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E641C" w14:textId="77777777" w:rsidR="00D43CAC" w:rsidRDefault="00CC115C">
      <w:pPr>
        <w:spacing w:before="79"/>
        <w:ind w:right="182"/>
        <w:jc w:val="center"/>
        <w:rPr>
          <w:b/>
          <w:sz w:val="31"/>
        </w:rPr>
      </w:pPr>
      <w:r>
        <w:rPr>
          <w:b/>
          <w:color w:val="010202"/>
          <w:w w:val="110"/>
          <w:sz w:val="31"/>
        </w:rPr>
        <w:t>SMLOUVA</w:t>
      </w:r>
      <w:r>
        <w:rPr>
          <w:b/>
          <w:color w:val="010202"/>
          <w:spacing w:val="-18"/>
          <w:w w:val="110"/>
          <w:sz w:val="31"/>
        </w:rPr>
        <w:t xml:space="preserve"> </w:t>
      </w:r>
      <w:r>
        <w:rPr>
          <w:b/>
          <w:color w:val="010202"/>
          <w:w w:val="110"/>
          <w:sz w:val="31"/>
        </w:rPr>
        <w:t>O</w:t>
      </w:r>
      <w:r>
        <w:rPr>
          <w:b/>
          <w:color w:val="010202"/>
          <w:spacing w:val="-14"/>
          <w:w w:val="110"/>
          <w:sz w:val="31"/>
        </w:rPr>
        <w:t xml:space="preserve"> </w:t>
      </w:r>
      <w:r>
        <w:rPr>
          <w:b/>
          <w:color w:val="010202"/>
          <w:w w:val="110"/>
          <w:sz w:val="31"/>
        </w:rPr>
        <w:t>PRONÁJMU</w:t>
      </w:r>
      <w:r>
        <w:rPr>
          <w:b/>
          <w:color w:val="010202"/>
          <w:spacing w:val="-14"/>
          <w:w w:val="110"/>
          <w:sz w:val="31"/>
        </w:rPr>
        <w:t xml:space="preserve"> </w:t>
      </w:r>
      <w:r>
        <w:rPr>
          <w:b/>
          <w:color w:val="010202"/>
          <w:w w:val="110"/>
          <w:sz w:val="31"/>
        </w:rPr>
        <w:t>LICENCE</w:t>
      </w:r>
      <w:r>
        <w:rPr>
          <w:b/>
          <w:color w:val="010202"/>
          <w:spacing w:val="-15"/>
          <w:w w:val="110"/>
          <w:sz w:val="31"/>
        </w:rPr>
        <w:t xml:space="preserve"> </w:t>
      </w:r>
      <w:r>
        <w:rPr>
          <w:b/>
          <w:color w:val="010202"/>
          <w:w w:val="110"/>
          <w:sz w:val="31"/>
        </w:rPr>
        <w:t>A</w:t>
      </w:r>
      <w:r>
        <w:rPr>
          <w:b/>
          <w:color w:val="010202"/>
          <w:spacing w:val="-18"/>
          <w:w w:val="110"/>
          <w:sz w:val="31"/>
        </w:rPr>
        <w:t xml:space="preserve"> </w:t>
      </w:r>
      <w:r>
        <w:rPr>
          <w:b/>
          <w:color w:val="010202"/>
          <w:w w:val="110"/>
          <w:sz w:val="31"/>
        </w:rPr>
        <w:t>POSKYTOVÁNÍ</w:t>
      </w:r>
      <w:r>
        <w:rPr>
          <w:b/>
          <w:color w:val="010202"/>
          <w:spacing w:val="-17"/>
          <w:w w:val="110"/>
          <w:sz w:val="31"/>
        </w:rPr>
        <w:t xml:space="preserve"> </w:t>
      </w:r>
      <w:r>
        <w:rPr>
          <w:b/>
          <w:color w:val="010202"/>
          <w:spacing w:val="-2"/>
          <w:w w:val="110"/>
          <w:sz w:val="31"/>
        </w:rPr>
        <w:t>SLUŽEB</w:t>
      </w:r>
    </w:p>
    <w:p w14:paraId="14F368A1" w14:textId="77777777" w:rsidR="00D43CAC" w:rsidRDefault="00CC115C">
      <w:pPr>
        <w:spacing w:before="29"/>
        <w:ind w:right="177"/>
        <w:jc w:val="center"/>
        <w:rPr>
          <w:sz w:val="21"/>
        </w:rPr>
      </w:pPr>
      <w:r>
        <w:rPr>
          <w:color w:val="010202"/>
          <w:sz w:val="21"/>
        </w:rPr>
        <w:t>(dále</w:t>
      </w:r>
      <w:r>
        <w:rPr>
          <w:color w:val="010202"/>
          <w:spacing w:val="21"/>
          <w:sz w:val="21"/>
        </w:rPr>
        <w:t xml:space="preserve"> </w:t>
      </w:r>
      <w:r>
        <w:rPr>
          <w:color w:val="010202"/>
          <w:sz w:val="21"/>
        </w:rPr>
        <w:t>jen</w:t>
      </w:r>
      <w:r>
        <w:rPr>
          <w:color w:val="010202"/>
          <w:spacing w:val="21"/>
          <w:sz w:val="21"/>
        </w:rPr>
        <w:t xml:space="preserve"> </w:t>
      </w:r>
      <w:r>
        <w:rPr>
          <w:color w:val="010202"/>
          <w:spacing w:val="-2"/>
          <w:sz w:val="21"/>
        </w:rPr>
        <w:t>„</w:t>
      </w:r>
      <w:r>
        <w:rPr>
          <w:b/>
          <w:color w:val="010202"/>
          <w:spacing w:val="-2"/>
          <w:sz w:val="21"/>
        </w:rPr>
        <w:t>Smlouva</w:t>
      </w:r>
      <w:r>
        <w:rPr>
          <w:color w:val="010202"/>
          <w:spacing w:val="-2"/>
          <w:sz w:val="21"/>
        </w:rPr>
        <w:t>“)</w:t>
      </w:r>
    </w:p>
    <w:p w14:paraId="5901B5E3" w14:textId="77777777" w:rsidR="00D43CAC" w:rsidRDefault="00CC115C">
      <w:pPr>
        <w:spacing w:before="53"/>
        <w:ind w:left="1" w:right="177"/>
        <w:jc w:val="center"/>
        <w:rPr>
          <w:sz w:val="21"/>
        </w:rPr>
      </w:pPr>
      <w:r>
        <w:rPr>
          <w:color w:val="010202"/>
          <w:w w:val="110"/>
          <w:sz w:val="21"/>
        </w:rPr>
        <w:t>uzavřená</w:t>
      </w:r>
      <w:r>
        <w:rPr>
          <w:color w:val="010202"/>
          <w:spacing w:val="-14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podle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§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1746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a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násl.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zákona</w:t>
      </w:r>
      <w:r>
        <w:rPr>
          <w:color w:val="010202"/>
          <w:spacing w:val="-12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č.</w:t>
      </w:r>
      <w:r>
        <w:rPr>
          <w:color w:val="010202"/>
          <w:spacing w:val="-11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89/2012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Sb.,</w:t>
      </w:r>
      <w:r>
        <w:rPr>
          <w:color w:val="010202"/>
          <w:spacing w:val="-11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občanský</w:t>
      </w:r>
      <w:r>
        <w:rPr>
          <w:color w:val="010202"/>
          <w:spacing w:val="-11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zákoník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/dále</w:t>
      </w:r>
      <w:r>
        <w:rPr>
          <w:color w:val="010202"/>
          <w:spacing w:val="-14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jen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„</w:t>
      </w:r>
      <w:r>
        <w:rPr>
          <w:b/>
          <w:color w:val="010202"/>
          <w:w w:val="110"/>
          <w:sz w:val="21"/>
        </w:rPr>
        <w:t>Občanský</w:t>
      </w:r>
      <w:r>
        <w:rPr>
          <w:b/>
          <w:color w:val="010202"/>
          <w:spacing w:val="-12"/>
          <w:w w:val="110"/>
          <w:sz w:val="21"/>
        </w:rPr>
        <w:t xml:space="preserve"> </w:t>
      </w:r>
      <w:r>
        <w:rPr>
          <w:b/>
          <w:color w:val="010202"/>
          <w:spacing w:val="-2"/>
          <w:w w:val="110"/>
          <w:sz w:val="21"/>
        </w:rPr>
        <w:t>zákoník</w:t>
      </w:r>
      <w:r>
        <w:rPr>
          <w:color w:val="010202"/>
          <w:spacing w:val="-2"/>
          <w:w w:val="110"/>
          <w:sz w:val="21"/>
        </w:rPr>
        <w:t>“)</w:t>
      </w:r>
    </w:p>
    <w:p w14:paraId="31ABB7A8" w14:textId="77777777" w:rsidR="00D43CAC" w:rsidRDefault="00D43CAC">
      <w:pPr>
        <w:rPr>
          <w:sz w:val="21"/>
        </w:rPr>
      </w:pPr>
    </w:p>
    <w:p w14:paraId="23B17AFB" w14:textId="77777777" w:rsidR="00D43CAC" w:rsidRDefault="00D43CAC">
      <w:pPr>
        <w:spacing w:before="164"/>
        <w:rPr>
          <w:sz w:val="21"/>
        </w:rPr>
      </w:pPr>
    </w:p>
    <w:p w14:paraId="6AC7A594" w14:textId="77777777" w:rsidR="00D43CAC" w:rsidRDefault="00CC115C">
      <w:pPr>
        <w:ind w:left="109"/>
        <w:rPr>
          <w:b/>
          <w:sz w:val="21"/>
        </w:rPr>
      </w:pPr>
      <w:r>
        <w:rPr>
          <w:b/>
          <w:color w:val="010202"/>
          <w:w w:val="110"/>
          <w:sz w:val="21"/>
        </w:rPr>
        <w:t>Vysoká</w:t>
      </w:r>
      <w:r>
        <w:rPr>
          <w:b/>
          <w:color w:val="010202"/>
          <w:spacing w:val="22"/>
          <w:w w:val="110"/>
          <w:sz w:val="21"/>
        </w:rPr>
        <w:t xml:space="preserve"> </w:t>
      </w:r>
      <w:r>
        <w:rPr>
          <w:b/>
          <w:color w:val="010202"/>
          <w:w w:val="110"/>
          <w:sz w:val="21"/>
        </w:rPr>
        <w:t>škola</w:t>
      </w:r>
      <w:r>
        <w:rPr>
          <w:b/>
          <w:color w:val="010202"/>
          <w:spacing w:val="20"/>
          <w:w w:val="110"/>
          <w:sz w:val="21"/>
        </w:rPr>
        <w:t xml:space="preserve"> </w:t>
      </w:r>
      <w:r>
        <w:rPr>
          <w:b/>
          <w:color w:val="010202"/>
          <w:w w:val="110"/>
          <w:sz w:val="21"/>
        </w:rPr>
        <w:t>chemicko-technologická</w:t>
      </w:r>
      <w:r>
        <w:rPr>
          <w:b/>
          <w:color w:val="010202"/>
          <w:spacing w:val="19"/>
          <w:w w:val="110"/>
          <w:sz w:val="21"/>
        </w:rPr>
        <w:t xml:space="preserve"> </w:t>
      </w:r>
      <w:r>
        <w:rPr>
          <w:b/>
          <w:color w:val="010202"/>
          <w:w w:val="110"/>
          <w:sz w:val="21"/>
        </w:rPr>
        <w:t>v</w:t>
      </w:r>
      <w:r>
        <w:rPr>
          <w:b/>
          <w:color w:val="010202"/>
          <w:spacing w:val="23"/>
          <w:w w:val="110"/>
          <w:sz w:val="21"/>
        </w:rPr>
        <w:t xml:space="preserve"> </w:t>
      </w:r>
      <w:r>
        <w:rPr>
          <w:b/>
          <w:color w:val="010202"/>
          <w:spacing w:val="-2"/>
          <w:w w:val="110"/>
          <w:sz w:val="21"/>
        </w:rPr>
        <w:t>Praze</w:t>
      </w:r>
    </w:p>
    <w:p w14:paraId="08281A07" w14:textId="77777777" w:rsidR="00D43CAC" w:rsidRDefault="00CC115C">
      <w:pPr>
        <w:spacing w:before="58" w:line="290" w:lineRule="auto"/>
        <w:ind w:left="109" w:right="4824"/>
        <w:rPr>
          <w:sz w:val="21"/>
        </w:rPr>
      </w:pPr>
      <w:r>
        <w:rPr>
          <w:color w:val="010202"/>
          <w:w w:val="110"/>
          <w:sz w:val="21"/>
        </w:rPr>
        <w:t>se</w:t>
      </w:r>
      <w:r>
        <w:rPr>
          <w:color w:val="010202"/>
          <w:spacing w:val="-14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sídlem: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Technická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1905/5,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Dejvice,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166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26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Praha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6 IČO: 60461373, DIČ: CZ60461373</w:t>
      </w:r>
    </w:p>
    <w:p w14:paraId="057B2A61" w14:textId="4827DC0A" w:rsidR="00D43CAC" w:rsidRDefault="00CC115C">
      <w:pPr>
        <w:spacing w:before="1" w:line="292" w:lineRule="auto"/>
        <w:ind w:left="109" w:right="3985"/>
        <w:rPr>
          <w:sz w:val="21"/>
        </w:rPr>
      </w:pPr>
      <w:r>
        <w:rPr>
          <w:color w:val="010202"/>
          <w:w w:val="110"/>
          <w:sz w:val="21"/>
        </w:rPr>
        <w:t>zastoupená</w:t>
      </w:r>
      <w:r>
        <w:rPr>
          <w:color w:val="010202"/>
          <w:spacing w:val="-2"/>
          <w:w w:val="110"/>
          <w:sz w:val="21"/>
        </w:rPr>
        <w:t xml:space="preserve"> </w:t>
      </w:r>
      <w:r w:rsidR="00D70C71">
        <w:rPr>
          <w:color w:val="010202"/>
          <w:w w:val="110"/>
          <w:sz w:val="21"/>
        </w:rPr>
        <w:t>xxxxx</w:t>
      </w:r>
      <w:r>
        <w:rPr>
          <w:color w:val="010202"/>
          <w:w w:val="110"/>
          <w:sz w:val="21"/>
        </w:rPr>
        <w:t>,</w:t>
      </w:r>
      <w:r>
        <w:rPr>
          <w:color w:val="010202"/>
          <w:spacing w:val="-1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 xml:space="preserve">rektorem </w:t>
      </w:r>
      <w:r w:rsidR="00D70C71">
        <w:rPr>
          <w:color w:val="010202"/>
          <w:w w:val="110"/>
          <w:sz w:val="21"/>
        </w:rPr>
        <w:t xml:space="preserve">                                                                           </w:t>
      </w:r>
      <w:r>
        <w:rPr>
          <w:color w:val="010202"/>
          <w:spacing w:val="-2"/>
          <w:w w:val="110"/>
          <w:sz w:val="21"/>
        </w:rPr>
        <w:t xml:space="preserve">kontaktní email pro zasílání faktur: </w:t>
      </w:r>
      <w:r w:rsidR="00D70C71">
        <w:t xml:space="preserve">xxxxx                                                     </w:t>
      </w:r>
      <w:r>
        <w:rPr>
          <w:color w:val="010202"/>
          <w:w w:val="110"/>
          <w:sz w:val="21"/>
        </w:rPr>
        <w:t>(dále jen „</w:t>
      </w:r>
      <w:r>
        <w:rPr>
          <w:b/>
          <w:color w:val="010202"/>
          <w:w w:val="110"/>
          <w:sz w:val="21"/>
        </w:rPr>
        <w:t>Objednatel</w:t>
      </w:r>
      <w:r>
        <w:rPr>
          <w:color w:val="010202"/>
          <w:w w:val="110"/>
          <w:sz w:val="21"/>
        </w:rPr>
        <w:t>“)</w:t>
      </w:r>
    </w:p>
    <w:p w14:paraId="611588AE" w14:textId="77777777" w:rsidR="00D43CAC" w:rsidRDefault="00D43CAC">
      <w:pPr>
        <w:spacing w:before="50"/>
        <w:rPr>
          <w:sz w:val="21"/>
        </w:rPr>
      </w:pPr>
    </w:p>
    <w:p w14:paraId="122952F5" w14:textId="77777777" w:rsidR="00D43CAC" w:rsidRDefault="00CC115C">
      <w:pPr>
        <w:ind w:left="109"/>
        <w:rPr>
          <w:sz w:val="21"/>
        </w:rPr>
      </w:pPr>
      <w:r>
        <w:rPr>
          <w:color w:val="010202"/>
          <w:spacing w:val="-10"/>
          <w:w w:val="115"/>
          <w:sz w:val="21"/>
        </w:rPr>
        <w:t>a</w:t>
      </w:r>
    </w:p>
    <w:p w14:paraId="56602904" w14:textId="77777777" w:rsidR="00D43CAC" w:rsidRDefault="00D43CAC">
      <w:pPr>
        <w:spacing w:before="109"/>
        <w:rPr>
          <w:sz w:val="21"/>
        </w:rPr>
      </w:pPr>
    </w:p>
    <w:p w14:paraId="42125824" w14:textId="77777777" w:rsidR="00D43CAC" w:rsidRDefault="00CC115C">
      <w:pPr>
        <w:ind w:left="109"/>
        <w:rPr>
          <w:b/>
          <w:sz w:val="21"/>
        </w:rPr>
      </w:pPr>
      <w:r>
        <w:rPr>
          <w:b/>
          <w:color w:val="010202"/>
          <w:w w:val="110"/>
          <w:sz w:val="21"/>
        </w:rPr>
        <w:t>ApS</w:t>
      </w:r>
      <w:r>
        <w:rPr>
          <w:b/>
          <w:color w:val="010202"/>
          <w:spacing w:val="-3"/>
          <w:w w:val="110"/>
          <w:sz w:val="21"/>
        </w:rPr>
        <w:t xml:space="preserve"> </w:t>
      </w:r>
      <w:r>
        <w:rPr>
          <w:b/>
          <w:color w:val="010202"/>
          <w:w w:val="110"/>
          <w:sz w:val="21"/>
        </w:rPr>
        <w:t>Brn</w:t>
      </w:r>
      <w:r>
        <w:rPr>
          <w:b/>
          <w:color w:val="010202"/>
          <w:w w:val="110"/>
          <w:sz w:val="21"/>
        </w:rPr>
        <w:t>o,</w:t>
      </w:r>
      <w:r>
        <w:rPr>
          <w:b/>
          <w:color w:val="010202"/>
          <w:spacing w:val="-2"/>
          <w:w w:val="110"/>
          <w:sz w:val="21"/>
        </w:rPr>
        <w:t xml:space="preserve"> </w:t>
      </w:r>
      <w:r>
        <w:rPr>
          <w:b/>
          <w:color w:val="010202"/>
          <w:w w:val="110"/>
          <w:sz w:val="21"/>
        </w:rPr>
        <w:t>s. r.</w:t>
      </w:r>
      <w:r>
        <w:rPr>
          <w:b/>
          <w:color w:val="010202"/>
          <w:spacing w:val="-5"/>
          <w:w w:val="110"/>
          <w:sz w:val="21"/>
        </w:rPr>
        <w:t xml:space="preserve"> o.</w:t>
      </w:r>
    </w:p>
    <w:p w14:paraId="54CC472D" w14:textId="3BFAD269" w:rsidR="00D43CAC" w:rsidRDefault="00CC115C">
      <w:pPr>
        <w:spacing w:before="58" w:line="290" w:lineRule="auto"/>
        <w:ind w:left="109" w:right="4824"/>
        <w:rPr>
          <w:sz w:val="21"/>
        </w:rPr>
      </w:pPr>
      <w:r>
        <w:rPr>
          <w:color w:val="010202"/>
          <w:w w:val="110"/>
          <w:sz w:val="21"/>
        </w:rPr>
        <w:t xml:space="preserve">se sídlem: Svatopetrská 35/7, 617 00 Brno </w:t>
      </w:r>
      <w:r>
        <w:rPr>
          <w:color w:val="010202"/>
          <w:spacing w:val="-2"/>
          <w:w w:val="110"/>
          <w:sz w:val="21"/>
        </w:rPr>
        <w:t>zastoupená</w:t>
      </w:r>
      <w:r>
        <w:rPr>
          <w:color w:val="010202"/>
          <w:spacing w:val="-7"/>
          <w:w w:val="110"/>
          <w:sz w:val="21"/>
        </w:rPr>
        <w:t xml:space="preserve"> </w:t>
      </w:r>
      <w:r w:rsidR="004E2ECE">
        <w:rPr>
          <w:color w:val="010202"/>
          <w:spacing w:val="-2"/>
          <w:w w:val="110"/>
          <w:sz w:val="21"/>
        </w:rPr>
        <w:t>xxxxx</w:t>
      </w:r>
      <w:r>
        <w:rPr>
          <w:color w:val="010202"/>
          <w:spacing w:val="-2"/>
          <w:w w:val="110"/>
          <w:sz w:val="21"/>
        </w:rPr>
        <w:t>,</w:t>
      </w:r>
      <w:r>
        <w:rPr>
          <w:color w:val="010202"/>
          <w:spacing w:val="-5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 xml:space="preserve">jednatelem </w:t>
      </w:r>
      <w:r w:rsidR="004E2ECE">
        <w:rPr>
          <w:color w:val="010202"/>
          <w:spacing w:val="-2"/>
          <w:w w:val="110"/>
          <w:sz w:val="21"/>
        </w:rPr>
        <w:t xml:space="preserve">                                                         </w:t>
      </w:r>
      <w:r>
        <w:rPr>
          <w:color w:val="010202"/>
          <w:w w:val="110"/>
          <w:sz w:val="21"/>
        </w:rPr>
        <w:t>IČO: 00543535, DIČ: CZ00543535</w:t>
      </w:r>
    </w:p>
    <w:p w14:paraId="3BD36AFB" w14:textId="77777777" w:rsidR="00D43CAC" w:rsidRDefault="00CC115C">
      <w:pPr>
        <w:spacing w:before="2" w:line="292" w:lineRule="auto"/>
        <w:ind w:left="109" w:right="4824" w:hanging="1"/>
        <w:rPr>
          <w:sz w:val="21"/>
        </w:rPr>
      </w:pPr>
      <w:r>
        <w:rPr>
          <w:color w:val="010202"/>
          <w:w w:val="110"/>
          <w:sz w:val="21"/>
        </w:rPr>
        <w:t>zapsaná</w:t>
      </w:r>
      <w:r>
        <w:rPr>
          <w:color w:val="010202"/>
          <w:spacing w:val="-9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u</w:t>
      </w:r>
      <w:r>
        <w:rPr>
          <w:color w:val="010202"/>
          <w:spacing w:val="-10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Krajského</w:t>
      </w:r>
      <w:r>
        <w:rPr>
          <w:color w:val="010202"/>
          <w:spacing w:val="-11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soudu</w:t>
      </w:r>
      <w:r>
        <w:rPr>
          <w:color w:val="010202"/>
          <w:spacing w:val="-8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v</w:t>
      </w:r>
      <w:r>
        <w:rPr>
          <w:color w:val="010202"/>
          <w:spacing w:val="-7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Brně</w:t>
      </w:r>
      <w:r>
        <w:rPr>
          <w:color w:val="010202"/>
          <w:spacing w:val="-11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pod</w:t>
      </w:r>
      <w:r>
        <w:rPr>
          <w:color w:val="010202"/>
          <w:spacing w:val="-6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sp.</w:t>
      </w:r>
      <w:r>
        <w:rPr>
          <w:color w:val="010202"/>
          <w:spacing w:val="-8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zn.</w:t>
      </w:r>
      <w:r>
        <w:rPr>
          <w:color w:val="010202"/>
          <w:spacing w:val="-8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C</w:t>
      </w:r>
      <w:r>
        <w:rPr>
          <w:color w:val="010202"/>
          <w:spacing w:val="-10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35 (dále jen „</w:t>
      </w:r>
      <w:r>
        <w:rPr>
          <w:b/>
          <w:color w:val="010202"/>
          <w:w w:val="110"/>
          <w:sz w:val="21"/>
        </w:rPr>
        <w:t>Zhotovitel</w:t>
      </w:r>
      <w:r>
        <w:rPr>
          <w:color w:val="010202"/>
          <w:w w:val="110"/>
          <w:sz w:val="21"/>
        </w:rPr>
        <w:t>“)</w:t>
      </w:r>
    </w:p>
    <w:p w14:paraId="38BBECA9" w14:textId="77777777" w:rsidR="00D43CAC" w:rsidRDefault="00CC115C">
      <w:pPr>
        <w:spacing w:line="252" w:lineRule="exact"/>
        <w:ind w:left="109"/>
        <w:rPr>
          <w:sz w:val="21"/>
        </w:rPr>
      </w:pPr>
      <w:r>
        <w:rPr>
          <w:color w:val="010202"/>
          <w:spacing w:val="-2"/>
          <w:w w:val="110"/>
          <w:sz w:val="21"/>
        </w:rPr>
        <w:t>Objednatel</w:t>
      </w:r>
      <w:r>
        <w:rPr>
          <w:color w:val="010202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a</w:t>
      </w:r>
      <w:r>
        <w:rPr>
          <w:color w:val="010202"/>
          <w:spacing w:val="-5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Zhotovitel</w:t>
      </w:r>
      <w:r>
        <w:rPr>
          <w:color w:val="010202"/>
          <w:spacing w:val="-7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dále společně</w:t>
      </w:r>
      <w:r>
        <w:rPr>
          <w:color w:val="010202"/>
          <w:spacing w:val="-5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také</w:t>
      </w:r>
      <w:r>
        <w:rPr>
          <w:color w:val="010202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jen</w:t>
      </w:r>
      <w:r>
        <w:rPr>
          <w:color w:val="010202"/>
          <w:spacing w:val="-4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„</w:t>
      </w:r>
      <w:r>
        <w:rPr>
          <w:b/>
          <w:color w:val="010202"/>
          <w:spacing w:val="-2"/>
          <w:w w:val="110"/>
          <w:sz w:val="21"/>
        </w:rPr>
        <w:t>Smluvní</w:t>
      </w:r>
      <w:r>
        <w:rPr>
          <w:b/>
          <w:color w:val="010202"/>
          <w:spacing w:val="-3"/>
          <w:w w:val="110"/>
          <w:sz w:val="21"/>
        </w:rPr>
        <w:t xml:space="preserve"> </w:t>
      </w:r>
      <w:r>
        <w:rPr>
          <w:b/>
          <w:color w:val="010202"/>
          <w:spacing w:val="-2"/>
          <w:w w:val="110"/>
          <w:sz w:val="21"/>
        </w:rPr>
        <w:t>strany</w:t>
      </w:r>
      <w:r>
        <w:rPr>
          <w:color w:val="010202"/>
          <w:spacing w:val="-2"/>
          <w:w w:val="110"/>
          <w:sz w:val="21"/>
        </w:rPr>
        <w:t>“</w:t>
      </w:r>
    </w:p>
    <w:p w14:paraId="1C72E231" w14:textId="77777777" w:rsidR="00D43CAC" w:rsidRDefault="00D43CAC">
      <w:pPr>
        <w:rPr>
          <w:sz w:val="21"/>
        </w:rPr>
      </w:pPr>
    </w:p>
    <w:p w14:paraId="7E5C409F" w14:textId="77777777" w:rsidR="00D43CAC" w:rsidRDefault="00D43CAC">
      <w:pPr>
        <w:rPr>
          <w:sz w:val="21"/>
        </w:rPr>
      </w:pPr>
    </w:p>
    <w:p w14:paraId="34281743" w14:textId="77777777" w:rsidR="00D43CAC" w:rsidRDefault="00D43CAC">
      <w:pPr>
        <w:spacing w:before="222"/>
        <w:rPr>
          <w:sz w:val="21"/>
        </w:rPr>
      </w:pPr>
    </w:p>
    <w:p w14:paraId="011136CB" w14:textId="77777777" w:rsidR="00D43CAC" w:rsidRDefault="00CC115C">
      <w:pPr>
        <w:ind w:left="3" w:right="182"/>
        <w:jc w:val="center"/>
        <w:rPr>
          <w:b/>
          <w:sz w:val="21"/>
        </w:rPr>
      </w:pPr>
      <w:r>
        <w:rPr>
          <w:b/>
          <w:color w:val="010202"/>
          <w:spacing w:val="-2"/>
          <w:w w:val="115"/>
          <w:sz w:val="21"/>
        </w:rPr>
        <w:t>PREAMBULE</w:t>
      </w:r>
    </w:p>
    <w:p w14:paraId="0C6FA7DF" w14:textId="77777777" w:rsidR="00D43CAC" w:rsidRDefault="00CC115C" w:rsidP="00165CD6">
      <w:pPr>
        <w:pStyle w:val="Odstavecseseznamem"/>
        <w:numPr>
          <w:ilvl w:val="0"/>
          <w:numId w:val="14"/>
        </w:numPr>
        <w:tabs>
          <w:tab w:val="left" w:pos="799"/>
        </w:tabs>
        <w:spacing w:before="53" w:line="292" w:lineRule="auto"/>
        <w:ind w:right="292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t>Smluvní strany prohlašují, že údaje uvedené v záhlaví odpovídají právní skutečnosti. Veškeré změny oznámí druhé Smluvní straně bez zbytečného odkladu.</w:t>
      </w:r>
    </w:p>
    <w:p w14:paraId="3287CA3D" w14:textId="77777777" w:rsidR="00D43CAC" w:rsidRDefault="00CC115C" w:rsidP="00165CD6">
      <w:pPr>
        <w:pStyle w:val="Odstavecseseznamem"/>
        <w:numPr>
          <w:ilvl w:val="0"/>
          <w:numId w:val="14"/>
        </w:numPr>
        <w:tabs>
          <w:tab w:val="left" w:pos="799"/>
        </w:tabs>
        <w:spacing w:before="0" w:line="292" w:lineRule="auto"/>
        <w:ind w:right="292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t>Zhotovitel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prohlašuje,</w:t>
      </w:r>
      <w:r>
        <w:rPr>
          <w:rFonts w:ascii="Calibri" w:hAnsi="Calibri"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že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je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odborně</w:t>
      </w:r>
      <w:r>
        <w:rPr>
          <w:rFonts w:ascii="Calibri" w:hAnsi="Calibri"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způsobilý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a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má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veškerá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oprávnění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k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řádnému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poskytování služeb podle této Smlouvy.</w:t>
      </w:r>
    </w:p>
    <w:p w14:paraId="1E665C4B" w14:textId="77777777" w:rsidR="00D43CAC" w:rsidRDefault="00D43CAC">
      <w:pPr>
        <w:spacing w:before="50"/>
        <w:rPr>
          <w:sz w:val="21"/>
        </w:rPr>
      </w:pPr>
    </w:p>
    <w:p w14:paraId="57EF6813" w14:textId="77777777" w:rsidR="00D43CAC" w:rsidRDefault="00CC115C">
      <w:pPr>
        <w:pStyle w:val="Odstavecseseznamem"/>
        <w:numPr>
          <w:ilvl w:val="0"/>
          <w:numId w:val="13"/>
        </w:numPr>
        <w:tabs>
          <w:tab w:val="left" w:pos="798"/>
        </w:tabs>
        <w:spacing w:before="0"/>
        <w:ind w:left="798" w:hanging="339"/>
        <w:jc w:val="both"/>
        <w:rPr>
          <w:rFonts w:ascii="Calibri" w:hAnsi="Calibri"/>
          <w:b/>
          <w:sz w:val="21"/>
        </w:rPr>
      </w:pPr>
      <w:r>
        <w:rPr>
          <w:rFonts w:ascii="Calibri" w:hAnsi="Calibri"/>
          <w:b/>
          <w:color w:val="010202"/>
          <w:w w:val="115"/>
          <w:sz w:val="21"/>
        </w:rPr>
        <w:t>Účel</w:t>
      </w:r>
      <w:r>
        <w:rPr>
          <w:rFonts w:ascii="Calibri" w:hAnsi="Calibri"/>
          <w:b/>
          <w:color w:val="010202"/>
          <w:spacing w:val="-4"/>
          <w:w w:val="115"/>
          <w:sz w:val="21"/>
        </w:rPr>
        <w:t xml:space="preserve"> </w:t>
      </w:r>
      <w:r>
        <w:rPr>
          <w:rFonts w:ascii="Calibri" w:hAnsi="Calibri"/>
          <w:b/>
          <w:color w:val="010202"/>
          <w:spacing w:val="-2"/>
          <w:w w:val="115"/>
          <w:sz w:val="21"/>
        </w:rPr>
        <w:t>Smlouvy</w:t>
      </w:r>
    </w:p>
    <w:p w14:paraId="1678734A" w14:textId="77777777" w:rsidR="00D43CAC" w:rsidRDefault="00CC115C">
      <w:pPr>
        <w:spacing w:before="55" w:line="290" w:lineRule="auto"/>
        <w:ind w:left="799" w:right="288"/>
        <w:jc w:val="both"/>
        <w:rPr>
          <w:sz w:val="21"/>
        </w:rPr>
      </w:pPr>
      <w:r>
        <w:rPr>
          <w:color w:val="010202"/>
          <w:w w:val="110"/>
          <w:sz w:val="21"/>
        </w:rPr>
        <w:t>Účelem Smlouvy je zajistit funkční, bezpečný a legislativně vyhovující informační systém pro ubytovací</w:t>
      </w:r>
      <w:r>
        <w:rPr>
          <w:color w:val="010202"/>
          <w:spacing w:val="-14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a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související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služby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(dále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jen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„</w:t>
      </w:r>
      <w:r>
        <w:rPr>
          <w:b/>
          <w:color w:val="010202"/>
          <w:w w:val="110"/>
          <w:sz w:val="21"/>
        </w:rPr>
        <w:t>IS</w:t>
      </w:r>
      <w:r>
        <w:rPr>
          <w:color w:val="010202"/>
          <w:w w:val="110"/>
          <w:sz w:val="21"/>
        </w:rPr>
        <w:t>“),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včetně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podpory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a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rozvoje</w:t>
      </w:r>
      <w:r>
        <w:rPr>
          <w:color w:val="010202"/>
          <w:spacing w:val="-5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poskytovaných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v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 xml:space="preserve">rozsahu </w:t>
      </w:r>
      <w:r>
        <w:rPr>
          <w:color w:val="010202"/>
          <w:sz w:val="21"/>
        </w:rPr>
        <w:t>stanoveném</w:t>
      </w:r>
      <w:r>
        <w:rPr>
          <w:color w:val="010202"/>
          <w:spacing w:val="31"/>
          <w:sz w:val="21"/>
        </w:rPr>
        <w:t xml:space="preserve"> </w:t>
      </w:r>
      <w:r>
        <w:rPr>
          <w:color w:val="010202"/>
          <w:sz w:val="21"/>
        </w:rPr>
        <w:t>touto</w:t>
      </w:r>
      <w:r>
        <w:rPr>
          <w:color w:val="010202"/>
          <w:spacing w:val="26"/>
          <w:sz w:val="21"/>
        </w:rPr>
        <w:t xml:space="preserve"> </w:t>
      </w:r>
      <w:r>
        <w:rPr>
          <w:color w:val="010202"/>
          <w:sz w:val="21"/>
        </w:rPr>
        <w:t>Smlouvou</w:t>
      </w:r>
      <w:r>
        <w:rPr>
          <w:color w:val="010202"/>
          <w:spacing w:val="24"/>
          <w:sz w:val="21"/>
        </w:rPr>
        <w:t xml:space="preserve"> </w:t>
      </w:r>
      <w:r>
        <w:rPr>
          <w:color w:val="010202"/>
          <w:sz w:val="21"/>
        </w:rPr>
        <w:t>tak,</w:t>
      </w:r>
      <w:r>
        <w:rPr>
          <w:color w:val="010202"/>
          <w:spacing w:val="31"/>
          <w:sz w:val="21"/>
        </w:rPr>
        <w:t xml:space="preserve"> </w:t>
      </w:r>
      <w:r>
        <w:rPr>
          <w:color w:val="010202"/>
          <w:sz w:val="21"/>
        </w:rPr>
        <w:t>aby</w:t>
      </w:r>
      <w:r>
        <w:rPr>
          <w:color w:val="010202"/>
          <w:spacing w:val="32"/>
          <w:sz w:val="21"/>
        </w:rPr>
        <w:t xml:space="preserve"> </w:t>
      </w:r>
      <w:r>
        <w:rPr>
          <w:color w:val="010202"/>
          <w:sz w:val="21"/>
        </w:rPr>
        <w:t>bylo</w:t>
      </w:r>
      <w:r>
        <w:rPr>
          <w:color w:val="010202"/>
          <w:spacing w:val="28"/>
          <w:sz w:val="21"/>
        </w:rPr>
        <w:t xml:space="preserve"> </w:t>
      </w:r>
      <w:r>
        <w:rPr>
          <w:color w:val="010202"/>
          <w:sz w:val="21"/>
        </w:rPr>
        <w:t>umožněno</w:t>
      </w:r>
      <w:r>
        <w:rPr>
          <w:color w:val="010202"/>
          <w:spacing w:val="30"/>
          <w:sz w:val="21"/>
        </w:rPr>
        <w:t xml:space="preserve"> </w:t>
      </w:r>
      <w:r>
        <w:rPr>
          <w:color w:val="010202"/>
          <w:sz w:val="21"/>
        </w:rPr>
        <w:t>jeho</w:t>
      </w:r>
      <w:r>
        <w:rPr>
          <w:color w:val="010202"/>
          <w:spacing w:val="21"/>
          <w:sz w:val="21"/>
        </w:rPr>
        <w:t xml:space="preserve"> </w:t>
      </w:r>
      <w:r>
        <w:rPr>
          <w:color w:val="010202"/>
          <w:sz w:val="21"/>
        </w:rPr>
        <w:t>řádné</w:t>
      </w:r>
      <w:r>
        <w:rPr>
          <w:color w:val="010202"/>
          <w:spacing w:val="28"/>
          <w:sz w:val="21"/>
        </w:rPr>
        <w:t xml:space="preserve"> </w:t>
      </w:r>
      <w:r>
        <w:rPr>
          <w:color w:val="010202"/>
          <w:sz w:val="21"/>
        </w:rPr>
        <w:t>užívání</w:t>
      </w:r>
      <w:r>
        <w:rPr>
          <w:color w:val="010202"/>
          <w:spacing w:val="28"/>
          <w:sz w:val="21"/>
        </w:rPr>
        <w:t xml:space="preserve"> </w:t>
      </w:r>
      <w:r>
        <w:rPr>
          <w:color w:val="010202"/>
          <w:sz w:val="21"/>
        </w:rPr>
        <w:t>Objednatelem</w:t>
      </w:r>
      <w:r>
        <w:rPr>
          <w:color w:val="010202"/>
          <w:spacing w:val="36"/>
          <w:sz w:val="21"/>
        </w:rPr>
        <w:t xml:space="preserve"> </w:t>
      </w:r>
      <w:r>
        <w:rPr>
          <w:color w:val="010202"/>
          <w:sz w:val="21"/>
        </w:rPr>
        <w:t>v</w:t>
      </w:r>
      <w:r>
        <w:rPr>
          <w:color w:val="010202"/>
          <w:spacing w:val="25"/>
          <w:sz w:val="21"/>
        </w:rPr>
        <w:t xml:space="preserve"> </w:t>
      </w:r>
      <w:r>
        <w:rPr>
          <w:color w:val="010202"/>
          <w:sz w:val="21"/>
        </w:rPr>
        <w:t>souladu</w:t>
      </w:r>
      <w:r>
        <w:rPr>
          <w:color w:val="010202"/>
          <w:spacing w:val="80"/>
          <w:w w:val="150"/>
          <w:sz w:val="21"/>
        </w:rPr>
        <w:t xml:space="preserve"> </w:t>
      </w:r>
      <w:r>
        <w:rPr>
          <w:color w:val="010202"/>
          <w:w w:val="110"/>
          <w:sz w:val="21"/>
        </w:rPr>
        <w:t>s</w:t>
      </w:r>
      <w:r>
        <w:rPr>
          <w:color w:val="010202"/>
          <w:spacing w:val="-14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právními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předpisy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a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touto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Smlouvou.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Smluvní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strany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sjednávají,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že</w:t>
      </w:r>
      <w:r>
        <w:rPr>
          <w:color w:val="010202"/>
          <w:spacing w:val="-11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právo</w:t>
      </w:r>
      <w:r>
        <w:rPr>
          <w:color w:val="010202"/>
          <w:spacing w:val="-12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užití</w:t>
      </w:r>
      <w:r>
        <w:rPr>
          <w:color w:val="010202"/>
          <w:spacing w:val="-12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IS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je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Objednateli poskytováno jako časově omezená,</w:t>
      </w:r>
      <w:r>
        <w:rPr>
          <w:color w:val="010202"/>
          <w:w w:val="110"/>
          <w:sz w:val="21"/>
        </w:rPr>
        <w:t xml:space="preserve"> úplatná licence (pronájem licence) po dobu trvání této Smlouvy, není</w:t>
      </w:r>
      <w:r>
        <w:rPr>
          <w:rFonts w:ascii="Arial" w:hAnsi="Arial"/>
          <w:color w:val="010202"/>
          <w:w w:val="110"/>
          <w:sz w:val="21"/>
        </w:rPr>
        <w:t>-</w:t>
      </w:r>
      <w:r>
        <w:rPr>
          <w:color w:val="010202"/>
          <w:w w:val="110"/>
          <w:sz w:val="21"/>
        </w:rPr>
        <w:t>li dále výslovně sjednáno jinak.</w:t>
      </w:r>
    </w:p>
    <w:p w14:paraId="25EB9987" w14:textId="77777777" w:rsidR="00D43CAC" w:rsidRDefault="00D43CAC">
      <w:pPr>
        <w:spacing w:before="61"/>
        <w:rPr>
          <w:sz w:val="21"/>
        </w:rPr>
      </w:pPr>
    </w:p>
    <w:p w14:paraId="5A6D99FF" w14:textId="77777777" w:rsidR="00D43CAC" w:rsidRDefault="00CC115C">
      <w:pPr>
        <w:pStyle w:val="Odstavecseseznamem"/>
        <w:numPr>
          <w:ilvl w:val="0"/>
          <w:numId w:val="13"/>
        </w:numPr>
        <w:tabs>
          <w:tab w:val="left" w:pos="842"/>
        </w:tabs>
        <w:spacing w:before="0"/>
        <w:ind w:left="842" w:hanging="383"/>
        <w:jc w:val="left"/>
        <w:rPr>
          <w:rFonts w:ascii="Calibri" w:hAnsi="Calibri"/>
          <w:b/>
          <w:sz w:val="21"/>
        </w:rPr>
      </w:pPr>
      <w:r>
        <w:rPr>
          <w:rFonts w:ascii="Calibri" w:hAnsi="Calibri"/>
          <w:b/>
          <w:color w:val="010202"/>
          <w:w w:val="110"/>
          <w:sz w:val="21"/>
        </w:rPr>
        <w:t>Předmět</w:t>
      </w:r>
      <w:r>
        <w:rPr>
          <w:rFonts w:ascii="Calibri" w:hAnsi="Calibri"/>
          <w:b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b/>
          <w:color w:val="010202"/>
          <w:spacing w:val="-2"/>
          <w:w w:val="110"/>
          <w:sz w:val="21"/>
        </w:rPr>
        <w:t>Smlouvy</w:t>
      </w:r>
    </w:p>
    <w:p w14:paraId="39B9B031" w14:textId="77777777" w:rsidR="00D43CAC" w:rsidRDefault="00CC115C">
      <w:pPr>
        <w:pStyle w:val="Odstavecseseznamem"/>
        <w:numPr>
          <w:ilvl w:val="1"/>
          <w:numId w:val="13"/>
        </w:numPr>
        <w:tabs>
          <w:tab w:val="left" w:pos="797"/>
          <w:tab w:val="left" w:pos="799"/>
        </w:tabs>
        <w:spacing w:before="56" w:line="292" w:lineRule="auto"/>
        <w:ind w:right="290" w:hanging="276"/>
        <w:jc w:val="left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t>Zhotovitel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se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zavazuje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dodat,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implementovat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a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konfigurovat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IS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a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poskytovat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související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služby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 xml:space="preserve">v </w:t>
      </w:r>
      <w:r>
        <w:rPr>
          <w:rFonts w:ascii="Calibri" w:hAnsi="Calibri"/>
          <w:color w:val="010202"/>
          <w:spacing w:val="-2"/>
          <w:w w:val="110"/>
          <w:sz w:val="21"/>
        </w:rPr>
        <w:t>rozsahu:</w:t>
      </w:r>
    </w:p>
    <w:p w14:paraId="23A91880" w14:textId="77777777" w:rsidR="00D43CAC" w:rsidRDefault="00CC115C">
      <w:pPr>
        <w:pStyle w:val="Odstavecseseznamem"/>
        <w:numPr>
          <w:ilvl w:val="2"/>
          <w:numId w:val="13"/>
        </w:numPr>
        <w:tabs>
          <w:tab w:val="left" w:pos="1351"/>
        </w:tabs>
        <w:spacing w:before="0" w:line="252" w:lineRule="exact"/>
        <w:ind w:hanging="412"/>
        <w:rPr>
          <w:rFonts w:ascii="Calibri" w:hAnsi="Calibri"/>
          <w:sz w:val="21"/>
        </w:rPr>
      </w:pPr>
      <w:r>
        <w:rPr>
          <w:rFonts w:ascii="Calibri" w:hAnsi="Calibri"/>
          <w:color w:val="010202"/>
          <w:spacing w:val="2"/>
          <w:sz w:val="21"/>
        </w:rPr>
        <w:t>dodávka</w:t>
      </w:r>
      <w:r>
        <w:rPr>
          <w:rFonts w:ascii="Calibri" w:hAnsi="Calibri"/>
          <w:color w:val="010202"/>
          <w:spacing w:val="23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SW,</w:t>
      </w:r>
      <w:r>
        <w:rPr>
          <w:rFonts w:ascii="Calibri" w:hAnsi="Calibri"/>
          <w:color w:val="010202"/>
          <w:spacing w:val="27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poskytnutí</w:t>
      </w:r>
      <w:r>
        <w:rPr>
          <w:rFonts w:ascii="Calibri" w:hAnsi="Calibri"/>
          <w:color w:val="010202"/>
          <w:spacing w:val="28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práva</w:t>
      </w:r>
      <w:r>
        <w:rPr>
          <w:rFonts w:ascii="Calibri" w:hAnsi="Calibri"/>
          <w:color w:val="010202"/>
          <w:spacing w:val="29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užívání</w:t>
      </w:r>
      <w:r>
        <w:rPr>
          <w:rFonts w:ascii="Calibri" w:hAnsi="Calibri"/>
          <w:color w:val="010202"/>
          <w:spacing w:val="27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licencí</w:t>
      </w:r>
      <w:r>
        <w:rPr>
          <w:rFonts w:ascii="Calibri" w:hAnsi="Calibri"/>
          <w:color w:val="010202"/>
          <w:spacing w:val="27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a</w:t>
      </w:r>
      <w:r>
        <w:rPr>
          <w:rFonts w:ascii="Calibri" w:hAnsi="Calibri"/>
          <w:color w:val="010202"/>
          <w:spacing w:val="27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integrace</w:t>
      </w:r>
      <w:r>
        <w:rPr>
          <w:rFonts w:ascii="Calibri" w:hAnsi="Calibri"/>
          <w:color w:val="010202"/>
          <w:spacing w:val="28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do</w:t>
      </w:r>
      <w:r>
        <w:rPr>
          <w:rFonts w:ascii="Calibri" w:hAnsi="Calibri"/>
          <w:color w:val="010202"/>
          <w:spacing w:val="29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prostředí</w:t>
      </w:r>
      <w:r>
        <w:rPr>
          <w:rFonts w:ascii="Calibri" w:hAnsi="Calibri"/>
          <w:color w:val="010202"/>
          <w:spacing w:val="32"/>
          <w:sz w:val="21"/>
        </w:rPr>
        <w:t xml:space="preserve"> </w:t>
      </w:r>
      <w:r>
        <w:rPr>
          <w:rFonts w:ascii="Calibri" w:hAnsi="Calibri"/>
          <w:color w:val="010202"/>
          <w:spacing w:val="-2"/>
          <w:sz w:val="21"/>
        </w:rPr>
        <w:t>Objednatele;</w:t>
      </w:r>
    </w:p>
    <w:p w14:paraId="291DB208" w14:textId="77777777" w:rsidR="00D43CAC" w:rsidRDefault="00D43CAC">
      <w:pPr>
        <w:pStyle w:val="Odstavecseseznamem"/>
        <w:spacing w:line="252" w:lineRule="exact"/>
        <w:rPr>
          <w:rFonts w:ascii="Calibri" w:hAnsi="Calibri"/>
          <w:sz w:val="21"/>
        </w:rPr>
        <w:sectPr w:rsidR="00D43CAC">
          <w:type w:val="continuous"/>
          <w:pgSz w:w="11910" w:h="16840"/>
          <w:pgMar w:top="1560" w:right="992" w:bottom="280" w:left="992" w:header="708" w:footer="708" w:gutter="0"/>
          <w:cols w:space="708"/>
        </w:sectPr>
      </w:pPr>
    </w:p>
    <w:p w14:paraId="734393FA" w14:textId="77777777" w:rsidR="00D43CAC" w:rsidRDefault="00CC115C" w:rsidP="00C016B6">
      <w:pPr>
        <w:pStyle w:val="Odstavecseseznamem"/>
        <w:numPr>
          <w:ilvl w:val="2"/>
          <w:numId w:val="13"/>
        </w:numPr>
        <w:tabs>
          <w:tab w:val="left" w:pos="1351"/>
          <w:tab w:val="left" w:pos="2357"/>
          <w:tab w:val="left" w:pos="5061"/>
          <w:tab w:val="left" w:pos="6496"/>
          <w:tab w:val="left" w:pos="7645"/>
          <w:tab w:val="left" w:pos="8652"/>
          <w:tab w:val="left" w:pos="9007"/>
        </w:tabs>
        <w:spacing w:before="74" w:line="292" w:lineRule="auto"/>
        <w:ind w:right="290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spacing w:val="-2"/>
          <w:w w:val="110"/>
          <w:sz w:val="21"/>
        </w:rPr>
        <w:lastRenderedPageBreak/>
        <w:t>zajištění</w:t>
      </w:r>
      <w:r>
        <w:rPr>
          <w:rFonts w:ascii="Calibri" w:hAnsi="Calibri"/>
          <w:color w:val="010202"/>
          <w:sz w:val="21"/>
        </w:rPr>
        <w:tab/>
      </w:r>
      <w:r>
        <w:rPr>
          <w:rFonts w:ascii="Calibri" w:hAnsi="Calibri"/>
          <w:color w:val="010202"/>
          <w:spacing w:val="-2"/>
          <w:w w:val="110"/>
          <w:sz w:val="21"/>
        </w:rPr>
        <w:t>výrobcem/poskytovatelem</w:t>
      </w:r>
      <w:r>
        <w:rPr>
          <w:rFonts w:ascii="Calibri" w:hAnsi="Calibri"/>
          <w:color w:val="010202"/>
          <w:sz w:val="21"/>
        </w:rPr>
        <w:tab/>
      </w:r>
      <w:r>
        <w:rPr>
          <w:rFonts w:ascii="Calibri" w:hAnsi="Calibri"/>
          <w:color w:val="010202"/>
          <w:spacing w:val="-2"/>
          <w:w w:val="110"/>
          <w:sz w:val="21"/>
        </w:rPr>
        <w:t>certifikované</w:t>
      </w:r>
      <w:r>
        <w:rPr>
          <w:rFonts w:ascii="Calibri" w:hAnsi="Calibri"/>
          <w:color w:val="010202"/>
          <w:sz w:val="21"/>
        </w:rPr>
        <w:tab/>
      </w:r>
      <w:r>
        <w:rPr>
          <w:rFonts w:ascii="Calibri" w:hAnsi="Calibri"/>
          <w:color w:val="010202"/>
          <w:spacing w:val="-2"/>
          <w:w w:val="110"/>
          <w:sz w:val="21"/>
        </w:rPr>
        <w:t>technické</w:t>
      </w:r>
      <w:r>
        <w:rPr>
          <w:rFonts w:ascii="Calibri" w:hAnsi="Calibri"/>
          <w:color w:val="010202"/>
          <w:sz w:val="21"/>
        </w:rPr>
        <w:tab/>
      </w:r>
      <w:r>
        <w:rPr>
          <w:rFonts w:ascii="Calibri" w:hAnsi="Calibri"/>
          <w:color w:val="010202"/>
          <w:spacing w:val="-2"/>
          <w:w w:val="110"/>
          <w:sz w:val="21"/>
        </w:rPr>
        <w:t>podpory</w:t>
      </w:r>
      <w:r>
        <w:rPr>
          <w:rFonts w:ascii="Calibri" w:hAnsi="Calibri"/>
          <w:color w:val="010202"/>
          <w:sz w:val="21"/>
        </w:rPr>
        <w:tab/>
      </w:r>
      <w:r>
        <w:rPr>
          <w:rFonts w:ascii="Calibri" w:hAnsi="Calibri"/>
          <w:color w:val="010202"/>
          <w:spacing w:val="-10"/>
          <w:w w:val="110"/>
          <w:sz w:val="21"/>
        </w:rPr>
        <w:t>a</w:t>
      </w:r>
      <w:r>
        <w:rPr>
          <w:rFonts w:ascii="Calibri" w:hAnsi="Calibri"/>
          <w:color w:val="010202"/>
          <w:sz w:val="21"/>
        </w:rPr>
        <w:tab/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údržby </w:t>
      </w:r>
      <w:r>
        <w:rPr>
          <w:rFonts w:ascii="Calibri" w:hAnsi="Calibri"/>
          <w:color w:val="010202"/>
          <w:w w:val="110"/>
          <w:sz w:val="21"/>
        </w:rPr>
        <w:t>(maintenance) po dobu trvání Smlouvy;</w:t>
      </w:r>
    </w:p>
    <w:p w14:paraId="0290CB12" w14:textId="77777777" w:rsidR="00D43CAC" w:rsidRDefault="00CC115C" w:rsidP="00C016B6">
      <w:pPr>
        <w:pStyle w:val="Odstavecseseznamem"/>
        <w:numPr>
          <w:ilvl w:val="2"/>
          <w:numId w:val="13"/>
        </w:numPr>
        <w:tabs>
          <w:tab w:val="left" w:pos="1351"/>
        </w:tabs>
        <w:spacing w:before="0" w:line="292" w:lineRule="auto"/>
        <w:ind w:right="290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t>servisní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podpora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Zhotovitele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(SLA)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v</w:t>
      </w:r>
      <w:r>
        <w:rPr>
          <w:rFonts w:ascii="Calibri" w:hAnsi="Calibri"/>
          <w:color w:val="010202"/>
          <w:spacing w:val="-1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rozsahu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20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hodin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za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kalendářní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měsíc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dle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přílohy</w:t>
      </w:r>
      <w:r>
        <w:rPr>
          <w:rFonts w:ascii="Calibri" w:hAnsi="Calibri"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č.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2 této Smlouvy;</w:t>
      </w:r>
    </w:p>
    <w:p w14:paraId="07CB1EB9" w14:textId="77777777" w:rsidR="00D43CAC" w:rsidRDefault="00CC115C" w:rsidP="00C016B6">
      <w:pPr>
        <w:pStyle w:val="Odstavecseseznamem"/>
        <w:numPr>
          <w:ilvl w:val="2"/>
          <w:numId w:val="13"/>
        </w:numPr>
        <w:tabs>
          <w:tab w:val="left" w:pos="1348"/>
        </w:tabs>
        <w:spacing w:before="0" w:line="255" w:lineRule="exact"/>
        <w:ind w:left="1348" w:hanging="409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spacing w:val="-2"/>
          <w:w w:val="110"/>
          <w:sz w:val="21"/>
        </w:rPr>
        <w:t>legislativní úpravy, aktualizace</w:t>
      </w:r>
      <w:r>
        <w:rPr>
          <w:rFonts w:ascii="Calibri" w:hAnsi="Calibri"/>
          <w:color w:val="010202"/>
          <w:spacing w:val="1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SW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a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konzultační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podpora;</w:t>
      </w:r>
    </w:p>
    <w:p w14:paraId="166666FE" w14:textId="77777777" w:rsidR="00D43CAC" w:rsidRDefault="00CC115C" w:rsidP="00C016B6">
      <w:pPr>
        <w:pStyle w:val="Odstavecseseznamem"/>
        <w:numPr>
          <w:ilvl w:val="2"/>
          <w:numId w:val="13"/>
        </w:numPr>
        <w:tabs>
          <w:tab w:val="left" w:pos="1349"/>
        </w:tabs>
        <w:spacing w:before="49"/>
        <w:ind w:left="1349" w:hanging="410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05"/>
          <w:sz w:val="21"/>
        </w:rPr>
        <w:t>dodání</w:t>
      </w:r>
      <w:r>
        <w:rPr>
          <w:rFonts w:ascii="Calibri" w:hAnsi="Calibri"/>
          <w:color w:val="010202"/>
          <w:spacing w:val="8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dokumentace.</w:t>
      </w:r>
    </w:p>
    <w:p w14:paraId="7189E931" w14:textId="77777777" w:rsidR="00D43CAC" w:rsidRDefault="00CC115C" w:rsidP="00C016B6">
      <w:pPr>
        <w:pStyle w:val="Odstavecseseznamem"/>
        <w:numPr>
          <w:ilvl w:val="1"/>
          <w:numId w:val="13"/>
        </w:numPr>
        <w:tabs>
          <w:tab w:val="left" w:pos="738"/>
          <w:tab w:val="left" w:pos="799"/>
        </w:tabs>
        <w:spacing w:before="58" w:line="290" w:lineRule="auto"/>
        <w:ind w:right="288" w:hanging="276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sz w:val="21"/>
        </w:rPr>
        <w:t>Nad</w:t>
      </w:r>
      <w:r>
        <w:rPr>
          <w:rFonts w:ascii="Calibri" w:hAnsi="Calibri"/>
          <w:color w:val="010202"/>
          <w:spacing w:val="30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rámec</w:t>
      </w:r>
      <w:r>
        <w:rPr>
          <w:rFonts w:ascii="Calibri" w:hAnsi="Calibri"/>
          <w:color w:val="010202"/>
          <w:spacing w:val="32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servisní</w:t>
      </w:r>
      <w:r>
        <w:rPr>
          <w:rFonts w:ascii="Calibri" w:hAnsi="Calibri"/>
          <w:color w:val="010202"/>
          <w:spacing w:val="26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podpory</w:t>
      </w:r>
      <w:r>
        <w:rPr>
          <w:rFonts w:ascii="Calibri" w:hAnsi="Calibri"/>
          <w:color w:val="010202"/>
          <w:spacing w:val="28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dle</w:t>
      </w:r>
      <w:r>
        <w:rPr>
          <w:rFonts w:ascii="Calibri" w:hAnsi="Calibri"/>
          <w:color w:val="010202"/>
          <w:spacing w:val="40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SLA</w:t>
      </w:r>
      <w:r>
        <w:rPr>
          <w:rFonts w:ascii="Calibri" w:hAnsi="Calibri"/>
          <w:color w:val="010202"/>
          <w:spacing w:val="26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vymezené</w:t>
      </w:r>
      <w:r>
        <w:rPr>
          <w:rFonts w:ascii="Calibri" w:hAnsi="Calibri"/>
          <w:color w:val="010202"/>
          <w:spacing w:val="30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přílohou</w:t>
      </w:r>
      <w:r>
        <w:rPr>
          <w:rFonts w:ascii="Calibri" w:hAnsi="Calibri"/>
          <w:color w:val="010202"/>
          <w:spacing w:val="32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č.</w:t>
      </w:r>
      <w:r>
        <w:rPr>
          <w:rFonts w:ascii="Calibri" w:hAnsi="Calibri"/>
          <w:color w:val="010202"/>
          <w:spacing w:val="30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2</w:t>
      </w:r>
      <w:r>
        <w:rPr>
          <w:rFonts w:ascii="Calibri" w:hAnsi="Calibri"/>
          <w:color w:val="010202"/>
          <w:spacing w:val="32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této</w:t>
      </w:r>
      <w:r>
        <w:rPr>
          <w:rFonts w:ascii="Calibri" w:hAnsi="Calibri"/>
          <w:color w:val="010202"/>
          <w:spacing w:val="30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Smlouvy</w:t>
      </w:r>
      <w:r>
        <w:rPr>
          <w:rFonts w:ascii="Calibri" w:hAnsi="Calibri"/>
          <w:color w:val="010202"/>
          <w:spacing w:val="26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může</w:t>
      </w:r>
      <w:r>
        <w:rPr>
          <w:rFonts w:ascii="Calibri" w:hAnsi="Calibri"/>
          <w:color w:val="010202"/>
          <w:spacing w:val="36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Objednatel</w:t>
      </w:r>
      <w:r>
        <w:rPr>
          <w:rFonts w:ascii="Calibri" w:hAnsi="Calibri"/>
          <w:color w:val="010202"/>
          <w:spacing w:val="30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 xml:space="preserve">využít </w:t>
      </w:r>
      <w:r>
        <w:rPr>
          <w:rFonts w:ascii="Calibri" w:hAnsi="Calibri"/>
          <w:color w:val="010202"/>
          <w:w w:val="110"/>
          <w:sz w:val="21"/>
        </w:rPr>
        <w:t>individuální servisní požadavky, zejména:</w:t>
      </w:r>
    </w:p>
    <w:p w14:paraId="52C3DFF8" w14:textId="77777777" w:rsidR="00D43CAC" w:rsidRDefault="00CC115C" w:rsidP="00C016B6">
      <w:pPr>
        <w:pStyle w:val="Odstavecseseznamem"/>
        <w:numPr>
          <w:ilvl w:val="2"/>
          <w:numId w:val="13"/>
        </w:numPr>
        <w:tabs>
          <w:tab w:val="left" w:pos="1351"/>
        </w:tabs>
        <w:spacing w:before="1"/>
        <w:ind w:hanging="412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sz w:val="21"/>
        </w:rPr>
        <w:t>rozvojové</w:t>
      </w:r>
      <w:r>
        <w:rPr>
          <w:rFonts w:ascii="Calibri" w:hAnsi="Calibri"/>
          <w:color w:val="010202"/>
          <w:spacing w:val="31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požadavky</w:t>
      </w:r>
      <w:r>
        <w:rPr>
          <w:rFonts w:ascii="Calibri" w:hAnsi="Calibri"/>
          <w:color w:val="010202"/>
          <w:spacing w:val="35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a</w:t>
      </w:r>
      <w:r>
        <w:rPr>
          <w:rFonts w:ascii="Calibri" w:hAnsi="Calibri"/>
          <w:color w:val="010202"/>
          <w:spacing w:val="35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úpravy</w:t>
      </w:r>
      <w:r>
        <w:rPr>
          <w:rFonts w:ascii="Calibri" w:hAnsi="Calibri"/>
          <w:color w:val="010202"/>
          <w:spacing w:val="34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nad</w:t>
      </w:r>
      <w:r>
        <w:rPr>
          <w:rFonts w:ascii="Calibri" w:hAnsi="Calibri"/>
          <w:color w:val="010202"/>
          <w:spacing w:val="35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rámec</w:t>
      </w:r>
      <w:r>
        <w:rPr>
          <w:rFonts w:ascii="Calibri" w:hAnsi="Calibri"/>
          <w:color w:val="010202"/>
          <w:spacing w:val="32"/>
          <w:sz w:val="21"/>
        </w:rPr>
        <w:t xml:space="preserve"> </w:t>
      </w:r>
      <w:r>
        <w:rPr>
          <w:rFonts w:ascii="Calibri" w:hAnsi="Calibri"/>
          <w:color w:val="010202"/>
          <w:spacing w:val="-2"/>
          <w:sz w:val="21"/>
        </w:rPr>
        <w:t>maintenance,</w:t>
      </w:r>
    </w:p>
    <w:p w14:paraId="3F740330" w14:textId="77777777" w:rsidR="00D43CAC" w:rsidRDefault="00CC115C" w:rsidP="00C016B6">
      <w:pPr>
        <w:pStyle w:val="Odstavecseseznamem"/>
        <w:numPr>
          <w:ilvl w:val="2"/>
          <w:numId w:val="13"/>
        </w:numPr>
        <w:tabs>
          <w:tab w:val="left" w:pos="1351"/>
        </w:tabs>
        <w:spacing w:before="56" w:line="292" w:lineRule="auto"/>
        <w:ind w:right="289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spacing w:val="-2"/>
          <w:w w:val="110"/>
          <w:sz w:val="21"/>
        </w:rPr>
        <w:t>zásahy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vyvolané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chybnou</w:t>
      </w:r>
      <w:r>
        <w:rPr>
          <w:rFonts w:ascii="Calibri" w:hAnsi="Calibri"/>
          <w:color w:val="010202"/>
          <w:spacing w:val="-12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obsluhou,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nesprávným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nastavením</w:t>
      </w:r>
      <w:r>
        <w:rPr>
          <w:rFonts w:ascii="Calibri" w:hAnsi="Calibri"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nebo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neoprávněnými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zásahy </w:t>
      </w:r>
      <w:r>
        <w:rPr>
          <w:rFonts w:ascii="Calibri" w:hAnsi="Calibri"/>
          <w:color w:val="010202"/>
          <w:w w:val="110"/>
          <w:sz w:val="21"/>
        </w:rPr>
        <w:t>na straně Objednatele,</w:t>
      </w:r>
    </w:p>
    <w:p w14:paraId="60AB16F6" w14:textId="77777777" w:rsidR="00D43CAC" w:rsidRDefault="00CC115C" w:rsidP="00C016B6">
      <w:pPr>
        <w:pStyle w:val="Odstavecseseznamem"/>
        <w:numPr>
          <w:ilvl w:val="2"/>
          <w:numId w:val="13"/>
        </w:numPr>
        <w:tabs>
          <w:tab w:val="left" w:pos="1351"/>
        </w:tabs>
        <w:spacing w:before="0" w:line="292" w:lineRule="auto"/>
        <w:ind w:right="288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t>individuální</w:t>
      </w:r>
      <w:r>
        <w:rPr>
          <w:rFonts w:ascii="Calibri" w:hAnsi="Calibri"/>
          <w:color w:val="010202"/>
          <w:spacing w:val="28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konzultace</w:t>
      </w:r>
      <w:r>
        <w:rPr>
          <w:rFonts w:ascii="Calibri" w:hAnsi="Calibri"/>
          <w:color w:val="010202"/>
          <w:spacing w:val="26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a</w:t>
      </w:r>
      <w:r>
        <w:rPr>
          <w:rFonts w:ascii="Calibri" w:hAnsi="Calibri"/>
          <w:color w:val="010202"/>
          <w:spacing w:val="3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asistence</w:t>
      </w:r>
      <w:r>
        <w:rPr>
          <w:rFonts w:ascii="Calibri" w:hAnsi="Calibri"/>
          <w:color w:val="010202"/>
          <w:spacing w:val="3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nad</w:t>
      </w:r>
      <w:r>
        <w:rPr>
          <w:rFonts w:ascii="Calibri" w:hAnsi="Calibri"/>
          <w:color w:val="010202"/>
          <w:spacing w:val="3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rámec</w:t>
      </w:r>
      <w:r>
        <w:rPr>
          <w:rFonts w:ascii="Calibri" w:hAnsi="Calibri"/>
          <w:color w:val="010202"/>
          <w:spacing w:val="2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běžné</w:t>
      </w:r>
      <w:r>
        <w:rPr>
          <w:rFonts w:ascii="Calibri" w:hAnsi="Calibri"/>
          <w:color w:val="010202"/>
          <w:spacing w:val="3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podpory,</w:t>
      </w:r>
      <w:r>
        <w:rPr>
          <w:rFonts w:ascii="Calibri" w:hAnsi="Calibri"/>
          <w:color w:val="010202"/>
          <w:spacing w:val="28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zejména</w:t>
      </w:r>
      <w:r>
        <w:rPr>
          <w:rFonts w:ascii="Calibri" w:hAnsi="Calibri"/>
          <w:color w:val="010202"/>
          <w:spacing w:val="2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ohledem</w:t>
      </w:r>
      <w:r>
        <w:rPr>
          <w:rFonts w:ascii="Calibri" w:hAnsi="Calibri"/>
          <w:color w:val="010202"/>
          <w:spacing w:val="3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na plnění uvedené v písm. (i) a (ii) výše,</w:t>
      </w:r>
    </w:p>
    <w:p w14:paraId="1E9CC2FF" w14:textId="77777777" w:rsidR="00D43CAC" w:rsidRDefault="00CC115C">
      <w:pPr>
        <w:spacing w:line="290" w:lineRule="auto"/>
        <w:ind w:left="1351" w:right="287"/>
        <w:jc w:val="both"/>
        <w:rPr>
          <w:sz w:val="21"/>
        </w:rPr>
      </w:pPr>
      <w:r>
        <w:rPr>
          <w:color w:val="010202"/>
          <w:w w:val="110"/>
          <w:sz w:val="21"/>
        </w:rPr>
        <w:t>a to v</w:t>
      </w:r>
      <w:r>
        <w:rPr>
          <w:color w:val="010202"/>
          <w:spacing w:val="-12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celkovém rozsahu maximálně 5 hodin za kalendářní měsíc. Tyto hodiny nejsou součástí SLA dle čl. II odst. 1 písm. c) této Smlouvy, nejsou převoditelné do dalších zúčtovacích</w:t>
      </w:r>
      <w:r>
        <w:rPr>
          <w:color w:val="010202"/>
          <w:spacing w:val="-14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období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a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jejich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nevyčerpání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nezakládá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nárok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na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finanční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kompenzaci.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Čerpání individuálních</w:t>
      </w:r>
      <w:r>
        <w:rPr>
          <w:color w:val="010202"/>
          <w:spacing w:val="-14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servisních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požadavků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podléhá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předchozí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evidenci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Zhotovitelem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a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potvrzení ze strany Objednatele.</w:t>
      </w:r>
    </w:p>
    <w:p w14:paraId="7EF16C20" w14:textId="77777777" w:rsidR="00D43CAC" w:rsidRDefault="00CC115C">
      <w:pPr>
        <w:pStyle w:val="Odstavecseseznamem"/>
        <w:numPr>
          <w:ilvl w:val="1"/>
          <w:numId w:val="13"/>
        </w:numPr>
        <w:tabs>
          <w:tab w:val="left" w:pos="796"/>
          <w:tab w:val="left" w:pos="799"/>
        </w:tabs>
        <w:spacing w:before="0" w:line="292" w:lineRule="auto"/>
        <w:ind w:right="288" w:hanging="274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t>Detailní popis funkcionalit ve smyslu popisu a definice předávaných dat je uveden v Katalogu služeb (Příloha č. 1 Smlouvy).</w:t>
      </w:r>
    </w:p>
    <w:p w14:paraId="0ECE105F" w14:textId="77777777" w:rsidR="00D43CAC" w:rsidRDefault="00CC115C">
      <w:pPr>
        <w:pStyle w:val="Odstavecseseznamem"/>
        <w:numPr>
          <w:ilvl w:val="1"/>
          <w:numId w:val="13"/>
        </w:numPr>
        <w:tabs>
          <w:tab w:val="left" w:pos="799"/>
          <w:tab w:val="left" w:pos="865"/>
        </w:tabs>
        <w:spacing w:before="0" w:line="292" w:lineRule="auto"/>
        <w:ind w:right="287" w:hanging="274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sz w:val="21"/>
        </w:rPr>
        <w:tab/>
      </w:r>
      <w:r>
        <w:rPr>
          <w:rFonts w:ascii="Calibri" w:hAnsi="Calibri"/>
          <w:color w:val="010202"/>
          <w:w w:val="110"/>
          <w:sz w:val="21"/>
        </w:rPr>
        <w:t xml:space="preserve">Aktuální verze Katalogu služeb je uložena v interním repozitáři Zhotovitele na URL </w:t>
      </w:r>
      <w:hyperlink r:id="rId6">
        <w:r>
          <w:rPr>
            <w:rFonts w:ascii="Calibri" w:hAnsi="Calibri"/>
            <w:color w:val="010202"/>
            <w:w w:val="110"/>
            <w:sz w:val="21"/>
          </w:rPr>
          <w:t>https://portal.dimenso.cz/Public/Catalog/CqM5duYj</w:t>
        </w:r>
      </w:hyperlink>
      <w:r>
        <w:rPr>
          <w:rFonts w:ascii="Calibri" w:hAnsi="Calibri"/>
          <w:color w:val="010202"/>
          <w:w w:val="110"/>
          <w:sz w:val="21"/>
        </w:rPr>
        <w:t xml:space="preserve"> s přístupem pro Objednatele v režimu read-only.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Každá verze Katalogu služeb je označena</w:t>
      </w:r>
      <w:r>
        <w:rPr>
          <w:rFonts w:ascii="Calibri" w:hAnsi="Calibri"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číslem verze a datem účinnosti.</w:t>
      </w:r>
    </w:p>
    <w:p w14:paraId="1256D306" w14:textId="77777777" w:rsidR="00D43CAC" w:rsidRDefault="00CC115C">
      <w:pPr>
        <w:pStyle w:val="Odstavecseseznamem"/>
        <w:numPr>
          <w:ilvl w:val="1"/>
          <w:numId w:val="13"/>
        </w:numPr>
        <w:tabs>
          <w:tab w:val="left" w:pos="747"/>
          <w:tab w:val="left" w:pos="799"/>
        </w:tabs>
        <w:spacing w:before="0" w:line="295" w:lineRule="auto"/>
        <w:ind w:right="286" w:hanging="274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sz w:val="21"/>
        </w:rPr>
        <w:t>Změny</w:t>
      </w:r>
      <w:r>
        <w:rPr>
          <w:rFonts w:ascii="Calibri" w:hAnsi="Calibri"/>
          <w:color w:val="010202"/>
          <w:spacing w:val="47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Katalogu</w:t>
      </w:r>
      <w:r>
        <w:rPr>
          <w:rFonts w:ascii="Calibri" w:hAnsi="Calibri"/>
          <w:color w:val="010202"/>
          <w:spacing w:val="42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probíhají</w:t>
      </w:r>
      <w:r>
        <w:rPr>
          <w:rFonts w:ascii="Calibri" w:hAnsi="Calibri"/>
          <w:color w:val="010202"/>
          <w:spacing w:val="48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formou</w:t>
      </w:r>
      <w:r>
        <w:rPr>
          <w:rFonts w:ascii="Calibri" w:hAnsi="Calibri"/>
          <w:color w:val="010202"/>
          <w:spacing w:val="49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návrhu</w:t>
      </w:r>
      <w:r>
        <w:rPr>
          <w:rFonts w:ascii="Calibri" w:hAnsi="Calibri"/>
          <w:color w:val="010202"/>
          <w:spacing w:val="46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servisní</w:t>
      </w:r>
      <w:r>
        <w:rPr>
          <w:rFonts w:ascii="Calibri" w:hAnsi="Calibri"/>
          <w:color w:val="010202"/>
          <w:spacing w:val="46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objednávky</w:t>
      </w:r>
      <w:r>
        <w:rPr>
          <w:rFonts w:ascii="Calibri" w:hAnsi="Calibri"/>
          <w:color w:val="010202"/>
          <w:spacing w:val="47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identifikující</w:t>
      </w:r>
      <w:r>
        <w:rPr>
          <w:rFonts w:ascii="Calibri" w:hAnsi="Calibri"/>
          <w:color w:val="010202"/>
          <w:spacing w:val="46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položku,</w:t>
      </w:r>
      <w:r>
        <w:rPr>
          <w:rFonts w:ascii="Calibri" w:hAnsi="Calibri"/>
          <w:color w:val="010202"/>
          <w:spacing w:val="44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rozsah/limity</w:t>
      </w:r>
      <w:r>
        <w:rPr>
          <w:rFonts w:ascii="Calibri" w:hAnsi="Calibri"/>
          <w:color w:val="010202"/>
          <w:spacing w:val="80"/>
          <w:w w:val="15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a datum aktivace, pokud současně:</w:t>
      </w:r>
    </w:p>
    <w:p w14:paraId="27EA3DBC" w14:textId="77777777" w:rsidR="00D43CAC" w:rsidRDefault="00CC115C">
      <w:pPr>
        <w:pStyle w:val="Odstavecseseznamem"/>
        <w:numPr>
          <w:ilvl w:val="2"/>
          <w:numId w:val="13"/>
        </w:numPr>
        <w:tabs>
          <w:tab w:val="left" w:pos="1018"/>
        </w:tabs>
        <w:spacing w:before="0" w:line="249" w:lineRule="exact"/>
        <w:ind w:left="1018" w:hanging="219"/>
        <w:rPr>
          <w:rFonts w:ascii="Calibri" w:hAnsi="Calibri"/>
          <w:sz w:val="21"/>
        </w:rPr>
      </w:pPr>
      <w:r>
        <w:rPr>
          <w:rFonts w:ascii="Calibri" w:hAnsi="Calibri"/>
          <w:color w:val="010202"/>
          <w:spacing w:val="-2"/>
          <w:w w:val="110"/>
          <w:sz w:val="21"/>
        </w:rPr>
        <w:t>nedochází</w:t>
      </w:r>
      <w:r>
        <w:rPr>
          <w:rFonts w:ascii="Calibri" w:hAnsi="Calibri"/>
          <w:color w:val="010202"/>
          <w:spacing w:val="-1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ke</w:t>
      </w:r>
      <w:r>
        <w:rPr>
          <w:rFonts w:ascii="Calibri" w:hAnsi="Calibri"/>
          <w:color w:val="010202"/>
          <w:spacing w:val="1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zhoršení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parametrů</w:t>
      </w:r>
      <w:r>
        <w:rPr>
          <w:rFonts w:ascii="Calibri" w:hAnsi="Calibri"/>
          <w:color w:val="010202"/>
          <w:spacing w:val="-1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služeb (dostupnost, bezpečnost,</w:t>
      </w:r>
      <w:r>
        <w:rPr>
          <w:rFonts w:ascii="Calibri" w:hAnsi="Calibri"/>
          <w:color w:val="010202"/>
          <w:spacing w:val="-1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SLA),</w:t>
      </w:r>
    </w:p>
    <w:p w14:paraId="604F23BF" w14:textId="77777777" w:rsidR="00D43CAC" w:rsidRDefault="00CC115C">
      <w:pPr>
        <w:pStyle w:val="Odstavecseseznamem"/>
        <w:numPr>
          <w:ilvl w:val="2"/>
          <w:numId w:val="13"/>
        </w:numPr>
        <w:tabs>
          <w:tab w:val="left" w:pos="1070"/>
        </w:tabs>
        <w:spacing w:before="46" w:line="290" w:lineRule="auto"/>
        <w:ind w:left="799" w:right="288" w:firstLine="0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t>Zhotovitel</w:t>
      </w:r>
      <w:r>
        <w:rPr>
          <w:rFonts w:ascii="Calibri" w:hAnsi="Calibri"/>
          <w:color w:val="010202"/>
          <w:spacing w:val="-1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oznámí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změnu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min.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14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dnů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před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účinností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prostřednictvím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 xml:space="preserve">notifikace, </w:t>
      </w:r>
      <w:r>
        <w:rPr>
          <w:rFonts w:ascii="Calibri" w:hAnsi="Calibri"/>
          <w:color w:val="010202"/>
          <w:sz w:val="21"/>
        </w:rPr>
        <w:t>(iii)Objednatel</w:t>
      </w:r>
      <w:r>
        <w:rPr>
          <w:rFonts w:ascii="Calibri" w:hAnsi="Calibri"/>
          <w:color w:val="010202"/>
          <w:spacing w:val="12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je</w:t>
      </w:r>
      <w:r>
        <w:rPr>
          <w:rFonts w:ascii="Calibri" w:hAnsi="Calibri"/>
          <w:color w:val="010202"/>
          <w:spacing w:val="18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oprávněn</w:t>
      </w:r>
      <w:r>
        <w:rPr>
          <w:rFonts w:ascii="Calibri" w:hAnsi="Calibri"/>
          <w:color w:val="010202"/>
          <w:spacing w:val="20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podat</w:t>
      </w:r>
      <w:r>
        <w:rPr>
          <w:rFonts w:ascii="Calibri" w:hAnsi="Calibri"/>
          <w:color w:val="010202"/>
          <w:spacing w:val="16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odůvodněnou</w:t>
      </w:r>
      <w:r>
        <w:rPr>
          <w:rFonts w:ascii="Calibri" w:hAnsi="Calibri"/>
          <w:color w:val="010202"/>
          <w:spacing w:val="18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námitku</w:t>
      </w:r>
      <w:r>
        <w:rPr>
          <w:rFonts w:ascii="Calibri" w:hAnsi="Calibri"/>
          <w:color w:val="010202"/>
          <w:spacing w:val="14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ve</w:t>
      </w:r>
      <w:r>
        <w:rPr>
          <w:rFonts w:ascii="Calibri" w:hAnsi="Calibri"/>
          <w:color w:val="010202"/>
          <w:spacing w:val="16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lhůtě</w:t>
      </w:r>
      <w:r>
        <w:rPr>
          <w:rFonts w:ascii="Calibri" w:hAnsi="Calibri"/>
          <w:color w:val="010202"/>
          <w:spacing w:val="12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dle</w:t>
      </w:r>
      <w:r>
        <w:rPr>
          <w:rFonts w:ascii="Calibri" w:hAnsi="Calibri"/>
          <w:color w:val="010202"/>
          <w:spacing w:val="22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bodu</w:t>
      </w:r>
      <w:r>
        <w:rPr>
          <w:rFonts w:ascii="Calibri" w:hAnsi="Calibri"/>
          <w:color w:val="010202"/>
          <w:spacing w:val="18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(ii);</w:t>
      </w:r>
      <w:r>
        <w:rPr>
          <w:rFonts w:ascii="Calibri" w:hAnsi="Calibri"/>
          <w:color w:val="010202"/>
          <w:spacing w:val="16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bez námitky</w:t>
      </w:r>
      <w:r>
        <w:rPr>
          <w:rFonts w:ascii="Calibri" w:hAnsi="Calibri"/>
          <w:color w:val="010202"/>
          <w:spacing w:val="12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 xml:space="preserve">nabývá </w:t>
      </w:r>
      <w:r>
        <w:rPr>
          <w:rFonts w:ascii="Calibri" w:hAnsi="Calibri"/>
          <w:color w:val="010202"/>
          <w:w w:val="110"/>
          <w:sz w:val="21"/>
        </w:rPr>
        <w:t>změna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účinnosti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uplynutím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lhůty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či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dnem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aktivace.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Změny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konkrétní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služby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se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realizují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změnou příslušné</w:t>
      </w:r>
      <w:r>
        <w:rPr>
          <w:rFonts w:ascii="Calibri" w:hAnsi="Calibri"/>
          <w:color w:val="010202"/>
          <w:spacing w:val="2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servisní</w:t>
      </w:r>
      <w:r>
        <w:rPr>
          <w:rFonts w:ascii="Calibri" w:hAnsi="Calibri"/>
          <w:color w:val="010202"/>
          <w:spacing w:val="2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objednávky</w:t>
      </w:r>
      <w:r>
        <w:rPr>
          <w:rFonts w:ascii="Calibri" w:hAnsi="Calibri"/>
          <w:color w:val="010202"/>
          <w:spacing w:val="25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včetně</w:t>
      </w:r>
      <w:r>
        <w:rPr>
          <w:rFonts w:ascii="Calibri" w:hAnsi="Calibri"/>
          <w:color w:val="010202"/>
          <w:spacing w:val="2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výpovědních</w:t>
      </w:r>
      <w:r>
        <w:rPr>
          <w:rFonts w:ascii="Calibri" w:hAnsi="Calibri"/>
          <w:color w:val="010202"/>
          <w:spacing w:val="2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lhůt</w:t>
      </w:r>
      <w:r>
        <w:rPr>
          <w:rFonts w:ascii="Calibri" w:hAnsi="Calibri"/>
          <w:color w:val="010202"/>
          <w:spacing w:val="2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uvedených</w:t>
      </w:r>
      <w:r>
        <w:rPr>
          <w:rFonts w:ascii="Calibri" w:hAnsi="Calibri"/>
          <w:color w:val="010202"/>
          <w:spacing w:val="25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u</w:t>
      </w:r>
      <w:r>
        <w:rPr>
          <w:rFonts w:ascii="Calibri" w:hAnsi="Calibri"/>
          <w:color w:val="010202"/>
          <w:spacing w:val="2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položky.</w:t>
      </w:r>
      <w:r>
        <w:rPr>
          <w:rFonts w:ascii="Calibri" w:hAnsi="Calibri"/>
          <w:color w:val="010202"/>
          <w:spacing w:val="2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V</w:t>
      </w:r>
      <w:r>
        <w:rPr>
          <w:rFonts w:ascii="Calibri" w:hAnsi="Calibri"/>
          <w:color w:val="010202"/>
          <w:spacing w:val="-1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případě</w:t>
      </w:r>
      <w:r>
        <w:rPr>
          <w:rFonts w:ascii="Calibri" w:hAnsi="Calibri"/>
          <w:color w:val="010202"/>
          <w:spacing w:val="26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včas podané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námitky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se Smluvní</w:t>
      </w:r>
      <w:r>
        <w:rPr>
          <w:rFonts w:ascii="Calibri" w:hAnsi="Calibri"/>
          <w:color w:val="010202"/>
          <w:spacing w:val="-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strany</w:t>
      </w:r>
      <w:r>
        <w:rPr>
          <w:rFonts w:ascii="Calibri" w:hAnsi="Calibri"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do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14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dnů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dohodnou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na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úpravě.</w:t>
      </w:r>
    </w:p>
    <w:p w14:paraId="571B370B" w14:textId="77777777" w:rsidR="00D43CAC" w:rsidRDefault="00CC115C">
      <w:pPr>
        <w:pStyle w:val="Odstavecseseznamem"/>
        <w:numPr>
          <w:ilvl w:val="1"/>
          <w:numId w:val="13"/>
        </w:numPr>
        <w:tabs>
          <w:tab w:val="left" w:pos="660"/>
          <w:tab w:val="left" w:pos="678"/>
        </w:tabs>
        <w:spacing w:before="6" w:line="292" w:lineRule="auto"/>
        <w:ind w:left="660" w:right="288" w:hanging="202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t>Pro</w:t>
      </w:r>
      <w:r>
        <w:rPr>
          <w:rFonts w:ascii="Calibri" w:hAnsi="Calibri"/>
          <w:color w:val="010202"/>
          <w:spacing w:val="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vyloučení</w:t>
      </w:r>
      <w:r>
        <w:rPr>
          <w:rFonts w:ascii="Calibri" w:hAnsi="Calibri"/>
          <w:color w:val="010202"/>
          <w:spacing w:val="-1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pochybností</w:t>
      </w:r>
      <w:r>
        <w:rPr>
          <w:rFonts w:ascii="Calibri" w:hAnsi="Calibri"/>
          <w:color w:val="010202"/>
          <w:spacing w:val="-1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Smluvní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strany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sjednávají,</w:t>
      </w:r>
      <w:r>
        <w:rPr>
          <w:rFonts w:ascii="Calibri" w:hAnsi="Calibri"/>
          <w:color w:val="010202"/>
          <w:spacing w:val="-1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že</w:t>
      </w:r>
      <w:r>
        <w:rPr>
          <w:rFonts w:ascii="Calibri" w:hAnsi="Calibri"/>
          <w:color w:val="010202"/>
          <w:spacing w:val="-1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o</w:t>
      </w:r>
      <w:r>
        <w:rPr>
          <w:rFonts w:ascii="Calibri" w:hAnsi="Calibri"/>
          <w:color w:val="010202"/>
          <w:spacing w:val="-1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změnu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Katalogu</w:t>
      </w:r>
      <w:r>
        <w:rPr>
          <w:rFonts w:ascii="Calibri" w:hAnsi="Calibri"/>
          <w:color w:val="010202"/>
          <w:spacing w:val="-1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ve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smyslu</w:t>
      </w:r>
      <w:r>
        <w:rPr>
          <w:rFonts w:ascii="Calibri" w:hAnsi="Calibri"/>
          <w:color w:val="010202"/>
          <w:spacing w:val="-1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čl.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II.</w:t>
      </w:r>
      <w:r>
        <w:rPr>
          <w:rFonts w:ascii="Calibri" w:hAnsi="Calibri"/>
          <w:color w:val="010202"/>
          <w:spacing w:val="-1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odst.</w:t>
      </w:r>
      <w:r>
        <w:rPr>
          <w:rFonts w:ascii="Calibri" w:hAnsi="Calibri"/>
          <w:color w:val="010202"/>
          <w:spacing w:val="-1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 xml:space="preserve">4 </w:t>
      </w:r>
      <w:r>
        <w:rPr>
          <w:rFonts w:ascii="Calibri" w:hAnsi="Calibri"/>
          <w:color w:val="010202"/>
          <w:sz w:val="21"/>
        </w:rPr>
        <w:t>této Smlouvy se nejedná v případě drobných změn a při rozšíření funkcionalit (dále jen „</w:t>
      </w:r>
      <w:r>
        <w:rPr>
          <w:rFonts w:ascii="Calibri" w:hAnsi="Calibri"/>
          <w:b/>
          <w:color w:val="010202"/>
          <w:sz w:val="21"/>
        </w:rPr>
        <w:t xml:space="preserve">Standardní </w:t>
      </w:r>
      <w:r>
        <w:rPr>
          <w:rFonts w:ascii="Calibri" w:hAnsi="Calibri"/>
          <w:b/>
          <w:color w:val="010202"/>
          <w:w w:val="110"/>
          <w:sz w:val="21"/>
        </w:rPr>
        <w:t>aktualizace“</w:t>
      </w:r>
      <w:r>
        <w:rPr>
          <w:rFonts w:ascii="Calibri" w:hAnsi="Calibri"/>
          <w:color w:val="010202"/>
          <w:w w:val="110"/>
          <w:sz w:val="21"/>
        </w:rPr>
        <w:t>),</w:t>
      </w:r>
      <w:r>
        <w:rPr>
          <w:rFonts w:ascii="Calibri" w:hAnsi="Calibri"/>
          <w:color w:val="010202"/>
          <w:spacing w:val="-1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které:</w:t>
      </w:r>
    </w:p>
    <w:p w14:paraId="4A1B86F9" w14:textId="77777777" w:rsidR="00D43CAC" w:rsidRDefault="00CC115C">
      <w:pPr>
        <w:pStyle w:val="Odstavecseseznamem"/>
        <w:numPr>
          <w:ilvl w:val="2"/>
          <w:numId w:val="13"/>
        </w:numPr>
        <w:tabs>
          <w:tab w:val="left" w:pos="1159"/>
        </w:tabs>
        <w:spacing w:before="0" w:line="251" w:lineRule="exact"/>
        <w:ind w:left="1159" w:hanging="220"/>
        <w:rPr>
          <w:rFonts w:ascii="Calibri" w:hAnsi="Calibri"/>
          <w:sz w:val="21"/>
        </w:rPr>
      </w:pPr>
      <w:r>
        <w:rPr>
          <w:rFonts w:ascii="Calibri" w:hAnsi="Calibri"/>
          <w:color w:val="010202"/>
          <w:spacing w:val="4"/>
          <w:sz w:val="21"/>
        </w:rPr>
        <w:t>nemění</w:t>
      </w:r>
      <w:r>
        <w:rPr>
          <w:rFonts w:ascii="Calibri" w:hAnsi="Calibri"/>
          <w:color w:val="010202"/>
          <w:spacing w:val="30"/>
          <w:sz w:val="21"/>
        </w:rPr>
        <w:t xml:space="preserve"> </w:t>
      </w:r>
      <w:r>
        <w:rPr>
          <w:rFonts w:ascii="Calibri" w:hAnsi="Calibri"/>
          <w:color w:val="010202"/>
          <w:spacing w:val="4"/>
          <w:sz w:val="21"/>
        </w:rPr>
        <w:t>charakter</w:t>
      </w:r>
      <w:r>
        <w:rPr>
          <w:rFonts w:ascii="Calibri" w:hAnsi="Calibri"/>
          <w:color w:val="010202"/>
          <w:spacing w:val="21"/>
          <w:sz w:val="21"/>
        </w:rPr>
        <w:t xml:space="preserve"> </w:t>
      </w:r>
      <w:r>
        <w:rPr>
          <w:rFonts w:ascii="Calibri" w:hAnsi="Calibri"/>
          <w:color w:val="010202"/>
          <w:spacing w:val="4"/>
          <w:sz w:val="21"/>
        </w:rPr>
        <w:t>poskytovaných</w:t>
      </w:r>
      <w:r>
        <w:rPr>
          <w:rFonts w:ascii="Calibri" w:hAnsi="Calibri"/>
          <w:color w:val="010202"/>
          <w:spacing w:val="28"/>
          <w:sz w:val="21"/>
        </w:rPr>
        <w:t xml:space="preserve"> </w:t>
      </w:r>
      <w:r>
        <w:rPr>
          <w:rFonts w:ascii="Calibri" w:hAnsi="Calibri"/>
          <w:color w:val="010202"/>
          <w:spacing w:val="-2"/>
          <w:sz w:val="21"/>
        </w:rPr>
        <w:t>služeb,</w:t>
      </w:r>
    </w:p>
    <w:p w14:paraId="1D15E077" w14:textId="77777777" w:rsidR="00D43CAC" w:rsidRDefault="00CC115C">
      <w:pPr>
        <w:pStyle w:val="Odstavecseseznamem"/>
        <w:numPr>
          <w:ilvl w:val="2"/>
          <w:numId w:val="13"/>
        </w:numPr>
        <w:tabs>
          <w:tab w:val="left" w:pos="1211"/>
        </w:tabs>
        <w:spacing w:before="55"/>
        <w:ind w:left="1211" w:hanging="272"/>
        <w:rPr>
          <w:rFonts w:ascii="Calibri" w:hAnsi="Calibri"/>
          <w:sz w:val="21"/>
        </w:rPr>
      </w:pPr>
      <w:r>
        <w:rPr>
          <w:rFonts w:ascii="Calibri" w:hAnsi="Calibri"/>
          <w:color w:val="010202"/>
          <w:spacing w:val="2"/>
          <w:sz w:val="21"/>
        </w:rPr>
        <w:t>nevedou</w:t>
      </w:r>
      <w:r>
        <w:rPr>
          <w:rFonts w:ascii="Calibri" w:hAnsi="Calibri"/>
          <w:color w:val="010202"/>
          <w:spacing w:val="35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ke</w:t>
      </w:r>
      <w:r>
        <w:rPr>
          <w:rFonts w:ascii="Calibri" w:hAnsi="Calibri"/>
          <w:color w:val="010202"/>
          <w:spacing w:val="45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zhoršení</w:t>
      </w:r>
      <w:r>
        <w:rPr>
          <w:rFonts w:ascii="Calibri" w:hAnsi="Calibri"/>
          <w:color w:val="010202"/>
          <w:spacing w:val="41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jejich</w:t>
      </w:r>
      <w:r>
        <w:rPr>
          <w:rFonts w:ascii="Calibri" w:hAnsi="Calibri"/>
          <w:color w:val="010202"/>
          <w:spacing w:val="41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parametrů</w:t>
      </w:r>
      <w:r>
        <w:rPr>
          <w:rFonts w:ascii="Calibri" w:hAnsi="Calibri"/>
          <w:color w:val="010202"/>
          <w:spacing w:val="37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(dostupnost,</w:t>
      </w:r>
      <w:r>
        <w:rPr>
          <w:rFonts w:ascii="Calibri" w:hAnsi="Calibri"/>
          <w:color w:val="010202"/>
          <w:spacing w:val="37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bezpečnost,</w:t>
      </w:r>
      <w:r>
        <w:rPr>
          <w:rFonts w:ascii="Calibri" w:hAnsi="Calibri"/>
          <w:color w:val="010202"/>
          <w:spacing w:val="35"/>
          <w:sz w:val="21"/>
        </w:rPr>
        <w:t xml:space="preserve"> </w:t>
      </w:r>
      <w:r>
        <w:rPr>
          <w:rFonts w:ascii="Calibri" w:hAnsi="Calibri"/>
          <w:color w:val="010202"/>
          <w:spacing w:val="-2"/>
          <w:sz w:val="21"/>
        </w:rPr>
        <w:t>SLA),</w:t>
      </w:r>
    </w:p>
    <w:p w14:paraId="6B50FF2F" w14:textId="77777777" w:rsidR="00D43CAC" w:rsidRDefault="00CC115C">
      <w:pPr>
        <w:pStyle w:val="Odstavecseseznamem"/>
        <w:numPr>
          <w:ilvl w:val="2"/>
          <w:numId w:val="13"/>
        </w:numPr>
        <w:tabs>
          <w:tab w:val="left" w:pos="1263"/>
        </w:tabs>
        <w:spacing w:before="56"/>
        <w:ind w:left="1263" w:hanging="324"/>
        <w:rPr>
          <w:rFonts w:ascii="Calibri" w:hAnsi="Calibri"/>
          <w:sz w:val="21"/>
        </w:rPr>
      </w:pPr>
      <w:r>
        <w:rPr>
          <w:rFonts w:ascii="Calibri" w:hAnsi="Calibri"/>
          <w:color w:val="010202"/>
          <w:spacing w:val="4"/>
          <w:sz w:val="21"/>
        </w:rPr>
        <w:t>nepředstavují</w:t>
      </w:r>
      <w:r>
        <w:rPr>
          <w:rFonts w:ascii="Calibri" w:hAnsi="Calibri"/>
          <w:color w:val="010202"/>
          <w:spacing w:val="25"/>
          <w:sz w:val="21"/>
        </w:rPr>
        <w:t xml:space="preserve"> </w:t>
      </w:r>
      <w:r>
        <w:rPr>
          <w:rFonts w:ascii="Calibri" w:hAnsi="Calibri"/>
          <w:color w:val="010202"/>
          <w:spacing w:val="4"/>
          <w:sz w:val="21"/>
        </w:rPr>
        <w:t>samostatnou</w:t>
      </w:r>
      <w:r>
        <w:rPr>
          <w:rFonts w:ascii="Calibri" w:hAnsi="Calibri"/>
          <w:color w:val="010202"/>
          <w:spacing w:val="26"/>
          <w:sz w:val="21"/>
        </w:rPr>
        <w:t xml:space="preserve"> </w:t>
      </w:r>
      <w:r>
        <w:rPr>
          <w:rFonts w:ascii="Calibri" w:hAnsi="Calibri"/>
          <w:color w:val="010202"/>
          <w:spacing w:val="4"/>
          <w:sz w:val="21"/>
        </w:rPr>
        <w:t>novou</w:t>
      </w:r>
      <w:r>
        <w:rPr>
          <w:rFonts w:ascii="Calibri" w:hAnsi="Calibri"/>
          <w:color w:val="010202"/>
          <w:spacing w:val="26"/>
          <w:sz w:val="21"/>
        </w:rPr>
        <w:t xml:space="preserve"> </w:t>
      </w:r>
      <w:r>
        <w:rPr>
          <w:rFonts w:ascii="Calibri" w:hAnsi="Calibri"/>
          <w:color w:val="010202"/>
          <w:spacing w:val="4"/>
          <w:sz w:val="21"/>
        </w:rPr>
        <w:t>službu</w:t>
      </w:r>
      <w:r>
        <w:rPr>
          <w:rFonts w:ascii="Calibri" w:hAnsi="Calibri"/>
          <w:color w:val="010202"/>
          <w:spacing w:val="27"/>
          <w:sz w:val="21"/>
        </w:rPr>
        <w:t xml:space="preserve"> </w:t>
      </w:r>
      <w:r>
        <w:rPr>
          <w:rFonts w:ascii="Calibri" w:hAnsi="Calibri"/>
          <w:color w:val="010202"/>
          <w:spacing w:val="4"/>
          <w:sz w:val="21"/>
        </w:rPr>
        <w:t>nebo</w:t>
      </w:r>
      <w:r>
        <w:rPr>
          <w:rFonts w:ascii="Calibri" w:hAnsi="Calibri"/>
          <w:color w:val="010202"/>
          <w:spacing w:val="26"/>
          <w:sz w:val="21"/>
        </w:rPr>
        <w:t xml:space="preserve"> </w:t>
      </w:r>
      <w:r>
        <w:rPr>
          <w:rFonts w:ascii="Calibri" w:hAnsi="Calibri"/>
          <w:color w:val="010202"/>
          <w:spacing w:val="-2"/>
          <w:sz w:val="21"/>
        </w:rPr>
        <w:t>modul,</w:t>
      </w:r>
    </w:p>
    <w:p w14:paraId="1D5A92A1" w14:textId="77777777" w:rsidR="00D43CAC" w:rsidRDefault="00CC115C">
      <w:pPr>
        <w:pStyle w:val="Odstavecseseznamem"/>
        <w:numPr>
          <w:ilvl w:val="2"/>
          <w:numId w:val="13"/>
        </w:numPr>
        <w:tabs>
          <w:tab w:val="left" w:pos="1252"/>
        </w:tabs>
        <w:spacing w:before="55"/>
        <w:ind w:left="1252" w:hanging="313"/>
        <w:rPr>
          <w:rFonts w:ascii="Calibri" w:hAnsi="Calibri"/>
          <w:sz w:val="21"/>
        </w:rPr>
      </w:pPr>
      <w:r>
        <w:rPr>
          <w:rFonts w:ascii="Calibri" w:hAnsi="Calibri"/>
          <w:color w:val="010202"/>
          <w:sz w:val="21"/>
        </w:rPr>
        <w:t>nemají</w:t>
      </w:r>
      <w:r>
        <w:rPr>
          <w:rFonts w:ascii="Calibri" w:hAnsi="Calibri"/>
          <w:color w:val="010202"/>
          <w:spacing w:val="28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dopad</w:t>
      </w:r>
      <w:r>
        <w:rPr>
          <w:rFonts w:ascii="Calibri" w:hAnsi="Calibri"/>
          <w:color w:val="010202"/>
          <w:spacing w:val="30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na</w:t>
      </w:r>
      <w:r>
        <w:rPr>
          <w:rFonts w:ascii="Calibri" w:hAnsi="Calibri"/>
          <w:color w:val="010202"/>
          <w:spacing w:val="34"/>
          <w:sz w:val="21"/>
        </w:rPr>
        <w:t xml:space="preserve"> </w:t>
      </w:r>
      <w:r>
        <w:rPr>
          <w:rFonts w:ascii="Calibri" w:hAnsi="Calibri"/>
          <w:color w:val="010202"/>
          <w:spacing w:val="-4"/>
          <w:sz w:val="21"/>
        </w:rPr>
        <w:t>cenu.</w:t>
      </w:r>
    </w:p>
    <w:p w14:paraId="36B7FB56" w14:textId="77777777" w:rsidR="00D43CAC" w:rsidRDefault="00CC115C">
      <w:pPr>
        <w:spacing w:before="53" w:line="290" w:lineRule="auto"/>
        <w:ind w:left="939" w:right="288"/>
        <w:jc w:val="both"/>
        <w:rPr>
          <w:sz w:val="21"/>
        </w:rPr>
      </w:pPr>
      <w:r>
        <w:rPr>
          <w:color w:val="010202"/>
          <w:w w:val="110"/>
          <w:sz w:val="21"/>
        </w:rPr>
        <w:t xml:space="preserve">Standardní aktualizace může být provedena na základě písemné notifikace Objednateli </w:t>
      </w:r>
      <w:r>
        <w:rPr>
          <w:color w:val="010202"/>
          <w:sz w:val="21"/>
        </w:rPr>
        <w:t>nejméně 14 dnů před její účinností. Nevyjádří-li Objednatel v této lhůtě odůvodněnou námitku, považuje</w:t>
      </w:r>
      <w:r>
        <w:rPr>
          <w:color w:val="010202"/>
          <w:spacing w:val="16"/>
          <w:sz w:val="21"/>
        </w:rPr>
        <w:t xml:space="preserve"> </w:t>
      </w:r>
      <w:r>
        <w:rPr>
          <w:color w:val="010202"/>
          <w:sz w:val="21"/>
        </w:rPr>
        <w:t>se</w:t>
      </w:r>
      <w:r>
        <w:rPr>
          <w:color w:val="010202"/>
          <w:spacing w:val="23"/>
          <w:sz w:val="21"/>
        </w:rPr>
        <w:t xml:space="preserve"> </w:t>
      </w:r>
      <w:r>
        <w:rPr>
          <w:color w:val="010202"/>
          <w:sz w:val="21"/>
        </w:rPr>
        <w:t>změna</w:t>
      </w:r>
      <w:r>
        <w:rPr>
          <w:color w:val="010202"/>
          <w:spacing w:val="25"/>
          <w:sz w:val="21"/>
        </w:rPr>
        <w:t xml:space="preserve"> </w:t>
      </w:r>
      <w:r>
        <w:rPr>
          <w:color w:val="010202"/>
          <w:sz w:val="21"/>
        </w:rPr>
        <w:t>za</w:t>
      </w:r>
      <w:r>
        <w:rPr>
          <w:color w:val="010202"/>
          <w:spacing w:val="16"/>
          <w:sz w:val="21"/>
        </w:rPr>
        <w:t xml:space="preserve"> </w:t>
      </w:r>
      <w:r>
        <w:rPr>
          <w:color w:val="010202"/>
          <w:sz w:val="21"/>
        </w:rPr>
        <w:t>odsouhlasenou.</w:t>
      </w:r>
      <w:r>
        <w:rPr>
          <w:color w:val="010202"/>
          <w:spacing w:val="19"/>
          <w:sz w:val="21"/>
        </w:rPr>
        <w:t xml:space="preserve"> </w:t>
      </w:r>
      <w:r>
        <w:rPr>
          <w:color w:val="010202"/>
          <w:sz w:val="21"/>
        </w:rPr>
        <w:t>V</w:t>
      </w:r>
      <w:r>
        <w:rPr>
          <w:color w:val="010202"/>
          <w:spacing w:val="21"/>
          <w:sz w:val="21"/>
        </w:rPr>
        <w:t xml:space="preserve"> </w:t>
      </w:r>
      <w:r>
        <w:rPr>
          <w:color w:val="010202"/>
          <w:sz w:val="21"/>
        </w:rPr>
        <w:t>případě</w:t>
      </w:r>
      <w:r>
        <w:rPr>
          <w:color w:val="010202"/>
          <w:spacing w:val="21"/>
          <w:sz w:val="21"/>
        </w:rPr>
        <w:t xml:space="preserve"> </w:t>
      </w:r>
      <w:r>
        <w:rPr>
          <w:color w:val="010202"/>
          <w:sz w:val="21"/>
        </w:rPr>
        <w:t>podání</w:t>
      </w:r>
      <w:r>
        <w:rPr>
          <w:color w:val="010202"/>
          <w:spacing w:val="21"/>
          <w:sz w:val="21"/>
        </w:rPr>
        <w:t xml:space="preserve"> </w:t>
      </w:r>
      <w:r>
        <w:rPr>
          <w:color w:val="010202"/>
          <w:sz w:val="21"/>
        </w:rPr>
        <w:t>odůvodněné</w:t>
      </w:r>
      <w:r>
        <w:rPr>
          <w:color w:val="010202"/>
          <w:spacing w:val="21"/>
          <w:sz w:val="21"/>
        </w:rPr>
        <w:t xml:space="preserve"> </w:t>
      </w:r>
      <w:r>
        <w:rPr>
          <w:color w:val="010202"/>
          <w:sz w:val="21"/>
        </w:rPr>
        <w:t>námitky</w:t>
      </w:r>
      <w:r>
        <w:rPr>
          <w:color w:val="010202"/>
          <w:spacing w:val="16"/>
          <w:sz w:val="21"/>
        </w:rPr>
        <w:t xml:space="preserve"> </w:t>
      </w:r>
      <w:r>
        <w:rPr>
          <w:color w:val="010202"/>
          <w:sz w:val="21"/>
        </w:rPr>
        <w:t>se</w:t>
      </w:r>
      <w:r>
        <w:rPr>
          <w:color w:val="010202"/>
          <w:spacing w:val="27"/>
          <w:sz w:val="21"/>
        </w:rPr>
        <w:t xml:space="preserve"> </w:t>
      </w:r>
      <w:r>
        <w:rPr>
          <w:color w:val="010202"/>
          <w:sz w:val="21"/>
        </w:rPr>
        <w:t>Smluvní</w:t>
      </w:r>
      <w:r>
        <w:rPr>
          <w:color w:val="010202"/>
          <w:spacing w:val="16"/>
          <w:sz w:val="21"/>
        </w:rPr>
        <w:t xml:space="preserve"> </w:t>
      </w:r>
      <w:r>
        <w:rPr>
          <w:color w:val="010202"/>
          <w:sz w:val="21"/>
        </w:rPr>
        <w:t>strany</w:t>
      </w:r>
      <w:r>
        <w:rPr>
          <w:color w:val="010202"/>
          <w:spacing w:val="80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do</w:t>
      </w:r>
      <w:r>
        <w:rPr>
          <w:color w:val="010202"/>
          <w:spacing w:val="-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14</w:t>
      </w:r>
      <w:r>
        <w:rPr>
          <w:color w:val="010202"/>
          <w:spacing w:val="-4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dnů</w:t>
      </w:r>
      <w:r>
        <w:rPr>
          <w:color w:val="010202"/>
          <w:spacing w:val="-8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dohodnou</w:t>
      </w:r>
      <w:r>
        <w:rPr>
          <w:color w:val="010202"/>
          <w:spacing w:val="-8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na</w:t>
      </w:r>
      <w:r>
        <w:rPr>
          <w:color w:val="010202"/>
          <w:spacing w:val="-6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úpravě;</w:t>
      </w:r>
      <w:r>
        <w:rPr>
          <w:color w:val="010202"/>
          <w:spacing w:val="-6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nedojde-li</w:t>
      </w:r>
      <w:r>
        <w:rPr>
          <w:color w:val="010202"/>
          <w:spacing w:val="-7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k</w:t>
      </w:r>
      <w:r>
        <w:rPr>
          <w:color w:val="010202"/>
          <w:spacing w:val="-8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dohodě,</w:t>
      </w:r>
      <w:r>
        <w:rPr>
          <w:color w:val="010202"/>
          <w:spacing w:val="-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změna</w:t>
      </w:r>
      <w:r>
        <w:rPr>
          <w:color w:val="010202"/>
          <w:spacing w:val="-8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nenabude</w:t>
      </w:r>
      <w:r>
        <w:rPr>
          <w:color w:val="010202"/>
          <w:spacing w:val="-1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účinnosti.</w:t>
      </w:r>
    </w:p>
    <w:p w14:paraId="4B31EBB5" w14:textId="77777777" w:rsidR="00D43CAC" w:rsidRDefault="00D43CAC">
      <w:pPr>
        <w:spacing w:line="290" w:lineRule="auto"/>
        <w:jc w:val="both"/>
        <w:rPr>
          <w:sz w:val="21"/>
        </w:rPr>
        <w:sectPr w:rsidR="00D43CAC">
          <w:pgSz w:w="11910" w:h="16840"/>
          <w:pgMar w:top="1660" w:right="992" w:bottom="280" w:left="992" w:header="708" w:footer="708" w:gutter="0"/>
          <w:cols w:space="708"/>
        </w:sectPr>
      </w:pPr>
    </w:p>
    <w:p w14:paraId="552C53F2" w14:textId="77777777" w:rsidR="00D43CAC" w:rsidRDefault="00CC115C">
      <w:pPr>
        <w:pStyle w:val="Odstavecseseznamem"/>
        <w:numPr>
          <w:ilvl w:val="1"/>
          <w:numId w:val="13"/>
        </w:numPr>
        <w:tabs>
          <w:tab w:val="left" w:pos="679"/>
        </w:tabs>
        <w:spacing w:before="74"/>
        <w:ind w:left="679" w:hanging="220"/>
        <w:jc w:val="left"/>
        <w:rPr>
          <w:rFonts w:ascii="Calibri" w:hAnsi="Calibri"/>
          <w:sz w:val="21"/>
        </w:rPr>
      </w:pPr>
      <w:r>
        <w:rPr>
          <w:rFonts w:ascii="Calibri" w:hAnsi="Calibri"/>
          <w:color w:val="010202"/>
          <w:sz w:val="21"/>
        </w:rPr>
        <w:lastRenderedPageBreak/>
        <w:t>Zhotovitel</w:t>
      </w:r>
      <w:r>
        <w:rPr>
          <w:rFonts w:ascii="Calibri" w:hAnsi="Calibri"/>
          <w:color w:val="010202"/>
          <w:spacing w:val="27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archivuje</w:t>
      </w:r>
      <w:r>
        <w:rPr>
          <w:rFonts w:ascii="Calibri" w:hAnsi="Calibri"/>
          <w:color w:val="010202"/>
          <w:spacing w:val="25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všechny</w:t>
      </w:r>
      <w:r>
        <w:rPr>
          <w:rFonts w:ascii="Calibri" w:hAnsi="Calibri"/>
          <w:color w:val="010202"/>
          <w:spacing w:val="31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verze</w:t>
      </w:r>
      <w:r>
        <w:rPr>
          <w:rFonts w:ascii="Calibri" w:hAnsi="Calibri"/>
          <w:color w:val="010202"/>
          <w:spacing w:val="34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Katalogu</w:t>
      </w:r>
      <w:r>
        <w:rPr>
          <w:rFonts w:ascii="Calibri" w:hAnsi="Calibri"/>
          <w:color w:val="010202"/>
          <w:spacing w:val="25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min.</w:t>
      </w:r>
      <w:r>
        <w:rPr>
          <w:rFonts w:ascii="Calibri" w:hAnsi="Calibri"/>
          <w:color w:val="010202"/>
          <w:spacing w:val="27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5</w:t>
      </w:r>
      <w:r>
        <w:rPr>
          <w:rFonts w:ascii="Calibri" w:hAnsi="Calibri"/>
          <w:color w:val="010202"/>
          <w:spacing w:val="26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let</w:t>
      </w:r>
      <w:r>
        <w:rPr>
          <w:rFonts w:ascii="Calibri" w:hAnsi="Calibri"/>
          <w:color w:val="010202"/>
          <w:spacing w:val="29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a</w:t>
      </w:r>
      <w:r>
        <w:rPr>
          <w:rFonts w:ascii="Calibri" w:hAnsi="Calibri"/>
          <w:color w:val="010202"/>
          <w:spacing w:val="27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na</w:t>
      </w:r>
      <w:r>
        <w:rPr>
          <w:rFonts w:ascii="Calibri" w:hAnsi="Calibri"/>
          <w:color w:val="010202"/>
          <w:spacing w:val="30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žádost</w:t>
      </w:r>
      <w:r>
        <w:rPr>
          <w:rFonts w:ascii="Calibri" w:hAnsi="Calibri"/>
          <w:color w:val="010202"/>
          <w:spacing w:val="31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je</w:t>
      </w:r>
      <w:r>
        <w:rPr>
          <w:rFonts w:ascii="Calibri" w:hAnsi="Calibri"/>
          <w:color w:val="010202"/>
          <w:spacing w:val="31"/>
          <w:sz w:val="21"/>
        </w:rPr>
        <w:t xml:space="preserve"> </w:t>
      </w:r>
      <w:r>
        <w:rPr>
          <w:rFonts w:ascii="Calibri" w:hAnsi="Calibri"/>
          <w:color w:val="010202"/>
          <w:spacing w:val="-2"/>
          <w:sz w:val="21"/>
        </w:rPr>
        <w:t>poskytne.</w:t>
      </w:r>
    </w:p>
    <w:p w14:paraId="209D58E9" w14:textId="77777777" w:rsidR="00D43CAC" w:rsidRDefault="00D43CAC">
      <w:pPr>
        <w:spacing w:before="109"/>
        <w:rPr>
          <w:sz w:val="21"/>
        </w:rPr>
      </w:pPr>
    </w:p>
    <w:p w14:paraId="4F68AEFF" w14:textId="77777777" w:rsidR="00D43CAC" w:rsidRDefault="00CC115C">
      <w:pPr>
        <w:pStyle w:val="Odstavecseseznamem"/>
        <w:numPr>
          <w:ilvl w:val="0"/>
          <w:numId w:val="13"/>
        </w:numPr>
        <w:tabs>
          <w:tab w:val="left" w:pos="798"/>
        </w:tabs>
        <w:spacing w:before="0"/>
        <w:ind w:left="798" w:hanging="339"/>
        <w:jc w:val="left"/>
        <w:rPr>
          <w:rFonts w:ascii="Calibri" w:hAnsi="Calibri"/>
          <w:b/>
          <w:sz w:val="21"/>
        </w:rPr>
      </w:pPr>
      <w:r>
        <w:rPr>
          <w:rFonts w:ascii="Calibri" w:hAnsi="Calibri"/>
          <w:b/>
          <w:color w:val="010202"/>
          <w:w w:val="110"/>
          <w:sz w:val="21"/>
        </w:rPr>
        <w:t>Doba</w:t>
      </w:r>
      <w:r>
        <w:rPr>
          <w:rFonts w:ascii="Calibri" w:hAnsi="Calibri"/>
          <w:b/>
          <w:color w:val="010202"/>
          <w:spacing w:val="-2"/>
          <w:w w:val="110"/>
          <w:sz w:val="21"/>
        </w:rPr>
        <w:t xml:space="preserve"> </w:t>
      </w:r>
      <w:r>
        <w:rPr>
          <w:rFonts w:ascii="Calibri" w:hAnsi="Calibri"/>
          <w:b/>
          <w:color w:val="010202"/>
          <w:w w:val="110"/>
          <w:sz w:val="21"/>
        </w:rPr>
        <w:t>a</w:t>
      </w:r>
      <w:r>
        <w:rPr>
          <w:rFonts w:ascii="Calibri" w:hAnsi="Calibri"/>
          <w:b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b/>
          <w:color w:val="010202"/>
          <w:w w:val="110"/>
          <w:sz w:val="21"/>
        </w:rPr>
        <w:t>místo</w:t>
      </w:r>
      <w:r>
        <w:rPr>
          <w:rFonts w:ascii="Calibri" w:hAnsi="Calibri"/>
          <w:b/>
          <w:color w:val="010202"/>
          <w:spacing w:val="-1"/>
          <w:w w:val="110"/>
          <w:sz w:val="21"/>
        </w:rPr>
        <w:t xml:space="preserve"> </w:t>
      </w:r>
      <w:r>
        <w:rPr>
          <w:rFonts w:ascii="Calibri" w:hAnsi="Calibri"/>
          <w:b/>
          <w:color w:val="010202"/>
          <w:spacing w:val="-2"/>
          <w:w w:val="110"/>
          <w:sz w:val="21"/>
        </w:rPr>
        <w:t>plnění</w:t>
      </w:r>
    </w:p>
    <w:p w14:paraId="7E0E49FE" w14:textId="77777777" w:rsidR="00D43CAC" w:rsidRDefault="00CC115C" w:rsidP="00C8541A">
      <w:pPr>
        <w:pStyle w:val="Odstavecseseznamem"/>
        <w:numPr>
          <w:ilvl w:val="1"/>
          <w:numId w:val="13"/>
        </w:numPr>
        <w:tabs>
          <w:tab w:val="left" w:pos="797"/>
        </w:tabs>
        <w:spacing w:before="56"/>
        <w:ind w:left="797" w:hanging="271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spacing w:val="2"/>
          <w:sz w:val="21"/>
        </w:rPr>
        <w:t>Místem</w:t>
      </w:r>
      <w:r>
        <w:rPr>
          <w:rFonts w:ascii="Calibri" w:hAnsi="Calibri"/>
          <w:color w:val="010202"/>
          <w:spacing w:val="26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plnění</w:t>
      </w:r>
      <w:r>
        <w:rPr>
          <w:rFonts w:ascii="Calibri" w:hAnsi="Calibri"/>
          <w:color w:val="010202"/>
          <w:spacing w:val="30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jsou</w:t>
      </w:r>
      <w:r>
        <w:rPr>
          <w:rFonts w:ascii="Calibri" w:hAnsi="Calibri"/>
          <w:color w:val="010202"/>
          <w:spacing w:val="21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provozovny</w:t>
      </w:r>
      <w:r>
        <w:rPr>
          <w:rFonts w:ascii="Calibri" w:hAnsi="Calibri"/>
          <w:color w:val="010202"/>
          <w:spacing w:val="35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Objednatele</w:t>
      </w:r>
      <w:r>
        <w:rPr>
          <w:rFonts w:ascii="Calibri" w:hAnsi="Calibri"/>
          <w:color w:val="010202"/>
          <w:spacing w:val="32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a</w:t>
      </w:r>
      <w:r>
        <w:rPr>
          <w:rFonts w:ascii="Calibri" w:hAnsi="Calibri"/>
          <w:color w:val="010202"/>
          <w:spacing w:val="24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pracoviště</w:t>
      </w:r>
      <w:r>
        <w:rPr>
          <w:rFonts w:ascii="Calibri" w:hAnsi="Calibri"/>
          <w:color w:val="010202"/>
          <w:spacing w:val="32"/>
          <w:sz w:val="21"/>
        </w:rPr>
        <w:t xml:space="preserve"> </w:t>
      </w:r>
      <w:r>
        <w:rPr>
          <w:rFonts w:ascii="Calibri" w:hAnsi="Calibri"/>
          <w:color w:val="010202"/>
          <w:spacing w:val="-2"/>
          <w:sz w:val="21"/>
        </w:rPr>
        <w:t>Zhotovitele.</w:t>
      </w:r>
    </w:p>
    <w:p w14:paraId="0539A1EB" w14:textId="77777777" w:rsidR="00D43CAC" w:rsidRDefault="00CC115C" w:rsidP="00C8541A">
      <w:pPr>
        <w:pStyle w:val="Odstavecseseznamem"/>
        <w:numPr>
          <w:ilvl w:val="1"/>
          <w:numId w:val="13"/>
        </w:numPr>
        <w:tabs>
          <w:tab w:val="left" w:pos="797"/>
        </w:tabs>
        <w:spacing w:before="55"/>
        <w:ind w:left="797" w:hanging="271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spacing w:val="-2"/>
          <w:w w:val="110"/>
          <w:sz w:val="21"/>
        </w:rPr>
        <w:t>Smlouva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se</w:t>
      </w:r>
      <w:r>
        <w:rPr>
          <w:rFonts w:ascii="Calibri" w:hAnsi="Calibri"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uzavírá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na</w:t>
      </w:r>
      <w:r>
        <w:rPr>
          <w:rFonts w:ascii="Calibri" w:hAnsi="Calibri"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dobu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neurčitou.</w:t>
      </w:r>
    </w:p>
    <w:p w14:paraId="0F05659A" w14:textId="77777777" w:rsidR="00D43CAC" w:rsidRDefault="00CC115C" w:rsidP="00C8541A">
      <w:pPr>
        <w:pStyle w:val="Odstavecseseznamem"/>
        <w:numPr>
          <w:ilvl w:val="1"/>
          <w:numId w:val="13"/>
        </w:numPr>
        <w:tabs>
          <w:tab w:val="left" w:pos="797"/>
        </w:tabs>
        <w:spacing w:before="53"/>
        <w:ind w:left="797" w:hanging="271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sz w:val="21"/>
        </w:rPr>
        <w:t>Zahájení</w:t>
      </w:r>
      <w:r>
        <w:rPr>
          <w:rFonts w:ascii="Calibri" w:hAnsi="Calibri"/>
          <w:color w:val="010202"/>
          <w:spacing w:val="36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plnění:</w:t>
      </w:r>
      <w:r>
        <w:rPr>
          <w:rFonts w:ascii="Calibri" w:hAnsi="Calibri"/>
          <w:color w:val="010202"/>
          <w:spacing w:val="31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dnem</w:t>
      </w:r>
      <w:r>
        <w:rPr>
          <w:rFonts w:ascii="Calibri" w:hAnsi="Calibri"/>
          <w:color w:val="010202"/>
          <w:spacing w:val="38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nabytí</w:t>
      </w:r>
      <w:r>
        <w:rPr>
          <w:rFonts w:ascii="Calibri" w:hAnsi="Calibri"/>
          <w:color w:val="010202"/>
          <w:spacing w:val="39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účinnosti</w:t>
      </w:r>
      <w:r>
        <w:rPr>
          <w:rFonts w:ascii="Calibri" w:hAnsi="Calibri"/>
          <w:color w:val="010202"/>
          <w:spacing w:val="34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v</w:t>
      </w:r>
      <w:r>
        <w:rPr>
          <w:rFonts w:ascii="Calibri" w:hAnsi="Calibri"/>
          <w:color w:val="010202"/>
          <w:spacing w:val="39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registru</w:t>
      </w:r>
      <w:r>
        <w:rPr>
          <w:rFonts w:ascii="Calibri" w:hAnsi="Calibri"/>
          <w:color w:val="010202"/>
          <w:spacing w:val="31"/>
          <w:sz w:val="21"/>
        </w:rPr>
        <w:t xml:space="preserve"> </w:t>
      </w:r>
      <w:r>
        <w:rPr>
          <w:rFonts w:ascii="Calibri" w:hAnsi="Calibri"/>
          <w:color w:val="010202"/>
          <w:spacing w:val="-2"/>
          <w:sz w:val="21"/>
        </w:rPr>
        <w:t>smluv.</w:t>
      </w:r>
    </w:p>
    <w:p w14:paraId="5D178562" w14:textId="77777777" w:rsidR="00D43CAC" w:rsidRDefault="00CC115C" w:rsidP="00C8541A">
      <w:pPr>
        <w:pStyle w:val="Odstavecseseznamem"/>
        <w:numPr>
          <w:ilvl w:val="1"/>
          <w:numId w:val="13"/>
        </w:numPr>
        <w:tabs>
          <w:tab w:val="left" w:pos="797"/>
        </w:tabs>
        <w:spacing w:before="58"/>
        <w:ind w:left="797" w:hanging="271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05"/>
          <w:sz w:val="21"/>
        </w:rPr>
        <w:t>Zhotovitel uvede</w:t>
      </w:r>
      <w:r>
        <w:rPr>
          <w:rFonts w:ascii="Calibri" w:hAnsi="Calibri"/>
          <w:color w:val="010202"/>
          <w:spacing w:val="2"/>
          <w:w w:val="105"/>
          <w:sz w:val="21"/>
        </w:rPr>
        <w:t xml:space="preserve"> </w:t>
      </w:r>
      <w:r>
        <w:rPr>
          <w:rFonts w:ascii="Calibri" w:hAnsi="Calibri"/>
          <w:color w:val="010202"/>
          <w:w w:val="105"/>
          <w:sz w:val="21"/>
        </w:rPr>
        <w:t>IS</w:t>
      </w:r>
      <w:r>
        <w:rPr>
          <w:rFonts w:ascii="Calibri" w:hAnsi="Calibri"/>
          <w:color w:val="010202"/>
          <w:spacing w:val="2"/>
          <w:w w:val="105"/>
          <w:sz w:val="21"/>
        </w:rPr>
        <w:t xml:space="preserve"> </w:t>
      </w:r>
      <w:r>
        <w:rPr>
          <w:rFonts w:ascii="Calibri" w:hAnsi="Calibri"/>
          <w:color w:val="010202"/>
          <w:w w:val="105"/>
          <w:sz w:val="21"/>
        </w:rPr>
        <w:t>do</w:t>
      </w:r>
      <w:r>
        <w:rPr>
          <w:rFonts w:ascii="Calibri" w:hAnsi="Calibri"/>
          <w:color w:val="010202"/>
          <w:spacing w:val="1"/>
          <w:w w:val="105"/>
          <w:sz w:val="21"/>
        </w:rPr>
        <w:t xml:space="preserve"> </w:t>
      </w:r>
      <w:r>
        <w:rPr>
          <w:rFonts w:ascii="Calibri" w:hAnsi="Calibri"/>
          <w:color w:val="010202"/>
          <w:w w:val="105"/>
          <w:sz w:val="21"/>
        </w:rPr>
        <w:t>pilotního</w:t>
      </w:r>
      <w:r>
        <w:rPr>
          <w:rFonts w:ascii="Calibri" w:hAnsi="Calibri"/>
          <w:color w:val="010202"/>
          <w:spacing w:val="1"/>
          <w:w w:val="105"/>
          <w:sz w:val="21"/>
        </w:rPr>
        <w:t xml:space="preserve"> </w:t>
      </w:r>
      <w:r>
        <w:rPr>
          <w:rFonts w:ascii="Calibri" w:hAnsi="Calibri"/>
          <w:color w:val="010202"/>
          <w:w w:val="105"/>
          <w:sz w:val="21"/>
        </w:rPr>
        <w:t>provozu</w:t>
      </w:r>
      <w:r>
        <w:rPr>
          <w:rFonts w:ascii="Calibri" w:hAnsi="Calibri"/>
          <w:color w:val="010202"/>
          <w:spacing w:val="-2"/>
          <w:w w:val="105"/>
          <w:sz w:val="21"/>
        </w:rPr>
        <w:t xml:space="preserve"> </w:t>
      </w:r>
      <w:r>
        <w:rPr>
          <w:rFonts w:ascii="Calibri" w:hAnsi="Calibri"/>
          <w:color w:val="010202"/>
          <w:w w:val="105"/>
          <w:sz w:val="21"/>
        </w:rPr>
        <w:t>do</w:t>
      </w:r>
      <w:r>
        <w:rPr>
          <w:rFonts w:ascii="Calibri" w:hAnsi="Calibri"/>
          <w:color w:val="010202"/>
          <w:spacing w:val="3"/>
          <w:w w:val="105"/>
          <w:sz w:val="21"/>
        </w:rPr>
        <w:t xml:space="preserve"> </w:t>
      </w:r>
      <w:r>
        <w:rPr>
          <w:rFonts w:ascii="Calibri" w:hAnsi="Calibri"/>
          <w:color w:val="010202"/>
          <w:w w:val="105"/>
          <w:sz w:val="21"/>
        </w:rPr>
        <w:t>2</w:t>
      </w:r>
      <w:r>
        <w:rPr>
          <w:rFonts w:ascii="Calibri" w:hAnsi="Calibri"/>
          <w:color w:val="010202"/>
          <w:spacing w:val="-2"/>
          <w:w w:val="105"/>
          <w:sz w:val="21"/>
        </w:rPr>
        <w:t xml:space="preserve"> </w:t>
      </w:r>
      <w:r>
        <w:rPr>
          <w:rFonts w:ascii="Calibri" w:hAnsi="Calibri"/>
          <w:color w:val="010202"/>
          <w:w w:val="105"/>
          <w:sz w:val="21"/>
        </w:rPr>
        <w:t>dnů</w:t>
      </w:r>
      <w:r>
        <w:rPr>
          <w:rFonts w:ascii="Calibri" w:hAnsi="Calibri"/>
          <w:color w:val="010202"/>
          <w:spacing w:val="4"/>
          <w:w w:val="105"/>
          <w:sz w:val="21"/>
        </w:rPr>
        <w:t xml:space="preserve"> </w:t>
      </w:r>
      <w:r>
        <w:rPr>
          <w:rFonts w:ascii="Calibri" w:hAnsi="Calibri"/>
          <w:color w:val="010202"/>
          <w:w w:val="105"/>
          <w:sz w:val="21"/>
        </w:rPr>
        <w:t>od</w:t>
      </w:r>
      <w:r>
        <w:rPr>
          <w:rFonts w:ascii="Calibri" w:hAnsi="Calibri"/>
          <w:color w:val="010202"/>
          <w:spacing w:val="4"/>
          <w:w w:val="105"/>
          <w:sz w:val="21"/>
        </w:rPr>
        <w:t xml:space="preserve"> </w:t>
      </w:r>
      <w:r>
        <w:rPr>
          <w:rFonts w:ascii="Calibri" w:hAnsi="Calibri"/>
          <w:color w:val="010202"/>
          <w:w w:val="105"/>
          <w:sz w:val="21"/>
        </w:rPr>
        <w:t xml:space="preserve">zahájení </w:t>
      </w:r>
      <w:r>
        <w:rPr>
          <w:rFonts w:ascii="Calibri" w:hAnsi="Calibri"/>
          <w:color w:val="010202"/>
          <w:spacing w:val="-2"/>
          <w:w w:val="105"/>
          <w:sz w:val="21"/>
        </w:rPr>
        <w:t>plnění.</w:t>
      </w:r>
    </w:p>
    <w:p w14:paraId="6A64E288" w14:textId="77777777" w:rsidR="00D43CAC" w:rsidRDefault="00CC115C" w:rsidP="00C8541A">
      <w:pPr>
        <w:pStyle w:val="Odstavecseseznamem"/>
        <w:numPr>
          <w:ilvl w:val="1"/>
          <w:numId w:val="13"/>
        </w:numPr>
        <w:tabs>
          <w:tab w:val="left" w:pos="797"/>
        </w:tabs>
        <w:spacing w:before="53" w:line="292" w:lineRule="auto"/>
        <w:ind w:left="526" w:right="285" w:firstLine="0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spacing w:val="-2"/>
          <w:w w:val="110"/>
          <w:sz w:val="21"/>
        </w:rPr>
        <w:t>Servisní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podpora: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pracovní dny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8:00–16:00,</w:t>
      </w:r>
      <w:r>
        <w:rPr>
          <w:rFonts w:ascii="Calibri" w:hAnsi="Calibri"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vzdáleně nebo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on-site</w:t>
      </w:r>
      <w:r>
        <w:rPr>
          <w:rFonts w:ascii="Calibri" w:hAnsi="Calibri"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dle potřeby.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Servisní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podpora </w:t>
      </w:r>
      <w:r>
        <w:rPr>
          <w:rFonts w:ascii="Calibri" w:hAnsi="Calibri"/>
          <w:color w:val="010202"/>
          <w:sz w:val="21"/>
        </w:rPr>
        <w:t>je poskytována po dobu trvání této Smlouvy, nedojde</w:t>
      </w:r>
      <w:r>
        <w:rPr>
          <w:rFonts w:ascii="Arial" w:hAnsi="Arial"/>
          <w:color w:val="010202"/>
          <w:sz w:val="21"/>
        </w:rPr>
        <w:t>-</w:t>
      </w:r>
      <w:r>
        <w:rPr>
          <w:rFonts w:ascii="Calibri" w:hAnsi="Calibri"/>
          <w:color w:val="010202"/>
          <w:sz w:val="21"/>
        </w:rPr>
        <w:t>li k jejímu omezení nebo</w:t>
      </w:r>
      <w:r>
        <w:rPr>
          <w:rFonts w:ascii="Calibri" w:hAnsi="Calibri"/>
          <w:color w:val="010202"/>
          <w:spacing w:val="38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ukončení v souladu s</w:t>
      </w:r>
      <w:r>
        <w:rPr>
          <w:rFonts w:ascii="Calibri" w:hAnsi="Calibri"/>
          <w:color w:val="010202"/>
          <w:spacing w:val="4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touto Smlouvou nebo příslušnou servisní objednávkou.</w:t>
      </w:r>
    </w:p>
    <w:p w14:paraId="3B5364C2" w14:textId="77777777" w:rsidR="00D43CAC" w:rsidRDefault="00D43CAC">
      <w:pPr>
        <w:spacing w:before="50"/>
        <w:rPr>
          <w:sz w:val="21"/>
        </w:rPr>
      </w:pPr>
    </w:p>
    <w:p w14:paraId="094D28CB" w14:textId="77777777" w:rsidR="00D43CAC" w:rsidRDefault="00CC115C">
      <w:pPr>
        <w:pStyle w:val="Odstavecseseznamem"/>
        <w:numPr>
          <w:ilvl w:val="0"/>
          <w:numId w:val="13"/>
        </w:numPr>
        <w:tabs>
          <w:tab w:val="left" w:pos="798"/>
        </w:tabs>
        <w:spacing w:before="0"/>
        <w:ind w:left="798" w:hanging="339"/>
        <w:jc w:val="both"/>
        <w:rPr>
          <w:rFonts w:ascii="Calibri"/>
          <w:b/>
          <w:sz w:val="21"/>
        </w:rPr>
      </w:pPr>
      <w:r>
        <w:rPr>
          <w:rFonts w:ascii="Calibri"/>
          <w:b/>
          <w:color w:val="010202"/>
          <w:w w:val="115"/>
          <w:sz w:val="21"/>
        </w:rPr>
        <w:t>Servis,</w:t>
      </w:r>
      <w:r>
        <w:rPr>
          <w:rFonts w:ascii="Calibri"/>
          <w:b/>
          <w:color w:val="010202"/>
          <w:spacing w:val="-5"/>
          <w:w w:val="115"/>
          <w:sz w:val="21"/>
        </w:rPr>
        <w:t xml:space="preserve"> </w:t>
      </w:r>
      <w:r>
        <w:rPr>
          <w:rFonts w:ascii="Calibri"/>
          <w:b/>
          <w:color w:val="010202"/>
          <w:w w:val="115"/>
          <w:sz w:val="21"/>
        </w:rPr>
        <w:t>SLA,</w:t>
      </w:r>
      <w:r>
        <w:rPr>
          <w:rFonts w:ascii="Calibri"/>
          <w:b/>
          <w:color w:val="010202"/>
          <w:spacing w:val="-9"/>
          <w:w w:val="115"/>
          <w:sz w:val="21"/>
        </w:rPr>
        <w:t xml:space="preserve"> </w:t>
      </w:r>
      <w:r>
        <w:rPr>
          <w:rFonts w:ascii="Calibri"/>
          <w:b/>
          <w:color w:val="010202"/>
          <w:spacing w:val="-2"/>
          <w:w w:val="115"/>
          <w:sz w:val="21"/>
        </w:rPr>
        <w:t>rozvoj</w:t>
      </w:r>
    </w:p>
    <w:p w14:paraId="70229DB4" w14:textId="77777777" w:rsidR="00D43CAC" w:rsidRDefault="00CC115C">
      <w:pPr>
        <w:pStyle w:val="Odstavecseseznamem"/>
        <w:numPr>
          <w:ilvl w:val="1"/>
          <w:numId w:val="13"/>
        </w:numPr>
        <w:tabs>
          <w:tab w:val="left" w:pos="799"/>
        </w:tabs>
        <w:spacing w:before="56" w:line="290" w:lineRule="auto"/>
        <w:ind w:right="287" w:hanging="274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t>Obsah podpory: legislativní update, dohled nad logy, incident</w:t>
      </w:r>
      <w:r>
        <w:rPr>
          <w:rFonts w:ascii="Calibri" w:hAnsi="Calibri"/>
          <w:color w:val="010202"/>
          <w:w w:val="110"/>
          <w:sz w:val="21"/>
        </w:rPr>
        <w:t xml:space="preserve"> management, konzultace. Požadavky</w:t>
      </w:r>
      <w:r>
        <w:rPr>
          <w:rFonts w:ascii="Calibri" w:hAnsi="Calibri"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na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servis</w:t>
      </w:r>
      <w:r>
        <w:rPr>
          <w:rFonts w:ascii="Calibri" w:hAnsi="Calibri"/>
          <w:color w:val="010202"/>
          <w:spacing w:val="-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i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rozvojové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požadavky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se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ohlašují</w:t>
      </w:r>
      <w:r>
        <w:rPr>
          <w:rFonts w:ascii="Calibri" w:hAnsi="Calibri"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elektronicky;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rozvojové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požadavky</w:t>
      </w:r>
      <w:r>
        <w:rPr>
          <w:rFonts w:ascii="Calibri" w:hAnsi="Calibri"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navíc s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popisem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požadované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funkcionality.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Zhotovitel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bezodkladně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potvrdí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přijetí</w:t>
      </w:r>
      <w:r>
        <w:rPr>
          <w:rFonts w:ascii="Calibri" w:hAnsi="Calibri"/>
          <w:color w:val="010202"/>
          <w:spacing w:val="-1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e-mailem.</w:t>
      </w:r>
    </w:p>
    <w:p w14:paraId="7B08F7CD" w14:textId="77777777" w:rsidR="00D43CAC" w:rsidRDefault="00CC115C">
      <w:pPr>
        <w:pStyle w:val="Odstavecseseznamem"/>
        <w:numPr>
          <w:ilvl w:val="1"/>
          <w:numId w:val="13"/>
        </w:numPr>
        <w:tabs>
          <w:tab w:val="left" w:pos="799"/>
        </w:tabs>
        <w:spacing w:before="5" w:line="290" w:lineRule="auto"/>
        <w:ind w:right="288" w:hanging="274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t>Reakční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doby servisu: urgentní (havárie) ≤</w:t>
      </w:r>
      <w:r>
        <w:rPr>
          <w:rFonts w:ascii="Calibri" w:hAnsi="Calibri"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2 h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v</w:t>
      </w:r>
      <w:r>
        <w:rPr>
          <w:rFonts w:ascii="Calibri" w:hAnsi="Calibri"/>
          <w:color w:val="010202"/>
          <w:spacing w:val="-1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případě nahlášení v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době 8:00 -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14:00</w:t>
      </w:r>
      <w:r>
        <w:rPr>
          <w:rFonts w:ascii="Calibri" w:hAnsi="Calibri"/>
          <w:color w:val="010202"/>
          <w:spacing w:val="-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</w:t>
      </w:r>
      <w:r>
        <w:rPr>
          <w:rFonts w:ascii="Calibri" w:hAnsi="Calibri"/>
          <w:color w:val="010202"/>
          <w:spacing w:val="-1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tím, že v</w:t>
      </w:r>
      <w:r>
        <w:rPr>
          <w:rFonts w:ascii="Calibri" w:hAnsi="Calibri"/>
          <w:color w:val="010202"/>
          <w:spacing w:val="-1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případě pozdějšího nahlášení se pro zahájení počítání reakční doby považuje následující den (P1),</w:t>
      </w:r>
      <w:r>
        <w:rPr>
          <w:rFonts w:ascii="Calibri" w:hAnsi="Calibri"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běžný</w:t>
      </w:r>
      <w:r>
        <w:rPr>
          <w:rFonts w:ascii="Calibri" w:hAnsi="Calibri"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incident (provozní</w:t>
      </w:r>
      <w:r>
        <w:rPr>
          <w:rFonts w:ascii="Calibri" w:hAnsi="Calibri"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problém)</w:t>
      </w:r>
      <w:r>
        <w:rPr>
          <w:rFonts w:ascii="Calibri" w:hAnsi="Calibri"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≤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2</w:t>
      </w:r>
      <w:r>
        <w:rPr>
          <w:rFonts w:ascii="Calibri" w:hAnsi="Calibri"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prac.</w:t>
      </w:r>
      <w:r>
        <w:rPr>
          <w:rFonts w:ascii="Calibri" w:hAnsi="Calibri"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dny</w:t>
      </w:r>
      <w:r>
        <w:rPr>
          <w:rFonts w:ascii="Calibri" w:hAnsi="Calibri"/>
          <w:color w:val="010202"/>
          <w:spacing w:val="-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(P2).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Reakční</w:t>
      </w:r>
      <w:r>
        <w:rPr>
          <w:rFonts w:ascii="Calibri" w:hAnsi="Calibri"/>
          <w:color w:val="010202"/>
          <w:spacing w:val="-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dobou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pro</w:t>
      </w:r>
      <w:r>
        <w:rPr>
          <w:rFonts w:ascii="Calibri" w:hAnsi="Calibri"/>
          <w:color w:val="010202"/>
          <w:spacing w:val="-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servisní</w:t>
      </w:r>
      <w:r>
        <w:rPr>
          <w:rFonts w:ascii="Calibri" w:hAnsi="Calibri"/>
          <w:color w:val="010202"/>
          <w:spacing w:val="-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zásah</w:t>
      </w:r>
      <w:r>
        <w:rPr>
          <w:rFonts w:ascii="Calibri" w:hAnsi="Calibri"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je zahájením prací k odstranění havárie / problému nebo k provedení aktualizace. Ukončení servisního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zásahu</w:t>
      </w:r>
      <w:r>
        <w:rPr>
          <w:rFonts w:ascii="Calibri" w:hAnsi="Calibri"/>
          <w:color w:val="010202"/>
          <w:spacing w:val="-1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nastává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odstraněním</w:t>
      </w:r>
      <w:r>
        <w:rPr>
          <w:rFonts w:ascii="Calibri" w:hAnsi="Calibri"/>
          <w:color w:val="010202"/>
          <w:spacing w:val="-1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problému</w:t>
      </w:r>
      <w:r>
        <w:rPr>
          <w:rFonts w:ascii="Calibri" w:hAnsi="Calibri"/>
          <w:color w:val="010202"/>
          <w:spacing w:val="-1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/</w:t>
      </w:r>
      <w:r>
        <w:rPr>
          <w:rFonts w:ascii="Calibri" w:hAnsi="Calibri"/>
          <w:color w:val="010202"/>
          <w:spacing w:val="-1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přijetím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náhradního</w:t>
      </w:r>
      <w:r>
        <w:rPr>
          <w:rFonts w:ascii="Calibri" w:hAnsi="Calibri"/>
          <w:color w:val="010202"/>
          <w:spacing w:val="-1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řešení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/</w:t>
      </w:r>
      <w:r>
        <w:rPr>
          <w:rFonts w:ascii="Calibri" w:hAnsi="Calibri"/>
          <w:color w:val="010202"/>
          <w:spacing w:val="-1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přeřazením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 xml:space="preserve">do </w:t>
      </w:r>
      <w:r>
        <w:rPr>
          <w:rFonts w:ascii="Calibri" w:hAnsi="Calibri"/>
          <w:color w:val="010202"/>
          <w:sz w:val="21"/>
        </w:rPr>
        <w:t>nižší kategorie / zařazením jako rozvojov</w:t>
      </w:r>
      <w:r>
        <w:rPr>
          <w:rFonts w:ascii="Calibri" w:hAnsi="Calibri"/>
          <w:color w:val="010202"/>
          <w:sz w:val="21"/>
        </w:rPr>
        <w:t xml:space="preserve">ého požadavku. Součástí servisu jsou i nezbytné činnosti </w:t>
      </w:r>
      <w:r>
        <w:rPr>
          <w:rFonts w:ascii="Calibri" w:hAnsi="Calibri"/>
          <w:color w:val="010202"/>
          <w:w w:val="110"/>
          <w:sz w:val="21"/>
        </w:rPr>
        <w:t>výslovně neuvedené (zásada odborné péče).</w:t>
      </w:r>
    </w:p>
    <w:p w14:paraId="22176597" w14:textId="77777777" w:rsidR="00D43CAC" w:rsidRDefault="00CC115C">
      <w:pPr>
        <w:pStyle w:val="Odstavecseseznamem"/>
        <w:numPr>
          <w:ilvl w:val="1"/>
          <w:numId w:val="13"/>
        </w:numPr>
        <w:tabs>
          <w:tab w:val="left" w:pos="799"/>
        </w:tabs>
        <w:spacing w:before="7" w:line="290" w:lineRule="auto"/>
        <w:ind w:right="290" w:hanging="274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t>Postup, definice incidentů, ukončení zásahu jsou uvedeny v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Příloze č. 2 Smlouvy. Provoz části plnění dle této Smlouvy je zajišťován v</w:t>
      </w:r>
      <w:r>
        <w:rPr>
          <w:rFonts w:ascii="Calibri" w:hAnsi="Calibri"/>
          <w:color w:val="010202"/>
          <w:w w:val="110"/>
          <w:sz w:val="21"/>
        </w:rPr>
        <w:t xml:space="preserve"> datacentrech s vysokou dostupností; poskytovatel infrastruktury jako poddodavatel a zpracovatel Zhotovitele v</w:t>
      </w:r>
      <w:r>
        <w:rPr>
          <w:rFonts w:ascii="Calibri" w:hAnsi="Calibri"/>
          <w:color w:val="010202"/>
          <w:spacing w:val="-1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takovém případě bude splňovat přiměřené bezpečnostní standardy.</w:t>
      </w:r>
    </w:p>
    <w:p w14:paraId="76A11DE8" w14:textId="77777777" w:rsidR="00D43CAC" w:rsidRDefault="00CC115C">
      <w:pPr>
        <w:pStyle w:val="Odstavecseseznamem"/>
        <w:numPr>
          <w:ilvl w:val="1"/>
          <w:numId w:val="13"/>
        </w:numPr>
        <w:tabs>
          <w:tab w:val="left" w:pos="799"/>
        </w:tabs>
        <w:spacing w:before="4"/>
        <w:ind w:hanging="273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sz w:val="21"/>
        </w:rPr>
        <w:t>Rozvojové</w:t>
      </w:r>
      <w:r>
        <w:rPr>
          <w:rFonts w:ascii="Calibri" w:hAnsi="Calibri"/>
          <w:color w:val="010202"/>
          <w:spacing w:val="57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práce</w:t>
      </w:r>
      <w:r>
        <w:rPr>
          <w:rFonts w:ascii="Calibri" w:hAnsi="Calibri"/>
          <w:color w:val="010202"/>
          <w:spacing w:val="58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se</w:t>
      </w:r>
      <w:r>
        <w:rPr>
          <w:rFonts w:ascii="Calibri" w:hAnsi="Calibri"/>
          <w:color w:val="010202"/>
          <w:spacing w:val="64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řídí</w:t>
      </w:r>
      <w:r>
        <w:rPr>
          <w:rFonts w:ascii="Calibri" w:hAnsi="Calibri"/>
          <w:color w:val="010202"/>
          <w:spacing w:val="58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tímto</w:t>
      </w:r>
      <w:r>
        <w:rPr>
          <w:rFonts w:ascii="Calibri" w:hAnsi="Calibri"/>
          <w:color w:val="010202"/>
          <w:spacing w:val="58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procesem:</w:t>
      </w:r>
      <w:r>
        <w:rPr>
          <w:rFonts w:ascii="Calibri" w:hAnsi="Calibri"/>
          <w:color w:val="010202"/>
          <w:spacing w:val="53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specifikace</w:t>
      </w:r>
      <w:r>
        <w:rPr>
          <w:rFonts w:ascii="Calibri" w:hAnsi="Calibri"/>
          <w:color w:val="010202"/>
          <w:spacing w:val="60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→</w:t>
      </w:r>
      <w:r>
        <w:rPr>
          <w:rFonts w:ascii="Calibri" w:hAnsi="Calibri"/>
          <w:color w:val="010202"/>
          <w:spacing w:val="61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analýza</w:t>
      </w:r>
      <w:r>
        <w:rPr>
          <w:rFonts w:ascii="Calibri" w:hAnsi="Calibri"/>
          <w:color w:val="010202"/>
          <w:spacing w:val="60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→</w:t>
      </w:r>
      <w:r>
        <w:rPr>
          <w:rFonts w:ascii="Calibri" w:hAnsi="Calibri"/>
          <w:color w:val="010202"/>
          <w:spacing w:val="58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nabídka</w:t>
      </w:r>
      <w:r>
        <w:rPr>
          <w:rFonts w:ascii="Calibri" w:hAnsi="Calibri"/>
          <w:color w:val="010202"/>
          <w:spacing w:val="55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s</w:t>
      </w:r>
      <w:r>
        <w:rPr>
          <w:rFonts w:ascii="Calibri" w:hAnsi="Calibri"/>
          <w:color w:val="010202"/>
          <w:spacing w:val="22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návrhem</w:t>
      </w:r>
      <w:r>
        <w:rPr>
          <w:rFonts w:ascii="Calibri" w:hAnsi="Calibri"/>
          <w:color w:val="010202"/>
          <w:spacing w:val="63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řešení</w:t>
      </w:r>
      <w:r>
        <w:rPr>
          <w:rFonts w:ascii="Calibri" w:hAnsi="Calibri"/>
          <w:color w:val="010202"/>
          <w:spacing w:val="57"/>
          <w:sz w:val="21"/>
        </w:rPr>
        <w:t xml:space="preserve"> </w:t>
      </w:r>
      <w:r>
        <w:rPr>
          <w:rFonts w:ascii="Calibri" w:hAnsi="Calibri"/>
          <w:color w:val="010202"/>
          <w:spacing w:val="-10"/>
          <w:sz w:val="21"/>
        </w:rPr>
        <w:t>→</w:t>
      </w:r>
    </w:p>
    <w:p w14:paraId="1E053522" w14:textId="77777777" w:rsidR="00D43CAC" w:rsidRDefault="00CC115C">
      <w:pPr>
        <w:spacing w:before="56"/>
        <w:ind w:left="799"/>
        <w:jc w:val="both"/>
        <w:rPr>
          <w:sz w:val="21"/>
        </w:rPr>
      </w:pPr>
      <w:r>
        <w:rPr>
          <w:color w:val="010202"/>
          <w:sz w:val="21"/>
        </w:rPr>
        <w:t>schválení</w:t>
      </w:r>
      <w:r>
        <w:rPr>
          <w:color w:val="010202"/>
          <w:spacing w:val="24"/>
          <w:sz w:val="21"/>
        </w:rPr>
        <w:t xml:space="preserve"> </w:t>
      </w:r>
      <w:r>
        <w:rPr>
          <w:color w:val="010202"/>
          <w:sz w:val="21"/>
        </w:rPr>
        <w:t>Objednatelem</w:t>
      </w:r>
      <w:r>
        <w:rPr>
          <w:color w:val="010202"/>
          <w:spacing w:val="21"/>
          <w:sz w:val="21"/>
        </w:rPr>
        <w:t xml:space="preserve"> </w:t>
      </w:r>
      <w:r>
        <w:rPr>
          <w:color w:val="010202"/>
          <w:sz w:val="21"/>
        </w:rPr>
        <w:t>→</w:t>
      </w:r>
      <w:r>
        <w:rPr>
          <w:color w:val="010202"/>
          <w:spacing w:val="24"/>
          <w:sz w:val="21"/>
        </w:rPr>
        <w:t xml:space="preserve"> </w:t>
      </w:r>
      <w:r>
        <w:rPr>
          <w:color w:val="010202"/>
          <w:sz w:val="21"/>
        </w:rPr>
        <w:t>realizace</w:t>
      </w:r>
      <w:r>
        <w:rPr>
          <w:color w:val="010202"/>
          <w:spacing w:val="27"/>
          <w:sz w:val="21"/>
        </w:rPr>
        <w:t xml:space="preserve"> </w:t>
      </w:r>
      <w:r>
        <w:rPr>
          <w:color w:val="010202"/>
          <w:sz w:val="21"/>
        </w:rPr>
        <w:t>→</w:t>
      </w:r>
      <w:r>
        <w:rPr>
          <w:color w:val="010202"/>
          <w:spacing w:val="18"/>
          <w:sz w:val="21"/>
        </w:rPr>
        <w:t xml:space="preserve"> </w:t>
      </w:r>
      <w:r>
        <w:rPr>
          <w:color w:val="010202"/>
          <w:spacing w:val="-2"/>
          <w:sz w:val="21"/>
        </w:rPr>
        <w:t>akceptace.</w:t>
      </w:r>
    </w:p>
    <w:p w14:paraId="48D429E6" w14:textId="77777777" w:rsidR="00D43CAC" w:rsidRDefault="00CC115C">
      <w:pPr>
        <w:pStyle w:val="Odstavecseseznamem"/>
        <w:numPr>
          <w:ilvl w:val="1"/>
          <w:numId w:val="13"/>
        </w:numPr>
        <w:tabs>
          <w:tab w:val="left" w:pos="799"/>
        </w:tabs>
        <w:spacing w:before="55" w:line="290" w:lineRule="auto"/>
        <w:ind w:right="289" w:hanging="274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t>Lhůty: analýza do 2 dnů od specifikace, realizace dle harmonogramu</w:t>
      </w:r>
      <w:r>
        <w:rPr>
          <w:rFonts w:ascii="Calibri" w:hAnsi="Calibri"/>
          <w:color w:val="010202"/>
          <w:w w:val="110"/>
          <w:sz w:val="21"/>
        </w:rPr>
        <w:t xml:space="preserve"> schváleného Objednatelem, dokončení se stvrzuje akceptačním protokolem.</w:t>
      </w:r>
    </w:p>
    <w:p w14:paraId="0E584083" w14:textId="77777777" w:rsidR="00D43CAC" w:rsidRDefault="00CC115C">
      <w:pPr>
        <w:pStyle w:val="Odstavecseseznamem"/>
        <w:numPr>
          <w:ilvl w:val="1"/>
          <w:numId w:val="13"/>
        </w:numPr>
        <w:tabs>
          <w:tab w:val="left" w:pos="799"/>
        </w:tabs>
        <w:spacing w:before="1" w:line="292" w:lineRule="auto"/>
        <w:ind w:right="297" w:hanging="274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sz w:val="21"/>
        </w:rPr>
        <w:t>Zhotovitel</w:t>
      </w:r>
      <w:r>
        <w:rPr>
          <w:rFonts w:ascii="Calibri" w:hAnsi="Calibri"/>
          <w:color w:val="010202"/>
          <w:spacing w:val="40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je</w:t>
      </w:r>
      <w:r>
        <w:rPr>
          <w:rFonts w:ascii="Calibri" w:hAnsi="Calibri"/>
          <w:color w:val="010202"/>
          <w:spacing w:val="55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oprávněn</w:t>
      </w:r>
      <w:r>
        <w:rPr>
          <w:rFonts w:ascii="Calibri" w:hAnsi="Calibri"/>
          <w:color w:val="010202"/>
          <w:spacing w:val="51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rozvojový</w:t>
      </w:r>
      <w:r>
        <w:rPr>
          <w:rFonts w:ascii="Calibri" w:hAnsi="Calibri"/>
          <w:color w:val="010202"/>
          <w:spacing w:val="40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požadavek</w:t>
      </w:r>
      <w:r>
        <w:rPr>
          <w:rFonts w:ascii="Calibri" w:hAnsi="Calibri"/>
          <w:color w:val="010202"/>
          <w:spacing w:val="51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odmítnout,</w:t>
      </w:r>
      <w:r>
        <w:rPr>
          <w:rFonts w:ascii="Calibri" w:hAnsi="Calibri"/>
          <w:color w:val="010202"/>
          <w:spacing w:val="40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pokud</w:t>
      </w:r>
      <w:r>
        <w:rPr>
          <w:rFonts w:ascii="Calibri" w:hAnsi="Calibri"/>
          <w:color w:val="010202"/>
          <w:spacing w:val="51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po</w:t>
      </w:r>
      <w:r>
        <w:rPr>
          <w:rFonts w:ascii="Calibri" w:hAnsi="Calibri"/>
          <w:color w:val="010202"/>
          <w:spacing w:val="55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odborném</w:t>
      </w:r>
      <w:r>
        <w:rPr>
          <w:rFonts w:ascii="Calibri" w:hAnsi="Calibri"/>
          <w:color w:val="010202"/>
          <w:spacing w:val="55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posouzení</w:t>
      </w:r>
      <w:r>
        <w:rPr>
          <w:rFonts w:ascii="Calibri" w:hAnsi="Calibri"/>
          <w:color w:val="010202"/>
          <w:spacing w:val="40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dospěje</w:t>
      </w:r>
      <w:r>
        <w:rPr>
          <w:rFonts w:ascii="Calibri" w:hAnsi="Calibri"/>
          <w:color w:val="010202"/>
          <w:spacing w:val="4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k závěru, že jeho realizace by:</w:t>
      </w:r>
    </w:p>
    <w:p w14:paraId="6AAFA0E7" w14:textId="77777777" w:rsidR="00D43CAC" w:rsidRDefault="00CC115C">
      <w:pPr>
        <w:pStyle w:val="Odstavecseseznamem"/>
        <w:numPr>
          <w:ilvl w:val="2"/>
          <w:numId w:val="13"/>
        </w:numPr>
        <w:tabs>
          <w:tab w:val="left" w:pos="1486"/>
        </w:tabs>
        <w:spacing w:before="0" w:line="252" w:lineRule="exact"/>
        <w:ind w:left="1486" w:hanging="547"/>
        <w:jc w:val="both"/>
        <w:rPr>
          <w:rFonts w:ascii="Calibri"/>
          <w:sz w:val="21"/>
        </w:rPr>
      </w:pPr>
      <w:r>
        <w:rPr>
          <w:rFonts w:ascii="Calibri"/>
          <w:color w:val="010202"/>
          <w:sz w:val="21"/>
        </w:rPr>
        <w:t>byla</w:t>
      </w:r>
      <w:r>
        <w:rPr>
          <w:rFonts w:ascii="Calibri"/>
          <w:color w:val="010202"/>
          <w:spacing w:val="29"/>
          <w:sz w:val="21"/>
        </w:rPr>
        <w:t xml:space="preserve"> </w:t>
      </w:r>
      <w:r>
        <w:rPr>
          <w:rFonts w:ascii="Calibri"/>
          <w:color w:val="010202"/>
          <w:sz w:val="21"/>
        </w:rPr>
        <w:t>v</w:t>
      </w:r>
      <w:r>
        <w:rPr>
          <w:rFonts w:ascii="Calibri"/>
          <w:color w:val="010202"/>
          <w:spacing w:val="28"/>
          <w:sz w:val="21"/>
        </w:rPr>
        <w:t xml:space="preserve"> </w:t>
      </w:r>
      <w:r>
        <w:rPr>
          <w:rFonts w:ascii="Calibri"/>
          <w:color w:val="010202"/>
          <w:sz w:val="21"/>
        </w:rPr>
        <w:t>rozporu</w:t>
      </w:r>
      <w:r>
        <w:rPr>
          <w:rFonts w:ascii="Calibri"/>
          <w:color w:val="010202"/>
          <w:spacing w:val="29"/>
          <w:sz w:val="21"/>
        </w:rPr>
        <w:t xml:space="preserve"> </w:t>
      </w:r>
      <w:r>
        <w:rPr>
          <w:rFonts w:ascii="Calibri"/>
          <w:color w:val="010202"/>
          <w:sz w:val="21"/>
        </w:rPr>
        <w:t>s</w:t>
      </w:r>
      <w:r>
        <w:rPr>
          <w:rFonts w:ascii="Calibri"/>
          <w:color w:val="010202"/>
          <w:spacing w:val="25"/>
          <w:sz w:val="21"/>
        </w:rPr>
        <w:t xml:space="preserve"> </w:t>
      </w:r>
      <w:r>
        <w:rPr>
          <w:rFonts w:ascii="Calibri"/>
          <w:color w:val="010202"/>
          <w:sz w:val="21"/>
        </w:rPr>
        <w:t>architekturou</w:t>
      </w:r>
      <w:r>
        <w:rPr>
          <w:rFonts w:ascii="Calibri"/>
          <w:color w:val="010202"/>
          <w:spacing w:val="24"/>
          <w:sz w:val="21"/>
        </w:rPr>
        <w:t xml:space="preserve"> </w:t>
      </w:r>
      <w:r>
        <w:rPr>
          <w:rFonts w:ascii="Calibri"/>
          <w:color w:val="010202"/>
          <w:spacing w:val="-5"/>
          <w:sz w:val="21"/>
        </w:rPr>
        <w:t>IS,</w:t>
      </w:r>
    </w:p>
    <w:p w14:paraId="6EBCAA69" w14:textId="77777777" w:rsidR="00D43CAC" w:rsidRDefault="00CC115C">
      <w:pPr>
        <w:pStyle w:val="Odstavecseseznamem"/>
        <w:numPr>
          <w:ilvl w:val="2"/>
          <w:numId w:val="13"/>
        </w:numPr>
        <w:tabs>
          <w:tab w:val="left" w:pos="1532"/>
        </w:tabs>
        <w:spacing w:before="58"/>
        <w:ind w:left="1532" w:hanging="593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spacing w:val="2"/>
          <w:sz w:val="21"/>
        </w:rPr>
        <w:t>neúměrně</w:t>
      </w:r>
      <w:r>
        <w:rPr>
          <w:rFonts w:ascii="Calibri" w:hAnsi="Calibri"/>
          <w:color w:val="010202"/>
          <w:spacing w:val="31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zkomplikovala</w:t>
      </w:r>
      <w:r>
        <w:rPr>
          <w:rFonts w:ascii="Calibri" w:hAnsi="Calibri"/>
          <w:color w:val="010202"/>
          <w:spacing w:val="27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další</w:t>
      </w:r>
      <w:r>
        <w:rPr>
          <w:rFonts w:ascii="Calibri" w:hAnsi="Calibri"/>
          <w:color w:val="010202"/>
          <w:spacing w:val="31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rozvoj</w:t>
      </w:r>
      <w:r>
        <w:rPr>
          <w:rFonts w:ascii="Calibri" w:hAnsi="Calibri"/>
          <w:color w:val="010202"/>
          <w:spacing w:val="32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nebo</w:t>
      </w:r>
      <w:r>
        <w:rPr>
          <w:rFonts w:ascii="Calibri" w:hAnsi="Calibri"/>
          <w:color w:val="010202"/>
          <w:spacing w:val="34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údržbu</w:t>
      </w:r>
      <w:r>
        <w:rPr>
          <w:rFonts w:ascii="Calibri" w:hAnsi="Calibri"/>
          <w:color w:val="010202"/>
          <w:spacing w:val="31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IS,</w:t>
      </w:r>
      <w:r>
        <w:rPr>
          <w:rFonts w:ascii="Calibri" w:hAnsi="Calibri"/>
          <w:color w:val="010202"/>
          <w:spacing w:val="32"/>
          <w:sz w:val="21"/>
        </w:rPr>
        <w:t xml:space="preserve"> </w:t>
      </w:r>
      <w:r>
        <w:rPr>
          <w:rFonts w:ascii="Calibri" w:hAnsi="Calibri"/>
          <w:color w:val="010202"/>
          <w:spacing w:val="-4"/>
          <w:sz w:val="21"/>
        </w:rPr>
        <w:t>nebo</w:t>
      </w:r>
    </w:p>
    <w:p w14:paraId="56E27EF2" w14:textId="77777777" w:rsidR="00D43CAC" w:rsidRDefault="00CC115C">
      <w:pPr>
        <w:pStyle w:val="Odstavecseseznamem"/>
        <w:numPr>
          <w:ilvl w:val="2"/>
          <w:numId w:val="13"/>
        </w:numPr>
        <w:tabs>
          <w:tab w:val="left" w:pos="1488"/>
        </w:tabs>
        <w:spacing w:before="53" w:line="292" w:lineRule="auto"/>
        <w:ind w:left="1488" w:right="289" w:hanging="550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t>ohrozila</w:t>
      </w:r>
      <w:r>
        <w:rPr>
          <w:rFonts w:ascii="Calibri" w:hAnsi="Calibri"/>
          <w:color w:val="010202"/>
          <w:spacing w:val="-1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bezpečnost,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stabilitu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či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legislativní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soulad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IS,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nebo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by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byla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v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rozporu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licenčními podmínkami třetích stran.</w:t>
      </w:r>
    </w:p>
    <w:p w14:paraId="4A2CED0B" w14:textId="77777777" w:rsidR="00D43CAC" w:rsidRDefault="00CC115C">
      <w:pPr>
        <w:spacing w:line="292" w:lineRule="auto"/>
        <w:ind w:left="799" w:right="292" w:hanging="274"/>
        <w:jc w:val="both"/>
        <w:rPr>
          <w:sz w:val="21"/>
        </w:rPr>
      </w:pPr>
      <w:r>
        <w:rPr>
          <w:color w:val="010202"/>
          <w:w w:val="105"/>
          <w:sz w:val="21"/>
        </w:rPr>
        <w:t>Odmítnutí musí být písemně odůvodněno; tím není dotčeno právo Smluvních stran</w:t>
      </w:r>
      <w:r>
        <w:rPr>
          <w:color w:val="010202"/>
          <w:w w:val="105"/>
          <w:sz w:val="21"/>
        </w:rPr>
        <w:t xml:space="preserve"> jednat o alternativním</w:t>
      </w:r>
      <w:r>
        <w:rPr>
          <w:color w:val="010202"/>
          <w:spacing w:val="-6"/>
          <w:w w:val="105"/>
          <w:sz w:val="21"/>
        </w:rPr>
        <w:t xml:space="preserve"> </w:t>
      </w:r>
      <w:r>
        <w:rPr>
          <w:color w:val="010202"/>
          <w:w w:val="105"/>
          <w:sz w:val="21"/>
        </w:rPr>
        <w:t>řešení.</w:t>
      </w:r>
    </w:p>
    <w:p w14:paraId="388EA4C0" w14:textId="77777777" w:rsidR="00D43CAC" w:rsidRDefault="00D43CAC">
      <w:pPr>
        <w:spacing w:before="49"/>
        <w:rPr>
          <w:sz w:val="21"/>
        </w:rPr>
      </w:pPr>
    </w:p>
    <w:p w14:paraId="535326DA" w14:textId="77777777" w:rsidR="00D43CAC" w:rsidRDefault="00CC115C">
      <w:pPr>
        <w:pStyle w:val="Odstavecseseznamem"/>
        <w:numPr>
          <w:ilvl w:val="0"/>
          <w:numId w:val="13"/>
        </w:numPr>
        <w:tabs>
          <w:tab w:val="left" w:pos="798"/>
        </w:tabs>
        <w:spacing w:before="0"/>
        <w:ind w:left="798" w:hanging="272"/>
        <w:jc w:val="left"/>
        <w:rPr>
          <w:rFonts w:ascii="Calibri" w:hAnsi="Calibri"/>
          <w:b/>
          <w:sz w:val="21"/>
        </w:rPr>
      </w:pPr>
      <w:r>
        <w:rPr>
          <w:rFonts w:ascii="Calibri" w:hAnsi="Calibri"/>
          <w:b/>
          <w:color w:val="010202"/>
          <w:w w:val="110"/>
          <w:sz w:val="21"/>
        </w:rPr>
        <w:t>Povinnosti</w:t>
      </w:r>
      <w:r>
        <w:rPr>
          <w:rFonts w:ascii="Calibri" w:hAnsi="Calibri"/>
          <w:b/>
          <w:color w:val="010202"/>
          <w:spacing w:val="15"/>
          <w:w w:val="110"/>
          <w:sz w:val="21"/>
        </w:rPr>
        <w:t xml:space="preserve"> </w:t>
      </w:r>
      <w:r>
        <w:rPr>
          <w:rFonts w:ascii="Calibri" w:hAnsi="Calibri"/>
          <w:b/>
          <w:color w:val="010202"/>
          <w:w w:val="110"/>
          <w:sz w:val="21"/>
        </w:rPr>
        <w:t>Smluvních</w:t>
      </w:r>
      <w:r>
        <w:rPr>
          <w:rFonts w:ascii="Calibri" w:hAnsi="Calibri"/>
          <w:b/>
          <w:color w:val="010202"/>
          <w:spacing w:val="10"/>
          <w:w w:val="110"/>
          <w:sz w:val="21"/>
        </w:rPr>
        <w:t xml:space="preserve"> </w:t>
      </w:r>
      <w:r>
        <w:rPr>
          <w:rFonts w:ascii="Calibri" w:hAnsi="Calibri"/>
          <w:b/>
          <w:color w:val="010202"/>
          <w:w w:val="110"/>
          <w:sz w:val="21"/>
        </w:rPr>
        <w:t>stran,</w:t>
      </w:r>
      <w:r>
        <w:rPr>
          <w:rFonts w:ascii="Calibri" w:hAnsi="Calibri"/>
          <w:b/>
          <w:color w:val="010202"/>
          <w:spacing w:val="13"/>
          <w:w w:val="110"/>
          <w:sz w:val="21"/>
        </w:rPr>
        <w:t xml:space="preserve"> </w:t>
      </w:r>
      <w:r>
        <w:rPr>
          <w:rFonts w:ascii="Calibri" w:hAnsi="Calibri"/>
          <w:b/>
          <w:color w:val="010202"/>
          <w:w w:val="110"/>
          <w:sz w:val="21"/>
        </w:rPr>
        <w:t>ochrana</w:t>
      </w:r>
      <w:r>
        <w:rPr>
          <w:rFonts w:ascii="Calibri" w:hAnsi="Calibri"/>
          <w:b/>
          <w:color w:val="010202"/>
          <w:spacing w:val="13"/>
          <w:w w:val="110"/>
          <w:sz w:val="21"/>
        </w:rPr>
        <w:t xml:space="preserve"> </w:t>
      </w:r>
      <w:r>
        <w:rPr>
          <w:rFonts w:ascii="Calibri" w:hAnsi="Calibri"/>
          <w:b/>
          <w:color w:val="010202"/>
          <w:w w:val="110"/>
          <w:sz w:val="21"/>
        </w:rPr>
        <w:t>osobních</w:t>
      </w:r>
      <w:r>
        <w:rPr>
          <w:rFonts w:ascii="Calibri" w:hAnsi="Calibri"/>
          <w:b/>
          <w:color w:val="010202"/>
          <w:spacing w:val="13"/>
          <w:w w:val="110"/>
          <w:sz w:val="21"/>
        </w:rPr>
        <w:t xml:space="preserve"> </w:t>
      </w:r>
      <w:r>
        <w:rPr>
          <w:rFonts w:ascii="Calibri" w:hAnsi="Calibri"/>
          <w:b/>
          <w:color w:val="010202"/>
          <w:spacing w:val="-2"/>
          <w:w w:val="110"/>
          <w:sz w:val="21"/>
        </w:rPr>
        <w:t>údajů</w:t>
      </w:r>
    </w:p>
    <w:p w14:paraId="38064F83" w14:textId="77777777" w:rsidR="00D43CAC" w:rsidRDefault="00CC115C">
      <w:pPr>
        <w:pStyle w:val="Odstavecseseznamem"/>
        <w:numPr>
          <w:ilvl w:val="1"/>
          <w:numId w:val="13"/>
        </w:numPr>
        <w:tabs>
          <w:tab w:val="left" w:pos="799"/>
        </w:tabs>
        <w:spacing w:before="56"/>
        <w:ind w:hanging="273"/>
        <w:jc w:val="left"/>
        <w:rPr>
          <w:rFonts w:ascii="Calibri" w:hAnsi="Calibri"/>
          <w:sz w:val="21"/>
        </w:rPr>
      </w:pPr>
      <w:r>
        <w:rPr>
          <w:rFonts w:ascii="Calibri" w:hAnsi="Calibri"/>
          <w:color w:val="010202"/>
          <w:sz w:val="21"/>
        </w:rPr>
        <w:t>Zhotovitel</w:t>
      </w:r>
      <w:r>
        <w:rPr>
          <w:rFonts w:ascii="Calibri" w:hAnsi="Calibri"/>
          <w:color w:val="010202"/>
          <w:spacing w:val="30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postupuje</w:t>
      </w:r>
      <w:r>
        <w:rPr>
          <w:rFonts w:ascii="Calibri" w:hAnsi="Calibri"/>
          <w:color w:val="010202"/>
          <w:spacing w:val="36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při</w:t>
      </w:r>
      <w:r>
        <w:rPr>
          <w:rFonts w:ascii="Calibri" w:hAnsi="Calibri"/>
          <w:color w:val="010202"/>
          <w:spacing w:val="36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plnění</w:t>
      </w:r>
      <w:r>
        <w:rPr>
          <w:rFonts w:ascii="Calibri" w:hAnsi="Calibri"/>
          <w:color w:val="010202"/>
          <w:spacing w:val="31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této</w:t>
      </w:r>
      <w:r>
        <w:rPr>
          <w:rFonts w:ascii="Calibri" w:hAnsi="Calibri"/>
          <w:color w:val="010202"/>
          <w:spacing w:val="30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Smlouvy</w:t>
      </w:r>
      <w:r>
        <w:rPr>
          <w:rFonts w:ascii="Calibri" w:hAnsi="Calibri"/>
          <w:color w:val="010202"/>
          <w:spacing w:val="38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s</w:t>
      </w:r>
      <w:r>
        <w:rPr>
          <w:rFonts w:ascii="Calibri" w:hAnsi="Calibri"/>
          <w:color w:val="010202"/>
          <w:spacing w:val="36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odbornou</w:t>
      </w:r>
      <w:r>
        <w:rPr>
          <w:rFonts w:ascii="Calibri" w:hAnsi="Calibri"/>
          <w:color w:val="010202"/>
          <w:spacing w:val="31"/>
          <w:sz w:val="21"/>
        </w:rPr>
        <w:t xml:space="preserve"> </w:t>
      </w:r>
      <w:r>
        <w:rPr>
          <w:rFonts w:ascii="Calibri" w:hAnsi="Calibri"/>
          <w:color w:val="010202"/>
          <w:spacing w:val="-2"/>
          <w:sz w:val="21"/>
        </w:rPr>
        <w:t>péči.</w:t>
      </w:r>
    </w:p>
    <w:p w14:paraId="65253805" w14:textId="77777777" w:rsidR="00D43CAC" w:rsidRDefault="00CC115C">
      <w:pPr>
        <w:pStyle w:val="Odstavecseseznamem"/>
        <w:numPr>
          <w:ilvl w:val="1"/>
          <w:numId w:val="13"/>
        </w:numPr>
        <w:tabs>
          <w:tab w:val="left" w:pos="799"/>
        </w:tabs>
        <w:spacing w:before="53"/>
        <w:ind w:hanging="273"/>
        <w:jc w:val="left"/>
        <w:rPr>
          <w:rFonts w:ascii="Calibri" w:hAnsi="Calibri"/>
          <w:sz w:val="21"/>
        </w:rPr>
      </w:pPr>
      <w:r>
        <w:rPr>
          <w:rFonts w:ascii="Calibri" w:hAnsi="Calibri"/>
          <w:color w:val="010202"/>
          <w:spacing w:val="2"/>
          <w:sz w:val="21"/>
        </w:rPr>
        <w:t>Objednatel</w:t>
      </w:r>
      <w:r>
        <w:rPr>
          <w:rFonts w:ascii="Calibri" w:hAnsi="Calibri"/>
          <w:color w:val="010202"/>
          <w:spacing w:val="36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poskytne</w:t>
      </w:r>
      <w:r>
        <w:rPr>
          <w:rFonts w:ascii="Calibri" w:hAnsi="Calibri"/>
          <w:color w:val="010202"/>
          <w:spacing w:val="38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nezbytnou</w:t>
      </w:r>
      <w:r>
        <w:rPr>
          <w:rFonts w:ascii="Calibri" w:hAnsi="Calibri"/>
          <w:color w:val="010202"/>
          <w:spacing w:val="36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součinnost,</w:t>
      </w:r>
      <w:r>
        <w:rPr>
          <w:rFonts w:ascii="Calibri" w:hAnsi="Calibri"/>
          <w:color w:val="010202"/>
          <w:spacing w:val="34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HW/SW</w:t>
      </w:r>
      <w:r>
        <w:rPr>
          <w:rFonts w:ascii="Calibri" w:hAnsi="Calibri"/>
          <w:color w:val="010202"/>
          <w:spacing w:val="36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prostředky</w:t>
      </w:r>
      <w:r>
        <w:rPr>
          <w:rFonts w:ascii="Calibri" w:hAnsi="Calibri"/>
          <w:color w:val="010202"/>
          <w:spacing w:val="38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a</w:t>
      </w:r>
      <w:r>
        <w:rPr>
          <w:rFonts w:ascii="Calibri" w:hAnsi="Calibri"/>
          <w:color w:val="010202"/>
          <w:spacing w:val="32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vzdálený</w:t>
      </w:r>
      <w:r>
        <w:rPr>
          <w:rFonts w:ascii="Calibri" w:hAnsi="Calibri"/>
          <w:color w:val="010202"/>
          <w:spacing w:val="40"/>
          <w:sz w:val="21"/>
        </w:rPr>
        <w:t xml:space="preserve"> </w:t>
      </w:r>
      <w:r>
        <w:rPr>
          <w:rFonts w:ascii="Calibri" w:hAnsi="Calibri"/>
          <w:color w:val="010202"/>
          <w:spacing w:val="-2"/>
          <w:sz w:val="21"/>
        </w:rPr>
        <w:t>přístup.</w:t>
      </w:r>
    </w:p>
    <w:p w14:paraId="5FE2F314" w14:textId="77777777" w:rsidR="00D43CAC" w:rsidRDefault="00D43CAC">
      <w:pPr>
        <w:pStyle w:val="Odstavecseseznamem"/>
        <w:rPr>
          <w:rFonts w:ascii="Calibri" w:hAnsi="Calibri"/>
          <w:sz w:val="21"/>
        </w:rPr>
        <w:sectPr w:rsidR="00D43CAC">
          <w:pgSz w:w="11910" w:h="16840"/>
          <w:pgMar w:top="1660" w:right="992" w:bottom="280" w:left="992" w:header="708" w:footer="708" w:gutter="0"/>
          <w:cols w:space="708"/>
        </w:sectPr>
      </w:pPr>
    </w:p>
    <w:p w14:paraId="20942940" w14:textId="77777777" w:rsidR="00D43CAC" w:rsidRDefault="00CC115C">
      <w:pPr>
        <w:pStyle w:val="Odstavecseseznamem"/>
        <w:numPr>
          <w:ilvl w:val="1"/>
          <w:numId w:val="13"/>
        </w:numPr>
        <w:tabs>
          <w:tab w:val="left" w:pos="799"/>
        </w:tabs>
        <w:spacing w:before="74" w:line="292" w:lineRule="auto"/>
        <w:ind w:right="292" w:hanging="274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lastRenderedPageBreak/>
        <w:t>Dále je</w:t>
      </w:r>
      <w:r>
        <w:rPr>
          <w:rFonts w:ascii="Calibri" w:hAnsi="Calibri"/>
          <w:color w:val="010202"/>
          <w:w w:val="110"/>
          <w:sz w:val="21"/>
        </w:rPr>
        <w:t xml:space="preserve"> detailně upraveno zpracování osobních údajů na úrovni samostatných správců </w:t>
      </w:r>
      <w:r>
        <w:rPr>
          <w:rFonts w:ascii="Calibri" w:hAnsi="Calibri"/>
          <w:color w:val="010202"/>
          <w:spacing w:val="-2"/>
          <w:w w:val="110"/>
          <w:sz w:val="21"/>
        </w:rPr>
        <w:t>následovně:</w:t>
      </w:r>
    </w:p>
    <w:p w14:paraId="6EFF2DB3" w14:textId="77777777" w:rsidR="00D43CAC" w:rsidRDefault="00CC115C">
      <w:pPr>
        <w:pStyle w:val="Odstavecseseznamem"/>
        <w:numPr>
          <w:ilvl w:val="0"/>
          <w:numId w:val="12"/>
        </w:numPr>
        <w:tabs>
          <w:tab w:val="left" w:pos="1490"/>
        </w:tabs>
        <w:spacing w:before="0" w:line="292" w:lineRule="auto"/>
        <w:ind w:right="290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t>Základní režim – zpracovatelský: Zhotovitel zpracovává osobní údaje jménem Objednatele při poskytování služeb jako zpracovatel dle čl. 28 GDPR. Smluvní</w:t>
      </w:r>
      <w:r>
        <w:rPr>
          <w:rFonts w:ascii="Calibri" w:hAnsi="Calibri"/>
          <w:color w:val="010202"/>
          <w:w w:val="110"/>
          <w:sz w:val="21"/>
        </w:rPr>
        <w:t xml:space="preserve"> strany uzavřou Zpracovatelskou smlouvu.</w:t>
      </w:r>
    </w:p>
    <w:p w14:paraId="4E8927BC" w14:textId="77777777" w:rsidR="00D43CAC" w:rsidRDefault="00CC115C">
      <w:pPr>
        <w:pStyle w:val="Odstavecseseznamem"/>
        <w:numPr>
          <w:ilvl w:val="0"/>
          <w:numId w:val="12"/>
        </w:numPr>
        <w:tabs>
          <w:tab w:val="left" w:pos="1490"/>
        </w:tabs>
        <w:spacing w:before="0" w:line="292" w:lineRule="auto"/>
        <w:ind w:right="287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t>Specifický režim – samostatné správcovství: U osobních údajů, které subjekty údajů poskytují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Zhotoviteli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přímo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(např.</w:t>
      </w:r>
      <w:r>
        <w:rPr>
          <w:rFonts w:ascii="Calibri" w:hAnsi="Calibri"/>
          <w:color w:val="010202"/>
          <w:spacing w:val="-1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při</w:t>
      </w:r>
      <w:r>
        <w:rPr>
          <w:rFonts w:ascii="Calibri" w:hAnsi="Calibri"/>
          <w:color w:val="010202"/>
          <w:spacing w:val="-1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registraci</w:t>
      </w:r>
      <w:r>
        <w:rPr>
          <w:rFonts w:ascii="Calibri" w:hAnsi="Calibri"/>
          <w:color w:val="010202"/>
          <w:spacing w:val="-1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do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mobilní/web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aplikace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Zhotovitele),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je Zhotovitel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samostatným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správcem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a</w:t>
      </w:r>
      <w:r>
        <w:rPr>
          <w:rFonts w:ascii="Calibri" w:hAnsi="Calibri"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plní</w:t>
      </w:r>
      <w:r>
        <w:rPr>
          <w:rFonts w:ascii="Calibri" w:hAnsi="Calibri"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informační</w:t>
      </w:r>
      <w:r>
        <w:rPr>
          <w:rFonts w:ascii="Calibri" w:hAnsi="Calibri"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povinnost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ve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smyslu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čl.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4(7)</w:t>
      </w:r>
      <w:r>
        <w:rPr>
          <w:rFonts w:ascii="Calibri" w:hAnsi="Calibri"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GDPR. Smluvní strany v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takovém případě konstatují, že při provozování služeb jednají jako samostatní správci osobních údajů, přičemž plní povinnosti stanovené v čl. 26</w:t>
      </w:r>
      <w:r>
        <w:rPr>
          <w:rFonts w:ascii="Calibri" w:hAnsi="Calibri"/>
          <w:color w:val="010202"/>
          <w:w w:val="110"/>
          <w:sz w:val="21"/>
        </w:rPr>
        <w:t xml:space="preserve"> GDPR formou této Smlouvy.</w:t>
      </w:r>
    </w:p>
    <w:p w14:paraId="7EC62CF0" w14:textId="77777777" w:rsidR="00D43CAC" w:rsidRDefault="00CC115C">
      <w:pPr>
        <w:pStyle w:val="Odstavecseseznamem"/>
        <w:numPr>
          <w:ilvl w:val="1"/>
          <w:numId w:val="12"/>
        </w:numPr>
        <w:tabs>
          <w:tab w:val="left" w:pos="1903"/>
        </w:tabs>
        <w:spacing w:before="0" w:line="292" w:lineRule="auto"/>
        <w:ind w:right="289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t>Pokud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Položka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Katalogu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služeb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zahrnuje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výměnu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osobních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údajů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mezi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IS,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pak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účely a právní základy budou popsány v datové mapě; Zhotovitel vede odpovídající odpovědnost za záznamy o činnostech zpracování.</w:t>
      </w:r>
    </w:p>
    <w:p w14:paraId="13B6E4A2" w14:textId="77777777" w:rsidR="00D43CAC" w:rsidRDefault="00CC115C">
      <w:pPr>
        <w:pStyle w:val="Odstavecseseznamem"/>
        <w:numPr>
          <w:ilvl w:val="1"/>
          <w:numId w:val="12"/>
        </w:numPr>
        <w:tabs>
          <w:tab w:val="left" w:pos="1901"/>
          <w:tab w:val="left" w:pos="1903"/>
        </w:tabs>
        <w:spacing w:before="0" w:line="295" w:lineRule="auto"/>
        <w:ind w:right="289" w:hanging="303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t>Každá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ze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Smluvních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stran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o</w:t>
      </w:r>
      <w:r>
        <w:rPr>
          <w:rFonts w:ascii="Calibri" w:hAnsi="Calibri"/>
          <w:color w:val="010202"/>
          <w:w w:val="110"/>
          <w:sz w:val="21"/>
        </w:rPr>
        <w:t>dpovídá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za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plnění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informační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povinnosti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vůči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subjektům údajů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a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za</w:t>
      </w:r>
      <w:r>
        <w:rPr>
          <w:rFonts w:ascii="Calibri" w:hAnsi="Calibri"/>
          <w:color w:val="010202"/>
          <w:spacing w:val="-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umožnění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výkonu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jejich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práv</w:t>
      </w:r>
      <w:r>
        <w:rPr>
          <w:rFonts w:ascii="Calibri" w:hAnsi="Calibri"/>
          <w:color w:val="010202"/>
          <w:spacing w:val="-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ve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vztahu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ke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svému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zpracování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dle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GDPR.</w:t>
      </w:r>
    </w:p>
    <w:p w14:paraId="6A6DCEA0" w14:textId="77777777" w:rsidR="00D43CAC" w:rsidRDefault="00CC115C">
      <w:pPr>
        <w:pStyle w:val="Odstavecseseznamem"/>
        <w:numPr>
          <w:ilvl w:val="1"/>
          <w:numId w:val="12"/>
        </w:numPr>
        <w:tabs>
          <w:tab w:val="left" w:pos="1901"/>
          <w:tab w:val="left" w:pos="1903"/>
        </w:tabs>
        <w:spacing w:before="0" w:line="292" w:lineRule="auto"/>
        <w:ind w:right="290" w:hanging="353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t>Přenos osobních údajů v</w:t>
      </w:r>
      <w:r>
        <w:rPr>
          <w:rFonts w:ascii="Calibri" w:hAnsi="Calibri"/>
          <w:color w:val="010202"/>
          <w:spacing w:val="-1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rámci provozování služeb probíhá šifrovaně a</w:t>
      </w:r>
      <w:r>
        <w:rPr>
          <w:rFonts w:ascii="Calibri" w:hAnsi="Calibri"/>
          <w:color w:val="010202"/>
          <w:w w:val="110"/>
          <w:sz w:val="21"/>
        </w:rPr>
        <w:t xml:space="preserve"> zásadně průběžně (near real-time).</w:t>
      </w:r>
    </w:p>
    <w:p w14:paraId="119CBDAC" w14:textId="77777777" w:rsidR="00D43CAC" w:rsidRDefault="00CC115C">
      <w:pPr>
        <w:pStyle w:val="Odstavecseseznamem"/>
        <w:numPr>
          <w:ilvl w:val="1"/>
          <w:numId w:val="12"/>
        </w:numPr>
        <w:tabs>
          <w:tab w:val="left" w:pos="1901"/>
          <w:tab w:val="left" w:pos="1903"/>
        </w:tabs>
        <w:spacing w:before="0" w:line="290" w:lineRule="auto"/>
        <w:ind w:right="289" w:hanging="348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t>Smluvní</w:t>
      </w:r>
      <w:r>
        <w:rPr>
          <w:rFonts w:ascii="Calibri" w:hAnsi="Calibri"/>
          <w:color w:val="010202"/>
          <w:spacing w:val="-1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strany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se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zavazují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uzavřít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samostatnou</w:t>
      </w:r>
      <w:r>
        <w:rPr>
          <w:rFonts w:ascii="Calibri" w:hAnsi="Calibri"/>
          <w:color w:val="010202"/>
          <w:spacing w:val="-1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Dohodu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mezi</w:t>
      </w:r>
      <w:r>
        <w:rPr>
          <w:rFonts w:ascii="Calibri" w:hAnsi="Calibri"/>
          <w:color w:val="010202"/>
          <w:spacing w:val="-1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samostatnými</w:t>
      </w:r>
      <w:r>
        <w:rPr>
          <w:rFonts w:ascii="Calibri" w:hAnsi="Calibri"/>
          <w:color w:val="010202"/>
          <w:spacing w:val="-1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správci pro zajištění právní jistoty, která bližšími detaily upraví spolupráci při</w:t>
      </w:r>
      <w:r>
        <w:rPr>
          <w:rFonts w:ascii="Calibri" w:hAnsi="Calibri"/>
          <w:color w:val="010202"/>
          <w:w w:val="110"/>
          <w:sz w:val="21"/>
        </w:rPr>
        <w:t xml:space="preserve"> předávání osobních údajů subjektů údajů.</w:t>
      </w:r>
    </w:p>
    <w:p w14:paraId="45253864" w14:textId="77777777" w:rsidR="00D43CAC" w:rsidRDefault="00D43CAC">
      <w:pPr>
        <w:spacing w:before="27"/>
        <w:rPr>
          <w:sz w:val="21"/>
        </w:rPr>
      </w:pPr>
    </w:p>
    <w:p w14:paraId="3FF1240D" w14:textId="77777777" w:rsidR="00D43CAC" w:rsidRDefault="00CC115C">
      <w:pPr>
        <w:pStyle w:val="Odstavecseseznamem"/>
        <w:numPr>
          <w:ilvl w:val="0"/>
          <w:numId w:val="13"/>
        </w:numPr>
        <w:tabs>
          <w:tab w:val="left" w:pos="798"/>
        </w:tabs>
        <w:spacing w:before="1"/>
        <w:ind w:left="798" w:hanging="339"/>
        <w:jc w:val="left"/>
        <w:rPr>
          <w:rFonts w:ascii="Calibri" w:hAnsi="Calibri"/>
          <w:b/>
          <w:sz w:val="21"/>
        </w:rPr>
      </w:pPr>
      <w:r>
        <w:rPr>
          <w:rFonts w:ascii="Calibri" w:hAnsi="Calibri"/>
          <w:b/>
          <w:color w:val="010202"/>
          <w:w w:val="110"/>
          <w:sz w:val="21"/>
        </w:rPr>
        <w:t>Cena</w:t>
      </w:r>
      <w:r>
        <w:rPr>
          <w:rFonts w:ascii="Calibri" w:hAnsi="Calibri"/>
          <w:b/>
          <w:color w:val="010202"/>
          <w:spacing w:val="3"/>
          <w:w w:val="110"/>
          <w:sz w:val="21"/>
        </w:rPr>
        <w:t xml:space="preserve"> </w:t>
      </w:r>
      <w:r>
        <w:rPr>
          <w:rFonts w:ascii="Calibri" w:hAnsi="Calibri"/>
          <w:b/>
          <w:color w:val="010202"/>
          <w:w w:val="110"/>
          <w:sz w:val="21"/>
        </w:rPr>
        <w:t>a</w:t>
      </w:r>
      <w:r>
        <w:rPr>
          <w:rFonts w:ascii="Calibri" w:hAnsi="Calibri"/>
          <w:b/>
          <w:color w:val="010202"/>
          <w:spacing w:val="3"/>
          <w:w w:val="110"/>
          <w:sz w:val="21"/>
        </w:rPr>
        <w:t xml:space="preserve"> </w:t>
      </w:r>
      <w:r>
        <w:rPr>
          <w:rFonts w:ascii="Calibri" w:hAnsi="Calibri"/>
          <w:b/>
          <w:color w:val="010202"/>
          <w:w w:val="110"/>
          <w:sz w:val="21"/>
        </w:rPr>
        <w:t>platební</w:t>
      </w:r>
      <w:r>
        <w:rPr>
          <w:rFonts w:ascii="Calibri" w:hAnsi="Calibri"/>
          <w:b/>
          <w:color w:val="010202"/>
          <w:spacing w:val="-1"/>
          <w:w w:val="110"/>
          <w:sz w:val="21"/>
        </w:rPr>
        <w:t xml:space="preserve"> </w:t>
      </w:r>
      <w:r>
        <w:rPr>
          <w:rFonts w:ascii="Calibri" w:hAnsi="Calibri"/>
          <w:b/>
          <w:color w:val="010202"/>
          <w:w w:val="110"/>
          <w:sz w:val="21"/>
        </w:rPr>
        <w:t>podmínky,</w:t>
      </w:r>
      <w:r>
        <w:rPr>
          <w:rFonts w:ascii="Calibri" w:hAnsi="Calibri"/>
          <w:b/>
          <w:color w:val="010202"/>
          <w:spacing w:val="2"/>
          <w:w w:val="110"/>
          <w:sz w:val="21"/>
        </w:rPr>
        <w:t xml:space="preserve"> </w:t>
      </w:r>
      <w:r>
        <w:rPr>
          <w:rFonts w:ascii="Calibri" w:hAnsi="Calibri"/>
          <w:b/>
          <w:color w:val="010202"/>
          <w:spacing w:val="-2"/>
          <w:w w:val="110"/>
          <w:sz w:val="21"/>
        </w:rPr>
        <w:t>licence</w:t>
      </w:r>
    </w:p>
    <w:p w14:paraId="2100EAC1" w14:textId="77777777" w:rsidR="00D43CAC" w:rsidRDefault="00CC115C">
      <w:pPr>
        <w:pStyle w:val="Odstavecseseznamem"/>
        <w:numPr>
          <w:ilvl w:val="1"/>
          <w:numId w:val="13"/>
        </w:numPr>
        <w:tabs>
          <w:tab w:val="left" w:pos="807"/>
          <w:tab w:val="left" w:pos="809"/>
        </w:tabs>
        <w:spacing w:before="53" w:line="295" w:lineRule="auto"/>
        <w:ind w:left="809" w:right="289" w:hanging="351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t>Jednorázová</w:t>
      </w:r>
      <w:r>
        <w:rPr>
          <w:rFonts w:ascii="Calibri" w:hAnsi="Calibri"/>
          <w:color w:val="010202"/>
          <w:spacing w:val="26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cena</w:t>
      </w:r>
      <w:r>
        <w:rPr>
          <w:rFonts w:ascii="Calibri" w:hAnsi="Calibri"/>
          <w:color w:val="010202"/>
          <w:spacing w:val="26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za</w:t>
      </w:r>
      <w:r>
        <w:rPr>
          <w:rFonts w:ascii="Calibri" w:hAnsi="Calibri"/>
          <w:color w:val="010202"/>
          <w:spacing w:val="26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dodávku</w:t>
      </w:r>
      <w:r>
        <w:rPr>
          <w:rFonts w:ascii="Calibri" w:hAnsi="Calibri"/>
          <w:color w:val="010202"/>
          <w:spacing w:val="26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HW/SW,</w:t>
      </w:r>
      <w:r>
        <w:rPr>
          <w:rFonts w:ascii="Calibri" w:hAnsi="Calibri"/>
          <w:color w:val="010202"/>
          <w:spacing w:val="25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instalaci,</w:t>
      </w:r>
      <w:r>
        <w:rPr>
          <w:rFonts w:ascii="Calibri" w:hAnsi="Calibri"/>
          <w:color w:val="010202"/>
          <w:spacing w:val="3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dokumentaci</w:t>
      </w:r>
      <w:r>
        <w:rPr>
          <w:rFonts w:ascii="Calibri" w:hAnsi="Calibri"/>
          <w:color w:val="010202"/>
          <w:spacing w:val="26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a</w:t>
      </w:r>
      <w:r>
        <w:rPr>
          <w:rFonts w:ascii="Calibri" w:hAnsi="Calibri"/>
          <w:color w:val="010202"/>
          <w:spacing w:val="28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školení</w:t>
      </w:r>
      <w:r>
        <w:rPr>
          <w:rFonts w:ascii="Calibri" w:hAnsi="Calibri"/>
          <w:color w:val="010202"/>
          <w:spacing w:val="2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0</w:t>
      </w:r>
      <w:r>
        <w:rPr>
          <w:rFonts w:ascii="Calibri" w:hAnsi="Calibri"/>
          <w:color w:val="010202"/>
          <w:spacing w:val="28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Kč</w:t>
      </w:r>
      <w:r>
        <w:rPr>
          <w:rFonts w:ascii="Calibri" w:hAnsi="Calibri"/>
          <w:color w:val="010202"/>
          <w:spacing w:val="26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bez</w:t>
      </w:r>
      <w:r>
        <w:rPr>
          <w:rFonts w:ascii="Calibri" w:hAnsi="Calibri"/>
          <w:color w:val="010202"/>
          <w:spacing w:val="2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DPH,</w:t>
      </w:r>
      <w:r>
        <w:rPr>
          <w:rFonts w:ascii="Calibri" w:hAnsi="Calibri"/>
          <w:color w:val="010202"/>
          <w:spacing w:val="2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0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Kč s DPH.</w:t>
      </w:r>
    </w:p>
    <w:p w14:paraId="3B3AB466" w14:textId="77777777" w:rsidR="00D43CAC" w:rsidRDefault="00CC115C">
      <w:pPr>
        <w:pStyle w:val="Odstavecseseznamem"/>
        <w:numPr>
          <w:ilvl w:val="1"/>
          <w:numId w:val="13"/>
        </w:numPr>
        <w:tabs>
          <w:tab w:val="left" w:pos="807"/>
          <w:tab w:val="left" w:pos="809"/>
        </w:tabs>
        <w:spacing w:before="0" w:line="292" w:lineRule="auto"/>
        <w:ind w:left="809" w:right="289" w:hanging="351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t>Měsíční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cena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za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pronájem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licence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na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IS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a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poskytování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servisní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podpory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dle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této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Smlouvy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ve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výši 0,7 % z obratu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zpracovaného IS v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příslušném zúčtovacím období bez DPH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(dále jen „</w:t>
      </w:r>
      <w:r>
        <w:rPr>
          <w:rFonts w:ascii="Calibri" w:hAnsi="Calibri"/>
          <w:b/>
          <w:color w:val="010202"/>
          <w:w w:val="110"/>
          <w:sz w:val="21"/>
        </w:rPr>
        <w:t>Procentní sazba</w:t>
      </w:r>
      <w:r>
        <w:rPr>
          <w:rFonts w:ascii="Calibri" w:hAnsi="Calibri"/>
          <w:color w:val="010202"/>
          <w:w w:val="110"/>
          <w:sz w:val="21"/>
        </w:rPr>
        <w:t>“). Pro účely této Smlouvy se obratem zpracovaným IS rozumí</w:t>
      </w:r>
      <w:r>
        <w:rPr>
          <w:rFonts w:ascii="Calibri" w:hAnsi="Calibri"/>
          <w:color w:val="010202"/>
          <w:spacing w:val="4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řádek CELKEM Základ v přehledu</w:t>
      </w:r>
      <w:r>
        <w:rPr>
          <w:rFonts w:ascii="Calibri" w:hAnsi="Calibri"/>
          <w:color w:val="010202"/>
          <w:spacing w:val="4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„Výnosy</w:t>
      </w:r>
      <w:r>
        <w:rPr>
          <w:rFonts w:ascii="Calibri" w:hAnsi="Calibri"/>
          <w:color w:val="010202"/>
          <w:spacing w:val="4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</w:t>
      </w:r>
      <w:r>
        <w:rPr>
          <w:rFonts w:ascii="Calibri" w:hAnsi="Calibri"/>
          <w:color w:val="010202"/>
          <w:spacing w:val="4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výpočtem</w:t>
      </w:r>
      <w:r>
        <w:rPr>
          <w:rFonts w:ascii="Calibri" w:hAnsi="Calibri"/>
          <w:color w:val="010202"/>
          <w:spacing w:val="4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DPH“.</w:t>
      </w:r>
      <w:r>
        <w:rPr>
          <w:rFonts w:ascii="Calibri" w:hAnsi="Calibri"/>
          <w:color w:val="010202"/>
          <w:spacing w:val="4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Pro</w:t>
      </w:r>
      <w:r>
        <w:rPr>
          <w:rFonts w:ascii="Calibri" w:hAnsi="Calibri"/>
          <w:color w:val="010202"/>
          <w:spacing w:val="4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snazší</w:t>
      </w:r>
      <w:r>
        <w:rPr>
          <w:rFonts w:ascii="Calibri" w:hAnsi="Calibri"/>
          <w:color w:val="010202"/>
          <w:spacing w:val="4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orientaci</w:t>
      </w:r>
      <w:r>
        <w:rPr>
          <w:rFonts w:ascii="Calibri" w:hAnsi="Calibri"/>
          <w:color w:val="010202"/>
          <w:spacing w:val="4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připravil</w:t>
      </w:r>
      <w:r>
        <w:rPr>
          <w:rFonts w:ascii="Calibri" w:hAnsi="Calibri"/>
          <w:color w:val="010202"/>
          <w:spacing w:val="4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Zhotovitel</w:t>
      </w:r>
      <w:r>
        <w:rPr>
          <w:rFonts w:ascii="Calibri" w:hAnsi="Calibri"/>
          <w:color w:val="010202"/>
          <w:spacing w:val="4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v</w:t>
      </w:r>
      <w:r>
        <w:rPr>
          <w:rFonts w:ascii="Calibri" w:hAnsi="Calibri"/>
          <w:color w:val="010202"/>
          <w:spacing w:val="4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IS</w:t>
      </w:r>
      <w:r>
        <w:rPr>
          <w:rFonts w:ascii="Calibri" w:hAnsi="Calibri"/>
          <w:color w:val="010202"/>
          <w:spacing w:val="4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přehled</w:t>
      </w:r>
    </w:p>
    <w:p w14:paraId="56276F11" w14:textId="77777777" w:rsidR="00D43CAC" w:rsidRDefault="00CC115C">
      <w:pPr>
        <w:spacing w:line="292" w:lineRule="auto"/>
        <w:ind w:left="809" w:right="287" w:hanging="1"/>
        <w:jc w:val="both"/>
        <w:rPr>
          <w:sz w:val="21"/>
        </w:rPr>
      </w:pPr>
      <w:r>
        <w:rPr>
          <w:color w:val="010202"/>
          <w:w w:val="110"/>
          <w:sz w:val="21"/>
        </w:rPr>
        <w:t>„Rekapitulace ceny Dimensa“. Zúčtovacím obdobím je kalendářní měsíc, přičemž tímto je Smluvní stranami stanoven kalendářní měsíc, který předchází předcházejícímu kalendářnímu měsíci, do něhož spadá zdanitelnost plnění ve s</w:t>
      </w:r>
      <w:r>
        <w:rPr>
          <w:color w:val="010202"/>
          <w:w w:val="110"/>
          <w:sz w:val="21"/>
        </w:rPr>
        <w:t>myslu dále popsaném (pro vyloučení pochybností</w:t>
      </w:r>
      <w:r>
        <w:rPr>
          <w:color w:val="010202"/>
          <w:spacing w:val="-14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se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jako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příklad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uvádí,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že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má-li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nastat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zdanitelnost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plnění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k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31.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březnu,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bude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měsíční cena</w:t>
      </w:r>
      <w:r>
        <w:rPr>
          <w:color w:val="010202"/>
          <w:spacing w:val="-11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za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pronájem</w:t>
      </w:r>
      <w:r>
        <w:rPr>
          <w:color w:val="010202"/>
          <w:spacing w:val="-11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stanovena</w:t>
      </w:r>
      <w:r>
        <w:rPr>
          <w:color w:val="010202"/>
          <w:spacing w:val="-11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z</w:t>
      </w:r>
      <w:r>
        <w:rPr>
          <w:color w:val="010202"/>
          <w:spacing w:val="-11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obratu</w:t>
      </w:r>
      <w:r>
        <w:rPr>
          <w:color w:val="010202"/>
          <w:spacing w:val="-12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bez</w:t>
      </w:r>
      <w:r>
        <w:rPr>
          <w:color w:val="010202"/>
          <w:spacing w:val="-11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DPH</w:t>
      </w:r>
      <w:r>
        <w:rPr>
          <w:color w:val="010202"/>
          <w:spacing w:val="-12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dosaženého</w:t>
      </w:r>
      <w:r>
        <w:rPr>
          <w:color w:val="010202"/>
          <w:spacing w:val="-11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v</w:t>
      </w:r>
      <w:r>
        <w:rPr>
          <w:color w:val="010202"/>
          <w:spacing w:val="-11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lednu</w:t>
      </w:r>
      <w:r>
        <w:rPr>
          <w:color w:val="010202"/>
          <w:spacing w:val="-12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daného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kalendářního</w:t>
      </w:r>
      <w:r>
        <w:rPr>
          <w:color w:val="010202"/>
          <w:spacing w:val="-11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roku). DPH bude k</w:t>
      </w:r>
      <w:r>
        <w:rPr>
          <w:color w:val="010202"/>
          <w:spacing w:val="-10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měsíční ceně za</w:t>
      </w:r>
      <w:r>
        <w:rPr>
          <w:color w:val="010202"/>
          <w:w w:val="110"/>
          <w:sz w:val="21"/>
        </w:rPr>
        <w:t xml:space="preserve"> pronájem ve smyslu věty předchozí připočítána dle platných </w:t>
      </w:r>
      <w:r>
        <w:rPr>
          <w:color w:val="010202"/>
          <w:sz w:val="21"/>
        </w:rPr>
        <w:t>právních</w:t>
      </w:r>
      <w:r>
        <w:rPr>
          <w:color w:val="010202"/>
          <w:spacing w:val="22"/>
          <w:sz w:val="21"/>
        </w:rPr>
        <w:t xml:space="preserve"> </w:t>
      </w:r>
      <w:r>
        <w:rPr>
          <w:color w:val="010202"/>
          <w:sz w:val="21"/>
        </w:rPr>
        <w:t>předpisů.</w:t>
      </w:r>
      <w:r>
        <w:rPr>
          <w:color w:val="010202"/>
          <w:spacing w:val="24"/>
          <w:sz w:val="21"/>
        </w:rPr>
        <w:t xml:space="preserve"> </w:t>
      </w:r>
      <w:r>
        <w:rPr>
          <w:color w:val="010202"/>
          <w:sz w:val="21"/>
        </w:rPr>
        <w:t>Zhotovitel</w:t>
      </w:r>
      <w:r>
        <w:rPr>
          <w:color w:val="010202"/>
          <w:spacing w:val="18"/>
          <w:sz w:val="21"/>
        </w:rPr>
        <w:t xml:space="preserve"> </w:t>
      </w:r>
      <w:r>
        <w:rPr>
          <w:color w:val="010202"/>
          <w:sz w:val="21"/>
        </w:rPr>
        <w:t>je</w:t>
      </w:r>
      <w:r>
        <w:rPr>
          <w:color w:val="010202"/>
          <w:spacing w:val="28"/>
          <w:sz w:val="21"/>
        </w:rPr>
        <w:t xml:space="preserve"> </w:t>
      </w:r>
      <w:r>
        <w:rPr>
          <w:color w:val="010202"/>
          <w:sz w:val="21"/>
        </w:rPr>
        <w:t>oprávněn</w:t>
      </w:r>
      <w:r>
        <w:rPr>
          <w:color w:val="010202"/>
          <w:spacing w:val="26"/>
          <w:sz w:val="21"/>
        </w:rPr>
        <w:t xml:space="preserve"> </w:t>
      </w:r>
      <w:r>
        <w:rPr>
          <w:color w:val="010202"/>
          <w:sz w:val="21"/>
        </w:rPr>
        <w:t>při</w:t>
      </w:r>
      <w:r>
        <w:rPr>
          <w:color w:val="010202"/>
          <w:spacing w:val="24"/>
          <w:sz w:val="21"/>
        </w:rPr>
        <w:t xml:space="preserve"> </w:t>
      </w:r>
      <w:r>
        <w:rPr>
          <w:color w:val="010202"/>
          <w:sz w:val="21"/>
        </w:rPr>
        <w:t>stanovení</w:t>
      </w:r>
      <w:r>
        <w:rPr>
          <w:color w:val="010202"/>
          <w:spacing w:val="24"/>
          <w:sz w:val="21"/>
        </w:rPr>
        <w:t xml:space="preserve"> </w:t>
      </w:r>
      <w:r>
        <w:rPr>
          <w:color w:val="010202"/>
          <w:sz w:val="21"/>
        </w:rPr>
        <w:t>výše</w:t>
      </w:r>
      <w:r>
        <w:rPr>
          <w:color w:val="010202"/>
          <w:spacing w:val="25"/>
          <w:sz w:val="21"/>
        </w:rPr>
        <w:t xml:space="preserve"> </w:t>
      </w:r>
      <w:r>
        <w:rPr>
          <w:color w:val="010202"/>
          <w:sz w:val="21"/>
        </w:rPr>
        <w:t>obratu</w:t>
      </w:r>
      <w:r>
        <w:rPr>
          <w:color w:val="010202"/>
          <w:spacing w:val="19"/>
          <w:sz w:val="21"/>
        </w:rPr>
        <w:t xml:space="preserve"> </w:t>
      </w:r>
      <w:r>
        <w:rPr>
          <w:color w:val="010202"/>
          <w:sz w:val="21"/>
        </w:rPr>
        <w:t>vycházet</w:t>
      </w:r>
      <w:r>
        <w:rPr>
          <w:color w:val="010202"/>
          <w:spacing w:val="27"/>
          <w:sz w:val="21"/>
        </w:rPr>
        <w:t xml:space="preserve"> </w:t>
      </w:r>
      <w:r>
        <w:rPr>
          <w:color w:val="010202"/>
          <w:sz w:val="21"/>
        </w:rPr>
        <w:t>z</w:t>
      </w:r>
      <w:r>
        <w:rPr>
          <w:color w:val="010202"/>
          <w:spacing w:val="28"/>
          <w:sz w:val="21"/>
        </w:rPr>
        <w:t xml:space="preserve"> </w:t>
      </w:r>
      <w:r>
        <w:rPr>
          <w:color w:val="010202"/>
          <w:sz w:val="21"/>
        </w:rPr>
        <w:t>údajů</w:t>
      </w:r>
      <w:r>
        <w:rPr>
          <w:color w:val="010202"/>
          <w:spacing w:val="14"/>
          <w:sz w:val="21"/>
        </w:rPr>
        <w:t xml:space="preserve"> </w:t>
      </w:r>
      <w:r>
        <w:rPr>
          <w:color w:val="010202"/>
          <w:sz w:val="21"/>
        </w:rPr>
        <w:t>evidovaných</w:t>
      </w:r>
      <w:r>
        <w:rPr>
          <w:color w:val="010202"/>
          <w:spacing w:val="80"/>
          <w:w w:val="150"/>
          <w:sz w:val="21"/>
        </w:rPr>
        <w:t xml:space="preserve"> </w:t>
      </w:r>
      <w:r>
        <w:rPr>
          <w:color w:val="010202"/>
          <w:w w:val="110"/>
          <w:sz w:val="21"/>
        </w:rPr>
        <w:t>v IS. Objednatel je oprávněn si způsob výpočtu ověřit nahlédnutím do podkladů IS nebo na základě př</w:t>
      </w:r>
      <w:r>
        <w:rPr>
          <w:color w:val="010202"/>
          <w:w w:val="110"/>
          <w:sz w:val="21"/>
        </w:rPr>
        <w:t>ehledu poskytnutého Zhotovitelem na</w:t>
      </w:r>
      <w:r>
        <w:rPr>
          <w:color w:val="010202"/>
          <w:spacing w:val="-1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vyžádání.</w:t>
      </w:r>
    </w:p>
    <w:p w14:paraId="41DCB9FD" w14:textId="77777777" w:rsidR="00D43CAC" w:rsidRDefault="00CC115C">
      <w:pPr>
        <w:spacing w:line="290" w:lineRule="auto"/>
        <w:ind w:left="809" w:right="288"/>
        <w:jc w:val="both"/>
        <w:rPr>
          <w:sz w:val="21"/>
        </w:rPr>
      </w:pPr>
      <w:r>
        <w:rPr>
          <w:color w:val="010202"/>
          <w:w w:val="110"/>
          <w:sz w:val="21"/>
        </w:rPr>
        <w:t xml:space="preserve">Pro vyloučení pochybností Smluvní strany sjednávají, že IS Dimenso ISKAM je nástupnickým </w:t>
      </w:r>
      <w:r>
        <w:rPr>
          <w:color w:val="010202"/>
          <w:sz w:val="21"/>
        </w:rPr>
        <w:t>systémem ISKAM4 a přechod mezi těmito systémy může probíhat postupně. Pro účely stanovení měsíční</w:t>
      </w:r>
      <w:r>
        <w:rPr>
          <w:color w:val="010202"/>
          <w:spacing w:val="28"/>
          <w:sz w:val="21"/>
        </w:rPr>
        <w:t xml:space="preserve"> </w:t>
      </w:r>
      <w:r>
        <w:rPr>
          <w:color w:val="010202"/>
          <w:sz w:val="21"/>
        </w:rPr>
        <w:t>ceny za pronájem licenc</w:t>
      </w:r>
      <w:r>
        <w:rPr>
          <w:color w:val="010202"/>
          <w:sz w:val="21"/>
        </w:rPr>
        <w:t>e na IS a poskytování servisní podpory dle této</w:t>
      </w:r>
      <w:r>
        <w:rPr>
          <w:color w:val="010202"/>
          <w:spacing w:val="26"/>
          <w:sz w:val="21"/>
        </w:rPr>
        <w:t xml:space="preserve"> </w:t>
      </w:r>
      <w:r>
        <w:rPr>
          <w:color w:val="010202"/>
          <w:sz w:val="21"/>
        </w:rPr>
        <w:t>Smlouvy v prvních</w:t>
      </w:r>
      <w:r>
        <w:rPr>
          <w:color w:val="010202"/>
          <w:spacing w:val="40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dvou</w:t>
      </w:r>
      <w:r>
        <w:rPr>
          <w:color w:val="010202"/>
          <w:spacing w:val="65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kalendářních</w:t>
      </w:r>
      <w:r>
        <w:rPr>
          <w:color w:val="010202"/>
          <w:spacing w:val="66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měsících</w:t>
      </w:r>
      <w:r>
        <w:rPr>
          <w:color w:val="010202"/>
          <w:spacing w:val="69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od</w:t>
      </w:r>
      <w:r>
        <w:rPr>
          <w:color w:val="010202"/>
          <w:spacing w:val="66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nasazení</w:t>
      </w:r>
      <w:r>
        <w:rPr>
          <w:color w:val="010202"/>
          <w:spacing w:val="66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IS</w:t>
      </w:r>
      <w:r>
        <w:rPr>
          <w:color w:val="010202"/>
          <w:spacing w:val="64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Dimenso</w:t>
      </w:r>
      <w:r>
        <w:rPr>
          <w:color w:val="010202"/>
          <w:spacing w:val="65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ISKAM</w:t>
      </w:r>
      <w:r>
        <w:rPr>
          <w:color w:val="010202"/>
          <w:spacing w:val="66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u</w:t>
      </w:r>
      <w:r>
        <w:rPr>
          <w:color w:val="010202"/>
          <w:spacing w:val="64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Objednatele</w:t>
      </w:r>
      <w:r>
        <w:rPr>
          <w:color w:val="010202"/>
          <w:spacing w:val="65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se</w:t>
      </w:r>
      <w:r>
        <w:rPr>
          <w:color w:val="010202"/>
          <w:spacing w:val="70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za</w:t>
      </w:r>
      <w:r>
        <w:rPr>
          <w:color w:val="010202"/>
          <w:spacing w:val="66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obrat</w:t>
      </w:r>
    </w:p>
    <w:p w14:paraId="4BD7FE71" w14:textId="77777777" w:rsidR="00D43CAC" w:rsidRDefault="00D43CAC">
      <w:pPr>
        <w:spacing w:line="290" w:lineRule="auto"/>
        <w:jc w:val="both"/>
        <w:rPr>
          <w:sz w:val="21"/>
        </w:rPr>
        <w:sectPr w:rsidR="00D43CAC">
          <w:pgSz w:w="11910" w:h="16840"/>
          <w:pgMar w:top="1660" w:right="992" w:bottom="280" w:left="992" w:header="708" w:footer="708" w:gutter="0"/>
          <w:cols w:space="708"/>
        </w:sectPr>
      </w:pPr>
    </w:p>
    <w:p w14:paraId="38492598" w14:textId="77777777" w:rsidR="00D43CAC" w:rsidRDefault="00CC115C">
      <w:pPr>
        <w:spacing w:before="74" w:line="290" w:lineRule="auto"/>
        <w:ind w:left="809" w:right="288" w:hanging="1"/>
        <w:jc w:val="both"/>
        <w:rPr>
          <w:sz w:val="21"/>
        </w:rPr>
      </w:pPr>
      <w:r>
        <w:rPr>
          <w:color w:val="010202"/>
          <w:w w:val="110"/>
          <w:sz w:val="21"/>
        </w:rPr>
        <w:lastRenderedPageBreak/>
        <w:t xml:space="preserve">zpracovaný IS považuje též obrat evidovaný v systému ISKAM4, pokud odpovídá věcně a </w:t>
      </w:r>
      <w:r>
        <w:rPr>
          <w:color w:val="010202"/>
          <w:sz w:val="21"/>
        </w:rPr>
        <w:t xml:space="preserve">obsahově vymezení obratu podle této Smlouvy. Po uplynutí prvních dvou kalendářních měsíců od </w:t>
      </w:r>
      <w:r>
        <w:rPr>
          <w:color w:val="010202"/>
          <w:w w:val="110"/>
          <w:sz w:val="21"/>
        </w:rPr>
        <w:t>nasazení IS Dimenso ISKAM se za obrat zpracovaný IS považuje výlučně obrat evidovaný v IS Dimenso</w:t>
      </w:r>
      <w:r>
        <w:rPr>
          <w:color w:val="010202"/>
          <w:spacing w:val="-4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ISKAM.</w:t>
      </w:r>
    </w:p>
    <w:p w14:paraId="69340B50" w14:textId="77777777" w:rsidR="00D43CAC" w:rsidRDefault="00CC115C">
      <w:pPr>
        <w:pStyle w:val="Odstavecseseznamem"/>
        <w:numPr>
          <w:ilvl w:val="1"/>
          <w:numId w:val="13"/>
        </w:numPr>
        <w:tabs>
          <w:tab w:val="left" w:pos="804"/>
        </w:tabs>
        <w:spacing w:before="5" w:line="290" w:lineRule="auto"/>
        <w:ind w:left="804" w:right="288" w:hanging="348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spacing w:val="-2"/>
          <w:w w:val="110"/>
          <w:sz w:val="21"/>
        </w:rPr>
        <w:t>Zhotovitel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vystaví daňové</w:t>
      </w:r>
      <w:r>
        <w:rPr>
          <w:rFonts w:ascii="Calibri" w:hAnsi="Calibri"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doklady s</w:t>
      </w:r>
      <w:r>
        <w:rPr>
          <w:rFonts w:ascii="Calibri" w:hAnsi="Calibri"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náležitostmi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dle</w:t>
      </w:r>
      <w:r>
        <w:rPr>
          <w:rFonts w:ascii="Calibri" w:hAnsi="Calibri"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právních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předpisů,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přičemž</w:t>
      </w:r>
      <w:r>
        <w:rPr>
          <w:rFonts w:ascii="Calibri" w:hAnsi="Calibri"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splatnost faktur </w:t>
      </w:r>
      <w:r>
        <w:rPr>
          <w:rFonts w:ascii="Calibri" w:hAnsi="Calibri"/>
          <w:color w:val="010202"/>
          <w:w w:val="110"/>
          <w:sz w:val="21"/>
        </w:rPr>
        <w:t>se stanovuje na 30 dnů; nesprávné faktury se vracejí k opravě prostřednictvím helpdesku dle Přílohy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č.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2</w:t>
      </w:r>
      <w:r>
        <w:rPr>
          <w:rFonts w:ascii="Calibri" w:hAnsi="Calibri"/>
          <w:color w:val="010202"/>
          <w:spacing w:val="-1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této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Smlouvy</w:t>
      </w:r>
      <w:r>
        <w:rPr>
          <w:rFonts w:ascii="Calibri" w:hAnsi="Calibri"/>
          <w:color w:val="010202"/>
          <w:spacing w:val="-1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a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splatnost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běží</w:t>
      </w:r>
      <w:r>
        <w:rPr>
          <w:rFonts w:ascii="Calibri" w:hAnsi="Calibri"/>
          <w:color w:val="010202"/>
          <w:spacing w:val="-1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od</w:t>
      </w:r>
      <w:r>
        <w:rPr>
          <w:rFonts w:ascii="Calibri" w:hAnsi="Calibri"/>
          <w:color w:val="010202"/>
          <w:spacing w:val="-1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doručení</w:t>
      </w:r>
      <w:r>
        <w:rPr>
          <w:rFonts w:ascii="Calibri" w:hAnsi="Calibri"/>
          <w:color w:val="010202"/>
          <w:spacing w:val="-1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opraveného</w:t>
      </w:r>
      <w:r>
        <w:rPr>
          <w:rFonts w:ascii="Calibri" w:hAnsi="Calibri"/>
          <w:color w:val="010202"/>
          <w:spacing w:val="-1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dokladu.</w:t>
      </w:r>
      <w:r>
        <w:rPr>
          <w:rFonts w:ascii="Calibri" w:hAnsi="Calibri"/>
          <w:color w:val="010202"/>
          <w:spacing w:val="-1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K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zasílání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daňových dokladů dochází</w:t>
      </w:r>
      <w:r>
        <w:rPr>
          <w:rFonts w:ascii="Calibri" w:hAnsi="Calibri"/>
          <w:color w:val="010202"/>
          <w:w w:val="110"/>
          <w:sz w:val="21"/>
        </w:rPr>
        <w:t xml:space="preserve"> prostřednictvím e-mailů uvedených v záhlaví Smlouvy. Zhotovitel poskytuje Objednateli</w:t>
      </w:r>
      <w:r>
        <w:rPr>
          <w:rFonts w:ascii="Calibri" w:hAnsi="Calibri"/>
          <w:color w:val="010202"/>
          <w:spacing w:val="-1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nevýhradní,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nepřenosnou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a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nepostupitelnou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licenci</w:t>
      </w:r>
      <w:r>
        <w:rPr>
          <w:rFonts w:ascii="Calibri" w:hAnsi="Calibri"/>
          <w:color w:val="010202"/>
          <w:spacing w:val="-1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k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užití</w:t>
      </w:r>
      <w:r>
        <w:rPr>
          <w:rFonts w:ascii="Calibri" w:hAnsi="Calibri"/>
          <w:color w:val="010202"/>
          <w:spacing w:val="-1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plnění</w:t>
      </w:r>
      <w:r>
        <w:rPr>
          <w:rFonts w:ascii="Calibri" w:hAnsi="Calibri"/>
          <w:color w:val="010202"/>
          <w:spacing w:val="-1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uvedeného</w:t>
      </w:r>
      <w:r>
        <w:rPr>
          <w:rFonts w:ascii="Calibri" w:hAnsi="Calibri"/>
          <w:color w:val="010202"/>
          <w:spacing w:val="-1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v</w:t>
      </w:r>
      <w:r>
        <w:rPr>
          <w:rFonts w:ascii="Calibri" w:hAnsi="Calibri"/>
          <w:color w:val="010202"/>
          <w:spacing w:val="-1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této Smlouvě</w:t>
      </w:r>
      <w:r>
        <w:rPr>
          <w:rFonts w:ascii="Calibri" w:hAnsi="Calibri"/>
          <w:color w:val="010202"/>
          <w:spacing w:val="-1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v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rozsahu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nezbytném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pro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řádné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užívání</w:t>
      </w:r>
      <w:r>
        <w:rPr>
          <w:rFonts w:ascii="Calibri" w:hAnsi="Calibri"/>
          <w:color w:val="010202"/>
          <w:spacing w:val="-1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podle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Smlouvy</w:t>
      </w:r>
      <w:r>
        <w:rPr>
          <w:rFonts w:ascii="Calibri" w:hAnsi="Calibri"/>
          <w:color w:val="010202"/>
          <w:spacing w:val="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a</w:t>
      </w:r>
      <w:r>
        <w:rPr>
          <w:rFonts w:ascii="Calibri" w:hAnsi="Calibri"/>
          <w:color w:val="010202"/>
          <w:spacing w:val="-1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po</w:t>
      </w:r>
      <w:r>
        <w:rPr>
          <w:rFonts w:ascii="Calibri" w:hAnsi="Calibri"/>
          <w:color w:val="010202"/>
          <w:spacing w:val="-1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dobu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trvání</w:t>
      </w:r>
      <w:r>
        <w:rPr>
          <w:rFonts w:ascii="Calibri" w:hAnsi="Calibri"/>
          <w:color w:val="010202"/>
          <w:spacing w:val="-1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této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Smlou</w:t>
      </w:r>
      <w:r>
        <w:rPr>
          <w:rFonts w:ascii="Calibri" w:hAnsi="Calibri"/>
          <w:color w:val="010202"/>
          <w:w w:val="110"/>
          <w:sz w:val="21"/>
        </w:rPr>
        <w:t>vy, přičemž</w:t>
      </w:r>
      <w:r>
        <w:rPr>
          <w:rFonts w:ascii="Calibri" w:hAnsi="Calibri"/>
          <w:color w:val="010202"/>
          <w:spacing w:val="-1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právo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užití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je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podmíněno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řádnou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a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včasnou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úhradou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měsíčních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plateb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podle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odstavce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2 tohoto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článku.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V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případě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prodlení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Objednatele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úhradou</w:t>
      </w:r>
      <w:r>
        <w:rPr>
          <w:rFonts w:ascii="Calibri" w:hAnsi="Calibri"/>
          <w:color w:val="010202"/>
          <w:spacing w:val="-1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jakékoli</w:t>
      </w:r>
      <w:r>
        <w:rPr>
          <w:rFonts w:ascii="Calibri" w:hAnsi="Calibri"/>
          <w:color w:val="010202"/>
          <w:spacing w:val="-1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peněžité</w:t>
      </w:r>
      <w:r>
        <w:rPr>
          <w:rFonts w:ascii="Calibri" w:hAnsi="Calibri"/>
          <w:color w:val="010202"/>
          <w:spacing w:val="-1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pohledávky</w:t>
      </w:r>
      <w:r>
        <w:rPr>
          <w:rFonts w:ascii="Calibri" w:hAnsi="Calibri"/>
          <w:color w:val="010202"/>
          <w:spacing w:val="-1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dle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této Smlouvy delšího než 30 dnů je Zhotovitel oprávněn po</w:t>
      </w:r>
      <w:r>
        <w:rPr>
          <w:rFonts w:ascii="Calibri" w:hAnsi="Calibri"/>
          <w:color w:val="010202"/>
          <w:w w:val="110"/>
          <w:sz w:val="21"/>
        </w:rPr>
        <w:t xml:space="preserve"> předchozím upozornění Objednatele pozastavit výkon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licence</w:t>
      </w:r>
      <w:r>
        <w:rPr>
          <w:rFonts w:ascii="Calibri" w:hAnsi="Calibri"/>
          <w:color w:val="010202"/>
          <w:spacing w:val="-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a přístup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k</w:t>
      </w:r>
      <w:r>
        <w:rPr>
          <w:rFonts w:ascii="Calibri" w:hAnsi="Calibri"/>
          <w:color w:val="010202"/>
          <w:spacing w:val="-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IS</w:t>
      </w:r>
      <w:r>
        <w:rPr>
          <w:rFonts w:ascii="Calibri" w:hAnsi="Calibri"/>
          <w:color w:val="010202"/>
          <w:spacing w:val="-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až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do</w:t>
      </w:r>
      <w:r>
        <w:rPr>
          <w:rFonts w:ascii="Calibri" w:hAnsi="Calibri"/>
          <w:color w:val="010202"/>
          <w:spacing w:val="-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úplného uhrazení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dlužné</w:t>
      </w:r>
      <w:r>
        <w:rPr>
          <w:rFonts w:ascii="Calibri" w:hAnsi="Calibri"/>
          <w:color w:val="010202"/>
          <w:spacing w:val="-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částky;</w:t>
      </w:r>
      <w:r>
        <w:rPr>
          <w:rFonts w:ascii="Calibri" w:hAnsi="Calibri"/>
          <w:color w:val="010202"/>
          <w:spacing w:val="-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tím</w:t>
      </w:r>
      <w:r>
        <w:rPr>
          <w:rFonts w:ascii="Calibri" w:hAnsi="Calibri"/>
          <w:color w:val="010202"/>
          <w:spacing w:val="-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není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dotčeno právo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Zhotovitele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na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náhradu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škody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nebo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odstoupení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od</w:t>
      </w:r>
      <w:r>
        <w:rPr>
          <w:rFonts w:ascii="Calibri" w:hAnsi="Calibri"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Smlouvy.</w:t>
      </w:r>
    </w:p>
    <w:p w14:paraId="0CA2E6C4" w14:textId="77777777" w:rsidR="00D43CAC" w:rsidRDefault="00D43CAC">
      <w:pPr>
        <w:spacing w:before="66"/>
        <w:rPr>
          <w:sz w:val="21"/>
        </w:rPr>
      </w:pPr>
    </w:p>
    <w:p w14:paraId="607B937D" w14:textId="77777777" w:rsidR="00D43CAC" w:rsidRDefault="00CC115C">
      <w:pPr>
        <w:pStyle w:val="Odstavecseseznamem"/>
        <w:numPr>
          <w:ilvl w:val="1"/>
          <w:numId w:val="13"/>
        </w:numPr>
        <w:tabs>
          <w:tab w:val="left" w:pos="804"/>
        </w:tabs>
        <w:spacing w:before="0" w:line="290" w:lineRule="auto"/>
        <w:ind w:left="804" w:right="288" w:hanging="348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t>Objednatel tímto</w:t>
      </w:r>
      <w:r>
        <w:rPr>
          <w:rFonts w:ascii="Calibri" w:hAnsi="Calibri"/>
          <w:color w:val="010202"/>
          <w:w w:val="110"/>
          <w:sz w:val="21"/>
        </w:rPr>
        <w:t xml:space="preserve"> uděluje Zhotoviteli nevýhradní, územně a časově omezenou (po dobu trvání smlouvy) a bezúplatné oprávnění (licenci) k užívání dat služeb, přičemž daty služeb se rozumí </w:t>
      </w:r>
      <w:r>
        <w:rPr>
          <w:rFonts w:ascii="Calibri" w:hAnsi="Calibri"/>
          <w:color w:val="010202"/>
          <w:sz w:val="21"/>
        </w:rPr>
        <w:t>veškeré údaje, informace, dokumenty, záznamy, metriky či jiný obsah jakékoli povahy s vý</w:t>
      </w:r>
      <w:r>
        <w:rPr>
          <w:rFonts w:ascii="Calibri" w:hAnsi="Calibri"/>
          <w:color w:val="010202"/>
          <w:sz w:val="21"/>
        </w:rPr>
        <w:t xml:space="preserve">jimkou </w:t>
      </w:r>
      <w:r>
        <w:rPr>
          <w:rFonts w:ascii="Calibri" w:hAnsi="Calibri"/>
          <w:color w:val="010202"/>
          <w:w w:val="110"/>
          <w:sz w:val="21"/>
        </w:rPr>
        <w:t>osobních</w:t>
      </w:r>
      <w:r>
        <w:rPr>
          <w:rFonts w:ascii="Calibri" w:hAnsi="Calibri"/>
          <w:color w:val="010202"/>
          <w:spacing w:val="-1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údajů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ve</w:t>
      </w:r>
      <w:r>
        <w:rPr>
          <w:rFonts w:ascii="Calibri" w:hAnsi="Calibri"/>
          <w:color w:val="010202"/>
          <w:spacing w:val="-1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smyslu</w:t>
      </w:r>
      <w:r>
        <w:rPr>
          <w:rFonts w:ascii="Calibri" w:hAnsi="Calibri"/>
          <w:color w:val="010202"/>
          <w:spacing w:val="-1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GDPR,</w:t>
      </w:r>
      <w:r>
        <w:rPr>
          <w:rFonts w:ascii="Calibri" w:hAnsi="Calibri"/>
          <w:color w:val="010202"/>
          <w:spacing w:val="-1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který</w:t>
      </w:r>
      <w:r>
        <w:rPr>
          <w:rFonts w:ascii="Calibri" w:hAnsi="Calibri"/>
          <w:color w:val="010202"/>
          <w:spacing w:val="-1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je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vytvářen,</w:t>
      </w:r>
      <w:r>
        <w:rPr>
          <w:rFonts w:ascii="Calibri" w:hAnsi="Calibri"/>
          <w:color w:val="010202"/>
          <w:spacing w:val="-1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generován,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zpracováván,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ukládán</w:t>
      </w:r>
      <w:r>
        <w:rPr>
          <w:rFonts w:ascii="Calibri" w:hAnsi="Calibri"/>
          <w:color w:val="010202"/>
          <w:spacing w:val="-1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nebo</w:t>
      </w:r>
      <w:r>
        <w:rPr>
          <w:rFonts w:ascii="Calibri" w:hAnsi="Calibri"/>
          <w:color w:val="010202"/>
          <w:spacing w:val="-1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jinak vzniká v souvislosti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</w:t>
      </w:r>
      <w:r>
        <w:rPr>
          <w:rFonts w:ascii="Calibri" w:hAnsi="Calibri"/>
          <w:color w:val="010202"/>
          <w:spacing w:val="-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užíváním</w:t>
      </w:r>
      <w:r>
        <w:rPr>
          <w:rFonts w:ascii="Calibri" w:hAnsi="Calibri"/>
          <w:color w:val="010202"/>
          <w:spacing w:val="-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služeb Objednatelem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nebo osobami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jednajícími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jeho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jménem či případnými</w:t>
      </w:r>
      <w:r>
        <w:rPr>
          <w:rFonts w:ascii="Calibri" w:hAnsi="Calibri"/>
          <w:color w:val="010202"/>
          <w:spacing w:val="-1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uživateli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služeb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(dále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jen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„Provozní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data“).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Licence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je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udělována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výhradně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v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 xml:space="preserve">rozsahu </w:t>
      </w:r>
      <w:r>
        <w:rPr>
          <w:rFonts w:ascii="Calibri" w:hAnsi="Calibri"/>
          <w:color w:val="010202"/>
          <w:spacing w:val="-2"/>
          <w:w w:val="110"/>
          <w:sz w:val="21"/>
        </w:rPr>
        <w:t>nezbytném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pro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řádné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poskytování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Služeb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Objednateli,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jejich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údržbu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a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užívání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dat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,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a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to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v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rozsahu </w:t>
      </w:r>
      <w:r>
        <w:rPr>
          <w:rFonts w:ascii="Calibri" w:hAnsi="Calibri"/>
          <w:color w:val="010202"/>
          <w:w w:val="110"/>
          <w:sz w:val="21"/>
        </w:rPr>
        <w:t>nezbytném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k:</w:t>
      </w:r>
    </w:p>
    <w:p w14:paraId="7FD61BA4" w14:textId="77777777" w:rsidR="00D43CAC" w:rsidRDefault="00CC115C">
      <w:pPr>
        <w:pStyle w:val="Odstavecseseznamem"/>
        <w:numPr>
          <w:ilvl w:val="0"/>
          <w:numId w:val="11"/>
        </w:numPr>
        <w:tabs>
          <w:tab w:val="left" w:pos="1627"/>
        </w:tabs>
        <w:spacing w:before="0" w:line="290" w:lineRule="auto"/>
        <w:ind w:right="287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t>zajištění</w:t>
      </w:r>
      <w:r>
        <w:rPr>
          <w:rFonts w:ascii="Calibri" w:hAnsi="Calibri"/>
          <w:color w:val="010202"/>
          <w:spacing w:val="-1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funkčnosti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služeb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jednotlivým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uživatelům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Objednatele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a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Zhotovitele,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zejména k</w:t>
      </w:r>
      <w:r>
        <w:rPr>
          <w:rFonts w:ascii="Calibri" w:hAnsi="Calibri"/>
          <w:color w:val="010202"/>
          <w:w w:val="110"/>
          <w:sz w:val="21"/>
        </w:rPr>
        <w:t xml:space="preserve"> realizaci objednávek a rezervací, správě uživatelských účtů, zpracování finančních zůstatků, vyúčtování, správy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rezervací, jídel či jiných provozních údajů;</w:t>
      </w:r>
    </w:p>
    <w:p w14:paraId="53EF5EBC" w14:textId="77777777" w:rsidR="00D43CAC" w:rsidRDefault="00CC115C">
      <w:pPr>
        <w:pStyle w:val="Odstavecseseznamem"/>
        <w:numPr>
          <w:ilvl w:val="0"/>
          <w:numId w:val="11"/>
        </w:numPr>
        <w:tabs>
          <w:tab w:val="left" w:pos="1625"/>
          <w:tab w:val="left" w:pos="1627"/>
        </w:tabs>
        <w:spacing w:before="0" w:line="290" w:lineRule="auto"/>
        <w:ind w:right="287" w:hanging="416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t xml:space="preserve">vývoji, testování, ladění, validaci a optimalizaci algoritmů strojového učení, umělé </w:t>
      </w:r>
      <w:r>
        <w:rPr>
          <w:rFonts w:ascii="Calibri" w:hAnsi="Calibri"/>
          <w:color w:val="010202"/>
          <w:sz w:val="21"/>
        </w:rPr>
        <w:t>inteligence a</w:t>
      </w:r>
      <w:r>
        <w:rPr>
          <w:rFonts w:ascii="Calibri" w:hAnsi="Calibri"/>
          <w:color w:val="010202"/>
          <w:sz w:val="21"/>
        </w:rPr>
        <w:t xml:space="preserve"> jiných analytických či predikčních modelů, a to za účelem zajištění řádného 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fungování, dalšího technického rozvoje, provozní stability, bezpečnosti a kvality řešení; </w:t>
      </w:r>
      <w:r>
        <w:rPr>
          <w:rFonts w:ascii="Calibri" w:hAnsi="Calibri"/>
          <w:color w:val="010202"/>
          <w:w w:val="110"/>
          <w:sz w:val="21"/>
        </w:rPr>
        <w:t>takové využití nesmí samo o sobě vést ke zpřístupnění identifikovatelných údajů Objednate</w:t>
      </w:r>
      <w:r>
        <w:rPr>
          <w:rFonts w:ascii="Calibri" w:hAnsi="Calibri"/>
          <w:color w:val="010202"/>
          <w:w w:val="110"/>
          <w:sz w:val="21"/>
        </w:rPr>
        <w:t xml:space="preserve">le třetím osobám ani k označení Objednatele jako referenčního zdroje bez jeho předchozího písemného souhlasu; agregaci a anonymizaci Provozních dat za účelem tvorby souhrnných statistik, analytických přehledů, reportů, benchmarků či </w:t>
      </w:r>
      <w:r>
        <w:rPr>
          <w:rFonts w:ascii="Calibri" w:hAnsi="Calibri"/>
          <w:color w:val="010202"/>
          <w:sz w:val="21"/>
        </w:rPr>
        <w:t>jiných výstupů, a to po</w:t>
      </w:r>
      <w:r>
        <w:rPr>
          <w:rFonts w:ascii="Calibri" w:hAnsi="Calibri"/>
          <w:color w:val="010202"/>
          <w:sz w:val="21"/>
        </w:rPr>
        <w:t xml:space="preserve">uze za účelem efektivity služeb poskytovaných přímo Objednateli. </w:t>
      </w:r>
      <w:r>
        <w:rPr>
          <w:rFonts w:ascii="Calibri" w:hAnsi="Calibri"/>
          <w:color w:val="010202"/>
          <w:w w:val="110"/>
          <w:sz w:val="21"/>
        </w:rPr>
        <w:t>Jakékoliv využití pro obecný vývoj produktů Zhotovitele nabízených třetím osobám podléhá předchozímu písemnému souhlasu Objednatele.;</w:t>
      </w:r>
    </w:p>
    <w:p w14:paraId="21122B64" w14:textId="77777777" w:rsidR="00D43CAC" w:rsidRDefault="00CC115C">
      <w:pPr>
        <w:pStyle w:val="Odstavecseseznamem"/>
        <w:numPr>
          <w:ilvl w:val="0"/>
          <w:numId w:val="11"/>
        </w:numPr>
        <w:tabs>
          <w:tab w:val="left" w:pos="1626"/>
        </w:tabs>
        <w:spacing w:before="0"/>
        <w:ind w:left="1626" w:hanging="414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spacing w:val="2"/>
          <w:sz w:val="21"/>
        </w:rPr>
        <w:t>vývoji,</w:t>
      </w:r>
      <w:r>
        <w:rPr>
          <w:rFonts w:ascii="Calibri" w:hAnsi="Calibri"/>
          <w:color w:val="010202"/>
          <w:spacing w:val="32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zdokonalování,</w:t>
      </w:r>
      <w:r>
        <w:rPr>
          <w:rFonts w:ascii="Calibri" w:hAnsi="Calibri"/>
          <w:color w:val="010202"/>
          <w:spacing w:val="32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rozšiřování</w:t>
      </w:r>
      <w:r>
        <w:rPr>
          <w:rFonts w:ascii="Calibri" w:hAnsi="Calibri"/>
          <w:color w:val="010202"/>
          <w:spacing w:val="32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a</w:t>
      </w:r>
      <w:r>
        <w:rPr>
          <w:rFonts w:ascii="Calibri" w:hAnsi="Calibri"/>
          <w:color w:val="010202"/>
          <w:spacing w:val="30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údržbě</w:t>
      </w:r>
      <w:r>
        <w:rPr>
          <w:rFonts w:ascii="Calibri" w:hAnsi="Calibri"/>
          <w:color w:val="010202"/>
          <w:spacing w:val="31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služeb</w:t>
      </w:r>
      <w:r>
        <w:rPr>
          <w:rFonts w:ascii="Calibri" w:hAnsi="Calibri"/>
          <w:color w:val="010202"/>
          <w:spacing w:val="36"/>
          <w:sz w:val="21"/>
        </w:rPr>
        <w:t xml:space="preserve"> </w:t>
      </w:r>
      <w:r>
        <w:rPr>
          <w:rFonts w:ascii="Calibri" w:hAnsi="Calibri"/>
          <w:color w:val="010202"/>
          <w:spacing w:val="-2"/>
          <w:sz w:val="21"/>
        </w:rPr>
        <w:t>Zhotov</w:t>
      </w:r>
      <w:r>
        <w:rPr>
          <w:rFonts w:ascii="Calibri" w:hAnsi="Calibri"/>
          <w:color w:val="010202"/>
          <w:spacing w:val="-2"/>
          <w:sz w:val="21"/>
        </w:rPr>
        <w:t>itele;</w:t>
      </w:r>
    </w:p>
    <w:p w14:paraId="51174DAE" w14:textId="77777777" w:rsidR="00D43CAC" w:rsidRDefault="00CC115C">
      <w:pPr>
        <w:pStyle w:val="Odstavecseseznamem"/>
        <w:numPr>
          <w:ilvl w:val="0"/>
          <w:numId w:val="11"/>
        </w:numPr>
        <w:tabs>
          <w:tab w:val="left" w:pos="1627"/>
        </w:tabs>
        <w:spacing w:before="34" w:line="290" w:lineRule="auto"/>
        <w:ind w:right="288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t>vytváření a poskytování analytických, predikčních či doporučujících funkcionalit založených na zpracování Provozních dat, včetně predikce chování uživatelů, návrhu jídelníčků, plánování spotřeby, optimalizace nabídky nebo jiných provozních či obchod</w:t>
      </w:r>
      <w:r>
        <w:rPr>
          <w:rFonts w:ascii="Calibri" w:hAnsi="Calibri"/>
          <w:color w:val="010202"/>
          <w:w w:val="110"/>
          <w:sz w:val="21"/>
        </w:rPr>
        <w:t>ních</w:t>
      </w:r>
      <w:r>
        <w:rPr>
          <w:rFonts w:ascii="Calibri" w:hAnsi="Calibri"/>
          <w:color w:val="010202"/>
          <w:spacing w:val="3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procesů,</w:t>
      </w:r>
      <w:r>
        <w:rPr>
          <w:rFonts w:ascii="Calibri" w:hAnsi="Calibri"/>
          <w:color w:val="010202"/>
          <w:spacing w:val="3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a</w:t>
      </w:r>
      <w:r>
        <w:rPr>
          <w:rFonts w:ascii="Calibri" w:hAnsi="Calibri"/>
          <w:color w:val="010202"/>
          <w:spacing w:val="3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to</w:t>
      </w:r>
      <w:r>
        <w:rPr>
          <w:rFonts w:ascii="Calibri" w:hAnsi="Calibri"/>
          <w:color w:val="010202"/>
          <w:spacing w:val="3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pouze</w:t>
      </w:r>
      <w:r>
        <w:rPr>
          <w:rFonts w:ascii="Calibri" w:hAnsi="Calibri"/>
          <w:color w:val="010202"/>
          <w:spacing w:val="3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za</w:t>
      </w:r>
      <w:r>
        <w:rPr>
          <w:rFonts w:ascii="Calibri" w:hAnsi="Calibri"/>
          <w:color w:val="010202"/>
          <w:spacing w:val="3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účelem</w:t>
      </w:r>
      <w:r>
        <w:rPr>
          <w:rFonts w:ascii="Calibri" w:hAnsi="Calibri"/>
          <w:color w:val="010202"/>
          <w:spacing w:val="3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efektivity</w:t>
      </w:r>
      <w:r>
        <w:rPr>
          <w:rFonts w:ascii="Calibri" w:hAnsi="Calibri"/>
          <w:color w:val="010202"/>
          <w:spacing w:val="3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Služeb</w:t>
      </w:r>
      <w:r>
        <w:rPr>
          <w:rFonts w:ascii="Calibri" w:hAnsi="Calibri"/>
          <w:color w:val="010202"/>
          <w:spacing w:val="35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poskytovaných</w:t>
      </w:r>
      <w:r>
        <w:rPr>
          <w:rFonts w:ascii="Calibri" w:hAnsi="Calibri"/>
          <w:color w:val="010202"/>
          <w:spacing w:val="3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přímo</w:t>
      </w:r>
    </w:p>
    <w:p w14:paraId="060BE874" w14:textId="77777777" w:rsidR="00D43CAC" w:rsidRDefault="00D43CAC">
      <w:pPr>
        <w:pStyle w:val="Odstavecseseznamem"/>
        <w:spacing w:line="290" w:lineRule="auto"/>
        <w:jc w:val="both"/>
        <w:rPr>
          <w:rFonts w:ascii="Calibri" w:hAnsi="Calibri"/>
          <w:sz w:val="21"/>
        </w:rPr>
        <w:sectPr w:rsidR="00D43CAC">
          <w:pgSz w:w="11910" w:h="16840"/>
          <w:pgMar w:top="1660" w:right="992" w:bottom="280" w:left="992" w:header="708" w:footer="708" w:gutter="0"/>
          <w:cols w:space="708"/>
        </w:sectPr>
      </w:pPr>
    </w:p>
    <w:p w14:paraId="11E14E42" w14:textId="77777777" w:rsidR="00D43CAC" w:rsidRDefault="00CC115C">
      <w:pPr>
        <w:spacing w:before="74" w:line="292" w:lineRule="auto"/>
        <w:ind w:left="1627"/>
        <w:rPr>
          <w:sz w:val="21"/>
        </w:rPr>
      </w:pPr>
      <w:r>
        <w:rPr>
          <w:color w:val="010202"/>
          <w:spacing w:val="-2"/>
          <w:w w:val="110"/>
          <w:sz w:val="21"/>
        </w:rPr>
        <w:lastRenderedPageBreak/>
        <w:t>Objednateli.</w:t>
      </w:r>
      <w:r>
        <w:rPr>
          <w:color w:val="010202"/>
          <w:spacing w:val="-3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Jakékoliv využití pro</w:t>
      </w:r>
      <w:r>
        <w:rPr>
          <w:color w:val="010202"/>
          <w:spacing w:val="-4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obecný vývoj</w:t>
      </w:r>
      <w:r>
        <w:rPr>
          <w:color w:val="010202"/>
          <w:spacing w:val="-6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produktů Zhotovitele</w:t>
      </w:r>
      <w:r>
        <w:rPr>
          <w:color w:val="010202"/>
          <w:spacing w:val="-3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nabízených</w:t>
      </w:r>
      <w:r>
        <w:rPr>
          <w:color w:val="010202"/>
          <w:spacing w:val="-4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 xml:space="preserve">třetím </w:t>
      </w:r>
      <w:r>
        <w:rPr>
          <w:color w:val="010202"/>
          <w:w w:val="110"/>
          <w:sz w:val="21"/>
        </w:rPr>
        <w:t>osobám podléhá předchozímu písemnému souhlasu Objednatele.;</w:t>
      </w:r>
    </w:p>
    <w:p w14:paraId="0B840296" w14:textId="77777777" w:rsidR="00D43CAC" w:rsidRDefault="00CC115C">
      <w:pPr>
        <w:pStyle w:val="Odstavecseseznamem"/>
        <w:numPr>
          <w:ilvl w:val="0"/>
          <w:numId w:val="11"/>
        </w:numPr>
        <w:tabs>
          <w:tab w:val="left" w:pos="1627"/>
        </w:tabs>
        <w:spacing w:before="0" w:line="252" w:lineRule="exact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t>zpřístupnění</w:t>
      </w:r>
      <w:r>
        <w:rPr>
          <w:rFonts w:ascii="Calibri" w:hAnsi="Calibri"/>
          <w:color w:val="010202"/>
          <w:spacing w:val="45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zpracovaných,</w:t>
      </w:r>
      <w:r>
        <w:rPr>
          <w:rFonts w:ascii="Calibri" w:hAnsi="Calibri"/>
          <w:color w:val="010202"/>
          <w:spacing w:val="45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agregovaných</w:t>
      </w:r>
      <w:r>
        <w:rPr>
          <w:rFonts w:ascii="Calibri" w:hAnsi="Calibri"/>
          <w:color w:val="010202"/>
          <w:spacing w:val="4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nebo</w:t>
      </w:r>
      <w:r>
        <w:rPr>
          <w:rFonts w:ascii="Calibri" w:hAnsi="Calibri"/>
          <w:color w:val="010202"/>
          <w:spacing w:val="4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anonymizovaných</w:t>
      </w:r>
      <w:r>
        <w:rPr>
          <w:rFonts w:ascii="Calibri" w:hAnsi="Calibri"/>
          <w:color w:val="010202"/>
          <w:spacing w:val="4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dat</w:t>
      </w:r>
      <w:r>
        <w:rPr>
          <w:rFonts w:ascii="Calibri" w:hAnsi="Calibri"/>
          <w:color w:val="010202"/>
          <w:spacing w:val="42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Objednateli</w:t>
      </w:r>
    </w:p>
    <w:p w14:paraId="6263E857" w14:textId="77777777" w:rsidR="00D43CAC" w:rsidRDefault="00CC115C">
      <w:pPr>
        <w:spacing w:before="56" w:line="292" w:lineRule="auto"/>
        <w:ind w:left="1627"/>
        <w:rPr>
          <w:sz w:val="21"/>
        </w:rPr>
      </w:pPr>
      <w:r>
        <w:rPr>
          <w:color w:val="010202"/>
          <w:w w:val="110"/>
          <w:sz w:val="21"/>
        </w:rPr>
        <w:t>prostřednictvím</w:t>
      </w:r>
      <w:r>
        <w:rPr>
          <w:color w:val="010202"/>
          <w:spacing w:val="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služeb</w:t>
      </w:r>
      <w:r>
        <w:rPr>
          <w:color w:val="010202"/>
          <w:spacing w:val="12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nebo</w:t>
      </w:r>
      <w:r>
        <w:rPr>
          <w:color w:val="010202"/>
          <w:spacing w:val="16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rozhraní</w:t>
      </w:r>
      <w:r>
        <w:rPr>
          <w:color w:val="010202"/>
          <w:spacing w:val="12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(např.</w:t>
      </w:r>
      <w:r>
        <w:rPr>
          <w:color w:val="010202"/>
          <w:spacing w:val="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centrální</w:t>
      </w:r>
      <w:r>
        <w:rPr>
          <w:color w:val="010202"/>
          <w:spacing w:val="12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reporting,</w:t>
      </w:r>
      <w:r>
        <w:rPr>
          <w:color w:val="010202"/>
          <w:spacing w:val="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prediktivní</w:t>
      </w:r>
      <w:r>
        <w:rPr>
          <w:color w:val="010202"/>
          <w:spacing w:val="12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modely, doporučovací systémy apod.)</w:t>
      </w:r>
    </w:p>
    <w:p w14:paraId="2DD5461F" w14:textId="77777777" w:rsidR="00D43CAC" w:rsidRDefault="00CC115C">
      <w:pPr>
        <w:pStyle w:val="Odstavecseseznamem"/>
        <w:numPr>
          <w:ilvl w:val="0"/>
          <w:numId w:val="11"/>
        </w:numPr>
        <w:tabs>
          <w:tab w:val="left" w:pos="1627"/>
        </w:tabs>
        <w:spacing w:before="0" w:line="252" w:lineRule="exact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t>poskytování</w:t>
      </w:r>
      <w:r>
        <w:rPr>
          <w:rFonts w:ascii="Calibri" w:hAnsi="Calibri"/>
          <w:color w:val="010202"/>
          <w:spacing w:val="46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anonymizovaných</w:t>
      </w:r>
      <w:r>
        <w:rPr>
          <w:rFonts w:ascii="Calibri" w:hAnsi="Calibri"/>
          <w:color w:val="010202"/>
          <w:spacing w:val="4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nebo</w:t>
      </w:r>
      <w:r>
        <w:rPr>
          <w:rFonts w:ascii="Calibri" w:hAnsi="Calibri"/>
          <w:color w:val="010202"/>
          <w:spacing w:val="46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agregovaných</w:t>
      </w:r>
      <w:r>
        <w:rPr>
          <w:rFonts w:ascii="Calibri" w:hAnsi="Calibri"/>
          <w:color w:val="010202"/>
          <w:spacing w:val="45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dat,</w:t>
      </w:r>
      <w:r>
        <w:rPr>
          <w:rFonts w:ascii="Calibri" w:hAnsi="Calibri"/>
          <w:color w:val="010202"/>
          <w:spacing w:val="4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statistik</w:t>
      </w:r>
      <w:r>
        <w:rPr>
          <w:rFonts w:ascii="Calibri" w:hAnsi="Calibri"/>
          <w:color w:val="010202"/>
          <w:spacing w:val="48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či</w:t>
      </w:r>
      <w:r>
        <w:rPr>
          <w:rFonts w:ascii="Calibri" w:hAnsi="Calibri"/>
          <w:color w:val="010202"/>
          <w:spacing w:val="4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výstupů</w:t>
      </w:r>
      <w:r>
        <w:rPr>
          <w:rFonts w:ascii="Calibri" w:hAnsi="Calibri"/>
          <w:color w:val="010202"/>
          <w:spacing w:val="45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třetím</w:t>
      </w:r>
    </w:p>
    <w:p w14:paraId="69EFD80B" w14:textId="77777777" w:rsidR="00D43CAC" w:rsidRDefault="00CC115C">
      <w:pPr>
        <w:spacing w:before="58" w:line="290" w:lineRule="auto"/>
        <w:ind w:left="1627" w:right="289"/>
        <w:jc w:val="both"/>
        <w:rPr>
          <w:sz w:val="21"/>
        </w:rPr>
      </w:pPr>
      <w:r>
        <w:rPr>
          <w:color w:val="010202"/>
          <w:spacing w:val="-2"/>
          <w:w w:val="110"/>
          <w:sz w:val="21"/>
        </w:rPr>
        <w:t>osobám (např.</w:t>
      </w:r>
      <w:r>
        <w:rPr>
          <w:color w:val="010202"/>
          <w:spacing w:val="-5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partnerům,</w:t>
      </w:r>
      <w:r>
        <w:rPr>
          <w:color w:val="010202"/>
          <w:spacing w:val="-3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zákazníkům,</w:t>
      </w:r>
      <w:r>
        <w:rPr>
          <w:color w:val="010202"/>
          <w:spacing w:val="-5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výzkumným institucím nebo</w:t>
      </w:r>
      <w:r>
        <w:rPr>
          <w:color w:val="010202"/>
          <w:spacing w:val="-4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veřejnosti),</w:t>
      </w:r>
      <w:r>
        <w:rPr>
          <w:color w:val="010202"/>
          <w:spacing w:val="-5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 xml:space="preserve">pokud </w:t>
      </w:r>
      <w:r>
        <w:rPr>
          <w:color w:val="010202"/>
          <w:sz w:val="21"/>
        </w:rPr>
        <w:t>z</w:t>
      </w:r>
      <w:r>
        <w:rPr>
          <w:color w:val="010202"/>
          <w:spacing w:val="40"/>
          <w:sz w:val="21"/>
        </w:rPr>
        <w:t xml:space="preserve"> </w:t>
      </w:r>
      <w:r>
        <w:rPr>
          <w:color w:val="010202"/>
          <w:sz w:val="21"/>
        </w:rPr>
        <w:t>těchto</w:t>
      </w:r>
      <w:r>
        <w:rPr>
          <w:color w:val="010202"/>
          <w:spacing w:val="40"/>
          <w:sz w:val="21"/>
        </w:rPr>
        <w:t xml:space="preserve"> </w:t>
      </w:r>
      <w:r>
        <w:rPr>
          <w:color w:val="010202"/>
          <w:sz w:val="21"/>
        </w:rPr>
        <w:t>výstupů</w:t>
      </w:r>
      <w:r>
        <w:rPr>
          <w:color w:val="010202"/>
          <w:spacing w:val="37"/>
          <w:sz w:val="21"/>
        </w:rPr>
        <w:t xml:space="preserve"> </w:t>
      </w:r>
      <w:r>
        <w:rPr>
          <w:color w:val="010202"/>
          <w:sz w:val="21"/>
        </w:rPr>
        <w:t>nebude</w:t>
      </w:r>
      <w:r>
        <w:rPr>
          <w:color w:val="010202"/>
          <w:spacing w:val="40"/>
          <w:sz w:val="21"/>
        </w:rPr>
        <w:t xml:space="preserve"> </w:t>
      </w:r>
      <w:r>
        <w:rPr>
          <w:color w:val="010202"/>
          <w:sz w:val="21"/>
        </w:rPr>
        <w:t>možné</w:t>
      </w:r>
      <w:r>
        <w:rPr>
          <w:color w:val="010202"/>
          <w:spacing w:val="40"/>
          <w:sz w:val="21"/>
        </w:rPr>
        <w:t xml:space="preserve"> </w:t>
      </w:r>
      <w:r>
        <w:rPr>
          <w:color w:val="010202"/>
          <w:sz w:val="21"/>
        </w:rPr>
        <w:t>přímo</w:t>
      </w:r>
      <w:r>
        <w:rPr>
          <w:color w:val="010202"/>
          <w:spacing w:val="40"/>
          <w:sz w:val="21"/>
        </w:rPr>
        <w:t xml:space="preserve"> </w:t>
      </w:r>
      <w:r>
        <w:rPr>
          <w:color w:val="010202"/>
          <w:sz w:val="21"/>
        </w:rPr>
        <w:t>ani</w:t>
      </w:r>
      <w:r>
        <w:rPr>
          <w:color w:val="010202"/>
          <w:spacing w:val="33"/>
          <w:sz w:val="21"/>
        </w:rPr>
        <w:t xml:space="preserve"> </w:t>
      </w:r>
      <w:r>
        <w:rPr>
          <w:color w:val="010202"/>
          <w:sz w:val="21"/>
        </w:rPr>
        <w:t>nepřímo</w:t>
      </w:r>
      <w:r>
        <w:rPr>
          <w:color w:val="010202"/>
          <w:spacing w:val="40"/>
          <w:sz w:val="21"/>
        </w:rPr>
        <w:t xml:space="preserve"> </w:t>
      </w:r>
      <w:r>
        <w:rPr>
          <w:color w:val="010202"/>
          <w:sz w:val="21"/>
        </w:rPr>
        <w:t>identifikovat</w:t>
      </w:r>
      <w:r>
        <w:rPr>
          <w:color w:val="010202"/>
          <w:spacing w:val="40"/>
          <w:sz w:val="21"/>
        </w:rPr>
        <w:t xml:space="preserve"> </w:t>
      </w:r>
      <w:r>
        <w:rPr>
          <w:color w:val="010202"/>
          <w:sz w:val="21"/>
        </w:rPr>
        <w:t>Objednatele,</w:t>
      </w:r>
      <w:r>
        <w:rPr>
          <w:color w:val="010202"/>
          <w:spacing w:val="40"/>
          <w:sz w:val="21"/>
        </w:rPr>
        <w:t xml:space="preserve"> </w:t>
      </w:r>
      <w:r>
        <w:rPr>
          <w:color w:val="010202"/>
          <w:sz w:val="21"/>
        </w:rPr>
        <w:t>uživatele</w:t>
      </w:r>
      <w:r>
        <w:rPr>
          <w:color w:val="010202"/>
          <w:spacing w:val="40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či jiné subjekty osobních údajů.</w:t>
      </w:r>
    </w:p>
    <w:p w14:paraId="31401475" w14:textId="77777777" w:rsidR="00D43CAC" w:rsidRDefault="00CC115C">
      <w:pPr>
        <w:pStyle w:val="Odstavecseseznamem"/>
        <w:numPr>
          <w:ilvl w:val="1"/>
          <w:numId w:val="13"/>
        </w:numPr>
        <w:tabs>
          <w:tab w:val="left" w:pos="807"/>
          <w:tab w:val="left" w:pos="809"/>
        </w:tabs>
        <w:spacing w:before="2" w:line="290" w:lineRule="auto"/>
        <w:ind w:left="809" w:right="287" w:hanging="351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t>Ukončením</w:t>
      </w:r>
      <w:r>
        <w:rPr>
          <w:rFonts w:ascii="Calibri" w:hAnsi="Calibri"/>
          <w:color w:val="010202"/>
          <w:spacing w:val="-1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Smlouvy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zaniká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Zhotoviteli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oprávnění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užívat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Provozní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data.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Zhotovitel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je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povinen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do 30 dnů od ukončení Smlouvy veškerá Provozní data v neanonymizované i pseudonymizované podobě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b/>
          <w:color w:val="010202"/>
          <w:w w:val="110"/>
          <w:sz w:val="21"/>
        </w:rPr>
        <w:t>nenávratně</w:t>
      </w:r>
      <w:r>
        <w:rPr>
          <w:rFonts w:ascii="Calibri" w:hAnsi="Calibri"/>
          <w:b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b/>
          <w:color w:val="010202"/>
          <w:w w:val="110"/>
          <w:sz w:val="21"/>
        </w:rPr>
        <w:t>smazat/zlikvidovat</w:t>
      </w:r>
      <w:r>
        <w:rPr>
          <w:rFonts w:ascii="Calibri" w:hAnsi="Calibri"/>
          <w:color w:val="010202"/>
          <w:w w:val="110"/>
          <w:sz w:val="21"/>
        </w:rPr>
        <w:t>,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ledaže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mu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zákon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ukládá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povinnost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jejich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archivace.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O provedení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likvidace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dat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vystaví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Zhotovitel</w:t>
      </w:r>
      <w:r>
        <w:rPr>
          <w:rFonts w:ascii="Calibri" w:hAnsi="Calibri"/>
          <w:color w:val="010202"/>
          <w:spacing w:val="-1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Objednateli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písemný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protokol.</w:t>
      </w:r>
    </w:p>
    <w:p w14:paraId="025DAD04" w14:textId="77777777" w:rsidR="00D43CAC" w:rsidRDefault="00CC115C">
      <w:pPr>
        <w:pStyle w:val="Odstavecseseznamem"/>
        <w:numPr>
          <w:ilvl w:val="1"/>
          <w:numId w:val="13"/>
        </w:numPr>
        <w:tabs>
          <w:tab w:val="left" w:pos="807"/>
          <w:tab w:val="left" w:pos="809"/>
        </w:tabs>
        <w:spacing w:before="5" w:line="292" w:lineRule="auto"/>
        <w:ind w:left="809" w:right="290" w:hanging="351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t>Zhotovitel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se zavazuje,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že před jakýmkoli využitím Provozních</w:t>
      </w:r>
      <w:r>
        <w:rPr>
          <w:rFonts w:ascii="Calibri" w:hAnsi="Calibri"/>
          <w:color w:val="010202"/>
          <w:spacing w:val="-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dat</w:t>
      </w:r>
      <w:r>
        <w:rPr>
          <w:rFonts w:ascii="Calibri" w:hAnsi="Calibri"/>
          <w:color w:val="010202"/>
          <w:spacing w:val="-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mimo</w:t>
      </w:r>
      <w:r>
        <w:rPr>
          <w:rFonts w:ascii="Calibri" w:hAnsi="Calibri"/>
          <w:color w:val="010202"/>
          <w:spacing w:val="-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služby uvedené v</w:t>
      </w:r>
      <w:r>
        <w:rPr>
          <w:rFonts w:ascii="Calibri" w:hAnsi="Calibri"/>
          <w:color w:val="010202"/>
          <w:spacing w:val="-1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této Smlouvě provede jejich anonymizaci nebo jinou vhodnou formu zpracování, která vyloučí možnost identifikace</w:t>
      </w:r>
      <w:r>
        <w:rPr>
          <w:rFonts w:ascii="Calibri" w:hAnsi="Calibri"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Objednatele nebo jednotlivých subjektů údajů:</w:t>
      </w:r>
    </w:p>
    <w:p w14:paraId="5EC32421" w14:textId="77777777" w:rsidR="00D43CAC" w:rsidRDefault="00CC115C">
      <w:pPr>
        <w:pStyle w:val="Odstavecseseznamem"/>
        <w:numPr>
          <w:ilvl w:val="0"/>
          <w:numId w:val="10"/>
        </w:numPr>
        <w:tabs>
          <w:tab w:val="left" w:pos="1626"/>
        </w:tabs>
        <w:spacing w:before="0" w:line="251" w:lineRule="exact"/>
        <w:ind w:left="1626" w:hanging="414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spacing w:val="2"/>
          <w:sz w:val="21"/>
        </w:rPr>
        <w:t>není-li</w:t>
      </w:r>
      <w:r>
        <w:rPr>
          <w:rFonts w:ascii="Calibri" w:hAnsi="Calibri"/>
          <w:color w:val="010202"/>
          <w:spacing w:val="29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takové</w:t>
      </w:r>
      <w:r>
        <w:rPr>
          <w:rFonts w:ascii="Calibri" w:hAnsi="Calibri"/>
          <w:color w:val="010202"/>
          <w:spacing w:val="36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zpracování</w:t>
      </w:r>
      <w:r>
        <w:rPr>
          <w:rFonts w:ascii="Calibri" w:hAnsi="Calibri"/>
          <w:color w:val="010202"/>
          <w:spacing w:val="24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nezbytné</w:t>
      </w:r>
      <w:r>
        <w:rPr>
          <w:rFonts w:ascii="Calibri" w:hAnsi="Calibri"/>
          <w:color w:val="010202"/>
          <w:spacing w:val="33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pro</w:t>
      </w:r>
      <w:r>
        <w:rPr>
          <w:rFonts w:ascii="Calibri" w:hAnsi="Calibri"/>
          <w:color w:val="010202"/>
          <w:spacing w:val="28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poskytování</w:t>
      </w:r>
      <w:r>
        <w:rPr>
          <w:rFonts w:ascii="Calibri" w:hAnsi="Calibri"/>
          <w:color w:val="010202"/>
          <w:spacing w:val="30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služeb</w:t>
      </w:r>
      <w:r>
        <w:rPr>
          <w:rFonts w:ascii="Calibri" w:hAnsi="Calibri"/>
          <w:color w:val="010202"/>
          <w:spacing w:val="33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dle</w:t>
      </w:r>
      <w:r>
        <w:rPr>
          <w:rFonts w:ascii="Calibri" w:hAnsi="Calibri"/>
          <w:color w:val="010202"/>
          <w:spacing w:val="36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Smlouvy</w:t>
      </w:r>
      <w:r>
        <w:rPr>
          <w:rFonts w:ascii="Calibri" w:hAnsi="Calibri"/>
          <w:color w:val="010202"/>
          <w:spacing w:val="28"/>
          <w:sz w:val="21"/>
        </w:rPr>
        <w:t xml:space="preserve"> </w:t>
      </w:r>
      <w:r>
        <w:rPr>
          <w:rFonts w:ascii="Calibri" w:hAnsi="Calibri"/>
          <w:color w:val="010202"/>
          <w:spacing w:val="-4"/>
          <w:sz w:val="21"/>
        </w:rPr>
        <w:t>nebo</w:t>
      </w:r>
    </w:p>
    <w:p w14:paraId="7F4DF03C" w14:textId="77777777" w:rsidR="00D43CAC" w:rsidRDefault="00CC115C">
      <w:pPr>
        <w:pStyle w:val="Odstavecseseznamem"/>
        <w:numPr>
          <w:ilvl w:val="0"/>
          <w:numId w:val="10"/>
        </w:numPr>
        <w:tabs>
          <w:tab w:val="left" w:pos="1627"/>
        </w:tabs>
        <w:spacing w:before="44" w:line="290" w:lineRule="auto"/>
        <w:ind w:right="291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t>ke</w:t>
      </w:r>
      <w:r>
        <w:rPr>
          <w:rFonts w:ascii="Calibri" w:hAnsi="Calibri"/>
          <w:color w:val="010202"/>
          <w:w w:val="110"/>
          <w:sz w:val="21"/>
        </w:rPr>
        <w:t xml:space="preserve"> zpřístupnění neanonymizovaných Provozních dat třetí osobě poskytl Objednatel písemný souhlas nebo</w:t>
      </w:r>
    </w:p>
    <w:p w14:paraId="6C06345E" w14:textId="77777777" w:rsidR="00D43CAC" w:rsidRDefault="00CC115C">
      <w:pPr>
        <w:pStyle w:val="Odstavecseseznamem"/>
        <w:numPr>
          <w:ilvl w:val="0"/>
          <w:numId w:val="10"/>
        </w:numPr>
        <w:tabs>
          <w:tab w:val="left" w:pos="1625"/>
          <w:tab w:val="left" w:pos="1627"/>
        </w:tabs>
        <w:spacing w:before="0" w:line="288" w:lineRule="auto"/>
        <w:ind w:right="289" w:hanging="416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t>se jedná o Provozní data využívaná při zpracování pro produkty a služeb přímo pro Objednatele,</w:t>
      </w:r>
      <w:r>
        <w:rPr>
          <w:rFonts w:ascii="Calibri" w:hAnsi="Calibri"/>
          <w:color w:val="010202"/>
          <w:spacing w:val="-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jako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např.</w:t>
      </w:r>
      <w:r>
        <w:rPr>
          <w:rFonts w:ascii="Calibri" w:hAnsi="Calibri"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data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o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provozu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stravovacího</w:t>
      </w:r>
      <w:r>
        <w:rPr>
          <w:rFonts w:ascii="Calibri" w:hAnsi="Calibri"/>
          <w:color w:val="010202"/>
          <w:spacing w:val="-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systému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Objednatele.</w:t>
      </w:r>
    </w:p>
    <w:p w14:paraId="4513DCAE" w14:textId="77777777" w:rsidR="00D43CAC" w:rsidRDefault="00CC115C">
      <w:pPr>
        <w:pStyle w:val="Odstavecseseznamem"/>
        <w:numPr>
          <w:ilvl w:val="0"/>
          <w:numId w:val="10"/>
        </w:numPr>
        <w:tabs>
          <w:tab w:val="left" w:pos="1625"/>
          <w:tab w:val="left" w:pos="1627"/>
        </w:tabs>
        <w:spacing w:before="0" w:line="290" w:lineRule="auto"/>
        <w:ind w:right="288" w:hanging="416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t>se</w:t>
      </w:r>
      <w:r>
        <w:rPr>
          <w:rFonts w:ascii="Calibri" w:hAnsi="Calibri"/>
          <w:color w:val="010202"/>
          <w:w w:val="110"/>
          <w:sz w:val="21"/>
        </w:rPr>
        <w:t xml:space="preserve"> jedná o taková Provozní data bez vazby na identifikované/subjektivně </w:t>
      </w:r>
      <w:r>
        <w:rPr>
          <w:rFonts w:ascii="Calibri" w:hAnsi="Calibri"/>
          <w:color w:val="010202"/>
          <w:sz w:val="21"/>
        </w:rPr>
        <w:t xml:space="preserve">identifikovatelné osoby. Tato mohou být uchovávána a využívána pro provozní analytiku, 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kapacitní plánování, kvalitu a zvyšování bezpečnosti (agregovaně/pseudonymizovaně), </w:t>
      </w:r>
      <w:r>
        <w:rPr>
          <w:rFonts w:ascii="Calibri" w:hAnsi="Calibri"/>
          <w:color w:val="010202"/>
          <w:w w:val="110"/>
          <w:sz w:val="21"/>
        </w:rPr>
        <w:t>v mezích Smlouv</w:t>
      </w:r>
      <w:r>
        <w:rPr>
          <w:rFonts w:ascii="Calibri" w:hAnsi="Calibri"/>
          <w:color w:val="010202"/>
          <w:w w:val="110"/>
          <w:sz w:val="21"/>
        </w:rPr>
        <w:t>y a právních předpisů.</w:t>
      </w:r>
    </w:p>
    <w:p w14:paraId="2605D3A8" w14:textId="77777777" w:rsidR="00D43CAC" w:rsidRDefault="00CC115C">
      <w:pPr>
        <w:pStyle w:val="Odstavecseseznamem"/>
        <w:numPr>
          <w:ilvl w:val="1"/>
          <w:numId w:val="13"/>
        </w:numPr>
        <w:tabs>
          <w:tab w:val="left" w:pos="807"/>
          <w:tab w:val="left" w:pos="809"/>
        </w:tabs>
        <w:spacing w:before="0" w:line="292" w:lineRule="auto"/>
        <w:ind w:left="809" w:right="289" w:hanging="351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t>Zhotovitel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odpovídá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za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to,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že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k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Provozním</w:t>
      </w:r>
      <w:r>
        <w:rPr>
          <w:rFonts w:ascii="Calibri" w:hAnsi="Calibri"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datům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nebude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mít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přístup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žádná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třetí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osoba,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která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k tomu není oprávněna.</w:t>
      </w:r>
    </w:p>
    <w:p w14:paraId="4895A2B5" w14:textId="77777777" w:rsidR="00D43CAC" w:rsidRDefault="00CC115C">
      <w:pPr>
        <w:pStyle w:val="Odstavecseseznamem"/>
        <w:numPr>
          <w:ilvl w:val="1"/>
          <w:numId w:val="13"/>
        </w:numPr>
        <w:tabs>
          <w:tab w:val="left" w:pos="807"/>
          <w:tab w:val="left" w:pos="809"/>
        </w:tabs>
        <w:spacing w:before="0" w:line="290" w:lineRule="auto"/>
        <w:ind w:left="809" w:right="285" w:hanging="351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t xml:space="preserve">Na písemnou žádost Objednatele je Zhotovitel povinen v přiměřeném rozsahu umožnit </w:t>
      </w:r>
      <w:r>
        <w:rPr>
          <w:rFonts w:ascii="Calibri" w:hAnsi="Calibri"/>
          <w:color w:val="010202"/>
          <w:sz w:val="21"/>
        </w:rPr>
        <w:t>Objednateli</w:t>
      </w:r>
      <w:r>
        <w:rPr>
          <w:rFonts w:ascii="Calibri" w:hAnsi="Calibri"/>
          <w:color w:val="010202"/>
          <w:spacing w:val="28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ověření</w:t>
      </w:r>
      <w:r>
        <w:rPr>
          <w:rFonts w:ascii="Calibri" w:hAnsi="Calibri"/>
          <w:color w:val="010202"/>
          <w:spacing w:val="29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dodržování</w:t>
      </w:r>
      <w:r>
        <w:rPr>
          <w:rFonts w:ascii="Calibri" w:hAnsi="Calibri"/>
          <w:color w:val="010202"/>
          <w:spacing w:val="28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povinností</w:t>
      </w:r>
      <w:r>
        <w:rPr>
          <w:rFonts w:ascii="Calibri" w:hAnsi="Calibri"/>
          <w:color w:val="010202"/>
          <w:spacing w:val="29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Zhotovitele</w:t>
      </w:r>
      <w:r>
        <w:rPr>
          <w:rFonts w:ascii="Calibri" w:hAnsi="Calibri"/>
          <w:color w:val="010202"/>
          <w:spacing w:val="39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podle</w:t>
      </w:r>
      <w:r>
        <w:rPr>
          <w:rFonts w:ascii="Calibri" w:hAnsi="Calibri"/>
          <w:color w:val="010202"/>
          <w:spacing w:val="29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tohoto</w:t>
      </w:r>
      <w:r>
        <w:rPr>
          <w:rFonts w:ascii="Calibri" w:hAnsi="Calibri"/>
          <w:color w:val="010202"/>
          <w:spacing w:val="26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odstavce,</w:t>
      </w:r>
      <w:r>
        <w:rPr>
          <w:rFonts w:ascii="Calibri" w:hAnsi="Calibri"/>
          <w:color w:val="010202"/>
          <w:spacing w:val="35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zejména</w:t>
      </w:r>
      <w:r>
        <w:rPr>
          <w:rFonts w:ascii="Calibri" w:hAnsi="Calibri"/>
          <w:color w:val="010202"/>
          <w:spacing w:val="31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ve</w:t>
      </w:r>
      <w:r>
        <w:rPr>
          <w:rFonts w:ascii="Calibri" w:hAnsi="Calibri"/>
          <w:color w:val="010202"/>
          <w:spacing w:val="39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vztahu</w:t>
      </w:r>
      <w:r>
        <w:rPr>
          <w:rFonts w:ascii="Calibri" w:hAnsi="Calibri"/>
          <w:color w:val="010202"/>
          <w:spacing w:val="80"/>
          <w:w w:val="15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k rozsahu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a účelu užívání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Provozních</w:t>
      </w:r>
      <w:r>
        <w:rPr>
          <w:rFonts w:ascii="Calibri" w:hAnsi="Calibri"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dat,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jejich</w:t>
      </w:r>
      <w:r>
        <w:rPr>
          <w:rFonts w:ascii="Calibri" w:hAnsi="Calibri"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anonymizaci,</w:t>
      </w:r>
      <w:r>
        <w:rPr>
          <w:rFonts w:ascii="Calibri" w:hAnsi="Calibri"/>
          <w:color w:val="010202"/>
          <w:spacing w:val="-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zabezpečení a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zamezení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 xml:space="preserve">přístupu </w:t>
      </w:r>
      <w:r>
        <w:rPr>
          <w:rFonts w:ascii="Calibri" w:hAnsi="Calibri"/>
          <w:color w:val="010202"/>
          <w:sz w:val="21"/>
        </w:rPr>
        <w:t>neoprávněných</w:t>
      </w:r>
      <w:r>
        <w:rPr>
          <w:rFonts w:ascii="Calibri" w:hAnsi="Calibri"/>
          <w:color w:val="010202"/>
          <w:spacing w:val="19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třetích</w:t>
      </w:r>
      <w:r>
        <w:rPr>
          <w:rFonts w:ascii="Calibri" w:hAnsi="Calibri"/>
          <w:color w:val="010202"/>
          <w:spacing w:val="20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osob.</w:t>
      </w:r>
      <w:r>
        <w:rPr>
          <w:rFonts w:ascii="Calibri" w:hAnsi="Calibri"/>
          <w:color w:val="010202"/>
          <w:spacing w:val="24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Ověření</w:t>
      </w:r>
      <w:r>
        <w:rPr>
          <w:rFonts w:ascii="Calibri" w:hAnsi="Calibri"/>
          <w:color w:val="010202"/>
          <w:spacing w:val="18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proběhne</w:t>
      </w:r>
      <w:r>
        <w:rPr>
          <w:rFonts w:ascii="Calibri" w:hAnsi="Calibri"/>
          <w:color w:val="010202"/>
          <w:spacing w:val="30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způsobem,</w:t>
      </w:r>
      <w:r>
        <w:rPr>
          <w:rFonts w:ascii="Calibri" w:hAnsi="Calibri"/>
          <w:color w:val="010202"/>
          <w:spacing w:val="24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který</w:t>
      </w:r>
      <w:r>
        <w:rPr>
          <w:rFonts w:ascii="Calibri" w:hAnsi="Calibri"/>
          <w:color w:val="010202"/>
          <w:spacing w:val="27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nebude</w:t>
      </w:r>
      <w:r>
        <w:rPr>
          <w:rFonts w:ascii="Calibri" w:hAnsi="Calibri"/>
          <w:color w:val="010202"/>
          <w:spacing w:val="22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nepřiměřeně</w:t>
      </w:r>
      <w:r>
        <w:rPr>
          <w:rFonts w:ascii="Calibri" w:hAnsi="Calibri"/>
          <w:color w:val="010202"/>
          <w:spacing w:val="22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zasahovat</w:t>
      </w:r>
      <w:r>
        <w:rPr>
          <w:rFonts w:ascii="Calibri" w:hAnsi="Calibri"/>
          <w:color w:val="010202"/>
          <w:spacing w:val="80"/>
          <w:w w:val="15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do provozu Zhotovitele, práv třetích osob, obchodního tajemství ani bezpečnosti systémů Zhotovitele; přednostně formou předložení relevantních podkladů, výstupů z logů, popisu technických a organizačních opatření nebo společného jedná</w:t>
      </w:r>
      <w:r>
        <w:rPr>
          <w:rFonts w:ascii="Calibri" w:hAnsi="Calibri"/>
          <w:color w:val="010202"/>
          <w:w w:val="110"/>
          <w:sz w:val="21"/>
        </w:rPr>
        <w:t>ní. Konkrétní rozsah, termín a způsob ověření si Smluvní strany předem písemně dohodnou.</w:t>
      </w:r>
    </w:p>
    <w:p w14:paraId="2F8FC8F4" w14:textId="77777777" w:rsidR="00D43CAC" w:rsidRDefault="00D43CAC">
      <w:pPr>
        <w:spacing w:before="53"/>
        <w:rPr>
          <w:sz w:val="21"/>
        </w:rPr>
      </w:pPr>
    </w:p>
    <w:p w14:paraId="3A1D1241" w14:textId="77777777" w:rsidR="00D43CAC" w:rsidRDefault="00CC115C">
      <w:pPr>
        <w:pStyle w:val="Odstavecseseznamem"/>
        <w:numPr>
          <w:ilvl w:val="0"/>
          <w:numId w:val="13"/>
        </w:numPr>
        <w:tabs>
          <w:tab w:val="left" w:pos="798"/>
        </w:tabs>
        <w:spacing w:before="0"/>
        <w:ind w:left="798" w:hanging="414"/>
        <w:jc w:val="left"/>
        <w:rPr>
          <w:rFonts w:ascii="Calibri" w:hAnsi="Calibri"/>
          <w:b/>
          <w:sz w:val="21"/>
        </w:rPr>
      </w:pPr>
      <w:r>
        <w:rPr>
          <w:rFonts w:ascii="Calibri" w:hAnsi="Calibri"/>
          <w:b/>
          <w:color w:val="010202"/>
          <w:spacing w:val="-2"/>
          <w:w w:val="115"/>
          <w:sz w:val="21"/>
        </w:rPr>
        <w:t>Záruka</w:t>
      </w:r>
    </w:p>
    <w:p w14:paraId="08522ABF" w14:textId="77777777" w:rsidR="00D43CAC" w:rsidRDefault="00CC115C">
      <w:pPr>
        <w:pStyle w:val="Odstavecseseznamem"/>
        <w:numPr>
          <w:ilvl w:val="1"/>
          <w:numId w:val="13"/>
        </w:numPr>
        <w:tabs>
          <w:tab w:val="left" w:pos="799"/>
        </w:tabs>
        <w:spacing w:before="56" w:line="290" w:lineRule="auto"/>
        <w:ind w:right="289" w:hanging="274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spacing w:val="-2"/>
          <w:w w:val="110"/>
          <w:sz w:val="21"/>
        </w:rPr>
        <w:t>Zhotovitel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garantuje,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že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po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celou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dobu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trvání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této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Smlouvy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bude</w:t>
      </w:r>
      <w:r>
        <w:rPr>
          <w:rFonts w:ascii="Calibri" w:hAnsi="Calibri"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IS v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podstatných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funkcích,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tj.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ve </w:t>
      </w:r>
      <w:r>
        <w:rPr>
          <w:rFonts w:ascii="Calibri" w:hAnsi="Calibri"/>
          <w:color w:val="010202"/>
          <w:w w:val="110"/>
          <w:sz w:val="21"/>
        </w:rPr>
        <w:t>funkcionalitách,</w:t>
      </w:r>
      <w:r>
        <w:rPr>
          <w:rFonts w:ascii="Calibri" w:hAnsi="Calibri"/>
          <w:color w:val="010202"/>
          <w:spacing w:val="-1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jejichž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absence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nebo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vada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by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podstatně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omezila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možnost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Objednatele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užívat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IS k účelu sjednanému touto Smlouvou, odpovídat specifikaci uvedené v této Smlouvě. Stejná záruka</w:t>
      </w:r>
      <w:r>
        <w:rPr>
          <w:rFonts w:ascii="Calibri" w:hAnsi="Calibri"/>
          <w:color w:val="010202"/>
          <w:spacing w:val="-1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se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vztahuje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i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na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nové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funkcionality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a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úpravy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IS</w:t>
      </w:r>
      <w:r>
        <w:rPr>
          <w:rFonts w:ascii="Calibri" w:hAnsi="Calibri"/>
          <w:color w:val="010202"/>
          <w:spacing w:val="-1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dodané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v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průběhu</w:t>
      </w:r>
      <w:r>
        <w:rPr>
          <w:rFonts w:ascii="Calibri" w:hAnsi="Calibri"/>
          <w:color w:val="010202"/>
          <w:spacing w:val="-1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trvání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Smlouvy,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a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to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od jejich</w:t>
      </w:r>
      <w:r>
        <w:rPr>
          <w:rFonts w:ascii="Calibri" w:hAnsi="Calibri"/>
          <w:color w:val="010202"/>
          <w:spacing w:val="7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akceptace</w:t>
      </w:r>
      <w:r>
        <w:rPr>
          <w:rFonts w:ascii="Calibri" w:hAnsi="Calibri"/>
          <w:color w:val="010202"/>
          <w:spacing w:val="76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Objednatelem,</w:t>
      </w:r>
      <w:r>
        <w:rPr>
          <w:rFonts w:ascii="Calibri" w:hAnsi="Calibri"/>
          <w:color w:val="010202"/>
          <w:spacing w:val="7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nebude-li</w:t>
      </w:r>
      <w:r>
        <w:rPr>
          <w:rFonts w:ascii="Calibri" w:hAnsi="Calibri"/>
          <w:color w:val="010202"/>
          <w:spacing w:val="76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sjednáno</w:t>
      </w:r>
      <w:r>
        <w:rPr>
          <w:rFonts w:ascii="Calibri" w:hAnsi="Calibri"/>
          <w:color w:val="010202"/>
          <w:spacing w:val="7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jinak.</w:t>
      </w:r>
      <w:r>
        <w:rPr>
          <w:rFonts w:ascii="Calibri" w:hAnsi="Calibri"/>
          <w:color w:val="010202"/>
          <w:spacing w:val="7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Na</w:t>
      </w:r>
      <w:r>
        <w:rPr>
          <w:rFonts w:ascii="Calibri" w:hAnsi="Calibri"/>
          <w:color w:val="010202"/>
          <w:spacing w:val="8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jednotlivé</w:t>
      </w:r>
      <w:r>
        <w:rPr>
          <w:rFonts w:ascii="Calibri" w:hAnsi="Calibri"/>
          <w:color w:val="010202"/>
          <w:spacing w:val="7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servisní</w:t>
      </w:r>
      <w:r>
        <w:rPr>
          <w:rFonts w:ascii="Calibri" w:hAnsi="Calibri"/>
          <w:color w:val="010202"/>
          <w:spacing w:val="7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zásahy</w:t>
      </w:r>
    </w:p>
    <w:p w14:paraId="533EA0C6" w14:textId="77777777" w:rsidR="00D43CAC" w:rsidRDefault="00D43CAC">
      <w:pPr>
        <w:pStyle w:val="Odstavecseseznamem"/>
        <w:spacing w:line="290" w:lineRule="auto"/>
        <w:jc w:val="both"/>
        <w:rPr>
          <w:rFonts w:ascii="Calibri" w:hAnsi="Calibri"/>
          <w:sz w:val="21"/>
        </w:rPr>
        <w:sectPr w:rsidR="00D43CAC">
          <w:pgSz w:w="11910" w:h="16840"/>
          <w:pgMar w:top="1660" w:right="992" w:bottom="280" w:left="992" w:header="708" w:footer="708" w:gutter="0"/>
          <w:cols w:space="708"/>
        </w:sectPr>
      </w:pPr>
    </w:p>
    <w:p w14:paraId="24AABF65" w14:textId="77777777" w:rsidR="00D43CAC" w:rsidRDefault="00CC115C">
      <w:pPr>
        <w:spacing w:before="74" w:line="290" w:lineRule="auto"/>
        <w:ind w:left="799" w:right="287"/>
        <w:jc w:val="both"/>
        <w:rPr>
          <w:sz w:val="21"/>
        </w:rPr>
      </w:pPr>
      <w:r>
        <w:rPr>
          <w:color w:val="010202"/>
          <w:w w:val="110"/>
          <w:sz w:val="21"/>
        </w:rPr>
        <w:lastRenderedPageBreak/>
        <w:t xml:space="preserve">provedené podle této Smlouvy se poskytuje záruka v délce 3 měsíců od jejich akceptace. </w:t>
      </w:r>
      <w:r>
        <w:rPr>
          <w:color w:val="010202"/>
          <w:sz w:val="21"/>
        </w:rPr>
        <w:t>Zhotovitel</w:t>
      </w:r>
      <w:r>
        <w:rPr>
          <w:color w:val="010202"/>
          <w:spacing w:val="26"/>
          <w:sz w:val="21"/>
        </w:rPr>
        <w:t xml:space="preserve"> </w:t>
      </w:r>
      <w:r>
        <w:rPr>
          <w:color w:val="010202"/>
          <w:sz w:val="21"/>
        </w:rPr>
        <w:t>zaručuje,</w:t>
      </w:r>
      <w:r>
        <w:rPr>
          <w:color w:val="010202"/>
          <w:spacing w:val="25"/>
          <w:sz w:val="21"/>
        </w:rPr>
        <w:t xml:space="preserve"> </w:t>
      </w:r>
      <w:r>
        <w:rPr>
          <w:color w:val="010202"/>
          <w:sz w:val="21"/>
        </w:rPr>
        <w:t>že</w:t>
      </w:r>
      <w:r>
        <w:rPr>
          <w:color w:val="010202"/>
          <w:spacing w:val="33"/>
          <w:sz w:val="21"/>
        </w:rPr>
        <w:t xml:space="preserve"> </w:t>
      </w:r>
      <w:r>
        <w:rPr>
          <w:color w:val="010202"/>
          <w:sz w:val="21"/>
        </w:rPr>
        <w:t>užití</w:t>
      </w:r>
      <w:r>
        <w:rPr>
          <w:color w:val="010202"/>
          <w:spacing w:val="29"/>
          <w:sz w:val="21"/>
        </w:rPr>
        <w:t xml:space="preserve"> </w:t>
      </w:r>
      <w:r>
        <w:rPr>
          <w:color w:val="010202"/>
          <w:sz w:val="21"/>
        </w:rPr>
        <w:t>neporušuje</w:t>
      </w:r>
      <w:r>
        <w:rPr>
          <w:color w:val="010202"/>
          <w:spacing w:val="25"/>
          <w:sz w:val="21"/>
        </w:rPr>
        <w:t xml:space="preserve"> </w:t>
      </w:r>
      <w:r>
        <w:rPr>
          <w:color w:val="010202"/>
          <w:sz w:val="21"/>
        </w:rPr>
        <w:t>práva</w:t>
      </w:r>
      <w:r>
        <w:rPr>
          <w:color w:val="010202"/>
          <w:spacing w:val="23"/>
          <w:sz w:val="21"/>
        </w:rPr>
        <w:t xml:space="preserve"> </w:t>
      </w:r>
      <w:r>
        <w:rPr>
          <w:color w:val="010202"/>
          <w:sz w:val="21"/>
        </w:rPr>
        <w:t>třetích</w:t>
      </w:r>
      <w:r>
        <w:rPr>
          <w:color w:val="010202"/>
          <w:spacing w:val="33"/>
          <w:sz w:val="21"/>
        </w:rPr>
        <w:t xml:space="preserve"> </w:t>
      </w:r>
      <w:r>
        <w:rPr>
          <w:color w:val="010202"/>
          <w:sz w:val="21"/>
        </w:rPr>
        <w:t>osob;</w:t>
      </w:r>
      <w:r>
        <w:rPr>
          <w:color w:val="010202"/>
          <w:spacing w:val="21"/>
          <w:sz w:val="21"/>
        </w:rPr>
        <w:t xml:space="preserve"> </w:t>
      </w:r>
      <w:r>
        <w:rPr>
          <w:color w:val="010202"/>
          <w:sz w:val="21"/>
        </w:rPr>
        <w:t>v</w:t>
      </w:r>
      <w:r>
        <w:rPr>
          <w:color w:val="010202"/>
          <w:spacing w:val="27"/>
          <w:sz w:val="21"/>
        </w:rPr>
        <w:t xml:space="preserve"> </w:t>
      </w:r>
      <w:r>
        <w:rPr>
          <w:color w:val="010202"/>
          <w:sz w:val="21"/>
        </w:rPr>
        <w:t>případě</w:t>
      </w:r>
      <w:r>
        <w:rPr>
          <w:color w:val="010202"/>
          <w:spacing w:val="29"/>
          <w:sz w:val="21"/>
        </w:rPr>
        <w:t xml:space="preserve"> </w:t>
      </w:r>
      <w:r>
        <w:rPr>
          <w:color w:val="010202"/>
          <w:sz w:val="21"/>
        </w:rPr>
        <w:t>nároků</w:t>
      </w:r>
      <w:r>
        <w:rPr>
          <w:color w:val="010202"/>
          <w:spacing w:val="29"/>
          <w:sz w:val="21"/>
        </w:rPr>
        <w:t xml:space="preserve"> </w:t>
      </w:r>
      <w:r>
        <w:rPr>
          <w:color w:val="010202"/>
          <w:sz w:val="21"/>
        </w:rPr>
        <w:t>poskytne</w:t>
      </w:r>
      <w:r>
        <w:rPr>
          <w:color w:val="010202"/>
          <w:spacing w:val="29"/>
          <w:sz w:val="21"/>
        </w:rPr>
        <w:t xml:space="preserve"> </w:t>
      </w:r>
      <w:r>
        <w:rPr>
          <w:color w:val="010202"/>
          <w:sz w:val="21"/>
        </w:rPr>
        <w:t>součinnost</w:t>
      </w:r>
      <w:r>
        <w:rPr>
          <w:color w:val="010202"/>
          <w:spacing w:val="80"/>
          <w:w w:val="150"/>
          <w:sz w:val="21"/>
        </w:rPr>
        <w:t xml:space="preserve"> </w:t>
      </w:r>
      <w:r>
        <w:rPr>
          <w:color w:val="010202"/>
          <w:w w:val="110"/>
          <w:sz w:val="21"/>
        </w:rPr>
        <w:t>a nahradí Objednateli vzniklou škodu.</w:t>
      </w:r>
    </w:p>
    <w:p w14:paraId="457D5C02" w14:textId="77777777" w:rsidR="00D43CAC" w:rsidRDefault="00CC115C">
      <w:pPr>
        <w:pStyle w:val="Odstavecseseznamem"/>
        <w:numPr>
          <w:ilvl w:val="1"/>
          <w:numId w:val="13"/>
        </w:numPr>
        <w:tabs>
          <w:tab w:val="left" w:pos="799"/>
        </w:tabs>
        <w:spacing w:before="3"/>
        <w:ind w:hanging="273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spacing w:val="2"/>
          <w:sz w:val="21"/>
        </w:rPr>
        <w:t>Reklamace</w:t>
      </w:r>
      <w:r>
        <w:rPr>
          <w:rFonts w:ascii="Calibri" w:hAnsi="Calibri"/>
          <w:color w:val="010202"/>
          <w:spacing w:val="33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vad</w:t>
      </w:r>
      <w:r>
        <w:rPr>
          <w:rFonts w:ascii="Calibri" w:hAnsi="Calibri"/>
          <w:color w:val="010202"/>
          <w:spacing w:val="31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probíhá</w:t>
      </w:r>
      <w:r>
        <w:rPr>
          <w:rFonts w:ascii="Calibri" w:hAnsi="Calibri"/>
          <w:color w:val="010202"/>
          <w:spacing w:val="34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zásadně</w:t>
      </w:r>
      <w:r>
        <w:rPr>
          <w:rFonts w:ascii="Calibri" w:hAnsi="Calibri"/>
          <w:color w:val="010202"/>
          <w:spacing w:val="33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písemně;</w:t>
      </w:r>
      <w:r>
        <w:rPr>
          <w:rFonts w:ascii="Calibri" w:hAnsi="Calibri"/>
          <w:color w:val="010202"/>
          <w:spacing w:val="32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odstranění</w:t>
      </w:r>
      <w:r>
        <w:rPr>
          <w:rFonts w:ascii="Calibri" w:hAnsi="Calibri"/>
          <w:color w:val="010202"/>
          <w:spacing w:val="28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je</w:t>
      </w:r>
      <w:r>
        <w:rPr>
          <w:rFonts w:ascii="Calibri" w:hAnsi="Calibri"/>
          <w:color w:val="010202"/>
          <w:spacing w:val="29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bezplatné</w:t>
      </w:r>
      <w:r>
        <w:rPr>
          <w:rFonts w:ascii="Calibri" w:hAnsi="Calibri"/>
          <w:color w:val="010202"/>
          <w:spacing w:val="36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dle</w:t>
      </w:r>
      <w:r>
        <w:rPr>
          <w:rFonts w:ascii="Calibri" w:hAnsi="Calibri"/>
          <w:color w:val="010202"/>
          <w:spacing w:val="35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této</w:t>
      </w:r>
      <w:r>
        <w:rPr>
          <w:rFonts w:ascii="Calibri" w:hAnsi="Calibri"/>
          <w:color w:val="010202"/>
          <w:spacing w:val="35"/>
          <w:sz w:val="21"/>
        </w:rPr>
        <w:t xml:space="preserve"> </w:t>
      </w:r>
      <w:r>
        <w:rPr>
          <w:rFonts w:ascii="Calibri" w:hAnsi="Calibri"/>
          <w:color w:val="010202"/>
          <w:spacing w:val="-2"/>
          <w:sz w:val="21"/>
        </w:rPr>
        <w:t>Smlouvy.</w:t>
      </w:r>
    </w:p>
    <w:p w14:paraId="753F9C27" w14:textId="77777777" w:rsidR="00D43CAC" w:rsidRDefault="00CC115C">
      <w:pPr>
        <w:pStyle w:val="Odstavecseseznamem"/>
        <w:numPr>
          <w:ilvl w:val="1"/>
          <w:numId w:val="13"/>
        </w:numPr>
        <w:tabs>
          <w:tab w:val="left" w:pos="799"/>
        </w:tabs>
        <w:spacing w:before="56"/>
        <w:ind w:hanging="273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spacing w:val="2"/>
          <w:sz w:val="21"/>
        </w:rPr>
        <w:t>Záruka</w:t>
      </w:r>
      <w:r>
        <w:rPr>
          <w:rFonts w:ascii="Calibri" w:hAnsi="Calibri"/>
          <w:color w:val="010202"/>
          <w:spacing w:val="36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se</w:t>
      </w:r>
      <w:r>
        <w:rPr>
          <w:rFonts w:ascii="Calibri" w:hAnsi="Calibri"/>
          <w:color w:val="010202"/>
          <w:spacing w:val="37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nevztahuje</w:t>
      </w:r>
      <w:r>
        <w:rPr>
          <w:rFonts w:ascii="Calibri" w:hAnsi="Calibri"/>
          <w:color w:val="010202"/>
          <w:spacing w:val="36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na</w:t>
      </w:r>
      <w:r>
        <w:rPr>
          <w:rFonts w:ascii="Calibri" w:hAnsi="Calibri"/>
          <w:color w:val="010202"/>
          <w:spacing w:val="31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vady</w:t>
      </w:r>
      <w:r>
        <w:rPr>
          <w:rFonts w:ascii="Calibri" w:hAnsi="Calibri"/>
          <w:color w:val="010202"/>
          <w:spacing w:val="36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způsobené</w:t>
      </w:r>
      <w:r>
        <w:rPr>
          <w:rFonts w:ascii="Calibri" w:hAnsi="Calibri"/>
          <w:color w:val="010202"/>
          <w:spacing w:val="37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neoprávněným</w:t>
      </w:r>
      <w:r>
        <w:rPr>
          <w:rFonts w:ascii="Calibri" w:hAnsi="Calibri"/>
          <w:color w:val="010202"/>
          <w:spacing w:val="38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zásahem</w:t>
      </w:r>
      <w:r>
        <w:rPr>
          <w:rFonts w:ascii="Calibri" w:hAnsi="Calibri"/>
          <w:color w:val="010202"/>
          <w:spacing w:val="39"/>
          <w:sz w:val="21"/>
        </w:rPr>
        <w:t xml:space="preserve"> </w:t>
      </w:r>
      <w:r>
        <w:rPr>
          <w:rFonts w:ascii="Calibri" w:hAnsi="Calibri"/>
          <w:color w:val="010202"/>
          <w:spacing w:val="-2"/>
          <w:sz w:val="21"/>
        </w:rPr>
        <w:t>Objednatele.</w:t>
      </w:r>
    </w:p>
    <w:p w14:paraId="245685CC" w14:textId="77777777" w:rsidR="00D43CAC" w:rsidRDefault="00D43CAC">
      <w:pPr>
        <w:spacing w:before="110"/>
        <w:rPr>
          <w:sz w:val="21"/>
        </w:rPr>
      </w:pPr>
    </w:p>
    <w:p w14:paraId="26579FE1" w14:textId="77777777" w:rsidR="00D43CAC" w:rsidRDefault="00CC115C">
      <w:pPr>
        <w:pStyle w:val="Odstavecseseznamem"/>
        <w:numPr>
          <w:ilvl w:val="0"/>
          <w:numId w:val="13"/>
        </w:numPr>
        <w:tabs>
          <w:tab w:val="left" w:pos="889"/>
        </w:tabs>
        <w:spacing w:before="1"/>
        <w:ind w:left="889" w:hanging="430"/>
        <w:jc w:val="both"/>
        <w:rPr>
          <w:rFonts w:ascii="Calibri" w:hAnsi="Calibri"/>
          <w:b/>
          <w:sz w:val="21"/>
        </w:rPr>
      </w:pPr>
      <w:r>
        <w:rPr>
          <w:rFonts w:ascii="Calibri" w:hAnsi="Calibri"/>
          <w:b/>
          <w:color w:val="010202"/>
          <w:w w:val="110"/>
          <w:sz w:val="21"/>
        </w:rPr>
        <w:t>Odpovědnost,</w:t>
      </w:r>
      <w:r>
        <w:rPr>
          <w:rFonts w:ascii="Calibri" w:hAnsi="Calibri"/>
          <w:b/>
          <w:color w:val="010202"/>
          <w:spacing w:val="8"/>
          <w:w w:val="110"/>
          <w:sz w:val="21"/>
        </w:rPr>
        <w:t xml:space="preserve"> </w:t>
      </w:r>
      <w:r>
        <w:rPr>
          <w:rFonts w:ascii="Calibri" w:hAnsi="Calibri"/>
          <w:b/>
          <w:color w:val="010202"/>
          <w:w w:val="110"/>
          <w:sz w:val="21"/>
        </w:rPr>
        <w:t>sankce</w:t>
      </w:r>
      <w:r>
        <w:rPr>
          <w:rFonts w:ascii="Calibri" w:hAnsi="Calibri"/>
          <w:b/>
          <w:color w:val="010202"/>
          <w:spacing w:val="6"/>
          <w:w w:val="110"/>
          <w:sz w:val="21"/>
        </w:rPr>
        <w:t xml:space="preserve"> </w:t>
      </w:r>
      <w:r>
        <w:rPr>
          <w:rFonts w:ascii="Calibri" w:hAnsi="Calibri"/>
          <w:b/>
          <w:color w:val="010202"/>
          <w:w w:val="110"/>
          <w:sz w:val="21"/>
        </w:rPr>
        <w:t>a</w:t>
      </w:r>
      <w:r>
        <w:rPr>
          <w:rFonts w:ascii="Calibri" w:hAnsi="Calibri"/>
          <w:b/>
          <w:color w:val="010202"/>
          <w:spacing w:val="4"/>
          <w:w w:val="110"/>
          <w:sz w:val="21"/>
        </w:rPr>
        <w:t xml:space="preserve"> </w:t>
      </w:r>
      <w:r>
        <w:rPr>
          <w:rFonts w:ascii="Calibri" w:hAnsi="Calibri"/>
          <w:b/>
          <w:color w:val="010202"/>
          <w:w w:val="110"/>
          <w:sz w:val="21"/>
        </w:rPr>
        <w:t>náhrada</w:t>
      </w:r>
      <w:r>
        <w:rPr>
          <w:rFonts w:ascii="Calibri" w:hAnsi="Calibri"/>
          <w:b/>
          <w:color w:val="010202"/>
          <w:spacing w:val="6"/>
          <w:w w:val="110"/>
          <w:sz w:val="21"/>
        </w:rPr>
        <w:t xml:space="preserve"> </w:t>
      </w:r>
      <w:r>
        <w:rPr>
          <w:rFonts w:ascii="Calibri" w:hAnsi="Calibri"/>
          <w:b/>
          <w:color w:val="010202"/>
          <w:spacing w:val="-2"/>
          <w:w w:val="110"/>
          <w:sz w:val="21"/>
        </w:rPr>
        <w:t>škody</w:t>
      </w:r>
    </w:p>
    <w:p w14:paraId="0A9D3A22" w14:textId="77777777" w:rsidR="00D43CAC" w:rsidRDefault="00CC115C">
      <w:pPr>
        <w:pStyle w:val="Odstavecseseznamem"/>
        <w:numPr>
          <w:ilvl w:val="1"/>
          <w:numId w:val="13"/>
        </w:numPr>
        <w:tabs>
          <w:tab w:val="left" w:pos="797"/>
          <w:tab w:val="left" w:pos="799"/>
        </w:tabs>
        <w:spacing w:before="53" w:line="290" w:lineRule="auto"/>
        <w:ind w:right="290" w:hanging="315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t>Zhotovitel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odpovídá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za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škodu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dle</w:t>
      </w:r>
      <w:r>
        <w:rPr>
          <w:rFonts w:ascii="Calibri" w:hAnsi="Calibri"/>
          <w:color w:val="010202"/>
          <w:spacing w:val="-1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Občanského</w:t>
      </w:r>
      <w:r>
        <w:rPr>
          <w:rFonts w:ascii="Calibri" w:hAnsi="Calibri"/>
          <w:color w:val="010202"/>
          <w:spacing w:val="-1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zákoníku;</w:t>
      </w:r>
      <w:r>
        <w:rPr>
          <w:rFonts w:ascii="Calibri" w:hAnsi="Calibri"/>
          <w:color w:val="010202"/>
          <w:spacing w:val="-1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limit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pro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náhradu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škody</w:t>
      </w:r>
      <w:r>
        <w:rPr>
          <w:rFonts w:ascii="Calibri" w:hAnsi="Calibri"/>
          <w:color w:val="010202"/>
          <w:spacing w:val="-1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je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stanoven</w:t>
      </w:r>
      <w:r>
        <w:rPr>
          <w:rFonts w:ascii="Calibri" w:hAnsi="Calibri"/>
          <w:color w:val="010202"/>
          <w:spacing w:val="-1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na dvojnásobek</w:t>
      </w:r>
      <w:r>
        <w:rPr>
          <w:rFonts w:ascii="Calibri" w:hAnsi="Calibri"/>
          <w:color w:val="010202"/>
          <w:spacing w:val="-1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odměny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uhrazené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za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posledních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12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měsíců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před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vznikem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škody;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nebyla-li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Smlouva plněna</w:t>
      </w:r>
      <w:r>
        <w:rPr>
          <w:rFonts w:ascii="Calibri" w:hAnsi="Calibri"/>
          <w:color w:val="010202"/>
          <w:spacing w:val="-1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po</w:t>
      </w:r>
      <w:r>
        <w:rPr>
          <w:rFonts w:ascii="Calibri" w:hAnsi="Calibri"/>
          <w:color w:val="010202"/>
          <w:spacing w:val="-1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dobu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12</w:t>
      </w:r>
      <w:r>
        <w:rPr>
          <w:rFonts w:ascii="Calibri" w:hAnsi="Calibri"/>
          <w:color w:val="010202"/>
          <w:spacing w:val="-1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měsíců,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vychází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se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</w:t>
      </w:r>
      <w:r>
        <w:rPr>
          <w:rFonts w:ascii="Calibri" w:hAnsi="Calibri"/>
          <w:color w:val="010202"/>
          <w:spacing w:val="-1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průměru</w:t>
      </w:r>
      <w:r>
        <w:rPr>
          <w:rFonts w:ascii="Calibri" w:hAnsi="Calibri"/>
          <w:color w:val="010202"/>
          <w:spacing w:val="-1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za</w:t>
      </w:r>
      <w:r>
        <w:rPr>
          <w:rFonts w:ascii="Calibri" w:hAnsi="Calibri"/>
          <w:color w:val="010202"/>
          <w:spacing w:val="-1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skutečně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uplynulé</w:t>
      </w:r>
      <w:r>
        <w:rPr>
          <w:rFonts w:ascii="Calibri" w:hAnsi="Calibri"/>
          <w:color w:val="010202"/>
          <w:spacing w:val="-1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období.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Limit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uvedený</w:t>
      </w:r>
      <w:r>
        <w:rPr>
          <w:rFonts w:ascii="Calibri" w:hAnsi="Calibri"/>
          <w:color w:val="010202"/>
          <w:spacing w:val="-1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ve větě předchozí se nevztahuje na úmysl, hrubou nedbalost a škodu způsobenou porušením povinností k ochraně informací a osobních údajů.</w:t>
      </w:r>
    </w:p>
    <w:p w14:paraId="4CCBD117" w14:textId="77777777" w:rsidR="00D43CAC" w:rsidRDefault="00CC115C">
      <w:pPr>
        <w:pStyle w:val="Odstavecseseznamem"/>
        <w:numPr>
          <w:ilvl w:val="1"/>
          <w:numId w:val="13"/>
        </w:numPr>
        <w:tabs>
          <w:tab w:val="left" w:pos="798"/>
        </w:tabs>
        <w:spacing w:before="6"/>
        <w:ind w:left="798" w:hanging="313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spacing w:val="-2"/>
          <w:w w:val="110"/>
          <w:sz w:val="21"/>
        </w:rPr>
        <w:t>Odpovědnost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se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nevztahuje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na</w:t>
      </w:r>
      <w:r>
        <w:rPr>
          <w:rFonts w:ascii="Calibri" w:hAnsi="Calibri"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vyšší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moc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dle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§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2913 odst.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2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Občanského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zákoníku.</w:t>
      </w:r>
    </w:p>
    <w:p w14:paraId="422135AC" w14:textId="77777777" w:rsidR="00D43CAC" w:rsidRDefault="00CC115C">
      <w:pPr>
        <w:pStyle w:val="Odstavecseseznamem"/>
        <w:numPr>
          <w:ilvl w:val="1"/>
          <w:numId w:val="13"/>
        </w:numPr>
        <w:tabs>
          <w:tab w:val="left" w:pos="797"/>
          <w:tab w:val="left" w:pos="799"/>
        </w:tabs>
        <w:spacing w:before="55" w:line="290" w:lineRule="auto"/>
        <w:ind w:right="294" w:hanging="315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t>V</w:t>
      </w:r>
      <w:r>
        <w:rPr>
          <w:rFonts w:ascii="Calibri" w:hAnsi="Calibri"/>
          <w:color w:val="010202"/>
          <w:spacing w:val="-1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případě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porušení povinností uvedených v</w:t>
      </w:r>
      <w:r>
        <w:rPr>
          <w:rFonts w:ascii="Calibri" w:hAnsi="Calibri"/>
          <w:color w:val="010202"/>
          <w:spacing w:val="-1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této Smlouvě je stanovena výše smluvní pokuty</w:t>
      </w:r>
      <w:r>
        <w:rPr>
          <w:rFonts w:ascii="Calibri" w:hAnsi="Calibri"/>
          <w:color w:val="010202"/>
          <w:spacing w:val="-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se splatností 30 dní od výzvy následovně:</w:t>
      </w:r>
    </w:p>
    <w:p w14:paraId="0F14EAEB" w14:textId="77777777" w:rsidR="00D43CAC" w:rsidRDefault="00CC115C">
      <w:pPr>
        <w:pStyle w:val="Odstavecseseznamem"/>
        <w:numPr>
          <w:ilvl w:val="0"/>
          <w:numId w:val="9"/>
        </w:numPr>
        <w:tabs>
          <w:tab w:val="left" w:pos="1500"/>
        </w:tabs>
        <w:spacing w:before="0" w:line="260" w:lineRule="exact"/>
        <w:ind w:hanging="350"/>
        <w:rPr>
          <w:rFonts w:ascii="Calibri" w:hAnsi="Calibri"/>
          <w:sz w:val="21"/>
        </w:rPr>
      </w:pPr>
      <w:r>
        <w:rPr>
          <w:rFonts w:ascii="Calibri" w:hAnsi="Calibri"/>
          <w:color w:val="010202"/>
          <w:spacing w:val="-2"/>
          <w:w w:val="110"/>
          <w:sz w:val="21"/>
        </w:rPr>
        <w:t>Nedostupnost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hlášení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incidentu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200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Kč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/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4"/>
          <w:w w:val="110"/>
          <w:sz w:val="21"/>
        </w:rPr>
        <w:t>hod,</w:t>
      </w:r>
    </w:p>
    <w:p w14:paraId="3084EE46" w14:textId="77777777" w:rsidR="00D43CAC" w:rsidRDefault="00CC115C">
      <w:pPr>
        <w:pStyle w:val="Odstavecseseznamem"/>
        <w:numPr>
          <w:ilvl w:val="0"/>
          <w:numId w:val="9"/>
        </w:numPr>
        <w:tabs>
          <w:tab w:val="left" w:pos="1500"/>
        </w:tabs>
        <w:spacing w:before="42"/>
        <w:ind w:hanging="350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05"/>
          <w:sz w:val="21"/>
        </w:rPr>
        <w:t>Prodlení</w:t>
      </w:r>
      <w:r>
        <w:rPr>
          <w:rFonts w:ascii="Calibri" w:hAnsi="Calibri"/>
          <w:color w:val="010202"/>
          <w:spacing w:val="-2"/>
          <w:w w:val="105"/>
          <w:sz w:val="21"/>
        </w:rPr>
        <w:t xml:space="preserve"> </w:t>
      </w:r>
      <w:r>
        <w:rPr>
          <w:rFonts w:ascii="Calibri" w:hAnsi="Calibri"/>
          <w:color w:val="010202"/>
          <w:w w:val="105"/>
          <w:sz w:val="21"/>
        </w:rPr>
        <w:t>P1</w:t>
      </w:r>
      <w:r>
        <w:rPr>
          <w:rFonts w:ascii="Calibri" w:hAnsi="Calibri"/>
          <w:color w:val="010202"/>
          <w:spacing w:val="-2"/>
          <w:w w:val="105"/>
          <w:sz w:val="21"/>
        </w:rPr>
        <w:t xml:space="preserve"> </w:t>
      </w:r>
      <w:r>
        <w:rPr>
          <w:rFonts w:ascii="Calibri" w:hAnsi="Calibri"/>
          <w:color w:val="010202"/>
          <w:w w:val="105"/>
          <w:sz w:val="21"/>
        </w:rPr>
        <w:t>(havárie)</w:t>
      </w:r>
      <w:r>
        <w:rPr>
          <w:rFonts w:ascii="Calibri" w:hAnsi="Calibri"/>
          <w:color w:val="010202"/>
          <w:spacing w:val="-1"/>
          <w:w w:val="105"/>
          <w:sz w:val="21"/>
        </w:rPr>
        <w:t xml:space="preserve"> </w:t>
      </w:r>
      <w:r>
        <w:rPr>
          <w:rFonts w:ascii="Calibri" w:hAnsi="Calibri"/>
          <w:color w:val="010202"/>
          <w:w w:val="105"/>
          <w:sz w:val="21"/>
        </w:rPr>
        <w:t>500</w:t>
      </w:r>
      <w:r>
        <w:rPr>
          <w:rFonts w:ascii="Calibri" w:hAnsi="Calibri"/>
          <w:color w:val="010202"/>
          <w:spacing w:val="-9"/>
          <w:w w:val="105"/>
          <w:sz w:val="21"/>
        </w:rPr>
        <w:t xml:space="preserve"> </w:t>
      </w:r>
      <w:r>
        <w:rPr>
          <w:rFonts w:ascii="Calibri" w:hAnsi="Calibri"/>
          <w:color w:val="010202"/>
          <w:w w:val="105"/>
          <w:sz w:val="21"/>
        </w:rPr>
        <w:t>Kč</w:t>
      </w:r>
      <w:r>
        <w:rPr>
          <w:rFonts w:ascii="Calibri" w:hAnsi="Calibri"/>
          <w:color w:val="010202"/>
          <w:spacing w:val="-1"/>
          <w:w w:val="105"/>
          <w:sz w:val="21"/>
        </w:rPr>
        <w:t xml:space="preserve"> </w:t>
      </w:r>
      <w:r>
        <w:rPr>
          <w:rFonts w:ascii="Calibri" w:hAnsi="Calibri"/>
          <w:color w:val="010202"/>
          <w:w w:val="105"/>
          <w:sz w:val="21"/>
        </w:rPr>
        <w:t>/</w:t>
      </w:r>
      <w:r>
        <w:rPr>
          <w:rFonts w:ascii="Calibri" w:hAnsi="Calibri"/>
          <w:color w:val="010202"/>
          <w:spacing w:val="-4"/>
          <w:w w:val="105"/>
          <w:sz w:val="21"/>
        </w:rPr>
        <w:t xml:space="preserve"> </w:t>
      </w:r>
      <w:r>
        <w:rPr>
          <w:rFonts w:ascii="Calibri" w:hAnsi="Calibri"/>
          <w:color w:val="010202"/>
          <w:w w:val="105"/>
          <w:sz w:val="21"/>
        </w:rPr>
        <w:t>hod</w:t>
      </w:r>
      <w:r>
        <w:rPr>
          <w:rFonts w:ascii="Calibri" w:hAnsi="Calibri"/>
          <w:color w:val="010202"/>
          <w:spacing w:val="-1"/>
          <w:w w:val="105"/>
          <w:sz w:val="21"/>
        </w:rPr>
        <w:t xml:space="preserve"> </w:t>
      </w:r>
      <w:r>
        <w:rPr>
          <w:rFonts w:ascii="Calibri" w:hAnsi="Calibri"/>
          <w:color w:val="010202"/>
          <w:w w:val="105"/>
          <w:sz w:val="21"/>
        </w:rPr>
        <w:t>/</w:t>
      </w:r>
      <w:r>
        <w:rPr>
          <w:rFonts w:ascii="Calibri" w:hAnsi="Calibri"/>
          <w:color w:val="010202"/>
          <w:spacing w:val="-2"/>
          <w:w w:val="105"/>
          <w:sz w:val="21"/>
        </w:rPr>
        <w:t xml:space="preserve"> případ,</w:t>
      </w:r>
    </w:p>
    <w:p w14:paraId="76B5B00B" w14:textId="77777777" w:rsidR="00D43CAC" w:rsidRDefault="00CC115C">
      <w:pPr>
        <w:pStyle w:val="Odstavecseseznamem"/>
        <w:numPr>
          <w:ilvl w:val="0"/>
          <w:numId w:val="9"/>
        </w:numPr>
        <w:tabs>
          <w:tab w:val="left" w:pos="1500"/>
        </w:tabs>
        <w:spacing w:before="44"/>
        <w:ind w:hanging="350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05"/>
          <w:sz w:val="21"/>
        </w:rPr>
        <w:t>Prodlení P2 (běžný</w:t>
      </w:r>
      <w:r>
        <w:rPr>
          <w:rFonts w:ascii="Calibri" w:hAnsi="Calibri"/>
          <w:color w:val="010202"/>
          <w:spacing w:val="1"/>
          <w:w w:val="105"/>
          <w:sz w:val="21"/>
        </w:rPr>
        <w:t xml:space="preserve"> </w:t>
      </w:r>
      <w:r>
        <w:rPr>
          <w:rFonts w:ascii="Calibri" w:hAnsi="Calibri"/>
          <w:color w:val="010202"/>
          <w:w w:val="105"/>
          <w:sz w:val="21"/>
        </w:rPr>
        <w:t>incident)</w:t>
      </w:r>
      <w:r>
        <w:rPr>
          <w:rFonts w:ascii="Calibri" w:hAnsi="Calibri"/>
          <w:color w:val="010202"/>
          <w:spacing w:val="1"/>
          <w:w w:val="105"/>
          <w:sz w:val="21"/>
        </w:rPr>
        <w:t xml:space="preserve"> </w:t>
      </w:r>
      <w:r>
        <w:rPr>
          <w:rFonts w:ascii="Calibri" w:hAnsi="Calibri"/>
          <w:color w:val="010202"/>
          <w:w w:val="105"/>
          <w:sz w:val="21"/>
        </w:rPr>
        <w:t>500</w:t>
      </w:r>
      <w:r>
        <w:rPr>
          <w:rFonts w:ascii="Calibri" w:hAnsi="Calibri"/>
          <w:color w:val="010202"/>
          <w:spacing w:val="-3"/>
          <w:w w:val="105"/>
          <w:sz w:val="21"/>
        </w:rPr>
        <w:t xml:space="preserve"> </w:t>
      </w:r>
      <w:r>
        <w:rPr>
          <w:rFonts w:ascii="Calibri" w:hAnsi="Calibri"/>
          <w:color w:val="010202"/>
          <w:w w:val="105"/>
          <w:sz w:val="21"/>
        </w:rPr>
        <w:t>Kč</w:t>
      </w:r>
      <w:r>
        <w:rPr>
          <w:rFonts w:ascii="Calibri" w:hAnsi="Calibri"/>
          <w:color w:val="010202"/>
          <w:spacing w:val="1"/>
          <w:w w:val="105"/>
          <w:sz w:val="21"/>
        </w:rPr>
        <w:t xml:space="preserve"> </w:t>
      </w:r>
      <w:r>
        <w:rPr>
          <w:rFonts w:ascii="Calibri" w:hAnsi="Calibri"/>
          <w:color w:val="010202"/>
          <w:w w:val="105"/>
          <w:sz w:val="21"/>
        </w:rPr>
        <w:t>/</w:t>
      </w:r>
      <w:r>
        <w:rPr>
          <w:rFonts w:ascii="Calibri" w:hAnsi="Calibri"/>
          <w:color w:val="010202"/>
          <w:spacing w:val="-3"/>
          <w:w w:val="105"/>
          <w:sz w:val="21"/>
        </w:rPr>
        <w:t xml:space="preserve"> </w:t>
      </w:r>
      <w:r>
        <w:rPr>
          <w:rFonts w:ascii="Calibri" w:hAnsi="Calibri"/>
          <w:color w:val="010202"/>
          <w:w w:val="105"/>
          <w:sz w:val="21"/>
        </w:rPr>
        <w:t>den</w:t>
      </w:r>
      <w:r>
        <w:rPr>
          <w:rFonts w:ascii="Calibri" w:hAnsi="Calibri"/>
          <w:color w:val="010202"/>
          <w:spacing w:val="2"/>
          <w:w w:val="105"/>
          <w:sz w:val="21"/>
        </w:rPr>
        <w:t xml:space="preserve"> </w:t>
      </w:r>
      <w:r>
        <w:rPr>
          <w:rFonts w:ascii="Calibri" w:hAnsi="Calibri"/>
          <w:color w:val="010202"/>
          <w:w w:val="105"/>
          <w:sz w:val="21"/>
        </w:rPr>
        <w:t>/</w:t>
      </w:r>
      <w:r>
        <w:rPr>
          <w:rFonts w:ascii="Calibri" w:hAnsi="Calibri"/>
          <w:color w:val="010202"/>
          <w:spacing w:val="-3"/>
          <w:w w:val="105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05"/>
          <w:sz w:val="21"/>
        </w:rPr>
        <w:t>případ.</w:t>
      </w:r>
    </w:p>
    <w:p w14:paraId="332F942D" w14:textId="77777777" w:rsidR="00D43CAC" w:rsidRDefault="00CC115C">
      <w:pPr>
        <w:pStyle w:val="Odstavecseseznamem"/>
        <w:numPr>
          <w:ilvl w:val="1"/>
          <w:numId w:val="13"/>
        </w:numPr>
        <w:tabs>
          <w:tab w:val="left" w:pos="744"/>
        </w:tabs>
        <w:spacing w:before="56"/>
        <w:ind w:left="744" w:hanging="218"/>
        <w:jc w:val="left"/>
        <w:rPr>
          <w:rFonts w:ascii="Calibri" w:hAnsi="Calibri"/>
          <w:sz w:val="21"/>
        </w:rPr>
      </w:pPr>
      <w:r>
        <w:rPr>
          <w:rFonts w:ascii="Calibri" w:hAnsi="Calibri"/>
          <w:color w:val="010202"/>
          <w:sz w:val="21"/>
        </w:rPr>
        <w:t>Úrok</w:t>
      </w:r>
      <w:r>
        <w:rPr>
          <w:rFonts w:ascii="Calibri" w:hAnsi="Calibri"/>
          <w:color w:val="010202"/>
          <w:spacing w:val="28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z</w:t>
      </w:r>
      <w:r>
        <w:rPr>
          <w:rFonts w:ascii="Calibri" w:hAnsi="Calibri"/>
          <w:color w:val="010202"/>
          <w:spacing w:val="23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prodlení</w:t>
      </w:r>
      <w:r>
        <w:rPr>
          <w:rFonts w:ascii="Calibri" w:hAnsi="Calibri"/>
          <w:color w:val="010202"/>
          <w:spacing w:val="25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je</w:t>
      </w:r>
      <w:r>
        <w:rPr>
          <w:rFonts w:ascii="Calibri" w:hAnsi="Calibri"/>
          <w:color w:val="010202"/>
          <w:spacing w:val="21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stanoven</w:t>
      </w:r>
      <w:r>
        <w:rPr>
          <w:rFonts w:ascii="Calibri" w:hAnsi="Calibri"/>
          <w:color w:val="010202"/>
          <w:spacing w:val="25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dle</w:t>
      </w:r>
      <w:r>
        <w:rPr>
          <w:rFonts w:ascii="Calibri" w:hAnsi="Calibri"/>
          <w:color w:val="010202"/>
          <w:spacing w:val="32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nařízení</w:t>
      </w:r>
      <w:r>
        <w:rPr>
          <w:rFonts w:ascii="Calibri" w:hAnsi="Calibri"/>
          <w:color w:val="010202"/>
          <w:spacing w:val="25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vlády</w:t>
      </w:r>
      <w:r>
        <w:rPr>
          <w:rFonts w:ascii="Calibri" w:hAnsi="Calibri"/>
          <w:color w:val="010202"/>
          <w:spacing w:val="32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č.</w:t>
      </w:r>
      <w:r>
        <w:rPr>
          <w:rFonts w:ascii="Calibri" w:hAnsi="Calibri"/>
          <w:color w:val="010202"/>
          <w:spacing w:val="24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351/2013</w:t>
      </w:r>
      <w:r>
        <w:rPr>
          <w:rFonts w:ascii="Calibri" w:hAnsi="Calibri"/>
          <w:color w:val="010202"/>
          <w:spacing w:val="30"/>
          <w:sz w:val="21"/>
        </w:rPr>
        <w:t xml:space="preserve"> </w:t>
      </w:r>
      <w:r>
        <w:rPr>
          <w:rFonts w:ascii="Calibri" w:hAnsi="Calibri"/>
          <w:color w:val="010202"/>
          <w:spacing w:val="-5"/>
          <w:sz w:val="21"/>
        </w:rPr>
        <w:t>Sb.</w:t>
      </w:r>
    </w:p>
    <w:p w14:paraId="435457B1" w14:textId="77777777" w:rsidR="00D43CAC" w:rsidRDefault="00D43CAC">
      <w:pPr>
        <w:spacing w:before="108"/>
        <w:rPr>
          <w:sz w:val="21"/>
        </w:rPr>
      </w:pPr>
    </w:p>
    <w:p w14:paraId="15B4F6DF" w14:textId="77777777" w:rsidR="00D43CAC" w:rsidRDefault="00CC115C">
      <w:pPr>
        <w:pStyle w:val="Odstavecseseznamem"/>
        <w:numPr>
          <w:ilvl w:val="0"/>
          <w:numId w:val="13"/>
        </w:numPr>
        <w:tabs>
          <w:tab w:val="left" w:pos="685"/>
        </w:tabs>
        <w:spacing w:before="0"/>
        <w:ind w:left="685" w:hanging="301"/>
        <w:jc w:val="both"/>
        <w:rPr>
          <w:rFonts w:ascii="Calibri" w:hAnsi="Calibri"/>
          <w:b/>
          <w:sz w:val="21"/>
        </w:rPr>
      </w:pPr>
      <w:r>
        <w:rPr>
          <w:rFonts w:ascii="Calibri" w:hAnsi="Calibri"/>
          <w:b/>
          <w:color w:val="010202"/>
          <w:w w:val="110"/>
          <w:sz w:val="21"/>
        </w:rPr>
        <w:t>Ukončení</w:t>
      </w:r>
      <w:r>
        <w:rPr>
          <w:rFonts w:ascii="Calibri" w:hAnsi="Calibri"/>
          <w:b/>
          <w:color w:val="010202"/>
          <w:spacing w:val="5"/>
          <w:w w:val="115"/>
          <w:sz w:val="21"/>
        </w:rPr>
        <w:t xml:space="preserve"> </w:t>
      </w:r>
      <w:r>
        <w:rPr>
          <w:rFonts w:ascii="Calibri" w:hAnsi="Calibri"/>
          <w:b/>
          <w:color w:val="010202"/>
          <w:spacing w:val="-2"/>
          <w:w w:val="115"/>
          <w:sz w:val="21"/>
        </w:rPr>
        <w:t>Smlouvy</w:t>
      </w:r>
    </w:p>
    <w:p w14:paraId="5A6F8D1F" w14:textId="77777777" w:rsidR="00D43CAC" w:rsidRDefault="00CC115C">
      <w:pPr>
        <w:pStyle w:val="Odstavecseseznamem"/>
        <w:numPr>
          <w:ilvl w:val="1"/>
          <w:numId w:val="13"/>
        </w:numPr>
        <w:tabs>
          <w:tab w:val="left" w:pos="796"/>
          <w:tab w:val="left" w:pos="799"/>
        </w:tabs>
        <w:spacing w:before="56" w:line="292" w:lineRule="auto"/>
        <w:ind w:right="290" w:hanging="274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t>Výpověď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je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možné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podat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bez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udání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důvodu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šestiměsíční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výpovědní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lhůtou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od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doručení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druhé Smluvní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straně.</w:t>
      </w:r>
    </w:p>
    <w:p w14:paraId="0485BC60" w14:textId="77777777" w:rsidR="00D43CAC" w:rsidRDefault="00CC115C">
      <w:pPr>
        <w:pStyle w:val="Odstavecseseznamem"/>
        <w:numPr>
          <w:ilvl w:val="1"/>
          <w:numId w:val="13"/>
        </w:numPr>
        <w:tabs>
          <w:tab w:val="left" w:pos="796"/>
          <w:tab w:val="left" w:pos="799"/>
        </w:tabs>
        <w:spacing w:before="0" w:line="292" w:lineRule="auto"/>
        <w:ind w:right="290" w:hanging="274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t>Odstoupení od smlouvy je možné z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důvodů</w:t>
      </w:r>
      <w:r>
        <w:rPr>
          <w:rFonts w:ascii="Calibri" w:hAnsi="Calibri"/>
          <w:color w:val="010202"/>
          <w:w w:val="110"/>
          <w:sz w:val="21"/>
        </w:rPr>
        <w:t xml:space="preserve"> ve smyslu Občanského zákoníku, přičemž podstatným porušením Zhotovitele se rozumí prodlení s plněním delší než 30 dnů, kdy ani po výzvě Objednatele k nápravě a stanovením přiměřené lhůty k</w:t>
      </w:r>
      <w:r>
        <w:rPr>
          <w:rFonts w:ascii="Calibri" w:hAnsi="Calibri"/>
          <w:color w:val="010202"/>
          <w:spacing w:val="-1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nápravě nedojde. Podstatným porušením</w:t>
      </w:r>
      <w:r>
        <w:rPr>
          <w:rFonts w:ascii="Calibri" w:hAnsi="Calibri"/>
          <w:color w:val="010202"/>
          <w:spacing w:val="-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Objednatele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je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prodlení</w:t>
      </w:r>
      <w:r>
        <w:rPr>
          <w:rFonts w:ascii="Calibri" w:hAnsi="Calibri"/>
          <w:color w:val="010202"/>
          <w:spacing w:val="-1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Obje</w:t>
      </w:r>
      <w:r>
        <w:rPr>
          <w:rFonts w:ascii="Calibri" w:hAnsi="Calibri"/>
          <w:color w:val="010202"/>
          <w:w w:val="110"/>
          <w:sz w:val="21"/>
        </w:rPr>
        <w:t>dnatele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uvedené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v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čl.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VI.</w:t>
      </w:r>
      <w:r>
        <w:rPr>
          <w:rFonts w:ascii="Calibri" w:hAnsi="Calibri"/>
          <w:color w:val="010202"/>
          <w:spacing w:val="-1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odst.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3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této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Smlouvy.</w:t>
      </w:r>
    </w:p>
    <w:p w14:paraId="199867C0" w14:textId="77777777" w:rsidR="00D43CAC" w:rsidRDefault="00D43CAC">
      <w:pPr>
        <w:spacing w:before="47"/>
        <w:rPr>
          <w:sz w:val="21"/>
        </w:rPr>
      </w:pPr>
    </w:p>
    <w:p w14:paraId="06D0DF0F" w14:textId="77777777" w:rsidR="00D43CAC" w:rsidRDefault="00CC115C">
      <w:pPr>
        <w:pStyle w:val="Odstavecseseznamem"/>
        <w:numPr>
          <w:ilvl w:val="0"/>
          <w:numId w:val="13"/>
        </w:numPr>
        <w:tabs>
          <w:tab w:val="left" w:pos="623"/>
        </w:tabs>
        <w:spacing w:before="1"/>
        <w:ind w:left="623" w:hanging="239"/>
        <w:jc w:val="both"/>
        <w:rPr>
          <w:rFonts w:ascii="Calibri" w:hAnsi="Calibri"/>
          <w:b/>
          <w:sz w:val="21"/>
        </w:rPr>
      </w:pPr>
      <w:r>
        <w:rPr>
          <w:rFonts w:ascii="Calibri" w:hAnsi="Calibri"/>
          <w:b/>
          <w:color w:val="010202"/>
          <w:w w:val="110"/>
          <w:sz w:val="21"/>
        </w:rPr>
        <w:t>Závěrečná</w:t>
      </w:r>
      <w:r>
        <w:rPr>
          <w:rFonts w:ascii="Calibri" w:hAnsi="Calibri"/>
          <w:b/>
          <w:color w:val="010202"/>
          <w:spacing w:val="15"/>
          <w:w w:val="110"/>
          <w:sz w:val="21"/>
        </w:rPr>
        <w:t xml:space="preserve"> </w:t>
      </w:r>
      <w:r>
        <w:rPr>
          <w:rFonts w:ascii="Calibri" w:hAnsi="Calibri"/>
          <w:b/>
          <w:color w:val="010202"/>
          <w:spacing w:val="-2"/>
          <w:w w:val="110"/>
          <w:sz w:val="21"/>
        </w:rPr>
        <w:t>ustanovení</w:t>
      </w:r>
    </w:p>
    <w:p w14:paraId="1609FFAB" w14:textId="77777777" w:rsidR="00D43CAC" w:rsidRDefault="00CC115C">
      <w:pPr>
        <w:pStyle w:val="Odstavecseseznamem"/>
        <w:numPr>
          <w:ilvl w:val="1"/>
          <w:numId w:val="13"/>
        </w:numPr>
        <w:tabs>
          <w:tab w:val="left" w:pos="808"/>
        </w:tabs>
        <w:spacing w:before="53"/>
        <w:ind w:left="808" w:hanging="349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t>Nedílnou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součástí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Smlouvy</w:t>
      </w:r>
      <w:r>
        <w:rPr>
          <w:rFonts w:ascii="Calibri" w:hAnsi="Calibri"/>
          <w:color w:val="010202"/>
          <w:spacing w:val="-11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5"/>
          <w:w w:val="110"/>
          <w:sz w:val="21"/>
        </w:rPr>
        <w:t>je:</w:t>
      </w:r>
    </w:p>
    <w:p w14:paraId="18A205F6" w14:textId="77777777" w:rsidR="00D43CAC" w:rsidRDefault="00CC115C">
      <w:pPr>
        <w:pStyle w:val="Odstavecseseznamem"/>
        <w:numPr>
          <w:ilvl w:val="0"/>
          <w:numId w:val="8"/>
        </w:numPr>
        <w:tabs>
          <w:tab w:val="left" w:pos="1211"/>
        </w:tabs>
        <w:spacing w:before="55"/>
        <w:ind w:left="1211" w:hanging="246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spacing w:val="-2"/>
          <w:w w:val="110"/>
          <w:sz w:val="21"/>
        </w:rPr>
        <w:t>Příloha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č.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1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–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Snapshot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Katalogu</w:t>
      </w:r>
      <w:r>
        <w:rPr>
          <w:rFonts w:ascii="Calibri" w:hAnsi="Calibri"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služeb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platný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ke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dni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podpisu</w:t>
      </w:r>
    </w:p>
    <w:p w14:paraId="1ACB62BF" w14:textId="77777777" w:rsidR="00D43CAC" w:rsidRDefault="00CC115C">
      <w:pPr>
        <w:pStyle w:val="Odstavecseseznamem"/>
        <w:numPr>
          <w:ilvl w:val="0"/>
          <w:numId w:val="8"/>
        </w:numPr>
        <w:tabs>
          <w:tab w:val="left" w:pos="1210"/>
        </w:tabs>
        <w:spacing w:before="56"/>
        <w:ind w:left="1210" w:hanging="298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t>Příloha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č.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2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-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5"/>
          <w:w w:val="110"/>
          <w:sz w:val="21"/>
        </w:rPr>
        <w:t>SLA</w:t>
      </w:r>
    </w:p>
    <w:p w14:paraId="0797EB98" w14:textId="77777777" w:rsidR="00D43CAC" w:rsidRDefault="00CC115C">
      <w:pPr>
        <w:pStyle w:val="Odstavecseseznamem"/>
        <w:numPr>
          <w:ilvl w:val="1"/>
          <w:numId w:val="13"/>
        </w:numPr>
        <w:tabs>
          <w:tab w:val="left" w:pos="807"/>
          <w:tab w:val="left" w:pos="809"/>
        </w:tabs>
        <w:spacing w:before="53" w:line="292" w:lineRule="auto"/>
        <w:ind w:left="809" w:right="289" w:hanging="351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sz w:val="21"/>
        </w:rPr>
        <w:t xml:space="preserve">Zveřejnění Smlouvy dle ustanovení § 5 zákona 340/2015 Sb., o registru smluv, ve znění pozdějších </w:t>
      </w:r>
      <w:r>
        <w:rPr>
          <w:rFonts w:ascii="Calibri" w:hAnsi="Calibri"/>
          <w:color w:val="010202"/>
          <w:w w:val="110"/>
          <w:sz w:val="21"/>
        </w:rPr>
        <w:t>předpisů, provede Objednatel, a to tak, aby potvrzení o provedení zveřejnění Smlouvy bylo doručeno oběma Smluvním stranám.</w:t>
      </w:r>
    </w:p>
    <w:p w14:paraId="6A35CE27" w14:textId="77777777" w:rsidR="00D43CAC" w:rsidRDefault="00CC115C">
      <w:pPr>
        <w:pStyle w:val="Odstavecseseznamem"/>
        <w:numPr>
          <w:ilvl w:val="1"/>
          <w:numId w:val="13"/>
        </w:numPr>
        <w:tabs>
          <w:tab w:val="left" w:pos="807"/>
          <w:tab w:val="left" w:pos="809"/>
        </w:tabs>
        <w:spacing w:before="0" w:line="292" w:lineRule="auto"/>
        <w:ind w:left="809" w:right="289" w:hanging="351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t>Smlouva nabývá platnosti</w:t>
      </w:r>
      <w:r>
        <w:rPr>
          <w:rFonts w:ascii="Calibri" w:hAnsi="Calibri"/>
          <w:color w:val="010202"/>
          <w:w w:val="110"/>
          <w:sz w:val="21"/>
        </w:rPr>
        <w:t xml:space="preserve"> podpisem Smluvních stran. Účinnosti nabývá zveřejněním dle ustanovení předchozího odstavce této Smlouvy.</w:t>
      </w:r>
    </w:p>
    <w:p w14:paraId="2D32A741" w14:textId="77777777" w:rsidR="00D43CAC" w:rsidRDefault="00CC115C">
      <w:pPr>
        <w:pStyle w:val="Odstavecseseznamem"/>
        <w:numPr>
          <w:ilvl w:val="1"/>
          <w:numId w:val="13"/>
        </w:numPr>
        <w:tabs>
          <w:tab w:val="left" w:pos="807"/>
          <w:tab w:val="left" w:pos="809"/>
        </w:tabs>
        <w:spacing w:before="0" w:line="290" w:lineRule="auto"/>
        <w:ind w:left="809" w:right="288" w:hanging="351"/>
        <w:jc w:val="both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t xml:space="preserve">Tuto Smlouvu je možno měnit pouze písemnými číslovanými oboustranně podepsanými </w:t>
      </w:r>
      <w:r>
        <w:rPr>
          <w:rFonts w:ascii="Calibri" w:hAnsi="Calibri"/>
          <w:color w:val="010202"/>
          <w:spacing w:val="-2"/>
          <w:w w:val="110"/>
          <w:sz w:val="21"/>
        </w:rPr>
        <w:t>Dodatky.</w:t>
      </w:r>
    </w:p>
    <w:p w14:paraId="0B473079" w14:textId="77777777" w:rsidR="00D43CAC" w:rsidRDefault="00D43CAC">
      <w:pPr>
        <w:pStyle w:val="Odstavecseseznamem"/>
        <w:spacing w:line="290" w:lineRule="auto"/>
        <w:jc w:val="both"/>
        <w:rPr>
          <w:rFonts w:ascii="Calibri" w:hAnsi="Calibri"/>
          <w:sz w:val="21"/>
        </w:rPr>
        <w:sectPr w:rsidR="00D43CAC">
          <w:pgSz w:w="11910" w:h="16840"/>
          <w:pgMar w:top="1660" w:right="992" w:bottom="280" w:left="992" w:header="708" w:footer="708" w:gutter="0"/>
          <w:cols w:space="708"/>
        </w:sectPr>
      </w:pPr>
    </w:p>
    <w:p w14:paraId="451B4CDA" w14:textId="77777777" w:rsidR="00D43CAC" w:rsidRDefault="00D43CAC">
      <w:pPr>
        <w:spacing w:before="70"/>
        <w:rPr>
          <w:sz w:val="20"/>
        </w:rPr>
      </w:pPr>
    </w:p>
    <w:p w14:paraId="43601831" w14:textId="77777777" w:rsidR="00D43CAC" w:rsidRDefault="00D43CAC">
      <w:pPr>
        <w:rPr>
          <w:sz w:val="20"/>
        </w:rPr>
        <w:sectPr w:rsidR="00D43CAC">
          <w:pgSz w:w="11910" w:h="16840"/>
          <w:pgMar w:top="1940" w:right="992" w:bottom="280" w:left="992" w:header="708" w:footer="708" w:gutter="0"/>
          <w:cols w:space="708"/>
        </w:sectPr>
      </w:pPr>
    </w:p>
    <w:p w14:paraId="588CF733" w14:textId="4F269E53" w:rsidR="00D43CAC" w:rsidRDefault="00870595">
      <w:pPr>
        <w:spacing w:before="102"/>
        <w:ind w:left="109"/>
        <w:rPr>
          <w:sz w:val="21"/>
        </w:rPr>
      </w:pPr>
      <w:r>
        <w:rPr>
          <w:color w:val="010202"/>
          <w:w w:val="105"/>
          <w:sz w:val="21"/>
        </w:rPr>
        <w:t xml:space="preserve">   </w:t>
      </w:r>
      <w:r w:rsidR="00CC115C">
        <w:rPr>
          <w:color w:val="010202"/>
          <w:w w:val="105"/>
          <w:sz w:val="21"/>
        </w:rPr>
        <w:t>V</w:t>
      </w:r>
      <w:r w:rsidR="00CC115C">
        <w:rPr>
          <w:color w:val="010202"/>
          <w:spacing w:val="-6"/>
          <w:w w:val="105"/>
          <w:sz w:val="21"/>
        </w:rPr>
        <w:t xml:space="preserve"> </w:t>
      </w:r>
      <w:r w:rsidR="00CC115C">
        <w:rPr>
          <w:color w:val="010202"/>
          <w:spacing w:val="-2"/>
          <w:w w:val="105"/>
          <w:sz w:val="21"/>
        </w:rPr>
        <w:t>Praze</w:t>
      </w:r>
      <w:r>
        <w:rPr>
          <w:color w:val="010202"/>
          <w:spacing w:val="-2"/>
          <w:w w:val="105"/>
          <w:sz w:val="21"/>
        </w:rPr>
        <w:t xml:space="preserve"> 22.10.2026</w:t>
      </w:r>
    </w:p>
    <w:p w14:paraId="32F452D8" w14:textId="77777777" w:rsidR="00D43CAC" w:rsidRDefault="00D43CAC">
      <w:pPr>
        <w:rPr>
          <w:sz w:val="21"/>
        </w:rPr>
      </w:pPr>
    </w:p>
    <w:p w14:paraId="621AF0D9" w14:textId="77777777" w:rsidR="00D43CAC" w:rsidRDefault="00D43CAC">
      <w:pPr>
        <w:rPr>
          <w:sz w:val="21"/>
        </w:rPr>
      </w:pPr>
    </w:p>
    <w:p w14:paraId="3E96A081" w14:textId="77777777" w:rsidR="00D43CAC" w:rsidRDefault="00D43CAC">
      <w:pPr>
        <w:rPr>
          <w:sz w:val="21"/>
        </w:rPr>
      </w:pPr>
    </w:p>
    <w:p w14:paraId="33984F61" w14:textId="77777777" w:rsidR="00D43CAC" w:rsidRDefault="00D43CAC">
      <w:pPr>
        <w:rPr>
          <w:sz w:val="21"/>
        </w:rPr>
      </w:pPr>
    </w:p>
    <w:p w14:paraId="7529FFE5" w14:textId="77777777" w:rsidR="00D43CAC" w:rsidRDefault="00D43CAC">
      <w:pPr>
        <w:rPr>
          <w:sz w:val="21"/>
        </w:rPr>
      </w:pPr>
    </w:p>
    <w:p w14:paraId="674AF537" w14:textId="62A49995" w:rsidR="00D43CAC" w:rsidRDefault="00870595">
      <w:pPr>
        <w:spacing w:before="159"/>
        <w:rPr>
          <w:sz w:val="21"/>
        </w:rPr>
      </w:pPr>
      <w:r>
        <w:rPr>
          <w:sz w:val="21"/>
        </w:rPr>
        <w:t xml:space="preserve">      ________________________</w:t>
      </w:r>
    </w:p>
    <w:p w14:paraId="41AE3717" w14:textId="41720F71" w:rsidR="00D43CAC" w:rsidRDefault="00CC115C">
      <w:pPr>
        <w:spacing w:line="292" w:lineRule="auto"/>
        <w:ind w:left="279" w:right="38" w:firstLine="28"/>
        <w:rPr>
          <w:sz w:val="21"/>
        </w:rPr>
      </w:pPr>
      <w:r>
        <w:rPr>
          <w:color w:val="010202"/>
          <w:w w:val="110"/>
          <w:sz w:val="21"/>
        </w:rPr>
        <w:t>Vysoká</w:t>
      </w:r>
      <w:r>
        <w:rPr>
          <w:color w:val="010202"/>
          <w:spacing w:val="-9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škola</w:t>
      </w:r>
      <w:r>
        <w:rPr>
          <w:color w:val="010202"/>
          <w:spacing w:val="-9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chemicko-technologická</w:t>
      </w:r>
      <w:r>
        <w:rPr>
          <w:color w:val="010202"/>
          <w:spacing w:val="-9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v</w:t>
      </w:r>
      <w:r>
        <w:rPr>
          <w:color w:val="010202"/>
          <w:spacing w:val="-9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 xml:space="preserve">Praze </w:t>
      </w:r>
      <w:r w:rsidR="00870595">
        <w:rPr>
          <w:color w:val="010202"/>
          <w:w w:val="110"/>
          <w:sz w:val="21"/>
        </w:rPr>
        <w:t xml:space="preserve">  xxxxx</w:t>
      </w:r>
    </w:p>
    <w:p w14:paraId="53844DB6" w14:textId="77777777" w:rsidR="00D43CAC" w:rsidRDefault="00CC115C">
      <w:pPr>
        <w:spacing w:line="252" w:lineRule="exact"/>
        <w:ind w:left="279"/>
        <w:rPr>
          <w:sz w:val="21"/>
        </w:rPr>
      </w:pPr>
      <w:r>
        <w:rPr>
          <w:color w:val="010202"/>
          <w:spacing w:val="-2"/>
          <w:w w:val="105"/>
          <w:sz w:val="21"/>
        </w:rPr>
        <w:t>rektor</w:t>
      </w:r>
    </w:p>
    <w:p w14:paraId="15A62F96" w14:textId="3D409765" w:rsidR="00D43CAC" w:rsidRDefault="00CC115C">
      <w:pPr>
        <w:spacing w:before="102"/>
        <w:ind w:left="109"/>
        <w:rPr>
          <w:sz w:val="21"/>
        </w:rPr>
      </w:pPr>
      <w:r>
        <w:br w:type="column"/>
      </w:r>
      <w:r>
        <w:rPr>
          <w:color w:val="010202"/>
          <w:w w:val="105"/>
          <w:sz w:val="21"/>
        </w:rPr>
        <w:t>V</w:t>
      </w:r>
      <w:r>
        <w:rPr>
          <w:color w:val="010202"/>
          <w:spacing w:val="-7"/>
          <w:w w:val="105"/>
          <w:sz w:val="21"/>
        </w:rPr>
        <w:t xml:space="preserve"> </w:t>
      </w:r>
      <w:r>
        <w:rPr>
          <w:color w:val="010202"/>
          <w:spacing w:val="-4"/>
          <w:w w:val="105"/>
          <w:sz w:val="21"/>
        </w:rPr>
        <w:t>Brně</w:t>
      </w:r>
      <w:r w:rsidR="00870595">
        <w:rPr>
          <w:color w:val="010202"/>
          <w:spacing w:val="-4"/>
          <w:w w:val="105"/>
          <w:sz w:val="21"/>
        </w:rPr>
        <w:t xml:space="preserve"> 21.10.2026</w:t>
      </w:r>
    </w:p>
    <w:p w14:paraId="237C599F" w14:textId="77777777" w:rsidR="00D43CAC" w:rsidRDefault="00D43CAC">
      <w:pPr>
        <w:rPr>
          <w:sz w:val="21"/>
        </w:rPr>
      </w:pPr>
    </w:p>
    <w:p w14:paraId="7486F137" w14:textId="77777777" w:rsidR="00D43CAC" w:rsidRDefault="00D43CAC">
      <w:pPr>
        <w:rPr>
          <w:sz w:val="21"/>
        </w:rPr>
      </w:pPr>
    </w:p>
    <w:p w14:paraId="77E0BD9E" w14:textId="77777777" w:rsidR="00D43CAC" w:rsidRDefault="00D43CAC">
      <w:pPr>
        <w:rPr>
          <w:sz w:val="21"/>
        </w:rPr>
      </w:pPr>
    </w:p>
    <w:p w14:paraId="03D7534F" w14:textId="77777777" w:rsidR="00D43CAC" w:rsidRDefault="00D43CAC">
      <w:pPr>
        <w:rPr>
          <w:sz w:val="21"/>
        </w:rPr>
      </w:pPr>
    </w:p>
    <w:p w14:paraId="76A3A961" w14:textId="77777777" w:rsidR="00D43CAC" w:rsidRDefault="00D43CAC">
      <w:pPr>
        <w:rPr>
          <w:sz w:val="21"/>
        </w:rPr>
      </w:pPr>
    </w:p>
    <w:p w14:paraId="7FA5EA77" w14:textId="07F7757D" w:rsidR="00D43CAC" w:rsidRDefault="00870595">
      <w:pPr>
        <w:spacing w:before="197"/>
        <w:rPr>
          <w:sz w:val="21"/>
        </w:rPr>
      </w:pPr>
      <w:r>
        <w:rPr>
          <w:sz w:val="21"/>
        </w:rPr>
        <w:t xml:space="preserve"> </w:t>
      </w:r>
      <w:r>
        <w:rPr>
          <w:sz w:val="21"/>
        </w:rPr>
        <w:t>________________________</w:t>
      </w:r>
    </w:p>
    <w:p w14:paraId="1B20DDBB" w14:textId="77777777" w:rsidR="00D43CAC" w:rsidRDefault="00CC115C">
      <w:pPr>
        <w:ind w:left="109"/>
        <w:rPr>
          <w:sz w:val="21"/>
        </w:rPr>
      </w:pPr>
      <w:r>
        <w:rPr>
          <w:color w:val="010202"/>
          <w:w w:val="110"/>
          <w:sz w:val="21"/>
        </w:rPr>
        <w:t>ApS</w:t>
      </w:r>
      <w:r>
        <w:rPr>
          <w:color w:val="010202"/>
          <w:spacing w:val="-9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Brno,</w:t>
      </w:r>
      <w:r>
        <w:rPr>
          <w:color w:val="010202"/>
          <w:spacing w:val="-9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s.</w:t>
      </w:r>
      <w:r>
        <w:rPr>
          <w:color w:val="010202"/>
          <w:spacing w:val="-5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r.</w:t>
      </w:r>
      <w:r>
        <w:rPr>
          <w:color w:val="010202"/>
          <w:spacing w:val="-11"/>
          <w:w w:val="110"/>
          <w:sz w:val="21"/>
        </w:rPr>
        <w:t xml:space="preserve"> </w:t>
      </w:r>
      <w:r>
        <w:rPr>
          <w:color w:val="010202"/>
          <w:spacing w:val="-5"/>
          <w:w w:val="110"/>
          <w:sz w:val="21"/>
        </w:rPr>
        <w:t>o.</w:t>
      </w:r>
    </w:p>
    <w:p w14:paraId="56E70435" w14:textId="7EE418DF" w:rsidR="00D43CAC" w:rsidRDefault="00870595">
      <w:pPr>
        <w:spacing w:before="8" w:line="290" w:lineRule="auto"/>
        <w:ind w:left="110" w:right="1632" w:hanging="1"/>
        <w:rPr>
          <w:sz w:val="21"/>
        </w:rPr>
      </w:pPr>
      <w:r>
        <w:rPr>
          <w:color w:val="010202"/>
          <w:spacing w:val="-2"/>
          <w:w w:val="110"/>
          <w:sz w:val="21"/>
        </w:rPr>
        <w:t xml:space="preserve">xxxxx                                            </w:t>
      </w:r>
      <w:r w:rsidR="00CC115C">
        <w:rPr>
          <w:color w:val="010202"/>
          <w:spacing w:val="-2"/>
          <w:w w:val="110"/>
          <w:sz w:val="21"/>
        </w:rPr>
        <w:t>jednatel</w:t>
      </w:r>
    </w:p>
    <w:p w14:paraId="779944B6" w14:textId="77777777" w:rsidR="00D43CAC" w:rsidRDefault="00D43CAC">
      <w:pPr>
        <w:spacing w:line="290" w:lineRule="auto"/>
        <w:rPr>
          <w:sz w:val="21"/>
        </w:rPr>
        <w:sectPr w:rsidR="00D43CAC">
          <w:type w:val="continuous"/>
          <w:pgSz w:w="11910" w:h="16840"/>
          <w:pgMar w:top="1560" w:right="992" w:bottom="280" w:left="992" w:header="708" w:footer="708" w:gutter="0"/>
          <w:cols w:num="2" w:space="708" w:equalWidth="0">
            <w:col w:w="4598" w:space="914"/>
            <w:col w:w="4414"/>
          </w:cols>
        </w:sectPr>
      </w:pPr>
    </w:p>
    <w:p w14:paraId="4DEDE3B1" w14:textId="77777777" w:rsidR="00D43CAC" w:rsidRDefault="00CC115C">
      <w:pPr>
        <w:spacing w:before="86" w:line="244" w:lineRule="auto"/>
        <w:ind w:left="108"/>
        <w:rPr>
          <w:b/>
          <w:sz w:val="21"/>
        </w:rPr>
      </w:pPr>
      <w:r>
        <w:rPr>
          <w:b/>
          <w:color w:val="010202"/>
          <w:w w:val="110"/>
          <w:sz w:val="21"/>
        </w:rPr>
        <w:lastRenderedPageBreak/>
        <w:t>Příloha č. 1 SMLOUVY O PRONÁJMU LICENCE A POSKYTOVÁNÍ SLUŽEB – Snapshot Katalogu služeb platný ke dni podpisu Smlouvy</w:t>
      </w:r>
    </w:p>
    <w:p w14:paraId="3A44D498" w14:textId="77777777" w:rsidR="00D43CAC" w:rsidRDefault="00D43CAC">
      <w:pPr>
        <w:spacing w:before="77"/>
        <w:rPr>
          <w:b/>
          <w:sz w:val="21"/>
        </w:rPr>
      </w:pPr>
    </w:p>
    <w:p w14:paraId="7D9C9625" w14:textId="77777777" w:rsidR="00D43CAC" w:rsidRDefault="00CC115C">
      <w:pPr>
        <w:spacing w:before="1"/>
        <w:ind w:left="109"/>
        <w:rPr>
          <w:sz w:val="54"/>
        </w:rPr>
      </w:pPr>
      <w:r>
        <w:rPr>
          <w:color w:val="010202"/>
          <w:spacing w:val="-2"/>
          <w:w w:val="105"/>
          <w:sz w:val="54"/>
        </w:rPr>
        <w:t>Katalog</w:t>
      </w:r>
      <w:r>
        <w:rPr>
          <w:color w:val="010202"/>
          <w:spacing w:val="-38"/>
          <w:w w:val="105"/>
          <w:sz w:val="54"/>
        </w:rPr>
        <w:t xml:space="preserve"> </w:t>
      </w:r>
      <w:r>
        <w:rPr>
          <w:color w:val="010202"/>
          <w:spacing w:val="-2"/>
          <w:w w:val="105"/>
          <w:sz w:val="54"/>
        </w:rPr>
        <w:t>služeb</w:t>
      </w:r>
      <w:r>
        <w:rPr>
          <w:color w:val="010202"/>
          <w:spacing w:val="-36"/>
          <w:w w:val="105"/>
          <w:sz w:val="54"/>
        </w:rPr>
        <w:t xml:space="preserve"> </w:t>
      </w:r>
      <w:r>
        <w:rPr>
          <w:color w:val="010202"/>
          <w:spacing w:val="-2"/>
          <w:w w:val="105"/>
          <w:sz w:val="54"/>
        </w:rPr>
        <w:t>–</w:t>
      </w:r>
      <w:r>
        <w:rPr>
          <w:color w:val="010202"/>
          <w:spacing w:val="-35"/>
          <w:w w:val="105"/>
          <w:sz w:val="54"/>
        </w:rPr>
        <w:t xml:space="preserve"> </w:t>
      </w:r>
      <w:r>
        <w:rPr>
          <w:color w:val="010202"/>
          <w:spacing w:val="-2"/>
          <w:w w:val="105"/>
          <w:sz w:val="54"/>
        </w:rPr>
        <w:t>Dimenso</w:t>
      </w:r>
      <w:r>
        <w:rPr>
          <w:color w:val="010202"/>
          <w:spacing w:val="-36"/>
          <w:w w:val="105"/>
          <w:sz w:val="54"/>
        </w:rPr>
        <w:t xml:space="preserve"> </w:t>
      </w:r>
      <w:r>
        <w:rPr>
          <w:color w:val="010202"/>
          <w:spacing w:val="-4"/>
          <w:w w:val="105"/>
          <w:sz w:val="54"/>
        </w:rPr>
        <w:t>ISKAM</w:t>
      </w:r>
    </w:p>
    <w:p w14:paraId="7B38FBDB" w14:textId="77777777" w:rsidR="00D43CAC" w:rsidRDefault="00CC115C">
      <w:pPr>
        <w:pStyle w:val="Zkladntext"/>
        <w:spacing w:before="91"/>
        <w:ind w:left="109" w:firstLine="0"/>
      </w:pPr>
      <w:r>
        <w:rPr>
          <w:color w:val="010202"/>
          <w:w w:val="110"/>
        </w:rPr>
        <w:t>Verze:</w:t>
      </w:r>
      <w:r>
        <w:rPr>
          <w:color w:val="010202"/>
          <w:spacing w:val="-8"/>
          <w:w w:val="110"/>
        </w:rPr>
        <w:t xml:space="preserve"> </w:t>
      </w:r>
      <w:r>
        <w:rPr>
          <w:color w:val="010202"/>
          <w:spacing w:val="-5"/>
          <w:w w:val="110"/>
        </w:rPr>
        <w:t>1.0</w:t>
      </w:r>
    </w:p>
    <w:p w14:paraId="5422E87C" w14:textId="77777777" w:rsidR="00D43CAC" w:rsidRDefault="00CC115C">
      <w:pPr>
        <w:pStyle w:val="Zkladntext"/>
        <w:spacing w:before="3"/>
        <w:ind w:left="109" w:firstLine="0"/>
      </w:pPr>
      <w:r>
        <w:rPr>
          <w:color w:val="010202"/>
          <w:w w:val="110"/>
        </w:rPr>
        <w:t>Ú</w:t>
      </w:r>
      <w:r>
        <w:rPr>
          <w:rFonts w:ascii="Segoe UI" w:hAnsi="Segoe UI"/>
          <w:b/>
          <w:color w:val="010202"/>
          <w:w w:val="110"/>
        </w:rPr>
        <w:t>č</w:t>
      </w:r>
      <w:r>
        <w:rPr>
          <w:color w:val="010202"/>
          <w:w w:val="110"/>
        </w:rPr>
        <w:t>innost</w:t>
      </w:r>
      <w:r>
        <w:rPr>
          <w:color w:val="010202"/>
          <w:spacing w:val="-13"/>
          <w:w w:val="110"/>
        </w:rPr>
        <w:t xml:space="preserve"> </w:t>
      </w:r>
      <w:r>
        <w:rPr>
          <w:color w:val="010202"/>
          <w:w w:val="110"/>
        </w:rPr>
        <w:t>ode</w:t>
      </w:r>
      <w:r>
        <w:rPr>
          <w:color w:val="010202"/>
          <w:spacing w:val="-13"/>
          <w:w w:val="110"/>
        </w:rPr>
        <w:t xml:space="preserve"> </w:t>
      </w:r>
      <w:r>
        <w:rPr>
          <w:color w:val="010202"/>
          <w:w w:val="110"/>
        </w:rPr>
        <w:t>dne</w:t>
      </w:r>
      <w:r>
        <w:rPr>
          <w:color w:val="010202"/>
          <w:spacing w:val="-18"/>
          <w:w w:val="110"/>
        </w:rPr>
        <w:t xml:space="preserve"> </w:t>
      </w:r>
      <w:r>
        <w:rPr>
          <w:color w:val="010202"/>
          <w:w w:val="110"/>
        </w:rPr>
        <w:t>(den</w:t>
      </w:r>
      <w:r>
        <w:rPr>
          <w:color w:val="010202"/>
          <w:spacing w:val="-16"/>
          <w:w w:val="110"/>
        </w:rPr>
        <w:t xml:space="preserve"> </w:t>
      </w:r>
      <w:r>
        <w:rPr>
          <w:color w:val="010202"/>
          <w:w w:val="110"/>
        </w:rPr>
        <w:t>aktivace):</w:t>
      </w:r>
      <w:r>
        <w:rPr>
          <w:color w:val="010202"/>
          <w:spacing w:val="-16"/>
          <w:w w:val="110"/>
        </w:rPr>
        <w:t xml:space="preserve"> </w:t>
      </w:r>
      <w:r>
        <w:rPr>
          <w:color w:val="010202"/>
          <w:spacing w:val="-2"/>
          <w:w w:val="110"/>
        </w:rPr>
        <w:t>1.2.2026</w:t>
      </w:r>
    </w:p>
    <w:p w14:paraId="5A3DB47D" w14:textId="77777777" w:rsidR="00D43CAC" w:rsidRDefault="00CC115C">
      <w:pPr>
        <w:pStyle w:val="Odstavecseseznamem"/>
        <w:numPr>
          <w:ilvl w:val="0"/>
          <w:numId w:val="3"/>
        </w:numPr>
        <w:tabs>
          <w:tab w:val="left" w:pos="576"/>
          <w:tab w:val="right" w:leader="dot" w:pos="8892"/>
        </w:tabs>
        <w:spacing w:before="314"/>
        <w:ind w:left="576" w:hanging="467"/>
        <w:rPr>
          <w:rFonts w:ascii="Calibri" w:hAnsi="Calibri"/>
          <w:sz w:val="23"/>
        </w:rPr>
      </w:pPr>
      <w:r>
        <w:rPr>
          <w:rFonts w:ascii="Calibri" w:hAnsi="Calibri"/>
          <w:noProof/>
          <w:sz w:val="23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416F43F6" wp14:editId="648F0D9B">
                <wp:simplePos x="0" y="0"/>
                <wp:positionH relativeFrom="page">
                  <wp:posOffset>699160</wp:posOffset>
                </wp:positionH>
                <wp:positionV relativeFrom="paragraph">
                  <wp:posOffset>148112</wp:posOffset>
                </wp:positionV>
                <wp:extent cx="6219825" cy="2032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19825" cy="20320"/>
                          <a:chOff x="0" y="0"/>
                          <a:chExt cx="6219825" cy="2032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21982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9825" h="20320">
                                <a:moveTo>
                                  <a:pt x="6219368" y="0"/>
                                </a:moveTo>
                                <a:lnTo>
                                  <a:pt x="6216320" y="0"/>
                                </a:lnTo>
                                <a:lnTo>
                                  <a:pt x="15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0" y="16751"/>
                                </a:lnTo>
                                <a:lnTo>
                                  <a:pt x="1524" y="16751"/>
                                </a:lnTo>
                                <a:lnTo>
                                  <a:pt x="1524" y="19799"/>
                                </a:lnTo>
                                <a:lnTo>
                                  <a:pt x="6219368" y="19799"/>
                                </a:lnTo>
                                <a:lnTo>
                                  <a:pt x="6219368" y="3048"/>
                                </a:lnTo>
                                <a:lnTo>
                                  <a:pt x="62193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3060"/>
                            <a:ext cx="621982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9825" h="17145">
                                <a:moveTo>
                                  <a:pt x="6219368" y="0"/>
                                </a:moveTo>
                                <a:lnTo>
                                  <a:pt x="6216320" y="0"/>
                                </a:lnTo>
                                <a:lnTo>
                                  <a:pt x="6216320" y="13690"/>
                                </a:lnTo>
                                <a:lnTo>
                                  <a:pt x="0" y="13690"/>
                                </a:lnTo>
                                <a:lnTo>
                                  <a:pt x="0" y="16738"/>
                                </a:lnTo>
                                <a:lnTo>
                                  <a:pt x="6219368" y="16738"/>
                                </a:lnTo>
                                <a:lnTo>
                                  <a:pt x="6219368" y="13690"/>
                                </a:lnTo>
                                <a:lnTo>
                                  <a:pt x="62193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3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98D4FF" id="Group 1" o:spid="_x0000_s1026" style="position:absolute;margin-left:55.05pt;margin-top:11.65pt;width:489.75pt;height:1.6pt;z-index:15728640;mso-wrap-distance-left:0;mso-wrap-distance-right:0;mso-position-horizontal-relative:page" coordsize="62198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">
                <v:shape id="Graphic 2" o:spid="_x0000_s1027" style="position:absolute;width:62198;height:203;visibility:visible;mso-wrap-style:square;v-text-anchor:top" coordsize="621982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" path="m6219368,r-3048,l1524,,,,,3048,,16751r1524,l1524,19799r6217844,l6219368,3048r,-3048xe" fillcolor="#a09f9f" stroked="f">
                  <v:path arrowok="t"/>
                </v:shape>
                <v:shape id="Graphic 3" o:spid="_x0000_s1028" style="position:absolute;top:30;width:62198;height:172;visibility:visible;mso-wrap-style:square;v-text-anchor:top" coordsize="621982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" path="m6219368,r-3048,l6216320,13690,,13690r,3048l6219368,16738r,-3048l6219368,xe" fillcolor="#e3e3e3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color w:val="010202"/>
          <w:w w:val="110"/>
          <w:sz w:val="23"/>
        </w:rPr>
        <w:t>Účel</w:t>
      </w:r>
      <w:r>
        <w:rPr>
          <w:rFonts w:ascii="Calibri" w:hAnsi="Calibri"/>
          <w:color w:val="010202"/>
          <w:spacing w:val="-9"/>
          <w:w w:val="110"/>
          <w:sz w:val="23"/>
        </w:rPr>
        <w:t xml:space="preserve"> </w:t>
      </w:r>
      <w:r>
        <w:rPr>
          <w:rFonts w:ascii="Calibri" w:hAnsi="Calibri"/>
          <w:color w:val="010202"/>
          <w:w w:val="110"/>
          <w:sz w:val="23"/>
        </w:rPr>
        <w:t>Dimenso</w:t>
      </w:r>
      <w:r>
        <w:rPr>
          <w:rFonts w:ascii="Calibri" w:hAnsi="Calibri"/>
          <w:color w:val="010202"/>
          <w:spacing w:val="-9"/>
          <w:w w:val="110"/>
          <w:sz w:val="23"/>
        </w:rPr>
        <w:t xml:space="preserve"> </w:t>
      </w:r>
      <w:r>
        <w:rPr>
          <w:rFonts w:ascii="Calibri" w:hAnsi="Calibri"/>
          <w:color w:val="010202"/>
          <w:spacing w:val="-4"/>
          <w:w w:val="110"/>
          <w:sz w:val="23"/>
        </w:rPr>
        <w:t>ISKAM</w:t>
      </w:r>
      <w:r>
        <w:rPr>
          <w:rFonts w:ascii="Calibri" w:hAnsi="Calibri"/>
          <w:color w:val="010202"/>
          <w:sz w:val="23"/>
        </w:rPr>
        <w:tab/>
      </w:r>
      <w:r>
        <w:rPr>
          <w:rFonts w:ascii="Calibri" w:hAnsi="Calibri"/>
          <w:color w:val="010202"/>
          <w:spacing w:val="-10"/>
          <w:w w:val="110"/>
          <w:sz w:val="23"/>
        </w:rPr>
        <w:t>9</w:t>
      </w:r>
    </w:p>
    <w:p w14:paraId="0C41F847" w14:textId="77777777" w:rsidR="00D43CAC" w:rsidRDefault="00CC115C">
      <w:pPr>
        <w:pStyle w:val="Odstavecseseznamem"/>
        <w:numPr>
          <w:ilvl w:val="0"/>
          <w:numId w:val="3"/>
        </w:numPr>
        <w:tabs>
          <w:tab w:val="left" w:pos="576"/>
          <w:tab w:val="right" w:leader="dot" w:pos="8890"/>
        </w:tabs>
        <w:spacing w:before="146"/>
        <w:ind w:left="576" w:hanging="467"/>
        <w:rPr>
          <w:rFonts w:ascii="Calibri"/>
          <w:sz w:val="23"/>
        </w:rPr>
      </w:pPr>
      <w:r>
        <w:rPr>
          <w:rFonts w:ascii="Calibri"/>
          <w:color w:val="010202"/>
          <w:spacing w:val="-2"/>
          <w:sz w:val="23"/>
        </w:rPr>
        <w:t>Funkcionality</w:t>
      </w:r>
      <w:r>
        <w:rPr>
          <w:rFonts w:ascii="Calibri"/>
          <w:color w:val="010202"/>
          <w:sz w:val="23"/>
        </w:rPr>
        <w:tab/>
      </w:r>
      <w:r>
        <w:rPr>
          <w:rFonts w:ascii="Calibri"/>
          <w:color w:val="010202"/>
          <w:spacing w:val="-5"/>
          <w:sz w:val="23"/>
        </w:rPr>
        <w:t>10</w:t>
      </w:r>
    </w:p>
    <w:p w14:paraId="59DE7F9A" w14:textId="77777777" w:rsidR="00D43CAC" w:rsidRDefault="00CC115C">
      <w:pPr>
        <w:pStyle w:val="Odstavecseseznamem"/>
        <w:numPr>
          <w:ilvl w:val="0"/>
          <w:numId w:val="3"/>
        </w:numPr>
        <w:tabs>
          <w:tab w:val="left" w:pos="576"/>
          <w:tab w:val="right" w:leader="dot" w:pos="8890"/>
        </w:tabs>
        <w:spacing w:before="146"/>
        <w:ind w:left="576" w:hanging="467"/>
        <w:rPr>
          <w:rFonts w:ascii="Calibri" w:hAnsi="Calibri"/>
          <w:sz w:val="23"/>
        </w:rPr>
      </w:pPr>
      <w:r>
        <w:rPr>
          <w:rFonts w:ascii="Calibri" w:hAnsi="Calibri"/>
          <w:color w:val="010202"/>
          <w:sz w:val="23"/>
        </w:rPr>
        <w:t>Datové</w:t>
      </w:r>
      <w:r>
        <w:rPr>
          <w:rFonts w:ascii="Calibri" w:hAnsi="Calibri"/>
          <w:color w:val="010202"/>
          <w:spacing w:val="28"/>
          <w:sz w:val="23"/>
        </w:rPr>
        <w:t xml:space="preserve"> </w:t>
      </w:r>
      <w:r>
        <w:rPr>
          <w:rFonts w:ascii="Calibri" w:hAnsi="Calibri"/>
          <w:color w:val="010202"/>
          <w:spacing w:val="-4"/>
          <w:sz w:val="23"/>
        </w:rPr>
        <w:t>toky</w:t>
      </w:r>
      <w:r>
        <w:rPr>
          <w:rFonts w:ascii="Calibri" w:hAnsi="Calibri"/>
          <w:color w:val="010202"/>
          <w:sz w:val="23"/>
        </w:rPr>
        <w:tab/>
      </w:r>
      <w:r>
        <w:rPr>
          <w:rFonts w:ascii="Calibri" w:hAnsi="Calibri"/>
          <w:color w:val="010202"/>
          <w:spacing w:val="-5"/>
          <w:sz w:val="23"/>
        </w:rPr>
        <w:t>30</w:t>
      </w:r>
    </w:p>
    <w:p w14:paraId="47D21F8C" w14:textId="77777777" w:rsidR="00D43CAC" w:rsidRDefault="00CC115C">
      <w:pPr>
        <w:pStyle w:val="Odstavecseseznamem"/>
        <w:numPr>
          <w:ilvl w:val="0"/>
          <w:numId w:val="3"/>
        </w:numPr>
        <w:tabs>
          <w:tab w:val="left" w:pos="576"/>
          <w:tab w:val="right" w:leader="dot" w:pos="8887"/>
        </w:tabs>
        <w:spacing w:before="147"/>
        <w:ind w:left="576" w:hanging="467"/>
        <w:rPr>
          <w:rFonts w:ascii="Calibri" w:hAnsi="Calibri"/>
          <w:sz w:val="23"/>
        </w:rPr>
      </w:pPr>
      <w:r>
        <w:rPr>
          <w:rFonts w:ascii="Calibri" w:hAnsi="Calibri"/>
          <w:color w:val="010202"/>
          <w:w w:val="105"/>
          <w:sz w:val="23"/>
        </w:rPr>
        <w:t>API</w:t>
      </w:r>
      <w:r>
        <w:rPr>
          <w:rFonts w:ascii="Calibri" w:hAnsi="Calibri"/>
          <w:color w:val="010202"/>
          <w:spacing w:val="8"/>
          <w:w w:val="105"/>
          <w:sz w:val="23"/>
        </w:rPr>
        <w:t xml:space="preserve"> </w:t>
      </w:r>
      <w:r>
        <w:rPr>
          <w:rFonts w:ascii="Calibri" w:hAnsi="Calibri"/>
          <w:color w:val="010202"/>
          <w:w w:val="105"/>
          <w:sz w:val="23"/>
        </w:rPr>
        <w:t>(REST/JSON,</w:t>
      </w:r>
      <w:r>
        <w:rPr>
          <w:rFonts w:ascii="Calibri" w:hAnsi="Calibri"/>
          <w:color w:val="010202"/>
          <w:spacing w:val="10"/>
          <w:w w:val="105"/>
          <w:sz w:val="23"/>
        </w:rPr>
        <w:t xml:space="preserve"> </w:t>
      </w:r>
      <w:r>
        <w:rPr>
          <w:rFonts w:ascii="Calibri" w:hAnsi="Calibri"/>
          <w:color w:val="010202"/>
          <w:w w:val="105"/>
          <w:sz w:val="23"/>
        </w:rPr>
        <w:t>případně</w:t>
      </w:r>
      <w:r>
        <w:rPr>
          <w:rFonts w:ascii="Calibri" w:hAnsi="Calibri"/>
          <w:color w:val="010202"/>
          <w:spacing w:val="8"/>
          <w:w w:val="105"/>
          <w:sz w:val="23"/>
        </w:rPr>
        <w:t xml:space="preserve"> </w:t>
      </w:r>
      <w:r>
        <w:rPr>
          <w:rFonts w:ascii="Calibri" w:hAnsi="Calibri"/>
          <w:color w:val="010202"/>
          <w:spacing w:val="-2"/>
          <w:w w:val="105"/>
          <w:sz w:val="23"/>
        </w:rPr>
        <w:t>SOAP)</w:t>
      </w:r>
      <w:r>
        <w:rPr>
          <w:rFonts w:ascii="Calibri" w:hAnsi="Calibri"/>
          <w:color w:val="010202"/>
          <w:sz w:val="23"/>
        </w:rPr>
        <w:tab/>
      </w:r>
      <w:r>
        <w:rPr>
          <w:rFonts w:ascii="Calibri" w:hAnsi="Calibri"/>
          <w:color w:val="010202"/>
          <w:spacing w:val="-5"/>
          <w:w w:val="110"/>
          <w:sz w:val="23"/>
        </w:rPr>
        <w:t>33</w:t>
      </w:r>
    </w:p>
    <w:p w14:paraId="63110736" w14:textId="77777777" w:rsidR="00D43CAC" w:rsidRDefault="00CC115C">
      <w:pPr>
        <w:pStyle w:val="Odstavecseseznamem"/>
        <w:numPr>
          <w:ilvl w:val="0"/>
          <w:numId w:val="3"/>
        </w:numPr>
        <w:tabs>
          <w:tab w:val="left" w:pos="576"/>
          <w:tab w:val="right" w:leader="dot" w:pos="8889"/>
        </w:tabs>
        <w:spacing w:before="146"/>
        <w:ind w:left="576" w:hanging="467"/>
        <w:rPr>
          <w:rFonts w:ascii="Calibri" w:hAnsi="Calibri"/>
          <w:sz w:val="23"/>
        </w:rPr>
      </w:pPr>
      <w:r>
        <w:rPr>
          <w:rFonts w:ascii="Calibri" w:hAnsi="Calibri"/>
          <w:color w:val="010202"/>
          <w:w w:val="110"/>
          <w:sz w:val="23"/>
        </w:rPr>
        <w:t>Bezpečnost</w:t>
      </w:r>
      <w:r>
        <w:rPr>
          <w:rFonts w:ascii="Calibri" w:hAnsi="Calibri"/>
          <w:color w:val="010202"/>
          <w:spacing w:val="-13"/>
          <w:w w:val="110"/>
          <w:sz w:val="23"/>
        </w:rPr>
        <w:t xml:space="preserve"> </w:t>
      </w:r>
      <w:r>
        <w:rPr>
          <w:rFonts w:ascii="Calibri" w:hAnsi="Calibri"/>
          <w:color w:val="010202"/>
          <w:w w:val="110"/>
          <w:sz w:val="23"/>
        </w:rPr>
        <w:t>a</w:t>
      </w:r>
      <w:r>
        <w:rPr>
          <w:rFonts w:ascii="Calibri" w:hAnsi="Calibri"/>
          <w:color w:val="010202"/>
          <w:spacing w:val="-15"/>
          <w:w w:val="110"/>
          <w:sz w:val="23"/>
        </w:rPr>
        <w:t xml:space="preserve"> </w:t>
      </w:r>
      <w:r>
        <w:rPr>
          <w:rFonts w:ascii="Calibri" w:hAnsi="Calibri"/>
          <w:color w:val="010202"/>
          <w:spacing w:val="-4"/>
          <w:w w:val="110"/>
          <w:sz w:val="23"/>
        </w:rPr>
        <w:t>audit</w:t>
      </w:r>
      <w:r>
        <w:rPr>
          <w:rFonts w:ascii="Calibri" w:hAnsi="Calibri"/>
          <w:color w:val="010202"/>
          <w:sz w:val="23"/>
        </w:rPr>
        <w:tab/>
      </w:r>
      <w:r>
        <w:rPr>
          <w:rFonts w:ascii="Calibri" w:hAnsi="Calibri"/>
          <w:color w:val="010202"/>
          <w:spacing w:val="-5"/>
          <w:w w:val="110"/>
          <w:sz w:val="23"/>
        </w:rPr>
        <w:t>34</w:t>
      </w:r>
    </w:p>
    <w:p w14:paraId="1F4E9C27" w14:textId="77777777" w:rsidR="00D43CAC" w:rsidRDefault="00CC115C">
      <w:pPr>
        <w:pStyle w:val="Odstavecseseznamem"/>
        <w:numPr>
          <w:ilvl w:val="0"/>
          <w:numId w:val="3"/>
        </w:numPr>
        <w:tabs>
          <w:tab w:val="left" w:pos="576"/>
          <w:tab w:val="right" w:leader="dot" w:pos="8889"/>
        </w:tabs>
        <w:spacing w:before="146"/>
        <w:ind w:left="576" w:hanging="467"/>
        <w:rPr>
          <w:rFonts w:ascii="Calibri" w:hAnsi="Calibri"/>
          <w:sz w:val="23"/>
        </w:rPr>
      </w:pPr>
      <w:r>
        <w:rPr>
          <w:rFonts w:ascii="Calibri" w:hAnsi="Calibri"/>
          <w:color w:val="010202"/>
          <w:spacing w:val="2"/>
          <w:sz w:val="23"/>
        </w:rPr>
        <w:t>Předávané</w:t>
      </w:r>
      <w:r>
        <w:rPr>
          <w:rFonts w:ascii="Calibri" w:hAnsi="Calibri"/>
          <w:color w:val="010202"/>
          <w:spacing w:val="38"/>
          <w:sz w:val="23"/>
        </w:rPr>
        <w:t xml:space="preserve"> </w:t>
      </w:r>
      <w:r>
        <w:rPr>
          <w:rFonts w:ascii="Calibri" w:hAnsi="Calibri"/>
          <w:color w:val="010202"/>
          <w:spacing w:val="2"/>
          <w:sz w:val="23"/>
        </w:rPr>
        <w:t>osobní</w:t>
      </w:r>
      <w:r>
        <w:rPr>
          <w:rFonts w:ascii="Calibri" w:hAnsi="Calibri"/>
          <w:color w:val="010202"/>
          <w:spacing w:val="39"/>
          <w:sz w:val="23"/>
        </w:rPr>
        <w:t xml:space="preserve"> </w:t>
      </w:r>
      <w:r>
        <w:rPr>
          <w:rFonts w:ascii="Calibri" w:hAnsi="Calibri"/>
          <w:color w:val="010202"/>
          <w:spacing w:val="-4"/>
          <w:sz w:val="23"/>
        </w:rPr>
        <w:t>údaje</w:t>
      </w:r>
      <w:r>
        <w:rPr>
          <w:rFonts w:ascii="Calibri" w:hAnsi="Calibri"/>
          <w:color w:val="010202"/>
          <w:sz w:val="23"/>
        </w:rPr>
        <w:tab/>
      </w:r>
      <w:r>
        <w:rPr>
          <w:rFonts w:ascii="Calibri" w:hAnsi="Calibri"/>
          <w:color w:val="010202"/>
          <w:spacing w:val="-5"/>
          <w:sz w:val="23"/>
        </w:rPr>
        <w:t>34</w:t>
      </w:r>
    </w:p>
    <w:p w14:paraId="25C94F79" w14:textId="77777777" w:rsidR="00D43CAC" w:rsidRDefault="00D43CAC">
      <w:pPr>
        <w:rPr>
          <w:sz w:val="23"/>
        </w:rPr>
      </w:pPr>
    </w:p>
    <w:p w14:paraId="36FA9D7D" w14:textId="77777777" w:rsidR="00D43CAC" w:rsidRDefault="00D43CAC">
      <w:pPr>
        <w:spacing w:before="240"/>
        <w:rPr>
          <w:sz w:val="23"/>
        </w:rPr>
      </w:pPr>
    </w:p>
    <w:p w14:paraId="477897A8" w14:textId="77777777" w:rsidR="00D43CAC" w:rsidRDefault="00CC115C">
      <w:pPr>
        <w:pStyle w:val="Nadpis1"/>
        <w:jc w:val="both"/>
      </w:pPr>
      <w:r>
        <w:rPr>
          <w:color w:val="0F4861"/>
          <w:spacing w:val="4"/>
        </w:rPr>
        <w:t>Účel</w:t>
      </w:r>
      <w:r>
        <w:rPr>
          <w:color w:val="0F4861"/>
          <w:spacing w:val="66"/>
        </w:rPr>
        <w:t xml:space="preserve"> </w:t>
      </w:r>
      <w:r>
        <w:rPr>
          <w:color w:val="0F4861"/>
          <w:spacing w:val="4"/>
        </w:rPr>
        <w:t>Dimenso</w:t>
      </w:r>
      <w:r>
        <w:rPr>
          <w:color w:val="0F4861"/>
          <w:spacing w:val="58"/>
        </w:rPr>
        <w:t xml:space="preserve"> </w:t>
      </w:r>
      <w:r>
        <w:rPr>
          <w:color w:val="0F4861"/>
          <w:spacing w:val="-2"/>
        </w:rPr>
        <w:t>ISKAM</w:t>
      </w:r>
    </w:p>
    <w:p w14:paraId="785EDA4D" w14:textId="77777777" w:rsidR="00D43CAC" w:rsidRDefault="00CC115C">
      <w:pPr>
        <w:pStyle w:val="Zkladntext"/>
        <w:spacing w:before="86" w:line="242" w:lineRule="auto"/>
        <w:ind w:left="109" w:right="13" w:firstLine="0"/>
        <w:jc w:val="both"/>
      </w:pPr>
      <w:r>
        <w:rPr>
          <w:color w:val="010202"/>
          <w:w w:val="110"/>
        </w:rPr>
        <w:t>Systém</w:t>
      </w:r>
      <w:r>
        <w:rPr>
          <w:color w:val="010202"/>
          <w:spacing w:val="-18"/>
          <w:w w:val="110"/>
        </w:rPr>
        <w:t xml:space="preserve"> </w:t>
      </w:r>
      <w:r>
        <w:rPr>
          <w:color w:val="010202"/>
          <w:w w:val="110"/>
        </w:rPr>
        <w:t>Dimenso</w:t>
      </w:r>
      <w:r>
        <w:rPr>
          <w:color w:val="010202"/>
          <w:spacing w:val="-17"/>
          <w:w w:val="110"/>
        </w:rPr>
        <w:t xml:space="preserve"> </w:t>
      </w:r>
      <w:r>
        <w:rPr>
          <w:color w:val="010202"/>
          <w:w w:val="110"/>
        </w:rPr>
        <w:t>ISKAM</w:t>
      </w:r>
      <w:r>
        <w:rPr>
          <w:color w:val="010202"/>
          <w:spacing w:val="-17"/>
          <w:w w:val="110"/>
        </w:rPr>
        <w:t xml:space="preserve"> </w:t>
      </w:r>
      <w:r>
        <w:rPr>
          <w:color w:val="010202"/>
          <w:w w:val="110"/>
        </w:rPr>
        <w:t>je</w:t>
      </w:r>
      <w:r>
        <w:rPr>
          <w:color w:val="010202"/>
          <w:spacing w:val="-18"/>
          <w:w w:val="110"/>
        </w:rPr>
        <w:t xml:space="preserve"> </w:t>
      </w:r>
      <w:r>
        <w:rPr>
          <w:color w:val="010202"/>
          <w:w w:val="110"/>
        </w:rPr>
        <w:t>komplexní</w:t>
      </w:r>
      <w:r>
        <w:rPr>
          <w:color w:val="010202"/>
          <w:spacing w:val="-17"/>
          <w:w w:val="110"/>
        </w:rPr>
        <w:t xml:space="preserve"> </w:t>
      </w:r>
      <w:r>
        <w:rPr>
          <w:rFonts w:ascii="Segoe UI" w:hAnsi="Segoe UI"/>
          <w:b/>
          <w:color w:val="010202"/>
          <w:w w:val="110"/>
        </w:rPr>
        <w:t>ř</w:t>
      </w:r>
      <w:r>
        <w:rPr>
          <w:color w:val="010202"/>
          <w:w w:val="110"/>
        </w:rPr>
        <w:t>ešení</w:t>
      </w:r>
      <w:r>
        <w:rPr>
          <w:color w:val="010202"/>
          <w:spacing w:val="-17"/>
          <w:w w:val="110"/>
        </w:rPr>
        <w:t xml:space="preserve"> </w:t>
      </w:r>
      <w:r>
        <w:rPr>
          <w:color w:val="010202"/>
          <w:w w:val="110"/>
        </w:rPr>
        <w:t>pro</w:t>
      </w:r>
      <w:r>
        <w:rPr>
          <w:color w:val="010202"/>
          <w:spacing w:val="-18"/>
          <w:w w:val="110"/>
        </w:rPr>
        <w:t xml:space="preserve"> </w:t>
      </w:r>
      <w:r>
        <w:rPr>
          <w:color w:val="010202"/>
          <w:w w:val="110"/>
        </w:rPr>
        <w:t>správu</w:t>
      </w:r>
      <w:r>
        <w:rPr>
          <w:color w:val="010202"/>
          <w:spacing w:val="-17"/>
          <w:w w:val="110"/>
        </w:rPr>
        <w:t xml:space="preserve"> </w:t>
      </w:r>
      <w:r>
        <w:rPr>
          <w:color w:val="010202"/>
          <w:w w:val="110"/>
        </w:rPr>
        <w:t>ubytovacích</w:t>
      </w:r>
      <w:r>
        <w:rPr>
          <w:color w:val="010202"/>
          <w:spacing w:val="-17"/>
          <w:w w:val="110"/>
        </w:rPr>
        <w:t xml:space="preserve"> </w:t>
      </w:r>
      <w:r>
        <w:rPr>
          <w:color w:val="010202"/>
          <w:w w:val="110"/>
        </w:rPr>
        <w:t>i</w:t>
      </w:r>
      <w:r>
        <w:rPr>
          <w:color w:val="010202"/>
          <w:spacing w:val="-18"/>
          <w:w w:val="110"/>
        </w:rPr>
        <w:t xml:space="preserve"> </w:t>
      </w:r>
      <w:r>
        <w:rPr>
          <w:color w:val="010202"/>
          <w:w w:val="110"/>
        </w:rPr>
        <w:t>stravovacích</w:t>
      </w:r>
      <w:r>
        <w:rPr>
          <w:color w:val="010202"/>
          <w:spacing w:val="-17"/>
          <w:w w:val="110"/>
        </w:rPr>
        <w:t xml:space="preserve"> </w:t>
      </w:r>
      <w:r>
        <w:rPr>
          <w:color w:val="010202"/>
          <w:w w:val="110"/>
        </w:rPr>
        <w:t>služeb, p</w:t>
      </w:r>
      <w:r>
        <w:rPr>
          <w:rFonts w:ascii="Segoe UI" w:hAnsi="Segoe UI"/>
          <w:b/>
          <w:color w:val="010202"/>
          <w:w w:val="110"/>
        </w:rPr>
        <w:t>ř</w:t>
      </w:r>
      <w:r>
        <w:rPr>
          <w:color w:val="010202"/>
          <w:w w:val="110"/>
        </w:rPr>
        <w:t>i</w:t>
      </w:r>
      <w:r>
        <w:rPr>
          <w:rFonts w:ascii="Segoe UI" w:hAnsi="Segoe UI"/>
          <w:b/>
          <w:color w:val="010202"/>
          <w:w w:val="110"/>
        </w:rPr>
        <w:t>č</w:t>
      </w:r>
      <w:r>
        <w:rPr>
          <w:color w:val="010202"/>
          <w:w w:val="110"/>
        </w:rPr>
        <w:t>emž ob</w:t>
      </w:r>
      <w:r>
        <w:rPr>
          <w:rFonts w:ascii="Segoe UI" w:hAnsi="Segoe UI"/>
          <w:b/>
          <w:color w:val="010202"/>
          <w:w w:val="110"/>
        </w:rPr>
        <w:t xml:space="preserve">ě </w:t>
      </w:r>
      <w:r>
        <w:rPr>
          <w:color w:val="010202"/>
          <w:w w:val="110"/>
        </w:rPr>
        <w:t>oblasti lze využívat samostatn</w:t>
      </w:r>
      <w:r>
        <w:rPr>
          <w:rFonts w:ascii="Segoe UI" w:hAnsi="Segoe UI"/>
          <w:b/>
          <w:color w:val="010202"/>
          <w:w w:val="110"/>
        </w:rPr>
        <w:t xml:space="preserve">ě </w:t>
      </w:r>
      <w:r>
        <w:rPr>
          <w:color w:val="010202"/>
          <w:w w:val="110"/>
        </w:rPr>
        <w:t>nebo v</w:t>
      </w:r>
      <w:r>
        <w:rPr>
          <w:color w:val="010202"/>
          <w:w w:val="110"/>
        </w:rPr>
        <w:t xml:space="preserve"> libovolné kombinaci podle pot</w:t>
      </w:r>
      <w:r>
        <w:rPr>
          <w:rFonts w:ascii="Segoe UI" w:hAnsi="Segoe UI"/>
          <w:b/>
          <w:color w:val="010202"/>
          <w:w w:val="110"/>
        </w:rPr>
        <w:t>ř</w:t>
      </w:r>
      <w:r>
        <w:rPr>
          <w:color w:val="010202"/>
          <w:w w:val="110"/>
        </w:rPr>
        <w:t>eb zákazníka.</w:t>
      </w:r>
      <w:r>
        <w:rPr>
          <w:color w:val="010202"/>
          <w:spacing w:val="-4"/>
          <w:w w:val="110"/>
        </w:rPr>
        <w:t xml:space="preserve"> </w:t>
      </w:r>
      <w:r>
        <w:rPr>
          <w:color w:val="010202"/>
          <w:w w:val="110"/>
        </w:rPr>
        <w:t>Systém</w:t>
      </w:r>
      <w:r>
        <w:rPr>
          <w:color w:val="010202"/>
          <w:spacing w:val="-2"/>
          <w:w w:val="110"/>
        </w:rPr>
        <w:t xml:space="preserve"> </w:t>
      </w:r>
      <w:r>
        <w:rPr>
          <w:color w:val="010202"/>
          <w:w w:val="110"/>
        </w:rPr>
        <w:t>je</w:t>
      </w:r>
      <w:r>
        <w:rPr>
          <w:color w:val="010202"/>
          <w:spacing w:val="-6"/>
          <w:w w:val="110"/>
        </w:rPr>
        <w:t xml:space="preserve"> </w:t>
      </w:r>
      <w:r>
        <w:rPr>
          <w:color w:val="010202"/>
          <w:w w:val="110"/>
        </w:rPr>
        <w:t>úzce</w:t>
      </w:r>
      <w:r>
        <w:rPr>
          <w:color w:val="010202"/>
          <w:spacing w:val="-6"/>
          <w:w w:val="110"/>
        </w:rPr>
        <w:t xml:space="preserve"> </w:t>
      </w:r>
      <w:r>
        <w:rPr>
          <w:color w:val="010202"/>
          <w:w w:val="110"/>
        </w:rPr>
        <w:t>provázaný</w:t>
      </w:r>
      <w:r>
        <w:rPr>
          <w:color w:val="010202"/>
          <w:spacing w:val="-8"/>
          <w:w w:val="110"/>
        </w:rPr>
        <w:t xml:space="preserve"> </w:t>
      </w:r>
      <w:r>
        <w:rPr>
          <w:color w:val="010202"/>
          <w:w w:val="110"/>
        </w:rPr>
        <w:t>s</w:t>
      </w:r>
      <w:r>
        <w:rPr>
          <w:color w:val="010202"/>
          <w:spacing w:val="-6"/>
          <w:w w:val="110"/>
        </w:rPr>
        <w:t xml:space="preserve"> </w:t>
      </w:r>
      <w:r>
        <w:rPr>
          <w:color w:val="010202"/>
          <w:w w:val="110"/>
        </w:rPr>
        <w:t>ekonomickými</w:t>
      </w:r>
      <w:r>
        <w:rPr>
          <w:color w:val="010202"/>
          <w:spacing w:val="-6"/>
          <w:w w:val="110"/>
        </w:rPr>
        <w:t xml:space="preserve"> </w:t>
      </w:r>
      <w:r>
        <w:rPr>
          <w:color w:val="010202"/>
          <w:w w:val="110"/>
        </w:rPr>
        <w:t>agendami</w:t>
      </w:r>
      <w:r>
        <w:rPr>
          <w:color w:val="010202"/>
          <w:spacing w:val="-4"/>
          <w:w w:val="110"/>
        </w:rPr>
        <w:t xml:space="preserve"> </w:t>
      </w:r>
      <w:r>
        <w:rPr>
          <w:color w:val="010202"/>
          <w:w w:val="110"/>
        </w:rPr>
        <w:t>i</w:t>
      </w:r>
      <w:r>
        <w:rPr>
          <w:color w:val="010202"/>
          <w:spacing w:val="-8"/>
          <w:w w:val="110"/>
        </w:rPr>
        <w:t xml:space="preserve"> </w:t>
      </w:r>
      <w:r>
        <w:rPr>
          <w:color w:val="010202"/>
          <w:w w:val="110"/>
        </w:rPr>
        <w:t>p</w:t>
      </w:r>
      <w:r>
        <w:rPr>
          <w:rFonts w:ascii="Segoe UI" w:hAnsi="Segoe UI"/>
          <w:b/>
          <w:color w:val="010202"/>
          <w:w w:val="110"/>
        </w:rPr>
        <w:t>ř</w:t>
      </w:r>
      <w:r>
        <w:rPr>
          <w:color w:val="010202"/>
          <w:w w:val="110"/>
        </w:rPr>
        <w:t>ístupovými</w:t>
      </w:r>
      <w:r>
        <w:rPr>
          <w:color w:val="010202"/>
          <w:spacing w:val="-4"/>
          <w:w w:val="110"/>
        </w:rPr>
        <w:t xml:space="preserve"> </w:t>
      </w:r>
      <w:r>
        <w:rPr>
          <w:color w:val="010202"/>
          <w:w w:val="110"/>
        </w:rPr>
        <w:t>službami a</w:t>
      </w:r>
      <w:r>
        <w:rPr>
          <w:color w:val="010202"/>
          <w:spacing w:val="-4"/>
          <w:w w:val="110"/>
        </w:rPr>
        <w:t xml:space="preserve"> </w:t>
      </w:r>
      <w:r>
        <w:rPr>
          <w:color w:val="010202"/>
          <w:w w:val="110"/>
        </w:rPr>
        <w:t>poskytuje</w:t>
      </w:r>
      <w:r>
        <w:rPr>
          <w:color w:val="010202"/>
          <w:spacing w:val="-6"/>
          <w:w w:val="110"/>
        </w:rPr>
        <w:t xml:space="preserve"> </w:t>
      </w:r>
      <w:r>
        <w:rPr>
          <w:color w:val="010202"/>
          <w:w w:val="110"/>
        </w:rPr>
        <w:t>funkce</w:t>
      </w:r>
      <w:r>
        <w:rPr>
          <w:color w:val="010202"/>
          <w:spacing w:val="-3"/>
          <w:w w:val="110"/>
        </w:rPr>
        <w:t xml:space="preserve"> </w:t>
      </w:r>
      <w:r>
        <w:rPr>
          <w:color w:val="010202"/>
          <w:w w:val="110"/>
        </w:rPr>
        <w:t>jak</w:t>
      </w:r>
      <w:r>
        <w:rPr>
          <w:color w:val="010202"/>
          <w:spacing w:val="-6"/>
          <w:w w:val="110"/>
        </w:rPr>
        <w:t xml:space="preserve"> </w:t>
      </w:r>
      <w:r>
        <w:rPr>
          <w:color w:val="010202"/>
          <w:w w:val="110"/>
        </w:rPr>
        <w:t>pro</w:t>
      </w:r>
      <w:r>
        <w:rPr>
          <w:color w:val="010202"/>
          <w:spacing w:val="-5"/>
          <w:w w:val="110"/>
        </w:rPr>
        <w:t xml:space="preserve"> </w:t>
      </w:r>
      <w:r>
        <w:rPr>
          <w:rFonts w:ascii="Segoe UI" w:hAnsi="Segoe UI"/>
          <w:b/>
          <w:color w:val="010202"/>
          <w:w w:val="110"/>
        </w:rPr>
        <w:t>ř</w:t>
      </w:r>
      <w:r>
        <w:rPr>
          <w:color w:val="010202"/>
          <w:w w:val="110"/>
        </w:rPr>
        <w:t>ízení</w:t>
      </w:r>
      <w:r>
        <w:rPr>
          <w:color w:val="010202"/>
          <w:spacing w:val="-6"/>
          <w:w w:val="110"/>
        </w:rPr>
        <w:t xml:space="preserve"> </w:t>
      </w:r>
      <w:r>
        <w:rPr>
          <w:color w:val="010202"/>
          <w:w w:val="110"/>
        </w:rPr>
        <w:t>ubytovacích</w:t>
      </w:r>
      <w:r>
        <w:rPr>
          <w:color w:val="010202"/>
          <w:spacing w:val="-6"/>
          <w:w w:val="110"/>
        </w:rPr>
        <w:t xml:space="preserve"> </w:t>
      </w:r>
      <w:r>
        <w:rPr>
          <w:color w:val="010202"/>
          <w:w w:val="110"/>
        </w:rPr>
        <w:t>kapacit,</w:t>
      </w:r>
      <w:r>
        <w:rPr>
          <w:color w:val="010202"/>
          <w:spacing w:val="-3"/>
          <w:w w:val="110"/>
        </w:rPr>
        <w:t xml:space="preserve"> </w:t>
      </w:r>
      <w:r>
        <w:rPr>
          <w:color w:val="010202"/>
          <w:w w:val="110"/>
        </w:rPr>
        <w:t>tak</w:t>
      </w:r>
      <w:r>
        <w:rPr>
          <w:color w:val="010202"/>
          <w:spacing w:val="-4"/>
          <w:w w:val="110"/>
        </w:rPr>
        <w:t xml:space="preserve"> </w:t>
      </w:r>
      <w:r>
        <w:rPr>
          <w:color w:val="010202"/>
          <w:w w:val="110"/>
        </w:rPr>
        <w:t>pro</w:t>
      </w:r>
      <w:r>
        <w:rPr>
          <w:color w:val="010202"/>
          <w:spacing w:val="-3"/>
          <w:w w:val="110"/>
        </w:rPr>
        <w:t xml:space="preserve"> </w:t>
      </w:r>
      <w:r>
        <w:rPr>
          <w:color w:val="010202"/>
          <w:w w:val="110"/>
        </w:rPr>
        <w:t>podporu</w:t>
      </w:r>
      <w:r>
        <w:rPr>
          <w:color w:val="010202"/>
          <w:spacing w:val="-4"/>
          <w:w w:val="110"/>
        </w:rPr>
        <w:t xml:space="preserve"> </w:t>
      </w:r>
      <w:r>
        <w:rPr>
          <w:color w:val="010202"/>
          <w:w w:val="110"/>
        </w:rPr>
        <w:t>gastronomických provoz</w:t>
      </w:r>
      <w:r>
        <w:rPr>
          <w:rFonts w:ascii="Segoe UI" w:hAnsi="Segoe UI"/>
          <w:b/>
          <w:color w:val="010202"/>
          <w:w w:val="110"/>
        </w:rPr>
        <w:t>ů</w:t>
      </w:r>
      <w:r>
        <w:rPr>
          <w:color w:val="010202"/>
          <w:w w:val="110"/>
        </w:rPr>
        <w:t>.</w:t>
      </w:r>
      <w:r>
        <w:rPr>
          <w:color w:val="010202"/>
          <w:spacing w:val="-11"/>
          <w:w w:val="110"/>
        </w:rPr>
        <w:t xml:space="preserve"> </w:t>
      </w:r>
      <w:r>
        <w:rPr>
          <w:color w:val="010202"/>
          <w:w w:val="110"/>
        </w:rPr>
        <w:t>Je</w:t>
      </w:r>
      <w:r>
        <w:rPr>
          <w:color w:val="010202"/>
          <w:spacing w:val="-12"/>
          <w:w w:val="110"/>
        </w:rPr>
        <w:t xml:space="preserve"> </w:t>
      </w:r>
      <w:r>
        <w:rPr>
          <w:color w:val="010202"/>
          <w:w w:val="110"/>
        </w:rPr>
        <w:t>ur</w:t>
      </w:r>
      <w:r>
        <w:rPr>
          <w:rFonts w:ascii="Segoe UI" w:hAnsi="Segoe UI"/>
          <w:b/>
          <w:color w:val="010202"/>
          <w:w w:val="110"/>
        </w:rPr>
        <w:t>č</w:t>
      </w:r>
      <w:r>
        <w:rPr>
          <w:color w:val="010202"/>
          <w:w w:val="110"/>
        </w:rPr>
        <w:t>en</w:t>
      </w:r>
      <w:r>
        <w:rPr>
          <w:color w:val="010202"/>
          <w:spacing w:val="-7"/>
          <w:w w:val="110"/>
        </w:rPr>
        <w:t xml:space="preserve"> </w:t>
      </w:r>
      <w:r>
        <w:rPr>
          <w:color w:val="010202"/>
          <w:w w:val="110"/>
        </w:rPr>
        <w:t>jak</w:t>
      </w:r>
      <w:r>
        <w:rPr>
          <w:color w:val="010202"/>
          <w:spacing w:val="-9"/>
          <w:w w:val="110"/>
        </w:rPr>
        <w:t xml:space="preserve"> </w:t>
      </w:r>
      <w:r>
        <w:rPr>
          <w:color w:val="010202"/>
          <w:w w:val="110"/>
        </w:rPr>
        <w:t>pro</w:t>
      </w:r>
      <w:r>
        <w:rPr>
          <w:color w:val="010202"/>
          <w:spacing w:val="-10"/>
          <w:w w:val="110"/>
        </w:rPr>
        <w:t xml:space="preserve"> </w:t>
      </w:r>
      <w:r>
        <w:rPr>
          <w:color w:val="010202"/>
          <w:w w:val="110"/>
        </w:rPr>
        <w:t>univerzitní</w:t>
      </w:r>
      <w:r>
        <w:rPr>
          <w:color w:val="010202"/>
          <w:spacing w:val="-12"/>
          <w:w w:val="110"/>
        </w:rPr>
        <w:t xml:space="preserve"> </w:t>
      </w:r>
      <w:r>
        <w:rPr>
          <w:color w:val="010202"/>
          <w:w w:val="110"/>
        </w:rPr>
        <w:t>a</w:t>
      </w:r>
      <w:r>
        <w:rPr>
          <w:color w:val="010202"/>
          <w:spacing w:val="-9"/>
          <w:w w:val="110"/>
        </w:rPr>
        <w:t xml:space="preserve"> </w:t>
      </w:r>
      <w:r>
        <w:rPr>
          <w:color w:val="010202"/>
          <w:w w:val="110"/>
        </w:rPr>
        <w:t>školské</w:t>
      </w:r>
      <w:r>
        <w:rPr>
          <w:color w:val="010202"/>
          <w:spacing w:val="-10"/>
          <w:w w:val="110"/>
        </w:rPr>
        <w:t xml:space="preserve"> </w:t>
      </w:r>
      <w:r>
        <w:rPr>
          <w:color w:val="010202"/>
          <w:w w:val="110"/>
        </w:rPr>
        <w:t>organizace</w:t>
      </w:r>
      <w:r>
        <w:rPr>
          <w:color w:val="010202"/>
          <w:spacing w:val="-8"/>
          <w:w w:val="110"/>
        </w:rPr>
        <w:t xml:space="preserve"> </w:t>
      </w:r>
      <w:r>
        <w:rPr>
          <w:color w:val="010202"/>
          <w:w w:val="110"/>
        </w:rPr>
        <w:t>-</w:t>
      </w:r>
      <w:r>
        <w:rPr>
          <w:color w:val="010202"/>
          <w:spacing w:val="-12"/>
          <w:w w:val="110"/>
        </w:rPr>
        <w:t xml:space="preserve"> </w:t>
      </w:r>
      <w:r>
        <w:rPr>
          <w:color w:val="010202"/>
          <w:w w:val="110"/>
        </w:rPr>
        <w:t>koleje,</w:t>
      </w:r>
      <w:r>
        <w:rPr>
          <w:color w:val="010202"/>
          <w:spacing w:val="-7"/>
          <w:w w:val="110"/>
        </w:rPr>
        <w:t xml:space="preserve"> </w:t>
      </w:r>
      <w:r>
        <w:rPr>
          <w:color w:val="010202"/>
          <w:w w:val="110"/>
        </w:rPr>
        <w:t>menzy,</w:t>
      </w:r>
      <w:r>
        <w:rPr>
          <w:color w:val="010202"/>
          <w:spacing w:val="-12"/>
          <w:w w:val="110"/>
        </w:rPr>
        <w:t xml:space="preserve"> </w:t>
      </w:r>
      <w:r>
        <w:rPr>
          <w:color w:val="010202"/>
          <w:w w:val="110"/>
        </w:rPr>
        <w:t>bufety,</w:t>
      </w:r>
      <w:r>
        <w:rPr>
          <w:color w:val="010202"/>
          <w:spacing w:val="-8"/>
          <w:w w:val="110"/>
        </w:rPr>
        <w:t xml:space="preserve"> </w:t>
      </w:r>
      <w:r>
        <w:rPr>
          <w:color w:val="010202"/>
          <w:w w:val="110"/>
        </w:rPr>
        <w:t>tak</w:t>
      </w:r>
      <w:r>
        <w:rPr>
          <w:color w:val="010202"/>
          <w:spacing w:val="-12"/>
          <w:w w:val="110"/>
        </w:rPr>
        <w:t xml:space="preserve"> </w:t>
      </w:r>
      <w:r>
        <w:rPr>
          <w:color w:val="010202"/>
          <w:w w:val="110"/>
        </w:rPr>
        <w:t>pro jakékoli komer</w:t>
      </w:r>
      <w:r>
        <w:rPr>
          <w:rFonts w:ascii="Segoe UI" w:hAnsi="Segoe UI"/>
          <w:b/>
          <w:color w:val="010202"/>
          <w:w w:val="110"/>
        </w:rPr>
        <w:t>č</w:t>
      </w:r>
      <w:r>
        <w:rPr>
          <w:color w:val="010202"/>
          <w:w w:val="110"/>
        </w:rPr>
        <w:t>ní i nekomer</w:t>
      </w:r>
      <w:r>
        <w:rPr>
          <w:rFonts w:ascii="Segoe UI" w:hAnsi="Segoe UI"/>
          <w:b/>
          <w:color w:val="010202"/>
          <w:w w:val="110"/>
        </w:rPr>
        <w:t>č</w:t>
      </w:r>
      <w:r>
        <w:rPr>
          <w:color w:val="010202"/>
          <w:w w:val="110"/>
        </w:rPr>
        <w:t>ní ubytovací a stravovací za</w:t>
      </w:r>
      <w:r>
        <w:rPr>
          <w:rFonts w:ascii="Segoe UI" w:hAnsi="Segoe UI"/>
          <w:b/>
          <w:color w:val="010202"/>
          <w:w w:val="110"/>
        </w:rPr>
        <w:t>ř</w:t>
      </w:r>
      <w:r>
        <w:rPr>
          <w:color w:val="010202"/>
          <w:w w:val="110"/>
        </w:rPr>
        <w:t>ízení – jídelny, restaurace, bufety, hotely, hostely, internáty. Systém je pln</w:t>
      </w:r>
      <w:r>
        <w:rPr>
          <w:rFonts w:ascii="Segoe UI" w:hAnsi="Segoe UI"/>
          <w:b/>
          <w:color w:val="010202"/>
          <w:w w:val="110"/>
        </w:rPr>
        <w:t xml:space="preserve">ě </w:t>
      </w:r>
      <w:r>
        <w:rPr>
          <w:color w:val="010202"/>
          <w:w w:val="110"/>
        </w:rPr>
        <w:t>škálovatelný a dokáže obsloužit malé bufety stejn</w:t>
      </w:r>
      <w:r>
        <w:rPr>
          <w:rFonts w:ascii="Segoe UI" w:hAnsi="Segoe UI"/>
          <w:b/>
          <w:color w:val="010202"/>
          <w:w w:val="110"/>
        </w:rPr>
        <w:t xml:space="preserve">ě </w:t>
      </w:r>
      <w:r>
        <w:rPr>
          <w:color w:val="010202"/>
          <w:w w:val="110"/>
        </w:rPr>
        <w:t>dob</w:t>
      </w:r>
      <w:r>
        <w:rPr>
          <w:rFonts w:ascii="Segoe UI" w:hAnsi="Segoe UI"/>
          <w:b/>
          <w:color w:val="010202"/>
          <w:w w:val="110"/>
        </w:rPr>
        <w:t>ř</w:t>
      </w:r>
      <w:r>
        <w:rPr>
          <w:color w:val="010202"/>
          <w:w w:val="110"/>
        </w:rPr>
        <w:t>e jako sít</w:t>
      </w:r>
      <w:r>
        <w:rPr>
          <w:rFonts w:ascii="Segoe UI" w:hAnsi="Segoe UI"/>
          <w:b/>
          <w:color w:val="010202"/>
          <w:w w:val="110"/>
        </w:rPr>
        <w:t xml:space="preserve">ě </w:t>
      </w:r>
      <w:r>
        <w:rPr>
          <w:color w:val="010202"/>
          <w:w w:val="110"/>
        </w:rPr>
        <w:t>hotel</w:t>
      </w:r>
      <w:r>
        <w:rPr>
          <w:rFonts w:ascii="Segoe UI" w:hAnsi="Segoe UI"/>
          <w:b/>
          <w:color w:val="010202"/>
          <w:w w:val="110"/>
        </w:rPr>
        <w:t>ů</w:t>
      </w:r>
      <w:r>
        <w:rPr>
          <w:color w:val="010202"/>
          <w:w w:val="110"/>
        </w:rPr>
        <w:t>.</w:t>
      </w:r>
    </w:p>
    <w:p w14:paraId="69E9A6BE" w14:textId="77777777" w:rsidR="00D43CAC" w:rsidRDefault="00CC115C">
      <w:pPr>
        <w:pStyle w:val="Zkladntext"/>
        <w:spacing w:before="13" w:line="244" w:lineRule="auto"/>
        <w:ind w:left="108" w:right="15" w:firstLine="0"/>
        <w:jc w:val="both"/>
      </w:pPr>
      <w:r>
        <w:rPr>
          <w:color w:val="010202"/>
        </w:rPr>
        <w:t>V oblasti ubytování systém pokrývá celý proces od rezervace p</w:t>
      </w:r>
      <w:r>
        <w:rPr>
          <w:rFonts w:ascii="Segoe UI" w:hAnsi="Segoe UI"/>
          <w:color w:val="010202"/>
        </w:rPr>
        <w:t>ř</w:t>
      </w:r>
      <w:r>
        <w:rPr>
          <w:color w:val="010202"/>
        </w:rPr>
        <w:t>es ubytování až po vyú</w:t>
      </w:r>
      <w:r>
        <w:rPr>
          <w:rFonts w:ascii="Segoe UI" w:hAnsi="Segoe UI"/>
          <w:color w:val="010202"/>
        </w:rPr>
        <w:t>č</w:t>
      </w:r>
      <w:r>
        <w:rPr>
          <w:color w:val="010202"/>
        </w:rPr>
        <w:t>tování, v</w:t>
      </w:r>
      <w:r>
        <w:rPr>
          <w:rFonts w:ascii="Segoe UI" w:hAnsi="Segoe UI"/>
          <w:color w:val="010202"/>
        </w:rPr>
        <w:t>č</w:t>
      </w:r>
      <w:r>
        <w:rPr>
          <w:color w:val="010202"/>
        </w:rPr>
        <w:t>etn</w:t>
      </w:r>
      <w:r>
        <w:rPr>
          <w:rFonts w:ascii="Segoe UI" w:hAnsi="Segoe UI"/>
          <w:color w:val="010202"/>
        </w:rPr>
        <w:t xml:space="preserve">ě </w:t>
      </w:r>
      <w:r>
        <w:rPr>
          <w:color w:val="010202"/>
        </w:rPr>
        <w:t>integrace s ekonomickými systémy, bankami, platebními bránami a externími rezerva</w:t>
      </w:r>
      <w:r>
        <w:rPr>
          <w:rFonts w:ascii="Segoe UI" w:hAnsi="Segoe UI"/>
          <w:color w:val="010202"/>
        </w:rPr>
        <w:t>č</w:t>
      </w:r>
      <w:r>
        <w:rPr>
          <w:color w:val="010202"/>
        </w:rPr>
        <w:t>ními portály (nap</w:t>
      </w:r>
      <w:r>
        <w:rPr>
          <w:rFonts w:ascii="Segoe UI" w:hAnsi="Segoe UI"/>
          <w:color w:val="010202"/>
        </w:rPr>
        <w:t>ř</w:t>
      </w:r>
      <w:r>
        <w:rPr>
          <w:color w:val="010202"/>
        </w:rPr>
        <w:t>. Booking.com).</w:t>
      </w:r>
    </w:p>
    <w:p w14:paraId="43AEC115" w14:textId="77777777" w:rsidR="00D43CAC" w:rsidRDefault="00CC115C">
      <w:pPr>
        <w:pStyle w:val="Zkladntext"/>
        <w:spacing w:before="0" w:line="242" w:lineRule="auto"/>
        <w:ind w:left="108" w:right="16" w:firstLine="0"/>
        <w:jc w:val="both"/>
      </w:pPr>
      <w:r>
        <w:rPr>
          <w:color w:val="010202"/>
        </w:rPr>
        <w:t xml:space="preserve">Stravovací </w:t>
      </w:r>
      <w:r>
        <w:rPr>
          <w:rFonts w:ascii="Segoe UI" w:hAnsi="Segoe UI"/>
          <w:color w:val="010202"/>
        </w:rPr>
        <w:t>č</w:t>
      </w:r>
      <w:r>
        <w:rPr>
          <w:color w:val="010202"/>
        </w:rPr>
        <w:t xml:space="preserve">ást systému poskytuje komplexní nástroje pro </w:t>
      </w:r>
      <w:r>
        <w:rPr>
          <w:rFonts w:ascii="Segoe UI" w:hAnsi="Segoe UI"/>
          <w:color w:val="010202"/>
        </w:rPr>
        <w:t>ř</w:t>
      </w:r>
      <w:r>
        <w:rPr>
          <w:color w:val="010202"/>
        </w:rPr>
        <w:t>ízení stravovacích provoz</w:t>
      </w:r>
      <w:r>
        <w:rPr>
          <w:rFonts w:ascii="Segoe UI" w:hAnsi="Segoe UI"/>
          <w:color w:val="010202"/>
        </w:rPr>
        <w:t>ů</w:t>
      </w:r>
      <w:r>
        <w:rPr>
          <w:color w:val="010202"/>
        </w:rPr>
        <w:t>, menz a bufet</w:t>
      </w:r>
      <w:r>
        <w:rPr>
          <w:rFonts w:ascii="Segoe UI" w:hAnsi="Segoe UI"/>
          <w:color w:val="010202"/>
        </w:rPr>
        <w:t>ů</w:t>
      </w:r>
      <w:r>
        <w:rPr>
          <w:color w:val="010202"/>
        </w:rPr>
        <w:t>, a to v</w:t>
      </w:r>
      <w:r>
        <w:rPr>
          <w:rFonts w:ascii="Segoe UI" w:hAnsi="Segoe UI"/>
          <w:color w:val="010202"/>
        </w:rPr>
        <w:t>č</w:t>
      </w:r>
      <w:r>
        <w:rPr>
          <w:color w:val="010202"/>
        </w:rPr>
        <w:t>etn</w:t>
      </w:r>
      <w:r>
        <w:rPr>
          <w:rFonts w:ascii="Segoe UI" w:hAnsi="Segoe UI"/>
          <w:color w:val="010202"/>
        </w:rPr>
        <w:t>ě</w:t>
      </w:r>
      <w:r>
        <w:rPr>
          <w:color w:val="010202"/>
        </w:rPr>
        <w:t>:</w:t>
      </w:r>
    </w:p>
    <w:p w14:paraId="22321859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8"/>
        </w:tabs>
        <w:spacing w:before="0"/>
        <w:ind w:left="808" w:hanging="349"/>
        <w:jc w:val="both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tvorby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jídelní</w:t>
      </w:r>
      <w:r>
        <w:rPr>
          <w:rFonts w:ascii="Segoe UI" w:hAnsi="Segoe UI"/>
          <w:color w:val="010202"/>
          <w:spacing w:val="-2"/>
          <w:sz w:val="23"/>
        </w:rPr>
        <w:t>č</w:t>
      </w:r>
      <w:r>
        <w:rPr>
          <w:color w:val="010202"/>
          <w:spacing w:val="-2"/>
          <w:sz w:val="23"/>
        </w:rPr>
        <w:t>k</w:t>
      </w:r>
      <w:r>
        <w:rPr>
          <w:rFonts w:ascii="Segoe UI" w:hAnsi="Segoe UI"/>
          <w:color w:val="010202"/>
          <w:spacing w:val="-2"/>
          <w:sz w:val="23"/>
        </w:rPr>
        <w:t>ů</w:t>
      </w:r>
      <w:r>
        <w:rPr>
          <w:color w:val="010202"/>
          <w:spacing w:val="-2"/>
          <w:sz w:val="23"/>
        </w:rPr>
        <w:t>,</w:t>
      </w:r>
    </w:p>
    <w:p w14:paraId="76DCE060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8"/>
        </w:tabs>
        <w:spacing w:before="208"/>
        <w:ind w:left="808" w:hanging="349"/>
        <w:jc w:val="both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objednávkového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i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z w:val="23"/>
        </w:rPr>
        <w:t>bezobjednávkového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systému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pacing w:val="-2"/>
          <w:sz w:val="23"/>
        </w:rPr>
        <w:t>jídel,</w:t>
      </w:r>
    </w:p>
    <w:p w14:paraId="1298BF1C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8"/>
        </w:tabs>
        <w:ind w:left="808" w:hanging="349"/>
        <w:jc w:val="both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výdeje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jídel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na</w:t>
      </w:r>
      <w:r>
        <w:rPr>
          <w:color w:val="010202"/>
          <w:spacing w:val="4"/>
          <w:sz w:val="23"/>
        </w:rPr>
        <w:t xml:space="preserve"> 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ipové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pacing w:val="-2"/>
          <w:sz w:val="23"/>
        </w:rPr>
        <w:t>karty,</w:t>
      </w:r>
    </w:p>
    <w:p w14:paraId="08E84EF2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8"/>
        </w:tabs>
        <w:spacing w:before="207"/>
        <w:ind w:left="808" w:hanging="349"/>
        <w:jc w:val="both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ú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tování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stravy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stravovacích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2"/>
          <w:sz w:val="23"/>
        </w:rPr>
        <w:t>balí</w:t>
      </w:r>
      <w:r>
        <w:rPr>
          <w:rFonts w:ascii="Segoe UI" w:hAnsi="Segoe UI"/>
          <w:color w:val="010202"/>
          <w:spacing w:val="-2"/>
          <w:sz w:val="23"/>
        </w:rPr>
        <w:t>č</w:t>
      </w:r>
      <w:r>
        <w:rPr>
          <w:color w:val="010202"/>
          <w:spacing w:val="-2"/>
          <w:sz w:val="23"/>
        </w:rPr>
        <w:t>k</w:t>
      </w:r>
      <w:r>
        <w:rPr>
          <w:rFonts w:ascii="Segoe UI" w:hAnsi="Segoe UI"/>
          <w:color w:val="010202"/>
          <w:spacing w:val="-2"/>
          <w:sz w:val="23"/>
        </w:rPr>
        <w:t>ů</w:t>
      </w:r>
      <w:r>
        <w:rPr>
          <w:color w:val="010202"/>
          <w:spacing w:val="-2"/>
          <w:sz w:val="23"/>
        </w:rPr>
        <w:t>,</w:t>
      </w:r>
    </w:p>
    <w:p w14:paraId="53294F1D" w14:textId="77777777" w:rsidR="00D43CAC" w:rsidRDefault="00CC115C">
      <w:pPr>
        <w:pStyle w:val="Zkladntext"/>
        <w:spacing w:line="244" w:lineRule="auto"/>
        <w:ind w:left="109" w:right="14" w:firstLine="0"/>
        <w:jc w:val="both"/>
      </w:pPr>
      <w:r>
        <w:rPr>
          <w:color w:val="010202"/>
        </w:rPr>
        <w:t>Zákazník si m</w:t>
      </w:r>
      <w:r>
        <w:rPr>
          <w:rFonts w:ascii="Segoe UI" w:hAnsi="Segoe UI"/>
          <w:color w:val="010202"/>
        </w:rPr>
        <w:t>ů</w:t>
      </w:r>
      <w:r>
        <w:rPr>
          <w:color w:val="010202"/>
        </w:rPr>
        <w:t>že zvolit využití pouze ubytovacích služeb, pouze stravovacích služeb, nebo obou oblastí spole</w:t>
      </w:r>
      <w:r>
        <w:rPr>
          <w:rFonts w:ascii="Segoe UI" w:hAnsi="Segoe UI"/>
          <w:color w:val="010202"/>
        </w:rPr>
        <w:t>č</w:t>
      </w:r>
      <w:r>
        <w:rPr>
          <w:color w:val="010202"/>
        </w:rPr>
        <w:t>n</w:t>
      </w:r>
      <w:r>
        <w:rPr>
          <w:rFonts w:ascii="Segoe UI" w:hAnsi="Segoe UI"/>
          <w:color w:val="010202"/>
        </w:rPr>
        <w:t xml:space="preserve">ě </w:t>
      </w:r>
      <w:r>
        <w:rPr>
          <w:color w:val="010202"/>
        </w:rPr>
        <w:t>– systém je pln</w:t>
      </w:r>
      <w:r>
        <w:rPr>
          <w:rFonts w:ascii="Segoe UI" w:hAnsi="Segoe UI"/>
          <w:color w:val="010202"/>
        </w:rPr>
        <w:t xml:space="preserve">ě </w:t>
      </w:r>
      <w:r>
        <w:rPr>
          <w:color w:val="010202"/>
        </w:rPr>
        <w:t>modulární, aby se p</w:t>
      </w:r>
      <w:r>
        <w:rPr>
          <w:rFonts w:ascii="Segoe UI" w:hAnsi="Segoe UI"/>
          <w:color w:val="010202"/>
        </w:rPr>
        <w:t>ř</w:t>
      </w:r>
      <w:r>
        <w:rPr>
          <w:color w:val="010202"/>
        </w:rPr>
        <w:t>izp</w:t>
      </w:r>
      <w:r>
        <w:rPr>
          <w:rFonts w:ascii="Segoe UI" w:hAnsi="Segoe UI"/>
          <w:color w:val="010202"/>
        </w:rPr>
        <w:t>ů</w:t>
      </w:r>
      <w:r>
        <w:rPr>
          <w:color w:val="010202"/>
        </w:rPr>
        <w:t>sobil konkrétním pot</w:t>
      </w:r>
      <w:r>
        <w:rPr>
          <w:rFonts w:ascii="Segoe UI" w:hAnsi="Segoe UI"/>
          <w:color w:val="010202"/>
        </w:rPr>
        <w:t>ř</w:t>
      </w:r>
      <w:r>
        <w:rPr>
          <w:color w:val="010202"/>
        </w:rPr>
        <w:t>ebám provozu.</w:t>
      </w:r>
    </w:p>
    <w:p w14:paraId="72CCE406" w14:textId="77777777" w:rsidR="00D43CAC" w:rsidRDefault="00D43CAC">
      <w:pPr>
        <w:pStyle w:val="Zkladntext"/>
        <w:spacing w:line="244" w:lineRule="auto"/>
        <w:jc w:val="both"/>
        <w:sectPr w:rsidR="00D43CAC">
          <w:pgSz w:w="11910" w:h="16840"/>
          <w:pgMar w:top="1600" w:right="992" w:bottom="280" w:left="992" w:header="708" w:footer="708" w:gutter="0"/>
          <w:cols w:space="708"/>
        </w:sectPr>
      </w:pPr>
    </w:p>
    <w:p w14:paraId="3954A7E0" w14:textId="77777777" w:rsidR="00D43CAC" w:rsidRDefault="00CC115C">
      <w:pPr>
        <w:pStyle w:val="Nadpis4"/>
        <w:spacing w:before="89"/>
        <w:ind w:left="109" w:firstLine="0"/>
      </w:pPr>
      <w:r>
        <w:rPr>
          <w:color w:val="010202"/>
        </w:rPr>
        <w:lastRenderedPageBreak/>
        <w:t>Cílem</w:t>
      </w:r>
      <w:r>
        <w:rPr>
          <w:color w:val="010202"/>
          <w:spacing w:val="55"/>
        </w:rPr>
        <w:t xml:space="preserve"> </w:t>
      </w:r>
      <w:r>
        <w:rPr>
          <w:color w:val="010202"/>
        </w:rPr>
        <w:t>systému</w:t>
      </w:r>
      <w:r>
        <w:rPr>
          <w:color w:val="010202"/>
          <w:spacing w:val="55"/>
        </w:rPr>
        <w:t xml:space="preserve"> </w:t>
      </w:r>
      <w:r>
        <w:rPr>
          <w:color w:val="010202"/>
          <w:spacing w:val="-5"/>
        </w:rPr>
        <w:t>je:</w:t>
      </w:r>
    </w:p>
    <w:p w14:paraId="7FB91337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6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centralizovat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z w:val="23"/>
        </w:rPr>
        <w:t>agendy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ubytování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str</w:t>
      </w:r>
      <w:r>
        <w:rPr>
          <w:color w:val="010202"/>
          <w:sz w:val="23"/>
        </w:rPr>
        <w:t>avování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v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jednom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systému,</w:t>
      </w:r>
    </w:p>
    <w:p w14:paraId="7A2312D2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207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snížit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administrativní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zát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ž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2"/>
          <w:sz w:val="23"/>
        </w:rPr>
        <w:t>obsluhy,</w:t>
      </w:r>
    </w:p>
    <w:p w14:paraId="2E960D95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zvýšit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komfort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pro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2"/>
          <w:sz w:val="23"/>
        </w:rPr>
        <w:t>klienty,</w:t>
      </w:r>
    </w:p>
    <w:p w14:paraId="4D93DA61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zajistit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transparentní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auditovatelný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proces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od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objednávky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po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platbu.</w:t>
      </w:r>
    </w:p>
    <w:p w14:paraId="3C2D9F7E" w14:textId="77777777" w:rsidR="00D43CAC" w:rsidRDefault="00D43CAC">
      <w:pPr>
        <w:pStyle w:val="Zkladntext"/>
        <w:spacing w:before="0"/>
        <w:ind w:left="0" w:firstLine="0"/>
      </w:pPr>
    </w:p>
    <w:p w14:paraId="3D4C7FF6" w14:textId="77777777" w:rsidR="00D43CAC" w:rsidRDefault="00D43CAC">
      <w:pPr>
        <w:pStyle w:val="Zkladntext"/>
        <w:spacing w:before="249"/>
        <w:ind w:left="0" w:firstLine="0"/>
      </w:pPr>
    </w:p>
    <w:p w14:paraId="3AD5DC61" w14:textId="77777777" w:rsidR="00D43CAC" w:rsidRDefault="00CC115C">
      <w:pPr>
        <w:pStyle w:val="Nadpis1"/>
        <w:spacing w:before="0"/>
      </w:pPr>
      <w:r>
        <w:rPr>
          <w:color w:val="0E4761"/>
          <w:spacing w:val="-2"/>
          <w:w w:val="105"/>
        </w:rPr>
        <w:t>Funkcionality</w:t>
      </w:r>
    </w:p>
    <w:p w14:paraId="3974512D" w14:textId="77777777" w:rsidR="00D43CAC" w:rsidRDefault="00CC115C">
      <w:pPr>
        <w:pStyle w:val="Nadpis2"/>
        <w:spacing w:before="154"/>
      </w:pPr>
      <w:r>
        <w:rPr>
          <w:color w:val="0E4761"/>
          <w:w w:val="105"/>
        </w:rPr>
        <w:t>Jádro</w:t>
      </w:r>
      <w:r>
        <w:rPr>
          <w:color w:val="0E4761"/>
          <w:spacing w:val="-10"/>
          <w:w w:val="105"/>
        </w:rPr>
        <w:t xml:space="preserve"> </w:t>
      </w:r>
      <w:r>
        <w:rPr>
          <w:color w:val="0E4761"/>
          <w:spacing w:val="-2"/>
          <w:w w:val="105"/>
        </w:rPr>
        <w:t>systému</w:t>
      </w:r>
    </w:p>
    <w:p w14:paraId="3E5B0051" w14:textId="77777777" w:rsidR="00D43CAC" w:rsidRDefault="00CC115C">
      <w:pPr>
        <w:pStyle w:val="Nadpis3"/>
        <w:spacing w:before="168"/>
      </w:pPr>
      <w:r>
        <w:rPr>
          <w:color w:val="0E4761"/>
        </w:rPr>
        <w:t>Uživatelské</w:t>
      </w:r>
      <w:r>
        <w:rPr>
          <w:color w:val="0E4761"/>
          <w:spacing w:val="4"/>
        </w:rPr>
        <w:t xml:space="preserve"> </w:t>
      </w:r>
      <w:r>
        <w:rPr>
          <w:color w:val="0E4761"/>
          <w:spacing w:val="-2"/>
        </w:rPr>
        <w:t>rozhraní</w:t>
      </w:r>
    </w:p>
    <w:p w14:paraId="4427FC84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8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Moderní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grafické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uživatelské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rozhraní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s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d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razem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na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ehlednost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ergonomii.</w:t>
      </w:r>
    </w:p>
    <w:p w14:paraId="4D0F2CAB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207" w:line="283" w:lineRule="auto"/>
        <w:ind w:right="373"/>
        <w:rPr>
          <w:rFonts w:ascii="Verdana" w:hAnsi="Verdana"/>
          <w:color w:val="010202"/>
          <w:sz w:val="19"/>
        </w:rPr>
      </w:pPr>
      <w:r>
        <w:rPr>
          <w:b/>
          <w:color w:val="010202"/>
          <w:sz w:val="23"/>
        </w:rPr>
        <w:t>Fulltextové</w:t>
      </w:r>
      <w:r>
        <w:rPr>
          <w:b/>
          <w:color w:val="010202"/>
          <w:spacing w:val="40"/>
          <w:sz w:val="23"/>
        </w:rPr>
        <w:t xml:space="preserve"> </w:t>
      </w:r>
      <w:r>
        <w:rPr>
          <w:b/>
          <w:color w:val="010202"/>
          <w:sz w:val="23"/>
        </w:rPr>
        <w:t>vyhledávání</w:t>
      </w:r>
      <w:r>
        <w:rPr>
          <w:b/>
          <w:color w:val="010202"/>
          <w:spacing w:val="40"/>
          <w:sz w:val="23"/>
        </w:rPr>
        <w:t xml:space="preserve"> </w:t>
      </w:r>
      <w:r>
        <w:rPr>
          <w:color w:val="010202"/>
          <w:sz w:val="23"/>
        </w:rPr>
        <w:t>nad</w:t>
      </w:r>
      <w:r>
        <w:rPr>
          <w:color w:val="010202"/>
          <w:spacing w:val="40"/>
          <w:sz w:val="23"/>
        </w:rPr>
        <w:t xml:space="preserve"> </w:t>
      </w:r>
      <w:r>
        <w:rPr>
          <w:color w:val="010202"/>
          <w:sz w:val="23"/>
        </w:rPr>
        <w:t>všemi významnými daty (klienti,</w:t>
      </w:r>
      <w:r>
        <w:rPr>
          <w:color w:val="010202"/>
          <w:spacing w:val="40"/>
          <w:sz w:val="23"/>
        </w:rPr>
        <w:t xml:space="preserve"> </w:t>
      </w:r>
      <w:r>
        <w:rPr>
          <w:color w:val="010202"/>
          <w:sz w:val="23"/>
        </w:rPr>
        <w:t>ubytování,</w:t>
      </w:r>
      <w:r>
        <w:rPr>
          <w:color w:val="010202"/>
          <w:spacing w:val="40"/>
          <w:sz w:val="23"/>
        </w:rPr>
        <w:t xml:space="preserve"> </w:t>
      </w:r>
      <w:r>
        <w:rPr>
          <w:color w:val="010202"/>
          <w:sz w:val="23"/>
        </w:rPr>
        <w:t>objednávky, pokoje, doklady):</w:t>
      </w:r>
    </w:p>
    <w:p w14:paraId="5A31785B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154"/>
        <w:ind w:left="1508" w:hanging="349"/>
        <w:rPr>
          <w:sz w:val="23"/>
        </w:rPr>
      </w:pPr>
      <w:r>
        <w:rPr>
          <w:color w:val="010202"/>
          <w:sz w:val="23"/>
        </w:rPr>
        <w:t>nezávislé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na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diakritice,</w:t>
      </w:r>
    </w:p>
    <w:p w14:paraId="36E32BE7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výsledky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se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zobrazují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dle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relevance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priority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katalog</w:t>
      </w:r>
      <w:r>
        <w:rPr>
          <w:rFonts w:ascii="Segoe UI" w:hAnsi="Segoe UI"/>
          <w:color w:val="010202"/>
          <w:spacing w:val="-2"/>
          <w:sz w:val="23"/>
        </w:rPr>
        <w:t>ů</w:t>
      </w:r>
      <w:r>
        <w:rPr>
          <w:color w:val="010202"/>
          <w:spacing w:val="-2"/>
          <w:sz w:val="23"/>
        </w:rPr>
        <w:t>,</w:t>
      </w:r>
    </w:p>
    <w:p w14:paraId="44180586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7"/>
          <w:tab w:val="left" w:pos="1509"/>
        </w:tabs>
        <w:spacing w:before="209" w:line="283" w:lineRule="auto"/>
        <w:ind w:right="952"/>
        <w:rPr>
          <w:sz w:val="23"/>
        </w:rPr>
      </w:pPr>
      <w:r>
        <w:rPr>
          <w:color w:val="010202"/>
          <w:sz w:val="23"/>
        </w:rPr>
        <w:t>z výsledku lze 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ímo 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 xml:space="preserve">ejít na konkrétní záznam (klient, ubytování, pokoj, </w:t>
      </w:r>
      <w:r>
        <w:rPr>
          <w:color w:val="010202"/>
          <w:spacing w:val="-2"/>
          <w:sz w:val="23"/>
        </w:rPr>
        <w:t>objednávka).</w:t>
      </w:r>
    </w:p>
    <w:p w14:paraId="6898BFE4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154"/>
        <w:rPr>
          <w:rFonts w:ascii="Verdana" w:hAnsi="Verdana"/>
          <w:color w:val="010202"/>
          <w:sz w:val="19"/>
        </w:rPr>
      </w:pPr>
      <w:r>
        <w:rPr>
          <w:b/>
          <w:color w:val="010202"/>
          <w:w w:val="105"/>
          <w:sz w:val="23"/>
        </w:rPr>
        <w:t>Historie</w:t>
      </w:r>
      <w:r>
        <w:rPr>
          <w:b/>
          <w:color w:val="010202"/>
          <w:spacing w:val="-12"/>
          <w:w w:val="105"/>
          <w:sz w:val="23"/>
        </w:rPr>
        <w:t xml:space="preserve"> </w:t>
      </w:r>
      <w:r>
        <w:rPr>
          <w:b/>
          <w:color w:val="010202"/>
          <w:w w:val="105"/>
          <w:sz w:val="23"/>
        </w:rPr>
        <w:t>navštívených</w:t>
      </w:r>
      <w:r>
        <w:rPr>
          <w:b/>
          <w:color w:val="010202"/>
          <w:spacing w:val="-8"/>
          <w:w w:val="105"/>
          <w:sz w:val="23"/>
        </w:rPr>
        <w:t xml:space="preserve"> </w:t>
      </w:r>
      <w:r>
        <w:rPr>
          <w:b/>
          <w:color w:val="010202"/>
          <w:w w:val="105"/>
          <w:sz w:val="23"/>
        </w:rPr>
        <w:t>záznam</w:t>
      </w:r>
      <w:r>
        <w:rPr>
          <w:rFonts w:ascii="Segoe UI" w:hAnsi="Segoe UI"/>
          <w:b/>
          <w:color w:val="010202"/>
          <w:w w:val="105"/>
          <w:sz w:val="23"/>
        </w:rPr>
        <w:t>ů</w:t>
      </w:r>
      <w:r>
        <w:rPr>
          <w:rFonts w:ascii="Segoe UI" w:hAnsi="Segoe UI"/>
          <w:b/>
          <w:color w:val="010202"/>
          <w:spacing w:val="-8"/>
          <w:w w:val="105"/>
          <w:sz w:val="23"/>
        </w:rPr>
        <w:t xml:space="preserve"> </w:t>
      </w:r>
      <w:r>
        <w:rPr>
          <w:color w:val="010202"/>
          <w:w w:val="105"/>
          <w:sz w:val="23"/>
        </w:rPr>
        <w:t>–</w:t>
      </w:r>
      <w:r>
        <w:rPr>
          <w:color w:val="010202"/>
          <w:spacing w:val="-10"/>
          <w:w w:val="105"/>
          <w:sz w:val="23"/>
        </w:rPr>
        <w:t xml:space="preserve"> </w:t>
      </w:r>
      <w:r>
        <w:rPr>
          <w:color w:val="010202"/>
          <w:w w:val="105"/>
          <w:sz w:val="23"/>
        </w:rPr>
        <w:t>uživatel</w:t>
      </w:r>
      <w:r>
        <w:rPr>
          <w:color w:val="010202"/>
          <w:spacing w:val="-9"/>
          <w:w w:val="105"/>
          <w:sz w:val="23"/>
        </w:rPr>
        <w:t xml:space="preserve"> </w:t>
      </w:r>
      <w:r>
        <w:rPr>
          <w:color w:val="010202"/>
          <w:w w:val="105"/>
          <w:sz w:val="23"/>
        </w:rPr>
        <w:t>se</w:t>
      </w:r>
      <w:r>
        <w:rPr>
          <w:color w:val="010202"/>
          <w:spacing w:val="-11"/>
          <w:w w:val="105"/>
          <w:sz w:val="23"/>
        </w:rPr>
        <w:t xml:space="preserve"> </w:t>
      </w:r>
      <w:r>
        <w:rPr>
          <w:color w:val="010202"/>
          <w:w w:val="105"/>
          <w:sz w:val="23"/>
        </w:rPr>
        <w:t>m</w:t>
      </w:r>
      <w:r>
        <w:rPr>
          <w:rFonts w:ascii="Segoe UI" w:hAnsi="Segoe UI"/>
          <w:color w:val="010202"/>
          <w:w w:val="105"/>
          <w:sz w:val="23"/>
        </w:rPr>
        <w:t>ů</w:t>
      </w:r>
      <w:r>
        <w:rPr>
          <w:color w:val="010202"/>
          <w:w w:val="105"/>
          <w:sz w:val="23"/>
        </w:rPr>
        <w:t>že</w:t>
      </w:r>
      <w:r>
        <w:rPr>
          <w:color w:val="010202"/>
          <w:spacing w:val="-10"/>
          <w:w w:val="105"/>
          <w:sz w:val="23"/>
        </w:rPr>
        <w:t xml:space="preserve"> </w:t>
      </w:r>
      <w:r>
        <w:rPr>
          <w:color w:val="010202"/>
          <w:w w:val="105"/>
          <w:sz w:val="23"/>
        </w:rPr>
        <w:t>vracet</w:t>
      </w:r>
      <w:r>
        <w:rPr>
          <w:color w:val="010202"/>
          <w:spacing w:val="-9"/>
          <w:w w:val="105"/>
          <w:sz w:val="23"/>
        </w:rPr>
        <w:t xml:space="preserve"> </w:t>
      </w:r>
      <w:r>
        <w:rPr>
          <w:color w:val="010202"/>
          <w:w w:val="105"/>
          <w:sz w:val="23"/>
        </w:rPr>
        <w:t>k</w:t>
      </w:r>
      <w:r>
        <w:rPr>
          <w:color w:val="010202"/>
          <w:spacing w:val="-9"/>
          <w:w w:val="105"/>
          <w:sz w:val="23"/>
        </w:rPr>
        <w:t xml:space="preserve"> </w:t>
      </w:r>
      <w:r>
        <w:rPr>
          <w:color w:val="010202"/>
          <w:w w:val="105"/>
          <w:sz w:val="23"/>
        </w:rPr>
        <w:t>d</w:t>
      </w:r>
      <w:r>
        <w:rPr>
          <w:rFonts w:ascii="Segoe UI" w:hAnsi="Segoe UI"/>
          <w:color w:val="010202"/>
          <w:w w:val="105"/>
          <w:sz w:val="23"/>
        </w:rPr>
        <w:t>ř</w:t>
      </w:r>
      <w:r>
        <w:rPr>
          <w:color w:val="010202"/>
          <w:w w:val="105"/>
          <w:sz w:val="23"/>
        </w:rPr>
        <w:t>íve</w:t>
      </w:r>
      <w:r>
        <w:rPr>
          <w:color w:val="010202"/>
          <w:spacing w:val="-11"/>
          <w:w w:val="105"/>
          <w:sz w:val="23"/>
        </w:rPr>
        <w:t xml:space="preserve"> </w:t>
      </w:r>
      <w:r>
        <w:rPr>
          <w:color w:val="010202"/>
          <w:w w:val="105"/>
          <w:sz w:val="23"/>
        </w:rPr>
        <w:t>otev</w:t>
      </w:r>
      <w:r>
        <w:rPr>
          <w:rFonts w:ascii="Segoe UI" w:hAnsi="Segoe UI"/>
          <w:color w:val="010202"/>
          <w:w w:val="105"/>
          <w:sz w:val="23"/>
        </w:rPr>
        <w:t>ř</w:t>
      </w:r>
      <w:r>
        <w:rPr>
          <w:color w:val="010202"/>
          <w:w w:val="105"/>
          <w:sz w:val="23"/>
        </w:rPr>
        <w:t>eným</w:t>
      </w:r>
      <w:r>
        <w:rPr>
          <w:color w:val="010202"/>
          <w:spacing w:val="-9"/>
          <w:w w:val="105"/>
          <w:sz w:val="23"/>
        </w:rPr>
        <w:t xml:space="preserve"> </w:t>
      </w:r>
      <w:r>
        <w:rPr>
          <w:color w:val="010202"/>
          <w:spacing w:val="-2"/>
          <w:w w:val="105"/>
          <w:sz w:val="23"/>
        </w:rPr>
        <w:t>záznam</w:t>
      </w:r>
      <w:r>
        <w:rPr>
          <w:rFonts w:ascii="Segoe UI" w:hAnsi="Segoe UI"/>
          <w:color w:val="010202"/>
          <w:spacing w:val="-2"/>
          <w:w w:val="105"/>
          <w:sz w:val="23"/>
        </w:rPr>
        <w:t>ů</w:t>
      </w:r>
      <w:r>
        <w:rPr>
          <w:color w:val="010202"/>
          <w:spacing w:val="-2"/>
          <w:w w:val="105"/>
          <w:sz w:val="23"/>
        </w:rPr>
        <w:t>m.</w:t>
      </w:r>
    </w:p>
    <w:p w14:paraId="47068257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line="280" w:lineRule="auto"/>
        <w:ind w:right="495"/>
        <w:rPr>
          <w:rFonts w:ascii="Verdana" w:hAnsi="Verdana"/>
          <w:color w:val="010202"/>
          <w:sz w:val="19"/>
        </w:rPr>
      </w:pPr>
      <w:r>
        <w:rPr>
          <w:b/>
          <w:color w:val="010202"/>
          <w:sz w:val="23"/>
        </w:rPr>
        <w:t xml:space="preserve">Oblíbené položky </w:t>
      </w:r>
      <w:r>
        <w:rPr>
          <w:color w:val="010202"/>
          <w:sz w:val="23"/>
        </w:rPr>
        <w:t>– možnost ozna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 xml:space="preserve">it 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asto používané 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 xml:space="preserve">ehledy 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 xml:space="preserve">i agendy pro rychlý </w:t>
      </w:r>
      <w:r>
        <w:rPr>
          <w:color w:val="010202"/>
          <w:spacing w:val="-2"/>
          <w:sz w:val="23"/>
        </w:rPr>
        <w:t>p</w:t>
      </w:r>
      <w:r>
        <w:rPr>
          <w:rFonts w:ascii="Segoe UI" w:hAnsi="Segoe UI"/>
          <w:color w:val="010202"/>
          <w:spacing w:val="-2"/>
          <w:sz w:val="23"/>
        </w:rPr>
        <w:t>ř</w:t>
      </w:r>
      <w:r>
        <w:rPr>
          <w:color w:val="010202"/>
          <w:spacing w:val="-2"/>
          <w:sz w:val="23"/>
        </w:rPr>
        <w:t>ístup.</w:t>
      </w:r>
    </w:p>
    <w:p w14:paraId="5FC32EC0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160"/>
        <w:rPr>
          <w:rFonts w:ascii="Verdana" w:hAnsi="Verdana"/>
          <w:color w:val="010202"/>
          <w:sz w:val="19"/>
        </w:rPr>
      </w:pPr>
      <w:r>
        <w:rPr>
          <w:b/>
          <w:color w:val="010202"/>
          <w:w w:val="105"/>
          <w:sz w:val="23"/>
        </w:rPr>
        <w:t>Systém</w:t>
      </w:r>
      <w:r>
        <w:rPr>
          <w:b/>
          <w:color w:val="010202"/>
          <w:spacing w:val="1"/>
          <w:w w:val="105"/>
          <w:sz w:val="23"/>
        </w:rPr>
        <w:t xml:space="preserve"> </w:t>
      </w:r>
      <w:r>
        <w:rPr>
          <w:b/>
          <w:color w:val="010202"/>
          <w:w w:val="105"/>
          <w:sz w:val="23"/>
        </w:rPr>
        <w:t>úkol</w:t>
      </w:r>
      <w:r>
        <w:rPr>
          <w:rFonts w:ascii="Segoe UI" w:hAnsi="Segoe UI"/>
          <w:b/>
          <w:color w:val="010202"/>
          <w:w w:val="105"/>
          <w:sz w:val="23"/>
        </w:rPr>
        <w:t>ů</w:t>
      </w:r>
      <w:r>
        <w:rPr>
          <w:rFonts w:ascii="Segoe UI" w:hAnsi="Segoe UI"/>
          <w:b/>
          <w:color w:val="010202"/>
          <w:spacing w:val="3"/>
          <w:w w:val="105"/>
          <w:sz w:val="23"/>
        </w:rPr>
        <w:t xml:space="preserve"> </w:t>
      </w:r>
      <w:r>
        <w:rPr>
          <w:color w:val="010202"/>
          <w:w w:val="105"/>
          <w:sz w:val="23"/>
        </w:rPr>
        <w:t xml:space="preserve">mezi </w:t>
      </w:r>
      <w:r>
        <w:rPr>
          <w:color w:val="010202"/>
          <w:spacing w:val="-2"/>
          <w:w w:val="105"/>
          <w:sz w:val="23"/>
        </w:rPr>
        <w:t>uživateli:</w:t>
      </w:r>
    </w:p>
    <w:p w14:paraId="5DE57236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9"/>
        <w:ind w:left="1508" w:hanging="349"/>
        <w:rPr>
          <w:sz w:val="23"/>
        </w:rPr>
      </w:pPr>
      <w:r>
        <w:rPr>
          <w:color w:val="010202"/>
          <w:sz w:val="23"/>
        </w:rPr>
        <w:t>možnost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posílat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interní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úkoly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(nap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.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„ov</w:t>
      </w:r>
      <w:r>
        <w:rPr>
          <w:rFonts w:ascii="Segoe UI" w:hAnsi="Segoe UI"/>
          <w:color w:val="010202"/>
          <w:sz w:val="23"/>
        </w:rPr>
        <w:t>ěř</w:t>
      </w:r>
      <w:r>
        <w:rPr>
          <w:color w:val="010202"/>
          <w:sz w:val="23"/>
        </w:rPr>
        <w:t>it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pobyt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klienta“,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z w:val="23"/>
        </w:rPr>
        <w:t>„doplnit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pacing w:val="-2"/>
          <w:sz w:val="23"/>
        </w:rPr>
        <w:t>doklad“),</w:t>
      </w:r>
    </w:p>
    <w:p w14:paraId="465B6220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úkol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obsahuje</w:t>
      </w:r>
      <w:r>
        <w:rPr>
          <w:color w:val="010202"/>
          <w:spacing w:val="1"/>
          <w:sz w:val="23"/>
        </w:rPr>
        <w:t xml:space="preserve"> </w:t>
      </w:r>
      <w:r>
        <w:rPr>
          <w:color w:val="010202"/>
          <w:sz w:val="23"/>
        </w:rPr>
        <w:t>odkaz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na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konkrétní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obrazovku</w:t>
      </w:r>
      <w:r>
        <w:rPr>
          <w:color w:val="010202"/>
          <w:spacing w:val="8"/>
          <w:sz w:val="23"/>
        </w:rPr>
        <w:t xml:space="preserve"> 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i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pacing w:val="-2"/>
          <w:sz w:val="23"/>
        </w:rPr>
        <w:t>záznam,</w:t>
      </w:r>
    </w:p>
    <w:p w14:paraId="3AD03DAB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8"/>
        <w:ind w:left="1508" w:hanging="349"/>
        <w:rPr>
          <w:sz w:val="23"/>
        </w:rPr>
      </w:pPr>
      <w:r>
        <w:rPr>
          <w:color w:val="010202"/>
          <w:sz w:val="23"/>
        </w:rPr>
        <w:t>úkol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lze 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adit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více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uživatel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m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–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po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vy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ešení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zmizí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pacing w:val="-2"/>
          <w:sz w:val="23"/>
        </w:rPr>
        <w:t>všem.</w:t>
      </w:r>
    </w:p>
    <w:p w14:paraId="61DA8D01" w14:textId="77777777" w:rsidR="00D43CAC" w:rsidRDefault="00CC115C">
      <w:pPr>
        <w:pStyle w:val="Nadpis4"/>
        <w:numPr>
          <w:ilvl w:val="0"/>
          <w:numId w:val="2"/>
        </w:numPr>
        <w:tabs>
          <w:tab w:val="left" w:pos="735"/>
        </w:tabs>
        <w:spacing w:before="209"/>
        <w:rPr>
          <w:rFonts w:ascii="Verdana" w:hAnsi="Verdana"/>
          <w:b w:val="0"/>
          <w:color w:val="010202"/>
          <w:sz w:val="19"/>
        </w:rPr>
      </w:pPr>
      <w:r>
        <w:rPr>
          <w:color w:val="010202"/>
          <w:spacing w:val="-2"/>
          <w:w w:val="110"/>
        </w:rPr>
        <w:t>Podpora</w:t>
      </w:r>
      <w:r>
        <w:rPr>
          <w:color w:val="010202"/>
          <w:spacing w:val="-4"/>
          <w:w w:val="110"/>
        </w:rPr>
        <w:t xml:space="preserve"> </w:t>
      </w:r>
      <w:r>
        <w:rPr>
          <w:rFonts w:ascii="Segoe UI" w:hAnsi="Segoe UI"/>
          <w:color w:val="010202"/>
          <w:spacing w:val="-2"/>
          <w:w w:val="110"/>
        </w:rPr>
        <w:t>č</w:t>
      </w:r>
      <w:r>
        <w:rPr>
          <w:color w:val="010202"/>
          <w:spacing w:val="-2"/>
          <w:w w:val="110"/>
        </w:rPr>
        <w:t>ipových</w:t>
      </w:r>
      <w:r>
        <w:rPr>
          <w:color w:val="010202"/>
          <w:spacing w:val="-5"/>
          <w:w w:val="110"/>
        </w:rPr>
        <w:t xml:space="preserve"> </w:t>
      </w:r>
      <w:r>
        <w:rPr>
          <w:color w:val="010202"/>
          <w:spacing w:val="-2"/>
          <w:w w:val="110"/>
        </w:rPr>
        <w:t>karet</w:t>
      </w:r>
      <w:r>
        <w:rPr>
          <w:color w:val="010202"/>
          <w:spacing w:val="-7"/>
          <w:w w:val="110"/>
        </w:rPr>
        <w:t xml:space="preserve"> </w:t>
      </w:r>
      <w:r>
        <w:rPr>
          <w:color w:val="010202"/>
          <w:spacing w:val="-2"/>
          <w:w w:val="110"/>
        </w:rPr>
        <w:t>klient</w:t>
      </w:r>
      <w:r>
        <w:rPr>
          <w:rFonts w:ascii="Segoe UI" w:hAnsi="Segoe UI"/>
          <w:color w:val="010202"/>
          <w:spacing w:val="-2"/>
          <w:w w:val="110"/>
        </w:rPr>
        <w:t>ů</w:t>
      </w:r>
      <w:r>
        <w:rPr>
          <w:b w:val="0"/>
          <w:color w:val="010202"/>
          <w:spacing w:val="-2"/>
          <w:w w:val="110"/>
        </w:rPr>
        <w:t>:</w:t>
      </w:r>
    </w:p>
    <w:p w14:paraId="18604EEF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7"/>
          <w:tab w:val="left" w:pos="1509"/>
        </w:tabs>
        <w:spacing w:line="283" w:lineRule="auto"/>
        <w:ind w:right="461"/>
        <w:rPr>
          <w:sz w:val="23"/>
        </w:rPr>
      </w:pPr>
      <w:r>
        <w:rPr>
          <w:color w:val="010202"/>
          <w:sz w:val="23"/>
        </w:rPr>
        <w:t>Karta je libovolný prost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edek, kterým se strávník identifikuje (nej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ast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 xml:space="preserve">ji 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 xml:space="preserve">ipová </w:t>
      </w:r>
      <w:r>
        <w:rPr>
          <w:color w:val="010202"/>
          <w:spacing w:val="-2"/>
          <w:sz w:val="23"/>
        </w:rPr>
        <w:t>karta).</w:t>
      </w:r>
    </w:p>
    <w:p w14:paraId="41C0EC0F" w14:textId="77777777" w:rsidR="00D43CAC" w:rsidRDefault="00D43CAC">
      <w:pPr>
        <w:pStyle w:val="Odstavecseseznamem"/>
        <w:spacing w:line="283" w:lineRule="auto"/>
        <w:rPr>
          <w:sz w:val="23"/>
        </w:rPr>
        <w:sectPr w:rsidR="00D43CAC">
          <w:pgSz w:w="11910" w:h="16840"/>
          <w:pgMar w:top="1600" w:right="992" w:bottom="280" w:left="992" w:header="708" w:footer="708" w:gutter="0"/>
          <w:cols w:space="708"/>
        </w:sectPr>
      </w:pPr>
    </w:p>
    <w:p w14:paraId="212CCEFF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7"/>
          <w:tab w:val="left" w:pos="1509"/>
        </w:tabs>
        <w:spacing w:before="89" w:line="283" w:lineRule="auto"/>
        <w:ind w:right="114"/>
        <w:rPr>
          <w:rFonts w:ascii="Segoe UI" w:hAnsi="Segoe UI"/>
          <w:sz w:val="23"/>
        </w:rPr>
      </w:pPr>
      <w:r>
        <w:rPr>
          <w:color w:val="010202"/>
          <w:sz w:val="23"/>
        </w:rPr>
        <w:lastRenderedPageBreak/>
        <w:t>Typy karet (z hlediska použité technologie) shrnuje kapitola Zp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 xml:space="preserve">soby identifikace </w:t>
      </w:r>
      <w:r>
        <w:rPr>
          <w:color w:val="010202"/>
          <w:spacing w:val="-2"/>
          <w:sz w:val="23"/>
        </w:rPr>
        <w:t>strávník</w:t>
      </w:r>
      <w:r>
        <w:rPr>
          <w:rFonts w:ascii="Segoe UI" w:hAnsi="Segoe UI"/>
          <w:color w:val="010202"/>
          <w:spacing w:val="-2"/>
          <w:sz w:val="23"/>
        </w:rPr>
        <w:t>ů</w:t>
      </w:r>
    </w:p>
    <w:p w14:paraId="4F0DD46B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153"/>
        <w:ind w:left="1508" w:hanging="349"/>
        <w:rPr>
          <w:sz w:val="23"/>
        </w:rPr>
      </w:pPr>
      <w:r>
        <w:rPr>
          <w:color w:val="010202"/>
          <w:sz w:val="23"/>
        </w:rPr>
        <w:t>Strávník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m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že</w:t>
      </w:r>
      <w:r>
        <w:rPr>
          <w:color w:val="010202"/>
          <w:spacing w:val="1"/>
          <w:sz w:val="23"/>
        </w:rPr>
        <w:t xml:space="preserve"> </w:t>
      </w:r>
      <w:r>
        <w:rPr>
          <w:color w:val="010202"/>
          <w:sz w:val="23"/>
        </w:rPr>
        <w:t>mít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více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4"/>
          <w:sz w:val="23"/>
        </w:rPr>
        <w:t>karet</w:t>
      </w:r>
    </w:p>
    <w:p w14:paraId="609AE728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8"/>
        <w:ind w:left="1508" w:hanging="349"/>
        <w:rPr>
          <w:sz w:val="23"/>
        </w:rPr>
      </w:pPr>
      <w:r>
        <w:rPr>
          <w:color w:val="010202"/>
          <w:sz w:val="23"/>
        </w:rPr>
        <w:t>Platnost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karty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m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že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být</w:t>
      </w:r>
      <w:r>
        <w:rPr>
          <w:color w:val="010202"/>
          <w:spacing w:val="6"/>
          <w:sz w:val="23"/>
        </w:rPr>
        <w:t xml:space="preserve"> 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asov</w:t>
      </w:r>
      <w:r>
        <w:rPr>
          <w:rFonts w:ascii="Segoe UI" w:hAnsi="Segoe UI"/>
          <w:color w:val="010202"/>
          <w:sz w:val="23"/>
        </w:rPr>
        <w:t>ě</w:t>
      </w:r>
      <w:r>
        <w:rPr>
          <w:rFonts w:ascii="Segoe UI" w:hAnsi="Segoe UI"/>
          <w:color w:val="010202"/>
          <w:spacing w:val="3"/>
          <w:sz w:val="23"/>
        </w:rPr>
        <w:t xml:space="preserve"> </w:t>
      </w:r>
      <w:r>
        <w:rPr>
          <w:color w:val="010202"/>
          <w:spacing w:val="-2"/>
          <w:sz w:val="23"/>
        </w:rPr>
        <w:t>omezena</w:t>
      </w:r>
    </w:p>
    <w:p w14:paraId="31A2E504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9"/>
        <w:ind w:left="1508" w:hanging="349"/>
        <w:rPr>
          <w:sz w:val="23"/>
        </w:rPr>
      </w:pPr>
      <w:r>
        <w:rPr>
          <w:color w:val="010202"/>
          <w:sz w:val="23"/>
        </w:rPr>
        <w:t>Systém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musí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umožnit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zablokování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odblokování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karty.</w:t>
      </w:r>
    </w:p>
    <w:p w14:paraId="51388B1E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7"/>
          <w:tab w:val="left" w:pos="1509"/>
        </w:tabs>
        <w:spacing w:line="283" w:lineRule="auto"/>
        <w:ind w:right="301"/>
        <w:rPr>
          <w:sz w:val="23"/>
        </w:rPr>
      </w:pPr>
      <w:r>
        <w:rPr>
          <w:color w:val="010202"/>
          <w:sz w:val="23"/>
        </w:rPr>
        <w:t>Pro usnadn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ní n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kterých operací (zejména tvorby vyú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tování) d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lí systém karty do skupin, zpravidla podle 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íslušnosti k odb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rateli.</w:t>
      </w:r>
    </w:p>
    <w:p w14:paraId="013DCE60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154"/>
        <w:ind w:left="1508" w:hanging="349"/>
        <w:rPr>
          <w:sz w:val="23"/>
        </w:rPr>
      </w:pPr>
      <w:r>
        <w:rPr>
          <w:color w:val="010202"/>
          <w:sz w:val="23"/>
        </w:rPr>
        <w:t>Systém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eviduje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azení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pacing w:val="-2"/>
          <w:sz w:val="23"/>
        </w:rPr>
        <w:t>karet</w:t>
      </w:r>
    </w:p>
    <w:p w14:paraId="3B22EF80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rFonts w:ascii="Segoe UI" w:hAnsi="Segoe UI"/>
          <w:sz w:val="23"/>
        </w:rPr>
      </w:pPr>
      <w:r>
        <w:rPr>
          <w:color w:val="010202"/>
          <w:sz w:val="23"/>
        </w:rPr>
        <w:t>Karta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m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že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být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azena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4"/>
          <w:sz w:val="23"/>
        </w:rPr>
        <w:t>firm</w:t>
      </w:r>
      <w:r>
        <w:rPr>
          <w:rFonts w:ascii="Segoe UI" w:hAnsi="Segoe UI"/>
          <w:color w:val="010202"/>
          <w:spacing w:val="-4"/>
          <w:sz w:val="23"/>
        </w:rPr>
        <w:t>ě</w:t>
      </w:r>
    </w:p>
    <w:p w14:paraId="464AC4F0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7"/>
          <w:tab w:val="left" w:pos="1509"/>
        </w:tabs>
        <w:spacing w:before="209" w:line="283" w:lineRule="auto"/>
        <w:ind w:right="24"/>
        <w:rPr>
          <w:sz w:val="23"/>
        </w:rPr>
      </w:pPr>
      <w:r>
        <w:rPr>
          <w:color w:val="010202"/>
          <w:sz w:val="23"/>
        </w:rPr>
        <w:t xml:space="preserve">Systém umožní pravidelnou aktualizaci databáze karet (nebo její 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ásti) z exter</w:t>
      </w:r>
      <w:r>
        <w:rPr>
          <w:color w:val="010202"/>
          <w:sz w:val="23"/>
        </w:rPr>
        <w:t>ního zdroje (bude-li tento 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ístupný a zdokumentovaný).</w:t>
      </w:r>
    </w:p>
    <w:p w14:paraId="3D71FC69" w14:textId="77777777" w:rsidR="00D43CAC" w:rsidRDefault="00CC115C">
      <w:pPr>
        <w:pStyle w:val="Nadpis4"/>
        <w:numPr>
          <w:ilvl w:val="0"/>
          <w:numId w:val="2"/>
        </w:numPr>
        <w:tabs>
          <w:tab w:val="left" w:pos="735"/>
        </w:tabs>
        <w:spacing w:before="154"/>
        <w:rPr>
          <w:rFonts w:ascii="Verdana" w:hAnsi="Verdana"/>
          <w:b w:val="0"/>
          <w:color w:val="010202"/>
          <w:sz w:val="19"/>
        </w:rPr>
      </w:pPr>
      <w:r>
        <w:rPr>
          <w:color w:val="010202"/>
          <w:w w:val="105"/>
        </w:rPr>
        <w:t>Podpora</w:t>
      </w:r>
      <w:r>
        <w:rPr>
          <w:color w:val="010202"/>
          <w:spacing w:val="13"/>
          <w:w w:val="105"/>
        </w:rPr>
        <w:t xml:space="preserve"> </w:t>
      </w:r>
      <w:r>
        <w:rPr>
          <w:rFonts w:ascii="Segoe UI" w:hAnsi="Segoe UI"/>
          <w:color w:val="010202"/>
          <w:w w:val="105"/>
        </w:rPr>
        <w:t>č</w:t>
      </w:r>
      <w:r>
        <w:rPr>
          <w:color w:val="010202"/>
          <w:w w:val="105"/>
        </w:rPr>
        <w:t>te</w:t>
      </w:r>
      <w:r>
        <w:rPr>
          <w:rFonts w:ascii="Segoe UI" w:hAnsi="Segoe UI"/>
          <w:color w:val="010202"/>
          <w:w w:val="105"/>
        </w:rPr>
        <w:t>č</w:t>
      </w:r>
      <w:r>
        <w:rPr>
          <w:color w:val="010202"/>
          <w:w w:val="105"/>
        </w:rPr>
        <w:t>ek</w:t>
      </w:r>
      <w:r>
        <w:rPr>
          <w:color w:val="010202"/>
          <w:spacing w:val="10"/>
          <w:w w:val="105"/>
        </w:rPr>
        <w:t xml:space="preserve"> </w:t>
      </w:r>
      <w:r>
        <w:rPr>
          <w:color w:val="010202"/>
          <w:spacing w:val="-2"/>
          <w:w w:val="105"/>
        </w:rPr>
        <w:t>doklad</w:t>
      </w:r>
      <w:r>
        <w:rPr>
          <w:rFonts w:ascii="Segoe UI" w:hAnsi="Segoe UI"/>
          <w:color w:val="010202"/>
          <w:spacing w:val="-2"/>
          <w:w w:val="105"/>
        </w:rPr>
        <w:t>ů</w:t>
      </w:r>
      <w:r>
        <w:rPr>
          <w:b w:val="0"/>
          <w:color w:val="010202"/>
          <w:spacing w:val="-2"/>
          <w:w w:val="105"/>
        </w:rPr>
        <w:t>:</w:t>
      </w:r>
    </w:p>
    <w:p w14:paraId="58ED1E16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na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ítání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strojov</w:t>
      </w:r>
      <w:r>
        <w:rPr>
          <w:rFonts w:ascii="Segoe UI" w:hAnsi="Segoe UI"/>
          <w:color w:val="010202"/>
          <w:sz w:val="23"/>
        </w:rPr>
        <w:t>ě</w:t>
      </w:r>
      <w:r>
        <w:rPr>
          <w:rFonts w:ascii="Segoe UI" w:hAnsi="Segoe UI"/>
          <w:color w:val="010202"/>
          <w:spacing w:val="3"/>
          <w:sz w:val="23"/>
        </w:rPr>
        <w:t xml:space="preserve"> 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itelných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dat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moderních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ob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anských</w:t>
      </w:r>
      <w:r>
        <w:rPr>
          <w:color w:val="010202"/>
          <w:spacing w:val="11"/>
          <w:sz w:val="23"/>
        </w:rPr>
        <w:t xml:space="preserve"> </w:t>
      </w:r>
      <w:r>
        <w:rPr>
          <w:color w:val="010202"/>
          <w:sz w:val="23"/>
        </w:rPr>
        <w:t>pr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kaz</w:t>
      </w:r>
      <w:r>
        <w:rPr>
          <w:rFonts w:ascii="Segoe UI" w:hAnsi="Segoe UI"/>
          <w:color w:val="010202"/>
          <w:sz w:val="23"/>
        </w:rPr>
        <w:t>ů</w:t>
      </w:r>
      <w:r>
        <w:rPr>
          <w:rFonts w:ascii="Segoe UI" w:hAnsi="Segoe UI"/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pas</w:t>
      </w:r>
      <w:r>
        <w:rPr>
          <w:rFonts w:ascii="Segoe UI" w:hAnsi="Segoe UI"/>
          <w:color w:val="010202"/>
          <w:spacing w:val="-2"/>
          <w:sz w:val="23"/>
        </w:rPr>
        <w:t>ů</w:t>
      </w:r>
      <w:r>
        <w:rPr>
          <w:color w:val="010202"/>
          <w:spacing w:val="-2"/>
          <w:sz w:val="23"/>
        </w:rPr>
        <w:t>,</w:t>
      </w:r>
    </w:p>
    <w:p w14:paraId="1BA818F2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7"/>
        <w:ind w:left="1508" w:hanging="349"/>
        <w:rPr>
          <w:sz w:val="23"/>
        </w:rPr>
      </w:pPr>
      <w:r>
        <w:rPr>
          <w:color w:val="010202"/>
          <w:sz w:val="23"/>
        </w:rPr>
        <w:t>minimalizace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chyb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zadávání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osobních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údaj</w:t>
      </w:r>
      <w:r>
        <w:rPr>
          <w:rFonts w:ascii="Segoe UI" w:hAnsi="Segoe UI"/>
          <w:color w:val="010202"/>
          <w:spacing w:val="-2"/>
          <w:sz w:val="23"/>
        </w:rPr>
        <w:t>ů</w:t>
      </w:r>
      <w:r>
        <w:rPr>
          <w:color w:val="010202"/>
          <w:spacing w:val="-2"/>
          <w:sz w:val="23"/>
        </w:rPr>
        <w:t>,</w:t>
      </w:r>
    </w:p>
    <w:p w14:paraId="1AD1C56C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nulová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chybovost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v</w:t>
      </w:r>
      <w:r>
        <w:rPr>
          <w:rFonts w:ascii="Segoe UI" w:hAnsi="Segoe UI"/>
          <w:color w:val="010202"/>
          <w:sz w:val="23"/>
        </w:rPr>
        <w:t>ůč</w:t>
      </w:r>
      <w:r>
        <w:rPr>
          <w:color w:val="010202"/>
          <w:sz w:val="23"/>
        </w:rPr>
        <w:t>i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hlášením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pro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cizineckou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pacing w:val="-2"/>
          <w:sz w:val="23"/>
        </w:rPr>
        <w:t>policii.</w:t>
      </w:r>
    </w:p>
    <w:p w14:paraId="7C8F7AFA" w14:textId="77777777" w:rsidR="00D43CAC" w:rsidRDefault="00CC115C">
      <w:pPr>
        <w:pStyle w:val="Nadpis4"/>
        <w:numPr>
          <w:ilvl w:val="0"/>
          <w:numId w:val="2"/>
        </w:numPr>
        <w:tabs>
          <w:tab w:val="left" w:pos="735"/>
        </w:tabs>
        <w:rPr>
          <w:rFonts w:ascii="Verdana" w:hAnsi="Verdana"/>
          <w:b w:val="0"/>
          <w:color w:val="010202"/>
          <w:sz w:val="19"/>
        </w:rPr>
      </w:pPr>
      <w:r>
        <w:rPr>
          <w:color w:val="010202"/>
          <w:spacing w:val="-2"/>
          <w:w w:val="110"/>
        </w:rPr>
        <w:t>Historie</w:t>
      </w:r>
    </w:p>
    <w:p w14:paraId="276DB23F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7"/>
        <w:ind w:left="1508" w:hanging="349"/>
        <w:rPr>
          <w:rFonts w:ascii="Segoe UI" w:hAnsi="Segoe UI"/>
          <w:sz w:val="23"/>
        </w:rPr>
      </w:pPr>
      <w:r>
        <w:rPr>
          <w:color w:val="010202"/>
          <w:sz w:val="23"/>
        </w:rPr>
        <w:t>Systém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uchovává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zp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ístup</w:t>
      </w:r>
      <w:r>
        <w:rPr>
          <w:rFonts w:ascii="Segoe UI" w:hAnsi="Segoe UI"/>
          <w:color w:val="010202"/>
          <w:sz w:val="23"/>
        </w:rPr>
        <w:t>ň</w:t>
      </w:r>
      <w:r>
        <w:rPr>
          <w:color w:val="010202"/>
          <w:sz w:val="23"/>
        </w:rPr>
        <w:t>uje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historii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navštívených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pacing w:val="-2"/>
          <w:sz w:val="23"/>
        </w:rPr>
        <w:t>záznam</w:t>
      </w:r>
      <w:r>
        <w:rPr>
          <w:rFonts w:ascii="Segoe UI" w:hAnsi="Segoe UI"/>
          <w:color w:val="010202"/>
          <w:spacing w:val="-2"/>
          <w:sz w:val="23"/>
        </w:rPr>
        <w:t>ů</w:t>
      </w:r>
    </w:p>
    <w:p w14:paraId="365BE43E" w14:textId="77777777" w:rsidR="00D43CAC" w:rsidRDefault="00CC115C">
      <w:pPr>
        <w:pStyle w:val="Nadpis4"/>
        <w:numPr>
          <w:ilvl w:val="0"/>
          <w:numId w:val="2"/>
        </w:numPr>
        <w:tabs>
          <w:tab w:val="left" w:pos="735"/>
        </w:tabs>
        <w:rPr>
          <w:rFonts w:ascii="Verdana" w:hAnsi="Verdana"/>
          <w:b w:val="0"/>
          <w:color w:val="010202"/>
          <w:sz w:val="19"/>
        </w:rPr>
      </w:pPr>
      <w:r>
        <w:rPr>
          <w:color w:val="010202"/>
          <w:w w:val="110"/>
        </w:rPr>
        <w:t>Role</w:t>
      </w:r>
      <w:r>
        <w:rPr>
          <w:color w:val="010202"/>
          <w:spacing w:val="-13"/>
          <w:w w:val="110"/>
        </w:rPr>
        <w:t xml:space="preserve"> </w:t>
      </w:r>
      <w:r>
        <w:rPr>
          <w:color w:val="010202"/>
          <w:w w:val="110"/>
        </w:rPr>
        <w:t>a</w:t>
      </w:r>
      <w:r>
        <w:rPr>
          <w:color w:val="010202"/>
          <w:spacing w:val="-11"/>
          <w:w w:val="110"/>
        </w:rPr>
        <w:t xml:space="preserve"> </w:t>
      </w:r>
      <w:r>
        <w:rPr>
          <w:color w:val="010202"/>
          <w:spacing w:val="-2"/>
          <w:w w:val="110"/>
        </w:rPr>
        <w:t>oprávn</w:t>
      </w:r>
      <w:r>
        <w:rPr>
          <w:rFonts w:ascii="Segoe UI" w:hAnsi="Segoe UI"/>
          <w:color w:val="010202"/>
          <w:spacing w:val="-2"/>
          <w:w w:val="110"/>
        </w:rPr>
        <w:t>ě</w:t>
      </w:r>
      <w:r>
        <w:rPr>
          <w:color w:val="010202"/>
          <w:spacing w:val="-2"/>
          <w:w w:val="110"/>
        </w:rPr>
        <w:t>ní</w:t>
      </w:r>
    </w:p>
    <w:p w14:paraId="7E4FF1B1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7"/>
          <w:tab w:val="left" w:pos="1509"/>
        </w:tabs>
        <w:spacing w:line="283" w:lineRule="auto"/>
        <w:ind w:right="239"/>
        <w:rPr>
          <w:sz w:val="23"/>
        </w:rPr>
      </w:pPr>
      <w:r>
        <w:rPr>
          <w:color w:val="010202"/>
          <w:sz w:val="23"/>
        </w:rPr>
        <w:t>role-based access control (RBAC) – práva dle rolí (recep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ní, ú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etní, správa kolejí, správa menz, administrátor),</w:t>
      </w:r>
    </w:p>
    <w:p w14:paraId="5BF804F7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154"/>
        <w:ind w:left="1508" w:hanging="349"/>
        <w:rPr>
          <w:sz w:val="23"/>
        </w:rPr>
      </w:pPr>
      <w:r>
        <w:rPr>
          <w:color w:val="010202"/>
          <w:sz w:val="23"/>
        </w:rPr>
        <w:t>omezení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ístupu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k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osobním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finan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ním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pacing w:val="-2"/>
          <w:sz w:val="23"/>
        </w:rPr>
        <w:t>údaj</w:t>
      </w:r>
      <w:r>
        <w:rPr>
          <w:rFonts w:ascii="Segoe UI" w:hAnsi="Segoe UI"/>
          <w:color w:val="010202"/>
          <w:spacing w:val="-2"/>
          <w:sz w:val="23"/>
        </w:rPr>
        <w:t>ů</w:t>
      </w:r>
      <w:r>
        <w:rPr>
          <w:color w:val="010202"/>
          <w:spacing w:val="-2"/>
          <w:sz w:val="23"/>
        </w:rPr>
        <w:t>m,</w:t>
      </w:r>
    </w:p>
    <w:p w14:paraId="54E366B3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7"/>
          <w:tab w:val="left" w:pos="1509"/>
        </w:tabs>
        <w:spacing w:before="209" w:line="283" w:lineRule="auto"/>
        <w:ind w:right="923"/>
        <w:rPr>
          <w:sz w:val="23"/>
        </w:rPr>
      </w:pPr>
      <w:r>
        <w:rPr>
          <w:color w:val="010202"/>
          <w:sz w:val="23"/>
        </w:rPr>
        <w:t>logování všech významných operací (vytvo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ení/zm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na/smazání záznam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, 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ihlášení, zm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ny práv).</w:t>
      </w:r>
    </w:p>
    <w:p w14:paraId="32E7BB3E" w14:textId="77777777" w:rsidR="00D43CAC" w:rsidRDefault="00CC115C">
      <w:pPr>
        <w:pStyle w:val="Nadpis3"/>
        <w:spacing w:before="154"/>
      </w:pPr>
      <w:r>
        <w:rPr>
          <w:color w:val="0E4761"/>
        </w:rPr>
        <w:t>Struktura</w:t>
      </w:r>
      <w:r>
        <w:rPr>
          <w:color w:val="0E4761"/>
          <w:spacing w:val="8"/>
        </w:rPr>
        <w:t xml:space="preserve"> </w:t>
      </w:r>
      <w:r>
        <w:rPr>
          <w:color w:val="0E4761"/>
          <w:spacing w:val="-2"/>
        </w:rPr>
        <w:t>organizace</w:t>
      </w:r>
    </w:p>
    <w:p w14:paraId="7F0707AC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82"/>
        <w:ind w:left="1508" w:hanging="349"/>
        <w:rPr>
          <w:rFonts w:ascii="Segoe UI" w:hAnsi="Segoe UI"/>
          <w:sz w:val="23"/>
        </w:rPr>
      </w:pPr>
      <w:r>
        <w:rPr>
          <w:color w:val="010202"/>
          <w:sz w:val="23"/>
        </w:rPr>
        <w:t>Stromová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struktura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organizace,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z w:val="23"/>
        </w:rPr>
        <w:t>u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ubytovacích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za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ízení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až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na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2"/>
          <w:sz w:val="23"/>
        </w:rPr>
        <w:t>úrove</w:t>
      </w:r>
      <w:r>
        <w:rPr>
          <w:rFonts w:ascii="Segoe UI" w:hAnsi="Segoe UI"/>
          <w:color w:val="010202"/>
          <w:spacing w:val="-2"/>
          <w:sz w:val="23"/>
        </w:rPr>
        <w:t>ň</w:t>
      </w:r>
    </w:p>
    <w:p w14:paraId="4BBE3CA2" w14:textId="77777777" w:rsidR="00D43CAC" w:rsidRDefault="00CC115C">
      <w:pPr>
        <w:pStyle w:val="Nadpis4"/>
        <w:spacing w:before="52"/>
        <w:ind w:left="1509" w:firstLine="0"/>
        <w:rPr>
          <w:b w:val="0"/>
        </w:rPr>
      </w:pPr>
      <w:r>
        <w:rPr>
          <w:color w:val="010202"/>
          <w:spacing w:val="-2"/>
          <w:w w:val="105"/>
        </w:rPr>
        <w:t>blok</w:t>
      </w:r>
      <w:r>
        <w:rPr>
          <w:rFonts w:ascii="Segoe UI" w:hAnsi="Segoe UI"/>
          <w:color w:val="010202"/>
          <w:spacing w:val="-2"/>
          <w:w w:val="105"/>
        </w:rPr>
        <w:t>ů</w:t>
      </w:r>
      <w:r>
        <w:rPr>
          <w:color w:val="010202"/>
          <w:spacing w:val="-2"/>
          <w:w w:val="105"/>
        </w:rPr>
        <w:t>/pokoj</w:t>
      </w:r>
      <w:r>
        <w:rPr>
          <w:rFonts w:ascii="Segoe UI" w:hAnsi="Segoe UI"/>
          <w:color w:val="010202"/>
          <w:spacing w:val="-2"/>
          <w:w w:val="105"/>
        </w:rPr>
        <w:t>ů</w:t>
      </w:r>
      <w:r>
        <w:rPr>
          <w:b w:val="0"/>
          <w:color w:val="010202"/>
          <w:spacing w:val="-2"/>
          <w:w w:val="105"/>
        </w:rPr>
        <w:t>:</w:t>
      </w:r>
    </w:p>
    <w:p w14:paraId="5C28E319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12"/>
        <w:ind w:left="1508" w:hanging="349"/>
        <w:rPr>
          <w:sz w:val="23"/>
        </w:rPr>
      </w:pPr>
      <w:r>
        <w:rPr>
          <w:color w:val="010202"/>
          <w:sz w:val="23"/>
        </w:rPr>
        <w:t>neomezená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úrove</w:t>
      </w:r>
      <w:r>
        <w:rPr>
          <w:rFonts w:ascii="Segoe UI" w:hAnsi="Segoe UI"/>
          <w:color w:val="010202"/>
          <w:sz w:val="23"/>
        </w:rPr>
        <w:t>ň</w:t>
      </w:r>
      <w:r>
        <w:rPr>
          <w:rFonts w:ascii="Segoe UI" w:hAnsi="Segoe UI"/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vno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ení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(organizace</w:t>
      </w:r>
      <w:r>
        <w:rPr>
          <w:color w:val="010202"/>
          <w:spacing w:val="3"/>
          <w:sz w:val="23"/>
        </w:rPr>
        <w:t xml:space="preserve"> </w:t>
      </w:r>
      <w:r>
        <w:rPr>
          <w:rFonts w:ascii="Segoe UI" w:hAnsi="Segoe UI"/>
          <w:color w:val="010202"/>
          <w:sz w:val="23"/>
        </w:rPr>
        <w:t>→</w:t>
      </w:r>
      <w:r>
        <w:rPr>
          <w:rFonts w:ascii="Segoe UI" w:hAnsi="Segoe UI"/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kolej</w:t>
      </w:r>
      <w:r>
        <w:rPr>
          <w:color w:val="010202"/>
          <w:spacing w:val="3"/>
          <w:sz w:val="23"/>
        </w:rPr>
        <w:t xml:space="preserve"> </w:t>
      </w:r>
      <w:r>
        <w:rPr>
          <w:rFonts w:ascii="Segoe UI" w:hAnsi="Segoe UI"/>
          <w:color w:val="010202"/>
          <w:sz w:val="23"/>
        </w:rPr>
        <w:t>→</w:t>
      </w:r>
      <w:r>
        <w:rPr>
          <w:rFonts w:ascii="Segoe UI" w:hAnsi="Segoe UI"/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blok</w:t>
      </w:r>
      <w:r>
        <w:rPr>
          <w:color w:val="010202"/>
          <w:spacing w:val="4"/>
          <w:sz w:val="23"/>
        </w:rPr>
        <w:t xml:space="preserve"> </w:t>
      </w:r>
      <w:r>
        <w:rPr>
          <w:rFonts w:ascii="Segoe UI" w:hAnsi="Segoe UI"/>
          <w:color w:val="010202"/>
          <w:sz w:val="23"/>
        </w:rPr>
        <w:t>→</w:t>
      </w:r>
      <w:r>
        <w:rPr>
          <w:rFonts w:ascii="Segoe UI" w:hAnsi="Segoe UI"/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patro</w:t>
      </w:r>
      <w:r>
        <w:rPr>
          <w:color w:val="010202"/>
          <w:spacing w:val="8"/>
          <w:sz w:val="23"/>
        </w:rPr>
        <w:t xml:space="preserve"> </w:t>
      </w:r>
      <w:r>
        <w:rPr>
          <w:rFonts w:ascii="Segoe UI" w:hAnsi="Segoe UI"/>
          <w:color w:val="010202"/>
          <w:sz w:val="23"/>
        </w:rPr>
        <w:t>→</w:t>
      </w:r>
      <w:r>
        <w:rPr>
          <w:rFonts w:ascii="Segoe UI" w:hAnsi="Segoe UI"/>
          <w:color w:val="010202"/>
          <w:spacing w:val="1"/>
          <w:sz w:val="23"/>
        </w:rPr>
        <w:t xml:space="preserve"> </w:t>
      </w:r>
      <w:r>
        <w:rPr>
          <w:color w:val="010202"/>
          <w:spacing w:val="-2"/>
          <w:sz w:val="23"/>
        </w:rPr>
        <w:t>pokoj),</w:t>
      </w:r>
    </w:p>
    <w:p w14:paraId="279D2487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7"/>
        <w:ind w:left="1508" w:hanging="349"/>
        <w:rPr>
          <w:sz w:val="23"/>
        </w:rPr>
      </w:pPr>
      <w:r>
        <w:rPr>
          <w:color w:val="010202"/>
          <w:sz w:val="23"/>
        </w:rPr>
        <w:t>typy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provoz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: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obecný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provoz,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kolej,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blok,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menza,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bufet.</w:t>
      </w:r>
    </w:p>
    <w:p w14:paraId="528F1ED7" w14:textId="77777777" w:rsidR="00D43CAC" w:rsidRDefault="00D43CAC">
      <w:pPr>
        <w:pStyle w:val="Odstavecseseznamem"/>
        <w:rPr>
          <w:sz w:val="23"/>
        </w:rPr>
        <w:sectPr w:rsidR="00D43CAC">
          <w:pgSz w:w="11910" w:h="16840"/>
          <w:pgMar w:top="1600" w:right="992" w:bottom="280" w:left="992" w:header="708" w:footer="708" w:gutter="0"/>
          <w:cols w:space="708"/>
        </w:sectPr>
      </w:pPr>
    </w:p>
    <w:p w14:paraId="579F091A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7"/>
          <w:tab w:val="left" w:pos="1509"/>
        </w:tabs>
        <w:spacing w:before="89" w:line="283" w:lineRule="auto"/>
        <w:ind w:right="719"/>
        <w:rPr>
          <w:sz w:val="23"/>
        </w:rPr>
      </w:pPr>
      <w:r>
        <w:rPr>
          <w:color w:val="010202"/>
          <w:sz w:val="23"/>
        </w:rPr>
        <w:lastRenderedPageBreak/>
        <w:t>Každý blok m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že mít 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 xml:space="preserve">azeno </w:t>
      </w:r>
      <w:r>
        <w:rPr>
          <w:b/>
          <w:color w:val="010202"/>
          <w:sz w:val="23"/>
        </w:rPr>
        <w:t>nákladové st</w:t>
      </w:r>
      <w:r>
        <w:rPr>
          <w:rFonts w:ascii="Segoe UI" w:hAnsi="Segoe UI"/>
          <w:b/>
          <w:color w:val="010202"/>
          <w:sz w:val="23"/>
        </w:rPr>
        <w:t>ř</w:t>
      </w:r>
      <w:r>
        <w:rPr>
          <w:b/>
          <w:color w:val="010202"/>
          <w:sz w:val="23"/>
        </w:rPr>
        <w:t xml:space="preserve">edisko </w:t>
      </w:r>
      <w:r>
        <w:rPr>
          <w:color w:val="010202"/>
          <w:sz w:val="23"/>
        </w:rPr>
        <w:t>pro ú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ely ú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etnictví a</w:t>
      </w:r>
      <w:r>
        <w:rPr>
          <w:color w:val="010202"/>
          <w:spacing w:val="40"/>
          <w:sz w:val="23"/>
        </w:rPr>
        <w:t xml:space="preserve"> </w:t>
      </w:r>
      <w:r>
        <w:rPr>
          <w:color w:val="010202"/>
          <w:spacing w:val="-2"/>
          <w:sz w:val="23"/>
        </w:rPr>
        <w:t>reportingu.</w:t>
      </w:r>
    </w:p>
    <w:p w14:paraId="0B2D12F9" w14:textId="77777777" w:rsidR="00D43CAC" w:rsidRDefault="00CC115C">
      <w:pPr>
        <w:pStyle w:val="Nadpis3"/>
        <w:spacing w:before="156"/>
      </w:pPr>
      <w:r>
        <w:rPr>
          <w:color w:val="0E4761"/>
        </w:rPr>
        <w:t>Evidence</w:t>
      </w:r>
      <w:r>
        <w:rPr>
          <w:color w:val="0E4761"/>
          <w:spacing w:val="5"/>
        </w:rPr>
        <w:t xml:space="preserve"> </w:t>
      </w:r>
      <w:r>
        <w:rPr>
          <w:color w:val="0E4761"/>
        </w:rPr>
        <w:t>klient</w:t>
      </w:r>
      <w:r>
        <w:rPr>
          <w:rFonts w:ascii="Segoe UI" w:hAnsi="Segoe UI"/>
          <w:color w:val="0E4761"/>
        </w:rPr>
        <w:t>ů</w:t>
      </w:r>
      <w:r>
        <w:rPr>
          <w:rFonts w:ascii="Segoe UI" w:hAnsi="Segoe UI"/>
          <w:color w:val="0E4761"/>
          <w:spacing w:val="4"/>
        </w:rPr>
        <w:t xml:space="preserve"> </w:t>
      </w:r>
      <w:r>
        <w:rPr>
          <w:color w:val="0E4761"/>
        </w:rPr>
        <w:t>(zákazník</w:t>
      </w:r>
      <w:r>
        <w:rPr>
          <w:rFonts w:ascii="Segoe UI" w:hAnsi="Segoe UI"/>
          <w:color w:val="0E4761"/>
        </w:rPr>
        <w:t>ů</w:t>
      </w:r>
      <w:r>
        <w:rPr>
          <w:color w:val="0E4761"/>
        </w:rPr>
        <w:t>,</w:t>
      </w:r>
      <w:r>
        <w:rPr>
          <w:color w:val="0E4761"/>
          <w:spacing w:val="7"/>
        </w:rPr>
        <w:t xml:space="preserve"> </w:t>
      </w:r>
      <w:r>
        <w:rPr>
          <w:color w:val="0E4761"/>
          <w:spacing w:val="-2"/>
        </w:rPr>
        <w:t>strávník</w:t>
      </w:r>
      <w:r>
        <w:rPr>
          <w:rFonts w:ascii="Segoe UI" w:hAnsi="Segoe UI"/>
          <w:color w:val="0E4761"/>
          <w:spacing w:val="-2"/>
        </w:rPr>
        <w:t>ů</w:t>
      </w:r>
      <w:r>
        <w:rPr>
          <w:color w:val="0E4761"/>
          <w:spacing w:val="-2"/>
        </w:rPr>
        <w:t>)</w:t>
      </w:r>
    </w:p>
    <w:p w14:paraId="5B3D9CD8" w14:textId="77777777" w:rsidR="00D43CAC" w:rsidRDefault="00CC115C">
      <w:pPr>
        <w:pStyle w:val="Odstavecseseznamem"/>
        <w:numPr>
          <w:ilvl w:val="0"/>
          <w:numId w:val="7"/>
        </w:numPr>
        <w:tabs>
          <w:tab w:val="left" w:pos="1500"/>
        </w:tabs>
        <w:spacing w:before="77"/>
        <w:ind w:hanging="350"/>
        <w:rPr>
          <w:sz w:val="23"/>
        </w:rPr>
      </w:pPr>
      <w:r>
        <w:rPr>
          <w:color w:val="010202"/>
          <w:spacing w:val="-2"/>
          <w:sz w:val="23"/>
        </w:rPr>
        <w:t>Jméno</w:t>
      </w:r>
    </w:p>
    <w:p w14:paraId="65B6E1C2" w14:textId="77777777" w:rsidR="00D43CAC" w:rsidRDefault="00CC115C">
      <w:pPr>
        <w:pStyle w:val="Odstavecseseznamem"/>
        <w:numPr>
          <w:ilvl w:val="0"/>
          <w:numId w:val="7"/>
        </w:numPr>
        <w:tabs>
          <w:tab w:val="left" w:pos="1500"/>
        </w:tabs>
        <w:spacing w:before="54"/>
        <w:ind w:hanging="350"/>
        <w:rPr>
          <w:sz w:val="23"/>
        </w:rPr>
      </w:pPr>
      <w:r>
        <w:rPr>
          <w:color w:val="010202"/>
          <w:spacing w:val="-2"/>
          <w:sz w:val="23"/>
        </w:rPr>
        <w:t>P</w:t>
      </w:r>
      <w:r>
        <w:rPr>
          <w:rFonts w:ascii="Segoe UI" w:hAnsi="Segoe UI"/>
          <w:color w:val="010202"/>
          <w:spacing w:val="-2"/>
          <w:sz w:val="23"/>
        </w:rPr>
        <w:t>ř</w:t>
      </w:r>
      <w:r>
        <w:rPr>
          <w:color w:val="010202"/>
          <w:spacing w:val="-2"/>
          <w:sz w:val="23"/>
        </w:rPr>
        <w:t>íjmení</w:t>
      </w:r>
    </w:p>
    <w:p w14:paraId="33FFC0C5" w14:textId="77777777" w:rsidR="00D43CAC" w:rsidRDefault="00CC115C">
      <w:pPr>
        <w:pStyle w:val="Odstavecseseznamem"/>
        <w:numPr>
          <w:ilvl w:val="0"/>
          <w:numId w:val="7"/>
        </w:numPr>
        <w:tabs>
          <w:tab w:val="left" w:pos="1500"/>
        </w:tabs>
        <w:spacing w:before="54"/>
        <w:ind w:hanging="350"/>
        <w:rPr>
          <w:sz w:val="23"/>
        </w:rPr>
      </w:pPr>
      <w:r>
        <w:rPr>
          <w:color w:val="010202"/>
          <w:spacing w:val="-2"/>
          <w:sz w:val="23"/>
        </w:rPr>
        <w:t>Titul</w:t>
      </w:r>
    </w:p>
    <w:p w14:paraId="7593119E" w14:textId="77777777" w:rsidR="00D43CAC" w:rsidRDefault="00CC115C">
      <w:pPr>
        <w:pStyle w:val="Odstavecseseznamem"/>
        <w:numPr>
          <w:ilvl w:val="0"/>
          <w:numId w:val="7"/>
        </w:numPr>
        <w:tabs>
          <w:tab w:val="left" w:pos="1500"/>
        </w:tabs>
        <w:spacing w:before="54"/>
        <w:ind w:hanging="350"/>
        <w:rPr>
          <w:sz w:val="23"/>
        </w:rPr>
      </w:pPr>
      <w:r>
        <w:rPr>
          <w:color w:val="010202"/>
          <w:sz w:val="23"/>
        </w:rPr>
        <w:t>Rodné</w:t>
      </w:r>
      <w:r>
        <w:rPr>
          <w:color w:val="010202"/>
          <w:spacing w:val="6"/>
          <w:sz w:val="23"/>
        </w:rPr>
        <w:t xml:space="preserve"> </w:t>
      </w:r>
      <w:r>
        <w:rPr>
          <w:rFonts w:ascii="Segoe UI" w:hAnsi="Segoe UI"/>
          <w:color w:val="010202"/>
          <w:spacing w:val="-2"/>
          <w:sz w:val="23"/>
        </w:rPr>
        <w:t>č</w:t>
      </w:r>
      <w:r>
        <w:rPr>
          <w:color w:val="010202"/>
          <w:spacing w:val="-2"/>
          <w:sz w:val="23"/>
        </w:rPr>
        <w:t>íslo</w:t>
      </w:r>
    </w:p>
    <w:p w14:paraId="2617C240" w14:textId="77777777" w:rsidR="00D43CAC" w:rsidRDefault="00CC115C">
      <w:pPr>
        <w:pStyle w:val="Odstavecseseznamem"/>
        <w:numPr>
          <w:ilvl w:val="0"/>
          <w:numId w:val="7"/>
        </w:numPr>
        <w:tabs>
          <w:tab w:val="left" w:pos="1500"/>
        </w:tabs>
        <w:spacing w:before="54"/>
        <w:ind w:hanging="350"/>
        <w:rPr>
          <w:sz w:val="23"/>
        </w:rPr>
      </w:pP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 xml:space="preserve">íslo </w:t>
      </w:r>
      <w:r>
        <w:rPr>
          <w:color w:val="010202"/>
          <w:spacing w:val="-2"/>
          <w:sz w:val="23"/>
        </w:rPr>
        <w:t>dokladu</w:t>
      </w:r>
    </w:p>
    <w:p w14:paraId="7883E1CB" w14:textId="77777777" w:rsidR="00D43CAC" w:rsidRDefault="00CC115C">
      <w:pPr>
        <w:pStyle w:val="Odstavecseseznamem"/>
        <w:numPr>
          <w:ilvl w:val="0"/>
          <w:numId w:val="7"/>
        </w:numPr>
        <w:tabs>
          <w:tab w:val="left" w:pos="1500"/>
        </w:tabs>
        <w:spacing w:before="53"/>
        <w:ind w:hanging="350"/>
        <w:rPr>
          <w:rFonts w:ascii="Segoe UI" w:hAnsi="Segoe UI"/>
          <w:sz w:val="23"/>
        </w:rPr>
      </w:pPr>
      <w:r>
        <w:rPr>
          <w:color w:val="010202"/>
          <w:sz w:val="23"/>
        </w:rPr>
        <w:t>Trvalé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pacing w:val="-2"/>
          <w:sz w:val="23"/>
        </w:rPr>
        <w:t>bydlišt</w:t>
      </w:r>
      <w:r>
        <w:rPr>
          <w:rFonts w:ascii="Segoe UI" w:hAnsi="Segoe UI"/>
          <w:color w:val="010202"/>
          <w:spacing w:val="-2"/>
          <w:sz w:val="23"/>
        </w:rPr>
        <w:t>ě</w:t>
      </w:r>
    </w:p>
    <w:p w14:paraId="767A3310" w14:textId="77777777" w:rsidR="00D43CAC" w:rsidRDefault="00CC115C">
      <w:pPr>
        <w:pStyle w:val="Odstavecseseznamem"/>
        <w:numPr>
          <w:ilvl w:val="0"/>
          <w:numId w:val="7"/>
        </w:numPr>
        <w:tabs>
          <w:tab w:val="left" w:pos="1500"/>
        </w:tabs>
        <w:spacing w:before="52"/>
        <w:ind w:hanging="350"/>
        <w:rPr>
          <w:sz w:val="23"/>
        </w:rPr>
      </w:pPr>
      <w:r>
        <w:rPr>
          <w:color w:val="010202"/>
          <w:sz w:val="23"/>
        </w:rPr>
        <w:t>Ulice</w:t>
      </w:r>
      <w:r>
        <w:rPr>
          <w:color w:val="010202"/>
          <w:spacing w:val="-1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1"/>
          <w:sz w:val="23"/>
        </w:rPr>
        <w:t xml:space="preserve"> </w:t>
      </w:r>
      <w:r>
        <w:rPr>
          <w:rFonts w:ascii="Segoe UI" w:hAnsi="Segoe UI"/>
          <w:color w:val="010202"/>
          <w:spacing w:val="-5"/>
          <w:sz w:val="23"/>
        </w:rPr>
        <w:t>Č</w:t>
      </w:r>
      <w:r>
        <w:rPr>
          <w:color w:val="010202"/>
          <w:spacing w:val="-5"/>
          <w:sz w:val="23"/>
        </w:rPr>
        <w:t>P</w:t>
      </w:r>
    </w:p>
    <w:p w14:paraId="4905D2A4" w14:textId="77777777" w:rsidR="00D43CAC" w:rsidRDefault="00CC115C">
      <w:pPr>
        <w:pStyle w:val="Odstavecseseznamem"/>
        <w:numPr>
          <w:ilvl w:val="0"/>
          <w:numId w:val="7"/>
        </w:numPr>
        <w:tabs>
          <w:tab w:val="left" w:pos="1500"/>
        </w:tabs>
        <w:spacing w:before="56"/>
        <w:ind w:hanging="350"/>
        <w:rPr>
          <w:rFonts w:ascii="Segoe UI" w:hAnsi="Segoe UI"/>
          <w:sz w:val="23"/>
        </w:rPr>
      </w:pPr>
      <w:r>
        <w:rPr>
          <w:color w:val="010202"/>
          <w:spacing w:val="-5"/>
          <w:sz w:val="23"/>
        </w:rPr>
        <w:t>PS</w:t>
      </w:r>
      <w:r>
        <w:rPr>
          <w:rFonts w:ascii="Segoe UI" w:hAnsi="Segoe UI"/>
          <w:color w:val="010202"/>
          <w:spacing w:val="-5"/>
          <w:sz w:val="23"/>
        </w:rPr>
        <w:t>Č</w:t>
      </w:r>
    </w:p>
    <w:p w14:paraId="7F6EB1B8" w14:textId="77777777" w:rsidR="00D43CAC" w:rsidRDefault="00CC115C">
      <w:pPr>
        <w:pStyle w:val="Odstavecseseznamem"/>
        <w:numPr>
          <w:ilvl w:val="0"/>
          <w:numId w:val="7"/>
        </w:numPr>
        <w:tabs>
          <w:tab w:val="left" w:pos="1500"/>
        </w:tabs>
        <w:spacing w:before="54"/>
        <w:ind w:hanging="350"/>
        <w:rPr>
          <w:sz w:val="23"/>
        </w:rPr>
      </w:pPr>
      <w:r>
        <w:rPr>
          <w:color w:val="010202"/>
          <w:spacing w:val="-4"/>
          <w:sz w:val="23"/>
        </w:rPr>
        <w:t>Obec</w:t>
      </w:r>
    </w:p>
    <w:p w14:paraId="54A4DF5F" w14:textId="77777777" w:rsidR="00D43CAC" w:rsidRDefault="00CC115C">
      <w:pPr>
        <w:pStyle w:val="Odstavecseseznamem"/>
        <w:numPr>
          <w:ilvl w:val="0"/>
          <w:numId w:val="7"/>
        </w:numPr>
        <w:tabs>
          <w:tab w:val="left" w:pos="1500"/>
        </w:tabs>
        <w:spacing w:before="54"/>
        <w:ind w:hanging="350"/>
        <w:rPr>
          <w:sz w:val="23"/>
        </w:rPr>
      </w:pPr>
      <w:r>
        <w:rPr>
          <w:color w:val="010202"/>
          <w:sz w:val="23"/>
        </w:rPr>
        <w:t>Státní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pacing w:val="-2"/>
          <w:sz w:val="23"/>
        </w:rPr>
        <w:t>p</w:t>
      </w:r>
      <w:r>
        <w:rPr>
          <w:rFonts w:ascii="Segoe UI" w:hAnsi="Segoe UI"/>
          <w:color w:val="010202"/>
          <w:spacing w:val="-2"/>
          <w:sz w:val="23"/>
        </w:rPr>
        <w:t>ř</w:t>
      </w:r>
      <w:r>
        <w:rPr>
          <w:color w:val="010202"/>
          <w:spacing w:val="-2"/>
          <w:sz w:val="23"/>
        </w:rPr>
        <w:t>íslušnost</w:t>
      </w:r>
    </w:p>
    <w:p w14:paraId="541A1F58" w14:textId="77777777" w:rsidR="00D43CAC" w:rsidRDefault="00CC115C">
      <w:pPr>
        <w:pStyle w:val="Odstavecseseznamem"/>
        <w:numPr>
          <w:ilvl w:val="0"/>
          <w:numId w:val="7"/>
        </w:numPr>
        <w:tabs>
          <w:tab w:val="left" w:pos="1500"/>
        </w:tabs>
        <w:spacing w:before="54"/>
        <w:ind w:hanging="350"/>
        <w:rPr>
          <w:sz w:val="23"/>
        </w:rPr>
      </w:pPr>
      <w:r>
        <w:rPr>
          <w:color w:val="010202"/>
          <w:spacing w:val="-2"/>
          <w:sz w:val="23"/>
        </w:rPr>
        <w:t>Telefon</w:t>
      </w:r>
    </w:p>
    <w:p w14:paraId="09315906" w14:textId="77777777" w:rsidR="00D43CAC" w:rsidRDefault="00CC115C">
      <w:pPr>
        <w:pStyle w:val="Odstavecseseznamem"/>
        <w:numPr>
          <w:ilvl w:val="0"/>
          <w:numId w:val="7"/>
        </w:numPr>
        <w:tabs>
          <w:tab w:val="left" w:pos="1500"/>
        </w:tabs>
        <w:spacing w:before="54"/>
        <w:ind w:hanging="350"/>
        <w:rPr>
          <w:sz w:val="23"/>
        </w:rPr>
      </w:pPr>
      <w:r>
        <w:rPr>
          <w:color w:val="010202"/>
          <w:sz w:val="23"/>
        </w:rPr>
        <w:t>Seznam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interních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pacing w:val="-2"/>
          <w:sz w:val="23"/>
        </w:rPr>
        <w:t>poznámek</w:t>
      </w:r>
    </w:p>
    <w:p w14:paraId="4530FDCA" w14:textId="77777777" w:rsidR="00D43CAC" w:rsidRDefault="00CC115C">
      <w:pPr>
        <w:pStyle w:val="Odstavecseseznamem"/>
        <w:numPr>
          <w:ilvl w:val="0"/>
          <w:numId w:val="7"/>
        </w:numPr>
        <w:tabs>
          <w:tab w:val="left" w:pos="1500"/>
        </w:tabs>
        <w:spacing w:before="54"/>
        <w:ind w:hanging="350"/>
        <w:rPr>
          <w:sz w:val="23"/>
        </w:rPr>
      </w:pPr>
      <w:r>
        <w:rPr>
          <w:color w:val="010202"/>
          <w:sz w:val="23"/>
        </w:rPr>
        <w:t>Seznam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ve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ejných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poznámek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(bude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viditelná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pro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pacing w:val="-2"/>
          <w:sz w:val="23"/>
        </w:rPr>
        <w:t>klienta)</w:t>
      </w:r>
    </w:p>
    <w:p w14:paraId="03851A95" w14:textId="77777777" w:rsidR="00D43CAC" w:rsidRDefault="00CC115C">
      <w:pPr>
        <w:pStyle w:val="Odstavecseseznamem"/>
        <w:numPr>
          <w:ilvl w:val="0"/>
          <w:numId w:val="7"/>
        </w:numPr>
        <w:tabs>
          <w:tab w:val="left" w:pos="1500"/>
        </w:tabs>
        <w:spacing w:before="54" w:line="283" w:lineRule="auto"/>
        <w:ind w:right="882"/>
        <w:rPr>
          <w:sz w:val="23"/>
        </w:rPr>
      </w:pPr>
      <w:r>
        <w:rPr>
          <w:color w:val="010202"/>
          <w:sz w:val="23"/>
        </w:rPr>
        <w:t>Seznam upozor</w:t>
      </w:r>
      <w:r>
        <w:rPr>
          <w:rFonts w:ascii="Segoe UI" w:hAnsi="Segoe UI"/>
          <w:color w:val="010202"/>
          <w:sz w:val="23"/>
        </w:rPr>
        <w:t>ň</w:t>
      </w:r>
      <w:r>
        <w:rPr>
          <w:color w:val="010202"/>
          <w:sz w:val="23"/>
        </w:rPr>
        <w:t>ovacích poznámek - bude zobrazena 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 po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 xml:space="preserve">átku a konci </w:t>
      </w:r>
      <w:r>
        <w:rPr>
          <w:color w:val="010202"/>
          <w:spacing w:val="-2"/>
          <w:sz w:val="23"/>
        </w:rPr>
        <w:t>ubytování</w:t>
      </w:r>
    </w:p>
    <w:p w14:paraId="245984B2" w14:textId="77777777" w:rsidR="00D43CAC" w:rsidRDefault="00CC115C">
      <w:pPr>
        <w:pStyle w:val="Odstavecseseznamem"/>
        <w:numPr>
          <w:ilvl w:val="0"/>
          <w:numId w:val="7"/>
        </w:numPr>
        <w:tabs>
          <w:tab w:val="left" w:pos="1500"/>
        </w:tabs>
        <w:spacing w:before="0" w:line="283" w:lineRule="auto"/>
        <w:ind w:right="575"/>
        <w:rPr>
          <w:sz w:val="23"/>
        </w:rPr>
      </w:pPr>
      <w:r>
        <w:rPr>
          <w:color w:val="010202"/>
          <w:sz w:val="23"/>
        </w:rPr>
        <w:t>Všechny poznámky jsou automaticky opat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eny informací o tom, kdo a kdy je zadal, lze je jednotliv</w:t>
      </w:r>
      <w:r>
        <w:rPr>
          <w:rFonts w:ascii="Segoe UI" w:hAnsi="Segoe UI"/>
          <w:color w:val="010202"/>
          <w:sz w:val="23"/>
        </w:rPr>
        <w:t xml:space="preserve">ě </w:t>
      </w:r>
      <w:r>
        <w:rPr>
          <w:color w:val="010202"/>
          <w:sz w:val="23"/>
        </w:rPr>
        <w:t>mazat</w:t>
      </w:r>
    </w:p>
    <w:p w14:paraId="19446DD8" w14:textId="77777777" w:rsidR="00D43CAC" w:rsidRDefault="00CC115C">
      <w:pPr>
        <w:pStyle w:val="Odstavecseseznamem"/>
        <w:numPr>
          <w:ilvl w:val="0"/>
          <w:numId w:val="7"/>
        </w:numPr>
        <w:tabs>
          <w:tab w:val="left" w:pos="1500"/>
        </w:tabs>
        <w:spacing w:before="0" w:line="304" w:lineRule="exact"/>
        <w:ind w:hanging="350"/>
        <w:rPr>
          <w:sz w:val="23"/>
        </w:rPr>
      </w:pPr>
      <w:r>
        <w:rPr>
          <w:color w:val="010202"/>
          <w:sz w:val="23"/>
        </w:rPr>
        <w:t>E-</w:t>
      </w:r>
      <w:r>
        <w:rPr>
          <w:color w:val="010202"/>
          <w:spacing w:val="-4"/>
          <w:sz w:val="23"/>
        </w:rPr>
        <w:t>mail</w:t>
      </w:r>
    </w:p>
    <w:p w14:paraId="7136AE63" w14:textId="77777777" w:rsidR="00D43CAC" w:rsidRDefault="00CC115C">
      <w:pPr>
        <w:pStyle w:val="Odstavecseseznamem"/>
        <w:numPr>
          <w:ilvl w:val="0"/>
          <w:numId w:val="7"/>
        </w:numPr>
        <w:tabs>
          <w:tab w:val="left" w:pos="1500"/>
        </w:tabs>
        <w:spacing w:before="49"/>
        <w:ind w:hanging="350"/>
        <w:rPr>
          <w:sz w:val="23"/>
        </w:rPr>
      </w:pP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edpokládaný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konec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pacing w:val="-2"/>
          <w:sz w:val="23"/>
        </w:rPr>
        <w:t>studia</w:t>
      </w:r>
    </w:p>
    <w:p w14:paraId="59CD11A3" w14:textId="77777777" w:rsidR="00D43CAC" w:rsidRDefault="00CC115C">
      <w:pPr>
        <w:pStyle w:val="Odstavecseseznamem"/>
        <w:numPr>
          <w:ilvl w:val="0"/>
          <w:numId w:val="7"/>
        </w:numPr>
        <w:tabs>
          <w:tab w:val="left" w:pos="1500"/>
        </w:tabs>
        <w:spacing w:before="54"/>
        <w:ind w:hanging="350"/>
        <w:rPr>
          <w:sz w:val="23"/>
        </w:rPr>
      </w:pPr>
      <w:r>
        <w:rPr>
          <w:color w:val="010202"/>
          <w:sz w:val="23"/>
        </w:rPr>
        <w:t>Klientská</w:t>
      </w:r>
      <w:r>
        <w:rPr>
          <w:color w:val="010202"/>
          <w:spacing w:val="1"/>
          <w:sz w:val="23"/>
        </w:rPr>
        <w:t xml:space="preserve"> </w:t>
      </w:r>
      <w:r>
        <w:rPr>
          <w:color w:val="010202"/>
          <w:sz w:val="23"/>
        </w:rPr>
        <w:t>data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lze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rozší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it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o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libovolný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po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et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dalších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údaj</w:t>
      </w:r>
      <w:r>
        <w:rPr>
          <w:rFonts w:ascii="Segoe UI" w:hAnsi="Segoe UI"/>
          <w:color w:val="010202"/>
          <w:sz w:val="23"/>
        </w:rPr>
        <w:t>ů</w:t>
      </w:r>
      <w:r>
        <w:rPr>
          <w:rFonts w:ascii="Segoe UI" w:hAnsi="Segoe UI"/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v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podobn</w:t>
      </w:r>
      <w:r>
        <w:rPr>
          <w:rFonts w:ascii="Segoe UI" w:hAnsi="Segoe UI"/>
          <w:color w:val="010202"/>
          <w:sz w:val="23"/>
        </w:rPr>
        <w:t>ě</w:t>
      </w:r>
      <w:r>
        <w:rPr>
          <w:rFonts w:ascii="Segoe UI" w:hAnsi="Segoe UI"/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tzv.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pacing w:val="-2"/>
          <w:sz w:val="23"/>
        </w:rPr>
        <w:t>metadat.</w:t>
      </w:r>
    </w:p>
    <w:p w14:paraId="2B2A75DB" w14:textId="77777777" w:rsidR="00D43CAC" w:rsidRDefault="00CC115C">
      <w:pPr>
        <w:pStyle w:val="Nadpis3"/>
        <w:spacing w:before="212"/>
      </w:pPr>
      <w:r>
        <w:rPr>
          <w:color w:val="0E4761"/>
        </w:rPr>
        <w:t>Vazba</w:t>
      </w:r>
      <w:r>
        <w:rPr>
          <w:color w:val="0E4761"/>
          <w:spacing w:val="4"/>
        </w:rPr>
        <w:t xml:space="preserve"> </w:t>
      </w:r>
      <w:r>
        <w:rPr>
          <w:color w:val="0E4761"/>
        </w:rPr>
        <w:t>na</w:t>
      </w:r>
      <w:r>
        <w:rPr>
          <w:color w:val="0E4761"/>
          <w:spacing w:val="4"/>
        </w:rPr>
        <w:t xml:space="preserve"> </w:t>
      </w:r>
      <w:r>
        <w:rPr>
          <w:color w:val="0E4761"/>
        </w:rPr>
        <w:t>ekonomické</w:t>
      </w:r>
      <w:r>
        <w:rPr>
          <w:color w:val="0E4761"/>
          <w:spacing w:val="7"/>
        </w:rPr>
        <w:t xml:space="preserve"> </w:t>
      </w:r>
      <w:r>
        <w:rPr>
          <w:color w:val="0E4761"/>
          <w:spacing w:val="-2"/>
        </w:rPr>
        <w:t>systémy</w:t>
      </w:r>
    </w:p>
    <w:p w14:paraId="16F80BA8" w14:textId="77777777" w:rsidR="00D43CAC" w:rsidRDefault="00CC115C">
      <w:pPr>
        <w:pStyle w:val="Nadpis4"/>
        <w:spacing w:before="80"/>
        <w:ind w:left="109" w:firstLine="0"/>
      </w:pPr>
      <w:r>
        <w:rPr>
          <w:color w:val="010202"/>
          <w:w w:val="110"/>
        </w:rPr>
        <w:t>Systém</w:t>
      </w:r>
      <w:r>
        <w:rPr>
          <w:color w:val="010202"/>
          <w:spacing w:val="-7"/>
          <w:w w:val="110"/>
        </w:rPr>
        <w:t xml:space="preserve"> </w:t>
      </w:r>
      <w:r>
        <w:rPr>
          <w:color w:val="010202"/>
          <w:w w:val="110"/>
        </w:rPr>
        <w:t>vystavuje</w:t>
      </w:r>
      <w:r>
        <w:rPr>
          <w:color w:val="010202"/>
          <w:spacing w:val="-7"/>
          <w:w w:val="110"/>
        </w:rPr>
        <w:t xml:space="preserve"> </w:t>
      </w:r>
      <w:r>
        <w:rPr>
          <w:color w:val="010202"/>
          <w:w w:val="110"/>
        </w:rPr>
        <w:t>tyto</w:t>
      </w:r>
      <w:r>
        <w:rPr>
          <w:color w:val="010202"/>
          <w:spacing w:val="-11"/>
          <w:w w:val="110"/>
        </w:rPr>
        <w:t xml:space="preserve"> </w:t>
      </w:r>
      <w:r>
        <w:rPr>
          <w:color w:val="010202"/>
          <w:w w:val="110"/>
        </w:rPr>
        <w:t>typy</w:t>
      </w:r>
      <w:r>
        <w:rPr>
          <w:color w:val="010202"/>
          <w:spacing w:val="-9"/>
          <w:w w:val="110"/>
        </w:rPr>
        <w:t xml:space="preserve"> </w:t>
      </w:r>
      <w:r>
        <w:rPr>
          <w:color w:val="010202"/>
          <w:spacing w:val="-2"/>
          <w:w w:val="110"/>
        </w:rPr>
        <w:t>doklad</w:t>
      </w:r>
      <w:r>
        <w:rPr>
          <w:rFonts w:ascii="Segoe UI" w:hAnsi="Segoe UI"/>
          <w:color w:val="010202"/>
          <w:spacing w:val="-2"/>
          <w:w w:val="110"/>
        </w:rPr>
        <w:t>ů</w:t>
      </w:r>
      <w:r>
        <w:rPr>
          <w:color w:val="010202"/>
          <w:spacing w:val="-2"/>
          <w:w w:val="110"/>
        </w:rPr>
        <w:t>:</w:t>
      </w:r>
    </w:p>
    <w:p w14:paraId="44E3EF3E" w14:textId="77777777" w:rsidR="00D43CAC" w:rsidRDefault="00CC115C">
      <w:pPr>
        <w:pStyle w:val="Odstavecseseznamem"/>
        <w:numPr>
          <w:ilvl w:val="0"/>
          <w:numId w:val="7"/>
        </w:numPr>
        <w:tabs>
          <w:tab w:val="left" w:pos="1500"/>
        </w:tabs>
        <w:spacing w:before="6"/>
        <w:ind w:hanging="350"/>
        <w:rPr>
          <w:sz w:val="23"/>
        </w:rPr>
      </w:pPr>
      <w:r>
        <w:rPr>
          <w:color w:val="010202"/>
          <w:spacing w:val="-2"/>
          <w:sz w:val="23"/>
        </w:rPr>
        <w:t>Faktury</w:t>
      </w:r>
    </w:p>
    <w:p w14:paraId="775DF4BD" w14:textId="77777777" w:rsidR="00D43CAC" w:rsidRDefault="00CC115C">
      <w:pPr>
        <w:pStyle w:val="Odstavecseseznamem"/>
        <w:numPr>
          <w:ilvl w:val="0"/>
          <w:numId w:val="7"/>
        </w:numPr>
        <w:tabs>
          <w:tab w:val="left" w:pos="1500"/>
        </w:tabs>
        <w:spacing w:before="51"/>
        <w:ind w:hanging="350"/>
        <w:rPr>
          <w:sz w:val="23"/>
        </w:rPr>
      </w:pPr>
      <w:r>
        <w:rPr>
          <w:color w:val="010202"/>
          <w:spacing w:val="-2"/>
          <w:sz w:val="23"/>
        </w:rPr>
        <w:t>Vnitrofaktury</w:t>
      </w:r>
    </w:p>
    <w:p w14:paraId="6A82E0FB" w14:textId="77777777" w:rsidR="00D43CAC" w:rsidRDefault="00CC115C">
      <w:pPr>
        <w:pStyle w:val="Odstavecseseznamem"/>
        <w:numPr>
          <w:ilvl w:val="0"/>
          <w:numId w:val="7"/>
        </w:numPr>
        <w:tabs>
          <w:tab w:val="left" w:pos="1500"/>
        </w:tabs>
        <w:spacing w:before="54"/>
        <w:ind w:hanging="350"/>
        <w:rPr>
          <w:sz w:val="23"/>
        </w:rPr>
      </w:pPr>
      <w:r>
        <w:rPr>
          <w:color w:val="010202"/>
          <w:sz w:val="23"/>
        </w:rPr>
        <w:t>Doklady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o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pacing w:val="-2"/>
          <w:sz w:val="23"/>
        </w:rPr>
        <w:t>použití</w:t>
      </w:r>
    </w:p>
    <w:p w14:paraId="39FDF3CC" w14:textId="77777777" w:rsidR="00D43CAC" w:rsidRDefault="00CC115C">
      <w:pPr>
        <w:pStyle w:val="Odstavecseseznamem"/>
        <w:numPr>
          <w:ilvl w:val="0"/>
          <w:numId w:val="7"/>
        </w:numPr>
        <w:tabs>
          <w:tab w:val="left" w:pos="1500"/>
        </w:tabs>
        <w:spacing w:before="54"/>
        <w:ind w:hanging="350"/>
        <w:rPr>
          <w:sz w:val="23"/>
        </w:rPr>
      </w:pPr>
      <w:r>
        <w:rPr>
          <w:color w:val="010202"/>
          <w:sz w:val="23"/>
        </w:rPr>
        <w:t>Faktury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placené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v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pacing w:val="-2"/>
          <w:sz w:val="23"/>
        </w:rPr>
        <w:t>hotovosti</w:t>
      </w:r>
    </w:p>
    <w:p w14:paraId="5E7EA130" w14:textId="77777777" w:rsidR="00D43CAC" w:rsidRDefault="00CC115C">
      <w:pPr>
        <w:pStyle w:val="Odstavecseseznamem"/>
        <w:numPr>
          <w:ilvl w:val="0"/>
          <w:numId w:val="7"/>
        </w:numPr>
        <w:tabs>
          <w:tab w:val="left" w:pos="1500"/>
        </w:tabs>
        <w:spacing w:before="54"/>
        <w:ind w:hanging="350"/>
        <w:rPr>
          <w:sz w:val="23"/>
        </w:rPr>
      </w:pPr>
      <w:r>
        <w:rPr>
          <w:color w:val="010202"/>
          <w:sz w:val="23"/>
        </w:rPr>
        <w:t>Doklady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na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ijatou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pacing w:val="-2"/>
          <w:sz w:val="23"/>
        </w:rPr>
        <w:t>platbu</w:t>
      </w:r>
    </w:p>
    <w:p w14:paraId="3AFAA49A" w14:textId="77777777" w:rsidR="00D43CAC" w:rsidRDefault="00CC115C">
      <w:pPr>
        <w:pStyle w:val="Odstavecseseznamem"/>
        <w:numPr>
          <w:ilvl w:val="0"/>
          <w:numId w:val="7"/>
        </w:numPr>
        <w:tabs>
          <w:tab w:val="left" w:pos="1500"/>
        </w:tabs>
        <w:spacing w:before="54"/>
        <w:ind w:hanging="350"/>
        <w:rPr>
          <w:sz w:val="23"/>
        </w:rPr>
      </w:pPr>
      <w:r>
        <w:rPr>
          <w:color w:val="010202"/>
          <w:spacing w:val="-2"/>
          <w:sz w:val="23"/>
        </w:rPr>
        <w:t>Dobropisy</w:t>
      </w:r>
    </w:p>
    <w:p w14:paraId="3C896C95" w14:textId="77777777" w:rsidR="00D43CAC" w:rsidRDefault="00CC115C">
      <w:pPr>
        <w:pStyle w:val="Odstavecseseznamem"/>
        <w:numPr>
          <w:ilvl w:val="0"/>
          <w:numId w:val="7"/>
        </w:numPr>
        <w:tabs>
          <w:tab w:val="left" w:pos="1500"/>
        </w:tabs>
        <w:spacing w:before="54"/>
        <w:ind w:hanging="350"/>
        <w:rPr>
          <w:sz w:val="23"/>
        </w:rPr>
      </w:pPr>
      <w:r>
        <w:rPr>
          <w:color w:val="010202"/>
          <w:sz w:val="23"/>
        </w:rPr>
        <w:t>Zjednodušené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da</w:t>
      </w:r>
      <w:r>
        <w:rPr>
          <w:rFonts w:ascii="Segoe UI" w:hAnsi="Segoe UI"/>
          <w:color w:val="010202"/>
          <w:sz w:val="23"/>
        </w:rPr>
        <w:t>ň</w:t>
      </w:r>
      <w:r>
        <w:rPr>
          <w:color w:val="010202"/>
          <w:sz w:val="23"/>
        </w:rPr>
        <w:t>ové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doklady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(da</w:t>
      </w:r>
      <w:r>
        <w:rPr>
          <w:rFonts w:ascii="Segoe UI" w:hAnsi="Segoe UI"/>
          <w:color w:val="010202"/>
          <w:sz w:val="23"/>
        </w:rPr>
        <w:t>ň</w:t>
      </w:r>
      <w:r>
        <w:rPr>
          <w:color w:val="010202"/>
          <w:sz w:val="23"/>
        </w:rPr>
        <w:t>ové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doklady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v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p</w:t>
      </w:r>
      <w:r>
        <w:rPr>
          <w:rFonts w:ascii="Segoe UI" w:hAnsi="Segoe UI"/>
          <w:color w:val="010202"/>
          <w:spacing w:val="-2"/>
          <w:sz w:val="23"/>
        </w:rPr>
        <w:t>ř</w:t>
      </w:r>
      <w:r>
        <w:rPr>
          <w:color w:val="010202"/>
          <w:spacing w:val="-2"/>
          <w:sz w:val="23"/>
        </w:rPr>
        <w:t>edpisu)</w:t>
      </w:r>
    </w:p>
    <w:p w14:paraId="7F175249" w14:textId="77777777" w:rsidR="00D43CAC" w:rsidRDefault="00CC115C">
      <w:pPr>
        <w:pStyle w:val="Odstavecseseznamem"/>
        <w:numPr>
          <w:ilvl w:val="0"/>
          <w:numId w:val="7"/>
        </w:numPr>
        <w:tabs>
          <w:tab w:val="left" w:pos="1500"/>
        </w:tabs>
        <w:spacing w:before="54"/>
        <w:ind w:hanging="350"/>
        <w:rPr>
          <w:sz w:val="23"/>
        </w:rPr>
      </w:pP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íjmové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pokladní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doklady</w:t>
      </w:r>
    </w:p>
    <w:p w14:paraId="3CBCC9A2" w14:textId="77777777" w:rsidR="00D43CAC" w:rsidRDefault="00CC115C">
      <w:pPr>
        <w:pStyle w:val="Odstavecseseznamem"/>
        <w:numPr>
          <w:ilvl w:val="0"/>
          <w:numId w:val="7"/>
        </w:numPr>
        <w:tabs>
          <w:tab w:val="left" w:pos="1500"/>
        </w:tabs>
        <w:spacing w:before="54"/>
        <w:ind w:hanging="350"/>
        <w:rPr>
          <w:sz w:val="23"/>
        </w:rPr>
      </w:pPr>
      <w:r>
        <w:rPr>
          <w:color w:val="010202"/>
          <w:sz w:val="23"/>
        </w:rPr>
        <w:t>Výdajové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pokladní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pacing w:val="-2"/>
          <w:sz w:val="23"/>
        </w:rPr>
        <w:t>doklady</w:t>
      </w:r>
    </w:p>
    <w:p w14:paraId="3190234B" w14:textId="77777777" w:rsidR="00D43CAC" w:rsidRDefault="00CC115C">
      <w:pPr>
        <w:pStyle w:val="Odstavecseseznamem"/>
        <w:numPr>
          <w:ilvl w:val="0"/>
          <w:numId w:val="7"/>
        </w:numPr>
        <w:tabs>
          <w:tab w:val="left" w:pos="1500"/>
        </w:tabs>
        <w:spacing w:before="54"/>
        <w:ind w:hanging="350"/>
        <w:rPr>
          <w:sz w:val="23"/>
        </w:rPr>
      </w:pPr>
      <w:r>
        <w:rPr>
          <w:color w:val="010202"/>
          <w:spacing w:val="-2"/>
          <w:sz w:val="23"/>
        </w:rPr>
        <w:t>Vratky</w:t>
      </w:r>
    </w:p>
    <w:p w14:paraId="01A6CD1D" w14:textId="77777777" w:rsidR="00D43CAC" w:rsidRDefault="00D43CAC">
      <w:pPr>
        <w:pStyle w:val="Odstavecseseznamem"/>
        <w:rPr>
          <w:sz w:val="23"/>
        </w:rPr>
        <w:sectPr w:rsidR="00D43CAC">
          <w:pgSz w:w="11910" w:h="16840"/>
          <w:pgMar w:top="1600" w:right="992" w:bottom="280" w:left="992" w:header="708" w:footer="708" w:gutter="0"/>
          <w:cols w:space="708"/>
        </w:sectPr>
      </w:pPr>
    </w:p>
    <w:p w14:paraId="77179558" w14:textId="77777777" w:rsidR="00D43CAC" w:rsidRDefault="00CC115C">
      <w:pPr>
        <w:pStyle w:val="Nadpis4"/>
        <w:spacing w:before="89" w:line="244" w:lineRule="auto"/>
        <w:ind w:left="109" w:right="3985" w:firstLine="0"/>
      </w:pPr>
      <w:r>
        <w:rPr>
          <w:color w:val="010202"/>
          <w:w w:val="110"/>
        </w:rPr>
        <w:lastRenderedPageBreak/>
        <w:t>Vzhled</w:t>
      </w:r>
      <w:r>
        <w:rPr>
          <w:color w:val="010202"/>
          <w:spacing w:val="-17"/>
          <w:w w:val="110"/>
        </w:rPr>
        <w:t xml:space="preserve"> </w:t>
      </w:r>
      <w:r>
        <w:rPr>
          <w:color w:val="010202"/>
          <w:w w:val="110"/>
        </w:rPr>
        <w:t>doklad</w:t>
      </w:r>
      <w:r>
        <w:rPr>
          <w:rFonts w:ascii="Segoe UI" w:hAnsi="Segoe UI"/>
          <w:color w:val="010202"/>
          <w:w w:val="110"/>
        </w:rPr>
        <w:t>ů</w:t>
      </w:r>
      <w:r>
        <w:rPr>
          <w:rFonts w:ascii="Segoe UI" w:hAnsi="Segoe UI"/>
          <w:color w:val="010202"/>
          <w:spacing w:val="-15"/>
          <w:w w:val="110"/>
        </w:rPr>
        <w:t xml:space="preserve"> </w:t>
      </w:r>
      <w:r>
        <w:rPr>
          <w:color w:val="010202"/>
          <w:w w:val="110"/>
        </w:rPr>
        <w:t>je</w:t>
      </w:r>
      <w:r>
        <w:rPr>
          <w:color w:val="010202"/>
          <w:spacing w:val="-15"/>
          <w:w w:val="110"/>
        </w:rPr>
        <w:t xml:space="preserve"> </w:t>
      </w:r>
      <w:r>
        <w:rPr>
          <w:color w:val="010202"/>
          <w:w w:val="110"/>
        </w:rPr>
        <w:t>uživatelsky</w:t>
      </w:r>
      <w:r>
        <w:rPr>
          <w:color w:val="010202"/>
          <w:spacing w:val="-14"/>
          <w:w w:val="110"/>
        </w:rPr>
        <w:t xml:space="preserve"> </w:t>
      </w:r>
      <w:r>
        <w:rPr>
          <w:color w:val="010202"/>
          <w:w w:val="110"/>
        </w:rPr>
        <w:t>pln</w:t>
      </w:r>
      <w:r>
        <w:rPr>
          <w:rFonts w:ascii="Segoe UI" w:hAnsi="Segoe UI"/>
          <w:color w:val="010202"/>
          <w:w w:val="110"/>
        </w:rPr>
        <w:t>ě</w:t>
      </w:r>
      <w:r>
        <w:rPr>
          <w:rFonts w:ascii="Segoe UI" w:hAnsi="Segoe UI"/>
          <w:color w:val="010202"/>
          <w:spacing w:val="-16"/>
          <w:w w:val="110"/>
        </w:rPr>
        <w:t xml:space="preserve"> </w:t>
      </w:r>
      <w:r>
        <w:rPr>
          <w:color w:val="010202"/>
          <w:w w:val="110"/>
        </w:rPr>
        <w:t>konfigurovatelný Systém uchovává o dokladu</w:t>
      </w:r>
    </w:p>
    <w:p w14:paraId="5EC93991" w14:textId="77777777" w:rsidR="00D43CAC" w:rsidRDefault="00CC115C">
      <w:pPr>
        <w:pStyle w:val="Odstavecseseznamem"/>
        <w:numPr>
          <w:ilvl w:val="0"/>
          <w:numId w:val="6"/>
        </w:numPr>
        <w:tabs>
          <w:tab w:val="left" w:pos="1150"/>
        </w:tabs>
        <w:spacing w:before="0" w:line="303" w:lineRule="exact"/>
        <w:rPr>
          <w:sz w:val="23"/>
        </w:rPr>
      </w:pPr>
      <w:r>
        <w:rPr>
          <w:color w:val="010202"/>
          <w:sz w:val="23"/>
        </w:rPr>
        <w:t>Souhrnné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údaje</w:t>
      </w:r>
      <w:r>
        <w:rPr>
          <w:color w:val="010202"/>
          <w:spacing w:val="1"/>
          <w:sz w:val="23"/>
        </w:rPr>
        <w:t xml:space="preserve"> </w:t>
      </w:r>
      <w:r>
        <w:rPr>
          <w:color w:val="010202"/>
          <w:sz w:val="23"/>
        </w:rPr>
        <w:t>(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ástka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s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bez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DPH,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pacing w:val="-2"/>
          <w:sz w:val="23"/>
        </w:rPr>
        <w:t>odb</w:t>
      </w:r>
      <w:r>
        <w:rPr>
          <w:rFonts w:ascii="Segoe UI" w:hAnsi="Segoe UI"/>
          <w:color w:val="010202"/>
          <w:spacing w:val="-2"/>
          <w:sz w:val="23"/>
        </w:rPr>
        <w:t>ě</w:t>
      </w:r>
      <w:r>
        <w:rPr>
          <w:color w:val="010202"/>
          <w:spacing w:val="-2"/>
          <w:sz w:val="23"/>
        </w:rPr>
        <w:t>ratel,…)</w:t>
      </w:r>
    </w:p>
    <w:p w14:paraId="68B26AEE" w14:textId="77777777" w:rsidR="00D43CAC" w:rsidRDefault="00CC115C">
      <w:pPr>
        <w:pStyle w:val="Odstavecseseznamem"/>
        <w:numPr>
          <w:ilvl w:val="0"/>
          <w:numId w:val="6"/>
        </w:numPr>
        <w:tabs>
          <w:tab w:val="left" w:pos="1149"/>
        </w:tabs>
        <w:spacing w:before="53"/>
        <w:ind w:left="1149" w:hanging="350"/>
        <w:rPr>
          <w:sz w:val="23"/>
        </w:rPr>
      </w:pPr>
      <w:r>
        <w:rPr>
          <w:color w:val="010202"/>
          <w:sz w:val="23"/>
        </w:rPr>
        <w:t>Vzhled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dokumentu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-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lze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kdykoliv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vystavit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duplikát</w:t>
      </w:r>
    </w:p>
    <w:p w14:paraId="1FBD24F3" w14:textId="77777777" w:rsidR="00D43CAC" w:rsidRDefault="00CC115C">
      <w:pPr>
        <w:pStyle w:val="Zkladntext"/>
        <w:spacing w:line="244" w:lineRule="auto"/>
        <w:ind w:left="449" w:right="2851" w:firstLine="0"/>
      </w:pPr>
      <w:r>
        <w:rPr>
          <w:color w:val="010202"/>
        </w:rPr>
        <w:t>Každý typ</w:t>
      </w:r>
      <w:r>
        <w:rPr>
          <w:color w:val="010202"/>
          <w:spacing w:val="30"/>
        </w:rPr>
        <w:t xml:space="preserve"> </w:t>
      </w:r>
      <w:r>
        <w:rPr>
          <w:color w:val="010202"/>
        </w:rPr>
        <w:t>dokladu</w:t>
      </w:r>
      <w:r>
        <w:rPr>
          <w:color w:val="010202"/>
          <w:spacing w:val="33"/>
        </w:rPr>
        <w:t xml:space="preserve"> </w:t>
      </w:r>
      <w:r>
        <w:rPr>
          <w:color w:val="010202"/>
        </w:rPr>
        <w:t>m</w:t>
      </w:r>
      <w:r>
        <w:rPr>
          <w:rFonts w:ascii="Segoe UI" w:hAnsi="Segoe UI"/>
          <w:color w:val="010202"/>
        </w:rPr>
        <w:t>ů</w:t>
      </w:r>
      <w:r>
        <w:rPr>
          <w:color w:val="010202"/>
        </w:rPr>
        <w:t>že</w:t>
      </w:r>
      <w:r>
        <w:rPr>
          <w:color w:val="010202"/>
          <w:spacing w:val="30"/>
        </w:rPr>
        <w:t xml:space="preserve"> </w:t>
      </w:r>
      <w:r>
        <w:rPr>
          <w:color w:val="010202"/>
        </w:rPr>
        <w:t>mít</w:t>
      </w:r>
      <w:r>
        <w:rPr>
          <w:color w:val="010202"/>
          <w:spacing w:val="36"/>
        </w:rPr>
        <w:t xml:space="preserve"> </w:t>
      </w:r>
      <w:r>
        <w:rPr>
          <w:color w:val="010202"/>
        </w:rPr>
        <w:t>samostatnou</w:t>
      </w:r>
      <w:r>
        <w:rPr>
          <w:color w:val="010202"/>
          <w:spacing w:val="31"/>
        </w:rPr>
        <w:t xml:space="preserve"> </w:t>
      </w:r>
      <w:r>
        <w:rPr>
          <w:rFonts w:ascii="Segoe UI" w:hAnsi="Segoe UI"/>
          <w:color w:val="010202"/>
        </w:rPr>
        <w:t>č</w:t>
      </w:r>
      <w:r>
        <w:rPr>
          <w:color w:val="010202"/>
        </w:rPr>
        <w:t>íselnou</w:t>
      </w:r>
      <w:r>
        <w:rPr>
          <w:color w:val="010202"/>
          <w:spacing w:val="38"/>
        </w:rPr>
        <w:t xml:space="preserve"> </w:t>
      </w:r>
      <w:r>
        <w:rPr>
          <w:rFonts w:ascii="Segoe UI" w:hAnsi="Segoe UI"/>
          <w:color w:val="010202"/>
        </w:rPr>
        <w:t>ř</w:t>
      </w:r>
      <w:r>
        <w:rPr>
          <w:color w:val="010202"/>
        </w:rPr>
        <w:t>adu N</w:t>
      </w:r>
      <w:r>
        <w:rPr>
          <w:rFonts w:ascii="Segoe UI" w:hAnsi="Segoe UI"/>
          <w:color w:val="010202"/>
        </w:rPr>
        <w:t>ě</w:t>
      </w:r>
      <w:r>
        <w:rPr>
          <w:color w:val="010202"/>
        </w:rPr>
        <w:t>kolik r</w:t>
      </w:r>
      <w:r>
        <w:rPr>
          <w:rFonts w:ascii="Segoe UI" w:hAnsi="Segoe UI"/>
          <w:color w:val="010202"/>
        </w:rPr>
        <w:t>ů</w:t>
      </w:r>
      <w:r>
        <w:rPr>
          <w:color w:val="010202"/>
        </w:rPr>
        <w:t>zných typ</w:t>
      </w:r>
      <w:r>
        <w:rPr>
          <w:rFonts w:ascii="Segoe UI" w:hAnsi="Segoe UI"/>
          <w:color w:val="010202"/>
        </w:rPr>
        <w:t xml:space="preserve">ů </w:t>
      </w:r>
      <w:r>
        <w:rPr>
          <w:color w:val="010202"/>
        </w:rPr>
        <w:t>doklad</w:t>
      </w:r>
      <w:r>
        <w:rPr>
          <w:rFonts w:ascii="Segoe UI" w:hAnsi="Segoe UI"/>
          <w:color w:val="010202"/>
        </w:rPr>
        <w:t xml:space="preserve">ů </w:t>
      </w:r>
      <w:r>
        <w:rPr>
          <w:color w:val="010202"/>
        </w:rPr>
        <w:t>m</w:t>
      </w:r>
      <w:r>
        <w:rPr>
          <w:rFonts w:ascii="Segoe UI" w:hAnsi="Segoe UI"/>
          <w:color w:val="010202"/>
        </w:rPr>
        <w:t>ů</w:t>
      </w:r>
      <w:r>
        <w:rPr>
          <w:color w:val="010202"/>
        </w:rPr>
        <w:t xml:space="preserve">že sdílet stejnou </w:t>
      </w:r>
      <w:r>
        <w:rPr>
          <w:rFonts w:ascii="Segoe UI" w:hAnsi="Segoe UI"/>
          <w:color w:val="010202"/>
        </w:rPr>
        <w:t>č</w:t>
      </w:r>
      <w:r>
        <w:rPr>
          <w:color w:val="010202"/>
        </w:rPr>
        <w:t xml:space="preserve">íselnou </w:t>
      </w:r>
      <w:r>
        <w:rPr>
          <w:rFonts w:ascii="Segoe UI" w:hAnsi="Segoe UI"/>
          <w:color w:val="010202"/>
        </w:rPr>
        <w:t>ř</w:t>
      </w:r>
      <w:r>
        <w:rPr>
          <w:color w:val="010202"/>
        </w:rPr>
        <w:t xml:space="preserve">adu </w:t>
      </w:r>
      <w:r>
        <w:rPr>
          <w:rFonts w:ascii="Segoe UI" w:hAnsi="Segoe UI"/>
          <w:color w:val="010202"/>
        </w:rPr>
        <w:t>Č</w:t>
      </w:r>
      <w:r>
        <w:rPr>
          <w:color w:val="010202"/>
        </w:rPr>
        <w:t>íslování doklad</w:t>
      </w:r>
      <w:r>
        <w:rPr>
          <w:rFonts w:ascii="Segoe UI" w:hAnsi="Segoe UI"/>
          <w:color w:val="010202"/>
        </w:rPr>
        <w:t xml:space="preserve">ů </w:t>
      </w:r>
      <w:r>
        <w:rPr>
          <w:color w:val="010202"/>
        </w:rPr>
        <w:t xml:space="preserve">probíhá automaticky, </w:t>
      </w:r>
      <w:r>
        <w:rPr>
          <w:rFonts w:ascii="Segoe UI" w:hAnsi="Segoe UI"/>
          <w:color w:val="010202"/>
        </w:rPr>
        <w:t>ř</w:t>
      </w:r>
      <w:r>
        <w:rPr>
          <w:color w:val="010202"/>
        </w:rPr>
        <w:t>ada je nep</w:t>
      </w:r>
      <w:r>
        <w:rPr>
          <w:rFonts w:ascii="Segoe UI" w:hAnsi="Segoe UI"/>
          <w:color w:val="010202"/>
        </w:rPr>
        <w:t>ř</w:t>
      </w:r>
      <w:r>
        <w:rPr>
          <w:color w:val="010202"/>
        </w:rPr>
        <w:t>erušená</w:t>
      </w:r>
    </w:p>
    <w:p w14:paraId="363F34C0" w14:textId="77777777" w:rsidR="00D43CAC" w:rsidRDefault="00CC115C">
      <w:pPr>
        <w:pStyle w:val="Zkladntext"/>
        <w:spacing w:before="0" w:line="244" w:lineRule="auto"/>
        <w:ind w:left="449" w:right="1635" w:firstLine="0"/>
      </w:pPr>
      <w:r>
        <w:rPr>
          <w:color w:val="010202"/>
        </w:rPr>
        <w:t>Systém umož</w:t>
      </w:r>
      <w:r>
        <w:rPr>
          <w:rFonts w:ascii="Segoe UI" w:hAnsi="Segoe UI"/>
          <w:color w:val="010202"/>
        </w:rPr>
        <w:t>ň</w:t>
      </w:r>
      <w:r>
        <w:rPr>
          <w:color w:val="010202"/>
        </w:rPr>
        <w:t>uje zobrazit náhled doklad</w:t>
      </w:r>
      <w:r>
        <w:rPr>
          <w:rFonts w:ascii="Segoe UI" w:hAnsi="Segoe UI"/>
          <w:color w:val="010202"/>
        </w:rPr>
        <w:t xml:space="preserve">ů </w:t>
      </w:r>
      <w:r>
        <w:rPr>
          <w:color w:val="010202"/>
        </w:rPr>
        <w:t>p</w:t>
      </w:r>
      <w:r>
        <w:rPr>
          <w:rFonts w:ascii="Segoe UI" w:hAnsi="Segoe UI"/>
          <w:color w:val="010202"/>
        </w:rPr>
        <w:t>ř</w:t>
      </w:r>
      <w:r>
        <w:rPr>
          <w:color w:val="010202"/>
        </w:rPr>
        <w:t>ed uložením (lze potla</w:t>
      </w:r>
      <w:r>
        <w:rPr>
          <w:rFonts w:ascii="Segoe UI" w:hAnsi="Segoe UI"/>
          <w:color w:val="010202"/>
        </w:rPr>
        <w:t>č</w:t>
      </w:r>
      <w:r>
        <w:rPr>
          <w:color w:val="010202"/>
        </w:rPr>
        <w:t>it) Systém umož</w:t>
      </w:r>
      <w:r>
        <w:rPr>
          <w:rFonts w:ascii="Segoe UI" w:hAnsi="Segoe UI"/>
          <w:color w:val="010202"/>
        </w:rPr>
        <w:t>ň</w:t>
      </w:r>
      <w:r>
        <w:rPr>
          <w:color w:val="010202"/>
        </w:rPr>
        <w:t>uje export dat do ekonomických systém</w:t>
      </w:r>
      <w:r>
        <w:rPr>
          <w:rFonts w:ascii="Segoe UI" w:hAnsi="Segoe UI"/>
          <w:color w:val="010202"/>
        </w:rPr>
        <w:t xml:space="preserve">ů </w:t>
      </w:r>
      <w:r>
        <w:rPr>
          <w:color w:val="010202"/>
        </w:rPr>
        <w:t>(viz dále).</w:t>
      </w:r>
    </w:p>
    <w:p w14:paraId="31D7859D" w14:textId="77777777" w:rsidR="00D43CAC" w:rsidRDefault="00CC115C">
      <w:pPr>
        <w:pStyle w:val="Nadpis3"/>
        <w:spacing w:before="148"/>
      </w:pPr>
      <w:r>
        <w:rPr>
          <w:color w:val="0E4761"/>
        </w:rPr>
        <w:t>Webové</w:t>
      </w:r>
      <w:r>
        <w:rPr>
          <w:color w:val="0E4761"/>
          <w:spacing w:val="3"/>
        </w:rPr>
        <w:t xml:space="preserve"> </w:t>
      </w:r>
      <w:r>
        <w:rPr>
          <w:color w:val="0E4761"/>
        </w:rPr>
        <w:t>rozhraní</w:t>
      </w:r>
      <w:r>
        <w:rPr>
          <w:color w:val="0E4761"/>
          <w:spacing w:val="5"/>
        </w:rPr>
        <w:t xml:space="preserve"> </w:t>
      </w:r>
      <w:r>
        <w:rPr>
          <w:color w:val="0E4761"/>
        </w:rPr>
        <w:t>pro</w:t>
      </w:r>
      <w:r>
        <w:rPr>
          <w:color w:val="0E4761"/>
          <w:spacing w:val="8"/>
        </w:rPr>
        <w:t xml:space="preserve"> </w:t>
      </w:r>
      <w:r>
        <w:rPr>
          <w:color w:val="0E4761"/>
          <w:spacing w:val="-2"/>
        </w:rPr>
        <w:t>klienty</w:t>
      </w:r>
    </w:p>
    <w:p w14:paraId="342DA609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80"/>
        <w:rPr>
          <w:rFonts w:ascii="Verdana" w:hAnsi="Verdana"/>
          <w:color w:val="010202"/>
          <w:sz w:val="19"/>
        </w:rPr>
      </w:pPr>
      <w:r>
        <w:rPr>
          <w:color w:val="010202"/>
          <w:spacing w:val="-2"/>
          <w:sz w:val="23"/>
        </w:rPr>
        <w:t>P</w:t>
      </w:r>
      <w:r>
        <w:rPr>
          <w:rFonts w:ascii="Segoe UI" w:hAnsi="Segoe UI"/>
          <w:color w:val="010202"/>
          <w:spacing w:val="-2"/>
          <w:sz w:val="23"/>
        </w:rPr>
        <w:t>ř</w:t>
      </w:r>
      <w:r>
        <w:rPr>
          <w:color w:val="010202"/>
          <w:spacing w:val="-2"/>
          <w:sz w:val="23"/>
        </w:rPr>
        <w:t>ihlášení:</w:t>
      </w:r>
    </w:p>
    <w:p w14:paraId="5647847B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12"/>
        <w:ind w:left="1508" w:hanging="349"/>
        <w:rPr>
          <w:sz w:val="23"/>
        </w:rPr>
      </w:pPr>
      <w:r>
        <w:rPr>
          <w:color w:val="010202"/>
          <w:sz w:val="23"/>
        </w:rPr>
        <w:t>autentizace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es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standardní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z w:val="23"/>
        </w:rPr>
        <w:t>IDM/IAM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pacing w:val="-2"/>
          <w:sz w:val="23"/>
        </w:rPr>
        <w:t>zákazníka,</w:t>
      </w:r>
    </w:p>
    <w:p w14:paraId="10B23B07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8"/>
        <w:ind w:left="1508" w:hanging="349"/>
        <w:rPr>
          <w:sz w:val="23"/>
        </w:rPr>
      </w:pP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ípadn</w:t>
      </w:r>
      <w:r>
        <w:rPr>
          <w:rFonts w:ascii="Segoe UI" w:hAnsi="Segoe UI"/>
          <w:color w:val="010202"/>
          <w:sz w:val="23"/>
        </w:rPr>
        <w:t>ě</w:t>
      </w:r>
      <w:r>
        <w:rPr>
          <w:rFonts w:ascii="Segoe UI" w:hAnsi="Segoe UI"/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login/heslo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uložené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v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2"/>
          <w:sz w:val="23"/>
        </w:rPr>
        <w:t>ISKAM,</w:t>
      </w:r>
    </w:p>
    <w:p w14:paraId="208F34F1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9"/>
        <w:ind w:left="1508" w:hanging="349"/>
        <w:rPr>
          <w:sz w:val="23"/>
        </w:rPr>
      </w:pPr>
      <w:r>
        <w:rPr>
          <w:color w:val="010202"/>
          <w:sz w:val="23"/>
        </w:rPr>
        <w:t>speciální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režimy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pro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budoucí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studenty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(p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ihláška,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do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asné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4"/>
          <w:sz w:val="23"/>
        </w:rPr>
        <w:t>ID).</w:t>
      </w:r>
    </w:p>
    <w:p w14:paraId="30EEBA46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Funkce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pro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pacing w:val="-2"/>
          <w:sz w:val="23"/>
        </w:rPr>
        <w:t>klienta:</w:t>
      </w:r>
    </w:p>
    <w:p w14:paraId="516CD629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8"/>
        <w:ind w:left="1508" w:hanging="349"/>
        <w:rPr>
          <w:sz w:val="23"/>
        </w:rPr>
      </w:pPr>
      <w:r>
        <w:rPr>
          <w:color w:val="010202"/>
          <w:sz w:val="23"/>
        </w:rPr>
        <w:t>zobrazení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osobních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údaj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,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možnost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upravit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kontakty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(e-mail,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telefon,</w:t>
      </w:r>
      <w:r>
        <w:rPr>
          <w:color w:val="010202"/>
          <w:spacing w:val="10"/>
          <w:sz w:val="23"/>
        </w:rPr>
        <w:t xml:space="preserve"> 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íslo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2"/>
          <w:sz w:val="23"/>
        </w:rPr>
        <w:t>ú</w:t>
      </w:r>
      <w:r>
        <w:rPr>
          <w:rFonts w:ascii="Segoe UI" w:hAnsi="Segoe UI"/>
          <w:color w:val="010202"/>
          <w:spacing w:val="-2"/>
          <w:sz w:val="23"/>
        </w:rPr>
        <w:t>č</w:t>
      </w:r>
      <w:r>
        <w:rPr>
          <w:color w:val="010202"/>
          <w:spacing w:val="-2"/>
          <w:sz w:val="23"/>
        </w:rPr>
        <w:t>tu),</w:t>
      </w:r>
    </w:p>
    <w:p w14:paraId="5760CEB7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9"/>
        <w:ind w:left="1508" w:hanging="349"/>
        <w:rPr>
          <w:sz w:val="23"/>
        </w:rPr>
      </w:pP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ehled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aktuálního,</w:t>
      </w:r>
      <w:r>
        <w:rPr>
          <w:color w:val="010202"/>
          <w:spacing w:val="11"/>
          <w:sz w:val="23"/>
        </w:rPr>
        <w:t xml:space="preserve"> </w:t>
      </w:r>
      <w:r>
        <w:rPr>
          <w:color w:val="010202"/>
          <w:sz w:val="23"/>
        </w:rPr>
        <w:t>minulého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budoucího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pacing w:val="-2"/>
          <w:sz w:val="23"/>
        </w:rPr>
        <w:t>ubytování,</w:t>
      </w:r>
    </w:p>
    <w:p w14:paraId="37E72AEE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w w:val="105"/>
          <w:sz w:val="23"/>
        </w:rPr>
        <w:t>podávání</w:t>
      </w:r>
      <w:r>
        <w:rPr>
          <w:color w:val="010202"/>
          <w:spacing w:val="-5"/>
          <w:w w:val="105"/>
          <w:sz w:val="23"/>
        </w:rPr>
        <w:t xml:space="preserve"> </w:t>
      </w:r>
      <w:r>
        <w:rPr>
          <w:color w:val="010202"/>
          <w:w w:val="105"/>
          <w:sz w:val="23"/>
        </w:rPr>
        <w:t>a</w:t>
      </w:r>
      <w:r>
        <w:rPr>
          <w:color w:val="010202"/>
          <w:spacing w:val="-5"/>
          <w:w w:val="105"/>
          <w:sz w:val="23"/>
        </w:rPr>
        <w:t xml:space="preserve"> </w:t>
      </w:r>
      <w:r>
        <w:rPr>
          <w:color w:val="010202"/>
          <w:w w:val="105"/>
          <w:sz w:val="23"/>
        </w:rPr>
        <w:t>sledování</w:t>
      </w:r>
      <w:r>
        <w:rPr>
          <w:color w:val="010202"/>
          <w:spacing w:val="-7"/>
          <w:w w:val="105"/>
          <w:sz w:val="23"/>
        </w:rPr>
        <w:t xml:space="preserve"> </w:t>
      </w:r>
      <w:r>
        <w:rPr>
          <w:b/>
          <w:color w:val="010202"/>
          <w:w w:val="105"/>
          <w:sz w:val="23"/>
        </w:rPr>
        <w:t>žádostí</w:t>
      </w:r>
      <w:r>
        <w:rPr>
          <w:b/>
          <w:color w:val="010202"/>
          <w:spacing w:val="-9"/>
          <w:w w:val="105"/>
          <w:sz w:val="23"/>
        </w:rPr>
        <w:t xml:space="preserve"> </w:t>
      </w:r>
      <w:r>
        <w:rPr>
          <w:b/>
          <w:color w:val="010202"/>
          <w:w w:val="105"/>
          <w:sz w:val="23"/>
        </w:rPr>
        <w:t>o</w:t>
      </w:r>
      <w:r>
        <w:rPr>
          <w:b/>
          <w:color w:val="010202"/>
          <w:spacing w:val="-3"/>
          <w:w w:val="105"/>
          <w:sz w:val="23"/>
        </w:rPr>
        <w:t xml:space="preserve"> </w:t>
      </w:r>
      <w:r>
        <w:rPr>
          <w:b/>
          <w:color w:val="010202"/>
          <w:w w:val="105"/>
          <w:sz w:val="23"/>
        </w:rPr>
        <w:t>ubytování</w:t>
      </w:r>
      <w:r>
        <w:rPr>
          <w:b/>
          <w:color w:val="010202"/>
          <w:spacing w:val="-7"/>
          <w:w w:val="105"/>
          <w:sz w:val="23"/>
        </w:rPr>
        <w:t xml:space="preserve"> </w:t>
      </w:r>
      <w:r>
        <w:rPr>
          <w:color w:val="010202"/>
          <w:spacing w:val="-2"/>
          <w:w w:val="105"/>
          <w:sz w:val="23"/>
        </w:rPr>
        <w:t>(po</w:t>
      </w:r>
      <w:r>
        <w:rPr>
          <w:rFonts w:ascii="Segoe UI" w:hAnsi="Segoe UI"/>
          <w:color w:val="010202"/>
          <w:spacing w:val="-2"/>
          <w:w w:val="105"/>
          <w:sz w:val="23"/>
        </w:rPr>
        <w:t>ř</w:t>
      </w:r>
      <w:r>
        <w:rPr>
          <w:color w:val="010202"/>
          <w:spacing w:val="-2"/>
          <w:w w:val="105"/>
          <w:sz w:val="23"/>
        </w:rPr>
        <w:t>adníky),</w:t>
      </w:r>
    </w:p>
    <w:p w14:paraId="3A66CE3E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rFonts w:ascii="Segoe UI" w:hAnsi="Segoe UI"/>
          <w:sz w:val="23"/>
        </w:rPr>
      </w:pP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ímá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rezervace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bez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pacing w:val="-2"/>
          <w:sz w:val="23"/>
        </w:rPr>
        <w:t>po</w:t>
      </w:r>
      <w:r>
        <w:rPr>
          <w:rFonts w:ascii="Segoe UI" w:hAnsi="Segoe UI"/>
          <w:color w:val="010202"/>
          <w:spacing w:val="-2"/>
          <w:sz w:val="23"/>
        </w:rPr>
        <w:t>ř</w:t>
      </w:r>
      <w:r>
        <w:rPr>
          <w:color w:val="010202"/>
          <w:spacing w:val="-2"/>
          <w:sz w:val="23"/>
        </w:rPr>
        <w:t>adník</w:t>
      </w:r>
      <w:r>
        <w:rPr>
          <w:rFonts w:ascii="Segoe UI" w:hAnsi="Segoe UI"/>
          <w:color w:val="010202"/>
          <w:spacing w:val="-2"/>
          <w:sz w:val="23"/>
        </w:rPr>
        <w:t>ů</w:t>
      </w:r>
    </w:p>
    <w:p w14:paraId="1502FBF0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rFonts w:ascii="Segoe UI" w:hAnsi="Segoe UI"/>
          <w:sz w:val="23"/>
        </w:rPr>
      </w:pPr>
      <w:r>
        <w:rPr>
          <w:color w:val="010202"/>
          <w:sz w:val="23"/>
        </w:rPr>
        <w:t>nahrávání</w:t>
      </w:r>
      <w:r>
        <w:rPr>
          <w:color w:val="010202"/>
          <w:spacing w:val="11"/>
          <w:sz w:val="23"/>
        </w:rPr>
        <w:t xml:space="preserve"> </w:t>
      </w:r>
      <w:r>
        <w:rPr>
          <w:color w:val="010202"/>
          <w:spacing w:val="-2"/>
          <w:sz w:val="23"/>
        </w:rPr>
        <w:t>dokument</w:t>
      </w:r>
      <w:r>
        <w:rPr>
          <w:rFonts w:ascii="Segoe UI" w:hAnsi="Segoe UI"/>
          <w:color w:val="010202"/>
          <w:spacing w:val="-2"/>
          <w:sz w:val="23"/>
        </w:rPr>
        <w:t>ů</w:t>
      </w:r>
    </w:p>
    <w:p w14:paraId="2E87F0BE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zadávání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závady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na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pokoji,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bu</w:t>
      </w:r>
      <w:r>
        <w:rPr>
          <w:rFonts w:ascii="Segoe UI" w:hAnsi="Segoe UI"/>
          <w:color w:val="010202"/>
          <w:sz w:val="23"/>
        </w:rPr>
        <w:t>ň</w:t>
      </w:r>
      <w:r>
        <w:rPr>
          <w:color w:val="010202"/>
          <w:sz w:val="23"/>
        </w:rPr>
        <w:t>ce</w:t>
      </w:r>
      <w:r>
        <w:rPr>
          <w:color w:val="010202"/>
          <w:spacing w:val="3"/>
          <w:sz w:val="23"/>
        </w:rPr>
        <w:t xml:space="preserve"> 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i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ve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spole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ných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prostorách</w:t>
      </w:r>
    </w:p>
    <w:p w14:paraId="302B7899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rFonts w:ascii="Segoe UI" w:hAnsi="Segoe UI"/>
          <w:sz w:val="23"/>
        </w:rPr>
      </w:pPr>
      <w:r>
        <w:rPr>
          <w:color w:val="010202"/>
          <w:sz w:val="23"/>
        </w:rPr>
        <w:t>možnost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rezervací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sportovišt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,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spot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ebi</w:t>
      </w:r>
      <w:r>
        <w:rPr>
          <w:rFonts w:ascii="Segoe UI" w:hAnsi="Segoe UI"/>
          <w:color w:val="010202"/>
          <w:sz w:val="23"/>
        </w:rPr>
        <w:t>čů</w:t>
      </w:r>
      <w:r>
        <w:rPr>
          <w:rFonts w:ascii="Segoe UI" w:hAnsi="Segoe UI"/>
          <w:color w:val="010202"/>
          <w:spacing w:val="7"/>
          <w:sz w:val="23"/>
        </w:rPr>
        <w:t xml:space="preserve"> 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i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jiných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pacing w:val="-2"/>
          <w:sz w:val="23"/>
        </w:rPr>
        <w:t>objekt</w:t>
      </w:r>
      <w:r>
        <w:rPr>
          <w:rFonts w:ascii="Segoe UI" w:hAnsi="Segoe UI"/>
          <w:color w:val="010202"/>
          <w:spacing w:val="-2"/>
          <w:sz w:val="23"/>
        </w:rPr>
        <w:t>ů</w:t>
      </w:r>
    </w:p>
    <w:p w14:paraId="0EBE5BAE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9"/>
        <w:ind w:left="1508" w:hanging="349"/>
        <w:rPr>
          <w:sz w:val="23"/>
        </w:rPr>
      </w:pPr>
      <w:r>
        <w:rPr>
          <w:color w:val="010202"/>
          <w:sz w:val="23"/>
        </w:rPr>
        <w:t>elektronické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stvrzování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ubytovacích</w:t>
      </w:r>
      <w:r>
        <w:rPr>
          <w:color w:val="010202"/>
          <w:spacing w:val="13"/>
          <w:sz w:val="23"/>
        </w:rPr>
        <w:t xml:space="preserve"> </w:t>
      </w:r>
      <w:r>
        <w:rPr>
          <w:color w:val="010202"/>
          <w:spacing w:val="-2"/>
          <w:sz w:val="23"/>
        </w:rPr>
        <w:t>smluv,</w:t>
      </w:r>
    </w:p>
    <w:p w14:paraId="37CFCA60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8"/>
        <w:ind w:left="1508" w:hanging="349"/>
        <w:rPr>
          <w:sz w:val="23"/>
        </w:rPr>
      </w:pPr>
      <w:r>
        <w:rPr>
          <w:color w:val="010202"/>
          <w:w w:val="105"/>
          <w:sz w:val="23"/>
        </w:rPr>
        <w:t>p</w:t>
      </w:r>
      <w:r>
        <w:rPr>
          <w:rFonts w:ascii="Segoe UI" w:hAnsi="Segoe UI"/>
          <w:color w:val="010202"/>
          <w:w w:val="105"/>
          <w:sz w:val="23"/>
        </w:rPr>
        <w:t>ř</w:t>
      </w:r>
      <w:r>
        <w:rPr>
          <w:color w:val="010202"/>
          <w:w w:val="105"/>
          <w:sz w:val="23"/>
        </w:rPr>
        <w:t>ehled</w:t>
      </w:r>
      <w:r>
        <w:rPr>
          <w:color w:val="010202"/>
          <w:spacing w:val="-12"/>
          <w:w w:val="105"/>
          <w:sz w:val="23"/>
        </w:rPr>
        <w:t xml:space="preserve"> </w:t>
      </w:r>
      <w:r>
        <w:rPr>
          <w:color w:val="010202"/>
          <w:w w:val="105"/>
          <w:sz w:val="23"/>
        </w:rPr>
        <w:t>pohledávek</w:t>
      </w:r>
      <w:r>
        <w:rPr>
          <w:color w:val="010202"/>
          <w:spacing w:val="-11"/>
          <w:w w:val="105"/>
          <w:sz w:val="23"/>
        </w:rPr>
        <w:t xml:space="preserve"> </w:t>
      </w:r>
      <w:r>
        <w:rPr>
          <w:color w:val="010202"/>
          <w:w w:val="105"/>
          <w:sz w:val="23"/>
        </w:rPr>
        <w:t>a</w:t>
      </w:r>
      <w:r>
        <w:rPr>
          <w:color w:val="010202"/>
          <w:spacing w:val="-11"/>
          <w:w w:val="105"/>
          <w:sz w:val="23"/>
        </w:rPr>
        <w:t xml:space="preserve"> </w:t>
      </w:r>
      <w:r>
        <w:rPr>
          <w:color w:val="010202"/>
          <w:w w:val="105"/>
          <w:sz w:val="23"/>
        </w:rPr>
        <w:t>plateb,</w:t>
      </w:r>
      <w:r>
        <w:rPr>
          <w:color w:val="010202"/>
          <w:spacing w:val="-11"/>
          <w:w w:val="105"/>
          <w:sz w:val="23"/>
        </w:rPr>
        <w:t xml:space="preserve"> </w:t>
      </w:r>
      <w:r>
        <w:rPr>
          <w:color w:val="010202"/>
          <w:w w:val="105"/>
          <w:sz w:val="23"/>
        </w:rPr>
        <w:t>možnost</w:t>
      </w:r>
      <w:r>
        <w:rPr>
          <w:color w:val="010202"/>
          <w:spacing w:val="-11"/>
          <w:w w:val="105"/>
          <w:sz w:val="23"/>
        </w:rPr>
        <w:t xml:space="preserve"> </w:t>
      </w:r>
      <w:r>
        <w:rPr>
          <w:b/>
          <w:color w:val="010202"/>
          <w:w w:val="105"/>
          <w:sz w:val="23"/>
        </w:rPr>
        <w:t>online</w:t>
      </w:r>
      <w:r>
        <w:rPr>
          <w:b/>
          <w:color w:val="010202"/>
          <w:spacing w:val="-11"/>
          <w:w w:val="105"/>
          <w:sz w:val="23"/>
        </w:rPr>
        <w:t xml:space="preserve"> </w:t>
      </w:r>
      <w:r>
        <w:rPr>
          <w:b/>
          <w:color w:val="010202"/>
          <w:w w:val="105"/>
          <w:sz w:val="23"/>
        </w:rPr>
        <w:t>úhrady</w:t>
      </w:r>
      <w:r>
        <w:rPr>
          <w:b/>
          <w:color w:val="010202"/>
          <w:spacing w:val="-11"/>
          <w:w w:val="105"/>
          <w:sz w:val="23"/>
        </w:rPr>
        <w:t xml:space="preserve"> </w:t>
      </w:r>
      <w:r>
        <w:rPr>
          <w:b/>
          <w:color w:val="010202"/>
          <w:w w:val="105"/>
          <w:sz w:val="23"/>
        </w:rPr>
        <w:t>dluhu/kauce</w:t>
      </w:r>
      <w:r>
        <w:rPr>
          <w:b/>
          <w:color w:val="010202"/>
          <w:spacing w:val="-10"/>
          <w:w w:val="105"/>
          <w:sz w:val="23"/>
        </w:rPr>
        <w:t xml:space="preserve"> </w:t>
      </w:r>
      <w:r>
        <w:rPr>
          <w:color w:val="010202"/>
          <w:spacing w:val="-2"/>
          <w:w w:val="105"/>
          <w:sz w:val="23"/>
        </w:rPr>
        <w:t>(GoPay),</w:t>
      </w:r>
    </w:p>
    <w:p w14:paraId="39938623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ehled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stravovacích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z w:val="23"/>
        </w:rPr>
        <w:t>transakcí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z w:val="23"/>
        </w:rPr>
        <w:t>možnost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objednávat/rušit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pacing w:val="-2"/>
          <w:sz w:val="23"/>
        </w:rPr>
        <w:t>jídla,</w:t>
      </w:r>
    </w:p>
    <w:p w14:paraId="6B8DCE92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7"/>
          <w:tab w:val="left" w:pos="1509"/>
        </w:tabs>
        <w:spacing w:before="209" w:line="283" w:lineRule="auto"/>
        <w:ind w:right="541"/>
        <w:rPr>
          <w:sz w:val="23"/>
        </w:rPr>
      </w:pPr>
      <w:r>
        <w:rPr>
          <w:color w:val="010202"/>
          <w:sz w:val="23"/>
        </w:rPr>
        <w:t>náhled na volnou kapacitu ubytování, 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ípadn</w:t>
      </w:r>
      <w:r>
        <w:rPr>
          <w:rFonts w:ascii="Segoe UI" w:hAnsi="Segoe UI"/>
          <w:color w:val="010202"/>
          <w:sz w:val="23"/>
        </w:rPr>
        <w:t xml:space="preserve">ě </w:t>
      </w:r>
      <w:r>
        <w:rPr>
          <w:color w:val="010202"/>
          <w:sz w:val="23"/>
        </w:rPr>
        <w:t xml:space="preserve">možnost rezervace (pokud je </w:t>
      </w:r>
      <w:r>
        <w:rPr>
          <w:color w:val="010202"/>
          <w:spacing w:val="-2"/>
          <w:sz w:val="23"/>
        </w:rPr>
        <w:t>povoleno).</w:t>
      </w:r>
    </w:p>
    <w:p w14:paraId="3A3A996C" w14:textId="77777777" w:rsidR="00D43CAC" w:rsidRDefault="00CC115C">
      <w:pPr>
        <w:pStyle w:val="Nadpis2"/>
        <w:spacing w:before="148"/>
      </w:pPr>
      <w:r>
        <w:rPr>
          <w:color w:val="0E4761"/>
          <w:spacing w:val="-2"/>
          <w:w w:val="105"/>
        </w:rPr>
        <w:t>Ubytování</w:t>
      </w:r>
    </w:p>
    <w:p w14:paraId="751C8ABD" w14:textId="77777777" w:rsidR="00D43CAC" w:rsidRDefault="00CC115C">
      <w:pPr>
        <w:pStyle w:val="Zkladntext"/>
        <w:spacing w:before="86" w:line="242" w:lineRule="auto"/>
        <w:ind w:left="109" w:firstLine="0"/>
      </w:pPr>
      <w:r>
        <w:rPr>
          <w:color w:val="010202"/>
        </w:rPr>
        <w:t>Systém poskytuje veškeré funkcionality pot</w:t>
      </w:r>
      <w:r>
        <w:rPr>
          <w:rFonts w:ascii="Segoe UI" w:hAnsi="Segoe UI"/>
          <w:color w:val="010202"/>
        </w:rPr>
        <w:t>ř</w:t>
      </w:r>
      <w:r>
        <w:rPr>
          <w:color w:val="010202"/>
        </w:rPr>
        <w:t>ebné pro všechny fáze životního cyklu ubytování –</w:t>
      </w:r>
      <w:r>
        <w:rPr>
          <w:color w:val="010202"/>
          <w:spacing w:val="40"/>
        </w:rPr>
        <w:t xml:space="preserve"> </w:t>
      </w:r>
      <w:r>
        <w:rPr>
          <w:color w:val="010202"/>
        </w:rPr>
        <w:t xml:space="preserve">tedy od zájmu, objednávky </w:t>
      </w:r>
      <w:r>
        <w:rPr>
          <w:rFonts w:ascii="Segoe UI" w:hAnsi="Segoe UI"/>
          <w:color w:val="010202"/>
        </w:rPr>
        <w:t>č</w:t>
      </w:r>
      <w:r>
        <w:rPr>
          <w:color w:val="010202"/>
        </w:rPr>
        <w:t>i rezervace, nástupu ubytování, vlastního ubytování i odhlášení.</w:t>
      </w:r>
    </w:p>
    <w:p w14:paraId="630371F0" w14:textId="77777777" w:rsidR="00D43CAC" w:rsidRDefault="00D43CAC">
      <w:pPr>
        <w:pStyle w:val="Zkladntext"/>
        <w:spacing w:line="242" w:lineRule="auto"/>
        <w:sectPr w:rsidR="00D43CAC">
          <w:pgSz w:w="11910" w:h="16840"/>
          <w:pgMar w:top="1600" w:right="992" w:bottom="280" w:left="992" w:header="708" w:footer="708" w:gutter="0"/>
          <w:cols w:space="708"/>
        </w:sectPr>
      </w:pPr>
    </w:p>
    <w:p w14:paraId="1636F901" w14:textId="77777777" w:rsidR="00D43CAC" w:rsidRDefault="00CC115C">
      <w:pPr>
        <w:pStyle w:val="Nadpis3"/>
        <w:spacing w:before="89"/>
        <w:rPr>
          <w:rFonts w:ascii="Segoe UI" w:hAnsi="Segoe UI"/>
        </w:rPr>
      </w:pPr>
      <w:r>
        <w:rPr>
          <w:color w:val="0E4761"/>
        </w:rPr>
        <w:lastRenderedPageBreak/>
        <w:t>Katalog</w:t>
      </w:r>
      <w:r>
        <w:rPr>
          <w:color w:val="0E4761"/>
          <w:spacing w:val="8"/>
        </w:rPr>
        <w:t xml:space="preserve"> </w:t>
      </w:r>
      <w:r>
        <w:rPr>
          <w:color w:val="0E4761"/>
          <w:spacing w:val="-2"/>
        </w:rPr>
        <w:t>pokoj</w:t>
      </w:r>
      <w:r>
        <w:rPr>
          <w:rFonts w:ascii="Segoe UI" w:hAnsi="Segoe UI"/>
          <w:color w:val="0E4761"/>
          <w:spacing w:val="-2"/>
        </w:rPr>
        <w:t>ů</w:t>
      </w:r>
    </w:p>
    <w:p w14:paraId="55FB55A8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79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U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každého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pokoje</w:t>
      </w:r>
      <w:r>
        <w:rPr>
          <w:color w:val="010202"/>
          <w:spacing w:val="1"/>
          <w:sz w:val="23"/>
        </w:rPr>
        <w:t xml:space="preserve"> </w:t>
      </w:r>
      <w:r>
        <w:rPr>
          <w:color w:val="010202"/>
          <w:sz w:val="23"/>
        </w:rPr>
        <w:t>se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eviduje:</w:t>
      </w:r>
    </w:p>
    <w:p w14:paraId="2611F403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odkaz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na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2"/>
          <w:sz w:val="23"/>
        </w:rPr>
        <w:t>blok/provoz,</w:t>
      </w:r>
    </w:p>
    <w:p w14:paraId="19CAD2BC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íslo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pacing w:val="-2"/>
          <w:sz w:val="23"/>
        </w:rPr>
        <w:t>pokoje,</w:t>
      </w:r>
    </w:p>
    <w:p w14:paraId="15034041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7"/>
        <w:ind w:left="1508" w:hanging="349"/>
        <w:rPr>
          <w:sz w:val="23"/>
        </w:rPr>
      </w:pPr>
      <w:r>
        <w:rPr>
          <w:color w:val="010202"/>
          <w:spacing w:val="-2"/>
          <w:sz w:val="23"/>
        </w:rPr>
        <w:t>patro,</w:t>
      </w:r>
    </w:p>
    <w:p w14:paraId="38C4BBCE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13"/>
        <w:ind w:left="1508" w:hanging="349"/>
        <w:rPr>
          <w:sz w:val="23"/>
        </w:rPr>
      </w:pPr>
      <w:r>
        <w:rPr>
          <w:color w:val="010202"/>
          <w:spacing w:val="-2"/>
          <w:sz w:val="23"/>
        </w:rPr>
        <w:t>poznámka,</w:t>
      </w:r>
    </w:p>
    <w:p w14:paraId="6E659E88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typ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pokoje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(jednol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žkový,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dvoul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žkový,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apartmán,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bu</w:t>
      </w:r>
      <w:r>
        <w:rPr>
          <w:rFonts w:ascii="Segoe UI" w:hAnsi="Segoe UI"/>
          <w:color w:val="010202"/>
          <w:sz w:val="23"/>
        </w:rPr>
        <w:t>ň</w:t>
      </w:r>
      <w:r>
        <w:rPr>
          <w:color w:val="010202"/>
          <w:sz w:val="23"/>
        </w:rPr>
        <w:t>ka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pacing w:val="-2"/>
          <w:sz w:val="23"/>
        </w:rPr>
        <w:t>apod.),</w:t>
      </w:r>
    </w:p>
    <w:p w14:paraId="4B7FB94C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9"/>
        <w:ind w:left="1508" w:hanging="349"/>
        <w:rPr>
          <w:sz w:val="23"/>
        </w:rPr>
      </w:pPr>
      <w:r>
        <w:rPr>
          <w:color w:val="010202"/>
          <w:sz w:val="23"/>
        </w:rPr>
        <w:t>cenová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pacing w:val="-2"/>
          <w:sz w:val="23"/>
        </w:rPr>
        <w:t>skupina,</w:t>
      </w:r>
    </w:p>
    <w:p w14:paraId="7DF4760B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8"/>
        <w:ind w:left="1508" w:hanging="349"/>
        <w:rPr>
          <w:sz w:val="23"/>
        </w:rPr>
      </w:pPr>
      <w:r>
        <w:rPr>
          <w:color w:val="010202"/>
          <w:spacing w:val="-2"/>
          <w:sz w:val="23"/>
        </w:rPr>
        <w:t>kapacita,</w:t>
      </w:r>
    </w:p>
    <w:p w14:paraId="2661713E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asov</w:t>
      </w:r>
      <w:r>
        <w:rPr>
          <w:rFonts w:ascii="Segoe UI" w:hAnsi="Segoe UI"/>
          <w:color w:val="010202"/>
          <w:sz w:val="23"/>
        </w:rPr>
        <w:t>ě</w:t>
      </w:r>
      <w:r>
        <w:rPr>
          <w:rFonts w:ascii="Segoe UI" w:hAnsi="Segoe UI"/>
          <w:color w:val="010202"/>
          <w:spacing w:val="20"/>
          <w:sz w:val="23"/>
        </w:rPr>
        <w:t xml:space="preserve"> </w:t>
      </w:r>
      <w:r>
        <w:rPr>
          <w:color w:val="010202"/>
          <w:sz w:val="23"/>
        </w:rPr>
        <w:t>prom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nné</w:t>
      </w:r>
      <w:r>
        <w:rPr>
          <w:color w:val="010202"/>
          <w:spacing w:val="17"/>
          <w:sz w:val="23"/>
        </w:rPr>
        <w:t xml:space="preserve"> </w:t>
      </w:r>
      <w:r>
        <w:rPr>
          <w:b/>
          <w:color w:val="010202"/>
          <w:sz w:val="23"/>
        </w:rPr>
        <w:t>atributy</w:t>
      </w:r>
      <w:r>
        <w:rPr>
          <w:b/>
          <w:color w:val="010202"/>
          <w:spacing w:val="19"/>
          <w:sz w:val="23"/>
        </w:rPr>
        <w:t xml:space="preserve"> </w:t>
      </w:r>
      <w:r>
        <w:rPr>
          <w:b/>
          <w:color w:val="010202"/>
          <w:sz w:val="23"/>
        </w:rPr>
        <w:t>pokoj</w:t>
      </w:r>
      <w:r>
        <w:rPr>
          <w:rFonts w:ascii="Segoe UI" w:hAnsi="Segoe UI"/>
          <w:b/>
          <w:color w:val="010202"/>
          <w:sz w:val="23"/>
        </w:rPr>
        <w:t>ů</w:t>
      </w:r>
      <w:r>
        <w:rPr>
          <w:rFonts w:ascii="Segoe UI" w:hAnsi="Segoe UI"/>
          <w:b/>
          <w:color w:val="010202"/>
          <w:spacing w:val="18"/>
          <w:sz w:val="23"/>
        </w:rPr>
        <w:t xml:space="preserve"> </w:t>
      </w:r>
      <w:r>
        <w:rPr>
          <w:color w:val="010202"/>
          <w:sz w:val="23"/>
        </w:rPr>
        <w:t>(nap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.</w:t>
      </w:r>
      <w:r>
        <w:rPr>
          <w:color w:val="010202"/>
          <w:spacing w:val="18"/>
          <w:sz w:val="23"/>
        </w:rPr>
        <w:t xml:space="preserve"> </w:t>
      </w:r>
      <w:r>
        <w:rPr>
          <w:color w:val="010202"/>
          <w:sz w:val="23"/>
        </w:rPr>
        <w:t>balkon,</w:t>
      </w:r>
      <w:r>
        <w:rPr>
          <w:color w:val="010202"/>
          <w:spacing w:val="24"/>
          <w:sz w:val="23"/>
        </w:rPr>
        <w:t xml:space="preserve"> </w:t>
      </w:r>
      <w:r>
        <w:rPr>
          <w:color w:val="010202"/>
          <w:sz w:val="23"/>
        </w:rPr>
        <w:t>TV,</w:t>
      </w:r>
      <w:r>
        <w:rPr>
          <w:color w:val="010202"/>
          <w:spacing w:val="19"/>
          <w:sz w:val="23"/>
        </w:rPr>
        <w:t xml:space="preserve"> </w:t>
      </w:r>
      <w:r>
        <w:rPr>
          <w:color w:val="010202"/>
          <w:sz w:val="23"/>
        </w:rPr>
        <w:t>vlastní</w:t>
      </w:r>
      <w:r>
        <w:rPr>
          <w:color w:val="010202"/>
          <w:spacing w:val="15"/>
          <w:sz w:val="23"/>
        </w:rPr>
        <w:t xml:space="preserve"> </w:t>
      </w:r>
      <w:r>
        <w:rPr>
          <w:color w:val="010202"/>
          <w:sz w:val="23"/>
        </w:rPr>
        <w:t>sociální</w:t>
      </w:r>
      <w:r>
        <w:rPr>
          <w:color w:val="010202"/>
          <w:spacing w:val="21"/>
          <w:sz w:val="23"/>
        </w:rPr>
        <w:t xml:space="preserve"> </w:t>
      </w:r>
      <w:r>
        <w:rPr>
          <w:color w:val="010202"/>
          <w:spacing w:val="-2"/>
          <w:sz w:val="23"/>
        </w:rPr>
        <w:t>za</w:t>
      </w:r>
      <w:r>
        <w:rPr>
          <w:rFonts w:ascii="Segoe UI" w:hAnsi="Segoe UI"/>
          <w:color w:val="010202"/>
          <w:spacing w:val="-2"/>
          <w:sz w:val="23"/>
        </w:rPr>
        <w:t>ř</w:t>
      </w:r>
      <w:r>
        <w:rPr>
          <w:color w:val="010202"/>
          <w:spacing w:val="-2"/>
          <w:sz w:val="23"/>
        </w:rPr>
        <w:t>ízení).</w:t>
      </w:r>
    </w:p>
    <w:p w14:paraId="03422B13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209"/>
        <w:rPr>
          <w:rFonts w:ascii="Verdana" w:hAnsi="Verdana"/>
          <w:color w:val="010202"/>
          <w:sz w:val="19"/>
        </w:rPr>
      </w:pPr>
      <w:r>
        <w:rPr>
          <w:color w:val="010202"/>
          <w:w w:val="105"/>
          <w:sz w:val="23"/>
        </w:rPr>
        <w:t>Možnost</w:t>
      </w:r>
      <w:r>
        <w:rPr>
          <w:color w:val="010202"/>
          <w:spacing w:val="-9"/>
          <w:w w:val="105"/>
          <w:sz w:val="23"/>
        </w:rPr>
        <w:t xml:space="preserve"> </w:t>
      </w:r>
      <w:r>
        <w:rPr>
          <w:b/>
          <w:color w:val="010202"/>
          <w:w w:val="105"/>
          <w:sz w:val="23"/>
        </w:rPr>
        <w:t>do</w:t>
      </w:r>
      <w:r>
        <w:rPr>
          <w:rFonts w:ascii="Segoe UI" w:hAnsi="Segoe UI"/>
          <w:b/>
          <w:color w:val="010202"/>
          <w:w w:val="105"/>
          <w:sz w:val="23"/>
        </w:rPr>
        <w:t>č</w:t>
      </w:r>
      <w:r>
        <w:rPr>
          <w:b/>
          <w:color w:val="010202"/>
          <w:w w:val="105"/>
          <w:sz w:val="23"/>
        </w:rPr>
        <w:t>asn</w:t>
      </w:r>
      <w:r>
        <w:rPr>
          <w:rFonts w:ascii="Segoe UI" w:hAnsi="Segoe UI"/>
          <w:b/>
          <w:color w:val="010202"/>
          <w:w w:val="105"/>
          <w:sz w:val="23"/>
        </w:rPr>
        <w:t>ě</w:t>
      </w:r>
      <w:r>
        <w:rPr>
          <w:rFonts w:ascii="Segoe UI" w:hAnsi="Segoe UI"/>
          <w:b/>
          <w:color w:val="010202"/>
          <w:spacing w:val="-7"/>
          <w:w w:val="105"/>
          <w:sz w:val="23"/>
        </w:rPr>
        <w:t xml:space="preserve"> </w:t>
      </w:r>
      <w:r>
        <w:rPr>
          <w:b/>
          <w:color w:val="010202"/>
          <w:w w:val="105"/>
          <w:sz w:val="23"/>
        </w:rPr>
        <w:t>vy</w:t>
      </w:r>
      <w:r>
        <w:rPr>
          <w:rFonts w:ascii="Segoe UI" w:hAnsi="Segoe UI"/>
          <w:b/>
          <w:color w:val="010202"/>
          <w:w w:val="105"/>
          <w:sz w:val="23"/>
        </w:rPr>
        <w:t>ř</w:t>
      </w:r>
      <w:r>
        <w:rPr>
          <w:b/>
          <w:color w:val="010202"/>
          <w:w w:val="105"/>
          <w:sz w:val="23"/>
        </w:rPr>
        <w:t>adit</w:t>
      </w:r>
      <w:r>
        <w:rPr>
          <w:b/>
          <w:color w:val="010202"/>
          <w:spacing w:val="-7"/>
          <w:w w:val="105"/>
          <w:sz w:val="23"/>
        </w:rPr>
        <w:t xml:space="preserve"> </w:t>
      </w:r>
      <w:r>
        <w:rPr>
          <w:b/>
          <w:color w:val="010202"/>
          <w:w w:val="105"/>
          <w:sz w:val="23"/>
        </w:rPr>
        <w:t>pokoj</w:t>
      </w:r>
      <w:r>
        <w:rPr>
          <w:b/>
          <w:color w:val="010202"/>
          <w:spacing w:val="-6"/>
          <w:w w:val="105"/>
          <w:sz w:val="23"/>
        </w:rPr>
        <w:t xml:space="preserve"> </w:t>
      </w:r>
      <w:r>
        <w:rPr>
          <w:b/>
          <w:color w:val="010202"/>
          <w:w w:val="105"/>
          <w:sz w:val="23"/>
        </w:rPr>
        <w:t>z</w:t>
      </w:r>
      <w:r>
        <w:rPr>
          <w:b/>
          <w:color w:val="010202"/>
          <w:spacing w:val="-6"/>
          <w:w w:val="105"/>
          <w:sz w:val="23"/>
        </w:rPr>
        <w:t xml:space="preserve"> </w:t>
      </w:r>
      <w:r>
        <w:rPr>
          <w:b/>
          <w:color w:val="010202"/>
          <w:w w:val="105"/>
          <w:sz w:val="23"/>
        </w:rPr>
        <w:t>provozu</w:t>
      </w:r>
      <w:r>
        <w:rPr>
          <w:b/>
          <w:color w:val="010202"/>
          <w:spacing w:val="-7"/>
          <w:w w:val="105"/>
          <w:sz w:val="23"/>
        </w:rPr>
        <w:t xml:space="preserve"> </w:t>
      </w:r>
      <w:r>
        <w:rPr>
          <w:color w:val="010202"/>
          <w:w w:val="105"/>
          <w:sz w:val="23"/>
        </w:rPr>
        <w:t>(rekonstrukce,</w:t>
      </w:r>
      <w:r>
        <w:rPr>
          <w:color w:val="010202"/>
          <w:spacing w:val="-7"/>
          <w:w w:val="105"/>
          <w:sz w:val="23"/>
        </w:rPr>
        <w:t xml:space="preserve"> </w:t>
      </w:r>
      <w:r>
        <w:rPr>
          <w:color w:val="010202"/>
          <w:spacing w:val="-2"/>
          <w:w w:val="105"/>
          <w:sz w:val="23"/>
        </w:rPr>
        <w:t>havárie).</w:t>
      </w:r>
    </w:p>
    <w:p w14:paraId="1C7B1953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Evidence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operací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s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pokojem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(nap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.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evleky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ložního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prádla,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úklid):</w:t>
      </w:r>
    </w:p>
    <w:p w14:paraId="39873915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208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uživatelsky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rozši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itelný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z w:val="23"/>
        </w:rPr>
        <w:t>seznam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operací,</w:t>
      </w:r>
    </w:p>
    <w:p w14:paraId="13A5A064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209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nastavení,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kdy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se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operace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provádí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(p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ubytování,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odhlášení,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každý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X-tý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den),</w:t>
      </w:r>
    </w:p>
    <w:p w14:paraId="5406D3ED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213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výstupem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je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seznam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plánovaných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akcí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na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daný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4"/>
          <w:sz w:val="23"/>
        </w:rPr>
        <w:t>den.</w:t>
      </w:r>
    </w:p>
    <w:p w14:paraId="24FCFC66" w14:textId="77777777" w:rsidR="00D43CAC" w:rsidRDefault="00CC115C">
      <w:pPr>
        <w:pStyle w:val="Nadpis3"/>
        <w:rPr>
          <w:rFonts w:ascii="Segoe UI" w:hAnsi="Segoe UI"/>
        </w:rPr>
      </w:pPr>
      <w:r>
        <w:rPr>
          <w:color w:val="0E4761"/>
        </w:rPr>
        <w:t>Katalog</w:t>
      </w:r>
      <w:r>
        <w:rPr>
          <w:color w:val="0E4761"/>
          <w:spacing w:val="5"/>
        </w:rPr>
        <w:t xml:space="preserve"> </w:t>
      </w:r>
      <w:r>
        <w:rPr>
          <w:color w:val="0E4761"/>
        </w:rPr>
        <w:t>atribut</w:t>
      </w:r>
      <w:r>
        <w:rPr>
          <w:rFonts w:ascii="Segoe UI" w:hAnsi="Segoe UI"/>
          <w:color w:val="0E4761"/>
        </w:rPr>
        <w:t>ů</w:t>
      </w:r>
      <w:r>
        <w:rPr>
          <w:rFonts w:ascii="Segoe UI" w:hAnsi="Segoe UI"/>
          <w:color w:val="0E4761"/>
          <w:spacing w:val="6"/>
        </w:rPr>
        <w:t xml:space="preserve"> </w:t>
      </w:r>
      <w:r>
        <w:rPr>
          <w:color w:val="0E4761"/>
          <w:spacing w:val="-2"/>
        </w:rPr>
        <w:t>pokoj</w:t>
      </w:r>
      <w:r>
        <w:rPr>
          <w:rFonts w:ascii="Segoe UI" w:hAnsi="Segoe UI"/>
          <w:color w:val="0E4761"/>
          <w:spacing w:val="-2"/>
        </w:rPr>
        <w:t>ů</w:t>
      </w:r>
    </w:p>
    <w:p w14:paraId="186B8B9B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79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Uživatelsky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rozši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itelný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seznam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binárních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atribut</w:t>
      </w:r>
      <w:r>
        <w:rPr>
          <w:rFonts w:ascii="Segoe UI" w:hAnsi="Segoe UI"/>
          <w:color w:val="010202"/>
          <w:sz w:val="23"/>
        </w:rPr>
        <w:t>ů</w:t>
      </w:r>
      <w:r>
        <w:rPr>
          <w:rFonts w:ascii="Segoe UI" w:hAnsi="Segoe UI"/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(pokoj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„má“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/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pacing w:val="-2"/>
          <w:sz w:val="23"/>
        </w:rPr>
        <w:t>„nemá“).</w:t>
      </w:r>
    </w:p>
    <w:p w14:paraId="70D775C6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Každý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atribut:</w:t>
      </w:r>
    </w:p>
    <w:p w14:paraId="14CE1D2D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má</w:t>
      </w:r>
      <w:r>
        <w:rPr>
          <w:color w:val="010202"/>
          <w:spacing w:val="17"/>
          <w:sz w:val="23"/>
        </w:rPr>
        <w:t xml:space="preserve"> </w:t>
      </w:r>
      <w:r>
        <w:rPr>
          <w:color w:val="010202"/>
          <w:sz w:val="23"/>
        </w:rPr>
        <w:t>definovánu</w:t>
      </w:r>
      <w:r>
        <w:rPr>
          <w:color w:val="010202"/>
          <w:spacing w:val="20"/>
          <w:sz w:val="23"/>
        </w:rPr>
        <w:t xml:space="preserve"> </w:t>
      </w:r>
      <w:r>
        <w:rPr>
          <w:b/>
          <w:color w:val="010202"/>
          <w:sz w:val="23"/>
        </w:rPr>
        <w:t>p</w:t>
      </w:r>
      <w:r>
        <w:rPr>
          <w:rFonts w:ascii="Segoe UI" w:hAnsi="Segoe UI"/>
          <w:b/>
          <w:color w:val="010202"/>
          <w:sz w:val="23"/>
        </w:rPr>
        <w:t>ř</w:t>
      </w:r>
      <w:r>
        <w:rPr>
          <w:b/>
          <w:color w:val="010202"/>
          <w:sz w:val="23"/>
        </w:rPr>
        <w:t>irážku</w:t>
      </w:r>
      <w:r>
        <w:rPr>
          <w:b/>
          <w:color w:val="010202"/>
          <w:spacing w:val="19"/>
          <w:sz w:val="23"/>
        </w:rPr>
        <w:t xml:space="preserve"> </w:t>
      </w:r>
      <w:r>
        <w:rPr>
          <w:b/>
          <w:color w:val="010202"/>
          <w:sz w:val="23"/>
        </w:rPr>
        <w:t>k</w:t>
      </w:r>
      <w:r>
        <w:rPr>
          <w:b/>
          <w:color w:val="010202"/>
          <w:spacing w:val="22"/>
          <w:sz w:val="23"/>
        </w:rPr>
        <w:t xml:space="preserve"> </w:t>
      </w:r>
      <w:r>
        <w:rPr>
          <w:b/>
          <w:color w:val="010202"/>
          <w:sz w:val="23"/>
        </w:rPr>
        <w:t>cen</w:t>
      </w:r>
      <w:r>
        <w:rPr>
          <w:rFonts w:ascii="Segoe UI" w:hAnsi="Segoe UI"/>
          <w:b/>
          <w:color w:val="010202"/>
          <w:sz w:val="23"/>
        </w:rPr>
        <w:t>ě</w:t>
      </w:r>
      <w:r>
        <w:rPr>
          <w:rFonts w:ascii="Segoe UI" w:hAnsi="Segoe UI"/>
          <w:b/>
          <w:color w:val="010202"/>
          <w:spacing w:val="15"/>
          <w:sz w:val="23"/>
        </w:rPr>
        <w:t xml:space="preserve"> </w:t>
      </w:r>
      <w:r>
        <w:rPr>
          <w:b/>
          <w:color w:val="010202"/>
          <w:sz w:val="23"/>
        </w:rPr>
        <w:t>l</w:t>
      </w:r>
      <w:r>
        <w:rPr>
          <w:rFonts w:ascii="Segoe UI" w:hAnsi="Segoe UI"/>
          <w:b/>
          <w:color w:val="010202"/>
          <w:sz w:val="23"/>
        </w:rPr>
        <w:t>ů</w:t>
      </w:r>
      <w:r>
        <w:rPr>
          <w:b/>
          <w:color w:val="010202"/>
          <w:sz w:val="23"/>
        </w:rPr>
        <w:t>žka</w:t>
      </w:r>
      <w:r>
        <w:rPr>
          <w:b/>
          <w:color w:val="010202"/>
          <w:spacing w:val="22"/>
          <w:sz w:val="23"/>
        </w:rPr>
        <w:t xml:space="preserve"> </w:t>
      </w:r>
      <w:r>
        <w:rPr>
          <w:color w:val="010202"/>
          <w:sz w:val="23"/>
        </w:rPr>
        <w:t>(m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že</w:t>
      </w:r>
      <w:r>
        <w:rPr>
          <w:color w:val="010202"/>
          <w:spacing w:val="20"/>
          <w:sz w:val="23"/>
        </w:rPr>
        <w:t xml:space="preserve"> </w:t>
      </w:r>
      <w:r>
        <w:rPr>
          <w:color w:val="010202"/>
          <w:sz w:val="23"/>
        </w:rPr>
        <w:t>být</w:t>
      </w:r>
      <w:r>
        <w:rPr>
          <w:color w:val="010202"/>
          <w:spacing w:val="20"/>
          <w:sz w:val="23"/>
        </w:rPr>
        <w:t xml:space="preserve"> </w:t>
      </w:r>
      <w:r>
        <w:rPr>
          <w:color w:val="010202"/>
          <w:sz w:val="23"/>
        </w:rPr>
        <w:t>i</w:t>
      </w:r>
      <w:r>
        <w:rPr>
          <w:color w:val="010202"/>
          <w:spacing w:val="16"/>
          <w:sz w:val="23"/>
        </w:rPr>
        <w:t xml:space="preserve"> </w:t>
      </w:r>
      <w:r>
        <w:rPr>
          <w:color w:val="010202"/>
          <w:spacing w:val="-2"/>
          <w:sz w:val="23"/>
        </w:rPr>
        <w:t>záporná),</w:t>
      </w:r>
    </w:p>
    <w:p w14:paraId="4241FEB8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7"/>
          <w:tab w:val="left" w:pos="1509"/>
        </w:tabs>
        <w:spacing w:before="207" w:line="283" w:lineRule="auto"/>
        <w:ind w:right="588"/>
        <w:rPr>
          <w:sz w:val="23"/>
        </w:rPr>
      </w:pP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irážka m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 xml:space="preserve">že být závislá na </w:t>
      </w:r>
      <w:r>
        <w:rPr>
          <w:b/>
          <w:color w:val="010202"/>
          <w:sz w:val="23"/>
        </w:rPr>
        <w:t xml:space="preserve">typu ubytované osoby </w:t>
      </w:r>
      <w:r>
        <w:rPr>
          <w:color w:val="010202"/>
          <w:sz w:val="23"/>
        </w:rPr>
        <w:t>(student, zam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stnanec,</w:t>
      </w:r>
      <w:r>
        <w:rPr>
          <w:color w:val="010202"/>
          <w:spacing w:val="40"/>
          <w:sz w:val="23"/>
        </w:rPr>
        <w:t xml:space="preserve"> </w:t>
      </w:r>
      <w:r>
        <w:rPr>
          <w:color w:val="010202"/>
          <w:spacing w:val="-2"/>
          <w:sz w:val="23"/>
        </w:rPr>
        <w:t>host),</w:t>
      </w:r>
    </w:p>
    <w:p w14:paraId="78D5BB99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154"/>
        <w:ind w:left="1508" w:hanging="349"/>
        <w:rPr>
          <w:sz w:val="23"/>
        </w:rPr>
      </w:pP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irážky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se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automaticky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ítají/ode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ítají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v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kalkulaci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ceny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pacing w:val="-2"/>
          <w:sz w:val="23"/>
        </w:rPr>
        <w:t>ubytování.</w:t>
      </w:r>
    </w:p>
    <w:p w14:paraId="3A8AC5DB" w14:textId="77777777" w:rsidR="00D43CAC" w:rsidRDefault="00CC115C">
      <w:pPr>
        <w:pStyle w:val="Nadpis3"/>
        <w:spacing w:before="212"/>
      </w:pPr>
      <w:r>
        <w:rPr>
          <w:color w:val="0E4761"/>
        </w:rPr>
        <w:t>Typy</w:t>
      </w:r>
      <w:r>
        <w:rPr>
          <w:color w:val="0E4761"/>
          <w:spacing w:val="5"/>
        </w:rPr>
        <w:t xml:space="preserve"> </w:t>
      </w:r>
      <w:r>
        <w:rPr>
          <w:color w:val="0E4761"/>
        </w:rPr>
        <w:t>osob,</w:t>
      </w:r>
      <w:r>
        <w:rPr>
          <w:color w:val="0E4761"/>
          <w:spacing w:val="4"/>
        </w:rPr>
        <w:t xml:space="preserve"> </w:t>
      </w:r>
      <w:r>
        <w:rPr>
          <w:color w:val="0E4761"/>
        </w:rPr>
        <w:t>cenové</w:t>
      </w:r>
      <w:r>
        <w:rPr>
          <w:color w:val="0E4761"/>
          <w:spacing w:val="2"/>
        </w:rPr>
        <w:t xml:space="preserve"> </w:t>
      </w:r>
      <w:r>
        <w:rPr>
          <w:color w:val="0E4761"/>
        </w:rPr>
        <w:t>skupiny</w:t>
      </w:r>
      <w:r>
        <w:rPr>
          <w:color w:val="0E4761"/>
          <w:spacing w:val="5"/>
        </w:rPr>
        <w:t xml:space="preserve"> </w:t>
      </w:r>
      <w:r>
        <w:rPr>
          <w:color w:val="0E4761"/>
        </w:rPr>
        <w:t>a</w:t>
      </w:r>
      <w:r>
        <w:rPr>
          <w:color w:val="0E4761"/>
          <w:spacing w:val="5"/>
        </w:rPr>
        <w:t xml:space="preserve"> </w:t>
      </w:r>
      <w:r>
        <w:rPr>
          <w:color w:val="0E4761"/>
          <w:spacing w:val="-2"/>
        </w:rPr>
        <w:t>omezení</w:t>
      </w:r>
    </w:p>
    <w:p w14:paraId="78D54456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78"/>
        <w:rPr>
          <w:rFonts w:ascii="Verdana" w:hAnsi="Verdana"/>
          <w:color w:val="010202"/>
          <w:sz w:val="19"/>
        </w:rPr>
      </w:pPr>
      <w:r>
        <w:rPr>
          <w:b/>
          <w:color w:val="010202"/>
          <w:sz w:val="23"/>
        </w:rPr>
        <w:t>Katalog</w:t>
      </w:r>
      <w:r>
        <w:rPr>
          <w:b/>
          <w:color w:val="010202"/>
          <w:spacing w:val="20"/>
          <w:sz w:val="23"/>
        </w:rPr>
        <w:t xml:space="preserve"> </w:t>
      </w:r>
      <w:r>
        <w:rPr>
          <w:b/>
          <w:color w:val="010202"/>
          <w:sz w:val="23"/>
        </w:rPr>
        <w:t>typ</w:t>
      </w:r>
      <w:r>
        <w:rPr>
          <w:rFonts w:ascii="Segoe UI" w:hAnsi="Segoe UI"/>
          <w:b/>
          <w:color w:val="010202"/>
          <w:sz w:val="23"/>
        </w:rPr>
        <w:t>ů</w:t>
      </w:r>
      <w:r>
        <w:rPr>
          <w:rFonts w:ascii="Segoe UI" w:hAnsi="Segoe UI"/>
          <w:b/>
          <w:color w:val="010202"/>
          <w:spacing w:val="14"/>
          <w:sz w:val="23"/>
        </w:rPr>
        <w:t xml:space="preserve"> </w:t>
      </w:r>
      <w:r>
        <w:rPr>
          <w:b/>
          <w:color w:val="010202"/>
          <w:sz w:val="23"/>
        </w:rPr>
        <w:t>osob</w:t>
      </w:r>
      <w:r>
        <w:rPr>
          <w:b/>
          <w:color w:val="010202"/>
          <w:spacing w:val="19"/>
          <w:sz w:val="23"/>
        </w:rPr>
        <w:t xml:space="preserve"> </w:t>
      </w:r>
      <w:r>
        <w:rPr>
          <w:color w:val="010202"/>
          <w:sz w:val="23"/>
        </w:rPr>
        <w:t>(student,</w:t>
      </w:r>
      <w:r>
        <w:rPr>
          <w:color w:val="010202"/>
          <w:spacing w:val="18"/>
          <w:sz w:val="23"/>
        </w:rPr>
        <w:t xml:space="preserve"> </w:t>
      </w:r>
      <w:r>
        <w:rPr>
          <w:color w:val="010202"/>
          <w:sz w:val="23"/>
        </w:rPr>
        <w:t>zam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stnanec,</w:t>
      </w:r>
      <w:r>
        <w:rPr>
          <w:color w:val="010202"/>
          <w:spacing w:val="23"/>
          <w:sz w:val="23"/>
        </w:rPr>
        <w:t xml:space="preserve"> </w:t>
      </w:r>
      <w:r>
        <w:rPr>
          <w:color w:val="010202"/>
          <w:sz w:val="23"/>
        </w:rPr>
        <w:t>host,</w:t>
      </w:r>
      <w:r>
        <w:rPr>
          <w:color w:val="010202"/>
          <w:spacing w:val="17"/>
          <w:sz w:val="23"/>
        </w:rPr>
        <w:t xml:space="preserve"> </w:t>
      </w:r>
      <w:r>
        <w:rPr>
          <w:color w:val="010202"/>
          <w:sz w:val="23"/>
        </w:rPr>
        <w:t>VIP,</w:t>
      </w:r>
      <w:r>
        <w:rPr>
          <w:color w:val="010202"/>
          <w:spacing w:val="17"/>
          <w:sz w:val="23"/>
        </w:rPr>
        <w:t xml:space="preserve"> </w:t>
      </w:r>
      <w:r>
        <w:rPr>
          <w:color w:val="010202"/>
          <w:sz w:val="23"/>
        </w:rPr>
        <w:t>krátkodobý</w:t>
      </w:r>
      <w:r>
        <w:rPr>
          <w:color w:val="010202"/>
          <w:spacing w:val="20"/>
          <w:sz w:val="23"/>
        </w:rPr>
        <w:t xml:space="preserve"> </w:t>
      </w:r>
      <w:r>
        <w:rPr>
          <w:color w:val="010202"/>
          <w:sz w:val="23"/>
        </w:rPr>
        <w:t>host,</w:t>
      </w:r>
      <w:r>
        <w:rPr>
          <w:color w:val="010202"/>
          <w:spacing w:val="23"/>
          <w:sz w:val="23"/>
        </w:rPr>
        <w:t xml:space="preserve"> </w:t>
      </w:r>
      <w:r>
        <w:rPr>
          <w:color w:val="010202"/>
          <w:spacing w:val="-5"/>
          <w:sz w:val="23"/>
        </w:rPr>
        <w:t>…):</w:t>
      </w:r>
    </w:p>
    <w:p w14:paraId="28AB9905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definice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zkratky,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názvu,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zdroje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pro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ubytování</w:t>
      </w:r>
      <w:r>
        <w:rPr>
          <w:color w:val="010202"/>
          <w:spacing w:val="1"/>
          <w:sz w:val="23"/>
        </w:rPr>
        <w:t xml:space="preserve"> </w:t>
      </w:r>
      <w:r>
        <w:rPr>
          <w:color w:val="010202"/>
          <w:sz w:val="23"/>
        </w:rPr>
        <w:t>(napojení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na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IS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školy</w:t>
      </w:r>
      <w:r>
        <w:rPr>
          <w:color w:val="010202"/>
          <w:spacing w:val="1"/>
          <w:sz w:val="23"/>
        </w:rPr>
        <w:t xml:space="preserve"> </w:t>
      </w:r>
      <w:r>
        <w:rPr>
          <w:color w:val="010202"/>
          <w:spacing w:val="-2"/>
          <w:sz w:val="23"/>
        </w:rPr>
        <w:t>apod.).</w:t>
      </w:r>
    </w:p>
    <w:p w14:paraId="5A1A1F5E" w14:textId="77777777" w:rsidR="00D43CAC" w:rsidRDefault="00CC115C">
      <w:pPr>
        <w:pStyle w:val="Nadpis4"/>
        <w:numPr>
          <w:ilvl w:val="0"/>
          <w:numId w:val="2"/>
        </w:numPr>
        <w:tabs>
          <w:tab w:val="left" w:pos="735"/>
        </w:tabs>
        <w:spacing w:before="209"/>
        <w:rPr>
          <w:rFonts w:ascii="Verdana" w:hAnsi="Verdana"/>
          <w:b w:val="0"/>
          <w:color w:val="010202"/>
          <w:sz w:val="19"/>
        </w:rPr>
      </w:pPr>
      <w:r>
        <w:rPr>
          <w:color w:val="010202"/>
          <w:spacing w:val="2"/>
        </w:rPr>
        <w:t>Katalog</w:t>
      </w:r>
      <w:r>
        <w:rPr>
          <w:color w:val="010202"/>
          <w:spacing w:val="54"/>
        </w:rPr>
        <w:t xml:space="preserve"> </w:t>
      </w:r>
      <w:r>
        <w:rPr>
          <w:color w:val="010202"/>
          <w:spacing w:val="2"/>
        </w:rPr>
        <w:t>cenových</w:t>
      </w:r>
      <w:r>
        <w:rPr>
          <w:color w:val="010202"/>
          <w:spacing w:val="53"/>
        </w:rPr>
        <w:t xml:space="preserve"> </w:t>
      </w:r>
      <w:r>
        <w:rPr>
          <w:color w:val="010202"/>
          <w:spacing w:val="-2"/>
        </w:rPr>
        <w:t>skupin</w:t>
      </w:r>
      <w:r>
        <w:rPr>
          <w:b w:val="0"/>
          <w:color w:val="010202"/>
          <w:spacing w:val="-2"/>
        </w:rPr>
        <w:t>:</w:t>
      </w:r>
    </w:p>
    <w:p w14:paraId="37324F16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8"/>
        <w:ind w:left="1508" w:hanging="349"/>
        <w:rPr>
          <w:sz w:val="23"/>
        </w:rPr>
      </w:pPr>
      <w:r>
        <w:rPr>
          <w:color w:val="010202"/>
          <w:sz w:val="23"/>
        </w:rPr>
        <w:t>název,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zkratka,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po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et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l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žek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na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pokoji,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ípadn</w:t>
      </w:r>
      <w:r>
        <w:rPr>
          <w:rFonts w:ascii="Segoe UI" w:hAnsi="Segoe UI"/>
          <w:color w:val="010202"/>
          <w:sz w:val="23"/>
        </w:rPr>
        <w:t>ě</w:t>
      </w:r>
      <w:r>
        <w:rPr>
          <w:rFonts w:ascii="Segoe UI" w:hAnsi="Segoe UI"/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typ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obsazení.</w:t>
      </w:r>
    </w:p>
    <w:p w14:paraId="2010D516" w14:textId="77777777" w:rsidR="00D43CAC" w:rsidRDefault="00D43CAC">
      <w:pPr>
        <w:pStyle w:val="Odstavecseseznamem"/>
        <w:rPr>
          <w:sz w:val="23"/>
        </w:rPr>
        <w:sectPr w:rsidR="00D43CAC">
          <w:pgSz w:w="11910" w:h="16840"/>
          <w:pgMar w:top="1600" w:right="992" w:bottom="280" w:left="992" w:header="708" w:footer="708" w:gutter="0"/>
          <w:cols w:space="708"/>
        </w:sectPr>
      </w:pPr>
    </w:p>
    <w:p w14:paraId="40CB7B84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89"/>
        <w:ind w:left="1508" w:hanging="349"/>
        <w:rPr>
          <w:sz w:val="23"/>
        </w:rPr>
      </w:pPr>
      <w:r>
        <w:rPr>
          <w:color w:val="010202"/>
          <w:sz w:val="23"/>
        </w:rPr>
        <w:lastRenderedPageBreak/>
        <w:t>Možnost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nastavit</w:t>
      </w:r>
      <w:r>
        <w:rPr>
          <w:color w:val="010202"/>
          <w:spacing w:val="7"/>
          <w:sz w:val="23"/>
        </w:rPr>
        <w:t xml:space="preserve"> </w:t>
      </w:r>
      <w:r>
        <w:rPr>
          <w:b/>
          <w:color w:val="010202"/>
          <w:spacing w:val="-2"/>
          <w:sz w:val="23"/>
        </w:rPr>
        <w:t>omezení</w:t>
      </w:r>
      <w:r>
        <w:rPr>
          <w:color w:val="010202"/>
          <w:spacing w:val="-2"/>
          <w:sz w:val="23"/>
        </w:rPr>
        <w:t>:</w:t>
      </w:r>
    </w:p>
    <w:p w14:paraId="594E5E94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7"/>
        <w:ind w:left="1508" w:hanging="349"/>
        <w:rPr>
          <w:sz w:val="23"/>
        </w:rPr>
      </w:pPr>
      <w:r>
        <w:rPr>
          <w:color w:val="010202"/>
          <w:sz w:val="23"/>
        </w:rPr>
        <w:t>jaké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typy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osob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smí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být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ubytovány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v</w:t>
      </w:r>
      <w:r>
        <w:rPr>
          <w:color w:val="010202"/>
          <w:spacing w:val="1"/>
          <w:sz w:val="23"/>
        </w:rPr>
        <w:t xml:space="preserve"> </w:t>
      </w:r>
      <w:r>
        <w:rPr>
          <w:color w:val="010202"/>
          <w:sz w:val="23"/>
        </w:rPr>
        <w:t>daném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typu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pokoje,</w:t>
      </w:r>
    </w:p>
    <w:p w14:paraId="2E8F35A0" w14:textId="77777777" w:rsidR="00D43CAC" w:rsidRDefault="00CC115C">
      <w:pPr>
        <w:pStyle w:val="Nadpis2"/>
        <w:spacing w:before="204"/>
      </w:pPr>
      <w:r>
        <w:rPr>
          <w:color w:val="0E4761"/>
          <w:w w:val="105"/>
        </w:rPr>
        <w:t>Ceníky</w:t>
      </w:r>
      <w:r>
        <w:rPr>
          <w:color w:val="0E4761"/>
          <w:spacing w:val="-1"/>
          <w:w w:val="105"/>
        </w:rPr>
        <w:t xml:space="preserve"> </w:t>
      </w:r>
      <w:r>
        <w:rPr>
          <w:color w:val="0E4761"/>
          <w:w w:val="105"/>
        </w:rPr>
        <w:t>a</w:t>
      </w:r>
      <w:r>
        <w:rPr>
          <w:color w:val="0E4761"/>
          <w:spacing w:val="4"/>
          <w:w w:val="105"/>
        </w:rPr>
        <w:t xml:space="preserve"> </w:t>
      </w:r>
      <w:r>
        <w:rPr>
          <w:color w:val="0E4761"/>
          <w:w w:val="105"/>
        </w:rPr>
        <w:t>tvorba</w:t>
      </w:r>
      <w:r>
        <w:rPr>
          <w:color w:val="0E4761"/>
          <w:spacing w:val="3"/>
          <w:w w:val="105"/>
        </w:rPr>
        <w:t xml:space="preserve"> </w:t>
      </w:r>
      <w:r>
        <w:rPr>
          <w:color w:val="0E4761"/>
          <w:w w:val="105"/>
        </w:rPr>
        <w:t>cen</w:t>
      </w:r>
      <w:r>
        <w:rPr>
          <w:color w:val="0E4761"/>
          <w:spacing w:val="3"/>
          <w:w w:val="105"/>
        </w:rPr>
        <w:t xml:space="preserve"> </w:t>
      </w:r>
      <w:r>
        <w:rPr>
          <w:color w:val="0E4761"/>
          <w:spacing w:val="-2"/>
          <w:w w:val="105"/>
        </w:rPr>
        <w:t>(ubytování)</w:t>
      </w:r>
    </w:p>
    <w:p w14:paraId="4708F724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86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Ceny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z w:val="23"/>
        </w:rPr>
        <w:t>jsou</w:t>
      </w:r>
      <w:r>
        <w:rPr>
          <w:color w:val="010202"/>
          <w:spacing w:val="16"/>
          <w:sz w:val="23"/>
        </w:rPr>
        <w:t xml:space="preserve"> </w:t>
      </w:r>
      <w:r>
        <w:rPr>
          <w:color w:val="010202"/>
          <w:sz w:val="23"/>
        </w:rPr>
        <w:t>definovány</w:t>
      </w:r>
      <w:r>
        <w:rPr>
          <w:color w:val="010202"/>
          <w:spacing w:val="10"/>
          <w:sz w:val="23"/>
        </w:rPr>
        <w:t xml:space="preserve"> </w:t>
      </w:r>
      <w:r>
        <w:rPr>
          <w:b/>
          <w:color w:val="010202"/>
          <w:sz w:val="23"/>
        </w:rPr>
        <w:t>za</w:t>
      </w:r>
      <w:r>
        <w:rPr>
          <w:b/>
          <w:color w:val="010202"/>
          <w:spacing w:val="16"/>
          <w:sz w:val="23"/>
        </w:rPr>
        <w:t xml:space="preserve"> </w:t>
      </w:r>
      <w:r>
        <w:rPr>
          <w:b/>
          <w:color w:val="010202"/>
          <w:sz w:val="23"/>
        </w:rPr>
        <w:t>l</w:t>
      </w:r>
      <w:r>
        <w:rPr>
          <w:rFonts w:ascii="Segoe UI" w:hAnsi="Segoe UI"/>
          <w:b/>
          <w:color w:val="010202"/>
          <w:sz w:val="23"/>
        </w:rPr>
        <w:t>ů</w:t>
      </w:r>
      <w:r>
        <w:rPr>
          <w:b/>
          <w:color w:val="010202"/>
          <w:sz w:val="23"/>
        </w:rPr>
        <w:t>žko</w:t>
      </w:r>
      <w:r>
        <w:rPr>
          <w:b/>
          <w:color w:val="010202"/>
          <w:spacing w:val="9"/>
          <w:sz w:val="23"/>
        </w:rPr>
        <w:t xml:space="preserve"> </w:t>
      </w:r>
      <w:r>
        <w:rPr>
          <w:b/>
          <w:color w:val="010202"/>
          <w:sz w:val="23"/>
        </w:rPr>
        <w:t>a</w:t>
      </w:r>
      <w:r>
        <w:rPr>
          <w:b/>
          <w:color w:val="010202"/>
          <w:spacing w:val="13"/>
          <w:sz w:val="23"/>
        </w:rPr>
        <w:t xml:space="preserve"> </w:t>
      </w:r>
      <w:r>
        <w:rPr>
          <w:b/>
          <w:color w:val="010202"/>
          <w:sz w:val="23"/>
        </w:rPr>
        <w:t>noc</w:t>
      </w:r>
      <w:r>
        <w:rPr>
          <w:color w:val="010202"/>
          <w:sz w:val="23"/>
        </w:rPr>
        <w:t>,</w:t>
      </w:r>
      <w:r>
        <w:rPr>
          <w:color w:val="010202"/>
          <w:spacing w:val="13"/>
          <w:sz w:val="23"/>
        </w:rPr>
        <w:t xml:space="preserve"> </w:t>
      </w:r>
      <w:r>
        <w:rPr>
          <w:color w:val="010202"/>
          <w:sz w:val="23"/>
        </w:rPr>
        <w:t>s</w:t>
      </w:r>
      <w:r>
        <w:rPr>
          <w:color w:val="010202"/>
          <w:spacing w:val="9"/>
          <w:sz w:val="23"/>
        </w:rPr>
        <w:t xml:space="preserve"> 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asov</w:t>
      </w:r>
      <w:r>
        <w:rPr>
          <w:rFonts w:ascii="Segoe UI" w:hAnsi="Segoe UI"/>
          <w:color w:val="010202"/>
          <w:sz w:val="23"/>
        </w:rPr>
        <w:t>ě</w:t>
      </w:r>
      <w:r>
        <w:rPr>
          <w:rFonts w:ascii="Segoe UI" w:hAnsi="Segoe UI"/>
          <w:color w:val="010202"/>
          <w:spacing w:val="10"/>
          <w:sz w:val="23"/>
        </w:rPr>
        <w:t xml:space="preserve"> </w:t>
      </w:r>
      <w:r>
        <w:rPr>
          <w:color w:val="010202"/>
          <w:sz w:val="23"/>
        </w:rPr>
        <w:t>omezenou</w:t>
      </w:r>
      <w:r>
        <w:rPr>
          <w:color w:val="010202"/>
          <w:spacing w:val="13"/>
          <w:sz w:val="23"/>
        </w:rPr>
        <w:t xml:space="preserve"> </w:t>
      </w:r>
      <w:r>
        <w:rPr>
          <w:color w:val="010202"/>
          <w:spacing w:val="-2"/>
          <w:sz w:val="23"/>
        </w:rPr>
        <w:t>platností.</w:t>
      </w:r>
    </w:p>
    <w:p w14:paraId="3DFE0CE0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209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Základní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pacing w:val="-2"/>
          <w:sz w:val="23"/>
        </w:rPr>
        <w:t>cena:</w:t>
      </w:r>
    </w:p>
    <w:p w14:paraId="5640BD53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w w:val="105"/>
          <w:sz w:val="23"/>
        </w:rPr>
        <w:t>pro</w:t>
      </w:r>
      <w:r>
        <w:rPr>
          <w:color w:val="010202"/>
          <w:spacing w:val="-5"/>
          <w:w w:val="105"/>
          <w:sz w:val="23"/>
        </w:rPr>
        <w:t xml:space="preserve"> </w:t>
      </w:r>
      <w:r>
        <w:rPr>
          <w:color w:val="010202"/>
          <w:w w:val="105"/>
          <w:sz w:val="23"/>
        </w:rPr>
        <w:t>každou</w:t>
      </w:r>
      <w:r>
        <w:rPr>
          <w:color w:val="010202"/>
          <w:spacing w:val="-4"/>
          <w:w w:val="105"/>
          <w:sz w:val="23"/>
        </w:rPr>
        <w:t xml:space="preserve"> </w:t>
      </w:r>
      <w:r>
        <w:rPr>
          <w:color w:val="010202"/>
          <w:w w:val="105"/>
          <w:sz w:val="23"/>
        </w:rPr>
        <w:t>kombinaci</w:t>
      </w:r>
      <w:r>
        <w:rPr>
          <w:color w:val="010202"/>
          <w:spacing w:val="-7"/>
          <w:w w:val="105"/>
          <w:sz w:val="23"/>
        </w:rPr>
        <w:t xml:space="preserve"> </w:t>
      </w:r>
      <w:r>
        <w:rPr>
          <w:b/>
          <w:color w:val="010202"/>
          <w:w w:val="105"/>
          <w:sz w:val="23"/>
        </w:rPr>
        <w:t>typu</w:t>
      </w:r>
      <w:r>
        <w:rPr>
          <w:b/>
          <w:color w:val="010202"/>
          <w:spacing w:val="-1"/>
          <w:w w:val="105"/>
          <w:sz w:val="23"/>
        </w:rPr>
        <w:t xml:space="preserve"> </w:t>
      </w:r>
      <w:r>
        <w:rPr>
          <w:b/>
          <w:color w:val="010202"/>
          <w:w w:val="105"/>
          <w:sz w:val="23"/>
        </w:rPr>
        <w:t>osoby</w:t>
      </w:r>
      <w:r>
        <w:rPr>
          <w:b/>
          <w:color w:val="010202"/>
          <w:spacing w:val="-6"/>
          <w:w w:val="105"/>
          <w:sz w:val="23"/>
        </w:rPr>
        <w:t xml:space="preserve"> </w:t>
      </w:r>
      <w:r>
        <w:rPr>
          <w:b/>
          <w:color w:val="010202"/>
          <w:w w:val="105"/>
          <w:sz w:val="23"/>
        </w:rPr>
        <w:t>×</w:t>
      </w:r>
      <w:r>
        <w:rPr>
          <w:b/>
          <w:color w:val="010202"/>
          <w:spacing w:val="-5"/>
          <w:w w:val="105"/>
          <w:sz w:val="23"/>
        </w:rPr>
        <w:t xml:space="preserve"> </w:t>
      </w:r>
      <w:r>
        <w:rPr>
          <w:b/>
          <w:color w:val="010202"/>
          <w:w w:val="105"/>
          <w:sz w:val="23"/>
        </w:rPr>
        <w:t>cenová</w:t>
      </w:r>
      <w:r>
        <w:rPr>
          <w:b/>
          <w:color w:val="010202"/>
          <w:spacing w:val="-6"/>
          <w:w w:val="105"/>
          <w:sz w:val="23"/>
        </w:rPr>
        <w:t xml:space="preserve"> </w:t>
      </w:r>
      <w:r>
        <w:rPr>
          <w:b/>
          <w:color w:val="010202"/>
          <w:w w:val="105"/>
          <w:sz w:val="23"/>
        </w:rPr>
        <w:t>skupina</w:t>
      </w:r>
      <w:r>
        <w:rPr>
          <w:b/>
          <w:color w:val="010202"/>
          <w:spacing w:val="-4"/>
          <w:w w:val="105"/>
          <w:sz w:val="23"/>
        </w:rPr>
        <w:t xml:space="preserve"> </w:t>
      </w:r>
      <w:r>
        <w:rPr>
          <w:b/>
          <w:color w:val="010202"/>
          <w:spacing w:val="-2"/>
          <w:w w:val="105"/>
          <w:sz w:val="23"/>
        </w:rPr>
        <w:t>pokoje</w:t>
      </w:r>
      <w:r>
        <w:rPr>
          <w:color w:val="010202"/>
          <w:spacing w:val="-2"/>
          <w:w w:val="105"/>
          <w:sz w:val="23"/>
        </w:rPr>
        <w:t>.</w:t>
      </w:r>
    </w:p>
    <w:p w14:paraId="0CABEBBA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Další</w:t>
      </w:r>
      <w:r>
        <w:rPr>
          <w:color w:val="010202"/>
          <w:spacing w:val="-3"/>
          <w:sz w:val="23"/>
        </w:rPr>
        <w:t xml:space="preserve"> </w:t>
      </w:r>
      <w:r>
        <w:rPr>
          <w:color w:val="010202"/>
          <w:spacing w:val="-2"/>
          <w:sz w:val="23"/>
        </w:rPr>
        <w:t>modifikace:</w:t>
      </w:r>
    </w:p>
    <w:p w14:paraId="3A7EF87E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irážky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dle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atribut</w:t>
      </w:r>
      <w:r>
        <w:rPr>
          <w:rFonts w:ascii="Segoe UI" w:hAnsi="Segoe UI"/>
          <w:color w:val="010202"/>
          <w:sz w:val="23"/>
        </w:rPr>
        <w:t>ů</w:t>
      </w:r>
      <w:r>
        <w:rPr>
          <w:rFonts w:ascii="Segoe UI" w:hAnsi="Segoe UI"/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pokoje,</w:t>
      </w:r>
    </w:p>
    <w:p w14:paraId="340FBCE9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7"/>
          <w:tab w:val="left" w:pos="1509"/>
        </w:tabs>
        <w:spacing w:line="283" w:lineRule="auto"/>
        <w:ind w:right="426"/>
        <w:rPr>
          <w:sz w:val="23"/>
        </w:rPr>
      </w:pPr>
      <w:r>
        <w:rPr>
          <w:color w:val="010202"/>
          <w:sz w:val="23"/>
        </w:rPr>
        <w:t>odlišné ceny 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 ne zcela zapln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ném pokoji (nap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. 3-l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 xml:space="preserve">žkový pokoj obsazený 1 </w:t>
      </w:r>
      <w:r>
        <w:rPr>
          <w:color w:val="010202"/>
          <w:spacing w:val="-2"/>
          <w:sz w:val="23"/>
        </w:rPr>
        <w:t>osobou),</w:t>
      </w:r>
    </w:p>
    <w:p w14:paraId="5ACF06E4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153"/>
        <w:ind w:left="1508" w:hanging="349"/>
        <w:rPr>
          <w:sz w:val="23"/>
        </w:rPr>
      </w:pPr>
      <w:r>
        <w:rPr>
          <w:color w:val="010202"/>
          <w:sz w:val="23"/>
        </w:rPr>
        <w:t>ceny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pro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istýlky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(v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etn</w:t>
      </w:r>
      <w:r>
        <w:rPr>
          <w:rFonts w:ascii="Segoe UI" w:hAnsi="Segoe UI"/>
          <w:color w:val="010202"/>
          <w:sz w:val="23"/>
        </w:rPr>
        <w:t>ě</w:t>
      </w:r>
      <w:r>
        <w:rPr>
          <w:rFonts w:ascii="Segoe UI" w:hAnsi="Segoe UI"/>
          <w:color w:val="010202"/>
          <w:spacing w:val="1"/>
          <w:sz w:val="23"/>
        </w:rPr>
        <w:t xml:space="preserve"> </w:t>
      </w:r>
      <w:r>
        <w:rPr>
          <w:color w:val="010202"/>
          <w:sz w:val="23"/>
        </w:rPr>
        <w:t>návšt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v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u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student</w:t>
      </w:r>
      <w:r>
        <w:rPr>
          <w:rFonts w:ascii="Segoe UI" w:hAnsi="Segoe UI"/>
          <w:color w:val="010202"/>
          <w:spacing w:val="-2"/>
          <w:sz w:val="23"/>
        </w:rPr>
        <w:t>ů</w:t>
      </w:r>
      <w:r>
        <w:rPr>
          <w:color w:val="010202"/>
          <w:spacing w:val="-2"/>
          <w:sz w:val="23"/>
        </w:rPr>
        <w:t>).</w:t>
      </w:r>
    </w:p>
    <w:p w14:paraId="53484746" w14:textId="77777777" w:rsidR="00D43CAC" w:rsidRDefault="00CC115C">
      <w:pPr>
        <w:pStyle w:val="Nadpis4"/>
        <w:numPr>
          <w:ilvl w:val="0"/>
          <w:numId w:val="2"/>
        </w:numPr>
        <w:tabs>
          <w:tab w:val="left" w:pos="735"/>
        </w:tabs>
        <w:rPr>
          <w:rFonts w:ascii="Verdana" w:hAnsi="Verdana"/>
          <w:b w:val="0"/>
          <w:color w:val="010202"/>
          <w:sz w:val="19"/>
        </w:rPr>
      </w:pPr>
      <w:r>
        <w:rPr>
          <w:color w:val="010202"/>
          <w:w w:val="110"/>
        </w:rPr>
        <w:t>Katalog</w:t>
      </w:r>
      <w:r>
        <w:rPr>
          <w:color w:val="010202"/>
          <w:spacing w:val="-15"/>
          <w:w w:val="110"/>
        </w:rPr>
        <w:t xml:space="preserve"> </w:t>
      </w:r>
      <w:r>
        <w:rPr>
          <w:color w:val="010202"/>
          <w:spacing w:val="-2"/>
          <w:w w:val="110"/>
        </w:rPr>
        <w:t>služeb</w:t>
      </w:r>
    </w:p>
    <w:p w14:paraId="16E3183B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8"/>
        <w:ind w:left="1508" w:hanging="349"/>
        <w:rPr>
          <w:sz w:val="23"/>
        </w:rPr>
      </w:pPr>
      <w:r>
        <w:rPr>
          <w:color w:val="010202"/>
          <w:sz w:val="23"/>
        </w:rPr>
        <w:t>Uživatelsky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rozši</w:t>
      </w:r>
      <w:r>
        <w:rPr>
          <w:rFonts w:ascii="Segoe UI" w:hAnsi="Segoe UI"/>
          <w:color w:val="010202"/>
          <w:spacing w:val="-2"/>
          <w:sz w:val="23"/>
        </w:rPr>
        <w:t>ř</w:t>
      </w:r>
      <w:r>
        <w:rPr>
          <w:color w:val="010202"/>
          <w:spacing w:val="-2"/>
          <w:sz w:val="23"/>
        </w:rPr>
        <w:t>itelný</w:t>
      </w:r>
    </w:p>
    <w:p w14:paraId="21255412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9"/>
        <w:ind w:left="1508" w:hanging="349"/>
        <w:rPr>
          <w:sz w:val="23"/>
        </w:rPr>
      </w:pPr>
      <w:r>
        <w:rPr>
          <w:color w:val="010202"/>
          <w:sz w:val="23"/>
        </w:rPr>
        <w:t>Obsahuje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4"/>
          <w:sz w:val="23"/>
        </w:rPr>
        <w:t>popis</w:t>
      </w:r>
    </w:p>
    <w:p w14:paraId="3016F8B4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íznak,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zda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se</w:t>
      </w:r>
      <w:r>
        <w:rPr>
          <w:color w:val="010202"/>
          <w:spacing w:val="1"/>
          <w:sz w:val="23"/>
        </w:rPr>
        <w:t xml:space="preserve"> </w:t>
      </w:r>
      <w:r>
        <w:rPr>
          <w:color w:val="010202"/>
          <w:sz w:val="23"/>
        </w:rPr>
        <w:t>má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zahrnout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do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ceny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pacing w:val="-2"/>
          <w:sz w:val="23"/>
        </w:rPr>
        <w:t>ubytování</w:t>
      </w:r>
    </w:p>
    <w:p w14:paraId="7C4FD3C6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8"/>
        <w:ind w:left="1508" w:hanging="349"/>
        <w:rPr>
          <w:sz w:val="23"/>
        </w:rPr>
      </w:pPr>
      <w:r>
        <w:rPr>
          <w:color w:val="010202"/>
          <w:sz w:val="23"/>
        </w:rPr>
        <w:t>U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stravovacích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služeb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provoz,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kde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se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bude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osoba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stravovat</w:t>
      </w:r>
    </w:p>
    <w:p w14:paraId="1D7C5096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209"/>
        <w:rPr>
          <w:rFonts w:ascii="Verdana" w:hAnsi="Verdana"/>
          <w:color w:val="010202"/>
          <w:sz w:val="19"/>
        </w:rPr>
      </w:pPr>
      <w:r>
        <w:rPr>
          <w:color w:val="010202"/>
          <w:w w:val="105"/>
          <w:sz w:val="23"/>
        </w:rPr>
        <w:t>Podpora</w:t>
      </w:r>
      <w:r>
        <w:rPr>
          <w:color w:val="010202"/>
          <w:spacing w:val="-14"/>
          <w:w w:val="105"/>
          <w:sz w:val="23"/>
        </w:rPr>
        <w:t xml:space="preserve"> </w:t>
      </w:r>
      <w:r>
        <w:rPr>
          <w:b/>
          <w:color w:val="010202"/>
          <w:w w:val="105"/>
          <w:sz w:val="23"/>
        </w:rPr>
        <w:t>m</w:t>
      </w:r>
      <w:r>
        <w:rPr>
          <w:rFonts w:ascii="Segoe UI" w:hAnsi="Segoe UI"/>
          <w:b/>
          <w:color w:val="010202"/>
          <w:w w:val="105"/>
          <w:sz w:val="23"/>
        </w:rPr>
        <w:t>ě</w:t>
      </w:r>
      <w:r>
        <w:rPr>
          <w:b/>
          <w:color w:val="010202"/>
          <w:w w:val="105"/>
          <w:sz w:val="23"/>
        </w:rPr>
        <w:t>sí</w:t>
      </w:r>
      <w:r>
        <w:rPr>
          <w:rFonts w:ascii="Segoe UI" w:hAnsi="Segoe UI"/>
          <w:b/>
          <w:color w:val="010202"/>
          <w:w w:val="105"/>
          <w:sz w:val="23"/>
        </w:rPr>
        <w:t>č</w:t>
      </w:r>
      <w:r>
        <w:rPr>
          <w:b/>
          <w:color w:val="010202"/>
          <w:w w:val="105"/>
          <w:sz w:val="23"/>
        </w:rPr>
        <w:t>ních</w:t>
      </w:r>
      <w:r>
        <w:rPr>
          <w:b/>
          <w:color w:val="010202"/>
          <w:spacing w:val="-14"/>
          <w:w w:val="105"/>
          <w:sz w:val="23"/>
        </w:rPr>
        <w:t xml:space="preserve"> </w:t>
      </w:r>
      <w:r>
        <w:rPr>
          <w:b/>
          <w:color w:val="010202"/>
          <w:spacing w:val="-4"/>
          <w:w w:val="105"/>
          <w:sz w:val="23"/>
        </w:rPr>
        <w:t>cen</w:t>
      </w:r>
      <w:r>
        <w:rPr>
          <w:color w:val="010202"/>
          <w:spacing w:val="-4"/>
          <w:w w:val="105"/>
          <w:sz w:val="23"/>
        </w:rPr>
        <w:t>:</w:t>
      </w:r>
    </w:p>
    <w:p w14:paraId="452C557F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cena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za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noc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se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ur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uje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jako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podíl</w:t>
      </w:r>
      <w:r>
        <w:rPr>
          <w:color w:val="010202"/>
          <w:spacing w:val="1"/>
          <w:sz w:val="23"/>
        </w:rPr>
        <w:t xml:space="preserve"> </w:t>
      </w:r>
      <w:r>
        <w:rPr>
          <w:color w:val="010202"/>
          <w:sz w:val="23"/>
        </w:rPr>
        <w:t>m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sí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ní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ceny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po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tu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nocí</w:t>
      </w:r>
      <w:r>
        <w:rPr>
          <w:color w:val="010202"/>
          <w:spacing w:val="-1"/>
          <w:sz w:val="23"/>
        </w:rPr>
        <w:t xml:space="preserve"> </w:t>
      </w:r>
      <w:r>
        <w:rPr>
          <w:color w:val="010202"/>
          <w:sz w:val="23"/>
        </w:rPr>
        <w:t>v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pacing w:val="-2"/>
          <w:sz w:val="23"/>
        </w:rPr>
        <w:t>m</w:t>
      </w:r>
      <w:r>
        <w:rPr>
          <w:rFonts w:ascii="Segoe UI" w:hAnsi="Segoe UI"/>
          <w:color w:val="010202"/>
          <w:spacing w:val="-2"/>
          <w:sz w:val="23"/>
        </w:rPr>
        <w:t>ě</w:t>
      </w:r>
      <w:r>
        <w:rPr>
          <w:color w:val="010202"/>
          <w:spacing w:val="-2"/>
          <w:sz w:val="23"/>
        </w:rPr>
        <w:t>síci,</w:t>
      </w:r>
    </w:p>
    <w:p w14:paraId="50D8BC28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12"/>
        <w:ind w:left="1508" w:hanging="349"/>
        <w:rPr>
          <w:sz w:val="23"/>
        </w:rPr>
      </w:pPr>
      <w:r>
        <w:rPr>
          <w:color w:val="010202"/>
          <w:sz w:val="23"/>
        </w:rPr>
        <w:t>u</w:t>
      </w:r>
      <w:r>
        <w:rPr>
          <w:color w:val="010202"/>
          <w:spacing w:val="12"/>
          <w:sz w:val="23"/>
        </w:rPr>
        <w:t xml:space="preserve"> </w:t>
      </w:r>
      <w:r>
        <w:rPr>
          <w:color w:val="010202"/>
          <w:sz w:val="23"/>
        </w:rPr>
        <w:t>každého</w:t>
      </w:r>
      <w:r>
        <w:rPr>
          <w:color w:val="010202"/>
          <w:spacing w:val="13"/>
          <w:sz w:val="23"/>
        </w:rPr>
        <w:t xml:space="preserve"> </w:t>
      </w:r>
      <w:r>
        <w:rPr>
          <w:color w:val="010202"/>
          <w:sz w:val="23"/>
        </w:rPr>
        <w:t>typu</w:t>
      </w:r>
      <w:r>
        <w:rPr>
          <w:color w:val="010202"/>
          <w:spacing w:val="13"/>
          <w:sz w:val="23"/>
        </w:rPr>
        <w:t xml:space="preserve"> </w:t>
      </w:r>
      <w:r>
        <w:rPr>
          <w:color w:val="010202"/>
          <w:sz w:val="23"/>
        </w:rPr>
        <w:t>osoby</w:t>
      </w:r>
      <w:r>
        <w:rPr>
          <w:color w:val="010202"/>
          <w:spacing w:val="11"/>
          <w:sz w:val="23"/>
        </w:rPr>
        <w:t xml:space="preserve"> </w:t>
      </w:r>
      <w:r>
        <w:rPr>
          <w:color w:val="010202"/>
          <w:sz w:val="23"/>
        </w:rPr>
        <w:t>lze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definovat,</w:t>
      </w:r>
      <w:r>
        <w:rPr>
          <w:color w:val="010202"/>
          <w:spacing w:val="13"/>
          <w:sz w:val="23"/>
        </w:rPr>
        <w:t xml:space="preserve"> </w:t>
      </w:r>
      <w:r>
        <w:rPr>
          <w:color w:val="010202"/>
          <w:sz w:val="23"/>
        </w:rPr>
        <w:t>zda</w:t>
      </w:r>
      <w:r>
        <w:rPr>
          <w:color w:val="010202"/>
          <w:spacing w:val="11"/>
          <w:sz w:val="23"/>
        </w:rPr>
        <w:t xml:space="preserve"> </w:t>
      </w:r>
      <w:r>
        <w:rPr>
          <w:color w:val="010202"/>
          <w:sz w:val="23"/>
        </w:rPr>
        <w:t>se</w:t>
      </w:r>
      <w:r>
        <w:rPr>
          <w:color w:val="010202"/>
          <w:spacing w:val="11"/>
          <w:sz w:val="23"/>
        </w:rPr>
        <w:t xml:space="preserve"> </w:t>
      </w:r>
      <w:r>
        <w:rPr>
          <w:color w:val="010202"/>
          <w:sz w:val="23"/>
        </w:rPr>
        <w:t>použijí</w:t>
      </w:r>
      <w:r>
        <w:rPr>
          <w:color w:val="010202"/>
          <w:spacing w:val="12"/>
          <w:sz w:val="23"/>
        </w:rPr>
        <w:t xml:space="preserve"> </w:t>
      </w:r>
      <w:r>
        <w:rPr>
          <w:b/>
          <w:color w:val="010202"/>
          <w:sz w:val="23"/>
        </w:rPr>
        <w:t>denní</w:t>
      </w:r>
      <w:r>
        <w:rPr>
          <w:b/>
          <w:color w:val="010202"/>
          <w:spacing w:val="13"/>
          <w:sz w:val="23"/>
        </w:rPr>
        <w:t xml:space="preserve"> </w:t>
      </w:r>
      <w:r>
        <w:rPr>
          <w:color w:val="010202"/>
          <w:sz w:val="23"/>
        </w:rPr>
        <w:t>nebo</w:t>
      </w:r>
      <w:r>
        <w:rPr>
          <w:color w:val="010202"/>
          <w:spacing w:val="14"/>
          <w:sz w:val="23"/>
        </w:rPr>
        <w:t xml:space="preserve"> </w:t>
      </w:r>
      <w:r>
        <w:rPr>
          <w:b/>
          <w:color w:val="010202"/>
          <w:sz w:val="23"/>
        </w:rPr>
        <w:t>m</w:t>
      </w:r>
      <w:r>
        <w:rPr>
          <w:rFonts w:ascii="Segoe UI" w:hAnsi="Segoe UI"/>
          <w:b/>
          <w:color w:val="010202"/>
          <w:sz w:val="23"/>
        </w:rPr>
        <w:t>ě</w:t>
      </w:r>
      <w:r>
        <w:rPr>
          <w:b/>
          <w:color w:val="010202"/>
          <w:sz w:val="23"/>
        </w:rPr>
        <w:t>sí</w:t>
      </w:r>
      <w:r>
        <w:rPr>
          <w:rFonts w:ascii="Segoe UI" w:hAnsi="Segoe UI"/>
          <w:b/>
          <w:color w:val="010202"/>
          <w:sz w:val="23"/>
        </w:rPr>
        <w:t>č</w:t>
      </w:r>
      <w:r>
        <w:rPr>
          <w:b/>
          <w:color w:val="010202"/>
          <w:sz w:val="23"/>
        </w:rPr>
        <w:t>ní</w:t>
      </w:r>
      <w:r>
        <w:rPr>
          <w:b/>
          <w:color w:val="010202"/>
          <w:spacing w:val="11"/>
          <w:sz w:val="23"/>
        </w:rPr>
        <w:t xml:space="preserve"> </w:t>
      </w:r>
      <w:r>
        <w:rPr>
          <w:color w:val="010202"/>
          <w:spacing w:val="-2"/>
          <w:sz w:val="23"/>
        </w:rPr>
        <w:t>ceny.</w:t>
      </w:r>
    </w:p>
    <w:p w14:paraId="25B72E43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208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Koncové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ceny</w:t>
      </w:r>
      <w:r>
        <w:rPr>
          <w:color w:val="010202"/>
          <w:spacing w:val="12"/>
          <w:sz w:val="23"/>
        </w:rPr>
        <w:t xml:space="preserve"> </w:t>
      </w:r>
      <w:r>
        <w:rPr>
          <w:color w:val="010202"/>
          <w:sz w:val="23"/>
        </w:rPr>
        <w:t>jsou</w:t>
      </w:r>
      <w:r>
        <w:rPr>
          <w:color w:val="010202"/>
          <w:spacing w:val="13"/>
          <w:sz w:val="23"/>
        </w:rPr>
        <w:t xml:space="preserve"> </w:t>
      </w:r>
      <w:r>
        <w:rPr>
          <w:b/>
          <w:color w:val="010202"/>
          <w:sz w:val="23"/>
        </w:rPr>
        <w:t>v</w:t>
      </w:r>
      <w:r>
        <w:rPr>
          <w:rFonts w:ascii="Segoe UI" w:hAnsi="Segoe UI"/>
          <w:b/>
          <w:color w:val="010202"/>
          <w:sz w:val="23"/>
        </w:rPr>
        <w:t>č</w:t>
      </w:r>
      <w:r>
        <w:rPr>
          <w:b/>
          <w:color w:val="010202"/>
          <w:sz w:val="23"/>
        </w:rPr>
        <w:t>etn</w:t>
      </w:r>
      <w:r>
        <w:rPr>
          <w:rFonts w:ascii="Segoe UI" w:hAnsi="Segoe UI"/>
          <w:b/>
          <w:color w:val="010202"/>
          <w:sz w:val="23"/>
        </w:rPr>
        <w:t>ě</w:t>
      </w:r>
      <w:r>
        <w:rPr>
          <w:rFonts w:ascii="Segoe UI" w:hAnsi="Segoe UI"/>
          <w:b/>
          <w:color w:val="010202"/>
          <w:spacing w:val="12"/>
          <w:sz w:val="23"/>
        </w:rPr>
        <w:t xml:space="preserve"> </w:t>
      </w:r>
      <w:r>
        <w:rPr>
          <w:b/>
          <w:color w:val="010202"/>
          <w:sz w:val="23"/>
        </w:rPr>
        <w:t>DPH</w:t>
      </w:r>
      <w:r>
        <w:rPr>
          <w:color w:val="010202"/>
          <w:sz w:val="23"/>
        </w:rPr>
        <w:t>,</w:t>
      </w:r>
      <w:r>
        <w:rPr>
          <w:color w:val="010202"/>
          <w:spacing w:val="11"/>
          <w:sz w:val="23"/>
        </w:rPr>
        <w:t xml:space="preserve"> </w:t>
      </w:r>
      <w:r>
        <w:rPr>
          <w:color w:val="010202"/>
          <w:sz w:val="23"/>
        </w:rPr>
        <w:t>výpo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et</w:t>
      </w:r>
      <w:r>
        <w:rPr>
          <w:color w:val="010202"/>
          <w:spacing w:val="15"/>
          <w:sz w:val="23"/>
        </w:rPr>
        <w:t xml:space="preserve"> </w:t>
      </w:r>
      <w:r>
        <w:rPr>
          <w:color w:val="010202"/>
          <w:sz w:val="23"/>
        </w:rPr>
        <w:t>DPH</w:t>
      </w:r>
      <w:r>
        <w:rPr>
          <w:color w:val="010202"/>
          <w:spacing w:val="11"/>
          <w:sz w:val="23"/>
        </w:rPr>
        <w:t xml:space="preserve"> </w:t>
      </w:r>
      <w:r>
        <w:rPr>
          <w:color w:val="010202"/>
          <w:sz w:val="23"/>
        </w:rPr>
        <w:t>probíhá</w:t>
      </w:r>
      <w:r>
        <w:rPr>
          <w:color w:val="010202"/>
          <w:spacing w:val="13"/>
          <w:sz w:val="23"/>
        </w:rPr>
        <w:t xml:space="preserve"> </w:t>
      </w:r>
      <w:r>
        <w:rPr>
          <w:color w:val="010202"/>
          <w:sz w:val="23"/>
        </w:rPr>
        <w:t>zp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tn</w:t>
      </w:r>
      <w:r>
        <w:rPr>
          <w:rFonts w:ascii="Segoe UI" w:hAnsi="Segoe UI"/>
          <w:color w:val="010202"/>
          <w:sz w:val="23"/>
        </w:rPr>
        <w:t>ě</w:t>
      </w:r>
      <w:r>
        <w:rPr>
          <w:rFonts w:ascii="Segoe UI" w:hAnsi="Segoe UI"/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dle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zákona</w:t>
      </w:r>
      <w:r>
        <w:rPr>
          <w:color w:val="010202"/>
          <w:spacing w:val="12"/>
          <w:sz w:val="23"/>
        </w:rPr>
        <w:t xml:space="preserve"> </w:t>
      </w:r>
      <w:r>
        <w:rPr>
          <w:color w:val="010202"/>
          <w:sz w:val="23"/>
        </w:rPr>
        <w:t>o</w:t>
      </w:r>
      <w:r>
        <w:rPr>
          <w:color w:val="010202"/>
          <w:spacing w:val="13"/>
          <w:sz w:val="23"/>
        </w:rPr>
        <w:t xml:space="preserve"> </w:t>
      </w:r>
      <w:r>
        <w:rPr>
          <w:color w:val="010202"/>
          <w:spacing w:val="-4"/>
          <w:sz w:val="23"/>
        </w:rPr>
        <w:t>DPH.</w:t>
      </w:r>
    </w:p>
    <w:p w14:paraId="7F76911C" w14:textId="77777777" w:rsidR="00D43CAC" w:rsidRDefault="00CC115C">
      <w:pPr>
        <w:pStyle w:val="Nadpis3"/>
      </w:pPr>
      <w:r>
        <w:rPr>
          <w:color w:val="0E4761"/>
        </w:rPr>
        <w:t>Objednávky</w:t>
      </w:r>
      <w:r>
        <w:rPr>
          <w:color w:val="0E4761"/>
          <w:spacing w:val="10"/>
        </w:rPr>
        <w:t xml:space="preserve"> </w:t>
      </w:r>
      <w:r>
        <w:rPr>
          <w:color w:val="0E4761"/>
          <w:spacing w:val="-2"/>
        </w:rPr>
        <w:t>ubytování</w:t>
      </w:r>
    </w:p>
    <w:p w14:paraId="02A9D809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82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Jedna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objednávka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m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že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obsahovat:</w:t>
      </w:r>
    </w:p>
    <w:p w14:paraId="48D1844C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7"/>
        <w:ind w:left="1508" w:hanging="349"/>
        <w:rPr>
          <w:sz w:val="23"/>
        </w:rPr>
      </w:pPr>
      <w:r>
        <w:rPr>
          <w:color w:val="010202"/>
          <w:sz w:val="23"/>
        </w:rPr>
        <w:t>více</w:t>
      </w:r>
      <w:r>
        <w:rPr>
          <w:color w:val="010202"/>
          <w:spacing w:val="-1"/>
          <w:sz w:val="23"/>
        </w:rPr>
        <w:t xml:space="preserve"> </w:t>
      </w:r>
      <w:r>
        <w:rPr>
          <w:color w:val="010202"/>
          <w:spacing w:val="-2"/>
          <w:sz w:val="23"/>
        </w:rPr>
        <w:t>skupin,</w:t>
      </w:r>
    </w:p>
    <w:p w14:paraId="28CD25D7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r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zné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pacing w:val="-2"/>
          <w:sz w:val="23"/>
        </w:rPr>
        <w:t>termíny,</w:t>
      </w:r>
    </w:p>
    <w:p w14:paraId="6131657F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r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zné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typy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4"/>
          <w:sz w:val="23"/>
        </w:rPr>
        <w:t>osob.</w:t>
      </w:r>
    </w:p>
    <w:p w14:paraId="3F0FA269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Objednávka</w:t>
      </w:r>
      <w:r>
        <w:rPr>
          <w:color w:val="010202"/>
          <w:spacing w:val="13"/>
          <w:sz w:val="23"/>
        </w:rPr>
        <w:t xml:space="preserve"> </w:t>
      </w:r>
      <w:r>
        <w:rPr>
          <w:color w:val="010202"/>
          <w:spacing w:val="-2"/>
          <w:sz w:val="23"/>
        </w:rPr>
        <w:t>eviduje:</w:t>
      </w:r>
    </w:p>
    <w:p w14:paraId="55D677DA" w14:textId="77777777" w:rsidR="00D43CAC" w:rsidRDefault="00D43CAC">
      <w:pPr>
        <w:pStyle w:val="Odstavecseseznamem"/>
        <w:rPr>
          <w:rFonts w:ascii="Verdana" w:hAnsi="Verdana"/>
          <w:sz w:val="19"/>
        </w:rPr>
        <w:sectPr w:rsidR="00D43CAC">
          <w:pgSz w:w="11910" w:h="16840"/>
          <w:pgMar w:top="1600" w:right="992" w:bottom="280" w:left="992" w:header="708" w:footer="708" w:gutter="0"/>
          <w:cols w:space="708"/>
        </w:sectPr>
      </w:pPr>
    </w:p>
    <w:p w14:paraId="1FC0BAA4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89"/>
        <w:ind w:left="1508" w:hanging="349"/>
        <w:rPr>
          <w:sz w:val="23"/>
        </w:rPr>
      </w:pPr>
      <w:r>
        <w:rPr>
          <w:rFonts w:ascii="Segoe UI" w:hAnsi="Segoe UI"/>
          <w:color w:val="010202"/>
          <w:sz w:val="23"/>
        </w:rPr>
        <w:lastRenderedPageBreak/>
        <w:t>č</w:t>
      </w:r>
      <w:r>
        <w:rPr>
          <w:color w:val="010202"/>
          <w:sz w:val="23"/>
        </w:rPr>
        <w:t>íslo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objednávky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(automaticky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pacing w:val="-2"/>
          <w:sz w:val="23"/>
        </w:rPr>
        <w:t>generované),</w:t>
      </w:r>
    </w:p>
    <w:p w14:paraId="3FC4F441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7"/>
        <w:ind w:left="1508" w:hanging="349"/>
        <w:rPr>
          <w:sz w:val="23"/>
        </w:rPr>
      </w:pPr>
      <w:r>
        <w:rPr>
          <w:color w:val="010202"/>
          <w:sz w:val="23"/>
        </w:rPr>
        <w:t>objednatele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(osoba/firma),</w:t>
      </w:r>
    </w:p>
    <w:p w14:paraId="01DB30D1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zp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sob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úhrady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(hotov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,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faktura,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inkaso),</w:t>
      </w:r>
    </w:p>
    <w:p w14:paraId="50EC752D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kontaktní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údaje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(adresa,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e-mail,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pacing w:val="-2"/>
          <w:sz w:val="23"/>
        </w:rPr>
        <w:t>telefon),</w:t>
      </w:r>
    </w:p>
    <w:p w14:paraId="1A58227C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12"/>
        <w:ind w:left="1508" w:hanging="349"/>
        <w:rPr>
          <w:sz w:val="23"/>
        </w:rPr>
      </w:pPr>
      <w:r>
        <w:rPr>
          <w:color w:val="010202"/>
          <w:sz w:val="23"/>
        </w:rPr>
        <w:t>slevu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v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%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proti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katalogovým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cenám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(jen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oprávn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nými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osobami).</w:t>
      </w:r>
    </w:p>
    <w:p w14:paraId="422F9F13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207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Skupina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v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pacing w:val="-2"/>
          <w:sz w:val="23"/>
        </w:rPr>
        <w:t>objednávce:</w:t>
      </w:r>
    </w:p>
    <w:p w14:paraId="37F6864D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po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et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pacing w:val="-2"/>
          <w:sz w:val="23"/>
        </w:rPr>
        <w:t>osob,</w:t>
      </w:r>
    </w:p>
    <w:p w14:paraId="078B0F1E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struktura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osob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na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pacing w:val="-2"/>
          <w:sz w:val="23"/>
        </w:rPr>
        <w:t>pokojích,</w:t>
      </w:r>
    </w:p>
    <w:p w14:paraId="7CCFAEE3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typy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ubytovaných</w:t>
      </w:r>
      <w:r>
        <w:rPr>
          <w:color w:val="010202"/>
          <w:spacing w:val="11"/>
          <w:sz w:val="23"/>
        </w:rPr>
        <w:t xml:space="preserve"> </w:t>
      </w:r>
      <w:r>
        <w:rPr>
          <w:color w:val="010202"/>
          <w:spacing w:val="-2"/>
          <w:sz w:val="23"/>
        </w:rPr>
        <w:t>osob,</w:t>
      </w:r>
    </w:p>
    <w:p w14:paraId="4675351F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7"/>
        <w:ind w:left="1508" w:hanging="349"/>
        <w:rPr>
          <w:sz w:val="23"/>
        </w:rPr>
      </w:pP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idružené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služby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k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ubytování,</w:t>
      </w:r>
    </w:p>
    <w:p w14:paraId="1983CD71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popis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skupiny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(název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akce,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konference,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soust</w:t>
      </w:r>
      <w:r>
        <w:rPr>
          <w:rFonts w:ascii="Segoe UI" w:hAnsi="Segoe UI"/>
          <w:color w:val="010202"/>
          <w:spacing w:val="-2"/>
          <w:sz w:val="23"/>
        </w:rPr>
        <w:t>ř</w:t>
      </w:r>
      <w:r>
        <w:rPr>
          <w:color w:val="010202"/>
          <w:spacing w:val="-2"/>
          <w:sz w:val="23"/>
        </w:rPr>
        <w:t>ed</w:t>
      </w:r>
      <w:r>
        <w:rPr>
          <w:rFonts w:ascii="Segoe UI" w:hAnsi="Segoe UI"/>
          <w:color w:val="010202"/>
          <w:spacing w:val="-2"/>
          <w:sz w:val="23"/>
        </w:rPr>
        <w:t>ě</w:t>
      </w:r>
      <w:r>
        <w:rPr>
          <w:color w:val="010202"/>
          <w:spacing w:val="-2"/>
          <w:sz w:val="23"/>
        </w:rPr>
        <w:t>ní…).</w:t>
      </w:r>
    </w:p>
    <w:p w14:paraId="706D2018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Potvrzení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objednávky</w:t>
      </w:r>
    </w:p>
    <w:p w14:paraId="257533D4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Podmín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no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z w:val="23"/>
        </w:rPr>
        <w:t>alokací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dostate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ného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po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tu</w:t>
      </w:r>
      <w:r>
        <w:rPr>
          <w:color w:val="010202"/>
          <w:spacing w:val="11"/>
          <w:sz w:val="23"/>
        </w:rPr>
        <w:t xml:space="preserve"> </w:t>
      </w:r>
      <w:r>
        <w:rPr>
          <w:color w:val="010202"/>
          <w:spacing w:val="-4"/>
          <w:sz w:val="23"/>
        </w:rPr>
        <w:t>l</w:t>
      </w:r>
      <w:r>
        <w:rPr>
          <w:rFonts w:ascii="Segoe UI" w:hAnsi="Segoe UI"/>
          <w:color w:val="010202"/>
          <w:spacing w:val="-4"/>
          <w:sz w:val="23"/>
        </w:rPr>
        <w:t>ů</w:t>
      </w:r>
      <w:r>
        <w:rPr>
          <w:color w:val="010202"/>
          <w:spacing w:val="-4"/>
          <w:sz w:val="23"/>
        </w:rPr>
        <w:t>žek</w:t>
      </w:r>
    </w:p>
    <w:p w14:paraId="1C521047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9"/>
        <w:ind w:left="1508" w:hanging="349"/>
        <w:rPr>
          <w:sz w:val="23"/>
        </w:rPr>
      </w:pPr>
      <w:r>
        <w:rPr>
          <w:color w:val="010202"/>
          <w:sz w:val="23"/>
        </w:rPr>
        <w:t>Program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vypo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ítá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cenu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pacing w:val="-2"/>
          <w:sz w:val="23"/>
        </w:rPr>
        <w:t>objednávky</w:t>
      </w:r>
    </w:p>
    <w:p w14:paraId="1347397B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Oprávn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ná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osoba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m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že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cenu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zm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nit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zadáním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4"/>
          <w:sz w:val="23"/>
        </w:rPr>
        <w:t>slevy</w:t>
      </w:r>
    </w:p>
    <w:p w14:paraId="2E74D450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Cena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ubytování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je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pak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závazná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nezm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ní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se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ani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zm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n</w:t>
      </w:r>
      <w:r>
        <w:rPr>
          <w:rFonts w:ascii="Segoe UI" w:hAnsi="Segoe UI"/>
          <w:color w:val="010202"/>
          <w:sz w:val="23"/>
        </w:rPr>
        <w:t>ě</w:t>
      </w:r>
      <w:r>
        <w:rPr>
          <w:rFonts w:ascii="Segoe UI" w:hAnsi="Segoe UI"/>
          <w:color w:val="010202"/>
          <w:spacing w:val="3"/>
          <w:sz w:val="23"/>
        </w:rPr>
        <w:t xml:space="preserve"> </w:t>
      </w:r>
      <w:r>
        <w:rPr>
          <w:color w:val="010202"/>
          <w:spacing w:val="-2"/>
          <w:sz w:val="23"/>
        </w:rPr>
        <w:t>ceníku</w:t>
      </w:r>
    </w:p>
    <w:p w14:paraId="5301D67B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208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K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objednávce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je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možné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pacing w:val="-2"/>
          <w:sz w:val="23"/>
        </w:rPr>
        <w:t>vystavit</w:t>
      </w:r>
    </w:p>
    <w:p w14:paraId="088E0939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9"/>
        <w:ind w:left="1508" w:hanging="349"/>
        <w:rPr>
          <w:sz w:val="23"/>
        </w:rPr>
      </w:pPr>
      <w:r>
        <w:rPr>
          <w:color w:val="010202"/>
          <w:sz w:val="23"/>
        </w:rPr>
        <w:t>Zálohovou</w:t>
      </w:r>
      <w:r>
        <w:rPr>
          <w:color w:val="010202"/>
          <w:spacing w:val="12"/>
          <w:sz w:val="23"/>
        </w:rPr>
        <w:t xml:space="preserve"> </w:t>
      </w:r>
      <w:r>
        <w:rPr>
          <w:color w:val="010202"/>
          <w:spacing w:val="-2"/>
          <w:sz w:val="23"/>
        </w:rPr>
        <w:t>fakturu</w:t>
      </w:r>
    </w:p>
    <w:p w14:paraId="4C048FB2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Uživatelsky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konfigurovatelný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seznam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dokument</w:t>
      </w:r>
      <w:r>
        <w:rPr>
          <w:rFonts w:ascii="Segoe UI" w:hAnsi="Segoe UI"/>
          <w:color w:val="010202"/>
          <w:sz w:val="23"/>
        </w:rPr>
        <w:t>ů</w:t>
      </w:r>
      <w:r>
        <w:rPr>
          <w:rFonts w:ascii="Segoe UI" w:hAnsi="Segoe UI"/>
          <w:color w:val="010202"/>
          <w:spacing w:val="12"/>
          <w:sz w:val="23"/>
        </w:rPr>
        <w:t xml:space="preserve"> </w:t>
      </w:r>
      <w:r>
        <w:rPr>
          <w:color w:val="010202"/>
          <w:sz w:val="23"/>
        </w:rPr>
        <w:t>(lze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nastavit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i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vzhled)</w:t>
      </w:r>
    </w:p>
    <w:p w14:paraId="66097E26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Objednávky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mají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své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ve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ejn</w:t>
      </w:r>
      <w:r>
        <w:rPr>
          <w:rFonts w:ascii="Segoe UI" w:hAnsi="Segoe UI"/>
          <w:color w:val="010202"/>
          <w:sz w:val="23"/>
        </w:rPr>
        <w:t>ě</w:t>
      </w:r>
      <w:r>
        <w:rPr>
          <w:rFonts w:ascii="Segoe UI" w:hAnsi="Segoe UI"/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dostupné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webové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rozhraní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(webservice)</w:t>
      </w:r>
    </w:p>
    <w:p w14:paraId="15395385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207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Lze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vystavit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doklad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na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ijatou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platbu,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pokud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to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klient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požaduje</w:t>
      </w:r>
    </w:p>
    <w:p w14:paraId="5345D561" w14:textId="77777777" w:rsidR="00D43CAC" w:rsidRDefault="00CC115C">
      <w:pPr>
        <w:pStyle w:val="Nadpis3"/>
        <w:spacing w:before="213"/>
      </w:pPr>
      <w:r>
        <w:rPr>
          <w:color w:val="0E4761"/>
        </w:rPr>
        <w:t>Rezervace</w:t>
      </w:r>
      <w:r>
        <w:rPr>
          <w:color w:val="0E4761"/>
          <w:spacing w:val="5"/>
        </w:rPr>
        <w:t xml:space="preserve"> </w:t>
      </w:r>
      <w:r>
        <w:rPr>
          <w:color w:val="0E4761"/>
        </w:rPr>
        <w:t>na</w:t>
      </w:r>
      <w:r>
        <w:rPr>
          <w:color w:val="0E4761"/>
          <w:spacing w:val="7"/>
        </w:rPr>
        <w:t xml:space="preserve"> </w:t>
      </w:r>
      <w:r>
        <w:rPr>
          <w:color w:val="0E4761"/>
          <w:spacing w:val="-2"/>
        </w:rPr>
        <w:t>kapacitu:</w:t>
      </w:r>
    </w:p>
    <w:p w14:paraId="3917CFB1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80" w:line="283" w:lineRule="auto"/>
        <w:ind w:right="489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práce jen s kapacitou (typ/pom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r l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 xml:space="preserve">žek, cenová skupina, typ pokoje) bez konkrétních </w:t>
      </w:r>
      <w:r>
        <w:rPr>
          <w:color w:val="010202"/>
          <w:spacing w:val="-2"/>
          <w:sz w:val="23"/>
        </w:rPr>
        <w:t>pokoj</w:t>
      </w:r>
      <w:r>
        <w:rPr>
          <w:rFonts w:ascii="Segoe UI" w:hAnsi="Segoe UI"/>
          <w:color w:val="010202"/>
          <w:spacing w:val="-2"/>
          <w:sz w:val="23"/>
        </w:rPr>
        <w:t>ů</w:t>
      </w:r>
      <w:r>
        <w:rPr>
          <w:color w:val="010202"/>
          <w:spacing w:val="-2"/>
          <w:sz w:val="23"/>
        </w:rPr>
        <w:t>,</w:t>
      </w:r>
    </w:p>
    <w:p w14:paraId="618790E4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151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ehledná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kalkulace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ceny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i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v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režimu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pouze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pacing w:val="-2"/>
          <w:sz w:val="23"/>
        </w:rPr>
        <w:t>kapacity,</w:t>
      </w:r>
    </w:p>
    <w:p w14:paraId="28CE61A2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212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možnost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„p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ebooku“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–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ijmout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více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rezervací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z w:val="23"/>
        </w:rPr>
        <w:t>než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je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pacing w:val="-2"/>
          <w:sz w:val="23"/>
        </w:rPr>
        <w:t>kapacita.</w:t>
      </w:r>
    </w:p>
    <w:p w14:paraId="10843F6C" w14:textId="77777777" w:rsidR="00D43CAC" w:rsidRDefault="00D43CAC">
      <w:pPr>
        <w:pStyle w:val="Odstavecseseznamem"/>
        <w:rPr>
          <w:rFonts w:ascii="Verdana" w:hAnsi="Verdana"/>
          <w:sz w:val="19"/>
        </w:rPr>
        <w:sectPr w:rsidR="00D43CAC">
          <w:pgSz w:w="11910" w:h="16840"/>
          <w:pgMar w:top="1600" w:right="992" w:bottom="280" w:left="992" w:header="708" w:footer="708" w:gutter="0"/>
          <w:cols w:space="708"/>
        </w:sectPr>
      </w:pPr>
    </w:p>
    <w:p w14:paraId="3C81D539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89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lastRenderedPageBreak/>
        <w:t>Potvrzení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objednávky:</w:t>
      </w:r>
    </w:p>
    <w:p w14:paraId="5BDDAE04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7"/>
        <w:ind w:left="1508" w:hanging="349"/>
        <w:rPr>
          <w:sz w:val="23"/>
        </w:rPr>
      </w:pPr>
      <w:r>
        <w:rPr>
          <w:color w:val="010202"/>
          <w:sz w:val="23"/>
        </w:rPr>
        <w:t>podmín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no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alokací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dostate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ného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po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tu</w:t>
      </w:r>
      <w:r>
        <w:rPr>
          <w:color w:val="010202"/>
          <w:spacing w:val="11"/>
          <w:sz w:val="23"/>
        </w:rPr>
        <w:t xml:space="preserve"> </w:t>
      </w:r>
      <w:r>
        <w:rPr>
          <w:color w:val="010202"/>
          <w:spacing w:val="-2"/>
          <w:sz w:val="23"/>
        </w:rPr>
        <w:t>l</w:t>
      </w:r>
      <w:r>
        <w:rPr>
          <w:rFonts w:ascii="Segoe UI" w:hAnsi="Segoe UI"/>
          <w:color w:val="010202"/>
          <w:spacing w:val="-2"/>
          <w:sz w:val="23"/>
        </w:rPr>
        <w:t>ů</w:t>
      </w:r>
      <w:r>
        <w:rPr>
          <w:color w:val="010202"/>
          <w:spacing w:val="-2"/>
          <w:sz w:val="23"/>
        </w:rPr>
        <w:t>žek,</w:t>
      </w:r>
    </w:p>
    <w:p w14:paraId="6269C623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program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vypo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ítá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cenu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objednávky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dle</w:t>
      </w:r>
      <w:r>
        <w:rPr>
          <w:color w:val="010202"/>
          <w:spacing w:val="1"/>
          <w:sz w:val="23"/>
        </w:rPr>
        <w:t xml:space="preserve"> </w:t>
      </w:r>
      <w:r>
        <w:rPr>
          <w:color w:val="010202"/>
          <w:spacing w:val="-2"/>
          <w:sz w:val="23"/>
        </w:rPr>
        <w:t>ceníku,</w:t>
      </w:r>
    </w:p>
    <w:p w14:paraId="0EE32221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oprávn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ná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osoba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m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že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zm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nit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cenu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(sleva),</w:t>
      </w:r>
    </w:p>
    <w:p w14:paraId="3AA117AB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12"/>
        <w:ind w:left="1508" w:hanging="349"/>
        <w:rPr>
          <w:sz w:val="23"/>
        </w:rPr>
      </w:pPr>
      <w:r>
        <w:rPr>
          <w:color w:val="010202"/>
          <w:sz w:val="23"/>
        </w:rPr>
        <w:t>po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potvrzení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je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cena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závazná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i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zm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n</w:t>
      </w:r>
      <w:r>
        <w:rPr>
          <w:rFonts w:ascii="Segoe UI" w:hAnsi="Segoe UI"/>
          <w:color w:val="010202"/>
          <w:sz w:val="23"/>
        </w:rPr>
        <w:t>ě</w:t>
      </w:r>
      <w:r>
        <w:rPr>
          <w:rFonts w:ascii="Segoe UI" w:hAnsi="Segoe UI"/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ceníku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v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pacing w:val="-2"/>
          <w:sz w:val="23"/>
        </w:rPr>
        <w:t>budoucnu.</w:t>
      </w:r>
    </w:p>
    <w:p w14:paraId="5115C021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207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K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objednávce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lze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2"/>
          <w:sz w:val="23"/>
        </w:rPr>
        <w:t>vystavovat:</w:t>
      </w:r>
    </w:p>
    <w:p w14:paraId="4A7896FE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zálohové</w:t>
      </w:r>
      <w:r>
        <w:rPr>
          <w:color w:val="010202"/>
          <w:spacing w:val="12"/>
          <w:sz w:val="23"/>
        </w:rPr>
        <w:t xml:space="preserve"> </w:t>
      </w:r>
      <w:r>
        <w:rPr>
          <w:color w:val="010202"/>
          <w:spacing w:val="-2"/>
          <w:sz w:val="23"/>
        </w:rPr>
        <w:t>faktury,</w:t>
      </w:r>
    </w:p>
    <w:p w14:paraId="0F45626C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další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dokumenty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(potvrzení,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smlouvy)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–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vzhled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uživatelsky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pacing w:val="-2"/>
          <w:sz w:val="23"/>
        </w:rPr>
        <w:t>konfigurovatelný,</w:t>
      </w:r>
    </w:p>
    <w:p w14:paraId="73DD7C08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doklad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na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ijatou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2"/>
          <w:sz w:val="23"/>
        </w:rPr>
        <w:t>platbu.</w:t>
      </w:r>
    </w:p>
    <w:p w14:paraId="12EC44F5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7"/>
        <w:ind w:left="1508" w:hanging="349"/>
        <w:rPr>
          <w:sz w:val="23"/>
        </w:rPr>
      </w:pPr>
      <w:r>
        <w:rPr>
          <w:color w:val="010202"/>
          <w:sz w:val="23"/>
        </w:rPr>
        <w:t>Automatické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zrušení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nevyužitých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pacing w:val="-2"/>
          <w:sz w:val="23"/>
        </w:rPr>
        <w:t>alokací:</w:t>
      </w:r>
    </w:p>
    <w:p w14:paraId="0D1E1CD6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ke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každému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ubytování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lze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zadat</w:t>
      </w:r>
      <w:r>
        <w:rPr>
          <w:color w:val="010202"/>
          <w:spacing w:val="1"/>
          <w:sz w:val="23"/>
        </w:rPr>
        <w:t xml:space="preserve"> </w:t>
      </w:r>
      <w:r>
        <w:rPr>
          <w:color w:val="010202"/>
          <w:sz w:val="23"/>
        </w:rPr>
        <w:t>termín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nástupu,</w:t>
      </w:r>
    </w:p>
    <w:p w14:paraId="5744E933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7"/>
          <w:tab w:val="left" w:pos="1509"/>
        </w:tabs>
        <w:spacing w:line="283" w:lineRule="auto"/>
        <w:ind w:right="570"/>
        <w:rPr>
          <w:sz w:val="23"/>
        </w:rPr>
      </w:pP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 xml:space="preserve">i nedodržení termínu lze alokaci automaticky zrušit (objednávka jako celek </w:t>
      </w:r>
      <w:r>
        <w:rPr>
          <w:color w:val="010202"/>
          <w:spacing w:val="-2"/>
          <w:sz w:val="23"/>
        </w:rPr>
        <w:t>z</w:t>
      </w:r>
      <w:r>
        <w:rPr>
          <w:rFonts w:ascii="Segoe UI" w:hAnsi="Segoe UI"/>
          <w:color w:val="010202"/>
          <w:spacing w:val="-2"/>
          <w:sz w:val="23"/>
        </w:rPr>
        <w:t>ů</w:t>
      </w:r>
      <w:r>
        <w:rPr>
          <w:color w:val="010202"/>
          <w:spacing w:val="-2"/>
          <w:sz w:val="23"/>
        </w:rPr>
        <w:t>stává).</w:t>
      </w:r>
    </w:p>
    <w:p w14:paraId="09B330DB" w14:textId="77777777" w:rsidR="00D43CAC" w:rsidRDefault="00CC115C">
      <w:pPr>
        <w:pStyle w:val="Nadpis2"/>
        <w:spacing w:before="147"/>
      </w:pPr>
      <w:r>
        <w:rPr>
          <w:color w:val="0E4761"/>
        </w:rPr>
        <w:t>Ubytování</w:t>
      </w:r>
      <w:r>
        <w:rPr>
          <w:color w:val="0E4761"/>
          <w:spacing w:val="29"/>
        </w:rPr>
        <w:t xml:space="preserve"> </w:t>
      </w:r>
      <w:r>
        <w:rPr>
          <w:color w:val="0E4761"/>
        </w:rPr>
        <w:t>a</w:t>
      </w:r>
      <w:r>
        <w:rPr>
          <w:color w:val="0E4761"/>
          <w:spacing w:val="32"/>
        </w:rPr>
        <w:t xml:space="preserve"> </w:t>
      </w:r>
      <w:r>
        <w:rPr>
          <w:color w:val="0E4761"/>
          <w:spacing w:val="-2"/>
        </w:rPr>
        <w:t>služby</w:t>
      </w:r>
    </w:p>
    <w:p w14:paraId="3A66078B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86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Specifika</w:t>
      </w:r>
      <w:r>
        <w:rPr>
          <w:color w:val="010202"/>
          <w:spacing w:val="12"/>
          <w:sz w:val="23"/>
        </w:rPr>
        <w:t xml:space="preserve"> </w:t>
      </w:r>
      <w:r>
        <w:rPr>
          <w:color w:val="010202"/>
          <w:sz w:val="23"/>
        </w:rPr>
        <w:t>studentského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pacing w:val="-2"/>
          <w:sz w:val="23"/>
        </w:rPr>
        <w:t>ubytování:</w:t>
      </w:r>
    </w:p>
    <w:p w14:paraId="773C2BFF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8"/>
        <w:ind w:left="1508" w:hanging="349"/>
        <w:rPr>
          <w:sz w:val="23"/>
        </w:rPr>
      </w:pP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íjem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žádostí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o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ubytování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(studentské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ubytování)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v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.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Atribut</w:t>
      </w:r>
      <w:r>
        <w:rPr>
          <w:rFonts w:ascii="Segoe UI" w:hAnsi="Segoe UI"/>
          <w:color w:val="010202"/>
          <w:sz w:val="23"/>
        </w:rPr>
        <w:t>ů</w:t>
      </w:r>
      <w:r>
        <w:rPr>
          <w:rFonts w:ascii="Segoe UI" w:hAnsi="Segoe UI"/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(bonusy,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malusy)</w:t>
      </w:r>
    </w:p>
    <w:p w14:paraId="5A70C0EF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9"/>
        <w:ind w:left="1508" w:hanging="349"/>
        <w:rPr>
          <w:sz w:val="23"/>
        </w:rPr>
      </w:pPr>
      <w:r>
        <w:rPr>
          <w:color w:val="010202"/>
          <w:sz w:val="23"/>
        </w:rPr>
        <w:t>Status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2"/>
          <w:sz w:val="23"/>
        </w:rPr>
        <w:t>žádosti</w:t>
      </w:r>
    </w:p>
    <w:p w14:paraId="32A66EDC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Tvorba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po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adník</w:t>
      </w:r>
      <w:r>
        <w:rPr>
          <w:rFonts w:ascii="Segoe UI" w:hAnsi="Segoe UI"/>
          <w:color w:val="010202"/>
          <w:sz w:val="23"/>
        </w:rPr>
        <w:t>ů</w:t>
      </w:r>
      <w:r>
        <w:rPr>
          <w:rFonts w:ascii="Segoe UI" w:hAnsi="Segoe UI"/>
          <w:color w:val="010202"/>
          <w:spacing w:val="10"/>
          <w:sz w:val="23"/>
        </w:rPr>
        <w:t xml:space="preserve"> </w:t>
      </w:r>
      <w:r>
        <w:rPr>
          <w:color w:val="010202"/>
          <w:sz w:val="23"/>
        </w:rPr>
        <w:t>(kapacita,</w:t>
      </w:r>
      <w:r>
        <w:rPr>
          <w:color w:val="010202"/>
          <w:spacing w:val="11"/>
          <w:sz w:val="23"/>
        </w:rPr>
        <w:t xml:space="preserve"> </w:t>
      </w:r>
      <w:r>
        <w:rPr>
          <w:color w:val="010202"/>
          <w:sz w:val="23"/>
        </w:rPr>
        <w:t>kritéria,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2"/>
          <w:sz w:val="23"/>
        </w:rPr>
        <w:t>termíny)</w:t>
      </w:r>
    </w:p>
    <w:p w14:paraId="35F7C630" w14:textId="77777777" w:rsidR="00D43CAC" w:rsidRDefault="00CC115C">
      <w:pPr>
        <w:pStyle w:val="Odstavecseseznamem"/>
        <w:numPr>
          <w:ilvl w:val="2"/>
          <w:numId w:val="2"/>
        </w:numPr>
        <w:tabs>
          <w:tab w:val="left" w:pos="2210"/>
        </w:tabs>
        <w:spacing w:before="212"/>
        <w:ind w:hanging="350"/>
        <w:rPr>
          <w:sz w:val="23"/>
        </w:rPr>
      </w:pPr>
      <w:r>
        <w:rPr>
          <w:color w:val="010202"/>
          <w:sz w:val="23"/>
        </w:rPr>
        <w:t>Definice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kapacit,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kritérií</w:t>
      </w:r>
      <w:r>
        <w:rPr>
          <w:color w:val="010202"/>
          <w:spacing w:val="1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termín</w:t>
      </w:r>
      <w:r>
        <w:rPr>
          <w:rFonts w:ascii="Segoe UI" w:hAnsi="Segoe UI"/>
          <w:color w:val="010202"/>
          <w:sz w:val="23"/>
        </w:rPr>
        <w:t>ů</w:t>
      </w:r>
      <w:r>
        <w:rPr>
          <w:rFonts w:ascii="Segoe UI" w:hAnsi="Segoe UI"/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pro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jednotlivé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vlny/kola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zpracování.</w:t>
      </w:r>
    </w:p>
    <w:p w14:paraId="7D7AF839" w14:textId="77777777" w:rsidR="00D43CAC" w:rsidRDefault="00CC115C">
      <w:pPr>
        <w:pStyle w:val="Nadpis4"/>
        <w:numPr>
          <w:ilvl w:val="2"/>
          <w:numId w:val="2"/>
        </w:numPr>
        <w:tabs>
          <w:tab w:val="left" w:pos="2210"/>
        </w:tabs>
        <w:spacing w:before="208"/>
        <w:ind w:hanging="350"/>
      </w:pPr>
      <w:r>
        <w:rPr>
          <w:color w:val="010202"/>
          <w:w w:val="110"/>
        </w:rPr>
        <w:t>Kritéria</w:t>
      </w:r>
      <w:r>
        <w:rPr>
          <w:color w:val="010202"/>
          <w:spacing w:val="-12"/>
          <w:w w:val="110"/>
        </w:rPr>
        <w:t xml:space="preserve"> </w:t>
      </w:r>
      <w:r>
        <w:rPr>
          <w:color w:val="010202"/>
          <w:w w:val="110"/>
        </w:rPr>
        <w:t>a</w:t>
      </w:r>
      <w:r>
        <w:rPr>
          <w:color w:val="010202"/>
          <w:spacing w:val="-6"/>
          <w:w w:val="110"/>
        </w:rPr>
        <w:t xml:space="preserve"> </w:t>
      </w:r>
      <w:r>
        <w:rPr>
          <w:color w:val="010202"/>
          <w:w w:val="110"/>
        </w:rPr>
        <w:t>bodový</w:t>
      </w:r>
      <w:r>
        <w:rPr>
          <w:color w:val="010202"/>
          <w:spacing w:val="-9"/>
          <w:w w:val="110"/>
        </w:rPr>
        <w:t xml:space="preserve"> </w:t>
      </w:r>
      <w:r>
        <w:rPr>
          <w:color w:val="010202"/>
          <w:spacing w:val="-2"/>
          <w:w w:val="110"/>
        </w:rPr>
        <w:t>systém</w:t>
      </w:r>
    </w:p>
    <w:p w14:paraId="7191AC46" w14:textId="77777777" w:rsidR="00D43CAC" w:rsidRDefault="00CC115C">
      <w:pPr>
        <w:pStyle w:val="Odstavecseseznamem"/>
        <w:numPr>
          <w:ilvl w:val="2"/>
          <w:numId w:val="2"/>
        </w:numPr>
        <w:tabs>
          <w:tab w:val="left" w:pos="2210"/>
        </w:tabs>
        <w:ind w:hanging="350"/>
        <w:rPr>
          <w:sz w:val="23"/>
        </w:rPr>
      </w:pPr>
      <w:r>
        <w:rPr>
          <w:color w:val="010202"/>
          <w:sz w:val="23"/>
        </w:rPr>
        <w:t>Základním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kritériem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je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dojezdová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doba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epo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tená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na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body.</w:t>
      </w:r>
    </w:p>
    <w:p w14:paraId="7C8AE626" w14:textId="77777777" w:rsidR="00D43CAC" w:rsidRDefault="00CC115C">
      <w:pPr>
        <w:pStyle w:val="Odstavecseseznamem"/>
        <w:numPr>
          <w:ilvl w:val="2"/>
          <w:numId w:val="2"/>
        </w:numPr>
        <w:tabs>
          <w:tab w:val="left" w:pos="2210"/>
        </w:tabs>
        <w:ind w:hanging="350"/>
        <w:rPr>
          <w:sz w:val="23"/>
        </w:rPr>
      </w:pPr>
      <w:r>
        <w:rPr>
          <w:color w:val="010202"/>
          <w:sz w:val="23"/>
        </w:rPr>
        <w:t>Možnost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definovat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neomezený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po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et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dalších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kritérií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(ANO/NE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i</w:t>
      </w:r>
      <w:r>
        <w:rPr>
          <w:color w:val="010202"/>
          <w:spacing w:val="2"/>
          <w:sz w:val="23"/>
        </w:rPr>
        <w:t xml:space="preserve"> </w:t>
      </w:r>
      <w:r>
        <w:rPr>
          <w:rFonts w:ascii="Segoe UI" w:hAnsi="Segoe UI"/>
          <w:color w:val="010202"/>
          <w:spacing w:val="-2"/>
          <w:sz w:val="23"/>
        </w:rPr>
        <w:t>č</w:t>
      </w:r>
      <w:r>
        <w:rPr>
          <w:color w:val="010202"/>
          <w:spacing w:val="-2"/>
          <w:sz w:val="23"/>
        </w:rPr>
        <w:t>íselná).</w:t>
      </w:r>
    </w:p>
    <w:p w14:paraId="77AC2F38" w14:textId="77777777" w:rsidR="00D43CAC" w:rsidRDefault="00CC115C">
      <w:pPr>
        <w:pStyle w:val="Odstavecseseznamem"/>
        <w:numPr>
          <w:ilvl w:val="2"/>
          <w:numId w:val="2"/>
        </w:numPr>
        <w:tabs>
          <w:tab w:val="left" w:pos="2210"/>
        </w:tabs>
        <w:spacing w:before="209"/>
        <w:ind w:hanging="350"/>
        <w:rPr>
          <w:sz w:val="23"/>
        </w:rPr>
      </w:pPr>
      <w:r>
        <w:rPr>
          <w:color w:val="010202"/>
          <w:sz w:val="23"/>
        </w:rPr>
        <w:t>Kritéria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pacing w:val="-2"/>
          <w:sz w:val="23"/>
        </w:rPr>
        <w:t>mohou:</w:t>
      </w:r>
    </w:p>
    <w:p w14:paraId="239C7B72" w14:textId="77777777" w:rsidR="00D43CAC" w:rsidRDefault="00CC115C">
      <w:pPr>
        <w:pStyle w:val="Odstavecseseznamem"/>
        <w:numPr>
          <w:ilvl w:val="3"/>
          <w:numId w:val="2"/>
        </w:numPr>
        <w:tabs>
          <w:tab w:val="left" w:pos="2910"/>
        </w:tabs>
        <w:spacing w:before="208"/>
        <w:ind w:hanging="350"/>
        <w:rPr>
          <w:sz w:val="23"/>
        </w:rPr>
      </w:pPr>
      <w:r>
        <w:rPr>
          <w:color w:val="010202"/>
          <w:sz w:val="23"/>
        </w:rPr>
        <w:t>mít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vlastní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bodové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pacing w:val="-2"/>
          <w:sz w:val="23"/>
        </w:rPr>
        <w:t>ohodnocení,</w:t>
      </w:r>
    </w:p>
    <w:p w14:paraId="453880E2" w14:textId="77777777" w:rsidR="00D43CAC" w:rsidRDefault="00CC115C">
      <w:pPr>
        <w:pStyle w:val="Odstavecseseznamem"/>
        <w:numPr>
          <w:ilvl w:val="3"/>
          <w:numId w:val="2"/>
        </w:numPr>
        <w:tabs>
          <w:tab w:val="left" w:pos="2910"/>
        </w:tabs>
        <w:ind w:hanging="350"/>
        <w:rPr>
          <w:sz w:val="23"/>
        </w:rPr>
      </w:pPr>
      <w:r>
        <w:rPr>
          <w:color w:val="010202"/>
          <w:sz w:val="23"/>
        </w:rPr>
        <w:t>procentuáln</w:t>
      </w:r>
      <w:r>
        <w:rPr>
          <w:rFonts w:ascii="Segoe UI" w:hAnsi="Segoe UI"/>
          <w:color w:val="010202"/>
          <w:sz w:val="23"/>
        </w:rPr>
        <w:t>ě</w:t>
      </w:r>
      <w:r>
        <w:rPr>
          <w:rFonts w:ascii="Segoe UI" w:hAnsi="Segoe UI"/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upravovat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body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za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dojezdnost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(nap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.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ZTP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=</w:t>
      </w:r>
      <w:r>
        <w:rPr>
          <w:color w:val="010202"/>
          <w:spacing w:val="11"/>
          <w:sz w:val="23"/>
        </w:rPr>
        <w:t xml:space="preserve"> </w:t>
      </w:r>
      <w:r>
        <w:rPr>
          <w:color w:val="010202"/>
          <w:spacing w:val="-2"/>
          <w:sz w:val="23"/>
        </w:rPr>
        <w:t>násobení</w:t>
      </w:r>
    </w:p>
    <w:p w14:paraId="23B527FC" w14:textId="77777777" w:rsidR="00D43CAC" w:rsidRDefault="00CC115C">
      <w:pPr>
        <w:pStyle w:val="Zkladntext"/>
        <w:spacing w:before="53"/>
        <w:ind w:left="2910" w:firstLine="0"/>
      </w:pPr>
      <w:r>
        <w:rPr>
          <w:color w:val="010202"/>
          <w:spacing w:val="-4"/>
        </w:rPr>
        <w:t>×2).</w:t>
      </w:r>
    </w:p>
    <w:p w14:paraId="77CBA5C4" w14:textId="77777777" w:rsidR="00D43CAC" w:rsidRDefault="00D43CAC">
      <w:pPr>
        <w:pStyle w:val="Zkladntext"/>
        <w:sectPr w:rsidR="00D43CAC">
          <w:pgSz w:w="11910" w:h="16840"/>
          <w:pgMar w:top="1600" w:right="992" w:bottom="280" w:left="992" w:header="708" w:footer="708" w:gutter="0"/>
          <w:cols w:space="708"/>
        </w:sectPr>
      </w:pPr>
    </w:p>
    <w:p w14:paraId="5AA34B62" w14:textId="77777777" w:rsidR="00D43CAC" w:rsidRDefault="00CC115C">
      <w:pPr>
        <w:pStyle w:val="Nadpis4"/>
        <w:numPr>
          <w:ilvl w:val="2"/>
          <w:numId w:val="2"/>
        </w:numPr>
        <w:tabs>
          <w:tab w:val="left" w:pos="2210"/>
        </w:tabs>
        <w:spacing w:before="89"/>
        <w:ind w:hanging="350"/>
      </w:pPr>
      <w:r>
        <w:rPr>
          <w:color w:val="010202"/>
          <w:spacing w:val="6"/>
        </w:rPr>
        <w:lastRenderedPageBreak/>
        <w:t>Poloautomatické</w:t>
      </w:r>
      <w:r>
        <w:rPr>
          <w:color w:val="010202"/>
          <w:spacing w:val="43"/>
        </w:rPr>
        <w:t xml:space="preserve"> </w:t>
      </w:r>
      <w:r>
        <w:rPr>
          <w:color w:val="010202"/>
          <w:spacing w:val="6"/>
        </w:rPr>
        <w:t>zpracování</w:t>
      </w:r>
      <w:r>
        <w:rPr>
          <w:color w:val="010202"/>
          <w:spacing w:val="44"/>
        </w:rPr>
        <w:t xml:space="preserve"> </w:t>
      </w:r>
      <w:r>
        <w:rPr>
          <w:color w:val="010202"/>
          <w:spacing w:val="-2"/>
        </w:rPr>
        <w:t>žádostí</w:t>
      </w:r>
    </w:p>
    <w:p w14:paraId="458FE01E" w14:textId="77777777" w:rsidR="00D43CAC" w:rsidRDefault="00CC115C">
      <w:pPr>
        <w:pStyle w:val="Odstavecseseznamem"/>
        <w:numPr>
          <w:ilvl w:val="2"/>
          <w:numId w:val="2"/>
        </w:numPr>
        <w:tabs>
          <w:tab w:val="left" w:pos="2210"/>
        </w:tabs>
        <w:spacing w:before="207" w:line="283" w:lineRule="auto"/>
        <w:ind w:right="183"/>
        <w:rPr>
          <w:sz w:val="23"/>
        </w:rPr>
      </w:pPr>
      <w:r>
        <w:rPr>
          <w:color w:val="010202"/>
          <w:sz w:val="23"/>
        </w:rPr>
        <w:t xml:space="preserve">Zpracování probíhá v kolech – postupné uspokojování 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i zamítání žádostí podle bod</w:t>
      </w:r>
      <w:r>
        <w:rPr>
          <w:rFonts w:ascii="Segoe UI" w:hAnsi="Segoe UI"/>
          <w:color w:val="010202"/>
          <w:sz w:val="23"/>
        </w:rPr>
        <w:t xml:space="preserve">ů </w:t>
      </w:r>
      <w:r>
        <w:rPr>
          <w:color w:val="010202"/>
          <w:sz w:val="23"/>
        </w:rPr>
        <w:t>i podle jednotlivých kritérií.</w:t>
      </w:r>
    </w:p>
    <w:p w14:paraId="3B95BFDB" w14:textId="77777777" w:rsidR="00D43CAC" w:rsidRDefault="00CC115C">
      <w:pPr>
        <w:pStyle w:val="Odstavecseseznamem"/>
        <w:numPr>
          <w:ilvl w:val="2"/>
          <w:numId w:val="2"/>
        </w:numPr>
        <w:tabs>
          <w:tab w:val="left" w:pos="2210"/>
        </w:tabs>
        <w:spacing w:before="154" w:line="283" w:lineRule="auto"/>
        <w:ind w:right="122"/>
        <w:rPr>
          <w:sz w:val="23"/>
        </w:rPr>
      </w:pPr>
      <w:r>
        <w:rPr>
          <w:color w:val="010202"/>
          <w:sz w:val="23"/>
        </w:rPr>
        <w:t>Možnost manuálního zásahu pro 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ednostní uspokojení vybraných skupin (nap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. ZTP bez ohledu na body).</w:t>
      </w:r>
    </w:p>
    <w:p w14:paraId="7AEE100B" w14:textId="77777777" w:rsidR="00D43CAC" w:rsidRDefault="00CC115C">
      <w:pPr>
        <w:pStyle w:val="Nadpis4"/>
        <w:numPr>
          <w:ilvl w:val="2"/>
          <w:numId w:val="2"/>
        </w:numPr>
        <w:tabs>
          <w:tab w:val="left" w:pos="2210"/>
        </w:tabs>
        <w:spacing w:before="153"/>
        <w:ind w:hanging="350"/>
      </w:pPr>
      <w:r>
        <w:rPr>
          <w:color w:val="010202"/>
          <w:w w:val="110"/>
        </w:rPr>
        <w:t>Práce</w:t>
      </w:r>
      <w:r>
        <w:rPr>
          <w:color w:val="010202"/>
          <w:spacing w:val="-13"/>
          <w:w w:val="110"/>
        </w:rPr>
        <w:t xml:space="preserve"> </w:t>
      </w:r>
      <w:r>
        <w:rPr>
          <w:color w:val="010202"/>
          <w:w w:val="110"/>
        </w:rPr>
        <w:t>s</w:t>
      </w:r>
      <w:r>
        <w:rPr>
          <w:color w:val="010202"/>
          <w:spacing w:val="-12"/>
          <w:w w:val="110"/>
        </w:rPr>
        <w:t xml:space="preserve"> </w:t>
      </w:r>
      <w:r>
        <w:rPr>
          <w:color w:val="010202"/>
          <w:spacing w:val="-2"/>
          <w:w w:val="110"/>
        </w:rPr>
        <w:t>kapacitami</w:t>
      </w:r>
    </w:p>
    <w:p w14:paraId="19EA6DE2" w14:textId="77777777" w:rsidR="00D43CAC" w:rsidRDefault="00CC115C">
      <w:pPr>
        <w:pStyle w:val="Odstavecseseznamem"/>
        <w:numPr>
          <w:ilvl w:val="2"/>
          <w:numId w:val="2"/>
        </w:numPr>
        <w:tabs>
          <w:tab w:val="left" w:pos="2210"/>
        </w:tabs>
        <w:spacing w:line="283" w:lineRule="auto"/>
        <w:ind w:right="556"/>
        <w:rPr>
          <w:sz w:val="23"/>
        </w:rPr>
      </w:pPr>
      <w:r>
        <w:rPr>
          <w:color w:val="010202"/>
          <w:sz w:val="23"/>
        </w:rPr>
        <w:t>Definice kapacit, kter</w:t>
      </w:r>
      <w:r>
        <w:rPr>
          <w:color w:val="010202"/>
          <w:sz w:val="23"/>
        </w:rPr>
        <w:t>é mají z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stat volné pro další ú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ely (výjimky, první ro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níky, vým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nné programy apod.).</w:t>
      </w:r>
    </w:p>
    <w:p w14:paraId="5186428E" w14:textId="77777777" w:rsidR="00D43CAC" w:rsidRDefault="00CC115C">
      <w:pPr>
        <w:pStyle w:val="Odstavecseseznamem"/>
        <w:numPr>
          <w:ilvl w:val="2"/>
          <w:numId w:val="2"/>
        </w:numPr>
        <w:tabs>
          <w:tab w:val="left" w:pos="2210"/>
        </w:tabs>
        <w:spacing w:before="154"/>
        <w:ind w:hanging="350"/>
        <w:rPr>
          <w:sz w:val="23"/>
        </w:rPr>
      </w:pPr>
      <w:r>
        <w:rPr>
          <w:color w:val="010202"/>
          <w:sz w:val="23"/>
        </w:rPr>
        <w:t>Kapacita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se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m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že</w:t>
      </w:r>
      <w:r>
        <w:rPr>
          <w:color w:val="010202"/>
          <w:spacing w:val="1"/>
          <w:sz w:val="23"/>
        </w:rPr>
        <w:t xml:space="preserve"> </w:t>
      </w:r>
      <w:r>
        <w:rPr>
          <w:color w:val="010202"/>
          <w:sz w:val="23"/>
        </w:rPr>
        <w:t>lišit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pro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každé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ubytovací</w:t>
      </w:r>
      <w:r>
        <w:rPr>
          <w:color w:val="010202"/>
          <w:spacing w:val="1"/>
          <w:sz w:val="23"/>
        </w:rPr>
        <w:t xml:space="preserve"> </w:t>
      </w:r>
      <w:r>
        <w:rPr>
          <w:color w:val="010202"/>
          <w:spacing w:val="-2"/>
          <w:sz w:val="23"/>
        </w:rPr>
        <w:t>za</w:t>
      </w:r>
      <w:r>
        <w:rPr>
          <w:rFonts w:ascii="Segoe UI" w:hAnsi="Segoe UI"/>
          <w:color w:val="010202"/>
          <w:spacing w:val="-2"/>
          <w:sz w:val="23"/>
        </w:rPr>
        <w:t>ř</w:t>
      </w:r>
      <w:r>
        <w:rPr>
          <w:color w:val="010202"/>
          <w:spacing w:val="-2"/>
          <w:sz w:val="23"/>
        </w:rPr>
        <w:t>ízení.</w:t>
      </w:r>
    </w:p>
    <w:p w14:paraId="26B4180E" w14:textId="77777777" w:rsidR="00D43CAC" w:rsidRDefault="00CC115C">
      <w:pPr>
        <w:pStyle w:val="Nadpis4"/>
        <w:numPr>
          <w:ilvl w:val="2"/>
          <w:numId w:val="2"/>
        </w:numPr>
        <w:tabs>
          <w:tab w:val="left" w:pos="2210"/>
        </w:tabs>
        <w:spacing w:before="207"/>
        <w:ind w:hanging="350"/>
        <w:rPr>
          <w:rFonts w:ascii="Segoe UI" w:hAnsi="Segoe UI"/>
        </w:rPr>
      </w:pPr>
      <w:r>
        <w:rPr>
          <w:color w:val="010202"/>
          <w:spacing w:val="2"/>
        </w:rPr>
        <w:t>Kontrola</w:t>
      </w:r>
      <w:r>
        <w:rPr>
          <w:color w:val="010202"/>
          <w:spacing w:val="59"/>
        </w:rPr>
        <w:t xml:space="preserve"> </w:t>
      </w:r>
      <w:r>
        <w:rPr>
          <w:color w:val="010202"/>
          <w:spacing w:val="2"/>
        </w:rPr>
        <w:t>obsazení</w:t>
      </w:r>
      <w:r>
        <w:rPr>
          <w:color w:val="010202"/>
          <w:spacing w:val="57"/>
        </w:rPr>
        <w:t xml:space="preserve"> </w:t>
      </w:r>
      <w:r>
        <w:rPr>
          <w:color w:val="010202"/>
          <w:spacing w:val="-2"/>
        </w:rPr>
        <w:t>pokoj</w:t>
      </w:r>
      <w:r>
        <w:rPr>
          <w:rFonts w:ascii="Segoe UI" w:hAnsi="Segoe UI"/>
          <w:color w:val="010202"/>
          <w:spacing w:val="-2"/>
        </w:rPr>
        <w:t>ů</w:t>
      </w:r>
    </w:p>
    <w:p w14:paraId="660B9C16" w14:textId="77777777" w:rsidR="00D43CAC" w:rsidRDefault="00CC115C">
      <w:pPr>
        <w:pStyle w:val="Odstavecseseznamem"/>
        <w:numPr>
          <w:ilvl w:val="2"/>
          <w:numId w:val="2"/>
        </w:numPr>
        <w:tabs>
          <w:tab w:val="left" w:pos="2210"/>
        </w:tabs>
        <w:spacing w:before="212" w:line="280" w:lineRule="auto"/>
        <w:ind w:right="677"/>
        <w:rPr>
          <w:sz w:val="23"/>
        </w:rPr>
      </w:pPr>
      <w:r>
        <w:rPr>
          <w:color w:val="010202"/>
          <w:sz w:val="23"/>
        </w:rPr>
        <w:t>Automatická kontrola, aby v jednom pokoji/bu</w:t>
      </w:r>
      <w:r>
        <w:rPr>
          <w:rFonts w:ascii="Segoe UI" w:hAnsi="Segoe UI"/>
          <w:color w:val="010202"/>
          <w:sz w:val="23"/>
        </w:rPr>
        <w:t>ň</w:t>
      </w:r>
      <w:r>
        <w:rPr>
          <w:color w:val="010202"/>
          <w:sz w:val="23"/>
        </w:rPr>
        <w:t>ce nebyly ubytovány osoby opa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ného pohlaví.</w:t>
      </w:r>
    </w:p>
    <w:p w14:paraId="666FF160" w14:textId="77777777" w:rsidR="00D43CAC" w:rsidRDefault="00CC115C">
      <w:pPr>
        <w:pStyle w:val="Odstavecseseznamem"/>
        <w:numPr>
          <w:ilvl w:val="2"/>
          <w:numId w:val="2"/>
        </w:numPr>
        <w:tabs>
          <w:tab w:val="left" w:pos="2210"/>
        </w:tabs>
        <w:spacing w:before="160"/>
        <w:ind w:hanging="350"/>
        <w:rPr>
          <w:sz w:val="23"/>
        </w:rPr>
      </w:pPr>
      <w:r>
        <w:rPr>
          <w:color w:val="010202"/>
          <w:sz w:val="23"/>
        </w:rPr>
        <w:t>Obsluha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m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že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výjime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n</w:t>
      </w:r>
      <w:r>
        <w:rPr>
          <w:rFonts w:ascii="Segoe UI" w:hAnsi="Segoe UI"/>
          <w:color w:val="010202"/>
          <w:sz w:val="23"/>
        </w:rPr>
        <w:t>ě</w:t>
      </w:r>
      <w:r>
        <w:rPr>
          <w:rFonts w:ascii="Segoe UI" w:hAnsi="Segoe UI"/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zadat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smíšené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ubytování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pacing w:val="-2"/>
          <w:sz w:val="23"/>
        </w:rPr>
        <w:t>manuáln</w:t>
      </w:r>
      <w:r>
        <w:rPr>
          <w:rFonts w:ascii="Segoe UI" w:hAnsi="Segoe UI"/>
          <w:color w:val="010202"/>
          <w:spacing w:val="-2"/>
          <w:sz w:val="23"/>
        </w:rPr>
        <w:t>ě</w:t>
      </w:r>
      <w:r>
        <w:rPr>
          <w:color w:val="010202"/>
          <w:spacing w:val="-2"/>
          <w:sz w:val="23"/>
        </w:rPr>
        <w:t>.</w:t>
      </w:r>
    </w:p>
    <w:p w14:paraId="6F8BD39A" w14:textId="77777777" w:rsidR="00D43CAC" w:rsidRDefault="00CC115C">
      <w:pPr>
        <w:pStyle w:val="Nadpis4"/>
        <w:numPr>
          <w:ilvl w:val="2"/>
          <w:numId w:val="2"/>
        </w:numPr>
        <w:tabs>
          <w:tab w:val="left" w:pos="2210"/>
        </w:tabs>
        <w:ind w:hanging="350"/>
      </w:pPr>
      <w:r>
        <w:rPr>
          <w:color w:val="010202"/>
        </w:rPr>
        <w:t>Webové</w:t>
      </w:r>
      <w:r>
        <w:rPr>
          <w:color w:val="010202"/>
          <w:spacing w:val="53"/>
        </w:rPr>
        <w:t xml:space="preserve"> </w:t>
      </w:r>
      <w:r>
        <w:rPr>
          <w:color w:val="010202"/>
        </w:rPr>
        <w:t>rozhraní</w:t>
      </w:r>
      <w:r>
        <w:rPr>
          <w:color w:val="010202"/>
          <w:spacing w:val="56"/>
        </w:rPr>
        <w:t xml:space="preserve"> </w:t>
      </w:r>
      <w:r>
        <w:rPr>
          <w:color w:val="010202"/>
        </w:rPr>
        <w:t>pro</w:t>
      </w:r>
      <w:r>
        <w:rPr>
          <w:color w:val="010202"/>
          <w:spacing w:val="51"/>
        </w:rPr>
        <w:t xml:space="preserve"> </w:t>
      </w:r>
      <w:r>
        <w:rPr>
          <w:color w:val="010202"/>
          <w:spacing w:val="-2"/>
        </w:rPr>
        <w:t>klienty</w:t>
      </w:r>
    </w:p>
    <w:p w14:paraId="6241B214" w14:textId="77777777" w:rsidR="00D43CAC" w:rsidRDefault="00CC115C">
      <w:pPr>
        <w:pStyle w:val="Odstavecseseznamem"/>
        <w:numPr>
          <w:ilvl w:val="2"/>
          <w:numId w:val="2"/>
        </w:numPr>
        <w:tabs>
          <w:tab w:val="left" w:pos="2210"/>
        </w:tabs>
        <w:spacing w:before="207"/>
        <w:ind w:hanging="350"/>
        <w:rPr>
          <w:sz w:val="23"/>
        </w:rPr>
      </w:pPr>
      <w:r>
        <w:rPr>
          <w:color w:val="010202"/>
          <w:sz w:val="23"/>
        </w:rPr>
        <w:t>Podávání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žádostí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online.</w:t>
      </w:r>
    </w:p>
    <w:p w14:paraId="0D59A247" w14:textId="77777777" w:rsidR="00D43CAC" w:rsidRDefault="00CC115C">
      <w:pPr>
        <w:pStyle w:val="Odstavecseseznamem"/>
        <w:numPr>
          <w:ilvl w:val="2"/>
          <w:numId w:val="2"/>
        </w:numPr>
        <w:tabs>
          <w:tab w:val="left" w:pos="2210"/>
        </w:tabs>
        <w:ind w:hanging="350"/>
        <w:rPr>
          <w:sz w:val="23"/>
        </w:rPr>
      </w:pPr>
      <w:r>
        <w:rPr>
          <w:color w:val="010202"/>
          <w:sz w:val="23"/>
        </w:rPr>
        <w:t>Výb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r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preferované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koleje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následná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alokace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2"/>
          <w:sz w:val="23"/>
        </w:rPr>
        <w:t>pokoje.</w:t>
      </w:r>
    </w:p>
    <w:p w14:paraId="42B33EAE" w14:textId="77777777" w:rsidR="00D43CAC" w:rsidRDefault="00CC115C">
      <w:pPr>
        <w:pStyle w:val="Odstavecseseznamem"/>
        <w:numPr>
          <w:ilvl w:val="2"/>
          <w:numId w:val="2"/>
        </w:numPr>
        <w:tabs>
          <w:tab w:val="left" w:pos="2210"/>
        </w:tabs>
        <w:spacing w:line="283" w:lineRule="auto"/>
        <w:ind w:right="52"/>
        <w:rPr>
          <w:sz w:val="23"/>
        </w:rPr>
      </w:pPr>
      <w:r>
        <w:rPr>
          <w:color w:val="010202"/>
          <w:sz w:val="23"/>
        </w:rPr>
        <w:t>Elektronické stvrzování smluv a provád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ní všech souvisejících úkon</w:t>
      </w:r>
      <w:r>
        <w:rPr>
          <w:rFonts w:ascii="Segoe UI" w:hAnsi="Segoe UI"/>
          <w:color w:val="010202"/>
          <w:sz w:val="23"/>
        </w:rPr>
        <w:t xml:space="preserve">ů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ímo v systému.</w:t>
      </w:r>
    </w:p>
    <w:p w14:paraId="71787E96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153"/>
        <w:ind w:left="1508" w:hanging="349"/>
        <w:rPr>
          <w:sz w:val="23"/>
        </w:rPr>
      </w:pP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id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lení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2"/>
          <w:sz w:val="23"/>
        </w:rPr>
        <w:t>kolejí</w:t>
      </w:r>
    </w:p>
    <w:p w14:paraId="369D377B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8"/>
        <w:ind w:left="1508" w:hanging="349"/>
        <w:rPr>
          <w:sz w:val="23"/>
        </w:rPr>
      </w:pPr>
      <w:r>
        <w:rPr>
          <w:color w:val="010202"/>
          <w:sz w:val="23"/>
        </w:rPr>
        <w:t>Rezervace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pacing w:val="-2"/>
          <w:sz w:val="23"/>
        </w:rPr>
        <w:t>l</w:t>
      </w:r>
      <w:r>
        <w:rPr>
          <w:rFonts w:ascii="Segoe UI" w:hAnsi="Segoe UI"/>
          <w:color w:val="010202"/>
          <w:spacing w:val="-2"/>
          <w:sz w:val="23"/>
        </w:rPr>
        <w:t>ů</w:t>
      </w:r>
      <w:r>
        <w:rPr>
          <w:color w:val="010202"/>
          <w:spacing w:val="-2"/>
          <w:sz w:val="23"/>
        </w:rPr>
        <w:t>žka</w:t>
      </w:r>
    </w:p>
    <w:p w14:paraId="48662E3E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line="283" w:lineRule="auto"/>
        <w:ind w:right="2439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Ubytování = obsazení konkrétního l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žka hostem na ur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itou dobu. Eviduje se:</w:t>
      </w:r>
    </w:p>
    <w:p w14:paraId="1308E215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153"/>
        <w:ind w:left="1508" w:hanging="349"/>
        <w:rPr>
          <w:sz w:val="23"/>
        </w:rPr>
      </w:pPr>
      <w:r>
        <w:rPr>
          <w:color w:val="010202"/>
          <w:spacing w:val="-2"/>
          <w:sz w:val="23"/>
        </w:rPr>
        <w:t>pokoj,</w:t>
      </w:r>
    </w:p>
    <w:p w14:paraId="56D60623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host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(klient),</w:t>
      </w:r>
    </w:p>
    <w:p w14:paraId="6BB643A1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datum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zahájení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pacing w:val="-2"/>
          <w:sz w:val="23"/>
        </w:rPr>
        <w:t>ukon</w:t>
      </w:r>
      <w:r>
        <w:rPr>
          <w:rFonts w:ascii="Segoe UI" w:hAnsi="Segoe UI"/>
          <w:color w:val="010202"/>
          <w:spacing w:val="-2"/>
          <w:sz w:val="23"/>
        </w:rPr>
        <w:t>č</w:t>
      </w:r>
      <w:r>
        <w:rPr>
          <w:color w:val="010202"/>
          <w:spacing w:val="-2"/>
          <w:sz w:val="23"/>
        </w:rPr>
        <w:t>ení,</w:t>
      </w:r>
    </w:p>
    <w:p w14:paraId="4A4D6C4D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typ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ubytované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pacing w:val="-2"/>
          <w:sz w:val="23"/>
        </w:rPr>
        <w:t>osoby,</w:t>
      </w:r>
    </w:p>
    <w:p w14:paraId="1740A6B5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stav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(rezervace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/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ubytován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/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odhlášen),</w:t>
      </w:r>
    </w:p>
    <w:p w14:paraId="26483457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9"/>
        <w:ind w:left="1508" w:hanging="349"/>
        <w:rPr>
          <w:sz w:val="23"/>
        </w:rPr>
      </w:pP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azené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služby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k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pacing w:val="-2"/>
          <w:sz w:val="23"/>
        </w:rPr>
        <w:t>ubytování,</w:t>
      </w:r>
    </w:p>
    <w:p w14:paraId="3B0CA521" w14:textId="77777777" w:rsidR="00D43CAC" w:rsidRDefault="00D43CAC">
      <w:pPr>
        <w:pStyle w:val="Odstavecseseznamem"/>
        <w:rPr>
          <w:sz w:val="23"/>
        </w:rPr>
        <w:sectPr w:rsidR="00D43CAC">
          <w:pgSz w:w="11910" w:h="16840"/>
          <w:pgMar w:top="1600" w:right="992" w:bottom="280" w:left="992" w:header="708" w:footer="708" w:gutter="0"/>
          <w:cols w:space="708"/>
        </w:sectPr>
      </w:pPr>
    </w:p>
    <w:p w14:paraId="6F27AD51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89"/>
        <w:ind w:left="1508" w:hanging="349"/>
        <w:rPr>
          <w:sz w:val="23"/>
        </w:rPr>
      </w:pPr>
      <w:r>
        <w:rPr>
          <w:color w:val="010202"/>
          <w:sz w:val="23"/>
        </w:rPr>
        <w:lastRenderedPageBreak/>
        <w:t>vazba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na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vyú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tování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plátce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(m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že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se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lišit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od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pacing w:val="-2"/>
          <w:sz w:val="23"/>
        </w:rPr>
        <w:t>hosta).</w:t>
      </w:r>
    </w:p>
    <w:p w14:paraId="6030DD75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207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Ubytování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bez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edchozí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objednávky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(walk-</w:t>
      </w:r>
      <w:r>
        <w:rPr>
          <w:color w:val="010202"/>
          <w:spacing w:val="-4"/>
          <w:sz w:val="23"/>
        </w:rPr>
        <w:t>in):</w:t>
      </w:r>
    </w:p>
    <w:p w14:paraId="4DACB409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umožn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no,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s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omezením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zp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sobu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úhrady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(nap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.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ne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2"/>
          <w:sz w:val="23"/>
        </w:rPr>
        <w:t>fakturou).</w:t>
      </w:r>
    </w:p>
    <w:p w14:paraId="758391A3" w14:textId="77777777" w:rsidR="00D43CAC" w:rsidRDefault="00CC115C">
      <w:pPr>
        <w:pStyle w:val="Nadpis3"/>
        <w:spacing w:before="212"/>
      </w:pPr>
      <w:r>
        <w:rPr>
          <w:color w:val="0E4761"/>
          <w:spacing w:val="-2"/>
        </w:rPr>
        <w:t>Kauce:</w:t>
      </w:r>
    </w:p>
    <w:p w14:paraId="53770849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77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zadání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ijetí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ubytovací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kauce,</w:t>
      </w:r>
    </w:p>
    <w:p w14:paraId="1885ABEB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213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výpo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et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doporu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ené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výše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2"/>
          <w:sz w:val="23"/>
        </w:rPr>
        <w:t>kauce,</w:t>
      </w:r>
    </w:p>
    <w:p w14:paraId="5B211037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práce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s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vrácením/nevrácením</w:t>
      </w:r>
      <w:r>
        <w:rPr>
          <w:color w:val="010202"/>
          <w:spacing w:val="6"/>
          <w:sz w:val="23"/>
        </w:rPr>
        <w:t xml:space="preserve"> 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ásti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kauce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2"/>
          <w:sz w:val="23"/>
        </w:rPr>
        <w:t>odjezdu.</w:t>
      </w:r>
    </w:p>
    <w:p w14:paraId="1E77F083" w14:textId="77777777" w:rsidR="00D43CAC" w:rsidRDefault="00CC115C">
      <w:pPr>
        <w:pStyle w:val="Nadpis3"/>
        <w:spacing w:before="209"/>
      </w:pPr>
      <w:r>
        <w:rPr>
          <w:color w:val="0E4761"/>
          <w:spacing w:val="-2"/>
        </w:rPr>
        <w:t>Odhlášení:</w:t>
      </w:r>
    </w:p>
    <w:p w14:paraId="7A52A5F5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8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provedení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kompletního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z w:val="23"/>
        </w:rPr>
        <w:t>vyú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tování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ubytování a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2"/>
          <w:sz w:val="23"/>
        </w:rPr>
        <w:t>služeb,</w:t>
      </w:r>
    </w:p>
    <w:p w14:paraId="4FB59613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výpo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et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p</w:t>
      </w:r>
      <w:r>
        <w:rPr>
          <w:rFonts w:ascii="Segoe UI" w:hAnsi="Segoe UI"/>
          <w:color w:val="010202"/>
          <w:spacing w:val="-2"/>
          <w:sz w:val="23"/>
        </w:rPr>
        <w:t>ř</w:t>
      </w:r>
      <w:r>
        <w:rPr>
          <w:color w:val="010202"/>
          <w:spacing w:val="-2"/>
          <w:sz w:val="23"/>
        </w:rPr>
        <w:t>eplatku/nedoplatku,</w:t>
      </w:r>
    </w:p>
    <w:p w14:paraId="044B2A4D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ípadné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vrácení</w:t>
      </w:r>
      <w:r>
        <w:rPr>
          <w:color w:val="010202"/>
          <w:spacing w:val="2"/>
          <w:sz w:val="23"/>
        </w:rPr>
        <w:t xml:space="preserve"> 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ásti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kauce,</w:t>
      </w:r>
    </w:p>
    <w:p w14:paraId="52A285D1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207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i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neuhrazeném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nedoplatku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lze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ubytování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ukon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it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(vzniká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pacing w:val="-2"/>
          <w:sz w:val="23"/>
        </w:rPr>
        <w:t>dlužník).</w:t>
      </w:r>
    </w:p>
    <w:p w14:paraId="3FF48575" w14:textId="77777777" w:rsidR="00D43CAC" w:rsidRDefault="00CC115C">
      <w:pPr>
        <w:pStyle w:val="Nadpis3"/>
        <w:spacing w:before="213"/>
      </w:pPr>
      <w:r>
        <w:rPr>
          <w:color w:val="0E4761"/>
          <w:spacing w:val="-2"/>
        </w:rPr>
        <w:t>Vyú</w:t>
      </w:r>
      <w:r>
        <w:rPr>
          <w:rFonts w:ascii="Segoe UI" w:hAnsi="Segoe UI"/>
          <w:color w:val="0E4761"/>
          <w:spacing w:val="-2"/>
        </w:rPr>
        <w:t>č</w:t>
      </w:r>
      <w:r>
        <w:rPr>
          <w:color w:val="0E4761"/>
          <w:spacing w:val="-2"/>
        </w:rPr>
        <w:t>tování:</w:t>
      </w:r>
    </w:p>
    <w:p w14:paraId="22B0ADE0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79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m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že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být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provedeno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i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v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pr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b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hu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ubytování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(nap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.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pacing w:val="-2"/>
          <w:sz w:val="23"/>
        </w:rPr>
        <w:t>m</w:t>
      </w:r>
      <w:r>
        <w:rPr>
          <w:rFonts w:ascii="Segoe UI" w:hAnsi="Segoe UI"/>
          <w:color w:val="010202"/>
          <w:spacing w:val="-2"/>
          <w:sz w:val="23"/>
        </w:rPr>
        <w:t>ě</w:t>
      </w:r>
      <w:r>
        <w:rPr>
          <w:color w:val="010202"/>
          <w:spacing w:val="-2"/>
          <w:sz w:val="23"/>
        </w:rPr>
        <w:t>sí</w:t>
      </w:r>
      <w:r>
        <w:rPr>
          <w:rFonts w:ascii="Segoe UI" w:hAnsi="Segoe UI"/>
          <w:color w:val="010202"/>
          <w:spacing w:val="-2"/>
          <w:sz w:val="23"/>
        </w:rPr>
        <w:t>č</w:t>
      </w:r>
      <w:r>
        <w:rPr>
          <w:color w:val="010202"/>
          <w:spacing w:val="-2"/>
          <w:sz w:val="23"/>
        </w:rPr>
        <w:t>n</w:t>
      </w:r>
      <w:r>
        <w:rPr>
          <w:rFonts w:ascii="Segoe UI" w:hAnsi="Segoe UI"/>
          <w:color w:val="010202"/>
          <w:spacing w:val="-2"/>
          <w:sz w:val="23"/>
        </w:rPr>
        <w:t>ě</w:t>
      </w:r>
      <w:r>
        <w:rPr>
          <w:color w:val="010202"/>
          <w:spacing w:val="-2"/>
          <w:sz w:val="23"/>
        </w:rPr>
        <w:t>),</w:t>
      </w:r>
    </w:p>
    <w:p w14:paraId="6F0B3214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208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plánovatelné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(aktuální,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edchozí,</w:t>
      </w:r>
      <w:r>
        <w:rPr>
          <w:color w:val="010202"/>
          <w:spacing w:val="12"/>
          <w:sz w:val="23"/>
        </w:rPr>
        <w:t xml:space="preserve"> </w:t>
      </w:r>
      <w:r>
        <w:rPr>
          <w:color w:val="010202"/>
          <w:sz w:val="23"/>
        </w:rPr>
        <w:t>následující</w:t>
      </w:r>
      <w:r>
        <w:rPr>
          <w:color w:val="010202"/>
          <w:spacing w:val="12"/>
          <w:sz w:val="23"/>
        </w:rPr>
        <w:t xml:space="preserve"> </w:t>
      </w:r>
      <w:r>
        <w:rPr>
          <w:color w:val="010202"/>
          <w:spacing w:val="-2"/>
          <w:sz w:val="23"/>
        </w:rPr>
        <w:t>m</w:t>
      </w:r>
      <w:r>
        <w:rPr>
          <w:rFonts w:ascii="Segoe UI" w:hAnsi="Segoe UI"/>
          <w:color w:val="010202"/>
          <w:spacing w:val="-2"/>
          <w:sz w:val="23"/>
        </w:rPr>
        <w:t>ě</w:t>
      </w:r>
      <w:r>
        <w:rPr>
          <w:color w:val="010202"/>
          <w:spacing w:val="-2"/>
          <w:sz w:val="23"/>
        </w:rPr>
        <w:t>síc),</w:t>
      </w:r>
    </w:p>
    <w:p w14:paraId="1B8D22F4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interval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vždy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kon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í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posledním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dnem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m</w:t>
      </w:r>
      <w:r>
        <w:rPr>
          <w:rFonts w:ascii="Segoe UI" w:hAnsi="Segoe UI"/>
          <w:color w:val="010202"/>
          <w:spacing w:val="-2"/>
          <w:sz w:val="23"/>
        </w:rPr>
        <w:t>ě</w:t>
      </w:r>
      <w:r>
        <w:rPr>
          <w:color w:val="010202"/>
          <w:spacing w:val="-2"/>
          <w:sz w:val="23"/>
        </w:rPr>
        <w:t>síce.</w:t>
      </w:r>
    </w:p>
    <w:p w14:paraId="10829D85" w14:textId="77777777" w:rsidR="00D43CAC" w:rsidRDefault="00CC115C">
      <w:pPr>
        <w:pStyle w:val="Nadpis3"/>
        <w:spacing w:before="212"/>
      </w:pPr>
      <w:r>
        <w:rPr>
          <w:color w:val="0E4761"/>
          <w:spacing w:val="-2"/>
        </w:rPr>
        <w:t>P</w:t>
      </w:r>
      <w:r>
        <w:rPr>
          <w:rFonts w:ascii="Segoe UI" w:hAnsi="Segoe UI"/>
          <w:color w:val="0E4761"/>
          <w:spacing w:val="-2"/>
        </w:rPr>
        <w:t>ř</w:t>
      </w:r>
      <w:r>
        <w:rPr>
          <w:color w:val="0E4761"/>
          <w:spacing w:val="-2"/>
        </w:rPr>
        <w:t>est</w:t>
      </w:r>
      <w:r>
        <w:rPr>
          <w:rFonts w:ascii="Segoe UI" w:hAnsi="Segoe UI"/>
          <w:color w:val="0E4761"/>
          <w:spacing w:val="-2"/>
        </w:rPr>
        <w:t>ě</w:t>
      </w:r>
      <w:r>
        <w:rPr>
          <w:color w:val="0E4761"/>
          <w:spacing w:val="-2"/>
        </w:rPr>
        <w:t>hování:</w:t>
      </w:r>
    </w:p>
    <w:p w14:paraId="7DE1B79A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77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realizováno</w:t>
      </w:r>
      <w:r>
        <w:rPr>
          <w:color w:val="010202"/>
          <w:spacing w:val="11"/>
          <w:sz w:val="23"/>
        </w:rPr>
        <w:t xml:space="preserve"> </w:t>
      </w:r>
      <w:r>
        <w:rPr>
          <w:color w:val="010202"/>
          <w:sz w:val="23"/>
        </w:rPr>
        <w:t>ukon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ením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jednoho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ubytování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zahájením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2"/>
          <w:sz w:val="23"/>
        </w:rPr>
        <w:t>nového,</w:t>
      </w:r>
    </w:p>
    <w:p w14:paraId="574D894D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213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možnost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est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hování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na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volné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l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žko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nebo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vým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nou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l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žek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mezi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dv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ma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2"/>
          <w:sz w:val="23"/>
        </w:rPr>
        <w:t>klienty.</w:t>
      </w:r>
    </w:p>
    <w:p w14:paraId="549940A3" w14:textId="77777777" w:rsidR="00D43CAC" w:rsidRDefault="00CC115C">
      <w:pPr>
        <w:pStyle w:val="Nadpis3"/>
        <w:spacing w:before="209"/>
      </w:pPr>
      <w:r>
        <w:rPr>
          <w:color w:val="0E4761"/>
          <w:spacing w:val="-2"/>
        </w:rPr>
        <w:t>P</w:t>
      </w:r>
      <w:r>
        <w:rPr>
          <w:rFonts w:ascii="Segoe UI" w:hAnsi="Segoe UI"/>
          <w:color w:val="0E4761"/>
          <w:spacing w:val="-2"/>
        </w:rPr>
        <w:t>ř</w:t>
      </w:r>
      <w:r>
        <w:rPr>
          <w:color w:val="0E4761"/>
          <w:spacing w:val="-2"/>
        </w:rPr>
        <w:t>istýlky:</w:t>
      </w:r>
    </w:p>
    <w:p w14:paraId="16519C1D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80"/>
        <w:ind w:left="809" w:hanging="350"/>
        <w:rPr>
          <w:rFonts w:ascii="Verdana" w:hAnsi="Verdana"/>
          <w:color w:val="010202"/>
          <w:sz w:val="23"/>
        </w:rPr>
      </w:pPr>
      <w:r>
        <w:rPr>
          <w:color w:val="010202"/>
          <w:sz w:val="23"/>
        </w:rPr>
        <w:t>možnost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zadat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ubytování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na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istýlku,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tj.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ubytovat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osobu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„navíc“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oproti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kapacit</w:t>
      </w:r>
      <w:r>
        <w:rPr>
          <w:rFonts w:ascii="Segoe UI" w:hAnsi="Segoe UI"/>
          <w:color w:val="010202"/>
          <w:sz w:val="23"/>
        </w:rPr>
        <w:t>ě</w:t>
      </w:r>
      <w:r>
        <w:rPr>
          <w:rFonts w:ascii="Segoe UI" w:hAnsi="Segoe UI"/>
          <w:color w:val="010202"/>
          <w:spacing w:val="4"/>
          <w:sz w:val="23"/>
        </w:rPr>
        <w:t xml:space="preserve"> </w:t>
      </w:r>
      <w:r>
        <w:rPr>
          <w:color w:val="010202"/>
          <w:spacing w:val="-2"/>
          <w:sz w:val="23"/>
        </w:rPr>
        <w:t>pokoje.</w:t>
      </w:r>
    </w:p>
    <w:p w14:paraId="53DEB16B" w14:textId="77777777" w:rsidR="00D43CAC" w:rsidRDefault="00CC115C">
      <w:pPr>
        <w:pStyle w:val="Nadpis3"/>
      </w:pPr>
      <w:r>
        <w:rPr>
          <w:color w:val="0E4761"/>
        </w:rPr>
        <w:t>Evidence</w:t>
      </w:r>
      <w:r>
        <w:rPr>
          <w:color w:val="0E4761"/>
          <w:spacing w:val="10"/>
        </w:rPr>
        <w:t xml:space="preserve"> </w:t>
      </w:r>
      <w:r>
        <w:rPr>
          <w:color w:val="0E4761"/>
          <w:spacing w:val="-2"/>
        </w:rPr>
        <w:t>výp</w:t>
      </w:r>
      <w:r>
        <w:rPr>
          <w:rFonts w:ascii="Segoe UI" w:hAnsi="Segoe UI"/>
          <w:color w:val="0E4761"/>
          <w:spacing w:val="-2"/>
        </w:rPr>
        <w:t>ů</w:t>
      </w:r>
      <w:r>
        <w:rPr>
          <w:color w:val="0E4761"/>
          <w:spacing w:val="-2"/>
        </w:rPr>
        <w:t>j</w:t>
      </w:r>
      <w:r>
        <w:rPr>
          <w:rFonts w:ascii="Segoe UI" w:hAnsi="Segoe UI"/>
          <w:color w:val="0E4761"/>
          <w:spacing w:val="-2"/>
        </w:rPr>
        <w:t>č</w:t>
      </w:r>
      <w:r>
        <w:rPr>
          <w:color w:val="0E4761"/>
          <w:spacing w:val="-2"/>
        </w:rPr>
        <w:t>ek:</w:t>
      </w:r>
    </w:p>
    <w:p w14:paraId="21492825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82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vazba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na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ubytování,</w:t>
      </w:r>
    </w:p>
    <w:p w14:paraId="0E95D7DB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208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edm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ty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k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výp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j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ce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(ložní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prádlo,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klí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e,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vybavení)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z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katalogu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pacing w:val="-2"/>
          <w:sz w:val="23"/>
        </w:rPr>
        <w:t>výp</w:t>
      </w:r>
      <w:r>
        <w:rPr>
          <w:rFonts w:ascii="Segoe UI" w:hAnsi="Segoe UI"/>
          <w:color w:val="010202"/>
          <w:spacing w:val="-2"/>
          <w:sz w:val="23"/>
        </w:rPr>
        <w:t>ů</w:t>
      </w:r>
      <w:r>
        <w:rPr>
          <w:color w:val="010202"/>
          <w:spacing w:val="-2"/>
          <w:sz w:val="23"/>
        </w:rPr>
        <w:t>j</w:t>
      </w:r>
      <w:r>
        <w:rPr>
          <w:rFonts w:ascii="Segoe UI" w:hAnsi="Segoe UI"/>
          <w:color w:val="010202"/>
          <w:spacing w:val="-2"/>
          <w:sz w:val="23"/>
        </w:rPr>
        <w:t>č</w:t>
      </w:r>
      <w:r>
        <w:rPr>
          <w:color w:val="010202"/>
          <w:spacing w:val="-2"/>
          <w:sz w:val="23"/>
        </w:rPr>
        <w:t>ek,</w:t>
      </w:r>
    </w:p>
    <w:p w14:paraId="258699D1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evidence,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kdy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komu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byly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pacing w:val="-2"/>
          <w:sz w:val="23"/>
        </w:rPr>
        <w:t>vydány/vráceny.</w:t>
      </w:r>
    </w:p>
    <w:p w14:paraId="37C7B5AD" w14:textId="77777777" w:rsidR="00D43CAC" w:rsidRDefault="00CC115C">
      <w:pPr>
        <w:pStyle w:val="Nadpis3"/>
        <w:spacing w:before="212"/>
      </w:pPr>
      <w:r>
        <w:rPr>
          <w:color w:val="0E4761"/>
        </w:rPr>
        <w:t>Grafické</w:t>
      </w:r>
      <w:r>
        <w:rPr>
          <w:color w:val="0E4761"/>
          <w:spacing w:val="6"/>
        </w:rPr>
        <w:t xml:space="preserve"> </w:t>
      </w:r>
      <w:r>
        <w:rPr>
          <w:color w:val="0E4761"/>
          <w:spacing w:val="-2"/>
        </w:rPr>
        <w:t>p</w:t>
      </w:r>
      <w:r>
        <w:rPr>
          <w:rFonts w:ascii="Segoe UI" w:hAnsi="Segoe UI"/>
          <w:color w:val="0E4761"/>
          <w:spacing w:val="-2"/>
        </w:rPr>
        <w:t>ř</w:t>
      </w:r>
      <w:r>
        <w:rPr>
          <w:color w:val="0E4761"/>
          <w:spacing w:val="-2"/>
        </w:rPr>
        <w:t>ehledy:</w:t>
      </w:r>
    </w:p>
    <w:p w14:paraId="03918405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77"/>
        <w:rPr>
          <w:rFonts w:ascii="Verdana" w:hAnsi="Verdana"/>
          <w:color w:val="010202"/>
          <w:sz w:val="19"/>
        </w:rPr>
      </w:pP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asová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závislost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obsazenosti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pacing w:val="-2"/>
          <w:sz w:val="23"/>
        </w:rPr>
        <w:t>pokoj</w:t>
      </w:r>
      <w:r>
        <w:rPr>
          <w:rFonts w:ascii="Segoe UI" w:hAnsi="Segoe UI"/>
          <w:color w:val="010202"/>
          <w:spacing w:val="-2"/>
          <w:sz w:val="23"/>
        </w:rPr>
        <w:t>ů</w:t>
      </w:r>
      <w:r>
        <w:rPr>
          <w:color w:val="010202"/>
          <w:spacing w:val="-2"/>
          <w:sz w:val="23"/>
        </w:rPr>
        <w:t>/l</w:t>
      </w:r>
      <w:r>
        <w:rPr>
          <w:rFonts w:ascii="Segoe UI" w:hAnsi="Segoe UI"/>
          <w:color w:val="010202"/>
          <w:spacing w:val="-2"/>
          <w:sz w:val="23"/>
        </w:rPr>
        <w:t>ů</w:t>
      </w:r>
      <w:r>
        <w:rPr>
          <w:color w:val="010202"/>
          <w:spacing w:val="-2"/>
          <w:sz w:val="23"/>
        </w:rPr>
        <w:t>žek,</w:t>
      </w:r>
    </w:p>
    <w:p w14:paraId="008262F3" w14:textId="77777777" w:rsidR="00D43CAC" w:rsidRDefault="00D43CAC">
      <w:pPr>
        <w:pStyle w:val="Odstavecseseznamem"/>
        <w:rPr>
          <w:rFonts w:ascii="Verdana" w:hAnsi="Verdana"/>
          <w:sz w:val="19"/>
        </w:rPr>
        <w:sectPr w:rsidR="00D43CAC">
          <w:pgSz w:w="11910" w:h="16840"/>
          <w:pgMar w:top="1600" w:right="992" w:bottom="280" w:left="992" w:header="708" w:footer="708" w:gutter="0"/>
          <w:cols w:space="708"/>
        </w:sectPr>
      </w:pPr>
    </w:p>
    <w:p w14:paraId="251AC16C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89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lastRenderedPageBreak/>
        <w:t>aktuální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i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historická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budoucí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pacing w:val="-2"/>
          <w:sz w:val="23"/>
        </w:rPr>
        <w:t>obsazenost,</w:t>
      </w:r>
    </w:p>
    <w:p w14:paraId="0E7B081B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207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„štafle“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pro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rychlé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id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lování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pacing w:val="-2"/>
          <w:sz w:val="23"/>
        </w:rPr>
        <w:t>pokoj</w:t>
      </w:r>
      <w:r>
        <w:rPr>
          <w:rFonts w:ascii="Segoe UI" w:hAnsi="Segoe UI"/>
          <w:color w:val="010202"/>
          <w:spacing w:val="-2"/>
          <w:sz w:val="23"/>
        </w:rPr>
        <w:t>ů</w:t>
      </w:r>
      <w:r>
        <w:rPr>
          <w:color w:val="010202"/>
          <w:spacing w:val="-2"/>
          <w:sz w:val="23"/>
        </w:rPr>
        <w:t>,</w:t>
      </w:r>
    </w:p>
    <w:p w14:paraId="20F2B7CF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kumulativní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obsazenost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za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období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(zobrazuje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pouze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l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žka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volná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po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celé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pacing w:val="-2"/>
          <w:sz w:val="23"/>
        </w:rPr>
        <w:t>období).</w:t>
      </w:r>
    </w:p>
    <w:p w14:paraId="1A8240AD" w14:textId="77777777" w:rsidR="00D43CAC" w:rsidRDefault="00CC115C">
      <w:pPr>
        <w:pStyle w:val="Nadpis3"/>
        <w:spacing w:before="212"/>
      </w:pPr>
      <w:r>
        <w:rPr>
          <w:color w:val="0E4761"/>
        </w:rPr>
        <w:t>Evidence</w:t>
      </w:r>
      <w:r>
        <w:rPr>
          <w:color w:val="0E4761"/>
          <w:spacing w:val="6"/>
        </w:rPr>
        <w:t xml:space="preserve"> </w:t>
      </w:r>
      <w:r>
        <w:rPr>
          <w:color w:val="0E4761"/>
        </w:rPr>
        <w:t>poštovních</w:t>
      </w:r>
      <w:r>
        <w:rPr>
          <w:color w:val="0E4761"/>
          <w:spacing w:val="7"/>
        </w:rPr>
        <w:t xml:space="preserve"> </w:t>
      </w:r>
      <w:r>
        <w:rPr>
          <w:color w:val="0E4761"/>
          <w:spacing w:val="-2"/>
        </w:rPr>
        <w:t>zásilek</w:t>
      </w:r>
    </w:p>
    <w:p w14:paraId="11F7FF16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77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Evidence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doru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ených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poštovních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zásilek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pro</w:t>
      </w:r>
      <w:r>
        <w:rPr>
          <w:color w:val="010202"/>
          <w:spacing w:val="11"/>
          <w:sz w:val="23"/>
        </w:rPr>
        <w:t xml:space="preserve"> </w:t>
      </w:r>
      <w:r>
        <w:rPr>
          <w:color w:val="010202"/>
          <w:sz w:val="23"/>
        </w:rPr>
        <w:t>ubytované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2"/>
          <w:sz w:val="23"/>
        </w:rPr>
        <w:t>klienty</w:t>
      </w:r>
    </w:p>
    <w:p w14:paraId="72019CBC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213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E-mailová/nebo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SMS-ková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notifikace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o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doru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ené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zásilce</w:t>
      </w:r>
    </w:p>
    <w:p w14:paraId="42E6C129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Informace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o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doru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ené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zásilce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je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zobrazena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i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ve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webovém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rozhraní</w:t>
      </w:r>
    </w:p>
    <w:p w14:paraId="298D107F" w14:textId="77777777" w:rsidR="00D43CAC" w:rsidRDefault="00CC115C">
      <w:pPr>
        <w:pStyle w:val="Nadpis2"/>
      </w:pPr>
      <w:r>
        <w:rPr>
          <w:color w:val="0E4761"/>
          <w:w w:val="105"/>
        </w:rPr>
        <w:t>Stravovací</w:t>
      </w:r>
      <w:r>
        <w:rPr>
          <w:color w:val="0E4761"/>
          <w:spacing w:val="18"/>
          <w:w w:val="110"/>
        </w:rPr>
        <w:t xml:space="preserve"> </w:t>
      </w:r>
      <w:r>
        <w:rPr>
          <w:color w:val="0E4761"/>
          <w:spacing w:val="-2"/>
          <w:w w:val="110"/>
        </w:rPr>
        <w:t>služby</w:t>
      </w:r>
    </w:p>
    <w:p w14:paraId="23BEA05F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88" w:line="280" w:lineRule="auto"/>
        <w:ind w:right="1338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 xml:space="preserve">Stravovací 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ást systému rozši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uje Dimenso ISKAM o podporu menz, bufet</w:t>
      </w:r>
      <w:r>
        <w:rPr>
          <w:rFonts w:ascii="Segoe UI" w:hAnsi="Segoe UI"/>
          <w:color w:val="010202"/>
          <w:sz w:val="23"/>
        </w:rPr>
        <w:t xml:space="preserve">ů </w:t>
      </w:r>
      <w:r>
        <w:rPr>
          <w:color w:val="010202"/>
          <w:sz w:val="23"/>
        </w:rPr>
        <w:t>a souvisejících gastronomických provoz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.</w:t>
      </w:r>
    </w:p>
    <w:p w14:paraId="631B13E2" w14:textId="77777777" w:rsidR="00D43CAC" w:rsidRDefault="00CC115C">
      <w:pPr>
        <w:pStyle w:val="Nadpis3"/>
        <w:spacing w:before="160"/>
        <w:rPr>
          <w:rFonts w:ascii="Segoe UI" w:hAnsi="Segoe UI"/>
        </w:rPr>
      </w:pPr>
      <w:r>
        <w:rPr>
          <w:color w:val="0E4761"/>
        </w:rPr>
        <w:t>Správa</w:t>
      </w:r>
      <w:r>
        <w:rPr>
          <w:color w:val="0E4761"/>
          <w:spacing w:val="5"/>
        </w:rPr>
        <w:t xml:space="preserve"> </w:t>
      </w:r>
      <w:r>
        <w:rPr>
          <w:color w:val="0E4761"/>
        </w:rPr>
        <w:t>stravovacích</w:t>
      </w:r>
      <w:r>
        <w:rPr>
          <w:color w:val="0E4761"/>
          <w:spacing w:val="9"/>
        </w:rPr>
        <w:t xml:space="preserve"> </w:t>
      </w:r>
      <w:r>
        <w:rPr>
          <w:color w:val="0E4761"/>
          <w:spacing w:val="-2"/>
        </w:rPr>
        <w:t>provoz</w:t>
      </w:r>
      <w:r>
        <w:rPr>
          <w:rFonts w:ascii="Segoe UI" w:hAnsi="Segoe UI"/>
          <w:color w:val="0E4761"/>
          <w:spacing w:val="-2"/>
        </w:rPr>
        <w:t>ů</w:t>
      </w:r>
    </w:p>
    <w:p w14:paraId="20D6A7DC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8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Evidence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menz,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z w:val="23"/>
        </w:rPr>
        <w:t>bufet</w:t>
      </w:r>
      <w:r>
        <w:rPr>
          <w:rFonts w:ascii="Segoe UI" w:hAnsi="Segoe UI"/>
          <w:color w:val="010202"/>
          <w:sz w:val="23"/>
        </w:rPr>
        <w:t>ů</w:t>
      </w:r>
      <w:r>
        <w:rPr>
          <w:rFonts w:ascii="Segoe UI" w:hAnsi="Segoe UI"/>
          <w:color w:val="010202"/>
          <w:spacing w:val="14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z w:val="23"/>
        </w:rPr>
        <w:t>dalších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výdejních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míst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jako</w:t>
      </w:r>
      <w:r>
        <w:rPr>
          <w:color w:val="010202"/>
          <w:spacing w:val="11"/>
          <w:sz w:val="23"/>
        </w:rPr>
        <w:t xml:space="preserve"> </w:t>
      </w:r>
      <w:r>
        <w:rPr>
          <w:b/>
          <w:color w:val="010202"/>
          <w:sz w:val="23"/>
        </w:rPr>
        <w:t>provoz</w:t>
      </w:r>
      <w:r>
        <w:rPr>
          <w:rFonts w:ascii="Segoe UI" w:hAnsi="Segoe UI"/>
          <w:b/>
          <w:color w:val="010202"/>
          <w:sz w:val="23"/>
        </w:rPr>
        <w:t>ů</w:t>
      </w:r>
      <w:r>
        <w:rPr>
          <w:rFonts w:ascii="Segoe UI" w:hAnsi="Segoe UI"/>
          <w:b/>
          <w:color w:val="010202"/>
          <w:spacing w:val="11"/>
          <w:sz w:val="23"/>
        </w:rPr>
        <w:t xml:space="preserve"> </w:t>
      </w:r>
      <w:r>
        <w:rPr>
          <w:color w:val="010202"/>
          <w:sz w:val="23"/>
        </w:rPr>
        <w:t>v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hierarchii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organizace.</w:t>
      </w:r>
    </w:p>
    <w:p w14:paraId="65F265D5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line="283" w:lineRule="auto"/>
        <w:ind w:right="616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Definice otevírací doby, provozních omezení, typ</w:t>
      </w:r>
      <w:r>
        <w:rPr>
          <w:rFonts w:ascii="Segoe UI" w:hAnsi="Segoe UI"/>
          <w:color w:val="010202"/>
          <w:sz w:val="23"/>
        </w:rPr>
        <w:t xml:space="preserve">ů </w:t>
      </w:r>
      <w:r>
        <w:rPr>
          <w:color w:val="010202"/>
          <w:sz w:val="23"/>
        </w:rPr>
        <w:t>nabízených služeb (ob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d, ve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e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 xml:space="preserve">e, </w:t>
      </w:r>
      <w:r>
        <w:rPr>
          <w:color w:val="010202"/>
          <w:spacing w:val="-2"/>
          <w:sz w:val="23"/>
        </w:rPr>
        <w:t>sva</w:t>
      </w:r>
      <w:r>
        <w:rPr>
          <w:rFonts w:ascii="Segoe UI" w:hAnsi="Segoe UI"/>
          <w:color w:val="010202"/>
          <w:spacing w:val="-2"/>
          <w:sz w:val="23"/>
        </w:rPr>
        <w:t>č</w:t>
      </w:r>
      <w:r>
        <w:rPr>
          <w:color w:val="010202"/>
          <w:spacing w:val="-2"/>
          <w:sz w:val="23"/>
        </w:rPr>
        <w:t>iny).</w:t>
      </w:r>
    </w:p>
    <w:p w14:paraId="1F397E16" w14:textId="77777777" w:rsidR="00D43CAC" w:rsidRDefault="00CC115C">
      <w:pPr>
        <w:pStyle w:val="Nadpis3"/>
        <w:spacing w:before="153"/>
      </w:pPr>
      <w:r>
        <w:rPr>
          <w:color w:val="0E4761"/>
        </w:rPr>
        <w:t>Jídelní</w:t>
      </w:r>
      <w:r>
        <w:rPr>
          <w:rFonts w:ascii="Segoe UI" w:hAnsi="Segoe UI"/>
          <w:color w:val="0E4761"/>
        </w:rPr>
        <w:t>č</w:t>
      </w:r>
      <w:r>
        <w:rPr>
          <w:color w:val="0E4761"/>
        </w:rPr>
        <w:t>ky</w:t>
      </w:r>
      <w:r>
        <w:rPr>
          <w:color w:val="0E4761"/>
          <w:spacing w:val="5"/>
        </w:rPr>
        <w:t xml:space="preserve"> </w:t>
      </w:r>
      <w:r>
        <w:rPr>
          <w:color w:val="0E4761"/>
        </w:rPr>
        <w:t>a</w:t>
      </w:r>
      <w:r>
        <w:rPr>
          <w:color w:val="0E4761"/>
          <w:spacing w:val="3"/>
        </w:rPr>
        <w:t xml:space="preserve"> </w:t>
      </w:r>
      <w:r>
        <w:rPr>
          <w:color w:val="0E4761"/>
        </w:rPr>
        <w:t>nabídka</w:t>
      </w:r>
      <w:r>
        <w:rPr>
          <w:color w:val="0E4761"/>
          <w:spacing w:val="3"/>
        </w:rPr>
        <w:t xml:space="preserve"> </w:t>
      </w:r>
      <w:r>
        <w:rPr>
          <w:color w:val="0E4761"/>
          <w:spacing w:val="-2"/>
        </w:rPr>
        <w:t>jídel</w:t>
      </w:r>
    </w:p>
    <w:p w14:paraId="7BA6E66F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80"/>
        <w:rPr>
          <w:rFonts w:ascii="Verdana" w:hAnsi="Verdana"/>
          <w:color w:val="010202"/>
          <w:sz w:val="19"/>
        </w:rPr>
      </w:pPr>
      <w:r>
        <w:rPr>
          <w:color w:val="010202"/>
          <w:w w:val="105"/>
          <w:sz w:val="23"/>
        </w:rPr>
        <w:t>Tvorba</w:t>
      </w:r>
      <w:r>
        <w:rPr>
          <w:color w:val="010202"/>
          <w:spacing w:val="9"/>
          <w:w w:val="105"/>
          <w:sz w:val="23"/>
        </w:rPr>
        <w:t xml:space="preserve"> </w:t>
      </w:r>
      <w:r>
        <w:rPr>
          <w:b/>
          <w:color w:val="010202"/>
          <w:w w:val="105"/>
          <w:sz w:val="23"/>
        </w:rPr>
        <w:t>denních/týdenních</w:t>
      </w:r>
      <w:r>
        <w:rPr>
          <w:b/>
          <w:color w:val="010202"/>
          <w:spacing w:val="15"/>
          <w:w w:val="105"/>
          <w:sz w:val="23"/>
        </w:rPr>
        <w:t xml:space="preserve"> </w:t>
      </w:r>
      <w:r>
        <w:rPr>
          <w:b/>
          <w:color w:val="010202"/>
          <w:spacing w:val="-2"/>
          <w:w w:val="105"/>
          <w:sz w:val="23"/>
        </w:rPr>
        <w:t>jídelní</w:t>
      </w:r>
      <w:r>
        <w:rPr>
          <w:rFonts w:ascii="Segoe UI" w:hAnsi="Segoe UI"/>
          <w:b/>
          <w:color w:val="010202"/>
          <w:spacing w:val="-2"/>
          <w:w w:val="105"/>
          <w:sz w:val="23"/>
        </w:rPr>
        <w:t>č</w:t>
      </w:r>
      <w:r>
        <w:rPr>
          <w:b/>
          <w:color w:val="010202"/>
          <w:spacing w:val="-2"/>
          <w:w w:val="105"/>
          <w:sz w:val="23"/>
        </w:rPr>
        <w:t>k</w:t>
      </w:r>
      <w:r>
        <w:rPr>
          <w:rFonts w:ascii="Segoe UI" w:hAnsi="Segoe UI"/>
          <w:b/>
          <w:color w:val="010202"/>
          <w:spacing w:val="-2"/>
          <w:w w:val="105"/>
          <w:sz w:val="23"/>
        </w:rPr>
        <w:t>ů</w:t>
      </w:r>
      <w:r>
        <w:rPr>
          <w:color w:val="010202"/>
          <w:spacing w:val="-2"/>
          <w:w w:val="105"/>
          <w:sz w:val="23"/>
        </w:rPr>
        <w:t>:</w:t>
      </w:r>
    </w:p>
    <w:p w14:paraId="4CE3255D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kategorie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jídel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(polévka,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hlavní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jídlo,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vegetariánské,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saláty,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dezerty,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pacing w:val="-2"/>
          <w:sz w:val="23"/>
        </w:rPr>
        <w:t>nápoje),</w:t>
      </w:r>
    </w:p>
    <w:p w14:paraId="411D3022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více</w:t>
      </w:r>
      <w:r>
        <w:rPr>
          <w:color w:val="010202"/>
          <w:spacing w:val="1"/>
          <w:sz w:val="23"/>
        </w:rPr>
        <w:t xml:space="preserve"> </w:t>
      </w:r>
      <w:r>
        <w:rPr>
          <w:color w:val="010202"/>
          <w:sz w:val="23"/>
        </w:rPr>
        <w:t>variant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(A,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B,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C…)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pro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jeden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den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3"/>
          <w:sz w:val="23"/>
        </w:rPr>
        <w:t xml:space="preserve"> 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as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výdeje,</w:t>
      </w:r>
    </w:p>
    <w:p w14:paraId="17CC6FE8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7"/>
        <w:ind w:left="1508" w:hanging="349"/>
        <w:rPr>
          <w:sz w:val="23"/>
        </w:rPr>
      </w:pPr>
      <w:r>
        <w:rPr>
          <w:color w:val="010202"/>
          <w:sz w:val="23"/>
        </w:rPr>
        <w:t>možnost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nastavit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limity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(max.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po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et</w:t>
      </w:r>
      <w:r>
        <w:rPr>
          <w:color w:val="010202"/>
          <w:spacing w:val="1"/>
          <w:sz w:val="23"/>
        </w:rPr>
        <w:t xml:space="preserve"> </w:t>
      </w:r>
      <w:r>
        <w:rPr>
          <w:color w:val="010202"/>
          <w:sz w:val="23"/>
        </w:rPr>
        <w:t>porcí)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pro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objednávání</w:t>
      </w:r>
    </w:p>
    <w:p w14:paraId="18EDCBCF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Evidence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údaj</w:t>
      </w:r>
      <w:r>
        <w:rPr>
          <w:rFonts w:ascii="Segoe UI" w:hAnsi="Segoe UI"/>
          <w:color w:val="010202"/>
          <w:sz w:val="23"/>
        </w:rPr>
        <w:t>ů</w:t>
      </w:r>
      <w:r>
        <w:rPr>
          <w:rFonts w:ascii="Segoe UI" w:hAnsi="Segoe UI"/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o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2"/>
          <w:sz w:val="23"/>
        </w:rPr>
        <w:t>jídlech:</w:t>
      </w:r>
    </w:p>
    <w:p w14:paraId="75B08456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název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jídla,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popis,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složení,</w:t>
      </w:r>
    </w:p>
    <w:p w14:paraId="0FD1C3AB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9"/>
        <w:ind w:left="1508" w:hanging="349"/>
        <w:rPr>
          <w:sz w:val="23"/>
        </w:rPr>
      </w:pPr>
      <w:r>
        <w:rPr>
          <w:color w:val="010202"/>
          <w:sz w:val="23"/>
        </w:rPr>
        <w:t>alergeny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dle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legislativy,</w:t>
      </w:r>
    </w:p>
    <w:p w14:paraId="7D4C244D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8"/>
        <w:ind w:left="1508" w:hanging="349"/>
        <w:rPr>
          <w:sz w:val="23"/>
        </w:rPr>
      </w:pPr>
      <w:r>
        <w:rPr>
          <w:color w:val="010202"/>
          <w:sz w:val="23"/>
        </w:rPr>
        <w:t>nutri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ní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hodnoty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(pokud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jsou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k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pacing w:val="-2"/>
          <w:sz w:val="23"/>
        </w:rPr>
        <w:t>dispozici),</w:t>
      </w:r>
    </w:p>
    <w:p w14:paraId="6D198C1D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12"/>
        <w:ind w:left="1508" w:hanging="349"/>
        <w:rPr>
          <w:sz w:val="23"/>
        </w:rPr>
      </w:pPr>
      <w:r>
        <w:rPr>
          <w:color w:val="010202"/>
          <w:sz w:val="23"/>
        </w:rPr>
        <w:t>cena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pro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r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zné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typy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osob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(student,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zam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stnanec,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externí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pacing w:val="-2"/>
          <w:sz w:val="23"/>
        </w:rPr>
        <w:t>host).</w:t>
      </w:r>
    </w:p>
    <w:p w14:paraId="08213557" w14:textId="77777777" w:rsidR="00D43CAC" w:rsidRDefault="00CC115C">
      <w:pPr>
        <w:pStyle w:val="Nadpis3"/>
      </w:pPr>
      <w:r>
        <w:rPr>
          <w:color w:val="0E4761"/>
        </w:rPr>
        <w:t>Objednávkový</w:t>
      </w:r>
      <w:r>
        <w:rPr>
          <w:color w:val="0E4761"/>
          <w:spacing w:val="8"/>
        </w:rPr>
        <w:t xml:space="preserve"> </w:t>
      </w:r>
      <w:r>
        <w:rPr>
          <w:color w:val="0E4761"/>
        </w:rPr>
        <w:t>systém</w:t>
      </w:r>
      <w:r>
        <w:rPr>
          <w:color w:val="0E4761"/>
          <w:spacing w:val="10"/>
        </w:rPr>
        <w:t xml:space="preserve"> </w:t>
      </w:r>
      <w:r>
        <w:rPr>
          <w:color w:val="0E4761"/>
          <w:spacing w:val="-2"/>
        </w:rPr>
        <w:t>jídel</w:t>
      </w:r>
    </w:p>
    <w:p w14:paraId="7D08075E" w14:textId="77777777" w:rsidR="00D43CAC" w:rsidRDefault="00CC115C">
      <w:pPr>
        <w:pStyle w:val="Nadpis4"/>
        <w:numPr>
          <w:ilvl w:val="0"/>
          <w:numId w:val="2"/>
        </w:numPr>
        <w:tabs>
          <w:tab w:val="left" w:pos="735"/>
        </w:tabs>
        <w:spacing w:before="80"/>
        <w:rPr>
          <w:rFonts w:ascii="Verdana" w:hAnsi="Verdana"/>
          <w:b w:val="0"/>
          <w:color w:val="010202"/>
          <w:sz w:val="19"/>
        </w:rPr>
      </w:pPr>
      <w:r>
        <w:rPr>
          <w:color w:val="010202"/>
          <w:w w:val="105"/>
        </w:rPr>
        <w:t>objednávky</w:t>
      </w:r>
      <w:r>
        <w:rPr>
          <w:color w:val="010202"/>
          <w:spacing w:val="17"/>
          <w:w w:val="105"/>
        </w:rPr>
        <w:t xml:space="preserve"> </w:t>
      </w:r>
      <w:r>
        <w:rPr>
          <w:color w:val="010202"/>
          <w:w w:val="105"/>
        </w:rPr>
        <w:t>p</w:t>
      </w:r>
      <w:r>
        <w:rPr>
          <w:rFonts w:ascii="Segoe UI" w:hAnsi="Segoe UI"/>
          <w:color w:val="010202"/>
          <w:w w:val="105"/>
        </w:rPr>
        <w:t>ř</w:t>
      </w:r>
      <w:r>
        <w:rPr>
          <w:color w:val="010202"/>
          <w:w w:val="105"/>
        </w:rPr>
        <w:t>es</w:t>
      </w:r>
      <w:r>
        <w:rPr>
          <w:color w:val="010202"/>
          <w:spacing w:val="17"/>
          <w:w w:val="105"/>
        </w:rPr>
        <w:t xml:space="preserve"> </w:t>
      </w:r>
      <w:r>
        <w:rPr>
          <w:color w:val="010202"/>
          <w:w w:val="105"/>
        </w:rPr>
        <w:t>webové</w:t>
      </w:r>
      <w:r>
        <w:rPr>
          <w:color w:val="010202"/>
          <w:spacing w:val="13"/>
          <w:w w:val="105"/>
        </w:rPr>
        <w:t xml:space="preserve"> </w:t>
      </w:r>
      <w:r>
        <w:rPr>
          <w:color w:val="010202"/>
          <w:spacing w:val="-2"/>
          <w:w w:val="105"/>
        </w:rPr>
        <w:t>rozhraní</w:t>
      </w:r>
      <w:r>
        <w:rPr>
          <w:b w:val="0"/>
          <w:color w:val="010202"/>
          <w:spacing w:val="-2"/>
          <w:w w:val="105"/>
        </w:rPr>
        <w:t>:</w:t>
      </w:r>
    </w:p>
    <w:p w14:paraId="380FAD44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klient</w:t>
      </w:r>
      <w:r>
        <w:rPr>
          <w:color w:val="010202"/>
          <w:spacing w:val="1"/>
          <w:sz w:val="23"/>
        </w:rPr>
        <w:t xml:space="preserve"> </w:t>
      </w:r>
      <w:r>
        <w:rPr>
          <w:color w:val="010202"/>
          <w:sz w:val="23"/>
        </w:rPr>
        <w:t>se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ihlásí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do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ISKAM</w:t>
      </w:r>
      <w:r>
        <w:rPr>
          <w:color w:val="010202"/>
          <w:spacing w:val="1"/>
          <w:sz w:val="23"/>
        </w:rPr>
        <w:t xml:space="preserve"> </w:t>
      </w:r>
      <w:r>
        <w:rPr>
          <w:color w:val="010202"/>
          <w:spacing w:val="-2"/>
          <w:sz w:val="23"/>
        </w:rPr>
        <w:t>webu,</w:t>
      </w:r>
    </w:p>
    <w:p w14:paraId="4C76D6F4" w14:textId="77777777" w:rsidR="00D43CAC" w:rsidRDefault="00D43CAC">
      <w:pPr>
        <w:pStyle w:val="Odstavecseseznamem"/>
        <w:rPr>
          <w:sz w:val="23"/>
        </w:rPr>
        <w:sectPr w:rsidR="00D43CAC">
          <w:pgSz w:w="11910" w:h="16840"/>
          <w:pgMar w:top="1600" w:right="992" w:bottom="280" w:left="992" w:header="708" w:footer="708" w:gutter="0"/>
          <w:cols w:space="708"/>
        </w:sectPr>
      </w:pPr>
    </w:p>
    <w:p w14:paraId="062132E6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89"/>
        <w:ind w:left="1508" w:hanging="349"/>
        <w:rPr>
          <w:sz w:val="23"/>
        </w:rPr>
      </w:pPr>
      <w:r>
        <w:rPr>
          <w:color w:val="010202"/>
          <w:sz w:val="23"/>
        </w:rPr>
        <w:lastRenderedPageBreak/>
        <w:t>vybere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provoz,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datum,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jídlo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ípadný</w:t>
      </w:r>
      <w:r>
        <w:rPr>
          <w:color w:val="010202"/>
          <w:spacing w:val="5"/>
          <w:sz w:val="23"/>
        </w:rPr>
        <w:t xml:space="preserve"> 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asový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4"/>
          <w:sz w:val="23"/>
        </w:rPr>
        <w:t>slot,</w:t>
      </w:r>
    </w:p>
    <w:p w14:paraId="42AA5661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7"/>
        <w:ind w:left="1508" w:hanging="349"/>
        <w:rPr>
          <w:sz w:val="23"/>
        </w:rPr>
      </w:pPr>
      <w:r>
        <w:rPr>
          <w:color w:val="010202"/>
          <w:sz w:val="23"/>
        </w:rPr>
        <w:t>systém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zkontroluje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dostate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ný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z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statek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na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kont</w:t>
      </w:r>
      <w:r>
        <w:rPr>
          <w:rFonts w:ascii="Segoe UI" w:hAnsi="Segoe UI"/>
          <w:color w:val="010202"/>
          <w:sz w:val="23"/>
        </w:rPr>
        <w:t>ě</w:t>
      </w:r>
      <w:r>
        <w:rPr>
          <w:rFonts w:ascii="Segoe UI" w:hAnsi="Segoe UI"/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klienta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omezující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pacing w:val="-2"/>
          <w:sz w:val="23"/>
        </w:rPr>
        <w:t>pravidla,</w:t>
      </w:r>
    </w:p>
    <w:p w14:paraId="1BC0A341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úsp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šné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objednávce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strhne</w:t>
      </w:r>
      <w:r>
        <w:rPr>
          <w:color w:val="010202"/>
          <w:spacing w:val="6"/>
          <w:sz w:val="23"/>
        </w:rPr>
        <w:t xml:space="preserve"> 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ástku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nebo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rezervuje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pacing w:val="-2"/>
          <w:sz w:val="23"/>
        </w:rPr>
        <w:t>prost</w:t>
      </w:r>
      <w:r>
        <w:rPr>
          <w:rFonts w:ascii="Segoe UI" w:hAnsi="Segoe UI"/>
          <w:color w:val="010202"/>
          <w:spacing w:val="-2"/>
          <w:sz w:val="23"/>
        </w:rPr>
        <w:t>ř</w:t>
      </w:r>
      <w:r>
        <w:rPr>
          <w:color w:val="010202"/>
          <w:spacing w:val="-2"/>
          <w:sz w:val="23"/>
        </w:rPr>
        <w:t>edky.</w:t>
      </w:r>
    </w:p>
    <w:p w14:paraId="4843AA30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7"/>
          <w:tab w:val="left" w:pos="1509"/>
        </w:tabs>
        <w:spacing w:line="283" w:lineRule="auto"/>
        <w:ind w:right="165"/>
        <w:rPr>
          <w:sz w:val="23"/>
        </w:rPr>
      </w:pPr>
      <w:r>
        <w:rPr>
          <w:color w:val="010202"/>
          <w:sz w:val="23"/>
        </w:rPr>
        <w:t xml:space="preserve">Možnost </w:t>
      </w:r>
      <w:r>
        <w:rPr>
          <w:b/>
          <w:color w:val="010202"/>
          <w:sz w:val="23"/>
        </w:rPr>
        <w:t xml:space="preserve">rušení objednávky </w:t>
      </w:r>
      <w:r>
        <w:rPr>
          <w:color w:val="010202"/>
          <w:sz w:val="23"/>
        </w:rPr>
        <w:t xml:space="preserve">do konfigurovatelného 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asu (nap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. do 8:00 daného</w:t>
      </w:r>
      <w:r>
        <w:rPr>
          <w:color w:val="010202"/>
          <w:spacing w:val="40"/>
          <w:sz w:val="23"/>
        </w:rPr>
        <w:t xml:space="preserve"> </w:t>
      </w:r>
      <w:r>
        <w:rPr>
          <w:color w:val="010202"/>
          <w:spacing w:val="-2"/>
          <w:sz w:val="23"/>
        </w:rPr>
        <w:t>dne).</w:t>
      </w:r>
    </w:p>
    <w:p w14:paraId="66E4C867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153"/>
        <w:ind w:left="1508" w:hanging="349"/>
        <w:rPr>
          <w:sz w:val="23"/>
        </w:rPr>
      </w:pPr>
      <w:r>
        <w:rPr>
          <w:color w:val="010202"/>
          <w:sz w:val="23"/>
        </w:rPr>
        <w:t>Evidence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nevyzvednutých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jídel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(podklady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pro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z w:val="23"/>
        </w:rPr>
        <w:t>interní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reporting).</w:t>
      </w:r>
    </w:p>
    <w:p w14:paraId="71E916DE" w14:textId="77777777" w:rsidR="00D43CAC" w:rsidRDefault="00CC115C">
      <w:pPr>
        <w:pStyle w:val="Nadpis4"/>
        <w:numPr>
          <w:ilvl w:val="0"/>
          <w:numId w:val="2"/>
        </w:numPr>
        <w:tabs>
          <w:tab w:val="left" w:pos="735"/>
        </w:tabs>
        <w:rPr>
          <w:rFonts w:ascii="Verdana" w:hAnsi="Verdana"/>
          <w:b w:val="0"/>
          <w:color w:val="010202"/>
          <w:sz w:val="19"/>
        </w:rPr>
      </w:pPr>
      <w:r>
        <w:rPr>
          <w:color w:val="010202"/>
          <w:w w:val="105"/>
        </w:rPr>
        <w:t>objednávkový</w:t>
      </w:r>
      <w:r>
        <w:rPr>
          <w:color w:val="010202"/>
          <w:spacing w:val="51"/>
          <w:w w:val="110"/>
        </w:rPr>
        <w:t xml:space="preserve"> </w:t>
      </w:r>
      <w:r>
        <w:rPr>
          <w:color w:val="010202"/>
          <w:spacing w:val="-2"/>
          <w:w w:val="110"/>
        </w:rPr>
        <w:t>kiosek:</w:t>
      </w:r>
    </w:p>
    <w:p w14:paraId="161F41BB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7"/>
          <w:tab w:val="left" w:pos="1509"/>
        </w:tabs>
        <w:spacing w:before="48" w:line="283" w:lineRule="auto"/>
        <w:ind w:right="441"/>
        <w:rPr>
          <w:sz w:val="23"/>
        </w:rPr>
      </w:pPr>
      <w:r>
        <w:rPr>
          <w:color w:val="010202"/>
          <w:sz w:val="23"/>
        </w:rPr>
        <w:t>klient se ov</w:t>
      </w:r>
      <w:r>
        <w:rPr>
          <w:rFonts w:ascii="Segoe UI" w:hAnsi="Segoe UI"/>
          <w:color w:val="010202"/>
          <w:sz w:val="23"/>
        </w:rPr>
        <w:t>ěř</w:t>
      </w:r>
      <w:r>
        <w:rPr>
          <w:color w:val="010202"/>
          <w:sz w:val="23"/>
        </w:rPr>
        <w:t xml:space="preserve">í svou 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 xml:space="preserve">ipovou kartou, další proces je obdobný jako u webového </w:t>
      </w:r>
      <w:r>
        <w:rPr>
          <w:color w:val="010202"/>
          <w:spacing w:val="-2"/>
          <w:sz w:val="23"/>
        </w:rPr>
        <w:t>rozhraní.</w:t>
      </w:r>
    </w:p>
    <w:p w14:paraId="482958CF" w14:textId="77777777" w:rsidR="00D43CAC" w:rsidRDefault="00CC115C">
      <w:pPr>
        <w:pStyle w:val="Nadpis4"/>
        <w:numPr>
          <w:ilvl w:val="0"/>
          <w:numId w:val="2"/>
        </w:numPr>
        <w:tabs>
          <w:tab w:val="left" w:pos="733"/>
        </w:tabs>
        <w:spacing w:before="4"/>
        <w:ind w:left="733" w:hanging="349"/>
        <w:jc w:val="both"/>
        <w:rPr>
          <w:rFonts w:ascii="Verdana" w:hAnsi="Verdana"/>
          <w:b w:val="0"/>
          <w:color w:val="010202"/>
          <w:sz w:val="19"/>
        </w:rPr>
      </w:pPr>
      <w:r>
        <w:rPr>
          <w:color w:val="010202"/>
          <w:spacing w:val="-2"/>
          <w:w w:val="110"/>
        </w:rPr>
        <w:t>burza:</w:t>
      </w:r>
    </w:p>
    <w:p w14:paraId="7540C7AD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7"/>
          <w:tab w:val="left" w:pos="1509"/>
        </w:tabs>
        <w:spacing w:before="54" w:line="283" w:lineRule="auto"/>
        <w:ind w:right="277"/>
        <w:jc w:val="both"/>
        <w:rPr>
          <w:sz w:val="23"/>
        </w:rPr>
      </w:pPr>
      <w:r>
        <w:rPr>
          <w:color w:val="010202"/>
          <w:sz w:val="23"/>
        </w:rPr>
        <w:t>ISKAM podporuje tzv. burzu stravenek, kdy klient m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že své objednané jídlo dát k dispozici ostatním klient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m a pokud jej n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kdo „vyzvedne“ (a zaplatí), tak jsou p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vodnímu klientovi vráce</w:t>
      </w:r>
      <w:r>
        <w:rPr>
          <w:color w:val="010202"/>
          <w:sz w:val="23"/>
        </w:rPr>
        <w:t>ny zaplacené prost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edky.</w:t>
      </w:r>
    </w:p>
    <w:p w14:paraId="513926D1" w14:textId="77777777" w:rsidR="00D43CAC" w:rsidRDefault="00CC115C">
      <w:pPr>
        <w:pStyle w:val="Nadpis3"/>
        <w:spacing w:before="154"/>
      </w:pPr>
      <w:r>
        <w:rPr>
          <w:color w:val="0E4761"/>
        </w:rPr>
        <w:t>Výdej</w:t>
      </w:r>
      <w:r>
        <w:rPr>
          <w:color w:val="0E4761"/>
          <w:spacing w:val="7"/>
        </w:rPr>
        <w:t xml:space="preserve"> </w:t>
      </w:r>
      <w:r>
        <w:rPr>
          <w:color w:val="0E4761"/>
          <w:spacing w:val="-2"/>
        </w:rPr>
        <w:t>jídel</w:t>
      </w:r>
    </w:p>
    <w:p w14:paraId="1892FA38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78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Výdej</w:t>
      </w:r>
      <w:r>
        <w:rPr>
          <w:color w:val="010202"/>
          <w:spacing w:val="1"/>
          <w:sz w:val="23"/>
        </w:rPr>
        <w:t xml:space="preserve"> </w:t>
      </w:r>
      <w:r>
        <w:rPr>
          <w:color w:val="010202"/>
          <w:spacing w:val="-2"/>
          <w:sz w:val="23"/>
        </w:rPr>
        <w:t>pomocí:</w:t>
      </w:r>
    </w:p>
    <w:p w14:paraId="5995E519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ipové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karty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klienta,</w:t>
      </w:r>
    </w:p>
    <w:p w14:paraId="6682D71B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9"/>
        <w:ind w:left="1508" w:hanging="349"/>
        <w:rPr>
          <w:sz w:val="23"/>
        </w:rPr>
      </w:pP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ípadn</w:t>
      </w:r>
      <w:r>
        <w:rPr>
          <w:rFonts w:ascii="Segoe UI" w:hAnsi="Segoe UI"/>
          <w:color w:val="010202"/>
          <w:sz w:val="23"/>
        </w:rPr>
        <w:t>ě</w:t>
      </w:r>
      <w:r>
        <w:rPr>
          <w:rFonts w:ascii="Segoe UI" w:hAnsi="Segoe UI"/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náhradní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identifikace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(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íslo,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QR,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2"/>
          <w:sz w:val="23"/>
        </w:rPr>
        <w:t>apod.).</w:t>
      </w:r>
    </w:p>
    <w:p w14:paraId="44831DA5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208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Výdejní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pacing w:val="-2"/>
          <w:sz w:val="23"/>
        </w:rPr>
        <w:t>terminály:</w:t>
      </w:r>
    </w:p>
    <w:p w14:paraId="75151FED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online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spojení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se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serverem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ISKAM,</w:t>
      </w:r>
    </w:p>
    <w:p w14:paraId="4676B0E5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12"/>
        <w:ind w:left="1508" w:hanging="349"/>
        <w:rPr>
          <w:sz w:val="23"/>
        </w:rPr>
      </w:pPr>
      <w:r>
        <w:rPr>
          <w:color w:val="010202"/>
          <w:sz w:val="23"/>
        </w:rPr>
        <w:t>ov</w:t>
      </w:r>
      <w:r>
        <w:rPr>
          <w:rFonts w:ascii="Segoe UI" w:hAnsi="Segoe UI"/>
          <w:color w:val="010202"/>
          <w:sz w:val="23"/>
        </w:rPr>
        <w:t>ěř</w:t>
      </w:r>
      <w:r>
        <w:rPr>
          <w:color w:val="010202"/>
          <w:sz w:val="23"/>
        </w:rPr>
        <w:t>ení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nároku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(p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edobjednané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jídlo,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volný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pacing w:val="-2"/>
          <w:sz w:val="23"/>
        </w:rPr>
        <w:t>prodej),</w:t>
      </w:r>
    </w:p>
    <w:p w14:paraId="526D2D50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okamžitý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zápis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transakce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do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pacing w:val="-2"/>
          <w:sz w:val="23"/>
        </w:rPr>
        <w:t>systému,</w:t>
      </w:r>
    </w:p>
    <w:p w14:paraId="41703406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7"/>
        <w:ind w:left="1508" w:hanging="349"/>
        <w:rPr>
          <w:sz w:val="23"/>
        </w:rPr>
      </w:pPr>
      <w:r>
        <w:rPr>
          <w:color w:val="010202"/>
          <w:sz w:val="23"/>
        </w:rPr>
        <w:t>podpora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off-line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provozu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výpadku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2"/>
          <w:sz w:val="23"/>
        </w:rPr>
        <w:t>spojení.</w:t>
      </w:r>
    </w:p>
    <w:p w14:paraId="08889B7B" w14:textId="77777777" w:rsidR="00D43CAC" w:rsidRDefault="00CC115C">
      <w:pPr>
        <w:pStyle w:val="Nadpis3"/>
      </w:pPr>
      <w:r>
        <w:rPr>
          <w:color w:val="0E4761"/>
        </w:rPr>
        <w:t>Ceníky</w:t>
      </w:r>
      <w:r>
        <w:rPr>
          <w:color w:val="0E4761"/>
          <w:spacing w:val="7"/>
        </w:rPr>
        <w:t xml:space="preserve"> </w:t>
      </w:r>
      <w:r>
        <w:rPr>
          <w:color w:val="0E4761"/>
        </w:rPr>
        <w:t>stravovacích</w:t>
      </w:r>
      <w:r>
        <w:rPr>
          <w:color w:val="0E4761"/>
          <w:spacing w:val="10"/>
        </w:rPr>
        <w:t xml:space="preserve"> </w:t>
      </w:r>
      <w:r>
        <w:rPr>
          <w:color w:val="0E4761"/>
          <w:spacing w:val="-2"/>
        </w:rPr>
        <w:t>služeb</w:t>
      </w:r>
    </w:p>
    <w:p w14:paraId="7BC1743A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82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Ceny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jídel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mohou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být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diferenciované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pacing w:val="-4"/>
          <w:sz w:val="23"/>
        </w:rPr>
        <w:t>dle:</w:t>
      </w:r>
    </w:p>
    <w:p w14:paraId="4794DE44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8"/>
        <w:ind w:left="1508" w:hanging="349"/>
        <w:rPr>
          <w:sz w:val="23"/>
        </w:rPr>
      </w:pPr>
      <w:r>
        <w:rPr>
          <w:color w:val="010202"/>
          <w:sz w:val="23"/>
        </w:rPr>
        <w:t>typu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osoby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(student,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zam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stnanec,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externí),</w:t>
      </w:r>
    </w:p>
    <w:p w14:paraId="351FA0A9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typu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provozu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(menza,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bufet,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pacing w:val="-2"/>
          <w:sz w:val="23"/>
        </w:rPr>
        <w:t>kavárna),</w:t>
      </w:r>
    </w:p>
    <w:p w14:paraId="19633196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9"/>
        <w:ind w:left="1508" w:hanging="349"/>
        <w:rPr>
          <w:sz w:val="23"/>
        </w:rPr>
      </w:pP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asového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období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(snídan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,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ob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d,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ve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e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e,</w:t>
      </w:r>
      <w:r>
        <w:rPr>
          <w:color w:val="010202"/>
          <w:spacing w:val="11"/>
          <w:sz w:val="23"/>
        </w:rPr>
        <w:t xml:space="preserve"> </w:t>
      </w:r>
      <w:r>
        <w:rPr>
          <w:color w:val="010202"/>
          <w:sz w:val="23"/>
        </w:rPr>
        <w:t>sezónní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pacing w:val="-2"/>
          <w:sz w:val="23"/>
        </w:rPr>
        <w:t>akce).</w:t>
      </w:r>
    </w:p>
    <w:p w14:paraId="0D721832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208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Cena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jídel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se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m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že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sestávat</w:t>
      </w:r>
      <w:r>
        <w:rPr>
          <w:color w:val="010202"/>
          <w:spacing w:val="1"/>
          <w:sz w:val="23"/>
        </w:rPr>
        <w:t xml:space="preserve"> </w:t>
      </w:r>
      <w:r>
        <w:rPr>
          <w:color w:val="010202"/>
          <w:spacing w:val="-5"/>
          <w:sz w:val="23"/>
        </w:rPr>
        <w:t>z:</w:t>
      </w:r>
    </w:p>
    <w:p w14:paraId="6D16DB53" w14:textId="77777777" w:rsidR="00D43CAC" w:rsidRDefault="00D43CAC">
      <w:pPr>
        <w:pStyle w:val="Odstavecseseznamem"/>
        <w:rPr>
          <w:rFonts w:ascii="Verdana" w:hAnsi="Verdana"/>
          <w:sz w:val="19"/>
        </w:rPr>
        <w:sectPr w:rsidR="00D43CAC">
          <w:pgSz w:w="11910" w:h="16840"/>
          <w:pgMar w:top="1600" w:right="992" w:bottom="280" w:left="992" w:header="708" w:footer="708" w:gutter="0"/>
          <w:cols w:space="708"/>
        </w:sectPr>
      </w:pPr>
    </w:p>
    <w:p w14:paraId="20E902F4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89"/>
        <w:ind w:left="1508" w:hanging="349"/>
        <w:rPr>
          <w:sz w:val="23"/>
        </w:rPr>
      </w:pPr>
      <w:r>
        <w:rPr>
          <w:rFonts w:ascii="Segoe UI" w:hAnsi="Segoe UI"/>
          <w:color w:val="010202"/>
          <w:sz w:val="23"/>
        </w:rPr>
        <w:lastRenderedPageBreak/>
        <w:t>Č</w:t>
      </w:r>
      <w:r>
        <w:rPr>
          <w:color w:val="010202"/>
          <w:sz w:val="23"/>
        </w:rPr>
        <w:t>ástky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hotov</w:t>
      </w:r>
      <w:r>
        <w:rPr>
          <w:rFonts w:ascii="Segoe UI" w:hAnsi="Segoe UI"/>
          <w:color w:val="010202"/>
          <w:sz w:val="23"/>
        </w:rPr>
        <w:t>ě</w:t>
      </w:r>
      <w:r>
        <w:rPr>
          <w:rFonts w:ascii="Segoe UI" w:hAnsi="Segoe UI"/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–</w:t>
      </w:r>
      <w:r>
        <w:rPr>
          <w:color w:val="010202"/>
          <w:spacing w:val="4"/>
          <w:sz w:val="23"/>
        </w:rPr>
        <w:t xml:space="preserve"> 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ástka,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kterou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hradí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ímo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klient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z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pacing w:val="-2"/>
          <w:sz w:val="23"/>
        </w:rPr>
        <w:t>konta</w:t>
      </w:r>
    </w:p>
    <w:p w14:paraId="2623119A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7"/>
          <w:tab w:val="left" w:pos="1509"/>
        </w:tabs>
        <w:spacing w:before="207" w:line="283" w:lineRule="auto"/>
        <w:ind w:right="232"/>
        <w:rPr>
          <w:sz w:val="23"/>
        </w:rPr>
      </w:pP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 xml:space="preserve">ástky na fakturu – 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 xml:space="preserve">ástka, která se hradí fakturou na objednatele dle stravovací </w:t>
      </w:r>
      <w:r>
        <w:rPr>
          <w:color w:val="010202"/>
          <w:spacing w:val="-2"/>
          <w:sz w:val="23"/>
        </w:rPr>
        <w:t>objednávky</w:t>
      </w:r>
    </w:p>
    <w:p w14:paraId="2A66F4F2" w14:textId="77777777" w:rsidR="00D43CAC" w:rsidRDefault="00CC115C">
      <w:pPr>
        <w:pStyle w:val="Nadpis3"/>
        <w:spacing w:before="156"/>
      </w:pPr>
      <w:r>
        <w:rPr>
          <w:color w:val="0E4761"/>
        </w:rPr>
        <w:t>Reporting</w:t>
      </w:r>
      <w:r>
        <w:rPr>
          <w:color w:val="0E4761"/>
          <w:spacing w:val="4"/>
        </w:rPr>
        <w:t xml:space="preserve"> </w:t>
      </w:r>
      <w:r>
        <w:rPr>
          <w:color w:val="0E4761"/>
        </w:rPr>
        <w:t>a</w:t>
      </w:r>
      <w:r>
        <w:rPr>
          <w:color w:val="0E4761"/>
          <w:spacing w:val="5"/>
        </w:rPr>
        <w:t xml:space="preserve"> </w:t>
      </w:r>
      <w:r>
        <w:rPr>
          <w:color w:val="0E4761"/>
        </w:rPr>
        <w:t>analýzy</w:t>
      </w:r>
      <w:r>
        <w:rPr>
          <w:color w:val="0E4761"/>
          <w:spacing w:val="3"/>
        </w:rPr>
        <w:t xml:space="preserve"> </w:t>
      </w:r>
      <w:r>
        <w:rPr>
          <w:color w:val="0E4761"/>
        </w:rPr>
        <w:t>ve</w:t>
      </w:r>
      <w:r>
        <w:rPr>
          <w:color w:val="0E4761"/>
          <w:spacing w:val="5"/>
        </w:rPr>
        <w:t xml:space="preserve"> </w:t>
      </w:r>
      <w:r>
        <w:rPr>
          <w:color w:val="0E4761"/>
          <w:spacing w:val="-2"/>
        </w:rPr>
        <w:t>stravování</w:t>
      </w:r>
    </w:p>
    <w:p w14:paraId="4ACFC400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8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ehled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vydaných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jídel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4"/>
          <w:sz w:val="23"/>
        </w:rPr>
        <w:t>dle:</w:t>
      </w:r>
    </w:p>
    <w:p w14:paraId="1F9F16E8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pacing w:val="-2"/>
          <w:sz w:val="23"/>
        </w:rPr>
        <w:t>provozu,</w:t>
      </w:r>
    </w:p>
    <w:p w14:paraId="353E9321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7"/>
        <w:ind w:left="1508" w:hanging="349"/>
        <w:rPr>
          <w:sz w:val="23"/>
        </w:rPr>
      </w:pPr>
      <w:r>
        <w:rPr>
          <w:color w:val="010202"/>
          <w:sz w:val="23"/>
        </w:rPr>
        <w:t>dne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3"/>
          <w:sz w:val="23"/>
        </w:rPr>
        <w:t xml:space="preserve"> </w:t>
      </w:r>
      <w:r>
        <w:rPr>
          <w:rFonts w:ascii="Segoe UI" w:hAnsi="Segoe UI"/>
          <w:color w:val="010202"/>
          <w:spacing w:val="-2"/>
          <w:sz w:val="23"/>
        </w:rPr>
        <w:t>č</w:t>
      </w:r>
      <w:r>
        <w:rPr>
          <w:color w:val="010202"/>
          <w:spacing w:val="-2"/>
          <w:sz w:val="23"/>
        </w:rPr>
        <w:t>asu,</w:t>
      </w:r>
    </w:p>
    <w:p w14:paraId="3C9F3274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12"/>
        <w:ind w:left="1508" w:hanging="349"/>
        <w:rPr>
          <w:sz w:val="23"/>
        </w:rPr>
      </w:pPr>
      <w:r>
        <w:rPr>
          <w:color w:val="010202"/>
          <w:sz w:val="23"/>
        </w:rPr>
        <w:t>typu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pacing w:val="-2"/>
          <w:sz w:val="23"/>
        </w:rPr>
        <w:t>jídla,</w:t>
      </w:r>
    </w:p>
    <w:p w14:paraId="425F6156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typu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pacing w:val="-2"/>
          <w:sz w:val="23"/>
        </w:rPr>
        <w:t>strávníka.</w:t>
      </w:r>
    </w:p>
    <w:p w14:paraId="6025E7DF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208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Analýzy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oblíbenosti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jídel,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špi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ek,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vytíženosti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pacing w:val="-2"/>
          <w:sz w:val="23"/>
        </w:rPr>
        <w:t>provoz</w:t>
      </w:r>
      <w:r>
        <w:rPr>
          <w:rFonts w:ascii="Segoe UI" w:hAnsi="Segoe UI"/>
          <w:color w:val="010202"/>
          <w:spacing w:val="-2"/>
          <w:sz w:val="23"/>
        </w:rPr>
        <w:t>ů</w:t>
      </w:r>
      <w:r>
        <w:rPr>
          <w:color w:val="010202"/>
          <w:spacing w:val="-2"/>
          <w:sz w:val="23"/>
        </w:rPr>
        <w:t>.</w:t>
      </w:r>
    </w:p>
    <w:p w14:paraId="293D48BB" w14:textId="77777777" w:rsidR="00D43CAC" w:rsidRDefault="00CC115C">
      <w:pPr>
        <w:pStyle w:val="Nadpis2"/>
      </w:pPr>
      <w:r>
        <w:rPr>
          <w:color w:val="0E4761"/>
          <w:w w:val="105"/>
        </w:rPr>
        <w:t>Skladové</w:t>
      </w:r>
      <w:r>
        <w:rPr>
          <w:color w:val="0E4761"/>
          <w:spacing w:val="28"/>
          <w:w w:val="105"/>
        </w:rPr>
        <w:t xml:space="preserve"> </w:t>
      </w:r>
      <w:r>
        <w:rPr>
          <w:color w:val="0E4761"/>
          <w:spacing w:val="-2"/>
          <w:w w:val="105"/>
        </w:rPr>
        <w:t>hospodářství</w:t>
      </w:r>
    </w:p>
    <w:p w14:paraId="2F1BE4EF" w14:textId="77777777" w:rsidR="00D43CAC" w:rsidRDefault="00CC115C">
      <w:pPr>
        <w:pStyle w:val="Zkladntext"/>
        <w:spacing w:before="88" w:line="242" w:lineRule="auto"/>
        <w:ind w:left="459" w:right="88" w:hanging="1"/>
      </w:pPr>
      <w:r>
        <w:rPr>
          <w:color w:val="010202"/>
        </w:rPr>
        <w:t>Skladové hospodá</w:t>
      </w:r>
      <w:r>
        <w:rPr>
          <w:rFonts w:ascii="Segoe UI" w:hAnsi="Segoe UI"/>
          <w:color w:val="010202"/>
        </w:rPr>
        <w:t>ř</w:t>
      </w:r>
      <w:r>
        <w:rPr>
          <w:color w:val="010202"/>
        </w:rPr>
        <w:t>ství umož</w:t>
      </w:r>
      <w:r>
        <w:rPr>
          <w:rFonts w:ascii="Segoe UI" w:hAnsi="Segoe UI"/>
          <w:color w:val="010202"/>
        </w:rPr>
        <w:t>ň</w:t>
      </w:r>
      <w:r>
        <w:rPr>
          <w:color w:val="010202"/>
        </w:rPr>
        <w:t>uje evidenci skladových zásob, p</w:t>
      </w:r>
      <w:r>
        <w:rPr>
          <w:rFonts w:ascii="Segoe UI" w:hAnsi="Segoe UI"/>
          <w:color w:val="010202"/>
        </w:rPr>
        <w:t>ř</w:t>
      </w:r>
      <w:r>
        <w:rPr>
          <w:color w:val="010202"/>
        </w:rPr>
        <w:t xml:space="preserve">íjemek, výdejek a inventur v rámci provozu organizace. Slouží k základnímu </w:t>
      </w:r>
      <w:r>
        <w:rPr>
          <w:rFonts w:ascii="Segoe UI" w:hAnsi="Segoe UI"/>
          <w:color w:val="010202"/>
        </w:rPr>
        <w:t>ř</w:t>
      </w:r>
      <w:r>
        <w:rPr>
          <w:color w:val="010202"/>
        </w:rPr>
        <w:t xml:space="preserve">ízení množství a hodnoty skladových položek bez nutnosti sledování šarží </w:t>
      </w:r>
      <w:r>
        <w:rPr>
          <w:rFonts w:ascii="Segoe UI" w:hAnsi="Segoe UI"/>
          <w:color w:val="010202"/>
        </w:rPr>
        <w:t>č</w:t>
      </w:r>
      <w:r>
        <w:rPr>
          <w:color w:val="010202"/>
        </w:rPr>
        <w:t>i expirací. Umož</w:t>
      </w:r>
      <w:r>
        <w:rPr>
          <w:rFonts w:ascii="Segoe UI" w:hAnsi="Segoe UI"/>
          <w:color w:val="010202"/>
        </w:rPr>
        <w:t>ň</w:t>
      </w:r>
      <w:r>
        <w:rPr>
          <w:color w:val="010202"/>
        </w:rPr>
        <w:t>uje ru</w:t>
      </w:r>
      <w:r>
        <w:rPr>
          <w:rFonts w:ascii="Segoe UI" w:hAnsi="Segoe UI"/>
          <w:color w:val="010202"/>
        </w:rPr>
        <w:t>č</w:t>
      </w:r>
      <w:r>
        <w:rPr>
          <w:color w:val="010202"/>
        </w:rPr>
        <w:t>ní i auto</w:t>
      </w:r>
      <w:r>
        <w:rPr>
          <w:color w:val="010202"/>
        </w:rPr>
        <w:t>matické zpracování dodacích list</w:t>
      </w:r>
      <w:r>
        <w:rPr>
          <w:rFonts w:ascii="Segoe UI" w:hAnsi="Segoe UI"/>
          <w:color w:val="010202"/>
        </w:rPr>
        <w:t>ů</w:t>
      </w:r>
      <w:r>
        <w:rPr>
          <w:color w:val="010202"/>
        </w:rPr>
        <w:t>, párování p</w:t>
      </w:r>
      <w:r>
        <w:rPr>
          <w:rFonts w:ascii="Segoe UI" w:hAnsi="Segoe UI"/>
          <w:color w:val="010202"/>
        </w:rPr>
        <w:t>ř</w:t>
      </w:r>
      <w:r>
        <w:rPr>
          <w:color w:val="010202"/>
        </w:rPr>
        <w:t>íjemek s fakturami a poskytuje p</w:t>
      </w:r>
      <w:r>
        <w:rPr>
          <w:rFonts w:ascii="Segoe UI" w:hAnsi="Segoe UI"/>
          <w:color w:val="010202"/>
        </w:rPr>
        <w:t>ř</w:t>
      </w:r>
      <w:r>
        <w:rPr>
          <w:color w:val="010202"/>
        </w:rPr>
        <w:t>ehledné výstupy pro kontrolní a ú</w:t>
      </w:r>
      <w:r>
        <w:rPr>
          <w:rFonts w:ascii="Segoe UI" w:hAnsi="Segoe UI"/>
          <w:color w:val="010202"/>
        </w:rPr>
        <w:t>č</w:t>
      </w:r>
      <w:r>
        <w:rPr>
          <w:color w:val="010202"/>
        </w:rPr>
        <w:t>etní ú</w:t>
      </w:r>
      <w:r>
        <w:rPr>
          <w:rFonts w:ascii="Segoe UI" w:hAnsi="Segoe UI"/>
          <w:color w:val="010202"/>
        </w:rPr>
        <w:t>č</w:t>
      </w:r>
      <w:r>
        <w:rPr>
          <w:color w:val="010202"/>
        </w:rPr>
        <w:t>ely.</w:t>
      </w:r>
    </w:p>
    <w:p w14:paraId="5C2A64BD" w14:textId="77777777" w:rsidR="00D43CAC" w:rsidRDefault="00CC115C">
      <w:pPr>
        <w:pStyle w:val="Nadpis3"/>
        <w:spacing w:before="163"/>
      </w:pPr>
      <w:r>
        <w:rPr>
          <w:color w:val="0E4761"/>
        </w:rPr>
        <w:t>Evidence</w:t>
      </w:r>
      <w:r>
        <w:rPr>
          <w:color w:val="0E4761"/>
          <w:spacing w:val="8"/>
        </w:rPr>
        <w:t xml:space="preserve"> </w:t>
      </w:r>
      <w:r>
        <w:rPr>
          <w:color w:val="0E4761"/>
        </w:rPr>
        <w:t>sklad</w:t>
      </w:r>
      <w:r>
        <w:rPr>
          <w:rFonts w:ascii="Segoe UI" w:hAnsi="Segoe UI"/>
          <w:color w:val="0E4761"/>
        </w:rPr>
        <w:t>ů</w:t>
      </w:r>
      <w:r>
        <w:rPr>
          <w:rFonts w:ascii="Segoe UI" w:hAnsi="Segoe UI"/>
          <w:color w:val="0E4761"/>
          <w:spacing w:val="6"/>
        </w:rPr>
        <w:t xml:space="preserve"> </w:t>
      </w:r>
      <w:r>
        <w:rPr>
          <w:color w:val="0E4761"/>
        </w:rPr>
        <w:t>a</w:t>
      </w:r>
      <w:r>
        <w:rPr>
          <w:color w:val="0E4761"/>
          <w:spacing w:val="3"/>
        </w:rPr>
        <w:t xml:space="preserve"> </w:t>
      </w:r>
      <w:r>
        <w:rPr>
          <w:color w:val="0E4761"/>
        </w:rPr>
        <w:t>skladových</w:t>
      </w:r>
      <w:r>
        <w:rPr>
          <w:color w:val="0E4761"/>
          <w:spacing w:val="6"/>
        </w:rPr>
        <w:t xml:space="preserve"> </w:t>
      </w:r>
      <w:r>
        <w:rPr>
          <w:color w:val="0E4761"/>
          <w:spacing w:val="-2"/>
        </w:rPr>
        <w:t>položek</w:t>
      </w:r>
    </w:p>
    <w:p w14:paraId="61677E2D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82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Každý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sklad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identifikovatelný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názvem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pacing w:val="-2"/>
          <w:sz w:val="23"/>
        </w:rPr>
        <w:t>lokalitou.</w:t>
      </w:r>
    </w:p>
    <w:p w14:paraId="5A60642E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208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Skladové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položky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s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povinnými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pacing w:val="-2"/>
          <w:sz w:val="23"/>
        </w:rPr>
        <w:t>atributy:</w:t>
      </w:r>
    </w:p>
    <w:p w14:paraId="3EF01EC3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název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2"/>
          <w:sz w:val="23"/>
        </w:rPr>
        <w:t>položky,</w:t>
      </w:r>
    </w:p>
    <w:p w14:paraId="1CD907D1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kód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položky,</w:t>
      </w:r>
    </w:p>
    <w:p w14:paraId="4D0DA2C2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9"/>
        <w:ind w:left="1508" w:hanging="349"/>
        <w:rPr>
          <w:sz w:val="23"/>
        </w:rPr>
      </w:pPr>
      <w:r>
        <w:rPr>
          <w:color w:val="010202"/>
          <w:sz w:val="23"/>
        </w:rPr>
        <w:t>m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rná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jednotka,</w:t>
      </w:r>
    </w:p>
    <w:p w14:paraId="1F29D168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rozlišení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zboží</w:t>
      </w:r>
      <w:r>
        <w:rPr>
          <w:color w:val="010202"/>
          <w:spacing w:val="1"/>
          <w:sz w:val="23"/>
        </w:rPr>
        <w:t xml:space="preserve"> </w:t>
      </w:r>
      <w:r>
        <w:rPr>
          <w:color w:val="010202"/>
          <w:sz w:val="23"/>
        </w:rPr>
        <w:t>vs.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pacing w:val="-2"/>
          <w:sz w:val="23"/>
        </w:rPr>
        <w:t>surovina.</w:t>
      </w:r>
    </w:p>
    <w:p w14:paraId="22534FF6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Sklady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jsou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vedeny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v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pr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m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rných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cenách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(nikoliv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FIFO).</w:t>
      </w:r>
    </w:p>
    <w:p w14:paraId="712F4749" w14:textId="77777777" w:rsidR="00D43CAC" w:rsidRDefault="00CC115C">
      <w:pPr>
        <w:pStyle w:val="Nadpis3"/>
      </w:pPr>
      <w:r>
        <w:rPr>
          <w:color w:val="0E4761"/>
          <w:spacing w:val="-2"/>
        </w:rPr>
        <w:t>P</w:t>
      </w:r>
      <w:r>
        <w:rPr>
          <w:rFonts w:ascii="Segoe UI" w:hAnsi="Segoe UI"/>
          <w:color w:val="0E4761"/>
          <w:spacing w:val="-2"/>
        </w:rPr>
        <w:t>ř</w:t>
      </w:r>
      <w:r>
        <w:rPr>
          <w:color w:val="0E4761"/>
          <w:spacing w:val="-2"/>
        </w:rPr>
        <w:t>íjemky</w:t>
      </w:r>
    </w:p>
    <w:p w14:paraId="3DCEC131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80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Ru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ní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vytvá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ení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íjemek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5"/>
          <w:sz w:val="23"/>
        </w:rPr>
        <w:t>s:</w:t>
      </w:r>
    </w:p>
    <w:p w14:paraId="3FD65070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9"/>
        <w:ind w:left="1508" w:hanging="349"/>
        <w:rPr>
          <w:sz w:val="23"/>
        </w:rPr>
      </w:pPr>
      <w:r>
        <w:rPr>
          <w:color w:val="010202"/>
          <w:spacing w:val="-2"/>
          <w:sz w:val="23"/>
        </w:rPr>
        <w:t>datem,</w:t>
      </w:r>
    </w:p>
    <w:p w14:paraId="1BD8B826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odpov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dnou</w:t>
      </w:r>
      <w:r>
        <w:rPr>
          <w:color w:val="010202"/>
          <w:spacing w:val="12"/>
          <w:sz w:val="23"/>
        </w:rPr>
        <w:t xml:space="preserve"> </w:t>
      </w:r>
      <w:r>
        <w:rPr>
          <w:color w:val="010202"/>
          <w:spacing w:val="-2"/>
          <w:sz w:val="23"/>
        </w:rPr>
        <w:t>osobou,</w:t>
      </w:r>
    </w:p>
    <w:p w14:paraId="641D4D03" w14:textId="77777777" w:rsidR="00D43CAC" w:rsidRDefault="00D43CAC">
      <w:pPr>
        <w:pStyle w:val="Odstavecseseznamem"/>
        <w:rPr>
          <w:sz w:val="23"/>
        </w:rPr>
        <w:sectPr w:rsidR="00D43CAC">
          <w:pgSz w:w="11910" w:h="16840"/>
          <w:pgMar w:top="1600" w:right="992" w:bottom="280" w:left="992" w:header="708" w:footer="708" w:gutter="0"/>
          <w:cols w:space="708"/>
        </w:sectPr>
      </w:pPr>
    </w:p>
    <w:p w14:paraId="532069AB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89"/>
        <w:ind w:left="1508" w:hanging="349"/>
        <w:rPr>
          <w:sz w:val="23"/>
        </w:rPr>
      </w:pPr>
      <w:r>
        <w:rPr>
          <w:color w:val="010202"/>
          <w:sz w:val="23"/>
        </w:rPr>
        <w:lastRenderedPageBreak/>
        <w:t>položkami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1"/>
          <w:sz w:val="23"/>
        </w:rPr>
        <w:t xml:space="preserve"> </w:t>
      </w:r>
      <w:r>
        <w:rPr>
          <w:color w:val="010202"/>
          <w:spacing w:val="-2"/>
          <w:sz w:val="23"/>
        </w:rPr>
        <w:t>množstvími.</w:t>
      </w:r>
    </w:p>
    <w:p w14:paraId="1D82AF72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207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Ru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ní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párování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íjemky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k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faktu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(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íslo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pacing w:val="-2"/>
          <w:sz w:val="23"/>
        </w:rPr>
        <w:t>faktury).</w:t>
      </w:r>
    </w:p>
    <w:p w14:paraId="39917897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ehledy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umož</w:t>
      </w:r>
      <w:r>
        <w:rPr>
          <w:rFonts w:ascii="Segoe UI" w:hAnsi="Segoe UI"/>
          <w:color w:val="010202"/>
          <w:sz w:val="23"/>
        </w:rPr>
        <w:t>ň</w:t>
      </w:r>
      <w:r>
        <w:rPr>
          <w:color w:val="010202"/>
          <w:sz w:val="23"/>
        </w:rPr>
        <w:t>ující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kontrolu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spárovaných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nespárovaných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pacing w:val="-2"/>
          <w:sz w:val="23"/>
        </w:rPr>
        <w:t>p</w:t>
      </w:r>
      <w:r>
        <w:rPr>
          <w:rFonts w:ascii="Segoe UI" w:hAnsi="Segoe UI"/>
          <w:color w:val="010202"/>
          <w:spacing w:val="-2"/>
          <w:sz w:val="23"/>
        </w:rPr>
        <w:t>ř</w:t>
      </w:r>
      <w:r>
        <w:rPr>
          <w:color w:val="010202"/>
          <w:spacing w:val="-2"/>
          <w:sz w:val="23"/>
        </w:rPr>
        <w:t>íjemek.</w:t>
      </w:r>
    </w:p>
    <w:p w14:paraId="1CCBF9F8" w14:textId="77777777" w:rsidR="00D43CAC" w:rsidRDefault="00CC115C">
      <w:pPr>
        <w:pStyle w:val="Nadpis3"/>
        <w:spacing w:before="212"/>
        <w:rPr>
          <w:rFonts w:ascii="Segoe UI" w:hAnsi="Segoe UI"/>
        </w:rPr>
      </w:pPr>
      <w:r>
        <w:rPr>
          <w:color w:val="0E4761"/>
        </w:rPr>
        <w:t>Automatický</w:t>
      </w:r>
      <w:r>
        <w:rPr>
          <w:color w:val="0E4761"/>
          <w:spacing w:val="6"/>
        </w:rPr>
        <w:t xml:space="preserve"> </w:t>
      </w:r>
      <w:r>
        <w:rPr>
          <w:color w:val="0E4761"/>
        </w:rPr>
        <w:t>import</w:t>
      </w:r>
      <w:r>
        <w:rPr>
          <w:color w:val="0E4761"/>
          <w:spacing w:val="7"/>
        </w:rPr>
        <w:t xml:space="preserve"> </w:t>
      </w:r>
      <w:r>
        <w:rPr>
          <w:color w:val="0E4761"/>
        </w:rPr>
        <w:t>p</w:t>
      </w:r>
      <w:r>
        <w:rPr>
          <w:rFonts w:ascii="Segoe UI" w:hAnsi="Segoe UI"/>
          <w:color w:val="0E4761"/>
        </w:rPr>
        <w:t>ř</w:t>
      </w:r>
      <w:r>
        <w:rPr>
          <w:color w:val="0E4761"/>
        </w:rPr>
        <w:t>íjemek</w:t>
      </w:r>
      <w:r>
        <w:rPr>
          <w:color w:val="0E4761"/>
          <w:spacing w:val="5"/>
        </w:rPr>
        <w:t xml:space="preserve"> </w:t>
      </w:r>
      <w:r>
        <w:rPr>
          <w:color w:val="0E4761"/>
        </w:rPr>
        <w:t>z</w:t>
      </w:r>
      <w:r>
        <w:rPr>
          <w:color w:val="0E4761"/>
          <w:spacing w:val="5"/>
        </w:rPr>
        <w:t xml:space="preserve"> </w:t>
      </w:r>
      <w:r>
        <w:rPr>
          <w:color w:val="0E4761"/>
        </w:rPr>
        <w:t>dodacích</w:t>
      </w:r>
      <w:r>
        <w:rPr>
          <w:color w:val="0E4761"/>
          <w:spacing w:val="5"/>
        </w:rPr>
        <w:t xml:space="preserve"> </w:t>
      </w:r>
      <w:r>
        <w:rPr>
          <w:color w:val="0E4761"/>
          <w:spacing w:val="-2"/>
        </w:rPr>
        <w:t>list</w:t>
      </w:r>
      <w:r>
        <w:rPr>
          <w:rFonts w:ascii="Segoe UI" w:hAnsi="Segoe UI"/>
          <w:color w:val="0E4761"/>
          <w:spacing w:val="-2"/>
        </w:rPr>
        <w:t>ů</w:t>
      </w:r>
    </w:p>
    <w:p w14:paraId="58417303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77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Podpora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importu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z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formát</w:t>
      </w:r>
      <w:r>
        <w:rPr>
          <w:rFonts w:ascii="Segoe UI" w:hAnsi="Segoe UI"/>
          <w:color w:val="010202"/>
          <w:sz w:val="23"/>
        </w:rPr>
        <w:t>ů</w:t>
      </w:r>
      <w:r>
        <w:rPr>
          <w:rFonts w:ascii="Segoe UI" w:hAnsi="Segoe UI"/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dodavatel</w:t>
      </w:r>
      <w:r>
        <w:rPr>
          <w:rFonts w:ascii="Segoe UI" w:hAnsi="Segoe UI"/>
          <w:color w:val="010202"/>
          <w:spacing w:val="-2"/>
          <w:sz w:val="23"/>
        </w:rPr>
        <w:t>ů</w:t>
      </w:r>
      <w:r>
        <w:rPr>
          <w:color w:val="010202"/>
          <w:spacing w:val="-2"/>
          <w:sz w:val="23"/>
        </w:rPr>
        <w:t>:</w:t>
      </w:r>
    </w:p>
    <w:p w14:paraId="61E624B6" w14:textId="77777777" w:rsidR="00D43CAC" w:rsidRDefault="00CC115C">
      <w:pPr>
        <w:pStyle w:val="Nadpis4"/>
        <w:numPr>
          <w:ilvl w:val="1"/>
          <w:numId w:val="2"/>
        </w:numPr>
        <w:tabs>
          <w:tab w:val="left" w:pos="1508"/>
        </w:tabs>
        <w:spacing w:before="213"/>
        <w:ind w:left="1508" w:hanging="349"/>
        <w:rPr>
          <w:b w:val="0"/>
        </w:rPr>
      </w:pPr>
      <w:r>
        <w:rPr>
          <w:color w:val="010202"/>
          <w:spacing w:val="-2"/>
          <w:w w:val="105"/>
        </w:rPr>
        <w:t>ISDOC</w:t>
      </w:r>
      <w:r>
        <w:rPr>
          <w:b w:val="0"/>
          <w:color w:val="010202"/>
          <w:spacing w:val="-2"/>
          <w:w w:val="105"/>
        </w:rPr>
        <w:t>,</w:t>
      </w:r>
    </w:p>
    <w:p w14:paraId="551B462A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b/>
          <w:color w:val="010202"/>
          <w:spacing w:val="-4"/>
          <w:w w:val="105"/>
          <w:sz w:val="23"/>
        </w:rPr>
        <w:t>CSV</w:t>
      </w:r>
      <w:r>
        <w:rPr>
          <w:color w:val="010202"/>
          <w:spacing w:val="-4"/>
          <w:w w:val="105"/>
          <w:sz w:val="23"/>
        </w:rPr>
        <w:t>.</w:t>
      </w:r>
    </w:p>
    <w:p w14:paraId="125F9041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209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Automatická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íprava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návrhu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pacing w:val="-2"/>
          <w:sz w:val="23"/>
        </w:rPr>
        <w:t>p</w:t>
      </w:r>
      <w:r>
        <w:rPr>
          <w:rFonts w:ascii="Segoe UI" w:hAnsi="Segoe UI"/>
          <w:color w:val="010202"/>
          <w:spacing w:val="-2"/>
          <w:sz w:val="23"/>
        </w:rPr>
        <w:t>ř</w:t>
      </w:r>
      <w:r>
        <w:rPr>
          <w:color w:val="010202"/>
          <w:spacing w:val="-2"/>
          <w:sz w:val="23"/>
        </w:rPr>
        <w:t>íjemky.</w:t>
      </w:r>
    </w:p>
    <w:p w14:paraId="772DBCAA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208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Mapování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položek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dodavatele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na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skladové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položky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nebo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typy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balení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v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2"/>
          <w:sz w:val="23"/>
        </w:rPr>
        <w:t>systému.</w:t>
      </w:r>
    </w:p>
    <w:p w14:paraId="30ABC8A9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Možnost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potvrzení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úprav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ze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strany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uživatele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ed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2"/>
          <w:sz w:val="23"/>
        </w:rPr>
        <w:t>zaú</w:t>
      </w:r>
      <w:r>
        <w:rPr>
          <w:rFonts w:ascii="Segoe UI" w:hAnsi="Segoe UI"/>
          <w:color w:val="010202"/>
          <w:spacing w:val="-2"/>
          <w:sz w:val="23"/>
        </w:rPr>
        <w:t>č</w:t>
      </w:r>
      <w:r>
        <w:rPr>
          <w:color w:val="010202"/>
          <w:spacing w:val="-2"/>
          <w:sz w:val="23"/>
        </w:rPr>
        <w:t>továním.</w:t>
      </w:r>
    </w:p>
    <w:p w14:paraId="493DBB75" w14:textId="77777777" w:rsidR="00D43CAC" w:rsidRDefault="00CC115C">
      <w:pPr>
        <w:pStyle w:val="Nadpis3"/>
        <w:spacing w:before="212"/>
      </w:pPr>
      <w:r>
        <w:rPr>
          <w:color w:val="0E4761"/>
          <w:spacing w:val="-2"/>
        </w:rPr>
        <w:t>Výdejky</w:t>
      </w:r>
    </w:p>
    <w:p w14:paraId="604D5CF5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77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Ru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ní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vytvá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ení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výdejek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5"/>
          <w:sz w:val="23"/>
        </w:rPr>
        <w:t>s:</w:t>
      </w:r>
    </w:p>
    <w:p w14:paraId="12F3FA99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pacing w:val="-2"/>
          <w:sz w:val="23"/>
        </w:rPr>
        <w:t>datem,</w:t>
      </w:r>
    </w:p>
    <w:p w14:paraId="34E18005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odpov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dnou</w:t>
      </w:r>
      <w:r>
        <w:rPr>
          <w:color w:val="010202"/>
          <w:spacing w:val="12"/>
          <w:sz w:val="23"/>
        </w:rPr>
        <w:t xml:space="preserve"> </w:t>
      </w:r>
      <w:r>
        <w:rPr>
          <w:color w:val="010202"/>
          <w:spacing w:val="-2"/>
          <w:sz w:val="23"/>
        </w:rPr>
        <w:t>osobou,</w:t>
      </w:r>
    </w:p>
    <w:p w14:paraId="49F921BF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odb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ratelem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(nap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.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provozovna,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pacing w:val="-2"/>
          <w:sz w:val="23"/>
        </w:rPr>
        <w:t>odd</w:t>
      </w:r>
      <w:r>
        <w:rPr>
          <w:rFonts w:ascii="Segoe UI" w:hAnsi="Segoe UI"/>
          <w:color w:val="010202"/>
          <w:spacing w:val="-2"/>
          <w:sz w:val="23"/>
        </w:rPr>
        <w:t>ě</w:t>
      </w:r>
      <w:r>
        <w:rPr>
          <w:color w:val="010202"/>
          <w:spacing w:val="-2"/>
          <w:sz w:val="23"/>
        </w:rPr>
        <w:t>lení),</w:t>
      </w:r>
    </w:p>
    <w:p w14:paraId="759085BC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množstvím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1"/>
          <w:sz w:val="23"/>
        </w:rPr>
        <w:t xml:space="preserve"> </w:t>
      </w:r>
      <w:r>
        <w:rPr>
          <w:color w:val="010202"/>
          <w:spacing w:val="-2"/>
          <w:sz w:val="23"/>
        </w:rPr>
        <w:t>položkami.</w:t>
      </w:r>
    </w:p>
    <w:p w14:paraId="446765F9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209" w:line="283" w:lineRule="auto"/>
        <w:ind w:left="809" w:right="687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Možnost výdej</w:t>
      </w:r>
      <w:r>
        <w:rPr>
          <w:rFonts w:ascii="Segoe UI" w:hAnsi="Segoe UI"/>
          <w:color w:val="010202"/>
          <w:sz w:val="23"/>
        </w:rPr>
        <w:t xml:space="preserve">ů </w:t>
      </w:r>
      <w:r>
        <w:rPr>
          <w:color w:val="010202"/>
          <w:sz w:val="23"/>
        </w:rPr>
        <w:t>pro pot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eby stravování, provozního zásobování nebo specifických proces</w:t>
      </w:r>
      <w:r>
        <w:rPr>
          <w:rFonts w:ascii="Segoe UI" w:hAnsi="Segoe UI"/>
          <w:color w:val="010202"/>
          <w:sz w:val="23"/>
        </w:rPr>
        <w:t xml:space="preserve">ů </w:t>
      </w:r>
      <w:r>
        <w:rPr>
          <w:color w:val="010202"/>
          <w:sz w:val="23"/>
        </w:rPr>
        <w:t>(nap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. výroba jídel).</w:t>
      </w:r>
    </w:p>
    <w:p w14:paraId="4DBFD1DB" w14:textId="77777777" w:rsidR="00D43CAC" w:rsidRDefault="00CC115C">
      <w:pPr>
        <w:pStyle w:val="Nadpis3"/>
        <w:spacing w:before="154"/>
      </w:pPr>
      <w:r>
        <w:rPr>
          <w:color w:val="0E4761"/>
          <w:spacing w:val="-2"/>
        </w:rPr>
        <w:t>Inventury</w:t>
      </w:r>
    </w:p>
    <w:p w14:paraId="52E29493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80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Ru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ní</w:t>
      </w:r>
      <w:r>
        <w:rPr>
          <w:color w:val="010202"/>
          <w:spacing w:val="1"/>
          <w:sz w:val="23"/>
        </w:rPr>
        <w:t xml:space="preserve"> </w:t>
      </w:r>
      <w:r>
        <w:rPr>
          <w:color w:val="010202"/>
          <w:sz w:val="23"/>
        </w:rPr>
        <w:t>zadání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fyzického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stavu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inventarizovaných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položek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(i</w:t>
      </w:r>
      <w:r>
        <w:rPr>
          <w:color w:val="010202"/>
          <w:spacing w:val="1"/>
          <w:sz w:val="23"/>
        </w:rPr>
        <w:t xml:space="preserve"> </w:t>
      </w:r>
      <w:r>
        <w:rPr>
          <w:color w:val="010202"/>
          <w:sz w:val="23"/>
        </w:rPr>
        <w:t>tzv.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„slepá“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pacing w:val="-2"/>
          <w:sz w:val="23"/>
        </w:rPr>
        <w:t>inventura).</w:t>
      </w:r>
    </w:p>
    <w:p w14:paraId="596AB952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Automatické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porovnání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fyzického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z w:val="23"/>
        </w:rPr>
        <w:t>stavu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s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2"/>
          <w:sz w:val="23"/>
        </w:rPr>
        <w:t>evidencí.</w:t>
      </w:r>
    </w:p>
    <w:p w14:paraId="6E546A89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Ru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ní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zadání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rozdíl</w:t>
      </w:r>
      <w:r>
        <w:rPr>
          <w:rFonts w:ascii="Segoe UI" w:hAnsi="Segoe UI"/>
          <w:color w:val="010202"/>
          <w:sz w:val="23"/>
        </w:rPr>
        <w:t>ů</w:t>
      </w:r>
      <w:r>
        <w:rPr>
          <w:rFonts w:ascii="Segoe UI" w:hAnsi="Segoe UI"/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formou:</w:t>
      </w:r>
    </w:p>
    <w:p w14:paraId="3787EB41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9"/>
        <w:ind w:left="1508" w:hanging="349"/>
        <w:rPr>
          <w:sz w:val="23"/>
        </w:rPr>
      </w:pP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íjemky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(p</w:t>
      </w:r>
      <w:r>
        <w:rPr>
          <w:rFonts w:ascii="Segoe UI" w:hAnsi="Segoe UI"/>
          <w:color w:val="010202"/>
          <w:spacing w:val="-2"/>
          <w:sz w:val="23"/>
        </w:rPr>
        <w:t>ř</w:t>
      </w:r>
      <w:r>
        <w:rPr>
          <w:color w:val="010202"/>
          <w:spacing w:val="-2"/>
          <w:sz w:val="23"/>
        </w:rPr>
        <w:t>ebytky)</w:t>
      </w:r>
    </w:p>
    <w:p w14:paraId="7458DC39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8"/>
        <w:ind w:left="1508" w:hanging="349"/>
        <w:rPr>
          <w:sz w:val="23"/>
        </w:rPr>
      </w:pPr>
      <w:r>
        <w:rPr>
          <w:color w:val="010202"/>
          <w:sz w:val="23"/>
        </w:rPr>
        <w:t>výdejky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pacing w:val="-2"/>
          <w:sz w:val="23"/>
        </w:rPr>
        <w:t>(manka).</w:t>
      </w:r>
    </w:p>
    <w:p w14:paraId="10057F14" w14:textId="77777777" w:rsidR="00D43CAC" w:rsidRDefault="00CC115C">
      <w:pPr>
        <w:pStyle w:val="Nadpis3"/>
        <w:spacing w:before="212"/>
        <w:rPr>
          <w:rFonts w:ascii="Segoe UI" w:hAnsi="Segoe UI"/>
        </w:rPr>
      </w:pPr>
      <w:r>
        <w:rPr>
          <w:color w:val="0E4761"/>
        </w:rPr>
        <w:t>Zobrazení</w:t>
      </w:r>
      <w:r>
        <w:rPr>
          <w:color w:val="0E4761"/>
          <w:spacing w:val="4"/>
        </w:rPr>
        <w:t xml:space="preserve"> </w:t>
      </w:r>
      <w:r>
        <w:rPr>
          <w:color w:val="0E4761"/>
        </w:rPr>
        <w:t>stav</w:t>
      </w:r>
      <w:r>
        <w:rPr>
          <w:rFonts w:ascii="Segoe UI" w:hAnsi="Segoe UI"/>
          <w:color w:val="0E4761"/>
        </w:rPr>
        <w:t>ů</w:t>
      </w:r>
      <w:r>
        <w:rPr>
          <w:rFonts w:ascii="Segoe UI" w:hAnsi="Segoe UI"/>
          <w:color w:val="0E4761"/>
          <w:spacing w:val="4"/>
        </w:rPr>
        <w:t xml:space="preserve"> </w:t>
      </w:r>
      <w:r>
        <w:rPr>
          <w:color w:val="0E4761"/>
        </w:rPr>
        <w:t>a</w:t>
      </w:r>
      <w:r>
        <w:rPr>
          <w:color w:val="0E4761"/>
          <w:spacing w:val="5"/>
        </w:rPr>
        <w:t xml:space="preserve"> </w:t>
      </w:r>
      <w:r>
        <w:rPr>
          <w:color w:val="0E4761"/>
          <w:spacing w:val="-2"/>
        </w:rPr>
        <w:t>pohyb</w:t>
      </w:r>
      <w:r>
        <w:rPr>
          <w:rFonts w:ascii="Segoe UI" w:hAnsi="Segoe UI"/>
          <w:color w:val="0E4761"/>
          <w:spacing w:val="-2"/>
        </w:rPr>
        <w:t>ů</w:t>
      </w:r>
    </w:p>
    <w:p w14:paraId="3DE8EC38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80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Zobrazení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aktuálního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množství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hodnoty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jednotlivých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skladových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2"/>
          <w:sz w:val="23"/>
        </w:rPr>
        <w:t>položek.</w:t>
      </w:r>
    </w:p>
    <w:p w14:paraId="2BBB04E6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207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Základní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historie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2"/>
          <w:sz w:val="23"/>
        </w:rPr>
        <w:t>pohyb</w:t>
      </w:r>
      <w:r>
        <w:rPr>
          <w:rFonts w:ascii="Segoe UI" w:hAnsi="Segoe UI"/>
          <w:color w:val="010202"/>
          <w:spacing w:val="-2"/>
          <w:sz w:val="23"/>
        </w:rPr>
        <w:t>ů</w:t>
      </w:r>
      <w:r>
        <w:rPr>
          <w:color w:val="010202"/>
          <w:spacing w:val="-2"/>
          <w:sz w:val="23"/>
        </w:rPr>
        <w:t>:</w:t>
      </w:r>
    </w:p>
    <w:p w14:paraId="40B7BC41" w14:textId="77777777" w:rsidR="00D43CAC" w:rsidRDefault="00D43CAC">
      <w:pPr>
        <w:pStyle w:val="Odstavecseseznamem"/>
        <w:rPr>
          <w:rFonts w:ascii="Verdana" w:hAnsi="Verdana"/>
          <w:sz w:val="19"/>
        </w:rPr>
        <w:sectPr w:rsidR="00D43CAC">
          <w:pgSz w:w="11910" w:h="16840"/>
          <w:pgMar w:top="1600" w:right="992" w:bottom="280" w:left="992" w:header="708" w:footer="708" w:gutter="0"/>
          <w:cols w:space="708"/>
        </w:sectPr>
      </w:pPr>
    </w:p>
    <w:p w14:paraId="63BDD524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89"/>
        <w:ind w:left="1508" w:hanging="349"/>
        <w:rPr>
          <w:sz w:val="23"/>
        </w:rPr>
      </w:pPr>
      <w:r>
        <w:rPr>
          <w:color w:val="010202"/>
          <w:spacing w:val="-2"/>
          <w:sz w:val="23"/>
        </w:rPr>
        <w:lastRenderedPageBreak/>
        <w:t>p</w:t>
      </w:r>
      <w:r>
        <w:rPr>
          <w:rFonts w:ascii="Segoe UI" w:hAnsi="Segoe UI"/>
          <w:color w:val="010202"/>
          <w:spacing w:val="-2"/>
          <w:sz w:val="23"/>
        </w:rPr>
        <w:t>ř</w:t>
      </w:r>
      <w:r>
        <w:rPr>
          <w:color w:val="010202"/>
          <w:spacing w:val="-2"/>
          <w:sz w:val="23"/>
        </w:rPr>
        <w:t>íjemky,</w:t>
      </w:r>
    </w:p>
    <w:p w14:paraId="04A6A385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7"/>
        <w:ind w:left="1508" w:hanging="349"/>
        <w:rPr>
          <w:sz w:val="23"/>
        </w:rPr>
      </w:pPr>
      <w:r>
        <w:rPr>
          <w:color w:val="010202"/>
          <w:spacing w:val="-2"/>
          <w:sz w:val="23"/>
        </w:rPr>
        <w:t>výdejky,</w:t>
      </w:r>
    </w:p>
    <w:p w14:paraId="07DBC5D7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pacing w:val="-2"/>
          <w:sz w:val="23"/>
        </w:rPr>
        <w:t>korekce,</w:t>
      </w:r>
    </w:p>
    <w:p w14:paraId="15417624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pacing w:val="-2"/>
          <w:sz w:val="23"/>
        </w:rPr>
        <w:t>inventury.</w:t>
      </w:r>
    </w:p>
    <w:p w14:paraId="0B5DFCED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212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Možnost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exportu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dat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pro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kontrolní,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ú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etní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provozní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pacing w:val="-2"/>
          <w:sz w:val="23"/>
        </w:rPr>
        <w:t>ú</w:t>
      </w:r>
      <w:r>
        <w:rPr>
          <w:rFonts w:ascii="Segoe UI" w:hAnsi="Segoe UI"/>
          <w:color w:val="010202"/>
          <w:spacing w:val="-2"/>
          <w:sz w:val="23"/>
        </w:rPr>
        <w:t>č</w:t>
      </w:r>
      <w:r>
        <w:rPr>
          <w:color w:val="010202"/>
          <w:spacing w:val="-2"/>
          <w:sz w:val="23"/>
        </w:rPr>
        <w:t>ely.</w:t>
      </w:r>
    </w:p>
    <w:p w14:paraId="2FBCCC44" w14:textId="77777777" w:rsidR="00D43CAC" w:rsidRDefault="00CC115C">
      <w:pPr>
        <w:pStyle w:val="Nadpis3"/>
        <w:spacing w:before="207"/>
      </w:pPr>
      <w:r>
        <w:rPr>
          <w:color w:val="0E4761"/>
        </w:rPr>
        <w:t>Párovatelnost</w:t>
      </w:r>
      <w:r>
        <w:rPr>
          <w:color w:val="0E4761"/>
          <w:spacing w:val="6"/>
        </w:rPr>
        <w:t xml:space="preserve"> </w:t>
      </w:r>
      <w:r>
        <w:rPr>
          <w:color w:val="0E4761"/>
        </w:rPr>
        <w:t>s</w:t>
      </w:r>
      <w:r>
        <w:rPr>
          <w:color w:val="0E4761"/>
          <w:spacing w:val="4"/>
        </w:rPr>
        <w:t xml:space="preserve"> </w:t>
      </w:r>
      <w:r>
        <w:rPr>
          <w:color w:val="0E4761"/>
        </w:rPr>
        <w:t>provozními</w:t>
      </w:r>
      <w:r>
        <w:rPr>
          <w:color w:val="0E4761"/>
          <w:spacing w:val="6"/>
        </w:rPr>
        <w:t xml:space="preserve"> </w:t>
      </w:r>
      <w:r>
        <w:rPr>
          <w:color w:val="0E4761"/>
          <w:spacing w:val="-2"/>
        </w:rPr>
        <w:t>výdeji</w:t>
      </w:r>
    </w:p>
    <w:p w14:paraId="78F52112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83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Pohyby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musí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být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ehledn</w:t>
      </w:r>
      <w:r>
        <w:rPr>
          <w:rFonts w:ascii="Segoe UI" w:hAnsi="Segoe UI"/>
          <w:color w:val="010202"/>
          <w:sz w:val="23"/>
        </w:rPr>
        <w:t>ě</w:t>
      </w:r>
      <w:r>
        <w:rPr>
          <w:rFonts w:ascii="Segoe UI" w:hAnsi="Segoe UI"/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spárovatelné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s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odpovídajícími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výdeji,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nap</w:t>
      </w:r>
      <w:r>
        <w:rPr>
          <w:rFonts w:ascii="Segoe UI" w:hAnsi="Segoe UI"/>
          <w:color w:val="010202"/>
          <w:spacing w:val="-2"/>
          <w:sz w:val="23"/>
        </w:rPr>
        <w:t>ř</w:t>
      </w:r>
      <w:r>
        <w:rPr>
          <w:color w:val="010202"/>
          <w:spacing w:val="-2"/>
          <w:sz w:val="23"/>
        </w:rPr>
        <w:t>íklad:</w:t>
      </w:r>
    </w:p>
    <w:p w14:paraId="6F029D9B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9"/>
        <w:ind w:left="1508" w:hanging="349"/>
        <w:rPr>
          <w:sz w:val="23"/>
        </w:rPr>
      </w:pPr>
      <w:r>
        <w:rPr>
          <w:color w:val="010202"/>
          <w:sz w:val="23"/>
        </w:rPr>
        <w:t>výdej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surovin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na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ípravu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pacing w:val="-2"/>
          <w:sz w:val="23"/>
        </w:rPr>
        <w:t>jídel,</w:t>
      </w:r>
    </w:p>
    <w:p w14:paraId="52653D11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8"/>
        <w:ind w:left="1508" w:hanging="349"/>
        <w:rPr>
          <w:sz w:val="23"/>
        </w:rPr>
      </w:pPr>
      <w:r>
        <w:rPr>
          <w:color w:val="010202"/>
          <w:sz w:val="23"/>
        </w:rPr>
        <w:t>spot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eba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materiálu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v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2"/>
          <w:sz w:val="23"/>
        </w:rPr>
        <w:t>provozovnách.</w:t>
      </w:r>
    </w:p>
    <w:p w14:paraId="10E49576" w14:textId="77777777" w:rsidR="00D43CAC" w:rsidRDefault="00CC115C">
      <w:pPr>
        <w:pStyle w:val="Nadpis2"/>
        <w:spacing w:before="203"/>
      </w:pPr>
      <w:r>
        <w:rPr>
          <w:color w:val="0E4761"/>
          <w:spacing w:val="-2"/>
          <w:w w:val="105"/>
        </w:rPr>
        <w:t>Normování</w:t>
      </w:r>
    </w:p>
    <w:p w14:paraId="2C469301" w14:textId="77777777" w:rsidR="00D43CAC" w:rsidRDefault="00CC115C">
      <w:pPr>
        <w:pStyle w:val="Zkladntext"/>
        <w:spacing w:before="86"/>
        <w:ind w:left="109" w:firstLine="0"/>
      </w:pPr>
      <w:r>
        <w:rPr>
          <w:color w:val="010202"/>
        </w:rPr>
        <w:t>Normování</w:t>
      </w:r>
      <w:r>
        <w:rPr>
          <w:color w:val="010202"/>
          <w:spacing w:val="7"/>
        </w:rPr>
        <w:t xml:space="preserve"> </w:t>
      </w:r>
      <w:r>
        <w:rPr>
          <w:color w:val="010202"/>
        </w:rPr>
        <w:t>pracuje</w:t>
      </w:r>
      <w:r>
        <w:rPr>
          <w:color w:val="010202"/>
          <w:spacing w:val="2"/>
        </w:rPr>
        <w:t xml:space="preserve"> </w:t>
      </w:r>
      <w:r>
        <w:rPr>
          <w:color w:val="010202"/>
        </w:rPr>
        <w:t>se</w:t>
      </w:r>
      <w:r>
        <w:rPr>
          <w:color w:val="010202"/>
          <w:spacing w:val="8"/>
        </w:rPr>
        <w:t xml:space="preserve"> </w:t>
      </w:r>
      <w:r>
        <w:rPr>
          <w:color w:val="010202"/>
        </w:rPr>
        <w:t>dv</w:t>
      </w:r>
      <w:r>
        <w:rPr>
          <w:rFonts w:ascii="Segoe UI" w:hAnsi="Segoe UI"/>
          <w:color w:val="010202"/>
        </w:rPr>
        <w:t>ě</w:t>
      </w:r>
      <w:r>
        <w:rPr>
          <w:color w:val="010202"/>
        </w:rPr>
        <w:t>ma</w:t>
      </w:r>
      <w:r>
        <w:rPr>
          <w:color w:val="010202"/>
          <w:spacing w:val="6"/>
        </w:rPr>
        <w:t xml:space="preserve"> </w:t>
      </w:r>
      <w:r>
        <w:rPr>
          <w:color w:val="010202"/>
        </w:rPr>
        <w:t>úrovn</w:t>
      </w:r>
      <w:r>
        <w:rPr>
          <w:rFonts w:ascii="Segoe UI" w:hAnsi="Segoe UI"/>
          <w:color w:val="010202"/>
        </w:rPr>
        <w:t>ě</w:t>
      </w:r>
      <w:r>
        <w:rPr>
          <w:color w:val="010202"/>
        </w:rPr>
        <w:t>mi</w:t>
      </w:r>
      <w:r>
        <w:rPr>
          <w:color w:val="010202"/>
          <w:spacing w:val="4"/>
        </w:rPr>
        <w:t xml:space="preserve"> </w:t>
      </w:r>
      <w:r>
        <w:rPr>
          <w:color w:val="010202"/>
        </w:rPr>
        <w:t>podklad</w:t>
      </w:r>
      <w:r>
        <w:rPr>
          <w:rFonts w:ascii="Segoe UI" w:hAnsi="Segoe UI"/>
          <w:color w:val="010202"/>
        </w:rPr>
        <w:t>ů</w:t>
      </w:r>
      <w:r>
        <w:rPr>
          <w:rFonts w:ascii="Segoe UI" w:hAnsi="Segoe UI"/>
          <w:color w:val="010202"/>
          <w:spacing w:val="7"/>
        </w:rPr>
        <w:t xml:space="preserve"> </w:t>
      </w:r>
      <w:r>
        <w:rPr>
          <w:color w:val="010202"/>
        </w:rPr>
        <w:t>pro</w:t>
      </w:r>
      <w:r>
        <w:rPr>
          <w:color w:val="010202"/>
          <w:spacing w:val="9"/>
        </w:rPr>
        <w:t xml:space="preserve"> </w:t>
      </w:r>
      <w:r>
        <w:rPr>
          <w:color w:val="010202"/>
        </w:rPr>
        <w:t>výrobu</w:t>
      </w:r>
      <w:r>
        <w:rPr>
          <w:color w:val="010202"/>
          <w:spacing w:val="10"/>
        </w:rPr>
        <w:t xml:space="preserve"> </w:t>
      </w:r>
      <w:r>
        <w:rPr>
          <w:color w:val="010202"/>
          <w:spacing w:val="-2"/>
        </w:rPr>
        <w:t>pokrm</w:t>
      </w:r>
      <w:r>
        <w:rPr>
          <w:rFonts w:ascii="Segoe UI" w:hAnsi="Segoe UI"/>
          <w:color w:val="010202"/>
          <w:spacing w:val="-2"/>
        </w:rPr>
        <w:t>ů</w:t>
      </w:r>
      <w:r>
        <w:rPr>
          <w:color w:val="010202"/>
          <w:spacing w:val="-2"/>
        </w:rPr>
        <w:t>:</w:t>
      </w:r>
    </w:p>
    <w:p w14:paraId="2A825D9D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4" w:line="283" w:lineRule="auto"/>
        <w:ind w:left="809" w:right="346"/>
        <w:rPr>
          <w:rFonts w:ascii="Verdana" w:hAnsi="Verdana"/>
          <w:color w:val="010202"/>
          <w:sz w:val="19"/>
        </w:rPr>
      </w:pPr>
      <w:r>
        <w:rPr>
          <w:b/>
          <w:color w:val="010202"/>
          <w:sz w:val="23"/>
        </w:rPr>
        <w:t xml:space="preserve">Receptura </w:t>
      </w:r>
      <w:r>
        <w:rPr>
          <w:color w:val="010202"/>
          <w:sz w:val="23"/>
        </w:rPr>
        <w:t>– obecný technologický 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edpis pokrmu, obsahující seznam surovin, jejich množství na</w:t>
      </w:r>
      <w:r>
        <w:rPr>
          <w:color w:val="010202"/>
          <w:spacing w:val="39"/>
          <w:sz w:val="23"/>
        </w:rPr>
        <w:t xml:space="preserve"> </w:t>
      </w:r>
      <w:r>
        <w:rPr>
          <w:color w:val="010202"/>
          <w:sz w:val="23"/>
        </w:rPr>
        <w:t>100</w:t>
      </w:r>
      <w:r>
        <w:rPr>
          <w:color w:val="010202"/>
          <w:spacing w:val="39"/>
          <w:sz w:val="23"/>
        </w:rPr>
        <w:t xml:space="preserve"> </w:t>
      </w:r>
      <w:r>
        <w:rPr>
          <w:color w:val="010202"/>
          <w:sz w:val="23"/>
        </w:rPr>
        <w:t>porcí</w:t>
      </w:r>
      <w:r>
        <w:rPr>
          <w:color w:val="010202"/>
          <w:spacing w:val="39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40"/>
          <w:sz w:val="23"/>
        </w:rPr>
        <w:t xml:space="preserve"> </w:t>
      </w:r>
      <w:r>
        <w:rPr>
          <w:color w:val="010202"/>
          <w:sz w:val="23"/>
        </w:rPr>
        <w:t>postup</w:t>
      </w:r>
      <w:r>
        <w:rPr>
          <w:color w:val="010202"/>
          <w:spacing w:val="39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ípravy.</w:t>
      </w:r>
      <w:r>
        <w:rPr>
          <w:color w:val="010202"/>
          <w:spacing w:val="40"/>
          <w:sz w:val="23"/>
        </w:rPr>
        <w:t xml:space="preserve"> </w:t>
      </w:r>
      <w:r>
        <w:rPr>
          <w:color w:val="010202"/>
          <w:sz w:val="23"/>
        </w:rPr>
        <w:t>Slouží jako</w:t>
      </w:r>
      <w:r>
        <w:rPr>
          <w:color w:val="010202"/>
          <w:spacing w:val="39"/>
          <w:sz w:val="23"/>
        </w:rPr>
        <w:t xml:space="preserve"> </w:t>
      </w:r>
      <w:r>
        <w:rPr>
          <w:b/>
          <w:color w:val="010202"/>
          <w:sz w:val="23"/>
        </w:rPr>
        <w:t>primární podklad</w:t>
      </w:r>
      <w:r>
        <w:rPr>
          <w:b/>
          <w:color w:val="010202"/>
          <w:spacing w:val="40"/>
          <w:sz w:val="23"/>
        </w:rPr>
        <w:t xml:space="preserve"> </w:t>
      </w:r>
      <w:r>
        <w:rPr>
          <w:b/>
          <w:color w:val="010202"/>
          <w:sz w:val="23"/>
        </w:rPr>
        <w:t>pro</w:t>
      </w:r>
      <w:r>
        <w:rPr>
          <w:b/>
          <w:color w:val="010202"/>
          <w:spacing w:val="40"/>
          <w:sz w:val="23"/>
        </w:rPr>
        <w:t xml:space="preserve"> </w:t>
      </w:r>
      <w:r>
        <w:rPr>
          <w:b/>
          <w:color w:val="010202"/>
          <w:sz w:val="23"/>
        </w:rPr>
        <w:t>tvorbu norem</w:t>
      </w:r>
      <w:r>
        <w:rPr>
          <w:color w:val="010202"/>
          <w:sz w:val="23"/>
        </w:rPr>
        <w:t>. Každý pokrm m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 xml:space="preserve">že mít </w:t>
      </w:r>
      <w:r>
        <w:rPr>
          <w:b/>
          <w:color w:val="010202"/>
          <w:sz w:val="23"/>
        </w:rPr>
        <w:t xml:space="preserve">více receptur </w:t>
      </w:r>
      <w:r>
        <w:rPr>
          <w:color w:val="010202"/>
          <w:sz w:val="23"/>
        </w:rPr>
        <w:t>(nap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. standardní, dietní, technologická</w:t>
      </w:r>
      <w:r>
        <w:rPr>
          <w:color w:val="010202"/>
          <w:spacing w:val="40"/>
          <w:sz w:val="23"/>
        </w:rPr>
        <w:t xml:space="preserve"> </w:t>
      </w:r>
      <w:r>
        <w:rPr>
          <w:color w:val="010202"/>
          <w:spacing w:val="-2"/>
          <w:sz w:val="23"/>
        </w:rPr>
        <w:t>varianta).</w:t>
      </w:r>
    </w:p>
    <w:p w14:paraId="664E181D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151" w:line="283" w:lineRule="auto"/>
        <w:ind w:left="809" w:right="271"/>
        <w:rPr>
          <w:rFonts w:ascii="Verdana" w:hAnsi="Verdana"/>
          <w:color w:val="010202"/>
          <w:sz w:val="19"/>
        </w:rPr>
      </w:pPr>
      <w:r>
        <w:rPr>
          <w:b/>
          <w:color w:val="010202"/>
          <w:sz w:val="23"/>
        </w:rPr>
        <w:t xml:space="preserve">Norma </w:t>
      </w:r>
      <w:r>
        <w:rPr>
          <w:color w:val="010202"/>
          <w:sz w:val="23"/>
        </w:rPr>
        <w:t xml:space="preserve">– konkrétní realizace receptury, používaná v provozu pro výdej jídel, odepisování surovin a ekonomické kalkulace. Norma vychází </w:t>
      </w:r>
      <w:r>
        <w:rPr>
          <w:color w:val="010202"/>
          <w:sz w:val="23"/>
        </w:rPr>
        <w:t>z receptury, ale m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 xml:space="preserve">že být dále </w:t>
      </w:r>
      <w:r>
        <w:rPr>
          <w:b/>
          <w:color w:val="010202"/>
          <w:sz w:val="23"/>
        </w:rPr>
        <w:t>upravená</w:t>
      </w:r>
      <w:r>
        <w:rPr>
          <w:color w:val="010202"/>
          <w:sz w:val="23"/>
        </w:rPr>
        <w:t>, nap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. pro jiné porce, jiný obsah nebo r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zné procesy v kuchyni.</w:t>
      </w:r>
    </w:p>
    <w:p w14:paraId="5D0006B2" w14:textId="77777777" w:rsidR="00D43CAC" w:rsidRDefault="00CC115C">
      <w:pPr>
        <w:pStyle w:val="Zkladntext"/>
        <w:spacing w:before="153" w:line="244" w:lineRule="auto"/>
        <w:ind w:left="109" w:firstLine="0"/>
      </w:pPr>
      <w:r>
        <w:rPr>
          <w:color w:val="010202"/>
        </w:rPr>
        <w:t>Normy stanovují množství surovin pot</w:t>
      </w:r>
      <w:r>
        <w:rPr>
          <w:rFonts w:ascii="Segoe UI" w:hAnsi="Segoe UI"/>
          <w:color w:val="010202"/>
        </w:rPr>
        <w:t>ř</w:t>
      </w:r>
      <w:r>
        <w:rPr>
          <w:color w:val="010202"/>
        </w:rPr>
        <w:t>ebných k výrob</w:t>
      </w:r>
      <w:r>
        <w:rPr>
          <w:rFonts w:ascii="Segoe UI" w:hAnsi="Segoe UI"/>
          <w:color w:val="010202"/>
        </w:rPr>
        <w:t xml:space="preserve">ě </w:t>
      </w:r>
      <w:r>
        <w:rPr>
          <w:color w:val="010202"/>
        </w:rPr>
        <w:t>pokrmu a tvo</w:t>
      </w:r>
      <w:r>
        <w:rPr>
          <w:rFonts w:ascii="Segoe UI" w:hAnsi="Segoe UI"/>
          <w:color w:val="010202"/>
        </w:rPr>
        <w:t>ř</w:t>
      </w:r>
      <w:r>
        <w:rPr>
          <w:color w:val="010202"/>
        </w:rPr>
        <w:t>í podklad pro spot</w:t>
      </w:r>
      <w:r>
        <w:rPr>
          <w:rFonts w:ascii="Segoe UI" w:hAnsi="Segoe UI"/>
          <w:color w:val="010202"/>
        </w:rPr>
        <w:t>ř</w:t>
      </w:r>
      <w:r>
        <w:rPr>
          <w:color w:val="010202"/>
        </w:rPr>
        <w:t>ebu surovin, orienta</w:t>
      </w:r>
      <w:r>
        <w:rPr>
          <w:rFonts w:ascii="Segoe UI" w:hAnsi="Segoe UI"/>
          <w:color w:val="010202"/>
        </w:rPr>
        <w:t>č</w:t>
      </w:r>
      <w:r>
        <w:rPr>
          <w:color w:val="010202"/>
        </w:rPr>
        <w:t>ní ekonomické vyhodnocení a odepisování skladových zásob. Modul je úzce provázán se skladovým hospodá</w:t>
      </w:r>
      <w:r>
        <w:rPr>
          <w:rFonts w:ascii="Segoe UI" w:hAnsi="Segoe UI"/>
          <w:color w:val="010202"/>
        </w:rPr>
        <w:t>ř</w:t>
      </w:r>
      <w:r>
        <w:rPr>
          <w:color w:val="010202"/>
        </w:rPr>
        <w:t>stvím a dalšími provozními systémy.</w:t>
      </w:r>
    </w:p>
    <w:p w14:paraId="650DC5A9" w14:textId="77777777" w:rsidR="00D43CAC" w:rsidRDefault="00CC115C">
      <w:pPr>
        <w:pStyle w:val="Nadpis3"/>
        <w:spacing w:before="150"/>
      </w:pPr>
      <w:r>
        <w:rPr>
          <w:color w:val="0E4761"/>
        </w:rPr>
        <w:t>Receptury</w:t>
      </w:r>
      <w:r>
        <w:rPr>
          <w:color w:val="0E4761"/>
          <w:spacing w:val="7"/>
        </w:rPr>
        <w:t xml:space="preserve"> </w:t>
      </w:r>
      <w:r>
        <w:rPr>
          <w:color w:val="0E4761"/>
        </w:rPr>
        <w:t>a</w:t>
      </w:r>
      <w:r>
        <w:rPr>
          <w:color w:val="0E4761"/>
          <w:spacing w:val="3"/>
        </w:rPr>
        <w:t xml:space="preserve"> </w:t>
      </w:r>
      <w:r>
        <w:rPr>
          <w:color w:val="0E4761"/>
        </w:rPr>
        <w:t>definice</w:t>
      </w:r>
      <w:r>
        <w:rPr>
          <w:color w:val="0E4761"/>
          <w:spacing w:val="5"/>
        </w:rPr>
        <w:t xml:space="preserve"> </w:t>
      </w:r>
      <w:r>
        <w:rPr>
          <w:color w:val="0E4761"/>
          <w:spacing w:val="-2"/>
        </w:rPr>
        <w:t>norem</w:t>
      </w:r>
    </w:p>
    <w:p w14:paraId="5C64CCEB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80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Možnost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vytvá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et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receptury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pokrm</w:t>
      </w:r>
      <w:r>
        <w:rPr>
          <w:rFonts w:ascii="Segoe UI" w:hAnsi="Segoe UI"/>
          <w:color w:val="010202"/>
          <w:sz w:val="23"/>
        </w:rPr>
        <w:t>ů</w:t>
      </w:r>
      <w:r>
        <w:rPr>
          <w:rFonts w:ascii="Segoe UI" w:hAnsi="Segoe UI"/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jako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z w:val="23"/>
        </w:rPr>
        <w:t>technologické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p</w:t>
      </w:r>
      <w:r>
        <w:rPr>
          <w:rFonts w:ascii="Segoe UI" w:hAnsi="Segoe UI"/>
          <w:color w:val="010202"/>
          <w:spacing w:val="-2"/>
          <w:sz w:val="23"/>
        </w:rPr>
        <w:t>ř</w:t>
      </w:r>
      <w:r>
        <w:rPr>
          <w:color w:val="010202"/>
          <w:spacing w:val="-2"/>
          <w:sz w:val="23"/>
        </w:rPr>
        <w:t>edpisy.</w:t>
      </w:r>
    </w:p>
    <w:p w14:paraId="22163C1F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212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Každý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pokrm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m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že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mít</w:t>
      </w:r>
      <w:r>
        <w:rPr>
          <w:color w:val="010202"/>
          <w:spacing w:val="11"/>
          <w:sz w:val="23"/>
        </w:rPr>
        <w:t xml:space="preserve"> </w:t>
      </w:r>
      <w:r>
        <w:rPr>
          <w:color w:val="010202"/>
          <w:sz w:val="23"/>
        </w:rPr>
        <w:t>více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receptur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–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r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zné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varianty</w:t>
      </w:r>
      <w:r>
        <w:rPr>
          <w:color w:val="010202"/>
          <w:spacing w:val="6"/>
          <w:sz w:val="23"/>
        </w:rPr>
        <w:t xml:space="preserve"> 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i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technologické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postupy.</w:t>
      </w:r>
    </w:p>
    <w:p w14:paraId="4A0D488E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line="283" w:lineRule="auto"/>
        <w:ind w:left="809" w:right="345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Na základ</w:t>
      </w:r>
      <w:r>
        <w:rPr>
          <w:rFonts w:ascii="Segoe UI" w:hAnsi="Segoe UI"/>
          <w:color w:val="010202"/>
          <w:sz w:val="23"/>
        </w:rPr>
        <w:t xml:space="preserve">ě </w:t>
      </w:r>
      <w:r>
        <w:rPr>
          <w:color w:val="010202"/>
          <w:sz w:val="23"/>
        </w:rPr>
        <w:t>receptury lze vytvo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 xml:space="preserve">it jednu nebo více norem, které se používají v reálném </w:t>
      </w:r>
      <w:r>
        <w:rPr>
          <w:color w:val="010202"/>
          <w:spacing w:val="-2"/>
          <w:sz w:val="23"/>
        </w:rPr>
        <w:t>provozu.</w:t>
      </w:r>
    </w:p>
    <w:p w14:paraId="7AA53A83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  <w:tab w:val="left" w:pos="1159"/>
        </w:tabs>
        <w:spacing w:before="151"/>
        <w:ind w:left="809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Každá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norma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obsahuje:</w:t>
      </w:r>
    </w:p>
    <w:p w14:paraId="2FC2A602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seznam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surovin,</w:t>
      </w:r>
    </w:p>
    <w:p w14:paraId="59675C4A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množství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pot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ebná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na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porci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nebo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jednotku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pacing w:val="-2"/>
          <w:sz w:val="23"/>
        </w:rPr>
        <w:t>pokrmu,</w:t>
      </w:r>
    </w:p>
    <w:p w14:paraId="6D4C5A3F" w14:textId="77777777" w:rsidR="00D43CAC" w:rsidRDefault="00D43CAC">
      <w:pPr>
        <w:pStyle w:val="Odstavecseseznamem"/>
        <w:rPr>
          <w:sz w:val="23"/>
        </w:rPr>
        <w:sectPr w:rsidR="00D43CAC">
          <w:pgSz w:w="11910" w:h="16840"/>
          <w:pgMar w:top="1600" w:right="992" w:bottom="280" w:left="992" w:header="708" w:footer="708" w:gutter="0"/>
          <w:cols w:space="708"/>
        </w:sectPr>
      </w:pPr>
    </w:p>
    <w:p w14:paraId="252F1B26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89"/>
        <w:ind w:left="1508" w:hanging="349"/>
        <w:rPr>
          <w:sz w:val="23"/>
        </w:rPr>
      </w:pPr>
      <w:r>
        <w:rPr>
          <w:color w:val="010202"/>
          <w:sz w:val="23"/>
        </w:rPr>
        <w:lastRenderedPageBreak/>
        <w:t>m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rné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jednotky.</w:t>
      </w:r>
    </w:p>
    <w:p w14:paraId="1B3148D0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207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Provázání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normovaných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surovin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na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konkrétní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skladové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pacing w:val="-2"/>
          <w:sz w:val="23"/>
        </w:rPr>
        <w:t>položky.</w:t>
      </w:r>
    </w:p>
    <w:p w14:paraId="4CC31C64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line="283" w:lineRule="auto"/>
        <w:ind w:left="809" w:right="691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Možnost ru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ní korekce surovin nebo množství pro specifické pot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eby nebo zm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 xml:space="preserve">ny </w:t>
      </w:r>
      <w:r>
        <w:rPr>
          <w:color w:val="010202"/>
          <w:spacing w:val="-2"/>
          <w:sz w:val="23"/>
        </w:rPr>
        <w:t>receptury.</w:t>
      </w:r>
    </w:p>
    <w:p w14:paraId="74251772" w14:textId="77777777" w:rsidR="00D43CAC" w:rsidRDefault="00CC115C">
      <w:pPr>
        <w:pStyle w:val="Nadpis3"/>
        <w:spacing w:before="156"/>
      </w:pPr>
      <w:r>
        <w:rPr>
          <w:color w:val="0E4761"/>
        </w:rPr>
        <w:t>Kalkulace</w:t>
      </w:r>
      <w:r>
        <w:rPr>
          <w:color w:val="0E4761"/>
          <w:spacing w:val="3"/>
        </w:rPr>
        <w:t xml:space="preserve"> </w:t>
      </w:r>
      <w:r>
        <w:rPr>
          <w:color w:val="0E4761"/>
        </w:rPr>
        <w:t>a</w:t>
      </w:r>
      <w:r>
        <w:rPr>
          <w:color w:val="0E4761"/>
          <w:spacing w:val="4"/>
        </w:rPr>
        <w:t xml:space="preserve"> </w:t>
      </w:r>
      <w:r>
        <w:rPr>
          <w:color w:val="0E4761"/>
        </w:rPr>
        <w:t>využití</w:t>
      </w:r>
      <w:r>
        <w:rPr>
          <w:color w:val="0E4761"/>
          <w:spacing w:val="2"/>
        </w:rPr>
        <w:t xml:space="preserve"> </w:t>
      </w:r>
      <w:r>
        <w:rPr>
          <w:color w:val="0E4761"/>
          <w:spacing w:val="-2"/>
        </w:rPr>
        <w:t>norem</w:t>
      </w:r>
    </w:p>
    <w:p w14:paraId="4E015890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80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Výpo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et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orienta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ní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ekonomické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hodnoty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porce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na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základ</w:t>
      </w:r>
      <w:r>
        <w:rPr>
          <w:rFonts w:ascii="Segoe UI" w:hAnsi="Segoe UI"/>
          <w:color w:val="010202"/>
          <w:sz w:val="23"/>
        </w:rPr>
        <w:t>ě</w:t>
      </w:r>
      <w:r>
        <w:rPr>
          <w:rFonts w:ascii="Segoe UI" w:hAnsi="Segoe UI"/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aktuálních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skladových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pacing w:val="-4"/>
          <w:sz w:val="23"/>
        </w:rPr>
        <w:t>cen.</w:t>
      </w:r>
    </w:p>
    <w:p w14:paraId="24AF78BC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207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Výpo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et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celkové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spot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eby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surovin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výdeji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jídel.</w:t>
      </w:r>
    </w:p>
    <w:p w14:paraId="7AB797C4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212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Automatické</w:t>
      </w:r>
      <w:r>
        <w:rPr>
          <w:color w:val="010202"/>
          <w:spacing w:val="13"/>
          <w:sz w:val="23"/>
        </w:rPr>
        <w:t xml:space="preserve"> </w:t>
      </w:r>
      <w:r>
        <w:rPr>
          <w:color w:val="010202"/>
          <w:sz w:val="23"/>
        </w:rPr>
        <w:t>odepisování</w:t>
      </w:r>
      <w:r>
        <w:rPr>
          <w:color w:val="010202"/>
          <w:spacing w:val="20"/>
          <w:sz w:val="23"/>
        </w:rPr>
        <w:t xml:space="preserve"> </w:t>
      </w:r>
      <w:r>
        <w:rPr>
          <w:color w:val="010202"/>
          <w:sz w:val="23"/>
        </w:rPr>
        <w:t>surovin</w:t>
      </w:r>
      <w:r>
        <w:rPr>
          <w:color w:val="010202"/>
          <w:spacing w:val="19"/>
          <w:sz w:val="23"/>
        </w:rPr>
        <w:t xml:space="preserve"> </w:t>
      </w:r>
      <w:r>
        <w:rPr>
          <w:b/>
          <w:color w:val="010202"/>
          <w:sz w:val="23"/>
        </w:rPr>
        <w:t>na</w:t>
      </w:r>
      <w:r>
        <w:rPr>
          <w:b/>
          <w:color w:val="010202"/>
          <w:spacing w:val="17"/>
          <w:sz w:val="23"/>
        </w:rPr>
        <w:t xml:space="preserve"> </w:t>
      </w:r>
      <w:r>
        <w:rPr>
          <w:b/>
          <w:color w:val="010202"/>
          <w:sz w:val="23"/>
        </w:rPr>
        <w:t>základ</w:t>
      </w:r>
      <w:r>
        <w:rPr>
          <w:rFonts w:ascii="Segoe UI" w:hAnsi="Segoe UI"/>
          <w:b/>
          <w:color w:val="010202"/>
          <w:sz w:val="23"/>
        </w:rPr>
        <w:t>ě</w:t>
      </w:r>
      <w:r>
        <w:rPr>
          <w:rFonts w:ascii="Segoe UI" w:hAnsi="Segoe UI"/>
          <w:b/>
          <w:color w:val="010202"/>
          <w:spacing w:val="17"/>
          <w:sz w:val="23"/>
        </w:rPr>
        <w:t xml:space="preserve"> </w:t>
      </w:r>
      <w:r>
        <w:rPr>
          <w:b/>
          <w:color w:val="010202"/>
          <w:sz w:val="23"/>
        </w:rPr>
        <w:t>norem</w:t>
      </w:r>
      <w:r>
        <w:rPr>
          <w:b/>
          <w:color w:val="010202"/>
          <w:spacing w:val="20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</w:t>
      </w:r>
      <w:r>
        <w:rPr>
          <w:color w:val="010202"/>
          <w:spacing w:val="20"/>
          <w:sz w:val="23"/>
        </w:rPr>
        <w:t xml:space="preserve"> </w:t>
      </w:r>
      <w:r>
        <w:rPr>
          <w:color w:val="010202"/>
          <w:sz w:val="23"/>
        </w:rPr>
        <w:t>výdejích</w:t>
      </w:r>
      <w:r>
        <w:rPr>
          <w:color w:val="010202"/>
          <w:spacing w:val="19"/>
          <w:sz w:val="23"/>
        </w:rPr>
        <w:t xml:space="preserve"> </w:t>
      </w:r>
      <w:r>
        <w:rPr>
          <w:color w:val="010202"/>
          <w:sz w:val="23"/>
        </w:rPr>
        <w:t>z</w:t>
      </w:r>
      <w:r>
        <w:rPr>
          <w:color w:val="010202"/>
          <w:spacing w:val="16"/>
          <w:sz w:val="23"/>
        </w:rPr>
        <w:t xml:space="preserve"> </w:t>
      </w:r>
      <w:r>
        <w:rPr>
          <w:color w:val="010202"/>
          <w:spacing w:val="-2"/>
          <w:sz w:val="23"/>
        </w:rPr>
        <w:t>kuchyn</w:t>
      </w:r>
      <w:r>
        <w:rPr>
          <w:rFonts w:ascii="Segoe UI" w:hAnsi="Segoe UI"/>
          <w:color w:val="010202"/>
          <w:spacing w:val="-2"/>
          <w:sz w:val="23"/>
        </w:rPr>
        <w:t>ě</w:t>
      </w:r>
      <w:r>
        <w:rPr>
          <w:color w:val="010202"/>
          <w:spacing w:val="-2"/>
          <w:sz w:val="23"/>
        </w:rPr>
        <w:t>.</w:t>
      </w:r>
    </w:p>
    <w:p w14:paraId="70462160" w14:textId="77777777" w:rsidR="00D43CAC" w:rsidRDefault="00CC115C">
      <w:pPr>
        <w:pStyle w:val="Nadpis3"/>
      </w:pPr>
      <w:r>
        <w:rPr>
          <w:color w:val="0E4761"/>
        </w:rPr>
        <w:t>Kopírování</w:t>
      </w:r>
      <w:r>
        <w:rPr>
          <w:color w:val="0E4761"/>
          <w:spacing w:val="6"/>
        </w:rPr>
        <w:t xml:space="preserve"> </w:t>
      </w:r>
      <w:r>
        <w:rPr>
          <w:color w:val="0E4761"/>
        </w:rPr>
        <w:t>a</w:t>
      </w:r>
      <w:r>
        <w:rPr>
          <w:color w:val="0E4761"/>
          <w:spacing w:val="4"/>
        </w:rPr>
        <w:t xml:space="preserve"> </w:t>
      </w:r>
      <w:r>
        <w:rPr>
          <w:color w:val="0E4761"/>
        </w:rPr>
        <w:t>úpravy</w:t>
      </w:r>
      <w:r>
        <w:rPr>
          <w:color w:val="0E4761"/>
          <w:spacing w:val="4"/>
        </w:rPr>
        <w:t xml:space="preserve"> </w:t>
      </w:r>
      <w:r>
        <w:rPr>
          <w:color w:val="0E4761"/>
          <w:spacing w:val="-4"/>
        </w:rPr>
        <w:t>norem</w:t>
      </w:r>
    </w:p>
    <w:p w14:paraId="4D7B64B9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80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Klonování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existujících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norem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pro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snadnou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tvorbu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variant.</w:t>
      </w:r>
    </w:p>
    <w:p w14:paraId="11D3E8FF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Možnost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úprav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ingrediencí,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množství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i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pacing w:val="-2"/>
          <w:sz w:val="23"/>
        </w:rPr>
        <w:t>jednotek.</w:t>
      </w:r>
    </w:p>
    <w:p w14:paraId="099E45AC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Historie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úprav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auditní</w:t>
      </w:r>
      <w:r>
        <w:rPr>
          <w:color w:val="010202"/>
          <w:spacing w:val="1"/>
          <w:sz w:val="23"/>
        </w:rPr>
        <w:t xml:space="preserve"> </w:t>
      </w:r>
      <w:r>
        <w:rPr>
          <w:color w:val="010202"/>
          <w:spacing w:val="-2"/>
          <w:sz w:val="23"/>
        </w:rPr>
        <w:t>záznamy.</w:t>
      </w:r>
    </w:p>
    <w:p w14:paraId="17E39275" w14:textId="77777777" w:rsidR="00D43CAC" w:rsidRDefault="00CC115C">
      <w:pPr>
        <w:pStyle w:val="Nadpis3"/>
        <w:spacing w:before="207"/>
      </w:pPr>
      <w:r>
        <w:rPr>
          <w:color w:val="0E4761"/>
        </w:rPr>
        <w:t>Tiskové</w:t>
      </w:r>
      <w:r>
        <w:rPr>
          <w:color w:val="0E4761"/>
          <w:spacing w:val="6"/>
        </w:rPr>
        <w:t xml:space="preserve"> </w:t>
      </w:r>
      <w:r>
        <w:rPr>
          <w:color w:val="0E4761"/>
          <w:spacing w:val="-2"/>
        </w:rPr>
        <w:t>výstupy</w:t>
      </w:r>
    </w:p>
    <w:p w14:paraId="1076441C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82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Tisk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sestavy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normy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ur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ené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pro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kuchy</w:t>
      </w:r>
      <w:r>
        <w:rPr>
          <w:rFonts w:ascii="Segoe UI" w:hAnsi="Segoe UI"/>
          <w:color w:val="010202"/>
          <w:sz w:val="23"/>
        </w:rPr>
        <w:t>ň</w:t>
      </w:r>
      <w:r>
        <w:rPr>
          <w:color w:val="010202"/>
          <w:sz w:val="23"/>
        </w:rPr>
        <w:t>ské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pacing w:val="-2"/>
          <w:sz w:val="23"/>
        </w:rPr>
        <w:t>pracovníky.</w:t>
      </w:r>
    </w:p>
    <w:p w14:paraId="241FA317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ehled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surovin,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z w:val="23"/>
        </w:rPr>
        <w:t>množství,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postup</w:t>
      </w:r>
      <w:r>
        <w:rPr>
          <w:rFonts w:ascii="Segoe UI" w:hAnsi="Segoe UI"/>
          <w:color w:val="010202"/>
          <w:sz w:val="23"/>
        </w:rPr>
        <w:t>ů</w:t>
      </w:r>
      <w:r>
        <w:rPr>
          <w:rFonts w:ascii="Segoe UI" w:hAnsi="Segoe UI"/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orienta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ních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hodnot.</w:t>
      </w:r>
    </w:p>
    <w:p w14:paraId="6CC076AE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208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Export normy</w:t>
      </w:r>
      <w:r>
        <w:rPr>
          <w:color w:val="010202"/>
          <w:spacing w:val="1"/>
          <w:sz w:val="23"/>
        </w:rPr>
        <w:t xml:space="preserve"> </w:t>
      </w:r>
      <w:r>
        <w:rPr>
          <w:color w:val="010202"/>
          <w:sz w:val="23"/>
        </w:rPr>
        <w:t>pro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další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provozní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systémy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2"/>
          <w:sz w:val="23"/>
        </w:rPr>
        <w:t>(CSV/XML).</w:t>
      </w:r>
    </w:p>
    <w:p w14:paraId="2E95DC6F" w14:textId="77777777" w:rsidR="00D43CAC" w:rsidRDefault="00CC115C">
      <w:pPr>
        <w:pStyle w:val="Nadpis3"/>
        <w:spacing w:before="212"/>
      </w:pPr>
      <w:r>
        <w:rPr>
          <w:color w:val="0E4761"/>
        </w:rPr>
        <w:t>Tisk</w:t>
      </w:r>
      <w:r>
        <w:rPr>
          <w:color w:val="0E4761"/>
          <w:spacing w:val="2"/>
        </w:rPr>
        <w:t xml:space="preserve"> </w:t>
      </w:r>
      <w:r>
        <w:rPr>
          <w:color w:val="0E4761"/>
        </w:rPr>
        <w:t>etiket</w:t>
      </w:r>
      <w:r>
        <w:rPr>
          <w:color w:val="0E4761"/>
          <w:spacing w:val="3"/>
        </w:rPr>
        <w:t xml:space="preserve"> </w:t>
      </w:r>
      <w:r>
        <w:rPr>
          <w:color w:val="0E4761"/>
        </w:rPr>
        <w:t>na</w:t>
      </w:r>
      <w:r>
        <w:rPr>
          <w:color w:val="0E4761"/>
          <w:spacing w:val="3"/>
        </w:rPr>
        <w:t xml:space="preserve"> </w:t>
      </w:r>
      <w:r>
        <w:rPr>
          <w:color w:val="0E4761"/>
        </w:rPr>
        <w:t>balenou</w:t>
      </w:r>
      <w:r>
        <w:rPr>
          <w:color w:val="0E4761"/>
          <w:spacing w:val="4"/>
        </w:rPr>
        <w:t xml:space="preserve"> </w:t>
      </w:r>
      <w:r>
        <w:rPr>
          <w:color w:val="0E4761"/>
          <w:spacing w:val="-2"/>
        </w:rPr>
        <w:t>stravu</w:t>
      </w:r>
    </w:p>
    <w:p w14:paraId="46366577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80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Tisk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etiket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je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v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souladu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s platnou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legislativou.</w:t>
      </w:r>
    </w:p>
    <w:p w14:paraId="2FDF6996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207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Podpora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tisku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prost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ednictvím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specializovaných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tiskáren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pacing w:val="-2"/>
          <w:sz w:val="23"/>
        </w:rPr>
        <w:t>etiket.</w:t>
      </w:r>
    </w:p>
    <w:p w14:paraId="28E273CA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Automatické</w:t>
      </w:r>
      <w:r>
        <w:rPr>
          <w:color w:val="010202"/>
          <w:spacing w:val="11"/>
          <w:sz w:val="23"/>
        </w:rPr>
        <w:t xml:space="preserve"> </w:t>
      </w:r>
      <w:r>
        <w:rPr>
          <w:color w:val="010202"/>
          <w:spacing w:val="-2"/>
          <w:sz w:val="23"/>
        </w:rPr>
        <w:t>dopln</w:t>
      </w:r>
      <w:r>
        <w:rPr>
          <w:rFonts w:ascii="Segoe UI" w:hAnsi="Segoe UI"/>
          <w:color w:val="010202"/>
          <w:spacing w:val="-2"/>
          <w:sz w:val="23"/>
        </w:rPr>
        <w:t>ě</w:t>
      </w:r>
      <w:r>
        <w:rPr>
          <w:color w:val="010202"/>
          <w:spacing w:val="-2"/>
          <w:sz w:val="23"/>
        </w:rPr>
        <w:t>ní:</w:t>
      </w:r>
    </w:p>
    <w:p w14:paraId="1280CD20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12"/>
        <w:ind w:left="1508" w:hanging="349"/>
        <w:rPr>
          <w:sz w:val="23"/>
        </w:rPr>
      </w:pPr>
      <w:r>
        <w:rPr>
          <w:color w:val="010202"/>
          <w:sz w:val="23"/>
        </w:rPr>
        <w:t>názvu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pacing w:val="-2"/>
          <w:sz w:val="23"/>
        </w:rPr>
        <w:t>pokrmu,</w:t>
      </w:r>
    </w:p>
    <w:p w14:paraId="7249F5B3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pacing w:val="-2"/>
          <w:sz w:val="23"/>
        </w:rPr>
        <w:t>ingrediencí,</w:t>
      </w:r>
    </w:p>
    <w:p w14:paraId="1A63D342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7"/>
        <w:ind w:left="1508" w:hanging="349"/>
        <w:rPr>
          <w:sz w:val="23"/>
        </w:rPr>
      </w:pPr>
      <w:r>
        <w:rPr>
          <w:color w:val="010202"/>
          <w:sz w:val="23"/>
        </w:rPr>
        <w:t>alergenních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pacing w:val="-2"/>
          <w:sz w:val="23"/>
        </w:rPr>
        <w:t>látek,</w:t>
      </w:r>
    </w:p>
    <w:p w14:paraId="02AC4EF1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pacing w:val="-2"/>
          <w:sz w:val="23"/>
        </w:rPr>
        <w:t>hmotnosti,</w:t>
      </w:r>
    </w:p>
    <w:p w14:paraId="275D1D5D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data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výroby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1"/>
          <w:sz w:val="23"/>
        </w:rPr>
        <w:t xml:space="preserve"> </w:t>
      </w:r>
      <w:r>
        <w:rPr>
          <w:color w:val="010202"/>
          <w:spacing w:val="-2"/>
          <w:sz w:val="23"/>
        </w:rPr>
        <w:t>spot</w:t>
      </w:r>
      <w:r>
        <w:rPr>
          <w:rFonts w:ascii="Segoe UI" w:hAnsi="Segoe UI"/>
          <w:color w:val="010202"/>
          <w:spacing w:val="-2"/>
          <w:sz w:val="23"/>
        </w:rPr>
        <w:t>ř</w:t>
      </w:r>
      <w:r>
        <w:rPr>
          <w:color w:val="010202"/>
          <w:spacing w:val="-2"/>
          <w:sz w:val="23"/>
        </w:rPr>
        <w:t>eby,</w:t>
      </w:r>
    </w:p>
    <w:p w14:paraId="3A3C39E7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dalších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povinných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údaj</w:t>
      </w:r>
      <w:r>
        <w:rPr>
          <w:rFonts w:ascii="Segoe UI" w:hAnsi="Segoe UI"/>
          <w:color w:val="010202"/>
          <w:sz w:val="23"/>
        </w:rPr>
        <w:t>ů</w:t>
      </w:r>
      <w:r>
        <w:rPr>
          <w:rFonts w:ascii="Segoe UI" w:hAnsi="Segoe UI"/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dle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legislativy.</w:t>
      </w:r>
    </w:p>
    <w:p w14:paraId="3386177A" w14:textId="77777777" w:rsidR="00D43CAC" w:rsidRDefault="00D43CAC">
      <w:pPr>
        <w:pStyle w:val="Odstavecseseznamem"/>
        <w:rPr>
          <w:sz w:val="23"/>
        </w:rPr>
        <w:sectPr w:rsidR="00D43CAC">
          <w:pgSz w:w="11910" w:h="16840"/>
          <w:pgMar w:top="1600" w:right="992" w:bottom="280" w:left="992" w:header="708" w:footer="708" w:gutter="0"/>
          <w:cols w:space="708"/>
        </w:sectPr>
      </w:pPr>
    </w:p>
    <w:p w14:paraId="3A3F84E1" w14:textId="77777777" w:rsidR="00D43CAC" w:rsidRDefault="00CC115C">
      <w:pPr>
        <w:pStyle w:val="Nadpis2"/>
        <w:spacing w:before="82"/>
      </w:pPr>
      <w:r>
        <w:rPr>
          <w:color w:val="0E4761"/>
          <w:w w:val="105"/>
        </w:rPr>
        <w:lastRenderedPageBreak/>
        <w:t>Vazba</w:t>
      </w:r>
      <w:r>
        <w:rPr>
          <w:color w:val="0E4761"/>
          <w:spacing w:val="-8"/>
          <w:w w:val="105"/>
        </w:rPr>
        <w:t xml:space="preserve"> </w:t>
      </w:r>
      <w:r>
        <w:rPr>
          <w:color w:val="0E4761"/>
          <w:w w:val="105"/>
        </w:rPr>
        <w:t>na</w:t>
      </w:r>
      <w:r>
        <w:rPr>
          <w:color w:val="0E4761"/>
          <w:spacing w:val="-5"/>
          <w:w w:val="105"/>
        </w:rPr>
        <w:t xml:space="preserve"> </w:t>
      </w:r>
      <w:r>
        <w:rPr>
          <w:color w:val="0E4761"/>
          <w:w w:val="105"/>
        </w:rPr>
        <w:t>přístupový</w:t>
      </w:r>
      <w:r>
        <w:rPr>
          <w:color w:val="0E4761"/>
          <w:spacing w:val="-4"/>
          <w:w w:val="105"/>
        </w:rPr>
        <w:t xml:space="preserve"> </w:t>
      </w:r>
      <w:r>
        <w:rPr>
          <w:color w:val="0E4761"/>
          <w:spacing w:val="-2"/>
          <w:w w:val="105"/>
        </w:rPr>
        <w:t>systém</w:t>
      </w:r>
    </w:p>
    <w:p w14:paraId="31D9723F" w14:textId="77777777" w:rsidR="00D43CAC" w:rsidRDefault="00CC115C">
      <w:pPr>
        <w:pStyle w:val="Nadpis3"/>
        <w:spacing w:before="163"/>
      </w:pPr>
      <w:r>
        <w:rPr>
          <w:color w:val="0E4761"/>
        </w:rPr>
        <w:t>P</w:t>
      </w:r>
      <w:r>
        <w:rPr>
          <w:rFonts w:ascii="Segoe UI" w:hAnsi="Segoe UI"/>
          <w:color w:val="0E4761"/>
        </w:rPr>
        <w:t>ř</w:t>
      </w:r>
      <w:r>
        <w:rPr>
          <w:color w:val="0E4761"/>
        </w:rPr>
        <w:t>edávání</w:t>
      </w:r>
      <w:r>
        <w:rPr>
          <w:color w:val="0E4761"/>
          <w:spacing w:val="3"/>
        </w:rPr>
        <w:t xml:space="preserve"> </w:t>
      </w:r>
      <w:r>
        <w:rPr>
          <w:color w:val="0E4761"/>
        </w:rPr>
        <w:t>dat</w:t>
      </w:r>
      <w:r>
        <w:rPr>
          <w:color w:val="0E4761"/>
          <w:spacing w:val="7"/>
        </w:rPr>
        <w:t xml:space="preserve"> </w:t>
      </w:r>
      <w:r>
        <w:rPr>
          <w:color w:val="0E4761"/>
        </w:rPr>
        <w:t>do</w:t>
      </w:r>
      <w:r>
        <w:rPr>
          <w:color w:val="0E4761"/>
          <w:spacing w:val="6"/>
        </w:rPr>
        <w:t xml:space="preserve"> </w:t>
      </w:r>
      <w:r>
        <w:rPr>
          <w:color w:val="0E4761"/>
        </w:rPr>
        <w:t>p</w:t>
      </w:r>
      <w:r>
        <w:rPr>
          <w:rFonts w:ascii="Segoe UI" w:hAnsi="Segoe UI"/>
          <w:color w:val="0E4761"/>
        </w:rPr>
        <w:t>ř</w:t>
      </w:r>
      <w:r>
        <w:rPr>
          <w:color w:val="0E4761"/>
        </w:rPr>
        <w:t xml:space="preserve">ístupového </w:t>
      </w:r>
      <w:r>
        <w:rPr>
          <w:color w:val="0E4761"/>
          <w:spacing w:val="-2"/>
        </w:rPr>
        <w:t>systému</w:t>
      </w:r>
    </w:p>
    <w:p w14:paraId="7E00B1CD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82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Automatické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odesílání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informací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o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oprávn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ných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klientech.</w:t>
      </w:r>
    </w:p>
    <w:p w14:paraId="7BB1FA48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208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Správa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ístupových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z w:val="23"/>
        </w:rPr>
        <w:t>oprávn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ní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k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jednotlivým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objekt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m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(budovy,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pokoje,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pacing w:val="-2"/>
          <w:sz w:val="23"/>
        </w:rPr>
        <w:t>zóny).</w:t>
      </w:r>
    </w:p>
    <w:p w14:paraId="75DBA340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Nastavení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edávání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platnosti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ístup</w:t>
      </w:r>
      <w:r>
        <w:rPr>
          <w:rFonts w:ascii="Segoe UI" w:hAnsi="Segoe UI"/>
          <w:color w:val="010202"/>
          <w:sz w:val="23"/>
        </w:rPr>
        <w:t>ů</w:t>
      </w:r>
      <w:r>
        <w:rPr>
          <w:rFonts w:ascii="Segoe UI" w:hAnsi="Segoe UI"/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(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asová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omezení,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do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asná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oprávn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ní,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pacing w:val="-2"/>
          <w:sz w:val="23"/>
        </w:rPr>
        <w:t>výjimky).</w:t>
      </w:r>
    </w:p>
    <w:p w14:paraId="0612BB46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209" w:line="283" w:lineRule="auto"/>
        <w:ind w:left="809" w:right="423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Dynamická aktualizace dat — systém reflektuje všechny zm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 xml:space="preserve">ny v reálném 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ase (nap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. zm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na ubytování, zánik oprávn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ní, nové oprávn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ní).</w:t>
      </w:r>
    </w:p>
    <w:p w14:paraId="17A72AFF" w14:textId="77777777" w:rsidR="00D43CAC" w:rsidRDefault="00CC115C">
      <w:pPr>
        <w:pStyle w:val="Nadpis3"/>
        <w:spacing w:before="156"/>
      </w:pPr>
      <w:r>
        <w:rPr>
          <w:color w:val="0E4761"/>
        </w:rPr>
        <w:t>Synchronizace</w:t>
      </w:r>
      <w:r>
        <w:rPr>
          <w:color w:val="0E4761"/>
          <w:spacing w:val="5"/>
        </w:rPr>
        <w:t xml:space="preserve"> </w:t>
      </w:r>
      <w:r>
        <w:rPr>
          <w:color w:val="0E4761"/>
        </w:rPr>
        <w:t>dat</w:t>
      </w:r>
      <w:r>
        <w:rPr>
          <w:color w:val="0E4761"/>
          <w:spacing w:val="9"/>
        </w:rPr>
        <w:t xml:space="preserve"> </w:t>
      </w:r>
      <w:r>
        <w:rPr>
          <w:color w:val="0E4761"/>
        </w:rPr>
        <w:t>z</w:t>
      </w:r>
      <w:r>
        <w:rPr>
          <w:color w:val="0E4761"/>
          <w:spacing w:val="2"/>
        </w:rPr>
        <w:t xml:space="preserve"> </w:t>
      </w:r>
      <w:r>
        <w:rPr>
          <w:color w:val="0E4761"/>
        </w:rPr>
        <w:t>p</w:t>
      </w:r>
      <w:r>
        <w:rPr>
          <w:rFonts w:ascii="Segoe UI" w:hAnsi="Segoe UI"/>
          <w:color w:val="0E4761"/>
        </w:rPr>
        <w:t>ř</w:t>
      </w:r>
      <w:r>
        <w:rPr>
          <w:color w:val="0E4761"/>
        </w:rPr>
        <w:t>ístupového</w:t>
      </w:r>
      <w:r>
        <w:rPr>
          <w:color w:val="0E4761"/>
          <w:spacing w:val="3"/>
        </w:rPr>
        <w:t xml:space="preserve"> </w:t>
      </w:r>
      <w:r>
        <w:rPr>
          <w:color w:val="0E4761"/>
          <w:spacing w:val="-2"/>
        </w:rPr>
        <w:t>systému</w:t>
      </w:r>
    </w:p>
    <w:p w14:paraId="032945D1" w14:textId="77777777" w:rsidR="00D43CAC" w:rsidRDefault="00CC115C">
      <w:pPr>
        <w:pStyle w:val="Zkladntext"/>
        <w:spacing w:before="78"/>
        <w:ind w:left="109" w:firstLine="0"/>
      </w:pPr>
      <w:r>
        <w:rPr>
          <w:color w:val="010202"/>
        </w:rPr>
        <w:t>(Pokud</w:t>
      </w:r>
      <w:r>
        <w:rPr>
          <w:color w:val="010202"/>
          <w:spacing w:val="2"/>
        </w:rPr>
        <w:t xml:space="preserve"> </w:t>
      </w:r>
      <w:r>
        <w:rPr>
          <w:color w:val="010202"/>
        </w:rPr>
        <w:t>tuto</w:t>
      </w:r>
      <w:r>
        <w:rPr>
          <w:color w:val="010202"/>
          <w:spacing w:val="6"/>
        </w:rPr>
        <w:t xml:space="preserve"> </w:t>
      </w:r>
      <w:r>
        <w:rPr>
          <w:color w:val="010202"/>
        </w:rPr>
        <w:t>funkcionalitu</w:t>
      </w:r>
      <w:r>
        <w:rPr>
          <w:color w:val="010202"/>
          <w:spacing w:val="9"/>
        </w:rPr>
        <w:t xml:space="preserve"> </w:t>
      </w:r>
      <w:r>
        <w:rPr>
          <w:color w:val="010202"/>
        </w:rPr>
        <w:t>ACS</w:t>
      </w:r>
      <w:r>
        <w:rPr>
          <w:color w:val="010202"/>
          <w:spacing w:val="1"/>
        </w:rPr>
        <w:t xml:space="preserve"> </w:t>
      </w:r>
      <w:r>
        <w:rPr>
          <w:color w:val="010202"/>
          <w:spacing w:val="-2"/>
        </w:rPr>
        <w:t>podporuje)</w:t>
      </w:r>
    </w:p>
    <w:p w14:paraId="616819D9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6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Import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log</w:t>
      </w:r>
      <w:r>
        <w:rPr>
          <w:rFonts w:ascii="Segoe UI" w:hAnsi="Segoe UI"/>
          <w:color w:val="010202"/>
          <w:sz w:val="23"/>
        </w:rPr>
        <w:t>ů</w:t>
      </w:r>
      <w:r>
        <w:rPr>
          <w:rFonts w:ascii="Segoe UI" w:hAnsi="Segoe UI"/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pr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chod</w:t>
      </w:r>
      <w:r>
        <w:rPr>
          <w:rFonts w:ascii="Segoe UI" w:hAnsi="Segoe UI"/>
          <w:color w:val="010202"/>
          <w:sz w:val="23"/>
        </w:rPr>
        <w:t>ů</w:t>
      </w:r>
      <w:r>
        <w:rPr>
          <w:rFonts w:ascii="Segoe UI" w:hAnsi="Segoe UI"/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osob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es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ístupové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pacing w:val="-2"/>
          <w:sz w:val="23"/>
        </w:rPr>
        <w:t>body.</w:t>
      </w:r>
    </w:p>
    <w:p w14:paraId="71B47924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Mapování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log</w:t>
      </w:r>
      <w:r>
        <w:rPr>
          <w:rFonts w:ascii="Segoe UI" w:hAnsi="Segoe UI"/>
          <w:color w:val="010202"/>
          <w:sz w:val="23"/>
        </w:rPr>
        <w:t>ů</w:t>
      </w:r>
      <w:r>
        <w:rPr>
          <w:rFonts w:ascii="Segoe UI" w:hAnsi="Segoe UI"/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na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uživatele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informa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ního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pacing w:val="-2"/>
          <w:sz w:val="23"/>
        </w:rPr>
        <w:t>systému.</w:t>
      </w:r>
    </w:p>
    <w:p w14:paraId="33984CB8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209" w:line="283" w:lineRule="auto"/>
        <w:ind w:left="809" w:right="485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Ukládání log</w:t>
      </w:r>
      <w:r>
        <w:rPr>
          <w:rFonts w:ascii="Segoe UI" w:hAnsi="Segoe UI"/>
          <w:color w:val="010202"/>
          <w:sz w:val="23"/>
        </w:rPr>
        <w:t xml:space="preserve">ů </w:t>
      </w:r>
      <w:r>
        <w:rPr>
          <w:color w:val="010202"/>
          <w:sz w:val="23"/>
        </w:rPr>
        <w:t>pro ú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ely reportingu, auditu nebo provozních proces</w:t>
      </w:r>
      <w:r>
        <w:rPr>
          <w:rFonts w:ascii="Segoe UI" w:hAnsi="Segoe UI"/>
          <w:color w:val="010202"/>
          <w:sz w:val="23"/>
        </w:rPr>
        <w:t xml:space="preserve">ů </w:t>
      </w:r>
      <w:r>
        <w:rPr>
          <w:color w:val="010202"/>
          <w:sz w:val="23"/>
        </w:rPr>
        <w:t>(nap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 xml:space="preserve">. kontrola </w:t>
      </w:r>
      <w:r>
        <w:rPr>
          <w:color w:val="010202"/>
          <w:spacing w:val="-2"/>
          <w:sz w:val="23"/>
        </w:rPr>
        <w:t>obsazenosti).</w:t>
      </w:r>
    </w:p>
    <w:p w14:paraId="74C40562" w14:textId="77777777" w:rsidR="00D43CAC" w:rsidRDefault="00CC115C">
      <w:pPr>
        <w:pStyle w:val="Nadpis2"/>
        <w:spacing w:before="145"/>
      </w:pPr>
      <w:r>
        <w:rPr>
          <w:color w:val="0E4761"/>
          <w:w w:val="105"/>
        </w:rPr>
        <w:t>Rezervace</w:t>
      </w:r>
      <w:r>
        <w:rPr>
          <w:color w:val="0E4761"/>
          <w:spacing w:val="-2"/>
          <w:w w:val="105"/>
        </w:rPr>
        <w:t xml:space="preserve"> </w:t>
      </w:r>
      <w:r>
        <w:rPr>
          <w:color w:val="0E4761"/>
          <w:w w:val="105"/>
        </w:rPr>
        <w:t>sportovišť</w:t>
      </w:r>
      <w:r>
        <w:rPr>
          <w:color w:val="0E4761"/>
          <w:spacing w:val="3"/>
          <w:w w:val="105"/>
        </w:rPr>
        <w:t xml:space="preserve"> </w:t>
      </w:r>
      <w:r>
        <w:rPr>
          <w:color w:val="0E4761"/>
          <w:w w:val="105"/>
        </w:rPr>
        <w:t>a</w:t>
      </w:r>
      <w:r>
        <w:rPr>
          <w:color w:val="0E4761"/>
          <w:spacing w:val="-2"/>
          <w:w w:val="105"/>
        </w:rPr>
        <w:t xml:space="preserve"> </w:t>
      </w:r>
      <w:r>
        <w:rPr>
          <w:color w:val="0E4761"/>
          <w:w w:val="105"/>
        </w:rPr>
        <w:t>dalších</w:t>
      </w:r>
      <w:r>
        <w:rPr>
          <w:color w:val="0E4761"/>
          <w:spacing w:val="-7"/>
          <w:w w:val="105"/>
        </w:rPr>
        <w:t xml:space="preserve"> </w:t>
      </w:r>
      <w:r>
        <w:rPr>
          <w:color w:val="0E4761"/>
          <w:spacing w:val="-2"/>
          <w:w w:val="105"/>
        </w:rPr>
        <w:t>služeb</w:t>
      </w:r>
    </w:p>
    <w:p w14:paraId="1F0F78F0" w14:textId="77777777" w:rsidR="00D43CAC" w:rsidRDefault="00CC115C">
      <w:pPr>
        <w:pStyle w:val="Nadpis3"/>
        <w:spacing w:before="166"/>
      </w:pPr>
      <w:r>
        <w:rPr>
          <w:color w:val="0E4761"/>
        </w:rPr>
        <w:t>Evidence</w:t>
      </w:r>
      <w:r>
        <w:rPr>
          <w:color w:val="0E4761"/>
          <w:spacing w:val="11"/>
        </w:rPr>
        <w:t xml:space="preserve"> </w:t>
      </w:r>
      <w:r>
        <w:rPr>
          <w:color w:val="0E4761"/>
        </w:rPr>
        <w:t>rezervovatelných</w:t>
      </w:r>
      <w:r>
        <w:rPr>
          <w:color w:val="0E4761"/>
          <w:spacing w:val="9"/>
        </w:rPr>
        <w:t xml:space="preserve"> </w:t>
      </w:r>
      <w:r>
        <w:rPr>
          <w:color w:val="0E4761"/>
          <w:spacing w:val="-2"/>
        </w:rPr>
        <w:t>jednotek</w:t>
      </w:r>
    </w:p>
    <w:p w14:paraId="2F9F5E3D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79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Každá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služba/sportovišt</w:t>
      </w:r>
      <w:r>
        <w:rPr>
          <w:rFonts w:ascii="Segoe UI" w:hAnsi="Segoe UI"/>
          <w:color w:val="010202"/>
          <w:sz w:val="23"/>
        </w:rPr>
        <w:t>ě</w:t>
      </w:r>
      <w:r>
        <w:rPr>
          <w:rFonts w:ascii="Segoe UI" w:hAnsi="Segoe UI"/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evidována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jako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z w:val="23"/>
        </w:rPr>
        <w:t>samostatná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pacing w:val="-2"/>
          <w:sz w:val="23"/>
        </w:rPr>
        <w:t>jednotka.</w:t>
      </w:r>
    </w:p>
    <w:p w14:paraId="0FEF15D7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Evidované</w:t>
      </w:r>
      <w:r>
        <w:rPr>
          <w:color w:val="010202"/>
          <w:spacing w:val="14"/>
          <w:sz w:val="23"/>
        </w:rPr>
        <w:t xml:space="preserve"> </w:t>
      </w:r>
      <w:r>
        <w:rPr>
          <w:color w:val="010202"/>
          <w:spacing w:val="-2"/>
          <w:sz w:val="23"/>
        </w:rPr>
        <w:t>atributy:</w:t>
      </w:r>
    </w:p>
    <w:p w14:paraId="62259E1D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pacing w:val="-2"/>
          <w:sz w:val="23"/>
        </w:rPr>
        <w:t>název,</w:t>
      </w:r>
    </w:p>
    <w:p w14:paraId="582FA38A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pacing w:val="-2"/>
          <w:sz w:val="23"/>
        </w:rPr>
        <w:t>lokalita,</w:t>
      </w:r>
    </w:p>
    <w:p w14:paraId="36A1B947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7"/>
        <w:ind w:left="1508" w:hanging="349"/>
        <w:rPr>
          <w:sz w:val="23"/>
        </w:rPr>
      </w:pPr>
      <w:r>
        <w:rPr>
          <w:color w:val="010202"/>
          <w:sz w:val="23"/>
        </w:rPr>
        <w:t>provozní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4"/>
          <w:sz w:val="23"/>
        </w:rPr>
        <w:t>doba,</w:t>
      </w:r>
    </w:p>
    <w:p w14:paraId="754DB1F4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typ</w:t>
      </w:r>
      <w:r>
        <w:rPr>
          <w:color w:val="010202"/>
          <w:spacing w:val="1"/>
          <w:sz w:val="23"/>
        </w:rPr>
        <w:t xml:space="preserve"> </w:t>
      </w:r>
      <w:r>
        <w:rPr>
          <w:color w:val="010202"/>
          <w:spacing w:val="-2"/>
          <w:sz w:val="23"/>
        </w:rPr>
        <w:t>využití,</w:t>
      </w:r>
    </w:p>
    <w:p w14:paraId="40B0E3B0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12"/>
        <w:ind w:left="1508" w:hanging="349"/>
        <w:rPr>
          <w:sz w:val="23"/>
        </w:rPr>
      </w:pPr>
      <w:r>
        <w:rPr>
          <w:color w:val="010202"/>
          <w:spacing w:val="-2"/>
          <w:sz w:val="23"/>
        </w:rPr>
        <w:t>kapacita,</w:t>
      </w:r>
    </w:p>
    <w:p w14:paraId="5D1BAF20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dostupné</w:t>
      </w:r>
      <w:r>
        <w:rPr>
          <w:color w:val="010202"/>
          <w:spacing w:val="6"/>
          <w:sz w:val="23"/>
        </w:rPr>
        <w:t xml:space="preserve"> 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asové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pacing w:val="-2"/>
          <w:sz w:val="23"/>
        </w:rPr>
        <w:t>sloty,</w:t>
      </w:r>
    </w:p>
    <w:p w14:paraId="0A1A56D0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8"/>
        <w:ind w:left="1508" w:hanging="349"/>
        <w:rPr>
          <w:sz w:val="23"/>
        </w:rPr>
      </w:pPr>
      <w:r>
        <w:rPr>
          <w:color w:val="010202"/>
          <w:sz w:val="23"/>
        </w:rPr>
        <w:t>intervaly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pacing w:val="-2"/>
          <w:sz w:val="23"/>
        </w:rPr>
        <w:t>rezervací,</w:t>
      </w:r>
    </w:p>
    <w:p w14:paraId="2F812A87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9"/>
        <w:ind w:left="1508" w:hanging="349"/>
        <w:rPr>
          <w:sz w:val="23"/>
        </w:rPr>
      </w:pPr>
      <w:r>
        <w:rPr>
          <w:color w:val="010202"/>
          <w:sz w:val="23"/>
        </w:rPr>
        <w:t>pravidla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pacing w:val="-2"/>
          <w:sz w:val="23"/>
        </w:rPr>
        <w:t>opakování.</w:t>
      </w:r>
    </w:p>
    <w:p w14:paraId="09494308" w14:textId="77777777" w:rsidR="00D43CAC" w:rsidRDefault="00CC115C">
      <w:pPr>
        <w:pStyle w:val="Nadpis3"/>
      </w:pPr>
      <w:r>
        <w:rPr>
          <w:color w:val="0E4761"/>
        </w:rPr>
        <w:t>Uživatelské</w:t>
      </w:r>
      <w:r>
        <w:rPr>
          <w:color w:val="0E4761"/>
          <w:spacing w:val="4"/>
        </w:rPr>
        <w:t xml:space="preserve"> </w:t>
      </w:r>
      <w:r>
        <w:rPr>
          <w:color w:val="0E4761"/>
          <w:spacing w:val="-2"/>
        </w:rPr>
        <w:t>rezervace</w:t>
      </w:r>
    </w:p>
    <w:p w14:paraId="5A9D300B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80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Webové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rozhraní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pro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z w:val="23"/>
        </w:rPr>
        <w:t>studenty,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zam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stnance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i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pacing w:val="-2"/>
          <w:sz w:val="23"/>
        </w:rPr>
        <w:t>ve</w:t>
      </w:r>
      <w:r>
        <w:rPr>
          <w:rFonts w:ascii="Segoe UI" w:hAnsi="Segoe UI"/>
          <w:color w:val="010202"/>
          <w:spacing w:val="-2"/>
          <w:sz w:val="23"/>
        </w:rPr>
        <w:t>ř</w:t>
      </w:r>
      <w:r>
        <w:rPr>
          <w:color w:val="010202"/>
          <w:spacing w:val="-2"/>
          <w:sz w:val="23"/>
        </w:rPr>
        <w:t>ejnost.</w:t>
      </w:r>
    </w:p>
    <w:p w14:paraId="5B49014B" w14:textId="77777777" w:rsidR="00D43CAC" w:rsidRDefault="00D43CAC">
      <w:pPr>
        <w:pStyle w:val="Odstavecseseznamem"/>
        <w:rPr>
          <w:rFonts w:ascii="Verdana" w:hAnsi="Verdana"/>
          <w:sz w:val="19"/>
        </w:rPr>
        <w:sectPr w:rsidR="00D43CAC">
          <w:pgSz w:w="11910" w:h="16840"/>
          <w:pgMar w:top="1600" w:right="992" w:bottom="280" w:left="992" w:header="708" w:footer="708" w:gutter="0"/>
          <w:cols w:space="708"/>
        </w:sectPr>
      </w:pPr>
    </w:p>
    <w:p w14:paraId="1AC37849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89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lastRenderedPageBreak/>
        <w:t>Zobrazení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dostupnosti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v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reálném</w:t>
      </w:r>
      <w:r>
        <w:rPr>
          <w:color w:val="010202"/>
          <w:spacing w:val="8"/>
          <w:sz w:val="23"/>
        </w:rPr>
        <w:t xml:space="preserve"> </w:t>
      </w:r>
      <w:r>
        <w:rPr>
          <w:rFonts w:ascii="Segoe UI" w:hAnsi="Segoe UI"/>
          <w:color w:val="010202"/>
          <w:spacing w:val="-4"/>
          <w:sz w:val="23"/>
        </w:rPr>
        <w:t>č</w:t>
      </w:r>
      <w:r>
        <w:rPr>
          <w:color w:val="010202"/>
          <w:spacing w:val="-4"/>
          <w:sz w:val="23"/>
        </w:rPr>
        <w:t>ase.</w:t>
      </w:r>
    </w:p>
    <w:p w14:paraId="57EA3A6C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207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Tvorba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z w:val="23"/>
        </w:rPr>
        <w:t>jednorázových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rezervací.</w:t>
      </w:r>
    </w:p>
    <w:p w14:paraId="4FD01A06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Tvorba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opakovaných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rezervací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dle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pravidel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z w:val="23"/>
        </w:rPr>
        <w:t>(denní,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týdenní,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pacing w:val="-2"/>
          <w:sz w:val="23"/>
        </w:rPr>
        <w:t>individuální).</w:t>
      </w:r>
    </w:p>
    <w:p w14:paraId="7D833B62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Blokace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termín</w:t>
      </w:r>
      <w:r>
        <w:rPr>
          <w:rFonts w:ascii="Segoe UI" w:hAnsi="Segoe UI"/>
          <w:color w:val="010202"/>
          <w:sz w:val="23"/>
        </w:rPr>
        <w:t>ů</w:t>
      </w:r>
      <w:r>
        <w:rPr>
          <w:rFonts w:ascii="Segoe UI" w:hAnsi="Segoe UI"/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vytvá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ení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rezervace.</w:t>
      </w:r>
    </w:p>
    <w:p w14:paraId="2E8A0B53" w14:textId="77777777" w:rsidR="00D43CAC" w:rsidRDefault="00CC115C">
      <w:pPr>
        <w:pStyle w:val="Nadpis3"/>
        <w:spacing w:before="212"/>
      </w:pPr>
      <w:r>
        <w:rPr>
          <w:color w:val="0E4761"/>
        </w:rPr>
        <w:t>Správa</w:t>
      </w:r>
      <w:r>
        <w:rPr>
          <w:color w:val="0E4761"/>
          <w:spacing w:val="4"/>
        </w:rPr>
        <w:t xml:space="preserve"> </w:t>
      </w:r>
      <w:r>
        <w:rPr>
          <w:color w:val="0E4761"/>
        </w:rPr>
        <w:t>rezervací</w:t>
      </w:r>
      <w:r>
        <w:rPr>
          <w:color w:val="0E4761"/>
          <w:spacing w:val="5"/>
        </w:rPr>
        <w:t xml:space="preserve"> </w:t>
      </w:r>
      <w:r>
        <w:rPr>
          <w:color w:val="0E4761"/>
          <w:spacing w:val="-2"/>
        </w:rPr>
        <w:t>administrátorem</w:t>
      </w:r>
    </w:p>
    <w:p w14:paraId="00E13836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80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Ru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ní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vytvo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ení,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úprava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rušení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rezervací.</w:t>
      </w:r>
    </w:p>
    <w:p w14:paraId="5B3626EA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Zobrazení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ehled</w:t>
      </w:r>
      <w:r>
        <w:rPr>
          <w:rFonts w:ascii="Segoe UI" w:hAnsi="Segoe UI"/>
          <w:color w:val="010202"/>
          <w:sz w:val="23"/>
        </w:rPr>
        <w:t>ů</w:t>
      </w:r>
      <w:r>
        <w:rPr>
          <w:rFonts w:ascii="Segoe UI" w:hAnsi="Segoe UI"/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o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využití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sportoviš</w:t>
      </w:r>
      <w:r>
        <w:rPr>
          <w:rFonts w:ascii="Segoe UI" w:hAnsi="Segoe UI"/>
          <w:color w:val="010202"/>
          <w:sz w:val="23"/>
        </w:rPr>
        <w:t>ť</w:t>
      </w:r>
      <w:r>
        <w:rPr>
          <w:rFonts w:ascii="Segoe UI" w:hAnsi="Segoe UI"/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dopl</w:t>
      </w:r>
      <w:r>
        <w:rPr>
          <w:rFonts w:ascii="Segoe UI" w:hAnsi="Segoe UI"/>
          <w:color w:val="010202"/>
          <w:sz w:val="23"/>
        </w:rPr>
        <w:t>ň</w:t>
      </w:r>
      <w:r>
        <w:rPr>
          <w:color w:val="010202"/>
          <w:sz w:val="23"/>
        </w:rPr>
        <w:t>kových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pacing w:val="-2"/>
          <w:sz w:val="23"/>
        </w:rPr>
        <w:t>služeb.</w:t>
      </w:r>
    </w:p>
    <w:p w14:paraId="477FBACC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209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Nastavení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r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zných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úrovní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pacing w:val="-2"/>
          <w:sz w:val="23"/>
        </w:rPr>
        <w:t>p</w:t>
      </w:r>
      <w:r>
        <w:rPr>
          <w:rFonts w:ascii="Segoe UI" w:hAnsi="Segoe UI"/>
          <w:color w:val="010202"/>
          <w:spacing w:val="-2"/>
          <w:sz w:val="23"/>
        </w:rPr>
        <w:t>ř</w:t>
      </w:r>
      <w:r>
        <w:rPr>
          <w:color w:val="010202"/>
          <w:spacing w:val="-2"/>
          <w:sz w:val="23"/>
        </w:rPr>
        <w:t>ístupnosti:</w:t>
      </w:r>
    </w:p>
    <w:p w14:paraId="0A2DF69C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8"/>
        <w:ind w:left="1508" w:hanging="349"/>
        <w:rPr>
          <w:sz w:val="23"/>
        </w:rPr>
      </w:pPr>
      <w:r>
        <w:rPr>
          <w:color w:val="010202"/>
          <w:sz w:val="23"/>
        </w:rPr>
        <w:t>ve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ejné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2"/>
          <w:sz w:val="23"/>
        </w:rPr>
        <w:t>rezervace,</w:t>
      </w:r>
    </w:p>
    <w:p w14:paraId="205A71A0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interní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pouze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pro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studenty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nebo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2"/>
          <w:sz w:val="23"/>
        </w:rPr>
        <w:t>zam</w:t>
      </w:r>
      <w:r>
        <w:rPr>
          <w:rFonts w:ascii="Segoe UI" w:hAnsi="Segoe UI"/>
          <w:color w:val="010202"/>
          <w:spacing w:val="-2"/>
          <w:sz w:val="23"/>
        </w:rPr>
        <w:t>ě</w:t>
      </w:r>
      <w:r>
        <w:rPr>
          <w:color w:val="010202"/>
          <w:spacing w:val="-2"/>
          <w:sz w:val="23"/>
        </w:rPr>
        <w:t>stnance,</w:t>
      </w:r>
    </w:p>
    <w:p w14:paraId="48C5CE62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9"/>
        <w:ind w:left="1508" w:hanging="349"/>
        <w:rPr>
          <w:sz w:val="23"/>
        </w:rPr>
      </w:pPr>
      <w:r>
        <w:rPr>
          <w:color w:val="010202"/>
          <w:sz w:val="23"/>
        </w:rPr>
        <w:t>kombinované</w:t>
      </w:r>
      <w:r>
        <w:rPr>
          <w:color w:val="010202"/>
          <w:spacing w:val="15"/>
          <w:sz w:val="23"/>
        </w:rPr>
        <w:t xml:space="preserve"> </w:t>
      </w:r>
      <w:r>
        <w:rPr>
          <w:color w:val="010202"/>
          <w:spacing w:val="-2"/>
          <w:sz w:val="23"/>
        </w:rPr>
        <w:t>režimy.</w:t>
      </w:r>
    </w:p>
    <w:p w14:paraId="678B5579" w14:textId="77777777" w:rsidR="00D43CAC" w:rsidRDefault="00CC115C">
      <w:pPr>
        <w:pStyle w:val="Nadpis3"/>
        <w:spacing w:before="213"/>
      </w:pPr>
      <w:r>
        <w:rPr>
          <w:color w:val="0E4761"/>
        </w:rPr>
        <w:t>Ceníky</w:t>
      </w:r>
      <w:r>
        <w:rPr>
          <w:color w:val="0E4761"/>
          <w:spacing w:val="4"/>
        </w:rPr>
        <w:t xml:space="preserve"> </w:t>
      </w:r>
      <w:r>
        <w:rPr>
          <w:color w:val="0E4761"/>
        </w:rPr>
        <w:t>a</w:t>
      </w:r>
      <w:r>
        <w:rPr>
          <w:color w:val="0E4761"/>
          <w:spacing w:val="8"/>
        </w:rPr>
        <w:t xml:space="preserve"> </w:t>
      </w:r>
      <w:r>
        <w:rPr>
          <w:color w:val="0E4761"/>
        </w:rPr>
        <w:t>ekonomická</w:t>
      </w:r>
      <w:r>
        <w:rPr>
          <w:color w:val="0E4761"/>
          <w:spacing w:val="6"/>
        </w:rPr>
        <w:t xml:space="preserve"> </w:t>
      </w:r>
      <w:r>
        <w:rPr>
          <w:color w:val="0E4761"/>
          <w:spacing w:val="-2"/>
        </w:rPr>
        <w:t>návaznost</w:t>
      </w:r>
    </w:p>
    <w:p w14:paraId="675AF4EC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77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Možnost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adit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rezervaci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pacing w:val="-2"/>
          <w:sz w:val="23"/>
        </w:rPr>
        <w:t>poplatek.</w:t>
      </w:r>
    </w:p>
    <w:p w14:paraId="2772E624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Automatické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vytvo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ení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pohledávky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z w:val="23"/>
        </w:rPr>
        <w:t>v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ekonomické</w:t>
      </w:r>
      <w:r>
        <w:rPr>
          <w:color w:val="010202"/>
          <w:spacing w:val="7"/>
          <w:sz w:val="23"/>
        </w:rPr>
        <w:t xml:space="preserve"> 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ásti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2"/>
          <w:sz w:val="23"/>
        </w:rPr>
        <w:t>systému.</w:t>
      </w:r>
    </w:p>
    <w:p w14:paraId="7DF3B5D6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Nastavení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ceník</w:t>
      </w:r>
      <w:r>
        <w:rPr>
          <w:rFonts w:ascii="Segoe UI" w:hAnsi="Segoe UI"/>
          <w:color w:val="010202"/>
          <w:spacing w:val="-2"/>
          <w:sz w:val="23"/>
        </w:rPr>
        <w:t>ů</w:t>
      </w:r>
      <w:r>
        <w:rPr>
          <w:color w:val="010202"/>
          <w:spacing w:val="-2"/>
          <w:sz w:val="23"/>
        </w:rPr>
        <w:t>:</w:t>
      </w:r>
    </w:p>
    <w:p w14:paraId="0993CCE1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ceny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dle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typu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služby,</w:t>
      </w:r>
    </w:p>
    <w:p w14:paraId="06278A37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9"/>
        <w:ind w:left="1508" w:hanging="349"/>
        <w:rPr>
          <w:sz w:val="23"/>
        </w:rPr>
      </w:pPr>
      <w:r>
        <w:rPr>
          <w:color w:val="010202"/>
          <w:sz w:val="23"/>
        </w:rPr>
        <w:t>ceny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dle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skupiny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uživatel</w:t>
      </w:r>
      <w:r>
        <w:rPr>
          <w:rFonts w:ascii="Segoe UI" w:hAnsi="Segoe UI"/>
          <w:color w:val="010202"/>
          <w:sz w:val="23"/>
        </w:rPr>
        <w:t>ů</w:t>
      </w:r>
      <w:r>
        <w:rPr>
          <w:rFonts w:ascii="Segoe UI" w:hAnsi="Segoe UI"/>
          <w:color w:val="010202"/>
          <w:spacing w:val="10"/>
          <w:sz w:val="23"/>
        </w:rPr>
        <w:t xml:space="preserve"> </w:t>
      </w:r>
      <w:r>
        <w:rPr>
          <w:color w:val="010202"/>
          <w:sz w:val="23"/>
        </w:rPr>
        <w:t>(student,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zam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stnanec,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ve</w:t>
      </w:r>
      <w:r>
        <w:rPr>
          <w:rFonts w:ascii="Segoe UI" w:hAnsi="Segoe UI"/>
          <w:color w:val="010202"/>
          <w:spacing w:val="-2"/>
          <w:sz w:val="23"/>
        </w:rPr>
        <w:t>ř</w:t>
      </w:r>
      <w:r>
        <w:rPr>
          <w:color w:val="010202"/>
          <w:spacing w:val="-2"/>
          <w:sz w:val="23"/>
        </w:rPr>
        <w:t>ejnost),</w:t>
      </w:r>
    </w:p>
    <w:p w14:paraId="35EE157B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ceny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dle</w:t>
      </w:r>
      <w:r>
        <w:rPr>
          <w:color w:val="010202"/>
          <w:spacing w:val="8"/>
          <w:sz w:val="23"/>
        </w:rPr>
        <w:t xml:space="preserve"> 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asového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pásma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(špi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ka/mimo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pacing w:val="-2"/>
          <w:sz w:val="23"/>
        </w:rPr>
        <w:t>špi</w:t>
      </w:r>
      <w:r>
        <w:rPr>
          <w:rFonts w:ascii="Segoe UI" w:hAnsi="Segoe UI"/>
          <w:color w:val="010202"/>
          <w:spacing w:val="-2"/>
          <w:sz w:val="23"/>
        </w:rPr>
        <w:t>č</w:t>
      </w:r>
      <w:r>
        <w:rPr>
          <w:color w:val="010202"/>
          <w:spacing w:val="-2"/>
          <w:sz w:val="23"/>
        </w:rPr>
        <w:t>ku),</w:t>
      </w:r>
    </w:p>
    <w:p w14:paraId="09BADDB0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speciální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sazby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pacing w:val="-2"/>
          <w:sz w:val="23"/>
        </w:rPr>
        <w:t>výjimky.</w:t>
      </w:r>
    </w:p>
    <w:p w14:paraId="60D75FC9" w14:textId="77777777" w:rsidR="00D43CAC" w:rsidRDefault="00CC115C">
      <w:pPr>
        <w:pStyle w:val="Nadpis3"/>
        <w:spacing w:before="207"/>
      </w:pPr>
      <w:r>
        <w:rPr>
          <w:color w:val="0E4761"/>
        </w:rPr>
        <w:t>Notifikace</w:t>
      </w:r>
      <w:r>
        <w:rPr>
          <w:color w:val="0E4761"/>
          <w:spacing w:val="7"/>
        </w:rPr>
        <w:t xml:space="preserve"> </w:t>
      </w:r>
      <w:r>
        <w:rPr>
          <w:color w:val="0E4761"/>
        </w:rPr>
        <w:t>a</w:t>
      </w:r>
      <w:r>
        <w:rPr>
          <w:color w:val="0E4761"/>
          <w:spacing w:val="1"/>
        </w:rPr>
        <w:t xml:space="preserve"> </w:t>
      </w:r>
      <w:r>
        <w:rPr>
          <w:color w:val="0E4761"/>
        </w:rPr>
        <w:t>potvrzení</w:t>
      </w:r>
      <w:r>
        <w:rPr>
          <w:color w:val="0E4761"/>
          <w:spacing w:val="4"/>
        </w:rPr>
        <w:t xml:space="preserve"> </w:t>
      </w:r>
      <w:r>
        <w:rPr>
          <w:color w:val="0E4761"/>
          <w:spacing w:val="-2"/>
        </w:rPr>
        <w:t>rezervací</w:t>
      </w:r>
    </w:p>
    <w:p w14:paraId="41827A5C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83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Automatické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potvrzování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z w:val="23"/>
        </w:rPr>
        <w:t>rezervací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pacing w:val="-2"/>
          <w:sz w:val="23"/>
        </w:rPr>
        <w:t>systémem.</w:t>
      </w:r>
    </w:p>
    <w:p w14:paraId="459CFB2E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207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Upozorn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ní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pacing w:val="-5"/>
          <w:sz w:val="23"/>
        </w:rPr>
        <w:t>o:</w:t>
      </w:r>
    </w:p>
    <w:p w14:paraId="325CF2CC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potvrzení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rezervace,</w:t>
      </w:r>
    </w:p>
    <w:p w14:paraId="32DB42D8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zm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n</w:t>
      </w:r>
      <w:r>
        <w:rPr>
          <w:rFonts w:ascii="Segoe UI" w:hAnsi="Segoe UI"/>
          <w:color w:val="010202"/>
          <w:sz w:val="23"/>
        </w:rPr>
        <w:t>ě</w:t>
      </w:r>
      <w:r>
        <w:rPr>
          <w:rFonts w:ascii="Segoe UI" w:hAnsi="Segoe UI"/>
          <w:color w:val="010202"/>
          <w:spacing w:val="4"/>
          <w:sz w:val="23"/>
        </w:rPr>
        <w:t xml:space="preserve"> </w:t>
      </w:r>
      <w:r>
        <w:rPr>
          <w:color w:val="010202"/>
          <w:spacing w:val="-2"/>
          <w:sz w:val="23"/>
        </w:rPr>
        <w:t>rezervace,</w:t>
      </w:r>
    </w:p>
    <w:p w14:paraId="20A01DEE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zrušení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2"/>
          <w:sz w:val="23"/>
        </w:rPr>
        <w:t>rezervace.</w:t>
      </w:r>
    </w:p>
    <w:p w14:paraId="39A8F58C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209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Zp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soby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pacing w:val="-2"/>
          <w:sz w:val="23"/>
        </w:rPr>
        <w:t>notifikací:</w:t>
      </w:r>
    </w:p>
    <w:p w14:paraId="21E0DDA5" w14:textId="77777777" w:rsidR="00D43CAC" w:rsidRDefault="00D43CAC">
      <w:pPr>
        <w:pStyle w:val="Odstavecseseznamem"/>
        <w:rPr>
          <w:rFonts w:ascii="Verdana" w:hAnsi="Verdana"/>
          <w:sz w:val="19"/>
        </w:rPr>
        <w:sectPr w:rsidR="00D43CAC">
          <w:pgSz w:w="11910" w:h="16840"/>
          <w:pgMar w:top="1600" w:right="992" w:bottom="280" w:left="992" w:header="708" w:footer="708" w:gutter="0"/>
          <w:cols w:space="708"/>
        </w:sectPr>
      </w:pPr>
    </w:p>
    <w:p w14:paraId="4AA3B7FE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89"/>
        <w:ind w:left="1508" w:hanging="349"/>
        <w:rPr>
          <w:sz w:val="23"/>
        </w:rPr>
      </w:pPr>
      <w:r>
        <w:rPr>
          <w:color w:val="010202"/>
          <w:sz w:val="23"/>
        </w:rPr>
        <w:lastRenderedPageBreak/>
        <w:t>e-</w:t>
      </w:r>
      <w:r>
        <w:rPr>
          <w:color w:val="010202"/>
          <w:spacing w:val="-2"/>
          <w:sz w:val="23"/>
        </w:rPr>
        <w:t>mail,</w:t>
      </w:r>
    </w:p>
    <w:p w14:paraId="05D655D5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7"/>
        <w:ind w:left="1508" w:hanging="349"/>
        <w:rPr>
          <w:sz w:val="23"/>
        </w:rPr>
      </w:pPr>
      <w:r>
        <w:rPr>
          <w:color w:val="010202"/>
          <w:sz w:val="23"/>
        </w:rPr>
        <w:t>interní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systémové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pacing w:val="-2"/>
          <w:sz w:val="23"/>
        </w:rPr>
        <w:t>notifikace.</w:t>
      </w:r>
    </w:p>
    <w:p w14:paraId="0AA77598" w14:textId="77777777" w:rsidR="00D43CAC" w:rsidRDefault="00CC115C">
      <w:pPr>
        <w:pStyle w:val="Nadpis3"/>
        <w:spacing w:before="212"/>
      </w:pPr>
      <w:r>
        <w:rPr>
          <w:color w:val="0E4761"/>
        </w:rPr>
        <w:t>P</w:t>
      </w:r>
      <w:r>
        <w:rPr>
          <w:rFonts w:ascii="Segoe UI" w:hAnsi="Segoe UI"/>
          <w:color w:val="0E4761"/>
        </w:rPr>
        <w:t>ř</w:t>
      </w:r>
      <w:r>
        <w:rPr>
          <w:color w:val="0E4761"/>
        </w:rPr>
        <w:t>ehledy</w:t>
      </w:r>
      <w:r>
        <w:rPr>
          <w:color w:val="0E4761"/>
          <w:spacing w:val="6"/>
        </w:rPr>
        <w:t xml:space="preserve"> </w:t>
      </w:r>
      <w:r>
        <w:rPr>
          <w:color w:val="0E4761"/>
        </w:rPr>
        <w:t>a</w:t>
      </w:r>
      <w:r>
        <w:rPr>
          <w:color w:val="0E4761"/>
          <w:spacing w:val="4"/>
        </w:rPr>
        <w:t xml:space="preserve"> </w:t>
      </w:r>
      <w:r>
        <w:rPr>
          <w:color w:val="0E4761"/>
          <w:spacing w:val="-2"/>
        </w:rPr>
        <w:t>historie</w:t>
      </w:r>
    </w:p>
    <w:p w14:paraId="5556F7F2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80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Kompletní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dohledatelnost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všech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pacing w:val="-2"/>
          <w:sz w:val="23"/>
        </w:rPr>
        <w:t>rezervací.</w:t>
      </w:r>
    </w:p>
    <w:p w14:paraId="0472F3CE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207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Historie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rezervací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jednotlivých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uživatel</w:t>
      </w:r>
      <w:r>
        <w:rPr>
          <w:rFonts w:ascii="Segoe UI" w:hAnsi="Segoe UI"/>
          <w:color w:val="010202"/>
          <w:spacing w:val="-2"/>
          <w:sz w:val="23"/>
        </w:rPr>
        <w:t>ů</w:t>
      </w:r>
      <w:r>
        <w:rPr>
          <w:color w:val="010202"/>
          <w:spacing w:val="-2"/>
          <w:sz w:val="23"/>
        </w:rPr>
        <w:t>.</w:t>
      </w:r>
    </w:p>
    <w:p w14:paraId="48FFE719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213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Reporty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využití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podle:</w:t>
      </w:r>
    </w:p>
    <w:p w14:paraId="1C518BF1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pacing w:val="-2"/>
          <w:sz w:val="23"/>
        </w:rPr>
        <w:t>služby,</w:t>
      </w:r>
    </w:p>
    <w:p w14:paraId="7F725891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9"/>
        <w:ind w:left="1508" w:hanging="349"/>
        <w:rPr>
          <w:sz w:val="23"/>
        </w:rPr>
      </w:pP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asových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období,</w:t>
      </w:r>
    </w:p>
    <w:p w14:paraId="60BC9F78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8"/>
        <w:ind w:left="1508" w:hanging="349"/>
        <w:rPr>
          <w:sz w:val="23"/>
        </w:rPr>
      </w:pPr>
      <w:r>
        <w:rPr>
          <w:color w:val="010202"/>
          <w:sz w:val="23"/>
        </w:rPr>
        <w:t>uživatelských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pacing w:val="-2"/>
          <w:sz w:val="23"/>
        </w:rPr>
        <w:t>skupin.</w:t>
      </w:r>
    </w:p>
    <w:p w14:paraId="3F3EB4E8" w14:textId="77777777" w:rsidR="00D43CAC" w:rsidRDefault="00CC115C">
      <w:pPr>
        <w:pStyle w:val="Nadpis3"/>
      </w:pPr>
      <w:r>
        <w:rPr>
          <w:color w:val="0E4761"/>
        </w:rPr>
        <w:t>Napojení</w:t>
      </w:r>
      <w:r>
        <w:rPr>
          <w:color w:val="0E4761"/>
          <w:spacing w:val="4"/>
        </w:rPr>
        <w:t xml:space="preserve"> </w:t>
      </w:r>
      <w:r>
        <w:rPr>
          <w:color w:val="0E4761"/>
        </w:rPr>
        <w:t>na</w:t>
      </w:r>
      <w:r>
        <w:rPr>
          <w:color w:val="0E4761"/>
          <w:spacing w:val="4"/>
        </w:rPr>
        <w:t xml:space="preserve"> </w:t>
      </w:r>
      <w:r>
        <w:rPr>
          <w:color w:val="0E4761"/>
        </w:rPr>
        <w:t>p</w:t>
      </w:r>
      <w:r>
        <w:rPr>
          <w:rFonts w:ascii="Segoe UI" w:hAnsi="Segoe UI"/>
          <w:color w:val="0E4761"/>
        </w:rPr>
        <w:t>ř</w:t>
      </w:r>
      <w:r>
        <w:rPr>
          <w:color w:val="0E4761"/>
        </w:rPr>
        <w:t>ístupový</w:t>
      </w:r>
      <w:r>
        <w:rPr>
          <w:color w:val="0E4761"/>
          <w:spacing w:val="6"/>
        </w:rPr>
        <w:t xml:space="preserve"> </w:t>
      </w:r>
      <w:r>
        <w:rPr>
          <w:color w:val="0E4761"/>
          <w:spacing w:val="-2"/>
        </w:rPr>
        <w:t>systém</w:t>
      </w:r>
    </w:p>
    <w:p w14:paraId="63AEFADA" w14:textId="77777777" w:rsidR="00D43CAC" w:rsidRDefault="00CC115C">
      <w:pPr>
        <w:pStyle w:val="Zkladntext"/>
        <w:spacing w:before="82"/>
        <w:ind w:left="109" w:firstLine="0"/>
      </w:pPr>
      <w:r>
        <w:rPr>
          <w:color w:val="010202"/>
        </w:rPr>
        <w:t>Analogicky</w:t>
      </w:r>
      <w:r>
        <w:rPr>
          <w:color w:val="010202"/>
          <w:spacing w:val="5"/>
        </w:rPr>
        <w:t xml:space="preserve"> </w:t>
      </w:r>
      <w:r>
        <w:rPr>
          <w:color w:val="010202"/>
        </w:rPr>
        <w:t>k</w:t>
      </w:r>
      <w:r>
        <w:rPr>
          <w:color w:val="010202"/>
          <w:spacing w:val="10"/>
        </w:rPr>
        <w:t xml:space="preserve"> </w:t>
      </w:r>
      <w:r>
        <w:rPr>
          <w:color w:val="010202"/>
        </w:rPr>
        <w:t>ubytovacímu</w:t>
      </w:r>
      <w:r>
        <w:rPr>
          <w:color w:val="010202"/>
          <w:spacing w:val="8"/>
        </w:rPr>
        <w:t xml:space="preserve"> </w:t>
      </w:r>
      <w:r>
        <w:rPr>
          <w:color w:val="010202"/>
          <w:spacing w:val="-2"/>
        </w:rPr>
        <w:t>modulu:</w:t>
      </w:r>
    </w:p>
    <w:p w14:paraId="4ADA5D7A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3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Automatické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azení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ístupových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oprávn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ní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pro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z w:val="23"/>
        </w:rPr>
        <w:t>rezervované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pacing w:val="-2"/>
          <w:sz w:val="23"/>
        </w:rPr>
        <w:t>objekty.</w:t>
      </w:r>
    </w:p>
    <w:p w14:paraId="3640FAD2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ind w:left="809" w:hanging="350"/>
        <w:rPr>
          <w:rFonts w:ascii="Verdana" w:hAnsi="Verdana"/>
          <w:color w:val="010202"/>
          <w:sz w:val="19"/>
        </w:rPr>
      </w:pP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asov</w:t>
      </w:r>
      <w:r>
        <w:rPr>
          <w:rFonts w:ascii="Segoe UI" w:hAnsi="Segoe UI"/>
          <w:color w:val="010202"/>
          <w:sz w:val="23"/>
        </w:rPr>
        <w:t>ě</w:t>
      </w:r>
      <w:r>
        <w:rPr>
          <w:rFonts w:ascii="Segoe UI" w:hAnsi="Segoe UI"/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omezené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ístupy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generované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dle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délky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rezervace.</w:t>
      </w:r>
    </w:p>
    <w:p w14:paraId="75E31A89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Odebrání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ístup</w:t>
      </w:r>
      <w:r>
        <w:rPr>
          <w:rFonts w:ascii="Segoe UI" w:hAnsi="Segoe UI"/>
          <w:color w:val="010202"/>
          <w:sz w:val="23"/>
        </w:rPr>
        <w:t>ů</w:t>
      </w:r>
      <w:r>
        <w:rPr>
          <w:rFonts w:ascii="Segoe UI" w:hAnsi="Segoe UI"/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po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skon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ení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rezervace.</w:t>
      </w:r>
    </w:p>
    <w:p w14:paraId="247DE837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Dynamická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aktualizace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dat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zm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n</w:t>
      </w:r>
      <w:r>
        <w:rPr>
          <w:rFonts w:ascii="Segoe UI" w:hAnsi="Segoe UI"/>
          <w:color w:val="010202"/>
          <w:sz w:val="23"/>
        </w:rPr>
        <w:t>ě</w:t>
      </w:r>
      <w:r>
        <w:rPr>
          <w:rFonts w:ascii="Segoe UI" w:hAnsi="Segoe UI"/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nebo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zrušení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pacing w:val="-2"/>
          <w:sz w:val="23"/>
        </w:rPr>
        <w:t>rezervace.</w:t>
      </w:r>
    </w:p>
    <w:p w14:paraId="0D4255EF" w14:textId="77777777" w:rsidR="00D43CAC" w:rsidRDefault="00CC115C">
      <w:pPr>
        <w:pStyle w:val="Nadpis2"/>
      </w:pPr>
      <w:r>
        <w:rPr>
          <w:color w:val="0E4761"/>
          <w:spacing w:val="-2"/>
          <w:w w:val="110"/>
        </w:rPr>
        <w:t>Docházka</w:t>
      </w:r>
    </w:p>
    <w:p w14:paraId="44E75E08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88"/>
        <w:ind w:left="809" w:hanging="350"/>
        <w:rPr>
          <w:rFonts w:ascii="Verdana" w:hAnsi="Verdana"/>
          <w:color w:val="010202"/>
          <w:sz w:val="23"/>
        </w:rPr>
      </w:pPr>
      <w:r>
        <w:rPr>
          <w:color w:val="010202"/>
          <w:sz w:val="23"/>
        </w:rPr>
        <w:t>Prostá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evidence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íchod</w:t>
      </w:r>
      <w:r>
        <w:rPr>
          <w:rFonts w:ascii="Segoe UI" w:hAnsi="Segoe UI"/>
          <w:color w:val="010202"/>
          <w:sz w:val="23"/>
        </w:rPr>
        <w:t>ů</w:t>
      </w:r>
      <w:r>
        <w:rPr>
          <w:rFonts w:ascii="Segoe UI" w:hAnsi="Segoe UI"/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odchod</w:t>
      </w:r>
      <w:r>
        <w:rPr>
          <w:rFonts w:ascii="Segoe UI" w:hAnsi="Segoe UI"/>
          <w:color w:val="010202"/>
          <w:sz w:val="23"/>
        </w:rPr>
        <w:t>ů</w:t>
      </w:r>
      <w:r>
        <w:rPr>
          <w:rFonts w:ascii="Segoe UI" w:hAnsi="Segoe UI"/>
          <w:color w:val="010202"/>
          <w:spacing w:val="6"/>
          <w:sz w:val="23"/>
        </w:rPr>
        <w:t xml:space="preserve"> </w:t>
      </w:r>
      <w:r>
        <w:rPr>
          <w:color w:val="010202"/>
          <w:spacing w:val="-2"/>
          <w:sz w:val="23"/>
        </w:rPr>
        <w:t>zam</w:t>
      </w:r>
      <w:r>
        <w:rPr>
          <w:rFonts w:ascii="Segoe UI" w:hAnsi="Segoe UI"/>
          <w:color w:val="010202"/>
          <w:spacing w:val="-2"/>
          <w:sz w:val="23"/>
        </w:rPr>
        <w:t>ě</w:t>
      </w:r>
      <w:r>
        <w:rPr>
          <w:color w:val="010202"/>
          <w:spacing w:val="-2"/>
          <w:sz w:val="23"/>
        </w:rPr>
        <w:t>stnance</w:t>
      </w:r>
    </w:p>
    <w:p w14:paraId="7B0F3930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54"/>
        <w:ind w:left="809" w:hanging="350"/>
        <w:rPr>
          <w:rFonts w:ascii="Verdana" w:hAnsi="Verdana"/>
          <w:color w:val="010202"/>
          <w:sz w:val="23"/>
        </w:rPr>
      </w:pPr>
      <w:r>
        <w:rPr>
          <w:color w:val="010202"/>
          <w:sz w:val="23"/>
        </w:rPr>
        <w:t>Není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náhradou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kompletního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systému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pacing w:val="-2"/>
          <w:sz w:val="23"/>
        </w:rPr>
        <w:t>docházky.</w:t>
      </w:r>
    </w:p>
    <w:p w14:paraId="1211CFF1" w14:textId="77777777" w:rsidR="00D43CAC" w:rsidRDefault="00CC115C">
      <w:pPr>
        <w:pStyle w:val="Nadpis2"/>
        <w:spacing w:before="199"/>
      </w:pPr>
      <w:r>
        <w:rPr>
          <w:color w:val="0E4761"/>
          <w:w w:val="110"/>
        </w:rPr>
        <w:t>Hlášení</w:t>
      </w:r>
      <w:r>
        <w:rPr>
          <w:color w:val="0E4761"/>
          <w:spacing w:val="-5"/>
          <w:w w:val="110"/>
        </w:rPr>
        <w:t xml:space="preserve"> </w:t>
      </w:r>
      <w:r>
        <w:rPr>
          <w:color w:val="0E4761"/>
          <w:spacing w:val="-2"/>
          <w:w w:val="110"/>
        </w:rPr>
        <w:t>závad</w:t>
      </w:r>
    </w:p>
    <w:p w14:paraId="5062FA6F" w14:textId="77777777" w:rsidR="00D43CAC" w:rsidRDefault="00CC115C">
      <w:pPr>
        <w:pStyle w:val="Nadpis3"/>
        <w:spacing w:before="168"/>
      </w:pPr>
      <w:r>
        <w:rPr>
          <w:color w:val="0E4761"/>
        </w:rPr>
        <w:t>Podání</w:t>
      </w:r>
      <w:r>
        <w:rPr>
          <w:color w:val="0E4761"/>
          <w:spacing w:val="3"/>
        </w:rPr>
        <w:t xml:space="preserve"> </w:t>
      </w:r>
      <w:r>
        <w:rPr>
          <w:color w:val="0E4761"/>
        </w:rPr>
        <w:t>hlášení</w:t>
      </w:r>
      <w:r>
        <w:rPr>
          <w:color w:val="0E4761"/>
          <w:spacing w:val="5"/>
        </w:rPr>
        <w:t xml:space="preserve"> </w:t>
      </w:r>
      <w:r>
        <w:rPr>
          <w:color w:val="0E4761"/>
          <w:spacing w:val="-2"/>
        </w:rPr>
        <w:t>závady</w:t>
      </w:r>
    </w:p>
    <w:p w14:paraId="002E62C6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80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Vytvo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ení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hlášení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prost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ednictvím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webového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rozhraní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nebo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mobilního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pacing w:val="-2"/>
          <w:sz w:val="23"/>
        </w:rPr>
        <w:t>za</w:t>
      </w:r>
      <w:r>
        <w:rPr>
          <w:rFonts w:ascii="Segoe UI" w:hAnsi="Segoe UI"/>
          <w:color w:val="010202"/>
          <w:spacing w:val="-2"/>
          <w:sz w:val="23"/>
        </w:rPr>
        <w:t>ř</w:t>
      </w:r>
      <w:r>
        <w:rPr>
          <w:color w:val="010202"/>
          <w:spacing w:val="-2"/>
          <w:sz w:val="23"/>
        </w:rPr>
        <w:t>ízení.</w:t>
      </w:r>
    </w:p>
    <w:p w14:paraId="0E8FEF5E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209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Výb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r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kategorie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závady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nebo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typu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problému.</w:t>
      </w:r>
    </w:p>
    <w:p w14:paraId="42DEADC9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Textový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popis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závady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s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možností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detailní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pacing w:val="-2"/>
          <w:sz w:val="23"/>
        </w:rPr>
        <w:t>specifikace.</w:t>
      </w:r>
    </w:p>
    <w:p w14:paraId="73BDC88C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Možnost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ipojení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ílohy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(fotografie,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pacing w:val="-2"/>
          <w:sz w:val="23"/>
        </w:rPr>
        <w:t>dokument).</w:t>
      </w:r>
    </w:p>
    <w:p w14:paraId="52C38EAE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207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Výb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r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definování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esné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lokality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pacing w:val="-2"/>
          <w:sz w:val="23"/>
        </w:rPr>
        <w:t>závady:</w:t>
      </w:r>
    </w:p>
    <w:p w14:paraId="334591BD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pacing w:val="-2"/>
          <w:sz w:val="23"/>
        </w:rPr>
        <w:t>kolej,</w:t>
      </w:r>
    </w:p>
    <w:p w14:paraId="0EF4C20D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pacing w:val="-2"/>
          <w:sz w:val="23"/>
        </w:rPr>
        <w:t>blok,</w:t>
      </w:r>
    </w:p>
    <w:p w14:paraId="5EC51DA6" w14:textId="77777777" w:rsidR="00D43CAC" w:rsidRDefault="00D43CAC">
      <w:pPr>
        <w:pStyle w:val="Odstavecseseznamem"/>
        <w:rPr>
          <w:sz w:val="23"/>
        </w:rPr>
        <w:sectPr w:rsidR="00D43CAC">
          <w:pgSz w:w="11910" w:h="16840"/>
          <w:pgMar w:top="1600" w:right="992" w:bottom="280" w:left="992" w:header="708" w:footer="708" w:gutter="0"/>
          <w:cols w:space="708"/>
        </w:sectPr>
      </w:pPr>
    </w:p>
    <w:p w14:paraId="4B0F5A99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89"/>
        <w:ind w:left="1508" w:hanging="349"/>
        <w:rPr>
          <w:sz w:val="23"/>
        </w:rPr>
      </w:pPr>
      <w:r>
        <w:rPr>
          <w:color w:val="010202"/>
          <w:spacing w:val="-2"/>
          <w:sz w:val="23"/>
        </w:rPr>
        <w:lastRenderedPageBreak/>
        <w:t>patro,</w:t>
      </w:r>
    </w:p>
    <w:p w14:paraId="27136BA3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7"/>
        <w:ind w:left="1508" w:hanging="349"/>
        <w:rPr>
          <w:sz w:val="23"/>
        </w:rPr>
      </w:pPr>
      <w:r>
        <w:rPr>
          <w:color w:val="010202"/>
          <w:spacing w:val="-2"/>
          <w:sz w:val="23"/>
        </w:rPr>
        <w:t>místnost/pokoj.</w:t>
      </w:r>
    </w:p>
    <w:p w14:paraId="2F150DB4" w14:textId="77777777" w:rsidR="00D43CAC" w:rsidRDefault="00CC115C">
      <w:pPr>
        <w:pStyle w:val="Nadpis3"/>
        <w:spacing w:before="212"/>
      </w:pPr>
      <w:r>
        <w:rPr>
          <w:color w:val="0E4761"/>
        </w:rPr>
        <w:t>Sledování</w:t>
      </w:r>
      <w:r>
        <w:rPr>
          <w:color w:val="0E4761"/>
          <w:spacing w:val="5"/>
        </w:rPr>
        <w:t xml:space="preserve"> </w:t>
      </w:r>
      <w:r>
        <w:rPr>
          <w:color w:val="0E4761"/>
        </w:rPr>
        <w:t>stavu</w:t>
      </w:r>
      <w:r>
        <w:rPr>
          <w:color w:val="0E4761"/>
          <w:spacing w:val="9"/>
        </w:rPr>
        <w:t xml:space="preserve"> </w:t>
      </w:r>
      <w:r>
        <w:rPr>
          <w:color w:val="0E4761"/>
          <w:spacing w:val="-2"/>
        </w:rPr>
        <w:t>hlášení</w:t>
      </w:r>
    </w:p>
    <w:p w14:paraId="55BB82CA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80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Uživatel</w:t>
      </w:r>
      <w:r>
        <w:rPr>
          <w:color w:val="010202"/>
          <w:spacing w:val="-5"/>
          <w:sz w:val="23"/>
        </w:rPr>
        <w:t xml:space="preserve"> </w:t>
      </w:r>
      <w:r>
        <w:rPr>
          <w:color w:val="010202"/>
          <w:sz w:val="23"/>
        </w:rPr>
        <w:t>vidí</w:t>
      </w:r>
      <w:r>
        <w:rPr>
          <w:color w:val="010202"/>
          <w:spacing w:val="1"/>
          <w:sz w:val="23"/>
        </w:rPr>
        <w:t xml:space="preserve"> </w:t>
      </w:r>
      <w:r>
        <w:rPr>
          <w:color w:val="010202"/>
          <w:sz w:val="23"/>
        </w:rPr>
        <w:t>stav</w:t>
      </w:r>
      <w:r>
        <w:rPr>
          <w:color w:val="010202"/>
          <w:spacing w:val="-2"/>
          <w:sz w:val="23"/>
        </w:rPr>
        <w:t xml:space="preserve"> </w:t>
      </w:r>
      <w:r>
        <w:rPr>
          <w:color w:val="010202"/>
          <w:sz w:val="23"/>
        </w:rPr>
        <w:t>svého</w:t>
      </w:r>
      <w:r>
        <w:rPr>
          <w:color w:val="010202"/>
          <w:spacing w:val="-2"/>
          <w:sz w:val="23"/>
        </w:rPr>
        <w:t xml:space="preserve"> </w:t>
      </w:r>
      <w:r>
        <w:rPr>
          <w:color w:val="010202"/>
          <w:sz w:val="23"/>
        </w:rPr>
        <w:t>hlášení</w:t>
      </w:r>
      <w:r>
        <w:rPr>
          <w:color w:val="010202"/>
          <w:spacing w:val="-3"/>
          <w:sz w:val="23"/>
        </w:rPr>
        <w:t xml:space="preserve"> </w:t>
      </w:r>
      <w:r>
        <w:rPr>
          <w:color w:val="010202"/>
          <w:sz w:val="23"/>
        </w:rPr>
        <w:t>v</w:t>
      </w:r>
      <w:r>
        <w:rPr>
          <w:color w:val="010202"/>
          <w:spacing w:val="-2"/>
          <w:sz w:val="23"/>
        </w:rPr>
        <w:t xml:space="preserve"> </w:t>
      </w:r>
      <w:r>
        <w:rPr>
          <w:color w:val="010202"/>
          <w:sz w:val="23"/>
        </w:rPr>
        <w:t>reálném</w:t>
      </w:r>
      <w:r>
        <w:rPr>
          <w:color w:val="010202"/>
          <w:spacing w:val="-2"/>
          <w:sz w:val="23"/>
        </w:rPr>
        <w:t xml:space="preserve"> 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ase</w:t>
      </w:r>
      <w:r>
        <w:rPr>
          <w:color w:val="010202"/>
          <w:spacing w:val="-1"/>
          <w:sz w:val="23"/>
        </w:rPr>
        <w:t xml:space="preserve"> </w:t>
      </w:r>
      <w:r>
        <w:rPr>
          <w:color w:val="010202"/>
          <w:sz w:val="23"/>
        </w:rPr>
        <w:t>(nap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 xml:space="preserve">. </w:t>
      </w:r>
      <w:r>
        <w:rPr>
          <w:i/>
          <w:color w:val="010202"/>
          <w:sz w:val="23"/>
        </w:rPr>
        <w:t>nové</w:t>
      </w:r>
      <w:r>
        <w:rPr>
          <w:color w:val="010202"/>
          <w:sz w:val="23"/>
        </w:rPr>
        <w:t>,</w:t>
      </w:r>
      <w:r>
        <w:rPr>
          <w:color w:val="010202"/>
          <w:spacing w:val="-4"/>
          <w:sz w:val="23"/>
        </w:rPr>
        <w:t xml:space="preserve"> </w:t>
      </w:r>
      <w:r>
        <w:rPr>
          <w:i/>
          <w:color w:val="010202"/>
          <w:sz w:val="23"/>
        </w:rPr>
        <w:t>v</w:t>
      </w:r>
      <w:r>
        <w:rPr>
          <w:i/>
          <w:color w:val="010202"/>
          <w:spacing w:val="-1"/>
          <w:sz w:val="23"/>
        </w:rPr>
        <w:t xml:space="preserve"> </w:t>
      </w:r>
      <w:r>
        <w:rPr>
          <w:rFonts w:ascii="Segoe UI" w:hAnsi="Segoe UI"/>
          <w:i/>
          <w:color w:val="010202"/>
          <w:sz w:val="23"/>
        </w:rPr>
        <w:t>ř</w:t>
      </w:r>
      <w:r>
        <w:rPr>
          <w:i/>
          <w:color w:val="010202"/>
          <w:sz w:val="23"/>
        </w:rPr>
        <w:t>ešení</w:t>
      </w:r>
      <w:r>
        <w:rPr>
          <w:color w:val="010202"/>
          <w:sz w:val="23"/>
        </w:rPr>
        <w:t>,</w:t>
      </w:r>
      <w:r>
        <w:rPr>
          <w:color w:val="010202"/>
          <w:spacing w:val="-1"/>
          <w:sz w:val="23"/>
        </w:rPr>
        <w:t xml:space="preserve"> </w:t>
      </w:r>
      <w:r>
        <w:rPr>
          <w:i/>
          <w:color w:val="010202"/>
          <w:sz w:val="23"/>
        </w:rPr>
        <w:t>vy</w:t>
      </w:r>
      <w:r>
        <w:rPr>
          <w:rFonts w:ascii="Segoe UI" w:hAnsi="Segoe UI"/>
          <w:i/>
          <w:color w:val="010202"/>
          <w:sz w:val="23"/>
        </w:rPr>
        <w:t>ř</w:t>
      </w:r>
      <w:r>
        <w:rPr>
          <w:i/>
          <w:color w:val="010202"/>
          <w:sz w:val="23"/>
        </w:rPr>
        <w:t>ešeno</w:t>
      </w:r>
      <w:r>
        <w:rPr>
          <w:color w:val="010202"/>
          <w:sz w:val="23"/>
        </w:rPr>
        <w:t>,</w:t>
      </w:r>
      <w:r>
        <w:rPr>
          <w:color w:val="010202"/>
          <w:spacing w:val="-2"/>
          <w:sz w:val="23"/>
        </w:rPr>
        <w:t xml:space="preserve"> </w:t>
      </w:r>
      <w:r>
        <w:rPr>
          <w:i/>
          <w:color w:val="010202"/>
          <w:spacing w:val="-2"/>
          <w:sz w:val="23"/>
        </w:rPr>
        <w:t>zamítnuto</w:t>
      </w:r>
      <w:r>
        <w:rPr>
          <w:color w:val="010202"/>
          <w:spacing w:val="-2"/>
          <w:sz w:val="23"/>
        </w:rPr>
        <w:t>).</w:t>
      </w:r>
    </w:p>
    <w:p w14:paraId="15955567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207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Historie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komunikace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mezi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uživatelem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technikem/údržbou.</w:t>
      </w:r>
    </w:p>
    <w:p w14:paraId="1CFA17FA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213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Možnost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dopln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ní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komentá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ze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strany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uživatele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i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pracovníka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pacing w:val="-2"/>
          <w:sz w:val="23"/>
        </w:rPr>
        <w:t>údržby.</w:t>
      </w:r>
    </w:p>
    <w:p w14:paraId="41769734" w14:textId="77777777" w:rsidR="00D43CAC" w:rsidRDefault="00CC115C">
      <w:pPr>
        <w:pStyle w:val="Nadpis3"/>
      </w:pPr>
      <w:r>
        <w:rPr>
          <w:color w:val="0E4761"/>
        </w:rPr>
        <w:t>Správa</w:t>
      </w:r>
      <w:r>
        <w:rPr>
          <w:color w:val="0E4761"/>
          <w:spacing w:val="4"/>
        </w:rPr>
        <w:t xml:space="preserve"> </w:t>
      </w:r>
      <w:r>
        <w:rPr>
          <w:color w:val="0E4761"/>
        </w:rPr>
        <w:t>hlášení administrátorem</w:t>
      </w:r>
      <w:r>
        <w:rPr>
          <w:color w:val="0E4761"/>
          <w:spacing w:val="3"/>
        </w:rPr>
        <w:t xml:space="preserve"> </w:t>
      </w:r>
      <w:r>
        <w:rPr>
          <w:color w:val="0E4761"/>
        </w:rPr>
        <w:t>/</w:t>
      </w:r>
      <w:r>
        <w:rPr>
          <w:color w:val="0E4761"/>
          <w:spacing w:val="5"/>
        </w:rPr>
        <w:t xml:space="preserve"> </w:t>
      </w:r>
      <w:r>
        <w:rPr>
          <w:color w:val="0E4761"/>
          <w:spacing w:val="-2"/>
        </w:rPr>
        <w:t>údržbou</w:t>
      </w:r>
    </w:p>
    <w:p w14:paraId="7D93875E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79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ístup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k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seznamu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všech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z w:val="23"/>
        </w:rPr>
        <w:t>nahlášených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závad.</w:t>
      </w:r>
    </w:p>
    <w:p w14:paraId="1FBD2D6B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Filtrování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1"/>
          <w:sz w:val="23"/>
        </w:rPr>
        <w:t xml:space="preserve"> </w:t>
      </w:r>
      <w:r>
        <w:rPr>
          <w:color w:val="010202"/>
          <w:sz w:val="23"/>
        </w:rPr>
        <w:t>vyhledávání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pacing w:val="-2"/>
          <w:sz w:val="23"/>
        </w:rPr>
        <w:t>podle:</w:t>
      </w:r>
    </w:p>
    <w:p w14:paraId="3784168C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pacing w:val="-2"/>
          <w:sz w:val="23"/>
        </w:rPr>
        <w:t>lokality,</w:t>
      </w:r>
    </w:p>
    <w:p w14:paraId="6161C6EF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typu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pacing w:val="-2"/>
          <w:sz w:val="23"/>
        </w:rPr>
        <w:t>závady,</w:t>
      </w:r>
    </w:p>
    <w:p w14:paraId="7F19A300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7"/>
        <w:ind w:left="1508" w:hanging="349"/>
        <w:rPr>
          <w:sz w:val="23"/>
        </w:rPr>
      </w:pPr>
      <w:r>
        <w:rPr>
          <w:color w:val="010202"/>
          <w:spacing w:val="-2"/>
          <w:sz w:val="23"/>
        </w:rPr>
        <w:t>stavu,</w:t>
      </w:r>
    </w:p>
    <w:p w14:paraId="158F3196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data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vytvo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ení</w:t>
      </w:r>
      <w:r>
        <w:rPr>
          <w:color w:val="010202"/>
          <w:spacing w:val="6"/>
          <w:sz w:val="23"/>
        </w:rPr>
        <w:t xml:space="preserve"> 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 xml:space="preserve">i </w:t>
      </w:r>
      <w:r>
        <w:rPr>
          <w:rFonts w:ascii="Segoe UI" w:hAnsi="Segoe UI"/>
          <w:color w:val="010202"/>
          <w:spacing w:val="-2"/>
          <w:sz w:val="23"/>
        </w:rPr>
        <w:t>ř</w:t>
      </w:r>
      <w:r>
        <w:rPr>
          <w:color w:val="010202"/>
          <w:spacing w:val="-2"/>
          <w:sz w:val="23"/>
        </w:rPr>
        <w:t>ešení,</w:t>
      </w:r>
    </w:p>
    <w:p w14:paraId="316E0143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azeného</w:t>
      </w:r>
      <w:r>
        <w:rPr>
          <w:color w:val="010202"/>
          <w:spacing w:val="12"/>
          <w:sz w:val="23"/>
        </w:rPr>
        <w:t xml:space="preserve"> </w:t>
      </w:r>
      <w:r>
        <w:rPr>
          <w:color w:val="010202"/>
          <w:spacing w:val="-2"/>
          <w:sz w:val="23"/>
        </w:rPr>
        <w:t>technika.</w:t>
      </w:r>
    </w:p>
    <w:p w14:paraId="643342E6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azování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závad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konkrétním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pacing w:val="-2"/>
          <w:sz w:val="23"/>
        </w:rPr>
        <w:t>technik</w:t>
      </w:r>
      <w:r>
        <w:rPr>
          <w:rFonts w:ascii="Segoe UI" w:hAnsi="Segoe UI"/>
          <w:color w:val="010202"/>
          <w:spacing w:val="-2"/>
          <w:sz w:val="23"/>
        </w:rPr>
        <w:t>ů</w:t>
      </w:r>
      <w:r>
        <w:rPr>
          <w:color w:val="010202"/>
          <w:spacing w:val="-2"/>
          <w:sz w:val="23"/>
        </w:rPr>
        <w:t>m.</w:t>
      </w:r>
    </w:p>
    <w:p w14:paraId="1D9A7069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Možnost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zm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ny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kategorií,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dopl</w:t>
      </w:r>
      <w:r>
        <w:rPr>
          <w:rFonts w:ascii="Segoe UI" w:hAnsi="Segoe UI"/>
          <w:color w:val="010202"/>
          <w:sz w:val="23"/>
        </w:rPr>
        <w:t>ň</w:t>
      </w:r>
      <w:r>
        <w:rPr>
          <w:color w:val="010202"/>
          <w:sz w:val="23"/>
        </w:rPr>
        <w:t>ování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interních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poznámek.</w:t>
      </w:r>
    </w:p>
    <w:p w14:paraId="48D7337A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209"/>
        <w:ind w:left="809" w:hanging="350"/>
        <w:rPr>
          <w:rFonts w:ascii="Verdana" w:hAnsi="Verdana"/>
          <w:color w:val="010202"/>
          <w:sz w:val="19"/>
        </w:rPr>
      </w:pP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ízení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stavu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hlášení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(p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ijetí,</w:t>
      </w:r>
      <w:r>
        <w:rPr>
          <w:color w:val="010202"/>
          <w:spacing w:val="3"/>
          <w:sz w:val="23"/>
        </w:rPr>
        <w:t xml:space="preserve"> 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ešení,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vy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ešení,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pacing w:val="-2"/>
          <w:sz w:val="23"/>
        </w:rPr>
        <w:t>zamítnutí).</w:t>
      </w:r>
    </w:p>
    <w:p w14:paraId="02DEA62B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line="283" w:lineRule="auto"/>
        <w:ind w:left="809" w:right="1083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Uzav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ení hlášení s komentá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em popisujícím zp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sob vy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ešení nebo zd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vodn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 xml:space="preserve">ní </w:t>
      </w:r>
      <w:r>
        <w:rPr>
          <w:color w:val="010202"/>
          <w:spacing w:val="-2"/>
          <w:sz w:val="23"/>
        </w:rPr>
        <w:t>zamítnutí.</w:t>
      </w:r>
    </w:p>
    <w:p w14:paraId="329960BE" w14:textId="77777777" w:rsidR="00D43CAC" w:rsidRDefault="00CC115C">
      <w:pPr>
        <w:pStyle w:val="Nadpis3"/>
        <w:spacing w:before="154"/>
      </w:pPr>
      <w:r>
        <w:rPr>
          <w:color w:val="0E4761"/>
        </w:rPr>
        <w:t>Notifikace</w:t>
      </w:r>
      <w:r>
        <w:rPr>
          <w:color w:val="0E4761"/>
          <w:spacing w:val="5"/>
        </w:rPr>
        <w:t xml:space="preserve"> </w:t>
      </w:r>
      <w:r>
        <w:rPr>
          <w:color w:val="0E4761"/>
        </w:rPr>
        <w:t>a</w:t>
      </w:r>
      <w:r>
        <w:rPr>
          <w:color w:val="0E4761"/>
          <w:spacing w:val="4"/>
        </w:rPr>
        <w:t xml:space="preserve"> </w:t>
      </w:r>
      <w:r>
        <w:rPr>
          <w:color w:val="0E4761"/>
          <w:spacing w:val="-2"/>
        </w:rPr>
        <w:t>komunikace</w:t>
      </w:r>
    </w:p>
    <w:p w14:paraId="41211771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80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Uživatelé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dostávají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automatické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notifikace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5"/>
          <w:sz w:val="23"/>
        </w:rPr>
        <w:t>o:</w:t>
      </w:r>
    </w:p>
    <w:p w14:paraId="2D8D204B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ijetí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pacing w:val="-2"/>
          <w:sz w:val="23"/>
        </w:rPr>
        <w:t>hlášení,</w:t>
      </w:r>
    </w:p>
    <w:p w14:paraId="1A1CB9B6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9"/>
        <w:ind w:left="1508" w:hanging="349"/>
        <w:rPr>
          <w:sz w:val="23"/>
        </w:rPr>
      </w:pPr>
      <w:r>
        <w:rPr>
          <w:color w:val="010202"/>
          <w:sz w:val="23"/>
        </w:rPr>
        <w:t>zm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n</w:t>
      </w:r>
      <w:r>
        <w:rPr>
          <w:rFonts w:ascii="Segoe UI" w:hAnsi="Segoe UI"/>
          <w:color w:val="010202"/>
          <w:sz w:val="23"/>
        </w:rPr>
        <w:t>ě</w:t>
      </w:r>
      <w:r>
        <w:rPr>
          <w:rFonts w:ascii="Segoe UI" w:hAnsi="Segoe UI"/>
          <w:color w:val="010202"/>
          <w:spacing w:val="4"/>
          <w:sz w:val="23"/>
        </w:rPr>
        <w:t xml:space="preserve"> </w:t>
      </w:r>
      <w:r>
        <w:rPr>
          <w:color w:val="010202"/>
          <w:spacing w:val="-2"/>
          <w:sz w:val="23"/>
        </w:rPr>
        <w:t>stavu,</w:t>
      </w:r>
    </w:p>
    <w:p w14:paraId="5B0D3423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8"/>
        <w:ind w:left="1508" w:hanging="349"/>
        <w:rPr>
          <w:sz w:val="23"/>
        </w:rPr>
      </w:pP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azení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technikovi,</w:t>
      </w:r>
    </w:p>
    <w:p w14:paraId="24960553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uzav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ení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pacing w:val="-2"/>
          <w:sz w:val="23"/>
        </w:rPr>
        <w:t>hlášení.</w:t>
      </w:r>
    </w:p>
    <w:p w14:paraId="2A56F621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209" w:line="283" w:lineRule="auto"/>
        <w:ind w:left="809" w:right="142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Notifikace probíhají e-mailem nebo jiným zp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 xml:space="preserve">sobem (SMS, oznámení v mobilní aplikaci </w:t>
      </w:r>
      <w:r>
        <w:rPr>
          <w:color w:val="010202"/>
          <w:spacing w:val="-2"/>
          <w:sz w:val="23"/>
        </w:rPr>
        <w:t>apod.).</w:t>
      </w:r>
    </w:p>
    <w:p w14:paraId="652D1392" w14:textId="77777777" w:rsidR="00D43CAC" w:rsidRDefault="00D43CAC">
      <w:pPr>
        <w:pStyle w:val="Odstavecseseznamem"/>
        <w:spacing w:line="283" w:lineRule="auto"/>
        <w:rPr>
          <w:rFonts w:ascii="Verdana" w:hAnsi="Verdana"/>
          <w:sz w:val="19"/>
        </w:rPr>
        <w:sectPr w:rsidR="00D43CAC">
          <w:pgSz w:w="11910" w:h="16840"/>
          <w:pgMar w:top="1600" w:right="992" w:bottom="280" w:left="992" w:header="708" w:footer="708" w:gutter="0"/>
          <w:cols w:space="708"/>
        </w:sectPr>
      </w:pPr>
    </w:p>
    <w:p w14:paraId="0D54C21A" w14:textId="77777777" w:rsidR="00D43CAC" w:rsidRDefault="00CC115C">
      <w:pPr>
        <w:pStyle w:val="Nadpis3"/>
        <w:spacing w:before="91"/>
      </w:pPr>
      <w:r>
        <w:rPr>
          <w:color w:val="0E4761"/>
        </w:rPr>
        <w:lastRenderedPageBreak/>
        <w:t>Reporting</w:t>
      </w:r>
      <w:r>
        <w:rPr>
          <w:color w:val="0E4761"/>
          <w:spacing w:val="5"/>
        </w:rPr>
        <w:t xml:space="preserve"> </w:t>
      </w:r>
      <w:r>
        <w:rPr>
          <w:color w:val="0E4761"/>
        </w:rPr>
        <w:t>a</w:t>
      </w:r>
      <w:r>
        <w:rPr>
          <w:color w:val="0E4761"/>
          <w:spacing w:val="6"/>
        </w:rPr>
        <w:t xml:space="preserve"> </w:t>
      </w:r>
      <w:r>
        <w:rPr>
          <w:color w:val="0E4761"/>
          <w:spacing w:val="-2"/>
        </w:rPr>
        <w:t>exporty</w:t>
      </w:r>
    </w:p>
    <w:p w14:paraId="07A70ECE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77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Možnost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exportu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hlášení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(nap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.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CSV/XML)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4"/>
          <w:sz w:val="23"/>
        </w:rPr>
        <w:t>pro:</w:t>
      </w:r>
    </w:p>
    <w:p w14:paraId="2EEFA085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pacing w:val="-2"/>
          <w:sz w:val="23"/>
        </w:rPr>
        <w:t>reporting,</w:t>
      </w:r>
    </w:p>
    <w:p w14:paraId="39EDE42F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kontrolní</w:t>
      </w:r>
      <w:r>
        <w:rPr>
          <w:color w:val="010202"/>
          <w:spacing w:val="11"/>
          <w:sz w:val="23"/>
        </w:rPr>
        <w:t xml:space="preserve"> </w:t>
      </w:r>
      <w:r>
        <w:rPr>
          <w:rFonts w:ascii="Segoe UI" w:hAnsi="Segoe UI"/>
          <w:color w:val="010202"/>
          <w:spacing w:val="-2"/>
          <w:sz w:val="23"/>
        </w:rPr>
        <w:t>č</w:t>
      </w:r>
      <w:r>
        <w:rPr>
          <w:color w:val="010202"/>
          <w:spacing w:val="-2"/>
          <w:sz w:val="23"/>
        </w:rPr>
        <w:t>innost,</w:t>
      </w:r>
    </w:p>
    <w:p w14:paraId="7657BF0E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7"/>
        <w:ind w:left="1508" w:hanging="349"/>
        <w:rPr>
          <w:sz w:val="23"/>
        </w:rPr>
      </w:pP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ehled</w:t>
      </w:r>
      <w:r>
        <w:rPr>
          <w:color w:val="010202"/>
          <w:spacing w:val="3"/>
          <w:sz w:val="23"/>
        </w:rPr>
        <w:t xml:space="preserve"> 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ešení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závad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dle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období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nebo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kategorií.</w:t>
      </w:r>
    </w:p>
    <w:p w14:paraId="1F497014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  <w:tab w:val="left" w:pos="1159"/>
        </w:tabs>
        <w:spacing w:before="213"/>
        <w:ind w:left="809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Systém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eviduje</w:t>
      </w:r>
      <w:r>
        <w:rPr>
          <w:color w:val="010202"/>
          <w:spacing w:val="7"/>
          <w:sz w:val="23"/>
        </w:rPr>
        <w:t xml:space="preserve"> 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asové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pacing w:val="-2"/>
          <w:sz w:val="23"/>
        </w:rPr>
        <w:t>údaje:</w:t>
      </w:r>
    </w:p>
    <w:p w14:paraId="5F5D69A2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datum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4"/>
          <w:sz w:val="23"/>
        </w:rPr>
        <w:t xml:space="preserve"> 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as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pacing w:val="-2"/>
          <w:sz w:val="23"/>
        </w:rPr>
        <w:t>vytvo</w:t>
      </w:r>
      <w:r>
        <w:rPr>
          <w:rFonts w:ascii="Segoe UI" w:hAnsi="Segoe UI"/>
          <w:color w:val="010202"/>
          <w:spacing w:val="-2"/>
          <w:sz w:val="23"/>
        </w:rPr>
        <w:t>ř</w:t>
      </w:r>
      <w:r>
        <w:rPr>
          <w:color w:val="010202"/>
          <w:spacing w:val="-2"/>
          <w:sz w:val="23"/>
        </w:rPr>
        <w:t>ení,</w:t>
      </w:r>
    </w:p>
    <w:p w14:paraId="1DAA58CD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9"/>
        <w:ind w:left="1508" w:hanging="349"/>
        <w:rPr>
          <w:sz w:val="23"/>
        </w:rPr>
      </w:pPr>
      <w:r>
        <w:rPr>
          <w:color w:val="010202"/>
          <w:spacing w:val="-2"/>
          <w:sz w:val="23"/>
        </w:rPr>
        <w:t>zm</w:t>
      </w:r>
      <w:r>
        <w:rPr>
          <w:rFonts w:ascii="Segoe UI" w:hAnsi="Segoe UI"/>
          <w:color w:val="010202"/>
          <w:spacing w:val="-2"/>
          <w:sz w:val="23"/>
        </w:rPr>
        <w:t>ě</w:t>
      </w:r>
      <w:r>
        <w:rPr>
          <w:color w:val="010202"/>
          <w:spacing w:val="-2"/>
          <w:sz w:val="23"/>
        </w:rPr>
        <w:t>ny,</w:t>
      </w:r>
    </w:p>
    <w:p w14:paraId="2B1D67FF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8"/>
        <w:ind w:left="1508" w:hanging="349"/>
        <w:rPr>
          <w:sz w:val="23"/>
        </w:rPr>
      </w:pP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azení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technikovi,</w:t>
      </w:r>
    </w:p>
    <w:p w14:paraId="222B6BF8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pacing w:val="-2"/>
          <w:sz w:val="23"/>
        </w:rPr>
        <w:t>vy</w:t>
      </w:r>
      <w:r>
        <w:rPr>
          <w:rFonts w:ascii="Segoe UI" w:hAnsi="Segoe UI"/>
          <w:color w:val="010202"/>
          <w:spacing w:val="-2"/>
          <w:sz w:val="23"/>
        </w:rPr>
        <w:t>ř</w:t>
      </w:r>
      <w:r>
        <w:rPr>
          <w:color w:val="010202"/>
          <w:spacing w:val="-2"/>
          <w:sz w:val="23"/>
        </w:rPr>
        <w:t>ešení.</w:t>
      </w:r>
    </w:p>
    <w:p w14:paraId="76D9C3C2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209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Možnost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sledovat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po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et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typ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závad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v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jednotlivých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objektech.</w:t>
      </w:r>
    </w:p>
    <w:p w14:paraId="1B37F24C" w14:textId="77777777" w:rsidR="00D43CAC" w:rsidRDefault="00CC115C">
      <w:pPr>
        <w:pStyle w:val="Nadpis2"/>
        <w:spacing w:before="204"/>
      </w:pPr>
      <w:r>
        <w:rPr>
          <w:color w:val="0E4761"/>
        </w:rPr>
        <w:t>Integrace</w:t>
      </w:r>
      <w:r>
        <w:rPr>
          <w:color w:val="0E4761"/>
          <w:spacing w:val="53"/>
        </w:rPr>
        <w:t xml:space="preserve"> </w:t>
      </w:r>
      <w:r>
        <w:rPr>
          <w:color w:val="0E4761"/>
        </w:rPr>
        <w:t>s</w:t>
      </w:r>
      <w:r>
        <w:rPr>
          <w:color w:val="0E4761"/>
          <w:spacing w:val="54"/>
        </w:rPr>
        <w:t xml:space="preserve"> </w:t>
      </w:r>
      <w:r>
        <w:rPr>
          <w:color w:val="0E4761"/>
        </w:rPr>
        <w:t>dalšími</w:t>
      </w:r>
      <w:r>
        <w:rPr>
          <w:color w:val="0E4761"/>
          <w:spacing w:val="60"/>
        </w:rPr>
        <w:t xml:space="preserve"> </w:t>
      </w:r>
      <w:r>
        <w:rPr>
          <w:color w:val="0E4761"/>
          <w:spacing w:val="-2"/>
        </w:rPr>
        <w:t>systémy</w:t>
      </w:r>
    </w:p>
    <w:p w14:paraId="4C571B29" w14:textId="77777777" w:rsidR="00D43CAC" w:rsidRDefault="00CC115C">
      <w:pPr>
        <w:pStyle w:val="Zkladntext"/>
        <w:spacing w:before="86" w:line="244" w:lineRule="auto"/>
        <w:ind w:left="109" w:firstLine="0"/>
      </w:pPr>
      <w:r>
        <w:rPr>
          <w:color w:val="010202"/>
        </w:rPr>
        <w:t>Systém zajiš</w:t>
      </w:r>
      <w:r>
        <w:rPr>
          <w:rFonts w:ascii="Segoe UI" w:hAnsi="Segoe UI"/>
          <w:color w:val="010202"/>
        </w:rPr>
        <w:t>ť</w:t>
      </w:r>
      <w:r>
        <w:rPr>
          <w:color w:val="010202"/>
        </w:rPr>
        <w:t>uje bezpe</w:t>
      </w:r>
      <w:r>
        <w:rPr>
          <w:rFonts w:ascii="Segoe UI" w:hAnsi="Segoe UI"/>
          <w:color w:val="010202"/>
        </w:rPr>
        <w:t>č</w:t>
      </w:r>
      <w:r>
        <w:rPr>
          <w:color w:val="010202"/>
        </w:rPr>
        <w:t>nou, standardizovanou a auditovatelnou vým</w:t>
      </w:r>
      <w:r>
        <w:rPr>
          <w:rFonts w:ascii="Segoe UI" w:hAnsi="Segoe UI"/>
          <w:color w:val="010202"/>
        </w:rPr>
        <w:t>ě</w:t>
      </w:r>
      <w:r>
        <w:rPr>
          <w:color w:val="010202"/>
        </w:rPr>
        <w:t>nu dat mezi informa</w:t>
      </w:r>
      <w:r>
        <w:rPr>
          <w:rFonts w:ascii="Segoe UI" w:hAnsi="Segoe UI"/>
          <w:color w:val="010202"/>
        </w:rPr>
        <w:t>č</w:t>
      </w:r>
      <w:r>
        <w:rPr>
          <w:color w:val="010202"/>
        </w:rPr>
        <w:t>ním systémem a dalšími systémy, které organizace používá. Integrace pokrývá zejména ú</w:t>
      </w:r>
      <w:r>
        <w:rPr>
          <w:rFonts w:ascii="Segoe UI" w:hAnsi="Segoe UI"/>
          <w:color w:val="010202"/>
        </w:rPr>
        <w:t>č</w:t>
      </w:r>
      <w:r>
        <w:rPr>
          <w:color w:val="010202"/>
        </w:rPr>
        <w:t>etní systémy, bankovní služby, docházkové systémy, identifika</w:t>
      </w:r>
      <w:r>
        <w:rPr>
          <w:rFonts w:ascii="Segoe UI" w:hAnsi="Segoe UI"/>
          <w:color w:val="010202"/>
        </w:rPr>
        <w:t>č</w:t>
      </w:r>
      <w:r>
        <w:rPr>
          <w:color w:val="010202"/>
        </w:rPr>
        <w:t>ní za</w:t>
      </w:r>
      <w:r>
        <w:rPr>
          <w:rFonts w:ascii="Segoe UI" w:hAnsi="Segoe UI"/>
          <w:color w:val="010202"/>
        </w:rPr>
        <w:t>ř</w:t>
      </w:r>
      <w:r>
        <w:rPr>
          <w:color w:val="010202"/>
        </w:rPr>
        <w:t>ízení a vybrané státní databáze (nap</w:t>
      </w:r>
      <w:r>
        <w:rPr>
          <w:rFonts w:ascii="Segoe UI" w:hAnsi="Segoe UI"/>
          <w:color w:val="010202"/>
        </w:rPr>
        <w:t>ř</w:t>
      </w:r>
      <w:r>
        <w:rPr>
          <w:color w:val="010202"/>
        </w:rPr>
        <w:t xml:space="preserve">. </w:t>
      </w:r>
      <w:r>
        <w:rPr>
          <w:color w:val="010202"/>
        </w:rPr>
        <w:t>Cizineckou policii). Modul poskytuje jednotné rozhraní pro automatizované i manuální procesy importu, exportu, ov</w:t>
      </w:r>
      <w:r>
        <w:rPr>
          <w:rFonts w:ascii="Segoe UI" w:hAnsi="Segoe UI"/>
          <w:color w:val="010202"/>
        </w:rPr>
        <w:t>ěř</w:t>
      </w:r>
      <w:r>
        <w:rPr>
          <w:color w:val="010202"/>
        </w:rPr>
        <w:t>ování a synchronizace dat.</w:t>
      </w:r>
    </w:p>
    <w:p w14:paraId="44B9CDA9" w14:textId="77777777" w:rsidR="00D43CAC" w:rsidRDefault="00D43CAC">
      <w:pPr>
        <w:pStyle w:val="Zkladntext"/>
        <w:spacing w:before="28"/>
        <w:ind w:left="0" w:firstLine="0"/>
      </w:pPr>
    </w:p>
    <w:p w14:paraId="2713971A" w14:textId="77777777" w:rsidR="00D43CAC" w:rsidRDefault="00CC115C">
      <w:pPr>
        <w:pStyle w:val="Nadpis1"/>
        <w:spacing w:before="0"/>
      </w:pPr>
      <w:r>
        <w:rPr>
          <w:color w:val="0E4761"/>
          <w:w w:val="105"/>
        </w:rPr>
        <w:t>Datové</w:t>
      </w:r>
      <w:r>
        <w:rPr>
          <w:color w:val="0E4761"/>
          <w:spacing w:val="-12"/>
          <w:w w:val="105"/>
        </w:rPr>
        <w:t xml:space="preserve"> </w:t>
      </w:r>
      <w:r>
        <w:rPr>
          <w:color w:val="0E4761"/>
          <w:spacing w:val="-4"/>
          <w:w w:val="105"/>
        </w:rPr>
        <w:t>toky</w:t>
      </w:r>
    </w:p>
    <w:p w14:paraId="35987798" w14:textId="77777777" w:rsidR="00D43CAC" w:rsidRDefault="00CC115C">
      <w:pPr>
        <w:pStyle w:val="Nadpis4"/>
        <w:numPr>
          <w:ilvl w:val="0"/>
          <w:numId w:val="2"/>
        </w:numPr>
        <w:tabs>
          <w:tab w:val="left" w:pos="735"/>
        </w:tabs>
        <w:spacing w:before="86"/>
        <w:rPr>
          <w:rFonts w:ascii="Verdana" w:hAnsi="Verdana"/>
          <w:b w:val="0"/>
          <w:color w:val="010202"/>
          <w:sz w:val="19"/>
        </w:rPr>
      </w:pPr>
      <w:r>
        <w:rPr>
          <w:color w:val="010202"/>
          <w:w w:val="110"/>
        </w:rPr>
        <w:t>3.1</w:t>
      </w:r>
      <w:r>
        <w:rPr>
          <w:color w:val="010202"/>
          <w:spacing w:val="-9"/>
          <w:w w:val="110"/>
        </w:rPr>
        <w:t xml:space="preserve"> </w:t>
      </w:r>
      <w:r>
        <w:rPr>
          <w:color w:val="010202"/>
          <w:w w:val="110"/>
        </w:rPr>
        <w:t>Vstupní</w:t>
      </w:r>
      <w:r>
        <w:rPr>
          <w:color w:val="010202"/>
          <w:spacing w:val="-10"/>
          <w:w w:val="110"/>
        </w:rPr>
        <w:t xml:space="preserve"> </w:t>
      </w:r>
      <w:r>
        <w:rPr>
          <w:color w:val="010202"/>
          <w:spacing w:val="-4"/>
          <w:w w:val="110"/>
        </w:rPr>
        <w:t>data</w:t>
      </w:r>
    </w:p>
    <w:p w14:paraId="3530D012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208"/>
        <w:rPr>
          <w:rFonts w:ascii="Verdana" w:hAnsi="Verdana"/>
          <w:color w:val="010202"/>
          <w:sz w:val="19"/>
        </w:rPr>
      </w:pPr>
      <w:r>
        <w:rPr>
          <w:b/>
          <w:color w:val="010202"/>
          <w:w w:val="110"/>
          <w:sz w:val="23"/>
        </w:rPr>
        <w:t>3.1.1</w:t>
      </w:r>
      <w:r>
        <w:rPr>
          <w:b/>
          <w:color w:val="010202"/>
          <w:spacing w:val="1"/>
          <w:w w:val="110"/>
          <w:sz w:val="23"/>
        </w:rPr>
        <w:t xml:space="preserve"> </w:t>
      </w:r>
      <w:r>
        <w:rPr>
          <w:b/>
          <w:color w:val="010202"/>
          <w:spacing w:val="-2"/>
          <w:w w:val="110"/>
          <w:sz w:val="23"/>
        </w:rPr>
        <w:t>Ubytování</w:t>
      </w:r>
    </w:p>
    <w:p w14:paraId="2CAB11D1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9"/>
        <w:ind w:left="1508" w:hanging="349"/>
        <w:rPr>
          <w:sz w:val="23"/>
        </w:rPr>
      </w:pPr>
      <w:r>
        <w:rPr>
          <w:color w:val="010202"/>
          <w:sz w:val="23"/>
        </w:rPr>
        <w:t>Osobní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údaje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2"/>
          <w:sz w:val="23"/>
        </w:rPr>
        <w:t>klient</w:t>
      </w:r>
      <w:r>
        <w:rPr>
          <w:rFonts w:ascii="Segoe UI" w:hAnsi="Segoe UI"/>
          <w:color w:val="010202"/>
          <w:spacing w:val="-2"/>
          <w:sz w:val="23"/>
        </w:rPr>
        <w:t>ů</w:t>
      </w:r>
      <w:r>
        <w:rPr>
          <w:color w:val="010202"/>
          <w:spacing w:val="-2"/>
          <w:sz w:val="23"/>
        </w:rPr>
        <w:t>:</w:t>
      </w:r>
    </w:p>
    <w:p w14:paraId="39D73925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z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IS</w:t>
      </w:r>
      <w:r>
        <w:rPr>
          <w:color w:val="010202"/>
          <w:spacing w:val="1"/>
          <w:sz w:val="23"/>
        </w:rPr>
        <w:t xml:space="preserve"> </w:t>
      </w:r>
      <w:r>
        <w:rPr>
          <w:color w:val="010202"/>
          <w:sz w:val="23"/>
        </w:rPr>
        <w:t>školy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pacing w:val="-2"/>
          <w:sz w:val="23"/>
        </w:rPr>
        <w:t>(studenti),</w:t>
      </w:r>
    </w:p>
    <w:p w14:paraId="10B81F74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8"/>
        <w:ind w:left="1508" w:hanging="349"/>
        <w:rPr>
          <w:sz w:val="23"/>
        </w:rPr>
      </w:pPr>
      <w:r>
        <w:rPr>
          <w:color w:val="010202"/>
          <w:sz w:val="23"/>
        </w:rPr>
        <w:t>z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personálních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systém</w:t>
      </w:r>
      <w:r>
        <w:rPr>
          <w:rFonts w:ascii="Segoe UI" w:hAnsi="Segoe UI"/>
          <w:color w:val="010202"/>
          <w:sz w:val="23"/>
        </w:rPr>
        <w:t>ů</w:t>
      </w:r>
      <w:r>
        <w:rPr>
          <w:rFonts w:ascii="Segoe UI" w:hAnsi="Segoe UI"/>
          <w:color w:val="010202"/>
          <w:spacing w:val="6"/>
          <w:sz w:val="23"/>
        </w:rPr>
        <w:t xml:space="preserve"> </w:t>
      </w:r>
      <w:r>
        <w:rPr>
          <w:color w:val="010202"/>
          <w:spacing w:val="-2"/>
          <w:sz w:val="23"/>
        </w:rPr>
        <w:t>(zam</w:t>
      </w:r>
      <w:r>
        <w:rPr>
          <w:rFonts w:ascii="Segoe UI" w:hAnsi="Segoe UI"/>
          <w:color w:val="010202"/>
          <w:spacing w:val="-2"/>
          <w:sz w:val="23"/>
        </w:rPr>
        <w:t>ě</w:t>
      </w:r>
      <w:r>
        <w:rPr>
          <w:color w:val="010202"/>
          <w:spacing w:val="-2"/>
          <w:sz w:val="23"/>
        </w:rPr>
        <w:t>stnanci),</w:t>
      </w:r>
    </w:p>
    <w:p w14:paraId="029B64E9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12"/>
        <w:ind w:left="1508" w:hanging="349"/>
        <w:rPr>
          <w:sz w:val="23"/>
        </w:rPr>
      </w:pPr>
      <w:r>
        <w:rPr>
          <w:color w:val="010202"/>
          <w:sz w:val="23"/>
        </w:rPr>
        <w:t>ru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ní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zadání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(externí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hosté,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komer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ní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pacing w:val="-2"/>
          <w:sz w:val="23"/>
        </w:rPr>
        <w:t>klienti).</w:t>
      </w:r>
    </w:p>
    <w:p w14:paraId="1E7AE1DD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Data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o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organizaci:</w:t>
      </w:r>
    </w:p>
    <w:p w14:paraId="6B379CFF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struktura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kolejí,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blok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,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pokoj</w:t>
      </w:r>
      <w:r>
        <w:rPr>
          <w:rFonts w:ascii="Segoe UI" w:hAnsi="Segoe UI"/>
          <w:color w:val="010202"/>
          <w:spacing w:val="-2"/>
          <w:sz w:val="23"/>
        </w:rPr>
        <w:t>ů</w:t>
      </w:r>
      <w:r>
        <w:rPr>
          <w:color w:val="010202"/>
          <w:spacing w:val="-2"/>
          <w:sz w:val="23"/>
        </w:rPr>
        <w:t>,</w:t>
      </w:r>
    </w:p>
    <w:p w14:paraId="4F8EDEF1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7"/>
        <w:ind w:left="1508" w:hanging="349"/>
        <w:rPr>
          <w:sz w:val="23"/>
        </w:rPr>
      </w:pPr>
      <w:r>
        <w:rPr>
          <w:color w:val="010202"/>
          <w:sz w:val="23"/>
        </w:rPr>
        <w:t>nákladová</w:t>
      </w:r>
      <w:r>
        <w:rPr>
          <w:color w:val="010202"/>
          <w:spacing w:val="12"/>
          <w:sz w:val="23"/>
        </w:rPr>
        <w:t xml:space="preserve"> </w:t>
      </w:r>
      <w:r>
        <w:rPr>
          <w:color w:val="010202"/>
          <w:spacing w:val="-2"/>
          <w:sz w:val="23"/>
        </w:rPr>
        <w:t>st</w:t>
      </w:r>
      <w:r>
        <w:rPr>
          <w:rFonts w:ascii="Segoe UI" w:hAnsi="Segoe UI"/>
          <w:color w:val="010202"/>
          <w:spacing w:val="-2"/>
          <w:sz w:val="23"/>
        </w:rPr>
        <w:t>ř</w:t>
      </w:r>
      <w:r>
        <w:rPr>
          <w:color w:val="010202"/>
          <w:spacing w:val="-2"/>
          <w:sz w:val="23"/>
        </w:rPr>
        <w:t>ediska.</w:t>
      </w:r>
    </w:p>
    <w:p w14:paraId="370BAA94" w14:textId="77777777" w:rsidR="00D43CAC" w:rsidRDefault="00D43CAC">
      <w:pPr>
        <w:pStyle w:val="Odstavecseseznamem"/>
        <w:rPr>
          <w:sz w:val="23"/>
        </w:rPr>
        <w:sectPr w:rsidR="00D43CAC">
          <w:pgSz w:w="11910" w:h="16840"/>
          <w:pgMar w:top="1600" w:right="992" w:bottom="280" w:left="992" w:header="708" w:footer="708" w:gutter="0"/>
          <w:cols w:space="708"/>
        </w:sectPr>
      </w:pPr>
    </w:p>
    <w:p w14:paraId="559BC03D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89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lastRenderedPageBreak/>
        <w:t>Ceníky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ubytování:</w:t>
      </w:r>
    </w:p>
    <w:p w14:paraId="532AC125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7"/>
        <w:ind w:left="1508" w:hanging="349"/>
        <w:rPr>
          <w:sz w:val="23"/>
        </w:rPr>
      </w:pPr>
      <w:r>
        <w:rPr>
          <w:color w:val="010202"/>
          <w:sz w:val="23"/>
        </w:rPr>
        <w:t>cenové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skupiny,</w:t>
      </w:r>
    </w:p>
    <w:p w14:paraId="2A40923E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typy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pacing w:val="-2"/>
          <w:sz w:val="23"/>
        </w:rPr>
        <w:t>osob,</w:t>
      </w:r>
    </w:p>
    <w:p w14:paraId="0A371A49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atributy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pokoj</w:t>
      </w:r>
      <w:r>
        <w:rPr>
          <w:rFonts w:ascii="Segoe UI" w:hAnsi="Segoe UI"/>
          <w:color w:val="010202"/>
          <w:sz w:val="23"/>
        </w:rPr>
        <w:t>ů</w:t>
      </w:r>
      <w:r>
        <w:rPr>
          <w:rFonts w:ascii="Segoe UI" w:hAnsi="Segoe UI"/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jejich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p</w:t>
      </w:r>
      <w:r>
        <w:rPr>
          <w:rFonts w:ascii="Segoe UI" w:hAnsi="Segoe UI"/>
          <w:color w:val="010202"/>
          <w:spacing w:val="-2"/>
          <w:sz w:val="23"/>
        </w:rPr>
        <w:t>ř</w:t>
      </w:r>
      <w:r>
        <w:rPr>
          <w:color w:val="010202"/>
          <w:spacing w:val="-2"/>
          <w:sz w:val="23"/>
        </w:rPr>
        <w:t>irážky.</w:t>
      </w:r>
    </w:p>
    <w:p w14:paraId="7EF81A1D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212"/>
        <w:rPr>
          <w:rFonts w:ascii="Verdana" w:hAnsi="Verdana"/>
          <w:color w:val="010202"/>
          <w:sz w:val="19"/>
        </w:rPr>
      </w:pPr>
      <w:r>
        <w:rPr>
          <w:color w:val="010202"/>
          <w:spacing w:val="-2"/>
          <w:sz w:val="23"/>
        </w:rPr>
        <w:t>Objednávky:</w:t>
      </w:r>
    </w:p>
    <w:p w14:paraId="0F0EC233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7"/>
        <w:ind w:left="1508" w:hanging="349"/>
        <w:rPr>
          <w:sz w:val="23"/>
        </w:rPr>
      </w:pPr>
      <w:r>
        <w:rPr>
          <w:color w:val="010202"/>
          <w:sz w:val="23"/>
        </w:rPr>
        <w:t>import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skupin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z jiných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systém</w:t>
      </w:r>
      <w:r>
        <w:rPr>
          <w:rFonts w:ascii="Segoe UI" w:hAnsi="Segoe UI"/>
          <w:color w:val="010202"/>
          <w:sz w:val="23"/>
        </w:rPr>
        <w:t>ů</w:t>
      </w:r>
      <w:r>
        <w:rPr>
          <w:rFonts w:ascii="Segoe UI" w:hAnsi="Segoe UI"/>
          <w:color w:val="010202"/>
          <w:spacing w:val="4"/>
          <w:sz w:val="23"/>
        </w:rPr>
        <w:t xml:space="preserve"> </w:t>
      </w:r>
      <w:r>
        <w:rPr>
          <w:color w:val="010202"/>
          <w:spacing w:val="-2"/>
          <w:sz w:val="23"/>
        </w:rPr>
        <w:t>(voliteln</w:t>
      </w:r>
      <w:r>
        <w:rPr>
          <w:rFonts w:ascii="Segoe UI" w:hAnsi="Segoe UI"/>
          <w:color w:val="010202"/>
          <w:spacing w:val="-2"/>
          <w:sz w:val="23"/>
        </w:rPr>
        <w:t>ě</w:t>
      </w:r>
      <w:r>
        <w:rPr>
          <w:color w:val="010202"/>
          <w:spacing w:val="-2"/>
          <w:sz w:val="23"/>
        </w:rPr>
        <w:t>),</w:t>
      </w:r>
    </w:p>
    <w:p w14:paraId="443CD526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ru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ní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zadávání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 xml:space="preserve">v </w:t>
      </w:r>
      <w:r>
        <w:rPr>
          <w:color w:val="010202"/>
          <w:spacing w:val="-2"/>
          <w:sz w:val="23"/>
        </w:rPr>
        <w:t>ISKAM.</w:t>
      </w:r>
    </w:p>
    <w:p w14:paraId="6CC9FC9A" w14:textId="77777777" w:rsidR="00D43CAC" w:rsidRDefault="00CC115C">
      <w:pPr>
        <w:pStyle w:val="Nadpis4"/>
        <w:numPr>
          <w:ilvl w:val="0"/>
          <w:numId w:val="2"/>
        </w:numPr>
        <w:tabs>
          <w:tab w:val="left" w:pos="735"/>
        </w:tabs>
        <w:rPr>
          <w:rFonts w:ascii="Verdana" w:hAnsi="Verdana"/>
          <w:b w:val="0"/>
          <w:color w:val="010202"/>
          <w:sz w:val="19"/>
        </w:rPr>
      </w:pPr>
      <w:r>
        <w:rPr>
          <w:color w:val="010202"/>
          <w:w w:val="110"/>
        </w:rPr>
        <w:t>3.1.2</w:t>
      </w:r>
      <w:r>
        <w:rPr>
          <w:color w:val="010202"/>
          <w:spacing w:val="1"/>
          <w:w w:val="110"/>
        </w:rPr>
        <w:t xml:space="preserve"> </w:t>
      </w:r>
      <w:r>
        <w:rPr>
          <w:color w:val="010202"/>
          <w:spacing w:val="-2"/>
          <w:w w:val="110"/>
        </w:rPr>
        <w:t>Stravování</w:t>
      </w:r>
    </w:p>
    <w:p w14:paraId="1BEC8C12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rPr>
          <w:rFonts w:ascii="Verdana" w:hAnsi="Verdana"/>
          <w:color w:val="010202"/>
          <w:sz w:val="19"/>
        </w:rPr>
      </w:pPr>
      <w:r>
        <w:rPr>
          <w:color w:val="010202"/>
          <w:spacing w:val="-2"/>
          <w:sz w:val="23"/>
        </w:rPr>
        <w:t>Jídelní</w:t>
      </w:r>
      <w:r>
        <w:rPr>
          <w:rFonts w:ascii="Segoe UI" w:hAnsi="Segoe UI"/>
          <w:color w:val="010202"/>
          <w:spacing w:val="-2"/>
          <w:sz w:val="23"/>
        </w:rPr>
        <w:t>č</w:t>
      </w:r>
      <w:r>
        <w:rPr>
          <w:color w:val="010202"/>
          <w:spacing w:val="-2"/>
          <w:sz w:val="23"/>
        </w:rPr>
        <w:t>ky:</w:t>
      </w:r>
    </w:p>
    <w:p w14:paraId="5CC64636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7"/>
        <w:ind w:left="1508" w:hanging="349"/>
        <w:rPr>
          <w:sz w:val="23"/>
        </w:rPr>
      </w:pPr>
      <w:r>
        <w:rPr>
          <w:color w:val="010202"/>
          <w:sz w:val="23"/>
        </w:rPr>
        <w:t>ru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ní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2"/>
          <w:sz w:val="23"/>
        </w:rPr>
        <w:t>zadání,</w:t>
      </w:r>
    </w:p>
    <w:p w14:paraId="3D805DE2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volitelný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import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z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výkonných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systém</w:t>
      </w:r>
      <w:r>
        <w:rPr>
          <w:rFonts w:ascii="Segoe UI" w:hAnsi="Segoe UI"/>
          <w:color w:val="010202"/>
          <w:sz w:val="23"/>
        </w:rPr>
        <w:t>ů</w:t>
      </w:r>
      <w:r>
        <w:rPr>
          <w:rFonts w:ascii="Segoe UI" w:hAnsi="Segoe UI"/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/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systému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receptur.</w:t>
      </w:r>
    </w:p>
    <w:p w14:paraId="009E7FE5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Ceníky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jídel:</w:t>
      </w:r>
    </w:p>
    <w:p w14:paraId="5B9D3108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ceny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pro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r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zné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typy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osob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pacing w:val="-2"/>
          <w:sz w:val="23"/>
        </w:rPr>
        <w:t>provozy,</w:t>
      </w:r>
    </w:p>
    <w:p w14:paraId="386EECA1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9"/>
        <w:ind w:left="1508" w:hanging="349"/>
        <w:rPr>
          <w:sz w:val="23"/>
        </w:rPr>
      </w:pPr>
      <w:r>
        <w:rPr>
          <w:color w:val="010202"/>
          <w:sz w:val="23"/>
        </w:rPr>
        <w:t>dotace,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2"/>
          <w:sz w:val="23"/>
        </w:rPr>
        <w:t>slevy.</w:t>
      </w:r>
    </w:p>
    <w:p w14:paraId="1278B0F0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rPr>
          <w:rFonts w:ascii="Verdana" w:hAnsi="Verdana"/>
          <w:color w:val="010202"/>
          <w:sz w:val="19"/>
        </w:rPr>
      </w:pPr>
      <w:r>
        <w:rPr>
          <w:color w:val="010202"/>
          <w:spacing w:val="-2"/>
          <w:sz w:val="23"/>
        </w:rPr>
        <w:t>Provozy:</w:t>
      </w:r>
    </w:p>
    <w:p w14:paraId="3B288F80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definice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menz,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bufet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,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výdejních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pacing w:val="-4"/>
          <w:sz w:val="23"/>
        </w:rPr>
        <w:t>míst.</w:t>
      </w:r>
    </w:p>
    <w:p w14:paraId="1E15F0B4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208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Data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o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klientech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pacing w:val="-2"/>
          <w:sz w:val="23"/>
        </w:rPr>
        <w:t>ú</w:t>
      </w:r>
      <w:r>
        <w:rPr>
          <w:rFonts w:ascii="Segoe UI" w:hAnsi="Segoe UI"/>
          <w:color w:val="010202"/>
          <w:spacing w:val="-2"/>
          <w:sz w:val="23"/>
        </w:rPr>
        <w:t>č</w:t>
      </w:r>
      <w:r>
        <w:rPr>
          <w:color w:val="010202"/>
          <w:spacing w:val="-2"/>
          <w:sz w:val="23"/>
        </w:rPr>
        <w:t>tech:</w:t>
      </w:r>
    </w:p>
    <w:p w14:paraId="4ABFDCA4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9"/>
        <w:ind w:left="1508" w:hanging="349"/>
        <w:rPr>
          <w:sz w:val="23"/>
        </w:rPr>
      </w:pPr>
      <w:r>
        <w:rPr>
          <w:color w:val="010202"/>
          <w:sz w:val="23"/>
        </w:rPr>
        <w:t>kreditní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z</w:t>
      </w:r>
      <w:r>
        <w:rPr>
          <w:rFonts w:ascii="Segoe UI" w:hAnsi="Segoe UI"/>
          <w:color w:val="010202"/>
          <w:spacing w:val="-2"/>
          <w:sz w:val="23"/>
        </w:rPr>
        <w:t>ů</w:t>
      </w:r>
      <w:r>
        <w:rPr>
          <w:color w:val="010202"/>
          <w:spacing w:val="-2"/>
          <w:sz w:val="23"/>
        </w:rPr>
        <w:t>statky,</w:t>
      </w:r>
    </w:p>
    <w:p w14:paraId="3D8062B5" w14:textId="77777777" w:rsidR="00D43CAC" w:rsidRDefault="00CC115C">
      <w:pPr>
        <w:pStyle w:val="Nadpis4"/>
        <w:numPr>
          <w:ilvl w:val="0"/>
          <w:numId w:val="2"/>
        </w:numPr>
        <w:tabs>
          <w:tab w:val="left" w:pos="735"/>
        </w:tabs>
        <w:rPr>
          <w:rFonts w:ascii="Verdana" w:hAnsi="Verdana"/>
          <w:b w:val="0"/>
          <w:color w:val="010202"/>
          <w:sz w:val="19"/>
        </w:rPr>
      </w:pPr>
      <w:r>
        <w:rPr>
          <w:color w:val="010202"/>
          <w:w w:val="110"/>
        </w:rPr>
        <w:t>3.1.3</w:t>
      </w:r>
      <w:r>
        <w:rPr>
          <w:color w:val="010202"/>
          <w:spacing w:val="-16"/>
          <w:w w:val="110"/>
        </w:rPr>
        <w:t xml:space="preserve"> </w:t>
      </w:r>
      <w:r>
        <w:rPr>
          <w:color w:val="010202"/>
          <w:w w:val="110"/>
        </w:rPr>
        <w:t>Platební</w:t>
      </w:r>
      <w:r>
        <w:rPr>
          <w:color w:val="010202"/>
          <w:spacing w:val="-17"/>
          <w:w w:val="110"/>
        </w:rPr>
        <w:t xml:space="preserve"> </w:t>
      </w:r>
      <w:r>
        <w:rPr>
          <w:color w:val="010202"/>
          <w:w w:val="110"/>
        </w:rPr>
        <w:t>a</w:t>
      </w:r>
      <w:r>
        <w:rPr>
          <w:color w:val="010202"/>
          <w:spacing w:val="-10"/>
          <w:w w:val="110"/>
        </w:rPr>
        <w:t xml:space="preserve"> </w:t>
      </w:r>
      <w:r>
        <w:rPr>
          <w:color w:val="010202"/>
          <w:w w:val="110"/>
        </w:rPr>
        <w:t>ekonomická</w:t>
      </w:r>
      <w:r>
        <w:rPr>
          <w:color w:val="010202"/>
          <w:spacing w:val="-13"/>
          <w:w w:val="110"/>
        </w:rPr>
        <w:t xml:space="preserve"> </w:t>
      </w:r>
      <w:r>
        <w:rPr>
          <w:color w:val="010202"/>
          <w:spacing w:val="-4"/>
          <w:w w:val="110"/>
        </w:rPr>
        <w:t>data</w:t>
      </w:r>
    </w:p>
    <w:p w14:paraId="01579F83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Bankovní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výpisy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(elektronické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formáty):</w:t>
      </w:r>
    </w:p>
    <w:p w14:paraId="198F0B55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7"/>
        <w:ind w:left="1508" w:hanging="349"/>
        <w:rPr>
          <w:sz w:val="23"/>
        </w:rPr>
      </w:pPr>
      <w:r>
        <w:rPr>
          <w:color w:val="010202"/>
          <w:sz w:val="23"/>
        </w:rPr>
        <w:t>bezhotovostní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platby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klient</w:t>
      </w:r>
      <w:r>
        <w:rPr>
          <w:rFonts w:ascii="Segoe UI" w:hAnsi="Segoe UI"/>
          <w:color w:val="010202"/>
          <w:spacing w:val="-2"/>
          <w:sz w:val="23"/>
        </w:rPr>
        <w:t>ů</w:t>
      </w:r>
      <w:r>
        <w:rPr>
          <w:color w:val="010202"/>
          <w:spacing w:val="-2"/>
          <w:sz w:val="23"/>
        </w:rPr>
        <w:t>,</w:t>
      </w:r>
    </w:p>
    <w:p w14:paraId="1FB26BD6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13"/>
        <w:ind w:left="1508" w:hanging="349"/>
        <w:rPr>
          <w:sz w:val="23"/>
        </w:rPr>
      </w:pPr>
      <w:r>
        <w:rPr>
          <w:color w:val="010202"/>
          <w:spacing w:val="-2"/>
          <w:sz w:val="23"/>
        </w:rPr>
        <w:t>inkasa.</w:t>
      </w:r>
    </w:p>
    <w:p w14:paraId="1ADFB950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209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Import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dat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o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firmách:</w:t>
      </w:r>
    </w:p>
    <w:p w14:paraId="13D4F59D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z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ekonomických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systém</w:t>
      </w:r>
      <w:r>
        <w:rPr>
          <w:rFonts w:ascii="Segoe UI" w:hAnsi="Segoe UI"/>
          <w:color w:val="010202"/>
          <w:sz w:val="23"/>
        </w:rPr>
        <w:t>ů</w:t>
      </w:r>
      <w:r>
        <w:rPr>
          <w:rFonts w:ascii="Segoe UI" w:hAnsi="Segoe UI"/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(odb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ratelé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pro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fakturaci).</w:t>
      </w:r>
    </w:p>
    <w:p w14:paraId="6BDF4510" w14:textId="77777777" w:rsidR="00D43CAC" w:rsidRDefault="00CC115C">
      <w:pPr>
        <w:pStyle w:val="Nadpis4"/>
        <w:numPr>
          <w:ilvl w:val="0"/>
          <w:numId w:val="2"/>
        </w:numPr>
        <w:tabs>
          <w:tab w:val="left" w:pos="735"/>
        </w:tabs>
        <w:spacing w:before="208"/>
        <w:rPr>
          <w:rFonts w:ascii="Verdana" w:hAnsi="Verdana"/>
          <w:b w:val="0"/>
          <w:color w:val="010202"/>
          <w:sz w:val="19"/>
        </w:rPr>
      </w:pPr>
      <w:r>
        <w:rPr>
          <w:color w:val="010202"/>
          <w:w w:val="110"/>
        </w:rPr>
        <w:t>3.2</w:t>
      </w:r>
      <w:r>
        <w:rPr>
          <w:color w:val="010202"/>
          <w:spacing w:val="-9"/>
          <w:w w:val="110"/>
        </w:rPr>
        <w:t xml:space="preserve"> </w:t>
      </w:r>
      <w:r>
        <w:rPr>
          <w:color w:val="010202"/>
          <w:w w:val="110"/>
        </w:rPr>
        <w:t>Výstupní</w:t>
      </w:r>
      <w:r>
        <w:rPr>
          <w:color w:val="010202"/>
          <w:spacing w:val="-8"/>
          <w:w w:val="110"/>
        </w:rPr>
        <w:t xml:space="preserve"> </w:t>
      </w:r>
      <w:r>
        <w:rPr>
          <w:color w:val="010202"/>
          <w:spacing w:val="-4"/>
          <w:w w:val="110"/>
        </w:rPr>
        <w:t>data</w:t>
      </w:r>
    </w:p>
    <w:p w14:paraId="6F6961C5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rPr>
          <w:rFonts w:ascii="Verdana" w:hAnsi="Verdana"/>
          <w:color w:val="010202"/>
          <w:sz w:val="19"/>
        </w:rPr>
      </w:pPr>
      <w:r>
        <w:rPr>
          <w:b/>
          <w:color w:val="010202"/>
          <w:w w:val="110"/>
          <w:sz w:val="23"/>
        </w:rPr>
        <w:t>3.2.1</w:t>
      </w:r>
      <w:r>
        <w:rPr>
          <w:b/>
          <w:color w:val="010202"/>
          <w:spacing w:val="1"/>
          <w:w w:val="110"/>
          <w:sz w:val="23"/>
        </w:rPr>
        <w:t xml:space="preserve"> </w:t>
      </w:r>
      <w:r>
        <w:rPr>
          <w:b/>
          <w:color w:val="010202"/>
          <w:spacing w:val="-2"/>
          <w:w w:val="110"/>
          <w:sz w:val="23"/>
        </w:rPr>
        <w:t>Ubytování</w:t>
      </w:r>
    </w:p>
    <w:p w14:paraId="38D8BAD4" w14:textId="77777777" w:rsidR="00D43CAC" w:rsidRDefault="00D43CAC">
      <w:pPr>
        <w:pStyle w:val="Odstavecseseznamem"/>
        <w:rPr>
          <w:rFonts w:ascii="Verdana" w:hAnsi="Verdana"/>
          <w:sz w:val="19"/>
        </w:rPr>
        <w:sectPr w:rsidR="00D43CAC">
          <w:pgSz w:w="11910" w:h="16840"/>
          <w:pgMar w:top="1600" w:right="992" w:bottom="280" w:left="992" w:header="708" w:footer="708" w:gutter="0"/>
          <w:cols w:space="708"/>
        </w:sectPr>
      </w:pPr>
    </w:p>
    <w:p w14:paraId="6D841F05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89"/>
        <w:rPr>
          <w:rFonts w:ascii="Verdana" w:hAnsi="Verdana"/>
          <w:color w:val="010202"/>
          <w:sz w:val="19"/>
        </w:rPr>
      </w:pPr>
      <w:r>
        <w:rPr>
          <w:color w:val="010202"/>
          <w:spacing w:val="-2"/>
          <w:sz w:val="23"/>
        </w:rPr>
        <w:lastRenderedPageBreak/>
        <w:t>Doklady:</w:t>
      </w:r>
    </w:p>
    <w:p w14:paraId="00A6F204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7"/>
        <w:ind w:left="1508" w:hanging="349"/>
        <w:rPr>
          <w:sz w:val="23"/>
        </w:rPr>
      </w:pPr>
      <w:r>
        <w:rPr>
          <w:color w:val="010202"/>
          <w:spacing w:val="-2"/>
          <w:sz w:val="23"/>
        </w:rPr>
        <w:t>faktury,</w:t>
      </w:r>
    </w:p>
    <w:p w14:paraId="1F9F25D9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pacing w:val="-2"/>
          <w:sz w:val="23"/>
        </w:rPr>
        <w:t>vnitrofaktury,</w:t>
      </w:r>
    </w:p>
    <w:p w14:paraId="377BB79F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pacing w:val="-2"/>
          <w:sz w:val="23"/>
        </w:rPr>
        <w:t>dobropisy,</w:t>
      </w:r>
    </w:p>
    <w:p w14:paraId="2040202C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12"/>
        <w:ind w:left="1508" w:hanging="349"/>
        <w:rPr>
          <w:sz w:val="23"/>
        </w:rPr>
      </w:pPr>
      <w:r>
        <w:rPr>
          <w:color w:val="010202"/>
          <w:sz w:val="23"/>
        </w:rPr>
        <w:t>da</w:t>
      </w:r>
      <w:r>
        <w:rPr>
          <w:rFonts w:ascii="Segoe UI" w:hAnsi="Segoe UI"/>
          <w:color w:val="010202"/>
          <w:sz w:val="23"/>
        </w:rPr>
        <w:t>ň</w:t>
      </w:r>
      <w:r>
        <w:rPr>
          <w:color w:val="010202"/>
          <w:sz w:val="23"/>
        </w:rPr>
        <w:t>ové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doklady,</w:t>
      </w:r>
    </w:p>
    <w:p w14:paraId="571F0C34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7"/>
        <w:ind w:left="1508" w:hanging="349"/>
        <w:rPr>
          <w:sz w:val="23"/>
        </w:rPr>
      </w:pPr>
      <w:r>
        <w:rPr>
          <w:color w:val="010202"/>
          <w:sz w:val="23"/>
        </w:rPr>
        <w:t>pokladní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doklady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pacing w:val="-2"/>
          <w:sz w:val="23"/>
        </w:rPr>
        <w:t>(p</w:t>
      </w:r>
      <w:r>
        <w:rPr>
          <w:rFonts w:ascii="Segoe UI" w:hAnsi="Segoe UI"/>
          <w:color w:val="010202"/>
          <w:spacing w:val="-2"/>
          <w:sz w:val="23"/>
        </w:rPr>
        <w:t>ř</w:t>
      </w:r>
      <w:r>
        <w:rPr>
          <w:color w:val="010202"/>
          <w:spacing w:val="-2"/>
          <w:sz w:val="23"/>
        </w:rPr>
        <w:t>íjmové/výdajové).</w:t>
      </w:r>
    </w:p>
    <w:p w14:paraId="5D240706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Exporty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do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z w:val="23"/>
        </w:rPr>
        <w:t>ekonomických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pacing w:val="-2"/>
          <w:sz w:val="23"/>
        </w:rPr>
        <w:t>systém</w:t>
      </w:r>
      <w:r>
        <w:rPr>
          <w:rFonts w:ascii="Segoe UI" w:hAnsi="Segoe UI"/>
          <w:color w:val="010202"/>
          <w:spacing w:val="-2"/>
          <w:sz w:val="23"/>
        </w:rPr>
        <w:t>ů</w:t>
      </w:r>
      <w:r>
        <w:rPr>
          <w:color w:val="010202"/>
          <w:spacing w:val="-2"/>
          <w:sz w:val="23"/>
        </w:rPr>
        <w:t>:</w:t>
      </w:r>
    </w:p>
    <w:p w14:paraId="4A2E4CBE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edpisy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2"/>
          <w:sz w:val="23"/>
        </w:rPr>
        <w:t>plateb,</w:t>
      </w:r>
    </w:p>
    <w:p w14:paraId="6D42ED83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rozú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tování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na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pacing w:val="-2"/>
          <w:sz w:val="23"/>
        </w:rPr>
        <w:t>st</w:t>
      </w:r>
      <w:r>
        <w:rPr>
          <w:rFonts w:ascii="Segoe UI" w:hAnsi="Segoe UI"/>
          <w:color w:val="010202"/>
          <w:spacing w:val="-2"/>
          <w:sz w:val="23"/>
        </w:rPr>
        <w:t>ř</w:t>
      </w:r>
      <w:r>
        <w:rPr>
          <w:color w:val="010202"/>
          <w:spacing w:val="-2"/>
          <w:sz w:val="23"/>
        </w:rPr>
        <w:t>ediska,</w:t>
      </w:r>
    </w:p>
    <w:p w14:paraId="3B9EA849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7"/>
        <w:ind w:left="1508" w:hanging="349"/>
        <w:rPr>
          <w:sz w:val="23"/>
        </w:rPr>
      </w:pPr>
      <w:r>
        <w:rPr>
          <w:color w:val="010202"/>
          <w:sz w:val="23"/>
        </w:rPr>
        <w:t>stav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pohledávek,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záloh,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jistin.</w:t>
      </w:r>
    </w:p>
    <w:p w14:paraId="50AACF5C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Export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pro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cizineckou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pacing w:val="-2"/>
          <w:sz w:val="23"/>
        </w:rPr>
        <w:t>policii:</w:t>
      </w:r>
    </w:p>
    <w:p w14:paraId="43E1EA44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soubory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ve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formátu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UNL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dle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platné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legislativy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ímý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zápis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do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UbyPort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pacing w:val="-5"/>
          <w:sz w:val="23"/>
        </w:rPr>
        <w:t>WS.</w:t>
      </w:r>
    </w:p>
    <w:p w14:paraId="4CE5177B" w14:textId="77777777" w:rsidR="00D43CAC" w:rsidRDefault="00CC115C">
      <w:pPr>
        <w:pStyle w:val="Nadpis4"/>
        <w:numPr>
          <w:ilvl w:val="0"/>
          <w:numId w:val="2"/>
        </w:numPr>
        <w:tabs>
          <w:tab w:val="left" w:pos="735"/>
        </w:tabs>
        <w:rPr>
          <w:rFonts w:ascii="Verdana" w:hAnsi="Verdana"/>
          <w:b w:val="0"/>
          <w:color w:val="010202"/>
          <w:sz w:val="19"/>
        </w:rPr>
      </w:pPr>
      <w:r>
        <w:rPr>
          <w:color w:val="010202"/>
          <w:w w:val="110"/>
        </w:rPr>
        <w:t>3.2.2</w:t>
      </w:r>
      <w:r>
        <w:rPr>
          <w:color w:val="010202"/>
          <w:spacing w:val="1"/>
          <w:w w:val="110"/>
        </w:rPr>
        <w:t xml:space="preserve"> </w:t>
      </w:r>
      <w:r>
        <w:rPr>
          <w:color w:val="010202"/>
          <w:spacing w:val="-2"/>
          <w:w w:val="110"/>
        </w:rPr>
        <w:t>Stravování</w:t>
      </w:r>
    </w:p>
    <w:p w14:paraId="0BC2AF4A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209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Transakce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výdeje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jídel:</w:t>
      </w:r>
    </w:p>
    <w:p w14:paraId="46CB690C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pro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pot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eby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ú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etnictví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skladového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hospodá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ství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(pokud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pacing w:val="-2"/>
          <w:sz w:val="23"/>
        </w:rPr>
        <w:t>propojeno),</w:t>
      </w:r>
    </w:p>
    <w:p w14:paraId="0489CFEC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agregované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ehledy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tržeb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dle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provozu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typu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platby.</w:t>
      </w:r>
    </w:p>
    <w:p w14:paraId="35FA4D0D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208"/>
        <w:rPr>
          <w:rFonts w:ascii="Verdana" w:hAnsi="Verdana"/>
          <w:color w:val="010202"/>
          <w:sz w:val="19"/>
        </w:rPr>
      </w:pPr>
      <w:r>
        <w:rPr>
          <w:color w:val="010202"/>
          <w:spacing w:val="-2"/>
          <w:sz w:val="23"/>
        </w:rPr>
        <w:t>Statistiky:</w:t>
      </w:r>
    </w:p>
    <w:p w14:paraId="5E6ACE07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9"/>
        <w:ind w:left="1508" w:hanging="349"/>
        <w:rPr>
          <w:sz w:val="23"/>
        </w:rPr>
      </w:pPr>
      <w:r>
        <w:rPr>
          <w:color w:val="010202"/>
          <w:sz w:val="23"/>
        </w:rPr>
        <w:t>po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ty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vydaných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jídel,</w:t>
      </w:r>
    </w:p>
    <w:p w14:paraId="426EC85F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struktura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podle</w:t>
      </w:r>
      <w:r>
        <w:rPr>
          <w:color w:val="010202"/>
          <w:spacing w:val="1"/>
          <w:sz w:val="23"/>
        </w:rPr>
        <w:t xml:space="preserve"> </w:t>
      </w:r>
      <w:r>
        <w:rPr>
          <w:color w:val="010202"/>
          <w:sz w:val="23"/>
        </w:rPr>
        <w:t>typ</w:t>
      </w:r>
      <w:r>
        <w:rPr>
          <w:rFonts w:ascii="Segoe UI" w:hAnsi="Segoe UI"/>
          <w:color w:val="010202"/>
          <w:sz w:val="23"/>
        </w:rPr>
        <w:t>ů</w:t>
      </w:r>
      <w:r>
        <w:rPr>
          <w:rFonts w:ascii="Segoe UI" w:hAnsi="Segoe UI"/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strávník</w:t>
      </w:r>
      <w:r>
        <w:rPr>
          <w:rFonts w:ascii="Segoe UI" w:hAnsi="Segoe UI"/>
          <w:color w:val="010202"/>
          <w:spacing w:val="-2"/>
          <w:sz w:val="23"/>
        </w:rPr>
        <w:t>ů</w:t>
      </w:r>
      <w:r>
        <w:rPr>
          <w:color w:val="010202"/>
          <w:spacing w:val="-2"/>
          <w:sz w:val="23"/>
        </w:rPr>
        <w:t>,</w:t>
      </w:r>
    </w:p>
    <w:p w14:paraId="2F09B895" w14:textId="77777777" w:rsidR="00D43CAC" w:rsidRDefault="00CC115C">
      <w:pPr>
        <w:pStyle w:val="Nadpis4"/>
        <w:numPr>
          <w:ilvl w:val="0"/>
          <w:numId w:val="2"/>
        </w:numPr>
        <w:tabs>
          <w:tab w:val="left" w:pos="735"/>
        </w:tabs>
        <w:rPr>
          <w:rFonts w:ascii="Verdana" w:hAnsi="Verdana"/>
          <w:b w:val="0"/>
          <w:color w:val="010202"/>
          <w:sz w:val="19"/>
        </w:rPr>
      </w:pPr>
      <w:r>
        <w:rPr>
          <w:color w:val="010202"/>
          <w:w w:val="110"/>
        </w:rPr>
        <w:t>3.2.3</w:t>
      </w:r>
      <w:r>
        <w:rPr>
          <w:color w:val="010202"/>
          <w:spacing w:val="-6"/>
          <w:w w:val="110"/>
        </w:rPr>
        <w:t xml:space="preserve"> </w:t>
      </w:r>
      <w:r>
        <w:rPr>
          <w:color w:val="010202"/>
          <w:w w:val="110"/>
        </w:rPr>
        <w:t>Platební</w:t>
      </w:r>
      <w:r>
        <w:rPr>
          <w:color w:val="010202"/>
          <w:spacing w:val="-6"/>
          <w:w w:val="110"/>
        </w:rPr>
        <w:t xml:space="preserve"> </w:t>
      </w:r>
      <w:r>
        <w:rPr>
          <w:color w:val="010202"/>
          <w:w w:val="110"/>
        </w:rPr>
        <w:t>a</w:t>
      </w:r>
      <w:r>
        <w:rPr>
          <w:color w:val="010202"/>
          <w:spacing w:val="-1"/>
          <w:w w:val="110"/>
        </w:rPr>
        <w:t xml:space="preserve"> </w:t>
      </w:r>
      <w:r>
        <w:rPr>
          <w:color w:val="010202"/>
          <w:w w:val="110"/>
        </w:rPr>
        <w:t>notifika</w:t>
      </w:r>
      <w:r>
        <w:rPr>
          <w:rFonts w:ascii="Segoe UI" w:hAnsi="Segoe UI"/>
          <w:color w:val="010202"/>
          <w:w w:val="110"/>
        </w:rPr>
        <w:t>č</w:t>
      </w:r>
      <w:r>
        <w:rPr>
          <w:color w:val="010202"/>
          <w:w w:val="110"/>
        </w:rPr>
        <w:t>ní</w:t>
      </w:r>
      <w:r>
        <w:rPr>
          <w:color w:val="010202"/>
          <w:spacing w:val="-4"/>
          <w:w w:val="110"/>
        </w:rPr>
        <w:t xml:space="preserve"> </w:t>
      </w:r>
      <w:r>
        <w:rPr>
          <w:color w:val="010202"/>
          <w:spacing w:val="-2"/>
          <w:w w:val="110"/>
        </w:rPr>
        <w:t>systémy</w:t>
      </w:r>
    </w:p>
    <w:p w14:paraId="22FAFE54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207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Exporty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pro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banky:</w:t>
      </w:r>
    </w:p>
    <w:p w14:paraId="11FB99F6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13"/>
        <w:ind w:left="1508" w:hanging="349"/>
        <w:rPr>
          <w:sz w:val="23"/>
        </w:rPr>
      </w:pPr>
      <w:r>
        <w:rPr>
          <w:color w:val="010202"/>
          <w:sz w:val="23"/>
        </w:rPr>
        <w:t>inkasní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íkazy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v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b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žných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bankovních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pacing w:val="-2"/>
          <w:sz w:val="23"/>
        </w:rPr>
        <w:t>formátech.</w:t>
      </w:r>
    </w:p>
    <w:p w14:paraId="7C4E23BE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209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SMS/e-mail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notifikace:</w:t>
      </w:r>
    </w:p>
    <w:p w14:paraId="5CBE24C3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upozorn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ní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na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pacing w:val="-2"/>
          <w:sz w:val="23"/>
        </w:rPr>
        <w:t>dluhy,</w:t>
      </w:r>
    </w:p>
    <w:p w14:paraId="059526AF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8"/>
        <w:ind w:left="1508" w:hanging="349"/>
        <w:rPr>
          <w:sz w:val="23"/>
        </w:rPr>
      </w:pPr>
      <w:r>
        <w:rPr>
          <w:color w:val="010202"/>
          <w:sz w:val="23"/>
        </w:rPr>
        <w:t>potvrzení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objednávek,</w:t>
      </w:r>
    </w:p>
    <w:p w14:paraId="45F9B2E2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notifikace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o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ubytování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/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doru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ené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pacing w:val="-2"/>
          <w:sz w:val="23"/>
        </w:rPr>
        <w:t>pošt</w:t>
      </w:r>
      <w:r>
        <w:rPr>
          <w:rFonts w:ascii="Segoe UI" w:hAnsi="Segoe UI"/>
          <w:color w:val="010202"/>
          <w:spacing w:val="-2"/>
          <w:sz w:val="23"/>
        </w:rPr>
        <w:t>ě</w:t>
      </w:r>
      <w:r>
        <w:rPr>
          <w:color w:val="010202"/>
          <w:spacing w:val="-2"/>
          <w:sz w:val="23"/>
        </w:rPr>
        <w:t>.</w:t>
      </w:r>
    </w:p>
    <w:p w14:paraId="1750617E" w14:textId="77777777" w:rsidR="00D43CAC" w:rsidRDefault="00D43CAC">
      <w:pPr>
        <w:pStyle w:val="Odstavecseseznamem"/>
        <w:rPr>
          <w:sz w:val="23"/>
        </w:rPr>
        <w:sectPr w:rsidR="00D43CAC">
          <w:pgSz w:w="11910" w:h="16840"/>
          <w:pgMar w:top="1600" w:right="992" w:bottom="280" w:left="992" w:header="708" w:footer="708" w:gutter="0"/>
          <w:cols w:space="708"/>
        </w:sectPr>
      </w:pPr>
    </w:p>
    <w:p w14:paraId="01B8ED01" w14:textId="77777777" w:rsidR="00D43CAC" w:rsidRDefault="00CC115C">
      <w:pPr>
        <w:pStyle w:val="Nadpis1"/>
        <w:spacing w:before="78"/>
      </w:pPr>
      <w:r>
        <w:rPr>
          <w:color w:val="0E4761"/>
          <w:w w:val="105"/>
        </w:rPr>
        <w:lastRenderedPageBreak/>
        <w:t>API</w:t>
      </w:r>
      <w:r>
        <w:rPr>
          <w:color w:val="0E4761"/>
          <w:spacing w:val="5"/>
          <w:w w:val="105"/>
        </w:rPr>
        <w:t xml:space="preserve"> </w:t>
      </w:r>
      <w:r>
        <w:rPr>
          <w:color w:val="0E4761"/>
          <w:w w:val="105"/>
        </w:rPr>
        <w:t>(REST/JSON,</w:t>
      </w:r>
      <w:r>
        <w:rPr>
          <w:color w:val="0E4761"/>
          <w:spacing w:val="4"/>
          <w:w w:val="105"/>
        </w:rPr>
        <w:t xml:space="preserve"> </w:t>
      </w:r>
      <w:r>
        <w:rPr>
          <w:color w:val="0E4761"/>
          <w:w w:val="105"/>
        </w:rPr>
        <w:t>případně</w:t>
      </w:r>
      <w:r>
        <w:rPr>
          <w:color w:val="0E4761"/>
          <w:spacing w:val="3"/>
          <w:w w:val="105"/>
        </w:rPr>
        <w:t xml:space="preserve"> </w:t>
      </w:r>
      <w:r>
        <w:rPr>
          <w:color w:val="0E4761"/>
          <w:spacing w:val="-2"/>
          <w:w w:val="105"/>
        </w:rPr>
        <w:t>SOAP)</w:t>
      </w:r>
    </w:p>
    <w:p w14:paraId="2E68E4C1" w14:textId="77777777" w:rsidR="00D43CAC" w:rsidRDefault="00CC115C">
      <w:pPr>
        <w:pStyle w:val="Zkladntext"/>
        <w:spacing w:before="89"/>
        <w:ind w:left="174" w:firstLine="0"/>
      </w:pPr>
      <w:r>
        <w:rPr>
          <w:color w:val="010202"/>
        </w:rPr>
        <w:t>pro</w:t>
      </w:r>
      <w:r>
        <w:rPr>
          <w:color w:val="010202"/>
          <w:spacing w:val="7"/>
        </w:rPr>
        <w:t xml:space="preserve"> </w:t>
      </w:r>
      <w:r>
        <w:rPr>
          <w:color w:val="010202"/>
        </w:rPr>
        <w:t>integraci</w:t>
      </w:r>
      <w:r>
        <w:rPr>
          <w:color w:val="010202"/>
          <w:spacing w:val="2"/>
        </w:rPr>
        <w:t xml:space="preserve"> </w:t>
      </w:r>
      <w:r>
        <w:rPr>
          <w:color w:val="010202"/>
          <w:spacing w:val="-10"/>
        </w:rPr>
        <w:t>s</w:t>
      </w:r>
    </w:p>
    <w:p w14:paraId="091C8C19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3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studijními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systémy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pacing w:val="-5"/>
          <w:sz w:val="23"/>
        </w:rPr>
        <w:t>VŠ,</w:t>
      </w:r>
    </w:p>
    <w:p w14:paraId="2737463E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208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personálními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systémy,</w:t>
      </w:r>
    </w:p>
    <w:p w14:paraId="0E8E83FB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209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ekonomickými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pacing w:val="-2"/>
          <w:sz w:val="23"/>
        </w:rPr>
        <w:t>systémy,</w:t>
      </w:r>
    </w:p>
    <w:p w14:paraId="0C69E44B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213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systémy pro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tisk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(SafeQ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apod.),</w:t>
      </w:r>
    </w:p>
    <w:p w14:paraId="5567B5E3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207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dalšími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univerzitními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portály.</w:t>
      </w:r>
    </w:p>
    <w:p w14:paraId="06B9987D" w14:textId="77777777" w:rsidR="00D43CAC" w:rsidRDefault="00CC115C">
      <w:pPr>
        <w:pStyle w:val="Nadpis3"/>
      </w:pPr>
      <w:r>
        <w:rPr>
          <w:color w:val="0E4761"/>
          <w:spacing w:val="-2"/>
        </w:rPr>
        <w:t>Import/export:</w:t>
      </w:r>
    </w:p>
    <w:p w14:paraId="191BB0C7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82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CSV,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XML,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UNL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(cizinecká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policie),</w:t>
      </w:r>
    </w:p>
    <w:p w14:paraId="56599311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208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dávkové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importy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osob,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karet,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pacing w:val="-2"/>
          <w:sz w:val="23"/>
        </w:rPr>
        <w:t>jídelní</w:t>
      </w:r>
      <w:r>
        <w:rPr>
          <w:rFonts w:ascii="Segoe UI" w:hAnsi="Segoe UI"/>
          <w:color w:val="010202"/>
          <w:spacing w:val="-2"/>
          <w:sz w:val="23"/>
        </w:rPr>
        <w:t>č</w:t>
      </w:r>
      <w:r>
        <w:rPr>
          <w:color w:val="010202"/>
          <w:spacing w:val="-2"/>
          <w:sz w:val="23"/>
        </w:rPr>
        <w:t>k</w:t>
      </w:r>
      <w:r>
        <w:rPr>
          <w:rFonts w:ascii="Segoe UI" w:hAnsi="Segoe UI"/>
          <w:color w:val="010202"/>
          <w:spacing w:val="-2"/>
          <w:sz w:val="23"/>
        </w:rPr>
        <w:t>ů</w:t>
      </w:r>
      <w:r>
        <w:rPr>
          <w:color w:val="010202"/>
          <w:spacing w:val="-2"/>
          <w:sz w:val="23"/>
        </w:rPr>
        <w:t>.</w:t>
      </w:r>
    </w:p>
    <w:p w14:paraId="456BC5AC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209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Integrace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na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platební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pacing w:val="-2"/>
          <w:sz w:val="23"/>
        </w:rPr>
        <w:t>systémy:</w:t>
      </w:r>
    </w:p>
    <w:p w14:paraId="528B30CC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rPr>
          <w:rFonts w:ascii="Verdana" w:hAnsi="Verdana"/>
          <w:color w:val="010202"/>
          <w:sz w:val="19"/>
        </w:rPr>
      </w:pPr>
      <w:r>
        <w:rPr>
          <w:b/>
          <w:color w:val="010202"/>
          <w:sz w:val="23"/>
        </w:rPr>
        <w:t>GoPay</w:t>
      </w:r>
      <w:r>
        <w:rPr>
          <w:b/>
          <w:color w:val="010202"/>
          <w:spacing w:val="10"/>
          <w:sz w:val="23"/>
        </w:rPr>
        <w:t xml:space="preserve"> </w:t>
      </w:r>
      <w:r>
        <w:rPr>
          <w:color w:val="010202"/>
          <w:sz w:val="23"/>
        </w:rPr>
        <w:t>–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online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úhrady</w:t>
      </w:r>
      <w:r>
        <w:rPr>
          <w:color w:val="010202"/>
          <w:spacing w:val="11"/>
          <w:sz w:val="23"/>
        </w:rPr>
        <w:t xml:space="preserve"> </w:t>
      </w:r>
      <w:r>
        <w:rPr>
          <w:color w:val="010202"/>
          <w:sz w:val="23"/>
        </w:rPr>
        <w:t>ubytování,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z w:val="23"/>
        </w:rPr>
        <w:t>kauce,</w:t>
      </w:r>
      <w:r>
        <w:rPr>
          <w:color w:val="010202"/>
          <w:spacing w:val="11"/>
          <w:sz w:val="23"/>
        </w:rPr>
        <w:t xml:space="preserve"> </w:t>
      </w:r>
      <w:r>
        <w:rPr>
          <w:color w:val="010202"/>
          <w:sz w:val="23"/>
        </w:rPr>
        <w:t>dobití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kreditu</w:t>
      </w:r>
      <w:r>
        <w:rPr>
          <w:color w:val="010202"/>
          <w:spacing w:val="15"/>
          <w:sz w:val="23"/>
        </w:rPr>
        <w:t xml:space="preserve"> </w:t>
      </w:r>
      <w:r>
        <w:rPr>
          <w:color w:val="010202"/>
          <w:sz w:val="23"/>
        </w:rPr>
        <w:t>na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pacing w:val="-2"/>
          <w:sz w:val="23"/>
        </w:rPr>
        <w:t>stravu,</w:t>
      </w:r>
    </w:p>
    <w:p w14:paraId="40DBEFBB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platební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karty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(p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es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bankovní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platební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pacing w:val="-2"/>
          <w:sz w:val="23"/>
        </w:rPr>
        <w:t>terminály),</w:t>
      </w:r>
    </w:p>
    <w:p w14:paraId="5088A8CE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207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bankovní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tla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ítka,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PayPal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(dle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konfigurace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GoPay).</w:t>
      </w:r>
    </w:p>
    <w:p w14:paraId="25C0D8CE" w14:textId="77777777" w:rsidR="00D43CAC" w:rsidRDefault="00CC115C">
      <w:pPr>
        <w:pStyle w:val="Nadpis3"/>
        <w:spacing w:before="213"/>
        <w:ind w:left="0" w:right="6040"/>
        <w:jc w:val="right"/>
      </w:pPr>
      <w:r>
        <w:rPr>
          <w:color w:val="0E4761"/>
        </w:rPr>
        <w:t>Integrace</w:t>
      </w:r>
      <w:r>
        <w:rPr>
          <w:color w:val="0E4761"/>
          <w:spacing w:val="4"/>
        </w:rPr>
        <w:t xml:space="preserve"> </w:t>
      </w:r>
      <w:r>
        <w:rPr>
          <w:color w:val="0E4761"/>
        </w:rPr>
        <w:t>na</w:t>
      </w:r>
      <w:r>
        <w:rPr>
          <w:color w:val="0E4761"/>
          <w:spacing w:val="5"/>
        </w:rPr>
        <w:t xml:space="preserve"> </w:t>
      </w:r>
      <w:r>
        <w:rPr>
          <w:color w:val="0E4761"/>
        </w:rPr>
        <w:t>bankovní</w:t>
      </w:r>
      <w:r>
        <w:rPr>
          <w:color w:val="0E4761"/>
          <w:spacing w:val="5"/>
        </w:rPr>
        <w:t xml:space="preserve"> </w:t>
      </w:r>
      <w:r>
        <w:rPr>
          <w:color w:val="0E4761"/>
          <w:spacing w:val="-2"/>
        </w:rPr>
        <w:t>systémy:</w:t>
      </w:r>
    </w:p>
    <w:p w14:paraId="724A14E0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350"/>
        </w:tabs>
        <w:spacing w:before="80"/>
        <w:ind w:left="350" w:right="6074" w:hanging="350"/>
        <w:jc w:val="right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na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ítání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elektronických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pacing w:val="-2"/>
          <w:sz w:val="23"/>
        </w:rPr>
        <w:t>výpis</w:t>
      </w:r>
      <w:r>
        <w:rPr>
          <w:rFonts w:ascii="Segoe UI" w:hAnsi="Segoe UI"/>
          <w:color w:val="010202"/>
          <w:spacing w:val="-2"/>
          <w:sz w:val="23"/>
        </w:rPr>
        <w:t>ů</w:t>
      </w:r>
      <w:r>
        <w:rPr>
          <w:color w:val="010202"/>
          <w:spacing w:val="-2"/>
          <w:sz w:val="23"/>
        </w:rPr>
        <w:t>,</w:t>
      </w:r>
    </w:p>
    <w:p w14:paraId="1F0FBE80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209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párování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2"/>
          <w:sz w:val="23"/>
        </w:rPr>
        <w:t>plateb,</w:t>
      </w:r>
    </w:p>
    <w:p w14:paraId="3A0C0858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350"/>
        </w:tabs>
        <w:ind w:left="350" w:right="6153" w:hanging="350"/>
        <w:jc w:val="right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generování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inkasních</w:t>
      </w:r>
      <w:r>
        <w:rPr>
          <w:color w:val="010202"/>
          <w:spacing w:val="13"/>
          <w:sz w:val="23"/>
        </w:rPr>
        <w:t xml:space="preserve"> </w:t>
      </w:r>
      <w:r>
        <w:rPr>
          <w:color w:val="010202"/>
          <w:spacing w:val="-2"/>
          <w:sz w:val="23"/>
        </w:rPr>
        <w:t>p</w:t>
      </w:r>
      <w:r>
        <w:rPr>
          <w:rFonts w:ascii="Segoe UI" w:hAnsi="Segoe UI"/>
          <w:color w:val="010202"/>
          <w:spacing w:val="-2"/>
          <w:sz w:val="23"/>
        </w:rPr>
        <w:t>ř</w:t>
      </w:r>
      <w:r>
        <w:rPr>
          <w:color w:val="010202"/>
          <w:spacing w:val="-2"/>
          <w:sz w:val="23"/>
        </w:rPr>
        <w:t>íkaz</w:t>
      </w:r>
      <w:r>
        <w:rPr>
          <w:rFonts w:ascii="Segoe UI" w:hAnsi="Segoe UI"/>
          <w:color w:val="010202"/>
          <w:spacing w:val="-2"/>
          <w:sz w:val="23"/>
        </w:rPr>
        <w:t>ů</w:t>
      </w:r>
      <w:r>
        <w:rPr>
          <w:color w:val="010202"/>
          <w:spacing w:val="-2"/>
          <w:sz w:val="23"/>
        </w:rPr>
        <w:t>.</w:t>
      </w:r>
    </w:p>
    <w:p w14:paraId="7AA8FB9F" w14:textId="77777777" w:rsidR="00D43CAC" w:rsidRDefault="00CC115C">
      <w:pPr>
        <w:pStyle w:val="Nadpis3"/>
      </w:pPr>
      <w:r>
        <w:rPr>
          <w:color w:val="0E4761"/>
        </w:rPr>
        <w:t>Integrace</w:t>
      </w:r>
      <w:r>
        <w:rPr>
          <w:color w:val="0E4761"/>
          <w:spacing w:val="6"/>
        </w:rPr>
        <w:t xml:space="preserve"> </w:t>
      </w:r>
      <w:r>
        <w:rPr>
          <w:color w:val="0E4761"/>
        </w:rPr>
        <w:t>na</w:t>
      </w:r>
      <w:r>
        <w:rPr>
          <w:color w:val="0E4761"/>
          <w:spacing w:val="7"/>
        </w:rPr>
        <w:t xml:space="preserve"> </w:t>
      </w:r>
      <w:r>
        <w:rPr>
          <w:color w:val="0E4761"/>
        </w:rPr>
        <w:t>ekonomické</w:t>
      </w:r>
      <w:r>
        <w:rPr>
          <w:color w:val="0E4761"/>
          <w:spacing w:val="7"/>
        </w:rPr>
        <w:t xml:space="preserve"> </w:t>
      </w:r>
      <w:r>
        <w:rPr>
          <w:color w:val="0E4761"/>
          <w:spacing w:val="-2"/>
        </w:rPr>
        <w:t>systémy:</w:t>
      </w:r>
    </w:p>
    <w:p w14:paraId="3FC9F2EE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8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enos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faktur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souhrnných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platebních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pacing w:val="-4"/>
          <w:sz w:val="23"/>
        </w:rPr>
        <w:t>dat,</w:t>
      </w:r>
    </w:p>
    <w:p w14:paraId="41796B27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napojení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dle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možností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konkrétního</w:t>
      </w:r>
      <w:r>
        <w:rPr>
          <w:color w:val="010202"/>
          <w:spacing w:val="11"/>
          <w:sz w:val="23"/>
        </w:rPr>
        <w:t xml:space="preserve"> </w:t>
      </w:r>
      <w:r>
        <w:rPr>
          <w:color w:val="010202"/>
          <w:spacing w:val="-5"/>
          <w:sz w:val="23"/>
        </w:rPr>
        <w:t>ES.</w:t>
      </w:r>
    </w:p>
    <w:p w14:paraId="6A109713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209"/>
        <w:rPr>
          <w:rFonts w:ascii="Verdana" w:hAnsi="Verdana"/>
          <w:color w:val="010202"/>
          <w:sz w:val="19"/>
        </w:rPr>
      </w:pPr>
      <w:r>
        <w:rPr>
          <w:color w:val="010202"/>
          <w:w w:val="105"/>
          <w:sz w:val="23"/>
        </w:rPr>
        <w:t>Integrace</w:t>
      </w:r>
      <w:r>
        <w:rPr>
          <w:color w:val="010202"/>
          <w:spacing w:val="2"/>
          <w:w w:val="105"/>
          <w:sz w:val="23"/>
        </w:rPr>
        <w:t xml:space="preserve"> </w:t>
      </w:r>
      <w:r>
        <w:rPr>
          <w:color w:val="010202"/>
          <w:w w:val="105"/>
          <w:sz w:val="23"/>
        </w:rPr>
        <w:t>na</w:t>
      </w:r>
      <w:r>
        <w:rPr>
          <w:color w:val="010202"/>
          <w:spacing w:val="4"/>
          <w:w w:val="105"/>
          <w:sz w:val="23"/>
        </w:rPr>
        <w:t xml:space="preserve"> </w:t>
      </w:r>
      <w:r>
        <w:rPr>
          <w:b/>
          <w:color w:val="010202"/>
          <w:w w:val="105"/>
          <w:sz w:val="23"/>
        </w:rPr>
        <w:t>externí</w:t>
      </w:r>
      <w:r>
        <w:rPr>
          <w:b/>
          <w:color w:val="010202"/>
          <w:spacing w:val="4"/>
          <w:w w:val="105"/>
          <w:sz w:val="23"/>
        </w:rPr>
        <w:t xml:space="preserve"> </w:t>
      </w:r>
      <w:r>
        <w:rPr>
          <w:b/>
          <w:color w:val="010202"/>
          <w:w w:val="105"/>
          <w:sz w:val="23"/>
        </w:rPr>
        <w:t>rezerva</w:t>
      </w:r>
      <w:r>
        <w:rPr>
          <w:rFonts w:ascii="Segoe UI" w:hAnsi="Segoe UI"/>
          <w:b/>
          <w:color w:val="010202"/>
          <w:w w:val="105"/>
          <w:sz w:val="23"/>
        </w:rPr>
        <w:t>č</w:t>
      </w:r>
      <w:r>
        <w:rPr>
          <w:b/>
          <w:color w:val="010202"/>
          <w:w w:val="105"/>
          <w:sz w:val="23"/>
        </w:rPr>
        <w:t>ní</w:t>
      </w:r>
      <w:r>
        <w:rPr>
          <w:b/>
          <w:color w:val="010202"/>
          <w:spacing w:val="4"/>
          <w:w w:val="105"/>
          <w:sz w:val="23"/>
        </w:rPr>
        <w:t xml:space="preserve"> </w:t>
      </w:r>
      <w:r>
        <w:rPr>
          <w:b/>
          <w:color w:val="010202"/>
          <w:spacing w:val="-2"/>
          <w:w w:val="105"/>
          <w:sz w:val="23"/>
        </w:rPr>
        <w:t>portály</w:t>
      </w:r>
      <w:r>
        <w:rPr>
          <w:color w:val="010202"/>
          <w:spacing w:val="-2"/>
          <w:w w:val="105"/>
          <w:sz w:val="23"/>
        </w:rPr>
        <w:t>:</w:t>
      </w:r>
    </w:p>
    <w:p w14:paraId="1980A0ED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b/>
          <w:color w:val="010202"/>
          <w:sz w:val="23"/>
        </w:rPr>
        <w:t>Booking.com</w:t>
      </w:r>
      <w:r>
        <w:rPr>
          <w:b/>
          <w:color w:val="010202"/>
          <w:spacing w:val="21"/>
          <w:sz w:val="23"/>
        </w:rPr>
        <w:t xml:space="preserve"> </w:t>
      </w:r>
      <w:r>
        <w:rPr>
          <w:color w:val="010202"/>
          <w:sz w:val="23"/>
        </w:rPr>
        <w:t>–</w:t>
      </w:r>
      <w:r>
        <w:rPr>
          <w:color w:val="010202"/>
          <w:spacing w:val="16"/>
          <w:sz w:val="23"/>
        </w:rPr>
        <w:t xml:space="preserve"> </w:t>
      </w:r>
      <w:r>
        <w:rPr>
          <w:color w:val="010202"/>
          <w:sz w:val="23"/>
        </w:rPr>
        <w:t>automatická</w:t>
      </w:r>
      <w:r>
        <w:rPr>
          <w:color w:val="010202"/>
          <w:spacing w:val="23"/>
          <w:sz w:val="23"/>
        </w:rPr>
        <w:t xml:space="preserve"> </w:t>
      </w:r>
      <w:r>
        <w:rPr>
          <w:color w:val="010202"/>
          <w:sz w:val="23"/>
        </w:rPr>
        <w:t>nabídka</w:t>
      </w:r>
      <w:r>
        <w:rPr>
          <w:color w:val="010202"/>
          <w:spacing w:val="21"/>
          <w:sz w:val="23"/>
        </w:rPr>
        <w:t xml:space="preserve"> </w:t>
      </w:r>
      <w:r>
        <w:rPr>
          <w:color w:val="010202"/>
          <w:sz w:val="23"/>
        </w:rPr>
        <w:t>volné</w:t>
      </w:r>
      <w:r>
        <w:rPr>
          <w:color w:val="010202"/>
          <w:spacing w:val="19"/>
          <w:sz w:val="23"/>
        </w:rPr>
        <w:t xml:space="preserve"> </w:t>
      </w:r>
      <w:r>
        <w:rPr>
          <w:color w:val="010202"/>
          <w:sz w:val="23"/>
        </w:rPr>
        <w:t>kapacity,</w:t>
      </w:r>
      <w:r>
        <w:rPr>
          <w:color w:val="010202"/>
          <w:spacing w:val="19"/>
          <w:sz w:val="23"/>
        </w:rPr>
        <w:t xml:space="preserve"> </w:t>
      </w:r>
      <w:r>
        <w:rPr>
          <w:color w:val="010202"/>
          <w:sz w:val="23"/>
        </w:rPr>
        <w:t>ceny,</w:t>
      </w:r>
      <w:r>
        <w:rPr>
          <w:color w:val="010202"/>
          <w:spacing w:val="19"/>
          <w:sz w:val="23"/>
        </w:rPr>
        <w:t xml:space="preserve"> </w:t>
      </w:r>
      <w:r>
        <w:rPr>
          <w:color w:val="010202"/>
          <w:sz w:val="23"/>
        </w:rPr>
        <w:t>sezónní</w:t>
      </w:r>
      <w:r>
        <w:rPr>
          <w:color w:val="010202"/>
          <w:spacing w:val="17"/>
          <w:sz w:val="23"/>
        </w:rPr>
        <w:t xml:space="preserve"> </w:t>
      </w:r>
      <w:r>
        <w:rPr>
          <w:color w:val="010202"/>
          <w:spacing w:val="-2"/>
          <w:sz w:val="23"/>
        </w:rPr>
        <w:t>akce,</w:t>
      </w:r>
    </w:p>
    <w:p w14:paraId="76AA6296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8"/>
        <w:ind w:left="1508" w:hanging="349"/>
        <w:rPr>
          <w:sz w:val="23"/>
        </w:rPr>
      </w:pP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enos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rezervací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storen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v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etn</w:t>
      </w:r>
      <w:r>
        <w:rPr>
          <w:rFonts w:ascii="Segoe UI" w:hAnsi="Segoe UI"/>
          <w:color w:val="010202"/>
          <w:sz w:val="23"/>
        </w:rPr>
        <w:t>ě</w:t>
      </w:r>
      <w:r>
        <w:rPr>
          <w:rFonts w:ascii="Segoe UI" w:hAnsi="Segoe UI"/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osobních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pacing w:val="-2"/>
          <w:sz w:val="23"/>
        </w:rPr>
        <w:t>údaj</w:t>
      </w:r>
      <w:r>
        <w:rPr>
          <w:rFonts w:ascii="Segoe UI" w:hAnsi="Segoe UI"/>
          <w:color w:val="010202"/>
          <w:spacing w:val="-2"/>
          <w:sz w:val="23"/>
        </w:rPr>
        <w:t>ů</w:t>
      </w:r>
      <w:r>
        <w:rPr>
          <w:color w:val="010202"/>
          <w:spacing w:val="-2"/>
          <w:sz w:val="23"/>
        </w:rPr>
        <w:t>.</w:t>
      </w:r>
    </w:p>
    <w:p w14:paraId="01950111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rPr>
          <w:rFonts w:ascii="Verdana" w:hAnsi="Verdana"/>
          <w:color w:val="010202"/>
          <w:sz w:val="19"/>
        </w:rPr>
      </w:pPr>
      <w:r>
        <w:rPr>
          <w:color w:val="010202"/>
          <w:w w:val="105"/>
          <w:sz w:val="23"/>
        </w:rPr>
        <w:t>Integrace</w:t>
      </w:r>
      <w:r>
        <w:rPr>
          <w:color w:val="010202"/>
          <w:spacing w:val="-17"/>
          <w:w w:val="105"/>
          <w:sz w:val="23"/>
        </w:rPr>
        <w:t xml:space="preserve"> </w:t>
      </w:r>
      <w:r>
        <w:rPr>
          <w:color w:val="010202"/>
          <w:w w:val="105"/>
          <w:sz w:val="23"/>
        </w:rPr>
        <w:t>na</w:t>
      </w:r>
      <w:r>
        <w:rPr>
          <w:color w:val="010202"/>
          <w:spacing w:val="-15"/>
          <w:w w:val="105"/>
          <w:sz w:val="23"/>
        </w:rPr>
        <w:t xml:space="preserve"> </w:t>
      </w:r>
      <w:r>
        <w:rPr>
          <w:b/>
          <w:color w:val="010202"/>
          <w:w w:val="105"/>
          <w:sz w:val="23"/>
        </w:rPr>
        <w:t>SMS</w:t>
      </w:r>
      <w:r>
        <w:rPr>
          <w:b/>
          <w:color w:val="010202"/>
          <w:spacing w:val="-15"/>
          <w:w w:val="105"/>
          <w:sz w:val="23"/>
        </w:rPr>
        <w:t xml:space="preserve"> </w:t>
      </w:r>
      <w:r>
        <w:rPr>
          <w:b/>
          <w:color w:val="010202"/>
          <w:spacing w:val="-2"/>
          <w:w w:val="105"/>
          <w:sz w:val="23"/>
        </w:rPr>
        <w:t>brány</w:t>
      </w:r>
      <w:r>
        <w:rPr>
          <w:color w:val="010202"/>
          <w:spacing w:val="-2"/>
          <w:w w:val="105"/>
          <w:sz w:val="23"/>
        </w:rPr>
        <w:t>:</w:t>
      </w:r>
    </w:p>
    <w:p w14:paraId="4C56A44B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spacing w:before="209"/>
        <w:ind w:left="1508" w:hanging="349"/>
        <w:rPr>
          <w:sz w:val="23"/>
        </w:rPr>
      </w:pPr>
      <w:r>
        <w:rPr>
          <w:color w:val="010202"/>
          <w:sz w:val="23"/>
        </w:rPr>
        <w:t>hromadné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i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individuální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pacing w:val="-4"/>
          <w:sz w:val="23"/>
        </w:rPr>
        <w:t>SMS,</w:t>
      </w:r>
    </w:p>
    <w:p w14:paraId="32E9B727" w14:textId="77777777" w:rsidR="00D43CAC" w:rsidRDefault="00CC115C">
      <w:pPr>
        <w:pStyle w:val="Odstavecseseznamem"/>
        <w:numPr>
          <w:ilvl w:val="1"/>
          <w:numId w:val="2"/>
        </w:numPr>
        <w:tabs>
          <w:tab w:val="left" w:pos="1508"/>
        </w:tabs>
        <w:ind w:left="1508" w:hanging="349"/>
        <w:rPr>
          <w:sz w:val="23"/>
        </w:rPr>
      </w:pPr>
      <w:r>
        <w:rPr>
          <w:color w:val="010202"/>
          <w:sz w:val="23"/>
        </w:rPr>
        <w:t>nap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.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upozorn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ní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dlužník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m,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zm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ny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ubytování,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dostupnost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pacing w:val="-2"/>
          <w:sz w:val="23"/>
        </w:rPr>
        <w:t>jídel.</w:t>
      </w:r>
    </w:p>
    <w:p w14:paraId="4B24134E" w14:textId="77777777" w:rsidR="00D43CAC" w:rsidRDefault="00D43CAC">
      <w:pPr>
        <w:pStyle w:val="Odstavecseseznamem"/>
        <w:rPr>
          <w:sz w:val="23"/>
        </w:rPr>
        <w:sectPr w:rsidR="00D43CAC">
          <w:pgSz w:w="11910" w:h="16840"/>
          <w:pgMar w:top="1600" w:right="992" w:bottom="280" w:left="992" w:header="708" w:footer="708" w:gutter="0"/>
          <w:cols w:space="708"/>
        </w:sectPr>
      </w:pPr>
    </w:p>
    <w:p w14:paraId="420583C2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89" w:line="283" w:lineRule="auto"/>
        <w:ind w:right="644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lastRenderedPageBreak/>
        <w:t xml:space="preserve">Autentizace a autorizace je 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ešena 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 xml:space="preserve">es </w:t>
      </w:r>
      <w:r>
        <w:rPr>
          <w:b/>
          <w:color w:val="010202"/>
          <w:sz w:val="23"/>
        </w:rPr>
        <w:t xml:space="preserve">jednotný IAM/IDM </w:t>
      </w:r>
      <w:r>
        <w:rPr>
          <w:color w:val="010202"/>
          <w:sz w:val="23"/>
        </w:rPr>
        <w:t>organizace (pokud je k</w:t>
      </w:r>
      <w:r>
        <w:rPr>
          <w:color w:val="010202"/>
          <w:spacing w:val="40"/>
          <w:sz w:val="23"/>
        </w:rPr>
        <w:t xml:space="preserve"> </w:t>
      </w:r>
      <w:r>
        <w:rPr>
          <w:color w:val="010202"/>
          <w:sz w:val="23"/>
        </w:rPr>
        <w:t>dispozici) nebo vlastní uživatelskou databázi ISKAM.</w:t>
      </w:r>
    </w:p>
    <w:p w14:paraId="689C7CF2" w14:textId="77777777" w:rsidR="00D43CAC" w:rsidRDefault="00D43CAC">
      <w:pPr>
        <w:pStyle w:val="Zkladntext"/>
        <w:spacing w:before="33"/>
        <w:ind w:left="0" w:firstLine="0"/>
      </w:pPr>
    </w:p>
    <w:p w14:paraId="56723717" w14:textId="77777777" w:rsidR="00D43CAC" w:rsidRDefault="00CC115C">
      <w:pPr>
        <w:pStyle w:val="Nadpis1"/>
      </w:pPr>
      <w:r>
        <w:rPr>
          <w:color w:val="0E4761"/>
          <w:spacing w:val="2"/>
        </w:rPr>
        <w:t>Bezpečnost</w:t>
      </w:r>
      <w:r>
        <w:rPr>
          <w:color w:val="0E4761"/>
          <w:spacing w:val="61"/>
        </w:rPr>
        <w:t xml:space="preserve"> </w:t>
      </w:r>
      <w:r>
        <w:rPr>
          <w:color w:val="0E4761"/>
          <w:spacing w:val="2"/>
        </w:rPr>
        <w:t>a</w:t>
      </w:r>
      <w:r>
        <w:rPr>
          <w:color w:val="0E4761"/>
          <w:spacing w:val="74"/>
        </w:rPr>
        <w:t xml:space="preserve"> </w:t>
      </w:r>
      <w:r>
        <w:rPr>
          <w:color w:val="0E4761"/>
          <w:spacing w:val="-4"/>
        </w:rPr>
        <w:t>audit</w:t>
      </w:r>
    </w:p>
    <w:p w14:paraId="76B84BC3" w14:textId="77777777" w:rsidR="00D43CAC" w:rsidRDefault="00CC115C">
      <w:pPr>
        <w:pStyle w:val="Nadpis3"/>
        <w:spacing w:before="162"/>
      </w:pPr>
      <w:r>
        <w:rPr>
          <w:color w:val="0E4761"/>
        </w:rPr>
        <w:t>P</w:t>
      </w:r>
      <w:r>
        <w:rPr>
          <w:rFonts w:ascii="Segoe UI" w:hAnsi="Segoe UI"/>
          <w:color w:val="0E4761"/>
        </w:rPr>
        <w:t>ř</w:t>
      </w:r>
      <w:r>
        <w:rPr>
          <w:color w:val="0E4761"/>
        </w:rPr>
        <w:t>ístupová</w:t>
      </w:r>
      <w:r>
        <w:rPr>
          <w:color w:val="0E4761"/>
          <w:spacing w:val="7"/>
        </w:rPr>
        <w:t xml:space="preserve"> </w:t>
      </w:r>
      <w:r>
        <w:rPr>
          <w:color w:val="0E4761"/>
        </w:rPr>
        <w:t>práva</w:t>
      </w:r>
      <w:r>
        <w:rPr>
          <w:color w:val="0E4761"/>
          <w:spacing w:val="11"/>
        </w:rPr>
        <w:t xml:space="preserve"> </w:t>
      </w:r>
      <w:r>
        <w:rPr>
          <w:color w:val="0E4761"/>
          <w:spacing w:val="-2"/>
        </w:rPr>
        <w:t>(RBAC)</w:t>
      </w:r>
    </w:p>
    <w:p w14:paraId="173F72F3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83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role</w:t>
      </w:r>
      <w:r>
        <w:rPr>
          <w:color w:val="010202"/>
          <w:spacing w:val="1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oprávn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ní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pro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jednotlivé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typy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uživatel</w:t>
      </w:r>
      <w:r>
        <w:rPr>
          <w:rFonts w:ascii="Segoe UI" w:hAnsi="Segoe UI"/>
          <w:color w:val="010202"/>
          <w:spacing w:val="-2"/>
          <w:sz w:val="23"/>
        </w:rPr>
        <w:t>ů</w:t>
      </w:r>
      <w:r>
        <w:rPr>
          <w:color w:val="010202"/>
          <w:spacing w:val="-2"/>
          <w:sz w:val="23"/>
        </w:rPr>
        <w:t>,</w:t>
      </w:r>
    </w:p>
    <w:p w14:paraId="78299889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207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omezení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ístupu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k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citlivým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údaj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m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finan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ním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pacing w:val="-2"/>
          <w:sz w:val="23"/>
        </w:rPr>
        <w:t>informacím,</w:t>
      </w:r>
    </w:p>
    <w:p w14:paraId="6ECDABD0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segregace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rolí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(nap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.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odd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lení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nastavení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cen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od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schvalování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2"/>
          <w:sz w:val="23"/>
        </w:rPr>
        <w:t>faktur).</w:t>
      </w:r>
    </w:p>
    <w:p w14:paraId="63454811" w14:textId="77777777" w:rsidR="00D43CAC" w:rsidRDefault="00CC115C">
      <w:pPr>
        <w:pStyle w:val="Nadpis3"/>
      </w:pPr>
      <w:r>
        <w:rPr>
          <w:color w:val="0E4761"/>
        </w:rPr>
        <w:t>Logování</w:t>
      </w:r>
      <w:r>
        <w:rPr>
          <w:color w:val="0E4761"/>
          <w:spacing w:val="1"/>
        </w:rPr>
        <w:t xml:space="preserve"> </w:t>
      </w:r>
      <w:r>
        <w:rPr>
          <w:color w:val="0E4761"/>
        </w:rPr>
        <w:t>a</w:t>
      </w:r>
      <w:r>
        <w:rPr>
          <w:color w:val="0E4761"/>
          <w:spacing w:val="5"/>
        </w:rPr>
        <w:t xml:space="preserve"> </w:t>
      </w:r>
      <w:r>
        <w:rPr>
          <w:color w:val="0E4761"/>
        </w:rPr>
        <w:t>auditní</w:t>
      </w:r>
      <w:r>
        <w:rPr>
          <w:color w:val="0E4761"/>
          <w:spacing w:val="-1"/>
        </w:rPr>
        <w:t xml:space="preserve"> </w:t>
      </w:r>
      <w:r>
        <w:rPr>
          <w:color w:val="0E4761"/>
          <w:spacing w:val="-2"/>
        </w:rPr>
        <w:t>stopy</w:t>
      </w:r>
    </w:p>
    <w:p w14:paraId="73EA979A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80" w:line="283" w:lineRule="auto"/>
        <w:ind w:left="809" w:right="617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logování všech významných operací (zm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ny ubytování, objednávek, cen, jídelní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k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, transakcí, nastavení systému),</w:t>
      </w:r>
    </w:p>
    <w:p w14:paraId="09C6F093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153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logování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ihlášení/odhlášení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zm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n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uživatelských</w:t>
      </w:r>
      <w:r>
        <w:rPr>
          <w:color w:val="010202"/>
          <w:spacing w:val="12"/>
          <w:sz w:val="23"/>
        </w:rPr>
        <w:t xml:space="preserve"> </w:t>
      </w:r>
      <w:r>
        <w:rPr>
          <w:color w:val="010202"/>
          <w:spacing w:val="-2"/>
          <w:sz w:val="23"/>
        </w:rPr>
        <w:t>práv,</w:t>
      </w:r>
    </w:p>
    <w:p w14:paraId="3007F42C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dohledatelnost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„kdo,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kdy,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co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zm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nil“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s</w:t>
      </w:r>
      <w:r>
        <w:rPr>
          <w:color w:val="010202"/>
          <w:spacing w:val="1"/>
          <w:sz w:val="23"/>
        </w:rPr>
        <w:t xml:space="preserve"> </w:t>
      </w:r>
      <w:r>
        <w:rPr>
          <w:color w:val="010202"/>
          <w:sz w:val="23"/>
        </w:rPr>
        <w:t>možností</w:t>
      </w:r>
      <w:r>
        <w:rPr>
          <w:color w:val="010202"/>
          <w:spacing w:val="1"/>
          <w:sz w:val="23"/>
        </w:rPr>
        <w:t xml:space="preserve"> </w:t>
      </w:r>
      <w:r>
        <w:rPr>
          <w:color w:val="010202"/>
          <w:sz w:val="23"/>
        </w:rPr>
        <w:t>využití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pro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interní</w:t>
      </w:r>
      <w:r>
        <w:rPr>
          <w:color w:val="010202"/>
          <w:spacing w:val="1"/>
          <w:sz w:val="23"/>
        </w:rPr>
        <w:t xml:space="preserve"> </w:t>
      </w:r>
      <w:r>
        <w:rPr>
          <w:color w:val="010202"/>
          <w:sz w:val="23"/>
        </w:rPr>
        <w:t>i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externí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2"/>
          <w:sz w:val="23"/>
        </w:rPr>
        <w:t>audity.</w:t>
      </w:r>
    </w:p>
    <w:p w14:paraId="3C2EFB60" w14:textId="77777777" w:rsidR="00D43CAC" w:rsidRDefault="00CC115C">
      <w:pPr>
        <w:pStyle w:val="Nadpis3"/>
      </w:pPr>
      <w:r>
        <w:rPr>
          <w:color w:val="0E4761"/>
        </w:rPr>
        <w:t>Šifrování</w:t>
      </w:r>
      <w:r>
        <w:rPr>
          <w:color w:val="0E4761"/>
          <w:spacing w:val="7"/>
        </w:rPr>
        <w:t xml:space="preserve"> </w:t>
      </w:r>
      <w:r>
        <w:rPr>
          <w:color w:val="0E4761"/>
        </w:rPr>
        <w:t>a</w:t>
      </w:r>
      <w:r>
        <w:rPr>
          <w:color w:val="0E4761"/>
          <w:spacing w:val="2"/>
        </w:rPr>
        <w:t xml:space="preserve"> </w:t>
      </w:r>
      <w:r>
        <w:rPr>
          <w:color w:val="0E4761"/>
        </w:rPr>
        <w:t>zabezpe</w:t>
      </w:r>
      <w:r>
        <w:rPr>
          <w:rFonts w:ascii="Segoe UI" w:hAnsi="Segoe UI"/>
          <w:color w:val="0E4761"/>
        </w:rPr>
        <w:t>č</w:t>
      </w:r>
      <w:r>
        <w:rPr>
          <w:color w:val="0E4761"/>
        </w:rPr>
        <w:t>ení</w:t>
      </w:r>
      <w:r>
        <w:rPr>
          <w:color w:val="0E4761"/>
          <w:spacing w:val="8"/>
        </w:rPr>
        <w:t xml:space="preserve"> </w:t>
      </w:r>
      <w:r>
        <w:rPr>
          <w:color w:val="0E4761"/>
          <w:spacing w:val="-2"/>
        </w:rPr>
        <w:t>komunikace</w:t>
      </w:r>
    </w:p>
    <w:p w14:paraId="716E5EF9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80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šifrovaná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komunikace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(HTTPS/TLS)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mezi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klientskými</w:t>
      </w:r>
      <w:r>
        <w:rPr>
          <w:color w:val="010202"/>
          <w:spacing w:val="10"/>
          <w:sz w:val="23"/>
        </w:rPr>
        <w:t xml:space="preserve"> </w:t>
      </w:r>
      <w:r>
        <w:rPr>
          <w:color w:val="010202"/>
          <w:sz w:val="23"/>
        </w:rPr>
        <w:t>za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ízeními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pacing w:val="-2"/>
          <w:sz w:val="23"/>
        </w:rPr>
        <w:t>serverem,</w:t>
      </w:r>
    </w:p>
    <w:p w14:paraId="323E7324" w14:textId="77777777" w:rsidR="00D43CAC" w:rsidRDefault="00CC115C">
      <w:pPr>
        <w:pStyle w:val="Nadpis3"/>
        <w:spacing w:before="212"/>
      </w:pPr>
      <w:r>
        <w:rPr>
          <w:color w:val="0E4761"/>
        </w:rPr>
        <w:t>Bezpe</w:t>
      </w:r>
      <w:r>
        <w:rPr>
          <w:rFonts w:ascii="Segoe UI" w:hAnsi="Segoe UI"/>
          <w:color w:val="0E4761"/>
        </w:rPr>
        <w:t>č</w:t>
      </w:r>
      <w:r>
        <w:rPr>
          <w:color w:val="0E4761"/>
        </w:rPr>
        <w:t>nostní</w:t>
      </w:r>
      <w:r>
        <w:rPr>
          <w:color w:val="0E4761"/>
          <w:spacing w:val="8"/>
        </w:rPr>
        <w:t xml:space="preserve"> </w:t>
      </w:r>
      <w:r>
        <w:rPr>
          <w:color w:val="0E4761"/>
          <w:spacing w:val="-2"/>
        </w:rPr>
        <w:t>politiky</w:t>
      </w:r>
    </w:p>
    <w:p w14:paraId="20D3E926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809"/>
        </w:tabs>
        <w:spacing w:before="77"/>
        <w:ind w:left="809" w:hanging="35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sledování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provozu,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chybových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stav</w:t>
      </w:r>
      <w:r>
        <w:rPr>
          <w:rFonts w:ascii="Segoe UI" w:hAnsi="Segoe UI"/>
          <w:color w:val="010202"/>
          <w:sz w:val="23"/>
        </w:rPr>
        <w:t>ů</w:t>
      </w:r>
      <w:r>
        <w:rPr>
          <w:rFonts w:ascii="Segoe UI" w:hAnsi="Segoe UI"/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nestandardního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chování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pacing w:val="-2"/>
          <w:sz w:val="23"/>
        </w:rPr>
        <w:t>systému.</w:t>
      </w:r>
    </w:p>
    <w:p w14:paraId="7CA40BB3" w14:textId="77777777" w:rsidR="00D43CAC" w:rsidRDefault="00D43CAC">
      <w:pPr>
        <w:pStyle w:val="Zkladntext"/>
        <w:spacing w:before="90"/>
        <w:ind w:left="0" w:firstLine="0"/>
      </w:pPr>
    </w:p>
    <w:p w14:paraId="3C61DB5F" w14:textId="77777777" w:rsidR="00D43CAC" w:rsidRDefault="00CC115C">
      <w:pPr>
        <w:pStyle w:val="Nadpis1"/>
      </w:pPr>
      <w:r>
        <w:rPr>
          <w:color w:val="0E4761"/>
          <w:w w:val="105"/>
        </w:rPr>
        <w:t>Předávané</w:t>
      </w:r>
      <w:r>
        <w:rPr>
          <w:color w:val="0E4761"/>
          <w:spacing w:val="1"/>
          <w:w w:val="105"/>
        </w:rPr>
        <w:t xml:space="preserve"> </w:t>
      </w:r>
      <w:r>
        <w:rPr>
          <w:color w:val="0E4761"/>
          <w:w w:val="105"/>
        </w:rPr>
        <w:t>osobní</w:t>
      </w:r>
      <w:r>
        <w:rPr>
          <w:color w:val="0E4761"/>
          <w:spacing w:val="-1"/>
          <w:w w:val="105"/>
        </w:rPr>
        <w:t xml:space="preserve"> </w:t>
      </w:r>
      <w:r>
        <w:rPr>
          <w:color w:val="0E4761"/>
          <w:spacing w:val="-2"/>
          <w:w w:val="105"/>
        </w:rPr>
        <w:t>údaje</w:t>
      </w:r>
    </w:p>
    <w:p w14:paraId="1129A368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86" w:line="283" w:lineRule="auto"/>
        <w:ind w:right="61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V rámci systému dochází ke zpracování a v n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kterých 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ípadech i 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edávání následujících kategorií osobních údaj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:</w:t>
      </w:r>
    </w:p>
    <w:p w14:paraId="056E82BC" w14:textId="77777777" w:rsidR="00D43CAC" w:rsidRDefault="00CC115C">
      <w:pPr>
        <w:pStyle w:val="Nadpis3"/>
        <w:spacing w:before="153"/>
      </w:pPr>
      <w:r>
        <w:rPr>
          <w:color w:val="0E4761"/>
        </w:rPr>
        <w:t>Identifika</w:t>
      </w:r>
      <w:r>
        <w:rPr>
          <w:rFonts w:ascii="Segoe UI" w:hAnsi="Segoe UI"/>
          <w:color w:val="0E4761"/>
        </w:rPr>
        <w:t>č</w:t>
      </w:r>
      <w:r>
        <w:rPr>
          <w:color w:val="0E4761"/>
        </w:rPr>
        <w:t>ní</w:t>
      </w:r>
      <w:r>
        <w:rPr>
          <w:color w:val="0E4761"/>
          <w:spacing w:val="7"/>
        </w:rPr>
        <w:t xml:space="preserve"> </w:t>
      </w:r>
      <w:r>
        <w:rPr>
          <w:color w:val="0E4761"/>
        </w:rPr>
        <w:t>údaje</w:t>
      </w:r>
      <w:r>
        <w:rPr>
          <w:color w:val="0E4761"/>
          <w:spacing w:val="5"/>
        </w:rPr>
        <w:t xml:space="preserve"> </w:t>
      </w:r>
      <w:r>
        <w:rPr>
          <w:color w:val="0E4761"/>
          <w:spacing w:val="-2"/>
        </w:rPr>
        <w:t>klient</w:t>
      </w:r>
      <w:r>
        <w:rPr>
          <w:rFonts w:ascii="Segoe UI" w:hAnsi="Segoe UI"/>
          <w:color w:val="0E4761"/>
          <w:spacing w:val="-2"/>
        </w:rPr>
        <w:t>ů</w:t>
      </w:r>
      <w:r>
        <w:rPr>
          <w:color w:val="0E4761"/>
          <w:spacing w:val="-2"/>
        </w:rPr>
        <w:t>:</w:t>
      </w:r>
    </w:p>
    <w:p w14:paraId="7B9A1161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8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jméno,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íjmení,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pacing w:val="-2"/>
          <w:sz w:val="23"/>
        </w:rPr>
        <w:t>titul,</w:t>
      </w:r>
    </w:p>
    <w:p w14:paraId="6099A116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datum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narození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/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rodné</w:t>
      </w:r>
      <w:r>
        <w:rPr>
          <w:color w:val="010202"/>
          <w:spacing w:val="4"/>
          <w:sz w:val="23"/>
        </w:rPr>
        <w:t xml:space="preserve"> 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íslo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(pokud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 xml:space="preserve">je </w:t>
      </w:r>
      <w:r>
        <w:rPr>
          <w:color w:val="010202"/>
          <w:spacing w:val="-2"/>
          <w:sz w:val="23"/>
        </w:rPr>
        <w:t>vyžadováno),</w:t>
      </w:r>
    </w:p>
    <w:p w14:paraId="00C5A3BC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rPr>
          <w:rFonts w:ascii="Verdana" w:hAnsi="Verdana"/>
          <w:color w:val="010202"/>
          <w:sz w:val="19"/>
        </w:rPr>
      </w:pP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íslo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dokladu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totožnosti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(OP,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4"/>
          <w:sz w:val="23"/>
        </w:rPr>
        <w:t>pas),</w:t>
      </w:r>
    </w:p>
    <w:p w14:paraId="39271580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209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státní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pacing w:val="-2"/>
          <w:sz w:val="23"/>
        </w:rPr>
        <w:t>p</w:t>
      </w:r>
      <w:r>
        <w:rPr>
          <w:rFonts w:ascii="Segoe UI" w:hAnsi="Segoe UI"/>
          <w:color w:val="010202"/>
          <w:spacing w:val="-2"/>
          <w:sz w:val="23"/>
        </w:rPr>
        <w:t>ř</w:t>
      </w:r>
      <w:r>
        <w:rPr>
          <w:color w:val="010202"/>
          <w:spacing w:val="-2"/>
          <w:sz w:val="23"/>
        </w:rPr>
        <w:t>íslušnost.</w:t>
      </w:r>
    </w:p>
    <w:p w14:paraId="2B709DCE" w14:textId="77777777" w:rsidR="00D43CAC" w:rsidRDefault="00CC115C">
      <w:pPr>
        <w:pStyle w:val="Nadpis3"/>
      </w:pPr>
      <w:r>
        <w:rPr>
          <w:color w:val="0E4761"/>
        </w:rPr>
        <w:t>Kontaktní</w:t>
      </w:r>
      <w:r>
        <w:rPr>
          <w:color w:val="0E4761"/>
          <w:spacing w:val="6"/>
        </w:rPr>
        <w:t xml:space="preserve"> </w:t>
      </w:r>
      <w:r>
        <w:rPr>
          <w:color w:val="0E4761"/>
          <w:spacing w:val="-2"/>
        </w:rPr>
        <w:t>údaje:</w:t>
      </w:r>
    </w:p>
    <w:p w14:paraId="1A629FA9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8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adresa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trvalého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pacing w:val="-2"/>
          <w:sz w:val="23"/>
        </w:rPr>
        <w:t>bydlišt</w:t>
      </w:r>
      <w:r>
        <w:rPr>
          <w:rFonts w:ascii="Segoe UI" w:hAnsi="Segoe UI"/>
          <w:color w:val="010202"/>
          <w:spacing w:val="-2"/>
          <w:sz w:val="23"/>
        </w:rPr>
        <w:t>ě</w:t>
      </w:r>
      <w:r>
        <w:rPr>
          <w:color w:val="010202"/>
          <w:spacing w:val="-2"/>
          <w:sz w:val="23"/>
        </w:rPr>
        <w:t>,</w:t>
      </w:r>
    </w:p>
    <w:p w14:paraId="5493D63C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e-mail,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telefonní</w:t>
      </w:r>
      <w:r>
        <w:rPr>
          <w:color w:val="010202"/>
          <w:spacing w:val="5"/>
          <w:sz w:val="23"/>
        </w:rPr>
        <w:t xml:space="preserve"> </w:t>
      </w:r>
      <w:r>
        <w:rPr>
          <w:rFonts w:ascii="Segoe UI" w:hAnsi="Segoe UI"/>
          <w:color w:val="010202"/>
          <w:spacing w:val="-2"/>
          <w:sz w:val="23"/>
        </w:rPr>
        <w:t>č</w:t>
      </w:r>
      <w:r>
        <w:rPr>
          <w:color w:val="010202"/>
          <w:spacing w:val="-2"/>
          <w:sz w:val="23"/>
        </w:rPr>
        <w:t>íslo,</w:t>
      </w:r>
    </w:p>
    <w:p w14:paraId="468E8C58" w14:textId="77777777" w:rsidR="00D43CAC" w:rsidRDefault="00D43CAC">
      <w:pPr>
        <w:pStyle w:val="Odstavecseseznamem"/>
        <w:rPr>
          <w:rFonts w:ascii="Verdana" w:hAnsi="Verdana"/>
          <w:sz w:val="19"/>
        </w:rPr>
        <w:sectPr w:rsidR="00D43CAC">
          <w:pgSz w:w="11910" w:h="16840"/>
          <w:pgMar w:top="1600" w:right="992" w:bottom="280" w:left="992" w:header="708" w:footer="708" w:gutter="0"/>
          <w:cols w:space="708"/>
        </w:sectPr>
      </w:pPr>
    </w:p>
    <w:p w14:paraId="65AAEFEC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89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lastRenderedPageBreak/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ípadn</w:t>
      </w:r>
      <w:r>
        <w:rPr>
          <w:rFonts w:ascii="Segoe UI" w:hAnsi="Segoe UI"/>
          <w:color w:val="010202"/>
          <w:sz w:val="23"/>
        </w:rPr>
        <w:t>ě</w:t>
      </w:r>
      <w:r>
        <w:rPr>
          <w:rFonts w:ascii="Segoe UI" w:hAnsi="Segoe UI"/>
          <w:color w:val="010202"/>
          <w:spacing w:val="6"/>
          <w:sz w:val="23"/>
        </w:rPr>
        <w:t xml:space="preserve"> 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íslo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bankovního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4"/>
          <w:sz w:val="23"/>
        </w:rPr>
        <w:t>ú</w:t>
      </w:r>
      <w:r>
        <w:rPr>
          <w:rFonts w:ascii="Segoe UI" w:hAnsi="Segoe UI"/>
          <w:color w:val="010202"/>
          <w:spacing w:val="-4"/>
          <w:sz w:val="23"/>
        </w:rPr>
        <w:t>č</w:t>
      </w:r>
      <w:r>
        <w:rPr>
          <w:color w:val="010202"/>
          <w:spacing w:val="-4"/>
          <w:sz w:val="23"/>
        </w:rPr>
        <w:t>tu.</w:t>
      </w:r>
    </w:p>
    <w:p w14:paraId="69C31669" w14:textId="77777777" w:rsidR="00D43CAC" w:rsidRDefault="00CC115C">
      <w:pPr>
        <w:pStyle w:val="Nadpis3"/>
        <w:spacing w:before="209"/>
      </w:pPr>
      <w:r>
        <w:rPr>
          <w:color w:val="0E4761"/>
        </w:rPr>
        <w:t>Studijní</w:t>
      </w:r>
      <w:r>
        <w:rPr>
          <w:color w:val="0E4761"/>
          <w:spacing w:val="2"/>
        </w:rPr>
        <w:t xml:space="preserve"> </w:t>
      </w:r>
      <w:r>
        <w:rPr>
          <w:color w:val="0E4761"/>
        </w:rPr>
        <w:t>/</w:t>
      </w:r>
      <w:r>
        <w:rPr>
          <w:color w:val="0E4761"/>
          <w:spacing w:val="3"/>
        </w:rPr>
        <w:t xml:space="preserve"> </w:t>
      </w:r>
      <w:r>
        <w:rPr>
          <w:color w:val="0E4761"/>
        </w:rPr>
        <w:t>pracovní</w:t>
      </w:r>
      <w:r>
        <w:rPr>
          <w:color w:val="0E4761"/>
          <w:spacing w:val="5"/>
        </w:rPr>
        <w:t xml:space="preserve"> </w:t>
      </w:r>
      <w:r>
        <w:rPr>
          <w:color w:val="0E4761"/>
        </w:rPr>
        <w:t>status</w:t>
      </w:r>
      <w:r>
        <w:rPr>
          <w:color w:val="0E4761"/>
          <w:spacing w:val="4"/>
        </w:rPr>
        <w:t xml:space="preserve"> </w:t>
      </w:r>
      <w:r>
        <w:rPr>
          <w:color w:val="0E4761"/>
        </w:rPr>
        <w:t>(pro</w:t>
      </w:r>
      <w:r>
        <w:rPr>
          <w:color w:val="0E4761"/>
          <w:spacing w:val="3"/>
        </w:rPr>
        <w:t xml:space="preserve"> </w:t>
      </w:r>
      <w:r>
        <w:rPr>
          <w:color w:val="0E4761"/>
        </w:rPr>
        <w:t>studenty a</w:t>
      </w:r>
      <w:r>
        <w:rPr>
          <w:color w:val="0E4761"/>
          <w:spacing w:val="6"/>
        </w:rPr>
        <w:t xml:space="preserve"> </w:t>
      </w:r>
      <w:r>
        <w:rPr>
          <w:color w:val="0E4761"/>
          <w:spacing w:val="-2"/>
        </w:rPr>
        <w:t>zam</w:t>
      </w:r>
      <w:r>
        <w:rPr>
          <w:rFonts w:ascii="Segoe UI" w:hAnsi="Segoe UI"/>
          <w:color w:val="0E4761"/>
          <w:spacing w:val="-2"/>
        </w:rPr>
        <w:t>ě</w:t>
      </w:r>
      <w:r>
        <w:rPr>
          <w:color w:val="0E4761"/>
          <w:spacing w:val="-2"/>
        </w:rPr>
        <w:t>stnance):</w:t>
      </w:r>
    </w:p>
    <w:p w14:paraId="7C3FA6A3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8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informace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o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studiu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(fakulta,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obor,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edpokládaný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konec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studia),</w:t>
      </w:r>
    </w:p>
    <w:p w14:paraId="30E8BC05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status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studenta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/ zam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stnance</w:t>
      </w:r>
      <w:r>
        <w:rPr>
          <w:color w:val="010202"/>
          <w:spacing w:val="4"/>
          <w:sz w:val="23"/>
        </w:rPr>
        <w:t xml:space="preserve"> </w:t>
      </w:r>
      <w:r>
        <w:rPr>
          <w:color w:val="010202"/>
          <w:sz w:val="23"/>
        </w:rPr>
        <w:t>(pro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ú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ely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cen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a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pacing w:val="-2"/>
          <w:sz w:val="23"/>
        </w:rPr>
        <w:t>dotací).</w:t>
      </w:r>
    </w:p>
    <w:p w14:paraId="6B81C895" w14:textId="77777777" w:rsidR="00D43CAC" w:rsidRDefault="00CC115C">
      <w:pPr>
        <w:pStyle w:val="Nadpis3"/>
      </w:pPr>
      <w:r>
        <w:rPr>
          <w:color w:val="0E4761"/>
        </w:rPr>
        <w:t>Údaje</w:t>
      </w:r>
      <w:r>
        <w:rPr>
          <w:color w:val="0E4761"/>
          <w:spacing w:val="4"/>
        </w:rPr>
        <w:t xml:space="preserve"> </w:t>
      </w:r>
      <w:r>
        <w:rPr>
          <w:color w:val="0E4761"/>
        </w:rPr>
        <w:t>o</w:t>
      </w:r>
      <w:r>
        <w:rPr>
          <w:color w:val="0E4761"/>
          <w:spacing w:val="5"/>
        </w:rPr>
        <w:t xml:space="preserve"> </w:t>
      </w:r>
      <w:r>
        <w:rPr>
          <w:color w:val="0E4761"/>
          <w:spacing w:val="-2"/>
        </w:rPr>
        <w:t>ubytování:</w:t>
      </w:r>
    </w:p>
    <w:p w14:paraId="6CF8E1E1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8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historie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ubytování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(pokoje,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2"/>
          <w:sz w:val="23"/>
        </w:rPr>
        <w:t>termíny),</w:t>
      </w:r>
    </w:p>
    <w:p w14:paraId="22FE685B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212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id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lené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pacing w:val="-2"/>
          <w:sz w:val="23"/>
        </w:rPr>
        <w:t>pokoje,</w:t>
      </w:r>
    </w:p>
    <w:p w14:paraId="14F62907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207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ípadné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poznámky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z w:val="23"/>
        </w:rPr>
        <w:t>(interní,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ve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ejné,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upozor</w:t>
      </w:r>
      <w:r>
        <w:rPr>
          <w:rFonts w:ascii="Segoe UI" w:hAnsi="Segoe UI"/>
          <w:color w:val="010202"/>
          <w:spacing w:val="-2"/>
          <w:sz w:val="23"/>
        </w:rPr>
        <w:t>ň</w:t>
      </w:r>
      <w:r>
        <w:rPr>
          <w:color w:val="010202"/>
          <w:spacing w:val="-2"/>
          <w:sz w:val="23"/>
        </w:rPr>
        <w:t>ovací).</w:t>
      </w:r>
    </w:p>
    <w:p w14:paraId="4290AD56" w14:textId="77777777" w:rsidR="00D43CAC" w:rsidRDefault="00CC115C">
      <w:pPr>
        <w:pStyle w:val="Nadpis3"/>
      </w:pPr>
      <w:r>
        <w:rPr>
          <w:color w:val="0E4761"/>
        </w:rPr>
        <w:t>Údaje</w:t>
      </w:r>
      <w:r>
        <w:rPr>
          <w:color w:val="0E4761"/>
          <w:spacing w:val="4"/>
        </w:rPr>
        <w:t xml:space="preserve"> </w:t>
      </w:r>
      <w:r>
        <w:rPr>
          <w:color w:val="0E4761"/>
        </w:rPr>
        <w:t>o</w:t>
      </w:r>
      <w:r>
        <w:rPr>
          <w:color w:val="0E4761"/>
          <w:spacing w:val="5"/>
        </w:rPr>
        <w:t xml:space="preserve"> </w:t>
      </w:r>
      <w:r>
        <w:rPr>
          <w:color w:val="0E4761"/>
          <w:spacing w:val="-2"/>
        </w:rPr>
        <w:t>stravování:</w:t>
      </w:r>
    </w:p>
    <w:p w14:paraId="43569422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82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transakce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výdeje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pacing w:val="-2"/>
          <w:sz w:val="23"/>
        </w:rPr>
        <w:t>jídel,</w:t>
      </w:r>
    </w:p>
    <w:p w14:paraId="6B7DB8A9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208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objednávky</w:t>
      </w:r>
      <w:r>
        <w:rPr>
          <w:color w:val="010202"/>
          <w:spacing w:val="12"/>
          <w:sz w:val="23"/>
        </w:rPr>
        <w:t xml:space="preserve"> </w:t>
      </w:r>
      <w:r>
        <w:rPr>
          <w:color w:val="010202"/>
          <w:spacing w:val="-2"/>
          <w:sz w:val="23"/>
        </w:rPr>
        <w:t>jídel.</w:t>
      </w:r>
    </w:p>
    <w:p w14:paraId="51222334" w14:textId="77777777" w:rsidR="00D43CAC" w:rsidRDefault="00CC115C">
      <w:pPr>
        <w:pStyle w:val="Nadpis3"/>
      </w:pPr>
      <w:r>
        <w:rPr>
          <w:color w:val="0E4761"/>
        </w:rPr>
        <w:t>Údaje</w:t>
      </w:r>
      <w:r>
        <w:rPr>
          <w:color w:val="0E4761"/>
          <w:spacing w:val="4"/>
        </w:rPr>
        <w:t xml:space="preserve"> </w:t>
      </w:r>
      <w:r>
        <w:rPr>
          <w:color w:val="0E4761"/>
        </w:rPr>
        <w:t>o</w:t>
      </w:r>
      <w:r>
        <w:rPr>
          <w:color w:val="0E4761"/>
          <w:spacing w:val="5"/>
        </w:rPr>
        <w:t xml:space="preserve"> </w:t>
      </w:r>
      <w:r>
        <w:rPr>
          <w:color w:val="0E4761"/>
          <w:spacing w:val="-2"/>
        </w:rPr>
        <w:t>platbách:</w:t>
      </w:r>
    </w:p>
    <w:p w14:paraId="25AD6CD1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82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informace</w:t>
      </w:r>
      <w:r>
        <w:rPr>
          <w:color w:val="010202"/>
          <w:spacing w:val="3"/>
          <w:sz w:val="23"/>
        </w:rPr>
        <w:t xml:space="preserve"> </w:t>
      </w:r>
      <w:r>
        <w:rPr>
          <w:color w:val="010202"/>
          <w:sz w:val="23"/>
        </w:rPr>
        <w:t>o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uhrazených</w:t>
      </w:r>
      <w:r>
        <w:rPr>
          <w:color w:val="010202"/>
          <w:spacing w:val="8"/>
          <w:sz w:val="23"/>
        </w:rPr>
        <w:t xml:space="preserve"> </w:t>
      </w:r>
      <w:r>
        <w:rPr>
          <w:color w:val="010202"/>
          <w:spacing w:val="-2"/>
          <w:sz w:val="23"/>
        </w:rPr>
        <w:t>fakturách,</w:t>
      </w:r>
    </w:p>
    <w:p w14:paraId="0934491F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207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evidované</w:t>
      </w:r>
      <w:r>
        <w:rPr>
          <w:color w:val="010202"/>
          <w:spacing w:val="12"/>
          <w:sz w:val="23"/>
        </w:rPr>
        <w:t xml:space="preserve"> </w:t>
      </w:r>
      <w:r>
        <w:rPr>
          <w:color w:val="010202"/>
          <w:spacing w:val="-2"/>
          <w:sz w:val="23"/>
        </w:rPr>
        <w:t>pohledávky,</w:t>
      </w:r>
    </w:p>
    <w:p w14:paraId="35E5F0C5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zp</w:t>
      </w:r>
      <w:r>
        <w:rPr>
          <w:rFonts w:ascii="Segoe UI" w:hAnsi="Segoe UI"/>
          <w:color w:val="010202"/>
          <w:sz w:val="23"/>
        </w:rPr>
        <w:t>ů</w:t>
      </w:r>
      <w:r>
        <w:rPr>
          <w:color w:val="010202"/>
          <w:sz w:val="23"/>
        </w:rPr>
        <w:t>sob</w:t>
      </w:r>
      <w:r>
        <w:rPr>
          <w:color w:val="010202"/>
          <w:spacing w:val="9"/>
          <w:sz w:val="23"/>
        </w:rPr>
        <w:t xml:space="preserve"> </w:t>
      </w:r>
      <w:r>
        <w:rPr>
          <w:color w:val="010202"/>
          <w:sz w:val="23"/>
        </w:rPr>
        <w:t>úhrady</w:t>
      </w:r>
      <w:r>
        <w:rPr>
          <w:color w:val="010202"/>
          <w:spacing w:val="2"/>
          <w:sz w:val="23"/>
        </w:rPr>
        <w:t xml:space="preserve"> </w:t>
      </w:r>
      <w:r>
        <w:rPr>
          <w:color w:val="010202"/>
          <w:sz w:val="23"/>
        </w:rPr>
        <w:t>(hotov</w:t>
      </w:r>
      <w:r>
        <w:rPr>
          <w:rFonts w:ascii="Segoe UI" w:hAnsi="Segoe UI"/>
          <w:color w:val="010202"/>
          <w:sz w:val="23"/>
        </w:rPr>
        <w:t>ě</w:t>
      </w:r>
      <w:r>
        <w:rPr>
          <w:color w:val="010202"/>
          <w:sz w:val="23"/>
        </w:rPr>
        <w:t>,</w:t>
      </w:r>
      <w:r>
        <w:rPr>
          <w:color w:val="010202"/>
          <w:spacing w:val="11"/>
          <w:sz w:val="23"/>
        </w:rPr>
        <w:t xml:space="preserve"> </w:t>
      </w:r>
      <w:r>
        <w:rPr>
          <w:color w:val="010202"/>
          <w:sz w:val="23"/>
        </w:rPr>
        <w:t>kartou,</w:t>
      </w:r>
      <w:r>
        <w:rPr>
          <w:color w:val="010202"/>
          <w:spacing w:val="5"/>
          <w:sz w:val="23"/>
        </w:rPr>
        <w:t xml:space="preserve"> </w:t>
      </w:r>
      <w:r>
        <w:rPr>
          <w:color w:val="010202"/>
          <w:sz w:val="23"/>
        </w:rPr>
        <w:t>bankovním</w:t>
      </w:r>
      <w:r>
        <w:rPr>
          <w:color w:val="010202"/>
          <w:spacing w:val="6"/>
          <w:sz w:val="23"/>
        </w:rPr>
        <w:t xml:space="preserve"> </w:t>
      </w:r>
      <w:r>
        <w:rPr>
          <w:color w:val="010202"/>
          <w:sz w:val="23"/>
        </w:rPr>
        <w:t>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>evodem,</w:t>
      </w:r>
      <w:r>
        <w:rPr>
          <w:color w:val="010202"/>
          <w:spacing w:val="7"/>
          <w:sz w:val="23"/>
        </w:rPr>
        <w:t xml:space="preserve"> </w:t>
      </w:r>
      <w:r>
        <w:rPr>
          <w:color w:val="010202"/>
          <w:spacing w:val="-2"/>
          <w:sz w:val="23"/>
        </w:rPr>
        <w:t>GoPay).</w:t>
      </w:r>
    </w:p>
    <w:p w14:paraId="51528C7C" w14:textId="77777777" w:rsidR="00D43CAC" w:rsidRDefault="00CC115C">
      <w:pPr>
        <w:pStyle w:val="Nadpis3"/>
        <w:spacing w:before="212"/>
      </w:pPr>
      <w:r>
        <w:rPr>
          <w:color w:val="0E4761"/>
        </w:rPr>
        <w:t>P</w:t>
      </w:r>
      <w:r>
        <w:rPr>
          <w:rFonts w:ascii="Segoe UI" w:hAnsi="Segoe UI"/>
          <w:color w:val="0E4761"/>
        </w:rPr>
        <w:t>ř</w:t>
      </w:r>
      <w:r>
        <w:rPr>
          <w:color w:val="0E4761"/>
        </w:rPr>
        <w:t>edávání</w:t>
      </w:r>
      <w:r>
        <w:rPr>
          <w:color w:val="0E4761"/>
          <w:spacing w:val="4"/>
        </w:rPr>
        <w:t xml:space="preserve"> </w:t>
      </w:r>
      <w:r>
        <w:rPr>
          <w:color w:val="0E4761"/>
        </w:rPr>
        <w:t>dat</w:t>
      </w:r>
      <w:r>
        <w:rPr>
          <w:color w:val="0E4761"/>
          <w:spacing w:val="8"/>
        </w:rPr>
        <w:t xml:space="preserve"> </w:t>
      </w:r>
      <w:r>
        <w:rPr>
          <w:color w:val="0E4761"/>
          <w:spacing w:val="-2"/>
        </w:rPr>
        <w:t>probíhá:</w:t>
      </w:r>
    </w:p>
    <w:p w14:paraId="66E43F7F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78"/>
        <w:rPr>
          <w:rFonts w:ascii="Verdana" w:hAnsi="Verdana"/>
          <w:color w:val="010202"/>
          <w:sz w:val="19"/>
        </w:rPr>
      </w:pPr>
      <w:r>
        <w:rPr>
          <w:color w:val="010202"/>
          <w:w w:val="105"/>
          <w:sz w:val="23"/>
        </w:rPr>
        <w:t>do</w:t>
      </w:r>
      <w:r>
        <w:rPr>
          <w:color w:val="010202"/>
          <w:spacing w:val="-12"/>
          <w:w w:val="105"/>
          <w:sz w:val="23"/>
        </w:rPr>
        <w:t xml:space="preserve"> </w:t>
      </w:r>
      <w:r>
        <w:rPr>
          <w:b/>
          <w:color w:val="010202"/>
          <w:w w:val="105"/>
          <w:sz w:val="23"/>
        </w:rPr>
        <w:t>ekonomických</w:t>
      </w:r>
      <w:r>
        <w:rPr>
          <w:b/>
          <w:color w:val="010202"/>
          <w:spacing w:val="-8"/>
          <w:w w:val="105"/>
          <w:sz w:val="23"/>
        </w:rPr>
        <w:t xml:space="preserve"> </w:t>
      </w:r>
      <w:r>
        <w:rPr>
          <w:b/>
          <w:color w:val="010202"/>
          <w:w w:val="105"/>
          <w:sz w:val="23"/>
        </w:rPr>
        <w:t>systém</w:t>
      </w:r>
      <w:r>
        <w:rPr>
          <w:rFonts w:ascii="Segoe UI" w:hAnsi="Segoe UI"/>
          <w:b/>
          <w:color w:val="010202"/>
          <w:w w:val="105"/>
          <w:sz w:val="23"/>
        </w:rPr>
        <w:t>ů</w:t>
      </w:r>
      <w:r>
        <w:rPr>
          <w:rFonts w:ascii="Segoe UI" w:hAnsi="Segoe UI"/>
          <w:b/>
          <w:color w:val="010202"/>
          <w:spacing w:val="-9"/>
          <w:w w:val="105"/>
          <w:sz w:val="23"/>
        </w:rPr>
        <w:t xml:space="preserve"> </w:t>
      </w:r>
      <w:r>
        <w:rPr>
          <w:color w:val="010202"/>
          <w:w w:val="105"/>
          <w:sz w:val="23"/>
        </w:rPr>
        <w:t>(faktura</w:t>
      </w:r>
      <w:r>
        <w:rPr>
          <w:rFonts w:ascii="Segoe UI" w:hAnsi="Segoe UI"/>
          <w:color w:val="010202"/>
          <w:w w:val="105"/>
          <w:sz w:val="23"/>
        </w:rPr>
        <w:t>č</w:t>
      </w:r>
      <w:r>
        <w:rPr>
          <w:color w:val="010202"/>
          <w:w w:val="105"/>
          <w:sz w:val="23"/>
        </w:rPr>
        <w:t>ní</w:t>
      </w:r>
      <w:r>
        <w:rPr>
          <w:color w:val="010202"/>
          <w:spacing w:val="-11"/>
          <w:w w:val="105"/>
          <w:sz w:val="23"/>
        </w:rPr>
        <w:t xml:space="preserve"> </w:t>
      </w:r>
      <w:r>
        <w:rPr>
          <w:color w:val="010202"/>
          <w:w w:val="105"/>
          <w:sz w:val="23"/>
        </w:rPr>
        <w:t>údaje,</w:t>
      </w:r>
      <w:r>
        <w:rPr>
          <w:color w:val="010202"/>
          <w:spacing w:val="-9"/>
          <w:w w:val="105"/>
          <w:sz w:val="23"/>
        </w:rPr>
        <w:t xml:space="preserve"> </w:t>
      </w:r>
      <w:r>
        <w:rPr>
          <w:color w:val="010202"/>
          <w:spacing w:val="-2"/>
          <w:w w:val="105"/>
          <w:sz w:val="23"/>
        </w:rPr>
        <w:t>subjekty),</w:t>
      </w:r>
    </w:p>
    <w:p w14:paraId="5D64CBCB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line="283" w:lineRule="auto"/>
        <w:ind w:right="600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 xml:space="preserve">do </w:t>
      </w:r>
      <w:r>
        <w:rPr>
          <w:b/>
          <w:color w:val="010202"/>
          <w:sz w:val="23"/>
        </w:rPr>
        <w:t xml:space="preserve">bank </w:t>
      </w:r>
      <w:r>
        <w:rPr>
          <w:color w:val="010202"/>
          <w:sz w:val="23"/>
        </w:rPr>
        <w:t>(inkasní p</w:t>
      </w:r>
      <w:r>
        <w:rPr>
          <w:rFonts w:ascii="Segoe UI" w:hAnsi="Segoe UI"/>
          <w:color w:val="010202"/>
          <w:sz w:val="23"/>
        </w:rPr>
        <w:t>ř</w:t>
      </w:r>
      <w:r>
        <w:rPr>
          <w:color w:val="010202"/>
          <w:sz w:val="23"/>
        </w:rPr>
        <w:t xml:space="preserve">íkazy, párování plateb – v rozsahu nezbytném podle bankovních </w:t>
      </w:r>
      <w:r>
        <w:rPr>
          <w:color w:val="010202"/>
          <w:spacing w:val="-2"/>
          <w:sz w:val="23"/>
        </w:rPr>
        <w:t>standard</w:t>
      </w:r>
      <w:r>
        <w:rPr>
          <w:rFonts w:ascii="Segoe UI" w:hAnsi="Segoe UI"/>
          <w:color w:val="010202"/>
          <w:spacing w:val="-2"/>
          <w:sz w:val="23"/>
        </w:rPr>
        <w:t>ů</w:t>
      </w:r>
      <w:r>
        <w:rPr>
          <w:color w:val="010202"/>
          <w:spacing w:val="-2"/>
          <w:sz w:val="23"/>
        </w:rPr>
        <w:t>),</w:t>
      </w:r>
    </w:p>
    <w:p w14:paraId="7EEB10B8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spacing w:before="153"/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na</w:t>
      </w:r>
      <w:r>
        <w:rPr>
          <w:color w:val="010202"/>
          <w:spacing w:val="26"/>
          <w:sz w:val="23"/>
        </w:rPr>
        <w:t xml:space="preserve"> </w:t>
      </w:r>
      <w:r>
        <w:rPr>
          <w:b/>
          <w:color w:val="010202"/>
          <w:sz w:val="23"/>
        </w:rPr>
        <w:t>cizineckou</w:t>
      </w:r>
      <w:r>
        <w:rPr>
          <w:b/>
          <w:color w:val="010202"/>
          <w:spacing w:val="33"/>
          <w:sz w:val="23"/>
        </w:rPr>
        <w:t xml:space="preserve"> </w:t>
      </w:r>
      <w:r>
        <w:rPr>
          <w:b/>
          <w:color w:val="010202"/>
          <w:sz w:val="23"/>
        </w:rPr>
        <w:t>policii</w:t>
      </w:r>
      <w:r>
        <w:rPr>
          <w:b/>
          <w:color w:val="010202"/>
          <w:spacing w:val="33"/>
          <w:sz w:val="23"/>
        </w:rPr>
        <w:t xml:space="preserve"> </w:t>
      </w:r>
      <w:r>
        <w:rPr>
          <w:color w:val="010202"/>
          <w:sz w:val="23"/>
        </w:rPr>
        <w:t>(povinné</w:t>
      </w:r>
      <w:r>
        <w:rPr>
          <w:color w:val="010202"/>
          <w:spacing w:val="23"/>
          <w:sz w:val="23"/>
        </w:rPr>
        <w:t xml:space="preserve"> </w:t>
      </w:r>
      <w:r>
        <w:rPr>
          <w:color w:val="010202"/>
          <w:sz w:val="23"/>
        </w:rPr>
        <w:t>hlášení</w:t>
      </w:r>
      <w:r>
        <w:rPr>
          <w:color w:val="010202"/>
          <w:spacing w:val="26"/>
          <w:sz w:val="23"/>
        </w:rPr>
        <w:t xml:space="preserve"> </w:t>
      </w:r>
      <w:r>
        <w:rPr>
          <w:color w:val="010202"/>
          <w:sz w:val="23"/>
        </w:rPr>
        <w:t>ubytovaných</w:t>
      </w:r>
      <w:r>
        <w:rPr>
          <w:color w:val="010202"/>
          <w:spacing w:val="34"/>
          <w:sz w:val="23"/>
        </w:rPr>
        <w:t xml:space="preserve"> </w:t>
      </w:r>
      <w:r>
        <w:rPr>
          <w:color w:val="010202"/>
          <w:spacing w:val="-2"/>
          <w:sz w:val="23"/>
        </w:rPr>
        <w:t>cizinc</w:t>
      </w:r>
      <w:r>
        <w:rPr>
          <w:rFonts w:ascii="Segoe UI" w:hAnsi="Segoe UI"/>
          <w:color w:val="010202"/>
          <w:spacing w:val="-2"/>
          <w:sz w:val="23"/>
        </w:rPr>
        <w:t>ů</w:t>
      </w:r>
      <w:r>
        <w:rPr>
          <w:color w:val="010202"/>
          <w:spacing w:val="-2"/>
          <w:sz w:val="23"/>
        </w:rPr>
        <w:t>),</w:t>
      </w:r>
    </w:p>
    <w:p w14:paraId="1AED6B37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do</w:t>
      </w:r>
      <w:r>
        <w:rPr>
          <w:color w:val="010202"/>
          <w:spacing w:val="16"/>
          <w:sz w:val="23"/>
        </w:rPr>
        <w:t xml:space="preserve"> </w:t>
      </w:r>
      <w:r>
        <w:rPr>
          <w:b/>
          <w:color w:val="010202"/>
          <w:sz w:val="23"/>
        </w:rPr>
        <w:t>domovní</w:t>
      </w:r>
      <w:r>
        <w:rPr>
          <w:b/>
          <w:color w:val="010202"/>
          <w:spacing w:val="20"/>
          <w:sz w:val="23"/>
        </w:rPr>
        <w:t xml:space="preserve"> </w:t>
      </w:r>
      <w:r>
        <w:rPr>
          <w:b/>
          <w:color w:val="010202"/>
          <w:sz w:val="23"/>
        </w:rPr>
        <w:t>knihy</w:t>
      </w:r>
      <w:r>
        <w:rPr>
          <w:b/>
          <w:color w:val="010202"/>
          <w:spacing w:val="20"/>
          <w:sz w:val="23"/>
        </w:rPr>
        <w:t xml:space="preserve"> </w:t>
      </w:r>
      <w:r>
        <w:rPr>
          <w:color w:val="010202"/>
          <w:sz w:val="23"/>
        </w:rPr>
        <w:t>za</w:t>
      </w:r>
      <w:r>
        <w:rPr>
          <w:color w:val="010202"/>
          <w:spacing w:val="17"/>
          <w:sz w:val="23"/>
        </w:rPr>
        <w:t xml:space="preserve"> </w:t>
      </w:r>
      <w:r>
        <w:rPr>
          <w:color w:val="010202"/>
          <w:sz w:val="23"/>
        </w:rPr>
        <w:t>ú</w:t>
      </w:r>
      <w:r>
        <w:rPr>
          <w:rFonts w:ascii="Segoe UI" w:hAnsi="Segoe UI"/>
          <w:color w:val="010202"/>
          <w:sz w:val="23"/>
        </w:rPr>
        <w:t>č</w:t>
      </w:r>
      <w:r>
        <w:rPr>
          <w:color w:val="010202"/>
          <w:sz w:val="23"/>
        </w:rPr>
        <w:t>elem</w:t>
      </w:r>
      <w:r>
        <w:rPr>
          <w:color w:val="010202"/>
          <w:spacing w:val="18"/>
          <w:sz w:val="23"/>
        </w:rPr>
        <w:t xml:space="preserve"> </w:t>
      </w:r>
      <w:r>
        <w:rPr>
          <w:color w:val="010202"/>
          <w:sz w:val="23"/>
        </w:rPr>
        <w:t>výkaznictví</w:t>
      </w:r>
      <w:r>
        <w:rPr>
          <w:color w:val="010202"/>
          <w:spacing w:val="26"/>
          <w:sz w:val="23"/>
        </w:rPr>
        <w:t xml:space="preserve"> </w:t>
      </w:r>
      <w:r>
        <w:rPr>
          <w:color w:val="010202"/>
          <w:sz w:val="23"/>
        </w:rPr>
        <w:t>poplatk</w:t>
      </w:r>
      <w:r>
        <w:rPr>
          <w:rFonts w:ascii="Segoe UI" w:hAnsi="Segoe UI"/>
          <w:color w:val="010202"/>
          <w:sz w:val="23"/>
        </w:rPr>
        <w:t>ů</w:t>
      </w:r>
      <w:r>
        <w:rPr>
          <w:rFonts w:ascii="Segoe UI" w:hAnsi="Segoe UI"/>
          <w:color w:val="010202"/>
          <w:spacing w:val="19"/>
          <w:sz w:val="23"/>
        </w:rPr>
        <w:t xml:space="preserve"> </w:t>
      </w:r>
      <w:r>
        <w:rPr>
          <w:color w:val="010202"/>
          <w:sz w:val="23"/>
        </w:rPr>
        <w:t>z</w:t>
      </w:r>
      <w:r>
        <w:rPr>
          <w:color w:val="010202"/>
          <w:spacing w:val="20"/>
          <w:sz w:val="23"/>
        </w:rPr>
        <w:t xml:space="preserve"> </w:t>
      </w:r>
      <w:r>
        <w:rPr>
          <w:color w:val="010202"/>
          <w:spacing w:val="-2"/>
          <w:sz w:val="23"/>
        </w:rPr>
        <w:t>pobytu,</w:t>
      </w:r>
    </w:p>
    <w:p w14:paraId="2136E6F0" w14:textId="77777777" w:rsidR="00D43CAC" w:rsidRDefault="00CC115C">
      <w:pPr>
        <w:pStyle w:val="Odstavecseseznamem"/>
        <w:numPr>
          <w:ilvl w:val="0"/>
          <w:numId w:val="2"/>
        </w:numPr>
        <w:tabs>
          <w:tab w:val="left" w:pos="735"/>
        </w:tabs>
        <w:rPr>
          <w:rFonts w:ascii="Verdana" w:hAnsi="Verdana"/>
          <w:color w:val="010202"/>
          <w:sz w:val="19"/>
        </w:rPr>
      </w:pPr>
      <w:r>
        <w:rPr>
          <w:color w:val="010202"/>
          <w:sz w:val="23"/>
        </w:rPr>
        <w:t>z</w:t>
      </w:r>
      <w:r>
        <w:rPr>
          <w:color w:val="010202"/>
          <w:spacing w:val="26"/>
          <w:sz w:val="23"/>
        </w:rPr>
        <w:t xml:space="preserve"> </w:t>
      </w:r>
      <w:r>
        <w:rPr>
          <w:b/>
          <w:color w:val="010202"/>
          <w:sz w:val="23"/>
        </w:rPr>
        <w:t>externích</w:t>
      </w:r>
      <w:r>
        <w:rPr>
          <w:b/>
          <w:color w:val="010202"/>
          <w:spacing w:val="28"/>
          <w:sz w:val="23"/>
        </w:rPr>
        <w:t xml:space="preserve"> </w:t>
      </w:r>
      <w:r>
        <w:rPr>
          <w:b/>
          <w:color w:val="010202"/>
          <w:sz w:val="23"/>
        </w:rPr>
        <w:t>rezerva</w:t>
      </w:r>
      <w:r>
        <w:rPr>
          <w:rFonts w:ascii="Segoe UI" w:hAnsi="Segoe UI"/>
          <w:b/>
          <w:color w:val="010202"/>
          <w:sz w:val="23"/>
        </w:rPr>
        <w:t>č</w:t>
      </w:r>
      <w:r>
        <w:rPr>
          <w:b/>
          <w:color w:val="010202"/>
          <w:sz w:val="23"/>
        </w:rPr>
        <w:t>ních</w:t>
      </w:r>
      <w:r>
        <w:rPr>
          <w:b/>
          <w:color w:val="010202"/>
          <w:spacing w:val="29"/>
          <w:sz w:val="23"/>
        </w:rPr>
        <w:t xml:space="preserve"> </w:t>
      </w:r>
      <w:r>
        <w:rPr>
          <w:b/>
          <w:color w:val="010202"/>
          <w:sz w:val="23"/>
        </w:rPr>
        <w:t>portál</w:t>
      </w:r>
      <w:r>
        <w:rPr>
          <w:rFonts w:ascii="Segoe UI" w:hAnsi="Segoe UI"/>
          <w:b/>
          <w:color w:val="010202"/>
          <w:sz w:val="23"/>
        </w:rPr>
        <w:t>ů</w:t>
      </w:r>
      <w:r>
        <w:rPr>
          <w:rFonts w:ascii="Segoe UI" w:hAnsi="Segoe UI"/>
          <w:b/>
          <w:color w:val="010202"/>
          <w:spacing w:val="29"/>
          <w:sz w:val="23"/>
        </w:rPr>
        <w:t xml:space="preserve"> </w:t>
      </w:r>
      <w:r>
        <w:rPr>
          <w:color w:val="010202"/>
          <w:sz w:val="23"/>
        </w:rPr>
        <w:t>(Booking.com</w:t>
      </w:r>
      <w:r>
        <w:rPr>
          <w:color w:val="010202"/>
          <w:spacing w:val="26"/>
          <w:sz w:val="23"/>
        </w:rPr>
        <w:t xml:space="preserve"> </w:t>
      </w:r>
      <w:r>
        <w:rPr>
          <w:color w:val="010202"/>
          <w:sz w:val="23"/>
        </w:rPr>
        <w:t>–</w:t>
      </w:r>
      <w:r>
        <w:rPr>
          <w:color w:val="010202"/>
          <w:spacing w:val="28"/>
          <w:sz w:val="23"/>
        </w:rPr>
        <w:t xml:space="preserve"> </w:t>
      </w:r>
      <w:r>
        <w:rPr>
          <w:color w:val="010202"/>
          <w:sz w:val="23"/>
        </w:rPr>
        <w:t>osobní</w:t>
      </w:r>
      <w:r>
        <w:rPr>
          <w:color w:val="010202"/>
          <w:spacing w:val="30"/>
          <w:sz w:val="23"/>
        </w:rPr>
        <w:t xml:space="preserve"> </w:t>
      </w:r>
      <w:r>
        <w:rPr>
          <w:color w:val="010202"/>
          <w:sz w:val="23"/>
        </w:rPr>
        <w:t>údaje</w:t>
      </w:r>
      <w:r>
        <w:rPr>
          <w:color w:val="010202"/>
          <w:spacing w:val="26"/>
          <w:sz w:val="23"/>
        </w:rPr>
        <w:t xml:space="preserve"> </w:t>
      </w:r>
      <w:r>
        <w:rPr>
          <w:color w:val="010202"/>
          <w:sz w:val="23"/>
        </w:rPr>
        <w:t>host</w:t>
      </w:r>
      <w:r>
        <w:rPr>
          <w:rFonts w:ascii="Segoe UI" w:hAnsi="Segoe UI"/>
          <w:color w:val="010202"/>
          <w:sz w:val="23"/>
        </w:rPr>
        <w:t>ů</w:t>
      </w:r>
      <w:r>
        <w:rPr>
          <w:rFonts w:ascii="Segoe UI" w:hAnsi="Segoe UI"/>
          <w:color w:val="010202"/>
          <w:spacing w:val="26"/>
          <w:sz w:val="23"/>
        </w:rPr>
        <w:t xml:space="preserve"> </w:t>
      </w:r>
      <w:r>
        <w:rPr>
          <w:color w:val="010202"/>
          <w:sz w:val="23"/>
        </w:rPr>
        <w:t>pro</w:t>
      </w:r>
      <w:r>
        <w:rPr>
          <w:color w:val="010202"/>
          <w:spacing w:val="31"/>
          <w:sz w:val="23"/>
        </w:rPr>
        <w:t xml:space="preserve"> </w:t>
      </w:r>
      <w:r>
        <w:rPr>
          <w:color w:val="010202"/>
          <w:spacing w:val="-2"/>
          <w:sz w:val="23"/>
        </w:rPr>
        <w:t>rezervace).</w:t>
      </w:r>
    </w:p>
    <w:p w14:paraId="52464361" w14:textId="77777777" w:rsidR="00D43CAC" w:rsidRDefault="00D43CAC">
      <w:pPr>
        <w:pStyle w:val="Odstavecseseznamem"/>
        <w:rPr>
          <w:rFonts w:ascii="Verdana" w:hAnsi="Verdana"/>
          <w:sz w:val="19"/>
        </w:rPr>
        <w:sectPr w:rsidR="00D43CAC">
          <w:pgSz w:w="11910" w:h="16840"/>
          <w:pgMar w:top="1600" w:right="992" w:bottom="280" w:left="992" w:header="708" w:footer="708" w:gutter="0"/>
          <w:cols w:space="708"/>
        </w:sectPr>
      </w:pPr>
    </w:p>
    <w:p w14:paraId="6C93B0EF" w14:textId="77777777" w:rsidR="00D43CAC" w:rsidRDefault="00CC115C">
      <w:pPr>
        <w:spacing w:before="86" w:line="405" w:lineRule="auto"/>
        <w:ind w:left="109" w:right="6323"/>
        <w:rPr>
          <w:b/>
          <w:sz w:val="21"/>
        </w:rPr>
      </w:pPr>
      <w:r>
        <w:rPr>
          <w:b/>
          <w:color w:val="010202"/>
          <w:spacing w:val="-2"/>
          <w:w w:val="115"/>
          <w:sz w:val="21"/>
        </w:rPr>
        <w:lastRenderedPageBreak/>
        <w:t>Katalog</w:t>
      </w:r>
      <w:r>
        <w:rPr>
          <w:b/>
          <w:color w:val="010202"/>
          <w:spacing w:val="-12"/>
          <w:w w:val="115"/>
          <w:sz w:val="21"/>
        </w:rPr>
        <w:t xml:space="preserve"> </w:t>
      </w:r>
      <w:r>
        <w:rPr>
          <w:b/>
          <w:color w:val="010202"/>
          <w:spacing w:val="-2"/>
          <w:w w:val="115"/>
          <w:sz w:val="21"/>
        </w:rPr>
        <w:t>služeb:</w:t>
      </w:r>
      <w:r>
        <w:rPr>
          <w:b/>
          <w:color w:val="010202"/>
          <w:spacing w:val="-12"/>
          <w:w w:val="115"/>
          <w:sz w:val="21"/>
        </w:rPr>
        <w:t xml:space="preserve"> </w:t>
      </w:r>
      <w:r>
        <w:rPr>
          <w:b/>
          <w:color w:val="010202"/>
          <w:spacing w:val="-2"/>
          <w:w w:val="115"/>
          <w:sz w:val="21"/>
        </w:rPr>
        <w:t>Dimenso</w:t>
      </w:r>
      <w:r>
        <w:rPr>
          <w:b/>
          <w:color w:val="010202"/>
          <w:spacing w:val="-8"/>
          <w:w w:val="115"/>
          <w:sz w:val="21"/>
        </w:rPr>
        <w:t xml:space="preserve"> </w:t>
      </w:r>
      <w:r>
        <w:rPr>
          <w:b/>
          <w:color w:val="010202"/>
          <w:spacing w:val="-2"/>
          <w:w w:val="115"/>
          <w:sz w:val="21"/>
        </w:rPr>
        <w:t xml:space="preserve">CENTRAL </w:t>
      </w:r>
      <w:r>
        <w:rPr>
          <w:b/>
          <w:color w:val="010202"/>
          <w:w w:val="115"/>
          <w:sz w:val="21"/>
        </w:rPr>
        <w:t>Verze: 1.0</w:t>
      </w:r>
    </w:p>
    <w:p w14:paraId="78F7B2B6" w14:textId="77777777" w:rsidR="00D43CAC" w:rsidRDefault="00CC115C">
      <w:pPr>
        <w:spacing w:before="2"/>
        <w:ind w:left="109"/>
        <w:rPr>
          <w:b/>
          <w:sz w:val="21"/>
        </w:rPr>
      </w:pPr>
      <w:r>
        <w:rPr>
          <w:b/>
          <w:color w:val="010202"/>
          <w:w w:val="110"/>
          <w:sz w:val="21"/>
        </w:rPr>
        <w:t>Účinnost</w:t>
      </w:r>
      <w:r>
        <w:rPr>
          <w:b/>
          <w:color w:val="010202"/>
          <w:spacing w:val="-4"/>
          <w:w w:val="110"/>
          <w:sz w:val="21"/>
        </w:rPr>
        <w:t xml:space="preserve"> </w:t>
      </w:r>
      <w:r>
        <w:rPr>
          <w:b/>
          <w:color w:val="010202"/>
          <w:w w:val="110"/>
          <w:sz w:val="21"/>
        </w:rPr>
        <w:t>ode</w:t>
      </w:r>
      <w:r>
        <w:rPr>
          <w:b/>
          <w:color w:val="010202"/>
          <w:spacing w:val="-5"/>
          <w:w w:val="110"/>
          <w:sz w:val="21"/>
        </w:rPr>
        <w:t xml:space="preserve"> </w:t>
      </w:r>
      <w:r>
        <w:rPr>
          <w:b/>
          <w:color w:val="010202"/>
          <w:w w:val="110"/>
          <w:sz w:val="21"/>
        </w:rPr>
        <w:t>dne (den</w:t>
      </w:r>
      <w:r>
        <w:rPr>
          <w:b/>
          <w:color w:val="010202"/>
          <w:spacing w:val="-3"/>
          <w:w w:val="110"/>
          <w:sz w:val="21"/>
        </w:rPr>
        <w:t xml:space="preserve"> </w:t>
      </w:r>
      <w:r>
        <w:rPr>
          <w:b/>
          <w:color w:val="010202"/>
          <w:w w:val="110"/>
          <w:sz w:val="21"/>
        </w:rPr>
        <w:t>aktivace):</w:t>
      </w:r>
      <w:r>
        <w:rPr>
          <w:b/>
          <w:color w:val="010202"/>
          <w:spacing w:val="-4"/>
          <w:w w:val="110"/>
          <w:sz w:val="21"/>
        </w:rPr>
        <w:t xml:space="preserve"> </w:t>
      </w:r>
      <w:r>
        <w:rPr>
          <w:b/>
          <w:color w:val="010202"/>
          <w:spacing w:val="-2"/>
          <w:w w:val="110"/>
          <w:sz w:val="21"/>
        </w:rPr>
        <w:t>1.2.2026</w:t>
      </w:r>
    </w:p>
    <w:p w14:paraId="518FF3EA" w14:textId="77777777" w:rsidR="00D43CAC" w:rsidRDefault="00D43CAC">
      <w:pPr>
        <w:rPr>
          <w:b/>
          <w:sz w:val="21"/>
        </w:rPr>
      </w:pPr>
    </w:p>
    <w:p w14:paraId="1A8D4555" w14:textId="77777777" w:rsidR="00D43CAC" w:rsidRDefault="00D43CAC">
      <w:pPr>
        <w:spacing w:before="99"/>
        <w:rPr>
          <w:b/>
          <w:sz w:val="21"/>
        </w:rPr>
      </w:pPr>
    </w:p>
    <w:p w14:paraId="38A981E1" w14:textId="77777777" w:rsidR="00D43CAC" w:rsidRDefault="00CC115C">
      <w:pPr>
        <w:spacing w:before="1"/>
        <w:ind w:left="109"/>
        <w:rPr>
          <w:b/>
          <w:sz w:val="21"/>
        </w:rPr>
      </w:pPr>
      <w:r>
        <w:rPr>
          <w:b/>
          <w:color w:val="010202"/>
          <w:w w:val="115"/>
          <w:sz w:val="21"/>
        </w:rPr>
        <w:t>1.</w:t>
      </w:r>
      <w:r>
        <w:rPr>
          <w:b/>
          <w:color w:val="010202"/>
          <w:spacing w:val="-10"/>
          <w:w w:val="115"/>
          <w:sz w:val="21"/>
        </w:rPr>
        <w:t xml:space="preserve"> </w:t>
      </w:r>
      <w:r>
        <w:rPr>
          <w:b/>
          <w:color w:val="010202"/>
          <w:w w:val="115"/>
          <w:sz w:val="21"/>
        </w:rPr>
        <w:t>Účel</w:t>
      </w:r>
      <w:r>
        <w:rPr>
          <w:b/>
          <w:color w:val="010202"/>
          <w:spacing w:val="-15"/>
          <w:w w:val="115"/>
          <w:sz w:val="21"/>
        </w:rPr>
        <w:t xml:space="preserve"> </w:t>
      </w:r>
      <w:r>
        <w:rPr>
          <w:b/>
          <w:color w:val="010202"/>
          <w:spacing w:val="-2"/>
          <w:w w:val="115"/>
          <w:sz w:val="21"/>
        </w:rPr>
        <w:t>modulu</w:t>
      </w:r>
    </w:p>
    <w:p w14:paraId="59E870D3" w14:textId="77777777" w:rsidR="00D43CAC" w:rsidRDefault="00CC115C">
      <w:pPr>
        <w:spacing w:before="177" w:line="261" w:lineRule="auto"/>
        <w:ind w:left="109"/>
        <w:rPr>
          <w:sz w:val="21"/>
        </w:rPr>
      </w:pPr>
      <w:r>
        <w:rPr>
          <w:color w:val="010202"/>
          <w:sz w:val="21"/>
        </w:rPr>
        <w:t>Služba</w:t>
      </w:r>
      <w:r>
        <w:rPr>
          <w:color w:val="010202"/>
          <w:spacing w:val="34"/>
          <w:sz w:val="21"/>
        </w:rPr>
        <w:t xml:space="preserve"> </w:t>
      </w:r>
      <w:r>
        <w:rPr>
          <w:color w:val="010202"/>
          <w:sz w:val="21"/>
        </w:rPr>
        <w:t>Dimenso</w:t>
      </w:r>
      <w:r>
        <w:rPr>
          <w:color w:val="010202"/>
          <w:spacing w:val="34"/>
          <w:sz w:val="21"/>
        </w:rPr>
        <w:t xml:space="preserve"> </w:t>
      </w:r>
      <w:r>
        <w:rPr>
          <w:color w:val="010202"/>
          <w:sz w:val="21"/>
        </w:rPr>
        <w:t>Central</w:t>
      </w:r>
      <w:r>
        <w:rPr>
          <w:color w:val="010202"/>
          <w:spacing w:val="30"/>
          <w:sz w:val="21"/>
        </w:rPr>
        <w:t xml:space="preserve"> </w:t>
      </w:r>
      <w:r>
        <w:rPr>
          <w:color w:val="010202"/>
          <w:sz w:val="21"/>
        </w:rPr>
        <w:t>je</w:t>
      </w:r>
      <w:r>
        <w:rPr>
          <w:color w:val="010202"/>
          <w:spacing w:val="32"/>
          <w:sz w:val="21"/>
        </w:rPr>
        <w:t xml:space="preserve"> </w:t>
      </w:r>
      <w:r>
        <w:rPr>
          <w:color w:val="010202"/>
          <w:sz w:val="21"/>
        </w:rPr>
        <w:t>tvořena</w:t>
      </w:r>
      <w:r>
        <w:rPr>
          <w:color w:val="010202"/>
          <w:spacing w:val="30"/>
          <w:sz w:val="21"/>
        </w:rPr>
        <w:t xml:space="preserve"> </w:t>
      </w:r>
      <w:r>
        <w:rPr>
          <w:color w:val="010202"/>
          <w:sz w:val="21"/>
        </w:rPr>
        <w:t>infrastrukturou</w:t>
      </w:r>
      <w:r>
        <w:rPr>
          <w:color w:val="010202"/>
          <w:spacing w:val="32"/>
          <w:sz w:val="21"/>
        </w:rPr>
        <w:t xml:space="preserve"> </w:t>
      </w:r>
      <w:r>
        <w:rPr>
          <w:color w:val="010202"/>
          <w:sz w:val="21"/>
        </w:rPr>
        <w:t>platformy</w:t>
      </w:r>
      <w:r>
        <w:rPr>
          <w:color w:val="010202"/>
          <w:spacing w:val="32"/>
          <w:sz w:val="21"/>
        </w:rPr>
        <w:t xml:space="preserve"> </w:t>
      </w:r>
      <w:r>
        <w:rPr>
          <w:color w:val="010202"/>
          <w:sz w:val="21"/>
        </w:rPr>
        <w:t>Dimenso</w:t>
      </w:r>
      <w:r>
        <w:rPr>
          <w:color w:val="010202"/>
          <w:spacing w:val="34"/>
          <w:sz w:val="21"/>
        </w:rPr>
        <w:t xml:space="preserve"> </w:t>
      </w:r>
      <w:r>
        <w:rPr>
          <w:color w:val="010202"/>
          <w:sz w:val="21"/>
        </w:rPr>
        <w:t>a</w:t>
      </w:r>
      <w:r>
        <w:rPr>
          <w:color w:val="010202"/>
          <w:spacing w:val="36"/>
          <w:sz w:val="21"/>
        </w:rPr>
        <w:t xml:space="preserve"> </w:t>
      </w:r>
      <w:r>
        <w:rPr>
          <w:color w:val="010202"/>
          <w:sz w:val="21"/>
        </w:rPr>
        <w:t>je</w:t>
      </w:r>
      <w:r>
        <w:rPr>
          <w:color w:val="010202"/>
          <w:spacing w:val="36"/>
          <w:sz w:val="21"/>
        </w:rPr>
        <w:t xml:space="preserve"> </w:t>
      </w:r>
      <w:r>
        <w:rPr>
          <w:color w:val="010202"/>
          <w:sz w:val="21"/>
        </w:rPr>
        <w:t>základním</w:t>
      </w:r>
      <w:r>
        <w:rPr>
          <w:color w:val="010202"/>
          <w:spacing w:val="36"/>
          <w:sz w:val="21"/>
        </w:rPr>
        <w:t xml:space="preserve"> </w:t>
      </w:r>
      <w:r>
        <w:rPr>
          <w:color w:val="010202"/>
          <w:sz w:val="21"/>
        </w:rPr>
        <w:t>kamenem</w:t>
      </w:r>
      <w:r>
        <w:rPr>
          <w:color w:val="010202"/>
          <w:spacing w:val="36"/>
          <w:sz w:val="21"/>
        </w:rPr>
        <w:t xml:space="preserve"> </w:t>
      </w:r>
      <w:r>
        <w:rPr>
          <w:color w:val="010202"/>
          <w:sz w:val="21"/>
        </w:rPr>
        <w:t xml:space="preserve">této </w:t>
      </w:r>
      <w:r>
        <w:rPr>
          <w:color w:val="010202"/>
          <w:w w:val="110"/>
          <w:sz w:val="21"/>
        </w:rPr>
        <w:t>platformy.</w:t>
      </w:r>
      <w:r>
        <w:rPr>
          <w:color w:val="010202"/>
          <w:spacing w:val="40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Dimenso Central obsahuje</w:t>
      </w:r>
      <w:r>
        <w:rPr>
          <w:color w:val="010202"/>
          <w:spacing w:val="-1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dílčí</w:t>
      </w:r>
      <w:r>
        <w:rPr>
          <w:color w:val="010202"/>
          <w:spacing w:val="-1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sub-služby</w:t>
      </w:r>
      <w:r>
        <w:rPr>
          <w:color w:val="010202"/>
          <w:spacing w:val="-1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a funkcionality.</w:t>
      </w:r>
    </w:p>
    <w:p w14:paraId="453D318F" w14:textId="77777777" w:rsidR="00D43CAC" w:rsidRDefault="00D43CAC">
      <w:pPr>
        <w:rPr>
          <w:sz w:val="20"/>
        </w:rPr>
      </w:pPr>
    </w:p>
    <w:p w14:paraId="57A30BCC" w14:textId="77777777" w:rsidR="00D43CAC" w:rsidRDefault="00D43CAC">
      <w:pPr>
        <w:spacing w:before="98" w:after="1"/>
        <w:rPr>
          <w:sz w:val="2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Look w:val="01E0" w:firstRow="1" w:lastRow="1" w:firstColumn="1" w:lastColumn="1" w:noHBand="0" w:noVBand="0"/>
      </w:tblPr>
      <w:tblGrid>
        <w:gridCol w:w="8684"/>
      </w:tblGrid>
      <w:tr w:rsidR="00D43CAC" w14:paraId="4EED5E98" w14:textId="77777777">
        <w:trPr>
          <w:trHeight w:val="282"/>
        </w:trPr>
        <w:tc>
          <w:tcPr>
            <w:tcW w:w="8684" w:type="dxa"/>
            <w:shd w:val="clear" w:color="auto" w:fill="9CC2E5"/>
          </w:tcPr>
          <w:p w14:paraId="25086A93" w14:textId="77777777" w:rsidR="00D43CAC" w:rsidRDefault="00CC115C">
            <w:pPr>
              <w:pStyle w:val="TableParagraph"/>
              <w:spacing w:before="20" w:line="242" w:lineRule="exact"/>
              <w:rPr>
                <w:b/>
                <w:sz w:val="21"/>
              </w:rPr>
            </w:pPr>
            <w:r>
              <w:rPr>
                <w:b/>
                <w:color w:val="010202"/>
                <w:spacing w:val="-2"/>
                <w:w w:val="115"/>
                <w:sz w:val="21"/>
              </w:rPr>
              <w:t>Subslužby</w:t>
            </w:r>
          </w:p>
        </w:tc>
      </w:tr>
      <w:tr w:rsidR="00D43CAC" w14:paraId="1CB09956" w14:textId="77777777">
        <w:trPr>
          <w:trHeight w:val="280"/>
        </w:trPr>
        <w:tc>
          <w:tcPr>
            <w:tcW w:w="8684" w:type="dxa"/>
          </w:tcPr>
          <w:p w14:paraId="0352DB38" w14:textId="77777777" w:rsidR="00D43CAC" w:rsidRDefault="00CC115C">
            <w:pPr>
              <w:pStyle w:val="TableParagraph"/>
              <w:rPr>
                <w:sz w:val="21"/>
              </w:rPr>
            </w:pPr>
            <w:r>
              <w:rPr>
                <w:color w:val="010202"/>
                <w:spacing w:val="-2"/>
                <w:sz w:val="21"/>
              </w:rPr>
              <w:t>D.Portal</w:t>
            </w:r>
          </w:p>
        </w:tc>
      </w:tr>
      <w:tr w:rsidR="00D43CAC" w14:paraId="4EDC3471" w14:textId="77777777">
        <w:trPr>
          <w:trHeight w:val="282"/>
        </w:trPr>
        <w:tc>
          <w:tcPr>
            <w:tcW w:w="8684" w:type="dxa"/>
          </w:tcPr>
          <w:p w14:paraId="3DF72F3E" w14:textId="77777777" w:rsidR="00D43CAC" w:rsidRDefault="00CC115C">
            <w:pPr>
              <w:pStyle w:val="TableParagraph"/>
              <w:spacing w:before="25"/>
              <w:rPr>
                <w:sz w:val="21"/>
              </w:rPr>
            </w:pPr>
            <w:r>
              <w:rPr>
                <w:color w:val="010202"/>
                <w:spacing w:val="-2"/>
                <w:sz w:val="21"/>
              </w:rPr>
              <w:t>D.Mobile</w:t>
            </w:r>
          </w:p>
        </w:tc>
      </w:tr>
      <w:tr w:rsidR="00D43CAC" w14:paraId="28448C29" w14:textId="77777777">
        <w:trPr>
          <w:trHeight w:val="282"/>
        </w:trPr>
        <w:tc>
          <w:tcPr>
            <w:tcW w:w="8684" w:type="dxa"/>
          </w:tcPr>
          <w:p w14:paraId="70D4A180" w14:textId="77777777" w:rsidR="00D43CAC" w:rsidRDefault="00CC115C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color w:val="010202"/>
                <w:spacing w:val="-2"/>
                <w:sz w:val="21"/>
              </w:rPr>
              <w:t>D.Report</w:t>
            </w:r>
          </w:p>
        </w:tc>
      </w:tr>
      <w:tr w:rsidR="00D43CAC" w14:paraId="6C08DCF9" w14:textId="77777777">
        <w:trPr>
          <w:trHeight w:val="280"/>
        </w:trPr>
        <w:tc>
          <w:tcPr>
            <w:tcW w:w="8684" w:type="dxa"/>
            <w:shd w:val="clear" w:color="auto" w:fill="9CC2E5"/>
          </w:tcPr>
          <w:p w14:paraId="68C1C0A8" w14:textId="77777777" w:rsidR="00D43CAC" w:rsidRDefault="00CC115C">
            <w:pPr>
              <w:pStyle w:val="TableParagraph"/>
              <w:rPr>
                <w:sz w:val="21"/>
              </w:rPr>
            </w:pPr>
            <w:r>
              <w:rPr>
                <w:color w:val="010202"/>
                <w:spacing w:val="-2"/>
                <w:sz w:val="21"/>
              </w:rPr>
              <w:t>Funkcionalita</w:t>
            </w:r>
          </w:p>
        </w:tc>
      </w:tr>
      <w:tr w:rsidR="00D43CAC" w14:paraId="72105AC8" w14:textId="77777777">
        <w:trPr>
          <w:trHeight w:val="282"/>
        </w:trPr>
        <w:tc>
          <w:tcPr>
            <w:tcW w:w="8684" w:type="dxa"/>
          </w:tcPr>
          <w:p w14:paraId="2B122489" w14:textId="77777777" w:rsidR="00D43CAC" w:rsidRDefault="00CC115C">
            <w:pPr>
              <w:pStyle w:val="TableParagraph"/>
              <w:spacing w:before="25"/>
              <w:rPr>
                <w:sz w:val="21"/>
              </w:rPr>
            </w:pPr>
            <w:r>
              <w:rPr>
                <w:color w:val="010202"/>
                <w:sz w:val="21"/>
              </w:rPr>
              <w:t>profil</w:t>
            </w:r>
            <w:r>
              <w:rPr>
                <w:color w:val="010202"/>
                <w:spacing w:val="6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uživatele</w:t>
            </w:r>
            <w:r>
              <w:rPr>
                <w:color w:val="010202"/>
                <w:spacing w:val="3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–</w:t>
            </w:r>
            <w:r>
              <w:rPr>
                <w:color w:val="010202"/>
                <w:spacing w:val="8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zobrazení</w:t>
            </w:r>
            <w:r>
              <w:rPr>
                <w:color w:val="010202"/>
                <w:spacing w:val="5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a</w:t>
            </w:r>
            <w:r>
              <w:rPr>
                <w:color w:val="010202"/>
                <w:spacing w:val="8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editace</w:t>
            </w:r>
            <w:r>
              <w:rPr>
                <w:color w:val="010202"/>
                <w:spacing w:val="7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informací</w:t>
            </w:r>
            <w:r>
              <w:rPr>
                <w:color w:val="010202"/>
                <w:spacing w:val="6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o</w:t>
            </w:r>
            <w:r>
              <w:rPr>
                <w:color w:val="010202"/>
                <w:spacing w:val="2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profilu</w:t>
            </w:r>
            <w:r>
              <w:rPr>
                <w:color w:val="010202"/>
                <w:spacing w:val="7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uživatele</w:t>
            </w:r>
          </w:p>
        </w:tc>
      </w:tr>
      <w:tr w:rsidR="00D43CAC" w14:paraId="2080FB81" w14:textId="77777777">
        <w:trPr>
          <w:trHeight w:val="282"/>
        </w:trPr>
        <w:tc>
          <w:tcPr>
            <w:tcW w:w="8684" w:type="dxa"/>
          </w:tcPr>
          <w:p w14:paraId="7877A1A4" w14:textId="77777777" w:rsidR="00D43CAC" w:rsidRDefault="00CC115C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color w:val="010202"/>
                <w:sz w:val="21"/>
              </w:rPr>
              <w:t>správa</w:t>
            </w:r>
            <w:r>
              <w:rPr>
                <w:color w:val="010202"/>
                <w:spacing w:val="6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uživatelů</w:t>
            </w:r>
          </w:p>
        </w:tc>
      </w:tr>
      <w:tr w:rsidR="00D43CAC" w14:paraId="3BABC8D4" w14:textId="77777777">
        <w:trPr>
          <w:trHeight w:val="280"/>
        </w:trPr>
        <w:tc>
          <w:tcPr>
            <w:tcW w:w="8684" w:type="dxa"/>
          </w:tcPr>
          <w:p w14:paraId="0F3D3F23" w14:textId="77777777" w:rsidR="00D43CAC" w:rsidRDefault="00CC115C">
            <w:pPr>
              <w:pStyle w:val="TableParagraph"/>
              <w:rPr>
                <w:sz w:val="21"/>
              </w:rPr>
            </w:pPr>
            <w:r>
              <w:rPr>
                <w:color w:val="010202"/>
                <w:sz w:val="21"/>
              </w:rPr>
              <w:t>informace</w:t>
            </w:r>
            <w:r>
              <w:rPr>
                <w:color w:val="010202"/>
                <w:spacing w:val="6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o</w:t>
            </w:r>
            <w:r>
              <w:rPr>
                <w:color w:val="010202"/>
                <w:spacing w:val="9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výkonných</w:t>
            </w:r>
            <w:r>
              <w:rPr>
                <w:color w:val="010202"/>
                <w:spacing w:val="8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systémech</w:t>
            </w:r>
          </w:p>
        </w:tc>
      </w:tr>
      <w:tr w:rsidR="00D43CAC" w14:paraId="7D50DD62" w14:textId="77777777">
        <w:trPr>
          <w:trHeight w:val="282"/>
        </w:trPr>
        <w:tc>
          <w:tcPr>
            <w:tcW w:w="8684" w:type="dxa"/>
          </w:tcPr>
          <w:p w14:paraId="48443FD0" w14:textId="77777777" w:rsidR="00D43CAC" w:rsidRDefault="00CC115C">
            <w:pPr>
              <w:pStyle w:val="TableParagraph"/>
              <w:spacing w:before="25"/>
              <w:rPr>
                <w:sz w:val="21"/>
              </w:rPr>
            </w:pPr>
            <w:r>
              <w:rPr>
                <w:color w:val="010202"/>
                <w:sz w:val="21"/>
              </w:rPr>
              <w:t>správa</w:t>
            </w:r>
            <w:r>
              <w:rPr>
                <w:color w:val="010202"/>
                <w:spacing w:val="8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poskytovaných</w:t>
            </w:r>
            <w:r>
              <w:rPr>
                <w:color w:val="010202"/>
                <w:spacing w:val="9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Dimenso</w:t>
            </w:r>
            <w:r>
              <w:rPr>
                <w:color w:val="010202"/>
                <w:spacing w:val="10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služeb</w:t>
            </w:r>
          </w:p>
        </w:tc>
      </w:tr>
      <w:tr w:rsidR="00D43CAC" w14:paraId="0B5942E5" w14:textId="77777777">
        <w:trPr>
          <w:trHeight w:val="282"/>
        </w:trPr>
        <w:tc>
          <w:tcPr>
            <w:tcW w:w="8684" w:type="dxa"/>
          </w:tcPr>
          <w:p w14:paraId="2249FC1A" w14:textId="77777777" w:rsidR="00D43CAC" w:rsidRDefault="00CC115C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color w:val="010202"/>
                <w:sz w:val="21"/>
              </w:rPr>
              <w:t>evidence</w:t>
            </w:r>
            <w:r>
              <w:rPr>
                <w:color w:val="010202"/>
                <w:spacing w:val="7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účetních</w:t>
            </w:r>
            <w:r>
              <w:rPr>
                <w:color w:val="010202"/>
                <w:spacing w:val="8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dokladů</w:t>
            </w:r>
            <w:r>
              <w:rPr>
                <w:color w:val="010202"/>
                <w:spacing w:val="7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služeb</w:t>
            </w:r>
            <w:r>
              <w:rPr>
                <w:color w:val="010202"/>
                <w:spacing w:val="9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Dimenso</w:t>
            </w:r>
          </w:p>
        </w:tc>
      </w:tr>
      <w:tr w:rsidR="00D43CAC" w14:paraId="052E3A71" w14:textId="77777777">
        <w:trPr>
          <w:trHeight w:val="280"/>
        </w:trPr>
        <w:tc>
          <w:tcPr>
            <w:tcW w:w="8684" w:type="dxa"/>
          </w:tcPr>
          <w:p w14:paraId="7A680FAC" w14:textId="77777777" w:rsidR="00D43CAC" w:rsidRDefault="00CC115C">
            <w:pPr>
              <w:pStyle w:val="TableParagraph"/>
              <w:rPr>
                <w:sz w:val="21"/>
              </w:rPr>
            </w:pPr>
            <w:r>
              <w:rPr>
                <w:color w:val="010202"/>
                <w:sz w:val="21"/>
              </w:rPr>
              <w:t>evidence</w:t>
            </w:r>
            <w:r>
              <w:rPr>
                <w:color w:val="010202"/>
                <w:spacing w:val="10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služeb</w:t>
            </w:r>
          </w:p>
        </w:tc>
      </w:tr>
      <w:tr w:rsidR="00D43CAC" w14:paraId="50C9CAD7" w14:textId="77777777">
        <w:trPr>
          <w:trHeight w:val="282"/>
        </w:trPr>
        <w:tc>
          <w:tcPr>
            <w:tcW w:w="8684" w:type="dxa"/>
          </w:tcPr>
          <w:p w14:paraId="5984A564" w14:textId="77777777" w:rsidR="00D43CAC" w:rsidRDefault="00CC115C">
            <w:pPr>
              <w:pStyle w:val="TableParagraph"/>
              <w:spacing w:before="25"/>
              <w:rPr>
                <w:sz w:val="21"/>
              </w:rPr>
            </w:pPr>
            <w:r>
              <w:rPr>
                <w:color w:val="010202"/>
                <w:sz w:val="21"/>
              </w:rPr>
              <w:t>Mobilní</w:t>
            </w:r>
            <w:r>
              <w:rPr>
                <w:color w:val="010202"/>
                <w:spacing w:val="3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aplikace</w:t>
            </w:r>
            <w:r>
              <w:rPr>
                <w:color w:val="010202"/>
                <w:spacing w:val="5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pro</w:t>
            </w:r>
            <w:r>
              <w:rPr>
                <w:color w:val="010202"/>
                <w:spacing w:val="9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strávníky</w:t>
            </w:r>
            <w:r>
              <w:rPr>
                <w:color w:val="010202"/>
                <w:spacing w:val="7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a</w:t>
            </w:r>
            <w:r>
              <w:rPr>
                <w:color w:val="010202"/>
                <w:spacing w:val="5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ubytované</w:t>
            </w:r>
          </w:p>
        </w:tc>
      </w:tr>
      <w:tr w:rsidR="00D43CAC" w14:paraId="47DBF147" w14:textId="77777777">
        <w:trPr>
          <w:trHeight w:val="282"/>
        </w:trPr>
        <w:tc>
          <w:tcPr>
            <w:tcW w:w="8684" w:type="dxa"/>
          </w:tcPr>
          <w:p w14:paraId="687767F4" w14:textId="77777777" w:rsidR="00D43CAC" w:rsidRDefault="00CC115C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color w:val="010202"/>
                <w:sz w:val="21"/>
              </w:rPr>
              <w:t>Zobrazení</w:t>
            </w:r>
            <w:r>
              <w:rPr>
                <w:color w:val="010202"/>
                <w:spacing w:val="5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jídelníčků</w:t>
            </w:r>
            <w:r>
              <w:rPr>
                <w:color w:val="010202"/>
                <w:spacing w:val="4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v</w:t>
            </w:r>
            <w:r>
              <w:rPr>
                <w:color w:val="010202"/>
                <w:spacing w:val="6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mobilní</w:t>
            </w:r>
            <w:r>
              <w:rPr>
                <w:color w:val="010202"/>
                <w:spacing w:val="5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aplikaci</w:t>
            </w:r>
          </w:p>
        </w:tc>
      </w:tr>
      <w:tr w:rsidR="00D43CAC" w14:paraId="0BDB6EE3" w14:textId="77777777">
        <w:trPr>
          <w:trHeight w:val="280"/>
        </w:trPr>
        <w:tc>
          <w:tcPr>
            <w:tcW w:w="8684" w:type="dxa"/>
          </w:tcPr>
          <w:p w14:paraId="5BC41160" w14:textId="77777777" w:rsidR="00D43CAC" w:rsidRDefault="00CC115C">
            <w:pPr>
              <w:pStyle w:val="TableParagraph"/>
              <w:rPr>
                <w:sz w:val="21"/>
              </w:rPr>
            </w:pPr>
            <w:r>
              <w:rPr>
                <w:color w:val="010202"/>
                <w:sz w:val="21"/>
              </w:rPr>
              <w:t>Správa</w:t>
            </w:r>
            <w:r>
              <w:rPr>
                <w:color w:val="010202"/>
                <w:spacing w:val="4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uživatelského</w:t>
            </w:r>
            <w:r>
              <w:rPr>
                <w:color w:val="010202"/>
                <w:spacing w:val="9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účtů</w:t>
            </w:r>
            <w:r>
              <w:rPr>
                <w:color w:val="010202"/>
                <w:spacing w:val="3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v</w:t>
            </w:r>
            <w:r>
              <w:rPr>
                <w:color w:val="010202"/>
                <w:spacing w:val="8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mobilní</w:t>
            </w:r>
            <w:r>
              <w:rPr>
                <w:color w:val="010202"/>
                <w:spacing w:val="6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aplikaci</w:t>
            </w:r>
          </w:p>
        </w:tc>
      </w:tr>
      <w:tr w:rsidR="00D43CAC" w14:paraId="4DAA3303" w14:textId="77777777">
        <w:trPr>
          <w:trHeight w:val="282"/>
        </w:trPr>
        <w:tc>
          <w:tcPr>
            <w:tcW w:w="8684" w:type="dxa"/>
          </w:tcPr>
          <w:p w14:paraId="7C39BA3A" w14:textId="77777777" w:rsidR="00D43CAC" w:rsidRDefault="00CC115C">
            <w:pPr>
              <w:pStyle w:val="TableParagraph"/>
              <w:spacing w:before="25"/>
              <w:rPr>
                <w:sz w:val="21"/>
              </w:rPr>
            </w:pPr>
            <w:r>
              <w:rPr>
                <w:color w:val="010202"/>
                <w:sz w:val="21"/>
              </w:rPr>
              <w:t>Správa</w:t>
            </w:r>
            <w:r>
              <w:rPr>
                <w:color w:val="010202"/>
                <w:spacing w:val="7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uživatelského</w:t>
            </w:r>
            <w:r>
              <w:rPr>
                <w:color w:val="010202"/>
                <w:spacing w:val="9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konta</w:t>
            </w:r>
          </w:p>
        </w:tc>
      </w:tr>
      <w:tr w:rsidR="00D43CAC" w14:paraId="19BE0A4E" w14:textId="77777777">
        <w:trPr>
          <w:trHeight w:val="282"/>
        </w:trPr>
        <w:tc>
          <w:tcPr>
            <w:tcW w:w="8684" w:type="dxa"/>
          </w:tcPr>
          <w:p w14:paraId="1573E251" w14:textId="716EBDDC" w:rsidR="00D43CAC" w:rsidRDefault="00CC115C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color w:val="010202"/>
                <w:sz w:val="21"/>
              </w:rPr>
              <w:t>Objednávka</w:t>
            </w:r>
            <w:r>
              <w:rPr>
                <w:color w:val="010202"/>
                <w:spacing w:val="5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jídel</w:t>
            </w:r>
            <w:r>
              <w:rPr>
                <w:color w:val="010202"/>
                <w:spacing w:val="9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pros</w:t>
            </w:r>
            <w:r w:rsidR="002E54EB">
              <w:rPr>
                <w:color w:val="010202"/>
                <w:sz w:val="21"/>
              </w:rPr>
              <w:t>t</w:t>
            </w:r>
            <w:r>
              <w:rPr>
                <w:color w:val="010202"/>
                <w:sz w:val="21"/>
              </w:rPr>
              <w:t>řednictvím</w:t>
            </w:r>
            <w:r>
              <w:rPr>
                <w:color w:val="010202"/>
                <w:spacing w:val="10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mobilní</w:t>
            </w:r>
            <w:r>
              <w:rPr>
                <w:color w:val="010202"/>
                <w:spacing w:val="11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aplikace</w:t>
            </w:r>
          </w:p>
        </w:tc>
      </w:tr>
      <w:tr w:rsidR="00D43CAC" w14:paraId="0D68762F" w14:textId="77777777">
        <w:trPr>
          <w:trHeight w:val="280"/>
        </w:trPr>
        <w:tc>
          <w:tcPr>
            <w:tcW w:w="8684" w:type="dxa"/>
          </w:tcPr>
          <w:p w14:paraId="2A9E13C0" w14:textId="77777777" w:rsidR="00D43CAC" w:rsidRDefault="00CC115C">
            <w:pPr>
              <w:pStyle w:val="TableParagraph"/>
              <w:rPr>
                <w:sz w:val="21"/>
              </w:rPr>
            </w:pPr>
            <w:r>
              <w:rPr>
                <w:color w:val="010202"/>
                <w:sz w:val="21"/>
              </w:rPr>
              <w:t>Manažerské</w:t>
            </w:r>
            <w:r>
              <w:rPr>
                <w:color w:val="010202"/>
                <w:spacing w:val="9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statistiky</w:t>
            </w:r>
            <w:r>
              <w:rPr>
                <w:color w:val="010202"/>
                <w:spacing w:val="11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a</w:t>
            </w:r>
            <w:r>
              <w:rPr>
                <w:color w:val="010202"/>
                <w:spacing w:val="9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reporty</w:t>
            </w:r>
          </w:p>
        </w:tc>
      </w:tr>
      <w:tr w:rsidR="00D43CAC" w14:paraId="0FB01E61" w14:textId="77777777">
        <w:trPr>
          <w:trHeight w:val="282"/>
        </w:trPr>
        <w:tc>
          <w:tcPr>
            <w:tcW w:w="8684" w:type="dxa"/>
          </w:tcPr>
          <w:p w14:paraId="7B8A9CD9" w14:textId="77777777" w:rsidR="00D43CAC" w:rsidRDefault="00CC115C">
            <w:pPr>
              <w:pStyle w:val="TableParagraph"/>
              <w:spacing w:before="25"/>
              <w:rPr>
                <w:sz w:val="21"/>
              </w:rPr>
            </w:pPr>
            <w:r>
              <w:rPr>
                <w:color w:val="010202"/>
                <w:sz w:val="21"/>
              </w:rPr>
              <w:t>Centralizace</w:t>
            </w:r>
            <w:r>
              <w:rPr>
                <w:color w:val="010202"/>
                <w:spacing w:val="14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provozoven</w:t>
            </w:r>
          </w:p>
        </w:tc>
      </w:tr>
      <w:tr w:rsidR="00D43CAC" w14:paraId="3B9E72E8" w14:textId="77777777">
        <w:trPr>
          <w:trHeight w:val="282"/>
        </w:trPr>
        <w:tc>
          <w:tcPr>
            <w:tcW w:w="8684" w:type="dxa"/>
          </w:tcPr>
          <w:p w14:paraId="728A384A" w14:textId="77777777" w:rsidR="00D43CAC" w:rsidRDefault="00CC115C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color w:val="010202"/>
                <w:sz w:val="21"/>
              </w:rPr>
              <w:t>Predikce</w:t>
            </w:r>
            <w:r>
              <w:rPr>
                <w:color w:val="010202"/>
                <w:spacing w:val="8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nežádoucích</w:t>
            </w:r>
            <w:r>
              <w:rPr>
                <w:color w:val="010202"/>
                <w:spacing w:val="11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stavů</w:t>
            </w:r>
            <w:r>
              <w:rPr>
                <w:color w:val="010202"/>
                <w:spacing w:val="10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výkonných</w:t>
            </w:r>
            <w:r>
              <w:rPr>
                <w:color w:val="010202"/>
                <w:spacing w:val="6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systémů</w:t>
            </w:r>
          </w:p>
        </w:tc>
      </w:tr>
      <w:tr w:rsidR="00D43CAC" w14:paraId="64B3DB4F" w14:textId="77777777">
        <w:trPr>
          <w:trHeight w:val="280"/>
        </w:trPr>
        <w:tc>
          <w:tcPr>
            <w:tcW w:w="8684" w:type="dxa"/>
            <w:shd w:val="clear" w:color="auto" w:fill="9CC2E5"/>
          </w:tcPr>
          <w:p w14:paraId="48AB0A38" w14:textId="77777777" w:rsidR="00D43CAC" w:rsidRDefault="00CC115C">
            <w:pPr>
              <w:pStyle w:val="TableParagraph"/>
              <w:spacing w:before="20" w:line="240" w:lineRule="exact"/>
              <w:rPr>
                <w:b/>
                <w:sz w:val="21"/>
              </w:rPr>
            </w:pPr>
            <w:r>
              <w:rPr>
                <w:b/>
                <w:color w:val="010202"/>
                <w:w w:val="110"/>
                <w:sz w:val="21"/>
              </w:rPr>
              <w:t>Vstupní</w:t>
            </w:r>
            <w:r>
              <w:rPr>
                <w:b/>
                <w:color w:val="010202"/>
                <w:spacing w:val="-6"/>
                <w:w w:val="110"/>
                <w:sz w:val="21"/>
              </w:rPr>
              <w:t xml:space="preserve"> </w:t>
            </w:r>
            <w:r>
              <w:rPr>
                <w:b/>
                <w:color w:val="010202"/>
                <w:spacing w:val="-4"/>
                <w:w w:val="110"/>
                <w:sz w:val="21"/>
              </w:rPr>
              <w:t>data</w:t>
            </w:r>
          </w:p>
        </w:tc>
      </w:tr>
      <w:tr w:rsidR="00D43CAC" w14:paraId="61C261E2" w14:textId="77777777">
        <w:trPr>
          <w:trHeight w:val="282"/>
        </w:trPr>
        <w:tc>
          <w:tcPr>
            <w:tcW w:w="8684" w:type="dxa"/>
            <w:shd w:val="clear" w:color="auto" w:fill="DDEAF6"/>
          </w:tcPr>
          <w:p w14:paraId="62F16527" w14:textId="77777777" w:rsidR="00D43CAC" w:rsidRDefault="00CC115C">
            <w:pPr>
              <w:pStyle w:val="TableParagraph"/>
              <w:spacing w:before="25"/>
              <w:rPr>
                <w:sz w:val="21"/>
              </w:rPr>
            </w:pPr>
            <w:r>
              <w:rPr>
                <w:color w:val="010202"/>
                <w:sz w:val="21"/>
              </w:rPr>
              <w:t>Z</w:t>
            </w:r>
            <w:r>
              <w:rPr>
                <w:color w:val="010202"/>
                <w:spacing w:val="8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výkonných</w:t>
            </w:r>
            <w:r>
              <w:rPr>
                <w:color w:val="010202"/>
                <w:spacing w:val="6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systémů</w:t>
            </w:r>
          </w:p>
        </w:tc>
      </w:tr>
      <w:tr w:rsidR="00D43CAC" w14:paraId="0CEA8F16" w14:textId="77777777">
        <w:trPr>
          <w:trHeight w:val="282"/>
        </w:trPr>
        <w:tc>
          <w:tcPr>
            <w:tcW w:w="8684" w:type="dxa"/>
          </w:tcPr>
          <w:p w14:paraId="7931F756" w14:textId="77777777" w:rsidR="00D43CAC" w:rsidRDefault="00CC115C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color w:val="010202"/>
                <w:sz w:val="21"/>
              </w:rPr>
              <w:t>Seznam</w:t>
            </w:r>
            <w:r>
              <w:rPr>
                <w:color w:val="010202"/>
                <w:spacing w:val="7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objednávek</w:t>
            </w:r>
          </w:p>
        </w:tc>
      </w:tr>
      <w:tr w:rsidR="00D43CAC" w14:paraId="53B61289" w14:textId="77777777">
        <w:trPr>
          <w:trHeight w:val="280"/>
        </w:trPr>
        <w:tc>
          <w:tcPr>
            <w:tcW w:w="8684" w:type="dxa"/>
          </w:tcPr>
          <w:p w14:paraId="1D8007C0" w14:textId="77777777" w:rsidR="00D43CAC" w:rsidRDefault="00CC115C">
            <w:pPr>
              <w:pStyle w:val="TableParagraph"/>
              <w:rPr>
                <w:sz w:val="21"/>
              </w:rPr>
            </w:pPr>
            <w:r>
              <w:rPr>
                <w:color w:val="010202"/>
                <w:spacing w:val="-2"/>
                <w:sz w:val="21"/>
              </w:rPr>
              <w:t>Ceníky</w:t>
            </w:r>
          </w:p>
        </w:tc>
      </w:tr>
      <w:tr w:rsidR="00D43CAC" w14:paraId="00ABB189" w14:textId="77777777">
        <w:trPr>
          <w:trHeight w:val="282"/>
        </w:trPr>
        <w:tc>
          <w:tcPr>
            <w:tcW w:w="8684" w:type="dxa"/>
          </w:tcPr>
          <w:p w14:paraId="0AF1FE0B" w14:textId="77777777" w:rsidR="00D43CAC" w:rsidRDefault="00CC115C">
            <w:pPr>
              <w:pStyle w:val="TableParagraph"/>
              <w:spacing w:before="25"/>
              <w:rPr>
                <w:sz w:val="21"/>
              </w:rPr>
            </w:pPr>
            <w:r>
              <w:rPr>
                <w:color w:val="010202"/>
                <w:sz w:val="21"/>
              </w:rPr>
              <w:t>Jídelníčky</w:t>
            </w:r>
            <w:r>
              <w:rPr>
                <w:color w:val="010202"/>
                <w:spacing w:val="7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(obsah,</w:t>
            </w:r>
            <w:r>
              <w:rPr>
                <w:color w:val="010202"/>
                <w:spacing w:val="8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popis,</w:t>
            </w:r>
            <w:r>
              <w:rPr>
                <w:color w:val="010202"/>
                <w:spacing w:val="6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…</w:t>
            </w:r>
            <w:r>
              <w:rPr>
                <w:color w:val="010202"/>
                <w:spacing w:val="6"/>
                <w:sz w:val="21"/>
              </w:rPr>
              <w:t xml:space="preserve"> </w:t>
            </w:r>
            <w:r>
              <w:rPr>
                <w:color w:val="010202"/>
                <w:spacing w:val="-10"/>
                <w:sz w:val="21"/>
              </w:rPr>
              <w:t>)</w:t>
            </w:r>
          </w:p>
        </w:tc>
      </w:tr>
      <w:tr w:rsidR="00D43CAC" w14:paraId="39E1C788" w14:textId="77777777">
        <w:trPr>
          <w:trHeight w:val="282"/>
        </w:trPr>
        <w:tc>
          <w:tcPr>
            <w:tcW w:w="8684" w:type="dxa"/>
          </w:tcPr>
          <w:p w14:paraId="55C67776" w14:textId="77777777" w:rsidR="00D43CAC" w:rsidRDefault="00CC115C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color w:val="010202"/>
                <w:spacing w:val="-2"/>
                <w:sz w:val="21"/>
              </w:rPr>
              <w:t>Receptury</w:t>
            </w:r>
          </w:p>
        </w:tc>
      </w:tr>
      <w:tr w:rsidR="00D43CAC" w14:paraId="7C5DBB9F" w14:textId="77777777">
        <w:trPr>
          <w:trHeight w:val="280"/>
        </w:trPr>
        <w:tc>
          <w:tcPr>
            <w:tcW w:w="8684" w:type="dxa"/>
          </w:tcPr>
          <w:p w14:paraId="25B06D4C" w14:textId="77777777" w:rsidR="00D43CAC" w:rsidRDefault="00CC115C">
            <w:pPr>
              <w:pStyle w:val="TableParagraph"/>
              <w:rPr>
                <w:sz w:val="21"/>
              </w:rPr>
            </w:pPr>
            <w:r>
              <w:rPr>
                <w:color w:val="010202"/>
                <w:spacing w:val="-2"/>
                <w:sz w:val="21"/>
              </w:rPr>
              <w:t>Diety</w:t>
            </w:r>
          </w:p>
        </w:tc>
      </w:tr>
      <w:tr w:rsidR="00D43CAC" w14:paraId="4B29BF4F" w14:textId="77777777">
        <w:trPr>
          <w:trHeight w:val="282"/>
        </w:trPr>
        <w:tc>
          <w:tcPr>
            <w:tcW w:w="8684" w:type="dxa"/>
          </w:tcPr>
          <w:p w14:paraId="32F3B9C0" w14:textId="77777777" w:rsidR="00D43CAC" w:rsidRDefault="00CC115C">
            <w:pPr>
              <w:pStyle w:val="TableParagraph"/>
              <w:spacing w:before="25"/>
              <w:rPr>
                <w:sz w:val="21"/>
              </w:rPr>
            </w:pPr>
            <w:r>
              <w:rPr>
                <w:color w:val="010202"/>
                <w:spacing w:val="-2"/>
                <w:sz w:val="21"/>
              </w:rPr>
              <w:t>Alergeny</w:t>
            </w:r>
          </w:p>
        </w:tc>
      </w:tr>
      <w:tr w:rsidR="00D43CAC" w14:paraId="752B797B" w14:textId="77777777">
        <w:trPr>
          <w:trHeight w:val="282"/>
        </w:trPr>
        <w:tc>
          <w:tcPr>
            <w:tcW w:w="8684" w:type="dxa"/>
          </w:tcPr>
          <w:p w14:paraId="1B9D1B42" w14:textId="77777777" w:rsidR="00D43CAC" w:rsidRDefault="00CC115C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color w:val="010202"/>
                <w:sz w:val="21"/>
              </w:rPr>
              <w:t>Nutriční</w:t>
            </w:r>
            <w:r>
              <w:rPr>
                <w:color w:val="010202"/>
                <w:spacing w:val="6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hodnoty</w:t>
            </w:r>
          </w:p>
        </w:tc>
      </w:tr>
      <w:tr w:rsidR="00D43CAC" w14:paraId="7DF4B22D" w14:textId="77777777">
        <w:trPr>
          <w:trHeight w:val="280"/>
        </w:trPr>
        <w:tc>
          <w:tcPr>
            <w:tcW w:w="8684" w:type="dxa"/>
          </w:tcPr>
          <w:p w14:paraId="1FE060F7" w14:textId="15D7BE5E" w:rsidR="00D43CAC" w:rsidRDefault="00CC115C">
            <w:pPr>
              <w:pStyle w:val="TableParagraph"/>
              <w:rPr>
                <w:sz w:val="21"/>
              </w:rPr>
            </w:pPr>
            <w:r>
              <w:rPr>
                <w:color w:val="010202"/>
                <w:sz w:val="21"/>
              </w:rPr>
              <w:t>Karty</w:t>
            </w:r>
            <w:r>
              <w:rPr>
                <w:color w:val="010202"/>
                <w:spacing w:val="5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zboží</w:t>
            </w:r>
            <w:r>
              <w:rPr>
                <w:color w:val="010202"/>
                <w:spacing w:val="6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(popis,</w:t>
            </w:r>
            <w:r>
              <w:rPr>
                <w:color w:val="010202"/>
                <w:spacing w:val="6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hiera</w:t>
            </w:r>
            <w:r w:rsidR="005C2327">
              <w:rPr>
                <w:color w:val="010202"/>
                <w:sz w:val="21"/>
              </w:rPr>
              <w:t>rc</w:t>
            </w:r>
            <w:r>
              <w:rPr>
                <w:color w:val="010202"/>
                <w:sz w:val="21"/>
              </w:rPr>
              <w:t>hie,</w:t>
            </w:r>
            <w:r>
              <w:rPr>
                <w:color w:val="010202"/>
                <w:spacing w:val="6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atd.)</w:t>
            </w:r>
          </w:p>
        </w:tc>
      </w:tr>
      <w:tr w:rsidR="00D43CAC" w14:paraId="3B114F47" w14:textId="77777777">
        <w:trPr>
          <w:trHeight w:val="282"/>
        </w:trPr>
        <w:tc>
          <w:tcPr>
            <w:tcW w:w="8684" w:type="dxa"/>
            <w:shd w:val="clear" w:color="auto" w:fill="DDEAF6"/>
          </w:tcPr>
          <w:p w14:paraId="2F646F5F" w14:textId="77777777" w:rsidR="00D43CAC" w:rsidRDefault="00CC115C">
            <w:pPr>
              <w:pStyle w:val="TableParagraph"/>
              <w:spacing w:before="25"/>
              <w:rPr>
                <w:sz w:val="21"/>
              </w:rPr>
            </w:pPr>
            <w:r>
              <w:rPr>
                <w:color w:val="010202"/>
                <w:sz w:val="21"/>
              </w:rPr>
              <w:t>Data o</w:t>
            </w:r>
            <w:r>
              <w:rPr>
                <w:color w:val="010202"/>
                <w:spacing w:val="7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provozovnách</w:t>
            </w:r>
          </w:p>
        </w:tc>
      </w:tr>
      <w:tr w:rsidR="00D43CAC" w14:paraId="05B5C497" w14:textId="77777777">
        <w:trPr>
          <w:trHeight w:val="282"/>
        </w:trPr>
        <w:tc>
          <w:tcPr>
            <w:tcW w:w="8684" w:type="dxa"/>
          </w:tcPr>
          <w:p w14:paraId="221B2060" w14:textId="77777777" w:rsidR="00D43CAC" w:rsidRDefault="00CC115C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color w:val="010202"/>
                <w:sz w:val="21"/>
              </w:rPr>
              <w:t>Ankety</w:t>
            </w:r>
            <w:r>
              <w:rPr>
                <w:color w:val="010202"/>
                <w:spacing w:val="4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a</w:t>
            </w:r>
            <w:r>
              <w:rPr>
                <w:color w:val="010202"/>
                <w:spacing w:val="4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hodnocení</w:t>
            </w:r>
          </w:p>
        </w:tc>
      </w:tr>
      <w:tr w:rsidR="00D43CAC" w14:paraId="2089C2C4" w14:textId="77777777">
        <w:trPr>
          <w:trHeight w:val="280"/>
        </w:trPr>
        <w:tc>
          <w:tcPr>
            <w:tcW w:w="8684" w:type="dxa"/>
          </w:tcPr>
          <w:p w14:paraId="294393CC" w14:textId="77777777" w:rsidR="00D43CAC" w:rsidRDefault="00CC115C">
            <w:pPr>
              <w:pStyle w:val="TableParagraph"/>
              <w:rPr>
                <w:sz w:val="21"/>
              </w:rPr>
            </w:pPr>
            <w:r>
              <w:rPr>
                <w:color w:val="010202"/>
                <w:spacing w:val="-2"/>
                <w:sz w:val="21"/>
              </w:rPr>
              <w:t>Dotace</w:t>
            </w:r>
          </w:p>
        </w:tc>
      </w:tr>
      <w:tr w:rsidR="00D43CAC" w14:paraId="39AC3C49" w14:textId="77777777">
        <w:trPr>
          <w:trHeight w:val="282"/>
        </w:trPr>
        <w:tc>
          <w:tcPr>
            <w:tcW w:w="8684" w:type="dxa"/>
          </w:tcPr>
          <w:p w14:paraId="6001A1E2" w14:textId="77777777" w:rsidR="00D43CAC" w:rsidRDefault="00CC115C">
            <w:pPr>
              <w:pStyle w:val="TableParagraph"/>
              <w:spacing w:before="25"/>
              <w:rPr>
                <w:sz w:val="21"/>
              </w:rPr>
            </w:pPr>
            <w:r>
              <w:rPr>
                <w:color w:val="010202"/>
                <w:sz w:val="21"/>
              </w:rPr>
              <w:t>Distribuce</w:t>
            </w:r>
            <w:r>
              <w:rPr>
                <w:color w:val="010202"/>
                <w:spacing w:val="11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jídel</w:t>
            </w:r>
          </w:p>
        </w:tc>
      </w:tr>
      <w:tr w:rsidR="00D43CAC" w14:paraId="2CE39462" w14:textId="77777777">
        <w:trPr>
          <w:trHeight w:val="282"/>
        </w:trPr>
        <w:tc>
          <w:tcPr>
            <w:tcW w:w="8684" w:type="dxa"/>
          </w:tcPr>
          <w:p w14:paraId="1F91868D" w14:textId="77777777" w:rsidR="00D43CAC" w:rsidRDefault="00CC115C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color w:val="010202"/>
                <w:sz w:val="21"/>
              </w:rPr>
              <w:t>Finanční</w:t>
            </w:r>
            <w:r>
              <w:rPr>
                <w:color w:val="010202"/>
                <w:spacing w:val="10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limity</w:t>
            </w:r>
          </w:p>
        </w:tc>
      </w:tr>
    </w:tbl>
    <w:p w14:paraId="31C0402E" w14:textId="77777777" w:rsidR="00D43CAC" w:rsidRDefault="00D43CAC">
      <w:pPr>
        <w:pStyle w:val="TableParagraph"/>
        <w:spacing w:line="240" w:lineRule="exact"/>
        <w:rPr>
          <w:sz w:val="21"/>
        </w:rPr>
        <w:sectPr w:rsidR="00D43CAC">
          <w:pgSz w:w="11910" w:h="16840"/>
          <w:pgMar w:top="1600" w:right="992" w:bottom="1780" w:left="992" w:header="708" w:footer="708" w:gutter="0"/>
          <w:cols w:space="708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Look w:val="01E0" w:firstRow="1" w:lastRow="1" w:firstColumn="1" w:lastColumn="1" w:noHBand="0" w:noVBand="0"/>
      </w:tblPr>
      <w:tblGrid>
        <w:gridCol w:w="8684"/>
      </w:tblGrid>
      <w:tr w:rsidR="00D43CAC" w14:paraId="1C9D90F4" w14:textId="77777777">
        <w:trPr>
          <w:trHeight w:val="282"/>
        </w:trPr>
        <w:tc>
          <w:tcPr>
            <w:tcW w:w="8684" w:type="dxa"/>
            <w:tcBorders>
              <w:top w:val="nil"/>
            </w:tcBorders>
          </w:tcPr>
          <w:p w14:paraId="376AF09D" w14:textId="77777777" w:rsidR="00D43CAC" w:rsidRDefault="00CC115C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color w:val="010202"/>
                <w:sz w:val="21"/>
              </w:rPr>
              <w:lastRenderedPageBreak/>
              <w:t>Stravní</w:t>
            </w:r>
            <w:r>
              <w:rPr>
                <w:color w:val="010202"/>
                <w:spacing w:val="7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limity</w:t>
            </w:r>
          </w:p>
        </w:tc>
      </w:tr>
      <w:tr w:rsidR="00D43CAC" w14:paraId="06E716A5" w14:textId="77777777">
        <w:trPr>
          <w:trHeight w:val="280"/>
        </w:trPr>
        <w:tc>
          <w:tcPr>
            <w:tcW w:w="8684" w:type="dxa"/>
          </w:tcPr>
          <w:p w14:paraId="63CE92EA" w14:textId="77777777" w:rsidR="00D43CAC" w:rsidRDefault="00CC115C">
            <w:pPr>
              <w:pStyle w:val="TableParagraph"/>
              <w:rPr>
                <w:sz w:val="21"/>
              </w:rPr>
            </w:pPr>
            <w:r>
              <w:rPr>
                <w:color w:val="010202"/>
                <w:spacing w:val="-2"/>
                <w:sz w:val="21"/>
              </w:rPr>
              <w:t>Výdej</w:t>
            </w:r>
          </w:p>
        </w:tc>
      </w:tr>
      <w:tr w:rsidR="00D43CAC" w14:paraId="74E28CF0" w14:textId="77777777">
        <w:trPr>
          <w:trHeight w:val="282"/>
        </w:trPr>
        <w:tc>
          <w:tcPr>
            <w:tcW w:w="8684" w:type="dxa"/>
          </w:tcPr>
          <w:p w14:paraId="6A5C602D" w14:textId="77777777" w:rsidR="00D43CAC" w:rsidRDefault="00CC115C">
            <w:pPr>
              <w:pStyle w:val="TableParagraph"/>
              <w:spacing w:before="25"/>
              <w:rPr>
                <w:sz w:val="21"/>
              </w:rPr>
            </w:pPr>
            <w:r>
              <w:rPr>
                <w:color w:val="010202"/>
                <w:sz w:val="21"/>
              </w:rPr>
              <w:t>Skladové</w:t>
            </w:r>
            <w:r>
              <w:rPr>
                <w:color w:val="010202"/>
                <w:spacing w:val="12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hospodářství</w:t>
            </w:r>
          </w:p>
        </w:tc>
      </w:tr>
      <w:tr w:rsidR="00D43CAC" w14:paraId="3C60EE5A" w14:textId="77777777">
        <w:trPr>
          <w:trHeight w:val="282"/>
        </w:trPr>
        <w:tc>
          <w:tcPr>
            <w:tcW w:w="8684" w:type="dxa"/>
            <w:shd w:val="clear" w:color="auto" w:fill="DDEAF6"/>
          </w:tcPr>
          <w:p w14:paraId="3245D74A" w14:textId="77777777" w:rsidR="00D43CAC" w:rsidRDefault="00CC115C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color w:val="010202"/>
                <w:sz w:val="21"/>
              </w:rPr>
              <w:t>Účetní</w:t>
            </w:r>
            <w:r>
              <w:rPr>
                <w:color w:val="010202"/>
                <w:spacing w:val="10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doklady</w:t>
            </w:r>
          </w:p>
        </w:tc>
      </w:tr>
      <w:tr w:rsidR="00D43CAC" w14:paraId="63E330FC" w14:textId="77777777">
        <w:trPr>
          <w:trHeight w:val="280"/>
        </w:trPr>
        <w:tc>
          <w:tcPr>
            <w:tcW w:w="8684" w:type="dxa"/>
          </w:tcPr>
          <w:p w14:paraId="6DA4BC92" w14:textId="77777777" w:rsidR="00D43CAC" w:rsidRDefault="00CC115C">
            <w:pPr>
              <w:pStyle w:val="TableParagraph"/>
              <w:rPr>
                <w:sz w:val="21"/>
              </w:rPr>
            </w:pPr>
            <w:r>
              <w:rPr>
                <w:color w:val="010202"/>
                <w:sz w:val="21"/>
              </w:rPr>
              <w:t>Doklady</w:t>
            </w:r>
            <w:r>
              <w:rPr>
                <w:color w:val="010202"/>
                <w:spacing w:val="9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příjmové</w:t>
            </w:r>
          </w:p>
        </w:tc>
      </w:tr>
      <w:tr w:rsidR="00D43CAC" w14:paraId="7C9F66F4" w14:textId="77777777">
        <w:trPr>
          <w:trHeight w:val="282"/>
        </w:trPr>
        <w:tc>
          <w:tcPr>
            <w:tcW w:w="8684" w:type="dxa"/>
          </w:tcPr>
          <w:p w14:paraId="1DDB2ECE" w14:textId="77777777" w:rsidR="00D43CAC" w:rsidRDefault="00CC115C">
            <w:pPr>
              <w:pStyle w:val="TableParagraph"/>
              <w:spacing w:before="25"/>
              <w:rPr>
                <w:sz w:val="21"/>
              </w:rPr>
            </w:pPr>
            <w:r>
              <w:rPr>
                <w:color w:val="010202"/>
                <w:sz w:val="21"/>
              </w:rPr>
              <w:t>Doklady</w:t>
            </w:r>
            <w:r>
              <w:rPr>
                <w:color w:val="010202"/>
                <w:spacing w:val="6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výdejní</w:t>
            </w:r>
            <w:r>
              <w:rPr>
                <w:color w:val="010202"/>
                <w:spacing w:val="9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(Paragony)</w:t>
            </w:r>
          </w:p>
        </w:tc>
      </w:tr>
      <w:tr w:rsidR="00D43CAC" w14:paraId="7976910A" w14:textId="77777777">
        <w:trPr>
          <w:trHeight w:val="282"/>
        </w:trPr>
        <w:tc>
          <w:tcPr>
            <w:tcW w:w="8684" w:type="dxa"/>
          </w:tcPr>
          <w:p w14:paraId="0A3DA1D8" w14:textId="77777777" w:rsidR="00D43CAC" w:rsidRDefault="00CC115C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color w:val="010202"/>
                <w:spacing w:val="-2"/>
                <w:sz w:val="21"/>
              </w:rPr>
              <w:t>Uzávěrky</w:t>
            </w:r>
          </w:p>
        </w:tc>
      </w:tr>
      <w:tr w:rsidR="00D43CAC" w14:paraId="2BB507F9" w14:textId="77777777">
        <w:trPr>
          <w:trHeight w:val="280"/>
        </w:trPr>
        <w:tc>
          <w:tcPr>
            <w:tcW w:w="8684" w:type="dxa"/>
            <w:shd w:val="clear" w:color="auto" w:fill="DDEAF6"/>
          </w:tcPr>
          <w:p w14:paraId="54A727F7" w14:textId="77777777" w:rsidR="00D43CAC" w:rsidRDefault="00CC115C">
            <w:pPr>
              <w:pStyle w:val="TableParagraph"/>
              <w:rPr>
                <w:sz w:val="21"/>
              </w:rPr>
            </w:pPr>
            <w:r>
              <w:rPr>
                <w:color w:val="010202"/>
                <w:sz w:val="21"/>
              </w:rPr>
              <w:t>Skladové</w:t>
            </w:r>
            <w:r>
              <w:rPr>
                <w:color w:val="010202"/>
                <w:spacing w:val="12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hospodářství</w:t>
            </w:r>
          </w:p>
        </w:tc>
      </w:tr>
      <w:tr w:rsidR="00D43CAC" w14:paraId="1B06C262" w14:textId="77777777">
        <w:trPr>
          <w:trHeight w:val="282"/>
        </w:trPr>
        <w:tc>
          <w:tcPr>
            <w:tcW w:w="8684" w:type="dxa"/>
          </w:tcPr>
          <w:p w14:paraId="5AFF9BBF" w14:textId="77777777" w:rsidR="00D43CAC" w:rsidRDefault="00CC115C">
            <w:pPr>
              <w:pStyle w:val="TableParagraph"/>
              <w:spacing w:before="25"/>
              <w:rPr>
                <w:sz w:val="21"/>
              </w:rPr>
            </w:pPr>
            <w:r>
              <w:rPr>
                <w:color w:val="010202"/>
                <w:spacing w:val="-2"/>
                <w:sz w:val="21"/>
              </w:rPr>
              <w:t>Sklady</w:t>
            </w:r>
          </w:p>
        </w:tc>
      </w:tr>
      <w:tr w:rsidR="00D43CAC" w14:paraId="7BCC50F0" w14:textId="77777777">
        <w:trPr>
          <w:trHeight w:val="282"/>
        </w:trPr>
        <w:tc>
          <w:tcPr>
            <w:tcW w:w="8684" w:type="dxa"/>
          </w:tcPr>
          <w:p w14:paraId="6D5BF4D4" w14:textId="77777777" w:rsidR="00D43CAC" w:rsidRDefault="00CC115C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color w:val="010202"/>
                <w:sz w:val="21"/>
              </w:rPr>
              <w:t>Skladové</w:t>
            </w:r>
            <w:r>
              <w:rPr>
                <w:color w:val="010202"/>
                <w:spacing w:val="12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pohyby</w:t>
            </w:r>
          </w:p>
        </w:tc>
      </w:tr>
      <w:tr w:rsidR="00D43CAC" w14:paraId="7AAE5D36" w14:textId="77777777">
        <w:trPr>
          <w:trHeight w:val="280"/>
        </w:trPr>
        <w:tc>
          <w:tcPr>
            <w:tcW w:w="8684" w:type="dxa"/>
          </w:tcPr>
          <w:p w14:paraId="684A04FD" w14:textId="77777777" w:rsidR="00D43CAC" w:rsidRDefault="00CC115C">
            <w:pPr>
              <w:pStyle w:val="TableParagraph"/>
              <w:rPr>
                <w:sz w:val="21"/>
              </w:rPr>
            </w:pPr>
            <w:r>
              <w:rPr>
                <w:color w:val="010202"/>
                <w:sz w:val="21"/>
              </w:rPr>
              <w:t>Karty</w:t>
            </w:r>
            <w:r>
              <w:rPr>
                <w:color w:val="010202"/>
                <w:spacing w:val="4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zboží</w:t>
            </w:r>
          </w:p>
        </w:tc>
      </w:tr>
      <w:tr w:rsidR="00D43CAC" w14:paraId="018DE41C" w14:textId="77777777">
        <w:trPr>
          <w:trHeight w:val="282"/>
        </w:trPr>
        <w:tc>
          <w:tcPr>
            <w:tcW w:w="8684" w:type="dxa"/>
          </w:tcPr>
          <w:p w14:paraId="0E3AD1C3" w14:textId="77777777" w:rsidR="00D43CAC" w:rsidRDefault="00CC115C">
            <w:pPr>
              <w:pStyle w:val="TableParagraph"/>
              <w:spacing w:before="25"/>
              <w:rPr>
                <w:sz w:val="21"/>
              </w:rPr>
            </w:pPr>
            <w:r>
              <w:rPr>
                <w:color w:val="010202"/>
                <w:sz w:val="21"/>
              </w:rPr>
              <w:t>Objednávky</w:t>
            </w:r>
            <w:r>
              <w:rPr>
                <w:color w:val="010202"/>
                <w:spacing w:val="11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zboží</w:t>
            </w:r>
          </w:p>
        </w:tc>
      </w:tr>
      <w:tr w:rsidR="00D43CAC" w14:paraId="07AF8ABB" w14:textId="77777777">
        <w:trPr>
          <w:trHeight w:val="282"/>
        </w:trPr>
        <w:tc>
          <w:tcPr>
            <w:tcW w:w="8684" w:type="dxa"/>
          </w:tcPr>
          <w:p w14:paraId="3B74B77A" w14:textId="77777777" w:rsidR="00D43CAC" w:rsidRDefault="00CC115C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color w:val="010202"/>
                <w:sz w:val="21"/>
              </w:rPr>
              <w:t>Pořizovací</w:t>
            </w:r>
            <w:r>
              <w:rPr>
                <w:color w:val="010202"/>
                <w:spacing w:val="13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doklady</w:t>
            </w:r>
          </w:p>
        </w:tc>
      </w:tr>
      <w:tr w:rsidR="00D43CAC" w14:paraId="1E63422D" w14:textId="77777777">
        <w:trPr>
          <w:trHeight w:val="280"/>
        </w:trPr>
        <w:tc>
          <w:tcPr>
            <w:tcW w:w="8684" w:type="dxa"/>
          </w:tcPr>
          <w:p w14:paraId="7469EAD7" w14:textId="77777777" w:rsidR="00D43CAC" w:rsidRDefault="00CC115C">
            <w:pPr>
              <w:pStyle w:val="TableParagraph"/>
              <w:rPr>
                <w:sz w:val="21"/>
              </w:rPr>
            </w:pPr>
            <w:r>
              <w:rPr>
                <w:color w:val="010202"/>
                <w:sz w:val="21"/>
              </w:rPr>
              <w:t>Výdej</w:t>
            </w:r>
            <w:r>
              <w:rPr>
                <w:color w:val="010202"/>
                <w:spacing w:val="4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zboží</w:t>
            </w:r>
          </w:p>
        </w:tc>
      </w:tr>
      <w:tr w:rsidR="00D43CAC" w14:paraId="3A9C166C" w14:textId="77777777">
        <w:trPr>
          <w:trHeight w:val="282"/>
        </w:trPr>
        <w:tc>
          <w:tcPr>
            <w:tcW w:w="8684" w:type="dxa"/>
          </w:tcPr>
          <w:p w14:paraId="60EE8CCA" w14:textId="77777777" w:rsidR="00D43CAC" w:rsidRDefault="00CC115C">
            <w:pPr>
              <w:pStyle w:val="TableParagraph"/>
              <w:spacing w:before="25"/>
              <w:rPr>
                <w:sz w:val="21"/>
              </w:rPr>
            </w:pPr>
            <w:r>
              <w:rPr>
                <w:color w:val="010202"/>
                <w:sz w:val="21"/>
              </w:rPr>
              <w:t>Nákupní</w:t>
            </w:r>
            <w:r>
              <w:rPr>
                <w:color w:val="010202"/>
                <w:spacing w:val="10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preference</w:t>
            </w:r>
            <w:r>
              <w:rPr>
                <w:color w:val="010202"/>
                <w:spacing w:val="9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(region,</w:t>
            </w:r>
            <w:r>
              <w:rPr>
                <w:color w:val="010202"/>
                <w:spacing w:val="12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typy</w:t>
            </w:r>
            <w:r>
              <w:rPr>
                <w:color w:val="010202"/>
                <w:spacing w:val="7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dodavatelů,</w:t>
            </w:r>
            <w:r>
              <w:rPr>
                <w:color w:val="010202"/>
                <w:spacing w:val="8"/>
                <w:sz w:val="21"/>
              </w:rPr>
              <w:t xml:space="preserve"> </w:t>
            </w:r>
            <w:r>
              <w:rPr>
                <w:color w:val="010202"/>
                <w:spacing w:val="-4"/>
                <w:sz w:val="21"/>
              </w:rPr>
              <w:t>atd.)</w:t>
            </w:r>
          </w:p>
        </w:tc>
      </w:tr>
      <w:tr w:rsidR="00D43CAC" w14:paraId="6D2507F0" w14:textId="77777777">
        <w:trPr>
          <w:trHeight w:val="282"/>
        </w:trPr>
        <w:tc>
          <w:tcPr>
            <w:tcW w:w="8684" w:type="dxa"/>
          </w:tcPr>
          <w:p w14:paraId="1114FC70" w14:textId="77777777" w:rsidR="00D43CAC" w:rsidRDefault="00CC115C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color w:val="010202"/>
                <w:sz w:val="21"/>
              </w:rPr>
              <w:t>Adresář</w:t>
            </w:r>
            <w:r>
              <w:rPr>
                <w:color w:val="010202"/>
                <w:spacing w:val="7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dodavatelů</w:t>
            </w:r>
          </w:p>
        </w:tc>
      </w:tr>
      <w:tr w:rsidR="00D43CAC" w14:paraId="7D71BA40" w14:textId="77777777">
        <w:trPr>
          <w:trHeight w:val="280"/>
        </w:trPr>
        <w:tc>
          <w:tcPr>
            <w:tcW w:w="8684" w:type="dxa"/>
            <w:shd w:val="clear" w:color="auto" w:fill="DDEAF6"/>
          </w:tcPr>
          <w:p w14:paraId="40AE6551" w14:textId="77777777" w:rsidR="00D43CAC" w:rsidRDefault="00CC115C">
            <w:pPr>
              <w:pStyle w:val="TableParagraph"/>
              <w:rPr>
                <w:sz w:val="21"/>
              </w:rPr>
            </w:pPr>
            <w:r>
              <w:rPr>
                <w:color w:val="010202"/>
                <w:sz w:val="21"/>
              </w:rPr>
              <w:t>Data</w:t>
            </w:r>
            <w:r>
              <w:rPr>
                <w:color w:val="010202"/>
                <w:spacing w:val="4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Dimenso</w:t>
            </w:r>
            <w:r>
              <w:rPr>
                <w:color w:val="010202"/>
                <w:spacing w:val="11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služeb</w:t>
            </w:r>
          </w:p>
        </w:tc>
      </w:tr>
      <w:tr w:rsidR="00D43CAC" w14:paraId="067CC2ED" w14:textId="77777777">
        <w:trPr>
          <w:trHeight w:val="282"/>
        </w:trPr>
        <w:tc>
          <w:tcPr>
            <w:tcW w:w="8684" w:type="dxa"/>
          </w:tcPr>
          <w:p w14:paraId="0F0323B0" w14:textId="77777777" w:rsidR="00D43CAC" w:rsidRDefault="00CC115C">
            <w:pPr>
              <w:pStyle w:val="TableParagraph"/>
              <w:spacing w:before="25"/>
              <w:rPr>
                <w:sz w:val="21"/>
              </w:rPr>
            </w:pPr>
            <w:r>
              <w:rPr>
                <w:color w:val="010202"/>
                <w:sz w:val="21"/>
              </w:rPr>
              <w:t>Uživatelské</w:t>
            </w:r>
            <w:r>
              <w:rPr>
                <w:color w:val="010202"/>
                <w:spacing w:val="9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objednávky</w:t>
            </w:r>
          </w:p>
        </w:tc>
      </w:tr>
      <w:tr w:rsidR="00D43CAC" w14:paraId="12D45F0A" w14:textId="77777777">
        <w:trPr>
          <w:trHeight w:val="282"/>
        </w:trPr>
        <w:tc>
          <w:tcPr>
            <w:tcW w:w="8684" w:type="dxa"/>
          </w:tcPr>
          <w:p w14:paraId="7B4EA31C" w14:textId="77777777" w:rsidR="00D43CAC" w:rsidRDefault="00CC115C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color w:val="010202"/>
                <w:sz w:val="21"/>
              </w:rPr>
              <w:t>Využití</w:t>
            </w:r>
            <w:r>
              <w:rPr>
                <w:color w:val="010202"/>
                <w:spacing w:val="5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dotací</w:t>
            </w:r>
            <w:r>
              <w:rPr>
                <w:color w:val="010202"/>
                <w:spacing w:val="8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uživatele</w:t>
            </w:r>
          </w:p>
        </w:tc>
      </w:tr>
      <w:tr w:rsidR="00D43CAC" w14:paraId="7D14F434" w14:textId="77777777">
        <w:trPr>
          <w:trHeight w:val="280"/>
        </w:trPr>
        <w:tc>
          <w:tcPr>
            <w:tcW w:w="8684" w:type="dxa"/>
            <w:shd w:val="clear" w:color="auto" w:fill="9CC2E5"/>
          </w:tcPr>
          <w:p w14:paraId="784EAB77" w14:textId="77777777" w:rsidR="00D43CAC" w:rsidRDefault="00CC115C">
            <w:pPr>
              <w:pStyle w:val="TableParagraph"/>
              <w:spacing w:before="20" w:line="240" w:lineRule="exact"/>
              <w:rPr>
                <w:b/>
                <w:sz w:val="21"/>
              </w:rPr>
            </w:pPr>
            <w:r>
              <w:rPr>
                <w:b/>
                <w:color w:val="010202"/>
                <w:w w:val="110"/>
                <w:sz w:val="21"/>
              </w:rPr>
              <w:t>Výstupní</w:t>
            </w:r>
            <w:r>
              <w:rPr>
                <w:b/>
                <w:color w:val="010202"/>
                <w:spacing w:val="-12"/>
                <w:w w:val="110"/>
                <w:sz w:val="21"/>
              </w:rPr>
              <w:t xml:space="preserve"> </w:t>
            </w:r>
            <w:r>
              <w:rPr>
                <w:b/>
                <w:color w:val="010202"/>
                <w:spacing w:val="-4"/>
                <w:w w:val="110"/>
                <w:sz w:val="21"/>
              </w:rPr>
              <w:t>data</w:t>
            </w:r>
          </w:p>
        </w:tc>
      </w:tr>
      <w:tr w:rsidR="00D43CAC" w14:paraId="42BC2D6E" w14:textId="77777777">
        <w:trPr>
          <w:trHeight w:val="282"/>
        </w:trPr>
        <w:tc>
          <w:tcPr>
            <w:tcW w:w="8684" w:type="dxa"/>
          </w:tcPr>
          <w:p w14:paraId="27E97863" w14:textId="77777777" w:rsidR="00D43CAC" w:rsidRDefault="00CC115C">
            <w:pPr>
              <w:pStyle w:val="TableParagraph"/>
              <w:spacing w:before="25"/>
              <w:rPr>
                <w:sz w:val="21"/>
              </w:rPr>
            </w:pPr>
            <w:r>
              <w:rPr>
                <w:color w:val="010202"/>
                <w:sz w:val="21"/>
              </w:rPr>
              <w:t>Fakturace</w:t>
            </w:r>
            <w:r>
              <w:rPr>
                <w:color w:val="010202"/>
                <w:spacing w:val="7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služeb</w:t>
            </w:r>
            <w:r>
              <w:rPr>
                <w:color w:val="010202"/>
                <w:spacing w:val="9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Dimenso</w:t>
            </w:r>
          </w:p>
        </w:tc>
      </w:tr>
      <w:tr w:rsidR="00D43CAC" w14:paraId="348C6A1B" w14:textId="77777777">
        <w:trPr>
          <w:trHeight w:val="282"/>
        </w:trPr>
        <w:tc>
          <w:tcPr>
            <w:tcW w:w="8684" w:type="dxa"/>
          </w:tcPr>
          <w:p w14:paraId="4827A908" w14:textId="77777777" w:rsidR="00D43CAC" w:rsidRDefault="00CC115C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color w:val="010202"/>
                <w:sz w:val="21"/>
              </w:rPr>
              <w:t>Přílohy</w:t>
            </w:r>
            <w:r>
              <w:rPr>
                <w:color w:val="010202"/>
                <w:spacing w:val="10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účetních</w:t>
            </w:r>
            <w:r>
              <w:rPr>
                <w:color w:val="010202"/>
                <w:spacing w:val="7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dokladů</w:t>
            </w:r>
          </w:p>
        </w:tc>
      </w:tr>
      <w:tr w:rsidR="00D43CAC" w14:paraId="7086ADFD" w14:textId="77777777">
        <w:trPr>
          <w:trHeight w:val="280"/>
        </w:trPr>
        <w:tc>
          <w:tcPr>
            <w:tcW w:w="8684" w:type="dxa"/>
          </w:tcPr>
          <w:p w14:paraId="09CF4B41" w14:textId="77777777" w:rsidR="00D43CAC" w:rsidRDefault="00CC115C">
            <w:pPr>
              <w:pStyle w:val="TableParagraph"/>
              <w:rPr>
                <w:sz w:val="21"/>
              </w:rPr>
            </w:pPr>
            <w:r>
              <w:rPr>
                <w:color w:val="010202"/>
                <w:sz w:val="21"/>
              </w:rPr>
              <w:t>Statistiky</w:t>
            </w:r>
            <w:r>
              <w:rPr>
                <w:color w:val="010202"/>
                <w:spacing w:val="5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a</w:t>
            </w:r>
            <w:r>
              <w:rPr>
                <w:color w:val="010202"/>
                <w:spacing w:val="7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reporty</w:t>
            </w:r>
          </w:p>
        </w:tc>
      </w:tr>
      <w:tr w:rsidR="00D43CAC" w14:paraId="640B3524" w14:textId="77777777">
        <w:trPr>
          <w:trHeight w:val="282"/>
        </w:trPr>
        <w:tc>
          <w:tcPr>
            <w:tcW w:w="8684" w:type="dxa"/>
          </w:tcPr>
          <w:p w14:paraId="79CDB7A5" w14:textId="77777777" w:rsidR="00D43CAC" w:rsidRDefault="00CC115C">
            <w:pPr>
              <w:pStyle w:val="TableParagraph"/>
              <w:spacing w:before="25"/>
              <w:rPr>
                <w:sz w:val="21"/>
              </w:rPr>
            </w:pPr>
            <w:r>
              <w:rPr>
                <w:color w:val="010202"/>
                <w:sz w:val="21"/>
              </w:rPr>
              <w:t>Interpretace</w:t>
            </w:r>
            <w:r>
              <w:rPr>
                <w:color w:val="010202"/>
                <w:spacing w:val="11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logy</w:t>
            </w:r>
            <w:r>
              <w:rPr>
                <w:color w:val="010202"/>
                <w:spacing w:val="9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a</w:t>
            </w:r>
            <w:r>
              <w:rPr>
                <w:color w:val="010202"/>
                <w:spacing w:val="8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systémových</w:t>
            </w:r>
            <w:r>
              <w:rPr>
                <w:color w:val="010202"/>
                <w:spacing w:val="7"/>
                <w:sz w:val="21"/>
              </w:rPr>
              <w:t xml:space="preserve"> </w:t>
            </w:r>
            <w:r>
              <w:rPr>
                <w:color w:val="010202"/>
                <w:spacing w:val="-5"/>
                <w:sz w:val="21"/>
              </w:rPr>
              <w:t>dat</w:t>
            </w:r>
          </w:p>
        </w:tc>
      </w:tr>
      <w:tr w:rsidR="00D43CAC" w14:paraId="087B77CD" w14:textId="77777777">
        <w:trPr>
          <w:trHeight w:val="282"/>
        </w:trPr>
        <w:tc>
          <w:tcPr>
            <w:tcW w:w="8684" w:type="dxa"/>
          </w:tcPr>
          <w:p w14:paraId="1D029E31" w14:textId="77777777" w:rsidR="00D43CAC" w:rsidRDefault="00CC115C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color w:val="010202"/>
                <w:sz w:val="21"/>
              </w:rPr>
              <w:t>Evidence</w:t>
            </w:r>
            <w:r>
              <w:rPr>
                <w:color w:val="010202"/>
                <w:spacing w:val="10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licencí</w:t>
            </w:r>
          </w:p>
        </w:tc>
      </w:tr>
      <w:tr w:rsidR="00D43CAC" w14:paraId="0248E51D" w14:textId="77777777">
        <w:trPr>
          <w:trHeight w:val="280"/>
        </w:trPr>
        <w:tc>
          <w:tcPr>
            <w:tcW w:w="8684" w:type="dxa"/>
            <w:shd w:val="clear" w:color="auto" w:fill="DDEAF6"/>
          </w:tcPr>
          <w:p w14:paraId="03AF9738" w14:textId="77777777" w:rsidR="00D43CAC" w:rsidRDefault="00CC115C">
            <w:pPr>
              <w:pStyle w:val="TableParagraph"/>
              <w:rPr>
                <w:sz w:val="21"/>
              </w:rPr>
            </w:pPr>
            <w:r>
              <w:rPr>
                <w:color w:val="010202"/>
                <w:sz w:val="21"/>
              </w:rPr>
              <w:t>Data</w:t>
            </w:r>
            <w:r>
              <w:rPr>
                <w:color w:val="010202"/>
                <w:spacing w:val="4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Dimenso</w:t>
            </w:r>
            <w:r>
              <w:rPr>
                <w:color w:val="010202"/>
                <w:spacing w:val="11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služeb</w:t>
            </w:r>
          </w:p>
        </w:tc>
      </w:tr>
      <w:tr w:rsidR="00D43CAC" w14:paraId="6CB88BC4" w14:textId="77777777">
        <w:trPr>
          <w:trHeight w:val="282"/>
        </w:trPr>
        <w:tc>
          <w:tcPr>
            <w:tcW w:w="8684" w:type="dxa"/>
          </w:tcPr>
          <w:p w14:paraId="418A2BA1" w14:textId="77777777" w:rsidR="00D43CAC" w:rsidRDefault="00CC115C">
            <w:pPr>
              <w:pStyle w:val="TableParagraph"/>
              <w:spacing w:before="25"/>
              <w:rPr>
                <w:sz w:val="21"/>
              </w:rPr>
            </w:pPr>
            <w:r>
              <w:rPr>
                <w:color w:val="010202"/>
                <w:sz w:val="21"/>
              </w:rPr>
              <w:t>API</w:t>
            </w:r>
            <w:r>
              <w:rPr>
                <w:color w:val="010202"/>
                <w:spacing w:val="9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pro</w:t>
            </w:r>
            <w:r>
              <w:rPr>
                <w:color w:val="010202"/>
                <w:spacing w:val="4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výměnu</w:t>
            </w:r>
            <w:r>
              <w:rPr>
                <w:color w:val="010202"/>
                <w:spacing w:val="6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dat</w:t>
            </w:r>
            <w:r>
              <w:rPr>
                <w:color w:val="010202"/>
                <w:spacing w:val="3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(REST/JSON)</w:t>
            </w:r>
          </w:p>
        </w:tc>
      </w:tr>
      <w:tr w:rsidR="00D43CAC" w14:paraId="114D8DEB" w14:textId="77777777">
        <w:trPr>
          <w:trHeight w:val="282"/>
        </w:trPr>
        <w:tc>
          <w:tcPr>
            <w:tcW w:w="8684" w:type="dxa"/>
          </w:tcPr>
          <w:p w14:paraId="7ED6CB98" w14:textId="77777777" w:rsidR="00D43CAC" w:rsidRDefault="00CC115C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color w:val="010202"/>
                <w:sz w:val="21"/>
              </w:rPr>
              <w:t>Možnost</w:t>
            </w:r>
            <w:r>
              <w:rPr>
                <w:color w:val="010202"/>
                <w:spacing w:val="10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dávkového</w:t>
            </w:r>
            <w:r>
              <w:rPr>
                <w:color w:val="010202"/>
                <w:spacing w:val="10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importu/exportu</w:t>
            </w:r>
            <w:r>
              <w:rPr>
                <w:color w:val="010202"/>
                <w:spacing w:val="11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(CSV/XML)</w:t>
            </w:r>
          </w:p>
        </w:tc>
      </w:tr>
      <w:tr w:rsidR="00D43CAC" w14:paraId="2209109C" w14:textId="77777777">
        <w:trPr>
          <w:trHeight w:val="280"/>
        </w:trPr>
        <w:tc>
          <w:tcPr>
            <w:tcW w:w="8684" w:type="dxa"/>
          </w:tcPr>
          <w:p w14:paraId="674A220C" w14:textId="77777777" w:rsidR="00D43CAC" w:rsidRDefault="00CC115C">
            <w:pPr>
              <w:pStyle w:val="TableParagraph"/>
              <w:rPr>
                <w:sz w:val="21"/>
              </w:rPr>
            </w:pPr>
            <w:r>
              <w:rPr>
                <w:color w:val="010202"/>
                <w:sz w:val="21"/>
              </w:rPr>
              <w:t>Autentizace</w:t>
            </w:r>
            <w:r>
              <w:rPr>
                <w:color w:val="010202"/>
                <w:spacing w:val="7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a</w:t>
            </w:r>
            <w:r>
              <w:rPr>
                <w:color w:val="010202"/>
                <w:spacing w:val="5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autorizace</w:t>
            </w:r>
            <w:r>
              <w:rPr>
                <w:color w:val="010202"/>
                <w:spacing w:val="11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přes</w:t>
            </w:r>
            <w:r>
              <w:rPr>
                <w:color w:val="010202"/>
                <w:spacing w:val="7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jednotný</w:t>
            </w:r>
            <w:r>
              <w:rPr>
                <w:color w:val="010202"/>
                <w:spacing w:val="9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IAM</w:t>
            </w:r>
            <w:r>
              <w:rPr>
                <w:color w:val="010202"/>
                <w:spacing w:val="7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systém</w:t>
            </w:r>
          </w:p>
        </w:tc>
      </w:tr>
      <w:tr w:rsidR="00D43CAC" w14:paraId="2F54F1F9" w14:textId="77777777">
        <w:trPr>
          <w:trHeight w:val="282"/>
        </w:trPr>
        <w:tc>
          <w:tcPr>
            <w:tcW w:w="8684" w:type="dxa"/>
            <w:shd w:val="clear" w:color="auto" w:fill="DDEAF6"/>
          </w:tcPr>
          <w:p w14:paraId="50CEF9E0" w14:textId="77777777" w:rsidR="00D43CAC" w:rsidRDefault="00CC115C">
            <w:pPr>
              <w:pStyle w:val="TableParagraph"/>
              <w:spacing w:before="25"/>
              <w:rPr>
                <w:sz w:val="21"/>
              </w:rPr>
            </w:pPr>
            <w:r>
              <w:rPr>
                <w:color w:val="010202"/>
                <w:sz w:val="21"/>
              </w:rPr>
              <w:t>Bezpečnost</w:t>
            </w:r>
            <w:r>
              <w:rPr>
                <w:color w:val="010202"/>
                <w:spacing w:val="8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a</w:t>
            </w:r>
            <w:r>
              <w:rPr>
                <w:color w:val="010202"/>
                <w:spacing w:val="8"/>
                <w:sz w:val="21"/>
              </w:rPr>
              <w:t xml:space="preserve"> </w:t>
            </w:r>
            <w:r>
              <w:rPr>
                <w:color w:val="010202"/>
                <w:spacing w:val="-4"/>
                <w:sz w:val="21"/>
              </w:rPr>
              <w:t>audit</w:t>
            </w:r>
          </w:p>
        </w:tc>
      </w:tr>
      <w:tr w:rsidR="00D43CAC" w14:paraId="1C3A3B26" w14:textId="77777777">
        <w:trPr>
          <w:trHeight w:val="282"/>
        </w:trPr>
        <w:tc>
          <w:tcPr>
            <w:tcW w:w="8684" w:type="dxa"/>
          </w:tcPr>
          <w:p w14:paraId="68D3B100" w14:textId="77777777" w:rsidR="00D43CAC" w:rsidRDefault="00CC115C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color w:val="010202"/>
                <w:sz w:val="21"/>
              </w:rPr>
              <w:t>Logování</w:t>
            </w:r>
            <w:r>
              <w:rPr>
                <w:color w:val="010202"/>
                <w:spacing w:val="9"/>
                <w:sz w:val="21"/>
              </w:rPr>
              <w:t xml:space="preserve"> </w:t>
            </w:r>
            <w:r>
              <w:rPr>
                <w:color w:val="010202"/>
                <w:spacing w:val="-4"/>
                <w:sz w:val="21"/>
              </w:rPr>
              <w:t>změn</w:t>
            </w:r>
          </w:p>
        </w:tc>
      </w:tr>
      <w:tr w:rsidR="00D43CAC" w14:paraId="581CDF0D" w14:textId="77777777">
        <w:trPr>
          <w:trHeight w:val="280"/>
        </w:trPr>
        <w:tc>
          <w:tcPr>
            <w:tcW w:w="8684" w:type="dxa"/>
          </w:tcPr>
          <w:p w14:paraId="00FBD4BC" w14:textId="77777777" w:rsidR="00D43CAC" w:rsidRDefault="00CC115C">
            <w:pPr>
              <w:pStyle w:val="TableParagraph"/>
              <w:rPr>
                <w:sz w:val="21"/>
              </w:rPr>
            </w:pPr>
            <w:r>
              <w:rPr>
                <w:color w:val="010202"/>
                <w:sz w:val="21"/>
              </w:rPr>
              <w:t>Role-based</w:t>
            </w:r>
            <w:r>
              <w:rPr>
                <w:color w:val="010202"/>
                <w:spacing w:val="7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access</w:t>
            </w:r>
            <w:r>
              <w:rPr>
                <w:color w:val="010202"/>
                <w:spacing w:val="6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control</w:t>
            </w:r>
            <w:r>
              <w:rPr>
                <w:color w:val="010202"/>
                <w:spacing w:val="8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(RBAC)</w:t>
            </w:r>
          </w:p>
        </w:tc>
      </w:tr>
      <w:tr w:rsidR="00D43CAC" w14:paraId="04128DB1" w14:textId="77777777">
        <w:trPr>
          <w:trHeight w:val="282"/>
        </w:trPr>
        <w:tc>
          <w:tcPr>
            <w:tcW w:w="8684" w:type="dxa"/>
          </w:tcPr>
          <w:p w14:paraId="66A5DCC0" w14:textId="77777777" w:rsidR="00D43CAC" w:rsidRDefault="00CC115C">
            <w:pPr>
              <w:pStyle w:val="TableParagraph"/>
              <w:spacing w:before="25"/>
              <w:rPr>
                <w:sz w:val="21"/>
              </w:rPr>
            </w:pPr>
            <w:r>
              <w:rPr>
                <w:color w:val="010202"/>
                <w:sz w:val="21"/>
              </w:rPr>
              <w:t>Šifrování</w:t>
            </w:r>
            <w:r>
              <w:rPr>
                <w:color w:val="010202"/>
                <w:spacing w:val="4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citlivých</w:t>
            </w:r>
            <w:r>
              <w:rPr>
                <w:color w:val="010202"/>
                <w:spacing w:val="5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dat</w:t>
            </w:r>
            <w:r>
              <w:rPr>
                <w:color w:val="010202"/>
                <w:spacing w:val="6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při</w:t>
            </w:r>
            <w:r>
              <w:rPr>
                <w:color w:val="010202"/>
                <w:spacing w:val="6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přenosu</w:t>
            </w:r>
          </w:p>
        </w:tc>
      </w:tr>
    </w:tbl>
    <w:p w14:paraId="56D26DE8" w14:textId="77777777" w:rsidR="00D43CAC" w:rsidRDefault="00D43CAC">
      <w:pPr>
        <w:pStyle w:val="TableParagraph"/>
        <w:rPr>
          <w:sz w:val="21"/>
        </w:rPr>
        <w:sectPr w:rsidR="00D43CAC">
          <w:type w:val="continuous"/>
          <w:pgSz w:w="11910" w:h="16840"/>
          <w:pgMar w:top="1660" w:right="992" w:bottom="280" w:left="992" w:header="708" w:footer="708" w:gutter="0"/>
          <w:cols w:space="708"/>
        </w:sectPr>
      </w:pPr>
    </w:p>
    <w:p w14:paraId="61CF365F" w14:textId="77777777" w:rsidR="00D43CAC" w:rsidRDefault="00CC115C">
      <w:pPr>
        <w:spacing w:before="86" w:line="405" w:lineRule="auto"/>
        <w:ind w:left="109" w:right="6773"/>
        <w:rPr>
          <w:b/>
          <w:sz w:val="21"/>
        </w:rPr>
      </w:pPr>
      <w:r>
        <w:rPr>
          <w:b/>
          <w:color w:val="010202"/>
          <w:spacing w:val="-2"/>
          <w:w w:val="115"/>
          <w:sz w:val="21"/>
        </w:rPr>
        <w:lastRenderedPageBreak/>
        <w:t>Katalog</w:t>
      </w:r>
      <w:r>
        <w:rPr>
          <w:b/>
          <w:color w:val="010202"/>
          <w:spacing w:val="-12"/>
          <w:w w:val="115"/>
          <w:sz w:val="21"/>
        </w:rPr>
        <w:t xml:space="preserve"> </w:t>
      </w:r>
      <w:r>
        <w:rPr>
          <w:b/>
          <w:color w:val="010202"/>
          <w:spacing w:val="-2"/>
          <w:w w:val="115"/>
          <w:sz w:val="21"/>
        </w:rPr>
        <w:t>služeb:</w:t>
      </w:r>
      <w:r>
        <w:rPr>
          <w:b/>
          <w:color w:val="010202"/>
          <w:spacing w:val="-12"/>
          <w:w w:val="115"/>
          <w:sz w:val="21"/>
        </w:rPr>
        <w:t xml:space="preserve"> </w:t>
      </w:r>
      <w:r>
        <w:rPr>
          <w:b/>
          <w:color w:val="010202"/>
          <w:spacing w:val="-2"/>
          <w:w w:val="115"/>
          <w:sz w:val="21"/>
        </w:rPr>
        <w:t>Dimenso</w:t>
      </w:r>
      <w:r>
        <w:rPr>
          <w:b/>
          <w:color w:val="010202"/>
          <w:spacing w:val="-11"/>
          <w:w w:val="115"/>
          <w:sz w:val="21"/>
        </w:rPr>
        <w:t xml:space="preserve"> </w:t>
      </w:r>
      <w:r>
        <w:rPr>
          <w:b/>
          <w:color w:val="010202"/>
          <w:spacing w:val="-2"/>
          <w:w w:val="115"/>
          <w:sz w:val="21"/>
        </w:rPr>
        <w:t xml:space="preserve">Portal </w:t>
      </w:r>
      <w:r>
        <w:rPr>
          <w:b/>
          <w:color w:val="010202"/>
          <w:w w:val="115"/>
          <w:sz w:val="21"/>
        </w:rPr>
        <w:t>Verze: 1.0</w:t>
      </w:r>
    </w:p>
    <w:p w14:paraId="6565B33A" w14:textId="77777777" w:rsidR="00D43CAC" w:rsidRDefault="00CC115C">
      <w:pPr>
        <w:spacing w:before="2"/>
        <w:ind w:left="109"/>
        <w:rPr>
          <w:b/>
          <w:sz w:val="21"/>
        </w:rPr>
      </w:pPr>
      <w:r>
        <w:rPr>
          <w:b/>
          <w:color w:val="010202"/>
          <w:w w:val="110"/>
          <w:sz w:val="21"/>
        </w:rPr>
        <w:t>Účinnost</w:t>
      </w:r>
      <w:r>
        <w:rPr>
          <w:b/>
          <w:color w:val="010202"/>
          <w:spacing w:val="-4"/>
          <w:w w:val="110"/>
          <w:sz w:val="21"/>
        </w:rPr>
        <w:t xml:space="preserve"> </w:t>
      </w:r>
      <w:r>
        <w:rPr>
          <w:b/>
          <w:color w:val="010202"/>
          <w:w w:val="110"/>
          <w:sz w:val="21"/>
        </w:rPr>
        <w:t>ode</w:t>
      </w:r>
      <w:r>
        <w:rPr>
          <w:b/>
          <w:color w:val="010202"/>
          <w:spacing w:val="-5"/>
          <w:w w:val="110"/>
          <w:sz w:val="21"/>
        </w:rPr>
        <w:t xml:space="preserve"> </w:t>
      </w:r>
      <w:r>
        <w:rPr>
          <w:b/>
          <w:color w:val="010202"/>
          <w:w w:val="110"/>
          <w:sz w:val="21"/>
        </w:rPr>
        <w:t>dne (den</w:t>
      </w:r>
      <w:r>
        <w:rPr>
          <w:b/>
          <w:color w:val="010202"/>
          <w:spacing w:val="-3"/>
          <w:w w:val="110"/>
          <w:sz w:val="21"/>
        </w:rPr>
        <w:t xml:space="preserve"> </w:t>
      </w:r>
      <w:r>
        <w:rPr>
          <w:b/>
          <w:color w:val="010202"/>
          <w:w w:val="110"/>
          <w:sz w:val="21"/>
        </w:rPr>
        <w:t>aktivace):</w:t>
      </w:r>
      <w:r>
        <w:rPr>
          <w:b/>
          <w:color w:val="010202"/>
          <w:spacing w:val="-4"/>
          <w:w w:val="110"/>
          <w:sz w:val="21"/>
        </w:rPr>
        <w:t xml:space="preserve"> </w:t>
      </w:r>
      <w:r>
        <w:rPr>
          <w:b/>
          <w:color w:val="010202"/>
          <w:spacing w:val="-2"/>
          <w:w w:val="110"/>
          <w:sz w:val="21"/>
        </w:rPr>
        <w:t>1.2.2026</w:t>
      </w:r>
    </w:p>
    <w:p w14:paraId="09999450" w14:textId="77777777" w:rsidR="00D43CAC" w:rsidRDefault="00CC115C">
      <w:pPr>
        <w:spacing w:before="178"/>
        <w:ind w:left="154"/>
        <w:rPr>
          <w:b/>
          <w:sz w:val="21"/>
        </w:rPr>
      </w:pPr>
      <w:r>
        <w:rPr>
          <w:b/>
          <w:color w:val="010202"/>
          <w:w w:val="115"/>
          <w:sz w:val="21"/>
        </w:rPr>
        <w:t>1.</w:t>
      </w:r>
      <w:r>
        <w:rPr>
          <w:b/>
          <w:color w:val="010202"/>
          <w:spacing w:val="-12"/>
          <w:w w:val="115"/>
          <w:sz w:val="21"/>
        </w:rPr>
        <w:t xml:space="preserve"> </w:t>
      </w:r>
      <w:r>
        <w:rPr>
          <w:b/>
          <w:color w:val="010202"/>
          <w:w w:val="115"/>
          <w:sz w:val="21"/>
        </w:rPr>
        <w:t>Účel</w:t>
      </w:r>
      <w:r>
        <w:rPr>
          <w:b/>
          <w:color w:val="010202"/>
          <w:spacing w:val="-13"/>
          <w:w w:val="115"/>
          <w:sz w:val="21"/>
        </w:rPr>
        <w:t xml:space="preserve"> </w:t>
      </w:r>
      <w:r>
        <w:rPr>
          <w:b/>
          <w:color w:val="010202"/>
          <w:spacing w:val="-2"/>
          <w:w w:val="115"/>
          <w:sz w:val="21"/>
        </w:rPr>
        <w:t>modulu</w:t>
      </w:r>
    </w:p>
    <w:p w14:paraId="63DB652D" w14:textId="77777777" w:rsidR="00D43CAC" w:rsidRDefault="00CC115C">
      <w:pPr>
        <w:spacing w:before="178" w:line="261" w:lineRule="auto"/>
        <w:ind w:left="109"/>
        <w:rPr>
          <w:sz w:val="21"/>
        </w:rPr>
      </w:pPr>
      <w:r>
        <w:rPr>
          <w:color w:val="010202"/>
          <w:sz w:val="21"/>
        </w:rPr>
        <w:t>Webový</w:t>
      </w:r>
      <w:r>
        <w:rPr>
          <w:color w:val="010202"/>
          <w:spacing w:val="38"/>
          <w:sz w:val="21"/>
        </w:rPr>
        <w:t xml:space="preserve"> </w:t>
      </w:r>
      <w:r>
        <w:rPr>
          <w:color w:val="010202"/>
          <w:sz w:val="21"/>
        </w:rPr>
        <w:t>portál</w:t>
      </w:r>
      <w:r>
        <w:rPr>
          <w:color w:val="010202"/>
          <w:spacing w:val="30"/>
          <w:sz w:val="21"/>
        </w:rPr>
        <w:t xml:space="preserve"> </w:t>
      </w:r>
      <w:r>
        <w:rPr>
          <w:color w:val="010202"/>
          <w:sz w:val="21"/>
        </w:rPr>
        <w:t>umožňující</w:t>
      </w:r>
      <w:r>
        <w:rPr>
          <w:color w:val="010202"/>
          <w:spacing w:val="34"/>
          <w:sz w:val="21"/>
        </w:rPr>
        <w:t xml:space="preserve"> </w:t>
      </w:r>
      <w:r>
        <w:rPr>
          <w:color w:val="010202"/>
          <w:sz w:val="21"/>
        </w:rPr>
        <w:t>uživatelům</w:t>
      </w:r>
      <w:r>
        <w:rPr>
          <w:color w:val="010202"/>
          <w:spacing w:val="36"/>
          <w:sz w:val="21"/>
        </w:rPr>
        <w:t xml:space="preserve"> </w:t>
      </w:r>
      <w:r>
        <w:rPr>
          <w:color w:val="010202"/>
          <w:sz w:val="21"/>
        </w:rPr>
        <w:t>k</w:t>
      </w:r>
      <w:r>
        <w:rPr>
          <w:color w:val="010202"/>
          <w:spacing w:val="36"/>
          <w:sz w:val="21"/>
        </w:rPr>
        <w:t xml:space="preserve"> </w:t>
      </w:r>
      <w:r>
        <w:rPr>
          <w:color w:val="010202"/>
          <w:sz w:val="21"/>
        </w:rPr>
        <w:t>funkcionalitě</w:t>
      </w:r>
      <w:r>
        <w:rPr>
          <w:color w:val="010202"/>
          <w:spacing w:val="32"/>
          <w:sz w:val="21"/>
        </w:rPr>
        <w:t xml:space="preserve"> </w:t>
      </w:r>
      <w:r>
        <w:rPr>
          <w:color w:val="010202"/>
          <w:sz w:val="21"/>
        </w:rPr>
        <w:t>Dimenso</w:t>
      </w:r>
      <w:r>
        <w:rPr>
          <w:color w:val="010202"/>
          <w:spacing w:val="36"/>
          <w:sz w:val="21"/>
        </w:rPr>
        <w:t xml:space="preserve"> </w:t>
      </w:r>
      <w:r>
        <w:rPr>
          <w:color w:val="010202"/>
          <w:sz w:val="21"/>
        </w:rPr>
        <w:t>dle,</w:t>
      </w:r>
      <w:r>
        <w:rPr>
          <w:color w:val="010202"/>
          <w:spacing w:val="28"/>
          <w:sz w:val="21"/>
        </w:rPr>
        <w:t xml:space="preserve"> </w:t>
      </w:r>
      <w:r>
        <w:rPr>
          <w:color w:val="010202"/>
          <w:sz w:val="21"/>
        </w:rPr>
        <w:t>role</w:t>
      </w:r>
      <w:r>
        <w:rPr>
          <w:color w:val="010202"/>
          <w:spacing w:val="36"/>
          <w:sz w:val="21"/>
        </w:rPr>
        <w:t xml:space="preserve"> </w:t>
      </w:r>
      <w:r>
        <w:rPr>
          <w:color w:val="010202"/>
          <w:sz w:val="21"/>
        </w:rPr>
        <w:t>a</w:t>
      </w:r>
      <w:r>
        <w:rPr>
          <w:color w:val="010202"/>
          <w:spacing w:val="34"/>
          <w:sz w:val="21"/>
        </w:rPr>
        <w:t xml:space="preserve"> </w:t>
      </w:r>
      <w:r>
        <w:rPr>
          <w:color w:val="010202"/>
          <w:sz w:val="21"/>
        </w:rPr>
        <w:t>práv</w:t>
      </w:r>
      <w:r>
        <w:rPr>
          <w:color w:val="010202"/>
          <w:spacing w:val="36"/>
          <w:sz w:val="21"/>
        </w:rPr>
        <w:t xml:space="preserve"> </w:t>
      </w:r>
      <w:r>
        <w:rPr>
          <w:color w:val="010202"/>
          <w:sz w:val="21"/>
        </w:rPr>
        <w:t>uživatele</w:t>
      </w:r>
      <w:r>
        <w:rPr>
          <w:color w:val="010202"/>
          <w:spacing w:val="32"/>
          <w:sz w:val="21"/>
        </w:rPr>
        <w:t xml:space="preserve"> </w:t>
      </w:r>
      <w:r>
        <w:rPr>
          <w:color w:val="010202"/>
          <w:sz w:val="21"/>
        </w:rPr>
        <w:t>a</w:t>
      </w:r>
      <w:r>
        <w:rPr>
          <w:color w:val="010202"/>
          <w:spacing w:val="36"/>
          <w:sz w:val="21"/>
        </w:rPr>
        <w:t xml:space="preserve"> </w:t>
      </w:r>
      <w:r>
        <w:rPr>
          <w:color w:val="010202"/>
          <w:sz w:val="21"/>
        </w:rPr>
        <w:t>dle</w:t>
      </w:r>
      <w:r>
        <w:rPr>
          <w:color w:val="010202"/>
          <w:spacing w:val="32"/>
          <w:sz w:val="21"/>
        </w:rPr>
        <w:t xml:space="preserve"> </w:t>
      </w:r>
      <w:r>
        <w:rPr>
          <w:color w:val="010202"/>
          <w:sz w:val="21"/>
        </w:rPr>
        <w:t xml:space="preserve">dostupných </w:t>
      </w:r>
      <w:r>
        <w:rPr>
          <w:color w:val="010202"/>
          <w:w w:val="110"/>
          <w:sz w:val="21"/>
        </w:rPr>
        <w:t>služeb pro daného zákazníka.</w:t>
      </w:r>
    </w:p>
    <w:p w14:paraId="72C55E50" w14:textId="77777777" w:rsidR="00D43CAC" w:rsidRDefault="00D43CAC">
      <w:pPr>
        <w:spacing w:before="5" w:after="1"/>
        <w:rPr>
          <w:sz w:val="12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Look w:val="01E0" w:firstRow="1" w:lastRow="1" w:firstColumn="1" w:lastColumn="1" w:noHBand="0" w:noVBand="0"/>
      </w:tblPr>
      <w:tblGrid>
        <w:gridCol w:w="8960"/>
      </w:tblGrid>
      <w:tr w:rsidR="00D43CAC" w14:paraId="1E2418BB" w14:textId="77777777">
        <w:trPr>
          <w:trHeight w:val="282"/>
        </w:trPr>
        <w:tc>
          <w:tcPr>
            <w:tcW w:w="8960" w:type="dxa"/>
            <w:shd w:val="clear" w:color="auto" w:fill="9CC2E5"/>
          </w:tcPr>
          <w:p w14:paraId="18C023A4" w14:textId="77777777" w:rsidR="00D43CAC" w:rsidRDefault="00CC115C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color w:val="010202"/>
                <w:spacing w:val="-2"/>
                <w:sz w:val="21"/>
              </w:rPr>
              <w:t>Funkcionalita</w:t>
            </w:r>
          </w:p>
        </w:tc>
      </w:tr>
      <w:tr w:rsidR="00D43CAC" w14:paraId="3F049CF1" w14:textId="77777777">
        <w:trPr>
          <w:trHeight w:val="280"/>
        </w:trPr>
        <w:tc>
          <w:tcPr>
            <w:tcW w:w="8960" w:type="dxa"/>
          </w:tcPr>
          <w:p w14:paraId="69D582B7" w14:textId="77777777" w:rsidR="00D43CAC" w:rsidRDefault="00CC115C">
            <w:pPr>
              <w:pStyle w:val="TableParagraph"/>
              <w:rPr>
                <w:sz w:val="21"/>
              </w:rPr>
            </w:pPr>
            <w:r>
              <w:rPr>
                <w:color w:val="010202"/>
                <w:sz w:val="21"/>
              </w:rPr>
              <w:t>Manažerské</w:t>
            </w:r>
            <w:r>
              <w:rPr>
                <w:color w:val="010202"/>
                <w:spacing w:val="9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statistiky</w:t>
            </w:r>
            <w:r>
              <w:rPr>
                <w:color w:val="010202"/>
                <w:spacing w:val="11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a</w:t>
            </w:r>
            <w:r>
              <w:rPr>
                <w:color w:val="010202"/>
                <w:spacing w:val="9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reporty</w:t>
            </w:r>
          </w:p>
        </w:tc>
      </w:tr>
      <w:tr w:rsidR="00D43CAC" w14:paraId="0759D97E" w14:textId="77777777">
        <w:trPr>
          <w:trHeight w:val="282"/>
        </w:trPr>
        <w:tc>
          <w:tcPr>
            <w:tcW w:w="8960" w:type="dxa"/>
          </w:tcPr>
          <w:p w14:paraId="2F05AA0F" w14:textId="77777777" w:rsidR="00D43CAC" w:rsidRDefault="00CC115C">
            <w:pPr>
              <w:pStyle w:val="TableParagraph"/>
              <w:spacing w:before="25"/>
              <w:rPr>
                <w:sz w:val="21"/>
              </w:rPr>
            </w:pPr>
            <w:r>
              <w:rPr>
                <w:color w:val="010202"/>
                <w:sz w:val="21"/>
              </w:rPr>
              <w:t>Centralizace</w:t>
            </w:r>
            <w:r>
              <w:rPr>
                <w:color w:val="010202"/>
                <w:spacing w:val="14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provozoven</w:t>
            </w:r>
          </w:p>
        </w:tc>
      </w:tr>
      <w:tr w:rsidR="00D43CAC" w14:paraId="29E36E9A" w14:textId="77777777">
        <w:trPr>
          <w:trHeight w:val="282"/>
        </w:trPr>
        <w:tc>
          <w:tcPr>
            <w:tcW w:w="8960" w:type="dxa"/>
          </w:tcPr>
          <w:p w14:paraId="1CF97AA9" w14:textId="77777777" w:rsidR="00D43CAC" w:rsidRDefault="00CC115C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color w:val="010202"/>
                <w:sz w:val="21"/>
              </w:rPr>
              <w:t>Predikce</w:t>
            </w:r>
            <w:r>
              <w:rPr>
                <w:color w:val="010202"/>
                <w:spacing w:val="8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nežádoucích</w:t>
            </w:r>
            <w:r>
              <w:rPr>
                <w:color w:val="010202"/>
                <w:spacing w:val="11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stavů</w:t>
            </w:r>
            <w:r>
              <w:rPr>
                <w:color w:val="010202"/>
                <w:spacing w:val="10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výkonných</w:t>
            </w:r>
            <w:r>
              <w:rPr>
                <w:color w:val="010202"/>
                <w:spacing w:val="6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systémů</w:t>
            </w:r>
          </w:p>
        </w:tc>
      </w:tr>
      <w:tr w:rsidR="00D43CAC" w14:paraId="2716EB42" w14:textId="77777777">
        <w:trPr>
          <w:trHeight w:val="280"/>
        </w:trPr>
        <w:tc>
          <w:tcPr>
            <w:tcW w:w="8960" w:type="dxa"/>
            <w:shd w:val="clear" w:color="auto" w:fill="9CC2E5"/>
          </w:tcPr>
          <w:p w14:paraId="1516CF2F" w14:textId="77777777" w:rsidR="00D43CAC" w:rsidRDefault="00CC115C">
            <w:pPr>
              <w:pStyle w:val="TableParagraph"/>
              <w:spacing w:before="20" w:line="240" w:lineRule="exact"/>
              <w:rPr>
                <w:b/>
                <w:sz w:val="21"/>
              </w:rPr>
            </w:pPr>
            <w:r>
              <w:rPr>
                <w:b/>
                <w:color w:val="010202"/>
                <w:w w:val="110"/>
                <w:sz w:val="21"/>
              </w:rPr>
              <w:t>Vstupní</w:t>
            </w:r>
            <w:r>
              <w:rPr>
                <w:b/>
                <w:color w:val="010202"/>
                <w:spacing w:val="-6"/>
                <w:w w:val="110"/>
                <w:sz w:val="21"/>
              </w:rPr>
              <w:t xml:space="preserve"> </w:t>
            </w:r>
            <w:r>
              <w:rPr>
                <w:b/>
                <w:color w:val="010202"/>
                <w:spacing w:val="-4"/>
                <w:w w:val="110"/>
                <w:sz w:val="21"/>
              </w:rPr>
              <w:t>data</w:t>
            </w:r>
          </w:p>
        </w:tc>
      </w:tr>
      <w:tr w:rsidR="00D43CAC" w14:paraId="41458EC4" w14:textId="77777777">
        <w:trPr>
          <w:trHeight w:val="282"/>
        </w:trPr>
        <w:tc>
          <w:tcPr>
            <w:tcW w:w="8960" w:type="dxa"/>
            <w:shd w:val="clear" w:color="auto" w:fill="DDEAF6"/>
          </w:tcPr>
          <w:p w14:paraId="354C0AC2" w14:textId="77777777" w:rsidR="00D43CAC" w:rsidRDefault="00CC115C">
            <w:pPr>
              <w:pStyle w:val="TableParagraph"/>
              <w:spacing w:before="25"/>
              <w:rPr>
                <w:sz w:val="21"/>
              </w:rPr>
            </w:pPr>
            <w:r>
              <w:rPr>
                <w:color w:val="010202"/>
                <w:sz w:val="21"/>
              </w:rPr>
              <w:t>Z</w:t>
            </w:r>
            <w:r>
              <w:rPr>
                <w:color w:val="010202"/>
                <w:spacing w:val="8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výkonných</w:t>
            </w:r>
            <w:r>
              <w:rPr>
                <w:color w:val="010202"/>
                <w:spacing w:val="6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systémů</w:t>
            </w:r>
          </w:p>
        </w:tc>
      </w:tr>
      <w:tr w:rsidR="00D43CAC" w14:paraId="489892D1" w14:textId="77777777">
        <w:trPr>
          <w:trHeight w:val="282"/>
        </w:trPr>
        <w:tc>
          <w:tcPr>
            <w:tcW w:w="8960" w:type="dxa"/>
          </w:tcPr>
          <w:p w14:paraId="2482CA53" w14:textId="77777777" w:rsidR="00D43CAC" w:rsidRDefault="00CC115C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color w:val="010202"/>
                <w:spacing w:val="-2"/>
                <w:sz w:val="21"/>
              </w:rPr>
              <w:t>Alergeny</w:t>
            </w:r>
          </w:p>
        </w:tc>
      </w:tr>
      <w:tr w:rsidR="00D43CAC" w14:paraId="18C5220B" w14:textId="77777777">
        <w:trPr>
          <w:trHeight w:val="280"/>
        </w:trPr>
        <w:tc>
          <w:tcPr>
            <w:tcW w:w="8960" w:type="dxa"/>
          </w:tcPr>
          <w:p w14:paraId="20452C67" w14:textId="77777777" w:rsidR="00D43CAC" w:rsidRDefault="00CC115C">
            <w:pPr>
              <w:pStyle w:val="TableParagraph"/>
              <w:rPr>
                <w:sz w:val="21"/>
              </w:rPr>
            </w:pPr>
            <w:r>
              <w:rPr>
                <w:color w:val="010202"/>
                <w:sz w:val="21"/>
              </w:rPr>
              <w:t>Nutriční</w:t>
            </w:r>
            <w:r>
              <w:rPr>
                <w:color w:val="010202"/>
                <w:spacing w:val="6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hodnoty</w:t>
            </w:r>
          </w:p>
        </w:tc>
      </w:tr>
      <w:tr w:rsidR="00D43CAC" w14:paraId="6DD13F14" w14:textId="77777777">
        <w:trPr>
          <w:trHeight w:val="282"/>
        </w:trPr>
        <w:tc>
          <w:tcPr>
            <w:tcW w:w="8960" w:type="dxa"/>
            <w:shd w:val="clear" w:color="auto" w:fill="DDEAF6"/>
          </w:tcPr>
          <w:p w14:paraId="5DB7C36E" w14:textId="77777777" w:rsidR="00D43CAC" w:rsidRDefault="00CC115C">
            <w:pPr>
              <w:pStyle w:val="TableParagraph"/>
              <w:spacing w:before="25"/>
              <w:rPr>
                <w:sz w:val="21"/>
              </w:rPr>
            </w:pPr>
            <w:r>
              <w:rPr>
                <w:color w:val="010202"/>
                <w:sz w:val="21"/>
              </w:rPr>
              <w:t>Data o</w:t>
            </w:r>
            <w:r>
              <w:rPr>
                <w:color w:val="010202"/>
                <w:spacing w:val="7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provozovnách</w:t>
            </w:r>
          </w:p>
        </w:tc>
      </w:tr>
      <w:tr w:rsidR="00D43CAC" w14:paraId="0634004E" w14:textId="77777777">
        <w:trPr>
          <w:trHeight w:val="282"/>
        </w:trPr>
        <w:tc>
          <w:tcPr>
            <w:tcW w:w="8960" w:type="dxa"/>
          </w:tcPr>
          <w:p w14:paraId="0F6DE698" w14:textId="77777777" w:rsidR="00D43CAC" w:rsidRDefault="00CC115C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color w:val="010202"/>
                <w:spacing w:val="-2"/>
                <w:sz w:val="21"/>
              </w:rPr>
              <w:t>Dotace</w:t>
            </w:r>
          </w:p>
        </w:tc>
      </w:tr>
      <w:tr w:rsidR="00D43CAC" w14:paraId="571A76E0" w14:textId="77777777">
        <w:trPr>
          <w:trHeight w:val="280"/>
        </w:trPr>
        <w:tc>
          <w:tcPr>
            <w:tcW w:w="8960" w:type="dxa"/>
          </w:tcPr>
          <w:p w14:paraId="13FC74D3" w14:textId="77777777" w:rsidR="00D43CAC" w:rsidRDefault="00CC115C">
            <w:pPr>
              <w:pStyle w:val="TableParagraph"/>
              <w:rPr>
                <w:sz w:val="21"/>
              </w:rPr>
            </w:pPr>
            <w:r>
              <w:rPr>
                <w:color w:val="010202"/>
                <w:sz w:val="21"/>
              </w:rPr>
              <w:t>Distribuce</w:t>
            </w:r>
            <w:r>
              <w:rPr>
                <w:color w:val="010202"/>
                <w:spacing w:val="11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jídel</w:t>
            </w:r>
          </w:p>
        </w:tc>
      </w:tr>
      <w:tr w:rsidR="00D43CAC" w14:paraId="5930CCB0" w14:textId="77777777">
        <w:trPr>
          <w:trHeight w:val="282"/>
        </w:trPr>
        <w:tc>
          <w:tcPr>
            <w:tcW w:w="8960" w:type="dxa"/>
          </w:tcPr>
          <w:p w14:paraId="2D4F605E" w14:textId="77777777" w:rsidR="00D43CAC" w:rsidRDefault="00CC115C">
            <w:pPr>
              <w:pStyle w:val="TableParagraph"/>
              <w:spacing w:before="25"/>
              <w:rPr>
                <w:sz w:val="21"/>
              </w:rPr>
            </w:pPr>
            <w:r>
              <w:rPr>
                <w:color w:val="010202"/>
                <w:sz w:val="21"/>
              </w:rPr>
              <w:t>Finanční</w:t>
            </w:r>
            <w:r>
              <w:rPr>
                <w:color w:val="010202"/>
                <w:spacing w:val="10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limity</w:t>
            </w:r>
          </w:p>
        </w:tc>
      </w:tr>
      <w:tr w:rsidR="00D43CAC" w14:paraId="115E7055" w14:textId="77777777">
        <w:trPr>
          <w:trHeight w:val="282"/>
        </w:trPr>
        <w:tc>
          <w:tcPr>
            <w:tcW w:w="8960" w:type="dxa"/>
          </w:tcPr>
          <w:p w14:paraId="40297446" w14:textId="77777777" w:rsidR="00D43CAC" w:rsidRDefault="00CC115C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color w:val="010202"/>
                <w:sz w:val="21"/>
              </w:rPr>
              <w:t>Skladové</w:t>
            </w:r>
            <w:r>
              <w:rPr>
                <w:color w:val="010202"/>
                <w:spacing w:val="12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hospodářství</w:t>
            </w:r>
          </w:p>
        </w:tc>
      </w:tr>
      <w:tr w:rsidR="00D43CAC" w14:paraId="2757E304" w14:textId="77777777">
        <w:trPr>
          <w:trHeight w:val="280"/>
        </w:trPr>
        <w:tc>
          <w:tcPr>
            <w:tcW w:w="8960" w:type="dxa"/>
            <w:shd w:val="clear" w:color="auto" w:fill="DDEAF6"/>
          </w:tcPr>
          <w:p w14:paraId="6F082A9E" w14:textId="77777777" w:rsidR="00D43CAC" w:rsidRDefault="00CC115C">
            <w:pPr>
              <w:pStyle w:val="TableParagraph"/>
              <w:rPr>
                <w:sz w:val="21"/>
              </w:rPr>
            </w:pPr>
            <w:r>
              <w:rPr>
                <w:color w:val="010202"/>
                <w:sz w:val="21"/>
              </w:rPr>
              <w:t>Účetní</w:t>
            </w:r>
            <w:r>
              <w:rPr>
                <w:color w:val="010202"/>
                <w:spacing w:val="10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doklady</w:t>
            </w:r>
          </w:p>
        </w:tc>
      </w:tr>
      <w:tr w:rsidR="00D43CAC" w14:paraId="0D77C108" w14:textId="77777777">
        <w:trPr>
          <w:trHeight w:val="282"/>
        </w:trPr>
        <w:tc>
          <w:tcPr>
            <w:tcW w:w="8960" w:type="dxa"/>
          </w:tcPr>
          <w:p w14:paraId="71ACCE6B" w14:textId="77777777" w:rsidR="00D43CAC" w:rsidRDefault="00CC115C">
            <w:pPr>
              <w:pStyle w:val="TableParagraph"/>
              <w:spacing w:before="25"/>
              <w:rPr>
                <w:sz w:val="21"/>
              </w:rPr>
            </w:pPr>
            <w:r>
              <w:rPr>
                <w:color w:val="010202"/>
                <w:sz w:val="21"/>
              </w:rPr>
              <w:t>Doklady</w:t>
            </w:r>
            <w:r>
              <w:rPr>
                <w:color w:val="010202"/>
                <w:spacing w:val="6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výdejní</w:t>
            </w:r>
            <w:r>
              <w:rPr>
                <w:color w:val="010202"/>
                <w:spacing w:val="9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(Paragony)</w:t>
            </w:r>
          </w:p>
        </w:tc>
      </w:tr>
      <w:tr w:rsidR="00D43CAC" w14:paraId="7A8A9B60" w14:textId="77777777">
        <w:trPr>
          <w:trHeight w:val="282"/>
        </w:trPr>
        <w:tc>
          <w:tcPr>
            <w:tcW w:w="8960" w:type="dxa"/>
          </w:tcPr>
          <w:p w14:paraId="46350195" w14:textId="77777777" w:rsidR="00D43CAC" w:rsidRDefault="00CC115C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color w:val="010202"/>
                <w:spacing w:val="-2"/>
                <w:sz w:val="21"/>
              </w:rPr>
              <w:t>Uzávěrky</w:t>
            </w:r>
          </w:p>
        </w:tc>
      </w:tr>
      <w:tr w:rsidR="00D43CAC" w14:paraId="327957B9" w14:textId="77777777">
        <w:trPr>
          <w:trHeight w:val="280"/>
        </w:trPr>
        <w:tc>
          <w:tcPr>
            <w:tcW w:w="8960" w:type="dxa"/>
            <w:shd w:val="clear" w:color="auto" w:fill="DDEAF6"/>
          </w:tcPr>
          <w:p w14:paraId="3277A172" w14:textId="77777777" w:rsidR="00D43CAC" w:rsidRDefault="00CC115C">
            <w:pPr>
              <w:pStyle w:val="TableParagraph"/>
              <w:rPr>
                <w:sz w:val="21"/>
              </w:rPr>
            </w:pPr>
            <w:r>
              <w:rPr>
                <w:color w:val="010202"/>
                <w:sz w:val="21"/>
              </w:rPr>
              <w:t>Skladové</w:t>
            </w:r>
            <w:r>
              <w:rPr>
                <w:color w:val="010202"/>
                <w:spacing w:val="12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hospodářství</w:t>
            </w:r>
          </w:p>
        </w:tc>
      </w:tr>
      <w:tr w:rsidR="00D43CAC" w14:paraId="1E3832DF" w14:textId="77777777">
        <w:trPr>
          <w:trHeight w:val="282"/>
        </w:trPr>
        <w:tc>
          <w:tcPr>
            <w:tcW w:w="8960" w:type="dxa"/>
          </w:tcPr>
          <w:p w14:paraId="74272EB8" w14:textId="77777777" w:rsidR="00D43CAC" w:rsidRDefault="00CC115C">
            <w:pPr>
              <w:pStyle w:val="TableParagraph"/>
              <w:spacing w:before="25"/>
              <w:rPr>
                <w:sz w:val="21"/>
              </w:rPr>
            </w:pPr>
            <w:r>
              <w:rPr>
                <w:color w:val="010202"/>
                <w:spacing w:val="-2"/>
                <w:sz w:val="21"/>
              </w:rPr>
              <w:t>Sklady</w:t>
            </w:r>
          </w:p>
        </w:tc>
      </w:tr>
      <w:tr w:rsidR="00D43CAC" w14:paraId="58803387" w14:textId="77777777">
        <w:trPr>
          <w:trHeight w:val="282"/>
        </w:trPr>
        <w:tc>
          <w:tcPr>
            <w:tcW w:w="8960" w:type="dxa"/>
          </w:tcPr>
          <w:p w14:paraId="6D044962" w14:textId="77777777" w:rsidR="00D43CAC" w:rsidRDefault="00CC115C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color w:val="010202"/>
                <w:sz w:val="21"/>
              </w:rPr>
              <w:t>Skladové</w:t>
            </w:r>
            <w:r>
              <w:rPr>
                <w:color w:val="010202"/>
                <w:spacing w:val="12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pohyby</w:t>
            </w:r>
          </w:p>
        </w:tc>
      </w:tr>
      <w:tr w:rsidR="00D43CAC" w14:paraId="1284D038" w14:textId="77777777">
        <w:trPr>
          <w:trHeight w:val="280"/>
        </w:trPr>
        <w:tc>
          <w:tcPr>
            <w:tcW w:w="8960" w:type="dxa"/>
          </w:tcPr>
          <w:p w14:paraId="4945B6DB" w14:textId="77777777" w:rsidR="00D43CAC" w:rsidRDefault="00CC115C">
            <w:pPr>
              <w:pStyle w:val="TableParagraph"/>
              <w:rPr>
                <w:sz w:val="21"/>
              </w:rPr>
            </w:pPr>
            <w:r>
              <w:rPr>
                <w:color w:val="010202"/>
                <w:sz w:val="21"/>
              </w:rPr>
              <w:t>Karty</w:t>
            </w:r>
            <w:r>
              <w:rPr>
                <w:color w:val="010202"/>
                <w:spacing w:val="4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zboží</w:t>
            </w:r>
          </w:p>
        </w:tc>
      </w:tr>
      <w:tr w:rsidR="00D43CAC" w14:paraId="5CE8A002" w14:textId="77777777">
        <w:trPr>
          <w:trHeight w:val="282"/>
        </w:trPr>
        <w:tc>
          <w:tcPr>
            <w:tcW w:w="8960" w:type="dxa"/>
          </w:tcPr>
          <w:p w14:paraId="0C34B3F6" w14:textId="77777777" w:rsidR="00D43CAC" w:rsidRDefault="00CC115C">
            <w:pPr>
              <w:pStyle w:val="TableParagraph"/>
              <w:spacing w:before="25"/>
              <w:rPr>
                <w:sz w:val="21"/>
              </w:rPr>
            </w:pPr>
            <w:r>
              <w:rPr>
                <w:color w:val="010202"/>
                <w:sz w:val="21"/>
              </w:rPr>
              <w:t>Objednávky</w:t>
            </w:r>
            <w:r>
              <w:rPr>
                <w:color w:val="010202"/>
                <w:spacing w:val="11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zboží</w:t>
            </w:r>
          </w:p>
        </w:tc>
      </w:tr>
      <w:tr w:rsidR="00D43CAC" w14:paraId="76B1538C" w14:textId="77777777">
        <w:trPr>
          <w:trHeight w:val="282"/>
        </w:trPr>
        <w:tc>
          <w:tcPr>
            <w:tcW w:w="8960" w:type="dxa"/>
          </w:tcPr>
          <w:p w14:paraId="634F5D0B" w14:textId="77777777" w:rsidR="00D43CAC" w:rsidRDefault="00CC115C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color w:val="010202"/>
                <w:sz w:val="21"/>
              </w:rPr>
              <w:t>Pořizovací</w:t>
            </w:r>
            <w:r>
              <w:rPr>
                <w:color w:val="010202"/>
                <w:spacing w:val="13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doklady</w:t>
            </w:r>
          </w:p>
        </w:tc>
      </w:tr>
      <w:tr w:rsidR="00D43CAC" w14:paraId="08CBE157" w14:textId="77777777">
        <w:trPr>
          <w:trHeight w:val="280"/>
        </w:trPr>
        <w:tc>
          <w:tcPr>
            <w:tcW w:w="8960" w:type="dxa"/>
          </w:tcPr>
          <w:p w14:paraId="0BDF18ED" w14:textId="77777777" w:rsidR="00D43CAC" w:rsidRDefault="00CC115C">
            <w:pPr>
              <w:pStyle w:val="TableParagraph"/>
              <w:rPr>
                <w:sz w:val="21"/>
              </w:rPr>
            </w:pPr>
            <w:r>
              <w:rPr>
                <w:color w:val="010202"/>
                <w:sz w:val="21"/>
              </w:rPr>
              <w:t>Výdej</w:t>
            </w:r>
            <w:r>
              <w:rPr>
                <w:color w:val="010202"/>
                <w:spacing w:val="4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zboží</w:t>
            </w:r>
          </w:p>
        </w:tc>
      </w:tr>
      <w:tr w:rsidR="00D43CAC" w14:paraId="133D9712" w14:textId="77777777">
        <w:trPr>
          <w:trHeight w:val="282"/>
        </w:trPr>
        <w:tc>
          <w:tcPr>
            <w:tcW w:w="8960" w:type="dxa"/>
          </w:tcPr>
          <w:p w14:paraId="109084A6" w14:textId="77777777" w:rsidR="00D43CAC" w:rsidRDefault="00CC115C">
            <w:pPr>
              <w:pStyle w:val="TableParagraph"/>
              <w:spacing w:before="25"/>
              <w:rPr>
                <w:sz w:val="21"/>
              </w:rPr>
            </w:pPr>
            <w:r>
              <w:rPr>
                <w:color w:val="010202"/>
                <w:sz w:val="21"/>
              </w:rPr>
              <w:t>Nákupní</w:t>
            </w:r>
            <w:r>
              <w:rPr>
                <w:color w:val="010202"/>
                <w:spacing w:val="10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preference</w:t>
            </w:r>
            <w:r>
              <w:rPr>
                <w:color w:val="010202"/>
                <w:spacing w:val="9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(region,</w:t>
            </w:r>
            <w:r>
              <w:rPr>
                <w:color w:val="010202"/>
                <w:spacing w:val="12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typy</w:t>
            </w:r>
            <w:r>
              <w:rPr>
                <w:color w:val="010202"/>
                <w:spacing w:val="7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dodavatelů,</w:t>
            </w:r>
            <w:r>
              <w:rPr>
                <w:color w:val="010202"/>
                <w:spacing w:val="8"/>
                <w:sz w:val="21"/>
              </w:rPr>
              <w:t xml:space="preserve"> </w:t>
            </w:r>
            <w:r>
              <w:rPr>
                <w:color w:val="010202"/>
                <w:spacing w:val="-4"/>
                <w:sz w:val="21"/>
              </w:rPr>
              <w:t>atd.)</w:t>
            </w:r>
          </w:p>
        </w:tc>
      </w:tr>
      <w:tr w:rsidR="00D43CAC" w14:paraId="74B73299" w14:textId="77777777">
        <w:trPr>
          <w:trHeight w:val="282"/>
        </w:trPr>
        <w:tc>
          <w:tcPr>
            <w:tcW w:w="8960" w:type="dxa"/>
          </w:tcPr>
          <w:p w14:paraId="3CD93AF2" w14:textId="77777777" w:rsidR="00D43CAC" w:rsidRDefault="00CC115C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color w:val="010202"/>
                <w:sz w:val="21"/>
              </w:rPr>
              <w:t>Adresář</w:t>
            </w:r>
            <w:r>
              <w:rPr>
                <w:color w:val="010202"/>
                <w:spacing w:val="7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dodavatelů</w:t>
            </w:r>
          </w:p>
        </w:tc>
      </w:tr>
      <w:tr w:rsidR="00D43CAC" w14:paraId="7C5D4040" w14:textId="77777777">
        <w:trPr>
          <w:trHeight w:val="280"/>
        </w:trPr>
        <w:tc>
          <w:tcPr>
            <w:tcW w:w="8960" w:type="dxa"/>
            <w:shd w:val="clear" w:color="auto" w:fill="DDEAF6"/>
          </w:tcPr>
          <w:p w14:paraId="331D0BDF" w14:textId="77777777" w:rsidR="00D43CAC" w:rsidRDefault="00CC115C">
            <w:pPr>
              <w:pStyle w:val="TableParagraph"/>
              <w:rPr>
                <w:sz w:val="21"/>
              </w:rPr>
            </w:pPr>
            <w:r>
              <w:rPr>
                <w:color w:val="010202"/>
                <w:sz w:val="21"/>
              </w:rPr>
              <w:t>Data</w:t>
            </w:r>
            <w:r>
              <w:rPr>
                <w:color w:val="010202"/>
                <w:spacing w:val="4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Dimenso</w:t>
            </w:r>
            <w:r>
              <w:rPr>
                <w:color w:val="010202"/>
                <w:spacing w:val="11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služeb</w:t>
            </w:r>
          </w:p>
        </w:tc>
      </w:tr>
      <w:tr w:rsidR="00D43CAC" w14:paraId="0A98EA71" w14:textId="77777777">
        <w:trPr>
          <w:trHeight w:val="282"/>
        </w:trPr>
        <w:tc>
          <w:tcPr>
            <w:tcW w:w="8960" w:type="dxa"/>
          </w:tcPr>
          <w:p w14:paraId="2076DA14" w14:textId="77777777" w:rsidR="00D43CAC" w:rsidRDefault="00CC115C">
            <w:pPr>
              <w:pStyle w:val="TableParagraph"/>
              <w:spacing w:before="25"/>
              <w:rPr>
                <w:sz w:val="21"/>
              </w:rPr>
            </w:pPr>
            <w:r>
              <w:rPr>
                <w:color w:val="010202"/>
                <w:sz w:val="21"/>
              </w:rPr>
              <w:t>Uživatelské</w:t>
            </w:r>
            <w:r>
              <w:rPr>
                <w:color w:val="010202"/>
                <w:spacing w:val="9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objednávky</w:t>
            </w:r>
          </w:p>
        </w:tc>
      </w:tr>
      <w:tr w:rsidR="00D43CAC" w14:paraId="2569DBBF" w14:textId="77777777">
        <w:trPr>
          <w:trHeight w:val="282"/>
        </w:trPr>
        <w:tc>
          <w:tcPr>
            <w:tcW w:w="8960" w:type="dxa"/>
          </w:tcPr>
          <w:p w14:paraId="276694DE" w14:textId="77777777" w:rsidR="00D43CAC" w:rsidRDefault="00CC115C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color w:val="010202"/>
                <w:sz w:val="21"/>
              </w:rPr>
              <w:t>Využití</w:t>
            </w:r>
            <w:r>
              <w:rPr>
                <w:color w:val="010202"/>
                <w:spacing w:val="5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dotací</w:t>
            </w:r>
            <w:r>
              <w:rPr>
                <w:color w:val="010202"/>
                <w:spacing w:val="8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uživatele</w:t>
            </w:r>
          </w:p>
        </w:tc>
      </w:tr>
      <w:tr w:rsidR="00D43CAC" w14:paraId="09AF6FDD" w14:textId="77777777">
        <w:trPr>
          <w:trHeight w:val="280"/>
        </w:trPr>
        <w:tc>
          <w:tcPr>
            <w:tcW w:w="8960" w:type="dxa"/>
            <w:shd w:val="clear" w:color="auto" w:fill="9CC2E5"/>
          </w:tcPr>
          <w:p w14:paraId="691FF2B8" w14:textId="77777777" w:rsidR="00D43CAC" w:rsidRDefault="00CC115C">
            <w:pPr>
              <w:pStyle w:val="TableParagraph"/>
              <w:spacing w:before="20" w:line="240" w:lineRule="exact"/>
              <w:rPr>
                <w:b/>
                <w:sz w:val="21"/>
              </w:rPr>
            </w:pPr>
            <w:r>
              <w:rPr>
                <w:b/>
                <w:color w:val="010202"/>
                <w:w w:val="110"/>
                <w:sz w:val="21"/>
              </w:rPr>
              <w:t>Výstupní</w:t>
            </w:r>
            <w:r>
              <w:rPr>
                <w:b/>
                <w:color w:val="010202"/>
                <w:spacing w:val="-12"/>
                <w:w w:val="110"/>
                <w:sz w:val="21"/>
              </w:rPr>
              <w:t xml:space="preserve"> </w:t>
            </w:r>
            <w:r>
              <w:rPr>
                <w:b/>
                <w:color w:val="010202"/>
                <w:spacing w:val="-4"/>
                <w:w w:val="110"/>
                <w:sz w:val="21"/>
              </w:rPr>
              <w:t>data</w:t>
            </w:r>
          </w:p>
        </w:tc>
      </w:tr>
      <w:tr w:rsidR="00D43CAC" w14:paraId="377ACA8A" w14:textId="77777777">
        <w:trPr>
          <w:trHeight w:val="282"/>
        </w:trPr>
        <w:tc>
          <w:tcPr>
            <w:tcW w:w="8960" w:type="dxa"/>
          </w:tcPr>
          <w:p w14:paraId="2A631DCB" w14:textId="77777777" w:rsidR="00D43CAC" w:rsidRDefault="00CC115C">
            <w:pPr>
              <w:pStyle w:val="TableParagraph"/>
              <w:spacing w:before="25"/>
              <w:rPr>
                <w:sz w:val="21"/>
              </w:rPr>
            </w:pPr>
            <w:r>
              <w:rPr>
                <w:color w:val="010202"/>
                <w:sz w:val="21"/>
              </w:rPr>
              <w:t>Statistiky</w:t>
            </w:r>
            <w:r>
              <w:rPr>
                <w:color w:val="010202"/>
                <w:spacing w:val="5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a</w:t>
            </w:r>
            <w:r>
              <w:rPr>
                <w:color w:val="010202"/>
                <w:spacing w:val="7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reporty</w:t>
            </w:r>
          </w:p>
        </w:tc>
      </w:tr>
      <w:tr w:rsidR="00D43CAC" w14:paraId="5CD5288D" w14:textId="77777777">
        <w:trPr>
          <w:trHeight w:val="282"/>
        </w:trPr>
        <w:tc>
          <w:tcPr>
            <w:tcW w:w="8960" w:type="dxa"/>
          </w:tcPr>
          <w:p w14:paraId="7CB8E925" w14:textId="77777777" w:rsidR="00D43CAC" w:rsidRDefault="00CC115C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color w:val="010202"/>
                <w:sz w:val="21"/>
              </w:rPr>
              <w:t>Interpretace</w:t>
            </w:r>
            <w:r>
              <w:rPr>
                <w:color w:val="010202"/>
                <w:spacing w:val="11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logy</w:t>
            </w:r>
            <w:r>
              <w:rPr>
                <w:color w:val="010202"/>
                <w:spacing w:val="9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a</w:t>
            </w:r>
            <w:r>
              <w:rPr>
                <w:color w:val="010202"/>
                <w:spacing w:val="8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systémových</w:t>
            </w:r>
            <w:r>
              <w:rPr>
                <w:color w:val="010202"/>
                <w:spacing w:val="7"/>
                <w:sz w:val="21"/>
              </w:rPr>
              <w:t xml:space="preserve"> </w:t>
            </w:r>
            <w:r>
              <w:rPr>
                <w:color w:val="010202"/>
                <w:spacing w:val="-5"/>
                <w:sz w:val="21"/>
              </w:rPr>
              <w:t>dat</w:t>
            </w:r>
          </w:p>
        </w:tc>
      </w:tr>
      <w:tr w:rsidR="00D43CAC" w14:paraId="1C8AC31B" w14:textId="77777777">
        <w:trPr>
          <w:trHeight w:val="280"/>
        </w:trPr>
        <w:tc>
          <w:tcPr>
            <w:tcW w:w="8960" w:type="dxa"/>
          </w:tcPr>
          <w:p w14:paraId="788189A7" w14:textId="77777777" w:rsidR="00D43CAC" w:rsidRDefault="00CC115C">
            <w:pPr>
              <w:pStyle w:val="TableParagraph"/>
              <w:rPr>
                <w:sz w:val="21"/>
              </w:rPr>
            </w:pPr>
            <w:r>
              <w:rPr>
                <w:color w:val="010202"/>
                <w:sz w:val="21"/>
              </w:rPr>
              <w:t>Evidence</w:t>
            </w:r>
            <w:r>
              <w:rPr>
                <w:color w:val="010202"/>
                <w:spacing w:val="10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licencí</w:t>
            </w:r>
          </w:p>
        </w:tc>
      </w:tr>
      <w:tr w:rsidR="00D43CAC" w14:paraId="478A9C7F" w14:textId="77777777">
        <w:trPr>
          <w:trHeight w:val="282"/>
        </w:trPr>
        <w:tc>
          <w:tcPr>
            <w:tcW w:w="8960" w:type="dxa"/>
            <w:shd w:val="clear" w:color="auto" w:fill="DDEAF6"/>
          </w:tcPr>
          <w:p w14:paraId="126BAAF8" w14:textId="77777777" w:rsidR="00D43CAC" w:rsidRDefault="00CC115C">
            <w:pPr>
              <w:pStyle w:val="TableParagraph"/>
              <w:spacing w:before="25"/>
              <w:rPr>
                <w:sz w:val="21"/>
              </w:rPr>
            </w:pPr>
            <w:r>
              <w:rPr>
                <w:color w:val="010202"/>
                <w:sz w:val="21"/>
              </w:rPr>
              <w:t>Data</w:t>
            </w:r>
            <w:r>
              <w:rPr>
                <w:color w:val="010202"/>
                <w:spacing w:val="4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Dimenso</w:t>
            </w:r>
            <w:r>
              <w:rPr>
                <w:color w:val="010202"/>
                <w:spacing w:val="11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služeb</w:t>
            </w:r>
          </w:p>
        </w:tc>
      </w:tr>
      <w:tr w:rsidR="00D43CAC" w14:paraId="1821AAFE" w14:textId="77777777">
        <w:trPr>
          <w:trHeight w:val="282"/>
        </w:trPr>
        <w:tc>
          <w:tcPr>
            <w:tcW w:w="8960" w:type="dxa"/>
          </w:tcPr>
          <w:p w14:paraId="2BA29B04" w14:textId="77777777" w:rsidR="00D43CAC" w:rsidRDefault="00CC115C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color w:val="010202"/>
                <w:sz w:val="21"/>
              </w:rPr>
              <w:t>Možnost</w:t>
            </w:r>
            <w:r>
              <w:rPr>
                <w:color w:val="010202"/>
                <w:spacing w:val="10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dávkového</w:t>
            </w:r>
            <w:r>
              <w:rPr>
                <w:color w:val="010202"/>
                <w:spacing w:val="10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importu/exportu</w:t>
            </w:r>
            <w:r>
              <w:rPr>
                <w:color w:val="010202"/>
                <w:spacing w:val="11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(CSV/XML)</w:t>
            </w:r>
          </w:p>
        </w:tc>
      </w:tr>
      <w:tr w:rsidR="00D43CAC" w14:paraId="2A31D4C4" w14:textId="77777777">
        <w:trPr>
          <w:trHeight w:val="280"/>
        </w:trPr>
        <w:tc>
          <w:tcPr>
            <w:tcW w:w="8960" w:type="dxa"/>
          </w:tcPr>
          <w:p w14:paraId="5EA99123" w14:textId="77777777" w:rsidR="00D43CAC" w:rsidRDefault="00CC115C">
            <w:pPr>
              <w:pStyle w:val="TableParagraph"/>
              <w:rPr>
                <w:sz w:val="21"/>
              </w:rPr>
            </w:pPr>
            <w:r>
              <w:rPr>
                <w:color w:val="010202"/>
                <w:sz w:val="21"/>
              </w:rPr>
              <w:t>Autentizace</w:t>
            </w:r>
            <w:r>
              <w:rPr>
                <w:color w:val="010202"/>
                <w:spacing w:val="7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a</w:t>
            </w:r>
            <w:r>
              <w:rPr>
                <w:color w:val="010202"/>
                <w:spacing w:val="5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autorizace</w:t>
            </w:r>
            <w:r>
              <w:rPr>
                <w:color w:val="010202"/>
                <w:spacing w:val="11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přes</w:t>
            </w:r>
            <w:r>
              <w:rPr>
                <w:color w:val="010202"/>
                <w:spacing w:val="7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jednotný</w:t>
            </w:r>
            <w:r>
              <w:rPr>
                <w:color w:val="010202"/>
                <w:spacing w:val="9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IAM</w:t>
            </w:r>
            <w:r>
              <w:rPr>
                <w:color w:val="010202"/>
                <w:spacing w:val="7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systém</w:t>
            </w:r>
          </w:p>
        </w:tc>
      </w:tr>
      <w:tr w:rsidR="00D43CAC" w14:paraId="528A772B" w14:textId="77777777">
        <w:trPr>
          <w:trHeight w:val="282"/>
        </w:trPr>
        <w:tc>
          <w:tcPr>
            <w:tcW w:w="8960" w:type="dxa"/>
          </w:tcPr>
          <w:p w14:paraId="54BC3001" w14:textId="77777777" w:rsidR="00D43CAC" w:rsidRDefault="00CC115C">
            <w:pPr>
              <w:pStyle w:val="TableParagraph"/>
              <w:spacing w:before="25"/>
              <w:rPr>
                <w:sz w:val="21"/>
              </w:rPr>
            </w:pPr>
            <w:r>
              <w:rPr>
                <w:color w:val="010202"/>
                <w:sz w:val="21"/>
              </w:rPr>
              <w:t>Role-based</w:t>
            </w:r>
            <w:r>
              <w:rPr>
                <w:color w:val="010202"/>
                <w:spacing w:val="7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access</w:t>
            </w:r>
            <w:r>
              <w:rPr>
                <w:color w:val="010202"/>
                <w:spacing w:val="7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control</w:t>
            </w:r>
            <w:r>
              <w:rPr>
                <w:color w:val="010202"/>
                <w:spacing w:val="9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(RBAC)</w:t>
            </w:r>
          </w:p>
        </w:tc>
      </w:tr>
      <w:tr w:rsidR="00D43CAC" w14:paraId="23BD8189" w14:textId="77777777">
        <w:trPr>
          <w:trHeight w:val="282"/>
        </w:trPr>
        <w:tc>
          <w:tcPr>
            <w:tcW w:w="8960" w:type="dxa"/>
          </w:tcPr>
          <w:p w14:paraId="250AA08A" w14:textId="77777777" w:rsidR="00D43CAC" w:rsidRDefault="00CC115C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color w:val="010202"/>
                <w:sz w:val="21"/>
              </w:rPr>
              <w:t>Šifrování</w:t>
            </w:r>
            <w:r>
              <w:rPr>
                <w:color w:val="010202"/>
                <w:spacing w:val="4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citlivých</w:t>
            </w:r>
            <w:r>
              <w:rPr>
                <w:color w:val="010202"/>
                <w:spacing w:val="5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dat</w:t>
            </w:r>
            <w:r>
              <w:rPr>
                <w:color w:val="010202"/>
                <w:spacing w:val="6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při</w:t>
            </w:r>
            <w:r>
              <w:rPr>
                <w:color w:val="010202"/>
                <w:spacing w:val="6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přenosu</w:t>
            </w:r>
          </w:p>
        </w:tc>
      </w:tr>
    </w:tbl>
    <w:p w14:paraId="381F2F79" w14:textId="77777777" w:rsidR="00D43CAC" w:rsidRDefault="00D43CAC">
      <w:pPr>
        <w:pStyle w:val="TableParagraph"/>
        <w:spacing w:line="240" w:lineRule="exact"/>
        <w:rPr>
          <w:sz w:val="21"/>
        </w:rPr>
        <w:sectPr w:rsidR="00D43CAC">
          <w:pgSz w:w="11910" w:h="16840"/>
          <w:pgMar w:top="1600" w:right="992" w:bottom="280" w:left="992" w:header="708" w:footer="708" w:gutter="0"/>
          <w:cols w:space="708"/>
        </w:sectPr>
      </w:pPr>
    </w:p>
    <w:p w14:paraId="1F6D1278" w14:textId="77777777" w:rsidR="00D43CAC" w:rsidRDefault="00CC115C">
      <w:pPr>
        <w:spacing w:before="86" w:line="405" w:lineRule="auto"/>
        <w:ind w:left="109" w:right="6323"/>
        <w:rPr>
          <w:b/>
          <w:sz w:val="21"/>
        </w:rPr>
      </w:pPr>
      <w:r>
        <w:rPr>
          <w:b/>
          <w:color w:val="010202"/>
          <w:w w:val="110"/>
          <w:sz w:val="21"/>
        </w:rPr>
        <w:lastRenderedPageBreak/>
        <w:t>Katalog služeb:</w:t>
      </w:r>
      <w:r>
        <w:rPr>
          <w:b/>
          <w:color w:val="010202"/>
          <w:spacing w:val="-2"/>
          <w:w w:val="110"/>
          <w:sz w:val="21"/>
        </w:rPr>
        <w:t xml:space="preserve"> </w:t>
      </w:r>
      <w:r>
        <w:rPr>
          <w:b/>
          <w:color w:val="010202"/>
          <w:w w:val="110"/>
          <w:sz w:val="21"/>
        </w:rPr>
        <w:t>Dimenso Mobile Verze: 1.0</w:t>
      </w:r>
    </w:p>
    <w:p w14:paraId="366A5372" w14:textId="77777777" w:rsidR="00D43CAC" w:rsidRDefault="00CC115C">
      <w:pPr>
        <w:spacing w:before="2"/>
        <w:ind w:left="109"/>
        <w:rPr>
          <w:b/>
          <w:sz w:val="21"/>
        </w:rPr>
      </w:pPr>
      <w:r>
        <w:rPr>
          <w:b/>
          <w:color w:val="010202"/>
          <w:w w:val="110"/>
          <w:sz w:val="21"/>
        </w:rPr>
        <w:t>Účinnost</w:t>
      </w:r>
      <w:r>
        <w:rPr>
          <w:b/>
          <w:color w:val="010202"/>
          <w:spacing w:val="-4"/>
          <w:w w:val="110"/>
          <w:sz w:val="21"/>
        </w:rPr>
        <w:t xml:space="preserve"> </w:t>
      </w:r>
      <w:r>
        <w:rPr>
          <w:b/>
          <w:color w:val="010202"/>
          <w:w w:val="110"/>
          <w:sz w:val="21"/>
        </w:rPr>
        <w:t>ode</w:t>
      </w:r>
      <w:r>
        <w:rPr>
          <w:b/>
          <w:color w:val="010202"/>
          <w:spacing w:val="-5"/>
          <w:w w:val="110"/>
          <w:sz w:val="21"/>
        </w:rPr>
        <w:t xml:space="preserve"> </w:t>
      </w:r>
      <w:r>
        <w:rPr>
          <w:b/>
          <w:color w:val="010202"/>
          <w:w w:val="110"/>
          <w:sz w:val="21"/>
        </w:rPr>
        <w:t>dne (den</w:t>
      </w:r>
      <w:r>
        <w:rPr>
          <w:b/>
          <w:color w:val="010202"/>
          <w:spacing w:val="-3"/>
          <w:w w:val="110"/>
          <w:sz w:val="21"/>
        </w:rPr>
        <w:t xml:space="preserve"> </w:t>
      </w:r>
      <w:r>
        <w:rPr>
          <w:b/>
          <w:color w:val="010202"/>
          <w:w w:val="110"/>
          <w:sz w:val="21"/>
        </w:rPr>
        <w:t>aktivace):</w:t>
      </w:r>
      <w:r>
        <w:rPr>
          <w:b/>
          <w:color w:val="010202"/>
          <w:spacing w:val="-4"/>
          <w:w w:val="110"/>
          <w:sz w:val="21"/>
        </w:rPr>
        <w:t xml:space="preserve"> </w:t>
      </w:r>
      <w:r>
        <w:rPr>
          <w:b/>
          <w:color w:val="010202"/>
          <w:spacing w:val="-2"/>
          <w:w w:val="110"/>
          <w:sz w:val="21"/>
        </w:rPr>
        <w:t>1.2.2026</w:t>
      </w:r>
    </w:p>
    <w:p w14:paraId="28100BB1" w14:textId="77777777" w:rsidR="00D43CAC" w:rsidRDefault="00D43CAC">
      <w:pPr>
        <w:rPr>
          <w:b/>
          <w:sz w:val="21"/>
        </w:rPr>
      </w:pPr>
    </w:p>
    <w:p w14:paraId="0A9D3F86" w14:textId="77777777" w:rsidR="00D43CAC" w:rsidRDefault="00D43CAC">
      <w:pPr>
        <w:spacing w:before="99"/>
        <w:rPr>
          <w:b/>
          <w:sz w:val="21"/>
        </w:rPr>
      </w:pPr>
    </w:p>
    <w:p w14:paraId="4D9AB053" w14:textId="77777777" w:rsidR="00D43CAC" w:rsidRDefault="00CC115C">
      <w:pPr>
        <w:pStyle w:val="Odstavecseseznamem"/>
        <w:numPr>
          <w:ilvl w:val="0"/>
          <w:numId w:val="5"/>
        </w:numPr>
        <w:tabs>
          <w:tab w:val="left" w:pos="333"/>
        </w:tabs>
        <w:spacing w:before="1"/>
        <w:ind w:left="333" w:hanging="224"/>
        <w:rPr>
          <w:rFonts w:ascii="Calibri" w:hAnsi="Calibri"/>
          <w:b/>
          <w:sz w:val="21"/>
        </w:rPr>
      </w:pPr>
      <w:r>
        <w:rPr>
          <w:rFonts w:ascii="Calibri" w:hAnsi="Calibri"/>
          <w:b/>
          <w:color w:val="010202"/>
          <w:w w:val="115"/>
          <w:sz w:val="21"/>
        </w:rPr>
        <w:t>Účel</w:t>
      </w:r>
      <w:r>
        <w:rPr>
          <w:rFonts w:ascii="Calibri" w:hAnsi="Calibri"/>
          <w:b/>
          <w:color w:val="010202"/>
          <w:spacing w:val="-8"/>
          <w:w w:val="115"/>
          <w:sz w:val="21"/>
        </w:rPr>
        <w:t xml:space="preserve"> </w:t>
      </w:r>
      <w:r>
        <w:rPr>
          <w:rFonts w:ascii="Calibri" w:hAnsi="Calibri"/>
          <w:b/>
          <w:color w:val="010202"/>
          <w:spacing w:val="-2"/>
          <w:w w:val="115"/>
          <w:sz w:val="21"/>
        </w:rPr>
        <w:t>modulu</w:t>
      </w:r>
    </w:p>
    <w:p w14:paraId="426B4648" w14:textId="77777777" w:rsidR="00D43CAC" w:rsidRDefault="00CC115C">
      <w:pPr>
        <w:spacing w:before="177" w:line="261" w:lineRule="auto"/>
        <w:ind w:left="109"/>
        <w:rPr>
          <w:sz w:val="21"/>
        </w:rPr>
      </w:pPr>
      <w:r>
        <w:rPr>
          <w:color w:val="010202"/>
          <w:spacing w:val="-2"/>
          <w:w w:val="110"/>
          <w:sz w:val="21"/>
        </w:rPr>
        <w:t>Mobilní</w:t>
      </w:r>
      <w:r>
        <w:rPr>
          <w:color w:val="010202"/>
          <w:spacing w:val="-11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aplikace</w:t>
      </w:r>
      <w:r>
        <w:rPr>
          <w:color w:val="010202"/>
          <w:spacing w:val="-9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určená</w:t>
      </w:r>
      <w:r>
        <w:rPr>
          <w:color w:val="010202"/>
          <w:spacing w:val="-12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pro</w:t>
      </w:r>
      <w:r>
        <w:rPr>
          <w:color w:val="010202"/>
          <w:spacing w:val="-7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strávníky</w:t>
      </w:r>
      <w:r>
        <w:rPr>
          <w:color w:val="010202"/>
          <w:spacing w:val="-9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a</w:t>
      </w:r>
      <w:r>
        <w:rPr>
          <w:color w:val="010202"/>
          <w:spacing w:val="-9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ubytované.</w:t>
      </w:r>
      <w:r>
        <w:rPr>
          <w:color w:val="010202"/>
          <w:spacing w:val="-12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Funkcionalita</w:t>
      </w:r>
      <w:r>
        <w:rPr>
          <w:color w:val="010202"/>
          <w:spacing w:val="-11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obsahuje</w:t>
      </w:r>
      <w:r>
        <w:rPr>
          <w:color w:val="010202"/>
          <w:spacing w:val="-11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jídelníčky,</w:t>
      </w:r>
      <w:r>
        <w:rPr>
          <w:color w:val="010202"/>
          <w:spacing w:val="-8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možnost</w:t>
      </w:r>
      <w:r>
        <w:rPr>
          <w:color w:val="010202"/>
          <w:spacing w:val="-9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 xml:space="preserve">objednání </w:t>
      </w:r>
      <w:r>
        <w:rPr>
          <w:color w:val="010202"/>
          <w:w w:val="110"/>
          <w:sz w:val="21"/>
        </w:rPr>
        <w:t>jídel, správu objednávek, uživatelská konta, atd.</w:t>
      </w:r>
    </w:p>
    <w:p w14:paraId="287401BD" w14:textId="77777777" w:rsidR="00D43CAC" w:rsidRDefault="00D43CAC">
      <w:pPr>
        <w:rPr>
          <w:sz w:val="20"/>
        </w:rPr>
      </w:pPr>
    </w:p>
    <w:p w14:paraId="05737160" w14:textId="77777777" w:rsidR="00D43CAC" w:rsidRDefault="00D43CAC">
      <w:pPr>
        <w:spacing w:before="98" w:after="1"/>
        <w:rPr>
          <w:sz w:val="2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Look w:val="01E0" w:firstRow="1" w:lastRow="1" w:firstColumn="1" w:lastColumn="1" w:noHBand="0" w:noVBand="0"/>
      </w:tblPr>
      <w:tblGrid>
        <w:gridCol w:w="8823"/>
      </w:tblGrid>
      <w:tr w:rsidR="00D43CAC" w14:paraId="4BFDD194" w14:textId="77777777">
        <w:trPr>
          <w:trHeight w:val="282"/>
        </w:trPr>
        <w:tc>
          <w:tcPr>
            <w:tcW w:w="8823" w:type="dxa"/>
            <w:shd w:val="clear" w:color="auto" w:fill="9CC2E5"/>
          </w:tcPr>
          <w:p w14:paraId="38D12ED1" w14:textId="77777777" w:rsidR="00D43CAC" w:rsidRDefault="00CC115C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color w:val="010202"/>
                <w:spacing w:val="-2"/>
                <w:sz w:val="21"/>
              </w:rPr>
              <w:t>Funkcionalita</w:t>
            </w:r>
          </w:p>
        </w:tc>
      </w:tr>
      <w:tr w:rsidR="00D43CAC" w14:paraId="29AB2B62" w14:textId="77777777">
        <w:trPr>
          <w:trHeight w:val="280"/>
        </w:trPr>
        <w:tc>
          <w:tcPr>
            <w:tcW w:w="8823" w:type="dxa"/>
          </w:tcPr>
          <w:p w14:paraId="635E09CF" w14:textId="77777777" w:rsidR="00D43CAC" w:rsidRDefault="00CC115C">
            <w:pPr>
              <w:pStyle w:val="TableParagraph"/>
              <w:rPr>
                <w:sz w:val="21"/>
              </w:rPr>
            </w:pPr>
            <w:r>
              <w:rPr>
                <w:color w:val="010202"/>
                <w:sz w:val="21"/>
              </w:rPr>
              <w:t>profil</w:t>
            </w:r>
            <w:r>
              <w:rPr>
                <w:color w:val="010202"/>
                <w:spacing w:val="6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uživatele</w:t>
            </w:r>
            <w:r>
              <w:rPr>
                <w:color w:val="010202"/>
                <w:spacing w:val="3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–</w:t>
            </w:r>
            <w:r>
              <w:rPr>
                <w:color w:val="010202"/>
                <w:spacing w:val="8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zobrazení</w:t>
            </w:r>
            <w:r>
              <w:rPr>
                <w:color w:val="010202"/>
                <w:spacing w:val="5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a</w:t>
            </w:r>
            <w:r>
              <w:rPr>
                <w:color w:val="010202"/>
                <w:spacing w:val="8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editace</w:t>
            </w:r>
            <w:r>
              <w:rPr>
                <w:color w:val="010202"/>
                <w:spacing w:val="7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informací</w:t>
            </w:r>
            <w:r>
              <w:rPr>
                <w:color w:val="010202"/>
                <w:spacing w:val="6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o</w:t>
            </w:r>
            <w:r>
              <w:rPr>
                <w:color w:val="010202"/>
                <w:spacing w:val="2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profilu</w:t>
            </w:r>
            <w:r>
              <w:rPr>
                <w:color w:val="010202"/>
                <w:spacing w:val="7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uživatele</w:t>
            </w:r>
          </w:p>
        </w:tc>
      </w:tr>
      <w:tr w:rsidR="00D43CAC" w14:paraId="3339C403" w14:textId="77777777">
        <w:trPr>
          <w:trHeight w:val="282"/>
        </w:trPr>
        <w:tc>
          <w:tcPr>
            <w:tcW w:w="8823" w:type="dxa"/>
          </w:tcPr>
          <w:p w14:paraId="26AC18A2" w14:textId="77777777" w:rsidR="00D43CAC" w:rsidRDefault="00CC115C">
            <w:pPr>
              <w:pStyle w:val="TableParagraph"/>
              <w:spacing w:before="25"/>
              <w:rPr>
                <w:sz w:val="21"/>
              </w:rPr>
            </w:pPr>
            <w:r>
              <w:rPr>
                <w:color w:val="010202"/>
                <w:sz w:val="21"/>
              </w:rPr>
              <w:t>informace</w:t>
            </w:r>
            <w:r>
              <w:rPr>
                <w:color w:val="010202"/>
                <w:spacing w:val="6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o</w:t>
            </w:r>
            <w:r>
              <w:rPr>
                <w:color w:val="010202"/>
                <w:spacing w:val="9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výkonných</w:t>
            </w:r>
            <w:r>
              <w:rPr>
                <w:color w:val="010202"/>
                <w:spacing w:val="8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systémech</w:t>
            </w:r>
          </w:p>
        </w:tc>
      </w:tr>
      <w:tr w:rsidR="00D43CAC" w14:paraId="005F3307" w14:textId="77777777">
        <w:trPr>
          <w:trHeight w:val="282"/>
        </w:trPr>
        <w:tc>
          <w:tcPr>
            <w:tcW w:w="8823" w:type="dxa"/>
          </w:tcPr>
          <w:p w14:paraId="4A2173AB" w14:textId="77777777" w:rsidR="00D43CAC" w:rsidRDefault="00CC115C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color w:val="010202"/>
                <w:sz w:val="21"/>
              </w:rPr>
              <w:t>evidence</w:t>
            </w:r>
            <w:r>
              <w:rPr>
                <w:color w:val="010202"/>
                <w:spacing w:val="10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služeb</w:t>
            </w:r>
          </w:p>
        </w:tc>
      </w:tr>
      <w:tr w:rsidR="00D43CAC" w14:paraId="19F53C5D" w14:textId="77777777">
        <w:trPr>
          <w:trHeight w:val="280"/>
        </w:trPr>
        <w:tc>
          <w:tcPr>
            <w:tcW w:w="8823" w:type="dxa"/>
          </w:tcPr>
          <w:p w14:paraId="5F354718" w14:textId="77777777" w:rsidR="00D43CAC" w:rsidRDefault="00CC115C">
            <w:pPr>
              <w:pStyle w:val="TableParagraph"/>
              <w:rPr>
                <w:sz w:val="21"/>
              </w:rPr>
            </w:pPr>
            <w:r>
              <w:rPr>
                <w:color w:val="010202"/>
                <w:sz w:val="21"/>
              </w:rPr>
              <w:t>Mobilní</w:t>
            </w:r>
            <w:r>
              <w:rPr>
                <w:color w:val="010202"/>
                <w:spacing w:val="3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aplikace</w:t>
            </w:r>
            <w:r>
              <w:rPr>
                <w:color w:val="010202"/>
                <w:spacing w:val="5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pro</w:t>
            </w:r>
            <w:r>
              <w:rPr>
                <w:color w:val="010202"/>
                <w:spacing w:val="9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strávníky</w:t>
            </w:r>
            <w:r>
              <w:rPr>
                <w:color w:val="010202"/>
                <w:spacing w:val="7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a</w:t>
            </w:r>
            <w:r>
              <w:rPr>
                <w:color w:val="010202"/>
                <w:spacing w:val="5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ubytované</w:t>
            </w:r>
          </w:p>
        </w:tc>
      </w:tr>
      <w:tr w:rsidR="00D43CAC" w14:paraId="1C46BE13" w14:textId="77777777">
        <w:trPr>
          <w:trHeight w:val="282"/>
        </w:trPr>
        <w:tc>
          <w:tcPr>
            <w:tcW w:w="8823" w:type="dxa"/>
          </w:tcPr>
          <w:p w14:paraId="70197913" w14:textId="77777777" w:rsidR="00D43CAC" w:rsidRDefault="00CC115C">
            <w:pPr>
              <w:pStyle w:val="TableParagraph"/>
              <w:spacing w:before="25"/>
              <w:rPr>
                <w:sz w:val="21"/>
              </w:rPr>
            </w:pPr>
            <w:r>
              <w:rPr>
                <w:color w:val="010202"/>
                <w:sz w:val="21"/>
              </w:rPr>
              <w:t>Zobrazení</w:t>
            </w:r>
            <w:r>
              <w:rPr>
                <w:color w:val="010202"/>
                <w:spacing w:val="5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jídelníčků</w:t>
            </w:r>
            <w:r>
              <w:rPr>
                <w:color w:val="010202"/>
                <w:spacing w:val="4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v</w:t>
            </w:r>
            <w:r>
              <w:rPr>
                <w:color w:val="010202"/>
                <w:spacing w:val="6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mobilní</w:t>
            </w:r>
            <w:r>
              <w:rPr>
                <w:color w:val="010202"/>
                <w:spacing w:val="5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aplikaci</w:t>
            </w:r>
          </w:p>
        </w:tc>
      </w:tr>
      <w:tr w:rsidR="00D43CAC" w14:paraId="6DE1AA57" w14:textId="77777777">
        <w:trPr>
          <w:trHeight w:val="282"/>
        </w:trPr>
        <w:tc>
          <w:tcPr>
            <w:tcW w:w="8823" w:type="dxa"/>
          </w:tcPr>
          <w:p w14:paraId="60F68F3B" w14:textId="77777777" w:rsidR="00D43CAC" w:rsidRDefault="00CC115C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color w:val="010202"/>
                <w:sz w:val="21"/>
              </w:rPr>
              <w:t>Správa</w:t>
            </w:r>
            <w:r>
              <w:rPr>
                <w:color w:val="010202"/>
                <w:spacing w:val="4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uživatelského</w:t>
            </w:r>
            <w:r>
              <w:rPr>
                <w:color w:val="010202"/>
                <w:spacing w:val="9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účtů</w:t>
            </w:r>
            <w:r>
              <w:rPr>
                <w:color w:val="010202"/>
                <w:spacing w:val="3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v</w:t>
            </w:r>
            <w:r>
              <w:rPr>
                <w:color w:val="010202"/>
                <w:spacing w:val="8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mobilní</w:t>
            </w:r>
            <w:r>
              <w:rPr>
                <w:color w:val="010202"/>
                <w:spacing w:val="6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aplikaci</w:t>
            </w:r>
          </w:p>
        </w:tc>
      </w:tr>
      <w:tr w:rsidR="00D43CAC" w14:paraId="04C7B70F" w14:textId="77777777">
        <w:trPr>
          <w:trHeight w:val="280"/>
        </w:trPr>
        <w:tc>
          <w:tcPr>
            <w:tcW w:w="8823" w:type="dxa"/>
          </w:tcPr>
          <w:p w14:paraId="0550B8A1" w14:textId="77777777" w:rsidR="00D43CAC" w:rsidRDefault="00CC115C">
            <w:pPr>
              <w:pStyle w:val="TableParagraph"/>
              <w:rPr>
                <w:sz w:val="21"/>
              </w:rPr>
            </w:pPr>
            <w:r>
              <w:rPr>
                <w:color w:val="010202"/>
                <w:sz w:val="21"/>
              </w:rPr>
              <w:t>Správa</w:t>
            </w:r>
            <w:r>
              <w:rPr>
                <w:color w:val="010202"/>
                <w:spacing w:val="7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uživatelského</w:t>
            </w:r>
            <w:r>
              <w:rPr>
                <w:color w:val="010202"/>
                <w:spacing w:val="9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konta</w:t>
            </w:r>
          </w:p>
        </w:tc>
      </w:tr>
      <w:tr w:rsidR="00D43CAC" w14:paraId="618E24A0" w14:textId="77777777">
        <w:trPr>
          <w:trHeight w:val="282"/>
        </w:trPr>
        <w:tc>
          <w:tcPr>
            <w:tcW w:w="8823" w:type="dxa"/>
          </w:tcPr>
          <w:p w14:paraId="7CC66142" w14:textId="614A52DE" w:rsidR="00D43CAC" w:rsidRDefault="00CC115C">
            <w:pPr>
              <w:pStyle w:val="TableParagraph"/>
              <w:spacing w:before="25"/>
              <w:rPr>
                <w:sz w:val="21"/>
              </w:rPr>
            </w:pPr>
            <w:r>
              <w:rPr>
                <w:color w:val="010202"/>
                <w:sz w:val="21"/>
              </w:rPr>
              <w:t>Objednávka</w:t>
            </w:r>
            <w:r>
              <w:rPr>
                <w:color w:val="010202"/>
                <w:spacing w:val="5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jídel</w:t>
            </w:r>
            <w:r>
              <w:rPr>
                <w:color w:val="010202"/>
                <w:spacing w:val="9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pros</w:t>
            </w:r>
            <w:r w:rsidR="00174BD7">
              <w:rPr>
                <w:color w:val="010202"/>
                <w:sz w:val="21"/>
              </w:rPr>
              <w:t>t</w:t>
            </w:r>
            <w:r>
              <w:rPr>
                <w:color w:val="010202"/>
                <w:sz w:val="21"/>
              </w:rPr>
              <w:t>řednictvím</w:t>
            </w:r>
            <w:r>
              <w:rPr>
                <w:color w:val="010202"/>
                <w:spacing w:val="10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mobilní</w:t>
            </w:r>
            <w:r>
              <w:rPr>
                <w:color w:val="010202"/>
                <w:spacing w:val="11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aplikace</w:t>
            </w:r>
          </w:p>
        </w:tc>
      </w:tr>
      <w:tr w:rsidR="00D43CAC" w14:paraId="54E776D5" w14:textId="77777777">
        <w:trPr>
          <w:trHeight w:val="282"/>
        </w:trPr>
        <w:tc>
          <w:tcPr>
            <w:tcW w:w="8823" w:type="dxa"/>
            <w:shd w:val="clear" w:color="auto" w:fill="9CC2E5"/>
          </w:tcPr>
          <w:p w14:paraId="251FED83" w14:textId="77777777" w:rsidR="00D43CAC" w:rsidRDefault="00CC115C">
            <w:pPr>
              <w:pStyle w:val="TableParagraph"/>
              <w:spacing w:before="20" w:line="242" w:lineRule="exact"/>
              <w:rPr>
                <w:b/>
                <w:sz w:val="21"/>
              </w:rPr>
            </w:pPr>
            <w:r>
              <w:rPr>
                <w:b/>
                <w:color w:val="010202"/>
                <w:w w:val="110"/>
                <w:sz w:val="21"/>
              </w:rPr>
              <w:t>Vstupní</w:t>
            </w:r>
            <w:r>
              <w:rPr>
                <w:b/>
                <w:color w:val="010202"/>
                <w:spacing w:val="-6"/>
                <w:w w:val="110"/>
                <w:sz w:val="21"/>
              </w:rPr>
              <w:t xml:space="preserve"> </w:t>
            </w:r>
            <w:r>
              <w:rPr>
                <w:b/>
                <w:color w:val="010202"/>
                <w:spacing w:val="-4"/>
                <w:w w:val="110"/>
                <w:sz w:val="21"/>
              </w:rPr>
              <w:t>data</w:t>
            </w:r>
          </w:p>
        </w:tc>
      </w:tr>
      <w:tr w:rsidR="00D43CAC" w14:paraId="35A9EA6E" w14:textId="77777777">
        <w:trPr>
          <w:trHeight w:val="280"/>
        </w:trPr>
        <w:tc>
          <w:tcPr>
            <w:tcW w:w="8823" w:type="dxa"/>
            <w:shd w:val="clear" w:color="auto" w:fill="DDEAF6"/>
          </w:tcPr>
          <w:p w14:paraId="4EC6A4B7" w14:textId="77777777" w:rsidR="00D43CAC" w:rsidRDefault="00CC115C">
            <w:pPr>
              <w:pStyle w:val="TableParagraph"/>
              <w:rPr>
                <w:sz w:val="21"/>
              </w:rPr>
            </w:pPr>
            <w:r>
              <w:rPr>
                <w:color w:val="010202"/>
                <w:sz w:val="21"/>
              </w:rPr>
              <w:t>Z</w:t>
            </w:r>
            <w:r>
              <w:rPr>
                <w:color w:val="010202"/>
                <w:spacing w:val="8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výkonných</w:t>
            </w:r>
            <w:r>
              <w:rPr>
                <w:color w:val="010202"/>
                <w:spacing w:val="6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systémů</w:t>
            </w:r>
          </w:p>
        </w:tc>
      </w:tr>
      <w:tr w:rsidR="00D43CAC" w14:paraId="78B06FBF" w14:textId="77777777">
        <w:trPr>
          <w:trHeight w:val="282"/>
        </w:trPr>
        <w:tc>
          <w:tcPr>
            <w:tcW w:w="8823" w:type="dxa"/>
          </w:tcPr>
          <w:p w14:paraId="529351A8" w14:textId="77777777" w:rsidR="00D43CAC" w:rsidRDefault="00CC115C">
            <w:pPr>
              <w:pStyle w:val="TableParagraph"/>
              <w:spacing w:before="25"/>
              <w:rPr>
                <w:sz w:val="21"/>
              </w:rPr>
            </w:pPr>
            <w:r>
              <w:rPr>
                <w:color w:val="010202"/>
                <w:sz w:val="21"/>
              </w:rPr>
              <w:t>Seznam</w:t>
            </w:r>
            <w:r>
              <w:rPr>
                <w:color w:val="010202"/>
                <w:spacing w:val="7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objednávek</w:t>
            </w:r>
          </w:p>
        </w:tc>
      </w:tr>
      <w:tr w:rsidR="00D43CAC" w14:paraId="7B2B6A0D" w14:textId="77777777">
        <w:trPr>
          <w:trHeight w:val="282"/>
        </w:trPr>
        <w:tc>
          <w:tcPr>
            <w:tcW w:w="8823" w:type="dxa"/>
          </w:tcPr>
          <w:p w14:paraId="23BBEACC" w14:textId="77777777" w:rsidR="00D43CAC" w:rsidRDefault="00CC115C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color w:val="010202"/>
                <w:sz w:val="21"/>
              </w:rPr>
              <w:t>Jídelníčky</w:t>
            </w:r>
            <w:r>
              <w:rPr>
                <w:color w:val="010202"/>
                <w:spacing w:val="7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(obsah,</w:t>
            </w:r>
            <w:r>
              <w:rPr>
                <w:color w:val="010202"/>
                <w:spacing w:val="8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popis,</w:t>
            </w:r>
            <w:r>
              <w:rPr>
                <w:color w:val="010202"/>
                <w:spacing w:val="6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…</w:t>
            </w:r>
            <w:r>
              <w:rPr>
                <w:color w:val="010202"/>
                <w:spacing w:val="6"/>
                <w:sz w:val="21"/>
              </w:rPr>
              <w:t xml:space="preserve"> </w:t>
            </w:r>
            <w:r>
              <w:rPr>
                <w:color w:val="010202"/>
                <w:spacing w:val="-10"/>
                <w:sz w:val="21"/>
              </w:rPr>
              <w:t>)</w:t>
            </w:r>
          </w:p>
        </w:tc>
      </w:tr>
      <w:tr w:rsidR="00D43CAC" w14:paraId="7C19C580" w14:textId="77777777">
        <w:trPr>
          <w:trHeight w:val="280"/>
        </w:trPr>
        <w:tc>
          <w:tcPr>
            <w:tcW w:w="8823" w:type="dxa"/>
          </w:tcPr>
          <w:p w14:paraId="4B905BAC" w14:textId="77777777" w:rsidR="00D43CAC" w:rsidRDefault="00CC115C">
            <w:pPr>
              <w:pStyle w:val="TableParagraph"/>
              <w:rPr>
                <w:sz w:val="21"/>
              </w:rPr>
            </w:pPr>
            <w:r>
              <w:rPr>
                <w:color w:val="010202"/>
                <w:spacing w:val="-2"/>
                <w:sz w:val="21"/>
              </w:rPr>
              <w:t>Alergeny</w:t>
            </w:r>
          </w:p>
        </w:tc>
      </w:tr>
      <w:tr w:rsidR="00D43CAC" w14:paraId="2BC6EBD4" w14:textId="77777777">
        <w:trPr>
          <w:trHeight w:val="282"/>
        </w:trPr>
        <w:tc>
          <w:tcPr>
            <w:tcW w:w="8823" w:type="dxa"/>
          </w:tcPr>
          <w:p w14:paraId="03BAAE8C" w14:textId="77777777" w:rsidR="00D43CAC" w:rsidRDefault="00CC115C">
            <w:pPr>
              <w:pStyle w:val="TableParagraph"/>
              <w:spacing w:before="25"/>
              <w:rPr>
                <w:sz w:val="21"/>
              </w:rPr>
            </w:pPr>
            <w:r>
              <w:rPr>
                <w:color w:val="010202"/>
                <w:sz w:val="21"/>
              </w:rPr>
              <w:t>Nutriční</w:t>
            </w:r>
            <w:r>
              <w:rPr>
                <w:color w:val="010202"/>
                <w:spacing w:val="6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hodnoty</w:t>
            </w:r>
          </w:p>
        </w:tc>
      </w:tr>
      <w:tr w:rsidR="00D43CAC" w14:paraId="293CAF77" w14:textId="77777777">
        <w:trPr>
          <w:trHeight w:val="282"/>
        </w:trPr>
        <w:tc>
          <w:tcPr>
            <w:tcW w:w="8823" w:type="dxa"/>
            <w:shd w:val="clear" w:color="auto" w:fill="DDEAF6"/>
          </w:tcPr>
          <w:p w14:paraId="0951FBFC" w14:textId="77777777" w:rsidR="00D43CAC" w:rsidRDefault="00CC115C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color w:val="010202"/>
                <w:sz w:val="21"/>
              </w:rPr>
              <w:t>Data o</w:t>
            </w:r>
            <w:r>
              <w:rPr>
                <w:color w:val="010202"/>
                <w:spacing w:val="7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provozovnách</w:t>
            </w:r>
          </w:p>
        </w:tc>
      </w:tr>
      <w:tr w:rsidR="00D43CAC" w14:paraId="402773CF" w14:textId="77777777">
        <w:trPr>
          <w:trHeight w:val="280"/>
        </w:trPr>
        <w:tc>
          <w:tcPr>
            <w:tcW w:w="8823" w:type="dxa"/>
          </w:tcPr>
          <w:p w14:paraId="1824358F" w14:textId="77777777" w:rsidR="00D43CAC" w:rsidRDefault="00CC115C">
            <w:pPr>
              <w:pStyle w:val="TableParagraph"/>
              <w:rPr>
                <w:sz w:val="21"/>
              </w:rPr>
            </w:pPr>
            <w:r>
              <w:rPr>
                <w:color w:val="010202"/>
                <w:sz w:val="21"/>
              </w:rPr>
              <w:t>Ankety</w:t>
            </w:r>
            <w:r>
              <w:rPr>
                <w:color w:val="010202"/>
                <w:spacing w:val="4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a</w:t>
            </w:r>
            <w:r>
              <w:rPr>
                <w:color w:val="010202"/>
                <w:spacing w:val="4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hodnocení</w:t>
            </w:r>
          </w:p>
        </w:tc>
      </w:tr>
      <w:tr w:rsidR="00D43CAC" w14:paraId="488E4417" w14:textId="77777777">
        <w:trPr>
          <w:trHeight w:val="282"/>
        </w:trPr>
        <w:tc>
          <w:tcPr>
            <w:tcW w:w="8823" w:type="dxa"/>
          </w:tcPr>
          <w:p w14:paraId="4492A344" w14:textId="77777777" w:rsidR="00D43CAC" w:rsidRDefault="00CC115C">
            <w:pPr>
              <w:pStyle w:val="TableParagraph"/>
              <w:spacing w:before="25"/>
              <w:rPr>
                <w:sz w:val="21"/>
              </w:rPr>
            </w:pPr>
            <w:r>
              <w:rPr>
                <w:color w:val="010202"/>
                <w:spacing w:val="-2"/>
                <w:sz w:val="21"/>
              </w:rPr>
              <w:t>Dotace</w:t>
            </w:r>
          </w:p>
        </w:tc>
      </w:tr>
      <w:tr w:rsidR="00D43CAC" w14:paraId="16F8B24C" w14:textId="77777777">
        <w:trPr>
          <w:trHeight w:val="282"/>
        </w:trPr>
        <w:tc>
          <w:tcPr>
            <w:tcW w:w="8823" w:type="dxa"/>
          </w:tcPr>
          <w:p w14:paraId="14D6FEC6" w14:textId="77777777" w:rsidR="00D43CAC" w:rsidRDefault="00CC115C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color w:val="010202"/>
                <w:sz w:val="21"/>
              </w:rPr>
              <w:t>Stravní</w:t>
            </w:r>
            <w:r>
              <w:rPr>
                <w:color w:val="010202"/>
                <w:spacing w:val="7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limity</w:t>
            </w:r>
          </w:p>
        </w:tc>
      </w:tr>
      <w:tr w:rsidR="00D43CAC" w14:paraId="791358B9" w14:textId="77777777">
        <w:trPr>
          <w:trHeight w:val="280"/>
        </w:trPr>
        <w:tc>
          <w:tcPr>
            <w:tcW w:w="8823" w:type="dxa"/>
          </w:tcPr>
          <w:p w14:paraId="5DDCC235" w14:textId="77777777" w:rsidR="00D43CAC" w:rsidRDefault="00CC115C">
            <w:pPr>
              <w:pStyle w:val="TableParagraph"/>
              <w:rPr>
                <w:sz w:val="21"/>
              </w:rPr>
            </w:pPr>
            <w:r>
              <w:rPr>
                <w:color w:val="010202"/>
                <w:spacing w:val="-2"/>
                <w:sz w:val="21"/>
              </w:rPr>
              <w:t>Výdej</w:t>
            </w:r>
          </w:p>
        </w:tc>
      </w:tr>
      <w:tr w:rsidR="00D43CAC" w14:paraId="00F0E413" w14:textId="77777777">
        <w:trPr>
          <w:trHeight w:val="282"/>
        </w:trPr>
        <w:tc>
          <w:tcPr>
            <w:tcW w:w="8823" w:type="dxa"/>
            <w:shd w:val="clear" w:color="auto" w:fill="DDEAF6"/>
          </w:tcPr>
          <w:p w14:paraId="763F9981" w14:textId="77777777" w:rsidR="00D43CAC" w:rsidRDefault="00CC115C">
            <w:pPr>
              <w:pStyle w:val="TableParagraph"/>
              <w:spacing w:before="25"/>
              <w:rPr>
                <w:sz w:val="21"/>
              </w:rPr>
            </w:pPr>
            <w:r>
              <w:rPr>
                <w:color w:val="010202"/>
                <w:sz w:val="21"/>
              </w:rPr>
              <w:t>Účetní</w:t>
            </w:r>
            <w:r>
              <w:rPr>
                <w:color w:val="010202"/>
                <w:spacing w:val="10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doklady</w:t>
            </w:r>
          </w:p>
        </w:tc>
      </w:tr>
      <w:tr w:rsidR="00D43CAC" w14:paraId="717BA9D6" w14:textId="77777777">
        <w:trPr>
          <w:trHeight w:val="282"/>
        </w:trPr>
        <w:tc>
          <w:tcPr>
            <w:tcW w:w="8823" w:type="dxa"/>
          </w:tcPr>
          <w:p w14:paraId="346A6A45" w14:textId="77777777" w:rsidR="00D43CAC" w:rsidRDefault="00CC115C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color w:val="010202"/>
                <w:sz w:val="21"/>
              </w:rPr>
              <w:t>Doklady</w:t>
            </w:r>
            <w:r>
              <w:rPr>
                <w:color w:val="010202"/>
                <w:spacing w:val="9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příjmové</w:t>
            </w:r>
          </w:p>
        </w:tc>
      </w:tr>
      <w:tr w:rsidR="00D43CAC" w14:paraId="28927C86" w14:textId="77777777">
        <w:trPr>
          <w:trHeight w:val="280"/>
        </w:trPr>
        <w:tc>
          <w:tcPr>
            <w:tcW w:w="8823" w:type="dxa"/>
          </w:tcPr>
          <w:p w14:paraId="302F7B1B" w14:textId="77777777" w:rsidR="00D43CAC" w:rsidRDefault="00CC115C">
            <w:pPr>
              <w:pStyle w:val="TableParagraph"/>
              <w:rPr>
                <w:sz w:val="21"/>
              </w:rPr>
            </w:pPr>
            <w:r>
              <w:rPr>
                <w:color w:val="010202"/>
                <w:sz w:val="21"/>
              </w:rPr>
              <w:t>Doklady</w:t>
            </w:r>
            <w:r>
              <w:rPr>
                <w:color w:val="010202"/>
                <w:spacing w:val="6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výdejní</w:t>
            </w:r>
            <w:r>
              <w:rPr>
                <w:color w:val="010202"/>
                <w:spacing w:val="9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(Paragony)</w:t>
            </w:r>
          </w:p>
        </w:tc>
      </w:tr>
      <w:tr w:rsidR="00D43CAC" w14:paraId="59F2A06A" w14:textId="77777777">
        <w:trPr>
          <w:trHeight w:val="282"/>
        </w:trPr>
        <w:tc>
          <w:tcPr>
            <w:tcW w:w="8823" w:type="dxa"/>
          </w:tcPr>
          <w:p w14:paraId="16BFDF9F" w14:textId="77777777" w:rsidR="00D43CAC" w:rsidRDefault="00CC115C">
            <w:pPr>
              <w:pStyle w:val="TableParagraph"/>
              <w:spacing w:before="25"/>
              <w:rPr>
                <w:sz w:val="21"/>
              </w:rPr>
            </w:pPr>
            <w:r>
              <w:rPr>
                <w:color w:val="010202"/>
                <w:sz w:val="21"/>
              </w:rPr>
              <w:t>Objednávky</w:t>
            </w:r>
            <w:r>
              <w:rPr>
                <w:color w:val="010202"/>
                <w:spacing w:val="11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zboží</w:t>
            </w:r>
          </w:p>
        </w:tc>
      </w:tr>
      <w:tr w:rsidR="00D43CAC" w14:paraId="5B3F8F67" w14:textId="77777777">
        <w:trPr>
          <w:trHeight w:val="282"/>
        </w:trPr>
        <w:tc>
          <w:tcPr>
            <w:tcW w:w="8823" w:type="dxa"/>
          </w:tcPr>
          <w:p w14:paraId="4C00F18D" w14:textId="77777777" w:rsidR="00D43CAC" w:rsidRDefault="00CC115C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color w:val="010202"/>
                <w:sz w:val="21"/>
              </w:rPr>
              <w:t>Uživatelské</w:t>
            </w:r>
            <w:r>
              <w:rPr>
                <w:color w:val="010202"/>
                <w:spacing w:val="9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objednávky</w:t>
            </w:r>
          </w:p>
        </w:tc>
      </w:tr>
      <w:tr w:rsidR="00D43CAC" w14:paraId="6D0EBAB8" w14:textId="77777777">
        <w:trPr>
          <w:trHeight w:val="280"/>
        </w:trPr>
        <w:tc>
          <w:tcPr>
            <w:tcW w:w="8823" w:type="dxa"/>
          </w:tcPr>
          <w:p w14:paraId="306D52D0" w14:textId="77777777" w:rsidR="00D43CAC" w:rsidRDefault="00CC115C">
            <w:pPr>
              <w:pStyle w:val="TableParagraph"/>
              <w:rPr>
                <w:sz w:val="21"/>
              </w:rPr>
            </w:pPr>
            <w:r>
              <w:rPr>
                <w:color w:val="010202"/>
                <w:sz w:val="21"/>
              </w:rPr>
              <w:t>Využití</w:t>
            </w:r>
            <w:r>
              <w:rPr>
                <w:color w:val="010202"/>
                <w:spacing w:val="5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dotací</w:t>
            </w:r>
            <w:r>
              <w:rPr>
                <w:color w:val="010202"/>
                <w:spacing w:val="8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uživatele</w:t>
            </w:r>
          </w:p>
        </w:tc>
      </w:tr>
      <w:tr w:rsidR="00D43CAC" w14:paraId="42834612" w14:textId="77777777">
        <w:trPr>
          <w:trHeight w:val="282"/>
        </w:trPr>
        <w:tc>
          <w:tcPr>
            <w:tcW w:w="8823" w:type="dxa"/>
            <w:shd w:val="clear" w:color="auto" w:fill="9CC2E5"/>
          </w:tcPr>
          <w:p w14:paraId="691E17C8" w14:textId="77777777" w:rsidR="00D43CAC" w:rsidRDefault="00CC115C">
            <w:pPr>
              <w:pStyle w:val="TableParagraph"/>
              <w:spacing w:line="240" w:lineRule="exact"/>
              <w:rPr>
                <w:b/>
                <w:sz w:val="21"/>
              </w:rPr>
            </w:pPr>
            <w:r>
              <w:rPr>
                <w:b/>
                <w:color w:val="010202"/>
                <w:w w:val="110"/>
                <w:sz w:val="21"/>
              </w:rPr>
              <w:t>Výstupní</w:t>
            </w:r>
            <w:r>
              <w:rPr>
                <w:b/>
                <w:color w:val="010202"/>
                <w:spacing w:val="-12"/>
                <w:w w:val="110"/>
                <w:sz w:val="21"/>
              </w:rPr>
              <w:t xml:space="preserve"> </w:t>
            </w:r>
            <w:r>
              <w:rPr>
                <w:b/>
                <w:color w:val="010202"/>
                <w:spacing w:val="-4"/>
                <w:w w:val="110"/>
                <w:sz w:val="21"/>
              </w:rPr>
              <w:t>data</w:t>
            </w:r>
          </w:p>
        </w:tc>
      </w:tr>
      <w:tr w:rsidR="00D43CAC" w14:paraId="1E62B4BB" w14:textId="77777777">
        <w:trPr>
          <w:trHeight w:val="282"/>
        </w:trPr>
        <w:tc>
          <w:tcPr>
            <w:tcW w:w="8823" w:type="dxa"/>
          </w:tcPr>
          <w:p w14:paraId="41240864" w14:textId="77777777" w:rsidR="00D43CAC" w:rsidRDefault="00CC115C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color w:val="010202"/>
                <w:sz w:val="21"/>
              </w:rPr>
              <w:t>API</w:t>
            </w:r>
            <w:r>
              <w:rPr>
                <w:color w:val="010202"/>
                <w:spacing w:val="9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pro</w:t>
            </w:r>
            <w:r>
              <w:rPr>
                <w:color w:val="010202"/>
                <w:spacing w:val="4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výměnu</w:t>
            </w:r>
            <w:r>
              <w:rPr>
                <w:color w:val="010202"/>
                <w:spacing w:val="6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dat</w:t>
            </w:r>
            <w:r>
              <w:rPr>
                <w:color w:val="010202"/>
                <w:spacing w:val="3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(REST/JSON)</w:t>
            </w:r>
          </w:p>
        </w:tc>
      </w:tr>
      <w:tr w:rsidR="00D43CAC" w14:paraId="0A2E7D6A" w14:textId="77777777">
        <w:trPr>
          <w:trHeight w:val="280"/>
        </w:trPr>
        <w:tc>
          <w:tcPr>
            <w:tcW w:w="8823" w:type="dxa"/>
          </w:tcPr>
          <w:p w14:paraId="4BBC1996" w14:textId="77777777" w:rsidR="00D43CAC" w:rsidRDefault="00CC115C">
            <w:pPr>
              <w:pStyle w:val="TableParagraph"/>
              <w:rPr>
                <w:sz w:val="21"/>
              </w:rPr>
            </w:pPr>
            <w:r>
              <w:rPr>
                <w:color w:val="010202"/>
                <w:sz w:val="21"/>
              </w:rPr>
              <w:t>Autentizace</w:t>
            </w:r>
            <w:r>
              <w:rPr>
                <w:color w:val="010202"/>
                <w:spacing w:val="7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a</w:t>
            </w:r>
            <w:r>
              <w:rPr>
                <w:color w:val="010202"/>
                <w:spacing w:val="5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autorizace</w:t>
            </w:r>
            <w:r>
              <w:rPr>
                <w:color w:val="010202"/>
                <w:spacing w:val="11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přes</w:t>
            </w:r>
            <w:r>
              <w:rPr>
                <w:color w:val="010202"/>
                <w:spacing w:val="7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jednotný</w:t>
            </w:r>
            <w:r>
              <w:rPr>
                <w:color w:val="010202"/>
                <w:spacing w:val="9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IAM</w:t>
            </w:r>
            <w:r>
              <w:rPr>
                <w:color w:val="010202"/>
                <w:spacing w:val="7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systém</w:t>
            </w:r>
          </w:p>
        </w:tc>
      </w:tr>
      <w:tr w:rsidR="00D43CAC" w14:paraId="492ADC4F" w14:textId="77777777">
        <w:trPr>
          <w:trHeight w:val="282"/>
        </w:trPr>
        <w:tc>
          <w:tcPr>
            <w:tcW w:w="8823" w:type="dxa"/>
          </w:tcPr>
          <w:p w14:paraId="348E10E4" w14:textId="77777777" w:rsidR="00D43CAC" w:rsidRDefault="00CC115C">
            <w:pPr>
              <w:pStyle w:val="TableParagraph"/>
              <w:spacing w:before="25"/>
              <w:rPr>
                <w:sz w:val="21"/>
              </w:rPr>
            </w:pPr>
            <w:r>
              <w:rPr>
                <w:color w:val="010202"/>
                <w:sz w:val="21"/>
              </w:rPr>
              <w:t>Role-based</w:t>
            </w:r>
            <w:r>
              <w:rPr>
                <w:color w:val="010202"/>
                <w:spacing w:val="7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access</w:t>
            </w:r>
            <w:r>
              <w:rPr>
                <w:color w:val="010202"/>
                <w:spacing w:val="7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control</w:t>
            </w:r>
            <w:r>
              <w:rPr>
                <w:color w:val="010202"/>
                <w:spacing w:val="9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(RBAC)</w:t>
            </w:r>
          </w:p>
        </w:tc>
      </w:tr>
      <w:tr w:rsidR="00D43CAC" w14:paraId="5A1AF6FB" w14:textId="77777777">
        <w:trPr>
          <w:trHeight w:val="282"/>
        </w:trPr>
        <w:tc>
          <w:tcPr>
            <w:tcW w:w="8823" w:type="dxa"/>
          </w:tcPr>
          <w:p w14:paraId="0C52A89B" w14:textId="77777777" w:rsidR="00D43CAC" w:rsidRDefault="00CC115C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color w:val="010202"/>
                <w:sz w:val="21"/>
              </w:rPr>
              <w:t>Šifrování</w:t>
            </w:r>
            <w:r>
              <w:rPr>
                <w:color w:val="010202"/>
                <w:spacing w:val="4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citlivých</w:t>
            </w:r>
            <w:r>
              <w:rPr>
                <w:color w:val="010202"/>
                <w:spacing w:val="5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dat</w:t>
            </w:r>
            <w:r>
              <w:rPr>
                <w:color w:val="010202"/>
                <w:spacing w:val="6"/>
                <w:sz w:val="21"/>
              </w:rPr>
              <w:t xml:space="preserve"> </w:t>
            </w:r>
            <w:r>
              <w:rPr>
                <w:color w:val="010202"/>
                <w:sz w:val="21"/>
              </w:rPr>
              <w:t>při</w:t>
            </w:r>
            <w:r>
              <w:rPr>
                <w:color w:val="010202"/>
                <w:spacing w:val="6"/>
                <w:sz w:val="21"/>
              </w:rPr>
              <w:t xml:space="preserve"> </w:t>
            </w:r>
            <w:r>
              <w:rPr>
                <w:color w:val="010202"/>
                <w:spacing w:val="-2"/>
                <w:sz w:val="21"/>
              </w:rPr>
              <w:t>přenosu</w:t>
            </w:r>
          </w:p>
        </w:tc>
      </w:tr>
    </w:tbl>
    <w:p w14:paraId="5781EF9F" w14:textId="77777777" w:rsidR="00D43CAC" w:rsidRDefault="00D43CAC">
      <w:pPr>
        <w:pStyle w:val="TableParagraph"/>
        <w:spacing w:line="240" w:lineRule="exact"/>
        <w:rPr>
          <w:sz w:val="21"/>
        </w:rPr>
        <w:sectPr w:rsidR="00D43CAC">
          <w:pgSz w:w="11910" w:h="16840"/>
          <w:pgMar w:top="1600" w:right="992" w:bottom="280" w:left="992" w:header="708" w:footer="708" w:gutter="0"/>
          <w:cols w:space="708"/>
        </w:sectPr>
      </w:pPr>
    </w:p>
    <w:p w14:paraId="2ED28AF1" w14:textId="77777777" w:rsidR="00D43CAC" w:rsidRDefault="00CC115C">
      <w:pPr>
        <w:spacing w:before="86" w:line="405" w:lineRule="auto"/>
        <w:ind w:left="109" w:right="6323"/>
        <w:rPr>
          <w:b/>
          <w:sz w:val="21"/>
        </w:rPr>
      </w:pPr>
      <w:r>
        <w:rPr>
          <w:b/>
          <w:color w:val="010202"/>
          <w:spacing w:val="-2"/>
          <w:w w:val="115"/>
          <w:sz w:val="21"/>
        </w:rPr>
        <w:lastRenderedPageBreak/>
        <w:t>Katalog</w:t>
      </w:r>
      <w:r>
        <w:rPr>
          <w:b/>
          <w:color w:val="010202"/>
          <w:spacing w:val="-12"/>
          <w:w w:val="115"/>
          <w:sz w:val="21"/>
        </w:rPr>
        <w:t xml:space="preserve"> </w:t>
      </w:r>
      <w:r>
        <w:rPr>
          <w:b/>
          <w:color w:val="010202"/>
          <w:spacing w:val="-2"/>
          <w:w w:val="115"/>
          <w:sz w:val="21"/>
        </w:rPr>
        <w:t>služeb:</w:t>
      </w:r>
      <w:r>
        <w:rPr>
          <w:b/>
          <w:color w:val="010202"/>
          <w:spacing w:val="-12"/>
          <w:w w:val="115"/>
          <w:sz w:val="21"/>
        </w:rPr>
        <w:t xml:space="preserve"> </w:t>
      </w:r>
      <w:r>
        <w:rPr>
          <w:b/>
          <w:color w:val="010202"/>
          <w:spacing w:val="-2"/>
          <w:w w:val="115"/>
          <w:sz w:val="21"/>
        </w:rPr>
        <w:t>Dimenso</w:t>
      </w:r>
      <w:r>
        <w:rPr>
          <w:b/>
          <w:color w:val="010202"/>
          <w:spacing w:val="-11"/>
          <w:w w:val="115"/>
          <w:sz w:val="21"/>
        </w:rPr>
        <w:t xml:space="preserve"> </w:t>
      </w:r>
      <w:r>
        <w:rPr>
          <w:b/>
          <w:color w:val="010202"/>
          <w:spacing w:val="-2"/>
          <w:w w:val="115"/>
          <w:sz w:val="21"/>
        </w:rPr>
        <w:t xml:space="preserve">LINK </w:t>
      </w:r>
      <w:r>
        <w:rPr>
          <w:b/>
          <w:color w:val="010202"/>
          <w:w w:val="115"/>
          <w:sz w:val="21"/>
        </w:rPr>
        <w:t>Verze: 1.0</w:t>
      </w:r>
    </w:p>
    <w:p w14:paraId="5E2913C5" w14:textId="77777777" w:rsidR="00D43CAC" w:rsidRDefault="00CC115C">
      <w:pPr>
        <w:spacing w:before="2"/>
        <w:ind w:left="109"/>
        <w:rPr>
          <w:b/>
          <w:sz w:val="21"/>
        </w:rPr>
      </w:pPr>
      <w:r>
        <w:rPr>
          <w:b/>
          <w:color w:val="010202"/>
          <w:w w:val="110"/>
          <w:sz w:val="21"/>
        </w:rPr>
        <w:t>Účinnost</w:t>
      </w:r>
      <w:r>
        <w:rPr>
          <w:b/>
          <w:color w:val="010202"/>
          <w:spacing w:val="-4"/>
          <w:w w:val="110"/>
          <w:sz w:val="21"/>
        </w:rPr>
        <w:t xml:space="preserve"> </w:t>
      </w:r>
      <w:r>
        <w:rPr>
          <w:b/>
          <w:color w:val="010202"/>
          <w:w w:val="110"/>
          <w:sz w:val="21"/>
        </w:rPr>
        <w:t>ode</w:t>
      </w:r>
      <w:r>
        <w:rPr>
          <w:b/>
          <w:color w:val="010202"/>
          <w:spacing w:val="-5"/>
          <w:w w:val="110"/>
          <w:sz w:val="21"/>
        </w:rPr>
        <w:t xml:space="preserve"> </w:t>
      </w:r>
      <w:r>
        <w:rPr>
          <w:b/>
          <w:color w:val="010202"/>
          <w:w w:val="110"/>
          <w:sz w:val="21"/>
        </w:rPr>
        <w:t>dne (den</w:t>
      </w:r>
      <w:r>
        <w:rPr>
          <w:b/>
          <w:color w:val="010202"/>
          <w:spacing w:val="-3"/>
          <w:w w:val="110"/>
          <w:sz w:val="21"/>
        </w:rPr>
        <w:t xml:space="preserve"> </w:t>
      </w:r>
      <w:r>
        <w:rPr>
          <w:b/>
          <w:color w:val="010202"/>
          <w:w w:val="110"/>
          <w:sz w:val="21"/>
        </w:rPr>
        <w:t>aktivace):</w:t>
      </w:r>
      <w:r>
        <w:rPr>
          <w:b/>
          <w:color w:val="010202"/>
          <w:spacing w:val="-4"/>
          <w:w w:val="110"/>
          <w:sz w:val="21"/>
        </w:rPr>
        <w:t xml:space="preserve"> </w:t>
      </w:r>
      <w:r>
        <w:rPr>
          <w:b/>
          <w:color w:val="010202"/>
          <w:spacing w:val="-2"/>
          <w:w w:val="110"/>
          <w:sz w:val="21"/>
        </w:rPr>
        <w:t>1.3.2026</w:t>
      </w:r>
    </w:p>
    <w:p w14:paraId="68E84CB2" w14:textId="77777777" w:rsidR="00D43CAC" w:rsidRDefault="00D43CAC">
      <w:pPr>
        <w:rPr>
          <w:b/>
          <w:sz w:val="21"/>
        </w:rPr>
      </w:pPr>
    </w:p>
    <w:p w14:paraId="32D34A97" w14:textId="77777777" w:rsidR="00D43CAC" w:rsidRDefault="00D43CAC">
      <w:pPr>
        <w:spacing w:before="99"/>
        <w:rPr>
          <w:b/>
          <w:sz w:val="21"/>
        </w:rPr>
      </w:pPr>
    </w:p>
    <w:p w14:paraId="6EE15B58" w14:textId="77777777" w:rsidR="00D43CAC" w:rsidRDefault="00CC115C">
      <w:pPr>
        <w:pStyle w:val="Odstavecseseznamem"/>
        <w:numPr>
          <w:ilvl w:val="0"/>
          <w:numId w:val="4"/>
        </w:numPr>
        <w:tabs>
          <w:tab w:val="left" w:pos="333"/>
        </w:tabs>
        <w:spacing w:before="1"/>
        <w:ind w:left="333" w:hanging="224"/>
        <w:rPr>
          <w:rFonts w:ascii="Calibri" w:hAnsi="Calibri"/>
          <w:b/>
          <w:sz w:val="21"/>
        </w:rPr>
      </w:pPr>
      <w:r>
        <w:rPr>
          <w:rFonts w:ascii="Calibri" w:hAnsi="Calibri"/>
          <w:b/>
          <w:color w:val="010202"/>
          <w:w w:val="115"/>
          <w:sz w:val="21"/>
        </w:rPr>
        <w:t>Účel</w:t>
      </w:r>
      <w:r>
        <w:rPr>
          <w:rFonts w:ascii="Calibri" w:hAnsi="Calibri"/>
          <w:b/>
          <w:color w:val="010202"/>
          <w:spacing w:val="-8"/>
          <w:w w:val="115"/>
          <w:sz w:val="21"/>
        </w:rPr>
        <w:t xml:space="preserve"> </w:t>
      </w:r>
      <w:r>
        <w:rPr>
          <w:rFonts w:ascii="Calibri" w:hAnsi="Calibri"/>
          <w:b/>
          <w:color w:val="010202"/>
          <w:spacing w:val="-2"/>
          <w:w w:val="115"/>
          <w:sz w:val="21"/>
        </w:rPr>
        <w:t>modulu</w:t>
      </w:r>
    </w:p>
    <w:p w14:paraId="567A2CAA" w14:textId="77777777" w:rsidR="00D43CAC" w:rsidRDefault="00CC115C">
      <w:pPr>
        <w:spacing w:before="177" w:line="261" w:lineRule="auto"/>
        <w:ind w:left="109" w:hanging="1"/>
        <w:rPr>
          <w:sz w:val="21"/>
        </w:rPr>
      </w:pPr>
      <w:r>
        <w:rPr>
          <w:color w:val="010202"/>
          <w:spacing w:val="-2"/>
          <w:w w:val="110"/>
          <w:sz w:val="21"/>
        </w:rPr>
        <w:t>Modul</w:t>
      </w:r>
      <w:r>
        <w:rPr>
          <w:color w:val="010202"/>
          <w:spacing w:val="-7"/>
          <w:w w:val="110"/>
          <w:sz w:val="21"/>
        </w:rPr>
        <w:t xml:space="preserve"> </w:t>
      </w:r>
      <w:r>
        <w:rPr>
          <w:b/>
          <w:color w:val="010202"/>
          <w:spacing w:val="-2"/>
          <w:w w:val="110"/>
          <w:sz w:val="21"/>
        </w:rPr>
        <w:t>Dimenso</w:t>
      </w:r>
      <w:r>
        <w:rPr>
          <w:b/>
          <w:color w:val="010202"/>
          <w:spacing w:val="-6"/>
          <w:w w:val="110"/>
          <w:sz w:val="21"/>
        </w:rPr>
        <w:t xml:space="preserve"> </w:t>
      </w:r>
      <w:r>
        <w:rPr>
          <w:b/>
          <w:color w:val="010202"/>
          <w:spacing w:val="-2"/>
          <w:w w:val="110"/>
          <w:sz w:val="21"/>
        </w:rPr>
        <w:t>Link</w:t>
      </w:r>
      <w:r>
        <w:rPr>
          <w:b/>
          <w:color w:val="010202"/>
          <w:spacing w:val="-6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slouží</w:t>
      </w:r>
      <w:r>
        <w:rPr>
          <w:color w:val="010202"/>
          <w:spacing w:val="-6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ke</w:t>
      </w:r>
      <w:r>
        <w:rPr>
          <w:color w:val="010202"/>
          <w:spacing w:val="-9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zpřístupnění</w:t>
      </w:r>
      <w:r>
        <w:rPr>
          <w:color w:val="010202"/>
          <w:spacing w:val="-10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vybraných</w:t>
      </w:r>
      <w:r>
        <w:rPr>
          <w:color w:val="010202"/>
          <w:spacing w:val="-6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dat</w:t>
      </w:r>
      <w:r>
        <w:rPr>
          <w:color w:val="010202"/>
          <w:spacing w:val="-7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a</w:t>
      </w:r>
      <w:r>
        <w:rPr>
          <w:color w:val="010202"/>
          <w:spacing w:val="-8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funkcí</w:t>
      </w:r>
      <w:r>
        <w:rPr>
          <w:color w:val="010202"/>
          <w:spacing w:val="-10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výkonného</w:t>
      </w:r>
      <w:r>
        <w:rPr>
          <w:color w:val="010202"/>
          <w:spacing w:val="-8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systému</w:t>
      </w:r>
      <w:r>
        <w:rPr>
          <w:color w:val="010202"/>
          <w:spacing w:val="-9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prostřednictvím volání API</w:t>
      </w:r>
      <w:r>
        <w:rPr>
          <w:color w:val="010202"/>
          <w:spacing w:val="-5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rozhraní.</w:t>
      </w:r>
      <w:r>
        <w:rPr>
          <w:color w:val="010202"/>
          <w:spacing w:val="-5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Umožňuje</w:t>
      </w:r>
      <w:r>
        <w:rPr>
          <w:color w:val="010202"/>
          <w:spacing w:val="-6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externím</w:t>
      </w:r>
      <w:r>
        <w:rPr>
          <w:color w:val="010202"/>
          <w:spacing w:val="-3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i</w:t>
      </w:r>
      <w:r>
        <w:rPr>
          <w:color w:val="010202"/>
          <w:spacing w:val="-7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interním aplikacím bezpečný</w:t>
      </w:r>
      <w:r>
        <w:rPr>
          <w:color w:val="010202"/>
          <w:spacing w:val="-7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přístup k</w:t>
      </w:r>
      <w:r>
        <w:rPr>
          <w:color w:val="010202"/>
          <w:spacing w:val="-3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datům,</w:t>
      </w:r>
      <w:r>
        <w:rPr>
          <w:color w:val="010202"/>
          <w:spacing w:val="-6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přičemž</w:t>
      </w:r>
      <w:r>
        <w:rPr>
          <w:color w:val="010202"/>
          <w:spacing w:val="-6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 xml:space="preserve">rozsah </w:t>
      </w:r>
      <w:r>
        <w:rPr>
          <w:color w:val="010202"/>
          <w:w w:val="110"/>
          <w:sz w:val="21"/>
        </w:rPr>
        <w:t>dostupných</w:t>
      </w:r>
      <w:r>
        <w:rPr>
          <w:color w:val="010202"/>
          <w:spacing w:val="-14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metod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a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dat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odpovídá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oprávněním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konkrétního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uživatele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ve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výkonném</w:t>
      </w:r>
      <w:r>
        <w:rPr>
          <w:color w:val="010202"/>
          <w:spacing w:val="-13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systému.</w:t>
      </w:r>
    </w:p>
    <w:p w14:paraId="28104C9A" w14:textId="77777777" w:rsidR="00D43CAC" w:rsidRDefault="00CC115C">
      <w:pPr>
        <w:spacing w:before="155" w:line="259" w:lineRule="auto"/>
        <w:ind w:left="109" w:hanging="1"/>
        <w:rPr>
          <w:sz w:val="21"/>
        </w:rPr>
      </w:pPr>
      <w:r>
        <w:rPr>
          <w:color w:val="010202"/>
          <w:w w:val="110"/>
          <w:sz w:val="21"/>
        </w:rPr>
        <w:t>Pro</w:t>
      </w:r>
      <w:r>
        <w:rPr>
          <w:color w:val="010202"/>
          <w:spacing w:val="-9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přístup</w:t>
      </w:r>
      <w:r>
        <w:rPr>
          <w:color w:val="010202"/>
          <w:spacing w:val="-9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k</w:t>
      </w:r>
      <w:r>
        <w:rPr>
          <w:color w:val="010202"/>
          <w:spacing w:val="-7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většině</w:t>
      </w:r>
      <w:r>
        <w:rPr>
          <w:color w:val="010202"/>
          <w:spacing w:val="-7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API</w:t>
      </w:r>
      <w:r>
        <w:rPr>
          <w:color w:val="010202"/>
          <w:spacing w:val="-9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funkcí</w:t>
      </w:r>
      <w:r>
        <w:rPr>
          <w:color w:val="010202"/>
          <w:spacing w:val="-9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je</w:t>
      </w:r>
      <w:r>
        <w:rPr>
          <w:color w:val="010202"/>
          <w:spacing w:val="-8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vyžadován</w:t>
      </w:r>
      <w:r>
        <w:rPr>
          <w:color w:val="010202"/>
          <w:spacing w:val="-10"/>
          <w:w w:val="110"/>
          <w:sz w:val="21"/>
        </w:rPr>
        <w:t xml:space="preserve"> </w:t>
      </w:r>
      <w:r>
        <w:rPr>
          <w:b/>
          <w:color w:val="010202"/>
          <w:w w:val="110"/>
          <w:sz w:val="21"/>
        </w:rPr>
        <w:t>API</w:t>
      </w:r>
      <w:r>
        <w:rPr>
          <w:b/>
          <w:color w:val="010202"/>
          <w:spacing w:val="-9"/>
          <w:w w:val="110"/>
          <w:sz w:val="21"/>
        </w:rPr>
        <w:t xml:space="preserve"> </w:t>
      </w:r>
      <w:r>
        <w:rPr>
          <w:b/>
          <w:color w:val="010202"/>
          <w:w w:val="110"/>
          <w:sz w:val="21"/>
        </w:rPr>
        <w:t>klíč</w:t>
      </w:r>
      <w:r>
        <w:rPr>
          <w:color w:val="010202"/>
          <w:w w:val="110"/>
          <w:sz w:val="21"/>
        </w:rPr>
        <w:t>,</w:t>
      </w:r>
      <w:r>
        <w:rPr>
          <w:color w:val="010202"/>
          <w:spacing w:val="-8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který</w:t>
      </w:r>
      <w:r>
        <w:rPr>
          <w:color w:val="010202"/>
          <w:spacing w:val="-5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uživatel</w:t>
      </w:r>
      <w:r>
        <w:rPr>
          <w:color w:val="010202"/>
          <w:spacing w:val="-6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získává</w:t>
      </w:r>
      <w:r>
        <w:rPr>
          <w:color w:val="010202"/>
          <w:spacing w:val="-8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v</w:t>
      </w:r>
      <w:r>
        <w:rPr>
          <w:color w:val="010202"/>
          <w:spacing w:val="-14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uživatelském</w:t>
      </w:r>
      <w:r>
        <w:rPr>
          <w:color w:val="010202"/>
          <w:spacing w:val="-8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 xml:space="preserve">portálu </w:t>
      </w:r>
      <w:r>
        <w:rPr>
          <w:color w:val="010202"/>
          <w:spacing w:val="-2"/>
          <w:w w:val="110"/>
          <w:sz w:val="21"/>
        </w:rPr>
        <w:t>Dimenso.</w:t>
      </w:r>
      <w:r>
        <w:rPr>
          <w:color w:val="010202"/>
          <w:spacing w:val="-9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API</w:t>
      </w:r>
      <w:r>
        <w:rPr>
          <w:color w:val="010202"/>
          <w:spacing w:val="-9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klíč</w:t>
      </w:r>
      <w:r>
        <w:rPr>
          <w:color w:val="010202"/>
          <w:spacing w:val="-8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je</w:t>
      </w:r>
      <w:r>
        <w:rPr>
          <w:color w:val="010202"/>
          <w:spacing w:val="-12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vždy</w:t>
      </w:r>
      <w:r>
        <w:rPr>
          <w:color w:val="010202"/>
          <w:spacing w:val="-11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svázán</w:t>
      </w:r>
      <w:r>
        <w:rPr>
          <w:color w:val="010202"/>
          <w:spacing w:val="-10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s</w:t>
      </w:r>
      <w:r>
        <w:rPr>
          <w:color w:val="010202"/>
          <w:spacing w:val="-9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administrativním</w:t>
      </w:r>
      <w:r>
        <w:rPr>
          <w:color w:val="010202"/>
          <w:spacing w:val="-11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účtem</w:t>
      </w:r>
      <w:r>
        <w:rPr>
          <w:color w:val="010202"/>
          <w:spacing w:val="-9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výkonného</w:t>
      </w:r>
      <w:r>
        <w:rPr>
          <w:color w:val="010202"/>
          <w:spacing w:val="-8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systému,</w:t>
      </w:r>
      <w:r>
        <w:rPr>
          <w:color w:val="010202"/>
          <w:spacing w:val="-8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ke</w:t>
      </w:r>
      <w:r>
        <w:rPr>
          <w:color w:val="010202"/>
          <w:spacing w:val="-9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kterému</w:t>
      </w:r>
      <w:r>
        <w:rPr>
          <w:color w:val="010202"/>
          <w:spacing w:val="-9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je</w:t>
      </w:r>
      <w:r>
        <w:rPr>
          <w:color w:val="010202"/>
          <w:spacing w:val="-8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přiřazen</w:t>
      </w:r>
      <w:r>
        <w:rPr>
          <w:color w:val="010202"/>
          <w:spacing w:val="-8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 xml:space="preserve">účet </w:t>
      </w:r>
      <w:r>
        <w:rPr>
          <w:color w:val="010202"/>
          <w:w w:val="110"/>
          <w:sz w:val="21"/>
        </w:rPr>
        <w:t>uživatele v Dimenso.</w:t>
      </w:r>
    </w:p>
    <w:p w14:paraId="1457776E" w14:textId="77777777" w:rsidR="00D43CAC" w:rsidRDefault="00CC115C">
      <w:pPr>
        <w:spacing w:before="158"/>
        <w:ind w:left="109"/>
        <w:rPr>
          <w:sz w:val="21"/>
        </w:rPr>
      </w:pPr>
      <w:r>
        <w:rPr>
          <w:color w:val="010202"/>
          <w:sz w:val="21"/>
        </w:rPr>
        <w:t>Kompletní</w:t>
      </w:r>
      <w:r>
        <w:rPr>
          <w:color w:val="010202"/>
          <w:spacing w:val="37"/>
          <w:sz w:val="21"/>
        </w:rPr>
        <w:t xml:space="preserve"> </w:t>
      </w:r>
      <w:r>
        <w:rPr>
          <w:color w:val="010202"/>
          <w:sz w:val="21"/>
        </w:rPr>
        <w:t>dokumentace</w:t>
      </w:r>
      <w:r>
        <w:rPr>
          <w:color w:val="010202"/>
          <w:spacing w:val="28"/>
          <w:sz w:val="21"/>
        </w:rPr>
        <w:t xml:space="preserve"> </w:t>
      </w:r>
      <w:r>
        <w:rPr>
          <w:color w:val="010202"/>
          <w:sz w:val="21"/>
        </w:rPr>
        <w:t>metod</w:t>
      </w:r>
      <w:r>
        <w:rPr>
          <w:color w:val="010202"/>
          <w:spacing w:val="39"/>
          <w:sz w:val="21"/>
        </w:rPr>
        <w:t xml:space="preserve"> </w:t>
      </w:r>
      <w:r>
        <w:rPr>
          <w:color w:val="010202"/>
          <w:sz w:val="21"/>
        </w:rPr>
        <w:t>i</w:t>
      </w:r>
      <w:r>
        <w:rPr>
          <w:color w:val="010202"/>
          <w:spacing w:val="33"/>
          <w:sz w:val="21"/>
        </w:rPr>
        <w:t xml:space="preserve"> </w:t>
      </w:r>
      <w:r>
        <w:rPr>
          <w:color w:val="010202"/>
          <w:sz w:val="21"/>
        </w:rPr>
        <w:t>datového</w:t>
      </w:r>
      <w:r>
        <w:rPr>
          <w:color w:val="010202"/>
          <w:spacing w:val="32"/>
          <w:sz w:val="21"/>
        </w:rPr>
        <w:t xml:space="preserve"> </w:t>
      </w:r>
      <w:r>
        <w:rPr>
          <w:color w:val="010202"/>
          <w:sz w:val="21"/>
        </w:rPr>
        <w:t>rozhraní</w:t>
      </w:r>
      <w:r>
        <w:rPr>
          <w:color w:val="010202"/>
          <w:spacing w:val="37"/>
          <w:sz w:val="21"/>
        </w:rPr>
        <w:t xml:space="preserve"> </w:t>
      </w:r>
      <w:r>
        <w:rPr>
          <w:color w:val="010202"/>
          <w:sz w:val="21"/>
        </w:rPr>
        <w:t>je</w:t>
      </w:r>
      <w:r>
        <w:rPr>
          <w:color w:val="010202"/>
          <w:spacing w:val="38"/>
          <w:sz w:val="21"/>
        </w:rPr>
        <w:t xml:space="preserve"> </w:t>
      </w:r>
      <w:r>
        <w:rPr>
          <w:color w:val="010202"/>
          <w:sz w:val="21"/>
        </w:rPr>
        <w:t>trvale</w:t>
      </w:r>
      <w:r>
        <w:rPr>
          <w:color w:val="010202"/>
          <w:spacing w:val="27"/>
          <w:sz w:val="21"/>
        </w:rPr>
        <w:t xml:space="preserve"> </w:t>
      </w:r>
      <w:r>
        <w:rPr>
          <w:color w:val="010202"/>
          <w:sz w:val="21"/>
        </w:rPr>
        <w:t>dostupná</w:t>
      </w:r>
      <w:r>
        <w:rPr>
          <w:color w:val="010202"/>
          <w:spacing w:val="36"/>
          <w:sz w:val="21"/>
        </w:rPr>
        <w:t xml:space="preserve"> </w:t>
      </w:r>
      <w:r>
        <w:rPr>
          <w:color w:val="010202"/>
          <w:sz w:val="21"/>
        </w:rPr>
        <w:t>na</w:t>
      </w:r>
      <w:r>
        <w:rPr>
          <w:color w:val="010202"/>
          <w:spacing w:val="31"/>
          <w:sz w:val="21"/>
        </w:rPr>
        <w:t xml:space="preserve"> </w:t>
      </w:r>
      <w:r>
        <w:rPr>
          <w:color w:val="010202"/>
          <w:spacing w:val="-2"/>
          <w:sz w:val="21"/>
        </w:rPr>
        <w:t>adrese:</w:t>
      </w:r>
    </w:p>
    <w:p w14:paraId="7A8D755F" w14:textId="77777777" w:rsidR="00D43CAC" w:rsidRDefault="00CC115C">
      <w:pPr>
        <w:spacing w:before="24"/>
        <w:ind w:left="109"/>
        <w:rPr>
          <w:b/>
          <w:sz w:val="21"/>
        </w:rPr>
      </w:pPr>
      <w:hyperlink r:id="rId7">
        <w:r>
          <w:rPr>
            <w:b/>
            <w:color w:val="010202"/>
            <w:spacing w:val="-2"/>
            <w:w w:val="110"/>
            <w:sz w:val="21"/>
          </w:rPr>
          <w:t>https://portal.dimenso.cz/Admin/ApiViewer</w:t>
        </w:r>
      </w:hyperlink>
    </w:p>
    <w:p w14:paraId="1FDCC97B" w14:textId="77777777" w:rsidR="00D43CAC" w:rsidRDefault="00CC115C">
      <w:pPr>
        <w:pStyle w:val="Odstavecseseznamem"/>
        <w:numPr>
          <w:ilvl w:val="0"/>
          <w:numId w:val="4"/>
        </w:numPr>
        <w:tabs>
          <w:tab w:val="left" w:pos="333"/>
        </w:tabs>
        <w:spacing w:before="178"/>
        <w:ind w:left="333" w:hanging="224"/>
        <w:rPr>
          <w:rFonts w:ascii="Calibri"/>
          <w:b/>
          <w:sz w:val="21"/>
        </w:rPr>
      </w:pPr>
      <w:r>
        <w:rPr>
          <w:rFonts w:ascii="Calibri"/>
          <w:b/>
          <w:color w:val="010202"/>
          <w:spacing w:val="-2"/>
          <w:w w:val="115"/>
          <w:sz w:val="21"/>
        </w:rPr>
        <w:t>Funcionality</w:t>
      </w:r>
    </w:p>
    <w:p w14:paraId="742A32D8" w14:textId="77777777" w:rsidR="00D43CAC" w:rsidRDefault="00CC115C">
      <w:pPr>
        <w:spacing w:before="178"/>
        <w:ind w:left="109"/>
        <w:rPr>
          <w:b/>
          <w:sz w:val="21"/>
        </w:rPr>
      </w:pPr>
      <w:r>
        <w:rPr>
          <w:b/>
          <w:color w:val="010202"/>
          <w:w w:val="110"/>
          <w:sz w:val="21"/>
        </w:rPr>
        <w:t>Bezpečný</w:t>
      </w:r>
      <w:r>
        <w:rPr>
          <w:b/>
          <w:color w:val="010202"/>
          <w:spacing w:val="-4"/>
          <w:w w:val="110"/>
          <w:sz w:val="21"/>
        </w:rPr>
        <w:t xml:space="preserve"> </w:t>
      </w:r>
      <w:r>
        <w:rPr>
          <w:b/>
          <w:color w:val="010202"/>
          <w:w w:val="110"/>
          <w:sz w:val="21"/>
        </w:rPr>
        <w:t>přístup</w:t>
      </w:r>
      <w:r>
        <w:rPr>
          <w:b/>
          <w:color w:val="010202"/>
          <w:spacing w:val="-4"/>
          <w:w w:val="110"/>
          <w:sz w:val="21"/>
        </w:rPr>
        <w:t xml:space="preserve"> </w:t>
      </w:r>
      <w:r>
        <w:rPr>
          <w:b/>
          <w:color w:val="010202"/>
          <w:w w:val="110"/>
          <w:sz w:val="21"/>
        </w:rPr>
        <w:t>k</w:t>
      </w:r>
      <w:r>
        <w:rPr>
          <w:b/>
          <w:color w:val="010202"/>
          <w:spacing w:val="-1"/>
          <w:w w:val="110"/>
          <w:sz w:val="21"/>
        </w:rPr>
        <w:t xml:space="preserve"> </w:t>
      </w:r>
      <w:r>
        <w:rPr>
          <w:b/>
          <w:color w:val="010202"/>
          <w:w w:val="110"/>
          <w:sz w:val="21"/>
        </w:rPr>
        <w:t>datům</w:t>
      </w:r>
      <w:r>
        <w:rPr>
          <w:b/>
          <w:color w:val="010202"/>
          <w:spacing w:val="1"/>
          <w:w w:val="110"/>
          <w:sz w:val="21"/>
        </w:rPr>
        <w:t xml:space="preserve"> </w:t>
      </w:r>
      <w:r>
        <w:rPr>
          <w:b/>
          <w:color w:val="010202"/>
          <w:w w:val="110"/>
          <w:sz w:val="21"/>
        </w:rPr>
        <w:t>a</w:t>
      </w:r>
      <w:r>
        <w:rPr>
          <w:b/>
          <w:color w:val="010202"/>
          <w:spacing w:val="-5"/>
          <w:w w:val="110"/>
          <w:sz w:val="21"/>
        </w:rPr>
        <w:t xml:space="preserve"> </w:t>
      </w:r>
      <w:r>
        <w:rPr>
          <w:b/>
          <w:color w:val="010202"/>
          <w:spacing w:val="-2"/>
          <w:w w:val="110"/>
          <w:sz w:val="21"/>
        </w:rPr>
        <w:t>metodám</w:t>
      </w:r>
    </w:p>
    <w:p w14:paraId="11ED8D65" w14:textId="77777777" w:rsidR="00D43CAC" w:rsidRDefault="00CC115C">
      <w:pPr>
        <w:pStyle w:val="Odstavecseseznamem"/>
        <w:numPr>
          <w:ilvl w:val="1"/>
          <w:numId w:val="4"/>
        </w:numPr>
        <w:tabs>
          <w:tab w:val="left" w:pos="809"/>
        </w:tabs>
        <w:spacing w:before="178"/>
        <w:ind w:hanging="350"/>
        <w:rPr>
          <w:rFonts w:ascii="Calibri" w:hAnsi="Calibri"/>
          <w:sz w:val="21"/>
        </w:rPr>
      </w:pPr>
      <w:r>
        <w:rPr>
          <w:rFonts w:ascii="Calibri" w:hAnsi="Calibri"/>
          <w:color w:val="010202"/>
          <w:sz w:val="21"/>
        </w:rPr>
        <w:t>Autorizovaný</w:t>
      </w:r>
      <w:r>
        <w:rPr>
          <w:rFonts w:ascii="Calibri" w:hAnsi="Calibri"/>
          <w:color w:val="010202"/>
          <w:spacing w:val="35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přístup</w:t>
      </w:r>
      <w:r>
        <w:rPr>
          <w:rFonts w:ascii="Calibri" w:hAnsi="Calibri"/>
          <w:color w:val="010202"/>
          <w:spacing w:val="37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přes</w:t>
      </w:r>
      <w:r>
        <w:rPr>
          <w:rFonts w:ascii="Calibri" w:hAnsi="Calibri"/>
          <w:color w:val="010202"/>
          <w:spacing w:val="39"/>
          <w:sz w:val="21"/>
        </w:rPr>
        <w:t xml:space="preserve"> </w:t>
      </w:r>
      <w:r>
        <w:rPr>
          <w:rFonts w:ascii="Calibri" w:hAnsi="Calibri"/>
          <w:color w:val="010202"/>
          <w:spacing w:val="-4"/>
          <w:sz w:val="21"/>
        </w:rPr>
        <w:t>API.</w:t>
      </w:r>
    </w:p>
    <w:p w14:paraId="61561828" w14:textId="77777777" w:rsidR="00D43CAC" w:rsidRDefault="00CC115C">
      <w:pPr>
        <w:pStyle w:val="Odstavecseseznamem"/>
        <w:numPr>
          <w:ilvl w:val="1"/>
          <w:numId w:val="4"/>
        </w:numPr>
        <w:tabs>
          <w:tab w:val="left" w:pos="809"/>
        </w:tabs>
        <w:spacing w:before="178"/>
        <w:ind w:hanging="350"/>
        <w:rPr>
          <w:rFonts w:ascii="Calibri" w:hAnsi="Calibri"/>
          <w:sz w:val="21"/>
        </w:rPr>
      </w:pPr>
      <w:r>
        <w:rPr>
          <w:rFonts w:ascii="Calibri" w:hAnsi="Calibri"/>
          <w:color w:val="010202"/>
          <w:spacing w:val="2"/>
          <w:sz w:val="21"/>
        </w:rPr>
        <w:t>Zpřístupnění</w:t>
      </w:r>
      <w:r>
        <w:rPr>
          <w:rFonts w:ascii="Calibri" w:hAnsi="Calibri"/>
          <w:color w:val="010202"/>
          <w:spacing w:val="31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pouze</w:t>
      </w:r>
      <w:r>
        <w:rPr>
          <w:rFonts w:ascii="Calibri" w:hAnsi="Calibri"/>
          <w:color w:val="010202"/>
          <w:spacing w:val="29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povolených</w:t>
      </w:r>
      <w:r>
        <w:rPr>
          <w:rFonts w:ascii="Calibri" w:hAnsi="Calibri"/>
          <w:color w:val="010202"/>
          <w:spacing w:val="33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operací</w:t>
      </w:r>
      <w:r>
        <w:rPr>
          <w:rFonts w:ascii="Calibri" w:hAnsi="Calibri"/>
          <w:color w:val="010202"/>
          <w:spacing w:val="29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dle</w:t>
      </w:r>
      <w:r>
        <w:rPr>
          <w:rFonts w:ascii="Calibri" w:hAnsi="Calibri"/>
          <w:color w:val="010202"/>
          <w:spacing w:val="29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oprávnění</w:t>
      </w:r>
      <w:r>
        <w:rPr>
          <w:rFonts w:ascii="Calibri" w:hAnsi="Calibri"/>
          <w:color w:val="010202"/>
          <w:spacing w:val="33"/>
          <w:sz w:val="21"/>
        </w:rPr>
        <w:t xml:space="preserve"> </w:t>
      </w:r>
      <w:r>
        <w:rPr>
          <w:rFonts w:ascii="Calibri" w:hAnsi="Calibri"/>
          <w:color w:val="010202"/>
          <w:spacing w:val="-2"/>
          <w:sz w:val="21"/>
        </w:rPr>
        <w:t>uživatele.</w:t>
      </w:r>
    </w:p>
    <w:p w14:paraId="3EE9A6C6" w14:textId="77777777" w:rsidR="00D43CAC" w:rsidRDefault="00CC115C">
      <w:pPr>
        <w:spacing w:before="178"/>
        <w:ind w:left="109"/>
        <w:rPr>
          <w:b/>
          <w:sz w:val="21"/>
        </w:rPr>
      </w:pPr>
      <w:r>
        <w:rPr>
          <w:b/>
          <w:color w:val="010202"/>
          <w:spacing w:val="-2"/>
          <w:w w:val="110"/>
          <w:sz w:val="21"/>
        </w:rPr>
        <w:t>Podpora</w:t>
      </w:r>
      <w:r>
        <w:rPr>
          <w:b/>
          <w:color w:val="010202"/>
          <w:spacing w:val="-7"/>
          <w:w w:val="110"/>
          <w:sz w:val="21"/>
        </w:rPr>
        <w:t xml:space="preserve"> </w:t>
      </w:r>
      <w:r>
        <w:rPr>
          <w:b/>
          <w:color w:val="010202"/>
          <w:spacing w:val="-2"/>
          <w:w w:val="110"/>
          <w:sz w:val="21"/>
        </w:rPr>
        <w:t>externí</w:t>
      </w:r>
      <w:r>
        <w:rPr>
          <w:b/>
          <w:color w:val="010202"/>
          <w:spacing w:val="-7"/>
          <w:w w:val="110"/>
          <w:sz w:val="21"/>
        </w:rPr>
        <w:t xml:space="preserve"> </w:t>
      </w:r>
      <w:r>
        <w:rPr>
          <w:b/>
          <w:color w:val="010202"/>
          <w:spacing w:val="-2"/>
          <w:w w:val="110"/>
          <w:sz w:val="21"/>
        </w:rPr>
        <w:t>integrace</w:t>
      </w:r>
    </w:p>
    <w:p w14:paraId="24AFD784" w14:textId="77777777" w:rsidR="00D43CAC" w:rsidRDefault="00CC115C">
      <w:pPr>
        <w:pStyle w:val="Odstavecseseznamem"/>
        <w:numPr>
          <w:ilvl w:val="1"/>
          <w:numId w:val="4"/>
        </w:numPr>
        <w:tabs>
          <w:tab w:val="left" w:pos="809"/>
        </w:tabs>
        <w:spacing w:before="177"/>
        <w:ind w:hanging="350"/>
        <w:rPr>
          <w:rFonts w:ascii="Calibri" w:hAnsi="Calibri"/>
          <w:sz w:val="21"/>
        </w:rPr>
      </w:pPr>
      <w:r>
        <w:rPr>
          <w:rFonts w:ascii="Calibri" w:hAnsi="Calibri"/>
          <w:color w:val="010202"/>
          <w:spacing w:val="-2"/>
          <w:w w:val="110"/>
          <w:sz w:val="21"/>
        </w:rPr>
        <w:t>Napojení</w:t>
      </w:r>
      <w:r>
        <w:rPr>
          <w:rFonts w:ascii="Calibri" w:hAnsi="Calibri"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externích systémů</w:t>
      </w:r>
      <w:r>
        <w:rPr>
          <w:rFonts w:ascii="Calibri" w:hAnsi="Calibri"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a</w:t>
      </w:r>
      <w:r>
        <w:rPr>
          <w:rFonts w:ascii="Calibri" w:hAnsi="Calibri"/>
          <w:color w:val="010202"/>
          <w:spacing w:val="-1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aplikací přes REST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API.</w:t>
      </w:r>
    </w:p>
    <w:p w14:paraId="08EBB7C7" w14:textId="77777777" w:rsidR="00D43CAC" w:rsidRDefault="00CC115C">
      <w:pPr>
        <w:pStyle w:val="Odstavecseseznamem"/>
        <w:numPr>
          <w:ilvl w:val="1"/>
          <w:numId w:val="4"/>
        </w:numPr>
        <w:tabs>
          <w:tab w:val="left" w:pos="809"/>
        </w:tabs>
        <w:spacing w:before="178"/>
        <w:ind w:hanging="350"/>
        <w:rPr>
          <w:rFonts w:ascii="Calibri" w:hAnsi="Calibri"/>
          <w:sz w:val="21"/>
        </w:rPr>
      </w:pPr>
      <w:r>
        <w:rPr>
          <w:rFonts w:ascii="Calibri" w:hAnsi="Calibri"/>
          <w:color w:val="010202"/>
          <w:sz w:val="21"/>
        </w:rPr>
        <w:t>Možnost</w:t>
      </w:r>
      <w:r>
        <w:rPr>
          <w:rFonts w:ascii="Calibri" w:hAnsi="Calibri"/>
          <w:color w:val="010202"/>
          <w:spacing w:val="41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využití</w:t>
      </w:r>
      <w:r>
        <w:rPr>
          <w:rFonts w:ascii="Calibri" w:hAnsi="Calibri"/>
          <w:color w:val="010202"/>
          <w:spacing w:val="41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API</w:t>
      </w:r>
      <w:r>
        <w:rPr>
          <w:rFonts w:ascii="Calibri" w:hAnsi="Calibri"/>
          <w:color w:val="010202"/>
          <w:spacing w:val="34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pro</w:t>
      </w:r>
      <w:r>
        <w:rPr>
          <w:rFonts w:ascii="Calibri" w:hAnsi="Calibri"/>
          <w:color w:val="010202"/>
          <w:spacing w:val="39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synchronizaci</w:t>
      </w:r>
      <w:r>
        <w:rPr>
          <w:rFonts w:ascii="Calibri" w:hAnsi="Calibri"/>
          <w:color w:val="010202"/>
          <w:spacing w:val="35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dat</w:t>
      </w:r>
      <w:r>
        <w:rPr>
          <w:rFonts w:ascii="Calibri" w:hAnsi="Calibri"/>
          <w:color w:val="010202"/>
          <w:spacing w:val="40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nebo</w:t>
      </w:r>
      <w:r>
        <w:rPr>
          <w:rFonts w:ascii="Calibri" w:hAnsi="Calibri"/>
          <w:color w:val="010202"/>
          <w:spacing w:val="37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volání</w:t>
      </w:r>
      <w:r>
        <w:rPr>
          <w:rFonts w:ascii="Calibri" w:hAnsi="Calibri"/>
          <w:color w:val="010202"/>
          <w:spacing w:val="33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systémových</w:t>
      </w:r>
      <w:r>
        <w:rPr>
          <w:rFonts w:ascii="Calibri" w:hAnsi="Calibri"/>
          <w:color w:val="010202"/>
          <w:spacing w:val="38"/>
          <w:sz w:val="21"/>
        </w:rPr>
        <w:t xml:space="preserve"> </w:t>
      </w:r>
      <w:r>
        <w:rPr>
          <w:rFonts w:ascii="Calibri" w:hAnsi="Calibri"/>
          <w:color w:val="010202"/>
          <w:spacing w:val="-2"/>
          <w:sz w:val="21"/>
        </w:rPr>
        <w:t>funkcí.</w:t>
      </w:r>
    </w:p>
    <w:p w14:paraId="55F5F215" w14:textId="77777777" w:rsidR="00D43CAC" w:rsidRDefault="00CC115C">
      <w:pPr>
        <w:pStyle w:val="Odstavecseseznamem"/>
        <w:numPr>
          <w:ilvl w:val="0"/>
          <w:numId w:val="4"/>
        </w:numPr>
        <w:tabs>
          <w:tab w:val="left" w:pos="333"/>
        </w:tabs>
        <w:spacing w:before="178" w:line="405" w:lineRule="auto"/>
        <w:ind w:left="109" w:right="8432" w:firstLine="0"/>
        <w:rPr>
          <w:rFonts w:ascii="Calibri" w:hAnsi="Calibri"/>
          <w:b/>
          <w:sz w:val="21"/>
        </w:rPr>
      </w:pPr>
      <w:r>
        <w:rPr>
          <w:rFonts w:ascii="Calibri" w:hAnsi="Calibri"/>
          <w:b/>
          <w:color w:val="010202"/>
          <w:spacing w:val="-2"/>
          <w:w w:val="110"/>
          <w:sz w:val="21"/>
        </w:rPr>
        <w:t>Datové</w:t>
      </w:r>
      <w:r>
        <w:rPr>
          <w:rFonts w:ascii="Calibri" w:hAnsi="Calibri"/>
          <w:b/>
          <w:color w:val="010202"/>
          <w:spacing w:val="-12"/>
          <w:w w:val="110"/>
          <w:sz w:val="21"/>
        </w:rPr>
        <w:t xml:space="preserve"> </w:t>
      </w:r>
      <w:r>
        <w:rPr>
          <w:rFonts w:ascii="Calibri" w:hAnsi="Calibri"/>
          <w:b/>
          <w:color w:val="010202"/>
          <w:spacing w:val="-2"/>
          <w:w w:val="110"/>
          <w:sz w:val="21"/>
        </w:rPr>
        <w:t xml:space="preserve">toky </w:t>
      </w:r>
      <w:r>
        <w:rPr>
          <w:rFonts w:ascii="Calibri" w:hAnsi="Calibri"/>
          <w:b/>
          <w:color w:val="010202"/>
          <w:w w:val="110"/>
          <w:sz w:val="21"/>
        </w:rPr>
        <w:t>Vstupní</w:t>
      </w:r>
      <w:r>
        <w:rPr>
          <w:rFonts w:ascii="Calibri" w:hAnsi="Calibri"/>
          <w:b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b/>
          <w:color w:val="010202"/>
          <w:w w:val="110"/>
          <w:sz w:val="21"/>
        </w:rPr>
        <w:t>data</w:t>
      </w:r>
    </w:p>
    <w:p w14:paraId="5754F096" w14:textId="77777777" w:rsidR="00D43CAC" w:rsidRDefault="00CC115C">
      <w:pPr>
        <w:spacing w:before="2" w:line="261" w:lineRule="auto"/>
        <w:ind w:left="109" w:right="6323"/>
        <w:rPr>
          <w:sz w:val="21"/>
        </w:rPr>
      </w:pPr>
      <w:r>
        <w:rPr>
          <w:color w:val="010202"/>
          <w:sz w:val="21"/>
        </w:rPr>
        <w:t xml:space="preserve">Závisí na typu prováděného API volání. </w:t>
      </w:r>
      <w:r>
        <w:rPr>
          <w:color w:val="010202"/>
          <w:w w:val="110"/>
          <w:sz w:val="21"/>
        </w:rPr>
        <w:t>Typicky mohou zahrnovat:</w:t>
      </w:r>
    </w:p>
    <w:p w14:paraId="709E85FA" w14:textId="77777777" w:rsidR="00D43CAC" w:rsidRDefault="00CC115C">
      <w:pPr>
        <w:pStyle w:val="Odstavecseseznamem"/>
        <w:numPr>
          <w:ilvl w:val="1"/>
          <w:numId w:val="4"/>
        </w:numPr>
        <w:tabs>
          <w:tab w:val="left" w:pos="809"/>
        </w:tabs>
        <w:spacing w:before="154"/>
        <w:ind w:hanging="350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05"/>
          <w:sz w:val="21"/>
        </w:rPr>
        <w:t>Parametry požadované</w:t>
      </w:r>
      <w:r>
        <w:rPr>
          <w:rFonts w:ascii="Calibri" w:hAnsi="Calibri"/>
          <w:color w:val="010202"/>
          <w:spacing w:val="-1"/>
          <w:w w:val="105"/>
          <w:sz w:val="21"/>
        </w:rPr>
        <w:t xml:space="preserve"> </w:t>
      </w:r>
      <w:r>
        <w:rPr>
          <w:rFonts w:ascii="Calibri" w:hAnsi="Calibri"/>
          <w:color w:val="010202"/>
          <w:w w:val="105"/>
          <w:sz w:val="21"/>
        </w:rPr>
        <w:t xml:space="preserve">konkrétní API </w:t>
      </w:r>
      <w:r>
        <w:rPr>
          <w:rFonts w:ascii="Calibri" w:hAnsi="Calibri"/>
          <w:color w:val="010202"/>
          <w:spacing w:val="-2"/>
          <w:w w:val="105"/>
          <w:sz w:val="21"/>
        </w:rPr>
        <w:t>metodou.</w:t>
      </w:r>
    </w:p>
    <w:p w14:paraId="0C86BFB6" w14:textId="77777777" w:rsidR="00D43CAC" w:rsidRDefault="00CC115C">
      <w:pPr>
        <w:pStyle w:val="Odstavecseseznamem"/>
        <w:numPr>
          <w:ilvl w:val="1"/>
          <w:numId w:val="4"/>
        </w:numPr>
        <w:tabs>
          <w:tab w:val="left" w:pos="809"/>
        </w:tabs>
        <w:spacing w:before="177"/>
        <w:ind w:hanging="350"/>
        <w:rPr>
          <w:rFonts w:ascii="Calibri" w:hAnsi="Calibri"/>
          <w:sz w:val="21"/>
        </w:rPr>
      </w:pPr>
      <w:r>
        <w:rPr>
          <w:rFonts w:ascii="Calibri" w:hAnsi="Calibri"/>
          <w:color w:val="010202"/>
          <w:spacing w:val="2"/>
          <w:sz w:val="21"/>
        </w:rPr>
        <w:t>Autentizační</w:t>
      </w:r>
      <w:r>
        <w:rPr>
          <w:rFonts w:ascii="Calibri" w:hAnsi="Calibri"/>
          <w:color w:val="010202"/>
          <w:spacing w:val="25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údaje</w:t>
      </w:r>
      <w:r>
        <w:rPr>
          <w:rFonts w:ascii="Calibri" w:hAnsi="Calibri"/>
          <w:color w:val="010202"/>
          <w:spacing w:val="27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(API</w:t>
      </w:r>
      <w:r>
        <w:rPr>
          <w:rFonts w:ascii="Calibri" w:hAnsi="Calibri"/>
          <w:color w:val="010202"/>
          <w:spacing w:val="28"/>
          <w:sz w:val="21"/>
        </w:rPr>
        <w:t xml:space="preserve"> </w:t>
      </w:r>
      <w:r>
        <w:rPr>
          <w:rFonts w:ascii="Calibri" w:hAnsi="Calibri"/>
          <w:color w:val="010202"/>
          <w:spacing w:val="-2"/>
          <w:sz w:val="21"/>
        </w:rPr>
        <w:t>klíč).</w:t>
      </w:r>
    </w:p>
    <w:p w14:paraId="28754E35" w14:textId="77777777" w:rsidR="00D43CAC" w:rsidRDefault="00CC115C">
      <w:pPr>
        <w:spacing w:before="178"/>
        <w:ind w:left="109"/>
        <w:rPr>
          <w:b/>
          <w:sz w:val="21"/>
        </w:rPr>
      </w:pPr>
      <w:r>
        <w:rPr>
          <w:b/>
          <w:color w:val="010202"/>
          <w:w w:val="110"/>
          <w:sz w:val="21"/>
        </w:rPr>
        <w:t>Výstupní</w:t>
      </w:r>
      <w:r>
        <w:rPr>
          <w:b/>
          <w:color w:val="010202"/>
          <w:spacing w:val="-12"/>
          <w:w w:val="110"/>
          <w:sz w:val="21"/>
        </w:rPr>
        <w:t xml:space="preserve"> </w:t>
      </w:r>
      <w:r>
        <w:rPr>
          <w:b/>
          <w:color w:val="010202"/>
          <w:spacing w:val="-4"/>
          <w:w w:val="110"/>
          <w:sz w:val="21"/>
        </w:rPr>
        <w:t>data</w:t>
      </w:r>
    </w:p>
    <w:p w14:paraId="37461DB9" w14:textId="77777777" w:rsidR="00D43CAC" w:rsidRDefault="00CC115C">
      <w:pPr>
        <w:spacing w:before="178"/>
        <w:ind w:left="109"/>
        <w:rPr>
          <w:sz w:val="21"/>
        </w:rPr>
      </w:pPr>
      <w:r>
        <w:rPr>
          <w:color w:val="010202"/>
          <w:sz w:val="21"/>
        </w:rPr>
        <w:t>Odpovědi</w:t>
      </w:r>
      <w:r>
        <w:rPr>
          <w:color w:val="010202"/>
          <w:spacing w:val="32"/>
          <w:sz w:val="21"/>
        </w:rPr>
        <w:t xml:space="preserve"> </w:t>
      </w:r>
      <w:r>
        <w:rPr>
          <w:color w:val="010202"/>
          <w:sz w:val="21"/>
        </w:rPr>
        <w:t>výkonného</w:t>
      </w:r>
      <w:r>
        <w:rPr>
          <w:color w:val="010202"/>
          <w:spacing w:val="37"/>
          <w:sz w:val="21"/>
        </w:rPr>
        <w:t xml:space="preserve"> </w:t>
      </w:r>
      <w:r>
        <w:rPr>
          <w:color w:val="010202"/>
          <w:sz w:val="21"/>
        </w:rPr>
        <w:t>systému</w:t>
      </w:r>
      <w:r>
        <w:rPr>
          <w:color w:val="010202"/>
          <w:spacing w:val="35"/>
          <w:sz w:val="21"/>
        </w:rPr>
        <w:t xml:space="preserve"> </w:t>
      </w:r>
      <w:r>
        <w:rPr>
          <w:color w:val="010202"/>
          <w:sz w:val="21"/>
        </w:rPr>
        <w:t>dle</w:t>
      </w:r>
      <w:r>
        <w:rPr>
          <w:color w:val="010202"/>
          <w:spacing w:val="39"/>
          <w:sz w:val="21"/>
        </w:rPr>
        <w:t xml:space="preserve"> </w:t>
      </w:r>
      <w:r>
        <w:rPr>
          <w:color w:val="010202"/>
          <w:sz w:val="21"/>
        </w:rPr>
        <w:t>volané</w:t>
      </w:r>
      <w:r>
        <w:rPr>
          <w:color w:val="010202"/>
          <w:spacing w:val="35"/>
          <w:sz w:val="21"/>
        </w:rPr>
        <w:t xml:space="preserve"> </w:t>
      </w:r>
      <w:r>
        <w:rPr>
          <w:color w:val="010202"/>
          <w:sz w:val="21"/>
        </w:rPr>
        <w:t>API</w:t>
      </w:r>
      <w:r>
        <w:rPr>
          <w:color w:val="010202"/>
          <w:spacing w:val="39"/>
          <w:sz w:val="21"/>
        </w:rPr>
        <w:t xml:space="preserve"> </w:t>
      </w:r>
      <w:r>
        <w:rPr>
          <w:color w:val="010202"/>
          <w:sz w:val="21"/>
        </w:rPr>
        <w:t>metody,</w:t>
      </w:r>
      <w:r>
        <w:rPr>
          <w:color w:val="010202"/>
          <w:spacing w:val="41"/>
          <w:sz w:val="21"/>
        </w:rPr>
        <w:t xml:space="preserve"> </w:t>
      </w:r>
      <w:r>
        <w:rPr>
          <w:color w:val="010202"/>
          <w:spacing w:val="-2"/>
          <w:sz w:val="21"/>
        </w:rPr>
        <w:t>např.:</w:t>
      </w:r>
    </w:p>
    <w:p w14:paraId="17EF0D37" w14:textId="77777777" w:rsidR="00D43CAC" w:rsidRDefault="00CC115C">
      <w:pPr>
        <w:pStyle w:val="Odstavecseseznamem"/>
        <w:numPr>
          <w:ilvl w:val="1"/>
          <w:numId w:val="4"/>
        </w:numPr>
        <w:tabs>
          <w:tab w:val="left" w:pos="809"/>
        </w:tabs>
        <w:spacing w:before="178"/>
        <w:ind w:hanging="350"/>
        <w:rPr>
          <w:rFonts w:ascii="Calibri" w:hAnsi="Calibri"/>
          <w:sz w:val="21"/>
        </w:rPr>
      </w:pPr>
      <w:r>
        <w:rPr>
          <w:rFonts w:ascii="Calibri" w:hAnsi="Calibri"/>
          <w:color w:val="010202"/>
          <w:spacing w:val="2"/>
          <w:sz w:val="21"/>
        </w:rPr>
        <w:t>Datové</w:t>
      </w:r>
      <w:r>
        <w:rPr>
          <w:rFonts w:ascii="Calibri" w:hAnsi="Calibri"/>
          <w:color w:val="010202"/>
          <w:spacing w:val="33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záznamy</w:t>
      </w:r>
      <w:r>
        <w:rPr>
          <w:rFonts w:ascii="Calibri" w:hAnsi="Calibri"/>
          <w:color w:val="010202"/>
          <w:spacing w:val="35"/>
          <w:sz w:val="21"/>
        </w:rPr>
        <w:t xml:space="preserve"> </w:t>
      </w:r>
      <w:r>
        <w:rPr>
          <w:rFonts w:ascii="Calibri" w:hAnsi="Calibri"/>
          <w:color w:val="010202"/>
          <w:spacing w:val="-2"/>
          <w:sz w:val="21"/>
        </w:rPr>
        <w:t>(JSON).</w:t>
      </w:r>
    </w:p>
    <w:p w14:paraId="48DAA3A3" w14:textId="77777777" w:rsidR="00D43CAC" w:rsidRDefault="00CC115C">
      <w:pPr>
        <w:pStyle w:val="Odstavecseseznamem"/>
        <w:numPr>
          <w:ilvl w:val="1"/>
          <w:numId w:val="4"/>
        </w:numPr>
        <w:tabs>
          <w:tab w:val="left" w:pos="809"/>
        </w:tabs>
        <w:spacing w:before="180"/>
        <w:ind w:hanging="350"/>
        <w:rPr>
          <w:rFonts w:ascii="Calibri" w:hAnsi="Calibri"/>
          <w:sz w:val="21"/>
        </w:rPr>
      </w:pPr>
      <w:r>
        <w:rPr>
          <w:rFonts w:ascii="Calibri" w:hAnsi="Calibri"/>
          <w:color w:val="010202"/>
          <w:sz w:val="21"/>
        </w:rPr>
        <w:t>Stavové</w:t>
      </w:r>
      <w:r>
        <w:rPr>
          <w:rFonts w:ascii="Calibri" w:hAnsi="Calibri"/>
          <w:color w:val="010202"/>
          <w:spacing w:val="33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nebo</w:t>
      </w:r>
      <w:r>
        <w:rPr>
          <w:rFonts w:ascii="Calibri" w:hAnsi="Calibri"/>
          <w:color w:val="010202"/>
          <w:spacing w:val="40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chybové</w:t>
      </w:r>
      <w:r>
        <w:rPr>
          <w:rFonts w:ascii="Calibri" w:hAnsi="Calibri"/>
          <w:color w:val="010202"/>
          <w:spacing w:val="38"/>
          <w:sz w:val="21"/>
        </w:rPr>
        <w:t xml:space="preserve"> </w:t>
      </w:r>
      <w:r>
        <w:rPr>
          <w:rFonts w:ascii="Calibri" w:hAnsi="Calibri"/>
          <w:color w:val="010202"/>
          <w:spacing w:val="-4"/>
          <w:sz w:val="21"/>
        </w:rPr>
        <w:t>kódy.</w:t>
      </w:r>
    </w:p>
    <w:p w14:paraId="06C487F3" w14:textId="77777777" w:rsidR="00D43CAC" w:rsidRDefault="00CC115C">
      <w:pPr>
        <w:pStyle w:val="Odstavecseseznamem"/>
        <w:numPr>
          <w:ilvl w:val="1"/>
          <w:numId w:val="4"/>
        </w:numPr>
        <w:tabs>
          <w:tab w:val="left" w:pos="809"/>
        </w:tabs>
        <w:spacing w:before="178"/>
        <w:ind w:hanging="350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05"/>
          <w:sz w:val="21"/>
        </w:rPr>
        <w:t>Výsledky</w:t>
      </w:r>
      <w:r>
        <w:rPr>
          <w:rFonts w:ascii="Calibri" w:hAnsi="Calibri"/>
          <w:color w:val="010202"/>
          <w:spacing w:val="12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operací.</w:t>
      </w:r>
    </w:p>
    <w:p w14:paraId="3CA01FB0" w14:textId="77777777" w:rsidR="00D43CAC" w:rsidRDefault="00CC115C">
      <w:pPr>
        <w:pStyle w:val="Odstavecseseznamem"/>
        <w:numPr>
          <w:ilvl w:val="0"/>
          <w:numId w:val="4"/>
        </w:numPr>
        <w:tabs>
          <w:tab w:val="left" w:pos="333"/>
        </w:tabs>
        <w:spacing w:before="180"/>
        <w:ind w:left="333" w:hanging="224"/>
        <w:rPr>
          <w:rFonts w:ascii="Calibri" w:hAnsi="Calibri"/>
          <w:b/>
          <w:sz w:val="21"/>
        </w:rPr>
      </w:pPr>
      <w:r>
        <w:rPr>
          <w:rFonts w:ascii="Calibri" w:hAnsi="Calibri"/>
          <w:b/>
          <w:color w:val="010202"/>
          <w:w w:val="110"/>
          <w:sz w:val="21"/>
        </w:rPr>
        <w:t>Rozhraní</w:t>
      </w:r>
      <w:r>
        <w:rPr>
          <w:rFonts w:ascii="Calibri" w:hAnsi="Calibri"/>
          <w:b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b/>
          <w:color w:val="010202"/>
          <w:w w:val="110"/>
          <w:sz w:val="21"/>
        </w:rPr>
        <w:t>a</w:t>
      </w:r>
      <w:r>
        <w:rPr>
          <w:rFonts w:ascii="Calibri" w:hAnsi="Calibri"/>
          <w:b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b/>
          <w:color w:val="010202"/>
          <w:spacing w:val="-2"/>
          <w:w w:val="110"/>
          <w:sz w:val="21"/>
        </w:rPr>
        <w:t>integrace</w:t>
      </w:r>
    </w:p>
    <w:p w14:paraId="65EC756E" w14:textId="77777777" w:rsidR="00D43CAC" w:rsidRDefault="00CC115C">
      <w:pPr>
        <w:pStyle w:val="Odstavecseseznamem"/>
        <w:numPr>
          <w:ilvl w:val="1"/>
          <w:numId w:val="4"/>
        </w:numPr>
        <w:tabs>
          <w:tab w:val="left" w:pos="809"/>
        </w:tabs>
        <w:spacing w:before="178"/>
        <w:ind w:hanging="350"/>
        <w:rPr>
          <w:rFonts w:ascii="Calibri" w:hAnsi="Calibri"/>
          <w:sz w:val="21"/>
        </w:rPr>
      </w:pPr>
      <w:r>
        <w:rPr>
          <w:rFonts w:ascii="Calibri" w:hAnsi="Calibri"/>
          <w:b/>
          <w:color w:val="010202"/>
          <w:spacing w:val="-2"/>
          <w:w w:val="110"/>
          <w:sz w:val="21"/>
        </w:rPr>
        <w:t>REST</w:t>
      </w:r>
      <w:r>
        <w:rPr>
          <w:rFonts w:ascii="Calibri" w:hAnsi="Calibri"/>
          <w:b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b/>
          <w:color w:val="010202"/>
          <w:spacing w:val="-2"/>
          <w:w w:val="110"/>
          <w:sz w:val="21"/>
        </w:rPr>
        <w:t xml:space="preserve">API (JSON) </w:t>
      </w:r>
      <w:r>
        <w:rPr>
          <w:rFonts w:ascii="Calibri" w:hAnsi="Calibri"/>
          <w:color w:val="010202"/>
          <w:spacing w:val="-2"/>
          <w:w w:val="110"/>
          <w:sz w:val="21"/>
        </w:rPr>
        <w:t>– hlavní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komunikační</w:t>
      </w:r>
      <w:r>
        <w:rPr>
          <w:rFonts w:ascii="Calibri" w:hAnsi="Calibri"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rozhraní.</w:t>
      </w:r>
    </w:p>
    <w:p w14:paraId="3B61FCA4" w14:textId="77777777" w:rsidR="00D43CAC" w:rsidRDefault="00D43CAC">
      <w:pPr>
        <w:pStyle w:val="Odstavecseseznamem"/>
        <w:rPr>
          <w:rFonts w:ascii="Calibri" w:hAnsi="Calibri"/>
          <w:sz w:val="21"/>
        </w:rPr>
        <w:sectPr w:rsidR="00D43CAC">
          <w:pgSz w:w="11910" w:h="16840"/>
          <w:pgMar w:top="1600" w:right="992" w:bottom="280" w:left="992" w:header="708" w:footer="708" w:gutter="0"/>
          <w:cols w:space="708"/>
        </w:sectPr>
      </w:pPr>
    </w:p>
    <w:p w14:paraId="3925E6D6" w14:textId="77777777" w:rsidR="00D43CAC" w:rsidRDefault="00CC115C">
      <w:pPr>
        <w:pStyle w:val="Odstavecseseznamem"/>
        <w:numPr>
          <w:ilvl w:val="1"/>
          <w:numId w:val="4"/>
        </w:numPr>
        <w:tabs>
          <w:tab w:val="left" w:pos="809"/>
        </w:tabs>
        <w:spacing w:before="86"/>
        <w:ind w:hanging="350"/>
        <w:rPr>
          <w:rFonts w:ascii="Calibri" w:hAnsi="Calibri"/>
          <w:sz w:val="21"/>
        </w:rPr>
      </w:pPr>
      <w:r>
        <w:rPr>
          <w:rFonts w:ascii="Calibri" w:hAnsi="Calibri"/>
          <w:color w:val="010202"/>
          <w:sz w:val="21"/>
        </w:rPr>
        <w:lastRenderedPageBreak/>
        <w:t>Viditelnost</w:t>
      </w:r>
      <w:r>
        <w:rPr>
          <w:rFonts w:ascii="Calibri" w:hAnsi="Calibri"/>
          <w:color w:val="010202"/>
          <w:spacing w:val="32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metod</w:t>
      </w:r>
      <w:r>
        <w:rPr>
          <w:rFonts w:ascii="Calibri" w:hAnsi="Calibri"/>
          <w:color w:val="010202"/>
          <w:spacing w:val="29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a</w:t>
      </w:r>
      <w:r>
        <w:rPr>
          <w:rFonts w:ascii="Calibri" w:hAnsi="Calibri"/>
          <w:color w:val="010202"/>
          <w:spacing w:val="23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dat</w:t>
      </w:r>
      <w:r>
        <w:rPr>
          <w:rFonts w:ascii="Calibri" w:hAnsi="Calibri"/>
          <w:color w:val="010202"/>
          <w:spacing w:val="27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dle</w:t>
      </w:r>
      <w:r>
        <w:rPr>
          <w:rFonts w:ascii="Calibri" w:hAnsi="Calibri"/>
          <w:color w:val="010202"/>
          <w:spacing w:val="27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oprávnění</w:t>
      </w:r>
      <w:r>
        <w:rPr>
          <w:rFonts w:ascii="Calibri" w:hAnsi="Calibri"/>
          <w:color w:val="010202"/>
          <w:spacing w:val="30"/>
          <w:sz w:val="21"/>
        </w:rPr>
        <w:t xml:space="preserve"> </w:t>
      </w:r>
      <w:r>
        <w:rPr>
          <w:rFonts w:ascii="Calibri" w:hAnsi="Calibri"/>
          <w:color w:val="010202"/>
          <w:spacing w:val="-2"/>
          <w:sz w:val="21"/>
        </w:rPr>
        <w:t>uživatele.</w:t>
      </w:r>
    </w:p>
    <w:p w14:paraId="7E156F9D" w14:textId="77777777" w:rsidR="00D43CAC" w:rsidRDefault="00CC115C">
      <w:pPr>
        <w:pStyle w:val="Odstavecseseznamem"/>
        <w:numPr>
          <w:ilvl w:val="1"/>
          <w:numId w:val="4"/>
        </w:numPr>
        <w:tabs>
          <w:tab w:val="left" w:pos="809"/>
        </w:tabs>
        <w:spacing w:before="178"/>
        <w:ind w:hanging="350"/>
        <w:rPr>
          <w:rFonts w:ascii="Calibri" w:hAnsi="Calibri"/>
          <w:sz w:val="21"/>
        </w:rPr>
      </w:pPr>
      <w:r>
        <w:rPr>
          <w:rFonts w:ascii="Calibri" w:hAnsi="Calibri"/>
          <w:color w:val="010202"/>
          <w:spacing w:val="2"/>
          <w:sz w:val="21"/>
        </w:rPr>
        <w:t>Správa</w:t>
      </w:r>
      <w:r>
        <w:rPr>
          <w:rFonts w:ascii="Calibri" w:hAnsi="Calibri"/>
          <w:color w:val="010202"/>
          <w:spacing w:val="30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API</w:t>
      </w:r>
      <w:r>
        <w:rPr>
          <w:rFonts w:ascii="Calibri" w:hAnsi="Calibri"/>
          <w:color w:val="010202"/>
          <w:spacing w:val="33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klíčů</w:t>
      </w:r>
      <w:r>
        <w:rPr>
          <w:rFonts w:ascii="Calibri" w:hAnsi="Calibri"/>
          <w:color w:val="010202"/>
          <w:spacing w:val="27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prostřednictvím</w:t>
      </w:r>
      <w:r>
        <w:rPr>
          <w:rFonts w:ascii="Calibri" w:hAnsi="Calibri"/>
          <w:color w:val="010202"/>
          <w:spacing w:val="27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portálu</w:t>
      </w:r>
      <w:r>
        <w:rPr>
          <w:rFonts w:ascii="Calibri" w:hAnsi="Calibri"/>
          <w:color w:val="010202"/>
          <w:spacing w:val="31"/>
          <w:sz w:val="21"/>
        </w:rPr>
        <w:t xml:space="preserve"> </w:t>
      </w:r>
      <w:r>
        <w:rPr>
          <w:rFonts w:ascii="Calibri" w:hAnsi="Calibri"/>
          <w:color w:val="010202"/>
          <w:spacing w:val="-2"/>
          <w:sz w:val="21"/>
        </w:rPr>
        <w:t>Dimenso.</w:t>
      </w:r>
    </w:p>
    <w:p w14:paraId="1767CC01" w14:textId="77777777" w:rsidR="00D43CAC" w:rsidRDefault="00CC115C">
      <w:pPr>
        <w:pStyle w:val="Odstavecseseznamem"/>
        <w:numPr>
          <w:ilvl w:val="1"/>
          <w:numId w:val="4"/>
        </w:numPr>
        <w:tabs>
          <w:tab w:val="left" w:pos="809"/>
        </w:tabs>
        <w:spacing w:before="178"/>
        <w:ind w:hanging="350"/>
        <w:rPr>
          <w:rFonts w:ascii="Calibri" w:hAnsi="Calibri"/>
          <w:sz w:val="21"/>
        </w:rPr>
      </w:pPr>
      <w:r>
        <w:rPr>
          <w:rFonts w:ascii="Calibri" w:hAnsi="Calibri"/>
          <w:color w:val="010202"/>
          <w:spacing w:val="4"/>
          <w:sz w:val="21"/>
        </w:rPr>
        <w:t>Technická</w:t>
      </w:r>
      <w:r>
        <w:rPr>
          <w:rFonts w:ascii="Calibri" w:hAnsi="Calibri"/>
          <w:color w:val="010202"/>
          <w:spacing w:val="29"/>
          <w:sz w:val="21"/>
        </w:rPr>
        <w:t xml:space="preserve"> </w:t>
      </w:r>
      <w:r>
        <w:rPr>
          <w:rFonts w:ascii="Calibri" w:hAnsi="Calibri"/>
          <w:color w:val="010202"/>
          <w:spacing w:val="4"/>
          <w:sz w:val="21"/>
        </w:rPr>
        <w:t>dokumentace</w:t>
      </w:r>
      <w:r>
        <w:rPr>
          <w:rFonts w:ascii="Calibri" w:hAnsi="Calibri"/>
          <w:color w:val="010202"/>
          <w:spacing w:val="28"/>
          <w:sz w:val="21"/>
        </w:rPr>
        <w:t xml:space="preserve"> </w:t>
      </w:r>
      <w:r>
        <w:rPr>
          <w:rFonts w:ascii="Calibri" w:hAnsi="Calibri"/>
          <w:color w:val="010202"/>
          <w:spacing w:val="4"/>
          <w:sz w:val="21"/>
        </w:rPr>
        <w:t>dostupná</w:t>
      </w:r>
      <w:r>
        <w:rPr>
          <w:rFonts w:ascii="Calibri" w:hAnsi="Calibri"/>
          <w:color w:val="010202"/>
          <w:spacing w:val="31"/>
          <w:sz w:val="21"/>
        </w:rPr>
        <w:t xml:space="preserve"> </w:t>
      </w:r>
      <w:r>
        <w:rPr>
          <w:rFonts w:ascii="Calibri" w:hAnsi="Calibri"/>
          <w:color w:val="010202"/>
          <w:spacing w:val="4"/>
          <w:sz w:val="21"/>
        </w:rPr>
        <w:t>online</w:t>
      </w:r>
      <w:r>
        <w:rPr>
          <w:rFonts w:ascii="Calibri" w:hAnsi="Calibri"/>
          <w:color w:val="010202"/>
          <w:spacing w:val="32"/>
          <w:sz w:val="21"/>
        </w:rPr>
        <w:t xml:space="preserve"> </w:t>
      </w:r>
      <w:r>
        <w:rPr>
          <w:rFonts w:ascii="Calibri" w:hAnsi="Calibri"/>
          <w:color w:val="010202"/>
          <w:spacing w:val="-2"/>
          <w:sz w:val="21"/>
        </w:rPr>
        <w:t>(ApiViewer).</w:t>
      </w:r>
    </w:p>
    <w:p w14:paraId="040A007C" w14:textId="77777777" w:rsidR="00D43CAC" w:rsidRDefault="00CC115C">
      <w:pPr>
        <w:pStyle w:val="Odstavecseseznamem"/>
        <w:numPr>
          <w:ilvl w:val="1"/>
          <w:numId w:val="4"/>
        </w:numPr>
        <w:tabs>
          <w:tab w:val="left" w:pos="809"/>
        </w:tabs>
        <w:spacing w:before="178"/>
        <w:ind w:hanging="350"/>
        <w:rPr>
          <w:rFonts w:ascii="Calibri" w:hAnsi="Calibri"/>
          <w:sz w:val="21"/>
        </w:rPr>
      </w:pPr>
      <w:r>
        <w:rPr>
          <w:rFonts w:ascii="Calibri" w:hAnsi="Calibri"/>
          <w:color w:val="010202"/>
          <w:spacing w:val="2"/>
          <w:sz w:val="21"/>
        </w:rPr>
        <w:t>Autentizace</w:t>
      </w:r>
      <w:r>
        <w:rPr>
          <w:rFonts w:ascii="Calibri" w:hAnsi="Calibri"/>
          <w:color w:val="010202"/>
          <w:spacing w:val="28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pomocí</w:t>
      </w:r>
      <w:r>
        <w:rPr>
          <w:rFonts w:ascii="Calibri" w:hAnsi="Calibri"/>
          <w:color w:val="010202"/>
          <w:spacing w:val="37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API</w:t>
      </w:r>
      <w:r>
        <w:rPr>
          <w:rFonts w:ascii="Calibri" w:hAnsi="Calibri"/>
          <w:color w:val="010202"/>
          <w:spacing w:val="39"/>
          <w:sz w:val="21"/>
        </w:rPr>
        <w:t xml:space="preserve"> </w:t>
      </w:r>
      <w:r>
        <w:rPr>
          <w:rFonts w:ascii="Calibri" w:hAnsi="Calibri"/>
          <w:color w:val="010202"/>
          <w:spacing w:val="-4"/>
          <w:sz w:val="21"/>
        </w:rPr>
        <w:t>klíče</w:t>
      </w:r>
    </w:p>
    <w:p w14:paraId="0EC1386B" w14:textId="77777777" w:rsidR="00D43CAC" w:rsidRDefault="00CC115C">
      <w:pPr>
        <w:pStyle w:val="Odstavecseseznamem"/>
        <w:numPr>
          <w:ilvl w:val="0"/>
          <w:numId w:val="4"/>
        </w:numPr>
        <w:tabs>
          <w:tab w:val="left" w:pos="332"/>
        </w:tabs>
        <w:spacing w:before="178"/>
        <w:ind w:left="332" w:hanging="223"/>
        <w:rPr>
          <w:rFonts w:ascii="Calibri" w:hAnsi="Calibri"/>
          <w:b/>
          <w:sz w:val="21"/>
        </w:rPr>
      </w:pPr>
      <w:r>
        <w:rPr>
          <w:rFonts w:ascii="Calibri" w:hAnsi="Calibri"/>
          <w:b/>
          <w:color w:val="010202"/>
          <w:spacing w:val="-2"/>
          <w:w w:val="115"/>
          <w:sz w:val="21"/>
        </w:rPr>
        <w:t>Bezpečnost</w:t>
      </w:r>
      <w:r>
        <w:rPr>
          <w:rFonts w:ascii="Calibri" w:hAnsi="Calibri"/>
          <w:b/>
          <w:color w:val="010202"/>
          <w:spacing w:val="-12"/>
          <w:w w:val="115"/>
          <w:sz w:val="21"/>
        </w:rPr>
        <w:t xml:space="preserve"> </w:t>
      </w:r>
      <w:r>
        <w:rPr>
          <w:rFonts w:ascii="Calibri" w:hAnsi="Calibri"/>
          <w:b/>
          <w:color w:val="010202"/>
          <w:spacing w:val="-2"/>
          <w:w w:val="115"/>
          <w:sz w:val="21"/>
        </w:rPr>
        <w:t>a</w:t>
      </w:r>
      <w:r>
        <w:rPr>
          <w:rFonts w:ascii="Calibri" w:hAnsi="Calibri"/>
          <w:b/>
          <w:color w:val="010202"/>
          <w:spacing w:val="-6"/>
          <w:w w:val="115"/>
          <w:sz w:val="21"/>
        </w:rPr>
        <w:t xml:space="preserve"> </w:t>
      </w:r>
      <w:r>
        <w:rPr>
          <w:rFonts w:ascii="Calibri" w:hAnsi="Calibri"/>
          <w:b/>
          <w:color w:val="010202"/>
          <w:spacing w:val="-2"/>
          <w:w w:val="115"/>
          <w:sz w:val="21"/>
        </w:rPr>
        <w:t>audit</w:t>
      </w:r>
    </w:p>
    <w:p w14:paraId="259E0A29" w14:textId="77777777" w:rsidR="00D43CAC" w:rsidRDefault="00CC115C">
      <w:pPr>
        <w:pStyle w:val="Odstavecseseznamem"/>
        <w:numPr>
          <w:ilvl w:val="1"/>
          <w:numId w:val="4"/>
        </w:numPr>
        <w:tabs>
          <w:tab w:val="left" w:pos="809"/>
        </w:tabs>
        <w:spacing w:before="178"/>
        <w:ind w:hanging="350"/>
        <w:rPr>
          <w:rFonts w:ascii="Calibri" w:hAnsi="Calibri"/>
          <w:sz w:val="21"/>
        </w:rPr>
      </w:pPr>
      <w:r>
        <w:rPr>
          <w:rFonts w:ascii="Calibri" w:hAnsi="Calibri"/>
          <w:color w:val="010202"/>
          <w:sz w:val="21"/>
        </w:rPr>
        <w:t>Každý</w:t>
      </w:r>
      <w:r>
        <w:rPr>
          <w:rFonts w:ascii="Calibri" w:hAnsi="Calibri"/>
          <w:color w:val="010202"/>
          <w:spacing w:val="34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API</w:t>
      </w:r>
      <w:r>
        <w:rPr>
          <w:rFonts w:ascii="Calibri" w:hAnsi="Calibri"/>
          <w:color w:val="010202"/>
          <w:spacing w:val="28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klíč</w:t>
      </w:r>
      <w:r>
        <w:rPr>
          <w:rFonts w:ascii="Calibri" w:hAnsi="Calibri"/>
          <w:color w:val="010202"/>
          <w:spacing w:val="33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je</w:t>
      </w:r>
      <w:r>
        <w:rPr>
          <w:rFonts w:ascii="Calibri" w:hAnsi="Calibri"/>
          <w:color w:val="010202"/>
          <w:spacing w:val="30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jedinečný</w:t>
      </w:r>
      <w:r>
        <w:rPr>
          <w:rFonts w:ascii="Calibri" w:hAnsi="Calibri"/>
          <w:color w:val="010202"/>
          <w:spacing w:val="34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a</w:t>
      </w:r>
      <w:r>
        <w:rPr>
          <w:rFonts w:ascii="Calibri" w:hAnsi="Calibri"/>
          <w:color w:val="010202"/>
          <w:spacing w:val="28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přiřazený</w:t>
      </w:r>
      <w:r>
        <w:rPr>
          <w:rFonts w:ascii="Calibri" w:hAnsi="Calibri"/>
          <w:color w:val="010202"/>
          <w:spacing w:val="30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konkrétnímu</w:t>
      </w:r>
      <w:r>
        <w:rPr>
          <w:rFonts w:ascii="Calibri" w:hAnsi="Calibri"/>
          <w:color w:val="010202"/>
          <w:spacing w:val="22"/>
          <w:sz w:val="21"/>
        </w:rPr>
        <w:t xml:space="preserve"> </w:t>
      </w:r>
      <w:r>
        <w:rPr>
          <w:rFonts w:ascii="Calibri" w:hAnsi="Calibri"/>
          <w:color w:val="010202"/>
          <w:spacing w:val="-2"/>
          <w:sz w:val="21"/>
        </w:rPr>
        <w:t>uživateli.</w:t>
      </w:r>
    </w:p>
    <w:p w14:paraId="3AF87D98" w14:textId="77777777" w:rsidR="00D43CAC" w:rsidRDefault="00CC115C">
      <w:pPr>
        <w:pStyle w:val="Odstavecseseznamem"/>
        <w:numPr>
          <w:ilvl w:val="1"/>
          <w:numId w:val="4"/>
        </w:numPr>
        <w:tabs>
          <w:tab w:val="left" w:pos="809"/>
        </w:tabs>
        <w:spacing w:before="177"/>
        <w:ind w:hanging="350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05"/>
          <w:sz w:val="21"/>
        </w:rPr>
        <w:t>Přístupová</w:t>
      </w:r>
      <w:r>
        <w:rPr>
          <w:rFonts w:ascii="Calibri" w:hAnsi="Calibri"/>
          <w:color w:val="010202"/>
          <w:spacing w:val="-2"/>
          <w:w w:val="105"/>
          <w:sz w:val="21"/>
        </w:rPr>
        <w:t xml:space="preserve"> </w:t>
      </w:r>
      <w:r>
        <w:rPr>
          <w:rFonts w:ascii="Calibri" w:hAnsi="Calibri"/>
          <w:color w:val="010202"/>
          <w:w w:val="105"/>
          <w:sz w:val="21"/>
        </w:rPr>
        <w:t>práva</w:t>
      </w:r>
      <w:r>
        <w:rPr>
          <w:rFonts w:ascii="Calibri" w:hAnsi="Calibri"/>
          <w:color w:val="010202"/>
          <w:spacing w:val="2"/>
          <w:w w:val="105"/>
          <w:sz w:val="21"/>
        </w:rPr>
        <w:t xml:space="preserve"> </w:t>
      </w:r>
      <w:r>
        <w:rPr>
          <w:rFonts w:ascii="Calibri" w:hAnsi="Calibri"/>
          <w:color w:val="010202"/>
          <w:w w:val="105"/>
          <w:sz w:val="21"/>
        </w:rPr>
        <w:t>se</w:t>
      </w:r>
      <w:r>
        <w:rPr>
          <w:rFonts w:ascii="Calibri" w:hAnsi="Calibri"/>
          <w:color w:val="010202"/>
          <w:spacing w:val="1"/>
          <w:w w:val="105"/>
          <w:sz w:val="21"/>
        </w:rPr>
        <w:t xml:space="preserve"> </w:t>
      </w:r>
      <w:r>
        <w:rPr>
          <w:rFonts w:ascii="Calibri" w:hAnsi="Calibri"/>
          <w:color w:val="010202"/>
          <w:w w:val="105"/>
          <w:sz w:val="21"/>
        </w:rPr>
        <w:t>řídí oprávněními uživatele ve</w:t>
      </w:r>
      <w:r>
        <w:rPr>
          <w:rFonts w:ascii="Calibri" w:hAnsi="Calibri"/>
          <w:color w:val="010202"/>
          <w:spacing w:val="2"/>
          <w:w w:val="105"/>
          <w:sz w:val="21"/>
        </w:rPr>
        <w:t xml:space="preserve"> </w:t>
      </w:r>
      <w:r>
        <w:rPr>
          <w:rFonts w:ascii="Calibri" w:hAnsi="Calibri"/>
          <w:color w:val="010202"/>
          <w:w w:val="105"/>
          <w:sz w:val="21"/>
        </w:rPr>
        <w:t>výkonném</w:t>
      </w:r>
      <w:r>
        <w:rPr>
          <w:rFonts w:ascii="Calibri" w:hAnsi="Calibri"/>
          <w:color w:val="010202"/>
          <w:spacing w:val="-1"/>
          <w:w w:val="105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05"/>
          <w:sz w:val="21"/>
        </w:rPr>
        <w:t>systému.</w:t>
      </w:r>
    </w:p>
    <w:p w14:paraId="69F6FA9F" w14:textId="77777777" w:rsidR="00D43CAC" w:rsidRDefault="00CC115C">
      <w:pPr>
        <w:pStyle w:val="Odstavecseseznamem"/>
        <w:numPr>
          <w:ilvl w:val="1"/>
          <w:numId w:val="4"/>
        </w:numPr>
        <w:tabs>
          <w:tab w:val="left" w:pos="809"/>
        </w:tabs>
        <w:spacing w:before="178"/>
        <w:ind w:hanging="350"/>
        <w:rPr>
          <w:rFonts w:ascii="Calibri" w:hAnsi="Calibri"/>
          <w:sz w:val="21"/>
        </w:rPr>
      </w:pPr>
      <w:r>
        <w:rPr>
          <w:rFonts w:ascii="Calibri" w:hAnsi="Calibri"/>
          <w:color w:val="010202"/>
          <w:spacing w:val="2"/>
          <w:sz w:val="21"/>
        </w:rPr>
        <w:t>Logování</w:t>
      </w:r>
      <w:r>
        <w:rPr>
          <w:rFonts w:ascii="Calibri" w:hAnsi="Calibri"/>
          <w:color w:val="010202"/>
          <w:spacing w:val="30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volání</w:t>
      </w:r>
      <w:r>
        <w:rPr>
          <w:rFonts w:ascii="Calibri" w:hAnsi="Calibri"/>
          <w:color w:val="010202"/>
          <w:spacing w:val="28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API</w:t>
      </w:r>
      <w:r>
        <w:rPr>
          <w:rFonts w:ascii="Calibri" w:hAnsi="Calibri"/>
          <w:color w:val="010202"/>
          <w:spacing w:val="29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(čas,</w:t>
      </w:r>
      <w:r>
        <w:rPr>
          <w:rFonts w:ascii="Calibri" w:hAnsi="Calibri"/>
          <w:color w:val="010202"/>
          <w:spacing w:val="25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metoda,</w:t>
      </w:r>
      <w:r>
        <w:rPr>
          <w:rFonts w:ascii="Calibri" w:hAnsi="Calibri"/>
          <w:color w:val="010202"/>
          <w:spacing w:val="30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uživatel,</w:t>
      </w:r>
      <w:r>
        <w:rPr>
          <w:rFonts w:ascii="Calibri" w:hAnsi="Calibri"/>
          <w:color w:val="010202"/>
          <w:spacing w:val="29"/>
          <w:sz w:val="21"/>
        </w:rPr>
        <w:t xml:space="preserve"> </w:t>
      </w:r>
      <w:r>
        <w:rPr>
          <w:rFonts w:ascii="Calibri" w:hAnsi="Calibri"/>
          <w:color w:val="010202"/>
          <w:spacing w:val="-2"/>
          <w:sz w:val="21"/>
        </w:rPr>
        <w:t>výsledek).</w:t>
      </w:r>
    </w:p>
    <w:p w14:paraId="42F98DC3" w14:textId="77777777" w:rsidR="00D43CAC" w:rsidRDefault="00CC115C">
      <w:pPr>
        <w:pStyle w:val="Odstavecseseznamem"/>
        <w:numPr>
          <w:ilvl w:val="1"/>
          <w:numId w:val="4"/>
        </w:numPr>
        <w:tabs>
          <w:tab w:val="left" w:pos="809"/>
        </w:tabs>
        <w:spacing w:before="178"/>
        <w:ind w:hanging="350"/>
        <w:rPr>
          <w:rFonts w:ascii="Calibri" w:hAnsi="Calibri"/>
          <w:sz w:val="21"/>
        </w:rPr>
      </w:pPr>
      <w:r>
        <w:rPr>
          <w:rFonts w:ascii="Calibri" w:hAnsi="Calibri"/>
          <w:color w:val="010202"/>
          <w:spacing w:val="2"/>
          <w:sz w:val="21"/>
        </w:rPr>
        <w:t>Šifrování</w:t>
      </w:r>
      <w:r>
        <w:rPr>
          <w:rFonts w:ascii="Calibri" w:hAnsi="Calibri"/>
          <w:color w:val="010202"/>
          <w:spacing w:val="24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všech</w:t>
      </w:r>
      <w:r>
        <w:rPr>
          <w:rFonts w:ascii="Calibri" w:hAnsi="Calibri"/>
          <w:color w:val="010202"/>
          <w:spacing w:val="24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přenosů</w:t>
      </w:r>
      <w:r>
        <w:rPr>
          <w:rFonts w:ascii="Calibri" w:hAnsi="Calibri"/>
          <w:color w:val="010202"/>
          <w:spacing w:val="24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dat</w:t>
      </w:r>
      <w:r>
        <w:rPr>
          <w:rFonts w:ascii="Calibri" w:hAnsi="Calibri"/>
          <w:color w:val="010202"/>
          <w:spacing w:val="35"/>
          <w:sz w:val="21"/>
        </w:rPr>
        <w:t xml:space="preserve"> </w:t>
      </w:r>
      <w:r>
        <w:rPr>
          <w:rFonts w:ascii="Calibri" w:hAnsi="Calibri"/>
          <w:color w:val="010202"/>
          <w:spacing w:val="-2"/>
          <w:sz w:val="21"/>
        </w:rPr>
        <w:t>(HTTPS).</w:t>
      </w:r>
    </w:p>
    <w:p w14:paraId="7AC0502C" w14:textId="77777777" w:rsidR="00D43CAC" w:rsidRDefault="00CC115C">
      <w:pPr>
        <w:pStyle w:val="Odstavecseseznamem"/>
        <w:numPr>
          <w:ilvl w:val="0"/>
          <w:numId w:val="4"/>
        </w:numPr>
        <w:tabs>
          <w:tab w:val="left" w:pos="333"/>
        </w:tabs>
        <w:spacing w:before="178"/>
        <w:ind w:left="333" w:hanging="224"/>
        <w:rPr>
          <w:rFonts w:ascii="Calibri" w:hAnsi="Calibri"/>
          <w:b/>
          <w:sz w:val="21"/>
        </w:rPr>
      </w:pPr>
      <w:r>
        <w:rPr>
          <w:rFonts w:ascii="Calibri" w:hAnsi="Calibri"/>
          <w:b/>
          <w:color w:val="010202"/>
          <w:w w:val="110"/>
          <w:sz w:val="21"/>
        </w:rPr>
        <w:t>Předávané</w:t>
      </w:r>
      <w:r>
        <w:rPr>
          <w:rFonts w:ascii="Calibri" w:hAnsi="Calibri"/>
          <w:b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b/>
          <w:color w:val="010202"/>
          <w:w w:val="110"/>
          <w:sz w:val="21"/>
        </w:rPr>
        <w:t>osobní</w:t>
      </w:r>
      <w:r>
        <w:rPr>
          <w:rFonts w:ascii="Calibri" w:hAnsi="Calibri"/>
          <w:b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b/>
          <w:color w:val="010202"/>
          <w:spacing w:val="-4"/>
          <w:w w:val="110"/>
          <w:sz w:val="21"/>
        </w:rPr>
        <w:t>údaje</w:t>
      </w:r>
    </w:p>
    <w:p w14:paraId="3ED09C20" w14:textId="77777777" w:rsidR="00D43CAC" w:rsidRDefault="00CC115C">
      <w:pPr>
        <w:spacing w:before="178" w:line="261" w:lineRule="auto"/>
        <w:ind w:left="109" w:right="18"/>
        <w:rPr>
          <w:sz w:val="21"/>
        </w:rPr>
      </w:pPr>
      <w:r>
        <w:rPr>
          <w:color w:val="010202"/>
          <w:w w:val="110"/>
          <w:sz w:val="21"/>
        </w:rPr>
        <w:t>V</w:t>
      </w:r>
      <w:r>
        <w:rPr>
          <w:color w:val="010202"/>
          <w:spacing w:val="-7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rámci</w:t>
      </w:r>
      <w:r>
        <w:rPr>
          <w:color w:val="010202"/>
          <w:spacing w:val="-10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služby</w:t>
      </w:r>
      <w:r>
        <w:rPr>
          <w:color w:val="010202"/>
          <w:spacing w:val="-10"/>
          <w:w w:val="110"/>
          <w:sz w:val="21"/>
        </w:rPr>
        <w:t xml:space="preserve"> </w:t>
      </w:r>
      <w:r>
        <w:rPr>
          <w:b/>
          <w:color w:val="010202"/>
          <w:w w:val="110"/>
          <w:sz w:val="21"/>
        </w:rPr>
        <w:t>nedochází</w:t>
      </w:r>
      <w:r>
        <w:rPr>
          <w:b/>
          <w:color w:val="010202"/>
          <w:spacing w:val="-11"/>
          <w:w w:val="110"/>
          <w:sz w:val="21"/>
        </w:rPr>
        <w:t xml:space="preserve"> </w:t>
      </w:r>
      <w:r>
        <w:rPr>
          <w:b/>
          <w:color w:val="010202"/>
          <w:w w:val="110"/>
          <w:sz w:val="21"/>
        </w:rPr>
        <w:t>k</w:t>
      </w:r>
      <w:r>
        <w:rPr>
          <w:b/>
          <w:color w:val="010202"/>
          <w:spacing w:val="-9"/>
          <w:w w:val="110"/>
          <w:sz w:val="21"/>
        </w:rPr>
        <w:t xml:space="preserve"> </w:t>
      </w:r>
      <w:r>
        <w:rPr>
          <w:b/>
          <w:color w:val="010202"/>
          <w:w w:val="110"/>
          <w:sz w:val="21"/>
        </w:rPr>
        <w:t>předávání</w:t>
      </w:r>
      <w:r>
        <w:rPr>
          <w:b/>
          <w:color w:val="010202"/>
          <w:spacing w:val="-10"/>
          <w:w w:val="110"/>
          <w:sz w:val="21"/>
        </w:rPr>
        <w:t xml:space="preserve"> </w:t>
      </w:r>
      <w:r>
        <w:rPr>
          <w:b/>
          <w:color w:val="010202"/>
          <w:w w:val="110"/>
          <w:sz w:val="21"/>
        </w:rPr>
        <w:t>ani</w:t>
      </w:r>
      <w:r>
        <w:rPr>
          <w:b/>
          <w:color w:val="010202"/>
          <w:spacing w:val="-9"/>
          <w:w w:val="110"/>
          <w:sz w:val="21"/>
        </w:rPr>
        <w:t xml:space="preserve"> </w:t>
      </w:r>
      <w:r>
        <w:rPr>
          <w:b/>
          <w:color w:val="010202"/>
          <w:w w:val="110"/>
          <w:sz w:val="21"/>
        </w:rPr>
        <w:t>zpracování</w:t>
      </w:r>
      <w:r>
        <w:rPr>
          <w:b/>
          <w:color w:val="010202"/>
          <w:spacing w:val="-8"/>
          <w:w w:val="110"/>
          <w:sz w:val="21"/>
        </w:rPr>
        <w:t xml:space="preserve"> </w:t>
      </w:r>
      <w:r>
        <w:rPr>
          <w:b/>
          <w:color w:val="010202"/>
          <w:w w:val="110"/>
          <w:sz w:val="21"/>
        </w:rPr>
        <w:t>osobních</w:t>
      </w:r>
      <w:r>
        <w:rPr>
          <w:b/>
          <w:color w:val="010202"/>
          <w:spacing w:val="-13"/>
          <w:w w:val="110"/>
          <w:sz w:val="21"/>
        </w:rPr>
        <w:t xml:space="preserve"> </w:t>
      </w:r>
      <w:r>
        <w:rPr>
          <w:b/>
          <w:color w:val="010202"/>
          <w:w w:val="110"/>
          <w:sz w:val="21"/>
        </w:rPr>
        <w:t>údajů</w:t>
      </w:r>
      <w:r>
        <w:rPr>
          <w:color w:val="010202"/>
          <w:w w:val="110"/>
          <w:sz w:val="21"/>
        </w:rPr>
        <w:t>,</w:t>
      </w:r>
      <w:r>
        <w:rPr>
          <w:color w:val="010202"/>
          <w:spacing w:val="-12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pokud</w:t>
      </w:r>
      <w:r>
        <w:rPr>
          <w:color w:val="010202"/>
          <w:spacing w:val="-9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konkrétní</w:t>
      </w:r>
      <w:r>
        <w:rPr>
          <w:color w:val="010202"/>
          <w:spacing w:val="-8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využité</w:t>
      </w:r>
      <w:r>
        <w:rPr>
          <w:color w:val="010202"/>
          <w:spacing w:val="-12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 xml:space="preserve">API </w:t>
      </w:r>
      <w:r>
        <w:rPr>
          <w:color w:val="010202"/>
          <w:spacing w:val="-2"/>
          <w:w w:val="110"/>
          <w:sz w:val="21"/>
        </w:rPr>
        <w:t>metody taková data</w:t>
      </w:r>
      <w:r>
        <w:rPr>
          <w:color w:val="010202"/>
          <w:spacing w:val="-4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nevracejí. API přístup respektuje nastavení oprávnění</w:t>
      </w:r>
      <w:r>
        <w:rPr>
          <w:color w:val="010202"/>
          <w:spacing w:val="-4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ve výkonném</w:t>
      </w:r>
      <w:r>
        <w:rPr>
          <w:color w:val="010202"/>
          <w:spacing w:val="-4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systému.</w:t>
      </w:r>
    </w:p>
    <w:p w14:paraId="64024014" w14:textId="77777777" w:rsidR="00D43CAC" w:rsidRDefault="00D43CAC">
      <w:pPr>
        <w:spacing w:line="261" w:lineRule="auto"/>
        <w:rPr>
          <w:sz w:val="21"/>
        </w:rPr>
        <w:sectPr w:rsidR="00D43CAC">
          <w:pgSz w:w="11910" w:h="16840"/>
          <w:pgMar w:top="1600" w:right="992" w:bottom="280" w:left="992" w:header="708" w:footer="708" w:gutter="0"/>
          <w:cols w:space="708"/>
        </w:sectPr>
      </w:pPr>
    </w:p>
    <w:p w14:paraId="456131E8" w14:textId="77777777" w:rsidR="00D43CAC" w:rsidRDefault="00CC115C">
      <w:pPr>
        <w:spacing w:before="86"/>
        <w:ind w:left="109"/>
        <w:rPr>
          <w:b/>
          <w:sz w:val="21"/>
        </w:rPr>
      </w:pPr>
      <w:r>
        <w:rPr>
          <w:b/>
          <w:color w:val="010202"/>
          <w:w w:val="110"/>
          <w:sz w:val="21"/>
        </w:rPr>
        <w:lastRenderedPageBreak/>
        <w:t>Příloha</w:t>
      </w:r>
      <w:r>
        <w:rPr>
          <w:b/>
          <w:color w:val="010202"/>
          <w:spacing w:val="2"/>
          <w:w w:val="110"/>
          <w:sz w:val="21"/>
        </w:rPr>
        <w:t xml:space="preserve"> </w:t>
      </w:r>
      <w:r>
        <w:rPr>
          <w:b/>
          <w:color w:val="010202"/>
          <w:w w:val="110"/>
          <w:sz w:val="21"/>
        </w:rPr>
        <w:t>č.</w:t>
      </w:r>
      <w:r>
        <w:rPr>
          <w:b/>
          <w:color w:val="010202"/>
          <w:spacing w:val="2"/>
          <w:w w:val="110"/>
          <w:sz w:val="21"/>
        </w:rPr>
        <w:t xml:space="preserve"> </w:t>
      </w:r>
      <w:r>
        <w:rPr>
          <w:b/>
          <w:color w:val="010202"/>
          <w:w w:val="110"/>
          <w:sz w:val="21"/>
        </w:rPr>
        <w:t>2</w:t>
      </w:r>
      <w:r>
        <w:rPr>
          <w:b/>
          <w:color w:val="010202"/>
          <w:spacing w:val="5"/>
          <w:w w:val="110"/>
          <w:sz w:val="21"/>
        </w:rPr>
        <w:t xml:space="preserve"> </w:t>
      </w:r>
      <w:r>
        <w:rPr>
          <w:b/>
          <w:color w:val="010202"/>
          <w:w w:val="110"/>
          <w:sz w:val="21"/>
        </w:rPr>
        <w:t>SMLOUVY</w:t>
      </w:r>
      <w:r>
        <w:rPr>
          <w:b/>
          <w:color w:val="010202"/>
          <w:spacing w:val="1"/>
          <w:w w:val="110"/>
          <w:sz w:val="21"/>
        </w:rPr>
        <w:t xml:space="preserve"> </w:t>
      </w:r>
      <w:r>
        <w:rPr>
          <w:b/>
          <w:color w:val="010202"/>
          <w:w w:val="110"/>
          <w:sz w:val="21"/>
        </w:rPr>
        <w:t>O</w:t>
      </w:r>
      <w:r>
        <w:rPr>
          <w:b/>
          <w:color w:val="010202"/>
          <w:spacing w:val="2"/>
          <w:w w:val="110"/>
          <w:sz w:val="21"/>
        </w:rPr>
        <w:t xml:space="preserve"> </w:t>
      </w:r>
      <w:r>
        <w:rPr>
          <w:b/>
          <w:color w:val="010202"/>
          <w:w w:val="110"/>
          <w:sz w:val="21"/>
        </w:rPr>
        <w:t>PRONÁJMU</w:t>
      </w:r>
      <w:r>
        <w:rPr>
          <w:b/>
          <w:color w:val="010202"/>
          <w:spacing w:val="1"/>
          <w:w w:val="110"/>
          <w:sz w:val="21"/>
        </w:rPr>
        <w:t xml:space="preserve"> </w:t>
      </w:r>
      <w:r>
        <w:rPr>
          <w:b/>
          <w:color w:val="010202"/>
          <w:w w:val="110"/>
          <w:sz w:val="21"/>
        </w:rPr>
        <w:t>LICENCE</w:t>
      </w:r>
      <w:r>
        <w:rPr>
          <w:b/>
          <w:color w:val="010202"/>
          <w:spacing w:val="5"/>
          <w:w w:val="110"/>
          <w:sz w:val="21"/>
        </w:rPr>
        <w:t xml:space="preserve"> </w:t>
      </w:r>
      <w:r>
        <w:rPr>
          <w:b/>
          <w:color w:val="010202"/>
          <w:w w:val="110"/>
          <w:sz w:val="21"/>
        </w:rPr>
        <w:t>A POSKYTOVÁNÍ SLUŽEB</w:t>
      </w:r>
      <w:r>
        <w:rPr>
          <w:b/>
          <w:color w:val="010202"/>
          <w:spacing w:val="4"/>
          <w:w w:val="110"/>
          <w:sz w:val="21"/>
        </w:rPr>
        <w:t xml:space="preserve"> </w:t>
      </w:r>
      <w:r>
        <w:rPr>
          <w:b/>
          <w:color w:val="010202"/>
          <w:w w:val="110"/>
          <w:sz w:val="21"/>
        </w:rPr>
        <w:t xml:space="preserve">– </w:t>
      </w:r>
      <w:r>
        <w:rPr>
          <w:b/>
          <w:color w:val="010202"/>
          <w:spacing w:val="-5"/>
          <w:w w:val="110"/>
          <w:sz w:val="21"/>
        </w:rPr>
        <w:t>SLA</w:t>
      </w:r>
    </w:p>
    <w:p w14:paraId="3CC467AD" w14:textId="77777777" w:rsidR="00D43CAC" w:rsidRDefault="00D43CAC">
      <w:pPr>
        <w:spacing w:before="87"/>
        <w:rPr>
          <w:b/>
          <w:sz w:val="21"/>
        </w:rPr>
      </w:pPr>
    </w:p>
    <w:p w14:paraId="55CA1BE2" w14:textId="77777777" w:rsidR="00D43CAC" w:rsidRDefault="00CC115C">
      <w:pPr>
        <w:pStyle w:val="Odstavecseseznamem"/>
        <w:numPr>
          <w:ilvl w:val="0"/>
          <w:numId w:val="1"/>
        </w:numPr>
        <w:tabs>
          <w:tab w:val="left" w:pos="457"/>
        </w:tabs>
        <w:spacing w:before="0"/>
        <w:ind w:left="457" w:hanging="349"/>
        <w:rPr>
          <w:rFonts w:ascii="Calibri" w:hAnsi="Calibri"/>
          <w:b/>
          <w:sz w:val="21"/>
        </w:rPr>
      </w:pPr>
      <w:r>
        <w:rPr>
          <w:rFonts w:ascii="Calibri" w:hAnsi="Calibri"/>
          <w:b/>
          <w:color w:val="010202"/>
          <w:spacing w:val="-2"/>
          <w:w w:val="115"/>
          <w:sz w:val="21"/>
        </w:rPr>
        <w:t>Součinnost</w:t>
      </w:r>
      <w:r>
        <w:rPr>
          <w:rFonts w:ascii="Calibri" w:hAnsi="Calibri"/>
          <w:b/>
          <w:color w:val="010202"/>
          <w:spacing w:val="1"/>
          <w:w w:val="115"/>
          <w:sz w:val="21"/>
        </w:rPr>
        <w:t xml:space="preserve"> </w:t>
      </w:r>
      <w:r>
        <w:rPr>
          <w:rFonts w:ascii="Calibri" w:hAnsi="Calibri"/>
          <w:b/>
          <w:color w:val="010202"/>
          <w:spacing w:val="-2"/>
          <w:w w:val="115"/>
          <w:sz w:val="21"/>
        </w:rPr>
        <w:t>Objednatele</w:t>
      </w:r>
    </w:p>
    <w:p w14:paraId="459C843E" w14:textId="77777777" w:rsidR="00D43CAC" w:rsidRDefault="00CC115C">
      <w:pPr>
        <w:pStyle w:val="Odstavecseseznamem"/>
        <w:numPr>
          <w:ilvl w:val="1"/>
          <w:numId w:val="1"/>
        </w:numPr>
        <w:tabs>
          <w:tab w:val="left" w:pos="807"/>
        </w:tabs>
        <w:spacing w:before="6"/>
        <w:ind w:left="807" w:hanging="349"/>
        <w:rPr>
          <w:rFonts w:ascii="Calibri" w:hAnsi="Calibri"/>
          <w:sz w:val="21"/>
        </w:rPr>
      </w:pPr>
      <w:r>
        <w:rPr>
          <w:rFonts w:ascii="Calibri" w:hAnsi="Calibri"/>
          <w:color w:val="010202"/>
          <w:sz w:val="21"/>
        </w:rPr>
        <w:t>Objednatel</w:t>
      </w:r>
      <w:r>
        <w:rPr>
          <w:rFonts w:ascii="Calibri" w:hAnsi="Calibri"/>
          <w:color w:val="010202"/>
          <w:spacing w:val="36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musí</w:t>
      </w:r>
      <w:r>
        <w:rPr>
          <w:rFonts w:ascii="Calibri" w:hAnsi="Calibri"/>
          <w:color w:val="010202"/>
          <w:spacing w:val="34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co</w:t>
      </w:r>
      <w:r>
        <w:rPr>
          <w:rFonts w:ascii="Calibri" w:hAnsi="Calibri"/>
          <w:color w:val="010202"/>
          <w:spacing w:val="33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nejvěrněji</w:t>
      </w:r>
      <w:r>
        <w:rPr>
          <w:rFonts w:ascii="Calibri" w:hAnsi="Calibri"/>
          <w:color w:val="010202"/>
          <w:spacing w:val="34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popsat</w:t>
      </w:r>
      <w:r>
        <w:rPr>
          <w:rFonts w:ascii="Calibri" w:hAnsi="Calibri"/>
          <w:color w:val="010202"/>
          <w:spacing w:val="39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projevy</w:t>
      </w:r>
      <w:r>
        <w:rPr>
          <w:rFonts w:ascii="Calibri" w:hAnsi="Calibri"/>
          <w:color w:val="010202"/>
          <w:spacing w:val="40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zjištěné</w:t>
      </w:r>
      <w:r>
        <w:rPr>
          <w:rFonts w:ascii="Calibri" w:hAnsi="Calibri"/>
          <w:color w:val="010202"/>
          <w:spacing w:val="38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vady</w:t>
      </w:r>
      <w:r>
        <w:rPr>
          <w:rFonts w:ascii="Calibri" w:hAnsi="Calibri"/>
          <w:color w:val="010202"/>
          <w:spacing w:val="41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dle</w:t>
      </w:r>
      <w:r>
        <w:rPr>
          <w:rFonts w:ascii="Calibri" w:hAnsi="Calibri"/>
          <w:color w:val="010202"/>
          <w:spacing w:val="38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níže</w:t>
      </w:r>
      <w:r>
        <w:rPr>
          <w:rFonts w:ascii="Calibri" w:hAnsi="Calibri"/>
          <w:color w:val="010202"/>
          <w:spacing w:val="41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uvedeného</w:t>
      </w:r>
      <w:r>
        <w:rPr>
          <w:rFonts w:ascii="Calibri" w:hAnsi="Calibri"/>
          <w:color w:val="010202"/>
          <w:spacing w:val="36"/>
          <w:sz w:val="21"/>
        </w:rPr>
        <w:t xml:space="preserve"> </w:t>
      </w:r>
      <w:r>
        <w:rPr>
          <w:rFonts w:ascii="Calibri" w:hAnsi="Calibri"/>
          <w:color w:val="010202"/>
          <w:spacing w:val="-2"/>
          <w:sz w:val="21"/>
        </w:rPr>
        <w:t>postupu.</w:t>
      </w:r>
    </w:p>
    <w:p w14:paraId="208A21E1" w14:textId="77777777" w:rsidR="00D43CAC" w:rsidRDefault="00CC115C">
      <w:pPr>
        <w:pStyle w:val="Odstavecseseznamem"/>
        <w:numPr>
          <w:ilvl w:val="1"/>
          <w:numId w:val="1"/>
        </w:numPr>
        <w:tabs>
          <w:tab w:val="left" w:pos="807"/>
          <w:tab w:val="left" w:pos="809"/>
        </w:tabs>
        <w:spacing w:before="5" w:line="242" w:lineRule="auto"/>
        <w:ind w:right="533"/>
        <w:rPr>
          <w:rFonts w:ascii="Calibri" w:hAnsi="Calibri"/>
          <w:sz w:val="21"/>
        </w:rPr>
      </w:pPr>
      <w:r>
        <w:rPr>
          <w:rFonts w:ascii="Calibri" w:hAnsi="Calibri"/>
          <w:color w:val="010202"/>
          <w:spacing w:val="-2"/>
          <w:w w:val="110"/>
          <w:sz w:val="21"/>
        </w:rPr>
        <w:t>Při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následném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dálkovém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kontaktu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se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Zhotovitelem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musí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zajistit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realizaci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pokynů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Zhotovitele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a </w:t>
      </w:r>
      <w:r>
        <w:rPr>
          <w:rFonts w:ascii="Calibri" w:hAnsi="Calibri"/>
          <w:color w:val="010202"/>
          <w:w w:val="110"/>
          <w:sz w:val="21"/>
        </w:rPr>
        <w:t>poskytnout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mu</w:t>
      </w:r>
      <w:r>
        <w:rPr>
          <w:rFonts w:ascii="Calibri" w:hAnsi="Calibri"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vzdálený</w:t>
      </w:r>
      <w:r>
        <w:rPr>
          <w:rFonts w:ascii="Calibri" w:hAnsi="Calibri"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přístup k systému, bude-li o to</w:t>
      </w:r>
      <w:r>
        <w:rPr>
          <w:rFonts w:ascii="Calibri" w:hAnsi="Calibri"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požádán.</w:t>
      </w:r>
    </w:p>
    <w:p w14:paraId="6E428908" w14:textId="77777777" w:rsidR="00D43CAC" w:rsidRDefault="00CC115C">
      <w:pPr>
        <w:pStyle w:val="Odstavecseseznamem"/>
        <w:numPr>
          <w:ilvl w:val="1"/>
          <w:numId w:val="1"/>
        </w:numPr>
        <w:tabs>
          <w:tab w:val="left" w:pos="807"/>
          <w:tab w:val="left" w:pos="809"/>
        </w:tabs>
        <w:spacing w:before="2" w:line="244" w:lineRule="auto"/>
        <w:ind w:right="710"/>
        <w:rPr>
          <w:rFonts w:ascii="Calibri" w:hAnsi="Calibri"/>
          <w:sz w:val="21"/>
        </w:rPr>
      </w:pPr>
      <w:r>
        <w:rPr>
          <w:rFonts w:ascii="Calibri" w:hAnsi="Calibri"/>
          <w:color w:val="010202"/>
          <w:spacing w:val="-2"/>
          <w:w w:val="110"/>
          <w:sz w:val="21"/>
        </w:rPr>
        <w:t>Prioritu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žádosti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o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servisní</w:t>
      </w:r>
      <w:r>
        <w:rPr>
          <w:rFonts w:ascii="Calibri" w:hAnsi="Calibri"/>
          <w:color w:val="010202"/>
          <w:spacing w:val="-10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úkon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určuje</w:t>
      </w:r>
      <w:r>
        <w:rPr>
          <w:rFonts w:ascii="Calibri" w:hAnsi="Calibri"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Objednatel,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musí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nicméně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uspokojivě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tuto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zdůvodnit, </w:t>
      </w:r>
      <w:r>
        <w:rPr>
          <w:rFonts w:ascii="Calibri" w:hAnsi="Calibri"/>
          <w:color w:val="010202"/>
          <w:w w:val="110"/>
          <w:sz w:val="21"/>
        </w:rPr>
        <w:t>bude-li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Zhotovitel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zastávat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názor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odlišný,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zpraví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neprodleně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Objednatele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e-mailem.</w:t>
      </w:r>
    </w:p>
    <w:p w14:paraId="098FDF03" w14:textId="77777777" w:rsidR="00D43CAC" w:rsidRDefault="00CC115C">
      <w:pPr>
        <w:pStyle w:val="Odstavecseseznamem"/>
        <w:numPr>
          <w:ilvl w:val="0"/>
          <w:numId w:val="1"/>
        </w:numPr>
        <w:tabs>
          <w:tab w:val="left" w:pos="458"/>
        </w:tabs>
        <w:spacing w:before="0"/>
        <w:ind w:hanging="349"/>
        <w:rPr>
          <w:rFonts w:ascii="Calibri" w:hAnsi="Calibri"/>
          <w:b/>
          <w:sz w:val="21"/>
        </w:rPr>
      </w:pPr>
      <w:r>
        <w:rPr>
          <w:rFonts w:ascii="Calibri" w:hAnsi="Calibri"/>
          <w:b/>
          <w:color w:val="010202"/>
          <w:w w:val="110"/>
          <w:sz w:val="21"/>
        </w:rPr>
        <w:t>Oprávněné</w:t>
      </w:r>
      <w:r>
        <w:rPr>
          <w:rFonts w:ascii="Calibri" w:hAnsi="Calibri"/>
          <w:b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b/>
          <w:color w:val="010202"/>
          <w:w w:val="110"/>
          <w:sz w:val="21"/>
        </w:rPr>
        <w:t>osoby</w:t>
      </w:r>
      <w:r>
        <w:rPr>
          <w:rFonts w:ascii="Calibri" w:hAnsi="Calibri"/>
          <w:b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b/>
          <w:color w:val="010202"/>
          <w:spacing w:val="-2"/>
          <w:w w:val="110"/>
          <w:sz w:val="21"/>
        </w:rPr>
        <w:t>Objednatele</w:t>
      </w:r>
    </w:p>
    <w:p w14:paraId="6F6B272A" w14:textId="77777777" w:rsidR="00D43CAC" w:rsidRDefault="00CC115C">
      <w:pPr>
        <w:pStyle w:val="Odstavecseseznamem"/>
        <w:numPr>
          <w:ilvl w:val="1"/>
          <w:numId w:val="1"/>
        </w:numPr>
        <w:tabs>
          <w:tab w:val="left" w:pos="808"/>
        </w:tabs>
        <w:spacing w:before="6"/>
        <w:ind w:left="808" w:hanging="349"/>
        <w:rPr>
          <w:rFonts w:ascii="Calibri" w:hAnsi="Calibri"/>
          <w:sz w:val="21"/>
        </w:rPr>
      </w:pPr>
      <w:r>
        <w:rPr>
          <w:rFonts w:ascii="Calibri" w:hAnsi="Calibri"/>
          <w:color w:val="010202"/>
          <w:spacing w:val="2"/>
          <w:sz w:val="21"/>
        </w:rPr>
        <w:t>Oprávněnými</w:t>
      </w:r>
      <w:r>
        <w:rPr>
          <w:rFonts w:ascii="Calibri" w:hAnsi="Calibri"/>
          <w:color w:val="010202"/>
          <w:spacing w:val="35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osobami</w:t>
      </w:r>
      <w:r>
        <w:rPr>
          <w:rFonts w:ascii="Calibri" w:hAnsi="Calibri"/>
          <w:color w:val="010202"/>
          <w:spacing w:val="29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objednatele,</w:t>
      </w:r>
      <w:r>
        <w:rPr>
          <w:rFonts w:ascii="Calibri" w:hAnsi="Calibri"/>
          <w:color w:val="010202"/>
          <w:spacing w:val="36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jež</w:t>
      </w:r>
      <w:r>
        <w:rPr>
          <w:rFonts w:ascii="Calibri" w:hAnsi="Calibri"/>
          <w:color w:val="010202"/>
          <w:spacing w:val="33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mohou</w:t>
      </w:r>
      <w:r>
        <w:rPr>
          <w:rFonts w:ascii="Calibri" w:hAnsi="Calibri"/>
          <w:color w:val="010202"/>
          <w:spacing w:val="24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využívat</w:t>
      </w:r>
      <w:r>
        <w:rPr>
          <w:rFonts w:ascii="Calibri" w:hAnsi="Calibri"/>
          <w:color w:val="010202"/>
          <w:spacing w:val="30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kontaktu</w:t>
      </w:r>
      <w:r>
        <w:rPr>
          <w:rFonts w:ascii="Calibri" w:hAnsi="Calibri"/>
          <w:color w:val="010202"/>
          <w:spacing w:val="28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dle</w:t>
      </w:r>
      <w:r>
        <w:rPr>
          <w:rFonts w:ascii="Calibri" w:hAnsi="Calibri"/>
          <w:color w:val="010202"/>
          <w:spacing w:val="33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těchto</w:t>
      </w:r>
      <w:r>
        <w:rPr>
          <w:rFonts w:ascii="Calibri" w:hAnsi="Calibri"/>
          <w:color w:val="010202"/>
          <w:spacing w:val="35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zásad,</w:t>
      </w:r>
      <w:r>
        <w:rPr>
          <w:rFonts w:ascii="Calibri" w:hAnsi="Calibri"/>
          <w:color w:val="010202"/>
          <w:spacing w:val="34"/>
          <w:sz w:val="21"/>
        </w:rPr>
        <w:t xml:space="preserve"> </w:t>
      </w:r>
      <w:r>
        <w:rPr>
          <w:rFonts w:ascii="Calibri" w:hAnsi="Calibri"/>
          <w:color w:val="010202"/>
          <w:spacing w:val="-2"/>
          <w:sz w:val="21"/>
        </w:rPr>
        <w:t>jsou:</w:t>
      </w:r>
    </w:p>
    <w:p w14:paraId="7CCA757C" w14:textId="77777777" w:rsidR="00D43CAC" w:rsidRDefault="00CC115C">
      <w:pPr>
        <w:pStyle w:val="Odstavecseseznamem"/>
        <w:numPr>
          <w:ilvl w:val="2"/>
          <w:numId w:val="1"/>
        </w:numPr>
        <w:tabs>
          <w:tab w:val="left" w:pos="1150"/>
        </w:tabs>
        <w:spacing w:before="5"/>
        <w:rPr>
          <w:rFonts w:ascii="Calibri" w:hAnsi="Calibri"/>
          <w:sz w:val="21"/>
        </w:rPr>
      </w:pPr>
      <w:r>
        <w:rPr>
          <w:rFonts w:ascii="Calibri" w:hAnsi="Calibri"/>
          <w:color w:val="010202"/>
          <w:spacing w:val="-2"/>
          <w:w w:val="105"/>
          <w:sz w:val="21"/>
        </w:rPr>
        <w:t>kvestor</w:t>
      </w:r>
    </w:p>
    <w:p w14:paraId="7E0A005E" w14:textId="77777777" w:rsidR="00D43CAC" w:rsidRDefault="00CC115C">
      <w:pPr>
        <w:pStyle w:val="Odstavecseseznamem"/>
        <w:numPr>
          <w:ilvl w:val="2"/>
          <w:numId w:val="1"/>
        </w:numPr>
        <w:tabs>
          <w:tab w:val="left" w:pos="1150"/>
        </w:tabs>
        <w:spacing w:before="5"/>
        <w:rPr>
          <w:rFonts w:ascii="Calibri" w:hAnsi="Calibri"/>
          <w:sz w:val="21"/>
        </w:rPr>
      </w:pPr>
      <w:r>
        <w:rPr>
          <w:rFonts w:ascii="Calibri" w:hAnsi="Calibri"/>
          <w:color w:val="010202"/>
          <w:sz w:val="21"/>
        </w:rPr>
        <w:t>ředitel</w:t>
      </w:r>
      <w:r>
        <w:rPr>
          <w:rFonts w:ascii="Calibri" w:hAnsi="Calibri"/>
          <w:color w:val="010202"/>
          <w:spacing w:val="21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kolejí</w:t>
      </w:r>
      <w:r>
        <w:rPr>
          <w:rFonts w:ascii="Calibri" w:hAnsi="Calibri"/>
          <w:color w:val="010202"/>
          <w:spacing w:val="22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a</w:t>
      </w:r>
      <w:r>
        <w:rPr>
          <w:rFonts w:ascii="Calibri" w:hAnsi="Calibri"/>
          <w:color w:val="010202"/>
          <w:spacing w:val="18"/>
          <w:sz w:val="21"/>
        </w:rPr>
        <w:t xml:space="preserve"> </w:t>
      </w:r>
      <w:r>
        <w:rPr>
          <w:rFonts w:ascii="Calibri" w:hAnsi="Calibri"/>
          <w:color w:val="010202"/>
          <w:spacing w:val="-4"/>
          <w:sz w:val="21"/>
        </w:rPr>
        <w:t>menz</w:t>
      </w:r>
    </w:p>
    <w:p w14:paraId="60BD0CC2" w14:textId="77777777" w:rsidR="00D43CAC" w:rsidRDefault="00CC115C">
      <w:pPr>
        <w:pStyle w:val="Odstavecseseznamem"/>
        <w:numPr>
          <w:ilvl w:val="2"/>
          <w:numId w:val="1"/>
        </w:numPr>
        <w:tabs>
          <w:tab w:val="left" w:pos="1150"/>
        </w:tabs>
        <w:spacing w:before="5"/>
        <w:rPr>
          <w:rFonts w:ascii="Calibri" w:hAnsi="Calibri"/>
          <w:sz w:val="21"/>
        </w:rPr>
      </w:pPr>
      <w:r>
        <w:rPr>
          <w:rFonts w:ascii="Calibri" w:hAnsi="Calibri"/>
          <w:color w:val="010202"/>
          <w:spacing w:val="4"/>
          <w:sz w:val="21"/>
        </w:rPr>
        <w:t>vedoucí</w:t>
      </w:r>
      <w:r>
        <w:rPr>
          <w:rFonts w:ascii="Calibri" w:hAnsi="Calibri"/>
          <w:color w:val="010202"/>
          <w:spacing w:val="25"/>
          <w:sz w:val="21"/>
        </w:rPr>
        <w:t xml:space="preserve"> </w:t>
      </w:r>
      <w:r>
        <w:rPr>
          <w:rFonts w:ascii="Calibri" w:hAnsi="Calibri"/>
          <w:color w:val="010202"/>
          <w:spacing w:val="4"/>
          <w:sz w:val="21"/>
        </w:rPr>
        <w:t>ubytovacího</w:t>
      </w:r>
      <w:r>
        <w:rPr>
          <w:rFonts w:ascii="Calibri" w:hAnsi="Calibri"/>
          <w:color w:val="010202"/>
          <w:spacing w:val="29"/>
          <w:sz w:val="21"/>
        </w:rPr>
        <w:t xml:space="preserve"> </w:t>
      </w:r>
      <w:r>
        <w:rPr>
          <w:rFonts w:ascii="Calibri" w:hAnsi="Calibri"/>
          <w:color w:val="010202"/>
          <w:spacing w:val="-4"/>
          <w:sz w:val="21"/>
        </w:rPr>
        <w:t>úseku</w:t>
      </w:r>
    </w:p>
    <w:p w14:paraId="4F9F5CFF" w14:textId="77777777" w:rsidR="00D43CAC" w:rsidRDefault="00CC115C">
      <w:pPr>
        <w:pStyle w:val="Odstavecseseznamem"/>
        <w:numPr>
          <w:ilvl w:val="2"/>
          <w:numId w:val="1"/>
        </w:numPr>
        <w:tabs>
          <w:tab w:val="left" w:pos="1150"/>
        </w:tabs>
        <w:spacing w:before="5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05"/>
          <w:sz w:val="21"/>
        </w:rPr>
        <w:t>vedoucí</w:t>
      </w:r>
      <w:r>
        <w:rPr>
          <w:rFonts w:ascii="Calibri" w:hAnsi="Calibri"/>
          <w:color w:val="010202"/>
          <w:spacing w:val="16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kolejí</w:t>
      </w:r>
    </w:p>
    <w:p w14:paraId="2FBF7968" w14:textId="77777777" w:rsidR="00D43CAC" w:rsidRDefault="00CC115C">
      <w:pPr>
        <w:pStyle w:val="Odstavecseseznamem"/>
        <w:numPr>
          <w:ilvl w:val="2"/>
          <w:numId w:val="1"/>
        </w:numPr>
        <w:tabs>
          <w:tab w:val="left" w:pos="1150"/>
        </w:tabs>
        <w:spacing w:before="5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05"/>
          <w:sz w:val="21"/>
        </w:rPr>
        <w:t>vedoucí</w:t>
      </w:r>
      <w:r>
        <w:rPr>
          <w:rFonts w:ascii="Calibri" w:hAnsi="Calibri"/>
          <w:color w:val="010202"/>
          <w:spacing w:val="16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menzy</w:t>
      </w:r>
    </w:p>
    <w:p w14:paraId="5FA14B4B" w14:textId="77777777" w:rsidR="00D43CAC" w:rsidRDefault="00CC115C">
      <w:pPr>
        <w:pStyle w:val="Odstavecseseznamem"/>
        <w:numPr>
          <w:ilvl w:val="2"/>
          <w:numId w:val="1"/>
        </w:numPr>
        <w:tabs>
          <w:tab w:val="left" w:pos="1150"/>
        </w:tabs>
        <w:spacing w:before="3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t>správce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4"/>
          <w:w w:val="110"/>
          <w:sz w:val="21"/>
        </w:rPr>
        <w:t>sítě</w:t>
      </w:r>
    </w:p>
    <w:p w14:paraId="49D26525" w14:textId="77777777" w:rsidR="00D43CAC" w:rsidRDefault="00CC115C">
      <w:pPr>
        <w:pStyle w:val="Odstavecseseznamem"/>
        <w:numPr>
          <w:ilvl w:val="2"/>
          <w:numId w:val="1"/>
        </w:numPr>
        <w:tabs>
          <w:tab w:val="left" w:pos="1150"/>
        </w:tabs>
        <w:spacing w:before="5"/>
        <w:rPr>
          <w:rFonts w:ascii="Calibri" w:hAnsi="Calibri"/>
          <w:sz w:val="21"/>
        </w:rPr>
      </w:pPr>
      <w:r>
        <w:rPr>
          <w:rFonts w:ascii="Calibri" w:hAnsi="Calibri"/>
          <w:color w:val="010202"/>
          <w:spacing w:val="2"/>
          <w:sz w:val="21"/>
        </w:rPr>
        <w:t>administrátor</w:t>
      </w:r>
      <w:r>
        <w:rPr>
          <w:rFonts w:ascii="Calibri" w:hAnsi="Calibri"/>
          <w:color w:val="010202"/>
          <w:spacing w:val="37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systému</w:t>
      </w:r>
      <w:r>
        <w:rPr>
          <w:rFonts w:ascii="Calibri" w:hAnsi="Calibri"/>
          <w:color w:val="010202"/>
          <w:spacing w:val="37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výdeje</w:t>
      </w:r>
      <w:r>
        <w:rPr>
          <w:rFonts w:ascii="Calibri" w:hAnsi="Calibri"/>
          <w:color w:val="010202"/>
          <w:spacing w:val="38"/>
          <w:sz w:val="21"/>
        </w:rPr>
        <w:t xml:space="preserve"> </w:t>
      </w:r>
      <w:r>
        <w:rPr>
          <w:rFonts w:ascii="Calibri" w:hAnsi="Calibri"/>
          <w:color w:val="010202"/>
          <w:spacing w:val="-2"/>
          <w:sz w:val="21"/>
        </w:rPr>
        <w:t>stravy</w:t>
      </w:r>
    </w:p>
    <w:p w14:paraId="277F21AC" w14:textId="77777777" w:rsidR="00D43CAC" w:rsidRDefault="00CC115C">
      <w:pPr>
        <w:pStyle w:val="Odstavecseseznamem"/>
        <w:numPr>
          <w:ilvl w:val="2"/>
          <w:numId w:val="1"/>
        </w:numPr>
        <w:tabs>
          <w:tab w:val="left" w:pos="1150"/>
        </w:tabs>
        <w:spacing w:before="5"/>
        <w:rPr>
          <w:rFonts w:ascii="Calibri" w:hAnsi="Calibri"/>
          <w:sz w:val="21"/>
        </w:rPr>
      </w:pPr>
      <w:r>
        <w:rPr>
          <w:rFonts w:ascii="Calibri" w:hAnsi="Calibri"/>
          <w:color w:val="010202"/>
          <w:sz w:val="21"/>
        </w:rPr>
        <w:t>pověřená</w:t>
      </w:r>
      <w:r>
        <w:rPr>
          <w:rFonts w:ascii="Calibri" w:hAnsi="Calibri"/>
          <w:color w:val="010202"/>
          <w:spacing w:val="27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osoba</w:t>
      </w:r>
      <w:r>
        <w:rPr>
          <w:rFonts w:ascii="Calibri" w:hAnsi="Calibri"/>
          <w:color w:val="010202"/>
          <w:spacing w:val="31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a</w:t>
      </w:r>
      <w:r>
        <w:rPr>
          <w:rFonts w:ascii="Calibri" w:hAnsi="Calibri"/>
          <w:color w:val="010202"/>
          <w:spacing w:val="24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její</w:t>
      </w:r>
      <w:r>
        <w:rPr>
          <w:rFonts w:ascii="Calibri" w:hAnsi="Calibri"/>
          <w:color w:val="010202"/>
          <w:spacing w:val="31"/>
          <w:sz w:val="21"/>
        </w:rPr>
        <w:t xml:space="preserve"> </w:t>
      </w:r>
      <w:r>
        <w:rPr>
          <w:rFonts w:ascii="Calibri" w:hAnsi="Calibri"/>
          <w:color w:val="010202"/>
          <w:spacing w:val="-2"/>
          <w:sz w:val="21"/>
        </w:rPr>
        <w:t>zástupce</w:t>
      </w:r>
    </w:p>
    <w:p w14:paraId="533B862B" w14:textId="77777777" w:rsidR="00D43CAC" w:rsidRDefault="00CC115C">
      <w:pPr>
        <w:pStyle w:val="Odstavecseseznamem"/>
        <w:numPr>
          <w:ilvl w:val="1"/>
          <w:numId w:val="1"/>
        </w:numPr>
        <w:tabs>
          <w:tab w:val="left" w:pos="807"/>
          <w:tab w:val="left" w:pos="809"/>
        </w:tabs>
        <w:spacing w:before="5" w:line="244" w:lineRule="auto"/>
        <w:ind w:right="914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t>Pověřená</w:t>
      </w:r>
      <w:r>
        <w:rPr>
          <w:rFonts w:ascii="Calibri" w:hAnsi="Calibri"/>
          <w:color w:val="010202"/>
          <w:spacing w:val="-1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osoba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bude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jedna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a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bude</w:t>
      </w:r>
      <w:r>
        <w:rPr>
          <w:rFonts w:ascii="Calibri" w:hAnsi="Calibri"/>
          <w:color w:val="010202"/>
          <w:spacing w:val="-1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mít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jednoho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zástupce.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V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odůvodněných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a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 xml:space="preserve">naléhavých </w:t>
      </w:r>
      <w:r>
        <w:rPr>
          <w:rFonts w:ascii="Calibri" w:hAnsi="Calibri"/>
          <w:color w:val="010202"/>
          <w:spacing w:val="-2"/>
          <w:w w:val="110"/>
          <w:sz w:val="21"/>
        </w:rPr>
        <w:t>případech,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kdy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hrozí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nebezpečí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škody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z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prodlení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nebo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kdy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není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žádná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z</w:t>
      </w:r>
      <w:r>
        <w:rPr>
          <w:rFonts w:ascii="Calibri" w:hAnsi="Calibri"/>
          <w:color w:val="010202"/>
          <w:spacing w:val="-11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oprávněných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osob dostupná,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je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oprávněn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využít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kontaktu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každý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uživatel,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který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je účasten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na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zajišťování</w:t>
      </w:r>
      <w:r>
        <w:rPr>
          <w:rFonts w:ascii="Calibri" w:hAnsi="Calibri"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jeho </w:t>
      </w:r>
      <w:r>
        <w:rPr>
          <w:rFonts w:ascii="Calibri" w:hAnsi="Calibri"/>
          <w:color w:val="010202"/>
          <w:w w:val="110"/>
          <w:sz w:val="21"/>
        </w:rPr>
        <w:t>provozní</w:t>
      </w:r>
      <w:r>
        <w:rPr>
          <w:rFonts w:ascii="Calibri" w:hAnsi="Calibri"/>
          <w:color w:val="010202"/>
          <w:spacing w:val="-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funkčnosti.</w:t>
      </w:r>
    </w:p>
    <w:p w14:paraId="2D9712CA" w14:textId="77777777" w:rsidR="00D43CAC" w:rsidRDefault="00CC115C">
      <w:pPr>
        <w:pStyle w:val="Odstavecseseznamem"/>
        <w:numPr>
          <w:ilvl w:val="0"/>
          <w:numId w:val="1"/>
        </w:numPr>
        <w:tabs>
          <w:tab w:val="left" w:pos="458"/>
        </w:tabs>
        <w:spacing w:before="0"/>
        <w:ind w:hanging="349"/>
        <w:rPr>
          <w:rFonts w:ascii="Calibri"/>
          <w:b/>
          <w:sz w:val="21"/>
        </w:rPr>
      </w:pPr>
      <w:r>
        <w:rPr>
          <w:rFonts w:ascii="Calibri"/>
          <w:b/>
          <w:color w:val="010202"/>
          <w:w w:val="110"/>
          <w:sz w:val="21"/>
        </w:rPr>
        <w:t>Indikace</w:t>
      </w:r>
      <w:r>
        <w:rPr>
          <w:rFonts w:ascii="Calibri"/>
          <w:b/>
          <w:color w:val="010202"/>
          <w:spacing w:val="20"/>
          <w:w w:val="110"/>
          <w:sz w:val="21"/>
        </w:rPr>
        <w:t xml:space="preserve"> </w:t>
      </w:r>
      <w:r>
        <w:rPr>
          <w:rFonts w:ascii="Calibri"/>
          <w:b/>
          <w:color w:val="010202"/>
          <w:spacing w:val="-2"/>
          <w:w w:val="110"/>
          <w:sz w:val="21"/>
        </w:rPr>
        <w:t>podpory</w:t>
      </w:r>
    </w:p>
    <w:p w14:paraId="17B889D4" w14:textId="77777777" w:rsidR="00D43CAC" w:rsidRDefault="00CC115C">
      <w:pPr>
        <w:pStyle w:val="Odstavecseseznamem"/>
        <w:numPr>
          <w:ilvl w:val="1"/>
          <w:numId w:val="1"/>
        </w:numPr>
        <w:tabs>
          <w:tab w:val="left" w:pos="808"/>
        </w:tabs>
        <w:spacing w:before="5"/>
        <w:ind w:left="808" w:hanging="349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05"/>
          <w:sz w:val="21"/>
        </w:rPr>
        <w:t>Důvodem</w:t>
      </w:r>
      <w:r>
        <w:rPr>
          <w:rFonts w:ascii="Calibri" w:hAnsi="Calibri"/>
          <w:color w:val="010202"/>
          <w:spacing w:val="5"/>
          <w:w w:val="105"/>
          <w:sz w:val="21"/>
        </w:rPr>
        <w:t xml:space="preserve"> </w:t>
      </w:r>
      <w:r>
        <w:rPr>
          <w:rFonts w:ascii="Calibri" w:hAnsi="Calibri"/>
          <w:color w:val="010202"/>
          <w:w w:val="105"/>
          <w:sz w:val="21"/>
        </w:rPr>
        <w:t>k</w:t>
      </w:r>
      <w:r>
        <w:rPr>
          <w:rFonts w:ascii="Calibri" w:hAnsi="Calibri"/>
          <w:color w:val="010202"/>
          <w:spacing w:val="1"/>
          <w:w w:val="105"/>
          <w:sz w:val="21"/>
        </w:rPr>
        <w:t xml:space="preserve"> </w:t>
      </w:r>
      <w:r>
        <w:rPr>
          <w:rFonts w:ascii="Calibri" w:hAnsi="Calibri"/>
          <w:color w:val="010202"/>
          <w:w w:val="105"/>
          <w:sz w:val="21"/>
        </w:rPr>
        <w:t>vyžádání</w:t>
      </w:r>
      <w:r>
        <w:rPr>
          <w:rFonts w:ascii="Calibri" w:hAnsi="Calibri"/>
          <w:color w:val="010202"/>
          <w:spacing w:val="1"/>
          <w:w w:val="105"/>
          <w:sz w:val="21"/>
        </w:rPr>
        <w:t xml:space="preserve"> </w:t>
      </w:r>
      <w:r>
        <w:rPr>
          <w:rFonts w:ascii="Calibri" w:hAnsi="Calibri"/>
          <w:color w:val="010202"/>
          <w:w w:val="105"/>
          <w:sz w:val="21"/>
        </w:rPr>
        <w:t>podpory dle</w:t>
      </w:r>
      <w:r>
        <w:rPr>
          <w:rFonts w:ascii="Calibri" w:hAnsi="Calibri"/>
          <w:color w:val="010202"/>
          <w:spacing w:val="8"/>
          <w:w w:val="105"/>
          <w:sz w:val="21"/>
        </w:rPr>
        <w:t xml:space="preserve"> </w:t>
      </w:r>
      <w:r>
        <w:rPr>
          <w:rFonts w:ascii="Calibri" w:hAnsi="Calibri"/>
          <w:color w:val="010202"/>
          <w:w w:val="105"/>
          <w:sz w:val="21"/>
        </w:rPr>
        <w:t>tohoto</w:t>
      </w:r>
      <w:r>
        <w:rPr>
          <w:rFonts w:ascii="Calibri" w:hAnsi="Calibri"/>
          <w:color w:val="010202"/>
          <w:spacing w:val="2"/>
          <w:w w:val="105"/>
          <w:sz w:val="21"/>
        </w:rPr>
        <w:t xml:space="preserve"> </w:t>
      </w:r>
      <w:r>
        <w:rPr>
          <w:rFonts w:ascii="Calibri" w:hAnsi="Calibri"/>
          <w:color w:val="010202"/>
          <w:w w:val="105"/>
          <w:sz w:val="21"/>
        </w:rPr>
        <w:t>pokynu</w:t>
      </w:r>
      <w:r>
        <w:rPr>
          <w:rFonts w:ascii="Calibri" w:hAnsi="Calibri"/>
          <w:color w:val="010202"/>
          <w:spacing w:val="2"/>
          <w:w w:val="105"/>
          <w:sz w:val="21"/>
        </w:rPr>
        <w:t xml:space="preserve"> </w:t>
      </w:r>
      <w:r>
        <w:rPr>
          <w:rFonts w:ascii="Calibri" w:hAnsi="Calibri"/>
          <w:color w:val="010202"/>
          <w:w w:val="105"/>
          <w:sz w:val="21"/>
        </w:rPr>
        <w:t>může</w:t>
      </w:r>
      <w:r>
        <w:rPr>
          <w:rFonts w:ascii="Calibri" w:hAnsi="Calibri"/>
          <w:color w:val="010202"/>
          <w:spacing w:val="8"/>
          <w:w w:val="105"/>
          <w:sz w:val="21"/>
        </w:rPr>
        <w:t xml:space="preserve"> </w:t>
      </w:r>
      <w:r>
        <w:rPr>
          <w:rFonts w:ascii="Calibri" w:hAnsi="Calibri"/>
          <w:color w:val="010202"/>
          <w:spacing w:val="-4"/>
          <w:w w:val="105"/>
          <w:sz w:val="21"/>
        </w:rPr>
        <w:t>být:</w:t>
      </w:r>
    </w:p>
    <w:p w14:paraId="1D8C5792" w14:textId="77777777" w:rsidR="00D43CAC" w:rsidRDefault="00CC115C">
      <w:pPr>
        <w:pStyle w:val="Odstavecseseznamem"/>
        <w:numPr>
          <w:ilvl w:val="2"/>
          <w:numId w:val="1"/>
        </w:numPr>
        <w:tabs>
          <w:tab w:val="left" w:pos="1150"/>
        </w:tabs>
        <w:spacing w:before="5"/>
        <w:rPr>
          <w:rFonts w:ascii="Calibri" w:hAnsi="Calibri"/>
          <w:sz w:val="21"/>
        </w:rPr>
      </w:pPr>
      <w:r>
        <w:rPr>
          <w:rFonts w:ascii="Calibri" w:hAnsi="Calibri"/>
          <w:color w:val="010202"/>
          <w:sz w:val="21"/>
        </w:rPr>
        <w:t>vada</w:t>
      </w:r>
      <w:r>
        <w:rPr>
          <w:rFonts w:ascii="Calibri" w:hAnsi="Calibri"/>
          <w:color w:val="010202"/>
          <w:spacing w:val="10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v</w:t>
      </w:r>
      <w:r>
        <w:rPr>
          <w:rFonts w:ascii="Calibri" w:hAnsi="Calibri"/>
          <w:color w:val="010202"/>
          <w:spacing w:val="13"/>
          <w:sz w:val="21"/>
        </w:rPr>
        <w:t xml:space="preserve"> </w:t>
      </w:r>
      <w:r>
        <w:rPr>
          <w:rFonts w:ascii="Calibri" w:hAnsi="Calibri"/>
          <w:color w:val="010202"/>
          <w:spacing w:val="-2"/>
          <w:sz w:val="21"/>
        </w:rPr>
        <w:t>systému</w:t>
      </w:r>
    </w:p>
    <w:p w14:paraId="2C082F71" w14:textId="77777777" w:rsidR="00D43CAC" w:rsidRDefault="00CC115C">
      <w:pPr>
        <w:pStyle w:val="Odstavecseseznamem"/>
        <w:numPr>
          <w:ilvl w:val="2"/>
          <w:numId w:val="1"/>
        </w:numPr>
        <w:tabs>
          <w:tab w:val="left" w:pos="1150"/>
        </w:tabs>
        <w:spacing w:before="3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05"/>
          <w:sz w:val="21"/>
        </w:rPr>
        <w:t>naléhavý</w:t>
      </w:r>
      <w:r>
        <w:rPr>
          <w:rFonts w:ascii="Calibri" w:hAnsi="Calibri"/>
          <w:color w:val="010202"/>
          <w:spacing w:val="-1"/>
          <w:w w:val="105"/>
          <w:sz w:val="21"/>
        </w:rPr>
        <w:t xml:space="preserve"> </w:t>
      </w:r>
      <w:r>
        <w:rPr>
          <w:rFonts w:ascii="Calibri" w:hAnsi="Calibri"/>
          <w:color w:val="010202"/>
          <w:w w:val="105"/>
          <w:sz w:val="21"/>
        </w:rPr>
        <w:t xml:space="preserve">provozní </w:t>
      </w:r>
      <w:r>
        <w:rPr>
          <w:rFonts w:ascii="Calibri" w:hAnsi="Calibri"/>
          <w:color w:val="010202"/>
          <w:spacing w:val="-2"/>
          <w:w w:val="105"/>
          <w:sz w:val="21"/>
        </w:rPr>
        <w:t>dotaz</w:t>
      </w:r>
    </w:p>
    <w:p w14:paraId="5110CCC1" w14:textId="77777777" w:rsidR="00D43CAC" w:rsidRDefault="00CC115C">
      <w:pPr>
        <w:pStyle w:val="Odstavecseseznamem"/>
        <w:numPr>
          <w:ilvl w:val="2"/>
          <w:numId w:val="1"/>
        </w:numPr>
        <w:tabs>
          <w:tab w:val="left" w:pos="1150"/>
        </w:tabs>
        <w:spacing w:before="5"/>
        <w:rPr>
          <w:rFonts w:ascii="Calibri" w:hAnsi="Calibri"/>
          <w:sz w:val="21"/>
        </w:rPr>
      </w:pPr>
      <w:r>
        <w:rPr>
          <w:rFonts w:ascii="Calibri" w:hAnsi="Calibri"/>
          <w:color w:val="010202"/>
          <w:sz w:val="21"/>
        </w:rPr>
        <w:t>návrh</w:t>
      </w:r>
      <w:r>
        <w:rPr>
          <w:rFonts w:ascii="Calibri" w:hAnsi="Calibri"/>
          <w:color w:val="010202"/>
          <w:spacing w:val="17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na</w:t>
      </w:r>
      <w:r>
        <w:rPr>
          <w:rFonts w:ascii="Calibri" w:hAnsi="Calibri"/>
          <w:color w:val="010202"/>
          <w:spacing w:val="21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změnu</w:t>
      </w:r>
      <w:r>
        <w:rPr>
          <w:rFonts w:ascii="Calibri" w:hAnsi="Calibri"/>
          <w:color w:val="010202"/>
          <w:spacing w:val="19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v</w:t>
      </w:r>
      <w:r>
        <w:rPr>
          <w:rFonts w:ascii="Calibri" w:hAnsi="Calibri"/>
          <w:color w:val="010202"/>
          <w:spacing w:val="18"/>
          <w:sz w:val="21"/>
        </w:rPr>
        <w:t xml:space="preserve"> </w:t>
      </w:r>
      <w:r>
        <w:rPr>
          <w:rFonts w:ascii="Calibri" w:hAnsi="Calibri"/>
          <w:color w:val="010202"/>
          <w:spacing w:val="-2"/>
          <w:sz w:val="21"/>
        </w:rPr>
        <w:t>systému</w:t>
      </w:r>
    </w:p>
    <w:p w14:paraId="0C8BE5A1" w14:textId="77777777" w:rsidR="00D43CAC" w:rsidRDefault="00CC115C">
      <w:pPr>
        <w:pStyle w:val="Odstavecseseznamem"/>
        <w:numPr>
          <w:ilvl w:val="2"/>
          <w:numId w:val="1"/>
        </w:numPr>
        <w:tabs>
          <w:tab w:val="left" w:pos="1150"/>
        </w:tabs>
        <w:spacing w:before="5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t>žádost</w:t>
      </w:r>
      <w:r>
        <w:rPr>
          <w:rFonts w:ascii="Calibri" w:hAnsi="Calibri"/>
          <w:color w:val="010202"/>
          <w:spacing w:val="-1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o</w:t>
      </w:r>
      <w:r>
        <w:rPr>
          <w:rFonts w:ascii="Calibri" w:hAnsi="Calibri"/>
          <w:color w:val="010202"/>
          <w:spacing w:val="-11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konzultaci</w:t>
      </w:r>
    </w:p>
    <w:p w14:paraId="6DF4F8F9" w14:textId="77777777" w:rsidR="00D43CAC" w:rsidRDefault="00CC115C">
      <w:pPr>
        <w:pStyle w:val="Odstavecseseznamem"/>
        <w:numPr>
          <w:ilvl w:val="2"/>
          <w:numId w:val="1"/>
        </w:numPr>
        <w:tabs>
          <w:tab w:val="left" w:pos="1150"/>
        </w:tabs>
        <w:spacing w:before="5"/>
        <w:rPr>
          <w:rFonts w:ascii="Calibri" w:hAnsi="Calibri"/>
          <w:sz w:val="21"/>
        </w:rPr>
      </w:pPr>
      <w:r>
        <w:rPr>
          <w:rFonts w:ascii="Calibri" w:hAnsi="Calibri"/>
          <w:color w:val="010202"/>
          <w:spacing w:val="2"/>
          <w:sz w:val="21"/>
        </w:rPr>
        <w:t>poskytnutí</w:t>
      </w:r>
      <w:r>
        <w:rPr>
          <w:rFonts w:ascii="Calibri" w:hAnsi="Calibri"/>
          <w:color w:val="010202"/>
          <w:spacing w:val="27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námětu</w:t>
      </w:r>
      <w:r>
        <w:rPr>
          <w:rFonts w:ascii="Calibri" w:hAnsi="Calibri"/>
          <w:color w:val="010202"/>
          <w:spacing w:val="28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na</w:t>
      </w:r>
      <w:r>
        <w:rPr>
          <w:rFonts w:ascii="Calibri" w:hAnsi="Calibri"/>
          <w:color w:val="010202"/>
          <w:spacing w:val="31"/>
          <w:sz w:val="21"/>
        </w:rPr>
        <w:t xml:space="preserve"> </w:t>
      </w:r>
      <w:r>
        <w:rPr>
          <w:rFonts w:ascii="Calibri" w:hAnsi="Calibri"/>
          <w:color w:val="010202"/>
          <w:spacing w:val="2"/>
          <w:sz w:val="21"/>
        </w:rPr>
        <w:t>vylepšení</w:t>
      </w:r>
      <w:r>
        <w:rPr>
          <w:rFonts w:ascii="Calibri" w:hAnsi="Calibri"/>
          <w:color w:val="010202"/>
          <w:spacing w:val="31"/>
          <w:sz w:val="21"/>
        </w:rPr>
        <w:t xml:space="preserve"> </w:t>
      </w:r>
      <w:r>
        <w:rPr>
          <w:rFonts w:ascii="Calibri" w:hAnsi="Calibri"/>
          <w:color w:val="010202"/>
          <w:spacing w:val="-2"/>
          <w:sz w:val="21"/>
        </w:rPr>
        <w:t>systému</w:t>
      </w:r>
    </w:p>
    <w:p w14:paraId="6A005E18" w14:textId="77777777" w:rsidR="00D43CAC" w:rsidRDefault="00CC115C">
      <w:pPr>
        <w:pStyle w:val="Odstavecseseznamem"/>
        <w:numPr>
          <w:ilvl w:val="2"/>
          <w:numId w:val="1"/>
        </w:numPr>
        <w:tabs>
          <w:tab w:val="left" w:pos="1150"/>
        </w:tabs>
        <w:spacing w:before="6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05"/>
          <w:sz w:val="21"/>
        </w:rPr>
        <w:t>případně</w:t>
      </w:r>
      <w:r>
        <w:rPr>
          <w:rFonts w:ascii="Calibri" w:hAnsi="Calibri"/>
          <w:color w:val="010202"/>
          <w:spacing w:val="5"/>
          <w:w w:val="105"/>
          <w:sz w:val="21"/>
        </w:rPr>
        <w:t xml:space="preserve"> </w:t>
      </w:r>
      <w:r>
        <w:rPr>
          <w:rFonts w:ascii="Calibri" w:hAnsi="Calibri"/>
          <w:color w:val="010202"/>
          <w:w w:val="105"/>
          <w:sz w:val="21"/>
        </w:rPr>
        <w:t>jiný</w:t>
      </w:r>
      <w:r>
        <w:rPr>
          <w:rFonts w:ascii="Calibri" w:hAnsi="Calibri"/>
          <w:color w:val="010202"/>
          <w:spacing w:val="1"/>
          <w:w w:val="105"/>
          <w:sz w:val="21"/>
        </w:rPr>
        <w:t xml:space="preserve"> </w:t>
      </w:r>
      <w:r>
        <w:rPr>
          <w:rFonts w:ascii="Calibri" w:hAnsi="Calibri"/>
          <w:color w:val="010202"/>
          <w:w w:val="105"/>
          <w:sz w:val="21"/>
        </w:rPr>
        <w:t>vážný</w:t>
      </w:r>
      <w:r>
        <w:rPr>
          <w:rFonts w:ascii="Calibri" w:hAnsi="Calibri"/>
          <w:color w:val="010202"/>
          <w:spacing w:val="1"/>
          <w:w w:val="105"/>
          <w:sz w:val="21"/>
        </w:rPr>
        <w:t xml:space="preserve"> </w:t>
      </w:r>
      <w:r>
        <w:rPr>
          <w:rFonts w:ascii="Calibri" w:hAnsi="Calibri"/>
          <w:color w:val="010202"/>
          <w:w w:val="105"/>
          <w:sz w:val="21"/>
        </w:rPr>
        <w:t>důvod, který</w:t>
      </w:r>
      <w:r>
        <w:rPr>
          <w:rFonts w:ascii="Calibri" w:hAnsi="Calibri"/>
          <w:color w:val="010202"/>
          <w:spacing w:val="4"/>
          <w:w w:val="105"/>
          <w:sz w:val="21"/>
        </w:rPr>
        <w:t xml:space="preserve"> </w:t>
      </w:r>
      <w:r>
        <w:rPr>
          <w:rFonts w:ascii="Calibri" w:hAnsi="Calibri"/>
          <w:color w:val="010202"/>
          <w:w w:val="105"/>
          <w:sz w:val="21"/>
        </w:rPr>
        <w:t>nelze</w:t>
      </w:r>
      <w:r>
        <w:rPr>
          <w:rFonts w:ascii="Calibri" w:hAnsi="Calibri"/>
          <w:color w:val="010202"/>
          <w:spacing w:val="2"/>
          <w:w w:val="105"/>
          <w:sz w:val="21"/>
        </w:rPr>
        <w:t xml:space="preserve"> </w:t>
      </w:r>
      <w:r>
        <w:rPr>
          <w:rFonts w:ascii="Calibri" w:hAnsi="Calibri"/>
          <w:color w:val="010202"/>
          <w:w w:val="105"/>
          <w:sz w:val="21"/>
        </w:rPr>
        <w:t>řešit</w:t>
      </w:r>
      <w:r>
        <w:rPr>
          <w:rFonts w:ascii="Calibri" w:hAnsi="Calibri"/>
          <w:color w:val="010202"/>
          <w:spacing w:val="-1"/>
          <w:w w:val="105"/>
          <w:sz w:val="21"/>
        </w:rPr>
        <w:t xml:space="preserve"> </w:t>
      </w:r>
      <w:r>
        <w:rPr>
          <w:rFonts w:ascii="Calibri" w:hAnsi="Calibri"/>
          <w:color w:val="010202"/>
          <w:w w:val="105"/>
          <w:sz w:val="21"/>
        </w:rPr>
        <w:t>jinak</w:t>
      </w:r>
      <w:r>
        <w:rPr>
          <w:rFonts w:ascii="Calibri" w:hAnsi="Calibri"/>
          <w:color w:val="010202"/>
          <w:spacing w:val="-1"/>
          <w:w w:val="105"/>
          <w:sz w:val="21"/>
        </w:rPr>
        <w:t xml:space="preserve"> </w:t>
      </w:r>
      <w:r>
        <w:rPr>
          <w:rFonts w:ascii="Calibri" w:hAnsi="Calibri"/>
          <w:color w:val="010202"/>
          <w:w w:val="105"/>
          <w:sz w:val="21"/>
        </w:rPr>
        <w:t>než</w:t>
      </w:r>
      <w:r>
        <w:rPr>
          <w:rFonts w:ascii="Calibri" w:hAnsi="Calibri"/>
          <w:color w:val="010202"/>
          <w:spacing w:val="2"/>
          <w:w w:val="105"/>
          <w:sz w:val="21"/>
        </w:rPr>
        <w:t xml:space="preserve"> </w:t>
      </w:r>
      <w:r>
        <w:rPr>
          <w:rFonts w:ascii="Calibri" w:hAnsi="Calibri"/>
          <w:color w:val="010202"/>
          <w:w w:val="105"/>
          <w:sz w:val="21"/>
        </w:rPr>
        <w:t>prostřednictvím</w:t>
      </w:r>
      <w:r>
        <w:rPr>
          <w:rFonts w:ascii="Calibri" w:hAnsi="Calibri"/>
          <w:color w:val="010202"/>
          <w:spacing w:val="1"/>
          <w:w w:val="105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05"/>
          <w:sz w:val="21"/>
        </w:rPr>
        <w:t>podpory.</w:t>
      </w:r>
    </w:p>
    <w:p w14:paraId="2B269F74" w14:textId="77777777" w:rsidR="00D43CAC" w:rsidRDefault="00CC115C">
      <w:pPr>
        <w:pStyle w:val="Odstavecseseznamem"/>
        <w:numPr>
          <w:ilvl w:val="1"/>
          <w:numId w:val="1"/>
        </w:numPr>
        <w:tabs>
          <w:tab w:val="left" w:pos="808"/>
        </w:tabs>
        <w:spacing w:before="5"/>
        <w:ind w:left="808" w:hanging="349"/>
        <w:rPr>
          <w:rFonts w:ascii="Calibri" w:hAnsi="Calibri"/>
          <w:sz w:val="21"/>
        </w:rPr>
      </w:pPr>
      <w:r>
        <w:rPr>
          <w:rFonts w:ascii="Calibri" w:hAnsi="Calibri"/>
          <w:color w:val="010202"/>
          <w:sz w:val="21"/>
        </w:rPr>
        <w:t>Podpora,</w:t>
      </w:r>
      <w:r>
        <w:rPr>
          <w:rFonts w:ascii="Calibri" w:hAnsi="Calibri"/>
          <w:color w:val="010202"/>
          <w:spacing w:val="38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na</w:t>
      </w:r>
      <w:r>
        <w:rPr>
          <w:rFonts w:ascii="Calibri" w:hAnsi="Calibri"/>
          <w:color w:val="010202"/>
          <w:spacing w:val="37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niž</w:t>
      </w:r>
      <w:r>
        <w:rPr>
          <w:rFonts w:ascii="Calibri" w:hAnsi="Calibri"/>
          <w:color w:val="010202"/>
          <w:spacing w:val="40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se</w:t>
      </w:r>
      <w:r>
        <w:rPr>
          <w:rFonts w:ascii="Calibri" w:hAnsi="Calibri"/>
          <w:color w:val="010202"/>
          <w:spacing w:val="45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vztahují</w:t>
      </w:r>
      <w:r>
        <w:rPr>
          <w:rFonts w:ascii="Calibri" w:hAnsi="Calibri"/>
          <w:color w:val="010202"/>
          <w:spacing w:val="42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záruční</w:t>
      </w:r>
      <w:r>
        <w:rPr>
          <w:rFonts w:ascii="Calibri" w:hAnsi="Calibri"/>
          <w:color w:val="010202"/>
          <w:spacing w:val="37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podmínky,</w:t>
      </w:r>
      <w:r>
        <w:rPr>
          <w:rFonts w:ascii="Calibri" w:hAnsi="Calibri"/>
          <w:color w:val="010202"/>
          <w:spacing w:val="39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je</w:t>
      </w:r>
      <w:r>
        <w:rPr>
          <w:rFonts w:ascii="Calibri" w:hAnsi="Calibri"/>
          <w:color w:val="010202"/>
          <w:spacing w:val="34"/>
          <w:sz w:val="21"/>
        </w:rPr>
        <w:t xml:space="preserve"> </w:t>
      </w:r>
      <w:r>
        <w:rPr>
          <w:rFonts w:ascii="Calibri" w:hAnsi="Calibri"/>
          <w:color w:val="010202"/>
          <w:sz w:val="21"/>
        </w:rPr>
        <w:t>poskytována</w:t>
      </w:r>
      <w:r>
        <w:rPr>
          <w:rFonts w:ascii="Calibri" w:hAnsi="Calibri"/>
          <w:color w:val="010202"/>
          <w:spacing w:val="37"/>
          <w:sz w:val="21"/>
        </w:rPr>
        <w:t xml:space="preserve"> </w:t>
      </w:r>
      <w:r>
        <w:rPr>
          <w:rFonts w:ascii="Calibri" w:hAnsi="Calibri"/>
          <w:color w:val="010202"/>
          <w:spacing w:val="-2"/>
          <w:sz w:val="21"/>
        </w:rPr>
        <w:t>bezplatně.</w:t>
      </w:r>
    </w:p>
    <w:p w14:paraId="03BFEBBA" w14:textId="77777777" w:rsidR="00D43CAC" w:rsidRDefault="00CC115C">
      <w:pPr>
        <w:pStyle w:val="Odstavecseseznamem"/>
        <w:numPr>
          <w:ilvl w:val="0"/>
          <w:numId w:val="1"/>
        </w:numPr>
        <w:tabs>
          <w:tab w:val="left" w:pos="458"/>
        </w:tabs>
        <w:spacing w:before="5"/>
        <w:ind w:hanging="349"/>
        <w:rPr>
          <w:rFonts w:ascii="Calibri" w:hAnsi="Calibri"/>
          <w:b/>
          <w:sz w:val="21"/>
        </w:rPr>
      </w:pPr>
      <w:r>
        <w:rPr>
          <w:rFonts w:ascii="Calibri" w:hAnsi="Calibri"/>
          <w:b/>
          <w:color w:val="010202"/>
          <w:w w:val="110"/>
          <w:sz w:val="21"/>
        </w:rPr>
        <w:t>Elektronický</w:t>
      </w:r>
      <w:r>
        <w:rPr>
          <w:rFonts w:ascii="Calibri" w:hAnsi="Calibri"/>
          <w:b/>
          <w:color w:val="010202"/>
          <w:spacing w:val="-3"/>
          <w:w w:val="110"/>
          <w:sz w:val="21"/>
        </w:rPr>
        <w:t xml:space="preserve"> </w:t>
      </w:r>
      <w:r>
        <w:rPr>
          <w:rFonts w:ascii="Calibri" w:hAnsi="Calibri"/>
          <w:b/>
          <w:color w:val="010202"/>
          <w:w w:val="110"/>
          <w:sz w:val="21"/>
        </w:rPr>
        <w:t>kontakt</w:t>
      </w:r>
      <w:r>
        <w:rPr>
          <w:rFonts w:ascii="Calibri" w:hAnsi="Calibri"/>
          <w:b/>
          <w:color w:val="010202"/>
          <w:spacing w:val="-1"/>
          <w:w w:val="110"/>
          <w:sz w:val="21"/>
        </w:rPr>
        <w:t xml:space="preserve"> </w:t>
      </w:r>
      <w:r>
        <w:rPr>
          <w:rFonts w:ascii="Calibri" w:hAnsi="Calibri"/>
          <w:b/>
          <w:color w:val="010202"/>
          <w:w w:val="110"/>
          <w:sz w:val="21"/>
        </w:rPr>
        <w:t>a řešení</w:t>
      </w:r>
      <w:r>
        <w:rPr>
          <w:rFonts w:ascii="Calibri" w:hAnsi="Calibri"/>
          <w:b/>
          <w:color w:val="010202"/>
          <w:spacing w:val="3"/>
          <w:w w:val="110"/>
          <w:sz w:val="21"/>
        </w:rPr>
        <w:t xml:space="preserve"> </w:t>
      </w:r>
      <w:r>
        <w:rPr>
          <w:rFonts w:ascii="Calibri" w:hAnsi="Calibri"/>
          <w:b/>
          <w:color w:val="010202"/>
          <w:spacing w:val="-2"/>
          <w:w w:val="110"/>
          <w:sz w:val="21"/>
        </w:rPr>
        <w:t>incidentu</w:t>
      </w:r>
    </w:p>
    <w:p w14:paraId="74C2F617" w14:textId="77777777" w:rsidR="00D43CAC" w:rsidRDefault="00CC115C">
      <w:pPr>
        <w:pStyle w:val="Odstavecseseznamem"/>
        <w:numPr>
          <w:ilvl w:val="1"/>
          <w:numId w:val="1"/>
        </w:numPr>
        <w:tabs>
          <w:tab w:val="left" w:pos="809"/>
        </w:tabs>
        <w:spacing w:before="5" w:line="244" w:lineRule="auto"/>
        <w:ind w:right="440" w:hanging="350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t>Pro</w:t>
      </w:r>
      <w:r>
        <w:rPr>
          <w:rFonts w:ascii="Calibri" w:hAnsi="Calibri"/>
          <w:color w:val="010202"/>
          <w:spacing w:val="-1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podporu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byl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vyvinut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systém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sledování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incidentů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prostřednictvím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internetových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stránek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 xml:space="preserve">na 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adrese </w:t>
      </w:r>
      <w:hyperlink r:id="rId8">
        <w:r>
          <w:rPr>
            <w:rFonts w:ascii="Calibri" w:hAnsi="Calibri"/>
            <w:b/>
            <w:color w:val="477886"/>
            <w:spacing w:val="-2"/>
            <w:w w:val="110"/>
            <w:sz w:val="21"/>
            <w:u w:val="single" w:color="477886"/>
          </w:rPr>
          <w:t>http://podpora.aps-brno.cz</w:t>
        </w:r>
        <w:r>
          <w:rPr>
            <w:rFonts w:ascii="Calibri" w:hAnsi="Calibri"/>
            <w:color w:val="010202"/>
            <w:spacing w:val="-2"/>
            <w:w w:val="110"/>
            <w:sz w:val="21"/>
          </w:rPr>
          <w:t>.</w:t>
        </w:r>
      </w:hyperlink>
      <w:r>
        <w:rPr>
          <w:rFonts w:ascii="Calibri" w:hAnsi="Calibri"/>
          <w:color w:val="010202"/>
          <w:spacing w:val="-2"/>
          <w:w w:val="110"/>
          <w:sz w:val="21"/>
        </w:rPr>
        <w:t xml:space="preserve"> Objednatel poskytne oprávněným pracovníkům přístup s </w:t>
      </w:r>
      <w:r>
        <w:rPr>
          <w:rFonts w:ascii="Calibri" w:hAnsi="Calibri"/>
          <w:color w:val="010202"/>
          <w:w w:val="110"/>
          <w:sz w:val="21"/>
        </w:rPr>
        <w:t>patřičným</w:t>
      </w:r>
      <w:r>
        <w:rPr>
          <w:rFonts w:ascii="Calibri" w:hAnsi="Calibri"/>
          <w:color w:val="010202"/>
          <w:spacing w:val="-1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oprávněním,</w:t>
      </w:r>
      <w:r>
        <w:rPr>
          <w:rFonts w:ascii="Calibri" w:hAnsi="Calibri"/>
          <w:color w:val="010202"/>
          <w:spacing w:val="-1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který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jim</w:t>
      </w:r>
      <w:r>
        <w:rPr>
          <w:rFonts w:ascii="Calibri" w:hAnsi="Calibri"/>
          <w:color w:val="010202"/>
          <w:spacing w:val="-11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umožní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zadat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incident</w:t>
      </w:r>
      <w:r>
        <w:rPr>
          <w:rFonts w:ascii="Calibri" w:hAnsi="Calibri"/>
          <w:color w:val="010202"/>
          <w:spacing w:val="-1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včetně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jeho</w:t>
      </w:r>
      <w:r>
        <w:rPr>
          <w:rFonts w:ascii="Calibri" w:hAnsi="Calibri"/>
          <w:color w:val="010202"/>
          <w:spacing w:val="-1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priority</w:t>
      </w:r>
      <w:r>
        <w:rPr>
          <w:rFonts w:ascii="Calibri" w:hAnsi="Calibri"/>
          <w:color w:val="010202"/>
          <w:spacing w:val="-1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a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sledovat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stav řešení</w:t>
      </w:r>
      <w:r>
        <w:rPr>
          <w:rFonts w:ascii="Calibri" w:hAnsi="Calibri"/>
          <w:color w:val="010202"/>
          <w:spacing w:val="-12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problému.</w:t>
      </w:r>
    </w:p>
    <w:p w14:paraId="7667C10B" w14:textId="77777777" w:rsidR="00D43CAC" w:rsidRDefault="00CC115C">
      <w:pPr>
        <w:pStyle w:val="Odstavecseseznamem"/>
        <w:numPr>
          <w:ilvl w:val="1"/>
          <w:numId w:val="1"/>
        </w:numPr>
        <w:tabs>
          <w:tab w:val="left" w:pos="807"/>
          <w:tab w:val="left" w:pos="809"/>
        </w:tabs>
        <w:spacing w:before="0" w:line="244" w:lineRule="auto"/>
        <w:ind w:right="831"/>
        <w:rPr>
          <w:rFonts w:ascii="Calibri" w:hAnsi="Calibri"/>
          <w:sz w:val="21"/>
        </w:rPr>
      </w:pPr>
      <w:r>
        <w:rPr>
          <w:rFonts w:ascii="Calibri" w:hAnsi="Calibri"/>
          <w:color w:val="010202"/>
          <w:w w:val="110"/>
          <w:sz w:val="21"/>
        </w:rPr>
        <w:t>Jakmile</w:t>
      </w:r>
      <w:r>
        <w:rPr>
          <w:rFonts w:ascii="Calibri" w:hAnsi="Calibri"/>
          <w:color w:val="010202"/>
          <w:spacing w:val="-14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je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problém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vyřešen,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Objednatel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tuto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skutečnost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potvrdí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a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incident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>uzavře.</w:t>
      </w:r>
      <w:r>
        <w:rPr>
          <w:rFonts w:ascii="Calibri" w:hAnsi="Calibri"/>
          <w:color w:val="010202"/>
          <w:spacing w:val="-13"/>
          <w:w w:val="110"/>
          <w:sz w:val="21"/>
        </w:rPr>
        <w:t xml:space="preserve"> </w:t>
      </w:r>
      <w:r>
        <w:rPr>
          <w:rFonts w:ascii="Calibri" w:hAnsi="Calibri"/>
          <w:color w:val="010202"/>
          <w:w w:val="110"/>
          <w:sz w:val="21"/>
        </w:rPr>
        <w:t xml:space="preserve">Systém </w:t>
      </w:r>
      <w:r>
        <w:rPr>
          <w:rFonts w:ascii="Calibri" w:hAnsi="Calibri"/>
          <w:color w:val="010202"/>
          <w:spacing w:val="-2"/>
          <w:w w:val="110"/>
          <w:sz w:val="21"/>
        </w:rPr>
        <w:t>sleduje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dobu</w:t>
      </w:r>
      <w:r>
        <w:rPr>
          <w:rFonts w:ascii="Calibri" w:hAnsi="Calibri"/>
          <w:color w:val="010202"/>
          <w:spacing w:val="-8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strávenou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řešením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problému,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odezvu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na</w:t>
      </w:r>
      <w:r>
        <w:rPr>
          <w:rFonts w:ascii="Calibri" w:hAnsi="Calibri"/>
          <w:color w:val="010202"/>
          <w:spacing w:val="-6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incident</w:t>
      </w:r>
      <w:r>
        <w:rPr>
          <w:rFonts w:ascii="Calibri" w:hAnsi="Calibri"/>
          <w:color w:val="010202"/>
          <w:spacing w:val="-9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a jeho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vyřešení.</w:t>
      </w:r>
      <w:r>
        <w:rPr>
          <w:rFonts w:ascii="Calibri" w:hAnsi="Calibri"/>
          <w:color w:val="010202"/>
          <w:spacing w:val="-7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>Na</w:t>
      </w:r>
      <w:r>
        <w:rPr>
          <w:rFonts w:ascii="Calibri" w:hAnsi="Calibri"/>
          <w:color w:val="010202"/>
          <w:spacing w:val="-5"/>
          <w:w w:val="110"/>
          <w:sz w:val="21"/>
        </w:rPr>
        <w:t xml:space="preserve"> </w:t>
      </w:r>
      <w:r>
        <w:rPr>
          <w:rFonts w:ascii="Calibri" w:hAnsi="Calibri"/>
          <w:color w:val="010202"/>
          <w:spacing w:val="-2"/>
          <w:w w:val="110"/>
          <w:sz w:val="21"/>
        </w:rPr>
        <w:t xml:space="preserve">základě </w:t>
      </w:r>
      <w:r>
        <w:rPr>
          <w:rFonts w:ascii="Calibri" w:hAnsi="Calibri"/>
          <w:color w:val="010202"/>
          <w:w w:val="110"/>
          <w:sz w:val="21"/>
        </w:rPr>
        <w:t>těchto údajů a odsouhlasení Objednatelem proběhne fakturace.</w:t>
      </w:r>
    </w:p>
    <w:p w14:paraId="0565CA65" w14:textId="77777777" w:rsidR="00D43CAC" w:rsidRDefault="00CC115C">
      <w:pPr>
        <w:pStyle w:val="Odstavecseseznamem"/>
        <w:numPr>
          <w:ilvl w:val="0"/>
          <w:numId w:val="1"/>
        </w:numPr>
        <w:tabs>
          <w:tab w:val="left" w:pos="457"/>
        </w:tabs>
        <w:spacing w:before="0"/>
        <w:ind w:left="457" w:hanging="349"/>
        <w:rPr>
          <w:rFonts w:ascii="Calibri" w:hAnsi="Calibri"/>
          <w:b/>
          <w:sz w:val="21"/>
        </w:rPr>
      </w:pPr>
      <w:r>
        <w:rPr>
          <w:rFonts w:ascii="Calibri" w:hAnsi="Calibri"/>
          <w:b/>
          <w:color w:val="010202"/>
          <w:w w:val="110"/>
          <w:sz w:val="21"/>
        </w:rPr>
        <w:t>Telefonický</w:t>
      </w:r>
      <w:r>
        <w:rPr>
          <w:rFonts w:ascii="Calibri" w:hAnsi="Calibri"/>
          <w:b/>
          <w:color w:val="010202"/>
          <w:spacing w:val="6"/>
          <w:w w:val="110"/>
          <w:sz w:val="21"/>
        </w:rPr>
        <w:t xml:space="preserve"> </w:t>
      </w:r>
      <w:r>
        <w:rPr>
          <w:rFonts w:ascii="Calibri" w:hAnsi="Calibri"/>
          <w:b/>
          <w:color w:val="010202"/>
          <w:spacing w:val="-2"/>
          <w:w w:val="110"/>
          <w:sz w:val="21"/>
        </w:rPr>
        <w:t>kontakt</w:t>
      </w:r>
    </w:p>
    <w:p w14:paraId="2D1240DC" w14:textId="16889781" w:rsidR="00D43CAC" w:rsidRDefault="00CC115C">
      <w:pPr>
        <w:tabs>
          <w:tab w:val="left" w:pos="4242"/>
        </w:tabs>
        <w:spacing w:before="2" w:line="244" w:lineRule="auto"/>
        <w:ind w:left="800" w:right="492" w:hanging="341"/>
        <w:rPr>
          <w:sz w:val="21"/>
        </w:rPr>
      </w:pPr>
      <w:r>
        <w:rPr>
          <w:color w:val="010202"/>
          <w:spacing w:val="-2"/>
          <w:w w:val="110"/>
          <w:sz w:val="21"/>
        </w:rPr>
        <w:t>V</w:t>
      </w:r>
      <w:r>
        <w:rPr>
          <w:color w:val="010202"/>
          <w:spacing w:val="-4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případě</w:t>
      </w:r>
      <w:r>
        <w:rPr>
          <w:color w:val="010202"/>
          <w:spacing w:val="-5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nefunkčnosti</w:t>
      </w:r>
      <w:r>
        <w:rPr>
          <w:color w:val="010202"/>
          <w:spacing w:val="-7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elektronického</w:t>
      </w:r>
      <w:r>
        <w:rPr>
          <w:color w:val="010202"/>
          <w:spacing w:val="-4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kontaktu</w:t>
      </w:r>
      <w:r>
        <w:rPr>
          <w:color w:val="010202"/>
          <w:spacing w:val="-3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lze</w:t>
      </w:r>
      <w:r>
        <w:rPr>
          <w:color w:val="010202"/>
          <w:spacing w:val="-7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podnět uplatnit</w:t>
      </w:r>
      <w:r>
        <w:rPr>
          <w:color w:val="010202"/>
          <w:spacing w:val="-8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na</w:t>
      </w:r>
      <w:r>
        <w:rPr>
          <w:color w:val="010202"/>
          <w:spacing w:val="-6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těchto</w:t>
      </w:r>
      <w:r>
        <w:rPr>
          <w:color w:val="010202"/>
          <w:spacing w:val="-6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>telefonních</w:t>
      </w:r>
      <w:r>
        <w:rPr>
          <w:color w:val="010202"/>
          <w:spacing w:val="-5"/>
          <w:w w:val="110"/>
          <w:sz w:val="21"/>
        </w:rPr>
        <w:t xml:space="preserve"> </w:t>
      </w:r>
      <w:r>
        <w:rPr>
          <w:color w:val="010202"/>
          <w:spacing w:val="-2"/>
          <w:w w:val="110"/>
          <w:sz w:val="21"/>
        </w:rPr>
        <w:t xml:space="preserve">číslech: </w:t>
      </w:r>
      <w:r>
        <w:rPr>
          <w:color w:val="010202"/>
          <w:w w:val="110"/>
          <w:sz w:val="21"/>
        </w:rPr>
        <w:t>sekretariát</w:t>
      </w:r>
      <w:r>
        <w:rPr>
          <w:color w:val="010202"/>
          <w:spacing w:val="-6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ApS</w:t>
      </w:r>
      <w:r>
        <w:rPr>
          <w:color w:val="010202"/>
          <w:sz w:val="21"/>
        </w:rPr>
        <w:tab/>
      </w:r>
      <w:r>
        <w:rPr>
          <w:color w:val="010202"/>
          <w:w w:val="110"/>
          <w:sz w:val="21"/>
        </w:rPr>
        <w:t>xxxxx</w:t>
      </w:r>
    </w:p>
    <w:p w14:paraId="304F0C4B" w14:textId="34A8F627" w:rsidR="00D43CAC" w:rsidRDefault="00CC115C">
      <w:pPr>
        <w:ind w:left="800"/>
        <w:rPr>
          <w:sz w:val="21"/>
        </w:rPr>
      </w:pPr>
      <w:r>
        <w:rPr>
          <w:color w:val="010202"/>
          <w:w w:val="110"/>
          <w:sz w:val="21"/>
        </w:rPr>
        <w:t>technici</w:t>
      </w:r>
      <w:r>
        <w:rPr>
          <w:color w:val="010202"/>
          <w:spacing w:val="-12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společnosti</w:t>
      </w:r>
      <w:r>
        <w:rPr>
          <w:color w:val="010202"/>
          <w:spacing w:val="-10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ApS</w:t>
      </w:r>
      <w:r>
        <w:rPr>
          <w:color w:val="010202"/>
          <w:spacing w:val="-15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Brno</w:t>
      </w:r>
      <w:r>
        <w:rPr>
          <w:color w:val="010202"/>
          <w:spacing w:val="-9"/>
          <w:w w:val="110"/>
          <w:sz w:val="21"/>
        </w:rPr>
        <w:t xml:space="preserve"> </w:t>
      </w:r>
      <w:r>
        <w:rPr>
          <w:color w:val="010202"/>
          <w:w w:val="110"/>
          <w:sz w:val="21"/>
        </w:rPr>
        <w:t>s.r.o.</w:t>
      </w:r>
      <w:r>
        <w:rPr>
          <w:color w:val="010202"/>
          <w:spacing w:val="24"/>
          <w:w w:val="110"/>
          <w:sz w:val="21"/>
        </w:rPr>
        <w:t xml:space="preserve">   </w:t>
      </w:r>
      <w:r>
        <w:rPr>
          <w:color w:val="010202"/>
          <w:w w:val="110"/>
          <w:sz w:val="21"/>
        </w:rPr>
        <w:t>xxxxx</w:t>
      </w:r>
    </w:p>
    <w:p w14:paraId="639760F3" w14:textId="7FD3A8AF" w:rsidR="00D43CAC" w:rsidRDefault="00CC115C">
      <w:pPr>
        <w:tabs>
          <w:tab w:val="left" w:pos="4241"/>
        </w:tabs>
        <w:spacing w:before="5"/>
        <w:ind w:left="800"/>
        <w:rPr>
          <w:sz w:val="21"/>
        </w:rPr>
      </w:pPr>
      <w:r>
        <w:rPr>
          <w:color w:val="010202"/>
          <w:w w:val="105"/>
          <w:sz w:val="21"/>
        </w:rPr>
        <w:t>Ing.</w:t>
      </w:r>
      <w:r>
        <w:rPr>
          <w:color w:val="010202"/>
          <w:spacing w:val="-2"/>
          <w:w w:val="110"/>
          <w:sz w:val="21"/>
        </w:rPr>
        <w:t xml:space="preserve"> Kurečka</w:t>
      </w:r>
      <w:r>
        <w:rPr>
          <w:color w:val="010202"/>
          <w:sz w:val="21"/>
        </w:rPr>
        <w:tab/>
        <w:t xml:space="preserve"> </w:t>
      </w:r>
      <w:r>
        <w:rPr>
          <w:color w:val="010202"/>
          <w:w w:val="105"/>
          <w:sz w:val="21"/>
        </w:rPr>
        <w:t>xxxxx</w:t>
      </w:r>
    </w:p>
    <w:sectPr w:rsidR="00D43CAC">
      <w:pgSz w:w="11910" w:h="16840"/>
      <w:pgMar w:top="1600" w:right="992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47D44"/>
    <w:multiLevelType w:val="hybridMultilevel"/>
    <w:tmpl w:val="BFFE1512"/>
    <w:lvl w:ilvl="0" w:tplc="B710501C">
      <w:numFmt w:val="bullet"/>
      <w:lvlText w:val="•"/>
      <w:lvlJc w:val="left"/>
      <w:pPr>
        <w:ind w:left="735" w:hanging="351"/>
      </w:pPr>
      <w:rPr>
        <w:rFonts w:ascii="Verdana" w:eastAsia="Verdana" w:hAnsi="Verdana" w:cs="Verdana" w:hint="default"/>
        <w:spacing w:val="0"/>
        <w:w w:val="86"/>
        <w:lang w:val="cs-CZ" w:eastAsia="en-US" w:bidi="ar-SA"/>
      </w:rPr>
    </w:lvl>
    <w:lvl w:ilvl="1" w:tplc="C616EAE2">
      <w:numFmt w:val="bullet"/>
      <w:lvlText w:val="o"/>
      <w:lvlJc w:val="left"/>
      <w:pPr>
        <w:ind w:left="1509" w:hanging="351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010202"/>
        <w:spacing w:val="0"/>
        <w:w w:val="101"/>
        <w:sz w:val="19"/>
        <w:szCs w:val="19"/>
        <w:lang w:val="cs-CZ" w:eastAsia="en-US" w:bidi="ar-SA"/>
      </w:rPr>
    </w:lvl>
    <w:lvl w:ilvl="2" w:tplc="7ADE369C">
      <w:numFmt w:val="bullet"/>
      <w:lvlText w:val="■"/>
      <w:lvlJc w:val="left"/>
      <w:pPr>
        <w:ind w:left="2210" w:hanging="351"/>
      </w:pPr>
      <w:rPr>
        <w:rFonts w:ascii="Arial" w:eastAsia="Arial" w:hAnsi="Arial" w:cs="Arial" w:hint="default"/>
        <w:b w:val="0"/>
        <w:bCs w:val="0"/>
        <w:i w:val="0"/>
        <w:iCs w:val="0"/>
        <w:color w:val="010202"/>
        <w:spacing w:val="0"/>
        <w:w w:val="77"/>
        <w:sz w:val="19"/>
        <w:szCs w:val="19"/>
        <w:lang w:val="cs-CZ" w:eastAsia="en-US" w:bidi="ar-SA"/>
      </w:rPr>
    </w:lvl>
    <w:lvl w:ilvl="3" w:tplc="7A6275DE">
      <w:numFmt w:val="bullet"/>
      <w:lvlText w:val="■"/>
      <w:lvlJc w:val="left"/>
      <w:pPr>
        <w:ind w:left="2910" w:hanging="351"/>
      </w:pPr>
      <w:rPr>
        <w:rFonts w:ascii="Arial" w:eastAsia="Arial" w:hAnsi="Arial" w:cs="Arial" w:hint="default"/>
        <w:b w:val="0"/>
        <w:bCs w:val="0"/>
        <w:i w:val="0"/>
        <w:iCs w:val="0"/>
        <w:color w:val="010202"/>
        <w:spacing w:val="0"/>
        <w:w w:val="77"/>
        <w:sz w:val="19"/>
        <w:szCs w:val="19"/>
        <w:lang w:val="cs-CZ" w:eastAsia="en-US" w:bidi="ar-SA"/>
      </w:rPr>
    </w:lvl>
    <w:lvl w:ilvl="4" w:tplc="596E2E3E">
      <w:numFmt w:val="bullet"/>
      <w:lvlText w:val="•"/>
      <w:lvlJc w:val="left"/>
      <w:pPr>
        <w:ind w:left="3920" w:hanging="351"/>
      </w:pPr>
      <w:rPr>
        <w:rFonts w:hint="default"/>
        <w:lang w:val="cs-CZ" w:eastAsia="en-US" w:bidi="ar-SA"/>
      </w:rPr>
    </w:lvl>
    <w:lvl w:ilvl="5" w:tplc="6C102804">
      <w:numFmt w:val="bullet"/>
      <w:lvlText w:val="•"/>
      <w:lvlJc w:val="left"/>
      <w:pPr>
        <w:ind w:left="4920" w:hanging="351"/>
      </w:pPr>
      <w:rPr>
        <w:rFonts w:hint="default"/>
        <w:lang w:val="cs-CZ" w:eastAsia="en-US" w:bidi="ar-SA"/>
      </w:rPr>
    </w:lvl>
    <w:lvl w:ilvl="6" w:tplc="AE14CE0E">
      <w:numFmt w:val="bullet"/>
      <w:lvlText w:val="•"/>
      <w:lvlJc w:val="left"/>
      <w:pPr>
        <w:ind w:left="5920" w:hanging="351"/>
      </w:pPr>
      <w:rPr>
        <w:rFonts w:hint="default"/>
        <w:lang w:val="cs-CZ" w:eastAsia="en-US" w:bidi="ar-SA"/>
      </w:rPr>
    </w:lvl>
    <w:lvl w:ilvl="7" w:tplc="67E67F66">
      <w:numFmt w:val="bullet"/>
      <w:lvlText w:val="•"/>
      <w:lvlJc w:val="left"/>
      <w:pPr>
        <w:ind w:left="6920" w:hanging="351"/>
      </w:pPr>
      <w:rPr>
        <w:rFonts w:hint="default"/>
        <w:lang w:val="cs-CZ" w:eastAsia="en-US" w:bidi="ar-SA"/>
      </w:rPr>
    </w:lvl>
    <w:lvl w:ilvl="8" w:tplc="D436D202">
      <w:numFmt w:val="bullet"/>
      <w:lvlText w:val="•"/>
      <w:lvlJc w:val="left"/>
      <w:pPr>
        <w:ind w:left="7920" w:hanging="351"/>
      </w:pPr>
      <w:rPr>
        <w:rFonts w:hint="default"/>
        <w:lang w:val="cs-CZ" w:eastAsia="en-US" w:bidi="ar-SA"/>
      </w:rPr>
    </w:lvl>
  </w:abstractNum>
  <w:abstractNum w:abstractNumId="1" w15:restartNumberingAfterBreak="0">
    <w:nsid w:val="10A07A47"/>
    <w:multiLevelType w:val="hybridMultilevel"/>
    <w:tmpl w:val="900C99B0"/>
    <w:lvl w:ilvl="0" w:tplc="92AE83CC">
      <w:start w:val="1"/>
      <w:numFmt w:val="decimal"/>
      <w:lvlText w:val="%1."/>
      <w:lvlJc w:val="left"/>
      <w:pPr>
        <w:ind w:left="458" w:hanging="351"/>
        <w:jc w:val="left"/>
      </w:pPr>
      <w:rPr>
        <w:rFonts w:ascii="Calibri" w:eastAsia="Calibri" w:hAnsi="Calibri" w:cs="Calibri" w:hint="default"/>
        <w:b/>
        <w:bCs/>
        <w:i w:val="0"/>
        <w:iCs w:val="0"/>
        <w:color w:val="010202"/>
        <w:spacing w:val="0"/>
        <w:w w:val="110"/>
        <w:sz w:val="21"/>
        <w:szCs w:val="21"/>
        <w:lang w:val="cs-CZ" w:eastAsia="en-US" w:bidi="ar-SA"/>
      </w:rPr>
    </w:lvl>
    <w:lvl w:ilvl="1" w:tplc="C64042FA">
      <w:start w:val="1"/>
      <w:numFmt w:val="decimal"/>
      <w:lvlText w:val="%2."/>
      <w:lvlJc w:val="left"/>
      <w:pPr>
        <w:ind w:left="809" w:hanging="35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010202"/>
        <w:spacing w:val="0"/>
        <w:w w:val="110"/>
        <w:sz w:val="21"/>
        <w:szCs w:val="21"/>
        <w:lang w:val="cs-CZ" w:eastAsia="en-US" w:bidi="ar-SA"/>
      </w:rPr>
    </w:lvl>
    <w:lvl w:ilvl="2" w:tplc="F64A0E9E">
      <w:numFmt w:val="bullet"/>
      <w:lvlText w:val="•"/>
      <w:lvlJc w:val="left"/>
      <w:pPr>
        <w:ind w:left="1150" w:hanging="351"/>
      </w:pPr>
      <w:rPr>
        <w:rFonts w:ascii="Verdana" w:eastAsia="Verdana" w:hAnsi="Verdana" w:cs="Verdana" w:hint="default"/>
        <w:b w:val="0"/>
        <w:bCs w:val="0"/>
        <w:i w:val="0"/>
        <w:iCs w:val="0"/>
        <w:color w:val="010202"/>
        <w:spacing w:val="0"/>
        <w:w w:val="86"/>
        <w:sz w:val="19"/>
        <w:szCs w:val="19"/>
        <w:lang w:val="cs-CZ" w:eastAsia="en-US" w:bidi="ar-SA"/>
      </w:rPr>
    </w:lvl>
    <w:lvl w:ilvl="3" w:tplc="1520E5BA">
      <w:numFmt w:val="bullet"/>
      <w:lvlText w:val="•"/>
      <w:lvlJc w:val="left"/>
      <w:pPr>
        <w:ind w:left="2255" w:hanging="351"/>
      </w:pPr>
      <w:rPr>
        <w:rFonts w:hint="default"/>
        <w:lang w:val="cs-CZ" w:eastAsia="en-US" w:bidi="ar-SA"/>
      </w:rPr>
    </w:lvl>
    <w:lvl w:ilvl="4" w:tplc="9252F54E">
      <w:numFmt w:val="bullet"/>
      <w:lvlText w:val="•"/>
      <w:lvlJc w:val="left"/>
      <w:pPr>
        <w:ind w:left="3350" w:hanging="351"/>
      </w:pPr>
      <w:rPr>
        <w:rFonts w:hint="default"/>
        <w:lang w:val="cs-CZ" w:eastAsia="en-US" w:bidi="ar-SA"/>
      </w:rPr>
    </w:lvl>
    <w:lvl w:ilvl="5" w:tplc="3E70E08A">
      <w:numFmt w:val="bullet"/>
      <w:lvlText w:val="•"/>
      <w:lvlJc w:val="left"/>
      <w:pPr>
        <w:ind w:left="4445" w:hanging="351"/>
      </w:pPr>
      <w:rPr>
        <w:rFonts w:hint="default"/>
        <w:lang w:val="cs-CZ" w:eastAsia="en-US" w:bidi="ar-SA"/>
      </w:rPr>
    </w:lvl>
    <w:lvl w:ilvl="6" w:tplc="C9B6F5EA">
      <w:numFmt w:val="bullet"/>
      <w:lvlText w:val="•"/>
      <w:lvlJc w:val="left"/>
      <w:pPr>
        <w:ind w:left="5540" w:hanging="351"/>
      </w:pPr>
      <w:rPr>
        <w:rFonts w:hint="default"/>
        <w:lang w:val="cs-CZ" w:eastAsia="en-US" w:bidi="ar-SA"/>
      </w:rPr>
    </w:lvl>
    <w:lvl w:ilvl="7" w:tplc="938AA920">
      <w:numFmt w:val="bullet"/>
      <w:lvlText w:val="•"/>
      <w:lvlJc w:val="left"/>
      <w:pPr>
        <w:ind w:left="6635" w:hanging="351"/>
      </w:pPr>
      <w:rPr>
        <w:rFonts w:hint="default"/>
        <w:lang w:val="cs-CZ" w:eastAsia="en-US" w:bidi="ar-SA"/>
      </w:rPr>
    </w:lvl>
    <w:lvl w:ilvl="8" w:tplc="BE4AD020">
      <w:numFmt w:val="bullet"/>
      <w:lvlText w:val="•"/>
      <w:lvlJc w:val="left"/>
      <w:pPr>
        <w:ind w:left="7730" w:hanging="351"/>
      </w:pPr>
      <w:rPr>
        <w:rFonts w:hint="default"/>
        <w:lang w:val="cs-CZ" w:eastAsia="en-US" w:bidi="ar-SA"/>
      </w:rPr>
    </w:lvl>
  </w:abstractNum>
  <w:abstractNum w:abstractNumId="2" w15:restartNumberingAfterBreak="0">
    <w:nsid w:val="25B379CA"/>
    <w:multiLevelType w:val="hybridMultilevel"/>
    <w:tmpl w:val="2C342AD2"/>
    <w:lvl w:ilvl="0" w:tplc="1EC2722E">
      <w:start w:val="1"/>
      <w:numFmt w:val="decimal"/>
      <w:lvlText w:val="%1"/>
      <w:lvlJc w:val="left"/>
      <w:pPr>
        <w:ind w:left="577" w:hanging="46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010202"/>
        <w:spacing w:val="0"/>
        <w:w w:val="106"/>
        <w:sz w:val="23"/>
        <w:szCs w:val="23"/>
        <w:lang w:val="cs-CZ" w:eastAsia="en-US" w:bidi="ar-SA"/>
      </w:rPr>
    </w:lvl>
    <w:lvl w:ilvl="1" w:tplc="CC86EA20">
      <w:numFmt w:val="bullet"/>
      <w:lvlText w:val="•"/>
      <w:lvlJc w:val="left"/>
      <w:pPr>
        <w:ind w:left="1514" w:hanging="468"/>
      </w:pPr>
      <w:rPr>
        <w:rFonts w:hint="default"/>
        <w:lang w:val="cs-CZ" w:eastAsia="en-US" w:bidi="ar-SA"/>
      </w:rPr>
    </w:lvl>
    <w:lvl w:ilvl="2" w:tplc="59D0EFA8">
      <w:numFmt w:val="bullet"/>
      <w:lvlText w:val="•"/>
      <w:lvlJc w:val="left"/>
      <w:pPr>
        <w:ind w:left="2448" w:hanging="468"/>
      </w:pPr>
      <w:rPr>
        <w:rFonts w:hint="default"/>
        <w:lang w:val="cs-CZ" w:eastAsia="en-US" w:bidi="ar-SA"/>
      </w:rPr>
    </w:lvl>
    <w:lvl w:ilvl="3" w:tplc="B99C4054">
      <w:numFmt w:val="bullet"/>
      <w:lvlText w:val="•"/>
      <w:lvlJc w:val="left"/>
      <w:pPr>
        <w:ind w:left="3382" w:hanging="468"/>
      </w:pPr>
      <w:rPr>
        <w:rFonts w:hint="default"/>
        <w:lang w:val="cs-CZ" w:eastAsia="en-US" w:bidi="ar-SA"/>
      </w:rPr>
    </w:lvl>
    <w:lvl w:ilvl="4" w:tplc="4D2856D2">
      <w:numFmt w:val="bullet"/>
      <w:lvlText w:val="•"/>
      <w:lvlJc w:val="left"/>
      <w:pPr>
        <w:ind w:left="4316" w:hanging="468"/>
      </w:pPr>
      <w:rPr>
        <w:rFonts w:hint="default"/>
        <w:lang w:val="cs-CZ" w:eastAsia="en-US" w:bidi="ar-SA"/>
      </w:rPr>
    </w:lvl>
    <w:lvl w:ilvl="5" w:tplc="08505792">
      <w:numFmt w:val="bullet"/>
      <w:lvlText w:val="•"/>
      <w:lvlJc w:val="left"/>
      <w:pPr>
        <w:ind w:left="5250" w:hanging="468"/>
      </w:pPr>
      <w:rPr>
        <w:rFonts w:hint="default"/>
        <w:lang w:val="cs-CZ" w:eastAsia="en-US" w:bidi="ar-SA"/>
      </w:rPr>
    </w:lvl>
    <w:lvl w:ilvl="6" w:tplc="D27C8768">
      <w:numFmt w:val="bullet"/>
      <w:lvlText w:val="•"/>
      <w:lvlJc w:val="left"/>
      <w:pPr>
        <w:ind w:left="6184" w:hanging="468"/>
      </w:pPr>
      <w:rPr>
        <w:rFonts w:hint="default"/>
        <w:lang w:val="cs-CZ" w:eastAsia="en-US" w:bidi="ar-SA"/>
      </w:rPr>
    </w:lvl>
    <w:lvl w:ilvl="7" w:tplc="2732225E">
      <w:numFmt w:val="bullet"/>
      <w:lvlText w:val="•"/>
      <w:lvlJc w:val="left"/>
      <w:pPr>
        <w:ind w:left="7118" w:hanging="468"/>
      </w:pPr>
      <w:rPr>
        <w:rFonts w:hint="default"/>
        <w:lang w:val="cs-CZ" w:eastAsia="en-US" w:bidi="ar-SA"/>
      </w:rPr>
    </w:lvl>
    <w:lvl w:ilvl="8" w:tplc="B928BF12">
      <w:numFmt w:val="bullet"/>
      <w:lvlText w:val="•"/>
      <w:lvlJc w:val="left"/>
      <w:pPr>
        <w:ind w:left="8052" w:hanging="468"/>
      </w:pPr>
      <w:rPr>
        <w:rFonts w:hint="default"/>
        <w:lang w:val="cs-CZ" w:eastAsia="en-US" w:bidi="ar-SA"/>
      </w:rPr>
    </w:lvl>
  </w:abstractNum>
  <w:abstractNum w:abstractNumId="3" w15:restartNumberingAfterBreak="0">
    <w:nsid w:val="27726E57"/>
    <w:multiLevelType w:val="hybridMultilevel"/>
    <w:tmpl w:val="87DA38C2"/>
    <w:lvl w:ilvl="0" w:tplc="D0B2CFE8">
      <w:numFmt w:val="bullet"/>
      <w:lvlText w:val="•"/>
      <w:lvlJc w:val="left"/>
      <w:pPr>
        <w:ind w:left="1500" w:hanging="351"/>
      </w:pPr>
      <w:rPr>
        <w:rFonts w:ascii="Verdana" w:eastAsia="Verdana" w:hAnsi="Verdana" w:cs="Verdana" w:hint="default"/>
        <w:b w:val="0"/>
        <w:bCs w:val="0"/>
        <w:i w:val="0"/>
        <w:iCs w:val="0"/>
        <w:color w:val="010202"/>
        <w:spacing w:val="0"/>
        <w:w w:val="85"/>
        <w:sz w:val="23"/>
        <w:szCs w:val="23"/>
        <w:lang w:val="cs-CZ" w:eastAsia="en-US" w:bidi="ar-SA"/>
      </w:rPr>
    </w:lvl>
    <w:lvl w:ilvl="1" w:tplc="B2AAAA4A">
      <w:numFmt w:val="bullet"/>
      <w:lvlText w:val="•"/>
      <w:lvlJc w:val="left"/>
      <w:pPr>
        <w:ind w:left="2342" w:hanging="351"/>
      </w:pPr>
      <w:rPr>
        <w:rFonts w:hint="default"/>
        <w:lang w:val="cs-CZ" w:eastAsia="en-US" w:bidi="ar-SA"/>
      </w:rPr>
    </w:lvl>
    <w:lvl w:ilvl="2" w:tplc="4490BAB0">
      <w:numFmt w:val="bullet"/>
      <w:lvlText w:val="•"/>
      <w:lvlJc w:val="left"/>
      <w:pPr>
        <w:ind w:left="3184" w:hanging="351"/>
      </w:pPr>
      <w:rPr>
        <w:rFonts w:hint="default"/>
        <w:lang w:val="cs-CZ" w:eastAsia="en-US" w:bidi="ar-SA"/>
      </w:rPr>
    </w:lvl>
    <w:lvl w:ilvl="3" w:tplc="9B92C2F6">
      <w:numFmt w:val="bullet"/>
      <w:lvlText w:val="•"/>
      <w:lvlJc w:val="left"/>
      <w:pPr>
        <w:ind w:left="4026" w:hanging="351"/>
      </w:pPr>
      <w:rPr>
        <w:rFonts w:hint="default"/>
        <w:lang w:val="cs-CZ" w:eastAsia="en-US" w:bidi="ar-SA"/>
      </w:rPr>
    </w:lvl>
    <w:lvl w:ilvl="4" w:tplc="F76807B6">
      <w:numFmt w:val="bullet"/>
      <w:lvlText w:val="•"/>
      <w:lvlJc w:val="left"/>
      <w:pPr>
        <w:ind w:left="4868" w:hanging="351"/>
      </w:pPr>
      <w:rPr>
        <w:rFonts w:hint="default"/>
        <w:lang w:val="cs-CZ" w:eastAsia="en-US" w:bidi="ar-SA"/>
      </w:rPr>
    </w:lvl>
    <w:lvl w:ilvl="5" w:tplc="47E824E8">
      <w:numFmt w:val="bullet"/>
      <w:lvlText w:val="•"/>
      <w:lvlJc w:val="left"/>
      <w:pPr>
        <w:ind w:left="5710" w:hanging="351"/>
      </w:pPr>
      <w:rPr>
        <w:rFonts w:hint="default"/>
        <w:lang w:val="cs-CZ" w:eastAsia="en-US" w:bidi="ar-SA"/>
      </w:rPr>
    </w:lvl>
    <w:lvl w:ilvl="6" w:tplc="32A6878A">
      <w:numFmt w:val="bullet"/>
      <w:lvlText w:val="•"/>
      <w:lvlJc w:val="left"/>
      <w:pPr>
        <w:ind w:left="6552" w:hanging="351"/>
      </w:pPr>
      <w:rPr>
        <w:rFonts w:hint="default"/>
        <w:lang w:val="cs-CZ" w:eastAsia="en-US" w:bidi="ar-SA"/>
      </w:rPr>
    </w:lvl>
    <w:lvl w:ilvl="7" w:tplc="3788B30A">
      <w:numFmt w:val="bullet"/>
      <w:lvlText w:val="•"/>
      <w:lvlJc w:val="left"/>
      <w:pPr>
        <w:ind w:left="7394" w:hanging="351"/>
      </w:pPr>
      <w:rPr>
        <w:rFonts w:hint="default"/>
        <w:lang w:val="cs-CZ" w:eastAsia="en-US" w:bidi="ar-SA"/>
      </w:rPr>
    </w:lvl>
    <w:lvl w:ilvl="8" w:tplc="1E308728">
      <w:numFmt w:val="bullet"/>
      <w:lvlText w:val="•"/>
      <w:lvlJc w:val="left"/>
      <w:pPr>
        <w:ind w:left="8236" w:hanging="351"/>
      </w:pPr>
      <w:rPr>
        <w:rFonts w:hint="default"/>
        <w:lang w:val="cs-CZ" w:eastAsia="en-US" w:bidi="ar-SA"/>
      </w:rPr>
    </w:lvl>
  </w:abstractNum>
  <w:abstractNum w:abstractNumId="4" w15:restartNumberingAfterBreak="0">
    <w:nsid w:val="2C271E7C"/>
    <w:multiLevelType w:val="hybridMultilevel"/>
    <w:tmpl w:val="411C29A4"/>
    <w:lvl w:ilvl="0" w:tplc="C618191A">
      <w:start w:val="1"/>
      <w:numFmt w:val="upperRoman"/>
      <w:lvlText w:val="%1."/>
      <w:lvlJc w:val="left"/>
      <w:pPr>
        <w:ind w:left="799" w:hanging="341"/>
        <w:jc w:val="right"/>
      </w:pPr>
      <w:rPr>
        <w:rFonts w:ascii="Calibri" w:eastAsia="Calibri" w:hAnsi="Calibri" w:cs="Calibri" w:hint="default"/>
        <w:b/>
        <w:bCs/>
        <w:i w:val="0"/>
        <w:iCs w:val="0"/>
        <w:color w:val="010202"/>
        <w:spacing w:val="0"/>
        <w:w w:val="113"/>
        <w:sz w:val="21"/>
        <w:szCs w:val="21"/>
        <w:lang w:val="cs-CZ" w:eastAsia="en-US" w:bidi="ar-SA"/>
      </w:rPr>
    </w:lvl>
    <w:lvl w:ilvl="1" w:tplc="554A640A">
      <w:start w:val="1"/>
      <w:numFmt w:val="decimal"/>
      <w:lvlText w:val="%2."/>
      <w:lvlJc w:val="left"/>
      <w:pPr>
        <w:ind w:left="799" w:hanging="275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color w:val="010202"/>
        <w:spacing w:val="-4"/>
        <w:w w:val="107"/>
        <w:sz w:val="21"/>
        <w:szCs w:val="21"/>
        <w:lang w:val="cs-CZ" w:eastAsia="en-US" w:bidi="ar-SA"/>
      </w:rPr>
    </w:lvl>
    <w:lvl w:ilvl="2" w:tplc="333A9F7C">
      <w:start w:val="1"/>
      <w:numFmt w:val="lowerRoman"/>
      <w:lvlText w:val="(%3)"/>
      <w:lvlJc w:val="left"/>
      <w:pPr>
        <w:ind w:left="1351" w:hanging="41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010202"/>
        <w:spacing w:val="0"/>
        <w:w w:val="100"/>
        <w:sz w:val="21"/>
        <w:szCs w:val="21"/>
        <w:lang w:val="cs-CZ" w:eastAsia="en-US" w:bidi="ar-SA"/>
      </w:rPr>
    </w:lvl>
    <w:lvl w:ilvl="3" w:tplc="DA4648B6">
      <w:numFmt w:val="bullet"/>
      <w:lvlText w:val="•"/>
      <w:lvlJc w:val="left"/>
      <w:pPr>
        <w:ind w:left="1360" w:hanging="413"/>
      </w:pPr>
      <w:rPr>
        <w:rFonts w:hint="default"/>
        <w:lang w:val="cs-CZ" w:eastAsia="en-US" w:bidi="ar-SA"/>
      </w:rPr>
    </w:lvl>
    <w:lvl w:ilvl="4" w:tplc="06AC51F2">
      <w:numFmt w:val="bullet"/>
      <w:lvlText w:val="•"/>
      <w:lvlJc w:val="left"/>
      <w:pPr>
        <w:ind w:left="1480" w:hanging="413"/>
      </w:pPr>
      <w:rPr>
        <w:rFonts w:hint="default"/>
        <w:lang w:val="cs-CZ" w:eastAsia="en-US" w:bidi="ar-SA"/>
      </w:rPr>
    </w:lvl>
    <w:lvl w:ilvl="5" w:tplc="45B6DD3E">
      <w:numFmt w:val="bullet"/>
      <w:lvlText w:val="•"/>
      <w:lvlJc w:val="left"/>
      <w:pPr>
        <w:ind w:left="2886" w:hanging="413"/>
      </w:pPr>
      <w:rPr>
        <w:rFonts w:hint="default"/>
        <w:lang w:val="cs-CZ" w:eastAsia="en-US" w:bidi="ar-SA"/>
      </w:rPr>
    </w:lvl>
    <w:lvl w:ilvl="6" w:tplc="2B5018C4">
      <w:numFmt w:val="bullet"/>
      <w:lvlText w:val="•"/>
      <w:lvlJc w:val="left"/>
      <w:pPr>
        <w:ind w:left="4293" w:hanging="413"/>
      </w:pPr>
      <w:rPr>
        <w:rFonts w:hint="default"/>
        <w:lang w:val="cs-CZ" w:eastAsia="en-US" w:bidi="ar-SA"/>
      </w:rPr>
    </w:lvl>
    <w:lvl w:ilvl="7" w:tplc="5B124316">
      <w:numFmt w:val="bullet"/>
      <w:lvlText w:val="•"/>
      <w:lvlJc w:val="left"/>
      <w:pPr>
        <w:ind w:left="5700" w:hanging="413"/>
      </w:pPr>
      <w:rPr>
        <w:rFonts w:hint="default"/>
        <w:lang w:val="cs-CZ" w:eastAsia="en-US" w:bidi="ar-SA"/>
      </w:rPr>
    </w:lvl>
    <w:lvl w:ilvl="8" w:tplc="194CD3AA">
      <w:numFmt w:val="bullet"/>
      <w:lvlText w:val="•"/>
      <w:lvlJc w:val="left"/>
      <w:pPr>
        <w:ind w:left="7106" w:hanging="413"/>
      </w:pPr>
      <w:rPr>
        <w:rFonts w:hint="default"/>
        <w:lang w:val="cs-CZ" w:eastAsia="en-US" w:bidi="ar-SA"/>
      </w:rPr>
    </w:lvl>
  </w:abstractNum>
  <w:abstractNum w:abstractNumId="5" w15:restartNumberingAfterBreak="0">
    <w:nsid w:val="30F721B3"/>
    <w:multiLevelType w:val="hybridMultilevel"/>
    <w:tmpl w:val="F83EE378"/>
    <w:lvl w:ilvl="0" w:tplc="282A3642">
      <w:numFmt w:val="bullet"/>
      <w:lvlText w:val="•"/>
      <w:lvlJc w:val="left"/>
      <w:pPr>
        <w:ind w:left="1150" w:hanging="351"/>
      </w:pPr>
      <w:rPr>
        <w:rFonts w:ascii="Verdana" w:eastAsia="Verdana" w:hAnsi="Verdana" w:cs="Verdana" w:hint="default"/>
        <w:b w:val="0"/>
        <w:bCs w:val="0"/>
        <w:i w:val="0"/>
        <w:iCs w:val="0"/>
        <w:color w:val="010202"/>
        <w:spacing w:val="0"/>
        <w:w w:val="85"/>
        <w:sz w:val="23"/>
        <w:szCs w:val="23"/>
        <w:lang w:val="cs-CZ" w:eastAsia="en-US" w:bidi="ar-SA"/>
      </w:rPr>
    </w:lvl>
    <w:lvl w:ilvl="1" w:tplc="CC4AD18C">
      <w:numFmt w:val="bullet"/>
      <w:lvlText w:val="•"/>
      <w:lvlJc w:val="left"/>
      <w:pPr>
        <w:ind w:left="2036" w:hanging="351"/>
      </w:pPr>
      <w:rPr>
        <w:rFonts w:hint="default"/>
        <w:lang w:val="cs-CZ" w:eastAsia="en-US" w:bidi="ar-SA"/>
      </w:rPr>
    </w:lvl>
    <w:lvl w:ilvl="2" w:tplc="7CC2A1FA">
      <w:numFmt w:val="bullet"/>
      <w:lvlText w:val="•"/>
      <w:lvlJc w:val="left"/>
      <w:pPr>
        <w:ind w:left="2912" w:hanging="351"/>
      </w:pPr>
      <w:rPr>
        <w:rFonts w:hint="default"/>
        <w:lang w:val="cs-CZ" w:eastAsia="en-US" w:bidi="ar-SA"/>
      </w:rPr>
    </w:lvl>
    <w:lvl w:ilvl="3" w:tplc="9E7CA872">
      <w:numFmt w:val="bullet"/>
      <w:lvlText w:val="•"/>
      <w:lvlJc w:val="left"/>
      <w:pPr>
        <w:ind w:left="3788" w:hanging="351"/>
      </w:pPr>
      <w:rPr>
        <w:rFonts w:hint="default"/>
        <w:lang w:val="cs-CZ" w:eastAsia="en-US" w:bidi="ar-SA"/>
      </w:rPr>
    </w:lvl>
    <w:lvl w:ilvl="4" w:tplc="89866BCA">
      <w:numFmt w:val="bullet"/>
      <w:lvlText w:val="•"/>
      <w:lvlJc w:val="left"/>
      <w:pPr>
        <w:ind w:left="4664" w:hanging="351"/>
      </w:pPr>
      <w:rPr>
        <w:rFonts w:hint="default"/>
        <w:lang w:val="cs-CZ" w:eastAsia="en-US" w:bidi="ar-SA"/>
      </w:rPr>
    </w:lvl>
    <w:lvl w:ilvl="5" w:tplc="AFD29954">
      <w:numFmt w:val="bullet"/>
      <w:lvlText w:val="•"/>
      <w:lvlJc w:val="left"/>
      <w:pPr>
        <w:ind w:left="5540" w:hanging="351"/>
      </w:pPr>
      <w:rPr>
        <w:rFonts w:hint="default"/>
        <w:lang w:val="cs-CZ" w:eastAsia="en-US" w:bidi="ar-SA"/>
      </w:rPr>
    </w:lvl>
    <w:lvl w:ilvl="6" w:tplc="984C1158">
      <w:numFmt w:val="bullet"/>
      <w:lvlText w:val="•"/>
      <w:lvlJc w:val="left"/>
      <w:pPr>
        <w:ind w:left="6416" w:hanging="351"/>
      </w:pPr>
      <w:rPr>
        <w:rFonts w:hint="default"/>
        <w:lang w:val="cs-CZ" w:eastAsia="en-US" w:bidi="ar-SA"/>
      </w:rPr>
    </w:lvl>
    <w:lvl w:ilvl="7" w:tplc="D19A81CA">
      <w:numFmt w:val="bullet"/>
      <w:lvlText w:val="•"/>
      <w:lvlJc w:val="left"/>
      <w:pPr>
        <w:ind w:left="7292" w:hanging="351"/>
      </w:pPr>
      <w:rPr>
        <w:rFonts w:hint="default"/>
        <w:lang w:val="cs-CZ" w:eastAsia="en-US" w:bidi="ar-SA"/>
      </w:rPr>
    </w:lvl>
    <w:lvl w:ilvl="8" w:tplc="8D6A7DB6">
      <w:numFmt w:val="bullet"/>
      <w:lvlText w:val="•"/>
      <w:lvlJc w:val="left"/>
      <w:pPr>
        <w:ind w:left="8168" w:hanging="351"/>
      </w:pPr>
      <w:rPr>
        <w:rFonts w:hint="default"/>
        <w:lang w:val="cs-CZ" w:eastAsia="en-US" w:bidi="ar-SA"/>
      </w:rPr>
    </w:lvl>
  </w:abstractNum>
  <w:abstractNum w:abstractNumId="6" w15:restartNumberingAfterBreak="0">
    <w:nsid w:val="3CA01036"/>
    <w:multiLevelType w:val="hybridMultilevel"/>
    <w:tmpl w:val="2E167A2E"/>
    <w:lvl w:ilvl="0" w:tplc="D330940E">
      <w:start w:val="1"/>
      <w:numFmt w:val="lowerRoman"/>
      <w:lvlText w:val="%1."/>
      <w:lvlJc w:val="left"/>
      <w:pPr>
        <w:ind w:left="1212" w:hanging="24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010202"/>
        <w:spacing w:val="-2"/>
        <w:w w:val="111"/>
        <w:sz w:val="21"/>
        <w:szCs w:val="21"/>
        <w:lang w:val="cs-CZ" w:eastAsia="en-US" w:bidi="ar-SA"/>
      </w:rPr>
    </w:lvl>
    <w:lvl w:ilvl="1" w:tplc="59825E3E">
      <w:numFmt w:val="bullet"/>
      <w:lvlText w:val="•"/>
      <w:lvlJc w:val="left"/>
      <w:pPr>
        <w:ind w:left="2090" w:hanging="248"/>
      </w:pPr>
      <w:rPr>
        <w:rFonts w:hint="default"/>
        <w:lang w:val="cs-CZ" w:eastAsia="en-US" w:bidi="ar-SA"/>
      </w:rPr>
    </w:lvl>
    <w:lvl w:ilvl="2" w:tplc="C93EEBF0">
      <w:numFmt w:val="bullet"/>
      <w:lvlText w:val="•"/>
      <w:lvlJc w:val="left"/>
      <w:pPr>
        <w:ind w:left="2960" w:hanging="248"/>
      </w:pPr>
      <w:rPr>
        <w:rFonts w:hint="default"/>
        <w:lang w:val="cs-CZ" w:eastAsia="en-US" w:bidi="ar-SA"/>
      </w:rPr>
    </w:lvl>
    <w:lvl w:ilvl="3" w:tplc="0CDCD3BC">
      <w:numFmt w:val="bullet"/>
      <w:lvlText w:val="•"/>
      <w:lvlJc w:val="left"/>
      <w:pPr>
        <w:ind w:left="3830" w:hanging="248"/>
      </w:pPr>
      <w:rPr>
        <w:rFonts w:hint="default"/>
        <w:lang w:val="cs-CZ" w:eastAsia="en-US" w:bidi="ar-SA"/>
      </w:rPr>
    </w:lvl>
    <w:lvl w:ilvl="4" w:tplc="694ACD44">
      <w:numFmt w:val="bullet"/>
      <w:lvlText w:val="•"/>
      <w:lvlJc w:val="left"/>
      <w:pPr>
        <w:ind w:left="4700" w:hanging="248"/>
      </w:pPr>
      <w:rPr>
        <w:rFonts w:hint="default"/>
        <w:lang w:val="cs-CZ" w:eastAsia="en-US" w:bidi="ar-SA"/>
      </w:rPr>
    </w:lvl>
    <w:lvl w:ilvl="5" w:tplc="1E8C5DB4">
      <w:numFmt w:val="bullet"/>
      <w:lvlText w:val="•"/>
      <w:lvlJc w:val="left"/>
      <w:pPr>
        <w:ind w:left="5570" w:hanging="248"/>
      </w:pPr>
      <w:rPr>
        <w:rFonts w:hint="default"/>
        <w:lang w:val="cs-CZ" w:eastAsia="en-US" w:bidi="ar-SA"/>
      </w:rPr>
    </w:lvl>
    <w:lvl w:ilvl="6" w:tplc="19542D4C">
      <w:numFmt w:val="bullet"/>
      <w:lvlText w:val="•"/>
      <w:lvlJc w:val="left"/>
      <w:pPr>
        <w:ind w:left="6440" w:hanging="248"/>
      </w:pPr>
      <w:rPr>
        <w:rFonts w:hint="default"/>
        <w:lang w:val="cs-CZ" w:eastAsia="en-US" w:bidi="ar-SA"/>
      </w:rPr>
    </w:lvl>
    <w:lvl w:ilvl="7" w:tplc="4D02AB00">
      <w:numFmt w:val="bullet"/>
      <w:lvlText w:val="•"/>
      <w:lvlJc w:val="left"/>
      <w:pPr>
        <w:ind w:left="7310" w:hanging="248"/>
      </w:pPr>
      <w:rPr>
        <w:rFonts w:hint="default"/>
        <w:lang w:val="cs-CZ" w:eastAsia="en-US" w:bidi="ar-SA"/>
      </w:rPr>
    </w:lvl>
    <w:lvl w:ilvl="8" w:tplc="980ED780">
      <w:numFmt w:val="bullet"/>
      <w:lvlText w:val="•"/>
      <w:lvlJc w:val="left"/>
      <w:pPr>
        <w:ind w:left="8180" w:hanging="248"/>
      </w:pPr>
      <w:rPr>
        <w:rFonts w:hint="default"/>
        <w:lang w:val="cs-CZ" w:eastAsia="en-US" w:bidi="ar-SA"/>
      </w:rPr>
    </w:lvl>
  </w:abstractNum>
  <w:abstractNum w:abstractNumId="7" w15:restartNumberingAfterBreak="0">
    <w:nsid w:val="489E0F9D"/>
    <w:multiLevelType w:val="hybridMultilevel"/>
    <w:tmpl w:val="70B42EEE"/>
    <w:lvl w:ilvl="0" w:tplc="EFF06E22">
      <w:start w:val="1"/>
      <w:numFmt w:val="decimal"/>
      <w:lvlText w:val="%1."/>
      <w:lvlJc w:val="left"/>
      <w:pPr>
        <w:ind w:left="334" w:hanging="226"/>
        <w:jc w:val="left"/>
      </w:pPr>
      <w:rPr>
        <w:rFonts w:ascii="Calibri" w:eastAsia="Calibri" w:hAnsi="Calibri" w:cs="Calibri" w:hint="default"/>
        <w:b/>
        <w:bCs/>
        <w:i w:val="0"/>
        <w:iCs w:val="0"/>
        <w:color w:val="010202"/>
        <w:spacing w:val="0"/>
        <w:w w:val="110"/>
        <w:sz w:val="21"/>
        <w:szCs w:val="21"/>
        <w:lang w:val="cs-CZ" w:eastAsia="en-US" w:bidi="ar-SA"/>
      </w:rPr>
    </w:lvl>
    <w:lvl w:ilvl="1" w:tplc="9B2C5058">
      <w:numFmt w:val="bullet"/>
      <w:lvlText w:val="•"/>
      <w:lvlJc w:val="left"/>
      <w:pPr>
        <w:ind w:left="809" w:hanging="351"/>
      </w:pPr>
      <w:rPr>
        <w:rFonts w:ascii="Verdana" w:eastAsia="Verdana" w:hAnsi="Verdana" w:cs="Verdana" w:hint="default"/>
        <w:b w:val="0"/>
        <w:bCs w:val="0"/>
        <w:i w:val="0"/>
        <w:iCs w:val="0"/>
        <w:color w:val="010202"/>
        <w:spacing w:val="0"/>
        <w:w w:val="86"/>
        <w:sz w:val="19"/>
        <w:szCs w:val="19"/>
        <w:lang w:val="cs-CZ" w:eastAsia="en-US" w:bidi="ar-SA"/>
      </w:rPr>
    </w:lvl>
    <w:lvl w:ilvl="2" w:tplc="BC023AF0">
      <w:numFmt w:val="bullet"/>
      <w:lvlText w:val="•"/>
      <w:lvlJc w:val="left"/>
      <w:pPr>
        <w:ind w:left="1813" w:hanging="351"/>
      </w:pPr>
      <w:rPr>
        <w:rFonts w:hint="default"/>
        <w:lang w:val="cs-CZ" w:eastAsia="en-US" w:bidi="ar-SA"/>
      </w:rPr>
    </w:lvl>
    <w:lvl w:ilvl="3" w:tplc="7E40F31C">
      <w:numFmt w:val="bullet"/>
      <w:lvlText w:val="•"/>
      <w:lvlJc w:val="left"/>
      <w:pPr>
        <w:ind w:left="2826" w:hanging="351"/>
      </w:pPr>
      <w:rPr>
        <w:rFonts w:hint="default"/>
        <w:lang w:val="cs-CZ" w:eastAsia="en-US" w:bidi="ar-SA"/>
      </w:rPr>
    </w:lvl>
    <w:lvl w:ilvl="4" w:tplc="08749020">
      <w:numFmt w:val="bullet"/>
      <w:lvlText w:val="•"/>
      <w:lvlJc w:val="left"/>
      <w:pPr>
        <w:ind w:left="3840" w:hanging="351"/>
      </w:pPr>
      <w:rPr>
        <w:rFonts w:hint="default"/>
        <w:lang w:val="cs-CZ" w:eastAsia="en-US" w:bidi="ar-SA"/>
      </w:rPr>
    </w:lvl>
    <w:lvl w:ilvl="5" w:tplc="B31833B8">
      <w:numFmt w:val="bullet"/>
      <w:lvlText w:val="•"/>
      <w:lvlJc w:val="left"/>
      <w:pPr>
        <w:ind w:left="4853" w:hanging="351"/>
      </w:pPr>
      <w:rPr>
        <w:rFonts w:hint="default"/>
        <w:lang w:val="cs-CZ" w:eastAsia="en-US" w:bidi="ar-SA"/>
      </w:rPr>
    </w:lvl>
    <w:lvl w:ilvl="6" w:tplc="8D00BBF0">
      <w:numFmt w:val="bullet"/>
      <w:lvlText w:val="•"/>
      <w:lvlJc w:val="left"/>
      <w:pPr>
        <w:ind w:left="5866" w:hanging="351"/>
      </w:pPr>
      <w:rPr>
        <w:rFonts w:hint="default"/>
        <w:lang w:val="cs-CZ" w:eastAsia="en-US" w:bidi="ar-SA"/>
      </w:rPr>
    </w:lvl>
    <w:lvl w:ilvl="7" w:tplc="844E42B0">
      <w:numFmt w:val="bullet"/>
      <w:lvlText w:val="•"/>
      <w:lvlJc w:val="left"/>
      <w:pPr>
        <w:ind w:left="6880" w:hanging="351"/>
      </w:pPr>
      <w:rPr>
        <w:rFonts w:hint="default"/>
        <w:lang w:val="cs-CZ" w:eastAsia="en-US" w:bidi="ar-SA"/>
      </w:rPr>
    </w:lvl>
    <w:lvl w:ilvl="8" w:tplc="EF3C9034">
      <w:numFmt w:val="bullet"/>
      <w:lvlText w:val="•"/>
      <w:lvlJc w:val="left"/>
      <w:pPr>
        <w:ind w:left="7893" w:hanging="351"/>
      </w:pPr>
      <w:rPr>
        <w:rFonts w:hint="default"/>
        <w:lang w:val="cs-CZ" w:eastAsia="en-US" w:bidi="ar-SA"/>
      </w:rPr>
    </w:lvl>
  </w:abstractNum>
  <w:abstractNum w:abstractNumId="8" w15:restartNumberingAfterBreak="0">
    <w:nsid w:val="4ADE7947"/>
    <w:multiLevelType w:val="hybridMultilevel"/>
    <w:tmpl w:val="CDACFA78"/>
    <w:lvl w:ilvl="0" w:tplc="754EBC08">
      <w:start w:val="1"/>
      <w:numFmt w:val="decimal"/>
      <w:lvlText w:val="%1."/>
      <w:lvlJc w:val="left"/>
      <w:pPr>
        <w:ind w:left="334" w:hanging="226"/>
        <w:jc w:val="left"/>
      </w:pPr>
      <w:rPr>
        <w:rFonts w:ascii="Calibri" w:eastAsia="Calibri" w:hAnsi="Calibri" w:cs="Calibri" w:hint="default"/>
        <w:b/>
        <w:bCs/>
        <w:i w:val="0"/>
        <w:iCs w:val="0"/>
        <w:color w:val="010202"/>
        <w:spacing w:val="0"/>
        <w:w w:val="110"/>
        <w:sz w:val="21"/>
        <w:szCs w:val="21"/>
        <w:lang w:val="cs-CZ" w:eastAsia="en-US" w:bidi="ar-SA"/>
      </w:rPr>
    </w:lvl>
    <w:lvl w:ilvl="1" w:tplc="214A9E58">
      <w:numFmt w:val="bullet"/>
      <w:lvlText w:val="•"/>
      <w:lvlJc w:val="left"/>
      <w:pPr>
        <w:ind w:left="1298" w:hanging="226"/>
      </w:pPr>
      <w:rPr>
        <w:rFonts w:hint="default"/>
        <w:lang w:val="cs-CZ" w:eastAsia="en-US" w:bidi="ar-SA"/>
      </w:rPr>
    </w:lvl>
    <w:lvl w:ilvl="2" w:tplc="1C3EC0B6">
      <w:numFmt w:val="bullet"/>
      <w:lvlText w:val="•"/>
      <w:lvlJc w:val="left"/>
      <w:pPr>
        <w:ind w:left="2256" w:hanging="226"/>
      </w:pPr>
      <w:rPr>
        <w:rFonts w:hint="default"/>
        <w:lang w:val="cs-CZ" w:eastAsia="en-US" w:bidi="ar-SA"/>
      </w:rPr>
    </w:lvl>
    <w:lvl w:ilvl="3" w:tplc="A5787F9C">
      <w:numFmt w:val="bullet"/>
      <w:lvlText w:val="•"/>
      <w:lvlJc w:val="left"/>
      <w:pPr>
        <w:ind w:left="3214" w:hanging="226"/>
      </w:pPr>
      <w:rPr>
        <w:rFonts w:hint="default"/>
        <w:lang w:val="cs-CZ" w:eastAsia="en-US" w:bidi="ar-SA"/>
      </w:rPr>
    </w:lvl>
    <w:lvl w:ilvl="4" w:tplc="097667F2">
      <w:numFmt w:val="bullet"/>
      <w:lvlText w:val="•"/>
      <w:lvlJc w:val="left"/>
      <w:pPr>
        <w:ind w:left="4172" w:hanging="226"/>
      </w:pPr>
      <w:rPr>
        <w:rFonts w:hint="default"/>
        <w:lang w:val="cs-CZ" w:eastAsia="en-US" w:bidi="ar-SA"/>
      </w:rPr>
    </w:lvl>
    <w:lvl w:ilvl="5" w:tplc="2D3CC018">
      <w:numFmt w:val="bullet"/>
      <w:lvlText w:val="•"/>
      <w:lvlJc w:val="left"/>
      <w:pPr>
        <w:ind w:left="5130" w:hanging="226"/>
      </w:pPr>
      <w:rPr>
        <w:rFonts w:hint="default"/>
        <w:lang w:val="cs-CZ" w:eastAsia="en-US" w:bidi="ar-SA"/>
      </w:rPr>
    </w:lvl>
    <w:lvl w:ilvl="6" w:tplc="DA6AA7D0">
      <w:numFmt w:val="bullet"/>
      <w:lvlText w:val="•"/>
      <w:lvlJc w:val="left"/>
      <w:pPr>
        <w:ind w:left="6088" w:hanging="226"/>
      </w:pPr>
      <w:rPr>
        <w:rFonts w:hint="default"/>
        <w:lang w:val="cs-CZ" w:eastAsia="en-US" w:bidi="ar-SA"/>
      </w:rPr>
    </w:lvl>
    <w:lvl w:ilvl="7" w:tplc="65B092B4">
      <w:numFmt w:val="bullet"/>
      <w:lvlText w:val="•"/>
      <w:lvlJc w:val="left"/>
      <w:pPr>
        <w:ind w:left="7046" w:hanging="226"/>
      </w:pPr>
      <w:rPr>
        <w:rFonts w:hint="default"/>
        <w:lang w:val="cs-CZ" w:eastAsia="en-US" w:bidi="ar-SA"/>
      </w:rPr>
    </w:lvl>
    <w:lvl w:ilvl="8" w:tplc="951835D4">
      <w:numFmt w:val="bullet"/>
      <w:lvlText w:val="•"/>
      <w:lvlJc w:val="left"/>
      <w:pPr>
        <w:ind w:left="8004" w:hanging="226"/>
      </w:pPr>
      <w:rPr>
        <w:rFonts w:hint="default"/>
        <w:lang w:val="cs-CZ" w:eastAsia="en-US" w:bidi="ar-SA"/>
      </w:rPr>
    </w:lvl>
  </w:abstractNum>
  <w:abstractNum w:abstractNumId="9" w15:restartNumberingAfterBreak="0">
    <w:nsid w:val="56E0133F"/>
    <w:multiLevelType w:val="hybridMultilevel"/>
    <w:tmpl w:val="2E747114"/>
    <w:lvl w:ilvl="0" w:tplc="6F105048">
      <w:numFmt w:val="bullet"/>
      <w:lvlText w:val="•"/>
      <w:lvlJc w:val="left"/>
      <w:pPr>
        <w:ind w:left="1627" w:hanging="415"/>
      </w:pPr>
      <w:rPr>
        <w:rFonts w:ascii="Verdana" w:eastAsia="Verdana" w:hAnsi="Verdana" w:cs="Verdana" w:hint="default"/>
        <w:b w:val="0"/>
        <w:bCs w:val="0"/>
        <w:i w:val="0"/>
        <w:iCs w:val="0"/>
        <w:color w:val="010202"/>
        <w:spacing w:val="0"/>
        <w:w w:val="86"/>
        <w:sz w:val="21"/>
        <w:szCs w:val="21"/>
        <w:lang w:val="cs-CZ" w:eastAsia="en-US" w:bidi="ar-SA"/>
      </w:rPr>
    </w:lvl>
    <w:lvl w:ilvl="1" w:tplc="5D3AD0E8">
      <w:numFmt w:val="bullet"/>
      <w:lvlText w:val="•"/>
      <w:lvlJc w:val="left"/>
      <w:pPr>
        <w:ind w:left="2450" w:hanging="415"/>
      </w:pPr>
      <w:rPr>
        <w:rFonts w:hint="default"/>
        <w:lang w:val="cs-CZ" w:eastAsia="en-US" w:bidi="ar-SA"/>
      </w:rPr>
    </w:lvl>
    <w:lvl w:ilvl="2" w:tplc="E0581D0A">
      <w:numFmt w:val="bullet"/>
      <w:lvlText w:val="•"/>
      <w:lvlJc w:val="left"/>
      <w:pPr>
        <w:ind w:left="3280" w:hanging="415"/>
      </w:pPr>
      <w:rPr>
        <w:rFonts w:hint="default"/>
        <w:lang w:val="cs-CZ" w:eastAsia="en-US" w:bidi="ar-SA"/>
      </w:rPr>
    </w:lvl>
    <w:lvl w:ilvl="3" w:tplc="8DBE42BE">
      <w:numFmt w:val="bullet"/>
      <w:lvlText w:val="•"/>
      <w:lvlJc w:val="left"/>
      <w:pPr>
        <w:ind w:left="4110" w:hanging="415"/>
      </w:pPr>
      <w:rPr>
        <w:rFonts w:hint="default"/>
        <w:lang w:val="cs-CZ" w:eastAsia="en-US" w:bidi="ar-SA"/>
      </w:rPr>
    </w:lvl>
    <w:lvl w:ilvl="4" w:tplc="D5E67AE4">
      <w:numFmt w:val="bullet"/>
      <w:lvlText w:val="•"/>
      <w:lvlJc w:val="left"/>
      <w:pPr>
        <w:ind w:left="4940" w:hanging="415"/>
      </w:pPr>
      <w:rPr>
        <w:rFonts w:hint="default"/>
        <w:lang w:val="cs-CZ" w:eastAsia="en-US" w:bidi="ar-SA"/>
      </w:rPr>
    </w:lvl>
    <w:lvl w:ilvl="5" w:tplc="12BC30F2">
      <w:numFmt w:val="bullet"/>
      <w:lvlText w:val="•"/>
      <w:lvlJc w:val="left"/>
      <w:pPr>
        <w:ind w:left="5770" w:hanging="415"/>
      </w:pPr>
      <w:rPr>
        <w:rFonts w:hint="default"/>
        <w:lang w:val="cs-CZ" w:eastAsia="en-US" w:bidi="ar-SA"/>
      </w:rPr>
    </w:lvl>
    <w:lvl w:ilvl="6" w:tplc="1EF8791C">
      <w:numFmt w:val="bullet"/>
      <w:lvlText w:val="•"/>
      <w:lvlJc w:val="left"/>
      <w:pPr>
        <w:ind w:left="6600" w:hanging="415"/>
      </w:pPr>
      <w:rPr>
        <w:rFonts w:hint="default"/>
        <w:lang w:val="cs-CZ" w:eastAsia="en-US" w:bidi="ar-SA"/>
      </w:rPr>
    </w:lvl>
    <w:lvl w:ilvl="7" w:tplc="A3F0DE02">
      <w:numFmt w:val="bullet"/>
      <w:lvlText w:val="•"/>
      <w:lvlJc w:val="left"/>
      <w:pPr>
        <w:ind w:left="7430" w:hanging="415"/>
      </w:pPr>
      <w:rPr>
        <w:rFonts w:hint="default"/>
        <w:lang w:val="cs-CZ" w:eastAsia="en-US" w:bidi="ar-SA"/>
      </w:rPr>
    </w:lvl>
    <w:lvl w:ilvl="8" w:tplc="887ED2A0">
      <w:numFmt w:val="bullet"/>
      <w:lvlText w:val="•"/>
      <w:lvlJc w:val="left"/>
      <w:pPr>
        <w:ind w:left="8260" w:hanging="415"/>
      </w:pPr>
      <w:rPr>
        <w:rFonts w:hint="default"/>
        <w:lang w:val="cs-CZ" w:eastAsia="en-US" w:bidi="ar-SA"/>
      </w:rPr>
    </w:lvl>
  </w:abstractNum>
  <w:abstractNum w:abstractNumId="10" w15:restartNumberingAfterBreak="0">
    <w:nsid w:val="622A2E0C"/>
    <w:multiLevelType w:val="hybridMultilevel"/>
    <w:tmpl w:val="63C27A16"/>
    <w:lvl w:ilvl="0" w:tplc="43CE9B92">
      <w:start w:val="1"/>
      <w:numFmt w:val="decimal"/>
      <w:lvlText w:val="%1."/>
      <w:lvlJc w:val="left"/>
      <w:pPr>
        <w:ind w:left="799" w:hanging="27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010202"/>
        <w:spacing w:val="-3"/>
        <w:w w:val="110"/>
        <w:sz w:val="21"/>
        <w:szCs w:val="21"/>
        <w:lang w:val="cs-CZ" w:eastAsia="en-US" w:bidi="ar-SA"/>
      </w:rPr>
    </w:lvl>
    <w:lvl w:ilvl="1" w:tplc="98B61A62">
      <w:numFmt w:val="bullet"/>
      <w:lvlText w:val="•"/>
      <w:lvlJc w:val="left"/>
      <w:pPr>
        <w:ind w:left="1712" w:hanging="274"/>
      </w:pPr>
      <w:rPr>
        <w:rFonts w:hint="default"/>
        <w:lang w:val="cs-CZ" w:eastAsia="en-US" w:bidi="ar-SA"/>
      </w:rPr>
    </w:lvl>
    <w:lvl w:ilvl="2" w:tplc="96C0E1B4">
      <w:numFmt w:val="bullet"/>
      <w:lvlText w:val="•"/>
      <w:lvlJc w:val="left"/>
      <w:pPr>
        <w:ind w:left="2624" w:hanging="274"/>
      </w:pPr>
      <w:rPr>
        <w:rFonts w:hint="default"/>
        <w:lang w:val="cs-CZ" w:eastAsia="en-US" w:bidi="ar-SA"/>
      </w:rPr>
    </w:lvl>
    <w:lvl w:ilvl="3" w:tplc="425E81BA">
      <w:numFmt w:val="bullet"/>
      <w:lvlText w:val="•"/>
      <w:lvlJc w:val="left"/>
      <w:pPr>
        <w:ind w:left="3536" w:hanging="274"/>
      </w:pPr>
      <w:rPr>
        <w:rFonts w:hint="default"/>
        <w:lang w:val="cs-CZ" w:eastAsia="en-US" w:bidi="ar-SA"/>
      </w:rPr>
    </w:lvl>
    <w:lvl w:ilvl="4" w:tplc="19C0229A">
      <w:numFmt w:val="bullet"/>
      <w:lvlText w:val="•"/>
      <w:lvlJc w:val="left"/>
      <w:pPr>
        <w:ind w:left="4448" w:hanging="274"/>
      </w:pPr>
      <w:rPr>
        <w:rFonts w:hint="default"/>
        <w:lang w:val="cs-CZ" w:eastAsia="en-US" w:bidi="ar-SA"/>
      </w:rPr>
    </w:lvl>
    <w:lvl w:ilvl="5" w:tplc="E9D8C60E">
      <w:numFmt w:val="bullet"/>
      <w:lvlText w:val="•"/>
      <w:lvlJc w:val="left"/>
      <w:pPr>
        <w:ind w:left="5360" w:hanging="274"/>
      </w:pPr>
      <w:rPr>
        <w:rFonts w:hint="default"/>
        <w:lang w:val="cs-CZ" w:eastAsia="en-US" w:bidi="ar-SA"/>
      </w:rPr>
    </w:lvl>
    <w:lvl w:ilvl="6" w:tplc="9FCAB52C">
      <w:numFmt w:val="bullet"/>
      <w:lvlText w:val="•"/>
      <w:lvlJc w:val="left"/>
      <w:pPr>
        <w:ind w:left="6272" w:hanging="274"/>
      </w:pPr>
      <w:rPr>
        <w:rFonts w:hint="default"/>
        <w:lang w:val="cs-CZ" w:eastAsia="en-US" w:bidi="ar-SA"/>
      </w:rPr>
    </w:lvl>
    <w:lvl w:ilvl="7" w:tplc="0E2042A0">
      <w:numFmt w:val="bullet"/>
      <w:lvlText w:val="•"/>
      <w:lvlJc w:val="left"/>
      <w:pPr>
        <w:ind w:left="7184" w:hanging="274"/>
      </w:pPr>
      <w:rPr>
        <w:rFonts w:hint="default"/>
        <w:lang w:val="cs-CZ" w:eastAsia="en-US" w:bidi="ar-SA"/>
      </w:rPr>
    </w:lvl>
    <w:lvl w:ilvl="8" w:tplc="4FA8729C">
      <w:numFmt w:val="bullet"/>
      <w:lvlText w:val="•"/>
      <w:lvlJc w:val="left"/>
      <w:pPr>
        <w:ind w:left="8096" w:hanging="274"/>
      </w:pPr>
      <w:rPr>
        <w:rFonts w:hint="default"/>
        <w:lang w:val="cs-CZ" w:eastAsia="en-US" w:bidi="ar-SA"/>
      </w:rPr>
    </w:lvl>
  </w:abstractNum>
  <w:abstractNum w:abstractNumId="11" w15:restartNumberingAfterBreak="0">
    <w:nsid w:val="6BF57020"/>
    <w:multiLevelType w:val="hybridMultilevel"/>
    <w:tmpl w:val="7A00D264"/>
    <w:lvl w:ilvl="0" w:tplc="FEFC9AAA">
      <w:numFmt w:val="bullet"/>
      <w:lvlText w:val="•"/>
      <w:lvlJc w:val="left"/>
      <w:pPr>
        <w:ind w:left="1500" w:hanging="351"/>
      </w:pPr>
      <w:rPr>
        <w:rFonts w:ascii="Verdana" w:eastAsia="Verdana" w:hAnsi="Verdana" w:cs="Verdana" w:hint="default"/>
        <w:b w:val="0"/>
        <w:bCs w:val="0"/>
        <w:i w:val="0"/>
        <w:iCs w:val="0"/>
        <w:color w:val="010202"/>
        <w:spacing w:val="0"/>
        <w:w w:val="86"/>
        <w:sz w:val="21"/>
        <w:szCs w:val="21"/>
        <w:lang w:val="cs-CZ" w:eastAsia="en-US" w:bidi="ar-SA"/>
      </w:rPr>
    </w:lvl>
    <w:lvl w:ilvl="1" w:tplc="F4E81CEC">
      <w:numFmt w:val="bullet"/>
      <w:lvlText w:val="•"/>
      <w:lvlJc w:val="left"/>
      <w:pPr>
        <w:ind w:left="2342" w:hanging="351"/>
      </w:pPr>
      <w:rPr>
        <w:rFonts w:hint="default"/>
        <w:lang w:val="cs-CZ" w:eastAsia="en-US" w:bidi="ar-SA"/>
      </w:rPr>
    </w:lvl>
    <w:lvl w:ilvl="2" w:tplc="F476F122">
      <w:numFmt w:val="bullet"/>
      <w:lvlText w:val="•"/>
      <w:lvlJc w:val="left"/>
      <w:pPr>
        <w:ind w:left="3184" w:hanging="351"/>
      </w:pPr>
      <w:rPr>
        <w:rFonts w:hint="default"/>
        <w:lang w:val="cs-CZ" w:eastAsia="en-US" w:bidi="ar-SA"/>
      </w:rPr>
    </w:lvl>
    <w:lvl w:ilvl="3" w:tplc="257ECC2C">
      <w:numFmt w:val="bullet"/>
      <w:lvlText w:val="•"/>
      <w:lvlJc w:val="left"/>
      <w:pPr>
        <w:ind w:left="4026" w:hanging="351"/>
      </w:pPr>
      <w:rPr>
        <w:rFonts w:hint="default"/>
        <w:lang w:val="cs-CZ" w:eastAsia="en-US" w:bidi="ar-SA"/>
      </w:rPr>
    </w:lvl>
    <w:lvl w:ilvl="4" w:tplc="51021BDA">
      <w:numFmt w:val="bullet"/>
      <w:lvlText w:val="•"/>
      <w:lvlJc w:val="left"/>
      <w:pPr>
        <w:ind w:left="4868" w:hanging="351"/>
      </w:pPr>
      <w:rPr>
        <w:rFonts w:hint="default"/>
        <w:lang w:val="cs-CZ" w:eastAsia="en-US" w:bidi="ar-SA"/>
      </w:rPr>
    </w:lvl>
    <w:lvl w:ilvl="5" w:tplc="FBDE2A92">
      <w:numFmt w:val="bullet"/>
      <w:lvlText w:val="•"/>
      <w:lvlJc w:val="left"/>
      <w:pPr>
        <w:ind w:left="5710" w:hanging="351"/>
      </w:pPr>
      <w:rPr>
        <w:rFonts w:hint="default"/>
        <w:lang w:val="cs-CZ" w:eastAsia="en-US" w:bidi="ar-SA"/>
      </w:rPr>
    </w:lvl>
    <w:lvl w:ilvl="6" w:tplc="825A4CA2">
      <w:numFmt w:val="bullet"/>
      <w:lvlText w:val="•"/>
      <w:lvlJc w:val="left"/>
      <w:pPr>
        <w:ind w:left="6552" w:hanging="351"/>
      </w:pPr>
      <w:rPr>
        <w:rFonts w:hint="default"/>
        <w:lang w:val="cs-CZ" w:eastAsia="en-US" w:bidi="ar-SA"/>
      </w:rPr>
    </w:lvl>
    <w:lvl w:ilvl="7" w:tplc="58C041F4">
      <w:numFmt w:val="bullet"/>
      <w:lvlText w:val="•"/>
      <w:lvlJc w:val="left"/>
      <w:pPr>
        <w:ind w:left="7394" w:hanging="351"/>
      </w:pPr>
      <w:rPr>
        <w:rFonts w:hint="default"/>
        <w:lang w:val="cs-CZ" w:eastAsia="en-US" w:bidi="ar-SA"/>
      </w:rPr>
    </w:lvl>
    <w:lvl w:ilvl="8" w:tplc="BA48F35E">
      <w:numFmt w:val="bullet"/>
      <w:lvlText w:val="•"/>
      <w:lvlJc w:val="left"/>
      <w:pPr>
        <w:ind w:left="8236" w:hanging="351"/>
      </w:pPr>
      <w:rPr>
        <w:rFonts w:hint="default"/>
        <w:lang w:val="cs-CZ" w:eastAsia="en-US" w:bidi="ar-SA"/>
      </w:rPr>
    </w:lvl>
  </w:abstractNum>
  <w:abstractNum w:abstractNumId="12" w15:restartNumberingAfterBreak="0">
    <w:nsid w:val="72FA3F35"/>
    <w:multiLevelType w:val="hybridMultilevel"/>
    <w:tmpl w:val="4DA08218"/>
    <w:lvl w:ilvl="0" w:tplc="799CC59A">
      <w:numFmt w:val="bullet"/>
      <w:lvlText w:val="•"/>
      <w:lvlJc w:val="left"/>
      <w:pPr>
        <w:ind w:left="1627" w:hanging="415"/>
      </w:pPr>
      <w:rPr>
        <w:rFonts w:ascii="Verdana" w:eastAsia="Verdana" w:hAnsi="Verdana" w:cs="Verdana" w:hint="default"/>
        <w:b w:val="0"/>
        <w:bCs w:val="0"/>
        <w:i w:val="0"/>
        <w:iCs w:val="0"/>
        <w:color w:val="010202"/>
        <w:spacing w:val="0"/>
        <w:w w:val="86"/>
        <w:sz w:val="21"/>
        <w:szCs w:val="21"/>
        <w:lang w:val="cs-CZ" w:eastAsia="en-US" w:bidi="ar-SA"/>
      </w:rPr>
    </w:lvl>
    <w:lvl w:ilvl="1" w:tplc="30C8C47C">
      <w:numFmt w:val="bullet"/>
      <w:lvlText w:val="•"/>
      <w:lvlJc w:val="left"/>
      <w:pPr>
        <w:ind w:left="2450" w:hanging="415"/>
      </w:pPr>
      <w:rPr>
        <w:rFonts w:hint="default"/>
        <w:lang w:val="cs-CZ" w:eastAsia="en-US" w:bidi="ar-SA"/>
      </w:rPr>
    </w:lvl>
    <w:lvl w:ilvl="2" w:tplc="6DBC2EB4">
      <w:numFmt w:val="bullet"/>
      <w:lvlText w:val="•"/>
      <w:lvlJc w:val="left"/>
      <w:pPr>
        <w:ind w:left="3280" w:hanging="415"/>
      </w:pPr>
      <w:rPr>
        <w:rFonts w:hint="default"/>
        <w:lang w:val="cs-CZ" w:eastAsia="en-US" w:bidi="ar-SA"/>
      </w:rPr>
    </w:lvl>
    <w:lvl w:ilvl="3" w:tplc="0B784596">
      <w:numFmt w:val="bullet"/>
      <w:lvlText w:val="•"/>
      <w:lvlJc w:val="left"/>
      <w:pPr>
        <w:ind w:left="4110" w:hanging="415"/>
      </w:pPr>
      <w:rPr>
        <w:rFonts w:hint="default"/>
        <w:lang w:val="cs-CZ" w:eastAsia="en-US" w:bidi="ar-SA"/>
      </w:rPr>
    </w:lvl>
    <w:lvl w:ilvl="4" w:tplc="DAE074CE">
      <w:numFmt w:val="bullet"/>
      <w:lvlText w:val="•"/>
      <w:lvlJc w:val="left"/>
      <w:pPr>
        <w:ind w:left="4940" w:hanging="415"/>
      </w:pPr>
      <w:rPr>
        <w:rFonts w:hint="default"/>
        <w:lang w:val="cs-CZ" w:eastAsia="en-US" w:bidi="ar-SA"/>
      </w:rPr>
    </w:lvl>
    <w:lvl w:ilvl="5" w:tplc="60A6327A">
      <w:numFmt w:val="bullet"/>
      <w:lvlText w:val="•"/>
      <w:lvlJc w:val="left"/>
      <w:pPr>
        <w:ind w:left="5770" w:hanging="415"/>
      </w:pPr>
      <w:rPr>
        <w:rFonts w:hint="default"/>
        <w:lang w:val="cs-CZ" w:eastAsia="en-US" w:bidi="ar-SA"/>
      </w:rPr>
    </w:lvl>
    <w:lvl w:ilvl="6" w:tplc="D0DE8954">
      <w:numFmt w:val="bullet"/>
      <w:lvlText w:val="•"/>
      <w:lvlJc w:val="left"/>
      <w:pPr>
        <w:ind w:left="6600" w:hanging="415"/>
      </w:pPr>
      <w:rPr>
        <w:rFonts w:hint="default"/>
        <w:lang w:val="cs-CZ" w:eastAsia="en-US" w:bidi="ar-SA"/>
      </w:rPr>
    </w:lvl>
    <w:lvl w:ilvl="7" w:tplc="BADC0B82">
      <w:numFmt w:val="bullet"/>
      <w:lvlText w:val="•"/>
      <w:lvlJc w:val="left"/>
      <w:pPr>
        <w:ind w:left="7430" w:hanging="415"/>
      </w:pPr>
      <w:rPr>
        <w:rFonts w:hint="default"/>
        <w:lang w:val="cs-CZ" w:eastAsia="en-US" w:bidi="ar-SA"/>
      </w:rPr>
    </w:lvl>
    <w:lvl w:ilvl="8" w:tplc="CDE673D2">
      <w:numFmt w:val="bullet"/>
      <w:lvlText w:val="•"/>
      <w:lvlJc w:val="left"/>
      <w:pPr>
        <w:ind w:left="8260" w:hanging="415"/>
      </w:pPr>
      <w:rPr>
        <w:rFonts w:hint="default"/>
        <w:lang w:val="cs-CZ" w:eastAsia="en-US" w:bidi="ar-SA"/>
      </w:rPr>
    </w:lvl>
  </w:abstractNum>
  <w:abstractNum w:abstractNumId="13" w15:restartNumberingAfterBreak="0">
    <w:nsid w:val="7DE5037F"/>
    <w:multiLevelType w:val="hybridMultilevel"/>
    <w:tmpl w:val="9AC4E658"/>
    <w:lvl w:ilvl="0" w:tplc="6212AB52">
      <w:start w:val="1"/>
      <w:numFmt w:val="decimal"/>
      <w:lvlText w:val="%1."/>
      <w:lvlJc w:val="left"/>
      <w:pPr>
        <w:ind w:left="1490" w:hanging="27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010202"/>
        <w:spacing w:val="0"/>
        <w:w w:val="110"/>
        <w:sz w:val="21"/>
        <w:szCs w:val="21"/>
        <w:lang w:val="cs-CZ" w:eastAsia="en-US" w:bidi="ar-SA"/>
      </w:rPr>
    </w:lvl>
    <w:lvl w:ilvl="1" w:tplc="E6889816">
      <w:start w:val="1"/>
      <w:numFmt w:val="lowerRoman"/>
      <w:lvlText w:val="%2."/>
      <w:lvlJc w:val="left"/>
      <w:pPr>
        <w:ind w:left="1903" w:hanging="250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color w:val="010202"/>
        <w:spacing w:val="-2"/>
        <w:w w:val="111"/>
        <w:sz w:val="21"/>
        <w:szCs w:val="21"/>
        <w:lang w:val="cs-CZ" w:eastAsia="en-US" w:bidi="ar-SA"/>
      </w:rPr>
    </w:lvl>
    <w:lvl w:ilvl="2" w:tplc="095C883C">
      <w:numFmt w:val="bullet"/>
      <w:lvlText w:val="•"/>
      <w:lvlJc w:val="left"/>
      <w:pPr>
        <w:ind w:left="2791" w:hanging="250"/>
      </w:pPr>
      <w:rPr>
        <w:rFonts w:hint="default"/>
        <w:lang w:val="cs-CZ" w:eastAsia="en-US" w:bidi="ar-SA"/>
      </w:rPr>
    </w:lvl>
    <w:lvl w:ilvl="3" w:tplc="F37097A8">
      <w:numFmt w:val="bullet"/>
      <w:lvlText w:val="•"/>
      <w:lvlJc w:val="left"/>
      <w:pPr>
        <w:ind w:left="3682" w:hanging="250"/>
      </w:pPr>
      <w:rPr>
        <w:rFonts w:hint="default"/>
        <w:lang w:val="cs-CZ" w:eastAsia="en-US" w:bidi="ar-SA"/>
      </w:rPr>
    </w:lvl>
    <w:lvl w:ilvl="4" w:tplc="772EA27E">
      <w:numFmt w:val="bullet"/>
      <w:lvlText w:val="•"/>
      <w:lvlJc w:val="left"/>
      <w:pPr>
        <w:ind w:left="4573" w:hanging="250"/>
      </w:pPr>
      <w:rPr>
        <w:rFonts w:hint="default"/>
        <w:lang w:val="cs-CZ" w:eastAsia="en-US" w:bidi="ar-SA"/>
      </w:rPr>
    </w:lvl>
    <w:lvl w:ilvl="5" w:tplc="4BA20E64">
      <w:numFmt w:val="bullet"/>
      <w:lvlText w:val="•"/>
      <w:lvlJc w:val="left"/>
      <w:pPr>
        <w:ind w:left="5464" w:hanging="250"/>
      </w:pPr>
      <w:rPr>
        <w:rFonts w:hint="default"/>
        <w:lang w:val="cs-CZ" w:eastAsia="en-US" w:bidi="ar-SA"/>
      </w:rPr>
    </w:lvl>
    <w:lvl w:ilvl="6" w:tplc="98D6CAC0">
      <w:numFmt w:val="bullet"/>
      <w:lvlText w:val="•"/>
      <w:lvlJc w:val="left"/>
      <w:pPr>
        <w:ind w:left="6355" w:hanging="250"/>
      </w:pPr>
      <w:rPr>
        <w:rFonts w:hint="default"/>
        <w:lang w:val="cs-CZ" w:eastAsia="en-US" w:bidi="ar-SA"/>
      </w:rPr>
    </w:lvl>
    <w:lvl w:ilvl="7" w:tplc="A956B3C8">
      <w:numFmt w:val="bullet"/>
      <w:lvlText w:val="•"/>
      <w:lvlJc w:val="left"/>
      <w:pPr>
        <w:ind w:left="7246" w:hanging="250"/>
      </w:pPr>
      <w:rPr>
        <w:rFonts w:hint="default"/>
        <w:lang w:val="cs-CZ" w:eastAsia="en-US" w:bidi="ar-SA"/>
      </w:rPr>
    </w:lvl>
    <w:lvl w:ilvl="8" w:tplc="B008C6A6">
      <w:numFmt w:val="bullet"/>
      <w:lvlText w:val="•"/>
      <w:lvlJc w:val="left"/>
      <w:pPr>
        <w:ind w:left="8138" w:hanging="250"/>
      </w:pPr>
      <w:rPr>
        <w:rFonts w:hint="default"/>
        <w:lang w:val="cs-CZ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7"/>
  </w:num>
  <w:num w:numId="5">
    <w:abstractNumId w:val="8"/>
  </w:num>
  <w:num w:numId="6">
    <w:abstractNumId w:val="5"/>
  </w:num>
  <w:num w:numId="7">
    <w:abstractNumId w:val="3"/>
  </w:num>
  <w:num w:numId="8">
    <w:abstractNumId w:val="6"/>
  </w:num>
  <w:num w:numId="9">
    <w:abstractNumId w:val="11"/>
  </w:num>
  <w:num w:numId="10">
    <w:abstractNumId w:val="12"/>
  </w:num>
  <w:num w:numId="11">
    <w:abstractNumId w:val="9"/>
  </w:num>
  <w:num w:numId="12">
    <w:abstractNumId w:val="13"/>
  </w:num>
  <w:num w:numId="13">
    <w:abstractNumId w:val="4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43CAC"/>
    <w:rsid w:val="00165CD6"/>
    <w:rsid w:val="00174BD7"/>
    <w:rsid w:val="002E54EB"/>
    <w:rsid w:val="00360389"/>
    <w:rsid w:val="004E2ECE"/>
    <w:rsid w:val="005C2327"/>
    <w:rsid w:val="007B03BD"/>
    <w:rsid w:val="00870595"/>
    <w:rsid w:val="00A86BA2"/>
    <w:rsid w:val="00C016B6"/>
    <w:rsid w:val="00C8541A"/>
    <w:rsid w:val="00CC115C"/>
    <w:rsid w:val="00D43CAC"/>
    <w:rsid w:val="00D70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B865D"/>
  <w15:docId w15:val="{CE27ED9D-8B17-44EB-ACD3-E5BCC10E1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lang w:val="cs-CZ"/>
    </w:rPr>
  </w:style>
  <w:style w:type="paragraph" w:styleId="Nadpis1">
    <w:name w:val="heading 1"/>
    <w:basedOn w:val="Normln"/>
    <w:uiPriority w:val="9"/>
    <w:qFormat/>
    <w:pPr>
      <w:spacing w:before="1"/>
      <w:ind w:left="109"/>
      <w:outlineLvl w:val="0"/>
    </w:pPr>
    <w:rPr>
      <w:sz w:val="39"/>
      <w:szCs w:val="39"/>
    </w:rPr>
  </w:style>
  <w:style w:type="paragraph" w:styleId="Nadpis2">
    <w:name w:val="heading 2"/>
    <w:basedOn w:val="Normln"/>
    <w:uiPriority w:val="9"/>
    <w:unhideWhenUsed/>
    <w:qFormat/>
    <w:pPr>
      <w:spacing w:before="201"/>
      <w:ind w:left="109"/>
      <w:outlineLvl w:val="1"/>
    </w:pPr>
    <w:rPr>
      <w:sz w:val="31"/>
      <w:szCs w:val="31"/>
    </w:rPr>
  </w:style>
  <w:style w:type="paragraph" w:styleId="Nadpis3">
    <w:name w:val="heading 3"/>
    <w:basedOn w:val="Normln"/>
    <w:uiPriority w:val="9"/>
    <w:unhideWhenUsed/>
    <w:qFormat/>
    <w:pPr>
      <w:spacing w:before="210"/>
      <w:ind w:left="109"/>
      <w:outlineLvl w:val="2"/>
    </w:pPr>
    <w:rPr>
      <w:rFonts w:ascii="Segoe UI Symbol" w:eastAsia="Segoe UI Symbol" w:hAnsi="Segoe UI Symbol" w:cs="Segoe UI Symbol"/>
      <w:sz w:val="27"/>
      <w:szCs w:val="27"/>
    </w:rPr>
  </w:style>
  <w:style w:type="paragraph" w:styleId="Nadpis4">
    <w:name w:val="heading 4"/>
    <w:basedOn w:val="Normln"/>
    <w:uiPriority w:val="9"/>
    <w:unhideWhenUsed/>
    <w:qFormat/>
    <w:pPr>
      <w:spacing w:before="210"/>
      <w:ind w:left="735" w:hanging="351"/>
      <w:outlineLvl w:val="3"/>
    </w:pPr>
    <w:rPr>
      <w:rFonts w:ascii="Segoe UI Symbol" w:eastAsia="Segoe UI Symbol" w:hAnsi="Segoe UI Symbol" w:cs="Segoe UI Symbol"/>
      <w:b/>
      <w:bCs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spacing w:before="210"/>
      <w:ind w:left="1508" w:hanging="349"/>
    </w:pPr>
    <w:rPr>
      <w:rFonts w:ascii="Segoe UI Symbol" w:eastAsia="Segoe UI Symbol" w:hAnsi="Segoe UI Symbol" w:cs="Segoe UI Symbol"/>
      <w:sz w:val="23"/>
      <w:szCs w:val="23"/>
    </w:rPr>
  </w:style>
  <w:style w:type="paragraph" w:styleId="Odstavecseseznamem">
    <w:name w:val="List Paragraph"/>
    <w:basedOn w:val="Normln"/>
    <w:uiPriority w:val="1"/>
    <w:qFormat/>
    <w:pPr>
      <w:spacing w:before="210"/>
      <w:ind w:left="1508" w:hanging="349"/>
    </w:pPr>
    <w:rPr>
      <w:rFonts w:ascii="Segoe UI Symbol" w:eastAsia="Segoe UI Symbol" w:hAnsi="Segoe UI Symbol" w:cs="Segoe UI Symbol"/>
    </w:rPr>
  </w:style>
  <w:style w:type="paragraph" w:customStyle="1" w:styleId="TableParagraph">
    <w:name w:val="Table Paragraph"/>
    <w:basedOn w:val="Normln"/>
    <w:uiPriority w:val="1"/>
    <w:qFormat/>
    <w:pPr>
      <w:spacing w:before="23" w:line="237" w:lineRule="exact"/>
      <w:ind w:left="7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dpora.aps-brno.cz/" TargetMode="External"/><Relationship Id="rId3" Type="http://schemas.openxmlformats.org/officeDocument/2006/relationships/styles" Target="styles.xml"/><Relationship Id="rId7" Type="http://schemas.openxmlformats.org/officeDocument/2006/relationships/hyperlink" Target="https://portal.dimenso.cz/Admin/ApiViewe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ortal.dimenso.cz/Public/Catalog/CqM5duYj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AEB23-F0D6-4228-B253-D971AE3EE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42</Pages>
  <Words>8258</Words>
  <Characters>48725</Characters>
  <Application>Microsoft Office Word</Application>
  <DocSecurity>0</DocSecurity>
  <Lines>406</Lines>
  <Paragraphs>113</Paragraphs>
  <ScaleCrop>false</ScaleCrop>
  <Company>VSCHT Praha</Company>
  <LinksUpToDate>false</LinksUpToDate>
  <CharactersWithSpaces>56870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- 260616 - VŠCHT - Smlouva_o poskytování služeb Dimenso.docx</dc:title>
  <dc:creator>Sohaj Pavel</dc:creator>
  <cp:lastModifiedBy>Maurerova Marketa</cp:lastModifiedBy>
  <cp:revision>17</cp:revision>
  <dcterms:created xsi:type="dcterms:W3CDTF">2026-11-02T11:31:00Z</dcterms:created>
  <dcterms:modified xsi:type="dcterms:W3CDTF">2026-11-02T14:16:00Z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2026-11-02T00:00:00Z</vt:filetime>
  </property>
  <property fmtid="{D5CDD505-2E9C-101B-9397-08002B2CF9AE}" pid="5" name="Producer">
    <vt:lpwstr>Adobe Acrobat (64-bit) 26 Paper Capture Plug-in</vt:lpwstr>
  </property>
</Properties>
</file>