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90" w:rsidRPr="00275D8A" w:rsidRDefault="00B14D16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Dodatek č. </w:t>
      </w:r>
      <w:r w:rsidR="00B3086C">
        <w:rPr>
          <w:b/>
          <w:sz w:val="24"/>
          <w:szCs w:val="22"/>
        </w:rPr>
        <w:t>1</w:t>
      </w:r>
      <w:r w:rsidR="00CF6DE2" w:rsidRPr="00275D8A">
        <w:rPr>
          <w:b/>
          <w:sz w:val="24"/>
          <w:szCs w:val="22"/>
        </w:rPr>
        <w:t xml:space="preserve"> ke smlouvě</w:t>
      </w:r>
      <w:r w:rsidR="00DA3ADD" w:rsidRPr="00275D8A">
        <w:rPr>
          <w:b/>
          <w:sz w:val="24"/>
          <w:szCs w:val="22"/>
        </w:rPr>
        <w:t xml:space="preserve"> č</w:t>
      </w:r>
      <w:r w:rsidR="00275D8A">
        <w:rPr>
          <w:b/>
          <w:sz w:val="24"/>
          <w:szCs w:val="22"/>
        </w:rPr>
        <w:t>.</w:t>
      </w:r>
      <w:r w:rsidR="00DA3ADD" w:rsidRPr="00275D8A">
        <w:rPr>
          <w:b/>
          <w:sz w:val="24"/>
          <w:szCs w:val="22"/>
        </w:rPr>
        <w:t xml:space="preserve"> </w:t>
      </w:r>
      <w:r w:rsidR="005124AF">
        <w:rPr>
          <w:b/>
          <w:sz w:val="24"/>
          <w:szCs w:val="22"/>
        </w:rPr>
        <w:t>94170050 (č. zhotovitele 672017)</w:t>
      </w:r>
    </w:p>
    <w:p w:rsidR="00607590" w:rsidRPr="00275D8A" w:rsidRDefault="00607590">
      <w:pPr>
        <w:jc w:val="center"/>
        <w:rPr>
          <w:b/>
          <w:sz w:val="16"/>
          <w:szCs w:val="16"/>
        </w:rPr>
      </w:pPr>
    </w:p>
    <w:p w:rsidR="00607590" w:rsidRPr="00DA3ADD" w:rsidRDefault="00CF6DE2" w:rsidP="00CF6DE2">
      <w:pPr>
        <w:rPr>
          <w:b/>
          <w:sz w:val="22"/>
          <w:szCs w:val="22"/>
        </w:rPr>
      </w:pPr>
      <w:r w:rsidRPr="00DA3ADD">
        <w:rPr>
          <w:b/>
          <w:sz w:val="22"/>
          <w:szCs w:val="22"/>
        </w:rPr>
        <w:t>u</w:t>
      </w:r>
      <w:r w:rsidR="00607590" w:rsidRPr="00DA3ADD">
        <w:rPr>
          <w:b/>
          <w:sz w:val="22"/>
          <w:szCs w:val="22"/>
        </w:rPr>
        <w:t>zavřen</w:t>
      </w:r>
      <w:r w:rsidRPr="00DA3ADD">
        <w:rPr>
          <w:b/>
          <w:sz w:val="22"/>
          <w:szCs w:val="22"/>
        </w:rPr>
        <w:t xml:space="preserve">ý </w:t>
      </w:r>
      <w:r w:rsidR="00694FCE" w:rsidRPr="00DA3ADD">
        <w:rPr>
          <w:b/>
          <w:sz w:val="22"/>
          <w:szCs w:val="22"/>
        </w:rPr>
        <w:t>mezi těmito smluvními stranami</w:t>
      </w:r>
      <w:r w:rsidR="00607590" w:rsidRPr="00DA3ADD">
        <w:rPr>
          <w:b/>
          <w:sz w:val="22"/>
          <w:szCs w:val="22"/>
        </w:rPr>
        <w:t>:</w:t>
      </w:r>
    </w:p>
    <w:p w:rsidR="009B7D70" w:rsidRPr="00ED7266" w:rsidRDefault="009B7D70" w:rsidP="009B7D70">
      <w:pPr>
        <w:rPr>
          <w:b/>
          <w:sz w:val="24"/>
          <w:szCs w:val="24"/>
        </w:rPr>
      </w:pPr>
    </w:p>
    <w:p w:rsidR="00623DBD" w:rsidRPr="005124AF" w:rsidRDefault="00623DBD" w:rsidP="00623DBD">
      <w:pPr>
        <w:numPr>
          <w:ilvl w:val="0"/>
          <w:numId w:val="1"/>
        </w:numPr>
        <w:tabs>
          <w:tab w:val="left" w:pos="2127"/>
          <w:tab w:val="left" w:pos="2835"/>
        </w:tabs>
        <w:rPr>
          <w:b/>
          <w:sz w:val="22"/>
          <w:szCs w:val="24"/>
        </w:rPr>
      </w:pPr>
      <w:r w:rsidRPr="005124AF">
        <w:rPr>
          <w:b/>
          <w:sz w:val="22"/>
          <w:szCs w:val="24"/>
        </w:rPr>
        <w:t xml:space="preserve">Objednatel </w:t>
      </w:r>
      <w:r w:rsidRPr="005124AF">
        <w:rPr>
          <w:b/>
          <w:sz w:val="22"/>
          <w:szCs w:val="24"/>
        </w:rPr>
        <w:tab/>
        <w:t>:</w:t>
      </w:r>
      <w:r w:rsidRPr="005124AF">
        <w:rPr>
          <w:b/>
          <w:sz w:val="22"/>
          <w:szCs w:val="24"/>
        </w:rPr>
        <w:tab/>
        <w:t>OZO Ostrava s.r.o.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sz w:val="22"/>
          <w:szCs w:val="24"/>
        </w:rPr>
      </w:pPr>
      <w:r w:rsidRPr="005124AF">
        <w:rPr>
          <w:sz w:val="22"/>
          <w:szCs w:val="24"/>
        </w:rPr>
        <w:tab/>
        <w:t>se sídlem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>Frýdecká 680/444, 719 00 Ostrava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sz w:val="22"/>
          <w:szCs w:val="24"/>
        </w:rPr>
      </w:pPr>
      <w:r w:rsidRPr="005124AF">
        <w:rPr>
          <w:sz w:val="22"/>
          <w:szCs w:val="24"/>
        </w:rPr>
        <w:tab/>
        <w:t>zastoupeným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 xml:space="preserve">Ing. </w:t>
      </w:r>
      <w:r w:rsidR="00971D2F">
        <w:rPr>
          <w:sz w:val="22"/>
          <w:szCs w:val="24"/>
        </w:rPr>
        <w:t>Petr Bielan</w:t>
      </w:r>
      <w:r w:rsidRPr="005124AF">
        <w:rPr>
          <w:sz w:val="22"/>
          <w:szCs w:val="24"/>
        </w:rPr>
        <w:t xml:space="preserve">, </w:t>
      </w:r>
      <w:r w:rsidR="00971D2F">
        <w:rPr>
          <w:sz w:val="22"/>
          <w:szCs w:val="24"/>
        </w:rPr>
        <w:t xml:space="preserve">prokurista </w:t>
      </w:r>
      <w:r w:rsidRPr="005124AF">
        <w:rPr>
          <w:sz w:val="22"/>
          <w:szCs w:val="24"/>
        </w:rPr>
        <w:t>společnosti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sz w:val="22"/>
          <w:szCs w:val="24"/>
        </w:rPr>
      </w:pPr>
      <w:r w:rsidRPr="005124AF">
        <w:rPr>
          <w:sz w:val="22"/>
          <w:szCs w:val="24"/>
        </w:rPr>
        <w:tab/>
        <w:t>IČ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>62300920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sz w:val="22"/>
          <w:szCs w:val="24"/>
        </w:rPr>
      </w:pPr>
      <w:r w:rsidRPr="005124AF">
        <w:rPr>
          <w:sz w:val="22"/>
          <w:szCs w:val="24"/>
        </w:rPr>
        <w:tab/>
        <w:t>DIČ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>CZ62300920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ind w:left="2835" w:hanging="2551"/>
        <w:rPr>
          <w:sz w:val="22"/>
          <w:szCs w:val="24"/>
        </w:rPr>
      </w:pPr>
      <w:r w:rsidRPr="005124AF">
        <w:rPr>
          <w:sz w:val="22"/>
          <w:szCs w:val="24"/>
        </w:rPr>
        <w:t xml:space="preserve">zapsaný   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>v Obchodním rejstříku vedeném Krajským soudem v Ostravě,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ind w:left="2835" w:hanging="2551"/>
        <w:rPr>
          <w:sz w:val="22"/>
          <w:szCs w:val="24"/>
        </w:rPr>
      </w:pPr>
      <w:r w:rsidRPr="005124AF">
        <w:rPr>
          <w:sz w:val="22"/>
          <w:szCs w:val="24"/>
        </w:rPr>
        <w:tab/>
      </w:r>
      <w:r w:rsidRPr="005124AF">
        <w:rPr>
          <w:sz w:val="22"/>
          <w:szCs w:val="24"/>
        </w:rPr>
        <w:tab/>
        <w:t>oddíl C, vložka 12647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b/>
          <w:sz w:val="22"/>
          <w:szCs w:val="24"/>
        </w:rPr>
      </w:pPr>
      <w:r w:rsidRPr="005124AF">
        <w:rPr>
          <w:sz w:val="22"/>
          <w:szCs w:val="24"/>
        </w:rPr>
        <w:tab/>
        <w:t>bank. spojení</w:t>
      </w:r>
      <w:r w:rsidRPr="005124AF">
        <w:rPr>
          <w:sz w:val="22"/>
          <w:szCs w:val="24"/>
        </w:rPr>
        <w:tab/>
        <w:t>:</w:t>
      </w:r>
      <w:r w:rsidRPr="005124AF">
        <w:rPr>
          <w:sz w:val="22"/>
          <w:szCs w:val="24"/>
        </w:rPr>
        <w:tab/>
        <w:t>Komerční banka a.s., č.ú.: 3504540207/0100</w:t>
      </w:r>
    </w:p>
    <w:p w:rsidR="00623DBD" w:rsidRPr="00ED7266" w:rsidRDefault="00623DBD" w:rsidP="00623DBD">
      <w:pPr>
        <w:jc w:val="both"/>
        <w:rPr>
          <w:sz w:val="24"/>
          <w:szCs w:val="24"/>
        </w:rPr>
      </w:pPr>
    </w:p>
    <w:p w:rsidR="00623DBD" w:rsidRPr="00ED7266" w:rsidRDefault="00623DBD" w:rsidP="00623DBD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ED7266">
        <w:rPr>
          <w:b/>
          <w:sz w:val="24"/>
          <w:szCs w:val="24"/>
        </w:rPr>
        <w:t>a</w:t>
      </w:r>
    </w:p>
    <w:p w:rsidR="00623DBD" w:rsidRPr="005124AF" w:rsidRDefault="00623DBD" w:rsidP="00623DBD">
      <w:pPr>
        <w:tabs>
          <w:tab w:val="left" w:pos="284"/>
          <w:tab w:val="left" w:pos="2127"/>
          <w:tab w:val="left" w:pos="2835"/>
        </w:tabs>
        <w:rPr>
          <w:b/>
          <w:sz w:val="28"/>
          <w:szCs w:val="24"/>
        </w:rPr>
      </w:pP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rPr>
          <w:b/>
          <w:sz w:val="22"/>
          <w:szCs w:val="22"/>
        </w:rPr>
      </w:pPr>
      <w:r w:rsidRPr="005124AF">
        <w:rPr>
          <w:b/>
          <w:sz w:val="22"/>
          <w:szCs w:val="22"/>
        </w:rPr>
        <w:t>2.  Dodavatel</w:t>
      </w:r>
      <w:r w:rsidRPr="005124AF">
        <w:rPr>
          <w:b/>
          <w:sz w:val="22"/>
          <w:szCs w:val="22"/>
        </w:rPr>
        <w:tab/>
        <w:t xml:space="preserve">: </w:t>
      </w:r>
      <w:r w:rsidRPr="005124AF">
        <w:rPr>
          <w:b/>
          <w:sz w:val="22"/>
          <w:szCs w:val="22"/>
        </w:rPr>
        <w:tab/>
        <w:t>Jančík – Instal, s.r.o.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5124AF">
        <w:rPr>
          <w:sz w:val="22"/>
          <w:szCs w:val="22"/>
        </w:rPr>
        <w:tab/>
        <w:t>se sídlem</w:t>
      </w:r>
      <w:r w:rsidRPr="005124AF">
        <w:rPr>
          <w:sz w:val="22"/>
          <w:szCs w:val="22"/>
        </w:rPr>
        <w:tab/>
        <w:t>:</w:t>
      </w:r>
      <w:r w:rsidRPr="005124AF">
        <w:rPr>
          <w:sz w:val="22"/>
          <w:szCs w:val="22"/>
        </w:rPr>
        <w:tab/>
        <w:t>Ostrava – Nová Bělá, Petrovských 435/4, PSČ 72400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ind w:left="2835" w:hanging="2835"/>
        <w:rPr>
          <w:sz w:val="22"/>
          <w:szCs w:val="22"/>
        </w:rPr>
      </w:pPr>
      <w:r w:rsidRPr="005124AF">
        <w:rPr>
          <w:sz w:val="22"/>
          <w:szCs w:val="22"/>
        </w:rPr>
        <w:tab/>
        <w:t>zastoupený</w:t>
      </w:r>
      <w:r w:rsidRPr="005124AF">
        <w:rPr>
          <w:sz w:val="22"/>
          <w:szCs w:val="22"/>
        </w:rPr>
        <w:tab/>
        <w:t>:</w:t>
      </w:r>
      <w:r w:rsidRPr="005124AF">
        <w:rPr>
          <w:sz w:val="22"/>
          <w:szCs w:val="22"/>
        </w:rPr>
        <w:tab/>
        <w:t>Michaelem Jančíkem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5124AF">
        <w:rPr>
          <w:sz w:val="22"/>
          <w:szCs w:val="22"/>
        </w:rPr>
        <w:tab/>
        <w:t>IČ</w:t>
      </w:r>
      <w:r w:rsidRPr="005124AF">
        <w:rPr>
          <w:sz w:val="22"/>
          <w:szCs w:val="22"/>
        </w:rPr>
        <w:tab/>
        <w:t>:</w:t>
      </w:r>
      <w:r w:rsidRPr="005124AF">
        <w:rPr>
          <w:sz w:val="22"/>
          <w:szCs w:val="22"/>
        </w:rPr>
        <w:tab/>
        <w:t>28593871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5124AF">
        <w:rPr>
          <w:sz w:val="22"/>
          <w:szCs w:val="22"/>
        </w:rPr>
        <w:tab/>
        <w:t>DIČ</w:t>
      </w:r>
      <w:r w:rsidRPr="005124AF">
        <w:rPr>
          <w:sz w:val="22"/>
          <w:szCs w:val="22"/>
        </w:rPr>
        <w:tab/>
        <w:t>:</w:t>
      </w:r>
      <w:r w:rsidRPr="005124AF">
        <w:rPr>
          <w:sz w:val="22"/>
          <w:szCs w:val="22"/>
        </w:rPr>
        <w:tab/>
        <w:t>CZ28593871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ind w:left="2835" w:hanging="2551"/>
        <w:rPr>
          <w:sz w:val="22"/>
          <w:szCs w:val="22"/>
        </w:rPr>
      </w:pPr>
      <w:r w:rsidRPr="005124AF">
        <w:rPr>
          <w:sz w:val="22"/>
          <w:szCs w:val="22"/>
        </w:rPr>
        <w:t xml:space="preserve">zapsaný                </w:t>
      </w:r>
      <w:r w:rsidRPr="005124AF">
        <w:rPr>
          <w:sz w:val="22"/>
          <w:szCs w:val="22"/>
        </w:rPr>
        <w:tab/>
        <w:t xml:space="preserve">:    </w:t>
      </w:r>
      <w:r w:rsidRPr="005124AF">
        <w:rPr>
          <w:sz w:val="22"/>
          <w:szCs w:val="22"/>
        </w:rPr>
        <w:tab/>
        <w:t>v Obchodním rejstříku vedeném u Krajského soudu v Ostravě, oddíl C, vložka 33537</w:t>
      </w:r>
    </w:p>
    <w:p w:rsidR="005124AF" w:rsidRPr="005124AF" w:rsidRDefault="005124AF" w:rsidP="005124AF">
      <w:pPr>
        <w:tabs>
          <w:tab w:val="left" w:pos="284"/>
          <w:tab w:val="left" w:pos="2127"/>
          <w:tab w:val="left" w:pos="2835"/>
        </w:tabs>
        <w:ind w:left="2835" w:hanging="2551"/>
        <w:rPr>
          <w:sz w:val="22"/>
        </w:rPr>
      </w:pPr>
      <w:r w:rsidRPr="005124AF">
        <w:rPr>
          <w:sz w:val="22"/>
          <w:szCs w:val="22"/>
        </w:rPr>
        <w:t>bank. spojení</w:t>
      </w:r>
      <w:r w:rsidRPr="005124AF">
        <w:rPr>
          <w:sz w:val="22"/>
          <w:szCs w:val="22"/>
        </w:rPr>
        <w:tab/>
        <w:t>:</w:t>
      </w:r>
      <w:r w:rsidRPr="005124AF">
        <w:rPr>
          <w:sz w:val="22"/>
          <w:szCs w:val="22"/>
        </w:rPr>
        <w:tab/>
        <w:t>Česká spořitelna a.s. , č.ú.: 1674662339/0800</w:t>
      </w:r>
    </w:p>
    <w:p w:rsidR="009B7D70" w:rsidRDefault="009B7D70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607590" w:rsidRPr="00275D8A" w:rsidRDefault="00F0178B">
      <w:pPr>
        <w:tabs>
          <w:tab w:val="left" w:pos="284"/>
          <w:tab w:val="left" w:pos="2127"/>
          <w:tab w:val="left" w:pos="2835"/>
        </w:tabs>
        <w:rPr>
          <w:sz w:val="16"/>
          <w:szCs w:val="16"/>
        </w:rPr>
      </w:pPr>
      <w:r w:rsidRPr="00DA3ADD">
        <w:rPr>
          <w:sz w:val="22"/>
          <w:szCs w:val="22"/>
        </w:rPr>
        <w:tab/>
      </w:r>
    </w:p>
    <w:p w:rsidR="00CF6DE2" w:rsidRPr="00DA3ADD" w:rsidRDefault="00CF6DE2" w:rsidP="00537A83">
      <w:pPr>
        <w:spacing w:before="120"/>
        <w:jc w:val="both"/>
        <w:rPr>
          <w:sz w:val="22"/>
          <w:szCs w:val="22"/>
        </w:rPr>
      </w:pPr>
      <w:r w:rsidRPr="00DA3ADD">
        <w:rPr>
          <w:sz w:val="22"/>
          <w:szCs w:val="22"/>
        </w:rPr>
        <w:t>Výše uvedené smluvní strany se dohodly na uzavření dodatku ke smlouvě v tomto znění:</w:t>
      </w:r>
    </w:p>
    <w:p w:rsidR="001776DB" w:rsidRPr="00275D8A" w:rsidRDefault="001776DB" w:rsidP="00537A83">
      <w:pPr>
        <w:spacing w:before="120"/>
        <w:jc w:val="both"/>
        <w:rPr>
          <w:sz w:val="16"/>
          <w:szCs w:val="16"/>
        </w:rPr>
      </w:pPr>
    </w:p>
    <w:p w:rsidR="00E4289C" w:rsidRPr="005124AF" w:rsidRDefault="00DA3ADD" w:rsidP="00FE086F">
      <w:pPr>
        <w:pStyle w:val="Odstavecseseznamem"/>
        <w:numPr>
          <w:ilvl w:val="0"/>
          <w:numId w:val="29"/>
        </w:numPr>
        <w:spacing w:before="120" w:line="312" w:lineRule="auto"/>
        <w:ind w:left="283" w:hanging="357"/>
        <w:jc w:val="both"/>
        <w:rPr>
          <w:color w:val="000000"/>
          <w:sz w:val="22"/>
          <w:szCs w:val="22"/>
        </w:rPr>
      </w:pPr>
      <w:r w:rsidRPr="005124AF">
        <w:rPr>
          <w:sz w:val="22"/>
          <w:szCs w:val="22"/>
        </w:rPr>
        <w:t xml:space="preserve">Smluvní strany konstatují, že dne </w:t>
      </w:r>
      <w:r w:rsidR="005124AF" w:rsidRPr="005124AF">
        <w:rPr>
          <w:sz w:val="22"/>
          <w:szCs w:val="22"/>
        </w:rPr>
        <w:t>25.07</w:t>
      </w:r>
      <w:r w:rsidR="00B3086C" w:rsidRPr="005124AF">
        <w:rPr>
          <w:sz w:val="22"/>
          <w:szCs w:val="22"/>
        </w:rPr>
        <w:t>.2017</w:t>
      </w:r>
      <w:r w:rsidRPr="005124AF">
        <w:rPr>
          <w:sz w:val="22"/>
          <w:szCs w:val="22"/>
        </w:rPr>
        <w:t xml:space="preserve"> uzavřely  smlouvu</w:t>
      </w:r>
      <w:r w:rsidR="00B3086C" w:rsidRPr="005124AF">
        <w:rPr>
          <w:sz w:val="22"/>
          <w:szCs w:val="22"/>
        </w:rPr>
        <w:t xml:space="preserve"> č. </w:t>
      </w:r>
      <w:r w:rsidR="005124AF" w:rsidRPr="005124AF">
        <w:rPr>
          <w:sz w:val="22"/>
          <w:szCs w:val="22"/>
        </w:rPr>
        <w:t>94170050</w:t>
      </w:r>
      <w:r w:rsidRPr="005124AF">
        <w:rPr>
          <w:sz w:val="22"/>
          <w:szCs w:val="22"/>
        </w:rPr>
        <w:t xml:space="preserve">, na základě které je </w:t>
      </w:r>
      <w:r w:rsidR="009B7D70" w:rsidRPr="005124AF">
        <w:rPr>
          <w:sz w:val="22"/>
          <w:szCs w:val="22"/>
        </w:rPr>
        <w:t>dodavatel</w:t>
      </w:r>
      <w:r w:rsidRPr="005124AF">
        <w:rPr>
          <w:sz w:val="22"/>
          <w:szCs w:val="22"/>
        </w:rPr>
        <w:t xml:space="preserve"> povinen </w:t>
      </w:r>
      <w:r w:rsidR="005124AF" w:rsidRPr="005124AF">
        <w:rPr>
          <w:sz w:val="22"/>
          <w:szCs w:val="22"/>
        </w:rPr>
        <w:t xml:space="preserve">část stavby „Doplnění linky výroby paliva o třídící technologii“, a to objekt </w:t>
      </w:r>
      <w:r w:rsidR="005124AF" w:rsidRPr="005124AF">
        <w:rPr>
          <w:b/>
          <w:sz w:val="22"/>
          <w:szCs w:val="22"/>
        </w:rPr>
        <w:t>SO02 Sociální zařízení</w:t>
      </w:r>
      <w:r w:rsidR="005124AF" w:rsidRPr="005124AF">
        <w:rPr>
          <w:color w:val="000000"/>
          <w:sz w:val="22"/>
          <w:szCs w:val="22"/>
        </w:rPr>
        <w:t>.</w:t>
      </w:r>
    </w:p>
    <w:p w:rsidR="00DF7B07" w:rsidRPr="00E4289C" w:rsidRDefault="005124AF" w:rsidP="00834593">
      <w:pPr>
        <w:pStyle w:val="Odstavecseseznamem"/>
        <w:numPr>
          <w:ilvl w:val="0"/>
          <w:numId w:val="29"/>
        </w:numPr>
        <w:spacing w:before="120" w:line="312" w:lineRule="auto"/>
        <w:ind w:left="283" w:hanging="357"/>
        <w:jc w:val="both"/>
        <w:rPr>
          <w:sz w:val="22"/>
          <w:szCs w:val="22"/>
        </w:rPr>
      </w:pPr>
      <w:r>
        <w:rPr>
          <w:sz w:val="22"/>
          <w:szCs w:val="22"/>
        </w:rPr>
        <w:t>V průběhu realizace došlo k navýšení nákladů na zdravotechnické instalace a ústřední topení. Tyto náklady byly řádně projednány, odsouhlaseny a zapsány do stavebního deníku</w:t>
      </w:r>
      <w:r w:rsidR="009A0941">
        <w:rPr>
          <w:sz w:val="22"/>
          <w:szCs w:val="22"/>
        </w:rPr>
        <w:t xml:space="preserve"> a požadavků v rámci předávacího řízení</w:t>
      </w:r>
      <w:r>
        <w:rPr>
          <w:sz w:val="22"/>
          <w:szCs w:val="22"/>
        </w:rPr>
        <w:t xml:space="preserve">. Výše vícenákladů na výše uvedené položky činí </w:t>
      </w:r>
      <w:r w:rsidR="00946477">
        <w:rPr>
          <w:sz w:val="22"/>
          <w:szCs w:val="22"/>
        </w:rPr>
        <w:t>XXX</w:t>
      </w:r>
      <w:r>
        <w:rPr>
          <w:sz w:val="22"/>
          <w:szCs w:val="22"/>
        </w:rPr>
        <w:t xml:space="preserve">,- Kč pro ZTI a </w:t>
      </w:r>
      <w:r w:rsidR="00946477">
        <w:rPr>
          <w:sz w:val="22"/>
          <w:szCs w:val="22"/>
        </w:rPr>
        <w:t>XXX</w:t>
      </w:r>
      <w:r>
        <w:rPr>
          <w:sz w:val="22"/>
          <w:szCs w:val="22"/>
        </w:rPr>
        <w:t>,- Kč pro ÚT</w:t>
      </w:r>
      <w:r w:rsidR="009A0941">
        <w:rPr>
          <w:sz w:val="22"/>
          <w:szCs w:val="22"/>
        </w:rPr>
        <w:t xml:space="preserve">, výměna zámku, brano na vstupní dveře </w:t>
      </w:r>
      <w:r w:rsidR="00946477">
        <w:rPr>
          <w:sz w:val="22"/>
          <w:szCs w:val="22"/>
        </w:rPr>
        <w:t>XXX</w:t>
      </w:r>
      <w:r w:rsidR="009A0941">
        <w:rPr>
          <w:sz w:val="22"/>
          <w:szCs w:val="22"/>
        </w:rPr>
        <w:t>,- Kč</w:t>
      </w:r>
      <w:r>
        <w:rPr>
          <w:sz w:val="22"/>
          <w:szCs w:val="22"/>
        </w:rPr>
        <w:t>.</w:t>
      </w:r>
      <w:r w:rsidR="009A0941" w:rsidRPr="009A0941">
        <w:rPr>
          <w:sz w:val="22"/>
          <w:szCs w:val="22"/>
        </w:rPr>
        <w:t xml:space="preserve"> </w:t>
      </w:r>
      <w:r w:rsidR="009A0941">
        <w:rPr>
          <w:sz w:val="22"/>
          <w:szCs w:val="22"/>
        </w:rPr>
        <w:t xml:space="preserve"> Vzhledem k tomu, že oddíl 03 Silnoproudá elektrotechnika nebyl ze strany dodavatele realizován, jedná se o méně náklady v plném rozsahu </w:t>
      </w:r>
      <w:r w:rsidR="00946477">
        <w:rPr>
          <w:sz w:val="22"/>
          <w:szCs w:val="22"/>
        </w:rPr>
        <w:t>XXX</w:t>
      </w:r>
      <w:r w:rsidR="009A0941">
        <w:rPr>
          <w:sz w:val="22"/>
          <w:szCs w:val="22"/>
        </w:rPr>
        <w:t>,- Kč.</w:t>
      </w:r>
    </w:p>
    <w:p w:rsidR="00B3086C" w:rsidRPr="00B3086C" w:rsidRDefault="009A0941" w:rsidP="00834593">
      <w:pPr>
        <w:pStyle w:val="Odstavecseseznamem"/>
        <w:numPr>
          <w:ilvl w:val="0"/>
          <w:numId w:val="29"/>
        </w:numPr>
        <w:spacing w:before="120" w:line="312" w:lineRule="auto"/>
        <w:ind w:left="283" w:hanging="35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Celkem bude dodavatelem fakturováno za vícenáklady </w:t>
      </w:r>
      <w:r w:rsidR="00946477">
        <w:rPr>
          <w:sz w:val="22"/>
          <w:szCs w:val="22"/>
        </w:rPr>
        <w:t>XXX</w:t>
      </w:r>
      <w:bookmarkStart w:id="0" w:name="_GoBack"/>
      <w:bookmarkEnd w:id="0"/>
      <w:r>
        <w:rPr>
          <w:sz w:val="22"/>
          <w:szCs w:val="22"/>
        </w:rPr>
        <w:t xml:space="preserve">,- Kč. </w:t>
      </w:r>
    </w:p>
    <w:p w:rsidR="00CF6DE2" w:rsidRPr="00B3086C" w:rsidRDefault="00CE245E" w:rsidP="00834593">
      <w:pPr>
        <w:pStyle w:val="Odstavecseseznamem"/>
        <w:numPr>
          <w:ilvl w:val="0"/>
          <w:numId w:val="29"/>
        </w:numPr>
        <w:spacing w:before="120" w:line="312" w:lineRule="auto"/>
        <w:ind w:left="283" w:hanging="357"/>
        <w:jc w:val="both"/>
        <w:rPr>
          <w:color w:val="000000"/>
          <w:sz w:val="22"/>
          <w:szCs w:val="22"/>
        </w:rPr>
      </w:pPr>
      <w:r w:rsidRPr="00B3086C">
        <w:rPr>
          <w:sz w:val="22"/>
          <w:szCs w:val="22"/>
        </w:rPr>
        <w:t>S</w:t>
      </w:r>
      <w:r w:rsidR="00DA3ADD" w:rsidRPr="00B3086C">
        <w:rPr>
          <w:sz w:val="22"/>
          <w:szCs w:val="22"/>
        </w:rPr>
        <w:t xml:space="preserve">mluvní strany </w:t>
      </w:r>
      <w:r w:rsidRPr="00B3086C">
        <w:rPr>
          <w:sz w:val="22"/>
          <w:szCs w:val="22"/>
        </w:rPr>
        <w:t xml:space="preserve">se </w:t>
      </w:r>
      <w:r w:rsidR="00DA3ADD" w:rsidRPr="00B3086C">
        <w:rPr>
          <w:sz w:val="22"/>
          <w:szCs w:val="22"/>
        </w:rPr>
        <w:t xml:space="preserve">dohodly na </w:t>
      </w:r>
      <w:r w:rsidR="00686537">
        <w:rPr>
          <w:sz w:val="22"/>
          <w:szCs w:val="22"/>
        </w:rPr>
        <w:t xml:space="preserve">doplnění </w:t>
      </w:r>
      <w:r w:rsidR="00686537">
        <w:rPr>
          <w:color w:val="000000"/>
          <w:sz w:val="22"/>
          <w:szCs w:val="22"/>
        </w:rPr>
        <w:t>článku 5</w:t>
      </w:r>
      <w:r w:rsidR="00686537" w:rsidRPr="00686537">
        <w:rPr>
          <w:color w:val="000000"/>
          <w:sz w:val="22"/>
          <w:szCs w:val="22"/>
        </w:rPr>
        <w:t xml:space="preserve"> </w:t>
      </w:r>
      <w:r w:rsidR="00686537" w:rsidRPr="00B3086C">
        <w:rPr>
          <w:color w:val="000000"/>
          <w:sz w:val="22"/>
          <w:szCs w:val="22"/>
        </w:rPr>
        <w:t>výše uvedené smlouvy</w:t>
      </w:r>
      <w:r w:rsidR="00B3086C">
        <w:rPr>
          <w:color w:val="000000"/>
          <w:sz w:val="22"/>
          <w:szCs w:val="22"/>
        </w:rPr>
        <w:t xml:space="preserve"> </w:t>
      </w:r>
      <w:r w:rsidR="00686537">
        <w:rPr>
          <w:color w:val="000000"/>
          <w:sz w:val="22"/>
          <w:szCs w:val="22"/>
        </w:rPr>
        <w:t>o odstavec</w:t>
      </w:r>
      <w:r w:rsidR="00E4289C">
        <w:rPr>
          <w:color w:val="000000"/>
          <w:sz w:val="22"/>
          <w:szCs w:val="22"/>
        </w:rPr>
        <w:t xml:space="preserve"> </w:t>
      </w:r>
      <w:r w:rsidR="00686537">
        <w:rPr>
          <w:color w:val="000000"/>
          <w:sz w:val="22"/>
          <w:szCs w:val="22"/>
        </w:rPr>
        <w:t>5.12</w:t>
      </w:r>
      <w:r w:rsidR="00DF7B07" w:rsidRPr="00B3086C">
        <w:rPr>
          <w:color w:val="000000"/>
          <w:sz w:val="22"/>
          <w:szCs w:val="22"/>
        </w:rPr>
        <w:t>.</w:t>
      </w:r>
      <w:r w:rsidR="00686537">
        <w:rPr>
          <w:color w:val="000000"/>
          <w:sz w:val="22"/>
          <w:szCs w:val="22"/>
        </w:rPr>
        <w:t>, v následujícím znění</w:t>
      </w:r>
      <w:r w:rsidR="00CF6DE2" w:rsidRPr="00B3086C">
        <w:rPr>
          <w:color w:val="000000"/>
          <w:sz w:val="22"/>
          <w:szCs w:val="22"/>
        </w:rPr>
        <w:t>:</w:t>
      </w:r>
    </w:p>
    <w:p w:rsidR="00024420" w:rsidRPr="00FE086F" w:rsidRDefault="004753DE" w:rsidP="00024420">
      <w:pPr>
        <w:pStyle w:val="Odstavecseseznamem"/>
        <w:spacing w:before="120"/>
        <w:ind w:left="284"/>
        <w:jc w:val="both"/>
        <w:rPr>
          <w:i/>
          <w:color w:val="000000"/>
          <w:sz w:val="24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686537" w:rsidRPr="00686537" w:rsidRDefault="00686537" w:rsidP="00686537">
      <w:pPr>
        <w:pStyle w:val="ODS1"/>
        <w:numPr>
          <w:ilvl w:val="1"/>
          <w:numId w:val="35"/>
        </w:numPr>
        <w:spacing w:before="0" w:after="0"/>
        <w:rPr>
          <w:i/>
          <w:sz w:val="24"/>
        </w:rPr>
      </w:pPr>
      <w:r w:rsidRPr="00686537">
        <w:rPr>
          <w:i/>
          <w:sz w:val="24"/>
        </w:rPr>
        <w:t xml:space="preserve">V případě vícenákladů či méně nákladů, které vzniknou v průběhu </w:t>
      </w:r>
      <w:r>
        <w:rPr>
          <w:i/>
          <w:sz w:val="24"/>
        </w:rPr>
        <w:t xml:space="preserve">realizace díla, a tyto budou řádně oboustranně odsouhlaseny, </w:t>
      </w:r>
      <w:r w:rsidRPr="00686537">
        <w:rPr>
          <w:i/>
          <w:sz w:val="24"/>
        </w:rPr>
        <w:t xml:space="preserve">budou tyto náklady fakturovány samostatně. Dodavatel či objednatel vystaví fakturu se splatností </w:t>
      </w:r>
      <w:r w:rsidR="009A0941">
        <w:rPr>
          <w:i/>
          <w:sz w:val="24"/>
        </w:rPr>
        <w:t>14 dnů po řádném převzetí díla.</w:t>
      </w:r>
      <w:r w:rsidRPr="00686537">
        <w:rPr>
          <w:i/>
          <w:sz w:val="24"/>
        </w:rPr>
        <w:t xml:space="preserve"> K ceně bude připočtena DPH v zákonné výši. </w:t>
      </w:r>
    </w:p>
    <w:p w:rsidR="00145242" w:rsidRPr="00145242" w:rsidRDefault="00145242" w:rsidP="00537A83">
      <w:pPr>
        <w:pStyle w:val="Odstavecseseznamem"/>
        <w:tabs>
          <w:tab w:val="left" w:pos="2835"/>
        </w:tabs>
        <w:ind w:left="284"/>
        <w:jc w:val="both"/>
        <w:rPr>
          <w:i/>
          <w:color w:val="000000"/>
          <w:sz w:val="22"/>
          <w:szCs w:val="22"/>
        </w:rPr>
      </w:pPr>
    </w:p>
    <w:p w:rsidR="00CF6DE2" w:rsidRPr="00CE245E" w:rsidRDefault="00DA3ADD" w:rsidP="00357EB0">
      <w:pPr>
        <w:pStyle w:val="Odstavecseseznamem"/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E245E">
        <w:rPr>
          <w:sz w:val="22"/>
          <w:szCs w:val="22"/>
        </w:rPr>
        <w:t>O</w:t>
      </w:r>
      <w:r w:rsidR="00CF6DE2" w:rsidRPr="00CE245E">
        <w:rPr>
          <w:sz w:val="22"/>
          <w:szCs w:val="22"/>
        </w:rPr>
        <w:t>statní ujedn</w:t>
      </w:r>
      <w:r w:rsidR="00CF6DE2" w:rsidRPr="00275D8A">
        <w:rPr>
          <w:sz w:val="22"/>
          <w:szCs w:val="22"/>
        </w:rPr>
        <w:t>ání sm</w:t>
      </w:r>
      <w:r w:rsidR="00CF6DE2" w:rsidRPr="00CE245E">
        <w:rPr>
          <w:sz w:val="22"/>
          <w:szCs w:val="22"/>
        </w:rPr>
        <w:t>louvy se tímto dodatkem nemění.</w:t>
      </w:r>
    </w:p>
    <w:p w:rsidR="00CF6DE2" w:rsidRPr="00CE245E" w:rsidRDefault="00357EB0" w:rsidP="00357EB0">
      <w:pPr>
        <w:pStyle w:val="Odstavecseseznamem"/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Tento dodatek č. </w:t>
      </w:r>
      <w:r w:rsidR="00F82A00">
        <w:rPr>
          <w:sz w:val="22"/>
          <w:szCs w:val="22"/>
        </w:rPr>
        <w:t>1</w:t>
      </w:r>
      <w:r w:rsidR="00CF6DE2" w:rsidRPr="00CE245E">
        <w:rPr>
          <w:sz w:val="22"/>
          <w:szCs w:val="22"/>
        </w:rPr>
        <w:t xml:space="preserve"> smlouvy je vyhotoven ve dvou stejnopisech s platností originálu, přičemž</w:t>
      </w:r>
      <w:r w:rsidR="00692410">
        <w:rPr>
          <w:sz w:val="22"/>
          <w:szCs w:val="22"/>
        </w:rPr>
        <w:t xml:space="preserve"> objednatel</w:t>
      </w:r>
      <w:r w:rsidR="00CF6DE2" w:rsidRPr="00CE245E">
        <w:rPr>
          <w:sz w:val="22"/>
          <w:szCs w:val="22"/>
        </w:rPr>
        <w:t xml:space="preserve"> a </w:t>
      </w:r>
      <w:r w:rsidR="00692410">
        <w:rPr>
          <w:sz w:val="22"/>
          <w:szCs w:val="22"/>
        </w:rPr>
        <w:t>dodavatel</w:t>
      </w:r>
      <w:r w:rsidR="00CF6DE2" w:rsidRPr="00CE245E">
        <w:rPr>
          <w:sz w:val="22"/>
          <w:szCs w:val="22"/>
        </w:rPr>
        <w:t xml:space="preserve"> obdrží po jednom vyhotovení.</w:t>
      </w:r>
    </w:p>
    <w:p w:rsidR="00CF6DE2" w:rsidRPr="00CE245E" w:rsidRDefault="00CF6DE2" w:rsidP="00357EB0">
      <w:pPr>
        <w:pStyle w:val="Odstavecseseznamem"/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CE245E">
        <w:rPr>
          <w:sz w:val="22"/>
          <w:szCs w:val="22"/>
        </w:rPr>
        <w:t>Účastníci této smlouvy prohlašují, že jsou zcela způsobilí a oprávnění tento dodate</w:t>
      </w:r>
      <w:r w:rsidRPr="00275D8A">
        <w:rPr>
          <w:sz w:val="22"/>
          <w:szCs w:val="22"/>
        </w:rPr>
        <w:t>k</w:t>
      </w:r>
      <w:r w:rsidR="00DA3ADD" w:rsidRPr="00275D8A">
        <w:rPr>
          <w:sz w:val="22"/>
          <w:szCs w:val="22"/>
        </w:rPr>
        <w:t xml:space="preserve"> </w:t>
      </w:r>
      <w:r w:rsidRPr="00275D8A">
        <w:rPr>
          <w:sz w:val="22"/>
          <w:szCs w:val="22"/>
        </w:rPr>
        <w:t>s</w:t>
      </w:r>
      <w:r w:rsidRPr="00CE245E">
        <w:rPr>
          <w:sz w:val="22"/>
          <w:szCs w:val="22"/>
        </w:rPr>
        <w:t>mlouvy podepsat a závazky, práva a povinnosti tímto dodatkem založená, převzít a nést, že si tento dodatek přečetli, a že jeho obsah odpovídá jejich pravé, svobodné a shodné vůli, že tento neuzavírají v tísni ani za jinak nevýhodných podmínek, jsou prostí omylu, na důkaz čehož připojují oprávněné osoby jednající jménem smluvních stran své vlastnoruční podpisy.</w:t>
      </w:r>
    </w:p>
    <w:p w:rsidR="00CF6DE2" w:rsidRDefault="00CF6DE2" w:rsidP="00DA3ADD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2"/>
          <w:szCs w:val="22"/>
        </w:rPr>
      </w:pPr>
    </w:p>
    <w:p w:rsidR="00692410" w:rsidRDefault="00692410" w:rsidP="00DA3ADD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2"/>
          <w:szCs w:val="22"/>
        </w:rPr>
      </w:pPr>
    </w:p>
    <w:p w:rsidR="00275D8A" w:rsidRPr="00DA3ADD" w:rsidRDefault="00275D8A" w:rsidP="00DA3ADD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2"/>
          <w:szCs w:val="22"/>
        </w:rPr>
      </w:pPr>
    </w:p>
    <w:p w:rsidR="00DA3ADD" w:rsidRPr="00DA3ADD" w:rsidRDefault="005C71DC" w:rsidP="005D0F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DA3ADD">
        <w:rPr>
          <w:sz w:val="22"/>
          <w:szCs w:val="22"/>
        </w:rPr>
        <w:t>V Ostravě dne</w:t>
      </w:r>
      <w:r w:rsidR="00EE116B">
        <w:rPr>
          <w:sz w:val="22"/>
          <w:szCs w:val="22"/>
        </w:rPr>
        <w:t xml:space="preserve"> 12.10.2017</w:t>
      </w:r>
      <w:r w:rsidR="00275D8A">
        <w:rPr>
          <w:sz w:val="22"/>
          <w:szCs w:val="22"/>
        </w:rPr>
        <w:tab/>
      </w:r>
      <w:r w:rsidR="00275D8A">
        <w:rPr>
          <w:sz w:val="22"/>
          <w:szCs w:val="22"/>
        </w:rPr>
        <w:tab/>
      </w:r>
      <w:r w:rsidR="00275D8A">
        <w:rPr>
          <w:sz w:val="22"/>
          <w:szCs w:val="22"/>
        </w:rPr>
        <w:tab/>
      </w:r>
      <w:r w:rsidR="00275D8A">
        <w:rPr>
          <w:sz w:val="22"/>
          <w:szCs w:val="22"/>
        </w:rPr>
        <w:tab/>
      </w:r>
      <w:r w:rsidR="00EE116B">
        <w:rPr>
          <w:sz w:val="22"/>
          <w:szCs w:val="22"/>
        </w:rPr>
        <w:t>V Ostravě dne 12.10</w:t>
      </w:r>
      <w:r w:rsidR="00F82A00">
        <w:rPr>
          <w:sz w:val="22"/>
          <w:szCs w:val="22"/>
        </w:rPr>
        <w:t>.2017</w:t>
      </w:r>
    </w:p>
    <w:p w:rsidR="00DA3ADD" w:rsidRPr="00DA3ADD" w:rsidRDefault="00DA3ADD" w:rsidP="005D0F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5D0FAF" w:rsidRPr="00DA3ADD" w:rsidRDefault="005D0FAF" w:rsidP="005D0FAF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DA3ADD">
        <w:rPr>
          <w:sz w:val="22"/>
          <w:szCs w:val="22"/>
        </w:rPr>
        <w:t xml:space="preserve">Za </w:t>
      </w:r>
      <w:r w:rsidR="00692410">
        <w:rPr>
          <w:sz w:val="22"/>
          <w:szCs w:val="22"/>
        </w:rPr>
        <w:t>dodavatele</w:t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  <w:t xml:space="preserve">Za </w:t>
      </w:r>
      <w:r w:rsidR="00692410">
        <w:rPr>
          <w:sz w:val="22"/>
          <w:szCs w:val="22"/>
        </w:rPr>
        <w:t>objednatele</w:t>
      </w:r>
    </w:p>
    <w:p w:rsidR="00607590" w:rsidRPr="00DA3ADD" w:rsidRDefault="008853E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 w:rsidR="00292E85" w:rsidRPr="00DA3ADD">
        <w:rPr>
          <w:sz w:val="22"/>
          <w:szCs w:val="22"/>
        </w:rPr>
        <w:t xml:space="preserve">   </w:t>
      </w:r>
    </w:p>
    <w:p w:rsidR="008853EE" w:rsidRDefault="008853E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692410" w:rsidRDefault="00692410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692410" w:rsidRDefault="00692410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692410" w:rsidRDefault="00692410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275D8A" w:rsidRDefault="00275D8A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275D8A" w:rsidRDefault="00275D8A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275D8A" w:rsidRPr="00DA3ADD" w:rsidRDefault="00275D8A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FE086F" w:rsidRPr="00061E21" w:rsidRDefault="00FE086F" w:rsidP="00FE086F">
      <w:pPr>
        <w:pStyle w:val="Zkladntext"/>
        <w:rPr>
          <w:szCs w:val="24"/>
        </w:rPr>
      </w:pPr>
    </w:p>
    <w:p w:rsidR="00EE116B" w:rsidRPr="00EE116B" w:rsidRDefault="00EE116B" w:rsidP="00EE116B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EE116B">
        <w:rPr>
          <w:sz w:val="22"/>
          <w:szCs w:val="22"/>
        </w:rPr>
        <w:t xml:space="preserve">.............................................................                      </w:t>
      </w:r>
      <w:r w:rsidRPr="00EE116B">
        <w:rPr>
          <w:sz w:val="22"/>
          <w:szCs w:val="22"/>
        </w:rPr>
        <w:tab/>
        <w:t>.................................................................</w:t>
      </w:r>
    </w:p>
    <w:p w:rsidR="00EE116B" w:rsidRPr="00EE116B" w:rsidRDefault="00EE116B" w:rsidP="00EE116B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EE116B">
        <w:rPr>
          <w:sz w:val="22"/>
          <w:szCs w:val="22"/>
        </w:rPr>
        <w:t xml:space="preserve">                  Michael Jančík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 w:rsidRPr="00EE116B">
        <w:rPr>
          <w:sz w:val="22"/>
          <w:szCs w:val="22"/>
        </w:rPr>
        <w:t xml:space="preserve"> Ing. </w:t>
      </w:r>
      <w:r w:rsidR="00971D2F">
        <w:rPr>
          <w:sz w:val="22"/>
          <w:szCs w:val="22"/>
        </w:rPr>
        <w:t>Petrem Bielanem</w:t>
      </w:r>
    </w:p>
    <w:p w:rsidR="00EE116B" w:rsidRPr="00EE116B" w:rsidRDefault="00EE116B" w:rsidP="00EE116B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EE116B">
        <w:rPr>
          <w:sz w:val="22"/>
          <w:szCs w:val="22"/>
        </w:rPr>
        <w:t xml:space="preserve">               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1D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971D2F">
        <w:rPr>
          <w:sz w:val="22"/>
          <w:szCs w:val="22"/>
        </w:rPr>
        <w:t xml:space="preserve">prokurista </w:t>
      </w:r>
      <w:r w:rsidRPr="00EE116B">
        <w:rPr>
          <w:sz w:val="22"/>
          <w:szCs w:val="22"/>
        </w:rPr>
        <w:t>společnosti</w:t>
      </w:r>
    </w:p>
    <w:p w:rsidR="00EE116B" w:rsidRPr="00EE116B" w:rsidRDefault="00EE116B" w:rsidP="00EE116B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EE116B">
        <w:rPr>
          <w:sz w:val="22"/>
          <w:szCs w:val="22"/>
        </w:rPr>
        <w:t xml:space="preserve">    </w:t>
      </w:r>
      <w:r w:rsidRPr="00EE116B">
        <w:rPr>
          <w:sz w:val="22"/>
          <w:szCs w:val="22"/>
        </w:rPr>
        <w:tab/>
        <w:t xml:space="preserve">          Jančík – Instal, s.r.o.</w:t>
      </w:r>
      <w:r w:rsidRPr="00EE116B">
        <w:rPr>
          <w:sz w:val="22"/>
          <w:szCs w:val="22"/>
        </w:rPr>
        <w:tab/>
      </w:r>
      <w:r w:rsidRPr="00EE116B">
        <w:rPr>
          <w:sz w:val="22"/>
          <w:szCs w:val="22"/>
        </w:rPr>
        <w:tab/>
        <w:t xml:space="preserve">      </w:t>
      </w:r>
      <w:r w:rsidRPr="00EE116B">
        <w:rPr>
          <w:sz w:val="22"/>
          <w:szCs w:val="22"/>
        </w:rPr>
        <w:tab/>
        <w:t xml:space="preserve">    </w:t>
      </w:r>
      <w:r w:rsidRPr="00EE116B">
        <w:rPr>
          <w:sz w:val="22"/>
          <w:szCs w:val="22"/>
        </w:rPr>
        <w:tab/>
      </w:r>
      <w:r w:rsidRPr="00EE116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</w:t>
      </w:r>
      <w:r w:rsidR="00971D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EE116B">
        <w:rPr>
          <w:sz w:val="22"/>
          <w:szCs w:val="22"/>
        </w:rPr>
        <w:t>OZO Ostrava s.r.o.</w:t>
      </w:r>
    </w:p>
    <w:p w:rsidR="004753DE" w:rsidRPr="00FE086F" w:rsidRDefault="004753DE" w:rsidP="00FE086F">
      <w:pPr>
        <w:rPr>
          <w:color w:val="000000"/>
          <w:sz w:val="24"/>
          <w:szCs w:val="24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p w:rsidR="004753DE" w:rsidRPr="00DA3ADD" w:rsidRDefault="004753DE" w:rsidP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  <w:r w:rsidRPr="00DA3ADD">
        <w:rPr>
          <w:sz w:val="22"/>
          <w:szCs w:val="22"/>
        </w:rPr>
        <w:tab/>
      </w:r>
      <w:r w:rsidRPr="00DA3AD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</w:t>
      </w:r>
    </w:p>
    <w:p w:rsidR="004753DE" w:rsidRPr="00DA3ADD" w:rsidRDefault="004753DE">
      <w:pPr>
        <w:tabs>
          <w:tab w:val="left" w:pos="284"/>
          <w:tab w:val="left" w:pos="2127"/>
          <w:tab w:val="left" w:pos="2835"/>
        </w:tabs>
        <w:rPr>
          <w:sz w:val="22"/>
          <w:szCs w:val="22"/>
        </w:rPr>
      </w:pPr>
    </w:p>
    <w:sectPr w:rsidR="004753DE" w:rsidRPr="00DA3ADD" w:rsidSect="00B10763">
      <w:headerReference w:type="even" r:id="rId8"/>
      <w:headerReference w:type="default" r:id="rId9"/>
      <w:footerReference w:type="default" r:id="rId10"/>
      <w:pgSz w:w="12240" w:h="15840"/>
      <w:pgMar w:top="110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82" w:rsidRDefault="00D42D82">
      <w:r>
        <w:separator/>
      </w:r>
    </w:p>
  </w:endnote>
  <w:endnote w:type="continuationSeparator" w:id="0">
    <w:p w:rsidR="00D42D82" w:rsidRDefault="00D4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43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981"/>
      <w:gridCol w:w="3202"/>
      <w:gridCol w:w="3733"/>
    </w:tblGrid>
    <w:tr w:rsidR="00B10763" w:rsidTr="00AD79D3">
      <w:tc>
        <w:tcPr>
          <w:tcW w:w="3981" w:type="dxa"/>
        </w:tcPr>
        <w:p w:rsidR="00B10763" w:rsidRPr="0030160D" w:rsidRDefault="001776DB" w:rsidP="00F82A00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D</w:t>
          </w:r>
          <w:r w:rsidR="008E095A">
            <w:rPr>
              <w:sz w:val="18"/>
              <w:szCs w:val="18"/>
            </w:rPr>
            <w:t xml:space="preserve">odatek č. </w:t>
          </w:r>
          <w:r w:rsidR="00F82A00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ke smlouvě</w:t>
          </w:r>
          <w:r w:rsidR="00F82A00">
            <w:rPr>
              <w:sz w:val="18"/>
              <w:szCs w:val="18"/>
            </w:rPr>
            <w:t xml:space="preserve"> č. </w:t>
          </w:r>
          <w:r w:rsidR="00FE086F">
            <w:rPr>
              <w:sz w:val="18"/>
              <w:szCs w:val="18"/>
            </w:rPr>
            <w:t>941700</w:t>
          </w:r>
          <w:r w:rsidR="00686537">
            <w:rPr>
              <w:sz w:val="18"/>
              <w:szCs w:val="18"/>
            </w:rPr>
            <w:t>50</w:t>
          </w:r>
        </w:p>
      </w:tc>
      <w:tc>
        <w:tcPr>
          <w:tcW w:w="3202" w:type="dxa"/>
        </w:tcPr>
        <w:p w:rsidR="00B10763" w:rsidRPr="0030160D" w:rsidRDefault="00B10763" w:rsidP="00AD79D3">
          <w:pPr>
            <w:pStyle w:val="Zpat"/>
            <w:jc w:val="center"/>
            <w:rPr>
              <w:sz w:val="18"/>
              <w:szCs w:val="18"/>
            </w:rPr>
          </w:pPr>
          <w:r w:rsidRPr="0030160D">
            <w:rPr>
              <w:sz w:val="18"/>
              <w:szCs w:val="18"/>
            </w:rPr>
            <w:t xml:space="preserve">Strana </w:t>
          </w:r>
          <w:r w:rsidR="00DA72A8" w:rsidRPr="0030160D">
            <w:rPr>
              <w:sz w:val="18"/>
              <w:szCs w:val="18"/>
            </w:rPr>
            <w:fldChar w:fldCharType="begin"/>
          </w:r>
          <w:r w:rsidRPr="0030160D">
            <w:rPr>
              <w:sz w:val="18"/>
              <w:szCs w:val="18"/>
            </w:rPr>
            <w:instrText>PAGE   \* MERGEFORMAT</w:instrText>
          </w:r>
          <w:r w:rsidR="00DA72A8" w:rsidRPr="0030160D">
            <w:rPr>
              <w:sz w:val="18"/>
              <w:szCs w:val="18"/>
            </w:rPr>
            <w:fldChar w:fldCharType="separate"/>
          </w:r>
          <w:r w:rsidR="00946477">
            <w:rPr>
              <w:noProof/>
              <w:sz w:val="18"/>
              <w:szCs w:val="18"/>
            </w:rPr>
            <w:t>1</w:t>
          </w:r>
          <w:r w:rsidR="00DA72A8" w:rsidRPr="0030160D">
            <w:rPr>
              <w:sz w:val="18"/>
              <w:szCs w:val="18"/>
            </w:rPr>
            <w:fldChar w:fldCharType="end"/>
          </w:r>
          <w:r w:rsidRPr="0030160D">
            <w:rPr>
              <w:sz w:val="18"/>
              <w:szCs w:val="18"/>
            </w:rPr>
            <w:t xml:space="preserve"> z </w:t>
          </w:r>
          <w:r w:rsidR="00DA72A8" w:rsidRPr="0030160D">
            <w:rPr>
              <w:sz w:val="18"/>
              <w:szCs w:val="18"/>
            </w:rPr>
            <w:fldChar w:fldCharType="begin"/>
          </w:r>
          <w:r w:rsidRPr="0030160D">
            <w:rPr>
              <w:sz w:val="18"/>
              <w:szCs w:val="18"/>
            </w:rPr>
            <w:instrText xml:space="preserve"> SECTIONPAGES   \* MERGEFORMAT </w:instrText>
          </w:r>
          <w:r w:rsidR="00DA72A8" w:rsidRPr="0030160D">
            <w:rPr>
              <w:sz w:val="18"/>
              <w:szCs w:val="18"/>
            </w:rPr>
            <w:fldChar w:fldCharType="separate"/>
          </w:r>
          <w:r w:rsidR="00946477">
            <w:rPr>
              <w:noProof/>
              <w:sz w:val="18"/>
              <w:szCs w:val="18"/>
            </w:rPr>
            <w:t>2</w:t>
          </w:r>
          <w:r w:rsidR="00DA72A8" w:rsidRPr="0030160D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733" w:type="dxa"/>
        </w:tcPr>
        <w:p w:rsidR="00B10763" w:rsidRDefault="00B10763" w:rsidP="00AD79D3">
          <w:pPr>
            <w:pStyle w:val="Zpat"/>
          </w:pPr>
        </w:p>
      </w:tc>
    </w:tr>
  </w:tbl>
  <w:p w:rsidR="009A5ADD" w:rsidRDefault="009A5AD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82" w:rsidRDefault="00D42D82">
      <w:r>
        <w:separator/>
      </w:r>
    </w:p>
  </w:footnote>
  <w:footnote w:type="continuationSeparator" w:id="0">
    <w:p w:rsidR="00D42D82" w:rsidRDefault="00D4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DD" w:rsidRDefault="00DA72A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A5AD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DD">
      <w:rPr>
        <w:rStyle w:val="slostrnky"/>
        <w:noProof/>
      </w:rPr>
      <w:t>2</w:t>
    </w:r>
    <w:r>
      <w:rPr>
        <w:rStyle w:val="slostrnky"/>
      </w:rPr>
      <w:fldChar w:fldCharType="end"/>
    </w:r>
  </w:p>
  <w:p w:rsidR="009A5ADD" w:rsidRDefault="009A5AD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DD" w:rsidRDefault="009A5ADD" w:rsidP="00BD632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4F97"/>
    <w:multiLevelType w:val="hybridMultilevel"/>
    <w:tmpl w:val="51F0D6F6"/>
    <w:lvl w:ilvl="0" w:tplc="751E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DA5"/>
    <w:multiLevelType w:val="multilevel"/>
    <w:tmpl w:val="7AC2E1EC"/>
    <w:lvl w:ilvl="0">
      <w:start w:val="1"/>
      <w:numFmt w:val="decimal"/>
      <w:pStyle w:val="Nozo1"/>
      <w:lvlText w:val="%1."/>
      <w:lvlJc w:val="left"/>
      <w:pPr>
        <w:ind w:left="1225" w:hanging="505"/>
      </w:pPr>
      <w:rPr>
        <w:rFonts w:hint="default"/>
      </w:rPr>
    </w:lvl>
    <w:lvl w:ilvl="1">
      <w:start w:val="1"/>
      <w:numFmt w:val="decimal"/>
      <w:pStyle w:val="ODS1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ODS2"/>
      <w:isLgl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62816"/>
    <w:multiLevelType w:val="hybridMultilevel"/>
    <w:tmpl w:val="17D6C526"/>
    <w:lvl w:ilvl="0" w:tplc="F6FCD3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E3024"/>
    <w:multiLevelType w:val="hybridMultilevel"/>
    <w:tmpl w:val="1AEE6014"/>
    <w:lvl w:ilvl="0" w:tplc="DD8259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83813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520F"/>
    <w:multiLevelType w:val="hybridMultilevel"/>
    <w:tmpl w:val="C3228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9642E"/>
    <w:multiLevelType w:val="hybridMultilevel"/>
    <w:tmpl w:val="7B5ACF34"/>
    <w:lvl w:ilvl="0" w:tplc="0D20D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A5686"/>
    <w:multiLevelType w:val="hybridMultilevel"/>
    <w:tmpl w:val="E89C3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2C65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68DC"/>
    <w:multiLevelType w:val="multilevel"/>
    <w:tmpl w:val="EDBA898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0" w15:restartNumberingAfterBreak="0">
    <w:nsid w:val="20437027"/>
    <w:multiLevelType w:val="hybridMultilevel"/>
    <w:tmpl w:val="A6C08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D00E40"/>
    <w:multiLevelType w:val="hybridMultilevel"/>
    <w:tmpl w:val="A6D85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63589"/>
    <w:multiLevelType w:val="hybridMultilevel"/>
    <w:tmpl w:val="27648F3E"/>
    <w:lvl w:ilvl="0" w:tplc="99EC7D02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27065146"/>
    <w:multiLevelType w:val="multilevel"/>
    <w:tmpl w:val="587273F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4" w15:restartNumberingAfterBreak="0">
    <w:nsid w:val="2A303996"/>
    <w:multiLevelType w:val="hybridMultilevel"/>
    <w:tmpl w:val="DC26626E"/>
    <w:lvl w:ilvl="0" w:tplc="F6FCD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A21A3"/>
    <w:multiLevelType w:val="hybridMultilevel"/>
    <w:tmpl w:val="A37077AE"/>
    <w:lvl w:ilvl="0" w:tplc="F6FCD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D6C8B"/>
    <w:multiLevelType w:val="hybridMultilevel"/>
    <w:tmpl w:val="55DC3134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3DFE75FC"/>
    <w:multiLevelType w:val="hybridMultilevel"/>
    <w:tmpl w:val="86B65CBA"/>
    <w:lvl w:ilvl="0" w:tplc="A558B01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E8B2716"/>
    <w:multiLevelType w:val="hybridMultilevel"/>
    <w:tmpl w:val="DCCE6702"/>
    <w:lvl w:ilvl="0" w:tplc="F04AFB1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402E5E51"/>
    <w:multiLevelType w:val="hybridMultilevel"/>
    <w:tmpl w:val="07C2E40A"/>
    <w:lvl w:ilvl="0" w:tplc="CC521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142E3"/>
    <w:multiLevelType w:val="hybridMultilevel"/>
    <w:tmpl w:val="9E70B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F53FE"/>
    <w:multiLevelType w:val="hybridMultilevel"/>
    <w:tmpl w:val="F148F0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852120"/>
    <w:multiLevelType w:val="multilevel"/>
    <w:tmpl w:val="EDBA898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3" w15:restartNumberingAfterBreak="0">
    <w:nsid w:val="47DA3188"/>
    <w:multiLevelType w:val="hybridMultilevel"/>
    <w:tmpl w:val="2BC0D20A"/>
    <w:lvl w:ilvl="0" w:tplc="25DE1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F14E8"/>
    <w:multiLevelType w:val="hybridMultilevel"/>
    <w:tmpl w:val="6408097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AF0DA2"/>
    <w:multiLevelType w:val="hybridMultilevel"/>
    <w:tmpl w:val="66A2EEFA"/>
    <w:lvl w:ilvl="0" w:tplc="FF60D0CA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63E6346B"/>
    <w:multiLevelType w:val="hybridMultilevel"/>
    <w:tmpl w:val="223490CE"/>
    <w:lvl w:ilvl="0" w:tplc="B7F4802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  <w:caps w:val="0"/>
        <w:sz w:val="22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656B7BC7"/>
    <w:multiLevelType w:val="hybridMultilevel"/>
    <w:tmpl w:val="7A7EB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B7652"/>
    <w:multiLevelType w:val="hybridMultilevel"/>
    <w:tmpl w:val="E8EA026C"/>
    <w:lvl w:ilvl="0" w:tplc="EAF08A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F12207"/>
    <w:multiLevelType w:val="hybridMultilevel"/>
    <w:tmpl w:val="425E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B2DFD"/>
    <w:multiLevelType w:val="hybridMultilevel"/>
    <w:tmpl w:val="6052C814"/>
    <w:lvl w:ilvl="0" w:tplc="260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43BCF"/>
    <w:multiLevelType w:val="hybridMultilevel"/>
    <w:tmpl w:val="A29E27F8"/>
    <w:lvl w:ilvl="0" w:tplc="55620C7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" w15:restartNumberingAfterBreak="0">
    <w:nsid w:val="720F730F"/>
    <w:multiLevelType w:val="multilevel"/>
    <w:tmpl w:val="77742E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F0BB0"/>
    <w:multiLevelType w:val="hybridMultilevel"/>
    <w:tmpl w:val="07164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E0303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6"/>
  </w:num>
  <w:num w:numId="4">
    <w:abstractNumId w:val="17"/>
  </w:num>
  <w:num w:numId="5">
    <w:abstractNumId w:val="25"/>
  </w:num>
  <w:num w:numId="6">
    <w:abstractNumId w:val="18"/>
  </w:num>
  <w:num w:numId="7">
    <w:abstractNumId w:val="12"/>
  </w:num>
  <w:num w:numId="8">
    <w:abstractNumId w:val="31"/>
  </w:num>
  <w:num w:numId="9">
    <w:abstractNumId w:val="2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7"/>
  </w:num>
  <w:num w:numId="17">
    <w:abstractNumId w:val="33"/>
  </w:num>
  <w:num w:numId="18">
    <w:abstractNumId w:val="20"/>
  </w:num>
  <w:num w:numId="19">
    <w:abstractNumId w:val="5"/>
  </w:num>
  <w:num w:numId="20">
    <w:abstractNumId w:val="29"/>
  </w:num>
  <w:num w:numId="21">
    <w:abstractNumId w:val="15"/>
  </w:num>
  <w:num w:numId="22">
    <w:abstractNumId w:val="14"/>
  </w:num>
  <w:num w:numId="23">
    <w:abstractNumId w:val="24"/>
  </w:num>
  <w:num w:numId="24">
    <w:abstractNumId w:val="6"/>
  </w:num>
  <w:num w:numId="25">
    <w:abstractNumId w:val="0"/>
  </w:num>
  <w:num w:numId="26">
    <w:abstractNumId w:val="28"/>
  </w:num>
  <w:num w:numId="27">
    <w:abstractNumId w:val="10"/>
  </w:num>
  <w:num w:numId="28">
    <w:abstractNumId w:val="3"/>
  </w:num>
  <w:num w:numId="29">
    <w:abstractNumId w:val="19"/>
  </w:num>
  <w:num w:numId="30">
    <w:abstractNumId w:val="8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D"/>
    <w:rsid w:val="00014E40"/>
    <w:rsid w:val="00024420"/>
    <w:rsid w:val="00040CD9"/>
    <w:rsid w:val="00060082"/>
    <w:rsid w:val="00070F2A"/>
    <w:rsid w:val="00074633"/>
    <w:rsid w:val="00085E0B"/>
    <w:rsid w:val="00091741"/>
    <w:rsid w:val="000B0AF9"/>
    <w:rsid w:val="000C1CF8"/>
    <w:rsid w:val="00105B0B"/>
    <w:rsid w:val="001257A8"/>
    <w:rsid w:val="001368F0"/>
    <w:rsid w:val="00145242"/>
    <w:rsid w:val="00150E13"/>
    <w:rsid w:val="00151BE5"/>
    <w:rsid w:val="00156F33"/>
    <w:rsid w:val="00160FC4"/>
    <w:rsid w:val="001776DB"/>
    <w:rsid w:val="001D01AD"/>
    <w:rsid w:val="001D0E79"/>
    <w:rsid w:val="001D3E9A"/>
    <w:rsid w:val="001E12D6"/>
    <w:rsid w:val="001E5B7F"/>
    <w:rsid w:val="001F411E"/>
    <w:rsid w:val="001F766A"/>
    <w:rsid w:val="0020677E"/>
    <w:rsid w:val="002178FC"/>
    <w:rsid w:val="00220DF3"/>
    <w:rsid w:val="00242001"/>
    <w:rsid w:val="00242E3D"/>
    <w:rsid w:val="002432E5"/>
    <w:rsid w:val="00244A65"/>
    <w:rsid w:val="002533FE"/>
    <w:rsid w:val="0025410A"/>
    <w:rsid w:val="002747E3"/>
    <w:rsid w:val="00275D8A"/>
    <w:rsid w:val="0028011E"/>
    <w:rsid w:val="0028738B"/>
    <w:rsid w:val="00292E85"/>
    <w:rsid w:val="002958C0"/>
    <w:rsid w:val="002C17E9"/>
    <w:rsid w:val="002E3A7B"/>
    <w:rsid w:val="002E7EA7"/>
    <w:rsid w:val="002F0E89"/>
    <w:rsid w:val="003040C7"/>
    <w:rsid w:val="00307269"/>
    <w:rsid w:val="00317A16"/>
    <w:rsid w:val="003506BF"/>
    <w:rsid w:val="003573F9"/>
    <w:rsid w:val="00357EB0"/>
    <w:rsid w:val="00361A36"/>
    <w:rsid w:val="003D5A03"/>
    <w:rsid w:val="003D7D03"/>
    <w:rsid w:val="003E0D69"/>
    <w:rsid w:val="003F7197"/>
    <w:rsid w:val="00405293"/>
    <w:rsid w:val="004241D0"/>
    <w:rsid w:val="004259BB"/>
    <w:rsid w:val="00437211"/>
    <w:rsid w:val="0044330E"/>
    <w:rsid w:val="004753DE"/>
    <w:rsid w:val="004A7D0D"/>
    <w:rsid w:val="004A7D41"/>
    <w:rsid w:val="004D238B"/>
    <w:rsid w:val="004E0257"/>
    <w:rsid w:val="004F64FA"/>
    <w:rsid w:val="00501F9C"/>
    <w:rsid w:val="00502D4B"/>
    <w:rsid w:val="00504A45"/>
    <w:rsid w:val="005124AF"/>
    <w:rsid w:val="005132B1"/>
    <w:rsid w:val="00524AB4"/>
    <w:rsid w:val="00537A83"/>
    <w:rsid w:val="0056323D"/>
    <w:rsid w:val="00577E4C"/>
    <w:rsid w:val="005966EC"/>
    <w:rsid w:val="0059693E"/>
    <w:rsid w:val="00597397"/>
    <w:rsid w:val="005C71DC"/>
    <w:rsid w:val="005D0005"/>
    <w:rsid w:val="005D0FAF"/>
    <w:rsid w:val="005D26E4"/>
    <w:rsid w:val="005D7441"/>
    <w:rsid w:val="005F01F5"/>
    <w:rsid w:val="005F24EE"/>
    <w:rsid w:val="00602938"/>
    <w:rsid w:val="00603C25"/>
    <w:rsid w:val="00607590"/>
    <w:rsid w:val="006144B7"/>
    <w:rsid w:val="00623DBD"/>
    <w:rsid w:val="00686537"/>
    <w:rsid w:val="00692410"/>
    <w:rsid w:val="00694FCE"/>
    <w:rsid w:val="006B40B4"/>
    <w:rsid w:val="006E057C"/>
    <w:rsid w:val="006F033C"/>
    <w:rsid w:val="007200C2"/>
    <w:rsid w:val="00721BE5"/>
    <w:rsid w:val="007332D6"/>
    <w:rsid w:val="00761E26"/>
    <w:rsid w:val="00762AA2"/>
    <w:rsid w:val="00770276"/>
    <w:rsid w:val="00776391"/>
    <w:rsid w:val="00776440"/>
    <w:rsid w:val="00787A53"/>
    <w:rsid w:val="00787AD6"/>
    <w:rsid w:val="007E495C"/>
    <w:rsid w:val="00826866"/>
    <w:rsid w:val="00832186"/>
    <w:rsid w:val="00834593"/>
    <w:rsid w:val="00836DDB"/>
    <w:rsid w:val="00872CF1"/>
    <w:rsid w:val="008853EE"/>
    <w:rsid w:val="00892D9A"/>
    <w:rsid w:val="008A6B63"/>
    <w:rsid w:val="008C1F2E"/>
    <w:rsid w:val="008E095A"/>
    <w:rsid w:val="008E57B7"/>
    <w:rsid w:val="008F25A8"/>
    <w:rsid w:val="008F2A6E"/>
    <w:rsid w:val="00901649"/>
    <w:rsid w:val="00926BC2"/>
    <w:rsid w:val="00946477"/>
    <w:rsid w:val="00961E36"/>
    <w:rsid w:val="0096415C"/>
    <w:rsid w:val="00971D2F"/>
    <w:rsid w:val="009A0941"/>
    <w:rsid w:val="009A5ADD"/>
    <w:rsid w:val="009B0CFE"/>
    <w:rsid w:val="009B40F9"/>
    <w:rsid w:val="009B7D70"/>
    <w:rsid w:val="009C4410"/>
    <w:rsid w:val="009E5E71"/>
    <w:rsid w:val="00A236AC"/>
    <w:rsid w:val="00A3552C"/>
    <w:rsid w:val="00A43C06"/>
    <w:rsid w:val="00A454F0"/>
    <w:rsid w:val="00A52CD2"/>
    <w:rsid w:val="00A61766"/>
    <w:rsid w:val="00A64468"/>
    <w:rsid w:val="00A72F24"/>
    <w:rsid w:val="00A800DA"/>
    <w:rsid w:val="00A82764"/>
    <w:rsid w:val="00AA65A2"/>
    <w:rsid w:val="00AD0095"/>
    <w:rsid w:val="00AD79D3"/>
    <w:rsid w:val="00B00525"/>
    <w:rsid w:val="00B07E05"/>
    <w:rsid w:val="00B10763"/>
    <w:rsid w:val="00B14314"/>
    <w:rsid w:val="00B14D16"/>
    <w:rsid w:val="00B22C4F"/>
    <w:rsid w:val="00B3086C"/>
    <w:rsid w:val="00B469E5"/>
    <w:rsid w:val="00B56508"/>
    <w:rsid w:val="00B76B50"/>
    <w:rsid w:val="00B81D7C"/>
    <w:rsid w:val="00B823B4"/>
    <w:rsid w:val="00BB5B20"/>
    <w:rsid w:val="00BC042D"/>
    <w:rsid w:val="00BC3086"/>
    <w:rsid w:val="00BD632F"/>
    <w:rsid w:val="00C2796E"/>
    <w:rsid w:val="00C27A45"/>
    <w:rsid w:val="00C325D7"/>
    <w:rsid w:val="00C33D07"/>
    <w:rsid w:val="00C460CC"/>
    <w:rsid w:val="00C574D5"/>
    <w:rsid w:val="00C61930"/>
    <w:rsid w:val="00C67851"/>
    <w:rsid w:val="00C8006D"/>
    <w:rsid w:val="00C8717B"/>
    <w:rsid w:val="00CD6A06"/>
    <w:rsid w:val="00CE245E"/>
    <w:rsid w:val="00CE26A6"/>
    <w:rsid w:val="00CF6DE2"/>
    <w:rsid w:val="00D023AA"/>
    <w:rsid w:val="00D04F33"/>
    <w:rsid w:val="00D21C2C"/>
    <w:rsid w:val="00D2284F"/>
    <w:rsid w:val="00D31DC7"/>
    <w:rsid w:val="00D37C7F"/>
    <w:rsid w:val="00D42D82"/>
    <w:rsid w:val="00D544A6"/>
    <w:rsid w:val="00D67DF5"/>
    <w:rsid w:val="00D85279"/>
    <w:rsid w:val="00DA05AC"/>
    <w:rsid w:val="00DA3ADD"/>
    <w:rsid w:val="00DA72A8"/>
    <w:rsid w:val="00DD0149"/>
    <w:rsid w:val="00DD3117"/>
    <w:rsid w:val="00DD60CA"/>
    <w:rsid w:val="00DD71F5"/>
    <w:rsid w:val="00DE0B8D"/>
    <w:rsid w:val="00DE1892"/>
    <w:rsid w:val="00DF7321"/>
    <w:rsid w:val="00DF7B07"/>
    <w:rsid w:val="00E4289C"/>
    <w:rsid w:val="00E471A2"/>
    <w:rsid w:val="00E636EF"/>
    <w:rsid w:val="00E7299A"/>
    <w:rsid w:val="00E75DA6"/>
    <w:rsid w:val="00E91035"/>
    <w:rsid w:val="00E9192B"/>
    <w:rsid w:val="00E95EB3"/>
    <w:rsid w:val="00EB3F8E"/>
    <w:rsid w:val="00EB5F10"/>
    <w:rsid w:val="00EB6713"/>
    <w:rsid w:val="00EC0719"/>
    <w:rsid w:val="00EC5974"/>
    <w:rsid w:val="00EE116B"/>
    <w:rsid w:val="00EF2009"/>
    <w:rsid w:val="00F0178B"/>
    <w:rsid w:val="00F16105"/>
    <w:rsid w:val="00F20807"/>
    <w:rsid w:val="00F21A20"/>
    <w:rsid w:val="00F37195"/>
    <w:rsid w:val="00F82A00"/>
    <w:rsid w:val="00F84F36"/>
    <w:rsid w:val="00FA0771"/>
    <w:rsid w:val="00FB322F"/>
    <w:rsid w:val="00FE086F"/>
    <w:rsid w:val="00FE2966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B4F79"/>
  <w15:docId w15:val="{FE4A6D82-1228-4374-A792-E1CEE414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A72A8"/>
  </w:style>
  <w:style w:type="paragraph" w:styleId="Nadpis1">
    <w:name w:val="heading 1"/>
    <w:basedOn w:val="Normln"/>
    <w:next w:val="Normln"/>
    <w:link w:val="Nadpis1Char"/>
    <w:qFormat/>
    <w:rsid w:val="00686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72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72A8"/>
  </w:style>
  <w:style w:type="paragraph" w:styleId="Zpat">
    <w:name w:val="footer"/>
    <w:basedOn w:val="Normln"/>
    <w:link w:val="ZpatChar"/>
    <w:uiPriority w:val="99"/>
    <w:rsid w:val="00DA72A8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unhideWhenUsed/>
    <w:rsid w:val="00A72F24"/>
    <w:pPr>
      <w:ind w:left="709" w:hanging="709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A72F24"/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B10763"/>
  </w:style>
  <w:style w:type="paragraph" w:styleId="Odstavecseseznamem">
    <w:name w:val="List Paragraph"/>
    <w:basedOn w:val="Normln"/>
    <w:uiPriority w:val="34"/>
    <w:qFormat/>
    <w:rsid w:val="003F7197"/>
    <w:pPr>
      <w:ind w:left="720"/>
      <w:contextualSpacing/>
    </w:pPr>
  </w:style>
  <w:style w:type="paragraph" w:styleId="Zkladntext">
    <w:name w:val="Body Text"/>
    <w:basedOn w:val="Normln"/>
    <w:link w:val="ZkladntextChar"/>
    <w:rsid w:val="00292E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2E85"/>
  </w:style>
  <w:style w:type="paragraph" w:styleId="Zkladntextodsazen">
    <w:name w:val="Body Text Indent"/>
    <w:basedOn w:val="Normln"/>
    <w:link w:val="ZkladntextodsazenChar"/>
    <w:rsid w:val="00292E85"/>
    <w:pPr>
      <w:spacing w:after="120"/>
      <w:ind w:left="283"/>
    </w:pPr>
    <w:rPr>
      <w:rFonts w:ascii="Bookman Old Style" w:hAnsi="Bookman Old Style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92E85"/>
    <w:rPr>
      <w:rFonts w:ascii="Bookman Old Style" w:hAnsi="Bookman Old Style"/>
      <w:sz w:val="22"/>
    </w:rPr>
  </w:style>
  <w:style w:type="paragraph" w:styleId="Zkladntext3">
    <w:name w:val="Body Text 3"/>
    <w:basedOn w:val="Normln"/>
    <w:link w:val="Zkladntext3Char"/>
    <w:rsid w:val="00151BE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51BE5"/>
    <w:rPr>
      <w:sz w:val="16"/>
      <w:szCs w:val="16"/>
    </w:rPr>
  </w:style>
  <w:style w:type="paragraph" w:styleId="Textbubliny">
    <w:name w:val="Balloon Text"/>
    <w:basedOn w:val="Normln"/>
    <w:link w:val="TextbublinyChar"/>
    <w:rsid w:val="004A7D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7D0D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C8717B"/>
  </w:style>
  <w:style w:type="character" w:customStyle="1" w:styleId="platne">
    <w:name w:val="platne"/>
    <w:basedOn w:val="Standardnpsmoodstavce"/>
    <w:uiPriority w:val="99"/>
    <w:rsid w:val="00FE086F"/>
    <w:rPr>
      <w:rFonts w:cs="Times New Roman"/>
    </w:rPr>
  </w:style>
  <w:style w:type="paragraph" w:customStyle="1" w:styleId="Nozo1">
    <w:name w:val="N_ozo_1"/>
    <w:basedOn w:val="Nadpis1"/>
    <w:qFormat/>
    <w:rsid w:val="00686537"/>
    <w:pPr>
      <w:keepLines w:val="0"/>
      <w:widowControl w:val="0"/>
      <w:numPr>
        <w:numId w:val="34"/>
      </w:numPr>
      <w:suppressAutoHyphens/>
      <w:spacing w:before="120" w:after="60"/>
    </w:pPr>
    <w:rPr>
      <w:rFonts w:ascii="Times New Roman" w:eastAsia="Times New Roman" w:hAnsi="Times New Roman" w:cs="Times New Roman"/>
      <w:color w:val="auto"/>
      <w:kern w:val="32"/>
      <w:sz w:val="24"/>
      <w:szCs w:val="24"/>
    </w:rPr>
  </w:style>
  <w:style w:type="paragraph" w:customStyle="1" w:styleId="ODS1">
    <w:name w:val="ODS_č_1"/>
    <w:basedOn w:val="Nozo1"/>
    <w:link w:val="ODS1Char"/>
    <w:qFormat/>
    <w:rsid w:val="00686537"/>
    <w:pPr>
      <w:numPr>
        <w:ilvl w:val="1"/>
      </w:numPr>
      <w:jc w:val="both"/>
    </w:pPr>
    <w:rPr>
      <w:rFonts w:eastAsia="Lucida Sans Unicode"/>
      <w:b w:val="0"/>
      <w:sz w:val="22"/>
      <w:szCs w:val="22"/>
    </w:rPr>
  </w:style>
  <w:style w:type="paragraph" w:customStyle="1" w:styleId="ODS2">
    <w:name w:val="ODS_č_2"/>
    <w:basedOn w:val="ODS1"/>
    <w:qFormat/>
    <w:rsid w:val="00686537"/>
    <w:pPr>
      <w:numPr>
        <w:ilvl w:val="2"/>
      </w:numPr>
      <w:spacing w:before="0" w:after="0"/>
      <w:ind w:left="2160" w:hanging="180"/>
    </w:pPr>
  </w:style>
  <w:style w:type="character" w:customStyle="1" w:styleId="ODS1Char">
    <w:name w:val="ODS_č_1 Char"/>
    <w:basedOn w:val="Standardnpsmoodstavce"/>
    <w:link w:val="ODS1"/>
    <w:rsid w:val="00686537"/>
    <w:rPr>
      <w:rFonts w:eastAsia="Lucida Sans Unicode"/>
      <w:bCs/>
      <w:kern w:val="32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686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0A66-0E4D-4946-A851-B0B8F992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Prefa Žatec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RP</dc:creator>
  <cp:lastModifiedBy>Greplová Jana</cp:lastModifiedBy>
  <cp:revision>7</cp:revision>
  <cp:lastPrinted>2017-04-04T07:08:00Z</cp:lastPrinted>
  <dcterms:created xsi:type="dcterms:W3CDTF">2017-10-13T09:10:00Z</dcterms:created>
  <dcterms:modified xsi:type="dcterms:W3CDTF">2017-10-13T11:28:00Z</dcterms:modified>
</cp:coreProperties>
</file>