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78" w:rsidRPr="000E21B1" w:rsidRDefault="002F3C78" w:rsidP="00E17598">
      <w:pPr>
        <w:tabs>
          <w:tab w:val="left" w:pos="993"/>
        </w:tabs>
        <w:ind w:right="424"/>
        <w:jc w:val="both"/>
        <w:rPr>
          <w:szCs w:val="20"/>
        </w:rPr>
        <w:sectPr w:rsidR="002F3C78" w:rsidRPr="000E21B1">
          <w:headerReference w:type="default" r:id="rId9"/>
          <w:footerReference w:type="default" r:id="rId10"/>
          <w:pgSz w:w="11906" w:h="16838"/>
          <w:pgMar w:top="2015" w:right="567" w:bottom="2067" w:left="1134" w:header="510" w:footer="567" w:gutter="0"/>
          <w:cols w:space="708"/>
          <w:docGrid w:linePitch="360"/>
        </w:sectPr>
      </w:pPr>
      <w:bookmarkStart w:id="0" w:name="_GoBack"/>
      <w:bookmarkEnd w:id="0"/>
    </w:p>
    <w:p w:rsidR="002F3C78" w:rsidRPr="00DB7396" w:rsidRDefault="002F3C78" w:rsidP="00E17598">
      <w:pPr>
        <w:pStyle w:val="Nadpis"/>
        <w:pageBreakBefore/>
        <w:tabs>
          <w:tab w:val="left" w:pos="993"/>
        </w:tabs>
        <w:spacing w:before="0" w:after="0"/>
        <w:ind w:right="424"/>
        <w:jc w:val="center"/>
        <w:rPr>
          <w:rFonts w:ascii="Arial" w:hAnsi="Arial" w:cs="Arial"/>
          <w:sz w:val="24"/>
          <w:szCs w:val="24"/>
        </w:rPr>
      </w:pPr>
      <w:r w:rsidRPr="00DB7396">
        <w:rPr>
          <w:rFonts w:ascii="Arial" w:hAnsi="Arial" w:cs="Arial"/>
          <w:sz w:val="24"/>
          <w:szCs w:val="24"/>
        </w:rPr>
        <w:lastRenderedPageBreak/>
        <w:t>PŘÍL</w:t>
      </w:r>
      <w:r w:rsidR="004E5DF1">
        <w:rPr>
          <w:rFonts w:ascii="Arial" w:hAnsi="Arial" w:cs="Arial"/>
          <w:sz w:val="24"/>
          <w:szCs w:val="24"/>
        </w:rPr>
        <w:t>O</w:t>
      </w:r>
      <w:r w:rsidR="00D173AA">
        <w:rPr>
          <w:rFonts w:ascii="Arial" w:hAnsi="Arial" w:cs="Arial"/>
          <w:sz w:val="24"/>
          <w:szCs w:val="24"/>
        </w:rPr>
        <w:t>HA č. 1 smlouvy o dílo č. 17-</w:t>
      </w:r>
      <w:r w:rsidR="00B94F6E">
        <w:rPr>
          <w:rFonts w:ascii="Arial" w:hAnsi="Arial" w:cs="Arial"/>
          <w:sz w:val="24"/>
          <w:szCs w:val="24"/>
        </w:rPr>
        <w:t>144</w:t>
      </w:r>
    </w:p>
    <w:p w:rsidR="00992371" w:rsidRPr="000E21B1" w:rsidRDefault="00992371" w:rsidP="00E17598">
      <w:pPr>
        <w:pStyle w:val="Zkladntext"/>
        <w:tabs>
          <w:tab w:val="left" w:pos="993"/>
        </w:tabs>
      </w:pPr>
    </w:p>
    <w:p w:rsidR="002F3C78" w:rsidRPr="00DB7396" w:rsidRDefault="001B40C8" w:rsidP="00E17598">
      <w:pPr>
        <w:pStyle w:val="Nadpis2"/>
        <w:numPr>
          <w:ilvl w:val="1"/>
          <w:numId w:val="8"/>
        </w:numPr>
        <w:tabs>
          <w:tab w:val="left" w:pos="0"/>
          <w:tab w:val="left" w:pos="993"/>
        </w:tabs>
        <w:spacing w:before="0" w:after="0"/>
        <w:ind w:right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prací</w:t>
      </w:r>
      <w:r w:rsidR="004E5DF1">
        <w:rPr>
          <w:rFonts w:ascii="Arial" w:hAnsi="Arial" w:cs="Arial"/>
          <w:sz w:val="24"/>
          <w:szCs w:val="24"/>
        </w:rPr>
        <w:t xml:space="preserve"> </w:t>
      </w:r>
      <w:r w:rsidR="002F3C78" w:rsidRPr="00DB7396">
        <w:rPr>
          <w:rFonts w:ascii="Arial" w:hAnsi="Arial" w:cs="Arial"/>
          <w:sz w:val="24"/>
          <w:szCs w:val="24"/>
        </w:rPr>
        <w:t>za paušální cenu</w:t>
      </w:r>
    </w:p>
    <w:p w:rsidR="003B03DC" w:rsidRPr="000E21B1" w:rsidRDefault="003B03DC" w:rsidP="00E17598">
      <w:pPr>
        <w:pStyle w:val="Zkladntext"/>
        <w:tabs>
          <w:tab w:val="left" w:pos="993"/>
        </w:tabs>
        <w:spacing w:after="0"/>
      </w:pPr>
    </w:p>
    <w:tbl>
      <w:tblPr>
        <w:tblW w:w="1014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4"/>
        <w:gridCol w:w="2126"/>
        <w:gridCol w:w="1559"/>
        <w:gridCol w:w="1559"/>
      </w:tblGrid>
      <w:tr w:rsidR="002F3C78" w:rsidRPr="000E21B1" w:rsidTr="009A26C4">
        <w:trPr>
          <w:tblHeader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Servis na zařízení v rozsahu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v termínech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Zajišťuje zhotovitel</w:t>
            </w:r>
          </w:p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snapToGrid w:val="0"/>
              <w:rPr>
                <w:szCs w:val="20"/>
              </w:rPr>
            </w:pPr>
            <w:r w:rsidRPr="000E21B1">
              <w:rPr>
                <w:szCs w:val="20"/>
              </w:rPr>
              <w:t>Zajišťuje zhotovitel</w:t>
            </w:r>
          </w:p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rPr>
                <w:szCs w:val="20"/>
              </w:rPr>
            </w:pPr>
            <w:r w:rsidRPr="000E21B1">
              <w:rPr>
                <w:szCs w:val="20"/>
              </w:rPr>
              <w:t>NE</w:t>
            </w:r>
          </w:p>
        </w:tc>
      </w:tr>
      <w:tr w:rsidR="002F3C78" w:rsidRPr="000E21B1" w:rsidTr="009A26C4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Pravidelné preventivní prohlídky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25247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>
              <w:rPr>
                <w:szCs w:val="20"/>
              </w:rPr>
              <w:t>1 x za 3 měsíce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jc w:val="center"/>
              <w:rPr>
                <w:b/>
                <w:bCs/>
                <w:szCs w:val="20"/>
              </w:rPr>
            </w:pPr>
            <w:r w:rsidRPr="000E21B1">
              <w:rPr>
                <w:b/>
                <w:bCs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jc w:val="center"/>
              <w:rPr>
                <w:b/>
                <w:bCs/>
                <w:szCs w:val="20"/>
              </w:rPr>
            </w:pPr>
          </w:p>
        </w:tc>
      </w:tr>
      <w:tr w:rsidR="002F3C78" w:rsidRPr="000E21B1" w:rsidTr="009A26C4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Mazání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25247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>
              <w:rPr>
                <w:szCs w:val="20"/>
              </w:rPr>
              <w:t>1 x za 3 měsíce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jc w:val="center"/>
              <w:rPr>
                <w:b/>
                <w:bCs/>
                <w:szCs w:val="20"/>
              </w:rPr>
            </w:pPr>
            <w:r w:rsidRPr="000E21B1">
              <w:rPr>
                <w:b/>
                <w:bCs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jc w:val="center"/>
              <w:rPr>
                <w:b/>
                <w:bCs/>
                <w:szCs w:val="20"/>
              </w:rPr>
            </w:pPr>
          </w:p>
        </w:tc>
      </w:tr>
      <w:tr w:rsidR="002F3C78" w:rsidRPr="000E21B1" w:rsidTr="009A26C4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Pohotovost na vyprošťování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-57"/>
              <w:jc w:val="center"/>
              <w:rPr>
                <w:b/>
                <w:bCs/>
                <w:szCs w:val="20"/>
              </w:rPr>
            </w:pPr>
            <w:r w:rsidRPr="000E21B1">
              <w:rPr>
                <w:b/>
                <w:bCs/>
                <w:szCs w:val="20"/>
              </w:rPr>
              <w:t>X</w:t>
            </w:r>
          </w:p>
        </w:tc>
      </w:tr>
    </w:tbl>
    <w:p w:rsidR="002F3C78" w:rsidRPr="000E21B1" w:rsidRDefault="002F3C78" w:rsidP="00E17598">
      <w:pPr>
        <w:tabs>
          <w:tab w:val="left" w:pos="993"/>
        </w:tabs>
        <w:ind w:right="424"/>
        <w:jc w:val="both"/>
        <w:rPr>
          <w:szCs w:val="20"/>
        </w:rPr>
      </w:pPr>
      <w:r w:rsidRPr="000E21B1">
        <w:rPr>
          <w:szCs w:val="20"/>
        </w:rPr>
        <w:t xml:space="preserve">Pracovní doba firmy </w:t>
      </w:r>
      <w:proofErr w:type="spellStart"/>
      <w:r w:rsidRPr="000E21B1">
        <w:rPr>
          <w:szCs w:val="20"/>
        </w:rPr>
        <w:t>Garaventa</w:t>
      </w:r>
      <w:proofErr w:type="spellEnd"/>
      <w:r w:rsidRPr="000E21B1">
        <w:rPr>
          <w:szCs w:val="20"/>
        </w:rPr>
        <w:t xml:space="preserve"> Lift s.r.o. je v pracovních dnech od 8.00 do</w:t>
      </w:r>
      <w:r w:rsidR="00D96D74">
        <w:rPr>
          <w:szCs w:val="20"/>
        </w:rPr>
        <w:t xml:space="preserve"> </w:t>
      </w:r>
      <w:r w:rsidRPr="000E21B1">
        <w:rPr>
          <w:szCs w:val="20"/>
        </w:rPr>
        <w:t>16.30 hod.</w:t>
      </w:r>
    </w:p>
    <w:p w:rsidR="002F3C78" w:rsidRPr="000E21B1" w:rsidRDefault="002F3C78" w:rsidP="00E17598">
      <w:pPr>
        <w:tabs>
          <w:tab w:val="left" w:pos="993"/>
        </w:tabs>
        <w:ind w:right="424"/>
        <w:jc w:val="both"/>
        <w:rPr>
          <w:szCs w:val="20"/>
        </w:rPr>
      </w:pPr>
      <w:r w:rsidRPr="000E21B1">
        <w:rPr>
          <w:szCs w:val="20"/>
        </w:rPr>
        <w:t>Zhotovitel vyjíždí k provedení servisu ze sídla firmy: Pražská 16, 102 21 Praha 10.</w:t>
      </w:r>
    </w:p>
    <w:p w:rsidR="002F3C78" w:rsidRPr="000E21B1" w:rsidRDefault="002F3C78" w:rsidP="00E17598">
      <w:pPr>
        <w:tabs>
          <w:tab w:val="left" w:pos="993"/>
        </w:tabs>
        <w:ind w:right="424"/>
        <w:jc w:val="both"/>
        <w:rPr>
          <w:szCs w:val="20"/>
        </w:rPr>
      </w:pPr>
    </w:p>
    <w:tbl>
      <w:tblPr>
        <w:tblW w:w="1014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30"/>
        <w:gridCol w:w="3118"/>
      </w:tblGrid>
      <w:tr w:rsidR="002F3C78" w:rsidRPr="000E21B1" w:rsidTr="00425EC7">
        <w:trPr>
          <w:tblHeader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F3C78" w:rsidP="00E17598">
            <w:pPr>
              <w:pStyle w:val="Nadpistabulky"/>
              <w:tabs>
                <w:tab w:val="left" w:pos="993"/>
              </w:tabs>
              <w:snapToGrid w:val="0"/>
              <w:ind w:right="-57"/>
              <w:rPr>
                <w:szCs w:val="20"/>
              </w:rPr>
            </w:pPr>
            <w:r w:rsidRPr="000E21B1">
              <w:rPr>
                <w:szCs w:val="20"/>
              </w:rPr>
              <w:t>Cena za jednotlivé činnosti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25247" w:rsidP="00E17598">
            <w:pPr>
              <w:pStyle w:val="Nadpistabulky"/>
              <w:tabs>
                <w:tab w:val="left" w:pos="993"/>
              </w:tabs>
              <w:snapToGrid w:val="0"/>
              <w:spacing w:line="240" w:lineRule="atLeast"/>
              <w:rPr>
                <w:szCs w:val="20"/>
              </w:rPr>
            </w:pPr>
            <w:r>
              <w:rPr>
                <w:szCs w:val="20"/>
              </w:rPr>
              <w:t>cena za 3 měsíce</w:t>
            </w:r>
          </w:p>
        </w:tc>
      </w:tr>
      <w:tr w:rsidR="002F3C78" w:rsidRPr="000E21B1" w:rsidTr="00425EC7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424"/>
              <w:rPr>
                <w:szCs w:val="20"/>
              </w:rPr>
            </w:pPr>
            <w:r w:rsidRPr="000E21B1">
              <w:rPr>
                <w:szCs w:val="20"/>
              </w:rPr>
              <w:t>Pravideln</w:t>
            </w:r>
            <w:r w:rsidR="00E62FD7">
              <w:rPr>
                <w:szCs w:val="20"/>
              </w:rPr>
              <w:t>á prohlídka</w:t>
            </w:r>
            <w:r w:rsidR="00FC6525">
              <w:rPr>
                <w:szCs w:val="20"/>
              </w:rPr>
              <w:t xml:space="preserve"> </w:t>
            </w:r>
            <w:r w:rsidRPr="000E21B1">
              <w:rPr>
                <w:szCs w:val="20"/>
              </w:rPr>
              <w:t>(</w:t>
            </w:r>
            <w:r w:rsidR="00217478" w:rsidRPr="000E21B1">
              <w:rPr>
                <w:szCs w:val="20"/>
              </w:rPr>
              <w:t xml:space="preserve">revize)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3933EA" w:rsidP="00E17598">
            <w:pPr>
              <w:pStyle w:val="Obsahtabulky"/>
              <w:tabs>
                <w:tab w:val="left" w:pos="993"/>
              </w:tabs>
              <w:snapToGrid w:val="0"/>
              <w:ind w:right="510"/>
              <w:jc w:val="right"/>
              <w:rPr>
                <w:szCs w:val="20"/>
              </w:rPr>
            </w:pPr>
            <w:r>
              <w:rPr>
                <w:szCs w:val="20"/>
              </w:rPr>
              <w:t>1 0</w:t>
            </w:r>
            <w:r w:rsidR="00F5354B">
              <w:rPr>
                <w:szCs w:val="20"/>
              </w:rPr>
              <w:t>00</w:t>
            </w:r>
            <w:r w:rsidR="002F3C78" w:rsidRPr="000E21B1">
              <w:rPr>
                <w:szCs w:val="20"/>
              </w:rPr>
              <w:t>,00 Kč</w:t>
            </w:r>
          </w:p>
        </w:tc>
      </w:tr>
      <w:tr w:rsidR="002F3C78" w:rsidRPr="000E21B1" w:rsidTr="00425EC7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116902">
            <w:pPr>
              <w:pStyle w:val="Obsahtabulky"/>
              <w:tabs>
                <w:tab w:val="left" w:pos="993"/>
              </w:tabs>
              <w:snapToGrid w:val="0"/>
              <w:ind w:right="-101"/>
              <w:rPr>
                <w:szCs w:val="20"/>
              </w:rPr>
            </w:pPr>
            <w:r w:rsidRPr="000E21B1">
              <w:rPr>
                <w:szCs w:val="20"/>
              </w:rPr>
              <w:t xml:space="preserve">Doprava 1x </w:t>
            </w:r>
            <w:r w:rsidR="00B256B8">
              <w:rPr>
                <w:szCs w:val="20"/>
              </w:rPr>
              <w:t>28</w:t>
            </w:r>
            <w:r w:rsidR="00116902">
              <w:rPr>
                <w:szCs w:val="20"/>
              </w:rPr>
              <w:t xml:space="preserve"> </w:t>
            </w:r>
            <w:r w:rsidR="00217478" w:rsidRPr="000E21B1">
              <w:rPr>
                <w:szCs w:val="20"/>
              </w:rPr>
              <w:t>km (P10</w:t>
            </w:r>
            <w:r w:rsidR="00B256B8">
              <w:rPr>
                <w:szCs w:val="20"/>
              </w:rPr>
              <w:t>-P8</w:t>
            </w:r>
            <w:r w:rsidR="00217478" w:rsidRPr="000E21B1">
              <w:rPr>
                <w:szCs w:val="20"/>
              </w:rPr>
              <w:t>-</w:t>
            </w:r>
            <w:r w:rsidR="00FC015F">
              <w:rPr>
                <w:szCs w:val="20"/>
              </w:rPr>
              <w:t>P10</w:t>
            </w:r>
            <w:r w:rsidRPr="000E21B1">
              <w:rPr>
                <w:szCs w:val="20"/>
              </w:rPr>
              <w:t>)</w:t>
            </w:r>
            <w:r w:rsidR="00116902">
              <w:rPr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B256B8" w:rsidP="00E17598">
            <w:pPr>
              <w:pStyle w:val="Obsahtabulky"/>
              <w:tabs>
                <w:tab w:val="left" w:pos="993"/>
              </w:tabs>
              <w:snapToGrid w:val="0"/>
              <w:ind w:right="510"/>
              <w:jc w:val="right"/>
              <w:rPr>
                <w:szCs w:val="20"/>
              </w:rPr>
            </w:pPr>
            <w:r>
              <w:rPr>
                <w:szCs w:val="20"/>
              </w:rPr>
              <w:t>252</w:t>
            </w:r>
            <w:r w:rsidR="002F3C78" w:rsidRPr="000E21B1">
              <w:rPr>
                <w:szCs w:val="20"/>
              </w:rPr>
              <w:t>,00 Kč</w:t>
            </w:r>
          </w:p>
        </w:tc>
      </w:tr>
      <w:tr w:rsidR="002F3C78" w:rsidRPr="000E21B1" w:rsidTr="00425EC7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424"/>
              <w:rPr>
                <w:szCs w:val="20"/>
              </w:rPr>
            </w:pPr>
            <w:r w:rsidRPr="000E21B1">
              <w:rPr>
                <w:szCs w:val="20"/>
              </w:rPr>
              <w:t>Základ bez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78" w:rsidRPr="000E21B1" w:rsidRDefault="00B256B8" w:rsidP="00E17598">
            <w:pPr>
              <w:pStyle w:val="Obsahtabulky"/>
              <w:tabs>
                <w:tab w:val="left" w:pos="993"/>
              </w:tabs>
              <w:snapToGrid w:val="0"/>
              <w:ind w:right="510"/>
              <w:jc w:val="right"/>
              <w:rPr>
                <w:szCs w:val="20"/>
              </w:rPr>
            </w:pPr>
            <w:r>
              <w:rPr>
                <w:szCs w:val="20"/>
              </w:rPr>
              <w:t>1 252</w:t>
            </w:r>
            <w:r w:rsidR="002F3C78" w:rsidRPr="000E21B1">
              <w:rPr>
                <w:szCs w:val="20"/>
              </w:rPr>
              <w:t>,00 Kč</w:t>
            </w:r>
          </w:p>
        </w:tc>
      </w:tr>
      <w:tr w:rsidR="002F3C78" w:rsidRPr="000E21B1" w:rsidTr="00425EC7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424"/>
              <w:rPr>
                <w:szCs w:val="20"/>
              </w:rPr>
            </w:pPr>
            <w:r w:rsidRPr="000E21B1">
              <w:rPr>
                <w:szCs w:val="20"/>
              </w:rPr>
              <w:t>DPH 21%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78" w:rsidRPr="000E21B1" w:rsidRDefault="00B256B8" w:rsidP="00E17598">
            <w:pPr>
              <w:pStyle w:val="Obsahtabulky"/>
              <w:tabs>
                <w:tab w:val="left" w:pos="993"/>
              </w:tabs>
              <w:snapToGrid w:val="0"/>
              <w:ind w:right="510"/>
              <w:jc w:val="right"/>
              <w:rPr>
                <w:szCs w:val="20"/>
              </w:rPr>
            </w:pPr>
            <w:r>
              <w:rPr>
                <w:szCs w:val="20"/>
              </w:rPr>
              <w:t>263</w:t>
            </w:r>
            <w:r w:rsidR="003B03DC" w:rsidRPr="000E21B1">
              <w:rPr>
                <w:szCs w:val="20"/>
              </w:rPr>
              <w:t>,00 Kč</w:t>
            </w:r>
          </w:p>
        </w:tc>
      </w:tr>
      <w:tr w:rsidR="002F3C78" w:rsidRPr="000E21B1" w:rsidTr="00425EC7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C78" w:rsidRPr="000E21B1" w:rsidRDefault="002F3C78" w:rsidP="00E17598">
            <w:pPr>
              <w:pStyle w:val="Obsahtabulky"/>
              <w:tabs>
                <w:tab w:val="left" w:pos="993"/>
              </w:tabs>
              <w:snapToGrid w:val="0"/>
              <w:ind w:right="424"/>
              <w:rPr>
                <w:b/>
                <w:bCs/>
                <w:szCs w:val="20"/>
              </w:rPr>
            </w:pPr>
            <w:r w:rsidRPr="000E21B1">
              <w:rPr>
                <w:b/>
                <w:bCs/>
                <w:szCs w:val="20"/>
              </w:rPr>
              <w:t>Cena včetně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C78" w:rsidRPr="000E21B1" w:rsidRDefault="00B256B8" w:rsidP="00E17598">
            <w:pPr>
              <w:pStyle w:val="Obsahtabulky"/>
              <w:tabs>
                <w:tab w:val="left" w:pos="993"/>
              </w:tabs>
              <w:snapToGrid w:val="0"/>
              <w:ind w:right="510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1 515</w:t>
            </w:r>
            <w:r w:rsidR="002F3C78" w:rsidRPr="000E21B1">
              <w:rPr>
                <w:b/>
                <w:bCs/>
                <w:szCs w:val="20"/>
              </w:rPr>
              <w:t>,00 Kč</w:t>
            </w:r>
          </w:p>
        </w:tc>
      </w:tr>
    </w:tbl>
    <w:p w:rsidR="002F3C78" w:rsidRPr="000E21B1" w:rsidRDefault="002F3C78" w:rsidP="00E17598">
      <w:pPr>
        <w:pStyle w:val="Zkladntext"/>
        <w:tabs>
          <w:tab w:val="left" w:pos="993"/>
        </w:tabs>
        <w:spacing w:after="0"/>
        <w:ind w:right="424"/>
        <w:jc w:val="both"/>
        <w:rPr>
          <w:b/>
          <w:bCs/>
          <w:szCs w:val="20"/>
        </w:rPr>
      </w:pPr>
      <w:r w:rsidRPr="000E21B1">
        <w:rPr>
          <w:b/>
          <w:bCs/>
          <w:szCs w:val="20"/>
        </w:rPr>
        <w:t>Paušální cena celkem (bez DPH) za všechny činnosti</w:t>
      </w:r>
      <w:r w:rsidR="007429B9">
        <w:rPr>
          <w:b/>
          <w:bCs/>
          <w:szCs w:val="20"/>
        </w:rPr>
        <w:t xml:space="preserve"> </w:t>
      </w:r>
      <w:r w:rsidR="00B256B8">
        <w:rPr>
          <w:b/>
          <w:bCs/>
          <w:szCs w:val="20"/>
        </w:rPr>
        <w:t>1 252</w:t>
      </w:r>
      <w:r w:rsidR="00225247">
        <w:rPr>
          <w:b/>
          <w:bCs/>
          <w:szCs w:val="20"/>
        </w:rPr>
        <w:t>,00 Kč /čtvrt</w:t>
      </w:r>
      <w:r w:rsidR="00FC015F">
        <w:rPr>
          <w:b/>
          <w:bCs/>
          <w:szCs w:val="20"/>
        </w:rPr>
        <w:t>letně</w:t>
      </w:r>
    </w:p>
    <w:p w:rsidR="007524EB" w:rsidRPr="000E21B1" w:rsidRDefault="007524EB" w:rsidP="00E17598">
      <w:pPr>
        <w:pStyle w:val="Zkladntext"/>
        <w:tabs>
          <w:tab w:val="left" w:pos="993"/>
        </w:tabs>
        <w:spacing w:after="0"/>
        <w:ind w:right="424"/>
        <w:jc w:val="both"/>
        <w:rPr>
          <w:b/>
          <w:bCs/>
          <w:sz w:val="8"/>
          <w:szCs w:val="8"/>
        </w:rPr>
      </w:pPr>
    </w:p>
    <w:p w:rsidR="002F3C78" w:rsidRPr="000E21B1" w:rsidRDefault="002F3C78" w:rsidP="00E17598">
      <w:pPr>
        <w:pStyle w:val="Zkladntext"/>
        <w:tabs>
          <w:tab w:val="left" w:pos="993"/>
        </w:tabs>
        <w:spacing w:after="0" w:line="240" w:lineRule="atLeast"/>
        <w:ind w:right="425"/>
        <w:jc w:val="both"/>
        <w:rPr>
          <w:b/>
          <w:bCs/>
          <w:szCs w:val="20"/>
        </w:rPr>
      </w:pPr>
      <w:r w:rsidRPr="000E21B1">
        <w:rPr>
          <w:b/>
          <w:bCs/>
          <w:szCs w:val="20"/>
        </w:rPr>
        <w:t xml:space="preserve">Celková cena (včetně DPH) za všechny činnosti </w:t>
      </w:r>
      <w:r w:rsidR="00B256B8">
        <w:rPr>
          <w:b/>
          <w:bCs/>
          <w:szCs w:val="20"/>
        </w:rPr>
        <w:t>1 515</w:t>
      </w:r>
      <w:r w:rsidR="00225247">
        <w:rPr>
          <w:b/>
          <w:bCs/>
          <w:szCs w:val="20"/>
        </w:rPr>
        <w:t>,00 Kč/čtvrt</w:t>
      </w:r>
      <w:r w:rsidR="00FC015F">
        <w:rPr>
          <w:b/>
          <w:bCs/>
          <w:szCs w:val="20"/>
        </w:rPr>
        <w:t>letně</w:t>
      </w:r>
    </w:p>
    <w:tbl>
      <w:tblPr>
        <w:tblpPr w:leftFromText="141" w:rightFromText="141" w:vertAnchor="text" w:horzAnchor="margin" w:tblpY="1730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9"/>
        <w:gridCol w:w="2743"/>
        <w:gridCol w:w="4637"/>
      </w:tblGrid>
      <w:tr w:rsidR="002F3C78" w:rsidRPr="000E21B1" w:rsidTr="00425EC7">
        <w:trPr>
          <w:trHeight w:val="359"/>
          <w:tblHeader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F3C78" w:rsidP="00920046">
            <w:pPr>
              <w:pStyle w:val="Nadpistabulky"/>
              <w:tabs>
                <w:tab w:val="left" w:pos="993"/>
              </w:tabs>
              <w:snapToGrid w:val="0"/>
              <w:ind w:right="-72"/>
              <w:rPr>
                <w:szCs w:val="20"/>
              </w:rPr>
            </w:pPr>
            <w:r w:rsidRPr="000E21B1">
              <w:rPr>
                <w:szCs w:val="20"/>
              </w:rPr>
              <w:t>typ zařízení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F3C78" w:rsidP="00920046">
            <w:pPr>
              <w:pStyle w:val="Nadpistabulky"/>
              <w:tabs>
                <w:tab w:val="left" w:pos="993"/>
              </w:tabs>
              <w:snapToGrid w:val="0"/>
              <w:ind w:right="-72"/>
              <w:rPr>
                <w:szCs w:val="20"/>
              </w:rPr>
            </w:pPr>
            <w:r w:rsidRPr="000E21B1">
              <w:rPr>
                <w:szCs w:val="20"/>
              </w:rPr>
              <w:t>výrobní číslo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0E21B1" w:rsidRDefault="002F3C78" w:rsidP="00920046">
            <w:pPr>
              <w:pStyle w:val="Nadpistabulky"/>
              <w:tabs>
                <w:tab w:val="left" w:pos="993"/>
              </w:tabs>
              <w:snapToGrid w:val="0"/>
              <w:ind w:right="-72"/>
              <w:rPr>
                <w:szCs w:val="20"/>
              </w:rPr>
            </w:pPr>
            <w:r w:rsidRPr="000E21B1">
              <w:rPr>
                <w:szCs w:val="20"/>
              </w:rPr>
              <w:t>místo instalace</w:t>
            </w:r>
          </w:p>
        </w:tc>
      </w:tr>
      <w:tr w:rsidR="002F3C78" w:rsidRPr="000E21B1" w:rsidTr="00425EC7">
        <w:trPr>
          <w:trHeight w:val="23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46" w:rsidRPr="000E21B1" w:rsidRDefault="00B256B8" w:rsidP="00E17598">
            <w:pPr>
              <w:pStyle w:val="Obsahtabulky"/>
              <w:tabs>
                <w:tab w:val="left" w:pos="993"/>
              </w:tabs>
              <w:snapToGrid w:val="0"/>
              <w:ind w:right="424"/>
              <w:jc w:val="both"/>
              <w:rPr>
                <w:szCs w:val="20"/>
              </w:rPr>
            </w:pPr>
            <w:r>
              <w:rPr>
                <w:szCs w:val="20"/>
              </w:rPr>
              <w:t>SUV 225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5" w:rsidRPr="000E21B1" w:rsidRDefault="00B256B8" w:rsidP="00E17598">
            <w:pPr>
              <w:pStyle w:val="Obsahtabulky"/>
              <w:tabs>
                <w:tab w:val="left" w:pos="993"/>
              </w:tabs>
              <w:snapToGrid w:val="0"/>
              <w:ind w:right="424"/>
              <w:jc w:val="both"/>
              <w:rPr>
                <w:szCs w:val="20"/>
              </w:rPr>
            </w:pPr>
            <w:r>
              <w:rPr>
                <w:szCs w:val="20"/>
              </w:rPr>
              <w:t>16401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78" w:rsidRPr="00E9257A" w:rsidRDefault="00160DEB" w:rsidP="00241CE6">
            <w:pPr>
              <w:pStyle w:val="Obsahtabulky"/>
              <w:tabs>
                <w:tab w:val="left" w:pos="993"/>
              </w:tabs>
              <w:snapToGrid w:val="0"/>
              <w:ind w:right="424"/>
              <w:jc w:val="both"/>
              <w:rPr>
                <w:rFonts w:eastAsia="LiberationSans-Regular" w:cs="LiberationSans-Regular"/>
                <w:sz w:val="18"/>
                <w:szCs w:val="18"/>
              </w:rPr>
            </w:pPr>
            <w:r>
              <w:rPr>
                <w:rFonts w:eastAsia="LiberationSans-Regular" w:cs="LiberationSans-Regular"/>
                <w:sz w:val="18"/>
                <w:szCs w:val="18"/>
              </w:rPr>
              <w:t>Územní pracoviště Praha - východ</w:t>
            </w:r>
            <w:r w:rsidR="00B256B8">
              <w:rPr>
                <w:rFonts w:eastAsia="LiberationSans-Regular" w:cs="LiberationSans-Regular"/>
                <w:sz w:val="18"/>
                <w:szCs w:val="18"/>
              </w:rPr>
              <w:t>, Thámova 27, Praha 8</w:t>
            </w:r>
          </w:p>
        </w:tc>
      </w:tr>
    </w:tbl>
    <w:p w:rsidR="007524EB" w:rsidRPr="000E21B1" w:rsidRDefault="007524EB" w:rsidP="00E17598">
      <w:pPr>
        <w:pStyle w:val="Zkladntext"/>
        <w:tabs>
          <w:tab w:val="left" w:pos="993"/>
        </w:tabs>
        <w:spacing w:after="0"/>
        <w:ind w:right="424"/>
        <w:jc w:val="both"/>
        <w:rPr>
          <w:sz w:val="8"/>
          <w:szCs w:val="8"/>
        </w:rPr>
      </w:pPr>
    </w:p>
    <w:p w:rsidR="002F3C78" w:rsidRPr="000E21B1" w:rsidRDefault="008135B0" w:rsidP="00E17598">
      <w:pPr>
        <w:pStyle w:val="Zkladntext"/>
        <w:tabs>
          <w:tab w:val="left" w:pos="993"/>
        </w:tabs>
        <w:spacing w:after="0"/>
        <w:ind w:right="-1"/>
        <w:jc w:val="both"/>
        <w:rPr>
          <w:szCs w:val="20"/>
        </w:rPr>
      </w:pPr>
      <w:r w:rsidRPr="00844FDB">
        <w:rPr>
          <w:color w:val="auto"/>
          <w:szCs w:val="20"/>
        </w:rPr>
        <w:t xml:space="preserve">V paušální ceně </w:t>
      </w:r>
      <w:r w:rsidRPr="008135B0">
        <w:rPr>
          <w:color w:val="auto"/>
          <w:szCs w:val="20"/>
        </w:rPr>
        <w:t>je</w:t>
      </w:r>
      <w:r w:rsidR="002F3C78" w:rsidRPr="000E21B1">
        <w:rPr>
          <w:szCs w:val="20"/>
        </w:rPr>
        <w:t xml:space="preserve"> účtována doprava ze sídla firmy zhotovitele na místo zásahu a zpět (9Kč/km), tj.</w:t>
      </w:r>
      <w:r w:rsidR="00B256B8">
        <w:rPr>
          <w:szCs w:val="20"/>
        </w:rPr>
        <w:t xml:space="preserve"> 28</w:t>
      </w:r>
      <w:r w:rsidR="00116902">
        <w:rPr>
          <w:szCs w:val="20"/>
        </w:rPr>
        <w:t xml:space="preserve"> </w:t>
      </w:r>
      <w:r w:rsidR="00F57AB3">
        <w:rPr>
          <w:szCs w:val="20"/>
        </w:rPr>
        <w:t>km</w:t>
      </w:r>
      <w:r w:rsidR="00E9257A">
        <w:rPr>
          <w:szCs w:val="20"/>
        </w:rPr>
        <w:t xml:space="preserve"> </w:t>
      </w:r>
    </w:p>
    <w:p w:rsidR="002F3C78" w:rsidRPr="000E21B1" w:rsidRDefault="002F3C78" w:rsidP="00E17598">
      <w:pPr>
        <w:pStyle w:val="Zkladntext"/>
        <w:tabs>
          <w:tab w:val="left" w:pos="993"/>
        </w:tabs>
        <w:spacing w:after="0"/>
        <w:ind w:right="424"/>
        <w:jc w:val="both"/>
        <w:rPr>
          <w:szCs w:val="20"/>
        </w:rPr>
      </w:pPr>
    </w:p>
    <w:sectPr w:rsidR="002F3C78" w:rsidRPr="000E21B1" w:rsidSect="00623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97" w:right="567" w:bottom="2307" w:left="1134" w:header="1757" w:footer="2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3B" w:rsidRDefault="000D043B">
      <w:r>
        <w:separator/>
      </w:r>
    </w:p>
  </w:endnote>
  <w:endnote w:type="continuationSeparator" w:id="0">
    <w:p w:rsidR="000D043B" w:rsidRDefault="000D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G Mincho Light J">
    <w:altName w:val="Times New Roman"/>
    <w:charset w:val="EE"/>
    <w:family w:val="auto"/>
    <w:pitch w:val="variable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Sans-Regular">
    <w:altName w:val="Arial"/>
    <w:charset w:val="EE"/>
    <w:family w:val="swiss"/>
    <w:pitch w:val="default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2F3C78">
    <w:pPr>
      <w:pStyle w:val="Zpat"/>
      <w:spacing w:after="170"/>
      <w:jc w:val="center"/>
      <w:rPr>
        <w:sz w:val="18"/>
        <w:szCs w:val="18"/>
      </w:rPr>
    </w:pPr>
    <w:r>
      <w:rPr>
        <w:sz w:val="18"/>
        <w:szCs w:val="18"/>
      </w:rPr>
      <w:t>Schodišťové plošiny</w:t>
    </w:r>
    <w:r>
      <w:rPr>
        <w:rFonts w:ascii="Arial" w:eastAsia="Arial" w:hAnsi="Arial" w:cs="Arial"/>
        <w:sz w:val="18"/>
        <w:szCs w:val="18"/>
      </w:rPr>
      <w:t>▪</w:t>
    </w:r>
    <w:r>
      <w:rPr>
        <w:sz w:val="18"/>
        <w:szCs w:val="18"/>
      </w:rPr>
      <w:t xml:space="preserve"> Vertikální plošiny </w:t>
    </w:r>
    <w:r>
      <w:rPr>
        <w:rFonts w:ascii="Arial" w:eastAsia="Arial" w:hAnsi="Arial" w:cs="Arial"/>
        <w:sz w:val="18"/>
        <w:szCs w:val="18"/>
      </w:rPr>
      <w:t>▪</w:t>
    </w:r>
    <w:r>
      <w:rPr>
        <w:sz w:val="18"/>
        <w:szCs w:val="18"/>
      </w:rPr>
      <w:t xml:space="preserve"> Domácí schodišťové sedačky</w:t>
    </w:r>
  </w:p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726"/>
      <w:gridCol w:w="2407"/>
      <w:gridCol w:w="2407"/>
      <w:gridCol w:w="2665"/>
    </w:tblGrid>
    <w:tr w:rsidR="00A00812">
      <w:tc>
        <w:tcPr>
          <w:tcW w:w="2726" w:type="dxa"/>
          <w:shd w:val="clear" w:color="auto" w:fill="auto"/>
        </w:tcPr>
        <w:p w:rsidR="00A00812" w:rsidRDefault="002F3C78">
          <w:pPr>
            <w:pStyle w:val="Zpat"/>
            <w:snapToGrid w:val="0"/>
          </w:pPr>
          <w:proofErr w:type="spellStart"/>
          <w:r>
            <w:t>Garaventa</w:t>
          </w:r>
          <w:proofErr w:type="spellEnd"/>
          <w:r>
            <w:t xml:space="preserve"> Lift s.r.o.</w:t>
          </w:r>
        </w:p>
        <w:p w:rsidR="00A00812" w:rsidRDefault="002F3C78">
          <w:pPr>
            <w:pStyle w:val="Zpat"/>
          </w:pPr>
          <w:r>
            <w:t>Pražská 16</w:t>
          </w:r>
        </w:p>
        <w:p w:rsidR="00A00812" w:rsidRDefault="002F3C78">
          <w:pPr>
            <w:pStyle w:val="Zpat"/>
          </w:pPr>
          <w:proofErr w:type="gramStart"/>
          <w:r>
            <w:t>102 21  Praha</w:t>
          </w:r>
          <w:proofErr w:type="gramEnd"/>
          <w:r>
            <w:t xml:space="preserve"> 10</w:t>
          </w:r>
        </w:p>
        <w:p w:rsidR="00A00812" w:rsidRDefault="002F3C78">
          <w:pPr>
            <w:pStyle w:val="Zpat"/>
          </w:pPr>
          <w:r>
            <w:t>IČ: 49682041, DIČ: CZ49682041</w:t>
          </w:r>
        </w:p>
      </w:tc>
      <w:tc>
        <w:tcPr>
          <w:tcW w:w="2407" w:type="dxa"/>
          <w:tcBorders>
            <w:left w:val="single" w:sz="1" w:space="0" w:color="808080"/>
          </w:tcBorders>
          <w:shd w:val="clear" w:color="auto" w:fill="auto"/>
        </w:tcPr>
        <w:p w:rsidR="00A00812" w:rsidRDefault="002F3C78">
          <w:pPr>
            <w:pStyle w:val="Zpat"/>
            <w:snapToGrid w:val="0"/>
          </w:pPr>
          <w:r>
            <w:t>Tel./fax: +420 272 661 143</w:t>
          </w:r>
        </w:p>
        <w:p w:rsidR="00A00812" w:rsidRDefault="002F3C78">
          <w:pPr>
            <w:pStyle w:val="Zpat"/>
          </w:pPr>
          <w:proofErr w:type="spellStart"/>
          <w:r>
            <w:t>Gsm</w:t>
          </w:r>
          <w:proofErr w:type="spellEnd"/>
          <w:r>
            <w:t>.: +420 602 278 064</w:t>
          </w:r>
        </w:p>
        <w:p w:rsidR="00A00812" w:rsidRDefault="002F3C78">
          <w:pPr>
            <w:pStyle w:val="Zpat"/>
          </w:pPr>
          <w:r>
            <w:t>servis@garaventalift.cz</w:t>
          </w:r>
        </w:p>
        <w:p w:rsidR="00A00812" w:rsidRDefault="002F3C78">
          <w:pPr>
            <w:pStyle w:val="Zpat"/>
          </w:pPr>
          <w:r>
            <w:t>www.garaventalift.cz</w:t>
          </w:r>
        </w:p>
      </w:tc>
      <w:tc>
        <w:tcPr>
          <w:tcW w:w="2407" w:type="dxa"/>
          <w:tcBorders>
            <w:left w:val="single" w:sz="1" w:space="0" w:color="808080"/>
          </w:tcBorders>
          <w:shd w:val="clear" w:color="auto" w:fill="auto"/>
        </w:tcPr>
        <w:p w:rsidR="00A00812" w:rsidRDefault="002F3C78">
          <w:pPr>
            <w:pStyle w:val="Zpat"/>
            <w:snapToGrid w:val="0"/>
          </w:pPr>
          <w:r>
            <w:t>Komerční banka, a.s.</w:t>
          </w:r>
        </w:p>
        <w:p w:rsidR="00A00812" w:rsidRDefault="002F3C78">
          <w:pPr>
            <w:pStyle w:val="Zpat"/>
          </w:pPr>
          <w:r>
            <w:t>Jabloňová 8</w:t>
          </w:r>
        </w:p>
        <w:p w:rsidR="00A00812" w:rsidRDefault="002F3C78">
          <w:pPr>
            <w:pStyle w:val="Zpat"/>
          </w:pPr>
          <w:proofErr w:type="gramStart"/>
          <w:r>
            <w:t>106 00  Praha</w:t>
          </w:r>
          <w:proofErr w:type="gramEnd"/>
          <w:r>
            <w:t xml:space="preserve"> 10</w:t>
          </w:r>
        </w:p>
        <w:p w:rsidR="00A00812" w:rsidRDefault="002F3C78">
          <w:pPr>
            <w:pStyle w:val="Zpat"/>
          </w:pPr>
          <w:r>
            <w:t>BIC: KOMBCZPPXXX</w:t>
          </w:r>
        </w:p>
      </w:tc>
      <w:tc>
        <w:tcPr>
          <w:tcW w:w="2665" w:type="dxa"/>
          <w:tcBorders>
            <w:left w:val="single" w:sz="1" w:space="0" w:color="808080"/>
          </w:tcBorders>
          <w:shd w:val="clear" w:color="auto" w:fill="auto"/>
        </w:tcPr>
        <w:p w:rsidR="00A00812" w:rsidRDefault="00623C09">
          <w:pPr>
            <w:pStyle w:val="Zpat"/>
            <w:snapToGrid w:val="0"/>
          </w:pPr>
          <w:r>
            <w:fldChar w:fldCharType="begin"/>
          </w:r>
          <w:r w:rsidR="00AC6304">
            <w:instrText xml:space="preserve"> FILENAME </w:instrText>
          </w:r>
          <w:r>
            <w:fldChar w:fldCharType="separate"/>
          </w:r>
          <w:r w:rsidR="00FB56CB">
            <w:rPr>
              <w:noProof/>
            </w:rPr>
            <w:t>Garaventa , upravená sml. Pha-vých.Návrh SS 2017 FŘ Thámova</w:t>
          </w:r>
          <w:r>
            <w:rPr>
              <w:noProof/>
            </w:rPr>
            <w:fldChar w:fldCharType="end"/>
          </w:r>
        </w:p>
        <w:p w:rsidR="00A00812" w:rsidRDefault="002F3C78">
          <w:pPr>
            <w:pStyle w:val="Zpat"/>
          </w:pPr>
          <w:proofErr w:type="gramStart"/>
          <w:r>
            <w:t>1.6.2012</w:t>
          </w:r>
          <w:proofErr w:type="gramEnd"/>
        </w:p>
        <w:p w:rsidR="00A00812" w:rsidRDefault="002F3C78">
          <w:pPr>
            <w:pStyle w:val="Zpat"/>
          </w:pPr>
          <w:r>
            <w:t>Václav Podaný</w:t>
          </w:r>
        </w:p>
        <w:p w:rsidR="00A00812" w:rsidRDefault="002F3C78">
          <w:pPr>
            <w:pStyle w:val="Zpat"/>
          </w:pPr>
          <w:r>
            <w:t xml:space="preserve">Strana </w:t>
          </w:r>
          <w:r w:rsidR="00623C09">
            <w:fldChar w:fldCharType="begin"/>
          </w:r>
          <w:r>
            <w:instrText xml:space="preserve"> PAGE </w:instrText>
          </w:r>
          <w:r w:rsidR="00623C09">
            <w:fldChar w:fldCharType="separate"/>
          </w:r>
          <w:r w:rsidR="00112D46">
            <w:rPr>
              <w:noProof/>
            </w:rPr>
            <w:t>1</w:t>
          </w:r>
          <w:r w:rsidR="00623C09">
            <w:fldChar w:fldCharType="end"/>
          </w:r>
          <w:r>
            <w:t xml:space="preserve"> z </w:t>
          </w:r>
          <w:r w:rsidR="00623C09">
            <w:fldChar w:fldCharType="begin"/>
          </w:r>
          <w:r w:rsidR="00AC6304">
            <w:instrText xml:space="preserve"> NUMPAGES \*Arabic </w:instrText>
          </w:r>
          <w:r w:rsidR="00623C09">
            <w:fldChar w:fldCharType="separate"/>
          </w:r>
          <w:r w:rsidR="00112D46">
            <w:rPr>
              <w:noProof/>
            </w:rPr>
            <w:t>6</w:t>
          </w:r>
          <w:r w:rsidR="00623C09">
            <w:rPr>
              <w:noProof/>
            </w:rPr>
            <w:fldChar w:fldCharType="end"/>
          </w:r>
        </w:p>
      </w:tc>
    </w:tr>
  </w:tbl>
  <w:p w:rsidR="00A00812" w:rsidRDefault="00623C09">
    <w:pPr>
      <w:spacing w:before="57"/>
    </w:pPr>
    <w:r>
      <w:rPr>
        <w:color w:val="666666"/>
        <w:sz w:val="12"/>
        <w:szCs w:val="12"/>
      </w:rPr>
      <w:fldChar w:fldCharType="begin"/>
    </w:r>
    <w:r w:rsidR="002F3C78">
      <w:rPr>
        <w:color w:val="666666"/>
        <w:sz w:val="12"/>
        <w:szCs w:val="12"/>
      </w:rPr>
      <w:instrText xml:space="preserve"> TEMPLATE </w:instrText>
    </w:r>
    <w:r>
      <w:rPr>
        <w:color w:val="666666"/>
        <w:sz w:val="12"/>
        <w:szCs w:val="12"/>
      </w:rPr>
      <w:fldChar w:fldCharType="separate"/>
    </w:r>
    <w:r w:rsidR="00FB56CB">
      <w:rPr>
        <w:noProof/>
        <w:color w:val="666666"/>
        <w:sz w:val="12"/>
        <w:szCs w:val="12"/>
      </w:rPr>
      <w:t>Normal.dotm</w:t>
    </w:r>
    <w:r>
      <w:rPr>
        <w:color w:val="666666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0D043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0D043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0D04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3B" w:rsidRDefault="000D043B">
      <w:r>
        <w:separator/>
      </w:r>
    </w:p>
  </w:footnote>
  <w:footnote w:type="continuationSeparator" w:id="0">
    <w:p w:rsidR="000D043B" w:rsidRDefault="000D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bottom w:w="85" w:type="dxa"/>
        <w:right w:w="0" w:type="dxa"/>
      </w:tblCellMar>
      <w:tblLook w:val="0000" w:firstRow="0" w:lastRow="0" w:firstColumn="0" w:lastColumn="0" w:noHBand="0" w:noVBand="0"/>
    </w:tblPr>
    <w:tblGrid>
      <w:gridCol w:w="2407"/>
      <w:gridCol w:w="7801"/>
    </w:tblGrid>
    <w:tr w:rsidR="00A00812">
      <w:tc>
        <w:tcPr>
          <w:tcW w:w="2407" w:type="dxa"/>
          <w:shd w:val="clear" w:color="auto" w:fill="auto"/>
        </w:tcPr>
        <w:p w:rsidR="00A00812" w:rsidRDefault="002F3C78">
          <w:pPr>
            <w:pStyle w:val="Obsahtabulky"/>
            <w:snapToGrid w:val="0"/>
            <w:rPr>
              <w:b/>
              <w:bCs/>
              <w:sz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6DC7A230" wp14:editId="1EA5FFF4">
                <wp:extent cx="1493520" cy="655320"/>
                <wp:effectExtent l="0" t="0" r="0" b="0"/>
                <wp:docPr id="1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1" w:type="dxa"/>
          <w:shd w:val="clear" w:color="auto" w:fill="auto"/>
          <w:vAlign w:val="bottom"/>
        </w:tcPr>
        <w:p w:rsidR="00A00812" w:rsidRDefault="002F3C78">
          <w:pPr>
            <w:pStyle w:val="Zhlav"/>
            <w:snapToGrid w:val="0"/>
            <w:spacing w:before="0"/>
            <w:ind w:left="0"/>
            <w:jc w:val="center"/>
            <w:rPr>
              <w:b/>
              <w:bCs/>
              <w:sz w:val="24"/>
            </w:rPr>
          </w:pPr>
          <w:proofErr w:type="spellStart"/>
          <w:r>
            <w:rPr>
              <w:b/>
              <w:bCs/>
              <w:sz w:val="24"/>
            </w:rPr>
            <w:t>Garaventa</w:t>
          </w:r>
          <w:proofErr w:type="spellEnd"/>
          <w:r>
            <w:rPr>
              <w:b/>
              <w:bCs/>
              <w:sz w:val="24"/>
            </w:rPr>
            <w:t xml:space="preserve"> Lift s.r.o. - Pro život bez bariér!</w:t>
          </w:r>
        </w:p>
      </w:tc>
    </w:tr>
  </w:tbl>
  <w:p w:rsidR="00A00812" w:rsidRDefault="000D043B">
    <w:pPr>
      <w:pStyle w:val="Zhlav"/>
      <w:spacing w:before="113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0D04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0D043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12" w:rsidRDefault="000D04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Čl. 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suff w:val="nothing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suff w:val="nothing"/>
      <w:lvlText w:val="Čl. 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ADEE0658"/>
    <w:name w:val="WW8Num3"/>
    <w:lvl w:ilvl="0">
      <w:start w:val="1"/>
      <w:numFmt w:val="decimal"/>
      <w:lvlText w:val="%1."/>
      <w:lvlJc w:val="left"/>
      <w:pPr>
        <w:tabs>
          <w:tab w:val="num" w:pos="5683"/>
        </w:tabs>
        <w:ind w:left="5683" w:hanging="360"/>
      </w:pPr>
      <w:rPr>
        <w:rFonts w:ascii="Verdana" w:hAnsi="Verdana" w:cs="OpenSymbol" w:hint="default"/>
        <w:b w:val="0"/>
        <w:color w:val="000000" w:themeColor="text1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6043"/>
        </w:tabs>
        <w:ind w:left="604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6403"/>
        </w:tabs>
        <w:ind w:left="640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6763"/>
        </w:tabs>
        <w:ind w:left="676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num" w:pos="7123"/>
        </w:tabs>
        <w:ind w:left="712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7483"/>
        </w:tabs>
        <w:ind w:left="748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7843"/>
        </w:tabs>
        <w:ind w:left="784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8203"/>
        </w:tabs>
        <w:ind w:left="8203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8563"/>
        </w:tabs>
        <w:ind w:left="8563" w:hanging="360"/>
      </w:pPr>
      <w:rPr>
        <w:rFonts w:ascii="Symbol" w:hAnsi="Symbol" w:cs="OpenSymbol"/>
        <w:color w:val="0E2B89"/>
        <w:u w:val="none"/>
        <w:shd w:val="clear" w:color="auto" w:fill="auto"/>
      </w:rPr>
    </w:lvl>
  </w:abstractNum>
  <w:abstractNum w:abstractNumId="3">
    <w:nsid w:val="00000004"/>
    <w:multiLevelType w:val="multilevel"/>
    <w:tmpl w:val="1D9C4F3C"/>
    <w:name w:val="WW8Num4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 w:val="0"/>
        <w:strike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  <w:color w:val="0E2B89"/>
        <w:u w:val="none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  <w:color w:val="0E2B89"/>
        <w:u w:val="none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color w:val="0E2B89"/>
      </w:rPr>
    </w:lvl>
    <w:lvl w:ilvl="4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  <w:color w:val="0E2B89"/>
        <w:u w:val="none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  <w:color w:val="0E2B89"/>
        <w:u w:val="none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color w:val="0E2B89"/>
      </w:rPr>
    </w:lvl>
    <w:lvl w:ilvl="7">
      <w:start w:val="1"/>
      <w:numFmt w:val="bullet"/>
      <w:lvlText w:val="◦"/>
      <w:lvlJc w:val="left"/>
      <w:pPr>
        <w:tabs>
          <w:tab w:val="num" w:pos="4669"/>
        </w:tabs>
        <w:ind w:left="4669" w:hanging="360"/>
      </w:pPr>
      <w:rPr>
        <w:rFonts w:ascii="OpenSymbol" w:hAnsi="OpenSymbol" w:cs="OpenSymbol" w:hint="default"/>
        <w:color w:val="0E2B89"/>
        <w:u w:val="none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rFonts w:ascii="OpenSymbol" w:hAnsi="OpenSymbol" w:cs="OpenSymbol" w:hint="default"/>
        <w:color w:val="0E2B89"/>
        <w:u w:val="none"/>
        <w:shd w:val="clear" w:color="auto" w:fill="auto"/>
      </w:rPr>
    </w:lvl>
  </w:abstractNum>
  <w:abstractNum w:abstractNumId="4">
    <w:nsid w:val="00000006"/>
    <w:multiLevelType w:val="multilevel"/>
    <w:tmpl w:val="0BC03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/>
        <w:color w:val="0E2B89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/>
        <w:color w:val="0E2B89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/>
        <w:color w:val="0E2B89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/>
        <w:color w:val="0E2B89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/>
        <w:color w:val="0E2B89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/>
        <w:color w:val="0E2B89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/>
        <w:color w:val="0E2B89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/>
        <w:color w:val="0E2B89"/>
      </w:rPr>
    </w:lvl>
  </w:abstractNum>
  <w:abstractNum w:abstractNumId="5">
    <w:nsid w:val="00000007"/>
    <w:multiLevelType w:val="multilevel"/>
    <w:tmpl w:val="0630D972"/>
    <w:name w:val="WW8Num7"/>
    <w:lvl w:ilvl="0">
      <w:start w:val="1"/>
      <w:numFmt w:val="decimal"/>
      <w:lvlText w:val="%1."/>
      <w:lvlJc w:val="left"/>
      <w:pPr>
        <w:tabs>
          <w:tab w:val="num" w:pos="5832"/>
        </w:tabs>
        <w:ind w:left="583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6192"/>
        </w:tabs>
        <w:ind w:left="6192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552"/>
        </w:tabs>
        <w:ind w:left="6552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912"/>
        </w:tabs>
        <w:ind w:left="6912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7272"/>
        </w:tabs>
        <w:ind w:left="7272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7632"/>
        </w:tabs>
        <w:ind w:left="7632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7992"/>
        </w:tabs>
        <w:ind w:left="7992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8352"/>
        </w:tabs>
        <w:ind w:left="8352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8712"/>
        </w:tabs>
        <w:ind w:left="8712" w:hanging="360"/>
      </w:pPr>
      <w:rPr>
        <w:b w:val="0"/>
        <w:bCs w:val="0"/>
        <w:sz w:val="24"/>
        <w:szCs w:val="24"/>
      </w:rPr>
    </w:lvl>
  </w:abstractNum>
  <w:abstractNum w:abstractNumId="6">
    <w:nsid w:val="0000000A"/>
    <w:multiLevelType w:val="multilevel"/>
    <w:tmpl w:val="E33E5C3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abic Typesetting" w:hint="default"/>
        <w:b w:val="0"/>
        <w:color w:val="auto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E2B89"/>
        <w:u w:val="none"/>
        <w:shd w:val="clear" w:color="auto" w:fill="auto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upperRoman"/>
      <w:suff w:val="nothing"/>
      <w:lvlText w:val="Čl. 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3EE7AED"/>
    <w:multiLevelType w:val="hybridMultilevel"/>
    <w:tmpl w:val="5DB41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C7CD1"/>
    <w:multiLevelType w:val="hybridMultilevel"/>
    <w:tmpl w:val="8182D9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2E31A6"/>
    <w:multiLevelType w:val="hybridMultilevel"/>
    <w:tmpl w:val="FE140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84779"/>
    <w:multiLevelType w:val="hybridMultilevel"/>
    <w:tmpl w:val="711E1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1345C"/>
    <w:multiLevelType w:val="hybridMultilevel"/>
    <w:tmpl w:val="711E1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81B82"/>
    <w:multiLevelType w:val="hybridMultilevel"/>
    <w:tmpl w:val="01C2E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78"/>
    <w:rsid w:val="00021F01"/>
    <w:rsid w:val="000427B6"/>
    <w:rsid w:val="0006214E"/>
    <w:rsid w:val="0007066C"/>
    <w:rsid w:val="00070FF7"/>
    <w:rsid w:val="0009703F"/>
    <w:rsid w:val="000D043B"/>
    <w:rsid w:val="000E21B1"/>
    <w:rsid w:val="000E5F31"/>
    <w:rsid w:val="000F2A27"/>
    <w:rsid w:val="00101622"/>
    <w:rsid w:val="00112D46"/>
    <w:rsid w:val="00116902"/>
    <w:rsid w:val="001225BB"/>
    <w:rsid w:val="00160DEB"/>
    <w:rsid w:val="00180366"/>
    <w:rsid w:val="00182E07"/>
    <w:rsid w:val="00187BEB"/>
    <w:rsid w:val="00193BC8"/>
    <w:rsid w:val="001B40C8"/>
    <w:rsid w:val="001C01D7"/>
    <w:rsid w:val="001C7681"/>
    <w:rsid w:val="001E7834"/>
    <w:rsid w:val="001F5938"/>
    <w:rsid w:val="00217478"/>
    <w:rsid w:val="00225247"/>
    <w:rsid w:val="00241CE6"/>
    <w:rsid w:val="002669FE"/>
    <w:rsid w:val="002D2F06"/>
    <w:rsid w:val="002F1BCB"/>
    <w:rsid w:val="002F3C78"/>
    <w:rsid w:val="0031561A"/>
    <w:rsid w:val="00321F32"/>
    <w:rsid w:val="00353122"/>
    <w:rsid w:val="00364701"/>
    <w:rsid w:val="003933EA"/>
    <w:rsid w:val="003B03DC"/>
    <w:rsid w:val="00405383"/>
    <w:rsid w:val="00425EC7"/>
    <w:rsid w:val="004423F6"/>
    <w:rsid w:val="00444AEC"/>
    <w:rsid w:val="004937F5"/>
    <w:rsid w:val="00497DD4"/>
    <w:rsid w:val="004E5DF1"/>
    <w:rsid w:val="00510F76"/>
    <w:rsid w:val="00515AB7"/>
    <w:rsid w:val="005772E0"/>
    <w:rsid w:val="005913A8"/>
    <w:rsid w:val="005B0615"/>
    <w:rsid w:val="005B5662"/>
    <w:rsid w:val="005C5DC1"/>
    <w:rsid w:val="005E5252"/>
    <w:rsid w:val="005F67FD"/>
    <w:rsid w:val="00623C09"/>
    <w:rsid w:val="0064600C"/>
    <w:rsid w:val="00657E95"/>
    <w:rsid w:val="00661364"/>
    <w:rsid w:val="00676FE2"/>
    <w:rsid w:val="00685767"/>
    <w:rsid w:val="006C3568"/>
    <w:rsid w:val="006D2299"/>
    <w:rsid w:val="006E7D5E"/>
    <w:rsid w:val="007429B9"/>
    <w:rsid w:val="007524EB"/>
    <w:rsid w:val="00790822"/>
    <w:rsid w:val="007A43F4"/>
    <w:rsid w:val="007B1A53"/>
    <w:rsid w:val="007C2517"/>
    <w:rsid w:val="007C33F6"/>
    <w:rsid w:val="007D1044"/>
    <w:rsid w:val="007D25E9"/>
    <w:rsid w:val="00803B5A"/>
    <w:rsid w:val="008107EB"/>
    <w:rsid w:val="008135B0"/>
    <w:rsid w:val="008340BF"/>
    <w:rsid w:val="00844FDB"/>
    <w:rsid w:val="008512D1"/>
    <w:rsid w:val="00856BF6"/>
    <w:rsid w:val="008B40C7"/>
    <w:rsid w:val="008C1F8D"/>
    <w:rsid w:val="008E6FB7"/>
    <w:rsid w:val="00903294"/>
    <w:rsid w:val="00920046"/>
    <w:rsid w:val="0092723D"/>
    <w:rsid w:val="009828BA"/>
    <w:rsid w:val="00992371"/>
    <w:rsid w:val="009A26C4"/>
    <w:rsid w:val="009C53F5"/>
    <w:rsid w:val="00A008F3"/>
    <w:rsid w:val="00A64A29"/>
    <w:rsid w:val="00A72AA7"/>
    <w:rsid w:val="00A879B6"/>
    <w:rsid w:val="00AB1065"/>
    <w:rsid w:val="00AB3E06"/>
    <w:rsid w:val="00AC4B64"/>
    <w:rsid w:val="00AC6304"/>
    <w:rsid w:val="00AE11E3"/>
    <w:rsid w:val="00B256B8"/>
    <w:rsid w:val="00B31503"/>
    <w:rsid w:val="00B4475C"/>
    <w:rsid w:val="00B546EB"/>
    <w:rsid w:val="00B94F6E"/>
    <w:rsid w:val="00BA001D"/>
    <w:rsid w:val="00BB7FD7"/>
    <w:rsid w:val="00BC36A0"/>
    <w:rsid w:val="00BF6CDE"/>
    <w:rsid w:val="00C112C5"/>
    <w:rsid w:val="00C26248"/>
    <w:rsid w:val="00C67622"/>
    <w:rsid w:val="00C9270F"/>
    <w:rsid w:val="00CB1CFD"/>
    <w:rsid w:val="00CF7295"/>
    <w:rsid w:val="00D01B79"/>
    <w:rsid w:val="00D173AA"/>
    <w:rsid w:val="00D454E6"/>
    <w:rsid w:val="00D46FD5"/>
    <w:rsid w:val="00D53268"/>
    <w:rsid w:val="00D70344"/>
    <w:rsid w:val="00D76D62"/>
    <w:rsid w:val="00D80460"/>
    <w:rsid w:val="00D909E2"/>
    <w:rsid w:val="00D96D74"/>
    <w:rsid w:val="00DB7396"/>
    <w:rsid w:val="00DC64C4"/>
    <w:rsid w:val="00DD7217"/>
    <w:rsid w:val="00E17598"/>
    <w:rsid w:val="00E4797B"/>
    <w:rsid w:val="00E523D4"/>
    <w:rsid w:val="00E62FD7"/>
    <w:rsid w:val="00E71F33"/>
    <w:rsid w:val="00E73837"/>
    <w:rsid w:val="00E9257A"/>
    <w:rsid w:val="00EA7760"/>
    <w:rsid w:val="00EB1810"/>
    <w:rsid w:val="00F0718B"/>
    <w:rsid w:val="00F130B8"/>
    <w:rsid w:val="00F20175"/>
    <w:rsid w:val="00F31EC2"/>
    <w:rsid w:val="00F5354B"/>
    <w:rsid w:val="00F57AB3"/>
    <w:rsid w:val="00F61CA2"/>
    <w:rsid w:val="00F62157"/>
    <w:rsid w:val="00F71E0C"/>
    <w:rsid w:val="00F94295"/>
    <w:rsid w:val="00F969FE"/>
    <w:rsid w:val="00FB3E50"/>
    <w:rsid w:val="00FB56CB"/>
    <w:rsid w:val="00FB6352"/>
    <w:rsid w:val="00FC015F"/>
    <w:rsid w:val="00FC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C78"/>
    <w:pPr>
      <w:widowControl w:val="0"/>
      <w:suppressAutoHyphens/>
      <w:spacing w:after="0" w:line="240" w:lineRule="auto"/>
    </w:pPr>
    <w:rPr>
      <w:rFonts w:ascii="Verdana" w:eastAsia="HG Mincho Light J" w:hAnsi="Verdana" w:cs="Times New Roman"/>
      <w:color w:val="000000"/>
      <w:sz w:val="20"/>
      <w:szCs w:val="24"/>
      <w:lang w:eastAsia="ar-SA"/>
    </w:rPr>
  </w:style>
  <w:style w:type="paragraph" w:styleId="Nadpis1">
    <w:name w:val="heading 1"/>
    <w:basedOn w:val="Nadpis"/>
    <w:next w:val="Zkladntext"/>
    <w:link w:val="Nadpis1Char"/>
    <w:qFormat/>
    <w:rsid w:val="002F3C78"/>
    <w:pPr>
      <w:jc w:val="center"/>
      <w:outlineLvl w:val="0"/>
    </w:pPr>
    <w:rPr>
      <w:bCs/>
      <w:sz w:val="24"/>
      <w:szCs w:val="32"/>
    </w:rPr>
  </w:style>
  <w:style w:type="paragraph" w:styleId="Nadpis2">
    <w:name w:val="heading 2"/>
    <w:basedOn w:val="Nadpis"/>
    <w:next w:val="Zkladntext"/>
    <w:link w:val="Nadpis2Char"/>
    <w:qFormat/>
    <w:rsid w:val="002F3C78"/>
    <w:pPr>
      <w:numPr>
        <w:ilvl w:val="1"/>
        <w:numId w:val="1"/>
      </w:numPr>
      <w:outlineLvl w:val="1"/>
    </w:pPr>
    <w:rPr>
      <w:bCs/>
      <w:iCs/>
      <w:caps w:val="0"/>
      <w:sz w:val="22"/>
    </w:rPr>
  </w:style>
  <w:style w:type="paragraph" w:styleId="Nadpis3">
    <w:name w:val="heading 3"/>
    <w:basedOn w:val="Nadpis"/>
    <w:next w:val="Zkladntext"/>
    <w:link w:val="Nadpis3Char"/>
    <w:qFormat/>
    <w:rsid w:val="002F3C78"/>
    <w:pPr>
      <w:numPr>
        <w:ilvl w:val="2"/>
        <w:numId w:val="1"/>
      </w:numPr>
      <w:ind w:left="567"/>
      <w:outlineLvl w:val="2"/>
    </w:pPr>
    <w:rPr>
      <w:bCs/>
      <w:sz w:val="24"/>
    </w:rPr>
  </w:style>
  <w:style w:type="paragraph" w:styleId="Nadpis4">
    <w:name w:val="heading 4"/>
    <w:basedOn w:val="Nadpis"/>
    <w:next w:val="Zkladntext"/>
    <w:link w:val="Nadpis4Char"/>
    <w:qFormat/>
    <w:rsid w:val="002F3C78"/>
    <w:pPr>
      <w:numPr>
        <w:ilvl w:val="3"/>
        <w:numId w:val="1"/>
      </w:numPr>
      <w:ind w:left="567"/>
      <w:outlineLvl w:val="3"/>
    </w:pPr>
    <w:rPr>
      <w:bCs/>
      <w:iCs/>
      <w:caps w:val="0"/>
      <w:sz w:val="24"/>
      <w:szCs w:val="24"/>
    </w:rPr>
  </w:style>
  <w:style w:type="paragraph" w:styleId="Nadpis5">
    <w:name w:val="heading 5"/>
    <w:basedOn w:val="Nadpis"/>
    <w:next w:val="Zkladntext"/>
    <w:link w:val="Nadpis5Char"/>
    <w:qFormat/>
    <w:rsid w:val="002F3C78"/>
    <w:pPr>
      <w:numPr>
        <w:ilvl w:val="4"/>
        <w:numId w:val="1"/>
      </w:numPr>
      <w:ind w:left="567"/>
      <w:outlineLvl w:val="4"/>
    </w:pPr>
    <w:rPr>
      <w:bCs/>
      <w:caps w:val="0"/>
      <w:sz w:val="22"/>
      <w:szCs w:val="24"/>
    </w:rPr>
  </w:style>
  <w:style w:type="paragraph" w:styleId="Nadpis6">
    <w:name w:val="heading 6"/>
    <w:basedOn w:val="Nadpis"/>
    <w:next w:val="Zkladntext"/>
    <w:link w:val="Nadpis6Char"/>
    <w:qFormat/>
    <w:rsid w:val="002F3C78"/>
    <w:pPr>
      <w:numPr>
        <w:ilvl w:val="5"/>
        <w:numId w:val="1"/>
      </w:numPr>
      <w:ind w:left="567"/>
      <w:outlineLvl w:val="5"/>
    </w:pPr>
    <w:rPr>
      <w:bCs/>
      <w:caps w:val="0"/>
      <w:sz w:val="22"/>
      <w:szCs w:val="21"/>
    </w:rPr>
  </w:style>
  <w:style w:type="paragraph" w:styleId="Nadpis7">
    <w:name w:val="heading 7"/>
    <w:basedOn w:val="Nadpis"/>
    <w:next w:val="Zkladntext"/>
    <w:link w:val="Nadpis7Char"/>
    <w:qFormat/>
    <w:rsid w:val="002F3C78"/>
    <w:pPr>
      <w:numPr>
        <w:ilvl w:val="6"/>
        <w:numId w:val="1"/>
      </w:numPr>
      <w:ind w:left="567"/>
      <w:outlineLvl w:val="6"/>
    </w:pPr>
    <w:rPr>
      <w:bCs/>
      <w:caps w:val="0"/>
      <w:sz w:val="22"/>
      <w:szCs w:val="21"/>
    </w:rPr>
  </w:style>
  <w:style w:type="paragraph" w:styleId="Nadpis8">
    <w:name w:val="heading 8"/>
    <w:basedOn w:val="Nadpis"/>
    <w:next w:val="Zkladntext"/>
    <w:link w:val="Nadpis8Char"/>
    <w:qFormat/>
    <w:rsid w:val="002F3C78"/>
    <w:pPr>
      <w:numPr>
        <w:ilvl w:val="7"/>
        <w:numId w:val="1"/>
      </w:numPr>
      <w:ind w:left="567"/>
      <w:outlineLvl w:val="7"/>
    </w:pPr>
    <w:rPr>
      <w:bCs/>
      <w:caps w:val="0"/>
      <w:sz w:val="22"/>
      <w:szCs w:val="21"/>
    </w:rPr>
  </w:style>
  <w:style w:type="paragraph" w:styleId="Nadpis9">
    <w:name w:val="heading 9"/>
    <w:basedOn w:val="Nadpis"/>
    <w:next w:val="Zkladntext"/>
    <w:link w:val="Nadpis9Char"/>
    <w:qFormat/>
    <w:rsid w:val="002F3C78"/>
    <w:pPr>
      <w:numPr>
        <w:ilvl w:val="8"/>
        <w:numId w:val="1"/>
      </w:numPr>
      <w:ind w:left="567"/>
      <w:outlineLvl w:val="8"/>
    </w:pPr>
    <w:rPr>
      <w:bCs/>
      <w:caps w:val="0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3C78"/>
    <w:rPr>
      <w:rFonts w:ascii="DejaVu Sans" w:eastAsia="HG Mincho Light J" w:hAnsi="DejaVu Sans" w:cs="Arial Unicode MS"/>
      <w:b/>
      <w:bCs/>
      <w:caps/>
      <w:color w:val="0E2B89"/>
      <w:sz w:val="24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2F3C78"/>
    <w:rPr>
      <w:rFonts w:ascii="DejaVu Sans" w:eastAsia="HG Mincho Light J" w:hAnsi="DejaVu Sans" w:cs="Arial Unicode MS"/>
      <w:b/>
      <w:bCs/>
      <w:iCs/>
      <w:color w:val="0E2B89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2F3C78"/>
    <w:rPr>
      <w:rFonts w:ascii="DejaVu Sans" w:eastAsia="HG Mincho Light J" w:hAnsi="DejaVu Sans" w:cs="Arial Unicode MS"/>
      <w:b/>
      <w:bCs/>
      <w:caps/>
      <w:color w:val="0E2B89"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2F3C78"/>
    <w:rPr>
      <w:rFonts w:ascii="DejaVu Sans" w:eastAsia="HG Mincho Light J" w:hAnsi="DejaVu Sans" w:cs="Arial Unicode MS"/>
      <w:b/>
      <w:bCs/>
      <w:iCs/>
      <w:color w:val="0E2B89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2F3C78"/>
    <w:rPr>
      <w:rFonts w:ascii="DejaVu Sans" w:eastAsia="HG Mincho Light J" w:hAnsi="DejaVu Sans" w:cs="Arial Unicode MS"/>
      <w:b/>
      <w:bCs/>
      <w:color w:val="0E2B89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character" w:customStyle="1" w:styleId="Nadpis7Char">
    <w:name w:val="Nadpis 7 Char"/>
    <w:basedOn w:val="Standardnpsmoodstavce"/>
    <w:link w:val="Nadpis7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character" w:customStyle="1" w:styleId="Nadpis8Char">
    <w:name w:val="Nadpis 8 Char"/>
    <w:basedOn w:val="Standardnpsmoodstavce"/>
    <w:link w:val="Nadpis8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paragraph" w:customStyle="1" w:styleId="Nadpis">
    <w:name w:val="Nadpis"/>
    <w:basedOn w:val="Normln"/>
    <w:next w:val="Zkladntext"/>
    <w:rsid w:val="002F3C78"/>
    <w:pPr>
      <w:keepNext/>
      <w:spacing w:before="240" w:after="120"/>
    </w:pPr>
    <w:rPr>
      <w:rFonts w:ascii="DejaVu Sans" w:hAnsi="DejaVu Sans" w:cs="Arial Unicode MS"/>
      <w:b/>
      <w:caps/>
      <w:color w:val="0E2B89"/>
      <w:sz w:val="28"/>
      <w:szCs w:val="28"/>
    </w:rPr>
  </w:style>
  <w:style w:type="paragraph" w:styleId="Zkladntext">
    <w:name w:val="Body Text"/>
    <w:basedOn w:val="Normln"/>
    <w:link w:val="ZkladntextChar"/>
    <w:rsid w:val="002F3C78"/>
    <w:pPr>
      <w:keepLines/>
      <w:spacing w:after="176"/>
    </w:pPr>
  </w:style>
  <w:style w:type="character" w:customStyle="1" w:styleId="ZkladntextChar">
    <w:name w:val="Základní text Char"/>
    <w:basedOn w:val="Standardnpsmoodstavce"/>
    <w:link w:val="Zkladntext"/>
    <w:rsid w:val="002F3C78"/>
    <w:rPr>
      <w:rFonts w:ascii="Verdana" w:eastAsia="HG Mincho Light J" w:hAnsi="Verdana" w:cs="Times New Roman"/>
      <w:color w:val="000000"/>
      <w:sz w:val="20"/>
      <w:szCs w:val="24"/>
      <w:lang w:eastAsia="ar-SA"/>
    </w:rPr>
  </w:style>
  <w:style w:type="paragraph" w:styleId="Zhlav">
    <w:name w:val="header"/>
    <w:basedOn w:val="Normln"/>
    <w:link w:val="ZhlavChar"/>
    <w:rsid w:val="002F3C78"/>
    <w:pPr>
      <w:suppressLineNumbers/>
      <w:spacing w:before="454"/>
      <w:ind w:left="2381"/>
      <w:textAlignment w:val="center"/>
    </w:pPr>
    <w:rPr>
      <w:rFonts w:ascii="DejaVu Sans" w:hAnsi="DejaVu Sans"/>
      <w:color w:val="4C4C4C"/>
    </w:rPr>
  </w:style>
  <w:style w:type="character" w:customStyle="1" w:styleId="ZhlavChar">
    <w:name w:val="Záhlaví Char"/>
    <w:basedOn w:val="Standardnpsmoodstavce"/>
    <w:link w:val="Zhlav"/>
    <w:rsid w:val="002F3C78"/>
    <w:rPr>
      <w:rFonts w:ascii="DejaVu Sans" w:eastAsia="HG Mincho Light J" w:hAnsi="DejaVu Sans" w:cs="Times New Roman"/>
      <w:color w:val="4C4C4C"/>
      <w:sz w:val="20"/>
      <w:szCs w:val="24"/>
      <w:lang w:eastAsia="ar-SA"/>
    </w:rPr>
  </w:style>
  <w:style w:type="paragraph" w:styleId="Zpat">
    <w:name w:val="footer"/>
    <w:basedOn w:val="Normln"/>
    <w:link w:val="ZpatChar"/>
    <w:rsid w:val="002F3C78"/>
    <w:pPr>
      <w:suppressLineNumbers/>
    </w:pPr>
    <w:rPr>
      <w:rFonts w:ascii="Arial Narrow" w:hAnsi="Arial Narrow"/>
      <w:color w:val="4C4C4C"/>
      <w:sz w:val="16"/>
    </w:rPr>
  </w:style>
  <w:style w:type="character" w:customStyle="1" w:styleId="ZpatChar">
    <w:name w:val="Zápatí Char"/>
    <w:basedOn w:val="Standardnpsmoodstavce"/>
    <w:link w:val="Zpat"/>
    <w:rsid w:val="002F3C78"/>
    <w:rPr>
      <w:rFonts w:ascii="Arial Narrow" w:eastAsia="HG Mincho Light J" w:hAnsi="Arial Narrow" w:cs="Times New Roman"/>
      <w:color w:val="4C4C4C"/>
      <w:sz w:val="16"/>
      <w:szCs w:val="24"/>
      <w:lang w:eastAsia="ar-SA"/>
    </w:rPr>
  </w:style>
  <w:style w:type="paragraph" w:customStyle="1" w:styleId="Obsahtabulky">
    <w:name w:val="Obsah tabulky"/>
    <w:basedOn w:val="Zkladntext"/>
    <w:rsid w:val="002F3C78"/>
    <w:pPr>
      <w:suppressLineNumbers/>
      <w:spacing w:after="0"/>
    </w:pPr>
  </w:style>
  <w:style w:type="paragraph" w:customStyle="1" w:styleId="Nadpistabulky">
    <w:name w:val="Nadpis tabulky"/>
    <w:basedOn w:val="Obsahtabulky"/>
    <w:rsid w:val="002F3C78"/>
    <w:pPr>
      <w:jc w:val="center"/>
    </w:pPr>
    <w:rPr>
      <w:b/>
      <w:bCs/>
      <w:iCs/>
      <w:color w:val="0E2B89"/>
    </w:rPr>
  </w:style>
  <w:style w:type="character" w:styleId="Hypertextovodkaz">
    <w:name w:val="Hyperlink"/>
    <w:basedOn w:val="Standardnpsmoodstavce"/>
    <w:uiPriority w:val="99"/>
    <w:unhideWhenUsed/>
    <w:rsid w:val="006C356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EC7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3156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67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F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FD"/>
    <w:rPr>
      <w:rFonts w:ascii="Verdana" w:eastAsia="HG Mincho Light J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FD"/>
    <w:rPr>
      <w:rFonts w:ascii="Verdana" w:eastAsia="HG Mincho Light J" w:hAnsi="Verdana" w:cs="Times New Roman"/>
      <w:b/>
      <w:bCs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C78"/>
    <w:pPr>
      <w:widowControl w:val="0"/>
      <w:suppressAutoHyphens/>
      <w:spacing w:after="0" w:line="240" w:lineRule="auto"/>
    </w:pPr>
    <w:rPr>
      <w:rFonts w:ascii="Verdana" w:eastAsia="HG Mincho Light J" w:hAnsi="Verdana" w:cs="Times New Roman"/>
      <w:color w:val="000000"/>
      <w:sz w:val="20"/>
      <w:szCs w:val="24"/>
      <w:lang w:eastAsia="ar-SA"/>
    </w:rPr>
  </w:style>
  <w:style w:type="paragraph" w:styleId="Nadpis1">
    <w:name w:val="heading 1"/>
    <w:basedOn w:val="Nadpis"/>
    <w:next w:val="Zkladntext"/>
    <w:link w:val="Nadpis1Char"/>
    <w:qFormat/>
    <w:rsid w:val="002F3C78"/>
    <w:pPr>
      <w:jc w:val="center"/>
      <w:outlineLvl w:val="0"/>
    </w:pPr>
    <w:rPr>
      <w:bCs/>
      <w:sz w:val="24"/>
      <w:szCs w:val="32"/>
    </w:rPr>
  </w:style>
  <w:style w:type="paragraph" w:styleId="Nadpis2">
    <w:name w:val="heading 2"/>
    <w:basedOn w:val="Nadpis"/>
    <w:next w:val="Zkladntext"/>
    <w:link w:val="Nadpis2Char"/>
    <w:qFormat/>
    <w:rsid w:val="002F3C78"/>
    <w:pPr>
      <w:numPr>
        <w:ilvl w:val="1"/>
        <w:numId w:val="1"/>
      </w:numPr>
      <w:outlineLvl w:val="1"/>
    </w:pPr>
    <w:rPr>
      <w:bCs/>
      <w:iCs/>
      <w:caps w:val="0"/>
      <w:sz w:val="22"/>
    </w:rPr>
  </w:style>
  <w:style w:type="paragraph" w:styleId="Nadpis3">
    <w:name w:val="heading 3"/>
    <w:basedOn w:val="Nadpis"/>
    <w:next w:val="Zkladntext"/>
    <w:link w:val="Nadpis3Char"/>
    <w:qFormat/>
    <w:rsid w:val="002F3C78"/>
    <w:pPr>
      <w:numPr>
        <w:ilvl w:val="2"/>
        <w:numId w:val="1"/>
      </w:numPr>
      <w:ind w:left="567"/>
      <w:outlineLvl w:val="2"/>
    </w:pPr>
    <w:rPr>
      <w:bCs/>
      <w:sz w:val="24"/>
    </w:rPr>
  </w:style>
  <w:style w:type="paragraph" w:styleId="Nadpis4">
    <w:name w:val="heading 4"/>
    <w:basedOn w:val="Nadpis"/>
    <w:next w:val="Zkladntext"/>
    <w:link w:val="Nadpis4Char"/>
    <w:qFormat/>
    <w:rsid w:val="002F3C78"/>
    <w:pPr>
      <w:numPr>
        <w:ilvl w:val="3"/>
        <w:numId w:val="1"/>
      </w:numPr>
      <w:ind w:left="567"/>
      <w:outlineLvl w:val="3"/>
    </w:pPr>
    <w:rPr>
      <w:bCs/>
      <w:iCs/>
      <w:caps w:val="0"/>
      <w:sz w:val="24"/>
      <w:szCs w:val="24"/>
    </w:rPr>
  </w:style>
  <w:style w:type="paragraph" w:styleId="Nadpis5">
    <w:name w:val="heading 5"/>
    <w:basedOn w:val="Nadpis"/>
    <w:next w:val="Zkladntext"/>
    <w:link w:val="Nadpis5Char"/>
    <w:qFormat/>
    <w:rsid w:val="002F3C78"/>
    <w:pPr>
      <w:numPr>
        <w:ilvl w:val="4"/>
        <w:numId w:val="1"/>
      </w:numPr>
      <w:ind w:left="567"/>
      <w:outlineLvl w:val="4"/>
    </w:pPr>
    <w:rPr>
      <w:bCs/>
      <w:caps w:val="0"/>
      <w:sz w:val="22"/>
      <w:szCs w:val="24"/>
    </w:rPr>
  </w:style>
  <w:style w:type="paragraph" w:styleId="Nadpis6">
    <w:name w:val="heading 6"/>
    <w:basedOn w:val="Nadpis"/>
    <w:next w:val="Zkladntext"/>
    <w:link w:val="Nadpis6Char"/>
    <w:qFormat/>
    <w:rsid w:val="002F3C78"/>
    <w:pPr>
      <w:numPr>
        <w:ilvl w:val="5"/>
        <w:numId w:val="1"/>
      </w:numPr>
      <w:ind w:left="567"/>
      <w:outlineLvl w:val="5"/>
    </w:pPr>
    <w:rPr>
      <w:bCs/>
      <w:caps w:val="0"/>
      <w:sz w:val="22"/>
      <w:szCs w:val="21"/>
    </w:rPr>
  </w:style>
  <w:style w:type="paragraph" w:styleId="Nadpis7">
    <w:name w:val="heading 7"/>
    <w:basedOn w:val="Nadpis"/>
    <w:next w:val="Zkladntext"/>
    <w:link w:val="Nadpis7Char"/>
    <w:qFormat/>
    <w:rsid w:val="002F3C78"/>
    <w:pPr>
      <w:numPr>
        <w:ilvl w:val="6"/>
        <w:numId w:val="1"/>
      </w:numPr>
      <w:ind w:left="567"/>
      <w:outlineLvl w:val="6"/>
    </w:pPr>
    <w:rPr>
      <w:bCs/>
      <w:caps w:val="0"/>
      <w:sz w:val="22"/>
      <w:szCs w:val="21"/>
    </w:rPr>
  </w:style>
  <w:style w:type="paragraph" w:styleId="Nadpis8">
    <w:name w:val="heading 8"/>
    <w:basedOn w:val="Nadpis"/>
    <w:next w:val="Zkladntext"/>
    <w:link w:val="Nadpis8Char"/>
    <w:qFormat/>
    <w:rsid w:val="002F3C78"/>
    <w:pPr>
      <w:numPr>
        <w:ilvl w:val="7"/>
        <w:numId w:val="1"/>
      </w:numPr>
      <w:ind w:left="567"/>
      <w:outlineLvl w:val="7"/>
    </w:pPr>
    <w:rPr>
      <w:bCs/>
      <w:caps w:val="0"/>
      <w:sz w:val="22"/>
      <w:szCs w:val="21"/>
    </w:rPr>
  </w:style>
  <w:style w:type="paragraph" w:styleId="Nadpis9">
    <w:name w:val="heading 9"/>
    <w:basedOn w:val="Nadpis"/>
    <w:next w:val="Zkladntext"/>
    <w:link w:val="Nadpis9Char"/>
    <w:qFormat/>
    <w:rsid w:val="002F3C78"/>
    <w:pPr>
      <w:numPr>
        <w:ilvl w:val="8"/>
        <w:numId w:val="1"/>
      </w:numPr>
      <w:ind w:left="567"/>
      <w:outlineLvl w:val="8"/>
    </w:pPr>
    <w:rPr>
      <w:bCs/>
      <w:caps w:val="0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3C78"/>
    <w:rPr>
      <w:rFonts w:ascii="DejaVu Sans" w:eastAsia="HG Mincho Light J" w:hAnsi="DejaVu Sans" w:cs="Arial Unicode MS"/>
      <w:b/>
      <w:bCs/>
      <w:caps/>
      <w:color w:val="0E2B89"/>
      <w:sz w:val="24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2F3C78"/>
    <w:rPr>
      <w:rFonts w:ascii="DejaVu Sans" w:eastAsia="HG Mincho Light J" w:hAnsi="DejaVu Sans" w:cs="Arial Unicode MS"/>
      <w:b/>
      <w:bCs/>
      <w:iCs/>
      <w:color w:val="0E2B89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2F3C78"/>
    <w:rPr>
      <w:rFonts w:ascii="DejaVu Sans" w:eastAsia="HG Mincho Light J" w:hAnsi="DejaVu Sans" w:cs="Arial Unicode MS"/>
      <w:b/>
      <w:bCs/>
      <w:caps/>
      <w:color w:val="0E2B89"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2F3C78"/>
    <w:rPr>
      <w:rFonts w:ascii="DejaVu Sans" w:eastAsia="HG Mincho Light J" w:hAnsi="DejaVu Sans" w:cs="Arial Unicode MS"/>
      <w:b/>
      <w:bCs/>
      <w:iCs/>
      <w:color w:val="0E2B89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2F3C78"/>
    <w:rPr>
      <w:rFonts w:ascii="DejaVu Sans" w:eastAsia="HG Mincho Light J" w:hAnsi="DejaVu Sans" w:cs="Arial Unicode MS"/>
      <w:b/>
      <w:bCs/>
      <w:color w:val="0E2B89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character" w:customStyle="1" w:styleId="Nadpis7Char">
    <w:name w:val="Nadpis 7 Char"/>
    <w:basedOn w:val="Standardnpsmoodstavce"/>
    <w:link w:val="Nadpis7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character" w:customStyle="1" w:styleId="Nadpis8Char">
    <w:name w:val="Nadpis 8 Char"/>
    <w:basedOn w:val="Standardnpsmoodstavce"/>
    <w:link w:val="Nadpis8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rsid w:val="002F3C78"/>
    <w:rPr>
      <w:rFonts w:ascii="DejaVu Sans" w:eastAsia="HG Mincho Light J" w:hAnsi="DejaVu Sans" w:cs="Arial Unicode MS"/>
      <w:b/>
      <w:bCs/>
      <w:color w:val="0E2B89"/>
      <w:szCs w:val="21"/>
      <w:lang w:eastAsia="ar-SA"/>
    </w:rPr>
  </w:style>
  <w:style w:type="paragraph" w:customStyle="1" w:styleId="Nadpis">
    <w:name w:val="Nadpis"/>
    <w:basedOn w:val="Normln"/>
    <w:next w:val="Zkladntext"/>
    <w:rsid w:val="002F3C78"/>
    <w:pPr>
      <w:keepNext/>
      <w:spacing w:before="240" w:after="120"/>
    </w:pPr>
    <w:rPr>
      <w:rFonts w:ascii="DejaVu Sans" w:hAnsi="DejaVu Sans" w:cs="Arial Unicode MS"/>
      <w:b/>
      <w:caps/>
      <w:color w:val="0E2B89"/>
      <w:sz w:val="28"/>
      <w:szCs w:val="28"/>
    </w:rPr>
  </w:style>
  <w:style w:type="paragraph" w:styleId="Zkladntext">
    <w:name w:val="Body Text"/>
    <w:basedOn w:val="Normln"/>
    <w:link w:val="ZkladntextChar"/>
    <w:rsid w:val="002F3C78"/>
    <w:pPr>
      <w:keepLines/>
      <w:spacing w:after="176"/>
    </w:pPr>
  </w:style>
  <w:style w:type="character" w:customStyle="1" w:styleId="ZkladntextChar">
    <w:name w:val="Základní text Char"/>
    <w:basedOn w:val="Standardnpsmoodstavce"/>
    <w:link w:val="Zkladntext"/>
    <w:rsid w:val="002F3C78"/>
    <w:rPr>
      <w:rFonts w:ascii="Verdana" w:eastAsia="HG Mincho Light J" w:hAnsi="Verdana" w:cs="Times New Roman"/>
      <w:color w:val="000000"/>
      <w:sz w:val="20"/>
      <w:szCs w:val="24"/>
      <w:lang w:eastAsia="ar-SA"/>
    </w:rPr>
  </w:style>
  <w:style w:type="paragraph" w:styleId="Zhlav">
    <w:name w:val="header"/>
    <w:basedOn w:val="Normln"/>
    <w:link w:val="ZhlavChar"/>
    <w:rsid w:val="002F3C78"/>
    <w:pPr>
      <w:suppressLineNumbers/>
      <w:spacing w:before="454"/>
      <w:ind w:left="2381"/>
      <w:textAlignment w:val="center"/>
    </w:pPr>
    <w:rPr>
      <w:rFonts w:ascii="DejaVu Sans" w:hAnsi="DejaVu Sans"/>
      <w:color w:val="4C4C4C"/>
    </w:rPr>
  </w:style>
  <w:style w:type="character" w:customStyle="1" w:styleId="ZhlavChar">
    <w:name w:val="Záhlaví Char"/>
    <w:basedOn w:val="Standardnpsmoodstavce"/>
    <w:link w:val="Zhlav"/>
    <w:rsid w:val="002F3C78"/>
    <w:rPr>
      <w:rFonts w:ascii="DejaVu Sans" w:eastAsia="HG Mincho Light J" w:hAnsi="DejaVu Sans" w:cs="Times New Roman"/>
      <w:color w:val="4C4C4C"/>
      <w:sz w:val="20"/>
      <w:szCs w:val="24"/>
      <w:lang w:eastAsia="ar-SA"/>
    </w:rPr>
  </w:style>
  <w:style w:type="paragraph" w:styleId="Zpat">
    <w:name w:val="footer"/>
    <w:basedOn w:val="Normln"/>
    <w:link w:val="ZpatChar"/>
    <w:rsid w:val="002F3C78"/>
    <w:pPr>
      <w:suppressLineNumbers/>
    </w:pPr>
    <w:rPr>
      <w:rFonts w:ascii="Arial Narrow" w:hAnsi="Arial Narrow"/>
      <w:color w:val="4C4C4C"/>
      <w:sz w:val="16"/>
    </w:rPr>
  </w:style>
  <w:style w:type="character" w:customStyle="1" w:styleId="ZpatChar">
    <w:name w:val="Zápatí Char"/>
    <w:basedOn w:val="Standardnpsmoodstavce"/>
    <w:link w:val="Zpat"/>
    <w:rsid w:val="002F3C78"/>
    <w:rPr>
      <w:rFonts w:ascii="Arial Narrow" w:eastAsia="HG Mincho Light J" w:hAnsi="Arial Narrow" w:cs="Times New Roman"/>
      <w:color w:val="4C4C4C"/>
      <w:sz w:val="16"/>
      <w:szCs w:val="24"/>
      <w:lang w:eastAsia="ar-SA"/>
    </w:rPr>
  </w:style>
  <w:style w:type="paragraph" w:customStyle="1" w:styleId="Obsahtabulky">
    <w:name w:val="Obsah tabulky"/>
    <w:basedOn w:val="Zkladntext"/>
    <w:rsid w:val="002F3C78"/>
    <w:pPr>
      <w:suppressLineNumbers/>
      <w:spacing w:after="0"/>
    </w:pPr>
  </w:style>
  <w:style w:type="paragraph" w:customStyle="1" w:styleId="Nadpistabulky">
    <w:name w:val="Nadpis tabulky"/>
    <w:basedOn w:val="Obsahtabulky"/>
    <w:rsid w:val="002F3C78"/>
    <w:pPr>
      <w:jc w:val="center"/>
    </w:pPr>
    <w:rPr>
      <w:b/>
      <w:bCs/>
      <w:iCs/>
      <w:color w:val="0E2B89"/>
    </w:rPr>
  </w:style>
  <w:style w:type="character" w:styleId="Hypertextovodkaz">
    <w:name w:val="Hyperlink"/>
    <w:basedOn w:val="Standardnpsmoodstavce"/>
    <w:uiPriority w:val="99"/>
    <w:unhideWhenUsed/>
    <w:rsid w:val="006C356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EC7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3156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67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F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FD"/>
    <w:rPr>
      <w:rFonts w:ascii="Verdana" w:eastAsia="HG Mincho Light J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FD"/>
    <w:rPr>
      <w:rFonts w:ascii="Verdana" w:eastAsia="HG Mincho Light J" w:hAnsi="Verdana" w:cs="Times New Roman"/>
      <w:b/>
      <w:bCs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90CD-216E-4B3E-847F-2BDDC0FF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Drbulova</dc:creator>
  <cp:lastModifiedBy>Salač Radim Ing. (GFŘ)</cp:lastModifiedBy>
  <cp:revision>5</cp:revision>
  <cp:lastPrinted>2017-10-05T07:06:00Z</cp:lastPrinted>
  <dcterms:created xsi:type="dcterms:W3CDTF">2017-10-05T07:06:00Z</dcterms:created>
  <dcterms:modified xsi:type="dcterms:W3CDTF">2017-10-17T10:15:00Z</dcterms:modified>
</cp:coreProperties>
</file>