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  <w:t>Smlouva o poskytování odborných konzultačních a poradenských služeb</w:t>
      </w:r>
    </w:p>
    <w:p w:rsidR="004347BC" w:rsidRPr="00143242" w:rsidRDefault="004347BC" w:rsidP="006A7941">
      <w:pPr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</w:p>
    <w:p w:rsidR="006D3245" w:rsidRPr="00143242" w:rsidRDefault="006D3245" w:rsidP="006A794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Česká republika – Ministerstvo práce a sociálních věcí</w:t>
      </w:r>
    </w:p>
    <w:p w:rsidR="006A7941" w:rsidRPr="00143242" w:rsidRDefault="004347B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Sídlem: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Na Poříčním právu 376/1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128 01 Praha 2</w:t>
      </w:r>
    </w:p>
    <w:p w:rsidR="006A7941" w:rsidRPr="00143242" w:rsidRDefault="004347B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614FD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ED55D6">
        <w:rPr>
          <w:rFonts w:ascii="Times New Roman" w:eastAsia="Times New Roman" w:hAnsi="Times New Roman" w:cs="Times New Roman"/>
          <w:sz w:val="24"/>
          <w:szCs w:val="24"/>
          <w:lang w:eastAsia="cs-CZ"/>
        </w:rPr>
        <w:t>Janou Havlíkovou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 ř</w:t>
      </w:r>
      <w:r w:rsidR="00614FD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editelk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614FD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odboru kabinet ministryně</w:t>
      </w:r>
    </w:p>
    <w:p w:rsidR="006A7941" w:rsidRPr="00143242" w:rsidRDefault="006A7941" w:rsidP="006A794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00551023</w:t>
      </w:r>
    </w:p>
    <w:p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Česká národní banka, pobočka Praha, Na Příkopě 28, 115 03 Praha 1</w:t>
      </w:r>
    </w:p>
    <w:p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2229001/0710</w:t>
      </w:r>
    </w:p>
    <w:p w:rsidR="004347BC" w:rsidRPr="00143242" w:rsidRDefault="004347B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„objednatel“)</w:t>
      </w:r>
    </w:p>
    <w:p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245" w:rsidRPr="00143242" w:rsidRDefault="006D3245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D3245" w:rsidRPr="00A67F44" w:rsidRDefault="006D3245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A709F" w:rsidRPr="009F50AC" w:rsidRDefault="001A709F" w:rsidP="001A709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F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Doc. Ing Lucie Kozlová Ph.D.</w:t>
      </w:r>
    </w:p>
    <w:p w:rsidR="0020648D" w:rsidRPr="00A67F44" w:rsidRDefault="00C9332D" w:rsidP="0020648D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Sídlem</w:t>
      </w:r>
      <w:r w:rsidR="00AC060C" w:rsidRPr="009F5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="001A709F" w:rsidRPr="009F50AC">
        <w:rPr>
          <w:rStyle w:val="clblack"/>
          <w:rFonts w:ascii="Times New Roman" w:hAnsi="Times New Roman" w:cs="Times New Roman"/>
          <w:sz w:val="24"/>
          <w:szCs w:val="24"/>
        </w:rPr>
        <w:t>Skuherského</w:t>
      </w:r>
      <w:proofErr w:type="spellEnd"/>
      <w:r w:rsidR="001A709F" w:rsidRPr="009F50AC">
        <w:rPr>
          <w:rStyle w:val="clblack"/>
          <w:rFonts w:ascii="Times New Roman" w:hAnsi="Times New Roman" w:cs="Times New Roman"/>
          <w:sz w:val="24"/>
          <w:szCs w:val="24"/>
        </w:rPr>
        <w:t xml:space="preserve"> 1485/12, 370 01, České Budějovice - České Budějovice 3</w:t>
      </w:r>
    </w:p>
    <w:p w:rsidR="00AC060C" w:rsidRPr="009F50AC" w:rsidRDefault="00AC060C" w:rsidP="00AC06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="001A709F" w:rsidRPr="00A67F44">
        <w:rPr>
          <w:rFonts w:ascii="Times New Roman" w:hAnsi="Times New Roman" w:cs="Times New Roman"/>
          <w:sz w:val="24"/>
          <w:szCs w:val="24"/>
        </w:rPr>
        <w:t>63274434</w:t>
      </w:r>
    </w:p>
    <w:p w:rsidR="00AC060C" w:rsidRPr="00A67F44" w:rsidRDefault="00AC060C" w:rsidP="00AC06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7F44">
        <w:rPr>
          <w:rFonts w:ascii="Times New Roman" w:eastAsia="Times New Roman" w:hAnsi="Times New Roman" w:cs="Times New Roman"/>
          <w:sz w:val="24"/>
          <w:szCs w:val="24"/>
          <w:lang w:eastAsia="cs-CZ"/>
        </w:rPr>
        <w:t>Není</w:t>
      </w:r>
      <w:r w:rsidR="001A709F" w:rsidRPr="00A67F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67F44">
        <w:rPr>
          <w:rFonts w:ascii="Times New Roman" w:eastAsia="Times New Roman" w:hAnsi="Times New Roman" w:cs="Times New Roman"/>
          <w:sz w:val="24"/>
          <w:szCs w:val="24"/>
          <w:lang w:eastAsia="cs-CZ"/>
        </w:rPr>
        <w:t>plátce DPH</w:t>
      </w:r>
    </w:p>
    <w:p w:rsidR="00AC060C" w:rsidRPr="009F50AC" w:rsidRDefault="00AC060C" w:rsidP="00AC06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3C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="0025322C" w:rsidRPr="00A67F44">
        <w:rPr>
          <w:rFonts w:ascii="Times New Roman" w:hAnsi="Times New Roman" w:cs="Times New Roman"/>
          <w:sz w:val="24"/>
          <w:szCs w:val="24"/>
        </w:rPr>
        <w:t>GE Money Bank</w:t>
      </w:r>
    </w:p>
    <w:p w:rsidR="006A7941" w:rsidRPr="009F50AC" w:rsidRDefault="00AC060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účtu: </w:t>
      </w:r>
      <w:r w:rsidR="0025322C" w:rsidRPr="00A67F44">
        <w:rPr>
          <w:rFonts w:ascii="Times New Roman" w:hAnsi="Times New Roman" w:cs="Times New Roman"/>
          <w:sz w:val="24"/>
          <w:szCs w:val="24"/>
        </w:rPr>
        <w:t xml:space="preserve">151164096/0600 </w:t>
      </w:r>
    </w:p>
    <w:p w:rsidR="004347BC" w:rsidRPr="00143242" w:rsidRDefault="004347B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7941" w:rsidRPr="00143242" w:rsidRDefault="00E03143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„porad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níže uvedeného dne, měsíce a roku v souladu s ustanovením § 1746 odst.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2 zák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 č. 89/2012 Sb., občansk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zákoník</w:t>
      </w:r>
      <w:r w:rsidR="009F50A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 podmínek dále uvedených, tuto </w:t>
      </w:r>
    </w:p>
    <w:p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smlouvu o poskytování odborných konzultačních a poradenských služeb</w:t>
      </w:r>
      <w:r w:rsidR="004347BC" w:rsidRPr="001432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(dále jen „Smlouva“)</w:t>
      </w:r>
      <w:r w:rsidRPr="001432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D3245" w:rsidRPr="00143242" w:rsidRDefault="006D3245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</w:t>
      </w:r>
    </w:p>
    <w:p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:rsidR="004347BC" w:rsidRPr="00143242" w:rsidRDefault="004347BC" w:rsidP="004347BC">
      <w:pPr>
        <w:numPr>
          <w:ilvl w:val="1"/>
          <w:numId w:val="1"/>
        </w:numPr>
        <w:spacing w:before="120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je závazek porad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 objednateli poradenské a konzultační služby v souladu a za podmínek uvedených v této Smlouvě a závazek objednatele za řádně p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oskytnuté služby uhradit porad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kyni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odměnu v souladu s čl. 2 této</w:t>
      </w:r>
      <w:r w:rsidR="000B587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77B9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mlouvy.</w:t>
      </w:r>
    </w:p>
    <w:p w:rsidR="006A7941" w:rsidRPr="00143242" w:rsidRDefault="00E03143" w:rsidP="0073029B">
      <w:pPr>
        <w:numPr>
          <w:ilvl w:val="1"/>
          <w:numId w:val="1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276BF5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podle této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zavazuje 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 pro objednatele na základě jeho pokynů </w:t>
      </w:r>
      <w:r w:rsidR="0073029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návaznosti na agendu rezortu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odborná stanoviska</w:t>
      </w:r>
      <w:r w:rsidR="0073029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studie a posudky </w:t>
      </w:r>
      <w:r w:rsidR="00F64054">
        <w:rPr>
          <w:rFonts w:ascii="Times New Roman" w:hAnsi="Times New Roman" w:cs="Times New Roman"/>
          <w:sz w:val="24"/>
        </w:rPr>
        <w:t>v oblasti</w:t>
      </w:r>
      <w:r w:rsidR="00EB03A7" w:rsidRPr="00007376">
        <w:rPr>
          <w:rFonts w:ascii="Times New Roman" w:hAnsi="Times New Roman" w:cs="Times New Roman"/>
          <w:sz w:val="24"/>
          <w:szCs w:val="24"/>
        </w:rPr>
        <w:t xml:space="preserve"> </w:t>
      </w:r>
      <w:r w:rsidR="0025322C" w:rsidRPr="0025322C">
        <w:rPr>
          <w:rFonts w:ascii="Times New Roman" w:hAnsi="Times New Roman" w:cs="Times New Roman"/>
          <w:sz w:val="24"/>
          <w:szCs w:val="24"/>
        </w:rPr>
        <w:t>sociálních služeb a vzdělávání sociálních pracovníků</w:t>
      </w:r>
      <w:r w:rsidR="0025322C">
        <w:rPr>
          <w:rFonts w:ascii="Times New Roman" w:hAnsi="Times New Roman" w:cs="Times New Roman"/>
          <w:sz w:val="24"/>
          <w:szCs w:val="24"/>
        </w:rPr>
        <w:t>.</w:t>
      </w:r>
    </w:p>
    <w:p w:rsidR="006A7941" w:rsidRPr="00143242" w:rsidRDefault="00E03143" w:rsidP="006A7941">
      <w:pPr>
        <w:numPr>
          <w:ilvl w:val="1"/>
          <w:numId w:val="1"/>
        </w:numPr>
        <w:spacing w:before="120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se zavazuje dle pokynů objednatele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 konzultace</w:t>
      </w:r>
      <w:r w:rsidR="00322437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 účastnit se jednání a 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předávat jednotlivá odborná stanoviska v dohodnutých termínech </w:t>
      </w:r>
      <w:r w:rsidR="007D101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vedoucímu oddělení poradců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v listinné nebo elektronické podobě, případně oběma způsoby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(dle pokynu objednatele)</w:t>
      </w:r>
      <w:r w:rsidR="00055A9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A7941" w:rsidRPr="00143242" w:rsidRDefault="006A7941" w:rsidP="006A7941">
      <w:pPr>
        <w:numPr>
          <w:ilvl w:val="1"/>
          <w:numId w:val="1"/>
        </w:numPr>
        <w:spacing w:before="120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odchylky od specifikace předmětu činnosti podle 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odst.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5952C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Smlouvy 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mohou být porad</w:t>
      </w:r>
      <w:r w:rsidR="00FD6C77">
        <w:rPr>
          <w:rFonts w:ascii="Times New Roman" w:eastAsia="Times New Roman" w:hAnsi="Times New Roman" w:cs="Times New Roman"/>
          <w:sz w:val="24"/>
          <w:szCs w:val="24"/>
          <w:lang w:eastAsia="cs-CZ"/>
        </w:rPr>
        <w:t>cem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prováděny pouze tehdy, budou-li písemně odsouhlaseny objednatelem. 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případě, že se porad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 bez předchozího písemného souhlasu ob</w:t>
      </w:r>
      <w:r w:rsidR="000B587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jednatele, odchýlí od 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specifikace předmětu činnosti dle odst. 1.</w:t>
      </w:r>
      <w:r w:rsidR="005952C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Smlouvy, nevzniká 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jí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nárok na odměnu za takto poskytnutou činnost. </w:t>
      </w:r>
    </w:p>
    <w:p w:rsidR="00857B74" w:rsidRPr="00143242" w:rsidRDefault="004347BC" w:rsidP="004347BC">
      <w:pPr>
        <w:numPr>
          <w:ilvl w:val="1"/>
          <w:numId w:val="1"/>
        </w:numPr>
        <w:spacing w:before="240" w:line="280" w:lineRule="atLeast"/>
        <w:ind w:left="374" w:hanging="374"/>
        <w:jc w:val="both"/>
        <w:rPr>
          <w:rFonts w:ascii="Arial" w:hAnsi="Arial" w:cs="Arial"/>
          <w:sz w:val="20"/>
          <w:szCs w:val="20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orad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poskytovat poradenské a konzultační služby dle této Smlouvy svědomitě, s řádnou a odbornou péčí a potřebnými odbornými schopnostmi a znalostmi. Při poskytování poradenských a konzultačních služeb, resp. činností dle odst. 1.</w:t>
      </w:r>
      <w:r w:rsidR="005952C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je 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vázán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platnými a účinnými právními předpisy a pokyny objednatele, pokud tyto nejsou v rozporu s těmito předpisy nebo oprávněnými zájmy objednatele</w:t>
      </w:r>
      <w:r w:rsidRPr="00143242">
        <w:rPr>
          <w:rFonts w:ascii="Arial" w:hAnsi="Arial" w:cs="Arial"/>
          <w:sz w:val="20"/>
          <w:szCs w:val="20"/>
        </w:rPr>
        <w:t>.</w:t>
      </w:r>
    </w:p>
    <w:p w:rsidR="00857B74" w:rsidRPr="00857B74" w:rsidRDefault="00E03143" w:rsidP="00A67F44">
      <w:pPr>
        <w:numPr>
          <w:ilvl w:val="1"/>
          <w:numId w:val="1"/>
        </w:numPr>
        <w:spacing w:before="240" w:line="280" w:lineRule="atLeast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A709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4347B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při poskytování služeb dle této Smlouvy včas písemně upozornit objednatele na zřejmou nevhodnost jeho pokynů, jejichž následkem může vzniknout škoda či jiná újma nebo nesoulad s platnými a účinnými právními předpisy. Pokud objednatel navzdory tomuto upozornění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trvá na svých pokynech, porad</w:t>
      </w:r>
      <w:r w:rsidR="001A709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4347B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neodpovídá za jakoukoli škodu či jinou újmu způsobenou jeho jednáním na základě takových pokynů objednatele. </w:t>
      </w:r>
    </w:p>
    <w:p w:rsidR="00857B74" w:rsidRPr="00857B74" w:rsidRDefault="00BF0506" w:rsidP="00A67F44">
      <w:pPr>
        <w:numPr>
          <w:ilvl w:val="1"/>
          <w:numId w:val="1"/>
        </w:numPr>
        <w:spacing w:before="240" w:line="280" w:lineRule="atLeast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0314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orad</w:t>
      </w:r>
      <w:r w:rsidR="001A709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objednatel se zavazují vzájemně se informovat o všech okolnostech důležitých pro řádné a včasné poskytování služeb dle této Smlouvy a poskytovat si za tímto účelem nezbytnou součinnost.</w:t>
      </w:r>
    </w:p>
    <w:p w:rsidR="00BF0506" w:rsidRPr="00857B74" w:rsidRDefault="00BF0506" w:rsidP="00A67F44">
      <w:pPr>
        <w:numPr>
          <w:ilvl w:val="1"/>
          <w:numId w:val="1"/>
        </w:numPr>
        <w:spacing w:before="240" w:line="280" w:lineRule="atLeast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E0314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rad</w:t>
      </w:r>
      <w:r w:rsidR="001A709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zachovávat mlčenlivost o všech skutečnostech, o kterých se dozví v souvislosti s poskytováním služeb dle této Smlouvy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i po ukončení této Smlouvy.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</w:t>
      </w:r>
      <w:r w:rsidR="00E0314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rad</w:t>
      </w:r>
      <w:r w:rsidR="001A709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bere na vědomí, že v rámci poskytován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činností</w:t>
      </w:r>
      <w:r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této Smlouvy může být nakládáno s osobními údaji osob a zavazuje se nakládat s takovými údaji v souladu se zákonem č.101/2000 Sb., o ochraně osobních údajů a změně některých zákonů, ve znění pozdějších předpisů.</w:t>
      </w:r>
      <w:r w:rsidR="00C56F33" w:rsidRPr="00143242">
        <w:t xml:space="preserve"> </w:t>
      </w:r>
      <w:r w:rsidR="0076342B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A709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uhradit objednateli či třetí straně, kterou porušením povinnosti mlčenlivosti nebo jiné své povinnosti v tomto odst. Smlouvy uvedené poškodí, veškerou újmu tímto porušením způsobenou. Povinnosti </w:t>
      </w:r>
      <w:r w:rsidR="0076342B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A709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vyplývající z ustanovení příslušných právních předpisů o ochraně utajovaných informací nejsou ustanoveními tohoto odst. Smlouvy dotčeny</w:t>
      </w:r>
      <w:r w:rsidR="006D3245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D3245" w:rsidRPr="00143242" w:rsidRDefault="006D3245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3245" w:rsidRPr="00143242" w:rsidRDefault="006D3245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2</w:t>
      </w:r>
    </w:p>
    <w:p w:rsidR="006A7941" w:rsidRPr="00143242" w:rsidRDefault="0076342B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Odměna porad</w:t>
      </w:r>
      <w:r w:rsidR="001A70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kyně</w:t>
      </w:r>
    </w:p>
    <w:p w:rsidR="00857B74" w:rsidRPr="00143242" w:rsidRDefault="00BF0506" w:rsidP="00A67F44">
      <w:pPr>
        <w:numPr>
          <w:ilvl w:val="1"/>
          <w:numId w:val="6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sjednávají, že 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kyni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řádně poskytnuté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odst.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</w:t>
      </w:r>
      <w:r w:rsidR="005952C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náleží odměna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výši </w:t>
      </w:r>
      <w:r w:rsidR="0025322C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330,- </w:t>
      </w:r>
      <w:r w:rsidR="009D5962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Kč </w:t>
      </w:r>
      <w:r w:rsidR="00AA0B5D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bez</w:t>
      </w:r>
      <w:r w:rsidR="00FD6C77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DPH </w:t>
      </w:r>
      <w:r w:rsidR="006A7941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 </w:t>
      </w:r>
      <w:r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 </w:t>
      </w:r>
      <w:r w:rsidR="006A7941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hodinu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činností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 tím, že maximální sje</w:t>
      </w:r>
      <w:r w:rsidR="007D101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dnaný rozsah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daných činností</w:t>
      </w:r>
      <w:r w:rsidR="007D101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 </w:t>
      </w:r>
      <w:r w:rsidR="0025322C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60</w:t>
      </w:r>
      <w:r w:rsidR="006A7941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hodin měsíčně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 Od</w:t>
      </w:r>
      <w:r w:rsidR="007D1016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měna tak může činit </w:t>
      </w:r>
      <w:r w:rsidR="007D1016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maximálně </w:t>
      </w:r>
      <w:r w:rsidR="0025322C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19 800,-</w:t>
      </w:r>
      <w:r w:rsidR="00143242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6A7941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  <w:r w:rsidR="00BF1EB7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AA0B5D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bez</w:t>
      </w:r>
      <w:r w:rsidR="00BF1EB7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DPH</w:t>
      </w:r>
      <w:r w:rsidR="006A7941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měsíčně</w:t>
      </w:r>
      <w:r w:rsidR="006A7941" w:rsidRPr="00AA0B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57B74" w:rsidRPr="00857B74" w:rsidRDefault="00BF0506" w:rsidP="00A67F44">
      <w:pPr>
        <w:numPr>
          <w:ilvl w:val="1"/>
          <w:numId w:val="6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Odměna bude objednatelem uhrazena na základě daňového či účetního dokladu („fakt</w:t>
      </w:r>
      <w:r w:rsidR="0076342B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ura“) řádně vystaveného porad</w:t>
      </w:r>
      <w:r w:rsidR="00FD6C77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cem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vždy 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poslednímu kalendářnímu dni měsíce.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Jako n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edílnou přílohu vystavené faktury </w:t>
      </w:r>
      <w:r w:rsidR="0076342B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je porad</w:t>
      </w:r>
      <w:r w:rsidR="001A709F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76342B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</w:t>
      </w:r>
      <w:r w:rsidR="001A709F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="00AB751C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předložit </w:t>
      </w:r>
      <w:r w:rsidR="006A7941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soupis provedených činností</w:t>
      </w:r>
      <w:r w:rsidR="00325902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resp. poskytnutých služeb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příslušném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kalendářním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měsíci</w:t>
      </w:r>
      <w:r w:rsidR="009F50A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Vzor výkazu </w:t>
      </w:r>
      <w:r w:rsidR="00E43F0A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poskytnutých služeb</w:t>
      </w:r>
      <w:r w:rsidR="009F50A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přílohu č. 1 této Smlouvy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Splatnost faktury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musí činit 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minimálně 30 </w:t>
      </w:r>
      <w:r w:rsidR="00AB751C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kalendářních </w:t>
      </w:r>
      <w:r w:rsidR="006A7941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dnů </w:t>
      </w:r>
      <w:r w:rsidR="00AB751C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počíná běžet dnem </w:t>
      </w:r>
      <w:r w:rsidR="00325902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následujícím po dni, kdy byla </w:t>
      </w:r>
      <w:r w:rsidR="006A7941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>převz</w:t>
      </w:r>
      <w:r w:rsidR="00325902" w:rsidRPr="00C9332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A7941" w:rsidRPr="00C9332D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325902" w:rsidRPr="00C9332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A7941" w:rsidRPr="00C933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objednatelem nebo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5902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objednateli</w:t>
      </w:r>
      <w:r w:rsidR="00325902" w:rsidRPr="00857B74" w:rsidDel="003259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prokazateln</w:t>
      </w:r>
      <w:r w:rsidR="00325902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doručen</w:t>
      </w:r>
      <w:r w:rsidR="00325902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. Odměna bude poukazová</w:t>
      </w:r>
      <w:r w:rsidR="0076342B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na bezhotovostně na účet porad</w:t>
      </w:r>
      <w:r w:rsidR="001A709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uvedený v úvodu 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této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mlouv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7B74" w:rsidRPr="00857B74" w:rsidRDefault="00AB751C" w:rsidP="00A67F44">
      <w:pPr>
        <w:numPr>
          <w:ilvl w:val="1"/>
          <w:numId w:val="6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 uhrazení odměny se považuje okamžik odeslání fakturované částky z účtu obje</w:t>
      </w:r>
      <w:r w:rsidR="0076342B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dnatele ve prospěch účtu porad</w:t>
      </w:r>
      <w:r w:rsidR="001A709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A7941" w:rsidRPr="00857B74" w:rsidRDefault="006A7941" w:rsidP="00A67F44">
      <w:pPr>
        <w:numPr>
          <w:ilvl w:val="1"/>
          <w:numId w:val="6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Pověřeným zaměstnancem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účely této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je </w:t>
      </w:r>
      <w:r w:rsidR="009D7FFE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oddělení poradců</w:t>
      </w:r>
      <w:r w:rsidR="000C58C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</w:t>
      </w:r>
      <w:r w:rsidR="006D3245"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</w:p>
    <w:p w:rsidR="00C56F33" w:rsidRPr="00143242" w:rsidRDefault="00C56F33" w:rsidP="00C5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Sankční ujednání, náhrada škody</w:t>
      </w:r>
    </w:p>
    <w:p w:rsidR="00857B74" w:rsidRPr="00143242" w:rsidRDefault="0076342B" w:rsidP="00A67F44">
      <w:pPr>
        <w:numPr>
          <w:ilvl w:val="1"/>
          <w:numId w:val="7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6D3245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zavazuje, v případě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porušení povinnosti mlčenlivosti či povinnosti zajistit ochranu osobních údajů dle odst. </w:t>
      </w:r>
      <w:r w:rsidR="00437DC4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1.8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Smlouvy, </w:t>
      </w:r>
      <w:r w:rsidR="006D3245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bjednateli </w:t>
      </w:r>
      <w:r w:rsidR="006D3245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uhradit smluvní pokutu ve výši 50</w:t>
      </w:r>
      <w:r w:rsidR="009D596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000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Kč, a to za každý jednotlivý případ porušení dané povinnosti.</w:t>
      </w:r>
    </w:p>
    <w:p w:rsidR="00857B74" w:rsidRPr="00857B74" w:rsidRDefault="00325902" w:rsidP="00A67F44">
      <w:pPr>
        <w:numPr>
          <w:ilvl w:val="1"/>
          <w:numId w:val="7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nedodržení termínu sp</w:t>
      </w:r>
      <w:r w:rsidR="006D3245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latnosti faktury o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bjednatelem je </w:t>
      </w:r>
      <w:r w:rsidR="0076342B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A709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6D3245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</w:t>
      </w:r>
      <w:r w:rsidR="001A709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požadovat úhradu úroku z prodlení ve výši dle nařízení vlády č. 351/2013 Sb., kterým se určuje výše úroků z prodlení a nákladů spojených s uplatněním pohledávky, určuje odměna likvidátora, likvidačního správce a člena orgánu právnické osoby jmenovaného soudem a</w:t>
      </w:r>
      <w:r w:rsidR="006D3245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upravují některé otázky Obchodního věstníku a veřejných rejstříků právnických a</w:t>
      </w:r>
      <w:r w:rsidR="006D3245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fyzických osob.</w:t>
      </w:r>
    </w:p>
    <w:p w:rsidR="00857B74" w:rsidRPr="00857B74" w:rsidRDefault="00325902" w:rsidP="00A67F44">
      <w:pPr>
        <w:numPr>
          <w:ilvl w:val="1"/>
          <w:numId w:val="7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nesou odpovědnost za způsobenou škodu či jinou újmu v rámci platných právních předpisů a této Smlouvy. Smluvní strany se zavazují k vyvinutí maximálního úsilí k předcházení škodám a k minimalizaci vzniklých škod. </w:t>
      </w:r>
    </w:p>
    <w:p w:rsidR="00857B74" w:rsidRPr="00857B74" w:rsidRDefault="00325902" w:rsidP="00A67F44">
      <w:pPr>
        <w:numPr>
          <w:ilvl w:val="1"/>
          <w:numId w:val="7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zavazují upozornit druhou smluvní stranu bez zbytečného odkladu na vzniklé okolnosti vylučující odpovědnost bránící řádnému plnění této Smlouvy. Smluvní strany se zavazují k vyvinutí maximálního úsilí k odvrácení a překonání okolností vylučujících odpovědnost za škodu či jinou újmu. </w:t>
      </w:r>
    </w:p>
    <w:p w:rsidR="00857B74" w:rsidRPr="00857B74" w:rsidRDefault="00325902" w:rsidP="00A67F44">
      <w:pPr>
        <w:numPr>
          <w:ilvl w:val="1"/>
          <w:numId w:val="7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Na odpovědnost za škodu či jinou újmu prokazatelně způsobenou činností příslušné smluvní strany a náhradu škody či jiné újmy se vztahují příslušná ustanovení zákona č. 89/2012 Sb., občanský zákoník</w:t>
      </w:r>
      <w:r w:rsidR="00055A9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25902" w:rsidRPr="00502D30" w:rsidRDefault="00325902" w:rsidP="00A67F44">
      <w:pPr>
        <w:numPr>
          <w:ilvl w:val="1"/>
          <w:numId w:val="7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pokutu stejně jako případnou škodu či jinou újmu vzniklou Objednateli vlivem činnosti Zhotovitele se Zhotovitel zavazuje zaplatit Objednateli nejpozději do 30 kalendářních dnů ode dne, kdy bude Objednatelem o nároku na úhradu smluvní pokuty a</w:t>
      </w:r>
      <w:r w:rsidR="006D3245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její výši resp. vzniklé škody či jiné újmy a její výši prokazatelně informován.</w:t>
      </w:r>
    </w:p>
    <w:p w:rsidR="00C56F33" w:rsidRPr="00143242" w:rsidRDefault="00C56F33" w:rsidP="006D324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56F33" w:rsidRDefault="00C56F33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02D30" w:rsidRDefault="00502D30" w:rsidP="00502D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</w:p>
    <w:p w:rsidR="00502D30" w:rsidRPr="00143242" w:rsidRDefault="00502D30" w:rsidP="00502D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Vlastnické právo</w:t>
      </w:r>
    </w:p>
    <w:p w:rsidR="00502D30" w:rsidRPr="00FB52CB" w:rsidRDefault="00FB52CB" w:rsidP="00FB52CB">
      <w:pPr>
        <w:numPr>
          <w:ilvl w:val="1"/>
          <w:numId w:val="11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>Bude-li v rámci poskytovaných poradenských a konzultačních</w:t>
      </w:r>
      <w:r w:rsidR="00502D30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služeb vytvořeno dílo, naplňující znaky autorského díla, platí, že </w:t>
      </w:r>
    </w:p>
    <w:p w:rsidR="00502D30" w:rsidRPr="00FB52CB" w:rsidRDefault="00502D30" w:rsidP="00502D30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52CB">
        <w:rPr>
          <w:rFonts w:ascii="Times New Roman" w:hAnsi="Times New Roman" w:cs="Times New Roman"/>
          <w:sz w:val="24"/>
          <w:szCs w:val="24"/>
        </w:rPr>
        <w:t xml:space="preserve">vlastnické právo k veškerým předaným výstupům plnění dle této Smlouvy přechází na Objednatele dnem jejich předání a převzetí Objednatelem. </w:t>
      </w:r>
    </w:p>
    <w:p w:rsidR="00502D30" w:rsidRPr="00FB52CB" w:rsidRDefault="00502D30" w:rsidP="00502D30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52CB">
        <w:rPr>
          <w:rFonts w:ascii="Times New Roman" w:hAnsi="Times New Roman" w:cs="Times New Roman"/>
          <w:sz w:val="24"/>
          <w:szCs w:val="24"/>
        </w:rPr>
        <w:lastRenderedPageBreak/>
        <w:t>Autorskoprávní režim výstupů plnění zpracovaných na základě této Smlouvy se řídí § 61 odst. 1 zákona č. 121/2000 Sb. o právu autorském, právech souvisejících s právem autorským a o změně některých zákonů (autorský zákon), ve znění pozdějších předpisů.</w:t>
      </w:r>
    </w:p>
    <w:p w:rsidR="00502D30" w:rsidRPr="00FB52CB" w:rsidRDefault="00FB52CB" w:rsidP="00502D30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52CB">
        <w:rPr>
          <w:rFonts w:ascii="Times New Roman" w:hAnsi="Times New Roman" w:cs="Times New Roman"/>
          <w:sz w:val="24"/>
          <w:szCs w:val="24"/>
        </w:rPr>
        <w:t>Poradkyně</w:t>
      </w:r>
      <w:r w:rsidR="00502D30" w:rsidRPr="00FB52CB">
        <w:rPr>
          <w:rFonts w:ascii="Times New Roman" w:hAnsi="Times New Roman" w:cs="Times New Roman"/>
          <w:sz w:val="24"/>
          <w:szCs w:val="24"/>
        </w:rPr>
        <w:t xml:space="preserve"> se zavazuje na Objednatele převést veškerá práva k duševnímu vlastnictví spojená s předmětem plnění této Smlouvy, a to ke dni</w:t>
      </w:r>
      <w:r w:rsidR="00777217">
        <w:rPr>
          <w:rFonts w:ascii="Times New Roman" w:hAnsi="Times New Roman" w:cs="Times New Roman"/>
          <w:sz w:val="24"/>
          <w:szCs w:val="24"/>
        </w:rPr>
        <w:t xml:space="preserve"> </w:t>
      </w:r>
      <w:r w:rsidR="00502D30" w:rsidRPr="00FB52CB">
        <w:rPr>
          <w:rFonts w:ascii="Times New Roman" w:hAnsi="Times New Roman" w:cs="Times New Roman"/>
          <w:sz w:val="24"/>
          <w:szCs w:val="24"/>
        </w:rPr>
        <w:t xml:space="preserve">předání a převzetí jednotlivých výstupů plnění Objednatelem. </w:t>
      </w:r>
    </w:p>
    <w:p w:rsidR="00502D30" w:rsidRPr="00FB52CB" w:rsidRDefault="00FB52CB" w:rsidP="00502D30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52CB">
        <w:rPr>
          <w:rFonts w:ascii="Times New Roman" w:hAnsi="Times New Roman" w:cs="Times New Roman"/>
          <w:sz w:val="24"/>
          <w:szCs w:val="24"/>
        </w:rPr>
        <w:t>Poradkyně</w:t>
      </w:r>
      <w:r w:rsidR="00502D30" w:rsidRPr="00FB52CB">
        <w:rPr>
          <w:rFonts w:ascii="Times New Roman" w:hAnsi="Times New Roman" w:cs="Times New Roman"/>
          <w:sz w:val="24"/>
          <w:szCs w:val="24"/>
        </w:rPr>
        <w:t xml:space="preserve"> se zavazuje, že neposkytne jednotlivé výstupy plnění třetí osobě bez předchozího písemného souhlasu Objednatele.</w:t>
      </w:r>
    </w:p>
    <w:p w:rsidR="00502D30" w:rsidRPr="00FB52CB" w:rsidRDefault="00502D30" w:rsidP="00FB52CB">
      <w:pPr>
        <w:numPr>
          <w:ilvl w:val="1"/>
          <w:numId w:val="11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je oprávněn do jednotlivých výstupů zasahovat a modifikovat je a dále tyto výstupy poskytnout ke specifickému využití třetím osobám. </w:t>
      </w:r>
    </w:p>
    <w:p w:rsidR="00502D30" w:rsidRDefault="00502D30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02D30" w:rsidRDefault="00502D30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56F33" w:rsidRPr="00143242" w:rsidRDefault="00C56F33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</w:t>
      </w:r>
      <w:r w:rsidR="00FB52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</w:p>
    <w:p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ujednání</w:t>
      </w:r>
    </w:p>
    <w:p w:rsidR="00857B74" w:rsidRPr="00143242" w:rsidRDefault="0076342B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bere na vědomí a souhlasí, aby subjekty k tomu oprávněné dle zák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 320/2001 Sb., o finanční kontrole</w:t>
      </w:r>
      <w:r w:rsidR="00C56F33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ve veřejné správě a o změně některých zákonů (zákon o finanční kontrole), ve znění pozdějších předpisů,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provedly finanční kontrolu tohoto závazkového vztahu s tím, že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se porad</w:t>
      </w:r>
      <w:r w:rsidR="001A709F">
        <w:rPr>
          <w:rFonts w:ascii="Times New Roman" w:eastAsia="Times New Roman" w:hAnsi="Times New Roman" w:cs="Times New Roman"/>
          <w:sz w:val="24"/>
          <w:szCs w:val="24"/>
          <w:lang w:eastAsia="cs-CZ"/>
        </w:rPr>
        <w:t>kyně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zavazuje, že jako osoba povinná spolupůsobit při výkonu finanční kontroly prováděné v souvislosti s úhradou služeb z veřejných výdajů dostojí svým povinnostem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smyslu § 2 písm. e) cit. zákona.</w:t>
      </w:r>
    </w:p>
    <w:p w:rsidR="00857B74" w:rsidRPr="00857B74" w:rsidRDefault="006A7941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mlouva se uzavírá na dobu určitou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20AAA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47109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</w:t>
      </w:r>
      <w:r w:rsidR="00C20AAA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C20AAA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31.</w:t>
      </w:r>
      <w:r w:rsidR="00C56F33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20AAA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  <w:r w:rsidR="00C56F33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20AAA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201</w:t>
      </w:r>
      <w:r w:rsidR="005F6888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57B74" w:rsidRPr="00857B74" w:rsidRDefault="00C56F33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oboustranně vypovědět s tím, že výpovědní lhůta činí 1</w:t>
      </w:r>
      <w:r w:rsidR="00A67F44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kalendářní</w:t>
      </w:r>
      <w:r w:rsidR="00A67F44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7F44">
        <w:rPr>
          <w:rFonts w:ascii="Times New Roman" w:eastAsia="Times New Roman" w:hAnsi="Times New Roman" w:cs="Times New Roman"/>
          <w:sz w:val="24"/>
          <w:szCs w:val="24"/>
          <w:lang w:eastAsia="cs-CZ"/>
        </w:rPr>
        <w:t>dnů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Výpovědní lhůta 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běží ode dne následujícího po dni, kdy byla písemná výpověď prokazatelně doručena druhé smluvní straně.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57B74" w:rsidRPr="00857B74" w:rsidRDefault="006A7941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Vztahy mezi smluvními stranami touto 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mlouvou neupravené se řídí 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platnými a účinnými právními předpisy, zejména příslušnými </w:t>
      </w:r>
      <w:r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ustanoveními zák</w:t>
      </w:r>
      <w:r w:rsidR="00C56F33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89/2012 Sb.</w:t>
      </w:r>
      <w:r w:rsidR="00C56F33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, občanský zákoník.</w:t>
      </w:r>
    </w:p>
    <w:p w:rsidR="00857B74" w:rsidRPr="00857B74" w:rsidRDefault="006A7941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změny a dodatky k této 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mlouvě lze provést pouze písemnou cestou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formou číslovaných dodatků podepsaných oběma smluvními stranami.</w:t>
      </w:r>
    </w:p>
    <w:p w:rsidR="00857B74" w:rsidRPr="00857B74" w:rsidRDefault="005F6888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94681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Tato Smlouva</w:t>
      </w:r>
      <w:r w:rsidR="00857B74" w:rsidRPr="0094681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Pr="0094681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nabývá platnosti dnem jejího podpisu oběma smluvními stranami</w:t>
      </w:r>
      <w:r w:rsidR="00857B74" w:rsidRPr="0094681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a účinnosti dnem uveřejnění </w:t>
      </w:r>
      <w:r w:rsidR="00857B74" w:rsidRPr="00A67F4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 registru smluv dle zák. č. 340/2015 Sb., o zvláštních podmínkách účinnosti některých smluv, uveřejňování těchto smluv a o registru smluv (zákon o registru smluv</w:t>
      </w:r>
      <w:r w:rsidR="00502D3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). Tato Smlouva</w:t>
      </w:r>
      <w:r w:rsidRPr="00082B5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je vyhotovena ve čtyřech exemplářích s platností originálu, z nichž každá smluvní strana obdrží po dvou. </w:t>
      </w:r>
      <w:r w:rsidR="001A709F" w:rsidRPr="00A67F4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Poradkyně</w:t>
      </w:r>
      <w:r w:rsidRPr="00A67F4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bere na vědomí, že Smlouva bude uveřejněna</w:t>
      </w:r>
      <w:r w:rsidR="00502D3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 registru smluv</w:t>
      </w:r>
      <w:r w:rsidRPr="00A67F4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. Smluvní strany se dohodly, že Smlouvu bude registrovat smluvní strana objednatele</w:t>
      </w:r>
      <w:r w:rsid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7B74" w:rsidRPr="00857B74" w:rsidRDefault="00C56F33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Případná neplatnost kteréhokoliv ustanovení této Smlouvy nemá vliv na platnost ostatních ustanovení této Smlouvy.</w:t>
      </w:r>
    </w:p>
    <w:p w:rsidR="00857B74" w:rsidRPr="00946811" w:rsidRDefault="006A7941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Smluvní strany prohlašují, že je jim znám celý obsah </w:t>
      </w:r>
      <w:r w:rsidR="00C56F33"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</w:t>
      </w:r>
      <w:r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a že tuto </w:t>
      </w:r>
      <w:r w:rsidR="00C56F33"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>mlouvu uzavřely na základě své svobodné a vážné vůle. Na základě této sku</w:t>
      </w:r>
      <w:r w:rsidR="006D3245"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>tečnosti připojují své podpisy.</w:t>
      </w:r>
    </w:p>
    <w:p w:rsidR="009F50AC" w:rsidRPr="00A67F44" w:rsidRDefault="009F50AC" w:rsidP="00946811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Nedílnou součást této Smlouvy tvoří níže uvedená příloha: </w:t>
      </w:r>
    </w:p>
    <w:p w:rsidR="009F50AC" w:rsidRPr="00A67F44" w:rsidRDefault="009F50AC" w:rsidP="009F50AC">
      <w:pPr>
        <w:jc w:val="both"/>
        <w:rPr>
          <w:rFonts w:ascii="Times New Roman" w:hAnsi="Times New Roman" w:cs="Times New Roman"/>
          <w:color w:val="0D0D0D"/>
          <w:sz w:val="24"/>
          <w:szCs w:val="24"/>
          <w:u w:val="single"/>
        </w:rPr>
      </w:pPr>
    </w:p>
    <w:p w:rsidR="009F50AC" w:rsidRPr="00946811" w:rsidRDefault="009F50AC" w:rsidP="00946811">
      <w:p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67F44">
        <w:rPr>
          <w:rFonts w:ascii="Times New Roman" w:hAnsi="Times New Roman" w:cs="Times New Roman"/>
          <w:color w:val="0D0D0D"/>
          <w:sz w:val="24"/>
          <w:szCs w:val="24"/>
          <w:u w:val="single"/>
        </w:rPr>
        <w:t>Příloha</w:t>
      </w:r>
      <w:r w:rsidR="00055A91" w:rsidRPr="00857B74">
        <w:rPr>
          <w:rFonts w:ascii="Times New Roman" w:hAnsi="Times New Roman" w:cs="Times New Roman"/>
          <w:color w:val="0D0D0D"/>
          <w:sz w:val="24"/>
          <w:szCs w:val="24"/>
          <w:u w:val="single"/>
        </w:rPr>
        <w:t xml:space="preserve"> č. 1</w:t>
      </w:r>
      <w:r w:rsidRPr="00946811">
        <w:rPr>
          <w:rFonts w:ascii="Times New Roman" w:hAnsi="Times New Roman" w:cs="Times New Roman"/>
          <w:color w:val="0D0D0D"/>
          <w:sz w:val="24"/>
          <w:szCs w:val="24"/>
        </w:rPr>
        <w:t xml:space="preserve">: Výkaz </w:t>
      </w:r>
      <w:r w:rsidR="00E43F0A">
        <w:rPr>
          <w:rFonts w:ascii="Times New Roman" w:hAnsi="Times New Roman" w:cs="Times New Roman"/>
          <w:color w:val="0D0D0D"/>
          <w:sz w:val="24"/>
          <w:szCs w:val="24"/>
        </w:rPr>
        <w:t>poskytnutých služeb</w:t>
      </w:r>
      <w:r w:rsidRPr="00946811">
        <w:rPr>
          <w:rFonts w:ascii="Times New Roman" w:hAnsi="Times New Roman" w:cs="Times New Roman"/>
          <w:color w:val="0D0D0D"/>
          <w:sz w:val="24"/>
          <w:szCs w:val="24"/>
        </w:rPr>
        <w:t xml:space="preserve"> (vzor)</w:t>
      </w:r>
    </w:p>
    <w:p w:rsidR="009F50AC" w:rsidRPr="009F50AC" w:rsidRDefault="009F50A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0AC" w:rsidRPr="009F50AC" w:rsidRDefault="009F50A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0AC" w:rsidRPr="00263CDF" w:rsidRDefault="009F50A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0AC" w:rsidRPr="00BA0476" w:rsidRDefault="009F50A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46"/>
        <w:gridCol w:w="4547"/>
      </w:tblGrid>
      <w:tr w:rsidR="009F50AC" w:rsidRPr="00946811" w:rsidTr="00A67F44">
        <w:trPr>
          <w:jc w:val="center"/>
        </w:trPr>
        <w:tc>
          <w:tcPr>
            <w:tcW w:w="4546" w:type="dxa"/>
            <w:shd w:val="clear" w:color="auto" w:fill="auto"/>
            <w:vAlign w:val="center"/>
          </w:tcPr>
          <w:p w:rsidR="009F50AC" w:rsidRPr="00946811" w:rsidRDefault="009F50AC" w:rsidP="00B4319F">
            <w:pPr>
              <w:widowControl w:val="0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>Za objednatele:</w:t>
            </w:r>
          </w:p>
          <w:p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>oradkyni:</w:t>
            </w:r>
          </w:p>
          <w:p w:rsidR="009F50AC" w:rsidRPr="00946811" w:rsidRDefault="009F50AC" w:rsidP="00B4319F">
            <w:pPr>
              <w:widowControl w:val="0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AC" w:rsidRPr="00946811" w:rsidTr="00A67F44">
        <w:trPr>
          <w:jc w:val="center"/>
        </w:trPr>
        <w:tc>
          <w:tcPr>
            <w:tcW w:w="4546" w:type="dxa"/>
            <w:shd w:val="clear" w:color="auto" w:fill="auto"/>
            <w:vAlign w:val="bottom"/>
          </w:tcPr>
          <w:p w:rsidR="009F50AC" w:rsidRPr="00946811" w:rsidRDefault="009F50AC" w:rsidP="00DF75F9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 xml:space="preserve">V Praze dne </w:t>
            </w:r>
            <w:r w:rsidR="00DF75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75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75F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47" w:type="dxa"/>
            <w:shd w:val="clear" w:color="auto" w:fill="auto"/>
            <w:vAlign w:val="bottom"/>
          </w:tcPr>
          <w:p w:rsidR="009F50AC" w:rsidRPr="00946811" w:rsidRDefault="009F50AC" w:rsidP="00DF75F9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 xml:space="preserve">V Praze dne </w:t>
            </w:r>
            <w:r w:rsidR="00DF75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75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75F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9F50AC" w:rsidRPr="00946811" w:rsidTr="00A67F44">
        <w:trPr>
          <w:trHeight w:val="1652"/>
          <w:jc w:val="center"/>
        </w:trPr>
        <w:tc>
          <w:tcPr>
            <w:tcW w:w="4546" w:type="dxa"/>
            <w:shd w:val="clear" w:color="auto" w:fill="auto"/>
          </w:tcPr>
          <w:p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1">
              <w:rPr>
                <w:rFonts w:ascii="Times New Roman" w:hAnsi="Times New Roman" w:cs="Times New Roman"/>
                <w:b/>
                <w:sz w:val="24"/>
                <w:szCs w:val="24"/>
              </w:rPr>
              <w:t>Česká republika – Ministerstvo práce a sociálních věcí</w:t>
            </w:r>
          </w:p>
          <w:p w:rsidR="009F50AC" w:rsidRPr="00A67F44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44">
              <w:rPr>
                <w:rFonts w:ascii="Times New Roman" w:hAnsi="Times New Roman" w:cs="Times New Roman"/>
                <w:b/>
                <w:sz w:val="24"/>
                <w:szCs w:val="24"/>
              </w:rPr>
              <w:t>Mgr. Jana Havlíková,</w:t>
            </w:r>
          </w:p>
          <w:p w:rsidR="009F50AC" w:rsidRPr="00946811" w:rsidRDefault="009F50AC" w:rsidP="009F50AC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44">
              <w:rPr>
                <w:rFonts w:ascii="Times New Roman" w:hAnsi="Times New Roman" w:cs="Times New Roman"/>
                <w:b/>
                <w:sz w:val="24"/>
                <w:szCs w:val="24"/>
              </w:rPr>
              <w:t>ředitelka odboru kabinet ministryně</w:t>
            </w:r>
          </w:p>
        </w:tc>
        <w:tc>
          <w:tcPr>
            <w:tcW w:w="4547" w:type="dxa"/>
            <w:shd w:val="clear" w:color="auto" w:fill="auto"/>
          </w:tcPr>
          <w:p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9F50AC" w:rsidRPr="00A67F44" w:rsidRDefault="009F50AC" w:rsidP="00B4319F">
            <w:pPr>
              <w:pStyle w:val="Tunvlev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A67F44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doc. Ing. </w:t>
            </w:r>
            <w:r w:rsidR="00263CDF" w:rsidRPr="00A67F44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Lucie</w:t>
            </w:r>
            <w:r w:rsidRPr="00A67F44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 Kozlová, Ph.D.,</w:t>
            </w:r>
          </w:p>
          <w:p w:rsidR="009F50AC" w:rsidRPr="00A67F44" w:rsidRDefault="009F50AC" w:rsidP="00B4319F">
            <w:pPr>
              <w:pStyle w:val="Tunvlev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A67F44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poradkyně</w:t>
            </w:r>
          </w:p>
          <w:p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941" w:rsidRPr="00263CDF" w:rsidRDefault="006A7941" w:rsidP="006A7941">
      <w:pPr>
        <w:tabs>
          <w:tab w:val="center" w:pos="2340"/>
          <w:tab w:val="center" w:pos="70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75F9" w:rsidRDefault="00DF75F9" w:rsidP="00DF75F9">
      <w:pPr>
        <w:pStyle w:val="RLProhlensmluvnchstran"/>
        <w:rPr>
          <w:rFonts w:ascii="Times New Roman" w:hAnsi="Times New Roman"/>
          <w:sz w:val="24"/>
          <w:lang w:val="cs-CZ"/>
        </w:rPr>
        <w:sectPr w:rsidR="00DF75F9" w:rsidSect="004347BC">
          <w:footerReference w:type="even" r:id="rId9"/>
          <w:footerReference w:type="default" r:id="rId10"/>
          <w:pgSz w:w="11906" w:h="16838"/>
          <w:pgMar w:top="1417" w:right="1417" w:bottom="1560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DF75F9" w:rsidRPr="00EB08E6" w:rsidRDefault="00DF75F9" w:rsidP="00DF75F9">
      <w:pPr>
        <w:pStyle w:val="RLProhlensmluvnchstran"/>
        <w:rPr>
          <w:rFonts w:ascii="Times New Roman" w:hAnsi="Times New Roman"/>
          <w:sz w:val="24"/>
          <w:lang w:val="cs-CZ"/>
        </w:rPr>
      </w:pPr>
      <w:r w:rsidRPr="00EB08E6">
        <w:rPr>
          <w:rFonts w:ascii="Times New Roman" w:hAnsi="Times New Roman"/>
          <w:sz w:val="24"/>
          <w:lang w:val="cs-CZ"/>
        </w:rPr>
        <w:lastRenderedPageBreak/>
        <w:t>Příloh</w:t>
      </w:r>
      <w:bookmarkStart w:id="1" w:name="Annex02"/>
      <w:bookmarkEnd w:id="1"/>
      <w:r w:rsidRPr="00EB08E6">
        <w:rPr>
          <w:rFonts w:ascii="Times New Roman" w:hAnsi="Times New Roman"/>
          <w:sz w:val="24"/>
          <w:lang w:val="cs-CZ"/>
        </w:rPr>
        <w:t>a č. 1</w:t>
      </w:r>
    </w:p>
    <w:p w:rsidR="00DF75F9" w:rsidRPr="00EB08E6" w:rsidRDefault="00DF75F9" w:rsidP="00DF75F9">
      <w:pPr>
        <w:pStyle w:val="RLProhlensmluvnchstran"/>
        <w:rPr>
          <w:rFonts w:ascii="Times New Roman" w:hAnsi="Times New Roman"/>
          <w:sz w:val="24"/>
          <w:lang w:val="cs-CZ" w:eastAsia="en-US"/>
        </w:rPr>
      </w:pPr>
      <w:r w:rsidRPr="00EB08E6">
        <w:rPr>
          <w:rFonts w:ascii="Times New Roman" w:hAnsi="Times New Roman"/>
          <w:sz w:val="24"/>
          <w:lang w:val="cs-CZ" w:eastAsia="en-US"/>
        </w:rPr>
        <w:t>Výkaz poskytnutých služeb</w:t>
      </w:r>
    </w:p>
    <w:p w:rsidR="00DF75F9" w:rsidRPr="00203C6B" w:rsidRDefault="00DF75F9" w:rsidP="00DF75F9">
      <w:pPr>
        <w:pStyle w:val="Text"/>
        <w:spacing w:after="80"/>
        <w:ind w:left="709" w:hanging="709"/>
        <w:outlineLvl w:val="0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DF75F9" w:rsidRPr="00203C6B" w:rsidTr="00EA7445">
        <w:trPr>
          <w:jc w:val="center"/>
        </w:trPr>
        <w:tc>
          <w:tcPr>
            <w:tcW w:w="4749" w:type="dxa"/>
            <w:shd w:val="clear" w:color="auto" w:fill="auto"/>
          </w:tcPr>
          <w:p w:rsidR="00DF75F9" w:rsidRPr="0055122D" w:rsidRDefault="00DF75F9" w:rsidP="00EA7445">
            <w:pPr>
              <w:pStyle w:val="Text"/>
              <w:spacing w:after="8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22D">
              <w:rPr>
                <w:rFonts w:ascii="Times New Roman" w:hAnsi="Times New Roman"/>
                <w:b/>
                <w:bCs/>
                <w:sz w:val="24"/>
                <w:szCs w:val="24"/>
              </w:rPr>
              <w:t>Objednatel:</w:t>
            </w:r>
          </w:p>
          <w:p w:rsidR="00DF75F9" w:rsidRPr="0055122D" w:rsidRDefault="00DF75F9" w:rsidP="00EA7445">
            <w:pPr>
              <w:pStyle w:val="StylGaramond12bPROST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55122D">
              <w:rPr>
                <w:rFonts w:ascii="Times New Roman" w:hAnsi="Times New Roman"/>
                <w:color w:val="000000"/>
                <w:szCs w:val="24"/>
              </w:rPr>
              <w:t xml:space="preserve">Česká republika – Ministerstvo práce a sociálních věcí </w:t>
            </w:r>
          </w:p>
          <w:p w:rsidR="00DF75F9" w:rsidRPr="0055122D" w:rsidRDefault="00DF75F9" w:rsidP="00EA7445">
            <w:pPr>
              <w:pStyle w:val="StylGaramond12bPROST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:rsidR="00DF75F9" w:rsidRPr="0055122D" w:rsidRDefault="00DF75F9" w:rsidP="00EA7445">
            <w:pPr>
              <w:pStyle w:val="StylGaramond12bPROST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55122D">
              <w:rPr>
                <w:rFonts w:ascii="Times New Roman" w:hAnsi="Times New Roman"/>
                <w:color w:val="000000"/>
                <w:szCs w:val="24"/>
              </w:rPr>
              <w:t xml:space="preserve">sídlo: </w:t>
            </w:r>
            <w:r w:rsidRPr="0055122D">
              <w:rPr>
                <w:rFonts w:ascii="Times New Roman" w:hAnsi="Times New Roman"/>
                <w:szCs w:val="24"/>
              </w:rPr>
              <w:t>Na Poříčním právu 1/376, 128 01 Praha 2</w:t>
            </w:r>
            <w:r w:rsidRPr="0055122D">
              <w:rPr>
                <w:rFonts w:ascii="Times New Roman" w:hAnsi="Times New Roman"/>
                <w:color w:val="000000"/>
                <w:szCs w:val="24"/>
              </w:rPr>
              <w:t xml:space="preserve">, IČO: </w:t>
            </w:r>
            <w:r w:rsidRPr="0055122D">
              <w:rPr>
                <w:rFonts w:ascii="Times New Roman" w:hAnsi="Times New Roman"/>
                <w:szCs w:val="24"/>
              </w:rPr>
              <w:t>00551023</w:t>
            </w:r>
          </w:p>
        </w:tc>
        <w:tc>
          <w:tcPr>
            <w:tcW w:w="4749" w:type="dxa"/>
            <w:shd w:val="clear" w:color="auto" w:fill="auto"/>
          </w:tcPr>
          <w:p w:rsidR="00DF75F9" w:rsidRPr="0055122D" w:rsidRDefault="00DF75F9" w:rsidP="00EA7445">
            <w:pPr>
              <w:pStyle w:val="Text"/>
              <w:spacing w:after="8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22D">
              <w:rPr>
                <w:rFonts w:ascii="Times New Roman" w:hAnsi="Times New Roman"/>
                <w:b/>
                <w:bCs/>
                <w:sz w:val="24"/>
                <w:szCs w:val="24"/>
              </w:rPr>
              <w:t>Poradkyně:</w:t>
            </w:r>
          </w:p>
          <w:p w:rsidR="00DF75F9" w:rsidRPr="0055122D" w:rsidRDefault="00DF75F9" w:rsidP="00EA7445">
            <w:pPr>
              <w:pStyle w:val="Text"/>
              <w:spacing w:after="8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Doc. Ing Lucie Kozlová Ph.D.</w:t>
            </w:r>
          </w:p>
          <w:p w:rsidR="00DF75F9" w:rsidRPr="0055122D" w:rsidRDefault="00DF75F9" w:rsidP="00EA7445">
            <w:pPr>
              <w:pStyle w:val="Prosttex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F75F9" w:rsidRPr="0055122D" w:rsidRDefault="00DF75F9" w:rsidP="00EA7445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512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sídlo: </w:t>
            </w:r>
            <w:proofErr w:type="spellStart"/>
            <w:r w:rsidRPr="0055122D">
              <w:rPr>
                <w:rStyle w:val="clblack"/>
                <w:rFonts w:ascii="Times New Roman" w:hAnsi="Times New Roman" w:cs="Times New Roman"/>
                <w:sz w:val="24"/>
                <w:szCs w:val="24"/>
              </w:rPr>
              <w:t>Skuherského</w:t>
            </w:r>
            <w:proofErr w:type="spellEnd"/>
            <w:r w:rsidRPr="0055122D">
              <w:rPr>
                <w:rStyle w:val="clblack"/>
                <w:rFonts w:ascii="Times New Roman" w:hAnsi="Times New Roman" w:cs="Times New Roman"/>
                <w:sz w:val="24"/>
                <w:szCs w:val="24"/>
              </w:rPr>
              <w:t xml:space="preserve"> 1485/12, 370 01, České Budějovice - České Budějovice 3</w:t>
            </w:r>
          </w:p>
          <w:p w:rsidR="00DF75F9" w:rsidRPr="0055122D" w:rsidRDefault="00DF75F9" w:rsidP="00EA7445">
            <w:pPr>
              <w:jc w:val="both"/>
              <w:rPr>
                <w:rFonts w:ascii="Times New Roman" w:hAnsi="Times New Roman"/>
                <w:sz w:val="24"/>
              </w:rPr>
            </w:pPr>
            <w:r w:rsidRPr="0055122D">
              <w:rPr>
                <w:rFonts w:ascii="Times New Roman" w:hAnsi="Times New Roman"/>
                <w:sz w:val="24"/>
              </w:rPr>
              <w:t>IČO: 63274434</w:t>
            </w:r>
          </w:p>
          <w:p w:rsidR="00DF75F9" w:rsidRPr="0055122D" w:rsidRDefault="00DF75F9" w:rsidP="00EA7445">
            <w:pPr>
              <w:pStyle w:val="Text"/>
              <w:spacing w:before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F75F9" w:rsidRPr="004010DC" w:rsidRDefault="00DF75F9" w:rsidP="00DF75F9">
      <w:pPr>
        <w:pStyle w:val="Text"/>
        <w:spacing w:after="8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010DC">
        <w:rPr>
          <w:rFonts w:ascii="Times New Roman" w:hAnsi="Times New Roman"/>
          <w:b/>
          <w:bCs/>
          <w:sz w:val="24"/>
          <w:szCs w:val="24"/>
        </w:rPr>
        <w:t>Identifikace plnění: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DF75F9" w:rsidRPr="004010DC" w:rsidTr="00EA7445">
        <w:trPr>
          <w:trHeight w:val="718"/>
        </w:trPr>
        <w:tc>
          <w:tcPr>
            <w:tcW w:w="1985" w:type="dxa"/>
            <w:shd w:val="clear" w:color="auto" w:fill="auto"/>
          </w:tcPr>
          <w:p w:rsidR="00DF75F9" w:rsidRPr="004010DC" w:rsidRDefault="00DF75F9" w:rsidP="00EA7445">
            <w:pPr>
              <w:ind w:left="-108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010DC">
              <w:rPr>
                <w:rFonts w:ascii="Times New Roman" w:hAnsi="Times New Roman"/>
                <w:b/>
                <w:bCs/>
                <w:color w:val="000000"/>
                <w:sz w:val="24"/>
              </w:rPr>
              <w:t>Expertní smlouva:</w:t>
            </w:r>
          </w:p>
        </w:tc>
        <w:tc>
          <w:tcPr>
            <w:tcW w:w="7087" w:type="dxa"/>
            <w:shd w:val="clear" w:color="auto" w:fill="auto"/>
          </w:tcPr>
          <w:p w:rsidR="00DF75F9" w:rsidRPr="004010DC" w:rsidRDefault="00DF75F9" w:rsidP="00EA7445">
            <w:pPr>
              <w:ind w:left="-108"/>
              <w:rPr>
                <w:rFonts w:ascii="Times New Roman" w:hAnsi="Times New Roman"/>
                <w:color w:val="000000"/>
                <w:sz w:val="24"/>
              </w:rPr>
            </w:pPr>
            <w:r w:rsidRPr="004010DC">
              <w:rPr>
                <w:rFonts w:ascii="Times New Roman" w:hAnsi="Times New Roman"/>
                <w:sz w:val="24"/>
              </w:rPr>
              <w:t>Smlouva o poskytování odborných konzultačních a poradenských služeb ze dne</w:t>
            </w:r>
            <w:r w:rsidRPr="004010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010DC">
              <w:rPr>
                <w:rFonts w:ascii="Times New Roman" w:hAnsi="Times New Roman"/>
                <w:sz w:val="24"/>
                <w:highlight w:val="lightGray"/>
              </w:rPr>
              <w:t>[BUDE DOPLNĚNO]</w:t>
            </w:r>
          </w:p>
        </w:tc>
      </w:tr>
      <w:tr w:rsidR="00DF75F9" w:rsidRPr="004010DC" w:rsidTr="00EA7445">
        <w:trPr>
          <w:trHeight w:val="451"/>
        </w:trPr>
        <w:tc>
          <w:tcPr>
            <w:tcW w:w="1985" w:type="dxa"/>
            <w:shd w:val="clear" w:color="auto" w:fill="auto"/>
          </w:tcPr>
          <w:p w:rsidR="00DF75F9" w:rsidRPr="004010DC" w:rsidRDefault="00DF75F9" w:rsidP="00EA7445">
            <w:pPr>
              <w:ind w:left="-108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Pokyn objednatele</w:t>
            </w:r>
            <w:r w:rsidRPr="004010DC">
              <w:rPr>
                <w:rFonts w:ascii="Times New Roman" w:hAnsi="Times New Roman"/>
                <w:b/>
                <w:bCs/>
                <w:color w:val="000000"/>
                <w:sz w:val="24"/>
              </w:rPr>
              <w:t>:</w:t>
            </w:r>
          </w:p>
        </w:tc>
        <w:tc>
          <w:tcPr>
            <w:tcW w:w="7087" w:type="dxa"/>
            <w:shd w:val="clear" w:color="auto" w:fill="auto"/>
          </w:tcPr>
          <w:p w:rsidR="00DF75F9" w:rsidRPr="004010DC" w:rsidRDefault="00DF75F9" w:rsidP="00EA7445">
            <w:pPr>
              <w:ind w:left="-108"/>
              <w:rPr>
                <w:rFonts w:ascii="Times New Roman" w:hAnsi="Times New Roman"/>
                <w:color w:val="000000"/>
                <w:sz w:val="24"/>
              </w:rPr>
            </w:pPr>
            <w:r w:rsidRPr="004010DC">
              <w:rPr>
                <w:rFonts w:ascii="Times New Roman" w:hAnsi="Times New Roman"/>
                <w:color w:val="000000"/>
                <w:sz w:val="24"/>
              </w:rPr>
              <w:t xml:space="preserve">ze dne </w:t>
            </w:r>
            <w:r w:rsidRPr="004010DC">
              <w:rPr>
                <w:rFonts w:ascii="Times New Roman" w:hAnsi="Times New Roman"/>
                <w:sz w:val="24"/>
                <w:highlight w:val="lightGray"/>
              </w:rPr>
              <w:t>[BUDE DOPLNĚNO]</w:t>
            </w:r>
          </w:p>
        </w:tc>
      </w:tr>
      <w:tr w:rsidR="00DF75F9" w:rsidRPr="004010DC" w:rsidTr="00EA7445">
        <w:trPr>
          <w:trHeight w:val="280"/>
        </w:trPr>
        <w:tc>
          <w:tcPr>
            <w:tcW w:w="1985" w:type="dxa"/>
            <w:shd w:val="clear" w:color="auto" w:fill="auto"/>
          </w:tcPr>
          <w:p w:rsidR="00DF75F9" w:rsidRPr="004010DC" w:rsidRDefault="00DF75F9" w:rsidP="00EA7445">
            <w:pPr>
              <w:ind w:left="-108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010DC">
              <w:rPr>
                <w:rFonts w:ascii="Times New Roman" w:hAnsi="Times New Roman"/>
                <w:b/>
                <w:bCs/>
                <w:color w:val="000000"/>
                <w:sz w:val="24"/>
              </w:rPr>
              <w:t>Období:</w:t>
            </w:r>
          </w:p>
        </w:tc>
        <w:tc>
          <w:tcPr>
            <w:tcW w:w="7087" w:type="dxa"/>
            <w:shd w:val="clear" w:color="auto" w:fill="auto"/>
          </w:tcPr>
          <w:p w:rsidR="00DF75F9" w:rsidRPr="004010DC" w:rsidRDefault="00DF75F9" w:rsidP="00EA7445">
            <w:pPr>
              <w:ind w:left="-108"/>
              <w:rPr>
                <w:rFonts w:ascii="Times New Roman" w:hAnsi="Times New Roman"/>
                <w:color w:val="000000"/>
                <w:sz w:val="24"/>
              </w:rPr>
            </w:pPr>
            <w:r w:rsidRPr="004010DC">
              <w:rPr>
                <w:rFonts w:ascii="Times New Roman" w:hAnsi="Times New Roman"/>
                <w:sz w:val="24"/>
                <w:highlight w:val="lightGray"/>
              </w:rPr>
              <w:t>[BUDE DOPLNĚNO]</w:t>
            </w:r>
          </w:p>
        </w:tc>
      </w:tr>
      <w:tr w:rsidR="00DF75F9" w:rsidRPr="004010DC" w:rsidTr="00EA7445">
        <w:trPr>
          <w:trHeight w:val="280"/>
        </w:trPr>
        <w:tc>
          <w:tcPr>
            <w:tcW w:w="1985" w:type="dxa"/>
            <w:shd w:val="clear" w:color="auto" w:fill="auto"/>
          </w:tcPr>
          <w:p w:rsidR="00DF75F9" w:rsidRPr="004010DC" w:rsidRDefault="00DF75F9" w:rsidP="00EA7445">
            <w:pPr>
              <w:ind w:left="-108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Odměna za jednu hodinu služeb</w:t>
            </w:r>
          </w:p>
        </w:tc>
        <w:tc>
          <w:tcPr>
            <w:tcW w:w="7087" w:type="dxa"/>
            <w:shd w:val="clear" w:color="auto" w:fill="FFFFFF" w:themeFill="background1"/>
          </w:tcPr>
          <w:p w:rsidR="00DF75F9" w:rsidRPr="004010DC" w:rsidRDefault="00DF75F9" w:rsidP="00EA7445">
            <w:pPr>
              <w:ind w:left="-108"/>
              <w:jc w:val="both"/>
              <w:rPr>
                <w:rFonts w:ascii="Times New Roman" w:hAnsi="Times New Roman"/>
                <w:sz w:val="24"/>
                <w:highlight w:val="lightGray"/>
              </w:rPr>
            </w:pPr>
            <w:r w:rsidRPr="00960786">
              <w:rPr>
                <w:rFonts w:ascii="Times New Roman" w:hAnsi="Times New Roman"/>
                <w:sz w:val="24"/>
              </w:rPr>
              <w:t>330,- Kč bez DPH</w:t>
            </w:r>
          </w:p>
        </w:tc>
      </w:tr>
    </w:tbl>
    <w:p w:rsidR="00DF75F9" w:rsidRPr="004010DC" w:rsidRDefault="00DF75F9" w:rsidP="00DF75F9">
      <w:pPr>
        <w:pStyle w:val="Text"/>
        <w:spacing w:after="80"/>
        <w:ind w:left="709" w:hanging="709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8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64"/>
        <w:gridCol w:w="2160"/>
      </w:tblGrid>
      <w:tr w:rsidR="00DF75F9" w:rsidRPr="004010DC" w:rsidTr="00EA7445">
        <w:trPr>
          <w:trHeight w:val="454"/>
          <w:jc w:val="center"/>
        </w:trPr>
        <w:tc>
          <w:tcPr>
            <w:tcW w:w="5864" w:type="dxa"/>
            <w:shd w:val="clear" w:color="auto" w:fill="D9D9D9"/>
            <w:vAlign w:val="center"/>
          </w:tcPr>
          <w:p w:rsidR="00DF75F9" w:rsidRPr="004010DC" w:rsidRDefault="00DF75F9" w:rsidP="00EA7445">
            <w:pPr>
              <w:rPr>
                <w:rFonts w:ascii="Times New Roman" w:hAnsi="Times New Roman"/>
                <w:color w:val="000000"/>
                <w:sz w:val="24"/>
              </w:rPr>
            </w:pPr>
            <w:r w:rsidRPr="004010DC">
              <w:rPr>
                <w:rFonts w:ascii="Times New Roman" w:hAnsi="Times New Roman"/>
                <w:color w:val="000000"/>
                <w:sz w:val="24"/>
              </w:rPr>
              <w:t xml:space="preserve">Popis </w:t>
            </w:r>
            <w:r>
              <w:rPr>
                <w:rFonts w:ascii="Times New Roman" w:hAnsi="Times New Roman"/>
                <w:color w:val="000000"/>
                <w:sz w:val="24"/>
              </w:rPr>
              <w:t>poskytnuté s</w:t>
            </w:r>
            <w:r w:rsidRPr="004010DC">
              <w:rPr>
                <w:rFonts w:ascii="Times New Roman" w:hAnsi="Times New Roman"/>
                <w:color w:val="000000"/>
                <w:sz w:val="24"/>
              </w:rPr>
              <w:t>lužby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DF75F9" w:rsidRPr="004010DC" w:rsidRDefault="00DF75F9" w:rsidP="00EA74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10DC">
              <w:rPr>
                <w:rFonts w:ascii="Times New Roman" w:hAnsi="Times New Roman"/>
                <w:color w:val="000000"/>
                <w:sz w:val="24"/>
              </w:rPr>
              <w:t>Počet hodin</w:t>
            </w:r>
          </w:p>
        </w:tc>
      </w:tr>
      <w:tr w:rsidR="00DF75F9" w:rsidRPr="004010DC" w:rsidTr="00EA7445">
        <w:trPr>
          <w:trHeight w:val="454"/>
          <w:jc w:val="center"/>
        </w:trPr>
        <w:tc>
          <w:tcPr>
            <w:tcW w:w="5864" w:type="dxa"/>
            <w:shd w:val="clear" w:color="auto" w:fill="auto"/>
            <w:vAlign w:val="center"/>
          </w:tcPr>
          <w:p w:rsidR="00DF75F9" w:rsidRPr="004010DC" w:rsidRDefault="00DF75F9" w:rsidP="00EA744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F75F9" w:rsidRPr="004010DC" w:rsidRDefault="00DF75F9" w:rsidP="00EA74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F75F9" w:rsidRPr="004010DC" w:rsidTr="00EA7445">
        <w:trPr>
          <w:trHeight w:val="454"/>
          <w:jc w:val="center"/>
        </w:trPr>
        <w:tc>
          <w:tcPr>
            <w:tcW w:w="5864" w:type="dxa"/>
            <w:shd w:val="clear" w:color="auto" w:fill="auto"/>
            <w:vAlign w:val="center"/>
          </w:tcPr>
          <w:p w:rsidR="00DF75F9" w:rsidRPr="004010DC" w:rsidRDefault="00DF75F9" w:rsidP="00EA744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F75F9" w:rsidRPr="004010DC" w:rsidRDefault="00DF75F9" w:rsidP="00EA74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F75F9" w:rsidRPr="004010DC" w:rsidTr="00EA7445">
        <w:trPr>
          <w:trHeight w:val="454"/>
          <w:jc w:val="center"/>
        </w:trPr>
        <w:tc>
          <w:tcPr>
            <w:tcW w:w="5864" w:type="dxa"/>
            <w:shd w:val="clear" w:color="auto" w:fill="auto"/>
            <w:vAlign w:val="center"/>
          </w:tcPr>
          <w:p w:rsidR="00DF75F9" w:rsidRPr="004010DC" w:rsidRDefault="00DF75F9" w:rsidP="00EA744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F75F9" w:rsidRPr="004010DC" w:rsidRDefault="00DF75F9" w:rsidP="00EA74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F75F9" w:rsidRPr="004010DC" w:rsidTr="00EA7445">
        <w:trPr>
          <w:trHeight w:val="454"/>
          <w:jc w:val="center"/>
        </w:trPr>
        <w:tc>
          <w:tcPr>
            <w:tcW w:w="5864" w:type="dxa"/>
            <w:shd w:val="clear" w:color="auto" w:fill="auto"/>
            <w:vAlign w:val="center"/>
          </w:tcPr>
          <w:p w:rsidR="00DF75F9" w:rsidRPr="004010DC" w:rsidRDefault="00DF75F9" w:rsidP="00EA744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F75F9" w:rsidRPr="004010DC" w:rsidRDefault="00DF75F9" w:rsidP="00EA74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F75F9" w:rsidRPr="004010DC" w:rsidTr="00EA7445">
        <w:trPr>
          <w:trHeight w:val="454"/>
          <w:jc w:val="center"/>
        </w:trPr>
        <w:tc>
          <w:tcPr>
            <w:tcW w:w="5864" w:type="dxa"/>
            <w:shd w:val="clear" w:color="auto" w:fill="auto"/>
            <w:vAlign w:val="center"/>
          </w:tcPr>
          <w:p w:rsidR="00DF75F9" w:rsidRPr="004010DC" w:rsidRDefault="00DF75F9" w:rsidP="00EA744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F75F9" w:rsidRPr="004010DC" w:rsidRDefault="00DF75F9" w:rsidP="00EA74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F75F9" w:rsidRPr="004010DC" w:rsidTr="00EA7445">
        <w:trPr>
          <w:trHeight w:val="454"/>
          <w:jc w:val="center"/>
        </w:trPr>
        <w:tc>
          <w:tcPr>
            <w:tcW w:w="5864" w:type="dxa"/>
            <w:shd w:val="clear" w:color="auto" w:fill="auto"/>
            <w:vAlign w:val="center"/>
          </w:tcPr>
          <w:p w:rsidR="00DF75F9" w:rsidRPr="004010DC" w:rsidRDefault="00DF75F9" w:rsidP="00EA7445">
            <w:pPr>
              <w:jc w:val="both"/>
              <w:rPr>
                <w:rFonts w:ascii="Times New Roman" w:hAnsi="Times New Roman"/>
                <w:sz w:val="24"/>
              </w:rPr>
            </w:pPr>
            <w:r w:rsidRPr="004010DC">
              <w:rPr>
                <w:rFonts w:ascii="Times New Roman" w:hAnsi="Times New Roman"/>
                <w:sz w:val="24"/>
              </w:rPr>
              <w:t>Celkem</w:t>
            </w:r>
            <w:r>
              <w:rPr>
                <w:rFonts w:ascii="Times New Roman" w:hAnsi="Times New Roman"/>
                <w:sz w:val="24"/>
              </w:rPr>
              <w:t xml:space="preserve"> hodin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F75F9" w:rsidRPr="004010DC" w:rsidRDefault="00DF75F9" w:rsidP="00EA74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DF75F9" w:rsidRPr="006C3B42" w:rsidRDefault="00DF75F9" w:rsidP="00DF75F9">
      <w:pPr>
        <w:pStyle w:val="Text"/>
        <w:spacing w:after="80"/>
        <w:ind w:left="709" w:hanging="709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64"/>
        <w:gridCol w:w="2160"/>
      </w:tblGrid>
      <w:tr w:rsidR="00DF75F9" w:rsidRPr="006C3B42" w:rsidTr="00EA7445">
        <w:trPr>
          <w:trHeight w:val="454"/>
          <w:jc w:val="center"/>
        </w:trPr>
        <w:tc>
          <w:tcPr>
            <w:tcW w:w="5864" w:type="dxa"/>
            <w:shd w:val="clear" w:color="auto" w:fill="auto"/>
            <w:vAlign w:val="center"/>
          </w:tcPr>
          <w:p w:rsidR="00DF75F9" w:rsidRPr="006C3B42" w:rsidRDefault="00DF75F9" w:rsidP="00EA74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Odměna</w:t>
            </w:r>
            <w:r w:rsidRPr="006C3B42">
              <w:rPr>
                <w:rFonts w:ascii="Times New Roman" w:hAnsi="Times New Roman"/>
                <w:b/>
                <w:sz w:val="24"/>
              </w:rPr>
              <w:t xml:space="preserve"> za vykázaný počet hodin (Kč bez DPH)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F75F9" w:rsidRPr="006C3B42" w:rsidRDefault="00DF75F9" w:rsidP="00EA74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DF75F9" w:rsidRPr="006C3B42" w:rsidRDefault="00DF75F9" w:rsidP="00DF75F9">
      <w:pPr>
        <w:pStyle w:val="Text"/>
        <w:spacing w:after="8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F75F9" w:rsidRPr="006C3B42" w:rsidRDefault="00DF75F9" w:rsidP="00DF75F9">
      <w:pPr>
        <w:pStyle w:val="Text"/>
        <w:spacing w:after="80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3B42">
        <w:rPr>
          <w:rFonts w:ascii="Times New Roman" w:hAnsi="Times New Roman"/>
          <w:bCs/>
          <w:sz w:val="24"/>
          <w:szCs w:val="24"/>
        </w:rPr>
        <w:t xml:space="preserve">V Praze dne </w:t>
      </w:r>
      <w:r w:rsidRPr="006C3B42">
        <w:rPr>
          <w:rFonts w:ascii="Times New Roman" w:hAnsi="Times New Roman"/>
          <w:sz w:val="24"/>
          <w:szCs w:val="24"/>
          <w:highlight w:val="lightGray"/>
        </w:rPr>
        <w:t>[BUDE DOPLNĚNO]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77"/>
        <w:gridCol w:w="4752"/>
      </w:tblGrid>
      <w:tr w:rsidR="00DF75F9" w:rsidRPr="004010DC" w:rsidTr="00EA7445">
        <w:tc>
          <w:tcPr>
            <w:tcW w:w="1843" w:type="dxa"/>
            <w:shd w:val="clear" w:color="auto" w:fill="auto"/>
          </w:tcPr>
          <w:p w:rsidR="00DF75F9" w:rsidRPr="004010DC" w:rsidRDefault="00DF75F9" w:rsidP="00EA7445">
            <w:pPr>
              <w:pStyle w:val="koly"/>
              <w:rPr>
                <w:rFonts w:ascii="Times New Roman" w:hAnsi="Times New Roman"/>
                <w:b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poradkyni</w:t>
            </w:r>
          </w:p>
        </w:tc>
        <w:tc>
          <w:tcPr>
            <w:tcW w:w="2477" w:type="dxa"/>
          </w:tcPr>
          <w:p w:rsidR="00DF75F9" w:rsidRPr="004010DC" w:rsidRDefault="00DF75F9" w:rsidP="00EA7445">
            <w:pPr>
              <w:pStyle w:val="kol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DF75F9" w:rsidRPr="004010DC" w:rsidRDefault="00DF75F9" w:rsidP="00EA7445">
            <w:pPr>
              <w:pStyle w:val="koly"/>
              <w:rPr>
                <w:rFonts w:ascii="Times New Roman" w:hAnsi="Times New Roman"/>
                <w:sz w:val="24"/>
                <w:szCs w:val="24"/>
              </w:rPr>
            </w:pPr>
          </w:p>
          <w:p w:rsidR="00DF75F9" w:rsidRPr="004010DC" w:rsidRDefault="00DF75F9" w:rsidP="00EA7445">
            <w:pPr>
              <w:pStyle w:val="koly"/>
              <w:rPr>
                <w:rFonts w:ascii="Times New Roman" w:hAnsi="Times New Roman"/>
                <w:sz w:val="24"/>
                <w:szCs w:val="24"/>
              </w:rPr>
            </w:pPr>
          </w:p>
          <w:p w:rsidR="00DF75F9" w:rsidRPr="004010DC" w:rsidRDefault="00DF75F9" w:rsidP="00EA7445">
            <w:pPr>
              <w:pStyle w:val="kol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5F9" w:rsidRPr="004010DC" w:rsidTr="00EA7445">
        <w:tc>
          <w:tcPr>
            <w:tcW w:w="1843" w:type="dxa"/>
            <w:shd w:val="clear" w:color="auto" w:fill="auto"/>
          </w:tcPr>
          <w:p w:rsidR="00DF75F9" w:rsidRPr="004010DC" w:rsidRDefault="00DF75F9" w:rsidP="00EA7445">
            <w:pPr>
              <w:pStyle w:val="koly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 o</w:t>
            </w: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bjednatele</w:t>
            </w:r>
          </w:p>
        </w:tc>
        <w:tc>
          <w:tcPr>
            <w:tcW w:w="2477" w:type="dxa"/>
            <w:vAlign w:val="center"/>
          </w:tcPr>
          <w:p w:rsidR="00DF75F9" w:rsidRPr="004010DC" w:rsidRDefault="00DF75F9" w:rsidP="00EA7445">
            <w:pPr>
              <w:pStyle w:val="koly"/>
              <w:rPr>
                <w:rFonts w:ascii="Times New Roman" w:hAnsi="Times New Roman"/>
                <w:sz w:val="24"/>
                <w:szCs w:val="24"/>
              </w:rPr>
            </w:pPr>
          </w:p>
          <w:p w:rsidR="00DF75F9" w:rsidRPr="004010DC" w:rsidRDefault="00DF75F9" w:rsidP="00EA7445">
            <w:pPr>
              <w:pStyle w:val="koly"/>
              <w:rPr>
                <w:rFonts w:ascii="Times New Roman" w:hAnsi="Times New Roman"/>
                <w:sz w:val="24"/>
                <w:szCs w:val="24"/>
              </w:rPr>
            </w:pPr>
          </w:p>
          <w:p w:rsidR="00DF75F9" w:rsidRPr="004010DC" w:rsidRDefault="00DF75F9" w:rsidP="00EA7445">
            <w:pPr>
              <w:pStyle w:val="kol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DF75F9" w:rsidRPr="004010DC" w:rsidRDefault="00DF75F9" w:rsidP="00EA7445">
            <w:pPr>
              <w:pStyle w:val="koly"/>
              <w:rPr>
                <w:rFonts w:ascii="Times New Roman" w:hAnsi="Times New Roman"/>
                <w:sz w:val="24"/>
                <w:szCs w:val="24"/>
              </w:rPr>
            </w:pPr>
          </w:p>
          <w:p w:rsidR="00DF75F9" w:rsidRPr="004010DC" w:rsidRDefault="00DF75F9" w:rsidP="00EA7445">
            <w:pPr>
              <w:pStyle w:val="koly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1B30" w:rsidRPr="00946811" w:rsidRDefault="007A1B30">
      <w:pPr>
        <w:rPr>
          <w:rFonts w:ascii="Times New Roman" w:hAnsi="Times New Roman" w:cs="Times New Roman"/>
          <w:sz w:val="24"/>
          <w:szCs w:val="24"/>
        </w:rPr>
      </w:pPr>
    </w:p>
    <w:sectPr w:rsidR="007A1B30" w:rsidRPr="00946811" w:rsidSect="004347BC">
      <w:footerReference w:type="default" r:id="rId11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D7" w:rsidRDefault="004D78D7">
      <w:r>
        <w:separator/>
      </w:r>
    </w:p>
  </w:endnote>
  <w:endnote w:type="continuationSeparator" w:id="0">
    <w:p w:rsidR="004D78D7" w:rsidRDefault="004D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902" w:rsidRDefault="00325902" w:rsidP="004347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5902" w:rsidRDefault="003259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6915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22437" w:rsidRDefault="00322437">
            <w:pPr>
              <w:pStyle w:val="Zpat"/>
              <w:jc w:val="center"/>
            </w:pPr>
            <w:r w:rsidRPr="00322437">
              <w:rPr>
                <w:sz w:val="18"/>
                <w:szCs w:val="18"/>
              </w:rPr>
              <w:t xml:space="preserve">Stránka </w:t>
            </w:r>
            <w:r w:rsidRPr="00322437">
              <w:rPr>
                <w:b/>
                <w:bCs/>
                <w:sz w:val="18"/>
                <w:szCs w:val="18"/>
              </w:rPr>
              <w:fldChar w:fldCharType="begin"/>
            </w:r>
            <w:r w:rsidRPr="00322437">
              <w:rPr>
                <w:b/>
                <w:bCs/>
                <w:sz w:val="18"/>
                <w:szCs w:val="18"/>
              </w:rPr>
              <w:instrText>PAGE</w:instrText>
            </w:r>
            <w:r w:rsidRPr="00322437">
              <w:rPr>
                <w:b/>
                <w:bCs/>
                <w:sz w:val="18"/>
                <w:szCs w:val="18"/>
              </w:rPr>
              <w:fldChar w:fldCharType="separate"/>
            </w:r>
            <w:r w:rsidR="00DF75F9">
              <w:rPr>
                <w:b/>
                <w:bCs/>
                <w:noProof/>
                <w:sz w:val="18"/>
                <w:szCs w:val="18"/>
              </w:rPr>
              <w:t>5</w:t>
            </w:r>
            <w:r w:rsidRPr="00322437">
              <w:rPr>
                <w:b/>
                <w:bCs/>
                <w:sz w:val="18"/>
                <w:szCs w:val="18"/>
              </w:rPr>
              <w:fldChar w:fldCharType="end"/>
            </w:r>
            <w:r w:rsidRPr="00322437">
              <w:rPr>
                <w:sz w:val="18"/>
                <w:szCs w:val="18"/>
              </w:rPr>
              <w:t xml:space="preserve"> z </w:t>
            </w:r>
            <w:r w:rsidRPr="00322437">
              <w:rPr>
                <w:b/>
                <w:bCs/>
                <w:sz w:val="18"/>
                <w:szCs w:val="18"/>
              </w:rPr>
              <w:fldChar w:fldCharType="begin"/>
            </w:r>
            <w:r w:rsidRPr="00322437">
              <w:rPr>
                <w:b/>
                <w:bCs/>
                <w:sz w:val="18"/>
                <w:szCs w:val="18"/>
              </w:rPr>
              <w:instrText>NUMPAGES</w:instrText>
            </w:r>
            <w:r w:rsidRPr="00322437">
              <w:rPr>
                <w:b/>
                <w:bCs/>
                <w:sz w:val="18"/>
                <w:szCs w:val="18"/>
              </w:rPr>
              <w:fldChar w:fldCharType="separate"/>
            </w:r>
            <w:r w:rsidR="00DF75F9">
              <w:rPr>
                <w:b/>
                <w:bCs/>
                <w:noProof/>
                <w:sz w:val="18"/>
                <w:szCs w:val="18"/>
              </w:rPr>
              <w:t>6</w:t>
            </w:r>
            <w:r w:rsidRPr="003224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22437" w:rsidRDefault="0032243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0225915"/>
      <w:docPartObj>
        <w:docPartGallery w:val="Page Numbers (Bottom of Page)"/>
        <w:docPartUnique/>
      </w:docPartObj>
    </w:sdtPr>
    <w:sdtContent>
      <w:sdt>
        <w:sdtPr>
          <w:id w:val="798340995"/>
          <w:docPartObj>
            <w:docPartGallery w:val="Page Numbers (Top of Page)"/>
            <w:docPartUnique/>
          </w:docPartObj>
        </w:sdtPr>
        <w:sdtContent>
          <w:p w:rsidR="00DF75F9" w:rsidRDefault="00DF75F9">
            <w:pPr>
              <w:pStyle w:val="Zpat"/>
              <w:jc w:val="center"/>
            </w:pPr>
            <w:r w:rsidRPr="00322437">
              <w:rPr>
                <w:sz w:val="18"/>
                <w:szCs w:val="18"/>
              </w:rPr>
              <w:t xml:space="preserve">Stránka </w:t>
            </w:r>
            <w:r w:rsidRPr="00322437">
              <w:rPr>
                <w:b/>
                <w:bCs/>
                <w:sz w:val="18"/>
                <w:szCs w:val="18"/>
              </w:rPr>
              <w:fldChar w:fldCharType="begin"/>
            </w:r>
            <w:r w:rsidRPr="00322437">
              <w:rPr>
                <w:b/>
                <w:bCs/>
                <w:sz w:val="18"/>
                <w:szCs w:val="18"/>
              </w:rPr>
              <w:instrText>PAGE</w:instrText>
            </w:r>
            <w:r w:rsidRPr="00322437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6</w:t>
            </w:r>
            <w:r w:rsidRPr="00322437">
              <w:rPr>
                <w:b/>
                <w:bCs/>
                <w:sz w:val="18"/>
                <w:szCs w:val="18"/>
              </w:rPr>
              <w:fldChar w:fldCharType="end"/>
            </w:r>
            <w:r w:rsidRPr="00322437">
              <w:rPr>
                <w:sz w:val="18"/>
                <w:szCs w:val="18"/>
              </w:rPr>
              <w:t xml:space="preserve"> z </w:t>
            </w:r>
            <w:r w:rsidRPr="00322437">
              <w:rPr>
                <w:b/>
                <w:bCs/>
                <w:sz w:val="18"/>
                <w:szCs w:val="18"/>
              </w:rPr>
              <w:fldChar w:fldCharType="begin"/>
            </w:r>
            <w:r w:rsidRPr="00322437">
              <w:rPr>
                <w:b/>
                <w:bCs/>
                <w:sz w:val="18"/>
                <w:szCs w:val="18"/>
              </w:rPr>
              <w:instrText>NUMPAGES</w:instrText>
            </w:r>
            <w:r w:rsidRPr="00322437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6</w:t>
            </w:r>
            <w:r w:rsidRPr="003224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F75F9" w:rsidRDefault="00DF7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D7" w:rsidRDefault="004D78D7">
      <w:r>
        <w:separator/>
      </w:r>
    </w:p>
  </w:footnote>
  <w:footnote w:type="continuationSeparator" w:id="0">
    <w:p w:rsidR="004D78D7" w:rsidRDefault="004D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D3D"/>
    <w:multiLevelType w:val="hybridMultilevel"/>
    <w:tmpl w:val="CAD6E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F6565"/>
    <w:multiLevelType w:val="multilevel"/>
    <w:tmpl w:val="446AE5A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9C676B1"/>
    <w:multiLevelType w:val="multilevel"/>
    <w:tmpl w:val="4A3C2D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62C7D5F"/>
    <w:multiLevelType w:val="multilevel"/>
    <w:tmpl w:val="A3F43A2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02213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FF0ECA"/>
    <w:multiLevelType w:val="multilevel"/>
    <w:tmpl w:val="83DE85C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A2E0AC9"/>
    <w:multiLevelType w:val="hybridMultilevel"/>
    <w:tmpl w:val="254E8C5E"/>
    <w:lvl w:ilvl="0" w:tplc="AF805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D68DF"/>
    <w:multiLevelType w:val="hybridMultilevel"/>
    <w:tmpl w:val="F3DCF8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436243"/>
    <w:multiLevelType w:val="multilevel"/>
    <w:tmpl w:val="61AC7A5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31B4C26"/>
    <w:multiLevelType w:val="hybridMultilevel"/>
    <w:tmpl w:val="2AFC703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C6417B"/>
    <w:multiLevelType w:val="multilevel"/>
    <w:tmpl w:val="068ED2D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41"/>
    <w:rsid w:val="00007376"/>
    <w:rsid w:val="00010CB4"/>
    <w:rsid w:val="00051108"/>
    <w:rsid w:val="00052355"/>
    <w:rsid w:val="00055A91"/>
    <w:rsid w:val="00062FF7"/>
    <w:rsid w:val="00071C65"/>
    <w:rsid w:val="00082B58"/>
    <w:rsid w:val="000870BB"/>
    <w:rsid w:val="000948B7"/>
    <w:rsid w:val="000A6CA8"/>
    <w:rsid w:val="000B587B"/>
    <w:rsid w:val="000B655C"/>
    <w:rsid w:val="000C1D79"/>
    <w:rsid w:val="000C58CF"/>
    <w:rsid w:val="001039D1"/>
    <w:rsid w:val="001128AE"/>
    <w:rsid w:val="001131D3"/>
    <w:rsid w:val="00143242"/>
    <w:rsid w:val="00183230"/>
    <w:rsid w:val="001846EF"/>
    <w:rsid w:val="00190EA9"/>
    <w:rsid w:val="001A709F"/>
    <w:rsid w:val="0020648D"/>
    <w:rsid w:val="0022761E"/>
    <w:rsid w:val="0025322C"/>
    <w:rsid w:val="002629CD"/>
    <w:rsid w:val="00263CDF"/>
    <w:rsid w:val="00276BF5"/>
    <w:rsid w:val="002C4602"/>
    <w:rsid w:val="002F0719"/>
    <w:rsid w:val="00301C15"/>
    <w:rsid w:val="00311080"/>
    <w:rsid w:val="003203D7"/>
    <w:rsid w:val="00322437"/>
    <w:rsid w:val="00325902"/>
    <w:rsid w:val="003920FE"/>
    <w:rsid w:val="003A1923"/>
    <w:rsid w:val="003B0191"/>
    <w:rsid w:val="0042695E"/>
    <w:rsid w:val="00432601"/>
    <w:rsid w:val="004347BC"/>
    <w:rsid w:val="00437DC4"/>
    <w:rsid w:val="00437E3F"/>
    <w:rsid w:val="0044591A"/>
    <w:rsid w:val="00476D3A"/>
    <w:rsid w:val="004834E2"/>
    <w:rsid w:val="004D78D7"/>
    <w:rsid w:val="004F1E15"/>
    <w:rsid w:val="00501A52"/>
    <w:rsid w:val="00502D30"/>
    <w:rsid w:val="00534DFB"/>
    <w:rsid w:val="005952CB"/>
    <w:rsid w:val="005D5E4B"/>
    <w:rsid w:val="005E0156"/>
    <w:rsid w:val="005F6888"/>
    <w:rsid w:val="00600C3D"/>
    <w:rsid w:val="00614FDC"/>
    <w:rsid w:val="00615C34"/>
    <w:rsid w:val="00641930"/>
    <w:rsid w:val="0066349B"/>
    <w:rsid w:val="006812E7"/>
    <w:rsid w:val="006A7941"/>
    <w:rsid w:val="006C4F98"/>
    <w:rsid w:val="006D3245"/>
    <w:rsid w:val="00705717"/>
    <w:rsid w:val="0073029B"/>
    <w:rsid w:val="0076342B"/>
    <w:rsid w:val="0077651C"/>
    <w:rsid w:val="00777217"/>
    <w:rsid w:val="007A1B30"/>
    <w:rsid w:val="007C5CB6"/>
    <w:rsid w:val="007D1016"/>
    <w:rsid w:val="007E5E56"/>
    <w:rsid w:val="007F52F5"/>
    <w:rsid w:val="00847109"/>
    <w:rsid w:val="00857B74"/>
    <w:rsid w:val="008A0ADE"/>
    <w:rsid w:val="008C02BA"/>
    <w:rsid w:val="008E4748"/>
    <w:rsid w:val="00943706"/>
    <w:rsid w:val="00946811"/>
    <w:rsid w:val="00961ABC"/>
    <w:rsid w:val="009C636D"/>
    <w:rsid w:val="009D5962"/>
    <w:rsid w:val="009D7FFE"/>
    <w:rsid w:val="009F0ADC"/>
    <w:rsid w:val="009F50AC"/>
    <w:rsid w:val="00A67F44"/>
    <w:rsid w:val="00A71383"/>
    <w:rsid w:val="00A77B94"/>
    <w:rsid w:val="00A815E9"/>
    <w:rsid w:val="00A834A8"/>
    <w:rsid w:val="00A84E5E"/>
    <w:rsid w:val="00AA0B5D"/>
    <w:rsid w:val="00AB751C"/>
    <w:rsid w:val="00AC060C"/>
    <w:rsid w:val="00AE37AC"/>
    <w:rsid w:val="00B10C74"/>
    <w:rsid w:val="00B36CAB"/>
    <w:rsid w:val="00B44DF0"/>
    <w:rsid w:val="00BA0476"/>
    <w:rsid w:val="00BC7061"/>
    <w:rsid w:val="00BF0506"/>
    <w:rsid w:val="00BF1EB7"/>
    <w:rsid w:val="00BF669A"/>
    <w:rsid w:val="00C152BF"/>
    <w:rsid w:val="00C20AAA"/>
    <w:rsid w:val="00C31C9F"/>
    <w:rsid w:val="00C412AB"/>
    <w:rsid w:val="00C446FB"/>
    <w:rsid w:val="00C56F33"/>
    <w:rsid w:val="00C6395E"/>
    <w:rsid w:val="00C9332D"/>
    <w:rsid w:val="00CB2CBC"/>
    <w:rsid w:val="00D9006B"/>
    <w:rsid w:val="00DB21BE"/>
    <w:rsid w:val="00DB58AD"/>
    <w:rsid w:val="00DE13B2"/>
    <w:rsid w:val="00DE27FA"/>
    <w:rsid w:val="00DF75F9"/>
    <w:rsid w:val="00E03143"/>
    <w:rsid w:val="00E426CB"/>
    <w:rsid w:val="00E43F0A"/>
    <w:rsid w:val="00E73833"/>
    <w:rsid w:val="00E82CEE"/>
    <w:rsid w:val="00EB03A7"/>
    <w:rsid w:val="00EC5897"/>
    <w:rsid w:val="00ED55D6"/>
    <w:rsid w:val="00F64054"/>
    <w:rsid w:val="00F80242"/>
    <w:rsid w:val="00F93BCD"/>
    <w:rsid w:val="00FA0F1B"/>
    <w:rsid w:val="00FA133E"/>
    <w:rsid w:val="00FB52CB"/>
    <w:rsid w:val="00FD6C77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2D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794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A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A7941"/>
  </w:style>
  <w:style w:type="paragraph" w:styleId="Textbubliny">
    <w:name w:val="Balloon Text"/>
    <w:basedOn w:val="Normln"/>
    <w:link w:val="TextbublinyChar"/>
    <w:uiPriority w:val="99"/>
    <w:semiHidden/>
    <w:unhideWhenUsed/>
    <w:rsid w:val="005E0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15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347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7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7BC"/>
    <w:rPr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BF05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51C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22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437"/>
  </w:style>
  <w:style w:type="character" w:customStyle="1" w:styleId="ECVHeadingContactDetails">
    <w:name w:val="_ECV_HeadingContactDetails"/>
    <w:rsid w:val="00ED55D6"/>
    <w:rPr>
      <w:rFonts w:ascii="Arial" w:hAnsi="Arial" w:cs="Arial" w:hint="default"/>
      <w:color w:val="1593CB"/>
      <w:sz w:val="18"/>
      <w:szCs w:val="18"/>
    </w:rPr>
  </w:style>
  <w:style w:type="character" w:customStyle="1" w:styleId="clblack">
    <w:name w:val="clblack"/>
    <w:rsid w:val="00007376"/>
  </w:style>
  <w:style w:type="paragraph" w:styleId="Prosttext">
    <w:name w:val="Plain Text"/>
    <w:basedOn w:val="Normln"/>
    <w:link w:val="ProsttextChar"/>
    <w:uiPriority w:val="99"/>
    <w:semiHidden/>
    <w:unhideWhenUsed/>
    <w:rsid w:val="0020648D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0648D"/>
    <w:rPr>
      <w:rFonts w:ascii="Calibri" w:hAnsi="Calibri"/>
      <w:szCs w:val="21"/>
    </w:rPr>
  </w:style>
  <w:style w:type="paragraph" w:styleId="Zkladntext2">
    <w:name w:val="Body Text 2"/>
    <w:basedOn w:val="Normln"/>
    <w:link w:val="Zkladntext2Char"/>
    <w:rsid w:val="009F50AC"/>
    <w:pPr>
      <w:overflowPunct w:val="0"/>
      <w:autoSpaceDE w:val="0"/>
      <w:autoSpaceDN w:val="0"/>
      <w:adjustRightInd w:val="0"/>
      <w:ind w:left="360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9F50AC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customStyle="1" w:styleId="Tunvlevo">
    <w:name w:val="Tučné vlevo"/>
    <w:basedOn w:val="Normln"/>
    <w:link w:val="TunvlevoChar"/>
    <w:autoRedefine/>
    <w:uiPriority w:val="99"/>
    <w:rsid w:val="009F50AC"/>
    <w:pPr>
      <w:spacing w:line="280" w:lineRule="atLeast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9F50AC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2D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502D30"/>
  </w:style>
  <w:style w:type="paragraph" w:styleId="Revize">
    <w:name w:val="Revision"/>
    <w:hidden/>
    <w:uiPriority w:val="99"/>
    <w:semiHidden/>
    <w:rsid w:val="00082B58"/>
  </w:style>
  <w:style w:type="paragraph" w:customStyle="1" w:styleId="RLProhlensmluvnchstran">
    <w:name w:val="RL Prohlášení smluvních stran"/>
    <w:basedOn w:val="Normln"/>
    <w:link w:val="RLProhlensmluvnchstranChar"/>
    <w:rsid w:val="00DF75F9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DF75F9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koly">
    <w:name w:val="Úkoly"/>
    <w:rsid w:val="00DF75F9"/>
    <w:pPr>
      <w:spacing w:before="40" w:after="40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">
    <w:name w:val="Text"/>
    <w:basedOn w:val="Normln"/>
    <w:rsid w:val="00DF75F9"/>
    <w:pPr>
      <w:spacing w:before="120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Garamond12bPROST">
    <w:name w:val="Styl Garamond 12 b. PROSTÝ"/>
    <w:basedOn w:val="Normln"/>
    <w:rsid w:val="00DF75F9"/>
    <w:pPr>
      <w:spacing w:after="120" w:line="320" w:lineRule="atLeast"/>
      <w:jc w:val="both"/>
    </w:pPr>
    <w:rPr>
      <w:rFonts w:ascii="Garamond" w:eastAsia="Times New Roman" w:hAnsi="Garamond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2D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794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A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A7941"/>
  </w:style>
  <w:style w:type="paragraph" w:styleId="Textbubliny">
    <w:name w:val="Balloon Text"/>
    <w:basedOn w:val="Normln"/>
    <w:link w:val="TextbublinyChar"/>
    <w:uiPriority w:val="99"/>
    <w:semiHidden/>
    <w:unhideWhenUsed/>
    <w:rsid w:val="005E0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15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347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7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7BC"/>
    <w:rPr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BF05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51C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22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437"/>
  </w:style>
  <w:style w:type="character" w:customStyle="1" w:styleId="ECVHeadingContactDetails">
    <w:name w:val="_ECV_HeadingContactDetails"/>
    <w:rsid w:val="00ED55D6"/>
    <w:rPr>
      <w:rFonts w:ascii="Arial" w:hAnsi="Arial" w:cs="Arial" w:hint="default"/>
      <w:color w:val="1593CB"/>
      <w:sz w:val="18"/>
      <w:szCs w:val="18"/>
    </w:rPr>
  </w:style>
  <w:style w:type="character" w:customStyle="1" w:styleId="clblack">
    <w:name w:val="clblack"/>
    <w:rsid w:val="00007376"/>
  </w:style>
  <w:style w:type="paragraph" w:styleId="Prosttext">
    <w:name w:val="Plain Text"/>
    <w:basedOn w:val="Normln"/>
    <w:link w:val="ProsttextChar"/>
    <w:uiPriority w:val="99"/>
    <w:semiHidden/>
    <w:unhideWhenUsed/>
    <w:rsid w:val="0020648D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0648D"/>
    <w:rPr>
      <w:rFonts w:ascii="Calibri" w:hAnsi="Calibri"/>
      <w:szCs w:val="21"/>
    </w:rPr>
  </w:style>
  <w:style w:type="paragraph" w:styleId="Zkladntext2">
    <w:name w:val="Body Text 2"/>
    <w:basedOn w:val="Normln"/>
    <w:link w:val="Zkladntext2Char"/>
    <w:rsid w:val="009F50AC"/>
    <w:pPr>
      <w:overflowPunct w:val="0"/>
      <w:autoSpaceDE w:val="0"/>
      <w:autoSpaceDN w:val="0"/>
      <w:adjustRightInd w:val="0"/>
      <w:ind w:left="360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9F50AC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customStyle="1" w:styleId="Tunvlevo">
    <w:name w:val="Tučné vlevo"/>
    <w:basedOn w:val="Normln"/>
    <w:link w:val="TunvlevoChar"/>
    <w:autoRedefine/>
    <w:uiPriority w:val="99"/>
    <w:rsid w:val="009F50AC"/>
    <w:pPr>
      <w:spacing w:line="280" w:lineRule="atLeast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9F50AC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2D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502D30"/>
  </w:style>
  <w:style w:type="paragraph" w:styleId="Revize">
    <w:name w:val="Revision"/>
    <w:hidden/>
    <w:uiPriority w:val="99"/>
    <w:semiHidden/>
    <w:rsid w:val="00082B58"/>
  </w:style>
  <w:style w:type="paragraph" w:customStyle="1" w:styleId="RLProhlensmluvnchstran">
    <w:name w:val="RL Prohlášení smluvních stran"/>
    <w:basedOn w:val="Normln"/>
    <w:link w:val="RLProhlensmluvnchstranChar"/>
    <w:rsid w:val="00DF75F9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DF75F9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koly">
    <w:name w:val="Úkoly"/>
    <w:rsid w:val="00DF75F9"/>
    <w:pPr>
      <w:spacing w:before="40" w:after="40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">
    <w:name w:val="Text"/>
    <w:basedOn w:val="Normln"/>
    <w:rsid w:val="00DF75F9"/>
    <w:pPr>
      <w:spacing w:before="120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Garamond12bPROST">
    <w:name w:val="Styl Garamond 12 b. PROSTÝ"/>
    <w:basedOn w:val="Normln"/>
    <w:rsid w:val="00DF75F9"/>
    <w:pPr>
      <w:spacing w:after="120" w:line="320" w:lineRule="atLeast"/>
      <w:jc w:val="both"/>
    </w:pPr>
    <w:rPr>
      <w:rFonts w:ascii="Garamond" w:eastAsia="Times New Roman" w:hAnsi="Garamond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631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2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3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2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8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6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34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63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51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11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867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86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782782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091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311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5358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CDEE3"/>
                                                                                                    <w:left w:val="single" w:sz="6" w:space="0" w:color="DCDEE3"/>
                                                                                                    <w:bottom w:val="single" w:sz="6" w:space="0" w:color="DCDEE3"/>
                                                                                                    <w:right w:val="single" w:sz="6" w:space="0" w:color="DCDEE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27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FA2E7-6177-4491-BA6B-1E683EEDB3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80089-9556-4AFC-AAED-D2697B84ADB8}"/>
</file>

<file path=customXml/itemProps3.xml><?xml version="1.0" encoding="utf-8"?>
<ds:datastoreItem xmlns:ds="http://schemas.openxmlformats.org/officeDocument/2006/customXml" ds:itemID="{A3681DAA-933A-4F07-A4B0-ED4B8AA7839D}"/>
</file>

<file path=customXml/itemProps4.xml><?xml version="1.0" encoding="utf-8"?>
<ds:datastoreItem xmlns:ds="http://schemas.openxmlformats.org/officeDocument/2006/customXml" ds:itemID="{D216EBCF-7138-4D6E-A5BB-5733CAE1E3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1583</Words>
  <Characters>9344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Dlesková Irena (MPSV)</cp:lastModifiedBy>
  <cp:revision>2</cp:revision>
  <cp:lastPrinted>2017-09-26T12:09:00Z</cp:lastPrinted>
  <dcterms:created xsi:type="dcterms:W3CDTF">2017-10-17T09:35:00Z</dcterms:created>
  <dcterms:modified xsi:type="dcterms:W3CDTF">2017-10-17T09:35:00Z</dcterms:modified>
</cp:coreProperties>
</file>