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5E123" w14:textId="77777777" w:rsidR="0085615B" w:rsidRPr="00993E37" w:rsidRDefault="00485FAA" w:rsidP="00AE70CC">
      <w:pPr>
        <w:jc w:val="center"/>
        <w:rPr>
          <w:rFonts w:ascii="Tahoma" w:hAnsi="Tahoma" w:cs="Tahoma"/>
          <w:b/>
          <w:sz w:val="18"/>
          <w:szCs w:val="16"/>
          <w:lang w:eastAsia="ar-SA"/>
        </w:rPr>
      </w:pPr>
      <w:r w:rsidRPr="00993E37">
        <w:rPr>
          <w:rFonts w:ascii="Tahoma" w:hAnsi="Tahoma" w:cs="Tahoma"/>
          <w:b/>
          <w:sz w:val="18"/>
          <w:szCs w:val="16"/>
          <w:lang w:eastAsia="ar-SA"/>
        </w:rPr>
        <w:t>Kupní smlouva</w:t>
      </w:r>
    </w:p>
    <w:p w14:paraId="71FAC418" w14:textId="77777777" w:rsidR="00AE70CC" w:rsidRPr="00993E37" w:rsidRDefault="00AE70CC" w:rsidP="00AE70CC">
      <w:pPr>
        <w:jc w:val="center"/>
        <w:rPr>
          <w:rFonts w:ascii="Tahoma" w:hAnsi="Tahoma" w:cs="Tahoma"/>
          <w:b/>
          <w:bCs/>
          <w:sz w:val="16"/>
          <w:szCs w:val="16"/>
        </w:rPr>
      </w:pPr>
    </w:p>
    <w:p w14:paraId="3C41B864" w14:textId="77777777" w:rsidR="0085615B" w:rsidRPr="00993E37" w:rsidRDefault="0085615B" w:rsidP="00270AAC">
      <w:pPr>
        <w:autoSpaceDE w:val="0"/>
        <w:autoSpaceDN w:val="0"/>
        <w:adjustRightInd w:val="0"/>
        <w:rPr>
          <w:rFonts w:ascii="Tahoma" w:hAnsi="Tahoma" w:cs="Tahoma"/>
          <w:b/>
          <w:bCs/>
          <w:sz w:val="16"/>
          <w:szCs w:val="16"/>
        </w:rPr>
      </w:pPr>
    </w:p>
    <w:p w14:paraId="6055B93F" w14:textId="0AEAD0C1" w:rsidR="00636BEB" w:rsidRDefault="00636BEB" w:rsidP="00C63BF2">
      <w:pPr>
        <w:autoSpaceDE w:val="0"/>
        <w:autoSpaceDN w:val="0"/>
        <w:adjustRightInd w:val="0"/>
        <w:rPr>
          <w:rFonts w:ascii="Tahoma" w:hAnsi="Tahoma" w:cs="Tahoma"/>
          <w:b/>
          <w:sz w:val="16"/>
          <w:szCs w:val="16"/>
        </w:rPr>
      </w:pPr>
      <w:r w:rsidRPr="00636BEB">
        <w:rPr>
          <w:rFonts w:ascii="Tahoma" w:hAnsi="Tahoma" w:cs="Tahoma"/>
          <w:b/>
          <w:sz w:val="16"/>
          <w:szCs w:val="16"/>
        </w:rPr>
        <w:t>IT Děčín, s r.o.</w:t>
      </w:r>
    </w:p>
    <w:p w14:paraId="0DC7C101" w14:textId="2A6AE8CE" w:rsidR="00636BEB" w:rsidRDefault="00636BEB" w:rsidP="00C63BF2">
      <w:pPr>
        <w:autoSpaceDE w:val="0"/>
        <w:autoSpaceDN w:val="0"/>
        <w:adjustRightInd w:val="0"/>
        <w:rPr>
          <w:rFonts w:ascii="Tahoma" w:hAnsi="Tahoma" w:cs="Tahoma"/>
          <w:sz w:val="16"/>
          <w:szCs w:val="16"/>
        </w:rPr>
      </w:pPr>
      <w:r w:rsidRPr="00636BEB">
        <w:rPr>
          <w:rFonts w:ascii="Tahoma" w:hAnsi="Tahoma" w:cs="Tahoma"/>
          <w:sz w:val="16"/>
          <w:szCs w:val="16"/>
        </w:rPr>
        <w:t>zapsaná v obchodním rejstříku vedeném u K</w:t>
      </w:r>
      <w:r w:rsidR="00EB5CB0">
        <w:rPr>
          <w:rFonts w:ascii="Tahoma" w:hAnsi="Tahoma" w:cs="Tahoma"/>
          <w:sz w:val="16"/>
          <w:szCs w:val="16"/>
        </w:rPr>
        <w:t>rajského soudu</w:t>
      </w:r>
      <w:r w:rsidRPr="00636BEB">
        <w:rPr>
          <w:rFonts w:ascii="Tahoma" w:hAnsi="Tahoma" w:cs="Tahoma"/>
          <w:sz w:val="16"/>
          <w:szCs w:val="16"/>
        </w:rPr>
        <w:t xml:space="preserve"> v Ústí nad Labem, oddíl C, vložka 40229</w:t>
      </w:r>
    </w:p>
    <w:p w14:paraId="12BD97BA" w14:textId="388A36F5" w:rsidR="00C63BF2" w:rsidRDefault="00C63BF2" w:rsidP="00C63BF2">
      <w:pPr>
        <w:autoSpaceDE w:val="0"/>
        <w:autoSpaceDN w:val="0"/>
        <w:adjustRightInd w:val="0"/>
        <w:rPr>
          <w:rFonts w:ascii="Tahoma" w:hAnsi="Tahoma" w:cs="Tahoma"/>
          <w:sz w:val="16"/>
          <w:szCs w:val="16"/>
        </w:rPr>
      </w:pPr>
      <w:r>
        <w:rPr>
          <w:rFonts w:ascii="Tahoma" w:hAnsi="Tahoma" w:cs="Tahoma"/>
          <w:sz w:val="16"/>
          <w:szCs w:val="16"/>
        </w:rPr>
        <w:t>se sídlem:</w:t>
      </w:r>
      <w:r w:rsidRPr="00D95027">
        <w:t xml:space="preserve"> </w:t>
      </w:r>
      <w:r>
        <w:tab/>
      </w:r>
      <w:r w:rsidR="00636BEB" w:rsidRPr="00A20BC7">
        <w:rPr>
          <w:rFonts w:ascii="Tahoma" w:hAnsi="Tahoma" w:cs="Tahoma"/>
          <w:sz w:val="16"/>
          <w:szCs w:val="16"/>
        </w:rPr>
        <w:t>Teplická 27/29, Děčín IV-Podmokly, 405 02 Děčín</w:t>
      </w:r>
    </w:p>
    <w:p w14:paraId="4E58B5CE" w14:textId="05464083" w:rsidR="00482726" w:rsidRDefault="00482726" w:rsidP="00482726">
      <w:pPr>
        <w:autoSpaceDE w:val="0"/>
        <w:autoSpaceDN w:val="0"/>
        <w:adjustRightInd w:val="0"/>
        <w:rPr>
          <w:rFonts w:ascii="Tahoma" w:hAnsi="Tahoma" w:cs="Tahoma"/>
          <w:sz w:val="16"/>
          <w:szCs w:val="16"/>
        </w:rPr>
      </w:pPr>
      <w:r>
        <w:rPr>
          <w:rFonts w:ascii="Tahoma" w:hAnsi="Tahoma" w:cs="Tahoma"/>
          <w:sz w:val="16"/>
          <w:szCs w:val="16"/>
        </w:rPr>
        <w:t xml:space="preserve">IČO: </w:t>
      </w:r>
      <w:r w:rsidRPr="00636BEB">
        <w:rPr>
          <w:rFonts w:ascii="Tahoma" w:hAnsi="Tahoma" w:cs="Tahoma"/>
          <w:sz w:val="16"/>
          <w:szCs w:val="16"/>
        </w:rPr>
        <w:t>064</w:t>
      </w:r>
      <w:r>
        <w:rPr>
          <w:rFonts w:ascii="Tahoma" w:hAnsi="Tahoma" w:cs="Tahoma"/>
          <w:sz w:val="16"/>
          <w:szCs w:val="16"/>
        </w:rPr>
        <w:t xml:space="preserve"> </w:t>
      </w:r>
      <w:r w:rsidRPr="00636BEB">
        <w:rPr>
          <w:rFonts w:ascii="Tahoma" w:hAnsi="Tahoma" w:cs="Tahoma"/>
          <w:sz w:val="16"/>
          <w:szCs w:val="16"/>
        </w:rPr>
        <w:t>03</w:t>
      </w:r>
      <w:r>
        <w:rPr>
          <w:rFonts w:ascii="Tahoma" w:hAnsi="Tahoma" w:cs="Tahoma"/>
          <w:sz w:val="16"/>
          <w:szCs w:val="16"/>
        </w:rPr>
        <w:t xml:space="preserve"> </w:t>
      </w:r>
      <w:r w:rsidRPr="00636BEB">
        <w:rPr>
          <w:rFonts w:ascii="Tahoma" w:hAnsi="Tahoma" w:cs="Tahoma"/>
          <w:sz w:val="16"/>
          <w:szCs w:val="16"/>
        </w:rPr>
        <w:t>638</w:t>
      </w:r>
      <w:r>
        <w:rPr>
          <w:rFonts w:ascii="Tahoma" w:hAnsi="Tahoma" w:cs="Tahoma"/>
          <w:sz w:val="16"/>
          <w:szCs w:val="16"/>
        </w:rPr>
        <w:tab/>
        <w:t xml:space="preserve">DIČ: </w:t>
      </w:r>
      <w:r w:rsidRPr="00636BEB">
        <w:rPr>
          <w:rFonts w:ascii="Tahoma" w:hAnsi="Tahoma" w:cs="Tahoma"/>
          <w:sz w:val="16"/>
          <w:szCs w:val="16"/>
        </w:rPr>
        <w:t>CZ06403638</w:t>
      </w:r>
    </w:p>
    <w:p w14:paraId="0E728521" w14:textId="210CA4F5" w:rsidR="00C63BF2" w:rsidRDefault="00C63BF2" w:rsidP="00C63BF2">
      <w:pPr>
        <w:autoSpaceDE w:val="0"/>
        <w:autoSpaceDN w:val="0"/>
        <w:adjustRightInd w:val="0"/>
        <w:rPr>
          <w:rFonts w:ascii="Tahoma" w:hAnsi="Tahoma" w:cs="Tahoma"/>
          <w:sz w:val="16"/>
          <w:szCs w:val="16"/>
        </w:rPr>
      </w:pPr>
      <w:r>
        <w:rPr>
          <w:rFonts w:ascii="Tahoma" w:hAnsi="Tahoma" w:cs="Tahoma"/>
          <w:sz w:val="16"/>
          <w:szCs w:val="16"/>
        </w:rPr>
        <w:t xml:space="preserve">zastoupena: </w:t>
      </w:r>
      <w:r>
        <w:rPr>
          <w:rFonts w:ascii="Tahoma" w:hAnsi="Tahoma" w:cs="Tahoma"/>
          <w:sz w:val="16"/>
          <w:szCs w:val="16"/>
        </w:rPr>
        <w:tab/>
      </w:r>
      <w:r w:rsidR="00636BEB" w:rsidRPr="00636BEB">
        <w:rPr>
          <w:rFonts w:ascii="Tahoma" w:hAnsi="Tahoma" w:cs="Tahoma"/>
          <w:sz w:val="16"/>
          <w:szCs w:val="16"/>
        </w:rPr>
        <w:t>Jan</w:t>
      </w:r>
      <w:r w:rsidR="00EB5CB0">
        <w:rPr>
          <w:rFonts w:ascii="Tahoma" w:hAnsi="Tahoma" w:cs="Tahoma"/>
          <w:sz w:val="16"/>
          <w:szCs w:val="16"/>
        </w:rPr>
        <w:t>em</w:t>
      </w:r>
      <w:r w:rsidR="00636BEB" w:rsidRPr="00636BEB">
        <w:rPr>
          <w:rFonts w:ascii="Tahoma" w:hAnsi="Tahoma" w:cs="Tahoma"/>
          <w:sz w:val="16"/>
          <w:szCs w:val="16"/>
        </w:rPr>
        <w:t xml:space="preserve"> </w:t>
      </w:r>
      <w:proofErr w:type="spellStart"/>
      <w:r w:rsidR="00636BEB" w:rsidRPr="00636BEB">
        <w:rPr>
          <w:rFonts w:ascii="Tahoma" w:hAnsi="Tahoma" w:cs="Tahoma"/>
          <w:sz w:val="16"/>
          <w:szCs w:val="16"/>
        </w:rPr>
        <w:t>Heran</w:t>
      </w:r>
      <w:r w:rsidR="00EB5CB0">
        <w:rPr>
          <w:rFonts w:ascii="Tahoma" w:hAnsi="Tahoma" w:cs="Tahoma"/>
          <w:sz w:val="16"/>
          <w:szCs w:val="16"/>
        </w:rPr>
        <w:t>em</w:t>
      </w:r>
      <w:proofErr w:type="spellEnd"/>
      <w:r w:rsidR="00EB5CB0">
        <w:rPr>
          <w:rFonts w:ascii="Tahoma" w:hAnsi="Tahoma" w:cs="Tahoma"/>
          <w:sz w:val="16"/>
          <w:szCs w:val="16"/>
        </w:rPr>
        <w:t xml:space="preserve">, </w:t>
      </w:r>
      <w:r w:rsidR="00636BEB" w:rsidRPr="00636BEB">
        <w:rPr>
          <w:rFonts w:ascii="Tahoma" w:hAnsi="Tahoma" w:cs="Tahoma"/>
          <w:sz w:val="16"/>
          <w:szCs w:val="16"/>
        </w:rPr>
        <w:t xml:space="preserve">jednatel </w:t>
      </w:r>
    </w:p>
    <w:p w14:paraId="2C97369F" w14:textId="3E6C089A" w:rsidR="00C63BF2" w:rsidRDefault="00C63BF2" w:rsidP="00C63BF2">
      <w:pPr>
        <w:autoSpaceDE w:val="0"/>
        <w:autoSpaceDN w:val="0"/>
        <w:adjustRightInd w:val="0"/>
        <w:rPr>
          <w:rFonts w:ascii="Tahoma" w:hAnsi="Tahoma" w:cs="Tahoma"/>
          <w:sz w:val="16"/>
          <w:szCs w:val="16"/>
        </w:rPr>
      </w:pPr>
      <w:r>
        <w:rPr>
          <w:rFonts w:ascii="Tahoma" w:hAnsi="Tahoma" w:cs="Tahoma"/>
          <w:sz w:val="16"/>
          <w:szCs w:val="16"/>
        </w:rPr>
        <w:t>bankovní spojení:</w:t>
      </w:r>
      <w:r w:rsidRPr="00CC05E5">
        <w:rPr>
          <w:rFonts w:ascii="Tahoma" w:hAnsi="Tahoma" w:cs="Tahoma"/>
          <w:sz w:val="16"/>
          <w:szCs w:val="16"/>
        </w:rPr>
        <w:t xml:space="preserve"> </w:t>
      </w:r>
      <w:r>
        <w:rPr>
          <w:rFonts w:ascii="Tahoma" w:hAnsi="Tahoma" w:cs="Tahoma"/>
          <w:sz w:val="16"/>
          <w:szCs w:val="16"/>
        </w:rPr>
        <w:tab/>
      </w:r>
      <w:r w:rsidR="00636BEB" w:rsidRPr="00636BEB">
        <w:rPr>
          <w:rFonts w:ascii="Tahoma" w:hAnsi="Tahoma" w:cs="Tahoma"/>
          <w:sz w:val="16"/>
          <w:szCs w:val="16"/>
        </w:rPr>
        <w:t>Československá obchodní banka a.s.</w:t>
      </w:r>
    </w:p>
    <w:p w14:paraId="40174049" w14:textId="5192D9C1" w:rsidR="00C63BF2" w:rsidRDefault="00C63BF2" w:rsidP="00C63BF2">
      <w:pPr>
        <w:autoSpaceDE w:val="0"/>
        <w:autoSpaceDN w:val="0"/>
        <w:adjustRightInd w:val="0"/>
        <w:rPr>
          <w:rFonts w:ascii="Tahoma" w:hAnsi="Tahoma" w:cs="Tahoma"/>
          <w:sz w:val="16"/>
          <w:szCs w:val="16"/>
        </w:rPr>
      </w:pPr>
      <w:r>
        <w:rPr>
          <w:rFonts w:ascii="Tahoma" w:hAnsi="Tahoma" w:cs="Tahoma"/>
          <w:sz w:val="16"/>
          <w:szCs w:val="16"/>
        </w:rPr>
        <w:t xml:space="preserve">číslo účtu: </w:t>
      </w:r>
      <w:r>
        <w:rPr>
          <w:rFonts w:ascii="Tahoma" w:hAnsi="Tahoma" w:cs="Tahoma"/>
          <w:sz w:val="16"/>
          <w:szCs w:val="16"/>
        </w:rPr>
        <w:tab/>
      </w:r>
      <w:r w:rsidR="00636BEB" w:rsidRPr="00636BEB">
        <w:rPr>
          <w:rFonts w:ascii="Tahoma" w:hAnsi="Tahoma" w:cs="Tahoma"/>
          <w:sz w:val="16"/>
          <w:szCs w:val="16"/>
        </w:rPr>
        <w:t>280910729/0300</w:t>
      </w:r>
    </w:p>
    <w:p w14:paraId="570A1825" w14:textId="77777777" w:rsidR="00C63BF2" w:rsidRDefault="00C63BF2" w:rsidP="00C63BF2">
      <w:pPr>
        <w:autoSpaceDE w:val="0"/>
        <w:autoSpaceDN w:val="0"/>
        <w:adjustRightInd w:val="0"/>
        <w:jc w:val="both"/>
        <w:rPr>
          <w:rFonts w:ascii="Tahoma" w:hAnsi="Tahoma" w:cs="Tahoma"/>
          <w:bCs/>
          <w:sz w:val="16"/>
          <w:szCs w:val="16"/>
        </w:rPr>
      </w:pPr>
      <w:r>
        <w:rPr>
          <w:rFonts w:ascii="Tahoma" w:hAnsi="Tahoma" w:cs="Tahoma"/>
          <w:bCs/>
          <w:sz w:val="16"/>
          <w:szCs w:val="16"/>
        </w:rPr>
        <w:t xml:space="preserve">jako </w:t>
      </w:r>
      <w:r>
        <w:rPr>
          <w:rFonts w:ascii="Tahoma" w:hAnsi="Tahoma" w:cs="Tahoma"/>
          <w:b/>
          <w:bCs/>
          <w:sz w:val="16"/>
          <w:szCs w:val="16"/>
        </w:rPr>
        <w:t xml:space="preserve">prodávající </w:t>
      </w:r>
      <w:r>
        <w:rPr>
          <w:rFonts w:ascii="Tahoma" w:hAnsi="Tahoma" w:cs="Tahoma"/>
          <w:bCs/>
          <w:sz w:val="16"/>
          <w:szCs w:val="16"/>
        </w:rPr>
        <w:t>na straně druhé (dále jen „prodávající“)</w:t>
      </w:r>
    </w:p>
    <w:p w14:paraId="404BAEEB" w14:textId="77777777" w:rsidR="00A823AE" w:rsidRPr="00993E37" w:rsidRDefault="00A823AE" w:rsidP="00270AAC">
      <w:pPr>
        <w:autoSpaceDE w:val="0"/>
        <w:autoSpaceDN w:val="0"/>
        <w:adjustRightInd w:val="0"/>
        <w:jc w:val="center"/>
        <w:outlineLvl w:val="0"/>
        <w:rPr>
          <w:rFonts w:ascii="Tahoma" w:hAnsi="Tahoma" w:cs="Tahoma"/>
          <w:b/>
          <w:bCs/>
          <w:sz w:val="16"/>
          <w:szCs w:val="16"/>
        </w:rPr>
      </w:pPr>
    </w:p>
    <w:p w14:paraId="6E2B8F98" w14:textId="77777777" w:rsidR="00205EA9" w:rsidRPr="00993E37" w:rsidRDefault="00205EA9" w:rsidP="0085615B">
      <w:pPr>
        <w:autoSpaceDE w:val="0"/>
        <w:autoSpaceDN w:val="0"/>
        <w:adjustRightInd w:val="0"/>
        <w:rPr>
          <w:rFonts w:ascii="Tahoma" w:hAnsi="Tahoma" w:cs="Tahoma"/>
          <w:sz w:val="16"/>
          <w:szCs w:val="16"/>
        </w:rPr>
      </w:pPr>
    </w:p>
    <w:p w14:paraId="1830A42C" w14:textId="77777777" w:rsidR="0085615B" w:rsidRPr="00993E37" w:rsidRDefault="00205EA9" w:rsidP="00AE70CC">
      <w:pPr>
        <w:autoSpaceDE w:val="0"/>
        <w:autoSpaceDN w:val="0"/>
        <w:adjustRightInd w:val="0"/>
        <w:jc w:val="center"/>
        <w:rPr>
          <w:rFonts w:ascii="Tahoma" w:hAnsi="Tahoma" w:cs="Tahoma"/>
          <w:b/>
          <w:sz w:val="16"/>
          <w:szCs w:val="16"/>
        </w:rPr>
      </w:pPr>
      <w:r w:rsidRPr="00993E37">
        <w:rPr>
          <w:rFonts w:ascii="Tahoma" w:hAnsi="Tahoma" w:cs="Tahoma"/>
          <w:b/>
          <w:sz w:val="16"/>
          <w:szCs w:val="16"/>
        </w:rPr>
        <w:t>a</w:t>
      </w:r>
    </w:p>
    <w:p w14:paraId="2EE275CC" w14:textId="77777777" w:rsidR="00E27E77" w:rsidRDefault="00E27E77" w:rsidP="00E27E77">
      <w:pPr>
        <w:autoSpaceDE w:val="0"/>
        <w:autoSpaceDN w:val="0"/>
        <w:adjustRightInd w:val="0"/>
        <w:rPr>
          <w:rFonts w:ascii="Tahoma" w:hAnsi="Tahoma" w:cs="Tahoma"/>
          <w:bCs/>
          <w:sz w:val="16"/>
          <w:szCs w:val="16"/>
          <w:highlight w:val="yellow"/>
        </w:rPr>
      </w:pPr>
    </w:p>
    <w:p w14:paraId="07F5E80F" w14:textId="77777777" w:rsidR="00DC4B37" w:rsidRPr="00993E37" w:rsidRDefault="00DC4B37" w:rsidP="00DC4B37">
      <w:pPr>
        <w:jc w:val="both"/>
        <w:rPr>
          <w:rFonts w:ascii="Tahoma" w:hAnsi="Tahoma" w:cs="Tahoma"/>
          <w:sz w:val="16"/>
          <w:szCs w:val="16"/>
        </w:rPr>
      </w:pPr>
    </w:p>
    <w:p w14:paraId="35BECAE4" w14:textId="77777777" w:rsidR="00C63BF2" w:rsidRPr="00993E37" w:rsidRDefault="00C63BF2" w:rsidP="00C63BF2">
      <w:pPr>
        <w:autoSpaceDE w:val="0"/>
        <w:autoSpaceDN w:val="0"/>
        <w:adjustRightInd w:val="0"/>
        <w:outlineLvl w:val="0"/>
        <w:rPr>
          <w:rFonts w:ascii="Tahoma" w:hAnsi="Tahoma" w:cs="Tahoma"/>
          <w:b/>
          <w:color w:val="000000"/>
          <w:sz w:val="16"/>
          <w:szCs w:val="16"/>
        </w:rPr>
      </w:pPr>
      <w:r w:rsidRPr="00993E37">
        <w:rPr>
          <w:rFonts w:ascii="Tahoma" w:hAnsi="Tahoma" w:cs="Tahoma"/>
          <w:b/>
          <w:color w:val="000000"/>
          <w:sz w:val="16"/>
          <w:szCs w:val="16"/>
        </w:rPr>
        <w:t>Všeobecná fakultní nemocnice v</w:t>
      </w:r>
      <w:r>
        <w:rPr>
          <w:rFonts w:ascii="Tahoma" w:hAnsi="Tahoma" w:cs="Tahoma"/>
          <w:b/>
          <w:color w:val="000000"/>
          <w:sz w:val="16"/>
          <w:szCs w:val="16"/>
        </w:rPr>
        <w:t> </w:t>
      </w:r>
      <w:r w:rsidRPr="00993E37">
        <w:rPr>
          <w:rFonts w:ascii="Tahoma" w:hAnsi="Tahoma" w:cs="Tahoma"/>
          <w:b/>
          <w:color w:val="000000"/>
          <w:sz w:val="16"/>
          <w:szCs w:val="16"/>
        </w:rPr>
        <w:t>Praze</w:t>
      </w:r>
      <w:r>
        <w:rPr>
          <w:rFonts w:ascii="Tahoma" w:hAnsi="Tahoma" w:cs="Tahoma"/>
          <w:b/>
          <w:color w:val="000000"/>
          <w:sz w:val="16"/>
          <w:szCs w:val="16"/>
        </w:rPr>
        <w:t xml:space="preserve"> </w:t>
      </w:r>
    </w:p>
    <w:p w14:paraId="737A5E7F" w14:textId="77777777" w:rsidR="00C63BF2" w:rsidRPr="00993E37" w:rsidRDefault="00C63BF2" w:rsidP="00C63BF2">
      <w:pPr>
        <w:autoSpaceDE w:val="0"/>
        <w:autoSpaceDN w:val="0"/>
        <w:adjustRightInd w:val="0"/>
        <w:rPr>
          <w:rFonts w:ascii="Tahoma" w:hAnsi="Tahoma" w:cs="Tahoma"/>
          <w:color w:val="000000"/>
          <w:sz w:val="16"/>
          <w:szCs w:val="16"/>
        </w:rPr>
      </w:pPr>
      <w:r w:rsidRPr="00993E37">
        <w:rPr>
          <w:rFonts w:ascii="Tahoma" w:hAnsi="Tahoma" w:cs="Tahoma"/>
          <w:color w:val="000000"/>
          <w:sz w:val="16"/>
          <w:szCs w:val="16"/>
        </w:rPr>
        <w:t xml:space="preserve">se </w:t>
      </w:r>
      <w:proofErr w:type="gramStart"/>
      <w:r w:rsidRPr="00993E37">
        <w:rPr>
          <w:rFonts w:ascii="Tahoma" w:hAnsi="Tahoma" w:cs="Tahoma"/>
          <w:color w:val="000000"/>
          <w:sz w:val="16"/>
          <w:szCs w:val="16"/>
        </w:rPr>
        <w:t xml:space="preserve">sídlem:   </w:t>
      </w:r>
      <w:proofErr w:type="gramEnd"/>
      <w:r w:rsidRPr="00993E37">
        <w:rPr>
          <w:rFonts w:ascii="Tahoma" w:hAnsi="Tahoma" w:cs="Tahoma"/>
          <w:color w:val="000000"/>
          <w:sz w:val="16"/>
          <w:szCs w:val="16"/>
        </w:rPr>
        <w:t xml:space="preserve">          </w:t>
      </w:r>
      <w:r w:rsidRPr="00993E37">
        <w:rPr>
          <w:rFonts w:ascii="Tahoma" w:hAnsi="Tahoma" w:cs="Tahoma"/>
          <w:color w:val="000000"/>
          <w:sz w:val="16"/>
          <w:szCs w:val="16"/>
        </w:rPr>
        <w:tab/>
        <w:t xml:space="preserve">U Nemocnice 499/2, </w:t>
      </w:r>
      <w:r>
        <w:rPr>
          <w:rFonts w:ascii="Tahoma" w:hAnsi="Tahoma" w:cs="Tahoma"/>
          <w:color w:val="000000"/>
          <w:sz w:val="16"/>
          <w:szCs w:val="16"/>
        </w:rPr>
        <w:t xml:space="preserve">PSČ: </w:t>
      </w:r>
      <w:r w:rsidRPr="00993E37">
        <w:rPr>
          <w:rFonts w:ascii="Tahoma" w:hAnsi="Tahoma" w:cs="Tahoma"/>
          <w:color w:val="000000"/>
          <w:sz w:val="16"/>
          <w:szCs w:val="16"/>
        </w:rPr>
        <w:t>128 08 Praha 2</w:t>
      </w:r>
    </w:p>
    <w:p w14:paraId="38882DE4" w14:textId="77777777" w:rsidR="00C63BF2" w:rsidRPr="00993E37" w:rsidRDefault="00C63BF2" w:rsidP="00C63BF2">
      <w:pPr>
        <w:autoSpaceDE w:val="0"/>
        <w:autoSpaceDN w:val="0"/>
        <w:adjustRightInd w:val="0"/>
        <w:rPr>
          <w:rFonts w:ascii="Tahoma" w:hAnsi="Tahoma" w:cs="Tahoma"/>
          <w:color w:val="000000"/>
          <w:sz w:val="16"/>
          <w:szCs w:val="16"/>
        </w:rPr>
      </w:pPr>
      <w:r w:rsidRPr="00993E37">
        <w:rPr>
          <w:rFonts w:ascii="Tahoma" w:hAnsi="Tahoma" w:cs="Tahoma"/>
          <w:color w:val="000000"/>
          <w:sz w:val="16"/>
          <w:szCs w:val="16"/>
        </w:rPr>
        <w:t>IČ</w:t>
      </w:r>
      <w:r>
        <w:rPr>
          <w:rFonts w:ascii="Tahoma" w:hAnsi="Tahoma" w:cs="Tahoma"/>
          <w:color w:val="000000"/>
          <w:sz w:val="16"/>
          <w:szCs w:val="16"/>
        </w:rPr>
        <w:t>O</w:t>
      </w:r>
      <w:r w:rsidRPr="00993E37">
        <w:rPr>
          <w:rFonts w:ascii="Tahoma" w:hAnsi="Tahoma" w:cs="Tahoma"/>
          <w:color w:val="000000"/>
          <w:sz w:val="16"/>
          <w:szCs w:val="16"/>
        </w:rPr>
        <w:t xml:space="preserve">: 000 64 165    </w:t>
      </w:r>
      <w:r w:rsidRPr="00993E37">
        <w:rPr>
          <w:rFonts w:ascii="Tahoma" w:hAnsi="Tahoma" w:cs="Tahoma"/>
          <w:color w:val="000000"/>
          <w:sz w:val="16"/>
          <w:szCs w:val="16"/>
        </w:rPr>
        <w:tab/>
        <w:t>DIČ: CZ00064165</w:t>
      </w:r>
    </w:p>
    <w:p w14:paraId="5B555220" w14:textId="77777777" w:rsidR="00C63BF2" w:rsidRPr="00993E37" w:rsidRDefault="00C63BF2" w:rsidP="00C63BF2">
      <w:pPr>
        <w:autoSpaceDE w:val="0"/>
        <w:autoSpaceDN w:val="0"/>
        <w:adjustRightInd w:val="0"/>
        <w:rPr>
          <w:rFonts w:ascii="Tahoma" w:hAnsi="Tahoma" w:cs="Tahoma"/>
          <w:color w:val="000000"/>
          <w:sz w:val="16"/>
          <w:szCs w:val="16"/>
        </w:rPr>
      </w:pPr>
      <w:proofErr w:type="gramStart"/>
      <w:r>
        <w:rPr>
          <w:rFonts w:ascii="Tahoma" w:hAnsi="Tahoma" w:cs="Tahoma"/>
          <w:color w:val="000000"/>
          <w:sz w:val="16"/>
          <w:szCs w:val="16"/>
        </w:rPr>
        <w:t>zastoupena</w:t>
      </w:r>
      <w:r w:rsidRPr="00993E37">
        <w:rPr>
          <w:rFonts w:ascii="Tahoma" w:hAnsi="Tahoma" w:cs="Tahoma"/>
          <w:color w:val="000000"/>
          <w:sz w:val="16"/>
          <w:szCs w:val="16"/>
        </w:rPr>
        <w:t xml:space="preserve">:   </w:t>
      </w:r>
      <w:proofErr w:type="gramEnd"/>
      <w:r w:rsidRPr="00993E37">
        <w:rPr>
          <w:rFonts w:ascii="Tahoma" w:hAnsi="Tahoma" w:cs="Tahoma"/>
          <w:color w:val="000000"/>
          <w:sz w:val="16"/>
          <w:szCs w:val="16"/>
        </w:rPr>
        <w:t xml:space="preserve">      </w:t>
      </w:r>
      <w:r w:rsidRPr="00993E37">
        <w:rPr>
          <w:rFonts w:ascii="Tahoma" w:hAnsi="Tahoma" w:cs="Tahoma"/>
          <w:color w:val="000000"/>
          <w:sz w:val="16"/>
          <w:szCs w:val="16"/>
        </w:rPr>
        <w:tab/>
      </w:r>
      <w:r>
        <w:rPr>
          <w:rFonts w:ascii="Tahoma" w:hAnsi="Tahoma" w:cs="Tahoma"/>
          <w:color w:val="000000"/>
          <w:sz w:val="16"/>
          <w:szCs w:val="16"/>
        </w:rPr>
        <w:t xml:space="preserve">doc. MUDr. Jánem </w:t>
      </w:r>
      <w:proofErr w:type="spellStart"/>
      <w:r>
        <w:rPr>
          <w:rFonts w:ascii="Tahoma" w:hAnsi="Tahoma" w:cs="Tahoma"/>
          <w:color w:val="000000"/>
          <w:sz w:val="16"/>
          <w:szCs w:val="16"/>
        </w:rPr>
        <w:t>Dudrou</w:t>
      </w:r>
      <w:proofErr w:type="spellEnd"/>
      <w:r>
        <w:rPr>
          <w:rFonts w:ascii="Tahoma" w:hAnsi="Tahoma" w:cs="Tahoma"/>
          <w:color w:val="000000"/>
          <w:sz w:val="16"/>
          <w:szCs w:val="16"/>
        </w:rPr>
        <w:t>, PhD., MPH, ředitelem</w:t>
      </w:r>
    </w:p>
    <w:p w14:paraId="733C8EB5" w14:textId="77777777" w:rsidR="00C63BF2" w:rsidRPr="00993E37" w:rsidRDefault="00C63BF2" w:rsidP="00C63BF2">
      <w:pPr>
        <w:autoSpaceDE w:val="0"/>
        <w:autoSpaceDN w:val="0"/>
        <w:adjustRightInd w:val="0"/>
        <w:rPr>
          <w:rFonts w:ascii="Tahoma" w:hAnsi="Tahoma" w:cs="Tahoma"/>
          <w:color w:val="000000"/>
          <w:sz w:val="16"/>
          <w:szCs w:val="16"/>
        </w:rPr>
      </w:pPr>
      <w:r w:rsidRPr="00993E37">
        <w:rPr>
          <w:rFonts w:ascii="Tahoma" w:hAnsi="Tahoma" w:cs="Tahoma"/>
          <w:sz w:val="16"/>
          <w:szCs w:val="16"/>
        </w:rPr>
        <w:t xml:space="preserve">bankovní spojení: </w:t>
      </w:r>
      <w:r w:rsidRPr="00993E37">
        <w:rPr>
          <w:rFonts w:ascii="Tahoma" w:hAnsi="Tahoma" w:cs="Tahoma"/>
          <w:sz w:val="16"/>
          <w:szCs w:val="16"/>
        </w:rPr>
        <w:tab/>
        <w:t>Česká národní banka</w:t>
      </w:r>
    </w:p>
    <w:p w14:paraId="753BA3F8" w14:textId="77777777" w:rsidR="00C63BF2" w:rsidRPr="00993E37" w:rsidRDefault="00C63BF2" w:rsidP="00C63BF2">
      <w:pPr>
        <w:autoSpaceDE w:val="0"/>
        <w:autoSpaceDN w:val="0"/>
        <w:adjustRightInd w:val="0"/>
        <w:rPr>
          <w:rFonts w:ascii="Tahoma" w:hAnsi="Tahoma" w:cs="Tahoma"/>
          <w:color w:val="000000"/>
          <w:sz w:val="16"/>
          <w:szCs w:val="16"/>
        </w:rPr>
      </w:pPr>
      <w:r w:rsidRPr="00993E37">
        <w:rPr>
          <w:rFonts w:ascii="Tahoma" w:hAnsi="Tahoma" w:cs="Tahoma"/>
          <w:sz w:val="16"/>
          <w:szCs w:val="16"/>
        </w:rPr>
        <w:t xml:space="preserve">číslo účtu: </w:t>
      </w:r>
      <w:r>
        <w:rPr>
          <w:rFonts w:ascii="Tahoma" w:hAnsi="Tahoma" w:cs="Tahoma"/>
          <w:sz w:val="16"/>
          <w:szCs w:val="16"/>
        </w:rPr>
        <w:tab/>
      </w:r>
      <w:r w:rsidRPr="00993E37">
        <w:rPr>
          <w:rFonts w:ascii="Tahoma" w:hAnsi="Tahoma" w:cs="Tahoma"/>
          <w:sz w:val="16"/>
          <w:szCs w:val="16"/>
        </w:rPr>
        <w:t>24035021/0710</w:t>
      </w:r>
    </w:p>
    <w:p w14:paraId="0C0E68CB" w14:textId="77777777" w:rsidR="00C63BF2" w:rsidRPr="00993E37" w:rsidRDefault="00C63BF2" w:rsidP="00C63BF2">
      <w:pPr>
        <w:autoSpaceDE w:val="0"/>
        <w:autoSpaceDN w:val="0"/>
        <w:adjustRightInd w:val="0"/>
        <w:rPr>
          <w:rFonts w:ascii="Tahoma" w:hAnsi="Tahoma" w:cs="Tahoma"/>
          <w:sz w:val="16"/>
          <w:szCs w:val="16"/>
        </w:rPr>
      </w:pPr>
      <w:r w:rsidRPr="00993E37">
        <w:rPr>
          <w:rFonts w:ascii="Tahoma" w:hAnsi="Tahoma" w:cs="Tahoma"/>
          <w:sz w:val="16"/>
          <w:szCs w:val="16"/>
        </w:rPr>
        <w:t xml:space="preserve">jako </w:t>
      </w:r>
      <w:r w:rsidRPr="00993E37">
        <w:rPr>
          <w:rFonts w:ascii="Tahoma" w:hAnsi="Tahoma" w:cs="Tahoma"/>
          <w:b/>
          <w:sz w:val="16"/>
          <w:szCs w:val="16"/>
        </w:rPr>
        <w:t xml:space="preserve">kupující </w:t>
      </w:r>
      <w:r w:rsidRPr="00993E37">
        <w:rPr>
          <w:rFonts w:ascii="Tahoma" w:hAnsi="Tahoma" w:cs="Tahoma"/>
          <w:sz w:val="16"/>
          <w:szCs w:val="16"/>
        </w:rPr>
        <w:t>na straně jedné (dále jen „kupující“)</w:t>
      </w:r>
    </w:p>
    <w:p w14:paraId="359B620C" w14:textId="77777777" w:rsidR="00223DA6" w:rsidRDefault="00223DA6" w:rsidP="00EE7CB8">
      <w:pPr>
        <w:autoSpaceDE w:val="0"/>
        <w:autoSpaceDN w:val="0"/>
        <w:adjustRightInd w:val="0"/>
        <w:jc w:val="both"/>
        <w:rPr>
          <w:rFonts w:ascii="Tahoma" w:hAnsi="Tahoma" w:cs="Tahoma"/>
          <w:bCs/>
          <w:sz w:val="16"/>
          <w:szCs w:val="16"/>
        </w:rPr>
      </w:pPr>
    </w:p>
    <w:p w14:paraId="0525FB94" w14:textId="77777777" w:rsidR="00223DA6" w:rsidRDefault="00223DA6" w:rsidP="00EE7CB8">
      <w:pPr>
        <w:autoSpaceDE w:val="0"/>
        <w:autoSpaceDN w:val="0"/>
        <w:adjustRightInd w:val="0"/>
        <w:jc w:val="both"/>
        <w:rPr>
          <w:rFonts w:ascii="Tahoma" w:hAnsi="Tahoma" w:cs="Tahoma"/>
          <w:bCs/>
          <w:sz w:val="16"/>
          <w:szCs w:val="16"/>
        </w:rPr>
      </w:pPr>
    </w:p>
    <w:p w14:paraId="7E79C9FE" w14:textId="77777777" w:rsidR="00223DA6" w:rsidRDefault="00223DA6" w:rsidP="00EE7CB8">
      <w:pPr>
        <w:autoSpaceDE w:val="0"/>
        <w:autoSpaceDN w:val="0"/>
        <w:adjustRightInd w:val="0"/>
        <w:jc w:val="both"/>
        <w:rPr>
          <w:rFonts w:ascii="Tahoma" w:hAnsi="Tahoma" w:cs="Tahoma"/>
          <w:bCs/>
          <w:sz w:val="16"/>
          <w:szCs w:val="16"/>
        </w:rPr>
      </w:pPr>
    </w:p>
    <w:p w14:paraId="1A5F9055" w14:textId="77777777" w:rsidR="00223DA6" w:rsidRDefault="00223DA6" w:rsidP="00223DA6">
      <w:pPr>
        <w:jc w:val="both"/>
        <w:rPr>
          <w:rFonts w:ascii="Tahoma" w:hAnsi="Tahoma" w:cs="Tahoma"/>
          <w:sz w:val="16"/>
          <w:szCs w:val="16"/>
        </w:rPr>
      </w:pPr>
      <w:r w:rsidRPr="00BB3084">
        <w:rPr>
          <w:rFonts w:ascii="Tahoma" w:hAnsi="Tahoma" w:cs="Tahoma"/>
          <w:color w:val="000000"/>
          <w:sz w:val="16"/>
          <w:szCs w:val="16"/>
        </w:rPr>
        <w:t>Prodávající a kupující společně též jako „smluvní strany“</w:t>
      </w:r>
    </w:p>
    <w:p w14:paraId="3A7BCDBA" w14:textId="77777777" w:rsidR="00DC4B37" w:rsidRDefault="00DC4B37" w:rsidP="00191948">
      <w:pPr>
        <w:jc w:val="both"/>
        <w:rPr>
          <w:rFonts w:ascii="Tahoma" w:hAnsi="Tahoma" w:cs="Tahoma"/>
          <w:sz w:val="16"/>
          <w:szCs w:val="16"/>
        </w:rPr>
      </w:pPr>
    </w:p>
    <w:p w14:paraId="455B80D0" w14:textId="77777777" w:rsidR="00DC4B37" w:rsidRPr="00993E37" w:rsidRDefault="00DC4B37" w:rsidP="00191948">
      <w:pPr>
        <w:jc w:val="both"/>
        <w:rPr>
          <w:rFonts w:ascii="Tahoma" w:hAnsi="Tahoma" w:cs="Tahoma"/>
          <w:sz w:val="16"/>
          <w:szCs w:val="16"/>
        </w:rPr>
      </w:pPr>
    </w:p>
    <w:p w14:paraId="118C66A7" w14:textId="77777777" w:rsidR="00191948" w:rsidRPr="00993E37" w:rsidRDefault="00191948" w:rsidP="00191948">
      <w:pPr>
        <w:jc w:val="both"/>
        <w:rPr>
          <w:rFonts w:ascii="Tahoma" w:hAnsi="Tahoma" w:cs="Tahoma"/>
          <w:sz w:val="16"/>
          <w:szCs w:val="16"/>
        </w:rPr>
      </w:pPr>
    </w:p>
    <w:p w14:paraId="6A84953C" w14:textId="74880B45" w:rsidR="00B4297E" w:rsidRDefault="00D3012D" w:rsidP="00A03B80">
      <w:pPr>
        <w:jc w:val="both"/>
        <w:rPr>
          <w:rFonts w:ascii="Tahoma" w:hAnsi="Tahoma" w:cs="Tahoma"/>
          <w:sz w:val="16"/>
          <w:szCs w:val="16"/>
        </w:rPr>
      </w:pPr>
      <w:r>
        <w:rPr>
          <w:rFonts w:ascii="Tahoma" w:hAnsi="Tahoma" w:cs="Tahoma"/>
          <w:sz w:val="16"/>
          <w:szCs w:val="16"/>
        </w:rPr>
        <w:t xml:space="preserve">uzavírají dnešního dne, měsíce a roku na základě výsledku </w:t>
      </w:r>
      <w:r>
        <w:rPr>
          <w:rFonts w:ascii="Tahoma" w:hAnsi="Tahoma" w:cs="Tahoma"/>
          <w:b/>
          <w:sz w:val="16"/>
          <w:szCs w:val="16"/>
        </w:rPr>
        <w:t xml:space="preserve">veřejné zakázky malého rozsahu </w:t>
      </w:r>
      <w:r>
        <w:rPr>
          <w:rFonts w:ascii="Tahoma" w:hAnsi="Tahoma" w:cs="Tahoma"/>
          <w:sz w:val="16"/>
          <w:szCs w:val="16"/>
        </w:rPr>
        <w:t>s názvem „</w:t>
      </w:r>
      <w:r w:rsidR="00E95400">
        <w:rPr>
          <w:rFonts w:ascii="Tahoma" w:hAnsi="Tahoma" w:cs="Tahoma"/>
          <w:b/>
          <w:bCs/>
          <w:sz w:val="16"/>
          <w:szCs w:val="16"/>
        </w:rPr>
        <w:t>VT_Září_01</w:t>
      </w:r>
      <w:r>
        <w:rPr>
          <w:rFonts w:ascii="Tahoma" w:hAnsi="Tahoma" w:cs="Tahoma"/>
          <w:sz w:val="16"/>
          <w:szCs w:val="16"/>
        </w:rPr>
        <w:t xml:space="preserve">“, zadávané na elektronickém tržišti </w:t>
      </w:r>
      <w:proofErr w:type="spellStart"/>
      <w:r>
        <w:rPr>
          <w:rFonts w:ascii="Tahoma" w:hAnsi="Tahoma" w:cs="Tahoma"/>
          <w:sz w:val="16"/>
          <w:szCs w:val="16"/>
        </w:rPr>
        <w:t>Tendermarket</w:t>
      </w:r>
      <w:proofErr w:type="spellEnd"/>
      <w:r>
        <w:rPr>
          <w:rFonts w:ascii="Tahoma" w:hAnsi="Tahoma" w:cs="Tahoma"/>
          <w:sz w:val="16"/>
          <w:szCs w:val="16"/>
        </w:rPr>
        <w:t xml:space="preserve"> pod systémovým číslem </w:t>
      </w:r>
      <w:r w:rsidR="00636BEB" w:rsidRPr="00636BEB">
        <w:rPr>
          <w:rFonts w:ascii="Tahoma" w:hAnsi="Tahoma" w:cs="Tahoma"/>
          <w:sz w:val="16"/>
          <w:szCs w:val="16"/>
        </w:rPr>
        <w:t>T004/</w:t>
      </w:r>
      <w:proofErr w:type="gramStart"/>
      <w:r w:rsidR="00636BEB" w:rsidRPr="00636BEB">
        <w:rPr>
          <w:rFonts w:ascii="Tahoma" w:hAnsi="Tahoma" w:cs="Tahoma"/>
          <w:sz w:val="16"/>
          <w:szCs w:val="16"/>
        </w:rPr>
        <w:t>26V</w:t>
      </w:r>
      <w:proofErr w:type="gramEnd"/>
      <w:r w:rsidR="00636BEB" w:rsidRPr="00636BEB">
        <w:rPr>
          <w:rFonts w:ascii="Tahoma" w:hAnsi="Tahoma" w:cs="Tahoma"/>
          <w:sz w:val="16"/>
          <w:szCs w:val="16"/>
        </w:rPr>
        <w:t xml:space="preserve">/00008324 </w:t>
      </w:r>
      <w:r>
        <w:rPr>
          <w:rFonts w:ascii="Tahoma" w:hAnsi="Tahoma" w:cs="Tahoma"/>
          <w:sz w:val="16"/>
          <w:szCs w:val="16"/>
        </w:rPr>
        <w:t xml:space="preserve">v otevřeném řízení (dále jen „veřejná zakázka“), v souladu s ustanovením </w:t>
      </w:r>
      <w:r>
        <w:rPr>
          <w:rFonts w:ascii="Tahoma" w:hAnsi="Tahoma" w:cs="Tahoma"/>
          <w:iCs/>
          <w:sz w:val="16"/>
          <w:szCs w:val="16"/>
        </w:rPr>
        <w:t>§ 2079 a násl. zákona č. 89/2012 Sb., občanský zákoník</w:t>
      </w:r>
      <w:r>
        <w:rPr>
          <w:rFonts w:ascii="Tahoma" w:hAnsi="Tahoma" w:cs="Tahoma"/>
          <w:sz w:val="16"/>
          <w:szCs w:val="16"/>
        </w:rPr>
        <w:t>, v platném znění, (dále jen „zákon č. 89/2012 Sb.“), tuto</w:t>
      </w:r>
    </w:p>
    <w:p w14:paraId="0EF77312" w14:textId="77777777" w:rsidR="00A03B80" w:rsidRDefault="00A03B80" w:rsidP="00A03B80">
      <w:pPr>
        <w:jc w:val="both"/>
        <w:rPr>
          <w:rFonts w:ascii="Tahoma" w:hAnsi="Tahoma" w:cs="Tahoma"/>
          <w:b/>
          <w:sz w:val="16"/>
          <w:szCs w:val="16"/>
          <w:u w:val="single"/>
        </w:rPr>
      </w:pPr>
    </w:p>
    <w:p w14:paraId="183DD6AF" w14:textId="77777777" w:rsidR="00D3012D" w:rsidRDefault="00D3012D" w:rsidP="00AE70CC">
      <w:pPr>
        <w:spacing w:before="120"/>
        <w:jc w:val="center"/>
        <w:outlineLvl w:val="0"/>
        <w:rPr>
          <w:rFonts w:ascii="Tahoma" w:hAnsi="Tahoma" w:cs="Tahoma"/>
          <w:b/>
          <w:sz w:val="16"/>
          <w:szCs w:val="16"/>
          <w:u w:val="single"/>
        </w:rPr>
      </w:pPr>
    </w:p>
    <w:p w14:paraId="524A17B7" w14:textId="10D5860F" w:rsidR="00AE70CC" w:rsidRDefault="00B4297E" w:rsidP="00AE70CC">
      <w:pPr>
        <w:spacing w:before="120"/>
        <w:jc w:val="center"/>
        <w:outlineLvl w:val="0"/>
        <w:rPr>
          <w:rFonts w:ascii="Tahoma" w:hAnsi="Tahoma" w:cs="Tahoma"/>
          <w:b/>
          <w:sz w:val="16"/>
          <w:szCs w:val="16"/>
          <w:u w:val="single"/>
        </w:rPr>
      </w:pPr>
      <w:r w:rsidRPr="00B4297E">
        <w:rPr>
          <w:rFonts w:ascii="Tahoma" w:hAnsi="Tahoma" w:cs="Tahoma"/>
          <w:b/>
          <w:sz w:val="16"/>
          <w:szCs w:val="16"/>
          <w:u w:val="single"/>
        </w:rPr>
        <w:t>KUPNÍ SMLOUVU</w:t>
      </w:r>
    </w:p>
    <w:p w14:paraId="28E28D1E" w14:textId="36EDC16F" w:rsidR="00985A3F" w:rsidRDefault="008B797F" w:rsidP="00AE70CC">
      <w:pPr>
        <w:spacing w:before="120"/>
        <w:jc w:val="center"/>
        <w:outlineLvl w:val="0"/>
        <w:rPr>
          <w:rFonts w:ascii="Tahoma" w:hAnsi="Tahoma" w:cs="Tahoma"/>
          <w:bCs/>
          <w:sz w:val="16"/>
          <w:szCs w:val="16"/>
          <w:u w:val="single"/>
        </w:rPr>
      </w:pPr>
      <w:r>
        <w:rPr>
          <w:rFonts w:ascii="Tahoma" w:hAnsi="Tahoma" w:cs="Tahoma"/>
          <w:bCs/>
          <w:sz w:val="16"/>
          <w:szCs w:val="16"/>
          <w:u w:val="single"/>
        </w:rPr>
        <w:t>(</w:t>
      </w:r>
      <w:r w:rsidR="00985A3F" w:rsidRPr="00985A3F">
        <w:rPr>
          <w:rFonts w:ascii="Tahoma" w:hAnsi="Tahoma" w:cs="Tahoma"/>
          <w:bCs/>
          <w:sz w:val="16"/>
          <w:szCs w:val="16"/>
          <w:u w:val="single"/>
        </w:rPr>
        <w:t>dále též „smlouva</w:t>
      </w:r>
      <w:r w:rsidR="00362866">
        <w:rPr>
          <w:rFonts w:ascii="Open Sans" w:hAnsi="Open Sans" w:cs="Open Sans"/>
          <w:color w:val="666666"/>
          <w:sz w:val="21"/>
          <w:szCs w:val="21"/>
          <w:shd w:val="clear" w:color="auto" w:fill="FFFFFF"/>
        </w:rPr>
        <w:t>“</w:t>
      </w:r>
      <w:r w:rsidR="00985A3F" w:rsidRPr="00985A3F">
        <w:rPr>
          <w:rFonts w:ascii="Tahoma" w:hAnsi="Tahoma" w:cs="Tahoma"/>
          <w:bCs/>
          <w:sz w:val="16"/>
          <w:szCs w:val="16"/>
          <w:u w:val="single"/>
        </w:rPr>
        <w:t xml:space="preserve"> či „kupní smlouva</w:t>
      </w:r>
      <w:r w:rsidR="00362866">
        <w:rPr>
          <w:rFonts w:ascii="Open Sans" w:hAnsi="Open Sans" w:cs="Open Sans"/>
          <w:color w:val="666666"/>
          <w:sz w:val="21"/>
          <w:szCs w:val="21"/>
          <w:shd w:val="clear" w:color="auto" w:fill="FFFFFF"/>
        </w:rPr>
        <w:t>“</w:t>
      </w:r>
      <w:r w:rsidR="00985A3F" w:rsidRPr="00985A3F">
        <w:rPr>
          <w:rFonts w:ascii="Tahoma" w:hAnsi="Tahoma" w:cs="Tahoma"/>
          <w:bCs/>
          <w:sz w:val="16"/>
          <w:szCs w:val="16"/>
          <w:u w:val="single"/>
        </w:rPr>
        <w:t>)</w:t>
      </w:r>
    </w:p>
    <w:p w14:paraId="614669FE" w14:textId="77777777" w:rsidR="008B797F" w:rsidRPr="00985A3F" w:rsidRDefault="008B797F" w:rsidP="00AE70CC">
      <w:pPr>
        <w:spacing w:before="120"/>
        <w:jc w:val="center"/>
        <w:outlineLvl w:val="0"/>
        <w:rPr>
          <w:rFonts w:ascii="Tahoma" w:hAnsi="Tahoma" w:cs="Tahoma"/>
          <w:bCs/>
          <w:sz w:val="16"/>
          <w:szCs w:val="16"/>
          <w:u w:val="single"/>
        </w:rPr>
      </w:pPr>
    </w:p>
    <w:p w14:paraId="7F7CA0DE" w14:textId="77777777" w:rsidR="0085308E" w:rsidRPr="00993E37" w:rsidRDefault="0085308E" w:rsidP="00AE70CC">
      <w:pPr>
        <w:autoSpaceDE w:val="0"/>
        <w:autoSpaceDN w:val="0"/>
        <w:adjustRightInd w:val="0"/>
        <w:outlineLvl w:val="0"/>
        <w:rPr>
          <w:rFonts w:ascii="Tahoma" w:hAnsi="Tahoma" w:cs="Tahoma"/>
          <w:b/>
          <w:bCs/>
          <w:sz w:val="16"/>
          <w:szCs w:val="16"/>
        </w:rPr>
      </w:pPr>
    </w:p>
    <w:p w14:paraId="6B34593C" w14:textId="77777777" w:rsidR="00F638E2" w:rsidRPr="00993E37" w:rsidRDefault="0085615B" w:rsidP="00AE70CC">
      <w:pPr>
        <w:autoSpaceDE w:val="0"/>
        <w:autoSpaceDN w:val="0"/>
        <w:adjustRightInd w:val="0"/>
        <w:jc w:val="center"/>
        <w:outlineLvl w:val="0"/>
        <w:rPr>
          <w:rFonts w:ascii="Tahoma" w:hAnsi="Tahoma" w:cs="Tahoma"/>
          <w:b/>
          <w:bCs/>
          <w:sz w:val="16"/>
          <w:szCs w:val="16"/>
        </w:rPr>
      </w:pPr>
      <w:r w:rsidRPr="00993E37">
        <w:rPr>
          <w:rFonts w:ascii="Tahoma" w:hAnsi="Tahoma" w:cs="Tahoma"/>
          <w:b/>
          <w:bCs/>
          <w:sz w:val="16"/>
          <w:szCs w:val="16"/>
        </w:rPr>
        <w:t>I.</w:t>
      </w:r>
      <w:r w:rsidR="00F638E2" w:rsidRPr="00993E37">
        <w:rPr>
          <w:rFonts w:ascii="Tahoma" w:hAnsi="Tahoma" w:cs="Tahoma"/>
          <w:b/>
          <w:bCs/>
          <w:sz w:val="16"/>
          <w:szCs w:val="16"/>
        </w:rPr>
        <w:t xml:space="preserve"> </w:t>
      </w:r>
      <w:r w:rsidRPr="00993E37">
        <w:rPr>
          <w:rFonts w:ascii="Tahoma" w:hAnsi="Tahoma" w:cs="Tahoma"/>
          <w:b/>
          <w:bCs/>
          <w:sz w:val="16"/>
          <w:szCs w:val="16"/>
        </w:rPr>
        <w:t xml:space="preserve">Předmět </w:t>
      </w:r>
      <w:r w:rsidR="00182861" w:rsidRPr="00993E37">
        <w:rPr>
          <w:rFonts w:ascii="Tahoma" w:hAnsi="Tahoma" w:cs="Tahoma"/>
          <w:b/>
          <w:bCs/>
          <w:sz w:val="16"/>
          <w:szCs w:val="16"/>
        </w:rPr>
        <w:t xml:space="preserve">plnění </w:t>
      </w:r>
      <w:r w:rsidRPr="00993E37">
        <w:rPr>
          <w:rFonts w:ascii="Tahoma" w:hAnsi="Tahoma" w:cs="Tahoma"/>
          <w:b/>
          <w:bCs/>
          <w:sz w:val="16"/>
          <w:szCs w:val="16"/>
        </w:rPr>
        <w:t>smlouvy</w:t>
      </w:r>
    </w:p>
    <w:p w14:paraId="525044E9" w14:textId="2554CB48" w:rsidR="004B3605" w:rsidRPr="00993E37" w:rsidRDefault="007B0171" w:rsidP="00007E38">
      <w:pPr>
        <w:numPr>
          <w:ilvl w:val="0"/>
          <w:numId w:val="3"/>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Předmětem plnění </w:t>
      </w:r>
      <w:r w:rsidR="00864B31" w:rsidRPr="00993E37">
        <w:rPr>
          <w:rFonts w:ascii="Tahoma" w:hAnsi="Tahoma" w:cs="Tahoma"/>
          <w:sz w:val="16"/>
          <w:szCs w:val="16"/>
        </w:rPr>
        <w:t xml:space="preserve">dle </w:t>
      </w:r>
      <w:r w:rsidRPr="00993E37">
        <w:rPr>
          <w:rFonts w:ascii="Tahoma" w:hAnsi="Tahoma" w:cs="Tahoma"/>
          <w:sz w:val="16"/>
          <w:szCs w:val="16"/>
        </w:rPr>
        <w:t xml:space="preserve">této </w:t>
      </w:r>
      <w:r w:rsidR="00711B49" w:rsidRPr="00993E37">
        <w:rPr>
          <w:rFonts w:ascii="Tahoma" w:hAnsi="Tahoma" w:cs="Tahoma"/>
          <w:sz w:val="16"/>
          <w:szCs w:val="16"/>
        </w:rPr>
        <w:t xml:space="preserve">kupní </w:t>
      </w:r>
      <w:r w:rsidRPr="00993E37">
        <w:rPr>
          <w:rFonts w:ascii="Tahoma" w:hAnsi="Tahoma" w:cs="Tahoma"/>
          <w:sz w:val="16"/>
          <w:szCs w:val="16"/>
        </w:rPr>
        <w:t xml:space="preserve">smlouvy jsou dodávky </w:t>
      </w:r>
      <w:r w:rsidR="002C1A45" w:rsidRPr="00993E37">
        <w:rPr>
          <w:rFonts w:ascii="Tahoma" w:hAnsi="Tahoma" w:cs="Tahoma"/>
          <w:sz w:val="16"/>
          <w:szCs w:val="16"/>
        </w:rPr>
        <w:t>výpočetní techniky</w:t>
      </w:r>
      <w:r w:rsidR="00E313AE" w:rsidRPr="00993E37">
        <w:rPr>
          <w:rFonts w:ascii="Tahoma" w:hAnsi="Tahoma" w:cs="Tahoma"/>
          <w:sz w:val="16"/>
          <w:szCs w:val="16"/>
        </w:rPr>
        <w:t xml:space="preserve"> </w:t>
      </w:r>
      <w:r w:rsidR="00864B31" w:rsidRPr="00993E37">
        <w:rPr>
          <w:rFonts w:ascii="Tahoma" w:hAnsi="Tahoma" w:cs="Tahoma"/>
          <w:sz w:val="16"/>
          <w:szCs w:val="16"/>
        </w:rPr>
        <w:t xml:space="preserve">(dále jen </w:t>
      </w:r>
      <w:r w:rsidR="00CA041A" w:rsidRPr="00993E37">
        <w:rPr>
          <w:rFonts w:ascii="Tahoma" w:hAnsi="Tahoma" w:cs="Tahoma"/>
          <w:sz w:val="16"/>
          <w:szCs w:val="16"/>
        </w:rPr>
        <w:t>„</w:t>
      </w:r>
      <w:r w:rsidRPr="00993E37">
        <w:rPr>
          <w:rFonts w:ascii="Tahoma" w:hAnsi="Tahoma" w:cs="Tahoma"/>
          <w:sz w:val="16"/>
          <w:szCs w:val="16"/>
        </w:rPr>
        <w:t>zboží</w:t>
      </w:r>
      <w:r w:rsidR="00182861" w:rsidRPr="00993E37">
        <w:rPr>
          <w:rFonts w:ascii="Tahoma" w:hAnsi="Tahoma" w:cs="Tahoma"/>
          <w:sz w:val="16"/>
          <w:szCs w:val="16"/>
        </w:rPr>
        <w:t>“</w:t>
      </w:r>
      <w:r w:rsidR="00864B31" w:rsidRPr="00993E37">
        <w:rPr>
          <w:rFonts w:ascii="Tahoma" w:hAnsi="Tahoma" w:cs="Tahoma"/>
          <w:sz w:val="16"/>
          <w:szCs w:val="16"/>
        </w:rPr>
        <w:t>)</w:t>
      </w:r>
      <w:r w:rsidRPr="00993E37">
        <w:rPr>
          <w:rFonts w:ascii="Tahoma" w:hAnsi="Tahoma" w:cs="Tahoma"/>
          <w:sz w:val="16"/>
          <w:szCs w:val="16"/>
        </w:rPr>
        <w:t>,</w:t>
      </w:r>
      <w:r w:rsidR="00D53E42" w:rsidRPr="00993E37">
        <w:rPr>
          <w:rFonts w:ascii="Tahoma" w:hAnsi="Tahoma" w:cs="Tahoma"/>
          <w:sz w:val="16"/>
          <w:szCs w:val="16"/>
        </w:rPr>
        <w:t xml:space="preserve"> </w:t>
      </w:r>
      <w:r w:rsidR="00864B31" w:rsidRPr="00993E37">
        <w:rPr>
          <w:rFonts w:ascii="Tahoma" w:hAnsi="Tahoma" w:cs="Tahoma"/>
          <w:sz w:val="16"/>
          <w:szCs w:val="16"/>
        </w:rPr>
        <w:t xml:space="preserve">dle </w:t>
      </w:r>
      <w:r w:rsidR="004B3605" w:rsidRPr="00993E37">
        <w:rPr>
          <w:rFonts w:ascii="Tahoma" w:hAnsi="Tahoma" w:cs="Tahoma"/>
          <w:sz w:val="16"/>
          <w:szCs w:val="16"/>
        </w:rPr>
        <w:t>Výzvy k podání nabídek,</w:t>
      </w:r>
      <w:r w:rsidR="00864B31" w:rsidRPr="00993E37">
        <w:rPr>
          <w:rFonts w:ascii="Tahoma" w:hAnsi="Tahoma" w:cs="Tahoma"/>
          <w:sz w:val="16"/>
          <w:szCs w:val="16"/>
        </w:rPr>
        <w:t xml:space="preserve"> </w:t>
      </w:r>
      <w:r w:rsidR="00846241" w:rsidRPr="00993E37">
        <w:rPr>
          <w:rFonts w:ascii="Tahoma" w:hAnsi="Tahoma" w:cs="Tahoma"/>
          <w:sz w:val="16"/>
          <w:szCs w:val="16"/>
        </w:rPr>
        <w:t>jehož specifikace tvoří</w:t>
      </w:r>
      <w:r w:rsidR="00B72A61" w:rsidRPr="00993E37">
        <w:rPr>
          <w:rFonts w:ascii="Tahoma" w:hAnsi="Tahoma" w:cs="Tahoma"/>
          <w:sz w:val="16"/>
          <w:szCs w:val="16"/>
        </w:rPr>
        <w:t xml:space="preserve"> </w:t>
      </w:r>
      <w:r w:rsidR="00864B31" w:rsidRPr="00993E37">
        <w:rPr>
          <w:rFonts w:ascii="Tahoma" w:hAnsi="Tahoma" w:cs="Tahoma"/>
          <w:sz w:val="16"/>
          <w:szCs w:val="16"/>
        </w:rPr>
        <w:t>p</w:t>
      </w:r>
      <w:r w:rsidR="00B72A61" w:rsidRPr="00993E37">
        <w:rPr>
          <w:rFonts w:ascii="Tahoma" w:hAnsi="Tahoma" w:cs="Tahoma"/>
          <w:sz w:val="16"/>
          <w:szCs w:val="16"/>
        </w:rPr>
        <w:t>řílo</w:t>
      </w:r>
      <w:r w:rsidR="00846241" w:rsidRPr="00993E37">
        <w:rPr>
          <w:rFonts w:ascii="Tahoma" w:hAnsi="Tahoma" w:cs="Tahoma"/>
          <w:sz w:val="16"/>
          <w:szCs w:val="16"/>
        </w:rPr>
        <w:t>hu</w:t>
      </w:r>
      <w:r w:rsidR="00B72A61" w:rsidRPr="00993E37">
        <w:rPr>
          <w:rFonts w:ascii="Tahoma" w:hAnsi="Tahoma" w:cs="Tahoma"/>
          <w:sz w:val="16"/>
          <w:szCs w:val="16"/>
        </w:rPr>
        <w:t xml:space="preserve"> č.</w:t>
      </w:r>
      <w:r w:rsidR="00A70588">
        <w:rPr>
          <w:rFonts w:ascii="Tahoma" w:hAnsi="Tahoma" w:cs="Tahoma"/>
          <w:sz w:val="16"/>
          <w:szCs w:val="16"/>
        </w:rPr>
        <w:t xml:space="preserve"> </w:t>
      </w:r>
      <w:r w:rsidR="00B72A61" w:rsidRPr="00993E37">
        <w:rPr>
          <w:rFonts w:ascii="Tahoma" w:hAnsi="Tahoma" w:cs="Tahoma"/>
          <w:sz w:val="16"/>
          <w:szCs w:val="16"/>
        </w:rPr>
        <w:t>1</w:t>
      </w:r>
      <w:r w:rsidR="00846241" w:rsidRPr="00993E37">
        <w:rPr>
          <w:rFonts w:ascii="Tahoma" w:hAnsi="Tahoma" w:cs="Tahoma"/>
          <w:sz w:val="16"/>
          <w:szCs w:val="16"/>
        </w:rPr>
        <w:t xml:space="preserve"> </w:t>
      </w:r>
      <w:r w:rsidR="00864B31" w:rsidRPr="00993E37">
        <w:rPr>
          <w:rFonts w:ascii="Tahoma" w:hAnsi="Tahoma" w:cs="Tahoma"/>
          <w:sz w:val="16"/>
          <w:szCs w:val="16"/>
        </w:rPr>
        <w:t>smlouvy</w:t>
      </w:r>
      <w:r w:rsidR="004B3605" w:rsidRPr="00993E37">
        <w:rPr>
          <w:rFonts w:ascii="Tahoma" w:hAnsi="Tahoma" w:cs="Tahoma"/>
          <w:sz w:val="16"/>
          <w:szCs w:val="16"/>
        </w:rPr>
        <w:t xml:space="preserve">. </w:t>
      </w:r>
    </w:p>
    <w:p w14:paraId="6C70910F" w14:textId="77777777" w:rsidR="002C0C05" w:rsidRPr="00993E37" w:rsidRDefault="004B3605" w:rsidP="00007E38">
      <w:pPr>
        <w:numPr>
          <w:ilvl w:val="0"/>
          <w:numId w:val="3"/>
        </w:numPr>
        <w:autoSpaceDE w:val="0"/>
        <w:autoSpaceDN w:val="0"/>
        <w:adjustRightInd w:val="0"/>
        <w:jc w:val="both"/>
        <w:rPr>
          <w:rFonts w:ascii="Tahoma" w:hAnsi="Tahoma" w:cs="Tahoma"/>
          <w:sz w:val="16"/>
          <w:szCs w:val="16"/>
        </w:rPr>
      </w:pPr>
      <w:r w:rsidRPr="00993E37">
        <w:rPr>
          <w:rFonts w:ascii="Tahoma" w:hAnsi="Tahoma" w:cs="Tahoma"/>
          <w:sz w:val="16"/>
          <w:szCs w:val="16"/>
        </w:rPr>
        <w:t>P</w:t>
      </w:r>
      <w:r w:rsidR="00D53E42" w:rsidRPr="00993E37">
        <w:rPr>
          <w:rFonts w:ascii="Tahoma" w:hAnsi="Tahoma" w:cs="Tahoma"/>
          <w:sz w:val="16"/>
          <w:szCs w:val="16"/>
        </w:rPr>
        <w:t xml:space="preserve">rodávající </w:t>
      </w:r>
      <w:r w:rsidR="00711B49" w:rsidRPr="00993E37">
        <w:rPr>
          <w:rFonts w:ascii="Tahoma" w:hAnsi="Tahoma" w:cs="Tahoma"/>
          <w:sz w:val="16"/>
          <w:szCs w:val="16"/>
        </w:rPr>
        <w:t xml:space="preserve">se </w:t>
      </w:r>
      <w:r w:rsidR="00D53E42" w:rsidRPr="00993E37">
        <w:rPr>
          <w:rFonts w:ascii="Tahoma" w:hAnsi="Tahoma" w:cs="Tahoma"/>
          <w:sz w:val="16"/>
          <w:szCs w:val="16"/>
        </w:rPr>
        <w:t>za</w:t>
      </w:r>
      <w:r w:rsidR="002C0C05" w:rsidRPr="00993E37">
        <w:rPr>
          <w:rFonts w:ascii="Tahoma" w:hAnsi="Tahoma" w:cs="Tahoma"/>
          <w:sz w:val="16"/>
          <w:szCs w:val="16"/>
        </w:rPr>
        <w:t xml:space="preserve">vazuje dodat </w:t>
      </w:r>
      <w:r w:rsidRPr="00993E37">
        <w:rPr>
          <w:rFonts w:ascii="Tahoma" w:hAnsi="Tahoma" w:cs="Tahoma"/>
          <w:sz w:val="16"/>
          <w:szCs w:val="16"/>
        </w:rPr>
        <w:t xml:space="preserve">zboží </w:t>
      </w:r>
      <w:r w:rsidR="002C0C05" w:rsidRPr="00993E37">
        <w:rPr>
          <w:rFonts w:ascii="Tahoma" w:hAnsi="Tahoma" w:cs="Tahoma"/>
          <w:sz w:val="16"/>
          <w:szCs w:val="16"/>
        </w:rPr>
        <w:t>kupujícímu na místo</w:t>
      </w:r>
      <w:r w:rsidR="00D53E42" w:rsidRPr="00993E37">
        <w:rPr>
          <w:rFonts w:ascii="Tahoma" w:hAnsi="Tahoma" w:cs="Tahoma"/>
          <w:sz w:val="16"/>
          <w:szCs w:val="16"/>
        </w:rPr>
        <w:t xml:space="preserve"> plnění</w:t>
      </w:r>
      <w:r w:rsidR="001B25F1" w:rsidRPr="00993E37">
        <w:rPr>
          <w:rFonts w:ascii="Tahoma" w:hAnsi="Tahoma" w:cs="Tahoma"/>
          <w:sz w:val="16"/>
          <w:szCs w:val="16"/>
        </w:rPr>
        <w:t xml:space="preserve"> </w:t>
      </w:r>
      <w:r w:rsidR="00846241" w:rsidRPr="00993E37">
        <w:rPr>
          <w:rFonts w:ascii="Tahoma" w:hAnsi="Tahoma" w:cs="Tahoma"/>
          <w:sz w:val="16"/>
          <w:szCs w:val="16"/>
        </w:rPr>
        <w:t xml:space="preserve">specifikované </w:t>
      </w:r>
      <w:r w:rsidR="008E3B0C" w:rsidRPr="00993E37">
        <w:rPr>
          <w:rFonts w:ascii="Tahoma" w:hAnsi="Tahoma" w:cs="Tahoma"/>
          <w:sz w:val="16"/>
          <w:szCs w:val="16"/>
        </w:rPr>
        <w:t>v článku III</w:t>
      </w:r>
      <w:r w:rsidR="00846241" w:rsidRPr="00993E37">
        <w:rPr>
          <w:rFonts w:ascii="Tahoma" w:hAnsi="Tahoma" w:cs="Tahoma"/>
          <w:sz w:val="16"/>
          <w:szCs w:val="16"/>
        </w:rPr>
        <w:t xml:space="preserve">. této smlouvy. </w:t>
      </w:r>
      <w:r w:rsidR="004D4A77" w:rsidRPr="00993E37">
        <w:rPr>
          <w:rFonts w:ascii="Tahoma" w:hAnsi="Tahoma" w:cs="Tahoma"/>
          <w:sz w:val="16"/>
          <w:szCs w:val="16"/>
        </w:rPr>
        <w:t xml:space="preserve">Součástí předmětu plnění je rovněž </w:t>
      </w:r>
      <w:r w:rsidR="00CB4BB7" w:rsidRPr="00993E37">
        <w:rPr>
          <w:rFonts w:ascii="Tahoma" w:hAnsi="Tahoma" w:cs="Tahoma"/>
          <w:sz w:val="16"/>
          <w:szCs w:val="16"/>
        </w:rPr>
        <w:t xml:space="preserve">poskytování bezplatného záručního servisu na </w:t>
      </w:r>
      <w:r w:rsidR="00711B49" w:rsidRPr="00993E37">
        <w:rPr>
          <w:rFonts w:ascii="Tahoma" w:hAnsi="Tahoma" w:cs="Tahoma"/>
          <w:sz w:val="16"/>
          <w:szCs w:val="16"/>
        </w:rPr>
        <w:t xml:space="preserve">dodávané </w:t>
      </w:r>
      <w:r w:rsidR="00CB4BB7" w:rsidRPr="00993E37">
        <w:rPr>
          <w:rFonts w:ascii="Tahoma" w:hAnsi="Tahoma" w:cs="Tahoma"/>
          <w:sz w:val="16"/>
          <w:szCs w:val="16"/>
        </w:rPr>
        <w:t>zboží.</w:t>
      </w:r>
    </w:p>
    <w:p w14:paraId="3579D44D" w14:textId="77777777" w:rsidR="0085615B" w:rsidRPr="00993E37" w:rsidRDefault="00636B7D" w:rsidP="00007E38">
      <w:pPr>
        <w:numPr>
          <w:ilvl w:val="0"/>
          <w:numId w:val="3"/>
        </w:numPr>
        <w:autoSpaceDE w:val="0"/>
        <w:autoSpaceDN w:val="0"/>
        <w:adjustRightInd w:val="0"/>
        <w:jc w:val="both"/>
        <w:rPr>
          <w:rFonts w:ascii="Tahoma" w:hAnsi="Tahoma" w:cs="Tahoma"/>
          <w:sz w:val="16"/>
          <w:szCs w:val="16"/>
        </w:rPr>
      </w:pPr>
      <w:r w:rsidRPr="00993E37">
        <w:rPr>
          <w:rFonts w:ascii="Tahoma" w:hAnsi="Tahoma" w:cs="Tahoma"/>
          <w:sz w:val="16"/>
          <w:szCs w:val="16"/>
        </w:rPr>
        <w:t>Nebezpečí škody na zboží a</w:t>
      </w:r>
      <w:r w:rsidR="0085615B" w:rsidRPr="00993E37">
        <w:rPr>
          <w:rFonts w:ascii="Tahoma" w:hAnsi="Tahoma" w:cs="Tahoma"/>
          <w:sz w:val="16"/>
          <w:szCs w:val="16"/>
        </w:rPr>
        <w:t xml:space="preserve"> vlastnické právo k</w:t>
      </w:r>
      <w:r w:rsidRPr="00993E37">
        <w:rPr>
          <w:rFonts w:ascii="Tahoma" w:hAnsi="Tahoma" w:cs="Tahoma"/>
          <w:sz w:val="16"/>
          <w:szCs w:val="16"/>
        </w:rPr>
        <w:t xml:space="preserve"> němu přechází na kupujícího okamžikem jeho </w:t>
      </w:r>
      <w:r w:rsidR="00846241" w:rsidRPr="00993E37">
        <w:rPr>
          <w:rFonts w:ascii="Tahoma" w:hAnsi="Tahoma" w:cs="Tahoma"/>
          <w:sz w:val="16"/>
          <w:szCs w:val="16"/>
        </w:rPr>
        <w:t>řádného předání a převzetí</w:t>
      </w:r>
      <w:r w:rsidRPr="00993E37">
        <w:rPr>
          <w:rFonts w:ascii="Tahoma" w:hAnsi="Tahoma" w:cs="Tahoma"/>
          <w:sz w:val="16"/>
          <w:szCs w:val="16"/>
        </w:rPr>
        <w:t xml:space="preserve"> způsobem dále uvedeným ve smlouvě.</w:t>
      </w:r>
    </w:p>
    <w:p w14:paraId="1DD25E86" w14:textId="77777777" w:rsidR="007B7A3F" w:rsidRPr="00993E37" w:rsidRDefault="0085615B" w:rsidP="00007E38">
      <w:pPr>
        <w:numPr>
          <w:ilvl w:val="0"/>
          <w:numId w:val="3"/>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Kupující se zavazuje </w:t>
      </w:r>
      <w:r w:rsidR="00856601" w:rsidRPr="00993E37">
        <w:rPr>
          <w:rFonts w:ascii="Tahoma" w:hAnsi="Tahoma" w:cs="Tahoma"/>
          <w:sz w:val="16"/>
          <w:szCs w:val="16"/>
        </w:rPr>
        <w:t>odeb</w:t>
      </w:r>
      <w:r w:rsidR="00036EBB" w:rsidRPr="00993E37">
        <w:rPr>
          <w:rFonts w:ascii="Tahoma" w:hAnsi="Tahoma" w:cs="Tahoma"/>
          <w:sz w:val="16"/>
          <w:szCs w:val="16"/>
        </w:rPr>
        <w:t xml:space="preserve">rat </w:t>
      </w:r>
      <w:r w:rsidRPr="00993E37">
        <w:rPr>
          <w:rFonts w:ascii="Tahoma" w:hAnsi="Tahoma" w:cs="Tahoma"/>
          <w:sz w:val="16"/>
          <w:szCs w:val="16"/>
        </w:rPr>
        <w:t xml:space="preserve">zboží od </w:t>
      </w:r>
      <w:r w:rsidR="00036EBB" w:rsidRPr="00993E37">
        <w:rPr>
          <w:rFonts w:ascii="Tahoma" w:hAnsi="Tahoma" w:cs="Tahoma"/>
          <w:sz w:val="16"/>
          <w:szCs w:val="16"/>
        </w:rPr>
        <w:t>p</w:t>
      </w:r>
      <w:r w:rsidRPr="00993E37">
        <w:rPr>
          <w:rFonts w:ascii="Tahoma" w:hAnsi="Tahoma" w:cs="Tahoma"/>
          <w:sz w:val="16"/>
          <w:szCs w:val="16"/>
        </w:rPr>
        <w:t>rodávajícího za podmínek této smlouvy a zaplatit mu dohodnutou kupní cenu.</w:t>
      </w:r>
      <w:r w:rsidR="0072506A" w:rsidRPr="00993E37">
        <w:rPr>
          <w:rFonts w:ascii="Tahoma" w:hAnsi="Tahoma" w:cs="Tahoma"/>
          <w:sz w:val="16"/>
          <w:szCs w:val="16"/>
        </w:rPr>
        <w:t xml:space="preserve"> </w:t>
      </w:r>
    </w:p>
    <w:p w14:paraId="2A80F846" w14:textId="03A3ADCD" w:rsidR="0085308E" w:rsidRPr="00993E37" w:rsidRDefault="0085308E" w:rsidP="00BC4B17">
      <w:pPr>
        <w:autoSpaceDE w:val="0"/>
        <w:autoSpaceDN w:val="0"/>
        <w:adjustRightInd w:val="0"/>
        <w:outlineLvl w:val="0"/>
        <w:rPr>
          <w:rFonts w:ascii="Tahoma" w:hAnsi="Tahoma" w:cs="Tahoma"/>
          <w:b/>
          <w:bCs/>
          <w:sz w:val="16"/>
          <w:szCs w:val="16"/>
        </w:rPr>
      </w:pPr>
    </w:p>
    <w:p w14:paraId="394F43AD" w14:textId="77777777" w:rsidR="008903A4" w:rsidRPr="00993E37" w:rsidRDefault="008903A4" w:rsidP="00BC4B17">
      <w:pPr>
        <w:autoSpaceDE w:val="0"/>
        <w:autoSpaceDN w:val="0"/>
        <w:adjustRightInd w:val="0"/>
        <w:outlineLvl w:val="0"/>
        <w:rPr>
          <w:rFonts w:ascii="Tahoma" w:hAnsi="Tahoma" w:cs="Tahoma"/>
          <w:b/>
          <w:bCs/>
          <w:sz w:val="16"/>
          <w:szCs w:val="16"/>
        </w:rPr>
      </w:pPr>
    </w:p>
    <w:p w14:paraId="30C154BF" w14:textId="77777777" w:rsidR="00F638E2" w:rsidRPr="00993E37" w:rsidRDefault="008E3B0C" w:rsidP="00846241">
      <w:pPr>
        <w:autoSpaceDE w:val="0"/>
        <w:autoSpaceDN w:val="0"/>
        <w:adjustRightInd w:val="0"/>
        <w:jc w:val="center"/>
        <w:outlineLvl w:val="0"/>
        <w:rPr>
          <w:rFonts w:ascii="Tahoma" w:hAnsi="Tahoma" w:cs="Tahoma"/>
          <w:b/>
          <w:bCs/>
          <w:sz w:val="16"/>
          <w:szCs w:val="16"/>
        </w:rPr>
      </w:pPr>
      <w:r w:rsidRPr="00993E37">
        <w:rPr>
          <w:rFonts w:ascii="Tahoma" w:hAnsi="Tahoma" w:cs="Tahoma"/>
          <w:b/>
          <w:bCs/>
          <w:sz w:val="16"/>
          <w:szCs w:val="16"/>
        </w:rPr>
        <w:t>I</w:t>
      </w:r>
      <w:r w:rsidR="007F1614" w:rsidRPr="00993E37">
        <w:rPr>
          <w:rFonts w:ascii="Tahoma" w:hAnsi="Tahoma" w:cs="Tahoma"/>
          <w:b/>
          <w:bCs/>
          <w:sz w:val="16"/>
          <w:szCs w:val="16"/>
        </w:rPr>
        <w:t>I.</w:t>
      </w:r>
      <w:r w:rsidR="00F638E2" w:rsidRPr="00993E37">
        <w:rPr>
          <w:rFonts w:ascii="Tahoma" w:hAnsi="Tahoma" w:cs="Tahoma"/>
          <w:b/>
          <w:bCs/>
          <w:sz w:val="16"/>
          <w:szCs w:val="16"/>
        </w:rPr>
        <w:t xml:space="preserve"> </w:t>
      </w:r>
      <w:r w:rsidR="00B72A61" w:rsidRPr="00993E37">
        <w:rPr>
          <w:rFonts w:ascii="Tahoma" w:hAnsi="Tahoma" w:cs="Tahoma"/>
          <w:b/>
          <w:bCs/>
          <w:sz w:val="16"/>
          <w:szCs w:val="16"/>
        </w:rPr>
        <w:t>Dodací podmínky</w:t>
      </w:r>
    </w:p>
    <w:p w14:paraId="03DCE986" w14:textId="5EED943A" w:rsidR="007F1614" w:rsidRPr="00993E37" w:rsidRDefault="002C0C05" w:rsidP="00846241">
      <w:pPr>
        <w:autoSpaceDE w:val="0"/>
        <w:autoSpaceDN w:val="0"/>
        <w:adjustRightInd w:val="0"/>
        <w:ind w:left="180" w:hanging="180"/>
        <w:jc w:val="both"/>
        <w:rPr>
          <w:rFonts w:ascii="Tahoma" w:hAnsi="Tahoma" w:cs="Tahoma"/>
          <w:sz w:val="16"/>
          <w:szCs w:val="16"/>
        </w:rPr>
      </w:pPr>
      <w:r w:rsidRPr="00993E37">
        <w:rPr>
          <w:rFonts w:ascii="Tahoma" w:hAnsi="Tahoma" w:cs="Tahoma"/>
          <w:sz w:val="16"/>
          <w:szCs w:val="16"/>
        </w:rPr>
        <w:t xml:space="preserve">Prodávající se zavazuje dodat kupujícímu zboží do </w:t>
      </w:r>
      <w:r w:rsidR="004A4307">
        <w:rPr>
          <w:rFonts w:ascii="Tahoma" w:hAnsi="Tahoma" w:cs="Tahoma"/>
          <w:sz w:val="16"/>
          <w:szCs w:val="16"/>
        </w:rPr>
        <w:t>14</w:t>
      </w:r>
      <w:r w:rsidR="0009345C" w:rsidRPr="00993E37">
        <w:rPr>
          <w:rFonts w:ascii="Tahoma" w:hAnsi="Tahoma" w:cs="Tahoma"/>
          <w:sz w:val="16"/>
          <w:szCs w:val="16"/>
        </w:rPr>
        <w:t xml:space="preserve"> </w:t>
      </w:r>
      <w:r w:rsidR="00705377">
        <w:rPr>
          <w:rFonts w:ascii="Tahoma" w:hAnsi="Tahoma" w:cs="Tahoma"/>
          <w:sz w:val="16"/>
          <w:szCs w:val="16"/>
        </w:rPr>
        <w:t>kalendářních</w:t>
      </w:r>
      <w:r w:rsidR="00191948" w:rsidRPr="00993E37">
        <w:rPr>
          <w:rFonts w:ascii="Tahoma" w:hAnsi="Tahoma" w:cs="Tahoma"/>
          <w:sz w:val="16"/>
          <w:szCs w:val="16"/>
        </w:rPr>
        <w:t xml:space="preserve"> dnů od </w:t>
      </w:r>
      <w:r w:rsidR="001D223C">
        <w:rPr>
          <w:rFonts w:ascii="Tahoma" w:hAnsi="Tahoma" w:cs="Tahoma"/>
          <w:sz w:val="16"/>
          <w:szCs w:val="16"/>
        </w:rPr>
        <w:t>účinnosti</w:t>
      </w:r>
      <w:r w:rsidRPr="00993E37">
        <w:rPr>
          <w:rFonts w:ascii="Tahoma" w:hAnsi="Tahoma" w:cs="Tahoma"/>
          <w:sz w:val="16"/>
          <w:szCs w:val="16"/>
        </w:rPr>
        <w:t xml:space="preserve"> této kupní smlouvy</w:t>
      </w:r>
      <w:r w:rsidR="00036EBB" w:rsidRPr="00993E37">
        <w:rPr>
          <w:rFonts w:ascii="Tahoma" w:hAnsi="Tahoma" w:cs="Tahoma"/>
          <w:sz w:val="16"/>
          <w:szCs w:val="16"/>
        </w:rPr>
        <w:t>.</w:t>
      </w:r>
    </w:p>
    <w:p w14:paraId="4CF76DC1" w14:textId="77777777" w:rsidR="0085615B" w:rsidRPr="00993E37" w:rsidRDefault="0085615B" w:rsidP="00846241">
      <w:pPr>
        <w:autoSpaceDE w:val="0"/>
        <w:autoSpaceDN w:val="0"/>
        <w:adjustRightInd w:val="0"/>
        <w:ind w:left="180" w:hanging="180"/>
        <w:jc w:val="both"/>
        <w:rPr>
          <w:rFonts w:ascii="Tahoma" w:hAnsi="Tahoma" w:cs="Tahoma"/>
          <w:sz w:val="16"/>
          <w:szCs w:val="16"/>
        </w:rPr>
      </w:pPr>
    </w:p>
    <w:p w14:paraId="4B3A682B" w14:textId="77777777" w:rsidR="00D82992" w:rsidRPr="00993E37" w:rsidRDefault="00D82992" w:rsidP="00C14762">
      <w:pPr>
        <w:autoSpaceDE w:val="0"/>
        <w:autoSpaceDN w:val="0"/>
        <w:adjustRightInd w:val="0"/>
        <w:ind w:left="180" w:hanging="180"/>
        <w:jc w:val="both"/>
        <w:rPr>
          <w:rFonts w:ascii="Tahoma" w:hAnsi="Tahoma" w:cs="Tahoma"/>
          <w:b/>
          <w:bCs/>
          <w:sz w:val="16"/>
          <w:szCs w:val="16"/>
        </w:rPr>
      </w:pPr>
    </w:p>
    <w:p w14:paraId="16A41F02" w14:textId="77777777" w:rsidR="00244F65" w:rsidRPr="00993E37" w:rsidRDefault="00061073" w:rsidP="00812BC8">
      <w:pPr>
        <w:autoSpaceDE w:val="0"/>
        <w:autoSpaceDN w:val="0"/>
        <w:adjustRightInd w:val="0"/>
        <w:jc w:val="center"/>
        <w:outlineLvl w:val="0"/>
        <w:rPr>
          <w:rFonts w:ascii="Tahoma" w:hAnsi="Tahoma" w:cs="Tahoma"/>
          <w:b/>
          <w:bCs/>
          <w:sz w:val="16"/>
          <w:szCs w:val="16"/>
        </w:rPr>
      </w:pPr>
      <w:r w:rsidRPr="00993E37">
        <w:rPr>
          <w:rFonts w:ascii="Tahoma" w:hAnsi="Tahoma" w:cs="Tahoma"/>
          <w:b/>
          <w:bCs/>
          <w:sz w:val="16"/>
          <w:szCs w:val="16"/>
        </w:rPr>
        <w:t>I</w:t>
      </w:r>
      <w:r w:rsidR="008E3B0C" w:rsidRPr="00993E37">
        <w:rPr>
          <w:rFonts w:ascii="Tahoma" w:hAnsi="Tahoma" w:cs="Tahoma"/>
          <w:b/>
          <w:bCs/>
          <w:sz w:val="16"/>
          <w:szCs w:val="16"/>
        </w:rPr>
        <w:t>II</w:t>
      </w:r>
      <w:r w:rsidR="0085615B" w:rsidRPr="00993E37">
        <w:rPr>
          <w:rFonts w:ascii="Tahoma" w:hAnsi="Tahoma" w:cs="Tahoma"/>
          <w:b/>
          <w:bCs/>
          <w:sz w:val="16"/>
          <w:szCs w:val="16"/>
        </w:rPr>
        <w:t>.</w:t>
      </w:r>
      <w:r w:rsidR="00F638E2" w:rsidRPr="00993E37">
        <w:rPr>
          <w:rFonts w:ascii="Tahoma" w:hAnsi="Tahoma" w:cs="Tahoma"/>
          <w:b/>
          <w:bCs/>
          <w:sz w:val="16"/>
          <w:szCs w:val="16"/>
        </w:rPr>
        <w:t xml:space="preserve"> </w:t>
      </w:r>
      <w:r w:rsidR="0085615B" w:rsidRPr="00993E37">
        <w:rPr>
          <w:rFonts w:ascii="Tahoma" w:hAnsi="Tahoma" w:cs="Tahoma"/>
          <w:b/>
          <w:bCs/>
          <w:sz w:val="16"/>
          <w:szCs w:val="16"/>
        </w:rPr>
        <w:t>Místo plnění</w:t>
      </w:r>
    </w:p>
    <w:p w14:paraId="31463F4F" w14:textId="77777777" w:rsidR="00812BC8" w:rsidRPr="00993E37" w:rsidRDefault="0085615B" w:rsidP="00E247B2">
      <w:pPr>
        <w:tabs>
          <w:tab w:val="left" w:pos="0"/>
        </w:tabs>
        <w:jc w:val="both"/>
        <w:rPr>
          <w:rFonts w:ascii="Tahoma" w:hAnsi="Tahoma" w:cs="Tahoma"/>
          <w:sz w:val="16"/>
          <w:szCs w:val="16"/>
        </w:rPr>
      </w:pPr>
      <w:r w:rsidRPr="00993E37">
        <w:rPr>
          <w:rFonts w:ascii="Tahoma" w:hAnsi="Tahoma" w:cs="Tahoma"/>
          <w:sz w:val="16"/>
          <w:szCs w:val="16"/>
        </w:rPr>
        <w:t>Míst</w:t>
      </w:r>
      <w:r w:rsidR="00F638E2" w:rsidRPr="00993E37">
        <w:rPr>
          <w:rFonts w:ascii="Tahoma" w:hAnsi="Tahoma" w:cs="Tahoma"/>
          <w:sz w:val="16"/>
          <w:szCs w:val="16"/>
        </w:rPr>
        <w:t xml:space="preserve">em </w:t>
      </w:r>
      <w:r w:rsidR="00AA22FC" w:rsidRPr="00993E37">
        <w:rPr>
          <w:rFonts w:ascii="Tahoma" w:hAnsi="Tahoma" w:cs="Tahoma"/>
          <w:sz w:val="16"/>
          <w:szCs w:val="16"/>
        </w:rPr>
        <w:t>p</w:t>
      </w:r>
      <w:r w:rsidR="00812BC8" w:rsidRPr="00993E37">
        <w:rPr>
          <w:rFonts w:ascii="Tahoma" w:hAnsi="Tahoma" w:cs="Tahoma"/>
          <w:sz w:val="16"/>
          <w:szCs w:val="16"/>
        </w:rPr>
        <w:t>lnění j</w:t>
      </w:r>
      <w:r w:rsidR="009966EA" w:rsidRPr="00993E37">
        <w:rPr>
          <w:rFonts w:ascii="Tahoma" w:hAnsi="Tahoma" w:cs="Tahoma"/>
          <w:sz w:val="16"/>
          <w:szCs w:val="16"/>
        </w:rPr>
        <w:t>e</w:t>
      </w:r>
      <w:r w:rsidR="00812BC8" w:rsidRPr="00993E37">
        <w:rPr>
          <w:rFonts w:ascii="Tahoma" w:hAnsi="Tahoma" w:cs="Tahoma"/>
          <w:sz w:val="16"/>
          <w:szCs w:val="16"/>
        </w:rPr>
        <w:t xml:space="preserve"> </w:t>
      </w:r>
      <w:r w:rsidR="009966EA" w:rsidRPr="00993E37">
        <w:rPr>
          <w:rFonts w:ascii="Tahoma" w:hAnsi="Tahoma" w:cs="Tahoma"/>
          <w:sz w:val="16"/>
          <w:szCs w:val="16"/>
        </w:rPr>
        <w:t>sídlo</w:t>
      </w:r>
      <w:r w:rsidR="00812BC8" w:rsidRPr="00993E37">
        <w:rPr>
          <w:rFonts w:ascii="Tahoma" w:hAnsi="Tahoma" w:cs="Tahoma"/>
          <w:sz w:val="16"/>
          <w:szCs w:val="16"/>
        </w:rPr>
        <w:t xml:space="preserve"> kupujícího</w:t>
      </w:r>
      <w:r w:rsidR="009966EA" w:rsidRPr="00993E37">
        <w:rPr>
          <w:rFonts w:ascii="Tahoma" w:hAnsi="Tahoma" w:cs="Tahoma"/>
          <w:sz w:val="16"/>
          <w:szCs w:val="16"/>
        </w:rPr>
        <w:t>, konkrétně</w:t>
      </w:r>
      <w:r w:rsidR="00812BC8" w:rsidRPr="00993E37">
        <w:rPr>
          <w:rFonts w:ascii="Tahoma" w:hAnsi="Tahoma" w:cs="Tahoma"/>
          <w:sz w:val="16"/>
          <w:szCs w:val="16"/>
        </w:rPr>
        <w:t xml:space="preserve">: </w:t>
      </w:r>
    </w:p>
    <w:p w14:paraId="6EF77A49" w14:textId="21A0BE70" w:rsidR="00812BC8" w:rsidRPr="00993E37" w:rsidRDefault="008A373B" w:rsidP="006739ED">
      <w:pPr>
        <w:tabs>
          <w:tab w:val="left" w:pos="0"/>
        </w:tabs>
        <w:ind w:left="360"/>
        <w:jc w:val="both"/>
        <w:rPr>
          <w:rFonts w:ascii="Tahoma" w:hAnsi="Tahoma" w:cs="Tahoma"/>
          <w:sz w:val="16"/>
          <w:szCs w:val="16"/>
        </w:rPr>
      </w:pPr>
      <w:r w:rsidRPr="00993E37">
        <w:rPr>
          <w:rFonts w:ascii="Tahoma" w:hAnsi="Tahoma" w:cs="Tahoma"/>
          <w:sz w:val="16"/>
          <w:szCs w:val="16"/>
        </w:rPr>
        <w:t>Odbor</w:t>
      </w:r>
      <w:r w:rsidR="00E247B2" w:rsidRPr="00993E37">
        <w:rPr>
          <w:rFonts w:ascii="Tahoma" w:hAnsi="Tahoma" w:cs="Tahoma"/>
          <w:sz w:val="16"/>
          <w:szCs w:val="16"/>
        </w:rPr>
        <w:t xml:space="preserve"> </w:t>
      </w:r>
      <w:r w:rsidR="006A5EC5">
        <w:rPr>
          <w:rFonts w:ascii="Tahoma" w:hAnsi="Tahoma" w:cs="Tahoma"/>
          <w:sz w:val="16"/>
          <w:szCs w:val="16"/>
        </w:rPr>
        <w:t>podpory uživatelů</w:t>
      </w:r>
      <w:r w:rsidR="00812BC8" w:rsidRPr="00993E37">
        <w:rPr>
          <w:rFonts w:ascii="Tahoma" w:hAnsi="Tahoma" w:cs="Tahoma"/>
          <w:sz w:val="16"/>
          <w:szCs w:val="16"/>
        </w:rPr>
        <w:t xml:space="preserve">, </w:t>
      </w:r>
      <w:r w:rsidR="009966EA" w:rsidRPr="00993E37">
        <w:rPr>
          <w:rFonts w:ascii="Tahoma" w:hAnsi="Tahoma" w:cs="Tahoma"/>
          <w:sz w:val="16"/>
          <w:szCs w:val="16"/>
        </w:rPr>
        <w:t>Na Hrádku 3</w:t>
      </w:r>
      <w:r w:rsidR="00AC1BB2">
        <w:rPr>
          <w:rFonts w:ascii="Tahoma" w:hAnsi="Tahoma" w:cs="Tahoma"/>
          <w:sz w:val="16"/>
          <w:szCs w:val="16"/>
        </w:rPr>
        <w:t>/1411</w:t>
      </w:r>
      <w:r w:rsidR="009966EA" w:rsidRPr="00993E37">
        <w:rPr>
          <w:rFonts w:ascii="Tahoma" w:hAnsi="Tahoma" w:cs="Tahoma"/>
          <w:sz w:val="16"/>
          <w:szCs w:val="16"/>
        </w:rPr>
        <w:t>, Praha 2</w:t>
      </w:r>
      <w:r w:rsidR="00812BC8" w:rsidRPr="00993E37">
        <w:rPr>
          <w:rFonts w:ascii="Tahoma" w:hAnsi="Tahoma" w:cs="Tahoma"/>
          <w:sz w:val="16"/>
          <w:szCs w:val="16"/>
        </w:rPr>
        <w:t>;</w:t>
      </w:r>
      <w:r w:rsidR="00E247B2" w:rsidRPr="00993E37">
        <w:rPr>
          <w:rFonts w:ascii="Tahoma" w:hAnsi="Tahoma" w:cs="Tahoma"/>
          <w:sz w:val="16"/>
          <w:szCs w:val="16"/>
        </w:rPr>
        <w:t xml:space="preserve"> ko</w:t>
      </w:r>
      <w:r w:rsidR="00812BC8" w:rsidRPr="00993E37">
        <w:rPr>
          <w:rFonts w:ascii="Tahoma" w:hAnsi="Tahoma" w:cs="Tahoma"/>
          <w:sz w:val="16"/>
          <w:szCs w:val="16"/>
        </w:rPr>
        <w:t>ntaktním zaměstnancem</w:t>
      </w:r>
      <w:r w:rsidR="00E247B2" w:rsidRPr="00993E37">
        <w:rPr>
          <w:rFonts w:ascii="Tahoma" w:hAnsi="Tahoma" w:cs="Tahoma"/>
          <w:sz w:val="16"/>
          <w:szCs w:val="16"/>
        </w:rPr>
        <w:t xml:space="preserve"> je</w:t>
      </w:r>
      <w:r w:rsidR="00812BC8" w:rsidRPr="00993E37">
        <w:rPr>
          <w:rFonts w:ascii="Tahoma" w:hAnsi="Tahoma" w:cs="Tahoma"/>
          <w:sz w:val="16"/>
          <w:szCs w:val="16"/>
        </w:rPr>
        <w:t xml:space="preserve"> pro účely této </w:t>
      </w:r>
      <w:r w:rsidR="009966EA" w:rsidRPr="00993E37">
        <w:rPr>
          <w:rFonts w:ascii="Tahoma" w:hAnsi="Tahoma" w:cs="Tahoma"/>
          <w:sz w:val="16"/>
          <w:szCs w:val="16"/>
        </w:rPr>
        <w:t>kupní smlouvy určen</w:t>
      </w:r>
      <w:r w:rsidR="00193BB9" w:rsidRPr="00993E37">
        <w:rPr>
          <w:rFonts w:ascii="Tahoma" w:hAnsi="Tahoma" w:cs="Tahoma"/>
          <w:sz w:val="16"/>
          <w:szCs w:val="16"/>
        </w:rPr>
        <w:t xml:space="preserve"> pan </w:t>
      </w:r>
      <w:proofErr w:type="spellStart"/>
      <w:r w:rsidR="00E62D04">
        <w:rPr>
          <w:rFonts w:ascii="Tahoma" w:hAnsi="Tahoma" w:cs="Tahoma"/>
          <w:sz w:val="16"/>
          <w:szCs w:val="16"/>
        </w:rPr>
        <w:t>xxxxx</w:t>
      </w:r>
      <w:proofErr w:type="spellEnd"/>
      <w:r w:rsidR="002E0F1B" w:rsidRPr="00993E37">
        <w:rPr>
          <w:rFonts w:ascii="Tahoma" w:hAnsi="Tahoma" w:cs="Tahoma"/>
          <w:sz w:val="16"/>
          <w:szCs w:val="16"/>
        </w:rPr>
        <w:t>,</w:t>
      </w:r>
      <w:r w:rsidR="00E247B2" w:rsidRPr="00993E37">
        <w:rPr>
          <w:rFonts w:ascii="Tahoma" w:hAnsi="Tahoma" w:cs="Tahoma"/>
          <w:sz w:val="16"/>
          <w:szCs w:val="16"/>
        </w:rPr>
        <w:t xml:space="preserve"> tel: </w:t>
      </w:r>
      <w:proofErr w:type="spellStart"/>
      <w:r w:rsidR="00E62D04">
        <w:rPr>
          <w:rFonts w:ascii="Tahoma" w:hAnsi="Tahoma" w:cs="Tahoma"/>
          <w:sz w:val="16"/>
          <w:szCs w:val="16"/>
        </w:rPr>
        <w:t>xxxxx</w:t>
      </w:r>
      <w:proofErr w:type="spellEnd"/>
      <w:r w:rsidR="00BE1BD9" w:rsidRPr="00993E37">
        <w:rPr>
          <w:rFonts w:ascii="Tahoma" w:hAnsi="Tahoma" w:cs="Tahoma"/>
          <w:sz w:val="16"/>
          <w:szCs w:val="16"/>
        </w:rPr>
        <w:t xml:space="preserve">, email: </w:t>
      </w:r>
      <w:proofErr w:type="spellStart"/>
      <w:r w:rsidR="00E62D04">
        <w:rPr>
          <w:rFonts w:ascii="Tahoma" w:hAnsi="Tahoma" w:cs="Tahoma"/>
          <w:sz w:val="16"/>
          <w:szCs w:val="16"/>
        </w:rPr>
        <w:t>xxxxx</w:t>
      </w:r>
      <w:proofErr w:type="spellEnd"/>
      <w:r w:rsidR="00BE1BD9" w:rsidRPr="00993E37">
        <w:rPr>
          <w:rFonts w:ascii="Tahoma" w:hAnsi="Tahoma" w:cs="Tahoma"/>
          <w:sz w:val="16"/>
          <w:szCs w:val="16"/>
        </w:rPr>
        <w:t>.</w:t>
      </w:r>
    </w:p>
    <w:p w14:paraId="271B3264" w14:textId="63B9E94B" w:rsidR="0085308E" w:rsidRPr="00993E37" w:rsidRDefault="0085308E" w:rsidP="00BC4B17">
      <w:pPr>
        <w:autoSpaceDE w:val="0"/>
        <w:autoSpaceDN w:val="0"/>
        <w:adjustRightInd w:val="0"/>
        <w:jc w:val="both"/>
        <w:outlineLvl w:val="0"/>
        <w:rPr>
          <w:rFonts w:ascii="Tahoma" w:hAnsi="Tahoma" w:cs="Tahoma"/>
          <w:b/>
          <w:bCs/>
          <w:sz w:val="16"/>
          <w:szCs w:val="16"/>
        </w:rPr>
      </w:pPr>
    </w:p>
    <w:p w14:paraId="6E37D961" w14:textId="77777777" w:rsidR="008903A4" w:rsidRPr="00993E37" w:rsidRDefault="008903A4" w:rsidP="00BC4B17">
      <w:pPr>
        <w:autoSpaceDE w:val="0"/>
        <w:autoSpaceDN w:val="0"/>
        <w:adjustRightInd w:val="0"/>
        <w:jc w:val="both"/>
        <w:outlineLvl w:val="0"/>
        <w:rPr>
          <w:rFonts w:ascii="Tahoma" w:hAnsi="Tahoma" w:cs="Tahoma"/>
          <w:b/>
          <w:bCs/>
          <w:sz w:val="16"/>
          <w:szCs w:val="16"/>
        </w:rPr>
      </w:pPr>
    </w:p>
    <w:p w14:paraId="5968E125" w14:textId="77777777" w:rsidR="00F638E2" w:rsidRPr="00993E37" w:rsidRDefault="008E3B0C" w:rsidP="00812BC8">
      <w:pPr>
        <w:autoSpaceDE w:val="0"/>
        <w:autoSpaceDN w:val="0"/>
        <w:adjustRightInd w:val="0"/>
        <w:jc w:val="center"/>
        <w:outlineLvl w:val="0"/>
        <w:rPr>
          <w:rFonts w:ascii="Tahoma" w:hAnsi="Tahoma" w:cs="Tahoma"/>
          <w:b/>
          <w:bCs/>
          <w:sz w:val="16"/>
          <w:szCs w:val="16"/>
        </w:rPr>
      </w:pPr>
      <w:r w:rsidRPr="00993E37">
        <w:rPr>
          <w:rFonts w:ascii="Tahoma" w:hAnsi="Tahoma" w:cs="Tahoma"/>
          <w:b/>
          <w:bCs/>
          <w:sz w:val="16"/>
          <w:szCs w:val="16"/>
        </w:rPr>
        <w:t>I</w:t>
      </w:r>
      <w:r w:rsidR="00F638E2" w:rsidRPr="00993E37">
        <w:rPr>
          <w:rFonts w:ascii="Tahoma" w:hAnsi="Tahoma" w:cs="Tahoma"/>
          <w:b/>
          <w:bCs/>
          <w:sz w:val="16"/>
          <w:szCs w:val="16"/>
        </w:rPr>
        <w:t xml:space="preserve">V. </w:t>
      </w:r>
      <w:r w:rsidR="00846241" w:rsidRPr="00993E37">
        <w:rPr>
          <w:rFonts w:ascii="Tahoma" w:hAnsi="Tahoma" w:cs="Tahoma"/>
          <w:b/>
          <w:bCs/>
          <w:sz w:val="16"/>
          <w:szCs w:val="16"/>
        </w:rPr>
        <w:t>P</w:t>
      </w:r>
      <w:r w:rsidR="0085615B" w:rsidRPr="00993E37">
        <w:rPr>
          <w:rFonts w:ascii="Tahoma" w:hAnsi="Tahoma" w:cs="Tahoma"/>
          <w:b/>
          <w:bCs/>
          <w:sz w:val="16"/>
          <w:szCs w:val="16"/>
        </w:rPr>
        <w:t>ředání a převzetí zboží</w:t>
      </w:r>
    </w:p>
    <w:p w14:paraId="279238D6" w14:textId="77777777" w:rsidR="0085615B" w:rsidRPr="00993E37" w:rsidRDefault="0085615B" w:rsidP="00007E38">
      <w:pPr>
        <w:numPr>
          <w:ilvl w:val="0"/>
          <w:numId w:val="4"/>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Předání a převzetí zboží v místě dodání lze provést v pracovních dnech od </w:t>
      </w:r>
      <w:r w:rsidR="00193BB9" w:rsidRPr="00993E37">
        <w:rPr>
          <w:rFonts w:ascii="Tahoma" w:hAnsi="Tahoma" w:cs="Tahoma"/>
          <w:sz w:val="16"/>
          <w:szCs w:val="16"/>
        </w:rPr>
        <w:t xml:space="preserve">08:00 </w:t>
      </w:r>
      <w:r w:rsidRPr="00993E37">
        <w:rPr>
          <w:rFonts w:ascii="Tahoma" w:hAnsi="Tahoma" w:cs="Tahoma"/>
          <w:sz w:val="16"/>
          <w:szCs w:val="16"/>
        </w:rPr>
        <w:t xml:space="preserve">hod. do </w:t>
      </w:r>
      <w:r w:rsidR="00193BB9" w:rsidRPr="00993E37">
        <w:rPr>
          <w:rFonts w:ascii="Tahoma" w:hAnsi="Tahoma" w:cs="Tahoma"/>
          <w:sz w:val="16"/>
          <w:szCs w:val="16"/>
        </w:rPr>
        <w:t xml:space="preserve">15:00 </w:t>
      </w:r>
      <w:r w:rsidRPr="00993E37">
        <w:rPr>
          <w:rFonts w:ascii="Tahoma" w:hAnsi="Tahoma" w:cs="Tahoma"/>
          <w:sz w:val="16"/>
          <w:szCs w:val="16"/>
        </w:rPr>
        <w:t xml:space="preserve">hod. </w:t>
      </w:r>
    </w:p>
    <w:p w14:paraId="2F9B2EE7" w14:textId="77777777" w:rsidR="0085615B" w:rsidRPr="00993E37" w:rsidRDefault="00812BC8" w:rsidP="00007E38">
      <w:pPr>
        <w:numPr>
          <w:ilvl w:val="0"/>
          <w:numId w:val="4"/>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Při převzetí </w:t>
      </w:r>
      <w:r w:rsidR="0085615B" w:rsidRPr="00993E37">
        <w:rPr>
          <w:rFonts w:ascii="Tahoma" w:hAnsi="Tahoma" w:cs="Tahoma"/>
          <w:sz w:val="16"/>
          <w:szCs w:val="16"/>
        </w:rPr>
        <w:t xml:space="preserve">zboží obdrží kupující </w:t>
      </w:r>
      <w:r w:rsidR="00945BB9" w:rsidRPr="00993E37">
        <w:rPr>
          <w:rFonts w:ascii="Tahoma" w:hAnsi="Tahoma" w:cs="Tahoma"/>
          <w:sz w:val="16"/>
          <w:szCs w:val="16"/>
        </w:rPr>
        <w:t xml:space="preserve">v místě plnění </w:t>
      </w:r>
      <w:r w:rsidR="0085615B" w:rsidRPr="00993E37">
        <w:rPr>
          <w:rFonts w:ascii="Tahoma" w:hAnsi="Tahoma" w:cs="Tahoma"/>
          <w:sz w:val="16"/>
          <w:szCs w:val="16"/>
        </w:rPr>
        <w:t>dodací list, který potvrdí</w:t>
      </w:r>
      <w:r w:rsidRPr="00993E37">
        <w:rPr>
          <w:rFonts w:ascii="Tahoma" w:hAnsi="Tahoma" w:cs="Tahoma"/>
          <w:sz w:val="16"/>
          <w:szCs w:val="16"/>
        </w:rPr>
        <w:t xml:space="preserve"> </w:t>
      </w:r>
      <w:r w:rsidR="00633F0B" w:rsidRPr="00993E37">
        <w:rPr>
          <w:rFonts w:ascii="Tahoma" w:hAnsi="Tahoma" w:cs="Tahoma"/>
          <w:sz w:val="16"/>
          <w:szCs w:val="16"/>
        </w:rPr>
        <w:t xml:space="preserve">jeho </w:t>
      </w:r>
      <w:r w:rsidRPr="00993E37">
        <w:rPr>
          <w:rFonts w:ascii="Tahoma" w:hAnsi="Tahoma" w:cs="Tahoma"/>
          <w:sz w:val="16"/>
          <w:szCs w:val="16"/>
        </w:rPr>
        <w:t>oprávněný zaměst</w:t>
      </w:r>
      <w:r w:rsidR="00D137A2" w:rsidRPr="00993E37">
        <w:rPr>
          <w:rFonts w:ascii="Tahoma" w:hAnsi="Tahoma" w:cs="Tahoma"/>
          <w:sz w:val="16"/>
          <w:szCs w:val="16"/>
        </w:rPr>
        <w:t>nanec</w:t>
      </w:r>
      <w:r w:rsidRPr="00993E37">
        <w:rPr>
          <w:rFonts w:ascii="Tahoma" w:hAnsi="Tahoma" w:cs="Tahoma"/>
          <w:sz w:val="16"/>
          <w:szCs w:val="16"/>
        </w:rPr>
        <w:t xml:space="preserve"> svým podpisem a otiskem příslušného razítka</w:t>
      </w:r>
      <w:r w:rsidR="00534823" w:rsidRPr="00993E37">
        <w:rPr>
          <w:rFonts w:ascii="Tahoma" w:hAnsi="Tahoma" w:cs="Tahoma"/>
          <w:sz w:val="16"/>
          <w:szCs w:val="16"/>
        </w:rPr>
        <w:t>, dále obdrží záruční listy k dodanému zboží</w:t>
      </w:r>
      <w:r w:rsidRPr="00993E37">
        <w:rPr>
          <w:rFonts w:ascii="Tahoma" w:hAnsi="Tahoma" w:cs="Tahoma"/>
          <w:sz w:val="16"/>
          <w:szCs w:val="16"/>
        </w:rPr>
        <w:t xml:space="preserve">. </w:t>
      </w:r>
    </w:p>
    <w:p w14:paraId="6F63207E" w14:textId="77777777" w:rsidR="0085615B" w:rsidRPr="00993E37" w:rsidRDefault="0085615B" w:rsidP="00007E38">
      <w:pPr>
        <w:numPr>
          <w:ilvl w:val="0"/>
          <w:numId w:val="4"/>
        </w:numPr>
        <w:autoSpaceDE w:val="0"/>
        <w:autoSpaceDN w:val="0"/>
        <w:adjustRightInd w:val="0"/>
        <w:jc w:val="both"/>
        <w:rPr>
          <w:rFonts w:ascii="Tahoma" w:hAnsi="Tahoma" w:cs="Tahoma"/>
          <w:sz w:val="16"/>
          <w:szCs w:val="16"/>
        </w:rPr>
      </w:pPr>
      <w:r w:rsidRPr="00993E37">
        <w:rPr>
          <w:rFonts w:ascii="Tahoma" w:hAnsi="Tahoma" w:cs="Tahoma"/>
          <w:sz w:val="16"/>
          <w:szCs w:val="16"/>
        </w:rPr>
        <w:t>Kupující je oprávněn odmítnout převzetí zboží:</w:t>
      </w:r>
    </w:p>
    <w:p w14:paraId="48E2740A" w14:textId="77777777" w:rsidR="0085615B" w:rsidRPr="00993E37" w:rsidRDefault="0085615B" w:rsidP="002E0910">
      <w:pPr>
        <w:numPr>
          <w:ilvl w:val="1"/>
          <w:numId w:val="4"/>
        </w:numPr>
        <w:autoSpaceDE w:val="0"/>
        <w:autoSpaceDN w:val="0"/>
        <w:adjustRightInd w:val="0"/>
        <w:rPr>
          <w:rFonts w:ascii="Tahoma" w:hAnsi="Tahoma" w:cs="Tahoma"/>
          <w:sz w:val="16"/>
          <w:szCs w:val="16"/>
        </w:rPr>
      </w:pPr>
      <w:r w:rsidRPr="00993E37">
        <w:rPr>
          <w:rFonts w:ascii="Tahoma" w:hAnsi="Tahoma" w:cs="Tahoma"/>
          <w:sz w:val="16"/>
          <w:szCs w:val="16"/>
        </w:rPr>
        <w:t xml:space="preserve">nepředá-li </w:t>
      </w:r>
      <w:r w:rsidR="00772F1D" w:rsidRPr="00993E37">
        <w:rPr>
          <w:rFonts w:ascii="Tahoma" w:hAnsi="Tahoma" w:cs="Tahoma"/>
          <w:sz w:val="16"/>
          <w:szCs w:val="16"/>
        </w:rPr>
        <w:t>p</w:t>
      </w:r>
      <w:r w:rsidRPr="00993E37">
        <w:rPr>
          <w:rFonts w:ascii="Tahoma" w:hAnsi="Tahoma" w:cs="Tahoma"/>
          <w:sz w:val="16"/>
          <w:szCs w:val="16"/>
        </w:rPr>
        <w:t xml:space="preserve">rodávající, resp. jím pověřený přepravce v místě plnění </w:t>
      </w:r>
      <w:r w:rsidR="00772F1D" w:rsidRPr="00993E37">
        <w:rPr>
          <w:rFonts w:ascii="Tahoma" w:hAnsi="Tahoma" w:cs="Tahoma"/>
          <w:sz w:val="16"/>
          <w:szCs w:val="16"/>
        </w:rPr>
        <w:t>k</w:t>
      </w:r>
      <w:r w:rsidRPr="00993E37">
        <w:rPr>
          <w:rFonts w:ascii="Tahoma" w:hAnsi="Tahoma" w:cs="Tahoma"/>
          <w:sz w:val="16"/>
          <w:szCs w:val="16"/>
        </w:rPr>
        <w:t>upujícímu dodací list, který musí</w:t>
      </w:r>
      <w:r w:rsidR="00A34BB9" w:rsidRPr="00993E37">
        <w:rPr>
          <w:rFonts w:ascii="Tahoma" w:hAnsi="Tahoma" w:cs="Tahoma"/>
          <w:sz w:val="16"/>
          <w:szCs w:val="16"/>
        </w:rPr>
        <w:t xml:space="preserve"> obsahovat:</w:t>
      </w:r>
      <w:r w:rsidRPr="00993E37">
        <w:rPr>
          <w:rFonts w:ascii="Tahoma" w:hAnsi="Tahoma" w:cs="Tahoma"/>
          <w:sz w:val="16"/>
          <w:szCs w:val="16"/>
        </w:rPr>
        <w:t xml:space="preserve"> datum uskutečnění</w:t>
      </w:r>
      <w:r w:rsidR="005F25D8" w:rsidRPr="00993E37">
        <w:rPr>
          <w:rFonts w:ascii="Tahoma" w:hAnsi="Tahoma" w:cs="Tahoma"/>
          <w:sz w:val="16"/>
          <w:szCs w:val="16"/>
        </w:rPr>
        <w:t xml:space="preserve"> dodávky</w:t>
      </w:r>
      <w:r w:rsidRPr="00993E37">
        <w:rPr>
          <w:rFonts w:ascii="Tahoma" w:hAnsi="Tahoma" w:cs="Tahoma"/>
          <w:sz w:val="16"/>
          <w:szCs w:val="16"/>
        </w:rPr>
        <w:t>, množství zboží s uvedením druhů zbož</w:t>
      </w:r>
      <w:r w:rsidR="00A34BB9" w:rsidRPr="00993E37">
        <w:rPr>
          <w:rFonts w:ascii="Tahoma" w:hAnsi="Tahoma" w:cs="Tahoma"/>
          <w:sz w:val="16"/>
          <w:szCs w:val="16"/>
        </w:rPr>
        <w:t>í a ceny za množstevní jednotku</w:t>
      </w:r>
      <w:r w:rsidRPr="00993E37">
        <w:rPr>
          <w:rFonts w:ascii="Tahoma" w:hAnsi="Tahoma" w:cs="Tahoma"/>
          <w:sz w:val="16"/>
          <w:szCs w:val="16"/>
        </w:rPr>
        <w:t>;</w:t>
      </w:r>
    </w:p>
    <w:p w14:paraId="328A7D9F" w14:textId="6B382B80" w:rsidR="00C60DE7" w:rsidRPr="00993E37" w:rsidRDefault="00C60DE7" w:rsidP="00007E38">
      <w:pPr>
        <w:numPr>
          <w:ilvl w:val="1"/>
          <w:numId w:val="4"/>
        </w:numPr>
        <w:autoSpaceDE w:val="0"/>
        <w:autoSpaceDN w:val="0"/>
        <w:adjustRightInd w:val="0"/>
        <w:jc w:val="both"/>
        <w:rPr>
          <w:rFonts w:ascii="Tahoma" w:hAnsi="Tahoma" w:cs="Tahoma"/>
          <w:sz w:val="16"/>
          <w:szCs w:val="16"/>
        </w:rPr>
      </w:pPr>
      <w:r w:rsidRPr="00993E37">
        <w:rPr>
          <w:rFonts w:ascii="Tahoma" w:hAnsi="Tahoma" w:cs="Tahoma"/>
          <w:sz w:val="16"/>
          <w:szCs w:val="16"/>
        </w:rPr>
        <w:t>nepředá-li prodávající, resp. jím pověřený přepravce v místě plnění kupujícímu záruční listy ke zboží</w:t>
      </w:r>
      <w:r w:rsidR="000B3B6D" w:rsidRPr="00993E37">
        <w:rPr>
          <w:rFonts w:ascii="Tahoma" w:hAnsi="Tahoma" w:cs="Tahoma"/>
          <w:sz w:val="16"/>
          <w:szCs w:val="16"/>
        </w:rPr>
        <w:t>;</w:t>
      </w:r>
    </w:p>
    <w:p w14:paraId="603418D2" w14:textId="77777777" w:rsidR="002F735B" w:rsidRPr="002F735B" w:rsidRDefault="0085615B" w:rsidP="004D412D">
      <w:pPr>
        <w:numPr>
          <w:ilvl w:val="1"/>
          <w:numId w:val="4"/>
        </w:numPr>
        <w:autoSpaceDE w:val="0"/>
        <w:autoSpaceDN w:val="0"/>
        <w:adjustRightInd w:val="0"/>
        <w:rPr>
          <w:rFonts w:ascii="Tahoma" w:hAnsi="Tahoma" w:cs="Tahoma"/>
          <w:b/>
          <w:bCs/>
          <w:sz w:val="16"/>
          <w:szCs w:val="16"/>
        </w:rPr>
      </w:pPr>
      <w:r w:rsidRPr="002F735B">
        <w:rPr>
          <w:rFonts w:ascii="Tahoma" w:hAnsi="Tahoma" w:cs="Tahoma"/>
          <w:sz w:val="16"/>
          <w:szCs w:val="16"/>
        </w:rPr>
        <w:lastRenderedPageBreak/>
        <w:t>nesouhlasí-li počet položek nebo množství zboží uvedené na dodacím listě se skutečně dodaným zbožím;</w:t>
      </w:r>
    </w:p>
    <w:p w14:paraId="22E3B0FF" w14:textId="18AAD60D" w:rsidR="008F7FDF" w:rsidRPr="002F735B" w:rsidRDefault="0085615B" w:rsidP="004D412D">
      <w:pPr>
        <w:numPr>
          <w:ilvl w:val="1"/>
          <w:numId w:val="4"/>
        </w:numPr>
        <w:autoSpaceDE w:val="0"/>
        <w:autoSpaceDN w:val="0"/>
        <w:adjustRightInd w:val="0"/>
        <w:rPr>
          <w:rFonts w:ascii="Tahoma" w:hAnsi="Tahoma" w:cs="Tahoma"/>
          <w:b/>
          <w:bCs/>
          <w:sz w:val="16"/>
          <w:szCs w:val="16"/>
        </w:rPr>
      </w:pPr>
      <w:r w:rsidRPr="002F735B">
        <w:rPr>
          <w:rFonts w:ascii="Tahoma" w:hAnsi="Tahoma" w:cs="Tahoma"/>
          <w:sz w:val="16"/>
          <w:szCs w:val="16"/>
        </w:rPr>
        <w:t xml:space="preserve">neodpovídá-li kvalita dodávky </w:t>
      </w:r>
      <w:r w:rsidR="005D4F31" w:rsidRPr="002F735B">
        <w:rPr>
          <w:rFonts w:ascii="Tahoma" w:hAnsi="Tahoma" w:cs="Tahoma"/>
          <w:sz w:val="16"/>
          <w:szCs w:val="16"/>
        </w:rPr>
        <w:t>specifikaci zboží, která je definována v </w:t>
      </w:r>
      <w:r w:rsidR="00205A5E">
        <w:rPr>
          <w:rFonts w:ascii="Tahoma" w:hAnsi="Tahoma" w:cs="Tahoma"/>
          <w:sz w:val="16"/>
          <w:szCs w:val="16"/>
        </w:rPr>
        <w:t>p</w:t>
      </w:r>
      <w:r w:rsidR="005D4F31" w:rsidRPr="002F735B">
        <w:rPr>
          <w:rFonts w:ascii="Tahoma" w:hAnsi="Tahoma" w:cs="Tahoma"/>
          <w:sz w:val="16"/>
          <w:szCs w:val="16"/>
        </w:rPr>
        <w:t>říloze č. 1 této kupní smlouvy</w:t>
      </w:r>
      <w:r w:rsidR="000B3B6D" w:rsidRPr="002F735B">
        <w:rPr>
          <w:rFonts w:ascii="Tahoma" w:hAnsi="Tahoma" w:cs="Tahoma"/>
          <w:sz w:val="16"/>
          <w:szCs w:val="16"/>
        </w:rPr>
        <w:t>.</w:t>
      </w:r>
    </w:p>
    <w:p w14:paraId="5B5FE0EB" w14:textId="77777777" w:rsidR="008F7FDF" w:rsidRPr="00993E37" w:rsidRDefault="008F7FDF" w:rsidP="00F638E2">
      <w:pPr>
        <w:autoSpaceDE w:val="0"/>
        <w:autoSpaceDN w:val="0"/>
        <w:adjustRightInd w:val="0"/>
        <w:jc w:val="center"/>
        <w:rPr>
          <w:rFonts w:ascii="Tahoma" w:hAnsi="Tahoma" w:cs="Tahoma"/>
          <w:b/>
          <w:bCs/>
          <w:sz w:val="16"/>
          <w:szCs w:val="16"/>
        </w:rPr>
      </w:pPr>
    </w:p>
    <w:p w14:paraId="74F768A5" w14:textId="77777777" w:rsidR="008903A4" w:rsidRPr="00993E37" w:rsidRDefault="008903A4" w:rsidP="00F638E2">
      <w:pPr>
        <w:autoSpaceDE w:val="0"/>
        <w:autoSpaceDN w:val="0"/>
        <w:adjustRightInd w:val="0"/>
        <w:jc w:val="center"/>
        <w:rPr>
          <w:rFonts w:ascii="Tahoma" w:hAnsi="Tahoma" w:cs="Tahoma"/>
          <w:b/>
          <w:bCs/>
          <w:sz w:val="16"/>
          <w:szCs w:val="16"/>
        </w:rPr>
      </w:pPr>
    </w:p>
    <w:p w14:paraId="6CC21C38" w14:textId="77777777" w:rsidR="00F638E2" w:rsidRPr="00993E37" w:rsidRDefault="0085615B" w:rsidP="00633F0B">
      <w:pPr>
        <w:autoSpaceDE w:val="0"/>
        <w:autoSpaceDN w:val="0"/>
        <w:adjustRightInd w:val="0"/>
        <w:jc w:val="center"/>
        <w:rPr>
          <w:rFonts w:ascii="Tahoma" w:hAnsi="Tahoma" w:cs="Tahoma"/>
          <w:b/>
          <w:bCs/>
          <w:sz w:val="16"/>
          <w:szCs w:val="16"/>
        </w:rPr>
      </w:pPr>
      <w:r w:rsidRPr="00993E37">
        <w:rPr>
          <w:rFonts w:ascii="Tahoma" w:hAnsi="Tahoma" w:cs="Tahoma"/>
          <w:b/>
          <w:bCs/>
          <w:sz w:val="16"/>
          <w:szCs w:val="16"/>
        </w:rPr>
        <w:t>V.</w:t>
      </w:r>
      <w:r w:rsidR="00F638E2" w:rsidRPr="00993E37">
        <w:rPr>
          <w:rFonts w:ascii="Tahoma" w:hAnsi="Tahoma" w:cs="Tahoma"/>
          <w:b/>
          <w:bCs/>
          <w:sz w:val="16"/>
          <w:szCs w:val="16"/>
        </w:rPr>
        <w:t xml:space="preserve"> </w:t>
      </w:r>
      <w:r w:rsidRPr="00993E37">
        <w:rPr>
          <w:rFonts w:ascii="Tahoma" w:hAnsi="Tahoma" w:cs="Tahoma"/>
          <w:b/>
          <w:bCs/>
          <w:sz w:val="16"/>
          <w:szCs w:val="16"/>
        </w:rPr>
        <w:t>Kupní cena</w:t>
      </w:r>
    </w:p>
    <w:p w14:paraId="6DC17FD6" w14:textId="77777777" w:rsidR="0085615B" w:rsidRPr="00993E37" w:rsidRDefault="0085615B" w:rsidP="00007E38">
      <w:pPr>
        <w:numPr>
          <w:ilvl w:val="0"/>
          <w:numId w:val="5"/>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Po dobu </w:t>
      </w:r>
      <w:r w:rsidR="005F25D8" w:rsidRPr="00993E37">
        <w:rPr>
          <w:rFonts w:ascii="Tahoma" w:hAnsi="Tahoma" w:cs="Tahoma"/>
          <w:sz w:val="16"/>
          <w:szCs w:val="16"/>
        </w:rPr>
        <w:t>účin</w:t>
      </w:r>
      <w:r w:rsidRPr="00993E37">
        <w:rPr>
          <w:rFonts w:ascii="Tahoma" w:hAnsi="Tahoma" w:cs="Tahoma"/>
          <w:sz w:val="16"/>
          <w:szCs w:val="16"/>
        </w:rPr>
        <w:t xml:space="preserve">nosti této smlouvy se </w:t>
      </w:r>
      <w:r w:rsidR="003B4D10" w:rsidRPr="00993E37">
        <w:rPr>
          <w:rFonts w:ascii="Tahoma" w:hAnsi="Tahoma" w:cs="Tahoma"/>
          <w:sz w:val="16"/>
          <w:szCs w:val="16"/>
        </w:rPr>
        <w:t>p</w:t>
      </w:r>
      <w:r w:rsidR="00647EC5" w:rsidRPr="00993E37">
        <w:rPr>
          <w:rFonts w:ascii="Tahoma" w:hAnsi="Tahoma" w:cs="Tahoma"/>
          <w:sz w:val="16"/>
          <w:szCs w:val="16"/>
        </w:rPr>
        <w:t xml:space="preserve">rodávající zavazuje, že nepřekročí cenu </w:t>
      </w:r>
      <w:r w:rsidR="003B4D10" w:rsidRPr="00993E37">
        <w:rPr>
          <w:rFonts w:ascii="Tahoma" w:hAnsi="Tahoma" w:cs="Tahoma"/>
          <w:sz w:val="16"/>
          <w:szCs w:val="16"/>
        </w:rPr>
        <w:t>uvedenou v příloze č.</w:t>
      </w:r>
      <w:r w:rsidR="00550D68" w:rsidRPr="00993E37">
        <w:rPr>
          <w:rFonts w:ascii="Tahoma" w:hAnsi="Tahoma" w:cs="Tahoma"/>
          <w:sz w:val="16"/>
          <w:szCs w:val="16"/>
        </w:rPr>
        <w:t xml:space="preserve"> </w:t>
      </w:r>
      <w:r w:rsidR="00597605" w:rsidRPr="00993E37">
        <w:rPr>
          <w:rFonts w:ascii="Tahoma" w:hAnsi="Tahoma" w:cs="Tahoma"/>
          <w:sz w:val="16"/>
          <w:szCs w:val="16"/>
        </w:rPr>
        <w:t>2</w:t>
      </w:r>
      <w:r w:rsidR="003B4D10" w:rsidRPr="00993E37">
        <w:rPr>
          <w:rFonts w:ascii="Tahoma" w:hAnsi="Tahoma" w:cs="Tahoma"/>
          <w:sz w:val="16"/>
          <w:szCs w:val="16"/>
        </w:rPr>
        <w:t xml:space="preserve"> smlouvy</w:t>
      </w:r>
      <w:r w:rsidR="00097509" w:rsidRPr="00993E37">
        <w:rPr>
          <w:rFonts w:ascii="Tahoma" w:hAnsi="Tahoma" w:cs="Tahoma"/>
          <w:sz w:val="16"/>
          <w:szCs w:val="16"/>
        </w:rPr>
        <w:t>,</w:t>
      </w:r>
      <w:r w:rsidR="003B4D10" w:rsidRPr="00993E37">
        <w:rPr>
          <w:rFonts w:ascii="Tahoma" w:hAnsi="Tahoma" w:cs="Tahoma"/>
          <w:sz w:val="16"/>
          <w:szCs w:val="16"/>
        </w:rPr>
        <w:t xml:space="preserve"> </w:t>
      </w:r>
      <w:r w:rsidR="00647EC5" w:rsidRPr="00993E37">
        <w:rPr>
          <w:rFonts w:ascii="Tahoma" w:hAnsi="Tahoma" w:cs="Tahoma"/>
          <w:sz w:val="16"/>
          <w:szCs w:val="16"/>
        </w:rPr>
        <w:t xml:space="preserve">vyjma </w:t>
      </w:r>
      <w:r w:rsidR="00267282" w:rsidRPr="00993E37">
        <w:rPr>
          <w:rFonts w:ascii="Tahoma" w:hAnsi="Tahoma" w:cs="Tahoma"/>
          <w:sz w:val="16"/>
          <w:szCs w:val="16"/>
        </w:rPr>
        <w:t xml:space="preserve">případné </w:t>
      </w:r>
      <w:r w:rsidR="00647EC5" w:rsidRPr="00993E37">
        <w:rPr>
          <w:rFonts w:ascii="Tahoma" w:hAnsi="Tahoma" w:cs="Tahoma"/>
          <w:sz w:val="16"/>
          <w:szCs w:val="16"/>
        </w:rPr>
        <w:t>změny sazby DPH.</w:t>
      </w:r>
      <w:r w:rsidRPr="00993E37">
        <w:rPr>
          <w:rFonts w:ascii="Tahoma" w:hAnsi="Tahoma" w:cs="Tahoma"/>
          <w:sz w:val="16"/>
          <w:szCs w:val="16"/>
        </w:rPr>
        <w:t xml:space="preserve"> </w:t>
      </w:r>
    </w:p>
    <w:p w14:paraId="3352195F" w14:textId="67CB5BC8" w:rsidR="0085615B" w:rsidRPr="00993E37" w:rsidRDefault="00A42EDF" w:rsidP="00007E38">
      <w:pPr>
        <w:numPr>
          <w:ilvl w:val="0"/>
          <w:numId w:val="5"/>
        </w:numPr>
        <w:autoSpaceDE w:val="0"/>
        <w:autoSpaceDN w:val="0"/>
        <w:adjustRightInd w:val="0"/>
        <w:jc w:val="both"/>
        <w:rPr>
          <w:rFonts w:ascii="Tahoma" w:hAnsi="Tahoma" w:cs="Tahoma"/>
          <w:sz w:val="16"/>
          <w:szCs w:val="16"/>
        </w:rPr>
      </w:pPr>
      <w:r w:rsidRPr="00993E37">
        <w:rPr>
          <w:rFonts w:ascii="Tahoma" w:hAnsi="Tahoma" w:cs="Tahoma"/>
          <w:sz w:val="16"/>
          <w:szCs w:val="16"/>
        </w:rPr>
        <w:t>C</w:t>
      </w:r>
      <w:r w:rsidR="0085615B" w:rsidRPr="00993E37">
        <w:rPr>
          <w:rFonts w:ascii="Tahoma" w:hAnsi="Tahoma" w:cs="Tahoma"/>
          <w:sz w:val="16"/>
          <w:szCs w:val="16"/>
        </w:rPr>
        <w:t xml:space="preserve">ena </w:t>
      </w:r>
      <w:r w:rsidR="007F7160" w:rsidRPr="00993E37">
        <w:rPr>
          <w:rFonts w:ascii="Tahoma" w:hAnsi="Tahoma" w:cs="Tahoma"/>
          <w:sz w:val="16"/>
          <w:szCs w:val="16"/>
        </w:rPr>
        <w:t>zboží</w:t>
      </w:r>
      <w:r w:rsidR="00C91523" w:rsidRPr="00993E37">
        <w:rPr>
          <w:rFonts w:ascii="Tahoma" w:hAnsi="Tahoma" w:cs="Tahoma"/>
          <w:sz w:val="16"/>
          <w:szCs w:val="16"/>
        </w:rPr>
        <w:t xml:space="preserve"> </w:t>
      </w:r>
      <w:r w:rsidR="0085615B" w:rsidRPr="00993E37">
        <w:rPr>
          <w:rFonts w:ascii="Tahoma" w:hAnsi="Tahoma" w:cs="Tahoma"/>
          <w:sz w:val="16"/>
          <w:szCs w:val="16"/>
        </w:rPr>
        <w:t xml:space="preserve">je konečná a nejvýše přípustná a zahrnuje veškeré náklady </w:t>
      </w:r>
      <w:r w:rsidR="007F7160" w:rsidRPr="00993E37">
        <w:rPr>
          <w:rFonts w:ascii="Tahoma" w:hAnsi="Tahoma" w:cs="Tahoma"/>
          <w:sz w:val="16"/>
          <w:szCs w:val="16"/>
        </w:rPr>
        <w:t>prodáva</w:t>
      </w:r>
      <w:r w:rsidR="0085615B" w:rsidRPr="00993E37">
        <w:rPr>
          <w:rFonts w:ascii="Tahoma" w:hAnsi="Tahoma" w:cs="Tahoma"/>
          <w:sz w:val="16"/>
          <w:szCs w:val="16"/>
        </w:rPr>
        <w:t>jícíh</w:t>
      </w:r>
      <w:r w:rsidR="00CA79E8" w:rsidRPr="00993E37">
        <w:rPr>
          <w:rFonts w:ascii="Tahoma" w:hAnsi="Tahoma" w:cs="Tahoma"/>
          <w:sz w:val="16"/>
          <w:szCs w:val="16"/>
        </w:rPr>
        <w:t xml:space="preserve">o, </w:t>
      </w:r>
      <w:r w:rsidR="0085615B" w:rsidRPr="00993E37">
        <w:rPr>
          <w:rFonts w:ascii="Tahoma" w:hAnsi="Tahoma" w:cs="Tahoma"/>
          <w:sz w:val="16"/>
          <w:szCs w:val="16"/>
        </w:rPr>
        <w:t>jako např.</w:t>
      </w:r>
      <w:r w:rsidR="004D4A77" w:rsidRPr="00993E37">
        <w:rPr>
          <w:rFonts w:ascii="Tahoma" w:hAnsi="Tahoma" w:cs="Tahoma"/>
          <w:sz w:val="16"/>
          <w:szCs w:val="16"/>
        </w:rPr>
        <w:t xml:space="preserve"> rizika, zisk</w:t>
      </w:r>
      <w:r w:rsidR="0085615B" w:rsidRPr="00993E37">
        <w:rPr>
          <w:rFonts w:ascii="Tahoma" w:hAnsi="Tahoma" w:cs="Tahoma"/>
          <w:sz w:val="16"/>
          <w:szCs w:val="16"/>
        </w:rPr>
        <w:t>,</w:t>
      </w:r>
      <w:r w:rsidR="004D4A77" w:rsidRPr="00993E37">
        <w:rPr>
          <w:rFonts w:ascii="Tahoma" w:hAnsi="Tahoma" w:cs="Tahoma"/>
          <w:sz w:val="16"/>
          <w:szCs w:val="16"/>
        </w:rPr>
        <w:t xml:space="preserve"> finanční vlivy (inflační, kursový),</w:t>
      </w:r>
      <w:r w:rsidR="0085615B" w:rsidRPr="00993E37">
        <w:rPr>
          <w:rFonts w:ascii="Tahoma" w:hAnsi="Tahoma" w:cs="Tahoma"/>
          <w:sz w:val="16"/>
          <w:szCs w:val="16"/>
        </w:rPr>
        <w:t xml:space="preserve"> dopravné, </w:t>
      </w:r>
      <w:r w:rsidR="004D4A77" w:rsidRPr="00993E37">
        <w:rPr>
          <w:rFonts w:ascii="Tahoma" w:hAnsi="Tahoma" w:cs="Tahoma"/>
          <w:sz w:val="16"/>
          <w:szCs w:val="16"/>
        </w:rPr>
        <w:t xml:space="preserve">clo, </w:t>
      </w:r>
      <w:r w:rsidR="0085615B" w:rsidRPr="00993E37">
        <w:rPr>
          <w:rFonts w:ascii="Tahoma" w:hAnsi="Tahoma" w:cs="Tahoma"/>
          <w:sz w:val="16"/>
          <w:szCs w:val="16"/>
        </w:rPr>
        <w:t xml:space="preserve">balné apod. K této ceně bude připočteno DPH </w:t>
      </w:r>
      <w:r w:rsidR="006F2233" w:rsidRPr="00993E37">
        <w:rPr>
          <w:rFonts w:ascii="Tahoma" w:hAnsi="Tahoma" w:cs="Tahoma"/>
          <w:sz w:val="16"/>
          <w:szCs w:val="16"/>
        </w:rPr>
        <w:t xml:space="preserve">ve výši platné </w:t>
      </w:r>
      <w:r w:rsidR="0085615B" w:rsidRPr="00993E37">
        <w:rPr>
          <w:rFonts w:ascii="Tahoma" w:hAnsi="Tahoma" w:cs="Tahoma"/>
          <w:sz w:val="16"/>
          <w:szCs w:val="16"/>
        </w:rPr>
        <w:t>v době dodávky zboží.</w:t>
      </w:r>
    </w:p>
    <w:p w14:paraId="67B5F700" w14:textId="5DED5979" w:rsidR="003B28C6" w:rsidRDefault="003B28C6" w:rsidP="003B28C6">
      <w:pPr>
        <w:autoSpaceDE w:val="0"/>
        <w:autoSpaceDN w:val="0"/>
        <w:adjustRightInd w:val="0"/>
        <w:ind w:left="360"/>
        <w:jc w:val="both"/>
        <w:rPr>
          <w:rFonts w:ascii="Tahoma" w:hAnsi="Tahoma" w:cs="Tahoma"/>
          <w:sz w:val="16"/>
          <w:szCs w:val="16"/>
        </w:rPr>
      </w:pPr>
    </w:p>
    <w:p w14:paraId="758E4FBE" w14:textId="77777777" w:rsidR="008F7FDF" w:rsidRPr="00993E37" w:rsidRDefault="008F7FDF" w:rsidP="003B28C6">
      <w:pPr>
        <w:autoSpaceDE w:val="0"/>
        <w:autoSpaceDN w:val="0"/>
        <w:adjustRightInd w:val="0"/>
        <w:ind w:left="360"/>
        <w:jc w:val="both"/>
        <w:rPr>
          <w:rFonts w:ascii="Tahoma" w:hAnsi="Tahoma" w:cs="Tahoma"/>
          <w:sz w:val="16"/>
          <w:szCs w:val="16"/>
        </w:rPr>
      </w:pPr>
    </w:p>
    <w:p w14:paraId="34C37E5A" w14:textId="0B3F8203" w:rsidR="00F638E2" w:rsidRPr="00993E37" w:rsidRDefault="008E3B0C" w:rsidP="00633F0B">
      <w:pPr>
        <w:autoSpaceDE w:val="0"/>
        <w:autoSpaceDN w:val="0"/>
        <w:adjustRightInd w:val="0"/>
        <w:jc w:val="center"/>
        <w:outlineLvl w:val="0"/>
        <w:rPr>
          <w:rFonts w:ascii="Tahoma" w:hAnsi="Tahoma" w:cs="Tahoma"/>
          <w:b/>
          <w:bCs/>
          <w:sz w:val="16"/>
          <w:szCs w:val="16"/>
        </w:rPr>
      </w:pPr>
      <w:r w:rsidRPr="00993E37">
        <w:rPr>
          <w:rFonts w:ascii="Tahoma" w:hAnsi="Tahoma" w:cs="Tahoma"/>
          <w:b/>
          <w:bCs/>
          <w:sz w:val="16"/>
          <w:szCs w:val="16"/>
        </w:rPr>
        <w:t>VI</w:t>
      </w:r>
      <w:r w:rsidR="0085615B" w:rsidRPr="00993E37">
        <w:rPr>
          <w:rFonts w:ascii="Tahoma" w:hAnsi="Tahoma" w:cs="Tahoma"/>
          <w:b/>
          <w:bCs/>
          <w:sz w:val="16"/>
          <w:szCs w:val="16"/>
        </w:rPr>
        <w:t>.</w:t>
      </w:r>
      <w:r w:rsidR="00F638E2" w:rsidRPr="00993E37">
        <w:rPr>
          <w:rFonts w:ascii="Tahoma" w:hAnsi="Tahoma" w:cs="Tahoma"/>
          <w:b/>
          <w:bCs/>
          <w:sz w:val="16"/>
          <w:szCs w:val="16"/>
        </w:rPr>
        <w:t xml:space="preserve"> </w:t>
      </w:r>
      <w:r w:rsidR="0085615B" w:rsidRPr="00993E37">
        <w:rPr>
          <w:rFonts w:ascii="Tahoma" w:hAnsi="Tahoma" w:cs="Tahoma"/>
          <w:b/>
          <w:bCs/>
          <w:sz w:val="16"/>
          <w:szCs w:val="16"/>
        </w:rPr>
        <w:t>Platební podmínky</w:t>
      </w:r>
    </w:p>
    <w:p w14:paraId="4AD30E73" w14:textId="0FF23ABD" w:rsidR="00E2215E" w:rsidRPr="00993E37" w:rsidRDefault="00E2215E" w:rsidP="00E2215E">
      <w:pPr>
        <w:numPr>
          <w:ilvl w:val="0"/>
          <w:numId w:val="6"/>
        </w:numPr>
        <w:autoSpaceDE w:val="0"/>
        <w:autoSpaceDN w:val="0"/>
        <w:adjustRightInd w:val="0"/>
        <w:jc w:val="both"/>
        <w:rPr>
          <w:rFonts w:ascii="Tahoma" w:hAnsi="Tahoma" w:cs="Tahoma"/>
          <w:sz w:val="16"/>
          <w:szCs w:val="16"/>
        </w:rPr>
      </w:pPr>
      <w:r w:rsidRPr="00993E37">
        <w:rPr>
          <w:rFonts w:ascii="Tahoma" w:hAnsi="Tahoma" w:cs="Tahoma"/>
          <w:sz w:val="16"/>
          <w:szCs w:val="16"/>
        </w:rPr>
        <w:t>Dodávka zboží bude kupujícímu fakturována samostatnou fakturou (daňovým dokladem) k dodacímu listu. Fakturována může být pouze celá dodávka zboží. Na faktuře budou rozepsány jednotlivé položky dle předmětu plnění.</w:t>
      </w:r>
    </w:p>
    <w:p w14:paraId="0B5D43B9" w14:textId="13A9A25C" w:rsidR="00B87B0D" w:rsidRPr="00104473" w:rsidRDefault="00E2215E" w:rsidP="04A93184">
      <w:pPr>
        <w:pStyle w:val="Odstavecseseznamem"/>
        <w:numPr>
          <w:ilvl w:val="0"/>
          <w:numId w:val="11"/>
        </w:numPr>
        <w:autoSpaceDE w:val="0"/>
        <w:autoSpaceDN w:val="0"/>
        <w:adjustRightInd w:val="0"/>
        <w:jc w:val="both"/>
        <w:rPr>
          <w:rFonts w:ascii="Tahoma" w:hAnsi="Tahoma" w:cs="Tahoma"/>
          <w:sz w:val="16"/>
          <w:szCs w:val="16"/>
          <w:lang w:val="en-US"/>
        </w:rPr>
      </w:pPr>
      <w:proofErr w:type="spellStart"/>
      <w:r w:rsidRPr="04A93184">
        <w:rPr>
          <w:rFonts w:ascii="Tahoma" w:hAnsi="Tahoma" w:cs="Tahoma"/>
          <w:sz w:val="16"/>
          <w:szCs w:val="16"/>
          <w:lang w:val="en-US"/>
        </w:rPr>
        <w:t>Prodávající</w:t>
      </w:r>
      <w:proofErr w:type="spellEnd"/>
      <w:r w:rsidRPr="04A93184">
        <w:rPr>
          <w:rFonts w:ascii="Tahoma" w:hAnsi="Tahoma" w:cs="Tahoma"/>
          <w:sz w:val="16"/>
          <w:szCs w:val="16"/>
          <w:lang w:val="en-US"/>
        </w:rPr>
        <w:t xml:space="preserve"> </w:t>
      </w:r>
      <w:proofErr w:type="spellStart"/>
      <w:r w:rsidR="00C90108" w:rsidRPr="04A93184">
        <w:rPr>
          <w:rFonts w:ascii="Tahoma" w:hAnsi="Tahoma" w:cs="Tahoma"/>
          <w:sz w:val="16"/>
          <w:szCs w:val="16"/>
          <w:lang w:val="en-US"/>
        </w:rPr>
        <w:t>doručí</w:t>
      </w:r>
      <w:proofErr w:type="spellEnd"/>
      <w:r w:rsidR="00C90108" w:rsidRPr="04A93184">
        <w:rPr>
          <w:rFonts w:ascii="Tahoma" w:hAnsi="Tahoma" w:cs="Tahoma"/>
          <w:sz w:val="16"/>
          <w:szCs w:val="16"/>
          <w:lang w:val="en-US"/>
        </w:rPr>
        <w:t xml:space="preserve"> </w:t>
      </w:r>
      <w:proofErr w:type="spellStart"/>
      <w:r w:rsidRPr="04A93184">
        <w:rPr>
          <w:rFonts w:ascii="Tahoma" w:hAnsi="Tahoma" w:cs="Tahoma"/>
          <w:sz w:val="16"/>
          <w:szCs w:val="16"/>
          <w:lang w:val="en-US"/>
        </w:rPr>
        <w:t>kupujícímu</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fakturu</w:t>
      </w:r>
      <w:proofErr w:type="spellEnd"/>
      <w:r w:rsidRPr="04A93184">
        <w:rPr>
          <w:rFonts w:ascii="Tahoma" w:hAnsi="Tahoma" w:cs="Tahoma"/>
          <w:sz w:val="16"/>
          <w:szCs w:val="16"/>
          <w:lang w:val="en-US"/>
        </w:rPr>
        <w:t xml:space="preserve"> s </w:t>
      </w:r>
      <w:proofErr w:type="spellStart"/>
      <w:r w:rsidRPr="04A93184">
        <w:rPr>
          <w:rFonts w:ascii="Tahoma" w:hAnsi="Tahoma" w:cs="Tahoma"/>
          <w:sz w:val="16"/>
          <w:szCs w:val="16"/>
          <w:lang w:val="en-US"/>
        </w:rPr>
        <w:t>kopií</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dodacího</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listu</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na</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Ekonomický</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úsek</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kupujícího</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Odbor</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účetnictví</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nacházející</w:t>
      </w:r>
      <w:proofErr w:type="spellEnd"/>
      <w:r w:rsidRPr="04A93184">
        <w:rPr>
          <w:rFonts w:ascii="Tahoma" w:hAnsi="Tahoma" w:cs="Tahoma"/>
          <w:sz w:val="16"/>
          <w:szCs w:val="16"/>
          <w:lang w:val="en-US"/>
        </w:rPr>
        <w:t xml:space="preserve"> se v </w:t>
      </w:r>
      <w:proofErr w:type="spellStart"/>
      <w:r w:rsidRPr="04A93184">
        <w:rPr>
          <w:rFonts w:ascii="Tahoma" w:hAnsi="Tahoma" w:cs="Tahoma"/>
          <w:sz w:val="16"/>
          <w:szCs w:val="16"/>
          <w:lang w:val="en-US"/>
        </w:rPr>
        <w:t>jeho</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sídle</w:t>
      </w:r>
      <w:proofErr w:type="spellEnd"/>
      <w:r w:rsidRPr="04A93184">
        <w:rPr>
          <w:rFonts w:ascii="Tahoma" w:hAnsi="Tahoma" w:cs="Tahoma"/>
          <w:sz w:val="16"/>
          <w:szCs w:val="16"/>
          <w:lang w:val="en-US"/>
        </w:rPr>
        <w:t xml:space="preserve">. Faktura </w:t>
      </w:r>
      <w:proofErr w:type="spellStart"/>
      <w:r w:rsidR="00371242" w:rsidRPr="04A93184">
        <w:rPr>
          <w:rFonts w:ascii="Tahoma" w:hAnsi="Tahoma" w:cs="Tahoma"/>
          <w:sz w:val="16"/>
          <w:szCs w:val="16"/>
          <w:lang w:val="en-US"/>
        </w:rPr>
        <w:t>bude</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zaslána</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elektronicky</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ve</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formátu</w:t>
      </w:r>
      <w:proofErr w:type="spellEnd"/>
      <w:r w:rsidRPr="04A93184">
        <w:rPr>
          <w:rFonts w:ascii="Tahoma" w:hAnsi="Tahoma" w:cs="Tahoma"/>
          <w:sz w:val="16"/>
          <w:szCs w:val="16"/>
          <w:lang w:val="en-US"/>
        </w:rPr>
        <w:t xml:space="preserve"> PDF </w:t>
      </w:r>
      <w:proofErr w:type="spellStart"/>
      <w:r w:rsidRPr="04A93184">
        <w:rPr>
          <w:rFonts w:ascii="Tahoma" w:hAnsi="Tahoma" w:cs="Tahoma"/>
          <w:sz w:val="16"/>
          <w:szCs w:val="16"/>
          <w:lang w:val="en-US"/>
        </w:rPr>
        <w:t>na</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adresu</w:t>
      </w:r>
      <w:proofErr w:type="spellEnd"/>
      <w:r w:rsidR="00977176" w:rsidRPr="04A93184">
        <w:rPr>
          <w:lang w:val="en-US"/>
        </w:rPr>
        <w:t xml:space="preserve"> </w:t>
      </w:r>
      <w:r w:rsidR="00977176" w:rsidRPr="04A93184">
        <w:rPr>
          <w:rFonts w:ascii="Tahoma" w:hAnsi="Tahoma" w:cs="Tahoma"/>
          <w:sz w:val="16"/>
          <w:szCs w:val="16"/>
          <w:lang w:val="en-US"/>
        </w:rPr>
        <w:t>faktury</w:t>
      </w:r>
      <w:r w:rsidR="00E12A79" w:rsidRPr="04A93184">
        <w:rPr>
          <w:rFonts w:ascii="Tahoma" w:hAnsi="Tahoma" w:cs="Tahoma"/>
          <w:sz w:val="16"/>
          <w:szCs w:val="16"/>
          <w:lang w:val="en-US"/>
        </w:rPr>
        <w:t>@vfn.cz</w:t>
      </w:r>
      <w:r w:rsidRPr="04A93184">
        <w:rPr>
          <w:rFonts w:ascii="Tahoma" w:hAnsi="Tahoma" w:cs="Tahoma"/>
          <w:sz w:val="16"/>
          <w:szCs w:val="16"/>
          <w:lang w:val="en-US"/>
        </w:rPr>
        <w:t xml:space="preserve">. </w:t>
      </w:r>
    </w:p>
    <w:p w14:paraId="6D2855FE" w14:textId="42567F45" w:rsidR="00E2215E" w:rsidRPr="00B87B0D" w:rsidRDefault="00E2215E" w:rsidP="00346B61">
      <w:pPr>
        <w:numPr>
          <w:ilvl w:val="0"/>
          <w:numId w:val="11"/>
        </w:numPr>
        <w:autoSpaceDE w:val="0"/>
        <w:autoSpaceDN w:val="0"/>
        <w:adjustRightInd w:val="0"/>
        <w:jc w:val="both"/>
        <w:rPr>
          <w:rFonts w:ascii="Tahoma" w:hAnsi="Tahoma" w:cs="Tahoma"/>
          <w:sz w:val="16"/>
          <w:szCs w:val="16"/>
        </w:rPr>
      </w:pPr>
      <w:r w:rsidRPr="00B87B0D">
        <w:rPr>
          <w:rFonts w:ascii="Tahoma" w:hAnsi="Tahoma" w:cs="Tahoma"/>
          <w:sz w:val="16"/>
          <w:szCs w:val="16"/>
        </w:rPr>
        <w:t xml:space="preserve">Vystavená faktura musí splňovat všechny náležitosti řádného daňového dokladu dle § 29 zákona č. 235/2004 Sb., o dani z přidané hodnoty v platném znění. Neobsahuje-li faktura zákonem stanovené náležitosti, je oprávněn ji kupující do 15 dnů prodávajícímu vrátit k opravě a doplnění. Dnem nového doručení faktury začíná běžet nová lhůta splatnosti faktury. </w:t>
      </w:r>
    </w:p>
    <w:p w14:paraId="3F77EC28" w14:textId="2BCFAB15" w:rsidR="00E2215E" w:rsidRPr="00993E37" w:rsidRDefault="00E2215E" w:rsidP="00E2215E">
      <w:pPr>
        <w:numPr>
          <w:ilvl w:val="0"/>
          <w:numId w:val="11"/>
        </w:numPr>
        <w:autoSpaceDE w:val="0"/>
        <w:autoSpaceDN w:val="0"/>
        <w:adjustRightInd w:val="0"/>
        <w:jc w:val="both"/>
        <w:rPr>
          <w:rFonts w:ascii="Tahoma" w:hAnsi="Tahoma" w:cs="Tahoma"/>
          <w:sz w:val="16"/>
          <w:szCs w:val="16"/>
        </w:rPr>
      </w:pPr>
      <w:r w:rsidRPr="00993E37">
        <w:rPr>
          <w:rFonts w:ascii="Tahoma" w:hAnsi="Tahoma" w:cs="Tahoma"/>
          <w:sz w:val="16"/>
          <w:szCs w:val="16"/>
        </w:rPr>
        <w:t>Lhůta splatnosti faktur se sjednává na</w:t>
      </w:r>
      <w:r w:rsidR="00766710">
        <w:rPr>
          <w:rFonts w:ascii="Tahoma" w:hAnsi="Tahoma" w:cs="Tahoma"/>
          <w:sz w:val="16"/>
          <w:szCs w:val="16"/>
        </w:rPr>
        <w:t xml:space="preserve"> </w:t>
      </w:r>
      <w:r w:rsidR="00D87589">
        <w:rPr>
          <w:rFonts w:ascii="Tahoma" w:hAnsi="Tahoma" w:cs="Tahoma"/>
          <w:sz w:val="16"/>
          <w:szCs w:val="16"/>
        </w:rPr>
        <w:t>6</w:t>
      </w:r>
      <w:r w:rsidR="00766710">
        <w:rPr>
          <w:rFonts w:ascii="Tahoma" w:hAnsi="Tahoma" w:cs="Tahoma"/>
          <w:sz w:val="16"/>
          <w:szCs w:val="16"/>
        </w:rPr>
        <w:t>0</w:t>
      </w:r>
      <w:r w:rsidRPr="00993E37">
        <w:rPr>
          <w:rFonts w:ascii="Tahoma" w:hAnsi="Tahoma" w:cs="Tahoma"/>
          <w:sz w:val="16"/>
          <w:szCs w:val="16"/>
        </w:rPr>
        <w:t xml:space="preserve"> dní ode dne jejich předání či doručení dle podmínek uvedených v odst.</w:t>
      </w:r>
      <w:r w:rsidR="00713A72">
        <w:rPr>
          <w:rFonts w:ascii="Tahoma" w:hAnsi="Tahoma" w:cs="Tahoma"/>
          <w:sz w:val="16"/>
          <w:szCs w:val="16"/>
        </w:rPr>
        <w:t xml:space="preserve"> </w:t>
      </w:r>
      <w:r w:rsidRPr="00993E37">
        <w:rPr>
          <w:rFonts w:ascii="Tahoma" w:hAnsi="Tahoma" w:cs="Tahoma"/>
          <w:sz w:val="16"/>
          <w:szCs w:val="16"/>
        </w:rPr>
        <w:t>2 tohoto článku.</w:t>
      </w:r>
    </w:p>
    <w:p w14:paraId="76AB902C" w14:textId="3AD55ACE" w:rsidR="00E2215E" w:rsidRPr="00993E37" w:rsidRDefault="00E2215E" w:rsidP="00E2215E">
      <w:pPr>
        <w:numPr>
          <w:ilvl w:val="0"/>
          <w:numId w:val="11"/>
        </w:numPr>
        <w:autoSpaceDE w:val="0"/>
        <w:autoSpaceDN w:val="0"/>
        <w:adjustRightInd w:val="0"/>
        <w:jc w:val="both"/>
        <w:rPr>
          <w:rFonts w:ascii="Tahoma" w:hAnsi="Tahoma" w:cs="Tahoma"/>
          <w:sz w:val="16"/>
          <w:szCs w:val="16"/>
        </w:rPr>
      </w:pPr>
      <w:r w:rsidRPr="00993E37">
        <w:rPr>
          <w:rFonts w:ascii="Tahoma" w:hAnsi="Tahoma" w:cs="Tahoma"/>
          <w:sz w:val="16"/>
          <w:szCs w:val="16"/>
        </w:rPr>
        <w:t>Veškeré platby mezi smluvními stranami se uskutečňují prostřednictvím bankovního spojení uvedeného v záhlaví této smlouvy.</w:t>
      </w:r>
    </w:p>
    <w:p w14:paraId="26097278" w14:textId="77777777" w:rsidR="008903A4" w:rsidRPr="00993E37" w:rsidRDefault="008903A4" w:rsidP="008903A4">
      <w:pPr>
        <w:autoSpaceDE w:val="0"/>
        <w:autoSpaceDN w:val="0"/>
        <w:adjustRightInd w:val="0"/>
        <w:ind w:left="360"/>
        <w:jc w:val="both"/>
        <w:rPr>
          <w:rFonts w:ascii="Tahoma" w:hAnsi="Tahoma" w:cs="Tahoma"/>
          <w:sz w:val="16"/>
          <w:szCs w:val="16"/>
        </w:rPr>
      </w:pPr>
    </w:p>
    <w:p w14:paraId="3154E71B" w14:textId="77777777" w:rsidR="000B3B6D" w:rsidRPr="00993E37" w:rsidRDefault="000B3B6D" w:rsidP="000B3B6D">
      <w:pPr>
        <w:autoSpaceDE w:val="0"/>
        <w:autoSpaceDN w:val="0"/>
        <w:adjustRightInd w:val="0"/>
        <w:ind w:left="360"/>
        <w:jc w:val="both"/>
        <w:rPr>
          <w:rFonts w:ascii="Tahoma" w:hAnsi="Tahoma" w:cs="Tahoma"/>
          <w:sz w:val="16"/>
          <w:szCs w:val="16"/>
        </w:rPr>
      </w:pPr>
    </w:p>
    <w:p w14:paraId="2EC6D96D" w14:textId="77777777" w:rsidR="00F638E2" w:rsidRPr="00993E37" w:rsidRDefault="0085615B" w:rsidP="00633F0B">
      <w:pPr>
        <w:autoSpaceDE w:val="0"/>
        <w:autoSpaceDN w:val="0"/>
        <w:adjustRightInd w:val="0"/>
        <w:jc w:val="center"/>
        <w:outlineLvl w:val="0"/>
        <w:rPr>
          <w:rFonts w:ascii="Tahoma" w:hAnsi="Tahoma" w:cs="Tahoma"/>
          <w:b/>
          <w:bCs/>
          <w:sz w:val="16"/>
          <w:szCs w:val="16"/>
        </w:rPr>
      </w:pPr>
      <w:r w:rsidRPr="00993E37">
        <w:rPr>
          <w:rFonts w:ascii="Tahoma" w:hAnsi="Tahoma" w:cs="Tahoma"/>
          <w:b/>
          <w:bCs/>
          <w:sz w:val="16"/>
          <w:szCs w:val="16"/>
        </w:rPr>
        <w:t>VII.</w:t>
      </w:r>
      <w:r w:rsidR="00F638E2" w:rsidRPr="00993E37">
        <w:rPr>
          <w:rFonts w:ascii="Tahoma" w:hAnsi="Tahoma" w:cs="Tahoma"/>
          <w:b/>
          <w:bCs/>
          <w:sz w:val="16"/>
          <w:szCs w:val="16"/>
        </w:rPr>
        <w:t xml:space="preserve"> </w:t>
      </w:r>
      <w:r w:rsidRPr="00993E37">
        <w:rPr>
          <w:rFonts w:ascii="Tahoma" w:hAnsi="Tahoma" w:cs="Tahoma"/>
          <w:b/>
          <w:bCs/>
          <w:sz w:val="16"/>
          <w:szCs w:val="16"/>
        </w:rPr>
        <w:t>Dodání zboží</w:t>
      </w:r>
    </w:p>
    <w:p w14:paraId="1D9004BD" w14:textId="679278A1" w:rsidR="00EB3BFF" w:rsidRPr="00993E37" w:rsidRDefault="00EB3BFF" w:rsidP="00007E38">
      <w:pPr>
        <w:numPr>
          <w:ilvl w:val="0"/>
          <w:numId w:val="7"/>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Prodávající </w:t>
      </w:r>
      <w:r w:rsidR="001248F0">
        <w:rPr>
          <w:rFonts w:ascii="Tahoma" w:hAnsi="Tahoma" w:cs="Tahoma"/>
          <w:sz w:val="16"/>
          <w:szCs w:val="16"/>
        </w:rPr>
        <w:t xml:space="preserve">odpovídá </w:t>
      </w:r>
      <w:r w:rsidRPr="00993E37">
        <w:rPr>
          <w:rFonts w:ascii="Tahoma" w:hAnsi="Tahoma" w:cs="Tahoma"/>
          <w:sz w:val="16"/>
          <w:szCs w:val="16"/>
        </w:rPr>
        <w:t xml:space="preserve">za dodržení přepravních podmínek po dobu přepravy ke </w:t>
      </w:r>
      <w:r w:rsidR="0002258E" w:rsidRPr="00993E37">
        <w:rPr>
          <w:rFonts w:ascii="Tahoma" w:hAnsi="Tahoma" w:cs="Tahoma"/>
          <w:sz w:val="16"/>
          <w:szCs w:val="16"/>
        </w:rPr>
        <w:t>k</w:t>
      </w:r>
      <w:r w:rsidRPr="00993E37">
        <w:rPr>
          <w:rFonts w:ascii="Tahoma" w:hAnsi="Tahoma" w:cs="Tahoma"/>
          <w:sz w:val="16"/>
          <w:szCs w:val="16"/>
        </w:rPr>
        <w:t xml:space="preserve">upujícímu, tak aby nebylo zboží znehodnoceno. </w:t>
      </w:r>
      <w:r w:rsidR="0085615B" w:rsidRPr="00993E37">
        <w:rPr>
          <w:rFonts w:ascii="Tahoma" w:hAnsi="Tahoma" w:cs="Tahoma"/>
          <w:sz w:val="16"/>
          <w:szCs w:val="16"/>
        </w:rPr>
        <w:t>Zboží bude dopraveno do místa plnění na vlastní náklady a nebezpeč</w:t>
      </w:r>
      <w:r w:rsidR="001A5620" w:rsidRPr="00993E37">
        <w:rPr>
          <w:rFonts w:ascii="Tahoma" w:hAnsi="Tahoma" w:cs="Tahoma"/>
          <w:sz w:val="16"/>
          <w:szCs w:val="16"/>
        </w:rPr>
        <w:t>í</w:t>
      </w:r>
      <w:r w:rsidR="0002258E" w:rsidRPr="00993E37">
        <w:rPr>
          <w:rFonts w:ascii="Tahoma" w:hAnsi="Tahoma" w:cs="Tahoma"/>
          <w:sz w:val="16"/>
          <w:szCs w:val="16"/>
        </w:rPr>
        <w:t xml:space="preserve"> prodávajícího</w:t>
      </w:r>
      <w:r w:rsidR="00331AF7" w:rsidRPr="00993E37">
        <w:rPr>
          <w:rFonts w:ascii="Tahoma" w:hAnsi="Tahoma" w:cs="Tahoma"/>
          <w:sz w:val="16"/>
          <w:szCs w:val="16"/>
        </w:rPr>
        <w:t>.</w:t>
      </w:r>
      <w:r w:rsidR="0085615B" w:rsidRPr="00993E37">
        <w:rPr>
          <w:rFonts w:ascii="Tahoma" w:hAnsi="Tahoma" w:cs="Tahoma"/>
          <w:sz w:val="16"/>
          <w:szCs w:val="16"/>
        </w:rPr>
        <w:t xml:space="preserve"> </w:t>
      </w:r>
    </w:p>
    <w:p w14:paraId="39128DD8" w14:textId="77777777" w:rsidR="0085615B" w:rsidRPr="00993E37" w:rsidRDefault="008478BD" w:rsidP="00007E38">
      <w:pPr>
        <w:numPr>
          <w:ilvl w:val="0"/>
          <w:numId w:val="7"/>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val="0"/>
        <w:autoSpaceDN w:val="0"/>
        <w:adjustRightInd w:val="0"/>
        <w:jc w:val="both"/>
        <w:rPr>
          <w:rFonts w:ascii="Tahoma" w:hAnsi="Tahoma" w:cs="Tahoma"/>
          <w:color w:val="FF0000"/>
          <w:sz w:val="16"/>
          <w:szCs w:val="16"/>
        </w:rPr>
      </w:pPr>
      <w:r w:rsidRPr="00993E37">
        <w:rPr>
          <w:rFonts w:ascii="Tahoma" w:hAnsi="Tahoma" w:cs="Tahoma"/>
          <w:sz w:val="16"/>
          <w:szCs w:val="16"/>
        </w:rPr>
        <w:t xml:space="preserve">Zboží bude prodávajícím předáno a kupujícím převzato na základě shodných prohlášení smluvních stran v zápisu o předání a převzetí zboží, kterým se pro účely této smlouvy rozumí dodací list. </w:t>
      </w:r>
      <w:r w:rsidR="00F638E2" w:rsidRPr="00993E37">
        <w:rPr>
          <w:rFonts w:ascii="Tahoma" w:hAnsi="Tahoma" w:cs="Tahoma"/>
          <w:sz w:val="16"/>
          <w:szCs w:val="16"/>
        </w:rPr>
        <w:t xml:space="preserve"> </w:t>
      </w:r>
    </w:p>
    <w:p w14:paraId="17D86060" w14:textId="45624AA9" w:rsidR="00D137A2" w:rsidRPr="00993E37" w:rsidRDefault="001A5620" w:rsidP="00007E38">
      <w:pPr>
        <w:numPr>
          <w:ilvl w:val="0"/>
          <w:numId w:val="7"/>
        </w:numPr>
        <w:autoSpaceDE w:val="0"/>
        <w:autoSpaceDN w:val="0"/>
        <w:adjustRightInd w:val="0"/>
        <w:jc w:val="both"/>
        <w:rPr>
          <w:rFonts w:ascii="Tahoma" w:hAnsi="Tahoma" w:cs="Tahoma"/>
          <w:sz w:val="16"/>
          <w:szCs w:val="16"/>
        </w:rPr>
      </w:pPr>
      <w:r w:rsidRPr="00993E37">
        <w:rPr>
          <w:rFonts w:ascii="Tahoma" w:hAnsi="Tahoma" w:cs="Tahoma"/>
          <w:bCs/>
          <w:sz w:val="16"/>
          <w:szCs w:val="16"/>
        </w:rPr>
        <w:t xml:space="preserve">Na daňovém dokladu bude přesná specifikace předmětu </w:t>
      </w:r>
      <w:r w:rsidR="00982299" w:rsidRPr="00993E37">
        <w:rPr>
          <w:rFonts w:ascii="Tahoma" w:hAnsi="Tahoma" w:cs="Tahoma"/>
          <w:bCs/>
          <w:sz w:val="16"/>
          <w:szCs w:val="16"/>
        </w:rPr>
        <w:t>plnění.</w:t>
      </w:r>
      <w:r w:rsidR="00EE3E01" w:rsidRPr="00993E37">
        <w:rPr>
          <w:rFonts w:ascii="Tahoma" w:hAnsi="Tahoma" w:cs="Tahoma"/>
          <w:bCs/>
          <w:sz w:val="16"/>
          <w:szCs w:val="16"/>
        </w:rPr>
        <w:t xml:space="preserve"> </w:t>
      </w:r>
      <w:r w:rsidR="0085615B" w:rsidRPr="00993E37">
        <w:rPr>
          <w:rFonts w:ascii="Tahoma" w:hAnsi="Tahoma" w:cs="Tahoma"/>
          <w:sz w:val="16"/>
          <w:szCs w:val="16"/>
        </w:rPr>
        <w:t>Dodávka se považuje za splněnou předáním a převzetím zboží a potv</w:t>
      </w:r>
      <w:r w:rsidR="008E3B0C" w:rsidRPr="00993E37">
        <w:rPr>
          <w:rFonts w:ascii="Tahoma" w:hAnsi="Tahoma" w:cs="Tahoma"/>
          <w:sz w:val="16"/>
          <w:szCs w:val="16"/>
        </w:rPr>
        <w:t>rzením dodacího listu oprávněným zaměstnancem</w:t>
      </w:r>
      <w:r w:rsidR="0085615B" w:rsidRPr="00993E37">
        <w:rPr>
          <w:rFonts w:ascii="Tahoma" w:hAnsi="Tahoma" w:cs="Tahoma"/>
          <w:sz w:val="16"/>
          <w:szCs w:val="16"/>
        </w:rPr>
        <w:t xml:space="preserve"> </w:t>
      </w:r>
      <w:r w:rsidR="00982299" w:rsidRPr="00993E37">
        <w:rPr>
          <w:rFonts w:ascii="Tahoma" w:hAnsi="Tahoma" w:cs="Tahoma"/>
          <w:sz w:val="16"/>
          <w:szCs w:val="16"/>
        </w:rPr>
        <w:t>k</w:t>
      </w:r>
      <w:r w:rsidR="0085615B" w:rsidRPr="00993E37">
        <w:rPr>
          <w:rFonts w:ascii="Tahoma" w:hAnsi="Tahoma" w:cs="Tahoma"/>
          <w:sz w:val="16"/>
          <w:szCs w:val="16"/>
        </w:rPr>
        <w:t>upujícího</w:t>
      </w:r>
      <w:r w:rsidR="005346EE" w:rsidRPr="00993E37">
        <w:rPr>
          <w:rFonts w:ascii="Tahoma" w:hAnsi="Tahoma" w:cs="Tahoma"/>
          <w:sz w:val="16"/>
          <w:szCs w:val="16"/>
        </w:rPr>
        <w:t xml:space="preserve"> dle čl.</w:t>
      </w:r>
      <w:r w:rsidR="009317C0">
        <w:rPr>
          <w:rFonts w:ascii="Tahoma" w:hAnsi="Tahoma" w:cs="Tahoma"/>
          <w:sz w:val="16"/>
          <w:szCs w:val="16"/>
        </w:rPr>
        <w:t xml:space="preserve"> </w:t>
      </w:r>
      <w:r w:rsidR="00182861" w:rsidRPr="00993E37">
        <w:rPr>
          <w:rFonts w:ascii="Tahoma" w:hAnsi="Tahoma" w:cs="Tahoma"/>
          <w:sz w:val="16"/>
          <w:szCs w:val="16"/>
        </w:rPr>
        <w:t>I</w:t>
      </w:r>
      <w:r w:rsidR="00FD192F" w:rsidRPr="00993E37">
        <w:rPr>
          <w:rFonts w:ascii="Tahoma" w:hAnsi="Tahoma" w:cs="Tahoma"/>
          <w:sz w:val="16"/>
          <w:szCs w:val="16"/>
        </w:rPr>
        <w:t>V</w:t>
      </w:r>
      <w:r w:rsidR="005346EE" w:rsidRPr="00993E37">
        <w:rPr>
          <w:rFonts w:ascii="Tahoma" w:hAnsi="Tahoma" w:cs="Tahoma"/>
          <w:sz w:val="16"/>
          <w:szCs w:val="16"/>
        </w:rPr>
        <w:t>.</w:t>
      </w:r>
      <w:r w:rsidR="00E813E9" w:rsidRPr="00993E37">
        <w:rPr>
          <w:rFonts w:ascii="Tahoma" w:hAnsi="Tahoma" w:cs="Tahoma"/>
          <w:sz w:val="16"/>
          <w:szCs w:val="16"/>
        </w:rPr>
        <w:t xml:space="preserve"> </w:t>
      </w:r>
      <w:r w:rsidR="005346EE" w:rsidRPr="00993E37">
        <w:rPr>
          <w:rFonts w:ascii="Tahoma" w:hAnsi="Tahoma" w:cs="Tahoma"/>
          <w:sz w:val="16"/>
          <w:szCs w:val="16"/>
        </w:rPr>
        <w:t>odst.</w:t>
      </w:r>
      <w:r w:rsidR="00665375">
        <w:rPr>
          <w:rFonts w:ascii="Tahoma" w:hAnsi="Tahoma" w:cs="Tahoma"/>
          <w:sz w:val="16"/>
          <w:szCs w:val="16"/>
        </w:rPr>
        <w:t xml:space="preserve"> </w:t>
      </w:r>
      <w:r w:rsidR="005346EE" w:rsidRPr="00993E37">
        <w:rPr>
          <w:rFonts w:ascii="Tahoma" w:hAnsi="Tahoma" w:cs="Tahoma"/>
          <w:sz w:val="16"/>
          <w:szCs w:val="16"/>
        </w:rPr>
        <w:t>2</w:t>
      </w:r>
      <w:r w:rsidR="00E813E9" w:rsidRPr="00993E37">
        <w:rPr>
          <w:rFonts w:ascii="Tahoma" w:hAnsi="Tahoma" w:cs="Tahoma"/>
          <w:sz w:val="16"/>
          <w:szCs w:val="16"/>
        </w:rPr>
        <w:t>.</w:t>
      </w:r>
      <w:r w:rsidR="005346EE" w:rsidRPr="00993E37">
        <w:rPr>
          <w:rFonts w:ascii="Tahoma" w:hAnsi="Tahoma" w:cs="Tahoma"/>
          <w:sz w:val="16"/>
          <w:szCs w:val="16"/>
        </w:rPr>
        <w:t xml:space="preserve"> smlouvy.</w:t>
      </w:r>
    </w:p>
    <w:p w14:paraId="235C9168" w14:textId="77777777" w:rsidR="008903A4" w:rsidRPr="00993E37" w:rsidRDefault="008903A4" w:rsidP="00633F0B">
      <w:pPr>
        <w:autoSpaceDE w:val="0"/>
        <w:autoSpaceDN w:val="0"/>
        <w:adjustRightInd w:val="0"/>
        <w:jc w:val="center"/>
        <w:outlineLvl w:val="0"/>
        <w:rPr>
          <w:rFonts w:ascii="Tahoma" w:hAnsi="Tahoma" w:cs="Tahoma"/>
          <w:b/>
          <w:bCs/>
          <w:sz w:val="16"/>
          <w:szCs w:val="16"/>
        </w:rPr>
      </w:pPr>
    </w:p>
    <w:p w14:paraId="15345B9D" w14:textId="77777777" w:rsidR="00BC4B17" w:rsidRPr="00993E37" w:rsidRDefault="00BC4B17" w:rsidP="00F638E2">
      <w:pPr>
        <w:autoSpaceDE w:val="0"/>
        <w:autoSpaceDN w:val="0"/>
        <w:adjustRightInd w:val="0"/>
        <w:jc w:val="center"/>
        <w:outlineLvl w:val="0"/>
        <w:rPr>
          <w:rFonts w:ascii="Tahoma" w:hAnsi="Tahoma" w:cs="Tahoma"/>
          <w:b/>
          <w:bCs/>
          <w:sz w:val="16"/>
          <w:szCs w:val="16"/>
        </w:rPr>
      </w:pPr>
    </w:p>
    <w:p w14:paraId="14AB5C52" w14:textId="77777777" w:rsidR="00F638E2" w:rsidRPr="00993E37" w:rsidRDefault="0053184E" w:rsidP="00A55EA1">
      <w:pPr>
        <w:autoSpaceDE w:val="0"/>
        <w:autoSpaceDN w:val="0"/>
        <w:adjustRightInd w:val="0"/>
        <w:jc w:val="center"/>
        <w:outlineLvl w:val="0"/>
        <w:rPr>
          <w:rFonts w:ascii="Tahoma" w:hAnsi="Tahoma" w:cs="Tahoma"/>
          <w:b/>
          <w:bCs/>
          <w:sz w:val="16"/>
          <w:szCs w:val="16"/>
        </w:rPr>
      </w:pPr>
      <w:r w:rsidRPr="00993E37">
        <w:rPr>
          <w:rFonts w:ascii="Tahoma" w:hAnsi="Tahoma" w:cs="Tahoma"/>
          <w:b/>
          <w:bCs/>
          <w:sz w:val="16"/>
          <w:szCs w:val="16"/>
        </w:rPr>
        <w:t>VIII</w:t>
      </w:r>
      <w:r w:rsidR="0085615B" w:rsidRPr="00993E37">
        <w:rPr>
          <w:rFonts w:ascii="Tahoma" w:hAnsi="Tahoma" w:cs="Tahoma"/>
          <w:b/>
          <w:bCs/>
          <w:sz w:val="16"/>
          <w:szCs w:val="16"/>
        </w:rPr>
        <w:t>.</w:t>
      </w:r>
      <w:r w:rsidR="00F638E2" w:rsidRPr="00993E37">
        <w:rPr>
          <w:rFonts w:ascii="Tahoma" w:hAnsi="Tahoma" w:cs="Tahoma"/>
          <w:b/>
          <w:bCs/>
          <w:sz w:val="16"/>
          <w:szCs w:val="16"/>
        </w:rPr>
        <w:t xml:space="preserve"> </w:t>
      </w:r>
      <w:r w:rsidR="0085615B" w:rsidRPr="00993E37">
        <w:rPr>
          <w:rFonts w:ascii="Tahoma" w:hAnsi="Tahoma" w:cs="Tahoma"/>
          <w:b/>
          <w:bCs/>
          <w:sz w:val="16"/>
          <w:szCs w:val="16"/>
        </w:rPr>
        <w:t>Sankce</w:t>
      </w:r>
    </w:p>
    <w:p w14:paraId="0D0177CE" w14:textId="72BF2E98" w:rsidR="008A7474" w:rsidRPr="00993E37" w:rsidRDefault="0085615B" w:rsidP="00007E38">
      <w:pPr>
        <w:numPr>
          <w:ilvl w:val="0"/>
          <w:numId w:val="8"/>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V případě prodlení </w:t>
      </w:r>
      <w:r w:rsidR="00D06FA3" w:rsidRPr="00993E37">
        <w:rPr>
          <w:rFonts w:ascii="Tahoma" w:hAnsi="Tahoma" w:cs="Tahoma"/>
          <w:sz w:val="16"/>
          <w:szCs w:val="16"/>
        </w:rPr>
        <w:t>k</w:t>
      </w:r>
      <w:r w:rsidRPr="00993E37">
        <w:rPr>
          <w:rFonts w:ascii="Tahoma" w:hAnsi="Tahoma" w:cs="Tahoma"/>
          <w:sz w:val="16"/>
          <w:szCs w:val="16"/>
        </w:rPr>
        <w:t xml:space="preserve">upujícího </w:t>
      </w:r>
      <w:r w:rsidR="00CA6A0D" w:rsidRPr="00993E37">
        <w:rPr>
          <w:rFonts w:ascii="Tahoma" w:hAnsi="Tahoma" w:cs="Tahoma"/>
          <w:sz w:val="16"/>
          <w:szCs w:val="16"/>
        </w:rPr>
        <w:t xml:space="preserve">s úhradou </w:t>
      </w:r>
      <w:r w:rsidR="006F2233" w:rsidRPr="00993E37">
        <w:rPr>
          <w:rFonts w:ascii="Tahoma" w:hAnsi="Tahoma" w:cs="Tahoma"/>
          <w:sz w:val="16"/>
          <w:szCs w:val="16"/>
        </w:rPr>
        <w:t xml:space="preserve">řádně fakturované </w:t>
      </w:r>
      <w:r w:rsidR="00CA6A0D" w:rsidRPr="00993E37">
        <w:rPr>
          <w:rFonts w:ascii="Tahoma" w:hAnsi="Tahoma" w:cs="Tahoma"/>
          <w:sz w:val="16"/>
          <w:szCs w:val="16"/>
        </w:rPr>
        <w:t xml:space="preserve">ceny je </w:t>
      </w:r>
      <w:r w:rsidR="00D06FA3" w:rsidRPr="00993E37">
        <w:rPr>
          <w:rFonts w:ascii="Tahoma" w:hAnsi="Tahoma" w:cs="Tahoma"/>
          <w:sz w:val="16"/>
          <w:szCs w:val="16"/>
        </w:rPr>
        <w:t>p</w:t>
      </w:r>
      <w:r w:rsidRPr="00993E37">
        <w:rPr>
          <w:rFonts w:ascii="Tahoma" w:hAnsi="Tahoma" w:cs="Tahoma"/>
          <w:sz w:val="16"/>
          <w:szCs w:val="16"/>
        </w:rPr>
        <w:t xml:space="preserve">rodávající oprávněn </w:t>
      </w:r>
      <w:r w:rsidR="006F2233" w:rsidRPr="00993E37">
        <w:rPr>
          <w:rFonts w:ascii="Tahoma" w:hAnsi="Tahoma" w:cs="Tahoma"/>
          <w:sz w:val="16"/>
          <w:szCs w:val="16"/>
        </w:rPr>
        <w:t xml:space="preserve">požadovat zaplacení smluvního </w:t>
      </w:r>
      <w:r w:rsidRPr="00993E37">
        <w:rPr>
          <w:rFonts w:ascii="Tahoma" w:hAnsi="Tahoma" w:cs="Tahoma"/>
          <w:sz w:val="16"/>
          <w:szCs w:val="16"/>
        </w:rPr>
        <w:t>úrok</w:t>
      </w:r>
      <w:r w:rsidR="006F2233" w:rsidRPr="00993E37">
        <w:rPr>
          <w:rFonts w:ascii="Tahoma" w:hAnsi="Tahoma" w:cs="Tahoma"/>
          <w:sz w:val="16"/>
          <w:szCs w:val="16"/>
        </w:rPr>
        <w:t>u</w:t>
      </w:r>
      <w:r w:rsidRPr="00993E37">
        <w:rPr>
          <w:rFonts w:ascii="Tahoma" w:hAnsi="Tahoma" w:cs="Tahoma"/>
          <w:sz w:val="16"/>
          <w:szCs w:val="16"/>
        </w:rPr>
        <w:t xml:space="preserve"> z</w:t>
      </w:r>
      <w:r w:rsidR="00CA6A0D" w:rsidRPr="00993E37">
        <w:rPr>
          <w:rFonts w:ascii="Tahoma" w:hAnsi="Tahoma" w:cs="Tahoma"/>
          <w:sz w:val="16"/>
          <w:szCs w:val="16"/>
        </w:rPr>
        <w:t> </w:t>
      </w:r>
      <w:r w:rsidRPr="00993E37">
        <w:rPr>
          <w:rFonts w:ascii="Tahoma" w:hAnsi="Tahoma" w:cs="Tahoma"/>
          <w:sz w:val="16"/>
          <w:szCs w:val="16"/>
        </w:rPr>
        <w:t>prodlení</w:t>
      </w:r>
      <w:r w:rsidR="00CA6A0D" w:rsidRPr="00993E37">
        <w:rPr>
          <w:rFonts w:ascii="Tahoma" w:hAnsi="Tahoma" w:cs="Tahoma"/>
          <w:sz w:val="16"/>
          <w:szCs w:val="16"/>
        </w:rPr>
        <w:t xml:space="preserve"> </w:t>
      </w:r>
      <w:r w:rsidRPr="00993E37">
        <w:rPr>
          <w:rFonts w:ascii="Tahoma" w:hAnsi="Tahoma" w:cs="Tahoma"/>
          <w:sz w:val="16"/>
          <w:szCs w:val="16"/>
        </w:rPr>
        <w:t>ve výši 0,0</w:t>
      </w:r>
      <w:r w:rsidR="00CA6A0D" w:rsidRPr="00993E37">
        <w:rPr>
          <w:rFonts w:ascii="Tahoma" w:hAnsi="Tahoma" w:cs="Tahoma"/>
          <w:sz w:val="16"/>
          <w:szCs w:val="16"/>
        </w:rPr>
        <w:t>1</w:t>
      </w:r>
      <w:r w:rsidR="00C52D4C">
        <w:rPr>
          <w:rFonts w:ascii="Tahoma" w:hAnsi="Tahoma" w:cs="Tahoma"/>
          <w:sz w:val="16"/>
          <w:szCs w:val="16"/>
        </w:rPr>
        <w:t xml:space="preserve"> </w:t>
      </w:r>
      <w:r w:rsidRPr="00993E37">
        <w:rPr>
          <w:rFonts w:ascii="Tahoma" w:hAnsi="Tahoma" w:cs="Tahoma"/>
          <w:sz w:val="16"/>
          <w:szCs w:val="16"/>
        </w:rPr>
        <w:t>% z</w:t>
      </w:r>
      <w:r w:rsidR="00CA6A0D" w:rsidRPr="00993E37">
        <w:rPr>
          <w:rFonts w:ascii="Tahoma" w:hAnsi="Tahoma" w:cs="Tahoma"/>
          <w:sz w:val="16"/>
          <w:szCs w:val="16"/>
        </w:rPr>
        <w:t> nezaplacené částky</w:t>
      </w:r>
      <w:r w:rsidR="009F37B6" w:rsidRPr="00993E37">
        <w:rPr>
          <w:rFonts w:ascii="Tahoma" w:hAnsi="Tahoma" w:cs="Tahoma"/>
          <w:sz w:val="16"/>
          <w:szCs w:val="16"/>
        </w:rPr>
        <w:t xml:space="preserve"> za každý i započatý den</w:t>
      </w:r>
      <w:r w:rsidR="006F2233" w:rsidRPr="00993E37">
        <w:rPr>
          <w:rFonts w:ascii="Tahoma" w:hAnsi="Tahoma" w:cs="Tahoma"/>
          <w:sz w:val="16"/>
          <w:szCs w:val="16"/>
        </w:rPr>
        <w:t xml:space="preserve"> prodlení.</w:t>
      </w:r>
      <w:r w:rsidR="008A7474" w:rsidRPr="00993E37">
        <w:rPr>
          <w:rFonts w:ascii="Tahoma" w:hAnsi="Tahoma" w:cs="Tahoma"/>
          <w:sz w:val="16"/>
          <w:szCs w:val="16"/>
        </w:rPr>
        <w:t xml:space="preserve"> Smluvní strany se dohodly, že prodávající je oprávněn požadovat zaplacení úroku z prodlení až po uplynutí 30 dnů od sjednané lhůty splatnosti.</w:t>
      </w:r>
    </w:p>
    <w:p w14:paraId="0C5DCE4A" w14:textId="2B6B7F4C" w:rsidR="00BD1EA4" w:rsidRPr="00993E37" w:rsidRDefault="0085615B" w:rsidP="00007E38">
      <w:pPr>
        <w:numPr>
          <w:ilvl w:val="0"/>
          <w:numId w:val="8"/>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V případě, že bude </w:t>
      </w:r>
      <w:r w:rsidR="00D06FA3" w:rsidRPr="00993E37">
        <w:rPr>
          <w:rFonts w:ascii="Tahoma" w:hAnsi="Tahoma" w:cs="Tahoma"/>
          <w:sz w:val="16"/>
          <w:szCs w:val="16"/>
        </w:rPr>
        <w:t>p</w:t>
      </w:r>
      <w:r w:rsidRPr="00993E37">
        <w:rPr>
          <w:rFonts w:ascii="Tahoma" w:hAnsi="Tahoma" w:cs="Tahoma"/>
          <w:sz w:val="16"/>
          <w:szCs w:val="16"/>
        </w:rPr>
        <w:t>rodávající v prodlení s</w:t>
      </w:r>
      <w:r w:rsidR="00CA6A0D" w:rsidRPr="00993E37">
        <w:rPr>
          <w:rFonts w:ascii="Tahoma" w:hAnsi="Tahoma" w:cs="Tahoma"/>
          <w:sz w:val="16"/>
          <w:szCs w:val="16"/>
        </w:rPr>
        <w:t> </w:t>
      </w:r>
      <w:r w:rsidRPr="00993E37">
        <w:rPr>
          <w:rFonts w:ascii="Tahoma" w:hAnsi="Tahoma" w:cs="Tahoma"/>
          <w:sz w:val="16"/>
          <w:szCs w:val="16"/>
        </w:rPr>
        <w:t>dodá</w:t>
      </w:r>
      <w:r w:rsidR="00CA6A0D" w:rsidRPr="00993E37">
        <w:rPr>
          <w:rFonts w:ascii="Tahoma" w:hAnsi="Tahoma" w:cs="Tahoma"/>
          <w:sz w:val="16"/>
          <w:szCs w:val="16"/>
        </w:rPr>
        <w:t xml:space="preserve">vkou </w:t>
      </w:r>
      <w:r w:rsidR="006F2233" w:rsidRPr="00993E37">
        <w:rPr>
          <w:rFonts w:ascii="Tahoma" w:hAnsi="Tahoma" w:cs="Tahoma"/>
          <w:sz w:val="16"/>
          <w:szCs w:val="16"/>
        </w:rPr>
        <w:t xml:space="preserve">řádně objednaného </w:t>
      </w:r>
      <w:r w:rsidRPr="00993E37">
        <w:rPr>
          <w:rFonts w:ascii="Tahoma" w:hAnsi="Tahoma" w:cs="Tahoma"/>
          <w:sz w:val="16"/>
          <w:szCs w:val="16"/>
        </w:rPr>
        <w:t>zb</w:t>
      </w:r>
      <w:r w:rsidR="006F2233" w:rsidRPr="00993E37">
        <w:rPr>
          <w:rFonts w:ascii="Tahoma" w:hAnsi="Tahoma" w:cs="Tahoma"/>
          <w:sz w:val="16"/>
          <w:szCs w:val="16"/>
        </w:rPr>
        <w:t>oží</w:t>
      </w:r>
      <w:r w:rsidR="00134732" w:rsidRPr="00993E37">
        <w:rPr>
          <w:rFonts w:ascii="Tahoma" w:hAnsi="Tahoma" w:cs="Tahoma"/>
          <w:sz w:val="16"/>
          <w:szCs w:val="16"/>
        </w:rPr>
        <w:t>,</w:t>
      </w:r>
      <w:r w:rsidR="006F2233" w:rsidRPr="00993E37">
        <w:rPr>
          <w:rFonts w:ascii="Tahoma" w:hAnsi="Tahoma" w:cs="Tahoma"/>
          <w:sz w:val="16"/>
          <w:szCs w:val="16"/>
        </w:rPr>
        <w:t xml:space="preserve"> je </w:t>
      </w:r>
      <w:r w:rsidR="00D06FA3" w:rsidRPr="00993E37">
        <w:rPr>
          <w:rFonts w:ascii="Tahoma" w:hAnsi="Tahoma" w:cs="Tahoma"/>
          <w:sz w:val="16"/>
          <w:szCs w:val="16"/>
        </w:rPr>
        <w:t>k</w:t>
      </w:r>
      <w:r w:rsidR="00CA6A0D" w:rsidRPr="00993E37">
        <w:rPr>
          <w:rFonts w:ascii="Tahoma" w:hAnsi="Tahoma" w:cs="Tahoma"/>
          <w:sz w:val="16"/>
          <w:szCs w:val="16"/>
        </w:rPr>
        <w:t xml:space="preserve">upující </w:t>
      </w:r>
      <w:r w:rsidR="006F2233" w:rsidRPr="00993E37">
        <w:rPr>
          <w:rFonts w:ascii="Tahoma" w:hAnsi="Tahoma" w:cs="Tahoma"/>
          <w:sz w:val="16"/>
          <w:szCs w:val="16"/>
        </w:rPr>
        <w:t>oprávněn požadovat zaplacení</w:t>
      </w:r>
      <w:r w:rsidR="00CA6A0D" w:rsidRPr="00993E37">
        <w:rPr>
          <w:rFonts w:ascii="Tahoma" w:hAnsi="Tahoma" w:cs="Tahoma"/>
          <w:sz w:val="16"/>
          <w:szCs w:val="16"/>
        </w:rPr>
        <w:t xml:space="preserve"> smluvní pokut</w:t>
      </w:r>
      <w:r w:rsidR="006F2233" w:rsidRPr="00993E37">
        <w:rPr>
          <w:rFonts w:ascii="Tahoma" w:hAnsi="Tahoma" w:cs="Tahoma"/>
          <w:sz w:val="16"/>
          <w:szCs w:val="16"/>
        </w:rPr>
        <w:t>y</w:t>
      </w:r>
      <w:r w:rsidRPr="00993E37">
        <w:rPr>
          <w:rFonts w:ascii="Tahoma" w:hAnsi="Tahoma" w:cs="Tahoma"/>
          <w:sz w:val="16"/>
          <w:szCs w:val="16"/>
        </w:rPr>
        <w:t xml:space="preserve"> ve výši</w:t>
      </w:r>
      <w:r w:rsidR="00293B98" w:rsidRPr="00993E37">
        <w:rPr>
          <w:rFonts w:ascii="Tahoma" w:hAnsi="Tahoma" w:cs="Tahoma"/>
          <w:sz w:val="16"/>
          <w:szCs w:val="16"/>
        </w:rPr>
        <w:t xml:space="preserve"> 0,</w:t>
      </w:r>
      <w:r w:rsidR="00CA6A0D" w:rsidRPr="00993E37">
        <w:rPr>
          <w:rFonts w:ascii="Tahoma" w:hAnsi="Tahoma" w:cs="Tahoma"/>
          <w:sz w:val="16"/>
          <w:szCs w:val="16"/>
        </w:rPr>
        <w:t>1</w:t>
      </w:r>
      <w:r w:rsidR="00C52D4C">
        <w:rPr>
          <w:rFonts w:ascii="Tahoma" w:hAnsi="Tahoma" w:cs="Tahoma"/>
          <w:sz w:val="16"/>
          <w:szCs w:val="16"/>
        </w:rPr>
        <w:t xml:space="preserve"> </w:t>
      </w:r>
      <w:r w:rsidR="00293B98" w:rsidRPr="00993E37">
        <w:rPr>
          <w:rFonts w:ascii="Tahoma" w:hAnsi="Tahoma" w:cs="Tahoma"/>
          <w:sz w:val="16"/>
          <w:szCs w:val="16"/>
        </w:rPr>
        <w:t xml:space="preserve">% z ceny </w:t>
      </w:r>
      <w:r w:rsidR="00CA6A0D" w:rsidRPr="00993E37">
        <w:rPr>
          <w:rFonts w:ascii="Tahoma" w:hAnsi="Tahoma" w:cs="Tahoma"/>
          <w:sz w:val="16"/>
          <w:szCs w:val="16"/>
        </w:rPr>
        <w:t xml:space="preserve">dodávky </w:t>
      </w:r>
      <w:r w:rsidR="00DB0C6A">
        <w:rPr>
          <w:rFonts w:ascii="Tahoma" w:hAnsi="Tahoma" w:cs="Tahoma"/>
          <w:sz w:val="16"/>
          <w:szCs w:val="16"/>
        </w:rPr>
        <w:t xml:space="preserve">bez DPH </w:t>
      </w:r>
      <w:r w:rsidR="00293B98" w:rsidRPr="00993E37">
        <w:rPr>
          <w:rFonts w:ascii="Tahoma" w:hAnsi="Tahoma" w:cs="Tahoma"/>
          <w:sz w:val="16"/>
          <w:szCs w:val="16"/>
        </w:rPr>
        <w:t>za každý</w:t>
      </w:r>
      <w:r w:rsidRPr="00993E37">
        <w:rPr>
          <w:rFonts w:ascii="Tahoma" w:hAnsi="Tahoma" w:cs="Tahoma"/>
          <w:sz w:val="16"/>
          <w:szCs w:val="16"/>
        </w:rPr>
        <w:t xml:space="preserve"> </w:t>
      </w:r>
      <w:r w:rsidR="00D14E5E" w:rsidRPr="00993E37">
        <w:rPr>
          <w:rFonts w:ascii="Tahoma" w:hAnsi="Tahoma" w:cs="Tahoma"/>
          <w:sz w:val="16"/>
          <w:szCs w:val="16"/>
        </w:rPr>
        <w:t xml:space="preserve">i </w:t>
      </w:r>
      <w:r w:rsidR="00CA6A0D" w:rsidRPr="00993E37">
        <w:rPr>
          <w:rFonts w:ascii="Tahoma" w:hAnsi="Tahoma" w:cs="Tahoma"/>
          <w:sz w:val="16"/>
          <w:szCs w:val="16"/>
        </w:rPr>
        <w:t>započatý den prodlení.</w:t>
      </w:r>
      <w:r w:rsidRPr="00993E37">
        <w:rPr>
          <w:rFonts w:ascii="Tahoma" w:hAnsi="Tahoma" w:cs="Tahoma"/>
          <w:sz w:val="16"/>
          <w:szCs w:val="16"/>
        </w:rPr>
        <w:t xml:space="preserve"> </w:t>
      </w:r>
    </w:p>
    <w:p w14:paraId="05BFA60F" w14:textId="0001A2EE" w:rsidR="000C389F" w:rsidRPr="00993E37" w:rsidRDefault="000C389F" w:rsidP="000B3B6D">
      <w:pPr>
        <w:pStyle w:val="Odstavecseseznamem"/>
        <w:numPr>
          <w:ilvl w:val="0"/>
          <w:numId w:val="8"/>
        </w:numPr>
        <w:jc w:val="both"/>
        <w:rPr>
          <w:rFonts w:ascii="Tahoma" w:hAnsi="Tahoma" w:cs="Tahoma"/>
          <w:sz w:val="16"/>
          <w:szCs w:val="16"/>
        </w:rPr>
      </w:pPr>
      <w:r w:rsidRPr="00993E37">
        <w:rPr>
          <w:rFonts w:ascii="Tahoma" w:hAnsi="Tahoma" w:cs="Tahoma"/>
          <w:sz w:val="16"/>
          <w:szCs w:val="16"/>
          <w:lang w:val="cs-CZ"/>
        </w:rPr>
        <w:t>V případě nedodržení povinnosti stanovené v čl. XI. odst. 2 smlouvy má kupující právo účtovat smluvní pokutu ve výši pohledávky, která byla postoupena v rozporu s touto smlouvou. Kup</w:t>
      </w:r>
      <w:r w:rsidR="004108FE">
        <w:rPr>
          <w:rFonts w:ascii="Tahoma" w:hAnsi="Tahoma" w:cs="Tahoma"/>
          <w:sz w:val="16"/>
          <w:szCs w:val="16"/>
          <w:lang w:val="cs-CZ"/>
        </w:rPr>
        <w:t>u</w:t>
      </w:r>
      <w:r w:rsidRPr="00993E37">
        <w:rPr>
          <w:rFonts w:ascii="Tahoma" w:hAnsi="Tahoma" w:cs="Tahoma"/>
          <w:sz w:val="16"/>
          <w:szCs w:val="16"/>
          <w:lang w:val="cs-CZ"/>
        </w:rPr>
        <w:t xml:space="preserve">jící má zároveň právo odstoupit od smlouvy. </w:t>
      </w:r>
    </w:p>
    <w:p w14:paraId="24523144" w14:textId="77777777" w:rsidR="00983E9C" w:rsidRPr="00993E37" w:rsidRDefault="00983E9C" w:rsidP="00007E38">
      <w:pPr>
        <w:numPr>
          <w:ilvl w:val="0"/>
          <w:numId w:val="8"/>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Smluvní pokuta bude vyúčtovaná samostatným daňovým dokladem a její splatnost činí 30 dní ode dne doručení daňového dokladu. </w:t>
      </w:r>
    </w:p>
    <w:p w14:paraId="0038D0CE" w14:textId="508CB25D" w:rsidR="00983E9C" w:rsidRPr="00993E37" w:rsidRDefault="00983E9C" w:rsidP="00007E38">
      <w:pPr>
        <w:numPr>
          <w:ilvl w:val="0"/>
          <w:numId w:val="8"/>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Kupujícímu vzniká právo na náhradu škody způsobené porušením smluvních povinností </w:t>
      </w:r>
      <w:r w:rsidR="00C9597C">
        <w:rPr>
          <w:rFonts w:ascii="Tahoma" w:hAnsi="Tahoma" w:cs="Tahoma"/>
          <w:sz w:val="16"/>
          <w:szCs w:val="16"/>
        </w:rPr>
        <w:t xml:space="preserve">v plné výši </w:t>
      </w:r>
      <w:r w:rsidRPr="00993E37">
        <w:rPr>
          <w:rFonts w:ascii="Tahoma" w:hAnsi="Tahoma" w:cs="Tahoma"/>
          <w:sz w:val="16"/>
          <w:szCs w:val="16"/>
        </w:rPr>
        <w:t>i po úhradách výše sjednaných smluvních pokut.</w:t>
      </w:r>
    </w:p>
    <w:p w14:paraId="1EAF0CCF" w14:textId="3983B610" w:rsidR="00A55EA1" w:rsidRPr="00993E37" w:rsidRDefault="00A55EA1" w:rsidP="00983E9C">
      <w:pPr>
        <w:autoSpaceDE w:val="0"/>
        <w:autoSpaceDN w:val="0"/>
        <w:adjustRightInd w:val="0"/>
        <w:ind w:left="360"/>
        <w:jc w:val="both"/>
        <w:outlineLvl w:val="0"/>
        <w:rPr>
          <w:rFonts w:ascii="Tahoma" w:hAnsi="Tahoma" w:cs="Tahoma"/>
          <w:b/>
          <w:bCs/>
          <w:sz w:val="16"/>
          <w:szCs w:val="16"/>
        </w:rPr>
      </w:pPr>
    </w:p>
    <w:p w14:paraId="0CEC4A8C" w14:textId="77777777" w:rsidR="008903A4" w:rsidRPr="00993E37" w:rsidRDefault="008903A4" w:rsidP="00983E9C">
      <w:pPr>
        <w:autoSpaceDE w:val="0"/>
        <w:autoSpaceDN w:val="0"/>
        <w:adjustRightInd w:val="0"/>
        <w:ind w:left="360"/>
        <w:jc w:val="both"/>
        <w:outlineLvl w:val="0"/>
        <w:rPr>
          <w:rFonts w:ascii="Tahoma" w:hAnsi="Tahoma" w:cs="Tahoma"/>
          <w:b/>
          <w:bCs/>
          <w:sz w:val="16"/>
          <w:szCs w:val="16"/>
        </w:rPr>
      </w:pPr>
    </w:p>
    <w:p w14:paraId="3C8B2DDA" w14:textId="77777777" w:rsidR="00F638E2" w:rsidRPr="00993E37" w:rsidRDefault="0053184E" w:rsidP="00A55EA1">
      <w:pPr>
        <w:autoSpaceDE w:val="0"/>
        <w:autoSpaceDN w:val="0"/>
        <w:adjustRightInd w:val="0"/>
        <w:jc w:val="center"/>
        <w:outlineLvl w:val="0"/>
        <w:rPr>
          <w:rFonts w:ascii="Tahoma" w:hAnsi="Tahoma" w:cs="Tahoma"/>
          <w:b/>
          <w:bCs/>
          <w:sz w:val="16"/>
          <w:szCs w:val="16"/>
        </w:rPr>
      </w:pPr>
      <w:r w:rsidRPr="00993E37">
        <w:rPr>
          <w:rFonts w:ascii="Tahoma" w:hAnsi="Tahoma" w:cs="Tahoma"/>
          <w:b/>
          <w:bCs/>
          <w:sz w:val="16"/>
          <w:szCs w:val="16"/>
        </w:rPr>
        <w:t>I</w:t>
      </w:r>
      <w:r w:rsidR="0085615B" w:rsidRPr="00993E37">
        <w:rPr>
          <w:rFonts w:ascii="Tahoma" w:hAnsi="Tahoma" w:cs="Tahoma"/>
          <w:b/>
          <w:bCs/>
          <w:sz w:val="16"/>
          <w:szCs w:val="16"/>
        </w:rPr>
        <w:t>X.</w:t>
      </w:r>
      <w:r w:rsidR="00F638E2" w:rsidRPr="00993E37">
        <w:rPr>
          <w:rFonts w:ascii="Tahoma" w:hAnsi="Tahoma" w:cs="Tahoma"/>
          <w:b/>
          <w:bCs/>
          <w:sz w:val="16"/>
          <w:szCs w:val="16"/>
        </w:rPr>
        <w:t xml:space="preserve"> </w:t>
      </w:r>
      <w:r w:rsidR="0085615B" w:rsidRPr="00993E37">
        <w:rPr>
          <w:rFonts w:ascii="Tahoma" w:hAnsi="Tahoma" w:cs="Tahoma"/>
          <w:b/>
          <w:bCs/>
          <w:sz w:val="16"/>
          <w:szCs w:val="16"/>
        </w:rPr>
        <w:t>Reklamace vadného zboží</w:t>
      </w:r>
      <w:r w:rsidR="003D0C91" w:rsidRPr="00993E37">
        <w:rPr>
          <w:rFonts w:ascii="Tahoma" w:hAnsi="Tahoma" w:cs="Tahoma"/>
          <w:b/>
          <w:bCs/>
          <w:sz w:val="16"/>
          <w:szCs w:val="16"/>
        </w:rPr>
        <w:t>, záruční podmínky</w:t>
      </w:r>
    </w:p>
    <w:p w14:paraId="426AE574" w14:textId="77777777" w:rsidR="00BE1BD9" w:rsidRPr="00993E37" w:rsidRDefault="00BE1BD9" w:rsidP="00007E38">
      <w:pPr>
        <w:numPr>
          <w:ilvl w:val="0"/>
          <w:numId w:val="9"/>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Zjistí-li kupující po převzetí zboží, že je obal zboží porušen nebo množství dodaného zboží neodpovídá dodacímu listu, uplatní kupující reklamaci u prodávajícího, bez prodlení po převzetí zboží. </w:t>
      </w:r>
    </w:p>
    <w:p w14:paraId="19F16424" w14:textId="1A37E835" w:rsidR="00BE1BD9" w:rsidRPr="00993E37" w:rsidRDefault="00BE1BD9" w:rsidP="00007E38">
      <w:pPr>
        <w:numPr>
          <w:ilvl w:val="0"/>
          <w:numId w:val="9"/>
        </w:numPr>
        <w:autoSpaceDE w:val="0"/>
        <w:autoSpaceDN w:val="0"/>
        <w:adjustRightInd w:val="0"/>
        <w:jc w:val="both"/>
        <w:rPr>
          <w:rFonts w:ascii="Tahoma" w:hAnsi="Tahoma" w:cs="Tahoma"/>
          <w:sz w:val="16"/>
          <w:szCs w:val="16"/>
        </w:rPr>
      </w:pPr>
      <w:r w:rsidRPr="00993E37">
        <w:rPr>
          <w:rFonts w:ascii="Tahoma" w:hAnsi="Tahoma" w:cs="Tahoma"/>
          <w:sz w:val="16"/>
          <w:szCs w:val="16"/>
        </w:rPr>
        <w:t>Prodávající prohlašuje, že dodávané zboží je nové, nepoužité a nerepasované a je bez vad faktických i právních. Dále prodávající prohlašuje, že dodané zboží bude mít po celou dobu záruky ode dne potvrzení dodacího listu vlastnosti odpovídající specifikacím, které jsou uvedeny v </w:t>
      </w:r>
      <w:r w:rsidR="00AA0C20">
        <w:rPr>
          <w:rFonts w:ascii="Tahoma" w:hAnsi="Tahoma" w:cs="Tahoma"/>
          <w:sz w:val="16"/>
          <w:szCs w:val="16"/>
        </w:rPr>
        <w:t>p</w:t>
      </w:r>
      <w:r w:rsidRPr="00993E37">
        <w:rPr>
          <w:rFonts w:ascii="Tahoma" w:hAnsi="Tahoma" w:cs="Tahoma"/>
          <w:sz w:val="16"/>
          <w:szCs w:val="16"/>
        </w:rPr>
        <w:t xml:space="preserve">říloze č. 1 této kupní smlouvy. </w:t>
      </w:r>
    </w:p>
    <w:p w14:paraId="5C9B7A1D" w14:textId="77777777" w:rsidR="00BE1BD9" w:rsidRPr="00993E37" w:rsidRDefault="00BE1BD9" w:rsidP="00007E38">
      <w:pPr>
        <w:numPr>
          <w:ilvl w:val="0"/>
          <w:numId w:val="9"/>
        </w:numPr>
        <w:autoSpaceDE w:val="0"/>
        <w:autoSpaceDN w:val="0"/>
        <w:adjustRightInd w:val="0"/>
        <w:jc w:val="both"/>
        <w:rPr>
          <w:rFonts w:ascii="Tahoma" w:hAnsi="Tahoma" w:cs="Tahoma"/>
          <w:sz w:val="16"/>
          <w:szCs w:val="16"/>
        </w:rPr>
      </w:pPr>
      <w:r w:rsidRPr="00993E37">
        <w:rPr>
          <w:rFonts w:ascii="Tahoma" w:hAnsi="Tahoma" w:cs="Tahoma"/>
          <w:sz w:val="16"/>
          <w:szCs w:val="16"/>
        </w:rPr>
        <w:t>Prodávající přejímá níže uvedenou záruku za jakost zboží dodaného podle této kupní smlouvy:</w:t>
      </w:r>
    </w:p>
    <w:p w14:paraId="53A89DD9" w14:textId="12834297" w:rsidR="00BE1BD9" w:rsidRPr="00993E37" w:rsidRDefault="00BE1BD9" w:rsidP="00007E38">
      <w:pPr>
        <w:numPr>
          <w:ilvl w:val="0"/>
          <w:numId w:val="13"/>
        </w:numPr>
        <w:autoSpaceDE w:val="0"/>
        <w:autoSpaceDN w:val="0"/>
        <w:adjustRightInd w:val="0"/>
        <w:jc w:val="both"/>
        <w:rPr>
          <w:rFonts w:ascii="Tahoma" w:hAnsi="Tahoma" w:cs="Tahoma"/>
          <w:sz w:val="16"/>
          <w:szCs w:val="16"/>
        </w:rPr>
      </w:pPr>
      <w:r w:rsidRPr="00993E37">
        <w:rPr>
          <w:rFonts w:ascii="Tahoma" w:hAnsi="Tahoma" w:cs="Tahoma"/>
          <w:sz w:val="16"/>
          <w:szCs w:val="16"/>
        </w:rPr>
        <w:t>záruční doba na zboží činí 24 měsíců (není-li ve specifikaci zboží v příloze č. 1 této smlouvy uvedeno jinak), po tuto dobu bude zboží způsobilé k užívání a zachová si smluvené</w:t>
      </w:r>
      <w:r w:rsidR="00765842">
        <w:rPr>
          <w:rFonts w:ascii="Tahoma" w:hAnsi="Tahoma" w:cs="Tahoma"/>
          <w:sz w:val="16"/>
          <w:szCs w:val="16"/>
        </w:rPr>
        <w:t>,</w:t>
      </w:r>
      <w:r w:rsidRPr="00993E37">
        <w:rPr>
          <w:rFonts w:ascii="Tahoma" w:hAnsi="Tahoma" w:cs="Tahoma"/>
          <w:sz w:val="16"/>
          <w:szCs w:val="16"/>
        </w:rPr>
        <w:t xml:space="preserve"> resp. obvyklé vlastnosti,</w:t>
      </w:r>
    </w:p>
    <w:p w14:paraId="06BC7C94" w14:textId="77777777" w:rsidR="00BE1BD9" w:rsidRPr="00993E37" w:rsidRDefault="00BE1BD9" w:rsidP="00007E38">
      <w:pPr>
        <w:numPr>
          <w:ilvl w:val="0"/>
          <w:numId w:val="13"/>
        </w:numPr>
        <w:autoSpaceDE w:val="0"/>
        <w:autoSpaceDN w:val="0"/>
        <w:adjustRightInd w:val="0"/>
        <w:jc w:val="both"/>
        <w:rPr>
          <w:rFonts w:ascii="Tahoma" w:hAnsi="Tahoma" w:cs="Tahoma"/>
          <w:sz w:val="16"/>
          <w:szCs w:val="16"/>
        </w:rPr>
      </w:pPr>
      <w:r w:rsidRPr="00993E37">
        <w:rPr>
          <w:rFonts w:ascii="Tahoma" w:hAnsi="Tahoma" w:cs="Tahoma"/>
          <w:sz w:val="16"/>
          <w:szCs w:val="16"/>
        </w:rPr>
        <w:t>záruka poskytnutá prodávajícím kupujícímu platí jen tehdy, pokud závada není zaviněna kupujícím,</w:t>
      </w:r>
    </w:p>
    <w:p w14:paraId="0803FF14" w14:textId="2F83C5C3" w:rsidR="00BE1BD9" w:rsidRPr="00993E37" w:rsidRDefault="00BE1BD9" w:rsidP="00007E38">
      <w:pPr>
        <w:numPr>
          <w:ilvl w:val="0"/>
          <w:numId w:val="13"/>
        </w:numPr>
        <w:autoSpaceDE w:val="0"/>
        <w:autoSpaceDN w:val="0"/>
        <w:adjustRightInd w:val="0"/>
        <w:jc w:val="both"/>
        <w:rPr>
          <w:rFonts w:ascii="Tahoma" w:hAnsi="Tahoma" w:cs="Tahoma"/>
          <w:sz w:val="16"/>
          <w:szCs w:val="16"/>
        </w:rPr>
      </w:pPr>
      <w:r w:rsidRPr="00993E37">
        <w:rPr>
          <w:rFonts w:ascii="Tahoma" w:hAnsi="Tahoma" w:cs="Tahoma"/>
          <w:sz w:val="16"/>
          <w:szCs w:val="16"/>
        </w:rPr>
        <w:t>zjistí-li kupující vadu zboží, je povinen bez prodlení písemně vadu reklamovat u prodávajícího. Písemná reklamace bude obsahovat podrobný popis vady, případně budou uvedeny všechny okolnosti, které mohou mít pro posouzení vady podstatný význam</w:t>
      </w:r>
      <w:r w:rsidR="006D41F1">
        <w:rPr>
          <w:rFonts w:ascii="Tahoma" w:hAnsi="Tahoma" w:cs="Tahoma"/>
          <w:sz w:val="16"/>
          <w:szCs w:val="16"/>
        </w:rPr>
        <w:t>,</w:t>
      </w:r>
    </w:p>
    <w:p w14:paraId="1C5D566B" w14:textId="77777777" w:rsidR="00BE1BD9" w:rsidRPr="00993E37" w:rsidRDefault="00BE1BD9" w:rsidP="00007E38">
      <w:pPr>
        <w:numPr>
          <w:ilvl w:val="0"/>
          <w:numId w:val="13"/>
        </w:numPr>
        <w:autoSpaceDE w:val="0"/>
        <w:autoSpaceDN w:val="0"/>
        <w:adjustRightInd w:val="0"/>
        <w:jc w:val="both"/>
        <w:rPr>
          <w:rFonts w:ascii="Tahoma" w:hAnsi="Tahoma" w:cs="Tahoma"/>
          <w:sz w:val="16"/>
          <w:szCs w:val="16"/>
        </w:rPr>
      </w:pPr>
      <w:r w:rsidRPr="00993E37">
        <w:rPr>
          <w:rFonts w:ascii="Tahoma" w:hAnsi="Tahoma" w:cs="Tahoma"/>
          <w:sz w:val="16"/>
          <w:szCs w:val="16"/>
        </w:rPr>
        <w:t>prodávající je povinen posoudit oprávněnost reklamace dle dodaného druhu zboží, a bez prodlení po obdržení písemné reklamace sdělit kupujícímu, zda reklamaci považuje za oprávněnou nebo neoprávněnou. V případě oprávněné reklamace má kupující právo na výměnu vadného zboží nebo na vrácení kupní ceny vadného zboží.</w:t>
      </w:r>
    </w:p>
    <w:p w14:paraId="43C90A88" w14:textId="77777777" w:rsidR="00BE1BD9" w:rsidRPr="00993E37" w:rsidRDefault="00BE1BD9" w:rsidP="00007E38">
      <w:pPr>
        <w:numPr>
          <w:ilvl w:val="0"/>
          <w:numId w:val="9"/>
        </w:numPr>
        <w:autoSpaceDE w:val="0"/>
        <w:autoSpaceDN w:val="0"/>
        <w:adjustRightInd w:val="0"/>
        <w:rPr>
          <w:rFonts w:ascii="Tahoma" w:hAnsi="Tahoma" w:cs="Tahoma"/>
          <w:sz w:val="16"/>
          <w:szCs w:val="16"/>
        </w:rPr>
      </w:pPr>
      <w:r w:rsidRPr="00993E37">
        <w:rPr>
          <w:rFonts w:ascii="Tahoma" w:hAnsi="Tahoma" w:cs="Tahoma"/>
          <w:sz w:val="16"/>
          <w:szCs w:val="16"/>
        </w:rPr>
        <w:t>Záruční doba počíná běžet následujícím dnem po dni potvrzení dodacího listu oprávněným zástupcem kupujícího. Záruka se vztahuje na plnou funkčnost zboží.</w:t>
      </w:r>
    </w:p>
    <w:p w14:paraId="12A5DE13" w14:textId="1F3C8D24" w:rsidR="00BE1BD9" w:rsidRPr="00993E37" w:rsidRDefault="00BE1BD9" w:rsidP="00007E38">
      <w:pPr>
        <w:numPr>
          <w:ilvl w:val="0"/>
          <w:numId w:val="9"/>
        </w:numPr>
        <w:autoSpaceDE w:val="0"/>
        <w:autoSpaceDN w:val="0"/>
        <w:adjustRightInd w:val="0"/>
        <w:rPr>
          <w:rFonts w:ascii="Tahoma" w:hAnsi="Tahoma" w:cs="Tahoma"/>
          <w:sz w:val="16"/>
          <w:szCs w:val="16"/>
        </w:rPr>
      </w:pPr>
      <w:r w:rsidRPr="00993E37">
        <w:rPr>
          <w:rFonts w:ascii="Tahoma" w:hAnsi="Tahoma" w:cs="Tahoma"/>
          <w:sz w:val="16"/>
          <w:szCs w:val="16"/>
        </w:rPr>
        <w:t>Záruční lhůta se automaticky prodlužuje o dobu, která uplyne mezi nahlášením a odstraněním reklamované závady.</w:t>
      </w:r>
    </w:p>
    <w:p w14:paraId="5391920F" w14:textId="5FFDD600" w:rsidR="00B46879" w:rsidRPr="00C157D5" w:rsidRDefault="00BE1BD9" w:rsidP="00607994">
      <w:pPr>
        <w:numPr>
          <w:ilvl w:val="0"/>
          <w:numId w:val="9"/>
        </w:numPr>
        <w:autoSpaceDE w:val="0"/>
        <w:autoSpaceDN w:val="0"/>
        <w:adjustRightInd w:val="0"/>
        <w:rPr>
          <w:rFonts w:ascii="Tahoma" w:hAnsi="Tahoma" w:cs="Tahoma"/>
          <w:sz w:val="16"/>
          <w:szCs w:val="16"/>
        </w:rPr>
      </w:pPr>
      <w:r w:rsidRPr="00C157D5">
        <w:rPr>
          <w:rFonts w:ascii="Tahoma" w:hAnsi="Tahoma" w:cs="Tahoma"/>
          <w:sz w:val="16"/>
          <w:szCs w:val="16"/>
        </w:rPr>
        <w:t>Prodávající se zavazuje ke garanci dodávky náhradních dílů zboží po dobu životnosti zboží</w:t>
      </w:r>
    </w:p>
    <w:p w14:paraId="677257C0" w14:textId="77777777" w:rsidR="00461321" w:rsidRDefault="00461321" w:rsidP="00B46879">
      <w:pPr>
        <w:autoSpaceDE w:val="0"/>
        <w:autoSpaceDN w:val="0"/>
        <w:adjustRightInd w:val="0"/>
        <w:rPr>
          <w:rFonts w:ascii="Tahoma" w:hAnsi="Tahoma" w:cs="Tahoma"/>
          <w:sz w:val="16"/>
          <w:szCs w:val="16"/>
        </w:rPr>
      </w:pPr>
    </w:p>
    <w:p w14:paraId="3464DCC4" w14:textId="77777777" w:rsidR="00B46879" w:rsidRDefault="00B46879" w:rsidP="00B46879">
      <w:pPr>
        <w:autoSpaceDE w:val="0"/>
        <w:autoSpaceDN w:val="0"/>
        <w:adjustRightInd w:val="0"/>
        <w:rPr>
          <w:rFonts w:ascii="Tahoma" w:hAnsi="Tahoma" w:cs="Tahoma"/>
          <w:sz w:val="16"/>
          <w:szCs w:val="16"/>
        </w:rPr>
      </w:pPr>
    </w:p>
    <w:p w14:paraId="7BFF0296" w14:textId="77777777" w:rsidR="00B46879" w:rsidRPr="001C5819" w:rsidRDefault="00B46879" w:rsidP="00B46879">
      <w:pPr>
        <w:autoSpaceDE w:val="0"/>
        <w:autoSpaceDN w:val="0"/>
        <w:adjustRightInd w:val="0"/>
        <w:rPr>
          <w:rFonts w:ascii="Tahoma" w:hAnsi="Tahoma" w:cs="Tahoma"/>
          <w:sz w:val="16"/>
          <w:szCs w:val="16"/>
        </w:rPr>
      </w:pPr>
    </w:p>
    <w:p w14:paraId="3B783810" w14:textId="77777777" w:rsidR="00B80D9E" w:rsidRPr="00993E37" w:rsidRDefault="00B80D9E" w:rsidP="00E243E5">
      <w:pPr>
        <w:autoSpaceDE w:val="0"/>
        <w:autoSpaceDN w:val="0"/>
        <w:adjustRightInd w:val="0"/>
        <w:outlineLvl w:val="0"/>
        <w:rPr>
          <w:rFonts w:ascii="Tahoma" w:hAnsi="Tahoma" w:cs="Tahoma"/>
          <w:b/>
          <w:bCs/>
          <w:sz w:val="16"/>
          <w:szCs w:val="16"/>
        </w:rPr>
      </w:pPr>
    </w:p>
    <w:p w14:paraId="0E0B97A8" w14:textId="77777777" w:rsidR="00F638E2" w:rsidRPr="00993E37" w:rsidRDefault="0085615B" w:rsidP="00A55EA1">
      <w:pPr>
        <w:autoSpaceDE w:val="0"/>
        <w:autoSpaceDN w:val="0"/>
        <w:adjustRightInd w:val="0"/>
        <w:jc w:val="center"/>
        <w:outlineLvl w:val="0"/>
        <w:rPr>
          <w:rFonts w:ascii="Tahoma" w:hAnsi="Tahoma" w:cs="Tahoma"/>
          <w:b/>
          <w:bCs/>
          <w:sz w:val="16"/>
          <w:szCs w:val="16"/>
        </w:rPr>
      </w:pPr>
      <w:r w:rsidRPr="00993E37">
        <w:rPr>
          <w:rFonts w:ascii="Tahoma" w:hAnsi="Tahoma" w:cs="Tahoma"/>
          <w:b/>
          <w:bCs/>
          <w:sz w:val="16"/>
          <w:szCs w:val="16"/>
        </w:rPr>
        <w:lastRenderedPageBreak/>
        <w:t>X.</w:t>
      </w:r>
      <w:r w:rsidR="00F638E2" w:rsidRPr="00993E37">
        <w:rPr>
          <w:rFonts w:ascii="Tahoma" w:hAnsi="Tahoma" w:cs="Tahoma"/>
          <w:b/>
          <w:bCs/>
          <w:sz w:val="16"/>
          <w:szCs w:val="16"/>
        </w:rPr>
        <w:t xml:space="preserve"> </w:t>
      </w:r>
      <w:r w:rsidRPr="00993E37">
        <w:rPr>
          <w:rFonts w:ascii="Tahoma" w:hAnsi="Tahoma" w:cs="Tahoma"/>
          <w:b/>
          <w:bCs/>
          <w:sz w:val="16"/>
          <w:szCs w:val="16"/>
        </w:rPr>
        <w:t>Zvláštní ujednání</w:t>
      </w:r>
    </w:p>
    <w:p w14:paraId="6FAAC106" w14:textId="77777777" w:rsidR="00AF68F0" w:rsidRDefault="00AF68F0" w:rsidP="04A93184">
      <w:pPr>
        <w:pStyle w:val="Odstavecseseznamem"/>
        <w:numPr>
          <w:ilvl w:val="0"/>
          <w:numId w:val="37"/>
        </w:numPr>
        <w:autoSpaceDE w:val="0"/>
        <w:autoSpaceDN w:val="0"/>
        <w:ind w:left="360"/>
        <w:jc w:val="both"/>
        <w:rPr>
          <w:rFonts w:ascii="Tahoma" w:hAnsi="Tahoma" w:cs="Tahoma"/>
          <w:sz w:val="16"/>
          <w:szCs w:val="16"/>
          <w:lang w:val="en-US"/>
        </w:rPr>
      </w:pPr>
      <w:proofErr w:type="spellStart"/>
      <w:r w:rsidRPr="04A93184">
        <w:rPr>
          <w:rFonts w:ascii="Tahoma" w:hAnsi="Tahoma" w:cs="Tahoma"/>
          <w:sz w:val="16"/>
          <w:szCs w:val="16"/>
          <w:lang w:val="en-US"/>
        </w:rPr>
        <w:t>Prodávající</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bere</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na</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vědomí</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že</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kupující</w:t>
      </w:r>
      <w:proofErr w:type="spellEnd"/>
      <w:r w:rsidRPr="04A93184">
        <w:rPr>
          <w:rFonts w:ascii="Tahoma" w:hAnsi="Tahoma" w:cs="Tahoma"/>
          <w:sz w:val="16"/>
          <w:szCs w:val="16"/>
          <w:lang w:val="en-US"/>
        </w:rPr>
        <w:t xml:space="preserve"> je </w:t>
      </w:r>
      <w:proofErr w:type="spellStart"/>
      <w:r w:rsidRPr="04A93184">
        <w:rPr>
          <w:rFonts w:ascii="Tahoma" w:hAnsi="Tahoma" w:cs="Tahoma"/>
          <w:sz w:val="16"/>
          <w:szCs w:val="16"/>
          <w:lang w:val="en-US"/>
        </w:rPr>
        <w:t>při</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naplnění</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podmínek</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stanovených</w:t>
      </w:r>
      <w:proofErr w:type="spellEnd"/>
      <w:r w:rsidRPr="04A93184">
        <w:rPr>
          <w:rFonts w:ascii="Tahoma" w:hAnsi="Tahoma" w:cs="Tahoma"/>
          <w:sz w:val="16"/>
          <w:szCs w:val="16"/>
          <w:lang w:val="en-US"/>
        </w:rPr>
        <w:t xml:space="preserve"> v § 219 </w:t>
      </w:r>
      <w:proofErr w:type="spellStart"/>
      <w:r w:rsidRPr="04A93184">
        <w:rPr>
          <w:rFonts w:ascii="Tahoma" w:hAnsi="Tahoma" w:cs="Tahoma"/>
          <w:sz w:val="16"/>
          <w:szCs w:val="16"/>
          <w:lang w:val="en-US"/>
        </w:rPr>
        <w:t>odst</w:t>
      </w:r>
      <w:proofErr w:type="spellEnd"/>
      <w:r w:rsidRPr="04A93184">
        <w:rPr>
          <w:rFonts w:ascii="Tahoma" w:hAnsi="Tahoma" w:cs="Tahoma"/>
          <w:sz w:val="16"/>
          <w:szCs w:val="16"/>
          <w:lang w:val="en-US"/>
        </w:rPr>
        <w:t xml:space="preserve">. 1 ZZVZ </w:t>
      </w:r>
      <w:proofErr w:type="spellStart"/>
      <w:r w:rsidRPr="04A93184">
        <w:rPr>
          <w:rFonts w:ascii="Tahoma" w:hAnsi="Tahoma" w:cs="Tahoma"/>
          <w:sz w:val="16"/>
          <w:szCs w:val="16"/>
          <w:lang w:val="en-US"/>
        </w:rPr>
        <w:t>nebo</w:t>
      </w:r>
      <w:proofErr w:type="spellEnd"/>
      <w:r w:rsidRPr="04A93184">
        <w:rPr>
          <w:rFonts w:ascii="Tahoma" w:hAnsi="Tahoma" w:cs="Tahoma"/>
          <w:sz w:val="16"/>
          <w:szCs w:val="16"/>
          <w:lang w:val="en-US"/>
        </w:rPr>
        <w:t xml:space="preserve"> v </w:t>
      </w:r>
      <w:proofErr w:type="spellStart"/>
      <w:r w:rsidRPr="04A93184">
        <w:rPr>
          <w:rFonts w:ascii="Tahoma" w:hAnsi="Tahoma" w:cs="Tahoma"/>
          <w:sz w:val="16"/>
          <w:szCs w:val="16"/>
          <w:lang w:val="en-US"/>
        </w:rPr>
        <w:t>zákoně</w:t>
      </w:r>
      <w:proofErr w:type="spellEnd"/>
      <w:r w:rsidRPr="04A93184">
        <w:rPr>
          <w:rFonts w:ascii="Tahoma" w:hAnsi="Tahoma" w:cs="Tahoma"/>
          <w:sz w:val="16"/>
          <w:szCs w:val="16"/>
          <w:lang w:val="en-US"/>
        </w:rPr>
        <w:t xml:space="preserve"> č. 340/2015 Sb., o </w:t>
      </w:r>
      <w:proofErr w:type="spellStart"/>
      <w:r w:rsidRPr="04A93184">
        <w:rPr>
          <w:rFonts w:ascii="Tahoma" w:hAnsi="Tahoma" w:cs="Tahoma"/>
          <w:sz w:val="16"/>
          <w:szCs w:val="16"/>
          <w:lang w:val="en-US"/>
        </w:rPr>
        <w:t>registru</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smluv</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povinen</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uveřejnit</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tuto</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smlouvu</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včetně</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případných</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dodatků</w:t>
      </w:r>
      <w:proofErr w:type="spellEnd"/>
      <w:r w:rsidRPr="04A93184">
        <w:rPr>
          <w:rFonts w:ascii="Tahoma" w:hAnsi="Tahoma" w:cs="Tahoma"/>
          <w:sz w:val="16"/>
          <w:szCs w:val="16"/>
          <w:lang w:val="en-US"/>
        </w:rPr>
        <w:t xml:space="preserve"> </w:t>
      </w:r>
      <w:proofErr w:type="gramStart"/>
      <w:r w:rsidRPr="04A93184">
        <w:rPr>
          <w:rFonts w:ascii="Tahoma" w:hAnsi="Tahoma" w:cs="Tahoma"/>
          <w:sz w:val="16"/>
          <w:szCs w:val="16"/>
          <w:lang w:val="en-US"/>
        </w:rPr>
        <w:t>a</w:t>
      </w:r>
      <w:proofErr w:type="gram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objednávek</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vystavených</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na</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základě</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této</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smlouvy</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zákonem</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stanoveným</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způsobem</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nejpozději</w:t>
      </w:r>
      <w:proofErr w:type="spellEnd"/>
      <w:r w:rsidRPr="04A93184">
        <w:rPr>
          <w:rFonts w:ascii="Tahoma" w:hAnsi="Tahoma" w:cs="Tahoma"/>
          <w:sz w:val="16"/>
          <w:szCs w:val="16"/>
          <w:lang w:val="en-US"/>
        </w:rPr>
        <w:t xml:space="preserve"> do 10 </w:t>
      </w:r>
      <w:proofErr w:type="spellStart"/>
      <w:r w:rsidRPr="04A93184">
        <w:rPr>
          <w:rFonts w:ascii="Tahoma" w:hAnsi="Tahoma" w:cs="Tahoma"/>
          <w:sz w:val="16"/>
          <w:szCs w:val="16"/>
          <w:lang w:val="en-US"/>
        </w:rPr>
        <w:t>dní</w:t>
      </w:r>
      <w:proofErr w:type="spellEnd"/>
      <w:r w:rsidRPr="04A93184">
        <w:rPr>
          <w:rFonts w:ascii="Tahoma" w:hAnsi="Tahoma" w:cs="Tahoma"/>
          <w:sz w:val="16"/>
          <w:szCs w:val="16"/>
          <w:lang w:val="en-US"/>
        </w:rPr>
        <w:t xml:space="preserve"> od </w:t>
      </w:r>
      <w:proofErr w:type="spellStart"/>
      <w:r w:rsidRPr="04A93184">
        <w:rPr>
          <w:rFonts w:ascii="Tahoma" w:hAnsi="Tahoma" w:cs="Tahoma"/>
          <w:sz w:val="16"/>
          <w:szCs w:val="16"/>
          <w:lang w:val="en-US"/>
        </w:rPr>
        <w:t>jejího</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uzavření</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Nesplní</w:t>
      </w:r>
      <w:proofErr w:type="spellEnd"/>
      <w:r w:rsidRPr="04A93184">
        <w:rPr>
          <w:rFonts w:ascii="Tahoma" w:hAnsi="Tahoma" w:cs="Tahoma"/>
          <w:sz w:val="16"/>
          <w:szCs w:val="16"/>
          <w:lang w:val="en-US"/>
        </w:rPr>
        <w:t xml:space="preserve">-li </w:t>
      </w:r>
      <w:proofErr w:type="spellStart"/>
      <w:r w:rsidRPr="04A93184">
        <w:rPr>
          <w:rFonts w:ascii="Tahoma" w:hAnsi="Tahoma" w:cs="Tahoma"/>
          <w:sz w:val="16"/>
          <w:szCs w:val="16"/>
          <w:lang w:val="en-US"/>
        </w:rPr>
        <w:t>kupující</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povinnost</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uveřejnění</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ve</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lhůtě</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ujednané</w:t>
      </w:r>
      <w:proofErr w:type="spellEnd"/>
      <w:r w:rsidRPr="04A93184">
        <w:rPr>
          <w:rFonts w:ascii="Tahoma" w:hAnsi="Tahoma" w:cs="Tahoma"/>
          <w:sz w:val="16"/>
          <w:szCs w:val="16"/>
          <w:lang w:val="en-US"/>
        </w:rPr>
        <w:t xml:space="preserve"> v </w:t>
      </w:r>
      <w:proofErr w:type="spellStart"/>
      <w:r w:rsidRPr="04A93184">
        <w:rPr>
          <w:rFonts w:ascii="Tahoma" w:hAnsi="Tahoma" w:cs="Tahoma"/>
          <w:sz w:val="16"/>
          <w:szCs w:val="16"/>
          <w:lang w:val="en-US"/>
        </w:rPr>
        <w:t>předchozí</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větě</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smlouvu</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neprodleně</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uveřejní</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prodávající</w:t>
      </w:r>
      <w:proofErr w:type="spellEnd"/>
      <w:r w:rsidRPr="04A93184">
        <w:rPr>
          <w:rFonts w:ascii="Tahoma" w:hAnsi="Tahoma" w:cs="Tahoma"/>
          <w:sz w:val="16"/>
          <w:szCs w:val="16"/>
          <w:lang w:val="en-US"/>
        </w:rPr>
        <w:t>.</w:t>
      </w:r>
    </w:p>
    <w:p w14:paraId="04BBED22" w14:textId="77777777" w:rsidR="00AF68F0" w:rsidRPr="000350AA" w:rsidRDefault="00AF68F0" w:rsidP="00AF68F0">
      <w:pPr>
        <w:pStyle w:val="Odstavecseseznamem"/>
        <w:numPr>
          <w:ilvl w:val="0"/>
          <w:numId w:val="37"/>
        </w:numPr>
        <w:autoSpaceDE w:val="0"/>
        <w:autoSpaceDN w:val="0"/>
        <w:ind w:left="360"/>
        <w:jc w:val="both"/>
        <w:rPr>
          <w:rFonts w:ascii="Tahoma" w:hAnsi="Tahoma" w:cs="Tahoma"/>
          <w:sz w:val="16"/>
          <w:szCs w:val="16"/>
        </w:rPr>
      </w:pPr>
      <w:r w:rsidRPr="00C6345D">
        <w:rPr>
          <w:rFonts w:ascii="Tahoma" w:hAnsi="Tahoma" w:cs="Tahoma"/>
          <w:sz w:val="16"/>
          <w:szCs w:val="16"/>
          <w:lang w:val="cs-CZ"/>
        </w:rPr>
        <w:t xml:space="preserve">Prodávající bere na vědomí, že dodávané technické nebo programové prostředky nesmí být prostředky, které jsou zveřejněny na stránkách Národního centra kybernetické bezpečnosti (provozované NÚKIB, </w:t>
      </w:r>
      <w:hyperlink r:id="rId12" w:history="1">
        <w:r w:rsidRPr="00C6345D">
          <w:rPr>
            <w:rStyle w:val="Hypertextovodkaz"/>
            <w:rFonts w:ascii="Tahoma" w:hAnsi="Tahoma" w:cs="Tahoma"/>
            <w:sz w:val="16"/>
            <w:szCs w:val="16"/>
            <w:lang w:val="cs-CZ"/>
          </w:rPr>
          <w:t>https://nukib.gov.cz/</w:t>
        </w:r>
      </w:hyperlink>
      <w:r w:rsidRPr="00C6345D">
        <w:rPr>
          <w:rFonts w:ascii="Tahoma" w:hAnsi="Tahoma" w:cs="Tahoma"/>
          <w:sz w:val="16"/>
          <w:szCs w:val="16"/>
          <w:lang w:val="cs-CZ"/>
        </w:rPr>
        <w:t>) za hrozbu, k datu uzavření objednávky/smlouvy. Veškeré poskytované služby, po dobu platnosti smlouvy nebo po dobu časového vymezení objednávky, nesmí být provozované na výše uvedených technických nebo programových prostředcích označených NÚKIB za hrozbu</w:t>
      </w:r>
      <w:r>
        <w:rPr>
          <w:rFonts w:ascii="Tahoma" w:hAnsi="Tahoma" w:cs="Tahoma"/>
          <w:sz w:val="16"/>
          <w:szCs w:val="16"/>
          <w:lang w:val="cs-CZ"/>
        </w:rPr>
        <w:t>.</w:t>
      </w:r>
    </w:p>
    <w:p w14:paraId="3884DED5" w14:textId="77777777" w:rsidR="00AF68F0" w:rsidRPr="00DF2B78" w:rsidRDefault="00AF68F0" w:rsidP="04A93184">
      <w:pPr>
        <w:pStyle w:val="Odstavecseseznamem"/>
        <w:numPr>
          <w:ilvl w:val="0"/>
          <w:numId w:val="37"/>
        </w:numPr>
        <w:autoSpaceDE w:val="0"/>
        <w:autoSpaceDN w:val="0"/>
        <w:ind w:left="360"/>
        <w:jc w:val="both"/>
        <w:rPr>
          <w:rFonts w:ascii="Tahoma" w:hAnsi="Tahoma" w:cs="Tahoma"/>
          <w:sz w:val="16"/>
          <w:szCs w:val="16"/>
          <w:lang w:val="en-US"/>
        </w:rPr>
      </w:pPr>
      <w:proofErr w:type="spellStart"/>
      <w:r w:rsidRPr="04A93184">
        <w:rPr>
          <w:rStyle w:val="normaltextrun"/>
          <w:rFonts w:ascii="Tahoma" w:hAnsi="Tahoma" w:cs="Tahoma"/>
          <w:color w:val="000000"/>
          <w:sz w:val="16"/>
          <w:szCs w:val="16"/>
          <w:shd w:val="clear" w:color="auto" w:fill="FFFFFF"/>
          <w:lang w:val="en-US"/>
        </w:rPr>
        <w:t>Prodávající</w:t>
      </w:r>
      <w:proofErr w:type="spellEnd"/>
      <w:r w:rsidRPr="04A93184">
        <w:rPr>
          <w:rStyle w:val="normaltextrun"/>
          <w:rFonts w:ascii="Tahoma" w:hAnsi="Tahoma" w:cs="Tahoma"/>
          <w:color w:val="000000"/>
          <w:sz w:val="16"/>
          <w:szCs w:val="16"/>
          <w:shd w:val="clear" w:color="auto" w:fill="FFFFFF"/>
          <w:lang w:val="en-US"/>
        </w:rPr>
        <w:t xml:space="preserve"> je </w:t>
      </w:r>
      <w:proofErr w:type="spellStart"/>
      <w:r w:rsidRPr="04A93184">
        <w:rPr>
          <w:rStyle w:val="normaltextrun"/>
          <w:rFonts w:ascii="Tahoma" w:hAnsi="Tahoma" w:cs="Tahoma"/>
          <w:color w:val="000000"/>
          <w:sz w:val="16"/>
          <w:szCs w:val="16"/>
          <w:shd w:val="clear" w:color="auto" w:fill="FFFFFF"/>
          <w:lang w:val="en-US"/>
        </w:rPr>
        <w:t>povinen</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udržovat</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mít</w:t>
      </w:r>
      <w:proofErr w:type="spellEnd"/>
      <w:r w:rsidRPr="04A93184">
        <w:rPr>
          <w:rStyle w:val="normaltextrun"/>
          <w:rFonts w:ascii="Tahoma" w:hAnsi="Tahoma" w:cs="Tahoma"/>
          <w:color w:val="000000"/>
          <w:sz w:val="16"/>
          <w:szCs w:val="16"/>
          <w:shd w:val="clear" w:color="auto" w:fill="FFFFFF"/>
          <w:lang w:val="en-US"/>
        </w:rPr>
        <w:t xml:space="preserve"> v </w:t>
      </w:r>
      <w:proofErr w:type="spellStart"/>
      <w:r w:rsidRPr="04A93184">
        <w:rPr>
          <w:rStyle w:val="normaltextrun"/>
          <w:rFonts w:ascii="Tahoma" w:hAnsi="Tahoma" w:cs="Tahoma"/>
          <w:color w:val="000000"/>
          <w:sz w:val="16"/>
          <w:szCs w:val="16"/>
          <w:shd w:val="clear" w:color="auto" w:fill="FFFFFF"/>
          <w:lang w:val="en-US"/>
        </w:rPr>
        <w:t>platnosti</w:t>
      </w:r>
      <w:proofErr w:type="spellEnd"/>
      <w:r w:rsidRPr="04A93184">
        <w:rPr>
          <w:rStyle w:val="normaltextrun"/>
          <w:rFonts w:ascii="Tahoma" w:hAnsi="Tahoma" w:cs="Tahoma"/>
          <w:color w:val="000000"/>
          <w:sz w:val="16"/>
          <w:szCs w:val="16"/>
          <w:shd w:val="clear" w:color="auto" w:fill="FFFFFF"/>
          <w:lang w:val="en-US"/>
        </w:rPr>
        <w:t xml:space="preserve"> a </w:t>
      </w:r>
      <w:proofErr w:type="spellStart"/>
      <w:r w:rsidRPr="04A93184">
        <w:rPr>
          <w:rStyle w:val="normaltextrun"/>
          <w:rFonts w:ascii="Tahoma" w:hAnsi="Tahoma" w:cs="Tahoma"/>
          <w:color w:val="000000"/>
          <w:sz w:val="16"/>
          <w:szCs w:val="16"/>
          <w:shd w:val="clear" w:color="auto" w:fill="FFFFFF"/>
          <w:lang w:val="en-US"/>
        </w:rPr>
        <w:t>udržovat</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pojištění</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odpovědnosti</w:t>
      </w:r>
      <w:proofErr w:type="spellEnd"/>
      <w:r w:rsidRPr="04A93184">
        <w:rPr>
          <w:rStyle w:val="normaltextrun"/>
          <w:rFonts w:ascii="Tahoma" w:hAnsi="Tahoma" w:cs="Tahoma"/>
          <w:color w:val="000000"/>
          <w:sz w:val="16"/>
          <w:szCs w:val="16"/>
          <w:shd w:val="clear" w:color="auto" w:fill="FFFFFF"/>
          <w:lang w:val="en-US"/>
        </w:rPr>
        <w:t xml:space="preserve"> za </w:t>
      </w:r>
      <w:proofErr w:type="spellStart"/>
      <w:r w:rsidRPr="04A93184">
        <w:rPr>
          <w:rStyle w:val="normaltextrun"/>
          <w:rFonts w:ascii="Tahoma" w:hAnsi="Tahoma" w:cs="Tahoma"/>
          <w:color w:val="000000"/>
          <w:sz w:val="16"/>
          <w:szCs w:val="16"/>
          <w:shd w:val="clear" w:color="auto" w:fill="FFFFFF"/>
          <w:lang w:val="en-US"/>
        </w:rPr>
        <w:t>škodu</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způsobenou</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kupujícímu</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či</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třetím</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osobám</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při</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výkonu</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podnikatelské</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činnosti</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prodávajícího</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která</w:t>
      </w:r>
      <w:proofErr w:type="spellEnd"/>
      <w:r w:rsidRPr="04A93184">
        <w:rPr>
          <w:rStyle w:val="normaltextrun"/>
          <w:rFonts w:ascii="Tahoma" w:hAnsi="Tahoma" w:cs="Tahoma"/>
          <w:color w:val="000000"/>
          <w:sz w:val="16"/>
          <w:szCs w:val="16"/>
          <w:shd w:val="clear" w:color="auto" w:fill="FFFFFF"/>
          <w:lang w:val="en-US"/>
        </w:rPr>
        <w:t xml:space="preserve"> je </w:t>
      </w:r>
      <w:proofErr w:type="spellStart"/>
      <w:r w:rsidRPr="04A93184">
        <w:rPr>
          <w:rStyle w:val="normaltextrun"/>
          <w:rFonts w:ascii="Tahoma" w:hAnsi="Tahoma" w:cs="Tahoma"/>
          <w:color w:val="000000"/>
          <w:sz w:val="16"/>
          <w:szCs w:val="16"/>
          <w:shd w:val="clear" w:color="auto" w:fill="FFFFFF"/>
          <w:lang w:val="en-US"/>
        </w:rPr>
        <w:t>předmětem</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této</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smlouvy</w:t>
      </w:r>
      <w:proofErr w:type="spellEnd"/>
      <w:r w:rsidRPr="04A93184">
        <w:rPr>
          <w:rStyle w:val="normaltextrun"/>
          <w:rFonts w:ascii="Tahoma" w:hAnsi="Tahoma" w:cs="Tahoma"/>
          <w:color w:val="000000"/>
          <w:sz w:val="16"/>
          <w:szCs w:val="16"/>
          <w:shd w:val="clear" w:color="auto" w:fill="FFFFFF"/>
          <w:lang w:val="en-US"/>
        </w:rPr>
        <w:t xml:space="preserve">, s </w:t>
      </w:r>
      <w:proofErr w:type="spellStart"/>
      <w:r w:rsidRPr="04A93184">
        <w:rPr>
          <w:rStyle w:val="normaltextrun"/>
          <w:rFonts w:ascii="Tahoma" w:hAnsi="Tahoma" w:cs="Tahoma"/>
          <w:color w:val="000000"/>
          <w:sz w:val="16"/>
          <w:szCs w:val="16"/>
          <w:shd w:val="clear" w:color="auto" w:fill="FFFFFF"/>
          <w:lang w:val="en-US"/>
        </w:rPr>
        <w:t>limitem</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pojistného</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plnění</w:t>
      </w:r>
      <w:proofErr w:type="spellEnd"/>
      <w:r w:rsidRPr="04A93184">
        <w:rPr>
          <w:rStyle w:val="normaltextrun"/>
          <w:rFonts w:ascii="Tahoma" w:hAnsi="Tahoma" w:cs="Tahoma"/>
          <w:color w:val="000000"/>
          <w:sz w:val="16"/>
          <w:szCs w:val="16"/>
          <w:shd w:val="clear" w:color="auto" w:fill="FFFFFF"/>
          <w:lang w:val="en-US"/>
        </w:rPr>
        <w:t xml:space="preserve"> v </w:t>
      </w:r>
      <w:proofErr w:type="spellStart"/>
      <w:r w:rsidRPr="04A93184">
        <w:rPr>
          <w:rStyle w:val="normaltextrun"/>
          <w:rFonts w:ascii="Tahoma" w:hAnsi="Tahoma" w:cs="Tahoma"/>
          <w:color w:val="000000"/>
          <w:sz w:val="16"/>
          <w:szCs w:val="16"/>
          <w:shd w:val="clear" w:color="auto" w:fill="FFFFFF"/>
          <w:lang w:val="en-US"/>
        </w:rPr>
        <w:t>minimální</w:t>
      </w:r>
      <w:proofErr w:type="spellEnd"/>
      <w:r w:rsidRPr="04A93184">
        <w:rPr>
          <w:rStyle w:val="normaltextrun"/>
          <w:rFonts w:ascii="Tahoma" w:hAnsi="Tahoma" w:cs="Tahoma"/>
          <w:color w:val="000000"/>
          <w:sz w:val="16"/>
          <w:szCs w:val="16"/>
          <w:shd w:val="clear" w:color="auto" w:fill="FFFFFF"/>
          <w:lang w:val="en-US"/>
        </w:rPr>
        <w:t xml:space="preserve"> </w:t>
      </w:r>
      <w:proofErr w:type="spellStart"/>
      <w:r w:rsidRPr="04A93184">
        <w:rPr>
          <w:rStyle w:val="normaltextrun"/>
          <w:rFonts w:ascii="Tahoma" w:hAnsi="Tahoma" w:cs="Tahoma"/>
          <w:color w:val="000000"/>
          <w:sz w:val="16"/>
          <w:szCs w:val="16"/>
          <w:shd w:val="clear" w:color="auto" w:fill="FFFFFF"/>
          <w:lang w:val="en-US"/>
        </w:rPr>
        <w:t>výši</w:t>
      </w:r>
      <w:proofErr w:type="spellEnd"/>
      <w:r w:rsidRPr="04A93184">
        <w:rPr>
          <w:rStyle w:val="normaltextrun"/>
          <w:rFonts w:ascii="Tahoma" w:hAnsi="Tahoma" w:cs="Tahoma"/>
          <w:color w:val="000000"/>
          <w:sz w:val="16"/>
          <w:szCs w:val="16"/>
          <w:shd w:val="clear" w:color="auto" w:fill="FFFFFF"/>
          <w:lang w:val="en-US"/>
        </w:rPr>
        <w:t> </w:t>
      </w:r>
      <w:proofErr w:type="gramStart"/>
      <w:r w:rsidRPr="04A93184">
        <w:rPr>
          <w:rStyle w:val="contextualspellingandgrammarerror"/>
          <w:rFonts w:ascii="Tahoma" w:hAnsi="Tahoma" w:cs="Tahoma"/>
          <w:color w:val="000000"/>
          <w:sz w:val="16"/>
          <w:szCs w:val="16"/>
          <w:shd w:val="clear" w:color="auto" w:fill="FFFFFF"/>
          <w:lang w:val="en-US"/>
        </w:rPr>
        <w:t>1.000.000,-</w:t>
      </w:r>
      <w:proofErr w:type="gramEnd"/>
      <w:r w:rsidRPr="04A93184">
        <w:rPr>
          <w:rStyle w:val="normaltextrun"/>
          <w:rFonts w:ascii="Tahoma" w:hAnsi="Tahoma" w:cs="Tahoma"/>
          <w:color w:val="000000"/>
          <w:sz w:val="16"/>
          <w:szCs w:val="16"/>
          <w:shd w:val="clear" w:color="auto" w:fill="FFFFFF"/>
          <w:lang w:val="en-US"/>
        </w:rPr>
        <w:t> </w:t>
      </w:r>
      <w:proofErr w:type="spellStart"/>
      <w:r w:rsidRPr="04A93184">
        <w:rPr>
          <w:rStyle w:val="normaltextrun"/>
          <w:rFonts w:ascii="Tahoma" w:hAnsi="Tahoma" w:cs="Tahoma"/>
          <w:color w:val="000000"/>
          <w:sz w:val="16"/>
          <w:szCs w:val="16"/>
          <w:shd w:val="clear" w:color="auto" w:fill="FFFFFF"/>
          <w:lang w:val="en-US"/>
        </w:rPr>
        <w:t>Kč</w:t>
      </w:r>
      <w:proofErr w:type="spellEnd"/>
      <w:r w:rsidRPr="04A93184">
        <w:rPr>
          <w:rStyle w:val="normaltextrun"/>
          <w:rFonts w:ascii="Tahoma" w:hAnsi="Tahoma" w:cs="Tahoma"/>
          <w:color w:val="000000"/>
          <w:sz w:val="16"/>
          <w:szCs w:val="16"/>
          <w:shd w:val="clear" w:color="auto" w:fill="FFFFFF"/>
          <w:lang w:val="en-US"/>
        </w:rPr>
        <w:t>.</w:t>
      </w:r>
      <w:r w:rsidRPr="04A93184">
        <w:rPr>
          <w:rStyle w:val="eop"/>
          <w:rFonts w:ascii="Tahoma" w:hAnsi="Tahoma" w:cs="Tahoma"/>
          <w:color w:val="000000"/>
          <w:sz w:val="16"/>
          <w:szCs w:val="16"/>
          <w:shd w:val="clear" w:color="auto" w:fill="FFFFFF"/>
          <w:lang w:val="en-US"/>
        </w:rPr>
        <w:t> </w:t>
      </w:r>
    </w:p>
    <w:p w14:paraId="122C8890" w14:textId="77777777" w:rsidR="00890253" w:rsidRPr="0024173A" w:rsidRDefault="00890253" w:rsidP="00890253">
      <w:pPr>
        <w:rPr>
          <w:rFonts w:ascii="Tahoma" w:eastAsiaTheme="minorHAnsi" w:hAnsi="Tahoma" w:cs="Tahoma"/>
          <w:sz w:val="16"/>
          <w:szCs w:val="16"/>
        </w:rPr>
      </w:pPr>
    </w:p>
    <w:p w14:paraId="31996EA1" w14:textId="77777777" w:rsidR="00860152" w:rsidRPr="00993E37" w:rsidRDefault="00860152" w:rsidP="00BC4B17">
      <w:pPr>
        <w:autoSpaceDE w:val="0"/>
        <w:autoSpaceDN w:val="0"/>
        <w:adjustRightInd w:val="0"/>
        <w:rPr>
          <w:rFonts w:ascii="Tahoma" w:hAnsi="Tahoma" w:cs="Tahoma"/>
          <w:b/>
          <w:bCs/>
          <w:sz w:val="16"/>
          <w:szCs w:val="16"/>
        </w:rPr>
      </w:pPr>
    </w:p>
    <w:p w14:paraId="7D86A9EF" w14:textId="77777777" w:rsidR="00F638E2" w:rsidRPr="00993E37" w:rsidRDefault="0085615B" w:rsidP="00A55EA1">
      <w:pPr>
        <w:autoSpaceDE w:val="0"/>
        <w:autoSpaceDN w:val="0"/>
        <w:adjustRightInd w:val="0"/>
        <w:jc w:val="center"/>
        <w:rPr>
          <w:rFonts w:ascii="Tahoma" w:hAnsi="Tahoma" w:cs="Tahoma"/>
          <w:b/>
          <w:bCs/>
          <w:sz w:val="16"/>
          <w:szCs w:val="16"/>
        </w:rPr>
      </w:pPr>
      <w:r w:rsidRPr="00993E37">
        <w:rPr>
          <w:rFonts w:ascii="Tahoma" w:hAnsi="Tahoma" w:cs="Tahoma"/>
          <w:b/>
          <w:bCs/>
          <w:sz w:val="16"/>
          <w:szCs w:val="16"/>
        </w:rPr>
        <w:t>XI.</w:t>
      </w:r>
      <w:r w:rsidR="00F638E2" w:rsidRPr="00993E37">
        <w:rPr>
          <w:rFonts w:ascii="Tahoma" w:hAnsi="Tahoma" w:cs="Tahoma"/>
          <w:b/>
          <w:bCs/>
          <w:sz w:val="16"/>
          <w:szCs w:val="16"/>
        </w:rPr>
        <w:t xml:space="preserve"> </w:t>
      </w:r>
      <w:r w:rsidRPr="00993E37">
        <w:rPr>
          <w:rFonts w:ascii="Tahoma" w:hAnsi="Tahoma" w:cs="Tahoma"/>
          <w:b/>
          <w:bCs/>
          <w:sz w:val="16"/>
          <w:szCs w:val="16"/>
        </w:rPr>
        <w:t>Závěrečná ustanoven</w:t>
      </w:r>
      <w:r w:rsidR="00DD12A8" w:rsidRPr="00993E37">
        <w:rPr>
          <w:rFonts w:ascii="Tahoma" w:hAnsi="Tahoma" w:cs="Tahoma"/>
          <w:b/>
          <w:bCs/>
          <w:sz w:val="16"/>
          <w:szCs w:val="16"/>
        </w:rPr>
        <w:t>í</w:t>
      </w:r>
    </w:p>
    <w:p w14:paraId="32322EE9" w14:textId="77777777" w:rsidR="00F33A1E" w:rsidRPr="00993E37" w:rsidRDefault="00F33A1E" w:rsidP="00F33A1E">
      <w:pPr>
        <w:pStyle w:val="Odstavecseseznamem"/>
        <w:widowControl w:val="0"/>
        <w:numPr>
          <w:ilvl w:val="0"/>
          <w:numId w:val="1"/>
        </w:numPr>
        <w:autoSpaceDE w:val="0"/>
        <w:autoSpaceDN w:val="0"/>
        <w:adjustRightInd w:val="0"/>
        <w:jc w:val="both"/>
        <w:rPr>
          <w:rFonts w:ascii="Tahoma" w:hAnsi="Tahoma" w:cs="Tahoma"/>
          <w:sz w:val="16"/>
          <w:szCs w:val="16"/>
        </w:rPr>
      </w:pPr>
      <w:r w:rsidRPr="00993E37">
        <w:rPr>
          <w:rFonts w:ascii="Tahoma" w:hAnsi="Tahoma" w:cs="Tahoma"/>
          <w:sz w:val="16"/>
          <w:szCs w:val="16"/>
          <w:lang w:val="cs-CZ" w:eastAsia="cs-CZ"/>
        </w:rPr>
        <w:t>Tato smlouva nabývá platnosti dnem podpisu oběma smluvními stranami a účinnosti uveřejněním v registru smluv.</w:t>
      </w:r>
    </w:p>
    <w:p w14:paraId="4A3E6880" w14:textId="77777777" w:rsidR="00331AF7" w:rsidRPr="00993E37" w:rsidRDefault="00331AF7" w:rsidP="04A93184">
      <w:pPr>
        <w:pStyle w:val="Odstavecseseznamem"/>
        <w:widowControl w:val="0"/>
        <w:numPr>
          <w:ilvl w:val="0"/>
          <w:numId w:val="1"/>
        </w:numPr>
        <w:autoSpaceDE w:val="0"/>
        <w:autoSpaceDN w:val="0"/>
        <w:adjustRightInd w:val="0"/>
        <w:jc w:val="both"/>
        <w:rPr>
          <w:rFonts w:ascii="Tahoma" w:hAnsi="Tahoma" w:cs="Tahoma"/>
          <w:sz w:val="16"/>
          <w:szCs w:val="16"/>
          <w:lang w:val="en-US"/>
        </w:rPr>
      </w:pPr>
      <w:proofErr w:type="spellStart"/>
      <w:r w:rsidRPr="04A93184">
        <w:rPr>
          <w:rFonts w:ascii="Tahoma" w:hAnsi="Tahoma" w:cs="Tahoma"/>
          <w:sz w:val="16"/>
          <w:szCs w:val="16"/>
          <w:lang w:val="en-US"/>
        </w:rPr>
        <w:t>Prodávající</w:t>
      </w:r>
      <w:proofErr w:type="spellEnd"/>
      <w:r w:rsidRPr="04A93184">
        <w:rPr>
          <w:rFonts w:ascii="Tahoma" w:hAnsi="Tahoma" w:cs="Tahoma"/>
          <w:sz w:val="16"/>
          <w:szCs w:val="16"/>
          <w:lang w:val="en-US"/>
        </w:rPr>
        <w:t xml:space="preserve"> je </w:t>
      </w:r>
      <w:proofErr w:type="spellStart"/>
      <w:r w:rsidRPr="04A93184">
        <w:rPr>
          <w:rFonts w:ascii="Tahoma" w:hAnsi="Tahoma" w:cs="Tahoma"/>
          <w:sz w:val="16"/>
          <w:szCs w:val="16"/>
          <w:lang w:val="en-US"/>
        </w:rPr>
        <w:t>oprávněn</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postoupit</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pohledávku</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vyplývající</w:t>
      </w:r>
      <w:proofErr w:type="spellEnd"/>
      <w:r w:rsidRPr="04A93184">
        <w:rPr>
          <w:rFonts w:ascii="Tahoma" w:hAnsi="Tahoma" w:cs="Tahoma"/>
          <w:sz w:val="16"/>
          <w:szCs w:val="16"/>
          <w:lang w:val="en-US"/>
        </w:rPr>
        <w:t xml:space="preserve"> z </w:t>
      </w:r>
      <w:proofErr w:type="spellStart"/>
      <w:r w:rsidRPr="04A93184">
        <w:rPr>
          <w:rFonts w:ascii="Tahoma" w:hAnsi="Tahoma" w:cs="Tahoma"/>
          <w:sz w:val="16"/>
          <w:szCs w:val="16"/>
          <w:lang w:val="en-US"/>
        </w:rPr>
        <w:t>plnění</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dle</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této</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smlouvy</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na</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třetí</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osobu</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pouze</w:t>
      </w:r>
      <w:proofErr w:type="spellEnd"/>
      <w:r w:rsidRPr="04A93184">
        <w:rPr>
          <w:rFonts w:ascii="Tahoma" w:hAnsi="Tahoma" w:cs="Tahoma"/>
          <w:sz w:val="16"/>
          <w:szCs w:val="16"/>
          <w:lang w:val="en-US"/>
        </w:rPr>
        <w:t xml:space="preserve"> s </w:t>
      </w:r>
      <w:proofErr w:type="spellStart"/>
      <w:r w:rsidRPr="04A93184">
        <w:rPr>
          <w:rFonts w:ascii="Tahoma" w:hAnsi="Tahoma" w:cs="Tahoma"/>
          <w:sz w:val="16"/>
          <w:szCs w:val="16"/>
          <w:lang w:val="en-US"/>
        </w:rPr>
        <w:t>předchozím</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písemným</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souhlasem</w:t>
      </w:r>
      <w:proofErr w:type="spellEnd"/>
      <w:r w:rsidRPr="04A93184">
        <w:rPr>
          <w:rFonts w:ascii="Tahoma" w:hAnsi="Tahoma" w:cs="Tahoma"/>
          <w:sz w:val="16"/>
          <w:szCs w:val="16"/>
          <w:lang w:val="en-US"/>
        </w:rPr>
        <w:t xml:space="preserve"> </w:t>
      </w:r>
      <w:proofErr w:type="spellStart"/>
      <w:r w:rsidRPr="04A93184">
        <w:rPr>
          <w:rFonts w:ascii="Tahoma" w:hAnsi="Tahoma" w:cs="Tahoma"/>
          <w:sz w:val="16"/>
          <w:szCs w:val="16"/>
          <w:lang w:val="en-US"/>
        </w:rPr>
        <w:t>kupujícího</w:t>
      </w:r>
      <w:proofErr w:type="spellEnd"/>
      <w:r w:rsidRPr="04A93184">
        <w:rPr>
          <w:rFonts w:ascii="Tahoma" w:hAnsi="Tahoma" w:cs="Tahoma"/>
          <w:sz w:val="16"/>
          <w:szCs w:val="16"/>
          <w:lang w:val="en-US"/>
        </w:rPr>
        <w:t xml:space="preserve">. </w:t>
      </w:r>
    </w:p>
    <w:p w14:paraId="573BD7C1" w14:textId="77777777" w:rsidR="00086114" w:rsidRPr="00993E37" w:rsidRDefault="00086114" w:rsidP="00007E38">
      <w:pPr>
        <w:numPr>
          <w:ilvl w:val="0"/>
          <w:numId w:val="1"/>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Práva a povinnosti smluvních stran, které nejsou touto smlouvou výslovně upravené, řídí se obecnými ustanoveními </w:t>
      </w:r>
      <w:r w:rsidR="0000199A" w:rsidRPr="00993E37">
        <w:rPr>
          <w:rFonts w:ascii="Tahoma" w:hAnsi="Tahoma" w:cs="Tahoma"/>
          <w:sz w:val="16"/>
          <w:szCs w:val="16"/>
        </w:rPr>
        <w:t>občanského</w:t>
      </w:r>
      <w:r w:rsidRPr="00993E37">
        <w:rPr>
          <w:rFonts w:ascii="Tahoma" w:hAnsi="Tahoma" w:cs="Tahoma"/>
          <w:sz w:val="16"/>
          <w:szCs w:val="16"/>
        </w:rPr>
        <w:t xml:space="preserve"> zákoníku, v platném znění.</w:t>
      </w:r>
    </w:p>
    <w:p w14:paraId="2DD0FE7A" w14:textId="0D1260B7" w:rsidR="00E310AD" w:rsidRPr="00993E37" w:rsidRDefault="00086114" w:rsidP="00007E38">
      <w:pPr>
        <w:numPr>
          <w:ilvl w:val="0"/>
          <w:numId w:val="1"/>
        </w:numPr>
        <w:autoSpaceDE w:val="0"/>
        <w:autoSpaceDN w:val="0"/>
        <w:adjustRightInd w:val="0"/>
        <w:jc w:val="both"/>
        <w:rPr>
          <w:rFonts w:ascii="Tahoma" w:hAnsi="Tahoma" w:cs="Tahoma"/>
          <w:sz w:val="16"/>
          <w:szCs w:val="16"/>
        </w:rPr>
      </w:pPr>
      <w:r w:rsidRPr="00993E37">
        <w:rPr>
          <w:rFonts w:ascii="Tahoma" w:hAnsi="Tahoma" w:cs="Tahoma"/>
          <w:sz w:val="16"/>
          <w:szCs w:val="16"/>
        </w:rPr>
        <w:t>Smlouvu lze ukončit písemnou dohodou nebo výpovědí kterékoliv strany</w:t>
      </w:r>
      <w:r w:rsidR="00860152">
        <w:rPr>
          <w:rFonts w:ascii="Tahoma" w:hAnsi="Tahoma" w:cs="Tahoma"/>
          <w:sz w:val="16"/>
          <w:szCs w:val="16"/>
        </w:rPr>
        <w:t>,</w:t>
      </w:r>
      <w:r w:rsidRPr="00993E37">
        <w:rPr>
          <w:rFonts w:ascii="Tahoma" w:hAnsi="Tahoma" w:cs="Tahoma"/>
          <w:sz w:val="16"/>
          <w:szCs w:val="16"/>
        </w:rPr>
        <w:t xml:space="preserve"> a to i bez udání důvodu s jednoměsíční výpovědní lhůtou, která počíná běžet následujícím dnem po doručení písemné výpovědi druhé smluvní strany. Smluvní strany mohou od této smlouvy odstoupit v případech hrubého</w:t>
      </w:r>
      <w:r w:rsidR="00E310AD" w:rsidRPr="00993E37">
        <w:rPr>
          <w:rFonts w:ascii="Tahoma" w:hAnsi="Tahoma" w:cs="Tahoma"/>
          <w:sz w:val="16"/>
          <w:szCs w:val="16"/>
        </w:rPr>
        <w:t xml:space="preserve"> porušení smluvních povinností.</w:t>
      </w:r>
    </w:p>
    <w:p w14:paraId="45BF4F5C" w14:textId="77777777" w:rsidR="00E310AD" w:rsidRPr="00993E37" w:rsidRDefault="00E310AD" w:rsidP="00007E38">
      <w:pPr>
        <w:numPr>
          <w:ilvl w:val="0"/>
          <w:numId w:val="1"/>
        </w:numPr>
        <w:autoSpaceDE w:val="0"/>
        <w:autoSpaceDN w:val="0"/>
        <w:adjustRightInd w:val="0"/>
        <w:jc w:val="both"/>
        <w:rPr>
          <w:rFonts w:ascii="Tahoma" w:hAnsi="Tahoma" w:cs="Tahoma"/>
          <w:sz w:val="16"/>
          <w:szCs w:val="16"/>
        </w:rPr>
      </w:pPr>
      <w:r w:rsidRPr="00993E37">
        <w:rPr>
          <w:rFonts w:ascii="Tahoma" w:hAnsi="Tahoma" w:cs="Tahoma"/>
          <w:sz w:val="16"/>
          <w:szCs w:val="16"/>
        </w:rPr>
        <w:t>Kupující si vymiňuje právo odstoupit od kupní smlouvy v případech:</w:t>
      </w:r>
    </w:p>
    <w:p w14:paraId="5754495F" w14:textId="4E64AB38" w:rsidR="00E310AD" w:rsidRPr="00993E37" w:rsidRDefault="00E310AD" w:rsidP="00007E38">
      <w:pPr>
        <w:numPr>
          <w:ilvl w:val="0"/>
          <w:numId w:val="2"/>
        </w:numPr>
        <w:autoSpaceDE w:val="0"/>
        <w:autoSpaceDN w:val="0"/>
        <w:adjustRightInd w:val="0"/>
        <w:jc w:val="both"/>
        <w:rPr>
          <w:rFonts w:ascii="Tahoma" w:hAnsi="Tahoma" w:cs="Tahoma"/>
          <w:sz w:val="16"/>
          <w:szCs w:val="16"/>
        </w:rPr>
      </w:pPr>
      <w:r w:rsidRPr="00993E37">
        <w:rPr>
          <w:rFonts w:ascii="Tahoma" w:hAnsi="Tahoma" w:cs="Tahoma"/>
          <w:sz w:val="16"/>
          <w:szCs w:val="16"/>
        </w:rPr>
        <w:t>že předmět plnění bez vad nebude realizován</w:t>
      </w:r>
      <w:r w:rsidR="00BC61CA" w:rsidRPr="00993E37">
        <w:rPr>
          <w:rFonts w:ascii="Tahoma" w:hAnsi="Tahoma" w:cs="Tahoma"/>
          <w:sz w:val="16"/>
          <w:szCs w:val="16"/>
        </w:rPr>
        <w:t xml:space="preserve"> v plném rozsahu nejpozději do 3</w:t>
      </w:r>
      <w:r w:rsidRPr="00993E37">
        <w:rPr>
          <w:rFonts w:ascii="Tahoma" w:hAnsi="Tahoma" w:cs="Tahoma"/>
          <w:sz w:val="16"/>
          <w:szCs w:val="16"/>
        </w:rPr>
        <w:t xml:space="preserve">0 dnů od </w:t>
      </w:r>
      <w:r w:rsidR="00A131A8">
        <w:rPr>
          <w:rFonts w:ascii="Tahoma" w:hAnsi="Tahoma" w:cs="Tahoma"/>
          <w:sz w:val="16"/>
          <w:szCs w:val="16"/>
        </w:rPr>
        <w:t xml:space="preserve">účinnosti </w:t>
      </w:r>
      <w:r w:rsidRPr="00993E37">
        <w:rPr>
          <w:rFonts w:ascii="Tahoma" w:hAnsi="Tahoma" w:cs="Tahoma"/>
          <w:sz w:val="16"/>
          <w:szCs w:val="16"/>
        </w:rPr>
        <w:t>této smlouvy</w:t>
      </w:r>
      <w:r w:rsidR="00DA54D3" w:rsidRPr="00993E37">
        <w:rPr>
          <w:rFonts w:ascii="Tahoma" w:hAnsi="Tahoma" w:cs="Tahoma"/>
          <w:sz w:val="16"/>
          <w:szCs w:val="16"/>
        </w:rPr>
        <w:t xml:space="preserve"> z viny na straně prodávajícího.</w:t>
      </w:r>
    </w:p>
    <w:p w14:paraId="578FB041" w14:textId="77777777" w:rsidR="00DA54D3" w:rsidRPr="00993E37" w:rsidRDefault="00DA54D3" w:rsidP="00007E38">
      <w:pPr>
        <w:numPr>
          <w:ilvl w:val="0"/>
          <w:numId w:val="1"/>
        </w:numPr>
        <w:autoSpaceDE w:val="0"/>
        <w:autoSpaceDN w:val="0"/>
        <w:adjustRightInd w:val="0"/>
        <w:jc w:val="both"/>
        <w:rPr>
          <w:rFonts w:ascii="Tahoma" w:hAnsi="Tahoma" w:cs="Tahoma"/>
          <w:sz w:val="16"/>
          <w:szCs w:val="16"/>
        </w:rPr>
      </w:pPr>
      <w:r w:rsidRPr="00993E37">
        <w:rPr>
          <w:rFonts w:ascii="Tahoma" w:hAnsi="Tahoma" w:cs="Tahoma"/>
          <w:sz w:val="16"/>
          <w:szCs w:val="16"/>
        </w:rPr>
        <w:t>Kupující si vymiňuje právo částečného odstoupení od smlouvy v případech, kdy:</w:t>
      </w:r>
    </w:p>
    <w:p w14:paraId="3E699949" w14:textId="5FBDC1EB" w:rsidR="00E310AD" w:rsidRPr="00993E37" w:rsidRDefault="00E310AD" w:rsidP="00007E38">
      <w:pPr>
        <w:numPr>
          <w:ilvl w:val="0"/>
          <w:numId w:val="2"/>
        </w:numPr>
        <w:autoSpaceDE w:val="0"/>
        <w:autoSpaceDN w:val="0"/>
        <w:adjustRightInd w:val="0"/>
        <w:jc w:val="both"/>
        <w:rPr>
          <w:rFonts w:ascii="Tahoma" w:hAnsi="Tahoma" w:cs="Tahoma"/>
          <w:sz w:val="16"/>
          <w:szCs w:val="16"/>
        </w:rPr>
      </w:pPr>
      <w:r w:rsidRPr="00993E37">
        <w:rPr>
          <w:rFonts w:ascii="Tahoma" w:hAnsi="Tahoma" w:cs="Tahoma"/>
          <w:sz w:val="16"/>
          <w:szCs w:val="16"/>
        </w:rPr>
        <w:t xml:space="preserve">v průběhu záruční lhůty dojde během 12 po sobě jdoucích kalendářních měsíců k opakovanému výskytu </w:t>
      </w:r>
      <w:smartTag w:uri="urn:schemas-microsoft-com:office:smarttags" w:element="metricconverter">
        <w:smartTagPr>
          <w:attr w:name="ProductID" w:val="3 a"/>
        </w:smartTagPr>
        <w:r w:rsidRPr="00993E37">
          <w:rPr>
            <w:rFonts w:ascii="Tahoma" w:hAnsi="Tahoma" w:cs="Tahoma"/>
            <w:sz w:val="16"/>
            <w:szCs w:val="16"/>
          </w:rPr>
          <w:t>3 a</w:t>
        </w:r>
      </w:smartTag>
      <w:r w:rsidRPr="00993E37">
        <w:rPr>
          <w:rFonts w:ascii="Tahoma" w:hAnsi="Tahoma" w:cs="Tahoma"/>
          <w:sz w:val="16"/>
          <w:szCs w:val="16"/>
        </w:rPr>
        <w:t xml:space="preserve"> více stejných závad na zboží,</w:t>
      </w:r>
    </w:p>
    <w:p w14:paraId="742A6008" w14:textId="77777777" w:rsidR="00E310AD" w:rsidRPr="00993E37" w:rsidRDefault="00E310AD" w:rsidP="00007E38">
      <w:pPr>
        <w:numPr>
          <w:ilvl w:val="0"/>
          <w:numId w:val="2"/>
        </w:numPr>
        <w:autoSpaceDE w:val="0"/>
        <w:autoSpaceDN w:val="0"/>
        <w:adjustRightInd w:val="0"/>
        <w:jc w:val="both"/>
        <w:rPr>
          <w:rFonts w:ascii="Tahoma" w:hAnsi="Tahoma" w:cs="Tahoma"/>
          <w:sz w:val="16"/>
          <w:szCs w:val="16"/>
        </w:rPr>
      </w:pPr>
      <w:r w:rsidRPr="00993E37">
        <w:rPr>
          <w:rFonts w:ascii="Tahoma" w:hAnsi="Tahoma" w:cs="Tahoma"/>
          <w:sz w:val="16"/>
          <w:szCs w:val="16"/>
        </w:rPr>
        <w:t>odstranění závady na zboží bude delší než 30 kalendářních dnů ode dne uplatnění reklamace,</w:t>
      </w:r>
    </w:p>
    <w:p w14:paraId="18B2FCEF" w14:textId="6336C082" w:rsidR="00E310AD" w:rsidRPr="00993E37" w:rsidRDefault="00E310AD" w:rsidP="00007E38">
      <w:pPr>
        <w:numPr>
          <w:ilvl w:val="0"/>
          <w:numId w:val="2"/>
        </w:numPr>
        <w:autoSpaceDE w:val="0"/>
        <w:autoSpaceDN w:val="0"/>
        <w:adjustRightInd w:val="0"/>
        <w:jc w:val="both"/>
        <w:rPr>
          <w:rFonts w:ascii="Tahoma" w:hAnsi="Tahoma" w:cs="Tahoma"/>
          <w:sz w:val="16"/>
          <w:szCs w:val="16"/>
        </w:rPr>
      </w:pPr>
      <w:r w:rsidRPr="00993E37">
        <w:rPr>
          <w:rFonts w:ascii="Tahoma" w:hAnsi="Tahoma" w:cs="Tahoma"/>
          <w:sz w:val="16"/>
          <w:szCs w:val="16"/>
        </w:rPr>
        <w:t>celková doba odstávky zboží pro záruční závadu bude za dobu 12 po sobě jdoucích kalendářních měsíců delší než 30 kalendářních dnů,</w:t>
      </w:r>
      <w:r w:rsidR="00DA54D3" w:rsidRPr="00993E37">
        <w:rPr>
          <w:rFonts w:ascii="Tahoma" w:hAnsi="Tahoma" w:cs="Tahoma"/>
          <w:sz w:val="16"/>
          <w:szCs w:val="16"/>
        </w:rPr>
        <w:t xml:space="preserve"> a to v té části plnění, které se týká porušení povinnosti prodávajícího. Ostatní ustanovení kupní smlouvy zůstávají v platnosti.</w:t>
      </w:r>
    </w:p>
    <w:p w14:paraId="259E1133" w14:textId="653D0B01" w:rsidR="00DA54D3" w:rsidRPr="00993E37" w:rsidRDefault="00DA54D3" w:rsidP="00007E38">
      <w:pPr>
        <w:numPr>
          <w:ilvl w:val="0"/>
          <w:numId w:val="1"/>
        </w:numPr>
        <w:autoSpaceDE w:val="0"/>
        <w:autoSpaceDN w:val="0"/>
        <w:adjustRightInd w:val="0"/>
        <w:jc w:val="both"/>
        <w:rPr>
          <w:rFonts w:ascii="Tahoma" w:hAnsi="Tahoma" w:cs="Tahoma"/>
          <w:sz w:val="16"/>
          <w:szCs w:val="16"/>
        </w:rPr>
      </w:pPr>
      <w:r w:rsidRPr="00993E37">
        <w:rPr>
          <w:rFonts w:ascii="Tahoma" w:hAnsi="Tahoma" w:cs="Tahoma"/>
          <w:sz w:val="16"/>
          <w:szCs w:val="16"/>
        </w:rPr>
        <w:t>Prodávajícímu v případech odstoupení od smlouvy kupujícím dle</w:t>
      </w:r>
      <w:r w:rsidR="00A11465">
        <w:rPr>
          <w:rFonts w:ascii="Tahoma" w:hAnsi="Tahoma" w:cs="Tahoma"/>
          <w:sz w:val="16"/>
          <w:szCs w:val="16"/>
        </w:rPr>
        <w:t xml:space="preserve"> odst.</w:t>
      </w:r>
      <w:r w:rsidRPr="00993E37">
        <w:rPr>
          <w:rFonts w:ascii="Tahoma" w:hAnsi="Tahoma" w:cs="Tahoma"/>
          <w:sz w:val="16"/>
          <w:szCs w:val="16"/>
        </w:rPr>
        <w:t xml:space="preserve"> </w:t>
      </w:r>
      <w:r w:rsidR="00B919E2" w:rsidRPr="00993E37">
        <w:rPr>
          <w:rFonts w:ascii="Tahoma" w:hAnsi="Tahoma" w:cs="Tahoma"/>
          <w:sz w:val="16"/>
          <w:szCs w:val="16"/>
        </w:rPr>
        <w:t>5</w:t>
      </w:r>
      <w:r w:rsidRPr="00993E37">
        <w:rPr>
          <w:rFonts w:ascii="Tahoma" w:hAnsi="Tahoma" w:cs="Tahoma"/>
          <w:sz w:val="16"/>
          <w:szCs w:val="16"/>
        </w:rPr>
        <w:t xml:space="preserve">. a </w:t>
      </w:r>
      <w:r w:rsidR="00B919E2" w:rsidRPr="00993E37">
        <w:rPr>
          <w:rFonts w:ascii="Tahoma" w:hAnsi="Tahoma" w:cs="Tahoma"/>
          <w:sz w:val="16"/>
          <w:szCs w:val="16"/>
        </w:rPr>
        <w:t>6</w:t>
      </w:r>
      <w:r w:rsidRPr="00993E37">
        <w:rPr>
          <w:rFonts w:ascii="Tahoma" w:hAnsi="Tahoma" w:cs="Tahoma"/>
          <w:sz w:val="16"/>
          <w:szCs w:val="16"/>
        </w:rPr>
        <w:t>. tohoto článku smlouvy nevzniká nárok na úhradu jakýchkoliv nákladů spojených s přípravou realizace anebo s realizací předmětu smlouvy nebo části smlouvy. Odstoupení od smlouvy nabývá účinnosti dnem doručení jeho písemného vyhotovení druhé smluvní straně. Účinky odstoupení od smlouvy nastávají okamžikem doručení písemného projevu vůle druhé smluvní straně.</w:t>
      </w:r>
    </w:p>
    <w:p w14:paraId="3C06AA18" w14:textId="254BC8A1" w:rsidR="00086114" w:rsidRPr="00993E37" w:rsidRDefault="00BA0326" w:rsidP="00007E38">
      <w:pPr>
        <w:numPr>
          <w:ilvl w:val="0"/>
          <w:numId w:val="1"/>
        </w:numPr>
        <w:autoSpaceDE w:val="0"/>
        <w:autoSpaceDN w:val="0"/>
        <w:adjustRightInd w:val="0"/>
        <w:jc w:val="both"/>
        <w:rPr>
          <w:rFonts w:ascii="Tahoma" w:hAnsi="Tahoma" w:cs="Tahoma"/>
          <w:sz w:val="16"/>
          <w:szCs w:val="16"/>
        </w:rPr>
      </w:pPr>
      <w:r w:rsidRPr="00BA0326">
        <w:rPr>
          <w:rFonts w:ascii="Tahoma" w:hAnsi="Tahoma" w:cs="Tahoma"/>
          <w:sz w:val="16"/>
          <w:szCs w:val="16"/>
        </w:rPr>
        <w:t>Pokud je smlouva podepisována elektronicky, je vyhotovena v jednom stejnopise podepsaném oběma smluvními stranami elektronickým podpisem dle zákona č. 297/2016 Sb., o službách vytvářejících důvěru pro elektronické transakce</w:t>
      </w:r>
      <w:r w:rsidR="00A766DE">
        <w:rPr>
          <w:rFonts w:ascii="Tahoma" w:hAnsi="Tahoma" w:cs="Tahoma"/>
          <w:sz w:val="16"/>
          <w:szCs w:val="16"/>
        </w:rPr>
        <w:t>.</w:t>
      </w:r>
    </w:p>
    <w:p w14:paraId="66B82904" w14:textId="77777777" w:rsidR="00086114" w:rsidRPr="00993E37" w:rsidRDefault="00086114" w:rsidP="00007E38">
      <w:pPr>
        <w:numPr>
          <w:ilvl w:val="0"/>
          <w:numId w:val="1"/>
        </w:numPr>
        <w:autoSpaceDE w:val="0"/>
        <w:autoSpaceDN w:val="0"/>
        <w:adjustRightInd w:val="0"/>
        <w:jc w:val="both"/>
        <w:rPr>
          <w:rFonts w:ascii="Tahoma" w:hAnsi="Tahoma" w:cs="Tahoma"/>
          <w:sz w:val="16"/>
          <w:szCs w:val="16"/>
        </w:rPr>
      </w:pPr>
      <w:r w:rsidRPr="00993E37">
        <w:rPr>
          <w:rFonts w:ascii="Tahoma" w:hAnsi="Tahoma" w:cs="Tahoma"/>
          <w:sz w:val="16"/>
          <w:szCs w:val="16"/>
        </w:rPr>
        <w:t>Veškeré změny smlouvy lze provést pouze písemným dodatkem.</w:t>
      </w:r>
    </w:p>
    <w:p w14:paraId="420A778A" w14:textId="77777777" w:rsidR="00086114" w:rsidRPr="00993E37" w:rsidRDefault="00086114" w:rsidP="00007E38">
      <w:pPr>
        <w:numPr>
          <w:ilvl w:val="0"/>
          <w:numId w:val="1"/>
        </w:numPr>
        <w:autoSpaceDE w:val="0"/>
        <w:autoSpaceDN w:val="0"/>
        <w:adjustRightInd w:val="0"/>
        <w:jc w:val="both"/>
        <w:rPr>
          <w:rFonts w:ascii="Tahoma" w:hAnsi="Tahoma" w:cs="Tahoma"/>
          <w:sz w:val="16"/>
          <w:szCs w:val="16"/>
        </w:rPr>
      </w:pPr>
      <w:r w:rsidRPr="00993E37">
        <w:rPr>
          <w:rFonts w:ascii="Tahoma" w:hAnsi="Tahoma" w:cs="Tahoma"/>
          <w:sz w:val="16"/>
          <w:szCs w:val="16"/>
        </w:rPr>
        <w:t>Smluvní strany prohlašují, že si tuto smlouvu před jejím podpisem přečetly, že byla uzavřena podle jejich pravé a svobodné vůle, vážně, určitě a srozumitelně a na důkaz výše uvedeného připojují své vlastnoruční podpisy.</w:t>
      </w:r>
    </w:p>
    <w:p w14:paraId="2698B0FE" w14:textId="77777777" w:rsidR="00BC4B17" w:rsidRPr="00993E37" w:rsidRDefault="00BC4B17" w:rsidP="00C14762">
      <w:pPr>
        <w:autoSpaceDE w:val="0"/>
        <w:autoSpaceDN w:val="0"/>
        <w:adjustRightInd w:val="0"/>
        <w:jc w:val="both"/>
        <w:rPr>
          <w:rFonts w:ascii="Tahoma" w:hAnsi="Tahoma" w:cs="Tahoma"/>
          <w:sz w:val="16"/>
          <w:szCs w:val="16"/>
        </w:rPr>
      </w:pPr>
    </w:p>
    <w:p w14:paraId="4ACABB2B" w14:textId="77777777" w:rsidR="00A67500" w:rsidRPr="00993E37" w:rsidRDefault="00A67500" w:rsidP="00C14762">
      <w:pPr>
        <w:autoSpaceDE w:val="0"/>
        <w:autoSpaceDN w:val="0"/>
        <w:adjustRightInd w:val="0"/>
        <w:jc w:val="both"/>
        <w:rPr>
          <w:rFonts w:ascii="Tahoma" w:hAnsi="Tahoma" w:cs="Tahoma"/>
          <w:sz w:val="16"/>
          <w:szCs w:val="16"/>
        </w:rPr>
      </w:pPr>
    </w:p>
    <w:p w14:paraId="5E7B319E" w14:textId="77777777" w:rsidR="00BC4B17" w:rsidRPr="00993E37" w:rsidRDefault="00A55EA1" w:rsidP="00C14762">
      <w:pPr>
        <w:autoSpaceDE w:val="0"/>
        <w:autoSpaceDN w:val="0"/>
        <w:adjustRightInd w:val="0"/>
        <w:jc w:val="both"/>
        <w:rPr>
          <w:rFonts w:ascii="Tahoma" w:hAnsi="Tahoma" w:cs="Tahoma"/>
          <w:sz w:val="16"/>
          <w:szCs w:val="16"/>
        </w:rPr>
      </w:pPr>
      <w:proofErr w:type="gramStart"/>
      <w:r w:rsidRPr="00993E37">
        <w:rPr>
          <w:rFonts w:ascii="Tahoma" w:hAnsi="Tahoma" w:cs="Tahoma"/>
          <w:sz w:val="16"/>
          <w:szCs w:val="16"/>
        </w:rPr>
        <w:t>Přílohy:</w:t>
      </w:r>
      <w:r w:rsidR="003C4A0A" w:rsidRPr="00993E37">
        <w:rPr>
          <w:rFonts w:ascii="Tahoma" w:hAnsi="Tahoma" w:cs="Tahoma"/>
          <w:sz w:val="16"/>
          <w:szCs w:val="16"/>
        </w:rPr>
        <w:t xml:space="preserve"> </w:t>
      </w:r>
      <w:r w:rsidRPr="00993E37">
        <w:rPr>
          <w:rFonts w:ascii="Tahoma" w:hAnsi="Tahoma" w:cs="Tahoma"/>
          <w:sz w:val="16"/>
          <w:szCs w:val="16"/>
        </w:rPr>
        <w:t xml:space="preserve"> </w:t>
      </w:r>
      <w:r w:rsidR="0017194B" w:rsidRPr="00993E37">
        <w:rPr>
          <w:rFonts w:ascii="Tahoma" w:hAnsi="Tahoma" w:cs="Tahoma"/>
          <w:sz w:val="16"/>
          <w:szCs w:val="16"/>
        </w:rPr>
        <w:tab/>
      </w:r>
      <w:proofErr w:type="gramEnd"/>
      <w:r w:rsidRPr="00993E37">
        <w:rPr>
          <w:rFonts w:ascii="Tahoma" w:hAnsi="Tahoma" w:cs="Tahoma"/>
          <w:sz w:val="16"/>
          <w:szCs w:val="16"/>
        </w:rPr>
        <w:t xml:space="preserve">Příloha č. 1 – Specifikace zboží </w:t>
      </w:r>
    </w:p>
    <w:p w14:paraId="69E3E6E3" w14:textId="41B9546E" w:rsidR="001518D5" w:rsidRDefault="001518D5" w:rsidP="00C14762">
      <w:pPr>
        <w:autoSpaceDE w:val="0"/>
        <w:autoSpaceDN w:val="0"/>
        <w:adjustRightInd w:val="0"/>
        <w:jc w:val="both"/>
        <w:rPr>
          <w:rFonts w:ascii="Tahoma" w:hAnsi="Tahoma" w:cs="Tahoma"/>
          <w:sz w:val="16"/>
          <w:szCs w:val="16"/>
        </w:rPr>
      </w:pPr>
      <w:r>
        <w:rPr>
          <w:rFonts w:ascii="Tahoma" w:hAnsi="Tahoma" w:cs="Tahoma"/>
          <w:sz w:val="16"/>
          <w:szCs w:val="16"/>
        </w:rPr>
        <w:t xml:space="preserve">              </w:t>
      </w:r>
      <w:r w:rsidRPr="00993E37">
        <w:rPr>
          <w:rFonts w:ascii="Tahoma" w:hAnsi="Tahoma" w:cs="Tahoma"/>
          <w:sz w:val="16"/>
          <w:szCs w:val="16"/>
        </w:rPr>
        <w:t>Příloha č. 2 – Položkový ceník</w:t>
      </w:r>
      <w:r>
        <w:rPr>
          <w:rFonts w:ascii="Tahoma" w:hAnsi="Tahoma" w:cs="Tahoma"/>
          <w:sz w:val="16"/>
          <w:szCs w:val="16"/>
        </w:rPr>
        <w:t xml:space="preserve"> </w:t>
      </w:r>
    </w:p>
    <w:p w14:paraId="7362A95F" w14:textId="77777777" w:rsidR="001518D5" w:rsidRDefault="001518D5" w:rsidP="00C14762">
      <w:pPr>
        <w:autoSpaceDE w:val="0"/>
        <w:autoSpaceDN w:val="0"/>
        <w:adjustRightInd w:val="0"/>
        <w:jc w:val="both"/>
        <w:rPr>
          <w:rFonts w:ascii="Tahoma" w:hAnsi="Tahoma" w:cs="Tahoma"/>
          <w:sz w:val="16"/>
          <w:szCs w:val="16"/>
        </w:rPr>
      </w:pPr>
    </w:p>
    <w:p w14:paraId="00FACBA7" w14:textId="77777777" w:rsidR="001518D5" w:rsidRDefault="001518D5" w:rsidP="00C14762">
      <w:pPr>
        <w:autoSpaceDE w:val="0"/>
        <w:autoSpaceDN w:val="0"/>
        <w:adjustRightInd w:val="0"/>
        <w:jc w:val="both"/>
        <w:rPr>
          <w:rFonts w:ascii="Tahoma" w:hAnsi="Tahoma" w:cs="Tahoma"/>
          <w:sz w:val="16"/>
          <w:szCs w:val="16"/>
        </w:rPr>
      </w:pPr>
    </w:p>
    <w:p w14:paraId="1653C26D" w14:textId="2B08859E" w:rsidR="00CD5398" w:rsidRPr="00993E37" w:rsidRDefault="00CD5398" w:rsidP="00C14762">
      <w:pPr>
        <w:autoSpaceDE w:val="0"/>
        <w:autoSpaceDN w:val="0"/>
        <w:adjustRightInd w:val="0"/>
        <w:jc w:val="both"/>
        <w:rPr>
          <w:rFonts w:ascii="Tahoma" w:hAnsi="Tahoma" w:cs="Tahoma"/>
          <w:sz w:val="16"/>
          <w:szCs w:val="16"/>
        </w:rPr>
      </w:pPr>
      <w:r w:rsidRPr="00993E37">
        <w:rPr>
          <w:rFonts w:ascii="Tahoma" w:hAnsi="Tahoma" w:cs="Tahoma"/>
          <w:sz w:val="16"/>
          <w:szCs w:val="16"/>
        </w:rPr>
        <w:tab/>
      </w:r>
    </w:p>
    <w:p w14:paraId="265697FB" w14:textId="77777777" w:rsidR="00A67500" w:rsidRPr="00993E37" w:rsidRDefault="00A67500" w:rsidP="001C2750">
      <w:pPr>
        <w:autoSpaceDE w:val="0"/>
        <w:jc w:val="both"/>
        <w:rPr>
          <w:rFonts w:ascii="Tahoma" w:hAnsi="Tahoma" w:cs="Tahoma"/>
          <w:sz w:val="16"/>
          <w:szCs w:val="16"/>
        </w:rPr>
      </w:pPr>
    </w:p>
    <w:p w14:paraId="63113D7E" w14:textId="6CBE1664" w:rsidR="00A67500" w:rsidRPr="00993E37" w:rsidRDefault="00A67500" w:rsidP="001C2750">
      <w:pPr>
        <w:autoSpaceDE w:val="0"/>
        <w:jc w:val="both"/>
        <w:rPr>
          <w:rFonts w:ascii="Tahoma" w:hAnsi="Tahoma" w:cs="Tahoma"/>
          <w:sz w:val="16"/>
          <w:szCs w:val="16"/>
        </w:rPr>
      </w:pPr>
    </w:p>
    <w:tbl>
      <w:tblPr>
        <w:tblW w:w="9072" w:type="dxa"/>
        <w:tblLook w:val="04A0" w:firstRow="1" w:lastRow="0" w:firstColumn="1" w:lastColumn="0" w:noHBand="0" w:noVBand="1"/>
      </w:tblPr>
      <w:tblGrid>
        <w:gridCol w:w="4535"/>
        <w:gridCol w:w="4537"/>
      </w:tblGrid>
      <w:tr w:rsidR="00930151" w:rsidRPr="00993E37" w14:paraId="14114083" w14:textId="77777777" w:rsidTr="00930151">
        <w:tc>
          <w:tcPr>
            <w:tcW w:w="4535" w:type="dxa"/>
          </w:tcPr>
          <w:p w14:paraId="288981DD" w14:textId="059842CE" w:rsidR="00930151" w:rsidRPr="00765842" w:rsidRDefault="00930151" w:rsidP="00930151">
            <w:pPr>
              <w:autoSpaceDE w:val="0"/>
              <w:jc w:val="both"/>
              <w:rPr>
                <w:rFonts w:ascii="Tahoma" w:hAnsi="Tahoma" w:cs="Tahoma"/>
                <w:sz w:val="16"/>
                <w:szCs w:val="16"/>
              </w:rPr>
            </w:pPr>
            <w:r w:rsidRPr="00765842">
              <w:rPr>
                <w:rFonts w:ascii="Tahoma" w:hAnsi="Tahoma" w:cs="Tahoma"/>
                <w:sz w:val="16"/>
                <w:szCs w:val="16"/>
              </w:rPr>
              <w:t>V</w:t>
            </w:r>
            <w:r w:rsidR="0044624F" w:rsidRPr="00765842">
              <w:rPr>
                <w:rFonts w:ascii="Tahoma" w:hAnsi="Tahoma" w:cs="Tahoma"/>
                <w:sz w:val="16"/>
                <w:szCs w:val="16"/>
              </w:rPr>
              <w:t xml:space="preserve"> </w:t>
            </w:r>
            <w:r w:rsidR="00636BEB" w:rsidRPr="00765842">
              <w:rPr>
                <w:rFonts w:ascii="Tahoma" w:hAnsi="Tahoma" w:cs="Tahoma"/>
                <w:sz w:val="16"/>
                <w:szCs w:val="16"/>
              </w:rPr>
              <w:t>Děčíně</w:t>
            </w:r>
            <w:r w:rsidR="001C2DA5" w:rsidRPr="00765842">
              <w:rPr>
                <w:rFonts w:ascii="Tahoma" w:hAnsi="Tahoma" w:cs="Tahoma"/>
                <w:sz w:val="16"/>
                <w:szCs w:val="16"/>
              </w:rPr>
              <w:t xml:space="preserve"> dle el. podpisu</w:t>
            </w:r>
          </w:p>
          <w:p w14:paraId="3E47C371" w14:textId="77777777" w:rsidR="00930151" w:rsidRPr="00765842" w:rsidRDefault="00930151" w:rsidP="00930151">
            <w:pPr>
              <w:autoSpaceDE w:val="0"/>
              <w:jc w:val="both"/>
              <w:rPr>
                <w:rFonts w:ascii="Tahoma" w:hAnsi="Tahoma" w:cs="Tahoma"/>
                <w:sz w:val="16"/>
                <w:szCs w:val="16"/>
              </w:rPr>
            </w:pPr>
          </w:p>
          <w:p w14:paraId="4D16A82C" w14:textId="21D2F7F5" w:rsidR="00930151" w:rsidRPr="00765842" w:rsidRDefault="00930151" w:rsidP="00930151">
            <w:pPr>
              <w:autoSpaceDE w:val="0"/>
              <w:jc w:val="both"/>
              <w:rPr>
                <w:rFonts w:ascii="Tahoma" w:hAnsi="Tahoma" w:cs="Tahoma"/>
                <w:sz w:val="16"/>
                <w:szCs w:val="16"/>
              </w:rPr>
            </w:pPr>
          </w:p>
        </w:tc>
        <w:tc>
          <w:tcPr>
            <w:tcW w:w="4537" w:type="dxa"/>
          </w:tcPr>
          <w:p w14:paraId="35122C7E" w14:textId="22D97D86" w:rsidR="00930151" w:rsidRPr="00765842" w:rsidRDefault="00930151" w:rsidP="00930151">
            <w:pPr>
              <w:autoSpaceDE w:val="0"/>
              <w:jc w:val="both"/>
              <w:rPr>
                <w:rFonts w:ascii="Tahoma" w:hAnsi="Tahoma" w:cs="Tahoma"/>
                <w:sz w:val="16"/>
                <w:szCs w:val="16"/>
              </w:rPr>
            </w:pPr>
            <w:r w:rsidRPr="00765842">
              <w:rPr>
                <w:rFonts w:ascii="Tahoma" w:hAnsi="Tahoma" w:cs="Tahoma"/>
                <w:sz w:val="16"/>
                <w:szCs w:val="16"/>
              </w:rPr>
              <w:t>V Praze dne</w:t>
            </w:r>
            <w:r w:rsidR="001C2DA5" w:rsidRPr="00765842">
              <w:rPr>
                <w:rFonts w:ascii="Tahoma" w:hAnsi="Tahoma" w:cs="Tahoma"/>
                <w:sz w:val="16"/>
                <w:szCs w:val="16"/>
              </w:rPr>
              <w:t xml:space="preserve"> dle el. podpisu</w:t>
            </w:r>
          </w:p>
          <w:p w14:paraId="1541B033" w14:textId="77777777" w:rsidR="00930151" w:rsidRPr="00765842" w:rsidRDefault="00930151" w:rsidP="00930151">
            <w:pPr>
              <w:autoSpaceDE w:val="0"/>
              <w:jc w:val="both"/>
              <w:rPr>
                <w:rFonts w:ascii="Tahoma" w:hAnsi="Tahoma" w:cs="Tahoma"/>
                <w:sz w:val="16"/>
                <w:szCs w:val="16"/>
              </w:rPr>
            </w:pPr>
          </w:p>
        </w:tc>
      </w:tr>
      <w:tr w:rsidR="00930151" w:rsidRPr="00993E37" w14:paraId="7B98D633" w14:textId="77777777" w:rsidTr="00930151">
        <w:tc>
          <w:tcPr>
            <w:tcW w:w="4535" w:type="dxa"/>
          </w:tcPr>
          <w:p w14:paraId="3E89E4CE" w14:textId="77777777" w:rsidR="00930151" w:rsidRDefault="00930151" w:rsidP="00930151">
            <w:pPr>
              <w:pBdr>
                <w:bottom w:val="single" w:sz="6" w:space="1" w:color="auto"/>
              </w:pBdr>
              <w:autoSpaceDE w:val="0"/>
              <w:jc w:val="both"/>
              <w:rPr>
                <w:rFonts w:ascii="Tahoma" w:hAnsi="Tahoma" w:cs="Tahoma"/>
                <w:sz w:val="16"/>
                <w:szCs w:val="16"/>
              </w:rPr>
            </w:pPr>
          </w:p>
          <w:p w14:paraId="118D23F5" w14:textId="77777777" w:rsidR="00AE76C2" w:rsidRDefault="00AE76C2" w:rsidP="00930151">
            <w:pPr>
              <w:pBdr>
                <w:bottom w:val="single" w:sz="6" w:space="1" w:color="auto"/>
              </w:pBdr>
              <w:autoSpaceDE w:val="0"/>
              <w:jc w:val="both"/>
              <w:rPr>
                <w:rFonts w:ascii="Tahoma" w:hAnsi="Tahoma" w:cs="Tahoma"/>
                <w:sz w:val="16"/>
                <w:szCs w:val="16"/>
              </w:rPr>
            </w:pPr>
          </w:p>
          <w:p w14:paraId="7059B650" w14:textId="77777777" w:rsidR="00636BEB" w:rsidRDefault="00636BEB" w:rsidP="00636BEB">
            <w:pPr>
              <w:autoSpaceDE w:val="0"/>
              <w:jc w:val="center"/>
              <w:rPr>
                <w:rFonts w:ascii="Tahoma" w:hAnsi="Tahoma" w:cs="Tahoma"/>
                <w:sz w:val="16"/>
                <w:szCs w:val="16"/>
              </w:rPr>
            </w:pPr>
            <w:r>
              <w:rPr>
                <w:rFonts w:ascii="Tahoma" w:hAnsi="Tahoma" w:cs="Tahoma"/>
                <w:sz w:val="16"/>
                <w:szCs w:val="16"/>
              </w:rPr>
              <w:t xml:space="preserve">Jan </w:t>
            </w:r>
            <w:proofErr w:type="spellStart"/>
            <w:r>
              <w:rPr>
                <w:rFonts w:ascii="Tahoma" w:hAnsi="Tahoma" w:cs="Tahoma"/>
                <w:sz w:val="16"/>
                <w:szCs w:val="16"/>
              </w:rPr>
              <w:t>Heran</w:t>
            </w:r>
            <w:proofErr w:type="spellEnd"/>
          </w:p>
          <w:p w14:paraId="45763ABC" w14:textId="17EFACBE" w:rsidR="001C4FE8" w:rsidRDefault="00765842" w:rsidP="00F4591C">
            <w:pPr>
              <w:autoSpaceDE w:val="0"/>
              <w:jc w:val="center"/>
              <w:rPr>
                <w:rFonts w:ascii="Tahoma" w:hAnsi="Tahoma" w:cs="Tahoma"/>
                <w:sz w:val="16"/>
                <w:szCs w:val="16"/>
              </w:rPr>
            </w:pPr>
            <w:r>
              <w:rPr>
                <w:rFonts w:ascii="Tahoma" w:hAnsi="Tahoma" w:cs="Tahoma"/>
                <w:sz w:val="16"/>
                <w:szCs w:val="16"/>
              </w:rPr>
              <w:t>j</w:t>
            </w:r>
            <w:r w:rsidR="0093763C">
              <w:rPr>
                <w:rFonts w:ascii="Tahoma" w:hAnsi="Tahoma" w:cs="Tahoma"/>
                <w:sz w:val="16"/>
                <w:szCs w:val="16"/>
              </w:rPr>
              <w:t>ednatel</w:t>
            </w:r>
          </w:p>
          <w:p w14:paraId="6F864649" w14:textId="2B9483BE" w:rsidR="00D95027" w:rsidRPr="00993E37" w:rsidRDefault="0093763C" w:rsidP="00AE76C2">
            <w:pPr>
              <w:autoSpaceDE w:val="0"/>
              <w:rPr>
                <w:rFonts w:ascii="Tahoma" w:hAnsi="Tahoma" w:cs="Tahoma"/>
                <w:sz w:val="16"/>
                <w:szCs w:val="16"/>
              </w:rPr>
            </w:pPr>
            <w:r>
              <w:rPr>
                <w:rFonts w:ascii="Tahoma" w:hAnsi="Tahoma" w:cs="Tahoma"/>
                <w:sz w:val="16"/>
                <w:szCs w:val="16"/>
              </w:rPr>
              <w:t xml:space="preserve">                               </w:t>
            </w:r>
            <w:r w:rsidRPr="0093763C">
              <w:rPr>
                <w:rFonts w:ascii="Tahoma" w:hAnsi="Tahoma" w:cs="Tahoma"/>
                <w:sz w:val="16"/>
                <w:szCs w:val="16"/>
              </w:rPr>
              <w:t>IT Děčín, s r.o.</w:t>
            </w:r>
          </w:p>
        </w:tc>
        <w:tc>
          <w:tcPr>
            <w:tcW w:w="4537" w:type="dxa"/>
          </w:tcPr>
          <w:p w14:paraId="78373D7B" w14:textId="77777777" w:rsidR="00930151" w:rsidRPr="00993E37" w:rsidRDefault="00930151" w:rsidP="00930151">
            <w:pPr>
              <w:pBdr>
                <w:bottom w:val="single" w:sz="6" w:space="1" w:color="auto"/>
              </w:pBdr>
              <w:autoSpaceDE w:val="0"/>
              <w:jc w:val="both"/>
              <w:rPr>
                <w:rFonts w:ascii="Tahoma" w:hAnsi="Tahoma" w:cs="Tahoma"/>
                <w:sz w:val="16"/>
                <w:szCs w:val="16"/>
              </w:rPr>
            </w:pPr>
          </w:p>
          <w:p w14:paraId="7A3EA12C" w14:textId="77777777" w:rsidR="00930151" w:rsidRPr="00993E37" w:rsidRDefault="00930151" w:rsidP="00930151">
            <w:pPr>
              <w:pBdr>
                <w:bottom w:val="single" w:sz="6" w:space="1" w:color="auto"/>
              </w:pBdr>
              <w:autoSpaceDE w:val="0"/>
              <w:jc w:val="both"/>
              <w:rPr>
                <w:rFonts w:ascii="Tahoma" w:hAnsi="Tahoma" w:cs="Tahoma"/>
                <w:sz w:val="16"/>
                <w:szCs w:val="16"/>
              </w:rPr>
            </w:pPr>
          </w:p>
          <w:p w14:paraId="395EDBA8" w14:textId="6ED2A3F9" w:rsidR="00930151" w:rsidRPr="00331AF7" w:rsidRDefault="00E9674E" w:rsidP="00930151">
            <w:pPr>
              <w:autoSpaceDE w:val="0"/>
              <w:jc w:val="center"/>
              <w:rPr>
                <w:rFonts w:ascii="Tahoma" w:hAnsi="Tahoma" w:cs="Tahoma"/>
                <w:sz w:val="16"/>
                <w:szCs w:val="16"/>
              </w:rPr>
            </w:pPr>
            <w:r>
              <w:rPr>
                <w:rFonts w:ascii="Tahoma" w:hAnsi="Tahoma" w:cs="Tahoma"/>
                <w:sz w:val="16"/>
                <w:szCs w:val="16"/>
              </w:rPr>
              <w:t>doc</w:t>
            </w:r>
            <w:r w:rsidR="00930151">
              <w:rPr>
                <w:rFonts w:ascii="Tahoma" w:hAnsi="Tahoma" w:cs="Tahoma"/>
                <w:sz w:val="16"/>
                <w:szCs w:val="16"/>
              </w:rPr>
              <w:t xml:space="preserve">. MUDr. </w:t>
            </w:r>
            <w:r>
              <w:rPr>
                <w:rFonts w:ascii="Tahoma" w:hAnsi="Tahoma" w:cs="Tahoma"/>
                <w:sz w:val="16"/>
                <w:szCs w:val="16"/>
              </w:rPr>
              <w:t xml:space="preserve">Ján </w:t>
            </w:r>
            <w:proofErr w:type="spellStart"/>
            <w:r>
              <w:rPr>
                <w:rFonts w:ascii="Tahoma" w:hAnsi="Tahoma" w:cs="Tahoma"/>
                <w:sz w:val="16"/>
                <w:szCs w:val="16"/>
              </w:rPr>
              <w:t>Dudra</w:t>
            </w:r>
            <w:proofErr w:type="spellEnd"/>
            <w:r w:rsidR="00930151" w:rsidRPr="00331AF7">
              <w:rPr>
                <w:rFonts w:ascii="Tahoma" w:hAnsi="Tahoma" w:cs="Tahoma"/>
                <w:sz w:val="16"/>
                <w:szCs w:val="16"/>
              </w:rPr>
              <w:t>, PhD., M</w:t>
            </w:r>
            <w:r>
              <w:rPr>
                <w:rFonts w:ascii="Tahoma" w:hAnsi="Tahoma" w:cs="Tahoma"/>
                <w:sz w:val="16"/>
                <w:szCs w:val="16"/>
              </w:rPr>
              <w:t>PH</w:t>
            </w:r>
          </w:p>
          <w:p w14:paraId="071D9D38" w14:textId="4B7C77CA" w:rsidR="00930151" w:rsidRPr="00331AF7" w:rsidRDefault="00930151" w:rsidP="00930151">
            <w:pPr>
              <w:autoSpaceDE w:val="0"/>
              <w:jc w:val="center"/>
              <w:rPr>
                <w:rFonts w:ascii="Tahoma" w:hAnsi="Tahoma" w:cs="Tahoma"/>
                <w:sz w:val="16"/>
                <w:szCs w:val="16"/>
              </w:rPr>
            </w:pPr>
            <w:r>
              <w:rPr>
                <w:rFonts w:ascii="Tahoma" w:hAnsi="Tahoma" w:cs="Tahoma"/>
                <w:sz w:val="16"/>
                <w:szCs w:val="16"/>
              </w:rPr>
              <w:t>ř</w:t>
            </w:r>
            <w:r w:rsidRPr="00331AF7">
              <w:rPr>
                <w:rFonts w:ascii="Tahoma" w:hAnsi="Tahoma" w:cs="Tahoma"/>
                <w:sz w:val="16"/>
                <w:szCs w:val="16"/>
              </w:rPr>
              <w:t>editel</w:t>
            </w:r>
          </w:p>
          <w:p w14:paraId="79E5AFDE" w14:textId="16251103" w:rsidR="00930151" w:rsidRPr="00993E37" w:rsidRDefault="00930151" w:rsidP="00930151">
            <w:pPr>
              <w:autoSpaceDE w:val="0"/>
              <w:jc w:val="center"/>
              <w:rPr>
                <w:rFonts w:ascii="Tahoma" w:hAnsi="Tahoma" w:cs="Tahoma"/>
                <w:sz w:val="16"/>
                <w:szCs w:val="16"/>
              </w:rPr>
            </w:pPr>
            <w:r w:rsidRPr="00331AF7">
              <w:rPr>
                <w:rFonts w:ascii="Tahoma" w:hAnsi="Tahoma" w:cs="Tahoma"/>
                <w:sz w:val="16"/>
                <w:szCs w:val="16"/>
              </w:rPr>
              <w:t>Všeobecné fakultní nemocnice v Praze</w:t>
            </w:r>
          </w:p>
        </w:tc>
      </w:tr>
    </w:tbl>
    <w:p w14:paraId="0BCDBF64" w14:textId="77777777" w:rsidR="001C2750" w:rsidRPr="00993E37" w:rsidRDefault="001C2750" w:rsidP="00C14762">
      <w:pPr>
        <w:autoSpaceDE w:val="0"/>
        <w:autoSpaceDN w:val="0"/>
        <w:adjustRightInd w:val="0"/>
        <w:jc w:val="both"/>
        <w:rPr>
          <w:rFonts w:ascii="Tahoma" w:hAnsi="Tahoma" w:cs="Tahoma"/>
          <w:sz w:val="16"/>
          <w:szCs w:val="16"/>
        </w:rPr>
      </w:pPr>
    </w:p>
    <w:p w14:paraId="6F342828" w14:textId="77777777" w:rsidR="00A67500" w:rsidRPr="00993E37" w:rsidRDefault="00A67500" w:rsidP="00A55EA1">
      <w:pPr>
        <w:autoSpaceDE w:val="0"/>
        <w:autoSpaceDN w:val="0"/>
        <w:adjustRightInd w:val="0"/>
        <w:jc w:val="right"/>
        <w:rPr>
          <w:rFonts w:ascii="Tahoma" w:hAnsi="Tahoma" w:cs="Tahoma"/>
          <w:b/>
          <w:sz w:val="16"/>
          <w:szCs w:val="16"/>
        </w:rPr>
      </w:pPr>
    </w:p>
    <w:p w14:paraId="3EF575A6" w14:textId="77777777" w:rsidR="00A67500" w:rsidRPr="00993E37" w:rsidRDefault="00A67500" w:rsidP="00A55EA1">
      <w:pPr>
        <w:autoSpaceDE w:val="0"/>
        <w:autoSpaceDN w:val="0"/>
        <w:adjustRightInd w:val="0"/>
        <w:jc w:val="right"/>
        <w:rPr>
          <w:rFonts w:ascii="Tahoma" w:hAnsi="Tahoma" w:cs="Tahoma"/>
          <w:b/>
          <w:sz w:val="16"/>
          <w:szCs w:val="16"/>
        </w:rPr>
      </w:pPr>
    </w:p>
    <w:p w14:paraId="69AF4987" w14:textId="77777777" w:rsidR="003C4A0A" w:rsidRPr="00993E37" w:rsidRDefault="003C4A0A" w:rsidP="00A55EA1">
      <w:pPr>
        <w:autoSpaceDE w:val="0"/>
        <w:autoSpaceDN w:val="0"/>
        <w:adjustRightInd w:val="0"/>
        <w:jc w:val="right"/>
        <w:rPr>
          <w:rFonts w:ascii="Tahoma" w:hAnsi="Tahoma" w:cs="Tahoma"/>
          <w:b/>
          <w:sz w:val="16"/>
          <w:szCs w:val="16"/>
        </w:rPr>
      </w:pPr>
    </w:p>
    <w:p w14:paraId="04A4B349" w14:textId="6A042CDF" w:rsidR="003C4A0A" w:rsidRPr="00993E37" w:rsidRDefault="003C4A0A" w:rsidP="00A55EA1">
      <w:pPr>
        <w:autoSpaceDE w:val="0"/>
        <w:autoSpaceDN w:val="0"/>
        <w:adjustRightInd w:val="0"/>
        <w:jc w:val="right"/>
        <w:rPr>
          <w:rFonts w:ascii="Tahoma" w:hAnsi="Tahoma" w:cs="Tahoma"/>
          <w:b/>
          <w:sz w:val="16"/>
          <w:szCs w:val="16"/>
        </w:rPr>
      </w:pPr>
    </w:p>
    <w:p w14:paraId="3D3A645E" w14:textId="05E80878" w:rsidR="005C774A" w:rsidRPr="00993E37" w:rsidRDefault="005C774A" w:rsidP="00A55EA1">
      <w:pPr>
        <w:autoSpaceDE w:val="0"/>
        <w:autoSpaceDN w:val="0"/>
        <w:adjustRightInd w:val="0"/>
        <w:jc w:val="right"/>
        <w:rPr>
          <w:rFonts w:ascii="Tahoma" w:hAnsi="Tahoma" w:cs="Tahoma"/>
          <w:b/>
          <w:sz w:val="16"/>
          <w:szCs w:val="16"/>
        </w:rPr>
      </w:pPr>
    </w:p>
    <w:p w14:paraId="5D7E293F" w14:textId="77777777" w:rsidR="004C2F11" w:rsidRDefault="004C2F11" w:rsidP="008F7FDF">
      <w:pPr>
        <w:autoSpaceDE w:val="0"/>
        <w:autoSpaceDN w:val="0"/>
        <w:adjustRightInd w:val="0"/>
        <w:rPr>
          <w:rFonts w:ascii="Tahoma" w:hAnsi="Tahoma" w:cs="Tahoma"/>
          <w:b/>
          <w:sz w:val="16"/>
          <w:szCs w:val="16"/>
        </w:rPr>
      </w:pPr>
    </w:p>
    <w:p w14:paraId="63360350" w14:textId="77777777" w:rsidR="00B50F9F" w:rsidRDefault="00B50F9F" w:rsidP="008F7FDF">
      <w:pPr>
        <w:autoSpaceDE w:val="0"/>
        <w:autoSpaceDN w:val="0"/>
        <w:adjustRightInd w:val="0"/>
        <w:rPr>
          <w:rFonts w:ascii="Tahoma" w:hAnsi="Tahoma" w:cs="Tahoma"/>
          <w:b/>
          <w:sz w:val="16"/>
          <w:szCs w:val="16"/>
        </w:rPr>
      </w:pPr>
    </w:p>
    <w:p w14:paraId="27E5CE14" w14:textId="77777777" w:rsidR="00B50F9F" w:rsidRDefault="00B50F9F" w:rsidP="008F7FDF">
      <w:pPr>
        <w:autoSpaceDE w:val="0"/>
        <w:autoSpaceDN w:val="0"/>
        <w:adjustRightInd w:val="0"/>
        <w:rPr>
          <w:rFonts w:ascii="Tahoma" w:hAnsi="Tahoma" w:cs="Tahoma"/>
          <w:b/>
          <w:sz w:val="16"/>
          <w:szCs w:val="16"/>
        </w:rPr>
      </w:pPr>
    </w:p>
    <w:p w14:paraId="2E1F5D43" w14:textId="77777777" w:rsidR="0090190F" w:rsidRDefault="0090190F" w:rsidP="00EA3152">
      <w:pPr>
        <w:rPr>
          <w:rFonts w:ascii="Tahoma" w:hAnsi="Tahoma" w:cs="Tahoma"/>
          <w:b/>
          <w:bCs/>
          <w:sz w:val="20"/>
          <w:szCs w:val="20"/>
          <w:u w:val="single"/>
        </w:rPr>
      </w:pPr>
    </w:p>
    <w:p w14:paraId="721BA9C4" w14:textId="77777777" w:rsidR="00AF26FD" w:rsidRDefault="00AF26FD" w:rsidP="00EA3152">
      <w:pPr>
        <w:rPr>
          <w:rFonts w:ascii="Tahoma" w:hAnsi="Tahoma" w:cs="Tahoma"/>
          <w:sz w:val="16"/>
          <w:szCs w:val="16"/>
        </w:rPr>
      </w:pPr>
    </w:p>
    <w:p w14:paraId="7B046012" w14:textId="77777777" w:rsidR="00765842" w:rsidRDefault="00765842" w:rsidP="00EA3152">
      <w:pPr>
        <w:rPr>
          <w:rFonts w:ascii="Tahoma" w:hAnsi="Tahoma" w:cs="Tahoma"/>
          <w:sz w:val="16"/>
          <w:szCs w:val="16"/>
        </w:rPr>
      </w:pPr>
    </w:p>
    <w:p w14:paraId="19E3B369" w14:textId="3D477FF3" w:rsidR="0085790B" w:rsidRDefault="0085790B" w:rsidP="00EA3152">
      <w:pPr>
        <w:rPr>
          <w:rFonts w:ascii="Tahoma" w:hAnsi="Tahoma" w:cs="Tahoma"/>
          <w:sz w:val="16"/>
          <w:szCs w:val="16"/>
        </w:rPr>
      </w:pPr>
      <w:r w:rsidRPr="00993E37">
        <w:rPr>
          <w:rFonts w:ascii="Tahoma" w:hAnsi="Tahoma" w:cs="Tahoma"/>
          <w:sz w:val="16"/>
          <w:szCs w:val="16"/>
        </w:rPr>
        <w:lastRenderedPageBreak/>
        <w:t>Příloha č. 1 – Specifikace zboží</w:t>
      </w:r>
    </w:p>
    <w:p w14:paraId="50964E42" w14:textId="77777777" w:rsidR="0085790B" w:rsidRDefault="0085790B" w:rsidP="00EA3152">
      <w:pPr>
        <w:rPr>
          <w:rFonts w:ascii="Tahoma" w:hAnsi="Tahoma" w:cs="Tahoma"/>
          <w:sz w:val="16"/>
          <w:szCs w:val="16"/>
        </w:rPr>
      </w:pPr>
    </w:p>
    <w:p w14:paraId="7DA4BA3F" w14:textId="77777777" w:rsidR="00B3149C" w:rsidRDefault="00B3149C" w:rsidP="00B3149C">
      <w:pPr>
        <w:rPr>
          <w:rFonts w:ascii="Tahoma" w:hAnsi="Tahoma" w:cs="Tahoma"/>
          <w:b/>
          <w:bCs/>
          <w:sz w:val="20"/>
          <w:szCs w:val="20"/>
          <w:u w:val="single"/>
        </w:rPr>
      </w:pPr>
    </w:p>
    <w:p w14:paraId="338A1140" w14:textId="77777777" w:rsidR="00B3149C" w:rsidRDefault="00B3149C" w:rsidP="00B3149C">
      <w:pPr>
        <w:rPr>
          <w:rFonts w:ascii="Tahoma" w:hAnsi="Tahoma" w:cs="Tahoma"/>
          <w:b/>
          <w:bCs/>
          <w:sz w:val="20"/>
          <w:szCs w:val="20"/>
          <w:u w:val="single"/>
        </w:rPr>
      </w:pPr>
      <w:r>
        <w:rPr>
          <w:rFonts w:ascii="Tahoma" w:hAnsi="Tahoma" w:cs="Tahoma"/>
          <w:b/>
          <w:bCs/>
          <w:sz w:val="20"/>
          <w:szCs w:val="20"/>
          <w:u w:val="single"/>
        </w:rPr>
        <w:t>Položka č. 1</w:t>
      </w:r>
    </w:p>
    <w:p w14:paraId="52C4A295" w14:textId="77777777" w:rsidR="00B3149C" w:rsidRDefault="00B3149C" w:rsidP="00B3149C">
      <w:pPr>
        <w:tabs>
          <w:tab w:val="left" w:pos="7797"/>
        </w:tabs>
        <w:rPr>
          <w:rFonts w:ascii="Tahoma" w:hAnsi="Tahoma" w:cs="Tahoma"/>
          <w:b/>
          <w:sz w:val="20"/>
          <w:szCs w:val="20"/>
        </w:rPr>
      </w:pPr>
      <w:r>
        <w:rPr>
          <w:rFonts w:ascii="Tahoma" w:hAnsi="Tahoma" w:cs="Tahoma"/>
          <w:b/>
          <w:sz w:val="20"/>
          <w:szCs w:val="20"/>
        </w:rPr>
        <w:t>Multifunkční tiskárna 1</w:t>
      </w:r>
      <w:r>
        <w:rPr>
          <w:rFonts w:ascii="Tahoma" w:hAnsi="Tahoma" w:cs="Tahoma"/>
          <w:b/>
          <w:sz w:val="20"/>
          <w:szCs w:val="20"/>
        </w:rPr>
        <w:tab/>
        <w:t>20 kusů</w:t>
      </w:r>
    </w:p>
    <w:p w14:paraId="5C9E2244" w14:textId="6EC4329A" w:rsidR="00B3149C" w:rsidRDefault="00B3149C" w:rsidP="00B3149C">
      <w:pPr>
        <w:rPr>
          <w:rFonts w:ascii="Tahoma" w:hAnsi="Tahoma" w:cs="Tahoma"/>
          <w:b/>
          <w:i/>
          <w:sz w:val="20"/>
          <w:szCs w:val="20"/>
        </w:rPr>
      </w:pPr>
      <w:r>
        <w:rPr>
          <w:rFonts w:ascii="Tahoma" w:hAnsi="Tahoma" w:cs="Tahoma"/>
          <w:b/>
          <w:i/>
          <w:sz w:val="20"/>
          <w:szCs w:val="20"/>
        </w:rPr>
        <w:t>Typ: (</w:t>
      </w:r>
      <w:r w:rsidR="00636BEB" w:rsidRPr="0093763C">
        <w:rPr>
          <w:rFonts w:ascii="Tahoma" w:hAnsi="Tahoma" w:cs="Tahoma"/>
          <w:b/>
          <w:i/>
          <w:sz w:val="20"/>
          <w:szCs w:val="20"/>
        </w:rPr>
        <w:t xml:space="preserve">HP </w:t>
      </w:r>
      <w:proofErr w:type="spellStart"/>
      <w:r w:rsidR="00636BEB" w:rsidRPr="0093763C">
        <w:rPr>
          <w:rFonts w:ascii="Tahoma" w:hAnsi="Tahoma" w:cs="Tahoma"/>
          <w:b/>
          <w:i/>
          <w:sz w:val="20"/>
          <w:szCs w:val="20"/>
        </w:rPr>
        <w:t>LaserJet</w:t>
      </w:r>
      <w:proofErr w:type="spellEnd"/>
      <w:r w:rsidR="00636BEB" w:rsidRPr="0093763C">
        <w:rPr>
          <w:rFonts w:ascii="Tahoma" w:hAnsi="Tahoma" w:cs="Tahoma"/>
          <w:b/>
          <w:i/>
          <w:sz w:val="20"/>
          <w:szCs w:val="20"/>
        </w:rPr>
        <w:t xml:space="preserve"> Pro</w:t>
      </w:r>
      <w:r w:rsidR="00636BEB">
        <w:rPr>
          <w:rFonts w:ascii="Tahoma" w:hAnsi="Tahoma" w:cs="Tahoma"/>
          <w:b/>
          <w:i/>
          <w:sz w:val="20"/>
          <w:szCs w:val="20"/>
        </w:rPr>
        <w:t xml:space="preserve"> </w:t>
      </w:r>
      <w:r w:rsidR="00636BEB" w:rsidRPr="0093763C">
        <w:rPr>
          <w:rFonts w:ascii="Tahoma" w:hAnsi="Tahoma" w:cs="Tahoma"/>
          <w:b/>
          <w:i/>
          <w:sz w:val="20"/>
          <w:szCs w:val="20"/>
        </w:rPr>
        <w:t>MFP 4102</w:t>
      </w:r>
      <w:proofErr w:type="gramStart"/>
      <w:r w:rsidR="00636BEB" w:rsidRPr="0093763C">
        <w:rPr>
          <w:rFonts w:ascii="Tahoma" w:hAnsi="Tahoma" w:cs="Tahoma"/>
          <w:b/>
          <w:i/>
          <w:sz w:val="20"/>
          <w:szCs w:val="20"/>
        </w:rPr>
        <w:t>fdn</w:t>
      </w:r>
      <w:r w:rsidR="00636BEB" w:rsidRPr="0093763C" w:rsidDel="00636BEB">
        <w:rPr>
          <w:rFonts w:ascii="Tahoma" w:hAnsi="Tahoma" w:cs="Tahoma"/>
          <w:b/>
          <w:i/>
          <w:sz w:val="20"/>
          <w:szCs w:val="20"/>
        </w:rPr>
        <w:t xml:space="preserve"> </w:t>
      </w:r>
      <w:r>
        <w:rPr>
          <w:rFonts w:ascii="Tahoma" w:hAnsi="Tahoma" w:cs="Tahoma"/>
          <w:b/>
          <w:i/>
          <w:sz w:val="20"/>
          <w:szCs w:val="20"/>
        </w:rPr>
        <w:t>)</w:t>
      </w:r>
      <w:proofErr w:type="gramEnd"/>
    </w:p>
    <w:p w14:paraId="3995795F" w14:textId="77D62A37" w:rsidR="00B3149C" w:rsidRDefault="00B3149C" w:rsidP="00B3149C">
      <w:pPr>
        <w:rPr>
          <w:rFonts w:ascii="Tahoma" w:hAnsi="Tahoma" w:cs="Tahoma"/>
          <w:b/>
          <w:i/>
          <w:sz w:val="20"/>
          <w:szCs w:val="20"/>
        </w:rPr>
      </w:pPr>
      <w:r>
        <w:rPr>
          <w:rFonts w:ascii="Tahoma" w:hAnsi="Tahoma" w:cs="Tahoma"/>
          <w:b/>
          <w:i/>
          <w:sz w:val="20"/>
          <w:szCs w:val="20"/>
        </w:rPr>
        <w:t>PN: (</w:t>
      </w:r>
      <w:r w:rsidR="00636BEB" w:rsidRPr="0093763C">
        <w:rPr>
          <w:rFonts w:ascii="Tahoma" w:hAnsi="Tahoma" w:cs="Tahoma"/>
          <w:b/>
          <w:i/>
          <w:sz w:val="20"/>
          <w:szCs w:val="20"/>
        </w:rPr>
        <w:t>2Z623</w:t>
      </w:r>
      <w:proofErr w:type="gramStart"/>
      <w:r w:rsidR="00636BEB" w:rsidRPr="0093763C">
        <w:rPr>
          <w:rFonts w:ascii="Tahoma" w:hAnsi="Tahoma" w:cs="Tahoma"/>
          <w:b/>
          <w:i/>
          <w:sz w:val="20"/>
          <w:szCs w:val="20"/>
        </w:rPr>
        <w:t>F</w:t>
      </w:r>
      <w:r w:rsidR="00636BEB" w:rsidRPr="0093763C" w:rsidDel="00636BEB">
        <w:rPr>
          <w:rFonts w:ascii="Tahoma" w:hAnsi="Tahoma" w:cs="Tahoma"/>
          <w:b/>
          <w:i/>
          <w:sz w:val="20"/>
          <w:szCs w:val="20"/>
        </w:rPr>
        <w:t xml:space="preserve"> </w:t>
      </w:r>
      <w:r>
        <w:rPr>
          <w:rFonts w:ascii="Tahoma" w:hAnsi="Tahoma" w:cs="Tahoma"/>
          <w:b/>
          <w:i/>
          <w:sz w:val="20"/>
          <w:szCs w:val="20"/>
        </w:rPr>
        <w:t>)</w:t>
      </w:r>
      <w:proofErr w:type="gramEnd"/>
    </w:p>
    <w:p w14:paraId="365E1637" w14:textId="77777777" w:rsidR="00B3149C" w:rsidRDefault="00B3149C" w:rsidP="00B3149C">
      <w:pPr>
        <w:rPr>
          <w:rFonts w:ascii="Tahoma" w:hAnsi="Tahoma"/>
          <w:bCs/>
          <w:sz w:val="16"/>
        </w:rPr>
      </w:pPr>
      <w:r>
        <w:rPr>
          <w:rFonts w:ascii="Tahoma" w:hAnsi="Tahoma"/>
          <w:bCs/>
          <w:sz w:val="16"/>
        </w:rPr>
        <w:t>Typ tiskárny: černobílá, laserová, multifunkční (tisk + fax + skenování + kopírování)</w:t>
      </w:r>
    </w:p>
    <w:p w14:paraId="52871A9D" w14:textId="77777777" w:rsidR="00B3149C" w:rsidRDefault="00B3149C" w:rsidP="00B3149C">
      <w:pPr>
        <w:rPr>
          <w:rFonts w:ascii="Tahoma" w:hAnsi="Tahoma"/>
          <w:bCs/>
          <w:sz w:val="16"/>
        </w:rPr>
      </w:pPr>
      <w:r>
        <w:rPr>
          <w:rFonts w:ascii="Tahoma" w:hAnsi="Tahoma"/>
          <w:bCs/>
          <w:sz w:val="16"/>
        </w:rPr>
        <w:t>Kvalita tisku: 1200x1200DPI</w:t>
      </w:r>
    </w:p>
    <w:p w14:paraId="2414E2B0" w14:textId="77777777" w:rsidR="00B3149C" w:rsidRDefault="00B3149C" w:rsidP="00B3149C">
      <w:pPr>
        <w:rPr>
          <w:rFonts w:ascii="Tahoma" w:hAnsi="Tahoma"/>
          <w:bCs/>
          <w:sz w:val="16"/>
        </w:rPr>
      </w:pPr>
      <w:r>
        <w:rPr>
          <w:rFonts w:ascii="Tahoma" w:hAnsi="Tahoma"/>
          <w:bCs/>
          <w:sz w:val="16"/>
        </w:rPr>
        <w:t xml:space="preserve">Papír: zásobník 1 (víceúčelový): 100 listů s podporou </w:t>
      </w:r>
      <w:r w:rsidRPr="00B548B6">
        <w:rPr>
          <w:rFonts w:ascii="Tahoma" w:hAnsi="Tahoma"/>
          <w:bCs/>
          <w:sz w:val="16"/>
        </w:rPr>
        <w:t>obál</w:t>
      </w:r>
      <w:r>
        <w:rPr>
          <w:rFonts w:ascii="Tahoma" w:hAnsi="Tahoma"/>
          <w:bCs/>
          <w:sz w:val="16"/>
        </w:rPr>
        <w:t>ek</w:t>
      </w:r>
      <w:r w:rsidRPr="00B548B6">
        <w:rPr>
          <w:rFonts w:ascii="Tahoma" w:hAnsi="Tahoma"/>
          <w:bCs/>
          <w:sz w:val="16"/>
        </w:rPr>
        <w:t xml:space="preserve"> (B5, C5 ISO, DL ISO)</w:t>
      </w:r>
      <w:r>
        <w:rPr>
          <w:rFonts w:ascii="Tahoma" w:hAnsi="Tahoma"/>
          <w:bCs/>
          <w:sz w:val="16"/>
        </w:rPr>
        <w:t>, zásobník 2: alespoň 250 listů, možnost dokoupit alespoň 1 volitelný zásobník 3, jeden takový zásobník pak musí pojmout alespoň 500 listů.</w:t>
      </w:r>
    </w:p>
    <w:p w14:paraId="504931C2" w14:textId="77777777" w:rsidR="00B3149C" w:rsidRDefault="00B3149C" w:rsidP="00B3149C">
      <w:pPr>
        <w:rPr>
          <w:rFonts w:ascii="Tahoma" w:hAnsi="Tahoma"/>
          <w:bCs/>
          <w:sz w:val="16"/>
        </w:rPr>
      </w:pPr>
      <w:r>
        <w:rPr>
          <w:rFonts w:ascii="Tahoma" w:hAnsi="Tahoma"/>
          <w:bCs/>
          <w:sz w:val="16"/>
        </w:rPr>
        <w:t>Oboustranný tisk: automatická funkce oboustranného tisku (duplex)</w:t>
      </w:r>
    </w:p>
    <w:p w14:paraId="2306C5AE" w14:textId="77777777" w:rsidR="00B3149C" w:rsidRDefault="00B3149C" w:rsidP="00B3149C">
      <w:pPr>
        <w:rPr>
          <w:rFonts w:ascii="Tahoma" w:hAnsi="Tahoma"/>
          <w:bCs/>
          <w:sz w:val="16"/>
        </w:rPr>
      </w:pPr>
      <w:r>
        <w:rPr>
          <w:rFonts w:ascii="Tahoma" w:hAnsi="Tahoma"/>
          <w:bCs/>
          <w:sz w:val="16"/>
        </w:rPr>
        <w:t xml:space="preserve">Připojení: USB, RJ45, přední USB pro připojení USB jednotky, model tiskárny bez vestavěného </w:t>
      </w:r>
      <w:proofErr w:type="spellStart"/>
      <w:r>
        <w:rPr>
          <w:rFonts w:ascii="Tahoma" w:hAnsi="Tahoma"/>
          <w:bCs/>
          <w:sz w:val="16"/>
        </w:rPr>
        <w:t>WiFi</w:t>
      </w:r>
      <w:proofErr w:type="spellEnd"/>
      <w:r>
        <w:rPr>
          <w:rFonts w:ascii="Tahoma" w:hAnsi="Tahoma"/>
          <w:bCs/>
          <w:sz w:val="16"/>
        </w:rPr>
        <w:t xml:space="preserve"> rozhraní</w:t>
      </w:r>
    </w:p>
    <w:p w14:paraId="55DA74C2" w14:textId="77777777" w:rsidR="00B3149C" w:rsidRDefault="00B3149C" w:rsidP="00B3149C">
      <w:pPr>
        <w:rPr>
          <w:rFonts w:ascii="Tahoma" w:hAnsi="Tahoma"/>
          <w:bCs/>
          <w:sz w:val="16"/>
        </w:rPr>
      </w:pPr>
      <w:r>
        <w:rPr>
          <w:rFonts w:ascii="Tahoma" w:hAnsi="Tahoma"/>
          <w:bCs/>
          <w:sz w:val="16"/>
        </w:rPr>
        <w:t>Rychlost tisku: alespoň 35 stran A4 za minutu</w:t>
      </w:r>
    </w:p>
    <w:p w14:paraId="38BE1A6F" w14:textId="77777777" w:rsidR="00B3149C" w:rsidRDefault="00B3149C" w:rsidP="00B3149C">
      <w:pPr>
        <w:rPr>
          <w:rFonts w:ascii="Tahoma" w:hAnsi="Tahoma"/>
          <w:bCs/>
          <w:sz w:val="16"/>
        </w:rPr>
      </w:pPr>
      <w:r>
        <w:rPr>
          <w:rFonts w:ascii="Tahoma" w:hAnsi="Tahoma"/>
          <w:bCs/>
          <w:sz w:val="16"/>
        </w:rPr>
        <w:t>Skener: rozlišení 1200 DPI, plochý + automatický podavač dokumentů alespoň na 50 listů s funkcí oboustranného skenování při jednom průchodu dokumentu. Tiskárna musí mít funkci skenování do e-mailu, na USB jednotku a do síťové složky.</w:t>
      </w:r>
    </w:p>
    <w:p w14:paraId="7008D3A3" w14:textId="77777777" w:rsidR="00B3149C" w:rsidRPr="004A5C94" w:rsidRDefault="00B3149C" w:rsidP="00B3149C">
      <w:pPr>
        <w:rPr>
          <w:rFonts w:ascii="Tahoma" w:hAnsi="Tahoma"/>
          <w:sz w:val="16"/>
        </w:rPr>
      </w:pPr>
      <w:r>
        <w:rPr>
          <w:rFonts w:ascii="Tahoma" w:hAnsi="Tahoma" w:cs="Tahoma"/>
          <w:bCs/>
          <w:sz w:val="16"/>
          <w:szCs w:val="16"/>
        </w:rPr>
        <w:t xml:space="preserve">Záruka: alespoň </w:t>
      </w:r>
      <w:proofErr w:type="gramStart"/>
      <w:r>
        <w:rPr>
          <w:rFonts w:ascii="Tahoma" w:hAnsi="Tahoma"/>
          <w:sz w:val="16"/>
        </w:rPr>
        <w:t>3 letá</w:t>
      </w:r>
      <w:proofErr w:type="gramEnd"/>
      <w:r>
        <w:rPr>
          <w:rFonts w:ascii="Tahoma" w:hAnsi="Tahoma"/>
          <w:sz w:val="16"/>
        </w:rPr>
        <w:t xml:space="preserve"> záruka výrobce s možností ověření na webu výrobce (v případě nutnosti </w:t>
      </w:r>
      <w:proofErr w:type="gramStart"/>
      <w:r>
        <w:rPr>
          <w:rFonts w:ascii="Tahoma" w:hAnsi="Tahoma"/>
          <w:sz w:val="16"/>
        </w:rPr>
        <w:t>3 letou</w:t>
      </w:r>
      <w:proofErr w:type="gramEnd"/>
      <w:r>
        <w:rPr>
          <w:rFonts w:ascii="Tahoma" w:hAnsi="Tahoma"/>
          <w:sz w:val="16"/>
        </w:rPr>
        <w:t xml:space="preserve"> záruku dodatečně registrovat takovou registraci provede prodejce do 30 dnů od nákupu)</w:t>
      </w:r>
    </w:p>
    <w:p w14:paraId="1DAC00B7" w14:textId="77777777" w:rsidR="00B3149C" w:rsidRDefault="00B3149C" w:rsidP="00B3149C">
      <w:pPr>
        <w:rPr>
          <w:rFonts w:ascii="Tahoma" w:hAnsi="Tahoma" w:cs="Tahoma"/>
          <w:bCs/>
          <w:sz w:val="16"/>
          <w:szCs w:val="16"/>
        </w:rPr>
      </w:pPr>
    </w:p>
    <w:p w14:paraId="6AA4208E" w14:textId="77777777" w:rsidR="00B3149C" w:rsidRDefault="00B3149C" w:rsidP="00B3149C">
      <w:pPr>
        <w:rPr>
          <w:rFonts w:ascii="Tahoma" w:hAnsi="Tahoma" w:cs="Tahoma"/>
          <w:b/>
          <w:bCs/>
          <w:sz w:val="20"/>
          <w:szCs w:val="20"/>
          <w:u w:val="single"/>
        </w:rPr>
      </w:pPr>
    </w:p>
    <w:p w14:paraId="3581CAA4" w14:textId="77777777" w:rsidR="00B3149C" w:rsidRDefault="00B3149C" w:rsidP="00B3149C">
      <w:pPr>
        <w:rPr>
          <w:rFonts w:ascii="Tahoma" w:hAnsi="Tahoma" w:cs="Tahoma"/>
          <w:b/>
          <w:bCs/>
          <w:sz w:val="20"/>
          <w:szCs w:val="20"/>
          <w:u w:val="single"/>
        </w:rPr>
      </w:pPr>
    </w:p>
    <w:p w14:paraId="4F47D45D" w14:textId="77777777" w:rsidR="00B3149C" w:rsidRDefault="00B3149C" w:rsidP="00B3149C">
      <w:pPr>
        <w:rPr>
          <w:rFonts w:ascii="Tahoma" w:hAnsi="Tahoma" w:cs="Tahoma"/>
          <w:b/>
          <w:bCs/>
          <w:sz w:val="20"/>
          <w:szCs w:val="20"/>
          <w:u w:val="single"/>
        </w:rPr>
      </w:pPr>
      <w:r>
        <w:rPr>
          <w:rFonts w:ascii="Tahoma" w:hAnsi="Tahoma" w:cs="Tahoma"/>
          <w:b/>
          <w:bCs/>
          <w:sz w:val="20"/>
          <w:szCs w:val="20"/>
          <w:u w:val="single"/>
        </w:rPr>
        <w:t>Položka č. 2</w:t>
      </w:r>
    </w:p>
    <w:p w14:paraId="11AAC503" w14:textId="77777777" w:rsidR="00B3149C" w:rsidRDefault="00B3149C" w:rsidP="00B3149C">
      <w:pPr>
        <w:tabs>
          <w:tab w:val="left" w:pos="7797"/>
        </w:tabs>
        <w:rPr>
          <w:rFonts w:ascii="Tahoma" w:hAnsi="Tahoma" w:cs="Tahoma"/>
          <w:b/>
          <w:sz w:val="20"/>
          <w:szCs w:val="20"/>
        </w:rPr>
      </w:pPr>
      <w:r>
        <w:rPr>
          <w:rFonts w:ascii="Tahoma" w:hAnsi="Tahoma" w:cs="Tahoma"/>
          <w:b/>
          <w:sz w:val="20"/>
          <w:szCs w:val="20"/>
        </w:rPr>
        <w:t>Barevná multifunkční tiskárna 1</w:t>
      </w:r>
      <w:r>
        <w:rPr>
          <w:rFonts w:ascii="Tahoma" w:hAnsi="Tahoma" w:cs="Tahoma"/>
          <w:b/>
          <w:sz w:val="20"/>
          <w:szCs w:val="20"/>
        </w:rPr>
        <w:tab/>
        <w:t>3 kusy</w:t>
      </w:r>
    </w:p>
    <w:p w14:paraId="5F54B3AB" w14:textId="103A163F" w:rsidR="00B3149C" w:rsidRDefault="00B3149C" w:rsidP="00B3149C">
      <w:pPr>
        <w:rPr>
          <w:rFonts w:ascii="Tahoma" w:hAnsi="Tahoma" w:cs="Tahoma"/>
          <w:b/>
          <w:i/>
          <w:sz w:val="20"/>
          <w:szCs w:val="20"/>
        </w:rPr>
      </w:pPr>
      <w:r>
        <w:rPr>
          <w:rFonts w:ascii="Tahoma" w:hAnsi="Tahoma" w:cs="Tahoma"/>
          <w:b/>
          <w:i/>
          <w:sz w:val="20"/>
          <w:szCs w:val="20"/>
        </w:rPr>
        <w:t>Typ: (</w:t>
      </w:r>
      <w:r w:rsidR="00636BEB" w:rsidRPr="0093763C">
        <w:rPr>
          <w:rFonts w:ascii="Tahoma" w:hAnsi="Tahoma" w:cs="Tahoma"/>
          <w:b/>
          <w:i/>
          <w:sz w:val="20"/>
          <w:szCs w:val="20"/>
        </w:rPr>
        <w:t xml:space="preserve">HP </w:t>
      </w:r>
      <w:proofErr w:type="spellStart"/>
      <w:r w:rsidR="00636BEB" w:rsidRPr="0093763C">
        <w:rPr>
          <w:rFonts w:ascii="Tahoma" w:hAnsi="Tahoma" w:cs="Tahoma"/>
          <w:b/>
          <w:i/>
          <w:sz w:val="20"/>
          <w:szCs w:val="20"/>
        </w:rPr>
        <w:t>Color</w:t>
      </w:r>
      <w:proofErr w:type="spellEnd"/>
      <w:r w:rsidR="00636BEB" w:rsidRPr="0093763C">
        <w:rPr>
          <w:rFonts w:ascii="Tahoma" w:hAnsi="Tahoma" w:cs="Tahoma"/>
          <w:b/>
          <w:i/>
          <w:sz w:val="20"/>
          <w:szCs w:val="20"/>
        </w:rPr>
        <w:t xml:space="preserve"> </w:t>
      </w:r>
      <w:proofErr w:type="spellStart"/>
      <w:r w:rsidR="00636BEB" w:rsidRPr="0093763C">
        <w:rPr>
          <w:rFonts w:ascii="Tahoma" w:hAnsi="Tahoma" w:cs="Tahoma"/>
          <w:b/>
          <w:i/>
          <w:sz w:val="20"/>
          <w:szCs w:val="20"/>
        </w:rPr>
        <w:t>LaserJet</w:t>
      </w:r>
      <w:proofErr w:type="spellEnd"/>
      <w:r w:rsidR="00636BEB" w:rsidRPr="0093763C">
        <w:rPr>
          <w:rFonts w:ascii="Tahoma" w:hAnsi="Tahoma" w:cs="Tahoma"/>
          <w:b/>
          <w:i/>
          <w:sz w:val="20"/>
          <w:szCs w:val="20"/>
        </w:rPr>
        <w:t xml:space="preserve"> Pro</w:t>
      </w:r>
      <w:r w:rsidR="00636BEB">
        <w:rPr>
          <w:rFonts w:ascii="Tahoma" w:hAnsi="Tahoma" w:cs="Tahoma"/>
          <w:b/>
          <w:i/>
          <w:sz w:val="20"/>
          <w:szCs w:val="20"/>
        </w:rPr>
        <w:t xml:space="preserve"> </w:t>
      </w:r>
      <w:r w:rsidR="00636BEB" w:rsidRPr="0093763C">
        <w:rPr>
          <w:rFonts w:ascii="Tahoma" w:hAnsi="Tahoma" w:cs="Tahoma"/>
          <w:b/>
          <w:i/>
          <w:sz w:val="20"/>
          <w:szCs w:val="20"/>
        </w:rPr>
        <w:t>MFP 4302</w:t>
      </w:r>
      <w:proofErr w:type="gramStart"/>
      <w:r w:rsidR="00636BEB" w:rsidRPr="0093763C">
        <w:rPr>
          <w:rFonts w:ascii="Tahoma" w:hAnsi="Tahoma" w:cs="Tahoma"/>
          <w:b/>
          <w:i/>
          <w:sz w:val="20"/>
          <w:szCs w:val="20"/>
        </w:rPr>
        <w:t>fdn</w:t>
      </w:r>
      <w:r w:rsidR="00636BEB" w:rsidRPr="0093763C" w:rsidDel="00636BEB">
        <w:rPr>
          <w:rFonts w:ascii="Tahoma" w:hAnsi="Tahoma" w:cs="Tahoma"/>
          <w:b/>
          <w:i/>
          <w:sz w:val="20"/>
          <w:szCs w:val="20"/>
        </w:rPr>
        <w:t xml:space="preserve"> </w:t>
      </w:r>
      <w:r>
        <w:rPr>
          <w:rFonts w:ascii="Tahoma" w:hAnsi="Tahoma" w:cs="Tahoma"/>
          <w:b/>
          <w:i/>
          <w:sz w:val="20"/>
          <w:szCs w:val="20"/>
        </w:rPr>
        <w:t>)</w:t>
      </w:r>
      <w:proofErr w:type="gramEnd"/>
    </w:p>
    <w:p w14:paraId="4F7D8E12" w14:textId="1F742789" w:rsidR="00B3149C" w:rsidRDefault="00B3149C" w:rsidP="00B3149C">
      <w:pPr>
        <w:rPr>
          <w:rFonts w:ascii="Tahoma" w:hAnsi="Tahoma" w:cs="Tahoma"/>
          <w:b/>
          <w:i/>
          <w:sz w:val="20"/>
          <w:szCs w:val="20"/>
        </w:rPr>
      </w:pPr>
      <w:r>
        <w:rPr>
          <w:rFonts w:ascii="Tahoma" w:hAnsi="Tahoma" w:cs="Tahoma"/>
          <w:b/>
          <w:i/>
          <w:sz w:val="20"/>
          <w:szCs w:val="20"/>
        </w:rPr>
        <w:t>PN: (</w:t>
      </w:r>
      <w:r w:rsidR="00636BEB" w:rsidRPr="0093763C">
        <w:rPr>
          <w:rFonts w:ascii="Tahoma" w:hAnsi="Tahoma" w:cs="Tahoma"/>
          <w:b/>
          <w:i/>
          <w:sz w:val="20"/>
          <w:szCs w:val="20"/>
        </w:rPr>
        <w:t>4RA84</w:t>
      </w:r>
      <w:proofErr w:type="gramStart"/>
      <w:r w:rsidR="00636BEB" w:rsidRPr="0093763C">
        <w:rPr>
          <w:rFonts w:ascii="Tahoma" w:hAnsi="Tahoma" w:cs="Tahoma"/>
          <w:b/>
          <w:i/>
          <w:sz w:val="20"/>
          <w:szCs w:val="20"/>
        </w:rPr>
        <w:t>F</w:t>
      </w:r>
      <w:r w:rsidR="00636BEB" w:rsidRPr="0093763C" w:rsidDel="00636BEB">
        <w:rPr>
          <w:rFonts w:ascii="Tahoma" w:hAnsi="Tahoma" w:cs="Tahoma"/>
          <w:b/>
          <w:i/>
          <w:sz w:val="20"/>
          <w:szCs w:val="20"/>
        </w:rPr>
        <w:t xml:space="preserve"> </w:t>
      </w:r>
      <w:r>
        <w:rPr>
          <w:rFonts w:ascii="Tahoma" w:hAnsi="Tahoma" w:cs="Tahoma"/>
          <w:b/>
          <w:i/>
          <w:sz w:val="20"/>
          <w:szCs w:val="20"/>
        </w:rPr>
        <w:t>)</w:t>
      </w:r>
      <w:proofErr w:type="gramEnd"/>
    </w:p>
    <w:p w14:paraId="1EC03869" w14:textId="77777777" w:rsidR="00B3149C" w:rsidRDefault="00B3149C" w:rsidP="00B3149C">
      <w:pPr>
        <w:rPr>
          <w:rFonts w:ascii="Tahoma" w:hAnsi="Tahoma"/>
          <w:bCs/>
          <w:sz w:val="16"/>
        </w:rPr>
      </w:pPr>
      <w:r>
        <w:rPr>
          <w:rFonts w:ascii="Tahoma" w:hAnsi="Tahoma"/>
          <w:bCs/>
          <w:sz w:val="16"/>
        </w:rPr>
        <w:t>Typ tiskárny: barevná, laserová, multifunkční (tisk + fax + skenování + kopírování)</w:t>
      </w:r>
    </w:p>
    <w:p w14:paraId="4F40CEE3" w14:textId="77777777" w:rsidR="00B3149C" w:rsidRDefault="00B3149C" w:rsidP="00B3149C">
      <w:pPr>
        <w:rPr>
          <w:rFonts w:ascii="Tahoma" w:hAnsi="Tahoma"/>
          <w:bCs/>
          <w:sz w:val="16"/>
        </w:rPr>
      </w:pPr>
      <w:r>
        <w:rPr>
          <w:rFonts w:ascii="Tahoma" w:hAnsi="Tahoma"/>
          <w:bCs/>
          <w:sz w:val="16"/>
        </w:rPr>
        <w:t>Kvalita tisku: 600x600DPI</w:t>
      </w:r>
    </w:p>
    <w:p w14:paraId="044DC3E5" w14:textId="77777777" w:rsidR="00B3149C" w:rsidRDefault="00B3149C" w:rsidP="00B3149C">
      <w:pPr>
        <w:rPr>
          <w:rFonts w:ascii="Tahoma" w:hAnsi="Tahoma"/>
          <w:bCs/>
          <w:sz w:val="16"/>
        </w:rPr>
      </w:pPr>
      <w:r>
        <w:rPr>
          <w:rFonts w:ascii="Tahoma" w:hAnsi="Tahoma"/>
          <w:bCs/>
          <w:sz w:val="16"/>
        </w:rPr>
        <w:t xml:space="preserve">Papír: zásobník 1 (víceúčelový): 50 listů s podporou </w:t>
      </w:r>
      <w:r w:rsidRPr="00B548B6">
        <w:rPr>
          <w:rFonts w:ascii="Tahoma" w:hAnsi="Tahoma"/>
          <w:bCs/>
          <w:sz w:val="16"/>
        </w:rPr>
        <w:t>obál</w:t>
      </w:r>
      <w:r>
        <w:rPr>
          <w:rFonts w:ascii="Tahoma" w:hAnsi="Tahoma"/>
          <w:bCs/>
          <w:sz w:val="16"/>
        </w:rPr>
        <w:t>ek</w:t>
      </w:r>
      <w:r w:rsidRPr="00B548B6">
        <w:rPr>
          <w:rFonts w:ascii="Tahoma" w:hAnsi="Tahoma"/>
          <w:bCs/>
          <w:sz w:val="16"/>
        </w:rPr>
        <w:t xml:space="preserve"> (B5, C5 ISO, DL ISO)</w:t>
      </w:r>
      <w:r>
        <w:rPr>
          <w:rFonts w:ascii="Tahoma" w:hAnsi="Tahoma"/>
          <w:bCs/>
          <w:sz w:val="16"/>
        </w:rPr>
        <w:t>, zásobník 2: alespoň 250 listů, možnost dokoupit alespoň 1 volitelný zásobník 3, jeden takový zásobník pak musí pojmout alespoň 500 listů.</w:t>
      </w:r>
    </w:p>
    <w:p w14:paraId="3660CB1C" w14:textId="77777777" w:rsidR="00B3149C" w:rsidRDefault="00B3149C" w:rsidP="00B3149C">
      <w:pPr>
        <w:rPr>
          <w:rFonts w:ascii="Tahoma" w:hAnsi="Tahoma"/>
          <w:bCs/>
          <w:sz w:val="16"/>
        </w:rPr>
      </w:pPr>
      <w:r>
        <w:rPr>
          <w:rFonts w:ascii="Tahoma" w:hAnsi="Tahoma"/>
          <w:bCs/>
          <w:sz w:val="16"/>
        </w:rPr>
        <w:t>Oboustranný tisk: automatická funkce oboustranného tisku (duplex)</w:t>
      </w:r>
    </w:p>
    <w:p w14:paraId="3A5CBD60" w14:textId="77777777" w:rsidR="00B3149C" w:rsidRDefault="00B3149C" w:rsidP="00B3149C">
      <w:pPr>
        <w:rPr>
          <w:rFonts w:ascii="Tahoma" w:hAnsi="Tahoma"/>
          <w:bCs/>
          <w:sz w:val="16"/>
        </w:rPr>
      </w:pPr>
      <w:r>
        <w:rPr>
          <w:rFonts w:ascii="Tahoma" w:hAnsi="Tahoma"/>
          <w:bCs/>
          <w:sz w:val="16"/>
        </w:rPr>
        <w:t>Připojení: USB, RJ45, přední USB pro připojení USB jednotky</w:t>
      </w:r>
    </w:p>
    <w:p w14:paraId="12D9DB4D" w14:textId="77777777" w:rsidR="00B3149C" w:rsidRDefault="00B3149C" w:rsidP="00B3149C">
      <w:pPr>
        <w:rPr>
          <w:rFonts w:ascii="Tahoma" w:hAnsi="Tahoma"/>
          <w:bCs/>
          <w:sz w:val="16"/>
        </w:rPr>
      </w:pPr>
      <w:r>
        <w:rPr>
          <w:rFonts w:ascii="Tahoma" w:hAnsi="Tahoma"/>
          <w:bCs/>
          <w:sz w:val="16"/>
        </w:rPr>
        <w:t>Ovládání: Ovládání tiskárny přes barevný dotykový LCD displej</w:t>
      </w:r>
    </w:p>
    <w:p w14:paraId="4ABEE121" w14:textId="77777777" w:rsidR="00B3149C" w:rsidRDefault="00B3149C" w:rsidP="00B3149C">
      <w:pPr>
        <w:rPr>
          <w:rFonts w:ascii="Tahoma" w:hAnsi="Tahoma"/>
          <w:bCs/>
          <w:sz w:val="16"/>
        </w:rPr>
      </w:pPr>
      <w:r>
        <w:rPr>
          <w:rFonts w:ascii="Tahoma" w:hAnsi="Tahoma"/>
          <w:bCs/>
          <w:sz w:val="16"/>
        </w:rPr>
        <w:t>Rychlost tisku: alespoň 30 stran A4 za minutu</w:t>
      </w:r>
    </w:p>
    <w:p w14:paraId="17CF85C2" w14:textId="77777777" w:rsidR="00B3149C" w:rsidRDefault="00B3149C" w:rsidP="00B3149C">
      <w:pPr>
        <w:rPr>
          <w:rFonts w:ascii="Tahoma" w:hAnsi="Tahoma"/>
          <w:bCs/>
          <w:sz w:val="16"/>
        </w:rPr>
      </w:pPr>
      <w:r>
        <w:rPr>
          <w:rFonts w:ascii="Tahoma" w:hAnsi="Tahoma"/>
          <w:bCs/>
          <w:sz w:val="16"/>
        </w:rPr>
        <w:t>Skener: rozlišení 1200 DPI, plochý + automatický podavač dokumentů alespoň na 50 listů s funkcí oboustranného skenování při jednom průchodu dokumentu. Tiskárna musí mít funkci skenování do e-mailu, na USB jednotku a do síťové složky.</w:t>
      </w:r>
    </w:p>
    <w:p w14:paraId="0F4B23FE" w14:textId="77777777" w:rsidR="00B3149C" w:rsidRPr="007C3F1B" w:rsidRDefault="00B3149C" w:rsidP="00B3149C">
      <w:pPr>
        <w:rPr>
          <w:rFonts w:ascii="Tahoma" w:hAnsi="Tahoma"/>
          <w:sz w:val="16"/>
        </w:rPr>
      </w:pPr>
      <w:r>
        <w:rPr>
          <w:rFonts w:ascii="Tahoma" w:hAnsi="Tahoma" w:cs="Tahoma"/>
          <w:bCs/>
          <w:sz w:val="16"/>
          <w:szCs w:val="16"/>
        </w:rPr>
        <w:t xml:space="preserve">Záruka: alespoň </w:t>
      </w:r>
      <w:proofErr w:type="gramStart"/>
      <w:r>
        <w:rPr>
          <w:rFonts w:ascii="Tahoma" w:hAnsi="Tahoma"/>
          <w:sz w:val="16"/>
        </w:rPr>
        <w:t>3 letá</w:t>
      </w:r>
      <w:proofErr w:type="gramEnd"/>
      <w:r>
        <w:rPr>
          <w:rFonts w:ascii="Tahoma" w:hAnsi="Tahoma"/>
          <w:sz w:val="16"/>
        </w:rPr>
        <w:t xml:space="preserve"> záruka výrobce s možností ověření na webu výrobce (v případě nutnosti </w:t>
      </w:r>
      <w:proofErr w:type="gramStart"/>
      <w:r>
        <w:rPr>
          <w:rFonts w:ascii="Tahoma" w:hAnsi="Tahoma"/>
          <w:sz w:val="16"/>
        </w:rPr>
        <w:t>3 letou</w:t>
      </w:r>
      <w:proofErr w:type="gramEnd"/>
      <w:r>
        <w:rPr>
          <w:rFonts w:ascii="Tahoma" w:hAnsi="Tahoma"/>
          <w:sz w:val="16"/>
        </w:rPr>
        <w:t xml:space="preserve"> záruku dodatečně registrovat takovou registraci provede prodejce do 30 dnů od nákupu)</w:t>
      </w:r>
    </w:p>
    <w:p w14:paraId="44B98C35" w14:textId="77777777" w:rsidR="0085790B" w:rsidRDefault="0085790B" w:rsidP="00EA3152">
      <w:pPr>
        <w:rPr>
          <w:rFonts w:ascii="Tahoma" w:hAnsi="Tahoma" w:cs="Tahoma"/>
          <w:b/>
          <w:bCs/>
          <w:sz w:val="20"/>
          <w:szCs w:val="20"/>
          <w:u w:val="single"/>
        </w:rPr>
      </w:pPr>
    </w:p>
    <w:p w14:paraId="31DC3149" w14:textId="77777777" w:rsidR="001B1F1E" w:rsidRDefault="001B1F1E" w:rsidP="00EA3152">
      <w:pPr>
        <w:rPr>
          <w:rFonts w:ascii="Tahoma" w:hAnsi="Tahoma" w:cs="Tahoma"/>
          <w:b/>
          <w:bCs/>
          <w:sz w:val="20"/>
          <w:szCs w:val="20"/>
          <w:u w:val="single"/>
        </w:rPr>
      </w:pPr>
    </w:p>
    <w:p w14:paraId="3CF616AF" w14:textId="77777777" w:rsidR="001B1F1E" w:rsidRDefault="001B1F1E" w:rsidP="00EA3152">
      <w:pPr>
        <w:rPr>
          <w:rFonts w:ascii="Tahoma" w:hAnsi="Tahoma" w:cs="Tahoma"/>
          <w:b/>
          <w:bCs/>
          <w:sz w:val="20"/>
          <w:szCs w:val="20"/>
          <w:u w:val="single"/>
        </w:rPr>
      </w:pPr>
    </w:p>
    <w:p w14:paraId="181A75E2" w14:textId="4A29302C" w:rsidR="00F776E5" w:rsidRDefault="00F776E5" w:rsidP="0090190F">
      <w:pPr>
        <w:spacing w:line="276" w:lineRule="auto"/>
        <w:rPr>
          <w:rFonts w:ascii="Tahoma" w:hAnsi="Tahoma" w:cs="Tahoma"/>
          <w:sz w:val="16"/>
          <w:szCs w:val="16"/>
        </w:rPr>
      </w:pPr>
      <w:r w:rsidRPr="00993E37">
        <w:rPr>
          <w:rFonts w:ascii="Tahoma" w:hAnsi="Tahoma" w:cs="Tahoma"/>
          <w:sz w:val="16"/>
          <w:szCs w:val="16"/>
        </w:rPr>
        <w:t>Příloha č. 2 – Položkový ceník</w:t>
      </w:r>
    </w:p>
    <w:p w14:paraId="49DCC9E3" w14:textId="77777777" w:rsidR="00F776E5" w:rsidRDefault="00F776E5" w:rsidP="0090190F">
      <w:pPr>
        <w:spacing w:line="276" w:lineRule="auto"/>
        <w:rPr>
          <w:rFonts w:ascii="Tahoma" w:hAnsi="Tahoma" w:cs="Tahoma"/>
          <w:sz w:val="16"/>
          <w:szCs w:val="16"/>
        </w:rPr>
      </w:pPr>
    </w:p>
    <w:p w14:paraId="7B49004D" w14:textId="77777777" w:rsidR="00E03F2D" w:rsidRDefault="00E03F2D" w:rsidP="0090190F">
      <w:pPr>
        <w:spacing w:line="276" w:lineRule="auto"/>
        <w:rPr>
          <w:rFonts w:ascii="Tahoma" w:hAnsi="Tahoma" w:cs="Tahoma"/>
          <w:sz w:val="16"/>
          <w:szCs w:val="16"/>
        </w:rPr>
      </w:pPr>
    </w:p>
    <w:tbl>
      <w:tblPr>
        <w:tblW w:w="10020" w:type="dxa"/>
        <w:tblCellMar>
          <w:left w:w="70" w:type="dxa"/>
          <w:right w:w="70" w:type="dxa"/>
        </w:tblCellMar>
        <w:tblLook w:val="04A0" w:firstRow="1" w:lastRow="0" w:firstColumn="1" w:lastColumn="0" w:noHBand="0" w:noVBand="1"/>
      </w:tblPr>
      <w:tblGrid>
        <w:gridCol w:w="1420"/>
        <w:gridCol w:w="4300"/>
        <w:gridCol w:w="540"/>
        <w:gridCol w:w="1740"/>
        <w:gridCol w:w="2020"/>
      </w:tblGrid>
      <w:tr w:rsidR="00B4528D" w14:paraId="01F49C06" w14:textId="77777777" w:rsidTr="00B4528D">
        <w:trPr>
          <w:trHeight w:val="900"/>
        </w:trPr>
        <w:tc>
          <w:tcPr>
            <w:tcW w:w="14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CD872F" w14:textId="77777777" w:rsidR="00B4528D" w:rsidRDefault="00B4528D">
            <w:pPr>
              <w:jc w:val="center"/>
              <w:rPr>
                <w:rFonts w:ascii="Calibri" w:hAnsi="Calibri" w:cs="Calibri"/>
                <w:b/>
                <w:bCs/>
                <w:color w:val="000000"/>
                <w:sz w:val="22"/>
                <w:szCs w:val="22"/>
              </w:rPr>
            </w:pPr>
            <w:r>
              <w:rPr>
                <w:rFonts w:ascii="Calibri" w:hAnsi="Calibri" w:cs="Calibri"/>
                <w:b/>
                <w:bCs/>
                <w:color w:val="000000"/>
                <w:sz w:val="22"/>
                <w:szCs w:val="22"/>
              </w:rPr>
              <w:t xml:space="preserve">Zboží               </w:t>
            </w:r>
            <w:proofErr w:type="gramStart"/>
            <w:r>
              <w:rPr>
                <w:rFonts w:ascii="Calibri" w:hAnsi="Calibri" w:cs="Calibri"/>
                <w:b/>
                <w:bCs/>
                <w:color w:val="000000"/>
                <w:sz w:val="22"/>
                <w:szCs w:val="22"/>
              </w:rPr>
              <w:t xml:space="preserve">   (</w:t>
            </w:r>
            <w:proofErr w:type="gramEnd"/>
            <w:r>
              <w:rPr>
                <w:rFonts w:ascii="Calibri" w:hAnsi="Calibri" w:cs="Calibri"/>
                <w:b/>
                <w:bCs/>
                <w:color w:val="000000"/>
                <w:sz w:val="22"/>
                <w:szCs w:val="22"/>
              </w:rPr>
              <w:t>číslo položky ve výzvě)</w:t>
            </w:r>
          </w:p>
        </w:tc>
        <w:tc>
          <w:tcPr>
            <w:tcW w:w="4300" w:type="dxa"/>
            <w:tcBorders>
              <w:top w:val="single" w:sz="4" w:space="0" w:color="auto"/>
              <w:left w:val="nil"/>
              <w:bottom w:val="single" w:sz="4" w:space="0" w:color="auto"/>
              <w:right w:val="single" w:sz="4" w:space="0" w:color="auto"/>
            </w:tcBorders>
            <w:shd w:val="clear" w:color="000000" w:fill="D9D9D9"/>
            <w:noWrap/>
            <w:vAlign w:val="center"/>
            <w:hideMark/>
          </w:tcPr>
          <w:p w14:paraId="3CC7F29C" w14:textId="77777777" w:rsidR="00B4528D" w:rsidRDefault="00B4528D">
            <w:pPr>
              <w:jc w:val="center"/>
              <w:rPr>
                <w:rFonts w:ascii="Calibri" w:hAnsi="Calibri" w:cs="Calibri"/>
                <w:b/>
                <w:bCs/>
                <w:color w:val="000000"/>
                <w:sz w:val="22"/>
                <w:szCs w:val="22"/>
              </w:rPr>
            </w:pPr>
            <w:r>
              <w:rPr>
                <w:rFonts w:ascii="Calibri" w:hAnsi="Calibri" w:cs="Calibri"/>
                <w:b/>
                <w:bCs/>
                <w:color w:val="000000"/>
                <w:sz w:val="22"/>
                <w:szCs w:val="22"/>
              </w:rPr>
              <w:t>Název</w:t>
            </w:r>
          </w:p>
        </w:tc>
        <w:tc>
          <w:tcPr>
            <w:tcW w:w="540" w:type="dxa"/>
            <w:tcBorders>
              <w:top w:val="single" w:sz="4" w:space="0" w:color="auto"/>
              <w:left w:val="nil"/>
              <w:bottom w:val="single" w:sz="4" w:space="0" w:color="auto"/>
              <w:right w:val="single" w:sz="4" w:space="0" w:color="auto"/>
            </w:tcBorders>
            <w:shd w:val="clear" w:color="000000" w:fill="D9D9D9"/>
            <w:noWrap/>
            <w:vAlign w:val="center"/>
            <w:hideMark/>
          </w:tcPr>
          <w:p w14:paraId="5DB33106" w14:textId="77777777" w:rsidR="00B4528D" w:rsidRDefault="00B4528D">
            <w:pPr>
              <w:jc w:val="center"/>
              <w:rPr>
                <w:rFonts w:ascii="Calibri" w:hAnsi="Calibri" w:cs="Calibri"/>
                <w:b/>
                <w:bCs/>
                <w:color w:val="000000"/>
                <w:sz w:val="22"/>
                <w:szCs w:val="22"/>
              </w:rPr>
            </w:pPr>
            <w:r>
              <w:rPr>
                <w:rFonts w:ascii="Calibri" w:hAnsi="Calibri" w:cs="Calibri"/>
                <w:b/>
                <w:bCs/>
                <w:color w:val="000000"/>
                <w:sz w:val="22"/>
                <w:szCs w:val="22"/>
              </w:rPr>
              <w:t>ks</w:t>
            </w:r>
          </w:p>
        </w:tc>
        <w:tc>
          <w:tcPr>
            <w:tcW w:w="1740" w:type="dxa"/>
            <w:tcBorders>
              <w:top w:val="single" w:sz="4" w:space="0" w:color="auto"/>
              <w:left w:val="nil"/>
              <w:bottom w:val="single" w:sz="4" w:space="0" w:color="auto"/>
              <w:right w:val="single" w:sz="4" w:space="0" w:color="auto"/>
            </w:tcBorders>
            <w:shd w:val="clear" w:color="000000" w:fill="D9D9D9"/>
            <w:vAlign w:val="center"/>
            <w:hideMark/>
          </w:tcPr>
          <w:p w14:paraId="3E6C91AA" w14:textId="77777777" w:rsidR="00B4528D" w:rsidRDefault="00B4528D">
            <w:pPr>
              <w:jc w:val="center"/>
              <w:rPr>
                <w:rFonts w:ascii="Calibri" w:hAnsi="Calibri" w:cs="Calibri"/>
                <w:b/>
                <w:bCs/>
                <w:color w:val="000000"/>
                <w:sz w:val="22"/>
                <w:szCs w:val="22"/>
              </w:rPr>
            </w:pPr>
            <w:r>
              <w:rPr>
                <w:rFonts w:ascii="Calibri" w:hAnsi="Calibri" w:cs="Calibri"/>
                <w:b/>
                <w:bCs/>
                <w:color w:val="000000"/>
                <w:sz w:val="22"/>
                <w:szCs w:val="22"/>
              </w:rPr>
              <w:t>jednotková cena               bez DPH (Kč)</w:t>
            </w:r>
          </w:p>
        </w:tc>
        <w:tc>
          <w:tcPr>
            <w:tcW w:w="2020" w:type="dxa"/>
            <w:tcBorders>
              <w:top w:val="single" w:sz="4" w:space="0" w:color="auto"/>
              <w:left w:val="nil"/>
              <w:bottom w:val="single" w:sz="4" w:space="0" w:color="auto"/>
              <w:right w:val="single" w:sz="4" w:space="0" w:color="auto"/>
            </w:tcBorders>
            <w:shd w:val="clear" w:color="000000" w:fill="D9D9D9"/>
            <w:vAlign w:val="center"/>
            <w:hideMark/>
          </w:tcPr>
          <w:p w14:paraId="661D0278" w14:textId="77777777" w:rsidR="00B4528D" w:rsidRDefault="00B4528D">
            <w:pPr>
              <w:jc w:val="center"/>
              <w:rPr>
                <w:rFonts w:ascii="Calibri" w:hAnsi="Calibri" w:cs="Calibri"/>
                <w:b/>
                <w:bCs/>
                <w:color w:val="000000"/>
                <w:sz w:val="22"/>
                <w:szCs w:val="22"/>
              </w:rPr>
            </w:pPr>
            <w:r>
              <w:rPr>
                <w:rFonts w:ascii="Calibri" w:hAnsi="Calibri" w:cs="Calibri"/>
                <w:b/>
                <w:bCs/>
                <w:color w:val="000000"/>
                <w:sz w:val="22"/>
                <w:szCs w:val="22"/>
              </w:rPr>
              <w:t>celková cena                    bez DPH (Kč)</w:t>
            </w:r>
          </w:p>
        </w:tc>
      </w:tr>
      <w:tr w:rsidR="00636BEB" w14:paraId="3252EC2D" w14:textId="77777777" w:rsidTr="00B4528D">
        <w:trPr>
          <w:trHeight w:val="458"/>
        </w:trPr>
        <w:tc>
          <w:tcPr>
            <w:tcW w:w="1420" w:type="dxa"/>
            <w:tcBorders>
              <w:top w:val="nil"/>
              <w:left w:val="single" w:sz="4" w:space="0" w:color="auto"/>
              <w:bottom w:val="single" w:sz="4" w:space="0" w:color="auto"/>
              <w:right w:val="single" w:sz="4" w:space="0" w:color="auto"/>
            </w:tcBorders>
            <w:shd w:val="clear" w:color="000000" w:fill="FFFFFF"/>
            <w:noWrap/>
            <w:vAlign w:val="bottom"/>
            <w:hideMark/>
          </w:tcPr>
          <w:p w14:paraId="20125146" w14:textId="77777777" w:rsidR="00636BEB" w:rsidRDefault="00636BEB" w:rsidP="00636BEB">
            <w:pPr>
              <w:jc w:val="center"/>
              <w:rPr>
                <w:rFonts w:ascii="Tahoma" w:hAnsi="Tahoma" w:cs="Tahoma"/>
                <w:b/>
                <w:bCs/>
                <w:sz w:val="20"/>
                <w:szCs w:val="20"/>
              </w:rPr>
            </w:pPr>
            <w:r>
              <w:rPr>
                <w:rFonts w:ascii="Tahoma" w:hAnsi="Tahoma" w:cs="Tahoma"/>
                <w:b/>
                <w:bCs/>
                <w:sz w:val="20"/>
                <w:szCs w:val="20"/>
              </w:rPr>
              <w:t>1</w:t>
            </w:r>
          </w:p>
        </w:tc>
        <w:tc>
          <w:tcPr>
            <w:tcW w:w="4300" w:type="dxa"/>
            <w:tcBorders>
              <w:top w:val="nil"/>
              <w:left w:val="nil"/>
              <w:bottom w:val="single" w:sz="4" w:space="0" w:color="auto"/>
              <w:right w:val="single" w:sz="4" w:space="0" w:color="auto"/>
            </w:tcBorders>
            <w:noWrap/>
            <w:vAlign w:val="bottom"/>
            <w:hideMark/>
          </w:tcPr>
          <w:p w14:paraId="79C49BA8" w14:textId="77777777" w:rsidR="00636BEB" w:rsidRDefault="00636BEB" w:rsidP="00636BEB">
            <w:pPr>
              <w:rPr>
                <w:rFonts w:ascii="Tahoma" w:hAnsi="Tahoma" w:cs="Tahoma"/>
                <w:b/>
                <w:bCs/>
                <w:color w:val="000000"/>
                <w:sz w:val="20"/>
                <w:szCs w:val="20"/>
              </w:rPr>
            </w:pPr>
            <w:r>
              <w:rPr>
                <w:rFonts w:ascii="Tahoma" w:hAnsi="Tahoma" w:cs="Tahoma"/>
                <w:b/>
                <w:bCs/>
                <w:color w:val="000000"/>
                <w:sz w:val="20"/>
                <w:szCs w:val="20"/>
              </w:rPr>
              <w:t>Multifunkční tiskárna 1</w:t>
            </w:r>
          </w:p>
        </w:tc>
        <w:tc>
          <w:tcPr>
            <w:tcW w:w="540" w:type="dxa"/>
            <w:tcBorders>
              <w:top w:val="nil"/>
              <w:left w:val="nil"/>
              <w:bottom w:val="single" w:sz="4" w:space="0" w:color="auto"/>
              <w:right w:val="single" w:sz="4" w:space="0" w:color="auto"/>
            </w:tcBorders>
            <w:shd w:val="clear" w:color="000000" w:fill="FFFFFF"/>
            <w:noWrap/>
            <w:vAlign w:val="bottom"/>
            <w:hideMark/>
          </w:tcPr>
          <w:p w14:paraId="069479D7" w14:textId="77777777" w:rsidR="00636BEB" w:rsidRDefault="00636BEB" w:rsidP="00636BEB">
            <w:pPr>
              <w:jc w:val="right"/>
              <w:rPr>
                <w:rFonts w:ascii="Calibri" w:hAnsi="Calibri" w:cs="Calibri"/>
                <w:b/>
                <w:bCs/>
                <w:sz w:val="22"/>
                <w:szCs w:val="22"/>
              </w:rPr>
            </w:pPr>
            <w:r>
              <w:rPr>
                <w:rFonts w:ascii="Calibri" w:hAnsi="Calibri" w:cs="Calibri"/>
                <w:b/>
                <w:bCs/>
                <w:sz w:val="22"/>
                <w:szCs w:val="22"/>
              </w:rPr>
              <w:t>20</w:t>
            </w:r>
          </w:p>
        </w:tc>
        <w:tc>
          <w:tcPr>
            <w:tcW w:w="1740" w:type="dxa"/>
            <w:tcBorders>
              <w:top w:val="nil"/>
              <w:left w:val="nil"/>
              <w:bottom w:val="single" w:sz="4" w:space="0" w:color="auto"/>
              <w:right w:val="single" w:sz="4" w:space="0" w:color="auto"/>
            </w:tcBorders>
            <w:shd w:val="clear" w:color="000000" w:fill="FFFF00"/>
            <w:noWrap/>
            <w:vAlign w:val="bottom"/>
            <w:hideMark/>
          </w:tcPr>
          <w:p w14:paraId="0912DFB0" w14:textId="461D7289" w:rsidR="00636BEB" w:rsidRDefault="00636BEB" w:rsidP="00636BEB">
            <w:pPr>
              <w:jc w:val="right"/>
              <w:rPr>
                <w:rFonts w:ascii="Calibri" w:hAnsi="Calibri" w:cs="Calibri"/>
                <w:color w:val="000000"/>
                <w:sz w:val="22"/>
                <w:szCs w:val="22"/>
              </w:rPr>
            </w:pPr>
            <w:r>
              <w:rPr>
                <w:rFonts w:ascii="Calibri" w:hAnsi="Calibri" w:cs="Calibri"/>
                <w:color w:val="000000"/>
                <w:sz w:val="22"/>
                <w:szCs w:val="22"/>
              </w:rPr>
              <w:t xml:space="preserve">                4 810,00    </w:t>
            </w:r>
          </w:p>
        </w:tc>
        <w:tc>
          <w:tcPr>
            <w:tcW w:w="2020" w:type="dxa"/>
            <w:tcBorders>
              <w:top w:val="nil"/>
              <w:left w:val="nil"/>
              <w:bottom w:val="single" w:sz="4" w:space="0" w:color="auto"/>
              <w:right w:val="single" w:sz="4" w:space="0" w:color="auto"/>
            </w:tcBorders>
            <w:shd w:val="clear" w:color="000000" w:fill="FFFF00"/>
            <w:noWrap/>
            <w:vAlign w:val="bottom"/>
            <w:hideMark/>
          </w:tcPr>
          <w:p w14:paraId="341C075B" w14:textId="72BFBB59" w:rsidR="00636BEB" w:rsidRDefault="00636BEB" w:rsidP="00636BEB">
            <w:pPr>
              <w:rPr>
                <w:rFonts w:ascii="Calibri" w:hAnsi="Calibri" w:cs="Calibri"/>
                <w:color w:val="000000"/>
                <w:sz w:val="22"/>
                <w:szCs w:val="22"/>
              </w:rPr>
            </w:pPr>
            <w:r>
              <w:rPr>
                <w:rFonts w:ascii="Calibri" w:hAnsi="Calibri" w:cs="Calibri"/>
                <w:color w:val="000000"/>
                <w:sz w:val="22"/>
                <w:szCs w:val="22"/>
              </w:rPr>
              <w:t xml:space="preserve">                    96 200,00    </w:t>
            </w:r>
          </w:p>
        </w:tc>
      </w:tr>
      <w:tr w:rsidR="00636BEB" w14:paraId="0AD9F490" w14:textId="77777777" w:rsidTr="00B4528D">
        <w:trPr>
          <w:trHeight w:val="458"/>
        </w:trPr>
        <w:tc>
          <w:tcPr>
            <w:tcW w:w="1420" w:type="dxa"/>
            <w:tcBorders>
              <w:top w:val="nil"/>
              <w:left w:val="single" w:sz="4" w:space="0" w:color="auto"/>
              <w:bottom w:val="single" w:sz="4" w:space="0" w:color="auto"/>
              <w:right w:val="single" w:sz="4" w:space="0" w:color="auto"/>
            </w:tcBorders>
            <w:shd w:val="clear" w:color="000000" w:fill="FFFFFF"/>
            <w:noWrap/>
            <w:vAlign w:val="bottom"/>
            <w:hideMark/>
          </w:tcPr>
          <w:p w14:paraId="323B4414" w14:textId="77777777" w:rsidR="00636BEB" w:rsidRDefault="00636BEB" w:rsidP="00636BEB">
            <w:pPr>
              <w:jc w:val="center"/>
              <w:rPr>
                <w:rFonts w:ascii="Tahoma" w:hAnsi="Tahoma" w:cs="Tahoma"/>
                <w:b/>
                <w:bCs/>
                <w:sz w:val="20"/>
                <w:szCs w:val="20"/>
              </w:rPr>
            </w:pPr>
            <w:r>
              <w:rPr>
                <w:rFonts w:ascii="Tahoma" w:hAnsi="Tahoma" w:cs="Tahoma"/>
                <w:b/>
                <w:bCs/>
                <w:sz w:val="20"/>
                <w:szCs w:val="20"/>
              </w:rPr>
              <w:t>2</w:t>
            </w:r>
          </w:p>
        </w:tc>
        <w:tc>
          <w:tcPr>
            <w:tcW w:w="4300" w:type="dxa"/>
            <w:tcBorders>
              <w:top w:val="nil"/>
              <w:left w:val="nil"/>
              <w:bottom w:val="single" w:sz="4" w:space="0" w:color="auto"/>
              <w:right w:val="single" w:sz="4" w:space="0" w:color="auto"/>
            </w:tcBorders>
            <w:noWrap/>
            <w:vAlign w:val="bottom"/>
            <w:hideMark/>
          </w:tcPr>
          <w:p w14:paraId="26AF82EB" w14:textId="77777777" w:rsidR="00636BEB" w:rsidRDefault="00636BEB" w:rsidP="00636BEB">
            <w:pPr>
              <w:rPr>
                <w:rFonts w:ascii="Tahoma" w:hAnsi="Tahoma" w:cs="Tahoma"/>
                <w:b/>
                <w:bCs/>
                <w:color w:val="000000"/>
                <w:sz w:val="20"/>
                <w:szCs w:val="20"/>
              </w:rPr>
            </w:pPr>
            <w:r>
              <w:rPr>
                <w:rFonts w:ascii="Tahoma" w:hAnsi="Tahoma" w:cs="Tahoma"/>
                <w:b/>
                <w:bCs/>
                <w:color w:val="000000"/>
                <w:sz w:val="20"/>
                <w:szCs w:val="20"/>
              </w:rPr>
              <w:t>Barevná multifunkční tiskárna 1</w:t>
            </w:r>
          </w:p>
        </w:tc>
        <w:tc>
          <w:tcPr>
            <w:tcW w:w="540" w:type="dxa"/>
            <w:tcBorders>
              <w:top w:val="nil"/>
              <w:left w:val="nil"/>
              <w:bottom w:val="single" w:sz="4" w:space="0" w:color="auto"/>
              <w:right w:val="single" w:sz="4" w:space="0" w:color="auto"/>
            </w:tcBorders>
            <w:shd w:val="clear" w:color="000000" w:fill="FFFFFF"/>
            <w:noWrap/>
            <w:vAlign w:val="bottom"/>
            <w:hideMark/>
          </w:tcPr>
          <w:p w14:paraId="363E2812" w14:textId="77777777" w:rsidR="00636BEB" w:rsidRDefault="00636BEB" w:rsidP="00636BEB">
            <w:pPr>
              <w:jc w:val="right"/>
              <w:rPr>
                <w:rFonts w:ascii="Calibri" w:hAnsi="Calibri" w:cs="Calibri"/>
                <w:b/>
                <w:bCs/>
                <w:sz w:val="22"/>
                <w:szCs w:val="22"/>
              </w:rPr>
            </w:pPr>
            <w:r>
              <w:rPr>
                <w:rFonts w:ascii="Calibri" w:hAnsi="Calibri" w:cs="Calibri"/>
                <w:b/>
                <w:bCs/>
                <w:sz w:val="22"/>
                <w:szCs w:val="22"/>
              </w:rPr>
              <w:t>3</w:t>
            </w:r>
          </w:p>
        </w:tc>
        <w:tc>
          <w:tcPr>
            <w:tcW w:w="1740" w:type="dxa"/>
            <w:tcBorders>
              <w:top w:val="nil"/>
              <w:left w:val="nil"/>
              <w:bottom w:val="single" w:sz="4" w:space="0" w:color="auto"/>
              <w:right w:val="single" w:sz="4" w:space="0" w:color="auto"/>
            </w:tcBorders>
            <w:shd w:val="clear" w:color="000000" w:fill="FFFF00"/>
            <w:noWrap/>
            <w:vAlign w:val="bottom"/>
            <w:hideMark/>
          </w:tcPr>
          <w:p w14:paraId="099404F2" w14:textId="40832D68" w:rsidR="00636BEB" w:rsidRDefault="00636BEB" w:rsidP="00636BEB">
            <w:pPr>
              <w:jc w:val="right"/>
              <w:rPr>
                <w:rFonts w:ascii="Calibri" w:hAnsi="Calibri" w:cs="Calibri"/>
                <w:color w:val="000000"/>
                <w:sz w:val="22"/>
                <w:szCs w:val="22"/>
              </w:rPr>
            </w:pPr>
            <w:r>
              <w:rPr>
                <w:rFonts w:ascii="Calibri" w:hAnsi="Calibri" w:cs="Calibri"/>
                <w:color w:val="000000"/>
                <w:sz w:val="22"/>
                <w:szCs w:val="22"/>
              </w:rPr>
              <w:t xml:space="preserve">                5 800,00    </w:t>
            </w:r>
          </w:p>
        </w:tc>
        <w:tc>
          <w:tcPr>
            <w:tcW w:w="2020" w:type="dxa"/>
            <w:tcBorders>
              <w:top w:val="nil"/>
              <w:left w:val="nil"/>
              <w:bottom w:val="single" w:sz="4" w:space="0" w:color="auto"/>
              <w:right w:val="single" w:sz="4" w:space="0" w:color="auto"/>
            </w:tcBorders>
            <w:shd w:val="clear" w:color="000000" w:fill="FFFF00"/>
            <w:noWrap/>
            <w:vAlign w:val="bottom"/>
            <w:hideMark/>
          </w:tcPr>
          <w:p w14:paraId="0E8E798E" w14:textId="0371D42A" w:rsidR="00636BEB" w:rsidRDefault="00636BEB" w:rsidP="00636BEB">
            <w:pPr>
              <w:rPr>
                <w:rFonts w:ascii="Calibri" w:hAnsi="Calibri" w:cs="Calibri"/>
                <w:color w:val="000000"/>
                <w:sz w:val="22"/>
                <w:szCs w:val="22"/>
              </w:rPr>
            </w:pPr>
            <w:r>
              <w:rPr>
                <w:rFonts w:ascii="Calibri" w:hAnsi="Calibri" w:cs="Calibri"/>
                <w:color w:val="000000"/>
                <w:sz w:val="22"/>
                <w:szCs w:val="22"/>
              </w:rPr>
              <w:t xml:space="preserve">                    17 400,00    </w:t>
            </w:r>
          </w:p>
        </w:tc>
      </w:tr>
      <w:tr w:rsidR="00B4528D" w14:paraId="1F558314" w14:textId="77777777" w:rsidTr="00B4528D">
        <w:trPr>
          <w:trHeight w:val="300"/>
        </w:trPr>
        <w:tc>
          <w:tcPr>
            <w:tcW w:w="1420" w:type="dxa"/>
            <w:tcBorders>
              <w:top w:val="nil"/>
              <w:left w:val="single" w:sz="4" w:space="0" w:color="auto"/>
              <w:bottom w:val="single" w:sz="4" w:space="0" w:color="auto"/>
              <w:right w:val="single" w:sz="4" w:space="0" w:color="auto"/>
            </w:tcBorders>
            <w:shd w:val="clear" w:color="000000" w:fill="000000"/>
            <w:noWrap/>
            <w:vAlign w:val="bottom"/>
            <w:hideMark/>
          </w:tcPr>
          <w:p w14:paraId="6687DFB9" w14:textId="77777777" w:rsidR="00B4528D" w:rsidRDefault="00B4528D">
            <w:pPr>
              <w:jc w:val="center"/>
              <w:rPr>
                <w:rFonts w:ascii="Calibri" w:hAnsi="Calibri" w:cs="Calibri"/>
                <w:color w:val="000000"/>
                <w:sz w:val="22"/>
                <w:szCs w:val="22"/>
              </w:rPr>
            </w:pPr>
            <w:r>
              <w:rPr>
                <w:rFonts w:ascii="Calibri" w:hAnsi="Calibri" w:cs="Calibri"/>
                <w:color w:val="000000"/>
                <w:sz w:val="22"/>
                <w:szCs w:val="22"/>
              </w:rPr>
              <w:t> </w:t>
            </w:r>
          </w:p>
        </w:tc>
        <w:tc>
          <w:tcPr>
            <w:tcW w:w="4300" w:type="dxa"/>
            <w:tcBorders>
              <w:top w:val="nil"/>
              <w:left w:val="nil"/>
              <w:bottom w:val="single" w:sz="4" w:space="0" w:color="auto"/>
              <w:right w:val="single" w:sz="4" w:space="0" w:color="auto"/>
            </w:tcBorders>
            <w:shd w:val="clear" w:color="000000" w:fill="000000"/>
            <w:noWrap/>
            <w:vAlign w:val="bottom"/>
            <w:hideMark/>
          </w:tcPr>
          <w:p w14:paraId="059EAAE1" w14:textId="77777777" w:rsidR="00B4528D" w:rsidRDefault="00B4528D">
            <w:pPr>
              <w:rPr>
                <w:rFonts w:ascii="Calibri" w:hAnsi="Calibri" w:cs="Calibri"/>
                <w:color w:val="000000"/>
                <w:sz w:val="22"/>
                <w:szCs w:val="22"/>
              </w:rPr>
            </w:pPr>
            <w:r>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000000"/>
            <w:noWrap/>
            <w:vAlign w:val="bottom"/>
            <w:hideMark/>
          </w:tcPr>
          <w:p w14:paraId="330E3814" w14:textId="77777777" w:rsidR="00B4528D" w:rsidRDefault="00B4528D">
            <w:pPr>
              <w:jc w:val="center"/>
              <w:rPr>
                <w:rFonts w:ascii="Calibri" w:hAnsi="Calibri" w:cs="Calibri"/>
                <w:color w:val="000000"/>
                <w:sz w:val="22"/>
                <w:szCs w:val="22"/>
              </w:rPr>
            </w:pPr>
            <w:r>
              <w:rPr>
                <w:rFonts w:ascii="Calibri" w:hAnsi="Calibri" w:cs="Calibri"/>
                <w:color w:val="000000"/>
                <w:sz w:val="22"/>
                <w:szCs w:val="22"/>
              </w:rPr>
              <w:t> </w:t>
            </w:r>
          </w:p>
        </w:tc>
        <w:tc>
          <w:tcPr>
            <w:tcW w:w="1740"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14:paraId="438A35E6" w14:textId="77777777" w:rsidR="00B4528D" w:rsidRDefault="00B4528D">
            <w:pPr>
              <w:jc w:val="center"/>
              <w:rPr>
                <w:rFonts w:ascii="Calibri" w:hAnsi="Calibri" w:cs="Calibri"/>
                <w:b/>
                <w:bCs/>
                <w:color w:val="000000"/>
                <w:sz w:val="26"/>
                <w:szCs w:val="26"/>
              </w:rPr>
            </w:pPr>
            <w:r>
              <w:rPr>
                <w:rFonts w:ascii="Calibri" w:hAnsi="Calibri" w:cs="Calibri"/>
                <w:b/>
                <w:bCs/>
                <w:color w:val="000000"/>
                <w:sz w:val="26"/>
                <w:szCs w:val="26"/>
              </w:rPr>
              <w:t>Cena celkem</w:t>
            </w:r>
          </w:p>
        </w:tc>
        <w:tc>
          <w:tcPr>
            <w:tcW w:w="2020"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14:paraId="2842A235" w14:textId="27548E30" w:rsidR="00B4528D" w:rsidRDefault="001442D1">
            <w:pPr>
              <w:jc w:val="center"/>
              <w:rPr>
                <w:rFonts w:ascii="Calibri" w:hAnsi="Calibri" w:cs="Calibri"/>
                <w:b/>
                <w:bCs/>
                <w:color w:val="000000"/>
                <w:sz w:val="26"/>
                <w:szCs w:val="26"/>
              </w:rPr>
            </w:pPr>
            <w:r>
              <w:rPr>
                <w:rFonts w:ascii="Calibri" w:hAnsi="Calibri" w:cs="Calibri"/>
                <w:b/>
                <w:bCs/>
                <w:color w:val="000000"/>
                <w:sz w:val="26"/>
                <w:szCs w:val="26"/>
              </w:rPr>
              <w:t>113 600,00</w:t>
            </w:r>
            <w:r w:rsidR="00B4528D">
              <w:rPr>
                <w:rFonts w:ascii="Calibri" w:hAnsi="Calibri" w:cs="Calibri"/>
                <w:b/>
                <w:bCs/>
                <w:color w:val="000000"/>
                <w:sz w:val="26"/>
                <w:szCs w:val="26"/>
              </w:rPr>
              <w:t xml:space="preserve"> Kč</w:t>
            </w:r>
          </w:p>
        </w:tc>
      </w:tr>
      <w:tr w:rsidR="00B4528D" w14:paraId="6FFEE177" w14:textId="77777777" w:rsidTr="00B4528D">
        <w:trPr>
          <w:trHeight w:val="300"/>
        </w:trPr>
        <w:tc>
          <w:tcPr>
            <w:tcW w:w="1420" w:type="dxa"/>
            <w:tcBorders>
              <w:top w:val="nil"/>
              <w:left w:val="single" w:sz="4" w:space="0" w:color="auto"/>
              <w:bottom w:val="single" w:sz="4" w:space="0" w:color="auto"/>
              <w:right w:val="single" w:sz="4" w:space="0" w:color="auto"/>
            </w:tcBorders>
            <w:shd w:val="clear" w:color="000000" w:fill="000000"/>
            <w:noWrap/>
            <w:vAlign w:val="bottom"/>
            <w:hideMark/>
          </w:tcPr>
          <w:p w14:paraId="2E92561B" w14:textId="77777777" w:rsidR="00B4528D" w:rsidRDefault="00B4528D">
            <w:pPr>
              <w:jc w:val="center"/>
              <w:rPr>
                <w:rFonts w:ascii="Calibri" w:hAnsi="Calibri" w:cs="Calibri"/>
                <w:color w:val="000000"/>
                <w:sz w:val="22"/>
                <w:szCs w:val="22"/>
              </w:rPr>
            </w:pPr>
            <w:r>
              <w:rPr>
                <w:rFonts w:ascii="Calibri" w:hAnsi="Calibri" w:cs="Calibri"/>
                <w:color w:val="000000"/>
                <w:sz w:val="22"/>
                <w:szCs w:val="22"/>
              </w:rPr>
              <w:t> </w:t>
            </w:r>
          </w:p>
        </w:tc>
        <w:tc>
          <w:tcPr>
            <w:tcW w:w="4300" w:type="dxa"/>
            <w:tcBorders>
              <w:top w:val="nil"/>
              <w:left w:val="nil"/>
              <w:bottom w:val="single" w:sz="4" w:space="0" w:color="auto"/>
              <w:right w:val="single" w:sz="4" w:space="0" w:color="auto"/>
            </w:tcBorders>
            <w:shd w:val="clear" w:color="000000" w:fill="000000"/>
            <w:noWrap/>
            <w:vAlign w:val="bottom"/>
            <w:hideMark/>
          </w:tcPr>
          <w:p w14:paraId="3EFE1A5B" w14:textId="77777777" w:rsidR="00B4528D" w:rsidRDefault="00B4528D">
            <w:pPr>
              <w:rPr>
                <w:rFonts w:ascii="Calibri" w:hAnsi="Calibri" w:cs="Calibri"/>
                <w:color w:val="000000"/>
                <w:sz w:val="22"/>
                <w:szCs w:val="22"/>
              </w:rPr>
            </w:pPr>
            <w:r>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000000"/>
            <w:noWrap/>
            <w:vAlign w:val="bottom"/>
            <w:hideMark/>
          </w:tcPr>
          <w:p w14:paraId="3545F904" w14:textId="77777777" w:rsidR="00B4528D" w:rsidRDefault="00B4528D">
            <w:pPr>
              <w:jc w:val="center"/>
              <w:rPr>
                <w:rFonts w:ascii="Calibri" w:hAnsi="Calibri" w:cs="Calibri"/>
                <w:color w:val="000000"/>
                <w:sz w:val="22"/>
                <w:szCs w:val="22"/>
              </w:rPr>
            </w:pPr>
            <w:r>
              <w:rPr>
                <w:rFonts w:ascii="Calibri" w:hAnsi="Calibri" w:cs="Calibri"/>
                <w:color w:val="000000"/>
                <w:sz w:val="22"/>
                <w:szCs w:val="22"/>
              </w:rPr>
              <w:t> </w:t>
            </w:r>
          </w:p>
        </w:tc>
        <w:tc>
          <w:tcPr>
            <w:tcW w:w="1740" w:type="dxa"/>
            <w:vMerge/>
            <w:tcBorders>
              <w:top w:val="nil"/>
              <w:left w:val="single" w:sz="4" w:space="0" w:color="auto"/>
              <w:bottom w:val="single" w:sz="4" w:space="0" w:color="000000"/>
              <w:right w:val="single" w:sz="4" w:space="0" w:color="auto"/>
            </w:tcBorders>
            <w:vAlign w:val="center"/>
            <w:hideMark/>
          </w:tcPr>
          <w:p w14:paraId="586ECDC4" w14:textId="77777777" w:rsidR="00B4528D" w:rsidRDefault="00B4528D">
            <w:pPr>
              <w:rPr>
                <w:rFonts w:ascii="Calibri" w:hAnsi="Calibri" w:cs="Calibri"/>
                <w:b/>
                <w:bCs/>
                <w:color w:val="000000"/>
                <w:sz w:val="26"/>
                <w:szCs w:val="26"/>
              </w:rPr>
            </w:pPr>
          </w:p>
        </w:tc>
        <w:tc>
          <w:tcPr>
            <w:tcW w:w="2020" w:type="dxa"/>
            <w:vMerge/>
            <w:tcBorders>
              <w:top w:val="nil"/>
              <w:left w:val="single" w:sz="4" w:space="0" w:color="auto"/>
              <w:bottom w:val="single" w:sz="4" w:space="0" w:color="000000"/>
              <w:right w:val="single" w:sz="4" w:space="0" w:color="auto"/>
            </w:tcBorders>
            <w:vAlign w:val="center"/>
            <w:hideMark/>
          </w:tcPr>
          <w:p w14:paraId="2DD8C4B3" w14:textId="77777777" w:rsidR="00B4528D" w:rsidRDefault="00B4528D">
            <w:pPr>
              <w:rPr>
                <w:rFonts w:ascii="Calibri" w:hAnsi="Calibri" w:cs="Calibri"/>
                <w:b/>
                <w:bCs/>
                <w:color w:val="000000"/>
                <w:sz w:val="26"/>
                <w:szCs w:val="26"/>
              </w:rPr>
            </w:pPr>
          </w:p>
        </w:tc>
      </w:tr>
    </w:tbl>
    <w:p w14:paraId="4985899D" w14:textId="77777777" w:rsidR="00E03F2D" w:rsidRDefault="00E03F2D" w:rsidP="0090190F">
      <w:pPr>
        <w:spacing w:line="276" w:lineRule="auto"/>
        <w:rPr>
          <w:rFonts w:ascii="Tahoma" w:hAnsi="Tahoma" w:cs="Tahoma"/>
          <w:sz w:val="16"/>
          <w:szCs w:val="16"/>
        </w:rPr>
      </w:pPr>
    </w:p>
    <w:sectPr w:rsidR="00E03F2D">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614B7" w14:textId="77777777" w:rsidR="003D3EFA" w:rsidRDefault="003D3EFA" w:rsidP="00056FA0">
      <w:r>
        <w:separator/>
      </w:r>
    </w:p>
  </w:endnote>
  <w:endnote w:type="continuationSeparator" w:id="0">
    <w:p w14:paraId="69973426" w14:textId="77777777" w:rsidR="003D3EFA" w:rsidRDefault="003D3EFA" w:rsidP="00056FA0">
      <w:r>
        <w:continuationSeparator/>
      </w:r>
    </w:p>
  </w:endnote>
  <w:endnote w:type="continuationNotice" w:id="1">
    <w:p w14:paraId="081B4D8C" w14:textId="77777777" w:rsidR="003D3EFA" w:rsidRDefault="003D3E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Open Sans">
    <w:charset w:val="00"/>
    <w:family w:val="swiss"/>
    <w:pitch w:val="variable"/>
    <w:sig w:usb0="E00002EF" w:usb1="4000205B" w:usb2="00000028"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968D2" w14:textId="77777777" w:rsidR="005C774A" w:rsidRDefault="005C774A">
    <w:pPr>
      <w:pStyle w:val="Zpat"/>
      <w:jc w:val="center"/>
      <w:rPr>
        <w:rFonts w:ascii="Arial" w:hAnsi="Arial" w:cs="Arial"/>
        <w:sz w:val="18"/>
        <w:szCs w:val="18"/>
      </w:rPr>
    </w:pPr>
  </w:p>
  <w:p w14:paraId="20E7B33E" w14:textId="1791447B" w:rsidR="00E06710" w:rsidRPr="00331AF7" w:rsidRDefault="00E06710">
    <w:pPr>
      <w:pStyle w:val="Zpat"/>
      <w:jc w:val="center"/>
      <w:rPr>
        <w:rFonts w:ascii="Arial" w:hAnsi="Arial" w:cs="Arial"/>
        <w:sz w:val="18"/>
        <w:szCs w:val="18"/>
      </w:rPr>
    </w:pPr>
    <w:r w:rsidRPr="00331AF7">
      <w:rPr>
        <w:rFonts w:ascii="Arial" w:hAnsi="Arial" w:cs="Arial"/>
        <w:sz w:val="18"/>
        <w:szCs w:val="18"/>
      </w:rPr>
      <w:fldChar w:fldCharType="begin"/>
    </w:r>
    <w:r w:rsidRPr="00331AF7">
      <w:rPr>
        <w:rFonts w:ascii="Arial" w:hAnsi="Arial" w:cs="Arial"/>
        <w:sz w:val="18"/>
        <w:szCs w:val="18"/>
      </w:rPr>
      <w:instrText xml:space="preserve"> PAGE   \* MERGEFORMAT </w:instrText>
    </w:r>
    <w:r w:rsidRPr="00331AF7">
      <w:rPr>
        <w:rFonts w:ascii="Arial" w:hAnsi="Arial" w:cs="Arial"/>
        <w:sz w:val="18"/>
        <w:szCs w:val="18"/>
      </w:rPr>
      <w:fldChar w:fldCharType="separate"/>
    </w:r>
    <w:r w:rsidR="005C774A">
      <w:rPr>
        <w:rFonts w:ascii="Arial" w:hAnsi="Arial" w:cs="Arial"/>
        <w:noProof/>
        <w:sz w:val="18"/>
        <w:szCs w:val="18"/>
      </w:rPr>
      <w:t>4</w:t>
    </w:r>
    <w:r w:rsidRPr="00331AF7">
      <w:rPr>
        <w:rFonts w:ascii="Arial" w:hAnsi="Arial" w:cs="Arial"/>
        <w:sz w:val="18"/>
        <w:szCs w:val="18"/>
      </w:rPr>
      <w:fldChar w:fldCharType="end"/>
    </w:r>
  </w:p>
  <w:p w14:paraId="73D40825" w14:textId="77777777" w:rsidR="00E06710" w:rsidRDefault="00E0671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FA6E7" w14:textId="77777777" w:rsidR="003D3EFA" w:rsidRDefault="003D3EFA" w:rsidP="00056FA0">
      <w:r>
        <w:separator/>
      </w:r>
    </w:p>
  </w:footnote>
  <w:footnote w:type="continuationSeparator" w:id="0">
    <w:p w14:paraId="20DC5505" w14:textId="77777777" w:rsidR="003D3EFA" w:rsidRDefault="003D3EFA" w:rsidP="00056FA0">
      <w:r>
        <w:continuationSeparator/>
      </w:r>
    </w:p>
  </w:footnote>
  <w:footnote w:type="continuationNotice" w:id="1">
    <w:p w14:paraId="55DFD876" w14:textId="77777777" w:rsidR="003D3EFA" w:rsidRDefault="003D3E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8B9F2" w14:textId="1D3CB446" w:rsidR="00E06710" w:rsidRDefault="00E06710" w:rsidP="00182861">
    <w:pPr>
      <w:pStyle w:val="Zhlav"/>
      <w:jc w:val="right"/>
      <w:rPr>
        <w:rFonts w:ascii="Arial" w:hAnsi="Arial" w:cs="Arial"/>
        <w:b/>
        <w:sz w:val="18"/>
        <w:szCs w:val="18"/>
        <w:lang w:val="cs-CZ"/>
      </w:rPr>
    </w:pPr>
    <w:r w:rsidRPr="00331AF7">
      <w:rPr>
        <w:rFonts w:ascii="Arial" w:hAnsi="Arial" w:cs="Arial"/>
        <w:b/>
        <w:sz w:val="18"/>
        <w:szCs w:val="18"/>
        <w:lang w:val="cs-CZ"/>
      </w:rPr>
      <w:t xml:space="preserve">PO </w:t>
    </w:r>
    <w:r w:rsidR="00A20BC7">
      <w:rPr>
        <w:rFonts w:ascii="Arial" w:hAnsi="Arial" w:cs="Arial"/>
        <w:b/>
        <w:sz w:val="18"/>
        <w:szCs w:val="18"/>
        <w:lang w:val="cs-CZ"/>
      </w:rPr>
      <w:t>1063</w:t>
    </w:r>
    <w:r w:rsidRPr="00331AF7">
      <w:rPr>
        <w:rFonts w:ascii="Arial" w:hAnsi="Arial" w:cs="Arial"/>
        <w:b/>
        <w:sz w:val="18"/>
        <w:szCs w:val="18"/>
        <w:lang w:val="cs-CZ"/>
      </w:rPr>
      <w:t>/S/</w:t>
    </w:r>
    <w:r w:rsidR="00627852">
      <w:rPr>
        <w:rFonts w:ascii="Arial" w:hAnsi="Arial" w:cs="Arial"/>
        <w:b/>
        <w:sz w:val="18"/>
        <w:szCs w:val="18"/>
        <w:lang w:val="cs-CZ"/>
      </w:rPr>
      <w:t>2</w:t>
    </w:r>
    <w:r w:rsidR="00661691">
      <w:rPr>
        <w:rFonts w:ascii="Arial" w:hAnsi="Arial" w:cs="Arial"/>
        <w:b/>
        <w:sz w:val="18"/>
        <w:szCs w:val="18"/>
        <w:lang w:val="cs-CZ"/>
      </w:rPr>
      <w:t>6</w:t>
    </w:r>
  </w:p>
  <w:p w14:paraId="3EAA539D" w14:textId="77777777" w:rsidR="008E5848" w:rsidRDefault="008E5848" w:rsidP="00182861">
    <w:pPr>
      <w:pStyle w:val="Zhlav"/>
      <w:jc w:val="right"/>
      <w:rPr>
        <w:rFonts w:ascii="Arial" w:hAnsi="Arial" w:cs="Arial"/>
        <w:b/>
        <w:sz w:val="18"/>
        <w:szCs w:val="18"/>
        <w:lang w:val="cs-CZ"/>
      </w:rPr>
    </w:pPr>
  </w:p>
  <w:p w14:paraId="080532A3" w14:textId="77777777" w:rsidR="006A5EC5" w:rsidRPr="00331AF7" w:rsidRDefault="006A5EC5" w:rsidP="00996FBE">
    <w:pPr>
      <w:pStyle w:val="Zhlav"/>
      <w:jc w:val="center"/>
      <w:rPr>
        <w:rFonts w:ascii="Arial" w:hAnsi="Arial" w:cs="Arial"/>
        <w:b/>
        <w:sz w:val="18"/>
        <w:szCs w:val="18"/>
        <w:lang w:val="cs-C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1DB8"/>
    <w:multiLevelType w:val="hybridMultilevel"/>
    <w:tmpl w:val="8A7ACF26"/>
    <w:lvl w:ilvl="0" w:tplc="83E2ED86">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711411"/>
    <w:multiLevelType w:val="multilevel"/>
    <w:tmpl w:val="9B14DF84"/>
    <w:lvl w:ilvl="0">
      <w:start w:val="1"/>
      <w:numFmt w:val="decimal"/>
      <w:lvlText w:val="%1."/>
      <w:lvlJc w:val="left"/>
      <w:pPr>
        <w:tabs>
          <w:tab w:val="num" w:pos="360"/>
        </w:tabs>
        <w:ind w:left="360" w:hanging="360"/>
      </w:pPr>
      <w:rPr>
        <w:rFonts w:cs="Times New Roman" w:hint="default"/>
        <w:b/>
        <w:color w:val="auto"/>
      </w:rPr>
    </w:lvl>
    <w:lvl w:ilvl="1">
      <w:start w:val="1"/>
      <w:numFmt w:val="decimal"/>
      <w:lvlText w:val="%2."/>
      <w:lvlJc w:val="left"/>
      <w:pPr>
        <w:tabs>
          <w:tab w:val="num" w:pos="792"/>
        </w:tabs>
        <w:ind w:left="792" w:hanging="432"/>
      </w:pPr>
      <w:rPr>
        <w:rFonts w:ascii="Arial" w:hAnsi="Arial" w:hint="default"/>
        <w:b/>
        <w:sz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5A7198F"/>
    <w:multiLevelType w:val="hybridMultilevel"/>
    <w:tmpl w:val="E45C336A"/>
    <w:lvl w:ilvl="0" w:tplc="0405000F">
      <w:start w:val="1"/>
      <w:numFmt w:val="decimal"/>
      <w:lvlText w:val="%1."/>
      <w:lvlJc w:val="left"/>
      <w:pPr>
        <w:ind w:left="360" w:hanging="360"/>
      </w:pPr>
    </w:lvl>
    <w:lvl w:ilvl="1" w:tplc="04090019" w:tentative="1">
      <w:start w:val="1"/>
      <w:numFmt w:val="lowerLetter"/>
      <w:lvlText w:val="%2."/>
      <w:lvlJc w:val="left"/>
      <w:pPr>
        <w:ind w:left="939" w:hanging="360"/>
      </w:pPr>
    </w:lvl>
    <w:lvl w:ilvl="2" w:tplc="0409001B" w:tentative="1">
      <w:start w:val="1"/>
      <w:numFmt w:val="lowerRoman"/>
      <w:lvlText w:val="%3."/>
      <w:lvlJc w:val="right"/>
      <w:pPr>
        <w:ind w:left="1659" w:hanging="180"/>
      </w:pPr>
    </w:lvl>
    <w:lvl w:ilvl="3" w:tplc="0409000F" w:tentative="1">
      <w:start w:val="1"/>
      <w:numFmt w:val="decimal"/>
      <w:lvlText w:val="%4."/>
      <w:lvlJc w:val="left"/>
      <w:pPr>
        <w:ind w:left="2379" w:hanging="360"/>
      </w:pPr>
    </w:lvl>
    <w:lvl w:ilvl="4" w:tplc="04090019" w:tentative="1">
      <w:start w:val="1"/>
      <w:numFmt w:val="lowerLetter"/>
      <w:lvlText w:val="%5."/>
      <w:lvlJc w:val="left"/>
      <w:pPr>
        <w:ind w:left="3099" w:hanging="360"/>
      </w:pPr>
    </w:lvl>
    <w:lvl w:ilvl="5" w:tplc="0409001B" w:tentative="1">
      <w:start w:val="1"/>
      <w:numFmt w:val="lowerRoman"/>
      <w:lvlText w:val="%6."/>
      <w:lvlJc w:val="right"/>
      <w:pPr>
        <w:ind w:left="3819" w:hanging="180"/>
      </w:pPr>
    </w:lvl>
    <w:lvl w:ilvl="6" w:tplc="0409000F" w:tentative="1">
      <w:start w:val="1"/>
      <w:numFmt w:val="decimal"/>
      <w:lvlText w:val="%7."/>
      <w:lvlJc w:val="left"/>
      <w:pPr>
        <w:ind w:left="4539" w:hanging="360"/>
      </w:pPr>
    </w:lvl>
    <w:lvl w:ilvl="7" w:tplc="04090019" w:tentative="1">
      <w:start w:val="1"/>
      <w:numFmt w:val="lowerLetter"/>
      <w:lvlText w:val="%8."/>
      <w:lvlJc w:val="left"/>
      <w:pPr>
        <w:ind w:left="5259" w:hanging="360"/>
      </w:pPr>
    </w:lvl>
    <w:lvl w:ilvl="8" w:tplc="0409001B" w:tentative="1">
      <w:start w:val="1"/>
      <w:numFmt w:val="lowerRoman"/>
      <w:lvlText w:val="%9."/>
      <w:lvlJc w:val="right"/>
      <w:pPr>
        <w:ind w:left="5979" w:hanging="180"/>
      </w:pPr>
    </w:lvl>
  </w:abstractNum>
  <w:abstractNum w:abstractNumId="3" w15:restartNumberingAfterBreak="0">
    <w:nsid w:val="067862F6"/>
    <w:multiLevelType w:val="hybridMultilevel"/>
    <w:tmpl w:val="D5FCDED2"/>
    <w:lvl w:ilvl="0" w:tplc="0405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B35816"/>
    <w:multiLevelType w:val="hybridMultilevel"/>
    <w:tmpl w:val="1F36D0B0"/>
    <w:lvl w:ilvl="0" w:tplc="0405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D4C4405"/>
    <w:multiLevelType w:val="hybridMultilevel"/>
    <w:tmpl w:val="4536AF0A"/>
    <w:lvl w:ilvl="0" w:tplc="8ED639EA">
      <w:start w:val="2"/>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33D3A33"/>
    <w:multiLevelType w:val="hybridMultilevel"/>
    <w:tmpl w:val="E2EC2ADE"/>
    <w:lvl w:ilvl="0" w:tplc="0405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AD91D12"/>
    <w:multiLevelType w:val="hybridMultilevel"/>
    <w:tmpl w:val="4ADC49BE"/>
    <w:lvl w:ilvl="0" w:tplc="0405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084375"/>
    <w:multiLevelType w:val="hybridMultilevel"/>
    <w:tmpl w:val="CECC1D60"/>
    <w:lvl w:ilvl="0" w:tplc="83E2ED86">
      <w:start w:val="1"/>
      <w:numFmt w:val="decimal"/>
      <w:lvlText w:val="%1."/>
      <w:lvlJc w:val="left"/>
      <w:pPr>
        <w:tabs>
          <w:tab w:val="num" w:pos="360"/>
        </w:tabs>
        <w:ind w:left="360" w:hanging="360"/>
      </w:pPr>
      <w:rPr>
        <w:rFonts w:hint="default"/>
      </w:rPr>
    </w:lvl>
    <w:lvl w:ilvl="1" w:tplc="AED83A02">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21C779AA"/>
    <w:multiLevelType w:val="hybridMultilevel"/>
    <w:tmpl w:val="618A5B4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4354695"/>
    <w:multiLevelType w:val="multilevel"/>
    <w:tmpl w:val="9B14DF84"/>
    <w:lvl w:ilvl="0">
      <w:start w:val="1"/>
      <w:numFmt w:val="decimal"/>
      <w:lvlText w:val="%1."/>
      <w:lvlJc w:val="left"/>
      <w:pPr>
        <w:tabs>
          <w:tab w:val="num" w:pos="360"/>
        </w:tabs>
        <w:ind w:left="360" w:hanging="360"/>
      </w:pPr>
      <w:rPr>
        <w:rFonts w:cs="Times New Roman" w:hint="default"/>
        <w:b/>
        <w:color w:val="auto"/>
      </w:rPr>
    </w:lvl>
    <w:lvl w:ilvl="1">
      <w:start w:val="1"/>
      <w:numFmt w:val="decimal"/>
      <w:lvlText w:val="%2."/>
      <w:lvlJc w:val="left"/>
      <w:pPr>
        <w:tabs>
          <w:tab w:val="num" w:pos="792"/>
        </w:tabs>
        <w:ind w:left="792" w:hanging="432"/>
      </w:pPr>
      <w:rPr>
        <w:rFonts w:ascii="Arial" w:hAnsi="Arial" w:hint="default"/>
        <w:b/>
        <w:sz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25C24A9E"/>
    <w:multiLevelType w:val="hybridMultilevel"/>
    <w:tmpl w:val="C5304760"/>
    <w:lvl w:ilvl="0" w:tplc="83E2ED86">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28410D40"/>
    <w:multiLevelType w:val="hybridMultilevel"/>
    <w:tmpl w:val="28862038"/>
    <w:lvl w:ilvl="0" w:tplc="0405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6A3B50"/>
    <w:multiLevelType w:val="hybridMultilevel"/>
    <w:tmpl w:val="64487428"/>
    <w:lvl w:ilvl="0" w:tplc="83E2ED86">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E4E3459"/>
    <w:multiLevelType w:val="hybridMultilevel"/>
    <w:tmpl w:val="F238FFA0"/>
    <w:lvl w:ilvl="0" w:tplc="4BC63846">
      <w:start w:val="1"/>
      <w:numFmt w:val="decimal"/>
      <w:pStyle w:val="cislovani"/>
      <w:lvlText w:val="%1"/>
      <w:lvlJc w:val="right"/>
      <w:pPr>
        <w:ind w:left="644"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4C82764A">
      <w:numFmt w:val="bullet"/>
      <w:lvlText w:val=""/>
      <w:lvlJc w:val="left"/>
      <w:pPr>
        <w:ind w:left="1497" w:hanging="360"/>
      </w:pPr>
      <w:rPr>
        <w:rFonts w:ascii="Symbol" w:eastAsia="Times New Roman" w:hAnsi="Symbol" w:cs="Times New Roman" w:hint="default"/>
      </w:rPr>
    </w:lvl>
    <w:lvl w:ilvl="2" w:tplc="0405001B" w:tentative="1">
      <w:start w:val="1"/>
      <w:numFmt w:val="lowerRoman"/>
      <w:lvlText w:val="%3."/>
      <w:lvlJc w:val="right"/>
      <w:pPr>
        <w:ind w:left="2217" w:hanging="180"/>
      </w:pPr>
    </w:lvl>
    <w:lvl w:ilvl="3" w:tplc="0405000F" w:tentative="1">
      <w:start w:val="1"/>
      <w:numFmt w:val="decimal"/>
      <w:lvlText w:val="%4."/>
      <w:lvlJc w:val="left"/>
      <w:pPr>
        <w:ind w:left="2937" w:hanging="360"/>
      </w:pPr>
    </w:lvl>
    <w:lvl w:ilvl="4" w:tplc="04050019" w:tentative="1">
      <w:start w:val="1"/>
      <w:numFmt w:val="lowerLetter"/>
      <w:lvlText w:val="%5."/>
      <w:lvlJc w:val="left"/>
      <w:pPr>
        <w:ind w:left="3657" w:hanging="360"/>
      </w:pPr>
    </w:lvl>
    <w:lvl w:ilvl="5" w:tplc="0405001B" w:tentative="1">
      <w:start w:val="1"/>
      <w:numFmt w:val="lowerRoman"/>
      <w:lvlText w:val="%6."/>
      <w:lvlJc w:val="right"/>
      <w:pPr>
        <w:ind w:left="4377" w:hanging="180"/>
      </w:pPr>
    </w:lvl>
    <w:lvl w:ilvl="6" w:tplc="0405000F" w:tentative="1">
      <w:start w:val="1"/>
      <w:numFmt w:val="decimal"/>
      <w:lvlText w:val="%7."/>
      <w:lvlJc w:val="left"/>
      <w:pPr>
        <w:ind w:left="5097" w:hanging="360"/>
      </w:pPr>
    </w:lvl>
    <w:lvl w:ilvl="7" w:tplc="04050019" w:tentative="1">
      <w:start w:val="1"/>
      <w:numFmt w:val="lowerLetter"/>
      <w:lvlText w:val="%8."/>
      <w:lvlJc w:val="left"/>
      <w:pPr>
        <w:ind w:left="5817" w:hanging="360"/>
      </w:pPr>
    </w:lvl>
    <w:lvl w:ilvl="8" w:tplc="0405001B" w:tentative="1">
      <w:start w:val="1"/>
      <w:numFmt w:val="lowerRoman"/>
      <w:lvlText w:val="%9."/>
      <w:lvlJc w:val="right"/>
      <w:pPr>
        <w:ind w:left="6537" w:hanging="180"/>
      </w:pPr>
    </w:lvl>
  </w:abstractNum>
  <w:abstractNum w:abstractNumId="15" w15:restartNumberingAfterBreak="0">
    <w:nsid w:val="3C7170B0"/>
    <w:multiLevelType w:val="hybridMultilevel"/>
    <w:tmpl w:val="9C6424EE"/>
    <w:lvl w:ilvl="0" w:tplc="04050017">
      <w:start w:val="1"/>
      <w:numFmt w:val="lowerLetter"/>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6" w15:restartNumberingAfterBreak="0">
    <w:nsid w:val="3E0C15C6"/>
    <w:multiLevelType w:val="hybridMultilevel"/>
    <w:tmpl w:val="436ABD9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2434A69"/>
    <w:multiLevelType w:val="hybridMultilevel"/>
    <w:tmpl w:val="3BA0EB0A"/>
    <w:lvl w:ilvl="0" w:tplc="00C0FC32">
      <w:start w:val="1"/>
      <w:numFmt w:val="decimal"/>
      <w:lvlText w:val="%1."/>
      <w:lvlJc w:val="left"/>
      <w:pPr>
        <w:tabs>
          <w:tab w:val="num" w:pos="360"/>
        </w:tabs>
        <w:ind w:left="360" w:hanging="360"/>
      </w:pPr>
      <w:rPr>
        <w:rFonts w:hint="default"/>
        <w:color w:val="auto"/>
      </w:rPr>
    </w:lvl>
    <w:lvl w:ilvl="1" w:tplc="9C10C2F6" w:tentative="1">
      <w:start w:val="1"/>
      <w:numFmt w:val="lowerLetter"/>
      <w:lvlText w:val="%2."/>
      <w:lvlJc w:val="left"/>
      <w:pPr>
        <w:ind w:left="1440" w:hanging="360"/>
      </w:pPr>
    </w:lvl>
    <w:lvl w:ilvl="2" w:tplc="E0663152" w:tentative="1">
      <w:start w:val="1"/>
      <w:numFmt w:val="lowerRoman"/>
      <w:lvlText w:val="%3."/>
      <w:lvlJc w:val="right"/>
      <w:pPr>
        <w:ind w:left="2160" w:hanging="180"/>
      </w:pPr>
    </w:lvl>
    <w:lvl w:ilvl="3" w:tplc="82880096" w:tentative="1">
      <w:start w:val="1"/>
      <w:numFmt w:val="decimal"/>
      <w:lvlText w:val="%4."/>
      <w:lvlJc w:val="left"/>
      <w:pPr>
        <w:ind w:left="2880" w:hanging="360"/>
      </w:pPr>
    </w:lvl>
    <w:lvl w:ilvl="4" w:tplc="F35257CE" w:tentative="1">
      <w:start w:val="1"/>
      <w:numFmt w:val="lowerLetter"/>
      <w:lvlText w:val="%5."/>
      <w:lvlJc w:val="left"/>
      <w:pPr>
        <w:ind w:left="3600" w:hanging="360"/>
      </w:pPr>
    </w:lvl>
    <w:lvl w:ilvl="5" w:tplc="CCDA42D6" w:tentative="1">
      <w:start w:val="1"/>
      <w:numFmt w:val="lowerRoman"/>
      <w:lvlText w:val="%6."/>
      <w:lvlJc w:val="right"/>
      <w:pPr>
        <w:ind w:left="4320" w:hanging="180"/>
      </w:pPr>
    </w:lvl>
    <w:lvl w:ilvl="6" w:tplc="72EE74B4" w:tentative="1">
      <w:start w:val="1"/>
      <w:numFmt w:val="decimal"/>
      <w:lvlText w:val="%7."/>
      <w:lvlJc w:val="left"/>
      <w:pPr>
        <w:ind w:left="5040" w:hanging="360"/>
      </w:pPr>
    </w:lvl>
    <w:lvl w:ilvl="7" w:tplc="78CC9088" w:tentative="1">
      <w:start w:val="1"/>
      <w:numFmt w:val="lowerLetter"/>
      <w:lvlText w:val="%8."/>
      <w:lvlJc w:val="left"/>
      <w:pPr>
        <w:ind w:left="5760" w:hanging="360"/>
      </w:pPr>
    </w:lvl>
    <w:lvl w:ilvl="8" w:tplc="2C6A33D0" w:tentative="1">
      <w:start w:val="1"/>
      <w:numFmt w:val="lowerRoman"/>
      <w:lvlText w:val="%9."/>
      <w:lvlJc w:val="right"/>
      <w:pPr>
        <w:ind w:left="6480" w:hanging="180"/>
      </w:pPr>
    </w:lvl>
  </w:abstractNum>
  <w:abstractNum w:abstractNumId="18" w15:restartNumberingAfterBreak="0">
    <w:nsid w:val="44F65EED"/>
    <w:multiLevelType w:val="hybridMultilevel"/>
    <w:tmpl w:val="C39CACAC"/>
    <w:lvl w:ilvl="0" w:tplc="FA24D6C8">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9" w15:restartNumberingAfterBreak="0">
    <w:nsid w:val="472645F9"/>
    <w:multiLevelType w:val="hybridMultilevel"/>
    <w:tmpl w:val="48F44246"/>
    <w:lvl w:ilvl="0" w:tplc="0405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47F56BF"/>
    <w:multiLevelType w:val="hybridMultilevel"/>
    <w:tmpl w:val="6D7812F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556C5FC3"/>
    <w:multiLevelType w:val="multilevel"/>
    <w:tmpl w:val="0405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7B86B48"/>
    <w:multiLevelType w:val="hybridMultilevel"/>
    <w:tmpl w:val="2E1C6AAA"/>
    <w:lvl w:ilvl="0" w:tplc="0405000F">
      <w:start w:val="1"/>
      <w:numFmt w:val="decimal"/>
      <w:lvlText w:val="%1."/>
      <w:lvlJc w:val="left"/>
      <w:pPr>
        <w:tabs>
          <w:tab w:val="num" w:pos="360"/>
        </w:tabs>
        <w:ind w:left="360" w:hanging="360"/>
      </w:pPr>
      <w:rPr>
        <w:rFonts w:hint="default"/>
      </w:rPr>
    </w:lvl>
    <w:lvl w:ilvl="1" w:tplc="9154B79A">
      <w:start w:val="1"/>
      <w:numFmt w:val="lowerLetter"/>
      <w:lvlText w:val="%2)"/>
      <w:lvlJc w:val="left"/>
      <w:pPr>
        <w:tabs>
          <w:tab w:val="num" w:pos="1440"/>
        </w:tabs>
        <w:ind w:left="1440" w:hanging="360"/>
      </w:pPr>
      <w:rPr>
        <w:rFonts w:hint="default"/>
        <w:b w:val="0"/>
        <w:bCs w:val="0"/>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59A566C5"/>
    <w:multiLevelType w:val="hybridMultilevel"/>
    <w:tmpl w:val="C2F6D3DE"/>
    <w:lvl w:ilvl="0" w:tplc="83E2ED86">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9E1686B"/>
    <w:multiLevelType w:val="hybridMultilevel"/>
    <w:tmpl w:val="A4ACF0E2"/>
    <w:lvl w:ilvl="0" w:tplc="210C40DC">
      <w:start w:val="1"/>
      <w:numFmt w:val="decimal"/>
      <w:lvlText w:val="%1."/>
      <w:lvlJc w:val="left"/>
      <w:pPr>
        <w:ind w:left="786" w:hanging="360"/>
      </w:pPr>
      <w:rPr>
        <w:rFonts w:cs="Times New Roman" w:hint="default"/>
      </w:rPr>
    </w:lvl>
    <w:lvl w:ilvl="1" w:tplc="BF301590">
      <w:start w:val="1"/>
      <w:numFmt w:val="decimal"/>
      <w:lvlText w:val="%2.1"/>
      <w:lvlJc w:val="left"/>
      <w:pPr>
        <w:ind w:left="360" w:hanging="360"/>
      </w:pPr>
      <w:rPr>
        <w:rFonts w:cs="Times New Roman" w:hint="default"/>
        <w:b w:val="0"/>
        <w:color w:val="auto"/>
      </w:rPr>
    </w:lvl>
    <w:lvl w:ilvl="2" w:tplc="0405001B">
      <w:start w:val="1"/>
      <w:numFmt w:val="lowerRoman"/>
      <w:lvlText w:val="%3."/>
      <w:lvlJc w:val="right"/>
      <w:pPr>
        <w:ind w:left="2226" w:hanging="180"/>
      </w:pPr>
      <w:rPr>
        <w:rFonts w:cs="Times New Roman"/>
      </w:rPr>
    </w:lvl>
    <w:lvl w:ilvl="3" w:tplc="0405000F" w:tentative="1">
      <w:start w:val="1"/>
      <w:numFmt w:val="decimal"/>
      <w:lvlText w:val="%4."/>
      <w:lvlJc w:val="left"/>
      <w:pPr>
        <w:ind w:left="2946" w:hanging="360"/>
      </w:pPr>
      <w:rPr>
        <w:rFonts w:cs="Times New Roman"/>
      </w:rPr>
    </w:lvl>
    <w:lvl w:ilvl="4" w:tplc="04050019" w:tentative="1">
      <w:start w:val="1"/>
      <w:numFmt w:val="lowerLetter"/>
      <w:lvlText w:val="%5."/>
      <w:lvlJc w:val="left"/>
      <w:pPr>
        <w:ind w:left="3666" w:hanging="360"/>
      </w:pPr>
      <w:rPr>
        <w:rFonts w:cs="Times New Roman"/>
      </w:rPr>
    </w:lvl>
    <w:lvl w:ilvl="5" w:tplc="0405001B" w:tentative="1">
      <w:start w:val="1"/>
      <w:numFmt w:val="lowerRoman"/>
      <w:lvlText w:val="%6."/>
      <w:lvlJc w:val="right"/>
      <w:pPr>
        <w:ind w:left="4386" w:hanging="180"/>
      </w:pPr>
      <w:rPr>
        <w:rFonts w:cs="Times New Roman"/>
      </w:rPr>
    </w:lvl>
    <w:lvl w:ilvl="6" w:tplc="0405000F" w:tentative="1">
      <w:start w:val="1"/>
      <w:numFmt w:val="decimal"/>
      <w:lvlText w:val="%7."/>
      <w:lvlJc w:val="left"/>
      <w:pPr>
        <w:ind w:left="5106" w:hanging="360"/>
      </w:pPr>
      <w:rPr>
        <w:rFonts w:cs="Times New Roman"/>
      </w:rPr>
    </w:lvl>
    <w:lvl w:ilvl="7" w:tplc="04050019" w:tentative="1">
      <w:start w:val="1"/>
      <w:numFmt w:val="lowerLetter"/>
      <w:lvlText w:val="%8."/>
      <w:lvlJc w:val="left"/>
      <w:pPr>
        <w:ind w:left="5826" w:hanging="360"/>
      </w:pPr>
      <w:rPr>
        <w:rFonts w:cs="Times New Roman"/>
      </w:rPr>
    </w:lvl>
    <w:lvl w:ilvl="8" w:tplc="0405001B" w:tentative="1">
      <w:start w:val="1"/>
      <w:numFmt w:val="lowerRoman"/>
      <w:lvlText w:val="%9."/>
      <w:lvlJc w:val="right"/>
      <w:pPr>
        <w:ind w:left="6546" w:hanging="180"/>
      </w:pPr>
      <w:rPr>
        <w:rFonts w:cs="Times New Roman"/>
      </w:rPr>
    </w:lvl>
  </w:abstractNum>
  <w:abstractNum w:abstractNumId="25" w15:restartNumberingAfterBreak="0">
    <w:nsid w:val="5A7B7B2F"/>
    <w:multiLevelType w:val="hybridMultilevel"/>
    <w:tmpl w:val="04D2477A"/>
    <w:lvl w:ilvl="0" w:tplc="0405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B0E6B12"/>
    <w:multiLevelType w:val="hybridMultilevel"/>
    <w:tmpl w:val="C812E854"/>
    <w:lvl w:ilvl="0" w:tplc="83E2ED86">
      <w:start w:val="1"/>
      <w:numFmt w:val="bullet"/>
      <w:lvlText w:val=""/>
      <w:lvlJc w:val="left"/>
      <w:pPr>
        <w:tabs>
          <w:tab w:val="num" w:pos="720"/>
        </w:tabs>
        <w:ind w:left="720" w:hanging="360"/>
      </w:pPr>
      <w:rPr>
        <w:rFonts w:ascii="Symbol" w:hAnsi="Symbol" w:hint="default"/>
      </w:rPr>
    </w:lvl>
    <w:lvl w:ilvl="1" w:tplc="AED83A02"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15:restartNumberingAfterBreak="0">
    <w:nsid w:val="5C0162E5"/>
    <w:multiLevelType w:val="hybridMultilevel"/>
    <w:tmpl w:val="C2F6D3DE"/>
    <w:lvl w:ilvl="0" w:tplc="83E2ED86">
      <w:start w:val="1"/>
      <w:numFmt w:val="decimal"/>
      <w:lvlText w:val="%1."/>
      <w:lvlJc w:val="left"/>
      <w:pPr>
        <w:tabs>
          <w:tab w:val="num" w:pos="360"/>
        </w:tabs>
        <w:ind w:left="36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8" w15:restartNumberingAfterBreak="0">
    <w:nsid w:val="633779D7"/>
    <w:multiLevelType w:val="multilevel"/>
    <w:tmpl w:val="9B14DF84"/>
    <w:lvl w:ilvl="0">
      <w:start w:val="1"/>
      <w:numFmt w:val="decimal"/>
      <w:lvlText w:val="%1."/>
      <w:lvlJc w:val="left"/>
      <w:pPr>
        <w:tabs>
          <w:tab w:val="num" w:pos="360"/>
        </w:tabs>
        <w:ind w:left="360" w:hanging="360"/>
      </w:pPr>
      <w:rPr>
        <w:rFonts w:cs="Times New Roman" w:hint="default"/>
        <w:b/>
        <w:color w:val="auto"/>
      </w:rPr>
    </w:lvl>
    <w:lvl w:ilvl="1">
      <w:start w:val="1"/>
      <w:numFmt w:val="decimal"/>
      <w:lvlText w:val="%2."/>
      <w:lvlJc w:val="left"/>
      <w:pPr>
        <w:tabs>
          <w:tab w:val="num" w:pos="792"/>
        </w:tabs>
        <w:ind w:left="792" w:hanging="432"/>
      </w:pPr>
      <w:rPr>
        <w:rFonts w:ascii="Arial" w:hAnsi="Arial" w:hint="default"/>
        <w:b/>
        <w:sz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15:restartNumberingAfterBreak="0">
    <w:nsid w:val="65C049D5"/>
    <w:multiLevelType w:val="multilevel"/>
    <w:tmpl w:val="7660B4FE"/>
    <w:lvl w:ilvl="0">
      <w:start w:val="1"/>
      <w:numFmt w:val="decimal"/>
      <w:lvlText w:val="%1."/>
      <w:lvlJc w:val="left"/>
      <w:pPr>
        <w:tabs>
          <w:tab w:val="num" w:pos="360"/>
        </w:tabs>
        <w:ind w:left="360" w:hanging="360"/>
      </w:pPr>
      <w:rPr>
        <w:rFonts w:cs="Times New Roman" w:hint="default"/>
        <w:b/>
        <w:color w:val="auto"/>
      </w:rPr>
    </w:lvl>
    <w:lvl w:ilvl="1">
      <w:start w:val="1"/>
      <w:numFmt w:val="decimal"/>
      <w:lvlText w:val="%2.1."/>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6AAF1A1F"/>
    <w:multiLevelType w:val="multilevel"/>
    <w:tmpl w:val="D152D292"/>
    <w:lvl w:ilvl="0">
      <w:start w:val="1"/>
      <w:numFmt w:val="decimal"/>
      <w:pStyle w:val="Textodstavce"/>
      <w:isLgl/>
      <w:lvlText w:val="(%1)"/>
      <w:lvlJc w:val="left"/>
      <w:pPr>
        <w:tabs>
          <w:tab w:val="num" w:pos="782"/>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pStyle w:val="Textbodu"/>
      <w:isLgl/>
      <w:lvlText w:val="%3."/>
      <w:lvlJc w:val="left"/>
      <w:pPr>
        <w:tabs>
          <w:tab w:val="num" w:pos="850"/>
        </w:tabs>
        <w:ind w:left="850" w:hanging="425"/>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31" w15:restartNumberingAfterBreak="0">
    <w:nsid w:val="6EDD5C95"/>
    <w:multiLevelType w:val="hybridMultilevel"/>
    <w:tmpl w:val="5BA0A56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0A2492C"/>
    <w:multiLevelType w:val="hybridMultilevel"/>
    <w:tmpl w:val="D5FCDED2"/>
    <w:lvl w:ilvl="0" w:tplc="0405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312424F"/>
    <w:multiLevelType w:val="hybridMultilevel"/>
    <w:tmpl w:val="A6DA6954"/>
    <w:lvl w:ilvl="0" w:tplc="0405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4EC52D7"/>
    <w:multiLevelType w:val="hybridMultilevel"/>
    <w:tmpl w:val="524A72CE"/>
    <w:lvl w:ilvl="0" w:tplc="0405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5FB6755"/>
    <w:multiLevelType w:val="hybridMultilevel"/>
    <w:tmpl w:val="2924AA4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78B5337"/>
    <w:multiLevelType w:val="singleLevel"/>
    <w:tmpl w:val="5D8EA7DE"/>
    <w:lvl w:ilvl="0">
      <w:start w:val="2"/>
      <w:numFmt w:val="decimal"/>
      <w:lvlText w:val="%1."/>
      <w:lvlJc w:val="left"/>
      <w:pPr>
        <w:ind w:left="360" w:hanging="360"/>
      </w:pPr>
      <w:rPr>
        <w:rFonts w:hint="default"/>
      </w:rPr>
    </w:lvl>
  </w:abstractNum>
  <w:num w:numId="1" w16cid:durableId="550964555">
    <w:abstractNumId w:val="18"/>
  </w:num>
  <w:num w:numId="2" w16cid:durableId="2125810498">
    <w:abstractNumId w:val="26"/>
  </w:num>
  <w:num w:numId="3" w16cid:durableId="2113817342">
    <w:abstractNumId w:val="11"/>
  </w:num>
  <w:num w:numId="4" w16cid:durableId="1611277063">
    <w:abstractNumId w:val="22"/>
  </w:num>
  <w:num w:numId="5" w16cid:durableId="1561599198">
    <w:abstractNumId w:val="8"/>
  </w:num>
  <w:num w:numId="6" w16cid:durableId="984823457">
    <w:abstractNumId w:val="0"/>
  </w:num>
  <w:num w:numId="7" w16cid:durableId="814882224">
    <w:abstractNumId w:val="17"/>
  </w:num>
  <w:num w:numId="8" w16cid:durableId="473833272">
    <w:abstractNumId w:val="13"/>
  </w:num>
  <w:num w:numId="9" w16cid:durableId="208223951">
    <w:abstractNumId w:val="23"/>
  </w:num>
  <w:num w:numId="10" w16cid:durableId="1028796653">
    <w:abstractNumId w:val="36"/>
  </w:num>
  <w:num w:numId="11" w16cid:durableId="870414634">
    <w:abstractNumId w:val="5"/>
  </w:num>
  <w:num w:numId="12" w16cid:durableId="842160871">
    <w:abstractNumId w:val="30"/>
  </w:num>
  <w:num w:numId="13" w16cid:durableId="185411308">
    <w:abstractNumId w:val="20"/>
  </w:num>
  <w:num w:numId="14" w16cid:durableId="1829428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4823560">
    <w:abstractNumId w:val="10"/>
  </w:num>
  <w:num w:numId="16" w16cid:durableId="1483883888">
    <w:abstractNumId w:val="24"/>
  </w:num>
  <w:num w:numId="17" w16cid:durableId="1328823097">
    <w:abstractNumId w:val="28"/>
  </w:num>
  <w:num w:numId="18" w16cid:durableId="312107195">
    <w:abstractNumId w:val="15"/>
  </w:num>
  <w:num w:numId="19" w16cid:durableId="1108084215">
    <w:abstractNumId w:val="1"/>
  </w:num>
  <w:num w:numId="20" w16cid:durableId="1199778664">
    <w:abstractNumId w:val="29"/>
  </w:num>
  <w:num w:numId="21" w16cid:durableId="1380713780">
    <w:abstractNumId w:val="14"/>
  </w:num>
  <w:num w:numId="22" w16cid:durableId="198591824">
    <w:abstractNumId w:val="6"/>
  </w:num>
  <w:num w:numId="23" w16cid:durableId="496269024">
    <w:abstractNumId w:val="21"/>
  </w:num>
  <w:num w:numId="24" w16cid:durableId="484202488">
    <w:abstractNumId w:val="33"/>
  </w:num>
  <w:num w:numId="25" w16cid:durableId="1530603223">
    <w:abstractNumId w:val="4"/>
  </w:num>
  <w:num w:numId="26" w16cid:durableId="1512179858">
    <w:abstractNumId w:val="32"/>
  </w:num>
  <w:num w:numId="27" w16cid:durableId="430011343">
    <w:abstractNumId w:val="7"/>
  </w:num>
  <w:num w:numId="28" w16cid:durableId="225998522">
    <w:abstractNumId w:val="3"/>
  </w:num>
  <w:num w:numId="29" w16cid:durableId="1952394344">
    <w:abstractNumId w:val="2"/>
  </w:num>
  <w:num w:numId="30" w16cid:durableId="1966623122">
    <w:abstractNumId w:val="34"/>
  </w:num>
  <w:num w:numId="31" w16cid:durableId="1064642689">
    <w:abstractNumId w:val="12"/>
  </w:num>
  <w:num w:numId="32" w16cid:durableId="1864005412">
    <w:abstractNumId w:val="25"/>
  </w:num>
  <w:num w:numId="33" w16cid:durableId="47655868">
    <w:abstractNumId w:val="19"/>
  </w:num>
  <w:num w:numId="34" w16cid:durableId="556940471">
    <w:abstractNumId w:val="35"/>
  </w:num>
  <w:num w:numId="35" w16cid:durableId="1310405879">
    <w:abstractNumId w:val="9"/>
  </w:num>
  <w:num w:numId="36" w16cid:durableId="1298275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86030197">
    <w:abstractNumId w:val="16"/>
  </w:num>
  <w:num w:numId="38" w16cid:durableId="1178932283">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15B"/>
    <w:rsid w:val="0000199A"/>
    <w:rsid w:val="00002C5D"/>
    <w:rsid w:val="00004B17"/>
    <w:rsid w:val="0000547E"/>
    <w:rsid w:val="00007E38"/>
    <w:rsid w:val="00007EC2"/>
    <w:rsid w:val="00011DCD"/>
    <w:rsid w:val="00011ECD"/>
    <w:rsid w:val="00014F5E"/>
    <w:rsid w:val="00016F85"/>
    <w:rsid w:val="00017546"/>
    <w:rsid w:val="0002010C"/>
    <w:rsid w:val="00021003"/>
    <w:rsid w:val="0002258E"/>
    <w:rsid w:val="00025AF8"/>
    <w:rsid w:val="00026661"/>
    <w:rsid w:val="00027E4C"/>
    <w:rsid w:val="0003338F"/>
    <w:rsid w:val="00033BCB"/>
    <w:rsid w:val="00034CAE"/>
    <w:rsid w:val="000350AA"/>
    <w:rsid w:val="00035BA1"/>
    <w:rsid w:val="00035DDA"/>
    <w:rsid w:val="00035EC3"/>
    <w:rsid w:val="00036EBB"/>
    <w:rsid w:val="0004124C"/>
    <w:rsid w:val="000503E4"/>
    <w:rsid w:val="000537DD"/>
    <w:rsid w:val="00056FA0"/>
    <w:rsid w:val="00057A3D"/>
    <w:rsid w:val="00061073"/>
    <w:rsid w:val="000656ED"/>
    <w:rsid w:val="00066F66"/>
    <w:rsid w:val="00067340"/>
    <w:rsid w:val="00067EAA"/>
    <w:rsid w:val="00067FF4"/>
    <w:rsid w:val="000739CB"/>
    <w:rsid w:val="00075711"/>
    <w:rsid w:val="000760E1"/>
    <w:rsid w:val="0008556C"/>
    <w:rsid w:val="00086114"/>
    <w:rsid w:val="00086826"/>
    <w:rsid w:val="00086ACE"/>
    <w:rsid w:val="00086D7B"/>
    <w:rsid w:val="00090FAB"/>
    <w:rsid w:val="0009345C"/>
    <w:rsid w:val="00096DD2"/>
    <w:rsid w:val="00097509"/>
    <w:rsid w:val="00097AA0"/>
    <w:rsid w:val="00097BC6"/>
    <w:rsid w:val="000A2C24"/>
    <w:rsid w:val="000A2C73"/>
    <w:rsid w:val="000A4D35"/>
    <w:rsid w:val="000B3A95"/>
    <w:rsid w:val="000B3B6D"/>
    <w:rsid w:val="000C1D1A"/>
    <w:rsid w:val="000C2725"/>
    <w:rsid w:val="000C389F"/>
    <w:rsid w:val="000C73C8"/>
    <w:rsid w:val="000C7F9A"/>
    <w:rsid w:val="000D015D"/>
    <w:rsid w:val="000D203D"/>
    <w:rsid w:val="000D57C2"/>
    <w:rsid w:val="000D720F"/>
    <w:rsid w:val="000E1F70"/>
    <w:rsid w:val="000E3407"/>
    <w:rsid w:val="000E6DB5"/>
    <w:rsid w:val="000F346B"/>
    <w:rsid w:val="000F6088"/>
    <w:rsid w:val="000F6223"/>
    <w:rsid w:val="000F7E07"/>
    <w:rsid w:val="00104473"/>
    <w:rsid w:val="001044FC"/>
    <w:rsid w:val="00106240"/>
    <w:rsid w:val="0011349A"/>
    <w:rsid w:val="001150F8"/>
    <w:rsid w:val="0011591D"/>
    <w:rsid w:val="00117B6C"/>
    <w:rsid w:val="00122955"/>
    <w:rsid w:val="00122FB6"/>
    <w:rsid w:val="00123DB7"/>
    <w:rsid w:val="00124485"/>
    <w:rsid w:val="001247E5"/>
    <w:rsid w:val="001248F0"/>
    <w:rsid w:val="00127FDC"/>
    <w:rsid w:val="001331EF"/>
    <w:rsid w:val="00134732"/>
    <w:rsid w:val="00135AB2"/>
    <w:rsid w:val="001428FF"/>
    <w:rsid w:val="00142CB9"/>
    <w:rsid w:val="001442D1"/>
    <w:rsid w:val="0014430A"/>
    <w:rsid w:val="001444F9"/>
    <w:rsid w:val="0014559B"/>
    <w:rsid w:val="00145634"/>
    <w:rsid w:val="0014672F"/>
    <w:rsid w:val="001502F0"/>
    <w:rsid w:val="001518D5"/>
    <w:rsid w:val="00151AD3"/>
    <w:rsid w:val="00153CB9"/>
    <w:rsid w:val="0015699F"/>
    <w:rsid w:val="00160EEF"/>
    <w:rsid w:val="0016101F"/>
    <w:rsid w:val="00161382"/>
    <w:rsid w:val="00163427"/>
    <w:rsid w:val="001709FE"/>
    <w:rsid w:val="0017194B"/>
    <w:rsid w:val="00172EE0"/>
    <w:rsid w:val="001805C9"/>
    <w:rsid w:val="00182861"/>
    <w:rsid w:val="00183175"/>
    <w:rsid w:val="0018340B"/>
    <w:rsid w:val="0018506B"/>
    <w:rsid w:val="0018599C"/>
    <w:rsid w:val="001869AD"/>
    <w:rsid w:val="00186D6E"/>
    <w:rsid w:val="00191948"/>
    <w:rsid w:val="00193BB9"/>
    <w:rsid w:val="00195C6A"/>
    <w:rsid w:val="00195DBF"/>
    <w:rsid w:val="001A2B7B"/>
    <w:rsid w:val="001A369D"/>
    <w:rsid w:val="001A42AE"/>
    <w:rsid w:val="001A456D"/>
    <w:rsid w:val="001A4808"/>
    <w:rsid w:val="001A4FC1"/>
    <w:rsid w:val="001A5620"/>
    <w:rsid w:val="001A7545"/>
    <w:rsid w:val="001A785D"/>
    <w:rsid w:val="001B01DF"/>
    <w:rsid w:val="001B1F1E"/>
    <w:rsid w:val="001B25F1"/>
    <w:rsid w:val="001B5DEA"/>
    <w:rsid w:val="001B6D30"/>
    <w:rsid w:val="001C0180"/>
    <w:rsid w:val="001C2750"/>
    <w:rsid w:val="001C2DA5"/>
    <w:rsid w:val="001C3EE0"/>
    <w:rsid w:val="001C3F3F"/>
    <w:rsid w:val="001C4AC3"/>
    <w:rsid w:val="001C4FE8"/>
    <w:rsid w:val="001C5819"/>
    <w:rsid w:val="001C75AD"/>
    <w:rsid w:val="001C7F25"/>
    <w:rsid w:val="001D0431"/>
    <w:rsid w:val="001D214E"/>
    <w:rsid w:val="001D223C"/>
    <w:rsid w:val="001D4B3F"/>
    <w:rsid w:val="001D74F5"/>
    <w:rsid w:val="001E2E8B"/>
    <w:rsid w:val="001E5FD7"/>
    <w:rsid w:val="001F08AD"/>
    <w:rsid w:val="001F1289"/>
    <w:rsid w:val="001F4335"/>
    <w:rsid w:val="001F44EC"/>
    <w:rsid w:val="001F48FD"/>
    <w:rsid w:val="001F6750"/>
    <w:rsid w:val="001F70D9"/>
    <w:rsid w:val="001F7404"/>
    <w:rsid w:val="002022D7"/>
    <w:rsid w:val="002031AD"/>
    <w:rsid w:val="00204BAF"/>
    <w:rsid w:val="00205A5E"/>
    <w:rsid w:val="00205EA9"/>
    <w:rsid w:val="00215B66"/>
    <w:rsid w:val="00216560"/>
    <w:rsid w:val="00216944"/>
    <w:rsid w:val="002178A7"/>
    <w:rsid w:val="002217E3"/>
    <w:rsid w:val="0022196E"/>
    <w:rsid w:val="0022292A"/>
    <w:rsid w:val="0022299E"/>
    <w:rsid w:val="00223757"/>
    <w:rsid w:val="00223DA6"/>
    <w:rsid w:val="00224384"/>
    <w:rsid w:val="0024173A"/>
    <w:rsid w:val="002422D1"/>
    <w:rsid w:val="00243EB0"/>
    <w:rsid w:val="00244F65"/>
    <w:rsid w:val="00247609"/>
    <w:rsid w:val="002510B0"/>
    <w:rsid w:val="00251296"/>
    <w:rsid w:val="002512AD"/>
    <w:rsid w:val="00252BA5"/>
    <w:rsid w:val="00252F70"/>
    <w:rsid w:val="0025382D"/>
    <w:rsid w:val="002544B8"/>
    <w:rsid w:val="00255301"/>
    <w:rsid w:val="00257BF6"/>
    <w:rsid w:val="002604A3"/>
    <w:rsid w:val="002604FD"/>
    <w:rsid w:val="00260E33"/>
    <w:rsid w:val="00262D8E"/>
    <w:rsid w:val="00263408"/>
    <w:rsid w:val="00265B6B"/>
    <w:rsid w:val="00267282"/>
    <w:rsid w:val="00270AAC"/>
    <w:rsid w:val="00270DDC"/>
    <w:rsid w:val="0027150E"/>
    <w:rsid w:val="002717CA"/>
    <w:rsid w:val="00273519"/>
    <w:rsid w:val="0027445B"/>
    <w:rsid w:val="002754A6"/>
    <w:rsid w:val="00276401"/>
    <w:rsid w:val="002804DD"/>
    <w:rsid w:val="00280C35"/>
    <w:rsid w:val="00280CAE"/>
    <w:rsid w:val="002917D5"/>
    <w:rsid w:val="00292819"/>
    <w:rsid w:val="00293B98"/>
    <w:rsid w:val="002966F8"/>
    <w:rsid w:val="00296A5B"/>
    <w:rsid w:val="00296C4B"/>
    <w:rsid w:val="002A7831"/>
    <w:rsid w:val="002B0582"/>
    <w:rsid w:val="002B235D"/>
    <w:rsid w:val="002B74BF"/>
    <w:rsid w:val="002B7CF3"/>
    <w:rsid w:val="002C0C05"/>
    <w:rsid w:val="002C1A45"/>
    <w:rsid w:val="002C36F3"/>
    <w:rsid w:val="002C5551"/>
    <w:rsid w:val="002C5B3A"/>
    <w:rsid w:val="002C5B59"/>
    <w:rsid w:val="002C6E31"/>
    <w:rsid w:val="002D0A3F"/>
    <w:rsid w:val="002D0F56"/>
    <w:rsid w:val="002D5A21"/>
    <w:rsid w:val="002D7E4D"/>
    <w:rsid w:val="002E0910"/>
    <w:rsid w:val="002E0F1B"/>
    <w:rsid w:val="002E188A"/>
    <w:rsid w:val="002F00A8"/>
    <w:rsid w:val="002F195C"/>
    <w:rsid w:val="002F31B7"/>
    <w:rsid w:val="002F345A"/>
    <w:rsid w:val="002F3876"/>
    <w:rsid w:val="002F4405"/>
    <w:rsid w:val="002F6D58"/>
    <w:rsid w:val="002F72B6"/>
    <w:rsid w:val="002F735B"/>
    <w:rsid w:val="003001E3"/>
    <w:rsid w:val="0030157C"/>
    <w:rsid w:val="0030322A"/>
    <w:rsid w:val="0030480A"/>
    <w:rsid w:val="00306C17"/>
    <w:rsid w:val="00307A48"/>
    <w:rsid w:val="00310A25"/>
    <w:rsid w:val="00312E04"/>
    <w:rsid w:val="00313064"/>
    <w:rsid w:val="003216FB"/>
    <w:rsid w:val="00327047"/>
    <w:rsid w:val="003271FE"/>
    <w:rsid w:val="00327B56"/>
    <w:rsid w:val="00331391"/>
    <w:rsid w:val="00331AF7"/>
    <w:rsid w:val="00332BBC"/>
    <w:rsid w:val="003338A7"/>
    <w:rsid w:val="00334C20"/>
    <w:rsid w:val="00336AE3"/>
    <w:rsid w:val="0034098A"/>
    <w:rsid w:val="00341553"/>
    <w:rsid w:val="00343A21"/>
    <w:rsid w:val="00343C7D"/>
    <w:rsid w:val="00353191"/>
    <w:rsid w:val="00355572"/>
    <w:rsid w:val="00355616"/>
    <w:rsid w:val="003575F7"/>
    <w:rsid w:val="00357D42"/>
    <w:rsid w:val="003619D1"/>
    <w:rsid w:val="00362517"/>
    <w:rsid w:val="00362866"/>
    <w:rsid w:val="003629E8"/>
    <w:rsid w:val="00364E80"/>
    <w:rsid w:val="003672D6"/>
    <w:rsid w:val="00371242"/>
    <w:rsid w:val="0037360A"/>
    <w:rsid w:val="00375729"/>
    <w:rsid w:val="00384EAA"/>
    <w:rsid w:val="003851E5"/>
    <w:rsid w:val="00385403"/>
    <w:rsid w:val="00390726"/>
    <w:rsid w:val="0039117C"/>
    <w:rsid w:val="00391506"/>
    <w:rsid w:val="00391EDE"/>
    <w:rsid w:val="00392097"/>
    <w:rsid w:val="00393D6A"/>
    <w:rsid w:val="0039558B"/>
    <w:rsid w:val="00397315"/>
    <w:rsid w:val="003A09CE"/>
    <w:rsid w:val="003A1D93"/>
    <w:rsid w:val="003A28C2"/>
    <w:rsid w:val="003A45EC"/>
    <w:rsid w:val="003A577E"/>
    <w:rsid w:val="003B28C6"/>
    <w:rsid w:val="003B35F1"/>
    <w:rsid w:val="003B4D10"/>
    <w:rsid w:val="003B593A"/>
    <w:rsid w:val="003B5DE0"/>
    <w:rsid w:val="003C0133"/>
    <w:rsid w:val="003C4A0A"/>
    <w:rsid w:val="003C5E4F"/>
    <w:rsid w:val="003C6590"/>
    <w:rsid w:val="003D0C91"/>
    <w:rsid w:val="003D3A97"/>
    <w:rsid w:val="003D3EFA"/>
    <w:rsid w:val="003D4B2B"/>
    <w:rsid w:val="003D5EB5"/>
    <w:rsid w:val="003E5FEA"/>
    <w:rsid w:val="003E781B"/>
    <w:rsid w:val="003F19AD"/>
    <w:rsid w:val="003F2D17"/>
    <w:rsid w:val="003F37D4"/>
    <w:rsid w:val="003F4C5F"/>
    <w:rsid w:val="003F703D"/>
    <w:rsid w:val="003F7062"/>
    <w:rsid w:val="0040120A"/>
    <w:rsid w:val="00401CCD"/>
    <w:rsid w:val="0040632B"/>
    <w:rsid w:val="004100BD"/>
    <w:rsid w:val="004108FE"/>
    <w:rsid w:val="00412F9D"/>
    <w:rsid w:val="004136F1"/>
    <w:rsid w:val="00416B14"/>
    <w:rsid w:val="00417490"/>
    <w:rsid w:val="00417FD1"/>
    <w:rsid w:val="00420E96"/>
    <w:rsid w:val="00421404"/>
    <w:rsid w:val="00422A01"/>
    <w:rsid w:val="00423A5E"/>
    <w:rsid w:val="004244D4"/>
    <w:rsid w:val="0042547E"/>
    <w:rsid w:val="004256A7"/>
    <w:rsid w:val="00425D67"/>
    <w:rsid w:val="00432C18"/>
    <w:rsid w:val="00435D5B"/>
    <w:rsid w:val="00441C6F"/>
    <w:rsid w:val="00443746"/>
    <w:rsid w:val="004438D8"/>
    <w:rsid w:val="0044624F"/>
    <w:rsid w:val="004462CE"/>
    <w:rsid w:val="00451F24"/>
    <w:rsid w:val="00452B38"/>
    <w:rsid w:val="00454E16"/>
    <w:rsid w:val="00455CB1"/>
    <w:rsid w:val="00461321"/>
    <w:rsid w:val="004630DB"/>
    <w:rsid w:val="004643C0"/>
    <w:rsid w:val="0046570D"/>
    <w:rsid w:val="00470BC2"/>
    <w:rsid w:val="0047289D"/>
    <w:rsid w:val="00474C5A"/>
    <w:rsid w:val="00475C03"/>
    <w:rsid w:val="0047696B"/>
    <w:rsid w:val="00482726"/>
    <w:rsid w:val="00482F4D"/>
    <w:rsid w:val="00483864"/>
    <w:rsid w:val="00484300"/>
    <w:rsid w:val="00485FAA"/>
    <w:rsid w:val="0049228F"/>
    <w:rsid w:val="00493DFA"/>
    <w:rsid w:val="00494D34"/>
    <w:rsid w:val="00497BE5"/>
    <w:rsid w:val="004A22B8"/>
    <w:rsid w:val="004A4307"/>
    <w:rsid w:val="004A4647"/>
    <w:rsid w:val="004A57B5"/>
    <w:rsid w:val="004B0907"/>
    <w:rsid w:val="004B2F6D"/>
    <w:rsid w:val="004B3605"/>
    <w:rsid w:val="004B5F0A"/>
    <w:rsid w:val="004C03C1"/>
    <w:rsid w:val="004C1CF5"/>
    <w:rsid w:val="004C2B37"/>
    <w:rsid w:val="004C2F11"/>
    <w:rsid w:val="004C494E"/>
    <w:rsid w:val="004C4E49"/>
    <w:rsid w:val="004C6006"/>
    <w:rsid w:val="004C6810"/>
    <w:rsid w:val="004C7948"/>
    <w:rsid w:val="004D1D8B"/>
    <w:rsid w:val="004D224E"/>
    <w:rsid w:val="004D2552"/>
    <w:rsid w:val="004D412D"/>
    <w:rsid w:val="004D4805"/>
    <w:rsid w:val="004D4A77"/>
    <w:rsid w:val="004E666B"/>
    <w:rsid w:val="004E6FA2"/>
    <w:rsid w:val="004E72A3"/>
    <w:rsid w:val="004F08A1"/>
    <w:rsid w:val="004F198D"/>
    <w:rsid w:val="004F2243"/>
    <w:rsid w:val="004F5526"/>
    <w:rsid w:val="004F5E71"/>
    <w:rsid w:val="00501C4E"/>
    <w:rsid w:val="005024B0"/>
    <w:rsid w:val="00502F69"/>
    <w:rsid w:val="00504EDF"/>
    <w:rsid w:val="0051001A"/>
    <w:rsid w:val="0051275D"/>
    <w:rsid w:val="005169C1"/>
    <w:rsid w:val="00516B68"/>
    <w:rsid w:val="005227EA"/>
    <w:rsid w:val="00523BB5"/>
    <w:rsid w:val="00530B08"/>
    <w:rsid w:val="0053184E"/>
    <w:rsid w:val="00531927"/>
    <w:rsid w:val="00532715"/>
    <w:rsid w:val="005332BA"/>
    <w:rsid w:val="0053424F"/>
    <w:rsid w:val="00534551"/>
    <w:rsid w:val="005346EE"/>
    <w:rsid w:val="00534823"/>
    <w:rsid w:val="0053528B"/>
    <w:rsid w:val="0053637A"/>
    <w:rsid w:val="00540448"/>
    <w:rsid w:val="005417C2"/>
    <w:rsid w:val="00542356"/>
    <w:rsid w:val="00544F3E"/>
    <w:rsid w:val="0054586A"/>
    <w:rsid w:val="005471B0"/>
    <w:rsid w:val="005472CB"/>
    <w:rsid w:val="00550D68"/>
    <w:rsid w:val="00550E6A"/>
    <w:rsid w:val="00552602"/>
    <w:rsid w:val="00552A59"/>
    <w:rsid w:val="005547A8"/>
    <w:rsid w:val="0056149E"/>
    <w:rsid w:val="00564799"/>
    <w:rsid w:val="005652FD"/>
    <w:rsid w:val="00566C09"/>
    <w:rsid w:val="005718B8"/>
    <w:rsid w:val="00571EB3"/>
    <w:rsid w:val="00572034"/>
    <w:rsid w:val="0057438D"/>
    <w:rsid w:val="005831B3"/>
    <w:rsid w:val="005869AD"/>
    <w:rsid w:val="00586F20"/>
    <w:rsid w:val="00596366"/>
    <w:rsid w:val="00597605"/>
    <w:rsid w:val="005A2635"/>
    <w:rsid w:val="005A3E70"/>
    <w:rsid w:val="005A427B"/>
    <w:rsid w:val="005A760B"/>
    <w:rsid w:val="005B1B0B"/>
    <w:rsid w:val="005B2DA1"/>
    <w:rsid w:val="005B46B5"/>
    <w:rsid w:val="005B5FBF"/>
    <w:rsid w:val="005B66BB"/>
    <w:rsid w:val="005C06CF"/>
    <w:rsid w:val="005C774A"/>
    <w:rsid w:val="005D402E"/>
    <w:rsid w:val="005D4F31"/>
    <w:rsid w:val="005D553A"/>
    <w:rsid w:val="005D5747"/>
    <w:rsid w:val="005D69D6"/>
    <w:rsid w:val="005D69DD"/>
    <w:rsid w:val="005E029B"/>
    <w:rsid w:val="005E04B8"/>
    <w:rsid w:val="005E0AB4"/>
    <w:rsid w:val="005E0BE9"/>
    <w:rsid w:val="005F25D8"/>
    <w:rsid w:val="005F76F4"/>
    <w:rsid w:val="00605472"/>
    <w:rsid w:val="00605D71"/>
    <w:rsid w:val="00606365"/>
    <w:rsid w:val="00612AD4"/>
    <w:rsid w:val="00615083"/>
    <w:rsid w:val="0062507A"/>
    <w:rsid w:val="0062707B"/>
    <w:rsid w:val="00627852"/>
    <w:rsid w:val="00631B72"/>
    <w:rsid w:val="00632AAE"/>
    <w:rsid w:val="00633F0B"/>
    <w:rsid w:val="00634EA2"/>
    <w:rsid w:val="00635122"/>
    <w:rsid w:val="00635BFA"/>
    <w:rsid w:val="00636B7D"/>
    <w:rsid w:val="00636BEB"/>
    <w:rsid w:val="00640996"/>
    <w:rsid w:val="00640AF1"/>
    <w:rsid w:val="00642897"/>
    <w:rsid w:val="006434B5"/>
    <w:rsid w:val="00644E0C"/>
    <w:rsid w:val="00645784"/>
    <w:rsid w:val="006474A5"/>
    <w:rsid w:val="00647EC5"/>
    <w:rsid w:val="00651173"/>
    <w:rsid w:val="00654EB4"/>
    <w:rsid w:val="00655BC5"/>
    <w:rsid w:val="00655CF3"/>
    <w:rsid w:val="00661691"/>
    <w:rsid w:val="00663F43"/>
    <w:rsid w:val="00665375"/>
    <w:rsid w:val="00666A8D"/>
    <w:rsid w:val="00667E0E"/>
    <w:rsid w:val="006716EB"/>
    <w:rsid w:val="00672D39"/>
    <w:rsid w:val="006739ED"/>
    <w:rsid w:val="006754CA"/>
    <w:rsid w:val="00676856"/>
    <w:rsid w:val="00676EF2"/>
    <w:rsid w:val="00680301"/>
    <w:rsid w:val="00681410"/>
    <w:rsid w:val="00682EA3"/>
    <w:rsid w:val="00684B01"/>
    <w:rsid w:val="00685DC0"/>
    <w:rsid w:val="00686DF5"/>
    <w:rsid w:val="00691827"/>
    <w:rsid w:val="00693898"/>
    <w:rsid w:val="006962D6"/>
    <w:rsid w:val="006967A8"/>
    <w:rsid w:val="00696DAB"/>
    <w:rsid w:val="006A05E4"/>
    <w:rsid w:val="006A4068"/>
    <w:rsid w:val="006A414F"/>
    <w:rsid w:val="006A5EC5"/>
    <w:rsid w:val="006A7236"/>
    <w:rsid w:val="006B5BAF"/>
    <w:rsid w:val="006B71A1"/>
    <w:rsid w:val="006C070A"/>
    <w:rsid w:val="006C078B"/>
    <w:rsid w:val="006C0FE0"/>
    <w:rsid w:val="006C299D"/>
    <w:rsid w:val="006C4EED"/>
    <w:rsid w:val="006C625B"/>
    <w:rsid w:val="006C7879"/>
    <w:rsid w:val="006D19C5"/>
    <w:rsid w:val="006D322A"/>
    <w:rsid w:val="006D3DD0"/>
    <w:rsid w:val="006D41F1"/>
    <w:rsid w:val="006E08C4"/>
    <w:rsid w:val="006E0DF0"/>
    <w:rsid w:val="006E205C"/>
    <w:rsid w:val="006E63CA"/>
    <w:rsid w:val="006E73F7"/>
    <w:rsid w:val="006E79D2"/>
    <w:rsid w:val="006F00A3"/>
    <w:rsid w:val="006F2233"/>
    <w:rsid w:val="006F3452"/>
    <w:rsid w:val="006F4735"/>
    <w:rsid w:val="006F6753"/>
    <w:rsid w:val="006F697F"/>
    <w:rsid w:val="006F7E92"/>
    <w:rsid w:val="00700302"/>
    <w:rsid w:val="00705377"/>
    <w:rsid w:val="00710201"/>
    <w:rsid w:val="00710C07"/>
    <w:rsid w:val="00711B49"/>
    <w:rsid w:val="00712F83"/>
    <w:rsid w:val="00713628"/>
    <w:rsid w:val="00713A72"/>
    <w:rsid w:val="0072506A"/>
    <w:rsid w:val="00733647"/>
    <w:rsid w:val="00733660"/>
    <w:rsid w:val="00736F19"/>
    <w:rsid w:val="0073708A"/>
    <w:rsid w:val="00740587"/>
    <w:rsid w:val="00743B38"/>
    <w:rsid w:val="00752522"/>
    <w:rsid w:val="007536CA"/>
    <w:rsid w:val="00753FE9"/>
    <w:rsid w:val="00761C4F"/>
    <w:rsid w:val="00762776"/>
    <w:rsid w:val="00762A71"/>
    <w:rsid w:val="00765385"/>
    <w:rsid w:val="00765842"/>
    <w:rsid w:val="00766710"/>
    <w:rsid w:val="00770A3F"/>
    <w:rsid w:val="00770D2A"/>
    <w:rsid w:val="00772258"/>
    <w:rsid w:val="00772F1D"/>
    <w:rsid w:val="00774C1A"/>
    <w:rsid w:val="00775A7E"/>
    <w:rsid w:val="00777B7F"/>
    <w:rsid w:val="007843F9"/>
    <w:rsid w:val="007846FD"/>
    <w:rsid w:val="007904FC"/>
    <w:rsid w:val="0079222E"/>
    <w:rsid w:val="0079423E"/>
    <w:rsid w:val="00795E11"/>
    <w:rsid w:val="00796B7D"/>
    <w:rsid w:val="0079735B"/>
    <w:rsid w:val="00797564"/>
    <w:rsid w:val="007A0230"/>
    <w:rsid w:val="007A3854"/>
    <w:rsid w:val="007A5263"/>
    <w:rsid w:val="007B0171"/>
    <w:rsid w:val="007B1FA3"/>
    <w:rsid w:val="007B28CF"/>
    <w:rsid w:val="007B4332"/>
    <w:rsid w:val="007B4FFF"/>
    <w:rsid w:val="007B7A3F"/>
    <w:rsid w:val="007C072E"/>
    <w:rsid w:val="007C3583"/>
    <w:rsid w:val="007C566D"/>
    <w:rsid w:val="007C6CFD"/>
    <w:rsid w:val="007D09C3"/>
    <w:rsid w:val="007D1674"/>
    <w:rsid w:val="007D2ED2"/>
    <w:rsid w:val="007E0FCF"/>
    <w:rsid w:val="007E2245"/>
    <w:rsid w:val="007E2A59"/>
    <w:rsid w:val="007E31A7"/>
    <w:rsid w:val="007E6A2F"/>
    <w:rsid w:val="007F05B4"/>
    <w:rsid w:val="007F1614"/>
    <w:rsid w:val="007F35C7"/>
    <w:rsid w:val="007F3A12"/>
    <w:rsid w:val="007F7160"/>
    <w:rsid w:val="00800AFA"/>
    <w:rsid w:val="00801801"/>
    <w:rsid w:val="008041D7"/>
    <w:rsid w:val="00804934"/>
    <w:rsid w:val="00812BC8"/>
    <w:rsid w:val="0081339D"/>
    <w:rsid w:val="00813ABE"/>
    <w:rsid w:val="0081782A"/>
    <w:rsid w:val="00821981"/>
    <w:rsid w:val="00825C5C"/>
    <w:rsid w:val="00827BF0"/>
    <w:rsid w:val="0083436A"/>
    <w:rsid w:val="00836176"/>
    <w:rsid w:val="00837009"/>
    <w:rsid w:val="00840018"/>
    <w:rsid w:val="00846241"/>
    <w:rsid w:val="008478BD"/>
    <w:rsid w:val="00850B71"/>
    <w:rsid w:val="00851DB9"/>
    <w:rsid w:val="0085308E"/>
    <w:rsid w:val="008548B9"/>
    <w:rsid w:val="00854A38"/>
    <w:rsid w:val="00855BBD"/>
    <w:rsid w:val="0085615B"/>
    <w:rsid w:val="00856601"/>
    <w:rsid w:val="0085790B"/>
    <w:rsid w:val="00860152"/>
    <w:rsid w:val="00861150"/>
    <w:rsid w:val="00864B31"/>
    <w:rsid w:val="00864B64"/>
    <w:rsid w:val="00866218"/>
    <w:rsid w:val="00866356"/>
    <w:rsid w:val="008663A8"/>
    <w:rsid w:val="00872A02"/>
    <w:rsid w:val="008734D8"/>
    <w:rsid w:val="008734DF"/>
    <w:rsid w:val="0087597D"/>
    <w:rsid w:val="00880CDB"/>
    <w:rsid w:val="00883611"/>
    <w:rsid w:val="00890253"/>
    <w:rsid w:val="008903A4"/>
    <w:rsid w:val="00890F58"/>
    <w:rsid w:val="00891306"/>
    <w:rsid w:val="00892CA0"/>
    <w:rsid w:val="008956A6"/>
    <w:rsid w:val="00896222"/>
    <w:rsid w:val="008A176F"/>
    <w:rsid w:val="008A2119"/>
    <w:rsid w:val="008A2EAC"/>
    <w:rsid w:val="008A373B"/>
    <w:rsid w:val="008A7474"/>
    <w:rsid w:val="008A75ED"/>
    <w:rsid w:val="008A7A2D"/>
    <w:rsid w:val="008B2920"/>
    <w:rsid w:val="008B3A96"/>
    <w:rsid w:val="008B52C0"/>
    <w:rsid w:val="008B56CD"/>
    <w:rsid w:val="008B797F"/>
    <w:rsid w:val="008C2070"/>
    <w:rsid w:val="008C25DC"/>
    <w:rsid w:val="008C3546"/>
    <w:rsid w:val="008C55E9"/>
    <w:rsid w:val="008C775A"/>
    <w:rsid w:val="008C7BDD"/>
    <w:rsid w:val="008E04E1"/>
    <w:rsid w:val="008E1759"/>
    <w:rsid w:val="008E370D"/>
    <w:rsid w:val="008E3B0C"/>
    <w:rsid w:val="008E4FA1"/>
    <w:rsid w:val="008E5848"/>
    <w:rsid w:val="008F0489"/>
    <w:rsid w:val="008F072A"/>
    <w:rsid w:val="008F16AD"/>
    <w:rsid w:val="008F2E03"/>
    <w:rsid w:val="008F315E"/>
    <w:rsid w:val="008F3179"/>
    <w:rsid w:val="008F33E5"/>
    <w:rsid w:val="008F342C"/>
    <w:rsid w:val="008F3EAF"/>
    <w:rsid w:val="008F7FDF"/>
    <w:rsid w:val="00901846"/>
    <w:rsid w:val="0090190F"/>
    <w:rsid w:val="00902045"/>
    <w:rsid w:val="00902FD4"/>
    <w:rsid w:val="00907010"/>
    <w:rsid w:val="00907857"/>
    <w:rsid w:val="009131C8"/>
    <w:rsid w:val="00914864"/>
    <w:rsid w:val="0091688A"/>
    <w:rsid w:val="0091692B"/>
    <w:rsid w:val="0092437D"/>
    <w:rsid w:val="00926767"/>
    <w:rsid w:val="00930151"/>
    <w:rsid w:val="009317C0"/>
    <w:rsid w:val="00931D17"/>
    <w:rsid w:val="00933146"/>
    <w:rsid w:val="00934857"/>
    <w:rsid w:val="00935F35"/>
    <w:rsid w:val="00936A4C"/>
    <w:rsid w:val="0093763C"/>
    <w:rsid w:val="00941D9F"/>
    <w:rsid w:val="00944A3F"/>
    <w:rsid w:val="00945BB9"/>
    <w:rsid w:val="0094609E"/>
    <w:rsid w:val="00946133"/>
    <w:rsid w:val="009469AF"/>
    <w:rsid w:val="00950101"/>
    <w:rsid w:val="00955FE1"/>
    <w:rsid w:val="00961C8E"/>
    <w:rsid w:val="00963469"/>
    <w:rsid w:val="009749BE"/>
    <w:rsid w:val="009755D7"/>
    <w:rsid w:val="0097607F"/>
    <w:rsid w:val="00977176"/>
    <w:rsid w:val="00982299"/>
    <w:rsid w:val="00983E9C"/>
    <w:rsid w:val="00985A3F"/>
    <w:rsid w:val="00986A6A"/>
    <w:rsid w:val="0099341C"/>
    <w:rsid w:val="00993ADE"/>
    <w:rsid w:val="00993AEB"/>
    <w:rsid w:val="00993E37"/>
    <w:rsid w:val="0099474E"/>
    <w:rsid w:val="0099529F"/>
    <w:rsid w:val="00995482"/>
    <w:rsid w:val="009966EA"/>
    <w:rsid w:val="00996FBE"/>
    <w:rsid w:val="009972BF"/>
    <w:rsid w:val="009A25A0"/>
    <w:rsid w:val="009A3DB8"/>
    <w:rsid w:val="009A42D6"/>
    <w:rsid w:val="009A5614"/>
    <w:rsid w:val="009A61F0"/>
    <w:rsid w:val="009B4E55"/>
    <w:rsid w:val="009C0910"/>
    <w:rsid w:val="009C20DC"/>
    <w:rsid w:val="009C6187"/>
    <w:rsid w:val="009C69E3"/>
    <w:rsid w:val="009D1699"/>
    <w:rsid w:val="009D35CC"/>
    <w:rsid w:val="009E1E5B"/>
    <w:rsid w:val="009E25DF"/>
    <w:rsid w:val="009E33C9"/>
    <w:rsid w:val="009F1271"/>
    <w:rsid w:val="009F37B6"/>
    <w:rsid w:val="009F5ABC"/>
    <w:rsid w:val="009F656E"/>
    <w:rsid w:val="009F77AE"/>
    <w:rsid w:val="00A000DD"/>
    <w:rsid w:val="00A025CE"/>
    <w:rsid w:val="00A03B80"/>
    <w:rsid w:val="00A11465"/>
    <w:rsid w:val="00A131A8"/>
    <w:rsid w:val="00A14C80"/>
    <w:rsid w:val="00A178D1"/>
    <w:rsid w:val="00A20B95"/>
    <w:rsid w:val="00A20BC7"/>
    <w:rsid w:val="00A2153E"/>
    <w:rsid w:val="00A219A6"/>
    <w:rsid w:val="00A2574B"/>
    <w:rsid w:val="00A25EBB"/>
    <w:rsid w:val="00A2607C"/>
    <w:rsid w:val="00A26BE9"/>
    <w:rsid w:val="00A3158E"/>
    <w:rsid w:val="00A31A3D"/>
    <w:rsid w:val="00A3312B"/>
    <w:rsid w:val="00A341C9"/>
    <w:rsid w:val="00A34676"/>
    <w:rsid w:val="00A34BB9"/>
    <w:rsid w:val="00A359E1"/>
    <w:rsid w:val="00A36613"/>
    <w:rsid w:val="00A42EDF"/>
    <w:rsid w:val="00A467F0"/>
    <w:rsid w:val="00A51CD6"/>
    <w:rsid w:val="00A5213E"/>
    <w:rsid w:val="00A53F07"/>
    <w:rsid w:val="00A54976"/>
    <w:rsid w:val="00A54B78"/>
    <w:rsid w:val="00A55710"/>
    <w:rsid w:val="00A55EA1"/>
    <w:rsid w:val="00A56AB2"/>
    <w:rsid w:val="00A56FF1"/>
    <w:rsid w:val="00A60127"/>
    <w:rsid w:val="00A60D1C"/>
    <w:rsid w:val="00A629EC"/>
    <w:rsid w:val="00A67500"/>
    <w:rsid w:val="00A67F2B"/>
    <w:rsid w:val="00A70588"/>
    <w:rsid w:val="00A756A3"/>
    <w:rsid w:val="00A766DE"/>
    <w:rsid w:val="00A76DA4"/>
    <w:rsid w:val="00A805E6"/>
    <w:rsid w:val="00A81D8C"/>
    <w:rsid w:val="00A823AE"/>
    <w:rsid w:val="00A83F64"/>
    <w:rsid w:val="00A8540C"/>
    <w:rsid w:val="00A9188F"/>
    <w:rsid w:val="00A9274D"/>
    <w:rsid w:val="00A9354E"/>
    <w:rsid w:val="00A94B95"/>
    <w:rsid w:val="00AA0295"/>
    <w:rsid w:val="00AA0C20"/>
    <w:rsid w:val="00AA1EAE"/>
    <w:rsid w:val="00AA22FC"/>
    <w:rsid w:val="00AA50E0"/>
    <w:rsid w:val="00AB0F36"/>
    <w:rsid w:val="00AB15CA"/>
    <w:rsid w:val="00AB77DA"/>
    <w:rsid w:val="00AC1BB2"/>
    <w:rsid w:val="00AC3826"/>
    <w:rsid w:val="00AC600C"/>
    <w:rsid w:val="00AC6E22"/>
    <w:rsid w:val="00AD157D"/>
    <w:rsid w:val="00AD27E7"/>
    <w:rsid w:val="00AD3850"/>
    <w:rsid w:val="00AD5FA2"/>
    <w:rsid w:val="00AD63D9"/>
    <w:rsid w:val="00AD7738"/>
    <w:rsid w:val="00AE2BDF"/>
    <w:rsid w:val="00AE2FC8"/>
    <w:rsid w:val="00AE70CC"/>
    <w:rsid w:val="00AE76C2"/>
    <w:rsid w:val="00AF26FD"/>
    <w:rsid w:val="00AF3105"/>
    <w:rsid w:val="00AF5A90"/>
    <w:rsid w:val="00AF6116"/>
    <w:rsid w:val="00AF68F0"/>
    <w:rsid w:val="00B03FC7"/>
    <w:rsid w:val="00B054A6"/>
    <w:rsid w:val="00B13C5A"/>
    <w:rsid w:val="00B15D56"/>
    <w:rsid w:val="00B2097B"/>
    <w:rsid w:val="00B22FB8"/>
    <w:rsid w:val="00B260A8"/>
    <w:rsid w:val="00B27579"/>
    <w:rsid w:val="00B3149C"/>
    <w:rsid w:val="00B31547"/>
    <w:rsid w:val="00B32A79"/>
    <w:rsid w:val="00B334DE"/>
    <w:rsid w:val="00B33E57"/>
    <w:rsid w:val="00B33E5D"/>
    <w:rsid w:val="00B36B2F"/>
    <w:rsid w:val="00B4297E"/>
    <w:rsid w:val="00B4528D"/>
    <w:rsid w:val="00B46879"/>
    <w:rsid w:val="00B47C73"/>
    <w:rsid w:val="00B50F9F"/>
    <w:rsid w:val="00B515EC"/>
    <w:rsid w:val="00B55E30"/>
    <w:rsid w:val="00B63C0B"/>
    <w:rsid w:val="00B72A61"/>
    <w:rsid w:val="00B72F21"/>
    <w:rsid w:val="00B76FF2"/>
    <w:rsid w:val="00B80D9E"/>
    <w:rsid w:val="00B85222"/>
    <w:rsid w:val="00B87446"/>
    <w:rsid w:val="00B87486"/>
    <w:rsid w:val="00B87B0D"/>
    <w:rsid w:val="00B87BA1"/>
    <w:rsid w:val="00B907A5"/>
    <w:rsid w:val="00B91097"/>
    <w:rsid w:val="00B918C4"/>
    <w:rsid w:val="00B919E2"/>
    <w:rsid w:val="00B92B43"/>
    <w:rsid w:val="00B93CB1"/>
    <w:rsid w:val="00B96653"/>
    <w:rsid w:val="00B96F44"/>
    <w:rsid w:val="00BA0326"/>
    <w:rsid w:val="00BA7051"/>
    <w:rsid w:val="00BA7937"/>
    <w:rsid w:val="00BB5975"/>
    <w:rsid w:val="00BC2023"/>
    <w:rsid w:val="00BC4B17"/>
    <w:rsid w:val="00BC54CC"/>
    <w:rsid w:val="00BC56D8"/>
    <w:rsid w:val="00BC5F3F"/>
    <w:rsid w:val="00BC61CA"/>
    <w:rsid w:val="00BD1EA4"/>
    <w:rsid w:val="00BD78E1"/>
    <w:rsid w:val="00BE005A"/>
    <w:rsid w:val="00BE1BD9"/>
    <w:rsid w:val="00BE4BF4"/>
    <w:rsid w:val="00BE5268"/>
    <w:rsid w:val="00BE5927"/>
    <w:rsid w:val="00BF0739"/>
    <w:rsid w:val="00BF0A91"/>
    <w:rsid w:val="00BF37D7"/>
    <w:rsid w:val="00BF4421"/>
    <w:rsid w:val="00BF4EA8"/>
    <w:rsid w:val="00BF51B0"/>
    <w:rsid w:val="00BF6C9D"/>
    <w:rsid w:val="00BF706A"/>
    <w:rsid w:val="00C024C1"/>
    <w:rsid w:val="00C06B94"/>
    <w:rsid w:val="00C072B8"/>
    <w:rsid w:val="00C07FCA"/>
    <w:rsid w:val="00C1250A"/>
    <w:rsid w:val="00C1414B"/>
    <w:rsid w:val="00C14762"/>
    <w:rsid w:val="00C155FB"/>
    <w:rsid w:val="00C157D5"/>
    <w:rsid w:val="00C1758D"/>
    <w:rsid w:val="00C20BC3"/>
    <w:rsid w:val="00C231BA"/>
    <w:rsid w:val="00C23E09"/>
    <w:rsid w:val="00C245A1"/>
    <w:rsid w:val="00C24758"/>
    <w:rsid w:val="00C30F8D"/>
    <w:rsid w:val="00C35264"/>
    <w:rsid w:val="00C376F1"/>
    <w:rsid w:val="00C40D60"/>
    <w:rsid w:val="00C41883"/>
    <w:rsid w:val="00C42B20"/>
    <w:rsid w:val="00C43ECD"/>
    <w:rsid w:val="00C46504"/>
    <w:rsid w:val="00C52792"/>
    <w:rsid w:val="00C52D4C"/>
    <w:rsid w:val="00C5334C"/>
    <w:rsid w:val="00C6004B"/>
    <w:rsid w:val="00C607CD"/>
    <w:rsid w:val="00C6084D"/>
    <w:rsid w:val="00C60DE7"/>
    <w:rsid w:val="00C618E6"/>
    <w:rsid w:val="00C61BDC"/>
    <w:rsid w:val="00C6345D"/>
    <w:rsid w:val="00C63BF2"/>
    <w:rsid w:val="00C640E9"/>
    <w:rsid w:val="00C71A65"/>
    <w:rsid w:val="00C727D4"/>
    <w:rsid w:val="00C728D6"/>
    <w:rsid w:val="00C732DB"/>
    <w:rsid w:val="00C7421A"/>
    <w:rsid w:val="00C81148"/>
    <w:rsid w:val="00C81217"/>
    <w:rsid w:val="00C87054"/>
    <w:rsid w:val="00C90108"/>
    <w:rsid w:val="00C90FFE"/>
    <w:rsid w:val="00C91523"/>
    <w:rsid w:val="00C937BF"/>
    <w:rsid w:val="00C9597C"/>
    <w:rsid w:val="00C9624F"/>
    <w:rsid w:val="00CA0020"/>
    <w:rsid w:val="00CA041A"/>
    <w:rsid w:val="00CA09BD"/>
    <w:rsid w:val="00CA0DC4"/>
    <w:rsid w:val="00CA0E37"/>
    <w:rsid w:val="00CA0F6B"/>
    <w:rsid w:val="00CA49D9"/>
    <w:rsid w:val="00CA64A9"/>
    <w:rsid w:val="00CA6A0D"/>
    <w:rsid w:val="00CA79E8"/>
    <w:rsid w:val="00CB2136"/>
    <w:rsid w:val="00CB21F1"/>
    <w:rsid w:val="00CB4BB7"/>
    <w:rsid w:val="00CB6428"/>
    <w:rsid w:val="00CB76BE"/>
    <w:rsid w:val="00CC05E5"/>
    <w:rsid w:val="00CC55AC"/>
    <w:rsid w:val="00CD2A15"/>
    <w:rsid w:val="00CD3CFB"/>
    <w:rsid w:val="00CD4463"/>
    <w:rsid w:val="00CD5398"/>
    <w:rsid w:val="00CD606B"/>
    <w:rsid w:val="00CE1248"/>
    <w:rsid w:val="00CE2D11"/>
    <w:rsid w:val="00CE6879"/>
    <w:rsid w:val="00CE7515"/>
    <w:rsid w:val="00CF009F"/>
    <w:rsid w:val="00CF092E"/>
    <w:rsid w:val="00CF2C8C"/>
    <w:rsid w:val="00CF6084"/>
    <w:rsid w:val="00CF7D0A"/>
    <w:rsid w:val="00D001C3"/>
    <w:rsid w:val="00D06464"/>
    <w:rsid w:val="00D06FA3"/>
    <w:rsid w:val="00D10BED"/>
    <w:rsid w:val="00D10CD4"/>
    <w:rsid w:val="00D12E45"/>
    <w:rsid w:val="00D137A2"/>
    <w:rsid w:val="00D14E5E"/>
    <w:rsid w:val="00D2174D"/>
    <w:rsid w:val="00D239D6"/>
    <w:rsid w:val="00D23F74"/>
    <w:rsid w:val="00D2765E"/>
    <w:rsid w:val="00D3012D"/>
    <w:rsid w:val="00D303AB"/>
    <w:rsid w:val="00D30EC4"/>
    <w:rsid w:val="00D312E4"/>
    <w:rsid w:val="00D33654"/>
    <w:rsid w:val="00D34D19"/>
    <w:rsid w:val="00D35605"/>
    <w:rsid w:val="00D45B35"/>
    <w:rsid w:val="00D53E42"/>
    <w:rsid w:val="00D624FC"/>
    <w:rsid w:val="00D62A17"/>
    <w:rsid w:val="00D62D93"/>
    <w:rsid w:val="00D64BF1"/>
    <w:rsid w:val="00D66BF9"/>
    <w:rsid w:val="00D6710C"/>
    <w:rsid w:val="00D736A6"/>
    <w:rsid w:val="00D74A35"/>
    <w:rsid w:val="00D81B08"/>
    <w:rsid w:val="00D81FC0"/>
    <w:rsid w:val="00D82992"/>
    <w:rsid w:val="00D85F7D"/>
    <w:rsid w:val="00D868EF"/>
    <w:rsid w:val="00D87589"/>
    <w:rsid w:val="00D91328"/>
    <w:rsid w:val="00D95027"/>
    <w:rsid w:val="00D961C2"/>
    <w:rsid w:val="00D9671D"/>
    <w:rsid w:val="00DA069B"/>
    <w:rsid w:val="00DA25E9"/>
    <w:rsid w:val="00DA2F8F"/>
    <w:rsid w:val="00DA3607"/>
    <w:rsid w:val="00DA54D3"/>
    <w:rsid w:val="00DA6D25"/>
    <w:rsid w:val="00DA7BC7"/>
    <w:rsid w:val="00DA7D39"/>
    <w:rsid w:val="00DB0C6A"/>
    <w:rsid w:val="00DB1902"/>
    <w:rsid w:val="00DB70CA"/>
    <w:rsid w:val="00DB7C4C"/>
    <w:rsid w:val="00DC0863"/>
    <w:rsid w:val="00DC0DD5"/>
    <w:rsid w:val="00DC3449"/>
    <w:rsid w:val="00DC4B37"/>
    <w:rsid w:val="00DC6E3A"/>
    <w:rsid w:val="00DD12A8"/>
    <w:rsid w:val="00DD1767"/>
    <w:rsid w:val="00DD783E"/>
    <w:rsid w:val="00DD78C2"/>
    <w:rsid w:val="00DE0245"/>
    <w:rsid w:val="00DE2CBE"/>
    <w:rsid w:val="00DE2FBB"/>
    <w:rsid w:val="00DE3424"/>
    <w:rsid w:val="00DF2B78"/>
    <w:rsid w:val="00DF4F2F"/>
    <w:rsid w:val="00DF622A"/>
    <w:rsid w:val="00DF77FB"/>
    <w:rsid w:val="00DF7E35"/>
    <w:rsid w:val="00E000E8"/>
    <w:rsid w:val="00E001B2"/>
    <w:rsid w:val="00E009BA"/>
    <w:rsid w:val="00E03F2D"/>
    <w:rsid w:val="00E0520F"/>
    <w:rsid w:val="00E05763"/>
    <w:rsid w:val="00E06710"/>
    <w:rsid w:val="00E06DC6"/>
    <w:rsid w:val="00E073F4"/>
    <w:rsid w:val="00E12A79"/>
    <w:rsid w:val="00E14B98"/>
    <w:rsid w:val="00E15F37"/>
    <w:rsid w:val="00E21EE8"/>
    <w:rsid w:val="00E2215E"/>
    <w:rsid w:val="00E23681"/>
    <w:rsid w:val="00E243E5"/>
    <w:rsid w:val="00E247B2"/>
    <w:rsid w:val="00E24C5D"/>
    <w:rsid w:val="00E25A93"/>
    <w:rsid w:val="00E27E77"/>
    <w:rsid w:val="00E30759"/>
    <w:rsid w:val="00E310AD"/>
    <w:rsid w:val="00E313AE"/>
    <w:rsid w:val="00E317B8"/>
    <w:rsid w:val="00E36CF0"/>
    <w:rsid w:val="00E374C3"/>
    <w:rsid w:val="00E45DF2"/>
    <w:rsid w:val="00E5353E"/>
    <w:rsid w:val="00E56352"/>
    <w:rsid w:val="00E6185A"/>
    <w:rsid w:val="00E62104"/>
    <w:rsid w:val="00E62D04"/>
    <w:rsid w:val="00E634B6"/>
    <w:rsid w:val="00E70AD0"/>
    <w:rsid w:val="00E71A0F"/>
    <w:rsid w:val="00E7445D"/>
    <w:rsid w:val="00E75848"/>
    <w:rsid w:val="00E8002C"/>
    <w:rsid w:val="00E800FE"/>
    <w:rsid w:val="00E813E9"/>
    <w:rsid w:val="00E91052"/>
    <w:rsid w:val="00E91E45"/>
    <w:rsid w:val="00E935C9"/>
    <w:rsid w:val="00E94907"/>
    <w:rsid w:val="00E95400"/>
    <w:rsid w:val="00E9674E"/>
    <w:rsid w:val="00E97A61"/>
    <w:rsid w:val="00EA0D9B"/>
    <w:rsid w:val="00EA3152"/>
    <w:rsid w:val="00EA5032"/>
    <w:rsid w:val="00EB1E6B"/>
    <w:rsid w:val="00EB2B65"/>
    <w:rsid w:val="00EB2E8C"/>
    <w:rsid w:val="00EB3BFF"/>
    <w:rsid w:val="00EB5CB0"/>
    <w:rsid w:val="00EC6434"/>
    <w:rsid w:val="00ED0F30"/>
    <w:rsid w:val="00ED1BED"/>
    <w:rsid w:val="00ED2A21"/>
    <w:rsid w:val="00ED2FB1"/>
    <w:rsid w:val="00ED7F7F"/>
    <w:rsid w:val="00EE3E01"/>
    <w:rsid w:val="00EE4ADF"/>
    <w:rsid w:val="00EE4FB9"/>
    <w:rsid w:val="00EE7CB8"/>
    <w:rsid w:val="00EF1B4D"/>
    <w:rsid w:val="00EF2191"/>
    <w:rsid w:val="00F016F4"/>
    <w:rsid w:val="00F01BAF"/>
    <w:rsid w:val="00F03581"/>
    <w:rsid w:val="00F05BB0"/>
    <w:rsid w:val="00F07A9D"/>
    <w:rsid w:val="00F07B9F"/>
    <w:rsid w:val="00F112DE"/>
    <w:rsid w:val="00F154FB"/>
    <w:rsid w:val="00F201F5"/>
    <w:rsid w:val="00F21B91"/>
    <w:rsid w:val="00F23F1E"/>
    <w:rsid w:val="00F26E36"/>
    <w:rsid w:val="00F313F0"/>
    <w:rsid w:val="00F32DE5"/>
    <w:rsid w:val="00F33A1E"/>
    <w:rsid w:val="00F34E0B"/>
    <w:rsid w:val="00F36931"/>
    <w:rsid w:val="00F378C0"/>
    <w:rsid w:val="00F40C1F"/>
    <w:rsid w:val="00F44436"/>
    <w:rsid w:val="00F4480A"/>
    <w:rsid w:val="00F4591C"/>
    <w:rsid w:val="00F5355F"/>
    <w:rsid w:val="00F57767"/>
    <w:rsid w:val="00F5792A"/>
    <w:rsid w:val="00F636BB"/>
    <w:rsid w:val="00F638E2"/>
    <w:rsid w:val="00F716F8"/>
    <w:rsid w:val="00F76389"/>
    <w:rsid w:val="00F776E5"/>
    <w:rsid w:val="00F81695"/>
    <w:rsid w:val="00F8207D"/>
    <w:rsid w:val="00F835C8"/>
    <w:rsid w:val="00F9483E"/>
    <w:rsid w:val="00F959A0"/>
    <w:rsid w:val="00F95AEA"/>
    <w:rsid w:val="00F9736E"/>
    <w:rsid w:val="00F97E87"/>
    <w:rsid w:val="00FA1369"/>
    <w:rsid w:val="00FA1FF9"/>
    <w:rsid w:val="00FA366D"/>
    <w:rsid w:val="00FA45CE"/>
    <w:rsid w:val="00FB6D95"/>
    <w:rsid w:val="00FB77D0"/>
    <w:rsid w:val="00FB795E"/>
    <w:rsid w:val="00FC0DE3"/>
    <w:rsid w:val="00FC3064"/>
    <w:rsid w:val="00FC3CF6"/>
    <w:rsid w:val="00FC5DFE"/>
    <w:rsid w:val="00FC7D83"/>
    <w:rsid w:val="00FD192F"/>
    <w:rsid w:val="00FD4D16"/>
    <w:rsid w:val="00FD629B"/>
    <w:rsid w:val="00FD7D72"/>
    <w:rsid w:val="00FE421C"/>
    <w:rsid w:val="00FE4550"/>
    <w:rsid w:val="00FE4E18"/>
    <w:rsid w:val="00FE6365"/>
    <w:rsid w:val="00FF5963"/>
    <w:rsid w:val="00FF6162"/>
    <w:rsid w:val="04A931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460FFB65"/>
  <w15:docId w15:val="{DBB5D445-1813-4B1F-A8D3-1F5AAC513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85615B"/>
    <w:rPr>
      <w:sz w:val="24"/>
      <w:szCs w:val="24"/>
    </w:rPr>
  </w:style>
  <w:style w:type="paragraph" w:styleId="Nadpis1">
    <w:name w:val="heading 1"/>
    <w:basedOn w:val="Normln"/>
    <w:next w:val="Normln"/>
    <w:link w:val="Nadpis1Char"/>
    <w:uiPriority w:val="9"/>
    <w:qFormat/>
    <w:rsid w:val="00BA7051"/>
    <w:pPr>
      <w:keepNext/>
      <w:tabs>
        <w:tab w:val="num" w:pos="432"/>
      </w:tabs>
      <w:spacing w:before="240" w:after="60"/>
      <w:ind w:left="432" w:hanging="432"/>
      <w:outlineLvl w:val="0"/>
    </w:pPr>
    <w:rPr>
      <w:rFonts w:ascii="Arial" w:hAnsi="Arial"/>
      <w:b/>
      <w:bCs/>
      <w:kern w:val="32"/>
      <w:sz w:val="32"/>
      <w:szCs w:val="32"/>
      <w:lang w:val="x-none" w:eastAsia="x-none"/>
    </w:rPr>
  </w:style>
  <w:style w:type="paragraph" w:styleId="Nadpis2">
    <w:name w:val="heading 2"/>
    <w:basedOn w:val="Normln"/>
    <w:next w:val="Normln"/>
    <w:link w:val="Nadpis2Char"/>
    <w:uiPriority w:val="9"/>
    <w:qFormat/>
    <w:rsid w:val="0085615B"/>
    <w:pPr>
      <w:keepNext/>
      <w:suppressAutoHyphens/>
      <w:spacing w:before="240" w:after="60"/>
      <w:outlineLvl w:val="1"/>
    </w:pPr>
    <w:rPr>
      <w:rFonts w:ascii="Arial" w:hAnsi="Arial"/>
      <w:b/>
      <w:bCs/>
      <w:i/>
      <w:iCs/>
      <w:sz w:val="28"/>
      <w:szCs w:val="28"/>
      <w:lang w:val="x-none" w:eastAsia="ar-SA"/>
    </w:rPr>
  </w:style>
  <w:style w:type="paragraph" w:styleId="Nadpis3">
    <w:name w:val="heading 3"/>
    <w:basedOn w:val="Normln"/>
    <w:next w:val="Normln"/>
    <w:link w:val="Nadpis3Char"/>
    <w:uiPriority w:val="99"/>
    <w:qFormat/>
    <w:rsid w:val="00BA7051"/>
    <w:pPr>
      <w:keepNext/>
      <w:tabs>
        <w:tab w:val="num" w:pos="720"/>
      </w:tabs>
      <w:spacing w:before="240" w:after="60"/>
      <w:ind w:left="720" w:hanging="720"/>
      <w:outlineLvl w:val="2"/>
    </w:pPr>
    <w:rPr>
      <w:rFonts w:ascii="Arial" w:hAnsi="Arial"/>
      <w:b/>
      <w:bCs/>
      <w:sz w:val="26"/>
      <w:szCs w:val="26"/>
      <w:lang w:val="x-none" w:eastAsia="x-none"/>
    </w:rPr>
  </w:style>
  <w:style w:type="paragraph" w:styleId="Nadpis4">
    <w:name w:val="heading 4"/>
    <w:basedOn w:val="Normln"/>
    <w:next w:val="Normln"/>
    <w:link w:val="Nadpis4Char"/>
    <w:uiPriority w:val="99"/>
    <w:qFormat/>
    <w:rsid w:val="00BA7051"/>
    <w:pPr>
      <w:keepNext/>
      <w:tabs>
        <w:tab w:val="num" w:pos="864"/>
      </w:tabs>
      <w:spacing w:before="240" w:after="60"/>
      <w:ind w:left="864" w:hanging="864"/>
      <w:outlineLvl w:val="3"/>
    </w:pPr>
    <w:rPr>
      <w:rFonts w:ascii="Courier New" w:hAnsi="Courier New"/>
      <w:b/>
      <w:bCs/>
      <w:sz w:val="28"/>
      <w:szCs w:val="28"/>
      <w:lang w:val="x-none" w:eastAsia="x-none"/>
    </w:rPr>
  </w:style>
  <w:style w:type="paragraph" w:styleId="Nadpis5">
    <w:name w:val="heading 5"/>
    <w:basedOn w:val="Normln"/>
    <w:next w:val="Normln"/>
    <w:link w:val="Nadpis5Char"/>
    <w:uiPriority w:val="99"/>
    <w:qFormat/>
    <w:rsid w:val="00BA7051"/>
    <w:pPr>
      <w:tabs>
        <w:tab w:val="num" w:pos="1008"/>
      </w:tabs>
      <w:spacing w:before="240" w:after="60"/>
      <w:ind w:left="1008" w:hanging="1008"/>
      <w:outlineLvl w:val="4"/>
    </w:pPr>
    <w:rPr>
      <w:rFonts w:ascii="Courier New" w:hAnsi="Courier New"/>
      <w:b/>
      <w:bCs/>
      <w:i/>
      <w:iCs/>
      <w:sz w:val="26"/>
      <w:szCs w:val="26"/>
      <w:lang w:val="x-none" w:eastAsia="x-none"/>
    </w:rPr>
  </w:style>
  <w:style w:type="paragraph" w:styleId="Nadpis6">
    <w:name w:val="heading 6"/>
    <w:basedOn w:val="Normln"/>
    <w:next w:val="Normln"/>
    <w:link w:val="Nadpis6Char"/>
    <w:uiPriority w:val="9"/>
    <w:qFormat/>
    <w:rsid w:val="00BA7051"/>
    <w:pPr>
      <w:tabs>
        <w:tab w:val="num" w:pos="1152"/>
      </w:tabs>
      <w:spacing w:before="240" w:after="60"/>
      <w:ind w:left="1152" w:hanging="1152"/>
      <w:outlineLvl w:val="5"/>
    </w:pPr>
    <w:rPr>
      <w:rFonts w:ascii="Courier New" w:hAnsi="Courier New"/>
      <w:b/>
      <w:bCs/>
      <w:sz w:val="22"/>
      <w:szCs w:val="22"/>
      <w:lang w:val="x-none" w:eastAsia="x-none"/>
    </w:rPr>
  </w:style>
  <w:style w:type="paragraph" w:styleId="Nadpis7">
    <w:name w:val="heading 7"/>
    <w:basedOn w:val="Normln"/>
    <w:next w:val="Normln"/>
    <w:link w:val="Nadpis7Char"/>
    <w:uiPriority w:val="99"/>
    <w:qFormat/>
    <w:rsid w:val="00BA7051"/>
    <w:pPr>
      <w:tabs>
        <w:tab w:val="num" w:pos="1296"/>
      </w:tabs>
      <w:spacing w:before="240" w:after="60"/>
      <w:ind w:left="1296" w:hanging="1296"/>
      <w:outlineLvl w:val="6"/>
    </w:pPr>
    <w:rPr>
      <w:rFonts w:ascii="Courier New" w:hAnsi="Courier New"/>
      <w:sz w:val="16"/>
      <w:szCs w:val="16"/>
      <w:lang w:val="x-none" w:eastAsia="x-none"/>
    </w:rPr>
  </w:style>
  <w:style w:type="paragraph" w:styleId="Nadpis8">
    <w:name w:val="heading 8"/>
    <w:basedOn w:val="Normln"/>
    <w:next w:val="Normln"/>
    <w:link w:val="Nadpis8Char"/>
    <w:uiPriority w:val="99"/>
    <w:qFormat/>
    <w:rsid w:val="00BA7051"/>
    <w:pPr>
      <w:tabs>
        <w:tab w:val="num" w:pos="1440"/>
      </w:tabs>
      <w:spacing w:before="240" w:after="60"/>
      <w:ind w:left="1440" w:hanging="1440"/>
      <w:outlineLvl w:val="7"/>
    </w:pPr>
    <w:rPr>
      <w:rFonts w:ascii="Courier New" w:hAnsi="Courier New"/>
      <w:i/>
      <w:iCs/>
      <w:sz w:val="16"/>
      <w:szCs w:val="16"/>
      <w:lang w:val="x-none" w:eastAsia="x-none"/>
    </w:rPr>
  </w:style>
  <w:style w:type="paragraph" w:styleId="Nadpis9">
    <w:name w:val="heading 9"/>
    <w:basedOn w:val="Normln"/>
    <w:next w:val="Normln"/>
    <w:link w:val="Nadpis9Char"/>
    <w:uiPriority w:val="99"/>
    <w:qFormat/>
    <w:rsid w:val="00BA7051"/>
    <w:pPr>
      <w:tabs>
        <w:tab w:val="num" w:pos="1584"/>
      </w:tabs>
      <w:spacing w:before="240" w:after="60"/>
      <w:ind w:left="1584" w:hanging="1584"/>
      <w:outlineLvl w:val="8"/>
    </w:pPr>
    <w:rPr>
      <w:rFonts w:ascii="Arial" w:hAnsi="Arial"/>
      <w:sz w:val="22"/>
      <w:szCs w:val="22"/>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056FA0"/>
    <w:pPr>
      <w:tabs>
        <w:tab w:val="center" w:pos="4536"/>
        <w:tab w:val="right" w:pos="9072"/>
      </w:tabs>
    </w:pPr>
    <w:rPr>
      <w:lang w:val="x-none" w:eastAsia="x-none"/>
    </w:rPr>
  </w:style>
  <w:style w:type="character" w:customStyle="1" w:styleId="ZhlavChar">
    <w:name w:val="Záhlaví Char"/>
    <w:link w:val="Zhlav"/>
    <w:uiPriority w:val="99"/>
    <w:rsid w:val="00056FA0"/>
    <w:rPr>
      <w:sz w:val="24"/>
      <w:szCs w:val="24"/>
    </w:rPr>
  </w:style>
  <w:style w:type="paragraph" w:styleId="Zpat">
    <w:name w:val="footer"/>
    <w:basedOn w:val="Normln"/>
    <w:link w:val="ZpatChar"/>
    <w:uiPriority w:val="99"/>
    <w:rsid w:val="00056FA0"/>
    <w:pPr>
      <w:tabs>
        <w:tab w:val="center" w:pos="4536"/>
        <w:tab w:val="right" w:pos="9072"/>
      </w:tabs>
    </w:pPr>
    <w:rPr>
      <w:lang w:val="x-none" w:eastAsia="x-none"/>
    </w:rPr>
  </w:style>
  <w:style w:type="character" w:customStyle="1" w:styleId="ZpatChar">
    <w:name w:val="Zápatí Char"/>
    <w:link w:val="Zpat"/>
    <w:uiPriority w:val="99"/>
    <w:rsid w:val="00056FA0"/>
    <w:rPr>
      <w:sz w:val="24"/>
      <w:szCs w:val="24"/>
    </w:rPr>
  </w:style>
  <w:style w:type="table" w:styleId="Mkatabulky">
    <w:name w:val="Table Grid"/>
    <w:basedOn w:val="Normlntabulka"/>
    <w:uiPriority w:val="59"/>
    <w:rsid w:val="00C30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rsid w:val="002D0A3F"/>
    <w:rPr>
      <w:rFonts w:ascii="Tahoma" w:hAnsi="Tahoma"/>
      <w:sz w:val="16"/>
      <w:szCs w:val="16"/>
      <w:lang w:val="x-none" w:eastAsia="x-none"/>
    </w:rPr>
  </w:style>
  <w:style w:type="character" w:customStyle="1" w:styleId="TextbublinyChar">
    <w:name w:val="Text bubliny Char"/>
    <w:link w:val="Textbubliny"/>
    <w:uiPriority w:val="99"/>
    <w:rsid w:val="002D0A3F"/>
    <w:rPr>
      <w:rFonts w:ascii="Tahoma" w:hAnsi="Tahoma" w:cs="Tahoma"/>
      <w:sz w:val="16"/>
      <w:szCs w:val="16"/>
    </w:rPr>
  </w:style>
  <w:style w:type="paragraph" w:customStyle="1" w:styleId="Rozvrendokumentu">
    <w:name w:val="Rozvržení dokumentu"/>
    <w:basedOn w:val="Normln"/>
    <w:semiHidden/>
    <w:rsid w:val="00FB795E"/>
    <w:pPr>
      <w:shd w:val="clear" w:color="auto" w:fill="000080"/>
    </w:pPr>
    <w:rPr>
      <w:rFonts w:ascii="Tahoma" w:hAnsi="Tahoma" w:cs="Tahoma"/>
      <w:sz w:val="20"/>
      <w:szCs w:val="20"/>
    </w:rPr>
  </w:style>
  <w:style w:type="character" w:styleId="Hypertextovodkaz">
    <w:name w:val="Hyperlink"/>
    <w:uiPriority w:val="99"/>
    <w:rsid w:val="0072506A"/>
    <w:rPr>
      <w:color w:val="0000FF"/>
      <w:u w:val="single"/>
    </w:rPr>
  </w:style>
  <w:style w:type="paragraph" w:styleId="Odstavecseseznamem">
    <w:name w:val="List Paragraph"/>
    <w:basedOn w:val="Normln"/>
    <w:link w:val="OdstavecseseznamemChar"/>
    <w:uiPriority w:val="34"/>
    <w:qFormat/>
    <w:rsid w:val="00086114"/>
    <w:pPr>
      <w:ind w:left="708"/>
    </w:pPr>
    <w:rPr>
      <w:lang w:val="x-none" w:eastAsia="x-none"/>
    </w:rPr>
  </w:style>
  <w:style w:type="character" w:styleId="Odkaznakoment">
    <w:name w:val="annotation reference"/>
    <w:uiPriority w:val="99"/>
    <w:rsid w:val="002F4405"/>
    <w:rPr>
      <w:sz w:val="16"/>
      <w:szCs w:val="16"/>
    </w:rPr>
  </w:style>
  <w:style w:type="paragraph" w:styleId="Textkomente">
    <w:name w:val="annotation text"/>
    <w:basedOn w:val="Normln"/>
    <w:link w:val="TextkomenteChar"/>
    <w:uiPriority w:val="99"/>
    <w:rsid w:val="002F4405"/>
    <w:rPr>
      <w:sz w:val="20"/>
      <w:szCs w:val="20"/>
    </w:rPr>
  </w:style>
  <w:style w:type="character" w:customStyle="1" w:styleId="TextkomenteChar">
    <w:name w:val="Text komentáře Char"/>
    <w:basedOn w:val="Standardnpsmoodstavce"/>
    <w:link w:val="Textkomente"/>
    <w:uiPriority w:val="99"/>
    <w:rsid w:val="002F4405"/>
  </w:style>
  <w:style w:type="paragraph" w:styleId="Pedmtkomente">
    <w:name w:val="annotation subject"/>
    <w:basedOn w:val="Textkomente"/>
    <w:next w:val="Textkomente"/>
    <w:link w:val="PedmtkomenteChar"/>
    <w:uiPriority w:val="99"/>
    <w:rsid w:val="002F4405"/>
    <w:rPr>
      <w:b/>
      <w:bCs/>
      <w:lang w:val="x-none" w:eastAsia="x-none"/>
    </w:rPr>
  </w:style>
  <w:style w:type="character" w:customStyle="1" w:styleId="PedmtkomenteChar">
    <w:name w:val="Předmět komentáře Char"/>
    <w:link w:val="Pedmtkomente"/>
    <w:uiPriority w:val="99"/>
    <w:rsid w:val="002F4405"/>
    <w:rPr>
      <w:b/>
      <w:bCs/>
    </w:rPr>
  </w:style>
  <w:style w:type="character" w:customStyle="1" w:styleId="OdstavecseseznamemChar">
    <w:name w:val="Odstavec se seznamem Char"/>
    <w:link w:val="Odstavecseseznamem"/>
    <w:uiPriority w:val="99"/>
    <w:locked/>
    <w:rsid w:val="003C4A0A"/>
    <w:rPr>
      <w:sz w:val="24"/>
      <w:szCs w:val="24"/>
    </w:rPr>
  </w:style>
  <w:style w:type="character" w:customStyle="1" w:styleId="Nadpis1Char">
    <w:name w:val="Nadpis 1 Char"/>
    <w:link w:val="Nadpis1"/>
    <w:uiPriority w:val="9"/>
    <w:rsid w:val="00BA7051"/>
    <w:rPr>
      <w:rFonts w:ascii="Arial" w:hAnsi="Arial" w:cs="Arial"/>
      <w:b/>
      <w:bCs/>
      <w:kern w:val="32"/>
      <w:sz w:val="32"/>
      <w:szCs w:val="32"/>
    </w:rPr>
  </w:style>
  <w:style w:type="character" w:customStyle="1" w:styleId="Nadpis3Char">
    <w:name w:val="Nadpis 3 Char"/>
    <w:link w:val="Nadpis3"/>
    <w:uiPriority w:val="99"/>
    <w:rsid w:val="00BA7051"/>
    <w:rPr>
      <w:rFonts w:ascii="Arial" w:hAnsi="Arial" w:cs="Arial"/>
      <w:b/>
      <w:bCs/>
      <w:sz w:val="26"/>
      <w:szCs w:val="26"/>
    </w:rPr>
  </w:style>
  <w:style w:type="character" w:customStyle="1" w:styleId="Nadpis4Char">
    <w:name w:val="Nadpis 4 Char"/>
    <w:link w:val="Nadpis4"/>
    <w:uiPriority w:val="99"/>
    <w:rsid w:val="00BA7051"/>
    <w:rPr>
      <w:rFonts w:ascii="Courier New" w:hAnsi="Courier New" w:cs="Courier New"/>
      <w:b/>
      <w:bCs/>
      <w:sz w:val="28"/>
      <w:szCs w:val="28"/>
    </w:rPr>
  </w:style>
  <w:style w:type="character" w:customStyle="1" w:styleId="Nadpis5Char">
    <w:name w:val="Nadpis 5 Char"/>
    <w:link w:val="Nadpis5"/>
    <w:uiPriority w:val="99"/>
    <w:rsid w:val="00BA7051"/>
    <w:rPr>
      <w:rFonts w:ascii="Courier New" w:hAnsi="Courier New" w:cs="Courier New"/>
      <w:b/>
      <w:bCs/>
      <w:i/>
      <w:iCs/>
      <w:sz w:val="26"/>
      <w:szCs w:val="26"/>
    </w:rPr>
  </w:style>
  <w:style w:type="character" w:customStyle="1" w:styleId="Nadpis6Char">
    <w:name w:val="Nadpis 6 Char"/>
    <w:link w:val="Nadpis6"/>
    <w:uiPriority w:val="9"/>
    <w:rsid w:val="00BA7051"/>
    <w:rPr>
      <w:rFonts w:ascii="Courier New" w:hAnsi="Courier New" w:cs="Courier New"/>
      <w:b/>
      <w:bCs/>
      <w:sz w:val="22"/>
      <w:szCs w:val="22"/>
    </w:rPr>
  </w:style>
  <w:style w:type="character" w:customStyle="1" w:styleId="Nadpis7Char">
    <w:name w:val="Nadpis 7 Char"/>
    <w:link w:val="Nadpis7"/>
    <w:uiPriority w:val="99"/>
    <w:rsid w:val="00BA7051"/>
    <w:rPr>
      <w:rFonts w:ascii="Courier New" w:hAnsi="Courier New" w:cs="Courier New"/>
      <w:sz w:val="16"/>
      <w:szCs w:val="16"/>
    </w:rPr>
  </w:style>
  <w:style w:type="character" w:customStyle="1" w:styleId="Nadpis8Char">
    <w:name w:val="Nadpis 8 Char"/>
    <w:link w:val="Nadpis8"/>
    <w:uiPriority w:val="99"/>
    <w:rsid w:val="00BA7051"/>
    <w:rPr>
      <w:rFonts w:ascii="Courier New" w:hAnsi="Courier New" w:cs="Courier New"/>
      <w:i/>
      <w:iCs/>
      <w:sz w:val="16"/>
      <w:szCs w:val="16"/>
    </w:rPr>
  </w:style>
  <w:style w:type="character" w:customStyle="1" w:styleId="Nadpis9Char">
    <w:name w:val="Nadpis 9 Char"/>
    <w:link w:val="Nadpis9"/>
    <w:uiPriority w:val="99"/>
    <w:rsid w:val="00BA7051"/>
    <w:rPr>
      <w:rFonts w:ascii="Arial" w:hAnsi="Arial" w:cs="Arial"/>
      <w:sz w:val="22"/>
      <w:szCs w:val="22"/>
    </w:rPr>
  </w:style>
  <w:style w:type="character" w:customStyle="1" w:styleId="Nadpis2Char">
    <w:name w:val="Nadpis 2 Char"/>
    <w:link w:val="Nadpis2"/>
    <w:uiPriority w:val="9"/>
    <w:locked/>
    <w:rsid w:val="00BA7051"/>
    <w:rPr>
      <w:rFonts w:ascii="Arial" w:hAnsi="Arial" w:cs="Arial"/>
      <w:b/>
      <w:bCs/>
      <w:i/>
      <w:iCs/>
      <w:sz w:val="28"/>
      <w:szCs w:val="28"/>
      <w:lang w:eastAsia="ar-SA"/>
    </w:rPr>
  </w:style>
  <w:style w:type="paragraph" w:styleId="Zkladntextodsazen2">
    <w:name w:val="Body Text Indent 2"/>
    <w:basedOn w:val="Normln"/>
    <w:link w:val="Zkladntextodsazen2Char"/>
    <w:uiPriority w:val="99"/>
    <w:rsid w:val="00BA7051"/>
    <w:pPr>
      <w:ind w:left="240"/>
      <w:jc w:val="both"/>
    </w:pPr>
    <w:rPr>
      <w:rFonts w:ascii="Arial" w:hAnsi="Arial"/>
      <w:sz w:val="16"/>
      <w:szCs w:val="16"/>
      <w:lang w:val="x-none" w:eastAsia="x-none"/>
    </w:rPr>
  </w:style>
  <w:style w:type="character" w:customStyle="1" w:styleId="Zkladntextodsazen2Char">
    <w:name w:val="Základní text odsazený 2 Char"/>
    <w:link w:val="Zkladntextodsazen2"/>
    <w:uiPriority w:val="99"/>
    <w:rsid w:val="00BA7051"/>
    <w:rPr>
      <w:rFonts w:ascii="Arial" w:hAnsi="Arial" w:cs="Arial"/>
      <w:sz w:val="16"/>
      <w:szCs w:val="16"/>
    </w:rPr>
  </w:style>
  <w:style w:type="paragraph" w:styleId="Prosttext">
    <w:name w:val="Plain Text"/>
    <w:basedOn w:val="Normln"/>
    <w:link w:val="ProsttextChar"/>
    <w:uiPriority w:val="99"/>
    <w:rsid w:val="00BA7051"/>
    <w:rPr>
      <w:rFonts w:ascii="Courier New" w:hAnsi="Courier New"/>
      <w:sz w:val="20"/>
      <w:szCs w:val="20"/>
      <w:lang w:val="x-none" w:eastAsia="x-none"/>
    </w:rPr>
  </w:style>
  <w:style w:type="character" w:customStyle="1" w:styleId="ProsttextChar">
    <w:name w:val="Prostý text Char"/>
    <w:link w:val="Prosttext"/>
    <w:uiPriority w:val="99"/>
    <w:rsid w:val="00BA7051"/>
    <w:rPr>
      <w:rFonts w:ascii="Courier New" w:hAnsi="Courier New" w:cs="Courier New"/>
    </w:rPr>
  </w:style>
  <w:style w:type="paragraph" w:customStyle="1" w:styleId="Textbodu">
    <w:name w:val="Text bodu"/>
    <w:basedOn w:val="Normln"/>
    <w:uiPriority w:val="99"/>
    <w:rsid w:val="00BA7051"/>
    <w:pPr>
      <w:numPr>
        <w:ilvl w:val="2"/>
        <w:numId w:val="12"/>
      </w:numPr>
      <w:jc w:val="both"/>
      <w:outlineLvl w:val="8"/>
    </w:pPr>
    <w:rPr>
      <w:szCs w:val="20"/>
    </w:rPr>
  </w:style>
  <w:style w:type="paragraph" w:customStyle="1" w:styleId="Textpsmene">
    <w:name w:val="Text písmene"/>
    <w:basedOn w:val="Normln"/>
    <w:uiPriority w:val="99"/>
    <w:rsid w:val="00BA7051"/>
    <w:pPr>
      <w:numPr>
        <w:ilvl w:val="1"/>
        <w:numId w:val="12"/>
      </w:numPr>
      <w:jc w:val="both"/>
      <w:outlineLvl w:val="7"/>
    </w:pPr>
    <w:rPr>
      <w:szCs w:val="20"/>
    </w:rPr>
  </w:style>
  <w:style w:type="paragraph" w:customStyle="1" w:styleId="Textodstavce">
    <w:name w:val="Text odstavce"/>
    <w:basedOn w:val="Normln"/>
    <w:uiPriority w:val="99"/>
    <w:rsid w:val="00BA7051"/>
    <w:pPr>
      <w:numPr>
        <w:numId w:val="12"/>
      </w:numPr>
      <w:tabs>
        <w:tab w:val="left" w:pos="851"/>
      </w:tabs>
      <w:spacing w:before="120" w:after="120"/>
      <w:jc w:val="both"/>
      <w:outlineLvl w:val="6"/>
    </w:pPr>
    <w:rPr>
      <w:szCs w:val="20"/>
    </w:rPr>
  </w:style>
  <w:style w:type="paragraph" w:styleId="Zkladntext">
    <w:name w:val="Body Text"/>
    <w:basedOn w:val="Normln"/>
    <w:link w:val="ZkladntextChar"/>
    <w:rsid w:val="00BA7051"/>
    <w:pPr>
      <w:spacing w:after="120"/>
    </w:pPr>
    <w:rPr>
      <w:rFonts w:ascii="Courier New" w:hAnsi="Courier New"/>
      <w:sz w:val="16"/>
      <w:szCs w:val="16"/>
      <w:lang w:val="x-none" w:eastAsia="x-none"/>
    </w:rPr>
  </w:style>
  <w:style w:type="character" w:customStyle="1" w:styleId="ZkladntextChar">
    <w:name w:val="Základní text Char"/>
    <w:link w:val="Zkladntext"/>
    <w:rsid w:val="00BA7051"/>
    <w:rPr>
      <w:rFonts w:ascii="Courier New" w:hAnsi="Courier New" w:cs="Courier New"/>
      <w:sz w:val="16"/>
      <w:szCs w:val="16"/>
    </w:rPr>
  </w:style>
  <w:style w:type="paragraph" w:styleId="Zkladntext3">
    <w:name w:val="Body Text 3"/>
    <w:basedOn w:val="Normln"/>
    <w:link w:val="Zkladntext3Char"/>
    <w:uiPriority w:val="99"/>
    <w:rsid w:val="00BA7051"/>
    <w:pPr>
      <w:spacing w:after="120"/>
    </w:pPr>
    <w:rPr>
      <w:sz w:val="16"/>
      <w:szCs w:val="16"/>
      <w:lang w:val="x-none" w:eastAsia="x-none"/>
    </w:rPr>
  </w:style>
  <w:style w:type="character" w:customStyle="1" w:styleId="Zkladntext3Char">
    <w:name w:val="Základní text 3 Char"/>
    <w:link w:val="Zkladntext3"/>
    <w:uiPriority w:val="99"/>
    <w:rsid w:val="00BA7051"/>
    <w:rPr>
      <w:sz w:val="16"/>
      <w:szCs w:val="16"/>
    </w:rPr>
  </w:style>
  <w:style w:type="character" w:styleId="slostrnky">
    <w:name w:val="page number"/>
    <w:uiPriority w:val="99"/>
    <w:rsid w:val="00BA7051"/>
    <w:rPr>
      <w:rFonts w:cs="Times New Roman"/>
    </w:rPr>
  </w:style>
  <w:style w:type="paragraph" w:styleId="Bezmezer">
    <w:name w:val="No Spacing"/>
    <w:uiPriority w:val="1"/>
    <w:qFormat/>
    <w:rsid w:val="00BA7051"/>
    <w:rPr>
      <w:rFonts w:ascii="Calibri" w:hAnsi="Calibri"/>
      <w:sz w:val="22"/>
      <w:szCs w:val="22"/>
      <w:lang w:eastAsia="en-US"/>
    </w:rPr>
  </w:style>
  <w:style w:type="character" w:styleId="Siln">
    <w:name w:val="Strong"/>
    <w:uiPriority w:val="22"/>
    <w:qFormat/>
    <w:rsid w:val="0039117C"/>
    <w:rPr>
      <w:b/>
      <w:bCs/>
    </w:rPr>
  </w:style>
  <w:style w:type="paragraph" w:styleId="Normlnweb">
    <w:name w:val="Normal (Web)"/>
    <w:basedOn w:val="Normln"/>
    <w:uiPriority w:val="99"/>
    <w:unhideWhenUsed/>
    <w:rsid w:val="00C732DB"/>
    <w:pPr>
      <w:spacing w:before="100" w:beforeAutospacing="1" w:after="100" w:afterAutospacing="1"/>
    </w:pPr>
    <w:rPr>
      <w:rFonts w:eastAsia="Calibri"/>
    </w:rPr>
  </w:style>
  <w:style w:type="character" w:customStyle="1" w:styleId="smynameadd">
    <w:name w:val="smynameadd"/>
    <w:basedOn w:val="Standardnpsmoodstavce"/>
    <w:rsid w:val="00C732DB"/>
  </w:style>
  <w:style w:type="character" w:customStyle="1" w:styleId="detail">
    <w:name w:val="detail"/>
    <w:rsid w:val="000D720F"/>
  </w:style>
  <w:style w:type="character" w:customStyle="1" w:styleId="value">
    <w:name w:val="value"/>
    <w:rsid w:val="000D720F"/>
  </w:style>
  <w:style w:type="character" w:customStyle="1" w:styleId="label">
    <w:name w:val="label"/>
    <w:rsid w:val="000D720F"/>
  </w:style>
  <w:style w:type="character" w:styleId="Sledovanodkaz">
    <w:name w:val="FollowedHyperlink"/>
    <w:uiPriority w:val="99"/>
    <w:unhideWhenUsed/>
    <w:rsid w:val="00523BB5"/>
    <w:rPr>
      <w:color w:val="800080"/>
      <w:u w:val="single"/>
    </w:rPr>
  </w:style>
  <w:style w:type="numbering" w:customStyle="1" w:styleId="Bezseznamu1">
    <w:name w:val="Bez seznamu1"/>
    <w:next w:val="Bezseznamu"/>
    <w:uiPriority w:val="99"/>
    <w:semiHidden/>
    <w:unhideWhenUsed/>
    <w:rsid w:val="005831B3"/>
  </w:style>
  <w:style w:type="paragraph" w:customStyle="1" w:styleId="StylNadpis6">
    <w:name w:val="Styl Nadpis 6"/>
    <w:basedOn w:val="Nadpis6"/>
    <w:rsid w:val="005831B3"/>
    <w:pPr>
      <w:tabs>
        <w:tab w:val="clear" w:pos="1152"/>
      </w:tabs>
      <w:ind w:left="0" w:firstLine="0"/>
    </w:pPr>
    <w:rPr>
      <w:rFonts w:ascii="Palatino Linotype" w:hAnsi="Palatino Linotype" w:cs="Arial"/>
      <w:color w:val="000000"/>
      <w:lang w:val="cs-CZ" w:eastAsia="cs-CZ"/>
    </w:rPr>
  </w:style>
  <w:style w:type="paragraph" w:styleId="Zkladntext2">
    <w:name w:val="Body Text 2"/>
    <w:basedOn w:val="Normln"/>
    <w:link w:val="Zkladntext2Char"/>
    <w:uiPriority w:val="99"/>
    <w:unhideWhenUsed/>
    <w:rsid w:val="005831B3"/>
    <w:pPr>
      <w:spacing w:after="120" w:line="480" w:lineRule="auto"/>
    </w:pPr>
    <w:rPr>
      <w:rFonts w:ascii="Arial" w:hAnsi="Arial" w:cs="Arial"/>
      <w:color w:val="000000"/>
    </w:rPr>
  </w:style>
  <w:style w:type="character" w:customStyle="1" w:styleId="Zkladntext2Char">
    <w:name w:val="Základní text 2 Char"/>
    <w:basedOn w:val="Standardnpsmoodstavce"/>
    <w:link w:val="Zkladntext2"/>
    <w:uiPriority w:val="99"/>
    <w:rsid w:val="005831B3"/>
    <w:rPr>
      <w:rFonts w:ascii="Arial" w:hAnsi="Arial" w:cs="Arial"/>
      <w:color w:val="000000"/>
      <w:sz w:val="24"/>
      <w:szCs w:val="24"/>
    </w:rPr>
  </w:style>
  <w:style w:type="table" w:customStyle="1" w:styleId="Mkatabulky1">
    <w:name w:val="Mřížka tabulky1"/>
    <w:basedOn w:val="Normlntabulka"/>
    <w:next w:val="Mkatabulky"/>
    <w:uiPriority w:val="59"/>
    <w:rsid w:val="005831B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lavninadpis">
    <w:name w:val="hlavninadpis"/>
    <w:basedOn w:val="Standardnpsmoodstavce"/>
    <w:rsid w:val="005831B3"/>
  </w:style>
  <w:style w:type="paragraph" w:customStyle="1" w:styleId="cislovani">
    <w:name w:val="cislovani"/>
    <w:link w:val="cislovaniChar"/>
    <w:qFormat/>
    <w:rsid w:val="005831B3"/>
    <w:pPr>
      <w:numPr>
        <w:numId w:val="21"/>
      </w:numPr>
      <w:contextualSpacing/>
      <w:jc w:val="right"/>
    </w:pPr>
    <w:rPr>
      <w:sz w:val="18"/>
      <w:szCs w:val="18"/>
    </w:rPr>
  </w:style>
  <w:style w:type="character" w:customStyle="1" w:styleId="cislovaniChar">
    <w:name w:val="cislovani Char"/>
    <w:basedOn w:val="Standardnpsmoodstavce"/>
    <w:link w:val="cislovani"/>
    <w:rsid w:val="005831B3"/>
    <w:rPr>
      <w:sz w:val="18"/>
      <w:szCs w:val="18"/>
    </w:rPr>
  </w:style>
  <w:style w:type="paragraph" w:customStyle="1" w:styleId="tabulka-zahlavi">
    <w:name w:val="tabulka - zahlavi"/>
    <w:basedOn w:val="Normln"/>
    <w:link w:val="tabulka-zahlaviChar"/>
    <w:qFormat/>
    <w:rsid w:val="005831B3"/>
    <w:pPr>
      <w:spacing w:line="259" w:lineRule="auto"/>
    </w:pPr>
    <w:rPr>
      <w:rFonts w:eastAsia="Calibri" w:cs="Calibri"/>
      <w:b/>
      <w:bCs/>
      <w:color w:val="FFFFFF"/>
      <w:sz w:val="18"/>
      <w:szCs w:val="18"/>
      <w:lang w:eastAsia="en-US"/>
    </w:rPr>
  </w:style>
  <w:style w:type="character" w:customStyle="1" w:styleId="tabulka-zahlaviChar">
    <w:name w:val="tabulka - zahlavi Char"/>
    <w:link w:val="tabulka-zahlavi"/>
    <w:rsid w:val="005831B3"/>
    <w:rPr>
      <w:rFonts w:eastAsia="Calibri" w:cs="Calibri"/>
      <w:b/>
      <w:bCs/>
      <w:color w:val="FFFFFF"/>
      <w:sz w:val="18"/>
      <w:szCs w:val="18"/>
      <w:lang w:eastAsia="en-US"/>
    </w:rPr>
  </w:style>
  <w:style w:type="paragraph" w:customStyle="1" w:styleId="tabulka-textspecifikac">
    <w:name w:val="tabulka - text specifikací"/>
    <w:link w:val="tabulka-textspecifikacChar"/>
    <w:qFormat/>
    <w:rsid w:val="005831B3"/>
    <w:pPr>
      <w:spacing w:line="259" w:lineRule="auto"/>
    </w:pPr>
    <w:rPr>
      <w:rFonts w:cs="Calibri"/>
      <w:color w:val="000000"/>
      <w:sz w:val="18"/>
      <w:szCs w:val="18"/>
    </w:rPr>
  </w:style>
  <w:style w:type="character" w:customStyle="1" w:styleId="tabulka-textspecifikacChar">
    <w:name w:val="tabulka - text specifikací Char"/>
    <w:basedOn w:val="Standardnpsmoodstavce"/>
    <w:link w:val="tabulka-textspecifikac"/>
    <w:rsid w:val="005831B3"/>
    <w:rPr>
      <w:rFonts w:cs="Calibri"/>
      <w:color w:val="000000"/>
      <w:sz w:val="18"/>
      <w:szCs w:val="18"/>
    </w:rPr>
  </w:style>
  <w:style w:type="paragraph" w:customStyle="1" w:styleId="texttabulka">
    <w:name w:val="text tabulka"/>
    <w:basedOn w:val="Normln"/>
    <w:link w:val="texttabulkaChar"/>
    <w:qFormat/>
    <w:rsid w:val="005831B3"/>
    <w:rPr>
      <w:rFonts w:ascii="Calibri" w:hAnsi="Calibri" w:cs="Calibri"/>
      <w:color w:val="000000"/>
      <w:sz w:val="20"/>
      <w:szCs w:val="18"/>
    </w:rPr>
  </w:style>
  <w:style w:type="character" w:customStyle="1" w:styleId="texttabulkaChar">
    <w:name w:val="text tabulka Char"/>
    <w:basedOn w:val="Standardnpsmoodstavce"/>
    <w:link w:val="texttabulka"/>
    <w:rsid w:val="005831B3"/>
    <w:rPr>
      <w:rFonts w:ascii="Calibri" w:hAnsi="Calibri" w:cs="Calibri"/>
      <w:color w:val="000000"/>
      <w:szCs w:val="18"/>
    </w:rPr>
  </w:style>
  <w:style w:type="character" w:customStyle="1" w:styleId="radekformulare">
    <w:name w:val="radekformulare"/>
    <w:basedOn w:val="Standardnpsmoodstavce"/>
    <w:rsid w:val="005831B3"/>
  </w:style>
  <w:style w:type="numbering" w:customStyle="1" w:styleId="Bezseznamu11">
    <w:name w:val="Bez seznamu11"/>
    <w:next w:val="Bezseznamu"/>
    <w:uiPriority w:val="99"/>
    <w:semiHidden/>
    <w:unhideWhenUsed/>
    <w:rsid w:val="005831B3"/>
  </w:style>
  <w:style w:type="paragraph" w:customStyle="1" w:styleId="Default">
    <w:name w:val="Default"/>
    <w:rsid w:val="00D312E4"/>
    <w:pPr>
      <w:autoSpaceDE w:val="0"/>
      <w:autoSpaceDN w:val="0"/>
      <w:adjustRightInd w:val="0"/>
    </w:pPr>
    <w:rPr>
      <w:color w:val="000000"/>
      <w:sz w:val="24"/>
      <w:szCs w:val="24"/>
    </w:rPr>
  </w:style>
  <w:style w:type="character" w:customStyle="1" w:styleId="normaltextrun">
    <w:name w:val="normaltextrun"/>
    <w:basedOn w:val="Standardnpsmoodstavce"/>
    <w:rsid w:val="002217E3"/>
  </w:style>
  <w:style w:type="character" w:customStyle="1" w:styleId="contextualspellingandgrammarerror">
    <w:name w:val="contextualspellingandgrammarerror"/>
    <w:basedOn w:val="Standardnpsmoodstavce"/>
    <w:rsid w:val="002217E3"/>
  </w:style>
  <w:style w:type="character" w:customStyle="1" w:styleId="eop">
    <w:name w:val="eop"/>
    <w:basedOn w:val="Standardnpsmoodstavce"/>
    <w:rsid w:val="002217E3"/>
  </w:style>
  <w:style w:type="paragraph" w:styleId="Revize">
    <w:name w:val="Revision"/>
    <w:hidden/>
    <w:uiPriority w:val="99"/>
    <w:semiHidden/>
    <w:rsid w:val="00BC5F3F"/>
    <w:rPr>
      <w:sz w:val="24"/>
      <w:szCs w:val="24"/>
    </w:rPr>
  </w:style>
  <w:style w:type="character" w:styleId="Nevyeenzmnka">
    <w:name w:val="Unresolved Mention"/>
    <w:basedOn w:val="Standardnpsmoodstavce"/>
    <w:uiPriority w:val="99"/>
    <w:semiHidden/>
    <w:unhideWhenUsed/>
    <w:rsid w:val="00D34D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589375">
      <w:bodyDiv w:val="1"/>
      <w:marLeft w:val="0"/>
      <w:marRight w:val="0"/>
      <w:marTop w:val="0"/>
      <w:marBottom w:val="0"/>
      <w:divBdr>
        <w:top w:val="none" w:sz="0" w:space="0" w:color="auto"/>
        <w:left w:val="none" w:sz="0" w:space="0" w:color="auto"/>
        <w:bottom w:val="none" w:sz="0" w:space="0" w:color="auto"/>
        <w:right w:val="none" w:sz="0" w:space="0" w:color="auto"/>
      </w:divBdr>
    </w:div>
    <w:div w:id="269244384">
      <w:bodyDiv w:val="1"/>
      <w:marLeft w:val="0"/>
      <w:marRight w:val="0"/>
      <w:marTop w:val="0"/>
      <w:marBottom w:val="0"/>
      <w:divBdr>
        <w:top w:val="none" w:sz="0" w:space="0" w:color="auto"/>
        <w:left w:val="none" w:sz="0" w:space="0" w:color="auto"/>
        <w:bottom w:val="none" w:sz="0" w:space="0" w:color="auto"/>
        <w:right w:val="none" w:sz="0" w:space="0" w:color="auto"/>
      </w:divBdr>
    </w:div>
    <w:div w:id="273637254">
      <w:bodyDiv w:val="1"/>
      <w:marLeft w:val="0"/>
      <w:marRight w:val="0"/>
      <w:marTop w:val="0"/>
      <w:marBottom w:val="0"/>
      <w:divBdr>
        <w:top w:val="none" w:sz="0" w:space="0" w:color="auto"/>
        <w:left w:val="none" w:sz="0" w:space="0" w:color="auto"/>
        <w:bottom w:val="none" w:sz="0" w:space="0" w:color="auto"/>
        <w:right w:val="none" w:sz="0" w:space="0" w:color="auto"/>
      </w:divBdr>
    </w:div>
    <w:div w:id="303894303">
      <w:bodyDiv w:val="1"/>
      <w:marLeft w:val="0"/>
      <w:marRight w:val="0"/>
      <w:marTop w:val="0"/>
      <w:marBottom w:val="0"/>
      <w:divBdr>
        <w:top w:val="none" w:sz="0" w:space="0" w:color="auto"/>
        <w:left w:val="none" w:sz="0" w:space="0" w:color="auto"/>
        <w:bottom w:val="none" w:sz="0" w:space="0" w:color="auto"/>
        <w:right w:val="none" w:sz="0" w:space="0" w:color="auto"/>
      </w:divBdr>
    </w:div>
    <w:div w:id="322587044">
      <w:bodyDiv w:val="1"/>
      <w:marLeft w:val="0"/>
      <w:marRight w:val="0"/>
      <w:marTop w:val="0"/>
      <w:marBottom w:val="0"/>
      <w:divBdr>
        <w:top w:val="none" w:sz="0" w:space="0" w:color="auto"/>
        <w:left w:val="none" w:sz="0" w:space="0" w:color="auto"/>
        <w:bottom w:val="none" w:sz="0" w:space="0" w:color="auto"/>
        <w:right w:val="none" w:sz="0" w:space="0" w:color="auto"/>
      </w:divBdr>
    </w:div>
    <w:div w:id="322704544">
      <w:bodyDiv w:val="1"/>
      <w:marLeft w:val="0"/>
      <w:marRight w:val="0"/>
      <w:marTop w:val="0"/>
      <w:marBottom w:val="0"/>
      <w:divBdr>
        <w:top w:val="none" w:sz="0" w:space="0" w:color="auto"/>
        <w:left w:val="none" w:sz="0" w:space="0" w:color="auto"/>
        <w:bottom w:val="none" w:sz="0" w:space="0" w:color="auto"/>
        <w:right w:val="none" w:sz="0" w:space="0" w:color="auto"/>
      </w:divBdr>
    </w:div>
    <w:div w:id="345178390">
      <w:bodyDiv w:val="1"/>
      <w:marLeft w:val="0"/>
      <w:marRight w:val="0"/>
      <w:marTop w:val="0"/>
      <w:marBottom w:val="0"/>
      <w:divBdr>
        <w:top w:val="none" w:sz="0" w:space="0" w:color="auto"/>
        <w:left w:val="none" w:sz="0" w:space="0" w:color="auto"/>
        <w:bottom w:val="none" w:sz="0" w:space="0" w:color="auto"/>
        <w:right w:val="none" w:sz="0" w:space="0" w:color="auto"/>
      </w:divBdr>
    </w:div>
    <w:div w:id="443043311">
      <w:bodyDiv w:val="1"/>
      <w:marLeft w:val="0"/>
      <w:marRight w:val="0"/>
      <w:marTop w:val="0"/>
      <w:marBottom w:val="0"/>
      <w:divBdr>
        <w:top w:val="none" w:sz="0" w:space="0" w:color="auto"/>
        <w:left w:val="none" w:sz="0" w:space="0" w:color="auto"/>
        <w:bottom w:val="none" w:sz="0" w:space="0" w:color="auto"/>
        <w:right w:val="none" w:sz="0" w:space="0" w:color="auto"/>
      </w:divBdr>
    </w:div>
    <w:div w:id="449396821">
      <w:bodyDiv w:val="1"/>
      <w:marLeft w:val="0"/>
      <w:marRight w:val="0"/>
      <w:marTop w:val="0"/>
      <w:marBottom w:val="0"/>
      <w:divBdr>
        <w:top w:val="none" w:sz="0" w:space="0" w:color="auto"/>
        <w:left w:val="none" w:sz="0" w:space="0" w:color="auto"/>
        <w:bottom w:val="none" w:sz="0" w:space="0" w:color="auto"/>
        <w:right w:val="none" w:sz="0" w:space="0" w:color="auto"/>
      </w:divBdr>
    </w:div>
    <w:div w:id="492767964">
      <w:bodyDiv w:val="1"/>
      <w:marLeft w:val="0"/>
      <w:marRight w:val="0"/>
      <w:marTop w:val="0"/>
      <w:marBottom w:val="0"/>
      <w:divBdr>
        <w:top w:val="none" w:sz="0" w:space="0" w:color="auto"/>
        <w:left w:val="none" w:sz="0" w:space="0" w:color="auto"/>
        <w:bottom w:val="none" w:sz="0" w:space="0" w:color="auto"/>
        <w:right w:val="none" w:sz="0" w:space="0" w:color="auto"/>
      </w:divBdr>
    </w:div>
    <w:div w:id="514536816">
      <w:bodyDiv w:val="1"/>
      <w:marLeft w:val="0"/>
      <w:marRight w:val="0"/>
      <w:marTop w:val="0"/>
      <w:marBottom w:val="0"/>
      <w:divBdr>
        <w:top w:val="none" w:sz="0" w:space="0" w:color="auto"/>
        <w:left w:val="none" w:sz="0" w:space="0" w:color="auto"/>
        <w:bottom w:val="none" w:sz="0" w:space="0" w:color="auto"/>
        <w:right w:val="none" w:sz="0" w:space="0" w:color="auto"/>
      </w:divBdr>
    </w:div>
    <w:div w:id="605388433">
      <w:bodyDiv w:val="1"/>
      <w:marLeft w:val="0"/>
      <w:marRight w:val="0"/>
      <w:marTop w:val="0"/>
      <w:marBottom w:val="0"/>
      <w:divBdr>
        <w:top w:val="none" w:sz="0" w:space="0" w:color="auto"/>
        <w:left w:val="none" w:sz="0" w:space="0" w:color="auto"/>
        <w:bottom w:val="none" w:sz="0" w:space="0" w:color="auto"/>
        <w:right w:val="none" w:sz="0" w:space="0" w:color="auto"/>
      </w:divBdr>
    </w:div>
    <w:div w:id="617567573">
      <w:bodyDiv w:val="1"/>
      <w:marLeft w:val="0"/>
      <w:marRight w:val="0"/>
      <w:marTop w:val="0"/>
      <w:marBottom w:val="0"/>
      <w:divBdr>
        <w:top w:val="none" w:sz="0" w:space="0" w:color="auto"/>
        <w:left w:val="none" w:sz="0" w:space="0" w:color="auto"/>
        <w:bottom w:val="none" w:sz="0" w:space="0" w:color="auto"/>
        <w:right w:val="none" w:sz="0" w:space="0" w:color="auto"/>
      </w:divBdr>
    </w:div>
    <w:div w:id="695156124">
      <w:bodyDiv w:val="1"/>
      <w:marLeft w:val="0"/>
      <w:marRight w:val="0"/>
      <w:marTop w:val="0"/>
      <w:marBottom w:val="0"/>
      <w:divBdr>
        <w:top w:val="none" w:sz="0" w:space="0" w:color="auto"/>
        <w:left w:val="none" w:sz="0" w:space="0" w:color="auto"/>
        <w:bottom w:val="none" w:sz="0" w:space="0" w:color="auto"/>
        <w:right w:val="none" w:sz="0" w:space="0" w:color="auto"/>
      </w:divBdr>
    </w:div>
    <w:div w:id="707267026">
      <w:bodyDiv w:val="1"/>
      <w:marLeft w:val="0"/>
      <w:marRight w:val="0"/>
      <w:marTop w:val="0"/>
      <w:marBottom w:val="0"/>
      <w:divBdr>
        <w:top w:val="none" w:sz="0" w:space="0" w:color="auto"/>
        <w:left w:val="none" w:sz="0" w:space="0" w:color="auto"/>
        <w:bottom w:val="none" w:sz="0" w:space="0" w:color="auto"/>
        <w:right w:val="none" w:sz="0" w:space="0" w:color="auto"/>
      </w:divBdr>
    </w:div>
    <w:div w:id="842741671">
      <w:bodyDiv w:val="1"/>
      <w:marLeft w:val="0"/>
      <w:marRight w:val="0"/>
      <w:marTop w:val="0"/>
      <w:marBottom w:val="0"/>
      <w:divBdr>
        <w:top w:val="none" w:sz="0" w:space="0" w:color="auto"/>
        <w:left w:val="none" w:sz="0" w:space="0" w:color="auto"/>
        <w:bottom w:val="none" w:sz="0" w:space="0" w:color="auto"/>
        <w:right w:val="none" w:sz="0" w:space="0" w:color="auto"/>
      </w:divBdr>
    </w:div>
    <w:div w:id="860585367">
      <w:bodyDiv w:val="1"/>
      <w:marLeft w:val="0"/>
      <w:marRight w:val="0"/>
      <w:marTop w:val="0"/>
      <w:marBottom w:val="0"/>
      <w:divBdr>
        <w:top w:val="none" w:sz="0" w:space="0" w:color="auto"/>
        <w:left w:val="none" w:sz="0" w:space="0" w:color="auto"/>
        <w:bottom w:val="none" w:sz="0" w:space="0" w:color="auto"/>
        <w:right w:val="none" w:sz="0" w:space="0" w:color="auto"/>
      </w:divBdr>
    </w:div>
    <w:div w:id="905605679">
      <w:bodyDiv w:val="1"/>
      <w:marLeft w:val="0"/>
      <w:marRight w:val="0"/>
      <w:marTop w:val="0"/>
      <w:marBottom w:val="0"/>
      <w:divBdr>
        <w:top w:val="none" w:sz="0" w:space="0" w:color="auto"/>
        <w:left w:val="none" w:sz="0" w:space="0" w:color="auto"/>
        <w:bottom w:val="none" w:sz="0" w:space="0" w:color="auto"/>
        <w:right w:val="none" w:sz="0" w:space="0" w:color="auto"/>
      </w:divBdr>
    </w:div>
    <w:div w:id="910191667">
      <w:bodyDiv w:val="1"/>
      <w:marLeft w:val="0"/>
      <w:marRight w:val="0"/>
      <w:marTop w:val="0"/>
      <w:marBottom w:val="0"/>
      <w:divBdr>
        <w:top w:val="none" w:sz="0" w:space="0" w:color="auto"/>
        <w:left w:val="none" w:sz="0" w:space="0" w:color="auto"/>
        <w:bottom w:val="none" w:sz="0" w:space="0" w:color="auto"/>
        <w:right w:val="none" w:sz="0" w:space="0" w:color="auto"/>
      </w:divBdr>
    </w:div>
    <w:div w:id="988637023">
      <w:bodyDiv w:val="1"/>
      <w:marLeft w:val="0"/>
      <w:marRight w:val="0"/>
      <w:marTop w:val="0"/>
      <w:marBottom w:val="0"/>
      <w:divBdr>
        <w:top w:val="none" w:sz="0" w:space="0" w:color="auto"/>
        <w:left w:val="none" w:sz="0" w:space="0" w:color="auto"/>
        <w:bottom w:val="none" w:sz="0" w:space="0" w:color="auto"/>
        <w:right w:val="none" w:sz="0" w:space="0" w:color="auto"/>
      </w:divBdr>
    </w:div>
    <w:div w:id="1053696712">
      <w:bodyDiv w:val="1"/>
      <w:marLeft w:val="0"/>
      <w:marRight w:val="0"/>
      <w:marTop w:val="0"/>
      <w:marBottom w:val="0"/>
      <w:divBdr>
        <w:top w:val="none" w:sz="0" w:space="0" w:color="auto"/>
        <w:left w:val="none" w:sz="0" w:space="0" w:color="auto"/>
        <w:bottom w:val="none" w:sz="0" w:space="0" w:color="auto"/>
        <w:right w:val="none" w:sz="0" w:space="0" w:color="auto"/>
      </w:divBdr>
    </w:div>
    <w:div w:id="1067412656">
      <w:bodyDiv w:val="1"/>
      <w:marLeft w:val="0"/>
      <w:marRight w:val="0"/>
      <w:marTop w:val="0"/>
      <w:marBottom w:val="0"/>
      <w:divBdr>
        <w:top w:val="none" w:sz="0" w:space="0" w:color="auto"/>
        <w:left w:val="none" w:sz="0" w:space="0" w:color="auto"/>
        <w:bottom w:val="none" w:sz="0" w:space="0" w:color="auto"/>
        <w:right w:val="none" w:sz="0" w:space="0" w:color="auto"/>
      </w:divBdr>
    </w:div>
    <w:div w:id="1076826385">
      <w:bodyDiv w:val="1"/>
      <w:marLeft w:val="0"/>
      <w:marRight w:val="0"/>
      <w:marTop w:val="0"/>
      <w:marBottom w:val="0"/>
      <w:divBdr>
        <w:top w:val="none" w:sz="0" w:space="0" w:color="auto"/>
        <w:left w:val="none" w:sz="0" w:space="0" w:color="auto"/>
        <w:bottom w:val="none" w:sz="0" w:space="0" w:color="auto"/>
        <w:right w:val="none" w:sz="0" w:space="0" w:color="auto"/>
      </w:divBdr>
    </w:div>
    <w:div w:id="1134448239">
      <w:bodyDiv w:val="1"/>
      <w:marLeft w:val="0"/>
      <w:marRight w:val="0"/>
      <w:marTop w:val="0"/>
      <w:marBottom w:val="0"/>
      <w:divBdr>
        <w:top w:val="none" w:sz="0" w:space="0" w:color="auto"/>
        <w:left w:val="none" w:sz="0" w:space="0" w:color="auto"/>
        <w:bottom w:val="none" w:sz="0" w:space="0" w:color="auto"/>
        <w:right w:val="none" w:sz="0" w:space="0" w:color="auto"/>
      </w:divBdr>
    </w:div>
    <w:div w:id="1247959205">
      <w:bodyDiv w:val="1"/>
      <w:marLeft w:val="0"/>
      <w:marRight w:val="0"/>
      <w:marTop w:val="0"/>
      <w:marBottom w:val="0"/>
      <w:divBdr>
        <w:top w:val="none" w:sz="0" w:space="0" w:color="auto"/>
        <w:left w:val="none" w:sz="0" w:space="0" w:color="auto"/>
        <w:bottom w:val="none" w:sz="0" w:space="0" w:color="auto"/>
        <w:right w:val="none" w:sz="0" w:space="0" w:color="auto"/>
      </w:divBdr>
    </w:div>
    <w:div w:id="1254438928">
      <w:bodyDiv w:val="1"/>
      <w:marLeft w:val="0"/>
      <w:marRight w:val="0"/>
      <w:marTop w:val="0"/>
      <w:marBottom w:val="0"/>
      <w:divBdr>
        <w:top w:val="none" w:sz="0" w:space="0" w:color="auto"/>
        <w:left w:val="none" w:sz="0" w:space="0" w:color="auto"/>
        <w:bottom w:val="none" w:sz="0" w:space="0" w:color="auto"/>
        <w:right w:val="none" w:sz="0" w:space="0" w:color="auto"/>
      </w:divBdr>
    </w:div>
    <w:div w:id="1290741672">
      <w:bodyDiv w:val="1"/>
      <w:marLeft w:val="0"/>
      <w:marRight w:val="0"/>
      <w:marTop w:val="0"/>
      <w:marBottom w:val="0"/>
      <w:divBdr>
        <w:top w:val="none" w:sz="0" w:space="0" w:color="auto"/>
        <w:left w:val="none" w:sz="0" w:space="0" w:color="auto"/>
        <w:bottom w:val="none" w:sz="0" w:space="0" w:color="auto"/>
        <w:right w:val="none" w:sz="0" w:space="0" w:color="auto"/>
      </w:divBdr>
    </w:div>
    <w:div w:id="1445533773">
      <w:bodyDiv w:val="1"/>
      <w:marLeft w:val="0"/>
      <w:marRight w:val="0"/>
      <w:marTop w:val="0"/>
      <w:marBottom w:val="0"/>
      <w:divBdr>
        <w:top w:val="none" w:sz="0" w:space="0" w:color="auto"/>
        <w:left w:val="none" w:sz="0" w:space="0" w:color="auto"/>
        <w:bottom w:val="none" w:sz="0" w:space="0" w:color="auto"/>
        <w:right w:val="none" w:sz="0" w:space="0" w:color="auto"/>
      </w:divBdr>
    </w:div>
    <w:div w:id="1489443254">
      <w:bodyDiv w:val="1"/>
      <w:marLeft w:val="0"/>
      <w:marRight w:val="0"/>
      <w:marTop w:val="0"/>
      <w:marBottom w:val="0"/>
      <w:divBdr>
        <w:top w:val="none" w:sz="0" w:space="0" w:color="auto"/>
        <w:left w:val="none" w:sz="0" w:space="0" w:color="auto"/>
        <w:bottom w:val="none" w:sz="0" w:space="0" w:color="auto"/>
        <w:right w:val="none" w:sz="0" w:space="0" w:color="auto"/>
      </w:divBdr>
    </w:div>
    <w:div w:id="1624773573">
      <w:bodyDiv w:val="1"/>
      <w:marLeft w:val="0"/>
      <w:marRight w:val="0"/>
      <w:marTop w:val="0"/>
      <w:marBottom w:val="0"/>
      <w:divBdr>
        <w:top w:val="none" w:sz="0" w:space="0" w:color="auto"/>
        <w:left w:val="none" w:sz="0" w:space="0" w:color="auto"/>
        <w:bottom w:val="none" w:sz="0" w:space="0" w:color="auto"/>
        <w:right w:val="none" w:sz="0" w:space="0" w:color="auto"/>
      </w:divBdr>
    </w:div>
    <w:div w:id="1700818297">
      <w:bodyDiv w:val="1"/>
      <w:marLeft w:val="0"/>
      <w:marRight w:val="0"/>
      <w:marTop w:val="0"/>
      <w:marBottom w:val="0"/>
      <w:divBdr>
        <w:top w:val="none" w:sz="0" w:space="0" w:color="auto"/>
        <w:left w:val="none" w:sz="0" w:space="0" w:color="auto"/>
        <w:bottom w:val="none" w:sz="0" w:space="0" w:color="auto"/>
        <w:right w:val="none" w:sz="0" w:space="0" w:color="auto"/>
      </w:divBdr>
      <w:divsChild>
        <w:div w:id="1616866711">
          <w:blockQuote w:val="1"/>
          <w:marLeft w:val="75"/>
          <w:marRight w:val="0"/>
          <w:marTop w:val="100"/>
          <w:marBottom w:val="100"/>
          <w:divBdr>
            <w:top w:val="none" w:sz="0" w:space="0" w:color="auto"/>
            <w:left w:val="single" w:sz="12" w:space="4" w:color="0000FF"/>
            <w:bottom w:val="none" w:sz="0" w:space="0" w:color="auto"/>
            <w:right w:val="none" w:sz="0" w:space="0" w:color="auto"/>
          </w:divBdr>
          <w:divsChild>
            <w:div w:id="106865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00467">
      <w:bodyDiv w:val="1"/>
      <w:marLeft w:val="0"/>
      <w:marRight w:val="0"/>
      <w:marTop w:val="0"/>
      <w:marBottom w:val="0"/>
      <w:divBdr>
        <w:top w:val="none" w:sz="0" w:space="0" w:color="auto"/>
        <w:left w:val="none" w:sz="0" w:space="0" w:color="auto"/>
        <w:bottom w:val="none" w:sz="0" w:space="0" w:color="auto"/>
        <w:right w:val="none" w:sz="0" w:space="0" w:color="auto"/>
      </w:divBdr>
    </w:div>
    <w:div w:id="1817528034">
      <w:bodyDiv w:val="1"/>
      <w:marLeft w:val="0"/>
      <w:marRight w:val="0"/>
      <w:marTop w:val="0"/>
      <w:marBottom w:val="0"/>
      <w:divBdr>
        <w:top w:val="none" w:sz="0" w:space="0" w:color="auto"/>
        <w:left w:val="none" w:sz="0" w:space="0" w:color="auto"/>
        <w:bottom w:val="none" w:sz="0" w:space="0" w:color="auto"/>
        <w:right w:val="none" w:sz="0" w:space="0" w:color="auto"/>
      </w:divBdr>
    </w:div>
    <w:div w:id="2015759746">
      <w:bodyDiv w:val="1"/>
      <w:marLeft w:val="0"/>
      <w:marRight w:val="0"/>
      <w:marTop w:val="0"/>
      <w:marBottom w:val="0"/>
      <w:divBdr>
        <w:top w:val="none" w:sz="0" w:space="0" w:color="auto"/>
        <w:left w:val="none" w:sz="0" w:space="0" w:color="auto"/>
        <w:bottom w:val="none" w:sz="0" w:space="0" w:color="auto"/>
        <w:right w:val="none" w:sz="0" w:space="0" w:color="auto"/>
      </w:divBdr>
    </w:div>
    <w:div w:id="2051104266">
      <w:bodyDiv w:val="1"/>
      <w:marLeft w:val="0"/>
      <w:marRight w:val="0"/>
      <w:marTop w:val="0"/>
      <w:marBottom w:val="0"/>
      <w:divBdr>
        <w:top w:val="none" w:sz="0" w:space="0" w:color="auto"/>
        <w:left w:val="none" w:sz="0" w:space="0" w:color="auto"/>
        <w:bottom w:val="none" w:sz="0" w:space="0" w:color="auto"/>
        <w:right w:val="none" w:sz="0" w:space="0" w:color="auto"/>
      </w:divBdr>
    </w:div>
    <w:div w:id="205646705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3.safelinks.protection.outlook.com/?url=https%3A%2F%2Fnukib.gov.cz%2F&amp;data=05%7C02%7CMonika.Jankova%40vfn.cz%7C9227b960cbf64cbaaf1208de2b5bd088%7C0f277086d4e04971bc1abbc5df0eb246%7C0%7C0%7C638995870496960656%7CUnknown%7CTWFpbGZsb3d8eyJFbXB0eU1hcGkiOnRydWUsIlYiOiIwLjAuMDAwMCIsIlAiOiJXaW4zMiIsIkFOIjoiTWFpbCIsIldUIjoyfQ%3D%3D%7C0%7C%7C%7C&amp;sdata=43lOv0726JG%2Bp%2BMvZbooWU3dATOT8gOckqwvU33K0z0%3D&amp;reserved=0" TargetMode="External"/><Relationship Id="rId2" Type="http://schemas.openxmlformats.org/officeDocument/2006/relationships/customXml" Target="../customXml/item2.xml"/><Relationship Id="rId16" Type="http://schemas.openxmlformats.org/officeDocument/2006/relationships/theme" Target="theme/theme1.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k připomínkování" ma:contentTypeID="0x010100F7B48F3A3D4A7D40B3F4EEC857CAB1600032614EB3C512B14AA899B5BDB42A05B9" ma:contentTypeVersion="49" ma:contentTypeDescription="" ma:contentTypeScope="" ma:versionID="4d69f4b1f0a6d39b7cb0624caf795343">
  <xsd:schema xmlns:xsd="http://www.w3.org/2001/XMLSchema" xmlns:xs="http://www.w3.org/2001/XMLSchema" xmlns:p="http://schemas.microsoft.com/office/2006/metadata/properties" xmlns:ns2="9e62e060-e4df-48a7-a9f4-f192c9c6f413" xmlns:ns3="c9180ec9-f266-4235-bfb6-a326cc7ac18b" targetNamespace="http://schemas.microsoft.com/office/2006/metadata/properties" ma:root="true" ma:fieldsID="c1f0f5a285612668e286b4ecce0dfe7e" ns2:_="" ns3:_="">
    <xsd:import namespace="9e62e060-e4df-48a7-a9f4-f192c9c6f413"/>
    <xsd:import namespace="c9180ec9-f266-4235-bfb6-a326cc7ac18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2:SharedWithUsers" minOccurs="0"/>
                <xsd:element ref="ns2:SharedWithDetails" minOccurs="0"/>
                <xsd:element ref="ns3:MediaServiceDateTaken"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2e060-e4df-48a7-a9f4-f192c9c6f413" elementFormDefault="qualified">
    <xsd:import namespace="http://schemas.microsoft.com/office/2006/documentManagement/types"/>
    <xsd:import namespace="http://schemas.microsoft.com/office/infopath/2007/PartnerControls"/>
    <xsd:element name="_dlc_DocId" ma:index="8" nillable="true" ma:displayName="Hodnota ID dokumentu" ma:description="Hodnota ID dokumentu přiřazená této položce" ma:internalName="_dlc_DocId" ma:readOnly="true">
      <xsd:simpleType>
        <xsd:restriction base="dms:Text"/>
      </xsd:simpleType>
    </xsd:element>
    <xsd:element name="_dlc_DocIdUrl" ma:index="9" nillable="true" ma:displayName="ID dokumentu" ma:description="Trvalý odkaz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TaxCatchAll" ma:index="25" nillable="true" ma:displayName="Taxonomy Catch All Column" ma:hidden="true" ma:list="{62dcd962-4e55-43f5-b070-c2ceb31021e7}" ma:internalName="TaxCatchAll" ma:showField="CatchAllData" ma:web="9e62e060-e4df-48a7-a9f4-f192c9c6f41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9180ec9-f266-4235-bfb6-a326cc7ac1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Značky obrázků" ma:readOnly="false" ma:fieldId="{5cf76f15-5ced-4ddc-b409-7134ff3c332f}" ma:taxonomyMulti="true" ma:sspId="3ead9389-cb8d-4998-8b01-4dda243189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smluvni dokument" ma:contentTypeID="0x010100EFF427952D4E634383E9B8E9D938055A00D7BB4BEDAF37094D9B3594F50EFBED5C" ma:contentTypeVersion="20" ma:contentTypeDescription="Create a new document." ma:contentTypeScope="" ma:versionID="de41bd7ba1f16ead2f41eb0f0df4f8b5">
  <xsd:schema xmlns:xsd="http://www.w3.org/2001/XMLSchema" xmlns:xs="http://www.w3.org/2001/XMLSchema" xmlns:p="http://schemas.microsoft.com/office/2006/metadata/properties" xmlns:ns2="acca34e4-9ecd-41c8-99eb-d6aa654aaa55" targetNamespace="http://schemas.microsoft.com/office/2006/metadata/properties" ma:root="true" ma:fieldsID="2bf275b80138270a4f89c41917165e6c" ns2:_="">
    <xsd:import namespace="acca34e4-9ecd-41c8-99eb-d6aa654aaa55"/>
    <xsd:element name="properties">
      <xsd:complexType>
        <xsd:sequence>
          <xsd:element name="documentManagement">
            <xsd:complexType>
              <xsd:all>
                <xsd:element ref="ns2:RequestID" minOccurs="0"/>
                <xsd:element ref="ns2:PocetZnRetezec" minOccurs="0"/>
                <xsd:element ref="ns2:ZkracenyRetezec" minOccurs="0"/>
                <xsd:element ref="ns2:Smazat" minOccurs="0"/>
                <xsd:element ref="ns2:Block_W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ca34e4-9ecd-41c8-99eb-d6aa654aaa55" elementFormDefault="qualified">
    <xsd:import namespace="http://schemas.microsoft.com/office/2006/documentManagement/types"/>
    <xsd:import namespace="http://schemas.microsoft.com/office/infopath/2007/PartnerControls"/>
    <xsd:element name="RequestID" ma:index="8" nillable="true" ma:displayName="RequestID" ma:internalName="RequestID">
      <xsd:simpleType>
        <xsd:restriction base="dms:Number"/>
      </xsd:simpleType>
    </xsd:element>
    <xsd:element name="PocetZnRetezec" ma:index="9" nillable="true" ma:displayName="PocetZnRetezec" ma:internalName="PocetZnRetezec">
      <xsd:simpleType>
        <xsd:restriction base="dms:Number"/>
      </xsd:simpleType>
    </xsd:element>
    <xsd:element name="ZkracenyRetezec" ma:index="10" nillable="true" ma:displayName="ZkracenyRetezec" ma:internalName="ZkracenyRetezec">
      <xsd:simpleType>
        <xsd:restriction base="dms:Text">
          <xsd:maxLength value="255"/>
        </xsd:restriction>
      </xsd:simpleType>
    </xsd:element>
    <xsd:element name="Smazat" ma:index="12" nillable="true" ma:displayName="Smazat" ma:hidden="true" ma:internalName="Smazat" ma:readOnly="false">
      <xsd:simpleType>
        <xsd:restriction base="dms:Unknown"/>
      </xsd:simpleType>
    </xsd:element>
    <xsd:element name="Block_WF" ma:index="15" nillable="true" ma:displayName="Block_WF" ma:default="0" ma:internalName="Block_WF">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RequestID xmlns="acca34e4-9ecd-41c8-99eb-d6aa654aaa55" xsi:nil="true"/>
    <PocetZnRetezec xmlns="acca34e4-9ecd-41c8-99eb-d6aa654aaa55" xsi:nil="true"/>
    <Block_WF xmlns="acca34e4-9ecd-41c8-99eb-d6aa654aaa55">3</Block_WF>
    <ZkracenyRetezec xmlns="acca34e4-9ecd-41c8-99eb-d6aa654aaa55">1277-1063/1063-26_RS.docx</ZkracenyRetezec>
    <Smazat xmlns="acca34e4-9ecd-41c8-99eb-d6aa654aaa55">&lt;a href="/sites/evidencesmluv/_layouts/15/IniWrkflIP.aspx?List=%7b311EF01B-94F1-4195-875A-802495BDB7D7%7d&amp;amp;ID=2512&amp;amp;ItemGuid=%7bC5F5EB2B-7C98-471E-80B9-52A3EC2F3E92%7d&amp;amp;TemplateID=%7bd3f8102e-f4a5-4901-b93c-fb146a9d820d%7d"&gt;&lt;img src="/SiteAssets/Pictogram/Pripominkovani/delete16red.png" /&gt;&lt;/a&gt;</Smazat>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87BF88-EB0A-40C0-9580-43AA083D39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2e060-e4df-48a7-a9f4-f192c9c6f413"/>
    <ds:schemaRef ds:uri="c9180ec9-f266-4235-bfb6-a326cc7ac1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26923-75AE-41D6-90D2-676981661BFC}"/>
</file>

<file path=customXml/itemProps3.xml><?xml version="1.0" encoding="utf-8"?>
<ds:datastoreItem xmlns:ds="http://schemas.openxmlformats.org/officeDocument/2006/customXml" ds:itemID="{4D8534CC-0B41-463E-8100-FA82D2E9A92D}">
  <ds:schemaRefs>
    <ds:schemaRef ds:uri="http://schemas.microsoft.com/office/2006/metadata/properties"/>
    <ds:schemaRef ds:uri="http://schemas.microsoft.com/office/infopath/2007/PartnerControls"/>
    <ds:schemaRef ds:uri="c9180ec9-f266-4235-bfb6-a326cc7ac18b"/>
    <ds:schemaRef ds:uri="9e62e060-e4df-48a7-a9f4-f192c9c6f413"/>
  </ds:schemaRefs>
</ds:datastoreItem>
</file>

<file path=customXml/itemProps4.xml><?xml version="1.0" encoding="utf-8"?>
<ds:datastoreItem xmlns:ds="http://schemas.openxmlformats.org/officeDocument/2006/customXml" ds:itemID="{7AA7D2C3-32CB-490C-B62C-FB414AEF2E39}">
  <ds:schemaRefs>
    <ds:schemaRef ds:uri="http://schemas.openxmlformats.org/officeDocument/2006/bibliography"/>
  </ds:schemaRefs>
</ds:datastoreItem>
</file>

<file path=customXml/itemProps5.xml><?xml version="1.0" encoding="utf-8"?>
<ds:datastoreItem xmlns:ds="http://schemas.openxmlformats.org/officeDocument/2006/customXml" ds:itemID="{6AE7A926-FFE8-4844-99B5-BED2159502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2199</Words>
  <Characters>12979</Characters>
  <Application>Microsoft Office Word</Application>
  <DocSecurity>0</DocSecurity>
  <Lines>108</Lines>
  <Paragraphs>30</Paragraphs>
  <ScaleCrop>false</ScaleCrop>
  <Company>FTN</Company>
  <LinksUpToDate>false</LinksUpToDate>
  <CharactersWithSpaces>15148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č</dc:title>
  <dc:subject/>
  <dc:creator>hedvika.neuschlova</dc:creator>
  <cp:keywords/>
  <cp:lastModifiedBy>Maudrová Jana</cp:lastModifiedBy>
  <cp:revision>2</cp:revision>
  <cp:lastPrinted>2026-09-22T07:08:00Z</cp:lastPrinted>
  <dcterms:created xsi:type="dcterms:W3CDTF">2026-10-19T11:38:00Z</dcterms:created>
  <dcterms:modified xsi:type="dcterms:W3CDTF">2026-10-19T11:38:00Z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0x010100EFF427952D4E634383E9B8E9D938055A00D7BB4BEDAF37094D9B3594F50EFBED5C</vt:lpwstr>
  </property>
  <property fmtid="{D5CDD505-2E9C-101B-9397-08002B2CF9AE}" pid="3" name="_dlc_DocIdItemGuid">
    <vt:lpwstr>86bb8d46-da76-4a7b-88b5-3afb5e3de42a</vt:lpwstr>
  </property>
  <property fmtid="{D5CDD505-2E9C-101B-9397-08002B2CF9AE}" pid="4" name="MSIP_Label_2063cd7f-2d21-486a-9f29-9c1683fdd175_Enabled">
    <vt:lpwstr>true</vt:lpwstr>
  </property>
  <property fmtid="{D5CDD505-2E9C-101B-9397-08002B2CF9AE}" pid="5" name="MSIP_Label_2063cd7f-2d21-486a-9f29-9c1683fdd175_SetDate">
    <vt:lpwstr>2022-05-03T13:06:08Z</vt:lpwstr>
  </property>
  <property fmtid="{D5CDD505-2E9C-101B-9397-08002B2CF9AE}" pid="6" name="MSIP_Label_2063cd7f-2d21-486a-9f29-9c1683fdd175_Method">
    <vt:lpwstr>Standard</vt:lpwstr>
  </property>
  <property fmtid="{D5CDD505-2E9C-101B-9397-08002B2CF9AE}" pid="7" name="MSIP_Label_2063cd7f-2d21-486a-9f29-9c1683fdd175_Name">
    <vt:lpwstr>2063cd7f-2d21-486a-9f29-9c1683fdd175</vt:lpwstr>
  </property>
  <property fmtid="{D5CDD505-2E9C-101B-9397-08002B2CF9AE}" pid="8" name="MSIP_Label_2063cd7f-2d21-486a-9f29-9c1683fdd175_SiteId">
    <vt:lpwstr>0f277086-d4e0-4971-bc1a-bbc5df0eb246</vt:lpwstr>
  </property>
  <property fmtid="{D5CDD505-2E9C-101B-9397-08002B2CF9AE}" pid="9" name="MSIP_Label_2063cd7f-2d21-486a-9f29-9c1683fdd175_ContentBits">
    <vt:lpwstr>0</vt:lpwstr>
  </property>
  <property fmtid="{D5CDD505-2E9C-101B-9397-08002B2CF9AE}" pid="10" name="MediaServiceImageTags">
    <vt:lpwstr/>
  </property>
  <property fmtid="{D5CDD505-2E9C-101B-9397-08002B2CF9AE}" pid="11" name="ComplianceAssetId">
    <vt:lpwstr/>
  </property>
  <property fmtid="{D5CDD505-2E9C-101B-9397-08002B2CF9AE}" pid="12" name="_ExtendedDescription">
    <vt:lpwstr/>
  </property>
  <property fmtid="{D5CDD505-2E9C-101B-9397-08002B2CF9AE}" pid="13" name="TriggerFlowInfo">
    <vt:lpwstr/>
  </property>
  <property fmtid="{D5CDD505-2E9C-101B-9397-08002B2CF9AE}" pid="14" name="WorkflowChangePath">
    <vt:lpwstr>ef7fc8b4-7c33-4705-baa0-d6248dac4727,2;ef7fc8b4-7c33-4705-baa0-d6248dac4727,2;ef7fc8b4-7c33-4705-baa0-d6248dac4727,2;</vt:lpwstr>
  </property>
</Properties>
</file>