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9D" w:rsidRPr="006A2283" w:rsidRDefault="00F31A9D" w:rsidP="00F31A9D">
      <w:pPr>
        <w:pStyle w:val="Zhlav"/>
        <w:jc w:val="center"/>
        <w:rPr>
          <w:b/>
          <w:spacing w:val="20"/>
          <w:sz w:val="28"/>
          <w:szCs w:val="28"/>
        </w:rPr>
      </w:pPr>
      <w:r>
        <w:rPr>
          <w:b/>
          <w:spacing w:val="20"/>
          <w:sz w:val="28"/>
          <w:szCs w:val="28"/>
        </w:rPr>
        <w:t>SMLOUVA O DÍLO</w:t>
      </w:r>
    </w:p>
    <w:p w:rsidR="00F31A9D" w:rsidRPr="006A2283" w:rsidRDefault="00F31A9D" w:rsidP="00F31A9D">
      <w:pPr>
        <w:ind w:left="0"/>
        <w:jc w:val="center"/>
        <w:rPr>
          <w:b/>
          <w:sz w:val="22"/>
          <w:szCs w:val="22"/>
        </w:rPr>
      </w:pPr>
      <w:r w:rsidRPr="006A2283">
        <w:rPr>
          <w:b/>
          <w:bCs/>
          <w:sz w:val="22"/>
          <w:szCs w:val="22"/>
        </w:rPr>
        <w:t>uzavřená</w:t>
      </w:r>
    </w:p>
    <w:p w:rsidR="00F31A9D" w:rsidRPr="006A2283" w:rsidRDefault="00F31A9D" w:rsidP="00F31A9D">
      <w:pPr>
        <w:spacing w:before="0"/>
        <w:ind w:left="0"/>
        <w:jc w:val="center"/>
        <w:rPr>
          <w:sz w:val="22"/>
          <w:szCs w:val="22"/>
        </w:rPr>
      </w:pPr>
      <w:r w:rsidRPr="006A2283">
        <w:rPr>
          <w:sz w:val="22"/>
          <w:szCs w:val="22"/>
        </w:rPr>
        <w:t>podle § 2586 a násl. zákona č. 89/2012 Sb., občanský zákoník</w:t>
      </w:r>
    </w:p>
    <w:p w:rsidR="00F31A9D" w:rsidRPr="006A2283" w:rsidRDefault="00F31A9D" w:rsidP="00F31A9D">
      <w:pPr>
        <w:spacing w:before="0"/>
        <w:ind w:left="0"/>
        <w:jc w:val="center"/>
        <w:rPr>
          <w:b/>
          <w:sz w:val="22"/>
          <w:szCs w:val="22"/>
        </w:rPr>
      </w:pPr>
      <w:r w:rsidRPr="006A2283">
        <w:rPr>
          <w:sz w:val="22"/>
          <w:szCs w:val="22"/>
        </w:rPr>
        <w:t>(dále jen „občanský zákoník“)</w:t>
      </w:r>
    </w:p>
    <w:p w:rsidR="00F31A9D" w:rsidRPr="006A2283" w:rsidRDefault="00F31A9D" w:rsidP="00F31A9D">
      <w:pPr>
        <w:ind w:left="0"/>
        <w:jc w:val="left"/>
        <w:rPr>
          <w:b/>
          <w:sz w:val="22"/>
          <w:szCs w:val="22"/>
        </w:rPr>
      </w:pPr>
      <w:r w:rsidRPr="006A2283">
        <w:rPr>
          <w:b/>
          <w:sz w:val="22"/>
          <w:szCs w:val="22"/>
        </w:rPr>
        <w:t>mezi smluvními stranami</w:t>
      </w:r>
    </w:p>
    <w:p w:rsidR="00F31A9D" w:rsidRPr="006A2283" w:rsidRDefault="00F31A9D" w:rsidP="00F31A9D">
      <w:pPr>
        <w:pStyle w:val="Bezmezer"/>
        <w:tabs>
          <w:tab w:val="left" w:pos="4536"/>
        </w:tabs>
        <w:ind w:left="4536" w:hanging="4536"/>
        <w:rPr>
          <w:sz w:val="22"/>
          <w:szCs w:val="22"/>
        </w:rPr>
      </w:pPr>
    </w:p>
    <w:p w:rsidR="00F31A9D" w:rsidRPr="006A2283" w:rsidRDefault="00F31A9D" w:rsidP="00F31A9D">
      <w:pPr>
        <w:pStyle w:val="Bezmezer"/>
        <w:tabs>
          <w:tab w:val="left" w:pos="4536"/>
        </w:tabs>
        <w:ind w:left="4536" w:hanging="4536"/>
        <w:rPr>
          <w:sz w:val="22"/>
          <w:szCs w:val="22"/>
        </w:rPr>
      </w:pPr>
      <w:r w:rsidRPr="001E4FD5">
        <w:rPr>
          <w:b/>
          <w:sz w:val="22"/>
          <w:szCs w:val="22"/>
        </w:rPr>
        <w:t>Objednatel:</w:t>
      </w:r>
      <w:r w:rsidRPr="006A2283">
        <w:rPr>
          <w:sz w:val="22"/>
          <w:szCs w:val="22"/>
        </w:rPr>
        <w:tab/>
        <w:t xml:space="preserve">Česká republika – </w:t>
      </w:r>
      <w:r w:rsidRPr="006A2283">
        <w:rPr>
          <w:bCs/>
          <w:sz w:val="22"/>
          <w:szCs w:val="22"/>
        </w:rPr>
        <w:t>Státní pozemkový úřad</w:t>
      </w:r>
    </w:p>
    <w:p w:rsidR="00F31A9D" w:rsidRPr="006A2283" w:rsidRDefault="00F31A9D" w:rsidP="00F31A9D">
      <w:pPr>
        <w:pStyle w:val="Bezmezer"/>
        <w:tabs>
          <w:tab w:val="left" w:pos="4536"/>
        </w:tabs>
        <w:ind w:left="4536" w:hanging="4536"/>
        <w:rPr>
          <w:sz w:val="22"/>
          <w:szCs w:val="22"/>
        </w:rPr>
      </w:pPr>
      <w:r w:rsidRPr="006A2283">
        <w:rPr>
          <w:sz w:val="22"/>
          <w:szCs w:val="22"/>
        </w:rPr>
        <w:tab/>
        <w:t>Krajský pozemkový úřad pro Jihočeský kraj</w:t>
      </w:r>
    </w:p>
    <w:p w:rsidR="00F31A9D" w:rsidRPr="006A2283" w:rsidRDefault="00F31A9D" w:rsidP="00F31A9D">
      <w:pPr>
        <w:pStyle w:val="Bezmezer"/>
        <w:tabs>
          <w:tab w:val="left" w:pos="4536"/>
        </w:tabs>
        <w:ind w:left="4536" w:hanging="4536"/>
        <w:rPr>
          <w:sz w:val="22"/>
          <w:szCs w:val="22"/>
        </w:rPr>
      </w:pPr>
      <w:r w:rsidRPr="006A2283">
        <w:rPr>
          <w:sz w:val="22"/>
          <w:szCs w:val="22"/>
        </w:rPr>
        <w:tab/>
        <w:t>Pobočka Český Krumlov</w:t>
      </w:r>
    </w:p>
    <w:p w:rsidR="00F31A9D" w:rsidRPr="006A2283" w:rsidRDefault="00F31A9D" w:rsidP="00F31A9D">
      <w:pPr>
        <w:pStyle w:val="Bezmezer"/>
        <w:tabs>
          <w:tab w:val="left" w:pos="4536"/>
        </w:tabs>
        <w:ind w:left="4536" w:hanging="4536"/>
        <w:rPr>
          <w:sz w:val="22"/>
          <w:szCs w:val="22"/>
        </w:rPr>
      </w:pPr>
      <w:r w:rsidRPr="006A2283">
        <w:rPr>
          <w:bCs/>
          <w:sz w:val="22"/>
          <w:szCs w:val="22"/>
        </w:rPr>
        <w:tab/>
        <w:t>5. května 287, Plešivec</w:t>
      </w:r>
      <w:r w:rsidRPr="006A2283">
        <w:rPr>
          <w:sz w:val="22"/>
          <w:szCs w:val="22"/>
        </w:rPr>
        <w:t xml:space="preserve"> </w:t>
      </w:r>
    </w:p>
    <w:p w:rsidR="00F31A9D" w:rsidRPr="006A2283" w:rsidRDefault="00F31A9D" w:rsidP="00F31A9D">
      <w:pPr>
        <w:pStyle w:val="Bezmezer"/>
        <w:tabs>
          <w:tab w:val="left" w:pos="4536"/>
        </w:tabs>
        <w:ind w:left="4536" w:hanging="4536"/>
        <w:rPr>
          <w:sz w:val="22"/>
          <w:szCs w:val="22"/>
        </w:rPr>
      </w:pPr>
      <w:r w:rsidRPr="006A2283">
        <w:rPr>
          <w:sz w:val="22"/>
          <w:szCs w:val="22"/>
        </w:rPr>
        <w:tab/>
        <w:t>381 01 Český Krumlov</w:t>
      </w:r>
    </w:p>
    <w:p w:rsidR="00F31A9D" w:rsidRPr="006A2283" w:rsidRDefault="00F31A9D" w:rsidP="00F31A9D">
      <w:pPr>
        <w:pStyle w:val="Bezmezer"/>
        <w:tabs>
          <w:tab w:val="left" w:pos="4536"/>
        </w:tabs>
        <w:ind w:left="4536" w:hanging="4536"/>
        <w:rPr>
          <w:sz w:val="22"/>
          <w:szCs w:val="22"/>
        </w:rPr>
      </w:pPr>
      <w:r w:rsidRPr="006A2283">
        <w:rPr>
          <w:sz w:val="22"/>
          <w:szCs w:val="22"/>
        </w:rPr>
        <w:t xml:space="preserve">Fakturační adresa:                                              </w:t>
      </w:r>
      <w:r w:rsidRPr="006A2283">
        <w:rPr>
          <w:sz w:val="22"/>
          <w:szCs w:val="22"/>
        </w:rPr>
        <w:tab/>
        <w:t>Státní pozemkový úřad, Husinecká 1024/11a,</w:t>
      </w:r>
      <w:r w:rsidRPr="006A2283">
        <w:rPr>
          <w:sz w:val="22"/>
          <w:szCs w:val="22"/>
        </w:rPr>
        <w:br/>
        <w:t>130 00 Praha – Žižkov, IČ: 01312774</w:t>
      </w:r>
    </w:p>
    <w:p w:rsidR="00F31A9D" w:rsidRPr="006A2283" w:rsidRDefault="00F31A9D" w:rsidP="00F31A9D">
      <w:pPr>
        <w:pStyle w:val="Bezmezer"/>
        <w:tabs>
          <w:tab w:val="left" w:pos="4536"/>
        </w:tabs>
        <w:ind w:left="4536" w:hanging="4536"/>
        <w:rPr>
          <w:sz w:val="22"/>
          <w:szCs w:val="22"/>
        </w:rPr>
      </w:pPr>
      <w:r w:rsidRPr="006A2283">
        <w:rPr>
          <w:sz w:val="22"/>
          <w:szCs w:val="22"/>
        </w:rPr>
        <w:t>zastoupený:</w:t>
      </w:r>
      <w:r w:rsidRPr="006A2283">
        <w:rPr>
          <w:sz w:val="22"/>
          <w:szCs w:val="22"/>
        </w:rPr>
        <w:tab/>
        <w:t>Ing. Josefem Jakešem – vedoucím pobočky</w:t>
      </w:r>
    </w:p>
    <w:p w:rsidR="00F31A9D" w:rsidRPr="006A2283" w:rsidRDefault="00F31A9D" w:rsidP="00F31A9D">
      <w:pPr>
        <w:pStyle w:val="Bezmezer"/>
        <w:tabs>
          <w:tab w:val="left" w:pos="4536"/>
        </w:tabs>
        <w:ind w:left="4536" w:hanging="4536"/>
        <w:rPr>
          <w:sz w:val="22"/>
          <w:szCs w:val="22"/>
        </w:rPr>
      </w:pPr>
      <w:r w:rsidRPr="006A2283">
        <w:rPr>
          <w:sz w:val="22"/>
          <w:szCs w:val="22"/>
        </w:rPr>
        <w:t>ve smluvních záležitostech oprávněn jednat:</w:t>
      </w:r>
      <w:r w:rsidRPr="006A2283">
        <w:rPr>
          <w:sz w:val="22"/>
          <w:szCs w:val="22"/>
        </w:rPr>
        <w:tab/>
        <w:t>Ing. Josef Jakeš</w:t>
      </w:r>
    </w:p>
    <w:p w:rsidR="00F31A9D" w:rsidRPr="006A2283" w:rsidRDefault="00F31A9D" w:rsidP="00F31A9D">
      <w:pPr>
        <w:pStyle w:val="Bezmezer"/>
        <w:tabs>
          <w:tab w:val="left" w:pos="4536"/>
        </w:tabs>
        <w:ind w:left="4530" w:hanging="4530"/>
        <w:rPr>
          <w:snapToGrid w:val="0"/>
          <w:sz w:val="22"/>
          <w:szCs w:val="22"/>
        </w:rPr>
      </w:pPr>
      <w:r w:rsidRPr="006A2283">
        <w:rPr>
          <w:sz w:val="22"/>
          <w:szCs w:val="22"/>
        </w:rPr>
        <w:t xml:space="preserve">v </w:t>
      </w:r>
      <w:r w:rsidRPr="006A2283">
        <w:rPr>
          <w:snapToGrid w:val="0"/>
          <w:sz w:val="22"/>
          <w:szCs w:val="22"/>
        </w:rPr>
        <w:t>technických záležitostech oprávněn jednat:</w:t>
      </w:r>
      <w:r w:rsidRPr="006A2283">
        <w:rPr>
          <w:snapToGrid w:val="0"/>
          <w:sz w:val="22"/>
          <w:szCs w:val="22"/>
        </w:rPr>
        <w:tab/>
        <w:t>Ing. Pavel Šetka</w:t>
      </w:r>
      <w:r w:rsidRPr="006A2283">
        <w:rPr>
          <w:sz w:val="22"/>
          <w:szCs w:val="22"/>
        </w:rPr>
        <w:t>, referent KPÚ pro Jihočeský kraj, Pobočka Český Krumlov</w:t>
      </w:r>
    </w:p>
    <w:p w:rsidR="00F31A9D" w:rsidRPr="006A2283" w:rsidRDefault="00F31A9D" w:rsidP="00F31A9D">
      <w:pPr>
        <w:pStyle w:val="Bezmezer"/>
        <w:tabs>
          <w:tab w:val="left" w:pos="4536"/>
        </w:tabs>
        <w:ind w:left="0"/>
        <w:rPr>
          <w:sz w:val="22"/>
          <w:szCs w:val="22"/>
        </w:rPr>
      </w:pPr>
      <w:r w:rsidRPr="006A2283">
        <w:rPr>
          <w:sz w:val="22"/>
          <w:szCs w:val="22"/>
        </w:rPr>
        <w:t>Adresa:</w:t>
      </w:r>
      <w:r w:rsidRPr="006A2283">
        <w:rPr>
          <w:sz w:val="22"/>
          <w:szCs w:val="22"/>
        </w:rPr>
        <w:tab/>
      </w:r>
      <w:r w:rsidRPr="006A2283">
        <w:rPr>
          <w:bCs/>
          <w:sz w:val="22"/>
          <w:szCs w:val="22"/>
        </w:rPr>
        <w:t>5. května 287, Plešivec</w:t>
      </w:r>
      <w:r w:rsidRPr="006A2283">
        <w:rPr>
          <w:sz w:val="22"/>
          <w:szCs w:val="22"/>
        </w:rPr>
        <w:t>, 381 01 Český Krumlov</w:t>
      </w:r>
      <w:r w:rsidRPr="006A2283">
        <w:rPr>
          <w:sz w:val="22"/>
          <w:szCs w:val="22"/>
        </w:rPr>
        <w:tab/>
      </w:r>
    </w:p>
    <w:p w:rsidR="00F31A9D" w:rsidRPr="006A2283" w:rsidRDefault="00F31A9D" w:rsidP="00F31A9D">
      <w:pPr>
        <w:pStyle w:val="Bezmezer"/>
        <w:tabs>
          <w:tab w:val="left" w:pos="4536"/>
        </w:tabs>
        <w:ind w:left="0"/>
        <w:rPr>
          <w:sz w:val="22"/>
          <w:szCs w:val="22"/>
        </w:rPr>
      </w:pPr>
      <w:r w:rsidRPr="006A2283">
        <w:rPr>
          <w:sz w:val="22"/>
          <w:szCs w:val="22"/>
        </w:rPr>
        <w:t>Tel.:</w:t>
      </w:r>
      <w:r w:rsidRPr="006A2283">
        <w:rPr>
          <w:sz w:val="22"/>
          <w:szCs w:val="22"/>
        </w:rPr>
        <w:tab/>
        <w:t>+420</w:t>
      </w:r>
      <w:r>
        <w:rPr>
          <w:sz w:val="22"/>
          <w:szCs w:val="22"/>
        </w:rPr>
        <w:t> </w:t>
      </w:r>
      <w:proofErr w:type="spellStart"/>
      <w:r w:rsidR="00E32C10">
        <w:rPr>
          <w:sz w:val="22"/>
          <w:szCs w:val="22"/>
        </w:rPr>
        <w:t>xxxxxxxxxxx</w:t>
      </w:r>
      <w:proofErr w:type="spellEnd"/>
      <w:r w:rsidRPr="006A2283">
        <w:rPr>
          <w:sz w:val="22"/>
          <w:szCs w:val="22"/>
        </w:rPr>
        <w:tab/>
      </w:r>
      <w:r w:rsidRPr="006A2283">
        <w:rPr>
          <w:sz w:val="22"/>
          <w:szCs w:val="22"/>
        </w:rPr>
        <w:tab/>
        <w:t xml:space="preserve"> </w:t>
      </w:r>
    </w:p>
    <w:p w:rsidR="00F31A9D" w:rsidRPr="006A2283" w:rsidRDefault="00F31A9D" w:rsidP="00F31A9D">
      <w:pPr>
        <w:pStyle w:val="Bezmezer"/>
        <w:tabs>
          <w:tab w:val="left" w:pos="4536"/>
        </w:tabs>
        <w:ind w:left="0"/>
        <w:rPr>
          <w:sz w:val="22"/>
          <w:szCs w:val="22"/>
        </w:rPr>
      </w:pPr>
      <w:r w:rsidRPr="006A2283">
        <w:rPr>
          <w:sz w:val="22"/>
          <w:szCs w:val="22"/>
        </w:rPr>
        <w:t>E-mail:</w:t>
      </w:r>
      <w:r w:rsidRPr="006A2283">
        <w:rPr>
          <w:sz w:val="22"/>
          <w:szCs w:val="22"/>
        </w:rPr>
        <w:tab/>
      </w:r>
      <w:proofErr w:type="spellStart"/>
      <w:r w:rsidR="00E32C10" w:rsidRPr="00E32C10">
        <w:t>xxxxxxxxxxx</w:t>
      </w:r>
      <w:proofErr w:type="spellEnd"/>
    </w:p>
    <w:p w:rsidR="00F31A9D" w:rsidRPr="006A2283" w:rsidRDefault="00F31A9D" w:rsidP="00F31A9D">
      <w:pPr>
        <w:pStyle w:val="Bezmezer"/>
        <w:tabs>
          <w:tab w:val="left" w:pos="4536"/>
        </w:tabs>
        <w:ind w:left="0"/>
        <w:rPr>
          <w:sz w:val="22"/>
          <w:szCs w:val="22"/>
        </w:rPr>
      </w:pPr>
      <w:r w:rsidRPr="006A2283">
        <w:rPr>
          <w:sz w:val="22"/>
          <w:szCs w:val="22"/>
        </w:rPr>
        <w:t>ID DS:</w:t>
      </w:r>
      <w:r w:rsidRPr="006A2283">
        <w:rPr>
          <w:sz w:val="22"/>
          <w:szCs w:val="22"/>
        </w:rPr>
        <w:tab/>
        <w:t>z49per3</w:t>
      </w:r>
    </w:p>
    <w:p w:rsidR="00F31A9D" w:rsidRPr="006A2283" w:rsidRDefault="00F31A9D" w:rsidP="00F31A9D">
      <w:pPr>
        <w:pStyle w:val="Bezmezer"/>
        <w:tabs>
          <w:tab w:val="left" w:pos="4536"/>
        </w:tabs>
        <w:ind w:left="0"/>
        <w:rPr>
          <w:sz w:val="22"/>
          <w:szCs w:val="22"/>
        </w:rPr>
      </w:pPr>
      <w:r w:rsidRPr="006A2283">
        <w:rPr>
          <w:sz w:val="22"/>
          <w:szCs w:val="22"/>
        </w:rPr>
        <w:t>Bankovní spojení:</w:t>
      </w:r>
      <w:r w:rsidRPr="006A2283">
        <w:rPr>
          <w:sz w:val="22"/>
          <w:szCs w:val="22"/>
        </w:rPr>
        <w:tab/>
      </w:r>
      <w:proofErr w:type="spellStart"/>
      <w:r w:rsidR="00E32C10" w:rsidRPr="00E32C10">
        <w:rPr>
          <w:sz w:val="22"/>
          <w:szCs w:val="22"/>
        </w:rPr>
        <w:t>xxxxxxxxxxx</w:t>
      </w:r>
      <w:proofErr w:type="spellEnd"/>
      <w:r w:rsidRPr="006A2283">
        <w:rPr>
          <w:sz w:val="22"/>
          <w:szCs w:val="22"/>
        </w:rPr>
        <w:tab/>
      </w:r>
    </w:p>
    <w:p w:rsidR="00E32C10" w:rsidRDefault="00F31A9D" w:rsidP="00F31A9D">
      <w:pPr>
        <w:pStyle w:val="Bezmezer"/>
        <w:tabs>
          <w:tab w:val="left" w:pos="4536"/>
        </w:tabs>
        <w:ind w:left="0"/>
        <w:rPr>
          <w:bCs/>
          <w:sz w:val="22"/>
          <w:szCs w:val="22"/>
        </w:rPr>
      </w:pPr>
      <w:r w:rsidRPr="006A2283">
        <w:rPr>
          <w:bCs/>
          <w:sz w:val="22"/>
          <w:szCs w:val="22"/>
        </w:rPr>
        <w:t>Číslo účtu:</w:t>
      </w:r>
      <w:r w:rsidRPr="006A2283">
        <w:rPr>
          <w:bCs/>
          <w:sz w:val="22"/>
          <w:szCs w:val="22"/>
        </w:rPr>
        <w:tab/>
      </w:r>
      <w:proofErr w:type="spellStart"/>
      <w:r w:rsidR="00E32C10" w:rsidRPr="00E32C10">
        <w:rPr>
          <w:bCs/>
          <w:sz w:val="22"/>
          <w:szCs w:val="22"/>
        </w:rPr>
        <w:t>xxxxxxxxxxx</w:t>
      </w:r>
      <w:proofErr w:type="spellEnd"/>
      <w:r w:rsidR="00E32C10" w:rsidRPr="00E32C10">
        <w:rPr>
          <w:bCs/>
          <w:sz w:val="22"/>
          <w:szCs w:val="22"/>
        </w:rPr>
        <w:t xml:space="preserve"> </w:t>
      </w:r>
    </w:p>
    <w:p w:rsidR="00F31A9D" w:rsidRPr="006A2283" w:rsidRDefault="00F31A9D" w:rsidP="00F31A9D">
      <w:pPr>
        <w:pStyle w:val="Bezmezer"/>
        <w:tabs>
          <w:tab w:val="left" w:pos="4536"/>
        </w:tabs>
        <w:ind w:left="0"/>
        <w:rPr>
          <w:bCs/>
          <w:sz w:val="22"/>
          <w:szCs w:val="22"/>
        </w:rPr>
      </w:pPr>
      <w:r w:rsidRPr="006A2283">
        <w:rPr>
          <w:bCs/>
          <w:sz w:val="22"/>
          <w:szCs w:val="22"/>
        </w:rPr>
        <w:t>IČ:</w:t>
      </w:r>
      <w:r w:rsidRPr="006A2283">
        <w:rPr>
          <w:bCs/>
          <w:sz w:val="22"/>
          <w:szCs w:val="22"/>
        </w:rPr>
        <w:tab/>
        <w:t xml:space="preserve">01312774                                                                 </w:t>
      </w:r>
    </w:p>
    <w:p w:rsidR="00F31A9D" w:rsidRPr="006A2283" w:rsidRDefault="00F31A9D" w:rsidP="00F31A9D">
      <w:pPr>
        <w:pStyle w:val="Bezmezer"/>
        <w:tabs>
          <w:tab w:val="left" w:pos="4536"/>
        </w:tabs>
        <w:ind w:left="0"/>
        <w:rPr>
          <w:bCs/>
          <w:sz w:val="22"/>
          <w:szCs w:val="22"/>
        </w:rPr>
      </w:pPr>
      <w:r w:rsidRPr="006A2283">
        <w:rPr>
          <w:bCs/>
          <w:sz w:val="22"/>
          <w:szCs w:val="22"/>
        </w:rPr>
        <w:t>DIČ:</w:t>
      </w:r>
      <w:r w:rsidRPr="006A2283">
        <w:rPr>
          <w:bCs/>
          <w:sz w:val="22"/>
          <w:szCs w:val="22"/>
        </w:rPr>
        <w:tab/>
        <w:t xml:space="preserve">není plátcem DPH </w:t>
      </w:r>
    </w:p>
    <w:p w:rsidR="00F31A9D" w:rsidRPr="006A2283" w:rsidRDefault="00F31A9D" w:rsidP="00F31A9D">
      <w:pPr>
        <w:pStyle w:val="Bezmezer"/>
        <w:ind w:left="0"/>
        <w:rPr>
          <w:sz w:val="22"/>
          <w:szCs w:val="22"/>
        </w:rPr>
      </w:pPr>
      <w:r w:rsidRPr="006A2283">
        <w:rPr>
          <w:sz w:val="22"/>
          <w:szCs w:val="22"/>
        </w:rPr>
        <w:t xml:space="preserve">dále jen </w:t>
      </w:r>
      <w:r w:rsidRPr="006A2283">
        <w:rPr>
          <w:b/>
          <w:sz w:val="22"/>
          <w:szCs w:val="22"/>
        </w:rPr>
        <w:t>„objednatel“</w:t>
      </w:r>
      <w:r w:rsidRPr="006A2283">
        <w:rPr>
          <w:sz w:val="22"/>
          <w:szCs w:val="22"/>
        </w:rPr>
        <w:tab/>
      </w:r>
      <w:r w:rsidRPr="006A2283">
        <w:rPr>
          <w:sz w:val="22"/>
          <w:szCs w:val="22"/>
        </w:rPr>
        <w:tab/>
      </w:r>
      <w:r w:rsidRPr="006A2283">
        <w:rPr>
          <w:sz w:val="22"/>
          <w:szCs w:val="22"/>
        </w:rPr>
        <w:tab/>
      </w:r>
    </w:p>
    <w:p w:rsidR="00F31A9D" w:rsidRPr="006A2283" w:rsidRDefault="00F31A9D" w:rsidP="00F31A9D">
      <w:pPr>
        <w:pStyle w:val="Bezmezer"/>
        <w:tabs>
          <w:tab w:val="left" w:pos="4536"/>
        </w:tabs>
        <w:ind w:left="0"/>
        <w:rPr>
          <w:sz w:val="22"/>
          <w:szCs w:val="22"/>
        </w:rPr>
      </w:pPr>
    </w:p>
    <w:p w:rsidR="00F31A9D" w:rsidRPr="001E4FD5" w:rsidRDefault="00F31A9D" w:rsidP="00F31A9D">
      <w:pPr>
        <w:pStyle w:val="Bezmezer"/>
        <w:tabs>
          <w:tab w:val="left" w:pos="4536"/>
        </w:tabs>
        <w:ind w:left="4530" w:hanging="4530"/>
        <w:rPr>
          <w:sz w:val="22"/>
          <w:szCs w:val="22"/>
        </w:rPr>
      </w:pPr>
      <w:proofErr w:type="gramStart"/>
      <w:r w:rsidRPr="001E4FD5">
        <w:rPr>
          <w:b/>
          <w:sz w:val="22"/>
          <w:szCs w:val="22"/>
        </w:rPr>
        <w:t>Zhotovitel:</w:t>
      </w:r>
      <w:r>
        <w:rPr>
          <w:b/>
          <w:sz w:val="22"/>
          <w:szCs w:val="22"/>
        </w:rPr>
        <w:t xml:space="preserve">                                         </w:t>
      </w:r>
      <w:r w:rsidRPr="009061CE">
        <w:rPr>
          <w:sz w:val="22"/>
          <w:szCs w:val="22"/>
        </w:rPr>
        <w:t>sdružení</w:t>
      </w:r>
      <w:proofErr w:type="gramEnd"/>
      <w:r w:rsidRPr="001E4FD5">
        <w:rPr>
          <w:sz w:val="22"/>
          <w:szCs w:val="22"/>
        </w:rPr>
        <w:t xml:space="preserve"> „GEODROM – 1. </w:t>
      </w:r>
      <w:proofErr w:type="spellStart"/>
      <w:r w:rsidRPr="001E4FD5">
        <w:rPr>
          <w:sz w:val="22"/>
          <w:szCs w:val="22"/>
        </w:rPr>
        <w:t>Geo</w:t>
      </w:r>
      <w:proofErr w:type="spellEnd"/>
      <w:r w:rsidRPr="001E4FD5">
        <w:rPr>
          <w:sz w:val="22"/>
          <w:szCs w:val="22"/>
        </w:rPr>
        <w:t>“</w:t>
      </w:r>
      <w:r>
        <w:rPr>
          <w:sz w:val="22"/>
          <w:szCs w:val="22"/>
        </w:rPr>
        <w:t xml:space="preserve">, </w:t>
      </w:r>
      <w:r w:rsidRPr="001E4FD5">
        <w:rPr>
          <w:sz w:val="22"/>
          <w:szCs w:val="22"/>
        </w:rPr>
        <w:t xml:space="preserve">zastoupené Ing. Jiřím </w:t>
      </w:r>
      <w:proofErr w:type="spellStart"/>
      <w:r w:rsidRPr="001E4FD5">
        <w:rPr>
          <w:sz w:val="22"/>
          <w:szCs w:val="22"/>
        </w:rPr>
        <w:t>Habrovcem</w:t>
      </w:r>
      <w:proofErr w:type="spellEnd"/>
    </w:p>
    <w:p w:rsidR="00F31A9D" w:rsidRDefault="00F31A9D" w:rsidP="00F31A9D">
      <w:pPr>
        <w:pStyle w:val="Bezmezer"/>
        <w:tabs>
          <w:tab w:val="left" w:pos="4536"/>
        </w:tabs>
        <w:ind w:left="0"/>
        <w:rPr>
          <w:b/>
          <w:sz w:val="22"/>
          <w:szCs w:val="22"/>
        </w:rPr>
      </w:pPr>
    </w:p>
    <w:p w:rsidR="00F31A9D" w:rsidRDefault="00F31A9D" w:rsidP="00F31A9D">
      <w:pPr>
        <w:pStyle w:val="Bezmezer"/>
        <w:tabs>
          <w:tab w:val="left" w:pos="4536"/>
        </w:tabs>
        <w:ind w:left="0"/>
        <w:rPr>
          <w:b/>
          <w:sz w:val="22"/>
          <w:szCs w:val="22"/>
        </w:rPr>
      </w:pPr>
      <w:r w:rsidRPr="00FD29A5">
        <w:rPr>
          <w:b/>
          <w:sz w:val="22"/>
          <w:szCs w:val="22"/>
        </w:rPr>
        <w:t>1. účastník sdružení</w:t>
      </w:r>
      <w:r>
        <w:rPr>
          <w:b/>
          <w:sz w:val="22"/>
          <w:szCs w:val="22"/>
        </w:rPr>
        <w:t xml:space="preserve"> (</w:t>
      </w:r>
      <w:r w:rsidRPr="00FD29A5">
        <w:rPr>
          <w:b/>
          <w:sz w:val="22"/>
          <w:szCs w:val="22"/>
        </w:rPr>
        <w:t>reprezentant</w:t>
      </w:r>
      <w:r>
        <w:rPr>
          <w:b/>
          <w:sz w:val="22"/>
          <w:szCs w:val="22"/>
        </w:rPr>
        <w:t xml:space="preserve">):                 </w:t>
      </w:r>
      <w:r>
        <w:rPr>
          <w:b/>
          <w:sz w:val="22"/>
          <w:szCs w:val="22"/>
        </w:rPr>
        <w:tab/>
        <w:t>GEODROM,</w:t>
      </w:r>
      <w:r w:rsidRPr="005A3800">
        <w:rPr>
          <w:b/>
          <w:sz w:val="22"/>
          <w:szCs w:val="22"/>
        </w:rPr>
        <w:t xml:space="preserve"> s.r.o.</w:t>
      </w:r>
      <w:r w:rsidRPr="00540F1F">
        <w:rPr>
          <w:sz w:val="22"/>
          <w:szCs w:val="22"/>
        </w:rPr>
        <w:t xml:space="preserve"> </w:t>
      </w:r>
    </w:p>
    <w:p w:rsidR="00F31A9D" w:rsidRDefault="00F31A9D" w:rsidP="00F31A9D">
      <w:pPr>
        <w:pStyle w:val="Bezmezer"/>
        <w:tabs>
          <w:tab w:val="left" w:pos="4536"/>
        </w:tabs>
        <w:ind w:left="0"/>
        <w:rPr>
          <w:sz w:val="22"/>
          <w:szCs w:val="22"/>
        </w:rPr>
      </w:pPr>
      <w:r w:rsidRPr="002D2E40">
        <w:rPr>
          <w:sz w:val="22"/>
          <w:szCs w:val="22"/>
        </w:rPr>
        <w:t>sídlo:</w:t>
      </w:r>
      <w:r w:rsidRPr="002D2E40">
        <w:rPr>
          <w:sz w:val="22"/>
          <w:szCs w:val="22"/>
        </w:rPr>
        <w:tab/>
      </w:r>
      <w:r w:rsidR="00920679" w:rsidRPr="00920679">
        <w:rPr>
          <w:sz w:val="22"/>
          <w:szCs w:val="22"/>
        </w:rPr>
        <w:t>Hlavní 133/32, 664 48 Moravany</w:t>
      </w:r>
    </w:p>
    <w:p w:rsidR="00F31A9D" w:rsidRPr="002D2E40" w:rsidRDefault="00F31A9D" w:rsidP="00F31A9D">
      <w:pPr>
        <w:pStyle w:val="Bezmezer"/>
        <w:tabs>
          <w:tab w:val="left" w:pos="4536"/>
        </w:tabs>
        <w:ind w:left="0"/>
        <w:rPr>
          <w:sz w:val="22"/>
          <w:szCs w:val="22"/>
        </w:rPr>
      </w:pPr>
      <w:r w:rsidRPr="002D2E40">
        <w:rPr>
          <w:sz w:val="22"/>
          <w:szCs w:val="22"/>
        </w:rPr>
        <w:t>ve smluvních záležitostech oprávněn jednat:</w:t>
      </w:r>
      <w:r w:rsidRPr="002D2E40">
        <w:rPr>
          <w:sz w:val="22"/>
          <w:szCs w:val="22"/>
        </w:rPr>
        <w:tab/>
      </w:r>
      <w:r w:rsidRPr="00E80CDC">
        <w:rPr>
          <w:sz w:val="22"/>
          <w:szCs w:val="22"/>
        </w:rPr>
        <w:t xml:space="preserve">Ing. </w:t>
      </w:r>
      <w:r>
        <w:rPr>
          <w:sz w:val="22"/>
          <w:szCs w:val="22"/>
        </w:rPr>
        <w:t xml:space="preserve">Jiří </w:t>
      </w:r>
      <w:proofErr w:type="spellStart"/>
      <w:r>
        <w:rPr>
          <w:sz w:val="22"/>
          <w:szCs w:val="22"/>
        </w:rPr>
        <w:t>Habrovec</w:t>
      </w:r>
      <w:proofErr w:type="spellEnd"/>
    </w:p>
    <w:p w:rsidR="00F31A9D" w:rsidRPr="002D2E40" w:rsidRDefault="00F31A9D" w:rsidP="00F31A9D">
      <w:pPr>
        <w:pStyle w:val="Bezmezer"/>
        <w:tabs>
          <w:tab w:val="left" w:pos="4536"/>
        </w:tabs>
        <w:ind w:left="0"/>
        <w:rPr>
          <w:sz w:val="22"/>
          <w:szCs w:val="22"/>
        </w:rPr>
      </w:pPr>
      <w:r w:rsidRPr="002D2E40">
        <w:rPr>
          <w:sz w:val="22"/>
          <w:szCs w:val="22"/>
        </w:rPr>
        <w:t>v technických záležitostech oprávněn jednat:</w:t>
      </w:r>
      <w:r w:rsidRPr="002D2E40">
        <w:rPr>
          <w:sz w:val="22"/>
          <w:szCs w:val="22"/>
        </w:rPr>
        <w:tab/>
      </w:r>
      <w:r w:rsidRPr="00E80CDC">
        <w:rPr>
          <w:sz w:val="22"/>
          <w:szCs w:val="22"/>
        </w:rPr>
        <w:t xml:space="preserve">Ing. </w:t>
      </w:r>
      <w:r>
        <w:rPr>
          <w:sz w:val="22"/>
          <w:szCs w:val="22"/>
        </w:rPr>
        <w:t xml:space="preserve">Jiří </w:t>
      </w:r>
      <w:proofErr w:type="spellStart"/>
      <w:r>
        <w:rPr>
          <w:sz w:val="22"/>
          <w:szCs w:val="22"/>
        </w:rPr>
        <w:t>Habrovec</w:t>
      </w:r>
      <w:proofErr w:type="spellEnd"/>
    </w:p>
    <w:p w:rsidR="00F31A9D" w:rsidRPr="002D2E40" w:rsidRDefault="00F31A9D" w:rsidP="00F31A9D">
      <w:pPr>
        <w:pStyle w:val="Bezmezer"/>
        <w:tabs>
          <w:tab w:val="left" w:pos="4536"/>
        </w:tabs>
        <w:ind w:left="0"/>
        <w:rPr>
          <w:sz w:val="22"/>
          <w:szCs w:val="22"/>
        </w:rPr>
      </w:pPr>
      <w:r w:rsidRPr="002D2E40">
        <w:rPr>
          <w:sz w:val="22"/>
          <w:szCs w:val="22"/>
        </w:rPr>
        <w:t>Tel.:</w:t>
      </w:r>
      <w:r w:rsidRPr="002D2E40">
        <w:rPr>
          <w:sz w:val="22"/>
          <w:szCs w:val="22"/>
        </w:rPr>
        <w:tab/>
        <w:t>+420</w:t>
      </w:r>
      <w:r>
        <w:rPr>
          <w:sz w:val="22"/>
          <w:szCs w:val="22"/>
        </w:rPr>
        <w:t> </w:t>
      </w:r>
      <w:proofErr w:type="spellStart"/>
      <w:r w:rsidR="00E32C10" w:rsidRPr="00E32C10">
        <w:rPr>
          <w:sz w:val="22"/>
          <w:szCs w:val="22"/>
        </w:rPr>
        <w:t>xxxxxxxxxxx</w:t>
      </w:r>
      <w:proofErr w:type="spellEnd"/>
      <w:r w:rsidRPr="002D2E40">
        <w:rPr>
          <w:sz w:val="22"/>
          <w:szCs w:val="22"/>
        </w:rPr>
        <w:tab/>
      </w:r>
      <w:r w:rsidRPr="002D2E40">
        <w:rPr>
          <w:sz w:val="22"/>
          <w:szCs w:val="22"/>
        </w:rPr>
        <w:tab/>
      </w:r>
    </w:p>
    <w:p w:rsidR="00E32C10" w:rsidRDefault="00F31A9D" w:rsidP="00F31A9D">
      <w:pPr>
        <w:pStyle w:val="Bezmezer"/>
        <w:tabs>
          <w:tab w:val="left" w:pos="4536"/>
        </w:tabs>
        <w:ind w:left="0"/>
      </w:pPr>
      <w:r w:rsidRPr="002D2E40">
        <w:rPr>
          <w:sz w:val="22"/>
          <w:szCs w:val="22"/>
        </w:rPr>
        <w:t>E-mail:</w:t>
      </w:r>
      <w:r w:rsidRPr="002D2E40">
        <w:rPr>
          <w:sz w:val="22"/>
          <w:szCs w:val="22"/>
        </w:rPr>
        <w:tab/>
      </w:r>
      <w:proofErr w:type="spellStart"/>
      <w:r w:rsidR="00E32C10" w:rsidRPr="00E32C10">
        <w:t>xxxxxxxxxxx</w:t>
      </w:r>
      <w:proofErr w:type="spellEnd"/>
      <w:r w:rsidR="00E32C10" w:rsidRPr="00E32C10">
        <w:t xml:space="preserve"> </w:t>
      </w:r>
    </w:p>
    <w:p w:rsidR="00F31A9D" w:rsidRPr="002D2E40" w:rsidRDefault="00F31A9D" w:rsidP="00F31A9D">
      <w:pPr>
        <w:pStyle w:val="Bezmezer"/>
        <w:tabs>
          <w:tab w:val="left" w:pos="4536"/>
        </w:tabs>
        <w:ind w:left="0"/>
        <w:rPr>
          <w:sz w:val="22"/>
          <w:szCs w:val="22"/>
        </w:rPr>
      </w:pPr>
      <w:r w:rsidRPr="002D2E40">
        <w:rPr>
          <w:sz w:val="22"/>
          <w:szCs w:val="22"/>
        </w:rPr>
        <w:t>ID DS:</w:t>
      </w:r>
      <w:r w:rsidRPr="002D2E40">
        <w:rPr>
          <w:sz w:val="22"/>
          <w:szCs w:val="22"/>
        </w:rPr>
        <w:tab/>
      </w:r>
      <w:r w:rsidRPr="00865D4A">
        <w:rPr>
          <w:sz w:val="22"/>
          <w:szCs w:val="22"/>
        </w:rPr>
        <w:t>5a78v4d</w:t>
      </w:r>
      <w:r w:rsidRPr="002D2E40">
        <w:rPr>
          <w:sz w:val="22"/>
          <w:szCs w:val="22"/>
        </w:rPr>
        <w:tab/>
      </w:r>
    </w:p>
    <w:p w:rsidR="00E32C10" w:rsidRDefault="00F31A9D" w:rsidP="00F31A9D">
      <w:pPr>
        <w:pStyle w:val="Bezmezer"/>
        <w:tabs>
          <w:tab w:val="left" w:pos="4536"/>
        </w:tabs>
        <w:ind w:left="0"/>
        <w:rPr>
          <w:sz w:val="22"/>
          <w:szCs w:val="22"/>
        </w:rPr>
      </w:pPr>
      <w:r w:rsidRPr="002D2E40">
        <w:rPr>
          <w:sz w:val="22"/>
          <w:szCs w:val="22"/>
        </w:rPr>
        <w:t>Bankovní spojení:</w:t>
      </w:r>
      <w:r w:rsidRPr="002D2E40">
        <w:rPr>
          <w:sz w:val="22"/>
          <w:szCs w:val="22"/>
        </w:rPr>
        <w:tab/>
      </w:r>
      <w:proofErr w:type="spellStart"/>
      <w:r w:rsidR="00E32C10" w:rsidRPr="00E32C10">
        <w:rPr>
          <w:sz w:val="22"/>
          <w:szCs w:val="22"/>
        </w:rPr>
        <w:t>xxxxxxxxxxx</w:t>
      </w:r>
      <w:proofErr w:type="spellEnd"/>
      <w:r w:rsidR="00E32C10" w:rsidRPr="00E32C10">
        <w:rPr>
          <w:sz w:val="22"/>
          <w:szCs w:val="22"/>
        </w:rPr>
        <w:t xml:space="preserve"> </w:t>
      </w:r>
    </w:p>
    <w:p w:rsidR="00F31A9D" w:rsidRPr="002D2E40" w:rsidRDefault="00F31A9D" w:rsidP="00F31A9D">
      <w:pPr>
        <w:pStyle w:val="Bezmezer"/>
        <w:tabs>
          <w:tab w:val="left" w:pos="4536"/>
        </w:tabs>
        <w:ind w:left="0"/>
        <w:rPr>
          <w:sz w:val="22"/>
          <w:szCs w:val="22"/>
        </w:rPr>
      </w:pPr>
      <w:r w:rsidRPr="002D2E40">
        <w:rPr>
          <w:sz w:val="22"/>
          <w:szCs w:val="22"/>
        </w:rPr>
        <w:t>Číslo účtu:</w:t>
      </w:r>
      <w:r w:rsidRPr="002D2E40">
        <w:rPr>
          <w:sz w:val="22"/>
          <w:szCs w:val="22"/>
        </w:rPr>
        <w:tab/>
      </w:r>
      <w:proofErr w:type="spellStart"/>
      <w:r w:rsidR="00E32C10" w:rsidRPr="00E32C10">
        <w:rPr>
          <w:sz w:val="22"/>
          <w:szCs w:val="22"/>
        </w:rPr>
        <w:t>xxxxxxxxxxx</w:t>
      </w:r>
      <w:proofErr w:type="spellEnd"/>
      <w:r w:rsidRPr="002D2E40">
        <w:rPr>
          <w:sz w:val="22"/>
          <w:szCs w:val="22"/>
        </w:rPr>
        <w:tab/>
      </w:r>
      <w:r w:rsidRPr="002D2E40">
        <w:rPr>
          <w:sz w:val="22"/>
          <w:szCs w:val="22"/>
        </w:rPr>
        <w:tab/>
      </w:r>
    </w:p>
    <w:p w:rsidR="00F31A9D" w:rsidRPr="002D2E40" w:rsidRDefault="00F31A9D" w:rsidP="00F31A9D">
      <w:pPr>
        <w:pStyle w:val="Bezmezer"/>
        <w:tabs>
          <w:tab w:val="left" w:pos="4536"/>
        </w:tabs>
        <w:ind w:left="0"/>
        <w:rPr>
          <w:sz w:val="22"/>
          <w:szCs w:val="22"/>
        </w:rPr>
      </w:pPr>
      <w:r w:rsidRPr="002D2E40">
        <w:rPr>
          <w:sz w:val="22"/>
          <w:szCs w:val="22"/>
        </w:rPr>
        <w:t>IČ:</w:t>
      </w:r>
      <w:r w:rsidRPr="002D2E40">
        <w:rPr>
          <w:sz w:val="22"/>
          <w:szCs w:val="22"/>
        </w:rPr>
        <w:tab/>
      </w:r>
      <w:r w:rsidRPr="001E4FD5">
        <w:rPr>
          <w:sz w:val="22"/>
          <w:szCs w:val="22"/>
        </w:rPr>
        <w:t>29305381</w:t>
      </w:r>
      <w:r w:rsidRPr="002D2E40">
        <w:rPr>
          <w:sz w:val="22"/>
          <w:szCs w:val="22"/>
        </w:rPr>
        <w:tab/>
      </w:r>
    </w:p>
    <w:p w:rsidR="00F31A9D" w:rsidRPr="002D2E40" w:rsidRDefault="00F31A9D" w:rsidP="00F31A9D">
      <w:pPr>
        <w:pStyle w:val="Bezmezer"/>
        <w:tabs>
          <w:tab w:val="left" w:pos="4536"/>
        </w:tabs>
        <w:ind w:left="0"/>
        <w:rPr>
          <w:sz w:val="22"/>
          <w:szCs w:val="22"/>
        </w:rPr>
      </w:pPr>
      <w:r w:rsidRPr="002D2E40">
        <w:rPr>
          <w:sz w:val="22"/>
          <w:szCs w:val="22"/>
        </w:rPr>
        <w:t>DIČ:</w:t>
      </w:r>
      <w:r w:rsidRPr="002D2E40">
        <w:rPr>
          <w:sz w:val="22"/>
          <w:szCs w:val="22"/>
        </w:rPr>
        <w:tab/>
      </w:r>
      <w:r>
        <w:rPr>
          <w:sz w:val="22"/>
          <w:szCs w:val="22"/>
        </w:rPr>
        <w:t>CZ</w:t>
      </w:r>
      <w:r w:rsidRPr="001E4FD5">
        <w:t xml:space="preserve"> </w:t>
      </w:r>
      <w:r w:rsidRPr="001E4FD5">
        <w:rPr>
          <w:sz w:val="22"/>
          <w:szCs w:val="22"/>
        </w:rPr>
        <w:t>29305381</w:t>
      </w:r>
      <w:r w:rsidRPr="002D2E40">
        <w:rPr>
          <w:sz w:val="22"/>
          <w:szCs w:val="22"/>
        </w:rPr>
        <w:tab/>
      </w:r>
    </w:p>
    <w:p w:rsidR="00F31A9D" w:rsidRPr="002D2E40" w:rsidRDefault="00F31A9D" w:rsidP="00F31A9D">
      <w:pPr>
        <w:pStyle w:val="Bezmezer"/>
        <w:ind w:left="0"/>
        <w:rPr>
          <w:sz w:val="22"/>
          <w:szCs w:val="22"/>
        </w:rPr>
      </w:pPr>
      <w:r w:rsidRPr="002D2E40">
        <w:rPr>
          <w:sz w:val="22"/>
          <w:szCs w:val="22"/>
        </w:rPr>
        <w:t>Společnost je zapsaná v obchodním rejstříku vedeném</w:t>
      </w:r>
      <w:r>
        <w:rPr>
          <w:sz w:val="22"/>
          <w:szCs w:val="22"/>
        </w:rPr>
        <w:t xml:space="preserve"> u KS v Brně, oddíl C, vložka 72875</w:t>
      </w:r>
    </w:p>
    <w:p w:rsidR="00F31A9D" w:rsidRDefault="00F31A9D" w:rsidP="00F31A9D">
      <w:pPr>
        <w:pStyle w:val="Bezmezer"/>
        <w:tabs>
          <w:tab w:val="left" w:pos="4536"/>
        </w:tabs>
        <w:ind w:left="0"/>
        <w:rPr>
          <w:sz w:val="22"/>
          <w:szCs w:val="22"/>
        </w:rPr>
      </w:pPr>
    </w:p>
    <w:p w:rsidR="00F31A9D" w:rsidRPr="00E82790" w:rsidRDefault="00F31A9D" w:rsidP="00F31A9D">
      <w:pPr>
        <w:pStyle w:val="Bezmezer"/>
        <w:tabs>
          <w:tab w:val="left" w:pos="4536"/>
        </w:tabs>
        <w:ind w:left="0"/>
        <w:rPr>
          <w:b/>
          <w:sz w:val="22"/>
          <w:szCs w:val="22"/>
        </w:rPr>
      </w:pPr>
      <w:r w:rsidRPr="00FD29A5">
        <w:rPr>
          <w:b/>
          <w:sz w:val="22"/>
          <w:szCs w:val="22"/>
        </w:rPr>
        <w:t>2. účastník sdružení:</w:t>
      </w:r>
      <w:r>
        <w:rPr>
          <w:sz w:val="22"/>
          <w:szCs w:val="22"/>
        </w:rPr>
        <w:t xml:space="preserve"> </w:t>
      </w:r>
      <w:r>
        <w:rPr>
          <w:b/>
          <w:sz w:val="22"/>
          <w:szCs w:val="22"/>
        </w:rPr>
        <w:t xml:space="preserve">                                 </w:t>
      </w:r>
      <w:r>
        <w:rPr>
          <w:b/>
          <w:sz w:val="22"/>
          <w:szCs w:val="22"/>
        </w:rPr>
        <w:tab/>
        <w:t xml:space="preserve">1. </w:t>
      </w:r>
      <w:proofErr w:type="spellStart"/>
      <w:r>
        <w:rPr>
          <w:b/>
          <w:sz w:val="22"/>
          <w:szCs w:val="22"/>
        </w:rPr>
        <w:t>Geo</w:t>
      </w:r>
      <w:proofErr w:type="spellEnd"/>
      <w:r>
        <w:rPr>
          <w:b/>
          <w:sz w:val="22"/>
          <w:szCs w:val="22"/>
        </w:rPr>
        <w:t>, spol. s r.o.</w:t>
      </w:r>
    </w:p>
    <w:p w:rsidR="00F31A9D" w:rsidRDefault="00F31A9D" w:rsidP="00F31A9D">
      <w:pPr>
        <w:pStyle w:val="Bezmezer"/>
        <w:tabs>
          <w:tab w:val="left" w:pos="4536"/>
        </w:tabs>
        <w:ind w:left="0"/>
        <w:rPr>
          <w:sz w:val="22"/>
          <w:szCs w:val="22"/>
        </w:rPr>
      </w:pPr>
      <w:r w:rsidRPr="002D2E40">
        <w:rPr>
          <w:sz w:val="22"/>
          <w:szCs w:val="22"/>
        </w:rPr>
        <w:t>sídlo:</w:t>
      </w:r>
      <w:r>
        <w:rPr>
          <w:sz w:val="22"/>
          <w:szCs w:val="22"/>
        </w:rPr>
        <w:tab/>
        <w:t>Hradební 81/6, 796 01 Prostějov</w:t>
      </w:r>
    </w:p>
    <w:p w:rsidR="00F31A9D" w:rsidRPr="002D2E40" w:rsidRDefault="00F31A9D" w:rsidP="00F31A9D">
      <w:pPr>
        <w:pStyle w:val="Bezmezer"/>
        <w:tabs>
          <w:tab w:val="left" w:pos="4536"/>
        </w:tabs>
        <w:ind w:left="0"/>
        <w:rPr>
          <w:sz w:val="22"/>
          <w:szCs w:val="22"/>
        </w:rPr>
      </w:pPr>
      <w:r w:rsidRPr="002D2E40">
        <w:rPr>
          <w:sz w:val="22"/>
          <w:szCs w:val="22"/>
        </w:rPr>
        <w:t>Tel.:</w:t>
      </w:r>
      <w:r w:rsidRPr="002D2E40">
        <w:rPr>
          <w:sz w:val="22"/>
          <w:szCs w:val="22"/>
        </w:rPr>
        <w:tab/>
        <w:t>+420</w:t>
      </w:r>
      <w:r>
        <w:rPr>
          <w:sz w:val="22"/>
          <w:szCs w:val="22"/>
        </w:rPr>
        <w:t> </w:t>
      </w:r>
      <w:proofErr w:type="spellStart"/>
      <w:r w:rsidR="00E32C10" w:rsidRPr="00E32C10">
        <w:rPr>
          <w:sz w:val="22"/>
          <w:szCs w:val="22"/>
        </w:rPr>
        <w:t>xxxxxxxxxxx</w:t>
      </w:r>
      <w:proofErr w:type="spellEnd"/>
      <w:r w:rsidRPr="002D2E40">
        <w:rPr>
          <w:sz w:val="22"/>
          <w:szCs w:val="22"/>
        </w:rPr>
        <w:tab/>
      </w:r>
      <w:r w:rsidRPr="002D2E40">
        <w:rPr>
          <w:sz w:val="22"/>
          <w:szCs w:val="22"/>
        </w:rPr>
        <w:tab/>
      </w:r>
      <w:r w:rsidRPr="002D2E40">
        <w:rPr>
          <w:sz w:val="22"/>
          <w:szCs w:val="22"/>
        </w:rPr>
        <w:tab/>
      </w:r>
    </w:p>
    <w:p w:rsidR="00F31A9D" w:rsidRDefault="00F31A9D" w:rsidP="00F31A9D">
      <w:pPr>
        <w:pStyle w:val="Bezmezer"/>
        <w:tabs>
          <w:tab w:val="left" w:pos="4536"/>
        </w:tabs>
        <w:ind w:left="0"/>
        <w:rPr>
          <w:sz w:val="22"/>
          <w:szCs w:val="22"/>
        </w:rPr>
      </w:pPr>
      <w:r w:rsidRPr="002D2E40">
        <w:rPr>
          <w:sz w:val="22"/>
          <w:szCs w:val="22"/>
        </w:rPr>
        <w:t>E-mail:</w:t>
      </w:r>
      <w:r w:rsidRPr="002D2E40">
        <w:rPr>
          <w:sz w:val="22"/>
          <w:szCs w:val="22"/>
        </w:rPr>
        <w:tab/>
      </w:r>
      <w:r w:rsidR="00E32C10" w:rsidRPr="00E32C10">
        <w:t>xxxxxxxxxxx</w:t>
      </w:r>
      <w:bookmarkStart w:id="0" w:name="_GoBack"/>
      <w:bookmarkEnd w:id="0"/>
      <w:r>
        <w:rPr>
          <w:sz w:val="22"/>
          <w:szCs w:val="22"/>
        </w:rPr>
        <w:t xml:space="preserve"> </w:t>
      </w:r>
    </w:p>
    <w:p w:rsidR="00F31A9D" w:rsidRPr="002D2E40" w:rsidRDefault="00F31A9D" w:rsidP="00F31A9D">
      <w:pPr>
        <w:pStyle w:val="Bezmezer"/>
        <w:tabs>
          <w:tab w:val="left" w:pos="4536"/>
        </w:tabs>
        <w:ind w:left="0"/>
        <w:rPr>
          <w:sz w:val="22"/>
          <w:szCs w:val="22"/>
        </w:rPr>
      </w:pPr>
      <w:r w:rsidRPr="002D2E40">
        <w:rPr>
          <w:sz w:val="22"/>
          <w:szCs w:val="22"/>
        </w:rPr>
        <w:t>ID DS:</w:t>
      </w:r>
      <w:r w:rsidRPr="002D2E40">
        <w:rPr>
          <w:sz w:val="22"/>
          <w:szCs w:val="22"/>
        </w:rPr>
        <w:tab/>
      </w:r>
      <w:r w:rsidRPr="001E4FD5">
        <w:rPr>
          <w:sz w:val="22"/>
          <w:szCs w:val="22"/>
        </w:rPr>
        <w:t>mn8tgr2</w:t>
      </w:r>
      <w:r w:rsidRPr="002D2E40">
        <w:rPr>
          <w:sz w:val="22"/>
          <w:szCs w:val="22"/>
        </w:rPr>
        <w:tab/>
      </w:r>
    </w:p>
    <w:p w:rsidR="00F31A9D" w:rsidRPr="002D2E40" w:rsidRDefault="00F31A9D" w:rsidP="00F31A9D">
      <w:pPr>
        <w:pStyle w:val="Bezmezer"/>
        <w:tabs>
          <w:tab w:val="left" w:pos="4536"/>
        </w:tabs>
        <w:ind w:left="0"/>
        <w:rPr>
          <w:sz w:val="22"/>
          <w:szCs w:val="22"/>
        </w:rPr>
      </w:pPr>
      <w:r w:rsidRPr="002D2E40">
        <w:rPr>
          <w:sz w:val="22"/>
          <w:szCs w:val="22"/>
        </w:rPr>
        <w:t>IČ:</w:t>
      </w:r>
      <w:r w:rsidRPr="002D2E40">
        <w:rPr>
          <w:sz w:val="22"/>
          <w:szCs w:val="22"/>
        </w:rPr>
        <w:tab/>
      </w:r>
      <w:r w:rsidRPr="001E4FD5">
        <w:rPr>
          <w:sz w:val="22"/>
          <w:szCs w:val="22"/>
        </w:rPr>
        <w:t>01573161</w:t>
      </w:r>
      <w:r w:rsidRPr="002D2E40">
        <w:rPr>
          <w:sz w:val="22"/>
          <w:szCs w:val="22"/>
        </w:rPr>
        <w:tab/>
      </w:r>
    </w:p>
    <w:p w:rsidR="00F31A9D" w:rsidRPr="002D2E40" w:rsidRDefault="00F31A9D" w:rsidP="00F31A9D">
      <w:pPr>
        <w:pStyle w:val="Bezmezer"/>
        <w:tabs>
          <w:tab w:val="left" w:pos="4536"/>
        </w:tabs>
        <w:ind w:left="0"/>
        <w:rPr>
          <w:sz w:val="22"/>
          <w:szCs w:val="22"/>
        </w:rPr>
      </w:pPr>
      <w:r w:rsidRPr="002D2E40">
        <w:rPr>
          <w:sz w:val="22"/>
          <w:szCs w:val="22"/>
        </w:rPr>
        <w:t>DIČ:</w:t>
      </w:r>
      <w:r w:rsidRPr="002D2E40">
        <w:rPr>
          <w:sz w:val="22"/>
          <w:szCs w:val="22"/>
        </w:rPr>
        <w:tab/>
      </w:r>
      <w:r>
        <w:rPr>
          <w:sz w:val="22"/>
          <w:szCs w:val="22"/>
        </w:rPr>
        <w:t>CZ</w:t>
      </w:r>
      <w:r w:rsidRPr="001E4FD5">
        <w:t xml:space="preserve"> </w:t>
      </w:r>
      <w:r w:rsidRPr="001E4FD5">
        <w:rPr>
          <w:sz w:val="22"/>
          <w:szCs w:val="22"/>
        </w:rPr>
        <w:t>01573161</w:t>
      </w:r>
      <w:r w:rsidRPr="002D2E40">
        <w:rPr>
          <w:sz w:val="22"/>
          <w:szCs w:val="22"/>
        </w:rPr>
        <w:tab/>
      </w:r>
    </w:p>
    <w:p w:rsidR="00F31A9D" w:rsidRPr="002D2E40" w:rsidRDefault="00F31A9D" w:rsidP="00F31A9D">
      <w:pPr>
        <w:pStyle w:val="Bezmezer"/>
        <w:ind w:left="0"/>
        <w:rPr>
          <w:sz w:val="22"/>
          <w:szCs w:val="22"/>
        </w:rPr>
      </w:pPr>
      <w:r w:rsidRPr="002D2E40">
        <w:rPr>
          <w:sz w:val="22"/>
          <w:szCs w:val="22"/>
        </w:rPr>
        <w:t>Společnost je zapsaná v obchodním rejstříku vedeném</w:t>
      </w:r>
      <w:r>
        <w:rPr>
          <w:sz w:val="22"/>
          <w:szCs w:val="22"/>
        </w:rPr>
        <w:t xml:space="preserve"> u KS v Brně, oddíl C, vložka 78662</w:t>
      </w:r>
    </w:p>
    <w:p w:rsidR="00F31A9D" w:rsidRDefault="00F31A9D" w:rsidP="00F31A9D">
      <w:pPr>
        <w:spacing w:before="0"/>
        <w:ind w:left="720" w:hanging="720"/>
        <w:rPr>
          <w:b/>
          <w:sz w:val="22"/>
          <w:szCs w:val="22"/>
        </w:rPr>
      </w:pPr>
      <w:r w:rsidRPr="006A2283">
        <w:rPr>
          <w:sz w:val="22"/>
          <w:szCs w:val="22"/>
        </w:rPr>
        <w:t xml:space="preserve">dále jen </w:t>
      </w:r>
      <w:r w:rsidRPr="006A2283">
        <w:rPr>
          <w:b/>
          <w:sz w:val="22"/>
          <w:szCs w:val="22"/>
        </w:rPr>
        <w:t>„zhotovitel“</w:t>
      </w:r>
    </w:p>
    <w:p w:rsidR="00F31A9D" w:rsidRPr="001E4FD5" w:rsidRDefault="00F31A9D" w:rsidP="00F31A9D">
      <w:pPr>
        <w:spacing w:before="0"/>
        <w:ind w:left="0"/>
        <w:rPr>
          <w:b/>
          <w:bCs/>
          <w:snapToGrid w:val="0"/>
          <w:sz w:val="16"/>
          <w:szCs w:val="22"/>
        </w:rPr>
      </w:pPr>
    </w:p>
    <w:p w:rsidR="00F31A9D" w:rsidRPr="006A2283" w:rsidRDefault="00F31A9D" w:rsidP="00F31A9D">
      <w:pPr>
        <w:spacing w:before="0"/>
        <w:ind w:left="0"/>
        <w:rPr>
          <w:snapToGrid w:val="0"/>
          <w:sz w:val="22"/>
          <w:szCs w:val="22"/>
        </w:rPr>
      </w:pPr>
      <w:r w:rsidRPr="006A2283">
        <w:rPr>
          <w:b/>
          <w:bCs/>
          <w:snapToGrid w:val="0"/>
          <w:sz w:val="22"/>
          <w:szCs w:val="22"/>
        </w:rPr>
        <w:t xml:space="preserve">Smluvní strany uzavřely níže uvedeného dne, měsíce a roku tuto smlouvu o dílo </w:t>
      </w:r>
      <w:r w:rsidRPr="006A2283">
        <w:rPr>
          <w:snapToGrid w:val="0"/>
          <w:sz w:val="22"/>
          <w:szCs w:val="22"/>
        </w:rPr>
        <w:t>na základě výsledku zadávacího řízení podle zákona č. 137/2006 Sb., o veřejných zakázkách, ve znění pozdějších předpisů (dále jen „smlouva“):</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lastRenderedPageBreak/>
        <w:t>Čl. I.</w:t>
      </w:r>
    </w:p>
    <w:p w:rsidR="007A6517" w:rsidRPr="006A2283" w:rsidRDefault="007A6517" w:rsidP="00622568">
      <w:pPr>
        <w:pStyle w:val="Nadpis1"/>
        <w:spacing w:after="120" w:line="276" w:lineRule="auto"/>
        <w:ind w:left="0"/>
        <w:jc w:val="center"/>
        <w:rPr>
          <w:sz w:val="22"/>
          <w:szCs w:val="22"/>
        </w:rPr>
      </w:pPr>
      <w:r w:rsidRPr="006A2283">
        <w:rPr>
          <w:sz w:val="22"/>
          <w:szCs w:val="22"/>
        </w:rPr>
        <w:t>Předmět a účel smlouvy</w:t>
      </w:r>
    </w:p>
    <w:p w:rsidR="007A6517" w:rsidRPr="006A2283" w:rsidRDefault="007A6517" w:rsidP="00622568">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20" w:after="120" w:line="276" w:lineRule="auto"/>
        <w:ind w:left="567" w:hanging="567"/>
        <w:rPr>
          <w:sz w:val="22"/>
          <w:szCs w:val="22"/>
        </w:rPr>
      </w:pPr>
      <w:r w:rsidRPr="006A2283">
        <w:rPr>
          <w:sz w:val="22"/>
          <w:szCs w:val="22"/>
        </w:rPr>
        <w:t>Předmětem díla je přesná identifikace vlastnických hranic pozemků po zapsan</w:t>
      </w:r>
      <w:r w:rsidR="00F17C79" w:rsidRPr="006A2283">
        <w:rPr>
          <w:sz w:val="22"/>
          <w:szCs w:val="22"/>
        </w:rPr>
        <w:t>é</w:t>
      </w:r>
      <w:r w:rsidRPr="006A2283">
        <w:rPr>
          <w:sz w:val="22"/>
          <w:szCs w:val="22"/>
        </w:rPr>
        <w:t xml:space="preserve"> komplexní</w:t>
      </w:r>
      <w:r w:rsidR="00F17C79" w:rsidRPr="006A2283">
        <w:rPr>
          <w:sz w:val="22"/>
          <w:szCs w:val="22"/>
        </w:rPr>
        <w:t xml:space="preserve"> </w:t>
      </w:r>
      <w:r w:rsidRPr="006A2283">
        <w:rPr>
          <w:sz w:val="22"/>
          <w:szCs w:val="22"/>
        </w:rPr>
        <w:t>pozemkov</w:t>
      </w:r>
      <w:r w:rsidR="00F17C79" w:rsidRPr="006A2283">
        <w:rPr>
          <w:sz w:val="22"/>
          <w:szCs w:val="22"/>
        </w:rPr>
        <w:t xml:space="preserve">é </w:t>
      </w:r>
      <w:r w:rsidRPr="006A2283">
        <w:rPr>
          <w:sz w:val="22"/>
          <w:szCs w:val="22"/>
        </w:rPr>
        <w:t>úprav</w:t>
      </w:r>
      <w:r w:rsidR="00F17C79" w:rsidRPr="006A2283">
        <w:rPr>
          <w:sz w:val="22"/>
          <w:szCs w:val="22"/>
        </w:rPr>
        <w:t>ě</w:t>
      </w:r>
      <w:r w:rsidRPr="006A2283">
        <w:rPr>
          <w:sz w:val="22"/>
          <w:szCs w:val="22"/>
        </w:rPr>
        <w:t xml:space="preserve"> (KoPÚ) v k.</w:t>
      </w:r>
      <w:r w:rsidR="00F17C79" w:rsidRPr="006A2283">
        <w:rPr>
          <w:sz w:val="22"/>
          <w:szCs w:val="22"/>
        </w:rPr>
        <w:t xml:space="preserve"> </w:t>
      </w:r>
      <w:r w:rsidRPr="006A2283">
        <w:rPr>
          <w:sz w:val="22"/>
          <w:szCs w:val="22"/>
        </w:rPr>
        <w:t xml:space="preserve">ú. </w:t>
      </w:r>
      <w:r w:rsidR="00F114B5">
        <w:rPr>
          <w:sz w:val="22"/>
          <w:szCs w:val="22"/>
        </w:rPr>
        <w:t>Kladné</w:t>
      </w:r>
      <w:r w:rsidR="00777AE6">
        <w:rPr>
          <w:sz w:val="22"/>
          <w:szCs w:val="22"/>
        </w:rPr>
        <w:t xml:space="preserve"> </w:t>
      </w:r>
      <w:r w:rsidRPr="006A2283">
        <w:rPr>
          <w:sz w:val="22"/>
          <w:szCs w:val="22"/>
        </w:rPr>
        <w:t>na základě geodetického vytyčení včetně stabilizace lomových bodů v terénu. Předmětné práce zajišťuje obj</w:t>
      </w:r>
      <w:r w:rsidR="00777AE6">
        <w:rPr>
          <w:sz w:val="22"/>
          <w:szCs w:val="22"/>
        </w:rPr>
        <w:t>ednatel s odvoláním na zákon č. </w:t>
      </w:r>
      <w:r w:rsidRPr="006A2283">
        <w:rPr>
          <w:sz w:val="22"/>
          <w:szCs w:val="22"/>
        </w:rPr>
        <w:t>139/2002 Sb. v platném znění. Geodetické práce a výsledky celé z</w:t>
      </w:r>
      <w:r w:rsidR="00F17C79" w:rsidRPr="006A2283">
        <w:rPr>
          <w:sz w:val="22"/>
          <w:szCs w:val="22"/>
        </w:rPr>
        <w:t>akázky musí odpovídat zákonu č. </w:t>
      </w:r>
      <w:r w:rsidRPr="006A2283">
        <w:rPr>
          <w:sz w:val="22"/>
          <w:szCs w:val="22"/>
        </w:rPr>
        <w:t>256/2013 Sb. o katastru nemovitostí a vyhlášce č. 357/2013 sb. o katastru nemovitostí.</w:t>
      </w:r>
    </w:p>
    <w:p w:rsidR="007A6517" w:rsidRPr="006A2283" w:rsidRDefault="007A6517" w:rsidP="00622568">
      <w:pPr>
        <w:pStyle w:val="Odstavecseseznamem"/>
        <w:numPr>
          <w:ilvl w:val="1"/>
          <w:numId w:val="15"/>
        </w:numPr>
        <w:spacing w:after="120" w:line="276" w:lineRule="auto"/>
        <w:ind w:left="709" w:hanging="709"/>
        <w:rPr>
          <w:sz w:val="22"/>
          <w:szCs w:val="22"/>
        </w:rPr>
      </w:pPr>
      <w:r w:rsidRPr="006A2283">
        <w:rPr>
          <w:sz w:val="22"/>
          <w:szCs w:val="22"/>
        </w:rPr>
        <w:t>Předmětem zakázky je vytyčení vlastnických hranic pozemků. Výsledkem bude stabilizace lomových bodů vlastnických hranic v terénu a zhotovení příslušné dokumentace dle uvedených předpisů.</w:t>
      </w:r>
    </w:p>
    <w:p w:rsidR="007A6517" w:rsidRPr="006A2283" w:rsidRDefault="007A6517" w:rsidP="00622568">
      <w:pPr>
        <w:pStyle w:val="Odstavecseseznamem"/>
        <w:numPr>
          <w:ilvl w:val="1"/>
          <w:numId w:val="15"/>
        </w:numPr>
        <w:spacing w:after="120" w:line="276" w:lineRule="auto"/>
        <w:rPr>
          <w:sz w:val="22"/>
          <w:szCs w:val="22"/>
        </w:rPr>
      </w:pPr>
      <w:r w:rsidRPr="006A2283">
        <w:rPr>
          <w:sz w:val="22"/>
          <w:szCs w:val="22"/>
        </w:rPr>
        <w:t xml:space="preserve">Dílo bude provedeno v rozsahu uvedeném v článku III. této smlouvy </w:t>
      </w:r>
    </w:p>
    <w:p w:rsidR="007A6517" w:rsidRPr="006A2283" w:rsidRDefault="007A6517" w:rsidP="00622568">
      <w:pPr>
        <w:pStyle w:val="Odstavecseseznamem"/>
        <w:numPr>
          <w:ilvl w:val="1"/>
          <w:numId w:val="15"/>
        </w:numPr>
        <w:spacing w:after="120" w:line="276" w:lineRule="auto"/>
        <w:ind w:left="709" w:hanging="709"/>
        <w:rPr>
          <w:sz w:val="22"/>
          <w:szCs w:val="22"/>
        </w:rPr>
      </w:pPr>
      <w:r w:rsidRPr="006A2283">
        <w:rPr>
          <w:sz w:val="22"/>
          <w:szCs w:val="22"/>
        </w:rPr>
        <w:t>Při plnění předmětu smlouvy je zhotovitel povinen dodržovat zejména následující právní předpisy a další předpisy:</w:t>
      </w:r>
    </w:p>
    <w:p w:rsidR="007A6517" w:rsidRPr="006A2283" w:rsidRDefault="00622568" w:rsidP="00622568">
      <w:pPr>
        <w:pStyle w:val="Zkladntextodsazen2"/>
        <w:numPr>
          <w:ilvl w:val="0"/>
          <w:numId w:val="2"/>
        </w:numPr>
        <w:spacing w:after="120" w:line="276" w:lineRule="auto"/>
        <w:ind w:left="714" w:hanging="357"/>
        <w:rPr>
          <w:sz w:val="22"/>
          <w:szCs w:val="22"/>
        </w:rPr>
      </w:pPr>
      <w:r w:rsidRPr="006A2283">
        <w:rPr>
          <w:sz w:val="22"/>
          <w:szCs w:val="22"/>
        </w:rPr>
        <w:t>Z</w:t>
      </w:r>
      <w:r w:rsidR="007A6517" w:rsidRPr="006A2283">
        <w:rPr>
          <w:sz w:val="22"/>
          <w:szCs w:val="22"/>
        </w:rPr>
        <w:t xml:space="preserve">ákon č. 139/2002 Sb., o pozemkových úpravách a pozemkových úřadech a o změně </w:t>
      </w:r>
      <w:r w:rsidRPr="006A2283">
        <w:rPr>
          <w:sz w:val="22"/>
          <w:szCs w:val="22"/>
        </w:rPr>
        <w:t>zákona č. </w:t>
      </w:r>
      <w:r w:rsidR="007A6517" w:rsidRPr="006A2283">
        <w:rPr>
          <w:sz w:val="22"/>
          <w:szCs w:val="22"/>
        </w:rPr>
        <w:t>229/1991 Sb., o úpravě vlastnických vztahů k půdě a jinému zemědělskému majetku, ve znění pozdějších předpisů (dále jen „zákon č. 139/2002 Sb.“);</w:t>
      </w:r>
    </w:p>
    <w:p w:rsidR="007A6517" w:rsidRPr="006A2283" w:rsidRDefault="00622568" w:rsidP="00622568">
      <w:pPr>
        <w:pStyle w:val="Zkladntextodsazen2"/>
        <w:numPr>
          <w:ilvl w:val="0"/>
          <w:numId w:val="2"/>
        </w:numPr>
        <w:spacing w:after="120" w:line="276" w:lineRule="auto"/>
        <w:rPr>
          <w:sz w:val="22"/>
          <w:szCs w:val="22"/>
        </w:rPr>
      </w:pPr>
      <w:r w:rsidRPr="006A2283">
        <w:rPr>
          <w:sz w:val="22"/>
          <w:szCs w:val="22"/>
        </w:rPr>
        <w:t>Z</w:t>
      </w:r>
      <w:r w:rsidR="007A6517" w:rsidRPr="006A2283">
        <w:rPr>
          <w:sz w:val="22"/>
          <w:szCs w:val="22"/>
        </w:rPr>
        <w:t>ákon č. 256/2013 Sb., o katastru nemovitostí (katastrální zákon);</w:t>
      </w:r>
    </w:p>
    <w:p w:rsidR="007A6517" w:rsidRPr="006A2283" w:rsidRDefault="00622568" w:rsidP="00622568">
      <w:pPr>
        <w:pStyle w:val="Zkladntextodsazen2"/>
        <w:numPr>
          <w:ilvl w:val="0"/>
          <w:numId w:val="2"/>
        </w:numPr>
        <w:spacing w:after="120" w:line="276" w:lineRule="auto"/>
        <w:rPr>
          <w:sz w:val="22"/>
          <w:szCs w:val="22"/>
        </w:rPr>
      </w:pPr>
      <w:r w:rsidRPr="006A2283">
        <w:rPr>
          <w:sz w:val="22"/>
          <w:szCs w:val="22"/>
        </w:rPr>
        <w:t>Z</w:t>
      </w:r>
      <w:r w:rsidR="007A6517" w:rsidRPr="006A2283">
        <w:rPr>
          <w:sz w:val="22"/>
          <w:szCs w:val="22"/>
        </w:rPr>
        <w:t>ákon č. 200/1994 Sb., o zeměměřictví a o změně a doplnění některých zákonů souvisejících s jeho zavedením, ve znění pozdějších předpisů;</w:t>
      </w:r>
    </w:p>
    <w:p w:rsidR="007A6517" w:rsidRPr="006A2283" w:rsidRDefault="00622568" w:rsidP="00622568">
      <w:pPr>
        <w:pStyle w:val="Zkladntextodsazen2"/>
        <w:numPr>
          <w:ilvl w:val="0"/>
          <w:numId w:val="2"/>
        </w:numPr>
        <w:spacing w:after="120" w:line="276" w:lineRule="auto"/>
        <w:rPr>
          <w:sz w:val="22"/>
          <w:szCs w:val="22"/>
        </w:rPr>
      </w:pPr>
      <w:r w:rsidRPr="006A2283">
        <w:rPr>
          <w:sz w:val="22"/>
          <w:szCs w:val="22"/>
        </w:rPr>
        <w:t>Z</w:t>
      </w:r>
      <w:r w:rsidR="007A6517" w:rsidRPr="006A2283">
        <w:rPr>
          <w:sz w:val="22"/>
          <w:szCs w:val="22"/>
        </w:rPr>
        <w:t>ákon č. 101/2000 Sb., o ochraně osobních údajů a o změně některých zákonů, ve znění pozdějších předpisů;</w:t>
      </w:r>
    </w:p>
    <w:p w:rsidR="007A6517" w:rsidRPr="006A2283" w:rsidRDefault="00622568" w:rsidP="00622568">
      <w:pPr>
        <w:pStyle w:val="Zkladntextodsazen2"/>
        <w:numPr>
          <w:ilvl w:val="0"/>
          <w:numId w:val="2"/>
        </w:numPr>
        <w:spacing w:after="120" w:line="276" w:lineRule="auto"/>
        <w:rPr>
          <w:sz w:val="22"/>
          <w:szCs w:val="22"/>
        </w:rPr>
      </w:pPr>
      <w:r w:rsidRPr="006A2283">
        <w:rPr>
          <w:sz w:val="22"/>
          <w:szCs w:val="22"/>
        </w:rPr>
        <w:t>V</w:t>
      </w:r>
      <w:r w:rsidR="007A6517" w:rsidRPr="006A2283">
        <w:rPr>
          <w:sz w:val="22"/>
          <w:szCs w:val="22"/>
        </w:rPr>
        <w:t>yhláška č. 357/2013 Sb., o katastru nemovitostí (katastrál</w:t>
      </w:r>
      <w:r w:rsidRPr="006A2283">
        <w:rPr>
          <w:sz w:val="22"/>
          <w:szCs w:val="22"/>
        </w:rPr>
        <w:t>ní vyhláška (dále jen „vyhl. č. </w:t>
      </w:r>
      <w:r w:rsidR="007A6517" w:rsidRPr="006A2283">
        <w:rPr>
          <w:sz w:val="22"/>
          <w:szCs w:val="22"/>
        </w:rPr>
        <w:t>357/2013 Sb.“);</w:t>
      </w:r>
    </w:p>
    <w:p w:rsidR="00622568" w:rsidRPr="006A2283" w:rsidRDefault="00622568" w:rsidP="00622568">
      <w:pPr>
        <w:pStyle w:val="Zkladntextodsazen2"/>
        <w:numPr>
          <w:ilvl w:val="0"/>
          <w:numId w:val="2"/>
        </w:numPr>
        <w:spacing w:after="120" w:line="276" w:lineRule="auto"/>
        <w:rPr>
          <w:sz w:val="22"/>
          <w:szCs w:val="22"/>
        </w:rPr>
      </w:pPr>
      <w:r w:rsidRPr="006A2283">
        <w:rPr>
          <w:sz w:val="22"/>
          <w:szCs w:val="22"/>
        </w:rPr>
        <w:t>V</w:t>
      </w:r>
      <w:r w:rsidR="007A6517" w:rsidRPr="006A2283">
        <w:rPr>
          <w:sz w:val="22"/>
          <w:szCs w:val="22"/>
        </w:rPr>
        <w:t xml:space="preserve">yhláška č. 31/1995 Sb., kterou se provádí zákon č. 200/1994 </w:t>
      </w:r>
      <w:r w:rsidRPr="006A2283">
        <w:rPr>
          <w:sz w:val="22"/>
          <w:szCs w:val="22"/>
        </w:rPr>
        <w:t>Sb., o zeměměřictví a o změně a </w:t>
      </w:r>
      <w:r w:rsidR="007A6517" w:rsidRPr="006A2283">
        <w:rPr>
          <w:sz w:val="22"/>
          <w:szCs w:val="22"/>
        </w:rPr>
        <w:t>o doplnění některých zákonů souvisejících s jeho zavedením, ve znění pozdějších předpisů;</w:t>
      </w:r>
    </w:p>
    <w:p w:rsidR="007A6517" w:rsidRPr="006A2283" w:rsidRDefault="007A6517" w:rsidP="00622568">
      <w:pPr>
        <w:pStyle w:val="Zkladntextodsazen2"/>
        <w:numPr>
          <w:ilvl w:val="0"/>
          <w:numId w:val="2"/>
        </w:numPr>
        <w:spacing w:after="120" w:line="276" w:lineRule="auto"/>
        <w:rPr>
          <w:sz w:val="22"/>
          <w:szCs w:val="22"/>
        </w:rPr>
      </w:pPr>
      <w:r w:rsidRPr="006A2283">
        <w:rPr>
          <w:sz w:val="22"/>
          <w:szCs w:val="22"/>
        </w:rPr>
        <w:t xml:space="preserve">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 </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Zhotovitel se touto smlouvou zavazuje provést dílo na svůj náklad a na své nebezpečí v době sjednané v článku IV. této smlouvy. Dokončením díla se rozumí stabilizace hranic pozemků v terénu, zhotovení příslušné dokumentace a její předání objednateli.</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Objednatel se zavazuje, že řádně provedené dílo převezme a zaplatí za něj cenu podle čl. VI. v souladu se zněním uvedeným v čl. VII. této smlouvy.</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Čl. II.</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Podklady k provedení díla</w:t>
      </w:r>
    </w:p>
    <w:p w:rsidR="007A6517" w:rsidRPr="006A2283" w:rsidRDefault="007A6517" w:rsidP="00622568">
      <w:pPr>
        <w:pStyle w:val="Odstavecseseznamem"/>
        <w:numPr>
          <w:ilvl w:val="0"/>
          <w:numId w:val="15"/>
        </w:numPr>
        <w:spacing w:after="120" w:line="276" w:lineRule="auto"/>
        <w:rPr>
          <w:snapToGrid w:val="0"/>
          <w:vanish/>
          <w:sz w:val="22"/>
          <w:szCs w:val="22"/>
        </w:rPr>
      </w:pP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 xml:space="preserve">Nabídka zhotovitele ze dne </w:t>
      </w:r>
      <w:r w:rsidR="00F31A9D">
        <w:rPr>
          <w:snapToGrid w:val="0"/>
          <w:sz w:val="22"/>
          <w:szCs w:val="22"/>
        </w:rPr>
        <w:t>21. 06. 206</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 xml:space="preserve">Podkladem pro vytyčení vlastnických hranic pozemků budou údaje </w:t>
      </w:r>
      <w:r w:rsidR="00F17C79" w:rsidRPr="006A2283">
        <w:rPr>
          <w:sz w:val="22"/>
          <w:szCs w:val="22"/>
        </w:rPr>
        <w:t>vedené v katastru nemovitostí a </w:t>
      </w:r>
      <w:r w:rsidRPr="006A2283">
        <w:rPr>
          <w:sz w:val="22"/>
          <w:szCs w:val="22"/>
        </w:rPr>
        <w:t xml:space="preserve">žádosti vlastníků o vytyčení vedené u KPÚ pro Jihočeský kraj, Pobočky </w:t>
      </w:r>
      <w:r w:rsidR="00F17C79" w:rsidRPr="006A2283">
        <w:rPr>
          <w:sz w:val="22"/>
          <w:szCs w:val="22"/>
        </w:rPr>
        <w:t>Český Krumlov</w:t>
      </w:r>
      <w:r w:rsidRPr="006A2283">
        <w:rPr>
          <w:sz w:val="22"/>
          <w:szCs w:val="22"/>
        </w:rPr>
        <w:t>.</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lastRenderedPageBreak/>
        <w:t xml:space="preserve">Objednatel se zavazuje předat zhotoviteli bezodkladně po podpisu této smlouvy veškeré podklady, které jsou pro zpracování díla k dispozici a nebyly součástí zadávací dokumentace. </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Zhotovitel se zavazuje zdržet se šíření jemu předaných podkladů vůči třetí osobě. Tyto mohou být předány třetí osobě jen se souhlasem objednatele a v souladu s vyhotovením díla.</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Zhotovitel potvrzuje, že se v plné míře seznámil s rozsahem a povahou díla, že jsou mu známy veškeré technické, kvalitativní a jiné podmínky nezbytné k realizaci díla a že disponuje takovými kapacitami a odbornými znalostmi, které jsou k provedení díla nezbytné.</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 xml:space="preserve">Zhotovitel je povinen provést dílo v souladu s touto smlouvou a zadávacími podmínkami výběrového řízení. </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Čl. III.</w:t>
      </w:r>
    </w:p>
    <w:p w:rsidR="007A6517" w:rsidRPr="006A2283" w:rsidRDefault="007A6517" w:rsidP="00622568">
      <w:pPr>
        <w:pStyle w:val="Nadpis3"/>
        <w:spacing w:before="120" w:after="120" w:line="276" w:lineRule="auto"/>
        <w:ind w:left="0"/>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Rozsah díla a způsob plnění</w:t>
      </w:r>
    </w:p>
    <w:p w:rsidR="007A6517" w:rsidRPr="006A2283" w:rsidRDefault="007A6517" w:rsidP="00622568">
      <w:pPr>
        <w:pStyle w:val="Odstavecseseznamem"/>
        <w:numPr>
          <w:ilvl w:val="0"/>
          <w:numId w:val="15"/>
        </w:numPr>
        <w:spacing w:after="120" w:line="276" w:lineRule="auto"/>
        <w:rPr>
          <w:vanish/>
          <w:sz w:val="22"/>
          <w:szCs w:val="22"/>
        </w:rPr>
      </w:pP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Zhotovení díla představuje vytyčení a stabilizaci lomových bodů vlastnických hranic pozemků v souladu se zákonem č. 139/2002 Sb., v platném znění.</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Vytyčení vlastnických hranic pozemků a označení lomových bodů vlastnických hranic pozemků provede zhotovitel způsobem stanoveným vyhláškou č. 357/201</w:t>
      </w:r>
      <w:r w:rsidR="00F17C79" w:rsidRPr="006A2283">
        <w:rPr>
          <w:sz w:val="22"/>
          <w:szCs w:val="22"/>
        </w:rPr>
        <w:t>3 Sb. a v souladu se zákonem č. </w:t>
      </w:r>
      <w:r w:rsidRPr="006A2283">
        <w:rPr>
          <w:sz w:val="22"/>
          <w:szCs w:val="22"/>
        </w:rPr>
        <w:t>256/2013 Sb. o katastru nemovitostí.</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Vytyčení vlastnických hranic pozemků zahrnuje předání vytyčených hranic vlastníkům dotčených pozemků a jejich sousedům předepsanou formou včetně dokumentace a předání předepsané dokumentace příslušnému katastrálnímu úřadu.</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Zhotovitel písemně pozve objednatele k účasti na protokolární předávání vytyčených hranic pozemků v terénu jejich vlastníkům.</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Předmětem vytyčení nebudou hranice sousedních pozemků patřící stejnému vlastníkovi (spoluvlastníkům).</w:t>
      </w:r>
    </w:p>
    <w:p w:rsidR="007A6517" w:rsidRPr="006A2283"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 xml:space="preserve">Zhotovitel protokolárně předá objednateli dílo v dostatečném časovém předstihu ke kontrole. </w:t>
      </w:r>
      <w:r w:rsidR="00F17C79" w:rsidRPr="006A2283">
        <w:rPr>
          <w:sz w:val="22"/>
          <w:szCs w:val="22"/>
        </w:rPr>
        <w:t>V </w:t>
      </w:r>
      <w:r w:rsidRPr="006A2283">
        <w:rPr>
          <w:sz w:val="22"/>
          <w:szCs w:val="22"/>
        </w:rPr>
        <w:t>případě, že dílo nebude trpět žádnými zjevnými vadami, osoba oprávněná jednat za objednatele v technických záležitostech dá pokyn k zaplacení díla za podmínek dále uvedených.</w:t>
      </w:r>
    </w:p>
    <w:p w:rsidR="007A6517" w:rsidRPr="006A2283"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V případě, že při kontrole díla budou zjištěny zjevné vady, kterými dílo trpí, upozorní objednatel písemnou formou zhotovitele na tuto skutečnost a současně mu stan</w:t>
      </w:r>
      <w:r w:rsidR="00F17C79" w:rsidRPr="006A2283">
        <w:rPr>
          <w:sz w:val="22"/>
          <w:szCs w:val="22"/>
        </w:rPr>
        <w:t>oví lhůtu k jejich odstranění a </w:t>
      </w:r>
      <w:r w:rsidRPr="006A2283">
        <w:rPr>
          <w:sz w:val="22"/>
          <w:szCs w:val="22"/>
        </w:rPr>
        <w:t>opětovnému předání díla ke kontrole.</w:t>
      </w:r>
    </w:p>
    <w:p w:rsidR="007A6517" w:rsidRPr="006A2283"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 xml:space="preserve">Dílo bude zhotovitelem objednateli odevzdáno v papírové </w:t>
      </w:r>
      <w:r w:rsidR="00777AE6">
        <w:rPr>
          <w:sz w:val="22"/>
          <w:szCs w:val="22"/>
        </w:rPr>
        <w:t xml:space="preserve">i digitální </w:t>
      </w:r>
      <w:r w:rsidRPr="006A2283">
        <w:rPr>
          <w:sz w:val="22"/>
          <w:szCs w:val="22"/>
        </w:rPr>
        <w:t xml:space="preserve">podobě – </w:t>
      </w:r>
      <w:r w:rsidR="00F17C79" w:rsidRPr="006A2283">
        <w:rPr>
          <w:sz w:val="22"/>
          <w:szCs w:val="22"/>
        </w:rPr>
        <w:t>vytyčovací náčrty a protokoly o </w:t>
      </w:r>
      <w:r w:rsidRPr="006A2283">
        <w:rPr>
          <w:sz w:val="22"/>
          <w:szCs w:val="22"/>
        </w:rPr>
        <w:t xml:space="preserve">vytyčení hranic v jednom vyhotovení pro Státní pozemkový úřad, KPÚ pro Jihočeský kraj, Pobočku </w:t>
      </w:r>
      <w:r w:rsidR="00F17C79" w:rsidRPr="006A2283">
        <w:rPr>
          <w:sz w:val="22"/>
          <w:szCs w:val="22"/>
        </w:rPr>
        <w:t>Český Krumlov</w:t>
      </w:r>
      <w:r w:rsidRPr="006A2283">
        <w:rPr>
          <w:sz w:val="22"/>
          <w:szCs w:val="22"/>
        </w:rPr>
        <w:t>. Vytyčovací náčrty a protokoly o vytyčení hranic budou vyhotoveny také v jednom paré pro každého vlastníka (spoluvlastníka), které bude zhotovitelem vlastníkům (spoluvlastníkům) předáno. Státní pozemkový úřad, KPÚ pro Jihočeský kraj, Pobočka Česk</w:t>
      </w:r>
      <w:r w:rsidR="00F17C79" w:rsidRPr="006A2283">
        <w:rPr>
          <w:sz w:val="22"/>
          <w:szCs w:val="22"/>
        </w:rPr>
        <w:t>ý Krumlov</w:t>
      </w:r>
      <w:r w:rsidRPr="006A2283">
        <w:rPr>
          <w:sz w:val="22"/>
          <w:szCs w:val="22"/>
        </w:rPr>
        <w:t xml:space="preserve"> obdrží potvrzení o převzetí hotového díla (originál</w:t>
      </w:r>
      <w:r w:rsidR="00F17C79" w:rsidRPr="006A2283">
        <w:rPr>
          <w:sz w:val="22"/>
          <w:szCs w:val="22"/>
        </w:rPr>
        <w:t>y doručenek, seznam s podpisy u </w:t>
      </w:r>
      <w:r w:rsidRPr="006A2283">
        <w:rPr>
          <w:sz w:val="22"/>
          <w:szCs w:val="22"/>
        </w:rPr>
        <w:t>převzetí atp.). Zpracovatel též odevzdá dokumentaci o vytyčení hranic pozemků příslušnému katastrálnímu úřadu v podobě dle vyhl. 357/2013 Sb.</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 xml:space="preserve">V případě, že dílo nebude odpovídat ustanovením uvedeným v  této smlouvě, není objednatel povinen dílo převzít. </w:t>
      </w:r>
    </w:p>
    <w:p w:rsidR="00622568" w:rsidRPr="006A2283" w:rsidRDefault="00622568" w:rsidP="00622568">
      <w:pPr>
        <w:tabs>
          <w:tab w:val="left" w:pos="4820"/>
        </w:tabs>
        <w:spacing w:after="120" w:line="276" w:lineRule="auto"/>
        <w:ind w:left="0"/>
        <w:jc w:val="center"/>
        <w:outlineLvl w:val="0"/>
        <w:rPr>
          <w:b/>
          <w:sz w:val="22"/>
          <w:szCs w:val="22"/>
        </w:rPr>
      </w:pPr>
    </w:p>
    <w:p w:rsidR="00622568" w:rsidRPr="006A2283" w:rsidRDefault="00622568" w:rsidP="00622568">
      <w:pPr>
        <w:tabs>
          <w:tab w:val="left" w:pos="4820"/>
        </w:tabs>
        <w:spacing w:after="120" w:line="276" w:lineRule="auto"/>
        <w:ind w:left="0"/>
        <w:jc w:val="center"/>
        <w:outlineLvl w:val="0"/>
        <w:rPr>
          <w:b/>
          <w:sz w:val="22"/>
          <w:szCs w:val="22"/>
        </w:rPr>
      </w:pPr>
    </w:p>
    <w:p w:rsidR="007A6517" w:rsidRPr="006A2283" w:rsidRDefault="007A6517" w:rsidP="00622568">
      <w:pPr>
        <w:tabs>
          <w:tab w:val="left" w:pos="4820"/>
        </w:tabs>
        <w:spacing w:after="120" w:line="276" w:lineRule="auto"/>
        <w:ind w:left="0"/>
        <w:jc w:val="center"/>
        <w:outlineLvl w:val="0"/>
        <w:rPr>
          <w:b/>
          <w:sz w:val="22"/>
          <w:szCs w:val="22"/>
        </w:rPr>
      </w:pPr>
      <w:r w:rsidRPr="006A2283">
        <w:rPr>
          <w:b/>
          <w:sz w:val="22"/>
          <w:szCs w:val="22"/>
        </w:rPr>
        <w:lastRenderedPageBreak/>
        <w:t>Čl. IV.</w:t>
      </w:r>
    </w:p>
    <w:p w:rsidR="007A6517" w:rsidRPr="006A2283" w:rsidRDefault="007A6517" w:rsidP="00622568">
      <w:pPr>
        <w:spacing w:after="120" w:line="276" w:lineRule="auto"/>
        <w:ind w:left="0"/>
        <w:jc w:val="center"/>
        <w:rPr>
          <w:b/>
          <w:sz w:val="22"/>
          <w:szCs w:val="22"/>
        </w:rPr>
      </w:pPr>
      <w:r w:rsidRPr="006A2283">
        <w:rPr>
          <w:b/>
          <w:sz w:val="22"/>
          <w:szCs w:val="22"/>
        </w:rPr>
        <w:t>Termín a místo plnění</w:t>
      </w:r>
    </w:p>
    <w:p w:rsidR="007A6517" w:rsidRPr="006A2283" w:rsidRDefault="007A6517" w:rsidP="00622568">
      <w:pPr>
        <w:pStyle w:val="Odstavecseseznamem"/>
        <w:numPr>
          <w:ilvl w:val="0"/>
          <w:numId w:val="15"/>
        </w:numPr>
        <w:spacing w:after="120" w:line="276" w:lineRule="auto"/>
        <w:outlineLvl w:val="0"/>
        <w:rPr>
          <w:vanish/>
          <w:sz w:val="22"/>
          <w:szCs w:val="22"/>
        </w:rPr>
      </w:pPr>
    </w:p>
    <w:p w:rsidR="001B1DC2" w:rsidRPr="006A2283" w:rsidRDefault="001B1DC2" w:rsidP="001B1DC2">
      <w:pPr>
        <w:pStyle w:val="Odstavecseseznamem"/>
        <w:numPr>
          <w:ilvl w:val="1"/>
          <w:numId w:val="15"/>
        </w:numPr>
        <w:spacing w:after="120" w:line="276" w:lineRule="auto"/>
        <w:ind w:left="567" w:hanging="567"/>
        <w:outlineLvl w:val="0"/>
        <w:rPr>
          <w:sz w:val="22"/>
          <w:szCs w:val="22"/>
        </w:rPr>
      </w:pPr>
      <w:r w:rsidRPr="006A2283">
        <w:rPr>
          <w:b/>
          <w:bCs/>
          <w:sz w:val="22"/>
          <w:szCs w:val="22"/>
        </w:rPr>
        <w:t>Zahájení činnosti:</w:t>
      </w:r>
      <w:r w:rsidRPr="006A2283">
        <w:rPr>
          <w:b/>
          <w:bCs/>
          <w:sz w:val="22"/>
          <w:szCs w:val="22"/>
        </w:rPr>
        <w:tab/>
      </w:r>
      <w:r w:rsidRPr="000854E3">
        <w:rPr>
          <w:rFonts w:ascii="Arial" w:hAnsi="Arial" w:cs="Arial"/>
          <w:b/>
        </w:rPr>
        <w:t xml:space="preserve">ihned po podpisu SOD </w:t>
      </w:r>
    </w:p>
    <w:p w:rsidR="001B1DC2" w:rsidRPr="006A2283" w:rsidRDefault="001B1DC2" w:rsidP="001B1DC2">
      <w:pPr>
        <w:spacing w:after="120" w:line="276" w:lineRule="auto"/>
        <w:ind w:left="2832" w:hanging="2265"/>
        <w:rPr>
          <w:b/>
          <w:snapToGrid w:val="0"/>
          <w:sz w:val="22"/>
          <w:szCs w:val="22"/>
        </w:rPr>
      </w:pPr>
      <w:r w:rsidRPr="006A2283">
        <w:rPr>
          <w:b/>
          <w:bCs/>
          <w:sz w:val="22"/>
          <w:szCs w:val="22"/>
        </w:rPr>
        <w:t>Ukončení činnosti:</w:t>
      </w:r>
      <w:r w:rsidRPr="006A2283">
        <w:rPr>
          <w:b/>
          <w:bCs/>
          <w:sz w:val="22"/>
          <w:szCs w:val="22"/>
        </w:rPr>
        <w:tab/>
      </w:r>
      <w:r w:rsidRPr="006A2283">
        <w:rPr>
          <w:sz w:val="22"/>
          <w:szCs w:val="22"/>
        </w:rPr>
        <w:t>zhotovitel dokončí veškeré terénní práce a předá objednateli kompletní dokumentaci do</w:t>
      </w:r>
      <w:r w:rsidRPr="006A2283">
        <w:rPr>
          <w:b/>
          <w:sz w:val="22"/>
          <w:szCs w:val="22"/>
        </w:rPr>
        <w:t xml:space="preserve"> </w:t>
      </w:r>
      <w:r>
        <w:rPr>
          <w:b/>
          <w:snapToGrid w:val="0"/>
          <w:sz w:val="22"/>
          <w:szCs w:val="22"/>
        </w:rPr>
        <w:t>31. 10. 2016</w:t>
      </w:r>
    </w:p>
    <w:p w:rsidR="00777AE6" w:rsidRPr="00777AE6" w:rsidRDefault="00777AE6" w:rsidP="00777AE6">
      <w:pPr>
        <w:pStyle w:val="Zhlav"/>
        <w:numPr>
          <w:ilvl w:val="1"/>
          <w:numId w:val="15"/>
        </w:numPr>
        <w:tabs>
          <w:tab w:val="clear" w:pos="4536"/>
          <w:tab w:val="clear" w:pos="9072"/>
        </w:tabs>
        <w:spacing w:before="120" w:after="120" w:line="276" w:lineRule="auto"/>
        <w:ind w:left="567" w:hanging="567"/>
        <w:jc w:val="both"/>
        <w:rPr>
          <w:sz w:val="22"/>
          <w:szCs w:val="22"/>
        </w:rPr>
      </w:pPr>
      <w:r>
        <w:rPr>
          <w:sz w:val="22"/>
          <w:szCs w:val="22"/>
        </w:rPr>
        <w:t xml:space="preserve">Místo plnění díla </w:t>
      </w:r>
      <w:r w:rsidRPr="00777AE6">
        <w:rPr>
          <w:sz w:val="22"/>
          <w:szCs w:val="22"/>
        </w:rPr>
        <w:t xml:space="preserve">je: </w:t>
      </w:r>
      <w:r w:rsidRPr="00777AE6">
        <w:rPr>
          <w:sz w:val="22"/>
          <w:szCs w:val="22"/>
        </w:rPr>
        <w:tab/>
        <w:t>Jihočeský kraj, okres Český</w:t>
      </w:r>
      <w:r>
        <w:rPr>
          <w:sz w:val="22"/>
          <w:szCs w:val="22"/>
        </w:rPr>
        <w:t xml:space="preserve"> Krumlov, kód NUTS CZ0312545457, </w:t>
      </w:r>
      <w:r w:rsidRPr="00777AE6">
        <w:rPr>
          <w:sz w:val="22"/>
          <w:szCs w:val="22"/>
        </w:rPr>
        <w:t>katastrální území</w:t>
      </w:r>
      <w:r>
        <w:rPr>
          <w:sz w:val="22"/>
          <w:szCs w:val="22"/>
        </w:rPr>
        <w:t xml:space="preserve"> </w:t>
      </w:r>
      <w:r w:rsidRPr="00777AE6">
        <w:rPr>
          <w:sz w:val="22"/>
          <w:szCs w:val="22"/>
        </w:rPr>
        <w:t>Kladné (662038)</w:t>
      </w:r>
      <w:r>
        <w:rPr>
          <w:sz w:val="22"/>
          <w:szCs w:val="22"/>
        </w:rPr>
        <w:t>.</w:t>
      </w:r>
    </w:p>
    <w:p w:rsidR="007A6517" w:rsidRPr="006A2283" w:rsidRDefault="007A6517" w:rsidP="00777AE6">
      <w:pPr>
        <w:pStyle w:val="Zhlav"/>
        <w:spacing w:before="120" w:after="120" w:line="276" w:lineRule="auto"/>
        <w:ind w:left="1134" w:hanging="567"/>
        <w:jc w:val="both"/>
        <w:rPr>
          <w:bCs/>
          <w:sz w:val="22"/>
          <w:szCs w:val="22"/>
        </w:rPr>
      </w:pPr>
      <w:r w:rsidRPr="006A2283">
        <w:rPr>
          <w:bCs/>
          <w:sz w:val="22"/>
          <w:szCs w:val="22"/>
        </w:rPr>
        <w:t xml:space="preserve">Dokončené dílo (nebo jeho část) bude zadavateli předáno na adrese: </w:t>
      </w:r>
    </w:p>
    <w:p w:rsidR="007A6517" w:rsidRPr="006A2283" w:rsidRDefault="00F17C79" w:rsidP="00622568">
      <w:pPr>
        <w:pStyle w:val="Zhlav"/>
        <w:spacing w:before="120" w:after="120" w:line="276" w:lineRule="auto"/>
        <w:ind w:left="567"/>
        <w:rPr>
          <w:bCs/>
          <w:sz w:val="22"/>
          <w:szCs w:val="22"/>
        </w:rPr>
      </w:pPr>
      <w:r w:rsidRPr="006A2283">
        <w:rPr>
          <w:bCs/>
          <w:sz w:val="22"/>
          <w:szCs w:val="22"/>
        </w:rPr>
        <w:t>Česká republika – Státní pozemkový úřad, Krajský pozemkový úřad pro Jihočeský kraj, Pobočka Český Krumlov, 5. května 287 - Plešivec, 381 01 Český Krumlov.</w:t>
      </w:r>
    </w:p>
    <w:p w:rsidR="00D72086" w:rsidRPr="006A2283" w:rsidRDefault="00D72086" w:rsidP="00622568">
      <w:pPr>
        <w:spacing w:after="120" w:line="276" w:lineRule="auto"/>
        <w:ind w:left="0"/>
        <w:jc w:val="center"/>
        <w:rPr>
          <w:b/>
          <w:bCs/>
          <w:snapToGrid w:val="0"/>
          <w:sz w:val="22"/>
          <w:szCs w:val="22"/>
        </w:rPr>
      </w:pP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Čl. V.</w:t>
      </w:r>
    </w:p>
    <w:p w:rsidR="007A6517" w:rsidRPr="006A2283" w:rsidRDefault="007A6517" w:rsidP="00622568">
      <w:pPr>
        <w:pStyle w:val="Nadpis3"/>
        <w:spacing w:before="120" w:after="120" w:line="276" w:lineRule="auto"/>
        <w:ind w:left="0"/>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Předání a převzetí díla, sankce, záruky</w:t>
      </w:r>
    </w:p>
    <w:p w:rsidR="007A6517" w:rsidRPr="006A2283" w:rsidRDefault="007A6517" w:rsidP="00622568">
      <w:pPr>
        <w:pStyle w:val="Odstavecseseznamem"/>
        <w:numPr>
          <w:ilvl w:val="0"/>
          <w:numId w:val="15"/>
        </w:numPr>
        <w:spacing w:after="120" w:line="276" w:lineRule="auto"/>
        <w:rPr>
          <w:vanish/>
          <w:sz w:val="22"/>
          <w:szCs w:val="22"/>
        </w:rPr>
      </w:pP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Zhotovitel se zavazuje odevzdat objednateli dílo v dohodnutém termínu a na dohodnutém místě dle Čl. IV. smlouvy.</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 xml:space="preserve">Sankce za nesplnění předmětu díla ve sjednaném termínu prokazatelně zaviněné zhotovitelem činí </w:t>
      </w:r>
      <w:r w:rsidRPr="006A2283">
        <w:rPr>
          <w:sz w:val="22"/>
          <w:szCs w:val="22"/>
          <w:lang w:eastAsia="ar-SA"/>
        </w:rPr>
        <w:t>0,05% z celkové ceny bez DPH.</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Zhotovitel objednateli poskytuje záruku za jakost předaného díla. Záruční lhůta se stanovuje na 60 měsíců od předání celého díla zhotovitelem objednateli. U ucelených částí 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 V případě, že po dobu plynoucí záruční lhůty budou práce znovu obnoveny, prodlužuje se záruční lhůta na dříve dokončené ucelené části o počet měsíců přerušení prací. Záruk</w:t>
      </w:r>
      <w:r w:rsidR="00D72086" w:rsidRPr="006A2283">
        <w:rPr>
          <w:sz w:val="22"/>
          <w:szCs w:val="22"/>
        </w:rPr>
        <w:t>a se vztahuje na veškeré vady a </w:t>
      </w:r>
      <w:r w:rsidRPr="006A2283">
        <w:rPr>
          <w:sz w:val="22"/>
          <w:szCs w:val="22"/>
        </w:rPr>
        <w:t>nedodělky prací zapříčiněné zhotovitelem. Záruka se nevztahuje na nedostatky a chyby plynoucí z chybných vstupních podkladů, zejména pak z chybných údajů o vlastnictví (vlastnících) evidovaných v KN. Po dobu záruční lhůty má objednatel právo požadovat bezplatné odstranění vad. O odstranění vad bude oběma stranami sepsán protokol. Doba odstranění vad se do záruční lhůty nezapočítává.</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občanského zákoníku a potvrzení zhotovitele o uznání vady.</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Je-li zhotovitel v prodlení s odstraněním vad, uhradí objednateli smluvní pokutu ve výši 500 Kč za každý započatý den prodlení po uplynutí lhůty dohodnuté podle odstavce 5.6.</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lastRenderedPageBreak/>
        <w:t>Čl. VI.</w:t>
      </w:r>
    </w:p>
    <w:p w:rsidR="007A6517" w:rsidRPr="006A2283" w:rsidRDefault="007A6517" w:rsidP="00622568">
      <w:pPr>
        <w:pStyle w:val="Nadpis3"/>
        <w:spacing w:before="120" w:after="120" w:line="276" w:lineRule="auto"/>
        <w:ind w:left="0"/>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Cena za provedení díla</w:t>
      </w:r>
    </w:p>
    <w:p w:rsidR="007A6517" w:rsidRPr="006A2283" w:rsidRDefault="007A6517" w:rsidP="00622568">
      <w:pPr>
        <w:pStyle w:val="Odstavecseseznamem"/>
        <w:numPr>
          <w:ilvl w:val="0"/>
          <w:numId w:val="15"/>
        </w:numPr>
        <w:tabs>
          <w:tab w:val="center" w:pos="4536"/>
          <w:tab w:val="right" w:pos="9072"/>
        </w:tabs>
        <w:spacing w:after="120" w:line="276" w:lineRule="auto"/>
        <w:rPr>
          <w:vanish/>
          <w:sz w:val="22"/>
          <w:szCs w:val="22"/>
        </w:rPr>
      </w:pPr>
    </w:p>
    <w:p w:rsidR="007A6517" w:rsidRPr="006A2283"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 xml:space="preserve">Cena za kompletní provedení díla se dohodou smluvních stran stanovuje jako cena smluvní a nejvýše přípustná, pevná po celou dobu plnění a je dána cenovou nabídkou zhotovitele ze dne </w:t>
      </w:r>
      <w:r w:rsidR="00F31A9D">
        <w:rPr>
          <w:sz w:val="22"/>
          <w:szCs w:val="22"/>
        </w:rPr>
        <w:t xml:space="preserve">21. 06. 2016. </w:t>
      </w:r>
      <w:r w:rsidRPr="006A2283">
        <w:rPr>
          <w:sz w:val="22"/>
          <w:szCs w:val="22"/>
        </w:rPr>
        <w:t>Tato cena obsahuje veškeré práce a dodávky v rozsahu souvisejícím s provedením díla.</w:t>
      </w:r>
    </w:p>
    <w:p w:rsidR="00F31A9D" w:rsidRDefault="00F31A9D" w:rsidP="00F31A9D">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Objednatel se zavazuje zaplatit za řádně a včas provedené a předané dílo a za provedené činnosti cenu, která je stanovena dle počtu MJ za vytyčení a předpokládaného počtu stabilizovaných lomových bodů hranic pozemků takto:</w:t>
      </w:r>
    </w:p>
    <w:p w:rsidR="00F31A9D" w:rsidRDefault="00F31A9D" w:rsidP="00F31A9D">
      <w:pPr>
        <w:pStyle w:val="Odstavecseseznamem"/>
        <w:spacing w:after="120" w:line="276" w:lineRule="auto"/>
        <w:ind w:left="1134" w:hanging="567"/>
        <w:rPr>
          <w:szCs w:val="22"/>
        </w:rPr>
      </w:pPr>
      <w:r w:rsidRPr="001F3676">
        <w:rPr>
          <w:b/>
          <w:sz w:val="22"/>
          <w:szCs w:val="22"/>
        </w:rPr>
        <w:t xml:space="preserve">Smluvní cena: </w:t>
      </w:r>
      <w:r w:rsidRPr="001F3676">
        <w:rPr>
          <w:b/>
          <w:sz w:val="22"/>
          <w:szCs w:val="22"/>
        </w:rPr>
        <w:tab/>
      </w:r>
      <w:r w:rsidRPr="001F3676">
        <w:rPr>
          <w:szCs w:val="22"/>
        </w:rPr>
        <w:t>(pozn.: 1 MJ = 100bm vytyčované hranice)</w:t>
      </w:r>
    </w:p>
    <w:p w:rsidR="00F31A9D" w:rsidRDefault="00F31A9D" w:rsidP="00F31A9D">
      <w:pPr>
        <w:pStyle w:val="Odstavecseseznamem"/>
        <w:spacing w:after="120" w:line="276" w:lineRule="auto"/>
        <w:ind w:left="1134" w:hanging="567"/>
        <w:rPr>
          <w:szCs w:val="22"/>
        </w:rPr>
      </w:pPr>
    </w:p>
    <w:p w:rsidR="00F31A9D" w:rsidRPr="001F3676" w:rsidRDefault="00F31A9D" w:rsidP="00F31A9D">
      <w:pPr>
        <w:pStyle w:val="Odstavecseseznamem"/>
        <w:numPr>
          <w:ilvl w:val="0"/>
          <w:numId w:val="32"/>
        </w:numPr>
        <w:spacing w:after="120"/>
        <w:rPr>
          <w:b/>
          <w:sz w:val="22"/>
          <w:szCs w:val="22"/>
        </w:rPr>
      </w:pPr>
      <w:r w:rsidRPr="001F3676">
        <w:rPr>
          <w:sz w:val="22"/>
          <w:szCs w:val="22"/>
        </w:rPr>
        <w:t xml:space="preserve">Vytyčení vlastnických hranic pozemků </w:t>
      </w:r>
      <w:r>
        <w:rPr>
          <w:sz w:val="22"/>
          <w:szCs w:val="22"/>
        </w:rPr>
        <w:tab/>
      </w:r>
      <w:r w:rsidRPr="001F3676">
        <w:rPr>
          <w:sz w:val="22"/>
          <w:szCs w:val="22"/>
        </w:rPr>
        <w:t xml:space="preserve"> </w:t>
      </w:r>
    </w:p>
    <w:p w:rsidR="00F31A9D" w:rsidRPr="001F3676" w:rsidRDefault="00F31A9D" w:rsidP="00F31A9D">
      <w:pPr>
        <w:pStyle w:val="Odstavecseseznamem"/>
        <w:spacing w:after="120"/>
        <w:ind w:left="219" w:firstLine="708"/>
        <w:rPr>
          <w:b/>
          <w:sz w:val="22"/>
          <w:szCs w:val="22"/>
        </w:rPr>
      </w:pPr>
      <w:r w:rsidRPr="001F3676">
        <w:rPr>
          <w:b/>
          <w:sz w:val="22"/>
          <w:szCs w:val="22"/>
        </w:rPr>
        <w:t xml:space="preserve">cena za 1 MJ </w:t>
      </w:r>
      <w:r>
        <w:rPr>
          <w:b/>
          <w:sz w:val="22"/>
          <w:szCs w:val="22"/>
        </w:rPr>
        <w:tab/>
      </w:r>
      <w:r>
        <w:rPr>
          <w:b/>
          <w:sz w:val="22"/>
          <w:szCs w:val="22"/>
        </w:rPr>
        <w:tab/>
        <w:t>470</w:t>
      </w:r>
      <w:r w:rsidRPr="001F3676">
        <w:rPr>
          <w:b/>
          <w:sz w:val="22"/>
          <w:szCs w:val="22"/>
        </w:rPr>
        <w:t>,-- Kč</w:t>
      </w:r>
      <w:r w:rsidRPr="001F3676">
        <w:rPr>
          <w:sz w:val="22"/>
          <w:szCs w:val="22"/>
        </w:rPr>
        <w:tab/>
      </w:r>
      <w:r>
        <w:rPr>
          <w:sz w:val="22"/>
          <w:szCs w:val="22"/>
        </w:rPr>
        <w:tab/>
      </w:r>
      <w:r>
        <w:rPr>
          <w:sz w:val="22"/>
          <w:szCs w:val="22"/>
        </w:rPr>
        <w:tab/>
      </w:r>
      <w:r w:rsidRPr="001F3676">
        <w:rPr>
          <w:sz w:val="22"/>
          <w:szCs w:val="22"/>
        </w:rPr>
        <w:t>(</w:t>
      </w:r>
      <w:r>
        <w:rPr>
          <w:sz w:val="22"/>
          <w:szCs w:val="22"/>
        </w:rPr>
        <w:t>556</w:t>
      </w:r>
      <w:r w:rsidRPr="001F3676">
        <w:rPr>
          <w:sz w:val="22"/>
          <w:szCs w:val="22"/>
        </w:rPr>
        <w:t xml:space="preserve"> MJ)</w:t>
      </w:r>
      <w:r>
        <w:rPr>
          <w:sz w:val="22"/>
          <w:szCs w:val="22"/>
        </w:rPr>
        <w:tab/>
      </w:r>
      <w:r>
        <w:rPr>
          <w:b/>
          <w:sz w:val="22"/>
          <w:szCs w:val="22"/>
        </w:rPr>
        <w:t>266 020</w:t>
      </w:r>
      <w:r w:rsidRPr="001F3676">
        <w:rPr>
          <w:b/>
          <w:sz w:val="22"/>
          <w:szCs w:val="22"/>
        </w:rPr>
        <w:t>,-- Kč</w:t>
      </w:r>
    </w:p>
    <w:p w:rsidR="00F31A9D" w:rsidRPr="001F3676" w:rsidRDefault="00F31A9D" w:rsidP="00F31A9D">
      <w:pPr>
        <w:pStyle w:val="Odstavecseseznamem"/>
        <w:numPr>
          <w:ilvl w:val="0"/>
          <w:numId w:val="32"/>
        </w:numPr>
        <w:spacing w:after="120"/>
        <w:rPr>
          <w:sz w:val="22"/>
          <w:szCs w:val="22"/>
        </w:rPr>
      </w:pPr>
      <w:r w:rsidRPr="001F3676">
        <w:rPr>
          <w:sz w:val="22"/>
          <w:szCs w:val="22"/>
        </w:rPr>
        <w:t>Stabilizace lomových bodů v terénu</w:t>
      </w:r>
      <w:r w:rsidRPr="001F3676">
        <w:rPr>
          <w:sz w:val="22"/>
          <w:szCs w:val="22"/>
        </w:rPr>
        <w:tab/>
      </w:r>
      <w:r w:rsidRPr="001F3676">
        <w:rPr>
          <w:sz w:val="22"/>
          <w:szCs w:val="22"/>
        </w:rPr>
        <w:tab/>
      </w:r>
    </w:p>
    <w:p w:rsidR="00F31A9D" w:rsidRPr="001F3676" w:rsidRDefault="00F31A9D" w:rsidP="00F31A9D">
      <w:pPr>
        <w:pStyle w:val="Odstavecseseznamem"/>
        <w:spacing w:after="120"/>
        <w:ind w:left="218" w:firstLine="709"/>
        <w:rPr>
          <w:sz w:val="22"/>
          <w:szCs w:val="22"/>
        </w:rPr>
      </w:pPr>
      <w:r w:rsidRPr="001F3676">
        <w:rPr>
          <w:b/>
          <w:sz w:val="22"/>
          <w:szCs w:val="22"/>
        </w:rPr>
        <w:t>cena za 1 ks</w:t>
      </w:r>
      <w:r w:rsidRPr="001F3676">
        <w:rPr>
          <w:b/>
          <w:sz w:val="22"/>
          <w:szCs w:val="22"/>
        </w:rPr>
        <w:tab/>
        <w:t xml:space="preserve">  </w:t>
      </w:r>
      <w:r>
        <w:rPr>
          <w:b/>
          <w:sz w:val="22"/>
          <w:szCs w:val="22"/>
        </w:rPr>
        <w:tab/>
      </w:r>
      <w:r>
        <w:rPr>
          <w:b/>
          <w:sz w:val="22"/>
          <w:szCs w:val="22"/>
        </w:rPr>
        <w:tab/>
        <w:t>70</w:t>
      </w:r>
      <w:r w:rsidRPr="001F3676">
        <w:rPr>
          <w:b/>
          <w:sz w:val="22"/>
          <w:szCs w:val="22"/>
        </w:rPr>
        <w:t>,-- Kč</w:t>
      </w:r>
      <w:r w:rsidRPr="001F3676">
        <w:rPr>
          <w:sz w:val="22"/>
          <w:szCs w:val="22"/>
        </w:rPr>
        <w:tab/>
      </w:r>
      <w:r>
        <w:rPr>
          <w:sz w:val="22"/>
          <w:szCs w:val="22"/>
        </w:rPr>
        <w:tab/>
      </w:r>
      <w:r>
        <w:rPr>
          <w:sz w:val="22"/>
          <w:szCs w:val="22"/>
        </w:rPr>
        <w:tab/>
      </w:r>
      <w:r w:rsidRPr="007B0BEB">
        <w:rPr>
          <w:sz w:val="22"/>
          <w:szCs w:val="22"/>
        </w:rPr>
        <w:t>(</w:t>
      </w:r>
      <w:r>
        <w:rPr>
          <w:sz w:val="22"/>
          <w:szCs w:val="22"/>
        </w:rPr>
        <w:t>2181</w:t>
      </w:r>
      <w:r w:rsidRPr="007B0BEB">
        <w:rPr>
          <w:sz w:val="22"/>
          <w:szCs w:val="22"/>
        </w:rPr>
        <w:t xml:space="preserve"> ks)</w:t>
      </w:r>
      <w:r w:rsidRPr="001F3676">
        <w:rPr>
          <w:sz w:val="22"/>
          <w:szCs w:val="22"/>
        </w:rPr>
        <w:tab/>
      </w:r>
      <w:r>
        <w:rPr>
          <w:b/>
          <w:sz w:val="22"/>
          <w:szCs w:val="22"/>
        </w:rPr>
        <w:t>175 140</w:t>
      </w:r>
      <w:r w:rsidRPr="001F3676">
        <w:rPr>
          <w:b/>
          <w:sz w:val="22"/>
          <w:szCs w:val="22"/>
        </w:rPr>
        <w:t>,-- Kč</w:t>
      </w:r>
      <w:r w:rsidRPr="001F3676">
        <w:rPr>
          <w:sz w:val="22"/>
          <w:szCs w:val="22"/>
        </w:rPr>
        <w:t xml:space="preserve">          </w:t>
      </w:r>
    </w:p>
    <w:p w:rsidR="00F31A9D" w:rsidRPr="001F3676" w:rsidRDefault="00F31A9D" w:rsidP="00F31A9D">
      <w:pPr>
        <w:pBdr>
          <w:bottom w:val="single" w:sz="4" w:space="1" w:color="auto"/>
        </w:pBdr>
        <w:spacing w:after="120"/>
        <w:ind w:left="709" w:hanging="142"/>
        <w:rPr>
          <w:sz w:val="8"/>
          <w:szCs w:val="22"/>
        </w:rPr>
      </w:pPr>
      <w:r>
        <w:rPr>
          <w:sz w:val="8"/>
          <w:szCs w:val="22"/>
        </w:rPr>
        <w:tab/>
      </w:r>
    </w:p>
    <w:p w:rsidR="00F31A9D" w:rsidRPr="001F3676" w:rsidRDefault="00F31A9D" w:rsidP="00F31A9D">
      <w:pPr>
        <w:spacing w:after="120"/>
        <w:ind w:left="0" w:firstLine="708"/>
        <w:rPr>
          <w:b/>
          <w:sz w:val="22"/>
          <w:szCs w:val="22"/>
        </w:rPr>
      </w:pPr>
      <w:r w:rsidRPr="001F3676">
        <w:rPr>
          <w:b/>
          <w:sz w:val="22"/>
          <w:szCs w:val="22"/>
        </w:rPr>
        <w:t>Celková smluvní cena bez DPH</w:t>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t xml:space="preserve">          </w:t>
      </w:r>
      <w:r w:rsidRPr="001F3676">
        <w:rPr>
          <w:b/>
          <w:sz w:val="22"/>
          <w:szCs w:val="22"/>
        </w:rPr>
        <w:tab/>
      </w:r>
      <w:r>
        <w:rPr>
          <w:b/>
          <w:sz w:val="22"/>
          <w:szCs w:val="22"/>
        </w:rPr>
        <w:t>441 160</w:t>
      </w:r>
      <w:r w:rsidRPr="001F3676">
        <w:rPr>
          <w:b/>
          <w:sz w:val="22"/>
          <w:szCs w:val="22"/>
        </w:rPr>
        <w:t>,-- Kč</w:t>
      </w:r>
    </w:p>
    <w:p w:rsidR="00F31A9D" w:rsidRPr="001F3676" w:rsidRDefault="00F31A9D" w:rsidP="00F31A9D">
      <w:pPr>
        <w:pStyle w:val="Odstavecseseznamem"/>
        <w:spacing w:after="120"/>
        <w:ind w:left="1134" w:hanging="426"/>
        <w:rPr>
          <w:b/>
          <w:sz w:val="22"/>
          <w:szCs w:val="22"/>
        </w:rPr>
      </w:pPr>
      <w:r w:rsidRPr="001F3676">
        <w:rPr>
          <w:b/>
          <w:sz w:val="22"/>
          <w:szCs w:val="22"/>
        </w:rPr>
        <w:t>DPH (21%)</w:t>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t xml:space="preserve">   </w:t>
      </w:r>
      <w:r w:rsidRPr="001F3676">
        <w:rPr>
          <w:b/>
          <w:sz w:val="22"/>
          <w:szCs w:val="22"/>
        </w:rPr>
        <w:tab/>
      </w:r>
      <w:r>
        <w:rPr>
          <w:b/>
          <w:sz w:val="22"/>
          <w:szCs w:val="22"/>
        </w:rPr>
        <w:t xml:space="preserve">  92 644</w:t>
      </w:r>
      <w:r w:rsidRPr="001F3676">
        <w:rPr>
          <w:b/>
          <w:sz w:val="22"/>
          <w:szCs w:val="22"/>
        </w:rPr>
        <w:t xml:space="preserve">,-- Kč </w:t>
      </w:r>
    </w:p>
    <w:p w:rsidR="00F31A9D" w:rsidRPr="006A2283" w:rsidRDefault="00F31A9D" w:rsidP="00F31A9D">
      <w:pPr>
        <w:pStyle w:val="Odstavecseseznamem"/>
        <w:spacing w:after="120"/>
        <w:ind w:left="1134" w:hanging="426"/>
        <w:rPr>
          <w:b/>
          <w:sz w:val="22"/>
          <w:szCs w:val="22"/>
        </w:rPr>
      </w:pPr>
      <w:r w:rsidRPr="001F3676">
        <w:rPr>
          <w:b/>
          <w:sz w:val="22"/>
          <w:szCs w:val="22"/>
        </w:rPr>
        <w:t>Celková cena díla včetně DPH</w:t>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t xml:space="preserve">         </w:t>
      </w:r>
      <w:r w:rsidRPr="001F3676">
        <w:rPr>
          <w:b/>
          <w:sz w:val="22"/>
          <w:szCs w:val="22"/>
        </w:rPr>
        <w:tab/>
      </w:r>
      <w:r>
        <w:rPr>
          <w:b/>
          <w:sz w:val="22"/>
          <w:szCs w:val="22"/>
        </w:rPr>
        <w:t>533 804</w:t>
      </w:r>
      <w:r w:rsidRPr="001F3676">
        <w:rPr>
          <w:b/>
          <w:sz w:val="22"/>
          <w:szCs w:val="22"/>
        </w:rPr>
        <w:t>,-- Kč</w:t>
      </w:r>
    </w:p>
    <w:p w:rsidR="00F31A9D" w:rsidRDefault="00F31A9D" w:rsidP="00F31A9D">
      <w:pPr>
        <w:pStyle w:val="Odstavecseseznamem"/>
        <w:spacing w:after="120"/>
        <w:ind w:left="567"/>
        <w:rPr>
          <w:sz w:val="22"/>
          <w:szCs w:val="22"/>
        </w:rPr>
      </w:pPr>
    </w:p>
    <w:p w:rsidR="00F31A9D" w:rsidRDefault="00F31A9D" w:rsidP="00F31A9D">
      <w:pPr>
        <w:pStyle w:val="Odstavecseseznamem"/>
        <w:spacing w:after="120"/>
        <w:ind w:left="567"/>
        <w:rPr>
          <w:sz w:val="22"/>
          <w:szCs w:val="22"/>
        </w:rPr>
      </w:pPr>
      <w:r w:rsidRPr="006A2283">
        <w:rPr>
          <w:sz w:val="22"/>
          <w:szCs w:val="22"/>
        </w:rPr>
        <w:t>Za správné stanovení výše DPH ke dni zdanitelného plnění odpovídá dodavatel.</w:t>
      </w:r>
    </w:p>
    <w:p w:rsidR="00F31A9D" w:rsidRDefault="00F31A9D" w:rsidP="00F31A9D">
      <w:pPr>
        <w:pStyle w:val="Odstavecseseznamem"/>
        <w:spacing w:after="120"/>
        <w:ind w:left="567"/>
        <w:rPr>
          <w:sz w:val="22"/>
          <w:szCs w:val="22"/>
        </w:rPr>
      </w:pP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Sjednaná celková cena s DPH je neměnná po celou dobu realizace díla a tuto lze změnit pouze v případě, že v průběhu plnění dojde ke změnám sazeb DPH.</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 xml:space="preserve">Sjednaná celková cena s DPH je určena na základě zadaného rozsahu měrných jednotek a jím odpovídajících jednotkových položkových cen nabídnutých zhotovitelem. </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Sjednaná celková cena s DPH za dílo je nejvýše přípustná a závazná po celou dobu zakázky. Obsahuje veškeré práce nutné k provedení předmětu zakázky a veškeré uvažované náklady spojené se zpracováním díla v předpokládaném čase plnění. Faktur</w:t>
      </w:r>
      <w:r w:rsidR="007B0BEB">
        <w:rPr>
          <w:sz w:val="22"/>
          <w:szCs w:val="22"/>
        </w:rPr>
        <w:t>ovány budou skutečné počty MJ a </w:t>
      </w:r>
      <w:r w:rsidRPr="006A2283">
        <w:rPr>
          <w:sz w:val="22"/>
          <w:szCs w:val="22"/>
        </w:rPr>
        <w:t>stabilizovaných bodů, nikoliv však více, než je uvedeno ve smlouvě.</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Ceny geodetických prací jsou stanoveny za měrnou jednotku (tj. 100 bm) měřené hranice. Měrné jednotky se sčítají za celé dílo a součet měrných jednotek se teprve konečně zaokrouhluje. Konečné zaokrouhlování při rozsahu větším než celá měrná jednotka se provádí směrem nahoru na celou měrnou jednotku.</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Pro úhradu sjednané celkové ceny s DPH za provedení díla bude vystavena faktura. Pokud bude ukončena určitá část díla, může být po dohodě s objednatelem provedena dílčí fakturace.</w:t>
      </w:r>
    </w:p>
    <w:p w:rsidR="007A6517" w:rsidRPr="001B1DC2" w:rsidRDefault="007A6517" w:rsidP="00622568">
      <w:pPr>
        <w:pStyle w:val="Zkladntext"/>
        <w:numPr>
          <w:ilvl w:val="1"/>
          <w:numId w:val="15"/>
        </w:numPr>
        <w:spacing w:line="276" w:lineRule="auto"/>
        <w:ind w:left="567" w:hanging="567"/>
        <w:rPr>
          <w:sz w:val="22"/>
          <w:szCs w:val="22"/>
        </w:rPr>
      </w:pPr>
      <w:r w:rsidRPr="006A2283">
        <w:rPr>
          <w:snapToGrid w:val="0"/>
          <w:sz w:val="22"/>
          <w:szCs w:val="22"/>
        </w:rPr>
        <w:t>Tisk dokumentace je zahrnut do cenové kalkulace.</w:t>
      </w:r>
    </w:p>
    <w:p w:rsidR="001B1DC2" w:rsidRDefault="001B1DC2" w:rsidP="001B1DC2">
      <w:pPr>
        <w:pStyle w:val="Zkladntext"/>
        <w:spacing w:line="276" w:lineRule="auto"/>
        <w:rPr>
          <w:snapToGrid w:val="0"/>
          <w:sz w:val="22"/>
          <w:szCs w:val="22"/>
        </w:rPr>
      </w:pPr>
    </w:p>
    <w:p w:rsidR="001B1DC2" w:rsidRDefault="001B1DC2" w:rsidP="001B1DC2">
      <w:pPr>
        <w:pStyle w:val="Zkladntext"/>
        <w:spacing w:line="276" w:lineRule="auto"/>
        <w:rPr>
          <w:snapToGrid w:val="0"/>
          <w:sz w:val="22"/>
          <w:szCs w:val="22"/>
        </w:rPr>
      </w:pPr>
    </w:p>
    <w:p w:rsidR="001B1DC2" w:rsidRPr="006A2283" w:rsidRDefault="001B1DC2" w:rsidP="001B1DC2">
      <w:pPr>
        <w:pStyle w:val="Zkladntext"/>
        <w:spacing w:line="276" w:lineRule="auto"/>
        <w:rPr>
          <w:sz w:val="22"/>
          <w:szCs w:val="22"/>
        </w:rPr>
      </w:pP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lastRenderedPageBreak/>
        <w:t>Čl. VII.</w:t>
      </w:r>
    </w:p>
    <w:p w:rsidR="007A6517" w:rsidRPr="006A2283" w:rsidRDefault="007A6517" w:rsidP="00622568">
      <w:pPr>
        <w:pStyle w:val="Nadpis3"/>
        <w:spacing w:before="120" w:after="120" w:line="276" w:lineRule="auto"/>
        <w:ind w:left="0"/>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Platební a fakturační podmínky</w:t>
      </w:r>
    </w:p>
    <w:p w:rsidR="007A6517" w:rsidRPr="006A2283" w:rsidRDefault="007A6517" w:rsidP="00622568">
      <w:pPr>
        <w:pStyle w:val="Odstavecseseznamem"/>
        <w:numPr>
          <w:ilvl w:val="0"/>
          <w:numId w:val="15"/>
        </w:numPr>
        <w:spacing w:after="120" w:line="276" w:lineRule="auto"/>
        <w:rPr>
          <w:vanish/>
          <w:sz w:val="22"/>
          <w:szCs w:val="22"/>
        </w:rPr>
      </w:pP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Objednatel uhradí zhotoviteli sjednanou celkovou cenu s DPH díla jednorázově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soupis provedených prací odsouhlasený objednatelem.</w:t>
      </w:r>
    </w:p>
    <w:p w:rsidR="007A6517" w:rsidRPr="006A2283" w:rsidRDefault="007A6517" w:rsidP="00622568">
      <w:pPr>
        <w:pStyle w:val="Bezmezer"/>
        <w:numPr>
          <w:ilvl w:val="1"/>
          <w:numId w:val="15"/>
        </w:numPr>
        <w:tabs>
          <w:tab w:val="left" w:pos="540"/>
          <w:tab w:val="left" w:pos="720"/>
          <w:tab w:val="left" w:pos="5040"/>
        </w:tabs>
        <w:spacing w:before="120" w:after="120" w:line="276" w:lineRule="auto"/>
        <w:rPr>
          <w:sz w:val="22"/>
          <w:szCs w:val="22"/>
        </w:rPr>
      </w:pPr>
      <w:r w:rsidRPr="006A2283">
        <w:rPr>
          <w:sz w:val="22"/>
          <w:szCs w:val="22"/>
        </w:rPr>
        <w:t>Zhotoviteli nebude objednatelem poskytnuta žádná záloha.</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 xml:space="preserve">Zhotovitel bude zasílat objednateli faktury ve dvou vyhotoveních, které musí splňovat náležitosti podle předpisů o vedení účetnictví. Zároveň s cenou za provedené práce vypočte zhotovitel i DPH podle platných zákonů. Jako odběratel na faktuře bude uveden Státní pozemkový úřad, Husinecká 1024/11a, 130 00 Praha 3 – Žižkov a </w:t>
      </w:r>
      <w:r w:rsidR="00624B51" w:rsidRPr="006A2283">
        <w:rPr>
          <w:snapToGrid w:val="0"/>
          <w:sz w:val="22"/>
          <w:szCs w:val="22"/>
        </w:rPr>
        <w:t xml:space="preserve">jako dodací adresa bude uvedeno: KPÚ pro Jihočeský kraj, </w:t>
      </w:r>
      <w:r w:rsidR="00624B51" w:rsidRPr="001632A2">
        <w:rPr>
          <w:snapToGrid w:val="0"/>
          <w:sz w:val="22"/>
          <w:szCs w:val="22"/>
        </w:rPr>
        <w:t>Pobočka Český Krumlov, 5. května 287, Plešivec, 381 01 Český Krumlov</w:t>
      </w:r>
      <w:r w:rsidR="00624B51" w:rsidRPr="006A2283">
        <w:rPr>
          <w:snapToGrid w:val="0"/>
          <w:sz w:val="22"/>
          <w:szCs w:val="22"/>
        </w:rPr>
        <w:t xml:space="preserve">. </w:t>
      </w:r>
      <w:r w:rsidRPr="006A2283">
        <w:rPr>
          <w:snapToGrid w:val="0"/>
          <w:sz w:val="22"/>
          <w:szCs w:val="22"/>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Splatnost faktur je 30 kalendářních dnů ode dne doručení objednateli. </w:t>
      </w:r>
      <w:r w:rsidRPr="006A2283">
        <w:rPr>
          <w:sz w:val="22"/>
          <w:szCs w:val="22"/>
          <w:lang w:eastAsia="ar-SA"/>
        </w:rPr>
        <w:t>Objednatel se zavazuje zaplatit pokutu ve výši 0,05% z ceny uvedené na faktuře za každý den prodlení splatnosti faktury.</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bCs/>
          <w:snapToGrid w:val="0"/>
          <w:sz w:val="22"/>
          <w:szCs w:val="22"/>
        </w:rPr>
        <w:t>Poslední faktura v kalendářním roce musí být objednateli doručena nejpozději do 5. 12. příslušného roku.</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Čl. VIII.</w:t>
      </w:r>
    </w:p>
    <w:p w:rsidR="007A6517" w:rsidRPr="006A2283" w:rsidRDefault="007A6517" w:rsidP="00622568">
      <w:pPr>
        <w:spacing w:after="120" w:line="276" w:lineRule="auto"/>
        <w:ind w:left="0"/>
        <w:jc w:val="center"/>
        <w:rPr>
          <w:sz w:val="22"/>
          <w:szCs w:val="22"/>
          <w:lang w:eastAsia="en-US"/>
        </w:rPr>
      </w:pPr>
      <w:r w:rsidRPr="006A2283">
        <w:rPr>
          <w:b/>
          <w:sz w:val="22"/>
          <w:szCs w:val="22"/>
          <w:lang w:eastAsia="en-US"/>
        </w:rPr>
        <w:t>Důvody pro změnu nebo zrušení smlouvy</w:t>
      </w:r>
    </w:p>
    <w:p w:rsidR="007A6517" w:rsidRPr="006A2283" w:rsidRDefault="007A6517" w:rsidP="00622568">
      <w:pPr>
        <w:pStyle w:val="Odstavecseseznamem"/>
        <w:numPr>
          <w:ilvl w:val="0"/>
          <w:numId w:val="15"/>
        </w:numPr>
        <w:spacing w:after="120" w:line="276" w:lineRule="auto"/>
        <w:rPr>
          <w:vanish/>
          <w:sz w:val="22"/>
          <w:szCs w:val="22"/>
        </w:rPr>
      </w:pP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občanského zákoníku). Vznikne-li z těchto důvodů objednateli škoda, je zhotovitel povinen průkazně vyčíslenou škodu uhradit.</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dodatky. </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lastRenderedPageBreak/>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Objednatel si dále vyhrazuje právo odstoupit od smlouvy, když přerušení prací z výše citovaných důvodů bude trvat více než šest měsíců nebo důvody pro dopracování pozemkové úpravy pominou. Zhotovitel toto právo plně akceptuje.</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Každá ze smluvních stran je oprávněna písemně odstoupit od smlouvy, pokud:</w:t>
      </w:r>
    </w:p>
    <w:p w:rsidR="007A6517" w:rsidRPr="006A2283" w:rsidRDefault="007A6517" w:rsidP="00622568">
      <w:pPr>
        <w:pStyle w:val="11"/>
        <w:numPr>
          <w:ilvl w:val="1"/>
          <w:numId w:val="9"/>
        </w:numPr>
        <w:spacing w:after="120" w:line="276" w:lineRule="auto"/>
        <w:ind w:left="1135" w:hanging="284"/>
        <w:rPr>
          <w:color w:val="auto"/>
          <w:sz w:val="22"/>
          <w:szCs w:val="22"/>
        </w:rPr>
      </w:pPr>
      <w:r w:rsidRPr="006A2283">
        <w:rPr>
          <w:color w:val="auto"/>
          <w:sz w:val="22"/>
          <w:szCs w:val="22"/>
        </w:rPr>
        <w:t>vůči majetku zhotovitele probíhá insolvenční řízení, v němž bylo vydáno rozhodnutí o úpadku;</w:t>
      </w:r>
    </w:p>
    <w:p w:rsidR="007A6517" w:rsidRPr="006A2283" w:rsidRDefault="007A6517" w:rsidP="00622568">
      <w:pPr>
        <w:pStyle w:val="11"/>
        <w:numPr>
          <w:ilvl w:val="1"/>
          <w:numId w:val="9"/>
        </w:numPr>
        <w:spacing w:after="120" w:line="276" w:lineRule="auto"/>
        <w:ind w:left="1135" w:hanging="284"/>
        <w:rPr>
          <w:color w:val="auto"/>
          <w:sz w:val="22"/>
          <w:szCs w:val="22"/>
        </w:rPr>
      </w:pPr>
      <w:r w:rsidRPr="006A2283">
        <w:rPr>
          <w:color w:val="auto"/>
          <w:sz w:val="22"/>
          <w:szCs w:val="22"/>
        </w:rPr>
        <w:t>zhotovitel vstoupí do likvidace;</w:t>
      </w:r>
    </w:p>
    <w:p w:rsidR="007A6517" w:rsidRPr="006A2283" w:rsidRDefault="007A6517" w:rsidP="00622568">
      <w:pPr>
        <w:pStyle w:val="11"/>
        <w:numPr>
          <w:ilvl w:val="1"/>
          <w:numId w:val="9"/>
        </w:numPr>
        <w:spacing w:after="120" w:line="276" w:lineRule="auto"/>
        <w:ind w:left="1135" w:hanging="284"/>
        <w:rPr>
          <w:color w:val="auto"/>
          <w:sz w:val="22"/>
          <w:szCs w:val="22"/>
        </w:rPr>
      </w:pPr>
      <w:r w:rsidRPr="006A2283">
        <w:rPr>
          <w:color w:val="auto"/>
          <w:sz w:val="22"/>
          <w:szCs w:val="22"/>
        </w:rPr>
        <w:t>nastane vyšší moc, kdy dojde k okolnostem, které nemohou smluvní strany ovlivnit a které zcela nebo na dobu delší než 90 dnů znemožní některé ze smluvních stran plnit své závazky ze smlouvy;</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Vznik některé ze skutečností uvedených v odstavci 8.6.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Pokud odstoupí od smlouvy objednatel z důvodů uvedených v odstavci 8.1 a 8.2. nebo některá ze smluvních stran z důvodů uvedených v odstavci 8.6. ,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 případě odstoupení od smlouvy se zhotovitel zavazuje na žádost objednatele vrátit podklady, příp. i poskytnout nebo dát k dispozici všechny doklady spjaté s vyhotovením díla.</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 xml:space="preserve">Odstoupením od smlouvy nejsou dotčena práva smluvních stran na </w:t>
      </w:r>
      <w:r w:rsidR="006A2283" w:rsidRPr="006A2283">
        <w:rPr>
          <w:color w:val="auto"/>
          <w:sz w:val="22"/>
          <w:szCs w:val="22"/>
        </w:rPr>
        <w:t>úhradu splatné smluvní pokuty a </w:t>
      </w:r>
      <w:r w:rsidRPr="006A2283">
        <w:rPr>
          <w:color w:val="auto"/>
          <w:sz w:val="22"/>
          <w:szCs w:val="22"/>
        </w:rPr>
        <w:t>na náhradu škody.</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lastRenderedPageBreak/>
        <w:t xml:space="preserve">Do doby vyčíslení oprávněných nároků smluvních stran a do doby dohody o vzájemném vyrovnání těchto nároků, je objednatel oprávněn zadržet veškeré fakturované a splatné platby zhotoviteli. </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 dalším se v případě odstoupení od smlouvy postupuje dle příslušných ustanovení občanského zákoníku.</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 nebo 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7A6517" w:rsidRPr="006A2283" w:rsidRDefault="007A6517" w:rsidP="00622568">
      <w:pPr>
        <w:spacing w:after="120" w:line="276" w:lineRule="auto"/>
        <w:ind w:left="567" w:hanging="426"/>
        <w:jc w:val="center"/>
        <w:rPr>
          <w:b/>
          <w:bCs/>
          <w:snapToGrid w:val="0"/>
          <w:sz w:val="22"/>
          <w:szCs w:val="22"/>
        </w:rPr>
      </w:pPr>
      <w:r w:rsidRPr="006A2283">
        <w:rPr>
          <w:b/>
          <w:bCs/>
          <w:snapToGrid w:val="0"/>
          <w:sz w:val="22"/>
          <w:szCs w:val="22"/>
        </w:rPr>
        <w:t>Čl. IX.</w:t>
      </w:r>
    </w:p>
    <w:p w:rsidR="007A6517" w:rsidRPr="006A2283" w:rsidRDefault="007A6517" w:rsidP="00622568">
      <w:pPr>
        <w:pStyle w:val="Nadpis3"/>
        <w:spacing w:before="120" w:after="120" w:line="276" w:lineRule="auto"/>
        <w:ind w:left="567" w:hanging="426"/>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Jiná ujednání</w:t>
      </w:r>
    </w:p>
    <w:p w:rsidR="007A6517" w:rsidRPr="006A2283" w:rsidRDefault="007A6517" w:rsidP="00622568">
      <w:pPr>
        <w:pStyle w:val="Odstavecseseznamem"/>
        <w:numPr>
          <w:ilvl w:val="0"/>
          <w:numId w:val="15"/>
        </w:numPr>
        <w:spacing w:after="120" w:line="276" w:lineRule="auto"/>
        <w:rPr>
          <w:snapToGrid w:val="0"/>
          <w:vanish/>
          <w:sz w:val="22"/>
          <w:szCs w:val="22"/>
        </w:rPr>
      </w:pP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Objednatel je povinen poskytnout zhotoviteli při provádění díla náležitou součinnost, zejména na základě výzvy poskytnout zhotoviteli potřebné informace.</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rFonts w:eastAsia="Calibri"/>
          <w:sz w:val="22"/>
          <w:szCs w:val="22"/>
          <w:lang w:eastAsia="en-US"/>
        </w:rPr>
        <w:t>Zhotovitel se zavazuje jednat v průběhu zpracování díla s vlastníky dotčených pozemkových parcel s nimi sousedících, eventuelně se zástupci dotčené obce, v jejímž obvodu se dílo realizuje.</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rFonts w:eastAsia="Calibri"/>
          <w:sz w:val="22"/>
          <w:szCs w:val="22"/>
          <w:lang w:eastAsia="en-US"/>
        </w:rPr>
        <w:t>O všech důležitých jednáních, závěrech z kontrolních dnů a o dalších důležitých činnostech učiní objednatel písemný zápis, v případě jeho nepřítomnosti na těchto jednáních učiní tento zápis zhotovitel.</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Za porušení povinnosti mlčenlivosti specifikované v  odstavci 9.5 této smlouvy, je zhotovitel povinen uhradit objednateli smluvní pokutu ve výši 100 000,-Kč, a to za každý jednotlivý případ porušení povinnosti.</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Zhotovitel je povinen provést dílo na svůj náklad a nebezpečí.</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Splatnost veškerých sankcí a smluvních pokut sjednaných v této smlouvě činí 10 kalendářních dnů ode dne obdržení vyúčtování příslušné sankce či pokuty.</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Objednatel je oprávněn průběžně kontrolovat provádění díla. Zjistí-l</w:t>
      </w:r>
      <w:r w:rsidR="007B0BEB">
        <w:rPr>
          <w:sz w:val="22"/>
          <w:szCs w:val="22"/>
        </w:rPr>
        <w:t>i, že zhotovitel provádí dílo v </w:t>
      </w:r>
      <w:r w:rsidRPr="006A2283">
        <w:rPr>
          <w:sz w:val="22"/>
          <w:szCs w:val="22"/>
        </w:rPr>
        <w:t xml:space="preserve">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w:t>
      </w:r>
      <w:r w:rsidRPr="006A2283">
        <w:rPr>
          <w:sz w:val="22"/>
          <w:szCs w:val="22"/>
        </w:rPr>
        <w:lastRenderedPageBreak/>
        <w:t>od smlouvy. V tomto případě je zhotovitel povinen uhradit škody vzniklé zadavateli odstoupením od smlouvy.</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Svolat kontrolní den je dle potřeby oprávněn objednatel i zhotovitel.</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pozemkové úpravy na účtu objednatele se smluvní strany zavazují jednat o vyřešení této situace. </w:t>
      </w:r>
      <w:r w:rsidRPr="006A2283">
        <w:rPr>
          <w:sz w:val="22"/>
          <w:szCs w:val="22"/>
        </w:rPr>
        <w:t>Časová prodleva z těchto důvodů nemůže být považována za zavinění prodlení na straně objednatele a z tohoto důvodu nelze vůči objednateli uplatňovat žádné sankce.</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Při přerušení prací ze strany objednatele, má při dalším pokračování zhotovitel nárok na vysta</w:t>
      </w:r>
      <w:r w:rsidRPr="006A2283">
        <w:rPr>
          <w:sz w:val="22"/>
          <w:szCs w:val="22"/>
        </w:rPr>
        <w:t>vení dodatku smlouvy na prodloužení termínu o časový úsek, odpovídající délce přerušení prací.</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V případě dodatečných služeb bude postupováno podle zákona č. 137/2006 Sb., o veřejných zakázkách, ve znění pozdějších předpisů.</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Zhotovitel je povinen splnit vůči objednateli povinnosti stanovené</w:t>
      </w:r>
      <w:r w:rsidR="006A2283" w:rsidRPr="006A2283">
        <w:rPr>
          <w:sz w:val="22"/>
          <w:szCs w:val="22"/>
        </w:rPr>
        <w:t xml:space="preserve"> v § 147a odst. 4 a 5 zákona č. </w:t>
      </w:r>
      <w:r w:rsidRPr="006A2283">
        <w:rPr>
          <w:sz w:val="22"/>
          <w:szCs w:val="22"/>
        </w:rPr>
        <w:t xml:space="preserve">137/2006 Sb., o veřejných zakázkách, ve znění pozdějších předpisů. </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Za porušení povinností stanovených v § 147a odst. 4 a 5 zákona č. 137/2006 Sb., o veřejných zakázkách, ve znění pozdějších předpisů je zhotovitel povinen zaplatit objednateli smluvní pokutu ve výši 10.000,- Kč, a to za každý jednotlivý případ porušení této povinnosti.</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Zhotovitel prohlašuje, že ke dni podpisu této Smlouvy má uzavřenou pojistnou smlouvu, jejímž předmětem je pojištění odpovědnosti za škodu způsobenou Zhotovitelem třetí osobě v souvislosti </w:t>
      </w:r>
      <w:r w:rsidRPr="00414A71">
        <w:rPr>
          <w:sz w:val="22"/>
          <w:szCs w:val="22"/>
        </w:rPr>
        <w:t xml:space="preserve">s výkonem jeho činnosti, ve výši nejméně </w:t>
      </w:r>
      <w:r w:rsidR="00414A71" w:rsidRPr="00414A71">
        <w:rPr>
          <w:sz w:val="22"/>
          <w:szCs w:val="22"/>
        </w:rPr>
        <w:t>5</w:t>
      </w:r>
      <w:r w:rsidRPr="00414A71">
        <w:rPr>
          <w:sz w:val="22"/>
          <w:szCs w:val="22"/>
        </w:rPr>
        <w:t>00.000 Kč</w:t>
      </w:r>
      <w:r w:rsidRPr="00414A71">
        <w:rPr>
          <w:i/>
          <w:sz w:val="22"/>
          <w:szCs w:val="22"/>
        </w:rPr>
        <w:t>.</w:t>
      </w:r>
      <w:r w:rsidRPr="006A2283">
        <w:rPr>
          <w:sz w:val="22"/>
          <w:szCs w:val="22"/>
        </w:rPr>
        <w:t xml:space="preserve">  Zhotovitel se zavazuje, že po celou dobu trvání této smlouvy a po dobu záruční doby bude pojištěn ve smyslu tohoto ustanovení a že nedojde ke snížení pojistného plnění pod částku uvedenou v předchozí větě.</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rFonts w:eastAsia="Calibri"/>
          <w:sz w:val="22"/>
          <w:szCs w:val="22"/>
          <w:lang w:eastAsia="en-US"/>
        </w:rPr>
        <w:t>Plnění subdodávkou musí být předem s objednatelem projednáno, odsouhlaseno a fakturačně doloženo. Zhotovitel je povinen ve všech subdodavatelských smlouvách zajistit závazek, že subdodavatelé poskytnou subjektům provádějícím audit a kontrolu uvedeným zejména v čl. 9.12 nezbytné informace týkající se subdodavatelských činností. V případě porušení tohoto ustanovení není objednatel povinen uhradit práce provedené subdodavatelem.</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7A6517" w:rsidRPr="006A2283" w:rsidRDefault="007A6517" w:rsidP="00622568">
      <w:pPr>
        <w:pStyle w:val="Nadpis1"/>
        <w:spacing w:after="120" w:line="276" w:lineRule="auto"/>
        <w:ind w:left="567" w:hanging="426"/>
        <w:jc w:val="center"/>
        <w:rPr>
          <w:sz w:val="22"/>
          <w:szCs w:val="22"/>
        </w:rPr>
      </w:pPr>
      <w:r w:rsidRPr="006A2283">
        <w:rPr>
          <w:sz w:val="22"/>
          <w:szCs w:val="22"/>
        </w:rPr>
        <w:lastRenderedPageBreak/>
        <w:t>Čl. X.</w:t>
      </w:r>
    </w:p>
    <w:p w:rsidR="007A6517" w:rsidRPr="006A2283" w:rsidRDefault="007A6517" w:rsidP="00622568">
      <w:pPr>
        <w:pStyle w:val="Nadpis3"/>
        <w:spacing w:before="120" w:after="120" w:line="276" w:lineRule="auto"/>
        <w:ind w:left="567" w:hanging="426"/>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Závěrečná ustanovení</w:t>
      </w:r>
    </w:p>
    <w:p w:rsidR="007A6517" w:rsidRPr="006A2283" w:rsidRDefault="007A6517" w:rsidP="00622568">
      <w:pPr>
        <w:pStyle w:val="Odstavecseseznamem"/>
        <w:numPr>
          <w:ilvl w:val="0"/>
          <w:numId w:val="15"/>
        </w:numPr>
        <w:tabs>
          <w:tab w:val="left" w:pos="426"/>
        </w:tabs>
        <w:spacing w:after="120" w:line="276" w:lineRule="auto"/>
        <w:rPr>
          <w:snapToGrid w:val="0"/>
          <w:vanish/>
          <w:sz w:val="22"/>
          <w:szCs w:val="22"/>
        </w:rPr>
      </w:pP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Pokud v této smlouvě není stanoveno jinak, řídí se smluvní strany příslušnými ustanoveními občanského zákoníku.</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Smlouva je vyhotovena ve čtyřech stejnopisech, ve dvou vyhotoveních pro objednatele a ve dvou vyhotoveních pro zhotovitele a každý z nich má váhu originálu.</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Smlouva může být měněna pouze na základě písemných číslovaných dodatků podepsaných oběma smluvními stranami.</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Závazky za plnění této smlouvy přecházejí v případě transformace zhotovitele nebo objednatele na jejich právní nástupce.</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Podklady pro zpracování díla a výsledek činností, jež jsou předmětem této smlouvy, není zhotovitel oprávněn poskytovat jiným osobám bez souhlasu objednatele (viz zákon č. 101/2000 Sb., </w:t>
      </w:r>
      <w:r w:rsidRPr="006A2283">
        <w:rPr>
          <w:bCs/>
          <w:sz w:val="22"/>
          <w:szCs w:val="22"/>
        </w:rPr>
        <w:t xml:space="preserve">o ochraně osobních údajů a o změně některých zákonů, </w:t>
      </w:r>
      <w:r w:rsidRPr="006A2283">
        <w:rPr>
          <w:sz w:val="22"/>
          <w:szCs w:val="22"/>
        </w:rPr>
        <w:t>v platném znění).</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Smlouva nabývá platnosti a účinnosti dnem jejího podpisu smluvními stranami.</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D32FC1" w:rsidRPr="006A2283" w:rsidRDefault="00D32FC1" w:rsidP="00D32FC1">
      <w:pPr>
        <w:ind w:left="0"/>
        <w:rPr>
          <w:snapToGrid w:val="0"/>
          <w:sz w:val="22"/>
          <w:szCs w:val="22"/>
        </w:rPr>
      </w:pPr>
    </w:p>
    <w:p w:rsidR="00D32FC1" w:rsidRDefault="00D32FC1" w:rsidP="00D32FC1">
      <w:pPr>
        <w:ind w:left="0"/>
        <w:rPr>
          <w:snapToGrid w:val="0"/>
          <w:sz w:val="22"/>
          <w:szCs w:val="22"/>
        </w:rPr>
      </w:pPr>
      <w:r w:rsidRPr="00B273B1">
        <w:rPr>
          <w:snapToGrid w:val="0"/>
          <w:sz w:val="22"/>
          <w:szCs w:val="22"/>
        </w:rPr>
        <w:t xml:space="preserve">V Českém Krumlově, dne </w:t>
      </w:r>
      <w:r w:rsidR="00BA3798">
        <w:rPr>
          <w:snapToGrid w:val="0"/>
          <w:sz w:val="22"/>
          <w:szCs w:val="22"/>
        </w:rPr>
        <w:t>13. 07. 2016</w:t>
      </w:r>
      <w:r w:rsidRPr="00B273B1">
        <w:rPr>
          <w:snapToGrid w:val="0"/>
          <w:sz w:val="22"/>
          <w:szCs w:val="22"/>
        </w:rPr>
        <w:tab/>
      </w:r>
      <w:r w:rsidRPr="00B273B1">
        <w:rPr>
          <w:snapToGrid w:val="0"/>
          <w:sz w:val="22"/>
          <w:szCs w:val="22"/>
        </w:rPr>
        <w:tab/>
        <w:t xml:space="preserve">        </w:t>
      </w:r>
      <w:r w:rsidRPr="00B273B1">
        <w:rPr>
          <w:snapToGrid w:val="0"/>
          <w:sz w:val="22"/>
          <w:szCs w:val="22"/>
        </w:rPr>
        <w:tab/>
      </w:r>
      <w:r w:rsidRPr="00B273B1">
        <w:rPr>
          <w:snapToGrid w:val="0"/>
          <w:sz w:val="22"/>
          <w:szCs w:val="22"/>
        </w:rPr>
        <w:tab/>
        <w:t xml:space="preserve">V Českém Krumlově, dne </w:t>
      </w:r>
      <w:r w:rsidR="00BA3798">
        <w:rPr>
          <w:snapToGrid w:val="0"/>
          <w:sz w:val="22"/>
          <w:szCs w:val="22"/>
        </w:rPr>
        <w:t>13. 07. 2016</w:t>
      </w:r>
      <w:r w:rsidRPr="00565885">
        <w:rPr>
          <w:snapToGrid w:val="0"/>
          <w:sz w:val="22"/>
          <w:szCs w:val="22"/>
        </w:rPr>
        <w:tab/>
      </w:r>
    </w:p>
    <w:p w:rsidR="00D32FC1" w:rsidRPr="006A2283" w:rsidRDefault="00D32FC1" w:rsidP="00D32FC1">
      <w:pPr>
        <w:ind w:left="0"/>
        <w:rPr>
          <w:b/>
          <w:bCs/>
          <w:snapToGrid w:val="0"/>
          <w:sz w:val="22"/>
          <w:szCs w:val="22"/>
        </w:rPr>
      </w:pPr>
    </w:p>
    <w:p w:rsidR="00D32FC1" w:rsidRPr="006A2283" w:rsidRDefault="00D32FC1" w:rsidP="00D32FC1">
      <w:pPr>
        <w:tabs>
          <w:tab w:val="left" w:pos="5670"/>
        </w:tabs>
        <w:ind w:left="0"/>
        <w:rPr>
          <w:b/>
          <w:bCs/>
          <w:snapToGrid w:val="0"/>
          <w:sz w:val="22"/>
          <w:szCs w:val="22"/>
        </w:rPr>
      </w:pPr>
      <w:r w:rsidRPr="006A2283">
        <w:rPr>
          <w:b/>
          <w:bCs/>
          <w:snapToGrid w:val="0"/>
          <w:sz w:val="22"/>
          <w:szCs w:val="22"/>
        </w:rPr>
        <w:t>Za objednatele:</w:t>
      </w:r>
      <w:r w:rsidRPr="006A2283">
        <w:rPr>
          <w:b/>
          <w:bCs/>
          <w:snapToGrid w:val="0"/>
          <w:sz w:val="22"/>
          <w:szCs w:val="22"/>
        </w:rPr>
        <w:tab/>
        <w:t>Za zhotovitele:</w:t>
      </w:r>
    </w:p>
    <w:p w:rsidR="00D32FC1" w:rsidRPr="006A2283" w:rsidRDefault="00D32FC1" w:rsidP="00D32FC1">
      <w:pPr>
        <w:ind w:left="0"/>
        <w:rPr>
          <w:snapToGrid w:val="0"/>
          <w:sz w:val="22"/>
          <w:szCs w:val="22"/>
        </w:rPr>
      </w:pPr>
    </w:p>
    <w:p w:rsidR="00D32FC1" w:rsidRPr="006A2283" w:rsidRDefault="00D32FC1" w:rsidP="00D32FC1">
      <w:pPr>
        <w:tabs>
          <w:tab w:val="left" w:pos="5670"/>
        </w:tabs>
        <w:ind w:left="0"/>
        <w:rPr>
          <w:snapToGrid w:val="0"/>
          <w:sz w:val="22"/>
          <w:szCs w:val="22"/>
        </w:rPr>
      </w:pPr>
    </w:p>
    <w:p w:rsidR="00D32FC1" w:rsidRPr="006A2283" w:rsidRDefault="00D32FC1" w:rsidP="00D32FC1">
      <w:pPr>
        <w:tabs>
          <w:tab w:val="left" w:pos="5670"/>
        </w:tabs>
        <w:ind w:left="0"/>
        <w:rPr>
          <w:snapToGrid w:val="0"/>
          <w:sz w:val="22"/>
          <w:szCs w:val="22"/>
        </w:rPr>
      </w:pPr>
      <w:r w:rsidRPr="006A2283">
        <w:rPr>
          <w:snapToGrid w:val="0"/>
          <w:sz w:val="22"/>
          <w:szCs w:val="22"/>
        </w:rPr>
        <w:t>…………………….………………</w:t>
      </w:r>
      <w:r w:rsidRPr="006A2283">
        <w:rPr>
          <w:snapToGrid w:val="0"/>
          <w:sz w:val="22"/>
          <w:szCs w:val="22"/>
        </w:rPr>
        <w:tab/>
        <w:t>………………………………</w:t>
      </w:r>
    </w:p>
    <w:p w:rsidR="00EB348E" w:rsidRDefault="00EB348E" w:rsidP="00633A10">
      <w:pPr>
        <w:tabs>
          <w:tab w:val="left" w:pos="5670"/>
        </w:tabs>
        <w:spacing w:before="0"/>
        <w:ind w:left="1416" w:hanging="1416"/>
        <w:rPr>
          <w:snapToGrid w:val="0"/>
          <w:sz w:val="22"/>
          <w:szCs w:val="22"/>
        </w:rPr>
      </w:pPr>
      <w:r>
        <w:rPr>
          <w:snapToGrid w:val="0"/>
          <w:sz w:val="22"/>
          <w:szCs w:val="22"/>
        </w:rPr>
        <w:t xml:space="preserve">            Ing. Josef Jakeš                                                         </w:t>
      </w:r>
      <w:r w:rsidR="00B36C65">
        <w:rPr>
          <w:snapToGrid w:val="0"/>
          <w:sz w:val="22"/>
          <w:szCs w:val="22"/>
        </w:rPr>
        <w:tab/>
      </w:r>
      <w:r w:rsidR="00D32FC1">
        <w:rPr>
          <w:snapToGrid w:val="0"/>
          <w:sz w:val="22"/>
          <w:szCs w:val="22"/>
        </w:rPr>
        <w:t xml:space="preserve">Ing. Jiří </w:t>
      </w:r>
      <w:proofErr w:type="spellStart"/>
      <w:r w:rsidR="00D32FC1">
        <w:rPr>
          <w:snapToGrid w:val="0"/>
          <w:sz w:val="22"/>
          <w:szCs w:val="22"/>
        </w:rPr>
        <w:t>Habrovec</w:t>
      </w:r>
      <w:proofErr w:type="spellEnd"/>
      <w:r w:rsidR="00633A10">
        <w:rPr>
          <w:snapToGrid w:val="0"/>
          <w:sz w:val="22"/>
          <w:szCs w:val="22"/>
        </w:rPr>
        <w:t xml:space="preserve"> –</w:t>
      </w:r>
      <w:r>
        <w:rPr>
          <w:snapToGrid w:val="0"/>
          <w:sz w:val="22"/>
          <w:szCs w:val="22"/>
        </w:rPr>
        <w:t xml:space="preserve"> reprezentant sdružení </w:t>
      </w:r>
    </w:p>
    <w:p w:rsidR="00D32FC1" w:rsidRDefault="00EB348E" w:rsidP="00EB348E">
      <w:pPr>
        <w:tabs>
          <w:tab w:val="left" w:pos="5670"/>
        </w:tabs>
        <w:spacing w:before="0"/>
        <w:ind w:left="0"/>
        <w:rPr>
          <w:snapToGrid w:val="0"/>
          <w:sz w:val="22"/>
          <w:szCs w:val="22"/>
        </w:rPr>
      </w:pPr>
      <w:r w:rsidRPr="006A2283">
        <w:rPr>
          <w:snapToGrid w:val="0"/>
          <w:sz w:val="22"/>
          <w:szCs w:val="22"/>
        </w:rPr>
        <w:t>vedoucí pobočky Český Krumlov</w:t>
      </w:r>
      <w:r>
        <w:rPr>
          <w:snapToGrid w:val="0"/>
          <w:sz w:val="22"/>
          <w:szCs w:val="22"/>
        </w:rPr>
        <w:t xml:space="preserve">                                           </w:t>
      </w:r>
      <w:r w:rsidR="00B36C65">
        <w:rPr>
          <w:snapToGrid w:val="0"/>
          <w:sz w:val="22"/>
          <w:szCs w:val="22"/>
        </w:rPr>
        <w:tab/>
      </w:r>
      <w:r>
        <w:rPr>
          <w:snapToGrid w:val="0"/>
          <w:sz w:val="22"/>
          <w:szCs w:val="22"/>
        </w:rPr>
        <w:t xml:space="preserve">a </w:t>
      </w:r>
      <w:r w:rsidR="00633A10">
        <w:rPr>
          <w:snapToGrid w:val="0"/>
          <w:sz w:val="22"/>
          <w:szCs w:val="22"/>
        </w:rPr>
        <w:t xml:space="preserve">jednatel společnosti </w:t>
      </w:r>
      <w:r>
        <w:rPr>
          <w:snapToGrid w:val="0"/>
          <w:sz w:val="22"/>
          <w:szCs w:val="22"/>
        </w:rPr>
        <w:t>GEODROM, s.r.o.</w:t>
      </w:r>
      <w:r w:rsidRPr="006A2283">
        <w:rPr>
          <w:snapToGrid w:val="0"/>
          <w:sz w:val="22"/>
          <w:szCs w:val="22"/>
        </w:rPr>
        <w:tab/>
      </w:r>
    </w:p>
    <w:p w:rsidR="006A2283" w:rsidRPr="006A2283" w:rsidRDefault="006A2283" w:rsidP="00D32FC1">
      <w:pPr>
        <w:ind w:left="0"/>
        <w:rPr>
          <w:snapToGrid w:val="0"/>
          <w:sz w:val="22"/>
          <w:szCs w:val="22"/>
        </w:rPr>
      </w:pPr>
    </w:p>
    <w:sectPr w:rsidR="006A2283" w:rsidRPr="006A2283" w:rsidSect="00D72086">
      <w:headerReference w:type="default" r:id="rId9"/>
      <w:footerReference w:type="default" r:id="rId10"/>
      <w:pgSz w:w="11906" w:h="16838"/>
      <w:pgMar w:top="1380" w:right="1247" w:bottom="1276" w:left="124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03" w:rsidRDefault="00F80803" w:rsidP="001B55CD">
      <w:pPr>
        <w:spacing w:before="0"/>
      </w:pPr>
      <w:r>
        <w:separator/>
      </w:r>
    </w:p>
  </w:endnote>
  <w:endnote w:type="continuationSeparator" w:id="0">
    <w:p w:rsidR="00F80803" w:rsidRDefault="00F80803" w:rsidP="001B55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005"/>
      <w:docPartObj>
        <w:docPartGallery w:val="Page Numbers (Bottom of Page)"/>
        <w:docPartUnique/>
      </w:docPartObj>
    </w:sdtPr>
    <w:sdtEndPr/>
    <w:sdtContent>
      <w:sdt>
        <w:sdtPr>
          <w:id w:val="37899295"/>
          <w:docPartObj>
            <w:docPartGallery w:val="Page Numbers (Top of Page)"/>
            <w:docPartUnique/>
          </w:docPartObj>
        </w:sdtPr>
        <w:sdtEndPr/>
        <w:sdtContent>
          <w:p w:rsidR="005A0C24" w:rsidRDefault="005A0C24" w:rsidP="005A0C24">
            <w:pPr>
              <w:pStyle w:val="Zpat"/>
              <w:shd w:val="pct5" w:color="auto" w:fill="E6E6E6"/>
              <w:tabs>
                <w:tab w:val="center" w:pos="4819"/>
              </w:tabs>
              <w:ind w:left="0"/>
              <w:jc w:val="center"/>
              <w:rPr>
                <w:rFonts w:ascii="Arial" w:hAnsi="Arial" w:cs="Arial"/>
                <w:b/>
                <w:color w:val="000000"/>
                <w:sz w:val="16"/>
                <w:szCs w:val="16"/>
              </w:rPr>
            </w:pPr>
            <w:r>
              <w:t xml:space="preserve">Stránka </w:t>
            </w:r>
            <w:r w:rsidR="00174C6F">
              <w:rPr>
                <w:b/>
                <w:bCs/>
                <w:sz w:val="24"/>
                <w:szCs w:val="24"/>
              </w:rPr>
              <w:fldChar w:fldCharType="begin"/>
            </w:r>
            <w:r>
              <w:rPr>
                <w:b/>
                <w:bCs/>
              </w:rPr>
              <w:instrText>PAGE</w:instrText>
            </w:r>
            <w:r w:rsidR="00174C6F">
              <w:rPr>
                <w:b/>
                <w:bCs/>
                <w:sz w:val="24"/>
                <w:szCs w:val="24"/>
              </w:rPr>
              <w:fldChar w:fldCharType="separate"/>
            </w:r>
            <w:r w:rsidR="001632E3">
              <w:rPr>
                <w:b/>
                <w:bCs/>
                <w:noProof/>
              </w:rPr>
              <w:t>1</w:t>
            </w:r>
            <w:r w:rsidR="00174C6F">
              <w:rPr>
                <w:b/>
                <w:bCs/>
                <w:sz w:val="24"/>
                <w:szCs w:val="24"/>
              </w:rPr>
              <w:fldChar w:fldCharType="end"/>
            </w:r>
            <w:r>
              <w:t xml:space="preserve"> z </w:t>
            </w:r>
            <w:r w:rsidR="00174C6F">
              <w:rPr>
                <w:b/>
                <w:bCs/>
                <w:sz w:val="24"/>
                <w:szCs w:val="24"/>
              </w:rPr>
              <w:fldChar w:fldCharType="begin"/>
            </w:r>
            <w:r>
              <w:rPr>
                <w:b/>
                <w:bCs/>
              </w:rPr>
              <w:instrText>NUMPAGES</w:instrText>
            </w:r>
            <w:r w:rsidR="00174C6F">
              <w:rPr>
                <w:b/>
                <w:bCs/>
                <w:sz w:val="24"/>
                <w:szCs w:val="24"/>
              </w:rPr>
              <w:fldChar w:fldCharType="separate"/>
            </w:r>
            <w:r w:rsidR="001632E3">
              <w:rPr>
                <w:b/>
                <w:bCs/>
                <w:noProof/>
              </w:rPr>
              <w:t>10</w:t>
            </w:r>
            <w:r w:rsidR="00174C6F">
              <w:rPr>
                <w:b/>
                <w:bCs/>
                <w:sz w:val="24"/>
                <w:szCs w:val="24"/>
              </w:rPr>
              <w:fldChar w:fldCharType="end"/>
            </w:r>
          </w:p>
          <w:p w:rsidR="00956583" w:rsidRPr="005A0C24" w:rsidRDefault="005A0C24" w:rsidP="005A0C24">
            <w:pPr>
              <w:pStyle w:val="Zpat"/>
              <w:shd w:val="pct5" w:color="auto" w:fill="E6E6E6"/>
              <w:tabs>
                <w:tab w:val="center" w:pos="4819"/>
              </w:tabs>
              <w:ind w:left="0"/>
              <w:jc w:val="center"/>
              <w:rPr>
                <w:rFonts w:ascii="Arial" w:hAnsi="Arial" w:cs="Arial"/>
                <w:b/>
                <w:color w:val="000000"/>
                <w:sz w:val="16"/>
                <w:szCs w:val="16"/>
              </w:rPr>
            </w:pPr>
            <w:r w:rsidRPr="005A0C24">
              <w:rPr>
                <w:rFonts w:ascii="Arial" w:hAnsi="Arial" w:cs="Arial"/>
                <w:b/>
                <w:sz w:val="16"/>
                <w:szCs w:val="16"/>
              </w:rPr>
              <w:t>„</w:t>
            </w:r>
            <w:r w:rsidR="00777AE6" w:rsidRPr="00777AE6">
              <w:rPr>
                <w:rFonts w:ascii="Arial" w:hAnsi="Arial" w:cs="Arial"/>
                <w:b/>
                <w:sz w:val="16"/>
                <w:szCs w:val="16"/>
              </w:rPr>
              <w:t xml:space="preserve">Vytyčení a stabilizace vlastnických hranic pozemků po provedené KoPÚ v k. ú. </w:t>
            </w:r>
            <w:r w:rsidR="00F114B5">
              <w:rPr>
                <w:rFonts w:ascii="Arial" w:hAnsi="Arial" w:cs="Arial"/>
                <w:b/>
                <w:sz w:val="16"/>
                <w:szCs w:val="16"/>
              </w:rPr>
              <w:t>Kladné</w:t>
            </w:r>
            <w:r w:rsidRPr="005A0C24">
              <w:rPr>
                <w:rStyle w:val="slostrnky"/>
                <w:rFonts w:ascii="Arial" w:hAnsi="Arial" w:cs="Arial"/>
                <w:b/>
                <w:color w:val="000000"/>
                <w:sz w:val="16"/>
                <w:szCs w:val="16"/>
              </w:rPr>
              <w:t>“</w:t>
            </w:r>
          </w:p>
        </w:sdtContent>
      </w:sdt>
    </w:sdtContent>
  </w:sdt>
  <w:p w:rsidR="00956583" w:rsidRDefault="009565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03" w:rsidRDefault="00F80803" w:rsidP="001B55CD">
      <w:pPr>
        <w:spacing w:before="0"/>
      </w:pPr>
      <w:r>
        <w:separator/>
      </w:r>
    </w:p>
  </w:footnote>
  <w:footnote w:type="continuationSeparator" w:id="0">
    <w:p w:rsidR="00F80803" w:rsidRDefault="00F80803" w:rsidP="001B55C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24" w:rsidRPr="00B273B1" w:rsidRDefault="00B273B1" w:rsidP="005A0C24">
    <w:pPr>
      <w:shd w:val="pct5" w:color="auto" w:fill="E6E6E6"/>
      <w:spacing w:before="0"/>
      <w:ind w:hanging="851"/>
      <w:rPr>
        <w:b/>
      </w:rPr>
    </w:pPr>
    <w:r w:rsidRPr="00B273B1">
      <w:rPr>
        <w:b/>
      </w:rPr>
      <w:t>02/2016</w:t>
    </w:r>
    <w:r w:rsidR="005A0C24" w:rsidRPr="00B273B1">
      <w:rPr>
        <w:b/>
      </w:rPr>
      <w:tab/>
    </w:r>
    <w:r w:rsidR="005A0C24" w:rsidRPr="00B273B1">
      <w:rPr>
        <w:b/>
      </w:rPr>
      <w:tab/>
    </w:r>
    <w:r w:rsidR="005A0C24" w:rsidRPr="00B273B1">
      <w:rPr>
        <w:b/>
      </w:rPr>
      <w:tab/>
    </w:r>
    <w:r w:rsidR="005A0C24" w:rsidRPr="00B273B1">
      <w:rPr>
        <w:b/>
      </w:rPr>
      <w:tab/>
    </w:r>
    <w:r w:rsidR="005A0C24" w:rsidRPr="00B273B1">
      <w:tab/>
    </w:r>
    <w:r w:rsidR="005A0C24" w:rsidRPr="00B273B1">
      <w:tab/>
    </w:r>
    <w:r w:rsidR="005A0C24" w:rsidRPr="00B273B1">
      <w:tab/>
      <w:t xml:space="preserve">    </w:t>
    </w:r>
    <w:r w:rsidR="005A0C24" w:rsidRPr="00B273B1">
      <w:tab/>
      <w:t xml:space="preserve">číslo smlouvy objednatele: </w:t>
    </w:r>
    <w:r w:rsidRPr="00B273B1">
      <w:rPr>
        <w:b/>
      </w:rPr>
      <w:t>808-2016-505202</w:t>
    </w:r>
  </w:p>
  <w:p w:rsidR="005A0C24" w:rsidRPr="005D13D5" w:rsidRDefault="005A0C24" w:rsidP="005A0C24">
    <w:pPr>
      <w:shd w:val="pct5" w:color="auto" w:fill="E6E6E6"/>
      <w:spacing w:before="0"/>
      <w:ind w:hanging="851"/>
      <w:rPr>
        <w:b/>
      </w:rPr>
    </w:pPr>
    <w:r w:rsidRPr="00B273B1">
      <w:rPr>
        <w:sz w:val="18"/>
        <w:szCs w:val="18"/>
      </w:rPr>
      <w:t xml:space="preserve">Vytyčení </w:t>
    </w:r>
    <w:r w:rsidR="00F114B5" w:rsidRPr="00B273B1">
      <w:rPr>
        <w:sz w:val="18"/>
        <w:szCs w:val="18"/>
      </w:rPr>
      <w:t>Kladné</w:t>
    </w:r>
    <w:r w:rsidR="00A12FF7" w:rsidRPr="00B273B1">
      <w:rPr>
        <w:sz w:val="18"/>
        <w:szCs w:val="18"/>
      </w:rPr>
      <w:tab/>
    </w:r>
    <w:r w:rsidR="00777AE6" w:rsidRPr="00B273B1">
      <w:tab/>
    </w:r>
    <w:r w:rsidR="00777AE6" w:rsidRPr="00B273B1">
      <w:tab/>
    </w:r>
    <w:r w:rsidR="00777AE6" w:rsidRPr="00B273B1">
      <w:tab/>
      <w:t xml:space="preserve">    </w:t>
    </w:r>
    <w:r w:rsidR="00777AE6" w:rsidRPr="00B273B1">
      <w:tab/>
    </w:r>
    <w:r w:rsidR="00777AE6" w:rsidRPr="00B273B1">
      <w:tab/>
    </w:r>
    <w:r w:rsidR="00777AE6" w:rsidRPr="00B273B1">
      <w:tab/>
    </w:r>
    <w:r w:rsidRPr="00B273B1">
      <w:t>číslo smlouvy zhotovitele:</w:t>
    </w: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065BCF"/>
    <w:multiLevelType w:val="multilevel"/>
    <w:tmpl w:val="0866A472"/>
    <w:numStyleLink w:val="smouva"/>
  </w:abstractNum>
  <w:abstractNum w:abstractNumId="3">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1C31A3"/>
    <w:multiLevelType w:val="hybridMultilevel"/>
    <w:tmpl w:val="23303EC2"/>
    <w:lvl w:ilvl="0" w:tplc="04050019">
      <w:start w:val="1"/>
      <w:numFmt w:val="lowerLetter"/>
      <w:lvlText w:val="%1."/>
      <w:lvlJc w:val="left"/>
      <w:pPr>
        <w:ind w:left="927" w:hanging="360"/>
      </w:pPr>
      <w:rPr>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8B17957"/>
    <w:multiLevelType w:val="multilevel"/>
    <w:tmpl w:val="0866A472"/>
    <w:numStyleLink w:val="smouva"/>
  </w:abstractNum>
  <w:abstractNum w:abstractNumId="7">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440F8E"/>
    <w:multiLevelType w:val="multilevel"/>
    <w:tmpl w:val="0866A472"/>
    <w:numStyleLink w:val="smouva"/>
  </w:abstractNum>
  <w:abstractNum w:abstractNumId="9">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nsid w:val="35D85B65"/>
    <w:multiLevelType w:val="multilevel"/>
    <w:tmpl w:val="0866A472"/>
    <w:numStyleLink w:val="smouva"/>
  </w:abstractNum>
  <w:abstractNum w:abstractNumId="12">
    <w:nsid w:val="379D4DB9"/>
    <w:multiLevelType w:val="multilevel"/>
    <w:tmpl w:val="0866A472"/>
    <w:numStyleLink w:val="smouva"/>
  </w:abstractNum>
  <w:abstractNum w:abstractNumId="13">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4">
    <w:nsid w:val="3D6340D3"/>
    <w:multiLevelType w:val="multilevel"/>
    <w:tmpl w:val="0866A472"/>
    <w:numStyleLink w:val="smouva"/>
  </w:abstractNum>
  <w:abstractNum w:abstractNumId="15">
    <w:nsid w:val="3D8254D8"/>
    <w:multiLevelType w:val="multilevel"/>
    <w:tmpl w:val="0866A472"/>
    <w:numStyleLink w:val="smouva"/>
  </w:abstractNum>
  <w:abstractNum w:abstractNumId="16">
    <w:nsid w:val="4A6F472C"/>
    <w:multiLevelType w:val="multilevel"/>
    <w:tmpl w:val="0866A472"/>
    <w:numStyleLink w:val="smouva"/>
  </w:abstractNum>
  <w:abstractNum w:abstractNumId="17">
    <w:nsid w:val="4EEB5ED1"/>
    <w:multiLevelType w:val="multilevel"/>
    <w:tmpl w:val="0866A472"/>
    <w:numStyleLink w:val="smouva"/>
  </w:abstractNum>
  <w:abstractNum w:abstractNumId="18">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5F7B09"/>
    <w:multiLevelType w:val="multilevel"/>
    <w:tmpl w:val="0866A472"/>
    <w:numStyleLink w:val="smouva"/>
  </w:abstractNum>
  <w:abstractNum w:abstractNumId="20">
    <w:nsid w:val="57897552"/>
    <w:multiLevelType w:val="multilevel"/>
    <w:tmpl w:val="0866A472"/>
    <w:numStyleLink w:val="smouva"/>
  </w:abstractNum>
  <w:abstractNum w:abstractNumId="21">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3">
    <w:nsid w:val="59734D90"/>
    <w:multiLevelType w:val="hybridMultilevel"/>
    <w:tmpl w:val="B6CAD9A0"/>
    <w:lvl w:ilvl="0" w:tplc="0F8E1F6A">
      <w:start w:val="1"/>
      <w:numFmt w:val="decimal"/>
      <w:lvlText w:val="9.%1."/>
      <w:lvlJc w:val="left"/>
      <w:pPr>
        <w:ind w:left="861" w:hanging="360"/>
      </w:pPr>
      <w:rPr>
        <w:rFonts w:hint="default"/>
      </w:rPr>
    </w:lvl>
    <w:lvl w:ilvl="1" w:tplc="04050019">
      <w:start w:val="1"/>
      <w:numFmt w:val="lowerLetter"/>
      <w:lvlText w:val="%2."/>
      <w:lvlJc w:val="left"/>
      <w:pPr>
        <w:ind w:left="1581" w:hanging="360"/>
      </w:pPr>
    </w:lvl>
    <w:lvl w:ilvl="2" w:tplc="0405001B">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4">
    <w:nsid w:val="5A2D3540"/>
    <w:multiLevelType w:val="multilevel"/>
    <w:tmpl w:val="0866A472"/>
    <w:numStyleLink w:val="smouva"/>
  </w:abstractNum>
  <w:abstractNum w:abstractNumId="25">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B9D2F4B"/>
    <w:multiLevelType w:val="multilevel"/>
    <w:tmpl w:val="0866A472"/>
    <w:numStyleLink w:val="smouva"/>
  </w:abstractNum>
  <w:abstractNum w:abstractNumId="28">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9">
    <w:nsid w:val="6EA62EFE"/>
    <w:multiLevelType w:val="multilevel"/>
    <w:tmpl w:val="0866A472"/>
    <w:numStyleLink w:val="smouva"/>
  </w:abstractNum>
  <w:abstractNum w:abstractNumId="3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98526C6"/>
    <w:multiLevelType w:val="multilevel"/>
    <w:tmpl w:val="0866A472"/>
    <w:numStyleLink w:val="smouva"/>
  </w:abstractNum>
  <w:num w:numId="1">
    <w:abstractNumId w:val="25"/>
  </w:num>
  <w:num w:numId="2">
    <w:abstractNumId w:val="10"/>
  </w:num>
  <w:num w:numId="3">
    <w:abstractNumId w:val="1"/>
  </w:num>
  <w:num w:numId="4">
    <w:abstractNumId w:val="13"/>
  </w:num>
  <w:num w:numId="5">
    <w:abstractNumId w:val="9"/>
  </w:num>
  <w:num w:numId="6">
    <w:abstractNumId w:val="22"/>
  </w:num>
  <w:num w:numId="7">
    <w:abstractNumId w:val="3"/>
  </w:num>
  <w:num w:numId="8">
    <w:abstractNumId w:val="4"/>
  </w:num>
  <w:num w:numId="9">
    <w:abstractNumId w:val="23"/>
  </w:num>
  <w:num w:numId="10">
    <w:abstractNumId w:val="28"/>
  </w:num>
  <w:num w:numId="11">
    <w:abstractNumId w:val="0"/>
  </w:num>
  <w:num w:numId="12">
    <w:abstractNumId w:val="26"/>
  </w:num>
  <w:num w:numId="13">
    <w:abstractNumId w:val="30"/>
  </w:num>
  <w:num w:numId="14">
    <w:abstractNumId w:val="7"/>
  </w:num>
  <w:num w:numId="15">
    <w:abstractNumId w:val="17"/>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b/>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8"/>
  </w:num>
  <w:num w:numId="17">
    <w:abstractNumId w:val="11"/>
  </w:num>
  <w:num w:numId="18">
    <w:abstractNumId w:val="29"/>
  </w:num>
  <w:num w:numId="19">
    <w:abstractNumId w:val="19"/>
  </w:num>
  <w:num w:numId="20">
    <w:abstractNumId w:val="15"/>
  </w:num>
  <w:num w:numId="21">
    <w:abstractNumId w:val="20"/>
  </w:num>
  <w:num w:numId="22">
    <w:abstractNumId w:val="16"/>
  </w:num>
  <w:num w:numId="23">
    <w:abstractNumId w:val="27"/>
  </w:num>
  <w:num w:numId="24">
    <w:abstractNumId w:val="31"/>
  </w:num>
  <w:num w:numId="25">
    <w:abstractNumId w:val="14"/>
  </w:num>
  <w:num w:numId="26">
    <w:abstractNumId w:val="2"/>
  </w:num>
  <w:num w:numId="27">
    <w:abstractNumId w:val="21"/>
  </w:num>
  <w:num w:numId="28">
    <w:abstractNumId w:val="6"/>
  </w:num>
  <w:num w:numId="29">
    <w:abstractNumId w:val="24"/>
  </w:num>
  <w:num w:numId="30">
    <w:abstractNumId w:val="8"/>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g9bWz8rs3GWUqQWgGYn1v3wJDg=" w:salt="oMZRzojDcICale4wBaBDx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2398"/>
    <w:rsid w:val="00004F6C"/>
    <w:rsid w:val="000654F4"/>
    <w:rsid w:val="000655B3"/>
    <w:rsid w:val="000733D4"/>
    <w:rsid w:val="000757ED"/>
    <w:rsid w:val="000A4F78"/>
    <w:rsid w:val="000A6305"/>
    <w:rsid w:val="000A7B73"/>
    <w:rsid w:val="000C0079"/>
    <w:rsid w:val="000D2398"/>
    <w:rsid w:val="000D5235"/>
    <w:rsid w:val="000F5968"/>
    <w:rsid w:val="00115CA7"/>
    <w:rsid w:val="001632E3"/>
    <w:rsid w:val="00166DEE"/>
    <w:rsid w:val="00174C6F"/>
    <w:rsid w:val="001A2928"/>
    <w:rsid w:val="001B1DC2"/>
    <w:rsid w:val="001B2B2F"/>
    <w:rsid w:val="001B55CD"/>
    <w:rsid w:val="001F2226"/>
    <w:rsid w:val="001F3676"/>
    <w:rsid w:val="0020230F"/>
    <w:rsid w:val="00215748"/>
    <w:rsid w:val="00224A5E"/>
    <w:rsid w:val="00245D97"/>
    <w:rsid w:val="002573BC"/>
    <w:rsid w:val="00293ADA"/>
    <w:rsid w:val="002A4657"/>
    <w:rsid w:val="002A5800"/>
    <w:rsid w:val="002D4466"/>
    <w:rsid w:val="002E16CE"/>
    <w:rsid w:val="002F3B15"/>
    <w:rsid w:val="003C52D4"/>
    <w:rsid w:val="00414A71"/>
    <w:rsid w:val="00415F12"/>
    <w:rsid w:val="00425387"/>
    <w:rsid w:val="0043496B"/>
    <w:rsid w:val="00457C2D"/>
    <w:rsid w:val="00464748"/>
    <w:rsid w:val="00487C14"/>
    <w:rsid w:val="004A2C5E"/>
    <w:rsid w:val="004A34ED"/>
    <w:rsid w:val="004A5456"/>
    <w:rsid w:val="004C3712"/>
    <w:rsid w:val="004E3851"/>
    <w:rsid w:val="004F12C9"/>
    <w:rsid w:val="005032F4"/>
    <w:rsid w:val="005343E4"/>
    <w:rsid w:val="00545EC8"/>
    <w:rsid w:val="005504F1"/>
    <w:rsid w:val="00563793"/>
    <w:rsid w:val="00596CCA"/>
    <w:rsid w:val="005A0C24"/>
    <w:rsid w:val="005B60F7"/>
    <w:rsid w:val="005C3083"/>
    <w:rsid w:val="005C5533"/>
    <w:rsid w:val="005D5409"/>
    <w:rsid w:val="005F5991"/>
    <w:rsid w:val="0061170B"/>
    <w:rsid w:val="00620819"/>
    <w:rsid w:val="00622568"/>
    <w:rsid w:val="00624B51"/>
    <w:rsid w:val="00633A10"/>
    <w:rsid w:val="00644DF0"/>
    <w:rsid w:val="0066003F"/>
    <w:rsid w:val="006604B5"/>
    <w:rsid w:val="00680FB3"/>
    <w:rsid w:val="00682BFD"/>
    <w:rsid w:val="006A2283"/>
    <w:rsid w:val="006B209D"/>
    <w:rsid w:val="006C0396"/>
    <w:rsid w:val="006F40C7"/>
    <w:rsid w:val="007308EC"/>
    <w:rsid w:val="007508C4"/>
    <w:rsid w:val="00776351"/>
    <w:rsid w:val="00777AE6"/>
    <w:rsid w:val="007A6517"/>
    <w:rsid w:val="007B0BEB"/>
    <w:rsid w:val="007C710D"/>
    <w:rsid w:val="00812748"/>
    <w:rsid w:val="00886D4F"/>
    <w:rsid w:val="00895114"/>
    <w:rsid w:val="008A2CB1"/>
    <w:rsid w:val="008D2808"/>
    <w:rsid w:val="008D4318"/>
    <w:rsid w:val="008E6CCF"/>
    <w:rsid w:val="00905E22"/>
    <w:rsid w:val="00920679"/>
    <w:rsid w:val="00956583"/>
    <w:rsid w:val="009B371D"/>
    <w:rsid w:val="009C5563"/>
    <w:rsid w:val="009E0440"/>
    <w:rsid w:val="009F3F2D"/>
    <w:rsid w:val="00A12FF7"/>
    <w:rsid w:val="00A1726D"/>
    <w:rsid w:val="00A52385"/>
    <w:rsid w:val="00A80338"/>
    <w:rsid w:val="00A9600E"/>
    <w:rsid w:val="00AA356B"/>
    <w:rsid w:val="00AA7075"/>
    <w:rsid w:val="00AB2182"/>
    <w:rsid w:val="00AC4BA8"/>
    <w:rsid w:val="00AE2AA7"/>
    <w:rsid w:val="00AE40ED"/>
    <w:rsid w:val="00AF1651"/>
    <w:rsid w:val="00B273B1"/>
    <w:rsid w:val="00B36C65"/>
    <w:rsid w:val="00B82525"/>
    <w:rsid w:val="00B91F41"/>
    <w:rsid w:val="00BA0174"/>
    <w:rsid w:val="00BA3798"/>
    <w:rsid w:val="00BB651A"/>
    <w:rsid w:val="00BC6A31"/>
    <w:rsid w:val="00C05583"/>
    <w:rsid w:val="00C52227"/>
    <w:rsid w:val="00CA4198"/>
    <w:rsid w:val="00CB7EBC"/>
    <w:rsid w:val="00CC0248"/>
    <w:rsid w:val="00CD16BC"/>
    <w:rsid w:val="00CE1D29"/>
    <w:rsid w:val="00CE3812"/>
    <w:rsid w:val="00CF2C3A"/>
    <w:rsid w:val="00CF30F1"/>
    <w:rsid w:val="00CF340C"/>
    <w:rsid w:val="00D0397A"/>
    <w:rsid w:val="00D04A34"/>
    <w:rsid w:val="00D065FB"/>
    <w:rsid w:val="00D12161"/>
    <w:rsid w:val="00D262C1"/>
    <w:rsid w:val="00D32FC1"/>
    <w:rsid w:val="00D72086"/>
    <w:rsid w:val="00D83C46"/>
    <w:rsid w:val="00D853A6"/>
    <w:rsid w:val="00D95ACB"/>
    <w:rsid w:val="00E077AD"/>
    <w:rsid w:val="00E27C80"/>
    <w:rsid w:val="00E32C10"/>
    <w:rsid w:val="00E33B61"/>
    <w:rsid w:val="00E772AF"/>
    <w:rsid w:val="00E91620"/>
    <w:rsid w:val="00EA3B64"/>
    <w:rsid w:val="00EB348E"/>
    <w:rsid w:val="00ED2545"/>
    <w:rsid w:val="00EF4E56"/>
    <w:rsid w:val="00F0350B"/>
    <w:rsid w:val="00F06D81"/>
    <w:rsid w:val="00F10212"/>
    <w:rsid w:val="00F114B5"/>
    <w:rsid w:val="00F17C79"/>
    <w:rsid w:val="00F22758"/>
    <w:rsid w:val="00F31A9D"/>
    <w:rsid w:val="00F50238"/>
    <w:rsid w:val="00F80803"/>
    <w:rsid w:val="00FD4817"/>
    <w:rsid w:val="00FD67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1B55CD"/>
    <w:pPr>
      <w:tabs>
        <w:tab w:val="center" w:pos="4536"/>
        <w:tab w:val="right" w:pos="9072"/>
      </w:tabs>
      <w:spacing w:before="0"/>
    </w:pPr>
  </w:style>
  <w:style w:type="character" w:customStyle="1" w:styleId="ZpatChar">
    <w:name w:val="Zápatí Char"/>
    <w:basedOn w:val="Standardnpsmoodstavce"/>
    <w:link w:val="Zpat"/>
    <w:uiPriority w:val="99"/>
    <w:rsid w:val="001B55C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1B55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55CD"/>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115CA7"/>
    <w:rPr>
      <w:color w:val="0000FF" w:themeColor="hyperlink"/>
      <w:u w:val="single"/>
    </w:rPr>
  </w:style>
  <w:style w:type="paragraph" w:styleId="Textbubliny">
    <w:name w:val="Balloon Text"/>
    <w:basedOn w:val="Normln"/>
    <w:link w:val="TextbublinyChar"/>
    <w:uiPriority w:val="99"/>
    <w:semiHidden/>
    <w:unhideWhenUsed/>
    <w:rsid w:val="005A0C24"/>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0C24"/>
    <w:rPr>
      <w:rFonts w:ascii="Tahoma" w:eastAsia="Times New Roman" w:hAnsi="Tahoma" w:cs="Tahoma"/>
      <w:sz w:val="16"/>
      <w:szCs w:val="16"/>
      <w:lang w:eastAsia="cs-CZ"/>
    </w:rPr>
  </w:style>
  <w:style w:type="character" w:styleId="slostrnky">
    <w:name w:val="page number"/>
    <w:basedOn w:val="Standardnpsmoodstavce"/>
    <w:uiPriority w:val="99"/>
    <w:semiHidden/>
    <w:rsid w:val="005A0C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1B55CD"/>
    <w:pPr>
      <w:tabs>
        <w:tab w:val="center" w:pos="4536"/>
        <w:tab w:val="right" w:pos="9072"/>
      </w:tabs>
      <w:spacing w:before="0"/>
    </w:pPr>
  </w:style>
  <w:style w:type="character" w:customStyle="1" w:styleId="ZpatChar">
    <w:name w:val="Zápatí Char"/>
    <w:basedOn w:val="Standardnpsmoodstavce"/>
    <w:link w:val="Zpat"/>
    <w:uiPriority w:val="99"/>
    <w:rsid w:val="001B55C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1B55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55CD"/>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115CA7"/>
    <w:rPr>
      <w:color w:val="0000FF" w:themeColor="hyperlink"/>
      <w:u w:val="single"/>
    </w:rPr>
  </w:style>
  <w:style w:type="paragraph" w:styleId="Textbubliny">
    <w:name w:val="Balloon Text"/>
    <w:basedOn w:val="Normln"/>
    <w:link w:val="TextbublinyChar"/>
    <w:uiPriority w:val="99"/>
    <w:semiHidden/>
    <w:unhideWhenUsed/>
    <w:rsid w:val="005A0C24"/>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0C24"/>
    <w:rPr>
      <w:rFonts w:ascii="Tahoma" w:eastAsia="Times New Roman" w:hAnsi="Tahoma" w:cs="Tahoma"/>
      <w:sz w:val="16"/>
      <w:szCs w:val="16"/>
      <w:lang w:eastAsia="cs-CZ"/>
    </w:rPr>
  </w:style>
  <w:style w:type="character" w:styleId="slostrnky">
    <w:name w:val="page number"/>
    <w:basedOn w:val="Standardnpsmoodstavce"/>
    <w:uiPriority w:val="99"/>
    <w:semiHidden/>
    <w:rsid w:val="005A0C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51C6C-A427-4E53-A60F-9AF1CE82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4050</Words>
  <Characters>23899</Characters>
  <Application>Microsoft Office Word</Application>
  <DocSecurity>8</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Dvořáková Radka Ing.</dc:creator>
  <cp:keywords/>
  <dc:description/>
  <cp:lastModifiedBy>laiskovav</cp:lastModifiedBy>
  <cp:revision>3</cp:revision>
  <cp:lastPrinted>2016-07-12T12:15:00Z</cp:lastPrinted>
  <dcterms:created xsi:type="dcterms:W3CDTF">2016-07-22T10:25:00Z</dcterms:created>
  <dcterms:modified xsi:type="dcterms:W3CDTF">2016-07-22T10:26:00Z</dcterms:modified>
</cp:coreProperties>
</file>