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90671" w14:textId="36D8F917" w:rsidR="00BD53B7" w:rsidRPr="008537B1" w:rsidRDefault="00BD53B7" w:rsidP="008537B1">
      <w:pPr>
        <w:pStyle w:val="Nzev"/>
        <w:spacing w:after="480"/>
        <w:rPr>
          <w:rFonts w:ascii="Tahoma" w:hAnsi="Tahoma" w:cs="Tahoma"/>
          <w:sz w:val="18"/>
          <w:szCs w:val="18"/>
        </w:rPr>
      </w:pPr>
      <w:r w:rsidRPr="008537B1">
        <w:rPr>
          <w:rFonts w:ascii="Tahoma" w:hAnsi="Tahoma" w:cs="Tahoma"/>
          <w:sz w:val="18"/>
          <w:szCs w:val="18"/>
        </w:rPr>
        <w:t>SMLOUVA O POSKYTNUTÍ FINANČNÍHO DARU</w:t>
      </w:r>
    </w:p>
    <w:p w14:paraId="42FC2A6C" w14:textId="36E7D051" w:rsidR="009845AB" w:rsidRPr="009845AB" w:rsidRDefault="009845AB" w:rsidP="009845AB">
      <w:pPr>
        <w:jc w:val="both"/>
        <w:rPr>
          <w:rFonts w:ascii="Tahoma" w:hAnsi="Tahoma" w:cs="Tahoma"/>
          <w:b/>
          <w:bCs/>
          <w:sz w:val="16"/>
          <w:szCs w:val="16"/>
        </w:rPr>
      </w:pPr>
      <w:proofErr w:type="spellStart"/>
      <w:r w:rsidRPr="009845AB">
        <w:rPr>
          <w:rFonts w:ascii="Tahoma" w:hAnsi="Tahoma" w:cs="Tahoma"/>
          <w:b/>
          <w:bCs/>
          <w:sz w:val="16"/>
          <w:szCs w:val="16"/>
        </w:rPr>
        <w:t>PharmaTech</w:t>
      </w:r>
      <w:proofErr w:type="spellEnd"/>
      <w:r w:rsidR="00793CA8">
        <w:rPr>
          <w:rFonts w:ascii="Tahoma" w:hAnsi="Tahoma" w:cs="Tahoma"/>
          <w:b/>
          <w:bCs/>
          <w:sz w:val="16"/>
          <w:szCs w:val="16"/>
        </w:rPr>
        <w:t>,</w:t>
      </w:r>
      <w:r w:rsidRPr="009845AB">
        <w:rPr>
          <w:rFonts w:ascii="Tahoma" w:hAnsi="Tahoma" w:cs="Tahoma"/>
          <w:b/>
          <w:bCs/>
          <w:sz w:val="16"/>
          <w:szCs w:val="16"/>
        </w:rPr>
        <w:t xml:space="preserve"> s.r.o. </w:t>
      </w:r>
    </w:p>
    <w:p w14:paraId="5EF45244" w14:textId="178D96D9" w:rsidR="009845AB" w:rsidRPr="00A7752F" w:rsidRDefault="009845AB" w:rsidP="009845AB">
      <w:pPr>
        <w:jc w:val="both"/>
        <w:rPr>
          <w:rFonts w:ascii="Tahoma" w:hAnsi="Tahoma" w:cs="Tahoma"/>
          <w:sz w:val="16"/>
          <w:szCs w:val="16"/>
        </w:rPr>
      </w:pPr>
      <w:r w:rsidRPr="00A7752F">
        <w:rPr>
          <w:rFonts w:ascii="Tahoma" w:hAnsi="Tahoma" w:cs="Tahoma"/>
          <w:sz w:val="16"/>
          <w:szCs w:val="16"/>
        </w:rPr>
        <w:t>zapsaná v obchodním rejstříku vedeném</w:t>
      </w:r>
      <w:r w:rsidR="009250B6">
        <w:rPr>
          <w:rFonts w:ascii="Tahoma" w:hAnsi="Tahoma" w:cs="Tahoma"/>
          <w:sz w:val="16"/>
          <w:szCs w:val="16"/>
        </w:rPr>
        <w:t xml:space="preserve"> Městským</w:t>
      </w:r>
      <w:r w:rsidRPr="00A7752F">
        <w:rPr>
          <w:rFonts w:ascii="Tahoma" w:hAnsi="Tahoma" w:cs="Tahoma"/>
          <w:sz w:val="16"/>
          <w:szCs w:val="16"/>
        </w:rPr>
        <w:t xml:space="preserve"> soudem v Praze, oddíl C, vložka 9975 </w:t>
      </w:r>
    </w:p>
    <w:p w14:paraId="5E04DD28" w14:textId="0412E3DE" w:rsidR="009845AB" w:rsidRPr="00A7752F" w:rsidRDefault="009845AB" w:rsidP="009845AB">
      <w:pPr>
        <w:jc w:val="both"/>
        <w:rPr>
          <w:rFonts w:ascii="Tahoma" w:hAnsi="Tahoma" w:cs="Tahoma"/>
          <w:sz w:val="16"/>
          <w:szCs w:val="16"/>
        </w:rPr>
      </w:pPr>
      <w:r w:rsidRPr="00A7752F">
        <w:rPr>
          <w:rFonts w:ascii="Tahoma" w:hAnsi="Tahoma" w:cs="Tahoma"/>
          <w:sz w:val="16"/>
          <w:szCs w:val="16"/>
        </w:rPr>
        <w:t xml:space="preserve">se sídlem: </w:t>
      </w:r>
      <w:r w:rsidR="00A7752F">
        <w:rPr>
          <w:rFonts w:ascii="Tahoma" w:hAnsi="Tahoma" w:cs="Tahoma"/>
          <w:sz w:val="16"/>
          <w:szCs w:val="16"/>
        </w:rPr>
        <w:tab/>
      </w:r>
      <w:r w:rsidRPr="00A7752F">
        <w:rPr>
          <w:rFonts w:ascii="Tahoma" w:hAnsi="Tahoma" w:cs="Tahoma"/>
          <w:sz w:val="16"/>
          <w:szCs w:val="16"/>
        </w:rPr>
        <w:t xml:space="preserve">Světova 523/1, 180 00 Praha 8 </w:t>
      </w:r>
    </w:p>
    <w:p w14:paraId="7BA53B4B" w14:textId="63BC7E42" w:rsidR="009845AB" w:rsidRPr="00A7752F" w:rsidRDefault="009845AB" w:rsidP="009845AB">
      <w:pPr>
        <w:jc w:val="both"/>
        <w:rPr>
          <w:rFonts w:ascii="Tahoma" w:hAnsi="Tahoma" w:cs="Tahoma"/>
          <w:sz w:val="16"/>
          <w:szCs w:val="16"/>
        </w:rPr>
      </w:pPr>
      <w:r w:rsidRPr="00A7752F">
        <w:rPr>
          <w:rFonts w:ascii="Tahoma" w:hAnsi="Tahoma" w:cs="Tahoma"/>
          <w:sz w:val="16"/>
          <w:szCs w:val="16"/>
        </w:rPr>
        <w:t xml:space="preserve">IČ: 45279560 </w:t>
      </w:r>
      <w:r w:rsidR="00A7752F">
        <w:rPr>
          <w:rFonts w:ascii="Tahoma" w:hAnsi="Tahoma" w:cs="Tahoma"/>
          <w:sz w:val="16"/>
          <w:szCs w:val="16"/>
        </w:rPr>
        <w:tab/>
      </w:r>
      <w:r w:rsidRPr="00A7752F">
        <w:rPr>
          <w:rFonts w:ascii="Tahoma" w:hAnsi="Tahoma" w:cs="Tahoma"/>
          <w:sz w:val="16"/>
          <w:szCs w:val="16"/>
        </w:rPr>
        <w:t xml:space="preserve">DIČ: CZ45279560 </w:t>
      </w:r>
    </w:p>
    <w:p w14:paraId="0CE09E71" w14:textId="35E28B5A" w:rsidR="009845AB" w:rsidRPr="00A7752F" w:rsidRDefault="009845AB" w:rsidP="009845AB">
      <w:pPr>
        <w:jc w:val="both"/>
        <w:rPr>
          <w:rFonts w:ascii="Tahoma" w:hAnsi="Tahoma" w:cs="Tahoma"/>
          <w:sz w:val="16"/>
          <w:szCs w:val="16"/>
        </w:rPr>
      </w:pPr>
      <w:r w:rsidRPr="00A7752F">
        <w:rPr>
          <w:rFonts w:ascii="Tahoma" w:hAnsi="Tahoma" w:cs="Tahoma"/>
          <w:sz w:val="16"/>
          <w:szCs w:val="16"/>
        </w:rPr>
        <w:t xml:space="preserve">zastoupena: </w:t>
      </w:r>
      <w:r w:rsidR="00A7752F">
        <w:rPr>
          <w:rFonts w:ascii="Tahoma" w:hAnsi="Tahoma" w:cs="Tahoma"/>
          <w:sz w:val="16"/>
          <w:szCs w:val="16"/>
        </w:rPr>
        <w:tab/>
      </w:r>
      <w:r w:rsidRPr="00A7752F">
        <w:rPr>
          <w:rFonts w:ascii="Tahoma" w:hAnsi="Tahoma" w:cs="Tahoma"/>
          <w:sz w:val="16"/>
          <w:szCs w:val="16"/>
        </w:rPr>
        <w:t>Ing.</w:t>
      </w:r>
      <w:r w:rsidR="00A7752F">
        <w:rPr>
          <w:rFonts w:ascii="Tahoma" w:hAnsi="Tahoma" w:cs="Tahoma"/>
          <w:sz w:val="16"/>
          <w:szCs w:val="16"/>
        </w:rPr>
        <w:t xml:space="preserve"> </w:t>
      </w:r>
      <w:r w:rsidRPr="00A7752F">
        <w:rPr>
          <w:rFonts w:ascii="Tahoma" w:hAnsi="Tahoma" w:cs="Tahoma"/>
          <w:sz w:val="16"/>
          <w:szCs w:val="16"/>
        </w:rPr>
        <w:t>Milan</w:t>
      </w:r>
      <w:r w:rsidR="005B1378">
        <w:rPr>
          <w:rFonts w:ascii="Tahoma" w:hAnsi="Tahoma" w:cs="Tahoma"/>
          <w:sz w:val="16"/>
          <w:szCs w:val="16"/>
        </w:rPr>
        <w:t>em</w:t>
      </w:r>
      <w:r w:rsidRPr="00A7752F">
        <w:rPr>
          <w:rFonts w:ascii="Tahoma" w:hAnsi="Tahoma" w:cs="Tahoma"/>
          <w:sz w:val="16"/>
          <w:szCs w:val="16"/>
        </w:rPr>
        <w:t xml:space="preserve"> Něm</w:t>
      </w:r>
      <w:r w:rsidR="005B1378">
        <w:rPr>
          <w:rFonts w:ascii="Tahoma" w:hAnsi="Tahoma" w:cs="Tahoma"/>
          <w:sz w:val="16"/>
          <w:szCs w:val="16"/>
        </w:rPr>
        <w:t>cem</w:t>
      </w:r>
      <w:r w:rsidRPr="00A7752F">
        <w:rPr>
          <w:rFonts w:ascii="Tahoma" w:hAnsi="Tahoma" w:cs="Tahoma"/>
          <w:sz w:val="16"/>
          <w:szCs w:val="16"/>
        </w:rPr>
        <w:t>, jednatel</w:t>
      </w:r>
      <w:r w:rsidR="005B1378">
        <w:rPr>
          <w:rFonts w:ascii="Tahoma" w:hAnsi="Tahoma" w:cs="Tahoma"/>
          <w:sz w:val="16"/>
          <w:szCs w:val="16"/>
        </w:rPr>
        <w:t>em</w:t>
      </w:r>
      <w:r w:rsidRPr="00A7752F">
        <w:rPr>
          <w:rFonts w:ascii="Tahoma" w:hAnsi="Tahoma" w:cs="Tahoma"/>
          <w:sz w:val="16"/>
          <w:szCs w:val="16"/>
        </w:rPr>
        <w:t xml:space="preserve"> </w:t>
      </w:r>
    </w:p>
    <w:p w14:paraId="202B01A3" w14:textId="3143B02F" w:rsidR="009845AB" w:rsidRPr="00A7752F" w:rsidRDefault="009845AB" w:rsidP="009845AB">
      <w:pPr>
        <w:jc w:val="both"/>
        <w:rPr>
          <w:rFonts w:ascii="Tahoma" w:hAnsi="Tahoma" w:cs="Tahoma"/>
          <w:sz w:val="16"/>
          <w:szCs w:val="16"/>
        </w:rPr>
      </w:pPr>
      <w:r w:rsidRPr="00A7752F">
        <w:rPr>
          <w:rFonts w:ascii="Tahoma" w:hAnsi="Tahoma" w:cs="Tahoma"/>
          <w:sz w:val="16"/>
          <w:szCs w:val="16"/>
        </w:rPr>
        <w:t xml:space="preserve">bankovní spojení: </w:t>
      </w:r>
      <w:r w:rsidR="00A7752F">
        <w:rPr>
          <w:rFonts w:ascii="Tahoma" w:hAnsi="Tahoma" w:cs="Tahoma"/>
          <w:sz w:val="16"/>
          <w:szCs w:val="16"/>
        </w:rPr>
        <w:tab/>
      </w:r>
      <w:r w:rsidRPr="00A7752F">
        <w:rPr>
          <w:rFonts w:ascii="Tahoma" w:hAnsi="Tahoma" w:cs="Tahoma"/>
          <w:sz w:val="16"/>
          <w:szCs w:val="16"/>
        </w:rPr>
        <w:t xml:space="preserve">UCB ČR Praha </w:t>
      </w:r>
    </w:p>
    <w:p w14:paraId="32A87811" w14:textId="0CCAD85D" w:rsidR="00A7752F" w:rsidRPr="00A7752F" w:rsidRDefault="009845AB" w:rsidP="009845AB">
      <w:pPr>
        <w:jc w:val="both"/>
        <w:rPr>
          <w:rFonts w:ascii="Tahoma" w:hAnsi="Tahoma" w:cs="Tahoma"/>
          <w:sz w:val="16"/>
          <w:szCs w:val="16"/>
        </w:rPr>
      </w:pPr>
      <w:r w:rsidRPr="00A7752F">
        <w:rPr>
          <w:rFonts w:ascii="Tahoma" w:hAnsi="Tahoma" w:cs="Tahoma"/>
          <w:sz w:val="16"/>
          <w:szCs w:val="16"/>
        </w:rPr>
        <w:t xml:space="preserve">číslo účtu: </w:t>
      </w:r>
      <w:r w:rsidR="00A7752F">
        <w:rPr>
          <w:rFonts w:ascii="Tahoma" w:hAnsi="Tahoma" w:cs="Tahoma"/>
          <w:sz w:val="16"/>
          <w:szCs w:val="16"/>
        </w:rPr>
        <w:tab/>
      </w:r>
      <w:r w:rsidRPr="00A7752F">
        <w:rPr>
          <w:rFonts w:ascii="Tahoma" w:hAnsi="Tahoma" w:cs="Tahoma"/>
          <w:sz w:val="16"/>
          <w:szCs w:val="16"/>
        </w:rPr>
        <w:t xml:space="preserve">405008/2700 </w:t>
      </w:r>
    </w:p>
    <w:p w14:paraId="3905CA89" w14:textId="572E9F77" w:rsidR="00BD53B7" w:rsidRPr="00210517" w:rsidRDefault="00BD53B7" w:rsidP="009845AB">
      <w:pPr>
        <w:jc w:val="both"/>
        <w:rPr>
          <w:rFonts w:ascii="Tahoma" w:hAnsi="Tahoma" w:cs="Tahoma"/>
          <w:bCs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 xml:space="preserve">jako </w:t>
      </w:r>
      <w:r w:rsidRPr="00210517">
        <w:rPr>
          <w:rFonts w:ascii="Tahoma" w:hAnsi="Tahoma" w:cs="Tahoma"/>
          <w:b/>
          <w:bCs/>
          <w:sz w:val="16"/>
          <w:szCs w:val="16"/>
        </w:rPr>
        <w:t xml:space="preserve">dárce </w:t>
      </w:r>
      <w:r w:rsidRPr="00210517">
        <w:rPr>
          <w:rFonts w:ascii="Tahoma" w:hAnsi="Tahoma" w:cs="Tahoma"/>
          <w:bCs/>
          <w:sz w:val="16"/>
          <w:szCs w:val="16"/>
        </w:rPr>
        <w:t>na straně jedné (dále jen „dárce“)</w:t>
      </w:r>
    </w:p>
    <w:p w14:paraId="2E37C3FD" w14:textId="77777777" w:rsidR="00BD53B7" w:rsidRPr="00210517" w:rsidRDefault="00BD53B7" w:rsidP="009500CE">
      <w:pPr>
        <w:spacing w:before="120" w:after="120"/>
        <w:jc w:val="center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>a</w:t>
      </w:r>
    </w:p>
    <w:p w14:paraId="733DD81B" w14:textId="699A8FD1" w:rsidR="004D05D9" w:rsidRPr="00210517" w:rsidRDefault="004D05D9" w:rsidP="004D05D9">
      <w:pPr>
        <w:jc w:val="both"/>
        <w:rPr>
          <w:rFonts w:ascii="Tahoma" w:hAnsi="Tahoma" w:cs="Tahoma"/>
          <w:b/>
          <w:sz w:val="16"/>
          <w:szCs w:val="16"/>
        </w:rPr>
      </w:pPr>
      <w:r w:rsidRPr="00210517">
        <w:rPr>
          <w:rFonts w:ascii="Tahoma" w:hAnsi="Tahoma" w:cs="Tahoma"/>
          <w:b/>
          <w:sz w:val="16"/>
          <w:szCs w:val="16"/>
        </w:rPr>
        <w:t>Všeobecná fakultní nemocnice v Praze</w:t>
      </w:r>
    </w:p>
    <w:p w14:paraId="26987B19" w14:textId="698C2C79" w:rsidR="004D05D9" w:rsidRPr="00210517" w:rsidRDefault="004D05D9" w:rsidP="00185A8A">
      <w:pPr>
        <w:tabs>
          <w:tab w:val="left" w:pos="1418"/>
        </w:tabs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>se sídlem:</w:t>
      </w:r>
      <w:r w:rsidR="00864B71" w:rsidRPr="00210517">
        <w:rPr>
          <w:rFonts w:ascii="Tahoma" w:hAnsi="Tahoma" w:cs="Tahoma"/>
          <w:sz w:val="16"/>
          <w:szCs w:val="16"/>
        </w:rPr>
        <w:tab/>
      </w:r>
      <w:r w:rsidRPr="00210517">
        <w:rPr>
          <w:rFonts w:ascii="Tahoma" w:hAnsi="Tahoma" w:cs="Tahoma"/>
          <w:sz w:val="16"/>
          <w:szCs w:val="16"/>
        </w:rPr>
        <w:t xml:space="preserve">U Nemocnice </w:t>
      </w:r>
      <w:r w:rsidR="003B5A13" w:rsidRPr="00210517">
        <w:rPr>
          <w:rFonts w:ascii="Tahoma" w:hAnsi="Tahoma" w:cs="Tahoma"/>
          <w:sz w:val="16"/>
          <w:szCs w:val="16"/>
        </w:rPr>
        <w:t>499/</w:t>
      </w:r>
      <w:r w:rsidRPr="00210517">
        <w:rPr>
          <w:rFonts w:ascii="Tahoma" w:hAnsi="Tahoma" w:cs="Tahoma"/>
          <w:sz w:val="16"/>
          <w:szCs w:val="16"/>
        </w:rPr>
        <w:t>2, 128 08 Praha 2</w:t>
      </w:r>
    </w:p>
    <w:p w14:paraId="42B72827" w14:textId="450C4A89" w:rsidR="004D05D9" w:rsidRPr="00210517" w:rsidRDefault="004D05D9" w:rsidP="00185A8A">
      <w:pPr>
        <w:tabs>
          <w:tab w:val="left" w:pos="1418"/>
        </w:tabs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>IČ: 00064165</w:t>
      </w:r>
      <w:r w:rsidR="00864B71" w:rsidRPr="00210517">
        <w:rPr>
          <w:rFonts w:ascii="Tahoma" w:hAnsi="Tahoma" w:cs="Tahoma"/>
          <w:sz w:val="16"/>
          <w:szCs w:val="16"/>
        </w:rPr>
        <w:tab/>
      </w:r>
      <w:r w:rsidRPr="00210517">
        <w:rPr>
          <w:rFonts w:ascii="Tahoma" w:hAnsi="Tahoma" w:cs="Tahoma"/>
          <w:sz w:val="16"/>
          <w:szCs w:val="16"/>
        </w:rPr>
        <w:t>DIČ: CZ00064165</w:t>
      </w:r>
    </w:p>
    <w:p w14:paraId="078C313F" w14:textId="1227DEBD" w:rsidR="004D05D9" w:rsidRPr="00210517" w:rsidRDefault="006949F2" w:rsidP="00185A8A">
      <w:pPr>
        <w:tabs>
          <w:tab w:val="left" w:pos="1418"/>
        </w:tabs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>zastoupena</w:t>
      </w:r>
      <w:r w:rsidR="004D05D9" w:rsidRPr="00210517">
        <w:rPr>
          <w:rFonts w:ascii="Tahoma" w:hAnsi="Tahoma" w:cs="Tahoma"/>
          <w:sz w:val="16"/>
          <w:szCs w:val="16"/>
        </w:rPr>
        <w:t>:</w:t>
      </w:r>
      <w:r w:rsidR="00864B71" w:rsidRPr="00210517">
        <w:rPr>
          <w:rFonts w:ascii="Tahoma" w:hAnsi="Tahoma" w:cs="Tahoma"/>
          <w:sz w:val="16"/>
          <w:szCs w:val="16"/>
        </w:rPr>
        <w:tab/>
      </w:r>
      <w:bookmarkStart w:id="0" w:name="_Hlk221794643"/>
      <w:r w:rsidR="00520871" w:rsidRPr="00210517">
        <w:rPr>
          <w:rFonts w:ascii="Tahoma" w:hAnsi="Tahoma" w:cs="Tahoma"/>
          <w:sz w:val="16"/>
          <w:szCs w:val="16"/>
        </w:rPr>
        <w:t>doc. MUDr. Ján</w:t>
      </w:r>
      <w:r w:rsidR="00CC251F">
        <w:rPr>
          <w:rFonts w:ascii="Tahoma" w:hAnsi="Tahoma" w:cs="Tahoma"/>
          <w:sz w:val="16"/>
          <w:szCs w:val="16"/>
        </w:rPr>
        <w:t>em</w:t>
      </w:r>
      <w:r w:rsidR="00520871" w:rsidRPr="00210517">
        <w:rPr>
          <w:rFonts w:ascii="Tahoma" w:hAnsi="Tahoma" w:cs="Tahoma"/>
          <w:sz w:val="16"/>
          <w:szCs w:val="16"/>
        </w:rPr>
        <w:t xml:space="preserve"> </w:t>
      </w:r>
      <w:proofErr w:type="spellStart"/>
      <w:r w:rsidR="00520871" w:rsidRPr="00210517">
        <w:rPr>
          <w:rFonts w:ascii="Tahoma" w:hAnsi="Tahoma" w:cs="Tahoma"/>
          <w:sz w:val="16"/>
          <w:szCs w:val="16"/>
        </w:rPr>
        <w:t>Dudr</w:t>
      </w:r>
      <w:r w:rsidR="00CC251F">
        <w:rPr>
          <w:rFonts w:ascii="Tahoma" w:hAnsi="Tahoma" w:cs="Tahoma"/>
          <w:sz w:val="16"/>
          <w:szCs w:val="16"/>
        </w:rPr>
        <w:t>ou</w:t>
      </w:r>
      <w:proofErr w:type="spellEnd"/>
      <w:r w:rsidR="00520871" w:rsidRPr="00210517">
        <w:rPr>
          <w:rFonts w:ascii="Tahoma" w:hAnsi="Tahoma" w:cs="Tahoma"/>
          <w:sz w:val="16"/>
          <w:szCs w:val="16"/>
        </w:rPr>
        <w:t>, PhD., MPH</w:t>
      </w:r>
      <w:bookmarkEnd w:id="0"/>
      <w:r w:rsidR="001D0AC6" w:rsidRPr="00210517">
        <w:rPr>
          <w:rFonts w:ascii="Tahoma" w:hAnsi="Tahoma" w:cs="Tahoma"/>
          <w:sz w:val="16"/>
          <w:szCs w:val="16"/>
        </w:rPr>
        <w:t>, ředitelem</w:t>
      </w:r>
      <w:r w:rsidR="004D05D9" w:rsidRPr="00210517">
        <w:rPr>
          <w:rFonts w:ascii="Tahoma" w:hAnsi="Tahoma" w:cs="Tahoma"/>
          <w:sz w:val="16"/>
          <w:szCs w:val="16"/>
        </w:rPr>
        <w:t xml:space="preserve"> </w:t>
      </w:r>
    </w:p>
    <w:p w14:paraId="2849DF88" w14:textId="68FE3456" w:rsidR="004D05D9" w:rsidRPr="00210517" w:rsidRDefault="004D05D9" w:rsidP="00185A8A">
      <w:pPr>
        <w:tabs>
          <w:tab w:val="left" w:pos="1418"/>
        </w:tabs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>bankovní spojení:</w:t>
      </w:r>
      <w:r w:rsidR="00864B71" w:rsidRPr="00210517">
        <w:rPr>
          <w:rFonts w:ascii="Tahoma" w:hAnsi="Tahoma" w:cs="Tahoma"/>
          <w:sz w:val="16"/>
          <w:szCs w:val="16"/>
        </w:rPr>
        <w:tab/>
      </w:r>
      <w:r w:rsidR="004F386C" w:rsidRPr="00210517">
        <w:rPr>
          <w:rFonts w:ascii="Tahoma" w:hAnsi="Tahoma" w:cs="Tahoma"/>
          <w:sz w:val="16"/>
          <w:szCs w:val="16"/>
        </w:rPr>
        <w:t>Česká národní banka</w:t>
      </w:r>
    </w:p>
    <w:p w14:paraId="6035A86C" w14:textId="7B2AA5A6" w:rsidR="00864B71" w:rsidRPr="00210517" w:rsidRDefault="004D05D9" w:rsidP="00185A8A">
      <w:pPr>
        <w:tabs>
          <w:tab w:val="left" w:pos="1418"/>
        </w:tabs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>číslo účtu:</w:t>
      </w:r>
      <w:r w:rsidR="00864B71" w:rsidRPr="00210517">
        <w:rPr>
          <w:rFonts w:ascii="Tahoma" w:hAnsi="Tahoma" w:cs="Tahoma"/>
          <w:sz w:val="16"/>
          <w:szCs w:val="16"/>
        </w:rPr>
        <w:tab/>
      </w:r>
      <w:r w:rsidR="00BC266B" w:rsidRPr="00210517">
        <w:rPr>
          <w:rFonts w:ascii="Tahoma" w:hAnsi="Tahoma" w:cs="Tahoma"/>
          <w:bCs/>
          <w:sz w:val="16"/>
          <w:szCs w:val="16"/>
        </w:rPr>
        <w:t>10006-24035021/0710</w:t>
      </w:r>
    </w:p>
    <w:p w14:paraId="35112D3D" w14:textId="03C7A9B1" w:rsidR="004D05D9" w:rsidRPr="00210517" w:rsidRDefault="004D05D9" w:rsidP="00185A8A">
      <w:pPr>
        <w:jc w:val="both"/>
        <w:rPr>
          <w:rFonts w:ascii="Tahoma" w:hAnsi="Tahoma" w:cs="Tahoma"/>
          <w:sz w:val="16"/>
          <w:szCs w:val="16"/>
          <w:shd w:val="clear" w:color="auto" w:fill="FFFF00"/>
        </w:rPr>
      </w:pPr>
      <w:r w:rsidRPr="00210517">
        <w:rPr>
          <w:rFonts w:ascii="Tahoma" w:hAnsi="Tahoma" w:cs="Tahoma"/>
          <w:sz w:val="16"/>
          <w:szCs w:val="16"/>
        </w:rPr>
        <w:t>variabilní symbol:</w:t>
      </w:r>
      <w:r w:rsidR="00864B71" w:rsidRPr="00210517">
        <w:rPr>
          <w:rFonts w:ascii="Tahoma" w:hAnsi="Tahoma" w:cs="Tahoma"/>
          <w:sz w:val="16"/>
          <w:szCs w:val="16"/>
        </w:rPr>
        <w:tab/>
      </w:r>
      <w:r w:rsidR="00D3108A">
        <w:rPr>
          <w:rFonts w:ascii="Tahoma" w:hAnsi="Tahoma" w:cs="Tahoma"/>
          <w:sz w:val="16"/>
          <w:szCs w:val="16"/>
        </w:rPr>
        <w:t>4149012</w:t>
      </w:r>
    </w:p>
    <w:p w14:paraId="6F0145EA" w14:textId="77777777" w:rsidR="00BD53B7" w:rsidRPr="00210517" w:rsidRDefault="00BD53B7" w:rsidP="00CC251F">
      <w:pPr>
        <w:spacing w:after="240"/>
        <w:jc w:val="both"/>
        <w:rPr>
          <w:rFonts w:ascii="Tahoma" w:hAnsi="Tahoma" w:cs="Tahoma"/>
          <w:bCs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 xml:space="preserve">jako </w:t>
      </w:r>
      <w:r w:rsidRPr="00210517">
        <w:rPr>
          <w:rFonts w:ascii="Tahoma" w:hAnsi="Tahoma" w:cs="Tahoma"/>
          <w:b/>
          <w:bCs/>
          <w:sz w:val="16"/>
          <w:szCs w:val="16"/>
        </w:rPr>
        <w:t xml:space="preserve">obdarovaný </w:t>
      </w:r>
      <w:r w:rsidRPr="00210517">
        <w:rPr>
          <w:rFonts w:ascii="Tahoma" w:hAnsi="Tahoma" w:cs="Tahoma"/>
          <w:bCs/>
          <w:sz w:val="16"/>
          <w:szCs w:val="16"/>
        </w:rPr>
        <w:t>na straně druhé (dále jen „obdarovaný“)</w:t>
      </w:r>
    </w:p>
    <w:p w14:paraId="392FDBEE" w14:textId="7C151745" w:rsidR="00520871" w:rsidRPr="00210517" w:rsidRDefault="00520871" w:rsidP="00CC251F">
      <w:pPr>
        <w:spacing w:after="240"/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>Dárce a obdarovaný společně též jako „smluvní strany“</w:t>
      </w:r>
    </w:p>
    <w:p w14:paraId="1F2BE011" w14:textId="1C10523E" w:rsidR="00085388" w:rsidRPr="00210517" w:rsidRDefault="00085388" w:rsidP="00CC251F">
      <w:pPr>
        <w:spacing w:after="240"/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 xml:space="preserve">uzavírají dnešního dne, měsíce a roku podle ustanovení § </w:t>
      </w:r>
      <w:smartTag w:uri="urn:schemas-microsoft-com:office:smarttags" w:element="metricconverter">
        <w:smartTagPr>
          <w:attr w:name="ProductID" w:val="2055 a"/>
        </w:smartTagPr>
        <w:r w:rsidRPr="00210517">
          <w:rPr>
            <w:rFonts w:ascii="Tahoma" w:hAnsi="Tahoma" w:cs="Tahoma"/>
            <w:sz w:val="16"/>
            <w:szCs w:val="16"/>
          </w:rPr>
          <w:t>2055 a</w:t>
        </w:r>
      </w:smartTag>
      <w:r w:rsidRPr="00210517">
        <w:rPr>
          <w:rFonts w:ascii="Tahoma" w:hAnsi="Tahoma" w:cs="Tahoma"/>
          <w:sz w:val="16"/>
          <w:szCs w:val="16"/>
        </w:rPr>
        <w:t xml:space="preserve"> násl. zákona č. 89/2012 Sb., občanský zákoník, v účinném znění, tuto</w:t>
      </w:r>
    </w:p>
    <w:p w14:paraId="713FAD83" w14:textId="77777777" w:rsidR="00085388" w:rsidRPr="00210517" w:rsidRDefault="00085388" w:rsidP="00085388">
      <w:pPr>
        <w:jc w:val="center"/>
        <w:rPr>
          <w:rFonts w:ascii="Tahoma" w:hAnsi="Tahoma" w:cs="Tahoma"/>
          <w:b/>
          <w:sz w:val="16"/>
          <w:szCs w:val="16"/>
        </w:rPr>
      </w:pPr>
      <w:r w:rsidRPr="00210517">
        <w:rPr>
          <w:rFonts w:ascii="Tahoma" w:hAnsi="Tahoma" w:cs="Tahoma"/>
          <w:b/>
          <w:sz w:val="16"/>
          <w:szCs w:val="16"/>
        </w:rPr>
        <w:t>darovací smlouvu</w:t>
      </w:r>
    </w:p>
    <w:p w14:paraId="32F0636A" w14:textId="77777777" w:rsidR="00085388" w:rsidRPr="00210517" w:rsidRDefault="00085388" w:rsidP="009500CE">
      <w:pPr>
        <w:spacing w:after="240"/>
        <w:jc w:val="center"/>
        <w:rPr>
          <w:rFonts w:ascii="Tahoma" w:hAnsi="Tahoma" w:cs="Tahoma"/>
          <w:bCs/>
          <w:sz w:val="16"/>
          <w:szCs w:val="16"/>
        </w:rPr>
      </w:pPr>
      <w:r w:rsidRPr="00210517">
        <w:rPr>
          <w:rFonts w:ascii="Tahoma" w:hAnsi="Tahoma" w:cs="Tahoma"/>
          <w:bCs/>
          <w:sz w:val="16"/>
          <w:szCs w:val="16"/>
        </w:rPr>
        <w:t>(dále jen „smlouva“)</w:t>
      </w:r>
    </w:p>
    <w:p w14:paraId="42A02290" w14:textId="77777777" w:rsidR="009A1405" w:rsidRPr="00210517" w:rsidRDefault="009A1405" w:rsidP="009A1405">
      <w:pPr>
        <w:jc w:val="center"/>
        <w:rPr>
          <w:rFonts w:ascii="Tahoma" w:hAnsi="Tahoma" w:cs="Tahoma"/>
          <w:b/>
          <w:bCs/>
          <w:sz w:val="16"/>
          <w:szCs w:val="16"/>
        </w:rPr>
      </w:pPr>
      <w:r w:rsidRPr="00210517">
        <w:rPr>
          <w:rFonts w:ascii="Tahoma" w:hAnsi="Tahoma" w:cs="Tahoma"/>
          <w:b/>
          <w:bCs/>
          <w:sz w:val="16"/>
          <w:szCs w:val="16"/>
        </w:rPr>
        <w:t>I. Předmět smlouvy</w:t>
      </w:r>
    </w:p>
    <w:p w14:paraId="145AD7E4" w14:textId="028822EA" w:rsidR="009A1405" w:rsidRPr="00210517" w:rsidRDefault="009A1405" w:rsidP="009A1405">
      <w:pPr>
        <w:numPr>
          <w:ilvl w:val="0"/>
          <w:numId w:val="7"/>
        </w:numPr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 xml:space="preserve">Dárce se touto smlouvou zavazuje darovat obdarovanému částku ve výši </w:t>
      </w:r>
      <w:proofErr w:type="gramStart"/>
      <w:r w:rsidR="003F7D7A">
        <w:rPr>
          <w:rFonts w:ascii="Tahoma" w:hAnsi="Tahoma" w:cs="Tahoma"/>
          <w:sz w:val="16"/>
          <w:szCs w:val="16"/>
        </w:rPr>
        <w:t>100.000</w:t>
      </w:r>
      <w:r w:rsidRPr="00210517">
        <w:rPr>
          <w:rFonts w:ascii="Tahoma" w:hAnsi="Tahoma" w:cs="Tahoma"/>
          <w:sz w:val="16"/>
          <w:szCs w:val="16"/>
        </w:rPr>
        <w:t>,-</w:t>
      </w:r>
      <w:proofErr w:type="gramEnd"/>
      <w:r w:rsidRPr="00210517">
        <w:rPr>
          <w:rFonts w:ascii="Tahoma" w:hAnsi="Tahoma" w:cs="Tahoma"/>
          <w:sz w:val="16"/>
          <w:szCs w:val="16"/>
        </w:rPr>
        <w:t xml:space="preserve"> Kč (dále jen „dar“) za níže sjednaných podmínek.</w:t>
      </w:r>
    </w:p>
    <w:p w14:paraId="21568844" w14:textId="7A389796" w:rsidR="009A11A8" w:rsidRPr="00210517" w:rsidRDefault="009A1405" w:rsidP="009A11A8">
      <w:pPr>
        <w:numPr>
          <w:ilvl w:val="0"/>
          <w:numId w:val="7"/>
        </w:numPr>
        <w:spacing w:after="240"/>
        <w:ind w:left="357" w:hanging="357"/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>Obdarovaný dar specifikovaný v čl. I. odst. 1 smlouvy přijímá a prohlašuje, že ho využije pouze k účelu, ke kterému ho dárce daruje.</w:t>
      </w:r>
    </w:p>
    <w:p w14:paraId="23667019" w14:textId="77777777" w:rsidR="009A11A8" w:rsidRPr="00210517" w:rsidRDefault="009A11A8" w:rsidP="009A11A8">
      <w:pPr>
        <w:pStyle w:val="Nadpis1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>II. Předání a použití daru</w:t>
      </w:r>
    </w:p>
    <w:p w14:paraId="2BE7385D" w14:textId="73628021" w:rsidR="009A11A8" w:rsidRPr="00210517" w:rsidRDefault="009A11A8" w:rsidP="009A11A8">
      <w:pPr>
        <w:pStyle w:val="Odstavecseseznamem"/>
        <w:numPr>
          <w:ilvl w:val="0"/>
          <w:numId w:val="8"/>
        </w:numPr>
        <w:ind w:left="357" w:hanging="357"/>
        <w:contextualSpacing w:val="0"/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>Dárce poukáže dar bezhotovostním bankovním převodem na shora uvedený bankovní účet obdarovaného do 14 dnů od uzavření této smlouvy.</w:t>
      </w:r>
    </w:p>
    <w:p w14:paraId="606A13FC" w14:textId="1B1C8FC3" w:rsidR="009A11A8" w:rsidRPr="00210517" w:rsidRDefault="009A11A8" w:rsidP="00C41600">
      <w:pPr>
        <w:pStyle w:val="Odstavecseseznamem"/>
        <w:numPr>
          <w:ilvl w:val="0"/>
          <w:numId w:val="8"/>
        </w:numPr>
        <w:ind w:left="357" w:hanging="357"/>
        <w:contextualSpacing w:val="0"/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 xml:space="preserve">Obdarovaný se zavazuje, že dar bude dle přání dárce použit pouze pro </w:t>
      </w:r>
      <w:r w:rsidR="00380C38">
        <w:rPr>
          <w:rFonts w:ascii="Tahoma" w:hAnsi="Tahoma" w:cs="Tahoma"/>
          <w:sz w:val="16"/>
          <w:szCs w:val="16"/>
        </w:rPr>
        <w:t xml:space="preserve">pracoviště – Diagnostické laboratoře DPM </w:t>
      </w:r>
      <w:r w:rsidR="00E41C7F">
        <w:rPr>
          <w:rFonts w:ascii="Tahoma" w:hAnsi="Tahoma" w:cs="Tahoma"/>
          <w:sz w:val="16"/>
          <w:szCs w:val="16"/>
        </w:rPr>
        <w:t>KPDPM</w:t>
      </w:r>
      <w:r w:rsidRPr="00210517">
        <w:rPr>
          <w:rFonts w:ascii="Tahoma" w:hAnsi="Tahoma" w:cs="Tahoma"/>
          <w:sz w:val="16"/>
          <w:szCs w:val="16"/>
        </w:rPr>
        <w:t xml:space="preserve"> za účelem:</w:t>
      </w:r>
      <w:r w:rsidR="00E41C7F">
        <w:rPr>
          <w:rFonts w:ascii="Tahoma" w:hAnsi="Tahoma" w:cs="Tahoma"/>
          <w:sz w:val="16"/>
          <w:szCs w:val="16"/>
        </w:rPr>
        <w:t xml:space="preserve"> podpora vzdělá</w:t>
      </w:r>
      <w:r w:rsidR="00200DC1">
        <w:rPr>
          <w:rFonts w:ascii="Tahoma" w:hAnsi="Tahoma" w:cs="Tahoma"/>
          <w:sz w:val="16"/>
          <w:szCs w:val="16"/>
        </w:rPr>
        <w:t>vá</w:t>
      </w:r>
      <w:r w:rsidR="00E41C7F">
        <w:rPr>
          <w:rFonts w:ascii="Tahoma" w:hAnsi="Tahoma" w:cs="Tahoma"/>
          <w:sz w:val="16"/>
          <w:szCs w:val="16"/>
        </w:rPr>
        <w:t>ní – účast na kongresech,</w:t>
      </w:r>
      <w:r w:rsidR="000D5242">
        <w:rPr>
          <w:rFonts w:ascii="Tahoma" w:hAnsi="Tahoma" w:cs="Tahoma"/>
          <w:sz w:val="16"/>
          <w:szCs w:val="16"/>
        </w:rPr>
        <w:t xml:space="preserve"> konferencích.</w:t>
      </w:r>
    </w:p>
    <w:p w14:paraId="125B0529" w14:textId="77777777" w:rsidR="009A11A8" w:rsidRPr="00210517" w:rsidRDefault="009A11A8" w:rsidP="00C41600">
      <w:pPr>
        <w:pStyle w:val="Odstavecseseznamem"/>
        <w:numPr>
          <w:ilvl w:val="0"/>
          <w:numId w:val="8"/>
        </w:numPr>
        <w:spacing w:after="240"/>
        <w:ind w:left="357" w:hanging="357"/>
        <w:contextualSpacing w:val="0"/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>Obdarovaný umožní dárci, na jeho písemné požádání, ověřit si použití daru.</w:t>
      </w:r>
    </w:p>
    <w:p w14:paraId="0B3378D9" w14:textId="77777777" w:rsidR="008021AC" w:rsidRPr="00210517" w:rsidRDefault="008021AC" w:rsidP="008021AC">
      <w:pPr>
        <w:jc w:val="center"/>
        <w:rPr>
          <w:rFonts w:ascii="Tahoma" w:hAnsi="Tahoma" w:cs="Tahoma"/>
          <w:b/>
          <w:bCs/>
          <w:sz w:val="16"/>
          <w:szCs w:val="16"/>
        </w:rPr>
      </w:pPr>
      <w:r w:rsidRPr="00210517">
        <w:rPr>
          <w:rFonts w:ascii="Tahoma" w:hAnsi="Tahoma" w:cs="Tahoma"/>
          <w:b/>
          <w:bCs/>
          <w:sz w:val="16"/>
          <w:szCs w:val="16"/>
        </w:rPr>
        <w:t>III. Závěrečná ustanovení</w:t>
      </w:r>
    </w:p>
    <w:p w14:paraId="50AFD6AD" w14:textId="77777777" w:rsidR="008021AC" w:rsidRPr="00210517" w:rsidRDefault="008021AC" w:rsidP="008021AC">
      <w:pPr>
        <w:numPr>
          <w:ilvl w:val="0"/>
          <w:numId w:val="6"/>
        </w:numPr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>Pokud obdarovaný použije dar bez písemného svolení dárce k jinému než touto smlouvou sjednanému účelu, je obdarovaný povinen na výzvu dárce dar vrátit, a to způsobem uvedeným v písemném vyhotovení výzvy k vrácení daru.</w:t>
      </w:r>
    </w:p>
    <w:p w14:paraId="701D143A" w14:textId="6FD98037" w:rsidR="001D2C3B" w:rsidRPr="00210517" w:rsidRDefault="00367075" w:rsidP="00367075">
      <w:pPr>
        <w:numPr>
          <w:ilvl w:val="0"/>
          <w:numId w:val="6"/>
        </w:numPr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>Smluvní strany prohlašují, že poskytnutí daru nijak nesouvisí s jakýmkoliv odběrem služeb či zboží obdarovaného od dárce.</w:t>
      </w:r>
    </w:p>
    <w:p w14:paraId="269DECA8" w14:textId="1187426E" w:rsidR="00D57E7C" w:rsidRPr="00210517" w:rsidRDefault="00D57E7C" w:rsidP="00D57E7C">
      <w:pPr>
        <w:numPr>
          <w:ilvl w:val="0"/>
          <w:numId w:val="6"/>
        </w:numPr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 xml:space="preserve">Dárce bere na vědomí, že obdarovaný </w:t>
      </w:r>
      <w:r w:rsidR="00D15E3D" w:rsidRPr="00D15E3D">
        <w:rPr>
          <w:rFonts w:ascii="Tahoma" w:hAnsi="Tahoma" w:cs="Tahoma"/>
          <w:sz w:val="16"/>
          <w:szCs w:val="16"/>
        </w:rPr>
        <w:t xml:space="preserve">je při naplnění podmínek stanovených v zákoně č. 340/2015 Sb., o registru smluv, povinen uveřejnit tuto smlouvu, včetně případných dodatků a objednávek vystavených na základě této smlouvy zákonem stanoveným způsobem, nejpozději do 10 dní od jejího uzavření. Nesplní-li </w:t>
      </w:r>
      <w:r w:rsidR="00E242EB">
        <w:rPr>
          <w:rFonts w:ascii="Tahoma" w:hAnsi="Tahoma" w:cs="Tahoma"/>
          <w:sz w:val="16"/>
          <w:szCs w:val="16"/>
        </w:rPr>
        <w:t>obdarovaný</w:t>
      </w:r>
      <w:r w:rsidR="00D15E3D" w:rsidRPr="00D15E3D">
        <w:rPr>
          <w:rFonts w:ascii="Tahoma" w:hAnsi="Tahoma" w:cs="Tahoma"/>
          <w:sz w:val="16"/>
          <w:szCs w:val="16"/>
        </w:rPr>
        <w:t xml:space="preserve"> povinnost uveřejnění ve lhůtě ujednané v předchozí větě, smlouvu neprodleně uveřejní </w:t>
      </w:r>
      <w:r w:rsidR="003D7C43">
        <w:rPr>
          <w:rFonts w:ascii="Tahoma" w:hAnsi="Tahoma" w:cs="Tahoma"/>
          <w:sz w:val="16"/>
          <w:szCs w:val="16"/>
        </w:rPr>
        <w:t>dárce</w:t>
      </w:r>
      <w:r w:rsidR="00D15E3D" w:rsidRPr="00D15E3D">
        <w:rPr>
          <w:rFonts w:ascii="Tahoma" w:hAnsi="Tahoma" w:cs="Tahoma"/>
          <w:sz w:val="16"/>
          <w:szCs w:val="16"/>
        </w:rPr>
        <w:t>.</w:t>
      </w:r>
    </w:p>
    <w:p w14:paraId="138CBEFA" w14:textId="6174842F" w:rsidR="00BD53B7" w:rsidRDefault="00BD53B7" w:rsidP="00210517">
      <w:pPr>
        <w:numPr>
          <w:ilvl w:val="0"/>
          <w:numId w:val="6"/>
        </w:numPr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 xml:space="preserve">Tato smlouva je vyhotovena ve dvou </w:t>
      </w:r>
      <w:r w:rsidR="00317640" w:rsidRPr="00210517">
        <w:rPr>
          <w:rFonts w:ascii="Tahoma" w:hAnsi="Tahoma" w:cs="Tahoma"/>
          <w:sz w:val="16"/>
          <w:szCs w:val="16"/>
        </w:rPr>
        <w:t xml:space="preserve">stejnopisech </w:t>
      </w:r>
      <w:r w:rsidRPr="00210517">
        <w:rPr>
          <w:rFonts w:ascii="Tahoma" w:hAnsi="Tahoma" w:cs="Tahoma"/>
          <w:sz w:val="16"/>
          <w:szCs w:val="16"/>
        </w:rPr>
        <w:t xml:space="preserve">s platností originálu, z nichž každá smluvní strana obdrží </w:t>
      </w:r>
      <w:r w:rsidR="00317640" w:rsidRPr="00210517">
        <w:rPr>
          <w:rFonts w:ascii="Tahoma" w:hAnsi="Tahoma" w:cs="Tahoma"/>
          <w:sz w:val="16"/>
          <w:szCs w:val="16"/>
        </w:rPr>
        <w:t>po jednom</w:t>
      </w:r>
      <w:r w:rsidRPr="00210517">
        <w:rPr>
          <w:rFonts w:ascii="Tahoma" w:hAnsi="Tahoma" w:cs="Tahoma"/>
          <w:sz w:val="16"/>
          <w:szCs w:val="16"/>
        </w:rPr>
        <w:t>.</w:t>
      </w:r>
      <w:r w:rsidR="00210517">
        <w:rPr>
          <w:rFonts w:ascii="Tahoma" w:hAnsi="Tahoma" w:cs="Tahoma"/>
          <w:sz w:val="16"/>
          <w:szCs w:val="16"/>
        </w:rPr>
        <w:t xml:space="preserve"> </w:t>
      </w:r>
      <w:r w:rsidR="00210517" w:rsidRPr="00210517">
        <w:rPr>
          <w:rFonts w:ascii="Tahoma" w:hAnsi="Tahoma" w:cs="Tahoma"/>
          <w:sz w:val="16"/>
          <w:szCs w:val="16"/>
        </w:rPr>
        <w:t>Pokud je smlouva podepisována elektronicky, je vyhotovena v jednom stejnopise podepsaném oběma smluvními stranami elektronickým podpisem dle zákona č. 297/2016 Sb., o službách vytvářejících důvěru pro elektronické transakce.</w:t>
      </w:r>
    </w:p>
    <w:p w14:paraId="032181D8" w14:textId="05965F5C" w:rsidR="0069246C" w:rsidRPr="0069246C" w:rsidRDefault="0069246C" w:rsidP="0069246C">
      <w:pPr>
        <w:numPr>
          <w:ilvl w:val="0"/>
          <w:numId w:val="6"/>
        </w:numPr>
        <w:jc w:val="both"/>
        <w:rPr>
          <w:rFonts w:ascii="Tahoma" w:hAnsi="Tahoma" w:cs="Tahoma"/>
          <w:sz w:val="16"/>
          <w:szCs w:val="16"/>
        </w:rPr>
      </w:pPr>
      <w:r w:rsidRPr="26BD291A">
        <w:rPr>
          <w:rFonts w:ascii="Tahoma" w:hAnsi="Tahoma" w:cs="Tahoma"/>
          <w:sz w:val="16"/>
          <w:szCs w:val="16"/>
        </w:rPr>
        <w:t>Tato smlouva nabývá platnosti a účinnosti dnem jejího podpisu oběma smluvními stranami</w:t>
      </w:r>
      <w:r w:rsidR="000D3F0C">
        <w:rPr>
          <w:rFonts w:ascii="Tahoma" w:hAnsi="Tahoma" w:cs="Tahoma"/>
          <w:sz w:val="16"/>
          <w:szCs w:val="16"/>
        </w:rPr>
        <w:t>.</w:t>
      </w:r>
      <w:r>
        <w:rPr>
          <w:rFonts w:ascii="Tahoma" w:hAnsi="Tahoma" w:cs="Tahoma"/>
          <w:sz w:val="16"/>
          <w:szCs w:val="16"/>
        </w:rPr>
        <w:t xml:space="preserve"> </w:t>
      </w:r>
      <w:r w:rsidR="000D3F0C">
        <w:rPr>
          <w:rFonts w:ascii="Tahoma" w:hAnsi="Tahoma" w:cs="Tahoma"/>
          <w:sz w:val="16"/>
          <w:szCs w:val="16"/>
        </w:rPr>
        <w:t>S</w:t>
      </w:r>
      <w:r>
        <w:rPr>
          <w:rFonts w:ascii="Tahoma" w:hAnsi="Tahoma" w:cs="Tahoma"/>
          <w:sz w:val="16"/>
          <w:szCs w:val="16"/>
        </w:rPr>
        <w:t>plňuje</w:t>
      </w:r>
      <w:r w:rsidR="000D3F0C">
        <w:rPr>
          <w:rFonts w:ascii="Tahoma" w:hAnsi="Tahoma" w:cs="Tahoma"/>
          <w:sz w:val="16"/>
          <w:szCs w:val="16"/>
        </w:rPr>
        <w:t xml:space="preserve">-li </w:t>
      </w:r>
      <w:r w:rsidR="009A101E">
        <w:rPr>
          <w:rFonts w:ascii="Tahoma" w:hAnsi="Tahoma" w:cs="Tahoma"/>
          <w:sz w:val="16"/>
          <w:szCs w:val="16"/>
        </w:rPr>
        <w:t xml:space="preserve">smlouva </w:t>
      </w:r>
      <w:r w:rsidR="000D3F0C">
        <w:rPr>
          <w:rFonts w:ascii="Tahoma" w:hAnsi="Tahoma" w:cs="Tahoma"/>
          <w:sz w:val="16"/>
          <w:szCs w:val="16"/>
        </w:rPr>
        <w:t xml:space="preserve">podmínky dle </w:t>
      </w:r>
      <w:r w:rsidR="00FA26FB">
        <w:rPr>
          <w:rFonts w:ascii="Tahoma" w:hAnsi="Tahoma" w:cs="Tahoma"/>
          <w:sz w:val="16"/>
          <w:szCs w:val="16"/>
        </w:rPr>
        <w:t>čl</w:t>
      </w:r>
      <w:r w:rsidR="00385022">
        <w:rPr>
          <w:rFonts w:ascii="Tahoma" w:hAnsi="Tahoma" w:cs="Tahoma"/>
          <w:sz w:val="16"/>
          <w:szCs w:val="16"/>
        </w:rPr>
        <w:t>.</w:t>
      </w:r>
      <w:r w:rsidR="00FA26FB">
        <w:rPr>
          <w:rFonts w:ascii="Tahoma" w:hAnsi="Tahoma" w:cs="Tahoma"/>
          <w:sz w:val="16"/>
          <w:szCs w:val="16"/>
        </w:rPr>
        <w:t xml:space="preserve"> III. odst. 3, nabývá </w:t>
      </w:r>
      <w:r w:rsidR="00A40880">
        <w:rPr>
          <w:rFonts w:ascii="Tahoma" w:hAnsi="Tahoma" w:cs="Tahoma"/>
          <w:sz w:val="16"/>
          <w:szCs w:val="16"/>
        </w:rPr>
        <w:t>účinnosti</w:t>
      </w:r>
      <w:r w:rsidR="00FA26FB">
        <w:rPr>
          <w:rFonts w:ascii="Tahoma" w:hAnsi="Tahoma" w:cs="Tahoma"/>
          <w:sz w:val="16"/>
          <w:szCs w:val="16"/>
        </w:rPr>
        <w:t xml:space="preserve"> dnem </w:t>
      </w:r>
      <w:r w:rsidR="000A3F8F">
        <w:rPr>
          <w:rFonts w:ascii="Tahoma" w:hAnsi="Tahoma" w:cs="Tahoma"/>
          <w:sz w:val="16"/>
          <w:szCs w:val="16"/>
        </w:rPr>
        <w:t>u</w:t>
      </w:r>
      <w:r w:rsidR="00FA26FB">
        <w:rPr>
          <w:rFonts w:ascii="Tahoma" w:hAnsi="Tahoma" w:cs="Tahoma"/>
          <w:sz w:val="16"/>
          <w:szCs w:val="16"/>
        </w:rPr>
        <w:t>veřejnění v registru smluv</w:t>
      </w:r>
      <w:r w:rsidR="00A40880">
        <w:rPr>
          <w:rFonts w:ascii="Tahoma" w:hAnsi="Tahoma" w:cs="Tahoma"/>
          <w:sz w:val="16"/>
          <w:szCs w:val="16"/>
        </w:rPr>
        <w:t>.</w:t>
      </w:r>
    </w:p>
    <w:p w14:paraId="6A572B48" w14:textId="5EC3B2EF" w:rsidR="009710BE" w:rsidRDefault="00BF3936" w:rsidP="009500CE">
      <w:pPr>
        <w:tabs>
          <w:tab w:val="left" w:pos="5670"/>
        </w:tabs>
        <w:spacing w:before="240" w:after="480"/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>V </w:t>
      </w:r>
      <w:r w:rsidR="004869AD">
        <w:rPr>
          <w:rFonts w:ascii="Tahoma" w:hAnsi="Tahoma" w:cs="Tahoma"/>
          <w:sz w:val="16"/>
          <w:szCs w:val="16"/>
        </w:rPr>
        <w:t>Praze</w:t>
      </w:r>
      <w:r w:rsidRPr="00210517">
        <w:rPr>
          <w:rFonts w:ascii="Tahoma" w:hAnsi="Tahoma" w:cs="Tahoma"/>
          <w:sz w:val="16"/>
          <w:szCs w:val="16"/>
        </w:rPr>
        <w:t xml:space="preserve"> dne</w:t>
      </w:r>
      <w:r w:rsidR="004869AD">
        <w:rPr>
          <w:rFonts w:ascii="Tahoma" w:hAnsi="Tahoma" w:cs="Tahoma"/>
          <w:sz w:val="16"/>
          <w:szCs w:val="16"/>
        </w:rPr>
        <w:t xml:space="preserve"> dle el. podpis</w:t>
      </w:r>
      <w:r w:rsidR="00E144C1">
        <w:rPr>
          <w:rFonts w:ascii="Tahoma" w:hAnsi="Tahoma" w:cs="Tahoma"/>
          <w:sz w:val="16"/>
          <w:szCs w:val="16"/>
        </w:rPr>
        <w:t>u</w:t>
      </w:r>
      <w:r w:rsidRPr="00210517">
        <w:rPr>
          <w:rFonts w:ascii="Tahoma" w:hAnsi="Tahoma" w:cs="Tahoma"/>
          <w:sz w:val="16"/>
          <w:szCs w:val="16"/>
        </w:rPr>
        <w:tab/>
        <w:t>V Praze dne</w:t>
      </w:r>
      <w:r w:rsidR="004869AD">
        <w:rPr>
          <w:rFonts w:ascii="Tahoma" w:hAnsi="Tahoma" w:cs="Tahoma"/>
          <w:sz w:val="16"/>
          <w:szCs w:val="16"/>
        </w:rPr>
        <w:t xml:space="preserve"> dle el. podpisu</w:t>
      </w:r>
    </w:p>
    <w:p w14:paraId="66AA9DB6" w14:textId="77777777" w:rsidR="00A1145E" w:rsidRPr="00210517" w:rsidRDefault="00A1145E" w:rsidP="00A1145E">
      <w:pPr>
        <w:tabs>
          <w:tab w:val="left" w:pos="5670"/>
        </w:tabs>
        <w:spacing w:before="240" w:after="240"/>
        <w:jc w:val="both"/>
        <w:rPr>
          <w:rFonts w:ascii="Tahoma" w:hAnsi="Tahoma" w:cs="Tahoma"/>
          <w:sz w:val="16"/>
          <w:szCs w:val="16"/>
        </w:rPr>
      </w:pPr>
    </w:p>
    <w:p w14:paraId="38F2B48F" w14:textId="77777777" w:rsidR="00BF3936" w:rsidRPr="00210517" w:rsidRDefault="00BF3936" w:rsidP="008537B1">
      <w:pPr>
        <w:tabs>
          <w:tab w:val="left" w:pos="5670"/>
        </w:tabs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>_______________________________</w:t>
      </w:r>
      <w:r w:rsidRPr="00210517">
        <w:rPr>
          <w:rFonts w:ascii="Tahoma" w:hAnsi="Tahoma" w:cs="Tahoma"/>
          <w:sz w:val="16"/>
          <w:szCs w:val="16"/>
        </w:rPr>
        <w:tab/>
        <w:t>_______________________________</w:t>
      </w:r>
    </w:p>
    <w:p w14:paraId="520598D5" w14:textId="4C34FB7C" w:rsidR="00BF3936" w:rsidRPr="00210517" w:rsidRDefault="004869AD" w:rsidP="008537B1">
      <w:pPr>
        <w:tabs>
          <w:tab w:val="left" w:pos="5670"/>
        </w:tabs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Ing. Milan Němec</w:t>
      </w:r>
      <w:r w:rsidR="00BF3936" w:rsidRPr="00210517">
        <w:rPr>
          <w:rFonts w:ascii="Tahoma" w:hAnsi="Tahoma" w:cs="Tahoma"/>
          <w:sz w:val="16"/>
          <w:szCs w:val="16"/>
        </w:rPr>
        <w:tab/>
      </w:r>
      <w:r w:rsidR="00210517" w:rsidRPr="00210517">
        <w:rPr>
          <w:rFonts w:ascii="Tahoma" w:hAnsi="Tahoma" w:cs="Tahoma"/>
          <w:sz w:val="16"/>
          <w:szCs w:val="16"/>
        </w:rPr>
        <w:t>doc. MUDr. Ján Dudra, PhD., MPH</w:t>
      </w:r>
    </w:p>
    <w:p w14:paraId="3BC4F6C6" w14:textId="605A24A4" w:rsidR="00BF3936" w:rsidRPr="00210517" w:rsidRDefault="009710BE" w:rsidP="0045763F">
      <w:pPr>
        <w:tabs>
          <w:tab w:val="left" w:pos="5670"/>
        </w:tabs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jednatel </w:t>
      </w:r>
      <w:r w:rsidR="00BF3936" w:rsidRPr="00210517">
        <w:rPr>
          <w:rFonts w:ascii="Tahoma" w:hAnsi="Tahoma" w:cs="Tahoma"/>
          <w:sz w:val="16"/>
          <w:szCs w:val="16"/>
        </w:rPr>
        <w:t>dárce</w:t>
      </w:r>
      <w:r w:rsidR="00BF3936" w:rsidRPr="00210517"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 xml:space="preserve">ředitel </w:t>
      </w:r>
      <w:r w:rsidRPr="00210517">
        <w:rPr>
          <w:rFonts w:ascii="Tahoma" w:hAnsi="Tahoma" w:cs="Tahoma"/>
          <w:sz w:val="16"/>
          <w:szCs w:val="16"/>
        </w:rPr>
        <w:t>obdarovan</w:t>
      </w:r>
      <w:r>
        <w:rPr>
          <w:rFonts w:ascii="Tahoma" w:hAnsi="Tahoma" w:cs="Tahoma"/>
          <w:sz w:val="16"/>
          <w:szCs w:val="16"/>
        </w:rPr>
        <w:t>ého</w:t>
      </w:r>
    </w:p>
    <w:p w14:paraId="3491B84C" w14:textId="77777777" w:rsidR="009710BE" w:rsidRDefault="009710BE" w:rsidP="008537B1">
      <w:pPr>
        <w:tabs>
          <w:tab w:val="left" w:pos="5670"/>
        </w:tabs>
        <w:jc w:val="both"/>
        <w:rPr>
          <w:rFonts w:ascii="Tahoma" w:hAnsi="Tahoma" w:cs="Tahoma"/>
          <w:sz w:val="16"/>
          <w:szCs w:val="16"/>
        </w:rPr>
      </w:pPr>
    </w:p>
    <w:p w14:paraId="005A2306" w14:textId="55580916" w:rsidR="0045763F" w:rsidRPr="00210517" w:rsidRDefault="0045763F" w:rsidP="008537B1">
      <w:pPr>
        <w:tabs>
          <w:tab w:val="left" w:pos="5670"/>
        </w:tabs>
        <w:jc w:val="both"/>
        <w:rPr>
          <w:rFonts w:ascii="Tahoma" w:hAnsi="Tahoma" w:cs="Tahoma"/>
          <w:sz w:val="16"/>
          <w:szCs w:val="16"/>
        </w:rPr>
      </w:pPr>
      <w:r w:rsidRPr="00210517">
        <w:rPr>
          <w:rFonts w:ascii="Tahoma" w:hAnsi="Tahoma" w:cs="Tahoma"/>
          <w:sz w:val="16"/>
          <w:szCs w:val="16"/>
        </w:rPr>
        <w:tab/>
      </w:r>
    </w:p>
    <w:p w14:paraId="2552D0FC" w14:textId="010603C4" w:rsidR="00BD53B7" w:rsidRPr="009710BE" w:rsidRDefault="009710BE">
      <w:pPr>
        <w:rPr>
          <w:rFonts w:ascii="Tahoma" w:hAnsi="Tahoma" w:cs="Tahoma"/>
          <w:iCs/>
          <w:sz w:val="16"/>
          <w:szCs w:val="16"/>
        </w:rPr>
      </w:pPr>
      <w:r>
        <w:rPr>
          <w:rFonts w:ascii="Tahoma" w:hAnsi="Tahoma" w:cs="Tahoma"/>
          <w:iCs/>
          <w:sz w:val="16"/>
          <w:szCs w:val="16"/>
        </w:rPr>
        <w:t>schválila:</w:t>
      </w:r>
    </w:p>
    <w:sectPr w:rsidR="00BD53B7" w:rsidRPr="009710BE">
      <w:headerReference w:type="default" r:id="rId12"/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BD086" w14:textId="77777777" w:rsidR="00C6225A" w:rsidRDefault="00C6225A">
      <w:r>
        <w:separator/>
      </w:r>
    </w:p>
  </w:endnote>
  <w:endnote w:type="continuationSeparator" w:id="0">
    <w:p w14:paraId="31C63204" w14:textId="77777777" w:rsidR="00C6225A" w:rsidRDefault="00C62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EE"/>
    <w:family w:val="swiss"/>
    <w:pitch w:val="variable"/>
    <w:sig w:usb0="00000000" w:usb1="D200FDFF" w:usb2="0A04602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D1418" w14:textId="77777777" w:rsidR="00C6225A" w:rsidRDefault="00C6225A">
      <w:r>
        <w:separator/>
      </w:r>
    </w:p>
  </w:footnote>
  <w:footnote w:type="continuationSeparator" w:id="0">
    <w:p w14:paraId="76DA5329" w14:textId="77777777" w:rsidR="00C6225A" w:rsidRDefault="00C62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6B1D5" w14:textId="3B533D0D" w:rsidR="00BD53B7" w:rsidRPr="003B5A13" w:rsidRDefault="00B54D99">
    <w:pPr>
      <w:pStyle w:val="Zhlav"/>
      <w:jc w:val="right"/>
      <w:rPr>
        <w:rFonts w:ascii="Arial" w:hAnsi="Arial" w:cs="Arial"/>
        <w:b/>
        <w:sz w:val="18"/>
        <w:szCs w:val="18"/>
        <w:shd w:val="clear" w:color="auto" w:fill="FFFF00"/>
      </w:rPr>
    </w:pPr>
    <w:r>
      <w:rPr>
        <w:rFonts w:ascii="Arial" w:hAnsi="Arial" w:cs="Arial"/>
        <w:b/>
        <w:sz w:val="18"/>
        <w:szCs w:val="18"/>
      </w:rPr>
      <w:t xml:space="preserve">PO </w:t>
    </w:r>
    <w:r w:rsidR="00CE41CD">
      <w:rPr>
        <w:rFonts w:ascii="Arial" w:hAnsi="Arial" w:cs="Arial"/>
        <w:b/>
        <w:sz w:val="18"/>
        <w:szCs w:val="18"/>
      </w:rPr>
      <w:t>754</w:t>
    </w:r>
    <w:r>
      <w:rPr>
        <w:rFonts w:ascii="Arial" w:hAnsi="Arial" w:cs="Arial"/>
        <w:b/>
        <w:sz w:val="18"/>
        <w:szCs w:val="18"/>
      </w:rPr>
      <w:t>/S/2</w:t>
    </w:r>
    <w:r w:rsidR="00520871">
      <w:rPr>
        <w:rFonts w:ascii="Arial" w:hAnsi="Arial" w:cs="Arial"/>
        <w:b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578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862" w:hanging="862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E40505"/>
    <w:multiLevelType w:val="hybridMultilevel"/>
    <w:tmpl w:val="94E4788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BC1C40"/>
    <w:multiLevelType w:val="hybridMultilevel"/>
    <w:tmpl w:val="E9748AE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D762A5"/>
    <w:multiLevelType w:val="hybridMultilevel"/>
    <w:tmpl w:val="D9D66B3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DC7EA8"/>
    <w:multiLevelType w:val="hybridMultilevel"/>
    <w:tmpl w:val="D9D66B3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9E60C83"/>
    <w:multiLevelType w:val="hybridMultilevel"/>
    <w:tmpl w:val="5944E0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C02BF6"/>
    <w:multiLevelType w:val="hybridMultilevel"/>
    <w:tmpl w:val="6DEC7D6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0170D3"/>
    <w:multiLevelType w:val="hybridMultilevel"/>
    <w:tmpl w:val="5330D7D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6852693"/>
    <w:multiLevelType w:val="hybridMultilevel"/>
    <w:tmpl w:val="42BC891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B30386"/>
    <w:multiLevelType w:val="hybridMultilevel"/>
    <w:tmpl w:val="E9748AE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1255863">
    <w:abstractNumId w:val="0"/>
  </w:num>
  <w:num w:numId="2" w16cid:durableId="1303384314">
    <w:abstractNumId w:val="8"/>
  </w:num>
  <w:num w:numId="3" w16cid:durableId="1102606626">
    <w:abstractNumId w:val="3"/>
  </w:num>
  <w:num w:numId="4" w16cid:durableId="1244223211">
    <w:abstractNumId w:val="1"/>
  </w:num>
  <w:num w:numId="5" w16cid:durableId="306907252">
    <w:abstractNumId w:val="7"/>
  </w:num>
  <w:num w:numId="6" w16cid:durableId="576400835">
    <w:abstractNumId w:val="4"/>
  </w:num>
  <w:num w:numId="7" w16cid:durableId="1852259963">
    <w:abstractNumId w:val="2"/>
  </w:num>
  <w:num w:numId="8" w16cid:durableId="414478493">
    <w:abstractNumId w:val="5"/>
  </w:num>
  <w:num w:numId="9" w16cid:durableId="1703241647">
    <w:abstractNumId w:val="6"/>
  </w:num>
  <w:num w:numId="10" w16cid:durableId="13749637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CED"/>
    <w:rsid w:val="0001583B"/>
    <w:rsid w:val="00077525"/>
    <w:rsid w:val="00085388"/>
    <w:rsid w:val="0009247B"/>
    <w:rsid w:val="000A3F8F"/>
    <w:rsid w:val="000B754A"/>
    <w:rsid w:val="000D3F0C"/>
    <w:rsid w:val="000D4D70"/>
    <w:rsid w:val="000D5242"/>
    <w:rsid w:val="000E7D6B"/>
    <w:rsid w:val="0015425A"/>
    <w:rsid w:val="00185A8A"/>
    <w:rsid w:val="001D0AC6"/>
    <w:rsid w:val="001D2C3B"/>
    <w:rsid w:val="001E58FD"/>
    <w:rsid w:val="00200DC1"/>
    <w:rsid w:val="00204B74"/>
    <w:rsid w:val="00207229"/>
    <w:rsid w:val="00210517"/>
    <w:rsid w:val="0024294B"/>
    <w:rsid w:val="00246693"/>
    <w:rsid w:val="002560CA"/>
    <w:rsid w:val="002830FD"/>
    <w:rsid w:val="002F34F1"/>
    <w:rsid w:val="0031140E"/>
    <w:rsid w:val="00317640"/>
    <w:rsid w:val="0032190F"/>
    <w:rsid w:val="003446DB"/>
    <w:rsid w:val="00353C31"/>
    <w:rsid w:val="00367075"/>
    <w:rsid w:val="00380C38"/>
    <w:rsid w:val="00385022"/>
    <w:rsid w:val="00393F90"/>
    <w:rsid w:val="003B5A13"/>
    <w:rsid w:val="003D7C43"/>
    <w:rsid w:val="003F7D7A"/>
    <w:rsid w:val="00410BC9"/>
    <w:rsid w:val="004520B4"/>
    <w:rsid w:val="00455DCF"/>
    <w:rsid w:val="0045763F"/>
    <w:rsid w:val="0048486A"/>
    <w:rsid w:val="004869AD"/>
    <w:rsid w:val="00495F9F"/>
    <w:rsid w:val="004C677D"/>
    <w:rsid w:val="004D05D9"/>
    <w:rsid w:val="004D432B"/>
    <w:rsid w:val="004E36FC"/>
    <w:rsid w:val="004F386C"/>
    <w:rsid w:val="00520871"/>
    <w:rsid w:val="0052733E"/>
    <w:rsid w:val="005B1378"/>
    <w:rsid w:val="005B669D"/>
    <w:rsid w:val="005F5E76"/>
    <w:rsid w:val="006268E3"/>
    <w:rsid w:val="006372C5"/>
    <w:rsid w:val="00677D40"/>
    <w:rsid w:val="0068488F"/>
    <w:rsid w:val="0069246C"/>
    <w:rsid w:val="006949F2"/>
    <w:rsid w:val="006A3BE0"/>
    <w:rsid w:val="006C1B6C"/>
    <w:rsid w:val="00703272"/>
    <w:rsid w:val="00712992"/>
    <w:rsid w:val="00761420"/>
    <w:rsid w:val="00793CA8"/>
    <w:rsid w:val="007B5AB2"/>
    <w:rsid w:val="007C118E"/>
    <w:rsid w:val="007C3CD7"/>
    <w:rsid w:val="007D65E8"/>
    <w:rsid w:val="007E23E6"/>
    <w:rsid w:val="007E5329"/>
    <w:rsid w:val="0080084E"/>
    <w:rsid w:val="008021AC"/>
    <w:rsid w:val="008537B1"/>
    <w:rsid w:val="00855D73"/>
    <w:rsid w:val="00864B71"/>
    <w:rsid w:val="00866EA2"/>
    <w:rsid w:val="00867715"/>
    <w:rsid w:val="00874FD8"/>
    <w:rsid w:val="008B34FB"/>
    <w:rsid w:val="008C01C9"/>
    <w:rsid w:val="008D237F"/>
    <w:rsid w:val="009250B6"/>
    <w:rsid w:val="009411AB"/>
    <w:rsid w:val="009500CE"/>
    <w:rsid w:val="009710BE"/>
    <w:rsid w:val="009845AB"/>
    <w:rsid w:val="009A101E"/>
    <w:rsid w:val="009A11A8"/>
    <w:rsid w:val="009A1405"/>
    <w:rsid w:val="009A20F5"/>
    <w:rsid w:val="009B65C7"/>
    <w:rsid w:val="009C334A"/>
    <w:rsid w:val="00A0438B"/>
    <w:rsid w:val="00A1145E"/>
    <w:rsid w:val="00A20F99"/>
    <w:rsid w:val="00A407C8"/>
    <w:rsid w:val="00A40880"/>
    <w:rsid w:val="00A41DD2"/>
    <w:rsid w:val="00A7752F"/>
    <w:rsid w:val="00A824F9"/>
    <w:rsid w:val="00AB5ED6"/>
    <w:rsid w:val="00B47755"/>
    <w:rsid w:val="00B520E9"/>
    <w:rsid w:val="00B54D99"/>
    <w:rsid w:val="00B55B31"/>
    <w:rsid w:val="00B76FA7"/>
    <w:rsid w:val="00BA059F"/>
    <w:rsid w:val="00BB175C"/>
    <w:rsid w:val="00BC266B"/>
    <w:rsid w:val="00BD53B7"/>
    <w:rsid w:val="00BF3936"/>
    <w:rsid w:val="00C14D6D"/>
    <w:rsid w:val="00C41600"/>
    <w:rsid w:val="00C4389A"/>
    <w:rsid w:val="00C5285D"/>
    <w:rsid w:val="00C54B10"/>
    <w:rsid w:val="00C6225A"/>
    <w:rsid w:val="00C939D0"/>
    <w:rsid w:val="00CB279E"/>
    <w:rsid w:val="00CC251F"/>
    <w:rsid w:val="00CE41CD"/>
    <w:rsid w:val="00D01AB3"/>
    <w:rsid w:val="00D15E3D"/>
    <w:rsid w:val="00D27694"/>
    <w:rsid w:val="00D30D36"/>
    <w:rsid w:val="00D3108A"/>
    <w:rsid w:val="00D427B6"/>
    <w:rsid w:val="00D52C13"/>
    <w:rsid w:val="00D54619"/>
    <w:rsid w:val="00D57E7C"/>
    <w:rsid w:val="00D677F3"/>
    <w:rsid w:val="00D71ACF"/>
    <w:rsid w:val="00D77088"/>
    <w:rsid w:val="00DD2C83"/>
    <w:rsid w:val="00DD5FED"/>
    <w:rsid w:val="00E01757"/>
    <w:rsid w:val="00E144C1"/>
    <w:rsid w:val="00E242EB"/>
    <w:rsid w:val="00E25CE4"/>
    <w:rsid w:val="00E27CED"/>
    <w:rsid w:val="00E41C7F"/>
    <w:rsid w:val="00E8195B"/>
    <w:rsid w:val="00E9362D"/>
    <w:rsid w:val="00E97C81"/>
    <w:rsid w:val="00EC3CA0"/>
    <w:rsid w:val="00ED66D8"/>
    <w:rsid w:val="00F0462E"/>
    <w:rsid w:val="00F06D02"/>
    <w:rsid w:val="00F15B79"/>
    <w:rsid w:val="00F6502F"/>
    <w:rsid w:val="00F97373"/>
    <w:rsid w:val="00FA26FB"/>
    <w:rsid w:val="00FB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07397C4"/>
  <w15:chartTrackingRefBased/>
  <w15:docId w15:val="{D53430E4-0152-4A6E-99C4-B763FBB8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before="120" w:after="120"/>
      <w:outlineLvl w:val="1"/>
    </w:pPr>
    <w:rPr>
      <w:b/>
      <w:i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tandardnpsmoodstavce1">
    <w:name w:val="Standardní písmo odstavce1"/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Titulek1">
    <w:name w:val="Titulek1"/>
    <w:basedOn w:val="Normln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pPr>
      <w:suppressLineNumbers/>
    </w:pPr>
  </w:style>
  <w:style w:type="paragraph" w:styleId="Nzev">
    <w:name w:val="Title"/>
    <w:basedOn w:val="Normln"/>
    <w:next w:val="Podtitul"/>
    <w:qFormat/>
    <w:pPr>
      <w:jc w:val="center"/>
    </w:pPr>
    <w:rPr>
      <w:b/>
      <w:bCs/>
      <w:sz w:val="28"/>
    </w:rPr>
  </w:style>
  <w:style w:type="paragraph" w:customStyle="1" w:styleId="Podtitul">
    <w:name w:val="Podtitul"/>
    <w:basedOn w:val="Heading"/>
    <w:next w:val="Zkladntext"/>
    <w:qFormat/>
    <w:pPr>
      <w:jc w:val="center"/>
    </w:pPr>
    <w:rPr>
      <w:i/>
      <w:iCs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Rozvrendokumentu">
    <w:name w:val="Rozvržení dokumentu"/>
    <w:basedOn w:val="Normln"/>
    <w:semiHidden/>
    <w:rsid w:val="00E27CE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9A11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8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mluvni dokument" ma:contentTypeID="0x010100EFF427952D4E634383E9B8E9D938055A00D7BB4BEDAF37094D9B3594F50EFBED5C" ma:contentTypeVersion="20" ma:contentTypeDescription="Create a new document." ma:contentTypeScope="" ma:versionID="de41bd7ba1f16ead2f41eb0f0df4f8b5">
  <xsd:schema xmlns:xsd="http://www.w3.org/2001/XMLSchema" xmlns:xs="http://www.w3.org/2001/XMLSchema" xmlns:p="http://schemas.microsoft.com/office/2006/metadata/properties" xmlns:ns2="acca34e4-9ecd-41c8-99eb-d6aa654aaa55" targetNamespace="http://schemas.microsoft.com/office/2006/metadata/properties" ma:root="true" ma:fieldsID="2bf275b80138270a4f89c41917165e6c" ns2:_="">
    <xsd:import namespace="acca34e4-9ecd-41c8-99eb-d6aa654aaa55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PocetZnRetezec" minOccurs="0"/>
                <xsd:element ref="ns2:ZkracenyRetezec" minOccurs="0"/>
                <xsd:element ref="ns2:Smazat" minOccurs="0"/>
                <xsd:element ref="ns2:Block_W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a34e4-9ecd-41c8-99eb-d6aa654aaa55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RequestID" ma:internalName="RequestID">
      <xsd:simpleType>
        <xsd:restriction base="dms:Number"/>
      </xsd:simpleType>
    </xsd:element>
    <xsd:element name="PocetZnRetezec" ma:index="9" nillable="true" ma:displayName="PocetZnRetezec" ma:internalName="PocetZnRetezec">
      <xsd:simpleType>
        <xsd:restriction base="dms:Number"/>
      </xsd:simpleType>
    </xsd:element>
    <xsd:element name="ZkracenyRetezec" ma:index="10" nillable="true" ma:displayName="ZkracenyRetezec" ma:internalName="ZkracenyRetezec">
      <xsd:simpleType>
        <xsd:restriction base="dms:Text">
          <xsd:maxLength value="255"/>
        </xsd:restriction>
      </xsd:simpleType>
    </xsd:element>
    <xsd:element name="Smazat" ma:index="12" nillable="true" ma:displayName="Smazat" ma:hidden="true" ma:internalName="Smazat" ma:readOnly="false">
      <xsd:simpleType>
        <xsd:restriction base="dms:Unknown"/>
      </xsd:simpleType>
    </xsd:element>
    <xsd:element name="Block_WF" ma:index="15" nillable="true" ma:displayName="Block_WF" ma:default="0" ma:internalName="Block_WF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questID xmlns="acca34e4-9ecd-41c8-99eb-d6aa654aaa55" xsi:nil="true"/>
    <PocetZnRetezec xmlns="acca34e4-9ecd-41c8-99eb-d6aa654aaa55" xsi:nil="true"/>
    <Block_WF xmlns="acca34e4-9ecd-41c8-99eb-d6aa654aaa55">3</Block_WF>
    <ZkracenyRetezec xmlns="acca34e4-9ecd-41c8-99eb-d6aa654aaa55">901-754/754-26_RS.docx</ZkracenyRetezec>
    <Smazat xmlns="acca34e4-9ecd-41c8-99eb-d6aa654aaa55">&lt;a href="/sites/evidencesmluv/_layouts/15/IniWrkflIP.aspx?List=%7b311EF01B-94F1-4195-875A-802495BDB7D7%7d&amp;amp;ID=2471&amp;amp;ItemGuid=%7b6C412C77-2744-4398-8D27-8CBD86CD723E%7d&amp;amp;TemplateID=%7bd3f8102e-f4a5-4901-b93c-fb146a9d820d%7d"&gt;&lt;img src="/SiteAssets/Pictogram/Pripominkovani/delete16red.png" /&gt;&lt;/a&gt;</Smazat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27D0C3-78D9-461A-A9C1-AD96720F623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2718CEF-6F02-48C3-BE26-E10755942298}"/>
</file>

<file path=customXml/itemProps3.xml><?xml version="1.0" encoding="utf-8"?>
<ds:datastoreItem xmlns:ds="http://schemas.openxmlformats.org/officeDocument/2006/customXml" ds:itemID="{673E4644-B08A-476F-A725-445990EB5722}">
  <ds:schemaRefs>
    <ds:schemaRef ds:uri="http://schemas.microsoft.com/office/2006/metadata/properties"/>
    <ds:schemaRef ds:uri="http://schemas.microsoft.com/office/infopath/2007/PartnerControls"/>
    <ds:schemaRef ds:uri="9e62e060-e4df-48a7-a9f4-f192c9c6f413"/>
    <ds:schemaRef ds:uri="c9180ec9-f266-4235-bfb6-a326cc7ac18b"/>
  </ds:schemaRefs>
</ds:datastoreItem>
</file>

<file path=customXml/itemProps4.xml><?xml version="1.0" encoding="utf-8"?>
<ds:datastoreItem xmlns:ds="http://schemas.openxmlformats.org/officeDocument/2006/customXml" ds:itemID="{09283668-ED73-43E4-95EB-6C5A773EA40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892268F-FD6A-4D1E-A1DE-1B3A89E12C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Darovací finanční - právnická osoba_2022</vt:lpstr>
    </vt:vector>
  </TitlesOfParts>
  <Company>VFN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Darovací finanční - právnická osoba_2026</dc:title>
  <dc:subject/>
  <dc:creator>Urban Jiří</dc:creator>
  <cp:keywords/>
  <cp:lastModifiedBy>Maudrová Jana</cp:lastModifiedBy>
  <cp:revision>2</cp:revision>
  <cp:lastPrinted>2010-08-17T08:07:00Z</cp:lastPrinted>
  <dcterms:created xsi:type="dcterms:W3CDTF">2026-10-16T05:25:00Z</dcterms:created>
  <dcterms:modified xsi:type="dcterms:W3CDTF">2026-10-16T05:25:00Z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VFNPRAC-530204696-86</vt:lpwstr>
  </property>
  <property fmtid="{D5CDD505-2E9C-101B-9397-08002B2CF9AE}" pid="3" name="_dlc_DocIdItemGuid">
    <vt:lpwstr>76cd51c8-878d-4be3-b87c-58398ec11e0e</vt:lpwstr>
  </property>
  <property fmtid="{D5CDD505-2E9C-101B-9397-08002B2CF9AE}" pid="4" name="_dlc_DocIdUrl">
    <vt:lpwstr>https://vfnpraha.sharepoint.com/sites/pracoviste/lpo/_layouts/15/DocIdRedir.aspx?ID=VFNPRAC-530204696-86, VFNPRAC-530204696-86</vt:lpwstr>
  </property>
  <property fmtid="{D5CDD505-2E9C-101B-9397-08002B2CF9AE}" pid="5" name="ContentTypeId">
    <vt:lpwstr>0x010100EFF427952D4E634383E9B8E9D938055A00D7BB4BEDAF37094D9B3594F50EFBED5C</vt:lpwstr>
  </property>
  <property fmtid="{D5CDD505-2E9C-101B-9397-08002B2CF9AE}" pid="6" name="MSIP_Label_2063cd7f-2d21-486a-9f29-9c1683fdd175_Enabled">
    <vt:lpwstr>true</vt:lpwstr>
  </property>
  <property fmtid="{D5CDD505-2E9C-101B-9397-08002B2CF9AE}" pid="7" name="MSIP_Label_2063cd7f-2d21-486a-9f29-9c1683fdd175_SetDate">
    <vt:lpwstr>2025-01-23T08:05:32Z</vt:lpwstr>
  </property>
  <property fmtid="{D5CDD505-2E9C-101B-9397-08002B2CF9AE}" pid="8" name="MSIP_Label_2063cd7f-2d21-486a-9f29-9c1683fdd175_Method">
    <vt:lpwstr>Standard</vt:lpwstr>
  </property>
  <property fmtid="{D5CDD505-2E9C-101B-9397-08002B2CF9AE}" pid="9" name="MSIP_Label_2063cd7f-2d21-486a-9f29-9c1683fdd175_Name">
    <vt:lpwstr>2063cd7f-2d21-486a-9f29-9c1683fdd175</vt:lpwstr>
  </property>
  <property fmtid="{D5CDD505-2E9C-101B-9397-08002B2CF9AE}" pid="10" name="MSIP_Label_2063cd7f-2d21-486a-9f29-9c1683fdd175_SiteId">
    <vt:lpwstr>0f277086-d4e0-4971-bc1a-bbc5df0eb246</vt:lpwstr>
  </property>
  <property fmtid="{D5CDD505-2E9C-101B-9397-08002B2CF9AE}" pid="11" name="MSIP_Label_2063cd7f-2d21-486a-9f29-9c1683fdd175_ContentBits">
    <vt:lpwstr>0</vt:lpwstr>
  </property>
  <property fmtid="{D5CDD505-2E9C-101B-9397-08002B2CF9AE}" pid="12" name="MediaServiceImageTags">
    <vt:lpwstr/>
  </property>
  <property fmtid="{D5CDD505-2E9C-101B-9397-08002B2CF9AE}" pid="13" name="docLang">
    <vt:lpwstr>cs</vt:lpwstr>
  </property>
  <property fmtid="{D5CDD505-2E9C-101B-9397-08002B2CF9AE}" pid="14" name="WorkflowChangePath">
    <vt:lpwstr>ef7fc8b4-7c33-4705-baa0-d6248dac4727,2;ef7fc8b4-7c33-4705-baa0-d6248dac4727,2;ef7fc8b4-7c33-4705-baa0-d6248dac4727,2;</vt:lpwstr>
  </property>
</Properties>
</file>