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0A5A70">
        <w:t>425</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0A5A70">
        <w:rPr>
          <w:b/>
          <w:sz w:val="24"/>
        </w:rPr>
        <w:t>AC TECHNOLOGIES s.r.o.</w:t>
      </w:r>
    </w:p>
    <w:p w:rsidR="00402AFA" w:rsidRDefault="00402AFA" w:rsidP="00410070">
      <w:pPr>
        <w:tabs>
          <w:tab w:val="left" w:pos="1985"/>
        </w:tabs>
        <w:spacing w:line="230" w:lineRule="exact"/>
        <w:rPr>
          <w:b/>
          <w:bCs/>
          <w:sz w:val="24"/>
        </w:rPr>
      </w:pPr>
      <w:r>
        <w:rPr>
          <w:sz w:val="24"/>
        </w:rPr>
        <w:t>se sídlem:</w:t>
      </w:r>
      <w:r>
        <w:rPr>
          <w:b/>
          <w:bCs/>
          <w:sz w:val="24"/>
        </w:rPr>
        <w:tab/>
      </w:r>
      <w:r w:rsidR="000A5A70">
        <w:rPr>
          <w:b/>
          <w:bCs/>
          <w:sz w:val="24"/>
        </w:rPr>
        <w:t xml:space="preserve">Zámecká 730, </w:t>
      </w:r>
      <w:proofErr w:type="gramStart"/>
      <w:r w:rsidR="000A5A70">
        <w:rPr>
          <w:b/>
          <w:bCs/>
          <w:sz w:val="24"/>
        </w:rPr>
        <w:t>582 91  Světlá</w:t>
      </w:r>
      <w:proofErr w:type="gramEnd"/>
      <w:r w:rsidR="000A5A70">
        <w:rPr>
          <w:b/>
          <w:bCs/>
          <w:sz w:val="24"/>
        </w:rPr>
        <w:t xml:space="preserve"> nad Sázavou</w:t>
      </w:r>
    </w:p>
    <w:p w:rsidR="003D0091" w:rsidRDefault="00402AFA" w:rsidP="00410070">
      <w:pPr>
        <w:tabs>
          <w:tab w:val="left" w:pos="1985"/>
        </w:tabs>
        <w:spacing w:line="230" w:lineRule="exact"/>
        <w:rPr>
          <w:sz w:val="24"/>
        </w:rPr>
      </w:pPr>
      <w:r>
        <w:rPr>
          <w:sz w:val="24"/>
        </w:rPr>
        <w:t>IČ:</w:t>
      </w:r>
      <w:r w:rsidR="00410070">
        <w:rPr>
          <w:sz w:val="24"/>
        </w:rPr>
        <w:t xml:space="preserve">                            </w:t>
      </w:r>
      <w:r w:rsidR="000A5A70">
        <w:rPr>
          <w:sz w:val="24"/>
        </w:rPr>
        <w:t>275 27 794</w:t>
      </w:r>
    </w:p>
    <w:p w:rsidR="00402AFA" w:rsidRPr="001124B3" w:rsidRDefault="003D0091" w:rsidP="001124B3">
      <w:pPr>
        <w:pStyle w:val="Nadpis4"/>
        <w:rPr>
          <w:bCs/>
        </w:rPr>
      </w:pPr>
      <w:r>
        <w:t>DIČ:</w:t>
      </w:r>
      <w:r w:rsidR="00402AFA">
        <w:rPr>
          <w:b/>
          <w:bCs/>
        </w:rPr>
        <w:tab/>
      </w:r>
      <w:r w:rsidR="001124B3">
        <w:rPr>
          <w:bCs/>
        </w:rPr>
        <w:t xml:space="preserve">                     </w:t>
      </w:r>
      <w:r w:rsidR="000A5A70">
        <w:rPr>
          <w:bCs/>
        </w:rPr>
        <w:t>CZ 275 27 794</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0A5A70">
        <w:rPr>
          <w:sz w:val="24"/>
        </w:rPr>
        <w:t> Hradci Králové</w:t>
      </w:r>
      <w:r w:rsidR="00410070">
        <w:rPr>
          <w:sz w:val="24"/>
        </w:rPr>
        <w:t>,</w:t>
      </w:r>
      <w:r>
        <w:rPr>
          <w:sz w:val="24"/>
        </w:rPr>
        <w:t xml:space="preserve"> oddíl</w:t>
      </w:r>
      <w:r w:rsidR="000A5A70">
        <w:rPr>
          <w:sz w:val="24"/>
        </w:rPr>
        <w:t xml:space="preserve"> C</w:t>
      </w:r>
      <w:r>
        <w:rPr>
          <w:sz w:val="24"/>
        </w:rPr>
        <w:t>,</w:t>
      </w:r>
      <w:r w:rsidR="00D74815">
        <w:rPr>
          <w:sz w:val="24"/>
        </w:rPr>
        <w:t xml:space="preserve"> </w:t>
      </w:r>
      <w:proofErr w:type="gramStart"/>
      <w:r>
        <w:rPr>
          <w:sz w:val="24"/>
        </w:rPr>
        <w:t xml:space="preserve">vložka </w:t>
      </w:r>
      <w:r w:rsidR="000A5A70">
        <w:rPr>
          <w:sz w:val="24"/>
        </w:rPr>
        <w:t xml:space="preserve"> 24253</w:t>
      </w:r>
      <w:proofErr w:type="gramEnd"/>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0A5A70">
        <w:rPr>
          <w:b/>
          <w:sz w:val="24"/>
        </w:rPr>
        <w:t>Ing. Alešem Kolmanem a Ing. Jaroslavem Veverkou</w:t>
      </w:r>
      <w:r w:rsidR="002E6C84">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0A5A70">
        <w:rPr>
          <w:sz w:val="24"/>
        </w:rPr>
        <w:t>jednateli</w:t>
      </w:r>
      <w:proofErr w:type="gramEnd"/>
      <w:r w:rsidR="000A5A70">
        <w:rPr>
          <w:sz w:val="24"/>
        </w:rPr>
        <w:t xml:space="preserve"> společnosti</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0A5A70">
        <w:rPr>
          <w:b/>
          <w:sz w:val="24"/>
        </w:rPr>
        <w:t>425</w:t>
      </w:r>
      <w:r w:rsidRPr="00410070">
        <w:rPr>
          <w:b/>
          <w:sz w:val="24"/>
        </w:rPr>
        <w:t xml:space="preserve"> „</w:t>
      </w:r>
      <w:r w:rsidR="000A5A70">
        <w:rPr>
          <w:b/>
          <w:sz w:val="24"/>
        </w:rPr>
        <w:t>Vývoj textilní hadice s </w:t>
      </w:r>
      <w:proofErr w:type="spellStart"/>
      <w:r w:rsidR="000A5A70">
        <w:rPr>
          <w:b/>
          <w:sz w:val="24"/>
        </w:rPr>
        <w:t>nanovlákennou</w:t>
      </w:r>
      <w:proofErr w:type="spellEnd"/>
      <w:r w:rsidR="000A5A70">
        <w:rPr>
          <w:b/>
          <w:sz w:val="24"/>
        </w:rPr>
        <w:t xml:space="preserve"> funkční komponentou</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0A5A70" w:rsidRPr="00992FBC" w:rsidRDefault="000A5A70">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0A5A70">
        <w:rPr>
          <w:b/>
          <w:bCs/>
        </w:rPr>
        <w:t>Technická univerzita v Liberci</w:t>
      </w:r>
    </w:p>
    <w:p w:rsidR="00402AFA" w:rsidRPr="00992FBC" w:rsidRDefault="00402AFA" w:rsidP="00410070">
      <w:pPr>
        <w:pStyle w:val="Zkladntext"/>
        <w:tabs>
          <w:tab w:val="left" w:pos="1843"/>
        </w:tabs>
        <w:ind w:right="-227"/>
        <w:jc w:val="left"/>
      </w:pPr>
      <w:r w:rsidRPr="00992FBC">
        <w:t>Sídlo:</w:t>
      </w:r>
      <w:r w:rsidRPr="00992FBC">
        <w:rPr>
          <w:b/>
          <w:bCs/>
        </w:rPr>
        <w:tab/>
      </w:r>
      <w:r w:rsidR="000A5A70">
        <w:rPr>
          <w:b/>
          <w:bCs/>
        </w:rPr>
        <w:t>Studentská 1402/2, 460 01 Liberec – Staré Město</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0A5A70">
        <w:rPr>
          <w:b/>
          <w:bCs/>
        </w:rPr>
        <w:t>467 47 885</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0A5A70">
        <w:rPr>
          <w:b/>
          <w:sz w:val="24"/>
        </w:rPr>
        <w:t>06/2017 – 09/2020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0A5A70"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0A5A70">
        <w:rPr>
          <w:b/>
          <w:bCs/>
        </w:rPr>
        <w:t>5307001895/5500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proofErr w:type="spellStart"/>
      <w:r w:rsidR="000A5A70">
        <w:t>Raiffeisenbank</w:t>
      </w:r>
      <w:proofErr w:type="spellEnd"/>
      <w:r w:rsidR="000A5A70">
        <w:t xml:space="preserve"> a.s.</w:t>
      </w:r>
    </w:p>
    <w:p w:rsidR="003D775D" w:rsidRDefault="000A5A70" w:rsidP="00410070">
      <w:pPr>
        <w:pStyle w:val="Zkladntext"/>
        <w:tabs>
          <w:tab w:val="left" w:pos="5387"/>
        </w:tabs>
        <w:jc w:val="left"/>
      </w:pPr>
      <w:r>
        <w:t xml:space="preserve">                                                                                    </w:t>
      </w:r>
      <w:r w:rsidR="00410070">
        <w:t xml:space="preserve">             </w:t>
      </w:r>
      <w:r>
        <w:t>Velká Hradební 3385/9, Ústí nad Labem</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D572B1">
        <w:rPr>
          <w:bCs/>
          <w:sz w:val="24"/>
        </w:rPr>
        <w:t xml:space="preserve">                               </w:t>
      </w:r>
      <w:bookmarkStart w:id="0" w:name="_GoBack"/>
      <w:bookmarkEnd w:id="0"/>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D572B1">
        <w:rPr>
          <w:b/>
          <w:bCs/>
          <w:iCs/>
          <w:sz w:val="18"/>
          <w:szCs w:val="18"/>
        </w:rPr>
        <w:t xml:space="preserve">  </w:t>
      </w:r>
      <w:r>
        <w:rPr>
          <w:b/>
          <w:bCs/>
          <w:iCs/>
          <w:sz w:val="18"/>
          <w:szCs w:val="18"/>
        </w:rPr>
        <w:t xml:space="preserve">   </w:t>
      </w:r>
      <w:r w:rsidR="00D572B1">
        <w:rPr>
          <w:b/>
          <w:bCs/>
          <w:iCs/>
          <w:sz w:val="18"/>
          <w:szCs w:val="18"/>
        </w:rPr>
        <w:t xml:space="preserve">  </w:t>
      </w:r>
      <w:r>
        <w:rPr>
          <w:b/>
          <w:bCs/>
          <w:iCs/>
          <w:sz w:val="18"/>
          <w:szCs w:val="18"/>
        </w:rPr>
        <w:t xml:space="preserve"> </w:t>
      </w:r>
      <w:r w:rsidR="000A5A70">
        <w:rPr>
          <w:b/>
          <w:bCs/>
          <w:iCs/>
          <w:sz w:val="18"/>
          <w:szCs w:val="18"/>
        </w:rPr>
        <w:t xml:space="preserve">    AC TECHNOLOGIES </w:t>
      </w:r>
      <w:r w:rsidR="00D572B1">
        <w:rPr>
          <w:b/>
          <w:bCs/>
          <w:iCs/>
          <w:sz w:val="18"/>
          <w:szCs w:val="18"/>
        </w:rPr>
        <w:t>s.r.o.</w:t>
      </w:r>
    </w:p>
    <w:p w:rsidR="00012F66" w:rsidRPr="00410070" w:rsidRDefault="00410070" w:rsidP="00410070">
      <w:pPr>
        <w:tabs>
          <w:tab w:val="left" w:pos="5812"/>
        </w:tabs>
        <w:rPr>
          <w:b/>
          <w:bCs/>
          <w:iCs/>
          <w:sz w:val="18"/>
          <w:szCs w:val="18"/>
        </w:rPr>
      </w:pPr>
      <w:r>
        <w:rPr>
          <w:b/>
          <w:bCs/>
          <w:iCs/>
          <w:sz w:val="18"/>
          <w:szCs w:val="18"/>
        </w:rPr>
        <w:t xml:space="preserve">                                                                                                                             </w:t>
      </w:r>
      <w:r w:rsidR="00D572B1">
        <w:rPr>
          <w:b/>
          <w:bCs/>
          <w:iCs/>
          <w:sz w:val="18"/>
          <w:szCs w:val="18"/>
        </w:rPr>
        <w:t xml:space="preserve">   </w:t>
      </w:r>
      <w:r>
        <w:rPr>
          <w:b/>
          <w:bCs/>
          <w:iCs/>
          <w:sz w:val="18"/>
          <w:szCs w:val="18"/>
        </w:rPr>
        <w:t xml:space="preserve"> </w:t>
      </w:r>
      <w:r w:rsidR="00D572B1">
        <w:rPr>
          <w:b/>
          <w:bCs/>
          <w:iCs/>
          <w:sz w:val="18"/>
          <w:szCs w:val="18"/>
        </w:rPr>
        <w:t xml:space="preserve">Zámecká 730, </w:t>
      </w:r>
      <w:proofErr w:type="gramStart"/>
      <w:r w:rsidR="00D572B1">
        <w:rPr>
          <w:b/>
          <w:bCs/>
          <w:iCs/>
          <w:sz w:val="18"/>
          <w:szCs w:val="18"/>
        </w:rPr>
        <w:t>582 91  Světlá</w:t>
      </w:r>
      <w:proofErr w:type="gramEnd"/>
      <w:r w:rsidR="00D572B1">
        <w:rPr>
          <w:b/>
          <w:bCs/>
          <w:iCs/>
          <w:sz w:val="18"/>
          <w:szCs w:val="18"/>
        </w:rPr>
        <w:t xml:space="preserve"> nad Sázavou</w:t>
      </w:r>
      <w:r>
        <w:rPr>
          <w:b/>
          <w:bCs/>
          <w:iCs/>
          <w:sz w:val="18"/>
          <w:szCs w:val="18"/>
        </w:rPr>
        <w:t xml:space="preserve">           </w:t>
      </w:r>
    </w:p>
    <w:p w:rsidR="00410070" w:rsidRDefault="00410070">
      <w:pPr>
        <w:tabs>
          <w:tab w:val="left" w:pos="5812"/>
        </w:tabs>
        <w:jc w:val="both"/>
        <w:rPr>
          <w:bCs/>
          <w:iCs/>
          <w:sz w:val="24"/>
        </w:rPr>
      </w:pPr>
    </w:p>
    <w:p w:rsidR="000A5A70" w:rsidRDefault="000A5A70">
      <w:pPr>
        <w:tabs>
          <w:tab w:val="left" w:pos="5812"/>
        </w:tabs>
        <w:jc w:val="both"/>
        <w:rPr>
          <w:bCs/>
          <w:iCs/>
          <w:sz w:val="24"/>
        </w:rPr>
      </w:pPr>
    </w:p>
    <w:p w:rsidR="000A5A70" w:rsidRPr="00410070" w:rsidRDefault="000A5A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572B1">
      <w:pPr>
        <w:tabs>
          <w:tab w:val="left" w:pos="0"/>
          <w:tab w:val="left" w:pos="5387"/>
        </w:tabs>
        <w:ind w:firstLine="567"/>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D572B1">
        <w:rPr>
          <w:b/>
          <w:bCs/>
          <w:sz w:val="24"/>
        </w:rPr>
        <w:t xml:space="preserve">                         </w:t>
      </w:r>
      <w:r w:rsidR="00410070">
        <w:rPr>
          <w:b/>
          <w:bCs/>
          <w:sz w:val="24"/>
        </w:rPr>
        <w:t xml:space="preserve"> </w:t>
      </w:r>
      <w:r w:rsidR="00D572B1">
        <w:rPr>
          <w:b/>
          <w:bCs/>
          <w:sz w:val="24"/>
        </w:rPr>
        <w:t>Ing. Aleš Kolman a Ing. Jaroslav Veverka</w:t>
      </w:r>
    </w:p>
    <w:p w:rsidR="00402AFA" w:rsidRPr="006A60D0" w:rsidRDefault="00CC4A2A" w:rsidP="00D572B1">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D572B1">
        <w:rPr>
          <w:bCs/>
          <w:spacing w:val="-8"/>
        </w:rPr>
        <w:t xml:space="preserve">                                </w:t>
      </w:r>
      <w:r w:rsidR="00402AFA">
        <w:rPr>
          <w:b/>
        </w:rPr>
        <w:t xml:space="preserve">  </w:t>
      </w:r>
      <w:r w:rsidR="00402AFA" w:rsidRPr="006A60D0">
        <w:rPr>
          <w:bCs/>
        </w:rPr>
        <w:tab/>
      </w:r>
      <w:r w:rsidR="00410070">
        <w:rPr>
          <w:bCs/>
        </w:rPr>
        <w:t xml:space="preserve">  </w:t>
      </w:r>
      <w:r w:rsidR="00D572B1">
        <w:rPr>
          <w:bCs/>
        </w:rPr>
        <w:t>jednatelé společnosti</w:t>
      </w:r>
      <w:r w:rsidR="00410070">
        <w:rPr>
          <w:bCs/>
        </w:rPr>
        <w:t xml:space="preserve"> </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D572B1">
      <w:rPr>
        <w:noProof/>
      </w:rPr>
      <w:t>10</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0A5A70">
      <w:rPr>
        <w:sz w:val="16"/>
        <w:szCs w:val="16"/>
      </w:rPr>
      <w:t>425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5A70"/>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572B1"/>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F5050-442D-4E35-8D86-3788E08E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E7F22A80.dotm</Template>
  <TotalTime>36</TotalTime>
  <Pages>11</Pages>
  <Words>4808</Words>
  <Characters>29155</Characters>
  <Application>Microsoft Office Word</Application>
  <DocSecurity>0</DocSecurity>
  <Lines>242</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2017-09-11T11:44:00Z</cp:lastPrinted>
  <dcterms:created xsi:type="dcterms:W3CDTF">2017-06-07T08:15:00Z</dcterms:created>
  <dcterms:modified xsi:type="dcterms:W3CDTF">2017-09-11T11:44:00Z</dcterms:modified>
</cp:coreProperties>
</file>