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A623" w14:textId="1A4A9AA2" w:rsidR="00C37A36" w:rsidRPr="00C37A36" w:rsidRDefault="00C37A36" w:rsidP="00BD5F63">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08"/>
        </w:tabs>
        <w:suppressAutoHyphens/>
        <w:spacing w:before="120"/>
        <w:jc w:val="both"/>
        <w:outlineLvl w:val="2"/>
        <w:rPr>
          <w:rFonts w:ascii="Arial" w:eastAsia="Times New Roman" w:hAnsi="Arial" w:cs="Arial"/>
          <w:color w:val="auto"/>
          <w:sz w:val="20"/>
          <w:szCs w:val="20"/>
          <w:bdr w:val="none" w:sz="0" w:space="0" w:color="auto"/>
          <w:lang w:eastAsia="ar-SA"/>
        </w:rPr>
      </w:pPr>
      <w:r w:rsidRPr="00C37A36">
        <w:rPr>
          <w:rFonts w:ascii="Arial" w:eastAsia="Times New Roman" w:hAnsi="Arial" w:cs="Arial"/>
          <w:b/>
          <w:color w:val="auto"/>
          <w:sz w:val="20"/>
          <w:szCs w:val="20"/>
          <w:bdr w:val="none" w:sz="0" w:space="0" w:color="auto"/>
          <w:lang w:eastAsia="ar-SA"/>
        </w:rPr>
        <w:t xml:space="preserve">Česká republika </w:t>
      </w:r>
      <w:r w:rsidR="001229BD">
        <w:rPr>
          <w:rFonts w:ascii="Arial" w:eastAsia="Times New Roman" w:hAnsi="Arial" w:cs="Arial"/>
          <w:b/>
          <w:color w:val="auto"/>
          <w:sz w:val="20"/>
          <w:szCs w:val="20"/>
          <w:bdr w:val="none" w:sz="0" w:space="0" w:color="auto"/>
          <w:lang w:eastAsia="ar-SA"/>
        </w:rPr>
        <w:t>–</w:t>
      </w:r>
      <w:r w:rsidRPr="00C37A36">
        <w:rPr>
          <w:rFonts w:ascii="Arial" w:eastAsia="Times New Roman" w:hAnsi="Arial" w:cs="Arial"/>
          <w:b/>
          <w:color w:val="auto"/>
          <w:sz w:val="20"/>
          <w:szCs w:val="20"/>
          <w:bdr w:val="none" w:sz="0" w:space="0" w:color="auto"/>
          <w:lang w:eastAsia="ar-SA"/>
        </w:rPr>
        <w:t xml:space="preserve"> Státní</w:t>
      </w:r>
      <w:r w:rsidR="001229BD">
        <w:rPr>
          <w:rFonts w:ascii="Arial" w:eastAsia="Times New Roman" w:hAnsi="Arial" w:cs="Arial"/>
          <w:b/>
          <w:color w:val="auto"/>
          <w:sz w:val="20"/>
          <w:szCs w:val="20"/>
          <w:bdr w:val="none" w:sz="0" w:space="0" w:color="auto"/>
          <w:lang w:eastAsia="ar-SA"/>
        </w:rPr>
        <w:t xml:space="preserve"> </w:t>
      </w:r>
      <w:r w:rsidRPr="00C37A36">
        <w:rPr>
          <w:rFonts w:ascii="Arial" w:eastAsia="Times New Roman" w:hAnsi="Arial" w:cs="Arial"/>
          <w:b/>
          <w:color w:val="auto"/>
          <w:sz w:val="20"/>
          <w:szCs w:val="20"/>
          <w:bdr w:val="none" w:sz="0" w:space="0" w:color="auto"/>
          <w:lang w:eastAsia="ar-SA"/>
        </w:rPr>
        <w:t>pozemkový úřad</w:t>
      </w:r>
    </w:p>
    <w:p w14:paraId="36F35CBD" w14:textId="67E64D65" w:rsidR="00C37A36" w:rsidRPr="00C37A36" w:rsidRDefault="005364AB"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Sídlo:</w:t>
      </w:r>
      <w:r w:rsidR="00232838">
        <w:rPr>
          <w:rFonts w:ascii="Arial" w:eastAsia="Times New Roman" w:hAnsi="Arial" w:cs="Arial"/>
          <w:sz w:val="20"/>
          <w:szCs w:val="20"/>
          <w:bdr w:val="none" w:sz="0" w:space="0" w:color="auto"/>
          <w:lang w:eastAsia="ar-SA"/>
        </w:rPr>
        <w:t xml:space="preserve"> H</w:t>
      </w:r>
      <w:r w:rsidR="00C37A36" w:rsidRPr="00C37A36">
        <w:rPr>
          <w:rFonts w:ascii="Arial" w:eastAsia="Times New Roman" w:hAnsi="Arial" w:cs="Arial"/>
          <w:sz w:val="20"/>
          <w:szCs w:val="20"/>
          <w:bdr w:val="none" w:sz="0" w:space="0" w:color="auto"/>
          <w:lang w:eastAsia="ar-SA"/>
        </w:rPr>
        <w:t>usinecká 1024/</w:t>
      </w:r>
      <w:proofErr w:type="gramStart"/>
      <w:r w:rsidR="00C37A36" w:rsidRPr="00C37A36">
        <w:rPr>
          <w:rFonts w:ascii="Arial" w:eastAsia="Times New Roman" w:hAnsi="Arial" w:cs="Arial"/>
          <w:sz w:val="20"/>
          <w:szCs w:val="20"/>
          <w:bdr w:val="none" w:sz="0" w:space="0" w:color="auto"/>
          <w:lang w:eastAsia="ar-SA"/>
        </w:rPr>
        <w:t>11a</w:t>
      </w:r>
      <w:proofErr w:type="gramEnd"/>
      <w:r w:rsidR="005B451E">
        <w:rPr>
          <w:rFonts w:ascii="Arial" w:eastAsia="Times New Roman" w:hAnsi="Arial" w:cs="Arial"/>
          <w:sz w:val="20"/>
          <w:szCs w:val="20"/>
          <w:bdr w:val="none" w:sz="0" w:space="0" w:color="auto"/>
          <w:lang w:eastAsia="ar-SA"/>
        </w:rPr>
        <w:t>,</w:t>
      </w:r>
      <w:r w:rsidR="00C37A36" w:rsidRPr="00C37A36">
        <w:rPr>
          <w:rFonts w:ascii="Arial" w:eastAsia="Times New Roman" w:hAnsi="Arial" w:cs="Arial"/>
          <w:sz w:val="20"/>
          <w:szCs w:val="20"/>
          <w:bdr w:val="none" w:sz="0" w:space="0" w:color="auto"/>
          <w:lang w:eastAsia="ar-SA"/>
        </w:rPr>
        <w:t xml:space="preserve"> </w:t>
      </w:r>
      <w:r>
        <w:rPr>
          <w:rFonts w:ascii="Arial" w:eastAsia="Times New Roman" w:hAnsi="Arial" w:cs="Arial"/>
          <w:sz w:val="20"/>
          <w:szCs w:val="20"/>
          <w:bdr w:val="none" w:sz="0" w:space="0" w:color="auto"/>
          <w:lang w:eastAsia="ar-SA"/>
        </w:rPr>
        <w:t xml:space="preserve">Žižkov, </w:t>
      </w:r>
      <w:r w:rsidR="00C37A36" w:rsidRPr="00C37A36">
        <w:rPr>
          <w:rFonts w:ascii="Arial" w:eastAsia="Times New Roman" w:hAnsi="Arial" w:cs="Arial"/>
          <w:sz w:val="20"/>
          <w:szCs w:val="20"/>
          <w:bdr w:val="none" w:sz="0" w:space="0" w:color="auto"/>
          <w:lang w:eastAsia="ar-SA"/>
        </w:rPr>
        <w:t>130 00</w:t>
      </w:r>
      <w:r>
        <w:rPr>
          <w:rFonts w:ascii="Arial" w:eastAsia="Times New Roman" w:hAnsi="Arial" w:cs="Arial"/>
          <w:sz w:val="20"/>
          <w:szCs w:val="20"/>
          <w:bdr w:val="none" w:sz="0" w:space="0" w:color="auto"/>
          <w:lang w:eastAsia="ar-SA"/>
        </w:rPr>
        <w:t xml:space="preserve"> Praha 3</w:t>
      </w:r>
    </w:p>
    <w:p w14:paraId="31399833" w14:textId="2E5B7AA9"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IČO:</w:t>
      </w:r>
      <w:r w:rsidR="00232838">
        <w:rPr>
          <w:rFonts w:ascii="Arial" w:eastAsia="Times New Roman" w:hAnsi="Arial" w:cs="Arial"/>
          <w:sz w:val="20"/>
          <w:szCs w:val="20"/>
          <w:bdr w:val="none" w:sz="0" w:space="0" w:color="auto"/>
          <w:lang w:eastAsia="ar-SA"/>
        </w:rPr>
        <w:t xml:space="preserve"> </w:t>
      </w:r>
      <w:r w:rsidRPr="00C37A36">
        <w:rPr>
          <w:rFonts w:ascii="Arial" w:eastAsia="Times New Roman" w:hAnsi="Arial" w:cs="Arial"/>
          <w:sz w:val="20"/>
          <w:szCs w:val="20"/>
          <w:bdr w:val="none" w:sz="0" w:space="0" w:color="auto"/>
          <w:lang w:eastAsia="ar-SA"/>
        </w:rPr>
        <w:t>01312774</w:t>
      </w:r>
    </w:p>
    <w:p w14:paraId="0990B8B1" w14:textId="3F7F0290"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DIČ:</w:t>
      </w:r>
      <w:r w:rsidR="00C94193">
        <w:rPr>
          <w:rFonts w:ascii="Arial" w:eastAsia="Times New Roman" w:hAnsi="Arial" w:cs="Arial"/>
          <w:sz w:val="20"/>
          <w:szCs w:val="20"/>
          <w:bdr w:val="none" w:sz="0" w:space="0" w:color="auto"/>
          <w:lang w:eastAsia="ar-SA"/>
        </w:rPr>
        <w:t xml:space="preserve"> </w:t>
      </w:r>
      <w:r w:rsidRPr="00C37A36">
        <w:rPr>
          <w:rFonts w:ascii="Arial" w:eastAsia="Times New Roman" w:hAnsi="Arial" w:cs="Arial"/>
          <w:sz w:val="20"/>
          <w:szCs w:val="20"/>
          <w:bdr w:val="none" w:sz="0" w:space="0" w:color="auto"/>
          <w:lang w:eastAsia="ar-SA"/>
        </w:rPr>
        <w:t>CZ01312774</w:t>
      </w:r>
    </w:p>
    <w:p w14:paraId="53024CC8" w14:textId="46B53985" w:rsidR="0095621C" w:rsidRDefault="005364AB"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Jednající:</w:t>
      </w:r>
      <w:r w:rsidR="00C37A36">
        <w:rPr>
          <w:rFonts w:ascii="Arial" w:eastAsia="Times New Roman" w:hAnsi="Arial" w:cs="Arial"/>
          <w:sz w:val="20"/>
          <w:szCs w:val="20"/>
          <w:bdr w:val="none" w:sz="0" w:space="0" w:color="auto"/>
          <w:lang w:eastAsia="ar-SA"/>
        </w:rPr>
        <w:t xml:space="preserve"> </w:t>
      </w:r>
      <w:r w:rsidR="006C4768">
        <w:rPr>
          <w:rFonts w:ascii="Arial" w:eastAsia="Times New Roman" w:hAnsi="Arial" w:cs="Arial"/>
          <w:sz w:val="20"/>
          <w:szCs w:val="20"/>
          <w:bdr w:val="none" w:sz="0" w:space="0" w:color="auto"/>
          <w:lang w:eastAsia="ar-SA"/>
        </w:rPr>
        <w:t xml:space="preserve">Mgr. </w:t>
      </w:r>
      <w:r w:rsidR="00C37A36" w:rsidRPr="00C37A36">
        <w:rPr>
          <w:rFonts w:ascii="Arial" w:eastAsia="Times New Roman" w:hAnsi="Arial" w:cs="Arial"/>
          <w:sz w:val="20"/>
          <w:szCs w:val="20"/>
          <w:bdr w:val="none" w:sz="0" w:space="0" w:color="auto"/>
          <w:lang w:eastAsia="ar-SA"/>
        </w:rPr>
        <w:t xml:space="preserve">Ing. </w:t>
      </w:r>
      <w:r w:rsidR="006C4768">
        <w:rPr>
          <w:rFonts w:ascii="Arial" w:eastAsia="Times New Roman" w:hAnsi="Arial" w:cs="Arial"/>
          <w:sz w:val="20"/>
          <w:szCs w:val="20"/>
          <w:bdr w:val="none" w:sz="0" w:space="0" w:color="auto"/>
          <w:lang w:eastAsia="ar-SA"/>
        </w:rPr>
        <w:t>Miroslav Šimek</w:t>
      </w:r>
      <w:r w:rsidR="00C37A36" w:rsidRPr="00C37A36">
        <w:rPr>
          <w:rFonts w:ascii="Arial" w:eastAsia="Times New Roman" w:hAnsi="Arial" w:cs="Arial"/>
          <w:sz w:val="20"/>
          <w:szCs w:val="20"/>
          <w:bdr w:val="none" w:sz="0" w:space="0" w:color="auto"/>
          <w:lang w:eastAsia="ar-SA"/>
        </w:rPr>
        <w:t xml:space="preserve">, </w:t>
      </w:r>
      <w:r w:rsidR="001D1297">
        <w:rPr>
          <w:rFonts w:ascii="Arial" w:eastAsia="Times New Roman" w:hAnsi="Arial" w:cs="Arial"/>
          <w:sz w:val="20"/>
          <w:szCs w:val="20"/>
          <w:bdr w:val="none" w:sz="0" w:space="0" w:color="auto"/>
          <w:lang w:eastAsia="ar-SA"/>
        </w:rPr>
        <w:t xml:space="preserve">zástupce </w:t>
      </w:r>
      <w:r w:rsidR="00C37A36" w:rsidRPr="00C37A36">
        <w:rPr>
          <w:rFonts w:ascii="Arial" w:eastAsia="Times New Roman" w:hAnsi="Arial" w:cs="Arial"/>
          <w:sz w:val="20"/>
          <w:szCs w:val="20"/>
          <w:bdr w:val="none" w:sz="0" w:space="0" w:color="auto"/>
          <w:lang w:eastAsia="ar-SA"/>
        </w:rPr>
        <w:t>ředitel</w:t>
      </w:r>
      <w:r w:rsidR="001D1297">
        <w:rPr>
          <w:rFonts w:ascii="Arial" w:eastAsia="Times New Roman" w:hAnsi="Arial" w:cs="Arial"/>
          <w:sz w:val="20"/>
          <w:szCs w:val="20"/>
          <w:bdr w:val="none" w:sz="0" w:space="0" w:color="auto"/>
          <w:lang w:eastAsia="ar-SA"/>
        </w:rPr>
        <w:t>e</w:t>
      </w:r>
      <w:r w:rsidR="00C37A36" w:rsidRPr="00C37A36">
        <w:rPr>
          <w:rFonts w:ascii="Arial" w:eastAsia="Times New Roman" w:hAnsi="Arial" w:cs="Arial"/>
          <w:sz w:val="20"/>
          <w:szCs w:val="20"/>
          <w:bdr w:val="none" w:sz="0" w:space="0" w:color="auto"/>
          <w:lang w:eastAsia="ar-SA"/>
        </w:rPr>
        <w:t xml:space="preserve"> Krajského pozemkového úřadu pro </w:t>
      </w:r>
      <w:r w:rsidR="001D1297">
        <w:rPr>
          <w:rFonts w:ascii="Arial" w:eastAsia="Times New Roman" w:hAnsi="Arial" w:cs="Arial"/>
          <w:sz w:val="20"/>
          <w:szCs w:val="20"/>
          <w:bdr w:val="none" w:sz="0" w:space="0" w:color="auto"/>
          <w:lang w:eastAsia="ar-SA"/>
        </w:rPr>
        <w:t>Jihočeský</w:t>
      </w:r>
    </w:p>
    <w:p w14:paraId="51C4ED75" w14:textId="77777777" w:rsidR="0095621C" w:rsidRDefault="001D1297"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 xml:space="preserve">a </w:t>
      </w:r>
      <w:r w:rsidR="00C37A36" w:rsidRPr="00C37A36">
        <w:rPr>
          <w:rFonts w:ascii="Arial" w:eastAsia="Times New Roman" w:hAnsi="Arial" w:cs="Arial"/>
          <w:sz w:val="20"/>
          <w:szCs w:val="20"/>
          <w:bdr w:val="none" w:sz="0" w:space="0" w:color="auto"/>
          <w:lang w:eastAsia="ar-SA"/>
        </w:rPr>
        <w:t>Plzeňský kraj</w:t>
      </w:r>
      <w:r>
        <w:rPr>
          <w:rFonts w:ascii="Arial" w:eastAsia="Times New Roman" w:hAnsi="Arial" w:cs="Arial"/>
          <w:sz w:val="20"/>
          <w:szCs w:val="20"/>
          <w:bdr w:val="none" w:sz="0" w:space="0" w:color="auto"/>
          <w:lang w:eastAsia="ar-SA"/>
        </w:rPr>
        <w:t xml:space="preserve">, </w:t>
      </w:r>
      <w:r w:rsidR="00C37A36" w:rsidRPr="00C37A36">
        <w:rPr>
          <w:rFonts w:ascii="Arial" w:eastAsia="Times New Roman" w:hAnsi="Arial" w:cs="Arial"/>
          <w:sz w:val="20"/>
          <w:szCs w:val="20"/>
          <w:bdr w:val="none" w:sz="0" w:space="0" w:color="auto"/>
          <w:lang w:eastAsia="ar-SA"/>
        </w:rPr>
        <w:t xml:space="preserve">adresa: </w:t>
      </w:r>
      <w:r>
        <w:rPr>
          <w:rFonts w:ascii="Arial" w:eastAsia="Times New Roman" w:hAnsi="Arial" w:cs="Arial"/>
          <w:sz w:val="20"/>
          <w:szCs w:val="20"/>
          <w:bdr w:val="none" w:sz="0" w:space="0" w:color="auto"/>
          <w:lang w:eastAsia="ar-SA"/>
        </w:rPr>
        <w:t>Rudolfovská tř.</w:t>
      </w:r>
      <w:r w:rsidR="00F42ED4">
        <w:rPr>
          <w:rFonts w:ascii="Arial" w:eastAsia="Times New Roman" w:hAnsi="Arial" w:cs="Arial"/>
          <w:sz w:val="20"/>
          <w:szCs w:val="20"/>
          <w:bdr w:val="none" w:sz="0" w:space="0" w:color="auto"/>
          <w:lang w:eastAsia="ar-SA"/>
        </w:rPr>
        <w:t xml:space="preserve"> 493/80</w:t>
      </w:r>
      <w:r w:rsidR="00C37A36" w:rsidRPr="00C37A36">
        <w:rPr>
          <w:rFonts w:ascii="Arial" w:eastAsia="Times New Roman" w:hAnsi="Arial" w:cs="Arial"/>
          <w:sz w:val="20"/>
          <w:szCs w:val="20"/>
          <w:bdr w:val="none" w:sz="0" w:space="0" w:color="auto"/>
          <w:lang w:eastAsia="ar-SA"/>
        </w:rPr>
        <w:t>,</w:t>
      </w:r>
      <w:r w:rsidR="00064161">
        <w:rPr>
          <w:rFonts w:ascii="Arial" w:eastAsia="Times New Roman" w:hAnsi="Arial" w:cs="Arial"/>
          <w:sz w:val="20"/>
          <w:szCs w:val="20"/>
          <w:bdr w:val="none" w:sz="0" w:space="0" w:color="auto"/>
          <w:lang w:eastAsia="ar-SA"/>
        </w:rPr>
        <w:t xml:space="preserve"> </w:t>
      </w:r>
      <w:r>
        <w:rPr>
          <w:rFonts w:ascii="Arial" w:eastAsia="Times New Roman" w:hAnsi="Arial" w:cs="Arial"/>
          <w:sz w:val="20"/>
          <w:szCs w:val="20"/>
          <w:bdr w:val="none" w:sz="0" w:space="0" w:color="auto"/>
          <w:lang w:eastAsia="ar-SA"/>
        </w:rPr>
        <w:t>370 01 České Budějovice</w:t>
      </w:r>
      <w:r w:rsidR="00C37A36" w:rsidRPr="00C37A36">
        <w:rPr>
          <w:rFonts w:ascii="Arial" w:eastAsia="Times New Roman" w:hAnsi="Arial" w:cs="Arial"/>
          <w:sz w:val="20"/>
          <w:szCs w:val="20"/>
          <w:bdr w:val="none" w:sz="0" w:space="0" w:color="auto"/>
          <w:lang w:eastAsia="ar-SA"/>
        </w:rPr>
        <w:t>,</w:t>
      </w:r>
    </w:p>
    <w:p w14:paraId="100A21D0" w14:textId="0AD67C8C" w:rsidR="00C37A36" w:rsidRPr="00C37A36" w:rsidRDefault="00C37A36"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na základě oprávnění vyplývajícího z platného Podpisového řádu Státního pozemkového úřadu účinného ke dni právního jednání</w:t>
      </w:r>
    </w:p>
    <w:p w14:paraId="618E3995" w14:textId="77777777" w:rsidR="00C9056D" w:rsidRPr="00C37A36" w:rsidRDefault="00C9056D" w:rsidP="00C9056D">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ID datové schránky: z49per3</w:t>
      </w:r>
    </w:p>
    <w:p w14:paraId="6FBFF549" w14:textId="4DF9D023" w:rsidR="00C37A36" w:rsidRPr="00C37A36" w:rsidRDefault="00C37A36" w:rsidP="0065761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 xml:space="preserve">(dále jen </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předávající</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w:t>
      </w:r>
    </w:p>
    <w:p w14:paraId="3231F1B9" w14:textId="77777777" w:rsidR="00C37A36" w:rsidRPr="00BD5F63"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16"/>
          <w:szCs w:val="16"/>
          <w:bdr w:val="none" w:sz="0" w:space="0" w:color="auto"/>
          <w:lang w:eastAsia="ar-SA"/>
        </w:rPr>
      </w:pPr>
    </w:p>
    <w:p w14:paraId="411317F4" w14:textId="77777777"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a</w:t>
      </w:r>
    </w:p>
    <w:p w14:paraId="148ACC00" w14:textId="77777777" w:rsidR="00C37A36" w:rsidRPr="00BD5F63"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16"/>
          <w:szCs w:val="16"/>
          <w:bdr w:val="none" w:sz="0" w:space="0" w:color="auto"/>
          <w:lang w:eastAsia="ar-SA"/>
        </w:rPr>
      </w:pPr>
    </w:p>
    <w:p w14:paraId="446E0AF4" w14:textId="77777777" w:rsidR="006B6BF8" w:rsidRPr="006B6BF8" w:rsidRDefault="006B6BF8" w:rsidP="006B6BF8">
      <w:pPr>
        <w:jc w:val="both"/>
        <w:rPr>
          <w:rFonts w:ascii="Arial" w:hAnsi="Arial" w:cs="Arial"/>
          <w:i/>
          <w:sz w:val="20"/>
          <w:szCs w:val="20"/>
        </w:rPr>
      </w:pPr>
      <w:bookmarkStart w:id="0" w:name="_Hlk218764344"/>
      <w:r w:rsidRPr="006B6BF8">
        <w:rPr>
          <w:rFonts w:ascii="Arial" w:hAnsi="Arial" w:cs="Arial"/>
          <w:b/>
          <w:sz w:val="20"/>
          <w:szCs w:val="20"/>
        </w:rPr>
        <w:t xml:space="preserve">Lesy České republiky, </w:t>
      </w:r>
      <w:proofErr w:type="spellStart"/>
      <w:r w:rsidRPr="006B6BF8">
        <w:rPr>
          <w:rFonts w:ascii="Arial" w:hAnsi="Arial" w:cs="Arial"/>
          <w:b/>
          <w:sz w:val="20"/>
          <w:szCs w:val="20"/>
        </w:rPr>
        <w:t>s.p</w:t>
      </w:r>
      <w:proofErr w:type="spellEnd"/>
      <w:r w:rsidRPr="006B6BF8">
        <w:rPr>
          <w:rFonts w:ascii="Arial" w:hAnsi="Arial" w:cs="Arial"/>
          <w:b/>
          <w:sz w:val="20"/>
          <w:szCs w:val="20"/>
        </w:rPr>
        <w:t>.</w:t>
      </w:r>
    </w:p>
    <w:p w14:paraId="4CA70B35" w14:textId="77777777" w:rsidR="006B6BF8" w:rsidRPr="006B6BF8" w:rsidRDefault="006B6BF8" w:rsidP="006B6BF8">
      <w:pPr>
        <w:jc w:val="both"/>
        <w:rPr>
          <w:rFonts w:ascii="Arial" w:hAnsi="Arial" w:cs="Arial"/>
          <w:sz w:val="20"/>
          <w:szCs w:val="20"/>
        </w:rPr>
      </w:pPr>
      <w:r w:rsidRPr="006B6BF8">
        <w:rPr>
          <w:rFonts w:ascii="Arial" w:hAnsi="Arial" w:cs="Arial"/>
          <w:sz w:val="20"/>
          <w:szCs w:val="20"/>
        </w:rPr>
        <w:t>Sídlo: Přemyslova 1106/19, Nový Hradec Králové, 500 08 Hradec Králové</w:t>
      </w:r>
    </w:p>
    <w:p w14:paraId="3F65BE8E" w14:textId="77777777" w:rsidR="006B6BF8" w:rsidRPr="006B6BF8" w:rsidRDefault="006B6BF8" w:rsidP="006B6BF8">
      <w:pPr>
        <w:jc w:val="both"/>
        <w:rPr>
          <w:rFonts w:ascii="Arial" w:hAnsi="Arial" w:cs="Arial"/>
          <w:sz w:val="20"/>
          <w:szCs w:val="20"/>
        </w:rPr>
      </w:pPr>
      <w:r w:rsidRPr="006B6BF8">
        <w:rPr>
          <w:rFonts w:ascii="Arial" w:hAnsi="Arial" w:cs="Arial"/>
          <w:sz w:val="20"/>
          <w:szCs w:val="20"/>
        </w:rPr>
        <w:t>IČO: 42196451</w:t>
      </w:r>
    </w:p>
    <w:p w14:paraId="3D4C204F" w14:textId="77777777" w:rsidR="006B6BF8" w:rsidRPr="006B6BF8" w:rsidRDefault="006B6BF8" w:rsidP="006B6BF8">
      <w:pPr>
        <w:jc w:val="both"/>
        <w:rPr>
          <w:rFonts w:ascii="Arial" w:hAnsi="Arial" w:cs="Arial"/>
          <w:sz w:val="20"/>
          <w:szCs w:val="20"/>
        </w:rPr>
      </w:pPr>
      <w:r w:rsidRPr="006B6BF8">
        <w:rPr>
          <w:rFonts w:ascii="Arial" w:hAnsi="Arial" w:cs="Arial"/>
          <w:sz w:val="20"/>
          <w:szCs w:val="20"/>
        </w:rPr>
        <w:t>DIČ: CZ42196451</w:t>
      </w:r>
    </w:p>
    <w:p w14:paraId="2C803E8F" w14:textId="77777777" w:rsidR="006B6BF8" w:rsidRPr="006B6BF8" w:rsidRDefault="006B6BF8" w:rsidP="006B6BF8">
      <w:pPr>
        <w:tabs>
          <w:tab w:val="left" w:pos="708"/>
          <w:tab w:val="left" w:pos="3402"/>
          <w:tab w:val="left" w:pos="6237"/>
        </w:tabs>
        <w:rPr>
          <w:rFonts w:ascii="Arial" w:hAnsi="Arial" w:cs="Arial"/>
          <w:sz w:val="20"/>
          <w:szCs w:val="20"/>
        </w:rPr>
      </w:pPr>
      <w:r w:rsidRPr="006B6BF8">
        <w:rPr>
          <w:rFonts w:ascii="Arial" w:hAnsi="Arial" w:cs="Arial"/>
          <w:sz w:val="20"/>
          <w:szCs w:val="20"/>
        </w:rPr>
        <w:t>Právní forma: státní podnik</w:t>
      </w:r>
    </w:p>
    <w:p w14:paraId="4EECAED8" w14:textId="77777777" w:rsidR="006B6BF8" w:rsidRPr="006B6BF8" w:rsidRDefault="006B6BF8" w:rsidP="006B6BF8">
      <w:pPr>
        <w:tabs>
          <w:tab w:val="left" w:pos="708"/>
          <w:tab w:val="left" w:pos="3402"/>
          <w:tab w:val="left" w:pos="6237"/>
        </w:tabs>
        <w:jc w:val="both"/>
        <w:rPr>
          <w:rFonts w:ascii="Arial" w:hAnsi="Arial" w:cs="Arial"/>
          <w:sz w:val="20"/>
          <w:szCs w:val="20"/>
        </w:rPr>
      </w:pPr>
      <w:r w:rsidRPr="006B6BF8">
        <w:rPr>
          <w:rFonts w:ascii="Arial" w:hAnsi="Arial" w:cs="Arial"/>
          <w:sz w:val="20"/>
          <w:szCs w:val="20"/>
        </w:rPr>
        <w:t>Zápis v obchodním rejstříku: Krajský soud v Hradci Králové, oddíl AXII, vložka 540</w:t>
      </w:r>
    </w:p>
    <w:p w14:paraId="68FC6577" w14:textId="3DC77D46" w:rsidR="006B6BF8" w:rsidRPr="006B6BF8" w:rsidRDefault="006B6BF8" w:rsidP="006B6BF8">
      <w:pPr>
        <w:rPr>
          <w:rFonts w:ascii="Arial" w:hAnsi="Arial" w:cs="Arial"/>
          <w:sz w:val="20"/>
          <w:szCs w:val="20"/>
        </w:rPr>
      </w:pPr>
      <w:proofErr w:type="spellStart"/>
      <w:r w:rsidRPr="006B6BF8">
        <w:rPr>
          <w:rFonts w:ascii="Arial" w:hAnsi="Arial" w:cs="Arial"/>
          <w:sz w:val="20"/>
          <w:szCs w:val="20"/>
        </w:rPr>
        <w:t>Zast</w:t>
      </w:r>
      <w:proofErr w:type="spellEnd"/>
      <w:r w:rsidRPr="006B6BF8">
        <w:rPr>
          <w:rFonts w:ascii="Arial" w:hAnsi="Arial" w:cs="Arial"/>
          <w:sz w:val="20"/>
          <w:szCs w:val="20"/>
        </w:rPr>
        <w:t xml:space="preserve">.: Ing. et Ing. Miroslav </w:t>
      </w:r>
      <w:proofErr w:type="spellStart"/>
      <w:r w:rsidRPr="006B6BF8">
        <w:rPr>
          <w:rFonts w:ascii="Arial" w:hAnsi="Arial" w:cs="Arial"/>
          <w:sz w:val="20"/>
          <w:szCs w:val="20"/>
        </w:rPr>
        <w:t>Šulitka</w:t>
      </w:r>
      <w:proofErr w:type="spellEnd"/>
      <w:r w:rsidRPr="006B6BF8">
        <w:rPr>
          <w:rFonts w:ascii="Arial" w:hAnsi="Arial" w:cs="Arial"/>
          <w:sz w:val="20"/>
          <w:szCs w:val="20"/>
        </w:rPr>
        <w:t xml:space="preserve">, ředitel Oblastního ředitelství západní Čechy, adresa: Krušnohorská 1010/7, Rybáře, 360 10 Karlovy Vary, na základě pověření ze dne </w:t>
      </w:r>
      <w:r w:rsidR="002D789E">
        <w:rPr>
          <w:rFonts w:ascii="Arial" w:hAnsi="Arial" w:cs="Arial"/>
          <w:sz w:val="20"/>
          <w:szCs w:val="20"/>
        </w:rPr>
        <w:t>03</w:t>
      </w:r>
      <w:r w:rsidRPr="002D789E">
        <w:rPr>
          <w:rFonts w:ascii="Arial" w:hAnsi="Arial" w:cs="Arial"/>
          <w:sz w:val="20"/>
          <w:szCs w:val="20"/>
        </w:rPr>
        <w:t>.</w:t>
      </w:r>
      <w:r w:rsidR="002D789E">
        <w:rPr>
          <w:rFonts w:ascii="Arial" w:hAnsi="Arial" w:cs="Arial"/>
          <w:sz w:val="20"/>
          <w:szCs w:val="20"/>
        </w:rPr>
        <w:t>01</w:t>
      </w:r>
      <w:r w:rsidRPr="002D789E">
        <w:rPr>
          <w:rFonts w:ascii="Arial" w:hAnsi="Arial" w:cs="Arial"/>
          <w:sz w:val="20"/>
          <w:szCs w:val="20"/>
        </w:rPr>
        <w:t>.202</w:t>
      </w:r>
      <w:r w:rsidR="002D789E">
        <w:rPr>
          <w:rFonts w:ascii="Arial" w:hAnsi="Arial" w:cs="Arial"/>
          <w:sz w:val="20"/>
          <w:szCs w:val="20"/>
        </w:rPr>
        <w:t>5</w:t>
      </w:r>
    </w:p>
    <w:p w14:paraId="35CD6DA2" w14:textId="77777777" w:rsidR="006B6BF8" w:rsidRPr="006B6BF8" w:rsidRDefault="006B6BF8" w:rsidP="006B6BF8">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r w:rsidRPr="006B6BF8">
        <w:rPr>
          <w:rFonts w:ascii="Arial" w:eastAsia="Times New Roman" w:hAnsi="Arial" w:cs="Arial"/>
          <w:sz w:val="20"/>
          <w:szCs w:val="20"/>
          <w:bdr w:val="none" w:sz="0" w:space="0" w:color="auto"/>
          <w:lang w:eastAsia="ar-SA"/>
        </w:rPr>
        <w:t>ID datové schránky: e8jcfsn</w:t>
      </w:r>
    </w:p>
    <w:bookmarkEnd w:id="0"/>
    <w:p w14:paraId="4F19F9AD" w14:textId="7E73DF5F" w:rsidR="00C37A36" w:rsidRPr="00C37A36" w:rsidRDefault="00C37A36" w:rsidP="0065761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 xml:space="preserve">(dále jen </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přejímající</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w:t>
      </w:r>
    </w:p>
    <w:p w14:paraId="328C4115" w14:textId="77777777" w:rsidR="00C203E8" w:rsidRPr="00BD5F63" w:rsidRDefault="00C203E8" w:rsidP="00C203E8">
      <w:pPr>
        <w:jc w:val="both"/>
        <w:rPr>
          <w:rFonts w:ascii="Arial" w:hAnsi="Arial" w:cs="Arial"/>
          <w:sz w:val="28"/>
          <w:szCs w:val="28"/>
        </w:rPr>
      </w:pPr>
    </w:p>
    <w:p w14:paraId="76A39DA7" w14:textId="57DF6D7B" w:rsidR="00547B93" w:rsidRPr="00C334B4" w:rsidRDefault="00547B93" w:rsidP="00547B93">
      <w:pPr>
        <w:contextualSpacing/>
        <w:jc w:val="both"/>
        <w:rPr>
          <w:rFonts w:ascii="Arial" w:eastAsiaTheme="majorEastAsia" w:hAnsi="Arial" w:cs="Arial"/>
          <w:color w:val="auto"/>
          <w:kern w:val="28"/>
          <w:sz w:val="20"/>
          <w:szCs w:val="56"/>
        </w:rPr>
      </w:pPr>
      <w:r w:rsidRPr="00C334B4">
        <w:rPr>
          <w:rFonts w:ascii="Arial" w:eastAsiaTheme="majorEastAsia" w:hAnsi="Arial" w:cs="Arial"/>
          <w:color w:val="auto"/>
          <w:kern w:val="28"/>
          <w:sz w:val="20"/>
          <w:szCs w:val="56"/>
        </w:rPr>
        <w:t xml:space="preserve">uzavírají podle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1746 odst. 2 zákona č. 89/2012 Sb., občanský zákoník, ve znění pozdějších předpisů, a to předávající na základě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55 odst. 3 zákona č. 219/2000 Sb., o majetku České republiky a jejím vystupování v právních vztazích, ve znění pozdějších předpisů (dále jen „zákon č. 219/2000 Sb.“) a podle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14 a násl. vyhlášky Ministerstva financí č. 62/2001 Sb., o hospodaření organizačních složek státu a státních organizací s majetkem státu, ve znění pozdějších předpisů (dále jen „vyhláška č. 62/2001 Sb.“) </w:t>
      </w:r>
      <w:r w:rsidRPr="00BF392A">
        <w:rPr>
          <w:rFonts w:ascii="Arial" w:eastAsiaTheme="majorEastAsia" w:hAnsi="Arial" w:cs="Arial"/>
          <w:color w:val="auto"/>
          <w:kern w:val="28"/>
          <w:sz w:val="20"/>
          <w:szCs w:val="56"/>
        </w:rPr>
        <w:t xml:space="preserve">a přejímající podle </w:t>
      </w:r>
      <w:bookmarkStart w:id="1" w:name="_Hlk169597071"/>
      <w:r w:rsidRPr="00BF392A">
        <w:rPr>
          <w:rFonts w:ascii="Arial" w:eastAsiaTheme="majorEastAsia" w:hAnsi="Arial" w:cs="Arial"/>
          <w:color w:val="auto"/>
          <w:kern w:val="28"/>
          <w:sz w:val="20"/>
          <w:szCs w:val="56"/>
        </w:rPr>
        <w:t xml:space="preserve">zákona </w:t>
      </w:r>
      <w:r w:rsidRPr="00BF392A">
        <w:rPr>
          <w:rFonts w:ascii="Arial" w:eastAsia="Times New Roman" w:hAnsi="Arial" w:cs="Arial"/>
          <w:color w:val="auto"/>
          <w:kern w:val="28"/>
          <w:sz w:val="20"/>
          <w:szCs w:val="20"/>
          <w:bdr w:val="none" w:sz="0" w:space="0" w:color="auto"/>
          <w:lang w:eastAsia="ar-SA"/>
        </w:rPr>
        <w:t>č. 77/1997 Sb., o státním podniku, ve znění pozdějších předpisů</w:t>
      </w:r>
      <w:bookmarkEnd w:id="1"/>
      <w:r w:rsidRPr="00BF392A">
        <w:rPr>
          <w:rFonts w:ascii="Arial" w:eastAsia="Times New Roman" w:hAnsi="Arial" w:cs="Arial"/>
          <w:color w:val="auto"/>
          <w:kern w:val="28"/>
          <w:sz w:val="20"/>
          <w:szCs w:val="20"/>
          <w:bdr w:val="none" w:sz="0" w:space="0" w:color="auto"/>
          <w:lang w:eastAsia="ar-SA"/>
        </w:rPr>
        <w:t xml:space="preserve"> (dále jen „zákon č. 77/1997 Sb.“)</w:t>
      </w:r>
      <w:r w:rsidRPr="00BF392A">
        <w:rPr>
          <w:rFonts w:ascii="Arial" w:eastAsiaTheme="majorEastAsia" w:hAnsi="Arial" w:cs="Arial"/>
          <w:color w:val="auto"/>
          <w:kern w:val="28"/>
          <w:sz w:val="20"/>
          <w:szCs w:val="56"/>
        </w:rPr>
        <w:t xml:space="preserve"> </w:t>
      </w:r>
      <w:r w:rsidR="008036D1" w:rsidRPr="00BF392A">
        <w:rPr>
          <w:rFonts w:ascii="Arial" w:hAnsi="Arial" w:cs="Arial"/>
          <w:sz w:val="20"/>
          <w:szCs w:val="20"/>
        </w:rPr>
        <w:t>a</w:t>
      </w:r>
      <w:r w:rsidR="008036D1" w:rsidRPr="00BF392A">
        <w:rPr>
          <w:rFonts w:cs="Arial"/>
          <w:szCs w:val="20"/>
        </w:rPr>
        <w:t xml:space="preserve"> </w:t>
      </w:r>
      <w:r w:rsidR="008036D1" w:rsidRPr="00BF392A">
        <w:rPr>
          <w:rFonts w:ascii="Arial" w:hAnsi="Arial" w:cs="Arial"/>
          <w:sz w:val="20"/>
          <w:szCs w:val="20"/>
          <w:lang w:eastAsia="ar-SA"/>
        </w:rPr>
        <w:t>zákona</w:t>
      </w:r>
      <w:r w:rsidR="00251D31" w:rsidRPr="00BF392A">
        <w:rPr>
          <w:rFonts w:ascii="Arial" w:hAnsi="Arial" w:cs="Arial"/>
          <w:sz w:val="20"/>
          <w:szCs w:val="20"/>
          <w:lang w:eastAsia="ar-SA"/>
        </w:rPr>
        <w:t xml:space="preserve"> č. 289/1995 Sb., o lesích a o změně a doplnění některých zákonů (lesní zákon), ve znění pozdějších předpisů</w:t>
      </w:r>
      <w:r w:rsidR="008036D1" w:rsidRPr="00BF392A">
        <w:rPr>
          <w:rFonts w:ascii="Arial" w:hAnsi="Arial" w:cs="Arial"/>
          <w:sz w:val="20"/>
          <w:szCs w:val="20"/>
          <w:lang w:eastAsia="ar-SA"/>
        </w:rPr>
        <w:t xml:space="preserve"> (dále jen „zákon č. 2</w:t>
      </w:r>
      <w:r w:rsidR="00251D31" w:rsidRPr="00BF392A">
        <w:rPr>
          <w:rFonts w:ascii="Arial" w:hAnsi="Arial" w:cs="Arial"/>
          <w:sz w:val="20"/>
          <w:szCs w:val="20"/>
          <w:lang w:eastAsia="ar-SA"/>
        </w:rPr>
        <w:t>89</w:t>
      </w:r>
      <w:r w:rsidR="008036D1" w:rsidRPr="00BF392A">
        <w:rPr>
          <w:rFonts w:ascii="Arial" w:hAnsi="Arial" w:cs="Arial"/>
          <w:sz w:val="20"/>
          <w:szCs w:val="20"/>
          <w:lang w:eastAsia="ar-SA"/>
        </w:rPr>
        <w:t>/</w:t>
      </w:r>
      <w:r w:rsidR="00251D31" w:rsidRPr="00BF392A">
        <w:rPr>
          <w:rFonts w:ascii="Arial" w:hAnsi="Arial" w:cs="Arial"/>
          <w:sz w:val="20"/>
          <w:szCs w:val="20"/>
          <w:lang w:eastAsia="ar-SA"/>
        </w:rPr>
        <w:t>1995</w:t>
      </w:r>
      <w:r w:rsidR="008036D1" w:rsidRPr="00BF392A">
        <w:rPr>
          <w:rFonts w:ascii="Arial" w:hAnsi="Arial" w:cs="Arial"/>
          <w:sz w:val="20"/>
          <w:szCs w:val="20"/>
          <w:lang w:eastAsia="ar-SA"/>
        </w:rPr>
        <w:t xml:space="preserve"> Sb.“)</w:t>
      </w:r>
      <w:r w:rsidRPr="00BF392A">
        <w:rPr>
          <w:rFonts w:ascii="Arial" w:eastAsiaTheme="majorEastAsia" w:hAnsi="Arial" w:cs="Arial"/>
          <w:color w:val="auto"/>
          <w:kern w:val="28"/>
          <w:sz w:val="20"/>
          <w:szCs w:val="56"/>
        </w:rPr>
        <w:t xml:space="preserve"> t</w:t>
      </w:r>
      <w:r w:rsidRPr="00C334B4">
        <w:rPr>
          <w:rFonts w:ascii="Arial" w:eastAsiaTheme="majorEastAsia" w:hAnsi="Arial" w:cs="Arial"/>
          <w:color w:val="auto"/>
          <w:kern w:val="28"/>
          <w:sz w:val="20"/>
          <w:szCs w:val="56"/>
        </w:rPr>
        <w:t>uto</w:t>
      </w:r>
    </w:p>
    <w:p w14:paraId="71F96EBE" w14:textId="77777777" w:rsidR="004A2EC0" w:rsidRPr="00BD5F63" w:rsidRDefault="004A2EC0" w:rsidP="00C203E8">
      <w:pPr>
        <w:pStyle w:val="Zkladntext2"/>
        <w:rPr>
          <w:rFonts w:ascii="Arial" w:hAnsi="Arial" w:cs="Arial"/>
          <w:u w:val="none"/>
        </w:rPr>
      </w:pPr>
    </w:p>
    <w:p w14:paraId="1D13BD29" w14:textId="77777777" w:rsidR="00550275" w:rsidRPr="00550275" w:rsidRDefault="00550275" w:rsidP="00550275">
      <w:pPr>
        <w:spacing w:after="40"/>
        <w:contextualSpacing/>
        <w:jc w:val="center"/>
        <w:rPr>
          <w:rFonts w:ascii="Arial" w:eastAsiaTheme="majorEastAsia" w:hAnsi="Arial" w:cs="Arial"/>
          <w:b/>
          <w:color w:val="auto"/>
          <w:kern w:val="28"/>
        </w:rPr>
      </w:pPr>
      <w:r w:rsidRPr="00550275">
        <w:rPr>
          <w:rFonts w:ascii="Arial" w:eastAsiaTheme="majorEastAsia" w:hAnsi="Arial" w:cs="Arial"/>
          <w:b/>
          <w:color w:val="auto"/>
          <w:kern w:val="28"/>
        </w:rPr>
        <w:t>Smlouvu o převodu majetku do práva hospodařit s majetkem státu</w:t>
      </w:r>
    </w:p>
    <w:p w14:paraId="194C92E8" w14:textId="41F9620B" w:rsidR="00550275" w:rsidRPr="00550275" w:rsidRDefault="00550275" w:rsidP="00550275">
      <w:pPr>
        <w:spacing w:after="40"/>
        <w:contextualSpacing/>
        <w:jc w:val="center"/>
        <w:rPr>
          <w:rFonts w:ascii="Arial" w:eastAsiaTheme="majorEastAsia" w:hAnsi="Arial" w:cs="Arial"/>
          <w:b/>
          <w:color w:val="auto"/>
          <w:kern w:val="28"/>
        </w:rPr>
      </w:pPr>
      <w:r w:rsidRPr="00550275">
        <w:rPr>
          <w:rFonts w:ascii="Arial" w:eastAsiaTheme="majorEastAsia" w:hAnsi="Arial" w:cs="Arial"/>
          <w:b/>
          <w:color w:val="auto"/>
          <w:kern w:val="28"/>
        </w:rPr>
        <w:t>č. 100</w:t>
      </w:r>
      <w:r w:rsidR="007E6BBD">
        <w:rPr>
          <w:rFonts w:ascii="Arial" w:eastAsiaTheme="majorEastAsia" w:hAnsi="Arial" w:cs="Arial"/>
          <w:b/>
          <w:color w:val="auto"/>
          <w:kern w:val="28"/>
        </w:rPr>
        <w:t>3</w:t>
      </w:r>
      <w:r w:rsidRPr="00550275">
        <w:rPr>
          <w:rFonts w:ascii="Arial" w:eastAsiaTheme="majorEastAsia" w:hAnsi="Arial" w:cs="Arial"/>
          <w:b/>
          <w:color w:val="auto"/>
          <w:kern w:val="28"/>
        </w:rPr>
        <w:t>H26/</w:t>
      </w:r>
      <w:r w:rsidR="007E6BBD">
        <w:rPr>
          <w:rFonts w:ascii="Arial" w:eastAsiaTheme="majorEastAsia" w:hAnsi="Arial" w:cs="Arial"/>
          <w:b/>
          <w:color w:val="auto"/>
          <w:kern w:val="28"/>
        </w:rPr>
        <w:t>31</w:t>
      </w:r>
    </w:p>
    <w:p w14:paraId="524C5B9E" w14:textId="77777777" w:rsidR="00550275" w:rsidRPr="00BD5F63" w:rsidRDefault="00550275" w:rsidP="00C203E8">
      <w:pPr>
        <w:rPr>
          <w:rFonts w:ascii="Arial" w:hAnsi="Arial" w:cs="Arial"/>
          <w:sz w:val="28"/>
          <w:szCs w:val="28"/>
        </w:rPr>
      </w:pPr>
    </w:p>
    <w:p w14:paraId="658F60FC" w14:textId="77777777" w:rsidR="00C203E8" w:rsidRPr="00356AB1" w:rsidRDefault="00C203E8" w:rsidP="00657619">
      <w:pPr>
        <w:spacing w:after="120"/>
        <w:jc w:val="center"/>
        <w:rPr>
          <w:rFonts w:ascii="Arial" w:hAnsi="Arial" w:cs="Arial"/>
          <w:b/>
          <w:sz w:val="20"/>
          <w:szCs w:val="20"/>
        </w:rPr>
      </w:pPr>
      <w:r w:rsidRPr="00356AB1">
        <w:rPr>
          <w:rFonts w:ascii="Arial" w:hAnsi="Arial" w:cs="Arial"/>
          <w:b/>
          <w:sz w:val="20"/>
          <w:szCs w:val="20"/>
        </w:rPr>
        <w:t>I.</w:t>
      </w:r>
    </w:p>
    <w:p w14:paraId="488888DA" w14:textId="40E5EA66" w:rsidR="00C203E8" w:rsidRDefault="00C203E8" w:rsidP="00955AFB">
      <w:pPr>
        <w:pStyle w:val="vnintext"/>
        <w:spacing w:after="120"/>
        <w:ind w:firstLine="0"/>
        <w:rPr>
          <w:rFonts w:ascii="Arial" w:hAnsi="Arial" w:cs="Arial"/>
          <w:sz w:val="20"/>
        </w:rPr>
      </w:pPr>
      <w:r w:rsidRPr="00356AB1">
        <w:rPr>
          <w:rFonts w:ascii="Arial" w:hAnsi="Arial" w:cs="Arial"/>
          <w:sz w:val="20"/>
        </w:rPr>
        <w:t>Státní pozemkový úřad jako předávající je ve smyslu zákona č. 503/2012 Sb., o Státním pozemkovém úřadu a o změně některých souvisejících zákonů, ve znění pozdějších předpisů příslušný hospodařit s níže uvedeným pozemk</w:t>
      </w:r>
      <w:r w:rsidR="00764167">
        <w:rPr>
          <w:rFonts w:ascii="Arial" w:hAnsi="Arial" w:cs="Arial"/>
          <w:sz w:val="20"/>
        </w:rPr>
        <w:t>em</w:t>
      </w:r>
      <w:r w:rsidRPr="00356AB1">
        <w:rPr>
          <w:rFonts w:ascii="Arial" w:hAnsi="Arial" w:cs="Arial"/>
          <w:sz w:val="20"/>
        </w:rPr>
        <w:t xml:space="preserve"> ve vlastnictví státu:</w:t>
      </w:r>
    </w:p>
    <w:p w14:paraId="68930CB7" w14:textId="39765447" w:rsidR="00CC6EFA" w:rsidRDefault="00CC6EFA" w:rsidP="00CC6EFA">
      <w:pPr>
        <w:pStyle w:val="VnitrniText"/>
        <w:ind w:firstLine="0"/>
      </w:pPr>
      <w:r>
        <w:t>Pozem</w:t>
      </w:r>
      <w:r w:rsidR="00764167">
        <w:t>e</w:t>
      </w:r>
      <w:r>
        <w:t>k:</w:t>
      </w:r>
    </w:p>
    <w:p w14:paraId="6C5BB918" w14:textId="77777777" w:rsidR="00CC6EFA" w:rsidRPr="00AD6067" w:rsidRDefault="00CC6EFA" w:rsidP="00CC6EFA">
      <w:pPr>
        <w:ind w:right="-433"/>
        <w:rPr>
          <w:rFonts w:ascii="Arial" w:hAnsi="Arial" w:cs="Arial"/>
          <w:sz w:val="20"/>
          <w:szCs w:val="20"/>
        </w:rPr>
      </w:pPr>
      <w:r w:rsidRPr="00AD6067">
        <w:rPr>
          <w:rFonts w:ascii="Arial" w:hAnsi="Arial" w:cs="Arial"/>
          <w:sz w:val="20"/>
          <w:szCs w:val="20"/>
        </w:rPr>
        <w:t>------------------------------------------------------------------------------------------------------------------------------------------</w:t>
      </w:r>
    </w:p>
    <w:p w14:paraId="15D8CE26" w14:textId="77777777" w:rsidR="00CC6EFA" w:rsidRDefault="00CC6EFA" w:rsidP="00CC6EFA">
      <w:pPr>
        <w:pStyle w:val="obec1"/>
        <w:widowControl/>
        <w:tabs>
          <w:tab w:val="clear" w:pos="2552"/>
          <w:tab w:val="clear" w:pos="5103"/>
          <w:tab w:val="clear" w:pos="8789"/>
          <w:tab w:val="left" w:pos="1418"/>
          <w:tab w:val="left" w:pos="3828"/>
          <w:tab w:val="left" w:pos="5245"/>
          <w:tab w:val="left" w:pos="7371"/>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3969482B" w14:textId="77777777" w:rsidR="00CC6EFA" w:rsidRDefault="00CC6EFA" w:rsidP="00CC6EFA">
      <w:pPr>
        <w:pStyle w:val="obec1"/>
        <w:widowControl/>
        <w:tabs>
          <w:tab w:val="clear" w:pos="2552"/>
          <w:tab w:val="clear" w:pos="5103"/>
          <w:tab w:val="clear" w:pos="8789"/>
          <w:tab w:val="left" w:pos="2268"/>
          <w:tab w:val="left" w:pos="3828"/>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17027496" w14:textId="77777777" w:rsidR="00CC6EFA" w:rsidRPr="00AD6067" w:rsidRDefault="00CC6EFA" w:rsidP="00CC6EFA">
      <w:pPr>
        <w:ind w:right="-433"/>
        <w:rPr>
          <w:rFonts w:ascii="Arial" w:hAnsi="Arial" w:cs="Arial"/>
          <w:sz w:val="20"/>
          <w:szCs w:val="20"/>
        </w:rPr>
      </w:pPr>
      <w:r w:rsidRPr="00AD6067">
        <w:rPr>
          <w:rFonts w:ascii="Arial" w:hAnsi="Arial" w:cs="Arial"/>
          <w:sz w:val="20"/>
          <w:szCs w:val="20"/>
        </w:rPr>
        <w:t>------------------------------------------------------------------------------------------------------------------------------------------</w:t>
      </w:r>
    </w:p>
    <w:p w14:paraId="543F6599" w14:textId="77777777" w:rsidR="00CC6EFA" w:rsidRPr="00E94023" w:rsidRDefault="00CC6EFA" w:rsidP="00CC6EFA">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sidRPr="00E94023">
        <w:rPr>
          <w:rFonts w:ascii="Arial" w:hAnsi="Arial" w:cs="Arial"/>
          <w:sz w:val="20"/>
          <w:szCs w:val="20"/>
        </w:rPr>
        <w:t xml:space="preserve">Katastr nemovitostí </w:t>
      </w:r>
      <w:r>
        <w:rPr>
          <w:rFonts w:ascii="Arial" w:hAnsi="Arial" w:cs="Arial"/>
          <w:sz w:val="20"/>
          <w:szCs w:val="20"/>
        </w:rPr>
        <w:t>–</w:t>
      </w:r>
      <w:r w:rsidRPr="00E94023">
        <w:rPr>
          <w:rFonts w:ascii="Arial" w:hAnsi="Arial" w:cs="Arial"/>
          <w:sz w:val="20"/>
          <w:szCs w:val="20"/>
        </w:rPr>
        <w:t xml:space="preserve"> pozemkové</w:t>
      </w:r>
    </w:p>
    <w:p w14:paraId="1F2986E2" w14:textId="5F5028F5" w:rsidR="00CC6EFA" w:rsidRPr="00E94023" w:rsidRDefault="005E665E" w:rsidP="00CC6EFA">
      <w:pPr>
        <w:pStyle w:val="obec1"/>
        <w:widowControl/>
        <w:tabs>
          <w:tab w:val="clear" w:pos="2552"/>
          <w:tab w:val="clear" w:pos="5103"/>
          <w:tab w:val="clear" w:pos="8789"/>
          <w:tab w:val="left" w:pos="1418"/>
          <w:tab w:val="left" w:pos="3828"/>
          <w:tab w:val="left" w:pos="5245"/>
          <w:tab w:val="left" w:pos="7371"/>
          <w:tab w:val="right" w:pos="9781"/>
        </w:tabs>
        <w:rPr>
          <w:rFonts w:ascii="Arial" w:hAnsi="Arial" w:cs="Arial"/>
          <w:sz w:val="20"/>
          <w:szCs w:val="20"/>
        </w:rPr>
      </w:pPr>
      <w:bookmarkStart w:id="2" w:name="_Hlk176939956"/>
      <w:r>
        <w:rPr>
          <w:rFonts w:ascii="Arial" w:hAnsi="Arial" w:cs="Arial"/>
          <w:sz w:val="20"/>
          <w:szCs w:val="20"/>
        </w:rPr>
        <w:t>Olbramov</w:t>
      </w:r>
      <w:r w:rsidR="00CC6EFA" w:rsidRPr="00E94023">
        <w:rPr>
          <w:rFonts w:ascii="Arial" w:hAnsi="Arial" w:cs="Arial"/>
          <w:sz w:val="20"/>
          <w:szCs w:val="20"/>
        </w:rPr>
        <w:tab/>
      </w:r>
      <w:proofErr w:type="spellStart"/>
      <w:r>
        <w:rPr>
          <w:rFonts w:ascii="Arial" w:hAnsi="Arial" w:cs="Arial"/>
          <w:sz w:val="20"/>
          <w:szCs w:val="20"/>
        </w:rPr>
        <w:t>Zádub</w:t>
      </w:r>
      <w:proofErr w:type="spellEnd"/>
      <w:r>
        <w:rPr>
          <w:rFonts w:ascii="Arial" w:hAnsi="Arial" w:cs="Arial"/>
          <w:sz w:val="20"/>
          <w:szCs w:val="20"/>
        </w:rPr>
        <w:t xml:space="preserve"> u Olbramova</w:t>
      </w:r>
      <w:r w:rsidR="00CC6EFA" w:rsidRPr="00E94023">
        <w:rPr>
          <w:rFonts w:ascii="Arial" w:hAnsi="Arial" w:cs="Arial"/>
          <w:sz w:val="20"/>
          <w:szCs w:val="20"/>
        </w:rPr>
        <w:tab/>
      </w:r>
      <w:r>
        <w:rPr>
          <w:rFonts w:ascii="Arial" w:hAnsi="Arial" w:cs="Arial"/>
          <w:sz w:val="20"/>
          <w:szCs w:val="20"/>
        </w:rPr>
        <w:t>618</w:t>
      </w:r>
      <w:r w:rsidR="00CC6EFA" w:rsidRPr="00E94023">
        <w:rPr>
          <w:rFonts w:ascii="Arial" w:hAnsi="Arial" w:cs="Arial"/>
          <w:sz w:val="20"/>
          <w:szCs w:val="20"/>
        </w:rPr>
        <w:tab/>
      </w:r>
      <w:r w:rsidR="00F264A5">
        <w:rPr>
          <w:rFonts w:ascii="Arial" w:hAnsi="Arial" w:cs="Arial"/>
          <w:sz w:val="20"/>
          <w:szCs w:val="20"/>
        </w:rPr>
        <w:t>ostatní plocha</w:t>
      </w:r>
      <w:r w:rsidR="00CC6EFA" w:rsidRPr="00E94023">
        <w:rPr>
          <w:rFonts w:ascii="Arial" w:hAnsi="Arial" w:cs="Arial"/>
          <w:sz w:val="20"/>
          <w:szCs w:val="20"/>
        </w:rPr>
        <w:tab/>
        <w:t>10002</w:t>
      </w:r>
      <w:r w:rsidR="00CC6EFA" w:rsidRPr="00E94023">
        <w:rPr>
          <w:rFonts w:ascii="Arial" w:hAnsi="Arial" w:cs="Arial"/>
          <w:sz w:val="20"/>
          <w:szCs w:val="20"/>
        </w:rPr>
        <w:tab/>
        <w:t>1/1</w:t>
      </w:r>
    </w:p>
    <w:bookmarkEnd w:id="2"/>
    <w:p w14:paraId="47E91077" w14:textId="77777777" w:rsidR="00B313C0" w:rsidRPr="00AD6067" w:rsidRDefault="00B313C0" w:rsidP="00B313C0">
      <w:pPr>
        <w:ind w:right="-433"/>
        <w:rPr>
          <w:rFonts w:ascii="Arial" w:hAnsi="Arial" w:cs="Arial"/>
          <w:sz w:val="20"/>
          <w:szCs w:val="20"/>
        </w:rPr>
      </w:pPr>
      <w:r w:rsidRPr="00AD6067">
        <w:rPr>
          <w:rFonts w:ascii="Arial" w:hAnsi="Arial" w:cs="Arial"/>
          <w:sz w:val="20"/>
          <w:szCs w:val="20"/>
        </w:rPr>
        <w:t>------------------------------------------------------------------------------------------------------------------------------------------</w:t>
      </w:r>
    </w:p>
    <w:p w14:paraId="6E21E48F" w14:textId="69D1A176" w:rsidR="00184BCD" w:rsidRDefault="00184BCD" w:rsidP="00184BCD">
      <w:pPr>
        <w:pStyle w:val="VnitrniText"/>
        <w:ind w:firstLine="0"/>
      </w:pPr>
      <w:r>
        <w:t>zapsan</w:t>
      </w:r>
      <w:r w:rsidR="00764167">
        <w:t>ý</w:t>
      </w:r>
      <w:r>
        <w:t xml:space="preserve"> na výše uveden</w:t>
      </w:r>
      <w:r w:rsidR="008047AD">
        <w:t>ém</w:t>
      </w:r>
      <w:r>
        <w:t xml:space="preserve"> LV u Katastrálního úřadu pro Plzeňský kraj, Katastrální pracoviště</w:t>
      </w:r>
      <w:r w:rsidR="00875083">
        <w:t xml:space="preserve"> </w:t>
      </w:r>
      <w:r w:rsidR="005E665E">
        <w:t>Tachov</w:t>
      </w:r>
    </w:p>
    <w:p w14:paraId="2FA8ABBF" w14:textId="0371006A" w:rsidR="00C203E8"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spacing w:before="120"/>
        <w:rPr>
          <w:rFonts w:ascii="Arial" w:eastAsia="Times New Roman" w:hAnsi="Arial" w:cs="Arial"/>
          <w:sz w:val="20"/>
          <w:szCs w:val="20"/>
          <w:bdr w:val="none" w:sz="0" w:space="0" w:color="auto"/>
        </w:rPr>
      </w:pPr>
      <w:r w:rsidRPr="00356AB1">
        <w:rPr>
          <w:rFonts w:ascii="Arial" w:eastAsia="Times New Roman" w:hAnsi="Arial" w:cs="Arial"/>
          <w:sz w:val="20"/>
          <w:szCs w:val="20"/>
          <w:bdr w:val="none" w:sz="0" w:space="0" w:color="auto"/>
        </w:rPr>
        <w:t>(dále jen</w:t>
      </w:r>
      <w:r w:rsidR="00F039CB">
        <w:rPr>
          <w:rFonts w:ascii="Arial" w:eastAsia="Times New Roman" w:hAnsi="Arial" w:cs="Arial"/>
          <w:sz w:val="20"/>
          <w:szCs w:val="20"/>
          <w:bdr w:val="none" w:sz="0" w:space="0" w:color="auto"/>
        </w:rPr>
        <w:t xml:space="preserve"> </w:t>
      </w:r>
      <w:r w:rsidR="005710E2">
        <w:rPr>
          <w:rFonts w:ascii="Arial" w:eastAsia="Times New Roman" w:hAnsi="Arial" w:cs="Arial"/>
          <w:sz w:val="20"/>
          <w:szCs w:val="20"/>
          <w:bdr w:val="none" w:sz="0" w:space="0" w:color="auto"/>
        </w:rPr>
        <w:t>„</w:t>
      </w:r>
      <w:r w:rsidR="00F039CB" w:rsidRPr="00C37A36">
        <w:rPr>
          <w:rFonts w:ascii="Arial" w:eastAsia="Times New Roman" w:hAnsi="Arial" w:cs="Arial"/>
          <w:sz w:val="20"/>
          <w:szCs w:val="20"/>
          <w:bdr w:val="none" w:sz="0" w:space="0" w:color="auto"/>
          <w:lang w:eastAsia="ar-SA"/>
        </w:rPr>
        <w:t>p</w:t>
      </w:r>
      <w:r w:rsidR="00F039CB">
        <w:rPr>
          <w:rFonts w:ascii="Arial" w:eastAsia="Times New Roman" w:hAnsi="Arial" w:cs="Arial"/>
          <w:sz w:val="20"/>
          <w:szCs w:val="20"/>
          <w:bdr w:val="none" w:sz="0" w:space="0" w:color="auto"/>
          <w:lang w:eastAsia="ar-SA"/>
        </w:rPr>
        <w:t>ozem</w:t>
      </w:r>
      <w:r w:rsidR="00764167">
        <w:rPr>
          <w:rFonts w:ascii="Arial" w:eastAsia="Times New Roman" w:hAnsi="Arial" w:cs="Arial"/>
          <w:sz w:val="20"/>
          <w:szCs w:val="20"/>
          <w:bdr w:val="none" w:sz="0" w:space="0" w:color="auto"/>
          <w:lang w:eastAsia="ar-SA"/>
        </w:rPr>
        <w:t>e</w:t>
      </w:r>
      <w:r w:rsidR="00F039CB">
        <w:rPr>
          <w:rFonts w:ascii="Arial" w:eastAsia="Times New Roman" w:hAnsi="Arial" w:cs="Arial"/>
          <w:sz w:val="20"/>
          <w:szCs w:val="20"/>
          <w:bdr w:val="none" w:sz="0" w:space="0" w:color="auto"/>
          <w:lang w:eastAsia="ar-SA"/>
        </w:rPr>
        <w:t>k</w:t>
      </w:r>
      <w:r w:rsidR="005710E2">
        <w:rPr>
          <w:rFonts w:ascii="Arial" w:eastAsia="Times New Roman" w:hAnsi="Arial" w:cs="Arial"/>
          <w:sz w:val="20"/>
          <w:szCs w:val="20"/>
          <w:bdr w:val="none" w:sz="0" w:space="0" w:color="auto"/>
          <w:lang w:eastAsia="ar-SA"/>
        </w:rPr>
        <w:t>“</w:t>
      </w:r>
      <w:r w:rsidRPr="00356AB1">
        <w:rPr>
          <w:rFonts w:ascii="Arial" w:eastAsia="Times New Roman" w:hAnsi="Arial" w:cs="Arial"/>
          <w:sz w:val="20"/>
          <w:szCs w:val="20"/>
          <w:bdr w:val="none" w:sz="0" w:space="0" w:color="auto"/>
        </w:rPr>
        <w:t>)</w:t>
      </w:r>
      <w:r w:rsidR="00373809">
        <w:rPr>
          <w:rFonts w:ascii="Arial" w:eastAsia="Times New Roman" w:hAnsi="Arial" w:cs="Arial"/>
          <w:sz w:val="20"/>
          <w:szCs w:val="20"/>
          <w:bdr w:val="none" w:sz="0" w:space="0" w:color="auto"/>
        </w:rPr>
        <w:t>.</w:t>
      </w:r>
    </w:p>
    <w:p w14:paraId="26844565" w14:textId="77777777" w:rsidR="00A65097" w:rsidRPr="00BD5F63" w:rsidRDefault="00A65097" w:rsidP="001A0674">
      <w:pPr>
        <w:jc w:val="both"/>
        <w:rPr>
          <w:rFonts w:ascii="Arial" w:hAnsi="Arial" w:cs="Arial"/>
          <w:sz w:val="28"/>
          <w:szCs w:val="28"/>
        </w:rPr>
      </w:pPr>
    </w:p>
    <w:p w14:paraId="74D19839" w14:textId="253C6621" w:rsidR="00C203E8" w:rsidRPr="00C06020" w:rsidRDefault="00C203E8" w:rsidP="00657619">
      <w:pPr>
        <w:pStyle w:val="para"/>
        <w:tabs>
          <w:tab w:val="clear" w:pos="709"/>
        </w:tabs>
        <w:spacing w:after="120"/>
        <w:rPr>
          <w:rFonts w:ascii="Arial" w:hAnsi="Arial" w:cs="Arial"/>
          <w:bCs/>
          <w:color w:val="000000"/>
          <w:sz w:val="20"/>
        </w:rPr>
      </w:pPr>
      <w:r w:rsidRPr="00C06020">
        <w:rPr>
          <w:rFonts w:ascii="Arial" w:hAnsi="Arial" w:cs="Arial"/>
          <w:bCs/>
          <w:color w:val="000000"/>
          <w:sz w:val="20"/>
        </w:rPr>
        <w:t>II.</w:t>
      </w:r>
    </w:p>
    <w:p w14:paraId="27C9BABE" w14:textId="77777777" w:rsidR="00C203E8" w:rsidRDefault="00C203E8" w:rsidP="00955AFB">
      <w:pPr>
        <w:spacing w:after="120"/>
        <w:jc w:val="both"/>
        <w:rPr>
          <w:rFonts w:ascii="Arial" w:hAnsi="Arial" w:cs="Arial"/>
          <w:sz w:val="20"/>
          <w:szCs w:val="20"/>
        </w:rPr>
      </w:pPr>
      <w:r w:rsidRPr="00C06020">
        <w:rPr>
          <w:rFonts w:ascii="Arial" w:hAnsi="Arial" w:cs="Arial"/>
          <w:sz w:val="20"/>
          <w:szCs w:val="20"/>
        </w:rPr>
        <w:t>Přejímající prohlašuje:</w:t>
      </w:r>
    </w:p>
    <w:p w14:paraId="010DE491" w14:textId="5EAD63D1" w:rsidR="00C203E8" w:rsidRDefault="00477F19" w:rsidP="00955AFB">
      <w:pPr>
        <w:pStyle w:val="adresa"/>
        <w:tabs>
          <w:tab w:val="clear" w:pos="3402"/>
          <w:tab w:val="clear" w:pos="6237"/>
          <w:tab w:val="left" w:pos="360"/>
        </w:tabs>
        <w:spacing w:after="120"/>
        <w:ind w:left="357" w:hanging="357"/>
        <w:rPr>
          <w:rFonts w:ascii="Arial" w:hAnsi="Arial" w:cs="Arial"/>
          <w:color w:val="000000"/>
          <w:sz w:val="20"/>
          <w:szCs w:val="20"/>
        </w:rPr>
      </w:pPr>
      <w:r>
        <w:rPr>
          <w:rFonts w:ascii="Arial" w:hAnsi="Arial" w:cs="Arial"/>
          <w:color w:val="000000"/>
          <w:sz w:val="20"/>
          <w:szCs w:val="20"/>
        </w:rPr>
        <w:lastRenderedPageBreak/>
        <w:t>1</w:t>
      </w:r>
      <w:r w:rsidR="00C203E8" w:rsidRPr="001D12E9">
        <w:rPr>
          <w:rFonts w:ascii="Arial" w:hAnsi="Arial" w:cs="Arial"/>
          <w:color w:val="000000"/>
          <w:sz w:val="20"/>
          <w:szCs w:val="20"/>
        </w:rPr>
        <w:t xml:space="preserve">) </w:t>
      </w:r>
      <w:r>
        <w:rPr>
          <w:rFonts w:ascii="Arial" w:hAnsi="Arial" w:cs="Arial"/>
          <w:color w:val="000000"/>
          <w:sz w:val="20"/>
          <w:szCs w:val="20"/>
        </w:rPr>
        <w:tab/>
      </w:r>
      <w:r w:rsidR="00C203E8" w:rsidRPr="001D12E9">
        <w:rPr>
          <w:rFonts w:ascii="Arial" w:hAnsi="Arial" w:cs="Arial"/>
          <w:color w:val="000000"/>
          <w:sz w:val="20"/>
          <w:szCs w:val="20"/>
        </w:rPr>
        <w:t xml:space="preserve">s odvoláním na zákon č. 77/1997 Sb., </w:t>
      </w:r>
      <w:r w:rsidR="00370937">
        <w:rPr>
          <w:rFonts w:ascii="Arial" w:hAnsi="Arial" w:cs="Arial"/>
          <w:color w:val="000000"/>
          <w:sz w:val="20"/>
          <w:szCs w:val="20"/>
        </w:rPr>
        <w:t>že</w:t>
      </w:r>
      <w:r w:rsidR="00C203E8" w:rsidRPr="001D12E9">
        <w:rPr>
          <w:rFonts w:ascii="Arial" w:hAnsi="Arial" w:cs="Arial"/>
          <w:color w:val="000000"/>
          <w:sz w:val="20"/>
          <w:szCs w:val="20"/>
        </w:rPr>
        <w:t xml:space="preserve"> má právo hospodařit s majetkem státu podle tohoto</w:t>
      </w:r>
      <w:r w:rsidR="00236E15">
        <w:rPr>
          <w:rFonts w:ascii="Arial" w:hAnsi="Arial" w:cs="Arial"/>
          <w:color w:val="000000"/>
          <w:sz w:val="20"/>
          <w:szCs w:val="20"/>
        </w:rPr>
        <w:t xml:space="preserve"> právního</w:t>
      </w:r>
      <w:r w:rsidR="00C203E8" w:rsidRPr="001D12E9">
        <w:rPr>
          <w:rFonts w:ascii="Arial" w:hAnsi="Arial" w:cs="Arial"/>
          <w:color w:val="000000"/>
          <w:sz w:val="20"/>
          <w:szCs w:val="20"/>
        </w:rPr>
        <w:t xml:space="preserve"> předpisu</w:t>
      </w:r>
      <w:r w:rsidR="008F03D9">
        <w:rPr>
          <w:rFonts w:ascii="Arial" w:hAnsi="Arial" w:cs="Arial"/>
          <w:color w:val="000000"/>
          <w:sz w:val="20"/>
          <w:szCs w:val="20"/>
        </w:rPr>
        <w:t>,</w:t>
      </w:r>
    </w:p>
    <w:p w14:paraId="76A16846" w14:textId="4733DC41" w:rsidR="00A6138B" w:rsidRPr="007E3D37" w:rsidRDefault="00A6138B" w:rsidP="005767C9">
      <w:pPr>
        <w:pStyle w:val="adresa"/>
        <w:tabs>
          <w:tab w:val="clear" w:pos="3402"/>
          <w:tab w:val="clear" w:pos="6237"/>
          <w:tab w:val="left" w:pos="360"/>
        </w:tabs>
        <w:spacing w:after="120"/>
        <w:ind w:left="357" w:hanging="357"/>
        <w:rPr>
          <w:rFonts w:ascii="Arial" w:hAnsi="Arial" w:cs="Arial"/>
          <w:sz w:val="20"/>
          <w:szCs w:val="20"/>
        </w:rPr>
      </w:pPr>
      <w:r w:rsidRPr="007E3D37">
        <w:rPr>
          <w:rFonts w:ascii="Arial" w:hAnsi="Arial" w:cs="Arial"/>
          <w:color w:val="000000"/>
          <w:sz w:val="20"/>
          <w:szCs w:val="20"/>
        </w:rPr>
        <w:t xml:space="preserve">2) </w:t>
      </w:r>
      <w:r w:rsidRPr="007E3D37">
        <w:rPr>
          <w:rFonts w:ascii="Arial" w:hAnsi="Arial" w:cs="Arial"/>
          <w:color w:val="000000"/>
          <w:sz w:val="20"/>
          <w:szCs w:val="20"/>
        </w:rPr>
        <w:tab/>
      </w:r>
      <w:r w:rsidRPr="007E3D37">
        <w:rPr>
          <w:rFonts w:ascii="Arial" w:hAnsi="Arial" w:cs="Arial"/>
          <w:sz w:val="20"/>
          <w:szCs w:val="20"/>
        </w:rPr>
        <w:t xml:space="preserve">že </w:t>
      </w:r>
      <w:r w:rsidR="00A861F9" w:rsidRPr="007E3D37">
        <w:rPr>
          <w:rFonts w:ascii="Arial" w:hAnsi="Arial" w:cs="Arial"/>
          <w:sz w:val="20"/>
          <w:szCs w:val="20"/>
        </w:rPr>
        <w:t>pozem</w:t>
      </w:r>
      <w:r w:rsidR="00B9616A" w:rsidRPr="007E3D37">
        <w:rPr>
          <w:rFonts w:ascii="Arial" w:hAnsi="Arial" w:cs="Arial"/>
          <w:sz w:val="20"/>
          <w:szCs w:val="20"/>
        </w:rPr>
        <w:t>e</w:t>
      </w:r>
      <w:r w:rsidR="00A861F9" w:rsidRPr="007E3D37">
        <w:rPr>
          <w:rFonts w:ascii="Arial" w:hAnsi="Arial" w:cs="Arial"/>
          <w:sz w:val="20"/>
          <w:szCs w:val="20"/>
        </w:rPr>
        <w:t>k potřebuje</w:t>
      </w:r>
      <w:r w:rsidRPr="007E3D37">
        <w:rPr>
          <w:rFonts w:ascii="Arial" w:hAnsi="Arial" w:cs="Arial"/>
          <w:sz w:val="20"/>
          <w:szCs w:val="20"/>
        </w:rPr>
        <w:t xml:space="preserve"> pro </w:t>
      </w:r>
      <w:r w:rsidR="000B39D8" w:rsidRPr="007E3D37">
        <w:rPr>
          <w:rFonts w:ascii="Arial" w:hAnsi="Arial" w:cs="Arial"/>
          <w:sz w:val="20"/>
          <w:szCs w:val="20"/>
          <w:lang w:eastAsia="cs-CZ"/>
        </w:rPr>
        <w:t>za</w:t>
      </w:r>
      <w:r w:rsidR="00A75A93" w:rsidRPr="007E3D37">
        <w:rPr>
          <w:rFonts w:ascii="Arial" w:hAnsi="Arial" w:cs="Arial"/>
          <w:sz w:val="20"/>
          <w:szCs w:val="20"/>
          <w:lang w:eastAsia="cs-CZ"/>
        </w:rPr>
        <w:t>bezpečení</w:t>
      </w:r>
      <w:r w:rsidR="000B39D8" w:rsidRPr="007E3D37">
        <w:rPr>
          <w:rFonts w:ascii="Arial" w:hAnsi="Arial" w:cs="Arial"/>
          <w:sz w:val="20"/>
          <w:szCs w:val="20"/>
          <w:lang w:eastAsia="cs-CZ"/>
        </w:rPr>
        <w:t xml:space="preserve"> výkonu své působnosti a plnění stanoveného předmětu činnosti </w:t>
      </w:r>
      <w:r w:rsidRPr="007E3D37">
        <w:rPr>
          <w:rFonts w:ascii="Arial" w:hAnsi="Arial" w:cs="Arial"/>
          <w:sz w:val="20"/>
          <w:szCs w:val="20"/>
        </w:rPr>
        <w:t>v</w:t>
      </w:r>
      <w:r w:rsidR="004F0537" w:rsidRPr="007E3D37">
        <w:rPr>
          <w:rFonts w:ascii="Arial" w:hAnsi="Arial" w:cs="Arial"/>
          <w:sz w:val="20"/>
          <w:szCs w:val="20"/>
        </w:rPr>
        <w:t> </w:t>
      </w:r>
      <w:r w:rsidRPr="007E3D37">
        <w:rPr>
          <w:rFonts w:ascii="Arial" w:hAnsi="Arial" w:cs="Arial"/>
          <w:sz w:val="20"/>
          <w:szCs w:val="20"/>
        </w:rPr>
        <w:t>souladu</w:t>
      </w:r>
      <w:r w:rsidR="004F0537" w:rsidRPr="007E3D37">
        <w:rPr>
          <w:rFonts w:ascii="Arial" w:hAnsi="Arial" w:cs="Arial"/>
          <w:sz w:val="20"/>
          <w:szCs w:val="20"/>
        </w:rPr>
        <w:t xml:space="preserve"> se</w:t>
      </w:r>
      <w:r w:rsidRPr="007E3D37">
        <w:rPr>
          <w:rFonts w:ascii="Arial" w:hAnsi="Arial" w:cs="Arial"/>
          <w:sz w:val="20"/>
          <w:szCs w:val="20"/>
        </w:rPr>
        <w:t xml:space="preserve"> </w:t>
      </w:r>
      <w:r w:rsidR="004F0537" w:rsidRPr="007E3D37">
        <w:rPr>
          <w:rFonts w:ascii="Arial" w:hAnsi="Arial" w:cs="Arial"/>
          <w:sz w:val="20"/>
          <w:szCs w:val="20"/>
        </w:rPr>
        <w:t>zákonem č. 77/1997 Sb.</w:t>
      </w:r>
      <w:r w:rsidR="00A75A93" w:rsidRPr="007E3D37">
        <w:rPr>
          <w:rFonts w:ascii="Arial" w:hAnsi="Arial" w:cs="Arial"/>
          <w:sz w:val="20"/>
          <w:szCs w:val="20"/>
        </w:rPr>
        <w:t xml:space="preserve"> </w:t>
      </w:r>
      <w:r w:rsidR="004F0537" w:rsidRPr="007E3D37">
        <w:rPr>
          <w:rFonts w:ascii="Arial" w:hAnsi="Arial" w:cs="Arial"/>
          <w:sz w:val="20"/>
          <w:szCs w:val="20"/>
        </w:rPr>
        <w:t>a</w:t>
      </w:r>
      <w:r w:rsidRPr="007E3D37">
        <w:rPr>
          <w:rFonts w:ascii="Arial" w:hAnsi="Arial" w:cs="Arial"/>
          <w:sz w:val="20"/>
          <w:szCs w:val="20"/>
        </w:rPr>
        <w:t xml:space="preserve"> </w:t>
      </w:r>
      <w:r w:rsidR="00B06931" w:rsidRPr="007E3D37">
        <w:rPr>
          <w:rFonts w:ascii="Arial" w:hAnsi="Arial" w:cs="Arial"/>
          <w:sz w:val="20"/>
          <w:szCs w:val="20"/>
        </w:rPr>
        <w:t xml:space="preserve">zákonem č. </w:t>
      </w:r>
      <w:r w:rsidR="00A75A93" w:rsidRPr="007E3D37">
        <w:rPr>
          <w:rFonts w:ascii="Arial" w:hAnsi="Arial" w:cs="Arial"/>
          <w:sz w:val="20"/>
          <w:szCs w:val="20"/>
        </w:rPr>
        <w:t>2</w:t>
      </w:r>
      <w:r w:rsidR="00251D31" w:rsidRPr="007E3D37">
        <w:rPr>
          <w:rFonts w:ascii="Arial" w:hAnsi="Arial" w:cs="Arial"/>
          <w:sz w:val="20"/>
          <w:szCs w:val="20"/>
        </w:rPr>
        <w:t>89</w:t>
      </w:r>
      <w:r w:rsidR="00A75A93" w:rsidRPr="007E3D37">
        <w:rPr>
          <w:rFonts w:ascii="Arial" w:hAnsi="Arial" w:cs="Arial"/>
          <w:sz w:val="20"/>
          <w:szCs w:val="20"/>
        </w:rPr>
        <w:t>/</w:t>
      </w:r>
      <w:r w:rsidR="00251D31" w:rsidRPr="007E3D37">
        <w:rPr>
          <w:rFonts w:ascii="Arial" w:hAnsi="Arial" w:cs="Arial"/>
          <w:sz w:val="20"/>
          <w:szCs w:val="20"/>
        </w:rPr>
        <w:t>1995</w:t>
      </w:r>
      <w:r w:rsidR="00B06931" w:rsidRPr="007E3D37">
        <w:rPr>
          <w:rFonts w:ascii="Arial" w:hAnsi="Arial" w:cs="Arial"/>
          <w:sz w:val="20"/>
          <w:szCs w:val="20"/>
        </w:rPr>
        <w:t xml:space="preserve"> Sb.</w:t>
      </w:r>
      <w:r w:rsidRPr="007E3D37">
        <w:rPr>
          <w:rFonts w:ascii="Arial" w:hAnsi="Arial" w:cs="Arial"/>
          <w:sz w:val="20"/>
          <w:szCs w:val="20"/>
        </w:rPr>
        <w:t>, a dále v případech, kdy to vyžaduje veřejný zájem nebo ukládá vyhláška č. 62/2001 Sb.</w:t>
      </w:r>
      <w:r w:rsidR="008F03D9" w:rsidRPr="007E3D37">
        <w:rPr>
          <w:rFonts w:ascii="Arial" w:hAnsi="Arial" w:cs="Arial"/>
          <w:sz w:val="20"/>
          <w:szCs w:val="20"/>
        </w:rPr>
        <w:t>,</w:t>
      </w:r>
    </w:p>
    <w:p w14:paraId="257920D7" w14:textId="728FA43E" w:rsidR="00251D31" w:rsidRPr="00251D31" w:rsidRDefault="00CA0931" w:rsidP="00251D31">
      <w:pPr>
        <w:pStyle w:val="adresa"/>
        <w:tabs>
          <w:tab w:val="clear" w:pos="3402"/>
          <w:tab w:val="clear" w:pos="6237"/>
          <w:tab w:val="left" w:pos="360"/>
        </w:tabs>
        <w:ind w:left="357" w:hanging="357"/>
        <w:rPr>
          <w:rFonts w:ascii="Arial" w:hAnsi="Arial" w:cs="Arial"/>
          <w:sz w:val="20"/>
          <w:szCs w:val="20"/>
        </w:rPr>
      </w:pPr>
      <w:r w:rsidRPr="007E3D37">
        <w:rPr>
          <w:rFonts w:ascii="Arial" w:hAnsi="Arial" w:cs="Arial"/>
          <w:color w:val="000000"/>
          <w:sz w:val="20"/>
          <w:szCs w:val="20"/>
        </w:rPr>
        <w:t xml:space="preserve">3) </w:t>
      </w:r>
      <w:r w:rsidRPr="007E3D37">
        <w:rPr>
          <w:rFonts w:ascii="Arial" w:hAnsi="Arial" w:cs="Arial"/>
          <w:color w:val="000000"/>
          <w:sz w:val="20"/>
          <w:szCs w:val="20"/>
        </w:rPr>
        <w:tab/>
      </w:r>
      <w:r w:rsidR="00964C02" w:rsidRPr="007E3D37">
        <w:rPr>
          <w:rFonts w:ascii="Arial" w:hAnsi="Arial" w:cs="Arial"/>
          <w:color w:val="000000"/>
          <w:sz w:val="20"/>
          <w:szCs w:val="20"/>
        </w:rPr>
        <w:t xml:space="preserve">že </w:t>
      </w:r>
      <w:r w:rsidR="00A11E9E" w:rsidRPr="007E3D37">
        <w:rPr>
          <w:rFonts w:ascii="Arial" w:hAnsi="Arial" w:cs="Arial"/>
          <w:color w:val="000000"/>
          <w:sz w:val="20"/>
          <w:szCs w:val="20"/>
        </w:rPr>
        <w:t>pozem</w:t>
      </w:r>
      <w:r w:rsidR="00B9616A" w:rsidRPr="007E3D37">
        <w:rPr>
          <w:rFonts w:ascii="Arial" w:hAnsi="Arial" w:cs="Arial"/>
          <w:color w:val="000000"/>
          <w:sz w:val="20"/>
          <w:szCs w:val="20"/>
        </w:rPr>
        <w:t>e</w:t>
      </w:r>
      <w:r w:rsidR="00A11E9E" w:rsidRPr="007E3D37">
        <w:rPr>
          <w:rFonts w:ascii="Arial" w:hAnsi="Arial" w:cs="Arial"/>
          <w:color w:val="000000"/>
          <w:sz w:val="20"/>
          <w:szCs w:val="20"/>
        </w:rPr>
        <w:t>k</w:t>
      </w:r>
      <w:r w:rsidR="00B9616A" w:rsidRPr="007E3D37">
        <w:rPr>
          <w:rFonts w:ascii="Arial" w:hAnsi="Arial" w:cs="Arial"/>
          <w:color w:val="000000"/>
          <w:sz w:val="20"/>
          <w:szCs w:val="20"/>
        </w:rPr>
        <w:t xml:space="preserve"> </w:t>
      </w:r>
      <w:r w:rsidR="00251D31" w:rsidRPr="007E3D37">
        <w:rPr>
          <w:rFonts w:ascii="Arial" w:hAnsi="Arial" w:cs="Arial"/>
          <w:sz w:val="20"/>
          <w:szCs w:val="20"/>
        </w:rPr>
        <w:t>bude využíván jako přístupová cesta do lesních porostů za účelem zajištění výkonu lesnického hospodaření, neboť se v celé své délce nachází v komplexu státního lesa, s nímž má právo hospodařit přejímající.</w:t>
      </w:r>
    </w:p>
    <w:p w14:paraId="46B12EA6" w14:textId="77777777" w:rsidR="00251D31" w:rsidRPr="00A65097" w:rsidRDefault="00251D31" w:rsidP="009721DC">
      <w:pPr>
        <w:jc w:val="both"/>
        <w:rPr>
          <w:rFonts w:ascii="Arial" w:hAnsi="Arial" w:cs="Arial"/>
          <w:sz w:val="28"/>
          <w:szCs w:val="28"/>
        </w:rPr>
      </w:pPr>
    </w:p>
    <w:p w14:paraId="3D16F0C2" w14:textId="77777777" w:rsidR="00C203E8" w:rsidRPr="008204C3" w:rsidRDefault="00C203E8" w:rsidP="00955AFB">
      <w:pPr>
        <w:spacing w:after="120"/>
        <w:jc w:val="center"/>
        <w:rPr>
          <w:rFonts w:ascii="Arial" w:hAnsi="Arial" w:cs="Arial"/>
          <w:b/>
          <w:sz w:val="20"/>
          <w:szCs w:val="20"/>
        </w:rPr>
      </w:pPr>
      <w:r w:rsidRPr="008204C3">
        <w:rPr>
          <w:rFonts w:ascii="Arial" w:hAnsi="Arial" w:cs="Arial"/>
          <w:b/>
          <w:sz w:val="20"/>
          <w:szCs w:val="20"/>
        </w:rPr>
        <w:t>III.</w:t>
      </w:r>
    </w:p>
    <w:p w14:paraId="341F2442" w14:textId="2B6A53C5" w:rsidR="00C203E8" w:rsidRPr="00EA4761" w:rsidRDefault="00C203E8" w:rsidP="00905212">
      <w:pPr>
        <w:jc w:val="both"/>
        <w:rPr>
          <w:rFonts w:ascii="Arial" w:hAnsi="Arial" w:cs="Arial"/>
          <w:sz w:val="20"/>
          <w:szCs w:val="20"/>
        </w:rPr>
      </w:pPr>
      <w:r w:rsidRPr="003F3476">
        <w:rPr>
          <w:rFonts w:ascii="Arial" w:hAnsi="Arial" w:cs="Arial"/>
          <w:sz w:val="20"/>
          <w:szCs w:val="20"/>
        </w:rPr>
        <w:t>Předávající se s přejímajícím dohodl na předání</w:t>
      </w:r>
      <w:r w:rsidR="00003048">
        <w:rPr>
          <w:rFonts w:ascii="Arial" w:hAnsi="Arial" w:cs="Arial"/>
          <w:sz w:val="20"/>
          <w:szCs w:val="20"/>
        </w:rPr>
        <w:t xml:space="preserve"> pozemk</w:t>
      </w:r>
      <w:r w:rsidR="00B9616A">
        <w:rPr>
          <w:rFonts w:ascii="Arial" w:hAnsi="Arial" w:cs="Arial"/>
          <w:sz w:val="20"/>
          <w:szCs w:val="20"/>
        </w:rPr>
        <w:t>u</w:t>
      </w:r>
      <w:r w:rsidRPr="003F3476">
        <w:rPr>
          <w:rFonts w:ascii="Arial" w:hAnsi="Arial" w:cs="Arial"/>
          <w:sz w:val="20"/>
          <w:szCs w:val="20"/>
        </w:rPr>
        <w:t xml:space="preserve">. Předáním </w:t>
      </w:r>
      <w:r w:rsidR="00003048">
        <w:rPr>
          <w:rFonts w:ascii="Arial" w:hAnsi="Arial" w:cs="Arial"/>
          <w:sz w:val="20"/>
          <w:szCs w:val="20"/>
        </w:rPr>
        <w:t>pozemk</w:t>
      </w:r>
      <w:r w:rsidR="00B9616A">
        <w:rPr>
          <w:rFonts w:ascii="Arial" w:hAnsi="Arial" w:cs="Arial"/>
          <w:sz w:val="20"/>
          <w:szCs w:val="20"/>
        </w:rPr>
        <w:t>u</w:t>
      </w:r>
      <w:r w:rsidR="00003048">
        <w:rPr>
          <w:rFonts w:ascii="Arial" w:hAnsi="Arial" w:cs="Arial"/>
          <w:sz w:val="20"/>
          <w:szCs w:val="20"/>
        </w:rPr>
        <w:t xml:space="preserve"> </w:t>
      </w:r>
      <w:r w:rsidRPr="00EA4761">
        <w:rPr>
          <w:rFonts w:ascii="Arial" w:hAnsi="Arial" w:cs="Arial"/>
          <w:sz w:val="20"/>
          <w:szCs w:val="20"/>
        </w:rPr>
        <w:t>se současně mění příslušnost hospodařit s </w:t>
      </w:r>
      <w:r w:rsidR="00003048">
        <w:rPr>
          <w:rFonts w:ascii="Arial" w:hAnsi="Arial" w:cs="Arial"/>
          <w:sz w:val="20"/>
          <w:szCs w:val="20"/>
        </w:rPr>
        <w:t>pozemk</w:t>
      </w:r>
      <w:r w:rsidR="00B9616A">
        <w:rPr>
          <w:rFonts w:ascii="Arial" w:hAnsi="Arial" w:cs="Arial"/>
          <w:sz w:val="20"/>
          <w:szCs w:val="20"/>
        </w:rPr>
        <w:t>em</w:t>
      </w:r>
      <w:r w:rsidRPr="00EA4761">
        <w:rPr>
          <w:rFonts w:ascii="Arial" w:hAnsi="Arial" w:cs="Arial"/>
          <w:sz w:val="20"/>
          <w:szCs w:val="20"/>
        </w:rPr>
        <w:t xml:space="preserve"> a právo hospodařit s</w:t>
      </w:r>
      <w:r w:rsidR="00003048">
        <w:rPr>
          <w:rFonts w:ascii="Arial" w:hAnsi="Arial" w:cs="Arial"/>
          <w:sz w:val="20"/>
          <w:szCs w:val="20"/>
        </w:rPr>
        <w:t> pozemk</w:t>
      </w:r>
      <w:r w:rsidR="00B9616A">
        <w:rPr>
          <w:rFonts w:ascii="Arial" w:hAnsi="Arial" w:cs="Arial"/>
          <w:sz w:val="20"/>
          <w:szCs w:val="20"/>
        </w:rPr>
        <w:t>em</w:t>
      </w:r>
      <w:r w:rsidR="00003048">
        <w:rPr>
          <w:rFonts w:ascii="Arial" w:hAnsi="Arial" w:cs="Arial"/>
          <w:sz w:val="20"/>
          <w:szCs w:val="20"/>
        </w:rPr>
        <w:t xml:space="preserve"> </w:t>
      </w:r>
      <w:r w:rsidRPr="00EA4761">
        <w:rPr>
          <w:rFonts w:ascii="Arial" w:hAnsi="Arial" w:cs="Arial"/>
          <w:sz w:val="20"/>
          <w:szCs w:val="20"/>
        </w:rPr>
        <w:t>má přejímající.</w:t>
      </w:r>
    </w:p>
    <w:p w14:paraId="29BED364" w14:textId="77777777" w:rsidR="00C9647B" w:rsidRPr="00A65097" w:rsidRDefault="00C9647B" w:rsidP="00905212">
      <w:pPr>
        <w:jc w:val="both"/>
        <w:rPr>
          <w:rFonts w:ascii="Arial" w:hAnsi="Arial" w:cs="Arial"/>
          <w:sz w:val="28"/>
          <w:szCs w:val="28"/>
        </w:rPr>
      </w:pPr>
    </w:p>
    <w:p w14:paraId="18C06DE2" w14:textId="77777777" w:rsidR="00C203E8" w:rsidRPr="006F1829" w:rsidRDefault="00C203E8" w:rsidP="00955AFB">
      <w:pPr>
        <w:spacing w:after="120"/>
        <w:jc w:val="center"/>
        <w:rPr>
          <w:rFonts w:ascii="Arial" w:hAnsi="Arial" w:cs="Arial"/>
          <w:b/>
          <w:sz w:val="20"/>
          <w:szCs w:val="20"/>
        </w:rPr>
      </w:pPr>
      <w:r w:rsidRPr="006F1829">
        <w:rPr>
          <w:rFonts w:ascii="Arial" w:hAnsi="Arial" w:cs="Arial"/>
          <w:b/>
          <w:sz w:val="20"/>
          <w:szCs w:val="20"/>
        </w:rPr>
        <w:t>IV.</w:t>
      </w:r>
    </w:p>
    <w:p w14:paraId="294446AD" w14:textId="7CFFAF1D" w:rsidR="00C203E8" w:rsidRPr="00895320" w:rsidRDefault="00C203E8" w:rsidP="00C9647B">
      <w:pPr>
        <w:jc w:val="both"/>
        <w:rPr>
          <w:rFonts w:ascii="Arial" w:hAnsi="Arial" w:cs="Arial"/>
          <w:sz w:val="20"/>
          <w:szCs w:val="20"/>
        </w:rPr>
      </w:pPr>
      <w:r w:rsidRPr="00C9647B">
        <w:rPr>
          <w:rFonts w:ascii="Arial" w:hAnsi="Arial" w:cs="Arial"/>
          <w:sz w:val="20"/>
          <w:szCs w:val="20"/>
        </w:rPr>
        <w:t xml:space="preserve">Příslušnost hospodařit </w:t>
      </w:r>
      <w:r w:rsidR="00BE2B0A">
        <w:rPr>
          <w:rFonts w:ascii="Arial" w:hAnsi="Arial" w:cs="Arial"/>
          <w:sz w:val="20"/>
          <w:szCs w:val="20"/>
        </w:rPr>
        <w:t>s</w:t>
      </w:r>
      <w:r w:rsidRPr="00C9647B">
        <w:rPr>
          <w:rFonts w:ascii="Arial" w:hAnsi="Arial" w:cs="Arial"/>
          <w:sz w:val="20"/>
          <w:szCs w:val="20"/>
        </w:rPr>
        <w:t xml:space="preserve"> pozemk</w:t>
      </w:r>
      <w:r w:rsidR="00B9616A">
        <w:rPr>
          <w:rFonts w:ascii="Arial" w:hAnsi="Arial" w:cs="Arial"/>
          <w:sz w:val="20"/>
          <w:szCs w:val="20"/>
        </w:rPr>
        <w:t>em</w:t>
      </w:r>
      <w:r w:rsidRPr="00C9647B">
        <w:rPr>
          <w:rFonts w:ascii="Arial" w:hAnsi="Arial" w:cs="Arial"/>
          <w:sz w:val="20"/>
          <w:szCs w:val="20"/>
        </w:rPr>
        <w:t xml:space="preserve"> předávajícímu zanikne a přejímajícímu vznikne </w:t>
      </w:r>
      <w:r w:rsidR="00BE2B0A">
        <w:rPr>
          <w:rFonts w:ascii="Arial" w:hAnsi="Arial" w:cs="Arial"/>
          <w:sz w:val="20"/>
          <w:szCs w:val="20"/>
        </w:rPr>
        <w:t>s</w:t>
      </w:r>
      <w:r w:rsidRPr="00C9647B">
        <w:rPr>
          <w:rFonts w:ascii="Arial" w:hAnsi="Arial" w:cs="Arial"/>
          <w:sz w:val="20"/>
          <w:szCs w:val="20"/>
        </w:rPr>
        <w:t> pozemk</w:t>
      </w:r>
      <w:r w:rsidR="00B9616A">
        <w:rPr>
          <w:rFonts w:ascii="Arial" w:hAnsi="Arial" w:cs="Arial"/>
          <w:sz w:val="20"/>
          <w:szCs w:val="20"/>
        </w:rPr>
        <w:t>em</w:t>
      </w:r>
      <w:r w:rsidRPr="00C9647B">
        <w:rPr>
          <w:rFonts w:ascii="Arial" w:hAnsi="Arial" w:cs="Arial"/>
          <w:sz w:val="20"/>
          <w:szCs w:val="20"/>
        </w:rPr>
        <w:t xml:space="preserve"> právo hospodařit </w:t>
      </w:r>
      <w:r w:rsidR="00152296">
        <w:rPr>
          <w:rFonts w:ascii="Arial" w:hAnsi="Arial" w:cs="Arial"/>
          <w:sz w:val="20"/>
          <w:szCs w:val="20"/>
        </w:rPr>
        <w:t>okamžikem</w:t>
      </w:r>
      <w:r w:rsidR="00BE15CB">
        <w:rPr>
          <w:rFonts w:ascii="Arial" w:hAnsi="Arial" w:cs="Arial"/>
          <w:sz w:val="20"/>
          <w:szCs w:val="20"/>
        </w:rPr>
        <w:t xml:space="preserve">, kdy návrh </w:t>
      </w:r>
      <w:r w:rsidR="009118EB">
        <w:rPr>
          <w:rFonts w:ascii="Arial" w:hAnsi="Arial" w:cs="Arial"/>
          <w:sz w:val="20"/>
          <w:szCs w:val="20"/>
        </w:rPr>
        <w:t>na zápis</w:t>
      </w:r>
      <w:r w:rsidR="00C70D7B">
        <w:rPr>
          <w:rFonts w:ascii="Arial" w:hAnsi="Arial" w:cs="Arial"/>
          <w:sz w:val="20"/>
          <w:szCs w:val="20"/>
        </w:rPr>
        <w:t xml:space="preserve"> </w:t>
      </w:r>
      <w:r w:rsidR="00B1506B">
        <w:rPr>
          <w:rFonts w:ascii="Arial" w:hAnsi="Arial" w:cs="Arial"/>
          <w:sz w:val="20"/>
          <w:szCs w:val="20"/>
        </w:rPr>
        <w:t xml:space="preserve">došel </w:t>
      </w:r>
      <w:r w:rsidR="009118EB">
        <w:rPr>
          <w:rFonts w:ascii="Arial" w:hAnsi="Arial" w:cs="Arial"/>
          <w:sz w:val="20"/>
          <w:szCs w:val="20"/>
        </w:rPr>
        <w:t>katastrální</w:t>
      </w:r>
      <w:r w:rsidR="00244A3E">
        <w:rPr>
          <w:rFonts w:ascii="Arial" w:hAnsi="Arial" w:cs="Arial"/>
          <w:sz w:val="20"/>
          <w:szCs w:val="20"/>
        </w:rPr>
        <w:t>mu</w:t>
      </w:r>
      <w:r w:rsidR="009118EB">
        <w:rPr>
          <w:rFonts w:ascii="Arial" w:hAnsi="Arial" w:cs="Arial"/>
          <w:sz w:val="20"/>
          <w:szCs w:val="20"/>
        </w:rPr>
        <w:t xml:space="preserve"> </w:t>
      </w:r>
      <w:r w:rsidR="00C84A48">
        <w:rPr>
          <w:rFonts w:ascii="Arial" w:hAnsi="Arial" w:cs="Arial"/>
          <w:sz w:val="20"/>
          <w:szCs w:val="20"/>
        </w:rPr>
        <w:t>úřad</w:t>
      </w:r>
      <w:r w:rsidR="00244A3E">
        <w:rPr>
          <w:rFonts w:ascii="Arial" w:hAnsi="Arial" w:cs="Arial"/>
          <w:sz w:val="20"/>
          <w:szCs w:val="20"/>
        </w:rPr>
        <w:t>u</w:t>
      </w:r>
      <w:r w:rsidRPr="00C9647B">
        <w:rPr>
          <w:rFonts w:ascii="Arial" w:eastAsia="Times New Roman" w:hAnsi="Arial" w:cs="Arial"/>
          <w:color w:val="auto"/>
          <w:sz w:val="20"/>
          <w:bdr w:val="none" w:sz="0" w:space="0" w:color="auto"/>
          <w:lang w:eastAsia="ar-SA"/>
        </w:rPr>
        <w:t>.</w:t>
      </w:r>
    </w:p>
    <w:p w14:paraId="3F73713A" w14:textId="77777777" w:rsidR="005E7510" w:rsidRPr="00A65097" w:rsidRDefault="005E7510" w:rsidP="005E7510">
      <w:pPr>
        <w:jc w:val="both"/>
        <w:rPr>
          <w:rFonts w:ascii="Arial" w:hAnsi="Arial" w:cs="Arial"/>
          <w:sz w:val="28"/>
          <w:szCs w:val="28"/>
        </w:rPr>
      </w:pPr>
    </w:p>
    <w:p w14:paraId="415A5C13" w14:textId="44206BD8" w:rsidR="00C203E8" w:rsidRPr="00895320" w:rsidRDefault="00C203E8" w:rsidP="00955AFB">
      <w:pPr>
        <w:spacing w:after="120"/>
        <w:jc w:val="center"/>
        <w:rPr>
          <w:rFonts w:ascii="Arial" w:hAnsi="Arial" w:cs="Arial"/>
          <w:b/>
          <w:sz w:val="20"/>
          <w:szCs w:val="20"/>
        </w:rPr>
      </w:pPr>
      <w:r w:rsidRPr="00895320">
        <w:rPr>
          <w:rFonts w:ascii="Arial" w:hAnsi="Arial" w:cs="Arial"/>
          <w:b/>
          <w:sz w:val="20"/>
          <w:szCs w:val="20"/>
        </w:rPr>
        <w:t>V.</w:t>
      </w:r>
    </w:p>
    <w:p w14:paraId="428B2C87" w14:textId="7B48FC8C" w:rsidR="005F7F83" w:rsidRDefault="00C203E8" w:rsidP="00955AFB">
      <w:pPr>
        <w:pStyle w:val="adresa"/>
        <w:tabs>
          <w:tab w:val="clear" w:pos="3402"/>
          <w:tab w:val="clear" w:pos="6237"/>
          <w:tab w:val="left" w:pos="360"/>
        </w:tabs>
        <w:spacing w:after="120"/>
        <w:ind w:left="357" w:hanging="357"/>
        <w:rPr>
          <w:rFonts w:ascii="Arial" w:hAnsi="Arial" w:cs="Arial"/>
          <w:color w:val="000000"/>
          <w:sz w:val="20"/>
          <w:szCs w:val="20"/>
        </w:rPr>
      </w:pPr>
      <w:r w:rsidRPr="00080690">
        <w:rPr>
          <w:rFonts w:ascii="Arial" w:hAnsi="Arial" w:cs="Arial"/>
          <w:sz w:val="20"/>
          <w:szCs w:val="20"/>
        </w:rPr>
        <w:t xml:space="preserve">1) </w:t>
      </w:r>
      <w:r w:rsidRPr="00080690">
        <w:rPr>
          <w:rFonts w:ascii="Arial" w:hAnsi="Arial" w:cs="Arial"/>
          <w:sz w:val="20"/>
          <w:szCs w:val="20"/>
        </w:rPr>
        <w:tab/>
        <w:t>Předávající a přejímající se dohodli, že za p</w:t>
      </w:r>
      <w:r w:rsidR="00003048">
        <w:rPr>
          <w:rFonts w:ascii="Arial" w:hAnsi="Arial" w:cs="Arial"/>
          <w:sz w:val="20"/>
          <w:szCs w:val="20"/>
        </w:rPr>
        <w:t>ozem</w:t>
      </w:r>
      <w:r w:rsidR="00B9616A">
        <w:rPr>
          <w:rFonts w:ascii="Arial" w:hAnsi="Arial" w:cs="Arial"/>
          <w:sz w:val="20"/>
          <w:szCs w:val="20"/>
        </w:rPr>
        <w:t>e</w:t>
      </w:r>
      <w:r w:rsidR="00003048">
        <w:rPr>
          <w:rFonts w:ascii="Arial" w:hAnsi="Arial" w:cs="Arial"/>
          <w:sz w:val="20"/>
          <w:szCs w:val="20"/>
        </w:rPr>
        <w:t xml:space="preserve">k </w:t>
      </w:r>
      <w:r w:rsidRPr="00080690">
        <w:rPr>
          <w:rFonts w:ascii="Arial" w:hAnsi="Arial" w:cs="Arial"/>
          <w:sz w:val="20"/>
          <w:szCs w:val="20"/>
        </w:rPr>
        <w:t>přejímající neposkytne předávajícímu žádné peněžité plnění ani jiné plnění, a to v návaznosti na us</w:t>
      </w:r>
      <w:r w:rsidR="00C9647B">
        <w:rPr>
          <w:rFonts w:ascii="Arial" w:hAnsi="Arial" w:cs="Arial"/>
          <w:sz w:val="20"/>
          <w:szCs w:val="20"/>
        </w:rPr>
        <w:t>tanovení vyhlášky č. 62/2001</w:t>
      </w:r>
      <w:r w:rsidR="005F7F83">
        <w:rPr>
          <w:rFonts w:ascii="Arial" w:hAnsi="Arial" w:cs="Arial"/>
          <w:sz w:val="20"/>
          <w:szCs w:val="20"/>
        </w:rPr>
        <w:t xml:space="preserve"> </w:t>
      </w:r>
      <w:r w:rsidR="00C9647B">
        <w:rPr>
          <w:rFonts w:ascii="Arial" w:hAnsi="Arial" w:cs="Arial"/>
          <w:sz w:val="20"/>
          <w:szCs w:val="20"/>
        </w:rPr>
        <w:t>Sb</w:t>
      </w:r>
      <w:r w:rsidR="005F7F83">
        <w:rPr>
          <w:rFonts w:ascii="Arial" w:hAnsi="Arial" w:cs="Arial"/>
          <w:sz w:val="20"/>
          <w:szCs w:val="20"/>
        </w:rPr>
        <w:t>.</w:t>
      </w:r>
    </w:p>
    <w:p w14:paraId="703818E6" w14:textId="33A746B3" w:rsidR="00C203E8" w:rsidRPr="00C9647B" w:rsidRDefault="00C203E8" w:rsidP="00955AFB">
      <w:pPr>
        <w:tabs>
          <w:tab w:val="left" w:pos="360"/>
        </w:tabs>
        <w:spacing w:after="120"/>
        <w:ind w:left="357" w:hanging="357"/>
        <w:jc w:val="both"/>
        <w:rPr>
          <w:rFonts w:ascii="Arial" w:eastAsia="Times New Roman" w:hAnsi="Arial" w:cs="Arial"/>
          <w:sz w:val="20"/>
          <w:szCs w:val="20"/>
          <w:bdr w:val="none" w:sz="0" w:space="0" w:color="auto" w:frame="1"/>
        </w:rPr>
      </w:pPr>
      <w:r w:rsidRPr="00C9647B">
        <w:rPr>
          <w:rFonts w:ascii="Arial" w:eastAsia="Times New Roman" w:hAnsi="Arial" w:cs="Arial"/>
          <w:sz w:val="20"/>
          <w:szCs w:val="20"/>
          <w:bdr w:val="none" w:sz="0" w:space="0" w:color="auto" w:frame="1"/>
        </w:rPr>
        <w:t xml:space="preserve">2) </w:t>
      </w:r>
      <w:r w:rsidRPr="00C9647B">
        <w:rPr>
          <w:rFonts w:ascii="Arial" w:eastAsia="Times New Roman" w:hAnsi="Arial" w:cs="Arial"/>
          <w:sz w:val="20"/>
          <w:szCs w:val="20"/>
          <w:bdr w:val="none" w:sz="0" w:space="0" w:color="auto" w:frame="1"/>
        </w:rPr>
        <w:tab/>
        <w:t>Účetní ocenění p</w:t>
      </w:r>
      <w:r w:rsidR="00003048">
        <w:rPr>
          <w:rFonts w:ascii="Arial" w:eastAsia="Times New Roman" w:hAnsi="Arial" w:cs="Arial"/>
          <w:sz w:val="20"/>
          <w:szCs w:val="20"/>
          <w:bdr w:val="none" w:sz="0" w:space="0" w:color="auto" w:frame="1"/>
        </w:rPr>
        <w:t>ozemk</w:t>
      </w:r>
      <w:r w:rsidR="00B9616A">
        <w:rPr>
          <w:rFonts w:ascii="Arial" w:eastAsia="Times New Roman" w:hAnsi="Arial" w:cs="Arial"/>
          <w:sz w:val="20"/>
          <w:szCs w:val="20"/>
          <w:bdr w:val="none" w:sz="0" w:space="0" w:color="auto" w:frame="1"/>
        </w:rPr>
        <w:t>u</w:t>
      </w:r>
      <w:r w:rsidRPr="00C9647B">
        <w:rPr>
          <w:rFonts w:ascii="Arial" w:eastAsia="Times New Roman" w:hAnsi="Arial" w:cs="Arial"/>
          <w:sz w:val="20"/>
          <w:szCs w:val="20"/>
          <w:bdr w:val="none" w:sz="0" w:space="0" w:color="auto" w:frame="1"/>
        </w:rPr>
        <w:t xml:space="preserve"> z účetnictví předávajícího ve smyslu </w:t>
      </w:r>
      <w:proofErr w:type="spellStart"/>
      <w:r w:rsidRPr="00C9647B">
        <w:rPr>
          <w:rFonts w:ascii="Arial" w:eastAsia="Times New Roman" w:hAnsi="Arial" w:cs="Arial"/>
          <w:sz w:val="20"/>
          <w:szCs w:val="20"/>
          <w:bdr w:val="none" w:sz="0" w:space="0" w:color="auto" w:frame="1"/>
        </w:rPr>
        <w:t>ust</w:t>
      </w:r>
      <w:proofErr w:type="spellEnd"/>
      <w:r w:rsidRPr="00C9647B">
        <w:rPr>
          <w:rFonts w:ascii="Arial" w:eastAsia="Times New Roman" w:hAnsi="Arial" w:cs="Arial"/>
          <w:sz w:val="20"/>
          <w:szCs w:val="20"/>
          <w:bdr w:val="none" w:sz="0" w:space="0" w:color="auto" w:frame="1"/>
        </w:rPr>
        <w:t>. § 25 odst. 6 zákona č. 563/1991 Sb., o účetnictví, ve znění pozdějších předpisů činí:</w:t>
      </w:r>
    </w:p>
    <w:p w14:paraId="6AB9846B" w14:textId="551313DF" w:rsidR="00CC6EFA" w:rsidRDefault="00CC6EFA" w:rsidP="00CC6EFA">
      <w:pPr>
        <w:pStyle w:val="VnitrniText"/>
        <w:ind w:left="284" w:firstLine="0"/>
      </w:pPr>
      <w:r>
        <w:t xml:space="preserve"> Pozem</w:t>
      </w:r>
      <w:r w:rsidR="0084557D">
        <w:t>e</w:t>
      </w:r>
      <w:r>
        <w:t>k:</w:t>
      </w:r>
    </w:p>
    <w:p w14:paraId="6A19E1A6" w14:textId="77777777" w:rsidR="00CC6EFA" w:rsidRPr="006E2229" w:rsidRDefault="00CC6EFA" w:rsidP="00CC6EFA">
      <w:pPr>
        <w:pStyle w:val="cary"/>
        <w:ind w:left="284" w:right="-142"/>
        <w:rPr>
          <w:sz w:val="20"/>
          <w:szCs w:val="20"/>
        </w:rPr>
      </w:pPr>
      <w:r>
        <w:rPr>
          <w:sz w:val="20"/>
          <w:szCs w:val="20"/>
        </w:rPr>
        <w:t xml:space="preserve"> </w:t>
      </w:r>
      <w:r w:rsidRPr="006E2229">
        <w:rPr>
          <w:sz w:val="20"/>
          <w:szCs w:val="20"/>
        </w:rPr>
        <w:t>-------------------------------------------------------------------------------------------------------------------------</w:t>
      </w:r>
      <w:r>
        <w:rPr>
          <w:sz w:val="20"/>
          <w:szCs w:val="20"/>
        </w:rPr>
        <w:t>-----------</w:t>
      </w:r>
    </w:p>
    <w:p w14:paraId="7DF282E7" w14:textId="77777777" w:rsidR="00CC6EFA" w:rsidRPr="008A1428" w:rsidRDefault="00CC6EFA" w:rsidP="00CC6EFA">
      <w:pPr>
        <w:tabs>
          <w:tab w:val="left" w:pos="4253"/>
          <w:tab w:val="right" w:pos="9639"/>
        </w:tabs>
        <w:ind w:left="284"/>
        <w:rPr>
          <w:rStyle w:val="Styl11b"/>
        </w:rPr>
      </w:pPr>
      <w:r>
        <w:rPr>
          <w:rStyle w:val="Styl11b"/>
        </w:rPr>
        <w:t xml:space="preserve"> </w:t>
      </w:r>
      <w:r w:rsidRPr="008A1428">
        <w:rPr>
          <w:rStyle w:val="Styl11b"/>
        </w:rPr>
        <w:t xml:space="preserve">Katastrální území </w:t>
      </w:r>
      <w:r w:rsidRPr="008A1428">
        <w:rPr>
          <w:rStyle w:val="Styl11b"/>
        </w:rPr>
        <w:tab/>
        <w:t>Parcelní číslo</w:t>
      </w:r>
      <w:r w:rsidRPr="008A1428">
        <w:rPr>
          <w:rStyle w:val="Styl11b"/>
        </w:rPr>
        <w:tab/>
        <w:t>Účetní hodnota</w:t>
      </w:r>
    </w:p>
    <w:p w14:paraId="5B94E3CF" w14:textId="77777777" w:rsidR="00CC6EFA" w:rsidRPr="006E2229" w:rsidRDefault="00CC6EFA" w:rsidP="00CC6EFA">
      <w:pPr>
        <w:pStyle w:val="cary"/>
        <w:ind w:left="284"/>
        <w:rPr>
          <w:sz w:val="20"/>
          <w:szCs w:val="20"/>
        </w:rPr>
      </w:pPr>
      <w:r>
        <w:rPr>
          <w:sz w:val="20"/>
          <w:szCs w:val="20"/>
        </w:rPr>
        <w:t xml:space="preserve"> </w:t>
      </w:r>
      <w:r w:rsidRPr="006E2229">
        <w:rPr>
          <w:sz w:val="20"/>
          <w:szCs w:val="20"/>
        </w:rPr>
        <w:t>-------------------------------------------------------------------------------------------------------------------------</w:t>
      </w:r>
      <w:r>
        <w:rPr>
          <w:sz w:val="20"/>
          <w:szCs w:val="20"/>
        </w:rPr>
        <w:t>-----------</w:t>
      </w:r>
    </w:p>
    <w:p w14:paraId="79F45AD5" w14:textId="5740ABCD" w:rsidR="00CC6EFA" w:rsidRPr="006E2229" w:rsidRDefault="00CC6EFA" w:rsidP="00CC6EFA">
      <w:pPr>
        <w:tabs>
          <w:tab w:val="left" w:pos="4253"/>
          <w:tab w:val="right" w:pos="9072"/>
          <w:tab w:val="right" w:pos="9639"/>
        </w:tabs>
        <w:ind w:left="284"/>
        <w:rPr>
          <w:rStyle w:val="Styl11b"/>
          <w:szCs w:val="20"/>
        </w:rPr>
      </w:pPr>
      <w:r>
        <w:rPr>
          <w:rStyle w:val="Styl11b"/>
          <w:szCs w:val="20"/>
        </w:rPr>
        <w:t xml:space="preserve"> </w:t>
      </w:r>
      <w:proofErr w:type="spellStart"/>
      <w:r w:rsidR="00DA5FA7">
        <w:rPr>
          <w:rStyle w:val="Styl11b"/>
          <w:szCs w:val="20"/>
        </w:rPr>
        <w:t>Zádub</w:t>
      </w:r>
      <w:proofErr w:type="spellEnd"/>
      <w:r w:rsidR="00DA5FA7">
        <w:rPr>
          <w:rStyle w:val="Styl11b"/>
          <w:szCs w:val="20"/>
        </w:rPr>
        <w:t xml:space="preserve"> u Olbramova</w:t>
      </w:r>
      <w:r w:rsidRPr="006E2229">
        <w:rPr>
          <w:rStyle w:val="Styl11b"/>
          <w:szCs w:val="20"/>
        </w:rPr>
        <w:tab/>
      </w:r>
      <w:r w:rsidR="00DA5FA7">
        <w:rPr>
          <w:rStyle w:val="Styl11b"/>
          <w:szCs w:val="20"/>
        </w:rPr>
        <w:t>618</w:t>
      </w:r>
      <w:r w:rsidRPr="006E2229">
        <w:rPr>
          <w:rStyle w:val="Styl11b"/>
          <w:szCs w:val="20"/>
        </w:rPr>
        <w:tab/>
      </w:r>
      <w:r w:rsidR="00DA5FA7">
        <w:rPr>
          <w:rStyle w:val="Styl11b"/>
          <w:szCs w:val="20"/>
        </w:rPr>
        <w:t>9 382</w:t>
      </w:r>
      <w:r w:rsidR="00E32857">
        <w:rPr>
          <w:rStyle w:val="Styl11b"/>
          <w:szCs w:val="20"/>
        </w:rPr>
        <w:t>,</w:t>
      </w:r>
      <w:r w:rsidR="00DA5FA7">
        <w:rPr>
          <w:rStyle w:val="Styl11b"/>
          <w:szCs w:val="20"/>
        </w:rPr>
        <w:t>40</w:t>
      </w:r>
      <w:r w:rsidRPr="006E2229">
        <w:rPr>
          <w:rStyle w:val="Styl11b"/>
          <w:szCs w:val="20"/>
        </w:rPr>
        <w:t xml:space="preserve"> Kč</w:t>
      </w:r>
    </w:p>
    <w:p w14:paraId="362A6D94" w14:textId="161086DF" w:rsidR="00CC6EFA" w:rsidRPr="006E2229" w:rsidRDefault="0084557D" w:rsidP="00CC6EFA">
      <w:pPr>
        <w:pStyle w:val="cary"/>
        <w:ind w:left="284" w:right="-142"/>
        <w:rPr>
          <w:sz w:val="20"/>
          <w:szCs w:val="20"/>
        </w:rPr>
      </w:pPr>
      <w:r>
        <w:rPr>
          <w:sz w:val="20"/>
          <w:szCs w:val="20"/>
        </w:rPr>
        <w:t xml:space="preserve"> </w:t>
      </w:r>
      <w:r w:rsidR="00CC6EFA" w:rsidRPr="006E2229">
        <w:rPr>
          <w:sz w:val="20"/>
          <w:szCs w:val="20"/>
        </w:rPr>
        <w:t>-------------------------------------------------------------------------------------------------------------------------</w:t>
      </w:r>
      <w:r w:rsidR="00CC6EFA">
        <w:rPr>
          <w:sz w:val="20"/>
          <w:szCs w:val="20"/>
        </w:rPr>
        <w:t>-----------</w:t>
      </w:r>
    </w:p>
    <w:p w14:paraId="14BA990A" w14:textId="616CD5F3" w:rsidR="00CC6EFA" w:rsidRPr="006E2229" w:rsidRDefault="00CC6EFA" w:rsidP="00CC6EFA">
      <w:pPr>
        <w:tabs>
          <w:tab w:val="left" w:pos="2268"/>
          <w:tab w:val="right" w:pos="9072"/>
          <w:tab w:val="right" w:pos="9639"/>
        </w:tabs>
        <w:ind w:left="284"/>
        <w:rPr>
          <w:rStyle w:val="Styl11b"/>
          <w:szCs w:val="20"/>
        </w:rPr>
      </w:pPr>
      <w:r w:rsidRPr="006E2229">
        <w:rPr>
          <w:rStyle w:val="Styl11b"/>
          <w:szCs w:val="20"/>
        </w:rPr>
        <w:t xml:space="preserve"> Celkem</w:t>
      </w:r>
      <w:r w:rsidRPr="006E2229">
        <w:rPr>
          <w:rStyle w:val="Styl11b"/>
          <w:szCs w:val="20"/>
        </w:rPr>
        <w:tab/>
      </w:r>
      <w:r w:rsidRPr="006E2229">
        <w:rPr>
          <w:rStyle w:val="Styl11b"/>
          <w:szCs w:val="20"/>
        </w:rPr>
        <w:tab/>
      </w:r>
      <w:r w:rsidR="00DA5FA7">
        <w:rPr>
          <w:rStyle w:val="Styl11b"/>
          <w:szCs w:val="20"/>
        </w:rPr>
        <w:t>9 382,40</w:t>
      </w:r>
      <w:r w:rsidRPr="00C24576">
        <w:rPr>
          <w:rStyle w:val="Styl11b"/>
          <w:szCs w:val="20"/>
        </w:rPr>
        <w:t xml:space="preserve"> Kč</w:t>
      </w:r>
    </w:p>
    <w:p w14:paraId="6B00F7DB" w14:textId="77777777" w:rsidR="00CC6EFA" w:rsidRPr="00A65097" w:rsidRDefault="00CC6EFA" w:rsidP="00160FDC">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8"/>
          <w:szCs w:val="28"/>
          <w:bdr w:val="none" w:sz="0" w:space="0" w:color="auto"/>
          <w:lang w:eastAsia="ar-SA"/>
        </w:rPr>
      </w:pPr>
    </w:p>
    <w:p w14:paraId="0B506D20" w14:textId="2F264A66" w:rsidR="00C203E8" w:rsidRPr="0002554D"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sidRPr="0002554D">
        <w:rPr>
          <w:rFonts w:ascii="Arial" w:eastAsia="Times New Roman" w:hAnsi="Arial" w:cs="Arial"/>
          <w:b/>
          <w:sz w:val="20"/>
          <w:szCs w:val="20"/>
          <w:bdr w:val="none" w:sz="0" w:space="0" w:color="auto"/>
          <w:lang w:eastAsia="ar-SA"/>
        </w:rPr>
        <w:t>VI.</w:t>
      </w:r>
    </w:p>
    <w:p w14:paraId="27772B82" w14:textId="1359D89F" w:rsidR="00C203E8" w:rsidRPr="0002554D"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eastAsia="ar-SA"/>
        </w:rPr>
      </w:pPr>
      <w:r w:rsidRPr="0002554D">
        <w:rPr>
          <w:rFonts w:ascii="Arial" w:eastAsia="Times New Roman" w:hAnsi="Arial" w:cs="Arial"/>
          <w:sz w:val="20"/>
          <w:szCs w:val="20"/>
          <w:bdr w:val="none" w:sz="0" w:space="0" w:color="auto"/>
          <w:lang w:eastAsia="ar-SA"/>
        </w:rPr>
        <w:t>1)</w:t>
      </w:r>
      <w:r w:rsidRPr="0002554D">
        <w:rPr>
          <w:rFonts w:ascii="Arial" w:eastAsia="Times New Roman" w:hAnsi="Arial" w:cs="Arial"/>
          <w:sz w:val="20"/>
          <w:szCs w:val="20"/>
          <w:bdr w:val="none" w:sz="0" w:space="0" w:color="auto"/>
          <w:lang w:eastAsia="ar-SA"/>
        </w:rPr>
        <w:tab/>
        <w:t>Smluvní strany shodně prohlašují, že jim nejsou známy žádné skutečnosti, které by uzavření smlouvy bránily. Přejímající bere na vědomí skutečnost, že předávající nezajišťuje zpřístupnění a vytyčování hranic pozemk</w:t>
      </w:r>
      <w:r w:rsidR="00C65565">
        <w:rPr>
          <w:rFonts w:ascii="Arial" w:eastAsia="Times New Roman" w:hAnsi="Arial" w:cs="Arial"/>
          <w:sz w:val="20"/>
          <w:szCs w:val="20"/>
          <w:bdr w:val="none" w:sz="0" w:space="0" w:color="auto"/>
          <w:lang w:eastAsia="ar-SA"/>
        </w:rPr>
        <w:t>u</w:t>
      </w:r>
      <w:r w:rsidRPr="0002554D">
        <w:rPr>
          <w:rFonts w:ascii="Arial" w:eastAsia="Times New Roman" w:hAnsi="Arial" w:cs="Arial"/>
          <w:sz w:val="20"/>
          <w:szCs w:val="20"/>
          <w:bdr w:val="none" w:sz="0" w:space="0" w:color="auto"/>
          <w:lang w:eastAsia="ar-SA"/>
        </w:rPr>
        <w:t>.</w:t>
      </w:r>
    </w:p>
    <w:p w14:paraId="21CCEDA0" w14:textId="1889BB27" w:rsidR="00C203E8" w:rsidRPr="00356AB1" w:rsidRDefault="00216A97"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jc w:val="both"/>
        <w:rPr>
          <w:rFonts w:ascii="Arial" w:eastAsia="Times New Roman" w:hAnsi="Arial" w:cs="Arial"/>
          <w:color w:val="auto"/>
          <w:sz w:val="20"/>
          <w:szCs w:val="20"/>
          <w:bdr w:val="none" w:sz="0" w:space="0" w:color="auto"/>
          <w:lang w:eastAsia="ar-SA"/>
        </w:rPr>
      </w:pPr>
      <w:r>
        <w:rPr>
          <w:rFonts w:ascii="Arial" w:eastAsia="Times New Roman" w:hAnsi="Arial" w:cs="Arial"/>
          <w:color w:val="auto"/>
          <w:sz w:val="20"/>
          <w:szCs w:val="20"/>
          <w:bdr w:val="none" w:sz="0" w:space="0" w:color="auto"/>
          <w:lang w:eastAsia="ar-SA"/>
        </w:rPr>
        <w:t>2</w:t>
      </w:r>
      <w:r w:rsidR="00C203E8" w:rsidRPr="00356AB1">
        <w:rPr>
          <w:rFonts w:ascii="Arial" w:eastAsia="Times New Roman" w:hAnsi="Arial" w:cs="Arial"/>
          <w:color w:val="auto"/>
          <w:sz w:val="20"/>
          <w:szCs w:val="20"/>
          <w:bdr w:val="none" w:sz="0" w:space="0" w:color="auto"/>
          <w:lang w:eastAsia="ar-SA"/>
        </w:rPr>
        <w:t xml:space="preserve">) </w:t>
      </w:r>
      <w:r w:rsidR="00582CFD">
        <w:rPr>
          <w:rFonts w:ascii="Arial" w:eastAsia="Times New Roman" w:hAnsi="Arial" w:cs="Arial"/>
          <w:color w:val="auto"/>
          <w:sz w:val="20"/>
          <w:szCs w:val="20"/>
          <w:bdr w:val="none" w:sz="0" w:space="0" w:color="auto"/>
          <w:lang w:eastAsia="ar-SA"/>
        </w:rPr>
        <w:tab/>
      </w:r>
      <w:r w:rsidR="00C203E8" w:rsidRPr="00356AB1">
        <w:rPr>
          <w:rFonts w:ascii="Arial" w:eastAsia="Times New Roman" w:hAnsi="Arial" w:cs="Arial"/>
          <w:color w:val="auto"/>
          <w:sz w:val="20"/>
          <w:szCs w:val="20"/>
          <w:bdr w:val="none" w:sz="0" w:space="0" w:color="auto"/>
          <w:lang w:eastAsia="ar-SA"/>
        </w:rPr>
        <w:t>Předávající upozorňuje přejímajícího, že n</w:t>
      </w:r>
      <w:r w:rsidR="00C203E8" w:rsidRPr="00356AB1">
        <w:rPr>
          <w:rFonts w:ascii="Arial" w:eastAsia="Times New Roman" w:hAnsi="Arial" w:cs="Arial"/>
          <w:bCs/>
          <w:color w:val="auto"/>
          <w:sz w:val="20"/>
          <w:szCs w:val="20"/>
          <w:bdr w:val="none" w:sz="0" w:space="0" w:color="auto"/>
          <w:lang w:eastAsia="ar-SA"/>
        </w:rPr>
        <w:t>a pozem</w:t>
      </w:r>
      <w:r w:rsidR="00C65565">
        <w:rPr>
          <w:rFonts w:ascii="Arial" w:eastAsia="Times New Roman" w:hAnsi="Arial" w:cs="Arial"/>
          <w:bCs/>
          <w:color w:val="auto"/>
          <w:sz w:val="20"/>
          <w:szCs w:val="20"/>
          <w:bdr w:val="none" w:sz="0" w:space="0" w:color="auto"/>
          <w:lang w:eastAsia="ar-SA"/>
        </w:rPr>
        <w:t>ku</w:t>
      </w:r>
      <w:r w:rsidR="00C203E8" w:rsidRPr="00356AB1">
        <w:rPr>
          <w:rFonts w:ascii="Arial" w:eastAsia="Times New Roman" w:hAnsi="Arial" w:cs="Arial"/>
          <w:bCs/>
          <w:color w:val="auto"/>
          <w:sz w:val="20"/>
          <w:szCs w:val="20"/>
          <w:bdr w:val="none" w:sz="0" w:space="0" w:color="auto"/>
          <w:lang w:eastAsia="ar-SA"/>
        </w:rPr>
        <w:t xml:space="preserve"> může být umístěno vedení a/nebo zařízení veřejné technické infrastruktury, k nimž existují oprávnění, jakož i omezení užívání pozemk</w:t>
      </w:r>
      <w:r w:rsidR="00C65565">
        <w:rPr>
          <w:rFonts w:ascii="Arial" w:eastAsia="Times New Roman" w:hAnsi="Arial" w:cs="Arial"/>
          <w:bCs/>
          <w:color w:val="auto"/>
          <w:sz w:val="20"/>
          <w:szCs w:val="20"/>
          <w:bdr w:val="none" w:sz="0" w:space="0" w:color="auto"/>
          <w:lang w:eastAsia="ar-SA"/>
        </w:rPr>
        <w:t>u</w:t>
      </w:r>
      <w:r w:rsidR="00C203E8" w:rsidRPr="00356AB1">
        <w:rPr>
          <w:rFonts w:ascii="Arial" w:eastAsia="Times New Roman" w:hAnsi="Arial" w:cs="Arial"/>
          <w:bCs/>
          <w:color w:val="auto"/>
          <w:sz w:val="20"/>
          <w:szCs w:val="20"/>
          <w:bdr w:val="none" w:sz="0" w:space="0" w:color="auto"/>
          <w:lang w:eastAsia="ar-SA"/>
        </w:rPr>
        <w:t xml:space="preserve"> vzniklá podle předchozích právních úprav, která se nezapisovala do pozemkových knih, evidence nemovitostí ani katastru nemovitostí. Tato omezení a oprávnění přecházejí na přejímajícího.</w:t>
      </w:r>
    </w:p>
    <w:p w14:paraId="53A1C0B1" w14:textId="7FCCED77" w:rsidR="00DF0BC1" w:rsidRPr="00160FDC" w:rsidRDefault="00DF0BC1" w:rsidP="00021A60">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bCs/>
          <w:sz w:val="20"/>
          <w:szCs w:val="20"/>
          <w:bdr w:val="none" w:sz="0" w:space="0" w:color="auto"/>
          <w:lang w:eastAsia="ar-SA"/>
        </w:rPr>
      </w:pPr>
      <w:r>
        <w:rPr>
          <w:rFonts w:ascii="Arial" w:eastAsia="Times New Roman" w:hAnsi="Arial" w:cs="Arial"/>
          <w:sz w:val="20"/>
          <w:szCs w:val="20"/>
          <w:bdr w:val="none" w:sz="0" w:space="0" w:color="auto"/>
          <w:lang w:eastAsia="ar-SA"/>
        </w:rPr>
        <w:t>3</w:t>
      </w:r>
      <w:r w:rsidRPr="00160FDC">
        <w:rPr>
          <w:rFonts w:ascii="Arial" w:eastAsia="Times New Roman" w:hAnsi="Arial" w:cs="Arial"/>
          <w:sz w:val="20"/>
          <w:szCs w:val="20"/>
          <w:bdr w:val="none" w:sz="0" w:space="0" w:color="auto"/>
          <w:lang w:eastAsia="ar-SA"/>
        </w:rPr>
        <w:t>)</w:t>
      </w:r>
      <w:r w:rsidRPr="00160FDC">
        <w:rPr>
          <w:rFonts w:ascii="Arial" w:eastAsia="Times New Roman" w:hAnsi="Arial" w:cs="Arial"/>
          <w:sz w:val="20"/>
          <w:szCs w:val="20"/>
          <w:bdr w:val="none" w:sz="0" w:space="0" w:color="auto"/>
          <w:lang w:eastAsia="ar-SA"/>
        </w:rPr>
        <w:tab/>
        <w:t>Užívací vztah k</w:t>
      </w:r>
      <w:r w:rsidR="00A02DA0">
        <w:rPr>
          <w:rFonts w:ascii="Arial" w:eastAsia="Times New Roman" w:hAnsi="Arial" w:cs="Arial"/>
          <w:sz w:val="20"/>
          <w:szCs w:val="20"/>
          <w:bdr w:val="none" w:sz="0" w:space="0" w:color="auto"/>
          <w:lang w:eastAsia="ar-SA"/>
        </w:rPr>
        <w:t> </w:t>
      </w:r>
      <w:r w:rsidRPr="00700081">
        <w:rPr>
          <w:rFonts w:ascii="Arial" w:eastAsia="Times New Roman" w:hAnsi="Arial" w:cs="Arial"/>
          <w:color w:val="auto"/>
          <w:sz w:val="20"/>
          <w:szCs w:val="20"/>
          <w:bdr w:val="none" w:sz="0" w:space="0" w:color="auto"/>
          <w:lang w:eastAsia="en-US"/>
        </w:rPr>
        <w:t>pozem</w:t>
      </w:r>
      <w:r>
        <w:rPr>
          <w:rFonts w:ascii="Arial" w:eastAsia="Times New Roman" w:hAnsi="Arial" w:cs="Arial"/>
          <w:color w:val="auto"/>
          <w:sz w:val="20"/>
          <w:szCs w:val="20"/>
          <w:bdr w:val="none" w:sz="0" w:space="0" w:color="auto"/>
          <w:lang w:eastAsia="en-US"/>
        </w:rPr>
        <w:t>ku</w:t>
      </w:r>
      <w:r w:rsidR="00A02DA0">
        <w:rPr>
          <w:rFonts w:ascii="Arial" w:eastAsia="Times New Roman" w:hAnsi="Arial" w:cs="Arial"/>
          <w:color w:val="auto"/>
          <w:sz w:val="20"/>
          <w:szCs w:val="20"/>
          <w:bdr w:val="none" w:sz="0" w:space="0" w:color="auto"/>
          <w:lang w:eastAsia="en-US"/>
        </w:rPr>
        <w:t>, resp. jeho části</w:t>
      </w:r>
      <w:r w:rsidRPr="00700081">
        <w:rPr>
          <w:rFonts w:ascii="Arial" w:eastAsia="Times New Roman" w:hAnsi="Arial" w:cs="Arial"/>
          <w:color w:val="auto"/>
          <w:sz w:val="20"/>
          <w:szCs w:val="20"/>
          <w:bdr w:val="none" w:sz="0" w:space="0" w:color="auto"/>
          <w:lang w:eastAsia="en-US"/>
        </w:rPr>
        <w:t xml:space="preserve"> </w:t>
      </w:r>
      <w:r>
        <w:rPr>
          <w:rFonts w:ascii="Arial" w:eastAsia="Times New Roman" w:hAnsi="Arial" w:cs="Arial"/>
          <w:color w:val="auto"/>
          <w:sz w:val="20"/>
          <w:szCs w:val="20"/>
          <w:bdr w:val="none" w:sz="0" w:space="0" w:color="auto"/>
          <w:lang w:eastAsia="en-US"/>
        </w:rPr>
        <w:t>je řešen</w:t>
      </w:r>
      <w:r w:rsidRPr="00160FDC">
        <w:rPr>
          <w:rFonts w:ascii="Arial" w:eastAsia="Times New Roman" w:hAnsi="Arial" w:cs="Arial"/>
          <w:sz w:val="20"/>
          <w:szCs w:val="20"/>
          <w:bdr w:val="none" w:sz="0" w:space="0" w:color="auto"/>
          <w:lang w:eastAsia="ar-SA"/>
        </w:rPr>
        <w:t xml:space="preserve"> </w:t>
      </w:r>
      <w:r w:rsidR="00ED3546">
        <w:rPr>
          <w:rFonts w:ascii="Arial" w:eastAsia="Times New Roman" w:hAnsi="Arial" w:cs="Arial"/>
          <w:sz w:val="20"/>
          <w:szCs w:val="20"/>
          <w:bdr w:val="none" w:sz="0" w:space="0" w:color="auto"/>
          <w:lang w:eastAsia="ar-SA"/>
        </w:rPr>
        <w:t xml:space="preserve">pachtovní </w:t>
      </w:r>
      <w:r>
        <w:rPr>
          <w:rFonts w:ascii="Arial" w:eastAsia="Times New Roman" w:hAnsi="Arial" w:cs="Arial"/>
          <w:sz w:val="20"/>
          <w:szCs w:val="20"/>
          <w:bdr w:val="none" w:sz="0" w:space="0" w:color="auto"/>
          <w:lang w:eastAsia="ar-SA"/>
        </w:rPr>
        <w:t>smlouvou</w:t>
      </w:r>
      <w:r w:rsidRPr="00160FDC">
        <w:rPr>
          <w:rFonts w:ascii="Arial" w:eastAsia="Times New Roman" w:hAnsi="Arial" w:cs="Arial"/>
          <w:sz w:val="20"/>
          <w:szCs w:val="20"/>
          <w:bdr w:val="none" w:sz="0" w:space="0" w:color="auto"/>
          <w:lang w:eastAsia="ar-SA"/>
        </w:rPr>
        <w:t xml:space="preserve"> č. </w:t>
      </w:r>
      <w:r w:rsidR="00BF1E9B">
        <w:rPr>
          <w:rFonts w:ascii="Arial" w:eastAsia="Times New Roman" w:hAnsi="Arial" w:cs="Arial"/>
          <w:sz w:val="20"/>
          <w:szCs w:val="20"/>
          <w:bdr w:val="none" w:sz="0" w:space="0" w:color="auto"/>
          <w:lang w:eastAsia="ar-SA"/>
        </w:rPr>
        <w:t>90</w:t>
      </w:r>
      <w:r w:rsidR="00ED3546">
        <w:rPr>
          <w:rFonts w:ascii="Arial" w:eastAsia="Times New Roman" w:hAnsi="Arial" w:cs="Arial"/>
          <w:sz w:val="20"/>
          <w:szCs w:val="20"/>
          <w:bdr w:val="none" w:sz="0" w:space="0" w:color="auto"/>
          <w:lang w:eastAsia="ar-SA"/>
        </w:rPr>
        <w:t>N24/</w:t>
      </w:r>
      <w:r w:rsidR="00BF1E9B">
        <w:rPr>
          <w:rFonts w:ascii="Arial" w:eastAsia="Times New Roman" w:hAnsi="Arial" w:cs="Arial"/>
          <w:sz w:val="20"/>
          <w:szCs w:val="20"/>
          <w:bdr w:val="none" w:sz="0" w:space="0" w:color="auto"/>
          <w:lang w:eastAsia="ar-SA"/>
        </w:rPr>
        <w:t>31</w:t>
      </w:r>
      <w:r w:rsidRPr="00160FDC">
        <w:rPr>
          <w:rFonts w:ascii="Arial" w:eastAsia="Times New Roman" w:hAnsi="Arial" w:cs="Arial"/>
          <w:sz w:val="20"/>
          <w:szCs w:val="20"/>
          <w:bdr w:val="none" w:sz="0" w:space="0" w:color="auto"/>
          <w:lang w:eastAsia="ar-SA"/>
        </w:rPr>
        <w:t xml:space="preserve">, uzavřenou </w:t>
      </w:r>
      <w:r>
        <w:rPr>
          <w:rFonts w:ascii="Arial" w:eastAsia="Times New Roman" w:hAnsi="Arial" w:cs="Arial"/>
          <w:sz w:val="20"/>
          <w:szCs w:val="20"/>
          <w:bdr w:val="none" w:sz="0" w:space="0" w:color="auto"/>
          <w:lang w:eastAsia="ar-SA"/>
        </w:rPr>
        <w:t>s</w:t>
      </w:r>
      <w:r w:rsidR="00BF1E9B">
        <w:rPr>
          <w:rFonts w:ascii="Arial" w:eastAsia="Times New Roman" w:hAnsi="Arial" w:cs="Arial"/>
          <w:sz w:val="20"/>
          <w:szCs w:val="20"/>
          <w:bdr w:val="none" w:sz="0" w:space="0" w:color="auto"/>
          <w:lang w:eastAsia="ar-SA"/>
        </w:rPr>
        <w:t> </w:t>
      </w:r>
      <w:proofErr w:type="spellStart"/>
      <w:r w:rsidR="009D3A30">
        <w:rPr>
          <w:rFonts w:ascii="Arial" w:eastAsia="Times New Roman" w:hAnsi="Arial" w:cs="Arial"/>
          <w:sz w:val="20"/>
          <w:szCs w:val="20"/>
          <w:bdr w:val="none" w:sz="0" w:space="0" w:color="auto"/>
          <w:lang w:eastAsia="ar-SA"/>
        </w:rPr>
        <w:t>xxxxx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xxxxxxxxxxx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xxxxxxxxxx</w:t>
      </w:r>
      <w:proofErr w:type="spellEnd"/>
      <w:r>
        <w:rPr>
          <w:rFonts w:ascii="Arial" w:eastAsia="Times New Roman" w:hAnsi="Arial" w:cs="Arial"/>
          <w:sz w:val="20"/>
          <w:szCs w:val="20"/>
          <w:bdr w:val="none" w:sz="0" w:space="0" w:color="auto"/>
          <w:lang w:eastAsia="ar-SA"/>
        </w:rPr>
        <w:t>,</w:t>
      </w:r>
      <w:r w:rsidR="00ED3546">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w:t>
      </w:r>
      <w:proofErr w:type="spellEnd"/>
      <w:r w:rsidR="009D3A30">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BF1E9B">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xxxxxxxx</w:t>
      </w:r>
      <w:proofErr w:type="spellEnd"/>
      <w:r w:rsidR="00ED3546">
        <w:rPr>
          <w:rFonts w:ascii="Arial" w:eastAsia="Times New Roman" w:hAnsi="Arial" w:cs="Arial"/>
          <w:sz w:val="20"/>
          <w:szCs w:val="20"/>
          <w:bdr w:val="none" w:sz="0" w:space="0" w:color="auto"/>
          <w:lang w:eastAsia="ar-SA"/>
        </w:rPr>
        <w:t>,</w:t>
      </w:r>
      <w:r>
        <w:rPr>
          <w:rFonts w:ascii="Arial" w:eastAsia="Times New Roman" w:hAnsi="Arial" w:cs="Arial"/>
          <w:sz w:val="20"/>
          <w:szCs w:val="20"/>
          <w:bdr w:val="none" w:sz="0" w:space="0" w:color="auto"/>
          <w:lang w:eastAsia="ar-SA"/>
        </w:rPr>
        <w:t xml:space="preserve"> </w:t>
      </w:r>
      <w:r w:rsidRPr="00700081">
        <w:rPr>
          <w:rFonts w:ascii="Arial" w:eastAsia="Times New Roman" w:hAnsi="Arial" w:cs="Arial"/>
          <w:sz w:val="20"/>
          <w:szCs w:val="20"/>
          <w:bdr w:val="none" w:sz="0" w:space="0" w:color="auto"/>
          <w:lang w:eastAsia="ar-SA"/>
        </w:rPr>
        <w:t xml:space="preserve">IČO: </w:t>
      </w:r>
      <w:proofErr w:type="spellStart"/>
      <w:r w:rsidR="009D3A30">
        <w:rPr>
          <w:rFonts w:ascii="Arial" w:eastAsia="Times New Roman" w:hAnsi="Arial" w:cs="Arial"/>
          <w:sz w:val="20"/>
          <w:szCs w:val="20"/>
          <w:bdr w:val="none" w:sz="0" w:space="0" w:color="auto"/>
          <w:lang w:eastAsia="ar-SA"/>
        </w:rPr>
        <w:t>xxxxxxxx</w:t>
      </w:r>
      <w:proofErr w:type="spellEnd"/>
      <w:r w:rsidR="00BD5F63">
        <w:rPr>
          <w:rFonts w:ascii="Arial" w:eastAsia="Times New Roman" w:hAnsi="Arial" w:cs="Arial"/>
          <w:sz w:val="20"/>
          <w:szCs w:val="20"/>
          <w:bdr w:val="none" w:sz="0" w:space="0" w:color="auto"/>
          <w:lang w:eastAsia="ar-SA"/>
        </w:rPr>
        <w:t xml:space="preserve"> a </w:t>
      </w:r>
      <w:proofErr w:type="spellStart"/>
      <w:r w:rsidR="009D3A30">
        <w:rPr>
          <w:rFonts w:ascii="Arial" w:eastAsia="Times New Roman" w:hAnsi="Arial" w:cs="Arial"/>
          <w:sz w:val="20"/>
          <w:szCs w:val="20"/>
          <w:bdr w:val="none" w:sz="0" w:space="0" w:color="auto"/>
          <w:lang w:eastAsia="ar-SA"/>
        </w:rPr>
        <w:t>xxxx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xxxxxxxxxxxx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w:t>
      </w:r>
      <w:proofErr w:type="spellEnd"/>
      <w:r w:rsidR="00BD5F63">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BD5F63">
        <w:rPr>
          <w:rFonts w:ascii="Arial" w:eastAsia="Times New Roman" w:hAnsi="Arial" w:cs="Arial"/>
          <w:sz w:val="20"/>
          <w:szCs w:val="20"/>
          <w:bdr w:val="none" w:sz="0" w:space="0" w:color="auto"/>
          <w:lang w:eastAsia="ar-SA"/>
        </w:rPr>
        <w:t>,</w:t>
      </w:r>
      <w:r w:rsidR="00492E46">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w:t>
      </w:r>
      <w:proofErr w:type="spellEnd"/>
      <w:r w:rsidR="00492E46">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w:t>
      </w:r>
      <w:proofErr w:type="spellEnd"/>
      <w:r w:rsidR="00492E46">
        <w:rPr>
          <w:rFonts w:ascii="Arial" w:eastAsia="Times New Roman" w:hAnsi="Arial" w:cs="Arial"/>
          <w:sz w:val="20"/>
          <w:szCs w:val="20"/>
          <w:bdr w:val="none" w:sz="0" w:space="0" w:color="auto"/>
          <w:lang w:eastAsia="ar-SA"/>
        </w:rPr>
        <w:t xml:space="preserve"> </w:t>
      </w:r>
      <w:proofErr w:type="spellStart"/>
      <w:r w:rsidR="009D3A30">
        <w:rPr>
          <w:rFonts w:ascii="Arial" w:eastAsia="Times New Roman" w:hAnsi="Arial" w:cs="Arial"/>
          <w:sz w:val="20"/>
          <w:szCs w:val="20"/>
          <w:bdr w:val="none" w:sz="0" w:space="0" w:color="auto"/>
          <w:lang w:eastAsia="ar-SA"/>
        </w:rPr>
        <w:t>xxxxxxxx</w:t>
      </w:r>
      <w:proofErr w:type="spellEnd"/>
      <w:r w:rsidR="00492E46">
        <w:rPr>
          <w:rFonts w:ascii="Arial" w:eastAsia="Times New Roman" w:hAnsi="Arial" w:cs="Arial"/>
          <w:sz w:val="20"/>
          <w:szCs w:val="20"/>
          <w:bdr w:val="none" w:sz="0" w:space="0" w:color="auto"/>
          <w:lang w:eastAsia="ar-SA"/>
        </w:rPr>
        <w:t>,</w:t>
      </w:r>
      <w:r w:rsidR="00BD5F63">
        <w:rPr>
          <w:rFonts w:ascii="Arial" w:eastAsia="Times New Roman" w:hAnsi="Arial" w:cs="Arial"/>
          <w:sz w:val="20"/>
          <w:szCs w:val="20"/>
          <w:bdr w:val="none" w:sz="0" w:space="0" w:color="auto"/>
          <w:lang w:eastAsia="ar-SA"/>
        </w:rPr>
        <w:t xml:space="preserve"> IČO: </w:t>
      </w:r>
      <w:proofErr w:type="spellStart"/>
      <w:r w:rsidR="009D3A30">
        <w:rPr>
          <w:rFonts w:ascii="Arial" w:eastAsia="Times New Roman" w:hAnsi="Arial" w:cs="Arial"/>
          <w:sz w:val="20"/>
          <w:szCs w:val="20"/>
          <w:bdr w:val="none" w:sz="0" w:space="0" w:color="auto"/>
          <w:lang w:eastAsia="ar-SA"/>
        </w:rPr>
        <w:t>xxxxxxxx</w:t>
      </w:r>
      <w:proofErr w:type="spellEnd"/>
      <w:r w:rsidR="00BD5F63">
        <w:rPr>
          <w:rFonts w:ascii="Arial" w:eastAsia="Times New Roman" w:hAnsi="Arial" w:cs="Arial"/>
          <w:sz w:val="20"/>
          <w:szCs w:val="20"/>
          <w:bdr w:val="none" w:sz="0" w:space="0" w:color="auto"/>
          <w:lang w:eastAsia="ar-SA"/>
        </w:rPr>
        <w:t>,</w:t>
      </w:r>
      <w:r w:rsidRPr="00160FDC">
        <w:rPr>
          <w:rFonts w:ascii="Arial" w:eastAsia="Times New Roman" w:hAnsi="Arial" w:cs="Arial"/>
          <w:sz w:val="20"/>
          <w:szCs w:val="20"/>
          <w:bdr w:val="none" w:sz="0" w:space="0" w:color="auto"/>
          <w:lang w:eastAsia="ar-SA"/>
        </w:rPr>
        <w:t xml:space="preserve"> jakožto</w:t>
      </w:r>
      <w:r>
        <w:rPr>
          <w:rFonts w:ascii="Arial" w:eastAsia="Times New Roman" w:hAnsi="Arial" w:cs="Arial"/>
          <w:sz w:val="20"/>
          <w:szCs w:val="20"/>
          <w:bdr w:val="none" w:sz="0" w:space="0" w:color="auto"/>
          <w:lang w:eastAsia="ar-SA"/>
        </w:rPr>
        <w:t xml:space="preserve"> </w:t>
      </w:r>
      <w:r w:rsidR="00ED3546">
        <w:rPr>
          <w:rFonts w:ascii="Arial" w:eastAsia="Times New Roman" w:hAnsi="Arial" w:cs="Arial"/>
          <w:sz w:val="20"/>
          <w:szCs w:val="20"/>
          <w:bdr w:val="none" w:sz="0" w:space="0" w:color="auto"/>
          <w:lang w:eastAsia="ar-SA"/>
        </w:rPr>
        <w:t>pachtýř</w:t>
      </w:r>
      <w:r w:rsidR="00BD5F63">
        <w:rPr>
          <w:rFonts w:ascii="Arial" w:eastAsia="Times New Roman" w:hAnsi="Arial" w:cs="Arial"/>
          <w:sz w:val="20"/>
          <w:szCs w:val="20"/>
          <w:bdr w:val="none" w:sz="0" w:space="0" w:color="auto"/>
          <w:lang w:eastAsia="ar-SA"/>
        </w:rPr>
        <w:t>i</w:t>
      </w:r>
      <w:r w:rsidRPr="00160FDC">
        <w:rPr>
          <w:rFonts w:ascii="Arial" w:eastAsia="Times New Roman" w:hAnsi="Arial" w:cs="Arial"/>
          <w:sz w:val="20"/>
          <w:szCs w:val="20"/>
          <w:bdr w:val="none" w:sz="0" w:space="0" w:color="auto"/>
          <w:lang w:eastAsia="ar-SA"/>
        </w:rPr>
        <w:t>. S</w:t>
      </w:r>
      <w:r w:rsidR="00ED3546">
        <w:rPr>
          <w:rFonts w:ascii="Arial" w:eastAsia="Times New Roman" w:hAnsi="Arial" w:cs="Arial"/>
          <w:sz w:val="20"/>
          <w:szCs w:val="20"/>
          <w:bdr w:val="none" w:sz="0" w:space="0" w:color="auto"/>
          <w:lang w:eastAsia="ar-SA"/>
        </w:rPr>
        <w:t> </w:t>
      </w:r>
      <w:r w:rsidRPr="00160FDC">
        <w:rPr>
          <w:rFonts w:ascii="Arial" w:eastAsia="Times New Roman" w:hAnsi="Arial" w:cs="Arial"/>
          <w:sz w:val="20"/>
          <w:szCs w:val="20"/>
          <w:bdr w:val="none" w:sz="0" w:space="0" w:color="auto"/>
          <w:lang w:eastAsia="ar-SA"/>
        </w:rPr>
        <w:t>obsahem</w:t>
      </w:r>
      <w:r w:rsidR="00ED3546">
        <w:rPr>
          <w:rFonts w:ascii="Arial" w:eastAsia="Times New Roman" w:hAnsi="Arial" w:cs="Arial"/>
          <w:sz w:val="20"/>
          <w:szCs w:val="20"/>
          <w:bdr w:val="none" w:sz="0" w:space="0" w:color="auto"/>
          <w:lang w:eastAsia="ar-SA"/>
        </w:rPr>
        <w:t xml:space="preserve"> pachtovní </w:t>
      </w:r>
      <w:r w:rsidRPr="00160FDC">
        <w:rPr>
          <w:rFonts w:ascii="Arial" w:eastAsia="Times New Roman" w:hAnsi="Arial" w:cs="Arial"/>
          <w:sz w:val="20"/>
          <w:szCs w:val="20"/>
          <w:bdr w:val="none" w:sz="0" w:space="0" w:color="auto"/>
          <w:lang w:eastAsia="ar-SA"/>
        </w:rPr>
        <w:t>smlouvy byl přejímající seznámen před podpisem této smlouvy, což stvrzuje svým podpisem.</w:t>
      </w:r>
    </w:p>
    <w:p w14:paraId="06AF599C" w14:textId="488D55DA" w:rsidR="00021A60" w:rsidRPr="00251D31" w:rsidRDefault="00E339BC" w:rsidP="00251D31">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ind w:left="357" w:hanging="357"/>
        <w:jc w:val="both"/>
        <w:rPr>
          <w:rFonts w:ascii="Arial" w:eastAsia="Times New Roman" w:hAnsi="Arial" w:cs="Arial"/>
          <w:sz w:val="20"/>
          <w:szCs w:val="20"/>
          <w:bdr w:val="none" w:sz="0" w:space="0" w:color="auto"/>
          <w:lang w:val="x-none" w:eastAsia="ar-SA"/>
        </w:rPr>
      </w:pPr>
      <w:r w:rsidRPr="00251D31">
        <w:rPr>
          <w:rFonts w:ascii="Arial" w:eastAsia="Times New Roman" w:hAnsi="Arial" w:cs="Arial"/>
          <w:sz w:val="20"/>
          <w:szCs w:val="20"/>
          <w:bdr w:val="none" w:sz="0" w:space="0" w:color="auto"/>
          <w:lang w:eastAsia="ar-SA"/>
        </w:rPr>
        <w:t>4)</w:t>
      </w:r>
      <w:r w:rsidRPr="00251D31">
        <w:rPr>
          <w:rFonts w:ascii="Arial" w:eastAsia="Times New Roman" w:hAnsi="Arial" w:cs="Arial"/>
          <w:sz w:val="20"/>
          <w:szCs w:val="20"/>
          <w:bdr w:val="none" w:sz="0" w:space="0" w:color="auto"/>
          <w:lang w:eastAsia="ar-SA"/>
        </w:rPr>
        <w:tab/>
        <w:t xml:space="preserve">Předávající, resp. dříve Pozemkový fond České republiky </w:t>
      </w:r>
      <w:r w:rsidRPr="00251D31">
        <w:rPr>
          <w:rFonts w:ascii="Arial" w:eastAsia="Times New Roman" w:hAnsi="Arial" w:cs="Arial"/>
          <w:sz w:val="20"/>
          <w:szCs w:val="20"/>
          <w:bdr w:val="none" w:sz="0" w:space="0" w:color="auto"/>
          <w:lang w:val="x-none" w:eastAsia="ar-SA"/>
        </w:rPr>
        <w:t>uzavřel</w:t>
      </w:r>
      <w:r w:rsidRPr="00251D31">
        <w:rPr>
          <w:rFonts w:ascii="Arial" w:eastAsia="Times New Roman" w:hAnsi="Arial" w:cs="Arial"/>
          <w:sz w:val="20"/>
          <w:szCs w:val="20"/>
          <w:bdr w:val="none" w:sz="0" w:space="0" w:color="auto"/>
          <w:lang w:eastAsia="ar-SA"/>
        </w:rPr>
        <w:t xml:space="preserve"> </w:t>
      </w:r>
      <w:r w:rsidR="00021A60" w:rsidRPr="00251D31">
        <w:rPr>
          <w:rFonts w:ascii="Arial" w:eastAsia="Times New Roman" w:hAnsi="Arial" w:cs="Arial"/>
          <w:sz w:val="20"/>
          <w:szCs w:val="20"/>
          <w:bdr w:val="none" w:sz="0" w:space="0" w:color="auto"/>
          <w:lang w:val="x-none" w:eastAsia="ar-SA"/>
        </w:rPr>
        <w:t>s</w:t>
      </w:r>
      <w:r w:rsidR="00251D31" w:rsidRPr="00251D31">
        <w:rPr>
          <w:rFonts w:ascii="Arial" w:eastAsia="Times New Roman" w:hAnsi="Arial" w:cs="Arial"/>
          <w:sz w:val="20"/>
          <w:szCs w:val="20"/>
          <w:bdr w:val="none" w:sz="0" w:space="0" w:color="auto"/>
          <w:lang w:eastAsia="ar-SA"/>
        </w:rPr>
        <w:t xml:space="preserve"> Lesy České republiky, </w:t>
      </w:r>
      <w:proofErr w:type="spellStart"/>
      <w:r w:rsidR="00251D31" w:rsidRPr="00251D31">
        <w:rPr>
          <w:rFonts w:ascii="Arial" w:eastAsia="Times New Roman" w:hAnsi="Arial" w:cs="Arial"/>
          <w:sz w:val="20"/>
          <w:szCs w:val="20"/>
          <w:bdr w:val="none" w:sz="0" w:space="0" w:color="auto"/>
          <w:lang w:eastAsia="ar-SA"/>
        </w:rPr>
        <w:t>s.p</w:t>
      </w:r>
      <w:proofErr w:type="spellEnd"/>
      <w:r w:rsidR="00792D3F">
        <w:rPr>
          <w:rFonts w:ascii="Arial" w:eastAsia="Times New Roman" w:hAnsi="Arial" w:cs="Arial"/>
          <w:sz w:val="20"/>
          <w:szCs w:val="20"/>
          <w:bdr w:val="none" w:sz="0" w:space="0" w:color="auto"/>
          <w:lang w:eastAsia="ar-SA"/>
        </w:rPr>
        <w:t>., Přemyslova</w:t>
      </w:r>
      <w:r w:rsidR="00251D31" w:rsidRPr="00251D31">
        <w:rPr>
          <w:rFonts w:ascii="Arial" w:hAnsi="Arial" w:cs="Arial"/>
          <w:sz w:val="20"/>
          <w:szCs w:val="20"/>
        </w:rPr>
        <w:t xml:space="preserve"> 1106/19, Nový Hradec Králové, 500 08 Hradec Králové</w:t>
      </w:r>
      <w:r w:rsidR="00251D31">
        <w:rPr>
          <w:rFonts w:ascii="Arial" w:hAnsi="Arial" w:cs="Arial"/>
          <w:sz w:val="20"/>
          <w:szCs w:val="20"/>
        </w:rPr>
        <w:t xml:space="preserve">, </w:t>
      </w:r>
      <w:r w:rsidR="00021A60" w:rsidRPr="00251D31">
        <w:rPr>
          <w:rFonts w:ascii="Arial" w:eastAsia="Times New Roman" w:hAnsi="Arial" w:cs="Arial"/>
          <w:sz w:val="20"/>
          <w:szCs w:val="20"/>
          <w:bdr w:val="none" w:sz="0" w:space="0" w:color="auto"/>
          <w:lang w:val="x-none" w:eastAsia="ar-SA"/>
        </w:rPr>
        <w:t>IČO:</w:t>
      </w:r>
      <w:r w:rsidR="00021A60" w:rsidRPr="00251D31">
        <w:rPr>
          <w:rFonts w:ascii="Arial" w:eastAsia="Times New Roman" w:hAnsi="Arial" w:cs="Arial"/>
          <w:sz w:val="20"/>
          <w:szCs w:val="20"/>
          <w:bdr w:val="none" w:sz="0" w:space="0" w:color="auto"/>
          <w:lang w:eastAsia="ar-SA"/>
        </w:rPr>
        <w:t xml:space="preserve"> 4</w:t>
      </w:r>
      <w:r w:rsidR="00251D31">
        <w:rPr>
          <w:rFonts w:ascii="Arial" w:eastAsia="Times New Roman" w:hAnsi="Arial" w:cs="Arial"/>
          <w:sz w:val="20"/>
          <w:szCs w:val="20"/>
          <w:bdr w:val="none" w:sz="0" w:space="0" w:color="auto"/>
          <w:lang w:eastAsia="ar-SA"/>
        </w:rPr>
        <w:t>2196451</w:t>
      </w:r>
      <w:r w:rsidR="00021A60" w:rsidRPr="00251D31">
        <w:rPr>
          <w:rFonts w:ascii="Arial" w:eastAsia="Times New Roman" w:hAnsi="Arial" w:cs="Arial"/>
          <w:sz w:val="20"/>
          <w:szCs w:val="20"/>
          <w:bdr w:val="none" w:sz="0" w:space="0" w:color="auto"/>
          <w:lang w:eastAsia="ar-SA"/>
        </w:rPr>
        <w:t xml:space="preserve">, jako držitelem honitby, dohodu o přičlenění honebních pozemků </w:t>
      </w:r>
      <w:r w:rsidR="00021A60" w:rsidRPr="00251D31">
        <w:rPr>
          <w:rFonts w:ascii="Arial" w:eastAsia="Times New Roman" w:hAnsi="Arial" w:cs="Arial"/>
          <w:sz w:val="20"/>
          <w:szCs w:val="20"/>
          <w:bdr w:val="none" w:sz="0" w:space="0" w:color="auto"/>
          <w:lang w:val="x-none" w:eastAsia="ar-SA"/>
        </w:rPr>
        <w:t>č.</w:t>
      </w:r>
      <w:r w:rsidR="00021A60" w:rsidRPr="00251D31">
        <w:rPr>
          <w:rFonts w:ascii="Arial" w:eastAsia="Times New Roman" w:hAnsi="Arial" w:cs="Arial"/>
          <w:sz w:val="20"/>
          <w:szCs w:val="20"/>
          <w:bdr w:val="none" w:sz="0" w:space="0" w:color="auto"/>
          <w:lang w:eastAsia="ar-SA"/>
        </w:rPr>
        <w:t xml:space="preserve"> </w:t>
      </w:r>
      <w:r w:rsidR="00251D31">
        <w:rPr>
          <w:rFonts w:ascii="Arial" w:eastAsia="Times New Roman" w:hAnsi="Arial" w:cs="Arial"/>
          <w:sz w:val="20"/>
          <w:szCs w:val="20"/>
          <w:bdr w:val="none" w:sz="0" w:space="0" w:color="auto"/>
          <w:lang w:eastAsia="ar-SA"/>
        </w:rPr>
        <w:t>6</w:t>
      </w:r>
      <w:r w:rsidR="00021A60" w:rsidRPr="00251D31">
        <w:rPr>
          <w:rFonts w:ascii="Arial" w:eastAsia="Times New Roman" w:hAnsi="Arial" w:cs="Arial"/>
          <w:sz w:val="20"/>
          <w:szCs w:val="20"/>
          <w:bdr w:val="none" w:sz="0" w:space="0" w:color="auto"/>
          <w:lang w:eastAsia="ar-SA"/>
        </w:rPr>
        <w:t>M0</w:t>
      </w:r>
      <w:r w:rsidR="00251D31">
        <w:rPr>
          <w:rFonts w:ascii="Arial" w:eastAsia="Times New Roman" w:hAnsi="Arial" w:cs="Arial"/>
          <w:sz w:val="20"/>
          <w:szCs w:val="20"/>
          <w:bdr w:val="none" w:sz="0" w:space="0" w:color="auto"/>
          <w:lang w:eastAsia="ar-SA"/>
        </w:rPr>
        <w:t>9</w:t>
      </w:r>
      <w:r w:rsidR="00021A60" w:rsidRPr="00251D31">
        <w:rPr>
          <w:rFonts w:ascii="Arial" w:eastAsia="Times New Roman" w:hAnsi="Arial" w:cs="Arial"/>
          <w:sz w:val="20"/>
          <w:szCs w:val="20"/>
          <w:bdr w:val="none" w:sz="0" w:space="0" w:color="auto"/>
          <w:lang w:eastAsia="ar-SA"/>
        </w:rPr>
        <w:t>/</w:t>
      </w:r>
      <w:r w:rsidR="00251D31">
        <w:rPr>
          <w:rFonts w:ascii="Arial" w:eastAsia="Times New Roman" w:hAnsi="Arial" w:cs="Arial"/>
          <w:sz w:val="20"/>
          <w:szCs w:val="20"/>
          <w:bdr w:val="none" w:sz="0" w:space="0" w:color="auto"/>
          <w:lang w:eastAsia="ar-SA"/>
        </w:rPr>
        <w:t>31</w:t>
      </w:r>
      <w:r w:rsidR="00021A60" w:rsidRPr="00251D31">
        <w:rPr>
          <w:rFonts w:ascii="Arial" w:eastAsia="Times New Roman" w:hAnsi="Arial" w:cs="Arial"/>
          <w:sz w:val="20"/>
          <w:szCs w:val="20"/>
          <w:bdr w:val="none" w:sz="0" w:space="0" w:color="auto"/>
          <w:lang w:eastAsia="ar-SA"/>
        </w:rPr>
        <w:t xml:space="preserve"> ze dne </w:t>
      </w:r>
      <w:r w:rsidR="00792D3F">
        <w:rPr>
          <w:rFonts w:ascii="Arial" w:eastAsia="Times New Roman" w:hAnsi="Arial" w:cs="Arial"/>
          <w:sz w:val="20"/>
          <w:szCs w:val="20"/>
          <w:bdr w:val="none" w:sz="0" w:space="0" w:color="auto"/>
          <w:lang w:eastAsia="ar-SA"/>
        </w:rPr>
        <w:t>04</w:t>
      </w:r>
      <w:r w:rsidR="00021A60" w:rsidRPr="00251D31">
        <w:rPr>
          <w:rFonts w:ascii="Arial" w:eastAsia="Times New Roman" w:hAnsi="Arial" w:cs="Arial"/>
          <w:sz w:val="20"/>
          <w:szCs w:val="20"/>
          <w:bdr w:val="none" w:sz="0" w:space="0" w:color="auto"/>
          <w:lang w:eastAsia="ar-SA"/>
        </w:rPr>
        <w:t>.0</w:t>
      </w:r>
      <w:r w:rsidR="00792D3F">
        <w:rPr>
          <w:rFonts w:ascii="Arial" w:eastAsia="Times New Roman" w:hAnsi="Arial" w:cs="Arial"/>
          <w:sz w:val="20"/>
          <w:szCs w:val="20"/>
          <w:bdr w:val="none" w:sz="0" w:space="0" w:color="auto"/>
          <w:lang w:eastAsia="ar-SA"/>
        </w:rPr>
        <w:t>5</w:t>
      </w:r>
      <w:r w:rsidR="00021A60" w:rsidRPr="00251D31">
        <w:rPr>
          <w:rFonts w:ascii="Arial" w:eastAsia="Times New Roman" w:hAnsi="Arial" w:cs="Arial"/>
          <w:sz w:val="20"/>
          <w:szCs w:val="20"/>
          <w:bdr w:val="none" w:sz="0" w:space="0" w:color="auto"/>
          <w:lang w:eastAsia="ar-SA"/>
        </w:rPr>
        <w:t>.200</w:t>
      </w:r>
      <w:r w:rsidR="00792D3F">
        <w:rPr>
          <w:rFonts w:ascii="Arial" w:eastAsia="Times New Roman" w:hAnsi="Arial" w:cs="Arial"/>
          <w:sz w:val="20"/>
          <w:szCs w:val="20"/>
          <w:bdr w:val="none" w:sz="0" w:space="0" w:color="auto"/>
          <w:lang w:eastAsia="ar-SA"/>
        </w:rPr>
        <w:t>9</w:t>
      </w:r>
      <w:r w:rsidR="00021A60" w:rsidRPr="00251D31">
        <w:rPr>
          <w:rFonts w:ascii="Arial" w:eastAsia="Times New Roman" w:hAnsi="Arial" w:cs="Arial"/>
          <w:sz w:val="20"/>
          <w:szCs w:val="20"/>
          <w:bdr w:val="none" w:sz="0" w:space="0" w:color="auto"/>
          <w:lang w:val="x-none" w:eastAsia="ar-SA"/>
        </w:rPr>
        <w:t xml:space="preserve">, </w:t>
      </w:r>
      <w:r w:rsidR="00021A60" w:rsidRPr="00251D31">
        <w:rPr>
          <w:rFonts w:ascii="Arial" w:eastAsia="Times New Roman" w:hAnsi="Arial" w:cs="Arial"/>
          <w:sz w:val="20"/>
          <w:szCs w:val="20"/>
          <w:bdr w:val="none" w:sz="0" w:space="0" w:color="auto"/>
          <w:lang w:eastAsia="ar-SA"/>
        </w:rPr>
        <w:t xml:space="preserve">jejímž předmětem je </w:t>
      </w:r>
      <w:r w:rsidR="00792D3F">
        <w:rPr>
          <w:rFonts w:ascii="Arial" w:eastAsia="Times New Roman" w:hAnsi="Arial" w:cs="Arial"/>
          <w:sz w:val="20"/>
          <w:szCs w:val="20"/>
          <w:bdr w:val="none" w:sz="0" w:space="0" w:color="auto"/>
          <w:lang w:eastAsia="ar-SA"/>
        </w:rPr>
        <w:t xml:space="preserve">předávaný </w:t>
      </w:r>
      <w:r w:rsidR="00021A60" w:rsidRPr="00251D31">
        <w:rPr>
          <w:rFonts w:ascii="Arial" w:eastAsia="Times New Roman" w:hAnsi="Arial" w:cs="Arial"/>
          <w:color w:val="auto"/>
          <w:sz w:val="20"/>
          <w:szCs w:val="20"/>
          <w:bdr w:val="none" w:sz="0" w:space="0" w:color="auto"/>
          <w:lang w:eastAsia="ar-SA"/>
        </w:rPr>
        <w:t>pozemek</w:t>
      </w:r>
      <w:r w:rsidR="00A65097" w:rsidRPr="00251D31">
        <w:rPr>
          <w:rFonts w:ascii="Arial" w:eastAsia="Times New Roman" w:hAnsi="Arial" w:cs="Arial"/>
          <w:color w:val="auto"/>
          <w:sz w:val="20"/>
          <w:szCs w:val="20"/>
          <w:bdr w:val="none" w:sz="0" w:space="0" w:color="auto"/>
          <w:lang w:eastAsia="ar-SA"/>
        </w:rPr>
        <w:t xml:space="preserve">, </w:t>
      </w:r>
      <w:r w:rsidR="00021A60" w:rsidRPr="00251D31">
        <w:rPr>
          <w:rFonts w:ascii="Arial" w:eastAsia="Times New Roman" w:hAnsi="Arial" w:cs="Arial"/>
          <w:color w:val="auto"/>
          <w:sz w:val="20"/>
          <w:szCs w:val="20"/>
          <w:bdr w:val="none" w:sz="0" w:space="0" w:color="auto"/>
          <w:lang w:eastAsia="ar-SA"/>
        </w:rPr>
        <w:t xml:space="preserve">který je </w:t>
      </w:r>
      <w:r w:rsidR="00021A60" w:rsidRPr="007E3D37">
        <w:rPr>
          <w:rFonts w:ascii="Arial" w:eastAsia="Times New Roman" w:hAnsi="Arial" w:cs="Arial"/>
          <w:color w:val="auto"/>
          <w:sz w:val="20"/>
          <w:szCs w:val="20"/>
          <w:bdr w:val="none" w:sz="0" w:space="0" w:color="auto"/>
          <w:lang w:eastAsia="ar-SA"/>
        </w:rPr>
        <w:t>součástí honitby</w:t>
      </w:r>
      <w:r w:rsidR="00792D3F" w:rsidRPr="007E3D37">
        <w:rPr>
          <w:rFonts w:ascii="Arial" w:eastAsia="Times New Roman" w:hAnsi="Arial" w:cs="Arial"/>
          <w:color w:val="auto"/>
          <w:sz w:val="20"/>
          <w:szCs w:val="20"/>
          <w:bdr w:val="none" w:sz="0" w:space="0" w:color="auto"/>
          <w:lang w:eastAsia="ar-SA"/>
        </w:rPr>
        <w:t xml:space="preserve"> </w:t>
      </w:r>
      <w:proofErr w:type="spellStart"/>
      <w:r w:rsidR="00792D3F" w:rsidRPr="007E3D37">
        <w:rPr>
          <w:rFonts w:ascii="Arial" w:eastAsia="Times New Roman" w:hAnsi="Arial" w:cs="Arial"/>
          <w:color w:val="auto"/>
          <w:sz w:val="20"/>
          <w:szCs w:val="20"/>
          <w:bdr w:val="none" w:sz="0" w:space="0" w:color="auto"/>
          <w:lang w:eastAsia="ar-SA"/>
        </w:rPr>
        <w:t>Dravice</w:t>
      </w:r>
      <w:proofErr w:type="spellEnd"/>
      <w:r w:rsidR="00021A60" w:rsidRPr="007E3D37">
        <w:rPr>
          <w:rFonts w:ascii="Arial" w:eastAsia="Times New Roman" w:hAnsi="Arial" w:cs="Arial"/>
          <w:sz w:val="20"/>
          <w:szCs w:val="20"/>
          <w:bdr w:val="none" w:sz="0" w:space="0" w:color="auto"/>
          <w:lang w:eastAsia="ar-SA"/>
        </w:rPr>
        <w:t>.</w:t>
      </w:r>
    </w:p>
    <w:p w14:paraId="0D1C49D0" w14:textId="77777777" w:rsidR="007637D9" w:rsidRPr="00A65097" w:rsidRDefault="007637D9" w:rsidP="00160FDC">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8"/>
          <w:szCs w:val="28"/>
          <w:bdr w:val="none" w:sz="0" w:space="0" w:color="auto"/>
          <w:lang w:eastAsia="ar-SA"/>
        </w:rPr>
      </w:pPr>
    </w:p>
    <w:p w14:paraId="17720DD9" w14:textId="1FF969E0" w:rsidR="00C203E8" w:rsidRPr="00356AB1" w:rsidRDefault="00C203E8" w:rsidP="005767C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sz w:val="20"/>
          <w:szCs w:val="20"/>
          <w:bdr w:val="none" w:sz="0" w:space="0" w:color="auto"/>
          <w:lang w:eastAsia="ar-SA"/>
        </w:rPr>
      </w:pPr>
      <w:r w:rsidRPr="00356AB1">
        <w:rPr>
          <w:rFonts w:ascii="Arial" w:eastAsia="Times New Roman" w:hAnsi="Arial" w:cs="Arial"/>
          <w:b/>
          <w:sz w:val="20"/>
          <w:szCs w:val="20"/>
          <w:bdr w:val="none" w:sz="0" w:space="0" w:color="auto"/>
          <w:lang w:eastAsia="ar-SA"/>
        </w:rPr>
        <w:t>VII.</w:t>
      </w:r>
    </w:p>
    <w:p w14:paraId="579F71A6" w14:textId="1490FEA8" w:rsidR="004B1CE8" w:rsidRPr="00887712" w:rsidRDefault="00C203E8" w:rsidP="004E1510">
      <w:pPr>
        <w:pStyle w:val="Odstavecseseznamem"/>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contextualSpacing w:val="0"/>
        <w:jc w:val="both"/>
        <w:rPr>
          <w:rFonts w:ascii="Arial" w:eastAsia="Times New Roman" w:hAnsi="Arial" w:cs="Arial"/>
          <w:color w:val="auto"/>
          <w:sz w:val="20"/>
          <w:bdr w:val="none" w:sz="0" w:space="0" w:color="auto"/>
          <w:lang w:eastAsia="ar-SA"/>
        </w:rPr>
      </w:pPr>
      <w:r w:rsidRPr="00887712">
        <w:rPr>
          <w:rFonts w:ascii="Arial" w:eastAsia="Times New Roman" w:hAnsi="Arial" w:cs="Arial"/>
          <w:sz w:val="20"/>
          <w:szCs w:val="20"/>
          <w:bdr w:val="none" w:sz="0" w:space="0" w:color="auto"/>
          <w:lang w:eastAsia="ar-SA"/>
        </w:rPr>
        <w:t>Smluvní strany se dohodly, že návrh na záznam změny příslušnosti hospodařit s </w:t>
      </w:r>
      <w:r w:rsidR="00ED6595" w:rsidRPr="00887712">
        <w:rPr>
          <w:rFonts w:ascii="Arial" w:eastAsia="Times New Roman" w:hAnsi="Arial" w:cs="Arial"/>
          <w:sz w:val="20"/>
          <w:szCs w:val="20"/>
          <w:bdr w:val="none" w:sz="0" w:space="0" w:color="auto"/>
          <w:lang w:eastAsia="ar-SA"/>
        </w:rPr>
        <w:t>pozemk</w:t>
      </w:r>
      <w:r w:rsidR="00C65565">
        <w:rPr>
          <w:rFonts w:ascii="Arial" w:eastAsia="Times New Roman" w:hAnsi="Arial" w:cs="Arial"/>
          <w:sz w:val="20"/>
          <w:szCs w:val="20"/>
          <w:bdr w:val="none" w:sz="0" w:space="0" w:color="auto"/>
          <w:lang w:eastAsia="ar-SA"/>
        </w:rPr>
        <w:t>em</w:t>
      </w:r>
      <w:r w:rsidRPr="00887712">
        <w:rPr>
          <w:rFonts w:ascii="Arial" w:eastAsia="Times New Roman" w:hAnsi="Arial" w:cs="Arial"/>
          <w:sz w:val="20"/>
          <w:szCs w:val="20"/>
          <w:bdr w:val="none" w:sz="0" w:space="0" w:color="auto"/>
          <w:lang w:eastAsia="ar-SA"/>
        </w:rPr>
        <w:t xml:space="preserve"> podá u příslušného katastrálního úřadu výhradně předávající</w:t>
      </w:r>
      <w:r w:rsidR="00DB3E1C" w:rsidRPr="00887712">
        <w:rPr>
          <w:rFonts w:ascii="Arial" w:eastAsia="Times New Roman" w:hAnsi="Arial" w:cs="Arial"/>
          <w:sz w:val="20"/>
          <w:szCs w:val="20"/>
          <w:bdr w:val="none" w:sz="0" w:space="0" w:color="auto"/>
          <w:lang w:eastAsia="ar-SA"/>
        </w:rPr>
        <w:t>,</w:t>
      </w:r>
      <w:r w:rsidRPr="00887712">
        <w:rPr>
          <w:rFonts w:ascii="Arial" w:eastAsia="Times New Roman" w:hAnsi="Arial" w:cs="Arial"/>
          <w:sz w:val="20"/>
          <w:szCs w:val="20"/>
          <w:bdr w:val="none" w:sz="0" w:space="0" w:color="auto"/>
          <w:lang w:eastAsia="ar-SA"/>
        </w:rPr>
        <w:t xml:space="preserve"> a to do 30 dnů od uveřejnění této smlouvy </w:t>
      </w:r>
      <w:r w:rsidRPr="00887712">
        <w:rPr>
          <w:rFonts w:ascii="Arial" w:eastAsia="Times New Roman" w:hAnsi="Arial" w:cs="Arial"/>
          <w:color w:val="auto"/>
          <w:sz w:val="20"/>
          <w:bdr w:val="none" w:sz="0" w:space="0" w:color="auto"/>
          <w:lang w:eastAsia="ar-SA"/>
        </w:rPr>
        <w:lastRenderedPageBreak/>
        <w:t>v registru smluv dle zákona č. 340/2015 Sb., o zvláštních podmínkách účinnosti některých smluv, uveřejňování těchto smluv a o registru smluv</w:t>
      </w:r>
      <w:r w:rsidR="00E8505C" w:rsidRPr="00887712">
        <w:rPr>
          <w:rFonts w:ascii="Arial" w:eastAsia="Times New Roman" w:hAnsi="Arial" w:cs="Arial"/>
          <w:color w:val="auto"/>
          <w:sz w:val="20"/>
          <w:bdr w:val="none" w:sz="0" w:space="0" w:color="auto"/>
          <w:lang w:eastAsia="ar-SA"/>
        </w:rPr>
        <w:t>, ve znění pozdějších předpisů</w:t>
      </w:r>
      <w:r w:rsidR="002A31D0" w:rsidRPr="00887712">
        <w:rPr>
          <w:rFonts w:ascii="Arial" w:eastAsia="Times New Roman" w:hAnsi="Arial" w:cs="Arial"/>
          <w:color w:val="auto"/>
          <w:sz w:val="20"/>
          <w:bdr w:val="none" w:sz="0" w:space="0" w:color="auto"/>
          <w:lang w:eastAsia="ar-SA"/>
        </w:rPr>
        <w:t xml:space="preserve"> (dále jen </w:t>
      </w:r>
      <w:r w:rsidR="00732162" w:rsidRPr="00887712">
        <w:rPr>
          <w:rFonts w:ascii="Arial" w:eastAsia="Times New Roman" w:hAnsi="Arial" w:cs="Arial"/>
          <w:color w:val="auto"/>
          <w:sz w:val="20"/>
          <w:bdr w:val="none" w:sz="0" w:space="0" w:color="auto"/>
          <w:lang w:eastAsia="ar-SA"/>
        </w:rPr>
        <w:t>„</w:t>
      </w:r>
      <w:r w:rsidR="002A31D0" w:rsidRPr="00887712">
        <w:rPr>
          <w:rFonts w:ascii="Arial" w:eastAsia="Times New Roman" w:hAnsi="Arial" w:cs="Arial"/>
          <w:color w:val="auto"/>
          <w:sz w:val="20"/>
          <w:bdr w:val="none" w:sz="0" w:space="0" w:color="auto"/>
          <w:lang w:eastAsia="ar-SA"/>
        </w:rPr>
        <w:t>zákon č. 340/2015 Sb.</w:t>
      </w:r>
      <w:r w:rsidR="00732162" w:rsidRPr="00887712">
        <w:rPr>
          <w:rFonts w:ascii="Arial" w:eastAsia="Times New Roman" w:hAnsi="Arial" w:cs="Arial"/>
          <w:color w:val="auto"/>
          <w:sz w:val="20"/>
          <w:bdr w:val="none" w:sz="0" w:space="0" w:color="auto"/>
          <w:lang w:eastAsia="ar-SA"/>
        </w:rPr>
        <w:t>“</w:t>
      </w:r>
      <w:r w:rsidR="002A31D0" w:rsidRPr="00887712">
        <w:rPr>
          <w:rFonts w:ascii="Arial" w:eastAsia="Times New Roman" w:hAnsi="Arial" w:cs="Arial"/>
          <w:color w:val="auto"/>
          <w:sz w:val="20"/>
          <w:bdr w:val="none" w:sz="0" w:space="0" w:color="auto"/>
          <w:lang w:eastAsia="ar-SA"/>
        </w:rPr>
        <w:t>)</w:t>
      </w:r>
      <w:r w:rsidRPr="00887712">
        <w:rPr>
          <w:rFonts w:ascii="Arial" w:eastAsia="Times New Roman" w:hAnsi="Arial" w:cs="Arial"/>
          <w:color w:val="auto"/>
          <w:sz w:val="20"/>
          <w:bdr w:val="none" w:sz="0" w:space="0" w:color="auto"/>
          <w:lang w:eastAsia="ar-SA"/>
        </w:rPr>
        <w:t>.</w:t>
      </w:r>
    </w:p>
    <w:p w14:paraId="54E15110" w14:textId="4D2EF34C" w:rsidR="008F2968" w:rsidRPr="00887712" w:rsidRDefault="008F2968" w:rsidP="00955AFB">
      <w:pPr>
        <w:pStyle w:val="Odstavecseseznamem"/>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jc w:val="both"/>
        <w:rPr>
          <w:rFonts w:ascii="Arial" w:hAnsi="Arial" w:cs="Arial"/>
          <w:sz w:val="20"/>
          <w:szCs w:val="20"/>
        </w:rPr>
      </w:pPr>
      <w:r w:rsidRPr="00887712">
        <w:rPr>
          <w:rFonts w:ascii="Arial" w:hAnsi="Arial" w:cs="Arial"/>
          <w:sz w:val="20"/>
          <w:szCs w:val="20"/>
        </w:rPr>
        <w:t>Předávající zašle tuto smlouvu správci registru smluv k uveřejnění bez zbytečného odkladu, nejpozději však do 30 dnů od uzavření smlouvy. Předávající předá přejímajícímu doklad o uveřejnění smlouvy v registru smluv podle</w:t>
      </w:r>
      <w:r w:rsidR="007E03FE" w:rsidRPr="00887712">
        <w:rPr>
          <w:rFonts w:ascii="Arial" w:hAnsi="Arial" w:cs="Arial"/>
          <w:sz w:val="20"/>
          <w:szCs w:val="20"/>
        </w:rPr>
        <w:t xml:space="preserve"> </w:t>
      </w:r>
      <w:proofErr w:type="spellStart"/>
      <w:r w:rsidR="007E03FE" w:rsidRPr="00887712">
        <w:rPr>
          <w:rFonts w:ascii="Arial" w:hAnsi="Arial" w:cs="Arial"/>
          <w:sz w:val="20"/>
          <w:szCs w:val="20"/>
        </w:rPr>
        <w:t>ust</w:t>
      </w:r>
      <w:proofErr w:type="spellEnd"/>
      <w:r w:rsidR="007E03FE" w:rsidRPr="00887712">
        <w:rPr>
          <w:rFonts w:ascii="Arial" w:hAnsi="Arial" w:cs="Arial"/>
          <w:sz w:val="20"/>
          <w:szCs w:val="20"/>
        </w:rPr>
        <w:t>.</w:t>
      </w:r>
      <w:r w:rsidRPr="00887712">
        <w:rPr>
          <w:rFonts w:ascii="Arial" w:hAnsi="Arial" w:cs="Arial"/>
          <w:sz w:val="20"/>
          <w:szCs w:val="20"/>
        </w:rPr>
        <w:t xml:space="preserve"> § 5 odst. 4 zákona č. 340/2015 Sb., jako potvrzení skutečnosti, že smlouva byla zveřejněna.</w:t>
      </w:r>
    </w:p>
    <w:p w14:paraId="62EFAB73" w14:textId="592B3B0B" w:rsidR="008F2968" w:rsidRPr="00A14B32" w:rsidRDefault="008F2968" w:rsidP="00887712">
      <w:pPr>
        <w:pStyle w:val="VnitrniText"/>
        <w:numPr>
          <w:ilvl w:val="0"/>
          <w:numId w:val="11"/>
        </w:numPr>
        <w:ind w:left="357" w:hanging="357"/>
        <w:rPr>
          <w:lang w:val="en-US"/>
        </w:rPr>
      </w:pPr>
      <w:r w:rsidRPr="00A14B32">
        <w:t xml:space="preserve">Pro účely uveřejnění </w:t>
      </w:r>
      <w:r>
        <w:t xml:space="preserve">smlouvy </w:t>
      </w:r>
      <w:r w:rsidRPr="00A14B32">
        <w:t xml:space="preserve">v registru smluv smluvní strany prohlašují, že žádné </w:t>
      </w:r>
      <w:r>
        <w:t xml:space="preserve">ustanovení smlouvy nepovažují za </w:t>
      </w:r>
      <w:r w:rsidRPr="00A14B32">
        <w:t>obchodní tajemství.</w:t>
      </w:r>
    </w:p>
    <w:p w14:paraId="2529EAEE" w14:textId="77777777" w:rsidR="00701430" w:rsidRPr="00A65097" w:rsidRDefault="00701430" w:rsidP="0070143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8"/>
          <w:szCs w:val="28"/>
          <w:bdr w:val="none" w:sz="0" w:space="0" w:color="auto"/>
          <w:lang w:eastAsia="ar-SA"/>
        </w:rPr>
      </w:pPr>
    </w:p>
    <w:p w14:paraId="54266388" w14:textId="60AD1E26" w:rsidR="00701430" w:rsidRPr="00701430" w:rsidRDefault="00701430"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VIII.</w:t>
      </w:r>
    </w:p>
    <w:p w14:paraId="5FC545A6" w14:textId="4E2370FF" w:rsidR="00701430" w:rsidRPr="00701430" w:rsidRDefault="00701430" w:rsidP="00701430">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ind w:left="357" w:hanging="357"/>
        <w:jc w:val="both"/>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Předávající předává pozem</w:t>
      </w:r>
      <w:r w:rsidR="00C65565">
        <w:rPr>
          <w:rFonts w:ascii="Arial" w:eastAsia="Times New Roman" w:hAnsi="Arial" w:cs="Arial"/>
          <w:sz w:val="20"/>
          <w:szCs w:val="20"/>
          <w:bdr w:val="none" w:sz="0" w:space="0" w:color="auto"/>
          <w:lang w:eastAsia="ar-SA"/>
        </w:rPr>
        <w:t>e</w:t>
      </w:r>
      <w:r>
        <w:rPr>
          <w:rFonts w:ascii="Arial" w:eastAsia="Times New Roman" w:hAnsi="Arial" w:cs="Arial"/>
          <w:sz w:val="20"/>
          <w:szCs w:val="20"/>
          <w:bdr w:val="none" w:sz="0" w:space="0" w:color="auto"/>
          <w:lang w:eastAsia="ar-SA"/>
        </w:rPr>
        <w:t>k bez výhrady</w:t>
      </w:r>
      <w:r w:rsidRPr="00701430">
        <w:rPr>
          <w:rFonts w:ascii="Arial" w:eastAsia="Times New Roman" w:hAnsi="Arial" w:cs="Arial"/>
          <w:sz w:val="20"/>
          <w:szCs w:val="20"/>
          <w:bdr w:val="none" w:sz="0" w:space="0" w:color="auto"/>
          <w:lang w:eastAsia="ar-SA"/>
        </w:rPr>
        <w:t>.</w:t>
      </w:r>
    </w:p>
    <w:p w14:paraId="3246825D" w14:textId="77777777" w:rsidR="00701430" w:rsidRPr="00A65097" w:rsidRDefault="00701430" w:rsidP="009C6374">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8"/>
          <w:szCs w:val="28"/>
          <w:bdr w:val="none" w:sz="0" w:space="0" w:color="auto"/>
          <w:lang w:eastAsia="ar-SA"/>
        </w:rPr>
      </w:pPr>
    </w:p>
    <w:p w14:paraId="5793C44E" w14:textId="575667F6" w:rsidR="00C203E8" w:rsidRPr="00356AB1" w:rsidRDefault="006D4D06"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I</w:t>
      </w:r>
      <w:r w:rsidR="00701430">
        <w:rPr>
          <w:rFonts w:ascii="Arial" w:eastAsia="Times New Roman" w:hAnsi="Arial" w:cs="Arial"/>
          <w:b/>
          <w:sz w:val="20"/>
          <w:szCs w:val="20"/>
          <w:bdr w:val="none" w:sz="0" w:space="0" w:color="auto"/>
          <w:lang w:eastAsia="ar-SA"/>
        </w:rPr>
        <w:t>X</w:t>
      </w:r>
      <w:r w:rsidR="00C203E8" w:rsidRPr="00356AB1">
        <w:rPr>
          <w:rFonts w:ascii="Arial" w:eastAsia="Times New Roman" w:hAnsi="Arial" w:cs="Arial"/>
          <w:b/>
          <w:sz w:val="20"/>
          <w:szCs w:val="20"/>
          <w:bdr w:val="none" w:sz="0" w:space="0" w:color="auto"/>
          <w:lang w:eastAsia="ar-SA"/>
        </w:rPr>
        <w:t>.</w:t>
      </w:r>
    </w:p>
    <w:p w14:paraId="1BA65016" w14:textId="62198F47" w:rsidR="003417B5" w:rsidRDefault="00D811DA" w:rsidP="00955AFB">
      <w:pPr>
        <w:pStyle w:val="adresa"/>
        <w:tabs>
          <w:tab w:val="clear" w:pos="3402"/>
          <w:tab w:val="clear" w:pos="6237"/>
          <w:tab w:val="left" w:pos="360"/>
        </w:tabs>
        <w:spacing w:after="120"/>
        <w:ind w:left="357" w:hanging="357"/>
        <w:rPr>
          <w:rFonts w:ascii="Arial" w:hAnsi="Arial" w:cs="Arial"/>
          <w:sz w:val="20"/>
          <w:szCs w:val="20"/>
        </w:rPr>
      </w:pPr>
      <w:r>
        <w:rPr>
          <w:rFonts w:ascii="Arial" w:hAnsi="Arial" w:cs="Arial"/>
          <w:color w:val="000000"/>
          <w:sz w:val="20"/>
          <w:szCs w:val="20"/>
        </w:rPr>
        <w:t>1</w:t>
      </w:r>
      <w:r w:rsidR="003417B5" w:rsidRPr="001D12E9">
        <w:rPr>
          <w:rFonts w:ascii="Arial" w:hAnsi="Arial" w:cs="Arial"/>
          <w:color w:val="000000"/>
          <w:sz w:val="20"/>
          <w:szCs w:val="20"/>
        </w:rPr>
        <w:t xml:space="preserve">) </w:t>
      </w:r>
      <w:r w:rsidR="003417B5">
        <w:rPr>
          <w:rFonts w:ascii="Arial" w:hAnsi="Arial" w:cs="Arial"/>
          <w:color w:val="000000"/>
          <w:sz w:val="20"/>
          <w:szCs w:val="20"/>
        </w:rPr>
        <w:tab/>
        <w:t xml:space="preserve">Tato smlouva </w:t>
      </w:r>
      <w:r w:rsidR="003417B5" w:rsidRPr="00356AB1">
        <w:rPr>
          <w:rFonts w:ascii="Arial" w:hAnsi="Arial" w:cs="Arial"/>
          <w:sz w:val="20"/>
          <w:szCs w:val="20"/>
        </w:rPr>
        <w:t xml:space="preserve">je vyhotovena </w:t>
      </w:r>
      <w:r w:rsidR="003417B5" w:rsidRPr="00186890">
        <w:rPr>
          <w:rFonts w:ascii="Arial" w:hAnsi="Arial" w:cs="Arial"/>
          <w:sz w:val="20"/>
          <w:szCs w:val="20"/>
        </w:rPr>
        <w:t>elektronicky v jednom vyhotovení s platností originálu, s kvalifikovanými elektronickými podpisy a kvalifikovanými elektronickými časovými razítky obou smluvních stran v souladu se zákonem č. 297/2016 Sb., o službách vytvářejících důvěru</w:t>
      </w:r>
      <w:r w:rsidR="003417B5">
        <w:rPr>
          <w:rFonts w:ascii="Arial" w:hAnsi="Arial" w:cs="Arial"/>
          <w:sz w:val="20"/>
          <w:szCs w:val="20"/>
        </w:rPr>
        <w:t xml:space="preserve"> </w:t>
      </w:r>
      <w:r w:rsidR="003417B5" w:rsidRPr="00186890">
        <w:rPr>
          <w:rFonts w:ascii="Arial" w:hAnsi="Arial" w:cs="Arial"/>
          <w:sz w:val="20"/>
          <w:szCs w:val="20"/>
        </w:rPr>
        <w:t>pro elektronické transakce, ve znění pozdějších předpisů.</w:t>
      </w:r>
    </w:p>
    <w:p w14:paraId="61E44F14" w14:textId="071BCECB" w:rsidR="00C203E8" w:rsidRDefault="00D811DA" w:rsidP="00955AFB">
      <w:pPr>
        <w:pStyle w:val="adresa"/>
        <w:tabs>
          <w:tab w:val="clear" w:pos="3402"/>
          <w:tab w:val="clear" w:pos="6237"/>
          <w:tab w:val="left" w:pos="360"/>
        </w:tabs>
        <w:spacing w:after="120"/>
        <w:ind w:left="357" w:hanging="357"/>
        <w:rPr>
          <w:rFonts w:ascii="Arial" w:hAnsi="Arial" w:cs="Arial"/>
          <w:sz w:val="20"/>
          <w:szCs w:val="20"/>
        </w:rPr>
      </w:pPr>
      <w:r>
        <w:rPr>
          <w:rFonts w:ascii="Arial" w:hAnsi="Arial" w:cs="Arial"/>
          <w:color w:val="000000"/>
          <w:sz w:val="20"/>
          <w:szCs w:val="20"/>
        </w:rPr>
        <w:t>2</w:t>
      </w:r>
      <w:r w:rsidR="00A7206D" w:rsidRPr="001D12E9">
        <w:rPr>
          <w:rFonts w:ascii="Arial" w:hAnsi="Arial" w:cs="Arial"/>
          <w:color w:val="000000"/>
          <w:sz w:val="20"/>
          <w:szCs w:val="20"/>
        </w:rPr>
        <w:t xml:space="preserve">) </w:t>
      </w:r>
      <w:r w:rsidR="00A7206D">
        <w:rPr>
          <w:rFonts w:ascii="Arial" w:hAnsi="Arial" w:cs="Arial"/>
          <w:color w:val="000000"/>
          <w:sz w:val="20"/>
          <w:szCs w:val="20"/>
        </w:rPr>
        <w:tab/>
        <w:t xml:space="preserve">Tato smlouva </w:t>
      </w:r>
      <w:r w:rsidR="00C203E8" w:rsidRPr="0068652B">
        <w:rPr>
          <w:rFonts w:ascii="Arial" w:hAnsi="Arial" w:cs="Arial"/>
          <w:sz w:val="20"/>
          <w:szCs w:val="20"/>
        </w:rPr>
        <w:t xml:space="preserve">nabývá platnosti dnem </w:t>
      </w:r>
      <w:r w:rsidR="00E45B9D">
        <w:rPr>
          <w:rFonts w:ascii="Arial" w:hAnsi="Arial" w:cs="Arial"/>
          <w:sz w:val="20"/>
          <w:szCs w:val="20"/>
        </w:rPr>
        <w:t xml:space="preserve">jejího </w:t>
      </w:r>
      <w:r w:rsidR="00C203E8" w:rsidRPr="0068652B">
        <w:rPr>
          <w:rFonts w:ascii="Arial" w:hAnsi="Arial" w:cs="Arial"/>
          <w:sz w:val="20"/>
          <w:szCs w:val="20"/>
        </w:rPr>
        <w:t>podpisu smluvními stranami a účinnosti dnem</w:t>
      </w:r>
      <w:r w:rsidR="00E45B9D">
        <w:rPr>
          <w:rFonts w:ascii="Arial" w:hAnsi="Arial" w:cs="Arial"/>
          <w:sz w:val="20"/>
          <w:szCs w:val="20"/>
        </w:rPr>
        <w:t xml:space="preserve"> jejího</w:t>
      </w:r>
      <w:r w:rsidR="00C203E8" w:rsidRPr="0068652B">
        <w:rPr>
          <w:rFonts w:ascii="Arial" w:hAnsi="Arial" w:cs="Arial"/>
          <w:sz w:val="20"/>
          <w:szCs w:val="20"/>
        </w:rPr>
        <w:t xml:space="preserve"> uveřejnění v registru smluv </w:t>
      </w:r>
      <w:r w:rsidR="00E647A2">
        <w:rPr>
          <w:rFonts w:ascii="Arial" w:hAnsi="Arial" w:cs="Arial"/>
          <w:sz w:val="20"/>
          <w:szCs w:val="20"/>
        </w:rPr>
        <w:t>po</w:t>
      </w:r>
      <w:r w:rsidR="00C203E8" w:rsidRPr="0068652B">
        <w:rPr>
          <w:rFonts w:ascii="Arial" w:hAnsi="Arial" w:cs="Arial"/>
          <w:sz w:val="20"/>
          <w:szCs w:val="20"/>
        </w:rPr>
        <w:t>dle</w:t>
      </w:r>
      <w:r w:rsidR="00E647A2">
        <w:rPr>
          <w:rFonts w:ascii="Arial" w:hAnsi="Arial" w:cs="Arial"/>
          <w:sz w:val="20"/>
          <w:szCs w:val="20"/>
        </w:rPr>
        <w:t xml:space="preserve"> </w:t>
      </w:r>
      <w:proofErr w:type="spellStart"/>
      <w:r w:rsidR="00E647A2">
        <w:rPr>
          <w:rFonts w:ascii="Arial" w:hAnsi="Arial" w:cs="Arial"/>
          <w:sz w:val="20"/>
          <w:szCs w:val="20"/>
        </w:rPr>
        <w:t>ust</w:t>
      </w:r>
      <w:proofErr w:type="spellEnd"/>
      <w:r w:rsidR="00E647A2">
        <w:rPr>
          <w:rFonts w:ascii="Arial" w:hAnsi="Arial" w:cs="Arial"/>
          <w:sz w:val="20"/>
          <w:szCs w:val="20"/>
        </w:rPr>
        <w:t>. § 6 odst. 1</w:t>
      </w:r>
      <w:r w:rsidR="00C203E8" w:rsidRPr="0068652B">
        <w:rPr>
          <w:rFonts w:ascii="Arial" w:hAnsi="Arial" w:cs="Arial"/>
          <w:sz w:val="20"/>
          <w:szCs w:val="20"/>
        </w:rPr>
        <w:t xml:space="preserve"> zákona č. 340/2015 Sb.</w:t>
      </w:r>
    </w:p>
    <w:p w14:paraId="59208883" w14:textId="25515588" w:rsidR="00D811DA" w:rsidRDefault="00D811DA" w:rsidP="00D811DA">
      <w:pPr>
        <w:pStyle w:val="adresa"/>
        <w:tabs>
          <w:tab w:val="clear" w:pos="3402"/>
          <w:tab w:val="clear" w:pos="6237"/>
          <w:tab w:val="left" w:pos="360"/>
        </w:tabs>
        <w:spacing w:after="120"/>
        <w:ind w:left="357" w:hanging="357"/>
        <w:rPr>
          <w:rFonts w:ascii="Arial" w:hAnsi="Arial" w:cs="Arial"/>
          <w:color w:val="000000"/>
          <w:sz w:val="20"/>
          <w:szCs w:val="20"/>
        </w:rPr>
      </w:pPr>
      <w:r>
        <w:rPr>
          <w:rFonts w:ascii="Arial" w:hAnsi="Arial" w:cs="Arial"/>
          <w:color w:val="000000"/>
          <w:sz w:val="20"/>
          <w:szCs w:val="20"/>
        </w:rPr>
        <w:t>3</w:t>
      </w:r>
      <w:r w:rsidRPr="001D12E9">
        <w:rPr>
          <w:rFonts w:ascii="Arial" w:hAnsi="Arial" w:cs="Arial"/>
          <w:color w:val="000000"/>
          <w:sz w:val="20"/>
          <w:szCs w:val="20"/>
        </w:rPr>
        <w:t xml:space="preserve">) </w:t>
      </w:r>
      <w:r>
        <w:rPr>
          <w:rFonts w:ascii="Arial" w:hAnsi="Arial" w:cs="Arial"/>
          <w:color w:val="000000"/>
          <w:sz w:val="20"/>
          <w:szCs w:val="20"/>
        </w:rPr>
        <w:tab/>
        <w:t xml:space="preserve">Smluvní strany se dohodly, že jakékoli změny </w:t>
      </w:r>
      <w:r w:rsidR="00195B80">
        <w:rPr>
          <w:rFonts w:ascii="Arial" w:hAnsi="Arial" w:cs="Arial"/>
          <w:color w:val="000000"/>
          <w:sz w:val="20"/>
          <w:szCs w:val="20"/>
        </w:rPr>
        <w:t>nebo</w:t>
      </w:r>
      <w:r>
        <w:rPr>
          <w:rFonts w:ascii="Arial" w:hAnsi="Arial" w:cs="Arial"/>
          <w:color w:val="000000"/>
          <w:sz w:val="20"/>
          <w:szCs w:val="20"/>
        </w:rPr>
        <w:t xml:space="preserve"> doplnění této smlouvy </w:t>
      </w:r>
      <w:r w:rsidR="00195B80">
        <w:rPr>
          <w:rFonts w:ascii="Arial" w:hAnsi="Arial" w:cs="Arial"/>
          <w:color w:val="000000"/>
          <w:sz w:val="20"/>
          <w:szCs w:val="20"/>
        </w:rPr>
        <w:t xml:space="preserve">lze </w:t>
      </w:r>
      <w:r>
        <w:rPr>
          <w:rFonts w:ascii="Arial" w:hAnsi="Arial" w:cs="Arial"/>
          <w:color w:val="000000"/>
          <w:sz w:val="20"/>
          <w:szCs w:val="20"/>
        </w:rPr>
        <w:t>činit pouze na základě písemné dohody smluvních stran</w:t>
      </w:r>
      <w:r w:rsidR="00195B80">
        <w:rPr>
          <w:rFonts w:ascii="Arial" w:hAnsi="Arial" w:cs="Arial"/>
          <w:color w:val="000000"/>
          <w:sz w:val="20"/>
          <w:szCs w:val="20"/>
        </w:rPr>
        <w:t xml:space="preserve"> ve formě elektronického dokumentu</w:t>
      </w:r>
      <w:r>
        <w:rPr>
          <w:rFonts w:ascii="Arial" w:hAnsi="Arial" w:cs="Arial"/>
          <w:color w:val="000000"/>
          <w:sz w:val="20"/>
          <w:szCs w:val="20"/>
        </w:rPr>
        <w:t>, opatřené</w:t>
      </w:r>
      <w:r w:rsidR="00195B80">
        <w:rPr>
          <w:rFonts w:ascii="Arial" w:hAnsi="Arial" w:cs="Arial"/>
          <w:color w:val="000000"/>
          <w:sz w:val="20"/>
          <w:szCs w:val="20"/>
        </w:rPr>
        <w:t>ho</w:t>
      </w:r>
      <w:r>
        <w:rPr>
          <w:rFonts w:ascii="Arial" w:hAnsi="Arial" w:cs="Arial"/>
          <w:color w:val="000000"/>
          <w:sz w:val="20"/>
          <w:szCs w:val="20"/>
        </w:rPr>
        <w:t xml:space="preserve"> </w:t>
      </w:r>
      <w:r w:rsidRPr="00186890">
        <w:rPr>
          <w:rFonts w:ascii="Arial" w:hAnsi="Arial" w:cs="Arial"/>
          <w:sz w:val="20"/>
          <w:szCs w:val="20"/>
        </w:rPr>
        <w:t>kvalifikovanými elektronickými podpisy a kvalifikovanými elektronickými časovými razítky obou smluvních stran</w:t>
      </w:r>
      <w:r>
        <w:rPr>
          <w:rFonts w:ascii="Arial" w:hAnsi="Arial" w:cs="Arial"/>
          <w:color w:val="000000"/>
          <w:sz w:val="20"/>
          <w:szCs w:val="20"/>
        </w:rPr>
        <w:t>.</w:t>
      </w:r>
    </w:p>
    <w:p w14:paraId="3423BDB0" w14:textId="0D3525E5" w:rsidR="00C144DE" w:rsidRPr="00C144DE" w:rsidRDefault="00C144DE" w:rsidP="00C144DE">
      <w:pPr>
        <w:pStyle w:val="adresa"/>
        <w:tabs>
          <w:tab w:val="clear" w:pos="3402"/>
          <w:tab w:val="clear" w:pos="6237"/>
          <w:tab w:val="left" w:pos="360"/>
        </w:tabs>
        <w:ind w:left="357" w:hanging="357"/>
        <w:rPr>
          <w:rFonts w:ascii="Arial" w:hAnsi="Arial" w:cs="Arial"/>
          <w:sz w:val="20"/>
          <w:szCs w:val="20"/>
        </w:rPr>
      </w:pPr>
      <w:r w:rsidRPr="00C144DE">
        <w:rPr>
          <w:rFonts w:ascii="Arial" w:hAnsi="Arial" w:cs="Arial"/>
          <w:color w:val="000000"/>
          <w:sz w:val="20"/>
          <w:szCs w:val="20"/>
        </w:rPr>
        <w:t xml:space="preserve">4) </w:t>
      </w:r>
      <w:r w:rsidRPr="00C144DE">
        <w:rPr>
          <w:rFonts w:ascii="Arial" w:hAnsi="Arial" w:cs="Arial"/>
          <w:color w:val="000000"/>
          <w:sz w:val="20"/>
          <w:szCs w:val="20"/>
        </w:rPr>
        <w:tab/>
        <w:t xml:space="preserve">Pokud v souvislosti </w:t>
      </w:r>
      <w:r w:rsidRPr="00C144DE">
        <w:rPr>
          <w:rFonts w:ascii="Arial" w:hAnsi="Arial" w:cs="Arial"/>
          <w:sz w:val="20"/>
          <w:szCs w:val="20"/>
        </w:rPr>
        <w:t>s realizací práv a povinností vyplývajících z</w:t>
      </w:r>
      <w:r>
        <w:rPr>
          <w:rFonts w:ascii="Arial" w:hAnsi="Arial" w:cs="Arial"/>
          <w:sz w:val="20"/>
          <w:szCs w:val="20"/>
        </w:rPr>
        <w:t> </w:t>
      </w:r>
      <w:r w:rsidRPr="00C144DE">
        <w:rPr>
          <w:rFonts w:ascii="Arial" w:hAnsi="Arial" w:cs="Arial"/>
          <w:sz w:val="20"/>
          <w:szCs w:val="20"/>
        </w:rPr>
        <w:t>t</w:t>
      </w:r>
      <w:r>
        <w:rPr>
          <w:rFonts w:ascii="Arial" w:hAnsi="Arial" w:cs="Arial"/>
          <w:sz w:val="20"/>
          <w:szCs w:val="20"/>
        </w:rPr>
        <w:t>éto smlouvy</w:t>
      </w:r>
      <w:r w:rsidRPr="00C144DE">
        <w:rPr>
          <w:rFonts w:ascii="Arial" w:hAnsi="Arial" w:cs="Arial"/>
          <w:sz w:val="20"/>
          <w:szCs w:val="20"/>
        </w:rPr>
        <w:t xml:space="preserve"> bude mít přejímající přístup k osobním údajům fyzických osob, které jsou uvedeny ve smlouvě/smlouvách, </w:t>
      </w:r>
      <w:r>
        <w:rPr>
          <w:rFonts w:ascii="Arial" w:hAnsi="Arial" w:cs="Arial"/>
          <w:sz w:val="20"/>
          <w:szCs w:val="20"/>
        </w:rPr>
        <w:t>jež</w:t>
      </w:r>
      <w:r w:rsidRPr="00C144DE">
        <w:rPr>
          <w:rFonts w:ascii="Arial" w:hAnsi="Arial" w:cs="Arial"/>
          <w:sz w:val="20"/>
          <w:szCs w:val="20"/>
        </w:rPr>
        <w:t xml:space="preserve"> byly těmito osobami uzavřeny s</w:t>
      </w:r>
      <w:r>
        <w:rPr>
          <w:rFonts w:ascii="Arial" w:hAnsi="Arial" w:cs="Arial"/>
          <w:sz w:val="20"/>
          <w:szCs w:val="20"/>
        </w:rPr>
        <w:t xml:space="preserve"> předávajícím, </w:t>
      </w:r>
      <w:r w:rsidR="00536B00" w:rsidRPr="00C144DE">
        <w:rPr>
          <w:rFonts w:ascii="Arial" w:hAnsi="Arial" w:cs="Arial"/>
          <w:sz w:val="20"/>
          <w:szCs w:val="20"/>
        </w:rPr>
        <w:t>zavazuje</w:t>
      </w:r>
      <w:r w:rsidR="00536B00">
        <w:rPr>
          <w:rFonts w:ascii="Arial" w:hAnsi="Arial" w:cs="Arial"/>
          <w:sz w:val="20"/>
          <w:szCs w:val="20"/>
        </w:rPr>
        <w:t xml:space="preserve"> se </w:t>
      </w:r>
      <w:r>
        <w:rPr>
          <w:rFonts w:ascii="Arial" w:hAnsi="Arial" w:cs="Arial"/>
          <w:sz w:val="20"/>
          <w:szCs w:val="20"/>
        </w:rPr>
        <w:t>p</w:t>
      </w:r>
      <w:r w:rsidRPr="00C144DE">
        <w:rPr>
          <w:rFonts w:ascii="Arial" w:hAnsi="Arial" w:cs="Arial"/>
          <w:sz w:val="20"/>
          <w:szCs w:val="20"/>
        </w:rPr>
        <w:t>řejímající,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5A30D6A3" w14:textId="6B7065F8" w:rsidR="00C144DE" w:rsidRDefault="00C144DE" w:rsidP="00C144DE">
      <w:pPr>
        <w:pStyle w:val="VnitrniText"/>
        <w:ind w:left="357" w:firstLine="0"/>
      </w:pPr>
      <w:r>
        <w:t>Smluvní strany se zavazují, že budou postupovat v souladu s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0470123A" w14:textId="77777777" w:rsidR="00283E30" w:rsidRDefault="00283E30" w:rsidP="00283E3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8"/>
          <w:szCs w:val="28"/>
          <w:bdr w:val="none" w:sz="0" w:space="0" w:color="auto"/>
          <w:lang w:eastAsia="ar-SA"/>
        </w:rPr>
      </w:pPr>
    </w:p>
    <w:p w14:paraId="11A31F86" w14:textId="4F02049D" w:rsidR="00C203E8" w:rsidRPr="00356AB1" w:rsidRDefault="00A30C02"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X</w:t>
      </w:r>
      <w:r w:rsidR="00C203E8" w:rsidRPr="00356AB1">
        <w:rPr>
          <w:rFonts w:ascii="Arial" w:eastAsia="Times New Roman" w:hAnsi="Arial" w:cs="Arial"/>
          <w:b/>
          <w:sz w:val="20"/>
          <w:szCs w:val="20"/>
          <w:bdr w:val="none" w:sz="0" w:space="0" w:color="auto"/>
          <w:lang w:eastAsia="ar-SA"/>
        </w:rPr>
        <w:t>.</w:t>
      </w:r>
    </w:p>
    <w:p w14:paraId="39FD07A2" w14:textId="77777777" w:rsidR="00C203E8" w:rsidRPr="00356AB1" w:rsidRDefault="00C203E8" w:rsidP="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jc w:val="both"/>
        <w:rPr>
          <w:rFonts w:ascii="Arial" w:eastAsia="Times New Roman" w:hAnsi="Arial" w:cs="Arial"/>
          <w:sz w:val="20"/>
          <w:szCs w:val="20"/>
          <w:bdr w:val="none" w:sz="0" w:space="0" w:color="auto"/>
          <w:lang w:eastAsia="ar-SA"/>
        </w:rPr>
      </w:pPr>
      <w:r w:rsidRPr="00356AB1">
        <w:rPr>
          <w:rFonts w:ascii="Arial" w:eastAsia="Times New Roman" w:hAnsi="Arial" w:cs="Arial"/>
          <w:sz w:val="20"/>
          <w:szCs w:val="20"/>
          <w:bdr w:val="none" w:sz="0" w:space="0" w:color="auto"/>
          <w:lang w:eastAsia="ar-SA"/>
        </w:rPr>
        <w:t>Smluvní strany po přečtení smlouvy prohlašují, že s jejím obsahem souhlasí a že tato smlouva je shodným projevem jejich vážné a svobodné vůle a na důkaz toho připojují své podpisy.</w:t>
      </w:r>
    </w:p>
    <w:p w14:paraId="44D90FEF" w14:textId="77777777" w:rsidR="00E75DD9" w:rsidRPr="008A6A73" w:rsidRDefault="00E75DD9"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bdr w:val="none" w:sz="0" w:space="0" w:color="auto"/>
          <w:lang w:eastAsia="ar-SA"/>
        </w:rPr>
      </w:pPr>
    </w:p>
    <w:p w14:paraId="7A228568" w14:textId="77777777" w:rsidR="005767C9" w:rsidRPr="008A6A73" w:rsidRDefault="005767C9"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bdr w:val="none" w:sz="0" w:space="0" w:color="auto"/>
          <w:lang w:eastAsia="ar-SA"/>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B11D3B" w:rsidRPr="00D2185B" w14:paraId="0B4345AA" w14:textId="77777777" w:rsidTr="007F25C8">
        <w:tc>
          <w:tcPr>
            <w:tcW w:w="4536" w:type="dxa"/>
            <w:hideMark/>
          </w:tcPr>
          <w:p w14:paraId="75DFA28D" w14:textId="0EFCEE7D" w:rsidR="00B11D3B" w:rsidRPr="00D2185B" w:rsidRDefault="00B11D3B" w:rsidP="007F25C8">
            <w:pPr>
              <w:pStyle w:val="VnitrniText"/>
              <w:ind w:firstLine="0"/>
            </w:pPr>
            <w:r w:rsidRPr="00D2185B">
              <w:t>V</w:t>
            </w:r>
            <w:r w:rsidR="0040066B">
              <w:t> Českých Budějovicích</w:t>
            </w:r>
            <w:r w:rsidRPr="00D2185B">
              <w:t xml:space="preserve"> dne</w:t>
            </w:r>
            <w:r w:rsidR="00B07ADC">
              <w:t xml:space="preserve"> 12.10.2026</w:t>
            </w:r>
          </w:p>
        </w:tc>
        <w:tc>
          <w:tcPr>
            <w:tcW w:w="4536" w:type="dxa"/>
            <w:hideMark/>
          </w:tcPr>
          <w:p w14:paraId="1F6BF283" w14:textId="1AC2758D" w:rsidR="00B11D3B" w:rsidRPr="00D2185B" w:rsidRDefault="00B11D3B" w:rsidP="007F25C8">
            <w:pPr>
              <w:pStyle w:val="VnitrniText"/>
              <w:tabs>
                <w:tab w:val="left" w:pos="4820"/>
              </w:tabs>
              <w:ind w:firstLine="0"/>
            </w:pPr>
            <w:r w:rsidRPr="00D2185B">
              <w:t xml:space="preserve">V </w:t>
            </w:r>
            <w:r w:rsidR="005E665E">
              <w:t>Karlových Varech</w:t>
            </w:r>
            <w:r w:rsidRPr="00D2185B">
              <w:t xml:space="preserve"> dne</w:t>
            </w:r>
            <w:r w:rsidR="00B07ADC">
              <w:t xml:space="preserve"> 02.10.2026</w:t>
            </w:r>
          </w:p>
        </w:tc>
      </w:tr>
    </w:tbl>
    <w:p w14:paraId="2ED43578" w14:textId="77777777" w:rsidR="00B11D3B" w:rsidRPr="00772A8A" w:rsidRDefault="00B11D3B"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F3B1A13" w14:textId="77777777" w:rsidR="0005373D" w:rsidRDefault="0005373D"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BA7B360" w14:textId="77777777" w:rsidR="005B0A5E" w:rsidRDefault="005B0A5E"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B11D3B" w:rsidRPr="004E4A3D" w14:paraId="07991A01" w14:textId="77777777" w:rsidTr="007F25C8">
        <w:tc>
          <w:tcPr>
            <w:tcW w:w="4536" w:type="dxa"/>
          </w:tcPr>
          <w:p w14:paraId="2A84AB0D" w14:textId="77777777" w:rsidR="00B11D3B" w:rsidRPr="004E4A3D" w:rsidRDefault="00B11D3B" w:rsidP="007F25C8">
            <w:pPr>
              <w:pStyle w:val="VnitrniText"/>
              <w:tabs>
                <w:tab w:val="left" w:pos="5103"/>
              </w:tabs>
              <w:ind w:firstLine="0"/>
              <w:jc w:val="left"/>
              <w:rPr>
                <w:color w:val="4472C4" w:themeColor="accent5"/>
                <w:sz w:val="32"/>
                <w:szCs w:val="32"/>
              </w:rPr>
            </w:pPr>
          </w:p>
        </w:tc>
        <w:tc>
          <w:tcPr>
            <w:tcW w:w="4536" w:type="dxa"/>
          </w:tcPr>
          <w:p w14:paraId="3EA2D383" w14:textId="77777777" w:rsidR="00B11D3B" w:rsidRPr="004E4A3D" w:rsidRDefault="00B11D3B" w:rsidP="007F25C8">
            <w:pPr>
              <w:pStyle w:val="VnitrniText"/>
              <w:tabs>
                <w:tab w:val="left" w:pos="5103"/>
              </w:tabs>
              <w:ind w:firstLine="0"/>
              <w:jc w:val="left"/>
              <w:rPr>
                <w:color w:val="4472C4" w:themeColor="accent5"/>
                <w:sz w:val="32"/>
                <w:szCs w:val="32"/>
              </w:rPr>
            </w:pPr>
          </w:p>
        </w:tc>
      </w:tr>
      <w:tr w:rsidR="00B11D3B" w14:paraId="2BD4CDE2" w14:textId="77777777" w:rsidTr="007F25C8">
        <w:tc>
          <w:tcPr>
            <w:tcW w:w="4536" w:type="dxa"/>
            <w:hideMark/>
          </w:tcPr>
          <w:p w14:paraId="17874639" w14:textId="77777777" w:rsidR="00B11D3B" w:rsidRDefault="00B11D3B" w:rsidP="007F25C8">
            <w:pPr>
              <w:autoSpaceDE w:val="0"/>
              <w:autoSpaceDN w:val="0"/>
              <w:adjustRightInd w:val="0"/>
              <w:rPr>
                <w:rFonts w:ascii="Arial" w:hAnsi="Arial" w:cs="Arial"/>
                <w:sz w:val="20"/>
                <w:szCs w:val="20"/>
              </w:rPr>
            </w:pPr>
            <w:r>
              <w:rPr>
                <w:rFonts w:ascii="Arial" w:hAnsi="Arial" w:cs="Arial"/>
                <w:sz w:val="20"/>
                <w:szCs w:val="20"/>
              </w:rPr>
              <w:t>Státní pozemkový úřad</w:t>
            </w:r>
          </w:p>
        </w:tc>
        <w:tc>
          <w:tcPr>
            <w:tcW w:w="4536" w:type="dxa"/>
            <w:hideMark/>
          </w:tcPr>
          <w:p w14:paraId="3B9DB27A" w14:textId="540B7434" w:rsidR="00B11D3B" w:rsidRDefault="005E665E" w:rsidP="007F25C8">
            <w:pPr>
              <w:autoSpaceDE w:val="0"/>
              <w:autoSpaceDN w:val="0"/>
              <w:adjustRightInd w:val="0"/>
              <w:rPr>
                <w:rFonts w:ascii="Arial" w:hAnsi="Arial" w:cs="Arial"/>
                <w:sz w:val="20"/>
                <w:szCs w:val="20"/>
              </w:rPr>
            </w:pPr>
            <w:r>
              <w:rPr>
                <w:rFonts w:ascii="Arial" w:hAnsi="Arial" w:cs="Arial"/>
                <w:sz w:val="20"/>
                <w:szCs w:val="20"/>
              </w:rPr>
              <w:t>Lesy České republiky</w:t>
            </w:r>
            <w:r w:rsidR="00B11D3B">
              <w:rPr>
                <w:rFonts w:ascii="Arial" w:hAnsi="Arial" w:cs="Arial"/>
                <w:sz w:val="20"/>
                <w:szCs w:val="20"/>
              </w:rPr>
              <w:t xml:space="preserve">, </w:t>
            </w:r>
            <w:proofErr w:type="spellStart"/>
            <w:r w:rsidR="00B11D3B">
              <w:rPr>
                <w:rFonts w:ascii="Arial" w:hAnsi="Arial" w:cs="Arial"/>
                <w:sz w:val="20"/>
                <w:szCs w:val="20"/>
              </w:rPr>
              <w:t>s</w:t>
            </w:r>
            <w:r>
              <w:rPr>
                <w:rFonts w:ascii="Arial" w:hAnsi="Arial" w:cs="Arial"/>
                <w:sz w:val="20"/>
                <w:szCs w:val="20"/>
              </w:rPr>
              <w:t>.</w:t>
            </w:r>
            <w:r w:rsidR="00236E15">
              <w:rPr>
                <w:rFonts w:ascii="Arial" w:hAnsi="Arial" w:cs="Arial"/>
                <w:sz w:val="20"/>
                <w:szCs w:val="20"/>
              </w:rPr>
              <w:t>p</w:t>
            </w:r>
            <w:proofErr w:type="spellEnd"/>
            <w:r>
              <w:rPr>
                <w:rFonts w:ascii="Arial" w:hAnsi="Arial" w:cs="Arial"/>
                <w:sz w:val="20"/>
                <w:szCs w:val="20"/>
              </w:rPr>
              <w:t>.</w:t>
            </w:r>
          </w:p>
        </w:tc>
      </w:tr>
      <w:tr w:rsidR="00B11D3B" w14:paraId="6E7B7510" w14:textId="77777777" w:rsidTr="007F25C8">
        <w:tc>
          <w:tcPr>
            <w:tcW w:w="4536" w:type="dxa"/>
            <w:hideMark/>
          </w:tcPr>
          <w:p w14:paraId="1DEB2F98" w14:textId="0A04CCC1" w:rsidR="00B11D3B" w:rsidRDefault="006C4768" w:rsidP="007F25C8">
            <w:pPr>
              <w:autoSpaceDE w:val="0"/>
              <w:autoSpaceDN w:val="0"/>
              <w:adjustRightInd w:val="0"/>
              <w:rPr>
                <w:rFonts w:ascii="Arial" w:hAnsi="Arial" w:cs="Arial"/>
                <w:sz w:val="20"/>
                <w:szCs w:val="20"/>
              </w:rPr>
            </w:pPr>
            <w:r>
              <w:rPr>
                <w:rFonts w:ascii="Arial" w:hAnsi="Arial" w:cs="Arial"/>
                <w:sz w:val="20"/>
                <w:szCs w:val="20"/>
              </w:rPr>
              <w:t xml:space="preserve">Mgr. </w:t>
            </w:r>
            <w:r w:rsidR="00B11D3B">
              <w:rPr>
                <w:rFonts w:ascii="Arial" w:hAnsi="Arial" w:cs="Arial"/>
                <w:sz w:val="20"/>
                <w:szCs w:val="20"/>
              </w:rPr>
              <w:t xml:space="preserve">Ing. </w:t>
            </w:r>
            <w:r>
              <w:rPr>
                <w:rFonts w:ascii="Arial" w:hAnsi="Arial" w:cs="Arial"/>
                <w:sz w:val="20"/>
                <w:szCs w:val="20"/>
              </w:rPr>
              <w:t>Miroslav</w:t>
            </w:r>
            <w:r w:rsidR="00993156">
              <w:rPr>
                <w:rFonts w:ascii="Arial" w:hAnsi="Arial" w:cs="Arial"/>
                <w:sz w:val="20"/>
                <w:szCs w:val="20"/>
              </w:rPr>
              <w:t xml:space="preserve"> </w:t>
            </w:r>
            <w:r>
              <w:rPr>
                <w:rFonts w:ascii="Arial" w:hAnsi="Arial" w:cs="Arial"/>
                <w:sz w:val="20"/>
                <w:szCs w:val="20"/>
              </w:rPr>
              <w:t>Šimek</w:t>
            </w:r>
          </w:p>
        </w:tc>
        <w:tc>
          <w:tcPr>
            <w:tcW w:w="4536" w:type="dxa"/>
            <w:hideMark/>
          </w:tcPr>
          <w:p w14:paraId="628DA18C" w14:textId="6D46E588" w:rsidR="00B11D3B" w:rsidRPr="00C65565" w:rsidRDefault="005E665E" w:rsidP="007F25C8">
            <w:pPr>
              <w:autoSpaceDE w:val="0"/>
              <w:autoSpaceDN w:val="0"/>
              <w:adjustRightInd w:val="0"/>
              <w:rPr>
                <w:rFonts w:ascii="Arial" w:hAnsi="Arial" w:cs="Arial"/>
                <w:sz w:val="20"/>
                <w:szCs w:val="20"/>
              </w:rPr>
            </w:pPr>
            <w:r>
              <w:rPr>
                <w:rFonts w:ascii="Arial" w:hAnsi="Arial" w:cs="Arial"/>
                <w:sz w:val="20"/>
                <w:szCs w:val="20"/>
              </w:rPr>
              <w:t xml:space="preserve">Ing. et Ing. Miroslav </w:t>
            </w:r>
            <w:proofErr w:type="spellStart"/>
            <w:r>
              <w:rPr>
                <w:rFonts w:ascii="Arial" w:hAnsi="Arial" w:cs="Arial"/>
                <w:sz w:val="20"/>
                <w:szCs w:val="20"/>
              </w:rPr>
              <w:t>Šulitka</w:t>
            </w:r>
            <w:proofErr w:type="spellEnd"/>
          </w:p>
        </w:tc>
      </w:tr>
      <w:tr w:rsidR="00B11D3B" w14:paraId="335407F7" w14:textId="77777777" w:rsidTr="007F25C8">
        <w:tc>
          <w:tcPr>
            <w:tcW w:w="4536" w:type="dxa"/>
            <w:hideMark/>
          </w:tcPr>
          <w:p w14:paraId="655915F5" w14:textId="433FB6AC" w:rsidR="00B11D3B" w:rsidRDefault="0040066B" w:rsidP="0040066B">
            <w:pPr>
              <w:autoSpaceDE w:val="0"/>
              <w:autoSpaceDN w:val="0"/>
              <w:adjustRightInd w:val="0"/>
              <w:rPr>
                <w:rFonts w:ascii="Arial" w:hAnsi="Arial" w:cs="Arial"/>
                <w:sz w:val="20"/>
                <w:szCs w:val="20"/>
              </w:rPr>
            </w:pPr>
            <w:r>
              <w:rPr>
                <w:rFonts w:ascii="Arial" w:hAnsi="Arial" w:cs="Arial"/>
                <w:sz w:val="20"/>
                <w:szCs w:val="20"/>
              </w:rPr>
              <w:t xml:space="preserve">zástupce </w:t>
            </w:r>
            <w:r w:rsidR="00B11D3B">
              <w:rPr>
                <w:rFonts w:ascii="Arial" w:hAnsi="Arial" w:cs="Arial"/>
                <w:sz w:val="20"/>
                <w:szCs w:val="20"/>
              </w:rPr>
              <w:t>ředitel</w:t>
            </w:r>
            <w:r>
              <w:rPr>
                <w:rFonts w:ascii="Arial" w:hAnsi="Arial" w:cs="Arial"/>
                <w:sz w:val="20"/>
                <w:szCs w:val="20"/>
              </w:rPr>
              <w:t>e</w:t>
            </w:r>
            <w:r w:rsidR="00B11D3B">
              <w:rPr>
                <w:rFonts w:ascii="Arial" w:hAnsi="Arial" w:cs="Arial"/>
                <w:sz w:val="20"/>
                <w:szCs w:val="20"/>
              </w:rPr>
              <w:t xml:space="preserve"> Krajského pozemkového úřadu</w:t>
            </w:r>
            <w:r>
              <w:rPr>
                <w:rFonts w:ascii="Arial" w:hAnsi="Arial" w:cs="Arial"/>
                <w:sz w:val="20"/>
                <w:szCs w:val="20"/>
              </w:rPr>
              <w:t xml:space="preserve"> pro Jihočeský </w:t>
            </w:r>
            <w:r w:rsidR="00993156">
              <w:rPr>
                <w:rFonts w:ascii="Arial" w:hAnsi="Arial" w:cs="Arial"/>
                <w:sz w:val="20"/>
                <w:szCs w:val="20"/>
              </w:rPr>
              <w:t xml:space="preserve">a </w:t>
            </w:r>
            <w:r w:rsidR="00B11D3B">
              <w:rPr>
                <w:rFonts w:ascii="Arial" w:hAnsi="Arial" w:cs="Arial"/>
                <w:sz w:val="20"/>
                <w:szCs w:val="20"/>
              </w:rPr>
              <w:t>Plzeňský kraj</w:t>
            </w:r>
          </w:p>
        </w:tc>
        <w:tc>
          <w:tcPr>
            <w:tcW w:w="4536" w:type="dxa"/>
          </w:tcPr>
          <w:p w14:paraId="25AC4B8C" w14:textId="25674072" w:rsidR="00B11D3B" w:rsidRPr="003A515B" w:rsidRDefault="005E665E" w:rsidP="007F25C8">
            <w:pPr>
              <w:autoSpaceDE w:val="0"/>
              <w:autoSpaceDN w:val="0"/>
              <w:adjustRightInd w:val="0"/>
              <w:rPr>
                <w:rFonts w:ascii="Arial" w:hAnsi="Arial" w:cs="Arial"/>
                <w:sz w:val="20"/>
                <w:szCs w:val="20"/>
              </w:rPr>
            </w:pPr>
            <w:r>
              <w:rPr>
                <w:rFonts w:ascii="Arial" w:hAnsi="Arial" w:cs="Arial"/>
                <w:sz w:val="20"/>
                <w:szCs w:val="20"/>
              </w:rPr>
              <w:t>ř</w:t>
            </w:r>
            <w:r w:rsidR="00B11D3B">
              <w:rPr>
                <w:rFonts w:ascii="Arial" w:hAnsi="Arial" w:cs="Arial"/>
                <w:sz w:val="20"/>
                <w:szCs w:val="20"/>
              </w:rPr>
              <w:t>editel</w:t>
            </w:r>
            <w:r>
              <w:rPr>
                <w:rFonts w:ascii="Arial" w:hAnsi="Arial" w:cs="Arial"/>
                <w:sz w:val="20"/>
                <w:szCs w:val="20"/>
              </w:rPr>
              <w:t xml:space="preserve"> Oblastního ředitelství</w:t>
            </w:r>
          </w:p>
          <w:p w14:paraId="5DDAF0C8" w14:textId="1FF21AAD" w:rsidR="00B11D3B" w:rsidRPr="003A515B" w:rsidRDefault="005E665E" w:rsidP="007F25C8">
            <w:pPr>
              <w:autoSpaceDE w:val="0"/>
              <w:autoSpaceDN w:val="0"/>
              <w:adjustRightInd w:val="0"/>
              <w:rPr>
                <w:rFonts w:ascii="Arial" w:hAnsi="Arial" w:cs="Arial"/>
                <w:sz w:val="20"/>
                <w:szCs w:val="20"/>
              </w:rPr>
            </w:pPr>
            <w:r>
              <w:rPr>
                <w:rFonts w:ascii="Arial" w:hAnsi="Arial" w:cs="Arial"/>
                <w:sz w:val="20"/>
                <w:szCs w:val="20"/>
              </w:rPr>
              <w:t>západní Čechy</w:t>
            </w:r>
          </w:p>
        </w:tc>
      </w:tr>
      <w:tr w:rsidR="00B11D3B" w:rsidRPr="003F612A" w14:paraId="6C249C4D" w14:textId="77777777" w:rsidTr="007F25C8">
        <w:tc>
          <w:tcPr>
            <w:tcW w:w="4536" w:type="dxa"/>
            <w:hideMark/>
          </w:tcPr>
          <w:p w14:paraId="39C26A5E"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color w:val="4472C4" w:themeColor="accent5"/>
                <w:sz w:val="20"/>
                <w:szCs w:val="20"/>
              </w:rPr>
              <w:t>podepsáno elektronicky</w:t>
            </w:r>
          </w:p>
          <w:p w14:paraId="7277779B" w14:textId="77777777" w:rsidR="00B11D3B" w:rsidRPr="003F612A" w:rsidRDefault="00B11D3B" w:rsidP="007F25C8">
            <w:pPr>
              <w:autoSpaceDE w:val="0"/>
              <w:autoSpaceDN w:val="0"/>
              <w:adjustRightInd w:val="0"/>
              <w:rPr>
                <w:rFonts w:ascii="Arial" w:hAnsi="Arial" w:cs="Arial"/>
                <w:sz w:val="20"/>
                <w:szCs w:val="20"/>
              </w:rPr>
            </w:pPr>
          </w:p>
          <w:p w14:paraId="6C345EE1"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sz w:val="20"/>
                <w:szCs w:val="20"/>
              </w:rPr>
              <w:t>předávající</w:t>
            </w:r>
          </w:p>
        </w:tc>
        <w:tc>
          <w:tcPr>
            <w:tcW w:w="4536" w:type="dxa"/>
          </w:tcPr>
          <w:p w14:paraId="3028DB65" w14:textId="77777777" w:rsidR="00B11D3B" w:rsidRPr="003F612A" w:rsidRDefault="00B11D3B" w:rsidP="007F25C8">
            <w:pPr>
              <w:autoSpaceDE w:val="0"/>
              <w:autoSpaceDN w:val="0"/>
              <w:adjustRightInd w:val="0"/>
              <w:rPr>
                <w:rFonts w:ascii="Arial" w:hAnsi="Arial" w:cs="Arial"/>
                <w:sz w:val="20"/>
                <w:szCs w:val="20"/>
              </w:rPr>
            </w:pPr>
            <w:r>
              <w:rPr>
                <w:rFonts w:ascii="Arial" w:hAnsi="Arial" w:cs="Arial"/>
                <w:color w:val="4472C4" w:themeColor="accent5"/>
                <w:sz w:val="20"/>
                <w:szCs w:val="20"/>
              </w:rPr>
              <w:t xml:space="preserve">podepsáno </w:t>
            </w:r>
            <w:r w:rsidRPr="003F612A">
              <w:rPr>
                <w:rFonts w:ascii="Arial" w:hAnsi="Arial" w:cs="Arial"/>
                <w:color w:val="4472C4" w:themeColor="accent5"/>
                <w:sz w:val="20"/>
                <w:szCs w:val="20"/>
              </w:rPr>
              <w:t>elektronicky</w:t>
            </w:r>
          </w:p>
          <w:p w14:paraId="2A757CB2" w14:textId="77777777" w:rsidR="00B11D3B" w:rsidRPr="003F612A" w:rsidRDefault="00B11D3B" w:rsidP="007F25C8">
            <w:pPr>
              <w:autoSpaceDE w:val="0"/>
              <w:autoSpaceDN w:val="0"/>
              <w:adjustRightInd w:val="0"/>
              <w:rPr>
                <w:rFonts w:ascii="Arial" w:hAnsi="Arial" w:cs="Arial"/>
                <w:sz w:val="20"/>
                <w:szCs w:val="20"/>
              </w:rPr>
            </w:pPr>
          </w:p>
          <w:p w14:paraId="783D8BAE"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sz w:val="20"/>
                <w:szCs w:val="20"/>
              </w:rPr>
              <w:t>přejímající</w:t>
            </w:r>
          </w:p>
        </w:tc>
      </w:tr>
    </w:tbl>
    <w:p w14:paraId="664178BB" w14:textId="77777777" w:rsidR="00764167" w:rsidRDefault="0076416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364DD24A" w14:textId="77777777" w:rsidR="0015755E" w:rsidRDefault="0015755E"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31285609" w14:textId="77777777" w:rsidR="0015755E" w:rsidRDefault="00E75DD9" w:rsidP="0015755E">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r w:rsidRPr="00500B55">
        <w:rPr>
          <w:rFonts w:ascii="Arial" w:eastAsia="Times New Roman" w:hAnsi="Arial" w:cs="Arial"/>
          <w:sz w:val="20"/>
          <w:szCs w:val="20"/>
          <w:bdr w:val="none" w:sz="0" w:space="0" w:color="auto"/>
          <w:lang w:eastAsia="ar-SA"/>
        </w:rPr>
        <w:t>Za věcnou a formální správnost odpovídá</w:t>
      </w:r>
      <w:r>
        <w:rPr>
          <w:rFonts w:ascii="Arial" w:eastAsia="Times New Roman" w:hAnsi="Arial" w:cs="Arial"/>
          <w:sz w:val="20"/>
          <w:szCs w:val="20"/>
          <w:bdr w:val="none" w:sz="0" w:space="0" w:color="auto"/>
          <w:lang w:eastAsia="ar-SA"/>
        </w:rPr>
        <w:t>:</w:t>
      </w:r>
      <w:r w:rsidRPr="00500B55">
        <w:rPr>
          <w:rFonts w:ascii="Arial" w:eastAsia="Times New Roman" w:hAnsi="Arial" w:cs="Arial"/>
          <w:sz w:val="20"/>
          <w:szCs w:val="20"/>
          <w:bdr w:val="none" w:sz="0" w:space="0" w:color="auto"/>
          <w:lang w:eastAsia="ar-SA"/>
        </w:rPr>
        <w:t xml:space="preserve"> vedoucí </w:t>
      </w:r>
      <w:proofErr w:type="spellStart"/>
      <w:r w:rsidR="00EF793A">
        <w:rPr>
          <w:rFonts w:ascii="Arial" w:eastAsia="Times New Roman" w:hAnsi="Arial" w:cs="Arial"/>
          <w:sz w:val="20"/>
          <w:szCs w:val="20"/>
          <w:bdr w:val="none" w:sz="0" w:space="0" w:color="auto"/>
          <w:lang w:eastAsia="ar-SA"/>
        </w:rPr>
        <w:t>O</w:t>
      </w:r>
      <w:r w:rsidRPr="00500B55">
        <w:rPr>
          <w:rFonts w:ascii="Arial" w:eastAsia="Times New Roman" w:hAnsi="Arial" w:cs="Arial"/>
          <w:sz w:val="20"/>
          <w:szCs w:val="20"/>
          <w:bdr w:val="none" w:sz="0" w:space="0" w:color="auto"/>
          <w:lang w:eastAsia="ar-SA"/>
        </w:rPr>
        <w:t>dd</w:t>
      </w:r>
      <w:r w:rsidR="0040066B">
        <w:rPr>
          <w:rFonts w:ascii="Arial" w:eastAsia="Times New Roman" w:hAnsi="Arial" w:cs="Arial"/>
          <w:sz w:val="20"/>
          <w:szCs w:val="20"/>
          <w:bdr w:val="none" w:sz="0" w:space="0" w:color="auto"/>
          <w:lang w:eastAsia="ar-SA"/>
        </w:rPr>
        <w:t>PMS</w:t>
      </w:r>
      <w:proofErr w:type="spellEnd"/>
      <w:r w:rsidR="001D0AA7">
        <w:rPr>
          <w:rFonts w:ascii="Arial" w:eastAsia="Times New Roman" w:hAnsi="Arial" w:cs="Arial"/>
          <w:sz w:val="20"/>
          <w:szCs w:val="20"/>
          <w:bdr w:val="none" w:sz="0" w:space="0" w:color="auto"/>
          <w:lang w:eastAsia="ar-SA"/>
        </w:rPr>
        <w:t xml:space="preserve"> Plzeňský kra</w:t>
      </w:r>
      <w:r w:rsidR="0015755E">
        <w:rPr>
          <w:rFonts w:ascii="Arial" w:eastAsia="Times New Roman" w:hAnsi="Arial" w:cs="Arial"/>
          <w:sz w:val="20"/>
          <w:szCs w:val="20"/>
          <w:bdr w:val="none" w:sz="0" w:space="0" w:color="auto"/>
          <w:lang w:eastAsia="ar-SA"/>
        </w:rPr>
        <w:t>j KPÚ pro Jihočeský</w:t>
      </w:r>
    </w:p>
    <w:p w14:paraId="5EE9F32D" w14:textId="73795E39" w:rsidR="00E75DD9" w:rsidRPr="00500B55" w:rsidRDefault="0015755E" w:rsidP="0015755E">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i/>
          <w:sz w:val="20"/>
          <w:szCs w:val="20"/>
          <w:bdr w:val="none" w:sz="0" w:space="0" w:color="auto"/>
          <w:lang w:eastAsia="ar-SA"/>
        </w:rPr>
      </w:pPr>
      <w:r>
        <w:rPr>
          <w:rFonts w:ascii="Arial" w:eastAsia="Times New Roman" w:hAnsi="Arial" w:cs="Arial"/>
          <w:sz w:val="20"/>
          <w:szCs w:val="20"/>
          <w:bdr w:val="none" w:sz="0" w:space="0" w:color="auto"/>
          <w:lang w:eastAsia="ar-SA"/>
        </w:rPr>
        <w:t>a Plzeňský kraj</w:t>
      </w:r>
      <w:r w:rsidR="00E75DD9" w:rsidRPr="00500B55">
        <w:rPr>
          <w:rFonts w:ascii="Arial" w:eastAsia="Times New Roman" w:hAnsi="Arial" w:cs="Arial"/>
          <w:sz w:val="20"/>
          <w:szCs w:val="20"/>
          <w:bdr w:val="none" w:sz="0" w:space="0" w:color="auto"/>
          <w:lang w:eastAsia="ar-SA"/>
        </w:rPr>
        <w:t xml:space="preserve"> Ing. Michal Dolejší</w:t>
      </w:r>
    </w:p>
    <w:p w14:paraId="6A8A8D02" w14:textId="77777777" w:rsidR="0040066B" w:rsidRPr="00EC0398" w:rsidRDefault="0040066B"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8"/>
          <w:szCs w:val="28"/>
          <w:bdr w:val="none" w:sz="0" w:space="0" w:color="auto"/>
          <w:lang w:eastAsia="ar-SA"/>
        </w:rPr>
      </w:pPr>
    </w:p>
    <w:p w14:paraId="68B7C12E" w14:textId="05C904B1" w:rsidR="00ED4EF8" w:rsidRPr="004E2FA7" w:rsidRDefault="00E75DD9" w:rsidP="004E2FA7">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0"/>
          <w:szCs w:val="20"/>
          <w:bdr w:val="none" w:sz="0" w:space="0" w:color="auto"/>
          <w:lang w:eastAsia="ar-SA"/>
        </w:rPr>
      </w:pPr>
      <w:r w:rsidRPr="00500B55">
        <w:rPr>
          <w:rFonts w:ascii="Arial" w:eastAsia="Times New Roman" w:hAnsi="Arial" w:cs="Arial"/>
          <w:sz w:val="20"/>
          <w:szCs w:val="20"/>
          <w:bdr w:val="none" w:sz="0" w:space="0" w:color="auto"/>
          <w:lang w:eastAsia="ar-SA"/>
        </w:rPr>
        <w:t>Za správnost KPÚ: Ondřej Šturc</w:t>
      </w:r>
    </w:p>
    <w:sectPr w:rsidR="00ED4EF8" w:rsidRPr="004E2FA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6A72" w14:textId="77777777" w:rsidR="00C81ACF" w:rsidRDefault="00C81ACF" w:rsidP="00AA1AD6">
      <w:r>
        <w:separator/>
      </w:r>
    </w:p>
  </w:endnote>
  <w:endnote w:type="continuationSeparator" w:id="0">
    <w:p w14:paraId="675D5D1E" w14:textId="77777777" w:rsidR="00C81ACF" w:rsidRDefault="00C81ACF" w:rsidP="00AA1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6704" w14:textId="77777777" w:rsidR="001D3B2D" w:rsidRPr="00292397" w:rsidRDefault="00C81ACF" w:rsidP="001D3B2D">
    <w:pPr>
      <w:pStyle w:val="Zpat"/>
      <w:jc w:val="right"/>
      <w:rPr>
        <w:rFonts w:ascii="Arial" w:hAnsi="Arial" w:cs="Arial"/>
        <w:sz w:val="20"/>
        <w:szCs w:val="20"/>
      </w:rPr>
    </w:pPr>
    <w:sdt>
      <w:sdtPr>
        <w:id w:val="1366400624"/>
        <w:docPartObj>
          <w:docPartGallery w:val="Page Numbers (Top of Page)"/>
          <w:docPartUnique/>
        </w:docPartObj>
      </w:sdtPr>
      <w:sdtEndPr>
        <w:rPr>
          <w:rFonts w:ascii="Arial" w:hAnsi="Arial" w:cs="Arial"/>
          <w:sz w:val="20"/>
          <w:szCs w:val="20"/>
        </w:rPr>
      </w:sdtEndPr>
      <w:sdtContent>
        <w:r w:rsidR="001D3B2D" w:rsidRPr="00292397">
          <w:rPr>
            <w:rFonts w:ascii="Arial" w:hAnsi="Arial" w:cs="Arial"/>
            <w:bCs/>
            <w:sz w:val="20"/>
            <w:szCs w:val="20"/>
          </w:rPr>
          <w:fldChar w:fldCharType="begin"/>
        </w:r>
        <w:r w:rsidR="001D3B2D" w:rsidRPr="00292397">
          <w:rPr>
            <w:rFonts w:ascii="Arial" w:hAnsi="Arial" w:cs="Arial"/>
            <w:bCs/>
            <w:sz w:val="20"/>
            <w:szCs w:val="20"/>
          </w:rPr>
          <w:instrText>PAGE</w:instrText>
        </w:r>
        <w:r w:rsidR="001D3B2D" w:rsidRPr="00292397">
          <w:rPr>
            <w:rFonts w:ascii="Arial" w:hAnsi="Arial" w:cs="Arial"/>
            <w:bCs/>
            <w:sz w:val="20"/>
            <w:szCs w:val="20"/>
          </w:rPr>
          <w:fldChar w:fldCharType="separate"/>
        </w:r>
        <w:r w:rsidR="001D3B2D">
          <w:rPr>
            <w:rFonts w:ascii="Arial" w:hAnsi="Arial" w:cs="Arial"/>
            <w:bCs/>
            <w:sz w:val="20"/>
            <w:szCs w:val="20"/>
          </w:rPr>
          <w:t>1</w:t>
        </w:r>
        <w:r w:rsidR="001D3B2D" w:rsidRPr="00292397">
          <w:rPr>
            <w:rFonts w:ascii="Arial" w:hAnsi="Arial" w:cs="Arial"/>
            <w:bCs/>
            <w:sz w:val="20"/>
            <w:szCs w:val="20"/>
          </w:rPr>
          <w:fldChar w:fldCharType="end"/>
        </w:r>
        <w:r w:rsidR="001D3B2D">
          <w:rPr>
            <w:rFonts w:ascii="Arial" w:hAnsi="Arial" w:cs="Arial"/>
            <w:bCs/>
            <w:sz w:val="20"/>
            <w:szCs w:val="20"/>
          </w:rPr>
          <w:t>/</w:t>
        </w:r>
        <w:r w:rsidR="001D3B2D" w:rsidRPr="00292397">
          <w:rPr>
            <w:rFonts w:ascii="Arial" w:hAnsi="Arial" w:cs="Arial"/>
            <w:bCs/>
            <w:sz w:val="20"/>
            <w:szCs w:val="20"/>
          </w:rPr>
          <w:fldChar w:fldCharType="begin"/>
        </w:r>
        <w:r w:rsidR="001D3B2D" w:rsidRPr="00292397">
          <w:rPr>
            <w:rFonts w:ascii="Arial" w:hAnsi="Arial" w:cs="Arial"/>
            <w:bCs/>
            <w:sz w:val="20"/>
            <w:szCs w:val="20"/>
          </w:rPr>
          <w:instrText>NUMPAGES</w:instrText>
        </w:r>
        <w:r w:rsidR="001D3B2D" w:rsidRPr="00292397">
          <w:rPr>
            <w:rFonts w:ascii="Arial" w:hAnsi="Arial" w:cs="Arial"/>
            <w:bCs/>
            <w:sz w:val="20"/>
            <w:szCs w:val="20"/>
          </w:rPr>
          <w:fldChar w:fldCharType="separate"/>
        </w:r>
        <w:r w:rsidR="001D3B2D">
          <w:rPr>
            <w:rFonts w:ascii="Arial" w:hAnsi="Arial" w:cs="Arial"/>
            <w:bCs/>
            <w:sz w:val="20"/>
            <w:szCs w:val="20"/>
          </w:rPr>
          <w:t>7</w:t>
        </w:r>
        <w:r w:rsidR="001D3B2D" w:rsidRPr="00292397">
          <w:rPr>
            <w:rFonts w:ascii="Arial" w:hAnsi="Arial" w:cs="Arial"/>
            <w:bCs/>
            <w:sz w:val="20"/>
            <w:szCs w:val="20"/>
          </w:rPr>
          <w:fldChar w:fldCharType="end"/>
        </w:r>
      </w:sdtContent>
    </w:sdt>
  </w:p>
  <w:p w14:paraId="7ACFC770" w14:textId="77777777" w:rsidR="00AA1AD6" w:rsidRDefault="00AA1A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8811D" w14:textId="77777777" w:rsidR="00C81ACF" w:rsidRDefault="00C81ACF" w:rsidP="00AA1AD6">
      <w:r>
        <w:separator/>
      </w:r>
    </w:p>
  </w:footnote>
  <w:footnote w:type="continuationSeparator" w:id="0">
    <w:p w14:paraId="130424E8" w14:textId="77777777" w:rsidR="00C81ACF" w:rsidRDefault="00C81ACF" w:rsidP="00AA1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7BD" w14:textId="1C5F3204" w:rsidR="00A8549D" w:rsidRPr="00F97B4F" w:rsidRDefault="00A8549D" w:rsidP="00A8549D">
    <w:pPr>
      <w:pStyle w:val="Zhlav"/>
      <w:jc w:val="right"/>
      <w:rPr>
        <w:rFonts w:ascii="Arial" w:hAnsi="Arial" w:cs="Arial"/>
        <w:bCs/>
        <w:sz w:val="20"/>
        <w:szCs w:val="20"/>
      </w:rPr>
    </w:pPr>
    <w:r w:rsidRPr="00F97B4F">
      <w:rPr>
        <w:rFonts w:ascii="Arial" w:hAnsi="Arial" w:cs="Arial"/>
        <w:bCs/>
        <w:sz w:val="20"/>
        <w:szCs w:val="20"/>
      </w:rPr>
      <w:t>Č.</w:t>
    </w:r>
    <w:r w:rsidR="00F672A5" w:rsidRPr="00F97B4F">
      <w:rPr>
        <w:rFonts w:ascii="Arial" w:hAnsi="Arial" w:cs="Arial"/>
        <w:bCs/>
        <w:sz w:val="20"/>
        <w:szCs w:val="20"/>
      </w:rPr>
      <w:t xml:space="preserve"> </w:t>
    </w:r>
    <w:r w:rsidRPr="00F97B4F">
      <w:rPr>
        <w:rFonts w:ascii="Arial" w:hAnsi="Arial" w:cs="Arial"/>
        <w:bCs/>
        <w:sz w:val="20"/>
        <w:szCs w:val="20"/>
      </w:rPr>
      <w:t xml:space="preserve">j. SPU </w:t>
    </w:r>
    <w:r w:rsidR="00F01D28">
      <w:rPr>
        <w:rFonts w:ascii="Arial" w:hAnsi="Arial" w:cs="Arial"/>
        <w:bCs/>
        <w:sz w:val="20"/>
        <w:szCs w:val="20"/>
      </w:rPr>
      <w:t>2</w:t>
    </w:r>
    <w:r w:rsidR="00224DDC">
      <w:rPr>
        <w:rFonts w:ascii="Arial" w:hAnsi="Arial" w:cs="Arial"/>
        <w:bCs/>
        <w:sz w:val="20"/>
        <w:szCs w:val="20"/>
      </w:rPr>
      <w:t>82393</w:t>
    </w:r>
    <w:r w:rsidR="009F2659" w:rsidRPr="00F97B4F">
      <w:rPr>
        <w:rFonts w:ascii="Arial" w:hAnsi="Arial" w:cs="Arial"/>
        <w:bCs/>
        <w:sz w:val="20"/>
        <w:szCs w:val="20"/>
      </w:rPr>
      <w:t>/</w:t>
    </w:r>
    <w:r w:rsidRPr="00F97B4F">
      <w:rPr>
        <w:rFonts w:ascii="Arial" w:hAnsi="Arial" w:cs="Arial"/>
        <w:bCs/>
        <w:sz w:val="20"/>
        <w:szCs w:val="20"/>
      </w:rPr>
      <w:t>20</w:t>
    </w:r>
    <w:r w:rsidR="00344036" w:rsidRPr="00F97B4F">
      <w:rPr>
        <w:rFonts w:ascii="Arial" w:hAnsi="Arial" w:cs="Arial"/>
        <w:bCs/>
        <w:sz w:val="20"/>
        <w:szCs w:val="20"/>
      </w:rPr>
      <w:t>2</w:t>
    </w:r>
    <w:r w:rsidR="00BC02D4">
      <w:rPr>
        <w:rFonts w:ascii="Arial" w:hAnsi="Arial" w:cs="Arial"/>
        <w:bCs/>
        <w:sz w:val="20"/>
        <w:szCs w:val="20"/>
      </w:rPr>
      <w:t>6</w:t>
    </w:r>
    <w:r w:rsidRPr="00F97B4F">
      <w:rPr>
        <w:rFonts w:ascii="Arial" w:hAnsi="Arial" w:cs="Arial"/>
        <w:bCs/>
        <w:sz w:val="20"/>
        <w:szCs w:val="20"/>
      </w:rPr>
      <w:t>/</w:t>
    </w:r>
    <w:r w:rsidR="009A5975">
      <w:rPr>
        <w:rFonts w:ascii="Arial" w:hAnsi="Arial" w:cs="Arial"/>
        <w:bCs/>
        <w:sz w:val="20"/>
        <w:szCs w:val="20"/>
      </w:rPr>
      <w:t>50</w:t>
    </w:r>
    <w:r w:rsidR="00A476CE">
      <w:rPr>
        <w:rFonts w:ascii="Arial" w:hAnsi="Arial" w:cs="Arial"/>
        <w:bCs/>
        <w:sz w:val="20"/>
        <w:szCs w:val="20"/>
      </w:rPr>
      <w:t>5</w:t>
    </w:r>
    <w:r w:rsidRPr="00F97B4F">
      <w:rPr>
        <w:rFonts w:ascii="Arial" w:hAnsi="Arial" w:cs="Arial"/>
        <w:bCs/>
        <w:sz w:val="20"/>
        <w:szCs w:val="20"/>
      </w:rPr>
      <w:t>10</w:t>
    </w:r>
    <w:r w:rsidR="00A476CE">
      <w:rPr>
        <w:rFonts w:ascii="Arial" w:hAnsi="Arial" w:cs="Arial"/>
        <w:bCs/>
        <w:sz w:val="20"/>
        <w:szCs w:val="20"/>
      </w:rPr>
      <w:t>7</w:t>
    </w:r>
    <w:r w:rsidRPr="00F97B4F">
      <w:rPr>
        <w:rFonts w:ascii="Arial" w:hAnsi="Arial" w:cs="Arial"/>
        <w:bCs/>
        <w:sz w:val="20"/>
        <w:szCs w:val="20"/>
      </w:rPr>
      <w:t>/</w:t>
    </w:r>
    <w:proofErr w:type="spellStart"/>
    <w:r w:rsidRPr="00F97B4F">
      <w:rPr>
        <w:rFonts w:ascii="Arial" w:hAnsi="Arial" w:cs="Arial"/>
        <w:bCs/>
        <w:sz w:val="20"/>
        <w:szCs w:val="20"/>
      </w:rPr>
      <w:t>Št</w:t>
    </w:r>
    <w:proofErr w:type="spellEnd"/>
  </w:p>
  <w:p w14:paraId="4AB3679D" w14:textId="7FAC1A0A" w:rsidR="00515A62" w:rsidRPr="00F97B4F" w:rsidRDefault="00515A62" w:rsidP="00A8549D">
    <w:pPr>
      <w:pStyle w:val="Zhlav"/>
      <w:jc w:val="right"/>
      <w:rPr>
        <w:rFonts w:ascii="Arial" w:hAnsi="Arial" w:cs="Arial"/>
        <w:bCs/>
        <w:sz w:val="20"/>
        <w:szCs w:val="20"/>
      </w:rPr>
    </w:pPr>
    <w:r w:rsidRPr="00F97B4F">
      <w:rPr>
        <w:rFonts w:ascii="Arial" w:hAnsi="Arial" w:cs="Arial"/>
        <w:bCs/>
        <w:sz w:val="20"/>
        <w:szCs w:val="20"/>
      </w:rPr>
      <w:t>UID: spuess</w:t>
    </w:r>
    <w:r w:rsidR="00146017" w:rsidRPr="00F97B4F">
      <w:rPr>
        <w:rFonts w:ascii="Arial" w:hAnsi="Arial" w:cs="Arial"/>
        <w:bCs/>
        <w:sz w:val="20"/>
        <w:szCs w:val="20"/>
      </w:rPr>
      <w:t>9</w:t>
    </w:r>
    <w:r w:rsidR="00BC02D4">
      <w:rPr>
        <w:rFonts w:ascii="Arial" w:hAnsi="Arial" w:cs="Arial"/>
        <w:bCs/>
        <w:sz w:val="20"/>
        <w:szCs w:val="20"/>
      </w:rPr>
      <w:t>df</w:t>
    </w:r>
    <w:r w:rsidR="00F82ADF">
      <w:rPr>
        <w:rFonts w:ascii="Arial" w:hAnsi="Arial" w:cs="Arial"/>
        <w:bCs/>
        <w:sz w:val="20"/>
        <w:szCs w:val="20"/>
      </w:rPr>
      <w:t>8</w:t>
    </w:r>
    <w:r w:rsidR="00224DDC">
      <w:rPr>
        <w:rFonts w:ascii="Arial" w:hAnsi="Arial" w:cs="Arial"/>
        <w:bCs/>
        <w:sz w:val="20"/>
        <w:szCs w:val="20"/>
      </w:rPr>
      <w:t>4e4d</w:t>
    </w:r>
  </w:p>
  <w:p w14:paraId="3A7A6A00" w14:textId="0B0E71D6" w:rsidR="0005373D" w:rsidRDefault="007E3D37" w:rsidP="00A8549D">
    <w:pPr>
      <w:pStyle w:val="Zhlav"/>
      <w:jc w:val="right"/>
      <w:rPr>
        <w:rFonts w:ascii="Arial" w:hAnsi="Arial" w:cs="Arial"/>
        <w:bCs/>
        <w:color w:val="auto"/>
        <w:sz w:val="20"/>
        <w:szCs w:val="20"/>
      </w:rPr>
    </w:pPr>
    <w:r>
      <w:rPr>
        <w:rFonts w:ascii="Arial" w:hAnsi="Arial" w:cs="Arial"/>
        <w:bCs/>
        <w:color w:val="auto"/>
        <w:sz w:val="20"/>
        <w:szCs w:val="20"/>
      </w:rPr>
      <w:t>Č. j. LČR SML-00095-2026-217</w:t>
    </w:r>
  </w:p>
  <w:p w14:paraId="1BCB257D" w14:textId="77777777" w:rsidR="00C9056D" w:rsidRPr="005A73F9" w:rsidRDefault="00C9056D" w:rsidP="00A8549D">
    <w:pPr>
      <w:pStyle w:val="Zhlav"/>
      <w:jc w:val="right"/>
      <w:rPr>
        <w:rFonts w:ascii="Arial" w:hAnsi="Arial" w:cs="Arial"/>
        <w:bCs/>
        <w:color w:val="au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862"/>
        </w:tabs>
        <w:ind w:left="862" w:hanging="360"/>
      </w:pPr>
      <w:rPr>
        <w:rFonts w:ascii="Symbol" w:hAnsi="Symbol"/>
        <w:color w:val="auto"/>
      </w:rPr>
    </w:lvl>
  </w:abstractNum>
  <w:abstractNum w:abstractNumId="1"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7"/>
    <w:multiLevelType w:val="singleLevel"/>
    <w:tmpl w:val="00000007"/>
    <w:lvl w:ilvl="0">
      <w:start w:val="1"/>
      <w:numFmt w:val="bullet"/>
      <w:lvlText w:val=""/>
      <w:lvlJc w:val="left"/>
      <w:pPr>
        <w:tabs>
          <w:tab w:val="num" w:pos="1080"/>
        </w:tabs>
        <w:ind w:left="1080" w:hanging="360"/>
      </w:pPr>
      <w:rPr>
        <w:rFonts w:ascii="Symbol" w:hAnsi="Symbol"/>
      </w:rPr>
    </w:lvl>
  </w:abstractNum>
  <w:abstractNum w:abstractNumId="3" w15:restartNumberingAfterBreak="0">
    <w:nsid w:val="00B24BBA"/>
    <w:multiLevelType w:val="hybridMultilevel"/>
    <w:tmpl w:val="C2A4B52C"/>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044B5FCD"/>
    <w:multiLevelType w:val="hybridMultilevel"/>
    <w:tmpl w:val="DE18F23C"/>
    <w:lvl w:ilvl="0" w:tplc="A2E0E5D0">
      <w:start w:val="2"/>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5" w15:restartNumberingAfterBreak="0">
    <w:nsid w:val="10A37D36"/>
    <w:multiLevelType w:val="hybridMultilevel"/>
    <w:tmpl w:val="0520E2BC"/>
    <w:lvl w:ilvl="0" w:tplc="72D02A46">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081641"/>
    <w:multiLevelType w:val="hybridMultilevel"/>
    <w:tmpl w:val="D9B8E1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D0E57BB"/>
    <w:multiLevelType w:val="hybridMultilevel"/>
    <w:tmpl w:val="BA386860"/>
    <w:lvl w:ilvl="0" w:tplc="18A4AD44">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6E0646D"/>
    <w:multiLevelType w:val="hybridMultilevel"/>
    <w:tmpl w:val="1B9A39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904EB8"/>
    <w:multiLevelType w:val="hybridMultilevel"/>
    <w:tmpl w:val="4044DAB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9D56234"/>
    <w:multiLevelType w:val="multilevel"/>
    <w:tmpl w:val="99B06BB6"/>
    <w:lvl w:ilvl="0">
      <w:start w:val="1"/>
      <w:numFmt w:val="decimal"/>
      <w:pStyle w:val="Nadpis1"/>
      <w:lvlText w:val="%1."/>
      <w:lvlJc w:val="left"/>
      <w:pPr>
        <w:ind w:left="397" w:hanging="397"/>
      </w:pPr>
      <w:rPr>
        <w:rFonts w:hint="default"/>
      </w:rPr>
    </w:lvl>
    <w:lvl w:ilvl="1">
      <w:start w:val="1"/>
      <w:numFmt w:val="decimal"/>
      <w:pStyle w:val="Nadpis2"/>
      <w:lvlText w:val="%1.%2."/>
      <w:lvlJc w:val="left"/>
      <w:pPr>
        <w:ind w:left="794" w:hanging="794"/>
      </w:pPr>
      <w:rPr>
        <w:rFonts w:ascii="Arial" w:hAnsi="Arial" w:hint="default"/>
        <w:color w:val="auto"/>
      </w:rPr>
    </w:lvl>
    <w:lvl w:ilvl="2">
      <w:start w:val="1"/>
      <w:numFmt w:val="decimal"/>
      <w:pStyle w:val="Podnadpis"/>
      <w:lvlText w:val="%1.%2.%3."/>
      <w:lvlJc w:val="left"/>
      <w:pPr>
        <w:ind w:left="2041" w:hanging="1270"/>
      </w:pPr>
      <w:rPr>
        <w:rFonts w:hint="default"/>
        <w:i w:val="0"/>
      </w:rPr>
    </w:lvl>
    <w:lvl w:ilvl="3">
      <w:start w:val="1"/>
      <w:numFmt w:val="decimal"/>
      <w:lvlText w:val="%1.%2.%3.%4."/>
      <w:lvlJc w:val="left"/>
      <w:pPr>
        <w:ind w:left="1468" w:hanging="340"/>
      </w:pPr>
      <w:rPr>
        <w:rFonts w:hint="default"/>
      </w:rPr>
    </w:lvl>
    <w:lvl w:ilvl="4">
      <w:start w:val="1"/>
      <w:numFmt w:val="decimal"/>
      <w:lvlText w:val="%1.%2.%3.%4.%5."/>
      <w:lvlJc w:val="left"/>
      <w:pPr>
        <w:ind w:left="1825" w:hanging="340"/>
      </w:pPr>
      <w:rPr>
        <w:rFonts w:hint="default"/>
      </w:rPr>
    </w:lvl>
    <w:lvl w:ilvl="5">
      <w:start w:val="1"/>
      <w:numFmt w:val="decimal"/>
      <w:lvlText w:val="%1.%2.%3.%4.%5.%6."/>
      <w:lvlJc w:val="left"/>
      <w:pPr>
        <w:ind w:left="2182" w:hanging="340"/>
      </w:pPr>
      <w:rPr>
        <w:rFonts w:hint="default"/>
      </w:rPr>
    </w:lvl>
    <w:lvl w:ilvl="6">
      <w:start w:val="1"/>
      <w:numFmt w:val="decimal"/>
      <w:lvlText w:val="%1.%2.%3.%4.%5.%6.%7."/>
      <w:lvlJc w:val="left"/>
      <w:pPr>
        <w:ind w:left="2539" w:hanging="340"/>
      </w:pPr>
      <w:rPr>
        <w:rFonts w:hint="default"/>
      </w:rPr>
    </w:lvl>
    <w:lvl w:ilvl="7">
      <w:start w:val="1"/>
      <w:numFmt w:val="decimal"/>
      <w:lvlText w:val="%1.%2.%3.%4.%5.%6.%7.%8."/>
      <w:lvlJc w:val="left"/>
      <w:pPr>
        <w:ind w:left="2896" w:hanging="340"/>
      </w:pPr>
      <w:rPr>
        <w:rFonts w:hint="default"/>
      </w:rPr>
    </w:lvl>
    <w:lvl w:ilvl="8">
      <w:start w:val="1"/>
      <w:numFmt w:val="decimal"/>
      <w:lvlText w:val="%1.%2.%3.%4.%5.%6.%7.%8.%9."/>
      <w:lvlJc w:val="left"/>
      <w:pPr>
        <w:ind w:left="3253" w:hanging="340"/>
      </w:pPr>
      <w:rPr>
        <w:rFonts w:hint="default"/>
      </w:rPr>
    </w:lvl>
  </w:abstractNum>
  <w:num w:numId="1" w16cid:durableId="929966336">
    <w:abstractNumId w:val="10"/>
  </w:num>
  <w:num w:numId="2" w16cid:durableId="18243960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7032687">
    <w:abstractNumId w:val="3"/>
  </w:num>
  <w:num w:numId="4" w16cid:durableId="976951732">
    <w:abstractNumId w:val="4"/>
  </w:num>
  <w:num w:numId="5" w16cid:durableId="924849097">
    <w:abstractNumId w:val="6"/>
  </w:num>
  <w:num w:numId="6" w16cid:durableId="284654036">
    <w:abstractNumId w:val="9"/>
  </w:num>
  <w:num w:numId="7" w16cid:durableId="1521816078">
    <w:abstractNumId w:val="1"/>
  </w:num>
  <w:num w:numId="8" w16cid:durableId="917207909">
    <w:abstractNumId w:val="2"/>
  </w:num>
  <w:num w:numId="9" w16cid:durableId="1915124677">
    <w:abstractNumId w:val="0"/>
  </w:num>
  <w:num w:numId="10" w16cid:durableId="1406536133">
    <w:abstractNumId w:val="7"/>
  </w:num>
  <w:num w:numId="11" w16cid:durableId="1777672501">
    <w:abstractNumId w:val="5"/>
  </w:num>
  <w:num w:numId="12" w16cid:durableId="1889757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3E8"/>
    <w:rsid w:val="000027FD"/>
    <w:rsid w:val="00003048"/>
    <w:rsid w:val="00003A61"/>
    <w:rsid w:val="0000421C"/>
    <w:rsid w:val="000060F6"/>
    <w:rsid w:val="00006600"/>
    <w:rsid w:val="0001267F"/>
    <w:rsid w:val="00015FFB"/>
    <w:rsid w:val="00021A60"/>
    <w:rsid w:val="00023050"/>
    <w:rsid w:val="0002505A"/>
    <w:rsid w:val="000250B8"/>
    <w:rsid w:val="000256D2"/>
    <w:rsid w:val="0002794A"/>
    <w:rsid w:val="000304B5"/>
    <w:rsid w:val="00032566"/>
    <w:rsid w:val="00036A2D"/>
    <w:rsid w:val="00042860"/>
    <w:rsid w:val="00044244"/>
    <w:rsid w:val="00052A27"/>
    <w:rsid w:val="00052EFF"/>
    <w:rsid w:val="0005373D"/>
    <w:rsid w:val="00053D8D"/>
    <w:rsid w:val="000545C1"/>
    <w:rsid w:val="00055D3F"/>
    <w:rsid w:val="00056A19"/>
    <w:rsid w:val="00064161"/>
    <w:rsid w:val="0006670A"/>
    <w:rsid w:val="00066DD0"/>
    <w:rsid w:val="00066F74"/>
    <w:rsid w:val="00073DA4"/>
    <w:rsid w:val="000773A7"/>
    <w:rsid w:val="0007740B"/>
    <w:rsid w:val="000816F5"/>
    <w:rsid w:val="00082D54"/>
    <w:rsid w:val="00085359"/>
    <w:rsid w:val="00086C7E"/>
    <w:rsid w:val="00087292"/>
    <w:rsid w:val="00090304"/>
    <w:rsid w:val="00091737"/>
    <w:rsid w:val="00092EBD"/>
    <w:rsid w:val="00095029"/>
    <w:rsid w:val="00096C48"/>
    <w:rsid w:val="000973DD"/>
    <w:rsid w:val="00097F72"/>
    <w:rsid w:val="000A606D"/>
    <w:rsid w:val="000B2694"/>
    <w:rsid w:val="000B39D8"/>
    <w:rsid w:val="000B6EFF"/>
    <w:rsid w:val="000C014C"/>
    <w:rsid w:val="000C142C"/>
    <w:rsid w:val="000C4167"/>
    <w:rsid w:val="000C43CA"/>
    <w:rsid w:val="000C7BE1"/>
    <w:rsid w:val="000D3609"/>
    <w:rsid w:val="000D5F4C"/>
    <w:rsid w:val="000D6A21"/>
    <w:rsid w:val="000E1871"/>
    <w:rsid w:val="000E2C18"/>
    <w:rsid w:val="000E2ED0"/>
    <w:rsid w:val="000E3456"/>
    <w:rsid w:val="000E66C5"/>
    <w:rsid w:val="000E7B93"/>
    <w:rsid w:val="000F69E2"/>
    <w:rsid w:val="00105CE0"/>
    <w:rsid w:val="00113BCF"/>
    <w:rsid w:val="00114BAB"/>
    <w:rsid w:val="00122408"/>
    <w:rsid w:val="001229BD"/>
    <w:rsid w:val="00125781"/>
    <w:rsid w:val="00135437"/>
    <w:rsid w:val="001367AA"/>
    <w:rsid w:val="00141F9A"/>
    <w:rsid w:val="00142BE9"/>
    <w:rsid w:val="00144661"/>
    <w:rsid w:val="00144CDF"/>
    <w:rsid w:val="0014547F"/>
    <w:rsid w:val="00146017"/>
    <w:rsid w:val="00150F2E"/>
    <w:rsid w:val="001514BE"/>
    <w:rsid w:val="00152296"/>
    <w:rsid w:val="00154A37"/>
    <w:rsid w:val="0015755E"/>
    <w:rsid w:val="001577C1"/>
    <w:rsid w:val="00160FDC"/>
    <w:rsid w:val="00162F09"/>
    <w:rsid w:val="001665C0"/>
    <w:rsid w:val="001711FC"/>
    <w:rsid w:val="00174A20"/>
    <w:rsid w:val="00174AAD"/>
    <w:rsid w:val="00174B7E"/>
    <w:rsid w:val="00184BCD"/>
    <w:rsid w:val="00191A75"/>
    <w:rsid w:val="00192F93"/>
    <w:rsid w:val="00195B80"/>
    <w:rsid w:val="001A0674"/>
    <w:rsid w:val="001A07BC"/>
    <w:rsid w:val="001A2CEC"/>
    <w:rsid w:val="001A44E7"/>
    <w:rsid w:val="001A5A15"/>
    <w:rsid w:val="001B4D6A"/>
    <w:rsid w:val="001B5BF7"/>
    <w:rsid w:val="001C102B"/>
    <w:rsid w:val="001C42E4"/>
    <w:rsid w:val="001C65ED"/>
    <w:rsid w:val="001C6DA5"/>
    <w:rsid w:val="001C75D7"/>
    <w:rsid w:val="001D0AA7"/>
    <w:rsid w:val="001D1297"/>
    <w:rsid w:val="001D3B2D"/>
    <w:rsid w:val="001D692D"/>
    <w:rsid w:val="001E0237"/>
    <w:rsid w:val="001E1E6E"/>
    <w:rsid w:val="001E3F84"/>
    <w:rsid w:val="001E47A6"/>
    <w:rsid w:val="001E4FA2"/>
    <w:rsid w:val="002030E5"/>
    <w:rsid w:val="00204E43"/>
    <w:rsid w:val="00206597"/>
    <w:rsid w:val="00210403"/>
    <w:rsid w:val="00210504"/>
    <w:rsid w:val="0021537E"/>
    <w:rsid w:val="00215575"/>
    <w:rsid w:val="00215F5E"/>
    <w:rsid w:val="00216994"/>
    <w:rsid w:val="00216A97"/>
    <w:rsid w:val="00216F85"/>
    <w:rsid w:val="002170C7"/>
    <w:rsid w:val="00220816"/>
    <w:rsid w:val="00223D6F"/>
    <w:rsid w:val="00224DDC"/>
    <w:rsid w:val="00227E83"/>
    <w:rsid w:val="00231F8B"/>
    <w:rsid w:val="00232838"/>
    <w:rsid w:val="00233224"/>
    <w:rsid w:val="00236015"/>
    <w:rsid w:val="00236E15"/>
    <w:rsid w:val="00240BC4"/>
    <w:rsid w:val="0024167B"/>
    <w:rsid w:val="00242338"/>
    <w:rsid w:val="00244A3E"/>
    <w:rsid w:val="00244C84"/>
    <w:rsid w:val="00247CCF"/>
    <w:rsid w:val="00251472"/>
    <w:rsid w:val="00251D31"/>
    <w:rsid w:val="0025398F"/>
    <w:rsid w:val="00254A58"/>
    <w:rsid w:val="00254ABA"/>
    <w:rsid w:val="00255272"/>
    <w:rsid w:val="00255962"/>
    <w:rsid w:val="002678E0"/>
    <w:rsid w:val="00273E27"/>
    <w:rsid w:val="00280913"/>
    <w:rsid w:val="00282E52"/>
    <w:rsid w:val="00283E30"/>
    <w:rsid w:val="002841C9"/>
    <w:rsid w:val="002872A6"/>
    <w:rsid w:val="002879C4"/>
    <w:rsid w:val="00293FF1"/>
    <w:rsid w:val="002968F2"/>
    <w:rsid w:val="00297EE8"/>
    <w:rsid w:val="002A31D0"/>
    <w:rsid w:val="002A3867"/>
    <w:rsid w:val="002A69BB"/>
    <w:rsid w:val="002B3566"/>
    <w:rsid w:val="002B5AEA"/>
    <w:rsid w:val="002B6401"/>
    <w:rsid w:val="002C1186"/>
    <w:rsid w:val="002C1740"/>
    <w:rsid w:val="002C1CF4"/>
    <w:rsid w:val="002C5DDE"/>
    <w:rsid w:val="002C6D0F"/>
    <w:rsid w:val="002D0CA1"/>
    <w:rsid w:val="002D3A84"/>
    <w:rsid w:val="002D789E"/>
    <w:rsid w:val="002E0795"/>
    <w:rsid w:val="002E104C"/>
    <w:rsid w:val="002E16F0"/>
    <w:rsid w:val="002E50E3"/>
    <w:rsid w:val="002F084A"/>
    <w:rsid w:val="002F41CB"/>
    <w:rsid w:val="00301057"/>
    <w:rsid w:val="00302CB5"/>
    <w:rsid w:val="00304802"/>
    <w:rsid w:val="00305B0B"/>
    <w:rsid w:val="003108F6"/>
    <w:rsid w:val="00311C29"/>
    <w:rsid w:val="0031272D"/>
    <w:rsid w:val="00330243"/>
    <w:rsid w:val="00330F47"/>
    <w:rsid w:val="00332672"/>
    <w:rsid w:val="0033520A"/>
    <w:rsid w:val="003417B5"/>
    <w:rsid w:val="00344036"/>
    <w:rsid w:val="00346036"/>
    <w:rsid w:val="00347009"/>
    <w:rsid w:val="003472F6"/>
    <w:rsid w:val="00353C37"/>
    <w:rsid w:val="0035639C"/>
    <w:rsid w:val="003564C7"/>
    <w:rsid w:val="00361841"/>
    <w:rsid w:val="003648C3"/>
    <w:rsid w:val="00367442"/>
    <w:rsid w:val="00367BED"/>
    <w:rsid w:val="00370937"/>
    <w:rsid w:val="00373809"/>
    <w:rsid w:val="00376247"/>
    <w:rsid w:val="00377450"/>
    <w:rsid w:val="00377BD5"/>
    <w:rsid w:val="00381E13"/>
    <w:rsid w:val="00383FBE"/>
    <w:rsid w:val="003862DC"/>
    <w:rsid w:val="003916A8"/>
    <w:rsid w:val="00397249"/>
    <w:rsid w:val="00397A71"/>
    <w:rsid w:val="003A4AEC"/>
    <w:rsid w:val="003A4B6C"/>
    <w:rsid w:val="003A6A94"/>
    <w:rsid w:val="003A6E1C"/>
    <w:rsid w:val="003B7B0D"/>
    <w:rsid w:val="003C46D0"/>
    <w:rsid w:val="003C4DB8"/>
    <w:rsid w:val="003C56B1"/>
    <w:rsid w:val="003C5710"/>
    <w:rsid w:val="003C62D5"/>
    <w:rsid w:val="003D266B"/>
    <w:rsid w:val="003D386B"/>
    <w:rsid w:val="003D3ABC"/>
    <w:rsid w:val="003D485D"/>
    <w:rsid w:val="003D7D67"/>
    <w:rsid w:val="003E1BB3"/>
    <w:rsid w:val="003E7E7E"/>
    <w:rsid w:val="003F22DF"/>
    <w:rsid w:val="003F2528"/>
    <w:rsid w:val="0040066B"/>
    <w:rsid w:val="00401198"/>
    <w:rsid w:val="0040781A"/>
    <w:rsid w:val="004125D5"/>
    <w:rsid w:val="00416678"/>
    <w:rsid w:val="00431835"/>
    <w:rsid w:val="004329D7"/>
    <w:rsid w:val="00436F9D"/>
    <w:rsid w:val="00437E35"/>
    <w:rsid w:val="0044521B"/>
    <w:rsid w:val="004452CA"/>
    <w:rsid w:val="0044601B"/>
    <w:rsid w:val="004461A6"/>
    <w:rsid w:val="00446D67"/>
    <w:rsid w:val="00447301"/>
    <w:rsid w:val="00454764"/>
    <w:rsid w:val="004600A3"/>
    <w:rsid w:val="0046173C"/>
    <w:rsid w:val="00461BD7"/>
    <w:rsid w:val="00465815"/>
    <w:rsid w:val="00467722"/>
    <w:rsid w:val="004759F5"/>
    <w:rsid w:val="00477E49"/>
    <w:rsid w:val="00477F19"/>
    <w:rsid w:val="00480B8E"/>
    <w:rsid w:val="00480FA7"/>
    <w:rsid w:val="0048299D"/>
    <w:rsid w:val="00483224"/>
    <w:rsid w:val="00487897"/>
    <w:rsid w:val="00487EF0"/>
    <w:rsid w:val="00491E11"/>
    <w:rsid w:val="00492E46"/>
    <w:rsid w:val="004A23E2"/>
    <w:rsid w:val="004A2EC0"/>
    <w:rsid w:val="004A65CA"/>
    <w:rsid w:val="004B03DE"/>
    <w:rsid w:val="004B05BD"/>
    <w:rsid w:val="004B1CE8"/>
    <w:rsid w:val="004B3046"/>
    <w:rsid w:val="004B39AC"/>
    <w:rsid w:val="004B5809"/>
    <w:rsid w:val="004C0747"/>
    <w:rsid w:val="004C110B"/>
    <w:rsid w:val="004D0826"/>
    <w:rsid w:val="004D3616"/>
    <w:rsid w:val="004D7B31"/>
    <w:rsid w:val="004E00FA"/>
    <w:rsid w:val="004E1510"/>
    <w:rsid w:val="004E2FA7"/>
    <w:rsid w:val="004F0537"/>
    <w:rsid w:val="004F09DF"/>
    <w:rsid w:val="004F3169"/>
    <w:rsid w:val="004F50FD"/>
    <w:rsid w:val="004F5180"/>
    <w:rsid w:val="004F5186"/>
    <w:rsid w:val="005004A5"/>
    <w:rsid w:val="00500B55"/>
    <w:rsid w:val="00501AD2"/>
    <w:rsid w:val="00501C45"/>
    <w:rsid w:val="00503E24"/>
    <w:rsid w:val="005061DB"/>
    <w:rsid w:val="005120EE"/>
    <w:rsid w:val="00515A62"/>
    <w:rsid w:val="005214F5"/>
    <w:rsid w:val="005240A4"/>
    <w:rsid w:val="0052548A"/>
    <w:rsid w:val="00527A17"/>
    <w:rsid w:val="00527EA3"/>
    <w:rsid w:val="00533289"/>
    <w:rsid w:val="005364AB"/>
    <w:rsid w:val="00536686"/>
    <w:rsid w:val="00536B00"/>
    <w:rsid w:val="00542151"/>
    <w:rsid w:val="005426A0"/>
    <w:rsid w:val="00545995"/>
    <w:rsid w:val="00547B93"/>
    <w:rsid w:val="00550275"/>
    <w:rsid w:val="005619CC"/>
    <w:rsid w:val="005622DF"/>
    <w:rsid w:val="00566E62"/>
    <w:rsid w:val="005679EC"/>
    <w:rsid w:val="005710E2"/>
    <w:rsid w:val="00575305"/>
    <w:rsid w:val="00575BFB"/>
    <w:rsid w:val="005767C9"/>
    <w:rsid w:val="00576A37"/>
    <w:rsid w:val="00577E88"/>
    <w:rsid w:val="00577FD5"/>
    <w:rsid w:val="005825F1"/>
    <w:rsid w:val="00582CFD"/>
    <w:rsid w:val="00584117"/>
    <w:rsid w:val="0058486A"/>
    <w:rsid w:val="0058708D"/>
    <w:rsid w:val="00593C5C"/>
    <w:rsid w:val="00593F9A"/>
    <w:rsid w:val="00594804"/>
    <w:rsid w:val="00594D5D"/>
    <w:rsid w:val="005962A8"/>
    <w:rsid w:val="005A022B"/>
    <w:rsid w:val="005A0A96"/>
    <w:rsid w:val="005A73F9"/>
    <w:rsid w:val="005B0178"/>
    <w:rsid w:val="005B0A5E"/>
    <w:rsid w:val="005B0C2F"/>
    <w:rsid w:val="005B3CD9"/>
    <w:rsid w:val="005B3E02"/>
    <w:rsid w:val="005B451E"/>
    <w:rsid w:val="005B6F39"/>
    <w:rsid w:val="005C0CEF"/>
    <w:rsid w:val="005C4C38"/>
    <w:rsid w:val="005D31F9"/>
    <w:rsid w:val="005D3F7D"/>
    <w:rsid w:val="005D4006"/>
    <w:rsid w:val="005D4F68"/>
    <w:rsid w:val="005D5379"/>
    <w:rsid w:val="005E0505"/>
    <w:rsid w:val="005E0D55"/>
    <w:rsid w:val="005E23A0"/>
    <w:rsid w:val="005E659B"/>
    <w:rsid w:val="005E665E"/>
    <w:rsid w:val="005E7510"/>
    <w:rsid w:val="005F0297"/>
    <w:rsid w:val="005F2AA2"/>
    <w:rsid w:val="005F7F83"/>
    <w:rsid w:val="00601A59"/>
    <w:rsid w:val="006035D9"/>
    <w:rsid w:val="006061F6"/>
    <w:rsid w:val="006126F0"/>
    <w:rsid w:val="0061423C"/>
    <w:rsid w:val="00617070"/>
    <w:rsid w:val="00622454"/>
    <w:rsid w:val="0063252B"/>
    <w:rsid w:val="006327C9"/>
    <w:rsid w:val="00633C23"/>
    <w:rsid w:val="0063418D"/>
    <w:rsid w:val="006359A8"/>
    <w:rsid w:val="00635C46"/>
    <w:rsid w:val="00635D3B"/>
    <w:rsid w:val="0063771D"/>
    <w:rsid w:val="00637AA8"/>
    <w:rsid w:val="006402A3"/>
    <w:rsid w:val="00643301"/>
    <w:rsid w:val="00643749"/>
    <w:rsid w:val="006461FD"/>
    <w:rsid w:val="006469B0"/>
    <w:rsid w:val="00651D18"/>
    <w:rsid w:val="006535F0"/>
    <w:rsid w:val="00654109"/>
    <w:rsid w:val="00657619"/>
    <w:rsid w:val="00662CF8"/>
    <w:rsid w:val="00664E17"/>
    <w:rsid w:val="00673BD7"/>
    <w:rsid w:val="0067700D"/>
    <w:rsid w:val="0068041F"/>
    <w:rsid w:val="00682262"/>
    <w:rsid w:val="00682786"/>
    <w:rsid w:val="0068652B"/>
    <w:rsid w:val="00687C11"/>
    <w:rsid w:val="0069541A"/>
    <w:rsid w:val="00695865"/>
    <w:rsid w:val="006A0648"/>
    <w:rsid w:val="006A48DE"/>
    <w:rsid w:val="006A48ED"/>
    <w:rsid w:val="006A5167"/>
    <w:rsid w:val="006B0433"/>
    <w:rsid w:val="006B11C8"/>
    <w:rsid w:val="006B1DCF"/>
    <w:rsid w:val="006B3797"/>
    <w:rsid w:val="006B37A5"/>
    <w:rsid w:val="006B3D29"/>
    <w:rsid w:val="006B5D32"/>
    <w:rsid w:val="006B6BF8"/>
    <w:rsid w:val="006B73A5"/>
    <w:rsid w:val="006B7956"/>
    <w:rsid w:val="006C2DD1"/>
    <w:rsid w:val="006C4768"/>
    <w:rsid w:val="006C614B"/>
    <w:rsid w:val="006D40D1"/>
    <w:rsid w:val="006D421F"/>
    <w:rsid w:val="006D4D06"/>
    <w:rsid w:val="006D54DB"/>
    <w:rsid w:val="006D68C1"/>
    <w:rsid w:val="006E031C"/>
    <w:rsid w:val="006E2229"/>
    <w:rsid w:val="006E22E2"/>
    <w:rsid w:val="006E33A6"/>
    <w:rsid w:val="006E5498"/>
    <w:rsid w:val="006E77D2"/>
    <w:rsid w:val="006F1DBB"/>
    <w:rsid w:val="006F2D3E"/>
    <w:rsid w:val="006F3DBF"/>
    <w:rsid w:val="006F4B6F"/>
    <w:rsid w:val="006F7845"/>
    <w:rsid w:val="00701430"/>
    <w:rsid w:val="00703798"/>
    <w:rsid w:val="00711CA6"/>
    <w:rsid w:val="00711F78"/>
    <w:rsid w:val="007120BF"/>
    <w:rsid w:val="00713ADE"/>
    <w:rsid w:val="00725D5F"/>
    <w:rsid w:val="00726871"/>
    <w:rsid w:val="007279A9"/>
    <w:rsid w:val="00732162"/>
    <w:rsid w:val="00734D59"/>
    <w:rsid w:val="0073604E"/>
    <w:rsid w:val="00736D72"/>
    <w:rsid w:val="00742AA8"/>
    <w:rsid w:val="00742EE4"/>
    <w:rsid w:val="00747E44"/>
    <w:rsid w:val="0075340F"/>
    <w:rsid w:val="0075440D"/>
    <w:rsid w:val="007617D1"/>
    <w:rsid w:val="007637D9"/>
    <w:rsid w:val="00764046"/>
    <w:rsid w:val="00764167"/>
    <w:rsid w:val="00770A45"/>
    <w:rsid w:val="00772A8A"/>
    <w:rsid w:val="00782AC4"/>
    <w:rsid w:val="0078340B"/>
    <w:rsid w:val="00783911"/>
    <w:rsid w:val="00786F0C"/>
    <w:rsid w:val="00792D3F"/>
    <w:rsid w:val="007939A7"/>
    <w:rsid w:val="00796821"/>
    <w:rsid w:val="00797CC9"/>
    <w:rsid w:val="007A11B6"/>
    <w:rsid w:val="007A2453"/>
    <w:rsid w:val="007A39F9"/>
    <w:rsid w:val="007A3B79"/>
    <w:rsid w:val="007A4D12"/>
    <w:rsid w:val="007A4F16"/>
    <w:rsid w:val="007A7CCE"/>
    <w:rsid w:val="007B1D72"/>
    <w:rsid w:val="007B208A"/>
    <w:rsid w:val="007B2849"/>
    <w:rsid w:val="007C329E"/>
    <w:rsid w:val="007C58EB"/>
    <w:rsid w:val="007C5A11"/>
    <w:rsid w:val="007D15F1"/>
    <w:rsid w:val="007D67DD"/>
    <w:rsid w:val="007E03FE"/>
    <w:rsid w:val="007E3D37"/>
    <w:rsid w:val="007E477A"/>
    <w:rsid w:val="007E5239"/>
    <w:rsid w:val="007E6BBD"/>
    <w:rsid w:val="007E726B"/>
    <w:rsid w:val="007F0F8C"/>
    <w:rsid w:val="007F0FD9"/>
    <w:rsid w:val="007F1B0D"/>
    <w:rsid w:val="007F6F56"/>
    <w:rsid w:val="00800CEC"/>
    <w:rsid w:val="00802C7A"/>
    <w:rsid w:val="008036D1"/>
    <w:rsid w:val="00803BFE"/>
    <w:rsid w:val="008047AD"/>
    <w:rsid w:val="00806019"/>
    <w:rsid w:val="008063C0"/>
    <w:rsid w:val="008064C8"/>
    <w:rsid w:val="00814001"/>
    <w:rsid w:val="00816B6A"/>
    <w:rsid w:val="00817FEB"/>
    <w:rsid w:val="008210CC"/>
    <w:rsid w:val="00822406"/>
    <w:rsid w:val="00825530"/>
    <w:rsid w:val="00825C1C"/>
    <w:rsid w:val="00826BEA"/>
    <w:rsid w:val="0082717F"/>
    <w:rsid w:val="00827859"/>
    <w:rsid w:val="00835E91"/>
    <w:rsid w:val="008402B8"/>
    <w:rsid w:val="008407C9"/>
    <w:rsid w:val="00843129"/>
    <w:rsid w:val="00844D56"/>
    <w:rsid w:val="0084557D"/>
    <w:rsid w:val="00847A9D"/>
    <w:rsid w:val="0085115C"/>
    <w:rsid w:val="008569EB"/>
    <w:rsid w:val="00857841"/>
    <w:rsid w:val="00863010"/>
    <w:rsid w:val="00864494"/>
    <w:rsid w:val="00864AEE"/>
    <w:rsid w:val="008668C2"/>
    <w:rsid w:val="00871A74"/>
    <w:rsid w:val="008744A8"/>
    <w:rsid w:val="00875083"/>
    <w:rsid w:val="008763AD"/>
    <w:rsid w:val="00876F7A"/>
    <w:rsid w:val="008814A0"/>
    <w:rsid w:val="00887712"/>
    <w:rsid w:val="00887C61"/>
    <w:rsid w:val="008900BA"/>
    <w:rsid w:val="00890F9C"/>
    <w:rsid w:val="00892A72"/>
    <w:rsid w:val="00893EB7"/>
    <w:rsid w:val="00896565"/>
    <w:rsid w:val="00897446"/>
    <w:rsid w:val="008A271E"/>
    <w:rsid w:val="008A6A73"/>
    <w:rsid w:val="008A6D24"/>
    <w:rsid w:val="008A73CF"/>
    <w:rsid w:val="008C1B61"/>
    <w:rsid w:val="008C5FD5"/>
    <w:rsid w:val="008C614C"/>
    <w:rsid w:val="008D0598"/>
    <w:rsid w:val="008E085F"/>
    <w:rsid w:val="008E1BC8"/>
    <w:rsid w:val="008E3498"/>
    <w:rsid w:val="008E4E35"/>
    <w:rsid w:val="008E508F"/>
    <w:rsid w:val="008E6C37"/>
    <w:rsid w:val="008F03D9"/>
    <w:rsid w:val="008F12DE"/>
    <w:rsid w:val="008F17C5"/>
    <w:rsid w:val="008F2968"/>
    <w:rsid w:val="008F439F"/>
    <w:rsid w:val="008F49B9"/>
    <w:rsid w:val="008F6F43"/>
    <w:rsid w:val="00903F5D"/>
    <w:rsid w:val="009047B9"/>
    <w:rsid w:val="00905212"/>
    <w:rsid w:val="00910710"/>
    <w:rsid w:val="009118EB"/>
    <w:rsid w:val="009202B8"/>
    <w:rsid w:val="009221DC"/>
    <w:rsid w:val="009223BA"/>
    <w:rsid w:val="00925AA8"/>
    <w:rsid w:val="00925CED"/>
    <w:rsid w:val="0092690B"/>
    <w:rsid w:val="00927B36"/>
    <w:rsid w:val="009314D6"/>
    <w:rsid w:val="00933A82"/>
    <w:rsid w:val="00934A63"/>
    <w:rsid w:val="009364A7"/>
    <w:rsid w:val="00936693"/>
    <w:rsid w:val="0094321B"/>
    <w:rsid w:val="00944003"/>
    <w:rsid w:val="0094563F"/>
    <w:rsid w:val="009465ED"/>
    <w:rsid w:val="00946709"/>
    <w:rsid w:val="00947B1F"/>
    <w:rsid w:val="00950263"/>
    <w:rsid w:val="00951EA9"/>
    <w:rsid w:val="00951F81"/>
    <w:rsid w:val="00953533"/>
    <w:rsid w:val="00953E3A"/>
    <w:rsid w:val="00954420"/>
    <w:rsid w:val="00955AFB"/>
    <w:rsid w:val="0095621C"/>
    <w:rsid w:val="00956C77"/>
    <w:rsid w:val="0095734B"/>
    <w:rsid w:val="0096126E"/>
    <w:rsid w:val="00963C09"/>
    <w:rsid w:val="00964C02"/>
    <w:rsid w:val="00964D98"/>
    <w:rsid w:val="00967AF4"/>
    <w:rsid w:val="009714E8"/>
    <w:rsid w:val="009721DC"/>
    <w:rsid w:val="00973C88"/>
    <w:rsid w:val="00976702"/>
    <w:rsid w:val="00982887"/>
    <w:rsid w:val="0098321C"/>
    <w:rsid w:val="009847C8"/>
    <w:rsid w:val="00987707"/>
    <w:rsid w:val="00990114"/>
    <w:rsid w:val="009930A8"/>
    <w:rsid w:val="00993156"/>
    <w:rsid w:val="00994EC5"/>
    <w:rsid w:val="00995342"/>
    <w:rsid w:val="0099695E"/>
    <w:rsid w:val="009A08C4"/>
    <w:rsid w:val="009A1B61"/>
    <w:rsid w:val="009A2B21"/>
    <w:rsid w:val="009A3E53"/>
    <w:rsid w:val="009A5975"/>
    <w:rsid w:val="009B1D28"/>
    <w:rsid w:val="009B6932"/>
    <w:rsid w:val="009C27AC"/>
    <w:rsid w:val="009C2D13"/>
    <w:rsid w:val="009C2E01"/>
    <w:rsid w:val="009C3C43"/>
    <w:rsid w:val="009C54C7"/>
    <w:rsid w:val="009C6374"/>
    <w:rsid w:val="009C7140"/>
    <w:rsid w:val="009C7CB8"/>
    <w:rsid w:val="009D1384"/>
    <w:rsid w:val="009D3A30"/>
    <w:rsid w:val="009D4A49"/>
    <w:rsid w:val="009E0770"/>
    <w:rsid w:val="009E1655"/>
    <w:rsid w:val="009E32B7"/>
    <w:rsid w:val="009F08CB"/>
    <w:rsid w:val="009F2659"/>
    <w:rsid w:val="009F39E9"/>
    <w:rsid w:val="009F7131"/>
    <w:rsid w:val="009F7E09"/>
    <w:rsid w:val="00A02DA0"/>
    <w:rsid w:val="00A041F6"/>
    <w:rsid w:val="00A04F88"/>
    <w:rsid w:val="00A118FB"/>
    <w:rsid w:val="00A11E9E"/>
    <w:rsid w:val="00A12425"/>
    <w:rsid w:val="00A1453C"/>
    <w:rsid w:val="00A153C0"/>
    <w:rsid w:val="00A172D3"/>
    <w:rsid w:val="00A20B94"/>
    <w:rsid w:val="00A2385C"/>
    <w:rsid w:val="00A250DC"/>
    <w:rsid w:val="00A25E70"/>
    <w:rsid w:val="00A307C1"/>
    <w:rsid w:val="00A30C02"/>
    <w:rsid w:val="00A31921"/>
    <w:rsid w:val="00A33686"/>
    <w:rsid w:val="00A344D3"/>
    <w:rsid w:val="00A422A6"/>
    <w:rsid w:val="00A42D09"/>
    <w:rsid w:val="00A433A2"/>
    <w:rsid w:val="00A45913"/>
    <w:rsid w:val="00A4667B"/>
    <w:rsid w:val="00A476CE"/>
    <w:rsid w:val="00A5276C"/>
    <w:rsid w:val="00A55695"/>
    <w:rsid w:val="00A55F5A"/>
    <w:rsid w:val="00A56C9D"/>
    <w:rsid w:val="00A57A92"/>
    <w:rsid w:val="00A6138B"/>
    <w:rsid w:val="00A614E3"/>
    <w:rsid w:val="00A636B1"/>
    <w:rsid w:val="00A64932"/>
    <w:rsid w:val="00A65097"/>
    <w:rsid w:val="00A654DF"/>
    <w:rsid w:val="00A660F4"/>
    <w:rsid w:val="00A6761F"/>
    <w:rsid w:val="00A7206D"/>
    <w:rsid w:val="00A72E41"/>
    <w:rsid w:val="00A7312A"/>
    <w:rsid w:val="00A7443E"/>
    <w:rsid w:val="00A75A93"/>
    <w:rsid w:val="00A76C19"/>
    <w:rsid w:val="00A77336"/>
    <w:rsid w:val="00A779A8"/>
    <w:rsid w:val="00A77AD9"/>
    <w:rsid w:val="00A82F9B"/>
    <w:rsid w:val="00A83239"/>
    <w:rsid w:val="00A832BC"/>
    <w:rsid w:val="00A8549D"/>
    <w:rsid w:val="00A861F9"/>
    <w:rsid w:val="00A9050D"/>
    <w:rsid w:val="00A96DBD"/>
    <w:rsid w:val="00AA1AD6"/>
    <w:rsid w:val="00AA393E"/>
    <w:rsid w:val="00AA4C4D"/>
    <w:rsid w:val="00AA7081"/>
    <w:rsid w:val="00AB31C4"/>
    <w:rsid w:val="00AC6974"/>
    <w:rsid w:val="00AD1A5B"/>
    <w:rsid w:val="00AE1A3A"/>
    <w:rsid w:val="00AE34C2"/>
    <w:rsid w:val="00AE449F"/>
    <w:rsid w:val="00AE5769"/>
    <w:rsid w:val="00AF23E9"/>
    <w:rsid w:val="00AF2482"/>
    <w:rsid w:val="00AF4CC5"/>
    <w:rsid w:val="00AF7736"/>
    <w:rsid w:val="00B01157"/>
    <w:rsid w:val="00B02485"/>
    <w:rsid w:val="00B06931"/>
    <w:rsid w:val="00B07ADC"/>
    <w:rsid w:val="00B11D3B"/>
    <w:rsid w:val="00B12B50"/>
    <w:rsid w:val="00B13B3C"/>
    <w:rsid w:val="00B1506B"/>
    <w:rsid w:val="00B161C3"/>
    <w:rsid w:val="00B17A4E"/>
    <w:rsid w:val="00B20E87"/>
    <w:rsid w:val="00B20EE7"/>
    <w:rsid w:val="00B22AB9"/>
    <w:rsid w:val="00B24356"/>
    <w:rsid w:val="00B24F4E"/>
    <w:rsid w:val="00B25042"/>
    <w:rsid w:val="00B25FA9"/>
    <w:rsid w:val="00B313C0"/>
    <w:rsid w:val="00B33E4D"/>
    <w:rsid w:val="00B41450"/>
    <w:rsid w:val="00B50C2A"/>
    <w:rsid w:val="00B50D9D"/>
    <w:rsid w:val="00B51466"/>
    <w:rsid w:val="00B518A4"/>
    <w:rsid w:val="00B53D0F"/>
    <w:rsid w:val="00B56B4E"/>
    <w:rsid w:val="00B57264"/>
    <w:rsid w:val="00B573C4"/>
    <w:rsid w:val="00B60488"/>
    <w:rsid w:val="00B60EAD"/>
    <w:rsid w:val="00B623E4"/>
    <w:rsid w:val="00B62B83"/>
    <w:rsid w:val="00B6531B"/>
    <w:rsid w:val="00B66992"/>
    <w:rsid w:val="00B702D1"/>
    <w:rsid w:val="00B714F4"/>
    <w:rsid w:val="00B72A09"/>
    <w:rsid w:val="00B842EF"/>
    <w:rsid w:val="00B860A5"/>
    <w:rsid w:val="00B875AA"/>
    <w:rsid w:val="00B92E51"/>
    <w:rsid w:val="00B93FB5"/>
    <w:rsid w:val="00B96162"/>
    <w:rsid w:val="00B9616A"/>
    <w:rsid w:val="00B97727"/>
    <w:rsid w:val="00B97E48"/>
    <w:rsid w:val="00BA0803"/>
    <w:rsid w:val="00BA1766"/>
    <w:rsid w:val="00BA63D8"/>
    <w:rsid w:val="00BA6C5E"/>
    <w:rsid w:val="00BC02D4"/>
    <w:rsid w:val="00BC1023"/>
    <w:rsid w:val="00BC12C3"/>
    <w:rsid w:val="00BC4363"/>
    <w:rsid w:val="00BC46DB"/>
    <w:rsid w:val="00BC6D1F"/>
    <w:rsid w:val="00BD3D25"/>
    <w:rsid w:val="00BD5F63"/>
    <w:rsid w:val="00BE0D1C"/>
    <w:rsid w:val="00BE15CB"/>
    <w:rsid w:val="00BE1DC3"/>
    <w:rsid w:val="00BE2B0A"/>
    <w:rsid w:val="00BE2FE2"/>
    <w:rsid w:val="00BE3DAD"/>
    <w:rsid w:val="00BF006A"/>
    <w:rsid w:val="00BF14A0"/>
    <w:rsid w:val="00BF1E9B"/>
    <w:rsid w:val="00BF2FCD"/>
    <w:rsid w:val="00BF392A"/>
    <w:rsid w:val="00BF4A9C"/>
    <w:rsid w:val="00C0130F"/>
    <w:rsid w:val="00C05145"/>
    <w:rsid w:val="00C05767"/>
    <w:rsid w:val="00C0708F"/>
    <w:rsid w:val="00C10B13"/>
    <w:rsid w:val="00C11251"/>
    <w:rsid w:val="00C12408"/>
    <w:rsid w:val="00C144DE"/>
    <w:rsid w:val="00C14ABD"/>
    <w:rsid w:val="00C1508F"/>
    <w:rsid w:val="00C164C0"/>
    <w:rsid w:val="00C203E8"/>
    <w:rsid w:val="00C21D7F"/>
    <w:rsid w:val="00C2392C"/>
    <w:rsid w:val="00C24576"/>
    <w:rsid w:val="00C26D76"/>
    <w:rsid w:val="00C27A9B"/>
    <w:rsid w:val="00C31972"/>
    <w:rsid w:val="00C33652"/>
    <w:rsid w:val="00C3588E"/>
    <w:rsid w:val="00C37A36"/>
    <w:rsid w:val="00C4013C"/>
    <w:rsid w:val="00C465FF"/>
    <w:rsid w:val="00C502CA"/>
    <w:rsid w:val="00C634D1"/>
    <w:rsid w:val="00C65565"/>
    <w:rsid w:val="00C65FD9"/>
    <w:rsid w:val="00C65FE5"/>
    <w:rsid w:val="00C70D7B"/>
    <w:rsid w:val="00C80002"/>
    <w:rsid w:val="00C80368"/>
    <w:rsid w:val="00C80556"/>
    <w:rsid w:val="00C81ACF"/>
    <w:rsid w:val="00C81C55"/>
    <w:rsid w:val="00C834CD"/>
    <w:rsid w:val="00C84A48"/>
    <w:rsid w:val="00C9056D"/>
    <w:rsid w:val="00C909C4"/>
    <w:rsid w:val="00C91AB1"/>
    <w:rsid w:val="00C94193"/>
    <w:rsid w:val="00C95017"/>
    <w:rsid w:val="00C9647B"/>
    <w:rsid w:val="00C969E8"/>
    <w:rsid w:val="00CA0931"/>
    <w:rsid w:val="00CA11BF"/>
    <w:rsid w:val="00CB2EE7"/>
    <w:rsid w:val="00CB3058"/>
    <w:rsid w:val="00CB424F"/>
    <w:rsid w:val="00CB4D84"/>
    <w:rsid w:val="00CB63AD"/>
    <w:rsid w:val="00CC6008"/>
    <w:rsid w:val="00CC6EFA"/>
    <w:rsid w:val="00CC6FBB"/>
    <w:rsid w:val="00CC76F6"/>
    <w:rsid w:val="00CD11ED"/>
    <w:rsid w:val="00CD54C8"/>
    <w:rsid w:val="00CD68D6"/>
    <w:rsid w:val="00CD7257"/>
    <w:rsid w:val="00CD7D40"/>
    <w:rsid w:val="00CD7D96"/>
    <w:rsid w:val="00CE0EE3"/>
    <w:rsid w:val="00CE639D"/>
    <w:rsid w:val="00CE6AC6"/>
    <w:rsid w:val="00CF09D1"/>
    <w:rsid w:val="00CF0AA2"/>
    <w:rsid w:val="00CF39F2"/>
    <w:rsid w:val="00D03106"/>
    <w:rsid w:val="00D03612"/>
    <w:rsid w:val="00D049C5"/>
    <w:rsid w:val="00D050EC"/>
    <w:rsid w:val="00D05959"/>
    <w:rsid w:val="00D10262"/>
    <w:rsid w:val="00D11CA2"/>
    <w:rsid w:val="00D14F47"/>
    <w:rsid w:val="00D1798B"/>
    <w:rsid w:val="00D2406D"/>
    <w:rsid w:val="00D24156"/>
    <w:rsid w:val="00D2511E"/>
    <w:rsid w:val="00D26118"/>
    <w:rsid w:val="00D27D36"/>
    <w:rsid w:val="00D30B2F"/>
    <w:rsid w:val="00D31C64"/>
    <w:rsid w:val="00D3779B"/>
    <w:rsid w:val="00D41521"/>
    <w:rsid w:val="00D449FF"/>
    <w:rsid w:val="00D44FF1"/>
    <w:rsid w:val="00D51C61"/>
    <w:rsid w:val="00D547CA"/>
    <w:rsid w:val="00D568B5"/>
    <w:rsid w:val="00D56AF1"/>
    <w:rsid w:val="00D576B2"/>
    <w:rsid w:val="00D61EED"/>
    <w:rsid w:val="00D63C0C"/>
    <w:rsid w:val="00D66165"/>
    <w:rsid w:val="00D66518"/>
    <w:rsid w:val="00D67011"/>
    <w:rsid w:val="00D67439"/>
    <w:rsid w:val="00D74A49"/>
    <w:rsid w:val="00D7584D"/>
    <w:rsid w:val="00D75A2B"/>
    <w:rsid w:val="00D76C5E"/>
    <w:rsid w:val="00D8009C"/>
    <w:rsid w:val="00D81113"/>
    <w:rsid w:val="00D811DA"/>
    <w:rsid w:val="00D8178A"/>
    <w:rsid w:val="00D848BD"/>
    <w:rsid w:val="00D90ABD"/>
    <w:rsid w:val="00D96AC5"/>
    <w:rsid w:val="00DA1C82"/>
    <w:rsid w:val="00DA5FA7"/>
    <w:rsid w:val="00DA6117"/>
    <w:rsid w:val="00DA763C"/>
    <w:rsid w:val="00DA7E48"/>
    <w:rsid w:val="00DB1A67"/>
    <w:rsid w:val="00DB3305"/>
    <w:rsid w:val="00DB34BF"/>
    <w:rsid w:val="00DB3E1C"/>
    <w:rsid w:val="00DB42D1"/>
    <w:rsid w:val="00DB6D4D"/>
    <w:rsid w:val="00DC0FAE"/>
    <w:rsid w:val="00DC1F2E"/>
    <w:rsid w:val="00DC2044"/>
    <w:rsid w:val="00DC4BBA"/>
    <w:rsid w:val="00DC67C2"/>
    <w:rsid w:val="00DC6E04"/>
    <w:rsid w:val="00DD2B8B"/>
    <w:rsid w:val="00DD503B"/>
    <w:rsid w:val="00DD56CD"/>
    <w:rsid w:val="00DE2587"/>
    <w:rsid w:val="00DE2FC7"/>
    <w:rsid w:val="00DE3C81"/>
    <w:rsid w:val="00DE41CA"/>
    <w:rsid w:val="00DE568B"/>
    <w:rsid w:val="00DF0BC1"/>
    <w:rsid w:val="00DF0F5E"/>
    <w:rsid w:val="00DF1AEA"/>
    <w:rsid w:val="00DF4752"/>
    <w:rsid w:val="00E02AB7"/>
    <w:rsid w:val="00E031A8"/>
    <w:rsid w:val="00E12691"/>
    <w:rsid w:val="00E15EB5"/>
    <w:rsid w:val="00E20902"/>
    <w:rsid w:val="00E22E77"/>
    <w:rsid w:val="00E237F8"/>
    <w:rsid w:val="00E26763"/>
    <w:rsid w:val="00E323BD"/>
    <w:rsid w:val="00E32857"/>
    <w:rsid w:val="00E339BC"/>
    <w:rsid w:val="00E376BF"/>
    <w:rsid w:val="00E40C5F"/>
    <w:rsid w:val="00E41AB8"/>
    <w:rsid w:val="00E4301B"/>
    <w:rsid w:val="00E430D0"/>
    <w:rsid w:val="00E45B9D"/>
    <w:rsid w:val="00E46EB4"/>
    <w:rsid w:val="00E473E6"/>
    <w:rsid w:val="00E4767A"/>
    <w:rsid w:val="00E47E3E"/>
    <w:rsid w:val="00E50B3A"/>
    <w:rsid w:val="00E51570"/>
    <w:rsid w:val="00E53810"/>
    <w:rsid w:val="00E61F69"/>
    <w:rsid w:val="00E647A2"/>
    <w:rsid w:val="00E65C62"/>
    <w:rsid w:val="00E66C33"/>
    <w:rsid w:val="00E67850"/>
    <w:rsid w:val="00E70DFF"/>
    <w:rsid w:val="00E73E91"/>
    <w:rsid w:val="00E75DD9"/>
    <w:rsid w:val="00E76DF7"/>
    <w:rsid w:val="00E8096A"/>
    <w:rsid w:val="00E83A42"/>
    <w:rsid w:val="00E8505C"/>
    <w:rsid w:val="00E86225"/>
    <w:rsid w:val="00E870DF"/>
    <w:rsid w:val="00E87886"/>
    <w:rsid w:val="00E87B5C"/>
    <w:rsid w:val="00E94023"/>
    <w:rsid w:val="00E9450A"/>
    <w:rsid w:val="00E960CB"/>
    <w:rsid w:val="00EA208F"/>
    <w:rsid w:val="00EA34D6"/>
    <w:rsid w:val="00EA6C5C"/>
    <w:rsid w:val="00EA734B"/>
    <w:rsid w:val="00EB2FF8"/>
    <w:rsid w:val="00EB38D4"/>
    <w:rsid w:val="00EB3968"/>
    <w:rsid w:val="00EB4AD5"/>
    <w:rsid w:val="00EB6437"/>
    <w:rsid w:val="00EB6D9D"/>
    <w:rsid w:val="00EC0398"/>
    <w:rsid w:val="00EC1B96"/>
    <w:rsid w:val="00EC1E35"/>
    <w:rsid w:val="00EC21B9"/>
    <w:rsid w:val="00EC28F0"/>
    <w:rsid w:val="00EC2C43"/>
    <w:rsid w:val="00EC3BC4"/>
    <w:rsid w:val="00EC3C8D"/>
    <w:rsid w:val="00EC3DE4"/>
    <w:rsid w:val="00ED3546"/>
    <w:rsid w:val="00ED3FB4"/>
    <w:rsid w:val="00ED45AD"/>
    <w:rsid w:val="00ED4EF8"/>
    <w:rsid w:val="00ED58F4"/>
    <w:rsid w:val="00ED5D88"/>
    <w:rsid w:val="00ED6595"/>
    <w:rsid w:val="00ED7B50"/>
    <w:rsid w:val="00EE0250"/>
    <w:rsid w:val="00EE1752"/>
    <w:rsid w:val="00EE2F3D"/>
    <w:rsid w:val="00EE4733"/>
    <w:rsid w:val="00EE7E0B"/>
    <w:rsid w:val="00EF3FD1"/>
    <w:rsid w:val="00EF5506"/>
    <w:rsid w:val="00EF5788"/>
    <w:rsid w:val="00EF793A"/>
    <w:rsid w:val="00F01D28"/>
    <w:rsid w:val="00F024E1"/>
    <w:rsid w:val="00F02FA1"/>
    <w:rsid w:val="00F039CB"/>
    <w:rsid w:val="00F052F2"/>
    <w:rsid w:val="00F055C3"/>
    <w:rsid w:val="00F062C7"/>
    <w:rsid w:val="00F11851"/>
    <w:rsid w:val="00F12631"/>
    <w:rsid w:val="00F15B3B"/>
    <w:rsid w:val="00F176C6"/>
    <w:rsid w:val="00F22FE8"/>
    <w:rsid w:val="00F24550"/>
    <w:rsid w:val="00F25449"/>
    <w:rsid w:val="00F264A5"/>
    <w:rsid w:val="00F34098"/>
    <w:rsid w:val="00F40520"/>
    <w:rsid w:val="00F42607"/>
    <w:rsid w:val="00F42ED4"/>
    <w:rsid w:val="00F4398E"/>
    <w:rsid w:val="00F446BA"/>
    <w:rsid w:val="00F4598C"/>
    <w:rsid w:val="00F4623E"/>
    <w:rsid w:val="00F478F2"/>
    <w:rsid w:val="00F502C3"/>
    <w:rsid w:val="00F51796"/>
    <w:rsid w:val="00F52222"/>
    <w:rsid w:val="00F55757"/>
    <w:rsid w:val="00F55A74"/>
    <w:rsid w:val="00F563BB"/>
    <w:rsid w:val="00F56B9D"/>
    <w:rsid w:val="00F575F1"/>
    <w:rsid w:val="00F672A5"/>
    <w:rsid w:val="00F675B6"/>
    <w:rsid w:val="00F7348B"/>
    <w:rsid w:val="00F75767"/>
    <w:rsid w:val="00F76F32"/>
    <w:rsid w:val="00F77BBA"/>
    <w:rsid w:val="00F80E26"/>
    <w:rsid w:val="00F81F01"/>
    <w:rsid w:val="00F82ADF"/>
    <w:rsid w:val="00F86AF4"/>
    <w:rsid w:val="00F87608"/>
    <w:rsid w:val="00F91536"/>
    <w:rsid w:val="00F93F2F"/>
    <w:rsid w:val="00F95E74"/>
    <w:rsid w:val="00F97B4F"/>
    <w:rsid w:val="00FA437E"/>
    <w:rsid w:val="00FB254A"/>
    <w:rsid w:val="00FB39B4"/>
    <w:rsid w:val="00FB6909"/>
    <w:rsid w:val="00FC28EF"/>
    <w:rsid w:val="00FC3D83"/>
    <w:rsid w:val="00FC3DB0"/>
    <w:rsid w:val="00FC3DD2"/>
    <w:rsid w:val="00FC4114"/>
    <w:rsid w:val="00FC4980"/>
    <w:rsid w:val="00FC4A29"/>
    <w:rsid w:val="00FD1FAE"/>
    <w:rsid w:val="00FD61A0"/>
    <w:rsid w:val="00FD6F7E"/>
    <w:rsid w:val="00FE0218"/>
    <w:rsid w:val="00FE1C33"/>
    <w:rsid w:val="00FE43DC"/>
    <w:rsid w:val="00FE4B94"/>
    <w:rsid w:val="00FF037A"/>
    <w:rsid w:val="00FF2390"/>
    <w:rsid w:val="00FF3F82"/>
    <w:rsid w:val="00FF6E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70042"/>
  <w15:chartTrackingRefBased/>
  <w15:docId w15:val="{03C45898-E3D7-4D29-8271-367D33AE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6327C9"/>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eastAsia="cs-CZ"/>
    </w:rPr>
  </w:style>
  <w:style w:type="paragraph" w:styleId="Nadpis1">
    <w:name w:val="heading 1"/>
    <w:basedOn w:val="Normln"/>
    <w:next w:val="Normln"/>
    <w:link w:val="Nadpis1Char"/>
    <w:autoRedefine/>
    <w:qFormat/>
    <w:rsid w:val="00C203E8"/>
    <w:pPr>
      <w:keepNext/>
      <w:keepLines/>
      <w:numPr>
        <w:numId w:val="1"/>
      </w:numPr>
      <w:spacing w:before="480" w:after="240"/>
      <w:outlineLvl w:val="0"/>
    </w:pPr>
    <w:rPr>
      <w:rFonts w:ascii="Arial" w:eastAsiaTheme="majorEastAsia" w:hAnsi="Arial" w:cstheme="majorBidi"/>
      <w:b/>
      <w:color w:val="00B0F0"/>
      <w:sz w:val="28"/>
      <w:szCs w:val="32"/>
    </w:rPr>
  </w:style>
  <w:style w:type="paragraph" w:styleId="Nadpis2">
    <w:name w:val="heading 2"/>
    <w:basedOn w:val="Normln"/>
    <w:next w:val="Normln"/>
    <w:link w:val="Nadpis2Char"/>
    <w:autoRedefine/>
    <w:qFormat/>
    <w:rsid w:val="00C203E8"/>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pacing w:before="360" w:after="120"/>
      <w:ind w:left="567" w:hanging="567"/>
      <w:outlineLvl w:val="1"/>
    </w:pPr>
    <w:rPr>
      <w:rFonts w:ascii="Arial" w:eastAsia="Times New Roman Bold" w:hAnsi="Arial" w:cs="Times New Roman"/>
      <w:b/>
      <w:color w:val="auto"/>
      <w:bdr w:val="none" w:sz="0" w:space="0" w:color="auto"/>
    </w:rPr>
  </w:style>
  <w:style w:type="paragraph" w:styleId="Nadpis3">
    <w:name w:val="heading 3"/>
    <w:basedOn w:val="Normln"/>
    <w:next w:val="Normln"/>
    <w:link w:val="Nadpis3Char"/>
    <w:uiPriority w:val="9"/>
    <w:semiHidden/>
    <w:unhideWhenUsed/>
    <w:qFormat/>
    <w:rsid w:val="00C37A36"/>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C203E8"/>
    <w:rPr>
      <w:rFonts w:ascii="Arial" w:eastAsiaTheme="majorEastAsia" w:hAnsi="Arial" w:cstheme="majorBidi"/>
      <w:b/>
      <w:color w:val="00B0F0"/>
      <w:sz w:val="28"/>
      <w:szCs w:val="32"/>
      <w:u w:color="000000"/>
      <w:bdr w:val="nil"/>
      <w:lang w:eastAsia="cs-CZ"/>
    </w:rPr>
  </w:style>
  <w:style w:type="character" w:customStyle="1" w:styleId="Nadpis2Char">
    <w:name w:val="Nadpis 2 Char"/>
    <w:basedOn w:val="Standardnpsmoodstavce"/>
    <w:link w:val="Nadpis2"/>
    <w:rsid w:val="00C203E8"/>
    <w:rPr>
      <w:rFonts w:ascii="Arial" w:eastAsia="Times New Roman Bold" w:hAnsi="Arial" w:cs="Times New Roman"/>
      <w:b/>
      <w:sz w:val="24"/>
      <w:szCs w:val="24"/>
      <w:u w:color="000000"/>
      <w:lang w:eastAsia="cs-CZ"/>
    </w:rPr>
  </w:style>
  <w:style w:type="paragraph" w:styleId="Zkladntext2">
    <w:name w:val="Body Text 2"/>
    <w:link w:val="Zkladntext2Char"/>
    <w:rsid w:val="00C203E8"/>
    <w:pPr>
      <w:pBdr>
        <w:top w:val="nil"/>
        <w:left w:val="nil"/>
        <w:bottom w:val="nil"/>
        <w:right w:val="nil"/>
        <w:between w:val="nil"/>
        <w:bar w:val="nil"/>
      </w:pBdr>
      <w:spacing w:after="0" w:line="240" w:lineRule="auto"/>
    </w:pPr>
    <w:rPr>
      <w:rFonts w:ascii="Times New Roman Bold" w:eastAsia="Times New Roman Bold" w:hAnsi="Times New Roman Bold" w:cs="Times New Roman Bold"/>
      <w:color w:val="000000"/>
      <w:sz w:val="28"/>
      <w:szCs w:val="28"/>
      <w:u w:val="single" w:color="000000"/>
      <w:bdr w:val="nil"/>
      <w:lang w:eastAsia="cs-CZ"/>
    </w:rPr>
  </w:style>
  <w:style w:type="character" w:customStyle="1" w:styleId="Zkladntext2Char">
    <w:name w:val="Základní text 2 Char"/>
    <w:basedOn w:val="Standardnpsmoodstavce"/>
    <w:link w:val="Zkladntext2"/>
    <w:rsid w:val="00C203E8"/>
    <w:rPr>
      <w:rFonts w:ascii="Times New Roman Bold" w:eastAsia="Times New Roman Bold" w:hAnsi="Times New Roman Bold" w:cs="Times New Roman Bold"/>
      <w:color w:val="000000"/>
      <w:sz w:val="28"/>
      <w:szCs w:val="28"/>
      <w:u w:val="single" w:color="000000"/>
      <w:bdr w:val="nil"/>
      <w:lang w:eastAsia="cs-CZ"/>
    </w:rPr>
  </w:style>
  <w:style w:type="paragraph" w:styleId="Nzev">
    <w:name w:val="Title"/>
    <w:aliases w:val="text"/>
    <w:basedOn w:val="Normln"/>
    <w:next w:val="Normln"/>
    <w:link w:val="NzevChar"/>
    <w:qFormat/>
    <w:rsid w:val="00C203E8"/>
    <w:pPr>
      <w:contextualSpacing/>
      <w:jc w:val="both"/>
    </w:pPr>
    <w:rPr>
      <w:rFonts w:ascii="Arial" w:eastAsiaTheme="majorEastAsia" w:hAnsi="Arial" w:cstheme="majorBidi"/>
      <w:color w:val="auto"/>
      <w:kern w:val="28"/>
      <w:sz w:val="20"/>
      <w:szCs w:val="56"/>
    </w:rPr>
  </w:style>
  <w:style w:type="character" w:customStyle="1" w:styleId="NzevChar">
    <w:name w:val="Název Char"/>
    <w:aliases w:val="text Char"/>
    <w:basedOn w:val="Standardnpsmoodstavce"/>
    <w:link w:val="Nzev"/>
    <w:rsid w:val="00C203E8"/>
    <w:rPr>
      <w:rFonts w:ascii="Arial" w:eastAsiaTheme="majorEastAsia" w:hAnsi="Arial" w:cstheme="majorBidi"/>
      <w:kern w:val="28"/>
      <w:sz w:val="20"/>
      <w:szCs w:val="56"/>
      <w:u w:color="000000"/>
      <w:bdr w:val="nil"/>
      <w:lang w:eastAsia="cs-CZ"/>
    </w:rPr>
  </w:style>
  <w:style w:type="paragraph" w:styleId="Podnadpis">
    <w:name w:val="Subtitle"/>
    <w:basedOn w:val="Normln"/>
    <w:next w:val="Normln"/>
    <w:link w:val="PodnadpisChar"/>
    <w:qFormat/>
    <w:rsid w:val="00C203E8"/>
    <w:pPr>
      <w:numPr>
        <w:ilvl w:val="2"/>
        <w:numId w:val="1"/>
      </w:numPr>
      <w:spacing w:before="240" w:after="120"/>
      <w:ind w:left="737" w:hanging="737"/>
      <w:outlineLvl w:val="2"/>
    </w:pPr>
    <w:rPr>
      <w:rFonts w:ascii="Arial" w:eastAsiaTheme="minorEastAsia" w:hAnsi="Arial" w:cstheme="minorBidi"/>
      <w:b/>
      <w:color w:val="000000" w:themeColor="text1"/>
      <w:sz w:val="22"/>
      <w:szCs w:val="22"/>
    </w:rPr>
  </w:style>
  <w:style w:type="character" w:customStyle="1" w:styleId="PodnadpisChar">
    <w:name w:val="Podnadpis Char"/>
    <w:basedOn w:val="Standardnpsmoodstavce"/>
    <w:link w:val="Podnadpis"/>
    <w:rsid w:val="00C203E8"/>
    <w:rPr>
      <w:rFonts w:ascii="Arial" w:eastAsiaTheme="minorEastAsia" w:hAnsi="Arial"/>
      <w:b/>
      <w:color w:val="000000" w:themeColor="text1"/>
      <w:u w:color="000000"/>
      <w:bdr w:val="nil"/>
      <w:lang w:eastAsia="cs-CZ"/>
    </w:rPr>
  </w:style>
  <w:style w:type="paragraph" w:customStyle="1" w:styleId="adresa">
    <w:name w:val="adresa"/>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 w:val="left" w:pos="6237"/>
      </w:tabs>
      <w:suppressAutoHyphens/>
      <w:jc w:val="both"/>
    </w:pPr>
    <w:rPr>
      <w:rFonts w:eastAsia="Times New Roman" w:hAnsi="Times New Roman" w:cs="Times New Roman"/>
      <w:color w:val="auto"/>
      <w:bdr w:val="none" w:sz="0" w:space="0" w:color="auto"/>
      <w:lang w:eastAsia="ar-SA"/>
    </w:rPr>
  </w:style>
  <w:style w:type="paragraph" w:customStyle="1" w:styleId="vnintext">
    <w:name w:val="vniønítext"/>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ind w:firstLine="426"/>
      <w:jc w:val="both"/>
    </w:pPr>
    <w:rPr>
      <w:rFonts w:eastAsia="Times New Roman" w:hAnsi="Times New Roman" w:cs="Times New Roman"/>
      <w:color w:val="auto"/>
      <w:szCs w:val="20"/>
      <w:bdr w:val="none" w:sz="0" w:space="0" w:color="auto"/>
      <w:lang w:eastAsia="ar-SA"/>
    </w:rPr>
  </w:style>
  <w:style w:type="paragraph" w:customStyle="1" w:styleId="para">
    <w:name w:val="para"/>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jc w:val="center"/>
    </w:pPr>
    <w:rPr>
      <w:rFonts w:eastAsia="Times New Roman" w:hAnsi="Times New Roman" w:cs="Times New Roman"/>
      <w:b/>
      <w:color w:val="auto"/>
      <w:szCs w:val="20"/>
      <w:bdr w:val="none" w:sz="0" w:space="0" w:color="auto"/>
      <w:lang w:eastAsia="ar-SA"/>
    </w:rPr>
  </w:style>
  <w:style w:type="paragraph" w:customStyle="1" w:styleId="cary">
    <w:name w:val="cary"/>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suppressAutoHyphens/>
      <w:ind w:right="-144"/>
    </w:pPr>
    <w:rPr>
      <w:rFonts w:ascii="Arial" w:eastAsia="Times New Roman" w:hAnsi="Arial" w:cs="Times New Roman"/>
      <w:color w:val="auto"/>
      <w:sz w:val="22"/>
      <w:szCs w:val="22"/>
      <w:bdr w:val="none" w:sz="0" w:space="0" w:color="auto"/>
      <w:lang w:eastAsia="ar-SA"/>
    </w:rPr>
  </w:style>
  <w:style w:type="character" w:customStyle="1" w:styleId="tabulkyNemovitosti">
    <w:name w:val="tabulkyNemovitosti"/>
    <w:rsid w:val="00C203E8"/>
    <w:rPr>
      <w:rFonts w:ascii="Arial" w:hAnsi="Arial" w:cs="Times New Roman"/>
      <w:sz w:val="16"/>
    </w:rPr>
  </w:style>
  <w:style w:type="character" w:customStyle="1" w:styleId="Styl11b">
    <w:name w:val="Styl 11 b."/>
    <w:rsid w:val="00C203E8"/>
    <w:rPr>
      <w:rFonts w:ascii="Arial" w:hAnsi="Arial" w:cs="Times New Roman"/>
      <w:sz w:val="20"/>
    </w:rPr>
  </w:style>
  <w:style w:type="character" w:customStyle="1" w:styleId="Nadpis3Char">
    <w:name w:val="Nadpis 3 Char"/>
    <w:basedOn w:val="Standardnpsmoodstavce"/>
    <w:link w:val="Nadpis3"/>
    <w:uiPriority w:val="9"/>
    <w:semiHidden/>
    <w:rsid w:val="00C37A36"/>
    <w:rPr>
      <w:rFonts w:asciiTheme="majorHAnsi" w:eastAsiaTheme="majorEastAsia" w:hAnsiTheme="majorHAnsi" w:cstheme="majorBidi"/>
      <w:color w:val="1F4D78" w:themeColor="accent1" w:themeShade="7F"/>
      <w:sz w:val="24"/>
      <w:szCs w:val="24"/>
      <w:u w:color="000000"/>
      <w:bdr w:val="nil"/>
      <w:lang w:eastAsia="cs-CZ"/>
    </w:rPr>
  </w:style>
  <w:style w:type="paragraph" w:styleId="Zhlav">
    <w:name w:val="header"/>
    <w:basedOn w:val="Normln"/>
    <w:link w:val="ZhlavChar"/>
    <w:uiPriority w:val="99"/>
    <w:unhideWhenUsed/>
    <w:rsid w:val="00AA1AD6"/>
    <w:pPr>
      <w:tabs>
        <w:tab w:val="center" w:pos="4536"/>
        <w:tab w:val="right" w:pos="9072"/>
      </w:tabs>
    </w:pPr>
  </w:style>
  <w:style w:type="character" w:customStyle="1" w:styleId="ZhlavChar">
    <w:name w:val="Záhlaví Char"/>
    <w:basedOn w:val="Standardnpsmoodstavce"/>
    <w:link w:val="Zhlav"/>
    <w:uiPriority w:val="99"/>
    <w:rsid w:val="00AA1AD6"/>
    <w:rPr>
      <w:rFonts w:ascii="Times New Roman" w:eastAsia="Arial Unicode MS" w:hAnsi="Arial Unicode MS" w:cs="Arial Unicode MS"/>
      <w:color w:val="000000"/>
      <w:sz w:val="24"/>
      <w:szCs w:val="24"/>
      <w:u w:color="000000"/>
      <w:bdr w:val="nil"/>
      <w:lang w:eastAsia="cs-CZ"/>
    </w:rPr>
  </w:style>
  <w:style w:type="paragraph" w:styleId="Zpat">
    <w:name w:val="footer"/>
    <w:basedOn w:val="Normln"/>
    <w:link w:val="ZpatChar"/>
    <w:uiPriority w:val="99"/>
    <w:unhideWhenUsed/>
    <w:rsid w:val="00AA1AD6"/>
    <w:pPr>
      <w:tabs>
        <w:tab w:val="center" w:pos="4536"/>
        <w:tab w:val="right" w:pos="9072"/>
      </w:tabs>
    </w:pPr>
  </w:style>
  <w:style w:type="character" w:customStyle="1" w:styleId="ZpatChar">
    <w:name w:val="Zápatí Char"/>
    <w:basedOn w:val="Standardnpsmoodstavce"/>
    <w:link w:val="Zpat"/>
    <w:uiPriority w:val="99"/>
    <w:rsid w:val="00AA1AD6"/>
    <w:rPr>
      <w:rFonts w:ascii="Times New Roman" w:eastAsia="Arial Unicode MS" w:hAnsi="Arial Unicode MS" w:cs="Arial Unicode MS"/>
      <w:color w:val="000000"/>
      <w:sz w:val="24"/>
      <w:szCs w:val="24"/>
      <w:u w:color="000000"/>
      <w:bdr w:val="nil"/>
      <w:lang w:eastAsia="cs-CZ"/>
    </w:rPr>
  </w:style>
  <w:style w:type="paragraph" w:customStyle="1" w:styleId="VnitrniText">
    <w:name w:val="VnitrniText"/>
    <w:basedOn w:val="Normln"/>
    <w:rsid w:val="00D66165"/>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426"/>
      <w:jc w:val="both"/>
    </w:pPr>
    <w:rPr>
      <w:rFonts w:ascii="Arial" w:eastAsia="Times New Roman" w:hAnsi="Arial" w:cs="Arial"/>
      <w:color w:val="auto"/>
      <w:sz w:val="20"/>
      <w:szCs w:val="20"/>
      <w:bdr w:val="none" w:sz="0" w:space="0" w:color="auto"/>
      <w:lang w:eastAsia="ar-SA"/>
    </w:rPr>
  </w:style>
  <w:style w:type="paragraph" w:styleId="Odstavecseseznamem">
    <w:name w:val="List Paragraph"/>
    <w:basedOn w:val="Normln"/>
    <w:uiPriority w:val="34"/>
    <w:qFormat/>
    <w:rsid w:val="006F3DBF"/>
    <w:pPr>
      <w:ind w:left="720"/>
      <w:contextualSpacing/>
    </w:pPr>
  </w:style>
  <w:style w:type="paragraph" w:customStyle="1" w:styleId="vnitrniText0">
    <w:name w:val="vnitrniText"/>
    <w:basedOn w:val="Normln"/>
    <w:uiPriority w:val="99"/>
    <w:rsid w:val="0095442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ind w:firstLine="426"/>
      <w:jc w:val="both"/>
    </w:pPr>
    <w:rPr>
      <w:rFonts w:eastAsia="Times New Roman" w:hAnsi="Times New Roman" w:cs="Times New Roman"/>
      <w:color w:val="auto"/>
      <w:bdr w:val="none" w:sz="0" w:space="0" w:color="auto"/>
    </w:rPr>
  </w:style>
  <w:style w:type="paragraph" w:styleId="Textbubliny">
    <w:name w:val="Balloon Text"/>
    <w:basedOn w:val="Normln"/>
    <w:link w:val="TextbublinyChar"/>
    <w:uiPriority w:val="99"/>
    <w:semiHidden/>
    <w:unhideWhenUsed/>
    <w:rsid w:val="0053328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3289"/>
    <w:rPr>
      <w:rFonts w:ascii="Segoe UI" w:eastAsia="Arial Unicode MS" w:hAnsi="Segoe UI" w:cs="Segoe UI"/>
      <w:color w:val="000000"/>
      <w:sz w:val="18"/>
      <w:szCs w:val="18"/>
      <w:u w:color="000000"/>
      <w:bdr w:val="nil"/>
      <w:lang w:eastAsia="cs-CZ"/>
    </w:rPr>
  </w:style>
  <w:style w:type="table" w:styleId="Mkatabulky">
    <w:name w:val="Table Grid"/>
    <w:basedOn w:val="Normlntabulka"/>
    <w:uiPriority w:val="59"/>
    <w:rsid w:val="00A654DF"/>
    <w:pPr>
      <w:spacing w:after="0" w:line="240" w:lineRule="auto"/>
    </w:pPr>
    <w:rPr>
      <w:rFonts w:ascii="Times New Roman" w:eastAsia="Times New Roman" w:hAnsi="Times New Roman" w:cs="Times New Roman"/>
      <w:sz w:val="20"/>
      <w:szCs w:val="20"/>
      <w:lang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semiHidden/>
    <w:unhideWhenUsed/>
    <w:rsid w:val="005426A0"/>
    <w:pPr>
      <w:spacing w:after="120"/>
    </w:pPr>
  </w:style>
  <w:style w:type="character" w:customStyle="1" w:styleId="ZkladntextChar">
    <w:name w:val="Základní text Char"/>
    <w:basedOn w:val="Standardnpsmoodstavce"/>
    <w:link w:val="Zkladntext"/>
    <w:uiPriority w:val="99"/>
    <w:semiHidden/>
    <w:rsid w:val="005426A0"/>
    <w:rPr>
      <w:rFonts w:ascii="Times New Roman" w:eastAsia="Arial Unicode MS" w:hAnsi="Arial Unicode MS" w:cs="Arial Unicode MS"/>
      <w:color w:val="000000"/>
      <w:sz w:val="24"/>
      <w:szCs w:val="24"/>
      <w:u w:color="000000"/>
      <w:bdr w:val="nil"/>
      <w:lang w:eastAsia="cs-CZ"/>
    </w:rPr>
  </w:style>
  <w:style w:type="paragraph" w:customStyle="1" w:styleId="obec1">
    <w:name w:val="obec1"/>
    <w:basedOn w:val="Normln"/>
    <w:uiPriority w:val="99"/>
    <w:rsid w:val="007B2849"/>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552"/>
        <w:tab w:val="left" w:pos="5103"/>
        <w:tab w:val="right" w:pos="8789"/>
      </w:tabs>
      <w:autoSpaceDE w:val="0"/>
      <w:autoSpaceDN w:val="0"/>
      <w:adjustRightInd w:val="0"/>
    </w:pPr>
    <w:rPr>
      <w:rFonts w:eastAsia="Times New Roman" w:hAnsi="Times New Roman" w:cs="Times New Roman"/>
      <w:color w:val="auto"/>
      <w:bdr w:val="none" w:sz="0" w:space="0" w:color="auto"/>
    </w:rPr>
  </w:style>
  <w:style w:type="paragraph" w:styleId="Normlnweb">
    <w:name w:val="Normal (Web)"/>
    <w:basedOn w:val="Normln"/>
    <w:uiPriority w:val="99"/>
    <w:unhideWhenUsed/>
    <w:rsid w:val="0028091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hAnsi="Times New Roman" w:cs="Times New Roman"/>
      <w:color w:val="auto"/>
      <w:bdr w:val="none" w:sz="0" w:space="0" w:color="auto"/>
    </w:rPr>
  </w:style>
  <w:style w:type="character" w:styleId="Siln">
    <w:name w:val="Strong"/>
    <w:basedOn w:val="Standardnpsmoodstavce"/>
    <w:uiPriority w:val="22"/>
    <w:qFormat/>
    <w:rsid w:val="00251D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9070">
      <w:bodyDiv w:val="1"/>
      <w:marLeft w:val="0"/>
      <w:marRight w:val="0"/>
      <w:marTop w:val="0"/>
      <w:marBottom w:val="0"/>
      <w:divBdr>
        <w:top w:val="none" w:sz="0" w:space="0" w:color="auto"/>
        <w:left w:val="none" w:sz="0" w:space="0" w:color="auto"/>
        <w:bottom w:val="none" w:sz="0" w:space="0" w:color="auto"/>
        <w:right w:val="none" w:sz="0" w:space="0" w:color="auto"/>
      </w:divBdr>
    </w:div>
    <w:div w:id="187258012">
      <w:bodyDiv w:val="1"/>
      <w:marLeft w:val="0"/>
      <w:marRight w:val="0"/>
      <w:marTop w:val="0"/>
      <w:marBottom w:val="0"/>
      <w:divBdr>
        <w:top w:val="none" w:sz="0" w:space="0" w:color="auto"/>
        <w:left w:val="none" w:sz="0" w:space="0" w:color="auto"/>
        <w:bottom w:val="none" w:sz="0" w:space="0" w:color="auto"/>
        <w:right w:val="none" w:sz="0" w:space="0" w:color="auto"/>
      </w:divBdr>
    </w:div>
    <w:div w:id="597759213">
      <w:bodyDiv w:val="1"/>
      <w:marLeft w:val="0"/>
      <w:marRight w:val="0"/>
      <w:marTop w:val="0"/>
      <w:marBottom w:val="0"/>
      <w:divBdr>
        <w:top w:val="none" w:sz="0" w:space="0" w:color="auto"/>
        <w:left w:val="none" w:sz="0" w:space="0" w:color="auto"/>
        <w:bottom w:val="none" w:sz="0" w:space="0" w:color="auto"/>
        <w:right w:val="none" w:sz="0" w:space="0" w:color="auto"/>
      </w:divBdr>
    </w:div>
    <w:div w:id="666830172">
      <w:bodyDiv w:val="1"/>
      <w:marLeft w:val="0"/>
      <w:marRight w:val="0"/>
      <w:marTop w:val="0"/>
      <w:marBottom w:val="0"/>
      <w:divBdr>
        <w:top w:val="none" w:sz="0" w:space="0" w:color="auto"/>
        <w:left w:val="none" w:sz="0" w:space="0" w:color="auto"/>
        <w:bottom w:val="none" w:sz="0" w:space="0" w:color="auto"/>
        <w:right w:val="none" w:sz="0" w:space="0" w:color="auto"/>
      </w:divBdr>
    </w:div>
    <w:div w:id="734084975">
      <w:bodyDiv w:val="1"/>
      <w:marLeft w:val="0"/>
      <w:marRight w:val="0"/>
      <w:marTop w:val="0"/>
      <w:marBottom w:val="0"/>
      <w:divBdr>
        <w:top w:val="none" w:sz="0" w:space="0" w:color="auto"/>
        <w:left w:val="none" w:sz="0" w:space="0" w:color="auto"/>
        <w:bottom w:val="none" w:sz="0" w:space="0" w:color="auto"/>
        <w:right w:val="none" w:sz="0" w:space="0" w:color="auto"/>
      </w:divBdr>
    </w:div>
    <w:div w:id="847251110">
      <w:bodyDiv w:val="1"/>
      <w:marLeft w:val="0"/>
      <w:marRight w:val="0"/>
      <w:marTop w:val="0"/>
      <w:marBottom w:val="0"/>
      <w:divBdr>
        <w:top w:val="none" w:sz="0" w:space="0" w:color="auto"/>
        <w:left w:val="none" w:sz="0" w:space="0" w:color="auto"/>
        <w:bottom w:val="none" w:sz="0" w:space="0" w:color="auto"/>
        <w:right w:val="none" w:sz="0" w:space="0" w:color="auto"/>
      </w:divBdr>
    </w:div>
    <w:div w:id="1019770650">
      <w:bodyDiv w:val="1"/>
      <w:marLeft w:val="0"/>
      <w:marRight w:val="0"/>
      <w:marTop w:val="0"/>
      <w:marBottom w:val="0"/>
      <w:divBdr>
        <w:top w:val="none" w:sz="0" w:space="0" w:color="auto"/>
        <w:left w:val="none" w:sz="0" w:space="0" w:color="auto"/>
        <w:bottom w:val="none" w:sz="0" w:space="0" w:color="auto"/>
        <w:right w:val="none" w:sz="0" w:space="0" w:color="auto"/>
      </w:divBdr>
    </w:div>
    <w:div w:id="1638367018">
      <w:bodyDiv w:val="1"/>
      <w:marLeft w:val="0"/>
      <w:marRight w:val="0"/>
      <w:marTop w:val="0"/>
      <w:marBottom w:val="0"/>
      <w:divBdr>
        <w:top w:val="none" w:sz="0" w:space="0" w:color="auto"/>
        <w:left w:val="none" w:sz="0" w:space="0" w:color="auto"/>
        <w:bottom w:val="none" w:sz="0" w:space="0" w:color="auto"/>
        <w:right w:val="none" w:sz="0" w:space="0" w:color="auto"/>
      </w:divBdr>
    </w:div>
    <w:div w:id="200108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A89DD-B423-402C-8EBB-4BCDF692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1364</Words>
  <Characters>8052</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Šturc Ondřej</dc:creator>
  <cp:keywords/>
  <dc:description/>
  <cp:lastModifiedBy>Šturc Ondřej</cp:lastModifiedBy>
  <cp:revision>3</cp:revision>
  <cp:lastPrinted>2026-07-01T11:43:00Z</cp:lastPrinted>
  <dcterms:created xsi:type="dcterms:W3CDTF">2026-10-12T10:30:00Z</dcterms:created>
  <dcterms:modified xsi:type="dcterms:W3CDTF">2026-10-12T10:38:00Z</dcterms:modified>
</cp:coreProperties>
</file>