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88" w:rsidRPr="000450F7" w:rsidRDefault="00DF3D88" w:rsidP="00743435">
      <w:pPr>
        <w:pStyle w:val="Nzev"/>
        <w:overflowPunct/>
        <w:autoSpaceDE/>
        <w:autoSpaceDN/>
        <w:adjustRightInd/>
        <w:spacing w:after="0" w:line="240" w:lineRule="auto"/>
        <w:ind w:left="0" w:firstLine="0"/>
        <w:textAlignment w:val="auto"/>
        <w:rPr>
          <w:rFonts w:ascii="Times New Roman" w:hAnsi="Times New Roman" w:cs="Times New Roman"/>
          <w:caps w:val="0"/>
          <w:smallCaps/>
          <w:sz w:val="28"/>
          <w:szCs w:val="28"/>
          <w:lang w:eastAsia="ar-SA"/>
        </w:rPr>
      </w:pPr>
      <w:r w:rsidRPr="000450F7">
        <w:rPr>
          <w:rFonts w:ascii="Times New Roman" w:hAnsi="Times New Roman" w:cs="Times New Roman"/>
          <w:caps w:val="0"/>
          <w:smallCaps/>
          <w:sz w:val="28"/>
          <w:szCs w:val="28"/>
          <w:lang w:eastAsia="ar-SA"/>
        </w:rPr>
        <w:t>smlouva  o dílo</w:t>
      </w:r>
    </w:p>
    <w:p w:rsidR="00DF3D88" w:rsidRPr="000450F7" w:rsidRDefault="00DF3D88" w:rsidP="00743435">
      <w:pPr>
        <w:pStyle w:val="NormlnIMP"/>
        <w:ind w:left="851" w:right="-158" w:hanging="709"/>
        <w:jc w:val="both"/>
        <w:rPr>
          <w:b/>
          <w:bCs/>
          <w:i w:val="0"/>
          <w:iCs w:val="0"/>
          <w:sz w:val="22"/>
          <w:szCs w:val="22"/>
        </w:rPr>
      </w:pPr>
    </w:p>
    <w:p w:rsidR="00DF3D88" w:rsidRPr="000450F7" w:rsidRDefault="00DF3D88" w:rsidP="00094BAA">
      <w:pPr>
        <w:jc w:val="both"/>
        <w:rPr>
          <w:b/>
          <w:bCs/>
          <w:sz w:val="22"/>
          <w:szCs w:val="22"/>
        </w:rPr>
      </w:pPr>
    </w:p>
    <w:p w:rsidR="00DF3D88" w:rsidRPr="000450F7" w:rsidRDefault="00DF3D88" w:rsidP="00094BAA">
      <w:pPr>
        <w:jc w:val="both"/>
        <w:rPr>
          <w:b/>
          <w:bCs/>
          <w:sz w:val="22"/>
          <w:szCs w:val="22"/>
        </w:rPr>
      </w:pPr>
      <w:r w:rsidRPr="000450F7">
        <w:rPr>
          <w:b/>
          <w:bCs/>
          <w:sz w:val="22"/>
          <w:szCs w:val="22"/>
        </w:rPr>
        <w:t xml:space="preserve">Horské lázně Karlova Studánka, státní podnik, </w:t>
      </w:r>
    </w:p>
    <w:p w:rsidR="00DF3D88" w:rsidRPr="000450F7" w:rsidRDefault="00DF3D88" w:rsidP="00094BAA">
      <w:pPr>
        <w:jc w:val="both"/>
        <w:rPr>
          <w:sz w:val="22"/>
          <w:szCs w:val="22"/>
        </w:rPr>
      </w:pPr>
      <w:r w:rsidRPr="000450F7">
        <w:rPr>
          <w:sz w:val="22"/>
          <w:szCs w:val="22"/>
        </w:rPr>
        <w:t xml:space="preserve">se sídlem na adrese Karlova Studánka, 793 24, Čp. 6, Česká republika, </w:t>
      </w:r>
    </w:p>
    <w:p w:rsidR="00DF3D88" w:rsidRPr="000450F7" w:rsidRDefault="00DF3D88" w:rsidP="00094BAA">
      <w:pPr>
        <w:jc w:val="both"/>
        <w:rPr>
          <w:sz w:val="22"/>
          <w:szCs w:val="22"/>
        </w:rPr>
      </w:pPr>
      <w:r w:rsidRPr="000450F7">
        <w:rPr>
          <w:sz w:val="22"/>
          <w:szCs w:val="22"/>
        </w:rPr>
        <w:t xml:space="preserve">IČO: 14450216, </w:t>
      </w:r>
    </w:p>
    <w:p w:rsidR="00DF3D88" w:rsidRPr="000450F7" w:rsidRDefault="00DF3D88" w:rsidP="00094BAA">
      <w:pPr>
        <w:jc w:val="both"/>
        <w:rPr>
          <w:sz w:val="22"/>
          <w:szCs w:val="22"/>
        </w:rPr>
      </w:pPr>
      <w:r w:rsidRPr="000450F7">
        <w:rPr>
          <w:sz w:val="22"/>
          <w:szCs w:val="22"/>
        </w:rPr>
        <w:t>DIČ: CZ14450216</w:t>
      </w:r>
    </w:p>
    <w:p w:rsidR="00DF3D88" w:rsidRPr="000450F7" w:rsidRDefault="00DF3D88" w:rsidP="00094BAA">
      <w:pPr>
        <w:jc w:val="both"/>
        <w:rPr>
          <w:sz w:val="22"/>
          <w:szCs w:val="22"/>
        </w:rPr>
      </w:pPr>
      <w:r w:rsidRPr="000450F7">
        <w:rPr>
          <w:sz w:val="22"/>
          <w:szCs w:val="22"/>
        </w:rPr>
        <w:t>zapsaná v obchodním rejstříku vedeném Krajským soudem v Ostravě, spis. zn.</w:t>
      </w:r>
      <w:r w:rsidRPr="000450F7">
        <w:t>AXIV 481</w:t>
      </w:r>
      <w:r w:rsidRPr="000450F7">
        <w:rPr>
          <w:sz w:val="22"/>
          <w:szCs w:val="22"/>
        </w:rPr>
        <w:t xml:space="preserve">, </w:t>
      </w:r>
    </w:p>
    <w:p w:rsidR="00DF3D88" w:rsidRPr="000450F7" w:rsidRDefault="00DF3D88" w:rsidP="00094BAA">
      <w:pPr>
        <w:jc w:val="both"/>
        <w:rPr>
          <w:sz w:val="22"/>
          <w:szCs w:val="22"/>
        </w:rPr>
      </w:pPr>
      <w:r w:rsidRPr="000450F7">
        <w:rPr>
          <w:sz w:val="22"/>
          <w:szCs w:val="22"/>
        </w:rPr>
        <w:t>zastoupena panem</w:t>
      </w:r>
      <w:r>
        <w:rPr>
          <w:sz w:val="22"/>
          <w:szCs w:val="22"/>
        </w:rPr>
        <w:t xml:space="preserve"> </w:t>
      </w:r>
      <w:r w:rsidRPr="000450F7">
        <w:rPr>
          <w:sz w:val="22"/>
          <w:szCs w:val="22"/>
        </w:rPr>
        <w:t>Ing. Janem Poštulkou, ředitelem podniku,</w:t>
      </w:r>
    </w:p>
    <w:p w:rsidR="00DF3D88" w:rsidRPr="000450F7" w:rsidRDefault="00DF3D88" w:rsidP="00094BAA">
      <w:pPr>
        <w:jc w:val="both"/>
        <w:rPr>
          <w:color w:val="000000"/>
          <w:sz w:val="22"/>
          <w:szCs w:val="22"/>
        </w:rPr>
      </w:pPr>
      <w:r w:rsidRPr="000450F7">
        <w:rPr>
          <w:color w:val="000000"/>
          <w:sz w:val="22"/>
          <w:szCs w:val="22"/>
        </w:rPr>
        <w:t>(dále jen „</w:t>
      </w:r>
      <w:r w:rsidRPr="000450F7">
        <w:rPr>
          <w:b/>
          <w:bCs/>
          <w:color w:val="000000"/>
          <w:sz w:val="22"/>
          <w:szCs w:val="22"/>
        </w:rPr>
        <w:t>objednatel</w:t>
      </w:r>
      <w:r w:rsidRPr="000450F7">
        <w:rPr>
          <w:color w:val="000000"/>
          <w:sz w:val="22"/>
          <w:szCs w:val="22"/>
        </w:rPr>
        <w:t>“)</w:t>
      </w:r>
    </w:p>
    <w:p w:rsidR="00DF3D88" w:rsidRPr="000450F7" w:rsidRDefault="00DF3D88" w:rsidP="00743435">
      <w:pPr>
        <w:pStyle w:val="Normal1"/>
        <w:rPr>
          <w:color w:val="000000"/>
          <w:sz w:val="22"/>
          <w:szCs w:val="22"/>
        </w:rPr>
      </w:pPr>
    </w:p>
    <w:p w:rsidR="00DF3D88" w:rsidRPr="000450F7" w:rsidRDefault="00DF3D88" w:rsidP="00743435">
      <w:pPr>
        <w:pStyle w:val="Normal1"/>
        <w:rPr>
          <w:color w:val="000000"/>
          <w:sz w:val="22"/>
          <w:szCs w:val="22"/>
        </w:rPr>
      </w:pPr>
      <w:r w:rsidRPr="000450F7">
        <w:rPr>
          <w:color w:val="000000"/>
          <w:sz w:val="22"/>
          <w:szCs w:val="22"/>
        </w:rPr>
        <w:t xml:space="preserve">a </w:t>
      </w:r>
    </w:p>
    <w:p w:rsidR="00DF3D88" w:rsidRPr="000450F7" w:rsidRDefault="00DF3D88" w:rsidP="00743435">
      <w:pPr>
        <w:pStyle w:val="Normal1"/>
        <w:rPr>
          <w:color w:val="000000"/>
          <w:sz w:val="22"/>
          <w:szCs w:val="22"/>
        </w:rPr>
      </w:pPr>
    </w:p>
    <w:p w:rsidR="00DF3D88" w:rsidRPr="000450F7" w:rsidRDefault="00DF3D88" w:rsidP="00743435">
      <w:pPr>
        <w:pStyle w:val="Normal1"/>
        <w:rPr>
          <w:b/>
          <w:bCs/>
          <w:color w:val="000000"/>
          <w:sz w:val="22"/>
          <w:szCs w:val="22"/>
        </w:rPr>
      </w:pPr>
    </w:p>
    <w:p w:rsidR="00DF3D88" w:rsidRPr="00386F19" w:rsidRDefault="00DF3D88" w:rsidP="007D0671">
      <w:pPr>
        <w:pStyle w:val="Textvbloku"/>
        <w:tabs>
          <w:tab w:val="clear" w:pos="530"/>
          <w:tab w:val="left" w:pos="0"/>
          <w:tab w:val="left" w:pos="2880"/>
        </w:tabs>
        <w:ind w:left="567" w:hanging="530"/>
        <w:jc w:val="left"/>
        <w:rPr>
          <w:rFonts w:ascii="Times New Roman" w:hAnsi="Times New Roman" w:cs="Times New Roman"/>
          <w:b/>
          <w:bCs/>
          <w:sz w:val="22"/>
          <w:szCs w:val="22"/>
        </w:rPr>
      </w:pPr>
      <w:r w:rsidRPr="00386F19">
        <w:rPr>
          <w:rFonts w:ascii="Times New Roman" w:hAnsi="Times New Roman" w:cs="Times New Roman"/>
          <w:b/>
          <w:bCs/>
          <w:sz w:val="22"/>
          <w:szCs w:val="22"/>
        </w:rPr>
        <w:t>Zhotovitel:</w:t>
      </w:r>
      <w:r w:rsidRPr="003E630B">
        <w:rPr>
          <w:rStyle w:val="Zstupntext"/>
          <w:rFonts w:ascii="Times New Roman" w:hAnsi="Times New Roman" w:cs="Times New Roman"/>
          <w:color w:val="auto"/>
          <w:sz w:val="22"/>
          <w:szCs w:val="22"/>
        </w:rPr>
        <w:t xml:space="preserve"> František Lukovský</w:t>
      </w:r>
      <w:r w:rsidRPr="00386F19">
        <w:rPr>
          <w:rFonts w:ascii="Times New Roman" w:hAnsi="Times New Roman" w:cs="Times New Roman"/>
          <w:b/>
          <w:bCs/>
          <w:sz w:val="22"/>
          <w:szCs w:val="22"/>
        </w:rPr>
        <w:tab/>
      </w:r>
    </w:p>
    <w:p w:rsidR="00DF3D88" w:rsidRPr="00386F19" w:rsidRDefault="00DF3D88" w:rsidP="007D0671">
      <w:pPr>
        <w:pStyle w:val="Textvbloku"/>
        <w:tabs>
          <w:tab w:val="clear" w:pos="530"/>
          <w:tab w:val="num" w:pos="-3240"/>
          <w:tab w:val="left" w:pos="0"/>
          <w:tab w:val="left" w:pos="2880"/>
        </w:tabs>
        <w:ind w:left="540" w:hanging="540"/>
        <w:rPr>
          <w:rFonts w:ascii="Times New Roman" w:hAnsi="Times New Roman" w:cs="Times New Roman"/>
          <w:sz w:val="22"/>
          <w:szCs w:val="22"/>
        </w:rPr>
      </w:pPr>
      <w:r w:rsidRPr="00386F19">
        <w:rPr>
          <w:rFonts w:ascii="Times New Roman" w:hAnsi="Times New Roman" w:cs="Times New Roman"/>
          <w:sz w:val="22"/>
          <w:szCs w:val="22"/>
        </w:rPr>
        <w:t>se sídlem: Světlá 389, 793 31 Světlá Hora</w:t>
      </w:r>
    </w:p>
    <w:p w:rsidR="00DF3D88" w:rsidRPr="00386F19" w:rsidRDefault="00DF3D88" w:rsidP="007D0671">
      <w:pPr>
        <w:pStyle w:val="Textvbloku"/>
        <w:tabs>
          <w:tab w:val="left" w:pos="0"/>
          <w:tab w:val="left" w:pos="2880"/>
        </w:tabs>
        <w:ind w:left="0"/>
        <w:rPr>
          <w:rFonts w:ascii="Times New Roman" w:hAnsi="Times New Roman" w:cs="Times New Roman"/>
          <w:sz w:val="22"/>
          <w:szCs w:val="22"/>
        </w:rPr>
      </w:pPr>
      <w:r w:rsidRPr="00386F19">
        <w:rPr>
          <w:rFonts w:ascii="Times New Roman" w:hAnsi="Times New Roman" w:cs="Times New Roman"/>
          <w:sz w:val="22"/>
          <w:szCs w:val="22"/>
        </w:rPr>
        <w:t>IČ: 71945768</w:t>
      </w:r>
    </w:p>
    <w:p w:rsidR="00DF3D88" w:rsidRPr="00386F19" w:rsidRDefault="00DF3D88" w:rsidP="007D0671">
      <w:pPr>
        <w:pStyle w:val="Textvbloku"/>
        <w:tabs>
          <w:tab w:val="left" w:pos="0"/>
          <w:tab w:val="left" w:pos="2880"/>
        </w:tabs>
        <w:ind w:left="0" w:right="0"/>
        <w:rPr>
          <w:rFonts w:ascii="Times New Roman" w:hAnsi="Times New Roman" w:cs="Times New Roman"/>
          <w:sz w:val="22"/>
          <w:szCs w:val="22"/>
        </w:rPr>
      </w:pPr>
      <w:r w:rsidRPr="00386F19">
        <w:rPr>
          <w:rFonts w:ascii="Times New Roman" w:hAnsi="Times New Roman" w:cs="Times New Roman"/>
          <w:sz w:val="22"/>
          <w:szCs w:val="22"/>
        </w:rPr>
        <w:t xml:space="preserve">DIČ: </w:t>
      </w:r>
      <w:r w:rsidRPr="003E630B">
        <w:rPr>
          <w:rStyle w:val="Zstupntext"/>
          <w:rFonts w:ascii="Times New Roman" w:hAnsi="Times New Roman" w:cs="Times New Roman"/>
          <w:color w:val="auto"/>
          <w:sz w:val="22"/>
          <w:szCs w:val="22"/>
        </w:rPr>
        <w:t>CZ5707251451</w:t>
      </w:r>
    </w:p>
    <w:p w:rsidR="00DF3D88" w:rsidRPr="00386F19" w:rsidRDefault="00DF3D88" w:rsidP="007D0671">
      <w:pPr>
        <w:pStyle w:val="Textvbloku"/>
        <w:tabs>
          <w:tab w:val="left" w:pos="0"/>
          <w:tab w:val="left" w:pos="2880"/>
        </w:tabs>
        <w:ind w:left="0"/>
        <w:rPr>
          <w:rFonts w:ascii="Times New Roman" w:hAnsi="Times New Roman" w:cs="Times New Roman"/>
          <w:sz w:val="22"/>
          <w:szCs w:val="22"/>
        </w:rPr>
      </w:pPr>
      <w:r w:rsidRPr="00386F19">
        <w:rPr>
          <w:rFonts w:ascii="Times New Roman" w:hAnsi="Times New Roman" w:cs="Times New Roman"/>
          <w:sz w:val="22"/>
          <w:szCs w:val="22"/>
        </w:rPr>
        <w:t>zastoupená:</w:t>
      </w:r>
    </w:p>
    <w:p w:rsidR="00DF3D88" w:rsidRPr="00386F19" w:rsidRDefault="00DF3D88" w:rsidP="007D0671">
      <w:pPr>
        <w:pStyle w:val="Textvbloku"/>
        <w:tabs>
          <w:tab w:val="left" w:pos="0"/>
          <w:tab w:val="left" w:pos="2880"/>
        </w:tabs>
        <w:ind w:left="0"/>
        <w:rPr>
          <w:rFonts w:ascii="Times New Roman" w:hAnsi="Times New Roman" w:cs="Times New Roman"/>
          <w:sz w:val="22"/>
          <w:szCs w:val="22"/>
        </w:rPr>
      </w:pPr>
      <w:r w:rsidRPr="00386F19">
        <w:rPr>
          <w:rFonts w:ascii="Times New Roman" w:hAnsi="Times New Roman" w:cs="Times New Roman"/>
          <w:sz w:val="22"/>
          <w:szCs w:val="22"/>
        </w:rPr>
        <w:t>bankovní spojení:</w:t>
      </w:r>
      <w:r w:rsidRPr="003E630B">
        <w:rPr>
          <w:rStyle w:val="Zstupntext"/>
          <w:rFonts w:ascii="Times New Roman" w:hAnsi="Times New Roman" w:cs="Times New Roman"/>
          <w:color w:val="auto"/>
          <w:sz w:val="22"/>
          <w:szCs w:val="22"/>
        </w:rPr>
        <w:t xml:space="preserve"> ČSOB,a.s.</w:t>
      </w:r>
      <w:r w:rsidRPr="00386F19">
        <w:rPr>
          <w:rFonts w:ascii="Times New Roman" w:hAnsi="Times New Roman" w:cs="Times New Roman"/>
          <w:sz w:val="22"/>
          <w:szCs w:val="22"/>
        </w:rPr>
        <w:tab/>
      </w:r>
    </w:p>
    <w:p w:rsidR="00DF3D88" w:rsidRPr="00386F19" w:rsidRDefault="00DF3D88" w:rsidP="007D0671">
      <w:pPr>
        <w:pStyle w:val="Textvbloku"/>
        <w:tabs>
          <w:tab w:val="clear" w:pos="530"/>
          <w:tab w:val="num" w:pos="-3060"/>
          <w:tab w:val="left" w:pos="0"/>
          <w:tab w:val="left" w:pos="2880"/>
        </w:tabs>
        <w:spacing w:after="60"/>
        <w:ind w:left="0" w:right="108"/>
        <w:rPr>
          <w:rFonts w:ascii="Times New Roman" w:hAnsi="Times New Roman" w:cs="Times New Roman"/>
          <w:sz w:val="22"/>
          <w:szCs w:val="22"/>
        </w:rPr>
      </w:pPr>
      <w:r w:rsidRPr="00386F19">
        <w:rPr>
          <w:rFonts w:ascii="Times New Roman" w:hAnsi="Times New Roman" w:cs="Times New Roman"/>
          <w:sz w:val="22"/>
          <w:szCs w:val="22"/>
        </w:rPr>
        <w:t>č. účtu:</w:t>
      </w:r>
      <w:r w:rsidRPr="003E630B">
        <w:rPr>
          <w:rStyle w:val="Zstupntext"/>
          <w:rFonts w:ascii="Times New Roman" w:hAnsi="Times New Roman" w:cs="Times New Roman"/>
          <w:sz w:val="22"/>
          <w:szCs w:val="22"/>
        </w:rPr>
        <w:t xml:space="preserve"> </w:t>
      </w:r>
      <w:r w:rsidRPr="003E630B">
        <w:rPr>
          <w:rStyle w:val="Zstupntext"/>
          <w:rFonts w:ascii="Times New Roman" w:hAnsi="Times New Roman" w:cs="Times New Roman"/>
          <w:color w:val="auto"/>
          <w:sz w:val="22"/>
          <w:szCs w:val="22"/>
        </w:rPr>
        <w:t>209023537/0300</w:t>
      </w:r>
    </w:p>
    <w:p w:rsidR="00DF3D88" w:rsidRPr="000450F7" w:rsidRDefault="00DF3D88" w:rsidP="007D0671">
      <w:pPr>
        <w:pStyle w:val="Textvbloku"/>
        <w:tabs>
          <w:tab w:val="clear" w:pos="530"/>
          <w:tab w:val="num" w:pos="-3060"/>
          <w:tab w:val="left" w:pos="0"/>
          <w:tab w:val="left" w:pos="2880"/>
        </w:tabs>
        <w:spacing w:after="60"/>
        <w:ind w:left="0" w:right="108"/>
        <w:rPr>
          <w:rFonts w:ascii="Times New Roman" w:hAnsi="Times New Roman" w:cs="Times New Roman"/>
          <w:sz w:val="22"/>
          <w:szCs w:val="22"/>
        </w:rPr>
      </w:pPr>
      <w:r w:rsidRPr="000450F7">
        <w:rPr>
          <w:rFonts w:ascii="Times New Roman" w:hAnsi="Times New Roman" w:cs="Times New Roman"/>
          <w:sz w:val="22"/>
          <w:szCs w:val="22"/>
        </w:rPr>
        <w:t>fyzická osoba podnikající na základě živnostenského oprávnění evidovaného u Městského úřad</w:t>
      </w:r>
      <w:r>
        <w:rPr>
          <w:rFonts w:ascii="Times New Roman" w:hAnsi="Times New Roman" w:cs="Times New Roman"/>
          <w:sz w:val="22"/>
          <w:szCs w:val="22"/>
        </w:rPr>
        <w:t>u v Bruntále.</w:t>
      </w:r>
      <w:r w:rsidRPr="000450F7">
        <w:rPr>
          <w:rFonts w:ascii="Times New Roman" w:hAnsi="Times New Roman" w:cs="Times New Roman"/>
          <w:sz w:val="22"/>
          <w:szCs w:val="22"/>
        </w:rPr>
        <w:tab/>
      </w:r>
    </w:p>
    <w:p w:rsidR="00DF3D88" w:rsidRPr="000450F7" w:rsidRDefault="00DF3D88" w:rsidP="007D0671">
      <w:pPr>
        <w:pStyle w:val="Zkladntext"/>
        <w:tabs>
          <w:tab w:val="left" w:pos="0"/>
        </w:tabs>
        <w:spacing w:after="480" w:line="240" w:lineRule="auto"/>
        <w:rPr>
          <w:sz w:val="22"/>
          <w:szCs w:val="22"/>
        </w:rPr>
      </w:pPr>
      <w:r w:rsidRPr="000450F7">
        <w:rPr>
          <w:sz w:val="22"/>
          <w:szCs w:val="22"/>
        </w:rPr>
        <w:t xml:space="preserve">(dále jen </w:t>
      </w:r>
      <w:r w:rsidRPr="000450F7">
        <w:rPr>
          <w:b/>
          <w:bCs/>
          <w:sz w:val="22"/>
          <w:szCs w:val="22"/>
        </w:rPr>
        <w:t>Zhotovitel</w:t>
      </w:r>
      <w:r w:rsidRPr="000450F7">
        <w:rPr>
          <w:sz w:val="22"/>
          <w:szCs w:val="22"/>
        </w:rPr>
        <w:t>)</w:t>
      </w:r>
    </w:p>
    <w:p w:rsidR="00DF3D88" w:rsidRPr="000450F7" w:rsidRDefault="00DF3D88" w:rsidP="00743435">
      <w:pPr>
        <w:jc w:val="both"/>
        <w:rPr>
          <w:color w:val="000000"/>
          <w:sz w:val="22"/>
          <w:szCs w:val="22"/>
        </w:rPr>
      </w:pPr>
    </w:p>
    <w:p w:rsidR="00DF3D88" w:rsidRPr="000450F7" w:rsidRDefault="00DF3D88" w:rsidP="00743435">
      <w:pPr>
        <w:rPr>
          <w:sz w:val="22"/>
          <w:szCs w:val="22"/>
        </w:rPr>
      </w:pPr>
      <w:r w:rsidRPr="000450F7">
        <w:rPr>
          <w:color w:val="000000"/>
          <w:sz w:val="22"/>
          <w:szCs w:val="22"/>
        </w:rPr>
        <w:t>SMLUVNÍ STRANY SE DOHODLY NA NÁSLEDUJÍCÍM</w:t>
      </w:r>
      <w:r w:rsidRPr="000450F7">
        <w:rPr>
          <w:sz w:val="22"/>
          <w:szCs w:val="22"/>
        </w:rPr>
        <w:t>:</w:t>
      </w:r>
    </w:p>
    <w:p w:rsidR="00DF3D88" w:rsidRPr="000450F7" w:rsidRDefault="00DF3D88" w:rsidP="00743435">
      <w:pPr>
        <w:jc w:val="center"/>
        <w:rPr>
          <w:b/>
          <w:bCs/>
          <w:sz w:val="22"/>
          <w:szCs w:val="22"/>
        </w:rPr>
      </w:pPr>
    </w:p>
    <w:p w:rsidR="00DF3D88" w:rsidRPr="000450F7" w:rsidRDefault="00DF3D88" w:rsidP="00743435">
      <w:pPr>
        <w:jc w:val="center"/>
        <w:rPr>
          <w:b/>
          <w:bCs/>
          <w:sz w:val="22"/>
          <w:szCs w:val="22"/>
        </w:rPr>
      </w:pPr>
    </w:p>
    <w:p w:rsidR="00DF3D88" w:rsidRPr="000450F7" w:rsidRDefault="00DF3D88" w:rsidP="00743435">
      <w:pPr>
        <w:jc w:val="center"/>
        <w:rPr>
          <w:b/>
          <w:bCs/>
          <w:sz w:val="22"/>
          <w:szCs w:val="22"/>
        </w:rPr>
      </w:pPr>
      <w:r w:rsidRPr="000450F7">
        <w:rPr>
          <w:b/>
          <w:bCs/>
          <w:sz w:val="22"/>
          <w:szCs w:val="22"/>
        </w:rPr>
        <w:t>I.</w:t>
      </w:r>
    </w:p>
    <w:p w:rsidR="00DF3D88" w:rsidRPr="000450F7" w:rsidRDefault="00DF3D88" w:rsidP="00743435">
      <w:pPr>
        <w:jc w:val="center"/>
        <w:rPr>
          <w:b/>
          <w:bCs/>
          <w:sz w:val="22"/>
          <w:szCs w:val="22"/>
        </w:rPr>
      </w:pPr>
      <w:r w:rsidRPr="000450F7">
        <w:rPr>
          <w:b/>
          <w:bCs/>
          <w:sz w:val="22"/>
          <w:szCs w:val="22"/>
        </w:rPr>
        <w:t>Předmět díla</w:t>
      </w:r>
    </w:p>
    <w:p w:rsidR="00DF3D88" w:rsidRPr="000450F7" w:rsidRDefault="00DF3D88" w:rsidP="00743435">
      <w:pPr>
        <w:jc w:val="center"/>
        <w:rPr>
          <w:b/>
          <w:bCs/>
          <w:sz w:val="22"/>
          <w:szCs w:val="22"/>
        </w:rPr>
      </w:pPr>
    </w:p>
    <w:p w:rsidR="00DF3D88" w:rsidRPr="000450F7" w:rsidRDefault="00DF3D88" w:rsidP="00DE1EC6">
      <w:pPr>
        <w:numPr>
          <w:ilvl w:val="0"/>
          <w:numId w:val="16"/>
        </w:numPr>
        <w:suppressAutoHyphens/>
        <w:overflowPunct/>
        <w:autoSpaceDE/>
        <w:autoSpaceDN/>
        <w:adjustRightInd/>
        <w:ind w:left="284" w:hanging="284"/>
        <w:jc w:val="both"/>
        <w:textAlignment w:val="auto"/>
        <w:rPr>
          <w:b/>
          <w:bCs/>
          <w:sz w:val="22"/>
          <w:szCs w:val="22"/>
        </w:rPr>
      </w:pPr>
      <w:r w:rsidRPr="000450F7">
        <w:rPr>
          <w:sz w:val="22"/>
          <w:szCs w:val="22"/>
        </w:rPr>
        <w:t>Předmětem díla ve smyslu této smlouvy se rozumí: Stavební práce za účelem:</w:t>
      </w:r>
    </w:p>
    <w:p w:rsidR="00DF3D88" w:rsidRDefault="00DF3D88" w:rsidP="00E47ACF">
      <w:pPr>
        <w:pStyle w:val="Odstavecseseznamem"/>
        <w:numPr>
          <w:ilvl w:val="0"/>
          <w:numId w:val="31"/>
        </w:numPr>
        <w:suppressAutoHyphens/>
        <w:overflowPunct/>
        <w:autoSpaceDE/>
        <w:autoSpaceDN/>
        <w:adjustRightInd/>
        <w:jc w:val="both"/>
        <w:textAlignment w:val="auto"/>
        <w:rPr>
          <w:sz w:val="22"/>
          <w:szCs w:val="22"/>
        </w:rPr>
      </w:pPr>
      <w:r w:rsidRPr="00265480">
        <w:rPr>
          <w:sz w:val="22"/>
          <w:szCs w:val="22"/>
          <w:u w:val="single"/>
        </w:rPr>
        <w:t>Oprava omítek ve skladu potravin</w:t>
      </w:r>
      <w:r>
        <w:rPr>
          <w:sz w:val="22"/>
          <w:szCs w:val="22"/>
          <w:u w:val="single"/>
        </w:rPr>
        <w:t xml:space="preserve"> </w:t>
      </w:r>
      <w:r w:rsidRPr="00E47ACF">
        <w:rPr>
          <w:sz w:val="22"/>
          <w:szCs w:val="22"/>
        </w:rPr>
        <w:t>dle Soupisu prací - položkov</w:t>
      </w:r>
      <w:r>
        <w:rPr>
          <w:sz w:val="22"/>
          <w:szCs w:val="22"/>
        </w:rPr>
        <w:t>ého</w:t>
      </w:r>
      <w:r w:rsidRPr="00E47ACF">
        <w:rPr>
          <w:sz w:val="22"/>
          <w:szCs w:val="22"/>
        </w:rPr>
        <w:t xml:space="preserve"> rozpočt</w:t>
      </w:r>
      <w:r>
        <w:rPr>
          <w:sz w:val="22"/>
          <w:szCs w:val="22"/>
        </w:rPr>
        <w:t>u a pokynů</w:t>
      </w:r>
      <w:r w:rsidRPr="00E47ACF">
        <w:rPr>
          <w:sz w:val="22"/>
          <w:szCs w:val="22"/>
        </w:rPr>
        <w:t xml:space="preserve"> objednatele.</w:t>
      </w:r>
    </w:p>
    <w:p w:rsidR="00DF3D88" w:rsidRDefault="00DF3D88" w:rsidP="00E47ACF">
      <w:pPr>
        <w:pStyle w:val="Odstavecseseznamem"/>
        <w:numPr>
          <w:ilvl w:val="0"/>
          <w:numId w:val="31"/>
        </w:numPr>
        <w:suppressAutoHyphens/>
        <w:overflowPunct/>
        <w:autoSpaceDE/>
        <w:autoSpaceDN/>
        <w:adjustRightInd/>
        <w:jc w:val="both"/>
        <w:textAlignment w:val="auto"/>
        <w:rPr>
          <w:sz w:val="22"/>
          <w:szCs w:val="22"/>
        </w:rPr>
      </w:pPr>
      <w:r w:rsidRPr="00265480">
        <w:rPr>
          <w:sz w:val="22"/>
          <w:szCs w:val="22"/>
          <w:u w:val="single"/>
        </w:rPr>
        <w:t>Uložiště odpadu z kuchyně</w:t>
      </w:r>
      <w:r>
        <w:rPr>
          <w:sz w:val="22"/>
          <w:szCs w:val="22"/>
        </w:rPr>
        <w:t xml:space="preserve"> dle Soupisu prací – položkového rozpočtu a pokynů objednatele</w:t>
      </w:r>
    </w:p>
    <w:p w:rsidR="00DF3D88" w:rsidRPr="00E47ACF" w:rsidRDefault="00DF3D88" w:rsidP="00E47ACF">
      <w:pPr>
        <w:pStyle w:val="Odstavecseseznamem"/>
        <w:numPr>
          <w:ilvl w:val="0"/>
          <w:numId w:val="31"/>
        </w:numPr>
        <w:suppressAutoHyphens/>
        <w:overflowPunct/>
        <w:autoSpaceDE/>
        <w:autoSpaceDN/>
        <w:adjustRightInd/>
        <w:jc w:val="both"/>
        <w:textAlignment w:val="auto"/>
        <w:rPr>
          <w:sz w:val="22"/>
          <w:szCs w:val="22"/>
        </w:rPr>
      </w:pPr>
      <w:r w:rsidRPr="00265480">
        <w:rPr>
          <w:sz w:val="22"/>
          <w:szCs w:val="22"/>
          <w:u w:val="single"/>
        </w:rPr>
        <w:t>Oprava VC muži u jídelen</w:t>
      </w:r>
      <w:r>
        <w:rPr>
          <w:sz w:val="22"/>
          <w:szCs w:val="22"/>
        </w:rPr>
        <w:t xml:space="preserve"> dle Soupisu prací – položkového rozpočtu a pokynů objednatele</w:t>
      </w:r>
    </w:p>
    <w:p w:rsidR="00DF3D88" w:rsidRPr="000450F7" w:rsidRDefault="00DF3D88" w:rsidP="007434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 xml:space="preserve">Předmět díla zahrnuje práce, jejichž specifikace je uvedena v nabídce zhotovitele ze dne </w:t>
      </w:r>
      <w:r w:rsidRPr="003E630B">
        <w:rPr>
          <w:rStyle w:val="Zstupntext"/>
          <w:color w:val="auto"/>
        </w:rPr>
        <w:t>26.9.2017</w:t>
      </w:r>
      <w:r>
        <w:rPr>
          <w:rStyle w:val="Zstupntext"/>
        </w:rPr>
        <w:t xml:space="preserve">, </w:t>
      </w:r>
      <w:r w:rsidRPr="000450F7">
        <w:rPr>
          <w:sz w:val="22"/>
          <w:szCs w:val="22"/>
        </w:rPr>
        <w:t>která tvoří přílohu a nedílnou součást této smlouvy. V případě rozporu textu této smlouvy a její přílohy má smlouva přednost.</w:t>
      </w:r>
    </w:p>
    <w:p w:rsidR="00DF3D88" w:rsidRPr="000450F7" w:rsidRDefault="00DF3D88" w:rsidP="007434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Zhotovitel prohlašuje, že se seznámil s rozsahem a povahou díla, objektem a prostory, v nichž má být dílo prováděno a že jsou mu známy veškeré technické, dopravní a jiné podmínky nezbytné k jeho řádné realizaci. Zhotovitel prohlašuje, že je možné provést dílo podle této smlouvy. Zhotovitel dále prohlašuje, že má živnostenská oprávnění a zkušenosti potřebné k provádění díla podle této smlouvy.</w:t>
      </w:r>
    </w:p>
    <w:p w:rsidR="00DF3D88" w:rsidRPr="000450F7" w:rsidRDefault="00DF3D88" w:rsidP="00893E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 xml:space="preserve">Zhotovitel prohlašuje, že nabídka ze </w:t>
      </w:r>
      <w:r>
        <w:rPr>
          <w:sz w:val="22"/>
          <w:szCs w:val="22"/>
        </w:rPr>
        <w:t>dne 26.9.2017,</w:t>
      </w:r>
      <w:r w:rsidRPr="000450F7">
        <w:rPr>
          <w:sz w:val="22"/>
          <w:szCs w:val="22"/>
        </w:rPr>
        <w:t>která tvoří přílohu a nedílnou součást této smlouvy, obsahuje veškeré práce a materiál potřebné pro provedení předmětu plnění, včetně všech vedlejších nákladů, a že řádně provedl přeměření veškerých ploch a jím provedená specifikace použitého materiálu je tak kompletní. Zhotovitel nemá právo požadovat úhradu jakýchkoliv vícenákladů vzniklých v důsledku nesprávnosti jeho prohlášení uvedených v této smlouvě.</w:t>
      </w:r>
    </w:p>
    <w:p w:rsidR="00DF3D88" w:rsidRPr="000450F7" w:rsidRDefault="00DF3D88" w:rsidP="007434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Součástí díla je i zajištění revizních zpráv, prohlášení a atestů uvedených v čl. III. odst. 7 této smlouvy.</w:t>
      </w:r>
    </w:p>
    <w:p w:rsidR="00DF3D88" w:rsidRPr="000450F7" w:rsidRDefault="00DF3D88" w:rsidP="002E3B8C">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 xml:space="preserve">Objekt bude po skončení díla předán objednateli v uklizeném stavu, stavební odpad bude zhotovitelem zlikvidován v souladu s příslušnými právními předpisy. </w:t>
      </w:r>
    </w:p>
    <w:p w:rsidR="00DF3D88" w:rsidRPr="000450F7" w:rsidRDefault="00DF3D88" w:rsidP="007D0671">
      <w:pPr>
        <w:suppressAutoHyphens/>
        <w:overflowPunct/>
        <w:autoSpaceDE/>
        <w:autoSpaceDN/>
        <w:adjustRightInd/>
        <w:jc w:val="both"/>
        <w:textAlignment w:val="auto"/>
        <w:rPr>
          <w:sz w:val="22"/>
          <w:szCs w:val="22"/>
        </w:rPr>
      </w:pPr>
    </w:p>
    <w:p w:rsidR="00DF3D88" w:rsidRPr="000450F7" w:rsidRDefault="00DF3D88" w:rsidP="00743435">
      <w:pPr>
        <w:ind w:left="284"/>
        <w:jc w:val="both"/>
        <w:rPr>
          <w:sz w:val="22"/>
          <w:szCs w:val="22"/>
          <w:highlight w:val="yellow"/>
        </w:rPr>
      </w:pPr>
    </w:p>
    <w:p w:rsidR="00DF3D88" w:rsidRPr="000450F7" w:rsidRDefault="00DF3D88" w:rsidP="00743435">
      <w:pPr>
        <w:jc w:val="center"/>
        <w:rPr>
          <w:b/>
          <w:bCs/>
          <w:sz w:val="22"/>
          <w:szCs w:val="22"/>
        </w:rPr>
      </w:pPr>
      <w:r w:rsidRPr="000450F7">
        <w:rPr>
          <w:b/>
          <w:bCs/>
          <w:sz w:val="22"/>
          <w:szCs w:val="22"/>
        </w:rPr>
        <w:t>II.</w:t>
      </w:r>
    </w:p>
    <w:p w:rsidR="00DF3D88" w:rsidRPr="000450F7" w:rsidRDefault="00DF3D88" w:rsidP="00743435">
      <w:pPr>
        <w:jc w:val="center"/>
        <w:rPr>
          <w:b/>
          <w:bCs/>
          <w:sz w:val="22"/>
          <w:szCs w:val="22"/>
        </w:rPr>
      </w:pPr>
      <w:r w:rsidRPr="000450F7">
        <w:rPr>
          <w:b/>
          <w:bCs/>
          <w:sz w:val="22"/>
          <w:szCs w:val="22"/>
        </w:rPr>
        <w:t>Cena díla</w:t>
      </w:r>
    </w:p>
    <w:p w:rsidR="00DF3D88" w:rsidRPr="000450F7" w:rsidRDefault="00DF3D88" w:rsidP="00743435">
      <w:pPr>
        <w:jc w:val="center"/>
        <w:rPr>
          <w:b/>
          <w:bCs/>
          <w:sz w:val="22"/>
          <w:szCs w:val="22"/>
        </w:rPr>
      </w:pPr>
    </w:p>
    <w:p w:rsidR="00DF3D88" w:rsidRPr="000450F7" w:rsidRDefault="00DF3D88" w:rsidP="00743435">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Cena díla sjednaného v této smlouvě je:</w:t>
      </w:r>
      <w:r w:rsidRPr="000450F7">
        <w:rPr>
          <w:sz w:val="22"/>
          <w:szCs w:val="22"/>
        </w:rPr>
        <w:tab/>
      </w:r>
      <w:r w:rsidRPr="003E630B">
        <w:rPr>
          <w:rStyle w:val="Zstupntext"/>
          <w:color w:val="auto"/>
          <w:sz w:val="22"/>
          <w:szCs w:val="22"/>
        </w:rPr>
        <w:t>356.757,76 ,-</w:t>
      </w:r>
      <w:r>
        <w:rPr>
          <w:rStyle w:val="Zstupntext"/>
        </w:rPr>
        <w:t xml:space="preserve"> </w:t>
      </w:r>
      <w:r w:rsidRPr="000450F7">
        <w:rPr>
          <w:sz w:val="22"/>
          <w:szCs w:val="22"/>
        </w:rPr>
        <w:t xml:space="preserve">Kč bez DPH, </w:t>
      </w:r>
    </w:p>
    <w:p w:rsidR="00DF3D88" w:rsidRPr="000450F7" w:rsidRDefault="00DF3D88" w:rsidP="005E2E75">
      <w:pPr>
        <w:suppressAutoHyphens/>
        <w:overflowPunct/>
        <w:autoSpaceDE/>
        <w:autoSpaceDN/>
        <w:adjustRightInd/>
        <w:ind w:left="4248"/>
        <w:jc w:val="both"/>
        <w:textAlignment w:val="auto"/>
        <w:rPr>
          <w:sz w:val="22"/>
          <w:szCs w:val="22"/>
        </w:rPr>
      </w:pPr>
      <w:r>
        <w:rPr>
          <w:sz w:val="22"/>
          <w:szCs w:val="22"/>
        </w:rPr>
        <w:t>74.918,43 ,-</w:t>
      </w:r>
      <w:r w:rsidRPr="000450F7">
        <w:rPr>
          <w:sz w:val="22"/>
          <w:szCs w:val="22"/>
        </w:rPr>
        <w:t>Kč DPH,</w:t>
      </w:r>
    </w:p>
    <w:p w:rsidR="00DF3D88" w:rsidRPr="000450F7" w:rsidRDefault="00DF3D88" w:rsidP="005E2E75">
      <w:pPr>
        <w:suppressAutoHyphens/>
        <w:overflowPunct/>
        <w:autoSpaceDE/>
        <w:autoSpaceDN/>
        <w:adjustRightInd/>
        <w:ind w:left="3540" w:firstLine="708"/>
        <w:jc w:val="both"/>
        <w:textAlignment w:val="auto"/>
        <w:rPr>
          <w:sz w:val="22"/>
          <w:szCs w:val="22"/>
        </w:rPr>
      </w:pPr>
      <w:r>
        <w:rPr>
          <w:sz w:val="22"/>
          <w:szCs w:val="22"/>
        </w:rPr>
        <w:t xml:space="preserve">431.676 ,- </w:t>
      </w:r>
      <w:r w:rsidRPr="000450F7">
        <w:rPr>
          <w:sz w:val="22"/>
          <w:szCs w:val="22"/>
        </w:rPr>
        <w:t>Kč vč. DPH.</w:t>
      </w:r>
    </w:p>
    <w:p w:rsidR="00DF3D88" w:rsidRPr="000450F7" w:rsidRDefault="00DF3D88" w:rsidP="005E2E75">
      <w:pPr>
        <w:suppressAutoHyphens/>
        <w:overflowPunct/>
        <w:autoSpaceDE/>
        <w:autoSpaceDN/>
        <w:adjustRightInd/>
        <w:ind w:left="3540" w:firstLine="708"/>
        <w:jc w:val="both"/>
        <w:textAlignment w:val="auto"/>
        <w:rPr>
          <w:sz w:val="22"/>
          <w:szCs w:val="22"/>
        </w:rPr>
      </w:pPr>
    </w:p>
    <w:p w:rsidR="00DF3D88" w:rsidRPr="000450F7" w:rsidRDefault="00DF3D88" w:rsidP="00743435">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Položky uvedené v rozpočtu, které nebudou na přání objednatele realizovány, budou odečteny z celkové ceny díla.</w:t>
      </w:r>
    </w:p>
    <w:p w:rsidR="00DF3D88" w:rsidRPr="000450F7" w:rsidRDefault="00DF3D88" w:rsidP="00B24F67">
      <w:pPr>
        <w:numPr>
          <w:ilvl w:val="0"/>
          <w:numId w:val="18"/>
        </w:numPr>
        <w:suppressAutoHyphens/>
        <w:overflowPunct/>
        <w:autoSpaceDE/>
        <w:autoSpaceDN/>
        <w:adjustRightInd/>
        <w:jc w:val="both"/>
        <w:textAlignment w:val="auto"/>
        <w:rPr>
          <w:sz w:val="22"/>
          <w:szCs w:val="22"/>
        </w:rPr>
      </w:pPr>
      <w:r w:rsidRPr="000450F7">
        <w:rPr>
          <w:sz w:val="22"/>
          <w:szCs w:val="22"/>
        </w:rPr>
        <w:t>Platby za dílo budou provedeny ve sjednané výši</w:t>
      </w:r>
      <w:r>
        <w:rPr>
          <w:sz w:val="22"/>
          <w:szCs w:val="22"/>
        </w:rPr>
        <w:t xml:space="preserve"> </w:t>
      </w:r>
      <w:r w:rsidRPr="000450F7">
        <w:rPr>
          <w:sz w:val="22"/>
          <w:szCs w:val="22"/>
        </w:rPr>
        <w:t>bez DPH po předání řádně dokončeného díla bez vad a nedodělků, resp. po odstranění všech vad a nedodělků uvedených v předávacím protokolu.</w:t>
      </w:r>
    </w:p>
    <w:p w:rsidR="00DF3D88" w:rsidRPr="000450F7" w:rsidRDefault="00DF3D88" w:rsidP="00B24F67">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Veškeré platby ve prospěch zhotovitele budou prováděny do 30 dnů</w:t>
      </w:r>
      <w:r>
        <w:rPr>
          <w:sz w:val="22"/>
          <w:szCs w:val="22"/>
        </w:rPr>
        <w:t xml:space="preserve"> </w:t>
      </w:r>
      <w:r w:rsidRPr="000450F7">
        <w:rPr>
          <w:sz w:val="22"/>
          <w:szCs w:val="22"/>
        </w:rPr>
        <w:t xml:space="preserve">ode dne doručení příslušné faktury objednateli na účet zhotovitele vedený u </w:t>
      </w:r>
      <w:r>
        <w:rPr>
          <w:sz w:val="22"/>
          <w:szCs w:val="22"/>
        </w:rPr>
        <w:t xml:space="preserve">ČSOB, </w:t>
      </w:r>
      <w:r w:rsidRPr="000450F7">
        <w:rPr>
          <w:sz w:val="22"/>
          <w:szCs w:val="22"/>
        </w:rPr>
        <w:t>a.s., č.ú.</w:t>
      </w:r>
      <w:r>
        <w:rPr>
          <w:sz w:val="22"/>
          <w:szCs w:val="22"/>
        </w:rPr>
        <w:t>209023537/0300</w:t>
      </w:r>
    </w:p>
    <w:p w:rsidR="00DF3D88" w:rsidRPr="000450F7" w:rsidRDefault="00DF3D88" w:rsidP="00B24F67">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Dokončením díla se rozumí řádné provedení všech příslušných prací, event. řádné odstranění vad a nedodělků vzniklých při provádění díla a provedení všech zkoušek a revizí a předání všech prohlášení ve smyslu čl. III. odst. 7.</w:t>
      </w:r>
    </w:p>
    <w:p w:rsidR="00DF3D88" w:rsidRPr="000450F7" w:rsidRDefault="00DF3D88" w:rsidP="00743435">
      <w:pPr>
        <w:ind w:left="720" w:right="-158"/>
        <w:rPr>
          <w:sz w:val="22"/>
          <w:szCs w:val="22"/>
        </w:rPr>
      </w:pPr>
    </w:p>
    <w:p w:rsidR="00DF3D88" w:rsidRPr="000450F7" w:rsidRDefault="00DF3D88" w:rsidP="00743435">
      <w:pPr>
        <w:ind w:left="720" w:right="-158"/>
        <w:rPr>
          <w:sz w:val="22"/>
          <w:szCs w:val="22"/>
        </w:rPr>
      </w:pPr>
    </w:p>
    <w:p w:rsidR="00DF3D88" w:rsidRPr="000450F7" w:rsidRDefault="00DF3D88" w:rsidP="00B24F67">
      <w:pPr>
        <w:jc w:val="center"/>
        <w:rPr>
          <w:b/>
          <w:bCs/>
          <w:sz w:val="22"/>
          <w:szCs w:val="22"/>
        </w:rPr>
      </w:pPr>
      <w:r w:rsidRPr="000450F7">
        <w:rPr>
          <w:b/>
          <w:bCs/>
          <w:sz w:val="22"/>
          <w:szCs w:val="22"/>
        </w:rPr>
        <w:t>III.</w:t>
      </w:r>
    </w:p>
    <w:p w:rsidR="00DF3D88" w:rsidRPr="000450F7" w:rsidRDefault="00DF3D88" w:rsidP="00B24F67">
      <w:pPr>
        <w:jc w:val="center"/>
        <w:rPr>
          <w:b/>
          <w:bCs/>
          <w:sz w:val="22"/>
          <w:szCs w:val="22"/>
        </w:rPr>
      </w:pPr>
      <w:r w:rsidRPr="000450F7">
        <w:rPr>
          <w:b/>
          <w:bCs/>
          <w:sz w:val="22"/>
          <w:szCs w:val="22"/>
        </w:rPr>
        <w:t>Termíny plnění díla</w:t>
      </w:r>
    </w:p>
    <w:p w:rsidR="00DF3D88" w:rsidRPr="000450F7" w:rsidRDefault="00DF3D88" w:rsidP="00B24F67">
      <w:pPr>
        <w:jc w:val="center"/>
        <w:rPr>
          <w:b/>
          <w:bCs/>
          <w:sz w:val="22"/>
          <w:szCs w:val="22"/>
        </w:rPr>
      </w:pP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Dílo bude a předáno objednateli nejpozději:</w:t>
      </w:r>
      <w:r>
        <w:rPr>
          <w:b/>
          <w:bCs/>
          <w:sz w:val="22"/>
          <w:szCs w:val="22"/>
        </w:rPr>
        <w:t>22.12.2017</w:t>
      </w:r>
    </w:p>
    <w:p w:rsidR="00DF3D88" w:rsidRPr="000450F7" w:rsidRDefault="00DF3D88" w:rsidP="007D0671">
      <w:pPr>
        <w:suppressAutoHyphens/>
        <w:overflowPunct/>
        <w:autoSpaceDE/>
        <w:autoSpaceDN/>
        <w:adjustRightInd/>
        <w:ind w:left="284"/>
        <w:jc w:val="both"/>
        <w:textAlignment w:val="auto"/>
        <w:rPr>
          <w:sz w:val="22"/>
          <w:szCs w:val="22"/>
        </w:rPr>
      </w:pP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Bez zbytečného odkladu po dokončení díla bude kvalita provedených prací zkontrolována objednatelem za účasti zhotovitele. Všichni společně o kontrolní prohlídce sepíšou předávací protokol a podepíší ho. Provedení kontrolní prohlídky však nezbavuje objednatele jeho nároků vůči zhotoviteli z odpovědnosti za vady díla.</w:t>
      </w: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K převzetí díla vyzve zhotovitel objednatele písemně 5 pracovních dnů předem.</w:t>
      </w:r>
    </w:p>
    <w:p w:rsidR="00DF3D88" w:rsidRPr="000450F7" w:rsidRDefault="00DF3D88" w:rsidP="007F3A06">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Objednatel je oprávněn odmítnout převzetí díla, pokud jsou zjištěny vady a nedodělky (dále jen „</w:t>
      </w:r>
      <w:r w:rsidRPr="000450F7">
        <w:rPr>
          <w:b/>
          <w:bCs/>
          <w:sz w:val="22"/>
          <w:szCs w:val="22"/>
        </w:rPr>
        <w:t>vady</w:t>
      </w:r>
      <w:r w:rsidRPr="000450F7">
        <w:rPr>
          <w:sz w:val="22"/>
          <w:szCs w:val="22"/>
        </w:rPr>
        <w:t xml:space="preserve">“). </w:t>
      </w: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Pokud objednatel převezme dílo</w:t>
      </w:r>
      <w:r>
        <w:rPr>
          <w:sz w:val="22"/>
          <w:szCs w:val="22"/>
        </w:rPr>
        <w:t xml:space="preserve"> </w:t>
      </w:r>
      <w:r w:rsidRPr="000450F7">
        <w:rPr>
          <w:sz w:val="22"/>
          <w:szCs w:val="22"/>
        </w:rPr>
        <w:t>přesto, že se na díle (nebo jeho části) budou vyskytovat vady, budou případné vady díla uvedené v předávacím protokolu odstraněny zhotovitelem do 30 dnů ode dne podpisu předávacího protokolu.</w:t>
      </w: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Ode dne předání a převzetí celého hotového díla objednateli bez vad a nedodělků začíná plynout záruční doba.</w:t>
      </w: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Nejpozději při předávání předmětu plnění předá zhotovitel objednateli veškeré atesty, prohlášení, revizní zprávy, prohlášení a protokoly o zkouškách, které jsou příslušnými právními předpisy, technickými normami a předpisy výrobců příslušných materiálů požadovány.</w:t>
      </w:r>
    </w:p>
    <w:p w:rsidR="00DF3D88" w:rsidRPr="000450F7" w:rsidRDefault="00DF3D88"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Pokud budou po předání díla v záruční době zjištěny vady díla, bude na nězhotovitel upozorněn neprodleně po jejich zjištění (při prodlení s upozorněním však objednatel neztrácí nároky vůči zhotoviteli z odpovědnosti za vady díla). Zhotovitel se zavazuje nejpozději do 5 dnů vyjádřit k oprávněnosti reklamace. Při oprávněné reklamaci odstraní zhotovitel vadu bez zbytečného odkladu, nejpozději však do 10 pracovních dnů ode dne jejího oznámení, nedohodnou-li se smluvní strany jinak. V případě havárie, u níž nebude z povahy věci možné předem vyzvat zhotovitele k odstranění vady, může objednatel zajistit odstranění vady či alespoň provizorní opravu sám na náklady zhotovitele, aniž by zhotovitele předem vyzýval k odstranění vady. Doba od uplatnění práva ze záruky až do provedení opravy se do záruční doby nezapočítává. Tímto ustanovením nejsou dotčena zákonná práva objednatele vůči zhotoviteli z odpovědnosti za vady díla.</w:t>
      </w:r>
    </w:p>
    <w:p w:rsidR="00DF3D88" w:rsidRPr="000450F7" w:rsidRDefault="00DF3D88" w:rsidP="00B24F67">
      <w:pPr>
        <w:jc w:val="center"/>
        <w:rPr>
          <w:b/>
          <w:bCs/>
          <w:sz w:val="22"/>
          <w:szCs w:val="22"/>
        </w:rPr>
      </w:pPr>
    </w:p>
    <w:p w:rsidR="00DF3D88" w:rsidRPr="000450F7" w:rsidRDefault="00DF3D88" w:rsidP="00B24F67">
      <w:pPr>
        <w:jc w:val="center"/>
        <w:rPr>
          <w:b/>
          <w:bCs/>
          <w:sz w:val="22"/>
          <w:szCs w:val="22"/>
        </w:rPr>
      </w:pPr>
    </w:p>
    <w:p w:rsidR="00DF3D88" w:rsidRPr="000450F7" w:rsidRDefault="00DF3D88" w:rsidP="00B24F67">
      <w:pPr>
        <w:jc w:val="center"/>
        <w:rPr>
          <w:b/>
          <w:bCs/>
          <w:sz w:val="22"/>
          <w:szCs w:val="22"/>
        </w:rPr>
      </w:pPr>
      <w:r w:rsidRPr="000450F7">
        <w:rPr>
          <w:b/>
          <w:bCs/>
          <w:sz w:val="22"/>
          <w:szCs w:val="22"/>
        </w:rPr>
        <w:t>IV.</w:t>
      </w:r>
    </w:p>
    <w:p w:rsidR="00DF3D88" w:rsidRPr="000450F7" w:rsidRDefault="00DF3D88" w:rsidP="00B24F67">
      <w:pPr>
        <w:jc w:val="center"/>
        <w:rPr>
          <w:b/>
          <w:bCs/>
          <w:sz w:val="22"/>
          <w:szCs w:val="22"/>
        </w:rPr>
      </w:pPr>
      <w:r w:rsidRPr="000450F7">
        <w:rPr>
          <w:b/>
          <w:bCs/>
          <w:sz w:val="22"/>
          <w:szCs w:val="22"/>
        </w:rPr>
        <w:lastRenderedPageBreak/>
        <w:t>Povinnosti zhotovitele</w:t>
      </w:r>
    </w:p>
    <w:p w:rsidR="00DF3D88" w:rsidRPr="000450F7" w:rsidRDefault="00DF3D88" w:rsidP="00B24F67">
      <w:pPr>
        <w:jc w:val="center"/>
        <w:rPr>
          <w:b/>
          <w:bCs/>
          <w:sz w:val="22"/>
          <w:szCs w:val="22"/>
        </w:rPr>
      </w:pPr>
    </w:p>
    <w:p w:rsidR="00DF3D88" w:rsidRPr="000450F7" w:rsidRDefault="00DF3D88"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garantuje bezvadné provedení veškerých prací včetně subdodávek. Na provedené práce a dodaný materiál poskytuje zhotovitel záruku 60měsíců. Zhotovitel bude používat výhradně nový a nepoškozený materiál 1. kvality.</w:t>
      </w:r>
    </w:p>
    <w:p w:rsidR="00DF3D88" w:rsidRPr="000450F7" w:rsidRDefault="00DF3D88"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se zavazuje vést Stavební deník v souladu s právními předpisy České republiky.</w:t>
      </w:r>
    </w:p>
    <w:p w:rsidR="00DF3D88" w:rsidRPr="000450F7" w:rsidRDefault="00DF3D88"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Objednatel si vyhrazuje možnost přerušit stavbu, pokud by zjistil závažné nedostatky při provádění díla.</w:t>
      </w:r>
    </w:p>
    <w:p w:rsidR="00DF3D88" w:rsidRPr="000450F7" w:rsidRDefault="00DF3D88" w:rsidP="0057149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je povinen dokončit a předat předmět plnění objednateli v termínu uvedeném v této smlouvě v odpovídající kvalitě, v souladu s touto smlouvou, projektovou dokumentací, českými technickými normami, doporučeními výrobců příslušných materiálů a dodavatelů výrobků a souvisejícími předpisy pro tyto práce stanovenými.</w:t>
      </w:r>
    </w:p>
    <w:p w:rsidR="00DF3D88" w:rsidRPr="000450F7" w:rsidRDefault="00DF3D88" w:rsidP="0057149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se zavazuje umožnit objednateli kontrolu prací, které mají být zabudované nebo budou nepřístupné zejména před jejich zakrytím. Za tímto účelem vyzve zhotovitel objednatele ke kontrole alespoň den před provedením zakrytí prací. Pravidelné kontrolní dny budou probíhat 1 x týdně. Termíny budou určeny zápisem do stavebního deníku při předání staveniště.</w:t>
      </w:r>
    </w:p>
    <w:p w:rsidR="00DF3D88" w:rsidRPr="000450F7" w:rsidRDefault="00DF3D88"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Zjistí-li objednatel, že zhotovitel provádí dílo v rozporu se svými povinnostmi (v rozporu s právními předpisy, technickými normami, v rozporu s technologickými postupy a předpisy výrobců a prodejců používaných materiálů a zařízení, v rozporu s vyjádřením správních orgánů anebo nerespektuje pokyny objednatele), je objednatel oprávněn dožadovat se toho, aby zhotovitel odstranil vady vzniklé vadným prováděním a dílo prováděl řádným způsobem. Jestliže zhotovitel tak neučiní ani v přiměřené lhůtě mu k tomu poskytnuté, je objednatel oprávněn od smlouvy odstoupit. Právo na odstoupení plynoucí ze zákona tím není dotčeno.</w:t>
      </w:r>
    </w:p>
    <w:p w:rsidR="00DF3D88" w:rsidRPr="000450F7" w:rsidRDefault="00DF3D88"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si bude při realizaci díla počínat tak, aby nevznikla škoda objednateli ani jiným osobám, zejména pak škoda na objektu, v němž bude dílo prováděno. Zhotovitel se zavazuje se případné škody uvést do původního stavu na vlastní náklady.  Zhotovitel bude provádět denně úklid místa provádění díla.Úklid případných komunikací využívaných k dopravě materiálu provede zhotovitel neprodleně po každém použití, minimálně jednou denně.</w:t>
      </w:r>
    </w:p>
    <w:p w:rsidR="00DF3D88" w:rsidRPr="000450F7" w:rsidRDefault="00DF3D88" w:rsidP="00630EBF">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Při své činnosti nebude zhotovitel obtěžovat okolí např. nadměrným hlukem apod.</w:t>
      </w:r>
    </w:p>
    <w:p w:rsidR="00DF3D88" w:rsidRPr="000450F7" w:rsidRDefault="00DF3D88"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nese nebezpečí škody na díle až do jeho předání bez vad a nedodělků objednateli.</w:t>
      </w:r>
    </w:p>
    <w:p w:rsidR="00DF3D88" w:rsidRPr="000450F7" w:rsidRDefault="00DF3D88" w:rsidP="00304010">
      <w:pPr>
        <w:suppressAutoHyphens/>
        <w:overflowPunct/>
        <w:autoSpaceDE/>
        <w:autoSpaceDN/>
        <w:adjustRightInd/>
        <w:ind w:left="284"/>
        <w:jc w:val="both"/>
        <w:textAlignment w:val="auto"/>
        <w:rPr>
          <w:b/>
          <w:bCs/>
          <w:sz w:val="22"/>
          <w:szCs w:val="22"/>
        </w:rPr>
      </w:pPr>
    </w:p>
    <w:p w:rsidR="00DF3D88" w:rsidRPr="000450F7" w:rsidRDefault="00DF3D88" w:rsidP="00304010">
      <w:pPr>
        <w:suppressAutoHyphens/>
        <w:overflowPunct/>
        <w:autoSpaceDE/>
        <w:autoSpaceDN/>
        <w:adjustRightInd/>
        <w:ind w:left="284"/>
        <w:jc w:val="both"/>
        <w:textAlignment w:val="auto"/>
        <w:rPr>
          <w:b/>
          <w:bCs/>
          <w:sz w:val="22"/>
          <w:szCs w:val="22"/>
        </w:rPr>
      </w:pPr>
    </w:p>
    <w:p w:rsidR="00DF3D88" w:rsidRPr="000450F7" w:rsidRDefault="00DF3D88" w:rsidP="00401A21">
      <w:pPr>
        <w:jc w:val="center"/>
        <w:rPr>
          <w:b/>
          <w:bCs/>
          <w:sz w:val="22"/>
          <w:szCs w:val="22"/>
        </w:rPr>
      </w:pPr>
      <w:r w:rsidRPr="000450F7">
        <w:rPr>
          <w:b/>
          <w:bCs/>
          <w:sz w:val="22"/>
          <w:szCs w:val="22"/>
        </w:rPr>
        <w:t>V.</w:t>
      </w:r>
    </w:p>
    <w:p w:rsidR="00DF3D88" w:rsidRPr="000450F7" w:rsidRDefault="00DF3D88" w:rsidP="00401A21">
      <w:pPr>
        <w:jc w:val="center"/>
        <w:rPr>
          <w:b/>
          <w:bCs/>
          <w:sz w:val="22"/>
          <w:szCs w:val="22"/>
        </w:rPr>
      </w:pPr>
      <w:r w:rsidRPr="000450F7">
        <w:rPr>
          <w:b/>
          <w:bCs/>
          <w:sz w:val="22"/>
          <w:szCs w:val="22"/>
        </w:rPr>
        <w:t>Smluvní pokuty</w:t>
      </w:r>
    </w:p>
    <w:p w:rsidR="00DF3D88" w:rsidRPr="000450F7" w:rsidRDefault="00DF3D88" w:rsidP="00401A21">
      <w:pPr>
        <w:jc w:val="center"/>
        <w:rPr>
          <w:b/>
          <w:bCs/>
          <w:sz w:val="22"/>
          <w:szCs w:val="22"/>
        </w:rPr>
      </w:pPr>
    </w:p>
    <w:p w:rsidR="00DF3D88" w:rsidRPr="000450F7" w:rsidRDefault="00DF3D88" w:rsidP="00401A21">
      <w:pPr>
        <w:numPr>
          <w:ilvl w:val="0"/>
          <w:numId w:val="21"/>
        </w:numPr>
        <w:suppressAutoHyphens/>
        <w:overflowPunct/>
        <w:autoSpaceDE/>
        <w:autoSpaceDN/>
        <w:adjustRightInd/>
        <w:ind w:left="284" w:hanging="284"/>
        <w:jc w:val="both"/>
        <w:textAlignment w:val="auto"/>
        <w:rPr>
          <w:sz w:val="22"/>
          <w:szCs w:val="22"/>
        </w:rPr>
      </w:pPr>
      <w:r w:rsidRPr="000450F7">
        <w:rPr>
          <w:sz w:val="22"/>
          <w:szCs w:val="22"/>
        </w:rPr>
        <w:t xml:space="preserve">Pro případ prodlení zhotovitele s dokončením díla sjednávají smluvní strany smluvní pokutu ve výši 1000,- Kč za každý i započatý den prodlení. </w:t>
      </w:r>
    </w:p>
    <w:p w:rsidR="00DF3D88" w:rsidRPr="000450F7" w:rsidRDefault="00DF3D88" w:rsidP="00401A21">
      <w:pPr>
        <w:numPr>
          <w:ilvl w:val="0"/>
          <w:numId w:val="21"/>
        </w:numPr>
        <w:suppressAutoHyphens/>
        <w:overflowPunct/>
        <w:autoSpaceDE/>
        <w:autoSpaceDN/>
        <w:adjustRightInd/>
        <w:ind w:left="284" w:hanging="284"/>
        <w:jc w:val="both"/>
        <w:textAlignment w:val="auto"/>
        <w:rPr>
          <w:sz w:val="22"/>
          <w:szCs w:val="22"/>
        </w:rPr>
      </w:pPr>
      <w:r w:rsidRPr="000450F7">
        <w:rPr>
          <w:sz w:val="22"/>
          <w:szCs w:val="22"/>
        </w:rPr>
        <w:t xml:space="preserve">Pro případ pozdního splnění závazku zhotovitele k odstranění vad oznámených v záruční době smluvní strany sjednávají smluvní pokutu ve výši 1000,- Kč za každý den prodlení a jednotlivou vadu do doby odstranění vady. </w:t>
      </w:r>
    </w:p>
    <w:p w:rsidR="00DF3D88" w:rsidRPr="000450F7" w:rsidRDefault="00DF3D88" w:rsidP="005B73C5">
      <w:pPr>
        <w:suppressAutoHyphens/>
        <w:overflowPunct/>
        <w:autoSpaceDE/>
        <w:autoSpaceDN/>
        <w:adjustRightInd/>
        <w:ind w:left="284"/>
        <w:jc w:val="both"/>
        <w:textAlignment w:val="auto"/>
        <w:rPr>
          <w:sz w:val="22"/>
          <w:szCs w:val="22"/>
        </w:rPr>
      </w:pPr>
    </w:p>
    <w:p w:rsidR="00DF3D88" w:rsidRPr="000450F7" w:rsidRDefault="00DF3D88" w:rsidP="005B73C5">
      <w:pPr>
        <w:jc w:val="center"/>
        <w:rPr>
          <w:b/>
          <w:bCs/>
          <w:sz w:val="22"/>
          <w:szCs w:val="22"/>
        </w:rPr>
      </w:pPr>
      <w:r w:rsidRPr="000450F7">
        <w:rPr>
          <w:b/>
          <w:bCs/>
          <w:sz w:val="22"/>
          <w:szCs w:val="22"/>
        </w:rPr>
        <w:t>VI.</w:t>
      </w:r>
    </w:p>
    <w:p w:rsidR="00DF3D88" w:rsidRPr="000450F7" w:rsidRDefault="00DF3D88" w:rsidP="005B73C5">
      <w:pPr>
        <w:jc w:val="center"/>
        <w:rPr>
          <w:b/>
          <w:bCs/>
          <w:sz w:val="22"/>
          <w:szCs w:val="22"/>
        </w:rPr>
      </w:pPr>
      <w:r w:rsidRPr="000450F7">
        <w:rPr>
          <w:b/>
          <w:bCs/>
          <w:sz w:val="22"/>
          <w:szCs w:val="22"/>
        </w:rPr>
        <w:t>Záruka integrity</w:t>
      </w:r>
    </w:p>
    <w:p w:rsidR="00DF3D88" w:rsidRPr="000450F7" w:rsidRDefault="00DF3D88" w:rsidP="005B73C5">
      <w:pPr>
        <w:jc w:val="center"/>
        <w:rPr>
          <w:b/>
          <w:bCs/>
          <w:sz w:val="22"/>
          <w:szCs w:val="22"/>
        </w:rPr>
      </w:pPr>
    </w:p>
    <w:p w:rsidR="00DF3D88" w:rsidRPr="000450F7" w:rsidRDefault="00DF3D88" w:rsidP="00EE4813">
      <w:pPr>
        <w:numPr>
          <w:ilvl w:val="0"/>
          <w:numId w:val="23"/>
        </w:numPr>
        <w:ind w:left="284" w:hanging="284"/>
        <w:rPr>
          <w:color w:val="000000"/>
          <w:sz w:val="24"/>
          <w:szCs w:val="24"/>
        </w:rPr>
      </w:pPr>
      <w:r w:rsidRPr="000450F7">
        <w:rPr>
          <w:color w:val="000000"/>
          <w:sz w:val="24"/>
          <w:szCs w:val="24"/>
        </w:rPr>
        <w:t xml:space="preserve">Dodavatel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 a současně dává záruku, že se ani po uzavření smlouvy se zadavatelem žádného obdobného jednání nedopustí. </w:t>
      </w:r>
    </w:p>
    <w:p w:rsidR="00DF3D88" w:rsidRDefault="00DF3D88" w:rsidP="0021776D">
      <w:pPr>
        <w:numPr>
          <w:ilvl w:val="0"/>
          <w:numId w:val="23"/>
        </w:numPr>
        <w:ind w:left="284" w:hanging="284"/>
        <w:rPr>
          <w:color w:val="000000"/>
          <w:sz w:val="24"/>
          <w:szCs w:val="24"/>
        </w:rPr>
      </w:pPr>
      <w:r w:rsidRPr="000450F7">
        <w:rPr>
          <w:color w:val="000000"/>
          <w:sz w:val="24"/>
          <w:szCs w:val="24"/>
        </w:rPr>
        <w:lastRenderedPageBreak/>
        <w:t>Zadavatel má právo odstoupit od smlouvy, jestliže se prohlášení dodavatele o integritě ukáže být nepravdivým nebo jestliže dodavatel poruší záruku integrity po uzavření smlouvy se zadavatelem.</w:t>
      </w:r>
    </w:p>
    <w:p w:rsidR="00DF3D88" w:rsidRPr="0021776D" w:rsidRDefault="00DF3D88" w:rsidP="0021776D">
      <w:pPr>
        <w:numPr>
          <w:ilvl w:val="0"/>
          <w:numId w:val="23"/>
        </w:numPr>
        <w:ind w:left="284" w:hanging="284"/>
        <w:rPr>
          <w:color w:val="000000"/>
          <w:sz w:val="24"/>
          <w:szCs w:val="24"/>
        </w:rPr>
      </w:pPr>
      <w:r w:rsidRPr="0021776D">
        <w:rPr>
          <w:sz w:val="24"/>
          <w:szCs w:val="24"/>
        </w:rPr>
        <w:t>Zhotovitel tímto prohlašuje, že v době uzavření Smlouvy není vůči němu vedeno řízení dle insolvenčního zákona a zavazuje se Objednatele bezodkladně informovat o všech skutečnostech o hrozícím úpadku, popř. o prohlášení úpadku jeho společnosti.</w:t>
      </w:r>
    </w:p>
    <w:p w:rsidR="00DF3D88" w:rsidRPr="000450F7" w:rsidRDefault="00DF3D88" w:rsidP="00EE4813">
      <w:pPr>
        <w:rPr>
          <w:b/>
          <w:bCs/>
          <w:sz w:val="22"/>
          <w:szCs w:val="22"/>
        </w:rPr>
      </w:pPr>
    </w:p>
    <w:p w:rsidR="00DF3D88" w:rsidRPr="000450F7" w:rsidRDefault="00DF3D88" w:rsidP="00EE4813">
      <w:pPr>
        <w:rPr>
          <w:b/>
          <w:bCs/>
          <w:sz w:val="22"/>
          <w:szCs w:val="22"/>
        </w:rPr>
      </w:pPr>
    </w:p>
    <w:p w:rsidR="00DF3D88" w:rsidRPr="000450F7" w:rsidRDefault="00DF3D88" w:rsidP="00EE4813">
      <w:pPr>
        <w:jc w:val="center"/>
        <w:rPr>
          <w:b/>
          <w:bCs/>
          <w:sz w:val="22"/>
          <w:szCs w:val="22"/>
        </w:rPr>
      </w:pPr>
      <w:r w:rsidRPr="000450F7">
        <w:rPr>
          <w:b/>
          <w:bCs/>
          <w:sz w:val="22"/>
          <w:szCs w:val="22"/>
        </w:rPr>
        <w:t>VII.</w:t>
      </w:r>
    </w:p>
    <w:p w:rsidR="00DF3D88" w:rsidRPr="000450F7" w:rsidRDefault="00DF3D88" w:rsidP="005B73C5">
      <w:pPr>
        <w:jc w:val="center"/>
        <w:rPr>
          <w:b/>
          <w:bCs/>
          <w:sz w:val="22"/>
          <w:szCs w:val="22"/>
        </w:rPr>
      </w:pPr>
      <w:r w:rsidRPr="000450F7">
        <w:rPr>
          <w:b/>
          <w:bCs/>
          <w:sz w:val="22"/>
          <w:szCs w:val="22"/>
        </w:rPr>
        <w:t>Závěrečná ustanovení</w:t>
      </w:r>
    </w:p>
    <w:p w:rsidR="00DF3D88" w:rsidRPr="000450F7" w:rsidRDefault="00DF3D88" w:rsidP="005B73C5">
      <w:pPr>
        <w:jc w:val="center"/>
        <w:rPr>
          <w:b/>
          <w:bCs/>
          <w:sz w:val="22"/>
          <w:szCs w:val="22"/>
        </w:rPr>
      </w:pPr>
    </w:p>
    <w:p w:rsidR="00DF3D88" w:rsidRPr="000450F7" w:rsidRDefault="00DF3D88" w:rsidP="005B73C5">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Není-li v této smlouvě uvedeno jinak, řídí se vztahy účastníků smlouvy příslušnými ustanoveními občanského zákoníku.</w:t>
      </w:r>
    </w:p>
    <w:p w:rsidR="00DF3D88" w:rsidRPr="000450F7" w:rsidRDefault="00DF3D88" w:rsidP="005B73C5">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Je-li v této smlouvě sjednána smluvní pokuta, nemá toto ujednání vliv na právo příslušné smluvní strany požadovat vedle smluvní pokuty i náhradu škody, a to včetně škody smluvní pokutu přesahující.</w:t>
      </w:r>
    </w:p>
    <w:p w:rsidR="00DF3D88" w:rsidRPr="000450F7" w:rsidRDefault="00DF3D88" w:rsidP="005B73C5">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Jakékoli změny a doplňky této smlouvy lze učinit pouze písemně.</w:t>
      </w:r>
    </w:p>
    <w:p w:rsidR="00DF3D88" w:rsidRPr="000450F7" w:rsidRDefault="00DF3D88" w:rsidP="00946FCA">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Tato smlouva je vyhotovena ve dvou stejnopisech, z nichž každá ze smluvních stran obdrží po jednom.</w:t>
      </w:r>
    </w:p>
    <w:p w:rsidR="00DF3D88" w:rsidRPr="000450F7" w:rsidRDefault="00DF3D88" w:rsidP="00946FCA">
      <w:pPr>
        <w:numPr>
          <w:ilvl w:val="0"/>
          <w:numId w:val="22"/>
        </w:numPr>
        <w:suppressAutoHyphens/>
        <w:overflowPunct/>
        <w:autoSpaceDE/>
        <w:autoSpaceDN/>
        <w:adjustRightInd/>
        <w:ind w:left="284" w:hanging="284"/>
        <w:jc w:val="both"/>
        <w:textAlignment w:val="auto"/>
        <w:rPr>
          <w:sz w:val="22"/>
          <w:szCs w:val="22"/>
        </w:rPr>
      </w:pPr>
      <w:r w:rsidRPr="000450F7">
        <w:rPr>
          <w:sz w:val="24"/>
          <w:szCs w:val="24"/>
        </w:rPr>
        <w:t>„</w:t>
      </w:r>
      <w:r w:rsidRPr="000450F7">
        <w:rPr>
          <w:i/>
          <w:iCs/>
          <w:sz w:val="24"/>
          <w:szCs w:val="24"/>
        </w:rPr>
        <w:t xml:space="preserve">Smluvní strany berou na vědomí, že tato smlouva vyžaduje ke své účinnosti uveřejnění v registru smluv podle zákona č. 340/2015 Sb. a s tímto uveřejněním souhlasí. </w:t>
      </w:r>
    </w:p>
    <w:p w:rsidR="00DF3D88" w:rsidRPr="000450F7" w:rsidRDefault="00DF3D88" w:rsidP="00946FCA">
      <w:pPr>
        <w:tabs>
          <w:tab w:val="left" w:pos="1950"/>
        </w:tabs>
        <w:ind w:left="284"/>
        <w:jc w:val="both"/>
        <w:rPr>
          <w:i/>
          <w:iCs/>
          <w:sz w:val="24"/>
          <w:szCs w:val="24"/>
        </w:rPr>
      </w:pPr>
      <w:r w:rsidRPr="000450F7">
        <w:rPr>
          <w:i/>
          <w:iCs/>
          <w:sz w:val="24"/>
          <w:szCs w:val="24"/>
        </w:rPr>
        <w:t>Obě smluvní strany zároveň prohlašují, že informovaly druhou smluvní stranu o obsahu jejich obchodního tajemství, že rozsah zveřejnění projednaly a že s tímto souhlasí. Smluvní strany se zároveň zavazují před uveřejnění obsahu smlouvy důsledně znečitelnit údaje, které nelze zveřejnit ve smyslu citovaného zákona.</w:t>
      </w:r>
    </w:p>
    <w:p w:rsidR="00DF3D88" w:rsidRPr="000450F7" w:rsidRDefault="00DF3D88" w:rsidP="00946FCA">
      <w:pPr>
        <w:tabs>
          <w:tab w:val="left" w:pos="1950"/>
        </w:tabs>
        <w:ind w:left="284"/>
        <w:jc w:val="both"/>
        <w:rPr>
          <w:sz w:val="24"/>
          <w:szCs w:val="24"/>
        </w:rPr>
      </w:pPr>
      <w:r w:rsidRPr="000450F7">
        <w:rPr>
          <w:i/>
          <w:iCs/>
          <w:sz w:val="24"/>
          <w:szCs w:val="24"/>
        </w:rPr>
        <w:t xml:space="preserve">Zaslání smlouvy do registru smluv zajistí </w:t>
      </w:r>
      <w:r w:rsidRPr="000450F7">
        <w:rPr>
          <w:i/>
          <w:iCs/>
          <w:sz w:val="24"/>
          <w:szCs w:val="24"/>
          <w:u w:val="single"/>
        </w:rPr>
        <w:t>HLKS</w:t>
      </w:r>
      <w:r w:rsidRPr="000450F7">
        <w:rPr>
          <w:i/>
          <w:iCs/>
          <w:sz w:val="24"/>
          <w:szCs w:val="24"/>
        </w:rPr>
        <w:t xml:space="preserve"> neprodleně po podpisu smlouvy. </w:t>
      </w:r>
      <w:r w:rsidRPr="000450F7">
        <w:rPr>
          <w:i/>
          <w:iCs/>
          <w:sz w:val="24"/>
          <w:szCs w:val="24"/>
          <w:u w:val="single"/>
        </w:rPr>
        <w:t>HLKS</w:t>
      </w:r>
      <w:r w:rsidRPr="000450F7">
        <w:rPr>
          <w:i/>
          <w:iCs/>
          <w:sz w:val="24"/>
          <w:szCs w:val="24"/>
        </w:rPr>
        <w:t xml:space="preserve"> se současně zavazuje informovat druhou smluvní stranu o provedení uveřejnění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Pr="000450F7">
        <w:rPr>
          <w:sz w:val="24"/>
          <w:szCs w:val="24"/>
        </w:rPr>
        <w:t>“</w:t>
      </w:r>
    </w:p>
    <w:p w:rsidR="00DF3D88" w:rsidRPr="000450F7" w:rsidRDefault="00DF3D88" w:rsidP="00946FCA">
      <w:pPr>
        <w:suppressAutoHyphens/>
        <w:overflowPunct/>
        <w:autoSpaceDE/>
        <w:autoSpaceDN/>
        <w:adjustRightInd/>
        <w:ind w:left="284"/>
        <w:jc w:val="both"/>
        <w:textAlignment w:val="auto"/>
        <w:rPr>
          <w:sz w:val="22"/>
          <w:szCs w:val="22"/>
        </w:rPr>
      </w:pPr>
    </w:p>
    <w:p w:rsidR="00DF3D88" w:rsidRPr="000450F7" w:rsidRDefault="00DF3D88" w:rsidP="00D4536C">
      <w:pPr>
        <w:pStyle w:val="Nzev"/>
        <w:spacing w:after="0"/>
        <w:ind w:left="0" w:firstLine="0"/>
        <w:rPr>
          <w:rFonts w:ascii="Times New Roman" w:hAnsi="Times New Roman" w:cs="Times New Roman"/>
          <w:b w:val="0"/>
          <w:bCs w:val="0"/>
          <w:smallCaps/>
          <w:sz w:val="22"/>
          <w:szCs w:val="22"/>
        </w:rPr>
      </w:pPr>
    </w:p>
    <w:p w:rsidR="00DF3D88" w:rsidRPr="000450F7" w:rsidRDefault="00DF3D88" w:rsidP="00401A21">
      <w:pPr>
        <w:pStyle w:val="Nzev"/>
        <w:ind w:left="0" w:firstLine="0"/>
        <w:rPr>
          <w:rFonts w:ascii="Times New Roman" w:hAnsi="Times New Roman" w:cs="Times New Roman"/>
          <w:b w:val="0"/>
          <w:bCs w:val="0"/>
          <w:smallCaps/>
          <w:sz w:val="22"/>
          <w:szCs w:val="22"/>
        </w:rPr>
      </w:pPr>
      <w:r w:rsidRPr="000450F7">
        <w:rPr>
          <w:rFonts w:ascii="Times New Roman" w:hAnsi="Times New Roman" w:cs="Times New Roman"/>
          <w:b w:val="0"/>
          <w:bCs w:val="0"/>
          <w:smallCaps/>
          <w:sz w:val="22"/>
          <w:szCs w:val="22"/>
        </w:rPr>
        <w:t>Na důkaz toho, že celý obsah smlouvy je projevem jejich pravé a svobodné vůle, připojují smluvní strany své vlastnoruční podpisy.</w:t>
      </w:r>
    </w:p>
    <w:p w:rsidR="00DF3D88" w:rsidRPr="000450F7" w:rsidRDefault="00DF3D88" w:rsidP="00401A21">
      <w:pPr>
        <w:pStyle w:val="Normal1"/>
        <w:spacing w:line="240" w:lineRule="auto"/>
        <w:rPr>
          <w:color w:val="000000"/>
          <w:sz w:val="22"/>
          <w:szCs w:val="22"/>
        </w:rPr>
      </w:pPr>
    </w:p>
    <w:tbl>
      <w:tblPr>
        <w:tblW w:w="0" w:type="auto"/>
        <w:tblInd w:w="-106" w:type="dxa"/>
        <w:tblLook w:val="00A0" w:firstRow="1" w:lastRow="0" w:firstColumn="1" w:lastColumn="0" w:noHBand="0" w:noVBand="0"/>
      </w:tblPr>
      <w:tblGrid>
        <w:gridCol w:w="4606"/>
        <w:gridCol w:w="4606"/>
      </w:tblGrid>
      <w:tr w:rsidR="00DF3D88" w:rsidRPr="000450F7">
        <w:tc>
          <w:tcPr>
            <w:tcW w:w="4606" w:type="dxa"/>
          </w:tcPr>
          <w:p w:rsidR="00DF3D88" w:rsidRPr="000450F7" w:rsidRDefault="00DF3D88" w:rsidP="00946FCA">
            <w:pPr>
              <w:pStyle w:val="Normal1"/>
              <w:spacing w:line="240" w:lineRule="auto"/>
              <w:rPr>
                <w:color w:val="000000"/>
                <w:sz w:val="22"/>
                <w:szCs w:val="22"/>
              </w:rPr>
            </w:pPr>
            <w:r w:rsidRPr="000450F7">
              <w:rPr>
                <w:color w:val="000000"/>
                <w:sz w:val="22"/>
                <w:szCs w:val="22"/>
              </w:rPr>
              <w:t>V</w:t>
            </w:r>
            <w:r>
              <w:rPr>
                <w:color w:val="000000"/>
                <w:sz w:val="22"/>
                <w:szCs w:val="22"/>
              </w:rPr>
              <w:t>e Světlé Hoře</w:t>
            </w:r>
            <w:r>
              <w:rPr>
                <w:rStyle w:val="Zstupntext"/>
              </w:rPr>
              <w:t xml:space="preserve"> </w:t>
            </w:r>
            <w:r w:rsidRPr="003E630B">
              <w:rPr>
                <w:sz w:val="22"/>
                <w:szCs w:val="22"/>
              </w:rPr>
              <w:t xml:space="preserve">dne </w:t>
            </w:r>
            <w:r w:rsidRPr="003E630B">
              <w:rPr>
                <w:rStyle w:val="Zstupntext"/>
                <w:color w:val="auto"/>
              </w:rPr>
              <w:t>26.9.2017</w:t>
            </w:r>
          </w:p>
        </w:tc>
        <w:tc>
          <w:tcPr>
            <w:tcW w:w="4606" w:type="dxa"/>
          </w:tcPr>
          <w:p w:rsidR="00DF3D88" w:rsidRPr="000450F7" w:rsidRDefault="00DF3D88" w:rsidP="003E630B">
            <w:pPr>
              <w:pStyle w:val="Normal1"/>
              <w:spacing w:line="240" w:lineRule="auto"/>
              <w:rPr>
                <w:color w:val="000000"/>
                <w:sz w:val="22"/>
                <w:szCs w:val="22"/>
              </w:rPr>
            </w:pPr>
            <w:r w:rsidRPr="000450F7">
              <w:rPr>
                <w:color w:val="000000"/>
                <w:sz w:val="22"/>
                <w:szCs w:val="22"/>
              </w:rPr>
              <w:t>V Karlově Studánce</w:t>
            </w:r>
            <w:r w:rsidR="003E630B">
              <w:rPr>
                <w:color w:val="000000"/>
                <w:sz w:val="22"/>
                <w:szCs w:val="22"/>
              </w:rPr>
              <w:t xml:space="preserve"> </w:t>
            </w:r>
            <w:r w:rsidRPr="000450F7">
              <w:rPr>
                <w:color w:val="000000"/>
                <w:sz w:val="22"/>
                <w:szCs w:val="22"/>
              </w:rPr>
              <w:t xml:space="preserve">dne </w:t>
            </w:r>
            <w:r w:rsidR="005404D5">
              <w:rPr>
                <w:color w:val="000000"/>
                <w:sz w:val="22"/>
                <w:szCs w:val="22"/>
              </w:rPr>
              <w:t>5. 10. 2017</w:t>
            </w:r>
            <w:bookmarkStart w:id="0" w:name="_GoBack"/>
            <w:bookmarkEnd w:id="0"/>
          </w:p>
        </w:tc>
      </w:tr>
      <w:tr w:rsidR="00DF3D88" w:rsidRPr="000450F7">
        <w:tc>
          <w:tcPr>
            <w:tcW w:w="4606" w:type="dxa"/>
          </w:tcPr>
          <w:p w:rsidR="00DF3D88" w:rsidRPr="000450F7" w:rsidRDefault="00DF3D88" w:rsidP="005B73C5">
            <w:pPr>
              <w:pStyle w:val="Normal1"/>
              <w:spacing w:line="240" w:lineRule="auto"/>
              <w:rPr>
                <w:color w:val="000000"/>
                <w:sz w:val="22"/>
                <w:szCs w:val="22"/>
              </w:rPr>
            </w:pPr>
            <w:r w:rsidRPr="000450F7">
              <w:rPr>
                <w:color w:val="000000"/>
                <w:sz w:val="22"/>
                <w:szCs w:val="22"/>
              </w:rPr>
              <w:t xml:space="preserve">Zhotovitel: </w:t>
            </w:r>
          </w:p>
          <w:p w:rsidR="00DF3D88" w:rsidRPr="003E630B" w:rsidRDefault="00DF3D88" w:rsidP="005B73C5">
            <w:pPr>
              <w:pStyle w:val="Normal1"/>
              <w:spacing w:line="240" w:lineRule="auto"/>
              <w:rPr>
                <w:b/>
                <w:bCs/>
                <w:sz w:val="22"/>
                <w:szCs w:val="22"/>
              </w:rPr>
            </w:pPr>
            <w:r w:rsidRPr="003E630B">
              <w:rPr>
                <w:rStyle w:val="Zstupntext"/>
                <w:b/>
                <w:color w:val="auto"/>
              </w:rPr>
              <w:t>František Lukovský</w:t>
            </w:r>
          </w:p>
        </w:tc>
        <w:tc>
          <w:tcPr>
            <w:tcW w:w="4606" w:type="dxa"/>
          </w:tcPr>
          <w:p w:rsidR="00DF3D88" w:rsidRPr="000450F7" w:rsidRDefault="00DF3D88" w:rsidP="005B73C5">
            <w:pPr>
              <w:pStyle w:val="Normal1"/>
              <w:spacing w:line="240" w:lineRule="auto"/>
              <w:rPr>
                <w:color w:val="000000"/>
                <w:sz w:val="22"/>
                <w:szCs w:val="22"/>
              </w:rPr>
            </w:pPr>
            <w:r w:rsidRPr="000450F7">
              <w:rPr>
                <w:color w:val="000000"/>
                <w:sz w:val="22"/>
                <w:szCs w:val="22"/>
              </w:rPr>
              <w:t>Objednatel:</w:t>
            </w:r>
          </w:p>
          <w:p w:rsidR="00DF3D88" w:rsidRPr="000450F7" w:rsidRDefault="00DF3D88" w:rsidP="005B73C5">
            <w:pPr>
              <w:pStyle w:val="Normal1"/>
              <w:spacing w:line="240" w:lineRule="auto"/>
              <w:rPr>
                <w:b/>
                <w:bCs/>
                <w:color w:val="000000"/>
                <w:sz w:val="22"/>
                <w:szCs w:val="22"/>
              </w:rPr>
            </w:pPr>
            <w:r w:rsidRPr="000450F7">
              <w:rPr>
                <w:b/>
                <w:bCs/>
                <w:color w:val="000000"/>
                <w:sz w:val="22"/>
                <w:szCs w:val="22"/>
              </w:rPr>
              <w:t>Horské lázně Karlova Studánka, státní podnik</w:t>
            </w:r>
          </w:p>
        </w:tc>
      </w:tr>
      <w:tr w:rsidR="00DF3D88" w:rsidRPr="000450F7">
        <w:tc>
          <w:tcPr>
            <w:tcW w:w="4606" w:type="dxa"/>
          </w:tcPr>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r w:rsidRPr="000450F7">
              <w:rPr>
                <w:color w:val="000000"/>
                <w:sz w:val="22"/>
                <w:szCs w:val="22"/>
              </w:rPr>
              <w:t>____________________________________</w:t>
            </w:r>
          </w:p>
        </w:tc>
        <w:tc>
          <w:tcPr>
            <w:tcW w:w="4606" w:type="dxa"/>
          </w:tcPr>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p>
          <w:p w:rsidR="00DF3D88" w:rsidRPr="000450F7" w:rsidRDefault="00DF3D88" w:rsidP="005B73C5">
            <w:pPr>
              <w:pStyle w:val="Normal1"/>
              <w:spacing w:line="240" w:lineRule="auto"/>
              <w:rPr>
                <w:color w:val="000000"/>
                <w:sz w:val="22"/>
                <w:szCs w:val="22"/>
              </w:rPr>
            </w:pPr>
            <w:r w:rsidRPr="000450F7">
              <w:rPr>
                <w:color w:val="000000"/>
                <w:sz w:val="22"/>
                <w:szCs w:val="22"/>
              </w:rPr>
              <w:t>____________________________________</w:t>
            </w:r>
          </w:p>
        </w:tc>
      </w:tr>
      <w:tr w:rsidR="00DF3D88" w:rsidRPr="000450F7">
        <w:tc>
          <w:tcPr>
            <w:tcW w:w="4606" w:type="dxa"/>
          </w:tcPr>
          <w:p w:rsidR="00DF3D88" w:rsidRPr="003E630B" w:rsidRDefault="00DF3D88" w:rsidP="00983967">
            <w:pPr>
              <w:pStyle w:val="Normal1"/>
              <w:spacing w:line="240" w:lineRule="auto"/>
              <w:rPr>
                <w:sz w:val="22"/>
                <w:szCs w:val="22"/>
              </w:rPr>
            </w:pPr>
            <w:r w:rsidRPr="003E630B">
              <w:rPr>
                <w:rStyle w:val="Zstupntext"/>
                <w:color w:val="auto"/>
              </w:rPr>
              <w:t>František Lukovský</w:t>
            </w:r>
          </w:p>
        </w:tc>
        <w:tc>
          <w:tcPr>
            <w:tcW w:w="4606" w:type="dxa"/>
          </w:tcPr>
          <w:p w:rsidR="00DF3D88" w:rsidRPr="000450F7" w:rsidRDefault="00DF3D88" w:rsidP="005B73C5">
            <w:pPr>
              <w:pStyle w:val="Normal1"/>
              <w:spacing w:line="240" w:lineRule="auto"/>
              <w:rPr>
                <w:color w:val="000000"/>
                <w:sz w:val="22"/>
                <w:szCs w:val="22"/>
              </w:rPr>
            </w:pPr>
            <w:r w:rsidRPr="000450F7">
              <w:rPr>
                <w:color w:val="000000"/>
                <w:sz w:val="22"/>
                <w:szCs w:val="22"/>
              </w:rPr>
              <w:t>Ing. Jan Poštulka, ředitel podniku</w:t>
            </w:r>
          </w:p>
        </w:tc>
      </w:tr>
    </w:tbl>
    <w:p w:rsidR="00DF3D88" w:rsidRPr="000450F7" w:rsidRDefault="00DF3D88" w:rsidP="00094BAA">
      <w:pPr>
        <w:pStyle w:val="Nzev"/>
        <w:ind w:left="0" w:firstLine="0"/>
        <w:jc w:val="left"/>
        <w:rPr>
          <w:rFonts w:ascii="Times New Roman" w:hAnsi="Times New Roman" w:cs="Times New Roman"/>
        </w:rPr>
      </w:pPr>
    </w:p>
    <w:sectPr w:rsidR="00DF3D88" w:rsidRPr="000450F7" w:rsidSect="003E630B">
      <w:headerReference w:type="default" r:id="rId7"/>
      <w:footerReference w:type="default" r:id="rId8"/>
      <w:footnotePr>
        <w:numStart w:val="0"/>
        <w:numRestart w:val="eachPage"/>
      </w:footnotePr>
      <w:endnotePr>
        <w:numFmt w:val="decimal"/>
        <w:numStart w:val="0"/>
      </w:endnotePr>
      <w:pgSz w:w="11818" w:h="16700"/>
      <w:pgMar w:top="1418" w:right="10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83" w:rsidRDefault="00425883">
      <w:r>
        <w:separator/>
      </w:r>
    </w:p>
  </w:endnote>
  <w:endnote w:type="continuationSeparator" w:id="0">
    <w:p w:rsidR="00425883" w:rsidRDefault="0042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88" w:rsidRDefault="00DF3D88" w:rsidP="005B73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404D5">
      <w:rPr>
        <w:rStyle w:val="slostrnky"/>
        <w:noProof/>
      </w:rPr>
      <w:t>4</w:t>
    </w:r>
    <w:r>
      <w:rPr>
        <w:rStyle w:val="slostrnky"/>
      </w:rPr>
      <w:fldChar w:fldCharType="end"/>
    </w:r>
  </w:p>
  <w:p w:rsidR="00DF3D88" w:rsidRDefault="00DF3D88" w:rsidP="000450F7">
    <w:pPr>
      <w:pStyle w:val="Default"/>
      <w:rPr>
        <w:rFonts w:ascii="Times New Roman" w:hAnsi="Times New Roman" w:cs="Times New Roman"/>
        <w:i/>
        <w:iCs/>
        <w:sz w:val="22"/>
        <w:szCs w:val="22"/>
        <w:u w:val="single"/>
      </w:rPr>
    </w:pPr>
  </w:p>
  <w:p w:rsidR="00DF3D88" w:rsidRPr="00943B83" w:rsidRDefault="00DF3D88" w:rsidP="000450F7">
    <w:pPr>
      <w:pStyle w:val="Default"/>
      <w:rPr>
        <w:rFonts w:ascii="Times New Roman" w:hAnsi="Times New Roman" w:cs="Times New Roman"/>
        <w:i/>
        <w:iCs/>
        <w:sz w:val="22"/>
        <w:szCs w:val="22"/>
      </w:rPr>
    </w:pPr>
    <w:r w:rsidRPr="00943B83">
      <w:rPr>
        <w:rFonts w:ascii="Times New Roman" w:hAnsi="Times New Roman" w:cs="Times New Roman"/>
        <w:i/>
        <w:iCs/>
        <w:sz w:val="22"/>
        <w:szCs w:val="22"/>
      </w:rPr>
      <w:t>.</w:t>
    </w:r>
  </w:p>
  <w:p w:rsidR="00DF3D88" w:rsidRDefault="00DF3D88">
    <w:pPr>
      <w:pStyle w:val="ZpatIMP"/>
    </w:pPr>
  </w:p>
  <w:p w:rsidR="00DF3D88" w:rsidRDefault="00DF3D88">
    <w:pPr>
      <w:pStyle w:val="NormlnIMP"/>
      <w:rPr>
        <w:color w:val="000000"/>
        <w:sz w:val="12"/>
        <w:szCs w:val="12"/>
      </w:rPr>
    </w:pPr>
  </w:p>
  <w:p w:rsidR="00DF3D88" w:rsidRDefault="00DF3D88">
    <w:pPr>
      <w:pStyle w:val="NormlnIMP"/>
      <w:rPr>
        <w:color w:val="000000"/>
        <w:sz w:val="8"/>
        <w:szCs w:val="8"/>
      </w:rPr>
    </w:pPr>
  </w:p>
  <w:p w:rsidR="00DF3D88" w:rsidRDefault="00DF3D88">
    <w:pPr>
      <w:pStyle w:val="NormlnIMP"/>
      <w:rPr>
        <w:color w:val="000000"/>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83" w:rsidRDefault="00425883">
      <w:r>
        <w:separator/>
      </w:r>
    </w:p>
  </w:footnote>
  <w:footnote w:type="continuationSeparator" w:id="0">
    <w:p w:rsidR="00425883" w:rsidRDefault="0042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88" w:rsidRPr="000228FC" w:rsidRDefault="00DF3D88" w:rsidP="000228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1AE"/>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7A2ACE"/>
    <w:multiLevelType w:val="hybridMultilevel"/>
    <w:tmpl w:val="0CAECAE6"/>
    <w:lvl w:ilvl="0" w:tplc="15409E4C">
      <w:start w:val="2"/>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C6F7CBD"/>
    <w:multiLevelType w:val="hybridMultilevel"/>
    <w:tmpl w:val="4E3CA6C4"/>
    <w:lvl w:ilvl="0" w:tplc="ABAEB192">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EDF0E2C"/>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F0B1052"/>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8F73699"/>
    <w:multiLevelType w:val="multilevel"/>
    <w:tmpl w:val="A692CBF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48457F"/>
    <w:multiLevelType w:val="hybridMultilevel"/>
    <w:tmpl w:val="E60AA9A6"/>
    <w:lvl w:ilvl="0" w:tplc="B09CD02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A635120"/>
    <w:multiLevelType w:val="hybridMultilevel"/>
    <w:tmpl w:val="499446C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2C876F89"/>
    <w:multiLevelType w:val="hybridMultilevel"/>
    <w:tmpl w:val="829AE6F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293015C"/>
    <w:multiLevelType w:val="hybridMultilevel"/>
    <w:tmpl w:val="9968B56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0" w15:restartNumberingAfterBreak="0">
    <w:nsid w:val="378F2E3E"/>
    <w:multiLevelType w:val="hybridMultilevel"/>
    <w:tmpl w:val="9C668A20"/>
    <w:lvl w:ilvl="0" w:tplc="8F287EDE">
      <w:start w:val="1"/>
      <w:numFmt w:val="decimal"/>
      <w:lvlText w:val="%1."/>
      <w:lvlJc w:val="left"/>
      <w:pPr>
        <w:tabs>
          <w:tab w:val="num" w:pos="7306"/>
        </w:tabs>
        <w:ind w:left="7306" w:hanging="360"/>
      </w:pPr>
      <w:rPr>
        <w:rFonts w:hint="default"/>
      </w:rPr>
    </w:lvl>
    <w:lvl w:ilvl="1" w:tplc="ABAEB192">
      <w:start w:val="1"/>
      <w:numFmt w:val="lowerLetter"/>
      <w:lvlText w:val="%2)"/>
      <w:lvlJc w:val="left"/>
      <w:pPr>
        <w:tabs>
          <w:tab w:val="num" w:pos="7831"/>
        </w:tabs>
        <w:ind w:left="7831" w:hanging="705"/>
      </w:pPr>
      <w:rPr>
        <w:rFonts w:hint="default"/>
      </w:rPr>
    </w:lvl>
    <w:lvl w:ilvl="2" w:tplc="0405001B">
      <w:start w:val="1"/>
      <w:numFmt w:val="lowerRoman"/>
      <w:lvlText w:val="%3."/>
      <w:lvlJc w:val="right"/>
      <w:pPr>
        <w:tabs>
          <w:tab w:val="num" w:pos="8206"/>
        </w:tabs>
        <w:ind w:left="8206" w:hanging="180"/>
      </w:pPr>
    </w:lvl>
    <w:lvl w:ilvl="3" w:tplc="0405000F">
      <w:start w:val="1"/>
      <w:numFmt w:val="decimal"/>
      <w:lvlText w:val="%4."/>
      <w:lvlJc w:val="left"/>
      <w:pPr>
        <w:tabs>
          <w:tab w:val="num" w:pos="8926"/>
        </w:tabs>
        <w:ind w:left="8926" w:hanging="360"/>
      </w:pPr>
    </w:lvl>
    <w:lvl w:ilvl="4" w:tplc="04050019">
      <w:start w:val="1"/>
      <w:numFmt w:val="lowerLetter"/>
      <w:lvlText w:val="%5."/>
      <w:lvlJc w:val="left"/>
      <w:pPr>
        <w:tabs>
          <w:tab w:val="num" w:pos="9646"/>
        </w:tabs>
        <w:ind w:left="9646" w:hanging="360"/>
      </w:pPr>
    </w:lvl>
    <w:lvl w:ilvl="5" w:tplc="0405001B">
      <w:start w:val="1"/>
      <w:numFmt w:val="lowerRoman"/>
      <w:lvlText w:val="%6."/>
      <w:lvlJc w:val="right"/>
      <w:pPr>
        <w:tabs>
          <w:tab w:val="num" w:pos="10366"/>
        </w:tabs>
        <w:ind w:left="10366" w:hanging="180"/>
      </w:pPr>
    </w:lvl>
    <w:lvl w:ilvl="6" w:tplc="0405000F">
      <w:start w:val="1"/>
      <w:numFmt w:val="decimal"/>
      <w:lvlText w:val="%7."/>
      <w:lvlJc w:val="left"/>
      <w:pPr>
        <w:tabs>
          <w:tab w:val="num" w:pos="11086"/>
        </w:tabs>
        <w:ind w:left="11086" w:hanging="360"/>
      </w:pPr>
    </w:lvl>
    <w:lvl w:ilvl="7" w:tplc="04050019">
      <w:start w:val="1"/>
      <w:numFmt w:val="lowerLetter"/>
      <w:lvlText w:val="%8."/>
      <w:lvlJc w:val="left"/>
      <w:pPr>
        <w:tabs>
          <w:tab w:val="num" w:pos="11806"/>
        </w:tabs>
        <w:ind w:left="11806" w:hanging="360"/>
      </w:pPr>
    </w:lvl>
    <w:lvl w:ilvl="8" w:tplc="0405001B">
      <w:start w:val="1"/>
      <w:numFmt w:val="lowerRoman"/>
      <w:lvlText w:val="%9."/>
      <w:lvlJc w:val="right"/>
      <w:pPr>
        <w:tabs>
          <w:tab w:val="num" w:pos="12526"/>
        </w:tabs>
        <w:ind w:left="12526" w:hanging="180"/>
      </w:pPr>
    </w:lvl>
  </w:abstractNum>
  <w:abstractNum w:abstractNumId="11" w15:restartNumberingAfterBreak="0">
    <w:nsid w:val="3A0B7345"/>
    <w:multiLevelType w:val="hybridMultilevel"/>
    <w:tmpl w:val="831E8A2C"/>
    <w:lvl w:ilvl="0" w:tplc="FC3E5BA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D5A6B5F"/>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E033F78"/>
    <w:multiLevelType w:val="hybridMultilevel"/>
    <w:tmpl w:val="0CB60E76"/>
    <w:lvl w:ilvl="0" w:tplc="D1820CEE">
      <w:start w:val="5"/>
      <w:numFmt w:val="upperRoman"/>
      <w:lvlText w:val="%1."/>
      <w:lvlJc w:val="left"/>
      <w:pPr>
        <w:tabs>
          <w:tab w:val="num" w:pos="1080"/>
        </w:tabs>
        <w:ind w:left="1080" w:hanging="720"/>
      </w:pPr>
      <w:rPr>
        <w:rFonts w:hint="default"/>
      </w:rPr>
    </w:lvl>
    <w:lvl w:ilvl="1" w:tplc="B0B4737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5620839"/>
    <w:multiLevelType w:val="singleLevel"/>
    <w:tmpl w:val="47FE382C"/>
    <w:lvl w:ilvl="0">
      <w:start w:val="1"/>
      <w:numFmt w:val="decimal"/>
      <w:lvlText w:val="%1."/>
      <w:legacy w:legacy="1" w:legacySpace="120" w:legacyIndent="360"/>
      <w:lvlJc w:val="left"/>
      <w:pPr>
        <w:ind w:left="1776" w:hanging="360"/>
      </w:pPr>
    </w:lvl>
  </w:abstractNum>
  <w:abstractNum w:abstractNumId="15" w15:restartNumberingAfterBreak="0">
    <w:nsid w:val="47223356"/>
    <w:multiLevelType w:val="hybridMultilevel"/>
    <w:tmpl w:val="E3EEA690"/>
    <w:lvl w:ilvl="0" w:tplc="4E72D4C4">
      <w:start w:val="9"/>
      <w:numFmt w:val="decimal"/>
      <w:lvlText w:val="%1."/>
      <w:lvlJc w:val="left"/>
      <w:pPr>
        <w:tabs>
          <w:tab w:val="num" w:pos="2484"/>
        </w:tabs>
        <w:ind w:left="2484" w:hanging="360"/>
      </w:pPr>
      <w:rPr>
        <w:rFonts w:hint="default"/>
      </w:rPr>
    </w:lvl>
    <w:lvl w:ilvl="1" w:tplc="04050019">
      <w:start w:val="1"/>
      <w:numFmt w:val="lowerLetter"/>
      <w:lvlText w:val="%2."/>
      <w:lvlJc w:val="left"/>
      <w:pPr>
        <w:tabs>
          <w:tab w:val="num" w:pos="3204"/>
        </w:tabs>
        <w:ind w:left="3204" w:hanging="360"/>
      </w:pPr>
    </w:lvl>
    <w:lvl w:ilvl="2" w:tplc="0405001B">
      <w:start w:val="1"/>
      <w:numFmt w:val="lowerRoman"/>
      <w:lvlText w:val="%3."/>
      <w:lvlJc w:val="right"/>
      <w:pPr>
        <w:tabs>
          <w:tab w:val="num" w:pos="3924"/>
        </w:tabs>
        <w:ind w:left="3924" w:hanging="180"/>
      </w:pPr>
    </w:lvl>
    <w:lvl w:ilvl="3" w:tplc="0405000F">
      <w:start w:val="1"/>
      <w:numFmt w:val="decimal"/>
      <w:lvlText w:val="%4."/>
      <w:lvlJc w:val="left"/>
      <w:pPr>
        <w:tabs>
          <w:tab w:val="num" w:pos="4644"/>
        </w:tabs>
        <w:ind w:left="4644" w:hanging="360"/>
      </w:pPr>
    </w:lvl>
    <w:lvl w:ilvl="4" w:tplc="04050019">
      <w:start w:val="1"/>
      <w:numFmt w:val="lowerLetter"/>
      <w:lvlText w:val="%5."/>
      <w:lvlJc w:val="left"/>
      <w:pPr>
        <w:tabs>
          <w:tab w:val="num" w:pos="5364"/>
        </w:tabs>
        <w:ind w:left="5364" w:hanging="360"/>
      </w:pPr>
    </w:lvl>
    <w:lvl w:ilvl="5" w:tplc="0405001B">
      <w:start w:val="1"/>
      <w:numFmt w:val="lowerRoman"/>
      <w:lvlText w:val="%6."/>
      <w:lvlJc w:val="right"/>
      <w:pPr>
        <w:tabs>
          <w:tab w:val="num" w:pos="6084"/>
        </w:tabs>
        <w:ind w:left="6084" w:hanging="180"/>
      </w:pPr>
    </w:lvl>
    <w:lvl w:ilvl="6" w:tplc="0405000F">
      <w:start w:val="1"/>
      <w:numFmt w:val="decimal"/>
      <w:lvlText w:val="%7."/>
      <w:lvlJc w:val="left"/>
      <w:pPr>
        <w:tabs>
          <w:tab w:val="num" w:pos="6804"/>
        </w:tabs>
        <w:ind w:left="6804" w:hanging="360"/>
      </w:pPr>
    </w:lvl>
    <w:lvl w:ilvl="7" w:tplc="04050019">
      <w:start w:val="1"/>
      <w:numFmt w:val="lowerLetter"/>
      <w:lvlText w:val="%8."/>
      <w:lvlJc w:val="left"/>
      <w:pPr>
        <w:tabs>
          <w:tab w:val="num" w:pos="7524"/>
        </w:tabs>
        <w:ind w:left="7524" w:hanging="360"/>
      </w:pPr>
    </w:lvl>
    <w:lvl w:ilvl="8" w:tplc="0405001B">
      <w:start w:val="1"/>
      <w:numFmt w:val="lowerRoman"/>
      <w:lvlText w:val="%9."/>
      <w:lvlJc w:val="right"/>
      <w:pPr>
        <w:tabs>
          <w:tab w:val="num" w:pos="8244"/>
        </w:tabs>
        <w:ind w:left="8244" w:hanging="180"/>
      </w:pPr>
    </w:lvl>
  </w:abstractNum>
  <w:abstractNum w:abstractNumId="16" w15:restartNumberingAfterBreak="0">
    <w:nsid w:val="479C6821"/>
    <w:multiLevelType w:val="hybridMultilevel"/>
    <w:tmpl w:val="D1C86086"/>
    <w:lvl w:ilvl="0" w:tplc="FC3E5BA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7B0675E"/>
    <w:multiLevelType w:val="hybridMultilevel"/>
    <w:tmpl w:val="CB8066F8"/>
    <w:lvl w:ilvl="0" w:tplc="592098F0">
      <w:start w:val="1"/>
      <w:numFmt w:val="decimal"/>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8" w15:restartNumberingAfterBreak="0">
    <w:nsid w:val="49FF1019"/>
    <w:multiLevelType w:val="hybridMultilevel"/>
    <w:tmpl w:val="949A7E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CD72397"/>
    <w:multiLevelType w:val="hybridMultilevel"/>
    <w:tmpl w:val="0B46C48E"/>
    <w:lvl w:ilvl="0" w:tplc="FC3E5BAC">
      <w:start w:val="1"/>
      <w:numFmt w:val="decimal"/>
      <w:lvlText w:val="%1."/>
      <w:lvlJc w:val="left"/>
      <w:pPr>
        <w:tabs>
          <w:tab w:val="num" w:pos="1980"/>
        </w:tabs>
        <w:ind w:left="1980" w:hanging="360"/>
      </w:pPr>
      <w:rPr>
        <w:rFonts w:hint="default"/>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20" w15:restartNumberingAfterBreak="0">
    <w:nsid w:val="4EF96E36"/>
    <w:multiLevelType w:val="multilevel"/>
    <w:tmpl w:val="30C8CB48"/>
    <w:lvl w:ilvl="0">
      <w:start w:val="1"/>
      <w:numFmt w:val="upperRoman"/>
      <w:pStyle w:val="Nadpis1"/>
      <w:lvlText w:val="%1."/>
      <w:lvlJc w:val="left"/>
      <w:pPr>
        <w:ind w:left="8157" w:hanging="360"/>
      </w:pPr>
      <w:rPr>
        <w:b/>
        <w:bCs/>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576"/>
        </w:tabs>
        <w:ind w:left="576" w:hanging="576"/>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4"/>
      <w:lvlText w:val="%3."/>
      <w:lvlJc w:val="left"/>
      <w:pPr>
        <w:tabs>
          <w:tab w:val="num" w:pos="720"/>
        </w:tabs>
        <w:ind w:left="720" w:hanging="720"/>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F1B03C7"/>
    <w:multiLevelType w:val="hybridMultilevel"/>
    <w:tmpl w:val="0BE6FA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59CA5A15"/>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0C54033"/>
    <w:multiLevelType w:val="hybridMultilevel"/>
    <w:tmpl w:val="570AAF7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15:restartNumberingAfterBreak="0">
    <w:nsid w:val="64875D8A"/>
    <w:multiLevelType w:val="hybridMultilevel"/>
    <w:tmpl w:val="2E0603D8"/>
    <w:lvl w:ilvl="0" w:tplc="BA0CF05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5BD6014"/>
    <w:multiLevelType w:val="hybridMultilevel"/>
    <w:tmpl w:val="B7DC2828"/>
    <w:lvl w:ilvl="0" w:tplc="2A3471F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6606321B"/>
    <w:multiLevelType w:val="hybridMultilevel"/>
    <w:tmpl w:val="F9B8BB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7783A7B"/>
    <w:multiLevelType w:val="singleLevel"/>
    <w:tmpl w:val="610C61A6"/>
    <w:lvl w:ilvl="0">
      <w:start w:val="1"/>
      <w:numFmt w:val="decimal"/>
      <w:lvlText w:val="%1. "/>
      <w:legacy w:legacy="1" w:legacySpace="0" w:legacyIndent="283"/>
      <w:lvlJc w:val="left"/>
      <w:pPr>
        <w:ind w:left="1699" w:hanging="283"/>
      </w:pPr>
      <w:rPr>
        <w:rFonts w:ascii="Book Antiqua" w:hAnsi="Book Antiqua" w:cs="Book Antiqua" w:hint="default"/>
        <w:b w:val="0"/>
        <w:bCs w:val="0"/>
        <w:i w:val="0"/>
        <w:iCs w:val="0"/>
        <w:color w:val="000000"/>
        <w:sz w:val="18"/>
        <w:szCs w:val="18"/>
      </w:rPr>
    </w:lvl>
  </w:abstractNum>
  <w:abstractNum w:abstractNumId="28" w15:restartNumberingAfterBreak="0">
    <w:nsid w:val="73183216"/>
    <w:multiLevelType w:val="hybridMultilevel"/>
    <w:tmpl w:val="56A2F376"/>
    <w:lvl w:ilvl="0" w:tplc="04050001">
      <w:start w:val="1"/>
      <w:numFmt w:val="bullet"/>
      <w:lvlText w:val=""/>
      <w:lvlJc w:val="left"/>
      <w:pPr>
        <w:ind w:left="1059" w:hanging="360"/>
      </w:pPr>
      <w:rPr>
        <w:rFonts w:ascii="Symbol" w:hAnsi="Symbol" w:cs="Symbol" w:hint="default"/>
      </w:rPr>
    </w:lvl>
    <w:lvl w:ilvl="1" w:tplc="04050003">
      <w:start w:val="1"/>
      <w:numFmt w:val="bullet"/>
      <w:lvlText w:val="o"/>
      <w:lvlJc w:val="left"/>
      <w:pPr>
        <w:ind w:left="1779" w:hanging="360"/>
      </w:pPr>
      <w:rPr>
        <w:rFonts w:ascii="Courier New" w:hAnsi="Courier New" w:cs="Courier New" w:hint="default"/>
      </w:rPr>
    </w:lvl>
    <w:lvl w:ilvl="2" w:tplc="04050005">
      <w:start w:val="1"/>
      <w:numFmt w:val="bullet"/>
      <w:lvlText w:val=""/>
      <w:lvlJc w:val="left"/>
      <w:pPr>
        <w:ind w:left="2499" w:hanging="360"/>
      </w:pPr>
      <w:rPr>
        <w:rFonts w:ascii="Wingdings" w:hAnsi="Wingdings" w:cs="Wingdings" w:hint="default"/>
      </w:rPr>
    </w:lvl>
    <w:lvl w:ilvl="3" w:tplc="04050001">
      <w:start w:val="1"/>
      <w:numFmt w:val="bullet"/>
      <w:lvlText w:val=""/>
      <w:lvlJc w:val="left"/>
      <w:pPr>
        <w:ind w:left="3219" w:hanging="360"/>
      </w:pPr>
      <w:rPr>
        <w:rFonts w:ascii="Symbol" w:hAnsi="Symbol" w:cs="Symbol" w:hint="default"/>
      </w:rPr>
    </w:lvl>
    <w:lvl w:ilvl="4" w:tplc="04050003">
      <w:start w:val="1"/>
      <w:numFmt w:val="bullet"/>
      <w:lvlText w:val="o"/>
      <w:lvlJc w:val="left"/>
      <w:pPr>
        <w:ind w:left="3939" w:hanging="360"/>
      </w:pPr>
      <w:rPr>
        <w:rFonts w:ascii="Courier New" w:hAnsi="Courier New" w:cs="Courier New" w:hint="default"/>
      </w:rPr>
    </w:lvl>
    <w:lvl w:ilvl="5" w:tplc="04050005">
      <w:start w:val="1"/>
      <w:numFmt w:val="bullet"/>
      <w:lvlText w:val=""/>
      <w:lvlJc w:val="left"/>
      <w:pPr>
        <w:ind w:left="4659" w:hanging="360"/>
      </w:pPr>
      <w:rPr>
        <w:rFonts w:ascii="Wingdings" w:hAnsi="Wingdings" w:cs="Wingdings" w:hint="default"/>
      </w:rPr>
    </w:lvl>
    <w:lvl w:ilvl="6" w:tplc="04050001">
      <w:start w:val="1"/>
      <w:numFmt w:val="bullet"/>
      <w:lvlText w:val=""/>
      <w:lvlJc w:val="left"/>
      <w:pPr>
        <w:ind w:left="5379" w:hanging="360"/>
      </w:pPr>
      <w:rPr>
        <w:rFonts w:ascii="Symbol" w:hAnsi="Symbol" w:cs="Symbol" w:hint="default"/>
      </w:rPr>
    </w:lvl>
    <w:lvl w:ilvl="7" w:tplc="04050003">
      <w:start w:val="1"/>
      <w:numFmt w:val="bullet"/>
      <w:lvlText w:val="o"/>
      <w:lvlJc w:val="left"/>
      <w:pPr>
        <w:ind w:left="6099" w:hanging="360"/>
      </w:pPr>
      <w:rPr>
        <w:rFonts w:ascii="Courier New" w:hAnsi="Courier New" w:cs="Courier New" w:hint="default"/>
      </w:rPr>
    </w:lvl>
    <w:lvl w:ilvl="8" w:tplc="04050005">
      <w:start w:val="1"/>
      <w:numFmt w:val="bullet"/>
      <w:lvlText w:val=""/>
      <w:lvlJc w:val="left"/>
      <w:pPr>
        <w:ind w:left="6819" w:hanging="360"/>
      </w:pPr>
      <w:rPr>
        <w:rFonts w:ascii="Wingdings" w:hAnsi="Wingdings" w:cs="Wingdings" w:hint="default"/>
      </w:rPr>
    </w:lvl>
  </w:abstractNum>
  <w:abstractNum w:abstractNumId="29" w15:restartNumberingAfterBreak="0">
    <w:nsid w:val="782A2DD0"/>
    <w:multiLevelType w:val="hybridMultilevel"/>
    <w:tmpl w:val="C86A31C6"/>
    <w:lvl w:ilvl="0" w:tplc="7C5EA4E0">
      <w:start w:val="1"/>
      <w:numFmt w:val="decimal"/>
      <w:lvlText w:val="%1."/>
      <w:lvlJc w:val="left"/>
      <w:pPr>
        <w:tabs>
          <w:tab w:val="num" w:pos="1776"/>
        </w:tabs>
        <w:ind w:left="1776" w:hanging="360"/>
      </w:pPr>
      <w:rPr>
        <w:rFonts w:hint="default"/>
        <w:b w:val="0"/>
        <w:bCs w:val="0"/>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num w:numId="1">
    <w:abstractNumId w:val="27"/>
  </w:num>
  <w:num w:numId="2">
    <w:abstractNumId w:val="27"/>
    <w:lvlOverride w:ilvl="0">
      <w:lvl w:ilvl="0">
        <w:start w:val="2"/>
        <w:numFmt w:val="decimal"/>
        <w:lvlText w:val="%1. "/>
        <w:legacy w:legacy="1" w:legacySpace="0" w:legacyIndent="283"/>
        <w:lvlJc w:val="left"/>
        <w:pPr>
          <w:ind w:left="1699" w:hanging="283"/>
        </w:pPr>
        <w:rPr>
          <w:rFonts w:ascii="Book Antiqua" w:hAnsi="Book Antiqua" w:cs="Book Antiqua" w:hint="default"/>
          <w:b w:val="0"/>
          <w:bCs w:val="0"/>
          <w:i w:val="0"/>
          <w:iCs w:val="0"/>
          <w:color w:val="000000"/>
          <w:sz w:val="18"/>
          <w:szCs w:val="18"/>
        </w:rPr>
      </w:lvl>
    </w:lvlOverride>
  </w:num>
  <w:num w:numId="3">
    <w:abstractNumId w:val="14"/>
  </w:num>
  <w:num w:numId="4">
    <w:abstractNumId w:val="15"/>
  </w:num>
  <w:num w:numId="5">
    <w:abstractNumId w:val="17"/>
  </w:num>
  <w:num w:numId="6">
    <w:abstractNumId w:val="29"/>
  </w:num>
  <w:num w:numId="7">
    <w:abstractNumId w:val="16"/>
  </w:num>
  <w:num w:numId="8">
    <w:abstractNumId w:val="10"/>
  </w:num>
  <w:num w:numId="9">
    <w:abstractNumId w:val="13"/>
  </w:num>
  <w:num w:numId="10">
    <w:abstractNumId w:val="1"/>
  </w:num>
  <w:num w:numId="11">
    <w:abstractNumId w:val="11"/>
  </w:num>
  <w:num w:numId="12">
    <w:abstractNumId w:val="2"/>
  </w:num>
  <w:num w:numId="13">
    <w:abstractNumId w:val="5"/>
  </w:num>
  <w:num w:numId="14">
    <w:abstractNumId w:val="19"/>
  </w:num>
  <w:num w:numId="15">
    <w:abstractNumId w:val="6"/>
  </w:num>
  <w:num w:numId="16">
    <w:abstractNumId w:val="24"/>
  </w:num>
  <w:num w:numId="17">
    <w:abstractNumId w:val="4"/>
  </w:num>
  <w:num w:numId="18">
    <w:abstractNumId w:val="25"/>
  </w:num>
  <w:num w:numId="19">
    <w:abstractNumId w:val="22"/>
  </w:num>
  <w:num w:numId="20">
    <w:abstractNumId w:val="3"/>
  </w:num>
  <w:num w:numId="21">
    <w:abstractNumId w:val="0"/>
  </w:num>
  <w:num w:numId="22">
    <w:abstractNumId w:val="12"/>
  </w:num>
  <w:num w:numId="23">
    <w:abstractNumId w:val="26"/>
  </w:num>
  <w:num w:numId="24">
    <w:abstractNumId w:val="28"/>
  </w:num>
  <w:num w:numId="25">
    <w:abstractNumId w:val="23"/>
  </w:num>
  <w:num w:numId="26">
    <w:abstractNumId w:val="21"/>
  </w:num>
  <w:num w:numId="27">
    <w:abstractNumId w:val="8"/>
  </w:num>
  <w:num w:numId="28">
    <w:abstractNumId w:val="18"/>
  </w:num>
  <w:num w:numId="29">
    <w:abstractNumId w:val="7"/>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hyphenationZone w:val="425"/>
  <w:doNotHyphenateCaps/>
  <w:characterSpacingControl w:val="doNotCompress"/>
  <w:doNotValidateAgainstSchema/>
  <w:doNotDemarcateInvalidXml/>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35"/>
    <w:rsid w:val="000228FC"/>
    <w:rsid w:val="00035A06"/>
    <w:rsid w:val="000450F7"/>
    <w:rsid w:val="00077122"/>
    <w:rsid w:val="00094BAA"/>
    <w:rsid w:val="000B5B8B"/>
    <w:rsid w:val="000E2755"/>
    <w:rsid w:val="00134F14"/>
    <w:rsid w:val="001A4989"/>
    <w:rsid w:val="0020369B"/>
    <w:rsid w:val="00216B77"/>
    <w:rsid w:val="0021776D"/>
    <w:rsid w:val="00241D5C"/>
    <w:rsid w:val="00245598"/>
    <w:rsid w:val="00265480"/>
    <w:rsid w:val="002B6595"/>
    <w:rsid w:val="002D0C75"/>
    <w:rsid w:val="002D1180"/>
    <w:rsid w:val="002E3B8C"/>
    <w:rsid w:val="00304010"/>
    <w:rsid w:val="00347503"/>
    <w:rsid w:val="00370104"/>
    <w:rsid w:val="00381063"/>
    <w:rsid w:val="00385EF1"/>
    <w:rsid w:val="00386F19"/>
    <w:rsid w:val="003B06B4"/>
    <w:rsid w:val="003E5753"/>
    <w:rsid w:val="003E630B"/>
    <w:rsid w:val="00401A21"/>
    <w:rsid w:val="0041053D"/>
    <w:rsid w:val="00425883"/>
    <w:rsid w:val="00443179"/>
    <w:rsid w:val="00446831"/>
    <w:rsid w:val="004655B5"/>
    <w:rsid w:val="00482851"/>
    <w:rsid w:val="004923BA"/>
    <w:rsid w:val="00497885"/>
    <w:rsid w:val="004E19F3"/>
    <w:rsid w:val="004E70DF"/>
    <w:rsid w:val="00514C53"/>
    <w:rsid w:val="00520BF4"/>
    <w:rsid w:val="005404D5"/>
    <w:rsid w:val="00567486"/>
    <w:rsid w:val="00570AC0"/>
    <w:rsid w:val="00571496"/>
    <w:rsid w:val="005928DE"/>
    <w:rsid w:val="005B73C5"/>
    <w:rsid w:val="005C321A"/>
    <w:rsid w:val="005D71C4"/>
    <w:rsid w:val="005E2E75"/>
    <w:rsid w:val="0061581D"/>
    <w:rsid w:val="00630EBF"/>
    <w:rsid w:val="00687E1C"/>
    <w:rsid w:val="006C7948"/>
    <w:rsid w:val="006D20E7"/>
    <w:rsid w:val="006E7EED"/>
    <w:rsid w:val="006F39E6"/>
    <w:rsid w:val="00712A6A"/>
    <w:rsid w:val="0072368A"/>
    <w:rsid w:val="007279B9"/>
    <w:rsid w:val="00743435"/>
    <w:rsid w:val="007444C5"/>
    <w:rsid w:val="007D0671"/>
    <w:rsid w:val="007E4840"/>
    <w:rsid w:val="007E6B5B"/>
    <w:rsid w:val="007F3A06"/>
    <w:rsid w:val="00816A86"/>
    <w:rsid w:val="0083405D"/>
    <w:rsid w:val="0084557C"/>
    <w:rsid w:val="008637A7"/>
    <w:rsid w:val="00893E35"/>
    <w:rsid w:val="008B1003"/>
    <w:rsid w:val="008C2BBA"/>
    <w:rsid w:val="008C6378"/>
    <w:rsid w:val="00943B83"/>
    <w:rsid w:val="00946FCA"/>
    <w:rsid w:val="00983967"/>
    <w:rsid w:val="00990981"/>
    <w:rsid w:val="00995912"/>
    <w:rsid w:val="009B7A90"/>
    <w:rsid w:val="009C55A0"/>
    <w:rsid w:val="00A027FE"/>
    <w:rsid w:val="00A21D06"/>
    <w:rsid w:val="00A21DF2"/>
    <w:rsid w:val="00A42472"/>
    <w:rsid w:val="00A51619"/>
    <w:rsid w:val="00A90A83"/>
    <w:rsid w:val="00AB6B0D"/>
    <w:rsid w:val="00AE13C9"/>
    <w:rsid w:val="00AF1919"/>
    <w:rsid w:val="00AF22B1"/>
    <w:rsid w:val="00AF5452"/>
    <w:rsid w:val="00B24F67"/>
    <w:rsid w:val="00B35DAB"/>
    <w:rsid w:val="00B521E4"/>
    <w:rsid w:val="00B664FD"/>
    <w:rsid w:val="00B95184"/>
    <w:rsid w:val="00BC5F31"/>
    <w:rsid w:val="00BF7D5F"/>
    <w:rsid w:val="00C50BBA"/>
    <w:rsid w:val="00CA47BA"/>
    <w:rsid w:val="00CB35FD"/>
    <w:rsid w:val="00D4536C"/>
    <w:rsid w:val="00D70201"/>
    <w:rsid w:val="00D87371"/>
    <w:rsid w:val="00D96B03"/>
    <w:rsid w:val="00DA63AF"/>
    <w:rsid w:val="00DE1EC6"/>
    <w:rsid w:val="00DF07C8"/>
    <w:rsid w:val="00DF3D88"/>
    <w:rsid w:val="00E06400"/>
    <w:rsid w:val="00E244A3"/>
    <w:rsid w:val="00E477CC"/>
    <w:rsid w:val="00E47ACF"/>
    <w:rsid w:val="00E8545C"/>
    <w:rsid w:val="00EA5FAD"/>
    <w:rsid w:val="00EA75E9"/>
    <w:rsid w:val="00EC41D7"/>
    <w:rsid w:val="00ED2C72"/>
    <w:rsid w:val="00EE0E9F"/>
    <w:rsid w:val="00EE4813"/>
    <w:rsid w:val="00F31AC7"/>
    <w:rsid w:val="00F77645"/>
    <w:rsid w:val="00F77AE4"/>
    <w:rsid w:val="00F80524"/>
    <w:rsid w:val="00F84654"/>
    <w:rsid w:val="00FA6AB4"/>
    <w:rsid w:val="00FB2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761B89-99A4-4D51-9562-5F5A6611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435"/>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adpis2"/>
    <w:link w:val="Nadpis1Char"/>
    <w:uiPriority w:val="99"/>
    <w:qFormat/>
    <w:rsid w:val="0021776D"/>
    <w:pPr>
      <w:keepNext/>
      <w:numPr>
        <w:numId w:val="30"/>
      </w:numPr>
      <w:overflowPunct/>
      <w:autoSpaceDE/>
      <w:autoSpaceDN/>
      <w:adjustRightInd/>
      <w:spacing w:before="360" w:after="120"/>
      <w:ind w:left="0" w:firstLine="0"/>
      <w:jc w:val="center"/>
      <w:textAlignment w:val="auto"/>
      <w:outlineLvl w:val="0"/>
    </w:pPr>
    <w:rPr>
      <w:rFonts w:ascii="Calibri" w:hAnsi="Calibri" w:cs="Calibri"/>
      <w:b/>
      <w:bCs/>
      <w:kern w:val="32"/>
      <w:sz w:val="24"/>
      <w:szCs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21776D"/>
    <w:pPr>
      <w:numPr>
        <w:ilvl w:val="1"/>
        <w:numId w:val="30"/>
      </w:numPr>
      <w:tabs>
        <w:tab w:val="clear" w:pos="576"/>
        <w:tab w:val="num" w:pos="709"/>
      </w:tabs>
      <w:overflowPunct/>
      <w:autoSpaceDE/>
      <w:autoSpaceDN/>
      <w:adjustRightInd/>
      <w:spacing w:after="120"/>
      <w:ind w:left="709" w:hanging="709"/>
      <w:jc w:val="both"/>
      <w:textAlignment w:val="auto"/>
      <w:outlineLvl w:val="1"/>
    </w:pPr>
    <w:rPr>
      <w:rFonts w:ascii="Calibri" w:eastAsia="Arial Unicode MS" w:hAnsi="Calibri" w:cs="Calibri"/>
    </w:rPr>
  </w:style>
  <w:style w:type="paragraph" w:styleId="Nadpis4">
    <w:name w:val="heading 4"/>
    <w:basedOn w:val="Nadpis2"/>
    <w:next w:val="Normln"/>
    <w:link w:val="Nadpis4Char"/>
    <w:uiPriority w:val="99"/>
    <w:qFormat/>
    <w:rsid w:val="0021776D"/>
    <w:pPr>
      <w:numPr>
        <w:ilvl w:val="2"/>
      </w:numPr>
      <w:tabs>
        <w:tab w:val="clear" w:pos="720"/>
      </w:tabs>
      <w:ind w:left="1134" w:hanging="436"/>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1776D"/>
    <w:rPr>
      <w:rFonts w:eastAsia="Times New Roman"/>
      <w:b/>
      <w:bCs/>
      <w:kern w:val="32"/>
      <w:sz w:val="28"/>
      <w:szCs w:val="28"/>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7B7C88"/>
    <w:rPr>
      <w:rFonts w:asciiTheme="majorHAnsi" w:eastAsiaTheme="majorEastAsia" w:hAnsiTheme="majorHAnsi" w:cstheme="majorBidi"/>
      <w:b/>
      <w:bCs/>
      <w:i/>
      <w:iCs/>
      <w:sz w:val="28"/>
      <w:szCs w:val="28"/>
    </w:rPr>
  </w:style>
  <w:style w:type="character" w:customStyle="1" w:styleId="Nadpis4Char">
    <w:name w:val="Nadpis 4 Char"/>
    <w:basedOn w:val="Standardnpsmoodstavce"/>
    <w:link w:val="Nadpis4"/>
    <w:uiPriority w:val="99"/>
    <w:locked/>
    <w:rsid w:val="0021776D"/>
    <w:rPr>
      <w:rFonts w:eastAsia="Arial Unicode MS"/>
      <w:sz w:val="24"/>
      <w:szCs w:val="24"/>
    </w:rPr>
  </w:style>
  <w:style w:type="paragraph" w:customStyle="1" w:styleId="ZkladntextIMP">
    <w:name w:val="Základní text_IMP"/>
    <w:basedOn w:val="NormlnIMP"/>
    <w:uiPriority w:val="99"/>
    <w:rsid w:val="00743435"/>
    <w:pPr>
      <w:spacing w:after="120"/>
    </w:pPr>
  </w:style>
  <w:style w:type="paragraph" w:customStyle="1" w:styleId="NormlnIMP">
    <w:name w:val="Normální_IMP"/>
    <w:basedOn w:val="Normln"/>
    <w:uiPriority w:val="99"/>
    <w:rsid w:val="00743435"/>
    <w:pPr>
      <w:suppressAutoHyphens/>
      <w:spacing w:line="230" w:lineRule="auto"/>
    </w:pPr>
    <w:rPr>
      <w:i/>
      <w:iCs/>
      <w:sz w:val="24"/>
      <w:szCs w:val="24"/>
    </w:rPr>
  </w:style>
  <w:style w:type="paragraph" w:customStyle="1" w:styleId="Nadpis1IMP">
    <w:name w:val="Nadpis 1_IMP"/>
    <w:basedOn w:val="NormlnIMP"/>
    <w:next w:val="NormlnIMP"/>
    <w:uiPriority w:val="99"/>
    <w:rsid w:val="00743435"/>
    <w:pPr>
      <w:spacing w:before="240" w:after="60"/>
    </w:pPr>
    <w:rPr>
      <w:rFonts w:ascii="Arial" w:hAnsi="Arial" w:cs="Arial"/>
      <w:b/>
      <w:bCs/>
      <w:sz w:val="28"/>
      <w:szCs w:val="28"/>
    </w:rPr>
  </w:style>
  <w:style w:type="paragraph" w:customStyle="1" w:styleId="Nadpis3IMP">
    <w:name w:val="Nadpis 3_IMP"/>
    <w:basedOn w:val="NormlnIMP"/>
    <w:next w:val="NormlnIMP"/>
    <w:uiPriority w:val="99"/>
    <w:rsid w:val="00743435"/>
    <w:pPr>
      <w:spacing w:before="240" w:after="60"/>
    </w:pPr>
    <w:rPr>
      <w:rFonts w:ascii="Arial" w:hAnsi="Arial" w:cs="Arial"/>
    </w:rPr>
  </w:style>
  <w:style w:type="paragraph" w:customStyle="1" w:styleId="ZpatIMP">
    <w:name w:val="Zápatí_IMP"/>
    <w:basedOn w:val="NormlnIMP"/>
    <w:uiPriority w:val="99"/>
    <w:rsid w:val="00743435"/>
    <w:pPr>
      <w:tabs>
        <w:tab w:val="center" w:pos="4536"/>
        <w:tab w:val="right" w:pos="9069"/>
      </w:tabs>
    </w:pPr>
  </w:style>
  <w:style w:type="paragraph" w:styleId="Nzev">
    <w:name w:val="Title"/>
    <w:basedOn w:val="NormlnIMP"/>
    <w:link w:val="NzevChar"/>
    <w:uiPriority w:val="99"/>
    <w:qFormat/>
    <w:rsid w:val="00743435"/>
    <w:pPr>
      <w:spacing w:after="240"/>
      <w:ind w:left="851" w:hanging="709"/>
      <w:jc w:val="center"/>
    </w:pPr>
    <w:rPr>
      <w:rFonts w:ascii="Book Antiqua" w:hAnsi="Book Antiqua" w:cs="Book Antiqua"/>
      <w:b/>
      <w:bCs/>
      <w:i w:val="0"/>
      <w:iCs w:val="0"/>
      <w:caps/>
      <w:sz w:val="36"/>
      <w:szCs w:val="36"/>
    </w:rPr>
  </w:style>
  <w:style w:type="character" w:customStyle="1" w:styleId="NzevChar">
    <w:name w:val="Název Char"/>
    <w:basedOn w:val="Standardnpsmoodstavce"/>
    <w:link w:val="Nzev"/>
    <w:uiPriority w:val="99"/>
    <w:locked/>
    <w:rsid w:val="00743435"/>
    <w:rPr>
      <w:rFonts w:ascii="Book Antiqua" w:hAnsi="Book Antiqua" w:cs="Book Antiqua"/>
      <w:b/>
      <w:bCs/>
      <w:caps/>
      <w:sz w:val="20"/>
      <w:szCs w:val="20"/>
      <w:lang w:eastAsia="cs-CZ"/>
    </w:rPr>
  </w:style>
  <w:style w:type="paragraph" w:customStyle="1" w:styleId="BodyText21">
    <w:name w:val="Body Text 21"/>
    <w:basedOn w:val="Normln"/>
    <w:uiPriority w:val="99"/>
    <w:rsid w:val="00743435"/>
    <w:rPr>
      <w:sz w:val="24"/>
      <w:szCs w:val="24"/>
    </w:rPr>
  </w:style>
  <w:style w:type="paragraph" w:styleId="Zpat">
    <w:name w:val="footer"/>
    <w:basedOn w:val="Normln"/>
    <w:link w:val="ZpatChar"/>
    <w:uiPriority w:val="99"/>
    <w:rsid w:val="00743435"/>
    <w:pPr>
      <w:tabs>
        <w:tab w:val="center" w:pos="4536"/>
        <w:tab w:val="right" w:pos="9072"/>
      </w:tabs>
    </w:pPr>
  </w:style>
  <w:style w:type="character" w:customStyle="1" w:styleId="ZpatChar">
    <w:name w:val="Zápatí Char"/>
    <w:basedOn w:val="Standardnpsmoodstavce"/>
    <w:link w:val="Zpat"/>
    <w:uiPriority w:val="99"/>
    <w:locked/>
    <w:rsid w:val="00743435"/>
    <w:rPr>
      <w:rFonts w:ascii="Times New Roman" w:hAnsi="Times New Roman" w:cs="Times New Roman"/>
      <w:sz w:val="20"/>
      <w:szCs w:val="20"/>
      <w:lang w:eastAsia="cs-CZ"/>
    </w:rPr>
  </w:style>
  <w:style w:type="character" w:styleId="slostrnky">
    <w:name w:val="page number"/>
    <w:basedOn w:val="Standardnpsmoodstavce"/>
    <w:uiPriority w:val="99"/>
    <w:rsid w:val="00743435"/>
  </w:style>
  <w:style w:type="paragraph" w:styleId="Odstavecseseznamem">
    <w:name w:val="List Paragraph"/>
    <w:basedOn w:val="Normln"/>
    <w:uiPriority w:val="99"/>
    <w:qFormat/>
    <w:rsid w:val="00743435"/>
    <w:pPr>
      <w:ind w:left="708"/>
    </w:pPr>
  </w:style>
  <w:style w:type="character" w:styleId="Hypertextovodkaz">
    <w:name w:val="Hyperlink"/>
    <w:basedOn w:val="Standardnpsmoodstavce"/>
    <w:uiPriority w:val="99"/>
    <w:rsid w:val="00743435"/>
    <w:rPr>
      <w:color w:val="0000FF"/>
      <w:u w:val="single"/>
    </w:rPr>
  </w:style>
  <w:style w:type="paragraph" w:customStyle="1" w:styleId="Normal1">
    <w:name w:val="Normal1"/>
    <w:basedOn w:val="Normln"/>
    <w:uiPriority w:val="99"/>
    <w:rsid w:val="00743435"/>
    <w:pPr>
      <w:suppressAutoHyphens/>
      <w:overflowPunct/>
      <w:autoSpaceDE/>
      <w:autoSpaceDN/>
      <w:adjustRightInd/>
      <w:spacing w:line="210" w:lineRule="auto"/>
      <w:textAlignment w:val="auto"/>
    </w:pPr>
    <w:rPr>
      <w:sz w:val="24"/>
      <w:szCs w:val="24"/>
    </w:rPr>
  </w:style>
  <w:style w:type="paragraph" w:styleId="Textbubliny">
    <w:name w:val="Balloon Text"/>
    <w:basedOn w:val="Normln"/>
    <w:link w:val="TextbublinyChar"/>
    <w:uiPriority w:val="99"/>
    <w:semiHidden/>
    <w:rsid w:val="00EE0E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E0E9F"/>
    <w:rPr>
      <w:rFonts w:ascii="Tahoma" w:hAnsi="Tahoma" w:cs="Tahoma"/>
      <w:sz w:val="16"/>
      <w:szCs w:val="16"/>
    </w:rPr>
  </w:style>
  <w:style w:type="paragraph" w:styleId="Textpoznpodarou">
    <w:name w:val="footnote text"/>
    <w:basedOn w:val="Normln"/>
    <w:link w:val="TextpoznpodarouChar"/>
    <w:uiPriority w:val="99"/>
    <w:semiHidden/>
    <w:rsid w:val="004923BA"/>
  </w:style>
  <w:style w:type="character" w:customStyle="1" w:styleId="TextpoznpodarouChar">
    <w:name w:val="Text pozn. pod čarou Char"/>
    <w:basedOn w:val="Standardnpsmoodstavce"/>
    <w:link w:val="Textpoznpodarou"/>
    <w:uiPriority w:val="99"/>
    <w:semiHidden/>
    <w:locked/>
    <w:rsid w:val="004923BA"/>
    <w:rPr>
      <w:rFonts w:ascii="Times New Roman" w:hAnsi="Times New Roman" w:cs="Times New Roman"/>
    </w:rPr>
  </w:style>
  <w:style w:type="character" w:styleId="Znakapoznpodarou">
    <w:name w:val="footnote reference"/>
    <w:basedOn w:val="Standardnpsmoodstavce"/>
    <w:uiPriority w:val="99"/>
    <w:semiHidden/>
    <w:rsid w:val="004923BA"/>
    <w:rPr>
      <w:vertAlign w:val="superscript"/>
    </w:rPr>
  </w:style>
  <w:style w:type="character" w:styleId="Odkaznakoment">
    <w:name w:val="annotation reference"/>
    <w:basedOn w:val="Standardnpsmoodstavce"/>
    <w:uiPriority w:val="99"/>
    <w:semiHidden/>
    <w:rsid w:val="00094BAA"/>
    <w:rPr>
      <w:sz w:val="16"/>
      <w:szCs w:val="16"/>
    </w:rPr>
  </w:style>
  <w:style w:type="paragraph" w:styleId="Textkomente">
    <w:name w:val="annotation text"/>
    <w:basedOn w:val="Normln"/>
    <w:link w:val="TextkomenteChar"/>
    <w:uiPriority w:val="99"/>
    <w:semiHidden/>
    <w:rsid w:val="00094BAA"/>
  </w:style>
  <w:style w:type="character" w:customStyle="1" w:styleId="TextkomenteChar">
    <w:name w:val="Text komentáře Char"/>
    <w:basedOn w:val="Standardnpsmoodstavce"/>
    <w:link w:val="Textkomente"/>
    <w:uiPriority w:val="99"/>
    <w:semiHidden/>
    <w:rsid w:val="007B7C88"/>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094BAA"/>
    <w:rPr>
      <w:b/>
      <w:bCs/>
    </w:rPr>
  </w:style>
  <w:style w:type="character" w:customStyle="1" w:styleId="PedmtkomenteChar">
    <w:name w:val="Předmět komentáře Char"/>
    <w:basedOn w:val="TextkomenteChar"/>
    <w:link w:val="Pedmtkomente"/>
    <w:uiPriority w:val="99"/>
    <w:semiHidden/>
    <w:rsid w:val="007B7C88"/>
    <w:rPr>
      <w:rFonts w:ascii="Times New Roman" w:eastAsia="Times New Roman" w:hAnsi="Times New Roman"/>
      <w:b/>
      <w:bCs/>
      <w:sz w:val="20"/>
      <w:szCs w:val="20"/>
    </w:rPr>
  </w:style>
  <w:style w:type="paragraph" w:styleId="Zhlav">
    <w:name w:val="header"/>
    <w:basedOn w:val="Normln"/>
    <w:link w:val="ZhlavChar"/>
    <w:uiPriority w:val="99"/>
    <w:rsid w:val="00570AC0"/>
    <w:pPr>
      <w:tabs>
        <w:tab w:val="center" w:pos="4536"/>
        <w:tab w:val="right" w:pos="9072"/>
      </w:tabs>
    </w:pPr>
  </w:style>
  <w:style w:type="character" w:customStyle="1" w:styleId="ZhlavChar">
    <w:name w:val="Záhlaví Char"/>
    <w:basedOn w:val="Standardnpsmoodstavce"/>
    <w:link w:val="Zhlav"/>
    <w:uiPriority w:val="99"/>
    <w:semiHidden/>
    <w:rsid w:val="007B7C88"/>
    <w:rPr>
      <w:rFonts w:ascii="Times New Roman" w:eastAsia="Times New Roman" w:hAnsi="Times New Roman"/>
      <w:sz w:val="20"/>
      <w:szCs w:val="20"/>
    </w:rPr>
  </w:style>
  <w:style w:type="paragraph" w:customStyle="1" w:styleId="Zkladntext">
    <w:name w:val="Základní text~"/>
    <w:basedOn w:val="Normln"/>
    <w:uiPriority w:val="99"/>
    <w:rsid w:val="007D0671"/>
    <w:pPr>
      <w:widowControl w:val="0"/>
      <w:overflowPunct/>
      <w:autoSpaceDE/>
      <w:autoSpaceDN/>
      <w:adjustRightInd/>
      <w:spacing w:line="288" w:lineRule="auto"/>
      <w:textAlignment w:val="auto"/>
    </w:pPr>
    <w:rPr>
      <w:sz w:val="24"/>
      <w:szCs w:val="24"/>
    </w:rPr>
  </w:style>
  <w:style w:type="paragraph" w:styleId="Textvbloku">
    <w:name w:val="Block Text"/>
    <w:basedOn w:val="Normln"/>
    <w:uiPriority w:val="99"/>
    <w:rsid w:val="007D0671"/>
    <w:pPr>
      <w:tabs>
        <w:tab w:val="num" w:pos="530"/>
      </w:tabs>
      <w:overflowPunct/>
      <w:autoSpaceDE/>
      <w:autoSpaceDN/>
      <w:adjustRightInd/>
      <w:ind w:left="530" w:right="110"/>
      <w:jc w:val="both"/>
      <w:textAlignment w:val="auto"/>
    </w:pPr>
    <w:rPr>
      <w:rFonts w:ascii="Arial" w:hAnsi="Arial" w:cs="Arial"/>
    </w:rPr>
  </w:style>
  <w:style w:type="paragraph" w:customStyle="1" w:styleId="Citt1">
    <w:name w:val="Citát1"/>
    <w:aliases w:val="záhlaví"/>
    <w:basedOn w:val="Zhlav"/>
    <w:next w:val="Normln"/>
    <w:link w:val="CitaceChar"/>
    <w:uiPriority w:val="99"/>
    <w:rsid w:val="000228FC"/>
    <w:pPr>
      <w:pBdr>
        <w:bottom w:val="single" w:sz="4" w:space="1" w:color="auto"/>
      </w:pBdr>
      <w:overflowPunct/>
      <w:autoSpaceDE/>
      <w:autoSpaceDN/>
      <w:adjustRightInd/>
      <w:spacing w:before="120"/>
      <w:ind w:left="397"/>
      <w:jc w:val="right"/>
      <w:textAlignment w:val="auto"/>
      <w:outlineLvl w:val="1"/>
    </w:pPr>
    <w:rPr>
      <w:rFonts w:ascii="Calibri" w:eastAsia="Calibri" w:hAnsi="Calibri" w:cs="Calibri"/>
      <w:lang w:eastAsia="en-US"/>
    </w:rPr>
  </w:style>
  <w:style w:type="character" w:customStyle="1" w:styleId="CitaceChar">
    <w:name w:val="Citace Char"/>
    <w:aliases w:val="záhlaví Char"/>
    <w:link w:val="Citt1"/>
    <w:uiPriority w:val="99"/>
    <w:locked/>
    <w:rsid w:val="000228FC"/>
    <w:rPr>
      <w:lang w:eastAsia="en-US"/>
    </w:rPr>
  </w:style>
  <w:style w:type="character" w:styleId="Zstupntext">
    <w:name w:val="Placeholder Text"/>
    <w:basedOn w:val="Standardnpsmoodstavce"/>
    <w:uiPriority w:val="99"/>
    <w:semiHidden/>
    <w:rsid w:val="008B1003"/>
    <w:rPr>
      <w:color w:val="808080"/>
    </w:rPr>
  </w:style>
  <w:style w:type="paragraph" w:customStyle="1" w:styleId="Default">
    <w:name w:val="Default"/>
    <w:uiPriority w:val="99"/>
    <w:rsid w:val="000450F7"/>
    <w:pPr>
      <w:autoSpaceDE w:val="0"/>
      <w:autoSpaceDN w:val="0"/>
      <w:adjustRightInd w:val="0"/>
    </w:pPr>
    <w:rPr>
      <w:rFonts w:ascii="Cambria" w:hAnsi="Cambria" w:cs="Cambria"/>
      <w:color w:val="000000"/>
      <w:sz w:val="24"/>
      <w:szCs w:val="24"/>
      <w:lang w:eastAsia="en-US"/>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uiPriority w:val="99"/>
    <w:locked/>
    <w:rsid w:val="0021776D"/>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24275">
      <w:marLeft w:val="0"/>
      <w:marRight w:val="0"/>
      <w:marTop w:val="0"/>
      <w:marBottom w:val="0"/>
      <w:divBdr>
        <w:top w:val="none" w:sz="0" w:space="0" w:color="auto"/>
        <w:left w:val="none" w:sz="0" w:space="0" w:color="auto"/>
        <w:bottom w:val="none" w:sz="0" w:space="0" w:color="auto"/>
        <w:right w:val="none" w:sz="0" w:space="0" w:color="auto"/>
      </w:divBdr>
      <w:divsChild>
        <w:div w:id="999624277">
          <w:marLeft w:val="0"/>
          <w:marRight w:val="0"/>
          <w:marTop w:val="0"/>
          <w:marBottom w:val="0"/>
          <w:divBdr>
            <w:top w:val="none" w:sz="0" w:space="0" w:color="auto"/>
            <w:left w:val="none" w:sz="0" w:space="0" w:color="auto"/>
            <w:bottom w:val="none" w:sz="0" w:space="0" w:color="auto"/>
            <w:right w:val="none" w:sz="0" w:space="0" w:color="auto"/>
          </w:divBdr>
          <w:divsChild>
            <w:div w:id="999624278">
              <w:marLeft w:val="0"/>
              <w:marRight w:val="0"/>
              <w:marTop w:val="0"/>
              <w:marBottom w:val="0"/>
              <w:divBdr>
                <w:top w:val="none" w:sz="0" w:space="0" w:color="auto"/>
                <w:left w:val="none" w:sz="0" w:space="0" w:color="auto"/>
                <w:bottom w:val="none" w:sz="0" w:space="0" w:color="auto"/>
                <w:right w:val="none" w:sz="0" w:space="0" w:color="auto"/>
              </w:divBdr>
              <w:divsChild>
                <w:div w:id="999624276">
                  <w:marLeft w:val="0"/>
                  <w:marRight w:val="0"/>
                  <w:marTop w:val="0"/>
                  <w:marBottom w:val="0"/>
                  <w:divBdr>
                    <w:top w:val="none" w:sz="0" w:space="0" w:color="auto"/>
                    <w:left w:val="none" w:sz="0" w:space="0" w:color="auto"/>
                    <w:bottom w:val="none" w:sz="0" w:space="0" w:color="auto"/>
                    <w:right w:val="none" w:sz="0" w:space="0" w:color="auto"/>
                  </w:divBdr>
                  <w:divsChild>
                    <w:div w:id="999624279">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9346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MAFRA</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Ramis Vladan</dc:creator>
  <cp:keywords/>
  <dc:description/>
  <cp:lastModifiedBy>Reichl Roman</cp:lastModifiedBy>
  <cp:revision>2</cp:revision>
  <cp:lastPrinted>2017-10-05T07:18:00Z</cp:lastPrinted>
  <dcterms:created xsi:type="dcterms:W3CDTF">2017-10-17T06:14:00Z</dcterms:created>
  <dcterms:modified xsi:type="dcterms:W3CDTF">2017-10-17T06:14:00Z</dcterms:modified>
</cp:coreProperties>
</file>