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467 51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 w:rsidP="00712B0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 v95ugfy </w:t>
      </w:r>
    </w:p>
    <w:p w:rsidR="00691E2E" w:rsidRDefault="00691E2E" w:rsidP="00691E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na základě plné moci společností </w:t>
      </w:r>
      <w:r>
        <w:rPr>
          <w:rFonts w:ascii="Arial" w:hAnsi="Arial" w:cs="Arial"/>
          <w:b/>
          <w:bCs/>
          <w:sz w:val="22"/>
          <w:szCs w:val="22"/>
        </w:rPr>
        <w:t>KOLLERT ELEKTRO s.r.o.</w:t>
      </w:r>
      <w:r>
        <w:rPr>
          <w:rFonts w:ascii="Arial" w:hAnsi="Arial" w:cs="Arial"/>
          <w:sz w:val="22"/>
          <w:szCs w:val="22"/>
        </w:rPr>
        <w:t xml:space="preserve">, se sídlem Svárovská 108, 460 10 Liberec 22, IČ 254 64 787, DIČ CZ25464787, zapsanou v obchodním rejstříku vedeném u Krajského soudu v Ústí nad Labem, oddíl C, vložka 19408, jednající </w:t>
      </w:r>
      <w:r w:rsidRPr="00691E2E">
        <w:rPr>
          <w:rFonts w:ascii="Arial" w:hAnsi="Arial" w:cs="Arial"/>
          <w:b/>
          <w:sz w:val="22"/>
          <w:szCs w:val="22"/>
        </w:rPr>
        <w:t>Ing.</w:t>
      </w:r>
      <w:r w:rsidR="006E7C5F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Petrem Kollertem</w:t>
      </w:r>
      <w:r>
        <w:rPr>
          <w:rFonts w:ascii="Arial" w:hAnsi="Arial" w:cs="Arial"/>
          <w:sz w:val="22"/>
          <w:szCs w:val="22"/>
        </w:rPr>
        <w:t>, jednatelem</w:t>
      </w:r>
    </w:p>
    <w:p w:rsidR="00967839" w:rsidRDefault="00691E2E" w:rsidP="00691E2E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 w:rsidP="00E3629B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811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-201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7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IV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-12-40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14697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Sb., o  podmínkách podnikání 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0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 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252E68" w:rsidRPr="00252E68" w:rsidRDefault="00B67250" w:rsidP="00252E68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pozemkov</w:t>
      </w:r>
      <w:r w:rsidR="00D307D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parcel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y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č. 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1712/1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 k.ú. </w:t>
      </w:r>
      <w:r w:rsidR="00E4515C">
        <w:rPr>
          <w:rFonts w:ascii="Arial" w:eastAsia="Times New Roman" w:hAnsi="Arial" w:cs="Arial"/>
          <w:sz w:val="22"/>
          <w:szCs w:val="22"/>
          <w:lang w:eastAsia="cs-CZ"/>
        </w:rPr>
        <w:t>Jablonec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ké Paseky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D307D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C05C0B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82613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e</w:t>
      </w:r>
      <w:r>
        <w:rPr>
          <w:rFonts w:ascii="Arial" w:eastAsia="Times New Roman" w:hAnsi="Arial" w:cs="Arial"/>
          <w:sz w:val="22"/>
          <w:szCs w:val="22"/>
          <w:lang w:eastAsia="cs-CZ"/>
        </w:rPr>
        <w:t>k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691E2E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967839" w:rsidRPr="00691E2E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lastRenderedPageBreak/>
        <w:t xml:space="preserve">Budoucí oprávněná 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F3931"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E4515C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JN, </w:t>
      </w:r>
      <w:r w:rsidR="00D35765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Jabl. Paseky, ul. Pionýrů, p.č. 844/1 -</w:t>
      </w:r>
      <w:r w:rsidR="00CD0B9B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kNN</w:t>
      </w:r>
      <w:r w:rsidR="00AF3931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(dále jen „</w:t>
      </w:r>
      <w:r w:rsidRPr="00691E2E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 w:rsidP="00691E2E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967839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věcné břemeno podle této smlouvy, že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není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zatížen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a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žádným zástavním, předkupním, či jiným věcným nebo závazkovým právem, kterým by byl znemožněn účel této Smlouvy. Budoucí povinná prohlašuje, že jí nejsou známy žádné faktické nebo právní vady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, kterými by byl znemožněn účel této smlouvy.</w:t>
      </w: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  <w:tab w:val="left" w:pos="426"/>
        </w:tabs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B67250">
      <w:pPr>
        <w:ind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 věci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hAnsi="Arial" w:cs="Arial"/>
          <w:sz w:val="22"/>
          <w:szCs w:val="22"/>
          <w:lang w:eastAsia="cs-CZ"/>
        </w:rPr>
        <w:t>i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D307D5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</w:t>
      </w:r>
      <w:r w:rsidR="004E4607">
        <w:rPr>
          <w:rFonts w:ascii="Arial" w:eastAsia="Times New Roman" w:hAnsi="Arial" w:cs="Arial"/>
          <w:sz w:val="22"/>
          <w:szCs w:val="22"/>
          <w:lang w:eastAsia="cs-CZ"/>
        </w:rPr>
        <w:t>nedílnou součástí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bude vyhotovený geometrický plán pro vyznačení rozsahu věcného břemene na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. Smluvní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691E2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691E2E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2. 201</w:t>
      </w:r>
      <w:r w:rsidR="00691E2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 výše uvedených smluv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P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 byť nepatrných odchylek, s předpokladem jejího podpisu oprávněnými zástupci Smluvních stran. Jakákoliv ústní ujednání o změnách těchto smluv budou považována za právně neplatná a neúčinná.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</w:t>
      </w:r>
      <w:r w:rsidR="00EA559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zvláštním ustanovení smlouvy je označit např. jako obchodní, bankovní tajemství nebo jinou utajovanou skutečnost podle zvláštního zákona.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</w:t>
      </w:r>
      <w:r w:rsidR="00462CD4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1 zákona č. 340/2015 Sb., o zvláštních podmínkách účinnosti některých smluv, uveřejňování těchto smluv a o registru smluv (zákon 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</w:t>
      </w:r>
      <w:r w:rsidR="00AF3931" w:rsidRPr="004E2089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 xml:space="preserve"> se Budoucí oprávněná zavazuje tento zánik Budoucí povinné bezodkladně poté, co</w:t>
      </w:r>
      <w:r w:rsidR="00EA5599">
        <w:rPr>
          <w:rFonts w:ascii="Arial" w:eastAsia="Times New Roman" w:hAnsi="Arial" w:cs="Arial"/>
          <w:sz w:val="22"/>
          <w:szCs w:val="22"/>
          <w:lang w:eastAsia="cs-CZ"/>
        </w:rPr>
        <w:t> s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>e o</w:t>
      </w:r>
      <w:r w:rsidR="006E7C5F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>něm dozví, oznámit.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C05C0B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 xml:space="preserve">128/2000 Sb., o obcích, ve znění pozdějších předpisů schváleno radou města Jablonec nad Nisou na jejím </w:t>
      </w:r>
      <w:r w:rsidR="00ED5291">
        <w:rPr>
          <w:rFonts w:ascii="Arial" w:hAnsi="Arial" w:cs="Arial"/>
          <w:sz w:val="22"/>
          <w:szCs w:val="22"/>
        </w:rPr>
        <w:t>3</w:t>
      </w:r>
      <w:r w:rsidRPr="004E2089">
        <w:rPr>
          <w:rFonts w:ascii="Arial" w:hAnsi="Arial" w:cs="Arial"/>
          <w:sz w:val="22"/>
          <w:szCs w:val="22"/>
        </w:rPr>
        <w:t xml:space="preserve">. zasedání konaném dne </w:t>
      </w:r>
      <w:r w:rsidR="00ED5291">
        <w:rPr>
          <w:rFonts w:ascii="Arial" w:hAnsi="Arial" w:cs="Arial"/>
          <w:sz w:val="22"/>
          <w:szCs w:val="22"/>
        </w:rPr>
        <w:t>2</w:t>
      </w:r>
      <w:r w:rsidRPr="004E2089">
        <w:rPr>
          <w:rFonts w:ascii="Arial" w:hAnsi="Arial" w:cs="Arial"/>
          <w:sz w:val="22"/>
          <w:szCs w:val="22"/>
        </w:rPr>
        <w:t xml:space="preserve">. </w:t>
      </w:r>
      <w:r w:rsidR="00ED5291">
        <w:rPr>
          <w:rFonts w:ascii="Arial" w:hAnsi="Arial" w:cs="Arial"/>
          <w:sz w:val="22"/>
          <w:szCs w:val="22"/>
        </w:rPr>
        <w:t>2</w:t>
      </w:r>
      <w:r w:rsidRPr="004E2089">
        <w:rPr>
          <w:rFonts w:ascii="Arial" w:hAnsi="Arial" w:cs="Arial"/>
          <w:sz w:val="22"/>
          <w:szCs w:val="22"/>
        </w:rPr>
        <w:t>. 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 xml:space="preserve"> usnesením č. </w:t>
      </w:r>
      <w:r w:rsidR="00ED5291">
        <w:rPr>
          <w:rFonts w:ascii="Arial" w:hAnsi="Arial" w:cs="Arial"/>
          <w:sz w:val="22"/>
          <w:szCs w:val="22"/>
        </w:rPr>
        <w:t>3</w:t>
      </w:r>
      <w:r w:rsidR="00AF3931" w:rsidRPr="004E2089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>/201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>/</w:t>
      </w:r>
      <w:r w:rsidR="00E4515C" w:rsidRPr="004E2089">
        <w:rPr>
          <w:rFonts w:ascii="Arial" w:hAnsi="Arial" w:cs="Arial"/>
          <w:sz w:val="22"/>
          <w:szCs w:val="22"/>
        </w:rPr>
        <w:t>A/</w:t>
      </w:r>
      <w:r w:rsidR="00ED5291">
        <w:rPr>
          <w:rFonts w:ascii="Arial" w:hAnsi="Arial" w:cs="Arial"/>
          <w:sz w:val="22"/>
          <w:szCs w:val="22"/>
        </w:rPr>
        <w:t>3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967839" w:rsidRP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96783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Situační snímek se zákresem předpokládaného rozsahu věcného břemene na Pozemcích.</w:t>
      </w:r>
    </w:p>
    <w:p w:rsidR="004E208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 xml:space="preserve">Ceník jednorázových úhrad za zřízení věcného břemene schválený radou města dne </w:t>
      </w:r>
      <w:r w:rsidR="00691E2E" w:rsidRPr="004E2089">
        <w:rPr>
          <w:rFonts w:ascii="Arial" w:hAnsi="Arial" w:cs="Arial"/>
          <w:sz w:val="22"/>
          <w:szCs w:val="22"/>
        </w:rPr>
        <w:t>11</w:t>
      </w:r>
      <w:r w:rsidRPr="004E2089">
        <w:rPr>
          <w:rFonts w:ascii="Arial" w:hAnsi="Arial" w:cs="Arial"/>
          <w:sz w:val="22"/>
          <w:szCs w:val="22"/>
        </w:rPr>
        <w:t>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201</w:t>
      </w:r>
      <w:r w:rsidR="00691E2E" w:rsidRPr="004E2089">
        <w:rPr>
          <w:rFonts w:ascii="Arial" w:hAnsi="Arial" w:cs="Arial"/>
          <w:sz w:val="22"/>
          <w:szCs w:val="22"/>
        </w:rPr>
        <w:t>6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67839" w:rsidRPr="004E2089" w:rsidRDefault="00B67250" w:rsidP="00EA5599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691E2E">
        <w:rPr>
          <w:rFonts w:ascii="Arial" w:hAnsi="Arial" w:cs="Arial"/>
          <w:snapToGrid w:val="0"/>
          <w:sz w:val="22"/>
          <w:szCs w:val="22"/>
        </w:rPr>
        <w:t>Liberci</w:t>
      </w:r>
      <w:r>
        <w:rPr>
          <w:rFonts w:ascii="Arial" w:hAnsi="Arial" w:cs="Arial"/>
          <w:snapToGrid w:val="0"/>
          <w:sz w:val="22"/>
          <w:szCs w:val="22"/>
        </w:rPr>
        <w:t xml:space="preserve">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AF3931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Ing. </w:t>
      </w:r>
      <w:r w:rsidR="00691E2E">
        <w:rPr>
          <w:rFonts w:ascii="Arial" w:hAnsi="Arial" w:cs="Arial"/>
          <w:noProof/>
          <w:sz w:val="22"/>
          <w:szCs w:val="22"/>
        </w:rPr>
        <w:t>Petr Kollert</w:t>
      </w:r>
      <w:r w:rsidR="00D740AD"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D740AD" w:rsidRDefault="00D740AD" w:rsidP="00D740AD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13CF4" w:rsidRDefault="00C13CF4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F3931" w:rsidRPr="003E2BBC" w:rsidRDefault="00BC0645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</w:t>
      </w:r>
      <w:r w:rsidR="00AF3931" w:rsidRPr="003E2BBC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>
        <w:rPr>
          <w:rFonts w:ascii="Arial" w:hAnsi="Arial" w:cs="Arial"/>
          <w:i/>
          <w:snapToGrid w:val="0"/>
          <w:sz w:val="18"/>
          <w:szCs w:val="18"/>
        </w:rPr>
        <w:t>xxxxxxx</w:t>
      </w:r>
      <w:bookmarkStart w:id="1" w:name="_GoBack"/>
      <w:bookmarkEnd w:id="1"/>
    </w:p>
    <w:p w:rsidR="00AF3931" w:rsidRDefault="00AF3931" w:rsidP="00BE005C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AF3931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BC0645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182E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274F4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574F34"/>
    <w:multiLevelType w:val="hybridMultilevel"/>
    <w:tmpl w:val="9B48A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9"/>
    <w:rsid w:val="0006759C"/>
    <w:rsid w:val="000929EF"/>
    <w:rsid w:val="00252E68"/>
    <w:rsid w:val="002B6DC8"/>
    <w:rsid w:val="00317407"/>
    <w:rsid w:val="00462CD4"/>
    <w:rsid w:val="004E2089"/>
    <w:rsid w:val="004E4607"/>
    <w:rsid w:val="00691E2E"/>
    <w:rsid w:val="006E4BC4"/>
    <w:rsid w:val="006E7C5F"/>
    <w:rsid w:val="00712B06"/>
    <w:rsid w:val="0082613E"/>
    <w:rsid w:val="0083356D"/>
    <w:rsid w:val="00883988"/>
    <w:rsid w:val="00883CFB"/>
    <w:rsid w:val="0092740A"/>
    <w:rsid w:val="00967839"/>
    <w:rsid w:val="00980765"/>
    <w:rsid w:val="00AF2BE3"/>
    <w:rsid w:val="00AF3931"/>
    <w:rsid w:val="00B23492"/>
    <w:rsid w:val="00B67250"/>
    <w:rsid w:val="00BC0645"/>
    <w:rsid w:val="00BE005C"/>
    <w:rsid w:val="00C05C0B"/>
    <w:rsid w:val="00C13CF4"/>
    <w:rsid w:val="00CD0B9B"/>
    <w:rsid w:val="00D307D5"/>
    <w:rsid w:val="00D35765"/>
    <w:rsid w:val="00D44A77"/>
    <w:rsid w:val="00D740AD"/>
    <w:rsid w:val="00DA7E5C"/>
    <w:rsid w:val="00E07E79"/>
    <w:rsid w:val="00E3629B"/>
    <w:rsid w:val="00E4515C"/>
    <w:rsid w:val="00EA5599"/>
    <w:rsid w:val="00EC3B0D"/>
    <w:rsid w:val="00ED5291"/>
    <w:rsid w:val="00F15DC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9B52"/>
  <w15:docId w15:val="{70C1614E-AD04-4291-9F14-3102AB0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3E29-23B7-4AB2-8DEF-92BB4561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Irena Labudová</cp:lastModifiedBy>
  <cp:revision>2</cp:revision>
  <cp:lastPrinted>2015-03-03T11:54:00Z</cp:lastPrinted>
  <dcterms:created xsi:type="dcterms:W3CDTF">2017-10-16T12:46:00Z</dcterms:created>
  <dcterms:modified xsi:type="dcterms:W3CDTF">2017-10-16T12:46:00Z</dcterms:modified>
  <dc:language>cs-CZ</dc:language>
</cp:coreProperties>
</file>