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D673" w14:textId="67266BE3" w:rsidR="000C5936" w:rsidRDefault="009C2538" w:rsidP="009C2538">
      <w:pPr>
        <w:tabs>
          <w:tab w:val="left" w:pos="612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3"/>
          <w:szCs w:val="3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9DABFF1" wp14:editId="344B9BD1">
                <wp:simplePos x="0" y="0"/>
                <wp:positionH relativeFrom="column">
                  <wp:posOffset>3834765</wp:posOffset>
                </wp:positionH>
                <wp:positionV relativeFrom="paragraph">
                  <wp:posOffset>-767715</wp:posOffset>
                </wp:positionV>
                <wp:extent cx="2071370" cy="1653540"/>
                <wp:effectExtent l="0" t="0" r="5080" b="381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16CE" w14:textId="77777777" w:rsidR="009C2538" w:rsidRDefault="009C2538" w:rsidP="009C2538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5D0E2BC" wp14:editId="39970264">
                                  <wp:extent cx="1878965" cy="572684"/>
                                  <wp:effectExtent l="0" t="0" r="0" b="0"/>
                                  <wp:docPr id="12" name="Obráze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9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572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7AB36" w14:textId="4800AD48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NPU1002822666</w:t>
                            </w:r>
                          </w:p>
                          <w:p w14:paraId="2523C4F8" w14:textId="77777777" w:rsidR="009C2538" w:rsidRPr="00A92ACE" w:rsidRDefault="009C2538" w:rsidP="009C2538">
                            <w:pPr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</w:pPr>
                            <w:r w:rsidRPr="00A92ACE"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  <w:t xml:space="preserve">čj. </w:t>
                            </w:r>
                            <w:r w:rsidRPr="00D939BB">
                              <w:rPr>
                                <w:rStyle w:val="Drobnpsmo"/>
                                <w:rFonts w:ascii="Calibri Light" w:hAnsi="Calibri Light" w:cs="Calibri"/>
                                <w:sz w:val="20"/>
                                <w:szCs w:val="20"/>
                              </w:rPr>
                              <w:t>NPU-420/84291/2026</w:t>
                            </w:r>
                          </w:p>
                          <w:p w14:paraId="68482C77" w14:textId="13E3BCB0" w:rsidR="009C2538" w:rsidRDefault="009C2538" w:rsidP="00FD1D90"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WAM:</w:t>
                            </w:r>
                            <w:r w:rsidR="00FD1D90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 xml:space="preserve"> 2001H1250025-1</w:t>
                            </w:r>
                          </w:p>
                          <w:p w14:paraId="40B61A82" w14:textId="77777777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6A60274F" w14:textId="77777777" w:rsidR="009C2538" w:rsidRDefault="009C2538" w:rsidP="009C2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ABFF1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301.95pt;margin-top:-60.45pt;width:163.1pt;height:130.2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" stroked="f">
                <v:textbox>
                  <w:txbxContent>
                    <w:p w14:paraId="1EF016CE" w14:textId="77777777" w:rsidR="009C2538" w:rsidRDefault="009C2538" w:rsidP="009C2538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5D0E2BC" wp14:editId="39970264">
                            <wp:extent cx="1878965" cy="572684"/>
                            <wp:effectExtent l="0" t="0" r="0" b="0"/>
                            <wp:docPr id="12" name="Obráze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9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8965" cy="5726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7AB36" w14:textId="4800AD48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NPU1002822666</w:t>
                      </w:r>
                    </w:p>
                    <w:p w14:paraId="2523C4F8" w14:textId="77777777" w:rsidR="009C2538" w:rsidRPr="00A92ACE" w:rsidRDefault="009C2538" w:rsidP="009C2538">
                      <w:pPr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</w:pPr>
                      <w:r w:rsidRPr="00A92ACE"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  <w:t xml:space="preserve">čj. </w:t>
                      </w:r>
                      <w:r w:rsidRPr="00D939BB">
                        <w:rPr>
                          <w:rStyle w:val="Drobnpsmo"/>
                          <w:rFonts w:ascii="Calibri Light" w:hAnsi="Calibri Light" w:cs="Calibri"/>
                          <w:sz w:val="20"/>
                          <w:szCs w:val="20"/>
                        </w:rPr>
                        <w:t>NPU-420/84291/2026</w:t>
                      </w:r>
                    </w:p>
                    <w:p w14:paraId="68482C77" w14:textId="13E3BCB0" w:rsidR="009C2538" w:rsidRDefault="009C2538" w:rsidP="00FD1D90"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WAM:</w:t>
                      </w:r>
                      <w:r w:rsidR="00FD1D90">
                        <w:rPr>
                          <w:rFonts w:ascii="Calibri" w:hAnsi="Calibri" w:cs="Calibri"/>
                          <w:sz w:val="21"/>
                          <w:szCs w:val="21"/>
                        </w:rPr>
                        <w:t xml:space="preserve"> 2001H1250025-1</w:t>
                      </w:r>
                    </w:p>
                    <w:p w14:paraId="40B61A82" w14:textId="77777777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6A60274F" w14:textId="77777777" w:rsidR="009C2538" w:rsidRDefault="009C2538" w:rsidP="009C25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B707F5" w14:textId="261EB46B" w:rsidR="000C5936" w:rsidRDefault="000C5936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14383BA" w14:textId="01F3202F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62168C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ABCD3CA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915A2C9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1E12A78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CB29E58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7172C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A4E24B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2E2B52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E4D6A7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AFB5A3C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C1904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7C9D861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57EC51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5D25D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F81219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F3579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2D73B6E9" w14:textId="77777777" w:rsidR="009C2538" w:rsidRPr="004035F6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B3CE2EF" w14:textId="77777777" w:rsidR="009C2538" w:rsidRDefault="009C2538" w:rsidP="009C2538">
      <w:pPr>
        <w:tabs>
          <w:tab w:val="left" w:pos="6120"/>
        </w:tabs>
        <w:jc w:val="right"/>
        <w:rPr>
          <w:rFonts w:ascii="Calibri" w:hAnsi="Calibri" w:cs="Calibri"/>
          <w:sz w:val="21"/>
          <w:szCs w:val="21"/>
        </w:rPr>
      </w:pPr>
    </w:p>
    <w:p w14:paraId="43B29690" w14:textId="59BB7DDE" w:rsidR="0065070B" w:rsidRPr="00A95E5C" w:rsidRDefault="0065070B" w:rsidP="0065070B">
      <w:pPr>
        <w:spacing w:line="200" w:lineRule="atLeast"/>
        <w:jc w:val="center"/>
        <w:rPr>
          <w:rFonts w:ascii="Calibri" w:hAnsi="Calibri" w:cs="Calibri"/>
          <w:b/>
          <w:sz w:val="32"/>
          <w:szCs w:val="32"/>
        </w:rPr>
      </w:pPr>
      <w:r w:rsidRPr="00A95E5C">
        <w:rPr>
          <w:rFonts w:ascii="Calibri" w:hAnsi="Calibri" w:cs="Calibri"/>
          <w:b/>
          <w:sz w:val="32"/>
          <w:szCs w:val="32"/>
        </w:rPr>
        <w:t xml:space="preserve">Dodatek č. </w:t>
      </w:r>
      <w:r>
        <w:rPr>
          <w:rFonts w:ascii="Calibri" w:hAnsi="Calibri" w:cs="Calibri"/>
          <w:b/>
          <w:sz w:val="32"/>
          <w:szCs w:val="32"/>
        </w:rPr>
        <w:t>1</w:t>
      </w:r>
    </w:p>
    <w:p w14:paraId="3546F31F" w14:textId="77777777" w:rsidR="0065070B" w:rsidRPr="006D72F3" w:rsidRDefault="0065070B" w:rsidP="0065070B">
      <w:pPr>
        <w:pStyle w:val="Nadpis1"/>
        <w:numPr>
          <w:ilvl w:val="0"/>
          <w:numId w:val="2"/>
        </w:numPr>
        <w:pBdr>
          <w:bottom w:val="single" w:sz="4" w:space="1" w:color="auto"/>
        </w:pBdr>
        <w:ind w:left="0" w:firstLine="0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uzavřený podle zákona č. 89/2012 Sb., občanský zákoník, v platném znění</w:t>
      </w:r>
    </w:p>
    <w:p w14:paraId="7DE9B9CF" w14:textId="77777777" w:rsidR="0065070B" w:rsidRDefault="0065070B" w:rsidP="0065070B">
      <w:pPr>
        <w:spacing w:line="200" w:lineRule="atLeast"/>
        <w:ind w:left="360"/>
        <w:jc w:val="center"/>
        <w:rPr>
          <w:rFonts w:ascii="Calibri" w:hAnsi="Calibri" w:cs="Calibri"/>
          <w:b/>
          <w:sz w:val="22"/>
          <w:szCs w:val="22"/>
        </w:rPr>
      </w:pPr>
    </w:p>
    <w:p w14:paraId="0A8A3A55" w14:textId="77777777" w:rsidR="0065070B" w:rsidRPr="00523801" w:rsidRDefault="0065070B" w:rsidP="0065070B">
      <w:pPr>
        <w:spacing w:line="200" w:lineRule="atLeast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104F52">
        <w:rPr>
          <w:rFonts w:ascii="Calibri" w:hAnsi="Calibri" w:cs="Calibri"/>
          <w:b/>
          <w:sz w:val="22"/>
          <w:szCs w:val="22"/>
        </w:rPr>
        <w:t>Smluvní strany</w:t>
      </w:r>
    </w:p>
    <w:p w14:paraId="73EC735E" w14:textId="77777777" w:rsidR="0065070B" w:rsidRPr="00085FBC" w:rsidRDefault="0065070B" w:rsidP="0065070B">
      <w:pPr>
        <w:pStyle w:val="Nadpis7"/>
        <w:ind w:left="0" w:firstLine="0"/>
        <w:rPr>
          <w:rFonts w:ascii="Calibri" w:hAnsi="Calibri" w:cs="Calibri"/>
          <w:b/>
          <w:bCs w:val="0"/>
          <w:sz w:val="22"/>
          <w:szCs w:val="22"/>
        </w:rPr>
      </w:pPr>
      <w:r w:rsidRPr="00085FBC">
        <w:rPr>
          <w:rFonts w:ascii="Calibri" w:hAnsi="Calibri" w:cs="Calibri"/>
          <w:b/>
          <w:sz w:val="22"/>
          <w:szCs w:val="22"/>
        </w:rPr>
        <w:t>Národní památkový ústav</w:t>
      </w:r>
    </w:p>
    <w:p w14:paraId="5112C898" w14:textId="77777777" w:rsidR="0065070B" w:rsidRPr="00085FBC" w:rsidRDefault="0065070B" w:rsidP="0065070B">
      <w:pPr>
        <w:rPr>
          <w:rFonts w:ascii="Calibri" w:hAnsi="Calibri" w:cs="Calibri"/>
          <w:sz w:val="22"/>
          <w:szCs w:val="22"/>
        </w:rPr>
      </w:pPr>
      <w:r w:rsidRPr="00085FBC">
        <w:rPr>
          <w:rFonts w:ascii="Calibri" w:hAnsi="Calibri" w:cs="Calibri"/>
          <w:sz w:val="22"/>
          <w:szCs w:val="22"/>
        </w:rPr>
        <w:t>se sídlem Valdštejnské nám. 162/3</w:t>
      </w:r>
      <w:r>
        <w:rPr>
          <w:rFonts w:ascii="Calibri" w:hAnsi="Calibri" w:cs="Calibri"/>
          <w:sz w:val="22"/>
          <w:szCs w:val="22"/>
        </w:rPr>
        <w:t xml:space="preserve">, </w:t>
      </w:r>
      <w:r w:rsidRPr="00085FBC">
        <w:rPr>
          <w:rFonts w:ascii="Calibri" w:hAnsi="Calibri" w:cs="Calibri"/>
          <w:sz w:val="22"/>
          <w:szCs w:val="22"/>
        </w:rPr>
        <w:t>118 01 Praha 1 – Malá Strana</w:t>
      </w:r>
    </w:p>
    <w:p w14:paraId="58A65B57" w14:textId="77777777" w:rsidR="0065070B" w:rsidRPr="00085FBC" w:rsidRDefault="0065070B" w:rsidP="0065070B">
      <w:pPr>
        <w:pStyle w:val="Zkladntext"/>
        <w:jc w:val="left"/>
        <w:rPr>
          <w:rFonts w:ascii="Calibri" w:hAnsi="Calibri" w:cs="Calibri"/>
          <w:snapToGrid w:val="0"/>
          <w:sz w:val="22"/>
          <w:szCs w:val="22"/>
        </w:rPr>
      </w:pPr>
      <w:r w:rsidRPr="00085FBC">
        <w:rPr>
          <w:rFonts w:ascii="Calibri" w:hAnsi="Calibri" w:cs="Calibri"/>
          <w:bCs/>
          <w:snapToGrid w:val="0"/>
          <w:sz w:val="22"/>
          <w:szCs w:val="22"/>
        </w:rPr>
        <w:t>IČO:</w:t>
      </w:r>
      <w:r w:rsidRPr="00085FBC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085FBC">
        <w:rPr>
          <w:rFonts w:ascii="Calibri" w:hAnsi="Calibri" w:cs="Calibri"/>
          <w:sz w:val="22"/>
          <w:szCs w:val="22"/>
        </w:rPr>
        <w:t>75032333</w:t>
      </w:r>
      <w:r w:rsidRPr="00085FBC">
        <w:rPr>
          <w:rFonts w:ascii="Calibri" w:hAnsi="Calibri" w:cs="Calibri"/>
          <w:sz w:val="22"/>
          <w:szCs w:val="22"/>
          <w:lang w:val="cs-CZ"/>
        </w:rPr>
        <w:t xml:space="preserve">, </w:t>
      </w:r>
      <w:r w:rsidRPr="00085FBC">
        <w:rPr>
          <w:rFonts w:ascii="Calibri" w:hAnsi="Calibri" w:cs="Calibri"/>
          <w:bCs/>
          <w:snapToGrid w:val="0"/>
          <w:sz w:val="22"/>
          <w:szCs w:val="22"/>
        </w:rPr>
        <w:t>DIČ:</w:t>
      </w:r>
      <w:r w:rsidRPr="00085FBC">
        <w:rPr>
          <w:rFonts w:ascii="Calibri" w:hAnsi="Calibri" w:cs="Calibri"/>
          <w:snapToGrid w:val="0"/>
          <w:sz w:val="22"/>
          <w:szCs w:val="22"/>
          <w:lang w:val="cs-CZ"/>
        </w:rPr>
        <w:t xml:space="preserve"> </w:t>
      </w:r>
      <w:r w:rsidRPr="00085FBC">
        <w:rPr>
          <w:rFonts w:ascii="Calibri" w:hAnsi="Calibri" w:cs="Calibri"/>
          <w:snapToGrid w:val="0"/>
          <w:sz w:val="22"/>
          <w:szCs w:val="22"/>
        </w:rPr>
        <w:t xml:space="preserve">CZ </w:t>
      </w:r>
      <w:r w:rsidRPr="00085FBC">
        <w:rPr>
          <w:rFonts w:ascii="Calibri" w:hAnsi="Calibri" w:cs="Calibri"/>
          <w:sz w:val="22"/>
          <w:szCs w:val="22"/>
        </w:rPr>
        <w:t>75032333</w:t>
      </w:r>
    </w:p>
    <w:p w14:paraId="010AF692" w14:textId="6A24CCA7" w:rsidR="0065070B" w:rsidRPr="00085FBC" w:rsidRDefault="0065070B" w:rsidP="0065070B">
      <w:pPr>
        <w:rPr>
          <w:rFonts w:ascii="Calibri" w:hAnsi="Calibri" w:cs="Calibri"/>
          <w:sz w:val="22"/>
          <w:szCs w:val="22"/>
        </w:rPr>
      </w:pPr>
      <w:r w:rsidRPr="00085FBC">
        <w:rPr>
          <w:rFonts w:ascii="Calibri" w:hAnsi="Calibri" w:cs="Calibri"/>
          <w:sz w:val="22"/>
          <w:szCs w:val="22"/>
        </w:rPr>
        <w:t xml:space="preserve">bankovní spojení: ČNB, </w:t>
      </w:r>
      <w:r w:rsidRPr="00085FBC">
        <w:rPr>
          <w:rFonts w:ascii="Calibri" w:eastAsia="Calibri" w:hAnsi="Calibri" w:cs="Calibri"/>
          <w:sz w:val="22"/>
          <w:szCs w:val="22"/>
          <w:lang w:eastAsia="en-US"/>
        </w:rPr>
        <w:t>č. </w:t>
      </w:r>
      <w:proofErr w:type="spellStart"/>
      <w:r w:rsidRPr="00085FBC">
        <w:rPr>
          <w:rFonts w:ascii="Calibri" w:eastAsia="Calibri" w:hAnsi="Calibri" w:cs="Calibri"/>
          <w:sz w:val="22"/>
          <w:szCs w:val="22"/>
          <w:lang w:eastAsia="en-US"/>
        </w:rPr>
        <w:t>ú.</w:t>
      </w:r>
      <w:proofErr w:type="spellEnd"/>
      <w:r w:rsidRPr="00085FBC">
        <w:rPr>
          <w:rFonts w:ascii="Calibri" w:eastAsia="Calibri" w:hAnsi="Calibri" w:cs="Calibri"/>
          <w:sz w:val="22"/>
          <w:szCs w:val="22"/>
          <w:lang w:eastAsia="en-US"/>
        </w:rPr>
        <w:t xml:space="preserve">: </w:t>
      </w:r>
      <w:proofErr w:type="spellStart"/>
      <w:r w:rsidR="008D3C1D">
        <w:rPr>
          <w:rFonts w:ascii="Calibri" w:eastAsia="Calibri" w:hAnsi="Calibri" w:cs="Calibri"/>
          <w:sz w:val="22"/>
          <w:szCs w:val="22"/>
          <w:lang w:eastAsia="en-US"/>
        </w:rPr>
        <w:t>xxx</w:t>
      </w:r>
      <w:proofErr w:type="spellEnd"/>
    </w:p>
    <w:p w14:paraId="1CA1E9FA" w14:textId="77777777" w:rsidR="0065070B" w:rsidRPr="00085FBC" w:rsidRDefault="0065070B" w:rsidP="0065070B">
      <w:pPr>
        <w:pStyle w:val="Default"/>
        <w:spacing w:line="240" w:lineRule="atLeast"/>
        <w:rPr>
          <w:rFonts w:ascii="Calibri" w:hAnsi="Calibri" w:cs="Calibri"/>
          <w:color w:val="auto"/>
          <w:sz w:val="22"/>
          <w:szCs w:val="22"/>
        </w:rPr>
      </w:pPr>
      <w:r w:rsidRPr="00085FBC">
        <w:rPr>
          <w:rFonts w:ascii="Calibri" w:hAnsi="Calibri" w:cs="Calibri"/>
          <w:color w:val="auto"/>
          <w:sz w:val="22"/>
          <w:szCs w:val="22"/>
        </w:rPr>
        <w:t>Zastoupený: PhDr. Petrem Hrubým, ředitele</w:t>
      </w:r>
      <w:r>
        <w:rPr>
          <w:rFonts w:ascii="Calibri" w:hAnsi="Calibri" w:cs="Calibri"/>
          <w:color w:val="auto"/>
          <w:sz w:val="22"/>
          <w:szCs w:val="22"/>
        </w:rPr>
        <w:t>m</w:t>
      </w:r>
      <w:r w:rsidRPr="00085FBC">
        <w:rPr>
          <w:rFonts w:ascii="Calibri" w:hAnsi="Calibri" w:cs="Calibri"/>
          <w:color w:val="auto"/>
          <w:sz w:val="22"/>
          <w:szCs w:val="22"/>
        </w:rPr>
        <w:t xml:space="preserve"> územní památkové správy v Ústí nad Labem</w:t>
      </w:r>
    </w:p>
    <w:p w14:paraId="0A99D25F" w14:textId="77777777" w:rsidR="0065070B" w:rsidRPr="00085FBC" w:rsidRDefault="0065070B" w:rsidP="0065070B">
      <w:pPr>
        <w:pStyle w:val="Default"/>
        <w:spacing w:line="240" w:lineRule="atLeast"/>
        <w:rPr>
          <w:rFonts w:ascii="Calibri" w:hAnsi="Calibri" w:cs="Calibri"/>
          <w:sz w:val="22"/>
          <w:szCs w:val="22"/>
        </w:rPr>
      </w:pPr>
      <w:r w:rsidRPr="00085FBC">
        <w:rPr>
          <w:rFonts w:ascii="Calibri" w:hAnsi="Calibri" w:cs="Calibri"/>
          <w:sz w:val="22"/>
          <w:szCs w:val="22"/>
        </w:rPr>
        <w:t xml:space="preserve">Správce objektu: </w:t>
      </w:r>
      <w:r w:rsidRPr="00752EDC">
        <w:rPr>
          <w:rFonts w:ascii="Calibri" w:hAnsi="Calibri" w:cs="Calibri"/>
          <w:sz w:val="22"/>
          <w:szCs w:val="22"/>
        </w:rPr>
        <w:t>Ing. Robert Barták</w:t>
      </w:r>
      <w:r>
        <w:rPr>
          <w:rFonts w:ascii="Calibri" w:hAnsi="Calibri" w:cs="Calibri"/>
          <w:sz w:val="22"/>
          <w:szCs w:val="22"/>
        </w:rPr>
        <w:t>,</w:t>
      </w:r>
      <w:r w:rsidRPr="00752EDC">
        <w:rPr>
          <w:rFonts w:ascii="Calibri" w:hAnsi="Calibri" w:cs="Calibri"/>
          <w:sz w:val="22"/>
          <w:szCs w:val="22"/>
        </w:rPr>
        <w:t xml:space="preserve"> vedoucí správy památkového objektu</w:t>
      </w:r>
    </w:p>
    <w:p w14:paraId="4A284E7B" w14:textId="77777777" w:rsidR="0065070B" w:rsidRPr="00085FBC" w:rsidRDefault="0065070B" w:rsidP="0065070B">
      <w:pPr>
        <w:pStyle w:val="Default"/>
        <w:spacing w:line="240" w:lineRule="atLeast"/>
        <w:rPr>
          <w:rFonts w:ascii="Calibri" w:hAnsi="Calibri" w:cs="Calibri"/>
          <w:color w:val="auto"/>
          <w:sz w:val="22"/>
          <w:szCs w:val="22"/>
        </w:rPr>
      </w:pPr>
      <w:r w:rsidRPr="00085FBC">
        <w:rPr>
          <w:rFonts w:ascii="Calibri" w:hAnsi="Calibri" w:cs="Calibri"/>
          <w:sz w:val="22"/>
          <w:szCs w:val="22"/>
        </w:rPr>
        <w:t xml:space="preserve">Zástupce pro věci technické: </w:t>
      </w:r>
      <w:r w:rsidRPr="006D0184">
        <w:rPr>
          <w:rFonts w:ascii="Calibri" w:hAnsi="Calibri" w:cs="Calibri"/>
          <w:sz w:val="22"/>
          <w:szCs w:val="22"/>
        </w:rPr>
        <w:t xml:space="preserve">Bc. Jitka Márová, </w:t>
      </w:r>
      <w:proofErr w:type="spellStart"/>
      <w:r w:rsidRPr="006D0184">
        <w:rPr>
          <w:rFonts w:ascii="Calibri" w:hAnsi="Calibri" w:cs="Calibri"/>
          <w:sz w:val="22"/>
          <w:szCs w:val="22"/>
        </w:rPr>
        <w:t>DiS</w:t>
      </w:r>
      <w:proofErr w:type="spellEnd"/>
      <w:r w:rsidRPr="006D0184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, investiční technik</w:t>
      </w:r>
    </w:p>
    <w:p w14:paraId="07579D37" w14:textId="77777777" w:rsidR="0065070B" w:rsidRPr="00085FBC" w:rsidRDefault="0065070B" w:rsidP="0065070B">
      <w:pPr>
        <w:pStyle w:val="Default"/>
        <w:rPr>
          <w:rFonts w:ascii="Calibri" w:hAnsi="Calibri" w:cs="Calibri"/>
          <w:b/>
          <w:color w:val="auto"/>
          <w:sz w:val="22"/>
          <w:szCs w:val="22"/>
        </w:rPr>
      </w:pPr>
      <w:r w:rsidRPr="00085FBC">
        <w:rPr>
          <w:rFonts w:ascii="Calibri" w:hAnsi="Calibri" w:cs="Calibri"/>
          <w:b/>
          <w:color w:val="auto"/>
          <w:sz w:val="22"/>
          <w:szCs w:val="22"/>
        </w:rPr>
        <w:t>Doručovací adresa:</w:t>
      </w:r>
    </w:p>
    <w:p w14:paraId="4736FE94" w14:textId="77777777" w:rsidR="0065070B" w:rsidRPr="00085FBC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085FBC">
        <w:rPr>
          <w:rFonts w:ascii="Calibri" w:hAnsi="Calibri" w:cs="Calibri"/>
          <w:color w:val="auto"/>
          <w:sz w:val="22"/>
          <w:szCs w:val="22"/>
        </w:rPr>
        <w:t>Národní památkový ústav</w:t>
      </w:r>
      <w:r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085FBC">
        <w:rPr>
          <w:rFonts w:ascii="Calibri" w:hAnsi="Calibri" w:cs="Calibri"/>
          <w:color w:val="auto"/>
          <w:sz w:val="22"/>
          <w:szCs w:val="22"/>
        </w:rPr>
        <w:t>územní památková správa v Ústí nad Labem</w:t>
      </w:r>
    </w:p>
    <w:p w14:paraId="23D14511" w14:textId="77777777" w:rsidR="0065070B" w:rsidRPr="00085FBC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085FBC">
        <w:rPr>
          <w:rFonts w:ascii="Calibri" w:hAnsi="Calibri" w:cs="Calibri"/>
          <w:color w:val="auto"/>
          <w:sz w:val="22"/>
          <w:szCs w:val="22"/>
        </w:rPr>
        <w:t>Podmokelská 1/15</w:t>
      </w:r>
    </w:p>
    <w:p w14:paraId="2E5353BA" w14:textId="77777777" w:rsidR="0065070B" w:rsidRPr="00085FBC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085FBC">
        <w:rPr>
          <w:rFonts w:ascii="Calibri" w:hAnsi="Calibri" w:cs="Calibri"/>
          <w:color w:val="auto"/>
          <w:sz w:val="22"/>
          <w:szCs w:val="22"/>
        </w:rPr>
        <w:t>400 07 Ústí nad Labem</w:t>
      </w:r>
    </w:p>
    <w:p w14:paraId="02FC2A51" w14:textId="4DBFC309" w:rsidR="009C2538" w:rsidRDefault="0065070B" w:rsidP="0065070B">
      <w:pPr>
        <w:tabs>
          <w:tab w:val="left" w:pos="6120"/>
        </w:tabs>
        <w:jc w:val="both"/>
        <w:rPr>
          <w:rFonts w:ascii="Calibri" w:hAnsi="Calibri" w:cs="Calibri"/>
          <w:i/>
          <w:sz w:val="22"/>
          <w:szCs w:val="22"/>
        </w:rPr>
      </w:pPr>
      <w:r w:rsidRPr="00085FBC">
        <w:rPr>
          <w:rFonts w:ascii="Calibri" w:hAnsi="Calibri" w:cs="Calibri"/>
          <w:i/>
          <w:sz w:val="22"/>
          <w:szCs w:val="22"/>
        </w:rPr>
        <w:t>(dále jen „Objednatel“ na straně jedné)</w:t>
      </w:r>
    </w:p>
    <w:p w14:paraId="74D88355" w14:textId="77777777" w:rsidR="0065070B" w:rsidRPr="0065070B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1559478E" w14:textId="5F575615" w:rsidR="0065070B" w:rsidRPr="0065070B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65070B">
        <w:rPr>
          <w:rFonts w:ascii="Calibri" w:hAnsi="Calibri" w:cs="Calibri"/>
          <w:color w:val="auto"/>
          <w:sz w:val="22"/>
          <w:szCs w:val="22"/>
        </w:rPr>
        <w:t>a</w:t>
      </w:r>
    </w:p>
    <w:p w14:paraId="545C8247" w14:textId="77777777" w:rsidR="0065070B" w:rsidRPr="0065070B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3E0630B3" w14:textId="066E3F90" w:rsidR="0065070B" w:rsidRPr="0065070B" w:rsidRDefault="0065070B" w:rsidP="0065070B">
      <w:pPr>
        <w:pStyle w:val="Default"/>
        <w:rPr>
          <w:rFonts w:ascii="Calibri" w:hAnsi="Calibri" w:cs="Calibri"/>
          <w:b/>
          <w:sz w:val="22"/>
          <w:szCs w:val="22"/>
          <w:lang w:val="en-US"/>
        </w:rPr>
      </w:pPr>
      <w:r w:rsidRPr="0065070B">
        <w:rPr>
          <w:rFonts w:ascii="Calibri" w:hAnsi="Calibri" w:cs="Calibri"/>
          <w:b/>
          <w:sz w:val="22"/>
          <w:szCs w:val="22"/>
        </w:rPr>
        <w:t>obchodní firma</w:t>
      </w:r>
      <w:r w:rsidRPr="0079297F">
        <w:rPr>
          <w:rFonts w:ascii="Calibri" w:hAnsi="Calibri" w:cs="Calibri"/>
          <w:b/>
          <w:sz w:val="22"/>
          <w:szCs w:val="22"/>
        </w:rPr>
        <w:t xml:space="preserve">: </w:t>
      </w:r>
      <w:r w:rsidRPr="0079297F">
        <w:rPr>
          <w:rFonts w:ascii="Calibri" w:hAnsi="Calibri" w:cs="Calibri"/>
          <w:b/>
          <w:sz w:val="22"/>
          <w:szCs w:val="22"/>
          <w:lang w:val="en-US"/>
        </w:rPr>
        <w:t xml:space="preserve">BOLID M </w:t>
      </w:r>
      <w:proofErr w:type="spellStart"/>
      <w:r w:rsidRPr="0079297F">
        <w:rPr>
          <w:rFonts w:ascii="Calibri" w:hAnsi="Calibri" w:cs="Calibri"/>
          <w:b/>
          <w:sz w:val="22"/>
          <w:szCs w:val="22"/>
          <w:lang w:val="en-US"/>
        </w:rPr>
        <w:t>s.r.o.</w:t>
      </w:r>
      <w:proofErr w:type="spellEnd"/>
    </w:p>
    <w:p w14:paraId="0E871EF8" w14:textId="7D7AED3A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se sídlem Voršilská 2085/3, 110 00 Praha 1 – Nové Město</w:t>
      </w:r>
    </w:p>
    <w:p w14:paraId="70BBBEB2" w14:textId="77777777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 xml:space="preserve">IČO: 26347741 DIČ: </w:t>
      </w:r>
      <w:r w:rsidRPr="0065070B">
        <w:rPr>
          <w:rFonts w:ascii="Calibri" w:hAnsi="Calibri" w:cs="Calibri"/>
          <w:sz w:val="22"/>
          <w:szCs w:val="22"/>
          <w:lang w:val="en-US"/>
        </w:rPr>
        <w:t>CZ26347741</w:t>
      </w:r>
    </w:p>
    <w:p w14:paraId="6D8FB21D" w14:textId="77777777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zapsána v obchodním rejstříku vedeném u Městského soudu v Praze, oddíl C, vložka 116537</w:t>
      </w:r>
    </w:p>
    <w:p w14:paraId="3CB101B0" w14:textId="424601FD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Zastoupena: Ing. Václavem Maršíkem, Ph.D., jednatelem společnosti (osoba oprávněná jednat za</w:t>
      </w:r>
      <w:r>
        <w:rPr>
          <w:rFonts w:ascii="Calibri" w:hAnsi="Calibri" w:cs="Calibri"/>
          <w:sz w:val="22"/>
          <w:szCs w:val="22"/>
        </w:rPr>
        <w:t> </w:t>
      </w:r>
      <w:r w:rsidRPr="0065070B">
        <w:rPr>
          <w:rFonts w:ascii="Calibri" w:hAnsi="Calibri" w:cs="Calibri"/>
          <w:sz w:val="22"/>
          <w:szCs w:val="22"/>
        </w:rPr>
        <w:t>Zhotovitele)</w:t>
      </w:r>
    </w:p>
    <w:p w14:paraId="6D9AA037" w14:textId="0C88D9C1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 xml:space="preserve">Bankovní spojení: </w:t>
      </w:r>
      <w:r w:rsidRPr="0065070B">
        <w:rPr>
          <w:rFonts w:ascii="Calibri" w:hAnsi="Calibri" w:cs="Calibri"/>
          <w:sz w:val="22"/>
          <w:szCs w:val="22"/>
          <w:lang w:val="en-US"/>
        </w:rPr>
        <w:t xml:space="preserve">ČSOB, a. s., č. ú.: </w:t>
      </w:r>
      <w:r w:rsidR="008D3C1D">
        <w:rPr>
          <w:rFonts w:ascii="Calibri" w:hAnsi="Calibri" w:cs="Calibri"/>
          <w:sz w:val="22"/>
          <w:szCs w:val="22"/>
          <w:lang w:val="en-US"/>
        </w:rPr>
        <w:t>xxx</w:t>
      </w:r>
    </w:p>
    <w:p w14:paraId="600151AB" w14:textId="77777777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ID DS: 8nvsc9x</w:t>
      </w:r>
    </w:p>
    <w:p w14:paraId="2AC4CD9F" w14:textId="77777777" w:rsid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zástupce pro věcná jednání: Ing. Václav Maršík, Ph.D., jednatel společnosti</w:t>
      </w:r>
    </w:p>
    <w:p w14:paraId="2DA6F858" w14:textId="6DDBF7F8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(dále jen „</w:t>
      </w:r>
      <w:r w:rsidRPr="0065070B">
        <w:rPr>
          <w:rFonts w:ascii="Calibri" w:hAnsi="Calibri" w:cs="Calibri"/>
          <w:i/>
          <w:sz w:val="22"/>
          <w:szCs w:val="22"/>
        </w:rPr>
        <w:t>Zástupce zhotovitele</w:t>
      </w:r>
      <w:r w:rsidRPr="0065070B">
        <w:rPr>
          <w:rFonts w:ascii="Calibri" w:hAnsi="Calibri" w:cs="Calibri"/>
          <w:sz w:val="22"/>
          <w:szCs w:val="22"/>
        </w:rPr>
        <w:t>“)</w:t>
      </w:r>
    </w:p>
    <w:p w14:paraId="79921F08" w14:textId="77777777" w:rsidR="0065070B" w:rsidRPr="0065070B" w:rsidRDefault="0065070B" w:rsidP="0065070B">
      <w:pPr>
        <w:pStyle w:val="Default"/>
        <w:rPr>
          <w:rFonts w:ascii="Calibri" w:hAnsi="Calibri" w:cs="Calibri"/>
          <w:sz w:val="22"/>
          <w:szCs w:val="22"/>
        </w:rPr>
      </w:pPr>
      <w:r w:rsidRPr="0065070B">
        <w:rPr>
          <w:rFonts w:ascii="Calibri" w:hAnsi="Calibri" w:cs="Calibri"/>
          <w:sz w:val="22"/>
          <w:szCs w:val="22"/>
        </w:rPr>
        <w:t>(dále jen „Zhotovitel“)</w:t>
      </w:r>
    </w:p>
    <w:p w14:paraId="75BD78A7" w14:textId="77777777" w:rsidR="0065070B" w:rsidRPr="0065070B" w:rsidRDefault="0065070B" w:rsidP="0065070B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3B9DFECA" w14:textId="00CA9D87" w:rsidR="0065070B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65070B">
        <w:rPr>
          <w:rFonts w:ascii="Calibri" w:hAnsi="Calibri" w:cs="Calibri"/>
          <w:color w:val="auto"/>
          <w:sz w:val="22"/>
          <w:szCs w:val="22"/>
        </w:rPr>
        <w:t>Objednatel a Zhotovitel dále společně jako „smluvní strany“ či jednotlivě jako „smluvní strana“</w:t>
      </w:r>
    </w:p>
    <w:p w14:paraId="61741A9E" w14:textId="77777777" w:rsidR="0065070B" w:rsidRDefault="0065070B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118022EB" w14:textId="77777777" w:rsidR="006604CF" w:rsidRPr="006B62CF" w:rsidRDefault="006604CF" w:rsidP="006604CF">
      <w:pPr>
        <w:pStyle w:val="Nzev"/>
        <w:numPr>
          <w:ilvl w:val="0"/>
          <w:numId w:val="0"/>
        </w:numPr>
        <w:ind w:left="567"/>
        <w:jc w:val="both"/>
        <w:rPr>
          <w:b/>
          <w:bCs/>
          <w:sz w:val="22"/>
          <w:szCs w:val="22"/>
          <w:u w:val="none"/>
          <w:lang w:val="cs-CZ"/>
        </w:rPr>
      </w:pPr>
    </w:p>
    <w:p w14:paraId="7BC85AF3" w14:textId="77777777" w:rsidR="006604CF" w:rsidRPr="00EB7A2A" w:rsidRDefault="006604CF" w:rsidP="006604CF">
      <w:pPr>
        <w:pStyle w:val="Nzev"/>
        <w:keepNext/>
        <w:numPr>
          <w:ilvl w:val="0"/>
          <w:numId w:val="4"/>
        </w:numPr>
        <w:rPr>
          <w:b/>
          <w:bCs/>
          <w:sz w:val="22"/>
          <w:szCs w:val="22"/>
          <w:u w:val="none"/>
          <w:lang w:val="cs-CZ"/>
        </w:rPr>
      </w:pPr>
      <w:bookmarkStart w:id="0" w:name="_Ref29200563"/>
      <w:r w:rsidRPr="00EB7A2A">
        <w:rPr>
          <w:b/>
          <w:bCs/>
          <w:sz w:val="22"/>
          <w:szCs w:val="22"/>
          <w:u w:val="none"/>
          <w:lang w:val="cs-CZ"/>
        </w:rPr>
        <w:t xml:space="preserve">Předmět </w:t>
      </w:r>
      <w:bookmarkEnd w:id="0"/>
      <w:r>
        <w:rPr>
          <w:b/>
          <w:bCs/>
          <w:sz w:val="22"/>
          <w:szCs w:val="22"/>
          <w:u w:val="none"/>
          <w:lang w:val="cs-CZ"/>
        </w:rPr>
        <w:t>a účel dodatku</w:t>
      </w:r>
    </w:p>
    <w:p w14:paraId="5056045A" w14:textId="566AE0DD" w:rsidR="006604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bookmarkStart w:id="1" w:name="_Ref29209901"/>
      <w:r>
        <w:rPr>
          <w:sz w:val="22"/>
          <w:szCs w:val="22"/>
          <w:u w:val="none"/>
          <w:lang w:val="cs-CZ"/>
        </w:rPr>
        <w:t>Objednatel a Zhotovitel uzavírají dodatek č. 1 (dále jen „Dodatek“) ke smlouvě o dílo čj. NPU-420/</w:t>
      </w:r>
      <w:r w:rsidR="0079297F">
        <w:rPr>
          <w:sz w:val="22"/>
          <w:szCs w:val="22"/>
          <w:u w:val="none"/>
          <w:lang w:val="cs-CZ"/>
        </w:rPr>
        <w:t>86960</w:t>
      </w:r>
      <w:r>
        <w:rPr>
          <w:sz w:val="22"/>
          <w:szCs w:val="22"/>
          <w:u w:val="none"/>
          <w:lang w:val="cs-CZ"/>
        </w:rPr>
        <w:t>/2025, WA</w:t>
      </w:r>
      <w:r w:rsidR="0079297F">
        <w:rPr>
          <w:sz w:val="22"/>
          <w:szCs w:val="22"/>
          <w:u w:val="none"/>
          <w:lang w:val="cs-CZ"/>
        </w:rPr>
        <w:t>M</w:t>
      </w:r>
      <w:r>
        <w:rPr>
          <w:sz w:val="22"/>
          <w:szCs w:val="22"/>
          <w:u w:val="none"/>
          <w:lang w:val="cs-CZ"/>
        </w:rPr>
        <w:t xml:space="preserve"> 200</w:t>
      </w:r>
      <w:r w:rsidR="0079297F">
        <w:rPr>
          <w:sz w:val="22"/>
          <w:szCs w:val="22"/>
          <w:u w:val="none"/>
          <w:lang w:val="cs-CZ"/>
        </w:rPr>
        <w:t>1H1250025</w:t>
      </w:r>
      <w:r>
        <w:rPr>
          <w:sz w:val="22"/>
          <w:szCs w:val="22"/>
          <w:u w:val="none"/>
          <w:lang w:val="cs-CZ"/>
        </w:rPr>
        <w:t xml:space="preserve"> ze dne </w:t>
      </w:r>
      <w:r w:rsidR="0079297F">
        <w:rPr>
          <w:sz w:val="22"/>
          <w:szCs w:val="22"/>
          <w:u w:val="none"/>
          <w:lang w:val="cs-CZ"/>
        </w:rPr>
        <w:t>20. 10</w:t>
      </w:r>
      <w:r>
        <w:rPr>
          <w:sz w:val="22"/>
          <w:szCs w:val="22"/>
          <w:u w:val="none"/>
          <w:lang w:val="cs-CZ"/>
        </w:rPr>
        <w:t>. 2025 pro</w:t>
      </w:r>
      <w:r w:rsidR="0079297F">
        <w:rPr>
          <w:sz w:val="22"/>
          <w:szCs w:val="22"/>
          <w:u w:val="none"/>
          <w:lang w:val="cs-CZ"/>
        </w:rPr>
        <w:t> </w:t>
      </w:r>
      <w:r>
        <w:rPr>
          <w:sz w:val="22"/>
          <w:szCs w:val="22"/>
          <w:u w:val="none"/>
          <w:lang w:val="cs-CZ"/>
        </w:rPr>
        <w:t>akci SMVS 134V151000</w:t>
      </w:r>
      <w:r w:rsidR="0079297F">
        <w:rPr>
          <w:sz w:val="22"/>
          <w:szCs w:val="22"/>
          <w:u w:val="none"/>
          <w:lang w:val="cs-CZ"/>
        </w:rPr>
        <w:t>160</w:t>
      </w:r>
      <w:r>
        <w:rPr>
          <w:sz w:val="22"/>
          <w:szCs w:val="22"/>
          <w:u w:val="none"/>
          <w:lang w:val="cs-CZ"/>
        </w:rPr>
        <w:t xml:space="preserve">, s názvem: </w:t>
      </w:r>
      <w:r w:rsidRPr="00EB7A2A">
        <w:rPr>
          <w:sz w:val="22"/>
          <w:szCs w:val="22"/>
          <w:u w:val="none"/>
          <w:lang w:val="cs-CZ"/>
        </w:rPr>
        <w:t>„</w:t>
      </w:r>
      <w:r w:rsidR="0079297F" w:rsidRPr="0079297F">
        <w:rPr>
          <w:b/>
          <w:sz w:val="22"/>
          <w:szCs w:val="22"/>
          <w:u w:val="none"/>
          <w:lang w:val="cs-CZ"/>
        </w:rPr>
        <w:t xml:space="preserve">NPÚ, SZ </w:t>
      </w:r>
      <w:proofErr w:type="gramStart"/>
      <w:r w:rsidR="0079297F" w:rsidRPr="0079297F">
        <w:rPr>
          <w:b/>
          <w:sz w:val="22"/>
          <w:szCs w:val="22"/>
          <w:u w:val="none"/>
          <w:lang w:val="cs-CZ"/>
        </w:rPr>
        <w:t>Březnice - oprava</w:t>
      </w:r>
      <w:proofErr w:type="gramEnd"/>
      <w:r w:rsidR="0079297F" w:rsidRPr="0079297F">
        <w:rPr>
          <w:b/>
          <w:sz w:val="22"/>
          <w:szCs w:val="22"/>
          <w:u w:val="none"/>
          <w:lang w:val="cs-CZ"/>
        </w:rPr>
        <w:t xml:space="preserve"> střechy a terasy nad</w:t>
      </w:r>
      <w:r w:rsidR="0079297F">
        <w:rPr>
          <w:b/>
          <w:sz w:val="22"/>
          <w:szCs w:val="22"/>
          <w:u w:val="none"/>
          <w:lang w:val="cs-CZ"/>
        </w:rPr>
        <w:t> </w:t>
      </w:r>
      <w:r w:rsidR="0079297F" w:rsidRPr="0079297F">
        <w:rPr>
          <w:b/>
          <w:sz w:val="22"/>
          <w:szCs w:val="22"/>
          <w:u w:val="none"/>
          <w:lang w:val="cs-CZ"/>
        </w:rPr>
        <w:t>severními arkádami</w:t>
      </w:r>
      <w:r w:rsidRPr="00EB7A2A">
        <w:rPr>
          <w:sz w:val="22"/>
          <w:szCs w:val="22"/>
          <w:u w:val="none"/>
          <w:lang w:val="cs-CZ"/>
        </w:rPr>
        <w:t>“</w:t>
      </w:r>
      <w:r w:rsidR="003F0EDD">
        <w:rPr>
          <w:sz w:val="22"/>
          <w:szCs w:val="22"/>
          <w:u w:val="none"/>
          <w:lang w:val="cs-CZ"/>
        </w:rPr>
        <w:t xml:space="preserve"> (dále jen „Smlouva“)</w:t>
      </w:r>
      <w:r w:rsidR="00226F29">
        <w:rPr>
          <w:sz w:val="22"/>
          <w:szCs w:val="22"/>
          <w:u w:val="none"/>
          <w:lang w:val="cs-CZ"/>
        </w:rPr>
        <w:t>.</w:t>
      </w:r>
    </w:p>
    <w:p w14:paraId="0EF1D614" w14:textId="31A5E65A" w:rsidR="006604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t xml:space="preserve">Předmětem tohoto Dodatku je změna </w:t>
      </w:r>
      <w:r w:rsidR="003F0EDD">
        <w:rPr>
          <w:sz w:val="22"/>
          <w:szCs w:val="22"/>
          <w:u w:val="none"/>
          <w:lang w:val="cs-CZ"/>
        </w:rPr>
        <w:t xml:space="preserve">rozsahu prací a s tím související změna </w:t>
      </w:r>
      <w:r>
        <w:rPr>
          <w:sz w:val="22"/>
          <w:szCs w:val="22"/>
          <w:u w:val="none"/>
          <w:lang w:val="cs-CZ"/>
        </w:rPr>
        <w:t xml:space="preserve">smluvní ceny na základě víceprací na Stavbě, které z předmětu jejich technické povahy nemohly být známy Objednateli před zadáním Veřejné zakázky, neboť v průběhu zpracování projektové dokumentace nebyly některé okolnosti známy z důvodu jejich nedostupnosti a nebylo možno jejich stav ověřit. </w:t>
      </w:r>
    </w:p>
    <w:p w14:paraId="6EAE6786" w14:textId="77777777" w:rsidR="006604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lastRenderedPageBreak/>
        <w:t>Smluvní strany si potvrzují, že v průběhu provádění Díla došlo k následujícím zjištěním, které vyvolaly potřebu těchto změn:</w:t>
      </w:r>
    </w:p>
    <w:p w14:paraId="33C66A9A" w14:textId="4A97B40A" w:rsidR="006604CF" w:rsidRPr="007E4FC6" w:rsidRDefault="004E3E8E" w:rsidP="006604CF">
      <w:pPr>
        <w:pStyle w:val="Nzev"/>
        <w:numPr>
          <w:ilvl w:val="2"/>
          <w:numId w:val="9"/>
        </w:numPr>
        <w:ind w:left="993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t>p</w:t>
      </w:r>
      <w:r w:rsidRPr="004E3E8E">
        <w:rPr>
          <w:sz w:val="22"/>
          <w:szCs w:val="22"/>
          <w:u w:val="none"/>
          <w:lang w:val="cs-CZ"/>
        </w:rPr>
        <w:t>o rozkrytí konstrukcí v poli 4-5, došlo ke zjištění havarijního stavu záklopu, jež je napaden dřevokaznými škůdci a houbou. Skrz něj došlo k propadu rákosovým podhledem a</w:t>
      </w:r>
      <w:r>
        <w:rPr>
          <w:sz w:val="22"/>
          <w:szCs w:val="22"/>
          <w:u w:val="none"/>
          <w:lang w:val="cs-CZ"/>
        </w:rPr>
        <w:t> </w:t>
      </w:r>
      <w:r w:rsidRPr="004E3E8E">
        <w:rPr>
          <w:sz w:val="22"/>
          <w:szCs w:val="22"/>
          <w:u w:val="none"/>
          <w:lang w:val="cs-CZ"/>
        </w:rPr>
        <w:t>omítkou do jedné z místností v úrovni 2. NP zámku. Po odstranění dožilého záklopu byl zjištěn havarijní stav také u tří stropních trámů nad touto místnosti, které je třeba označit za zcela dožilé, nemohou dále plnit svou funkci.</w:t>
      </w:r>
      <w:r>
        <w:rPr>
          <w:sz w:val="22"/>
          <w:szCs w:val="22"/>
          <w:u w:val="none"/>
          <w:lang w:val="cs-CZ"/>
        </w:rPr>
        <w:t xml:space="preserve"> </w:t>
      </w:r>
      <w:r w:rsidRPr="004E3E8E">
        <w:rPr>
          <w:sz w:val="22"/>
          <w:szCs w:val="22"/>
          <w:u w:val="none"/>
          <w:lang w:val="cs-CZ"/>
        </w:rPr>
        <w:t>Práce je nezbytné provést za účelem zajištění stability konstrukce stropu napadené dřevokaznými škůdci a houbou a</w:t>
      </w:r>
      <w:r>
        <w:rPr>
          <w:sz w:val="22"/>
          <w:szCs w:val="22"/>
          <w:u w:val="none"/>
          <w:lang w:val="cs-CZ"/>
        </w:rPr>
        <w:t> </w:t>
      </w:r>
      <w:r w:rsidRPr="004E3E8E">
        <w:rPr>
          <w:sz w:val="22"/>
          <w:szCs w:val="22"/>
          <w:u w:val="none"/>
          <w:lang w:val="cs-CZ"/>
        </w:rPr>
        <w:t>v</w:t>
      </w:r>
      <w:r>
        <w:rPr>
          <w:sz w:val="22"/>
          <w:szCs w:val="22"/>
          <w:u w:val="none"/>
          <w:lang w:val="cs-CZ"/>
        </w:rPr>
        <w:t> </w:t>
      </w:r>
      <w:r w:rsidRPr="004E3E8E">
        <w:rPr>
          <w:sz w:val="22"/>
          <w:szCs w:val="22"/>
          <w:u w:val="none"/>
          <w:lang w:val="cs-CZ"/>
        </w:rPr>
        <w:t>souvislosti s tím odvrácení rizika zřícení stropní konstrukce</w:t>
      </w:r>
      <w:r w:rsidR="006604CF">
        <w:rPr>
          <w:sz w:val="22"/>
          <w:szCs w:val="22"/>
          <w:u w:val="none"/>
          <w:lang w:val="cs-CZ"/>
        </w:rPr>
        <w:t xml:space="preserve"> </w:t>
      </w:r>
      <w:r w:rsidR="006604CF" w:rsidRPr="007E4FC6">
        <w:rPr>
          <w:sz w:val="22"/>
          <w:szCs w:val="22"/>
          <w:u w:val="none"/>
          <w:lang w:val="cs-CZ"/>
        </w:rPr>
        <w:t>– odův</w:t>
      </w:r>
      <w:r w:rsidR="006604CF">
        <w:rPr>
          <w:sz w:val="22"/>
          <w:szCs w:val="22"/>
          <w:u w:val="none"/>
          <w:lang w:val="cs-CZ"/>
        </w:rPr>
        <w:t>odnění těchto změn je popsáno ve</w:t>
      </w:r>
      <w:r w:rsidR="006604CF" w:rsidRPr="007E4FC6">
        <w:rPr>
          <w:sz w:val="22"/>
          <w:szCs w:val="22"/>
          <w:u w:val="none"/>
          <w:lang w:val="cs-CZ"/>
        </w:rPr>
        <w:t xml:space="preserve"> změnové</w:t>
      </w:r>
      <w:r w:rsidR="006604CF">
        <w:rPr>
          <w:sz w:val="22"/>
          <w:szCs w:val="22"/>
          <w:u w:val="none"/>
          <w:lang w:val="cs-CZ"/>
        </w:rPr>
        <w:t>m</w:t>
      </w:r>
      <w:r w:rsidR="006604CF" w:rsidRPr="007E4FC6">
        <w:rPr>
          <w:sz w:val="22"/>
          <w:szCs w:val="22"/>
          <w:u w:val="none"/>
          <w:lang w:val="cs-CZ"/>
        </w:rPr>
        <w:t xml:space="preserve"> listu č. 1, </w:t>
      </w:r>
      <w:r w:rsidR="006604CF">
        <w:rPr>
          <w:sz w:val="22"/>
          <w:szCs w:val="22"/>
          <w:u w:val="none"/>
          <w:lang w:val="cs-CZ"/>
        </w:rPr>
        <w:t xml:space="preserve">včetně </w:t>
      </w:r>
      <w:r w:rsidR="006604CF" w:rsidRPr="007E4FC6">
        <w:rPr>
          <w:sz w:val="22"/>
          <w:szCs w:val="22"/>
          <w:u w:val="none"/>
          <w:lang w:val="cs-CZ"/>
        </w:rPr>
        <w:t>soupis</w:t>
      </w:r>
      <w:r w:rsidR="006604CF">
        <w:rPr>
          <w:sz w:val="22"/>
          <w:szCs w:val="22"/>
          <w:u w:val="none"/>
          <w:lang w:val="cs-CZ"/>
        </w:rPr>
        <w:t>u</w:t>
      </w:r>
      <w:r w:rsidR="006604CF" w:rsidRPr="007E4FC6">
        <w:rPr>
          <w:sz w:val="22"/>
          <w:szCs w:val="22"/>
          <w:u w:val="none"/>
          <w:lang w:val="cs-CZ"/>
        </w:rPr>
        <w:t xml:space="preserve"> stavebních prací, dodávek a služeb této změny</w:t>
      </w:r>
      <w:r w:rsidR="006604CF">
        <w:rPr>
          <w:sz w:val="22"/>
          <w:szCs w:val="22"/>
          <w:u w:val="none"/>
          <w:lang w:val="cs-CZ"/>
        </w:rPr>
        <w:t>, které jsou</w:t>
      </w:r>
      <w:r w:rsidR="006604CF" w:rsidRPr="007E4FC6">
        <w:rPr>
          <w:sz w:val="22"/>
          <w:szCs w:val="22"/>
          <w:u w:val="none"/>
          <w:lang w:val="cs-CZ"/>
        </w:rPr>
        <w:t xml:space="preserve"> obsažen</w:t>
      </w:r>
      <w:r w:rsidR="006604CF">
        <w:rPr>
          <w:sz w:val="22"/>
          <w:szCs w:val="22"/>
          <w:u w:val="none"/>
          <w:lang w:val="cs-CZ"/>
        </w:rPr>
        <w:t>y</w:t>
      </w:r>
      <w:r w:rsidR="006604CF" w:rsidRPr="007E4FC6">
        <w:rPr>
          <w:sz w:val="22"/>
          <w:szCs w:val="22"/>
          <w:u w:val="none"/>
          <w:lang w:val="cs-CZ"/>
        </w:rPr>
        <w:t xml:space="preserve"> ve změnovém listu č. 1;</w:t>
      </w:r>
      <w:r>
        <w:rPr>
          <w:sz w:val="22"/>
          <w:szCs w:val="22"/>
          <w:u w:val="none"/>
          <w:lang w:val="cs-CZ"/>
        </w:rPr>
        <w:t xml:space="preserve"> tyto změny jsou prováděny v souladu</w:t>
      </w:r>
      <w:r w:rsidRPr="004E3E8E">
        <w:rPr>
          <w:sz w:val="22"/>
          <w:szCs w:val="22"/>
          <w:u w:val="none"/>
          <w:lang w:val="cs-CZ"/>
        </w:rPr>
        <w:t xml:space="preserve"> </w:t>
      </w:r>
      <w:r>
        <w:rPr>
          <w:sz w:val="22"/>
          <w:szCs w:val="22"/>
          <w:u w:val="none"/>
          <w:lang w:val="cs-CZ"/>
        </w:rPr>
        <w:t>s </w:t>
      </w:r>
      <w:proofErr w:type="spellStart"/>
      <w:r>
        <w:rPr>
          <w:sz w:val="22"/>
          <w:szCs w:val="22"/>
          <w:u w:val="none"/>
          <w:lang w:val="cs-CZ"/>
        </w:rPr>
        <w:t>ust</w:t>
      </w:r>
      <w:proofErr w:type="spellEnd"/>
      <w:r>
        <w:rPr>
          <w:sz w:val="22"/>
          <w:szCs w:val="22"/>
          <w:u w:val="none"/>
          <w:lang w:val="cs-CZ"/>
        </w:rPr>
        <w:t>. § 222 odst. 6 ZZVZ</w:t>
      </w:r>
    </w:p>
    <w:p w14:paraId="069C363F" w14:textId="3635E7C6" w:rsidR="006604CF" w:rsidRPr="00F41C58" w:rsidRDefault="00BD78DB" w:rsidP="006604CF">
      <w:pPr>
        <w:pStyle w:val="Nzev"/>
        <w:numPr>
          <w:ilvl w:val="2"/>
          <w:numId w:val="9"/>
        </w:numPr>
        <w:ind w:left="993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t>d</w:t>
      </w:r>
      <w:r w:rsidR="00402DDF" w:rsidRPr="00402DDF">
        <w:rPr>
          <w:sz w:val="22"/>
          <w:szCs w:val="22"/>
          <w:u w:val="none"/>
          <w:lang w:val="cs-CZ"/>
        </w:rPr>
        <w:t>očasná konstrukce provizorního zastřešení je posouvána po polích rozkrývané střechy a</w:t>
      </w:r>
      <w:r w:rsidR="00402DDF">
        <w:rPr>
          <w:sz w:val="22"/>
          <w:szCs w:val="22"/>
          <w:u w:val="none"/>
          <w:lang w:val="cs-CZ"/>
        </w:rPr>
        <w:t> </w:t>
      </w:r>
      <w:r w:rsidR="00402DDF" w:rsidRPr="00402DDF">
        <w:rPr>
          <w:sz w:val="22"/>
          <w:szCs w:val="22"/>
          <w:u w:val="none"/>
          <w:lang w:val="cs-CZ"/>
        </w:rPr>
        <w:t xml:space="preserve">terasy a chrání odhalené střešní a </w:t>
      </w:r>
      <w:proofErr w:type="spellStart"/>
      <w:r w:rsidR="00402DDF" w:rsidRPr="00402DDF">
        <w:rPr>
          <w:sz w:val="22"/>
          <w:szCs w:val="22"/>
          <w:u w:val="none"/>
          <w:lang w:val="cs-CZ"/>
        </w:rPr>
        <w:t>terasní</w:t>
      </w:r>
      <w:proofErr w:type="spellEnd"/>
      <w:r w:rsidR="00402DDF" w:rsidRPr="00402DDF">
        <w:rPr>
          <w:sz w:val="22"/>
          <w:szCs w:val="22"/>
          <w:u w:val="none"/>
          <w:lang w:val="cs-CZ"/>
        </w:rPr>
        <w:t xml:space="preserve"> konstrukce před povětrnostními vlivy. Setrvává do doby opětovného zakrytí konstrukcí novým pláštěm. Vzhledem k</w:t>
      </w:r>
      <w:r w:rsidR="00402DDF">
        <w:rPr>
          <w:sz w:val="22"/>
          <w:szCs w:val="22"/>
          <w:u w:val="none"/>
          <w:lang w:val="cs-CZ"/>
        </w:rPr>
        <w:t> </w:t>
      </w:r>
      <w:r w:rsidR="00402DDF" w:rsidRPr="00402DDF">
        <w:rPr>
          <w:sz w:val="22"/>
          <w:szCs w:val="22"/>
          <w:u w:val="none"/>
          <w:lang w:val="cs-CZ"/>
        </w:rPr>
        <w:t>neočekávané nálezové situaci při odhalení konstrukce pole 4-5 a terasy, setrvává provizorní zastřešení nad polem 4-5 a terasou do doby jejího vyřešení nad rámec původního časového plánu a nemůže se tudíž posunout nad další pole střechy</w:t>
      </w:r>
      <w:r>
        <w:rPr>
          <w:sz w:val="22"/>
          <w:szCs w:val="22"/>
          <w:u w:val="none"/>
          <w:lang w:val="cs-CZ"/>
        </w:rPr>
        <w:t xml:space="preserve"> </w:t>
      </w:r>
      <w:r w:rsidR="006604CF" w:rsidRPr="00F41C58">
        <w:rPr>
          <w:sz w:val="22"/>
          <w:szCs w:val="22"/>
          <w:u w:val="none"/>
          <w:lang w:val="cs-CZ"/>
        </w:rPr>
        <w:t>– odůvodnění těchto změn je popsáno ve změnovém listu č. </w:t>
      </w:r>
      <w:r w:rsidR="006604CF">
        <w:rPr>
          <w:sz w:val="22"/>
          <w:szCs w:val="22"/>
          <w:u w:val="none"/>
          <w:lang w:val="cs-CZ"/>
        </w:rPr>
        <w:t>2</w:t>
      </w:r>
      <w:r w:rsidR="006604CF" w:rsidRPr="00F41C58">
        <w:rPr>
          <w:sz w:val="22"/>
          <w:szCs w:val="22"/>
          <w:u w:val="none"/>
          <w:lang w:val="cs-CZ"/>
        </w:rPr>
        <w:t>, včetně soupisu stavebních prací, dodávek a služeb této změny, které jsou obsaženy ve změnovém listu č. </w:t>
      </w:r>
      <w:r w:rsidR="006604CF">
        <w:rPr>
          <w:sz w:val="22"/>
          <w:szCs w:val="22"/>
          <w:u w:val="none"/>
          <w:lang w:val="cs-CZ"/>
        </w:rPr>
        <w:t>2</w:t>
      </w:r>
      <w:r w:rsidR="006604CF" w:rsidRPr="00F41C58">
        <w:rPr>
          <w:sz w:val="22"/>
          <w:szCs w:val="22"/>
          <w:u w:val="none"/>
          <w:lang w:val="cs-CZ"/>
        </w:rPr>
        <w:t>;</w:t>
      </w:r>
      <w:r w:rsidR="00402DDF" w:rsidRPr="00402DDF">
        <w:rPr>
          <w:sz w:val="22"/>
          <w:szCs w:val="22"/>
          <w:u w:val="none"/>
          <w:lang w:val="cs-CZ"/>
        </w:rPr>
        <w:t xml:space="preserve"> </w:t>
      </w:r>
      <w:r w:rsidR="00402DDF">
        <w:rPr>
          <w:sz w:val="22"/>
          <w:szCs w:val="22"/>
          <w:u w:val="none"/>
          <w:lang w:val="cs-CZ"/>
        </w:rPr>
        <w:t>tyto</w:t>
      </w:r>
      <w:r>
        <w:rPr>
          <w:sz w:val="22"/>
          <w:szCs w:val="22"/>
          <w:u w:val="none"/>
          <w:lang w:val="cs-CZ"/>
        </w:rPr>
        <w:t> </w:t>
      </w:r>
      <w:r w:rsidR="00402DDF">
        <w:rPr>
          <w:sz w:val="22"/>
          <w:szCs w:val="22"/>
          <w:u w:val="none"/>
          <w:lang w:val="cs-CZ"/>
        </w:rPr>
        <w:t>změny jsou prováděny v souladu s </w:t>
      </w:r>
      <w:proofErr w:type="spellStart"/>
      <w:r w:rsidR="00402DDF">
        <w:rPr>
          <w:sz w:val="22"/>
          <w:szCs w:val="22"/>
          <w:u w:val="none"/>
          <w:lang w:val="cs-CZ"/>
        </w:rPr>
        <w:t>ust</w:t>
      </w:r>
      <w:proofErr w:type="spellEnd"/>
      <w:r w:rsidR="00402DDF">
        <w:rPr>
          <w:sz w:val="22"/>
          <w:szCs w:val="22"/>
          <w:u w:val="none"/>
          <w:lang w:val="cs-CZ"/>
        </w:rPr>
        <w:t>. § 222 odst. 6 ZZVZ.</w:t>
      </w:r>
    </w:p>
    <w:bookmarkEnd w:id="1"/>
    <w:p w14:paraId="5CB504CF" w14:textId="77777777" w:rsidR="006604CF" w:rsidRPr="006B62CF" w:rsidRDefault="006604CF" w:rsidP="006604CF">
      <w:pPr>
        <w:pStyle w:val="Nzev"/>
        <w:numPr>
          <w:ilvl w:val="0"/>
          <w:numId w:val="0"/>
        </w:numPr>
        <w:ind w:left="567"/>
        <w:jc w:val="both"/>
        <w:rPr>
          <w:sz w:val="22"/>
          <w:szCs w:val="22"/>
          <w:u w:val="none"/>
          <w:lang w:val="cs-CZ"/>
        </w:rPr>
      </w:pPr>
    </w:p>
    <w:p w14:paraId="27865344" w14:textId="4C4C5E7B" w:rsidR="006604CF" w:rsidRPr="00743C14" w:rsidRDefault="003F0EDD" w:rsidP="006604CF">
      <w:pPr>
        <w:pStyle w:val="Nzev"/>
        <w:keepNext/>
        <w:numPr>
          <w:ilvl w:val="0"/>
          <w:numId w:val="4"/>
        </w:numPr>
        <w:rPr>
          <w:b/>
          <w:bCs/>
          <w:sz w:val="22"/>
          <w:szCs w:val="22"/>
          <w:u w:val="none"/>
          <w:lang w:val="cs-CZ"/>
        </w:rPr>
      </w:pPr>
      <w:r>
        <w:rPr>
          <w:b/>
          <w:bCs/>
          <w:sz w:val="22"/>
          <w:szCs w:val="22"/>
          <w:u w:val="none"/>
          <w:lang w:val="cs-CZ"/>
        </w:rPr>
        <w:t>Předmět Smlouvy</w:t>
      </w:r>
    </w:p>
    <w:p w14:paraId="673517EA" w14:textId="53D39576" w:rsidR="006604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t>Smluvní strany se dohodly na změně čl. 1, odst. 1.1. Smlouvy</w:t>
      </w:r>
      <w:r w:rsidR="003F0EDD">
        <w:rPr>
          <w:sz w:val="22"/>
          <w:szCs w:val="22"/>
          <w:u w:val="none"/>
          <w:lang w:val="cs-CZ"/>
        </w:rPr>
        <w:t>, a to tak, že nově zní</w:t>
      </w:r>
      <w:r>
        <w:rPr>
          <w:sz w:val="22"/>
          <w:szCs w:val="22"/>
          <w:u w:val="none"/>
          <w:lang w:val="cs-CZ"/>
        </w:rPr>
        <w:t>:</w:t>
      </w:r>
    </w:p>
    <w:p w14:paraId="7AE35F65" w14:textId="2DF4A7B5" w:rsidR="006604CF" w:rsidRPr="003F0EDD" w:rsidRDefault="003F0EDD" w:rsidP="006604CF">
      <w:pPr>
        <w:pStyle w:val="Nzev"/>
        <w:numPr>
          <w:ilvl w:val="0"/>
          <w:numId w:val="0"/>
        </w:numPr>
        <w:tabs>
          <w:tab w:val="left" w:pos="567"/>
        </w:tabs>
        <w:ind w:left="567"/>
        <w:jc w:val="both"/>
        <w:rPr>
          <w:i/>
          <w:iCs/>
          <w:sz w:val="22"/>
          <w:szCs w:val="22"/>
          <w:u w:val="none"/>
          <w:lang w:val="cs-CZ"/>
        </w:rPr>
      </w:pPr>
      <w:r>
        <w:rPr>
          <w:i/>
          <w:iCs/>
          <w:sz w:val="22"/>
          <w:szCs w:val="22"/>
          <w:u w:val="none"/>
          <w:lang w:val="cs-CZ"/>
        </w:rPr>
        <w:t>1.1.</w:t>
      </w:r>
      <w:r w:rsidR="00BD78DB" w:rsidRPr="003F0EDD">
        <w:rPr>
          <w:i/>
          <w:iCs/>
          <w:sz w:val="22"/>
          <w:szCs w:val="22"/>
          <w:u w:val="none"/>
          <w:lang w:val="cs-CZ"/>
        </w:rPr>
        <w:t xml:space="preserve">Zhotovitel je povinen pro Objednatele provést na svůj náklad a nebezpečí, na vlastní odpovědnost, v požadovaném čase a kvalitě dílo s názvem </w:t>
      </w:r>
      <w:r w:rsidR="00BD78DB" w:rsidRPr="003F0EDD">
        <w:rPr>
          <w:b/>
          <w:bCs/>
          <w:i/>
          <w:iCs/>
          <w:sz w:val="22"/>
          <w:szCs w:val="22"/>
          <w:u w:val="none"/>
          <w:lang w:val="cs-CZ"/>
        </w:rPr>
        <w:t>„NPÚ, SZ Březnice – oprava střechy a terasy nad severními arkádami“</w:t>
      </w:r>
      <w:r w:rsidR="00BD78DB" w:rsidRPr="003F0EDD">
        <w:rPr>
          <w:i/>
          <w:iCs/>
          <w:sz w:val="22"/>
          <w:szCs w:val="22"/>
          <w:u w:val="none"/>
          <w:lang w:val="cs-CZ"/>
        </w:rPr>
        <w:t xml:space="preserve"> podrobněji specifikované v dalších částech této Smlouvy, zejména</w:t>
      </w:r>
      <w:r w:rsidR="006604CF" w:rsidRPr="003F0EDD">
        <w:rPr>
          <w:i/>
          <w:iCs/>
          <w:sz w:val="22"/>
          <w:szCs w:val="22"/>
          <w:u w:val="none"/>
          <w:lang w:val="cs-CZ"/>
        </w:rPr>
        <w:t>:</w:t>
      </w:r>
    </w:p>
    <w:p w14:paraId="7FCF9B66" w14:textId="760B5F73" w:rsidR="006604CF" w:rsidRPr="003F0EDD" w:rsidRDefault="00BD78DB" w:rsidP="006604CF">
      <w:pPr>
        <w:pStyle w:val="Tloslovan"/>
        <w:numPr>
          <w:ilvl w:val="0"/>
          <w:numId w:val="6"/>
        </w:numPr>
        <w:spacing w:before="0" w:after="0" w:line="240" w:lineRule="auto"/>
        <w:ind w:left="1134" w:hanging="567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v Příloze č. 1: Položkový rozpočet (oceněný soupis stavebních prací, služeb a dodávek dle nabídky Zhotovitele podané ve Veřejné zakázce)</w:t>
      </w:r>
      <w:r w:rsidR="006604CF" w:rsidRPr="003F0EDD">
        <w:rPr>
          <w:rFonts w:ascii="Calibri" w:hAnsi="Calibri" w:cs="Calibri"/>
          <w:i/>
          <w:iCs/>
        </w:rPr>
        <w:t>, ve znění změn podle změnového listu č. 1</w:t>
      </w:r>
      <w:r w:rsidRPr="003F0EDD">
        <w:rPr>
          <w:rFonts w:ascii="Calibri" w:hAnsi="Calibri" w:cs="Calibri"/>
          <w:i/>
          <w:iCs/>
        </w:rPr>
        <w:t xml:space="preserve"> a</w:t>
      </w:r>
      <w:r w:rsidR="006604CF" w:rsidRPr="003F0EDD">
        <w:rPr>
          <w:rFonts w:ascii="Calibri" w:hAnsi="Calibri" w:cs="Calibri"/>
          <w:i/>
          <w:iCs/>
        </w:rPr>
        <w:t xml:space="preserve"> č. 2, které jsou nedílnou součástí Dodatku č. 1,</w:t>
      </w:r>
    </w:p>
    <w:p w14:paraId="5A89A60B" w14:textId="77777777" w:rsidR="006604CF" w:rsidRPr="003F0EDD" w:rsidRDefault="006604CF" w:rsidP="006604CF">
      <w:pPr>
        <w:pStyle w:val="Tloslovan"/>
        <w:numPr>
          <w:ilvl w:val="0"/>
          <w:numId w:val="6"/>
        </w:numPr>
        <w:spacing w:before="0" w:after="0" w:line="240" w:lineRule="auto"/>
        <w:ind w:left="1134" w:hanging="567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 xml:space="preserve">v Technickém zadání, tj. </w:t>
      </w:r>
    </w:p>
    <w:p w14:paraId="41000C07" w14:textId="77777777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 Projektové dokumentaci obsahující:</w:t>
      </w:r>
    </w:p>
    <w:p w14:paraId="7F2EF6ED" w14:textId="1B27ECA3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 xml:space="preserve">- Souhrnnou technickou zprávu ke stavbě „Oprava střechy a terasy nad severními arkádami“, zpracovatel zakázky: Ateliér </w:t>
      </w:r>
      <w:proofErr w:type="spellStart"/>
      <w:r w:rsidRPr="003F0EDD">
        <w:rPr>
          <w:rFonts w:ascii="Calibri" w:hAnsi="Calibri" w:cs="Calibri"/>
          <w:i/>
          <w:iCs/>
        </w:rPr>
        <w:t>Sukdolák</w:t>
      </w:r>
      <w:proofErr w:type="spellEnd"/>
      <w:r w:rsidRPr="003F0EDD">
        <w:rPr>
          <w:rFonts w:ascii="Calibri" w:hAnsi="Calibri" w:cs="Calibri"/>
          <w:i/>
          <w:iCs/>
        </w:rPr>
        <w:t xml:space="preserve"> s.r.o., IČO: 06459153, Fibichova 55, 261 01 Příbram II, jednatel: Ing. Petr </w:t>
      </w:r>
      <w:proofErr w:type="spellStart"/>
      <w:r w:rsidRPr="003F0EDD">
        <w:rPr>
          <w:rFonts w:ascii="Calibri" w:hAnsi="Calibri" w:cs="Calibri"/>
          <w:i/>
          <w:iCs/>
        </w:rPr>
        <w:t>Sukdolák</w:t>
      </w:r>
      <w:proofErr w:type="spellEnd"/>
      <w:r w:rsidRPr="003F0EDD">
        <w:rPr>
          <w:rFonts w:ascii="Calibri" w:hAnsi="Calibri" w:cs="Calibri"/>
          <w:i/>
          <w:iCs/>
        </w:rPr>
        <w:t>,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autorizovaný inženýr ČKAIT, aut.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č.: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 xml:space="preserve">0007333, vypracoval: Pavla </w:t>
      </w:r>
      <w:proofErr w:type="spellStart"/>
      <w:r w:rsidRPr="003F0EDD">
        <w:rPr>
          <w:rFonts w:ascii="Calibri" w:hAnsi="Calibri" w:cs="Calibri"/>
          <w:i/>
          <w:iCs/>
        </w:rPr>
        <w:t>Čajanová</w:t>
      </w:r>
      <w:proofErr w:type="spellEnd"/>
      <w:r w:rsidRPr="003F0EDD">
        <w:rPr>
          <w:rFonts w:ascii="Calibri" w:hAnsi="Calibri" w:cs="Calibri"/>
          <w:i/>
          <w:iCs/>
        </w:rPr>
        <w:t>,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Fibichova 55, 261 01 Příbram II;</w:t>
      </w:r>
    </w:p>
    <w:p w14:paraId="39BC0EE5" w14:textId="0E1F1836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Technickou zprávu, nahrazující přílohu D.1.1-00_R1, ke stavbě „Oprava střechy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 xml:space="preserve">a terasy nad severními arkádami“, zpracovatel zakázky: Ateliér </w:t>
      </w:r>
      <w:proofErr w:type="spellStart"/>
      <w:r w:rsidRPr="003F0EDD">
        <w:rPr>
          <w:rFonts w:ascii="Calibri" w:hAnsi="Calibri" w:cs="Calibri"/>
          <w:i/>
          <w:iCs/>
        </w:rPr>
        <w:t>Sukdolák</w:t>
      </w:r>
      <w:proofErr w:type="spellEnd"/>
      <w:r w:rsidRPr="003F0EDD">
        <w:rPr>
          <w:rFonts w:ascii="Calibri" w:hAnsi="Calibri" w:cs="Calibri"/>
          <w:i/>
          <w:iCs/>
        </w:rPr>
        <w:t xml:space="preserve"> s.r.o.,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 xml:space="preserve">IČO: 06459153, Fibichova 55, 261 01 Příbram II, jednatel: Ing. Petr </w:t>
      </w:r>
      <w:proofErr w:type="spellStart"/>
      <w:r w:rsidRPr="003F0EDD">
        <w:rPr>
          <w:rFonts w:ascii="Calibri" w:hAnsi="Calibri" w:cs="Calibri"/>
          <w:i/>
          <w:iCs/>
        </w:rPr>
        <w:t>Sukdolák</w:t>
      </w:r>
      <w:proofErr w:type="spellEnd"/>
      <w:r w:rsidRPr="003F0EDD">
        <w:rPr>
          <w:rFonts w:ascii="Calibri" w:hAnsi="Calibri" w:cs="Calibri"/>
          <w:i/>
          <w:iCs/>
        </w:rPr>
        <w:t>,</w:t>
      </w:r>
      <w:r w:rsidR="00370EDD" w:rsidRPr="003F0EDD">
        <w:rPr>
          <w:rFonts w:ascii="Calibri" w:hAnsi="Calibri" w:cs="Calibri"/>
          <w:i/>
          <w:iCs/>
        </w:rPr>
        <w:t xml:space="preserve"> </w:t>
      </w:r>
      <w:proofErr w:type="spellStart"/>
      <w:r w:rsidRPr="003F0EDD">
        <w:rPr>
          <w:rFonts w:ascii="Calibri" w:hAnsi="Calibri" w:cs="Calibri"/>
          <w:i/>
          <w:iCs/>
        </w:rPr>
        <w:t>Sp</w:t>
      </w:r>
      <w:proofErr w:type="spellEnd"/>
      <w:r w:rsidRPr="003F0EDD">
        <w:rPr>
          <w:rFonts w:ascii="Calibri" w:hAnsi="Calibri" w:cs="Calibri"/>
          <w:i/>
          <w:iCs/>
        </w:rPr>
        <w:t>. zn. 11.4.2 Stránka 3 z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30</w:t>
      </w:r>
    </w:p>
    <w:p w14:paraId="1700138F" w14:textId="79FEEB9B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 xml:space="preserve">autorizovaný inženýr ČKAIT, aut. č.: 0007333, vypracoval: Pavla </w:t>
      </w:r>
      <w:proofErr w:type="spellStart"/>
      <w:r w:rsidRPr="003F0EDD">
        <w:rPr>
          <w:rFonts w:ascii="Calibri" w:hAnsi="Calibri" w:cs="Calibri"/>
          <w:i/>
          <w:iCs/>
        </w:rPr>
        <w:t>Čajanová</w:t>
      </w:r>
      <w:proofErr w:type="spellEnd"/>
      <w:r w:rsidRPr="003F0EDD">
        <w:rPr>
          <w:rFonts w:ascii="Calibri" w:hAnsi="Calibri" w:cs="Calibri"/>
          <w:i/>
          <w:iCs/>
        </w:rPr>
        <w:t>,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Fibichova 55, 261 01 Příbram II;</w:t>
      </w:r>
    </w:p>
    <w:p w14:paraId="577917FA" w14:textId="3A8D8822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Požárně bezpečnostní řešení, stavba: „Oprava střechy a terasy nad severními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arkádami“, zpracovatel projektové části: Ing. arch. Kateřina Píchová, Nehoří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s.r.o., Pekařská 247, 250 01 Brandýs nad Labem.</w:t>
      </w:r>
    </w:p>
    <w:p w14:paraId="01D41374" w14:textId="2C9EBD87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Dokladovou část ke stavbě „Oprava střechy a terasy nad severními arkádami“,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 xml:space="preserve">zpracovatel zakázky: Ateliér </w:t>
      </w:r>
      <w:proofErr w:type="spellStart"/>
      <w:r w:rsidRPr="003F0EDD">
        <w:rPr>
          <w:rFonts w:ascii="Calibri" w:hAnsi="Calibri" w:cs="Calibri"/>
          <w:i/>
          <w:iCs/>
        </w:rPr>
        <w:t>Sukdolák</w:t>
      </w:r>
      <w:proofErr w:type="spellEnd"/>
      <w:r w:rsidRPr="003F0EDD">
        <w:rPr>
          <w:rFonts w:ascii="Calibri" w:hAnsi="Calibri" w:cs="Calibri"/>
          <w:i/>
          <w:iCs/>
        </w:rPr>
        <w:t xml:space="preserve"> s.r.o., IČO: 06459153, Fibichova 55, 261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01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 xml:space="preserve">Příbram II, jednatel: Ing. Petr </w:t>
      </w:r>
      <w:proofErr w:type="spellStart"/>
      <w:r w:rsidRPr="003F0EDD">
        <w:rPr>
          <w:rFonts w:ascii="Calibri" w:hAnsi="Calibri" w:cs="Calibri"/>
          <w:i/>
          <w:iCs/>
        </w:rPr>
        <w:t>Sukdolák</w:t>
      </w:r>
      <w:proofErr w:type="spellEnd"/>
      <w:r w:rsidRPr="003F0EDD">
        <w:rPr>
          <w:rFonts w:ascii="Calibri" w:hAnsi="Calibri" w:cs="Calibri"/>
          <w:i/>
          <w:iCs/>
        </w:rPr>
        <w:t>, autorizovaný inženýr ČKAIT, aut.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č.: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0007333, datum: 12/2020,</w:t>
      </w:r>
    </w:p>
    <w:p w14:paraId="1B91A160" w14:textId="1C3C79F1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lastRenderedPageBreak/>
        <w:t xml:space="preserve">- Průzkum zábradlí z 20. 8. 2018, Robert </w:t>
      </w:r>
      <w:proofErr w:type="spellStart"/>
      <w:r w:rsidRPr="003F0EDD">
        <w:rPr>
          <w:rFonts w:ascii="Calibri" w:hAnsi="Calibri" w:cs="Calibri"/>
          <w:i/>
          <w:iCs/>
        </w:rPr>
        <w:t>Ritschel</w:t>
      </w:r>
      <w:proofErr w:type="spellEnd"/>
      <w:r w:rsidRPr="003F0EDD">
        <w:rPr>
          <w:rFonts w:ascii="Calibri" w:hAnsi="Calibri" w:cs="Calibri"/>
          <w:i/>
          <w:iCs/>
        </w:rPr>
        <w:t>, Nušlova 2297/59, 158 00 Praha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5 – Stodůlky;</w:t>
      </w:r>
    </w:p>
    <w:p w14:paraId="44779231" w14:textId="54665D13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 závazném stanovisku Krajského úřadu Středočeského kraje, odbor kultury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a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památkové péče ze dne 14. 4. 2021, č. j.: 045890/2021/KUSK;</w:t>
      </w:r>
    </w:p>
    <w:p w14:paraId="6619A382" w14:textId="7CDB4A81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 rozhodnutí Krajského úřadu Středočeského kraje, odbor kultury a památkové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péče ze dne 14. 5. 2021, č.j.: 058991/2021/KUSK;</w:t>
      </w:r>
    </w:p>
    <w:p w14:paraId="7AB58DE0" w14:textId="67E5FD5B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ve stavebním povolení vydaném Stavebním úřadem Městského úřadu Březnice ze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dne</w:t>
      </w:r>
      <w:r w:rsidR="00370EDD" w:rsidRPr="003F0EDD">
        <w:rPr>
          <w:rFonts w:ascii="Calibri" w:hAnsi="Calibri" w:cs="Calibri"/>
          <w:i/>
          <w:iCs/>
        </w:rPr>
        <w:t> </w:t>
      </w:r>
      <w:r w:rsidRPr="003F0EDD">
        <w:rPr>
          <w:rFonts w:ascii="Calibri" w:hAnsi="Calibri" w:cs="Calibri"/>
          <w:i/>
          <w:iCs/>
        </w:rPr>
        <w:t>31. 5. 2021, č. j.: 2475/2021/MUBREZ/SÚ/</w:t>
      </w:r>
      <w:proofErr w:type="spellStart"/>
      <w:r w:rsidRPr="003F0EDD">
        <w:rPr>
          <w:rFonts w:ascii="Calibri" w:hAnsi="Calibri" w:cs="Calibri"/>
          <w:i/>
          <w:iCs/>
        </w:rPr>
        <w:t>BJor</w:t>
      </w:r>
      <w:proofErr w:type="spellEnd"/>
      <w:r w:rsidRPr="003F0EDD">
        <w:rPr>
          <w:rFonts w:ascii="Calibri" w:hAnsi="Calibri" w:cs="Calibri"/>
          <w:i/>
          <w:iCs/>
        </w:rPr>
        <w:t>;</w:t>
      </w:r>
    </w:p>
    <w:p w14:paraId="0FBA5DDC" w14:textId="426CDFF7" w:rsidR="00BD78DB" w:rsidRPr="003F0EDD" w:rsidRDefault="00BD78D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 rozhodnutí, prodloužení stavebního povolení vydané Stavebním úřadem</w:t>
      </w:r>
      <w:r w:rsidR="00370EDD" w:rsidRPr="003F0EDD">
        <w:rPr>
          <w:rFonts w:ascii="Calibri" w:hAnsi="Calibri" w:cs="Calibri"/>
          <w:i/>
          <w:iCs/>
        </w:rPr>
        <w:t xml:space="preserve"> </w:t>
      </w:r>
      <w:r w:rsidRPr="003F0EDD">
        <w:rPr>
          <w:rFonts w:ascii="Calibri" w:hAnsi="Calibri" w:cs="Calibri"/>
          <w:i/>
          <w:iCs/>
        </w:rPr>
        <w:t>Městského úřadu Březnice ze dne 12. 6. 2023, č.j.: 2879/2023/MUBREZ/SÚ/</w:t>
      </w:r>
      <w:proofErr w:type="spellStart"/>
      <w:r w:rsidRPr="003F0EDD">
        <w:rPr>
          <w:rFonts w:ascii="Calibri" w:hAnsi="Calibri" w:cs="Calibri"/>
          <w:i/>
          <w:iCs/>
        </w:rPr>
        <w:t>BJor</w:t>
      </w:r>
      <w:proofErr w:type="spellEnd"/>
      <w:r w:rsidR="00370EDD" w:rsidRPr="003F0EDD">
        <w:rPr>
          <w:rFonts w:ascii="Calibri" w:hAnsi="Calibri" w:cs="Calibri"/>
          <w:i/>
          <w:iCs/>
        </w:rPr>
        <w:t>;</w:t>
      </w:r>
    </w:p>
    <w:p w14:paraId="4D9EE207" w14:textId="037FD485" w:rsidR="00370EDD" w:rsidRPr="003F0EDD" w:rsidRDefault="00370EDD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 xml:space="preserve">- </w:t>
      </w:r>
      <w:r w:rsidR="00A3115C" w:rsidRPr="003F0EDD">
        <w:rPr>
          <w:rFonts w:ascii="Calibri" w:hAnsi="Calibri" w:cs="Calibri"/>
          <w:i/>
          <w:iCs/>
        </w:rPr>
        <w:t>v závazném stanovisku Krajského úřadu Středočeského kraje, odbor kultury a památkové péče ze dne 20. 1. 2026, č. j.: 009908/2026/KUSK;</w:t>
      </w:r>
    </w:p>
    <w:p w14:paraId="37333810" w14:textId="2591F41C" w:rsidR="00A3115C" w:rsidRPr="003F0EDD" w:rsidRDefault="00A3115C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 závazném stanovisku Krajského úřadu Středočeského kraje, odbor kultury a památkové péče ze dne 2. 4. 2026, č. j.</w:t>
      </w:r>
      <w:r w:rsidR="0070662B" w:rsidRPr="003F0EDD">
        <w:rPr>
          <w:rFonts w:ascii="Calibri" w:hAnsi="Calibri" w:cs="Calibri"/>
          <w:i/>
          <w:iCs/>
        </w:rPr>
        <w:t xml:space="preserve"> 048099/2026/KUSK;</w:t>
      </w:r>
    </w:p>
    <w:p w14:paraId="42FFE911" w14:textId="73681B25" w:rsidR="0070662B" w:rsidRPr="003F0EDD" w:rsidRDefault="0070662B" w:rsidP="00BD78DB">
      <w:pPr>
        <w:pStyle w:val="Tloslovan"/>
        <w:spacing w:before="0" w:after="0" w:line="240" w:lineRule="auto"/>
        <w:ind w:left="1134" w:firstLine="0"/>
        <w:rPr>
          <w:rFonts w:ascii="Calibri" w:hAnsi="Calibri" w:cs="Calibri"/>
          <w:i/>
          <w:iCs/>
        </w:rPr>
      </w:pPr>
      <w:r w:rsidRPr="003F0EDD">
        <w:rPr>
          <w:rFonts w:ascii="Calibri" w:hAnsi="Calibri" w:cs="Calibri"/>
          <w:i/>
          <w:iCs/>
        </w:rPr>
        <w:t>- v závazném stanovisku Krajského úřadu Středočeského kraje, odbor kultury a památkové péče ze dne 22. 6. 206, č. j.: 086394/2026/KUSK.</w:t>
      </w:r>
    </w:p>
    <w:p w14:paraId="6961B22D" w14:textId="652D1993" w:rsidR="006604CF" w:rsidRPr="003F0EDD" w:rsidRDefault="006604CF" w:rsidP="00D7579D">
      <w:pPr>
        <w:pStyle w:val="Nzev"/>
        <w:numPr>
          <w:ilvl w:val="0"/>
          <w:numId w:val="0"/>
        </w:numPr>
        <w:ind w:left="567"/>
        <w:jc w:val="both"/>
        <w:rPr>
          <w:i/>
          <w:iCs/>
          <w:sz w:val="22"/>
          <w:szCs w:val="22"/>
          <w:u w:val="none"/>
          <w:lang w:val="cs-CZ"/>
        </w:rPr>
      </w:pPr>
      <w:r w:rsidRPr="003F0EDD">
        <w:rPr>
          <w:i/>
          <w:iCs/>
          <w:sz w:val="22"/>
          <w:szCs w:val="22"/>
          <w:u w:val="none"/>
          <w:lang w:val="cs-CZ"/>
        </w:rPr>
        <w:t>(dále jen „</w:t>
      </w:r>
      <w:r w:rsidRPr="003F0EDD">
        <w:rPr>
          <w:b/>
          <w:i/>
          <w:iCs/>
          <w:sz w:val="22"/>
          <w:szCs w:val="22"/>
          <w:u w:val="none"/>
          <w:lang w:val="cs-CZ"/>
        </w:rPr>
        <w:t>Dílo</w:t>
      </w:r>
      <w:r w:rsidRPr="003F0EDD">
        <w:rPr>
          <w:i/>
          <w:iCs/>
          <w:sz w:val="22"/>
          <w:szCs w:val="22"/>
          <w:u w:val="none"/>
          <w:lang w:val="cs-CZ"/>
        </w:rPr>
        <w:t>“ nebo „</w:t>
      </w:r>
      <w:r w:rsidRPr="003F0EDD">
        <w:rPr>
          <w:b/>
          <w:i/>
          <w:iCs/>
          <w:sz w:val="22"/>
          <w:szCs w:val="22"/>
          <w:u w:val="none"/>
          <w:lang w:val="cs-CZ"/>
        </w:rPr>
        <w:t>Stavba</w:t>
      </w:r>
      <w:r w:rsidRPr="003F0EDD">
        <w:rPr>
          <w:i/>
          <w:iCs/>
          <w:sz w:val="22"/>
          <w:szCs w:val="22"/>
          <w:u w:val="none"/>
          <w:lang w:val="cs-CZ"/>
        </w:rPr>
        <w:t>“).</w:t>
      </w:r>
    </w:p>
    <w:p w14:paraId="63FD5657" w14:textId="77777777" w:rsidR="006604CF" w:rsidRPr="00D7579D" w:rsidRDefault="006604CF" w:rsidP="00D7579D">
      <w:pPr>
        <w:pStyle w:val="Nzev"/>
        <w:numPr>
          <w:ilvl w:val="0"/>
          <w:numId w:val="0"/>
        </w:numPr>
        <w:ind w:left="567"/>
        <w:jc w:val="both"/>
        <w:rPr>
          <w:sz w:val="22"/>
          <w:szCs w:val="22"/>
          <w:u w:val="none"/>
          <w:lang w:val="cs-CZ"/>
        </w:rPr>
      </w:pPr>
    </w:p>
    <w:p w14:paraId="08E63A53" w14:textId="77777777" w:rsidR="006604CF" w:rsidRPr="00743C14" w:rsidRDefault="006604CF" w:rsidP="006604CF">
      <w:pPr>
        <w:pStyle w:val="Nzev"/>
        <w:keepNext/>
        <w:numPr>
          <w:ilvl w:val="0"/>
          <w:numId w:val="4"/>
        </w:numPr>
        <w:rPr>
          <w:b/>
          <w:bCs/>
          <w:sz w:val="22"/>
          <w:szCs w:val="22"/>
          <w:u w:val="none"/>
          <w:lang w:val="cs-CZ"/>
        </w:rPr>
      </w:pPr>
      <w:r w:rsidRPr="00743C14">
        <w:rPr>
          <w:b/>
          <w:bCs/>
          <w:sz w:val="22"/>
          <w:szCs w:val="22"/>
          <w:u w:val="none"/>
          <w:lang w:val="cs-CZ"/>
        </w:rPr>
        <w:t>Smluvní cena a platební podmínky</w:t>
      </w:r>
    </w:p>
    <w:p w14:paraId="03583927" w14:textId="4205177D" w:rsidR="006604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bookmarkStart w:id="2" w:name="_Ref29202848"/>
      <w:r>
        <w:rPr>
          <w:sz w:val="22"/>
          <w:szCs w:val="22"/>
          <w:u w:val="none"/>
          <w:lang w:val="cs-CZ"/>
        </w:rPr>
        <w:t>Smluvní strany se dohodly</w:t>
      </w:r>
      <w:r w:rsidR="003F0EDD">
        <w:rPr>
          <w:sz w:val="22"/>
          <w:szCs w:val="22"/>
          <w:u w:val="none"/>
          <w:lang w:val="cs-CZ"/>
        </w:rPr>
        <w:t xml:space="preserve"> na navýšení celkové smluvní ceny o </w:t>
      </w:r>
      <w:r w:rsidR="003F0EDD">
        <w:rPr>
          <w:sz w:val="22"/>
          <w:szCs w:val="22"/>
          <w:lang w:val="cs-CZ"/>
        </w:rPr>
        <w:t>220 177,51</w:t>
      </w:r>
      <w:r w:rsidR="003F0EDD">
        <w:rPr>
          <w:sz w:val="22"/>
          <w:szCs w:val="22"/>
        </w:rPr>
        <w:t xml:space="preserve"> Kč bez </w:t>
      </w:r>
      <w:proofErr w:type="gramStart"/>
      <w:r w:rsidR="003F0EDD">
        <w:rPr>
          <w:sz w:val="22"/>
          <w:szCs w:val="22"/>
        </w:rPr>
        <w:t>DPH</w:t>
      </w:r>
      <w:r>
        <w:rPr>
          <w:sz w:val="22"/>
          <w:szCs w:val="22"/>
          <w:u w:val="none"/>
          <w:lang w:val="cs-CZ"/>
        </w:rPr>
        <w:t xml:space="preserve"> </w:t>
      </w:r>
      <w:r w:rsidR="003F0EDD">
        <w:rPr>
          <w:sz w:val="22"/>
          <w:szCs w:val="22"/>
          <w:u w:val="none"/>
          <w:lang w:val="cs-CZ"/>
        </w:rPr>
        <w:t xml:space="preserve"> a</w:t>
      </w:r>
      <w:proofErr w:type="gramEnd"/>
      <w:r w:rsidR="003F0EDD">
        <w:rPr>
          <w:sz w:val="22"/>
          <w:szCs w:val="22"/>
          <w:u w:val="none"/>
          <w:lang w:val="cs-CZ"/>
        </w:rPr>
        <w:t xml:space="preserve"> </w:t>
      </w:r>
      <w:r>
        <w:rPr>
          <w:sz w:val="22"/>
          <w:szCs w:val="22"/>
          <w:u w:val="none"/>
          <w:lang w:val="cs-CZ"/>
        </w:rPr>
        <w:t>na změně čl. 7, odst. 7.1. Smlouvy</w:t>
      </w:r>
      <w:r w:rsidR="00E82081">
        <w:rPr>
          <w:sz w:val="22"/>
          <w:szCs w:val="22"/>
          <w:u w:val="none"/>
          <w:lang w:val="cs-CZ"/>
        </w:rPr>
        <w:t>,</w:t>
      </w:r>
      <w:r w:rsidR="003F0EDD">
        <w:rPr>
          <w:sz w:val="22"/>
          <w:szCs w:val="22"/>
          <w:u w:val="none"/>
          <w:lang w:val="cs-CZ"/>
        </w:rPr>
        <w:t xml:space="preserve"> </w:t>
      </w:r>
      <w:r w:rsidR="00E82081">
        <w:rPr>
          <w:sz w:val="22"/>
          <w:szCs w:val="22"/>
          <w:u w:val="none"/>
          <w:lang w:val="cs-CZ"/>
        </w:rPr>
        <w:t>a</w:t>
      </w:r>
      <w:r w:rsidR="003F0EDD">
        <w:rPr>
          <w:sz w:val="22"/>
          <w:szCs w:val="22"/>
          <w:u w:val="none"/>
          <w:lang w:val="cs-CZ"/>
        </w:rPr>
        <w:t xml:space="preserve"> to tak, že nově zní:</w:t>
      </w:r>
    </w:p>
    <w:bookmarkEnd w:id="2"/>
    <w:p w14:paraId="75FD2D51" w14:textId="77777777" w:rsidR="006604CF" w:rsidRPr="00E3791A" w:rsidRDefault="006604CF" w:rsidP="006604CF">
      <w:pPr>
        <w:pStyle w:val="Nzev"/>
        <w:numPr>
          <w:ilvl w:val="0"/>
          <w:numId w:val="0"/>
        </w:numPr>
        <w:ind w:left="567"/>
        <w:jc w:val="both"/>
        <w:rPr>
          <w:sz w:val="22"/>
          <w:szCs w:val="22"/>
          <w:u w:val="none"/>
          <w:lang w:val="cs-CZ"/>
        </w:rPr>
      </w:pPr>
    </w:p>
    <w:p w14:paraId="0CC07118" w14:textId="202E39AE" w:rsidR="006604CF" w:rsidRPr="003F0EDD" w:rsidRDefault="003F0EDD" w:rsidP="003F0EDD">
      <w:pPr>
        <w:pStyle w:val="Nzev"/>
        <w:numPr>
          <w:ilvl w:val="0"/>
          <w:numId w:val="0"/>
        </w:numPr>
        <w:ind w:left="567"/>
        <w:jc w:val="both"/>
        <w:rPr>
          <w:i/>
          <w:iCs/>
          <w:sz w:val="22"/>
          <w:szCs w:val="22"/>
          <w:u w:val="none"/>
          <w:lang w:val="cs-CZ"/>
        </w:rPr>
      </w:pPr>
      <w:r w:rsidRPr="003F0EDD">
        <w:rPr>
          <w:i/>
          <w:iCs/>
          <w:sz w:val="22"/>
          <w:szCs w:val="22"/>
          <w:u w:val="none"/>
          <w:lang w:val="cs-CZ"/>
        </w:rPr>
        <w:t>7.1.</w:t>
      </w:r>
      <w:r w:rsidR="006604CF" w:rsidRPr="003F0EDD">
        <w:rPr>
          <w:i/>
          <w:iCs/>
          <w:sz w:val="22"/>
          <w:szCs w:val="22"/>
          <w:u w:val="none"/>
          <w:lang w:val="cs-CZ"/>
        </w:rPr>
        <w:t xml:space="preserve">Celková cena </w:t>
      </w:r>
      <w:r w:rsidRPr="003F0EDD">
        <w:rPr>
          <w:i/>
          <w:iCs/>
          <w:sz w:val="22"/>
          <w:szCs w:val="22"/>
          <w:u w:val="none"/>
          <w:lang w:val="cs-CZ"/>
        </w:rPr>
        <w:t>je stanovena na základě nabídky Zhotovitele s položkovými cenami uvedenými v Příloze 1: Rozpočet, a dále na základě změnového listu č. 1 a č. 2, které jsou nedílnou součástí Dodatku č. 1</w:t>
      </w:r>
      <w:r w:rsidR="006604CF" w:rsidRPr="003F0EDD">
        <w:rPr>
          <w:i/>
          <w:iCs/>
          <w:sz w:val="22"/>
          <w:szCs w:val="22"/>
          <w:u w:val="none"/>
          <w:lang w:val="cs-CZ"/>
        </w:rPr>
        <w:t>:</w:t>
      </w:r>
    </w:p>
    <w:p w14:paraId="08E5FB5C" w14:textId="190B54B2" w:rsidR="00A17AAB" w:rsidRPr="003F0EDD" w:rsidRDefault="00A17AAB" w:rsidP="00A17AAB">
      <w:pPr>
        <w:pStyle w:val="Nzev"/>
        <w:numPr>
          <w:ilvl w:val="0"/>
          <w:numId w:val="0"/>
        </w:numPr>
        <w:ind w:left="360" w:firstLine="349"/>
        <w:jc w:val="both"/>
        <w:rPr>
          <w:b/>
          <w:i/>
          <w:iCs/>
          <w:sz w:val="22"/>
          <w:szCs w:val="22"/>
          <w:u w:val="none"/>
          <w:lang w:val="cs-CZ"/>
        </w:rPr>
      </w:pPr>
      <w:r w:rsidRPr="003F0EDD">
        <w:rPr>
          <w:b/>
          <w:i/>
          <w:iCs/>
          <w:sz w:val="22"/>
          <w:szCs w:val="22"/>
          <w:u w:val="none"/>
          <w:lang w:val="cs-CZ"/>
        </w:rPr>
        <w:t xml:space="preserve">cena bez DPH </w:t>
      </w:r>
      <w:r w:rsidRPr="003F0EDD">
        <w:rPr>
          <w:b/>
          <w:i/>
          <w:iCs/>
          <w:sz w:val="22"/>
          <w:szCs w:val="22"/>
          <w:u w:val="none"/>
          <w:lang w:val="cs-CZ"/>
        </w:rPr>
        <w:tab/>
      </w:r>
      <w:r w:rsidRPr="003F0EDD">
        <w:rPr>
          <w:b/>
          <w:i/>
          <w:iCs/>
          <w:sz w:val="22"/>
          <w:szCs w:val="22"/>
          <w:u w:val="none"/>
          <w:lang w:val="cs-CZ"/>
        </w:rPr>
        <w:tab/>
      </w:r>
      <w:r w:rsidRPr="003F0EDD">
        <w:rPr>
          <w:b/>
          <w:i/>
          <w:iCs/>
          <w:sz w:val="22"/>
          <w:szCs w:val="22"/>
          <w:u w:val="none"/>
          <w:lang w:val="cs-CZ"/>
        </w:rPr>
        <w:tab/>
      </w:r>
      <w:r w:rsidRPr="003F0EDD">
        <w:rPr>
          <w:b/>
          <w:i/>
          <w:iCs/>
          <w:sz w:val="22"/>
          <w:szCs w:val="22"/>
          <w:u w:val="none"/>
          <w:lang w:val="cs-CZ"/>
        </w:rPr>
        <w:tab/>
      </w:r>
      <w:r w:rsidR="00F33F38" w:rsidRPr="003F0EDD">
        <w:rPr>
          <w:b/>
          <w:i/>
          <w:iCs/>
          <w:sz w:val="22"/>
          <w:szCs w:val="22"/>
          <w:u w:val="none"/>
          <w:lang w:val="cs-CZ"/>
        </w:rPr>
        <w:tab/>
      </w:r>
      <w:r w:rsidRPr="003F0EDD">
        <w:rPr>
          <w:b/>
          <w:i/>
          <w:iCs/>
          <w:sz w:val="22"/>
          <w:szCs w:val="22"/>
          <w:u w:val="none"/>
          <w:lang w:val="cs-CZ"/>
        </w:rPr>
        <w:t>7 469 428,66 Kč</w:t>
      </w:r>
    </w:p>
    <w:p w14:paraId="79E8AC0B" w14:textId="62BCFB84" w:rsidR="00A17AAB" w:rsidRPr="003F0EDD" w:rsidRDefault="00A17AAB" w:rsidP="00A17AAB">
      <w:pPr>
        <w:pStyle w:val="Nzev"/>
        <w:numPr>
          <w:ilvl w:val="0"/>
          <w:numId w:val="0"/>
        </w:numPr>
        <w:ind w:left="360" w:firstLine="349"/>
        <w:jc w:val="both"/>
        <w:rPr>
          <w:b/>
          <w:i/>
          <w:iCs/>
          <w:sz w:val="22"/>
          <w:szCs w:val="22"/>
          <w:lang w:val="cs-CZ"/>
        </w:rPr>
      </w:pPr>
      <w:r w:rsidRPr="003F0EDD">
        <w:rPr>
          <w:b/>
          <w:i/>
          <w:iCs/>
          <w:sz w:val="22"/>
          <w:szCs w:val="22"/>
          <w:lang w:val="cs-CZ"/>
        </w:rPr>
        <w:t>DPH v sazbě 21 % ve výši</w:t>
      </w:r>
      <w:r w:rsidRPr="003F0EDD">
        <w:rPr>
          <w:b/>
          <w:i/>
          <w:iCs/>
          <w:sz w:val="22"/>
          <w:szCs w:val="22"/>
        </w:rPr>
        <w:t xml:space="preserve"> </w:t>
      </w:r>
      <w:r w:rsidRPr="003F0EDD">
        <w:rPr>
          <w:b/>
          <w:i/>
          <w:iCs/>
          <w:sz w:val="22"/>
          <w:szCs w:val="22"/>
        </w:rPr>
        <w:tab/>
      </w:r>
      <w:r w:rsidRPr="003F0EDD">
        <w:rPr>
          <w:b/>
          <w:i/>
          <w:iCs/>
          <w:sz w:val="22"/>
          <w:szCs w:val="22"/>
        </w:rPr>
        <w:tab/>
      </w:r>
      <w:r w:rsidR="00F33F38" w:rsidRPr="003F0EDD">
        <w:rPr>
          <w:b/>
          <w:i/>
          <w:iCs/>
          <w:sz w:val="22"/>
          <w:szCs w:val="22"/>
        </w:rPr>
        <w:tab/>
      </w:r>
      <w:r w:rsidRPr="003F0EDD">
        <w:rPr>
          <w:b/>
          <w:i/>
          <w:iCs/>
          <w:sz w:val="22"/>
          <w:szCs w:val="22"/>
          <w:lang w:val="cs-CZ"/>
        </w:rPr>
        <w:t>1 568 580,02 Kč</w:t>
      </w:r>
    </w:p>
    <w:p w14:paraId="16A029D6" w14:textId="0709E267" w:rsidR="006604CF" w:rsidRPr="003F0EDD" w:rsidRDefault="00A17AAB" w:rsidP="00A17AAB">
      <w:pPr>
        <w:pStyle w:val="Nzev"/>
        <w:numPr>
          <w:ilvl w:val="0"/>
          <w:numId w:val="0"/>
        </w:numPr>
        <w:ind w:left="360" w:firstLine="349"/>
        <w:jc w:val="both"/>
        <w:rPr>
          <w:i/>
          <w:iCs/>
          <w:sz w:val="22"/>
          <w:szCs w:val="22"/>
          <w:u w:val="none"/>
          <w:lang w:val="cs-CZ"/>
        </w:rPr>
      </w:pPr>
      <w:r w:rsidRPr="003F0EDD">
        <w:rPr>
          <w:b/>
          <w:i/>
          <w:iCs/>
          <w:sz w:val="22"/>
          <w:szCs w:val="22"/>
          <w:lang w:val="cs-CZ"/>
        </w:rPr>
        <w:t xml:space="preserve">cena díla celkem s DPH </w:t>
      </w:r>
      <w:r w:rsidRPr="003F0EDD">
        <w:rPr>
          <w:b/>
          <w:i/>
          <w:iCs/>
          <w:sz w:val="22"/>
          <w:szCs w:val="22"/>
          <w:lang w:val="cs-CZ"/>
        </w:rPr>
        <w:tab/>
      </w:r>
      <w:r w:rsidRPr="003F0EDD">
        <w:rPr>
          <w:b/>
          <w:i/>
          <w:iCs/>
          <w:sz w:val="22"/>
          <w:szCs w:val="22"/>
          <w:lang w:val="cs-CZ"/>
        </w:rPr>
        <w:tab/>
      </w:r>
      <w:r w:rsidR="00F33F38" w:rsidRPr="003F0EDD">
        <w:rPr>
          <w:b/>
          <w:i/>
          <w:iCs/>
          <w:sz w:val="22"/>
          <w:szCs w:val="22"/>
          <w:lang w:val="cs-CZ"/>
        </w:rPr>
        <w:tab/>
      </w:r>
      <w:r w:rsidRPr="003F0EDD">
        <w:rPr>
          <w:b/>
          <w:i/>
          <w:iCs/>
          <w:sz w:val="22"/>
          <w:szCs w:val="22"/>
          <w:lang w:val="cs-CZ"/>
        </w:rPr>
        <w:t>9 038 008,68 Kč</w:t>
      </w:r>
    </w:p>
    <w:p w14:paraId="1971AF2A" w14:textId="77777777" w:rsidR="006604CF" w:rsidRPr="006B62CF" w:rsidRDefault="006604CF" w:rsidP="006604CF">
      <w:pPr>
        <w:pStyle w:val="Nzev"/>
        <w:numPr>
          <w:ilvl w:val="0"/>
          <w:numId w:val="0"/>
        </w:numPr>
        <w:jc w:val="both"/>
        <w:rPr>
          <w:sz w:val="22"/>
          <w:szCs w:val="22"/>
          <w:u w:val="none"/>
          <w:lang w:val="cs-CZ"/>
        </w:rPr>
      </w:pPr>
    </w:p>
    <w:p w14:paraId="3959AF7B" w14:textId="77777777" w:rsidR="006604CF" w:rsidRPr="00743C14" w:rsidRDefault="006604CF" w:rsidP="006604CF">
      <w:pPr>
        <w:pStyle w:val="Nzev"/>
        <w:keepNext/>
        <w:numPr>
          <w:ilvl w:val="0"/>
          <w:numId w:val="4"/>
        </w:numPr>
        <w:rPr>
          <w:b/>
          <w:bCs/>
          <w:sz w:val="22"/>
          <w:szCs w:val="24"/>
          <w:u w:val="none"/>
          <w:lang w:val="cs-CZ"/>
        </w:rPr>
      </w:pPr>
      <w:r w:rsidRPr="00743C14">
        <w:rPr>
          <w:b/>
          <w:bCs/>
          <w:sz w:val="22"/>
          <w:szCs w:val="24"/>
          <w:u w:val="none"/>
          <w:lang w:val="cs-CZ"/>
        </w:rPr>
        <w:t>Závěrečná ustanovení</w:t>
      </w:r>
    </w:p>
    <w:p w14:paraId="40ADD7A0" w14:textId="77E38338" w:rsidR="006604CF" w:rsidRPr="006B62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t xml:space="preserve">Tento dodatek </w:t>
      </w:r>
      <w:r w:rsidRPr="00F77828">
        <w:rPr>
          <w:sz w:val="22"/>
          <w:szCs w:val="22"/>
          <w:u w:val="none"/>
        </w:rPr>
        <w:t>nabývá platnosti dnem je</w:t>
      </w:r>
      <w:r>
        <w:rPr>
          <w:sz w:val="22"/>
          <w:szCs w:val="22"/>
          <w:u w:val="none"/>
          <w:lang w:val="cs-CZ"/>
        </w:rPr>
        <w:t>ho</w:t>
      </w:r>
      <w:r w:rsidRPr="00F77828">
        <w:rPr>
          <w:sz w:val="22"/>
          <w:szCs w:val="22"/>
          <w:u w:val="none"/>
        </w:rPr>
        <w:t xml:space="preserve"> podpisu oprávněnými zástupci obou smluvních stran a účinnosti dnem zveřejnění v registru smluv ve smyslu § 5 zákona č. 340/2015 Sb. o</w:t>
      </w:r>
      <w:r w:rsidR="00F33F38">
        <w:rPr>
          <w:sz w:val="22"/>
          <w:szCs w:val="22"/>
          <w:u w:val="none"/>
        </w:rPr>
        <w:t> </w:t>
      </w:r>
      <w:r w:rsidRPr="00F77828">
        <w:rPr>
          <w:sz w:val="22"/>
          <w:szCs w:val="22"/>
          <w:u w:val="none"/>
        </w:rPr>
        <w:t>zvláštních podmínkách účinnosti některých smluv, uveřejňování těchto smluv a o registru smluv (zákon o registru smluv).</w:t>
      </w:r>
      <w:r>
        <w:rPr>
          <w:sz w:val="22"/>
          <w:szCs w:val="22"/>
          <w:u w:val="none"/>
          <w:lang w:val="cs-CZ"/>
        </w:rPr>
        <w:t xml:space="preserve"> Tento dodatek v registru smluv zveřejní objednatel.</w:t>
      </w:r>
      <w:r w:rsidRPr="006B62CF">
        <w:rPr>
          <w:sz w:val="22"/>
          <w:szCs w:val="22"/>
          <w:u w:val="none"/>
          <w:lang w:val="cs-CZ"/>
        </w:rPr>
        <w:t xml:space="preserve"> </w:t>
      </w:r>
    </w:p>
    <w:p w14:paraId="6835FC13" w14:textId="77777777" w:rsidR="006604CF" w:rsidRPr="006B62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 w:rsidRPr="002B3CDB">
        <w:rPr>
          <w:sz w:val="22"/>
          <w:szCs w:val="22"/>
          <w:u w:val="none"/>
        </w:rPr>
        <w:t>T</w:t>
      </w:r>
      <w:r>
        <w:rPr>
          <w:sz w:val="22"/>
          <w:szCs w:val="22"/>
          <w:u w:val="none"/>
          <w:lang w:val="cs-CZ"/>
        </w:rPr>
        <w:t>ento dodatek</w:t>
      </w:r>
      <w:r w:rsidRPr="002B3CDB">
        <w:rPr>
          <w:sz w:val="22"/>
          <w:szCs w:val="22"/>
          <w:u w:val="none"/>
        </w:rPr>
        <w:t xml:space="preserve"> je vyhotoven v elektronické podobě s připojenými elektronickými podpisy smluvních stran. Každá ze smluvních stran prohlašuje, </w:t>
      </w:r>
      <w:r>
        <w:rPr>
          <w:sz w:val="22"/>
          <w:szCs w:val="22"/>
          <w:u w:val="none"/>
          <w:lang w:val="cs-CZ"/>
        </w:rPr>
        <w:t>že tento dodatek</w:t>
      </w:r>
      <w:r w:rsidRPr="002B3CDB">
        <w:rPr>
          <w:sz w:val="22"/>
          <w:szCs w:val="22"/>
          <w:u w:val="none"/>
        </w:rPr>
        <w:t xml:space="preserve"> podepsala osoba, která jedná jejím jménem a která má právo připojit uznávaný</w:t>
      </w:r>
      <w:r w:rsidRPr="002B3CDB">
        <w:rPr>
          <w:sz w:val="22"/>
          <w:szCs w:val="22"/>
          <w:u w:val="none"/>
          <w:lang w:val="cs-CZ"/>
        </w:rPr>
        <w:t>, resp. v případě objednatele kvalifikovaný,</w:t>
      </w:r>
      <w:r w:rsidRPr="002B3CDB">
        <w:rPr>
          <w:sz w:val="22"/>
          <w:szCs w:val="22"/>
          <w:u w:val="none"/>
        </w:rPr>
        <w:t xml:space="preserve"> elektronický podpis, který splňuje požadavky </w:t>
      </w:r>
      <w:proofErr w:type="spellStart"/>
      <w:r w:rsidRPr="002B3CDB">
        <w:rPr>
          <w:sz w:val="22"/>
          <w:szCs w:val="22"/>
          <w:u w:val="none"/>
        </w:rPr>
        <w:t>ust</w:t>
      </w:r>
      <w:proofErr w:type="spellEnd"/>
      <w:r w:rsidRPr="002B3CDB">
        <w:rPr>
          <w:sz w:val="22"/>
          <w:szCs w:val="22"/>
          <w:u w:val="none"/>
        </w:rPr>
        <w:t xml:space="preserve">. § 6 odst. 2 zákona č. 279/2016 Sb., o službách vytvářejících důvěru pro elektronické transakce, v platném znění, a že v případě, kdy byl elektronický dokument podepsán způsobem podle </w:t>
      </w:r>
      <w:proofErr w:type="spellStart"/>
      <w:r w:rsidRPr="002B3CDB">
        <w:rPr>
          <w:sz w:val="22"/>
          <w:szCs w:val="22"/>
          <w:u w:val="none"/>
        </w:rPr>
        <w:t>ust</w:t>
      </w:r>
      <w:proofErr w:type="spellEnd"/>
      <w:r w:rsidRPr="002B3CDB">
        <w:rPr>
          <w:sz w:val="22"/>
          <w:szCs w:val="22"/>
          <w:u w:val="none"/>
        </w:rPr>
        <w:t xml:space="preserve">. § 5 téhož zákona, byl tento dokument opatřen elektronickým časovým razítkem podle </w:t>
      </w:r>
      <w:proofErr w:type="spellStart"/>
      <w:r w:rsidRPr="002B3CDB">
        <w:rPr>
          <w:sz w:val="22"/>
          <w:szCs w:val="22"/>
          <w:u w:val="none"/>
        </w:rPr>
        <w:t>ust</w:t>
      </w:r>
      <w:proofErr w:type="spellEnd"/>
      <w:r w:rsidRPr="002B3CDB">
        <w:rPr>
          <w:sz w:val="22"/>
          <w:szCs w:val="22"/>
          <w:u w:val="none"/>
        </w:rPr>
        <w:t>. § 11 zákona</w:t>
      </w:r>
      <w:r w:rsidRPr="00337EFF">
        <w:rPr>
          <w:sz w:val="22"/>
          <w:szCs w:val="22"/>
          <w:u w:val="none"/>
          <w:lang w:val="cs-CZ"/>
        </w:rPr>
        <w:t>.</w:t>
      </w:r>
      <w:r w:rsidRPr="006B62CF">
        <w:rPr>
          <w:sz w:val="22"/>
          <w:szCs w:val="22"/>
          <w:u w:val="none"/>
          <w:lang w:val="cs-CZ"/>
        </w:rPr>
        <w:t xml:space="preserve"> </w:t>
      </w:r>
    </w:p>
    <w:p w14:paraId="7A1454C4" w14:textId="77777777" w:rsidR="006604CF" w:rsidRPr="006B62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>
        <w:rPr>
          <w:sz w:val="22"/>
          <w:szCs w:val="22"/>
          <w:u w:val="none"/>
          <w:lang w:val="cs-CZ"/>
        </w:rPr>
        <w:t xml:space="preserve">Účastníci prohlašují, že </w:t>
      </w:r>
      <w:r w:rsidRPr="009707D7">
        <w:rPr>
          <w:sz w:val="22"/>
          <w:szCs w:val="22"/>
          <w:u w:val="none"/>
        </w:rPr>
        <w:t xml:space="preserve">tento dodatek uzavřeli podle své pravé a svobodné vůle prosté omylů, nikoliv v tísni a vzájemné plnění dle tohoto dodatku není v hrubém nepoměru. </w:t>
      </w:r>
      <w:r>
        <w:rPr>
          <w:sz w:val="22"/>
          <w:szCs w:val="22"/>
          <w:u w:val="none"/>
          <w:lang w:val="cs-CZ"/>
        </w:rPr>
        <w:t xml:space="preserve">Tento </w:t>
      </w:r>
      <w:r w:rsidRPr="009707D7">
        <w:rPr>
          <w:sz w:val="22"/>
          <w:szCs w:val="22"/>
          <w:u w:val="none"/>
        </w:rPr>
        <w:t>Dodatek je pro obě strany určitý a srozumitelný.</w:t>
      </w:r>
    </w:p>
    <w:p w14:paraId="7904EAAC" w14:textId="3479E74C" w:rsidR="006604CF" w:rsidRPr="00956CF2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 w:rsidRPr="009707D7">
        <w:rPr>
          <w:sz w:val="22"/>
          <w:szCs w:val="22"/>
          <w:u w:val="none"/>
        </w:rPr>
        <w:t xml:space="preserve">Ostatní ujednání smlouvy o dílo </w:t>
      </w:r>
      <w:proofErr w:type="spellStart"/>
      <w:r w:rsidRPr="009707D7">
        <w:rPr>
          <w:sz w:val="22"/>
          <w:szCs w:val="22"/>
          <w:u w:val="none"/>
        </w:rPr>
        <w:t>č</w:t>
      </w:r>
      <w:r>
        <w:rPr>
          <w:sz w:val="22"/>
          <w:szCs w:val="22"/>
          <w:u w:val="none"/>
          <w:lang w:val="cs-CZ"/>
        </w:rPr>
        <w:t>j</w:t>
      </w:r>
      <w:proofErr w:type="spellEnd"/>
      <w:r w:rsidRPr="009707D7">
        <w:rPr>
          <w:sz w:val="22"/>
          <w:szCs w:val="22"/>
          <w:u w:val="none"/>
        </w:rPr>
        <w:t xml:space="preserve">. </w:t>
      </w:r>
      <w:r w:rsidR="0091288F">
        <w:rPr>
          <w:sz w:val="22"/>
          <w:szCs w:val="22"/>
          <w:u w:val="none"/>
          <w:lang w:val="cs-CZ"/>
        </w:rPr>
        <w:t>NPU-420/86960/2025, WAM 2001H1250025</w:t>
      </w:r>
      <w:r>
        <w:rPr>
          <w:sz w:val="22"/>
          <w:szCs w:val="22"/>
          <w:u w:val="none"/>
          <w:lang w:val="cs-CZ"/>
        </w:rPr>
        <w:t xml:space="preserve"> </w:t>
      </w:r>
      <w:r w:rsidRPr="009707D7">
        <w:rPr>
          <w:sz w:val="22"/>
          <w:szCs w:val="22"/>
          <w:u w:val="none"/>
        </w:rPr>
        <w:t>jsou nedotčená a zůstávají v platnosti beze změn.</w:t>
      </w:r>
    </w:p>
    <w:p w14:paraId="4CABB1E8" w14:textId="77777777" w:rsidR="006604CF" w:rsidRPr="006B62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 w:rsidRPr="00F77828">
        <w:rPr>
          <w:sz w:val="22"/>
          <w:szCs w:val="22"/>
          <w:u w:val="none"/>
        </w:rPr>
        <w:t xml:space="preserve">Informace k ochraně osobních údajů jsou ze strany objednatele uveřejněny na webových stránkách </w:t>
      </w:r>
      <w:hyperlink r:id="rId9" w:history="1">
        <w:r w:rsidRPr="00F77828">
          <w:rPr>
            <w:sz w:val="22"/>
            <w:szCs w:val="22"/>
            <w:u w:val="none"/>
          </w:rPr>
          <w:t>www.npu.cz</w:t>
        </w:r>
      </w:hyperlink>
      <w:r w:rsidRPr="00F77828">
        <w:rPr>
          <w:sz w:val="22"/>
          <w:szCs w:val="22"/>
          <w:u w:val="none"/>
        </w:rPr>
        <w:t xml:space="preserve"> v sekci „Ochrana osobních údajů“.</w:t>
      </w:r>
    </w:p>
    <w:p w14:paraId="71D500FF" w14:textId="6A65D409" w:rsidR="006604CF" w:rsidRPr="006B62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 w:rsidRPr="00F77828">
        <w:rPr>
          <w:sz w:val="22"/>
          <w:szCs w:val="22"/>
          <w:u w:val="none"/>
        </w:rPr>
        <w:lastRenderedPageBreak/>
        <w:t xml:space="preserve">Smluvní strany prohlašují, že si </w:t>
      </w:r>
      <w:r>
        <w:rPr>
          <w:sz w:val="22"/>
          <w:szCs w:val="22"/>
          <w:u w:val="none"/>
          <w:lang w:val="cs-CZ"/>
        </w:rPr>
        <w:t>tento dodatek</w:t>
      </w:r>
      <w:r w:rsidRPr="00F77828">
        <w:rPr>
          <w:sz w:val="22"/>
          <w:szCs w:val="22"/>
          <w:u w:val="none"/>
        </w:rPr>
        <w:t xml:space="preserve"> řádně přečetly, s je</w:t>
      </w:r>
      <w:r>
        <w:rPr>
          <w:sz w:val="22"/>
          <w:szCs w:val="22"/>
          <w:u w:val="none"/>
          <w:lang w:val="cs-CZ"/>
        </w:rPr>
        <w:t>ho</w:t>
      </w:r>
      <w:r w:rsidRPr="00F77828">
        <w:rPr>
          <w:sz w:val="22"/>
          <w:szCs w:val="22"/>
          <w:u w:val="none"/>
        </w:rPr>
        <w:t xml:space="preserve"> obsahem souhlasí, že</w:t>
      </w:r>
      <w:r w:rsidR="0091288F">
        <w:rPr>
          <w:sz w:val="22"/>
          <w:szCs w:val="22"/>
          <w:u w:val="none"/>
        </w:rPr>
        <w:t> </w:t>
      </w:r>
      <w:r w:rsidRPr="00F77828">
        <w:rPr>
          <w:sz w:val="22"/>
          <w:szCs w:val="22"/>
          <w:u w:val="none"/>
        </w:rPr>
        <w:t>t</w:t>
      </w:r>
      <w:r>
        <w:rPr>
          <w:sz w:val="22"/>
          <w:szCs w:val="22"/>
          <w:u w:val="none"/>
          <w:lang w:val="cs-CZ"/>
        </w:rPr>
        <w:t>ento</w:t>
      </w:r>
      <w:r w:rsidRPr="00F77828">
        <w:rPr>
          <w:sz w:val="22"/>
          <w:szCs w:val="22"/>
          <w:u w:val="none"/>
        </w:rPr>
        <w:t xml:space="preserve"> je projevem jejich úplné, určité, svobodné a vážné vůle, že </w:t>
      </w:r>
      <w:r>
        <w:rPr>
          <w:sz w:val="22"/>
          <w:szCs w:val="22"/>
          <w:u w:val="none"/>
          <w:lang w:val="cs-CZ"/>
        </w:rPr>
        <w:t>ho</w:t>
      </w:r>
      <w:r w:rsidRPr="00F77828">
        <w:rPr>
          <w:sz w:val="22"/>
          <w:szCs w:val="22"/>
          <w:u w:val="none"/>
        </w:rPr>
        <w:t xml:space="preserve"> neuzavřely v tísni za</w:t>
      </w:r>
      <w:r w:rsidR="0091288F">
        <w:rPr>
          <w:sz w:val="22"/>
          <w:szCs w:val="22"/>
          <w:u w:val="none"/>
        </w:rPr>
        <w:t> </w:t>
      </w:r>
      <w:r w:rsidRPr="00F77828">
        <w:rPr>
          <w:sz w:val="22"/>
          <w:szCs w:val="22"/>
          <w:u w:val="none"/>
        </w:rPr>
        <w:t>jednostranně nevýhodných podmínek. Na důkaz toho níže připojují své podpisy.</w:t>
      </w:r>
    </w:p>
    <w:p w14:paraId="1394302C" w14:textId="77777777" w:rsidR="006604CF" w:rsidRPr="006B62CF" w:rsidRDefault="006604CF" w:rsidP="006604CF">
      <w:pPr>
        <w:pStyle w:val="Nzev"/>
        <w:numPr>
          <w:ilvl w:val="1"/>
          <w:numId w:val="4"/>
        </w:numPr>
        <w:ind w:left="567" w:hanging="567"/>
        <w:jc w:val="both"/>
        <w:rPr>
          <w:sz w:val="22"/>
          <w:szCs w:val="22"/>
          <w:u w:val="none"/>
          <w:lang w:val="cs-CZ"/>
        </w:rPr>
      </w:pPr>
      <w:r w:rsidRPr="006B62CF">
        <w:rPr>
          <w:sz w:val="22"/>
          <w:szCs w:val="22"/>
          <w:u w:val="none"/>
          <w:lang w:val="cs-CZ"/>
        </w:rPr>
        <w:t xml:space="preserve">Nedílnou součástí </w:t>
      </w:r>
      <w:r>
        <w:rPr>
          <w:sz w:val="22"/>
          <w:szCs w:val="22"/>
          <w:u w:val="none"/>
          <w:lang w:val="cs-CZ"/>
        </w:rPr>
        <w:t>tohoto dodatku jsou přílohy</w:t>
      </w:r>
      <w:r w:rsidRPr="006B62CF">
        <w:rPr>
          <w:sz w:val="22"/>
          <w:szCs w:val="22"/>
          <w:u w:val="none"/>
          <w:lang w:val="cs-CZ"/>
        </w:rPr>
        <w:t xml:space="preserve">: </w:t>
      </w:r>
    </w:p>
    <w:p w14:paraId="3708D370" w14:textId="77777777" w:rsidR="006604CF" w:rsidRPr="001A48F6" w:rsidRDefault="006604CF" w:rsidP="006604CF">
      <w:pPr>
        <w:pStyle w:val="Nzev"/>
        <w:numPr>
          <w:ilvl w:val="0"/>
          <w:numId w:val="0"/>
        </w:numPr>
        <w:ind w:firstLine="567"/>
        <w:jc w:val="left"/>
        <w:rPr>
          <w:bCs/>
          <w:sz w:val="22"/>
          <w:szCs w:val="22"/>
          <w:u w:val="none"/>
          <w:lang w:val="cs-CZ"/>
        </w:rPr>
      </w:pPr>
      <w:r w:rsidRPr="001A48F6">
        <w:rPr>
          <w:b/>
          <w:bCs/>
          <w:sz w:val="22"/>
          <w:szCs w:val="22"/>
          <w:u w:val="none"/>
        </w:rPr>
        <w:t>Příloha č. 1</w:t>
      </w:r>
      <w:r w:rsidRPr="001A48F6">
        <w:rPr>
          <w:bCs/>
          <w:sz w:val="22"/>
          <w:szCs w:val="22"/>
          <w:u w:val="none"/>
        </w:rPr>
        <w:t xml:space="preserve">: </w:t>
      </w:r>
      <w:r w:rsidRPr="001A48F6">
        <w:rPr>
          <w:bCs/>
          <w:sz w:val="22"/>
          <w:szCs w:val="22"/>
          <w:u w:val="none"/>
          <w:lang w:val="cs-CZ"/>
        </w:rPr>
        <w:t xml:space="preserve">Změnový list č. </w:t>
      </w:r>
      <w:r>
        <w:rPr>
          <w:bCs/>
          <w:sz w:val="22"/>
          <w:szCs w:val="22"/>
          <w:u w:val="none"/>
          <w:lang w:val="cs-CZ"/>
        </w:rPr>
        <w:t>1</w:t>
      </w:r>
    </w:p>
    <w:p w14:paraId="14AF0A1E" w14:textId="2DC1559A" w:rsidR="006604CF" w:rsidRPr="006B62CF" w:rsidRDefault="006604CF" w:rsidP="00F33F38">
      <w:pPr>
        <w:pStyle w:val="Nzev"/>
        <w:numPr>
          <w:ilvl w:val="0"/>
          <w:numId w:val="0"/>
        </w:numPr>
        <w:ind w:left="851" w:hanging="284"/>
        <w:jc w:val="left"/>
        <w:rPr>
          <w:bCs/>
          <w:sz w:val="22"/>
          <w:szCs w:val="22"/>
          <w:u w:val="none"/>
          <w:lang w:val="cs-CZ"/>
        </w:rPr>
      </w:pPr>
      <w:r w:rsidRPr="001A48F6">
        <w:rPr>
          <w:b/>
          <w:bCs/>
          <w:sz w:val="22"/>
          <w:szCs w:val="22"/>
          <w:u w:val="none"/>
          <w:lang w:val="cs-CZ"/>
        </w:rPr>
        <w:t xml:space="preserve">Příloha č. 2: </w:t>
      </w:r>
      <w:r w:rsidRPr="001A48F6">
        <w:rPr>
          <w:bCs/>
          <w:sz w:val="22"/>
          <w:szCs w:val="22"/>
          <w:u w:val="none"/>
          <w:lang w:val="cs-CZ"/>
        </w:rPr>
        <w:t xml:space="preserve">Změnový list č. </w:t>
      </w:r>
      <w:r>
        <w:rPr>
          <w:bCs/>
          <w:sz w:val="22"/>
          <w:szCs w:val="22"/>
          <w:u w:val="none"/>
          <w:lang w:val="cs-CZ"/>
        </w:rPr>
        <w:t>2</w:t>
      </w:r>
    </w:p>
    <w:p w14:paraId="1A23D6C6" w14:textId="77777777" w:rsidR="006604CF" w:rsidRPr="006B62CF" w:rsidRDefault="006604CF" w:rsidP="006604CF">
      <w:pPr>
        <w:jc w:val="both"/>
        <w:rPr>
          <w:sz w:val="22"/>
          <w:szCs w:val="22"/>
        </w:rPr>
      </w:pPr>
    </w:p>
    <w:tbl>
      <w:tblPr>
        <w:tblW w:w="10774" w:type="dxa"/>
        <w:tblInd w:w="-629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5671"/>
        <w:gridCol w:w="5103"/>
      </w:tblGrid>
      <w:tr w:rsidR="006604CF" w:rsidRPr="006B62CF" w14:paraId="03628B97" w14:textId="77777777" w:rsidTr="00D24110">
        <w:trPr>
          <w:cantSplit/>
          <w:trHeight w:val="2160"/>
        </w:trPr>
        <w:tc>
          <w:tcPr>
            <w:tcW w:w="5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80" w:type="dxa"/>
              <w:left w:w="80" w:type="dxa"/>
              <w:bottom w:w="80" w:type="dxa"/>
              <w:right w:w="749" w:type="dxa"/>
            </w:tcMar>
          </w:tcPr>
          <w:p w14:paraId="6BF33468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>V</w:t>
            </w:r>
            <w:r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> Ústí nad Labem dne [viz datum el. podpisu]</w:t>
            </w:r>
          </w:p>
          <w:p w14:paraId="6C2E68BF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4B75680A" w14:textId="77777777" w:rsidR="006604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14CFB8A6" w14:textId="77777777" w:rsidR="006604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70C25126" w14:textId="77777777" w:rsidR="008D3C1D" w:rsidRDefault="008D3C1D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7FEB84A7" w14:textId="77777777" w:rsidR="006604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094CFE65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69C828C1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3ED05991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>……………………………………………………</w:t>
            </w:r>
          </w:p>
          <w:p w14:paraId="5A08E744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Fonts w:ascii="Calibri" w:hAnsi="Calibri" w:cs="Calibri"/>
                <w:sz w:val="22"/>
                <w:szCs w:val="22"/>
                <w:lang w:val="cs-CZ"/>
              </w:rPr>
              <w:t>PhDr. Petr Hrubý,</w:t>
            </w:r>
          </w:p>
          <w:p w14:paraId="229D0282" w14:textId="77777777" w:rsidR="006604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Fonts w:ascii="Calibri" w:hAnsi="Calibri" w:cs="Calibri"/>
                <w:sz w:val="22"/>
                <w:szCs w:val="22"/>
                <w:lang w:val="cs-CZ"/>
              </w:rPr>
              <w:t xml:space="preserve">ředitel Územní památkové správy NPÚ </w:t>
            </w:r>
          </w:p>
          <w:p w14:paraId="7C75F0CB" w14:textId="77777777" w:rsidR="006604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Fonts w:ascii="Calibri" w:hAnsi="Calibri" w:cs="Calibri"/>
                <w:sz w:val="22"/>
                <w:szCs w:val="22"/>
                <w:lang w:val="cs-CZ"/>
              </w:rPr>
              <w:t>v Ústí nad Labem</w:t>
            </w:r>
            <w:r>
              <w:rPr>
                <w:rFonts w:ascii="Calibri" w:hAnsi="Calibri" w:cs="Calibri"/>
                <w:sz w:val="22"/>
                <w:szCs w:val="22"/>
                <w:lang w:val="cs-CZ"/>
              </w:rPr>
              <w:t>,</w:t>
            </w:r>
          </w:p>
          <w:p w14:paraId="53A38518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tabs>
                <w:tab w:val="left" w:pos="3381"/>
              </w:tabs>
              <w:ind w:left="772" w:right="-38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>Objednatel</w:t>
            </w:r>
          </w:p>
        </w:tc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80" w:type="dxa"/>
              <w:left w:w="80" w:type="dxa"/>
              <w:bottom w:w="80" w:type="dxa"/>
              <w:right w:w="749" w:type="dxa"/>
            </w:tcMar>
          </w:tcPr>
          <w:p w14:paraId="4335D28B" w14:textId="38528DA7" w:rsidR="006604CF" w:rsidRPr="006B62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>V</w:t>
            </w:r>
            <w:r w:rsidR="00FE5287"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 xml:space="preserve"> Praze</w:t>
            </w:r>
            <w:r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 xml:space="preserve"> dne [viz datum el. podpisu]</w:t>
            </w:r>
          </w:p>
          <w:p w14:paraId="02DAFCC3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261F6549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1D7D6DF3" w14:textId="77777777" w:rsidR="006604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6FEFD83E" w14:textId="77777777" w:rsidR="006604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5F47C1FA" w14:textId="77777777" w:rsidR="006604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5EE96C9C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3BF87FE1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</w:p>
          <w:p w14:paraId="474EA119" w14:textId="77777777" w:rsidR="006604CF" w:rsidRPr="006B62CF" w:rsidRDefault="006604CF" w:rsidP="00D24110">
            <w:pPr>
              <w:pStyle w:val="Normln2"/>
              <w:keepNext/>
              <w:keepLines/>
              <w:widowControl w:val="0"/>
              <w:ind w:right="669"/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</w:pPr>
            <w:r w:rsidRPr="006B62CF">
              <w:rPr>
                <w:rStyle w:val="dn"/>
                <w:rFonts w:ascii="Calibri" w:eastAsia="Calibri" w:hAnsi="Calibri" w:cs="Calibri"/>
                <w:sz w:val="22"/>
                <w:szCs w:val="22"/>
                <w:lang w:val="cs-CZ"/>
              </w:rPr>
              <w:t>……………………………………………………</w:t>
            </w:r>
          </w:p>
          <w:p w14:paraId="6FA9CC7F" w14:textId="77777777" w:rsidR="0091288F" w:rsidRDefault="0091288F" w:rsidP="0091288F">
            <w:pPr>
              <w:pStyle w:val="Normln2"/>
              <w:keepNext/>
              <w:keepLines/>
              <w:widowControl w:val="0"/>
              <w:ind w:right="669"/>
              <w:rPr>
                <w:rFonts w:ascii="Calibri" w:hAnsi="Calibri" w:cs="Calibri"/>
                <w:sz w:val="22"/>
                <w:szCs w:val="22"/>
              </w:rPr>
            </w:pPr>
            <w:r w:rsidRPr="0091288F">
              <w:rPr>
                <w:rFonts w:ascii="Calibri" w:hAnsi="Calibri" w:cs="Calibri"/>
                <w:sz w:val="22"/>
                <w:szCs w:val="22"/>
              </w:rPr>
              <w:t xml:space="preserve">Ing. Václav Maršík, Ph.D., </w:t>
            </w:r>
          </w:p>
          <w:p w14:paraId="603C15AA" w14:textId="71B3C86F" w:rsidR="006604CF" w:rsidRDefault="00FE5287" w:rsidP="0091288F">
            <w:pPr>
              <w:pStyle w:val="Normln2"/>
              <w:keepNext/>
              <w:keepLines/>
              <w:widowControl w:val="0"/>
              <w:ind w:right="669"/>
              <w:rPr>
                <w:rFonts w:ascii="Calibri" w:hAnsi="Calibri" w:cs="Calibri"/>
                <w:sz w:val="22"/>
                <w:szCs w:val="22"/>
                <w:lang w:val="cs-CZ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</w:t>
            </w:r>
            <w:r w:rsidR="0091288F" w:rsidRPr="0091288F">
              <w:rPr>
                <w:rFonts w:ascii="Calibri" w:hAnsi="Calibri" w:cs="Calibri"/>
                <w:sz w:val="22"/>
                <w:szCs w:val="22"/>
              </w:rPr>
              <w:t>ednatel</w:t>
            </w:r>
            <w:proofErr w:type="spellEnd"/>
            <w:r w:rsidR="0091288F">
              <w:rPr>
                <w:rFonts w:ascii="Calibri" w:hAnsi="Calibri" w:cs="Calibri"/>
                <w:sz w:val="22"/>
                <w:szCs w:val="22"/>
              </w:rPr>
              <w:t xml:space="preserve"> s</w:t>
            </w:r>
            <w:proofErr w:type="spellStart"/>
            <w:r w:rsidR="0091288F" w:rsidRPr="0091288F">
              <w:rPr>
                <w:rFonts w:ascii="Calibri" w:hAnsi="Calibri" w:cs="Calibri"/>
                <w:sz w:val="22"/>
                <w:szCs w:val="22"/>
                <w:lang w:val="cs-CZ"/>
              </w:rPr>
              <w:t>polečnosti</w:t>
            </w:r>
            <w:proofErr w:type="spellEnd"/>
            <w:r w:rsidR="0091288F" w:rsidRPr="0091288F">
              <w:rPr>
                <w:rFonts w:ascii="Calibri" w:hAnsi="Calibri" w:cs="Calibri"/>
                <w:sz w:val="22"/>
                <w:szCs w:val="22"/>
                <w:lang w:val="cs-CZ"/>
              </w:rPr>
              <w:t xml:space="preserve"> BOLID M s.r.o.</w:t>
            </w:r>
          </w:p>
          <w:p w14:paraId="2444EDC6" w14:textId="7C18151D" w:rsidR="0091288F" w:rsidRPr="006B62CF" w:rsidRDefault="0091288F" w:rsidP="0091288F">
            <w:pPr>
              <w:pStyle w:val="Normln2"/>
              <w:keepNext/>
              <w:keepLines/>
              <w:widowControl w:val="0"/>
              <w:ind w:right="669"/>
              <w:rPr>
                <w:rFonts w:ascii="Calibri" w:hAnsi="Calibri" w:cs="Calibri"/>
                <w:sz w:val="22"/>
                <w:szCs w:val="22"/>
                <w:lang w:val="cs-CZ"/>
              </w:rPr>
            </w:pPr>
            <w:proofErr w:type="spellStart"/>
            <w:r w:rsidRPr="0065070B">
              <w:rPr>
                <w:rFonts w:ascii="Calibri" w:hAnsi="Calibri" w:cs="Calibri"/>
                <w:sz w:val="22"/>
                <w:szCs w:val="22"/>
              </w:rPr>
              <w:t>Zhotovitel</w:t>
            </w:r>
            <w:proofErr w:type="spellEnd"/>
          </w:p>
        </w:tc>
      </w:tr>
    </w:tbl>
    <w:p w14:paraId="0E8B9D21" w14:textId="40396C91" w:rsidR="0091288F" w:rsidRDefault="0091288F" w:rsidP="0065070B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32E2C201" w14:textId="03AAFC25" w:rsidR="0091288F" w:rsidRDefault="0091288F" w:rsidP="002B7FAF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sectPr w:rsidR="0091288F" w:rsidSect="004035F6">
      <w:footerReference w:type="default" r:id="rId10"/>
      <w:headerReference w:type="first" r:id="rId11"/>
      <w:footerReference w:type="first" r:id="rId12"/>
      <w:pgSz w:w="11907" w:h="16840" w:code="9"/>
      <w:pgMar w:top="1701" w:right="1497" w:bottom="1701" w:left="1497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C5489" w14:textId="77777777" w:rsidR="00EF2C8A" w:rsidRDefault="00EF2C8A">
      <w:r>
        <w:separator/>
      </w:r>
    </w:p>
  </w:endnote>
  <w:endnote w:type="continuationSeparator" w:id="0">
    <w:p w14:paraId="112A3BEB" w14:textId="77777777" w:rsidR="00EF2C8A" w:rsidRDefault="00EF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BCB8" w14:textId="5D536769" w:rsidR="00E4698A" w:rsidRPr="00104576" w:rsidRDefault="001520AA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6E86B6" wp14:editId="1732D96C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9DE4" w14:textId="6DC2BE71" w:rsidR="00E4698A" w:rsidRPr="00E4698A" w:rsidRDefault="00773689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E86B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" filled="f" stroked="f" strokeweight=".5pt">
              <v:textbox>
                <w:txbxContent>
                  <w:p w14:paraId="7C749DE4" w14:textId="6DC2BE71" w:rsidR="00E4698A" w:rsidRPr="00E4698A" w:rsidRDefault="00773689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B2364C" w:rsidRPr="00104576">
      <w:t xml:space="preserve">Národní památkový ústav, </w:t>
    </w:r>
    <w:r w:rsidR="00B2364C" w:rsidRPr="005378F9">
      <w:t>územní pamá</w:t>
    </w:r>
    <w:r w:rsidR="00B2364C">
      <w:t>tková správa v </w:t>
    </w:r>
    <w:r w:rsidR="00B05192">
      <w:t xml:space="preserve">Ústí nad Labem | </w:t>
    </w:r>
    <w:r w:rsidR="00B05192" w:rsidRPr="00D07BE0">
      <w:t>Podmokelská 1/15</w:t>
    </w:r>
    <w:r w:rsidR="00B05192" w:rsidRPr="005378F9">
      <w:t xml:space="preserve">, </w:t>
    </w:r>
    <w:r w:rsidR="00B05192">
      <w:t>400 07 Ústí nad Labem</w:t>
    </w:r>
    <w:r w:rsidR="00B05192" w:rsidRPr="00104576">
      <w:br/>
    </w:r>
    <w:r w:rsidR="00B05192">
      <w:rPr>
        <w:rFonts w:cs="Calibri"/>
      </w:rPr>
      <w:t xml:space="preserve">T +420 472 704 800 </w:t>
    </w:r>
    <w:r w:rsidR="00B2364C" w:rsidRPr="00104576">
      <w:t>| E epodatelna@npu.cz | DS 2cy8h6t | IČO 75032333 | DIČ CZ75032333</w:t>
    </w:r>
  </w:p>
  <w:p w14:paraId="42548C8D" w14:textId="77777777" w:rsidR="00276CDF" w:rsidRPr="00E4698A" w:rsidRDefault="00276CDF" w:rsidP="00E4698A">
    <w:pPr>
      <w:pStyle w:val="Zpa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FA4D" w14:textId="06AE5494" w:rsidR="002E3507" w:rsidRPr="00104576" w:rsidRDefault="001520AA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9D9869" wp14:editId="28ECBE2D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AE8A7" w14:textId="240694FE" w:rsidR="002E3507" w:rsidRPr="00E4698A" w:rsidRDefault="00773689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D986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" filled="f" stroked="f" strokeweight=".5pt">
              <v:textbox>
                <w:txbxContent>
                  <w:p w14:paraId="6E0AE8A7" w14:textId="240694FE" w:rsidR="002E3507" w:rsidRPr="00E4698A" w:rsidRDefault="00773689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11F03" w:rsidRPr="00104576">
      <w:t xml:space="preserve">Národní památkový ústav, </w:t>
    </w:r>
    <w:r w:rsidR="00711F03" w:rsidRPr="005378F9">
      <w:t>územní pamá</w:t>
    </w:r>
    <w:r w:rsidR="00711F03">
      <w:t>tková správa</w:t>
    </w:r>
    <w:r w:rsidR="00B05192">
      <w:t xml:space="preserve"> v</w:t>
    </w:r>
    <w:r w:rsidR="00711F03">
      <w:t xml:space="preserve"> </w:t>
    </w:r>
    <w:r w:rsidR="0011440A">
      <w:t xml:space="preserve">Ústí nad Labem | </w:t>
    </w:r>
    <w:r w:rsidR="0011440A" w:rsidRPr="00D07BE0">
      <w:t>Podmokelská 1/15</w:t>
    </w:r>
    <w:r w:rsidR="0011440A" w:rsidRPr="005378F9">
      <w:t xml:space="preserve">, </w:t>
    </w:r>
    <w:r w:rsidR="0011440A">
      <w:t>400 07 Ústí nad Labem</w:t>
    </w:r>
    <w:r w:rsidR="00711F03" w:rsidRPr="00104576">
      <w:br/>
    </w:r>
    <w:r w:rsidR="00711F03">
      <w:rPr>
        <w:rFonts w:cs="Calibri"/>
      </w:rPr>
      <w:t>T +420 </w:t>
    </w:r>
    <w:r w:rsidR="0011440A">
      <w:rPr>
        <w:rFonts w:cs="Calibri"/>
      </w:rPr>
      <w:t xml:space="preserve">472 704 800 </w:t>
    </w:r>
    <w:r w:rsidR="00711F03" w:rsidRPr="00104576">
      <w:t>| E epodatelna@npu.cz | DS 2cy8h6t | IČO 75032333 | DIČ CZ75032333</w:t>
    </w:r>
  </w:p>
  <w:p w14:paraId="601862FE" w14:textId="77777777" w:rsidR="004650F8" w:rsidRPr="004650F8" w:rsidRDefault="004650F8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4BAB" w14:textId="77777777" w:rsidR="00EF2C8A" w:rsidRDefault="00EF2C8A">
      <w:r>
        <w:separator/>
      </w:r>
    </w:p>
  </w:footnote>
  <w:footnote w:type="continuationSeparator" w:id="0">
    <w:p w14:paraId="26EAD3B7" w14:textId="77777777" w:rsidR="00EF2C8A" w:rsidRDefault="00EF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A770" w14:textId="4B1A2A1E" w:rsidR="00F754D4" w:rsidRDefault="00F754D4">
    <w:pPr>
      <w:pStyle w:val="Zhlav"/>
    </w:pPr>
    <w:r>
      <w:rPr>
        <w:rFonts w:ascii="Calibri" w:hAnsi="Calibri" w:cs="Calibri"/>
        <w:noProof/>
        <w:sz w:val="21"/>
        <w:szCs w:val="21"/>
      </w:rPr>
      <w:drawing>
        <wp:anchor distT="0" distB="0" distL="114300" distR="114300" simplePos="0" relativeHeight="251659776" behindDoc="0" locked="0" layoutInCell="1" allowOverlap="1" wp14:anchorId="45CE90B2" wp14:editId="147A6893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2688590" cy="939165"/>
          <wp:effectExtent l="0" t="0" r="0" b="0"/>
          <wp:wrapNone/>
          <wp:docPr id="804681718" name="Obrázek 804681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859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Importovanstyl1"/>
    <w:lvl w:ilvl="0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304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448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592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73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80"/>
        </w:tabs>
        <w:ind w:left="2880" w:hanging="1584"/>
      </w:pPr>
    </w:lvl>
  </w:abstractNum>
  <w:abstractNum w:abstractNumId="1" w15:restartNumberingAfterBreak="0">
    <w:nsid w:val="037017DB"/>
    <w:multiLevelType w:val="hybridMultilevel"/>
    <w:tmpl w:val="9B4E769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1F352D"/>
    <w:multiLevelType w:val="multilevel"/>
    <w:tmpl w:val="8D0CB0D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8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12" w:hanging="1800"/>
      </w:pPr>
      <w:rPr>
        <w:rFonts w:hint="default"/>
      </w:rPr>
    </w:lvl>
  </w:abstractNum>
  <w:abstractNum w:abstractNumId="3" w15:restartNumberingAfterBreak="0">
    <w:nsid w:val="12364A69"/>
    <w:multiLevelType w:val="hybridMultilevel"/>
    <w:tmpl w:val="BAFA9952"/>
    <w:lvl w:ilvl="0" w:tplc="1D20D698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webHidden w:val="0"/>
        <w:color w:val="auto"/>
        <w:u w:val="none" w:color="FFFFFF"/>
        <w:effect w:val="none"/>
        <w:vertAlign w:val="baseline"/>
        <w:specVanish w:val="0"/>
      </w:rPr>
    </w:lvl>
    <w:lvl w:ilvl="1" w:tplc="04050003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4" w15:restartNumberingAfterBreak="0">
    <w:nsid w:val="45F57CBC"/>
    <w:multiLevelType w:val="hybridMultilevel"/>
    <w:tmpl w:val="085CEF02"/>
    <w:lvl w:ilvl="0" w:tplc="3892B3E2">
      <w:start w:val="1"/>
      <w:numFmt w:val="upperRoman"/>
      <w:pStyle w:val="Nzev"/>
      <w:lvlText w:val="%1."/>
      <w:lvlJc w:val="right"/>
      <w:pPr>
        <w:ind w:left="46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54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61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68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75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82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90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97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10440" w:hanging="180"/>
      </w:pPr>
      <w:rPr>
        <w:rFonts w:cs="Times New Roman"/>
      </w:rPr>
    </w:lvl>
  </w:abstractNum>
  <w:abstractNum w:abstractNumId="5" w15:restartNumberingAfterBreak="0">
    <w:nsid w:val="47B95544"/>
    <w:multiLevelType w:val="multilevel"/>
    <w:tmpl w:val="20501E40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b w:val="0"/>
        <w:i w:val="0"/>
      </w:rPr>
    </w:lvl>
    <w:lvl w:ilvl="2">
      <w:start w:val="1"/>
      <w:numFmt w:val="lowerLetter"/>
      <w:lvlText w:val="%3."/>
      <w:lvlJc w:val="left"/>
      <w:pPr>
        <w:ind w:left="2348" w:hanging="504"/>
      </w:pPr>
    </w:lvl>
    <w:lvl w:ilvl="3">
      <w:start w:val="1"/>
      <w:numFmt w:val="lowerLetter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AC8108C"/>
    <w:multiLevelType w:val="multilevel"/>
    <w:tmpl w:val="3642CB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bullet"/>
      <w:lvlText w:val="-"/>
      <w:lvlJc w:val="left"/>
      <w:pPr>
        <w:ind w:left="716" w:hanging="432"/>
      </w:pPr>
      <w:rPr>
        <w:rFonts w:ascii="Calibri" w:eastAsia="Calibri" w:hAnsi="Calibri" w:cs="Calibri" w:hint="default"/>
        <w:b w:val="0"/>
        <w:i w:val="0"/>
        <w:sz w:val="22"/>
      </w:rPr>
    </w:lvl>
    <w:lvl w:ilvl="2">
      <w:start w:val="1"/>
      <w:numFmt w:val="lowerLetter"/>
      <w:lvlText w:val="%3."/>
      <w:lvlJc w:val="left"/>
      <w:pPr>
        <w:ind w:left="2348" w:hanging="504"/>
      </w:pPr>
      <w:rPr>
        <w:rFonts w:cs="Times New Roman"/>
        <w:b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99168E4"/>
    <w:multiLevelType w:val="hybridMultilevel"/>
    <w:tmpl w:val="92E616E8"/>
    <w:lvl w:ilvl="0" w:tplc="B074D52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6520AEF"/>
    <w:multiLevelType w:val="multilevel"/>
    <w:tmpl w:val="46C42D8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92" w:hanging="1800"/>
      </w:pPr>
      <w:rPr>
        <w:rFonts w:hint="default"/>
      </w:rPr>
    </w:lvl>
  </w:abstractNum>
  <w:num w:numId="1" w16cid:durableId="1905329541">
    <w:abstractNumId w:val="7"/>
  </w:num>
  <w:num w:numId="2" w16cid:durableId="853147760">
    <w:abstractNumId w:val="0"/>
  </w:num>
  <w:num w:numId="3" w16cid:durableId="1823497871">
    <w:abstractNumId w:val="4"/>
  </w:num>
  <w:num w:numId="4" w16cid:durableId="1883905803">
    <w:abstractNumId w:val="5"/>
  </w:num>
  <w:num w:numId="5" w16cid:durableId="278805746">
    <w:abstractNumId w:val="6"/>
  </w:num>
  <w:num w:numId="6" w16cid:durableId="1504517286">
    <w:abstractNumId w:val="1"/>
  </w:num>
  <w:num w:numId="7" w16cid:durableId="1009453783">
    <w:abstractNumId w:val="8"/>
  </w:num>
  <w:num w:numId="8" w16cid:durableId="2128086593">
    <w:abstractNumId w:val="3"/>
  </w:num>
  <w:num w:numId="9" w16cid:durableId="111285478">
    <w:abstractNumId w:val="2"/>
  </w:num>
  <w:num w:numId="10" w16cid:durableId="1221289437">
    <w:abstractNumId w:val="3"/>
  </w:num>
  <w:num w:numId="11" w16cid:durableId="2029863388">
    <w:abstractNumId w:val="4"/>
  </w:num>
  <w:num w:numId="12" w16cid:durableId="1900095242">
    <w:abstractNumId w:val="4"/>
  </w:num>
  <w:num w:numId="13" w16cid:durableId="375324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B6"/>
    <w:rsid w:val="0002039C"/>
    <w:rsid w:val="000410A1"/>
    <w:rsid w:val="00096687"/>
    <w:rsid w:val="000A0941"/>
    <w:rsid w:val="000B05DB"/>
    <w:rsid w:val="000B73E4"/>
    <w:rsid w:val="000C21A1"/>
    <w:rsid w:val="000C2F9C"/>
    <w:rsid w:val="000C5936"/>
    <w:rsid w:val="000E05E0"/>
    <w:rsid w:val="000E2F19"/>
    <w:rsid w:val="000E390E"/>
    <w:rsid w:val="000F68EA"/>
    <w:rsid w:val="00104576"/>
    <w:rsid w:val="001076D0"/>
    <w:rsid w:val="001130E1"/>
    <w:rsid w:val="0011440A"/>
    <w:rsid w:val="00131B2D"/>
    <w:rsid w:val="00137DD0"/>
    <w:rsid w:val="001520AA"/>
    <w:rsid w:val="00153F90"/>
    <w:rsid w:val="00157854"/>
    <w:rsid w:val="00186D07"/>
    <w:rsid w:val="001B4B0C"/>
    <w:rsid w:val="001C42AD"/>
    <w:rsid w:val="001F6D66"/>
    <w:rsid w:val="001F7165"/>
    <w:rsid w:val="00210E7E"/>
    <w:rsid w:val="00211015"/>
    <w:rsid w:val="002175F0"/>
    <w:rsid w:val="002213BC"/>
    <w:rsid w:val="00221AA6"/>
    <w:rsid w:val="0022328F"/>
    <w:rsid w:val="00225D4C"/>
    <w:rsid w:val="00226F29"/>
    <w:rsid w:val="002409C3"/>
    <w:rsid w:val="0024272F"/>
    <w:rsid w:val="00255272"/>
    <w:rsid w:val="00273569"/>
    <w:rsid w:val="0027452B"/>
    <w:rsid w:val="00276CDF"/>
    <w:rsid w:val="00296CCA"/>
    <w:rsid w:val="002B51AE"/>
    <w:rsid w:val="002B7FAF"/>
    <w:rsid w:val="002C019C"/>
    <w:rsid w:val="002D09F5"/>
    <w:rsid w:val="002E2AE5"/>
    <w:rsid w:val="002E3507"/>
    <w:rsid w:val="002F22F8"/>
    <w:rsid w:val="002F47DC"/>
    <w:rsid w:val="0032080E"/>
    <w:rsid w:val="00325429"/>
    <w:rsid w:val="00325C29"/>
    <w:rsid w:val="00337A81"/>
    <w:rsid w:val="003420F8"/>
    <w:rsid w:val="00342E50"/>
    <w:rsid w:val="00343620"/>
    <w:rsid w:val="003504A0"/>
    <w:rsid w:val="003554F4"/>
    <w:rsid w:val="00362B19"/>
    <w:rsid w:val="0036645B"/>
    <w:rsid w:val="00370EDD"/>
    <w:rsid w:val="00383315"/>
    <w:rsid w:val="0039045C"/>
    <w:rsid w:val="003A2BEB"/>
    <w:rsid w:val="003B6B0B"/>
    <w:rsid w:val="003E1A11"/>
    <w:rsid w:val="003E5E39"/>
    <w:rsid w:val="003F0EDD"/>
    <w:rsid w:val="003F3266"/>
    <w:rsid w:val="00402DDF"/>
    <w:rsid w:val="004035F6"/>
    <w:rsid w:val="00405F54"/>
    <w:rsid w:val="00420F20"/>
    <w:rsid w:val="0042127A"/>
    <w:rsid w:val="00421738"/>
    <w:rsid w:val="004230FC"/>
    <w:rsid w:val="00425A51"/>
    <w:rsid w:val="00463237"/>
    <w:rsid w:val="004650F8"/>
    <w:rsid w:val="00467EB1"/>
    <w:rsid w:val="00470FCD"/>
    <w:rsid w:val="00481633"/>
    <w:rsid w:val="004823CC"/>
    <w:rsid w:val="004977A3"/>
    <w:rsid w:val="004A26A1"/>
    <w:rsid w:val="004A3A37"/>
    <w:rsid w:val="004B26FE"/>
    <w:rsid w:val="004B558D"/>
    <w:rsid w:val="004C6E59"/>
    <w:rsid w:val="004E3E8E"/>
    <w:rsid w:val="00505863"/>
    <w:rsid w:val="00514AE4"/>
    <w:rsid w:val="0051563F"/>
    <w:rsid w:val="00532DF9"/>
    <w:rsid w:val="00534204"/>
    <w:rsid w:val="00555C8E"/>
    <w:rsid w:val="00557343"/>
    <w:rsid w:val="005644D1"/>
    <w:rsid w:val="00576692"/>
    <w:rsid w:val="00587CB1"/>
    <w:rsid w:val="005921D2"/>
    <w:rsid w:val="005A5CDC"/>
    <w:rsid w:val="005D2E92"/>
    <w:rsid w:val="005D470B"/>
    <w:rsid w:val="005D5D7E"/>
    <w:rsid w:val="005E2A9F"/>
    <w:rsid w:val="005E6301"/>
    <w:rsid w:val="005F61BB"/>
    <w:rsid w:val="005F7C27"/>
    <w:rsid w:val="006033CC"/>
    <w:rsid w:val="00613242"/>
    <w:rsid w:val="00622892"/>
    <w:rsid w:val="00644F9D"/>
    <w:rsid w:val="00645D71"/>
    <w:rsid w:val="0065070B"/>
    <w:rsid w:val="006604CF"/>
    <w:rsid w:val="00673040"/>
    <w:rsid w:val="00694114"/>
    <w:rsid w:val="0069606A"/>
    <w:rsid w:val="006A466C"/>
    <w:rsid w:val="006B366B"/>
    <w:rsid w:val="006C36B6"/>
    <w:rsid w:val="006D719C"/>
    <w:rsid w:val="006E536D"/>
    <w:rsid w:val="006E5BD2"/>
    <w:rsid w:val="0070311C"/>
    <w:rsid w:val="00704388"/>
    <w:rsid w:val="0070662B"/>
    <w:rsid w:val="00711F03"/>
    <w:rsid w:val="00721DF3"/>
    <w:rsid w:val="007236DB"/>
    <w:rsid w:val="0072690B"/>
    <w:rsid w:val="007317FE"/>
    <w:rsid w:val="00757DE2"/>
    <w:rsid w:val="00773689"/>
    <w:rsid w:val="00774971"/>
    <w:rsid w:val="00787E6A"/>
    <w:rsid w:val="0079297F"/>
    <w:rsid w:val="007A489B"/>
    <w:rsid w:val="007A6558"/>
    <w:rsid w:val="007A67C9"/>
    <w:rsid w:val="007B3A79"/>
    <w:rsid w:val="007B4EAB"/>
    <w:rsid w:val="007C62F4"/>
    <w:rsid w:val="007D2DEA"/>
    <w:rsid w:val="007E0B37"/>
    <w:rsid w:val="007E22FF"/>
    <w:rsid w:val="007E23F8"/>
    <w:rsid w:val="007E46C8"/>
    <w:rsid w:val="00802763"/>
    <w:rsid w:val="00815E29"/>
    <w:rsid w:val="00827095"/>
    <w:rsid w:val="008345E1"/>
    <w:rsid w:val="00835108"/>
    <w:rsid w:val="00845465"/>
    <w:rsid w:val="00846EE4"/>
    <w:rsid w:val="008625A5"/>
    <w:rsid w:val="008628C9"/>
    <w:rsid w:val="00880D98"/>
    <w:rsid w:val="00880DC1"/>
    <w:rsid w:val="00881952"/>
    <w:rsid w:val="00893F30"/>
    <w:rsid w:val="008A5D7E"/>
    <w:rsid w:val="008D3C1D"/>
    <w:rsid w:val="008D556F"/>
    <w:rsid w:val="00911320"/>
    <w:rsid w:val="0091288F"/>
    <w:rsid w:val="00913688"/>
    <w:rsid w:val="00920738"/>
    <w:rsid w:val="009244A9"/>
    <w:rsid w:val="00930894"/>
    <w:rsid w:val="009313DC"/>
    <w:rsid w:val="00942067"/>
    <w:rsid w:val="0095100E"/>
    <w:rsid w:val="00960138"/>
    <w:rsid w:val="00966C80"/>
    <w:rsid w:val="00992FA0"/>
    <w:rsid w:val="009A3BE7"/>
    <w:rsid w:val="009B40C2"/>
    <w:rsid w:val="009C01D4"/>
    <w:rsid w:val="009C2538"/>
    <w:rsid w:val="009C3857"/>
    <w:rsid w:val="009F3EAE"/>
    <w:rsid w:val="00A049C9"/>
    <w:rsid w:val="00A17AAB"/>
    <w:rsid w:val="00A21979"/>
    <w:rsid w:val="00A301D3"/>
    <w:rsid w:val="00A30413"/>
    <w:rsid w:val="00A3115C"/>
    <w:rsid w:val="00A34C79"/>
    <w:rsid w:val="00A50B62"/>
    <w:rsid w:val="00A558A0"/>
    <w:rsid w:val="00A617EE"/>
    <w:rsid w:val="00A71216"/>
    <w:rsid w:val="00A71EA7"/>
    <w:rsid w:val="00A77241"/>
    <w:rsid w:val="00A9062A"/>
    <w:rsid w:val="00A92ACE"/>
    <w:rsid w:val="00AA4877"/>
    <w:rsid w:val="00AB06CA"/>
    <w:rsid w:val="00AB6701"/>
    <w:rsid w:val="00AC2013"/>
    <w:rsid w:val="00AD2939"/>
    <w:rsid w:val="00AE2D69"/>
    <w:rsid w:val="00AF2BBA"/>
    <w:rsid w:val="00B05192"/>
    <w:rsid w:val="00B052ED"/>
    <w:rsid w:val="00B14862"/>
    <w:rsid w:val="00B2364C"/>
    <w:rsid w:val="00B24AD2"/>
    <w:rsid w:val="00B361D2"/>
    <w:rsid w:val="00B4632A"/>
    <w:rsid w:val="00B472D2"/>
    <w:rsid w:val="00B56BBA"/>
    <w:rsid w:val="00B76FC6"/>
    <w:rsid w:val="00B81A19"/>
    <w:rsid w:val="00B84EF5"/>
    <w:rsid w:val="00B92FA8"/>
    <w:rsid w:val="00B96E29"/>
    <w:rsid w:val="00BB5875"/>
    <w:rsid w:val="00BC1FBE"/>
    <w:rsid w:val="00BD78DB"/>
    <w:rsid w:val="00C01877"/>
    <w:rsid w:val="00C215B0"/>
    <w:rsid w:val="00C34D7B"/>
    <w:rsid w:val="00C46C46"/>
    <w:rsid w:val="00C83012"/>
    <w:rsid w:val="00CB38B0"/>
    <w:rsid w:val="00CD73E2"/>
    <w:rsid w:val="00D17CC7"/>
    <w:rsid w:val="00D31F46"/>
    <w:rsid w:val="00D33D14"/>
    <w:rsid w:val="00D41AF7"/>
    <w:rsid w:val="00D42E62"/>
    <w:rsid w:val="00D7573A"/>
    <w:rsid w:val="00D7579D"/>
    <w:rsid w:val="00D85AF4"/>
    <w:rsid w:val="00D86D34"/>
    <w:rsid w:val="00D9250E"/>
    <w:rsid w:val="00D939BB"/>
    <w:rsid w:val="00DA4AAD"/>
    <w:rsid w:val="00DB63B6"/>
    <w:rsid w:val="00DD12C7"/>
    <w:rsid w:val="00DD71A0"/>
    <w:rsid w:val="00DE078D"/>
    <w:rsid w:val="00DE35F4"/>
    <w:rsid w:val="00E077B9"/>
    <w:rsid w:val="00E07D54"/>
    <w:rsid w:val="00E2204F"/>
    <w:rsid w:val="00E23F8D"/>
    <w:rsid w:val="00E44865"/>
    <w:rsid w:val="00E4698A"/>
    <w:rsid w:val="00E62B40"/>
    <w:rsid w:val="00E71F9D"/>
    <w:rsid w:val="00E76044"/>
    <w:rsid w:val="00E82081"/>
    <w:rsid w:val="00E9431B"/>
    <w:rsid w:val="00EB684A"/>
    <w:rsid w:val="00ED56A1"/>
    <w:rsid w:val="00EE3121"/>
    <w:rsid w:val="00EE5EBA"/>
    <w:rsid w:val="00EF2C8A"/>
    <w:rsid w:val="00F0473C"/>
    <w:rsid w:val="00F0790C"/>
    <w:rsid w:val="00F11D58"/>
    <w:rsid w:val="00F14005"/>
    <w:rsid w:val="00F15726"/>
    <w:rsid w:val="00F16FBF"/>
    <w:rsid w:val="00F20432"/>
    <w:rsid w:val="00F33F38"/>
    <w:rsid w:val="00F456BB"/>
    <w:rsid w:val="00F548AC"/>
    <w:rsid w:val="00F610D5"/>
    <w:rsid w:val="00F62F42"/>
    <w:rsid w:val="00F70234"/>
    <w:rsid w:val="00F73DD1"/>
    <w:rsid w:val="00F754D4"/>
    <w:rsid w:val="00F853A7"/>
    <w:rsid w:val="00F9544C"/>
    <w:rsid w:val="00F95E56"/>
    <w:rsid w:val="00FA0CC3"/>
    <w:rsid w:val="00FB4B13"/>
    <w:rsid w:val="00FC05E0"/>
    <w:rsid w:val="00FC4842"/>
    <w:rsid w:val="00FD1D90"/>
    <w:rsid w:val="00FE5287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81A6E5"/>
  <w15:docId w15:val="{15E053EC-3AAD-4ACD-A137-172A625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2E62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65070B"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uppressAutoHyphens/>
      <w:snapToGrid w:val="0"/>
      <w:ind w:left="1065" w:hanging="360"/>
      <w:jc w:val="center"/>
      <w:outlineLvl w:val="0"/>
    </w:pPr>
    <w:rPr>
      <w:b/>
      <w:bCs/>
      <w:sz w:val="28"/>
      <w:lang w:eastAsia="ar-SA"/>
    </w:rPr>
  </w:style>
  <w:style w:type="paragraph" w:styleId="Nadpis7">
    <w:name w:val="heading 7"/>
    <w:basedOn w:val="Normln"/>
    <w:next w:val="Normln"/>
    <w:link w:val="Nadpis7Char"/>
    <w:qFormat/>
    <w:rsid w:val="0065070B"/>
    <w:pPr>
      <w:keepNext/>
      <w:suppressAutoHyphens/>
      <w:ind w:left="5385" w:hanging="360"/>
      <w:jc w:val="both"/>
      <w:outlineLvl w:val="6"/>
    </w:pPr>
    <w:rPr>
      <w:rFonts w:ascii="Arial" w:hAnsi="Arial"/>
      <w:bCs/>
      <w:sz w:val="2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2E6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2E62"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7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72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9"/>
    <w:rsid w:val="0065070B"/>
    <w:rPr>
      <w:b/>
      <w:bCs/>
      <w:sz w:val="28"/>
      <w:szCs w:val="24"/>
      <w:lang w:eastAsia="ar-SA"/>
    </w:rPr>
  </w:style>
  <w:style w:type="character" w:customStyle="1" w:styleId="Nadpis7Char">
    <w:name w:val="Nadpis 7 Char"/>
    <w:basedOn w:val="Standardnpsmoodstavce"/>
    <w:link w:val="Nadpis7"/>
    <w:rsid w:val="0065070B"/>
    <w:rPr>
      <w:rFonts w:ascii="Arial" w:hAnsi="Arial"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rsid w:val="0065070B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uppressAutoHyphens/>
      <w:snapToGrid w:val="0"/>
      <w:jc w:val="both"/>
    </w:pPr>
    <w:rPr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65070B"/>
    <w:rPr>
      <w:sz w:val="20"/>
      <w:szCs w:val="20"/>
      <w:lang w:val="x-none" w:eastAsia="ar-SA"/>
    </w:rPr>
  </w:style>
  <w:style w:type="paragraph" w:customStyle="1" w:styleId="Default">
    <w:name w:val="Default"/>
    <w:rsid w:val="006507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numbering" w:customStyle="1" w:styleId="Importovanstyl1">
    <w:name w:val="Importovaný styl 1"/>
    <w:rsid w:val="0065070B"/>
    <w:pPr>
      <w:numPr>
        <w:numId w:val="2"/>
      </w:numPr>
    </w:pPr>
  </w:style>
  <w:style w:type="paragraph" w:styleId="Nzev">
    <w:name w:val="Title"/>
    <w:basedOn w:val="Normln"/>
    <w:link w:val="NzevChar"/>
    <w:uiPriority w:val="99"/>
    <w:qFormat/>
    <w:rsid w:val="006604CF"/>
    <w:pPr>
      <w:numPr>
        <w:numId w:val="3"/>
      </w:numPr>
      <w:jc w:val="center"/>
    </w:pPr>
    <w:rPr>
      <w:rFonts w:ascii="Calibri" w:eastAsia="Calibri" w:hAnsi="Calibri" w:cs="Calibri"/>
      <w:sz w:val="20"/>
      <w:szCs w:val="20"/>
      <w:u w:val="single"/>
      <w:lang w:val="x-none" w:eastAsia="x-none"/>
    </w:rPr>
  </w:style>
  <w:style w:type="character" w:customStyle="1" w:styleId="NzevChar">
    <w:name w:val="Název Char"/>
    <w:basedOn w:val="Standardnpsmoodstavce"/>
    <w:link w:val="Nzev"/>
    <w:uiPriority w:val="99"/>
    <w:rsid w:val="006604CF"/>
    <w:rPr>
      <w:rFonts w:ascii="Calibri" w:eastAsia="Calibri" w:hAnsi="Calibri" w:cs="Calibri"/>
      <w:sz w:val="20"/>
      <w:szCs w:val="20"/>
      <w:u w:val="single"/>
      <w:lang w:val="x-none" w:eastAsia="x-none"/>
    </w:rPr>
  </w:style>
  <w:style w:type="paragraph" w:customStyle="1" w:styleId="Normln2">
    <w:name w:val="Normální2"/>
    <w:rsid w:val="006604CF"/>
    <w:pPr>
      <w:spacing w:after="0" w:line="240" w:lineRule="auto"/>
    </w:pPr>
    <w:rPr>
      <w:rFonts w:eastAsia="Arial Unicode MS" w:cs="Arial Unicode MS"/>
      <w:color w:val="000000"/>
      <w:sz w:val="20"/>
      <w:szCs w:val="20"/>
      <w:u w:color="000000"/>
      <w:lang w:val="en-US"/>
    </w:rPr>
  </w:style>
  <w:style w:type="character" w:customStyle="1" w:styleId="dn">
    <w:name w:val="Žádný"/>
    <w:rsid w:val="006604CF"/>
  </w:style>
  <w:style w:type="character" w:customStyle="1" w:styleId="TloslovanChar">
    <w:name w:val="Tělo číslované Char"/>
    <w:link w:val="Tloslovan"/>
    <w:locked/>
    <w:rsid w:val="006604CF"/>
    <w:rPr>
      <w:rFonts w:ascii="Arial" w:hAnsi="Arial" w:cs="Arial"/>
    </w:rPr>
  </w:style>
  <w:style w:type="paragraph" w:customStyle="1" w:styleId="Tloslovan">
    <w:name w:val="Tělo číslované"/>
    <w:basedOn w:val="Normln"/>
    <w:link w:val="TloslovanChar"/>
    <w:qFormat/>
    <w:rsid w:val="006604CF"/>
    <w:pPr>
      <w:spacing w:before="120" w:after="120" w:line="276" w:lineRule="auto"/>
      <w:ind w:left="851" w:hanging="851"/>
      <w:jc w:val="both"/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BD7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pu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69A7F-1959-4648-B0A6-D6C3E90BB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1330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památkový ústav</Company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NPÚ</dc:creator>
  <cp:lastModifiedBy>Lukášková Romana</cp:lastModifiedBy>
  <cp:revision>2</cp:revision>
  <cp:lastPrinted>2026-09-30T08:32:00Z</cp:lastPrinted>
  <dcterms:created xsi:type="dcterms:W3CDTF">2026-10-06T11:36:00Z</dcterms:created>
  <dcterms:modified xsi:type="dcterms:W3CDTF">2026-10-06T11:36:00Z</dcterms:modified>
</cp:coreProperties>
</file>