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D8" w:rsidRDefault="00F215D8"/>
    <w:p w:rsidR="00F215D8" w:rsidRDefault="00F215D8">
      <w:pPr>
        <w:jc w:val="both"/>
        <w:rPr>
          <w:rFonts w:ascii="Calibri" w:hAnsi="Calibri" w:cs="Calibri"/>
          <w:spacing w:val="-2"/>
        </w:rPr>
      </w:pPr>
      <w:r>
        <w:rPr>
          <w:rFonts w:ascii="Calibri" w:hAnsi="Calibri" w:cs="Calibri"/>
          <w:b/>
          <w:i/>
          <w:spacing w:val="-2"/>
        </w:rPr>
        <w:t>Smluvní strany:</w:t>
      </w:r>
    </w:p>
    <w:p w:rsidR="00F215D8" w:rsidRDefault="00F215D8">
      <w:pPr>
        <w:jc w:val="both"/>
        <w:rPr>
          <w:rFonts w:ascii="Calibri" w:hAnsi="Calibri" w:cs="Calibri"/>
          <w:spacing w:val="-2"/>
        </w:rPr>
      </w:pPr>
    </w:p>
    <w:p w:rsidR="00AA3605" w:rsidRPr="004007AA" w:rsidRDefault="00C808D5">
      <w:pPr>
        <w:jc w:val="both"/>
        <w:rPr>
          <w:rFonts w:ascii="Calibri" w:hAnsi="Calibri" w:cs="Courier New"/>
          <w:shd w:val="clear" w:color="auto" w:fill="FFFFFF"/>
        </w:rPr>
      </w:pPr>
      <w:r>
        <w:rPr>
          <w:rFonts w:ascii="Calibri" w:hAnsi="Calibri" w:cs="Calibri"/>
          <w:spacing w:val="-2"/>
        </w:rPr>
        <w:t xml:space="preserve">Název společnosti: </w:t>
      </w:r>
      <w:r w:rsidR="003833F2">
        <w:rPr>
          <w:rFonts w:ascii="Calibri" w:hAnsi="Calibri" w:cs="Calibri"/>
          <w:spacing w:val="-2"/>
        </w:rPr>
        <w:t>Gymnázium, Pardubice, Dašická 1083</w:t>
      </w:r>
    </w:p>
    <w:p w:rsidR="006E4877" w:rsidRPr="004007AA" w:rsidRDefault="00F215D8">
      <w:pPr>
        <w:jc w:val="both"/>
        <w:rPr>
          <w:rFonts w:ascii="Calibri" w:hAnsi="Calibri" w:cs="Calibri"/>
          <w:spacing w:val="-2"/>
          <w:lang w:val="pt-BR"/>
        </w:rPr>
      </w:pPr>
      <w:r w:rsidRPr="004007AA">
        <w:rPr>
          <w:rFonts w:ascii="Calibri" w:hAnsi="Calibri" w:cs="Calibri"/>
          <w:spacing w:val="-2"/>
        </w:rPr>
        <w:t>se  sídlem</w:t>
      </w:r>
      <w:r w:rsidR="006E4877" w:rsidRPr="004007AA">
        <w:rPr>
          <w:rFonts w:ascii="Calibri" w:hAnsi="Calibri" w:cs="Calibri"/>
          <w:spacing w:val="-2"/>
        </w:rPr>
        <w:t xml:space="preserve">: </w:t>
      </w:r>
      <w:r w:rsidR="00C808D5">
        <w:rPr>
          <w:rFonts w:ascii="Calibri" w:hAnsi="Calibri" w:cs="Calibri"/>
          <w:spacing w:val="-2"/>
        </w:rPr>
        <w:t xml:space="preserve"> </w:t>
      </w:r>
      <w:r w:rsidR="003833F2">
        <w:rPr>
          <w:rFonts w:ascii="Calibri" w:hAnsi="Calibri" w:cs="Calibri"/>
          <w:spacing w:val="-2"/>
        </w:rPr>
        <w:t>Dašická 1083, 530 03 Pardubice</w:t>
      </w:r>
    </w:p>
    <w:p w:rsidR="00F215D8" w:rsidRDefault="00F215D8">
      <w:pPr>
        <w:jc w:val="both"/>
        <w:rPr>
          <w:rFonts w:ascii="Calibri" w:hAnsi="Calibri" w:cs="Calibri"/>
          <w:spacing w:val="-2"/>
          <w:lang w:val="pt-BR"/>
        </w:rPr>
      </w:pPr>
      <w:r w:rsidRPr="004007AA">
        <w:rPr>
          <w:rFonts w:ascii="Calibri" w:hAnsi="Calibri" w:cs="Calibri"/>
          <w:spacing w:val="-2"/>
          <w:lang w:val="pt-BR"/>
        </w:rPr>
        <w:t>IČ</w:t>
      </w:r>
      <w:r w:rsidR="00C808D5">
        <w:rPr>
          <w:rFonts w:ascii="Calibri" w:hAnsi="Calibri" w:cs="Calibri"/>
          <w:spacing w:val="-2"/>
          <w:lang w:val="pt-BR"/>
        </w:rPr>
        <w:t>:</w:t>
      </w:r>
      <w:r w:rsidR="003833F2">
        <w:rPr>
          <w:rFonts w:ascii="Calibri" w:hAnsi="Calibri" w:cs="Calibri"/>
          <w:spacing w:val="-2"/>
          <w:lang w:val="pt-BR"/>
        </w:rPr>
        <w:t xml:space="preserve"> 48160989</w:t>
      </w:r>
    </w:p>
    <w:p w:rsidR="00C808D5" w:rsidRDefault="00C808D5">
      <w:pPr>
        <w:jc w:val="both"/>
        <w:rPr>
          <w:rFonts w:asciiTheme="minorHAnsi" w:hAnsiTheme="minorHAnsi" w:cs="Lucida Sans Unicode"/>
          <w:color w:val="444446"/>
        </w:rPr>
      </w:pPr>
      <w:r w:rsidRPr="003833F2">
        <w:rPr>
          <w:rFonts w:asciiTheme="minorHAnsi" w:hAnsiTheme="minorHAnsi" w:cs="Calibri"/>
          <w:spacing w:val="-2"/>
          <w:lang w:val="pt-BR"/>
        </w:rPr>
        <w:t>DIČ:</w:t>
      </w:r>
      <w:r w:rsidR="00F543F9" w:rsidRPr="003833F2">
        <w:rPr>
          <w:rFonts w:asciiTheme="minorHAnsi" w:hAnsiTheme="minorHAnsi" w:cs="Lucida Sans Unicode"/>
          <w:color w:val="444446"/>
        </w:rPr>
        <w:t xml:space="preserve"> </w:t>
      </w:r>
      <w:r w:rsidR="003833F2" w:rsidRPr="003833F2">
        <w:rPr>
          <w:rFonts w:asciiTheme="minorHAnsi" w:hAnsiTheme="minorHAnsi" w:cs="Lucida Sans Unicode"/>
          <w:color w:val="444446"/>
        </w:rPr>
        <w:t>CZ48160989</w:t>
      </w:r>
    </w:p>
    <w:p w:rsidR="003833F2" w:rsidRPr="003833F2" w:rsidRDefault="003833F2">
      <w:pPr>
        <w:jc w:val="both"/>
        <w:rPr>
          <w:rFonts w:asciiTheme="minorHAnsi" w:hAnsiTheme="minorHAnsi" w:cs="Calibri"/>
          <w:spacing w:val="-2"/>
          <w:lang w:val="pt-BR"/>
        </w:rPr>
      </w:pPr>
      <w:r>
        <w:rPr>
          <w:rFonts w:asciiTheme="minorHAnsi" w:hAnsiTheme="minorHAnsi" w:cs="Lucida Sans Unicode"/>
          <w:color w:val="444446"/>
        </w:rPr>
        <w:t>Zastoupena: Mgr. Luďkem Burianem</w:t>
      </w:r>
    </w:p>
    <w:p w:rsidR="003833F2" w:rsidRDefault="004D05E9">
      <w:pPr>
        <w:jc w:val="both"/>
        <w:rPr>
          <w:rFonts w:asciiTheme="minorHAnsi" w:hAnsiTheme="minorHAnsi"/>
        </w:rPr>
      </w:pPr>
      <w:r w:rsidRPr="003833F2">
        <w:rPr>
          <w:rFonts w:asciiTheme="minorHAnsi" w:hAnsiTheme="minorHAnsi"/>
        </w:rPr>
        <w:t xml:space="preserve">Kontakt: tel., plus kontakt </w:t>
      </w:r>
      <w:r w:rsidR="00C808D5" w:rsidRPr="003833F2">
        <w:rPr>
          <w:rFonts w:asciiTheme="minorHAnsi" w:hAnsiTheme="minorHAnsi"/>
        </w:rPr>
        <w:t>e-ma</w:t>
      </w:r>
      <w:r w:rsidRPr="003833F2">
        <w:rPr>
          <w:rFonts w:asciiTheme="minorHAnsi" w:hAnsiTheme="minorHAnsi"/>
        </w:rPr>
        <w:t xml:space="preserve">il: </w:t>
      </w:r>
      <w:r w:rsidR="003833F2">
        <w:rPr>
          <w:rFonts w:asciiTheme="minorHAnsi" w:hAnsiTheme="minorHAnsi"/>
        </w:rPr>
        <w:t>správce Ludmila Jánská – služební telefon</w:t>
      </w:r>
      <w:r w:rsidR="00AA3E9B">
        <w:rPr>
          <w:rFonts w:asciiTheme="minorHAnsi" w:hAnsiTheme="minorHAnsi"/>
        </w:rPr>
        <w:t xml:space="preserve"> 774 417 736, </w:t>
      </w:r>
    </w:p>
    <w:p w:rsidR="003833F2" w:rsidRDefault="003833F2">
      <w:pPr>
        <w:jc w:val="both"/>
        <w:rPr>
          <w:rFonts w:asciiTheme="minorHAnsi" w:hAnsiTheme="minorHAnsi"/>
        </w:rPr>
      </w:pPr>
      <w:r>
        <w:rPr>
          <w:rFonts w:asciiTheme="minorHAnsi" w:hAnsiTheme="minorHAnsi"/>
        </w:rPr>
        <w:t xml:space="preserve">email: </w:t>
      </w:r>
      <w:hyperlink r:id="rId5" w:history="1">
        <w:r w:rsidRPr="00FB5D7F">
          <w:rPr>
            <w:rStyle w:val="Hypertextovodkaz"/>
            <w:rFonts w:asciiTheme="minorHAnsi" w:hAnsiTheme="minorHAnsi"/>
          </w:rPr>
          <w:t>sedlakova.marcela@gypce.cz</w:t>
        </w:r>
      </w:hyperlink>
      <w:r>
        <w:rPr>
          <w:rFonts w:asciiTheme="minorHAnsi" w:hAnsiTheme="minorHAnsi"/>
        </w:rPr>
        <w:t xml:space="preserve">  ředitel školy Mgr. </w:t>
      </w:r>
      <w:proofErr w:type="spellStart"/>
      <w:r>
        <w:rPr>
          <w:rFonts w:asciiTheme="minorHAnsi" w:hAnsiTheme="minorHAnsi"/>
        </w:rPr>
        <w:t>Luděl</w:t>
      </w:r>
      <w:proofErr w:type="spellEnd"/>
      <w:r>
        <w:rPr>
          <w:rFonts w:asciiTheme="minorHAnsi" w:hAnsiTheme="minorHAnsi"/>
        </w:rPr>
        <w:t xml:space="preserve"> Burian – služební telefon 774 239 052,</w:t>
      </w:r>
    </w:p>
    <w:p w:rsidR="007F6FC1" w:rsidRPr="003833F2" w:rsidRDefault="003833F2">
      <w:pPr>
        <w:jc w:val="both"/>
        <w:rPr>
          <w:rFonts w:asciiTheme="minorHAnsi" w:hAnsiTheme="minorHAnsi"/>
        </w:rPr>
      </w:pPr>
      <w:r>
        <w:rPr>
          <w:rFonts w:asciiTheme="minorHAnsi" w:hAnsiTheme="minorHAnsi"/>
        </w:rPr>
        <w:t xml:space="preserve">Zástupce ředitele Jana </w:t>
      </w:r>
      <w:proofErr w:type="spellStart"/>
      <w:r>
        <w:rPr>
          <w:rFonts w:asciiTheme="minorHAnsi" w:hAnsiTheme="minorHAnsi"/>
        </w:rPr>
        <w:t>Herudková</w:t>
      </w:r>
      <w:proofErr w:type="spellEnd"/>
      <w:r>
        <w:rPr>
          <w:rFonts w:asciiTheme="minorHAnsi" w:hAnsiTheme="minorHAnsi"/>
        </w:rPr>
        <w:t xml:space="preserve"> – služební telefon 774 439 052</w:t>
      </w:r>
      <w:bookmarkStart w:id="0" w:name="_GoBack"/>
      <w:bookmarkEnd w:id="0"/>
      <w:r w:rsidR="00F17BA5" w:rsidRPr="003833F2">
        <w:rPr>
          <w:rFonts w:asciiTheme="minorHAnsi" w:hAnsiTheme="minorHAnsi"/>
          <w:b/>
          <w:bCs/>
          <w:vanish/>
        </w:rPr>
        <w:t xml:space="preserve">Tato e-mailová adresa je chráněna před spamboty. Pro její zobrazení musíte mít povolen Javascript. </w:t>
      </w:r>
    </w:p>
    <w:p w:rsidR="00F215D8" w:rsidRPr="003833F2" w:rsidRDefault="00AA3605" w:rsidP="00F543F9">
      <w:pPr>
        <w:jc w:val="both"/>
        <w:rPr>
          <w:rFonts w:asciiTheme="minorHAnsi" w:hAnsiTheme="minorHAnsi"/>
        </w:rPr>
      </w:pPr>
      <w:r w:rsidRPr="003833F2">
        <w:rPr>
          <w:rFonts w:asciiTheme="minorHAnsi" w:hAnsiTheme="minorHAnsi"/>
        </w:rPr>
        <w:t xml:space="preserve">Adresa střeženého objektu: </w:t>
      </w:r>
      <w:r w:rsidR="003833F2">
        <w:rPr>
          <w:rFonts w:asciiTheme="minorHAnsi" w:hAnsiTheme="minorHAnsi"/>
        </w:rPr>
        <w:t xml:space="preserve"> Gymnázium škola, Dašická 1083, 530 03 Pardubice</w:t>
      </w:r>
    </w:p>
    <w:p w:rsidR="004007AA" w:rsidRPr="003833F2" w:rsidRDefault="00F77DE2" w:rsidP="00AA3605">
      <w:pPr>
        <w:jc w:val="both"/>
        <w:rPr>
          <w:rFonts w:asciiTheme="minorHAnsi" w:hAnsiTheme="minorHAnsi" w:cs="Courier New"/>
          <w:shd w:val="clear" w:color="auto" w:fill="FFFFFF"/>
        </w:rPr>
      </w:pPr>
      <w:r w:rsidRPr="003833F2">
        <w:rPr>
          <w:rFonts w:asciiTheme="minorHAnsi" w:hAnsiTheme="minorHAnsi" w:cs="Courier New"/>
          <w:shd w:val="clear" w:color="auto" w:fill="FFFFFF"/>
        </w:rPr>
        <w:t xml:space="preserve">Otevírací doba objektu: </w:t>
      </w:r>
      <w:r w:rsidR="003833F2">
        <w:rPr>
          <w:rFonts w:asciiTheme="minorHAnsi" w:hAnsiTheme="minorHAnsi" w:cs="Courier New"/>
          <w:shd w:val="clear" w:color="auto" w:fill="FFFFFF"/>
        </w:rPr>
        <w:t xml:space="preserve"> dle provozu školy</w:t>
      </w:r>
    </w:p>
    <w:p w:rsidR="00F215D8" w:rsidRPr="003833F2" w:rsidRDefault="004D05E9">
      <w:pPr>
        <w:jc w:val="both"/>
        <w:rPr>
          <w:rFonts w:asciiTheme="minorHAnsi" w:eastAsia="Adobe Heiti Std R" w:hAnsiTheme="minorHAnsi" w:cs="Calibri"/>
        </w:rPr>
      </w:pPr>
      <w:r w:rsidRPr="003833F2">
        <w:rPr>
          <w:rFonts w:asciiTheme="minorHAnsi" w:hAnsiTheme="minorHAnsi" w:cs="Calibri"/>
          <w:spacing w:val="-2"/>
          <w:lang w:val="pt-BR"/>
        </w:rPr>
        <w:t xml:space="preserve">Odpovědná </w:t>
      </w:r>
      <w:r w:rsidR="00C808D5" w:rsidRPr="003833F2">
        <w:rPr>
          <w:rFonts w:asciiTheme="minorHAnsi" w:hAnsiTheme="minorHAnsi" w:cs="Calibri"/>
          <w:spacing w:val="-2"/>
          <w:lang w:val="pt-BR"/>
        </w:rPr>
        <w:t xml:space="preserve">osoba, kontakt tel. , plus e-mail: </w:t>
      </w:r>
      <w:r w:rsidR="003833F2">
        <w:rPr>
          <w:rFonts w:asciiTheme="minorHAnsi" w:hAnsiTheme="minorHAnsi" w:cs="Calibri"/>
          <w:spacing w:val="-2"/>
          <w:lang w:val="pt-BR"/>
        </w:rPr>
        <w:t>Mgr. Luděk Burian</w:t>
      </w:r>
      <w:r w:rsidR="00F17BA5" w:rsidRPr="003833F2">
        <w:rPr>
          <w:rFonts w:asciiTheme="minorHAnsi" w:hAnsiTheme="minorHAnsi" w:cs="Calibri"/>
          <w:b/>
          <w:bCs/>
          <w:vanish/>
          <w:spacing w:val="-2"/>
        </w:rPr>
        <w:t xml:space="preserve">Tato e-mailová adresa je chráněna před spamboty. Pro její zobrazení musíte mít povolen Javascript. </w:t>
      </w:r>
    </w:p>
    <w:p w:rsidR="00F77DE2" w:rsidRPr="003833F2" w:rsidRDefault="00F77DE2">
      <w:pPr>
        <w:jc w:val="both"/>
        <w:rPr>
          <w:rFonts w:asciiTheme="minorHAnsi" w:hAnsiTheme="minorHAnsi" w:cs="Courier New"/>
          <w:shd w:val="clear" w:color="auto" w:fill="FFFFFF"/>
        </w:rPr>
      </w:pPr>
      <w:r w:rsidRPr="003833F2">
        <w:rPr>
          <w:rFonts w:asciiTheme="minorHAnsi" w:hAnsiTheme="minorHAnsi" w:cs="Courier New"/>
          <w:shd w:val="clear" w:color="auto" w:fill="FFFFFF"/>
        </w:rPr>
        <w:t xml:space="preserve">Způsob </w:t>
      </w:r>
      <w:r w:rsidR="004D05E9" w:rsidRPr="003833F2">
        <w:rPr>
          <w:rFonts w:asciiTheme="minorHAnsi" w:hAnsiTheme="minorHAnsi" w:cs="Courier New"/>
          <w:shd w:val="clear" w:color="auto" w:fill="FFFFFF"/>
        </w:rPr>
        <w:t>fakturace:</w:t>
      </w:r>
      <w:r w:rsidR="00F17BA5" w:rsidRPr="003833F2">
        <w:rPr>
          <w:rFonts w:asciiTheme="minorHAnsi" w:hAnsiTheme="minorHAnsi" w:cs="Courier New"/>
          <w:shd w:val="clear" w:color="auto" w:fill="FFFFFF"/>
        </w:rPr>
        <w:t xml:space="preserve"> </w:t>
      </w:r>
      <w:r w:rsidR="003833F2">
        <w:rPr>
          <w:rFonts w:asciiTheme="minorHAnsi" w:hAnsiTheme="minorHAnsi" w:cs="Courier New"/>
          <w:shd w:val="clear" w:color="auto" w:fill="FFFFFF"/>
        </w:rPr>
        <w:t>elektronicky ne email:</w:t>
      </w:r>
    </w:p>
    <w:p w:rsidR="00F77DE2" w:rsidRPr="004007AA" w:rsidRDefault="00C808D5">
      <w:pPr>
        <w:jc w:val="both"/>
        <w:rPr>
          <w:rFonts w:ascii="Calibri" w:hAnsi="Calibri" w:cs="Courier New"/>
          <w:shd w:val="clear" w:color="auto" w:fill="FFFFFF"/>
        </w:rPr>
      </w:pPr>
      <w:r>
        <w:rPr>
          <w:rFonts w:ascii="Calibri" w:hAnsi="Calibri" w:cs="Courier New"/>
          <w:shd w:val="clear" w:color="auto" w:fill="FFFFFF"/>
        </w:rPr>
        <w:t>Způsob platy:</w:t>
      </w:r>
      <w:r w:rsidR="00F17BA5">
        <w:rPr>
          <w:rFonts w:ascii="Calibri" w:hAnsi="Calibri" w:cs="Courier New"/>
          <w:shd w:val="clear" w:color="auto" w:fill="FFFFFF"/>
        </w:rPr>
        <w:t xml:space="preserve"> </w:t>
      </w:r>
      <w:r w:rsidR="003833F2">
        <w:rPr>
          <w:rFonts w:ascii="Calibri" w:hAnsi="Calibri" w:cs="Courier New"/>
          <w:shd w:val="clear" w:color="auto" w:fill="FFFFFF"/>
        </w:rPr>
        <w:t>převodem</w:t>
      </w:r>
    </w:p>
    <w:p w:rsidR="00F77DE2" w:rsidRPr="00003D76" w:rsidRDefault="00F77DE2">
      <w:pPr>
        <w:jc w:val="both"/>
        <w:rPr>
          <w:rFonts w:ascii="Calibri" w:hAnsi="Calibri" w:cs="Calibri"/>
          <w:spacing w:val="-2"/>
          <w:lang w:val="pt-BR"/>
        </w:rPr>
      </w:pPr>
    </w:p>
    <w:p w:rsidR="00AA3605" w:rsidRDefault="00AA3605">
      <w:pPr>
        <w:jc w:val="both"/>
        <w:rPr>
          <w:rFonts w:ascii="Calibri" w:hAnsi="Calibri" w:cs="Calibri"/>
          <w:b/>
          <w:i/>
          <w:spacing w:val="-2"/>
          <w:lang w:val="pt-BR"/>
        </w:rPr>
      </w:pPr>
    </w:p>
    <w:p w:rsidR="00F215D8" w:rsidRDefault="00F215D8">
      <w:pPr>
        <w:jc w:val="both"/>
        <w:rPr>
          <w:rFonts w:ascii="Calibri" w:hAnsi="Calibri" w:cs="Calibri"/>
          <w:b/>
          <w:i/>
          <w:spacing w:val="-2"/>
          <w:lang w:val="pt-BR"/>
        </w:rPr>
      </w:pPr>
      <w:r>
        <w:rPr>
          <w:rFonts w:ascii="Calibri" w:hAnsi="Calibri" w:cs="Calibri"/>
          <w:b/>
          <w:i/>
          <w:spacing w:val="-2"/>
          <w:lang w:val="pt-BR"/>
        </w:rPr>
        <w:t>dále jen zákazník,  na straně jedné</w:t>
      </w:r>
    </w:p>
    <w:p w:rsidR="00F215D8" w:rsidRDefault="00F215D8">
      <w:pPr>
        <w:jc w:val="both"/>
        <w:rPr>
          <w:rFonts w:ascii="Calibri" w:hAnsi="Calibri" w:cs="Calibri"/>
          <w:b/>
          <w:i/>
          <w:spacing w:val="-2"/>
          <w:lang w:val="pt-BR"/>
        </w:rPr>
      </w:pPr>
    </w:p>
    <w:p w:rsidR="00F215D8" w:rsidRDefault="00F215D8">
      <w:pPr>
        <w:jc w:val="both"/>
        <w:rPr>
          <w:rFonts w:ascii="Calibri" w:hAnsi="Calibri" w:cs="Calibri"/>
          <w:spacing w:val="-2"/>
          <w:lang w:val="pt-BR"/>
        </w:rPr>
      </w:pPr>
      <w:r>
        <w:rPr>
          <w:rFonts w:ascii="Calibri" w:hAnsi="Calibri" w:cs="Calibri"/>
          <w:b/>
          <w:i/>
          <w:spacing w:val="-2"/>
          <w:lang w:val="pt-BR"/>
        </w:rPr>
        <w:t>a</w:t>
      </w:r>
    </w:p>
    <w:p w:rsidR="00F215D8" w:rsidRDefault="00F215D8">
      <w:pPr>
        <w:jc w:val="both"/>
        <w:rPr>
          <w:rFonts w:ascii="Calibri" w:hAnsi="Calibri" w:cs="Calibri"/>
          <w:spacing w:val="-2"/>
          <w:lang w:val="pt-BR"/>
        </w:rPr>
      </w:pPr>
    </w:p>
    <w:p w:rsidR="00F215D8" w:rsidRDefault="00F215D8">
      <w:pPr>
        <w:jc w:val="both"/>
        <w:rPr>
          <w:rFonts w:ascii="Calibri" w:hAnsi="Calibri" w:cs="Calibri"/>
          <w:spacing w:val="-2"/>
          <w:lang w:val="pt-BR"/>
        </w:rPr>
      </w:pPr>
      <w:r>
        <w:rPr>
          <w:rFonts w:ascii="Calibri" w:hAnsi="Calibri" w:cs="Calibri"/>
          <w:spacing w:val="-2"/>
          <w:lang w:val="pt-BR"/>
        </w:rPr>
        <w:t xml:space="preserve">obchodní společnost </w:t>
      </w:r>
      <w:r>
        <w:rPr>
          <w:rFonts w:ascii="Calibri" w:hAnsi="Calibri" w:cs="Calibri"/>
          <w:b/>
          <w:spacing w:val="-2"/>
          <w:lang w:val="pt-BR"/>
        </w:rPr>
        <w:t xml:space="preserve"> BERSERK SECURITY s.r.o.</w:t>
      </w:r>
    </w:p>
    <w:p w:rsidR="00F215D8" w:rsidRDefault="00F215D8">
      <w:pPr>
        <w:jc w:val="both"/>
        <w:rPr>
          <w:rFonts w:ascii="Calibri" w:hAnsi="Calibri" w:cs="Calibri"/>
          <w:spacing w:val="-2"/>
          <w:lang w:val="pt-BR"/>
        </w:rPr>
      </w:pPr>
      <w:r>
        <w:rPr>
          <w:rFonts w:ascii="Calibri" w:hAnsi="Calibri" w:cs="Calibri"/>
          <w:spacing w:val="-2"/>
          <w:lang w:val="pt-BR"/>
        </w:rPr>
        <w:t>zapsaná  v obchodním rejstříku vedeném KS v Hradci Králové v oddílu C vložka 29222</w:t>
      </w:r>
    </w:p>
    <w:p w:rsidR="00F215D8" w:rsidRDefault="00F215D8">
      <w:pPr>
        <w:jc w:val="both"/>
        <w:rPr>
          <w:rFonts w:ascii="Calibri" w:hAnsi="Calibri" w:cs="Calibri"/>
          <w:spacing w:val="-2"/>
          <w:lang w:val="pt-BR"/>
        </w:rPr>
      </w:pPr>
      <w:r>
        <w:rPr>
          <w:rFonts w:ascii="Calibri" w:hAnsi="Calibri" w:cs="Calibri"/>
          <w:spacing w:val="-2"/>
          <w:lang w:val="pt-BR"/>
        </w:rPr>
        <w:t>se  sídlem Pardubice, Polabiny, Lidická 374,530 09</w:t>
      </w:r>
    </w:p>
    <w:p w:rsidR="00F215D8" w:rsidRDefault="00F215D8">
      <w:pPr>
        <w:jc w:val="both"/>
        <w:rPr>
          <w:rFonts w:ascii="Calibri" w:hAnsi="Calibri" w:cs="Calibri"/>
          <w:spacing w:val="-2"/>
          <w:lang w:val="pt-BR"/>
        </w:rPr>
      </w:pPr>
      <w:r>
        <w:rPr>
          <w:rFonts w:ascii="Calibri" w:hAnsi="Calibri" w:cs="Calibri"/>
          <w:spacing w:val="-2"/>
          <w:lang w:val="pt-BR"/>
        </w:rPr>
        <w:t>IČ: 28818181, DIČ: CZ28818181</w:t>
      </w:r>
    </w:p>
    <w:p w:rsidR="00F215D8" w:rsidRDefault="00CF5D36">
      <w:pPr>
        <w:jc w:val="both"/>
        <w:rPr>
          <w:rFonts w:ascii="Calibri" w:hAnsi="Calibri" w:cs="Calibri"/>
          <w:spacing w:val="-2"/>
          <w:lang w:val="pt-BR"/>
        </w:rPr>
      </w:pPr>
      <w:r>
        <w:rPr>
          <w:rFonts w:ascii="Calibri" w:hAnsi="Calibri" w:cs="Calibri"/>
          <w:spacing w:val="-2"/>
          <w:lang w:val="pt-BR"/>
        </w:rPr>
        <w:t>Zastoupená jednatelem společnosti</w:t>
      </w:r>
    </w:p>
    <w:p w:rsidR="00F215D8" w:rsidRDefault="00F215D8">
      <w:pPr>
        <w:jc w:val="both"/>
        <w:rPr>
          <w:rFonts w:ascii="Calibri" w:hAnsi="Calibri" w:cs="Calibri"/>
          <w:spacing w:val="-2"/>
          <w:lang w:val="pt-BR"/>
        </w:rPr>
      </w:pPr>
      <w:r>
        <w:rPr>
          <w:rFonts w:ascii="Calibri" w:hAnsi="Calibri" w:cs="Calibri"/>
          <w:spacing w:val="-2"/>
          <w:lang w:val="pt-BR"/>
        </w:rPr>
        <w:t>bankovní spojení: č. účtu: 43-9377440277/0100</w:t>
      </w:r>
    </w:p>
    <w:p w:rsidR="00D24C74" w:rsidRPr="00D24C74" w:rsidRDefault="00D24C74" w:rsidP="00D24C74">
      <w:pPr>
        <w:jc w:val="both"/>
        <w:rPr>
          <w:rFonts w:ascii="Calibri" w:hAnsi="Calibri" w:cs="Calibri"/>
          <w:spacing w:val="-2"/>
          <w:lang w:val="pt-BR"/>
        </w:rPr>
      </w:pPr>
      <w:r w:rsidRPr="00D24C74">
        <w:rPr>
          <w:rFonts w:ascii="Calibri" w:hAnsi="Calibri" w:cs="Calibri"/>
          <w:spacing w:val="-2"/>
          <w:lang w:val="pt-BR"/>
        </w:rPr>
        <w:t xml:space="preserve">číslo pojistky: 7720976900/KOOPERATIVA: VPP P-100/14, ZPP P-600/14 a doložkami DOB101, DODP101, DODP120      </w:t>
      </w:r>
    </w:p>
    <w:p w:rsidR="00D24C74" w:rsidRPr="00D24C74" w:rsidRDefault="00C808D5" w:rsidP="00D24C74">
      <w:pPr>
        <w:jc w:val="both"/>
        <w:rPr>
          <w:rFonts w:ascii="Calibri" w:hAnsi="Calibri" w:cs="Calibri"/>
          <w:spacing w:val="-2"/>
          <w:lang w:val="pt-BR"/>
        </w:rPr>
      </w:pPr>
      <w:r>
        <w:rPr>
          <w:rFonts w:ascii="Calibri" w:hAnsi="Calibri" w:cs="Calibri"/>
          <w:spacing w:val="-2"/>
          <w:lang w:val="pt-BR"/>
        </w:rPr>
        <w:t>( 20</w:t>
      </w:r>
      <w:r w:rsidR="00D24C74" w:rsidRPr="00D24C74">
        <w:rPr>
          <w:rFonts w:ascii="Calibri" w:hAnsi="Calibri" w:cs="Calibri"/>
          <w:spacing w:val="-2"/>
          <w:lang w:val="pt-BR"/>
        </w:rPr>
        <w:t>.000.000,- kč )</w:t>
      </w:r>
    </w:p>
    <w:p w:rsidR="00D24C74" w:rsidRPr="00D24C74" w:rsidRDefault="00D24C74" w:rsidP="00D24C74">
      <w:pPr>
        <w:jc w:val="both"/>
        <w:rPr>
          <w:rFonts w:ascii="Calibri" w:hAnsi="Calibri" w:cs="Calibri"/>
          <w:spacing w:val="-2"/>
          <w:lang w:val="pt-BR"/>
        </w:rPr>
      </w:pPr>
      <w:r w:rsidRPr="00D24C74">
        <w:rPr>
          <w:rFonts w:ascii="Calibri" w:hAnsi="Calibri" w:cs="Calibri"/>
          <w:spacing w:val="-2"/>
          <w:lang w:val="pt-BR"/>
        </w:rPr>
        <w:t>Kancelář: Berserk security, Jana Palacha 660, 53002 Pardubice</w:t>
      </w:r>
    </w:p>
    <w:p w:rsidR="00D24C74" w:rsidRPr="00D24C74" w:rsidRDefault="00AA3E9B" w:rsidP="00D24C74">
      <w:pPr>
        <w:jc w:val="both"/>
        <w:rPr>
          <w:rFonts w:ascii="Calibri" w:hAnsi="Calibri" w:cs="Calibri"/>
          <w:spacing w:val="-2"/>
          <w:lang w:val="pt-BR"/>
        </w:rPr>
      </w:pPr>
      <w:hyperlink r:id="rId6" w:history="1">
        <w:r w:rsidR="00D24C74" w:rsidRPr="00D24C74">
          <w:rPr>
            <w:rStyle w:val="Hypertextovodkaz"/>
            <w:rFonts w:ascii="Calibri" w:hAnsi="Calibri" w:cs="Calibri"/>
            <w:spacing w:val="-2"/>
            <w:lang w:val="pt-BR"/>
          </w:rPr>
          <w:t>www.berserk-security.cz</w:t>
        </w:r>
      </w:hyperlink>
    </w:p>
    <w:p w:rsidR="00D24C74" w:rsidRPr="00D24C74" w:rsidRDefault="00D24C74" w:rsidP="00D24C74">
      <w:pPr>
        <w:jc w:val="both"/>
        <w:rPr>
          <w:rFonts w:ascii="Calibri" w:hAnsi="Calibri" w:cs="Calibri"/>
          <w:spacing w:val="-2"/>
          <w:lang w:val="pt-BR"/>
        </w:rPr>
      </w:pPr>
      <w:r w:rsidRPr="00D24C74">
        <w:rPr>
          <w:rFonts w:ascii="Calibri" w:hAnsi="Calibri" w:cs="Calibri"/>
          <w:spacing w:val="-2"/>
          <w:lang w:val="pt-BR"/>
        </w:rPr>
        <w:t xml:space="preserve">Kont.osoba: FAKTURACE: </w:t>
      </w:r>
      <w:r w:rsidRPr="00D24C74">
        <w:rPr>
          <w:rFonts w:ascii="Calibri" w:hAnsi="Calibri" w:cs="Calibri"/>
          <w:spacing w:val="-2"/>
          <w:lang w:val="pt-BR"/>
        </w:rPr>
        <w:fldChar w:fldCharType="begin"/>
      </w:r>
      <w:r w:rsidRPr="00D24C74">
        <w:rPr>
          <w:rFonts w:ascii="Calibri" w:hAnsi="Calibri" w:cs="Calibri"/>
          <w:spacing w:val="-2"/>
          <w:lang w:val="pt-BR"/>
        </w:rPr>
        <w:instrText xml:space="preserve"> HYPERLINK "mailto:faktury@berserk-security.cz" </w:instrText>
      </w:r>
      <w:r w:rsidRPr="00D24C74">
        <w:rPr>
          <w:rFonts w:ascii="Calibri" w:hAnsi="Calibri" w:cs="Calibri"/>
          <w:spacing w:val="-2"/>
          <w:lang w:val="pt-BR"/>
        </w:rPr>
        <w:fldChar w:fldCharType="separate"/>
      </w:r>
      <w:r w:rsidRPr="00D24C74">
        <w:rPr>
          <w:rStyle w:val="Hypertextovodkaz"/>
          <w:rFonts w:ascii="Calibri" w:hAnsi="Calibri" w:cs="Calibri"/>
          <w:spacing w:val="-2"/>
          <w:lang w:val="pt-BR"/>
        </w:rPr>
        <w:t>faktury@berserk-security.cz</w:t>
      </w:r>
      <w:r w:rsidRPr="00D24C74">
        <w:rPr>
          <w:rFonts w:ascii="Calibri" w:hAnsi="Calibri" w:cs="Calibri"/>
          <w:spacing w:val="-2"/>
          <w:lang w:val="pt-BR"/>
        </w:rPr>
        <w:fldChar w:fldCharType="end"/>
      </w:r>
    </w:p>
    <w:p w:rsidR="00D24C74" w:rsidRPr="00D24C74" w:rsidRDefault="00D24C74" w:rsidP="00D24C74">
      <w:pPr>
        <w:jc w:val="both"/>
        <w:rPr>
          <w:rFonts w:ascii="Calibri" w:hAnsi="Calibri" w:cs="Calibri"/>
          <w:spacing w:val="-2"/>
          <w:lang w:val="pt-BR"/>
        </w:rPr>
      </w:pPr>
      <w:r w:rsidRPr="00D24C74">
        <w:rPr>
          <w:rFonts w:ascii="Calibri" w:hAnsi="Calibri" w:cs="Calibri"/>
          <w:spacing w:val="-2"/>
          <w:lang w:val="pt-BR"/>
        </w:rPr>
        <w:t xml:space="preserve">Kont.osoba: p.JENČÍK 608222666, MEIL: </w:t>
      </w:r>
      <w:r w:rsidRPr="00D24C74">
        <w:rPr>
          <w:rFonts w:ascii="Calibri" w:hAnsi="Calibri" w:cs="Calibri"/>
          <w:spacing w:val="-2"/>
          <w:lang w:val="pt-BR"/>
        </w:rPr>
        <w:fldChar w:fldCharType="begin"/>
      </w:r>
      <w:r w:rsidRPr="00D24C74">
        <w:rPr>
          <w:rFonts w:ascii="Calibri" w:hAnsi="Calibri" w:cs="Calibri"/>
          <w:spacing w:val="-2"/>
          <w:lang w:val="pt-BR"/>
        </w:rPr>
        <w:instrText xml:space="preserve"> HYPERLINK "mailto:pavel.jencik@berserk-security.cz" </w:instrText>
      </w:r>
      <w:r w:rsidRPr="00D24C74">
        <w:rPr>
          <w:rFonts w:ascii="Calibri" w:hAnsi="Calibri" w:cs="Calibri"/>
          <w:spacing w:val="-2"/>
          <w:lang w:val="pt-BR"/>
        </w:rPr>
        <w:fldChar w:fldCharType="separate"/>
      </w:r>
      <w:r w:rsidRPr="00D24C74">
        <w:rPr>
          <w:rStyle w:val="Hypertextovodkaz"/>
          <w:rFonts w:ascii="Calibri" w:hAnsi="Calibri" w:cs="Calibri"/>
          <w:spacing w:val="-2"/>
          <w:lang w:val="pt-BR"/>
        </w:rPr>
        <w:t>pavel.jencik@berserk-security.cz</w:t>
      </w:r>
      <w:r w:rsidRPr="00D24C74">
        <w:rPr>
          <w:rFonts w:ascii="Calibri" w:hAnsi="Calibri" w:cs="Calibri"/>
          <w:spacing w:val="-2"/>
          <w:lang w:val="pt-BR"/>
        </w:rPr>
        <w:fldChar w:fldCharType="end"/>
      </w:r>
    </w:p>
    <w:p w:rsidR="00CF5D36" w:rsidRDefault="00CF5D36">
      <w:pPr>
        <w:jc w:val="both"/>
        <w:rPr>
          <w:rFonts w:ascii="Calibri" w:hAnsi="Calibri" w:cs="Calibri"/>
          <w:spacing w:val="-2"/>
          <w:lang w:val="pt-BR"/>
        </w:rPr>
      </w:pPr>
      <w:r>
        <w:rPr>
          <w:rFonts w:ascii="Calibri" w:hAnsi="Calibri" w:cs="Calibri"/>
          <w:spacing w:val="-2"/>
          <w:lang w:val="pt-BR"/>
        </w:rPr>
        <w:t xml:space="preserve">Kont.osoba: p.ŠMÍD 773881188, MEIL:  </w:t>
      </w:r>
      <w:r w:rsidR="00D24C74">
        <w:fldChar w:fldCharType="begin"/>
      </w:r>
      <w:r w:rsidR="00D24C74">
        <w:instrText xml:space="preserve"> HYPERLINK "mailto:smid@berserk-security.cz" </w:instrText>
      </w:r>
      <w:r w:rsidR="00D24C74">
        <w:fldChar w:fldCharType="separate"/>
      </w:r>
      <w:r w:rsidRPr="006A0C87">
        <w:rPr>
          <w:rStyle w:val="Hypertextovodkaz"/>
          <w:rFonts w:ascii="Calibri" w:hAnsi="Calibri" w:cs="Calibri"/>
          <w:spacing w:val="-2"/>
          <w:lang w:val="pt-BR"/>
        </w:rPr>
        <w:t>smid@berserk-security.cz</w:t>
      </w:r>
      <w:r w:rsidR="00D24C74">
        <w:rPr>
          <w:rStyle w:val="Hypertextovodkaz"/>
          <w:rFonts w:ascii="Calibri" w:hAnsi="Calibri" w:cs="Calibri"/>
          <w:spacing w:val="-2"/>
          <w:lang w:val="pt-BR"/>
        </w:rPr>
        <w:fldChar w:fldCharType="end"/>
      </w:r>
    </w:p>
    <w:p w:rsidR="00CF5D36" w:rsidRDefault="00CF5D36">
      <w:pPr>
        <w:jc w:val="both"/>
        <w:rPr>
          <w:rFonts w:ascii="Calibri" w:hAnsi="Calibri" w:cs="Calibri"/>
          <w:spacing w:val="-2"/>
          <w:lang w:val="pt-BR"/>
        </w:rPr>
      </w:pPr>
      <w:r>
        <w:rPr>
          <w:rFonts w:ascii="Calibri" w:hAnsi="Calibri" w:cs="Calibri"/>
          <w:spacing w:val="-2"/>
          <w:lang w:val="pt-BR"/>
        </w:rPr>
        <w:t xml:space="preserve">DISPEČINK:  24hod 774927573, MEIL: </w:t>
      </w:r>
      <w:r w:rsidR="00D24C74">
        <w:fldChar w:fldCharType="begin"/>
      </w:r>
      <w:r w:rsidR="00D24C74">
        <w:instrText xml:space="preserve"> HYPERLINK "mailto:pco@berserk-security.cz" </w:instrText>
      </w:r>
      <w:r w:rsidR="00D24C74">
        <w:fldChar w:fldCharType="separate"/>
      </w:r>
      <w:r w:rsidRPr="006A0C87">
        <w:rPr>
          <w:rStyle w:val="Hypertextovodkaz"/>
          <w:rFonts w:ascii="Calibri" w:hAnsi="Calibri" w:cs="Calibri"/>
          <w:spacing w:val="-2"/>
          <w:lang w:val="pt-BR"/>
        </w:rPr>
        <w:t>pco@berserk-security.cz</w:t>
      </w:r>
      <w:r w:rsidR="00D24C74">
        <w:rPr>
          <w:rStyle w:val="Hypertextovodkaz"/>
          <w:rFonts w:ascii="Calibri" w:hAnsi="Calibri" w:cs="Calibri"/>
          <w:spacing w:val="-2"/>
          <w:lang w:val="pt-BR"/>
        </w:rPr>
        <w:fldChar w:fldCharType="end"/>
      </w:r>
      <w:r>
        <w:rPr>
          <w:rFonts w:ascii="Calibri" w:hAnsi="Calibri" w:cs="Calibri"/>
          <w:spacing w:val="-2"/>
          <w:lang w:val="pt-BR"/>
        </w:rPr>
        <w:t xml:space="preserve"> </w:t>
      </w:r>
    </w:p>
    <w:p w:rsidR="00F215D8" w:rsidRDefault="00F215D8">
      <w:pPr>
        <w:jc w:val="both"/>
        <w:rPr>
          <w:rFonts w:ascii="Calibri" w:hAnsi="Calibri" w:cs="Calibri"/>
          <w:b/>
          <w:i/>
          <w:spacing w:val="-2"/>
          <w:lang w:val="de-DE"/>
        </w:rPr>
      </w:pPr>
      <w:r>
        <w:rPr>
          <w:rFonts w:ascii="Calibri" w:hAnsi="Calibri" w:cs="Calibri"/>
          <w:spacing w:val="-2"/>
          <w:lang w:val="pt-BR"/>
        </w:rPr>
        <w:t xml:space="preserve"> </w:t>
      </w:r>
    </w:p>
    <w:p w:rsidR="00F215D8" w:rsidRDefault="00F215D8">
      <w:pPr>
        <w:jc w:val="both"/>
        <w:rPr>
          <w:rFonts w:ascii="Calibri" w:hAnsi="Calibri" w:cs="Calibri"/>
          <w:b/>
          <w:spacing w:val="-2"/>
          <w:lang w:val="de-DE"/>
        </w:rPr>
      </w:pPr>
      <w:proofErr w:type="spellStart"/>
      <w:r>
        <w:rPr>
          <w:rFonts w:ascii="Calibri" w:hAnsi="Calibri" w:cs="Calibri"/>
          <w:b/>
          <w:i/>
          <w:spacing w:val="-2"/>
          <w:lang w:val="de-DE"/>
        </w:rPr>
        <w:t>dále</w:t>
      </w:r>
      <w:proofErr w:type="spellEnd"/>
      <w:r>
        <w:rPr>
          <w:rFonts w:ascii="Calibri" w:hAnsi="Calibri" w:cs="Calibri"/>
          <w:b/>
          <w:i/>
          <w:spacing w:val="-2"/>
          <w:lang w:val="de-DE"/>
        </w:rPr>
        <w:t xml:space="preserve"> </w:t>
      </w:r>
      <w:proofErr w:type="spellStart"/>
      <w:r>
        <w:rPr>
          <w:rFonts w:ascii="Calibri" w:hAnsi="Calibri" w:cs="Calibri"/>
          <w:b/>
          <w:i/>
          <w:spacing w:val="-2"/>
          <w:lang w:val="de-DE"/>
        </w:rPr>
        <w:t>jen</w:t>
      </w:r>
      <w:proofErr w:type="spellEnd"/>
      <w:r>
        <w:rPr>
          <w:rFonts w:ascii="Calibri" w:hAnsi="Calibri" w:cs="Calibri"/>
          <w:b/>
          <w:i/>
          <w:spacing w:val="-2"/>
          <w:lang w:val="de-DE"/>
        </w:rPr>
        <w:t xml:space="preserve"> </w:t>
      </w:r>
      <w:proofErr w:type="spellStart"/>
      <w:proofErr w:type="gramStart"/>
      <w:r>
        <w:rPr>
          <w:rFonts w:ascii="Calibri" w:hAnsi="Calibri" w:cs="Calibri"/>
          <w:b/>
          <w:i/>
          <w:spacing w:val="-2"/>
          <w:lang w:val="de-DE"/>
        </w:rPr>
        <w:t>společnost</w:t>
      </w:r>
      <w:proofErr w:type="spellEnd"/>
      <w:r>
        <w:rPr>
          <w:rFonts w:ascii="Calibri" w:hAnsi="Calibri" w:cs="Calibri"/>
          <w:b/>
          <w:i/>
          <w:spacing w:val="-2"/>
          <w:lang w:val="de-DE"/>
        </w:rPr>
        <w:t>,  na</w:t>
      </w:r>
      <w:proofErr w:type="gramEnd"/>
      <w:r>
        <w:rPr>
          <w:rFonts w:ascii="Calibri" w:hAnsi="Calibri" w:cs="Calibri"/>
          <w:b/>
          <w:i/>
          <w:spacing w:val="-2"/>
          <w:lang w:val="de-DE"/>
        </w:rPr>
        <w:t xml:space="preserve"> </w:t>
      </w:r>
      <w:proofErr w:type="spellStart"/>
      <w:r>
        <w:rPr>
          <w:rFonts w:ascii="Calibri" w:hAnsi="Calibri" w:cs="Calibri"/>
          <w:b/>
          <w:i/>
          <w:spacing w:val="-2"/>
          <w:lang w:val="de-DE"/>
        </w:rPr>
        <w:t>straně</w:t>
      </w:r>
      <w:proofErr w:type="spellEnd"/>
      <w:r>
        <w:rPr>
          <w:rFonts w:ascii="Calibri" w:hAnsi="Calibri" w:cs="Calibri"/>
          <w:b/>
          <w:i/>
          <w:spacing w:val="-2"/>
          <w:lang w:val="de-DE"/>
        </w:rPr>
        <w:t xml:space="preserve"> </w:t>
      </w:r>
      <w:proofErr w:type="spellStart"/>
      <w:r>
        <w:rPr>
          <w:rFonts w:ascii="Calibri" w:hAnsi="Calibri" w:cs="Calibri"/>
          <w:b/>
          <w:i/>
          <w:spacing w:val="-2"/>
          <w:lang w:val="de-DE"/>
        </w:rPr>
        <w:t>druhé</w:t>
      </w:r>
      <w:proofErr w:type="spellEnd"/>
    </w:p>
    <w:p w:rsidR="00F215D8" w:rsidRDefault="00F215D8">
      <w:pPr>
        <w:jc w:val="both"/>
        <w:rPr>
          <w:rFonts w:ascii="Calibri" w:hAnsi="Calibri" w:cs="Calibri"/>
          <w:b/>
          <w:spacing w:val="-2"/>
          <w:lang w:val="de-DE"/>
        </w:rPr>
      </w:pPr>
    </w:p>
    <w:p w:rsidR="00F215D8" w:rsidRDefault="00F215D8">
      <w:pPr>
        <w:jc w:val="both"/>
        <w:rPr>
          <w:rFonts w:ascii="Calibri" w:hAnsi="Calibri" w:cs="Calibri"/>
          <w:spacing w:val="-2"/>
          <w:lang w:val="de-DE"/>
        </w:rPr>
      </w:pPr>
    </w:p>
    <w:p w:rsidR="00F215D8" w:rsidRDefault="00F215D8">
      <w:pPr>
        <w:jc w:val="center"/>
        <w:rPr>
          <w:rFonts w:ascii="Calibri" w:hAnsi="Calibri" w:cs="Calibri"/>
          <w:b/>
          <w:i/>
        </w:rPr>
      </w:pPr>
      <w:r>
        <w:rPr>
          <w:rFonts w:ascii="Calibri" w:hAnsi="Calibri" w:cs="Calibri"/>
          <w:b/>
          <w:i/>
        </w:rPr>
        <w:t xml:space="preserve">uzavírají spolu </w:t>
      </w:r>
    </w:p>
    <w:p w:rsidR="00F215D8" w:rsidRDefault="00F215D8">
      <w:pPr>
        <w:jc w:val="center"/>
        <w:rPr>
          <w:rFonts w:ascii="Calibri" w:hAnsi="Calibri" w:cs="Calibri"/>
          <w:b/>
          <w:i/>
        </w:rPr>
      </w:pPr>
    </w:p>
    <w:p w:rsidR="00F215D8" w:rsidRDefault="00F215D8">
      <w:pPr>
        <w:jc w:val="center"/>
        <w:rPr>
          <w:rFonts w:ascii="Calibri" w:hAnsi="Calibri" w:cs="Calibri"/>
          <w:b/>
          <w:i/>
          <w:sz w:val="28"/>
        </w:rPr>
      </w:pPr>
      <w:r>
        <w:rPr>
          <w:rFonts w:ascii="Calibri" w:hAnsi="Calibri" w:cs="Calibri"/>
          <w:b/>
          <w:i/>
          <w:sz w:val="28"/>
        </w:rPr>
        <w:t>smlouvu</w:t>
      </w:r>
      <w:r w:rsidR="00B06443">
        <w:rPr>
          <w:rFonts w:ascii="Calibri" w:hAnsi="Calibri" w:cs="Calibri"/>
          <w:b/>
          <w:i/>
          <w:sz w:val="28"/>
        </w:rPr>
        <w:t xml:space="preserve"> číslo: </w:t>
      </w:r>
      <w:r w:rsidR="003833F2">
        <w:rPr>
          <w:rFonts w:ascii="Calibri" w:hAnsi="Calibri" w:cs="Calibri"/>
          <w:b/>
          <w:i/>
          <w:sz w:val="28"/>
        </w:rPr>
        <w:t>2011-PCO/01158</w:t>
      </w:r>
    </w:p>
    <w:p w:rsidR="00F215D8" w:rsidRDefault="00F215D8">
      <w:pPr>
        <w:jc w:val="center"/>
        <w:rPr>
          <w:rFonts w:ascii="Calibri" w:hAnsi="Calibri" w:cs="Calibri"/>
          <w:b/>
          <w:i/>
          <w:sz w:val="28"/>
        </w:rPr>
      </w:pPr>
    </w:p>
    <w:p w:rsidR="00F215D8" w:rsidRDefault="00F215D8">
      <w:pPr>
        <w:jc w:val="center"/>
        <w:rPr>
          <w:rFonts w:ascii="Calibri" w:hAnsi="Calibri" w:cs="Calibri"/>
          <w:b/>
          <w:i/>
        </w:rPr>
      </w:pPr>
      <w:r>
        <w:rPr>
          <w:rFonts w:ascii="Calibri" w:hAnsi="Calibri" w:cs="Calibri"/>
          <w:b/>
          <w:i/>
        </w:rPr>
        <w:t>o napojení elektronického zabezpečovacího systému zákazníka</w:t>
      </w:r>
    </w:p>
    <w:p w:rsidR="00F215D8" w:rsidRDefault="00F215D8">
      <w:pPr>
        <w:jc w:val="center"/>
        <w:rPr>
          <w:rFonts w:ascii="Calibri" w:hAnsi="Calibri" w:cs="Calibri"/>
          <w:b/>
          <w:i/>
        </w:rPr>
      </w:pPr>
      <w:r>
        <w:rPr>
          <w:rFonts w:ascii="Calibri" w:hAnsi="Calibri" w:cs="Calibri"/>
          <w:b/>
          <w:i/>
        </w:rPr>
        <w:t>na dálkový dohled</w:t>
      </w:r>
    </w:p>
    <w:p w:rsidR="00F215D8" w:rsidRDefault="00F215D8">
      <w:pPr>
        <w:rPr>
          <w:rFonts w:ascii="Calibri" w:hAnsi="Calibri" w:cs="Calibri"/>
          <w:b/>
          <w:i/>
        </w:rPr>
      </w:pPr>
    </w:p>
    <w:p w:rsidR="00F215D8" w:rsidRDefault="00F215D8">
      <w:pPr>
        <w:jc w:val="both"/>
        <w:rPr>
          <w:rFonts w:ascii="Calibri" w:hAnsi="Calibri" w:cs="Calibri"/>
          <w:b/>
          <w:i/>
        </w:rPr>
      </w:pPr>
    </w:p>
    <w:p w:rsidR="00F215D8" w:rsidRDefault="00F215D8">
      <w:pPr>
        <w:jc w:val="center"/>
        <w:rPr>
          <w:rFonts w:ascii="Calibri" w:hAnsi="Calibri" w:cs="Calibri"/>
        </w:rPr>
      </w:pPr>
      <w:r>
        <w:rPr>
          <w:rFonts w:ascii="Calibri" w:hAnsi="Calibri" w:cs="Calibri"/>
        </w:rPr>
        <w:t>Čl. I</w:t>
      </w:r>
    </w:p>
    <w:p w:rsidR="00F215D8" w:rsidRDefault="00F215D8">
      <w:pPr>
        <w:jc w:val="center"/>
        <w:rPr>
          <w:rFonts w:ascii="Calibri" w:hAnsi="Calibri" w:cs="Calibri"/>
        </w:rPr>
      </w:pPr>
      <w:r>
        <w:rPr>
          <w:rFonts w:ascii="Calibri" w:hAnsi="Calibri" w:cs="Calibri"/>
        </w:rPr>
        <w:t>Předmět smlouvy</w:t>
      </w:r>
    </w:p>
    <w:p w:rsidR="00F215D8" w:rsidRDefault="00F215D8">
      <w:pPr>
        <w:jc w:val="both"/>
        <w:rPr>
          <w:rFonts w:ascii="Calibri" w:hAnsi="Calibri" w:cs="Calibri"/>
        </w:rPr>
      </w:pPr>
    </w:p>
    <w:p w:rsidR="00F215D8" w:rsidRDefault="00F215D8">
      <w:pPr>
        <w:jc w:val="both"/>
        <w:rPr>
          <w:rFonts w:ascii="Calibri" w:hAnsi="Calibri" w:cs="Calibri"/>
        </w:rPr>
      </w:pPr>
      <w:proofErr w:type="gramStart"/>
      <w:r>
        <w:rPr>
          <w:rFonts w:ascii="Calibri" w:hAnsi="Calibri" w:cs="Calibri"/>
        </w:rPr>
        <w:t>1.Předmětem</w:t>
      </w:r>
      <w:proofErr w:type="gramEnd"/>
      <w:r>
        <w:rPr>
          <w:rFonts w:ascii="Calibri" w:hAnsi="Calibri" w:cs="Calibri"/>
        </w:rPr>
        <w:t xml:space="preserve"> této smlouvy je závazek společnosti poskytovat nepřetržitou 24-hodinovou službu vyhodnocování elektronických signálů z objektu </w:t>
      </w:r>
      <w:r w:rsidR="003810F1">
        <w:rPr>
          <w:rFonts w:ascii="Calibri" w:hAnsi="Calibri" w:cs="Calibri"/>
        </w:rPr>
        <w:t xml:space="preserve">zákazníka, </w:t>
      </w:r>
      <w:r>
        <w:rPr>
          <w:rFonts w:ascii="Calibri" w:hAnsi="Calibri" w:cs="Calibri"/>
        </w:rPr>
        <w:t xml:space="preserve">napojením  elektronického zabezpečovacího systému zákazníka (dále jen EZS) na dálkový a vyhodnocovací dohled prostřednictvím jednotné telekomunikační sítě </w:t>
      </w:r>
      <w:r w:rsidR="003810F1">
        <w:rPr>
          <w:rFonts w:ascii="Calibri" w:hAnsi="Calibri" w:cs="Calibri"/>
        </w:rPr>
        <w:t xml:space="preserve">(dále jen JTS). </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lastRenderedPageBreak/>
        <w:t xml:space="preserve">2. Společnost poskytuje ochranu objektu zákazníka na základě přijetí signálu EZS zákazníka o narušení objektu do systému  dálkového dohledu: </w:t>
      </w:r>
    </w:p>
    <w:p w:rsidR="00F215D8" w:rsidRDefault="00F215D8">
      <w:pPr>
        <w:jc w:val="both"/>
        <w:rPr>
          <w:rFonts w:ascii="Calibri" w:hAnsi="Calibri" w:cs="Calibri"/>
        </w:rPr>
      </w:pPr>
      <w:r>
        <w:rPr>
          <w:rFonts w:ascii="Calibri" w:hAnsi="Calibri" w:cs="Calibri"/>
        </w:rPr>
        <w:t>a) neprodleným výjezdem  společnosti do objektu s cílem odvrátit nebezpečí a zabránit škodám</w:t>
      </w:r>
    </w:p>
    <w:p w:rsidR="00F215D8" w:rsidRDefault="00F215D8">
      <w:pPr>
        <w:jc w:val="both"/>
        <w:rPr>
          <w:rFonts w:ascii="Calibri" w:hAnsi="Calibri" w:cs="Calibri"/>
        </w:rPr>
      </w:pPr>
      <w:r>
        <w:rPr>
          <w:rFonts w:ascii="Calibri" w:hAnsi="Calibri" w:cs="Calibri"/>
        </w:rPr>
        <w:t>b) kontrolou objektu a provedením nezbytných opatření k zajištění bezpečnosti objektu</w:t>
      </w:r>
    </w:p>
    <w:p w:rsidR="00F215D8" w:rsidRDefault="00F215D8">
      <w:pPr>
        <w:jc w:val="both"/>
        <w:rPr>
          <w:rFonts w:ascii="Calibri" w:hAnsi="Calibri" w:cs="Calibri"/>
        </w:rPr>
      </w:pPr>
      <w:r>
        <w:rPr>
          <w:rFonts w:ascii="Calibri" w:hAnsi="Calibri" w:cs="Calibri"/>
        </w:rPr>
        <w:t>c) okamžitým oznámením příslušným policejním orgánům, jestliže narušením objektu byl spáchán trestný čin nebo přestupek</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3. Předmětem této smlouvy není a za neplnění této smlouvy se nepovažuje, jestliže pracovníci společnosti přes vynaložené úsilí nedopadnou narušitele objektu.</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 xml:space="preserve">4. Předmětem plnění podle této smlouvy není ochrana před požárem, avšak při zjištění požáru pracovníkem společnosti je jeho povinností neprodleně informovat oprávněné osoby zákazníka </w:t>
      </w:r>
      <w:r w:rsidR="003810F1">
        <w:rPr>
          <w:rFonts w:ascii="Calibri" w:hAnsi="Calibri" w:cs="Calibri"/>
        </w:rPr>
        <w:t>a volat HASIČE.</w:t>
      </w:r>
    </w:p>
    <w:p w:rsidR="00F215D8" w:rsidRDefault="00F215D8">
      <w:pPr>
        <w:rPr>
          <w:rFonts w:ascii="Calibri" w:hAnsi="Calibri" w:cs="Calibri"/>
        </w:rPr>
      </w:pPr>
    </w:p>
    <w:p w:rsidR="00F215D8" w:rsidRDefault="00F215D8">
      <w:pPr>
        <w:jc w:val="center"/>
        <w:rPr>
          <w:rFonts w:ascii="Calibri" w:hAnsi="Calibri" w:cs="Calibri"/>
        </w:rPr>
      </w:pPr>
    </w:p>
    <w:p w:rsidR="00F215D8" w:rsidRDefault="00F215D8">
      <w:pPr>
        <w:jc w:val="center"/>
        <w:rPr>
          <w:rFonts w:ascii="Calibri" w:hAnsi="Calibri" w:cs="Calibri"/>
        </w:rPr>
      </w:pPr>
    </w:p>
    <w:p w:rsidR="00F215D8" w:rsidRDefault="00F215D8">
      <w:pPr>
        <w:jc w:val="center"/>
        <w:rPr>
          <w:rFonts w:ascii="Calibri" w:hAnsi="Calibri" w:cs="Calibri"/>
        </w:rPr>
      </w:pPr>
    </w:p>
    <w:p w:rsidR="00F215D8" w:rsidRDefault="00F215D8">
      <w:pPr>
        <w:jc w:val="center"/>
        <w:rPr>
          <w:rFonts w:ascii="Calibri" w:hAnsi="Calibri" w:cs="Calibri"/>
        </w:rPr>
      </w:pPr>
      <w:r>
        <w:rPr>
          <w:rFonts w:ascii="Calibri" w:hAnsi="Calibri" w:cs="Calibri"/>
        </w:rPr>
        <w:t>Čl. II</w:t>
      </w:r>
    </w:p>
    <w:p w:rsidR="00F215D8" w:rsidRDefault="00F215D8">
      <w:pPr>
        <w:jc w:val="center"/>
        <w:rPr>
          <w:rFonts w:ascii="Calibri" w:hAnsi="Calibri" w:cs="Calibri"/>
        </w:rPr>
      </w:pPr>
      <w:r>
        <w:rPr>
          <w:rFonts w:ascii="Calibri" w:hAnsi="Calibri" w:cs="Calibri"/>
        </w:rPr>
        <w:t>Podmínky poskytování služby</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1. Na dálkový dohled může být připojen pouze EZS, jehož instalace a provoz odpovídá příslušným technickým požadavkům, a u něhož je zabezpečen technický servis. Ústředna EZS musí být vybavena vhodným přenosovým komunikátorem. Společnost si z důvodů utajení provozu vyhrazuje právo naprogramování komunikačního zařízení EZS sv</w:t>
      </w:r>
      <w:r w:rsidR="003810F1">
        <w:rPr>
          <w:rFonts w:ascii="Calibri" w:hAnsi="Calibri" w:cs="Calibri"/>
        </w:rPr>
        <w:t>ými specializovanými pracovníky (pokud zákazník nemá svého specializovaného technika).</w:t>
      </w:r>
      <w:r>
        <w:rPr>
          <w:rFonts w:ascii="Calibri" w:hAnsi="Calibri" w:cs="Calibri"/>
        </w:rPr>
        <w:t xml:space="preserve"> Připojení EZS do JTS není předmětem této smlouvy (zajistí montážní firma).</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2. Po připojení EZS na PCO probíh</w:t>
      </w:r>
      <w:r w:rsidR="003810F1">
        <w:rPr>
          <w:rFonts w:ascii="Calibri" w:hAnsi="Calibri" w:cs="Calibri"/>
        </w:rPr>
        <w:t xml:space="preserve">á čtrnáctidenní zkušební provoz (kde by se měli doladit veškeré věci spojené s požadavkem zákazníka). </w:t>
      </w: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center"/>
        <w:rPr>
          <w:rFonts w:ascii="Calibri" w:hAnsi="Calibri" w:cs="Calibri"/>
        </w:rPr>
      </w:pPr>
      <w:r>
        <w:rPr>
          <w:rFonts w:ascii="Calibri" w:hAnsi="Calibri" w:cs="Calibri"/>
        </w:rPr>
        <w:t>Čl. III</w:t>
      </w:r>
    </w:p>
    <w:p w:rsidR="00F215D8" w:rsidRDefault="00F215D8">
      <w:pPr>
        <w:jc w:val="center"/>
        <w:rPr>
          <w:rFonts w:ascii="Calibri" w:hAnsi="Calibri" w:cs="Calibri"/>
        </w:rPr>
      </w:pPr>
      <w:r>
        <w:rPr>
          <w:rFonts w:ascii="Calibri" w:hAnsi="Calibri" w:cs="Calibri"/>
        </w:rPr>
        <w:t>Povinnosti společnosti</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1. Při plnění předmětu smlouvy podle čl. I odst. 2 se společnost při zjištění narušení objektu zavazuje zajistit objekt zákazníka a to v rozsahu sjednaném zvláštním uje</w:t>
      </w:r>
      <w:r w:rsidR="003810F1">
        <w:rPr>
          <w:rFonts w:ascii="Calibri" w:hAnsi="Calibri" w:cs="Calibri"/>
        </w:rPr>
        <w:t>dnáním v přílohách této smlouvy (pokud nějaké zvláštní ujednání bude existovat)</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w:t>
      </w:r>
    </w:p>
    <w:p w:rsidR="00F215D8" w:rsidRDefault="00F215D8">
      <w:pPr>
        <w:jc w:val="center"/>
        <w:rPr>
          <w:rFonts w:ascii="Calibri" w:hAnsi="Calibri" w:cs="Calibri"/>
        </w:rPr>
      </w:pPr>
      <w:r>
        <w:rPr>
          <w:rFonts w:ascii="Calibri" w:hAnsi="Calibri" w:cs="Calibri"/>
        </w:rPr>
        <w:t>Čl. IV</w:t>
      </w:r>
    </w:p>
    <w:p w:rsidR="00F215D8" w:rsidRDefault="00F215D8">
      <w:pPr>
        <w:jc w:val="center"/>
        <w:rPr>
          <w:rFonts w:ascii="Calibri" w:hAnsi="Calibri" w:cs="Calibri"/>
        </w:rPr>
      </w:pPr>
      <w:r>
        <w:rPr>
          <w:rFonts w:ascii="Calibri" w:hAnsi="Calibri" w:cs="Calibri"/>
        </w:rPr>
        <w:t>Součinnost zákazníka</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1. Zákazník se zavazuje nejpozději  24 hodin předem oznámit společnosti veškeré změny, které by mohly ovlivnit plnění této smlouvy společností, zejména:</w:t>
      </w:r>
    </w:p>
    <w:p w:rsidR="00F215D8" w:rsidRDefault="00F215D8">
      <w:pPr>
        <w:jc w:val="both"/>
        <w:rPr>
          <w:rFonts w:ascii="Calibri" w:hAnsi="Calibri" w:cs="Calibri"/>
        </w:rPr>
      </w:pPr>
      <w:r>
        <w:rPr>
          <w:rFonts w:ascii="Calibri" w:hAnsi="Calibri" w:cs="Calibri"/>
        </w:rPr>
        <w:t>a) stavební a jiné úpravy v objektu, které by mohly ovlivnit technickou funkci propojených systémů EZS  společnosti,</w:t>
      </w:r>
    </w:p>
    <w:p w:rsidR="00F215D8" w:rsidRDefault="00F215D8">
      <w:pPr>
        <w:jc w:val="both"/>
        <w:rPr>
          <w:rFonts w:ascii="Calibri" w:hAnsi="Calibri" w:cs="Calibri"/>
        </w:rPr>
      </w:pPr>
      <w:r>
        <w:rPr>
          <w:rFonts w:ascii="Calibri" w:hAnsi="Calibri" w:cs="Calibri"/>
        </w:rPr>
        <w:t xml:space="preserve">b) jakoukoliv manipulaci s </w:t>
      </w:r>
      <w:proofErr w:type="gramStart"/>
      <w:r>
        <w:rPr>
          <w:rFonts w:ascii="Calibri" w:hAnsi="Calibri" w:cs="Calibri"/>
        </w:rPr>
        <w:t>EZS ( manipulace</w:t>
      </w:r>
      <w:proofErr w:type="gramEnd"/>
      <w:r>
        <w:rPr>
          <w:rFonts w:ascii="Calibri" w:hAnsi="Calibri" w:cs="Calibri"/>
        </w:rPr>
        <w:t xml:space="preserve"> v rámci servisu oznámí neprodleně),</w:t>
      </w:r>
    </w:p>
    <w:p w:rsidR="00F215D8" w:rsidRDefault="00F215D8">
      <w:pPr>
        <w:jc w:val="both"/>
        <w:rPr>
          <w:rFonts w:ascii="Calibri" w:hAnsi="Calibri" w:cs="Calibri"/>
        </w:rPr>
      </w:pPr>
      <w:r>
        <w:rPr>
          <w:rFonts w:ascii="Calibri" w:hAnsi="Calibri" w:cs="Calibri"/>
        </w:rPr>
        <w:t>c) opuštění objektu na dobu delší než 10 dní,</w:t>
      </w:r>
    </w:p>
    <w:p w:rsidR="00F215D8" w:rsidRDefault="00F215D8">
      <w:pPr>
        <w:jc w:val="both"/>
        <w:rPr>
          <w:rFonts w:ascii="Calibri" w:hAnsi="Calibri" w:cs="Calibri"/>
        </w:rPr>
      </w:pPr>
      <w:r>
        <w:rPr>
          <w:rFonts w:ascii="Calibri" w:hAnsi="Calibri" w:cs="Calibri"/>
        </w:rPr>
        <w:t>d) zabudování dalšího EZS v objektu,</w:t>
      </w:r>
    </w:p>
    <w:p w:rsidR="00F215D8" w:rsidRDefault="00F215D8">
      <w:pPr>
        <w:jc w:val="both"/>
        <w:rPr>
          <w:rFonts w:ascii="Calibri" w:hAnsi="Calibri" w:cs="Calibri"/>
        </w:rPr>
      </w:pPr>
      <w:r>
        <w:rPr>
          <w:rFonts w:ascii="Calibri" w:hAnsi="Calibri" w:cs="Calibri"/>
        </w:rPr>
        <w:t>e) další veškeré změny údajů uvedených</w:t>
      </w:r>
      <w:r w:rsidR="003810F1">
        <w:rPr>
          <w:rFonts w:ascii="Calibri" w:hAnsi="Calibri" w:cs="Calibri"/>
        </w:rPr>
        <w:t xml:space="preserve"> v přílohách této smlouvy,</w:t>
      </w:r>
    </w:p>
    <w:p w:rsidR="00F215D8" w:rsidRDefault="00F215D8">
      <w:pPr>
        <w:jc w:val="both"/>
        <w:rPr>
          <w:rFonts w:ascii="Calibri" w:hAnsi="Calibri" w:cs="Calibri"/>
        </w:rPr>
      </w:pPr>
      <w:r>
        <w:rPr>
          <w:rFonts w:ascii="Calibri" w:hAnsi="Calibri" w:cs="Calibri"/>
        </w:rPr>
        <w:t>f) v případě potřeby umožní přístup technickým pracovníkům společnosti.</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2. Zákazník se dále zavazuje sdělit společnosti písemně, bez zbytečného odkladu, že opouští objekt,</w:t>
      </w:r>
      <w:r w:rsidR="00C808D5">
        <w:rPr>
          <w:rFonts w:ascii="Calibri" w:hAnsi="Calibri" w:cs="Calibri"/>
        </w:rPr>
        <w:t xml:space="preserve"> dle čl. IV bod 1 písm. C, </w:t>
      </w:r>
      <w:r>
        <w:rPr>
          <w:rFonts w:ascii="Calibri" w:hAnsi="Calibri" w:cs="Calibri"/>
        </w:rPr>
        <w:t xml:space="preserve"> který je předmětem střežení podle této smlouvy, ještě před uplynutím výpovědní lhůty, s uvedením přesného data opuštění objektu. Při porušení povinnosti podle tohoto ustanovení je společnost oprávněna uplatnit na zákazníkovi smluvní pokutu ve výši 2000,- Kč a od této smlouvy odstoupit a to i v případě, nesdělí-li zákazník společnosti přesné datum opuštění objektu. Zaplacením smluvní pokuty nezaniká právo společnosti na náhradu škody včetně práva na náhradu nákladů vzniklých v souvislosti s dalším plněním smlouvy po opuštění objektu zákazníkem a ukončením předmětu plnění podle této smlouvy.</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lastRenderedPageBreak/>
        <w:t>3. Zákazník se zavazuje oznámit připojení EZS na dálkový dohled po „JTS“ písemně příslušné organizaci spojů s tím, že je použit komunikátor homologovaný Výzkumným ústavem spojů. Případnou technickou součinnost je nutno vyžádat u montážní firmy.</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4. Zákazník se zavazuje oznámit společnosti každou kontrolu telefonní linky, zejména té linky, ke které je připojen EZS, i každou kontrolu svých telefonních rozvodů, ústředny a případně dalších technických prostředků v objektu chráněném společností prováděnou třetími osobami. Při této kontrole vždy umožní účast pracovníka společnosti pro zabezpečení utajení přenosových cest do systému dálkového dohledu. Dále je zákazník povinen oznámit každé přečíslování telefonní linky písemně na adresu společnosti.</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 xml:space="preserve">5. Zákazník může požádat společnost o dočasné omezení nebo pozastavení plnění předmětu smlouvy podle čl. I. z důvodů technických problémů na EZS, není tím dotčeno právo na úhradu paušálních poplatků. Tato žádost musí mít písemnou formu. </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6. Za účelem rychlé orientace zásahové skupiny společnosti zákazník souhlasí s bezplatným, přiměřeným umístěním označení společnosti na viditelných místech objektu zákazníka a také s umístěním a používáním potřebných technických prostředků společnosti.</w:t>
      </w:r>
    </w:p>
    <w:p w:rsidR="00F215D8" w:rsidRDefault="00F215D8">
      <w:pPr>
        <w:jc w:val="both"/>
        <w:rPr>
          <w:rFonts w:ascii="Calibri" w:hAnsi="Calibri" w:cs="Calibri"/>
        </w:rPr>
      </w:pPr>
    </w:p>
    <w:p w:rsidR="00F215D8" w:rsidRDefault="006200BC">
      <w:pPr>
        <w:jc w:val="center"/>
        <w:rPr>
          <w:rFonts w:ascii="Calibri" w:hAnsi="Calibri" w:cs="Calibri"/>
        </w:rPr>
      </w:pPr>
      <w:r>
        <w:rPr>
          <w:rFonts w:ascii="Calibri" w:hAnsi="Calibri" w:cs="Calibri"/>
        </w:rPr>
        <w:t>Čl. V</w:t>
      </w:r>
    </w:p>
    <w:p w:rsidR="00F215D8" w:rsidRDefault="00F215D8">
      <w:pPr>
        <w:jc w:val="center"/>
        <w:rPr>
          <w:rFonts w:ascii="Calibri" w:hAnsi="Calibri" w:cs="Calibri"/>
        </w:rPr>
      </w:pPr>
      <w:r>
        <w:rPr>
          <w:rFonts w:ascii="Calibri" w:hAnsi="Calibri" w:cs="Calibri"/>
        </w:rPr>
        <w:t>Režim komunikace - kontaktní osoby</w:t>
      </w: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1. Osoby pověřené společností pro styk se zákazníkem jsou zejména pracovníci centrálního dispečinku. Zákazníkem určené osoby pro styk s pověřenými pracovníky společnosti, jakož i adresy, telefonní a faxové spojení jsou u</w:t>
      </w:r>
      <w:r w:rsidR="003810F1">
        <w:rPr>
          <w:rFonts w:ascii="Calibri" w:hAnsi="Calibri" w:cs="Calibri"/>
        </w:rPr>
        <w:t>vedeny v  této smlouvě</w:t>
      </w:r>
      <w:r>
        <w:rPr>
          <w:rFonts w:ascii="Calibri" w:hAnsi="Calibri" w:cs="Calibri"/>
        </w:rPr>
        <w:t>.</w:t>
      </w:r>
      <w:r w:rsidR="003810F1">
        <w:rPr>
          <w:rFonts w:ascii="Calibri" w:hAnsi="Calibri" w:cs="Calibri"/>
        </w:rPr>
        <w:t xml:space="preserve"> </w:t>
      </w:r>
    </w:p>
    <w:p w:rsidR="00F215D8" w:rsidRDefault="00F215D8">
      <w:pPr>
        <w:jc w:val="both"/>
        <w:rPr>
          <w:rFonts w:ascii="Calibri" w:hAnsi="Calibri" w:cs="Calibri"/>
        </w:rPr>
      </w:pPr>
    </w:p>
    <w:p w:rsidR="00F215D8" w:rsidRDefault="00F215D8">
      <w:pPr>
        <w:jc w:val="center"/>
        <w:rPr>
          <w:rFonts w:ascii="Calibri" w:hAnsi="Calibri" w:cs="Calibri"/>
        </w:rPr>
      </w:pPr>
    </w:p>
    <w:p w:rsidR="00F215D8" w:rsidRDefault="006200BC">
      <w:pPr>
        <w:jc w:val="center"/>
        <w:rPr>
          <w:rFonts w:ascii="Calibri" w:hAnsi="Calibri" w:cs="Calibri"/>
        </w:rPr>
      </w:pPr>
      <w:r>
        <w:rPr>
          <w:rFonts w:ascii="Calibri" w:hAnsi="Calibri" w:cs="Calibri"/>
        </w:rPr>
        <w:t>Čl. VI</w:t>
      </w:r>
    </w:p>
    <w:p w:rsidR="00F215D8" w:rsidRDefault="00F215D8">
      <w:pPr>
        <w:jc w:val="center"/>
        <w:rPr>
          <w:rFonts w:ascii="Calibri" w:hAnsi="Calibri" w:cs="Calibri"/>
        </w:rPr>
      </w:pPr>
      <w:r>
        <w:rPr>
          <w:rFonts w:ascii="Calibri" w:hAnsi="Calibri" w:cs="Calibri"/>
        </w:rPr>
        <w:t>Povinnost mlčenlivosti</w:t>
      </w: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1. Společnost a zákazník se zavazují zachovat mlčenlivost o všech skutečnostech, které tvoří předmět této smlouvy, a to ještě po dobu 3 roků po ukončení její platnosti.</w:t>
      </w: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6200BC">
      <w:pPr>
        <w:jc w:val="center"/>
        <w:rPr>
          <w:rFonts w:ascii="Calibri" w:hAnsi="Calibri" w:cs="Calibri"/>
        </w:rPr>
      </w:pPr>
      <w:r>
        <w:rPr>
          <w:rFonts w:ascii="Calibri" w:hAnsi="Calibri" w:cs="Calibri"/>
        </w:rPr>
        <w:t>Čl. VII</w:t>
      </w:r>
    </w:p>
    <w:p w:rsidR="00F215D8" w:rsidRDefault="00F215D8">
      <w:pPr>
        <w:jc w:val="center"/>
        <w:rPr>
          <w:rFonts w:ascii="Calibri" w:hAnsi="Calibri" w:cs="Calibri"/>
        </w:rPr>
      </w:pPr>
      <w:r>
        <w:rPr>
          <w:rFonts w:ascii="Calibri" w:hAnsi="Calibri" w:cs="Calibri"/>
        </w:rPr>
        <w:t>Cena</w:t>
      </w:r>
    </w:p>
    <w:p w:rsidR="00F215D8" w:rsidRDefault="00F215D8">
      <w:pPr>
        <w:jc w:val="center"/>
        <w:rPr>
          <w:rFonts w:ascii="Calibri" w:hAnsi="Calibri" w:cs="Calibri"/>
        </w:rPr>
      </w:pPr>
    </w:p>
    <w:p w:rsidR="00A16BA3" w:rsidRDefault="0047771F" w:rsidP="0047771F">
      <w:pPr>
        <w:jc w:val="both"/>
        <w:rPr>
          <w:rFonts w:ascii="Calibri" w:hAnsi="Calibri" w:cs="Calibri"/>
        </w:rPr>
      </w:pPr>
      <w:r w:rsidRPr="0047771F">
        <w:rPr>
          <w:rFonts w:ascii="Calibri" w:hAnsi="Calibri" w:cs="Calibri"/>
        </w:rPr>
        <w:t>1.</w:t>
      </w:r>
      <w:r>
        <w:rPr>
          <w:rFonts w:ascii="Calibri" w:hAnsi="Calibri" w:cs="Calibri"/>
        </w:rPr>
        <w:t xml:space="preserve"> </w:t>
      </w:r>
      <w:r w:rsidR="00F215D8">
        <w:rPr>
          <w:rFonts w:ascii="Calibri" w:hAnsi="Calibri" w:cs="Calibri"/>
        </w:rPr>
        <w:t>Cena za poskytnutí plnění podle této smlouvy (za kalendářní měsíc) a cena za výjezd</w:t>
      </w:r>
      <w:r w:rsidR="00A16BA3">
        <w:rPr>
          <w:rFonts w:ascii="Calibri" w:hAnsi="Calibri" w:cs="Calibri"/>
          <w:u w:val="single"/>
        </w:rPr>
        <w:t xml:space="preserve"> </w:t>
      </w:r>
      <w:r w:rsidR="00F215D8">
        <w:rPr>
          <w:rFonts w:ascii="Calibri" w:hAnsi="Calibri" w:cs="Calibri"/>
        </w:rPr>
        <w:t>uskutečněný na základě přijetí signálu EZS</w:t>
      </w:r>
      <w:r w:rsidR="00F215D8">
        <w:rPr>
          <w:rFonts w:ascii="Calibri" w:hAnsi="Calibri" w:cs="Calibri"/>
          <w:u w:val="single"/>
        </w:rPr>
        <w:t xml:space="preserve"> </w:t>
      </w:r>
      <w:r w:rsidR="00F215D8">
        <w:rPr>
          <w:rFonts w:ascii="Calibri" w:hAnsi="Calibri" w:cs="Calibri"/>
        </w:rPr>
        <w:t>na PCO je stanoven</w:t>
      </w:r>
      <w:r w:rsidR="00062F9E">
        <w:rPr>
          <w:rFonts w:ascii="Calibri" w:hAnsi="Calibri" w:cs="Calibri"/>
        </w:rPr>
        <w:t>a doho</w:t>
      </w:r>
      <w:r w:rsidR="00917DAE">
        <w:rPr>
          <w:rFonts w:ascii="Calibri" w:hAnsi="Calibri" w:cs="Calibri"/>
        </w:rPr>
        <w:t>d</w:t>
      </w:r>
      <w:r w:rsidR="00C808D5">
        <w:rPr>
          <w:rFonts w:ascii="Calibri" w:hAnsi="Calibri" w:cs="Calibri"/>
        </w:rPr>
        <w:t xml:space="preserve">nutou cenou a  to paušální  </w:t>
      </w:r>
      <w:r w:rsidR="002C3509">
        <w:rPr>
          <w:rFonts w:ascii="Calibri" w:hAnsi="Calibri" w:cs="Calibri"/>
        </w:rPr>
        <w:t>5</w:t>
      </w:r>
      <w:r w:rsidR="00204AD8">
        <w:rPr>
          <w:rFonts w:ascii="Calibri" w:hAnsi="Calibri" w:cs="Calibri"/>
        </w:rPr>
        <w:t>5</w:t>
      </w:r>
      <w:r w:rsidR="00F543F9">
        <w:rPr>
          <w:rFonts w:ascii="Calibri" w:hAnsi="Calibri" w:cs="Calibri"/>
        </w:rPr>
        <w:t>0</w:t>
      </w:r>
      <w:r w:rsidR="00062F9E">
        <w:rPr>
          <w:rFonts w:ascii="Calibri" w:hAnsi="Calibri" w:cs="Calibri"/>
        </w:rPr>
        <w:t>,-</w:t>
      </w:r>
      <w:r w:rsidR="00F215D8">
        <w:rPr>
          <w:rFonts w:ascii="Calibri" w:hAnsi="Calibri" w:cs="Calibri"/>
        </w:rPr>
        <w:t xml:space="preserve"> </w:t>
      </w:r>
      <w:r w:rsidR="00062F9E">
        <w:rPr>
          <w:rFonts w:ascii="Calibri" w:hAnsi="Calibri" w:cs="Calibri"/>
        </w:rPr>
        <w:t xml:space="preserve"> </w:t>
      </w:r>
      <w:r w:rsidR="00C808D5">
        <w:rPr>
          <w:rFonts w:ascii="Calibri" w:hAnsi="Calibri" w:cs="Calibri"/>
        </w:rPr>
        <w:t>Kč bez</w:t>
      </w:r>
      <w:r w:rsidR="00917DAE">
        <w:rPr>
          <w:rFonts w:ascii="Calibri" w:hAnsi="Calibri" w:cs="Calibri"/>
        </w:rPr>
        <w:t xml:space="preserve"> </w:t>
      </w:r>
      <w:r w:rsidR="00F215D8">
        <w:rPr>
          <w:rFonts w:ascii="Calibri" w:hAnsi="Calibri" w:cs="Calibri"/>
        </w:rPr>
        <w:t>DPH</w:t>
      </w:r>
      <w:r w:rsidR="007F6FC1">
        <w:rPr>
          <w:rFonts w:ascii="Calibri" w:hAnsi="Calibri" w:cs="Calibri"/>
        </w:rPr>
        <w:t xml:space="preserve"> měsíčně</w:t>
      </w:r>
      <w:r w:rsidR="00584825">
        <w:rPr>
          <w:rFonts w:ascii="Calibri" w:hAnsi="Calibri" w:cs="Calibri"/>
        </w:rPr>
        <w:t xml:space="preserve"> za připojení k PCO</w:t>
      </w:r>
      <w:r w:rsidR="007F6FC1">
        <w:rPr>
          <w:rFonts w:ascii="Calibri" w:hAnsi="Calibri" w:cs="Calibri"/>
        </w:rPr>
        <w:t xml:space="preserve"> </w:t>
      </w:r>
      <w:r w:rsidR="00AA3605">
        <w:rPr>
          <w:rFonts w:ascii="Calibri" w:hAnsi="Calibri" w:cs="Calibri"/>
        </w:rPr>
        <w:t xml:space="preserve">a </w:t>
      </w:r>
      <w:r w:rsidR="00584825">
        <w:rPr>
          <w:rFonts w:ascii="Calibri" w:hAnsi="Calibri" w:cs="Calibri"/>
        </w:rPr>
        <w:t>každý uskutečněný výj</w:t>
      </w:r>
      <w:r w:rsidR="00B25BCF">
        <w:rPr>
          <w:rFonts w:ascii="Calibri" w:hAnsi="Calibri" w:cs="Calibri"/>
        </w:rPr>
        <w:t xml:space="preserve">ezd bude fakturován částkou    </w:t>
      </w:r>
      <w:r w:rsidR="00F543F9">
        <w:rPr>
          <w:rFonts w:ascii="Calibri" w:hAnsi="Calibri" w:cs="Calibri"/>
        </w:rPr>
        <w:t>0</w:t>
      </w:r>
      <w:r w:rsidR="00B25BCF">
        <w:rPr>
          <w:rFonts w:ascii="Calibri" w:hAnsi="Calibri" w:cs="Calibri"/>
        </w:rPr>
        <w:t xml:space="preserve"> </w:t>
      </w:r>
      <w:r w:rsidR="00584825">
        <w:rPr>
          <w:rFonts w:ascii="Calibri" w:hAnsi="Calibri" w:cs="Calibri"/>
        </w:rPr>
        <w:t>Kč,-</w:t>
      </w:r>
      <w:r w:rsidR="00062F9E">
        <w:rPr>
          <w:rFonts w:ascii="Calibri" w:hAnsi="Calibri" w:cs="Calibri"/>
        </w:rPr>
        <w:t xml:space="preserve"> </w:t>
      </w:r>
      <w:r w:rsidR="00584825">
        <w:rPr>
          <w:rFonts w:ascii="Calibri" w:hAnsi="Calibri" w:cs="Calibri"/>
        </w:rPr>
        <w:t xml:space="preserve">+ DPH </w:t>
      </w:r>
      <w:r w:rsidR="00F543F9">
        <w:rPr>
          <w:rFonts w:ascii="Calibri" w:hAnsi="Calibri" w:cs="Calibri"/>
        </w:rPr>
        <w:t>– to znamená neomezený počet výjezdu zdarma</w:t>
      </w:r>
    </w:p>
    <w:p w:rsidR="0047771F" w:rsidRDefault="0047771F" w:rsidP="0047771F">
      <w:pPr>
        <w:jc w:val="both"/>
        <w:rPr>
          <w:rFonts w:ascii="Calibri" w:hAnsi="Calibri" w:cs="Calibri"/>
        </w:rPr>
      </w:pPr>
    </w:p>
    <w:p w:rsidR="00F215D8" w:rsidRDefault="00F215D8">
      <w:pPr>
        <w:jc w:val="both"/>
        <w:rPr>
          <w:rFonts w:ascii="Calibri" w:hAnsi="Calibri" w:cs="Calibri"/>
        </w:rPr>
      </w:pPr>
      <w:r>
        <w:rPr>
          <w:rFonts w:ascii="Calibri" w:hAnsi="Calibri" w:cs="Calibri"/>
        </w:rPr>
        <w:t>2. V ceně jsou zahrnuty i případné zákroky pracovníků společnosti nezbytné k ochraně objektu zák</w:t>
      </w:r>
      <w:r w:rsidR="00C808D5">
        <w:rPr>
          <w:rFonts w:ascii="Calibri" w:hAnsi="Calibri" w:cs="Calibri"/>
        </w:rPr>
        <w:t xml:space="preserve">azníka, </w:t>
      </w:r>
      <w:r>
        <w:rPr>
          <w:rFonts w:ascii="Calibri" w:hAnsi="Calibri" w:cs="Calibri"/>
        </w:rPr>
        <w:t xml:space="preserve">ledaže by náklady zákroku přesáhly obvyklou mez. </w:t>
      </w:r>
    </w:p>
    <w:p w:rsidR="007F6FC1" w:rsidRDefault="007F6FC1">
      <w:pPr>
        <w:jc w:val="both"/>
        <w:rPr>
          <w:rFonts w:ascii="Calibri" w:hAnsi="Calibri" w:cs="Calibri"/>
        </w:rPr>
      </w:pPr>
    </w:p>
    <w:p w:rsidR="00F215D8" w:rsidRDefault="00F215D8">
      <w:pPr>
        <w:jc w:val="both"/>
        <w:rPr>
          <w:rFonts w:ascii="Calibri" w:hAnsi="Calibri" w:cs="Calibri"/>
        </w:rPr>
      </w:pPr>
      <w:r>
        <w:rPr>
          <w:rFonts w:ascii="Calibri" w:hAnsi="Calibri" w:cs="Calibri"/>
        </w:rPr>
        <w:t xml:space="preserve">3. Zvýší-li se z objektivních důvodů v době plnění smlouvy náklady spojené s plnění předmětu smlouvy, společnost navrhne přiměřenou úpravu dohodnuté ceny za poskytovanou službu. Na tuto skutečnost upozorní zákazníka písemně, a to nejméně 30 dnů předem. </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4. Projeví-li během uvedené lhůty zákazník nesouhlas k dohodě o nové ceně dle požadavků společnosti, či o jiných cenových podmínkách, má zákazník právo smlouvu vypovědět ve lhůtě 2 měsíce.</w:t>
      </w:r>
      <w:r>
        <w:rPr>
          <w:rFonts w:ascii="Calibri" w:hAnsi="Calibri" w:cs="Calibri"/>
          <w:u w:val="single"/>
        </w:rPr>
        <w:t xml:space="preserve"> </w:t>
      </w:r>
      <w:r>
        <w:rPr>
          <w:rFonts w:ascii="Calibri" w:hAnsi="Calibri" w:cs="Calibri"/>
        </w:rPr>
        <w:t>Tato výpovědní lhůta počne běžet prvním dnem měsíce následujícího po měsíci, v němž nedošlo k dohodě o nové ceně. Až do skončení smluvního vztahu bude společnost služby poskytovat za ceny dle poslední dohody obou stran.</w:t>
      </w:r>
      <w:r>
        <w:rPr>
          <w:rFonts w:ascii="Calibri" w:hAnsi="Calibri" w:cs="Calibri"/>
          <w:u w:val="single"/>
        </w:rPr>
        <w:t xml:space="preserve"> </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5. Jakékoliv cenové dohody a změny smluvních podmínek, mohou obě smluvní strany vykonávat pouze po vzájemné dohodě a písemným dodatkem k této smlouvě.</w:t>
      </w: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6200BC">
      <w:pPr>
        <w:ind w:left="3540" w:firstLine="708"/>
        <w:rPr>
          <w:rFonts w:ascii="Calibri" w:hAnsi="Calibri" w:cs="Calibri"/>
        </w:rPr>
      </w:pPr>
      <w:r>
        <w:rPr>
          <w:rFonts w:ascii="Calibri" w:hAnsi="Calibri" w:cs="Calibri"/>
        </w:rPr>
        <w:t>Čl. VIII</w:t>
      </w:r>
    </w:p>
    <w:p w:rsidR="00F215D8" w:rsidRDefault="00F215D8">
      <w:pPr>
        <w:jc w:val="center"/>
        <w:rPr>
          <w:rFonts w:ascii="Calibri" w:hAnsi="Calibri" w:cs="Calibri"/>
        </w:rPr>
      </w:pPr>
      <w:r>
        <w:rPr>
          <w:rFonts w:ascii="Calibri" w:hAnsi="Calibri" w:cs="Calibri"/>
        </w:rPr>
        <w:t>Platební podmínky</w:t>
      </w:r>
    </w:p>
    <w:p w:rsidR="00F215D8" w:rsidRDefault="00F215D8">
      <w:pPr>
        <w:jc w:val="center"/>
        <w:rPr>
          <w:rFonts w:ascii="Calibri" w:hAnsi="Calibri" w:cs="Calibri"/>
        </w:rPr>
      </w:pPr>
    </w:p>
    <w:p w:rsidR="00F215D8" w:rsidRDefault="00F215D8">
      <w:pPr>
        <w:jc w:val="both"/>
        <w:rPr>
          <w:rFonts w:ascii="Calibri" w:hAnsi="Calibri" w:cs="Calibri"/>
        </w:rPr>
      </w:pPr>
      <w:r>
        <w:rPr>
          <w:rFonts w:ascii="Calibri" w:hAnsi="Calibri" w:cs="Calibri"/>
        </w:rPr>
        <w:t>1. Cena podle čl. VIII odst. 1 a 3 je splatná měsíčně na základě vystaveného daňového dokladu (dále jen faktury) - nejpozději ve lhůtě splatnosti, která činí 14 dnů.</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2. Jestliže zákazník neuhradí dohodnutou cenu ve stanoveném termínu, zašle společnost zákazníkovi upomínku s termínem splatnosti do 7 dnů od jejího doručení. Nebude-li cena zákazníkem ani v této lhůtě uhrazena, je společnost oprávněna odpojit objekt zákazníka z dálkového dohledu, o čemž zákazníka písemně vyrozumí. V tomto případě se zbavuje odpovědnosti za případné škody, které v důsledku odpojení EZS zákazníkovi vzniknou. Za opětovné připojení je účtován připojovací poplatek.</w:t>
      </w:r>
    </w:p>
    <w:p w:rsidR="00F215D8" w:rsidRDefault="00F215D8">
      <w:pPr>
        <w:jc w:val="both"/>
        <w:rPr>
          <w:rFonts w:ascii="Calibri" w:hAnsi="Calibri" w:cs="Calibri"/>
        </w:rPr>
      </w:pPr>
    </w:p>
    <w:p w:rsidR="00F215D8" w:rsidRDefault="00F215D8">
      <w:pPr>
        <w:jc w:val="center"/>
        <w:rPr>
          <w:rFonts w:ascii="Calibri" w:hAnsi="Calibri" w:cs="Calibri"/>
        </w:rPr>
      </w:pPr>
      <w:r>
        <w:rPr>
          <w:rFonts w:ascii="Calibri" w:hAnsi="Calibri" w:cs="Calibri"/>
        </w:rPr>
        <w:t xml:space="preserve">Čl. </w:t>
      </w:r>
      <w:r w:rsidR="006200BC">
        <w:rPr>
          <w:rFonts w:ascii="Calibri" w:hAnsi="Calibri" w:cs="Calibri"/>
        </w:rPr>
        <w:t>I</w:t>
      </w:r>
      <w:r>
        <w:rPr>
          <w:rFonts w:ascii="Calibri" w:hAnsi="Calibri" w:cs="Calibri"/>
        </w:rPr>
        <w:t>X</w:t>
      </w:r>
    </w:p>
    <w:p w:rsidR="00F215D8" w:rsidRDefault="00F215D8">
      <w:pPr>
        <w:jc w:val="center"/>
        <w:rPr>
          <w:rFonts w:ascii="Calibri" w:hAnsi="Calibri" w:cs="Calibri"/>
        </w:rPr>
      </w:pPr>
      <w:r>
        <w:rPr>
          <w:rFonts w:ascii="Calibri" w:hAnsi="Calibri" w:cs="Calibri"/>
        </w:rPr>
        <w:t>Reklamace</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1. Jestliže zákazník nesouhlasí s provedením fakturovaných služeb, nebo s částkou za poskytnutí služby, má právo uplatnit ve lhůtě 10ti dnů od doručení faktury písemnou formou příslušnou reklamaci. Společnost provede přezkoumání dostupných záznamů událostí a zákazníka vyrozumí o výsledku šetření. Je-li reklamace uznána jako oprávněná, vystaví společnost zákazníkovi novou - upravenou fakturu (s běžným termínem splatnosti), kterou obdrží společně s vyrozuměním o výsledku reklamace. Jestliže reklamace není uznána oprávněnou,  zůstává v platnosti faktura původně vystavená. Termín splatnosti v tomto případě je 7 dní od data doručení vyrozumění o výsledku reklamace a dále platí podmínky čl. IX. odst. 2.</w:t>
      </w: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2. Zákazník bere na vědomí, že společnost neodpovídá za vznik a výskyt planých poplachů jejichž účtování nemůže být předmětem reklamace uplatněné vůči společnosti, neboť systém EZS, který signál přenáší je v souladu s ustanovením čl. II. odst. 1. této smlouvy zcela ve správě servisní organizace. Zákazník dále bere na vědomí, že společnost umožní servisní organizaci, na základě její předchozí výzvy, seznámení se skutečnostmi, které ve spolupráci s dispečinkem PCO, umožňujícími předejití vzniku opakovaných planých poplachů</w:t>
      </w:r>
      <w:r>
        <w:rPr>
          <w:rFonts w:ascii="Calibri" w:hAnsi="Calibri" w:cs="Calibri"/>
          <w:u w:val="single"/>
        </w:rPr>
        <w:t>,</w:t>
      </w:r>
      <w:r>
        <w:rPr>
          <w:rFonts w:ascii="Calibri" w:hAnsi="Calibri" w:cs="Calibri"/>
        </w:rPr>
        <w:t xml:space="preserve"> čímž dojde k zamezení účtování výjezdů uskutečněných v rámci planého poplachu.</w:t>
      </w:r>
    </w:p>
    <w:p w:rsidR="00F215D8" w:rsidRDefault="00F215D8">
      <w:pPr>
        <w:jc w:val="center"/>
        <w:rPr>
          <w:rFonts w:ascii="Calibri" w:hAnsi="Calibri" w:cs="Calibri"/>
        </w:rPr>
      </w:pPr>
    </w:p>
    <w:p w:rsidR="00F215D8" w:rsidRDefault="00F215D8">
      <w:pPr>
        <w:jc w:val="center"/>
        <w:rPr>
          <w:rFonts w:ascii="Calibri" w:hAnsi="Calibri" w:cs="Calibri"/>
        </w:rPr>
      </w:pPr>
    </w:p>
    <w:p w:rsidR="00F215D8" w:rsidRDefault="006200BC">
      <w:pPr>
        <w:jc w:val="center"/>
        <w:rPr>
          <w:rFonts w:ascii="Calibri" w:hAnsi="Calibri" w:cs="Calibri"/>
        </w:rPr>
      </w:pPr>
      <w:r>
        <w:rPr>
          <w:rFonts w:ascii="Calibri" w:hAnsi="Calibri" w:cs="Calibri"/>
        </w:rPr>
        <w:t>Čl. X</w:t>
      </w:r>
    </w:p>
    <w:p w:rsidR="00F215D8" w:rsidRDefault="00F215D8">
      <w:pPr>
        <w:jc w:val="center"/>
        <w:rPr>
          <w:rFonts w:ascii="Calibri" w:hAnsi="Calibri" w:cs="Calibri"/>
        </w:rPr>
      </w:pPr>
      <w:r>
        <w:rPr>
          <w:rFonts w:ascii="Calibri" w:hAnsi="Calibri" w:cs="Calibri"/>
        </w:rPr>
        <w:t>Platnost smlouvy</w:t>
      </w:r>
    </w:p>
    <w:p w:rsidR="00F215D8" w:rsidRDefault="00F215D8">
      <w:pPr>
        <w:jc w:val="center"/>
        <w:rPr>
          <w:rFonts w:ascii="Calibri" w:hAnsi="Calibri" w:cs="Calibri"/>
        </w:rPr>
      </w:pPr>
    </w:p>
    <w:p w:rsidR="00F215D8" w:rsidRDefault="00F215D8">
      <w:pPr>
        <w:jc w:val="both"/>
        <w:rPr>
          <w:rFonts w:ascii="Calibri" w:hAnsi="Calibri" w:cs="Calibri"/>
        </w:rPr>
      </w:pPr>
      <w:r>
        <w:rPr>
          <w:rFonts w:ascii="Calibri" w:hAnsi="Calibri" w:cs="Calibri"/>
        </w:rPr>
        <w:t xml:space="preserve">1. Tato smlouva se uzavírá na dobu neurčitou počínaje dnem: </w:t>
      </w:r>
      <w:proofErr w:type="gramStart"/>
      <w:r w:rsidR="003833F2">
        <w:rPr>
          <w:rFonts w:ascii="Calibri" w:hAnsi="Calibri" w:cs="Calibri"/>
        </w:rPr>
        <w:t>4.7.2017</w:t>
      </w:r>
      <w:proofErr w:type="gramEnd"/>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2. Smlouvu lze písemně vypovědět kteroukoliv smluvní stranou</w:t>
      </w:r>
      <w:r w:rsidR="003B6893">
        <w:rPr>
          <w:rFonts w:ascii="Calibri" w:hAnsi="Calibri" w:cs="Calibri"/>
        </w:rPr>
        <w:t xml:space="preserve">, přičemž výpovědní </w:t>
      </w:r>
      <w:r w:rsidR="00003D76">
        <w:rPr>
          <w:rFonts w:ascii="Calibri" w:hAnsi="Calibri" w:cs="Calibri"/>
        </w:rPr>
        <w:t>lhůta činí 3</w:t>
      </w:r>
      <w:r w:rsidR="003B6893">
        <w:rPr>
          <w:rFonts w:ascii="Calibri" w:hAnsi="Calibri" w:cs="Calibri"/>
        </w:rPr>
        <w:t xml:space="preserve"> měsíc</w:t>
      </w:r>
      <w:r w:rsidR="00003D76">
        <w:rPr>
          <w:rFonts w:ascii="Calibri" w:hAnsi="Calibri" w:cs="Calibri"/>
        </w:rPr>
        <w:t>e</w:t>
      </w:r>
      <w:r>
        <w:rPr>
          <w:rFonts w:ascii="Calibri" w:hAnsi="Calibri" w:cs="Calibri"/>
        </w:rPr>
        <w:t xml:space="preserve"> a počíná běžet prvním dnem měsíce následujícího ode dne doručení výpovědi druhé smluvní straně.</w:t>
      </w:r>
    </w:p>
    <w:p w:rsidR="00F215D8" w:rsidRDefault="00F215D8">
      <w:pPr>
        <w:jc w:val="both"/>
        <w:rPr>
          <w:rFonts w:ascii="Calibri" w:hAnsi="Calibri" w:cs="Calibri"/>
        </w:rPr>
      </w:pPr>
    </w:p>
    <w:p w:rsidR="00F215D8" w:rsidRDefault="003810F1">
      <w:pPr>
        <w:jc w:val="both"/>
        <w:rPr>
          <w:rFonts w:ascii="Calibri" w:hAnsi="Calibri" w:cs="Calibri"/>
        </w:rPr>
      </w:pPr>
      <w:r>
        <w:rPr>
          <w:rFonts w:ascii="Calibri" w:hAnsi="Calibri" w:cs="Calibri"/>
        </w:rPr>
        <w:t>3</w:t>
      </w:r>
      <w:r w:rsidR="00F215D8">
        <w:rPr>
          <w:rFonts w:ascii="Calibri" w:hAnsi="Calibri" w:cs="Calibri"/>
        </w:rPr>
        <w:t>. Je-li zákazník v prodlení s úhradou ceny za předmět plnění podle této smlouvy déle než 30 dnů může společnost od smlouvy okamžitě odstoupit, což sdělí písemně zákazníkovi.</w:t>
      </w: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V</w:t>
      </w:r>
      <w:r w:rsidR="003B70F3">
        <w:rPr>
          <w:rFonts w:ascii="Calibri" w:hAnsi="Calibri" w:cs="Calibri"/>
        </w:rPr>
        <w:t> </w:t>
      </w:r>
      <w:r w:rsidR="00003D76">
        <w:rPr>
          <w:rFonts w:ascii="Calibri" w:hAnsi="Calibri" w:cs="Calibri"/>
        </w:rPr>
        <w:t>Pardubicích</w:t>
      </w:r>
      <w:r w:rsidR="003B70F3">
        <w:rPr>
          <w:rFonts w:ascii="Calibri" w:hAnsi="Calibri" w:cs="Calibri"/>
        </w:rPr>
        <w:t xml:space="preserve"> </w:t>
      </w:r>
      <w:r w:rsidR="003833F2">
        <w:rPr>
          <w:rFonts w:ascii="Calibri" w:hAnsi="Calibri" w:cs="Calibri"/>
        </w:rPr>
        <w:t xml:space="preserve"> dne </w:t>
      </w:r>
      <w:proofErr w:type="gramStart"/>
      <w:r w:rsidR="003833F2">
        <w:rPr>
          <w:rFonts w:ascii="Calibri" w:hAnsi="Calibri" w:cs="Calibri"/>
        </w:rPr>
        <w:t>4.7.2017</w:t>
      </w:r>
      <w:proofErr w:type="gramEnd"/>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p>
    <w:p w:rsidR="00F215D8" w:rsidRDefault="00F215D8">
      <w:pPr>
        <w:jc w:val="both"/>
        <w:rPr>
          <w:rFonts w:ascii="Calibri" w:hAnsi="Calibri" w:cs="Calibri"/>
        </w:rPr>
      </w:pP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rsidR="00F215D8" w:rsidRDefault="00F215D8">
      <w:pPr>
        <w:ind w:left="708"/>
        <w:jc w:val="both"/>
      </w:pPr>
      <w:r>
        <w:rPr>
          <w:rFonts w:ascii="Calibri" w:hAnsi="Calibri" w:cs="Calibri"/>
        </w:rPr>
        <w:t>zákazník: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společnost:</w:t>
      </w:r>
    </w:p>
    <w:sectPr w:rsidR="00F215D8">
      <w:pgSz w:w="11906" w:h="16838"/>
      <w:pgMar w:top="1417" w:right="1417" w:bottom="1417" w:left="11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dobe Heiti Std R">
    <w:altName w:val="Arial Unicode MS"/>
    <w:charset w:val="80"/>
    <w:family w:val="swiss"/>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92D1D"/>
    <w:multiLevelType w:val="hybridMultilevel"/>
    <w:tmpl w:val="CDCA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77"/>
    <w:rsid w:val="00003D76"/>
    <w:rsid w:val="00062F9E"/>
    <w:rsid w:val="00204AD8"/>
    <w:rsid w:val="002C3509"/>
    <w:rsid w:val="00310EF4"/>
    <w:rsid w:val="003356A5"/>
    <w:rsid w:val="003810F1"/>
    <w:rsid w:val="003833F2"/>
    <w:rsid w:val="003B6893"/>
    <w:rsid w:val="003B70F3"/>
    <w:rsid w:val="003D26C1"/>
    <w:rsid w:val="004007AA"/>
    <w:rsid w:val="00437421"/>
    <w:rsid w:val="0047771F"/>
    <w:rsid w:val="004D05E9"/>
    <w:rsid w:val="00545E20"/>
    <w:rsid w:val="00584825"/>
    <w:rsid w:val="00611166"/>
    <w:rsid w:val="006200BC"/>
    <w:rsid w:val="006E4877"/>
    <w:rsid w:val="00792E66"/>
    <w:rsid w:val="007F6FC1"/>
    <w:rsid w:val="007F7A15"/>
    <w:rsid w:val="008E2C51"/>
    <w:rsid w:val="00917DAE"/>
    <w:rsid w:val="00A16BA3"/>
    <w:rsid w:val="00A5093D"/>
    <w:rsid w:val="00AA3605"/>
    <w:rsid w:val="00AA3E9B"/>
    <w:rsid w:val="00B06443"/>
    <w:rsid w:val="00B0733A"/>
    <w:rsid w:val="00B25BCF"/>
    <w:rsid w:val="00C808D5"/>
    <w:rsid w:val="00CF5D36"/>
    <w:rsid w:val="00D24C74"/>
    <w:rsid w:val="00D75224"/>
    <w:rsid w:val="00ED0D0C"/>
    <w:rsid w:val="00F17BA5"/>
    <w:rsid w:val="00F215D8"/>
    <w:rsid w:val="00F4792F"/>
    <w:rsid w:val="00F543F9"/>
    <w:rsid w:val="00F77DE2"/>
    <w:rsid w:val="00FA2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176385"/>
  <w15:docId w15:val="{15D87425-7AD0-4091-9FEC-7C28BA02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u w:val="none"/>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rvts1fontxstyle">
    <w:name w:val="rvts1fontxstyle"/>
    <w:basedOn w:val="Standardnpsmoodstavce1"/>
  </w:style>
  <w:style w:type="character" w:customStyle="1" w:styleId="rvts9fontxstyle">
    <w:name w:val="rvts9fontxstyle"/>
    <w:basedOn w:val="Standardnpsmoodstavce1"/>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Seznamnadpis">
    <w:name w:val="Seznam nadpisů"/>
    <w:basedOn w:val="Normln"/>
    <w:next w:val="Obsahseznamu"/>
  </w:style>
  <w:style w:type="paragraph" w:customStyle="1" w:styleId="Obsahseznamu">
    <w:name w:val="Obsah seznamu"/>
    <w:basedOn w:val="Normln"/>
    <w:pPr>
      <w:ind w:left="56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A5093D"/>
    <w:rPr>
      <w:rFonts w:ascii="Tahoma" w:hAnsi="Tahoma" w:cs="Tahoma"/>
      <w:sz w:val="16"/>
      <w:szCs w:val="16"/>
    </w:rPr>
  </w:style>
  <w:style w:type="character" w:customStyle="1" w:styleId="TextbublinyChar">
    <w:name w:val="Text bubliny Char"/>
    <w:link w:val="Textbubliny"/>
    <w:uiPriority w:val="99"/>
    <w:semiHidden/>
    <w:rsid w:val="00A5093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serk-security.cz" TargetMode="External"/><Relationship Id="rId5" Type="http://schemas.openxmlformats.org/officeDocument/2006/relationships/hyperlink" Target="mailto:sedlakova.marcela@gyp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1627</Words>
  <Characters>9600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11205</CharactersWithSpaces>
  <SharedDoc>false</SharedDoc>
  <HLinks>
    <vt:vector size="6" baseType="variant">
      <vt:variant>
        <vt:i4>196641</vt:i4>
      </vt:variant>
      <vt:variant>
        <vt:i4>0</vt:i4>
      </vt:variant>
      <vt:variant>
        <vt:i4>0</vt:i4>
      </vt:variant>
      <vt:variant>
        <vt:i4>5</vt:i4>
      </vt:variant>
      <vt:variant>
        <vt:lpwstr>mailto:brabec@campanula.cz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Moulík</dc:creator>
  <cp:lastModifiedBy>popelkova</cp:lastModifiedBy>
  <cp:revision>3</cp:revision>
  <cp:lastPrinted>2016-11-16T10:43:00Z</cp:lastPrinted>
  <dcterms:created xsi:type="dcterms:W3CDTF">2017-10-12T11:33:00Z</dcterms:created>
  <dcterms:modified xsi:type="dcterms:W3CDTF">2017-10-16T10:48:00Z</dcterms:modified>
</cp:coreProperties>
</file>