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4F6DC" w14:textId="3EF56518" w:rsidR="00C21146" w:rsidRPr="00E64C5E" w:rsidRDefault="00C21146" w:rsidP="00C21146">
      <w:pPr>
        <w:autoSpaceDE w:val="0"/>
        <w:autoSpaceDN w:val="0"/>
        <w:adjustRightInd w:val="0"/>
        <w:spacing w:after="0" w:line="240" w:lineRule="auto"/>
        <w:jc w:val="center"/>
        <w:rPr>
          <w:rFonts w:cstheme="minorHAnsi"/>
          <w:b/>
          <w:bCs/>
          <w:i/>
          <w:iCs/>
          <w:sz w:val="28"/>
          <w:szCs w:val="28"/>
        </w:rPr>
      </w:pPr>
      <w:r w:rsidRPr="00E64C5E">
        <w:rPr>
          <w:rFonts w:cstheme="minorHAnsi"/>
          <w:b/>
          <w:bCs/>
          <w:sz w:val="28"/>
          <w:szCs w:val="28"/>
        </w:rPr>
        <w:t xml:space="preserve">Smlouva o partnerství </w:t>
      </w:r>
      <w:r w:rsidR="001B0AFF" w:rsidRPr="00E64C5E">
        <w:rPr>
          <w:rFonts w:cstheme="minorHAnsi"/>
          <w:b/>
          <w:bCs/>
          <w:sz w:val="28"/>
          <w:szCs w:val="28"/>
        </w:rPr>
        <w:t>bez finančního příspěvku</w:t>
      </w:r>
    </w:p>
    <w:p w14:paraId="02FF2D11" w14:textId="77777777" w:rsidR="00C21146" w:rsidRPr="00E64C5E" w:rsidRDefault="00C21146" w:rsidP="00C21146">
      <w:pPr>
        <w:autoSpaceDE w:val="0"/>
        <w:autoSpaceDN w:val="0"/>
        <w:adjustRightInd w:val="0"/>
        <w:spacing w:after="0" w:line="240" w:lineRule="auto"/>
        <w:jc w:val="center"/>
        <w:rPr>
          <w:rFonts w:cstheme="minorHAnsi"/>
          <w:sz w:val="23"/>
          <w:szCs w:val="23"/>
        </w:rPr>
      </w:pPr>
      <w:r w:rsidRPr="00E64C5E">
        <w:rPr>
          <w:rFonts w:cstheme="minorHAnsi"/>
          <w:sz w:val="23"/>
          <w:szCs w:val="23"/>
        </w:rPr>
        <w:t>uzavřená podle § 1746 odst. 2 zákona č. 89/2012 Sb., občanský zákoník</w:t>
      </w:r>
    </w:p>
    <w:p w14:paraId="1270A22C" w14:textId="77777777" w:rsidR="00C21146" w:rsidRPr="00E64C5E" w:rsidRDefault="00C21146" w:rsidP="00C21146">
      <w:pPr>
        <w:autoSpaceDE w:val="0"/>
        <w:autoSpaceDN w:val="0"/>
        <w:adjustRightInd w:val="0"/>
        <w:spacing w:after="0" w:line="240" w:lineRule="auto"/>
        <w:jc w:val="center"/>
        <w:rPr>
          <w:rFonts w:cstheme="minorHAnsi"/>
          <w:b/>
          <w:bCs/>
          <w:sz w:val="24"/>
          <w:szCs w:val="24"/>
        </w:rPr>
      </w:pPr>
    </w:p>
    <w:p w14:paraId="060A1FEC" w14:textId="77777777" w:rsidR="00C21146" w:rsidRPr="00E64C5E" w:rsidRDefault="00C21146" w:rsidP="00C21146">
      <w:pPr>
        <w:autoSpaceDE w:val="0"/>
        <w:autoSpaceDN w:val="0"/>
        <w:adjustRightInd w:val="0"/>
        <w:spacing w:after="0" w:line="240" w:lineRule="auto"/>
        <w:jc w:val="center"/>
        <w:rPr>
          <w:rFonts w:cstheme="minorHAnsi"/>
          <w:b/>
          <w:bCs/>
          <w:sz w:val="24"/>
          <w:szCs w:val="24"/>
        </w:rPr>
      </w:pPr>
    </w:p>
    <w:p w14:paraId="4D77521D" w14:textId="77777777" w:rsidR="00C21146" w:rsidRPr="00E64C5E" w:rsidRDefault="00C21146" w:rsidP="00C21146">
      <w:pPr>
        <w:autoSpaceDE w:val="0"/>
        <w:autoSpaceDN w:val="0"/>
        <w:adjustRightInd w:val="0"/>
        <w:spacing w:after="0" w:line="240" w:lineRule="auto"/>
        <w:jc w:val="center"/>
        <w:rPr>
          <w:rFonts w:cstheme="minorHAnsi"/>
          <w:b/>
          <w:bCs/>
          <w:sz w:val="24"/>
          <w:szCs w:val="24"/>
        </w:rPr>
      </w:pPr>
      <w:r w:rsidRPr="00E64C5E">
        <w:rPr>
          <w:rFonts w:cstheme="minorHAnsi"/>
          <w:b/>
          <w:bCs/>
          <w:sz w:val="24"/>
          <w:szCs w:val="24"/>
        </w:rPr>
        <w:t>Článek I</w:t>
      </w:r>
    </w:p>
    <w:p w14:paraId="7595F0E8" w14:textId="77777777" w:rsidR="00C21146" w:rsidRPr="00E64C5E" w:rsidRDefault="00C21146" w:rsidP="00C21146">
      <w:pPr>
        <w:autoSpaceDE w:val="0"/>
        <w:autoSpaceDN w:val="0"/>
        <w:adjustRightInd w:val="0"/>
        <w:spacing w:after="240" w:line="240" w:lineRule="auto"/>
        <w:jc w:val="center"/>
        <w:rPr>
          <w:rFonts w:cstheme="minorHAnsi"/>
          <w:b/>
          <w:bCs/>
          <w:sz w:val="24"/>
          <w:szCs w:val="24"/>
        </w:rPr>
      </w:pPr>
      <w:r w:rsidRPr="00E64C5E">
        <w:rPr>
          <w:rFonts w:cstheme="minorHAnsi"/>
          <w:b/>
          <w:bCs/>
          <w:sz w:val="24"/>
          <w:szCs w:val="24"/>
        </w:rPr>
        <w:t>Smluvní strany</w:t>
      </w:r>
    </w:p>
    <w:p w14:paraId="1447F456" w14:textId="77777777" w:rsidR="00C21146" w:rsidRPr="00E64C5E" w:rsidRDefault="00C21146" w:rsidP="00C21146">
      <w:pPr>
        <w:autoSpaceDE w:val="0"/>
        <w:autoSpaceDN w:val="0"/>
        <w:adjustRightInd w:val="0"/>
        <w:spacing w:after="0" w:line="240" w:lineRule="auto"/>
        <w:rPr>
          <w:rFonts w:cstheme="minorHAnsi"/>
          <w:sz w:val="24"/>
          <w:szCs w:val="23"/>
        </w:rPr>
      </w:pPr>
      <w:r w:rsidRPr="00E64C5E">
        <w:rPr>
          <w:rFonts w:cstheme="minorHAnsi"/>
          <w:sz w:val="24"/>
          <w:szCs w:val="23"/>
        </w:rPr>
        <w:t>Jihočeská univerzita v Českých Budějovicích</w:t>
      </w:r>
    </w:p>
    <w:p w14:paraId="27754B0E" w14:textId="77777777" w:rsidR="00C21146" w:rsidRPr="00E64C5E" w:rsidRDefault="00C21146" w:rsidP="00C21146">
      <w:pPr>
        <w:autoSpaceDE w:val="0"/>
        <w:autoSpaceDN w:val="0"/>
        <w:adjustRightInd w:val="0"/>
        <w:spacing w:after="0" w:line="240" w:lineRule="auto"/>
        <w:rPr>
          <w:rFonts w:cstheme="minorHAnsi"/>
          <w:sz w:val="24"/>
          <w:szCs w:val="23"/>
        </w:rPr>
      </w:pPr>
      <w:r w:rsidRPr="00E64C5E">
        <w:rPr>
          <w:rFonts w:cstheme="minorHAnsi"/>
          <w:sz w:val="24"/>
          <w:szCs w:val="23"/>
        </w:rPr>
        <w:t>se sídlem Branišovská 1645/31a, 370 05 České Budějovice</w:t>
      </w:r>
    </w:p>
    <w:p w14:paraId="59CD1A52" w14:textId="6E35C143" w:rsidR="00C21146" w:rsidRPr="00E64C5E" w:rsidRDefault="001B0AFF" w:rsidP="00C21146">
      <w:pPr>
        <w:autoSpaceDE w:val="0"/>
        <w:autoSpaceDN w:val="0"/>
        <w:adjustRightInd w:val="0"/>
        <w:spacing w:after="0" w:line="240" w:lineRule="auto"/>
        <w:rPr>
          <w:rFonts w:cstheme="minorHAnsi"/>
          <w:sz w:val="24"/>
          <w:szCs w:val="23"/>
        </w:rPr>
      </w:pPr>
      <w:r w:rsidRPr="00E64C5E">
        <w:rPr>
          <w:rFonts w:cstheme="minorHAnsi"/>
          <w:sz w:val="24"/>
          <w:szCs w:val="23"/>
        </w:rPr>
        <w:t>zastoupená</w:t>
      </w:r>
      <w:r w:rsidR="00C21146" w:rsidRPr="00E64C5E">
        <w:rPr>
          <w:rFonts w:cstheme="minorHAnsi"/>
          <w:sz w:val="24"/>
          <w:szCs w:val="23"/>
        </w:rPr>
        <w:t xml:space="preserve"> doc. Tomášem Machulou, Ph.D., Th.D., rektorem</w:t>
      </w:r>
    </w:p>
    <w:p w14:paraId="2C77AB82" w14:textId="6CABBDC2" w:rsidR="00C21146" w:rsidRPr="00E64C5E" w:rsidRDefault="00C21146" w:rsidP="00C21146">
      <w:pPr>
        <w:autoSpaceDE w:val="0"/>
        <w:autoSpaceDN w:val="0"/>
        <w:adjustRightInd w:val="0"/>
        <w:spacing w:after="0" w:line="240" w:lineRule="auto"/>
        <w:rPr>
          <w:rFonts w:cstheme="minorHAnsi"/>
          <w:sz w:val="24"/>
          <w:szCs w:val="23"/>
        </w:rPr>
      </w:pPr>
      <w:r w:rsidRPr="00E64C5E">
        <w:rPr>
          <w:rFonts w:cstheme="minorHAnsi"/>
          <w:sz w:val="24"/>
          <w:szCs w:val="23"/>
        </w:rPr>
        <w:t>IČ</w:t>
      </w:r>
      <w:r w:rsidR="00FD6562" w:rsidRPr="00E64C5E">
        <w:rPr>
          <w:rFonts w:cstheme="minorHAnsi"/>
          <w:sz w:val="24"/>
          <w:szCs w:val="23"/>
        </w:rPr>
        <w:t>O</w:t>
      </w:r>
      <w:r w:rsidRPr="00E64C5E">
        <w:rPr>
          <w:rFonts w:cstheme="minorHAnsi"/>
          <w:sz w:val="24"/>
          <w:szCs w:val="23"/>
        </w:rPr>
        <w:t>: 60076658</w:t>
      </w:r>
    </w:p>
    <w:p w14:paraId="05FB6D67" w14:textId="7FEC4667" w:rsidR="00C21146" w:rsidRPr="00E64C5E" w:rsidRDefault="00FD6562" w:rsidP="00C21146">
      <w:pPr>
        <w:autoSpaceDE w:val="0"/>
        <w:autoSpaceDN w:val="0"/>
        <w:adjustRightInd w:val="0"/>
        <w:spacing w:after="0" w:line="240" w:lineRule="auto"/>
        <w:rPr>
          <w:rFonts w:cstheme="minorHAnsi"/>
          <w:sz w:val="24"/>
          <w:szCs w:val="23"/>
        </w:rPr>
      </w:pPr>
      <w:r w:rsidRPr="00E64C5E">
        <w:rPr>
          <w:rFonts w:cstheme="minorHAnsi"/>
          <w:sz w:val="24"/>
          <w:szCs w:val="23"/>
        </w:rPr>
        <w:t>b</w:t>
      </w:r>
      <w:r w:rsidR="00C21146" w:rsidRPr="00E64C5E">
        <w:rPr>
          <w:rFonts w:cstheme="minorHAnsi"/>
          <w:sz w:val="24"/>
          <w:szCs w:val="23"/>
        </w:rPr>
        <w:t xml:space="preserve">ankovní spojení: </w:t>
      </w:r>
      <w:r w:rsidR="00A84A7B">
        <w:rPr>
          <w:rFonts w:cstheme="minorHAnsi"/>
          <w:sz w:val="24"/>
          <w:szCs w:val="23"/>
        </w:rPr>
        <w:t>XXXXX</w:t>
      </w:r>
      <w:bookmarkStart w:id="0" w:name="_GoBack"/>
      <w:bookmarkEnd w:id="0"/>
    </w:p>
    <w:p w14:paraId="19A0AD5C" w14:textId="77777777" w:rsidR="00C21146" w:rsidRPr="00E64C5E" w:rsidRDefault="00C21146" w:rsidP="00C21146">
      <w:pPr>
        <w:autoSpaceDE w:val="0"/>
        <w:autoSpaceDN w:val="0"/>
        <w:adjustRightInd w:val="0"/>
        <w:spacing w:after="0" w:line="240" w:lineRule="auto"/>
        <w:rPr>
          <w:rFonts w:cstheme="minorHAnsi"/>
          <w:sz w:val="24"/>
          <w:szCs w:val="23"/>
        </w:rPr>
      </w:pPr>
      <w:r w:rsidRPr="00E64C5E">
        <w:rPr>
          <w:rFonts w:cstheme="minorHAnsi"/>
          <w:sz w:val="24"/>
          <w:szCs w:val="23"/>
        </w:rPr>
        <w:t>(dále jen „Příjemce“)</w:t>
      </w:r>
    </w:p>
    <w:p w14:paraId="44276AF4" w14:textId="77777777" w:rsidR="00C21146" w:rsidRPr="00E64C5E" w:rsidRDefault="00C21146" w:rsidP="00C21146">
      <w:pPr>
        <w:autoSpaceDE w:val="0"/>
        <w:autoSpaceDN w:val="0"/>
        <w:adjustRightInd w:val="0"/>
        <w:spacing w:after="0" w:line="240" w:lineRule="auto"/>
        <w:rPr>
          <w:rFonts w:cstheme="minorHAnsi"/>
          <w:sz w:val="24"/>
          <w:szCs w:val="23"/>
        </w:rPr>
      </w:pPr>
    </w:p>
    <w:p w14:paraId="373EE5E3" w14:textId="77777777" w:rsidR="00C21146" w:rsidRPr="00E64C5E" w:rsidRDefault="00C21146" w:rsidP="00C21146">
      <w:pPr>
        <w:autoSpaceDE w:val="0"/>
        <w:autoSpaceDN w:val="0"/>
        <w:adjustRightInd w:val="0"/>
        <w:spacing w:after="0" w:line="240" w:lineRule="auto"/>
        <w:rPr>
          <w:rFonts w:cstheme="minorHAnsi"/>
          <w:sz w:val="24"/>
          <w:szCs w:val="23"/>
        </w:rPr>
      </w:pPr>
      <w:r w:rsidRPr="00E64C5E">
        <w:rPr>
          <w:rFonts w:cstheme="minorHAnsi"/>
          <w:sz w:val="24"/>
          <w:szCs w:val="23"/>
        </w:rPr>
        <w:t>a</w:t>
      </w:r>
    </w:p>
    <w:p w14:paraId="090E21C8" w14:textId="77777777" w:rsidR="00FD6562" w:rsidRPr="00E64C5E" w:rsidRDefault="00FD6562" w:rsidP="00C21146">
      <w:pPr>
        <w:autoSpaceDE w:val="0"/>
        <w:autoSpaceDN w:val="0"/>
        <w:adjustRightInd w:val="0"/>
        <w:spacing w:after="0" w:line="240" w:lineRule="auto"/>
        <w:rPr>
          <w:rFonts w:cstheme="minorHAnsi"/>
          <w:sz w:val="24"/>
          <w:szCs w:val="23"/>
        </w:rPr>
      </w:pPr>
    </w:p>
    <w:p w14:paraId="792277F5" w14:textId="6FA787B5" w:rsidR="001B0AFF" w:rsidRPr="00E64C5E" w:rsidRDefault="001B0AFF" w:rsidP="00C21146">
      <w:pPr>
        <w:autoSpaceDE w:val="0"/>
        <w:autoSpaceDN w:val="0"/>
        <w:adjustRightInd w:val="0"/>
        <w:spacing w:after="0" w:line="240" w:lineRule="auto"/>
        <w:rPr>
          <w:rFonts w:cstheme="minorHAnsi"/>
          <w:sz w:val="24"/>
          <w:szCs w:val="23"/>
        </w:rPr>
      </w:pPr>
      <w:r w:rsidRPr="00E64C5E">
        <w:rPr>
          <w:rFonts w:cstheme="minorHAnsi"/>
          <w:sz w:val="24"/>
          <w:szCs w:val="23"/>
        </w:rPr>
        <w:t xml:space="preserve">Národní ústav pro vzdělávání, školské poradenské zařízení a zařízení pro další vzdělávání pedagogických pracovníků </w:t>
      </w:r>
    </w:p>
    <w:p w14:paraId="1963A213" w14:textId="1D0BD118" w:rsidR="00C21146" w:rsidRPr="00E64C5E" w:rsidRDefault="001B0AFF" w:rsidP="00C21146">
      <w:pPr>
        <w:autoSpaceDE w:val="0"/>
        <w:autoSpaceDN w:val="0"/>
        <w:adjustRightInd w:val="0"/>
        <w:spacing w:after="0" w:line="240" w:lineRule="auto"/>
        <w:rPr>
          <w:rFonts w:cstheme="minorHAnsi"/>
          <w:sz w:val="24"/>
          <w:szCs w:val="23"/>
        </w:rPr>
      </w:pPr>
      <w:r w:rsidRPr="00E64C5E">
        <w:rPr>
          <w:rFonts w:cstheme="minorHAnsi"/>
          <w:sz w:val="24"/>
          <w:szCs w:val="23"/>
        </w:rPr>
        <w:t>se sídlem Weilova 1271/6, Praha 10, 102 00</w:t>
      </w:r>
    </w:p>
    <w:p w14:paraId="2451666C" w14:textId="77777777" w:rsidR="00532E65" w:rsidRPr="00E64C5E" w:rsidRDefault="00532E65" w:rsidP="00532E65">
      <w:pPr>
        <w:autoSpaceDE w:val="0"/>
        <w:autoSpaceDN w:val="0"/>
        <w:adjustRightInd w:val="0"/>
        <w:spacing w:after="0" w:line="240" w:lineRule="auto"/>
        <w:rPr>
          <w:rFonts w:cstheme="minorHAnsi"/>
          <w:sz w:val="24"/>
          <w:szCs w:val="23"/>
        </w:rPr>
      </w:pPr>
      <w:r w:rsidRPr="00E64C5E">
        <w:rPr>
          <w:rFonts w:cstheme="minorHAnsi"/>
          <w:sz w:val="24"/>
          <w:szCs w:val="23"/>
        </w:rPr>
        <w:t xml:space="preserve">zastoupená:  </w:t>
      </w:r>
      <w:r w:rsidRPr="00E64C5E">
        <w:rPr>
          <w:rFonts w:cstheme="minorHAnsi"/>
          <w:bCs/>
          <w:sz w:val="24"/>
          <w:szCs w:val="23"/>
        </w:rPr>
        <w:t>PhDr. Helena Úlovcová</w:t>
      </w:r>
      <w:r w:rsidRPr="00E64C5E">
        <w:rPr>
          <w:rFonts w:cstheme="minorHAnsi"/>
          <w:sz w:val="24"/>
          <w:szCs w:val="23"/>
        </w:rPr>
        <w:t>, pověřena řízením</w:t>
      </w:r>
    </w:p>
    <w:p w14:paraId="196EEAA6" w14:textId="39A94D80" w:rsidR="00C21146" w:rsidRPr="00E64C5E" w:rsidRDefault="00C21146" w:rsidP="00C21146">
      <w:pPr>
        <w:autoSpaceDE w:val="0"/>
        <w:autoSpaceDN w:val="0"/>
        <w:adjustRightInd w:val="0"/>
        <w:spacing w:after="0" w:line="240" w:lineRule="auto"/>
        <w:rPr>
          <w:rFonts w:cstheme="minorHAnsi"/>
          <w:sz w:val="24"/>
          <w:szCs w:val="23"/>
        </w:rPr>
      </w:pPr>
      <w:r w:rsidRPr="00E64C5E">
        <w:rPr>
          <w:rFonts w:cstheme="minorHAnsi"/>
          <w:sz w:val="24"/>
          <w:szCs w:val="23"/>
        </w:rPr>
        <w:t>IČ</w:t>
      </w:r>
      <w:r w:rsidR="00FD6562" w:rsidRPr="00E64C5E">
        <w:rPr>
          <w:rFonts w:cstheme="minorHAnsi"/>
          <w:sz w:val="24"/>
          <w:szCs w:val="23"/>
        </w:rPr>
        <w:t>O</w:t>
      </w:r>
      <w:r w:rsidRPr="00E64C5E">
        <w:rPr>
          <w:rFonts w:cstheme="minorHAnsi"/>
          <w:sz w:val="24"/>
          <w:szCs w:val="23"/>
        </w:rPr>
        <w:t xml:space="preserve">: </w:t>
      </w:r>
      <w:r w:rsidR="00062464" w:rsidRPr="00E64C5E">
        <w:rPr>
          <w:rFonts w:cstheme="minorHAnsi"/>
          <w:sz w:val="24"/>
          <w:szCs w:val="23"/>
        </w:rPr>
        <w:t>00022179</w:t>
      </w:r>
    </w:p>
    <w:p w14:paraId="0051FF1A" w14:textId="61D31546" w:rsidR="00C21146" w:rsidRPr="00E64C5E" w:rsidRDefault="00C21146" w:rsidP="00C21146">
      <w:pPr>
        <w:autoSpaceDE w:val="0"/>
        <w:autoSpaceDN w:val="0"/>
        <w:adjustRightInd w:val="0"/>
        <w:spacing w:after="0" w:line="240" w:lineRule="auto"/>
        <w:rPr>
          <w:rFonts w:cstheme="minorHAnsi"/>
          <w:sz w:val="24"/>
          <w:szCs w:val="23"/>
        </w:rPr>
      </w:pPr>
      <w:r w:rsidRPr="00E64C5E">
        <w:rPr>
          <w:rFonts w:cstheme="minorHAnsi"/>
          <w:sz w:val="24"/>
          <w:szCs w:val="23"/>
        </w:rPr>
        <w:t>(dále jen „Partner“)</w:t>
      </w:r>
    </w:p>
    <w:p w14:paraId="64B44583" w14:textId="77777777" w:rsidR="00C21146" w:rsidRPr="00E64C5E" w:rsidRDefault="00C21146" w:rsidP="00C21146">
      <w:pPr>
        <w:autoSpaceDE w:val="0"/>
        <w:autoSpaceDN w:val="0"/>
        <w:adjustRightInd w:val="0"/>
        <w:spacing w:after="0" w:line="240" w:lineRule="auto"/>
        <w:rPr>
          <w:rFonts w:cstheme="minorHAnsi"/>
          <w:sz w:val="23"/>
          <w:szCs w:val="23"/>
        </w:rPr>
      </w:pPr>
    </w:p>
    <w:p w14:paraId="72DB8DDA" w14:textId="77777777" w:rsidR="00C21146" w:rsidRPr="00E64C5E" w:rsidRDefault="00C21146" w:rsidP="00C21146">
      <w:pPr>
        <w:autoSpaceDE w:val="0"/>
        <w:autoSpaceDN w:val="0"/>
        <w:adjustRightInd w:val="0"/>
        <w:spacing w:after="0" w:line="240" w:lineRule="auto"/>
        <w:rPr>
          <w:rFonts w:cstheme="minorHAnsi"/>
          <w:sz w:val="23"/>
          <w:szCs w:val="23"/>
        </w:rPr>
      </w:pPr>
    </w:p>
    <w:p w14:paraId="6BDDD58F" w14:textId="77777777" w:rsidR="00C21146" w:rsidRPr="00E64C5E" w:rsidRDefault="00C21146" w:rsidP="00C21146">
      <w:pPr>
        <w:autoSpaceDE w:val="0"/>
        <w:autoSpaceDN w:val="0"/>
        <w:adjustRightInd w:val="0"/>
        <w:spacing w:after="0" w:line="240" w:lineRule="auto"/>
        <w:rPr>
          <w:rFonts w:cstheme="minorHAnsi"/>
          <w:sz w:val="23"/>
          <w:szCs w:val="23"/>
        </w:rPr>
      </w:pPr>
      <w:r w:rsidRPr="00E64C5E">
        <w:rPr>
          <w:rFonts w:cstheme="minorHAnsi"/>
          <w:sz w:val="23"/>
          <w:szCs w:val="23"/>
        </w:rPr>
        <w:t>uzavřeli níže uvedeného dne, měsíce a roku tuto Smlouvu o partnerství (dále jen „Smlouva“):</w:t>
      </w:r>
    </w:p>
    <w:p w14:paraId="3856C869" w14:textId="77777777" w:rsidR="00C21146" w:rsidRPr="00E64C5E" w:rsidRDefault="00C21146" w:rsidP="00C21146">
      <w:pPr>
        <w:autoSpaceDE w:val="0"/>
        <w:autoSpaceDN w:val="0"/>
        <w:adjustRightInd w:val="0"/>
        <w:spacing w:after="0" w:line="240" w:lineRule="auto"/>
        <w:rPr>
          <w:rFonts w:cstheme="minorHAnsi"/>
          <w:b/>
          <w:bCs/>
          <w:sz w:val="24"/>
          <w:szCs w:val="24"/>
        </w:rPr>
      </w:pPr>
    </w:p>
    <w:p w14:paraId="7453288D" w14:textId="77777777" w:rsidR="00C21146" w:rsidRPr="00E64C5E" w:rsidRDefault="00C21146" w:rsidP="00C21146">
      <w:pPr>
        <w:autoSpaceDE w:val="0"/>
        <w:autoSpaceDN w:val="0"/>
        <w:adjustRightInd w:val="0"/>
        <w:spacing w:after="0" w:line="240" w:lineRule="auto"/>
        <w:rPr>
          <w:rFonts w:cstheme="minorHAnsi"/>
          <w:b/>
          <w:bCs/>
          <w:sz w:val="24"/>
          <w:szCs w:val="24"/>
        </w:rPr>
      </w:pPr>
    </w:p>
    <w:p w14:paraId="3547A335" w14:textId="77777777" w:rsidR="00C21146" w:rsidRPr="00E64C5E" w:rsidRDefault="00C21146" w:rsidP="00C21146">
      <w:pPr>
        <w:autoSpaceDE w:val="0"/>
        <w:autoSpaceDN w:val="0"/>
        <w:adjustRightInd w:val="0"/>
        <w:spacing w:after="0" w:line="240" w:lineRule="auto"/>
        <w:jc w:val="center"/>
        <w:rPr>
          <w:rFonts w:cstheme="minorHAnsi"/>
          <w:b/>
          <w:bCs/>
          <w:sz w:val="24"/>
          <w:szCs w:val="24"/>
        </w:rPr>
      </w:pPr>
      <w:r w:rsidRPr="00E64C5E">
        <w:rPr>
          <w:rFonts w:cstheme="minorHAnsi"/>
          <w:b/>
          <w:bCs/>
          <w:sz w:val="24"/>
          <w:szCs w:val="24"/>
        </w:rPr>
        <w:t>Článek II</w:t>
      </w:r>
    </w:p>
    <w:p w14:paraId="184CF702" w14:textId="77777777" w:rsidR="00C21146" w:rsidRPr="00E64C5E" w:rsidRDefault="00C21146" w:rsidP="00FD6562">
      <w:pPr>
        <w:autoSpaceDE w:val="0"/>
        <w:autoSpaceDN w:val="0"/>
        <w:adjustRightInd w:val="0"/>
        <w:spacing w:after="360" w:line="240" w:lineRule="auto"/>
        <w:jc w:val="center"/>
        <w:rPr>
          <w:rFonts w:cstheme="minorHAnsi"/>
          <w:b/>
          <w:bCs/>
          <w:sz w:val="24"/>
          <w:szCs w:val="24"/>
        </w:rPr>
      </w:pPr>
      <w:r w:rsidRPr="00E64C5E">
        <w:rPr>
          <w:rFonts w:cstheme="minorHAnsi"/>
          <w:b/>
          <w:bCs/>
          <w:sz w:val="24"/>
          <w:szCs w:val="24"/>
        </w:rPr>
        <w:t>Předmět a účel Smlouvy</w:t>
      </w:r>
    </w:p>
    <w:p w14:paraId="5BACB788" w14:textId="77777777" w:rsidR="00C21146" w:rsidRPr="00E64C5E" w:rsidRDefault="00C21146" w:rsidP="00C21146">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E64C5E">
        <w:rPr>
          <w:rFonts w:cstheme="minorHAnsi"/>
          <w:sz w:val="23"/>
          <w:szCs w:val="23"/>
        </w:rPr>
        <w:t xml:space="preserve">Předmětem této Smlouvy je úprava právního postavení Příjemce a jeho Partnera, jejich úlohy a odpovědnosti, jakož i úprava jejich vzájemných práv a povinností při realizaci </w:t>
      </w:r>
      <w:r w:rsidR="00381C45" w:rsidRPr="00E64C5E">
        <w:rPr>
          <w:rFonts w:cstheme="minorHAnsi"/>
          <w:sz w:val="23"/>
          <w:szCs w:val="23"/>
        </w:rPr>
        <w:t>Projekt</w:t>
      </w:r>
      <w:r w:rsidRPr="00E64C5E">
        <w:rPr>
          <w:rFonts w:cstheme="minorHAnsi"/>
          <w:sz w:val="23"/>
          <w:szCs w:val="23"/>
        </w:rPr>
        <w:t>u dle odst. 2 tohoto článku Smlouvy.</w:t>
      </w:r>
    </w:p>
    <w:p w14:paraId="0C09B1E7" w14:textId="4B06048F" w:rsidR="00C21146" w:rsidRPr="00E64C5E" w:rsidRDefault="00C21146" w:rsidP="00C21146">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E64C5E">
        <w:rPr>
          <w:rFonts w:cstheme="minorHAnsi"/>
          <w:sz w:val="23"/>
          <w:szCs w:val="23"/>
        </w:rPr>
        <w:t xml:space="preserve">Účelem této Smlouvy je upravit vzájemnou spolupráci Příjemce a Partnera, kteří společně realizují Projekt </w:t>
      </w:r>
      <w:r w:rsidRPr="00E64C5E">
        <w:rPr>
          <w:rFonts w:cstheme="minorHAnsi"/>
          <w:b/>
          <w:sz w:val="23"/>
          <w:szCs w:val="23"/>
        </w:rPr>
        <w:t>„</w:t>
      </w:r>
      <w:r w:rsidRPr="00E64C5E">
        <w:rPr>
          <w:rFonts w:ascii="Calibri" w:hAnsi="Calibri" w:cs="Calibri"/>
          <w:b/>
          <w:sz w:val="23"/>
          <w:szCs w:val="23"/>
        </w:rPr>
        <w:t>Podpora rozvíjení informatického myšlení</w:t>
      </w:r>
      <w:r w:rsidRPr="00E64C5E">
        <w:rPr>
          <w:rFonts w:cstheme="minorHAnsi"/>
          <w:b/>
          <w:sz w:val="23"/>
          <w:szCs w:val="23"/>
        </w:rPr>
        <w:t>“</w:t>
      </w:r>
      <w:r w:rsidRPr="00E64C5E">
        <w:rPr>
          <w:rFonts w:cstheme="minorHAnsi"/>
          <w:sz w:val="23"/>
          <w:szCs w:val="23"/>
        </w:rPr>
        <w:t xml:space="preserve"> registrační číslo </w:t>
      </w:r>
      <w:r w:rsidRPr="00E64C5E">
        <w:rPr>
          <w:rFonts w:cstheme="minorHAnsi"/>
          <w:b/>
          <w:bCs/>
          <w:color w:val="000000"/>
          <w:sz w:val="23"/>
          <w:szCs w:val="23"/>
        </w:rPr>
        <w:t>CZ.02.3.68/0.0/0.0/16_036/0005322</w:t>
      </w:r>
      <w:r w:rsidR="00440AB4" w:rsidRPr="00E64C5E">
        <w:rPr>
          <w:rFonts w:cstheme="minorHAnsi"/>
          <w:b/>
          <w:bCs/>
          <w:color w:val="000000"/>
          <w:sz w:val="23"/>
          <w:szCs w:val="23"/>
        </w:rPr>
        <w:t xml:space="preserve"> </w:t>
      </w:r>
      <w:r w:rsidRPr="00E64C5E">
        <w:rPr>
          <w:rFonts w:cstheme="minorHAnsi"/>
          <w:sz w:val="23"/>
          <w:szCs w:val="23"/>
        </w:rPr>
        <w:t xml:space="preserve">v rámci Operačního programu Výzkum, vývoj a vzdělávání (dále jen „Projekt“). Projektová žádost je přílohou </w:t>
      </w:r>
      <w:r w:rsidR="001D74CC" w:rsidRPr="00E64C5E">
        <w:rPr>
          <w:rFonts w:cstheme="minorHAnsi"/>
          <w:sz w:val="23"/>
          <w:szCs w:val="23"/>
        </w:rPr>
        <w:t xml:space="preserve">č. 1 </w:t>
      </w:r>
      <w:r w:rsidRPr="00E64C5E">
        <w:rPr>
          <w:rFonts w:cstheme="minorHAnsi"/>
          <w:sz w:val="23"/>
          <w:szCs w:val="23"/>
        </w:rPr>
        <w:t xml:space="preserve">této </w:t>
      </w:r>
      <w:r w:rsidR="00057833" w:rsidRPr="00E64C5E">
        <w:rPr>
          <w:rFonts w:cstheme="minorHAnsi"/>
          <w:sz w:val="23"/>
          <w:szCs w:val="23"/>
        </w:rPr>
        <w:t>Sml</w:t>
      </w:r>
      <w:r w:rsidRPr="00E64C5E">
        <w:rPr>
          <w:rFonts w:cstheme="minorHAnsi"/>
          <w:sz w:val="23"/>
          <w:szCs w:val="23"/>
        </w:rPr>
        <w:t xml:space="preserve">ouvy. </w:t>
      </w:r>
    </w:p>
    <w:p w14:paraId="6682819A" w14:textId="77777777" w:rsidR="00FD6562" w:rsidRPr="00E64C5E" w:rsidRDefault="00FD6562" w:rsidP="00FD6562">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E64C5E">
        <w:rPr>
          <w:rFonts w:cstheme="minorHAnsi"/>
          <w:sz w:val="23"/>
          <w:szCs w:val="23"/>
        </w:rPr>
        <w:t>Vztahy mezi Příjemcem a jeho Partnerem se řídí principy partnerství, které jsou vymezeny v Pravidlech pro žadatele a příjemce – obecná část a Pravidlech pro žadatele a příjemce – specifická část výzvy Operačního programu Výzkum, vývoj a vzdělávání (dále jen „Pravidla pro žadatele a příjemce“), jejichž závazná verze je uvedena v právním aktu o poskytnutí/pře</w:t>
      </w:r>
      <w:r w:rsidRPr="00E64C5E">
        <w:rPr>
          <w:rFonts w:cstheme="minorHAnsi"/>
          <w:sz w:val="23"/>
          <w:szCs w:val="23"/>
        </w:rPr>
        <w:softHyphen/>
        <w:t>vodu podpory, případně v Rozhodnutí o změně právního aktu o poskytnutí/ převodu podpory, nebo ve výzvě.</w:t>
      </w:r>
    </w:p>
    <w:p w14:paraId="68D7542B" w14:textId="77777777" w:rsidR="00FD6562" w:rsidRPr="00E64C5E" w:rsidRDefault="00FD6562" w:rsidP="00FD6562">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E64C5E">
        <w:rPr>
          <w:rFonts w:cstheme="minorHAnsi"/>
          <w:sz w:val="23"/>
          <w:szCs w:val="23"/>
        </w:rPr>
        <w:t xml:space="preserve">Příjemce a jeho Partner jsou povinni při realizaci Projektu postupovat dle pravidel uvedených v této Smlouvě, právním aktu o poskytnutí podpory, Pravidlech pro žadatele a příjemce a </w:t>
      </w:r>
      <w:r w:rsidRPr="00E64C5E">
        <w:rPr>
          <w:rFonts w:cstheme="minorHAnsi"/>
          <w:sz w:val="23"/>
          <w:szCs w:val="23"/>
        </w:rPr>
        <w:lastRenderedPageBreak/>
        <w:t>relevantních Specifických pravidlech pro žadatele a příjemce, případně jiných metodických pokynech vydávaných Řídicím orgánem (Ministerstvem školství, mládeže a tělovýchovy, dále jen „Poskytovatel“) Operačního programu Výzkum, vývoj a vzdělávání.</w:t>
      </w:r>
    </w:p>
    <w:p w14:paraId="27C4E44B" w14:textId="77777777" w:rsidR="00FD6562" w:rsidRPr="00E64C5E" w:rsidRDefault="00FD6562" w:rsidP="00FD6562">
      <w:pPr>
        <w:pStyle w:val="Odstavecseseznamem"/>
        <w:numPr>
          <w:ilvl w:val="0"/>
          <w:numId w:val="1"/>
        </w:numPr>
        <w:autoSpaceDE w:val="0"/>
        <w:autoSpaceDN w:val="0"/>
        <w:adjustRightInd w:val="0"/>
        <w:spacing w:after="360" w:line="240" w:lineRule="auto"/>
        <w:ind w:left="284" w:hanging="284"/>
        <w:jc w:val="both"/>
        <w:rPr>
          <w:rFonts w:cstheme="minorHAnsi"/>
          <w:sz w:val="23"/>
          <w:szCs w:val="23"/>
        </w:rPr>
      </w:pPr>
      <w:r w:rsidRPr="00E64C5E">
        <w:rPr>
          <w:rFonts w:cstheme="minorHAnsi"/>
          <w:sz w:val="23"/>
          <w:szCs w:val="23"/>
        </w:rPr>
        <w:t>Příjemce a Partner se zavazují plně a prokazatelně splnit účel, na který jim bude dotace poskytnuta. Tímto účelem je realizace Projektu. Účel Projektu je definován v žádosti o podporu a v právním aktu o poskytnutí/pře</w:t>
      </w:r>
      <w:r w:rsidRPr="00E64C5E">
        <w:rPr>
          <w:rFonts w:cstheme="minorHAnsi"/>
          <w:sz w:val="23"/>
          <w:szCs w:val="23"/>
        </w:rPr>
        <w:softHyphen/>
        <w:t>vodu podpory.</w:t>
      </w:r>
    </w:p>
    <w:p w14:paraId="2B87859A" w14:textId="77777777" w:rsidR="00C21146" w:rsidRPr="00E64C5E" w:rsidRDefault="00C21146" w:rsidP="00C21146">
      <w:pPr>
        <w:autoSpaceDE w:val="0"/>
        <w:autoSpaceDN w:val="0"/>
        <w:adjustRightInd w:val="0"/>
        <w:spacing w:before="360" w:after="0" w:line="240" w:lineRule="auto"/>
        <w:jc w:val="center"/>
        <w:rPr>
          <w:rFonts w:cstheme="minorHAnsi"/>
          <w:b/>
          <w:bCs/>
          <w:sz w:val="24"/>
          <w:szCs w:val="24"/>
        </w:rPr>
      </w:pPr>
      <w:r w:rsidRPr="00E64C5E">
        <w:rPr>
          <w:rFonts w:cstheme="minorHAnsi"/>
          <w:b/>
          <w:bCs/>
          <w:sz w:val="24"/>
          <w:szCs w:val="24"/>
        </w:rPr>
        <w:t>Článek III</w:t>
      </w:r>
    </w:p>
    <w:p w14:paraId="091D32A6" w14:textId="77777777" w:rsidR="00C21146" w:rsidRPr="00E64C5E" w:rsidRDefault="00C21146" w:rsidP="00FD6562">
      <w:pPr>
        <w:autoSpaceDE w:val="0"/>
        <w:autoSpaceDN w:val="0"/>
        <w:adjustRightInd w:val="0"/>
        <w:spacing w:after="360" w:line="240" w:lineRule="auto"/>
        <w:jc w:val="center"/>
        <w:rPr>
          <w:rFonts w:cstheme="minorHAnsi"/>
          <w:b/>
          <w:bCs/>
          <w:sz w:val="24"/>
          <w:szCs w:val="24"/>
        </w:rPr>
      </w:pPr>
      <w:r w:rsidRPr="00E64C5E">
        <w:rPr>
          <w:rFonts w:cstheme="minorHAnsi"/>
          <w:b/>
          <w:bCs/>
          <w:sz w:val="24"/>
          <w:szCs w:val="24"/>
        </w:rPr>
        <w:t>Práva a povinnosti smluvních stran</w:t>
      </w:r>
    </w:p>
    <w:p w14:paraId="402CCBA4" w14:textId="6447CB7B" w:rsidR="00C21146" w:rsidRPr="00E64C5E" w:rsidRDefault="00C21146" w:rsidP="00CD72D1">
      <w:pPr>
        <w:autoSpaceDE w:val="0"/>
        <w:autoSpaceDN w:val="0"/>
        <w:adjustRightInd w:val="0"/>
        <w:spacing w:after="240" w:line="240" w:lineRule="auto"/>
        <w:rPr>
          <w:rFonts w:cstheme="minorHAnsi"/>
          <w:sz w:val="23"/>
          <w:szCs w:val="23"/>
        </w:rPr>
      </w:pPr>
      <w:r w:rsidRPr="00E64C5E">
        <w:rPr>
          <w:rFonts w:cstheme="minorHAnsi"/>
          <w:sz w:val="23"/>
          <w:szCs w:val="23"/>
        </w:rPr>
        <w:t>Smluvní strany se dohodly, že se budou spolupodílet na realizaci Projektu uvedeného v čl. II této Smlouvy takto:</w:t>
      </w:r>
    </w:p>
    <w:p w14:paraId="118D3B68" w14:textId="77777777" w:rsidR="00CD72D1" w:rsidRPr="00E64C5E" w:rsidRDefault="00CD72D1" w:rsidP="002A1035">
      <w:pPr>
        <w:pStyle w:val="Odstavecseseznamem"/>
        <w:numPr>
          <w:ilvl w:val="0"/>
          <w:numId w:val="6"/>
        </w:numPr>
        <w:autoSpaceDE w:val="0"/>
        <w:autoSpaceDN w:val="0"/>
        <w:adjustRightInd w:val="0"/>
        <w:spacing w:after="0" w:line="240" w:lineRule="auto"/>
        <w:rPr>
          <w:rFonts w:cstheme="minorHAnsi"/>
          <w:sz w:val="23"/>
          <w:szCs w:val="23"/>
        </w:rPr>
      </w:pPr>
      <w:r w:rsidRPr="00E64C5E">
        <w:rPr>
          <w:rFonts w:cstheme="minorHAnsi"/>
          <w:sz w:val="23"/>
          <w:szCs w:val="23"/>
        </w:rPr>
        <w:t xml:space="preserve">Příjemce bude provádět tyto činnosti: </w:t>
      </w:r>
    </w:p>
    <w:p w14:paraId="722CBCAD" w14:textId="77777777" w:rsidR="00CD72D1" w:rsidRPr="00E64C5E" w:rsidRDefault="00CD72D1" w:rsidP="00CD72D1">
      <w:pPr>
        <w:autoSpaceDE w:val="0"/>
        <w:autoSpaceDN w:val="0"/>
        <w:adjustRightInd w:val="0"/>
        <w:spacing w:after="0" w:line="240" w:lineRule="auto"/>
        <w:ind w:left="1276"/>
        <w:rPr>
          <w:rFonts w:cstheme="minorHAnsi"/>
          <w:b/>
          <w:i/>
          <w:iCs/>
          <w:sz w:val="23"/>
          <w:szCs w:val="23"/>
        </w:rPr>
      </w:pPr>
      <w:r w:rsidRPr="00E64C5E">
        <w:rPr>
          <w:rFonts w:cstheme="minorHAnsi"/>
          <w:b/>
          <w:sz w:val="23"/>
          <w:szCs w:val="23"/>
        </w:rPr>
        <w:t xml:space="preserve">a) </w:t>
      </w:r>
      <w:r w:rsidRPr="00E64C5E">
        <w:rPr>
          <w:rFonts w:cstheme="minorHAnsi"/>
          <w:b/>
          <w:i/>
          <w:iCs/>
          <w:sz w:val="23"/>
          <w:szCs w:val="23"/>
        </w:rPr>
        <w:t xml:space="preserve">řízení </w:t>
      </w:r>
      <w:r w:rsidR="00381C45" w:rsidRPr="00E64C5E">
        <w:rPr>
          <w:rFonts w:cstheme="minorHAnsi"/>
          <w:b/>
          <w:i/>
          <w:iCs/>
          <w:sz w:val="23"/>
          <w:szCs w:val="23"/>
        </w:rPr>
        <w:t>Projekt</w:t>
      </w:r>
      <w:r w:rsidRPr="00E64C5E">
        <w:rPr>
          <w:rFonts w:cstheme="minorHAnsi"/>
          <w:b/>
          <w:i/>
          <w:iCs/>
          <w:sz w:val="23"/>
          <w:szCs w:val="23"/>
        </w:rPr>
        <w:t>u, tj.:</w:t>
      </w:r>
    </w:p>
    <w:p w14:paraId="394F2605" w14:textId="77777777" w:rsidR="00CD72D1" w:rsidRPr="00E64C5E" w:rsidRDefault="00CD72D1"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E64C5E">
        <w:rPr>
          <w:rFonts w:cstheme="minorHAnsi"/>
          <w:i/>
          <w:iCs/>
          <w:sz w:val="23"/>
          <w:szCs w:val="23"/>
        </w:rPr>
        <w:t>administrativní řízení Projektu ve vztahu k řídícímu orgánu,</w:t>
      </w:r>
    </w:p>
    <w:p w14:paraId="2C725A52" w14:textId="77777777" w:rsidR="00CD72D1" w:rsidRPr="00E64C5E" w:rsidRDefault="002A1035"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E64C5E">
        <w:rPr>
          <w:rFonts w:cstheme="minorHAnsi"/>
          <w:i/>
          <w:iCs/>
          <w:sz w:val="23"/>
          <w:szCs w:val="23"/>
        </w:rPr>
        <w:t xml:space="preserve">vedení odborné stránky </w:t>
      </w:r>
      <w:r w:rsidR="00381C45" w:rsidRPr="00E64C5E">
        <w:rPr>
          <w:rFonts w:cstheme="minorHAnsi"/>
          <w:i/>
          <w:iCs/>
          <w:sz w:val="23"/>
          <w:szCs w:val="23"/>
        </w:rPr>
        <w:t>Projekt</w:t>
      </w:r>
      <w:r w:rsidRPr="00E64C5E">
        <w:rPr>
          <w:rFonts w:cstheme="minorHAnsi"/>
          <w:i/>
          <w:iCs/>
          <w:sz w:val="23"/>
          <w:szCs w:val="23"/>
        </w:rPr>
        <w:t>u</w:t>
      </w:r>
      <w:r w:rsidR="00CD72D1" w:rsidRPr="00E64C5E">
        <w:rPr>
          <w:rFonts w:cstheme="minorHAnsi"/>
          <w:i/>
          <w:iCs/>
          <w:sz w:val="23"/>
          <w:szCs w:val="23"/>
        </w:rPr>
        <w:t>,</w:t>
      </w:r>
    </w:p>
    <w:p w14:paraId="39FFC0B9" w14:textId="77777777" w:rsidR="00CD72D1" w:rsidRPr="00E64C5E" w:rsidRDefault="00CD72D1"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E64C5E">
        <w:rPr>
          <w:rFonts w:cstheme="minorHAnsi"/>
          <w:i/>
          <w:iCs/>
          <w:sz w:val="23"/>
          <w:szCs w:val="23"/>
        </w:rPr>
        <w:t>správa přidělených finančních prostředků, administrace dotace, archivace dokumentace a další související aktivity,</w:t>
      </w:r>
    </w:p>
    <w:p w14:paraId="2391573E" w14:textId="77777777" w:rsidR="00CD72D1" w:rsidRPr="00E64C5E" w:rsidRDefault="00CD72D1"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E64C5E">
        <w:rPr>
          <w:rFonts w:cstheme="minorHAnsi"/>
          <w:i/>
          <w:iCs/>
          <w:sz w:val="23"/>
          <w:szCs w:val="23"/>
        </w:rPr>
        <w:t>spoluúčast při řízení a koordinaci činností užšího i širšího realizačního týmu Projektu,</w:t>
      </w:r>
    </w:p>
    <w:p w14:paraId="19CCBDCB" w14:textId="77777777" w:rsidR="00CD72D1" w:rsidRPr="00E64C5E" w:rsidRDefault="00CD72D1"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E64C5E">
        <w:rPr>
          <w:rFonts w:cstheme="minorHAnsi"/>
          <w:i/>
          <w:iCs/>
          <w:sz w:val="23"/>
          <w:szCs w:val="23"/>
        </w:rPr>
        <w:t>organizace a účast na poradách širšího realizačního týmu Projektu a externích kontrolách Projektu,</w:t>
      </w:r>
    </w:p>
    <w:p w14:paraId="5E99C72C" w14:textId="77777777" w:rsidR="00CD72D1" w:rsidRPr="00E64C5E" w:rsidRDefault="00CD72D1" w:rsidP="002A1035">
      <w:pPr>
        <w:pStyle w:val="Odstavecseseznamem"/>
        <w:numPr>
          <w:ilvl w:val="2"/>
          <w:numId w:val="2"/>
        </w:numPr>
        <w:autoSpaceDE w:val="0"/>
        <w:autoSpaceDN w:val="0"/>
        <w:adjustRightInd w:val="0"/>
        <w:spacing w:after="160" w:line="240" w:lineRule="auto"/>
        <w:ind w:hanging="459"/>
        <w:jc w:val="both"/>
        <w:rPr>
          <w:rFonts w:cstheme="minorHAnsi"/>
          <w:i/>
          <w:iCs/>
          <w:sz w:val="23"/>
          <w:szCs w:val="23"/>
        </w:rPr>
      </w:pPr>
      <w:r w:rsidRPr="00E64C5E">
        <w:rPr>
          <w:rFonts w:cstheme="minorHAnsi"/>
          <w:i/>
          <w:iCs/>
          <w:sz w:val="23"/>
          <w:szCs w:val="23"/>
        </w:rPr>
        <w:t>kontrola průběhu realizace aktivit Projektu a průběžné vyhodnocování projektových činností,</w:t>
      </w:r>
    </w:p>
    <w:p w14:paraId="4C7AC630" w14:textId="77777777" w:rsidR="002A1035" w:rsidRPr="00E64C5E" w:rsidRDefault="002A1035" w:rsidP="002A1035">
      <w:pPr>
        <w:pStyle w:val="Odstavecseseznamem"/>
        <w:numPr>
          <w:ilvl w:val="0"/>
          <w:numId w:val="4"/>
        </w:numPr>
        <w:autoSpaceDE w:val="0"/>
        <w:autoSpaceDN w:val="0"/>
        <w:adjustRightInd w:val="0"/>
        <w:spacing w:after="0" w:line="240" w:lineRule="auto"/>
        <w:rPr>
          <w:rFonts w:cstheme="minorHAnsi"/>
          <w:b/>
          <w:i/>
          <w:sz w:val="23"/>
          <w:szCs w:val="23"/>
        </w:rPr>
      </w:pPr>
      <w:r w:rsidRPr="00E64C5E">
        <w:rPr>
          <w:rFonts w:cstheme="minorHAnsi"/>
          <w:b/>
          <w:i/>
          <w:iCs/>
          <w:sz w:val="23"/>
          <w:szCs w:val="23"/>
        </w:rPr>
        <w:t xml:space="preserve">kontrolu aktivit a kompletaci výstupních materiálů </w:t>
      </w:r>
      <w:r w:rsidR="00381C45" w:rsidRPr="00E64C5E">
        <w:rPr>
          <w:rFonts w:cstheme="minorHAnsi"/>
          <w:b/>
          <w:i/>
          <w:iCs/>
          <w:sz w:val="23"/>
          <w:szCs w:val="23"/>
        </w:rPr>
        <w:t>Projekt</w:t>
      </w:r>
      <w:r w:rsidRPr="00E64C5E">
        <w:rPr>
          <w:rFonts w:cstheme="minorHAnsi"/>
          <w:b/>
          <w:i/>
          <w:iCs/>
          <w:sz w:val="23"/>
          <w:szCs w:val="23"/>
        </w:rPr>
        <w:t>u, tj.:</w:t>
      </w:r>
    </w:p>
    <w:p w14:paraId="578CE017" w14:textId="77777777" w:rsidR="007B01DB" w:rsidRPr="00E64C5E" w:rsidRDefault="002A1035" w:rsidP="007B01D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E64C5E">
        <w:rPr>
          <w:rFonts w:cstheme="minorHAnsi"/>
          <w:i/>
          <w:iCs/>
          <w:sz w:val="23"/>
          <w:szCs w:val="23"/>
        </w:rPr>
        <w:t>zpracování zpráv o realizaci a předkládání žádostí o platbu,</w:t>
      </w:r>
    </w:p>
    <w:p w14:paraId="5A43ED11" w14:textId="77777777" w:rsidR="002A1035" w:rsidRPr="00E64C5E"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E64C5E">
        <w:rPr>
          <w:rFonts w:cstheme="minorHAnsi"/>
          <w:i/>
          <w:iCs/>
          <w:sz w:val="23"/>
          <w:szCs w:val="23"/>
        </w:rPr>
        <w:t>kontrolu a koordinaci aktivit Partnera,</w:t>
      </w:r>
    </w:p>
    <w:p w14:paraId="7AEA8515" w14:textId="77777777" w:rsidR="002A1035" w:rsidRPr="00E64C5E"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E64C5E">
        <w:rPr>
          <w:rFonts w:cstheme="minorHAnsi"/>
          <w:i/>
          <w:iCs/>
          <w:sz w:val="23"/>
          <w:szCs w:val="23"/>
        </w:rPr>
        <w:t xml:space="preserve">koordinaci příprav materiálů, které mají v rámci realizace Projektu vzniknout, </w:t>
      </w:r>
    </w:p>
    <w:p w14:paraId="120063A7" w14:textId="77777777" w:rsidR="002A1035" w:rsidRPr="00E64C5E"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E64C5E">
        <w:rPr>
          <w:rFonts w:cstheme="minorHAnsi"/>
          <w:i/>
          <w:iCs/>
          <w:sz w:val="23"/>
          <w:szCs w:val="23"/>
        </w:rPr>
        <w:t xml:space="preserve">zpracování podstatných změn </w:t>
      </w:r>
      <w:r w:rsidR="00381C45" w:rsidRPr="00E64C5E">
        <w:rPr>
          <w:rFonts w:cstheme="minorHAnsi"/>
          <w:i/>
          <w:iCs/>
          <w:sz w:val="23"/>
          <w:szCs w:val="23"/>
        </w:rPr>
        <w:t>Projekt</w:t>
      </w:r>
      <w:r w:rsidRPr="00E64C5E">
        <w:rPr>
          <w:rFonts w:cstheme="minorHAnsi"/>
          <w:i/>
          <w:iCs/>
          <w:sz w:val="23"/>
          <w:szCs w:val="23"/>
        </w:rPr>
        <w:t>u,</w:t>
      </w:r>
    </w:p>
    <w:p w14:paraId="33FBBC3C" w14:textId="77777777" w:rsidR="002A1035" w:rsidRPr="00E64C5E"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E64C5E">
        <w:rPr>
          <w:rFonts w:cstheme="minorHAnsi"/>
          <w:i/>
          <w:iCs/>
          <w:sz w:val="23"/>
          <w:szCs w:val="23"/>
        </w:rPr>
        <w:t>průběžné informování Partnera,</w:t>
      </w:r>
    </w:p>
    <w:p w14:paraId="5B7116F9" w14:textId="77777777" w:rsidR="002A1035" w:rsidRPr="00E64C5E"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E64C5E">
        <w:rPr>
          <w:rFonts w:cstheme="minorHAnsi"/>
          <w:i/>
          <w:iCs/>
          <w:sz w:val="23"/>
          <w:szCs w:val="23"/>
        </w:rPr>
        <w:t xml:space="preserve">vyhodnocení připomínek a hodnocení výstupů z </w:t>
      </w:r>
      <w:r w:rsidR="00381C45" w:rsidRPr="00E64C5E">
        <w:rPr>
          <w:rFonts w:cstheme="minorHAnsi"/>
          <w:i/>
          <w:iCs/>
          <w:sz w:val="23"/>
          <w:szCs w:val="23"/>
        </w:rPr>
        <w:t>Projekt</w:t>
      </w:r>
      <w:r w:rsidRPr="00E64C5E">
        <w:rPr>
          <w:rFonts w:cstheme="minorHAnsi"/>
          <w:i/>
          <w:iCs/>
          <w:sz w:val="23"/>
          <w:szCs w:val="23"/>
        </w:rPr>
        <w:t>u,</w:t>
      </w:r>
    </w:p>
    <w:p w14:paraId="1C8B2BBF" w14:textId="77777777" w:rsidR="002A1035" w:rsidRPr="00E64C5E"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E64C5E">
        <w:rPr>
          <w:rFonts w:cstheme="minorHAnsi"/>
          <w:i/>
          <w:iCs/>
          <w:sz w:val="23"/>
          <w:szCs w:val="23"/>
        </w:rPr>
        <w:t xml:space="preserve">provádění publicity </w:t>
      </w:r>
      <w:r w:rsidR="00381C45" w:rsidRPr="00E64C5E">
        <w:rPr>
          <w:rFonts w:cstheme="minorHAnsi"/>
          <w:i/>
          <w:iCs/>
          <w:sz w:val="23"/>
          <w:szCs w:val="23"/>
        </w:rPr>
        <w:t>Projekt</w:t>
      </w:r>
      <w:r w:rsidRPr="00E64C5E">
        <w:rPr>
          <w:rFonts w:cstheme="minorHAnsi"/>
          <w:i/>
          <w:iCs/>
          <w:sz w:val="23"/>
          <w:szCs w:val="23"/>
        </w:rPr>
        <w:t>u,</w:t>
      </w:r>
    </w:p>
    <w:p w14:paraId="2219F756" w14:textId="4CA7CEA3" w:rsidR="002A1035" w:rsidRPr="00E64C5E" w:rsidRDefault="002A1035" w:rsidP="002A1035">
      <w:pPr>
        <w:pStyle w:val="Odstavecseseznamem"/>
        <w:numPr>
          <w:ilvl w:val="2"/>
          <w:numId w:val="2"/>
        </w:numPr>
        <w:autoSpaceDE w:val="0"/>
        <w:autoSpaceDN w:val="0"/>
        <w:adjustRightInd w:val="0"/>
        <w:spacing w:after="240" w:line="240" w:lineRule="auto"/>
        <w:ind w:hanging="459"/>
        <w:jc w:val="both"/>
        <w:rPr>
          <w:rFonts w:cstheme="minorHAnsi"/>
          <w:i/>
          <w:iCs/>
          <w:sz w:val="23"/>
          <w:szCs w:val="23"/>
        </w:rPr>
      </w:pPr>
      <w:r w:rsidRPr="00E64C5E">
        <w:rPr>
          <w:rFonts w:cstheme="minorHAnsi"/>
          <w:i/>
          <w:iCs/>
          <w:sz w:val="23"/>
          <w:szCs w:val="23"/>
        </w:rPr>
        <w:t>projednání veškerých změn a povinností s</w:t>
      </w:r>
      <w:r w:rsidR="00ED2D9E">
        <w:rPr>
          <w:rFonts w:cstheme="minorHAnsi"/>
          <w:i/>
          <w:iCs/>
          <w:sz w:val="23"/>
          <w:szCs w:val="23"/>
        </w:rPr>
        <w:t> </w:t>
      </w:r>
      <w:r w:rsidRPr="00E64C5E">
        <w:rPr>
          <w:rFonts w:cstheme="minorHAnsi"/>
          <w:i/>
          <w:iCs/>
          <w:sz w:val="23"/>
          <w:szCs w:val="23"/>
        </w:rPr>
        <w:t>Partnerem</w:t>
      </w:r>
      <w:r w:rsidR="00ED2D9E">
        <w:rPr>
          <w:rFonts w:cstheme="minorHAnsi"/>
          <w:i/>
          <w:iCs/>
          <w:sz w:val="23"/>
          <w:szCs w:val="23"/>
        </w:rPr>
        <w:t>,</w:t>
      </w:r>
    </w:p>
    <w:p w14:paraId="1F05FF10" w14:textId="5CAF12CA" w:rsidR="007B01DB" w:rsidRPr="00E64C5E" w:rsidRDefault="007B01DB" w:rsidP="007B01DB">
      <w:pPr>
        <w:pStyle w:val="Odstavecseseznamem"/>
        <w:numPr>
          <w:ilvl w:val="0"/>
          <w:numId w:val="4"/>
        </w:numPr>
        <w:autoSpaceDE w:val="0"/>
        <w:autoSpaceDN w:val="0"/>
        <w:adjustRightInd w:val="0"/>
        <w:spacing w:after="0" w:line="240" w:lineRule="auto"/>
        <w:rPr>
          <w:rFonts w:cstheme="minorHAnsi"/>
          <w:b/>
          <w:i/>
          <w:iCs/>
          <w:sz w:val="23"/>
          <w:szCs w:val="23"/>
        </w:rPr>
      </w:pPr>
      <w:r w:rsidRPr="00E64C5E">
        <w:rPr>
          <w:rFonts w:cstheme="minorHAnsi"/>
          <w:b/>
          <w:i/>
          <w:iCs/>
          <w:sz w:val="23"/>
          <w:szCs w:val="23"/>
        </w:rPr>
        <w:t>zabezpečení komunikace s</w:t>
      </w:r>
      <w:r w:rsidR="00ED2D9E">
        <w:rPr>
          <w:rFonts w:cstheme="minorHAnsi"/>
          <w:b/>
          <w:i/>
          <w:iCs/>
          <w:sz w:val="23"/>
          <w:szCs w:val="23"/>
        </w:rPr>
        <w:t> </w:t>
      </w:r>
      <w:r w:rsidRPr="00E64C5E">
        <w:rPr>
          <w:rFonts w:cstheme="minorHAnsi"/>
          <w:b/>
          <w:i/>
          <w:iCs/>
          <w:sz w:val="23"/>
          <w:szCs w:val="23"/>
        </w:rPr>
        <w:t>Partnerem</w:t>
      </w:r>
      <w:r w:rsidR="00ED2D9E">
        <w:rPr>
          <w:rFonts w:cstheme="minorHAnsi"/>
          <w:b/>
          <w:i/>
          <w:iCs/>
          <w:sz w:val="23"/>
          <w:szCs w:val="23"/>
        </w:rPr>
        <w:t>:</w:t>
      </w:r>
    </w:p>
    <w:p w14:paraId="5D533ED6" w14:textId="4370A57A" w:rsidR="007B01DB" w:rsidRPr="00E64C5E" w:rsidRDefault="007B01DB" w:rsidP="00ED3C12">
      <w:pPr>
        <w:pStyle w:val="Odstavecseseznamem"/>
        <w:numPr>
          <w:ilvl w:val="2"/>
          <w:numId w:val="2"/>
        </w:numPr>
        <w:autoSpaceDE w:val="0"/>
        <w:autoSpaceDN w:val="0"/>
        <w:adjustRightInd w:val="0"/>
        <w:spacing w:after="0" w:line="240" w:lineRule="auto"/>
        <w:jc w:val="both"/>
        <w:rPr>
          <w:rFonts w:cstheme="minorHAnsi"/>
          <w:i/>
          <w:iCs/>
          <w:sz w:val="23"/>
          <w:szCs w:val="23"/>
        </w:rPr>
      </w:pPr>
      <w:r w:rsidRPr="00E64C5E">
        <w:rPr>
          <w:rFonts w:cstheme="minorHAnsi"/>
          <w:i/>
          <w:iCs/>
          <w:sz w:val="23"/>
          <w:szCs w:val="23"/>
        </w:rPr>
        <w:t xml:space="preserve">v rámci struktury </w:t>
      </w:r>
      <w:r w:rsidR="009B063B" w:rsidRPr="00E64C5E">
        <w:rPr>
          <w:rFonts w:cstheme="minorHAnsi"/>
          <w:i/>
          <w:iCs/>
          <w:sz w:val="23"/>
          <w:szCs w:val="23"/>
        </w:rPr>
        <w:t>P</w:t>
      </w:r>
      <w:r w:rsidRPr="00E64C5E">
        <w:rPr>
          <w:rFonts w:cstheme="minorHAnsi"/>
          <w:i/>
          <w:iCs/>
          <w:sz w:val="23"/>
          <w:szCs w:val="23"/>
        </w:rPr>
        <w:t>rojektu bude Příjemcem určena osoba, zabezpečující kvalitní a stálou komunikaci s Partnerem.</w:t>
      </w:r>
      <w:r w:rsidR="00EA587B" w:rsidRPr="00E64C5E">
        <w:rPr>
          <w:rFonts w:cstheme="minorHAnsi"/>
          <w:i/>
          <w:iCs/>
          <w:sz w:val="23"/>
          <w:szCs w:val="23"/>
        </w:rPr>
        <w:t xml:space="preserve"> Obdobně Partner určí jednu kontaktní osobu, která bude odpovědná za monitoring veškeré komunikace a předávaných podkladů</w:t>
      </w:r>
      <w:r w:rsidR="00ED2D9E">
        <w:rPr>
          <w:rFonts w:cstheme="minorHAnsi"/>
          <w:i/>
          <w:iCs/>
          <w:sz w:val="23"/>
          <w:szCs w:val="23"/>
        </w:rPr>
        <w:t>,</w:t>
      </w:r>
    </w:p>
    <w:p w14:paraId="4CCD7ADD" w14:textId="538907D8" w:rsidR="00ED3C12" w:rsidRPr="00E64C5E" w:rsidRDefault="007B01DB" w:rsidP="00ED3C12">
      <w:pPr>
        <w:pStyle w:val="Odstavecseseznamem"/>
        <w:numPr>
          <w:ilvl w:val="2"/>
          <w:numId w:val="2"/>
        </w:numPr>
        <w:autoSpaceDE w:val="0"/>
        <w:autoSpaceDN w:val="0"/>
        <w:adjustRightInd w:val="0"/>
        <w:spacing w:after="0" w:line="240" w:lineRule="auto"/>
        <w:jc w:val="both"/>
        <w:rPr>
          <w:rFonts w:cstheme="minorHAnsi"/>
          <w:i/>
          <w:iCs/>
          <w:sz w:val="23"/>
          <w:szCs w:val="23"/>
        </w:rPr>
      </w:pPr>
      <w:r w:rsidRPr="00E64C5E">
        <w:rPr>
          <w:rFonts w:cstheme="minorHAnsi"/>
          <w:i/>
          <w:iCs/>
          <w:sz w:val="23"/>
          <w:szCs w:val="23"/>
        </w:rPr>
        <w:t xml:space="preserve">projektový tým bude </w:t>
      </w:r>
      <w:r w:rsidR="00CB68B9" w:rsidRPr="00E64C5E">
        <w:rPr>
          <w:rFonts w:cstheme="minorHAnsi"/>
          <w:i/>
          <w:iCs/>
          <w:sz w:val="23"/>
          <w:szCs w:val="23"/>
        </w:rPr>
        <w:t xml:space="preserve">na vyžádání </w:t>
      </w:r>
      <w:r w:rsidRPr="00E64C5E">
        <w:rPr>
          <w:rFonts w:cstheme="minorHAnsi"/>
          <w:i/>
          <w:iCs/>
          <w:sz w:val="23"/>
          <w:szCs w:val="23"/>
        </w:rPr>
        <w:t xml:space="preserve">předkládat Partnerovi vytvořené vzdělávací materiály tak, aby mohla být posouzena návaznost </w:t>
      </w:r>
      <w:r w:rsidR="00EA587B" w:rsidRPr="00E64C5E">
        <w:rPr>
          <w:rFonts w:cstheme="minorHAnsi"/>
          <w:i/>
          <w:iCs/>
          <w:sz w:val="23"/>
          <w:szCs w:val="23"/>
        </w:rPr>
        <w:t xml:space="preserve">vstupní podklady, např. pracovní podklady k revizím </w:t>
      </w:r>
      <w:r w:rsidR="009B063B" w:rsidRPr="00E64C5E">
        <w:rPr>
          <w:rFonts w:cstheme="minorHAnsi"/>
          <w:i/>
          <w:iCs/>
          <w:sz w:val="23"/>
          <w:szCs w:val="23"/>
        </w:rPr>
        <w:t>rámcových vzdělávacích programů</w:t>
      </w:r>
      <w:r w:rsidR="00EA587B" w:rsidRPr="00E64C5E">
        <w:rPr>
          <w:rFonts w:cstheme="minorHAnsi"/>
          <w:i/>
          <w:iCs/>
          <w:sz w:val="23"/>
          <w:szCs w:val="23"/>
        </w:rPr>
        <w:t>, standardy a další podklady</w:t>
      </w:r>
      <w:r w:rsidR="00ED2D9E">
        <w:rPr>
          <w:rFonts w:cstheme="minorHAnsi"/>
          <w:i/>
          <w:iCs/>
          <w:sz w:val="23"/>
          <w:szCs w:val="23"/>
        </w:rPr>
        <w:t>,</w:t>
      </w:r>
    </w:p>
    <w:p w14:paraId="75197C5A" w14:textId="2CA86794" w:rsidR="00ED3C12" w:rsidRPr="00E64C5E" w:rsidRDefault="00ED3C12" w:rsidP="00ED3C12">
      <w:pPr>
        <w:pStyle w:val="Odstavecseseznamem"/>
        <w:numPr>
          <w:ilvl w:val="2"/>
          <w:numId w:val="2"/>
        </w:numPr>
        <w:autoSpaceDE w:val="0"/>
        <w:autoSpaceDN w:val="0"/>
        <w:adjustRightInd w:val="0"/>
        <w:spacing w:after="0" w:line="240" w:lineRule="auto"/>
        <w:jc w:val="both"/>
      </w:pPr>
      <w:r w:rsidRPr="00E64C5E">
        <w:lastRenderedPageBreak/>
        <w:t xml:space="preserve">Příjemce zajistí využití výstupů projektu IPS </w:t>
      </w:r>
      <w:r w:rsidR="009B063B" w:rsidRPr="00E64C5E">
        <w:rPr>
          <w:rFonts w:cstheme="minorHAnsi"/>
          <w:i/>
          <w:iCs/>
          <w:sz w:val="23"/>
          <w:szCs w:val="23"/>
        </w:rPr>
        <w:t xml:space="preserve">Podpora budování kapacit pro rozvoj základních pre/gramotností v předškolním a základním vzdělávání – podpora práce učitelů (dále jen </w:t>
      </w:r>
      <w:r w:rsidR="00ED2D9E">
        <w:rPr>
          <w:rFonts w:cstheme="minorHAnsi"/>
          <w:i/>
          <w:iCs/>
          <w:sz w:val="23"/>
          <w:szCs w:val="23"/>
        </w:rPr>
        <w:t>„</w:t>
      </w:r>
      <w:r w:rsidR="009B063B" w:rsidRPr="00E64C5E">
        <w:rPr>
          <w:rFonts w:cstheme="minorHAnsi"/>
          <w:i/>
          <w:iCs/>
          <w:sz w:val="23"/>
          <w:szCs w:val="23"/>
        </w:rPr>
        <w:t>PPUČ</w:t>
      </w:r>
      <w:r w:rsidR="00ED2D9E">
        <w:rPr>
          <w:rFonts w:cstheme="minorHAnsi"/>
          <w:i/>
          <w:iCs/>
          <w:sz w:val="23"/>
          <w:szCs w:val="23"/>
        </w:rPr>
        <w:t>“</w:t>
      </w:r>
      <w:r w:rsidR="009B063B" w:rsidRPr="00E64C5E">
        <w:rPr>
          <w:rFonts w:cstheme="minorHAnsi"/>
          <w:i/>
          <w:iCs/>
          <w:sz w:val="23"/>
          <w:szCs w:val="23"/>
        </w:rPr>
        <w:t>)</w:t>
      </w:r>
      <w:r w:rsidRPr="00E64C5E">
        <w:t xml:space="preserve">, vztahujících se k informatickému myšlení, pro aktivity směřující na </w:t>
      </w:r>
      <w:r w:rsidR="00ED2D9E">
        <w:t>mateřské a základní školy</w:t>
      </w:r>
      <w:r w:rsidRPr="00E64C5E">
        <w:t xml:space="preserve"> a relevantních výstupů IPS </w:t>
      </w:r>
      <w:r w:rsidR="009B063B" w:rsidRPr="00E64C5E">
        <w:t xml:space="preserve">Modernizace odborného vzdělávání (dále jen </w:t>
      </w:r>
      <w:r w:rsidR="00ED2D9E">
        <w:t>„</w:t>
      </w:r>
      <w:r w:rsidR="009B063B" w:rsidRPr="00E64C5E">
        <w:t>MOV</w:t>
      </w:r>
      <w:r w:rsidR="00ED2D9E">
        <w:t>“</w:t>
      </w:r>
      <w:r w:rsidR="009B063B" w:rsidRPr="00E64C5E">
        <w:t>)</w:t>
      </w:r>
      <w:r w:rsidRPr="00E64C5E">
        <w:t xml:space="preserve"> v oblasti </w:t>
      </w:r>
      <w:r w:rsidR="009B063B" w:rsidRPr="00E64C5E">
        <w:t xml:space="preserve">středních škol </w:t>
      </w:r>
      <w:r w:rsidRPr="00E64C5E">
        <w:t>(včetně pracovních verzí)</w:t>
      </w:r>
      <w:r w:rsidR="00ED2D9E">
        <w:t>.</w:t>
      </w:r>
    </w:p>
    <w:p w14:paraId="554D5C87" w14:textId="02887E01" w:rsidR="00915F1A" w:rsidRPr="00E64C5E" w:rsidRDefault="002A1035" w:rsidP="00464329">
      <w:pPr>
        <w:pStyle w:val="Odstavecseseznamem"/>
        <w:numPr>
          <w:ilvl w:val="0"/>
          <w:numId w:val="6"/>
        </w:numPr>
        <w:autoSpaceDE w:val="0"/>
        <w:autoSpaceDN w:val="0"/>
        <w:adjustRightInd w:val="0"/>
        <w:spacing w:after="0" w:line="240" w:lineRule="auto"/>
        <w:jc w:val="both"/>
        <w:rPr>
          <w:rFonts w:cstheme="minorHAnsi"/>
          <w:b/>
          <w:bCs/>
          <w:sz w:val="23"/>
          <w:szCs w:val="23"/>
        </w:rPr>
      </w:pPr>
      <w:r w:rsidRPr="00E64C5E">
        <w:rPr>
          <w:rFonts w:cstheme="minorHAnsi"/>
          <w:sz w:val="23"/>
          <w:szCs w:val="23"/>
        </w:rPr>
        <w:t xml:space="preserve">Partner bude </w:t>
      </w:r>
      <w:r w:rsidR="007168E8" w:rsidRPr="00E64C5E">
        <w:rPr>
          <w:rFonts w:cstheme="minorHAnsi"/>
          <w:sz w:val="23"/>
          <w:szCs w:val="23"/>
        </w:rPr>
        <w:t xml:space="preserve">poskytovat součinnost při realizaci klíčových aktivit </w:t>
      </w:r>
      <w:r w:rsidR="009B063B" w:rsidRPr="00E64C5E">
        <w:rPr>
          <w:rFonts w:cstheme="minorHAnsi"/>
          <w:sz w:val="23"/>
          <w:szCs w:val="23"/>
        </w:rPr>
        <w:t>P</w:t>
      </w:r>
      <w:r w:rsidR="007168E8" w:rsidRPr="00E64C5E">
        <w:rPr>
          <w:rFonts w:cstheme="minorHAnsi"/>
          <w:sz w:val="23"/>
          <w:szCs w:val="23"/>
        </w:rPr>
        <w:t xml:space="preserve">říjemce či jeho dalších partnerů tak, aby byly naplněny povinné parametry </w:t>
      </w:r>
      <w:r w:rsidR="00EA587B" w:rsidRPr="00E64C5E">
        <w:rPr>
          <w:rFonts w:cstheme="minorHAnsi"/>
          <w:sz w:val="23"/>
          <w:szCs w:val="23"/>
        </w:rPr>
        <w:t xml:space="preserve">spolupráce Příjemce s Partnerem </w:t>
      </w:r>
      <w:r w:rsidR="007168E8" w:rsidRPr="00E64C5E">
        <w:rPr>
          <w:rFonts w:cstheme="minorHAnsi"/>
          <w:sz w:val="23"/>
          <w:szCs w:val="23"/>
        </w:rPr>
        <w:t>dle</w:t>
      </w:r>
      <w:r w:rsidR="00EA587B" w:rsidRPr="00E64C5E">
        <w:rPr>
          <w:rFonts w:cstheme="minorHAnsi"/>
          <w:sz w:val="23"/>
          <w:szCs w:val="23"/>
        </w:rPr>
        <w:t xml:space="preserve"> příslušného ustanovení</w:t>
      </w:r>
      <w:r w:rsidR="007168E8" w:rsidRPr="00E64C5E">
        <w:rPr>
          <w:rFonts w:cstheme="minorHAnsi"/>
          <w:sz w:val="23"/>
          <w:szCs w:val="23"/>
        </w:rPr>
        <w:t xml:space="preserve"> výzvy 02_16_036 IMPLEMENTACE STRATEGIE DIGITÁLNÍHO VZDĚLÁVÁNÍ I (</w:t>
      </w:r>
      <w:r w:rsidR="009B063B" w:rsidRPr="00E64C5E">
        <w:rPr>
          <w:rFonts w:cstheme="minorHAnsi"/>
          <w:sz w:val="23"/>
          <w:szCs w:val="23"/>
        </w:rPr>
        <w:t xml:space="preserve">dále jen </w:t>
      </w:r>
      <w:r w:rsidR="00ED2D9E">
        <w:rPr>
          <w:rFonts w:cstheme="minorHAnsi"/>
          <w:sz w:val="23"/>
          <w:szCs w:val="23"/>
        </w:rPr>
        <w:t>„</w:t>
      </w:r>
      <w:r w:rsidR="007168E8" w:rsidRPr="00E64C5E">
        <w:rPr>
          <w:rFonts w:cstheme="minorHAnsi"/>
          <w:sz w:val="23"/>
          <w:szCs w:val="23"/>
        </w:rPr>
        <w:t>ISDVI</w:t>
      </w:r>
      <w:r w:rsidR="00ED2D9E">
        <w:rPr>
          <w:rFonts w:cstheme="minorHAnsi"/>
          <w:sz w:val="23"/>
          <w:szCs w:val="23"/>
        </w:rPr>
        <w:t>“</w:t>
      </w:r>
      <w:r w:rsidR="007168E8" w:rsidRPr="00E64C5E">
        <w:rPr>
          <w:rFonts w:cstheme="minorHAnsi"/>
          <w:sz w:val="23"/>
          <w:szCs w:val="23"/>
        </w:rPr>
        <w:t>)</w:t>
      </w:r>
      <w:r w:rsidR="00915F1A" w:rsidRPr="00E64C5E">
        <w:rPr>
          <w:rFonts w:cstheme="minorHAnsi"/>
          <w:sz w:val="23"/>
          <w:szCs w:val="23"/>
        </w:rPr>
        <w:t xml:space="preserve">. </w:t>
      </w:r>
    </w:p>
    <w:p w14:paraId="20FA0B07" w14:textId="721BF21E" w:rsidR="00915F1A" w:rsidRPr="00E64C5E" w:rsidRDefault="00915F1A" w:rsidP="00464329">
      <w:pPr>
        <w:pStyle w:val="Odstavecseseznamem"/>
        <w:numPr>
          <w:ilvl w:val="0"/>
          <w:numId w:val="32"/>
        </w:numPr>
        <w:autoSpaceDE w:val="0"/>
        <w:autoSpaceDN w:val="0"/>
        <w:adjustRightInd w:val="0"/>
        <w:spacing w:after="0" w:line="240" w:lineRule="auto"/>
        <w:jc w:val="both"/>
        <w:rPr>
          <w:rFonts w:cstheme="minorHAnsi"/>
          <w:b/>
          <w:i/>
          <w:iCs/>
          <w:sz w:val="23"/>
          <w:szCs w:val="23"/>
        </w:rPr>
      </w:pPr>
      <w:r w:rsidRPr="00E64C5E">
        <w:rPr>
          <w:rFonts w:cstheme="minorHAnsi"/>
          <w:b/>
          <w:i/>
          <w:iCs/>
          <w:sz w:val="23"/>
          <w:szCs w:val="23"/>
        </w:rPr>
        <w:t xml:space="preserve">Partner není zavázán k účasti na prezenčních setkáních realizačního týmu </w:t>
      </w:r>
      <w:r w:rsidR="009B063B" w:rsidRPr="00E64C5E">
        <w:rPr>
          <w:rFonts w:cstheme="minorHAnsi"/>
          <w:b/>
          <w:i/>
          <w:iCs/>
          <w:sz w:val="23"/>
          <w:szCs w:val="23"/>
        </w:rPr>
        <w:t>P</w:t>
      </w:r>
      <w:r w:rsidRPr="00E64C5E">
        <w:rPr>
          <w:rFonts w:cstheme="minorHAnsi"/>
          <w:b/>
          <w:i/>
          <w:iCs/>
          <w:sz w:val="23"/>
          <w:szCs w:val="23"/>
        </w:rPr>
        <w:t>rojektu</w:t>
      </w:r>
      <w:r w:rsidR="000B5883" w:rsidRPr="00E64C5E">
        <w:rPr>
          <w:rFonts w:cstheme="minorHAnsi"/>
          <w:b/>
          <w:i/>
          <w:iCs/>
          <w:sz w:val="23"/>
          <w:szCs w:val="23"/>
        </w:rPr>
        <w:t>.</w:t>
      </w:r>
    </w:p>
    <w:p w14:paraId="418F299B" w14:textId="2EFF6058" w:rsidR="00915F1A" w:rsidRPr="00E64C5E" w:rsidRDefault="00EA587B" w:rsidP="00464329">
      <w:pPr>
        <w:pStyle w:val="Odstavecseseznamem"/>
        <w:numPr>
          <w:ilvl w:val="0"/>
          <w:numId w:val="32"/>
        </w:numPr>
        <w:autoSpaceDE w:val="0"/>
        <w:autoSpaceDN w:val="0"/>
        <w:adjustRightInd w:val="0"/>
        <w:spacing w:after="0" w:line="240" w:lineRule="auto"/>
        <w:jc w:val="both"/>
        <w:rPr>
          <w:rFonts w:cstheme="minorHAnsi"/>
          <w:b/>
          <w:i/>
          <w:iCs/>
          <w:sz w:val="23"/>
          <w:szCs w:val="23"/>
        </w:rPr>
      </w:pPr>
      <w:r w:rsidRPr="00E64C5E">
        <w:rPr>
          <w:rFonts w:cstheme="minorHAnsi"/>
          <w:b/>
          <w:i/>
          <w:iCs/>
          <w:sz w:val="23"/>
          <w:szCs w:val="23"/>
        </w:rPr>
        <w:t xml:space="preserve">Po </w:t>
      </w:r>
      <w:r w:rsidR="00915F1A" w:rsidRPr="00E64C5E">
        <w:rPr>
          <w:rFonts w:cstheme="minorHAnsi"/>
          <w:b/>
          <w:i/>
          <w:iCs/>
          <w:sz w:val="23"/>
          <w:szCs w:val="23"/>
        </w:rPr>
        <w:t>pracovnících NÚV nejsou požadovány žádné práce na klíčových aktivitách, vedoucích k naplnění požadovaných výstupů a indikátorů</w:t>
      </w:r>
      <w:r w:rsidR="000B5883" w:rsidRPr="00E64C5E">
        <w:rPr>
          <w:rFonts w:cstheme="minorHAnsi"/>
          <w:b/>
          <w:i/>
          <w:iCs/>
          <w:sz w:val="23"/>
          <w:szCs w:val="23"/>
        </w:rPr>
        <w:t xml:space="preserve"> projektu</w:t>
      </w:r>
      <w:r w:rsidR="00915F1A" w:rsidRPr="00E64C5E">
        <w:rPr>
          <w:rFonts w:cstheme="minorHAnsi"/>
          <w:b/>
          <w:i/>
          <w:iCs/>
          <w:sz w:val="23"/>
          <w:szCs w:val="23"/>
        </w:rPr>
        <w:t>.</w:t>
      </w:r>
    </w:p>
    <w:p w14:paraId="7A3EB82E" w14:textId="503FE36F" w:rsidR="007168E8" w:rsidRPr="00E64C5E" w:rsidRDefault="00915F1A" w:rsidP="00464329">
      <w:pPr>
        <w:pStyle w:val="Odstavecseseznamem"/>
        <w:numPr>
          <w:ilvl w:val="0"/>
          <w:numId w:val="32"/>
        </w:numPr>
        <w:autoSpaceDE w:val="0"/>
        <w:autoSpaceDN w:val="0"/>
        <w:adjustRightInd w:val="0"/>
        <w:spacing w:after="0" w:line="240" w:lineRule="auto"/>
        <w:jc w:val="both"/>
        <w:rPr>
          <w:rFonts w:cstheme="minorHAnsi"/>
          <w:b/>
          <w:i/>
          <w:iCs/>
          <w:sz w:val="23"/>
          <w:szCs w:val="23"/>
        </w:rPr>
      </w:pPr>
      <w:r w:rsidRPr="00E64C5E">
        <w:rPr>
          <w:rFonts w:cstheme="minorHAnsi"/>
          <w:b/>
          <w:i/>
          <w:iCs/>
          <w:sz w:val="23"/>
          <w:szCs w:val="23"/>
        </w:rPr>
        <w:t xml:space="preserve">Partner se zavazuje s dostatečným předstihem poskytovat informace směrem k Příjemci tak, aby mohly být Příjemcem zabezpečeny všechny aktivity, vyplývající z projektové žádosti k naplnění vyžádané spolupráce </w:t>
      </w:r>
      <w:r w:rsidR="009B063B" w:rsidRPr="00E64C5E">
        <w:rPr>
          <w:rFonts w:cstheme="minorHAnsi"/>
          <w:b/>
          <w:i/>
          <w:iCs/>
          <w:sz w:val="23"/>
          <w:szCs w:val="23"/>
        </w:rPr>
        <w:t xml:space="preserve">mezi </w:t>
      </w:r>
      <w:r w:rsidRPr="00E64C5E">
        <w:rPr>
          <w:rFonts w:cstheme="minorHAnsi"/>
          <w:b/>
          <w:i/>
          <w:iCs/>
          <w:sz w:val="23"/>
          <w:szCs w:val="23"/>
        </w:rPr>
        <w:t>Příjemce</w:t>
      </w:r>
      <w:r w:rsidR="009B063B" w:rsidRPr="00E64C5E">
        <w:rPr>
          <w:rFonts w:cstheme="minorHAnsi"/>
          <w:b/>
          <w:i/>
          <w:iCs/>
          <w:sz w:val="23"/>
          <w:szCs w:val="23"/>
        </w:rPr>
        <w:t>m a Partnerem</w:t>
      </w:r>
      <w:r w:rsidRPr="00E64C5E">
        <w:rPr>
          <w:rFonts w:cstheme="minorHAnsi"/>
          <w:b/>
          <w:i/>
          <w:iCs/>
          <w:sz w:val="23"/>
          <w:szCs w:val="23"/>
        </w:rPr>
        <w:t>. Konkrétně:</w:t>
      </w:r>
    </w:p>
    <w:p w14:paraId="0D3B59BE" w14:textId="62B36973" w:rsidR="007168E8" w:rsidRPr="00E64C5E" w:rsidRDefault="00A629AD" w:rsidP="00915F1A">
      <w:pPr>
        <w:pStyle w:val="Odstavecseseznamem"/>
        <w:numPr>
          <w:ilvl w:val="2"/>
          <w:numId w:val="2"/>
        </w:numPr>
        <w:autoSpaceDE w:val="0"/>
        <w:autoSpaceDN w:val="0"/>
        <w:adjustRightInd w:val="0"/>
        <w:spacing w:after="0" w:line="240" w:lineRule="auto"/>
        <w:jc w:val="both"/>
        <w:rPr>
          <w:rFonts w:cstheme="minorHAnsi"/>
          <w:i/>
          <w:iCs/>
          <w:sz w:val="23"/>
          <w:szCs w:val="23"/>
        </w:rPr>
      </w:pPr>
      <w:r w:rsidRPr="00E64C5E">
        <w:rPr>
          <w:rFonts w:cstheme="minorHAnsi"/>
          <w:i/>
          <w:iCs/>
          <w:sz w:val="23"/>
          <w:szCs w:val="23"/>
        </w:rPr>
        <w:t>P</w:t>
      </w:r>
      <w:r w:rsidR="007168E8" w:rsidRPr="00E64C5E">
        <w:rPr>
          <w:rFonts w:cstheme="minorHAnsi"/>
          <w:i/>
          <w:iCs/>
          <w:sz w:val="23"/>
          <w:szCs w:val="23"/>
        </w:rPr>
        <w:t xml:space="preserve">artner předá podklady </w:t>
      </w:r>
      <w:r w:rsidR="00915F1A" w:rsidRPr="00E64C5E">
        <w:rPr>
          <w:rFonts w:cstheme="minorHAnsi"/>
          <w:i/>
          <w:iCs/>
          <w:sz w:val="23"/>
          <w:szCs w:val="23"/>
        </w:rPr>
        <w:t>v </w:t>
      </w:r>
      <w:r w:rsidR="00CA640B" w:rsidRPr="00E64C5E">
        <w:rPr>
          <w:rFonts w:cstheme="minorHAnsi"/>
          <w:i/>
          <w:iCs/>
          <w:sz w:val="23"/>
          <w:szCs w:val="23"/>
        </w:rPr>
        <w:t>dostačujícím</w:t>
      </w:r>
      <w:r w:rsidR="00915F1A" w:rsidRPr="00E64C5E">
        <w:rPr>
          <w:rFonts w:cstheme="minorHAnsi"/>
          <w:i/>
          <w:iCs/>
          <w:sz w:val="23"/>
          <w:szCs w:val="23"/>
        </w:rPr>
        <w:t xml:space="preserve"> termínu</w:t>
      </w:r>
      <w:r w:rsidR="00CA640B" w:rsidRPr="00E64C5E">
        <w:rPr>
          <w:rFonts w:cstheme="minorHAnsi"/>
          <w:i/>
          <w:iCs/>
          <w:sz w:val="23"/>
          <w:szCs w:val="23"/>
        </w:rPr>
        <w:t xml:space="preserve"> tak</w:t>
      </w:r>
      <w:r w:rsidR="007168E8" w:rsidRPr="00E64C5E">
        <w:rPr>
          <w:rFonts w:cstheme="minorHAnsi"/>
          <w:i/>
          <w:iCs/>
          <w:sz w:val="23"/>
          <w:szCs w:val="23"/>
        </w:rPr>
        <w:t xml:space="preserve">, aby </w:t>
      </w:r>
      <w:r w:rsidR="009B063B" w:rsidRPr="00E64C5E">
        <w:rPr>
          <w:rFonts w:cstheme="minorHAnsi"/>
          <w:i/>
          <w:iCs/>
          <w:sz w:val="23"/>
          <w:szCs w:val="23"/>
        </w:rPr>
        <w:t>P</w:t>
      </w:r>
      <w:r w:rsidR="007168E8" w:rsidRPr="00E64C5E">
        <w:rPr>
          <w:rFonts w:cstheme="minorHAnsi"/>
          <w:i/>
          <w:iCs/>
          <w:sz w:val="23"/>
          <w:szCs w:val="23"/>
        </w:rPr>
        <w:t xml:space="preserve">říjemce mohl zajistit soulad realizace klíčových aktivit s aktuálním stavem revizí národního kurikula </w:t>
      </w:r>
      <w:r w:rsidR="00051E5C">
        <w:rPr>
          <w:rFonts w:cstheme="minorHAnsi"/>
          <w:i/>
          <w:iCs/>
          <w:sz w:val="23"/>
          <w:szCs w:val="23"/>
        </w:rPr>
        <w:t>Poskytovatele</w:t>
      </w:r>
      <w:r w:rsidR="007168E8" w:rsidRPr="00E64C5E">
        <w:rPr>
          <w:rFonts w:cstheme="minorHAnsi"/>
          <w:i/>
          <w:iCs/>
          <w:sz w:val="23"/>
          <w:szCs w:val="23"/>
        </w:rPr>
        <w:t xml:space="preserve">, jehož aktualizací je </w:t>
      </w:r>
      <w:r w:rsidR="009B063B" w:rsidRPr="00E64C5E">
        <w:rPr>
          <w:rFonts w:cstheme="minorHAnsi"/>
          <w:i/>
          <w:iCs/>
          <w:sz w:val="23"/>
          <w:szCs w:val="23"/>
        </w:rPr>
        <w:t xml:space="preserve">Partner </w:t>
      </w:r>
      <w:r w:rsidR="007168E8" w:rsidRPr="00E64C5E">
        <w:rPr>
          <w:rFonts w:cstheme="minorHAnsi"/>
          <w:i/>
          <w:iCs/>
          <w:sz w:val="23"/>
          <w:szCs w:val="23"/>
        </w:rPr>
        <w:t xml:space="preserve">pověřen; spolupráce na předávání podkladů k této spolupráci bude probíhat dle harmonogramu projednaného na úvodních jednáních mezi </w:t>
      </w:r>
      <w:r w:rsidR="00915F1A" w:rsidRPr="00E64C5E">
        <w:rPr>
          <w:rFonts w:cstheme="minorHAnsi"/>
          <w:i/>
          <w:iCs/>
          <w:sz w:val="23"/>
          <w:szCs w:val="23"/>
        </w:rPr>
        <w:t>Příjemcem a P</w:t>
      </w:r>
      <w:r w:rsidR="007168E8" w:rsidRPr="00E64C5E">
        <w:rPr>
          <w:rFonts w:cstheme="minorHAnsi"/>
          <w:i/>
          <w:iCs/>
          <w:sz w:val="23"/>
          <w:szCs w:val="23"/>
        </w:rPr>
        <w:t>artnerem</w:t>
      </w:r>
      <w:r w:rsidR="00ED2D9E">
        <w:rPr>
          <w:rFonts w:cstheme="minorHAnsi"/>
          <w:i/>
          <w:iCs/>
          <w:sz w:val="23"/>
          <w:szCs w:val="23"/>
        </w:rPr>
        <w:t>,</w:t>
      </w:r>
      <w:r w:rsidR="007168E8" w:rsidRPr="00E64C5E">
        <w:rPr>
          <w:rFonts w:cstheme="minorHAnsi"/>
          <w:i/>
          <w:iCs/>
          <w:sz w:val="23"/>
          <w:szCs w:val="23"/>
        </w:rPr>
        <w:t xml:space="preserve"> </w:t>
      </w:r>
    </w:p>
    <w:p w14:paraId="38EE7A02" w14:textId="17E15718" w:rsidR="007168E8" w:rsidRPr="00E64C5E" w:rsidRDefault="00A629AD" w:rsidP="00915F1A">
      <w:pPr>
        <w:pStyle w:val="Odstavecseseznamem"/>
        <w:numPr>
          <w:ilvl w:val="2"/>
          <w:numId w:val="2"/>
        </w:numPr>
        <w:autoSpaceDE w:val="0"/>
        <w:autoSpaceDN w:val="0"/>
        <w:adjustRightInd w:val="0"/>
        <w:spacing w:after="0" w:line="240" w:lineRule="auto"/>
        <w:jc w:val="both"/>
        <w:rPr>
          <w:rFonts w:cstheme="minorHAnsi"/>
          <w:i/>
          <w:iCs/>
          <w:sz w:val="23"/>
          <w:szCs w:val="23"/>
        </w:rPr>
      </w:pPr>
      <w:r w:rsidRPr="00E64C5E">
        <w:rPr>
          <w:rFonts w:cstheme="minorHAnsi"/>
          <w:i/>
          <w:iCs/>
          <w:sz w:val="23"/>
          <w:szCs w:val="23"/>
        </w:rPr>
        <w:t>P</w:t>
      </w:r>
      <w:r w:rsidR="007168E8" w:rsidRPr="00E64C5E">
        <w:rPr>
          <w:rFonts w:cstheme="minorHAnsi"/>
          <w:i/>
          <w:iCs/>
          <w:sz w:val="23"/>
          <w:szCs w:val="23"/>
        </w:rPr>
        <w:t xml:space="preserve">artner poskytne </w:t>
      </w:r>
      <w:r w:rsidR="00B238BF">
        <w:rPr>
          <w:rFonts w:cstheme="minorHAnsi"/>
          <w:i/>
          <w:iCs/>
          <w:sz w:val="23"/>
          <w:szCs w:val="23"/>
        </w:rPr>
        <w:t xml:space="preserve">informace a podklady </w:t>
      </w:r>
      <w:r w:rsidR="007168E8" w:rsidRPr="00E64C5E">
        <w:rPr>
          <w:rFonts w:cstheme="minorHAnsi"/>
          <w:i/>
          <w:iCs/>
          <w:sz w:val="23"/>
          <w:szCs w:val="23"/>
        </w:rPr>
        <w:t xml:space="preserve">pro zapojení pracovníka </w:t>
      </w:r>
      <w:r w:rsidR="009B063B" w:rsidRPr="00E64C5E">
        <w:rPr>
          <w:rFonts w:cstheme="minorHAnsi"/>
          <w:i/>
          <w:iCs/>
          <w:sz w:val="23"/>
          <w:szCs w:val="23"/>
        </w:rPr>
        <w:t>P</w:t>
      </w:r>
      <w:r w:rsidR="007168E8" w:rsidRPr="00E64C5E">
        <w:rPr>
          <w:rFonts w:cstheme="minorHAnsi"/>
          <w:i/>
          <w:iCs/>
          <w:sz w:val="23"/>
          <w:szCs w:val="23"/>
        </w:rPr>
        <w:t>rojektu do odborného panelu I</w:t>
      </w:r>
      <w:r w:rsidR="000B5883" w:rsidRPr="00E64C5E">
        <w:rPr>
          <w:rFonts w:cstheme="minorHAnsi"/>
          <w:i/>
          <w:iCs/>
          <w:sz w:val="23"/>
          <w:szCs w:val="23"/>
        </w:rPr>
        <w:t xml:space="preserve">PS PPUČ pro </w:t>
      </w:r>
      <w:r w:rsidR="00EA587B" w:rsidRPr="00E64C5E">
        <w:rPr>
          <w:rFonts w:cstheme="minorHAnsi"/>
          <w:i/>
          <w:iCs/>
          <w:sz w:val="23"/>
          <w:szCs w:val="23"/>
        </w:rPr>
        <w:t>digitální gramotnost a informatické myšlení</w:t>
      </w:r>
      <w:r w:rsidR="00ED2D9E">
        <w:rPr>
          <w:rFonts w:cstheme="minorHAnsi"/>
          <w:i/>
          <w:iCs/>
          <w:sz w:val="23"/>
          <w:szCs w:val="23"/>
        </w:rPr>
        <w:t>,</w:t>
      </w:r>
    </w:p>
    <w:p w14:paraId="2FCB6A1B" w14:textId="3AD6DFED" w:rsidR="007168E8" w:rsidRPr="00E64C5E" w:rsidRDefault="00915F1A" w:rsidP="00CA640B">
      <w:pPr>
        <w:pStyle w:val="Odstavecseseznamem"/>
        <w:numPr>
          <w:ilvl w:val="2"/>
          <w:numId w:val="2"/>
        </w:numPr>
        <w:autoSpaceDE w:val="0"/>
        <w:autoSpaceDN w:val="0"/>
        <w:adjustRightInd w:val="0"/>
        <w:spacing w:after="0" w:line="240" w:lineRule="auto"/>
        <w:jc w:val="both"/>
        <w:rPr>
          <w:rFonts w:cstheme="minorHAnsi"/>
          <w:i/>
          <w:iCs/>
          <w:sz w:val="23"/>
          <w:szCs w:val="23"/>
        </w:rPr>
      </w:pPr>
      <w:r w:rsidRPr="00E64C5E">
        <w:rPr>
          <w:rFonts w:cstheme="minorHAnsi"/>
          <w:i/>
          <w:iCs/>
          <w:sz w:val="23"/>
          <w:szCs w:val="23"/>
        </w:rPr>
        <w:t>P</w:t>
      </w:r>
      <w:r w:rsidR="007168E8" w:rsidRPr="00E64C5E">
        <w:rPr>
          <w:rFonts w:cstheme="minorHAnsi"/>
          <w:i/>
          <w:iCs/>
          <w:sz w:val="23"/>
          <w:szCs w:val="23"/>
        </w:rPr>
        <w:t>artner zajistí dodání informací z IPS projektu PPUČ a z</w:t>
      </w:r>
      <w:r w:rsidR="009B063B" w:rsidRPr="00E64C5E">
        <w:rPr>
          <w:rFonts w:cstheme="minorHAnsi"/>
          <w:i/>
          <w:iCs/>
          <w:sz w:val="23"/>
          <w:szCs w:val="23"/>
        </w:rPr>
        <w:t xml:space="preserve"> dalších </w:t>
      </w:r>
      <w:r w:rsidR="00EA587B" w:rsidRPr="00E64C5E">
        <w:rPr>
          <w:rFonts w:cstheme="minorHAnsi"/>
          <w:i/>
          <w:iCs/>
          <w:sz w:val="23"/>
          <w:szCs w:val="23"/>
        </w:rPr>
        <w:t xml:space="preserve">relevantních aktivit </w:t>
      </w:r>
      <w:r w:rsidR="009B063B" w:rsidRPr="00E64C5E">
        <w:rPr>
          <w:rFonts w:cstheme="minorHAnsi"/>
          <w:i/>
          <w:iCs/>
          <w:sz w:val="23"/>
          <w:szCs w:val="23"/>
        </w:rPr>
        <w:t xml:space="preserve">Partnera </w:t>
      </w:r>
      <w:r w:rsidR="007168E8" w:rsidRPr="00E64C5E">
        <w:rPr>
          <w:rFonts w:cstheme="minorHAnsi"/>
          <w:i/>
          <w:iCs/>
          <w:sz w:val="23"/>
          <w:szCs w:val="23"/>
        </w:rPr>
        <w:t xml:space="preserve">do aktivit </w:t>
      </w:r>
      <w:r w:rsidR="009B063B" w:rsidRPr="00E64C5E">
        <w:rPr>
          <w:rFonts w:cstheme="minorHAnsi"/>
          <w:i/>
          <w:iCs/>
          <w:sz w:val="23"/>
          <w:szCs w:val="23"/>
        </w:rPr>
        <w:t>P</w:t>
      </w:r>
      <w:r w:rsidR="007168E8" w:rsidRPr="00E64C5E">
        <w:rPr>
          <w:rFonts w:cstheme="minorHAnsi"/>
          <w:i/>
          <w:iCs/>
          <w:sz w:val="23"/>
          <w:szCs w:val="23"/>
        </w:rPr>
        <w:t xml:space="preserve">rojektu </w:t>
      </w:r>
      <w:r w:rsidR="009B063B" w:rsidRPr="00E64C5E">
        <w:rPr>
          <w:rFonts w:cstheme="minorHAnsi"/>
          <w:i/>
          <w:iCs/>
          <w:sz w:val="23"/>
          <w:szCs w:val="23"/>
        </w:rPr>
        <w:t>P</w:t>
      </w:r>
      <w:r w:rsidR="007168E8" w:rsidRPr="00E64C5E">
        <w:rPr>
          <w:rFonts w:cstheme="minorHAnsi"/>
          <w:i/>
          <w:iCs/>
          <w:sz w:val="23"/>
          <w:szCs w:val="23"/>
        </w:rPr>
        <w:t>říjemce a</w:t>
      </w:r>
      <w:r w:rsidR="007B01DB" w:rsidRPr="00E64C5E">
        <w:rPr>
          <w:rFonts w:cstheme="minorHAnsi"/>
          <w:i/>
          <w:iCs/>
          <w:sz w:val="23"/>
          <w:szCs w:val="23"/>
        </w:rPr>
        <w:t xml:space="preserve"> všech jeho partnerů prostřednictvím </w:t>
      </w:r>
      <w:r w:rsidR="00EA587B" w:rsidRPr="00E64C5E">
        <w:rPr>
          <w:rFonts w:cstheme="minorHAnsi"/>
          <w:i/>
          <w:iCs/>
          <w:sz w:val="23"/>
          <w:szCs w:val="23"/>
        </w:rPr>
        <w:t xml:space="preserve">zvolené </w:t>
      </w:r>
      <w:r w:rsidR="007B01DB" w:rsidRPr="00E64C5E">
        <w:rPr>
          <w:rFonts w:cstheme="minorHAnsi"/>
          <w:i/>
          <w:iCs/>
          <w:sz w:val="23"/>
          <w:szCs w:val="23"/>
        </w:rPr>
        <w:t>kontaktní osoby</w:t>
      </w:r>
      <w:r w:rsidR="00ED2D9E">
        <w:rPr>
          <w:rFonts w:cstheme="minorHAnsi"/>
          <w:i/>
          <w:iCs/>
          <w:sz w:val="23"/>
          <w:szCs w:val="23"/>
        </w:rPr>
        <w:t>,</w:t>
      </w:r>
      <w:r w:rsidR="007168E8" w:rsidRPr="00E64C5E">
        <w:rPr>
          <w:rFonts w:cstheme="minorHAnsi"/>
          <w:i/>
          <w:iCs/>
          <w:sz w:val="23"/>
          <w:szCs w:val="23"/>
        </w:rPr>
        <w:t xml:space="preserve"> </w:t>
      </w:r>
    </w:p>
    <w:p w14:paraId="29B25D4F" w14:textId="60596761" w:rsidR="007168E8" w:rsidRPr="00E64C5E" w:rsidRDefault="00A629AD" w:rsidP="000B5883">
      <w:pPr>
        <w:pStyle w:val="Odstavecseseznamem"/>
        <w:numPr>
          <w:ilvl w:val="2"/>
          <w:numId w:val="2"/>
        </w:numPr>
        <w:autoSpaceDE w:val="0"/>
        <w:autoSpaceDN w:val="0"/>
        <w:adjustRightInd w:val="0"/>
        <w:spacing w:after="0" w:line="240" w:lineRule="auto"/>
        <w:jc w:val="both"/>
        <w:rPr>
          <w:rFonts w:cstheme="minorHAnsi"/>
          <w:i/>
          <w:iCs/>
          <w:sz w:val="23"/>
          <w:szCs w:val="23"/>
        </w:rPr>
      </w:pPr>
      <w:r w:rsidRPr="00E64C5E">
        <w:rPr>
          <w:rFonts w:cstheme="minorHAnsi"/>
          <w:i/>
          <w:iCs/>
          <w:sz w:val="23"/>
          <w:szCs w:val="23"/>
        </w:rPr>
        <w:t>P</w:t>
      </w:r>
      <w:r w:rsidR="007168E8" w:rsidRPr="00E64C5E">
        <w:rPr>
          <w:rFonts w:cstheme="minorHAnsi"/>
          <w:i/>
          <w:iCs/>
          <w:sz w:val="23"/>
          <w:szCs w:val="23"/>
        </w:rPr>
        <w:t xml:space="preserve">artner dodá </w:t>
      </w:r>
      <w:r w:rsidR="00915F1A" w:rsidRPr="00E64C5E">
        <w:rPr>
          <w:rFonts w:cstheme="minorHAnsi"/>
          <w:i/>
          <w:iCs/>
          <w:sz w:val="23"/>
          <w:szCs w:val="23"/>
        </w:rPr>
        <w:t>s</w:t>
      </w:r>
      <w:r w:rsidRPr="00E64C5E">
        <w:rPr>
          <w:rFonts w:cstheme="minorHAnsi"/>
          <w:i/>
          <w:iCs/>
          <w:sz w:val="23"/>
          <w:szCs w:val="23"/>
        </w:rPr>
        <w:t xml:space="preserve"> dostatečným předstihem</w:t>
      </w:r>
      <w:r w:rsidR="007168E8" w:rsidRPr="00E64C5E">
        <w:rPr>
          <w:rFonts w:cstheme="minorHAnsi"/>
          <w:i/>
          <w:iCs/>
          <w:sz w:val="23"/>
          <w:szCs w:val="23"/>
        </w:rPr>
        <w:t xml:space="preserve"> parametry pro realizaci 1 prezenčního</w:t>
      </w:r>
      <w:r w:rsidR="007B01DB" w:rsidRPr="00E64C5E">
        <w:rPr>
          <w:rFonts w:cstheme="minorHAnsi"/>
          <w:i/>
          <w:iCs/>
          <w:sz w:val="23"/>
          <w:szCs w:val="23"/>
        </w:rPr>
        <w:t xml:space="preserve"> setkání</w:t>
      </w:r>
      <w:r w:rsidR="00ED3C12" w:rsidRPr="00E64C5E">
        <w:rPr>
          <w:rFonts w:cstheme="minorHAnsi"/>
          <w:i/>
          <w:iCs/>
          <w:sz w:val="23"/>
          <w:szCs w:val="23"/>
        </w:rPr>
        <w:t xml:space="preserve"> ročně pro odborný panel</w:t>
      </w:r>
      <w:r w:rsidR="007168E8" w:rsidRPr="00E64C5E">
        <w:rPr>
          <w:rFonts w:cstheme="minorHAnsi"/>
          <w:i/>
          <w:iCs/>
          <w:sz w:val="23"/>
          <w:szCs w:val="23"/>
        </w:rPr>
        <w:t xml:space="preserve"> </w:t>
      </w:r>
      <w:r w:rsidR="000B5883" w:rsidRPr="00E64C5E">
        <w:rPr>
          <w:rFonts w:cstheme="minorHAnsi"/>
          <w:i/>
          <w:iCs/>
          <w:sz w:val="23"/>
          <w:szCs w:val="23"/>
        </w:rPr>
        <w:t xml:space="preserve">pro digitální gramotnost NÚV </w:t>
      </w:r>
      <w:r w:rsidR="007168E8" w:rsidRPr="00E64C5E">
        <w:rPr>
          <w:rFonts w:cstheme="minorHAnsi"/>
          <w:i/>
          <w:iCs/>
          <w:sz w:val="23"/>
          <w:szCs w:val="23"/>
        </w:rPr>
        <w:t xml:space="preserve">(na náklady ISDVI); s ohledem na délku </w:t>
      </w:r>
      <w:r w:rsidR="009B063B" w:rsidRPr="00E64C5E">
        <w:rPr>
          <w:rFonts w:cstheme="minorHAnsi"/>
          <w:i/>
          <w:iCs/>
          <w:sz w:val="23"/>
          <w:szCs w:val="23"/>
        </w:rPr>
        <w:t>P</w:t>
      </w:r>
      <w:r w:rsidR="007168E8" w:rsidRPr="00E64C5E">
        <w:rPr>
          <w:rFonts w:cstheme="minorHAnsi"/>
          <w:i/>
          <w:iCs/>
          <w:sz w:val="23"/>
          <w:szCs w:val="23"/>
        </w:rPr>
        <w:t xml:space="preserve">rojektu tato </w:t>
      </w:r>
      <w:r w:rsidR="00ED3C12" w:rsidRPr="00E64C5E">
        <w:rPr>
          <w:rFonts w:cstheme="minorHAnsi"/>
          <w:i/>
          <w:iCs/>
          <w:sz w:val="23"/>
          <w:szCs w:val="23"/>
        </w:rPr>
        <w:t>setkání proběhnou</w:t>
      </w:r>
      <w:r w:rsidR="007168E8" w:rsidRPr="00E64C5E">
        <w:rPr>
          <w:rFonts w:cstheme="minorHAnsi"/>
          <w:i/>
          <w:iCs/>
          <w:sz w:val="23"/>
          <w:szCs w:val="23"/>
        </w:rPr>
        <w:t xml:space="preserve"> 3x za realizaci projektu</w:t>
      </w:r>
      <w:r w:rsidR="00ED2D9E">
        <w:rPr>
          <w:rFonts w:cstheme="minorHAnsi"/>
          <w:i/>
          <w:iCs/>
          <w:sz w:val="23"/>
          <w:szCs w:val="23"/>
        </w:rPr>
        <w:t>,</w:t>
      </w:r>
    </w:p>
    <w:p w14:paraId="3AB26ED3" w14:textId="60DFDDBC" w:rsidR="007168E8" w:rsidRPr="00E64C5E" w:rsidRDefault="00A629AD" w:rsidP="00915F1A">
      <w:pPr>
        <w:pStyle w:val="Odstavecseseznamem"/>
        <w:numPr>
          <w:ilvl w:val="2"/>
          <w:numId w:val="2"/>
        </w:numPr>
        <w:autoSpaceDE w:val="0"/>
        <w:autoSpaceDN w:val="0"/>
        <w:adjustRightInd w:val="0"/>
        <w:spacing w:after="0" w:line="240" w:lineRule="auto"/>
        <w:jc w:val="both"/>
        <w:rPr>
          <w:rFonts w:cstheme="minorHAnsi"/>
          <w:i/>
          <w:iCs/>
          <w:sz w:val="23"/>
          <w:szCs w:val="23"/>
        </w:rPr>
      </w:pPr>
      <w:r w:rsidRPr="00E64C5E">
        <w:rPr>
          <w:rFonts w:cstheme="minorHAnsi"/>
          <w:i/>
          <w:iCs/>
          <w:sz w:val="23"/>
          <w:szCs w:val="23"/>
        </w:rPr>
        <w:t>P</w:t>
      </w:r>
      <w:r w:rsidR="007168E8" w:rsidRPr="00E64C5E">
        <w:rPr>
          <w:rFonts w:cstheme="minorHAnsi"/>
          <w:i/>
          <w:iCs/>
          <w:sz w:val="23"/>
          <w:szCs w:val="23"/>
        </w:rPr>
        <w:t xml:space="preserve">artner bude ve frekvenci 4x ročně předávat relevantní </w:t>
      </w:r>
      <w:r w:rsidR="002052E6" w:rsidRPr="00E64C5E">
        <w:rPr>
          <w:rFonts w:cstheme="minorHAnsi"/>
          <w:i/>
          <w:iCs/>
          <w:sz w:val="23"/>
          <w:szCs w:val="23"/>
        </w:rPr>
        <w:t xml:space="preserve">(i pracovní) </w:t>
      </w:r>
      <w:r w:rsidR="007168E8" w:rsidRPr="00E64C5E">
        <w:rPr>
          <w:rFonts w:cstheme="minorHAnsi"/>
          <w:i/>
          <w:iCs/>
          <w:sz w:val="23"/>
          <w:szCs w:val="23"/>
        </w:rPr>
        <w:t xml:space="preserve">výstupy projektu PPUČ pro aktivity </w:t>
      </w:r>
      <w:r w:rsidR="009B063B" w:rsidRPr="00E64C5E">
        <w:rPr>
          <w:rFonts w:cstheme="minorHAnsi"/>
          <w:i/>
          <w:iCs/>
          <w:sz w:val="23"/>
          <w:szCs w:val="23"/>
        </w:rPr>
        <w:t xml:space="preserve">Projektu </w:t>
      </w:r>
      <w:r w:rsidR="007168E8" w:rsidRPr="00E64C5E">
        <w:rPr>
          <w:rFonts w:cstheme="minorHAnsi"/>
          <w:i/>
          <w:iCs/>
          <w:sz w:val="23"/>
          <w:szCs w:val="23"/>
        </w:rPr>
        <w:t xml:space="preserve">směřující na </w:t>
      </w:r>
      <w:r w:rsidR="009B063B" w:rsidRPr="00E64C5E">
        <w:rPr>
          <w:rFonts w:cstheme="minorHAnsi"/>
          <w:i/>
          <w:iCs/>
          <w:sz w:val="23"/>
          <w:szCs w:val="23"/>
        </w:rPr>
        <w:t xml:space="preserve">mateřské a základní školy </w:t>
      </w:r>
      <w:r w:rsidR="002052E6" w:rsidRPr="00E64C5E">
        <w:rPr>
          <w:rFonts w:cstheme="minorHAnsi"/>
          <w:i/>
          <w:iCs/>
          <w:sz w:val="23"/>
          <w:szCs w:val="23"/>
        </w:rPr>
        <w:t xml:space="preserve">a </w:t>
      </w:r>
      <w:r w:rsidR="00EA587B" w:rsidRPr="00E64C5E">
        <w:rPr>
          <w:rFonts w:cstheme="minorHAnsi"/>
          <w:i/>
          <w:iCs/>
          <w:sz w:val="23"/>
          <w:szCs w:val="23"/>
        </w:rPr>
        <w:t xml:space="preserve">relevantní </w:t>
      </w:r>
      <w:r w:rsidR="002052E6" w:rsidRPr="00E64C5E">
        <w:rPr>
          <w:rFonts w:cstheme="minorHAnsi"/>
          <w:i/>
          <w:iCs/>
          <w:sz w:val="23"/>
          <w:szCs w:val="23"/>
        </w:rPr>
        <w:t xml:space="preserve">výstupy MOV pro aktivity v oblasti </w:t>
      </w:r>
      <w:r w:rsidR="009B063B" w:rsidRPr="00E64C5E">
        <w:rPr>
          <w:rFonts w:cstheme="minorHAnsi"/>
          <w:i/>
          <w:iCs/>
          <w:sz w:val="23"/>
          <w:szCs w:val="23"/>
        </w:rPr>
        <w:t>středních škol</w:t>
      </w:r>
      <w:r w:rsidR="007168E8" w:rsidRPr="00E64C5E">
        <w:rPr>
          <w:rFonts w:cstheme="minorHAnsi"/>
          <w:i/>
          <w:iCs/>
          <w:sz w:val="23"/>
          <w:szCs w:val="23"/>
        </w:rPr>
        <w:t xml:space="preserve">, aby je </w:t>
      </w:r>
      <w:r w:rsidR="009B063B" w:rsidRPr="00E64C5E">
        <w:rPr>
          <w:rFonts w:cstheme="minorHAnsi"/>
          <w:i/>
          <w:iCs/>
          <w:sz w:val="23"/>
          <w:szCs w:val="23"/>
        </w:rPr>
        <w:t>P</w:t>
      </w:r>
      <w:r w:rsidR="007168E8" w:rsidRPr="00E64C5E">
        <w:rPr>
          <w:rFonts w:cstheme="minorHAnsi"/>
          <w:i/>
          <w:iCs/>
          <w:sz w:val="23"/>
          <w:szCs w:val="23"/>
        </w:rPr>
        <w:t xml:space="preserve">říjemce a jeho </w:t>
      </w:r>
      <w:r w:rsidR="009B063B" w:rsidRPr="00E64C5E">
        <w:rPr>
          <w:rFonts w:cstheme="minorHAnsi"/>
          <w:i/>
          <w:iCs/>
          <w:sz w:val="23"/>
          <w:szCs w:val="23"/>
        </w:rPr>
        <w:t xml:space="preserve">ostatní </w:t>
      </w:r>
      <w:r w:rsidR="007168E8" w:rsidRPr="00E64C5E">
        <w:rPr>
          <w:rFonts w:cstheme="minorHAnsi"/>
          <w:i/>
          <w:iCs/>
          <w:sz w:val="23"/>
          <w:szCs w:val="23"/>
        </w:rPr>
        <w:t xml:space="preserve">partneři mohli využít </w:t>
      </w:r>
      <w:r w:rsidR="000B5883" w:rsidRPr="00E64C5E">
        <w:rPr>
          <w:rFonts w:cstheme="minorHAnsi"/>
          <w:i/>
          <w:iCs/>
          <w:sz w:val="23"/>
          <w:szCs w:val="23"/>
        </w:rPr>
        <w:t>pro realizaci klíčových aktivit</w:t>
      </w:r>
      <w:r w:rsidR="00051E5C">
        <w:rPr>
          <w:rFonts w:cstheme="minorHAnsi"/>
          <w:i/>
          <w:iCs/>
          <w:sz w:val="23"/>
          <w:szCs w:val="23"/>
        </w:rPr>
        <w:t>,</w:t>
      </w:r>
    </w:p>
    <w:p w14:paraId="360D3C88" w14:textId="58C56D25" w:rsidR="001D74CC" w:rsidRPr="00464329" w:rsidRDefault="002052E6" w:rsidP="00464329">
      <w:pPr>
        <w:pStyle w:val="Odstavecseseznamem"/>
        <w:numPr>
          <w:ilvl w:val="2"/>
          <w:numId w:val="2"/>
        </w:numPr>
        <w:autoSpaceDE w:val="0"/>
        <w:autoSpaceDN w:val="0"/>
        <w:adjustRightInd w:val="0"/>
        <w:spacing w:after="0" w:line="240" w:lineRule="auto"/>
        <w:jc w:val="both"/>
        <w:rPr>
          <w:rFonts w:cstheme="minorHAnsi"/>
          <w:i/>
          <w:iCs/>
          <w:sz w:val="23"/>
          <w:szCs w:val="23"/>
        </w:rPr>
      </w:pPr>
      <w:r w:rsidRPr="00E64C5E">
        <w:rPr>
          <w:rFonts w:cstheme="minorHAnsi"/>
          <w:i/>
          <w:iCs/>
          <w:sz w:val="23"/>
          <w:szCs w:val="23"/>
        </w:rPr>
        <w:t xml:space="preserve">Partner dodá s dostatečným předstihem termíny a parametry konzultace zástupců </w:t>
      </w:r>
      <w:r w:rsidR="009B063B" w:rsidRPr="00E64C5E">
        <w:rPr>
          <w:rFonts w:cstheme="minorHAnsi"/>
          <w:i/>
          <w:iCs/>
          <w:sz w:val="23"/>
          <w:szCs w:val="23"/>
        </w:rPr>
        <w:t>Projektu</w:t>
      </w:r>
      <w:r w:rsidRPr="00E64C5E">
        <w:rPr>
          <w:rFonts w:cstheme="minorHAnsi"/>
          <w:i/>
          <w:iCs/>
          <w:sz w:val="23"/>
          <w:szCs w:val="23"/>
        </w:rPr>
        <w:t xml:space="preserve"> se zástupci sekce II </w:t>
      </w:r>
      <w:r w:rsidR="00051E5C">
        <w:rPr>
          <w:rFonts w:cstheme="minorHAnsi"/>
          <w:i/>
          <w:iCs/>
          <w:sz w:val="23"/>
          <w:szCs w:val="23"/>
        </w:rPr>
        <w:t>Poskytovatele</w:t>
      </w:r>
      <w:r w:rsidRPr="00E64C5E">
        <w:rPr>
          <w:rFonts w:cstheme="minorHAnsi"/>
          <w:i/>
          <w:iCs/>
          <w:sz w:val="23"/>
          <w:szCs w:val="23"/>
        </w:rPr>
        <w:t xml:space="preserve"> a vedení </w:t>
      </w:r>
      <w:r w:rsidR="009B063B" w:rsidRPr="00E64C5E">
        <w:rPr>
          <w:rFonts w:cstheme="minorHAnsi"/>
          <w:i/>
          <w:iCs/>
          <w:sz w:val="23"/>
          <w:szCs w:val="23"/>
        </w:rPr>
        <w:t>Partnera</w:t>
      </w:r>
      <w:r w:rsidR="00051E5C">
        <w:rPr>
          <w:rFonts w:cstheme="minorHAnsi"/>
          <w:i/>
          <w:iCs/>
          <w:sz w:val="23"/>
          <w:szCs w:val="23"/>
        </w:rPr>
        <w:t>.</w:t>
      </w:r>
    </w:p>
    <w:p w14:paraId="01CCFBEB" w14:textId="77777777" w:rsidR="00FD6562" w:rsidRPr="00E64C5E" w:rsidRDefault="00FD6562" w:rsidP="00FD6562">
      <w:pPr>
        <w:pStyle w:val="Odstavecseseznamem"/>
        <w:numPr>
          <w:ilvl w:val="0"/>
          <w:numId w:val="6"/>
        </w:numPr>
        <w:autoSpaceDE w:val="0"/>
        <w:autoSpaceDN w:val="0"/>
        <w:adjustRightInd w:val="0"/>
        <w:spacing w:before="240" w:after="0" w:line="240" w:lineRule="auto"/>
        <w:ind w:left="284" w:hanging="284"/>
        <w:jc w:val="both"/>
        <w:rPr>
          <w:rFonts w:cstheme="minorHAnsi"/>
          <w:sz w:val="23"/>
          <w:szCs w:val="23"/>
        </w:rPr>
      </w:pPr>
      <w:r w:rsidRPr="00E64C5E">
        <w:rPr>
          <w:rFonts w:cstheme="minorHAnsi"/>
          <w:sz w:val="23"/>
          <w:szCs w:val="23"/>
        </w:rPr>
        <w:t>Příjemce a Partner se zavazují nést plnou odpovědnost za realizaci činností, které mají vykonávat dle této Smlouvy.</w:t>
      </w:r>
    </w:p>
    <w:p w14:paraId="2FE92949" w14:textId="77777777" w:rsidR="00FD6562" w:rsidRPr="00E64C5E" w:rsidRDefault="00FD6562" w:rsidP="00FD6562">
      <w:pPr>
        <w:pStyle w:val="Odstavecseseznamem"/>
        <w:numPr>
          <w:ilvl w:val="0"/>
          <w:numId w:val="6"/>
        </w:numPr>
        <w:autoSpaceDE w:val="0"/>
        <w:autoSpaceDN w:val="0"/>
        <w:adjustRightInd w:val="0"/>
        <w:spacing w:after="0" w:line="240" w:lineRule="auto"/>
        <w:ind w:left="284" w:hanging="284"/>
        <w:jc w:val="both"/>
        <w:rPr>
          <w:rFonts w:cstheme="minorHAnsi"/>
          <w:sz w:val="23"/>
          <w:szCs w:val="23"/>
        </w:rPr>
      </w:pPr>
      <w:r w:rsidRPr="00E64C5E">
        <w:rPr>
          <w:rFonts w:cstheme="minorHAnsi"/>
          <w:sz w:val="23"/>
          <w:szCs w:val="23"/>
        </w:rPr>
        <w:t>Partner je povinen realizovat svou část Projektu v souladu s harmonogramem klíčových aktivit uvedených v Projektové žádosti.</w:t>
      </w:r>
    </w:p>
    <w:p w14:paraId="1EE190DE" w14:textId="77777777" w:rsidR="00FD6562" w:rsidRPr="00E64C5E" w:rsidRDefault="00FD6562" w:rsidP="00FD6562">
      <w:pPr>
        <w:pStyle w:val="Odstavecseseznamem"/>
        <w:numPr>
          <w:ilvl w:val="0"/>
          <w:numId w:val="6"/>
        </w:numPr>
        <w:autoSpaceDE w:val="0"/>
        <w:autoSpaceDN w:val="0"/>
        <w:adjustRightInd w:val="0"/>
        <w:spacing w:after="0" w:line="240" w:lineRule="auto"/>
        <w:ind w:left="284" w:hanging="284"/>
        <w:jc w:val="both"/>
        <w:rPr>
          <w:rFonts w:cstheme="minorHAnsi"/>
          <w:sz w:val="23"/>
          <w:szCs w:val="23"/>
        </w:rPr>
      </w:pPr>
      <w:r w:rsidRPr="00E64C5E">
        <w:rPr>
          <w:rFonts w:cstheme="minorHAnsi"/>
          <w:sz w:val="23"/>
          <w:szCs w:val="23"/>
        </w:rPr>
        <w:t>Partner je povinen jednat způsobem, který neohrožuje realizaci Projektu a zájmy Příjemce a Partnera.</w:t>
      </w:r>
    </w:p>
    <w:p w14:paraId="4E7F59BB" w14:textId="28F90CF8" w:rsidR="00FD6562" w:rsidRPr="00E64C5E" w:rsidRDefault="00FD6562" w:rsidP="00FD6562">
      <w:pPr>
        <w:pStyle w:val="Odstavecseseznamem"/>
        <w:numPr>
          <w:ilvl w:val="0"/>
          <w:numId w:val="6"/>
        </w:numPr>
        <w:autoSpaceDE w:val="0"/>
        <w:autoSpaceDN w:val="0"/>
        <w:adjustRightInd w:val="0"/>
        <w:spacing w:after="0" w:line="240" w:lineRule="auto"/>
        <w:ind w:left="284" w:hanging="284"/>
        <w:jc w:val="both"/>
        <w:rPr>
          <w:rFonts w:cstheme="minorHAnsi"/>
          <w:sz w:val="23"/>
          <w:szCs w:val="23"/>
        </w:rPr>
      </w:pPr>
      <w:r w:rsidRPr="00E64C5E">
        <w:rPr>
          <w:rFonts w:cstheme="minorHAnsi"/>
          <w:sz w:val="23"/>
          <w:szCs w:val="23"/>
        </w:rPr>
        <w:lastRenderedPageBreak/>
        <w:t>Partner má právo na informace týkající se Projektu, dosažených výsledků Projektu a související dokumentace.</w:t>
      </w:r>
    </w:p>
    <w:p w14:paraId="26089D15" w14:textId="77777777" w:rsidR="002A1035" w:rsidRPr="00E64C5E" w:rsidRDefault="002A1035" w:rsidP="00181C30">
      <w:pPr>
        <w:pStyle w:val="Odstavecseseznamem"/>
        <w:numPr>
          <w:ilvl w:val="0"/>
          <w:numId w:val="6"/>
        </w:numPr>
        <w:autoSpaceDE w:val="0"/>
        <w:autoSpaceDN w:val="0"/>
        <w:adjustRightInd w:val="0"/>
        <w:spacing w:after="0" w:line="240" w:lineRule="auto"/>
        <w:ind w:left="284" w:hanging="284"/>
        <w:rPr>
          <w:rFonts w:cstheme="minorHAnsi"/>
          <w:sz w:val="23"/>
          <w:szCs w:val="23"/>
        </w:rPr>
      </w:pPr>
      <w:r w:rsidRPr="00E64C5E">
        <w:rPr>
          <w:rFonts w:cstheme="minorHAnsi"/>
          <w:sz w:val="23"/>
          <w:szCs w:val="23"/>
        </w:rPr>
        <w:t>Partner se dále zavazuje:</w:t>
      </w:r>
    </w:p>
    <w:p w14:paraId="45E61738" w14:textId="77777777" w:rsidR="00FD6562" w:rsidRPr="00E64C5E" w:rsidRDefault="00FD6562" w:rsidP="00FD6562">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E64C5E">
        <w:rPr>
          <w:rFonts w:cstheme="minorHAnsi"/>
          <w:sz w:val="23"/>
          <w:szCs w:val="23"/>
        </w:rPr>
        <w:t>na žádost Příjemce bezodkladně písemně poskytnout požadované doplňující informace související s realizací Projektu, a to ve lhůtě stanovené Příjemcem, tato lhůta musí být dostatečná pro vyřízení žádosti;</w:t>
      </w:r>
    </w:p>
    <w:p w14:paraId="2715991C" w14:textId="77777777" w:rsidR="00FD6562" w:rsidRPr="00E64C5E" w:rsidRDefault="00FD6562" w:rsidP="00FD6562">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E64C5E">
        <w:rPr>
          <w:rFonts w:cstheme="minorHAnsi"/>
          <w:sz w:val="23"/>
          <w:szCs w:val="23"/>
        </w:rPr>
        <w:t>řádně uchovávat veškeré dokumenty související s realizací Projektu v souladu s platnými právními předpisy České republiky a EU, dle Pravidel pro žadatele a příjemce;</w:t>
      </w:r>
    </w:p>
    <w:p w14:paraId="029F91E1" w14:textId="77777777" w:rsidR="00FD6562" w:rsidRPr="00E64C5E" w:rsidRDefault="00FD6562" w:rsidP="00FD6562">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E64C5E">
        <w:rPr>
          <w:rFonts w:cstheme="minorHAnsi"/>
          <w:sz w:val="23"/>
          <w:szCs w:val="23"/>
        </w:rPr>
        <w:t>po celou dobu realizace Projektu dodržovat právní předpisy ČR a EU a politiky EU, zejména pak pravidla hospodářské soutěže, platné předpisy upravující veřejnou podporu, principy ochrany životního prostředí a prosazování rovných příležitostí;</w:t>
      </w:r>
    </w:p>
    <w:p w14:paraId="0F4DA388" w14:textId="7BC4A704" w:rsidR="00FD6562" w:rsidRPr="00E64C5E" w:rsidRDefault="00FD6562" w:rsidP="00FD6562">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E64C5E">
        <w:rPr>
          <w:rFonts w:cstheme="minorHAnsi"/>
          <w:sz w:val="23"/>
          <w:szCs w:val="23"/>
        </w:rPr>
        <w:t xml:space="preserve">při realizaci činností dle této Smlouvy </w:t>
      </w:r>
      <w:r w:rsidR="00B238BF">
        <w:rPr>
          <w:rFonts w:cstheme="minorHAnsi"/>
          <w:sz w:val="23"/>
          <w:szCs w:val="23"/>
        </w:rPr>
        <w:t xml:space="preserve">napomáhat </w:t>
      </w:r>
      <w:r w:rsidRPr="00E64C5E">
        <w:rPr>
          <w:rFonts w:cstheme="minorHAnsi"/>
          <w:sz w:val="23"/>
          <w:szCs w:val="23"/>
        </w:rPr>
        <w:t>propagaci Projektu v souladu s pokyny uvedenými v Pravidlech pro žadatele a příjemce;</w:t>
      </w:r>
    </w:p>
    <w:p w14:paraId="30874357" w14:textId="7573487A" w:rsidR="00FD6562" w:rsidRPr="00E64C5E" w:rsidRDefault="00FD6562" w:rsidP="00FD6562">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E64C5E">
        <w:rPr>
          <w:rFonts w:cstheme="minorHAnsi"/>
          <w:sz w:val="23"/>
          <w:szCs w:val="23"/>
        </w:rPr>
        <w:t xml:space="preserve">předkládat Příjemci v dostatečném předstihu podklady pro plnění veškerých </w:t>
      </w:r>
      <w:r w:rsidR="00121B1A">
        <w:rPr>
          <w:rFonts w:cstheme="minorHAnsi"/>
          <w:sz w:val="23"/>
          <w:szCs w:val="23"/>
        </w:rPr>
        <w:t>aspektů součinnosti Partnera s Příjemce ve smyslu čl. III</w:t>
      </w:r>
      <w:r w:rsidR="00051E5C">
        <w:rPr>
          <w:rFonts w:cstheme="minorHAnsi"/>
          <w:sz w:val="23"/>
          <w:szCs w:val="23"/>
        </w:rPr>
        <w:t xml:space="preserve"> odst. </w:t>
      </w:r>
      <w:r w:rsidR="00121B1A">
        <w:rPr>
          <w:rFonts w:cstheme="minorHAnsi"/>
          <w:sz w:val="23"/>
          <w:szCs w:val="23"/>
        </w:rPr>
        <w:t>2</w:t>
      </w:r>
      <w:r w:rsidRPr="00E64C5E">
        <w:rPr>
          <w:rFonts w:cstheme="minorHAnsi"/>
          <w:sz w:val="23"/>
          <w:szCs w:val="23"/>
        </w:rPr>
        <w:t xml:space="preserve">, zejména, avšak nikoliv výlučně, podklady a dokumenty pro průběžné zprávy </w:t>
      </w:r>
      <w:r w:rsidR="00121B1A" w:rsidRPr="00E64C5E">
        <w:rPr>
          <w:rFonts w:cstheme="minorHAnsi"/>
          <w:sz w:val="23"/>
          <w:szCs w:val="23"/>
        </w:rPr>
        <w:t xml:space="preserve">o pokroku v realizaci </w:t>
      </w:r>
      <w:r w:rsidR="00121B1A">
        <w:rPr>
          <w:rFonts w:cstheme="minorHAnsi"/>
          <w:sz w:val="23"/>
          <w:szCs w:val="23"/>
        </w:rPr>
        <w:t xml:space="preserve">klíčové aktivity 2 z pohledu Partnera a </w:t>
      </w:r>
      <w:r w:rsidRPr="00E64C5E">
        <w:rPr>
          <w:rFonts w:cstheme="minorHAnsi"/>
          <w:sz w:val="23"/>
          <w:szCs w:val="23"/>
        </w:rPr>
        <w:t>podklady pro závěrečnou zprávu o realizaci Projektu dle Pravidel pro žadatele a příjemce. Partner nese plnou odpovědnost za úplnost a věcnou i formální správnost podkladů předkládaných Příjemci, jakož i za jejich včasné dodání. Příjemce je oprávněn tyto podklady a dokumenty jakkoliv kontrolovat nebo prověřovat a neúplné či nedopracované podklady nepřijmout, případně upozornit Partnera na jakékoliv nedostatky v předávané dokumentaci, které je Partner povinen bezodkladně odstranit; to však jakkoliv nezbavuje Partnera odpovědnosti za předložené podklady. Každá ze smluvních stran odpovídá za chyby a nedostatky podkladů a dokumentů týkajících se administrace Projektu. Při předání podkladů a dokumentů bude Partnerem vystaven protokol (soupis poskytovaných podkladů a dokumentů), ve kterém Partner současně prohlásí, že předávané podklady jsou finální, úplné a věcně správné. V případě, že jsou předkládány pracovní dokumenty, které mohou doznat změny, případně pokud předkládaná dokumentace není úplná, je Partner povinen na takovou skutečnost výslovně upozornit v předávacím protokole s určením termínu dodání chybějících podkladů, případně jejich finální verze;</w:t>
      </w:r>
    </w:p>
    <w:p w14:paraId="0A404273" w14:textId="77777777" w:rsidR="008A38B5" w:rsidRPr="00E64C5E" w:rsidRDefault="008A38B5" w:rsidP="008A38B5">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E64C5E">
        <w:rPr>
          <w:rFonts w:cstheme="minorHAnsi"/>
          <w:sz w:val="23"/>
          <w:szCs w:val="23"/>
        </w:rPr>
        <w:t>umožnit provedení kontroly všech dokladů vztahujících se k činnostem, které Partner realizuje v rámci Projektu, umožnit průběžné ověřování provádění činností, k nimž se zavázal dle této Smlouvy, a poskytnout součinnost všem osobám oprávněným k provádění kontroly, příp. jejich zmocněncům. Těmito oprávněnými osobami jsou Příjemce, Ministerstvo školství, mládeže a tělovýchovy, orgány finanční správy, Ministerstvo financí, Nejvyšší kontrolní úřad, Evropská komise a Evropský účetní dvůr, případně další orgány nebo osoby oprávněné k výkonu kontroly. Provedení kontroly ani závěr kontroly o nenalezení nesrovnalostí nemají dopad na odpovědnost Partnera za případné nesrovnalosti;</w:t>
      </w:r>
    </w:p>
    <w:p w14:paraId="11F0D8E5" w14:textId="77777777" w:rsidR="00FD6562" w:rsidRPr="00E64C5E" w:rsidRDefault="00FD6562" w:rsidP="00FD6562">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E64C5E">
        <w:rPr>
          <w:rFonts w:cstheme="minorHAnsi"/>
          <w:sz w:val="23"/>
          <w:szCs w:val="23"/>
        </w:rPr>
        <w:t>bezodkladně informovat Příjemce o všech provedených kontrolách vyplývajících z účasti na Projektu dle článku II Smlouvy, o všech případných navržených nápravných opatřeních, která budou výsledkem těchto kontrol, a o jejich splnění;</w:t>
      </w:r>
    </w:p>
    <w:p w14:paraId="610F42B6" w14:textId="77777777" w:rsidR="00FD6562" w:rsidRPr="00E64C5E" w:rsidRDefault="00FD6562" w:rsidP="00FD6562">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E64C5E">
        <w:rPr>
          <w:rFonts w:cstheme="minorHAnsi"/>
          <w:sz w:val="23"/>
          <w:szCs w:val="23"/>
        </w:rPr>
        <w:t xml:space="preserve">realizovat opatření k odstranění nedostatků zjištěných při kontrole/auditu bez zbytečného odkladu nejpozději ve lhůtě stanovené kontrolním orgánem a informovat o splnění těchto nápravných opatření ve stanovené lhůtě kontrolní orgán, který toto nápravné opatření </w:t>
      </w:r>
      <w:r w:rsidRPr="00E64C5E">
        <w:rPr>
          <w:rFonts w:cstheme="minorHAnsi"/>
          <w:sz w:val="23"/>
          <w:szCs w:val="23"/>
        </w:rPr>
        <w:lastRenderedPageBreak/>
        <w:t xml:space="preserve">uložil. Další povinnosti Partnera v souvislosti s výkonem kontroly definují zákon č. 255/2012 Sb., o kontrole (kontrolní řád), ve znění pozdějších předpisů, a zákon č. 320/2001 Sb., o finanční kontrole ve veřejné správě a o změně některých zákonů (zákon o finanční kontrole), ve znění pozdějších předpisů, a Partner je povinen se těmito předpisy řídit. Partner je povinen bez zbytečného odkladu informovat Příjemce o všech provedených auditech a kontrolách, o všech navržených nápravných opatřeních, která budou výsledkem těchto kontrol, a o jejich splnění. Partner je povinen na žádosti Příjemce poskytnout veškeré informace o výsledcích kontrol a auditů včetně protokolů z kontrol a zpráv o auditech; </w:t>
      </w:r>
    </w:p>
    <w:p w14:paraId="4CABB6EA" w14:textId="62B06DF9" w:rsidR="00FD6562" w:rsidRPr="00464329" w:rsidRDefault="00FD6562" w:rsidP="00464329">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E64C5E">
        <w:rPr>
          <w:rFonts w:cstheme="minorHAnsi"/>
          <w:sz w:val="23"/>
          <w:szCs w:val="23"/>
        </w:rPr>
        <w:t>neprodleně Příjemce informovat o veškerých změnách, které u něho nastaly ve vztahu k Projektu, nebo změnách souvisejících s činnostmi, které Příjemce realizuje dle této Smlouvy</w:t>
      </w:r>
      <w:r w:rsidR="00B238BF">
        <w:rPr>
          <w:rFonts w:cstheme="minorHAnsi"/>
          <w:sz w:val="23"/>
          <w:szCs w:val="23"/>
        </w:rPr>
        <w:t>.</w:t>
      </w:r>
    </w:p>
    <w:p w14:paraId="518E2316" w14:textId="0212A3AD" w:rsidR="002A567D" w:rsidRPr="00E64C5E" w:rsidRDefault="00FD6562" w:rsidP="00464329">
      <w:pPr>
        <w:pStyle w:val="Odstavecseseznamem"/>
        <w:numPr>
          <w:ilvl w:val="0"/>
          <w:numId w:val="6"/>
        </w:numPr>
        <w:autoSpaceDE w:val="0"/>
        <w:autoSpaceDN w:val="0"/>
        <w:adjustRightInd w:val="0"/>
        <w:spacing w:after="360" w:line="240" w:lineRule="auto"/>
        <w:ind w:left="357" w:hanging="357"/>
        <w:jc w:val="both"/>
      </w:pPr>
      <w:r w:rsidRPr="00E64C5E">
        <w:rPr>
          <w:rFonts w:cstheme="minorHAnsi"/>
          <w:sz w:val="23"/>
          <w:szCs w:val="23"/>
        </w:rPr>
        <w:t>Příjemce se zavazuje informovat Partnera o všech skutečnostech rozhodných pro plnění jeho povinností vyplývajících z této Smlouvy, zejména poskytnout mu případné Rozhodnutí o změně právního aktu o poskytnutí/převodu podpory.</w:t>
      </w:r>
    </w:p>
    <w:p w14:paraId="64361FCF" w14:textId="54E4E9F1" w:rsidR="00181C30" w:rsidRPr="00E64C5E" w:rsidRDefault="00181C30" w:rsidP="00181C30">
      <w:pPr>
        <w:autoSpaceDE w:val="0"/>
        <w:autoSpaceDN w:val="0"/>
        <w:adjustRightInd w:val="0"/>
        <w:spacing w:after="0" w:line="240" w:lineRule="auto"/>
        <w:jc w:val="center"/>
        <w:rPr>
          <w:rFonts w:cstheme="minorHAnsi"/>
          <w:b/>
          <w:bCs/>
          <w:sz w:val="24"/>
          <w:szCs w:val="24"/>
        </w:rPr>
      </w:pPr>
      <w:r w:rsidRPr="00E64C5E">
        <w:rPr>
          <w:rFonts w:cstheme="minorHAnsi"/>
          <w:b/>
          <w:bCs/>
          <w:sz w:val="24"/>
          <w:szCs w:val="24"/>
        </w:rPr>
        <w:t>Článek IV</w:t>
      </w:r>
    </w:p>
    <w:p w14:paraId="0B6F3AEB" w14:textId="77777777" w:rsidR="00181C30" w:rsidRPr="00E64C5E" w:rsidRDefault="00181C30" w:rsidP="00181C30">
      <w:pPr>
        <w:autoSpaceDE w:val="0"/>
        <w:autoSpaceDN w:val="0"/>
        <w:adjustRightInd w:val="0"/>
        <w:spacing w:after="160" w:line="240" w:lineRule="auto"/>
        <w:jc w:val="center"/>
        <w:rPr>
          <w:rFonts w:cstheme="minorHAnsi"/>
          <w:b/>
          <w:bCs/>
          <w:sz w:val="24"/>
          <w:szCs w:val="24"/>
        </w:rPr>
      </w:pPr>
      <w:r w:rsidRPr="00E64C5E">
        <w:rPr>
          <w:rFonts w:cstheme="minorHAnsi"/>
          <w:b/>
          <w:bCs/>
          <w:sz w:val="24"/>
          <w:szCs w:val="24"/>
        </w:rPr>
        <w:tab/>
        <w:t xml:space="preserve">Financování </w:t>
      </w:r>
      <w:r w:rsidR="00381C45" w:rsidRPr="00E64C5E">
        <w:rPr>
          <w:rFonts w:cstheme="minorHAnsi"/>
          <w:b/>
          <w:bCs/>
          <w:sz w:val="24"/>
          <w:szCs w:val="24"/>
        </w:rPr>
        <w:t>Projekt</w:t>
      </w:r>
      <w:r w:rsidRPr="00E64C5E">
        <w:rPr>
          <w:rFonts w:cstheme="minorHAnsi"/>
          <w:b/>
          <w:bCs/>
          <w:sz w:val="24"/>
          <w:szCs w:val="24"/>
        </w:rPr>
        <w:t>u</w:t>
      </w:r>
    </w:p>
    <w:p w14:paraId="44187305" w14:textId="408EE806" w:rsidR="000B5883" w:rsidRPr="00E64C5E" w:rsidRDefault="009D0264" w:rsidP="009D0264">
      <w:pPr>
        <w:pStyle w:val="Odstavecseseznamem"/>
        <w:numPr>
          <w:ilvl w:val="0"/>
          <w:numId w:val="15"/>
        </w:numPr>
        <w:autoSpaceDE w:val="0"/>
        <w:autoSpaceDN w:val="0"/>
        <w:adjustRightInd w:val="0"/>
        <w:spacing w:line="240" w:lineRule="auto"/>
        <w:ind w:left="357" w:hanging="357"/>
        <w:jc w:val="both"/>
        <w:rPr>
          <w:rFonts w:cstheme="minorHAnsi"/>
          <w:sz w:val="23"/>
          <w:szCs w:val="23"/>
        </w:rPr>
      </w:pPr>
      <w:r w:rsidRPr="00E64C5E">
        <w:rPr>
          <w:rFonts w:cstheme="minorHAnsi"/>
          <w:sz w:val="23"/>
          <w:szCs w:val="23"/>
        </w:rPr>
        <w:t>Partner</w:t>
      </w:r>
      <w:r w:rsidR="00181C30" w:rsidRPr="00E64C5E">
        <w:rPr>
          <w:rFonts w:cstheme="minorHAnsi"/>
          <w:sz w:val="23"/>
          <w:szCs w:val="23"/>
        </w:rPr>
        <w:t xml:space="preserve"> </w:t>
      </w:r>
      <w:r w:rsidR="00364FD4" w:rsidRPr="00E64C5E">
        <w:rPr>
          <w:rFonts w:cstheme="minorHAnsi"/>
          <w:sz w:val="23"/>
          <w:szCs w:val="23"/>
        </w:rPr>
        <w:t xml:space="preserve">poskytuje součinnost a vstupní podklady pro </w:t>
      </w:r>
      <w:r w:rsidRPr="00E64C5E">
        <w:rPr>
          <w:rFonts w:cstheme="minorHAnsi"/>
          <w:sz w:val="23"/>
          <w:szCs w:val="23"/>
        </w:rPr>
        <w:t>realizaci</w:t>
      </w:r>
      <w:r w:rsidR="006439E7" w:rsidRPr="00E64C5E">
        <w:rPr>
          <w:rFonts w:cstheme="minorHAnsi"/>
          <w:sz w:val="23"/>
          <w:szCs w:val="23"/>
        </w:rPr>
        <w:t xml:space="preserve"> věcných aktivit </w:t>
      </w:r>
      <w:r w:rsidR="009B063B" w:rsidRPr="00E64C5E">
        <w:rPr>
          <w:rFonts w:cstheme="minorHAnsi"/>
          <w:sz w:val="23"/>
          <w:szCs w:val="23"/>
        </w:rPr>
        <w:t>P</w:t>
      </w:r>
      <w:r w:rsidR="006439E7" w:rsidRPr="00E64C5E">
        <w:rPr>
          <w:rFonts w:cstheme="minorHAnsi"/>
          <w:sz w:val="23"/>
          <w:szCs w:val="23"/>
        </w:rPr>
        <w:t>rojektu. N</w:t>
      </w:r>
      <w:r w:rsidRPr="00E64C5E">
        <w:rPr>
          <w:rFonts w:cstheme="minorHAnsi"/>
          <w:sz w:val="23"/>
          <w:szCs w:val="23"/>
        </w:rPr>
        <w:t xml:space="preserve">ení mu poskytován žádný finanční příspěvek za účast na realizaci </w:t>
      </w:r>
      <w:r w:rsidR="009B063B" w:rsidRPr="00E64C5E">
        <w:rPr>
          <w:rFonts w:cstheme="minorHAnsi"/>
          <w:sz w:val="23"/>
          <w:szCs w:val="23"/>
        </w:rPr>
        <w:t>P</w:t>
      </w:r>
      <w:r w:rsidRPr="00E64C5E">
        <w:rPr>
          <w:rFonts w:cstheme="minorHAnsi"/>
          <w:sz w:val="23"/>
          <w:szCs w:val="23"/>
        </w:rPr>
        <w:t>rojektu</w:t>
      </w:r>
      <w:r w:rsidR="00364FD4" w:rsidRPr="00E64C5E">
        <w:rPr>
          <w:rFonts w:cstheme="minorHAnsi"/>
          <w:sz w:val="23"/>
          <w:szCs w:val="23"/>
        </w:rPr>
        <w:t xml:space="preserve">. </w:t>
      </w:r>
    </w:p>
    <w:p w14:paraId="42733AE5" w14:textId="4567F91C" w:rsidR="000B5883" w:rsidRPr="00E64C5E" w:rsidRDefault="00A629AD" w:rsidP="009D0264">
      <w:pPr>
        <w:pStyle w:val="Odstavecseseznamem"/>
        <w:numPr>
          <w:ilvl w:val="0"/>
          <w:numId w:val="15"/>
        </w:numPr>
        <w:autoSpaceDE w:val="0"/>
        <w:autoSpaceDN w:val="0"/>
        <w:adjustRightInd w:val="0"/>
        <w:spacing w:line="240" w:lineRule="auto"/>
        <w:ind w:left="357" w:hanging="357"/>
        <w:jc w:val="both"/>
        <w:rPr>
          <w:rFonts w:cstheme="minorHAnsi"/>
          <w:sz w:val="23"/>
          <w:szCs w:val="23"/>
        </w:rPr>
      </w:pPr>
      <w:r w:rsidRPr="00E64C5E">
        <w:rPr>
          <w:rFonts w:cstheme="minorHAnsi"/>
          <w:sz w:val="23"/>
          <w:szCs w:val="23"/>
        </w:rPr>
        <w:t>Partner má právo navrhovat vhodné externí odborníky k </w:t>
      </w:r>
      <w:r w:rsidR="002052E6" w:rsidRPr="00E64C5E">
        <w:rPr>
          <w:rFonts w:cstheme="minorHAnsi"/>
          <w:sz w:val="23"/>
          <w:szCs w:val="23"/>
        </w:rPr>
        <w:t>naplnění výstupů</w:t>
      </w:r>
      <w:r w:rsidRPr="00E64C5E">
        <w:rPr>
          <w:rFonts w:cstheme="minorHAnsi"/>
          <w:sz w:val="23"/>
          <w:szCs w:val="23"/>
        </w:rPr>
        <w:t xml:space="preserve"> </w:t>
      </w:r>
      <w:r w:rsidR="009B063B" w:rsidRPr="00E64C5E">
        <w:rPr>
          <w:rFonts w:cstheme="minorHAnsi"/>
          <w:sz w:val="23"/>
          <w:szCs w:val="23"/>
        </w:rPr>
        <w:t>k</w:t>
      </w:r>
      <w:r w:rsidRPr="00E64C5E">
        <w:rPr>
          <w:rFonts w:cstheme="minorHAnsi"/>
          <w:sz w:val="23"/>
          <w:szCs w:val="23"/>
        </w:rPr>
        <w:t>líčové aktivity 2 v souladu s projektovou žádostí.</w:t>
      </w:r>
      <w:r w:rsidR="000B5883" w:rsidRPr="00E64C5E">
        <w:rPr>
          <w:rFonts w:cstheme="minorHAnsi"/>
          <w:sz w:val="23"/>
          <w:szCs w:val="23"/>
        </w:rPr>
        <w:t xml:space="preserve"> Jejich schvalování zůstává v kompetenci Příjemce.</w:t>
      </w:r>
      <w:r w:rsidRPr="00E64C5E">
        <w:rPr>
          <w:rFonts w:cstheme="minorHAnsi"/>
          <w:sz w:val="23"/>
          <w:szCs w:val="23"/>
        </w:rPr>
        <w:t xml:space="preserve"> </w:t>
      </w:r>
    </w:p>
    <w:p w14:paraId="4534005E" w14:textId="3555CBC2" w:rsidR="00181C30" w:rsidRPr="00E64C5E" w:rsidRDefault="00A629AD" w:rsidP="009D0264">
      <w:pPr>
        <w:pStyle w:val="Odstavecseseznamem"/>
        <w:numPr>
          <w:ilvl w:val="0"/>
          <w:numId w:val="15"/>
        </w:numPr>
        <w:autoSpaceDE w:val="0"/>
        <w:autoSpaceDN w:val="0"/>
        <w:adjustRightInd w:val="0"/>
        <w:spacing w:line="240" w:lineRule="auto"/>
        <w:ind w:left="357" w:hanging="357"/>
        <w:jc w:val="both"/>
        <w:rPr>
          <w:rFonts w:cstheme="minorHAnsi"/>
          <w:sz w:val="23"/>
          <w:szCs w:val="23"/>
        </w:rPr>
      </w:pPr>
      <w:r w:rsidRPr="00E64C5E">
        <w:rPr>
          <w:rFonts w:cstheme="minorHAnsi"/>
          <w:sz w:val="23"/>
          <w:szCs w:val="23"/>
        </w:rPr>
        <w:t>V případě, že budou s pracovníky</w:t>
      </w:r>
      <w:r w:rsidR="00364FD4" w:rsidRPr="00E64C5E">
        <w:rPr>
          <w:rFonts w:cstheme="minorHAnsi"/>
          <w:sz w:val="23"/>
          <w:szCs w:val="23"/>
        </w:rPr>
        <w:t xml:space="preserve"> </w:t>
      </w:r>
      <w:r w:rsidR="009B063B" w:rsidRPr="00E64C5E">
        <w:rPr>
          <w:rFonts w:cstheme="minorHAnsi"/>
          <w:sz w:val="23"/>
          <w:szCs w:val="23"/>
        </w:rPr>
        <w:t xml:space="preserve">Partnera </w:t>
      </w:r>
      <w:r w:rsidRPr="00E64C5E">
        <w:rPr>
          <w:rFonts w:cstheme="minorHAnsi"/>
          <w:sz w:val="23"/>
          <w:szCs w:val="23"/>
        </w:rPr>
        <w:t>sjednány</w:t>
      </w:r>
      <w:r w:rsidR="00364FD4" w:rsidRPr="00E64C5E">
        <w:rPr>
          <w:rFonts w:cstheme="minorHAnsi"/>
          <w:sz w:val="23"/>
          <w:szCs w:val="23"/>
        </w:rPr>
        <w:t xml:space="preserve"> pracovně-právní vztahy (</w:t>
      </w:r>
      <w:r w:rsidR="000F4C92">
        <w:rPr>
          <w:rFonts w:cstheme="minorHAnsi"/>
          <w:sz w:val="23"/>
          <w:szCs w:val="23"/>
        </w:rPr>
        <w:t>dohody o provedení práce</w:t>
      </w:r>
      <w:r w:rsidR="00364FD4" w:rsidRPr="00E64C5E">
        <w:rPr>
          <w:rFonts w:cstheme="minorHAnsi"/>
          <w:sz w:val="23"/>
          <w:szCs w:val="23"/>
        </w:rPr>
        <w:t xml:space="preserve">, </w:t>
      </w:r>
      <w:r w:rsidR="000F4C92">
        <w:rPr>
          <w:rFonts w:cstheme="minorHAnsi"/>
          <w:sz w:val="23"/>
          <w:szCs w:val="23"/>
        </w:rPr>
        <w:t>dohody o pracovní činnosti</w:t>
      </w:r>
      <w:r w:rsidR="00364FD4" w:rsidRPr="00E64C5E">
        <w:rPr>
          <w:rFonts w:cstheme="minorHAnsi"/>
          <w:sz w:val="23"/>
          <w:szCs w:val="23"/>
        </w:rPr>
        <w:t>)</w:t>
      </w:r>
      <w:r w:rsidRPr="00E64C5E">
        <w:rPr>
          <w:rFonts w:cstheme="minorHAnsi"/>
          <w:sz w:val="23"/>
          <w:szCs w:val="23"/>
        </w:rPr>
        <w:t xml:space="preserve"> k naplnění cílů </w:t>
      </w:r>
      <w:r w:rsidR="009B063B" w:rsidRPr="00E64C5E">
        <w:rPr>
          <w:rFonts w:cstheme="minorHAnsi"/>
          <w:sz w:val="23"/>
          <w:szCs w:val="23"/>
        </w:rPr>
        <w:t>k</w:t>
      </w:r>
      <w:r w:rsidRPr="00E64C5E">
        <w:rPr>
          <w:rFonts w:cstheme="minorHAnsi"/>
          <w:sz w:val="23"/>
          <w:szCs w:val="23"/>
        </w:rPr>
        <w:t xml:space="preserve">líčové aktivity 2 </w:t>
      </w:r>
      <w:r w:rsidR="009B063B" w:rsidRPr="00E64C5E">
        <w:rPr>
          <w:rFonts w:cstheme="minorHAnsi"/>
          <w:sz w:val="23"/>
          <w:szCs w:val="23"/>
        </w:rPr>
        <w:t>P</w:t>
      </w:r>
      <w:r w:rsidRPr="00E64C5E">
        <w:rPr>
          <w:rFonts w:cstheme="minorHAnsi"/>
          <w:sz w:val="23"/>
          <w:szCs w:val="23"/>
        </w:rPr>
        <w:t>rojektu, si P</w:t>
      </w:r>
      <w:r w:rsidR="00364FD4" w:rsidRPr="00E64C5E">
        <w:rPr>
          <w:rFonts w:cstheme="minorHAnsi"/>
          <w:sz w:val="23"/>
          <w:szCs w:val="23"/>
        </w:rPr>
        <w:t xml:space="preserve">artner vyhrazuje </w:t>
      </w:r>
      <w:r w:rsidR="009B063B" w:rsidRPr="00E64C5E">
        <w:rPr>
          <w:rFonts w:cstheme="minorHAnsi"/>
          <w:sz w:val="23"/>
          <w:szCs w:val="23"/>
        </w:rPr>
        <w:t xml:space="preserve">právo </w:t>
      </w:r>
      <w:r w:rsidR="00364FD4" w:rsidRPr="00E64C5E">
        <w:rPr>
          <w:rFonts w:cstheme="minorHAnsi"/>
          <w:sz w:val="23"/>
          <w:szCs w:val="23"/>
        </w:rPr>
        <w:t xml:space="preserve">mít vždy informaci </w:t>
      </w:r>
      <w:r w:rsidRPr="00E64C5E">
        <w:rPr>
          <w:rFonts w:cstheme="minorHAnsi"/>
          <w:sz w:val="23"/>
          <w:szCs w:val="23"/>
        </w:rPr>
        <w:t>o takto čerpaných</w:t>
      </w:r>
      <w:r w:rsidR="00364FD4" w:rsidRPr="00E64C5E">
        <w:rPr>
          <w:rFonts w:cstheme="minorHAnsi"/>
          <w:sz w:val="23"/>
          <w:szCs w:val="23"/>
        </w:rPr>
        <w:t xml:space="preserve"> kapacitách </w:t>
      </w:r>
      <w:r w:rsidR="009B063B" w:rsidRPr="00E64C5E">
        <w:rPr>
          <w:rFonts w:cstheme="minorHAnsi"/>
          <w:sz w:val="23"/>
          <w:szCs w:val="23"/>
        </w:rPr>
        <w:t xml:space="preserve">svých </w:t>
      </w:r>
      <w:r w:rsidR="00364FD4" w:rsidRPr="00E64C5E">
        <w:rPr>
          <w:rFonts w:cstheme="minorHAnsi"/>
          <w:sz w:val="23"/>
          <w:szCs w:val="23"/>
        </w:rPr>
        <w:t xml:space="preserve">zaměstnanců. </w:t>
      </w:r>
      <w:r w:rsidRPr="00E64C5E">
        <w:rPr>
          <w:rFonts w:cstheme="minorHAnsi"/>
          <w:sz w:val="23"/>
          <w:szCs w:val="23"/>
        </w:rPr>
        <w:t>V</w:t>
      </w:r>
      <w:r w:rsidR="00364FD4" w:rsidRPr="00E64C5E">
        <w:rPr>
          <w:rFonts w:cstheme="minorHAnsi"/>
          <w:sz w:val="23"/>
          <w:szCs w:val="23"/>
        </w:rPr>
        <w:t xml:space="preserve">e všech ostatních ohledech je </w:t>
      </w:r>
      <w:r w:rsidR="009B063B" w:rsidRPr="00E64C5E">
        <w:rPr>
          <w:rFonts w:cstheme="minorHAnsi"/>
          <w:sz w:val="23"/>
          <w:szCs w:val="23"/>
        </w:rPr>
        <w:t>P</w:t>
      </w:r>
      <w:r w:rsidR="00E751EA" w:rsidRPr="00E64C5E">
        <w:rPr>
          <w:rFonts w:cstheme="minorHAnsi"/>
          <w:sz w:val="23"/>
          <w:szCs w:val="23"/>
        </w:rPr>
        <w:t xml:space="preserve">artner </w:t>
      </w:r>
      <w:r w:rsidR="00364FD4" w:rsidRPr="00E64C5E">
        <w:rPr>
          <w:rFonts w:cstheme="minorHAnsi"/>
          <w:sz w:val="23"/>
          <w:szCs w:val="23"/>
        </w:rPr>
        <w:t xml:space="preserve">jako </w:t>
      </w:r>
      <w:r w:rsidRPr="00E64C5E">
        <w:rPr>
          <w:rFonts w:cstheme="minorHAnsi"/>
          <w:sz w:val="23"/>
          <w:szCs w:val="23"/>
        </w:rPr>
        <w:t>právnická</w:t>
      </w:r>
      <w:r w:rsidR="00364FD4" w:rsidRPr="00E64C5E">
        <w:rPr>
          <w:rFonts w:cstheme="minorHAnsi"/>
          <w:sz w:val="23"/>
          <w:szCs w:val="23"/>
        </w:rPr>
        <w:t xml:space="preserve"> osoba </w:t>
      </w:r>
      <w:r w:rsidR="00E751EA" w:rsidRPr="00E64C5E">
        <w:rPr>
          <w:rFonts w:cstheme="minorHAnsi"/>
          <w:sz w:val="23"/>
          <w:szCs w:val="23"/>
        </w:rPr>
        <w:t>zapoje</w:t>
      </w:r>
      <w:r w:rsidR="00391923" w:rsidRPr="00E64C5E">
        <w:rPr>
          <w:rFonts w:cstheme="minorHAnsi"/>
          <w:sz w:val="23"/>
          <w:szCs w:val="23"/>
        </w:rPr>
        <w:t>n do realizace projektu ve formě</w:t>
      </w:r>
      <w:r w:rsidR="00E751EA" w:rsidRPr="00E64C5E">
        <w:rPr>
          <w:rFonts w:cstheme="minorHAnsi"/>
          <w:sz w:val="23"/>
          <w:szCs w:val="23"/>
        </w:rPr>
        <w:t xml:space="preserve"> Partnera bez finančního příspěvku.</w:t>
      </w:r>
    </w:p>
    <w:p w14:paraId="0ECAD261" w14:textId="77777777" w:rsidR="00CF47F9" w:rsidRPr="00E64C5E" w:rsidRDefault="00CF47F9" w:rsidP="00CF47F9">
      <w:pPr>
        <w:autoSpaceDE w:val="0"/>
        <w:autoSpaceDN w:val="0"/>
        <w:adjustRightInd w:val="0"/>
        <w:spacing w:after="0" w:line="240" w:lineRule="auto"/>
        <w:jc w:val="center"/>
        <w:rPr>
          <w:rFonts w:cstheme="minorHAnsi"/>
          <w:b/>
          <w:bCs/>
          <w:sz w:val="24"/>
          <w:szCs w:val="24"/>
        </w:rPr>
      </w:pPr>
      <w:r w:rsidRPr="00E64C5E">
        <w:rPr>
          <w:rFonts w:cstheme="minorHAnsi"/>
          <w:b/>
          <w:bCs/>
          <w:sz w:val="24"/>
          <w:szCs w:val="24"/>
        </w:rPr>
        <w:t>Článek V</w:t>
      </w:r>
    </w:p>
    <w:p w14:paraId="15F59B66" w14:textId="77777777" w:rsidR="00CF47F9" w:rsidRPr="00E64C5E" w:rsidRDefault="00CF47F9" w:rsidP="00606C25">
      <w:pPr>
        <w:autoSpaceDE w:val="0"/>
        <w:autoSpaceDN w:val="0"/>
        <w:adjustRightInd w:val="0"/>
        <w:spacing w:after="160" w:line="240" w:lineRule="auto"/>
        <w:jc w:val="center"/>
        <w:rPr>
          <w:rFonts w:cstheme="minorHAnsi"/>
          <w:b/>
          <w:bCs/>
          <w:sz w:val="24"/>
          <w:szCs w:val="24"/>
        </w:rPr>
      </w:pPr>
      <w:r w:rsidRPr="00E64C5E">
        <w:rPr>
          <w:rFonts w:cstheme="minorHAnsi"/>
          <w:b/>
          <w:bCs/>
          <w:sz w:val="24"/>
          <w:szCs w:val="24"/>
        </w:rPr>
        <w:t>Odpovědnost za škodu</w:t>
      </w:r>
    </w:p>
    <w:p w14:paraId="0FFE629D" w14:textId="0B52C6D0" w:rsidR="009B44F5" w:rsidRDefault="006857AC" w:rsidP="006857AC">
      <w:pPr>
        <w:pStyle w:val="Odstavecseseznamem"/>
        <w:numPr>
          <w:ilvl w:val="0"/>
          <w:numId w:val="17"/>
        </w:numPr>
        <w:tabs>
          <w:tab w:val="left" w:pos="2085"/>
        </w:tabs>
        <w:ind w:left="284" w:hanging="284"/>
        <w:jc w:val="both"/>
        <w:rPr>
          <w:sz w:val="23"/>
          <w:szCs w:val="23"/>
        </w:rPr>
      </w:pPr>
      <w:r w:rsidRPr="00E64C5E">
        <w:rPr>
          <w:sz w:val="23"/>
          <w:szCs w:val="23"/>
        </w:rPr>
        <w:t>P</w:t>
      </w:r>
      <w:r w:rsidR="009B44F5">
        <w:rPr>
          <w:sz w:val="23"/>
          <w:szCs w:val="23"/>
        </w:rPr>
        <w:t>artner odpovídá za věcnou správnost předávaných podkladů v rámci klíčové aktivity 2 a za poskytnutí součinnosti při realizaci klíčové aktivity 2. Jako Partner bez finančního příspěvku se na realizaci jiných klíčových aktivit Partner nepodílí.</w:t>
      </w:r>
    </w:p>
    <w:p w14:paraId="0C8AA21E" w14:textId="42F75876" w:rsidR="006857AC" w:rsidRPr="00E64C5E" w:rsidRDefault="009B44F5" w:rsidP="006857AC">
      <w:pPr>
        <w:pStyle w:val="Odstavecseseznamem"/>
        <w:numPr>
          <w:ilvl w:val="0"/>
          <w:numId w:val="17"/>
        </w:numPr>
        <w:tabs>
          <w:tab w:val="left" w:pos="2085"/>
        </w:tabs>
        <w:ind w:left="284" w:hanging="284"/>
        <w:jc w:val="both"/>
        <w:rPr>
          <w:sz w:val="23"/>
          <w:szCs w:val="23"/>
        </w:rPr>
      </w:pPr>
      <w:r>
        <w:rPr>
          <w:sz w:val="23"/>
          <w:szCs w:val="23"/>
        </w:rPr>
        <w:t>P</w:t>
      </w:r>
      <w:r w:rsidR="006857AC" w:rsidRPr="00E64C5E">
        <w:rPr>
          <w:sz w:val="23"/>
          <w:szCs w:val="23"/>
        </w:rPr>
        <w:t xml:space="preserve">rávně a finančně odpovědným za správné a zákonné použití finanční podpory </w:t>
      </w:r>
      <w:r w:rsidRPr="00E64C5E">
        <w:rPr>
          <w:sz w:val="23"/>
          <w:szCs w:val="23"/>
        </w:rPr>
        <w:t>P</w:t>
      </w:r>
      <w:r>
        <w:rPr>
          <w:sz w:val="23"/>
          <w:szCs w:val="23"/>
        </w:rPr>
        <w:t xml:space="preserve">rojektu </w:t>
      </w:r>
      <w:r w:rsidR="006857AC" w:rsidRPr="00E64C5E">
        <w:rPr>
          <w:sz w:val="23"/>
          <w:szCs w:val="23"/>
        </w:rPr>
        <w:t xml:space="preserve">na základě právního aktu o poskytnutí/převodu podpory vůči Poskytovateli finanční podpory, kterým je Ministerstvo školství, mládeže a tělovýchovy, je Příjemce. Partner </w:t>
      </w:r>
      <w:r>
        <w:rPr>
          <w:sz w:val="23"/>
          <w:szCs w:val="23"/>
        </w:rPr>
        <w:t xml:space="preserve">tedy </w:t>
      </w:r>
      <w:r w:rsidR="006857AC" w:rsidRPr="00E64C5E">
        <w:rPr>
          <w:sz w:val="23"/>
          <w:szCs w:val="23"/>
        </w:rPr>
        <w:t>odpovídá vůči Příjemci. Partner bere na vědomí, že porušení povinností vztahujících se k Projektu může mít za důsledek neudělení podpory, povinnost Příjemce k vrácení podpory jako celku či její části a/nebo neuhrazení přidělené podpory či její části a rovněž veřejnoprávní sankce ze strany Poskytovatele podpory či jiných orgánů České republiky či Evropské unie.</w:t>
      </w:r>
    </w:p>
    <w:p w14:paraId="3D7A1E35" w14:textId="77777777" w:rsidR="006857AC" w:rsidRPr="00E64C5E" w:rsidRDefault="006857AC" w:rsidP="006857AC">
      <w:pPr>
        <w:pStyle w:val="Odstavecseseznamem"/>
        <w:numPr>
          <w:ilvl w:val="0"/>
          <w:numId w:val="17"/>
        </w:numPr>
        <w:tabs>
          <w:tab w:val="left" w:pos="2085"/>
        </w:tabs>
        <w:ind w:left="284" w:hanging="284"/>
        <w:jc w:val="both"/>
        <w:rPr>
          <w:sz w:val="23"/>
          <w:szCs w:val="23"/>
        </w:rPr>
      </w:pPr>
      <w:r w:rsidRPr="00E64C5E">
        <w:rPr>
          <w:sz w:val="23"/>
          <w:szCs w:val="23"/>
        </w:rPr>
        <w:t xml:space="preserve">V případě, že Partner poruší povinnost vyplývající z této Smlouvy nebo obecně závazných právních předpisů či dokumentace vztahující se k Projektu, je Partner povinen Příjemci uhradit z toho vzniklou škodu, za niž Příjemce odpovídá, včetně škody vzniklé Příjemci dle odst. 1 tohoto </w:t>
      </w:r>
      <w:r w:rsidRPr="00E64C5E">
        <w:rPr>
          <w:sz w:val="23"/>
          <w:szCs w:val="23"/>
        </w:rPr>
        <w:lastRenderedPageBreak/>
        <w:t>článku Smlouvy. Partner odpovídá za škodu vzniklou Příjemci i třetím osobám zapojeným do Projektu, která vznikne porušením jeho povinností vyplývajících z této Smlouvy, jakož i z obecných ustanovení právních předpisů.</w:t>
      </w:r>
    </w:p>
    <w:p w14:paraId="10E5B1C5" w14:textId="77777777" w:rsidR="006857AC" w:rsidRPr="00E64C5E" w:rsidRDefault="006857AC" w:rsidP="006857AC">
      <w:pPr>
        <w:pStyle w:val="Odstavecseseznamem"/>
        <w:numPr>
          <w:ilvl w:val="0"/>
          <w:numId w:val="17"/>
        </w:numPr>
        <w:tabs>
          <w:tab w:val="left" w:pos="2085"/>
        </w:tabs>
        <w:ind w:left="284" w:hanging="284"/>
        <w:jc w:val="both"/>
        <w:rPr>
          <w:sz w:val="23"/>
          <w:szCs w:val="23"/>
        </w:rPr>
      </w:pPr>
      <w:r w:rsidRPr="00E64C5E">
        <w:rPr>
          <w:sz w:val="23"/>
          <w:szCs w:val="23"/>
        </w:rPr>
        <w:t>Partner neodpovídá za škodu vzniklou konáním nebo opomenutím Příjemce nebo jiné třetí osoby zapojené do Projektu.</w:t>
      </w:r>
    </w:p>
    <w:p w14:paraId="56E1963A" w14:textId="77777777" w:rsidR="006857AC" w:rsidRPr="00E64C5E" w:rsidRDefault="006857AC" w:rsidP="006857AC">
      <w:pPr>
        <w:pStyle w:val="Odstavecseseznamem"/>
        <w:numPr>
          <w:ilvl w:val="0"/>
          <w:numId w:val="17"/>
        </w:numPr>
        <w:tabs>
          <w:tab w:val="left" w:pos="2085"/>
        </w:tabs>
        <w:spacing w:after="360"/>
        <w:ind w:left="284" w:hanging="284"/>
        <w:jc w:val="both"/>
        <w:rPr>
          <w:sz w:val="23"/>
          <w:szCs w:val="23"/>
        </w:rPr>
      </w:pPr>
      <w:r w:rsidRPr="00E64C5E">
        <w:rPr>
          <w:sz w:val="23"/>
          <w:szCs w:val="23"/>
        </w:rPr>
        <w:t>V případě, že Příjemce poruší povinnost vyplývající z této Smlouvy nebo obecně závazných právních předpisů či dokumentace vztahující se k Projektu, je Příjemce povinen Partnerovi uhradit z toho vzniklou škodu, za niž Příjemce odpovídá. Příjemce odpovídá za škodu vzniklou Partnerovi, která vznikne porušením jeho povinností vyplývajících z této Smlouvy, jakož i z obecných ustanovení právních předpisů.</w:t>
      </w:r>
    </w:p>
    <w:p w14:paraId="06EE293E" w14:textId="77777777" w:rsidR="00B317E1" w:rsidRPr="00E64C5E" w:rsidRDefault="00B317E1" w:rsidP="00B317E1">
      <w:pPr>
        <w:autoSpaceDE w:val="0"/>
        <w:autoSpaceDN w:val="0"/>
        <w:adjustRightInd w:val="0"/>
        <w:spacing w:after="0" w:line="240" w:lineRule="auto"/>
        <w:jc w:val="center"/>
        <w:rPr>
          <w:rFonts w:cstheme="minorHAnsi"/>
          <w:b/>
          <w:bCs/>
          <w:sz w:val="24"/>
          <w:szCs w:val="24"/>
        </w:rPr>
      </w:pPr>
      <w:r w:rsidRPr="00E64C5E">
        <w:rPr>
          <w:rFonts w:cstheme="minorHAnsi"/>
          <w:b/>
          <w:bCs/>
          <w:sz w:val="24"/>
          <w:szCs w:val="24"/>
        </w:rPr>
        <w:t>Článek VI</w:t>
      </w:r>
    </w:p>
    <w:p w14:paraId="118E4DD9" w14:textId="12D5359C" w:rsidR="00B317E1" w:rsidRPr="00E64C5E" w:rsidRDefault="00B317E1" w:rsidP="006439E7">
      <w:pPr>
        <w:jc w:val="center"/>
        <w:rPr>
          <w:rFonts w:cs="Arial"/>
          <w:b/>
          <w:bCs/>
          <w:iCs/>
          <w:sz w:val="24"/>
          <w:szCs w:val="24"/>
        </w:rPr>
      </w:pPr>
      <w:r w:rsidRPr="00E64C5E">
        <w:rPr>
          <w:rFonts w:cs="Arial"/>
          <w:b/>
          <w:bCs/>
          <w:iCs/>
          <w:sz w:val="24"/>
          <w:szCs w:val="24"/>
        </w:rPr>
        <w:t>Práva k duševnímu vlastnictví</w:t>
      </w:r>
    </w:p>
    <w:p w14:paraId="1B4D3C66" w14:textId="77777777" w:rsidR="00B317E1" w:rsidRPr="00E64C5E" w:rsidRDefault="00B317E1" w:rsidP="00B317E1">
      <w:pPr>
        <w:rPr>
          <w:rFonts w:cs="Arial"/>
          <w:b/>
          <w:bCs/>
          <w:iCs/>
        </w:rPr>
      </w:pPr>
      <w:r w:rsidRPr="00E64C5E">
        <w:rPr>
          <w:rFonts w:cs="Arial"/>
          <w:b/>
          <w:bCs/>
          <w:iCs/>
        </w:rPr>
        <w:t>Práva ke vkládaným předmětům práv duševního vlastnictví (background)</w:t>
      </w:r>
    </w:p>
    <w:p w14:paraId="2E268046" w14:textId="77777777" w:rsidR="006857AC" w:rsidRPr="00E64C5E" w:rsidRDefault="006857AC" w:rsidP="006857AC">
      <w:pPr>
        <w:pStyle w:val="NORMcislo"/>
        <w:numPr>
          <w:ilvl w:val="0"/>
          <w:numId w:val="22"/>
        </w:numPr>
        <w:spacing w:after="0"/>
        <w:rPr>
          <w:rFonts w:asciiTheme="minorHAnsi" w:hAnsiTheme="minorHAnsi"/>
          <w:sz w:val="23"/>
          <w:szCs w:val="23"/>
        </w:rPr>
      </w:pPr>
      <w:r w:rsidRPr="00E64C5E">
        <w:rPr>
          <w:rFonts w:asciiTheme="minorHAnsi" w:hAnsiTheme="minorHAnsi"/>
          <w:sz w:val="23"/>
          <w:szCs w:val="23"/>
        </w:rPr>
        <w:t xml:space="preserve">Pokud kterákoliv ze smluvních stran poskytne nebo vnese do Projektu pro plnění této Smlouvy nehmotný majetek v podobě předmětu práv duševního vlastnictví v nejširším slova smyslu podle platné právní úpravy (dále jen „duševní vlastnictví“), považují se takové předměty duševního vlastnictví za duševní vlastnictví vkládané do Projektu. </w:t>
      </w:r>
    </w:p>
    <w:p w14:paraId="5ED4330A" w14:textId="3580FA01" w:rsidR="00364FD4" w:rsidRPr="00E64C5E" w:rsidRDefault="006857AC" w:rsidP="00464329">
      <w:pPr>
        <w:pStyle w:val="NORMcislo"/>
        <w:spacing w:after="0"/>
        <w:rPr>
          <w:rFonts w:asciiTheme="minorHAnsi" w:hAnsiTheme="minorHAnsi"/>
          <w:sz w:val="23"/>
          <w:szCs w:val="23"/>
        </w:rPr>
      </w:pPr>
      <w:r w:rsidRPr="00E64C5E">
        <w:rPr>
          <w:rFonts w:asciiTheme="minorHAnsi" w:hAnsiTheme="minorHAnsi"/>
          <w:sz w:val="23"/>
          <w:szCs w:val="23"/>
        </w:rPr>
        <w:t>Smluvní strany se zavazují, že po celou dobu trvání Projektu, budou sdílet duševní vlastnictví vkládané do projektu a poskytnou si nevýhradní bezplatná přístupová a užívací práva k vkládanému duševnímu vlastnictví v rozsahu nezbytném pro potřeby Projektu a pro dosažení stanovených poslání a cílů Projektu.</w:t>
      </w:r>
    </w:p>
    <w:p w14:paraId="3003C1B8" w14:textId="607CBA0E" w:rsidR="00364FD4" w:rsidRPr="00E64C5E" w:rsidRDefault="00364FD4">
      <w:pPr>
        <w:pStyle w:val="NORMcislo"/>
        <w:spacing w:after="240"/>
        <w:rPr>
          <w:rFonts w:asciiTheme="minorHAnsi" w:hAnsiTheme="minorHAnsi"/>
          <w:sz w:val="23"/>
          <w:szCs w:val="23"/>
        </w:rPr>
      </w:pPr>
      <w:r w:rsidRPr="00E64C5E">
        <w:rPr>
          <w:rFonts w:asciiTheme="minorHAnsi" w:hAnsiTheme="minorHAnsi"/>
          <w:sz w:val="23"/>
          <w:szCs w:val="23"/>
        </w:rPr>
        <w:t>Partner se zavazuje, že na režim důvěrnosti konkrétních produktů duševního vlastnictví a výjimky z ustanovení VI.1 a VI.2 upozorní příjemce i všechny jeho partnery při předávání materiál</w:t>
      </w:r>
      <w:r w:rsidR="000B5883" w:rsidRPr="00E64C5E">
        <w:rPr>
          <w:rFonts w:asciiTheme="minorHAnsi" w:hAnsiTheme="minorHAnsi"/>
          <w:sz w:val="23"/>
          <w:szCs w:val="23"/>
        </w:rPr>
        <w:t>ů,</w:t>
      </w:r>
      <w:r w:rsidRPr="00E64C5E">
        <w:rPr>
          <w:rFonts w:asciiTheme="minorHAnsi" w:hAnsiTheme="minorHAnsi"/>
          <w:sz w:val="23"/>
          <w:szCs w:val="23"/>
        </w:rPr>
        <w:t xml:space="preserve"> a to písemnou formou. </w:t>
      </w:r>
    </w:p>
    <w:p w14:paraId="301FB730" w14:textId="77777777" w:rsidR="00B317E1" w:rsidRPr="00E64C5E" w:rsidRDefault="00B317E1" w:rsidP="007565B4">
      <w:pPr>
        <w:ind w:left="284" w:hanging="284"/>
      </w:pPr>
      <w:r w:rsidRPr="00E64C5E">
        <w:rPr>
          <w:b/>
        </w:rPr>
        <w:t>Práva k duševnímu vlastnictví vytvořenému smluvními stranami v rámci Projektu společně (společný foreground) a samostatně (individuální foreground)</w:t>
      </w:r>
    </w:p>
    <w:p w14:paraId="2689FFF0" w14:textId="3776949D" w:rsidR="006857AC" w:rsidRPr="000F4C92" w:rsidRDefault="006857AC">
      <w:pPr>
        <w:pStyle w:val="NORMcislo"/>
        <w:numPr>
          <w:ilvl w:val="0"/>
          <w:numId w:val="22"/>
        </w:numPr>
        <w:spacing w:after="240"/>
        <w:rPr>
          <w:rFonts w:asciiTheme="minorHAnsi" w:hAnsiTheme="minorHAnsi"/>
          <w:sz w:val="23"/>
          <w:szCs w:val="23"/>
        </w:rPr>
      </w:pPr>
      <w:r w:rsidRPr="00E64C5E">
        <w:rPr>
          <w:rFonts w:asciiTheme="minorHAnsi" w:hAnsiTheme="minorHAnsi"/>
          <w:sz w:val="23"/>
          <w:szCs w:val="23"/>
        </w:rPr>
        <w:t xml:space="preserve">Majetková a jiná práva k předmětu práv duševního vlastnictví náleží smluvní straně, která jej v rámci Projektu vytvoří. V případě, že při plnění této Smlouvy vznikne jakýkoliv předmět práv duševního vlastnictví na základě společné činnosti smluvních stran v rámci Projektu, náleží majetková a jiná práva k takovému předmětu smluvním stranám ve spoluvlastnických podílech odpovídajících míře přispění k dosažení takového výsledku té které strany. Smluvní strany na základě dohody písemně potvrdí své podíly na výsledku Projektu bez zbytečného odkladu po určení těchto podílů. </w:t>
      </w:r>
    </w:p>
    <w:p w14:paraId="76D317F6" w14:textId="77777777" w:rsidR="000F4C92" w:rsidRDefault="000F4C92">
      <w:pPr>
        <w:spacing w:after="160" w:line="259" w:lineRule="auto"/>
        <w:rPr>
          <w:b/>
        </w:rPr>
      </w:pPr>
      <w:r>
        <w:rPr>
          <w:b/>
        </w:rPr>
        <w:br w:type="page"/>
      </w:r>
    </w:p>
    <w:p w14:paraId="09C1A313" w14:textId="76E97FA7" w:rsidR="00B317E1" w:rsidRPr="00E64C5E" w:rsidRDefault="00B317E1" w:rsidP="00B317E1">
      <w:r w:rsidRPr="00E64C5E">
        <w:rPr>
          <w:b/>
        </w:rPr>
        <w:lastRenderedPageBreak/>
        <w:t>Ochrana předmětů práv duševního vlastnictví</w:t>
      </w:r>
    </w:p>
    <w:p w14:paraId="7B8E4D45" w14:textId="77777777" w:rsidR="006857AC" w:rsidRPr="00E64C5E" w:rsidRDefault="006857AC" w:rsidP="006857AC">
      <w:pPr>
        <w:pStyle w:val="NORMcislo"/>
        <w:numPr>
          <w:ilvl w:val="0"/>
          <w:numId w:val="22"/>
        </w:numPr>
        <w:spacing w:after="0"/>
        <w:rPr>
          <w:rFonts w:asciiTheme="minorHAnsi" w:hAnsiTheme="minorHAnsi"/>
          <w:sz w:val="23"/>
          <w:szCs w:val="23"/>
        </w:rPr>
      </w:pPr>
      <w:r w:rsidRPr="00E64C5E">
        <w:rPr>
          <w:rFonts w:asciiTheme="minorHAnsi" w:hAnsiTheme="minorHAnsi"/>
          <w:sz w:val="23"/>
          <w:szCs w:val="23"/>
        </w:rPr>
        <w:t>Pokud se na vytvoření konkrétního předmětu práv duševního vlastnictví budou podílet obě smluvní strany, budou při formálně právní ochraně jednotlivých předmětů práv duševního vlastnictví uváděny tyto smluvní strany vždy jako spolupřihlašovatelé a spolumajitelé.</w:t>
      </w:r>
    </w:p>
    <w:p w14:paraId="1D374EB3" w14:textId="77777777" w:rsidR="006857AC" w:rsidRPr="00E64C5E" w:rsidRDefault="006857AC" w:rsidP="006857AC">
      <w:pPr>
        <w:pStyle w:val="NORMcislo"/>
        <w:numPr>
          <w:ilvl w:val="0"/>
          <w:numId w:val="22"/>
        </w:numPr>
        <w:spacing w:after="0"/>
        <w:rPr>
          <w:rFonts w:asciiTheme="minorHAnsi" w:hAnsiTheme="minorHAnsi"/>
          <w:sz w:val="23"/>
          <w:szCs w:val="23"/>
        </w:rPr>
      </w:pPr>
      <w:r w:rsidRPr="00E64C5E">
        <w:rPr>
          <w:rFonts w:asciiTheme="minorHAnsi" w:hAnsiTheme="minorHAnsi"/>
          <w:sz w:val="23"/>
          <w:szCs w:val="23"/>
        </w:rPr>
        <w:t>Náklady spojené s ochranou předmětů práv duševního vlastnictví ponesou smluvní strany v podílech odpovídajících jejich podílu na předmětech práv duševního vlastnictví.</w:t>
      </w:r>
    </w:p>
    <w:p w14:paraId="7E3BA80B" w14:textId="42D0D3AA" w:rsidR="007565B4" w:rsidRPr="00E64C5E" w:rsidRDefault="006857AC" w:rsidP="006857AC">
      <w:pPr>
        <w:pStyle w:val="NORMcislo"/>
        <w:numPr>
          <w:ilvl w:val="0"/>
          <w:numId w:val="22"/>
        </w:numPr>
        <w:spacing w:after="360"/>
        <w:rPr>
          <w:rFonts w:asciiTheme="minorHAnsi" w:hAnsiTheme="minorHAnsi"/>
          <w:sz w:val="23"/>
          <w:szCs w:val="23"/>
        </w:rPr>
      </w:pPr>
      <w:r w:rsidRPr="00E64C5E">
        <w:rPr>
          <w:rFonts w:asciiTheme="minorHAnsi" w:hAnsiTheme="minorHAnsi"/>
          <w:sz w:val="23"/>
          <w:szCs w:val="23"/>
        </w:rPr>
        <w:t>V případě, že smluvní strana nebo její zaměstnanec či jiná osoba ve vztahu ke smluvní straně podílející se na realizaci Projektu připravuje zveřejnění článku nebo jiné publikace obsahující informace, jejichž zveřejnění by mohlo jakkoliv, byť nepřímo, zmařit úspěšnou právní ochranu výsledků vytvořených v rámci Projektu, je tato smluvní strana povinna předložit text publikace druhé smluvní straně nejméně 1 měsíc před zamýšleným zveřejněním publikace. Smluvní strana se zavazuje, že bude akceptovat důvodné připomínky druhé smluvní strany týkající se autorství, obsahu publikace či jejího zveřejnění.</w:t>
      </w:r>
    </w:p>
    <w:p w14:paraId="6C464C29" w14:textId="082E6C74" w:rsidR="00057833" w:rsidRPr="00E64C5E" w:rsidRDefault="006857AC" w:rsidP="006857AC">
      <w:pPr>
        <w:spacing w:after="0"/>
        <w:jc w:val="center"/>
        <w:rPr>
          <w:rFonts w:cstheme="minorHAnsi"/>
          <w:b/>
          <w:bCs/>
          <w:sz w:val="24"/>
          <w:szCs w:val="24"/>
        </w:rPr>
      </w:pPr>
      <w:r w:rsidRPr="00E64C5E">
        <w:rPr>
          <w:rFonts w:cstheme="minorHAnsi"/>
          <w:b/>
          <w:bCs/>
          <w:sz w:val="24"/>
          <w:szCs w:val="24"/>
        </w:rPr>
        <w:t>Článek V</w:t>
      </w:r>
      <w:r w:rsidR="00057833" w:rsidRPr="00E64C5E">
        <w:rPr>
          <w:rFonts w:cstheme="minorHAnsi"/>
          <w:b/>
          <w:bCs/>
          <w:sz w:val="24"/>
          <w:szCs w:val="24"/>
        </w:rPr>
        <w:t>I</w:t>
      </w:r>
      <w:r w:rsidR="00B317E1" w:rsidRPr="00E64C5E">
        <w:rPr>
          <w:rFonts w:cstheme="minorHAnsi"/>
          <w:b/>
          <w:bCs/>
          <w:sz w:val="24"/>
          <w:szCs w:val="24"/>
        </w:rPr>
        <w:t>I</w:t>
      </w:r>
    </w:p>
    <w:p w14:paraId="5FE4B9E7" w14:textId="77777777" w:rsidR="00606C25" w:rsidRPr="00E64C5E" w:rsidRDefault="00606C25" w:rsidP="006857AC">
      <w:pPr>
        <w:spacing w:after="0"/>
        <w:jc w:val="center"/>
        <w:rPr>
          <w:rFonts w:cstheme="minorHAnsi"/>
          <w:b/>
          <w:bCs/>
          <w:sz w:val="24"/>
          <w:szCs w:val="24"/>
        </w:rPr>
      </w:pPr>
      <w:r w:rsidRPr="00E64C5E">
        <w:rPr>
          <w:rFonts w:cstheme="minorHAnsi"/>
          <w:b/>
          <w:bCs/>
          <w:sz w:val="24"/>
          <w:szCs w:val="24"/>
        </w:rPr>
        <w:t>Další práva a povinnosti smluvních stran</w:t>
      </w:r>
    </w:p>
    <w:p w14:paraId="64BCC5C8" w14:textId="77777777" w:rsidR="00606C25" w:rsidRPr="00E64C5E" w:rsidRDefault="00606C25" w:rsidP="00606C25">
      <w:pPr>
        <w:autoSpaceDE w:val="0"/>
        <w:autoSpaceDN w:val="0"/>
        <w:adjustRightInd w:val="0"/>
        <w:spacing w:after="0" w:line="240" w:lineRule="auto"/>
        <w:jc w:val="center"/>
        <w:rPr>
          <w:rFonts w:ascii="TimesNewRoman,Bold" w:hAnsi="TimesNewRoman,Bold" w:cs="TimesNewRoman,Bold"/>
          <w:b/>
          <w:bCs/>
          <w:sz w:val="24"/>
          <w:szCs w:val="24"/>
        </w:rPr>
      </w:pPr>
    </w:p>
    <w:p w14:paraId="05106F3E" w14:textId="77777777" w:rsidR="006857AC" w:rsidRPr="00E64C5E" w:rsidRDefault="006857AC" w:rsidP="006857AC">
      <w:pPr>
        <w:pStyle w:val="Odstavecseseznamem"/>
        <w:numPr>
          <w:ilvl w:val="3"/>
          <w:numId w:val="14"/>
        </w:numPr>
        <w:tabs>
          <w:tab w:val="clear" w:pos="2520"/>
        </w:tabs>
        <w:ind w:left="284" w:hanging="284"/>
        <w:jc w:val="both"/>
        <w:rPr>
          <w:sz w:val="23"/>
          <w:szCs w:val="23"/>
        </w:rPr>
      </w:pPr>
      <w:r w:rsidRPr="00E64C5E">
        <w:rPr>
          <w:sz w:val="23"/>
          <w:szCs w:val="23"/>
        </w:rPr>
        <w:t>Smluvní strany jsou povinny zdržet se jakékoliv činnosti, jež by mohla znemožnit nebo ztížit dosažení účelu této Smlouvy.</w:t>
      </w:r>
    </w:p>
    <w:p w14:paraId="62884CCD" w14:textId="77777777" w:rsidR="006857AC" w:rsidRPr="00E64C5E" w:rsidRDefault="006857AC" w:rsidP="006857AC">
      <w:pPr>
        <w:pStyle w:val="Odstavecseseznamem"/>
        <w:numPr>
          <w:ilvl w:val="3"/>
          <w:numId w:val="14"/>
        </w:numPr>
        <w:tabs>
          <w:tab w:val="clear" w:pos="2520"/>
        </w:tabs>
        <w:ind w:left="284" w:hanging="284"/>
        <w:jc w:val="both"/>
        <w:rPr>
          <w:sz w:val="23"/>
          <w:szCs w:val="23"/>
        </w:rPr>
      </w:pPr>
      <w:r w:rsidRPr="00E64C5E">
        <w:rPr>
          <w:sz w:val="23"/>
          <w:szCs w:val="23"/>
        </w:rPr>
        <w:t>Smluvní strany jsou povinny vzájemně se informovat o skutečnostech rozhodných pro plnění této Smlouvy a realizaci Projektu v souladu s právním aktem o poskytnutí/převodu podpory, a to bez zbytečného odkladu.</w:t>
      </w:r>
    </w:p>
    <w:p w14:paraId="21F745EB" w14:textId="77777777" w:rsidR="006857AC" w:rsidRPr="00E64C5E" w:rsidRDefault="006857AC" w:rsidP="006857AC">
      <w:pPr>
        <w:pStyle w:val="Odstavecseseznamem"/>
        <w:numPr>
          <w:ilvl w:val="3"/>
          <w:numId w:val="14"/>
        </w:numPr>
        <w:tabs>
          <w:tab w:val="clear" w:pos="2520"/>
        </w:tabs>
        <w:ind w:left="284" w:hanging="284"/>
        <w:jc w:val="both"/>
        <w:rPr>
          <w:sz w:val="23"/>
          <w:szCs w:val="23"/>
        </w:rPr>
      </w:pPr>
      <w:r w:rsidRPr="00E64C5E">
        <w:rPr>
          <w:sz w:val="23"/>
          <w:szCs w:val="23"/>
        </w:rPr>
        <w:t>Smluvní strany jsou povinny jednat při realizaci Projektu eticky, korektně, transparentně a v souladu s dobrými mravy.</w:t>
      </w:r>
    </w:p>
    <w:p w14:paraId="2641FC00" w14:textId="77777777" w:rsidR="006857AC" w:rsidRPr="00E64C5E" w:rsidRDefault="006857AC" w:rsidP="00745C07">
      <w:pPr>
        <w:pStyle w:val="Odstavecseseznamem"/>
        <w:numPr>
          <w:ilvl w:val="3"/>
          <w:numId w:val="14"/>
        </w:numPr>
        <w:tabs>
          <w:tab w:val="clear" w:pos="2520"/>
        </w:tabs>
        <w:spacing w:after="360"/>
        <w:ind w:left="284" w:hanging="284"/>
        <w:jc w:val="both"/>
        <w:rPr>
          <w:sz w:val="23"/>
          <w:szCs w:val="23"/>
        </w:rPr>
      </w:pPr>
      <w:r w:rsidRPr="00E64C5E">
        <w:rPr>
          <w:sz w:val="23"/>
          <w:szCs w:val="23"/>
        </w:rPr>
        <w:t>Partner je povinen Příjemci do 5 pracovních dnů od účinnosti této Smlouvy oznámit kontaktní údaje pracovníka pověřeného koordinací svých prací na Projektu dle článku II Smlouvy.</w:t>
      </w:r>
    </w:p>
    <w:p w14:paraId="26743D87" w14:textId="31D4E9CA" w:rsidR="00FA40FD" w:rsidRPr="00E64C5E" w:rsidRDefault="00FA40FD" w:rsidP="00FA40FD">
      <w:pPr>
        <w:autoSpaceDE w:val="0"/>
        <w:autoSpaceDN w:val="0"/>
        <w:adjustRightInd w:val="0"/>
        <w:spacing w:after="0" w:line="240" w:lineRule="auto"/>
        <w:jc w:val="center"/>
        <w:rPr>
          <w:rFonts w:cstheme="minorHAnsi"/>
          <w:b/>
          <w:bCs/>
          <w:sz w:val="24"/>
          <w:szCs w:val="24"/>
        </w:rPr>
      </w:pPr>
      <w:r w:rsidRPr="00E64C5E">
        <w:rPr>
          <w:rFonts w:cstheme="minorHAnsi"/>
          <w:b/>
          <w:bCs/>
          <w:sz w:val="24"/>
          <w:szCs w:val="24"/>
        </w:rPr>
        <w:t xml:space="preserve">Článek </w:t>
      </w:r>
      <w:r w:rsidR="006857AC" w:rsidRPr="00E64C5E">
        <w:rPr>
          <w:rFonts w:cstheme="minorHAnsi"/>
          <w:b/>
          <w:bCs/>
          <w:sz w:val="24"/>
          <w:szCs w:val="24"/>
        </w:rPr>
        <w:t>VIII</w:t>
      </w:r>
    </w:p>
    <w:p w14:paraId="54693B1C" w14:textId="77777777" w:rsidR="00FA40FD" w:rsidRPr="00E64C5E" w:rsidRDefault="00FA40FD" w:rsidP="00FA40FD">
      <w:pPr>
        <w:autoSpaceDE w:val="0"/>
        <w:autoSpaceDN w:val="0"/>
        <w:adjustRightInd w:val="0"/>
        <w:spacing w:after="0" w:line="240" w:lineRule="auto"/>
        <w:jc w:val="center"/>
        <w:rPr>
          <w:rFonts w:cstheme="minorHAnsi"/>
          <w:b/>
          <w:bCs/>
          <w:sz w:val="24"/>
          <w:szCs w:val="24"/>
        </w:rPr>
      </w:pPr>
      <w:r w:rsidRPr="00E64C5E">
        <w:rPr>
          <w:rFonts w:cstheme="minorHAnsi"/>
          <w:b/>
          <w:bCs/>
          <w:sz w:val="24"/>
          <w:szCs w:val="24"/>
        </w:rPr>
        <w:t xml:space="preserve">Trvání </w:t>
      </w:r>
      <w:r w:rsidR="00057833" w:rsidRPr="00E64C5E">
        <w:rPr>
          <w:rFonts w:cstheme="minorHAnsi"/>
          <w:b/>
          <w:bCs/>
          <w:sz w:val="24"/>
          <w:szCs w:val="24"/>
        </w:rPr>
        <w:t>Sml</w:t>
      </w:r>
      <w:r w:rsidRPr="00E64C5E">
        <w:rPr>
          <w:rFonts w:cstheme="minorHAnsi"/>
          <w:b/>
          <w:bCs/>
          <w:sz w:val="24"/>
          <w:szCs w:val="24"/>
        </w:rPr>
        <w:t>ouvy</w:t>
      </w:r>
    </w:p>
    <w:p w14:paraId="640D7D8E" w14:textId="77777777" w:rsidR="00FA40FD" w:rsidRPr="00E64C5E" w:rsidRDefault="00FA40FD" w:rsidP="00FA40FD">
      <w:pPr>
        <w:autoSpaceDE w:val="0"/>
        <w:autoSpaceDN w:val="0"/>
        <w:adjustRightInd w:val="0"/>
        <w:spacing w:after="0" w:line="240" w:lineRule="auto"/>
        <w:jc w:val="center"/>
        <w:rPr>
          <w:rFonts w:ascii="TimesNewRoman,Bold" w:hAnsi="TimesNewRoman,Bold" w:cs="TimesNewRoman,Bold"/>
          <w:b/>
          <w:bCs/>
          <w:sz w:val="24"/>
          <w:szCs w:val="24"/>
        </w:rPr>
      </w:pPr>
    </w:p>
    <w:p w14:paraId="01C4E0B0" w14:textId="77777777" w:rsidR="006857AC" w:rsidRPr="00464329" w:rsidRDefault="006857AC" w:rsidP="00464329">
      <w:pPr>
        <w:pStyle w:val="NORMcislo"/>
        <w:numPr>
          <w:ilvl w:val="0"/>
          <w:numId w:val="33"/>
        </w:numPr>
        <w:spacing w:after="0"/>
        <w:rPr>
          <w:rFonts w:asciiTheme="minorHAnsi" w:hAnsiTheme="minorHAnsi" w:cstheme="minorHAnsi"/>
          <w:sz w:val="23"/>
          <w:szCs w:val="23"/>
        </w:rPr>
      </w:pPr>
      <w:r w:rsidRPr="00464329">
        <w:rPr>
          <w:rFonts w:asciiTheme="minorHAnsi" w:hAnsiTheme="minorHAnsi" w:cstheme="minorHAnsi"/>
          <w:sz w:val="23"/>
          <w:szCs w:val="23"/>
        </w:rPr>
        <w:t>Smlouva se uzavírá na dobu realizace Projektu (fyzické datum zahájení Projektu 1. 10. 2017, datum ukončení fyzické realizace Projektu 30. 9. 2020) a dobu nezbytně nutnou pro řádné ukončení Projektu z hlediska monitorování.</w:t>
      </w:r>
    </w:p>
    <w:p w14:paraId="3BB03756" w14:textId="1D27F730" w:rsidR="006857AC" w:rsidRPr="00E64C5E" w:rsidRDefault="006857AC" w:rsidP="006857AC">
      <w:pPr>
        <w:pStyle w:val="NORMcislo"/>
        <w:spacing w:after="0"/>
        <w:rPr>
          <w:rFonts w:asciiTheme="minorHAnsi" w:hAnsiTheme="minorHAnsi" w:cstheme="minorHAnsi"/>
          <w:sz w:val="23"/>
          <w:szCs w:val="23"/>
        </w:rPr>
      </w:pPr>
      <w:r w:rsidRPr="00E64C5E">
        <w:rPr>
          <w:rFonts w:asciiTheme="minorHAnsi" w:hAnsiTheme="minorHAnsi" w:cstheme="minorHAnsi"/>
          <w:sz w:val="23"/>
          <w:szCs w:val="23"/>
        </w:rPr>
        <w:t xml:space="preserve">Pokud Partner závažným způsobem poruší některou z povinností vyplývající pro něj z této Smlouvy nebo z platných právních předpisů ČR a EU, může být na základě schválené změny Projektu vyloučen z další účasti na realizaci Projektu. V tomto případě je povinen se s Příjemcem a třetími osobami zapojenými do Projektu dohodnout, kdo z  nich převezme jeho závazky, a předat Příjemci či určené třetí osobě všechny dokumenty a informace vztahující se k Projektu a poskytnout jakoukoliv další nezbytnou součinnost v souvislosti s jeho ukončením účasti na realizaci Projektu. </w:t>
      </w:r>
    </w:p>
    <w:p w14:paraId="6DA472D6" w14:textId="6121246E" w:rsidR="00450135" w:rsidRPr="00E64C5E" w:rsidRDefault="006857AC" w:rsidP="00464329">
      <w:pPr>
        <w:pStyle w:val="NORMcislo"/>
        <w:spacing w:after="360"/>
      </w:pPr>
      <w:r w:rsidRPr="00E64C5E">
        <w:rPr>
          <w:rFonts w:asciiTheme="minorHAnsi" w:hAnsiTheme="minorHAnsi" w:cstheme="minorHAnsi"/>
          <w:sz w:val="23"/>
          <w:szCs w:val="23"/>
        </w:rPr>
        <w:lastRenderedPageBreak/>
        <w:t xml:space="preserve">Ukončení spolupráce na základě této Smlouvy může být učiněno pouze na základě </w:t>
      </w:r>
      <w:r w:rsidR="00B238BF">
        <w:rPr>
          <w:rFonts w:asciiTheme="minorHAnsi" w:hAnsiTheme="minorHAnsi" w:cstheme="minorHAnsi"/>
          <w:sz w:val="23"/>
          <w:szCs w:val="23"/>
        </w:rPr>
        <w:t xml:space="preserve">výsledku společného jednání Příjemce, Partnera a Poskytovatele. Následné ukončení spolupráce na základě této Smlouvy může být učiněno pouze na základě </w:t>
      </w:r>
      <w:r w:rsidRPr="00E64C5E">
        <w:rPr>
          <w:rFonts w:asciiTheme="minorHAnsi" w:hAnsiTheme="minorHAnsi" w:cstheme="minorHAnsi"/>
          <w:sz w:val="23"/>
          <w:szCs w:val="23"/>
        </w:rPr>
        <w:t xml:space="preserve">písemné dohody mezi smluvními stranami, která bude obsahovat rovněž závazek k třetím osobám zapojeným do Projektu převzít jednotlivé povinnosti a odpovědnost vystupujícího Partnera. Tato dohoda nabude účinnosti nejdříve dnem schválení změny Projektu spočívající v odstoupení Partnera od realizace Projektu ze strany </w:t>
      </w:r>
      <w:r w:rsidR="000F4C92">
        <w:rPr>
          <w:rFonts w:asciiTheme="minorHAnsi" w:hAnsiTheme="minorHAnsi" w:cstheme="minorHAnsi"/>
          <w:sz w:val="23"/>
          <w:szCs w:val="23"/>
        </w:rPr>
        <w:t>P</w:t>
      </w:r>
      <w:r w:rsidRPr="00E64C5E">
        <w:rPr>
          <w:rFonts w:asciiTheme="minorHAnsi" w:hAnsiTheme="minorHAnsi" w:cstheme="minorHAnsi"/>
          <w:sz w:val="23"/>
          <w:szCs w:val="23"/>
        </w:rPr>
        <w:t>oskytovatele dotace</w:t>
      </w:r>
      <w:r w:rsidR="000F4C92">
        <w:rPr>
          <w:rFonts w:asciiTheme="minorHAnsi" w:hAnsiTheme="minorHAnsi" w:cstheme="minorHAnsi"/>
          <w:sz w:val="23"/>
          <w:szCs w:val="23"/>
        </w:rPr>
        <w:t>.</w:t>
      </w:r>
      <w:r w:rsidRPr="00E64C5E">
        <w:rPr>
          <w:rFonts w:asciiTheme="minorHAnsi" w:hAnsiTheme="minorHAnsi" w:cstheme="minorHAnsi"/>
          <w:sz w:val="23"/>
          <w:szCs w:val="23"/>
        </w:rPr>
        <w:t xml:space="preserve"> Takovým ukončením spolupráce nesmí být ohroženo splnění účelu dle článku II Smlouvy a nesmí tím vzniknout újma ostatním účastníkům Smlouvy.</w:t>
      </w:r>
    </w:p>
    <w:p w14:paraId="4F12577E" w14:textId="4960A6BA" w:rsidR="00FA40FD" w:rsidRPr="00E64C5E" w:rsidRDefault="00FA40FD" w:rsidP="00FA40FD">
      <w:pPr>
        <w:autoSpaceDE w:val="0"/>
        <w:autoSpaceDN w:val="0"/>
        <w:adjustRightInd w:val="0"/>
        <w:spacing w:after="0" w:line="240" w:lineRule="auto"/>
        <w:jc w:val="center"/>
        <w:rPr>
          <w:rFonts w:cstheme="minorHAnsi"/>
          <w:b/>
          <w:bCs/>
          <w:sz w:val="24"/>
          <w:szCs w:val="24"/>
        </w:rPr>
      </w:pPr>
      <w:r w:rsidRPr="00E64C5E">
        <w:rPr>
          <w:rFonts w:cstheme="minorHAnsi"/>
          <w:b/>
          <w:bCs/>
          <w:sz w:val="24"/>
          <w:szCs w:val="24"/>
        </w:rPr>
        <w:t xml:space="preserve">Článek </w:t>
      </w:r>
      <w:r w:rsidR="006857AC" w:rsidRPr="00E64C5E">
        <w:rPr>
          <w:rFonts w:cstheme="minorHAnsi"/>
          <w:b/>
          <w:bCs/>
          <w:sz w:val="24"/>
          <w:szCs w:val="24"/>
        </w:rPr>
        <w:t>I</w:t>
      </w:r>
      <w:r w:rsidR="00057833" w:rsidRPr="00E64C5E">
        <w:rPr>
          <w:rFonts w:cstheme="minorHAnsi"/>
          <w:b/>
          <w:bCs/>
          <w:sz w:val="24"/>
          <w:szCs w:val="24"/>
        </w:rPr>
        <w:t>X</w:t>
      </w:r>
    </w:p>
    <w:p w14:paraId="0DB350FF" w14:textId="77777777" w:rsidR="00FA40FD" w:rsidRPr="00E64C5E" w:rsidRDefault="00FA40FD" w:rsidP="00745C07">
      <w:pPr>
        <w:autoSpaceDE w:val="0"/>
        <w:autoSpaceDN w:val="0"/>
        <w:adjustRightInd w:val="0"/>
        <w:spacing w:after="360" w:line="240" w:lineRule="auto"/>
        <w:jc w:val="center"/>
        <w:rPr>
          <w:rFonts w:cstheme="minorHAnsi"/>
          <w:b/>
          <w:bCs/>
          <w:sz w:val="24"/>
          <w:szCs w:val="24"/>
        </w:rPr>
      </w:pPr>
      <w:r w:rsidRPr="00E64C5E">
        <w:rPr>
          <w:rFonts w:cstheme="minorHAnsi"/>
          <w:b/>
          <w:bCs/>
          <w:sz w:val="24"/>
          <w:szCs w:val="24"/>
        </w:rPr>
        <w:t>Ostatní ustanovení</w:t>
      </w:r>
    </w:p>
    <w:p w14:paraId="33370068" w14:textId="77777777" w:rsidR="00FA40FD" w:rsidRPr="00E64C5E" w:rsidRDefault="00FA40FD" w:rsidP="00FA40FD">
      <w:pPr>
        <w:pStyle w:val="Odstavecseseznamem"/>
        <w:numPr>
          <w:ilvl w:val="0"/>
          <w:numId w:val="21"/>
        </w:numPr>
        <w:tabs>
          <w:tab w:val="left" w:pos="2085"/>
        </w:tabs>
        <w:jc w:val="both"/>
        <w:rPr>
          <w:sz w:val="23"/>
          <w:szCs w:val="23"/>
        </w:rPr>
      </w:pPr>
      <w:r w:rsidRPr="00E64C5E">
        <w:rPr>
          <w:sz w:val="23"/>
          <w:szCs w:val="23"/>
        </w:rPr>
        <w:t xml:space="preserve">Jakékoliv změny této Smlouvy lze provádět pouze na základě dohody všech smluvních stran formou písemných dodatků podepsaných oprávněnými zástupci smluvních stran. </w:t>
      </w:r>
    </w:p>
    <w:p w14:paraId="69CDE561" w14:textId="77777777" w:rsidR="006857AC" w:rsidRPr="00E64C5E" w:rsidRDefault="006857AC" w:rsidP="00FA40FD">
      <w:pPr>
        <w:pStyle w:val="Odstavecseseznamem"/>
        <w:numPr>
          <w:ilvl w:val="0"/>
          <w:numId w:val="21"/>
        </w:numPr>
        <w:tabs>
          <w:tab w:val="left" w:pos="2085"/>
        </w:tabs>
        <w:jc w:val="both"/>
        <w:rPr>
          <w:sz w:val="23"/>
          <w:szCs w:val="23"/>
        </w:rPr>
      </w:pPr>
      <w:r w:rsidRPr="00E64C5E">
        <w:rPr>
          <w:sz w:val="23"/>
          <w:szCs w:val="23"/>
        </w:rPr>
        <w:t>Vztahy smluvních stran výslovně touto Smlouvou neupravené se řídí občanským zákoníkem a dalšími obecně závaznými právními předpisy České republiky.</w:t>
      </w:r>
    </w:p>
    <w:p w14:paraId="7E641575" w14:textId="45BC747E" w:rsidR="00FA40FD" w:rsidRPr="00E64C5E" w:rsidRDefault="00FA40FD" w:rsidP="00FA40FD">
      <w:pPr>
        <w:pStyle w:val="Odstavecseseznamem"/>
        <w:numPr>
          <w:ilvl w:val="0"/>
          <w:numId w:val="21"/>
        </w:numPr>
        <w:tabs>
          <w:tab w:val="left" w:pos="2085"/>
        </w:tabs>
        <w:jc w:val="both"/>
        <w:rPr>
          <w:sz w:val="23"/>
          <w:szCs w:val="23"/>
        </w:rPr>
      </w:pPr>
      <w:r w:rsidRPr="00E64C5E">
        <w:rPr>
          <w:sz w:val="23"/>
          <w:szCs w:val="23"/>
        </w:rPr>
        <w:t xml:space="preserve">Nedílnou součástí této </w:t>
      </w:r>
      <w:r w:rsidR="004B010B" w:rsidRPr="00E64C5E">
        <w:rPr>
          <w:sz w:val="23"/>
          <w:szCs w:val="23"/>
        </w:rPr>
        <w:t>Smlouvy je příloha</w:t>
      </w:r>
      <w:r w:rsidRPr="00E64C5E">
        <w:rPr>
          <w:sz w:val="23"/>
          <w:szCs w:val="23"/>
        </w:rPr>
        <w:t xml:space="preserve"> č. </w:t>
      </w:r>
      <w:r w:rsidR="004B010B" w:rsidRPr="00E64C5E">
        <w:rPr>
          <w:sz w:val="23"/>
          <w:szCs w:val="23"/>
        </w:rPr>
        <w:t>1 Žádost o podporu</w:t>
      </w:r>
      <w:r w:rsidRPr="00E64C5E">
        <w:rPr>
          <w:sz w:val="23"/>
          <w:szCs w:val="23"/>
        </w:rPr>
        <w:t>.</w:t>
      </w:r>
    </w:p>
    <w:p w14:paraId="60981732" w14:textId="77777777" w:rsidR="00FA40FD" w:rsidRPr="00E64C5E" w:rsidRDefault="00FA40FD" w:rsidP="00FA40FD">
      <w:pPr>
        <w:pStyle w:val="Odstavecseseznamem"/>
        <w:numPr>
          <w:ilvl w:val="0"/>
          <w:numId w:val="21"/>
        </w:numPr>
        <w:tabs>
          <w:tab w:val="left" w:pos="2085"/>
        </w:tabs>
        <w:jc w:val="both"/>
        <w:rPr>
          <w:rFonts w:cstheme="minorHAnsi"/>
          <w:sz w:val="23"/>
          <w:szCs w:val="23"/>
        </w:rPr>
      </w:pPr>
      <w:r w:rsidRPr="00E64C5E">
        <w:rPr>
          <w:rFonts w:cstheme="minorHAnsi"/>
          <w:sz w:val="23"/>
          <w:szCs w:val="23"/>
        </w:rPr>
        <w:t xml:space="preserve">Smluvní strany prohlašují, že tato </w:t>
      </w:r>
      <w:r w:rsidR="00057833" w:rsidRPr="00E64C5E">
        <w:rPr>
          <w:rFonts w:cstheme="minorHAnsi"/>
          <w:sz w:val="23"/>
          <w:szCs w:val="23"/>
        </w:rPr>
        <w:t>Sml</w:t>
      </w:r>
      <w:r w:rsidRPr="00E64C5E">
        <w:rPr>
          <w:rFonts w:cstheme="minorHAnsi"/>
          <w:sz w:val="23"/>
          <w:szCs w:val="23"/>
        </w:rPr>
        <w:t>ouva byla sepsána na základě jejich pravé a svobodné vůle, nikoliv v tísni ani za jinak nápadně nevýhodných podmínek.</w:t>
      </w:r>
    </w:p>
    <w:p w14:paraId="45BED65F" w14:textId="77777777" w:rsidR="00FA40FD" w:rsidRPr="00E64C5E" w:rsidRDefault="00FA40FD" w:rsidP="00464329">
      <w:pPr>
        <w:pStyle w:val="Odstavecseseznamem"/>
        <w:numPr>
          <w:ilvl w:val="0"/>
          <w:numId w:val="21"/>
        </w:numPr>
        <w:tabs>
          <w:tab w:val="left" w:pos="2085"/>
        </w:tabs>
        <w:spacing w:after="360"/>
        <w:ind w:left="357" w:hanging="357"/>
        <w:jc w:val="both"/>
        <w:rPr>
          <w:rFonts w:cstheme="minorHAnsi"/>
          <w:sz w:val="23"/>
          <w:szCs w:val="23"/>
        </w:rPr>
      </w:pPr>
      <w:r w:rsidRPr="00E64C5E">
        <w:rPr>
          <w:rFonts w:cstheme="minorHAnsi"/>
          <w:sz w:val="23"/>
          <w:szCs w:val="23"/>
        </w:rPr>
        <w:t xml:space="preserve">Smlouva nabývá platnosti dnem jejího uzavření, tj. dnem podpisu </w:t>
      </w:r>
      <w:r w:rsidR="00057833" w:rsidRPr="00E64C5E">
        <w:rPr>
          <w:rFonts w:cstheme="minorHAnsi"/>
          <w:sz w:val="23"/>
          <w:szCs w:val="23"/>
        </w:rPr>
        <w:t>Sml</w:t>
      </w:r>
      <w:r w:rsidRPr="00E64C5E">
        <w:rPr>
          <w:rFonts w:cstheme="minorHAnsi"/>
          <w:sz w:val="23"/>
          <w:szCs w:val="23"/>
        </w:rPr>
        <w:t>ouvy oprávněnými zástupci obou smluvních stran. Smlouva nabývá účinnosti dnem jejího uzavření, jde-li o smlouvu podléhající zveřejnění v registru smluv dle zákona č. 340/2015 Sb., pak teprve dnem zveřejnění v registru smluv.</w:t>
      </w:r>
    </w:p>
    <w:p w14:paraId="4BCF3BE2" w14:textId="03720415" w:rsidR="00450135" w:rsidRPr="00E64C5E" w:rsidRDefault="00FA40FD" w:rsidP="00FA40FD">
      <w:pPr>
        <w:tabs>
          <w:tab w:val="left" w:pos="2085"/>
        </w:tabs>
        <w:ind w:firstLine="567"/>
        <w:jc w:val="both"/>
        <w:rPr>
          <w:sz w:val="23"/>
          <w:szCs w:val="23"/>
        </w:rPr>
      </w:pPr>
      <w:r w:rsidRPr="00E64C5E">
        <w:rPr>
          <w:sz w:val="23"/>
          <w:szCs w:val="23"/>
        </w:rPr>
        <w:t>V</w:t>
      </w:r>
      <w:r w:rsidR="00450135" w:rsidRPr="00E64C5E">
        <w:rPr>
          <w:sz w:val="23"/>
          <w:szCs w:val="23"/>
        </w:rPr>
        <w:t> Českých Budějovicích</w:t>
      </w:r>
      <w:r w:rsidR="00450135" w:rsidRPr="00E64C5E">
        <w:rPr>
          <w:sz w:val="23"/>
          <w:szCs w:val="23"/>
        </w:rPr>
        <w:tab/>
      </w:r>
      <w:r w:rsidR="00450135" w:rsidRPr="00E64C5E">
        <w:rPr>
          <w:sz w:val="23"/>
          <w:szCs w:val="23"/>
        </w:rPr>
        <w:tab/>
      </w:r>
      <w:r w:rsidR="001E105D" w:rsidRPr="00E64C5E">
        <w:rPr>
          <w:sz w:val="23"/>
          <w:szCs w:val="23"/>
        </w:rPr>
        <w:tab/>
      </w:r>
      <w:r w:rsidR="001E105D" w:rsidRPr="00E64C5E">
        <w:rPr>
          <w:sz w:val="23"/>
          <w:szCs w:val="23"/>
        </w:rPr>
        <w:tab/>
      </w:r>
      <w:r w:rsidR="00450135" w:rsidRPr="00E64C5E">
        <w:rPr>
          <w:sz w:val="23"/>
          <w:szCs w:val="23"/>
        </w:rPr>
        <w:t>V</w:t>
      </w:r>
      <w:r w:rsidR="002A567D" w:rsidRPr="00E64C5E">
        <w:rPr>
          <w:sz w:val="23"/>
          <w:szCs w:val="23"/>
        </w:rPr>
        <w:t xml:space="preserve"> Praze </w:t>
      </w:r>
      <w:r w:rsidR="00450135" w:rsidRPr="00E64C5E">
        <w:rPr>
          <w:sz w:val="23"/>
          <w:szCs w:val="23"/>
        </w:rPr>
        <w:t xml:space="preserve"> </w:t>
      </w:r>
    </w:p>
    <w:p w14:paraId="4749120D" w14:textId="15EF182D" w:rsidR="00FA40FD" w:rsidRDefault="00450135" w:rsidP="00FA40FD">
      <w:pPr>
        <w:tabs>
          <w:tab w:val="left" w:pos="2085"/>
        </w:tabs>
        <w:ind w:firstLine="567"/>
        <w:jc w:val="both"/>
        <w:rPr>
          <w:sz w:val="23"/>
          <w:szCs w:val="23"/>
        </w:rPr>
      </w:pPr>
      <w:r w:rsidRPr="00E64C5E">
        <w:rPr>
          <w:sz w:val="23"/>
          <w:szCs w:val="23"/>
        </w:rPr>
        <w:t>Dne</w:t>
      </w:r>
      <w:r w:rsidRPr="00E64C5E">
        <w:rPr>
          <w:sz w:val="23"/>
          <w:szCs w:val="23"/>
        </w:rPr>
        <w:tab/>
      </w:r>
      <w:r w:rsidRPr="00E64C5E">
        <w:rPr>
          <w:sz w:val="23"/>
          <w:szCs w:val="23"/>
        </w:rPr>
        <w:tab/>
      </w:r>
      <w:r w:rsidRPr="00E64C5E">
        <w:rPr>
          <w:sz w:val="23"/>
          <w:szCs w:val="23"/>
        </w:rPr>
        <w:tab/>
      </w:r>
      <w:r w:rsidRPr="00E64C5E">
        <w:rPr>
          <w:sz w:val="23"/>
          <w:szCs w:val="23"/>
        </w:rPr>
        <w:tab/>
      </w:r>
      <w:r w:rsidRPr="00E64C5E">
        <w:rPr>
          <w:sz w:val="23"/>
          <w:szCs w:val="23"/>
        </w:rPr>
        <w:tab/>
      </w:r>
      <w:r w:rsidRPr="00E64C5E">
        <w:rPr>
          <w:sz w:val="23"/>
          <w:szCs w:val="23"/>
        </w:rPr>
        <w:tab/>
        <w:t>Dne</w:t>
      </w:r>
    </w:p>
    <w:p w14:paraId="107F26C1" w14:textId="6DD5EA2E" w:rsidR="0002192D" w:rsidRDefault="0002192D" w:rsidP="00FA40FD">
      <w:pPr>
        <w:tabs>
          <w:tab w:val="left" w:pos="2085"/>
        </w:tabs>
        <w:ind w:firstLine="567"/>
        <w:jc w:val="both"/>
        <w:rPr>
          <w:sz w:val="23"/>
          <w:szCs w:val="23"/>
        </w:rPr>
      </w:pPr>
    </w:p>
    <w:p w14:paraId="4285C785" w14:textId="69778E7B" w:rsidR="0002192D" w:rsidRDefault="0002192D" w:rsidP="00FA40FD">
      <w:pPr>
        <w:tabs>
          <w:tab w:val="left" w:pos="2085"/>
        </w:tabs>
        <w:ind w:firstLine="567"/>
        <w:jc w:val="both"/>
        <w:rPr>
          <w:sz w:val="23"/>
          <w:szCs w:val="23"/>
        </w:rPr>
      </w:pPr>
    </w:p>
    <w:p w14:paraId="2AA1FBD2" w14:textId="3273BAEE" w:rsidR="0002192D" w:rsidRDefault="0002192D" w:rsidP="00FA40FD">
      <w:pPr>
        <w:tabs>
          <w:tab w:val="left" w:pos="2085"/>
        </w:tabs>
        <w:ind w:firstLine="567"/>
        <w:jc w:val="both"/>
        <w:rPr>
          <w:sz w:val="23"/>
          <w:szCs w:val="23"/>
        </w:rPr>
      </w:pPr>
    </w:p>
    <w:p w14:paraId="1CD70AEA" w14:textId="014F68D1" w:rsidR="0002192D" w:rsidRDefault="0002192D" w:rsidP="00FA40FD">
      <w:pPr>
        <w:tabs>
          <w:tab w:val="left" w:pos="2085"/>
        </w:tabs>
        <w:ind w:firstLine="567"/>
        <w:jc w:val="both"/>
        <w:rPr>
          <w:sz w:val="23"/>
          <w:szCs w:val="23"/>
        </w:rPr>
      </w:pPr>
    </w:p>
    <w:p w14:paraId="5E74DB56" w14:textId="77777777" w:rsidR="0002192D" w:rsidRPr="00E64C5E" w:rsidRDefault="0002192D" w:rsidP="00FA40FD">
      <w:pPr>
        <w:tabs>
          <w:tab w:val="left" w:pos="2085"/>
        </w:tabs>
        <w:ind w:firstLine="567"/>
        <w:jc w:val="both"/>
        <w:rPr>
          <w:sz w:val="23"/>
          <w:szCs w:val="23"/>
        </w:rPr>
      </w:pPr>
    </w:p>
    <w:p w14:paraId="6295C4C5" w14:textId="6C23C45B" w:rsidR="00FA40FD" w:rsidRPr="00E64C5E" w:rsidRDefault="007B2B1A" w:rsidP="008E60FF">
      <w:pPr>
        <w:tabs>
          <w:tab w:val="left" w:pos="2085"/>
        </w:tabs>
        <w:ind w:left="567"/>
        <w:jc w:val="both"/>
        <w:rPr>
          <w:sz w:val="23"/>
          <w:szCs w:val="23"/>
        </w:rPr>
      </w:pPr>
      <w:r w:rsidRPr="00E64C5E">
        <w:rPr>
          <w:rFonts w:cstheme="minorHAnsi"/>
          <w:sz w:val="23"/>
          <w:szCs w:val="23"/>
        </w:rPr>
        <w:t>doc. Tomáš Machula, Ph.D., Th.D.</w:t>
      </w:r>
      <w:r w:rsidR="001E105D" w:rsidRPr="00E64C5E">
        <w:rPr>
          <w:sz w:val="23"/>
          <w:szCs w:val="23"/>
        </w:rPr>
        <w:tab/>
      </w:r>
      <w:r w:rsidR="001E105D" w:rsidRPr="00E64C5E">
        <w:rPr>
          <w:sz w:val="23"/>
          <w:szCs w:val="23"/>
        </w:rPr>
        <w:tab/>
      </w:r>
      <w:r w:rsidR="00EA587B" w:rsidRPr="00E64C5E">
        <w:rPr>
          <w:rFonts w:cstheme="minorHAnsi"/>
          <w:sz w:val="23"/>
          <w:szCs w:val="23"/>
        </w:rPr>
        <w:t>PhDr. Helena Úlovcová</w:t>
      </w:r>
      <w:r w:rsidR="00FA40FD" w:rsidRPr="00E64C5E">
        <w:rPr>
          <w:sz w:val="23"/>
          <w:szCs w:val="23"/>
        </w:rPr>
        <w:tab/>
      </w:r>
      <w:r w:rsidR="00FA40FD" w:rsidRPr="00E64C5E">
        <w:rPr>
          <w:sz w:val="23"/>
          <w:szCs w:val="23"/>
        </w:rPr>
        <w:tab/>
      </w:r>
      <w:r w:rsidR="00FA40FD" w:rsidRPr="00E64C5E">
        <w:rPr>
          <w:sz w:val="23"/>
          <w:szCs w:val="23"/>
        </w:rPr>
        <w:tab/>
      </w:r>
    </w:p>
    <w:p w14:paraId="2C82A7AA" w14:textId="0114961C" w:rsidR="00057833" w:rsidRPr="00FF388C" w:rsidRDefault="00FA40FD" w:rsidP="00FA40FD">
      <w:pPr>
        <w:tabs>
          <w:tab w:val="left" w:pos="2085"/>
        </w:tabs>
        <w:jc w:val="both"/>
        <w:rPr>
          <w:sz w:val="23"/>
          <w:szCs w:val="23"/>
        </w:rPr>
      </w:pPr>
      <w:r w:rsidRPr="00E64C5E">
        <w:rPr>
          <w:sz w:val="23"/>
          <w:szCs w:val="23"/>
        </w:rPr>
        <w:t>Přílohy:</w:t>
      </w:r>
      <w:r w:rsidR="008E60FF">
        <w:rPr>
          <w:sz w:val="23"/>
          <w:szCs w:val="23"/>
        </w:rPr>
        <w:t xml:space="preserve">  </w:t>
      </w:r>
      <w:r w:rsidRPr="00E64C5E">
        <w:rPr>
          <w:sz w:val="23"/>
          <w:szCs w:val="23"/>
        </w:rPr>
        <w:t>1. Žádost o podporu</w:t>
      </w:r>
    </w:p>
    <w:sectPr w:rsidR="00057833" w:rsidRPr="00FF388C" w:rsidSect="0043604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6CA41" w14:textId="77777777" w:rsidR="0052423B" w:rsidRDefault="0052423B" w:rsidP="00C21146">
      <w:pPr>
        <w:spacing w:after="0" w:line="240" w:lineRule="auto"/>
      </w:pPr>
      <w:r>
        <w:separator/>
      </w:r>
    </w:p>
  </w:endnote>
  <w:endnote w:type="continuationSeparator" w:id="0">
    <w:p w14:paraId="1C585097" w14:textId="77777777" w:rsidR="0052423B" w:rsidRDefault="0052423B" w:rsidP="00C2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28694"/>
      <w:docPartObj>
        <w:docPartGallery w:val="Page Numbers (Bottom of Page)"/>
        <w:docPartUnique/>
      </w:docPartObj>
    </w:sdtPr>
    <w:sdtEndPr/>
    <w:sdtContent>
      <w:p w14:paraId="08AF0675" w14:textId="46FCBE80" w:rsidR="00062464" w:rsidRDefault="00062464">
        <w:pPr>
          <w:pStyle w:val="Zpat"/>
          <w:jc w:val="right"/>
        </w:pPr>
        <w:r>
          <w:fldChar w:fldCharType="begin"/>
        </w:r>
        <w:r>
          <w:instrText>PAGE   \* MERGEFORMAT</w:instrText>
        </w:r>
        <w:r>
          <w:fldChar w:fldCharType="separate"/>
        </w:r>
        <w:r w:rsidR="00A84A7B">
          <w:rPr>
            <w:noProof/>
          </w:rPr>
          <w:t>8</w:t>
        </w:r>
        <w:r>
          <w:fldChar w:fldCharType="end"/>
        </w:r>
      </w:p>
    </w:sdtContent>
  </w:sdt>
  <w:p w14:paraId="335381F8" w14:textId="77777777" w:rsidR="00062464" w:rsidRDefault="0006246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E8029" w14:textId="77777777" w:rsidR="0052423B" w:rsidRDefault="0052423B" w:rsidP="00C21146">
      <w:pPr>
        <w:spacing w:after="0" w:line="240" w:lineRule="auto"/>
      </w:pPr>
      <w:r>
        <w:separator/>
      </w:r>
    </w:p>
  </w:footnote>
  <w:footnote w:type="continuationSeparator" w:id="0">
    <w:p w14:paraId="7FD7752A" w14:textId="77777777" w:rsidR="0052423B" w:rsidRDefault="0052423B" w:rsidP="00C21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48531" w14:textId="77777777" w:rsidR="00AA529D" w:rsidRDefault="00AA529D" w:rsidP="00C21146">
    <w:pPr>
      <w:pStyle w:val="Zhlav"/>
      <w:jc w:val="center"/>
    </w:pPr>
    <w:r>
      <w:rPr>
        <w:noProof/>
        <w:lang w:eastAsia="cs-CZ"/>
      </w:rPr>
      <w:drawing>
        <wp:inline distT="0" distB="0" distL="0" distR="0" wp14:anchorId="60270F9D" wp14:editId="558EF00C">
          <wp:extent cx="4800600" cy="1065213"/>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836741" cy="10732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AA809EFE"/>
    <w:lvl w:ilvl="0">
      <w:start w:val="13"/>
      <w:numFmt w:val="decimal"/>
      <w:lvlText w:val="%1."/>
      <w:lvlJc w:val="left"/>
      <w:pPr>
        <w:tabs>
          <w:tab w:val="num" w:pos="360"/>
        </w:tabs>
        <w:ind w:left="360" w:hanging="360"/>
      </w:pPr>
      <w:rPr>
        <w:rFonts w:hint="default"/>
        <w:i w:val="0"/>
        <w:iCs/>
        <w:sz w:val="23"/>
        <w:szCs w:val="23"/>
      </w:rPr>
    </w:lvl>
    <w:lvl w:ilvl="1">
      <w:start w:val="1"/>
      <w:numFmt w:val="lowerLetter"/>
      <w:lvlText w:val="%2)"/>
      <w:lvlJc w:val="left"/>
      <w:pPr>
        <w:tabs>
          <w:tab w:val="num" w:pos="1080"/>
        </w:tabs>
        <w:ind w:left="1080" w:hanging="360"/>
      </w:pPr>
      <w:rPr>
        <w:rFonts w:hint="default"/>
        <w:sz w:val="23"/>
      </w:rPr>
    </w:lvl>
    <w:lvl w:ilvl="2">
      <w:start w:val="1"/>
      <w:numFmt w:val="bullet"/>
      <w:lvlText w:val=""/>
      <w:lvlJc w:val="left"/>
      <w:pPr>
        <w:tabs>
          <w:tab w:val="num" w:pos="1980"/>
        </w:tabs>
        <w:ind w:left="1980" w:hanging="360"/>
      </w:pPr>
      <w:rPr>
        <w:rFonts w:ascii="Symbol" w:hAnsi="Symbol" w:cs="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0EE5208"/>
    <w:multiLevelType w:val="hybridMultilevel"/>
    <w:tmpl w:val="A8B269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D1097B"/>
    <w:multiLevelType w:val="hybridMultilevel"/>
    <w:tmpl w:val="B58C7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B25876"/>
    <w:multiLevelType w:val="hybridMultilevel"/>
    <w:tmpl w:val="F8C06D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B61174"/>
    <w:multiLevelType w:val="hybridMultilevel"/>
    <w:tmpl w:val="2E4EF1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C6B1F8D"/>
    <w:multiLevelType w:val="hybridMultilevel"/>
    <w:tmpl w:val="D39EE33A"/>
    <w:lvl w:ilvl="0" w:tplc="FDEAAB3E">
      <w:numFmt w:val="bullet"/>
      <w:lvlText w:val="•"/>
      <w:lvlJc w:val="left"/>
      <w:pPr>
        <w:ind w:left="1068" w:hanging="708"/>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C8A4BDD"/>
    <w:multiLevelType w:val="hybridMultilevel"/>
    <w:tmpl w:val="CADE1EE6"/>
    <w:lvl w:ilvl="0" w:tplc="4E4C4372">
      <w:start w:val="2"/>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7">
    <w:nsid w:val="26776E04"/>
    <w:multiLevelType w:val="hybridMultilevel"/>
    <w:tmpl w:val="BD86481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B8C4B80"/>
    <w:multiLevelType w:val="hybridMultilevel"/>
    <w:tmpl w:val="7E08950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9">
    <w:nsid w:val="34C059A9"/>
    <w:multiLevelType w:val="hybridMultilevel"/>
    <w:tmpl w:val="D4B6ED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AA75B0"/>
    <w:multiLevelType w:val="hybridMultilevel"/>
    <w:tmpl w:val="41D626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397B56FA"/>
    <w:multiLevelType w:val="hybridMultilevel"/>
    <w:tmpl w:val="CADCFB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124130"/>
    <w:multiLevelType w:val="hybridMultilevel"/>
    <w:tmpl w:val="4784FD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447157F0"/>
    <w:multiLevelType w:val="hybridMultilevel"/>
    <w:tmpl w:val="17BA7F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9BA16AA"/>
    <w:multiLevelType w:val="multilevel"/>
    <w:tmpl w:val="90A21468"/>
    <w:lvl w:ilvl="0">
      <w:start w:val="1"/>
      <w:numFmt w:val="decimal"/>
      <w:pStyle w:val="NORMcislo"/>
      <w:lvlText w:val="%1."/>
      <w:lvlJc w:val="left"/>
      <w:pPr>
        <w:ind w:left="397" w:hanging="397"/>
      </w:pPr>
      <w:rPr>
        <w:rFonts w:asciiTheme="minorHAnsi" w:hAnsiTheme="minorHAnsi" w:cstheme="minorHAnsi" w:hint="default"/>
        <w:b w:val="0"/>
        <w:i w:val="0"/>
        <w:caps w:val="0"/>
        <w:strike w:val="0"/>
        <w:dstrike w:val="0"/>
        <w:vanish w:val="0"/>
        <w:color w:val="auto"/>
        <w:sz w:val="23"/>
        <w:szCs w:val="23"/>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CE077E8"/>
    <w:multiLevelType w:val="hybridMultilevel"/>
    <w:tmpl w:val="D31EA15E"/>
    <w:lvl w:ilvl="0" w:tplc="0405000F">
      <w:start w:val="1"/>
      <w:numFmt w:val="decimal"/>
      <w:lvlText w:val="%1."/>
      <w:lvlJc w:val="left"/>
      <w:pPr>
        <w:ind w:left="720" w:hanging="360"/>
      </w:pPr>
    </w:lvl>
    <w:lvl w:ilvl="1" w:tplc="3FA4ECE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DAF72EA"/>
    <w:multiLevelType w:val="hybridMultilevel"/>
    <w:tmpl w:val="2E4EAF2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2135989"/>
    <w:multiLevelType w:val="hybridMultilevel"/>
    <w:tmpl w:val="488EE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F591FAA"/>
    <w:multiLevelType w:val="hybridMultilevel"/>
    <w:tmpl w:val="D5EA0F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35F0071"/>
    <w:multiLevelType w:val="hybridMultilevel"/>
    <w:tmpl w:val="6046F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3B53516"/>
    <w:multiLevelType w:val="hybridMultilevel"/>
    <w:tmpl w:val="A5FC291E"/>
    <w:lvl w:ilvl="0" w:tplc="7DB4D918">
      <w:start w:val="1"/>
      <w:numFmt w:val="lowerLetter"/>
      <w:lvlText w:val="%1)"/>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4FF18E5"/>
    <w:multiLevelType w:val="hybridMultilevel"/>
    <w:tmpl w:val="71E83A08"/>
    <w:lvl w:ilvl="0" w:tplc="C7908C2C">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77F5551E"/>
    <w:multiLevelType w:val="hybridMultilevel"/>
    <w:tmpl w:val="2D8EE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A914CD3"/>
    <w:multiLevelType w:val="hybridMultilevel"/>
    <w:tmpl w:val="FFDC3F2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B7F7971"/>
    <w:multiLevelType w:val="hybridMultilevel"/>
    <w:tmpl w:val="76D2DD9C"/>
    <w:lvl w:ilvl="0" w:tplc="17207D5A">
      <w:start w:val="6"/>
      <w:numFmt w:val="decimal"/>
      <w:lvlText w:val="%1."/>
      <w:lvlJc w:val="left"/>
      <w:pPr>
        <w:ind w:left="720" w:hanging="360"/>
      </w:pPr>
      <w:rPr>
        <w:rFonts w:ascii="TimesNewRoman" w:hAnsi="TimesNewRoman" w:cs="TimesNewRoman"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9"/>
  </w:num>
  <w:num w:numId="3">
    <w:abstractNumId w:val="8"/>
  </w:num>
  <w:num w:numId="4">
    <w:abstractNumId w:val="6"/>
  </w:num>
  <w:num w:numId="5">
    <w:abstractNumId w:val="2"/>
  </w:num>
  <w:num w:numId="6">
    <w:abstractNumId w:val="16"/>
  </w:num>
  <w:num w:numId="7">
    <w:abstractNumId w:val="1"/>
  </w:num>
  <w:num w:numId="8">
    <w:abstractNumId w:val="17"/>
  </w:num>
  <w:num w:numId="9">
    <w:abstractNumId w:val="22"/>
  </w:num>
  <w:num w:numId="10">
    <w:abstractNumId w:val="18"/>
  </w:num>
  <w:num w:numId="11">
    <w:abstractNumId w:val="3"/>
  </w:num>
  <w:num w:numId="12">
    <w:abstractNumId w:val="7"/>
  </w:num>
  <w:num w:numId="13">
    <w:abstractNumId w:val="9"/>
  </w:num>
  <w:num w:numId="14">
    <w:abstractNumId w:val="0"/>
  </w:num>
  <w:num w:numId="15">
    <w:abstractNumId w:val="12"/>
  </w:num>
  <w:num w:numId="16">
    <w:abstractNumId w:val="15"/>
  </w:num>
  <w:num w:numId="17">
    <w:abstractNumId w:val="13"/>
  </w:num>
  <w:num w:numId="18">
    <w:abstractNumId w:val="14"/>
  </w:num>
  <w:num w:numId="19">
    <w:abstractNumId w:val="24"/>
  </w:num>
  <w:num w:numId="20">
    <w:abstractNumId w:val="4"/>
  </w:num>
  <w:num w:numId="21">
    <w:abstractNumId w:val="2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num>
  <w:num w:numId="25">
    <w:abstractNumId w:val="14"/>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5"/>
  </w:num>
  <w:num w:numId="31">
    <w:abstractNumId w:val="10"/>
  </w:num>
  <w:num w:numId="32">
    <w:abstractNumId w:val="20"/>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46"/>
    <w:rsid w:val="0002192D"/>
    <w:rsid w:val="00051E5C"/>
    <w:rsid w:val="00057833"/>
    <w:rsid w:val="00062464"/>
    <w:rsid w:val="00064E2A"/>
    <w:rsid w:val="00067FFE"/>
    <w:rsid w:val="00075BAC"/>
    <w:rsid w:val="000B5883"/>
    <w:rsid w:val="000F4C92"/>
    <w:rsid w:val="00121B1A"/>
    <w:rsid w:val="001747F7"/>
    <w:rsid w:val="00181C30"/>
    <w:rsid w:val="001A68B1"/>
    <w:rsid w:val="001B0AFF"/>
    <w:rsid w:val="001D74CC"/>
    <w:rsid w:val="001E105D"/>
    <w:rsid w:val="001E3EC1"/>
    <w:rsid w:val="002043F3"/>
    <w:rsid w:val="002052E6"/>
    <w:rsid w:val="00224795"/>
    <w:rsid w:val="002652B5"/>
    <w:rsid w:val="002A1035"/>
    <w:rsid w:val="002A567D"/>
    <w:rsid w:val="002A7AB3"/>
    <w:rsid w:val="002C08C5"/>
    <w:rsid w:val="002E43F3"/>
    <w:rsid w:val="003459B4"/>
    <w:rsid w:val="00364FD4"/>
    <w:rsid w:val="00381C45"/>
    <w:rsid w:val="00391923"/>
    <w:rsid w:val="00405A2E"/>
    <w:rsid w:val="004215C3"/>
    <w:rsid w:val="00436043"/>
    <w:rsid w:val="00440AB4"/>
    <w:rsid w:val="00450135"/>
    <w:rsid w:val="00464329"/>
    <w:rsid w:val="004655ED"/>
    <w:rsid w:val="0047420B"/>
    <w:rsid w:val="004B010B"/>
    <w:rsid w:val="004C4907"/>
    <w:rsid w:val="0052423B"/>
    <w:rsid w:val="00532E65"/>
    <w:rsid w:val="00537C4B"/>
    <w:rsid w:val="005952EB"/>
    <w:rsid w:val="005D6A3D"/>
    <w:rsid w:val="00606C25"/>
    <w:rsid w:val="00625EF4"/>
    <w:rsid w:val="006439E7"/>
    <w:rsid w:val="00674B64"/>
    <w:rsid w:val="006857AC"/>
    <w:rsid w:val="00712260"/>
    <w:rsid w:val="007168E8"/>
    <w:rsid w:val="00745C07"/>
    <w:rsid w:val="007565B4"/>
    <w:rsid w:val="007A0EA1"/>
    <w:rsid w:val="007B01DB"/>
    <w:rsid w:val="007B2B1A"/>
    <w:rsid w:val="00846CCA"/>
    <w:rsid w:val="0086528A"/>
    <w:rsid w:val="008A38B5"/>
    <w:rsid w:val="008D6E5F"/>
    <w:rsid w:val="008E60FF"/>
    <w:rsid w:val="00915F1A"/>
    <w:rsid w:val="009203F1"/>
    <w:rsid w:val="00920C19"/>
    <w:rsid w:val="00961950"/>
    <w:rsid w:val="009B063B"/>
    <w:rsid w:val="009B44F5"/>
    <w:rsid w:val="009C50F7"/>
    <w:rsid w:val="009C7B1A"/>
    <w:rsid w:val="009D0264"/>
    <w:rsid w:val="00A07A8A"/>
    <w:rsid w:val="00A438C5"/>
    <w:rsid w:val="00A5190D"/>
    <w:rsid w:val="00A629AD"/>
    <w:rsid w:val="00A62E9E"/>
    <w:rsid w:val="00A65563"/>
    <w:rsid w:val="00A84A7B"/>
    <w:rsid w:val="00AA1947"/>
    <w:rsid w:val="00AA529D"/>
    <w:rsid w:val="00AC2DCB"/>
    <w:rsid w:val="00B101A5"/>
    <w:rsid w:val="00B238BF"/>
    <w:rsid w:val="00B317E1"/>
    <w:rsid w:val="00B448ED"/>
    <w:rsid w:val="00B60999"/>
    <w:rsid w:val="00BA1846"/>
    <w:rsid w:val="00BA6CB5"/>
    <w:rsid w:val="00BE3315"/>
    <w:rsid w:val="00C21146"/>
    <w:rsid w:val="00C471F9"/>
    <w:rsid w:val="00C77723"/>
    <w:rsid w:val="00CA640B"/>
    <w:rsid w:val="00CB68B9"/>
    <w:rsid w:val="00CD3CE7"/>
    <w:rsid w:val="00CD72D1"/>
    <w:rsid w:val="00CF1D22"/>
    <w:rsid w:val="00CF47F9"/>
    <w:rsid w:val="00D045EA"/>
    <w:rsid w:val="00D84AB3"/>
    <w:rsid w:val="00DB6360"/>
    <w:rsid w:val="00E178C9"/>
    <w:rsid w:val="00E31F63"/>
    <w:rsid w:val="00E573E3"/>
    <w:rsid w:val="00E64C5E"/>
    <w:rsid w:val="00E751EA"/>
    <w:rsid w:val="00EA587B"/>
    <w:rsid w:val="00EB45BD"/>
    <w:rsid w:val="00ED2D9E"/>
    <w:rsid w:val="00ED3C12"/>
    <w:rsid w:val="00F4090F"/>
    <w:rsid w:val="00F4175B"/>
    <w:rsid w:val="00FA40FD"/>
    <w:rsid w:val="00FC5094"/>
    <w:rsid w:val="00FD6562"/>
    <w:rsid w:val="00FF388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D1BCE"/>
  <w15:docId w15:val="{C92BBB92-61E4-4FBD-91E2-E400523F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1146"/>
    <w:pPr>
      <w:spacing w:after="200" w:line="276" w:lineRule="auto"/>
    </w:pPr>
  </w:style>
  <w:style w:type="paragraph" w:styleId="Nadpis2">
    <w:name w:val="heading 2"/>
    <w:basedOn w:val="Normln"/>
    <w:link w:val="Nadpis2Char"/>
    <w:uiPriority w:val="9"/>
    <w:qFormat/>
    <w:rsid w:val="007168E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11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1146"/>
  </w:style>
  <w:style w:type="paragraph" w:styleId="Zpat">
    <w:name w:val="footer"/>
    <w:basedOn w:val="Normln"/>
    <w:link w:val="ZpatChar"/>
    <w:uiPriority w:val="99"/>
    <w:unhideWhenUsed/>
    <w:rsid w:val="00C211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21146"/>
  </w:style>
  <w:style w:type="paragraph" w:styleId="Odstavecseseznamem">
    <w:name w:val="List Paragraph"/>
    <w:basedOn w:val="Normln"/>
    <w:uiPriority w:val="34"/>
    <w:qFormat/>
    <w:rsid w:val="00C21146"/>
    <w:pPr>
      <w:ind w:left="720"/>
      <w:contextualSpacing/>
    </w:pPr>
  </w:style>
  <w:style w:type="paragraph" w:customStyle="1" w:styleId="NORMcislo">
    <w:name w:val="NORM_cislo"/>
    <w:basedOn w:val="Odstavecseseznamem"/>
    <w:link w:val="NORMcisloChar"/>
    <w:qFormat/>
    <w:rsid w:val="00606C25"/>
    <w:pPr>
      <w:numPr>
        <w:numId w:val="18"/>
      </w:numPr>
      <w:autoSpaceDE w:val="0"/>
      <w:autoSpaceDN w:val="0"/>
      <w:adjustRightInd w:val="0"/>
      <w:spacing w:after="120"/>
      <w:contextualSpacing w:val="0"/>
      <w:jc w:val="both"/>
    </w:pPr>
    <w:rPr>
      <w:rFonts w:ascii="Arial" w:hAnsi="Arial" w:cs="Arial"/>
      <w:iCs/>
    </w:rPr>
  </w:style>
  <w:style w:type="character" w:customStyle="1" w:styleId="NORMcisloChar">
    <w:name w:val="NORM_cislo Char"/>
    <w:basedOn w:val="Standardnpsmoodstavce"/>
    <w:link w:val="NORMcislo"/>
    <w:rsid w:val="00606C25"/>
    <w:rPr>
      <w:rFonts w:ascii="Arial" w:hAnsi="Arial" w:cs="Arial"/>
      <w:iCs/>
    </w:rPr>
  </w:style>
  <w:style w:type="character" w:customStyle="1" w:styleId="Odkaznakoment1">
    <w:name w:val="Odkaz na komentář1"/>
    <w:rsid w:val="00AA1947"/>
    <w:rPr>
      <w:sz w:val="16"/>
      <w:szCs w:val="16"/>
    </w:rPr>
  </w:style>
  <w:style w:type="character" w:styleId="Odkaznakoment">
    <w:name w:val="annotation reference"/>
    <w:uiPriority w:val="99"/>
    <w:semiHidden/>
    <w:unhideWhenUsed/>
    <w:rsid w:val="00AA1947"/>
    <w:rPr>
      <w:sz w:val="16"/>
      <w:szCs w:val="16"/>
    </w:rPr>
  </w:style>
  <w:style w:type="paragraph" w:styleId="Textkomente">
    <w:name w:val="annotation text"/>
    <w:basedOn w:val="Normln"/>
    <w:link w:val="TextkomenteChar1"/>
    <w:uiPriority w:val="99"/>
    <w:semiHidden/>
    <w:unhideWhenUsed/>
    <w:rsid w:val="00AA1947"/>
    <w:pPr>
      <w:suppressAutoHyphens/>
      <w:spacing w:after="0" w:line="240" w:lineRule="auto"/>
    </w:pPr>
    <w:rPr>
      <w:rFonts w:ascii="Times New Roman" w:eastAsia="Times New Roman" w:hAnsi="Times New Roman" w:cs="Times New Roman"/>
      <w:sz w:val="20"/>
      <w:szCs w:val="20"/>
      <w:lang w:eastAsia="ar-SA"/>
    </w:rPr>
  </w:style>
  <w:style w:type="character" w:customStyle="1" w:styleId="TextkomenteChar">
    <w:name w:val="Text komentáře Char"/>
    <w:basedOn w:val="Standardnpsmoodstavce"/>
    <w:uiPriority w:val="99"/>
    <w:semiHidden/>
    <w:rsid w:val="00AA1947"/>
    <w:rPr>
      <w:sz w:val="20"/>
      <w:szCs w:val="20"/>
    </w:rPr>
  </w:style>
  <w:style w:type="character" w:customStyle="1" w:styleId="TextkomenteChar1">
    <w:name w:val="Text komentáře Char1"/>
    <w:link w:val="Textkomente"/>
    <w:uiPriority w:val="99"/>
    <w:semiHidden/>
    <w:rsid w:val="00AA1947"/>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AA19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194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1D74CC"/>
    <w:pPr>
      <w:suppressAutoHyphens w:val="0"/>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1"/>
    <w:link w:val="Pedmtkomente"/>
    <w:uiPriority w:val="99"/>
    <w:semiHidden/>
    <w:rsid w:val="001D74CC"/>
    <w:rPr>
      <w:rFonts w:ascii="Times New Roman" w:eastAsia="Times New Roman" w:hAnsi="Times New Roman" w:cs="Times New Roman"/>
      <w:b/>
      <w:bCs/>
      <w:sz w:val="20"/>
      <w:szCs w:val="20"/>
      <w:lang w:eastAsia="ar-SA"/>
    </w:rPr>
  </w:style>
  <w:style w:type="character" w:customStyle="1" w:styleId="Nadpis2Char">
    <w:name w:val="Nadpis 2 Char"/>
    <w:basedOn w:val="Standardnpsmoodstavce"/>
    <w:link w:val="Nadpis2"/>
    <w:uiPriority w:val="9"/>
    <w:rsid w:val="007168E8"/>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7168E8"/>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7168E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3102">
      <w:bodyDiv w:val="1"/>
      <w:marLeft w:val="0"/>
      <w:marRight w:val="0"/>
      <w:marTop w:val="0"/>
      <w:marBottom w:val="0"/>
      <w:divBdr>
        <w:top w:val="none" w:sz="0" w:space="0" w:color="auto"/>
        <w:left w:val="none" w:sz="0" w:space="0" w:color="auto"/>
        <w:bottom w:val="none" w:sz="0" w:space="0" w:color="auto"/>
        <w:right w:val="none" w:sz="0" w:space="0" w:color="auto"/>
      </w:divBdr>
    </w:div>
    <w:div w:id="10211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56FDB-0675-4D8E-82E5-DB884951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3E913D9F</Template>
  <TotalTime>0</TotalTime>
  <Pages>8</Pages>
  <Words>2930</Words>
  <Characters>17288</Characters>
  <Application>Microsoft Office Word</Application>
  <DocSecurity>4</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Cháberová</dc:creator>
  <cp:lastModifiedBy>Vopátková Alena Bc.</cp:lastModifiedBy>
  <cp:revision>2</cp:revision>
  <cp:lastPrinted>2017-09-06T07:17:00Z</cp:lastPrinted>
  <dcterms:created xsi:type="dcterms:W3CDTF">2017-10-16T08:47:00Z</dcterms:created>
  <dcterms:modified xsi:type="dcterms:W3CDTF">2017-10-16T08:47:00Z</dcterms:modified>
</cp:coreProperties>
</file>