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53CA0" w14:textId="34BD0D50" w:rsidR="004077AA" w:rsidRDefault="004077AA" w:rsidP="004077AA">
      <w:pPr>
        <w:pStyle w:val="Nzev"/>
        <w:rPr>
          <w:rFonts w:ascii="Arial" w:hAnsi="Arial"/>
          <w:sz w:val="28"/>
          <w:szCs w:val="28"/>
        </w:rPr>
      </w:pPr>
      <w:r w:rsidRPr="001F1DEF">
        <w:rPr>
          <w:rFonts w:ascii="Arial" w:hAnsi="Arial"/>
          <w:sz w:val="28"/>
          <w:szCs w:val="28"/>
        </w:rPr>
        <w:t xml:space="preserve">dodatek č. </w:t>
      </w:r>
      <w:r>
        <w:rPr>
          <w:rFonts w:ascii="Arial" w:hAnsi="Arial"/>
          <w:sz w:val="28"/>
          <w:szCs w:val="28"/>
        </w:rPr>
        <w:t>1</w:t>
      </w:r>
    </w:p>
    <w:p w14:paraId="31FD9B3D" w14:textId="77777777" w:rsidR="004077AA" w:rsidRDefault="004077AA" w:rsidP="004077AA">
      <w:pPr>
        <w:pStyle w:val="Normln-odrky"/>
        <w:numPr>
          <w:ilvl w:val="0"/>
          <w:numId w:val="0"/>
        </w:numPr>
        <w:spacing w:before="240" w:after="240" w:line="240" w:lineRule="auto"/>
        <w:jc w:val="center"/>
        <w:rPr>
          <w:rFonts w:eastAsia="Times New Roman" w:cs="Arial"/>
          <w:b/>
          <w:bCs/>
          <w:snapToGrid w:val="0"/>
          <w:sz w:val="24"/>
        </w:rPr>
      </w:pPr>
      <w:r>
        <w:rPr>
          <w:rFonts w:cs="Arial"/>
          <w:b/>
          <w:bCs/>
          <w:sz w:val="24"/>
        </w:rPr>
        <w:t xml:space="preserve">ke </w:t>
      </w:r>
      <w:r w:rsidRPr="00643372">
        <w:rPr>
          <w:rFonts w:cs="Arial"/>
          <w:b/>
          <w:bCs/>
          <w:sz w:val="24"/>
        </w:rPr>
        <w:t>SMLOUV</w:t>
      </w:r>
      <w:r>
        <w:rPr>
          <w:rFonts w:cs="Arial"/>
          <w:b/>
          <w:bCs/>
          <w:sz w:val="24"/>
        </w:rPr>
        <w:t>Ě O DÍLO</w:t>
      </w:r>
      <w:r w:rsidRPr="00643372">
        <w:rPr>
          <w:rFonts w:cs="Arial"/>
          <w:b/>
          <w:bCs/>
          <w:sz w:val="24"/>
        </w:rPr>
        <w:t xml:space="preserve"> </w:t>
      </w:r>
      <w:r w:rsidRPr="00CE1FA9">
        <w:rPr>
          <w:rFonts w:cs="Arial"/>
          <w:sz w:val="24"/>
        </w:rPr>
        <w:t>(dále jen</w:t>
      </w:r>
      <w:r>
        <w:rPr>
          <w:rFonts w:cs="Arial"/>
          <w:b/>
          <w:bCs/>
          <w:sz w:val="24"/>
        </w:rPr>
        <w:t xml:space="preserve"> „Smlouva“</w:t>
      </w:r>
      <w:r w:rsidRPr="00CE1FA9">
        <w:rPr>
          <w:rFonts w:cs="Arial"/>
          <w:sz w:val="24"/>
        </w:rPr>
        <w:t xml:space="preserve">) </w:t>
      </w:r>
      <w:r>
        <w:rPr>
          <w:b/>
          <w:bCs/>
          <w:sz w:val="22"/>
        </w:rPr>
        <w:t>KoPÚ Lužná u Hanušovic</w:t>
      </w:r>
      <w:r>
        <w:rPr>
          <w:rFonts w:eastAsia="Times New Roman" w:cs="Arial"/>
          <w:b/>
          <w:bCs/>
          <w:snapToGrid w:val="0"/>
          <w:sz w:val="24"/>
        </w:rPr>
        <w:t xml:space="preserve">     </w:t>
      </w:r>
    </w:p>
    <w:p w14:paraId="33488334" w14:textId="67C19DE7" w:rsidR="004077AA" w:rsidRDefault="004077AA" w:rsidP="004077AA">
      <w:pPr>
        <w:pStyle w:val="Normln-odrky"/>
        <w:numPr>
          <w:ilvl w:val="0"/>
          <w:numId w:val="0"/>
        </w:numPr>
        <w:spacing w:before="240" w:after="240" w:line="240" w:lineRule="auto"/>
        <w:jc w:val="center"/>
        <w:rPr>
          <w:rFonts w:eastAsia="Times New Roman" w:cs="Arial"/>
          <w:b/>
          <w:bCs/>
          <w:snapToGrid w:val="0"/>
          <w:sz w:val="24"/>
        </w:rPr>
      </w:pPr>
      <w:r>
        <w:rPr>
          <w:rFonts w:eastAsia="Times New Roman" w:cs="Arial"/>
          <w:b/>
          <w:bCs/>
          <w:snapToGrid w:val="0"/>
          <w:sz w:val="24"/>
        </w:rPr>
        <w:t xml:space="preserve">  </w:t>
      </w:r>
      <w:r>
        <w:rPr>
          <w:rFonts w:eastAsia="Times New Roman" w:cs="Arial"/>
          <w:b/>
          <w:bCs/>
          <w:snapToGrid w:val="0"/>
          <w:sz w:val="24"/>
        </w:rPr>
        <w:br/>
      </w:r>
      <w:r w:rsidRPr="00643372">
        <w:rPr>
          <w:rFonts w:cs="Arial"/>
          <w:sz w:val="22"/>
        </w:rPr>
        <w:t>č.</w:t>
      </w:r>
      <w:r>
        <w:rPr>
          <w:rFonts w:cs="Arial"/>
          <w:sz w:val="22"/>
        </w:rPr>
        <w:t>:  814-2025-521205</w:t>
      </w:r>
      <w:r>
        <w:rPr>
          <w:rFonts w:eastAsia="Times New Roman" w:cs="Arial"/>
          <w:b/>
          <w:bCs/>
          <w:snapToGrid w:val="0"/>
          <w:sz w:val="24"/>
        </w:rPr>
        <w:t xml:space="preserve"> </w:t>
      </w:r>
      <w:r>
        <w:rPr>
          <w:rFonts w:cs="Arial"/>
          <w:sz w:val="22"/>
        </w:rPr>
        <w:t>ze dne 2</w:t>
      </w:r>
      <w:r w:rsidR="000C161B">
        <w:rPr>
          <w:rFonts w:cs="Arial"/>
          <w:sz w:val="22"/>
        </w:rPr>
        <w:t>6</w:t>
      </w:r>
      <w:r>
        <w:rPr>
          <w:rFonts w:cs="Arial"/>
          <w:sz w:val="22"/>
        </w:rPr>
        <w:t>. 8. 202</w:t>
      </w:r>
      <w:r w:rsidR="000C161B">
        <w:rPr>
          <w:rFonts w:cs="Arial"/>
          <w:sz w:val="22"/>
        </w:rPr>
        <w:t>5</w:t>
      </w:r>
    </w:p>
    <w:p w14:paraId="7FDE3B20" w14:textId="77777777" w:rsidR="004077AA" w:rsidRDefault="004077AA" w:rsidP="004077AA">
      <w:pPr>
        <w:pStyle w:val="Normln-odrky"/>
        <w:numPr>
          <w:ilvl w:val="0"/>
          <w:numId w:val="0"/>
        </w:numPr>
        <w:spacing w:before="240" w:line="240" w:lineRule="auto"/>
        <w:jc w:val="center"/>
        <w:rPr>
          <w:rFonts w:cs="Arial"/>
          <w:sz w:val="22"/>
        </w:rPr>
      </w:pPr>
    </w:p>
    <w:p w14:paraId="0B8F47A5" w14:textId="77777777" w:rsidR="004077AA" w:rsidRDefault="004077AA" w:rsidP="004077AA">
      <w:pPr>
        <w:pStyle w:val="Normln-odrky"/>
        <w:numPr>
          <w:ilvl w:val="0"/>
          <w:numId w:val="0"/>
        </w:numPr>
        <w:spacing w:before="240" w:line="240" w:lineRule="auto"/>
        <w:jc w:val="center"/>
        <w:rPr>
          <w:rFonts w:cs="Arial"/>
          <w:sz w:val="22"/>
        </w:rPr>
      </w:pPr>
      <w:r>
        <w:rPr>
          <w:rFonts w:cs="Arial"/>
          <w:sz w:val="22"/>
        </w:rPr>
        <w:t>(dále jen „</w:t>
      </w:r>
      <w:r w:rsidRPr="0073757B">
        <w:rPr>
          <w:rFonts w:cs="Arial"/>
          <w:b/>
          <w:bCs/>
          <w:sz w:val="22"/>
        </w:rPr>
        <w:t>Dodatek</w:t>
      </w:r>
      <w:r>
        <w:rPr>
          <w:rFonts w:cs="Arial"/>
          <w:sz w:val="22"/>
        </w:rPr>
        <w:t>“)</w:t>
      </w:r>
    </w:p>
    <w:p w14:paraId="12BC32BA" w14:textId="77777777" w:rsidR="004077AA" w:rsidRPr="00956281" w:rsidRDefault="004077AA" w:rsidP="004077AA">
      <w:pPr>
        <w:pStyle w:val="Nzev"/>
        <w:spacing w:before="0" w:after="0"/>
        <w:rPr>
          <w:rFonts w:ascii="Arial" w:hAnsi="Arial"/>
          <w:b w:val="0"/>
          <w:bCs w:val="0"/>
          <w:caps w:val="0"/>
          <w:kern w:val="2"/>
          <w:szCs w:val="22"/>
        </w:rPr>
      </w:pPr>
    </w:p>
    <w:p w14:paraId="58F2BC5F" w14:textId="77777777" w:rsidR="004077AA" w:rsidRPr="0073757B" w:rsidRDefault="004077AA" w:rsidP="004077AA">
      <w:pPr>
        <w:pStyle w:val="Nzev"/>
        <w:spacing w:before="0" w:after="0"/>
        <w:rPr>
          <w:rFonts w:ascii="Arial" w:hAnsi="Arial"/>
          <w:caps w:val="0"/>
          <w:kern w:val="2"/>
          <w:szCs w:val="22"/>
        </w:rPr>
      </w:pPr>
      <w:r w:rsidRPr="0073757B">
        <w:rPr>
          <w:rFonts w:ascii="Arial" w:hAnsi="Arial"/>
          <w:caps w:val="0"/>
          <w:kern w:val="2"/>
          <w:szCs w:val="22"/>
        </w:rPr>
        <w:t>uzavřený</w:t>
      </w:r>
    </w:p>
    <w:p w14:paraId="73316831" w14:textId="77777777" w:rsidR="004077AA" w:rsidRPr="004D7810" w:rsidRDefault="004077AA" w:rsidP="004077AA">
      <w:pPr>
        <w:pStyle w:val="Nzev"/>
        <w:spacing w:before="0" w:after="0"/>
        <w:rPr>
          <w:rFonts w:ascii="Arial" w:hAnsi="Arial"/>
          <w:b w:val="0"/>
          <w:bCs w:val="0"/>
          <w:caps w:val="0"/>
          <w:kern w:val="2"/>
          <w:sz w:val="24"/>
          <w:szCs w:val="24"/>
        </w:rPr>
      </w:pPr>
    </w:p>
    <w:p w14:paraId="49771E48" w14:textId="15BB2981" w:rsidR="004077AA" w:rsidRPr="00956281" w:rsidRDefault="004077AA" w:rsidP="004077AA">
      <w:pPr>
        <w:pStyle w:val="Bezmezer"/>
        <w:ind w:left="0"/>
        <w:rPr>
          <w:rFonts w:ascii="Arial" w:eastAsiaTheme="minorHAnsi" w:hAnsi="Arial" w:cs="Arial"/>
          <w:kern w:val="2"/>
          <w:sz w:val="22"/>
          <w:szCs w:val="22"/>
          <w:lang w:eastAsia="en-US"/>
          <w14:ligatures w14:val="standardContextual"/>
        </w:rPr>
      </w:pPr>
      <w:r w:rsidRPr="00956281">
        <w:rPr>
          <w:rFonts w:ascii="Arial" w:eastAsiaTheme="minorHAnsi" w:hAnsi="Arial" w:cs="Arial"/>
          <w:kern w:val="2"/>
          <w:sz w:val="22"/>
          <w:szCs w:val="22"/>
          <w:lang w:eastAsia="en-US"/>
          <w14:ligatures w14:val="standardContextual"/>
        </w:rPr>
        <w:t xml:space="preserve">podle § 2586 a následujících zákona č. 89/2012 Sb., občanský zákoník, ve znění pozdějších předpisů, a </w:t>
      </w:r>
      <w:r w:rsidR="00571510">
        <w:rPr>
          <w:rFonts w:ascii="Arial" w:eastAsiaTheme="minorHAnsi" w:hAnsi="Arial" w:cs="Arial"/>
          <w:kern w:val="2"/>
          <w:sz w:val="22"/>
          <w:szCs w:val="22"/>
          <w:lang w:eastAsia="en-US"/>
          <w14:ligatures w14:val="standardContextual"/>
        </w:rPr>
        <w:t xml:space="preserve">přiměřeně </w:t>
      </w:r>
      <w:r w:rsidRPr="00956281">
        <w:rPr>
          <w:rFonts w:ascii="Arial" w:eastAsiaTheme="minorHAnsi" w:hAnsi="Arial" w:cs="Arial"/>
          <w:kern w:val="2"/>
          <w:sz w:val="22"/>
          <w:szCs w:val="22"/>
          <w:lang w:eastAsia="en-US"/>
          <w14:ligatures w14:val="standardContextual"/>
        </w:rPr>
        <w:t>podle ustanovení § 222 odst. 6 zákona č. 134/2016 Sb., o zadávání veřejných zakázek, ve znění pozdějších předpisů (dále jen „</w:t>
      </w:r>
      <w:r w:rsidRPr="00956281">
        <w:rPr>
          <w:rFonts w:ascii="Arial" w:eastAsiaTheme="minorHAnsi" w:hAnsi="Arial" w:cs="Arial"/>
          <w:b/>
          <w:bCs/>
          <w:kern w:val="2"/>
          <w:sz w:val="22"/>
          <w:szCs w:val="22"/>
          <w:lang w:eastAsia="en-US"/>
          <w14:ligatures w14:val="standardContextual"/>
        </w:rPr>
        <w:t>ZZVZ</w:t>
      </w:r>
      <w:r w:rsidRPr="00956281">
        <w:rPr>
          <w:rFonts w:ascii="Arial" w:eastAsiaTheme="minorHAnsi" w:hAnsi="Arial" w:cs="Arial"/>
          <w:kern w:val="2"/>
          <w:sz w:val="22"/>
          <w:szCs w:val="22"/>
          <w:lang w:eastAsia="en-US"/>
          <w14:ligatures w14:val="standardContextual"/>
        </w:rPr>
        <w:t xml:space="preserve">“) </w:t>
      </w:r>
    </w:p>
    <w:p w14:paraId="2B871BEE" w14:textId="1C37019A" w:rsidR="00E0086F" w:rsidRPr="00ED6435" w:rsidRDefault="00E0086F" w:rsidP="00E0086F">
      <w:pPr>
        <w:pStyle w:val="Normln-odrky"/>
        <w:numPr>
          <w:ilvl w:val="0"/>
          <w:numId w:val="0"/>
        </w:numPr>
        <w:spacing w:before="240" w:line="240" w:lineRule="auto"/>
        <w:jc w:val="center"/>
        <w:rPr>
          <w:rFonts w:cs="Arial"/>
          <w:sz w:val="22"/>
        </w:rPr>
      </w:pPr>
    </w:p>
    <w:p w14:paraId="7947449C" w14:textId="77777777" w:rsidR="00E0086F" w:rsidRPr="00ED6435" w:rsidRDefault="00E0086F" w:rsidP="00DB56FF">
      <w:pPr>
        <w:pStyle w:val="Nadpis1"/>
        <w:keepNext w:val="0"/>
        <w:spacing w:before="120" w:after="120"/>
        <w:jc w:val="both"/>
        <w:rPr>
          <w:rFonts w:ascii="Arial" w:hAnsi="Arial"/>
          <w:b w:val="0"/>
          <w:szCs w:val="22"/>
        </w:rPr>
      </w:pPr>
      <w:r w:rsidRPr="00ED6435">
        <w:rPr>
          <w:rFonts w:ascii="Arial" w:hAnsi="Arial"/>
          <w:szCs w:val="22"/>
        </w:rPr>
        <w:t>SMLUVNÍ STRANY</w:t>
      </w:r>
    </w:p>
    <w:p w14:paraId="3E201BFE" w14:textId="5E761910" w:rsidR="00E0086F" w:rsidRPr="00ED6435" w:rsidRDefault="00E0086F" w:rsidP="00DB56FF">
      <w:pPr>
        <w:pStyle w:val="Level3"/>
        <w:numPr>
          <w:ilvl w:val="0"/>
          <w:numId w:val="13"/>
        </w:numPr>
        <w:spacing w:before="120" w:after="120" w:line="240" w:lineRule="auto"/>
        <w:ind w:left="567" w:hanging="567"/>
        <w:jc w:val="both"/>
        <w:rPr>
          <w:rFonts w:ascii="Arial" w:hAnsi="Arial" w:cs="Arial"/>
          <w:szCs w:val="22"/>
        </w:rPr>
      </w:pPr>
      <w:r w:rsidRPr="00ED6435">
        <w:rPr>
          <w:rFonts w:ascii="Arial" w:hAnsi="Arial" w:cs="Arial"/>
          <w:b/>
          <w:szCs w:val="22"/>
        </w:rPr>
        <w:t>Česká republika</w:t>
      </w:r>
      <w:r w:rsidR="004F5D1F" w:rsidRPr="00ED6435">
        <w:rPr>
          <w:rFonts w:ascii="Arial" w:hAnsi="Arial" w:cs="Arial"/>
          <w:b/>
          <w:szCs w:val="22"/>
        </w:rPr>
        <w:t xml:space="preserve"> –</w:t>
      </w:r>
      <w:r w:rsidRPr="00ED6435">
        <w:rPr>
          <w:rFonts w:ascii="Arial" w:hAnsi="Arial" w:cs="Arial"/>
          <w:b/>
          <w:szCs w:val="22"/>
        </w:rPr>
        <w:t xml:space="preserve"> Státní pozemkový úřad</w:t>
      </w:r>
    </w:p>
    <w:p w14:paraId="74DAE12F" w14:textId="1F52BC10" w:rsidR="000858F8" w:rsidRDefault="00E0086F" w:rsidP="00DB56FF">
      <w:pPr>
        <w:spacing w:before="120" w:after="120"/>
        <w:ind w:left="567"/>
        <w:jc w:val="both"/>
        <w:rPr>
          <w:rFonts w:ascii="Arial" w:hAnsi="Arial" w:cs="Arial"/>
        </w:rPr>
      </w:pPr>
      <w:r w:rsidRPr="00ED6435">
        <w:rPr>
          <w:rFonts w:ascii="Arial" w:hAnsi="Arial" w:cs="Arial"/>
        </w:rPr>
        <w:t>se sídlem Husinecká 1024/11a, 130 00 Praha 3 – Žižkov, IČO: 013 12</w:t>
      </w:r>
      <w:r w:rsidR="000858F8">
        <w:rPr>
          <w:rFonts w:ascii="Arial" w:hAnsi="Arial" w:cs="Arial"/>
        </w:rPr>
        <w:t> </w:t>
      </w:r>
      <w:r w:rsidRPr="00ED6435">
        <w:rPr>
          <w:rFonts w:ascii="Arial" w:hAnsi="Arial" w:cs="Arial"/>
        </w:rPr>
        <w:t>774</w:t>
      </w:r>
    </w:p>
    <w:p w14:paraId="70DEBAE8" w14:textId="2B7DB906" w:rsidR="00E0086F" w:rsidRPr="00ED6435" w:rsidRDefault="00E0086F" w:rsidP="00DB56FF">
      <w:pPr>
        <w:spacing w:before="120" w:after="120"/>
        <w:ind w:left="567"/>
        <w:jc w:val="both"/>
        <w:rPr>
          <w:rFonts w:ascii="Arial" w:hAnsi="Arial" w:cs="Arial"/>
        </w:rPr>
      </w:pPr>
      <w:r w:rsidRPr="004D2552">
        <w:rPr>
          <w:rFonts w:ascii="Arial" w:hAnsi="Arial" w:cs="Arial"/>
          <w:b/>
          <w:bCs/>
        </w:rPr>
        <w:t xml:space="preserve">Krajský pozemkový úřad pro </w:t>
      </w:r>
      <w:r w:rsidR="000858F8" w:rsidRPr="004D2552">
        <w:rPr>
          <w:rFonts w:ascii="Arial" w:hAnsi="Arial" w:cs="Arial"/>
          <w:b/>
          <w:bCs/>
          <w:snapToGrid w:val="0"/>
        </w:rPr>
        <w:t xml:space="preserve">Olomoucký </w:t>
      </w:r>
      <w:r w:rsidR="004D2552" w:rsidRPr="004D2552">
        <w:rPr>
          <w:rFonts w:ascii="Arial" w:hAnsi="Arial" w:cs="Arial"/>
          <w:b/>
          <w:bCs/>
          <w:snapToGrid w:val="0"/>
        </w:rPr>
        <w:t xml:space="preserve">a Zlínský </w:t>
      </w:r>
      <w:r w:rsidR="000858F8" w:rsidRPr="004D2552">
        <w:rPr>
          <w:rFonts w:ascii="Arial" w:hAnsi="Arial" w:cs="Arial"/>
          <w:b/>
          <w:bCs/>
          <w:snapToGrid w:val="0"/>
        </w:rPr>
        <w:t>kraj</w:t>
      </w:r>
      <w:r w:rsidR="000858F8">
        <w:rPr>
          <w:rFonts w:ascii="Arial" w:hAnsi="Arial" w:cs="Arial"/>
          <w:snapToGrid w:val="0"/>
        </w:rPr>
        <w:t xml:space="preserve">, </w:t>
      </w:r>
      <w:r w:rsidRPr="00ED6435">
        <w:rPr>
          <w:rFonts w:ascii="Arial" w:hAnsi="Arial" w:cs="Arial"/>
          <w:snapToGrid w:val="0"/>
        </w:rPr>
        <w:t xml:space="preserve">na adrese </w:t>
      </w:r>
      <w:r w:rsidR="000858F8">
        <w:rPr>
          <w:rFonts w:ascii="Arial" w:hAnsi="Arial" w:cs="Arial"/>
          <w:snapToGrid w:val="0"/>
        </w:rPr>
        <w:t>Blanická 383/1, 779 00 Olomou</w:t>
      </w:r>
      <w:r w:rsidR="004D2552">
        <w:rPr>
          <w:rFonts w:ascii="Arial" w:hAnsi="Arial" w:cs="Arial"/>
          <w:snapToGrid w:val="0"/>
        </w:rPr>
        <w:t>c</w:t>
      </w:r>
    </w:p>
    <w:p w14:paraId="2BB55C1B" w14:textId="49677B75" w:rsidR="00E0086F" w:rsidRPr="00ED6435" w:rsidRDefault="00E0086F" w:rsidP="004D2552">
      <w:pPr>
        <w:spacing w:before="120" w:after="120"/>
        <w:ind w:left="4962" w:hanging="4395"/>
        <w:jc w:val="both"/>
        <w:rPr>
          <w:rFonts w:ascii="Arial" w:hAnsi="Arial" w:cs="Arial"/>
        </w:rPr>
      </w:pPr>
      <w:r w:rsidRPr="00ED6435">
        <w:rPr>
          <w:rFonts w:ascii="Arial" w:hAnsi="Arial" w:cs="Arial"/>
        </w:rPr>
        <w:t xml:space="preserve">Zastoupená: </w:t>
      </w:r>
      <w:r w:rsidR="004D2552">
        <w:rPr>
          <w:rFonts w:ascii="Arial" w:hAnsi="Arial" w:cs="Arial"/>
        </w:rPr>
        <w:tab/>
        <w:t>Ing. Kateřinou Neumanovou</w:t>
      </w:r>
      <w:r w:rsidR="000858F8">
        <w:rPr>
          <w:rFonts w:ascii="Arial" w:hAnsi="Arial" w:cs="Arial"/>
        </w:rPr>
        <w:t>, ředitel</w:t>
      </w:r>
      <w:r w:rsidR="004D2552">
        <w:rPr>
          <w:rFonts w:ascii="Arial" w:hAnsi="Arial" w:cs="Arial"/>
        </w:rPr>
        <w:t>kou</w:t>
      </w:r>
      <w:r w:rsidR="000858F8">
        <w:rPr>
          <w:rFonts w:ascii="Arial" w:hAnsi="Arial" w:cs="Arial"/>
        </w:rPr>
        <w:t xml:space="preserve"> Krajského pozemkového úřadu pro Olomoucký</w:t>
      </w:r>
      <w:r w:rsidR="004D2552">
        <w:rPr>
          <w:rFonts w:ascii="Arial" w:hAnsi="Arial" w:cs="Arial"/>
        </w:rPr>
        <w:t xml:space="preserve"> a Zlínský</w:t>
      </w:r>
      <w:r w:rsidR="000858F8">
        <w:rPr>
          <w:rFonts w:ascii="Arial" w:hAnsi="Arial" w:cs="Arial"/>
        </w:rPr>
        <w:t xml:space="preserve"> kraj</w:t>
      </w:r>
      <w:r w:rsidRPr="00ED6435">
        <w:rPr>
          <w:rFonts w:ascii="Arial" w:hAnsi="Arial" w:cs="Arial"/>
          <w:iCs/>
        </w:rPr>
        <w:t xml:space="preserve"> </w:t>
      </w:r>
    </w:p>
    <w:p w14:paraId="679B3B2B" w14:textId="1EF19182" w:rsidR="00E0086F" w:rsidRPr="00ED6435" w:rsidRDefault="00E0086F" w:rsidP="004D2552">
      <w:pPr>
        <w:spacing w:before="120" w:after="120"/>
        <w:ind w:left="4962" w:hanging="4395"/>
        <w:jc w:val="both"/>
        <w:rPr>
          <w:rFonts w:ascii="Arial" w:hAnsi="Arial" w:cs="Arial"/>
        </w:rPr>
      </w:pPr>
      <w:r w:rsidRPr="00ED6435">
        <w:rPr>
          <w:rFonts w:ascii="Arial" w:hAnsi="Arial" w:cs="Arial"/>
        </w:rPr>
        <w:t xml:space="preserve">Ve smluvních záležitostech </w:t>
      </w:r>
      <w:r w:rsidR="00EC1291" w:rsidRPr="00ED6435">
        <w:rPr>
          <w:rFonts w:ascii="Arial" w:hAnsi="Arial" w:cs="Arial"/>
        </w:rPr>
        <w:t>zastoupená</w:t>
      </w:r>
      <w:r w:rsidRPr="00ED6435">
        <w:rPr>
          <w:rFonts w:ascii="Arial" w:hAnsi="Arial" w:cs="Arial"/>
        </w:rPr>
        <w:t xml:space="preserve">: </w:t>
      </w:r>
      <w:r w:rsidR="004D2552">
        <w:rPr>
          <w:rFonts w:ascii="Arial" w:hAnsi="Arial" w:cs="Arial"/>
        </w:rPr>
        <w:tab/>
        <w:t>Ing. Kateřinou Neumanovou</w:t>
      </w:r>
      <w:r w:rsidR="000858F8">
        <w:rPr>
          <w:rFonts w:ascii="Arial" w:hAnsi="Arial" w:cs="Arial"/>
        </w:rPr>
        <w:t>, ředitel</w:t>
      </w:r>
      <w:r w:rsidR="004D2552">
        <w:rPr>
          <w:rFonts w:ascii="Arial" w:hAnsi="Arial" w:cs="Arial"/>
        </w:rPr>
        <w:t>kou</w:t>
      </w:r>
      <w:r w:rsidR="000858F8">
        <w:rPr>
          <w:rFonts w:ascii="Arial" w:hAnsi="Arial" w:cs="Arial"/>
        </w:rPr>
        <w:t xml:space="preserve"> Krajského pozemkového úřadu pro Olomoucký</w:t>
      </w:r>
      <w:r w:rsidR="004D2552">
        <w:rPr>
          <w:rFonts w:ascii="Arial" w:hAnsi="Arial" w:cs="Arial"/>
        </w:rPr>
        <w:t xml:space="preserve"> a Zlínský</w:t>
      </w:r>
      <w:r w:rsidR="000858F8">
        <w:rPr>
          <w:rFonts w:ascii="Arial" w:hAnsi="Arial" w:cs="Arial"/>
        </w:rPr>
        <w:t xml:space="preserve"> kraj</w:t>
      </w:r>
      <w:r w:rsidRPr="00ED6435">
        <w:rPr>
          <w:rFonts w:ascii="Arial" w:hAnsi="Arial" w:cs="Arial"/>
        </w:rPr>
        <w:t xml:space="preserve"> </w:t>
      </w:r>
    </w:p>
    <w:p w14:paraId="03F6633D" w14:textId="26F88F06" w:rsidR="000858F8" w:rsidRDefault="00E0086F" w:rsidP="004D2552">
      <w:pPr>
        <w:tabs>
          <w:tab w:val="left" w:pos="4536"/>
        </w:tabs>
        <w:spacing w:before="120" w:after="120"/>
        <w:ind w:left="4962" w:hanging="4395"/>
        <w:jc w:val="both"/>
        <w:rPr>
          <w:rFonts w:ascii="Arial" w:hAnsi="Arial" w:cs="Arial"/>
          <w:snapToGrid w:val="0"/>
        </w:rPr>
      </w:pPr>
      <w:r w:rsidRPr="00ED6435">
        <w:rPr>
          <w:rFonts w:ascii="Arial" w:hAnsi="Arial" w:cs="Arial"/>
        </w:rPr>
        <w:t xml:space="preserve">V technických záležitostech </w:t>
      </w:r>
      <w:r w:rsidR="00EC1291" w:rsidRPr="00ED6435">
        <w:rPr>
          <w:rFonts w:ascii="Arial" w:hAnsi="Arial" w:cs="Arial"/>
        </w:rPr>
        <w:t>zastoupená</w:t>
      </w:r>
      <w:r w:rsidRPr="00ED6435">
        <w:rPr>
          <w:rFonts w:ascii="Arial" w:hAnsi="Arial" w:cs="Arial"/>
        </w:rPr>
        <w:t>:</w:t>
      </w:r>
      <w:r w:rsidRPr="00ED6435">
        <w:rPr>
          <w:rFonts w:ascii="Arial" w:hAnsi="Arial" w:cs="Arial"/>
          <w:snapToGrid w:val="0"/>
        </w:rPr>
        <w:t xml:space="preserve"> </w:t>
      </w:r>
      <w:r w:rsidR="00751B2A">
        <w:rPr>
          <w:rFonts w:ascii="Arial" w:hAnsi="Arial" w:cs="Arial"/>
          <w:snapToGrid w:val="0"/>
        </w:rPr>
        <w:tab/>
      </w:r>
      <w:r w:rsidR="004D2552">
        <w:rPr>
          <w:rFonts w:ascii="Arial" w:hAnsi="Arial" w:cs="Arial"/>
          <w:snapToGrid w:val="0"/>
        </w:rPr>
        <w:tab/>
      </w:r>
      <w:r w:rsidR="000858F8">
        <w:rPr>
          <w:rFonts w:ascii="Arial" w:hAnsi="Arial" w:cs="Arial"/>
          <w:snapToGrid w:val="0"/>
        </w:rPr>
        <w:t xml:space="preserve">Ing. </w:t>
      </w:r>
      <w:r w:rsidR="004D2552">
        <w:rPr>
          <w:rFonts w:ascii="Arial" w:hAnsi="Arial" w:cs="Arial"/>
          <w:snapToGrid w:val="0"/>
        </w:rPr>
        <w:t>Romanou Svobodovou</w:t>
      </w:r>
      <w:r w:rsidR="000858F8">
        <w:rPr>
          <w:rFonts w:ascii="Arial" w:hAnsi="Arial" w:cs="Arial"/>
          <w:snapToGrid w:val="0"/>
        </w:rPr>
        <w:t xml:space="preserve">, vedoucí Pobočky </w:t>
      </w:r>
      <w:r w:rsidR="00751B2A">
        <w:rPr>
          <w:rFonts w:ascii="Arial" w:hAnsi="Arial" w:cs="Arial"/>
          <w:snapToGrid w:val="0"/>
        </w:rPr>
        <w:t>Šumperk</w:t>
      </w:r>
      <w:r w:rsidR="004D2552">
        <w:rPr>
          <w:rFonts w:ascii="Arial" w:hAnsi="Arial" w:cs="Arial"/>
          <w:snapToGrid w:val="0"/>
        </w:rPr>
        <w:t xml:space="preserve"> a Jeseník</w:t>
      </w:r>
    </w:p>
    <w:p w14:paraId="01D65AF4" w14:textId="5C513497" w:rsidR="00751B2A" w:rsidRDefault="000858F8" w:rsidP="00584477">
      <w:pPr>
        <w:tabs>
          <w:tab w:val="left" w:pos="4678"/>
        </w:tabs>
        <w:spacing w:before="120" w:after="120"/>
        <w:ind w:left="4962"/>
        <w:jc w:val="both"/>
        <w:rPr>
          <w:rFonts w:ascii="Arial" w:hAnsi="Arial" w:cs="Arial"/>
          <w:snapToGrid w:val="0"/>
        </w:rPr>
      </w:pPr>
      <w:r>
        <w:rPr>
          <w:rFonts w:ascii="Arial" w:hAnsi="Arial" w:cs="Arial"/>
          <w:snapToGrid w:val="0"/>
        </w:rPr>
        <w:tab/>
      </w:r>
      <w:r w:rsidR="00751B2A">
        <w:rPr>
          <w:rFonts w:ascii="Arial" w:hAnsi="Arial" w:cs="Arial"/>
          <w:snapToGrid w:val="0"/>
        </w:rPr>
        <w:t>Ing. Michal</w:t>
      </w:r>
      <w:r w:rsidR="00584477">
        <w:rPr>
          <w:rFonts w:ascii="Arial" w:hAnsi="Arial" w:cs="Arial"/>
          <w:snapToGrid w:val="0"/>
        </w:rPr>
        <w:t>em</w:t>
      </w:r>
      <w:r w:rsidR="00751B2A">
        <w:rPr>
          <w:rFonts w:ascii="Arial" w:hAnsi="Arial" w:cs="Arial"/>
          <w:snapToGrid w:val="0"/>
        </w:rPr>
        <w:t xml:space="preserve"> Würzler</w:t>
      </w:r>
      <w:r w:rsidR="00584477">
        <w:rPr>
          <w:rFonts w:ascii="Arial" w:hAnsi="Arial" w:cs="Arial"/>
          <w:snapToGrid w:val="0"/>
        </w:rPr>
        <w:t>em</w:t>
      </w:r>
      <w:r w:rsidR="00A062F4">
        <w:rPr>
          <w:rFonts w:ascii="Arial" w:hAnsi="Arial" w:cs="Arial"/>
          <w:snapToGrid w:val="0"/>
        </w:rPr>
        <w:t xml:space="preserve">, Pobočka </w:t>
      </w:r>
      <w:r w:rsidR="00751B2A">
        <w:rPr>
          <w:rFonts w:ascii="Arial" w:hAnsi="Arial" w:cs="Arial"/>
          <w:snapToGrid w:val="0"/>
        </w:rPr>
        <w:t>Šumperk</w:t>
      </w:r>
      <w:r w:rsidR="00584477">
        <w:rPr>
          <w:rFonts w:ascii="Arial" w:hAnsi="Arial" w:cs="Arial"/>
          <w:snapToGrid w:val="0"/>
        </w:rPr>
        <w:t xml:space="preserve"> a Jeseník</w:t>
      </w:r>
    </w:p>
    <w:p w14:paraId="4939C5C6" w14:textId="133873AB" w:rsidR="00E0086F" w:rsidRPr="00ED6435" w:rsidRDefault="00751B2A" w:rsidP="00751B2A">
      <w:pPr>
        <w:tabs>
          <w:tab w:val="left" w:pos="4678"/>
        </w:tabs>
        <w:spacing w:before="120" w:after="120"/>
        <w:ind w:left="567"/>
        <w:jc w:val="both"/>
        <w:rPr>
          <w:rFonts w:ascii="Arial" w:hAnsi="Arial" w:cs="Arial"/>
        </w:rPr>
      </w:pPr>
      <w:r>
        <w:rPr>
          <w:rFonts w:ascii="Arial" w:hAnsi="Arial" w:cs="Arial"/>
          <w:snapToGrid w:val="0"/>
        </w:rPr>
        <w:tab/>
      </w:r>
      <w:r w:rsidR="004D2552">
        <w:rPr>
          <w:rFonts w:ascii="Arial" w:hAnsi="Arial" w:cs="Arial"/>
          <w:snapToGrid w:val="0"/>
        </w:rPr>
        <w:tab/>
      </w:r>
      <w:r>
        <w:rPr>
          <w:rFonts w:ascii="Arial" w:hAnsi="Arial" w:cs="Arial"/>
          <w:snapToGrid w:val="0"/>
        </w:rPr>
        <w:t>Ev</w:t>
      </w:r>
      <w:r w:rsidR="009E5B2D">
        <w:rPr>
          <w:rFonts w:ascii="Arial" w:hAnsi="Arial" w:cs="Arial"/>
          <w:snapToGrid w:val="0"/>
        </w:rPr>
        <w:t>ou</w:t>
      </w:r>
      <w:r>
        <w:rPr>
          <w:rFonts w:ascii="Arial" w:hAnsi="Arial" w:cs="Arial"/>
          <w:snapToGrid w:val="0"/>
        </w:rPr>
        <w:t xml:space="preserve"> Soósov</w:t>
      </w:r>
      <w:r w:rsidR="009E5B2D">
        <w:rPr>
          <w:rFonts w:ascii="Arial" w:hAnsi="Arial" w:cs="Arial"/>
          <w:snapToGrid w:val="0"/>
        </w:rPr>
        <w:t>ou</w:t>
      </w:r>
      <w:r>
        <w:rPr>
          <w:rFonts w:ascii="Arial" w:hAnsi="Arial" w:cs="Arial"/>
          <w:snapToGrid w:val="0"/>
        </w:rPr>
        <w:t>, Pobočka Šumperk</w:t>
      </w:r>
      <w:r w:rsidR="00E0086F" w:rsidRPr="00ED6435">
        <w:rPr>
          <w:rFonts w:ascii="Arial" w:hAnsi="Arial" w:cs="Arial"/>
          <w:iCs/>
        </w:rPr>
        <w:t xml:space="preserve"> </w:t>
      </w:r>
      <w:r w:rsidR="00584477">
        <w:rPr>
          <w:rFonts w:ascii="Arial" w:hAnsi="Arial" w:cs="Arial"/>
          <w:iCs/>
        </w:rPr>
        <w:t>a Jeseník</w:t>
      </w:r>
    </w:p>
    <w:p w14:paraId="48651F03" w14:textId="77777777"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b/>
          <w:bCs/>
        </w:rPr>
        <w:t>Kontaktní údaje:</w:t>
      </w:r>
    </w:p>
    <w:p w14:paraId="37A534CA" w14:textId="73E71637" w:rsidR="00477C6C" w:rsidRPr="00ED6435" w:rsidRDefault="00477C6C" w:rsidP="00477C6C">
      <w:pPr>
        <w:tabs>
          <w:tab w:val="left" w:pos="4536"/>
        </w:tabs>
        <w:spacing w:before="120" w:after="120"/>
        <w:ind w:left="567"/>
        <w:contextualSpacing/>
        <w:jc w:val="both"/>
        <w:rPr>
          <w:rFonts w:ascii="Arial" w:hAnsi="Arial" w:cs="Arial"/>
        </w:rPr>
      </w:pPr>
      <w:r w:rsidRPr="00ED6435">
        <w:rPr>
          <w:rFonts w:ascii="Arial" w:hAnsi="Arial" w:cs="Arial"/>
        </w:rPr>
        <w:t>Tel.:</w:t>
      </w:r>
      <w:r>
        <w:rPr>
          <w:rFonts w:ascii="Arial" w:hAnsi="Arial" w:cs="Arial"/>
        </w:rPr>
        <w:tab/>
      </w:r>
      <w:r w:rsidRPr="00FD0394">
        <w:rPr>
          <w:rFonts w:ascii="Arial" w:hAnsi="Arial" w:cs="Arial"/>
        </w:rPr>
        <w:t>+420</w:t>
      </w:r>
      <w:r w:rsidR="00212195">
        <w:rPr>
          <w:rFonts w:ascii="Arial" w:hAnsi="Arial" w:cs="Arial"/>
        </w:rPr>
        <w:t> 721</w:t>
      </w:r>
      <w:r w:rsidR="005A4144">
        <w:rPr>
          <w:rFonts w:ascii="Arial" w:hAnsi="Arial" w:cs="Arial"/>
        </w:rPr>
        <w:t> </w:t>
      </w:r>
      <w:r w:rsidR="00212195">
        <w:rPr>
          <w:rFonts w:ascii="Arial" w:hAnsi="Arial" w:cs="Arial"/>
        </w:rPr>
        <w:t>238</w:t>
      </w:r>
      <w:r w:rsidR="005A4144">
        <w:rPr>
          <w:rFonts w:ascii="Arial" w:hAnsi="Arial" w:cs="Arial"/>
        </w:rPr>
        <w:t xml:space="preserve"> 380</w:t>
      </w:r>
      <w:r w:rsidR="00751B2A">
        <w:rPr>
          <w:rFonts w:ascii="Arial" w:hAnsi="Arial" w:cs="Arial"/>
        </w:rPr>
        <w:t>, +420</w:t>
      </w:r>
      <w:r w:rsidR="005A4144">
        <w:rPr>
          <w:rFonts w:ascii="Arial" w:hAnsi="Arial" w:cs="Arial"/>
        </w:rPr>
        <w:t> 606 216 085</w:t>
      </w:r>
    </w:p>
    <w:p w14:paraId="073F5E87" w14:textId="6C86FA9A" w:rsidR="00E0086F" w:rsidRPr="00ED6435" w:rsidRDefault="00477C6C" w:rsidP="00477C6C">
      <w:pPr>
        <w:tabs>
          <w:tab w:val="left" w:pos="4536"/>
        </w:tabs>
        <w:spacing w:before="120" w:after="120"/>
        <w:ind w:left="567"/>
        <w:contextualSpacing/>
        <w:jc w:val="both"/>
        <w:rPr>
          <w:rFonts w:ascii="Arial" w:hAnsi="Arial" w:cs="Arial"/>
        </w:rPr>
      </w:pPr>
      <w:r w:rsidRPr="00ED6435">
        <w:rPr>
          <w:rFonts w:ascii="Arial" w:hAnsi="Arial" w:cs="Arial"/>
        </w:rPr>
        <w:t>E-mail:</w:t>
      </w:r>
      <w:r>
        <w:rPr>
          <w:rFonts w:ascii="Arial" w:hAnsi="Arial" w:cs="Arial"/>
          <w:snapToGrid w:val="0"/>
        </w:rPr>
        <w:tab/>
      </w:r>
      <w:r w:rsidR="00751B2A">
        <w:rPr>
          <w:rFonts w:ascii="Arial" w:hAnsi="Arial" w:cs="Arial"/>
        </w:rPr>
        <w:t>sumperk</w:t>
      </w:r>
      <w:r w:rsidRPr="00FD0394">
        <w:rPr>
          <w:rFonts w:ascii="Arial" w:hAnsi="Arial" w:cs="Arial"/>
        </w:rPr>
        <w:t>.</w:t>
      </w:r>
      <w:r w:rsidR="00212195">
        <w:rPr>
          <w:rFonts w:ascii="Arial" w:hAnsi="Arial" w:cs="Arial"/>
        </w:rPr>
        <w:t>jesenik.</w:t>
      </w:r>
      <w:r w:rsidRPr="00FD0394">
        <w:rPr>
          <w:rFonts w:ascii="Arial" w:hAnsi="Arial" w:cs="Arial"/>
        </w:rPr>
        <w:t>pk@spu</w:t>
      </w:r>
      <w:r>
        <w:rPr>
          <w:rFonts w:ascii="Arial" w:hAnsi="Arial" w:cs="Arial"/>
        </w:rPr>
        <w:t>.gov.</w:t>
      </w:r>
      <w:r w:rsidRPr="00FD0394">
        <w:rPr>
          <w:rFonts w:ascii="Arial" w:hAnsi="Arial" w:cs="Arial"/>
        </w:rPr>
        <w:t>cz</w:t>
      </w:r>
    </w:p>
    <w:p w14:paraId="251A0BC1" w14:textId="2ACAF834" w:rsidR="00E0086F" w:rsidRPr="00ED6435" w:rsidRDefault="00E0086F" w:rsidP="00477C6C">
      <w:pPr>
        <w:spacing w:before="120" w:after="120"/>
        <w:ind w:left="4536" w:right="1418" w:hanging="3969"/>
        <w:jc w:val="both"/>
        <w:rPr>
          <w:rFonts w:ascii="Arial" w:hAnsi="Arial" w:cs="Arial"/>
          <w:b/>
          <w:i/>
        </w:rPr>
      </w:pPr>
      <w:r w:rsidRPr="00ED6435">
        <w:rPr>
          <w:rFonts w:ascii="Arial" w:hAnsi="Arial" w:cs="Arial"/>
        </w:rPr>
        <w:t xml:space="preserve">ID datové schránky: </w:t>
      </w:r>
      <w:r w:rsidR="00477C6C">
        <w:rPr>
          <w:rFonts w:ascii="Arial" w:hAnsi="Arial" w:cs="Arial"/>
        </w:rPr>
        <w:tab/>
      </w:r>
      <w:r w:rsidRPr="00ED6435">
        <w:rPr>
          <w:rFonts w:ascii="Arial" w:hAnsi="Arial" w:cs="Arial"/>
        </w:rPr>
        <w:t>z49per3</w:t>
      </w:r>
    </w:p>
    <w:p w14:paraId="7341B31E" w14:textId="47A0B922" w:rsidR="00E0086F" w:rsidRPr="00ED6435" w:rsidRDefault="00E0086F" w:rsidP="00DB56FF">
      <w:pPr>
        <w:tabs>
          <w:tab w:val="left" w:pos="4536"/>
        </w:tabs>
        <w:spacing w:before="120" w:after="120"/>
        <w:ind w:left="567"/>
        <w:contextualSpacing/>
        <w:jc w:val="both"/>
        <w:rPr>
          <w:rFonts w:ascii="Arial" w:hAnsi="Arial" w:cs="Arial"/>
          <w:b/>
          <w:i/>
        </w:rPr>
      </w:pPr>
      <w:r w:rsidRPr="00ED6435">
        <w:rPr>
          <w:rFonts w:ascii="Arial" w:hAnsi="Arial" w:cs="Arial"/>
          <w:b/>
        </w:rPr>
        <w:t>Bankovní</w:t>
      </w:r>
      <w:r w:rsidRPr="00ED6435">
        <w:rPr>
          <w:rFonts w:ascii="Arial" w:hAnsi="Arial" w:cs="Arial"/>
        </w:rPr>
        <w:t xml:space="preserve"> </w:t>
      </w:r>
      <w:r w:rsidRPr="00ED6435">
        <w:rPr>
          <w:rFonts w:ascii="Arial" w:hAnsi="Arial" w:cs="Arial"/>
          <w:b/>
        </w:rPr>
        <w:t>spojení</w:t>
      </w:r>
      <w:r w:rsidRPr="00ED6435">
        <w:rPr>
          <w:rFonts w:ascii="Arial" w:hAnsi="Arial" w:cs="Arial"/>
        </w:rPr>
        <w:t xml:space="preserve">: </w:t>
      </w:r>
      <w:r w:rsidR="00477C6C">
        <w:rPr>
          <w:rFonts w:ascii="Arial" w:hAnsi="Arial" w:cs="Arial"/>
        </w:rPr>
        <w:tab/>
      </w:r>
      <w:r w:rsidRPr="00ED6435">
        <w:rPr>
          <w:rFonts w:ascii="Arial" w:hAnsi="Arial" w:cs="Arial"/>
        </w:rPr>
        <w:t>Česká národní banka</w:t>
      </w:r>
    </w:p>
    <w:p w14:paraId="3A817518" w14:textId="7BEB29CF" w:rsidR="00E0086F" w:rsidRPr="00ED6435" w:rsidRDefault="00E0086F" w:rsidP="00DB56FF">
      <w:pPr>
        <w:spacing w:before="120" w:after="120"/>
        <w:ind w:left="4536" w:right="1417" w:hanging="3969"/>
        <w:contextualSpacing/>
        <w:jc w:val="both"/>
        <w:rPr>
          <w:rFonts w:ascii="Arial" w:hAnsi="Arial" w:cs="Arial"/>
          <w:b/>
          <w:i/>
        </w:rPr>
      </w:pPr>
      <w:r w:rsidRPr="00ED6435">
        <w:rPr>
          <w:rFonts w:ascii="Arial" w:hAnsi="Arial" w:cs="Arial"/>
        </w:rPr>
        <w:t xml:space="preserve">Číslo účtu: </w:t>
      </w:r>
      <w:r w:rsidR="00477C6C">
        <w:rPr>
          <w:rFonts w:ascii="Arial" w:hAnsi="Arial" w:cs="Arial"/>
        </w:rPr>
        <w:tab/>
      </w:r>
      <w:r w:rsidRPr="00ED6435">
        <w:rPr>
          <w:rFonts w:ascii="Arial" w:hAnsi="Arial" w:cs="Arial"/>
        </w:rPr>
        <w:t>3723001/0710</w:t>
      </w:r>
    </w:p>
    <w:p w14:paraId="1375E27A" w14:textId="07AFEFF3" w:rsidR="00E0086F" w:rsidRPr="00ED6435" w:rsidRDefault="00E0086F" w:rsidP="00DB56FF">
      <w:pPr>
        <w:spacing w:before="120" w:after="120"/>
        <w:ind w:left="4536" w:right="1418" w:hanging="3969"/>
        <w:jc w:val="both"/>
        <w:rPr>
          <w:rFonts w:ascii="Arial" w:hAnsi="Arial" w:cs="Arial"/>
        </w:rPr>
      </w:pPr>
      <w:r w:rsidRPr="00ED6435">
        <w:rPr>
          <w:rFonts w:ascii="Arial" w:hAnsi="Arial" w:cs="Arial"/>
        </w:rPr>
        <w:t xml:space="preserve">DIČ: </w:t>
      </w:r>
      <w:r w:rsidR="00477C6C">
        <w:rPr>
          <w:rFonts w:ascii="Arial" w:hAnsi="Arial" w:cs="Arial"/>
        </w:rPr>
        <w:tab/>
      </w:r>
      <w:r w:rsidRPr="00ED6435">
        <w:rPr>
          <w:rFonts w:ascii="Arial" w:hAnsi="Arial" w:cs="Arial"/>
        </w:rPr>
        <w:t>CZ01312774 (</w:t>
      </w:r>
      <w:r w:rsidRPr="00ED6435">
        <w:rPr>
          <w:rFonts w:ascii="Arial" w:hAnsi="Arial" w:cs="Arial"/>
          <w:i/>
          <w:iCs/>
        </w:rPr>
        <w:t>není plátce DPH</w:t>
      </w:r>
      <w:r w:rsidRPr="00ED6435">
        <w:rPr>
          <w:rFonts w:ascii="Arial" w:hAnsi="Arial" w:cs="Arial"/>
        </w:rPr>
        <w:t>)</w:t>
      </w:r>
    </w:p>
    <w:p w14:paraId="2C7E241C" w14:textId="77777777" w:rsidR="00E0086F" w:rsidRPr="00201D2D" w:rsidRDefault="00E0086F" w:rsidP="00DB56FF">
      <w:pPr>
        <w:spacing w:before="120" w:after="120"/>
        <w:ind w:left="4536" w:right="1417" w:hanging="3969"/>
        <w:jc w:val="both"/>
        <w:rPr>
          <w:rFonts w:ascii="Arial" w:hAnsi="Arial" w:cs="Arial"/>
          <w:b/>
        </w:rPr>
      </w:pPr>
      <w:r w:rsidRPr="00ED6435">
        <w:rPr>
          <w:rFonts w:ascii="Arial" w:hAnsi="Arial" w:cs="Arial"/>
        </w:rPr>
        <w:t>(„</w:t>
      </w:r>
      <w:r w:rsidRPr="00201D2D">
        <w:rPr>
          <w:rFonts w:ascii="Arial" w:hAnsi="Arial" w:cs="Arial"/>
          <w:b/>
        </w:rPr>
        <w:t>Objednatel</w:t>
      </w:r>
      <w:r w:rsidRPr="00201D2D">
        <w:rPr>
          <w:rFonts w:ascii="Arial" w:hAnsi="Arial" w:cs="Arial"/>
          <w:bCs/>
        </w:rPr>
        <w:t>“)</w:t>
      </w:r>
    </w:p>
    <w:p w14:paraId="7E3C0C14" w14:textId="77777777" w:rsidR="00E0086F" w:rsidRPr="00201D2D" w:rsidRDefault="00E0086F" w:rsidP="00EC1291">
      <w:pPr>
        <w:spacing w:before="240" w:after="120"/>
        <w:ind w:left="567"/>
        <w:jc w:val="both"/>
        <w:rPr>
          <w:rFonts w:ascii="Arial" w:hAnsi="Arial" w:cs="Arial"/>
          <w:b/>
        </w:rPr>
      </w:pPr>
      <w:r w:rsidRPr="00201D2D">
        <w:rPr>
          <w:rFonts w:ascii="Arial" w:hAnsi="Arial" w:cs="Arial"/>
        </w:rPr>
        <w:t>a</w:t>
      </w:r>
    </w:p>
    <w:p w14:paraId="60A84729" w14:textId="28263F51" w:rsidR="00E0086F" w:rsidRPr="00A062F4" w:rsidRDefault="00A7208B" w:rsidP="00A7208B">
      <w:pPr>
        <w:spacing w:before="120" w:after="120" w:line="240" w:lineRule="auto"/>
        <w:jc w:val="both"/>
        <w:rPr>
          <w:rFonts w:ascii="Arial" w:hAnsi="Arial" w:cs="Arial"/>
          <w:b/>
          <w:highlight w:val="yellow"/>
        </w:rPr>
      </w:pPr>
      <w:r w:rsidRPr="00A7208B">
        <w:rPr>
          <w:rFonts w:ascii="Arial" w:hAnsi="Arial" w:cs="Arial"/>
        </w:rPr>
        <w:t>(2)</w:t>
      </w:r>
      <w:r>
        <w:rPr>
          <w:rFonts w:ascii="Arial" w:hAnsi="Arial" w:cs="Arial"/>
          <w:b/>
          <w:bCs/>
        </w:rPr>
        <w:t xml:space="preserve">    </w:t>
      </w:r>
      <w:r w:rsidR="00E31214" w:rsidRPr="00201D2D">
        <w:rPr>
          <w:rFonts w:ascii="Arial" w:hAnsi="Arial" w:cs="Arial"/>
          <w:b/>
          <w:bCs/>
        </w:rPr>
        <w:t>"ORIS"</w:t>
      </w:r>
      <w:r w:rsidR="00E31214" w:rsidRPr="005B3418">
        <w:rPr>
          <w:rFonts w:ascii="Arial" w:hAnsi="Arial" w:cs="Arial"/>
          <w:b/>
          <w:bCs/>
        </w:rPr>
        <w:t xml:space="preserve"> spol. s r.o.</w:t>
      </w:r>
    </w:p>
    <w:p w14:paraId="32BEDF50" w14:textId="563383B8" w:rsidR="00E0086F" w:rsidRPr="00ED6435" w:rsidRDefault="00E0086F" w:rsidP="00DB56FF">
      <w:pPr>
        <w:spacing w:before="120" w:after="120"/>
        <w:ind w:left="567"/>
        <w:jc w:val="both"/>
        <w:rPr>
          <w:rFonts w:ascii="Arial" w:hAnsi="Arial" w:cs="Arial"/>
          <w:snapToGrid w:val="0"/>
        </w:rPr>
      </w:pPr>
      <w:r w:rsidRPr="00ED6435">
        <w:rPr>
          <w:rFonts w:ascii="Arial" w:hAnsi="Arial" w:cs="Arial"/>
        </w:rPr>
        <w:t xml:space="preserve">společnost založená a existující podle právního řádu České republiky, </w:t>
      </w:r>
      <w:r w:rsidRPr="00ED6435">
        <w:rPr>
          <w:rFonts w:ascii="Arial" w:hAnsi="Arial" w:cs="Arial"/>
          <w:bCs/>
        </w:rPr>
        <w:t xml:space="preserve">se sídlem </w:t>
      </w:r>
      <w:r w:rsidR="003748FF" w:rsidRPr="005B3418">
        <w:rPr>
          <w:rFonts w:ascii="Arial" w:hAnsi="Arial" w:cs="Arial"/>
        </w:rPr>
        <w:t>Mišákova</w:t>
      </w:r>
      <w:r w:rsidR="00A06766">
        <w:rPr>
          <w:rFonts w:ascii="Arial" w:hAnsi="Arial" w:cs="Arial"/>
        </w:rPr>
        <w:t> </w:t>
      </w:r>
      <w:r w:rsidR="003748FF" w:rsidRPr="005B3418">
        <w:rPr>
          <w:rFonts w:ascii="Arial" w:hAnsi="Arial" w:cs="Arial"/>
        </w:rPr>
        <w:t>280/44, 779 00 Olomouc</w:t>
      </w:r>
      <w:r w:rsidRPr="00ED6435">
        <w:rPr>
          <w:rFonts w:ascii="Arial" w:hAnsi="Arial" w:cs="Arial"/>
          <w:snapToGrid w:val="0"/>
        </w:rPr>
        <w:t xml:space="preserve">, IČO: </w:t>
      </w:r>
      <w:r w:rsidR="00A06766" w:rsidRPr="005B3418">
        <w:rPr>
          <w:rFonts w:ascii="Arial" w:hAnsi="Arial" w:cs="Arial"/>
        </w:rPr>
        <w:t>42767661</w:t>
      </w:r>
      <w:r w:rsidRPr="00ED6435">
        <w:rPr>
          <w:rFonts w:ascii="Arial" w:hAnsi="Arial" w:cs="Arial"/>
          <w:snapToGrid w:val="0"/>
        </w:rPr>
        <w:t xml:space="preserve">, zapsaná v obchodním rejstříku vedeném u </w:t>
      </w:r>
      <w:r w:rsidR="00BA2A3E">
        <w:rPr>
          <w:rFonts w:ascii="Arial" w:hAnsi="Arial" w:cs="Arial"/>
          <w:snapToGrid w:val="0"/>
        </w:rPr>
        <w:t>Krajského</w:t>
      </w:r>
      <w:r w:rsidRPr="00ED6435">
        <w:rPr>
          <w:rFonts w:ascii="Arial" w:hAnsi="Arial" w:cs="Arial"/>
          <w:snapToGrid w:val="0"/>
        </w:rPr>
        <w:t xml:space="preserve"> soudu v </w:t>
      </w:r>
      <w:r w:rsidR="00BA2A3E">
        <w:rPr>
          <w:rFonts w:ascii="Arial" w:hAnsi="Arial" w:cs="Arial"/>
          <w:snapToGrid w:val="0"/>
        </w:rPr>
        <w:t>Ostravě</w:t>
      </w:r>
      <w:r w:rsidRPr="00ED6435">
        <w:rPr>
          <w:rFonts w:ascii="Arial" w:hAnsi="Arial" w:cs="Arial"/>
          <w:snapToGrid w:val="0"/>
        </w:rPr>
        <w:t xml:space="preserve">, oddíl </w:t>
      </w:r>
      <w:r w:rsidR="00BA2A3E">
        <w:rPr>
          <w:rFonts w:ascii="Arial" w:hAnsi="Arial" w:cs="Arial"/>
          <w:snapToGrid w:val="0"/>
        </w:rPr>
        <w:t>C</w:t>
      </w:r>
      <w:r w:rsidRPr="00ED6435">
        <w:rPr>
          <w:rFonts w:ascii="Arial" w:hAnsi="Arial" w:cs="Arial"/>
          <w:snapToGrid w:val="0"/>
        </w:rPr>
        <w:t xml:space="preserve">, vložka </w:t>
      </w:r>
      <w:r w:rsidR="00BA2A3E">
        <w:rPr>
          <w:rFonts w:ascii="Arial" w:hAnsi="Arial" w:cs="Arial"/>
          <w:snapToGrid w:val="0"/>
        </w:rPr>
        <w:t>1988</w:t>
      </w:r>
    </w:p>
    <w:p w14:paraId="5F89DDB9" w14:textId="38D25C11" w:rsidR="00E0086F" w:rsidRPr="00ED6435" w:rsidRDefault="00E0086F" w:rsidP="00DB56FF">
      <w:pPr>
        <w:spacing w:before="120" w:after="120"/>
        <w:ind w:left="567"/>
        <w:jc w:val="both"/>
        <w:rPr>
          <w:rFonts w:ascii="Arial" w:hAnsi="Arial" w:cs="Arial"/>
          <w:bCs/>
        </w:rPr>
      </w:pPr>
      <w:r w:rsidRPr="00ED6435">
        <w:rPr>
          <w:rFonts w:ascii="Arial" w:hAnsi="Arial" w:cs="Arial"/>
          <w:snapToGrid w:val="0"/>
        </w:rPr>
        <w:t xml:space="preserve">Zastoupená: </w:t>
      </w:r>
      <w:r w:rsidR="00A062F4">
        <w:rPr>
          <w:rFonts w:ascii="Arial" w:hAnsi="Arial" w:cs="Arial"/>
          <w:snapToGrid w:val="0"/>
        </w:rPr>
        <w:tab/>
      </w:r>
      <w:r w:rsidR="00A062F4">
        <w:rPr>
          <w:rFonts w:ascii="Arial" w:hAnsi="Arial" w:cs="Arial"/>
          <w:snapToGrid w:val="0"/>
        </w:rPr>
        <w:tab/>
      </w:r>
      <w:r w:rsidR="00A062F4">
        <w:rPr>
          <w:rFonts w:ascii="Arial" w:hAnsi="Arial" w:cs="Arial"/>
          <w:snapToGrid w:val="0"/>
        </w:rPr>
        <w:tab/>
      </w:r>
      <w:r w:rsidR="00A062F4">
        <w:rPr>
          <w:rFonts w:ascii="Arial" w:hAnsi="Arial" w:cs="Arial"/>
          <w:snapToGrid w:val="0"/>
        </w:rPr>
        <w:tab/>
      </w:r>
      <w:r w:rsidR="00A062F4">
        <w:rPr>
          <w:rFonts w:ascii="Arial" w:hAnsi="Arial" w:cs="Arial"/>
          <w:snapToGrid w:val="0"/>
        </w:rPr>
        <w:tab/>
      </w:r>
      <w:r w:rsidR="00BA2A3E">
        <w:rPr>
          <w:rFonts w:ascii="Arial" w:hAnsi="Arial" w:cs="Arial"/>
          <w:snapToGrid w:val="0"/>
        </w:rPr>
        <w:t>Petrem Machalou, jednatelem</w:t>
      </w:r>
    </w:p>
    <w:p w14:paraId="470BDDFE" w14:textId="2131EA3A" w:rsidR="00E0086F" w:rsidRPr="00ED6435" w:rsidRDefault="00E0086F" w:rsidP="00DB56FF">
      <w:pPr>
        <w:spacing w:before="120" w:after="120"/>
        <w:ind w:left="567"/>
        <w:jc w:val="both"/>
        <w:rPr>
          <w:rFonts w:ascii="Arial" w:hAnsi="Arial" w:cs="Arial"/>
        </w:rPr>
      </w:pPr>
      <w:r w:rsidRPr="00ED6435">
        <w:rPr>
          <w:rFonts w:ascii="Arial" w:hAnsi="Arial" w:cs="Arial"/>
        </w:rPr>
        <w:t xml:space="preserve">Ve smluvních záležitostech </w:t>
      </w:r>
      <w:r w:rsidR="00EC1291" w:rsidRPr="00ED6435">
        <w:rPr>
          <w:rFonts w:ascii="Arial" w:hAnsi="Arial" w:cs="Arial"/>
        </w:rPr>
        <w:t>zastoupená</w:t>
      </w:r>
      <w:r w:rsidRPr="00ED6435">
        <w:rPr>
          <w:rFonts w:ascii="Arial" w:hAnsi="Arial" w:cs="Arial"/>
          <w:bCs/>
        </w:rPr>
        <w:t>:</w:t>
      </w:r>
      <w:r w:rsidR="00A062F4">
        <w:rPr>
          <w:rFonts w:ascii="Arial" w:hAnsi="Arial" w:cs="Arial"/>
          <w:bCs/>
        </w:rPr>
        <w:tab/>
      </w:r>
      <w:r w:rsidR="00CC2245">
        <w:rPr>
          <w:rFonts w:ascii="Arial" w:hAnsi="Arial" w:cs="Arial"/>
          <w:snapToGrid w:val="0"/>
        </w:rPr>
        <w:t>Petrem Machalou, jednatelem</w:t>
      </w:r>
    </w:p>
    <w:p w14:paraId="2D5046AC" w14:textId="4B12E087" w:rsidR="00E0086F" w:rsidRDefault="00E0086F" w:rsidP="00DB56FF">
      <w:pPr>
        <w:tabs>
          <w:tab w:val="left" w:pos="4536"/>
        </w:tabs>
        <w:spacing w:before="120" w:after="120"/>
        <w:ind w:left="567"/>
        <w:jc w:val="both"/>
        <w:rPr>
          <w:rFonts w:ascii="Arial" w:hAnsi="Arial" w:cs="Arial"/>
          <w:snapToGrid w:val="0"/>
        </w:rPr>
      </w:pPr>
      <w:r w:rsidRPr="00ED6435">
        <w:rPr>
          <w:rFonts w:ascii="Arial" w:hAnsi="Arial" w:cs="Arial"/>
        </w:rPr>
        <w:lastRenderedPageBreak/>
        <w:t xml:space="preserve">V technických záležitostech </w:t>
      </w:r>
      <w:r w:rsidR="00EC1291" w:rsidRPr="00ED6435">
        <w:rPr>
          <w:rFonts w:ascii="Arial" w:hAnsi="Arial" w:cs="Arial"/>
        </w:rPr>
        <w:t>zastoupená</w:t>
      </w:r>
      <w:r w:rsidRPr="00ED6435">
        <w:rPr>
          <w:rFonts w:ascii="Arial" w:hAnsi="Arial" w:cs="Arial"/>
        </w:rPr>
        <w:t>:</w:t>
      </w:r>
      <w:r w:rsidR="00A062F4">
        <w:rPr>
          <w:rFonts w:ascii="Arial" w:hAnsi="Arial" w:cs="Arial"/>
        </w:rPr>
        <w:tab/>
      </w:r>
      <w:r w:rsidR="00A062F4">
        <w:rPr>
          <w:rFonts w:ascii="Arial" w:hAnsi="Arial" w:cs="Arial"/>
        </w:rPr>
        <w:tab/>
      </w:r>
      <w:r w:rsidR="00B67ECC">
        <w:rPr>
          <w:rFonts w:ascii="Arial" w:hAnsi="Arial" w:cs="Arial"/>
        </w:rPr>
        <w:t>xxxxx</w:t>
      </w:r>
    </w:p>
    <w:p w14:paraId="3E50340C" w14:textId="796A72E9" w:rsidR="005715BF" w:rsidRDefault="00E5155E" w:rsidP="00DB56FF">
      <w:pPr>
        <w:tabs>
          <w:tab w:val="left" w:pos="4536"/>
        </w:tabs>
        <w:spacing w:before="120" w:after="120"/>
        <w:ind w:left="567"/>
        <w:jc w:val="both"/>
        <w:rPr>
          <w:rFonts w:ascii="Arial" w:hAnsi="Arial" w:cs="Arial"/>
          <w:snapToGrid w:val="0"/>
        </w:rPr>
      </w:pPr>
      <w:r>
        <w:rPr>
          <w:rFonts w:ascii="Arial" w:hAnsi="Arial" w:cs="Arial"/>
          <w:snapToGrid w:val="0"/>
        </w:rPr>
        <w:t>Vedoucí týmu</w:t>
      </w:r>
      <w:r w:rsidR="007274EC">
        <w:rPr>
          <w:rFonts w:ascii="Arial" w:hAnsi="Arial" w:cs="Arial"/>
          <w:snapToGrid w:val="0"/>
        </w:rPr>
        <w:t xml:space="preserve">: </w:t>
      </w:r>
      <w:r w:rsidR="00A062F4">
        <w:rPr>
          <w:rFonts w:ascii="Arial" w:hAnsi="Arial" w:cs="Arial"/>
          <w:snapToGrid w:val="0"/>
        </w:rPr>
        <w:tab/>
      </w:r>
      <w:r w:rsidR="00A062F4">
        <w:rPr>
          <w:rFonts w:ascii="Arial" w:hAnsi="Arial" w:cs="Arial"/>
          <w:snapToGrid w:val="0"/>
        </w:rPr>
        <w:tab/>
      </w:r>
      <w:r w:rsidR="00B67ECC">
        <w:rPr>
          <w:rFonts w:ascii="Arial" w:hAnsi="Arial" w:cs="Arial"/>
          <w:snapToGrid w:val="0"/>
        </w:rPr>
        <w:t>xxxxx</w:t>
      </w:r>
      <w:r w:rsidR="00CC2245">
        <w:rPr>
          <w:rFonts w:ascii="Arial" w:hAnsi="Arial" w:cs="Arial"/>
          <w:snapToGrid w:val="0"/>
        </w:rPr>
        <w:t xml:space="preserve"> </w:t>
      </w:r>
    </w:p>
    <w:p w14:paraId="51D1C9C1" w14:textId="38E17BD7" w:rsidR="00CC78B7" w:rsidRPr="00ED6435" w:rsidRDefault="00CC78B7" w:rsidP="00DB56FF">
      <w:pPr>
        <w:tabs>
          <w:tab w:val="left" w:pos="4536"/>
        </w:tabs>
        <w:spacing w:before="120" w:after="120"/>
        <w:ind w:left="567"/>
        <w:jc w:val="both"/>
        <w:rPr>
          <w:rFonts w:ascii="Arial" w:hAnsi="Arial" w:cs="Arial"/>
        </w:rPr>
      </w:pPr>
      <w:r>
        <w:rPr>
          <w:rFonts w:ascii="Arial" w:hAnsi="Arial" w:cs="Arial"/>
          <w:snapToGrid w:val="0"/>
        </w:rPr>
        <w:t>Zástupce vedoucího týmu:</w:t>
      </w:r>
      <w:r w:rsidR="00A062F4">
        <w:rPr>
          <w:rFonts w:ascii="Arial" w:hAnsi="Arial" w:cs="Arial"/>
          <w:snapToGrid w:val="0"/>
        </w:rPr>
        <w:tab/>
      </w:r>
      <w:r w:rsidR="00A062F4">
        <w:rPr>
          <w:rFonts w:ascii="Arial" w:hAnsi="Arial" w:cs="Arial"/>
          <w:snapToGrid w:val="0"/>
        </w:rPr>
        <w:tab/>
      </w:r>
      <w:r w:rsidR="00B67ECC">
        <w:rPr>
          <w:rFonts w:ascii="Arial" w:hAnsi="Arial" w:cs="Arial"/>
          <w:snapToGrid w:val="0"/>
        </w:rPr>
        <w:t>xxxxx</w:t>
      </w:r>
    </w:p>
    <w:p w14:paraId="7BB3EF73" w14:textId="77777777"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b/>
          <w:bCs/>
        </w:rPr>
        <w:t>Kontaktní údaje:</w:t>
      </w:r>
    </w:p>
    <w:p w14:paraId="40F60D1B" w14:textId="3FF70786"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rPr>
        <w:t xml:space="preserve">Tel.: </w:t>
      </w:r>
      <w:r w:rsidR="00A062F4">
        <w:rPr>
          <w:rFonts w:ascii="Arial" w:hAnsi="Arial" w:cs="Arial"/>
        </w:rPr>
        <w:tab/>
      </w:r>
      <w:r w:rsidR="00A062F4">
        <w:rPr>
          <w:rFonts w:ascii="Arial" w:hAnsi="Arial" w:cs="Arial"/>
        </w:rPr>
        <w:tab/>
      </w:r>
      <w:r w:rsidR="009D3032">
        <w:rPr>
          <w:rFonts w:ascii="Arial" w:hAnsi="Arial" w:cs="Arial"/>
          <w:snapToGrid w:val="0"/>
        </w:rPr>
        <w:t xml:space="preserve">00420 </w:t>
      </w:r>
      <w:r w:rsidR="00B67ECC">
        <w:rPr>
          <w:rFonts w:ascii="Arial" w:hAnsi="Arial" w:cs="Arial"/>
          <w:snapToGrid w:val="0"/>
        </w:rPr>
        <w:t>xxxxx</w:t>
      </w:r>
    </w:p>
    <w:p w14:paraId="3A61A83D" w14:textId="1956F53B"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rPr>
        <w:t>E-mail:</w:t>
      </w:r>
      <w:r w:rsidRPr="00ED6435">
        <w:rPr>
          <w:rFonts w:ascii="Arial" w:hAnsi="Arial" w:cs="Arial"/>
          <w:snapToGrid w:val="0"/>
        </w:rPr>
        <w:t xml:space="preserve"> </w:t>
      </w:r>
      <w:r w:rsidR="00A062F4">
        <w:rPr>
          <w:rFonts w:ascii="Arial" w:hAnsi="Arial" w:cs="Arial"/>
          <w:snapToGrid w:val="0"/>
        </w:rPr>
        <w:tab/>
      </w:r>
      <w:r w:rsidR="001C45C6">
        <w:rPr>
          <w:rFonts w:ascii="Arial" w:hAnsi="Arial" w:cs="Arial"/>
          <w:snapToGrid w:val="0"/>
        </w:rPr>
        <w:tab/>
      </w:r>
      <w:r w:rsidR="00B67ECC">
        <w:rPr>
          <w:rFonts w:ascii="Arial" w:hAnsi="Arial" w:cs="Arial"/>
          <w:snapToGrid w:val="0"/>
        </w:rPr>
        <w:t>xxxxx</w:t>
      </w:r>
      <w:r w:rsidR="001C45C6">
        <w:rPr>
          <w:rFonts w:ascii="Arial" w:hAnsi="Arial" w:cs="Arial"/>
          <w:snapToGrid w:val="0"/>
        </w:rPr>
        <w:t xml:space="preserve"> </w:t>
      </w:r>
    </w:p>
    <w:p w14:paraId="4F80076C" w14:textId="5F9B74AC" w:rsidR="00E0086F" w:rsidRPr="00ED6435" w:rsidRDefault="00E0086F" w:rsidP="00DB56FF">
      <w:pPr>
        <w:spacing w:before="120" w:after="120"/>
        <w:ind w:left="567"/>
        <w:jc w:val="both"/>
        <w:rPr>
          <w:rFonts w:ascii="Arial" w:hAnsi="Arial" w:cs="Arial"/>
        </w:rPr>
      </w:pPr>
      <w:r w:rsidRPr="00ED6435">
        <w:rPr>
          <w:rFonts w:ascii="Arial" w:hAnsi="Arial" w:cs="Arial"/>
        </w:rPr>
        <w:t>ID datové schránky:</w:t>
      </w:r>
      <w:r w:rsidRPr="00ED6435">
        <w:rPr>
          <w:rFonts w:ascii="Arial" w:hAnsi="Arial" w:cs="Arial"/>
          <w:snapToGrid w:val="0"/>
        </w:rPr>
        <w:t xml:space="preserve"> </w:t>
      </w:r>
      <w:r w:rsidR="00A062F4">
        <w:rPr>
          <w:rFonts w:ascii="Arial" w:hAnsi="Arial" w:cs="Arial"/>
          <w:snapToGrid w:val="0"/>
        </w:rPr>
        <w:tab/>
      </w:r>
      <w:r w:rsidR="00A062F4">
        <w:rPr>
          <w:rFonts w:ascii="Arial" w:hAnsi="Arial" w:cs="Arial"/>
          <w:snapToGrid w:val="0"/>
        </w:rPr>
        <w:tab/>
      </w:r>
      <w:r w:rsidR="00A062F4">
        <w:rPr>
          <w:rFonts w:ascii="Arial" w:hAnsi="Arial" w:cs="Arial"/>
          <w:snapToGrid w:val="0"/>
        </w:rPr>
        <w:tab/>
      </w:r>
      <w:r w:rsidR="00A062F4">
        <w:rPr>
          <w:rFonts w:ascii="Arial" w:hAnsi="Arial" w:cs="Arial"/>
          <w:snapToGrid w:val="0"/>
        </w:rPr>
        <w:tab/>
      </w:r>
      <w:r w:rsidR="00F32965">
        <w:rPr>
          <w:rFonts w:ascii="Arial" w:hAnsi="Arial" w:cs="Arial"/>
          <w:snapToGrid w:val="0"/>
        </w:rPr>
        <w:t>8dsrqkn</w:t>
      </w:r>
    </w:p>
    <w:p w14:paraId="7DA99D36" w14:textId="62E7389B"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b/>
        </w:rPr>
        <w:t>Bankovní spojení:</w:t>
      </w:r>
      <w:r w:rsidRPr="00ED6435">
        <w:rPr>
          <w:rFonts w:ascii="Arial" w:hAnsi="Arial" w:cs="Arial"/>
          <w:snapToGrid w:val="0"/>
        </w:rPr>
        <w:t xml:space="preserve"> </w:t>
      </w:r>
      <w:r w:rsidR="00A062F4">
        <w:rPr>
          <w:rFonts w:ascii="Arial" w:hAnsi="Arial" w:cs="Arial"/>
          <w:snapToGrid w:val="0"/>
        </w:rPr>
        <w:tab/>
      </w:r>
      <w:r w:rsidR="00A062F4">
        <w:rPr>
          <w:rFonts w:ascii="Arial" w:hAnsi="Arial" w:cs="Arial"/>
          <w:snapToGrid w:val="0"/>
        </w:rPr>
        <w:tab/>
      </w:r>
      <w:r w:rsidR="00F32965">
        <w:rPr>
          <w:rFonts w:ascii="Arial" w:hAnsi="Arial" w:cs="Arial"/>
          <w:snapToGrid w:val="0"/>
        </w:rPr>
        <w:t>Raiffaisen Bank - Olomouc</w:t>
      </w:r>
    </w:p>
    <w:p w14:paraId="6F011ECB" w14:textId="4D90C10B"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rPr>
        <w:t xml:space="preserve">Číslo účtu: </w:t>
      </w:r>
      <w:r w:rsidR="00A062F4">
        <w:rPr>
          <w:rFonts w:ascii="Arial" w:hAnsi="Arial" w:cs="Arial"/>
        </w:rPr>
        <w:tab/>
      </w:r>
      <w:r w:rsidR="00A062F4">
        <w:rPr>
          <w:rFonts w:ascii="Arial" w:hAnsi="Arial" w:cs="Arial"/>
        </w:rPr>
        <w:tab/>
      </w:r>
      <w:r w:rsidR="00F32965">
        <w:rPr>
          <w:rFonts w:ascii="Arial" w:hAnsi="Arial" w:cs="Arial"/>
          <w:snapToGrid w:val="0"/>
        </w:rPr>
        <w:t>1025500073/5500</w:t>
      </w:r>
    </w:p>
    <w:p w14:paraId="19074D75" w14:textId="4392747E" w:rsidR="00E0086F" w:rsidRPr="00ED6435" w:rsidRDefault="00E0086F" w:rsidP="00DB56FF">
      <w:pPr>
        <w:tabs>
          <w:tab w:val="left" w:pos="4536"/>
        </w:tabs>
        <w:spacing w:before="120" w:after="120"/>
        <w:ind w:left="567"/>
        <w:jc w:val="both"/>
        <w:rPr>
          <w:rFonts w:ascii="Arial" w:hAnsi="Arial" w:cs="Arial"/>
        </w:rPr>
      </w:pPr>
      <w:r w:rsidRPr="00ED6435">
        <w:rPr>
          <w:rFonts w:ascii="Arial" w:hAnsi="Arial" w:cs="Arial"/>
        </w:rPr>
        <w:t>DIČ:</w:t>
      </w:r>
      <w:r w:rsidR="00536467">
        <w:rPr>
          <w:rFonts w:ascii="Arial" w:hAnsi="Arial" w:cs="Arial"/>
        </w:rPr>
        <w:tab/>
      </w:r>
      <w:r w:rsidR="00536467">
        <w:rPr>
          <w:rFonts w:ascii="Arial" w:hAnsi="Arial" w:cs="Arial"/>
        </w:rPr>
        <w:tab/>
      </w:r>
      <w:r w:rsidR="00A414A6">
        <w:rPr>
          <w:rFonts w:ascii="Arial" w:hAnsi="Arial" w:cs="Arial"/>
          <w:snapToGrid w:val="0"/>
        </w:rPr>
        <w:t>CZ42767</w:t>
      </w:r>
      <w:r w:rsidR="00614C53">
        <w:rPr>
          <w:rFonts w:ascii="Arial" w:hAnsi="Arial" w:cs="Arial"/>
          <w:snapToGrid w:val="0"/>
        </w:rPr>
        <w:t>661</w:t>
      </w:r>
    </w:p>
    <w:p w14:paraId="483330C9" w14:textId="77777777" w:rsidR="00E0086F" w:rsidRPr="00ED6435" w:rsidRDefault="00E0086F" w:rsidP="00DB56FF">
      <w:pPr>
        <w:spacing w:before="120" w:after="120"/>
        <w:ind w:left="567"/>
        <w:jc w:val="both"/>
        <w:rPr>
          <w:rFonts w:ascii="Arial" w:hAnsi="Arial" w:cs="Arial"/>
        </w:rPr>
      </w:pPr>
      <w:r w:rsidRPr="00ED6435">
        <w:rPr>
          <w:rFonts w:ascii="Arial" w:hAnsi="Arial" w:cs="Arial"/>
        </w:rPr>
        <w:t>(</w:t>
      </w:r>
      <w:r w:rsidRPr="00ED6435">
        <w:rPr>
          <w:rFonts w:ascii="Arial" w:hAnsi="Arial" w:cs="Arial"/>
          <w:b/>
        </w:rPr>
        <w:t>„Zhotovitel“</w:t>
      </w:r>
      <w:r w:rsidRPr="00ED6435">
        <w:rPr>
          <w:rFonts w:ascii="Arial" w:hAnsi="Arial" w:cs="Arial"/>
        </w:rPr>
        <w:t>)</w:t>
      </w:r>
    </w:p>
    <w:p w14:paraId="1801A484" w14:textId="436555A1" w:rsidR="00FE4754" w:rsidRDefault="00FE4754" w:rsidP="00FE4754">
      <w:pPr>
        <w:spacing w:before="240" w:after="120"/>
        <w:ind w:left="567"/>
        <w:jc w:val="both"/>
        <w:rPr>
          <w:rFonts w:ascii="Arial" w:hAnsi="Arial" w:cs="Arial"/>
        </w:rPr>
      </w:pPr>
      <w:r w:rsidRPr="00ED6435">
        <w:rPr>
          <w:rFonts w:ascii="Arial" w:hAnsi="Arial" w:cs="Arial"/>
        </w:rPr>
        <w:t xml:space="preserve">(Objednatel a </w:t>
      </w:r>
      <w:r>
        <w:rPr>
          <w:rFonts w:ascii="Arial" w:hAnsi="Arial" w:cs="Arial"/>
        </w:rPr>
        <w:t>z</w:t>
      </w:r>
      <w:r w:rsidRPr="00ED6435">
        <w:rPr>
          <w:rFonts w:ascii="Arial" w:hAnsi="Arial" w:cs="Arial"/>
        </w:rPr>
        <w:t>hotovitel dále jako „</w:t>
      </w:r>
      <w:r>
        <w:rPr>
          <w:rFonts w:ascii="Arial" w:hAnsi="Arial" w:cs="Arial"/>
          <w:b/>
        </w:rPr>
        <w:t>S</w:t>
      </w:r>
      <w:r w:rsidRPr="00ED6435">
        <w:rPr>
          <w:rFonts w:ascii="Arial" w:hAnsi="Arial" w:cs="Arial"/>
          <w:b/>
        </w:rPr>
        <w:t>mluvní strany</w:t>
      </w:r>
      <w:r w:rsidRPr="00ED6435">
        <w:rPr>
          <w:rFonts w:ascii="Arial" w:hAnsi="Arial" w:cs="Arial"/>
        </w:rPr>
        <w:t>“ a každý z nich samostatně jako „</w:t>
      </w:r>
      <w:r>
        <w:rPr>
          <w:rFonts w:ascii="Arial" w:hAnsi="Arial" w:cs="Arial"/>
          <w:b/>
        </w:rPr>
        <w:t>S</w:t>
      </w:r>
      <w:r w:rsidRPr="00ED6435">
        <w:rPr>
          <w:rFonts w:ascii="Arial" w:hAnsi="Arial" w:cs="Arial"/>
          <w:b/>
        </w:rPr>
        <w:t>mluvní strana</w:t>
      </w:r>
      <w:r w:rsidRPr="00ED6435">
        <w:rPr>
          <w:rFonts w:ascii="Arial" w:hAnsi="Arial" w:cs="Arial"/>
        </w:rPr>
        <w:t>“)</w:t>
      </w:r>
    </w:p>
    <w:p w14:paraId="12112ADB" w14:textId="1D5EF2BD" w:rsidR="00FE4754" w:rsidRDefault="00FE4754" w:rsidP="00FE4754">
      <w:pPr>
        <w:spacing w:before="240" w:after="120"/>
        <w:ind w:left="567"/>
        <w:jc w:val="both"/>
        <w:rPr>
          <w:rFonts w:ascii="Arial" w:hAnsi="Arial" w:cs="Arial"/>
        </w:rPr>
      </w:pPr>
      <w:r w:rsidRPr="00A07F37">
        <w:rPr>
          <w:rFonts w:ascii="Arial" w:hAnsi="Arial" w:cs="Arial"/>
          <w:b/>
          <w:bCs/>
        </w:rPr>
        <w:t xml:space="preserve">Smluvní strany uzavřely níže uvedeného dne, měsíce a roku tento Dodatek č. </w:t>
      </w:r>
      <w:r>
        <w:rPr>
          <w:rFonts w:ascii="Arial" w:hAnsi="Arial" w:cs="Arial"/>
          <w:b/>
          <w:bCs/>
        </w:rPr>
        <w:t>1</w:t>
      </w:r>
      <w:r>
        <w:rPr>
          <w:rFonts w:ascii="Arial" w:hAnsi="Arial" w:cs="Arial"/>
        </w:rPr>
        <w:t>:</w:t>
      </w:r>
    </w:p>
    <w:p w14:paraId="37A5D14D" w14:textId="77777777" w:rsidR="00FE4754" w:rsidRDefault="00FE4754" w:rsidP="00FE4754">
      <w:pPr>
        <w:spacing w:before="120" w:after="120"/>
        <w:jc w:val="center"/>
        <w:rPr>
          <w:rFonts w:ascii="Arial" w:hAnsi="Arial" w:cs="Arial"/>
          <w:b/>
        </w:rPr>
      </w:pPr>
      <w:bookmarkStart w:id="0" w:name="_Ref50474873"/>
    </w:p>
    <w:p w14:paraId="595E5ED1" w14:textId="77777777" w:rsidR="004D2EFC" w:rsidRDefault="004D2EFC" w:rsidP="00FE4754">
      <w:pPr>
        <w:spacing w:before="120" w:after="120"/>
        <w:jc w:val="center"/>
        <w:rPr>
          <w:rFonts w:ascii="Arial" w:hAnsi="Arial" w:cs="Arial"/>
          <w:b/>
        </w:rPr>
      </w:pPr>
    </w:p>
    <w:p w14:paraId="6F5B4439" w14:textId="77777777" w:rsidR="00FE4754" w:rsidRDefault="00FE4754" w:rsidP="00FE4754">
      <w:pPr>
        <w:spacing w:before="120" w:after="120"/>
        <w:jc w:val="center"/>
        <w:rPr>
          <w:rFonts w:ascii="Arial" w:hAnsi="Arial" w:cs="Arial"/>
          <w:b/>
        </w:rPr>
      </w:pPr>
      <w:r>
        <w:rPr>
          <w:rFonts w:ascii="Arial" w:hAnsi="Arial" w:cs="Arial"/>
          <w:b/>
        </w:rPr>
        <w:t>Čl. I.</w:t>
      </w:r>
    </w:p>
    <w:p w14:paraId="1B5522F7" w14:textId="77777777" w:rsidR="00FE4754" w:rsidRDefault="00FE4754" w:rsidP="00FE4754">
      <w:pPr>
        <w:spacing w:before="120" w:after="120"/>
        <w:jc w:val="center"/>
        <w:rPr>
          <w:rFonts w:ascii="Arial" w:hAnsi="Arial" w:cs="Arial"/>
          <w:b/>
        </w:rPr>
      </w:pPr>
      <w:r>
        <w:rPr>
          <w:rFonts w:ascii="Arial" w:hAnsi="Arial" w:cs="Arial"/>
          <w:b/>
        </w:rPr>
        <w:t>Předmět dodatku</w:t>
      </w:r>
    </w:p>
    <w:p w14:paraId="2C2B12B5" w14:textId="77777777" w:rsidR="00FE4754" w:rsidRPr="002B1697" w:rsidRDefault="00FE4754" w:rsidP="00FE4754">
      <w:pPr>
        <w:spacing w:after="0"/>
        <w:jc w:val="center"/>
        <w:rPr>
          <w:rFonts w:ascii="Arial" w:hAnsi="Arial" w:cs="Arial"/>
          <w:b/>
        </w:rPr>
      </w:pPr>
    </w:p>
    <w:p w14:paraId="0B796D58" w14:textId="77777777" w:rsidR="00FE4754" w:rsidRDefault="00FE4754" w:rsidP="004D2EFC">
      <w:pPr>
        <w:pStyle w:val="Textkomente"/>
        <w:spacing w:line="276" w:lineRule="auto"/>
        <w:jc w:val="both"/>
        <w:rPr>
          <w:rFonts w:ascii="Arial" w:hAnsi="Arial" w:cs="Arial"/>
          <w:kern w:val="20"/>
          <w:sz w:val="22"/>
          <w:szCs w:val="22"/>
        </w:rPr>
      </w:pPr>
      <w:r>
        <w:rPr>
          <w:rFonts w:ascii="Arial" w:hAnsi="Arial" w:cs="Arial"/>
          <w:sz w:val="22"/>
          <w:szCs w:val="22"/>
        </w:rPr>
        <w:t>P</w:t>
      </w:r>
      <w:r w:rsidRPr="00495F42">
        <w:rPr>
          <w:rFonts w:ascii="Arial" w:hAnsi="Arial" w:cs="Arial"/>
          <w:sz w:val="22"/>
          <w:szCs w:val="22"/>
        </w:rPr>
        <w:t xml:space="preserve">ředmětem </w:t>
      </w:r>
      <w:r>
        <w:rPr>
          <w:rFonts w:ascii="Arial" w:hAnsi="Arial" w:cs="Arial"/>
          <w:sz w:val="22"/>
          <w:szCs w:val="22"/>
        </w:rPr>
        <w:t xml:space="preserve">dodatku je </w:t>
      </w:r>
      <w:r w:rsidRPr="00797EFC">
        <w:rPr>
          <w:rFonts w:ascii="Arial" w:hAnsi="Arial" w:cs="Arial"/>
          <w:b/>
          <w:bCs/>
          <w:kern w:val="20"/>
          <w:sz w:val="22"/>
          <w:szCs w:val="22"/>
        </w:rPr>
        <w:t>nepodstatná změna závazku ze Smlouvy</w:t>
      </w:r>
      <w:r w:rsidRPr="006D196E">
        <w:rPr>
          <w:rFonts w:ascii="Arial" w:hAnsi="Arial" w:cs="Arial"/>
          <w:b/>
          <w:bCs/>
          <w:caps/>
          <w:kern w:val="20"/>
          <w:sz w:val="22"/>
          <w:szCs w:val="22"/>
        </w:rPr>
        <w:t xml:space="preserve">, </w:t>
      </w:r>
      <w:r>
        <w:rPr>
          <w:rFonts w:ascii="Arial" w:hAnsi="Arial" w:cs="Arial"/>
          <w:kern w:val="20"/>
          <w:sz w:val="22"/>
          <w:szCs w:val="22"/>
        </w:rPr>
        <w:t>jejíž potřeba vyvstala v průběhu plnění díla. Změna spočívá ve:</w:t>
      </w:r>
    </w:p>
    <w:p w14:paraId="4C64764D" w14:textId="21A94B76" w:rsidR="00FE4754" w:rsidRDefault="000734EA" w:rsidP="004D2EFC">
      <w:pPr>
        <w:pStyle w:val="Textkomente"/>
        <w:numPr>
          <w:ilvl w:val="0"/>
          <w:numId w:val="61"/>
        </w:numPr>
        <w:spacing w:line="276" w:lineRule="auto"/>
        <w:jc w:val="both"/>
        <w:rPr>
          <w:rFonts w:ascii="Arial" w:hAnsi="Arial" w:cs="Arial"/>
          <w:b/>
          <w:bCs/>
          <w:kern w:val="20"/>
          <w:sz w:val="22"/>
          <w:szCs w:val="22"/>
        </w:rPr>
      </w:pPr>
      <w:r>
        <w:rPr>
          <w:rFonts w:ascii="Arial" w:hAnsi="Arial" w:cs="Arial"/>
          <w:b/>
          <w:bCs/>
          <w:kern w:val="20"/>
          <w:sz w:val="22"/>
          <w:szCs w:val="22"/>
        </w:rPr>
        <w:t>snížení</w:t>
      </w:r>
      <w:r w:rsidR="00FE4754" w:rsidRPr="00BA5F0C">
        <w:rPr>
          <w:rFonts w:ascii="Arial" w:hAnsi="Arial" w:cs="Arial"/>
          <w:b/>
          <w:bCs/>
          <w:kern w:val="20"/>
          <w:sz w:val="22"/>
          <w:szCs w:val="22"/>
        </w:rPr>
        <w:t xml:space="preserve"> počtu měrných jednotek</w:t>
      </w:r>
      <w:r w:rsidR="009E2E95">
        <w:rPr>
          <w:rFonts w:ascii="Arial" w:hAnsi="Arial" w:cs="Arial"/>
          <w:b/>
          <w:bCs/>
          <w:kern w:val="20"/>
          <w:sz w:val="22"/>
          <w:szCs w:val="22"/>
        </w:rPr>
        <w:t xml:space="preserve"> – méněpráce</w:t>
      </w:r>
      <w:r w:rsidR="00FE4754">
        <w:rPr>
          <w:rFonts w:ascii="Arial" w:hAnsi="Arial" w:cs="Arial"/>
          <w:b/>
          <w:bCs/>
          <w:kern w:val="20"/>
          <w:sz w:val="22"/>
          <w:szCs w:val="22"/>
        </w:rPr>
        <w:t>;</w:t>
      </w:r>
    </w:p>
    <w:p w14:paraId="0A718D8D" w14:textId="2A462048" w:rsidR="009E2E95" w:rsidRDefault="00AB2E5C" w:rsidP="004D2EFC">
      <w:pPr>
        <w:pStyle w:val="Textkomente"/>
        <w:numPr>
          <w:ilvl w:val="0"/>
          <w:numId w:val="61"/>
        </w:numPr>
        <w:spacing w:line="276" w:lineRule="auto"/>
        <w:jc w:val="both"/>
        <w:rPr>
          <w:rFonts w:ascii="Arial" w:hAnsi="Arial" w:cs="Arial"/>
          <w:b/>
          <w:bCs/>
          <w:kern w:val="20"/>
          <w:sz w:val="22"/>
          <w:szCs w:val="22"/>
        </w:rPr>
      </w:pPr>
      <w:r>
        <w:rPr>
          <w:rFonts w:ascii="Arial" w:hAnsi="Arial" w:cs="Arial"/>
          <w:b/>
          <w:bCs/>
          <w:kern w:val="20"/>
          <w:sz w:val="22"/>
          <w:szCs w:val="22"/>
        </w:rPr>
        <w:t>doplnění dílčích částí</w:t>
      </w:r>
      <w:r w:rsidR="006C0303">
        <w:rPr>
          <w:rFonts w:ascii="Arial" w:hAnsi="Arial" w:cs="Arial"/>
          <w:b/>
          <w:bCs/>
          <w:kern w:val="20"/>
          <w:sz w:val="22"/>
          <w:szCs w:val="22"/>
        </w:rPr>
        <w:t xml:space="preserve">, </w:t>
      </w:r>
      <w:r>
        <w:rPr>
          <w:rFonts w:ascii="Arial" w:hAnsi="Arial" w:cs="Arial"/>
          <w:b/>
          <w:bCs/>
          <w:kern w:val="20"/>
          <w:sz w:val="22"/>
          <w:szCs w:val="22"/>
        </w:rPr>
        <w:t xml:space="preserve">stanovení termínů předání </w:t>
      </w:r>
      <w:r w:rsidR="00774B7C">
        <w:rPr>
          <w:rFonts w:ascii="Arial" w:hAnsi="Arial" w:cs="Arial"/>
          <w:b/>
          <w:bCs/>
          <w:kern w:val="20"/>
          <w:sz w:val="22"/>
          <w:szCs w:val="22"/>
        </w:rPr>
        <w:t>k akceptačnímu řízení</w:t>
      </w:r>
      <w:r w:rsidR="00F763FB">
        <w:rPr>
          <w:rFonts w:ascii="Arial" w:hAnsi="Arial" w:cs="Arial"/>
          <w:b/>
          <w:bCs/>
          <w:kern w:val="20"/>
          <w:sz w:val="22"/>
          <w:szCs w:val="22"/>
        </w:rPr>
        <w:t xml:space="preserve"> a navýšení počtu měrných jednotek</w:t>
      </w:r>
      <w:r w:rsidR="006C0303">
        <w:rPr>
          <w:rFonts w:ascii="Arial" w:hAnsi="Arial" w:cs="Arial"/>
          <w:b/>
          <w:bCs/>
          <w:kern w:val="20"/>
          <w:sz w:val="22"/>
          <w:szCs w:val="22"/>
        </w:rPr>
        <w:t xml:space="preserve"> – </w:t>
      </w:r>
      <w:r w:rsidR="00543034">
        <w:rPr>
          <w:rFonts w:ascii="Arial" w:hAnsi="Arial" w:cs="Arial"/>
          <w:b/>
          <w:bCs/>
          <w:kern w:val="20"/>
          <w:sz w:val="22"/>
          <w:szCs w:val="22"/>
        </w:rPr>
        <w:t>rozšíření obvodu</w:t>
      </w:r>
      <w:r w:rsidR="0017707C">
        <w:rPr>
          <w:rFonts w:ascii="Arial" w:hAnsi="Arial" w:cs="Arial"/>
          <w:b/>
          <w:bCs/>
          <w:kern w:val="20"/>
          <w:sz w:val="22"/>
          <w:szCs w:val="22"/>
        </w:rPr>
        <w:t>;</w:t>
      </w:r>
    </w:p>
    <w:p w14:paraId="451B3DB1" w14:textId="77777777" w:rsidR="00FE4754" w:rsidRPr="0007736B" w:rsidRDefault="00FE4754" w:rsidP="004D2EFC">
      <w:pPr>
        <w:pStyle w:val="Textkomente"/>
        <w:numPr>
          <w:ilvl w:val="0"/>
          <w:numId w:val="61"/>
        </w:numPr>
        <w:spacing w:line="276" w:lineRule="auto"/>
        <w:jc w:val="both"/>
        <w:rPr>
          <w:rFonts w:ascii="Arial" w:hAnsi="Arial" w:cs="Arial"/>
          <w:sz w:val="22"/>
          <w:szCs w:val="22"/>
        </w:rPr>
      </w:pPr>
      <w:r w:rsidRPr="00AC340A">
        <w:rPr>
          <w:rFonts w:ascii="Arial" w:hAnsi="Arial" w:cs="Arial"/>
          <w:b/>
          <w:bCs/>
          <w:kern w:val="20"/>
          <w:sz w:val="22"/>
          <w:szCs w:val="22"/>
        </w:rPr>
        <w:t>změn</w:t>
      </w:r>
      <w:r>
        <w:rPr>
          <w:rFonts w:ascii="Arial" w:hAnsi="Arial" w:cs="Arial"/>
          <w:b/>
          <w:bCs/>
          <w:kern w:val="20"/>
          <w:sz w:val="22"/>
          <w:szCs w:val="22"/>
        </w:rPr>
        <w:t>ě</w:t>
      </w:r>
      <w:r w:rsidRPr="00AC340A">
        <w:rPr>
          <w:rFonts w:ascii="Arial" w:hAnsi="Arial" w:cs="Arial"/>
          <w:b/>
          <w:bCs/>
          <w:kern w:val="20"/>
          <w:sz w:val="22"/>
          <w:szCs w:val="22"/>
        </w:rPr>
        <w:t xml:space="preserve"> termín</w:t>
      </w:r>
      <w:r>
        <w:rPr>
          <w:rFonts w:ascii="Arial" w:hAnsi="Arial" w:cs="Arial"/>
          <w:b/>
          <w:bCs/>
          <w:kern w:val="20"/>
          <w:sz w:val="22"/>
          <w:szCs w:val="22"/>
        </w:rPr>
        <w:t>ů</w:t>
      </w:r>
      <w:r w:rsidRPr="00AC340A">
        <w:rPr>
          <w:rFonts w:ascii="Arial" w:hAnsi="Arial" w:cs="Arial"/>
          <w:b/>
          <w:bCs/>
          <w:kern w:val="20"/>
          <w:sz w:val="22"/>
          <w:szCs w:val="22"/>
        </w:rPr>
        <w:t xml:space="preserve"> </w:t>
      </w:r>
      <w:r>
        <w:rPr>
          <w:rFonts w:ascii="Arial" w:hAnsi="Arial" w:cs="Arial"/>
          <w:b/>
          <w:bCs/>
          <w:kern w:val="20"/>
          <w:sz w:val="22"/>
          <w:szCs w:val="22"/>
        </w:rPr>
        <w:t xml:space="preserve">předání </w:t>
      </w:r>
      <w:r w:rsidRPr="00555087">
        <w:rPr>
          <w:rFonts w:ascii="Arial" w:hAnsi="Arial" w:cs="Arial"/>
          <w:sz w:val="22"/>
          <w:szCs w:val="22"/>
        </w:rPr>
        <w:t>dílčí</w:t>
      </w:r>
      <w:r>
        <w:rPr>
          <w:rFonts w:ascii="Arial" w:hAnsi="Arial" w:cs="Arial"/>
          <w:sz w:val="22"/>
          <w:szCs w:val="22"/>
        </w:rPr>
        <w:t>ch</w:t>
      </w:r>
      <w:r w:rsidRPr="00555087">
        <w:rPr>
          <w:rFonts w:ascii="Arial" w:hAnsi="Arial" w:cs="Arial"/>
          <w:sz w:val="22"/>
          <w:szCs w:val="22"/>
        </w:rPr>
        <w:t xml:space="preserve"> část</w:t>
      </w:r>
      <w:r>
        <w:rPr>
          <w:rFonts w:ascii="Arial" w:hAnsi="Arial" w:cs="Arial"/>
          <w:sz w:val="22"/>
          <w:szCs w:val="22"/>
        </w:rPr>
        <w:t>í</w:t>
      </w:r>
      <w:r>
        <w:rPr>
          <w:rFonts w:ascii="Arial" w:hAnsi="Arial" w:cs="Arial"/>
          <w:b/>
          <w:bCs/>
          <w:kern w:val="20"/>
          <w:sz w:val="22"/>
          <w:szCs w:val="22"/>
        </w:rPr>
        <w:t xml:space="preserve"> k akceptačnímu řízení;</w:t>
      </w:r>
    </w:p>
    <w:p w14:paraId="411A8159" w14:textId="77777777" w:rsidR="00FE4754" w:rsidRDefault="00FE4754" w:rsidP="004D2EFC">
      <w:pPr>
        <w:pStyle w:val="Textkomente"/>
        <w:numPr>
          <w:ilvl w:val="0"/>
          <w:numId w:val="61"/>
        </w:numPr>
        <w:spacing w:line="276" w:lineRule="auto"/>
        <w:jc w:val="both"/>
        <w:rPr>
          <w:rFonts w:ascii="Arial" w:hAnsi="Arial" w:cs="Arial"/>
          <w:sz w:val="22"/>
          <w:szCs w:val="22"/>
        </w:rPr>
      </w:pPr>
      <w:r>
        <w:rPr>
          <w:rFonts w:ascii="Arial" w:hAnsi="Arial" w:cs="Arial"/>
          <w:b/>
          <w:bCs/>
          <w:kern w:val="20"/>
          <w:sz w:val="22"/>
          <w:szCs w:val="22"/>
        </w:rPr>
        <w:t xml:space="preserve">změně </w:t>
      </w:r>
      <w:r w:rsidRPr="00511F64">
        <w:rPr>
          <w:rFonts w:ascii="Arial" w:hAnsi="Arial" w:cs="Arial"/>
          <w:b/>
          <w:bCs/>
          <w:sz w:val="22"/>
          <w:szCs w:val="22"/>
        </w:rPr>
        <w:t>údajů smluvní strany</w:t>
      </w:r>
      <w:r>
        <w:rPr>
          <w:rFonts w:ascii="Arial" w:hAnsi="Arial" w:cs="Arial"/>
          <w:sz w:val="22"/>
          <w:szCs w:val="22"/>
        </w:rPr>
        <w:t xml:space="preserve"> – objednatele;</w:t>
      </w:r>
    </w:p>
    <w:p w14:paraId="30E10933" w14:textId="77777777" w:rsidR="00FE4754" w:rsidRPr="00511F64" w:rsidRDefault="00FE4754" w:rsidP="004D2EFC">
      <w:pPr>
        <w:pStyle w:val="Textkomente"/>
        <w:numPr>
          <w:ilvl w:val="0"/>
          <w:numId w:val="61"/>
        </w:numPr>
        <w:spacing w:line="276" w:lineRule="auto"/>
        <w:jc w:val="both"/>
        <w:rPr>
          <w:rFonts w:ascii="Arial" w:hAnsi="Arial" w:cs="Arial"/>
          <w:sz w:val="22"/>
          <w:szCs w:val="22"/>
        </w:rPr>
      </w:pPr>
      <w:r w:rsidRPr="00511F64">
        <w:rPr>
          <w:rFonts w:ascii="Arial" w:hAnsi="Arial" w:cs="Arial"/>
          <w:b/>
          <w:bCs/>
          <w:sz w:val="22"/>
          <w:szCs w:val="22"/>
        </w:rPr>
        <w:t xml:space="preserve">změně znění článku 6.3.3 </w:t>
      </w:r>
      <w:r>
        <w:rPr>
          <w:rFonts w:ascii="Arial" w:hAnsi="Arial" w:cs="Arial"/>
          <w:b/>
          <w:bCs/>
          <w:sz w:val="22"/>
          <w:szCs w:val="22"/>
        </w:rPr>
        <w:t>písm.</w:t>
      </w:r>
      <w:r w:rsidRPr="00511F64">
        <w:rPr>
          <w:rFonts w:ascii="Arial" w:hAnsi="Arial" w:cs="Arial"/>
          <w:b/>
          <w:bCs/>
          <w:sz w:val="22"/>
          <w:szCs w:val="22"/>
        </w:rPr>
        <w:t xml:space="preserve"> c)</w:t>
      </w:r>
      <w:r>
        <w:rPr>
          <w:rFonts w:ascii="Arial" w:hAnsi="Arial" w:cs="Arial"/>
          <w:b/>
          <w:bCs/>
          <w:sz w:val="22"/>
          <w:szCs w:val="22"/>
        </w:rPr>
        <w:t xml:space="preserve"> </w:t>
      </w:r>
      <w:r>
        <w:rPr>
          <w:rFonts w:ascii="Arial" w:hAnsi="Arial" w:cs="Arial"/>
          <w:sz w:val="22"/>
          <w:szCs w:val="22"/>
        </w:rPr>
        <w:t>Smlouvy.</w:t>
      </w:r>
    </w:p>
    <w:p w14:paraId="442AC983" w14:textId="77777777" w:rsidR="00FE4754" w:rsidRDefault="00FE4754" w:rsidP="004D2EFC">
      <w:pPr>
        <w:pStyle w:val="Textkomente"/>
        <w:spacing w:after="0" w:line="276" w:lineRule="auto"/>
        <w:jc w:val="both"/>
        <w:rPr>
          <w:rFonts w:ascii="Arial" w:hAnsi="Arial" w:cs="Arial"/>
          <w:sz w:val="22"/>
          <w:szCs w:val="22"/>
        </w:rPr>
      </w:pPr>
    </w:p>
    <w:p w14:paraId="38817437" w14:textId="1E161BD0" w:rsidR="00FE4754" w:rsidRDefault="00FE4754" w:rsidP="004D2EFC">
      <w:pPr>
        <w:pStyle w:val="Textkomente"/>
        <w:spacing w:after="0" w:line="276" w:lineRule="auto"/>
        <w:jc w:val="both"/>
        <w:rPr>
          <w:rFonts w:ascii="Arial" w:hAnsi="Arial" w:cs="Arial"/>
          <w:sz w:val="22"/>
          <w:szCs w:val="22"/>
        </w:rPr>
      </w:pPr>
      <w:r w:rsidRPr="00206594">
        <w:rPr>
          <w:rFonts w:ascii="Arial" w:hAnsi="Arial" w:cs="Arial"/>
          <w:b/>
          <w:bCs/>
          <w:sz w:val="22"/>
          <w:szCs w:val="22"/>
        </w:rPr>
        <w:t>Ad A)</w:t>
      </w:r>
      <w:r>
        <w:rPr>
          <w:rFonts w:ascii="Arial" w:hAnsi="Arial" w:cs="Arial"/>
          <w:sz w:val="22"/>
          <w:szCs w:val="22"/>
        </w:rPr>
        <w:tab/>
        <w:t xml:space="preserve">Dodatkem </w:t>
      </w:r>
      <w:r w:rsidRPr="00206594">
        <w:rPr>
          <w:rFonts w:ascii="Arial" w:hAnsi="Arial" w:cs="Arial"/>
          <w:b/>
          <w:bCs/>
          <w:sz w:val="22"/>
          <w:szCs w:val="22"/>
        </w:rPr>
        <w:t xml:space="preserve">se </w:t>
      </w:r>
      <w:r w:rsidR="000734EA">
        <w:rPr>
          <w:rFonts w:ascii="Arial" w:hAnsi="Arial" w:cs="Arial"/>
          <w:b/>
          <w:bCs/>
          <w:sz w:val="22"/>
          <w:szCs w:val="22"/>
        </w:rPr>
        <w:t>snižuje</w:t>
      </w:r>
      <w:r w:rsidRPr="00206594">
        <w:rPr>
          <w:rFonts w:ascii="Arial" w:hAnsi="Arial" w:cs="Arial"/>
          <w:b/>
          <w:bCs/>
          <w:sz w:val="22"/>
          <w:szCs w:val="22"/>
        </w:rPr>
        <w:t xml:space="preserve"> počet měrných jednotek</w:t>
      </w:r>
      <w:r>
        <w:rPr>
          <w:rFonts w:ascii="Arial" w:hAnsi="Arial" w:cs="Arial"/>
          <w:sz w:val="22"/>
          <w:szCs w:val="22"/>
        </w:rPr>
        <w:t xml:space="preserve"> u níže uvedených dílčích částí:</w:t>
      </w:r>
    </w:p>
    <w:p w14:paraId="2670FDA6" w14:textId="77777777" w:rsidR="004D2EFC" w:rsidRDefault="004D2EFC" w:rsidP="00FE4754">
      <w:pPr>
        <w:rPr>
          <w:rFonts w:ascii="Arial" w:hAnsi="Arial" w:cs="Arial"/>
          <w:b/>
          <w:bCs/>
          <w:u w:val="single"/>
        </w:rPr>
      </w:pPr>
    </w:p>
    <w:p w14:paraId="10902D11" w14:textId="0D995FED" w:rsidR="00FE4754" w:rsidRPr="001F1617" w:rsidRDefault="00FE4754" w:rsidP="00FE4754">
      <w:pPr>
        <w:rPr>
          <w:rFonts w:ascii="Arial" w:hAnsi="Arial" w:cs="Arial"/>
          <w:b/>
          <w:bCs/>
          <w:u w:val="single"/>
        </w:rPr>
      </w:pPr>
      <w:r w:rsidRPr="001F1617">
        <w:rPr>
          <w:rFonts w:ascii="Arial" w:hAnsi="Arial" w:cs="Arial"/>
          <w:b/>
          <w:bCs/>
          <w:u w:val="single"/>
        </w:rPr>
        <w:t xml:space="preserve">snížení počtu MJ </w:t>
      </w:r>
      <w:r w:rsidRPr="001F1617">
        <w:rPr>
          <w:rFonts w:ascii="Arial" w:hAnsi="Arial" w:cs="Arial"/>
          <w:u w:val="single"/>
        </w:rPr>
        <w:t>u dílčích částí:</w:t>
      </w:r>
    </w:p>
    <w:tbl>
      <w:tblPr>
        <w:tblStyle w:val="Mkatabulky"/>
        <w:tblW w:w="9743" w:type="dxa"/>
        <w:tblLook w:val="04A0" w:firstRow="1" w:lastRow="0" w:firstColumn="1" w:lastColumn="0" w:noHBand="0" w:noVBand="1"/>
      </w:tblPr>
      <w:tblGrid>
        <w:gridCol w:w="794"/>
        <w:gridCol w:w="3681"/>
        <w:gridCol w:w="622"/>
        <w:gridCol w:w="1122"/>
        <w:gridCol w:w="1134"/>
        <w:gridCol w:w="1110"/>
        <w:gridCol w:w="1280"/>
      </w:tblGrid>
      <w:tr w:rsidR="00FE4754" w14:paraId="12EC4F77" w14:textId="77777777" w:rsidTr="008A7EF8">
        <w:trPr>
          <w:trHeight w:val="916"/>
        </w:trPr>
        <w:tc>
          <w:tcPr>
            <w:tcW w:w="794" w:type="dxa"/>
            <w:tcBorders>
              <w:bottom w:val="single" w:sz="4" w:space="0" w:color="auto"/>
            </w:tcBorders>
            <w:shd w:val="clear" w:color="auto" w:fill="D9D9D9" w:themeFill="background1" w:themeFillShade="D9"/>
          </w:tcPr>
          <w:p w14:paraId="061D9CB4" w14:textId="77777777" w:rsidR="00FE4754" w:rsidRPr="004D5928" w:rsidRDefault="00FE4754" w:rsidP="008A7EF8">
            <w:pPr>
              <w:jc w:val="both"/>
              <w:rPr>
                <w:rFonts w:ascii="Arial" w:eastAsia="Arial" w:hAnsi="Arial" w:cs="Arial"/>
                <w:b/>
                <w:bCs/>
                <w:sz w:val="20"/>
                <w:szCs w:val="20"/>
              </w:rPr>
            </w:pPr>
          </w:p>
        </w:tc>
        <w:tc>
          <w:tcPr>
            <w:tcW w:w="3681" w:type="dxa"/>
            <w:tcBorders>
              <w:bottom w:val="single" w:sz="4" w:space="0" w:color="auto"/>
            </w:tcBorders>
            <w:shd w:val="clear" w:color="auto" w:fill="D9D9D9" w:themeFill="background1" w:themeFillShade="D9"/>
          </w:tcPr>
          <w:p w14:paraId="3911495B" w14:textId="77777777" w:rsidR="00FE4754" w:rsidRPr="004D5928" w:rsidRDefault="00FE4754" w:rsidP="008A7EF8">
            <w:pPr>
              <w:rPr>
                <w:rFonts w:ascii="Arial" w:eastAsia="Arial" w:hAnsi="Arial" w:cs="Arial"/>
                <w:b/>
                <w:bCs/>
              </w:rPr>
            </w:pPr>
          </w:p>
          <w:p w14:paraId="67380917" w14:textId="77777777" w:rsidR="00FE4754" w:rsidRPr="004D5928" w:rsidRDefault="00FE4754" w:rsidP="008A7EF8">
            <w:pPr>
              <w:rPr>
                <w:rFonts w:ascii="Arial" w:eastAsia="Arial" w:hAnsi="Arial" w:cs="Arial"/>
                <w:b/>
                <w:bCs/>
              </w:rPr>
            </w:pPr>
            <w:r w:rsidRPr="004D5928">
              <w:rPr>
                <w:rFonts w:ascii="Arial" w:eastAsia="Arial" w:hAnsi="Arial" w:cs="Arial"/>
                <w:b/>
                <w:bCs/>
              </w:rPr>
              <w:t>Dílčí část Hlavního celku</w:t>
            </w:r>
          </w:p>
        </w:tc>
        <w:tc>
          <w:tcPr>
            <w:tcW w:w="622" w:type="dxa"/>
            <w:tcBorders>
              <w:bottom w:val="single" w:sz="4" w:space="0" w:color="auto"/>
            </w:tcBorders>
            <w:shd w:val="clear" w:color="auto" w:fill="D9D9D9" w:themeFill="background1" w:themeFillShade="D9"/>
          </w:tcPr>
          <w:p w14:paraId="6BC199CF" w14:textId="77777777" w:rsidR="00FE4754" w:rsidRPr="004D5928" w:rsidRDefault="00FE4754" w:rsidP="008A7EF8">
            <w:pPr>
              <w:jc w:val="center"/>
              <w:rPr>
                <w:rFonts w:ascii="Arial" w:eastAsia="Arial" w:hAnsi="Arial" w:cs="Arial"/>
                <w:b/>
                <w:bCs/>
              </w:rPr>
            </w:pPr>
          </w:p>
          <w:p w14:paraId="7D368DF6" w14:textId="77777777" w:rsidR="00FE4754" w:rsidRPr="004D5928" w:rsidRDefault="00FE4754" w:rsidP="008A7EF8">
            <w:pPr>
              <w:jc w:val="center"/>
              <w:rPr>
                <w:rFonts w:ascii="Arial" w:eastAsia="Arial" w:hAnsi="Arial" w:cs="Arial"/>
                <w:b/>
                <w:bCs/>
              </w:rPr>
            </w:pPr>
            <w:r w:rsidRPr="004D5928">
              <w:rPr>
                <w:rFonts w:ascii="Arial" w:eastAsia="Arial" w:hAnsi="Arial" w:cs="Arial"/>
                <w:b/>
                <w:bCs/>
              </w:rPr>
              <w:t>MJ</w:t>
            </w:r>
          </w:p>
        </w:tc>
        <w:tc>
          <w:tcPr>
            <w:tcW w:w="1122" w:type="dxa"/>
            <w:shd w:val="clear" w:color="auto" w:fill="D9D9D9" w:themeFill="background1" w:themeFillShade="D9"/>
          </w:tcPr>
          <w:p w14:paraId="30F108A2" w14:textId="77777777" w:rsidR="00FE4754" w:rsidRPr="00404E33" w:rsidRDefault="00FE4754" w:rsidP="008A7EF8">
            <w:pPr>
              <w:jc w:val="center"/>
              <w:rPr>
                <w:rFonts w:ascii="Arial" w:eastAsia="Arial" w:hAnsi="Arial" w:cs="Arial"/>
                <w:b/>
                <w:bCs/>
              </w:rPr>
            </w:pPr>
            <w:r w:rsidRPr="00404E33">
              <w:rPr>
                <w:rFonts w:ascii="Arial" w:eastAsia="Arial" w:hAnsi="Arial" w:cs="Arial"/>
                <w:b/>
                <w:bCs/>
              </w:rPr>
              <w:t>Původní počet MJ</w:t>
            </w:r>
          </w:p>
        </w:tc>
        <w:tc>
          <w:tcPr>
            <w:tcW w:w="1134" w:type="dxa"/>
            <w:tcBorders>
              <w:bottom w:val="single" w:sz="4" w:space="0" w:color="auto"/>
            </w:tcBorders>
            <w:shd w:val="clear" w:color="auto" w:fill="D9D9D9" w:themeFill="background1" w:themeFillShade="D9"/>
          </w:tcPr>
          <w:p w14:paraId="29E508D8" w14:textId="77777777" w:rsidR="00FE4754" w:rsidRPr="004D5928" w:rsidRDefault="00FE4754" w:rsidP="008A7EF8">
            <w:pPr>
              <w:jc w:val="center"/>
              <w:rPr>
                <w:rFonts w:ascii="Arial" w:eastAsia="Arial" w:hAnsi="Arial" w:cs="Arial"/>
                <w:b/>
                <w:bCs/>
              </w:rPr>
            </w:pPr>
            <w:r w:rsidRPr="003A266D">
              <w:rPr>
                <w:rFonts w:ascii="Arial" w:eastAsia="Arial" w:hAnsi="Arial" w:cs="Arial"/>
                <w:b/>
                <w:bCs/>
                <w:color w:val="FF0000"/>
              </w:rPr>
              <w:t>Snížení počtu MJ</w:t>
            </w:r>
          </w:p>
        </w:tc>
        <w:tc>
          <w:tcPr>
            <w:tcW w:w="1110" w:type="dxa"/>
            <w:tcBorders>
              <w:bottom w:val="single" w:sz="4" w:space="0" w:color="auto"/>
            </w:tcBorders>
            <w:shd w:val="clear" w:color="auto" w:fill="D9D9D9" w:themeFill="background1" w:themeFillShade="D9"/>
          </w:tcPr>
          <w:p w14:paraId="5290FFB7" w14:textId="77777777" w:rsidR="00FE4754" w:rsidRPr="004D5928" w:rsidRDefault="00FE4754" w:rsidP="008A7EF8">
            <w:pPr>
              <w:jc w:val="center"/>
              <w:rPr>
                <w:rFonts w:ascii="Arial" w:eastAsia="Arial" w:hAnsi="Arial" w:cs="Arial"/>
                <w:b/>
                <w:bCs/>
              </w:rPr>
            </w:pPr>
            <w:r w:rsidRPr="004D5928">
              <w:rPr>
                <w:rFonts w:ascii="Arial" w:eastAsia="Arial" w:hAnsi="Arial" w:cs="Arial"/>
                <w:b/>
                <w:bCs/>
              </w:rPr>
              <w:t xml:space="preserve">Cena za MJ v Kč bez DPH </w:t>
            </w:r>
          </w:p>
        </w:tc>
        <w:tc>
          <w:tcPr>
            <w:tcW w:w="1280" w:type="dxa"/>
            <w:tcBorders>
              <w:bottom w:val="single" w:sz="4" w:space="0" w:color="auto"/>
            </w:tcBorders>
            <w:shd w:val="clear" w:color="auto" w:fill="D9D9D9" w:themeFill="background1" w:themeFillShade="D9"/>
          </w:tcPr>
          <w:p w14:paraId="1FAEE0A1" w14:textId="77777777" w:rsidR="00FE4754" w:rsidRPr="004D5928" w:rsidRDefault="00FE4754" w:rsidP="008A7EF8">
            <w:pPr>
              <w:jc w:val="center"/>
              <w:rPr>
                <w:rFonts w:ascii="Arial" w:eastAsia="Arial" w:hAnsi="Arial" w:cs="Arial"/>
                <w:b/>
                <w:bCs/>
              </w:rPr>
            </w:pPr>
            <w:r w:rsidRPr="003A266D">
              <w:rPr>
                <w:rFonts w:ascii="Arial" w:eastAsia="Arial" w:hAnsi="Arial" w:cs="Arial"/>
                <w:b/>
                <w:bCs/>
                <w:color w:val="FF0000"/>
              </w:rPr>
              <w:t xml:space="preserve">Snížení ceny v Kč bez DPH </w:t>
            </w:r>
          </w:p>
        </w:tc>
      </w:tr>
      <w:tr w:rsidR="00FE4754" w14:paraId="077C4A92" w14:textId="77777777" w:rsidTr="008A7EF8">
        <w:trPr>
          <w:trHeight w:val="359"/>
        </w:trPr>
        <w:tc>
          <w:tcPr>
            <w:tcW w:w="794" w:type="dxa"/>
            <w:shd w:val="clear" w:color="auto" w:fill="D9D9D9" w:themeFill="background1" w:themeFillShade="D9"/>
            <w:vAlign w:val="center"/>
          </w:tcPr>
          <w:p w14:paraId="0EB14CF1" w14:textId="7ECE09B9" w:rsidR="00FE4754" w:rsidRPr="00A01A96" w:rsidRDefault="00FE4754" w:rsidP="008A7EF8">
            <w:pPr>
              <w:jc w:val="center"/>
              <w:rPr>
                <w:rFonts w:ascii="Arial" w:eastAsia="Arial" w:hAnsi="Arial" w:cs="Arial"/>
                <w:b/>
                <w:bCs/>
                <w:highlight w:val="lightGray"/>
              </w:rPr>
            </w:pPr>
            <w:r w:rsidRPr="00A01A96">
              <w:rPr>
                <w:rFonts w:ascii="Arial" w:eastAsia="Arial" w:hAnsi="Arial" w:cs="Arial"/>
                <w:b/>
                <w:bCs/>
                <w:highlight w:val="lightGray"/>
              </w:rPr>
              <w:t>6.</w:t>
            </w:r>
            <w:r w:rsidR="00EB61B6">
              <w:rPr>
                <w:rFonts w:ascii="Arial" w:eastAsia="Arial" w:hAnsi="Arial" w:cs="Arial"/>
                <w:b/>
                <w:bCs/>
                <w:highlight w:val="lightGray"/>
              </w:rPr>
              <w:t>2</w:t>
            </w:r>
          </w:p>
        </w:tc>
        <w:tc>
          <w:tcPr>
            <w:tcW w:w="3681" w:type="dxa"/>
            <w:shd w:val="clear" w:color="auto" w:fill="D9D9D9" w:themeFill="background1" w:themeFillShade="D9"/>
            <w:vAlign w:val="center"/>
          </w:tcPr>
          <w:p w14:paraId="42E182AE" w14:textId="574C71DA" w:rsidR="00FE4754" w:rsidRPr="00A01A96" w:rsidRDefault="00EB61B6" w:rsidP="008A7EF8">
            <w:pPr>
              <w:jc w:val="center"/>
              <w:rPr>
                <w:rFonts w:ascii="Arial" w:eastAsia="Arial" w:hAnsi="Arial" w:cs="Arial"/>
                <w:b/>
                <w:bCs/>
                <w:highlight w:val="lightGray"/>
              </w:rPr>
            </w:pPr>
            <w:r>
              <w:rPr>
                <w:rFonts w:ascii="Arial" w:hAnsi="Arial" w:cs="Arial"/>
                <w:b/>
                <w:bCs/>
                <w:highlight w:val="lightGray"/>
              </w:rPr>
              <w:t>Přípravné</w:t>
            </w:r>
            <w:r w:rsidR="00FE4754" w:rsidRPr="00A01A96">
              <w:rPr>
                <w:rFonts w:ascii="Arial" w:hAnsi="Arial" w:cs="Arial"/>
                <w:b/>
                <w:bCs/>
                <w:highlight w:val="lightGray"/>
              </w:rPr>
              <w:t xml:space="preserve"> práce</w:t>
            </w:r>
          </w:p>
        </w:tc>
        <w:tc>
          <w:tcPr>
            <w:tcW w:w="622" w:type="dxa"/>
            <w:shd w:val="clear" w:color="auto" w:fill="D9D9D9" w:themeFill="background1" w:themeFillShade="D9"/>
          </w:tcPr>
          <w:p w14:paraId="605F31D7" w14:textId="77777777" w:rsidR="00FE4754" w:rsidRPr="00673B80" w:rsidRDefault="00FE4754" w:rsidP="008A7EF8">
            <w:pPr>
              <w:jc w:val="center"/>
              <w:rPr>
                <w:rFonts w:ascii="Arial" w:eastAsia="Arial" w:hAnsi="Arial" w:cs="Arial"/>
              </w:rPr>
            </w:pPr>
          </w:p>
        </w:tc>
        <w:tc>
          <w:tcPr>
            <w:tcW w:w="1122" w:type="dxa"/>
            <w:shd w:val="clear" w:color="auto" w:fill="D9D9D9" w:themeFill="background1" w:themeFillShade="D9"/>
          </w:tcPr>
          <w:p w14:paraId="3F07DCC6" w14:textId="77777777" w:rsidR="00FE4754" w:rsidRPr="00673B80" w:rsidRDefault="00FE4754" w:rsidP="008A7EF8">
            <w:pPr>
              <w:jc w:val="center"/>
              <w:rPr>
                <w:rFonts w:ascii="Arial" w:eastAsia="Arial" w:hAnsi="Arial" w:cs="Arial"/>
              </w:rPr>
            </w:pPr>
          </w:p>
        </w:tc>
        <w:tc>
          <w:tcPr>
            <w:tcW w:w="1134" w:type="dxa"/>
            <w:shd w:val="clear" w:color="auto" w:fill="D9D9D9" w:themeFill="background1" w:themeFillShade="D9"/>
          </w:tcPr>
          <w:p w14:paraId="2BAD5F57" w14:textId="77777777" w:rsidR="00FE4754" w:rsidRPr="00673B80" w:rsidRDefault="00FE4754" w:rsidP="008A7EF8">
            <w:pPr>
              <w:jc w:val="center"/>
              <w:rPr>
                <w:rFonts w:ascii="Arial" w:eastAsia="Arial" w:hAnsi="Arial" w:cs="Arial"/>
              </w:rPr>
            </w:pPr>
          </w:p>
        </w:tc>
        <w:tc>
          <w:tcPr>
            <w:tcW w:w="1110" w:type="dxa"/>
            <w:shd w:val="clear" w:color="auto" w:fill="D9D9D9" w:themeFill="background1" w:themeFillShade="D9"/>
          </w:tcPr>
          <w:p w14:paraId="352F440E" w14:textId="77777777" w:rsidR="00FE4754" w:rsidRPr="00673B80" w:rsidRDefault="00FE4754" w:rsidP="008A7EF8">
            <w:pPr>
              <w:jc w:val="center"/>
              <w:rPr>
                <w:rFonts w:ascii="Arial" w:eastAsia="Arial" w:hAnsi="Arial" w:cs="Arial"/>
              </w:rPr>
            </w:pPr>
          </w:p>
        </w:tc>
        <w:tc>
          <w:tcPr>
            <w:tcW w:w="1280" w:type="dxa"/>
            <w:shd w:val="clear" w:color="auto" w:fill="D9D9D9" w:themeFill="background1" w:themeFillShade="D9"/>
          </w:tcPr>
          <w:p w14:paraId="71529072" w14:textId="77777777" w:rsidR="00FE4754" w:rsidRPr="00673B80" w:rsidRDefault="00FE4754" w:rsidP="008A7EF8">
            <w:pPr>
              <w:jc w:val="center"/>
              <w:rPr>
                <w:rFonts w:ascii="Arial" w:eastAsia="Arial" w:hAnsi="Arial" w:cs="Arial"/>
              </w:rPr>
            </w:pPr>
          </w:p>
        </w:tc>
      </w:tr>
      <w:tr w:rsidR="00FE4754" w14:paraId="50B220FD" w14:textId="77777777" w:rsidTr="0028422B">
        <w:trPr>
          <w:cantSplit/>
        </w:trPr>
        <w:tc>
          <w:tcPr>
            <w:tcW w:w="794" w:type="dxa"/>
          </w:tcPr>
          <w:p w14:paraId="46457EE8" w14:textId="6E44CD3F" w:rsidR="00FE4754" w:rsidRPr="001F1617" w:rsidRDefault="00C029B4" w:rsidP="008A7EF8">
            <w:pPr>
              <w:jc w:val="both"/>
              <w:rPr>
                <w:rFonts w:ascii="Arial" w:eastAsia="Arial" w:hAnsi="Arial" w:cs="Arial"/>
                <w:highlight w:val="yellow"/>
              </w:rPr>
            </w:pPr>
            <w:r>
              <w:rPr>
                <w:rFonts w:ascii="Arial" w:eastAsia="Arial" w:hAnsi="Arial" w:cs="Arial"/>
              </w:rPr>
              <w:t>6.2.4</w:t>
            </w:r>
          </w:p>
        </w:tc>
        <w:tc>
          <w:tcPr>
            <w:tcW w:w="3681" w:type="dxa"/>
          </w:tcPr>
          <w:p w14:paraId="73226923" w14:textId="70283DB3" w:rsidR="00FE4754" w:rsidRPr="00DD7207" w:rsidRDefault="00C029B4" w:rsidP="008A7EF8">
            <w:pPr>
              <w:rPr>
                <w:rFonts w:ascii="Arial" w:eastAsia="Arial" w:hAnsi="Arial" w:cs="Arial"/>
                <w:highlight w:val="yellow"/>
              </w:rPr>
            </w:pPr>
            <w:r w:rsidRPr="00C029B4">
              <w:rPr>
                <w:rFonts w:ascii="Arial" w:hAnsi="Arial" w:cs="Arial"/>
              </w:rPr>
              <w:t>Zjišťování hranic obvodu KoPÚ, geometrické plány pro stanovení obvodu KoPÚ, předepsaná stabilizace dle vyhlášky č. 357/2013 Sb.</w:t>
            </w:r>
          </w:p>
        </w:tc>
        <w:tc>
          <w:tcPr>
            <w:tcW w:w="622" w:type="dxa"/>
            <w:vAlign w:val="center"/>
          </w:tcPr>
          <w:p w14:paraId="0A286246" w14:textId="4B7EB10C" w:rsidR="00FE4754" w:rsidRPr="00D91B1F" w:rsidRDefault="00C029B4" w:rsidP="008A7EF8">
            <w:pPr>
              <w:jc w:val="center"/>
              <w:rPr>
                <w:rFonts w:ascii="Arial" w:eastAsia="Arial" w:hAnsi="Arial" w:cs="Arial"/>
              </w:rPr>
            </w:pPr>
            <w:r>
              <w:rPr>
                <w:rFonts w:ascii="Arial" w:eastAsia="Arial" w:hAnsi="Arial" w:cs="Arial"/>
              </w:rPr>
              <w:t>100 bm</w:t>
            </w:r>
          </w:p>
        </w:tc>
        <w:tc>
          <w:tcPr>
            <w:tcW w:w="1122" w:type="dxa"/>
            <w:vAlign w:val="center"/>
          </w:tcPr>
          <w:p w14:paraId="4A4EC2F6" w14:textId="73B29443" w:rsidR="00FE4754" w:rsidRPr="00DE3AB4" w:rsidRDefault="00C029B4" w:rsidP="008A7EF8">
            <w:pPr>
              <w:jc w:val="center"/>
              <w:rPr>
                <w:rFonts w:ascii="Arial" w:eastAsia="Arial" w:hAnsi="Arial" w:cs="Arial"/>
              </w:rPr>
            </w:pPr>
            <w:r>
              <w:rPr>
                <w:rFonts w:ascii="Arial" w:eastAsia="Arial" w:hAnsi="Arial" w:cs="Arial"/>
              </w:rPr>
              <w:t>73</w:t>
            </w:r>
          </w:p>
        </w:tc>
        <w:tc>
          <w:tcPr>
            <w:tcW w:w="1134" w:type="dxa"/>
            <w:vAlign w:val="center"/>
          </w:tcPr>
          <w:p w14:paraId="4A9A45A9" w14:textId="6C887DE6" w:rsidR="00FE4754" w:rsidRPr="00D91B1F" w:rsidRDefault="00C73C62" w:rsidP="008A7EF8">
            <w:pPr>
              <w:jc w:val="center"/>
              <w:rPr>
                <w:rFonts w:ascii="Arial" w:eastAsia="Arial" w:hAnsi="Arial" w:cs="Arial"/>
              </w:rPr>
            </w:pPr>
            <w:r w:rsidRPr="00C73C62">
              <w:rPr>
                <w:rFonts w:ascii="Arial" w:eastAsia="Arial" w:hAnsi="Arial" w:cs="Arial"/>
                <w:color w:val="FF0000"/>
              </w:rPr>
              <w:t>10</w:t>
            </w:r>
          </w:p>
        </w:tc>
        <w:tc>
          <w:tcPr>
            <w:tcW w:w="1110" w:type="dxa"/>
            <w:vAlign w:val="center"/>
          </w:tcPr>
          <w:p w14:paraId="1B6F4C9F" w14:textId="1B762F67" w:rsidR="00FE4754" w:rsidRPr="00D91B1F" w:rsidRDefault="00C73C62" w:rsidP="008A7EF8">
            <w:pPr>
              <w:jc w:val="center"/>
              <w:rPr>
                <w:rFonts w:ascii="Arial" w:eastAsia="Arial" w:hAnsi="Arial" w:cs="Arial"/>
              </w:rPr>
            </w:pPr>
            <w:r>
              <w:rPr>
                <w:rFonts w:ascii="Arial" w:eastAsia="Arial" w:hAnsi="Arial" w:cs="Arial"/>
              </w:rPr>
              <w:t>4 500</w:t>
            </w:r>
          </w:p>
        </w:tc>
        <w:tc>
          <w:tcPr>
            <w:tcW w:w="1280" w:type="dxa"/>
            <w:vAlign w:val="center"/>
          </w:tcPr>
          <w:p w14:paraId="17DB3CA4" w14:textId="00E55C06" w:rsidR="00FE4754" w:rsidRPr="00D91B1F" w:rsidRDefault="00C73C62" w:rsidP="008A7EF8">
            <w:pPr>
              <w:jc w:val="center"/>
              <w:rPr>
                <w:rFonts w:ascii="Arial" w:eastAsia="Arial" w:hAnsi="Arial" w:cs="Arial"/>
                <w:b/>
                <w:bCs/>
              </w:rPr>
            </w:pPr>
            <w:r>
              <w:rPr>
                <w:rFonts w:ascii="Arial" w:eastAsia="Arial" w:hAnsi="Arial" w:cs="Arial"/>
                <w:b/>
                <w:bCs/>
                <w:color w:val="FF0000"/>
              </w:rPr>
              <w:t>45 000</w:t>
            </w:r>
          </w:p>
        </w:tc>
      </w:tr>
      <w:tr w:rsidR="00FE4754" w14:paraId="737C667E" w14:textId="77777777" w:rsidTr="008A7EF8">
        <w:trPr>
          <w:cantSplit/>
        </w:trPr>
        <w:tc>
          <w:tcPr>
            <w:tcW w:w="794" w:type="dxa"/>
          </w:tcPr>
          <w:p w14:paraId="5CA879B4" w14:textId="39953466" w:rsidR="00FE4754" w:rsidRPr="001F1617" w:rsidRDefault="00C73C62" w:rsidP="008A7EF8">
            <w:pPr>
              <w:jc w:val="both"/>
              <w:rPr>
                <w:rFonts w:ascii="Arial" w:eastAsia="Arial" w:hAnsi="Arial" w:cs="Arial"/>
                <w:highlight w:val="yellow"/>
              </w:rPr>
            </w:pPr>
            <w:r>
              <w:rPr>
                <w:rFonts w:ascii="Arial" w:eastAsia="Arial" w:hAnsi="Arial" w:cs="Arial"/>
              </w:rPr>
              <w:lastRenderedPageBreak/>
              <w:t>6.2.5</w:t>
            </w:r>
          </w:p>
        </w:tc>
        <w:tc>
          <w:tcPr>
            <w:tcW w:w="3681" w:type="dxa"/>
          </w:tcPr>
          <w:p w14:paraId="4651C888" w14:textId="4A4301F2" w:rsidR="00FE4754" w:rsidRPr="00DD7207" w:rsidRDefault="00830097" w:rsidP="008A7EF8">
            <w:pPr>
              <w:rPr>
                <w:rFonts w:ascii="Arial" w:hAnsi="Arial" w:cs="Arial"/>
                <w:highlight w:val="yellow"/>
              </w:rPr>
            </w:pPr>
            <w:r w:rsidRPr="00830097">
              <w:rPr>
                <w:rFonts w:ascii="Arial" w:hAnsi="Arial" w:cs="Arial"/>
              </w:rPr>
              <w:t>Zjišťování hranic pozemků neřešených dle § 2 Zákona</w:t>
            </w:r>
          </w:p>
        </w:tc>
        <w:tc>
          <w:tcPr>
            <w:tcW w:w="622" w:type="dxa"/>
            <w:vAlign w:val="center"/>
          </w:tcPr>
          <w:p w14:paraId="4A86D096" w14:textId="77777777" w:rsidR="00FE4754" w:rsidRPr="00D91B1F" w:rsidRDefault="00FE4754" w:rsidP="008A7EF8">
            <w:pPr>
              <w:jc w:val="center"/>
              <w:rPr>
                <w:rFonts w:ascii="Arial" w:eastAsia="Arial" w:hAnsi="Arial" w:cs="Arial"/>
              </w:rPr>
            </w:pPr>
            <w:r w:rsidRPr="00D91B1F">
              <w:rPr>
                <w:rFonts w:ascii="Arial" w:eastAsia="Arial" w:hAnsi="Arial" w:cs="Arial"/>
              </w:rPr>
              <w:t>100 bm</w:t>
            </w:r>
          </w:p>
        </w:tc>
        <w:tc>
          <w:tcPr>
            <w:tcW w:w="1122" w:type="dxa"/>
            <w:vAlign w:val="center"/>
          </w:tcPr>
          <w:p w14:paraId="30FCF9C3" w14:textId="4E17D3B9" w:rsidR="00FE4754" w:rsidRPr="00DE3AB4" w:rsidRDefault="00830097" w:rsidP="008A7EF8">
            <w:pPr>
              <w:jc w:val="center"/>
              <w:rPr>
                <w:rFonts w:ascii="Arial" w:eastAsia="Arial" w:hAnsi="Arial" w:cs="Arial"/>
              </w:rPr>
            </w:pPr>
            <w:r>
              <w:rPr>
                <w:rFonts w:ascii="Arial" w:eastAsia="Arial" w:hAnsi="Arial" w:cs="Arial"/>
              </w:rPr>
              <w:t>4</w:t>
            </w:r>
          </w:p>
        </w:tc>
        <w:tc>
          <w:tcPr>
            <w:tcW w:w="1134" w:type="dxa"/>
            <w:vAlign w:val="center"/>
          </w:tcPr>
          <w:p w14:paraId="74067D90" w14:textId="513F655F" w:rsidR="00FE4754" w:rsidRPr="008F784E" w:rsidRDefault="00830097" w:rsidP="008A7EF8">
            <w:pPr>
              <w:jc w:val="center"/>
              <w:rPr>
                <w:rFonts w:ascii="Arial" w:eastAsia="Arial" w:hAnsi="Arial" w:cs="Arial"/>
                <w:color w:val="FF0000"/>
              </w:rPr>
            </w:pPr>
            <w:r>
              <w:rPr>
                <w:rFonts w:ascii="Arial" w:eastAsia="Arial" w:hAnsi="Arial" w:cs="Arial"/>
                <w:color w:val="FF0000"/>
              </w:rPr>
              <w:t>2</w:t>
            </w:r>
          </w:p>
        </w:tc>
        <w:tc>
          <w:tcPr>
            <w:tcW w:w="1110" w:type="dxa"/>
            <w:vAlign w:val="center"/>
          </w:tcPr>
          <w:p w14:paraId="380BE158" w14:textId="1DB6E041" w:rsidR="00FE4754" w:rsidRPr="00D91B1F" w:rsidRDefault="00FE4754" w:rsidP="008A7EF8">
            <w:pPr>
              <w:jc w:val="center"/>
              <w:rPr>
                <w:rFonts w:ascii="Arial" w:eastAsia="Arial" w:hAnsi="Arial" w:cs="Arial"/>
              </w:rPr>
            </w:pPr>
            <w:r>
              <w:rPr>
                <w:rFonts w:ascii="Arial" w:eastAsia="Arial" w:hAnsi="Arial" w:cs="Arial"/>
              </w:rPr>
              <w:t> </w:t>
            </w:r>
            <w:r w:rsidR="00830097">
              <w:rPr>
                <w:rFonts w:ascii="Arial" w:eastAsia="Arial" w:hAnsi="Arial" w:cs="Arial"/>
              </w:rPr>
              <w:t>6 000</w:t>
            </w:r>
          </w:p>
        </w:tc>
        <w:tc>
          <w:tcPr>
            <w:tcW w:w="1280" w:type="dxa"/>
            <w:vAlign w:val="center"/>
          </w:tcPr>
          <w:p w14:paraId="3AD0B354" w14:textId="4B156D39" w:rsidR="00FE4754" w:rsidRPr="00D91B1F" w:rsidRDefault="00FE4754" w:rsidP="008A7EF8">
            <w:pPr>
              <w:jc w:val="center"/>
              <w:rPr>
                <w:rFonts w:ascii="Arial" w:eastAsia="Arial" w:hAnsi="Arial" w:cs="Arial"/>
                <w:b/>
                <w:bCs/>
              </w:rPr>
            </w:pPr>
            <w:r>
              <w:rPr>
                <w:rFonts w:ascii="Arial" w:eastAsia="Arial" w:hAnsi="Arial" w:cs="Arial"/>
                <w:b/>
                <w:bCs/>
                <w:color w:val="FF0000"/>
              </w:rPr>
              <w:t> </w:t>
            </w:r>
            <w:r w:rsidR="00830097">
              <w:rPr>
                <w:rFonts w:ascii="Arial" w:eastAsia="Arial" w:hAnsi="Arial" w:cs="Arial"/>
                <w:b/>
                <w:bCs/>
                <w:color w:val="FF0000"/>
              </w:rPr>
              <w:t>12 000</w:t>
            </w:r>
          </w:p>
        </w:tc>
      </w:tr>
      <w:tr w:rsidR="00FE4754" w14:paraId="5CFFF72F" w14:textId="77777777" w:rsidTr="008A7EF8">
        <w:tc>
          <w:tcPr>
            <w:tcW w:w="794" w:type="dxa"/>
          </w:tcPr>
          <w:p w14:paraId="00218081" w14:textId="77777777" w:rsidR="00FE4754" w:rsidRPr="001F1617" w:rsidRDefault="00FE4754" w:rsidP="008A7EF8">
            <w:pPr>
              <w:jc w:val="both"/>
              <w:rPr>
                <w:rFonts w:ascii="Arial" w:eastAsia="Arial" w:hAnsi="Arial" w:cs="Arial"/>
                <w:highlight w:val="yellow"/>
              </w:rPr>
            </w:pPr>
          </w:p>
        </w:tc>
        <w:tc>
          <w:tcPr>
            <w:tcW w:w="3681" w:type="dxa"/>
          </w:tcPr>
          <w:p w14:paraId="204B7C81" w14:textId="77777777" w:rsidR="00FE4754" w:rsidRPr="00F161A3" w:rsidRDefault="00FE4754" w:rsidP="008A7EF8">
            <w:pPr>
              <w:rPr>
                <w:rFonts w:ascii="Arial" w:hAnsi="Arial" w:cs="Arial"/>
                <w:b/>
                <w:bCs/>
                <w:highlight w:val="yellow"/>
              </w:rPr>
            </w:pPr>
            <w:r w:rsidRPr="00F161A3">
              <w:rPr>
                <w:rFonts w:ascii="Arial" w:hAnsi="Arial" w:cs="Arial"/>
                <w:b/>
                <w:bCs/>
              </w:rPr>
              <w:t>Součet snížení ceny v Kč bez DPH</w:t>
            </w:r>
          </w:p>
        </w:tc>
        <w:tc>
          <w:tcPr>
            <w:tcW w:w="622" w:type="dxa"/>
            <w:vAlign w:val="center"/>
          </w:tcPr>
          <w:p w14:paraId="0AF417B7" w14:textId="77777777" w:rsidR="00FE4754" w:rsidRDefault="00FE4754" w:rsidP="008A7EF8">
            <w:pPr>
              <w:jc w:val="center"/>
              <w:rPr>
                <w:rFonts w:ascii="Arial" w:eastAsia="Arial" w:hAnsi="Arial" w:cs="Arial"/>
              </w:rPr>
            </w:pPr>
          </w:p>
        </w:tc>
        <w:tc>
          <w:tcPr>
            <w:tcW w:w="1122" w:type="dxa"/>
          </w:tcPr>
          <w:p w14:paraId="513E87D8" w14:textId="77777777" w:rsidR="00FE4754" w:rsidRDefault="00FE4754" w:rsidP="008A7EF8">
            <w:pPr>
              <w:jc w:val="center"/>
              <w:rPr>
                <w:rFonts w:ascii="Arial" w:eastAsia="Arial" w:hAnsi="Arial" w:cs="Arial"/>
                <w:color w:val="FF0000"/>
              </w:rPr>
            </w:pPr>
          </w:p>
        </w:tc>
        <w:tc>
          <w:tcPr>
            <w:tcW w:w="1134" w:type="dxa"/>
            <w:vAlign w:val="center"/>
          </w:tcPr>
          <w:p w14:paraId="66EE446E" w14:textId="77777777" w:rsidR="00FE4754" w:rsidRDefault="00FE4754" w:rsidP="008A7EF8">
            <w:pPr>
              <w:jc w:val="center"/>
              <w:rPr>
                <w:rFonts w:ascii="Arial" w:eastAsia="Arial" w:hAnsi="Arial" w:cs="Arial"/>
                <w:color w:val="FF0000"/>
              </w:rPr>
            </w:pPr>
          </w:p>
        </w:tc>
        <w:tc>
          <w:tcPr>
            <w:tcW w:w="1110" w:type="dxa"/>
            <w:vAlign w:val="center"/>
          </w:tcPr>
          <w:p w14:paraId="5DC41D6E" w14:textId="77777777" w:rsidR="00FE4754" w:rsidRDefault="00FE4754" w:rsidP="008A7EF8">
            <w:pPr>
              <w:jc w:val="center"/>
              <w:rPr>
                <w:rFonts w:ascii="Arial" w:eastAsia="Arial" w:hAnsi="Arial" w:cs="Arial"/>
              </w:rPr>
            </w:pPr>
          </w:p>
        </w:tc>
        <w:tc>
          <w:tcPr>
            <w:tcW w:w="1280" w:type="dxa"/>
            <w:vAlign w:val="center"/>
          </w:tcPr>
          <w:p w14:paraId="47A9ED43" w14:textId="1224DD70" w:rsidR="00FE4754" w:rsidRDefault="007E48DF" w:rsidP="008A7EF8">
            <w:pPr>
              <w:jc w:val="center"/>
              <w:rPr>
                <w:rFonts w:ascii="Arial" w:eastAsia="Arial" w:hAnsi="Arial" w:cs="Arial"/>
                <w:b/>
                <w:bCs/>
                <w:color w:val="FF0000"/>
              </w:rPr>
            </w:pPr>
            <w:r>
              <w:rPr>
                <w:rFonts w:ascii="Arial" w:eastAsia="Arial" w:hAnsi="Arial" w:cs="Arial"/>
                <w:b/>
                <w:bCs/>
                <w:color w:val="FF0000"/>
              </w:rPr>
              <w:t>57 000</w:t>
            </w:r>
          </w:p>
        </w:tc>
      </w:tr>
    </w:tbl>
    <w:p w14:paraId="62BAA9BA" w14:textId="77777777" w:rsidR="00FE4754" w:rsidRDefault="00FE4754" w:rsidP="00FE4754">
      <w:pPr>
        <w:spacing w:after="0"/>
        <w:rPr>
          <w:rFonts w:ascii="Arial" w:hAnsi="Arial" w:cs="Arial"/>
          <w:b/>
          <w:bCs/>
        </w:rPr>
      </w:pPr>
    </w:p>
    <w:p w14:paraId="2E0E34BD" w14:textId="5D60C240" w:rsidR="00FE4754" w:rsidRDefault="00FE4754" w:rsidP="00FE4754">
      <w:pPr>
        <w:spacing w:after="0"/>
        <w:jc w:val="both"/>
        <w:rPr>
          <w:rFonts w:ascii="Arial" w:hAnsi="Arial" w:cs="Arial"/>
        </w:rPr>
      </w:pPr>
      <w:r>
        <w:rPr>
          <w:rFonts w:ascii="Arial" w:hAnsi="Arial" w:cs="Arial"/>
        </w:rPr>
        <w:t>H</w:t>
      </w:r>
      <w:r w:rsidRPr="008B1614">
        <w:rPr>
          <w:rFonts w:ascii="Arial" w:hAnsi="Arial" w:cs="Arial"/>
        </w:rPr>
        <w:t xml:space="preserve">odnota změn činí </w:t>
      </w:r>
      <w:r w:rsidR="007E48DF">
        <w:rPr>
          <w:rFonts w:ascii="Arial" w:hAnsi="Arial" w:cs="Arial"/>
          <w:b/>
          <w:bCs/>
        </w:rPr>
        <w:t>57 000</w:t>
      </w:r>
      <w:r w:rsidRPr="00B36906">
        <w:rPr>
          <w:rFonts w:ascii="Arial" w:hAnsi="Arial" w:cs="Arial"/>
          <w:b/>
          <w:bCs/>
        </w:rPr>
        <w:t xml:space="preserve"> Kč bez DPH</w:t>
      </w:r>
      <w:r w:rsidRPr="008B1614">
        <w:rPr>
          <w:rFonts w:ascii="Arial" w:hAnsi="Arial" w:cs="Arial"/>
        </w:rPr>
        <w:t xml:space="preserve">, </w:t>
      </w:r>
      <w:r>
        <w:rPr>
          <w:rFonts w:ascii="Arial" w:hAnsi="Arial" w:cs="Arial"/>
        </w:rPr>
        <w:t xml:space="preserve">(tj. </w:t>
      </w:r>
      <w:r w:rsidR="00D54796">
        <w:rPr>
          <w:rFonts w:ascii="Arial" w:hAnsi="Arial" w:cs="Arial"/>
        </w:rPr>
        <w:t>5,72</w:t>
      </w:r>
      <w:r>
        <w:rPr>
          <w:rFonts w:ascii="Arial" w:hAnsi="Arial" w:cs="Arial"/>
        </w:rPr>
        <w:t xml:space="preserve"> % </w:t>
      </w:r>
      <w:r w:rsidR="00BA49C2">
        <w:rPr>
          <w:rFonts w:ascii="Arial" w:hAnsi="Arial" w:cs="Arial"/>
        </w:rPr>
        <w:t xml:space="preserve">původní </w:t>
      </w:r>
      <w:r>
        <w:rPr>
          <w:rFonts w:ascii="Arial" w:hAnsi="Arial" w:cs="Arial"/>
        </w:rPr>
        <w:t xml:space="preserve">hodnoty závazku); </w:t>
      </w:r>
      <w:r w:rsidRPr="008B1614">
        <w:rPr>
          <w:rFonts w:ascii="Arial" w:hAnsi="Arial" w:cs="Arial"/>
        </w:rPr>
        <w:t xml:space="preserve">o tuto částku bude celková cena díla </w:t>
      </w:r>
      <w:r w:rsidRPr="002C4766">
        <w:rPr>
          <w:rFonts w:ascii="Arial" w:hAnsi="Arial" w:cs="Arial"/>
          <w:b/>
          <w:bCs/>
        </w:rPr>
        <w:t>snížena</w:t>
      </w:r>
      <w:r w:rsidRPr="008B1614">
        <w:rPr>
          <w:rFonts w:ascii="Arial" w:hAnsi="Arial" w:cs="Arial"/>
        </w:rPr>
        <w:t>.</w:t>
      </w:r>
    </w:p>
    <w:p w14:paraId="7870D725" w14:textId="77777777" w:rsidR="00BB7A53" w:rsidRDefault="00BB7A53" w:rsidP="00FE4754">
      <w:pPr>
        <w:spacing w:after="0"/>
        <w:jc w:val="both"/>
        <w:rPr>
          <w:rFonts w:ascii="Arial" w:hAnsi="Arial" w:cs="Arial"/>
        </w:rPr>
      </w:pPr>
    </w:p>
    <w:p w14:paraId="1A452C9B" w14:textId="77777777" w:rsidR="00BB7A53" w:rsidRPr="0040520F" w:rsidRDefault="00BB7A53" w:rsidP="00BB7A53">
      <w:pPr>
        <w:pStyle w:val="Clanek11"/>
        <w:widowControl/>
        <w:numPr>
          <w:ilvl w:val="0"/>
          <w:numId w:val="0"/>
        </w:numPr>
        <w:spacing w:after="240" w:line="240" w:lineRule="auto"/>
        <w:ind w:left="567" w:hanging="567"/>
        <w:jc w:val="both"/>
        <w:rPr>
          <w:rFonts w:ascii="Arial" w:hAnsi="Arial"/>
          <w:b/>
          <w:iCs w:val="0"/>
          <w:szCs w:val="22"/>
          <w:u w:val="single"/>
        </w:rPr>
      </w:pPr>
      <w:r w:rsidRPr="0040520F">
        <w:rPr>
          <w:rFonts w:ascii="Arial" w:hAnsi="Arial"/>
          <w:b/>
          <w:iCs w:val="0"/>
          <w:szCs w:val="22"/>
          <w:u w:val="single"/>
        </w:rPr>
        <w:t>Odůvodnění:</w:t>
      </w:r>
    </w:p>
    <w:p w14:paraId="0EE5872B" w14:textId="7CE9C0D5" w:rsidR="00015FD1" w:rsidRDefault="00015FD1" w:rsidP="00BB7A53">
      <w:pPr>
        <w:spacing w:after="0"/>
        <w:jc w:val="both"/>
        <w:rPr>
          <w:rFonts w:ascii="Arial" w:hAnsi="Arial"/>
        </w:rPr>
      </w:pPr>
      <w:r>
        <w:rPr>
          <w:rFonts w:ascii="Arial" w:hAnsi="Arial"/>
        </w:rPr>
        <w:t xml:space="preserve">Důvodem změny </w:t>
      </w:r>
      <w:r w:rsidR="0044053B">
        <w:rPr>
          <w:rFonts w:ascii="Arial" w:hAnsi="Arial"/>
        </w:rPr>
        <w:t>je</w:t>
      </w:r>
      <w:r w:rsidR="00304634">
        <w:rPr>
          <w:rFonts w:ascii="Arial" w:hAnsi="Arial"/>
        </w:rPr>
        <w:t xml:space="preserve"> vyjmutí dvou </w:t>
      </w:r>
      <w:r w:rsidR="00B63FC6">
        <w:rPr>
          <w:rFonts w:ascii="Arial" w:hAnsi="Arial"/>
        </w:rPr>
        <w:t>pozemků</w:t>
      </w:r>
      <w:r w:rsidR="00856AF6">
        <w:rPr>
          <w:rFonts w:ascii="Arial" w:hAnsi="Arial"/>
        </w:rPr>
        <w:t xml:space="preserve"> určených územním plánem k</w:t>
      </w:r>
      <w:r w:rsidR="0044053B">
        <w:rPr>
          <w:rFonts w:ascii="Arial" w:hAnsi="Arial"/>
        </w:rPr>
        <w:t> </w:t>
      </w:r>
      <w:r w:rsidR="00856AF6">
        <w:rPr>
          <w:rFonts w:ascii="Arial" w:hAnsi="Arial"/>
        </w:rPr>
        <w:t>zastavěn</w:t>
      </w:r>
      <w:r w:rsidR="00DD7B83">
        <w:rPr>
          <w:rFonts w:ascii="Arial" w:hAnsi="Arial"/>
        </w:rPr>
        <w:t>í</w:t>
      </w:r>
      <w:r w:rsidR="0044053B">
        <w:rPr>
          <w:rFonts w:ascii="Arial" w:hAnsi="Arial"/>
        </w:rPr>
        <w:t xml:space="preserve"> z obvodu </w:t>
      </w:r>
      <w:r w:rsidR="00DD7B83">
        <w:rPr>
          <w:rFonts w:ascii="Arial" w:hAnsi="Arial"/>
        </w:rPr>
        <w:t>KoPÚ. V</w:t>
      </w:r>
      <w:r w:rsidR="00987A6B">
        <w:rPr>
          <w:rFonts w:ascii="Arial" w:hAnsi="Arial"/>
        </w:rPr>
        <w:t>lastník</w:t>
      </w:r>
      <w:r w:rsidR="00E52B46">
        <w:rPr>
          <w:rFonts w:ascii="Arial" w:hAnsi="Arial"/>
        </w:rPr>
        <w:t xml:space="preserve"> těchto pozemků</w:t>
      </w:r>
      <w:r w:rsidR="00987A6B">
        <w:rPr>
          <w:rFonts w:ascii="Arial" w:hAnsi="Arial"/>
        </w:rPr>
        <w:t xml:space="preserve"> neudělil souhlas </w:t>
      </w:r>
      <w:r w:rsidR="00F373DA">
        <w:rPr>
          <w:rFonts w:ascii="Arial" w:hAnsi="Arial"/>
        </w:rPr>
        <w:t xml:space="preserve">s jejich </w:t>
      </w:r>
      <w:r w:rsidR="00B751B8">
        <w:rPr>
          <w:rFonts w:ascii="Arial" w:hAnsi="Arial"/>
        </w:rPr>
        <w:t>zařazením do obvodu KoPÚ</w:t>
      </w:r>
      <w:r w:rsidR="00F373DA">
        <w:rPr>
          <w:rFonts w:ascii="Arial" w:hAnsi="Arial"/>
        </w:rPr>
        <w:t xml:space="preserve">. </w:t>
      </w:r>
      <w:r w:rsidR="00C65780">
        <w:rPr>
          <w:rFonts w:ascii="Arial" w:hAnsi="Arial"/>
        </w:rPr>
        <w:t xml:space="preserve">Vzhledem k tomu, že bez souhlasu vlastníka nelze </w:t>
      </w:r>
      <w:r w:rsidR="00B63FC6">
        <w:rPr>
          <w:rFonts w:ascii="Arial" w:hAnsi="Arial"/>
        </w:rPr>
        <w:t>tyto pozemky zahrnout do</w:t>
      </w:r>
      <w:r w:rsidR="00DD6EAE">
        <w:rPr>
          <w:rFonts w:ascii="Arial" w:hAnsi="Arial"/>
        </w:rPr>
        <w:t xml:space="preserve"> pozemkových úprav, </w:t>
      </w:r>
      <w:r w:rsidR="00F6403C">
        <w:rPr>
          <w:rFonts w:ascii="Arial" w:hAnsi="Arial"/>
        </w:rPr>
        <w:t>došlo po dohodě se zhotovitelem a obcí ke zmenšení výměry navrženého obvodu KoPÚ</w:t>
      </w:r>
      <w:r w:rsidR="00620F03">
        <w:rPr>
          <w:rFonts w:ascii="Arial" w:hAnsi="Arial"/>
        </w:rPr>
        <w:t xml:space="preserve"> a počet měrných jednotek byl upraven na základě skutečného rozsahu provedených prací</w:t>
      </w:r>
      <w:r w:rsidR="00F6403C">
        <w:rPr>
          <w:rFonts w:ascii="Arial" w:hAnsi="Arial"/>
        </w:rPr>
        <w:t xml:space="preserve">. </w:t>
      </w:r>
    </w:p>
    <w:p w14:paraId="1D196CCD" w14:textId="77777777" w:rsidR="00D12779" w:rsidRDefault="00D12779" w:rsidP="00BB7A53">
      <w:pPr>
        <w:spacing w:after="0"/>
        <w:jc w:val="both"/>
        <w:rPr>
          <w:rFonts w:ascii="Arial" w:hAnsi="Arial"/>
        </w:rPr>
      </w:pPr>
    </w:p>
    <w:p w14:paraId="1DD88376" w14:textId="77777777" w:rsidR="00D12779" w:rsidRDefault="00D12779" w:rsidP="00BB7A53">
      <w:pPr>
        <w:spacing w:after="0"/>
        <w:jc w:val="both"/>
        <w:rPr>
          <w:rFonts w:ascii="Arial" w:hAnsi="Arial" w:cs="Arial"/>
        </w:rPr>
      </w:pPr>
    </w:p>
    <w:p w14:paraId="18776050" w14:textId="562B21E0" w:rsidR="00277204" w:rsidRDefault="00507B4D" w:rsidP="00FE4754">
      <w:pPr>
        <w:spacing w:after="0"/>
        <w:jc w:val="both"/>
        <w:rPr>
          <w:rFonts w:ascii="Arial" w:hAnsi="Arial" w:cs="Arial"/>
        </w:rPr>
      </w:pPr>
      <w:r w:rsidRPr="00206594">
        <w:rPr>
          <w:rFonts w:ascii="Arial" w:hAnsi="Arial" w:cs="Arial"/>
          <w:b/>
          <w:bCs/>
        </w:rPr>
        <w:t xml:space="preserve">Ad </w:t>
      </w:r>
      <w:r w:rsidR="00BB7A53">
        <w:rPr>
          <w:rFonts w:ascii="Arial" w:hAnsi="Arial" w:cs="Arial"/>
          <w:b/>
          <w:bCs/>
        </w:rPr>
        <w:t>B</w:t>
      </w:r>
      <w:r w:rsidRPr="00206594">
        <w:rPr>
          <w:rFonts w:ascii="Arial" w:hAnsi="Arial" w:cs="Arial"/>
          <w:b/>
          <w:bCs/>
        </w:rPr>
        <w:t>)</w:t>
      </w:r>
      <w:r>
        <w:rPr>
          <w:rFonts w:ascii="Arial" w:hAnsi="Arial" w:cs="Arial"/>
        </w:rPr>
        <w:tab/>
        <w:t xml:space="preserve">Dodatkem </w:t>
      </w:r>
      <w:r w:rsidRPr="00206594">
        <w:rPr>
          <w:rFonts w:ascii="Arial" w:hAnsi="Arial" w:cs="Arial"/>
          <w:b/>
          <w:bCs/>
        </w:rPr>
        <w:t xml:space="preserve">se </w:t>
      </w:r>
      <w:r w:rsidR="00F763FB">
        <w:rPr>
          <w:rFonts w:ascii="Arial" w:hAnsi="Arial" w:cs="Arial"/>
          <w:b/>
          <w:bCs/>
        </w:rPr>
        <w:t>doplňují dílčí části</w:t>
      </w:r>
      <w:r w:rsidR="00E20C96">
        <w:rPr>
          <w:rFonts w:ascii="Arial" w:hAnsi="Arial" w:cs="Arial"/>
          <w:b/>
          <w:bCs/>
        </w:rPr>
        <w:t>, stanovují termíny předání k akceptačnímu řízení a</w:t>
      </w:r>
      <w:r w:rsidR="00BD1B8A">
        <w:rPr>
          <w:rFonts w:ascii="Arial" w:hAnsi="Arial" w:cs="Arial"/>
          <w:b/>
          <w:bCs/>
        </w:rPr>
        <w:t> </w:t>
      </w:r>
      <w:r w:rsidR="00E20C96">
        <w:rPr>
          <w:rFonts w:ascii="Arial" w:hAnsi="Arial" w:cs="Arial"/>
          <w:b/>
          <w:bCs/>
        </w:rPr>
        <w:t xml:space="preserve">navyšuje počet měrných jednotek </w:t>
      </w:r>
      <w:r w:rsidR="00346B0C">
        <w:rPr>
          <w:rFonts w:ascii="Arial" w:hAnsi="Arial" w:cs="Arial"/>
          <w:b/>
          <w:bCs/>
        </w:rPr>
        <w:t>u vybraných dílčích částí</w:t>
      </w:r>
      <w:r w:rsidR="00157FD3">
        <w:rPr>
          <w:rFonts w:ascii="Arial" w:hAnsi="Arial" w:cs="Arial"/>
          <w:b/>
          <w:bCs/>
        </w:rPr>
        <w:t xml:space="preserve"> a hlavního celku</w:t>
      </w:r>
      <w:r w:rsidR="00346B0C">
        <w:rPr>
          <w:rFonts w:ascii="Arial" w:hAnsi="Arial" w:cs="Arial"/>
          <w:b/>
          <w:bCs/>
        </w:rPr>
        <w:t xml:space="preserve">, a to </w:t>
      </w:r>
      <w:r w:rsidR="00BD1B8A">
        <w:rPr>
          <w:rFonts w:ascii="Arial" w:hAnsi="Arial" w:cs="Arial"/>
          <w:b/>
          <w:bCs/>
        </w:rPr>
        <w:t xml:space="preserve">v rámci </w:t>
      </w:r>
      <w:r w:rsidR="00870B0F">
        <w:rPr>
          <w:rFonts w:ascii="Arial" w:hAnsi="Arial" w:cs="Arial"/>
          <w:b/>
          <w:bCs/>
        </w:rPr>
        <w:t>rozšíření obvodu</w:t>
      </w:r>
      <w:r w:rsidR="00BD1B8A">
        <w:rPr>
          <w:rFonts w:ascii="Arial" w:hAnsi="Arial" w:cs="Arial"/>
          <w:b/>
          <w:bCs/>
        </w:rPr>
        <w:t xml:space="preserve"> </w:t>
      </w:r>
      <w:r w:rsidR="00BD1B8A" w:rsidRPr="00BD1B8A">
        <w:rPr>
          <w:rFonts w:ascii="Arial" w:hAnsi="Arial" w:cs="Arial"/>
        </w:rPr>
        <w:t>takto:</w:t>
      </w:r>
      <w:r w:rsidR="00BD1B8A">
        <w:rPr>
          <w:rFonts w:ascii="Arial" w:hAnsi="Arial" w:cs="Arial"/>
          <w:b/>
          <w:bCs/>
        </w:rPr>
        <w:t xml:space="preserve"> </w:t>
      </w:r>
    </w:p>
    <w:p w14:paraId="258F5EA5" w14:textId="77777777" w:rsidR="00507B4D" w:rsidRDefault="00507B4D" w:rsidP="00FE4754">
      <w:pPr>
        <w:spacing w:after="0"/>
        <w:jc w:val="both"/>
        <w:rPr>
          <w:rFonts w:ascii="Arial" w:hAnsi="Arial" w:cs="Arial"/>
        </w:rPr>
      </w:pPr>
    </w:p>
    <w:p w14:paraId="445719C9" w14:textId="56D59E3C" w:rsidR="00277204" w:rsidRPr="001F1617" w:rsidRDefault="00BE28AD" w:rsidP="00277204">
      <w:pPr>
        <w:rPr>
          <w:rFonts w:ascii="Arial" w:hAnsi="Arial" w:cs="Arial"/>
          <w:b/>
          <w:bCs/>
          <w:u w:val="single"/>
        </w:rPr>
      </w:pPr>
      <w:r>
        <w:rPr>
          <w:rFonts w:ascii="Arial" w:hAnsi="Arial" w:cs="Arial"/>
          <w:b/>
          <w:bCs/>
          <w:u w:val="single"/>
        </w:rPr>
        <w:t xml:space="preserve">doplnění </w:t>
      </w:r>
      <w:r w:rsidRPr="00BE28AD">
        <w:rPr>
          <w:rFonts w:ascii="Arial" w:hAnsi="Arial" w:cs="Arial"/>
          <w:u w:val="single"/>
        </w:rPr>
        <w:t>dílčích částí</w:t>
      </w:r>
      <w:r>
        <w:rPr>
          <w:rFonts w:ascii="Arial" w:hAnsi="Arial" w:cs="Arial"/>
          <w:b/>
          <w:bCs/>
          <w:u w:val="single"/>
        </w:rPr>
        <w:t xml:space="preserve"> a </w:t>
      </w:r>
      <w:r w:rsidR="00FF694C">
        <w:rPr>
          <w:rFonts w:ascii="Arial" w:hAnsi="Arial" w:cs="Arial"/>
          <w:b/>
          <w:bCs/>
          <w:u w:val="single"/>
        </w:rPr>
        <w:t>stanovení termínů předání k akceptačnímu řízení</w:t>
      </w:r>
      <w:r w:rsidR="00E928D9">
        <w:rPr>
          <w:rFonts w:ascii="Arial" w:hAnsi="Arial" w:cs="Arial"/>
          <w:b/>
          <w:bCs/>
          <w:u w:val="single"/>
        </w:rPr>
        <w:t xml:space="preserve"> – rozšíření obvodu</w:t>
      </w:r>
      <w:r w:rsidR="00277204" w:rsidRPr="001F1617">
        <w:rPr>
          <w:rFonts w:ascii="Arial" w:hAnsi="Arial" w:cs="Arial"/>
          <w:u w:val="single"/>
        </w:rPr>
        <w:t>:</w:t>
      </w:r>
    </w:p>
    <w:tbl>
      <w:tblPr>
        <w:tblStyle w:val="Mkatabulky"/>
        <w:tblW w:w="9798" w:type="dxa"/>
        <w:tblLook w:val="04A0" w:firstRow="1" w:lastRow="0" w:firstColumn="1" w:lastColumn="0" w:noHBand="0" w:noVBand="1"/>
      </w:tblPr>
      <w:tblGrid>
        <w:gridCol w:w="738"/>
        <w:gridCol w:w="3652"/>
        <w:gridCol w:w="599"/>
        <w:gridCol w:w="955"/>
        <w:gridCol w:w="889"/>
        <w:gridCol w:w="1098"/>
        <w:gridCol w:w="1867"/>
      </w:tblGrid>
      <w:tr w:rsidR="00613E2A" w14:paraId="38717A99" w14:textId="43134F4C" w:rsidTr="00793A0A">
        <w:trPr>
          <w:trHeight w:val="916"/>
        </w:trPr>
        <w:tc>
          <w:tcPr>
            <w:tcW w:w="738" w:type="dxa"/>
            <w:tcBorders>
              <w:bottom w:val="single" w:sz="4" w:space="0" w:color="auto"/>
            </w:tcBorders>
            <w:shd w:val="clear" w:color="auto" w:fill="D9D9D9" w:themeFill="background1" w:themeFillShade="D9"/>
          </w:tcPr>
          <w:p w14:paraId="5C851221" w14:textId="77777777" w:rsidR="00613E2A" w:rsidRPr="004D5928" w:rsidRDefault="00613E2A" w:rsidP="008A7EF8">
            <w:pPr>
              <w:jc w:val="both"/>
              <w:rPr>
                <w:rFonts w:ascii="Arial" w:eastAsia="Arial" w:hAnsi="Arial" w:cs="Arial"/>
                <w:b/>
                <w:bCs/>
                <w:sz w:val="20"/>
                <w:szCs w:val="20"/>
              </w:rPr>
            </w:pPr>
          </w:p>
        </w:tc>
        <w:tc>
          <w:tcPr>
            <w:tcW w:w="3652" w:type="dxa"/>
            <w:tcBorders>
              <w:bottom w:val="single" w:sz="4" w:space="0" w:color="auto"/>
            </w:tcBorders>
            <w:shd w:val="clear" w:color="auto" w:fill="D9D9D9" w:themeFill="background1" w:themeFillShade="D9"/>
          </w:tcPr>
          <w:p w14:paraId="61F5E2D1" w14:textId="77777777" w:rsidR="002F7CFC" w:rsidRDefault="002F7CFC" w:rsidP="008A7EF8">
            <w:pPr>
              <w:rPr>
                <w:rFonts w:ascii="Arial" w:eastAsia="Arial" w:hAnsi="Arial" w:cs="Arial"/>
                <w:b/>
                <w:bCs/>
              </w:rPr>
            </w:pPr>
          </w:p>
          <w:p w14:paraId="66596E60" w14:textId="2C7D676F" w:rsidR="00613E2A" w:rsidRPr="004D5928" w:rsidRDefault="00613E2A" w:rsidP="008A7EF8">
            <w:pPr>
              <w:rPr>
                <w:rFonts w:ascii="Arial" w:eastAsia="Arial" w:hAnsi="Arial" w:cs="Arial"/>
                <w:b/>
                <w:bCs/>
              </w:rPr>
            </w:pPr>
            <w:r w:rsidRPr="004D5928">
              <w:rPr>
                <w:rFonts w:ascii="Arial" w:eastAsia="Arial" w:hAnsi="Arial" w:cs="Arial"/>
                <w:b/>
                <w:bCs/>
              </w:rPr>
              <w:t>Dílčí část Hlavního celku</w:t>
            </w:r>
          </w:p>
        </w:tc>
        <w:tc>
          <w:tcPr>
            <w:tcW w:w="599" w:type="dxa"/>
            <w:tcBorders>
              <w:bottom w:val="single" w:sz="4" w:space="0" w:color="auto"/>
            </w:tcBorders>
            <w:shd w:val="clear" w:color="auto" w:fill="D9D9D9" w:themeFill="background1" w:themeFillShade="D9"/>
          </w:tcPr>
          <w:p w14:paraId="0FEC3C9C" w14:textId="77777777" w:rsidR="00613E2A" w:rsidRPr="004D5928" w:rsidRDefault="00613E2A" w:rsidP="008A7EF8">
            <w:pPr>
              <w:jc w:val="center"/>
              <w:rPr>
                <w:rFonts w:ascii="Arial" w:eastAsia="Arial" w:hAnsi="Arial" w:cs="Arial"/>
                <w:b/>
                <w:bCs/>
              </w:rPr>
            </w:pPr>
          </w:p>
          <w:p w14:paraId="74DDD714" w14:textId="77777777" w:rsidR="00613E2A" w:rsidRPr="004D5928" w:rsidRDefault="00613E2A" w:rsidP="008A7EF8">
            <w:pPr>
              <w:jc w:val="center"/>
              <w:rPr>
                <w:rFonts w:ascii="Arial" w:eastAsia="Arial" w:hAnsi="Arial" w:cs="Arial"/>
                <w:b/>
                <w:bCs/>
              </w:rPr>
            </w:pPr>
            <w:r w:rsidRPr="004D5928">
              <w:rPr>
                <w:rFonts w:ascii="Arial" w:eastAsia="Arial" w:hAnsi="Arial" w:cs="Arial"/>
                <w:b/>
                <w:bCs/>
              </w:rPr>
              <w:t>MJ</w:t>
            </w:r>
          </w:p>
        </w:tc>
        <w:tc>
          <w:tcPr>
            <w:tcW w:w="955" w:type="dxa"/>
            <w:tcBorders>
              <w:bottom w:val="single" w:sz="4" w:space="0" w:color="auto"/>
            </w:tcBorders>
            <w:shd w:val="clear" w:color="auto" w:fill="D9D9D9" w:themeFill="background1" w:themeFillShade="D9"/>
          </w:tcPr>
          <w:p w14:paraId="19F31132" w14:textId="77777777" w:rsidR="002F7CFC" w:rsidRDefault="002F7CFC" w:rsidP="008A7EF8">
            <w:pPr>
              <w:jc w:val="center"/>
              <w:rPr>
                <w:rFonts w:ascii="Arial" w:eastAsia="Arial" w:hAnsi="Arial" w:cs="Arial"/>
                <w:b/>
                <w:bCs/>
                <w:color w:val="FF0000"/>
              </w:rPr>
            </w:pPr>
          </w:p>
          <w:p w14:paraId="41978C04" w14:textId="310B4F6F" w:rsidR="00613E2A" w:rsidRPr="004D5928" w:rsidRDefault="00613E2A" w:rsidP="008A7EF8">
            <w:pPr>
              <w:jc w:val="center"/>
              <w:rPr>
                <w:rFonts w:ascii="Arial" w:eastAsia="Arial" w:hAnsi="Arial" w:cs="Arial"/>
                <w:b/>
                <w:bCs/>
              </w:rPr>
            </w:pPr>
            <w:r>
              <w:rPr>
                <w:rFonts w:ascii="Arial" w:eastAsia="Arial" w:hAnsi="Arial" w:cs="Arial"/>
                <w:b/>
                <w:bCs/>
                <w:color w:val="FF0000"/>
              </w:rPr>
              <w:t>Počet</w:t>
            </w:r>
            <w:r w:rsidRPr="003A266D">
              <w:rPr>
                <w:rFonts w:ascii="Arial" w:eastAsia="Arial" w:hAnsi="Arial" w:cs="Arial"/>
                <w:b/>
                <w:bCs/>
                <w:color w:val="FF0000"/>
              </w:rPr>
              <w:t xml:space="preserve"> MJ</w:t>
            </w:r>
          </w:p>
        </w:tc>
        <w:tc>
          <w:tcPr>
            <w:tcW w:w="889" w:type="dxa"/>
            <w:tcBorders>
              <w:bottom w:val="single" w:sz="4" w:space="0" w:color="auto"/>
            </w:tcBorders>
            <w:shd w:val="clear" w:color="auto" w:fill="D9D9D9" w:themeFill="background1" w:themeFillShade="D9"/>
          </w:tcPr>
          <w:p w14:paraId="6DE343C0" w14:textId="1CE763AA" w:rsidR="00613E2A" w:rsidRPr="004D5928" w:rsidRDefault="00613E2A" w:rsidP="002F7CFC">
            <w:pPr>
              <w:rPr>
                <w:rFonts w:ascii="Arial" w:eastAsia="Arial" w:hAnsi="Arial" w:cs="Arial"/>
                <w:b/>
                <w:bCs/>
              </w:rPr>
            </w:pPr>
            <w:r w:rsidRPr="004D5928">
              <w:rPr>
                <w:rFonts w:ascii="Arial" w:eastAsia="Arial" w:hAnsi="Arial" w:cs="Arial"/>
                <w:b/>
                <w:bCs/>
              </w:rPr>
              <w:t xml:space="preserve">Cena za MJ v Kč bez DPH </w:t>
            </w:r>
          </w:p>
        </w:tc>
        <w:tc>
          <w:tcPr>
            <w:tcW w:w="1098" w:type="dxa"/>
            <w:tcBorders>
              <w:bottom w:val="single" w:sz="4" w:space="0" w:color="auto"/>
            </w:tcBorders>
            <w:shd w:val="clear" w:color="auto" w:fill="D9D9D9" w:themeFill="background1" w:themeFillShade="D9"/>
          </w:tcPr>
          <w:p w14:paraId="42AB15D6" w14:textId="12E4EC50" w:rsidR="00613E2A" w:rsidRPr="004D5928" w:rsidRDefault="002F7CFC" w:rsidP="008A7EF8">
            <w:pPr>
              <w:jc w:val="center"/>
              <w:rPr>
                <w:rFonts w:ascii="Arial" w:eastAsia="Arial" w:hAnsi="Arial" w:cs="Arial"/>
                <w:b/>
                <w:bCs/>
              </w:rPr>
            </w:pPr>
            <w:r>
              <w:rPr>
                <w:rFonts w:ascii="Arial" w:eastAsia="Arial" w:hAnsi="Arial" w:cs="Arial"/>
                <w:b/>
                <w:bCs/>
                <w:color w:val="FF0000"/>
              </w:rPr>
              <w:t>C</w:t>
            </w:r>
            <w:r w:rsidR="00613E2A" w:rsidRPr="003A266D">
              <w:rPr>
                <w:rFonts w:ascii="Arial" w:eastAsia="Arial" w:hAnsi="Arial" w:cs="Arial"/>
                <w:b/>
                <w:bCs/>
                <w:color w:val="FF0000"/>
              </w:rPr>
              <w:t>en</w:t>
            </w:r>
            <w:r>
              <w:rPr>
                <w:rFonts w:ascii="Arial" w:eastAsia="Arial" w:hAnsi="Arial" w:cs="Arial"/>
                <w:b/>
                <w:bCs/>
                <w:color w:val="FF0000"/>
              </w:rPr>
              <w:t>a</w:t>
            </w:r>
            <w:r w:rsidR="00613E2A" w:rsidRPr="003A266D">
              <w:rPr>
                <w:rFonts w:ascii="Arial" w:eastAsia="Arial" w:hAnsi="Arial" w:cs="Arial"/>
                <w:b/>
                <w:bCs/>
                <w:color w:val="FF0000"/>
              </w:rPr>
              <w:t xml:space="preserve"> v Kč bez DPH </w:t>
            </w:r>
          </w:p>
        </w:tc>
        <w:tc>
          <w:tcPr>
            <w:tcW w:w="1867" w:type="dxa"/>
            <w:tcBorders>
              <w:bottom w:val="single" w:sz="4" w:space="0" w:color="auto"/>
            </w:tcBorders>
            <w:shd w:val="clear" w:color="auto" w:fill="D9D9D9" w:themeFill="background1" w:themeFillShade="D9"/>
          </w:tcPr>
          <w:p w14:paraId="1DDB6E9C" w14:textId="77777777" w:rsidR="002F7CFC" w:rsidRDefault="002F7CFC" w:rsidP="008A7EF8">
            <w:pPr>
              <w:jc w:val="center"/>
              <w:rPr>
                <w:rFonts w:ascii="Arial" w:eastAsia="Arial" w:hAnsi="Arial" w:cs="Arial"/>
                <w:b/>
                <w:bCs/>
                <w:color w:val="FF0000"/>
              </w:rPr>
            </w:pPr>
          </w:p>
          <w:p w14:paraId="56D5E475" w14:textId="76BBCE04" w:rsidR="00613E2A" w:rsidRPr="003A266D" w:rsidRDefault="00613E2A" w:rsidP="002F7CFC">
            <w:pPr>
              <w:spacing w:line="276" w:lineRule="auto"/>
              <w:jc w:val="center"/>
              <w:rPr>
                <w:rFonts w:ascii="Arial" w:eastAsia="Arial" w:hAnsi="Arial" w:cs="Arial"/>
                <w:b/>
                <w:bCs/>
                <w:color w:val="FF0000"/>
              </w:rPr>
            </w:pPr>
            <w:r>
              <w:rPr>
                <w:rFonts w:ascii="Arial" w:eastAsia="Arial" w:hAnsi="Arial" w:cs="Arial"/>
                <w:b/>
                <w:bCs/>
                <w:color w:val="FF0000"/>
              </w:rPr>
              <w:t>Termín předání k akceptačnímu řízení</w:t>
            </w:r>
          </w:p>
        </w:tc>
      </w:tr>
      <w:tr w:rsidR="00613E2A" w14:paraId="1BA311BB" w14:textId="2F4BA568" w:rsidTr="00793A0A">
        <w:trPr>
          <w:trHeight w:val="359"/>
        </w:trPr>
        <w:tc>
          <w:tcPr>
            <w:tcW w:w="738" w:type="dxa"/>
            <w:shd w:val="clear" w:color="auto" w:fill="D9D9D9" w:themeFill="background1" w:themeFillShade="D9"/>
            <w:vAlign w:val="center"/>
          </w:tcPr>
          <w:p w14:paraId="747920D6" w14:textId="4D5B29D6" w:rsidR="00613E2A" w:rsidRPr="00A01A96" w:rsidRDefault="00613E2A" w:rsidP="008A7EF8">
            <w:pPr>
              <w:jc w:val="center"/>
              <w:rPr>
                <w:rFonts w:ascii="Arial" w:eastAsia="Arial" w:hAnsi="Arial" w:cs="Arial"/>
                <w:b/>
                <w:bCs/>
                <w:highlight w:val="lightGray"/>
              </w:rPr>
            </w:pPr>
            <w:r w:rsidRPr="00A01A96">
              <w:rPr>
                <w:rFonts w:ascii="Arial" w:eastAsia="Arial" w:hAnsi="Arial" w:cs="Arial"/>
                <w:b/>
                <w:bCs/>
                <w:highlight w:val="lightGray"/>
              </w:rPr>
              <w:t>6.</w:t>
            </w:r>
            <w:r>
              <w:rPr>
                <w:rFonts w:ascii="Arial" w:eastAsia="Arial" w:hAnsi="Arial" w:cs="Arial"/>
                <w:b/>
                <w:bCs/>
                <w:highlight w:val="lightGray"/>
              </w:rPr>
              <w:t>2</w:t>
            </w:r>
          </w:p>
        </w:tc>
        <w:tc>
          <w:tcPr>
            <w:tcW w:w="3652" w:type="dxa"/>
            <w:shd w:val="clear" w:color="auto" w:fill="D9D9D9" w:themeFill="background1" w:themeFillShade="D9"/>
            <w:vAlign w:val="center"/>
          </w:tcPr>
          <w:p w14:paraId="65EDA91A" w14:textId="4A29343F" w:rsidR="00613E2A" w:rsidRPr="00A01A96" w:rsidRDefault="00613E2A" w:rsidP="008A7EF8">
            <w:pPr>
              <w:jc w:val="center"/>
              <w:rPr>
                <w:rFonts w:ascii="Arial" w:eastAsia="Arial" w:hAnsi="Arial" w:cs="Arial"/>
                <w:b/>
                <w:bCs/>
                <w:highlight w:val="lightGray"/>
              </w:rPr>
            </w:pPr>
            <w:r>
              <w:rPr>
                <w:rFonts w:ascii="Arial" w:hAnsi="Arial" w:cs="Arial"/>
                <w:b/>
                <w:bCs/>
                <w:highlight w:val="lightGray"/>
              </w:rPr>
              <w:t>Přípravné</w:t>
            </w:r>
            <w:r w:rsidRPr="00A01A96">
              <w:rPr>
                <w:rFonts w:ascii="Arial" w:hAnsi="Arial" w:cs="Arial"/>
                <w:b/>
                <w:bCs/>
                <w:highlight w:val="lightGray"/>
              </w:rPr>
              <w:t xml:space="preserve"> práce</w:t>
            </w:r>
          </w:p>
        </w:tc>
        <w:tc>
          <w:tcPr>
            <w:tcW w:w="599" w:type="dxa"/>
            <w:shd w:val="clear" w:color="auto" w:fill="D9D9D9" w:themeFill="background1" w:themeFillShade="D9"/>
          </w:tcPr>
          <w:p w14:paraId="697D31EB" w14:textId="77777777" w:rsidR="00613E2A" w:rsidRPr="00673B80" w:rsidRDefault="00613E2A" w:rsidP="008A7EF8">
            <w:pPr>
              <w:jc w:val="center"/>
              <w:rPr>
                <w:rFonts w:ascii="Arial" w:eastAsia="Arial" w:hAnsi="Arial" w:cs="Arial"/>
              </w:rPr>
            </w:pPr>
          </w:p>
        </w:tc>
        <w:tc>
          <w:tcPr>
            <w:tcW w:w="955" w:type="dxa"/>
            <w:shd w:val="clear" w:color="auto" w:fill="D9D9D9" w:themeFill="background1" w:themeFillShade="D9"/>
          </w:tcPr>
          <w:p w14:paraId="7266374A" w14:textId="77777777" w:rsidR="00613E2A" w:rsidRPr="00673B80" w:rsidRDefault="00613E2A" w:rsidP="008A7EF8">
            <w:pPr>
              <w:jc w:val="center"/>
              <w:rPr>
                <w:rFonts w:ascii="Arial" w:eastAsia="Arial" w:hAnsi="Arial" w:cs="Arial"/>
              </w:rPr>
            </w:pPr>
          </w:p>
        </w:tc>
        <w:tc>
          <w:tcPr>
            <w:tcW w:w="889" w:type="dxa"/>
            <w:shd w:val="clear" w:color="auto" w:fill="D9D9D9" w:themeFill="background1" w:themeFillShade="D9"/>
          </w:tcPr>
          <w:p w14:paraId="5663FDEE" w14:textId="77777777" w:rsidR="00613E2A" w:rsidRPr="00673B80" w:rsidRDefault="00613E2A" w:rsidP="008A7EF8">
            <w:pPr>
              <w:jc w:val="center"/>
              <w:rPr>
                <w:rFonts w:ascii="Arial" w:eastAsia="Arial" w:hAnsi="Arial" w:cs="Arial"/>
              </w:rPr>
            </w:pPr>
          </w:p>
        </w:tc>
        <w:tc>
          <w:tcPr>
            <w:tcW w:w="1098" w:type="dxa"/>
            <w:shd w:val="clear" w:color="auto" w:fill="D9D9D9" w:themeFill="background1" w:themeFillShade="D9"/>
          </w:tcPr>
          <w:p w14:paraId="55118188" w14:textId="77777777" w:rsidR="00613E2A" w:rsidRPr="00673B80" w:rsidRDefault="00613E2A" w:rsidP="008A7EF8">
            <w:pPr>
              <w:jc w:val="center"/>
              <w:rPr>
                <w:rFonts w:ascii="Arial" w:eastAsia="Arial" w:hAnsi="Arial" w:cs="Arial"/>
              </w:rPr>
            </w:pPr>
          </w:p>
        </w:tc>
        <w:tc>
          <w:tcPr>
            <w:tcW w:w="1867" w:type="dxa"/>
            <w:shd w:val="clear" w:color="auto" w:fill="D9D9D9" w:themeFill="background1" w:themeFillShade="D9"/>
          </w:tcPr>
          <w:p w14:paraId="0415468D" w14:textId="77777777" w:rsidR="00613E2A" w:rsidRPr="00673B80" w:rsidRDefault="00613E2A" w:rsidP="008A7EF8">
            <w:pPr>
              <w:jc w:val="center"/>
              <w:rPr>
                <w:rFonts w:ascii="Arial" w:eastAsia="Arial" w:hAnsi="Arial" w:cs="Arial"/>
              </w:rPr>
            </w:pPr>
          </w:p>
        </w:tc>
      </w:tr>
      <w:tr w:rsidR="00613E2A" w14:paraId="336713A3" w14:textId="39645025" w:rsidTr="00793A0A">
        <w:tc>
          <w:tcPr>
            <w:tcW w:w="738" w:type="dxa"/>
          </w:tcPr>
          <w:p w14:paraId="59EBE5CF" w14:textId="7CACBADD" w:rsidR="00613E2A" w:rsidRPr="001F1617" w:rsidRDefault="00613E2A" w:rsidP="008A7EF8">
            <w:pPr>
              <w:jc w:val="both"/>
              <w:rPr>
                <w:rFonts w:ascii="Arial" w:eastAsia="Arial" w:hAnsi="Arial" w:cs="Arial"/>
                <w:highlight w:val="yellow"/>
              </w:rPr>
            </w:pPr>
            <w:r>
              <w:rPr>
                <w:rFonts w:ascii="Arial" w:eastAsia="Arial" w:hAnsi="Arial" w:cs="Arial"/>
              </w:rPr>
              <w:t>6.2.2 a)</w:t>
            </w:r>
          </w:p>
        </w:tc>
        <w:tc>
          <w:tcPr>
            <w:tcW w:w="3652" w:type="dxa"/>
          </w:tcPr>
          <w:p w14:paraId="49DC1CDA" w14:textId="268DD483" w:rsidR="00613E2A" w:rsidRPr="00DD7207" w:rsidRDefault="00613E2A" w:rsidP="008A7EF8">
            <w:pPr>
              <w:rPr>
                <w:rFonts w:ascii="Arial" w:eastAsia="Arial" w:hAnsi="Arial" w:cs="Arial"/>
                <w:highlight w:val="yellow"/>
              </w:rPr>
            </w:pPr>
            <w:r w:rsidRPr="00811880">
              <w:rPr>
                <w:rFonts w:ascii="Arial" w:hAnsi="Arial" w:cs="Arial"/>
              </w:rPr>
              <w:t>Podrobné měření polohopisu v obvodu KoPÚ v trvalých porostech</w:t>
            </w:r>
            <w:r>
              <w:rPr>
                <w:rFonts w:ascii="Arial" w:hAnsi="Arial" w:cs="Arial"/>
              </w:rPr>
              <w:t xml:space="preserve"> </w:t>
            </w:r>
            <w:r w:rsidR="00815E43">
              <w:rPr>
                <w:rFonts w:ascii="Arial" w:hAnsi="Arial" w:cs="Arial"/>
              </w:rPr>
              <w:t>–</w:t>
            </w:r>
            <w:r>
              <w:rPr>
                <w:rFonts w:ascii="Arial" w:hAnsi="Arial" w:cs="Arial"/>
              </w:rPr>
              <w:t xml:space="preserve"> </w:t>
            </w:r>
            <w:r w:rsidR="002317D7">
              <w:rPr>
                <w:rFonts w:ascii="Arial" w:hAnsi="Arial" w:cs="Arial"/>
              </w:rPr>
              <w:t>rozšíření obvodu</w:t>
            </w:r>
            <w:r w:rsidR="00815E43">
              <w:rPr>
                <w:rFonts w:ascii="Arial" w:hAnsi="Arial" w:cs="Arial"/>
              </w:rPr>
              <w:t xml:space="preserve"> </w:t>
            </w:r>
          </w:p>
        </w:tc>
        <w:tc>
          <w:tcPr>
            <w:tcW w:w="599" w:type="dxa"/>
            <w:vAlign w:val="center"/>
          </w:tcPr>
          <w:p w14:paraId="1C4BAB31" w14:textId="77777777" w:rsidR="00613E2A" w:rsidRPr="00D91B1F" w:rsidRDefault="00613E2A" w:rsidP="008A7EF8">
            <w:pPr>
              <w:jc w:val="center"/>
              <w:rPr>
                <w:rFonts w:ascii="Arial" w:eastAsia="Arial" w:hAnsi="Arial" w:cs="Arial"/>
              </w:rPr>
            </w:pPr>
            <w:r>
              <w:rPr>
                <w:rFonts w:ascii="Arial" w:eastAsia="Arial" w:hAnsi="Arial" w:cs="Arial"/>
              </w:rPr>
              <w:t>ha</w:t>
            </w:r>
          </w:p>
        </w:tc>
        <w:tc>
          <w:tcPr>
            <w:tcW w:w="955" w:type="dxa"/>
            <w:vAlign w:val="center"/>
          </w:tcPr>
          <w:p w14:paraId="1838EE79" w14:textId="180E36E7" w:rsidR="00613E2A" w:rsidRPr="00D91B1F" w:rsidRDefault="00613E2A" w:rsidP="008A7EF8">
            <w:pPr>
              <w:jc w:val="center"/>
              <w:rPr>
                <w:rFonts w:ascii="Arial" w:eastAsia="Arial" w:hAnsi="Arial" w:cs="Arial"/>
              </w:rPr>
            </w:pPr>
            <w:r>
              <w:rPr>
                <w:rFonts w:ascii="Arial" w:eastAsia="Arial" w:hAnsi="Arial" w:cs="Arial"/>
                <w:color w:val="FF0000"/>
              </w:rPr>
              <w:t>4</w:t>
            </w:r>
          </w:p>
        </w:tc>
        <w:tc>
          <w:tcPr>
            <w:tcW w:w="889" w:type="dxa"/>
            <w:vAlign w:val="center"/>
          </w:tcPr>
          <w:p w14:paraId="5B2148F5" w14:textId="5E6B0E29" w:rsidR="00613E2A" w:rsidRPr="00D91B1F" w:rsidRDefault="00613E2A" w:rsidP="008A7EF8">
            <w:pPr>
              <w:jc w:val="center"/>
              <w:rPr>
                <w:rFonts w:ascii="Arial" w:eastAsia="Arial" w:hAnsi="Arial" w:cs="Arial"/>
              </w:rPr>
            </w:pPr>
            <w:r>
              <w:rPr>
                <w:rFonts w:ascii="Arial" w:eastAsia="Arial" w:hAnsi="Arial" w:cs="Arial"/>
              </w:rPr>
              <w:t>2 000</w:t>
            </w:r>
          </w:p>
        </w:tc>
        <w:tc>
          <w:tcPr>
            <w:tcW w:w="1098" w:type="dxa"/>
            <w:vAlign w:val="center"/>
          </w:tcPr>
          <w:p w14:paraId="26F8D744" w14:textId="3D32E985" w:rsidR="00613E2A" w:rsidRPr="00D91B1F" w:rsidRDefault="00613E2A" w:rsidP="008A7EF8">
            <w:pPr>
              <w:jc w:val="center"/>
              <w:rPr>
                <w:rFonts w:ascii="Arial" w:eastAsia="Arial" w:hAnsi="Arial" w:cs="Arial"/>
                <w:b/>
                <w:bCs/>
              </w:rPr>
            </w:pPr>
            <w:r>
              <w:rPr>
                <w:rFonts w:ascii="Arial" w:eastAsia="Arial" w:hAnsi="Arial" w:cs="Arial"/>
                <w:b/>
                <w:bCs/>
                <w:color w:val="FF0000"/>
              </w:rPr>
              <w:t xml:space="preserve">8 </w:t>
            </w:r>
            <w:r w:rsidR="002F7CFC">
              <w:rPr>
                <w:rFonts w:ascii="Arial" w:eastAsia="Arial" w:hAnsi="Arial" w:cs="Arial"/>
                <w:b/>
                <w:bCs/>
                <w:color w:val="FF0000"/>
              </w:rPr>
              <w:t>0</w:t>
            </w:r>
            <w:r>
              <w:rPr>
                <w:rFonts w:ascii="Arial" w:eastAsia="Arial" w:hAnsi="Arial" w:cs="Arial"/>
                <w:b/>
                <w:bCs/>
                <w:color w:val="FF0000"/>
              </w:rPr>
              <w:t>00</w:t>
            </w:r>
          </w:p>
        </w:tc>
        <w:tc>
          <w:tcPr>
            <w:tcW w:w="1867" w:type="dxa"/>
            <w:vAlign w:val="center"/>
          </w:tcPr>
          <w:p w14:paraId="58636518" w14:textId="7C99EF99" w:rsidR="002F7CFC" w:rsidRDefault="002F7CFC" w:rsidP="002F7CFC">
            <w:pPr>
              <w:jc w:val="center"/>
              <w:rPr>
                <w:rFonts w:ascii="Arial" w:eastAsia="Arial" w:hAnsi="Arial" w:cs="Arial"/>
                <w:b/>
                <w:bCs/>
                <w:color w:val="FF0000"/>
              </w:rPr>
            </w:pPr>
            <w:r>
              <w:rPr>
                <w:rFonts w:ascii="Arial" w:eastAsia="Arial" w:hAnsi="Arial" w:cs="Arial"/>
                <w:b/>
                <w:bCs/>
                <w:color w:val="FF0000"/>
              </w:rPr>
              <w:t>30. 11. 2026</w:t>
            </w:r>
          </w:p>
        </w:tc>
      </w:tr>
      <w:tr w:rsidR="00613E2A" w14:paraId="6D34DEE6" w14:textId="05B31A4A" w:rsidTr="00793A0A">
        <w:tc>
          <w:tcPr>
            <w:tcW w:w="738" w:type="dxa"/>
          </w:tcPr>
          <w:p w14:paraId="14691614" w14:textId="4C2F6867" w:rsidR="00613E2A" w:rsidRPr="001F1617" w:rsidRDefault="00815E43" w:rsidP="008A7EF8">
            <w:pPr>
              <w:jc w:val="both"/>
              <w:rPr>
                <w:rFonts w:ascii="Arial" w:eastAsia="Arial" w:hAnsi="Arial" w:cs="Arial"/>
                <w:highlight w:val="yellow"/>
              </w:rPr>
            </w:pPr>
            <w:r>
              <w:rPr>
                <w:rFonts w:ascii="Arial" w:eastAsia="Arial" w:hAnsi="Arial" w:cs="Arial"/>
              </w:rPr>
              <w:t>6.2.4</w:t>
            </w:r>
            <w:r w:rsidR="00C014CB">
              <w:rPr>
                <w:rFonts w:ascii="Arial" w:eastAsia="Arial" w:hAnsi="Arial" w:cs="Arial"/>
              </w:rPr>
              <w:t xml:space="preserve"> a)</w:t>
            </w:r>
          </w:p>
        </w:tc>
        <w:tc>
          <w:tcPr>
            <w:tcW w:w="3652" w:type="dxa"/>
          </w:tcPr>
          <w:p w14:paraId="1E80CA25" w14:textId="47988D81" w:rsidR="00613E2A" w:rsidRPr="00DD7207" w:rsidRDefault="00815E43" w:rsidP="008A7EF8">
            <w:pPr>
              <w:rPr>
                <w:rFonts w:ascii="Arial" w:hAnsi="Arial" w:cs="Arial"/>
                <w:highlight w:val="yellow"/>
              </w:rPr>
            </w:pPr>
            <w:r w:rsidRPr="00815E43">
              <w:rPr>
                <w:rFonts w:ascii="Arial" w:hAnsi="Arial" w:cs="Arial"/>
              </w:rPr>
              <w:t>Zjišťování hranic obvodu KoPÚ, geometrické plány pro stanovení obvodu KoPÚ, předepsaná stabilizace dle vyhlášky č. 357/2013 Sb.</w:t>
            </w:r>
            <w:r>
              <w:rPr>
                <w:rFonts w:ascii="Arial" w:hAnsi="Arial" w:cs="Arial"/>
              </w:rPr>
              <w:t xml:space="preserve"> – </w:t>
            </w:r>
            <w:r w:rsidR="002317D7">
              <w:rPr>
                <w:rFonts w:ascii="Arial" w:hAnsi="Arial" w:cs="Arial"/>
              </w:rPr>
              <w:t>rozšíření obvodu</w:t>
            </w:r>
            <w:r>
              <w:rPr>
                <w:rFonts w:ascii="Arial" w:hAnsi="Arial" w:cs="Arial"/>
              </w:rPr>
              <w:t xml:space="preserve"> </w:t>
            </w:r>
          </w:p>
        </w:tc>
        <w:tc>
          <w:tcPr>
            <w:tcW w:w="599" w:type="dxa"/>
            <w:vAlign w:val="center"/>
          </w:tcPr>
          <w:p w14:paraId="4DD7AEDA" w14:textId="77777777" w:rsidR="00613E2A" w:rsidRPr="00D91B1F" w:rsidRDefault="00613E2A" w:rsidP="008A7EF8">
            <w:pPr>
              <w:jc w:val="center"/>
              <w:rPr>
                <w:rFonts w:ascii="Arial" w:eastAsia="Arial" w:hAnsi="Arial" w:cs="Arial"/>
              </w:rPr>
            </w:pPr>
            <w:r w:rsidRPr="00D91B1F">
              <w:rPr>
                <w:rFonts w:ascii="Arial" w:eastAsia="Arial" w:hAnsi="Arial" w:cs="Arial"/>
              </w:rPr>
              <w:t>100 bm</w:t>
            </w:r>
          </w:p>
        </w:tc>
        <w:tc>
          <w:tcPr>
            <w:tcW w:w="955" w:type="dxa"/>
            <w:vAlign w:val="center"/>
          </w:tcPr>
          <w:p w14:paraId="6B6D540C" w14:textId="282D3D09" w:rsidR="00613E2A" w:rsidRPr="008F784E" w:rsidRDefault="00815E43" w:rsidP="008A7EF8">
            <w:pPr>
              <w:jc w:val="center"/>
              <w:rPr>
                <w:rFonts w:ascii="Arial" w:eastAsia="Arial" w:hAnsi="Arial" w:cs="Arial"/>
                <w:color w:val="FF0000"/>
              </w:rPr>
            </w:pPr>
            <w:r>
              <w:rPr>
                <w:rFonts w:ascii="Arial" w:eastAsia="Arial" w:hAnsi="Arial" w:cs="Arial"/>
                <w:color w:val="FF0000"/>
              </w:rPr>
              <w:t>21</w:t>
            </w:r>
          </w:p>
        </w:tc>
        <w:tc>
          <w:tcPr>
            <w:tcW w:w="889" w:type="dxa"/>
            <w:vAlign w:val="center"/>
          </w:tcPr>
          <w:p w14:paraId="5C3E3DE7" w14:textId="340BF441" w:rsidR="00613E2A" w:rsidRPr="00D91B1F" w:rsidRDefault="00613E2A" w:rsidP="008A7EF8">
            <w:pPr>
              <w:jc w:val="center"/>
              <w:rPr>
                <w:rFonts w:ascii="Arial" w:eastAsia="Arial" w:hAnsi="Arial" w:cs="Arial"/>
              </w:rPr>
            </w:pPr>
            <w:r>
              <w:rPr>
                <w:rFonts w:ascii="Arial" w:eastAsia="Arial" w:hAnsi="Arial" w:cs="Arial"/>
              </w:rPr>
              <w:t> </w:t>
            </w:r>
            <w:r w:rsidR="00BE5A82">
              <w:rPr>
                <w:rFonts w:ascii="Arial" w:eastAsia="Arial" w:hAnsi="Arial" w:cs="Arial"/>
              </w:rPr>
              <w:t>4 500</w:t>
            </w:r>
          </w:p>
        </w:tc>
        <w:tc>
          <w:tcPr>
            <w:tcW w:w="1098" w:type="dxa"/>
            <w:vAlign w:val="center"/>
          </w:tcPr>
          <w:p w14:paraId="5AD9B656" w14:textId="18F48BC4" w:rsidR="00613E2A" w:rsidRPr="00D91B1F" w:rsidRDefault="00BE5A82" w:rsidP="008A7EF8">
            <w:pPr>
              <w:jc w:val="center"/>
              <w:rPr>
                <w:rFonts w:ascii="Arial" w:eastAsia="Arial" w:hAnsi="Arial" w:cs="Arial"/>
                <w:b/>
                <w:bCs/>
              </w:rPr>
            </w:pPr>
            <w:r>
              <w:rPr>
                <w:rFonts w:ascii="Arial" w:eastAsia="Arial" w:hAnsi="Arial" w:cs="Arial"/>
                <w:b/>
                <w:bCs/>
                <w:color w:val="FF0000"/>
              </w:rPr>
              <w:t>94 500</w:t>
            </w:r>
          </w:p>
        </w:tc>
        <w:tc>
          <w:tcPr>
            <w:tcW w:w="1867" w:type="dxa"/>
            <w:vAlign w:val="center"/>
          </w:tcPr>
          <w:p w14:paraId="43042EA6" w14:textId="631550CE" w:rsidR="00613E2A" w:rsidRDefault="00BE5A82" w:rsidP="008A7EF8">
            <w:pPr>
              <w:jc w:val="center"/>
              <w:rPr>
                <w:rFonts w:ascii="Arial" w:eastAsia="Arial" w:hAnsi="Arial" w:cs="Arial"/>
                <w:b/>
                <w:bCs/>
                <w:color w:val="FF0000"/>
              </w:rPr>
            </w:pPr>
            <w:r>
              <w:rPr>
                <w:rFonts w:ascii="Arial" w:eastAsia="Arial" w:hAnsi="Arial" w:cs="Arial"/>
                <w:b/>
                <w:bCs/>
                <w:color w:val="FF0000"/>
              </w:rPr>
              <w:t>30. 11. 2026</w:t>
            </w:r>
          </w:p>
        </w:tc>
      </w:tr>
      <w:tr w:rsidR="00613E2A" w14:paraId="4357DC6B" w14:textId="28B0F44B" w:rsidTr="00793A0A">
        <w:tc>
          <w:tcPr>
            <w:tcW w:w="738" w:type="dxa"/>
          </w:tcPr>
          <w:p w14:paraId="20581FB5" w14:textId="7813D4CF" w:rsidR="00613E2A" w:rsidRPr="001F1617" w:rsidRDefault="00BE5A82" w:rsidP="008A7EF8">
            <w:pPr>
              <w:jc w:val="both"/>
              <w:rPr>
                <w:rFonts w:ascii="Arial" w:eastAsia="Arial" w:hAnsi="Arial" w:cs="Arial"/>
                <w:highlight w:val="yellow"/>
              </w:rPr>
            </w:pPr>
            <w:r>
              <w:rPr>
                <w:rFonts w:ascii="Arial" w:eastAsia="Arial" w:hAnsi="Arial" w:cs="Arial"/>
              </w:rPr>
              <w:t>6.2.5</w:t>
            </w:r>
            <w:r w:rsidR="00C014CB">
              <w:rPr>
                <w:rFonts w:ascii="Arial" w:eastAsia="Arial" w:hAnsi="Arial" w:cs="Arial"/>
              </w:rPr>
              <w:t xml:space="preserve"> a)</w:t>
            </w:r>
          </w:p>
        </w:tc>
        <w:tc>
          <w:tcPr>
            <w:tcW w:w="3652" w:type="dxa"/>
          </w:tcPr>
          <w:p w14:paraId="6FC529DC" w14:textId="728A1005" w:rsidR="00613E2A" w:rsidRPr="00DD7207" w:rsidRDefault="00C014CB" w:rsidP="008A7EF8">
            <w:pPr>
              <w:rPr>
                <w:rFonts w:ascii="Arial" w:hAnsi="Arial" w:cs="Arial"/>
                <w:highlight w:val="yellow"/>
              </w:rPr>
            </w:pPr>
            <w:r w:rsidRPr="00C014CB">
              <w:rPr>
                <w:rFonts w:ascii="Arial" w:hAnsi="Arial" w:cs="Arial"/>
              </w:rPr>
              <w:t>Zjišťování hranic pozemků neřešených dle § 2 Zákona</w:t>
            </w:r>
            <w:r>
              <w:rPr>
                <w:rFonts w:ascii="Arial" w:hAnsi="Arial" w:cs="Arial"/>
              </w:rPr>
              <w:t xml:space="preserve"> – </w:t>
            </w:r>
            <w:r w:rsidR="002317D7">
              <w:rPr>
                <w:rFonts w:ascii="Arial" w:hAnsi="Arial" w:cs="Arial"/>
              </w:rPr>
              <w:t>rozšíření obvodu</w:t>
            </w:r>
            <w:r>
              <w:rPr>
                <w:rFonts w:ascii="Arial" w:hAnsi="Arial" w:cs="Arial"/>
              </w:rPr>
              <w:t xml:space="preserve"> </w:t>
            </w:r>
          </w:p>
        </w:tc>
        <w:tc>
          <w:tcPr>
            <w:tcW w:w="599" w:type="dxa"/>
            <w:vAlign w:val="center"/>
          </w:tcPr>
          <w:p w14:paraId="79E3C538" w14:textId="77777777" w:rsidR="00613E2A" w:rsidRPr="00D91B1F" w:rsidRDefault="00613E2A" w:rsidP="008A7EF8">
            <w:pPr>
              <w:jc w:val="center"/>
              <w:rPr>
                <w:rFonts w:ascii="Arial" w:eastAsia="Arial" w:hAnsi="Arial" w:cs="Arial"/>
              </w:rPr>
            </w:pPr>
            <w:r w:rsidRPr="00D91B1F">
              <w:rPr>
                <w:rFonts w:ascii="Arial" w:eastAsia="Arial" w:hAnsi="Arial" w:cs="Arial"/>
              </w:rPr>
              <w:t>100 bm</w:t>
            </w:r>
          </w:p>
        </w:tc>
        <w:tc>
          <w:tcPr>
            <w:tcW w:w="955" w:type="dxa"/>
            <w:vAlign w:val="center"/>
          </w:tcPr>
          <w:p w14:paraId="751FD7F3" w14:textId="2046500A" w:rsidR="00613E2A" w:rsidRPr="008F784E" w:rsidRDefault="00C014CB" w:rsidP="008A7EF8">
            <w:pPr>
              <w:jc w:val="center"/>
              <w:rPr>
                <w:rFonts w:ascii="Arial" w:eastAsia="Arial" w:hAnsi="Arial" w:cs="Arial"/>
                <w:color w:val="FF0000"/>
              </w:rPr>
            </w:pPr>
            <w:r>
              <w:rPr>
                <w:rFonts w:ascii="Arial" w:eastAsia="Arial" w:hAnsi="Arial" w:cs="Arial"/>
                <w:color w:val="FF0000"/>
              </w:rPr>
              <w:t>1</w:t>
            </w:r>
          </w:p>
        </w:tc>
        <w:tc>
          <w:tcPr>
            <w:tcW w:w="889" w:type="dxa"/>
            <w:vAlign w:val="center"/>
          </w:tcPr>
          <w:p w14:paraId="61AC7C69" w14:textId="52F8E114" w:rsidR="00613E2A" w:rsidRDefault="00613E2A" w:rsidP="008A7EF8">
            <w:pPr>
              <w:jc w:val="center"/>
              <w:rPr>
                <w:rFonts w:ascii="Arial" w:eastAsia="Arial" w:hAnsi="Arial" w:cs="Arial"/>
              </w:rPr>
            </w:pPr>
            <w:r>
              <w:rPr>
                <w:rFonts w:ascii="Arial" w:eastAsia="Arial" w:hAnsi="Arial" w:cs="Arial"/>
              </w:rPr>
              <w:t> </w:t>
            </w:r>
            <w:r w:rsidR="00C014CB">
              <w:rPr>
                <w:rFonts w:ascii="Arial" w:eastAsia="Arial" w:hAnsi="Arial" w:cs="Arial"/>
              </w:rPr>
              <w:t>6 000</w:t>
            </w:r>
          </w:p>
        </w:tc>
        <w:tc>
          <w:tcPr>
            <w:tcW w:w="1098" w:type="dxa"/>
            <w:vAlign w:val="center"/>
          </w:tcPr>
          <w:p w14:paraId="312DC128" w14:textId="58F09F0A" w:rsidR="00613E2A" w:rsidRDefault="00613E2A" w:rsidP="008A7EF8">
            <w:pPr>
              <w:jc w:val="center"/>
              <w:rPr>
                <w:rFonts w:ascii="Arial" w:eastAsia="Arial" w:hAnsi="Arial" w:cs="Arial"/>
                <w:b/>
                <w:bCs/>
              </w:rPr>
            </w:pPr>
            <w:r>
              <w:rPr>
                <w:rFonts w:ascii="Arial" w:eastAsia="Arial" w:hAnsi="Arial" w:cs="Arial"/>
                <w:b/>
                <w:bCs/>
                <w:color w:val="FF0000"/>
              </w:rPr>
              <w:t> </w:t>
            </w:r>
            <w:r w:rsidR="00C014CB">
              <w:rPr>
                <w:rFonts w:ascii="Arial" w:eastAsia="Arial" w:hAnsi="Arial" w:cs="Arial"/>
                <w:b/>
                <w:bCs/>
                <w:color w:val="FF0000"/>
              </w:rPr>
              <w:t>6 000</w:t>
            </w:r>
          </w:p>
        </w:tc>
        <w:tc>
          <w:tcPr>
            <w:tcW w:w="1867" w:type="dxa"/>
            <w:vAlign w:val="center"/>
          </w:tcPr>
          <w:p w14:paraId="2798A548" w14:textId="55661A93" w:rsidR="00613E2A" w:rsidRDefault="00B83EB3" w:rsidP="008A7EF8">
            <w:pPr>
              <w:jc w:val="center"/>
              <w:rPr>
                <w:rFonts w:ascii="Arial" w:eastAsia="Arial" w:hAnsi="Arial" w:cs="Arial"/>
                <w:b/>
                <w:bCs/>
                <w:color w:val="FF0000"/>
              </w:rPr>
            </w:pPr>
            <w:r>
              <w:rPr>
                <w:rFonts w:ascii="Arial" w:eastAsia="Arial" w:hAnsi="Arial" w:cs="Arial"/>
                <w:b/>
                <w:bCs/>
                <w:color w:val="FF0000"/>
              </w:rPr>
              <w:t>30. 11. 2026</w:t>
            </w:r>
          </w:p>
        </w:tc>
      </w:tr>
      <w:tr w:rsidR="00613E2A" w14:paraId="19EBA450" w14:textId="7961BF96" w:rsidTr="00793A0A">
        <w:tc>
          <w:tcPr>
            <w:tcW w:w="738" w:type="dxa"/>
          </w:tcPr>
          <w:p w14:paraId="5E2D91C0" w14:textId="77777777" w:rsidR="00613E2A" w:rsidRPr="001F1617" w:rsidRDefault="00613E2A" w:rsidP="008A7EF8">
            <w:pPr>
              <w:jc w:val="both"/>
              <w:rPr>
                <w:rFonts w:ascii="Arial" w:eastAsia="Arial" w:hAnsi="Arial" w:cs="Arial"/>
                <w:highlight w:val="yellow"/>
              </w:rPr>
            </w:pPr>
          </w:p>
        </w:tc>
        <w:tc>
          <w:tcPr>
            <w:tcW w:w="3652" w:type="dxa"/>
          </w:tcPr>
          <w:p w14:paraId="153D54C2" w14:textId="0A013410" w:rsidR="00613E2A" w:rsidRPr="00F161A3" w:rsidRDefault="00613E2A" w:rsidP="008A7EF8">
            <w:pPr>
              <w:rPr>
                <w:rFonts w:ascii="Arial" w:hAnsi="Arial" w:cs="Arial"/>
                <w:b/>
                <w:bCs/>
                <w:highlight w:val="yellow"/>
              </w:rPr>
            </w:pPr>
            <w:r w:rsidRPr="00F161A3">
              <w:rPr>
                <w:rFonts w:ascii="Arial" w:hAnsi="Arial" w:cs="Arial"/>
                <w:b/>
                <w:bCs/>
              </w:rPr>
              <w:t>Součet ceny v Kč bez DPH</w:t>
            </w:r>
          </w:p>
        </w:tc>
        <w:tc>
          <w:tcPr>
            <w:tcW w:w="599" w:type="dxa"/>
            <w:vAlign w:val="center"/>
          </w:tcPr>
          <w:p w14:paraId="6CE9606E" w14:textId="77777777" w:rsidR="00613E2A" w:rsidRDefault="00613E2A" w:rsidP="008A7EF8">
            <w:pPr>
              <w:jc w:val="center"/>
              <w:rPr>
                <w:rFonts w:ascii="Arial" w:eastAsia="Arial" w:hAnsi="Arial" w:cs="Arial"/>
              </w:rPr>
            </w:pPr>
          </w:p>
        </w:tc>
        <w:tc>
          <w:tcPr>
            <w:tcW w:w="955" w:type="dxa"/>
            <w:vAlign w:val="center"/>
          </w:tcPr>
          <w:p w14:paraId="4028D8CD" w14:textId="77777777" w:rsidR="00613E2A" w:rsidRDefault="00613E2A" w:rsidP="008A7EF8">
            <w:pPr>
              <w:jc w:val="center"/>
              <w:rPr>
                <w:rFonts w:ascii="Arial" w:eastAsia="Arial" w:hAnsi="Arial" w:cs="Arial"/>
                <w:color w:val="FF0000"/>
              </w:rPr>
            </w:pPr>
          </w:p>
        </w:tc>
        <w:tc>
          <w:tcPr>
            <w:tcW w:w="889" w:type="dxa"/>
            <w:vAlign w:val="center"/>
          </w:tcPr>
          <w:p w14:paraId="7A1209EF" w14:textId="77777777" w:rsidR="00613E2A" w:rsidRDefault="00613E2A" w:rsidP="008A7EF8">
            <w:pPr>
              <w:jc w:val="center"/>
              <w:rPr>
                <w:rFonts w:ascii="Arial" w:eastAsia="Arial" w:hAnsi="Arial" w:cs="Arial"/>
              </w:rPr>
            </w:pPr>
          </w:p>
        </w:tc>
        <w:tc>
          <w:tcPr>
            <w:tcW w:w="1098" w:type="dxa"/>
            <w:vAlign w:val="center"/>
          </w:tcPr>
          <w:p w14:paraId="21141162" w14:textId="75957F72" w:rsidR="00613E2A" w:rsidRDefault="00EB544A" w:rsidP="008A7EF8">
            <w:pPr>
              <w:jc w:val="center"/>
              <w:rPr>
                <w:rFonts w:ascii="Arial" w:eastAsia="Arial" w:hAnsi="Arial" w:cs="Arial"/>
                <w:b/>
                <w:bCs/>
                <w:color w:val="FF0000"/>
              </w:rPr>
            </w:pPr>
            <w:r>
              <w:rPr>
                <w:rFonts w:ascii="Arial" w:eastAsia="Arial" w:hAnsi="Arial" w:cs="Arial"/>
                <w:b/>
                <w:bCs/>
                <w:color w:val="FF0000"/>
              </w:rPr>
              <w:t>108 500</w:t>
            </w:r>
          </w:p>
        </w:tc>
        <w:tc>
          <w:tcPr>
            <w:tcW w:w="1867" w:type="dxa"/>
          </w:tcPr>
          <w:p w14:paraId="35FFC62B" w14:textId="77777777" w:rsidR="00613E2A" w:rsidRDefault="00613E2A" w:rsidP="008A7EF8">
            <w:pPr>
              <w:jc w:val="center"/>
              <w:rPr>
                <w:rFonts w:ascii="Arial" w:eastAsia="Arial" w:hAnsi="Arial" w:cs="Arial"/>
                <w:b/>
                <w:bCs/>
                <w:color w:val="FF0000"/>
              </w:rPr>
            </w:pPr>
          </w:p>
        </w:tc>
      </w:tr>
    </w:tbl>
    <w:p w14:paraId="000B3E06" w14:textId="77777777" w:rsidR="00277204" w:rsidRDefault="00277204" w:rsidP="00277204">
      <w:pPr>
        <w:spacing w:after="0"/>
        <w:rPr>
          <w:rFonts w:ascii="Arial" w:hAnsi="Arial" w:cs="Arial"/>
          <w:b/>
          <w:bCs/>
        </w:rPr>
      </w:pPr>
    </w:p>
    <w:p w14:paraId="11B15A0E" w14:textId="48146EF1" w:rsidR="00E61AC4" w:rsidRDefault="00277204" w:rsidP="00277204">
      <w:pPr>
        <w:spacing w:after="0"/>
        <w:jc w:val="both"/>
        <w:rPr>
          <w:rFonts w:ascii="Arial" w:hAnsi="Arial" w:cs="Arial"/>
        </w:rPr>
      </w:pPr>
      <w:r>
        <w:rPr>
          <w:rFonts w:ascii="Arial" w:hAnsi="Arial" w:cs="Arial"/>
        </w:rPr>
        <w:t>H</w:t>
      </w:r>
      <w:r w:rsidRPr="008B1614">
        <w:rPr>
          <w:rFonts w:ascii="Arial" w:hAnsi="Arial" w:cs="Arial"/>
        </w:rPr>
        <w:t xml:space="preserve">odnota změn činí </w:t>
      </w:r>
      <w:r w:rsidR="00CF1ED1">
        <w:rPr>
          <w:rFonts w:ascii="Arial" w:hAnsi="Arial" w:cs="Arial"/>
          <w:b/>
          <w:bCs/>
        </w:rPr>
        <w:t>108 500</w:t>
      </w:r>
      <w:r w:rsidRPr="00B36906">
        <w:rPr>
          <w:rFonts w:ascii="Arial" w:hAnsi="Arial" w:cs="Arial"/>
          <w:b/>
          <w:bCs/>
        </w:rPr>
        <w:t xml:space="preserve"> Kč bez DPH</w:t>
      </w:r>
      <w:r w:rsidRPr="008B1614">
        <w:rPr>
          <w:rFonts w:ascii="Arial" w:hAnsi="Arial" w:cs="Arial"/>
        </w:rPr>
        <w:t xml:space="preserve">, </w:t>
      </w:r>
      <w:r>
        <w:rPr>
          <w:rFonts w:ascii="Arial" w:hAnsi="Arial" w:cs="Arial"/>
        </w:rPr>
        <w:t xml:space="preserve">(tj. </w:t>
      </w:r>
      <w:r w:rsidR="00BA49C2">
        <w:rPr>
          <w:rFonts w:ascii="Arial" w:hAnsi="Arial" w:cs="Arial"/>
        </w:rPr>
        <w:t>10,9</w:t>
      </w:r>
      <w:r>
        <w:rPr>
          <w:rFonts w:ascii="Arial" w:hAnsi="Arial" w:cs="Arial"/>
        </w:rPr>
        <w:t xml:space="preserve"> % </w:t>
      </w:r>
      <w:r w:rsidR="00BA49C2">
        <w:rPr>
          <w:rFonts w:ascii="Arial" w:hAnsi="Arial" w:cs="Arial"/>
        </w:rPr>
        <w:t xml:space="preserve">původní </w:t>
      </w:r>
      <w:r>
        <w:rPr>
          <w:rFonts w:ascii="Arial" w:hAnsi="Arial" w:cs="Arial"/>
        </w:rPr>
        <w:t xml:space="preserve">hodnoty závazku); </w:t>
      </w:r>
      <w:r w:rsidRPr="008B1614">
        <w:rPr>
          <w:rFonts w:ascii="Arial" w:hAnsi="Arial" w:cs="Arial"/>
        </w:rPr>
        <w:t xml:space="preserve">o tuto částku bude celková cena díla </w:t>
      </w:r>
      <w:r w:rsidR="00E61AC4">
        <w:rPr>
          <w:rFonts w:ascii="Arial" w:hAnsi="Arial" w:cs="Arial"/>
          <w:b/>
          <w:bCs/>
        </w:rPr>
        <w:t>navýšena</w:t>
      </w:r>
      <w:r w:rsidRPr="008B1614">
        <w:rPr>
          <w:rFonts w:ascii="Arial" w:hAnsi="Arial" w:cs="Arial"/>
        </w:rPr>
        <w:t>.</w:t>
      </w:r>
    </w:p>
    <w:p w14:paraId="1B98EAB2" w14:textId="77777777" w:rsidR="00E61AC4" w:rsidRDefault="00E61AC4" w:rsidP="00277204">
      <w:pPr>
        <w:spacing w:after="0"/>
        <w:jc w:val="both"/>
        <w:rPr>
          <w:rFonts w:ascii="Arial" w:hAnsi="Arial" w:cs="Arial"/>
        </w:rPr>
      </w:pPr>
    </w:p>
    <w:p w14:paraId="14A34386" w14:textId="77777777" w:rsidR="0084050E" w:rsidRDefault="0084050E" w:rsidP="00277204">
      <w:pPr>
        <w:spacing w:after="0"/>
        <w:jc w:val="both"/>
        <w:rPr>
          <w:rFonts w:ascii="Arial" w:hAnsi="Arial" w:cs="Arial"/>
        </w:rPr>
      </w:pPr>
    </w:p>
    <w:p w14:paraId="0D94303B" w14:textId="77777777" w:rsidR="0084050E" w:rsidRDefault="0084050E" w:rsidP="00277204">
      <w:pPr>
        <w:spacing w:after="0"/>
        <w:jc w:val="both"/>
        <w:rPr>
          <w:rFonts w:ascii="Arial" w:hAnsi="Arial" w:cs="Arial"/>
        </w:rPr>
      </w:pPr>
    </w:p>
    <w:p w14:paraId="791D0395" w14:textId="77777777" w:rsidR="00923B24" w:rsidRDefault="00923B24" w:rsidP="00277204">
      <w:pPr>
        <w:spacing w:after="0"/>
        <w:jc w:val="both"/>
        <w:rPr>
          <w:rFonts w:ascii="Arial" w:hAnsi="Arial" w:cs="Arial"/>
        </w:rPr>
      </w:pPr>
    </w:p>
    <w:p w14:paraId="428A9B2C" w14:textId="1CF67030" w:rsidR="00923B24" w:rsidRPr="001F1617" w:rsidRDefault="00923B24" w:rsidP="00923B24">
      <w:pPr>
        <w:rPr>
          <w:rFonts w:ascii="Arial" w:hAnsi="Arial" w:cs="Arial"/>
          <w:b/>
          <w:bCs/>
          <w:u w:val="single"/>
        </w:rPr>
      </w:pPr>
      <w:r>
        <w:rPr>
          <w:rFonts w:ascii="Arial" w:hAnsi="Arial" w:cs="Arial"/>
          <w:b/>
          <w:bCs/>
          <w:u w:val="single"/>
        </w:rPr>
        <w:lastRenderedPageBreak/>
        <w:t>navýšení</w:t>
      </w:r>
      <w:r w:rsidRPr="001F1617">
        <w:rPr>
          <w:rFonts w:ascii="Arial" w:hAnsi="Arial" w:cs="Arial"/>
          <w:b/>
          <w:bCs/>
          <w:u w:val="single"/>
        </w:rPr>
        <w:t xml:space="preserve"> počtu MJ </w:t>
      </w:r>
      <w:r w:rsidRPr="001F1617">
        <w:rPr>
          <w:rFonts w:ascii="Arial" w:hAnsi="Arial" w:cs="Arial"/>
          <w:u w:val="single"/>
        </w:rPr>
        <w:t>u dílčích částí</w:t>
      </w:r>
      <w:r w:rsidR="005F5DA2">
        <w:rPr>
          <w:rFonts w:ascii="Arial" w:hAnsi="Arial" w:cs="Arial"/>
          <w:u w:val="single"/>
        </w:rPr>
        <w:t xml:space="preserve"> a hlavního celku</w:t>
      </w:r>
      <w:r w:rsidR="005514EF">
        <w:rPr>
          <w:rFonts w:ascii="Arial" w:hAnsi="Arial" w:cs="Arial"/>
          <w:u w:val="single"/>
        </w:rPr>
        <w:t xml:space="preserve"> – rozšíření obvodu</w:t>
      </w:r>
      <w:r w:rsidRPr="001F1617">
        <w:rPr>
          <w:rFonts w:ascii="Arial" w:hAnsi="Arial" w:cs="Arial"/>
          <w:u w:val="single"/>
        </w:rPr>
        <w:t>:</w:t>
      </w:r>
    </w:p>
    <w:tbl>
      <w:tblPr>
        <w:tblStyle w:val="Mkatabulky"/>
        <w:tblW w:w="9743" w:type="dxa"/>
        <w:tblLook w:val="04A0" w:firstRow="1" w:lastRow="0" w:firstColumn="1" w:lastColumn="0" w:noHBand="0" w:noVBand="1"/>
      </w:tblPr>
      <w:tblGrid>
        <w:gridCol w:w="792"/>
        <w:gridCol w:w="3646"/>
        <w:gridCol w:w="621"/>
        <w:gridCol w:w="1121"/>
        <w:gridCol w:w="1183"/>
        <w:gridCol w:w="1102"/>
        <w:gridCol w:w="1278"/>
      </w:tblGrid>
      <w:tr w:rsidR="00923B24" w14:paraId="27F2D17F" w14:textId="77777777" w:rsidTr="00E149CA">
        <w:trPr>
          <w:trHeight w:val="916"/>
        </w:trPr>
        <w:tc>
          <w:tcPr>
            <w:tcW w:w="792" w:type="dxa"/>
            <w:tcBorders>
              <w:bottom w:val="single" w:sz="4" w:space="0" w:color="auto"/>
            </w:tcBorders>
            <w:shd w:val="clear" w:color="auto" w:fill="D9D9D9" w:themeFill="background1" w:themeFillShade="D9"/>
          </w:tcPr>
          <w:p w14:paraId="5A6FCA43" w14:textId="77777777" w:rsidR="00923B24" w:rsidRPr="004D5928" w:rsidRDefault="00923B24" w:rsidP="008A7EF8">
            <w:pPr>
              <w:jc w:val="both"/>
              <w:rPr>
                <w:rFonts w:ascii="Arial" w:eastAsia="Arial" w:hAnsi="Arial" w:cs="Arial"/>
                <w:b/>
                <w:bCs/>
                <w:sz w:val="20"/>
                <w:szCs w:val="20"/>
              </w:rPr>
            </w:pPr>
          </w:p>
        </w:tc>
        <w:tc>
          <w:tcPr>
            <w:tcW w:w="3646" w:type="dxa"/>
            <w:tcBorders>
              <w:bottom w:val="single" w:sz="4" w:space="0" w:color="auto"/>
            </w:tcBorders>
            <w:shd w:val="clear" w:color="auto" w:fill="D9D9D9" w:themeFill="background1" w:themeFillShade="D9"/>
          </w:tcPr>
          <w:p w14:paraId="0DAF6008" w14:textId="77777777" w:rsidR="00923B24" w:rsidRPr="004D5928" w:rsidRDefault="00923B24" w:rsidP="008A7EF8">
            <w:pPr>
              <w:rPr>
                <w:rFonts w:ascii="Arial" w:eastAsia="Arial" w:hAnsi="Arial" w:cs="Arial"/>
                <w:b/>
                <w:bCs/>
              </w:rPr>
            </w:pPr>
          </w:p>
          <w:p w14:paraId="1C03D7C5" w14:textId="77777777" w:rsidR="00923B24" w:rsidRPr="004D5928" w:rsidRDefault="00923B24" w:rsidP="008A7EF8">
            <w:pPr>
              <w:rPr>
                <w:rFonts w:ascii="Arial" w:eastAsia="Arial" w:hAnsi="Arial" w:cs="Arial"/>
                <w:b/>
                <w:bCs/>
              </w:rPr>
            </w:pPr>
            <w:r w:rsidRPr="004D5928">
              <w:rPr>
                <w:rFonts w:ascii="Arial" w:eastAsia="Arial" w:hAnsi="Arial" w:cs="Arial"/>
                <w:b/>
                <w:bCs/>
              </w:rPr>
              <w:t>Dílčí část Hlavního celku</w:t>
            </w:r>
          </w:p>
        </w:tc>
        <w:tc>
          <w:tcPr>
            <w:tcW w:w="621" w:type="dxa"/>
            <w:tcBorders>
              <w:bottom w:val="single" w:sz="4" w:space="0" w:color="auto"/>
            </w:tcBorders>
            <w:shd w:val="clear" w:color="auto" w:fill="D9D9D9" w:themeFill="background1" w:themeFillShade="D9"/>
          </w:tcPr>
          <w:p w14:paraId="5A795145" w14:textId="77777777" w:rsidR="00923B24" w:rsidRPr="004D5928" w:rsidRDefault="00923B24" w:rsidP="008A7EF8">
            <w:pPr>
              <w:jc w:val="center"/>
              <w:rPr>
                <w:rFonts w:ascii="Arial" w:eastAsia="Arial" w:hAnsi="Arial" w:cs="Arial"/>
                <w:b/>
                <w:bCs/>
              </w:rPr>
            </w:pPr>
          </w:p>
          <w:p w14:paraId="7B2FA073" w14:textId="77777777" w:rsidR="00923B24" w:rsidRPr="004D5928" w:rsidRDefault="00923B24" w:rsidP="008A7EF8">
            <w:pPr>
              <w:jc w:val="center"/>
              <w:rPr>
                <w:rFonts w:ascii="Arial" w:eastAsia="Arial" w:hAnsi="Arial" w:cs="Arial"/>
                <w:b/>
                <w:bCs/>
              </w:rPr>
            </w:pPr>
            <w:r w:rsidRPr="004D5928">
              <w:rPr>
                <w:rFonts w:ascii="Arial" w:eastAsia="Arial" w:hAnsi="Arial" w:cs="Arial"/>
                <w:b/>
                <w:bCs/>
              </w:rPr>
              <w:t>MJ</w:t>
            </w:r>
          </w:p>
        </w:tc>
        <w:tc>
          <w:tcPr>
            <w:tcW w:w="1121" w:type="dxa"/>
            <w:shd w:val="clear" w:color="auto" w:fill="D9D9D9" w:themeFill="background1" w:themeFillShade="D9"/>
          </w:tcPr>
          <w:p w14:paraId="6D2B5A8E" w14:textId="77777777" w:rsidR="00923B24" w:rsidRPr="00404E33" w:rsidRDefault="00923B24" w:rsidP="008A7EF8">
            <w:pPr>
              <w:jc w:val="center"/>
              <w:rPr>
                <w:rFonts w:ascii="Arial" w:eastAsia="Arial" w:hAnsi="Arial" w:cs="Arial"/>
                <w:b/>
                <w:bCs/>
              </w:rPr>
            </w:pPr>
            <w:r w:rsidRPr="00404E33">
              <w:rPr>
                <w:rFonts w:ascii="Arial" w:eastAsia="Arial" w:hAnsi="Arial" w:cs="Arial"/>
                <w:b/>
                <w:bCs/>
              </w:rPr>
              <w:t>Původní počet MJ</w:t>
            </w:r>
          </w:p>
        </w:tc>
        <w:tc>
          <w:tcPr>
            <w:tcW w:w="1183" w:type="dxa"/>
            <w:tcBorders>
              <w:bottom w:val="single" w:sz="4" w:space="0" w:color="auto"/>
            </w:tcBorders>
            <w:shd w:val="clear" w:color="auto" w:fill="D9D9D9" w:themeFill="background1" w:themeFillShade="D9"/>
          </w:tcPr>
          <w:p w14:paraId="333DE050" w14:textId="556126FE" w:rsidR="00923B24" w:rsidRPr="004D5928" w:rsidRDefault="00E149CA" w:rsidP="008A7EF8">
            <w:pPr>
              <w:jc w:val="center"/>
              <w:rPr>
                <w:rFonts w:ascii="Arial" w:eastAsia="Arial" w:hAnsi="Arial" w:cs="Arial"/>
                <w:b/>
                <w:bCs/>
              </w:rPr>
            </w:pPr>
            <w:r>
              <w:rPr>
                <w:rFonts w:ascii="Arial" w:eastAsia="Arial" w:hAnsi="Arial" w:cs="Arial"/>
                <w:b/>
                <w:bCs/>
                <w:color w:val="FF0000"/>
              </w:rPr>
              <w:t>Navýšení</w:t>
            </w:r>
            <w:r w:rsidR="00923B24" w:rsidRPr="003A266D">
              <w:rPr>
                <w:rFonts w:ascii="Arial" w:eastAsia="Arial" w:hAnsi="Arial" w:cs="Arial"/>
                <w:b/>
                <w:bCs/>
                <w:color w:val="FF0000"/>
              </w:rPr>
              <w:t xml:space="preserve"> počtu MJ</w:t>
            </w:r>
          </w:p>
        </w:tc>
        <w:tc>
          <w:tcPr>
            <w:tcW w:w="1102" w:type="dxa"/>
            <w:tcBorders>
              <w:bottom w:val="single" w:sz="4" w:space="0" w:color="auto"/>
            </w:tcBorders>
            <w:shd w:val="clear" w:color="auto" w:fill="D9D9D9" w:themeFill="background1" w:themeFillShade="D9"/>
          </w:tcPr>
          <w:p w14:paraId="67D33819" w14:textId="77777777" w:rsidR="00923B24" w:rsidRPr="004D5928" w:rsidRDefault="00923B24" w:rsidP="008A7EF8">
            <w:pPr>
              <w:jc w:val="center"/>
              <w:rPr>
                <w:rFonts w:ascii="Arial" w:eastAsia="Arial" w:hAnsi="Arial" w:cs="Arial"/>
                <w:b/>
                <w:bCs/>
              </w:rPr>
            </w:pPr>
            <w:r w:rsidRPr="004D5928">
              <w:rPr>
                <w:rFonts w:ascii="Arial" w:eastAsia="Arial" w:hAnsi="Arial" w:cs="Arial"/>
                <w:b/>
                <w:bCs/>
              </w:rPr>
              <w:t xml:space="preserve">Cena za MJ v Kč bez DPH </w:t>
            </w:r>
          </w:p>
        </w:tc>
        <w:tc>
          <w:tcPr>
            <w:tcW w:w="1278" w:type="dxa"/>
            <w:tcBorders>
              <w:bottom w:val="single" w:sz="4" w:space="0" w:color="auto"/>
            </w:tcBorders>
            <w:shd w:val="clear" w:color="auto" w:fill="D9D9D9" w:themeFill="background1" w:themeFillShade="D9"/>
          </w:tcPr>
          <w:p w14:paraId="2D1C0B86" w14:textId="4EBA9E91" w:rsidR="00923B24" w:rsidRPr="004D5928" w:rsidRDefault="00E149CA" w:rsidP="008A7EF8">
            <w:pPr>
              <w:jc w:val="center"/>
              <w:rPr>
                <w:rFonts w:ascii="Arial" w:eastAsia="Arial" w:hAnsi="Arial" w:cs="Arial"/>
                <w:b/>
                <w:bCs/>
              </w:rPr>
            </w:pPr>
            <w:r>
              <w:rPr>
                <w:rFonts w:ascii="Arial" w:eastAsia="Arial" w:hAnsi="Arial" w:cs="Arial"/>
                <w:b/>
                <w:bCs/>
                <w:color w:val="FF0000"/>
              </w:rPr>
              <w:t>Navýšení</w:t>
            </w:r>
            <w:r w:rsidR="00923B24" w:rsidRPr="003A266D">
              <w:rPr>
                <w:rFonts w:ascii="Arial" w:eastAsia="Arial" w:hAnsi="Arial" w:cs="Arial"/>
                <w:b/>
                <w:bCs/>
                <w:color w:val="FF0000"/>
              </w:rPr>
              <w:t xml:space="preserve"> ceny v Kč bez DPH </w:t>
            </w:r>
          </w:p>
        </w:tc>
      </w:tr>
      <w:tr w:rsidR="00923B24" w14:paraId="1CBFA4AF" w14:textId="77777777" w:rsidTr="00E149CA">
        <w:trPr>
          <w:trHeight w:val="359"/>
        </w:trPr>
        <w:tc>
          <w:tcPr>
            <w:tcW w:w="792" w:type="dxa"/>
            <w:shd w:val="clear" w:color="auto" w:fill="D9D9D9" w:themeFill="background1" w:themeFillShade="D9"/>
            <w:vAlign w:val="center"/>
          </w:tcPr>
          <w:p w14:paraId="295BC95C" w14:textId="2CAD4239" w:rsidR="00923B24" w:rsidRPr="00A01A96" w:rsidRDefault="00923B24" w:rsidP="008A7EF8">
            <w:pPr>
              <w:jc w:val="center"/>
              <w:rPr>
                <w:rFonts w:ascii="Arial" w:eastAsia="Arial" w:hAnsi="Arial" w:cs="Arial"/>
                <w:b/>
                <w:bCs/>
                <w:highlight w:val="lightGray"/>
              </w:rPr>
            </w:pPr>
            <w:r w:rsidRPr="00A01A96">
              <w:rPr>
                <w:rFonts w:ascii="Arial" w:eastAsia="Arial" w:hAnsi="Arial" w:cs="Arial"/>
                <w:b/>
                <w:bCs/>
                <w:highlight w:val="lightGray"/>
              </w:rPr>
              <w:t>6.</w:t>
            </w:r>
            <w:r w:rsidR="00FF46E9">
              <w:rPr>
                <w:rFonts w:ascii="Arial" w:eastAsia="Arial" w:hAnsi="Arial" w:cs="Arial"/>
                <w:b/>
                <w:bCs/>
                <w:highlight w:val="lightGray"/>
              </w:rPr>
              <w:t>2</w:t>
            </w:r>
          </w:p>
        </w:tc>
        <w:tc>
          <w:tcPr>
            <w:tcW w:w="3646" w:type="dxa"/>
            <w:shd w:val="clear" w:color="auto" w:fill="D9D9D9" w:themeFill="background1" w:themeFillShade="D9"/>
            <w:vAlign w:val="center"/>
          </w:tcPr>
          <w:p w14:paraId="41488831" w14:textId="781DA321" w:rsidR="00923B24" w:rsidRPr="00A01A96" w:rsidRDefault="00FF46E9" w:rsidP="008A7EF8">
            <w:pPr>
              <w:jc w:val="center"/>
              <w:rPr>
                <w:rFonts w:ascii="Arial" w:eastAsia="Arial" w:hAnsi="Arial" w:cs="Arial"/>
                <w:b/>
                <w:bCs/>
                <w:highlight w:val="lightGray"/>
              </w:rPr>
            </w:pPr>
            <w:r>
              <w:rPr>
                <w:rFonts w:ascii="Arial" w:hAnsi="Arial" w:cs="Arial"/>
                <w:b/>
                <w:bCs/>
                <w:highlight w:val="lightGray"/>
              </w:rPr>
              <w:t>Přípravné</w:t>
            </w:r>
            <w:r w:rsidR="00923B24" w:rsidRPr="00A01A96">
              <w:rPr>
                <w:rFonts w:ascii="Arial" w:hAnsi="Arial" w:cs="Arial"/>
                <w:b/>
                <w:bCs/>
                <w:highlight w:val="lightGray"/>
              </w:rPr>
              <w:t xml:space="preserve"> práce</w:t>
            </w:r>
          </w:p>
        </w:tc>
        <w:tc>
          <w:tcPr>
            <w:tcW w:w="621" w:type="dxa"/>
            <w:shd w:val="clear" w:color="auto" w:fill="D9D9D9" w:themeFill="background1" w:themeFillShade="D9"/>
          </w:tcPr>
          <w:p w14:paraId="169D9B5E" w14:textId="77777777" w:rsidR="00923B24" w:rsidRPr="00673B80" w:rsidRDefault="00923B24" w:rsidP="008A7EF8">
            <w:pPr>
              <w:jc w:val="center"/>
              <w:rPr>
                <w:rFonts w:ascii="Arial" w:eastAsia="Arial" w:hAnsi="Arial" w:cs="Arial"/>
              </w:rPr>
            </w:pPr>
          </w:p>
        </w:tc>
        <w:tc>
          <w:tcPr>
            <w:tcW w:w="1121" w:type="dxa"/>
            <w:shd w:val="clear" w:color="auto" w:fill="D9D9D9" w:themeFill="background1" w:themeFillShade="D9"/>
          </w:tcPr>
          <w:p w14:paraId="375E1747" w14:textId="77777777" w:rsidR="00923B24" w:rsidRPr="00673B80" w:rsidRDefault="00923B24" w:rsidP="008A7EF8">
            <w:pPr>
              <w:jc w:val="center"/>
              <w:rPr>
                <w:rFonts w:ascii="Arial" w:eastAsia="Arial" w:hAnsi="Arial" w:cs="Arial"/>
              </w:rPr>
            </w:pPr>
          </w:p>
        </w:tc>
        <w:tc>
          <w:tcPr>
            <w:tcW w:w="1183" w:type="dxa"/>
            <w:shd w:val="clear" w:color="auto" w:fill="D9D9D9" w:themeFill="background1" w:themeFillShade="D9"/>
          </w:tcPr>
          <w:p w14:paraId="2FAFC620" w14:textId="77777777" w:rsidR="00923B24" w:rsidRPr="00673B80" w:rsidRDefault="00923B24" w:rsidP="008A7EF8">
            <w:pPr>
              <w:jc w:val="center"/>
              <w:rPr>
                <w:rFonts w:ascii="Arial" w:eastAsia="Arial" w:hAnsi="Arial" w:cs="Arial"/>
              </w:rPr>
            </w:pPr>
          </w:p>
        </w:tc>
        <w:tc>
          <w:tcPr>
            <w:tcW w:w="1102" w:type="dxa"/>
            <w:shd w:val="clear" w:color="auto" w:fill="D9D9D9" w:themeFill="background1" w:themeFillShade="D9"/>
          </w:tcPr>
          <w:p w14:paraId="05509079" w14:textId="77777777" w:rsidR="00923B24" w:rsidRPr="00673B80" w:rsidRDefault="00923B24" w:rsidP="008A7EF8">
            <w:pPr>
              <w:jc w:val="center"/>
              <w:rPr>
                <w:rFonts w:ascii="Arial" w:eastAsia="Arial" w:hAnsi="Arial" w:cs="Arial"/>
              </w:rPr>
            </w:pPr>
          </w:p>
        </w:tc>
        <w:tc>
          <w:tcPr>
            <w:tcW w:w="1278" w:type="dxa"/>
            <w:shd w:val="clear" w:color="auto" w:fill="D9D9D9" w:themeFill="background1" w:themeFillShade="D9"/>
          </w:tcPr>
          <w:p w14:paraId="7EC31312" w14:textId="77777777" w:rsidR="00923B24" w:rsidRPr="00673B80" w:rsidRDefault="00923B24" w:rsidP="008A7EF8">
            <w:pPr>
              <w:jc w:val="center"/>
              <w:rPr>
                <w:rFonts w:ascii="Arial" w:eastAsia="Arial" w:hAnsi="Arial" w:cs="Arial"/>
              </w:rPr>
            </w:pPr>
          </w:p>
        </w:tc>
      </w:tr>
      <w:tr w:rsidR="00923B24" w14:paraId="515B8052" w14:textId="77777777" w:rsidTr="00E149CA">
        <w:tc>
          <w:tcPr>
            <w:tcW w:w="792" w:type="dxa"/>
          </w:tcPr>
          <w:p w14:paraId="7F1D8CE3" w14:textId="6E219541" w:rsidR="00923B24" w:rsidRPr="001F1617" w:rsidRDefault="004C0CA7" w:rsidP="008A7EF8">
            <w:pPr>
              <w:jc w:val="both"/>
              <w:rPr>
                <w:rFonts w:ascii="Arial" w:eastAsia="Arial" w:hAnsi="Arial" w:cs="Arial"/>
                <w:highlight w:val="yellow"/>
              </w:rPr>
            </w:pPr>
            <w:r>
              <w:rPr>
                <w:rFonts w:ascii="Arial" w:eastAsia="Arial" w:hAnsi="Arial" w:cs="Arial"/>
              </w:rPr>
              <w:t>6.2.7</w:t>
            </w:r>
          </w:p>
        </w:tc>
        <w:tc>
          <w:tcPr>
            <w:tcW w:w="3646" w:type="dxa"/>
          </w:tcPr>
          <w:p w14:paraId="2BB2CCF6" w14:textId="58C92C71" w:rsidR="00923B24" w:rsidRPr="00DD7207" w:rsidRDefault="00E62746" w:rsidP="008A7EF8">
            <w:pPr>
              <w:rPr>
                <w:rFonts w:ascii="Arial" w:eastAsia="Arial" w:hAnsi="Arial" w:cs="Arial"/>
                <w:highlight w:val="yellow"/>
              </w:rPr>
            </w:pPr>
            <w:r w:rsidRPr="00E62746">
              <w:rPr>
                <w:rFonts w:ascii="Arial" w:hAnsi="Arial" w:cs="Arial"/>
              </w:rPr>
              <w:t xml:space="preserve">Rozbor současného stavu     </w:t>
            </w:r>
          </w:p>
        </w:tc>
        <w:tc>
          <w:tcPr>
            <w:tcW w:w="621" w:type="dxa"/>
            <w:vAlign w:val="center"/>
          </w:tcPr>
          <w:p w14:paraId="056DD3CF" w14:textId="77777777" w:rsidR="00923B24" w:rsidRPr="00D91B1F" w:rsidRDefault="00923B24" w:rsidP="008A7EF8">
            <w:pPr>
              <w:jc w:val="center"/>
              <w:rPr>
                <w:rFonts w:ascii="Arial" w:eastAsia="Arial" w:hAnsi="Arial" w:cs="Arial"/>
              </w:rPr>
            </w:pPr>
            <w:r>
              <w:rPr>
                <w:rFonts w:ascii="Arial" w:eastAsia="Arial" w:hAnsi="Arial" w:cs="Arial"/>
              </w:rPr>
              <w:t>ha</w:t>
            </w:r>
          </w:p>
        </w:tc>
        <w:tc>
          <w:tcPr>
            <w:tcW w:w="1121" w:type="dxa"/>
            <w:vAlign w:val="center"/>
          </w:tcPr>
          <w:p w14:paraId="616368E4" w14:textId="60303C73" w:rsidR="00923B24" w:rsidRPr="00DE3AB4" w:rsidRDefault="00E62746" w:rsidP="008A7EF8">
            <w:pPr>
              <w:jc w:val="center"/>
              <w:rPr>
                <w:rFonts w:ascii="Arial" w:eastAsia="Arial" w:hAnsi="Arial" w:cs="Arial"/>
              </w:rPr>
            </w:pPr>
            <w:r>
              <w:rPr>
                <w:rFonts w:ascii="Arial" w:eastAsia="Arial" w:hAnsi="Arial" w:cs="Arial"/>
              </w:rPr>
              <w:t>71</w:t>
            </w:r>
          </w:p>
        </w:tc>
        <w:tc>
          <w:tcPr>
            <w:tcW w:w="1183" w:type="dxa"/>
            <w:vAlign w:val="center"/>
          </w:tcPr>
          <w:p w14:paraId="3DBBD19D" w14:textId="54A5A1B0" w:rsidR="00923B24" w:rsidRPr="00D91B1F" w:rsidRDefault="00E62746" w:rsidP="008A7EF8">
            <w:pPr>
              <w:jc w:val="center"/>
              <w:rPr>
                <w:rFonts w:ascii="Arial" w:eastAsia="Arial" w:hAnsi="Arial" w:cs="Arial"/>
              </w:rPr>
            </w:pPr>
            <w:r>
              <w:rPr>
                <w:rFonts w:ascii="Arial" w:eastAsia="Arial" w:hAnsi="Arial" w:cs="Arial"/>
                <w:color w:val="FF0000"/>
              </w:rPr>
              <w:t>2</w:t>
            </w:r>
          </w:p>
        </w:tc>
        <w:tc>
          <w:tcPr>
            <w:tcW w:w="1102" w:type="dxa"/>
            <w:vAlign w:val="center"/>
          </w:tcPr>
          <w:p w14:paraId="69654541" w14:textId="526D2D31" w:rsidR="00923B24" w:rsidRPr="00D91B1F" w:rsidRDefault="00E62746" w:rsidP="008A7EF8">
            <w:pPr>
              <w:jc w:val="center"/>
              <w:rPr>
                <w:rFonts w:ascii="Arial" w:eastAsia="Arial" w:hAnsi="Arial" w:cs="Arial"/>
              </w:rPr>
            </w:pPr>
            <w:r>
              <w:rPr>
                <w:rFonts w:ascii="Arial" w:eastAsia="Arial" w:hAnsi="Arial" w:cs="Arial"/>
              </w:rPr>
              <w:t>900</w:t>
            </w:r>
          </w:p>
        </w:tc>
        <w:tc>
          <w:tcPr>
            <w:tcW w:w="1278" w:type="dxa"/>
            <w:vAlign w:val="center"/>
          </w:tcPr>
          <w:p w14:paraId="6D1ECAEB" w14:textId="56873DAE" w:rsidR="00923B24" w:rsidRPr="00D91B1F" w:rsidRDefault="00E62746" w:rsidP="008A7EF8">
            <w:pPr>
              <w:jc w:val="center"/>
              <w:rPr>
                <w:rFonts w:ascii="Arial" w:eastAsia="Arial" w:hAnsi="Arial" w:cs="Arial"/>
                <w:b/>
                <w:bCs/>
              </w:rPr>
            </w:pPr>
            <w:r>
              <w:rPr>
                <w:rFonts w:ascii="Arial" w:eastAsia="Arial" w:hAnsi="Arial" w:cs="Arial"/>
                <w:b/>
                <w:bCs/>
                <w:color w:val="FF0000"/>
              </w:rPr>
              <w:t>1</w:t>
            </w:r>
            <w:r w:rsidR="00923B24">
              <w:rPr>
                <w:rFonts w:ascii="Arial" w:eastAsia="Arial" w:hAnsi="Arial" w:cs="Arial"/>
                <w:b/>
                <w:bCs/>
                <w:color w:val="FF0000"/>
              </w:rPr>
              <w:t xml:space="preserve"> 800</w:t>
            </w:r>
          </w:p>
        </w:tc>
      </w:tr>
      <w:tr w:rsidR="00923B24" w14:paraId="0570A3C0" w14:textId="77777777" w:rsidTr="00E149CA">
        <w:trPr>
          <w:cantSplit/>
        </w:trPr>
        <w:tc>
          <w:tcPr>
            <w:tcW w:w="792" w:type="dxa"/>
          </w:tcPr>
          <w:p w14:paraId="3E56B9CF" w14:textId="3013252B" w:rsidR="00923B24" w:rsidRPr="001F1617" w:rsidRDefault="00E62746" w:rsidP="008A7EF8">
            <w:pPr>
              <w:jc w:val="both"/>
              <w:rPr>
                <w:rFonts w:ascii="Arial" w:eastAsia="Arial" w:hAnsi="Arial" w:cs="Arial"/>
                <w:highlight w:val="yellow"/>
              </w:rPr>
            </w:pPr>
            <w:r>
              <w:rPr>
                <w:rFonts w:ascii="Arial" w:eastAsia="Arial" w:hAnsi="Arial" w:cs="Arial"/>
              </w:rPr>
              <w:t>6.2.8</w:t>
            </w:r>
          </w:p>
        </w:tc>
        <w:tc>
          <w:tcPr>
            <w:tcW w:w="3646" w:type="dxa"/>
          </w:tcPr>
          <w:p w14:paraId="202302E2" w14:textId="70028551" w:rsidR="00923B24" w:rsidRPr="00DD7207" w:rsidRDefault="00757BEA" w:rsidP="008A7EF8">
            <w:pPr>
              <w:rPr>
                <w:rFonts w:ascii="Arial" w:hAnsi="Arial" w:cs="Arial"/>
                <w:highlight w:val="yellow"/>
              </w:rPr>
            </w:pPr>
            <w:r w:rsidRPr="00757BEA">
              <w:rPr>
                <w:rFonts w:ascii="Arial" w:hAnsi="Arial" w:cs="Arial"/>
              </w:rPr>
              <w:t>Dokumentace k soupisu nároků vlastníků pozemků</w:t>
            </w:r>
          </w:p>
        </w:tc>
        <w:tc>
          <w:tcPr>
            <w:tcW w:w="621" w:type="dxa"/>
            <w:vAlign w:val="center"/>
          </w:tcPr>
          <w:p w14:paraId="7A3252EB" w14:textId="769A923A" w:rsidR="00923B24" w:rsidRPr="00D91B1F" w:rsidRDefault="00757BEA" w:rsidP="008A7EF8">
            <w:pPr>
              <w:jc w:val="center"/>
              <w:rPr>
                <w:rFonts w:ascii="Arial" w:eastAsia="Arial" w:hAnsi="Arial" w:cs="Arial"/>
              </w:rPr>
            </w:pPr>
            <w:r>
              <w:rPr>
                <w:rFonts w:ascii="Arial" w:eastAsia="Arial" w:hAnsi="Arial" w:cs="Arial"/>
              </w:rPr>
              <w:t>ha</w:t>
            </w:r>
          </w:p>
        </w:tc>
        <w:tc>
          <w:tcPr>
            <w:tcW w:w="1121" w:type="dxa"/>
            <w:vAlign w:val="center"/>
          </w:tcPr>
          <w:p w14:paraId="77A3F1C3" w14:textId="6B05B809" w:rsidR="00923B24" w:rsidRPr="00DE3AB4" w:rsidRDefault="00757BEA" w:rsidP="008A7EF8">
            <w:pPr>
              <w:jc w:val="center"/>
              <w:rPr>
                <w:rFonts w:ascii="Arial" w:eastAsia="Arial" w:hAnsi="Arial" w:cs="Arial"/>
              </w:rPr>
            </w:pPr>
            <w:r>
              <w:rPr>
                <w:rFonts w:ascii="Arial" w:eastAsia="Arial" w:hAnsi="Arial" w:cs="Arial"/>
              </w:rPr>
              <w:t>71</w:t>
            </w:r>
          </w:p>
        </w:tc>
        <w:tc>
          <w:tcPr>
            <w:tcW w:w="1183" w:type="dxa"/>
            <w:vAlign w:val="center"/>
          </w:tcPr>
          <w:p w14:paraId="677EB15C" w14:textId="16851BDD" w:rsidR="00923B24" w:rsidRPr="008F784E" w:rsidRDefault="00757BEA" w:rsidP="008A7EF8">
            <w:pPr>
              <w:jc w:val="center"/>
              <w:rPr>
                <w:rFonts w:ascii="Arial" w:eastAsia="Arial" w:hAnsi="Arial" w:cs="Arial"/>
                <w:color w:val="FF0000"/>
              </w:rPr>
            </w:pPr>
            <w:r>
              <w:rPr>
                <w:rFonts w:ascii="Arial" w:eastAsia="Arial" w:hAnsi="Arial" w:cs="Arial"/>
                <w:color w:val="FF0000"/>
              </w:rPr>
              <w:t>2</w:t>
            </w:r>
          </w:p>
        </w:tc>
        <w:tc>
          <w:tcPr>
            <w:tcW w:w="1102" w:type="dxa"/>
            <w:vAlign w:val="center"/>
          </w:tcPr>
          <w:p w14:paraId="02670971" w14:textId="5064930A" w:rsidR="00923B24" w:rsidRPr="00D91B1F" w:rsidRDefault="00757BEA" w:rsidP="008A7EF8">
            <w:pPr>
              <w:jc w:val="center"/>
              <w:rPr>
                <w:rFonts w:ascii="Arial" w:eastAsia="Arial" w:hAnsi="Arial" w:cs="Arial"/>
              </w:rPr>
            </w:pPr>
            <w:r>
              <w:rPr>
                <w:rFonts w:ascii="Arial" w:eastAsia="Arial" w:hAnsi="Arial" w:cs="Arial"/>
              </w:rPr>
              <w:t>900</w:t>
            </w:r>
          </w:p>
        </w:tc>
        <w:tc>
          <w:tcPr>
            <w:tcW w:w="1278" w:type="dxa"/>
            <w:vAlign w:val="center"/>
          </w:tcPr>
          <w:p w14:paraId="45E1E08F" w14:textId="45248938" w:rsidR="00923B24" w:rsidRPr="00D91B1F" w:rsidRDefault="00757BEA" w:rsidP="008A7EF8">
            <w:pPr>
              <w:jc w:val="center"/>
              <w:rPr>
                <w:rFonts w:ascii="Arial" w:eastAsia="Arial" w:hAnsi="Arial" w:cs="Arial"/>
                <w:b/>
                <w:bCs/>
              </w:rPr>
            </w:pPr>
            <w:r>
              <w:rPr>
                <w:rFonts w:ascii="Arial" w:eastAsia="Arial" w:hAnsi="Arial" w:cs="Arial"/>
                <w:b/>
                <w:bCs/>
                <w:color w:val="FF0000"/>
              </w:rPr>
              <w:t>1 800</w:t>
            </w:r>
          </w:p>
        </w:tc>
      </w:tr>
      <w:tr w:rsidR="00FF46E9" w14:paraId="169A9270" w14:textId="77777777" w:rsidTr="00E149CA">
        <w:tc>
          <w:tcPr>
            <w:tcW w:w="792" w:type="dxa"/>
            <w:shd w:val="clear" w:color="auto" w:fill="D9D9D9" w:themeFill="background1" w:themeFillShade="D9"/>
            <w:vAlign w:val="center"/>
          </w:tcPr>
          <w:p w14:paraId="0FCE399E" w14:textId="56C0BABD" w:rsidR="00FF46E9" w:rsidRPr="00F229B6" w:rsidRDefault="00FF46E9" w:rsidP="00FF46E9">
            <w:pPr>
              <w:jc w:val="center"/>
              <w:rPr>
                <w:rFonts w:ascii="Arial" w:eastAsia="Arial" w:hAnsi="Arial" w:cs="Arial"/>
              </w:rPr>
            </w:pPr>
            <w:r w:rsidRPr="00A01A96">
              <w:rPr>
                <w:rFonts w:ascii="Arial" w:eastAsia="Arial" w:hAnsi="Arial" w:cs="Arial"/>
                <w:b/>
                <w:bCs/>
                <w:highlight w:val="lightGray"/>
              </w:rPr>
              <w:t>6.3</w:t>
            </w:r>
          </w:p>
        </w:tc>
        <w:tc>
          <w:tcPr>
            <w:tcW w:w="3646" w:type="dxa"/>
            <w:shd w:val="clear" w:color="auto" w:fill="D9D9D9" w:themeFill="background1" w:themeFillShade="D9"/>
            <w:vAlign w:val="center"/>
          </w:tcPr>
          <w:p w14:paraId="75852EE6" w14:textId="3AC8C791" w:rsidR="00FF46E9" w:rsidRPr="00DD7207" w:rsidRDefault="00FF46E9" w:rsidP="00FF46E9">
            <w:pPr>
              <w:jc w:val="center"/>
              <w:rPr>
                <w:rFonts w:ascii="Arial" w:hAnsi="Arial" w:cs="Arial"/>
              </w:rPr>
            </w:pPr>
            <w:r w:rsidRPr="00A01A96">
              <w:rPr>
                <w:rFonts w:ascii="Arial" w:hAnsi="Arial" w:cs="Arial"/>
                <w:b/>
                <w:bCs/>
                <w:highlight w:val="lightGray"/>
              </w:rPr>
              <w:t>Návrhové práce</w:t>
            </w:r>
          </w:p>
        </w:tc>
        <w:tc>
          <w:tcPr>
            <w:tcW w:w="621" w:type="dxa"/>
            <w:shd w:val="clear" w:color="auto" w:fill="D9D9D9" w:themeFill="background1" w:themeFillShade="D9"/>
            <w:vAlign w:val="center"/>
          </w:tcPr>
          <w:p w14:paraId="116518DB" w14:textId="77777777" w:rsidR="00FF46E9" w:rsidRDefault="00FF46E9" w:rsidP="00FF46E9">
            <w:pPr>
              <w:jc w:val="center"/>
              <w:rPr>
                <w:rFonts w:ascii="Arial" w:eastAsia="Arial" w:hAnsi="Arial" w:cs="Arial"/>
              </w:rPr>
            </w:pPr>
          </w:p>
        </w:tc>
        <w:tc>
          <w:tcPr>
            <w:tcW w:w="1121" w:type="dxa"/>
            <w:shd w:val="clear" w:color="auto" w:fill="D9D9D9" w:themeFill="background1" w:themeFillShade="D9"/>
            <w:vAlign w:val="center"/>
          </w:tcPr>
          <w:p w14:paraId="6E77413A" w14:textId="77777777" w:rsidR="00FF46E9" w:rsidRPr="00DE3AB4" w:rsidRDefault="00FF46E9" w:rsidP="00FF46E9">
            <w:pPr>
              <w:jc w:val="center"/>
              <w:rPr>
                <w:rFonts w:ascii="Arial" w:eastAsia="Arial" w:hAnsi="Arial" w:cs="Arial"/>
              </w:rPr>
            </w:pPr>
          </w:p>
        </w:tc>
        <w:tc>
          <w:tcPr>
            <w:tcW w:w="1183" w:type="dxa"/>
            <w:shd w:val="clear" w:color="auto" w:fill="D9D9D9" w:themeFill="background1" w:themeFillShade="D9"/>
            <w:vAlign w:val="center"/>
          </w:tcPr>
          <w:p w14:paraId="700E4CB2" w14:textId="77777777" w:rsidR="00FF46E9" w:rsidRPr="008F784E" w:rsidRDefault="00FF46E9" w:rsidP="00FF46E9">
            <w:pPr>
              <w:jc w:val="center"/>
              <w:rPr>
                <w:rFonts w:ascii="Arial" w:eastAsia="Arial" w:hAnsi="Arial" w:cs="Arial"/>
                <w:color w:val="FF0000"/>
              </w:rPr>
            </w:pPr>
          </w:p>
        </w:tc>
        <w:tc>
          <w:tcPr>
            <w:tcW w:w="1102" w:type="dxa"/>
            <w:shd w:val="clear" w:color="auto" w:fill="D9D9D9" w:themeFill="background1" w:themeFillShade="D9"/>
            <w:vAlign w:val="center"/>
          </w:tcPr>
          <w:p w14:paraId="6FA147F7" w14:textId="77777777" w:rsidR="00FF46E9" w:rsidRDefault="00FF46E9" w:rsidP="00FF46E9">
            <w:pPr>
              <w:jc w:val="center"/>
              <w:rPr>
                <w:rFonts w:ascii="Arial" w:eastAsia="Arial" w:hAnsi="Arial" w:cs="Arial"/>
              </w:rPr>
            </w:pPr>
          </w:p>
        </w:tc>
        <w:tc>
          <w:tcPr>
            <w:tcW w:w="1278" w:type="dxa"/>
            <w:shd w:val="clear" w:color="auto" w:fill="D9D9D9" w:themeFill="background1" w:themeFillShade="D9"/>
            <w:vAlign w:val="center"/>
          </w:tcPr>
          <w:p w14:paraId="1952BFF3" w14:textId="77777777" w:rsidR="00FF46E9" w:rsidRDefault="00FF46E9" w:rsidP="00FF46E9">
            <w:pPr>
              <w:jc w:val="center"/>
              <w:rPr>
                <w:rFonts w:ascii="Arial" w:eastAsia="Arial" w:hAnsi="Arial" w:cs="Arial"/>
                <w:b/>
                <w:bCs/>
                <w:color w:val="FF0000"/>
              </w:rPr>
            </w:pPr>
          </w:p>
        </w:tc>
      </w:tr>
      <w:tr w:rsidR="00E149CA" w14:paraId="46579BD1" w14:textId="77777777" w:rsidTr="005F5DA2">
        <w:tc>
          <w:tcPr>
            <w:tcW w:w="792" w:type="dxa"/>
          </w:tcPr>
          <w:p w14:paraId="529EE7F3" w14:textId="17B154C1" w:rsidR="00E149CA" w:rsidRPr="001F1617" w:rsidRDefault="00D41D89" w:rsidP="008A7EF8">
            <w:pPr>
              <w:jc w:val="both"/>
              <w:rPr>
                <w:rFonts w:ascii="Arial" w:eastAsia="Arial" w:hAnsi="Arial" w:cs="Arial"/>
                <w:highlight w:val="yellow"/>
              </w:rPr>
            </w:pPr>
            <w:r w:rsidRPr="005F5DA2">
              <w:rPr>
                <w:rFonts w:ascii="Arial" w:eastAsia="Arial" w:hAnsi="Arial" w:cs="Arial"/>
              </w:rPr>
              <w:t>6.3.1</w:t>
            </w:r>
          </w:p>
        </w:tc>
        <w:tc>
          <w:tcPr>
            <w:tcW w:w="3646" w:type="dxa"/>
          </w:tcPr>
          <w:p w14:paraId="35353B8E" w14:textId="469B1B54" w:rsidR="00E149CA" w:rsidRPr="00602240" w:rsidRDefault="00D41D89" w:rsidP="008A7EF8">
            <w:pPr>
              <w:rPr>
                <w:rFonts w:ascii="Arial" w:hAnsi="Arial" w:cs="Arial"/>
              </w:rPr>
            </w:pPr>
            <w:r w:rsidRPr="00602240">
              <w:rPr>
                <w:rFonts w:ascii="Arial" w:hAnsi="Arial" w:cs="Arial"/>
              </w:rPr>
              <w:t>Vypracování plánu společných zařízení ("PSZ")</w:t>
            </w:r>
          </w:p>
        </w:tc>
        <w:tc>
          <w:tcPr>
            <w:tcW w:w="621" w:type="dxa"/>
            <w:vAlign w:val="center"/>
          </w:tcPr>
          <w:p w14:paraId="563A8E1A" w14:textId="51A0F860" w:rsidR="00E149CA" w:rsidRDefault="00D41D89" w:rsidP="008A7EF8">
            <w:pPr>
              <w:jc w:val="center"/>
              <w:rPr>
                <w:rFonts w:ascii="Arial" w:eastAsia="Arial" w:hAnsi="Arial" w:cs="Arial"/>
              </w:rPr>
            </w:pPr>
            <w:r>
              <w:rPr>
                <w:rFonts w:ascii="Arial" w:eastAsia="Arial" w:hAnsi="Arial" w:cs="Arial"/>
              </w:rPr>
              <w:t>ha</w:t>
            </w:r>
          </w:p>
        </w:tc>
        <w:tc>
          <w:tcPr>
            <w:tcW w:w="1121" w:type="dxa"/>
            <w:vAlign w:val="center"/>
          </w:tcPr>
          <w:p w14:paraId="1F6A5B48" w14:textId="235C21DF" w:rsidR="00E149CA" w:rsidRPr="00DA5B6F" w:rsidRDefault="00D41D89" w:rsidP="008A7EF8">
            <w:pPr>
              <w:jc w:val="center"/>
              <w:rPr>
                <w:rFonts w:ascii="Arial" w:eastAsia="Arial" w:hAnsi="Arial" w:cs="Arial"/>
              </w:rPr>
            </w:pPr>
            <w:r w:rsidRPr="00DA5B6F">
              <w:rPr>
                <w:rFonts w:ascii="Arial" w:eastAsia="Arial" w:hAnsi="Arial" w:cs="Arial"/>
              </w:rPr>
              <w:t>70</w:t>
            </w:r>
          </w:p>
        </w:tc>
        <w:tc>
          <w:tcPr>
            <w:tcW w:w="1183" w:type="dxa"/>
            <w:vAlign w:val="center"/>
          </w:tcPr>
          <w:p w14:paraId="4E3C98D8" w14:textId="208C271B" w:rsidR="00E149CA" w:rsidRDefault="00D41D89" w:rsidP="008A7EF8">
            <w:pPr>
              <w:jc w:val="center"/>
              <w:rPr>
                <w:rFonts w:ascii="Arial" w:eastAsia="Arial" w:hAnsi="Arial" w:cs="Arial"/>
                <w:color w:val="FF0000"/>
              </w:rPr>
            </w:pPr>
            <w:r>
              <w:rPr>
                <w:rFonts w:ascii="Arial" w:eastAsia="Arial" w:hAnsi="Arial" w:cs="Arial"/>
                <w:color w:val="FF0000"/>
              </w:rPr>
              <w:t>3</w:t>
            </w:r>
          </w:p>
        </w:tc>
        <w:tc>
          <w:tcPr>
            <w:tcW w:w="1102" w:type="dxa"/>
            <w:vAlign w:val="center"/>
          </w:tcPr>
          <w:p w14:paraId="05C07F72" w14:textId="32E3E2B7" w:rsidR="00E149CA" w:rsidRDefault="005F5DA2" w:rsidP="008A7EF8">
            <w:pPr>
              <w:jc w:val="center"/>
              <w:rPr>
                <w:rFonts w:ascii="Arial" w:eastAsia="Arial" w:hAnsi="Arial" w:cs="Arial"/>
              </w:rPr>
            </w:pPr>
            <w:r>
              <w:rPr>
                <w:rFonts w:ascii="Arial" w:eastAsia="Arial" w:hAnsi="Arial" w:cs="Arial"/>
              </w:rPr>
              <w:t>2 200</w:t>
            </w:r>
          </w:p>
        </w:tc>
        <w:tc>
          <w:tcPr>
            <w:tcW w:w="1278" w:type="dxa"/>
            <w:vAlign w:val="center"/>
          </w:tcPr>
          <w:p w14:paraId="44E5FE3F" w14:textId="64BEF3D5" w:rsidR="00E149CA" w:rsidRDefault="005F5DA2" w:rsidP="008A7EF8">
            <w:pPr>
              <w:jc w:val="center"/>
              <w:rPr>
                <w:rFonts w:ascii="Arial" w:eastAsia="Arial" w:hAnsi="Arial" w:cs="Arial"/>
                <w:b/>
                <w:bCs/>
                <w:color w:val="FF0000"/>
              </w:rPr>
            </w:pPr>
            <w:r>
              <w:rPr>
                <w:rFonts w:ascii="Arial" w:eastAsia="Arial" w:hAnsi="Arial" w:cs="Arial"/>
                <w:b/>
                <w:bCs/>
                <w:color w:val="FF0000"/>
              </w:rPr>
              <w:t>6 600</w:t>
            </w:r>
          </w:p>
        </w:tc>
      </w:tr>
      <w:tr w:rsidR="00213FE1" w14:paraId="33FC226A" w14:textId="77777777" w:rsidTr="00023C13">
        <w:tc>
          <w:tcPr>
            <w:tcW w:w="792" w:type="dxa"/>
            <w:tcBorders>
              <w:bottom w:val="single" w:sz="4" w:space="0" w:color="auto"/>
            </w:tcBorders>
          </w:tcPr>
          <w:p w14:paraId="4E5248F6" w14:textId="512F1F8F" w:rsidR="00213FE1" w:rsidRPr="001F1617" w:rsidRDefault="000800FF" w:rsidP="008A7EF8">
            <w:pPr>
              <w:jc w:val="both"/>
              <w:rPr>
                <w:rFonts w:ascii="Arial" w:eastAsia="Arial" w:hAnsi="Arial" w:cs="Arial"/>
                <w:highlight w:val="yellow"/>
              </w:rPr>
            </w:pPr>
            <w:r w:rsidRPr="00DA5B6F">
              <w:rPr>
                <w:rFonts w:ascii="Arial" w:eastAsia="Arial" w:hAnsi="Arial" w:cs="Arial"/>
              </w:rPr>
              <w:t>6.3.2</w:t>
            </w:r>
          </w:p>
        </w:tc>
        <w:tc>
          <w:tcPr>
            <w:tcW w:w="3646" w:type="dxa"/>
            <w:tcBorders>
              <w:bottom w:val="single" w:sz="4" w:space="0" w:color="auto"/>
            </w:tcBorders>
          </w:tcPr>
          <w:p w14:paraId="45C5DE3B" w14:textId="72913894" w:rsidR="00213FE1" w:rsidRPr="00DA5B6F" w:rsidRDefault="00DA5B6F" w:rsidP="008A7EF8">
            <w:pPr>
              <w:rPr>
                <w:rFonts w:ascii="Arial" w:hAnsi="Arial" w:cs="Arial"/>
              </w:rPr>
            </w:pPr>
            <w:r w:rsidRPr="00DA5B6F">
              <w:rPr>
                <w:rFonts w:ascii="Arial" w:hAnsi="Arial" w:cs="Arial"/>
              </w:rPr>
              <w:t>Vypracování návrhu nového uspořádání pozemků k jeho vystavení dle § 11 odst. 1 Zákona</w:t>
            </w:r>
          </w:p>
        </w:tc>
        <w:tc>
          <w:tcPr>
            <w:tcW w:w="621" w:type="dxa"/>
            <w:tcBorders>
              <w:bottom w:val="single" w:sz="4" w:space="0" w:color="auto"/>
            </w:tcBorders>
            <w:vAlign w:val="center"/>
          </w:tcPr>
          <w:p w14:paraId="52EB679B" w14:textId="305CD63F" w:rsidR="00213FE1" w:rsidRDefault="00DA5B6F" w:rsidP="008A7EF8">
            <w:pPr>
              <w:jc w:val="center"/>
              <w:rPr>
                <w:rFonts w:ascii="Arial" w:eastAsia="Arial" w:hAnsi="Arial" w:cs="Arial"/>
              </w:rPr>
            </w:pPr>
            <w:r>
              <w:rPr>
                <w:rFonts w:ascii="Arial" w:eastAsia="Arial" w:hAnsi="Arial" w:cs="Arial"/>
              </w:rPr>
              <w:t>ha</w:t>
            </w:r>
          </w:p>
        </w:tc>
        <w:tc>
          <w:tcPr>
            <w:tcW w:w="1121" w:type="dxa"/>
            <w:tcBorders>
              <w:bottom w:val="single" w:sz="4" w:space="0" w:color="auto"/>
            </w:tcBorders>
            <w:vAlign w:val="center"/>
          </w:tcPr>
          <w:p w14:paraId="2BF28DE9" w14:textId="6D28645D" w:rsidR="00213FE1" w:rsidRPr="00DA5B6F" w:rsidRDefault="00DA5B6F" w:rsidP="008A7EF8">
            <w:pPr>
              <w:jc w:val="center"/>
              <w:rPr>
                <w:rFonts w:ascii="Arial" w:eastAsia="Arial" w:hAnsi="Arial" w:cs="Arial"/>
              </w:rPr>
            </w:pPr>
            <w:r w:rsidRPr="00DA5B6F">
              <w:rPr>
                <w:rFonts w:ascii="Arial" w:eastAsia="Arial" w:hAnsi="Arial" w:cs="Arial"/>
              </w:rPr>
              <w:t>70</w:t>
            </w:r>
          </w:p>
        </w:tc>
        <w:tc>
          <w:tcPr>
            <w:tcW w:w="1183" w:type="dxa"/>
            <w:tcBorders>
              <w:bottom w:val="single" w:sz="4" w:space="0" w:color="auto"/>
            </w:tcBorders>
            <w:vAlign w:val="center"/>
          </w:tcPr>
          <w:p w14:paraId="133AED01" w14:textId="419F2651" w:rsidR="00213FE1" w:rsidRDefault="00DA5B6F" w:rsidP="008A7EF8">
            <w:pPr>
              <w:jc w:val="center"/>
              <w:rPr>
                <w:rFonts w:ascii="Arial" w:eastAsia="Arial" w:hAnsi="Arial" w:cs="Arial"/>
                <w:color w:val="FF0000"/>
              </w:rPr>
            </w:pPr>
            <w:r>
              <w:rPr>
                <w:rFonts w:ascii="Arial" w:eastAsia="Arial" w:hAnsi="Arial" w:cs="Arial"/>
                <w:color w:val="FF0000"/>
              </w:rPr>
              <w:t>3</w:t>
            </w:r>
          </w:p>
        </w:tc>
        <w:tc>
          <w:tcPr>
            <w:tcW w:w="1102" w:type="dxa"/>
            <w:tcBorders>
              <w:bottom w:val="single" w:sz="4" w:space="0" w:color="auto"/>
            </w:tcBorders>
            <w:vAlign w:val="center"/>
          </w:tcPr>
          <w:p w14:paraId="56A2EC2B" w14:textId="0F230AA6" w:rsidR="00213FE1" w:rsidRDefault="00DA5B6F" w:rsidP="008A7EF8">
            <w:pPr>
              <w:jc w:val="center"/>
              <w:rPr>
                <w:rFonts w:ascii="Arial" w:eastAsia="Arial" w:hAnsi="Arial" w:cs="Arial"/>
              </w:rPr>
            </w:pPr>
            <w:r>
              <w:rPr>
                <w:rFonts w:ascii="Arial" w:eastAsia="Arial" w:hAnsi="Arial" w:cs="Arial"/>
              </w:rPr>
              <w:t>1 500</w:t>
            </w:r>
          </w:p>
        </w:tc>
        <w:tc>
          <w:tcPr>
            <w:tcW w:w="1278" w:type="dxa"/>
            <w:tcBorders>
              <w:bottom w:val="single" w:sz="4" w:space="0" w:color="auto"/>
            </w:tcBorders>
            <w:vAlign w:val="center"/>
          </w:tcPr>
          <w:p w14:paraId="434B1F4A" w14:textId="2E2572BA" w:rsidR="00213FE1" w:rsidRDefault="00DA5B6F" w:rsidP="008A7EF8">
            <w:pPr>
              <w:jc w:val="center"/>
              <w:rPr>
                <w:rFonts w:ascii="Arial" w:eastAsia="Arial" w:hAnsi="Arial" w:cs="Arial"/>
                <w:b/>
                <w:bCs/>
                <w:color w:val="FF0000"/>
              </w:rPr>
            </w:pPr>
            <w:r>
              <w:rPr>
                <w:rFonts w:ascii="Arial" w:eastAsia="Arial" w:hAnsi="Arial" w:cs="Arial"/>
                <w:b/>
                <w:bCs/>
                <w:color w:val="FF0000"/>
              </w:rPr>
              <w:t>4 500</w:t>
            </w:r>
          </w:p>
        </w:tc>
      </w:tr>
      <w:tr w:rsidR="00DA5B6F" w14:paraId="60486F63" w14:textId="77777777" w:rsidTr="00023C13">
        <w:tc>
          <w:tcPr>
            <w:tcW w:w="792" w:type="dxa"/>
            <w:shd w:val="clear" w:color="auto" w:fill="D9D9D9" w:themeFill="background1" w:themeFillShade="D9"/>
          </w:tcPr>
          <w:p w14:paraId="40E1DF27" w14:textId="77777777" w:rsidR="00DA5B6F" w:rsidRPr="00DA5B6F" w:rsidRDefault="00DA5B6F" w:rsidP="008A7EF8">
            <w:pPr>
              <w:jc w:val="both"/>
              <w:rPr>
                <w:rFonts w:ascii="Arial" w:eastAsia="Arial" w:hAnsi="Arial" w:cs="Arial"/>
              </w:rPr>
            </w:pPr>
          </w:p>
        </w:tc>
        <w:tc>
          <w:tcPr>
            <w:tcW w:w="3646" w:type="dxa"/>
            <w:shd w:val="clear" w:color="auto" w:fill="D9D9D9" w:themeFill="background1" w:themeFillShade="D9"/>
          </w:tcPr>
          <w:p w14:paraId="343AC199" w14:textId="2414150D" w:rsidR="00DA5B6F" w:rsidRPr="00023C13" w:rsidRDefault="00023C13" w:rsidP="00023C13">
            <w:pPr>
              <w:jc w:val="center"/>
              <w:rPr>
                <w:rFonts w:ascii="Arial" w:hAnsi="Arial" w:cs="Arial"/>
                <w:b/>
                <w:bCs/>
              </w:rPr>
            </w:pPr>
            <w:r w:rsidRPr="00023C13">
              <w:rPr>
                <w:rFonts w:ascii="Arial" w:hAnsi="Arial" w:cs="Arial"/>
                <w:b/>
                <w:bCs/>
              </w:rPr>
              <w:t>Mapové dílo</w:t>
            </w:r>
          </w:p>
        </w:tc>
        <w:tc>
          <w:tcPr>
            <w:tcW w:w="621" w:type="dxa"/>
            <w:shd w:val="clear" w:color="auto" w:fill="D9D9D9" w:themeFill="background1" w:themeFillShade="D9"/>
            <w:vAlign w:val="center"/>
          </w:tcPr>
          <w:p w14:paraId="4D21C9AC" w14:textId="7397446A" w:rsidR="00DA5B6F" w:rsidRDefault="00023C13" w:rsidP="008A7EF8">
            <w:pPr>
              <w:jc w:val="center"/>
              <w:rPr>
                <w:rFonts w:ascii="Arial" w:eastAsia="Arial" w:hAnsi="Arial" w:cs="Arial"/>
              </w:rPr>
            </w:pPr>
            <w:r>
              <w:rPr>
                <w:rFonts w:ascii="Arial" w:eastAsia="Arial" w:hAnsi="Arial" w:cs="Arial"/>
              </w:rPr>
              <w:t>ha</w:t>
            </w:r>
          </w:p>
        </w:tc>
        <w:tc>
          <w:tcPr>
            <w:tcW w:w="1121" w:type="dxa"/>
            <w:shd w:val="clear" w:color="auto" w:fill="D9D9D9" w:themeFill="background1" w:themeFillShade="D9"/>
            <w:vAlign w:val="center"/>
          </w:tcPr>
          <w:p w14:paraId="2442A314" w14:textId="6978D6B3" w:rsidR="00DA5B6F" w:rsidRPr="00DA5B6F" w:rsidRDefault="008B4438" w:rsidP="008A7EF8">
            <w:pPr>
              <w:jc w:val="center"/>
              <w:rPr>
                <w:rFonts w:ascii="Arial" w:eastAsia="Arial" w:hAnsi="Arial" w:cs="Arial"/>
              </w:rPr>
            </w:pPr>
            <w:r>
              <w:rPr>
                <w:rFonts w:ascii="Arial" w:eastAsia="Arial" w:hAnsi="Arial" w:cs="Arial"/>
              </w:rPr>
              <w:t>71</w:t>
            </w:r>
          </w:p>
        </w:tc>
        <w:tc>
          <w:tcPr>
            <w:tcW w:w="1183" w:type="dxa"/>
            <w:shd w:val="clear" w:color="auto" w:fill="D9D9D9" w:themeFill="background1" w:themeFillShade="D9"/>
            <w:vAlign w:val="center"/>
          </w:tcPr>
          <w:p w14:paraId="2B76F6B5" w14:textId="5BD17774" w:rsidR="00DA5B6F" w:rsidRDefault="008B4438" w:rsidP="008A7EF8">
            <w:pPr>
              <w:jc w:val="center"/>
              <w:rPr>
                <w:rFonts w:ascii="Arial" w:eastAsia="Arial" w:hAnsi="Arial" w:cs="Arial"/>
                <w:color w:val="FF0000"/>
              </w:rPr>
            </w:pPr>
            <w:r>
              <w:rPr>
                <w:rFonts w:ascii="Arial" w:eastAsia="Arial" w:hAnsi="Arial" w:cs="Arial"/>
                <w:color w:val="FF0000"/>
              </w:rPr>
              <w:t>2</w:t>
            </w:r>
          </w:p>
        </w:tc>
        <w:tc>
          <w:tcPr>
            <w:tcW w:w="1102" w:type="dxa"/>
            <w:shd w:val="clear" w:color="auto" w:fill="D9D9D9" w:themeFill="background1" w:themeFillShade="D9"/>
            <w:vAlign w:val="center"/>
          </w:tcPr>
          <w:p w14:paraId="0DE33953" w14:textId="63D06400" w:rsidR="00DA5B6F" w:rsidRDefault="008B4438" w:rsidP="008A7EF8">
            <w:pPr>
              <w:jc w:val="center"/>
              <w:rPr>
                <w:rFonts w:ascii="Arial" w:eastAsia="Arial" w:hAnsi="Arial" w:cs="Arial"/>
              </w:rPr>
            </w:pPr>
            <w:r>
              <w:rPr>
                <w:rFonts w:ascii="Arial" w:eastAsia="Arial" w:hAnsi="Arial" w:cs="Arial"/>
              </w:rPr>
              <w:t>500</w:t>
            </w:r>
          </w:p>
        </w:tc>
        <w:tc>
          <w:tcPr>
            <w:tcW w:w="1278" w:type="dxa"/>
            <w:shd w:val="clear" w:color="auto" w:fill="D9D9D9" w:themeFill="background1" w:themeFillShade="D9"/>
            <w:vAlign w:val="center"/>
          </w:tcPr>
          <w:p w14:paraId="611AE823" w14:textId="650F1813" w:rsidR="00DA5B6F" w:rsidRDefault="008B4438" w:rsidP="008A7EF8">
            <w:pPr>
              <w:jc w:val="center"/>
              <w:rPr>
                <w:rFonts w:ascii="Arial" w:eastAsia="Arial" w:hAnsi="Arial" w:cs="Arial"/>
                <w:b/>
                <w:bCs/>
                <w:color w:val="FF0000"/>
              </w:rPr>
            </w:pPr>
            <w:r>
              <w:rPr>
                <w:rFonts w:ascii="Arial" w:eastAsia="Arial" w:hAnsi="Arial" w:cs="Arial"/>
                <w:b/>
                <w:bCs/>
                <w:color w:val="FF0000"/>
              </w:rPr>
              <w:t>1 000</w:t>
            </w:r>
          </w:p>
        </w:tc>
      </w:tr>
      <w:tr w:rsidR="00923B24" w14:paraId="455364E0" w14:textId="77777777" w:rsidTr="005F5DA2">
        <w:tc>
          <w:tcPr>
            <w:tcW w:w="792" w:type="dxa"/>
          </w:tcPr>
          <w:p w14:paraId="13F7E08E" w14:textId="77777777" w:rsidR="00923B24" w:rsidRPr="001F1617" w:rsidRDefault="00923B24" w:rsidP="008A7EF8">
            <w:pPr>
              <w:jc w:val="both"/>
              <w:rPr>
                <w:rFonts w:ascii="Arial" w:eastAsia="Arial" w:hAnsi="Arial" w:cs="Arial"/>
                <w:highlight w:val="yellow"/>
              </w:rPr>
            </w:pPr>
          </w:p>
        </w:tc>
        <w:tc>
          <w:tcPr>
            <w:tcW w:w="3646" w:type="dxa"/>
          </w:tcPr>
          <w:p w14:paraId="276E7643" w14:textId="2BCFA24B" w:rsidR="00923B24" w:rsidRPr="00F161A3" w:rsidRDefault="00923B24" w:rsidP="008A7EF8">
            <w:pPr>
              <w:rPr>
                <w:rFonts w:ascii="Arial" w:hAnsi="Arial" w:cs="Arial"/>
                <w:b/>
                <w:bCs/>
                <w:highlight w:val="yellow"/>
              </w:rPr>
            </w:pPr>
            <w:r w:rsidRPr="00F161A3">
              <w:rPr>
                <w:rFonts w:ascii="Arial" w:hAnsi="Arial" w:cs="Arial"/>
                <w:b/>
                <w:bCs/>
              </w:rPr>
              <w:t xml:space="preserve">Součet </w:t>
            </w:r>
            <w:r w:rsidR="00E149CA">
              <w:rPr>
                <w:rFonts w:ascii="Arial" w:hAnsi="Arial" w:cs="Arial"/>
                <w:b/>
                <w:bCs/>
              </w:rPr>
              <w:t>navýšení</w:t>
            </w:r>
            <w:r w:rsidRPr="00F161A3">
              <w:rPr>
                <w:rFonts w:ascii="Arial" w:hAnsi="Arial" w:cs="Arial"/>
                <w:b/>
                <w:bCs/>
              </w:rPr>
              <w:t xml:space="preserve"> ceny v Kč bez DPH</w:t>
            </w:r>
          </w:p>
        </w:tc>
        <w:tc>
          <w:tcPr>
            <w:tcW w:w="621" w:type="dxa"/>
            <w:vAlign w:val="center"/>
          </w:tcPr>
          <w:p w14:paraId="53BBB78A" w14:textId="77777777" w:rsidR="00923B24" w:rsidRDefault="00923B24" w:rsidP="008A7EF8">
            <w:pPr>
              <w:jc w:val="center"/>
              <w:rPr>
                <w:rFonts w:ascii="Arial" w:eastAsia="Arial" w:hAnsi="Arial" w:cs="Arial"/>
              </w:rPr>
            </w:pPr>
          </w:p>
        </w:tc>
        <w:tc>
          <w:tcPr>
            <w:tcW w:w="1121" w:type="dxa"/>
            <w:vAlign w:val="center"/>
          </w:tcPr>
          <w:p w14:paraId="637D02BF" w14:textId="77777777" w:rsidR="00923B24" w:rsidRDefault="00923B24" w:rsidP="008A7EF8">
            <w:pPr>
              <w:jc w:val="center"/>
              <w:rPr>
                <w:rFonts w:ascii="Arial" w:eastAsia="Arial" w:hAnsi="Arial" w:cs="Arial"/>
                <w:color w:val="FF0000"/>
              </w:rPr>
            </w:pPr>
          </w:p>
        </w:tc>
        <w:tc>
          <w:tcPr>
            <w:tcW w:w="1183" w:type="dxa"/>
            <w:vAlign w:val="center"/>
          </w:tcPr>
          <w:p w14:paraId="4DDF3C84" w14:textId="77777777" w:rsidR="00923B24" w:rsidRDefault="00923B24" w:rsidP="008A7EF8">
            <w:pPr>
              <w:jc w:val="center"/>
              <w:rPr>
                <w:rFonts w:ascii="Arial" w:eastAsia="Arial" w:hAnsi="Arial" w:cs="Arial"/>
                <w:color w:val="FF0000"/>
              </w:rPr>
            </w:pPr>
          </w:p>
        </w:tc>
        <w:tc>
          <w:tcPr>
            <w:tcW w:w="1102" w:type="dxa"/>
            <w:vAlign w:val="center"/>
          </w:tcPr>
          <w:p w14:paraId="082179B6" w14:textId="77777777" w:rsidR="00923B24" w:rsidRDefault="00923B24" w:rsidP="008A7EF8">
            <w:pPr>
              <w:jc w:val="center"/>
              <w:rPr>
                <w:rFonts w:ascii="Arial" w:eastAsia="Arial" w:hAnsi="Arial" w:cs="Arial"/>
              </w:rPr>
            </w:pPr>
          </w:p>
        </w:tc>
        <w:tc>
          <w:tcPr>
            <w:tcW w:w="1278" w:type="dxa"/>
            <w:vAlign w:val="center"/>
          </w:tcPr>
          <w:p w14:paraId="0746E1DC" w14:textId="0DDD6F91" w:rsidR="00923B24" w:rsidRDefault="00DF60BE" w:rsidP="008A7EF8">
            <w:pPr>
              <w:jc w:val="center"/>
              <w:rPr>
                <w:rFonts w:ascii="Arial" w:eastAsia="Arial" w:hAnsi="Arial" w:cs="Arial"/>
                <w:b/>
                <w:bCs/>
                <w:color w:val="FF0000"/>
              </w:rPr>
            </w:pPr>
            <w:r>
              <w:rPr>
                <w:rFonts w:ascii="Arial" w:eastAsia="Arial" w:hAnsi="Arial" w:cs="Arial"/>
                <w:b/>
                <w:bCs/>
                <w:color w:val="FF0000"/>
              </w:rPr>
              <w:t>15 700</w:t>
            </w:r>
          </w:p>
        </w:tc>
      </w:tr>
    </w:tbl>
    <w:p w14:paraId="2B51C8CE" w14:textId="77777777" w:rsidR="00923B24" w:rsidRDefault="00923B24" w:rsidP="00923B24">
      <w:pPr>
        <w:spacing w:after="0"/>
        <w:rPr>
          <w:rFonts w:ascii="Arial" w:hAnsi="Arial" w:cs="Arial"/>
          <w:b/>
          <w:bCs/>
        </w:rPr>
      </w:pPr>
    </w:p>
    <w:p w14:paraId="7B916218" w14:textId="375F542C" w:rsidR="00923B24" w:rsidRDefault="00923B24" w:rsidP="00923B24">
      <w:pPr>
        <w:spacing w:after="0"/>
        <w:jc w:val="both"/>
        <w:rPr>
          <w:rFonts w:ascii="Arial" w:hAnsi="Arial" w:cs="Arial"/>
          <w:b/>
          <w:bCs/>
        </w:rPr>
      </w:pPr>
      <w:r>
        <w:rPr>
          <w:rFonts w:ascii="Arial" w:hAnsi="Arial" w:cs="Arial"/>
        </w:rPr>
        <w:t>H</w:t>
      </w:r>
      <w:r w:rsidRPr="008B1614">
        <w:rPr>
          <w:rFonts w:ascii="Arial" w:hAnsi="Arial" w:cs="Arial"/>
        </w:rPr>
        <w:t xml:space="preserve">odnota změn činí </w:t>
      </w:r>
      <w:r w:rsidR="00D15F44">
        <w:rPr>
          <w:rFonts w:ascii="Arial" w:hAnsi="Arial" w:cs="Arial"/>
          <w:b/>
          <w:bCs/>
        </w:rPr>
        <w:t>15 700</w:t>
      </w:r>
      <w:r w:rsidRPr="00B36906">
        <w:rPr>
          <w:rFonts w:ascii="Arial" w:hAnsi="Arial" w:cs="Arial"/>
          <w:b/>
          <w:bCs/>
        </w:rPr>
        <w:t xml:space="preserve"> Kč bez DPH</w:t>
      </w:r>
      <w:r w:rsidRPr="008B1614">
        <w:rPr>
          <w:rFonts w:ascii="Arial" w:hAnsi="Arial" w:cs="Arial"/>
        </w:rPr>
        <w:t xml:space="preserve">, </w:t>
      </w:r>
      <w:r>
        <w:rPr>
          <w:rFonts w:ascii="Arial" w:hAnsi="Arial" w:cs="Arial"/>
        </w:rPr>
        <w:t xml:space="preserve">(tj. </w:t>
      </w:r>
      <w:r w:rsidR="00D15F44">
        <w:rPr>
          <w:rFonts w:ascii="Arial" w:hAnsi="Arial" w:cs="Arial"/>
        </w:rPr>
        <w:t>1,</w:t>
      </w:r>
      <w:r w:rsidR="00414F20">
        <w:rPr>
          <w:rFonts w:ascii="Arial" w:hAnsi="Arial" w:cs="Arial"/>
        </w:rPr>
        <w:t>58</w:t>
      </w:r>
      <w:r>
        <w:rPr>
          <w:rFonts w:ascii="Arial" w:hAnsi="Arial" w:cs="Arial"/>
        </w:rPr>
        <w:t xml:space="preserve"> % </w:t>
      </w:r>
      <w:r w:rsidR="00414F20">
        <w:rPr>
          <w:rFonts w:ascii="Arial" w:hAnsi="Arial" w:cs="Arial"/>
        </w:rPr>
        <w:t>původní</w:t>
      </w:r>
      <w:r>
        <w:rPr>
          <w:rFonts w:ascii="Arial" w:hAnsi="Arial" w:cs="Arial"/>
        </w:rPr>
        <w:t xml:space="preserve"> hodnoty závazku); </w:t>
      </w:r>
      <w:r w:rsidRPr="008B1614">
        <w:rPr>
          <w:rFonts w:ascii="Arial" w:hAnsi="Arial" w:cs="Arial"/>
        </w:rPr>
        <w:t xml:space="preserve">o tuto částku bude celková cena díla </w:t>
      </w:r>
      <w:r w:rsidR="00414F20">
        <w:rPr>
          <w:rFonts w:ascii="Arial" w:hAnsi="Arial" w:cs="Arial"/>
          <w:b/>
          <w:bCs/>
        </w:rPr>
        <w:t>navýšena</w:t>
      </w:r>
      <w:r w:rsidRPr="008B1614">
        <w:rPr>
          <w:rFonts w:ascii="Arial" w:hAnsi="Arial" w:cs="Arial"/>
        </w:rPr>
        <w:t>.</w:t>
      </w:r>
    </w:p>
    <w:p w14:paraId="7617A59B" w14:textId="77777777" w:rsidR="00923B24" w:rsidRDefault="00923B24" w:rsidP="00277204">
      <w:pPr>
        <w:spacing w:after="0"/>
        <w:jc w:val="both"/>
        <w:rPr>
          <w:rFonts w:ascii="Arial" w:hAnsi="Arial" w:cs="Arial"/>
        </w:rPr>
      </w:pPr>
    </w:p>
    <w:p w14:paraId="1D7592BA" w14:textId="77777777" w:rsidR="00923B24" w:rsidRDefault="00923B24" w:rsidP="00277204">
      <w:pPr>
        <w:spacing w:after="0"/>
        <w:jc w:val="both"/>
        <w:rPr>
          <w:rFonts w:ascii="Arial" w:hAnsi="Arial" w:cs="Arial"/>
        </w:rPr>
      </w:pPr>
    </w:p>
    <w:p w14:paraId="06AC35BD" w14:textId="0ABCDD5E" w:rsidR="00FE4754" w:rsidRDefault="00FE4754" w:rsidP="00FE4754">
      <w:pPr>
        <w:rPr>
          <w:rFonts w:ascii="Arial" w:hAnsi="Arial" w:cs="Arial"/>
          <w:b/>
          <w:bCs/>
        </w:rPr>
      </w:pPr>
      <w:r w:rsidRPr="00AA3F7B">
        <w:rPr>
          <w:rFonts w:ascii="Arial" w:hAnsi="Arial" w:cs="Arial"/>
          <w:b/>
          <w:bCs/>
        </w:rPr>
        <w:t xml:space="preserve">Celkově se cena díla po změnách </w:t>
      </w:r>
      <w:r w:rsidR="00BB7A53">
        <w:rPr>
          <w:rFonts w:ascii="Arial" w:hAnsi="Arial" w:cs="Arial"/>
          <w:b/>
          <w:bCs/>
        </w:rPr>
        <w:t xml:space="preserve">Ad A) a Ad B) </w:t>
      </w:r>
      <w:r w:rsidR="00EE3D46">
        <w:rPr>
          <w:rFonts w:ascii="Arial" w:hAnsi="Arial" w:cs="Arial"/>
          <w:b/>
          <w:bCs/>
        </w:rPr>
        <w:t>navýší</w:t>
      </w:r>
      <w:r w:rsidRPr="00AA3F7B">
        <w:rPr>
          <w:rFonts w:ascii="Arial" w:hAnsi="Arial" w:cs="Arial"/>
          <w:b/>
          <w:bCs/>
        </w:rPr>
        <w:t xml:space="preserve"> o </w:t>
      </w:r>
      <w:r w:rsidR="00EE3D46">
        <w:rPr>
          <w:rFonts w:ascii="Arial" w:hAnsi="Arial" w:cs="Arial"/>
          <w:b/>
          <w:bCs/>
        </w:rPr>
        <w:t>67 200</w:t>
      </w:r>
      <w:r>
        <w:rPr>
          <w:rFonts w:ascii="Arial" w:hAnsi="Arial" w:cs="Arial"/>
          <w:b/>
          <w:bCs/>
        </w:rPr>
        <w:t xml:space="preserve"> </w:t>
      </w:r>
      <w:r w:rsidRPr="00AA3F7B">
        <w:rPr>
          <w:rFonts w:ascii="Arial" w:hAnsi="Arial" w:cs="Arial"/>
          <w:b/>
          <w:bCs/>
        </w:rPr>
        <w:t>Kč bez DPH</w:t>
      </w:r>
      <w:r>
        <w:rPr>
          <w:rFonts w:ascii="Arial" w:hAnsi="Arial" w:cs="Arial"/>
          <w:b/>
          <w:bCs/>
        </w:rPr>
        <w:t xml:space="preserve">. </w:t>
      </w:r>
    </w:p>
    <w:p w14:paraId="17963827" w14:textId="0A85219D" w:rsidR="00FE4754" w:rsidRDefault="00FE4754" w:rsidP="00EE3D46">
      <w:pPr>
        <w:spacing w:before="240"/>
        <w:rPr>
          <w:rFonts w:ascii="Arial" w:hAnsi="Arial" w:cs="Arial"/>
          <w:lang w:val="fr-FR"/>
        </w:rPr>
      </w:pPr>
      <w:r>
        <w:rPr>
          <w:rFonts w:ascii="Arial" w:hAnsi="Arial" w:cs="Arial"/>
          <w:lang w:val="fr-FR"/>
        </w:rPr>
        <w:t>Uveden</w:t>
      </w:r>
      <w:r w:rsidR="00BB7A53">
        <w:rPr>
          <w:rFonts w:ascii="Arial" w:hAnsi="Arial" w:cs="Arial"/>
          <w:lang w:val="fr-FR"/>
        </w:rPr>
        <w:t>é</w:t>
      </w:r>
      <w:r>
        <w:rPr>
          <w:rFonts w:ascii="Arial" w:hAnsi="Arial" w:cs="Arial"/>
          <w:lang w:val="fr-FR"/>
        </w:rPr>
        <w:t xml:space="preserve"> změn</w:t>
      </w:r>
      <w:r w:rsidR="00BB7A53">
        <w:rPr>
          <w:rFonts w:ascii="Arial" w:hAnsi="Arial" w:cs="Arial"/>
          <w:lang w:val="fr-FR"/>
        </w:rPr>
        <w:t>y</w:t>
      </w:r>
      <w:r>
        <w:rPr>
          <w:rFonts w:ascii="Arial" w:hAnsi="Arial" w:cs="Arial"/>
          <w:lang w:val="fr-FR"/>
        </w:rPr>
        <w:t xml:space="preserve"> se promítl</w:t>
      </w:r>
      <w:r w:rsidR="00BB7A53">
        <w:rPr>
          <w:rFonts w:ascii="Arial" w:hAnsi="Arial" w:cs="Arial"/>
          <w:lang w:val="fr-FR"/>
        </w:rPr>
        <w:t>y</w:t>
      </w:r>
      <w:r>
        <w:rPr>
          <w:rFonts w:ascii="Arial" w:hAnsi="Arial" w:cs="Arial"/>
          <w:lang w:val="fr-FR"/>
        </w:rPr>
        <w:t xml:space="preserve"> do položkového výkazu činností s časovým harmonogramem prací.</w:t>
      </w:r>
    </w:p>
    <w:p w14:paraId="78F4F540" w14:textId="77777777" w:rsidR="00FE4754" w:rsidRDefault="00FE4754" w:rsidP="00FE4754">
      <w:pPr>
        <w:spacing w:after="0"/>
        <w:rPr>
          <w:rFonts w:ascii="Arial" w:hAnsi="Arial" w:cs="Arial"/>
          <w:lang w:val="fr-FR"/>
        </w:rPr>
      </w:pPr>
    </w:p>
    <w:p w14:paraId="68718438" w14:textId="77777777" w:rsidR="00FE4754" w:rsidRPr="0040520F" w:rsidRDefault="00FE4754" w:rsidP="00FE4754">
      <w:pPr>
        <w:pStyle w:val="Clanek11"/>
        <w:widowControl/>
        <w:numPr>
          <w:ilvl w:val="0"/>
          <w:numId w:val="0"/>
        </w:numPr>
        <w:spacing w:after="240" w:line="240" w:lineRule="auto"/>
        <w:ind w:left="567" w:hanging="567"/>
        <w:jc w:val="both"/>
        <w:rPr>
          <w:rFonts w:ascii="Arial" w:hAnsi="Arial"/>
          <w:b/>
          <w:iCs w:val="0"/>
          <w:szCs w:val="22"/>
          <w:u w:val="single"/>
        </w:rPr>
      </w:pPr>
      <w:r w:rsidRPr="0040520F">
        <w:rPr>
          <w:rFonts w:ascii="Arial" w:hAnsi="Arial"/>
          <w:b/>
          <w:iCs w:val="0"/>
          <w:szCs w:val="22"/>
          <w:u w:val="single"/>
        </w:rPr>
        <w:t>Odůvodnění:</w:t>
      </w:r>
    </w:p>
    <w:p w14:paraId="65EA4ECE" w14:textId="0E34CC09" w:rsidR="00FE4754" w:rsidRDefault="006D0FA4" w:rsidP="006D0FA4">
      <w:pPr>
        <w:pStyle w:val="Level2"/>
        <w:numPr>
          <w:ilvl w:val="0"/>
          <w:numId w:val="0"/>
        </w:numPr>
        <w:spacing w:line="276" w:lineRule="auto"/>
        <w:jc w:val="both"/>
        <w:rPr>
          <w:rFonts w:ascii="Arial" w:hAnsi="Arial" w:cs="Arial"/>
          <w:szCs w:val="22"/>
        </w:rPr>
      </w:pPr>
      <w:r>
        <w:rPr>
          <w:rFonts w:ascii="Arial" w:hAnsi="Arial"/>
        </w:rPr>
        <w:t>D</w:t>
      </w:r>
      <w:r w:rsidRPr="006D0FA4">
        <w:rPr>
          <w:rFonts w:ascii="Arial" w:hAnsi="Arial"/>
        </w:rPr>
        <w:t xml:space="preserve">otčení vlastníci </w:t>
      </w:r>
      <w:r w:rsidR="009C44EA">
        <w:rPr>
          <w:rFonts w:ascii="Arial" w:hAnsi="Arial"/>
        </w:rPr>
        <w:t xml:space="preserve">pozemků </w:t>
      </w:r>
      <w:r w:rsidRPr="006D0FA4">
        <w:rPr>
          <w:rFonts w:ascii="Arial" w:hAnsi="Arial"/>
        </w:rPr>
        <w:t xml:space="preserve">na hranici obvodu </w:t>
      </w:r>
      <w:r w:rsidR="009C44EA">
        <w:rPr>
          <w:rFonts w:ascii="Arial" w:hAnsi="Arial"/>
        </w:rPr>
        <w:t>Ko</w:t>
      </w:r>
      <w:r w:rsidRPr="006D0FA4">
        <w:rPr>
          <w:rFonts w:ascii="Arial" w:hAnsi="Arial"/>
        </w:rPr>
        <w:t xml:space="preserve">PÚ rozporovali samotný průběh stávajících hranic </w:t>
      </w:r>
      <w:r w:rsidRPr="006D0FA4">
        <w:rPr>
          <w:rFonts w:ascii="Arial" w:hAnsi="Arial"/>
          <w:szCs w:val="22"/>
        </w:rPr>
        <w:t>parcel</w:t>
      </w:r>
      <w:r w:rsidR="00B529D6">
        <w:rPr>
          <w:rFonts w:ascii="Arial" w:hAnsi="Arial"/>
          <w:szCs w:val="22"/>
        </w:rPr>
        <w:t>, čímž by na obvodu KoPÚ vznikla tzv. sporná hranice</w:t>
      </w:r>
      <w:r w:rsidRPr="006D0FA4">
        <w:rPr>
          <w:rFonts w:ascii="Arial" w:hAnsi="Arial"/>
          <w:szCs w:val="22"/>
        </w:rPr>
        <w:t>.</w:t>
      </w:r>
      <w:r w:rsidR="000E0551">
        <w:rPr>
          <w:rFonts w:ascii="Arial" w:hAnsi="Arial"/>
          <w:szCs w:val="22"/>
        </w:rPr>
        <w:t xml:space="preserve"> Uvedené spory vyvolaly nutnost koordinace a vedení jednání za účelem dosažení shody. </w:t>
      </w:r>
      <w:r w:rsidR="00717DBB">
        <w:rPr>
          <w:rFonts w:ascii="Arial" w:hAnsi="Arial"/>
          <w:szCs w:val="22"/>
        </w:rPr>
        <w:t>Výsledkem je zahrnutí dalších pozemků d</w:t>
      </w:r>
      <w:r w:rsidR="005D431D">
        <w:rPr>
          <w:rFonts w:ascii="Arial" w:hAnsi="Arial"/>
          <w:szCs w:val="22"/>
        </w:rPr>
        <w:t>o</w:t>
      </w:r>
      <w:r w:rsidR="00693E55">
        <w:rPr>
          <w:rFonts w:ascii="Arial" w:hAnsi="Arial"/>
          <w:szCs w:val="22"/>
        </w:rPr>
        <w:t> </w:t>
      </w:r>
      <w:r w:rsidR="005D431D">
        <w:rPr>
          <w:rFonts w:ascii="Arial" w:hAnsi="Arial"/>
          <w:szCs w:val="22"/>
        </w:rPr>
        <w:t>obvodu KoPÚ</w:t>
      </w:r>
      <w:r w:rsidR="00063B67">
        <w:rPr>
          <w:rFonts w:ascii="Arial" w:hAnsi="Arial"/>
          <w:szCs w:val="22"/>
        </w:rPr>
        <w:t>, čímž dojde k rozšíření obvodu KoPÚ</w:t>
      </w:r>
      <w:r w:rsidR="00E71C6B">
        <w:rPr>
          <w:rFonts w:ascii="Arial" w:hAnsi="Arial"/>
          <w:szCs w:val="22"/>
        </w:rPr>
        <w:t xml:space="preserve">. </w:t>
      </w:r>
      <w:r w:rsidR="001132FF">
        <w:rPr>
          <w:rFonts w:ascii="Arial" w:hAnsi="Arial"/>
          <w:szCs w:val="22"/>
        </w:rPr>
        <w:t xml:space="preserve">Současně je nezbytné u některých </w:t>
      </w:r>
      <w:r w:rsidR="00E71C6B">
        <w:rPr>
          <w:rFonts w:ascii="Arial" w:hAnsi="Arial"/>
          <w:szCs w:val="22"/>
        </w:rPr>
        <w:t>dalších pozemků</w:t>
      </w:r>
      <w:r w:rsidR="00366250">
        <w:rPr>
          <w:rFonts w:ascii="Arial" w:hAnsi="Arial"/>
          <w:szCs w:val="22"/>
        </w:rPr>
        <w:t xml:space="preserve"> odstranit nesoulad mezi průběhem cesty v terénu a jejím zákresem v mapě KN. </w:t>
      </w:r>
    </w:p>
    <w:p w14:paraId="2AE5A903" w14:textId="77777777" w:rsidR="00FE4754" w:rsidRDefault="00FE4754" w:rsidP="00FE4754">
      <w:pPr>
        <w:pStyle w:val="Textkomente"/>
        <w:spacing w:after="0"/>
        <w:jc w:val="both"/>
        <w:rPr>
          <w:rFonts w:ascii="Arial" w:hAnsi="Arial" w:cs="Arial"/>
          <w:sz w:val="22"/>
          <w:szCs w:val="22"/>
        </w:rPr>
      </w:pPr>
    </w:p>
    <w:p w14:paraId="38198F07" w14:textId="1275C0A0" w:rsidR="00FE4754" w:rsidRPr="003F6F58" w:rsidRDefault="00FE4754" w:rsidP="0084050E">
      <w:pPr>
        <w:pStyle w:val="Textkomente"/>
        <w:jc w:val="both"/>
        <w:rPr>
          <w:rFonts w:ascii="Arial" w:hAnsi="Arial" w:cs="Arial"/>
        </w:rPr>
      </w:pPr>
      <w:r w:rsidRPr="0084050E">
        <w:rPr>
          <w:rFonts w:ascii="Arial" w:hAnsi="Arial" w:cs="Arial"/>
          <w:b/>
          <w:bCs/>
          <w:sz w:val="22"/>
          <w:szCs w:val="22"/>
        </w:rPr>
        <w:t xml:space="preserve">Ad </w:t>
      </w:r>
      <w:r w:rsidR="00B01363" w:rsidRPr="0084050E">
        <w:rPr>
          <w:rFonts w:ascii="Arial" w:hAnsi="Arial" w:cs="Arial"/>
          <w:b/>
          <w:bCs/>
          <w:sz w:val="22"/>
          <w:szCs w:val="22"/>
        </w:rPr>
        <w:t>C</w:t>
      </w:r>
      <w:r w:rsidRPr="0084050E">
        <w:rPr>
          <w:rFonts w:ascii="Arial" w:hAnsi="Arial" w:cs="Arial"/>
          <w:b/>
          <w:bCs/>
          <w:sz w:val="22"/>
          <w:szCs w:val="22"/>
        </w:rPr>
        <w:t>)</w:t>
      </w:r>
      <w:r>
        <w:rPr>
          <w:rFonts w:ascii="Arial" w:hAnsi="Arial" w:cs="Arial"/>
          <w:sz w:val="22"/>
          <w:szCs w:val="22"/>
        </w:rPr>
        <w:tab/>
        <w:t xml:space="preserve">Dodatkem se </w:t>
      </w:r>
      <w:r w:rsidRPr="00123DDE">
        <w:rPr>
          <w:rFonts w:ascii="Arial" w:hAnsi="Arial" w:cs="Arial"/>
          <w:b/>
          <w:bCs/>
          <w:sz w:val="22"/>
          <w:szCs w:val="22"/>
        </w:rPr>
        <w:t>mění termíny</w:t>
      </w:r>
      <w:r>
        <w:rPr>
          <w:rFonts w:ascii="Arial" w:hAnsi="Arial" w:cs="Arial"/>
          <w:sz w:val="22"/>
          <w:szCs w:val="22"/>
        </w:rPr>
        <w:t xml:space="preserve"> </w:t>
      </w:r>
      <w:r w:rsidRPr="00123DDE">
        <w:rPr>
          <w:rFonts w:ascii="Arial" w:hAnsi="Arial" w:cs="Arial"/>
          <w:b/>
          <w:bCs/>
          <w:sz w:val="22"/>
          <w:szCs w:val="22"/>
        </w:rPr>
        <w:t>předání</w:t>
      </w:r>
      <w:r>
        <w:rPr>
          <w:rFonts w:ascii="Arial" w:hAnsi="Arial" w:cs="Arial"/>
          <w:sz w:val="22"/>
          <w:szCs w:val="22"/>
        </w:rPr>
        <w:t xml:space="preserve"> </w:t>
      </w:r>
      <w:r w:rsidRPr="00EB5AFF">
        <w:rPr>
          <w:rFonts w:ascii="Arial" w:hAnsi="Arial" w:cs="Arial"/>
          <w:b/>
          <w:bCs/>
          <w:sz w:val="22"/>
          <w:szCs w:val="22"/>
        </w:rPr>
        <w:t>k akceptačnímu řízení</w:t>
      </w:r>
      <w:r>
        <w:rPr>
          <w:rFonts w:ascii="Arial" w:hAnsi="Arial" w:cs="Arial"/>
          <w:sz w:val="22"/>
          <w:szCs w:val="22"/>
        </w:rPr>
        <w:t xml:space="preserve"> u níže uvedených dílčích částí</w:t>
      </w:r>
      <w:r w:rsidR="00B46F8B">
        <w:rPr>
          <w:rFonts w:ascii="Arial" w:hAnsi="Arial" w:cs="Arial"/>
          <w:sz w:val="22"/>
          <w:szCs w:val="22"/>
        </w:rPr>
        <w:t xml:space="preserve"> a hlavního celku</w:t>
      </w:r>
      <w:r>
        <w:rPr>
          <w:rFonts w:ascii="Arial" w:hAnsi="Arial" w:cs="Arial"/>
          <w:sz w:val="22"/>
          <w:szCs w:val="22"/>
        </w:rPr>
        <w:t>:</w:t>
      </w:r>
    </w:p>
    <w:tbl>
      <w:tblPr>
        <w:tblpPr w:leftFromText="141" w:rightFromText="141" w:vertAnchor="text" w:tblpXSpec="center" w:tblpY="1"/>
        <w:tblOverlap w:val="never"/>
        <w:tblW w:w="9096" w:type="dxa"/>
        <w:tblCellMar>
          <w:left w:w="0" w:type="dxa"/>
          <w:right w:w="0" w:type="dxa"/>
        </w:tblCellMar>
        <w:tblLook w:val="04A0" w:firstRow="1" w:lastRow="0" w:firstColumn="1" w:lastColumn="0" w:noHBand="0" w:noVBand="1"/>
      </w:tblPr>
      <w:tblGrid>
        <w:gridCol w:w="1073"/>
        <w:gridCol w:w="5046"/>
        <w:gridCol w:w="1517"/>
        <w:gridCol w:w="1460"/>
      </w:tblGrid>
      <w:tr w:rsidR="00FE4754" w14:paraId="4384DB3B" w14:textId="77777777" w:rsidTr="008A7EF8">
        <w:trPr>
          <w:trHeight w:val="735"/>
        </w:trPr>
        <w:tc>
          <w:tcPr>
            <w:tcW w:w="1073" w:type="dxa"/>
            <w:tcBorders>
              <w:top w:val="single" w:sz="2" w:space="0" w:color="auto"/>
              <w:left w:val="single" w:sz="8" w:space="0" w:color="auto"/>
              <w:bottom w:val="single" w:sz="2" w:space="0" w:color="auto"/>
              <w:right w:val="single" w:sz="8" w:space="0" w:color="auto"/>
            </w:tcBorders>
            <w:shd w:val="clear" w:color="auto" w:fill="D9D9D9" w:themeFill="background1" w:themeFillShade="D9"/>
            <w:noWrap/>
            <w:tcMar>
              <w:top w:w="0" w:type="dxa"/>
              <w:left w:w="108" w:type="dxa"/>
              <w:bottom w:w="0" w:type="dxa"/>
              <w:right w:w="108" w:type="dxa"/>
            </w:tcMar>
          </w:tcPr>
          <w:p w14:paraId="4790C4C7" w14:textId="77777777" w:rsidR="00FE4754" w:rsidRDefault="00FE4754" w:rsidP="008A7EF8">
            <w:pPr>
              <w:pStyle w:val="Normlnweb"/>
              <w:rPr>
                <w:rFonts w:ascii="Arial" w:hAnsi="Arial" w:cs="Arial"/>
                <w:sz w:val="20"/>
                <w:szCs w:val="20"/>
              </w:rPr>
            </w:pPr>
          </w:p>
        </w:tc>
        <w:tc>
          <w:tcPr>
            <w:tcW w:w="5046" w:type="dxa"/>
            <w:tcBorders>
              <w:top w:val="single" w:sz="2" w:space="0" w:color="auto"/>
              <w:left w:val="single" w:sz="8" w:space="0" w:color="auto"/>
              <w:bottom w:val="single" w:sz="2"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17D9D9D7" w14:textId="77777777" w:rsidR="00FE4754" w:rsidRPr="00B42093" w:rsidRDefault="00FE4754" w:rsidP="008A7EF8">
            <w:pPr>
              <w:pStyle w:val="Normlnweb"/>
              <w:rPr>
                <w:rFonts w:ascii="Arial" w:hAnsi="Arial" w:cs="Arial"/>
                <w:b/>
                <w:bCs/>
                <w:sz w:val="22"/>
                <w:szCs w:val="22"/>
              </w:rPr>
            </w:pPr>
            <w:r w:rsidRPr="00B42093">
              <w:rPr>
                <w:rFonts w:ascii="Arial" w:hAnsi="Arial" w:cs="Arial"/>
                <w:b/>
                <w:bCs/>
                <w:sz w:val="22"/>
                <w:szCs w:val="22"/>
              </w:rPr>
              <w:t>Hlavní celek / Dílčí část Hlavního celku</w:t>
            </w:r>
          </w:p>
        </w:tc>
        <w:tc>
          <w:tcPr>
            <w:tcW w:w="1517" w:type="dxa"/>
            <w:tcBorders>
              <w:top w:val="single" w:sz="2" w:space="0" w:color="auto"/>
              <w:left w:val="single" w:sz="8" w:space="0" w:color="auto"/>
              <w:bottom w:val="single" w:sz="2"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1B86D4E4" w14:textId="77777777" w:rsidR="00FE4754" w:rsidRPr="000D0486" w:rsidRDefault="00FE4754" w:rsidP="008A7EF8">
            <w:pPr>
              <w:pStyle w:val="Normlnweb"/>
              <w:jc w:val="center"/>
              <w:rPr>
                <w:rFonts w:ascii="Arial" w:hAnsi="Arial" w:cs="Arial"/>
                <w:sz w:val="22"/>
                <w:szCs w:val="22"/>
              </w:rPr>
            </w:pPr>
            <w:r w:rsidRPr="000D0486">
              <w:rPr>
                <w:rFonts w:ascii="Arial" w:hAnsi="Arial" w:cs="Arial"/>
                <w:sz w:val="22"/>
                <w:szCs w:val="22"/>
              </w:rPr>
              <w:t>Původní termín</w:t>
            </w:r>
          </w:p>
        </w:tc>
        <w:tc>
          <w:tcPr>
            <w:tcW w:w="1460" w:type="dxa"/>
            <w:tcBorders>
              <w:top w:val="single" w:sz="2" w:space="0" w:color="auto"/>
              <w:left w:val="single" w:sz="8" w:space="0" w:color="auto"/>
              <w:bottom w:val="single" w:sz="2"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1EA1E2C1" w14:textId="77777777" w:rsidR="00FE4754" w:rsidRPr="000D0486" w:rsidRDefault="00FE4754" w:rsidP="008A7EF8">
            <w:pPr>
              <w:pStyle w:val="Normlnweb"/>
              <w:jc w:val="center"/>
              <w:rPr>
                <w:rFonts w:ascii="Arial" w:hAnsi="Arial" w:cs="Arial"/>
                <w:b/>
                <w:bCs/>
                <w:sz w:val="22"/>
                <w:szCs w:val="22"/>
              </w:rPr>
            </w:pPr>
            <w:r w:rsidRPr="000D0486">
              <w:rPr>
                <w:rFonts w:ascii="Arial" w:hAnsi="Arial" w:cs="Arial"/>
                <w:b/>
                <w:bCs/>
                <w:sz w:val="22"/>
                <w:szCs w:val="22"/>
              </w:rPr>
              <w:t>Nový termín</w:t>
            </w:r>
          </w:p>
        </w:tc>
      </w:tr>
      <w:tr w:rsidR="00FE4754" w14:paraId="4E8402CA" w14:textId="77777777" w:rsidTr="001763DD">
        <w:trPr>
          <w:trHeight w:val="701"/>
        </w:trPr>
        <w:tc>
          <w:tcPr>
            <w:tcW w:w="1073" w:type="dxa"/>
            <w:tcBorders>
              <w:top w:val="single" w:sz="2" w:space="0" w:color="auto"/>
              <w:left w:val="single" w:sz="8" w:space="0" w:color="auto"/>
              <w:bottom w:val="single" w:sz="2" w:space="0" w:color="auto"/>
              <w:right w:val="single" w:sz="8" w:space="0" w:color="auto"/>
            </w:tcBorders>
            <w:shd w:val="clear" w:color="auto" w:fill="D9D9D9" w:themeFill="background1" w:themeFillShade="D9"/>
            <w:noWrap/>
            <w:tcMar>
              <w:top w:w="0" w:type="dxa"/>
              <w:left w:w="108" w:type="dxa"/>
              <w:bottom w:w="0" w:type="dxa"/>
              <w:right w:w="108" w:type="dxa"/>
            </w:tcMar>
            <w:vAlign w:val="center"/>
          </w:tcPr>
          <w:p w14:paraId="5ADB4D75" w14:textId="218C1A70" w:rsidR="00FE4754" w:rsidRPr="004A187B" w:rsidRDefault="00FE4754" w:rsidP="008A7EF8">
            <w:pPr>
              <w:pStyle w:val="Normlnweb"/>
              <w:jc w:val="center"/>
              <w:rPr>
                <w:rFonts w:ascii="Arial" w:hAnsi="Arial" w:cs="Arial"/>
                <w:sz w:val="22"/>
                <w:szCs w:val="22"/>
              </w:rPr>
            </w:pPr>
            <w:r w:rsidRPr="004A187B">
              <w:rPr>
                <w:rFonts w:ascii="Arial" w:hAnsi="Arial" w:cs="Arial"/>
                <w:b/>
                <w:bCs/>
                <w:sz w:val="22"/>
                <w:szCs w:val="22"/>
              </w:rPr>
              <w:t>6.</w:t>
            </w:r>
            <w:r w:rsidR="00B46F8B">
              <w:rPr>
                <w:rFonts w:ascii="Arial" w:hAnsi="Arial" w:cs="Arial"/>
                <w:b/>
                <w:bCs/>
                <w:sz w:val="22"/>
                <w:szCs w:val="22"/>
              </w:rPr>
              <w:t>2</w:t>
            </w:r>
          </w:p>
        </w:tc>
        <w:tc>
          <w:tcPr>
            <w:tcW w:w="5046" w:type="dxa"/>
            <w:tcBorders>
              <w:top w:val="single" w:sz="2" w:space="0" w:color="auto"/>
              <w:left w:val="nil"/>
              <w:bottom w:val="single" w:sz="2"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2A377858" w14:textId="5853C316" w:rsidR="00FE4754" w:rsidRPr="004A187B" w:rsidRDefault="00B46F8B" w:rsidP="008A7EF8">
            <w:pPr>
              <w:pStyle w:val="Normlnweb"/>
              <w:jc w:val="both"/>
              <w:rPr>
                <w:rFonts w:ascii="Arial" w:eastAsia="Arial" w:hAnsi="Arial" w:cs="Arial"/>
                <w:sz w:val="22"/>
                <w:szCs w:val="22"/>
              </w:rPr>
            </w:pPr>
            <w:r>
              <w:rPr>
                <w:rFonts w:ascii="Arial" w:hAnsi="Arial" w:cs="Arial"/>
                <w:b/>
                <w:bCs/>
                <w:sz w:val="22"/>
                <w:szCs w:val="22"/>
              </w:rPr>
              <w:t>Přípravné</w:t>
            </w:r>
            <w:r w:rsidR="00FE4754" w:rsidRPr="004A187B">
              <w:rPr>
                <w:rFonts w:ascii="Arial" w:hAnsi="Arial" w:cs="Arial"/>
                <w:b/>
                <w:bCs/>
                <w:sz w:val="22"/>
                <w:szCs w:val="22"/>
              </w:rPr>
              <w:t xml:space="preserve"> práce</w:t>
            </w:r>
          </w:p>
        </w:tc>
        <w:tc>
          <w:tcPr>
            <w:tcW w:w="1517" w:type="dxa"/>
            <w:tcBorders>
              <w:top w:val="single" w:sz="2" w:space="0" w:color="auto"/>
              <w:left w:val="nil"/>
              <w:bottom w:val="single" w:sz="2" w:space="0" w:color="auto"/>
              <w:right w:val="single" w:sz="8" w:space="0" w:color="auto"/>
            </w:tcBorders>
            <w:shd w:val="clear" w:color="auto" w:fill="D9D9D9" w:themeFill="background1" w:themeFillShade="D9"/>
            <w:noWrap/>
            <w:tcMar>
              <w:top w:w="0" w:type="dxa"/>
              <w:left w:w="108" w:type="dxa"/>
              <w:bottom w:w="0" w:type="dxa"/>
              <w:right w:w="108" w:type="dxa"/>
            </w:tcMar>
            <w:vAlign w:val="center"/>
          </w:tcPr>
          <w:p w14:paraId="2D107E98" w14:textId="77777777" w:rsidR="00FE4754" w:rsidRPr="004A187B" w:rsidRDefault="00FE4754" w:rsidP="008A7EF8">
            <w:pPr>
              <w:jc w:val="center"/>
              <w:rPr>
                <w:rFonts w:ascii="Arial" w:hAnsi="Arial" w:cs="Arial"/>
              </w:rPr>
            </w:pPr>
          </w:p>
        </w:tc>
        <w:tc>
          <w:tcPr>
            <w:tcW w:w="1460" w:type="dxa"/>
            <w:tcBorders>
              <w:top w:val="single" w:sz="2" w:space="0" w:color="auto"/>
              <w:left w:val="nil"/>
              <w:bottom w:val="single" w:sz="2" w:space="0" w:color="auto"/>
              <w:right w:val="single" w:sz="8" w:space="0" w:color="auto"/>
            </w:tcBorders>
            <w:shd w:val="clear" w:color="auto" w:fill="D9D9D9" w:themeFill="background1" w:themeFillShade="D9"/>
            <w:noWrap/>
            <w:tcMar>
              <w:top w:w="0" w:type="dxa"/>
              <w:left w:w="108" w:type="dxa"/>
              <w:bottom w:w="0" w:type="dxa"/>
              <w:right w:w="108" w:type="dxa"/>
            </w:tcMar>
            <w:vAlign w:val="center"/>
          </w:tcPr>
          <w:p w14:paraId="6CD550A7" w14:textId="77777777" w:rsidR="00FE4754" w:rsidRPr="004A187B" w:rsidRDefault="00FE4754" w:rsidP="008A7EF8">
            <w:pPr>
              <w:jc w:val="center"/>
              <w:rPr>
                <w:rFonts w:ascii="Arial" w:hAnsi="Arial" w:cs="Arial"/>
                <w:b/>
                <w:bCs/>
              </w:rPr>
            </w:pPr>
          </w:p>
        </w:tc>
      </w:tr>
      <w:tr w:rsidR="00FE4754" w14:paraId="749891C4" w14:textId="77777777" w:rsidTr="001763DD">
        <w:trPr>
          <w:cantSplit/>
          <w:trHeight w:val="508"/>
        </w:trPr>
        <w:tc>
          <w:tcPr>
            <w:tcW w:w="1073" w:type="dxa"/>
            <w:tcBorders>
              <w:top w:val="single" w:sz="2" w:space="0" w:color="auto"/>
              <w:left w:val="single" w:sz="8" w:space="0" w:color="auto"/>
              <w:bottom w:val="single" w:sz="2" w:space="0" w:color="auto"/>
              <w:right w:val="single" w:sz="8" w:space="0" w:color="auto"/>
            </w:tcBorders>
            <w:noWrap/>
            <w:tcMar>
              <w:top w:w="0" w:type="dxa"/>
              <w:left w:w="108" w:type="dxa"/>
              <w:bottom w:w="0" w:type="dxa"/>
              <w:right w:w="108" w:type="dxa"/>
            </w:tcMar>
            <w:vAlign w:val="center"/>
          </w:tcPr>
          <w:p w14:paraId="396BDD6B" w14:textId="792D2DA1" w:rsidR="00FE4754" w:rsidRPr="004A187B" w:rsidRDefault="00B46F8B" w:rsidP="008A7EF8">
            <w:pPr>
              <w:pStyle w:val="Normlnweb"/>
              <w:jc w:val="center"/>
              <w:rPr>
                <w:rFonts w:ascii="Arial" w:hAnsi="Arial" w:cs="Arial"/>
                <w:sz w:val="22"/>
                <w:szCs w:val="22"/>
              </w:rPr>
            </w:pPr>
            <w:r>
              <w:rPr>
                <w:rFonts w:ascii="Arial" w:hAnsi="Arial" w:cs="Arial"/>
                <w:sz w:val="22"/>
                <w:szCs w:val="22"/>
              </w:rPr>
              <w:t>6.2.7</w:t>
            </w:r>
          </w:p>
        </w:tc>
        <w:tc>
          <w:tcPr>
            <w:tcW w:w="5046" w:type="dxa"/>
            <w:tcBorders>
              <w:top w:val="single" w:sz="2" w:space="0" w:color="auto"/>
              <w:left w:val="nil"/>
              <w:bottom w:val="single" w:sz="4" w:space="0" w:color="auto"/>
              <w:right w:val="single" w:sz="8" w:space="0" w:color="auto"/>
            </w:tcBorders>
            <w:tcMar>
              <w:top w:w="0" w:type="dxa"/>
              <w:left w:w="108" w:type="dxa"/>
              <w:bottom w:w="0" w:type="dxa"/>
              <w:right w:w="108" w:type="dxa"/>
            </w:tcMar>
            <w:vAlign w:val="center"/>
          </w:tcPr>
          <w:p w14:paraId="7A1A2A22" w14:textId="1CC19091" w:rsidR="00FE4754" w:rsidRPr="004A187B" w:rsidRDefault="00AA717D" w:rsidP="008A7EF8">
            <w:pPr>
              <w:pStyle w:val="Normlnweb"/>
              <w:jc w:val="both"/>
              <w:rPr>
                <w:rFonts w:ascii="Arial" w:hAnsi="Arial" w:cs="Arial"/>
                <w:sz w:val="22"/>
                <w:szCs w:val="22"/>
              </w:rPr>
            </w:pPr>
            <w:r w:rsidRPr="00AA717D">
              <w:rPr>
                <w:rFonts w:ascii="Arial" w:hAnsi="Arial" w:cs="Arial"/>
                <w:sz w:val="22"/>
                <w:szCs w:val="22"/>
              </w:rPr>
              <w:t>Rozbor současného stavu</w:t>
            </w:r>
          </w:p>
        </w:tc>
        <w:tc>
          <w:tcPr>
            <w:tcW w:w="1517" w:type="dxa"/>
            <w:tcBorders>
              <w:top w:val="single" w:sz="2" w:space="0" w:color="auto"/>
              <w:left w:val="nil"/>
              <w:bottom w:val="single" w:sz="4" w:space="0" w:color="auto"/>
              <w:right w:val="single" w:sz="8" w:space="0" w:color="auto"/>
            </w:tcBorders>
            <w:noWrap/>
            <w:tcMar>
              <w:top w:w="0" w:type="dxa"/>
              <w:left w:w="108" w:type="dxa"/>
              <w:bottom w:w="0" w:type="dxa"/>
              <w:right w:w="108" w:type="dxa"/>
            </w:tcMar>
            <w:vAlign w:val="center"/>
          </w:tcPr>
          <w:p w14:paraId="58CF5981" w14:textId="77777777" w:rsidR="00FE4754" w:rsidRPr="004A187B" w:rsidRDefault="00FE4754" w:rsidP="008A7EF8">
            <w:pPr>
              <w:jc w:val="center"/>
              <w:rPr>
                <w:rFonts w:ascii="Arial" w:hAnsi="Arial" w:cs="Arial"/>
              </w:rPr>
            </w:pPr>
            <w:r w:rsidRPr="004A187B">
              <w:rPr>
                <w:rFonts w:ascii="Arial" w:hAnsi="Arial" w:cs="Arial"/>
              </w:rPr>
              <w:t>3</w:t>
            </w:r>
            <w:r>
              <w:rPr>
                <w:rFonts w:ascii="Arial" w:hAnsi="Arial" w:cs="Arial"/>
              </w:rPr>
              <w:t>0</w:t>
            </w:r>
            <w:r w:rsidRPr="004A187B">
              <w:rPr>
                <w:rFonts w:ascii="Arial" w:hAnsi="Arial" w:cs="Arial"/>
              </w:rPr>
              <w:t xml:space="preserve">. </w:t>
            </w:r>
            <w:r>
              <w:rPr>
                <w:rFonts w:ascii="Arial" w:hAnsi="Arial" w:cs="Arial"/>
              </w:rPr>
              <w:t>9</w:t>
            </w:r>
            <w:r w:rsidRPr="004A187B">
              <w:rPr>
                <w:rFonts w:ascii="Arial" w:hAnsi="Arial" w:cs="Arial"/>
              </w:rPr>
              <w:t>. 2026</w:t>
            </w:r>
          </w:p>
        </w:tc>
        <w:tc>
          <w:tcPr>
            <w:tcW w:w="1460" w:type="dxa"/>
            <w:tcBorders>
              <w:top w:val="single" w:sz="2" w:space="0" w:color="auto"/>
              <w:left w:val="nil"/>
              <w:bottom w:val="single" w:sz="4" w:space="0" w:color="auto"/>
              <w:right w:val="single" w:sz="8" w:space="0" w:color="auto"/>
            </w:tcBorders>
            <w:noWrap/>
            <w:tcMar>
              <w:top w:w="0" w:type="dxa"/>
              <w:left w:w="108" w:type="dxa"/>
              <w:bottom w:w="0" w:type="dxa"/>
              <w:right w:w="108" w:type="dxa"/>
            </w:tcMar>
            <w:vAlign w:val="center"/>
          </w:tcPr>
          <w:p w14:paraId="25A98D25" w14:textId="078C0429" w:rsidR="00FE4754" w:rsidRPr="004A187B" w:rsidRDefault="00FE4754" w:rsidP="008A7EF8">
            <w:pPr>
              <w:jc w:val="center"/>
              <w:rPr>
                <w:rFonts w:ascii="Arial" w:hAnsi="Arial" w:cs="Arial"/>
                <w:b/>
                <w:bCs/>
              </w:rPr>
            </w:pPr>
            <w:r w:rsidRPr="004A187B">
              <w:rPr>
                <w:rFonts w:ascii="Arial" w:hAnsi="Arial" w:cs="Arial"/>
                <w:b/>
                <w:bCs/>
              </w:rPr>
              <w:t>3</w:t>
            </w:r>
            <w:r w:rsidR="00A75BD1">
              <w:rPr>
                <w:rFonts w:ascii="Arial" w:hAnsi="Arial" w:cs="Arial"/>
                <w:b/>
                <w:bCs/>
              </w:rPr>
              <w:t>1</w:t>
            </w:r>
            <w:r w:rsidRPr="004A187B">
              <w:rPr>
                <w:rFonts w:ascii="Arial" w:hAnsi="Arial" w:cs="Arial"/>
                <w:b/>
                <w:bCs/>
              </w:rPr>
              <w:t xml:space="preserve">. </w:t>
            </w:r>
            <w:r>
              <w:rPr>
                <w:rFonts w:ascii="Arial" w:hAnsi="Arial" w:cs="Arial"/>
                <w:b/>
                <w:bCs/>
              </w:rPr>
              <w:t>1</w:t>
            </w:r>
            <w:r w:rsidR="00A75BD1">
              <w:rPr>
                <w:rFonts w:ascii="Arial" w:hAnsi="Arial" w:cs="Arial"/>
                <w:b/>
                <w:bCs/>
              </w:rPr>
              <w:t>2</w:t>
            </w:r>
            <w:r w:rsidRPr="004A187B">
              <w:rPr>
                <w:rFonts w:ascii="Arial" w:hAnsi="Arial" w:cs="Arial"/>
                <w:b/>
                <w:bCs/>
              </w:rPr>
              <w:t>. 2026</w:t>
            </w:r>
          </w:p>
        </w:tc>
      </w:tr>
      <w:tr w:rsidR="00FE4754" w14:paraId="26F73C82" w14:textId="77777777" w:rsidTr="001763DD">
        <w:trPr>
          <w:trHeight w:val="558"/>
        </w:trPr>
        <w:tc>
          <w:tcPr>
            <w:tcW w:w="1073" w:type="dxa"/>
            <w:tcBorders>
              <w:top w:val="single" w:sz="2" w:space="0" w:color="auto"/>
              <w:left w:val="single" w:sz="8" w:space="0" w:color="auto"/>
              <w:bottom w:val="single" w:sz="2" w:space="0" w:color="auto"/>
              <w:right w:val="single" w:sz="8" w:space="0" w:color="auto"/>
            </w:tcBorders>
            <w:noWrap/>
            <w:tcMar>
              <w:top w:w="0" w:type="dxa"/>
              <w:left w:w="108" w:type="dxa"/>
              <w:bottom w:w="0" w:type="dxa"/>
              <w:right w:w="108" w:type="dxa"/>
            </w:tcMar>
            <w:vAlign w:val="center"/>
          </w:tcPr>
          <w:p w14:paraId="15FE77B9" w14:textId="62944774" w:rsidR="00FE4754" w:rsidRPr="004A187B" w:rsidRDefault="00FE4754" w:rsidP="008A7EF8">
            <w:pPr>
              <w:pStyle w:val="Normlnweb"/>
              <w:jc w:val="center"/>
              <w:rPr>
                <w:rFonts w:ascii="Arial" w:eastAsia="Arial" w:hAnsi="Arial" w:cs="Arial"/>
                <w:sz w:val="22"/>
                <w:szCs w:val="22"/>
              </w:rPr>
            </w:pPr>
            <w:r w:rsidRPr="004A187B">
              <w:rPr>
                <w:rFonts w:ascii="Arial" w:eastAsia="Arial" w:hAnsi="Arial" w:cs="Arial"/>
                <w:sz w:val="22"/>
                <w:szCs w:val="22"/>
              </w:rPr>
              <w:lastRenderedPageBreak/>
              <w:t>6.</w:t>
            </w:r>
            <w:r w:rsidR="00AA717D">
              <w:rPr>
                <w:rFonts w:ascii="Arial" w:eastAsia="Arial" w:hAnsi="Arial" w:cs="Arial"/>
                <w:sz w:val="22"/>
                <w:szCs w:val="22"/>
              </w:rPr>
              <w:t>2.8</w:t>
            </w:r>
          </w:p>
        </w:tc>
        <w:tc>
          <w:tcPr>
            <w:tcW w:w="5046" w:type="dxa"/>
            <w:tcBorders>
              <w:top w:val="single" w:sz="4" w:space="0" w:color="auto"/>
              <w:left w:val="nil"/>
              <w:bottom w:val="single" w:sz="2" w:space="0" w:color="auto"/>
              <w:right w:val="single" w:sz="8" w:space="0" w:color="auto"/>
            </w:tcBorders>
            <w:tcMar>
              <w:top w:w="0" w:type="dxa"/>
              <w:left w:w="108" w:type="dxa"/>
              <w:bottom w:w="0" w:type="dxa"/>
              <w:right w:w="108" w:type="dxa"/>
            </w:tcMar>
            <w:vAlign w:val="center"/>
          </w:tcPr>
          <w:p w14:paraId="5E43BA57" w14:textId="77C6BD60" w:rsidR="00FE4754" w:rsidRPr="004A187B" w:rsidRDefault="00956C92" w:rsidP="008A7EF8">
            <w:pPr>
              <w:pStyle w:val="Normlnweb"/>
              <w:jc w:val="both"/>
              <w:rPr>
                <w:rFonts w:ascii="Arial" w:eastAsia="Arial" w:hAnsi="Arial" w:cs="Arial"/>
                <w:sz w:val="22"/>
                <w:szCs w:val="22"/>
              </w:rPr>
            </w:pPr>
            <w:r w:rsidRPr="00956C92">
              <w:rPr>
                <w:rFonts w:ascii="Arial" w:eastAsia="Arial" w:hAnsi="Arial" w:cs="Arial"/>
                <w:sz w:val="22"/>
                <w:szCs w:val="22"/>
              </w:rPr>
              <w:t>Dokumentace k soupisu nároků vlastníků pozemků</w:t>
            </w:r>
          </w:p>
        </w:tc>
        <w:tc>
          <w:tcPr>
            <w:tcW w:w="1517" w:type="dxa"/>
            <w:tcBorders>
              <w:top w:val="single" w:sz="4" w:space="0" w:color="auto"/>
              <w:left w:val="nil"/>
              <w:bottom w:val="single" w:sz="2" w:space="0" w:color="auto"/>
              <w:right w:val="single" w:sz="8" w:space="0" w:color="auto"/>
            </w:tcBorders>
            <w:noWrap/>
            <w:tcMar>
              <w:top w:w="0" w:type="dxa"/>
              <w:left w:w="108" w:type="dxa"/>
              <w:bottom w:w="0" w:type="dxa"/>
              <w:right w:w="108" w:type="dxa"/>
            </w:tcMar>
            <w:vAlign w:val="center"/>
          </w:tcPr>
          <w:p w14:paraId="6750760B" w14:textId="00E84355" w:rsidR="00FE4754" w:rsidRPr="004A187B" w:rsidRDefault="00FE4754" w:rsidP="008A7EF8">
            <w:pPr>
              <w:jc w:val="center"/>
              <w:rPr>
                <w:rFonts w:ascii="Arial" w:hAnsi="Arial" w:cs="Arial"/>
              </w:rPr>
            </w:pPr>
            <w:r w:rsidRPr="004A187B">
              <w:rPr>
                <w:rFonts w:ascii="Arial" w:hAnsi="Arial" w:cs="Arial"/>
              </w:rPr>
              <w:t>3</w:t>
            </w:r>
            <w:r w:rsidR="00956C92">
              <w:rPr>
                <w:rFonts w:ascii="Arial" w:hAnsi="Arial" w:cs="Arial"/>
              </w:rPr>
              <w:t>1</w:t>
            </w:r>
            <w:r w:rsidRPr="004A187B">
              <w:rPr>
                <w:rFonts w:ascii="Arial" w:hAnsi="Arial" w:cs="Arial"/>
              </w:rPr>
              <w:t xml:space="preserve">. </w:t>
            </w:r>
            <w:r w:rsidR="00956C92">
              <w:rPr>
                <w:rFonts w:ascii="Arial" w:hAnsi="Arial" w:cs="Arial"/>
              </w:rPr>
              <w:t>10</w:t>
            </w:r>
            <w:r w:rsidRPr="004A187B">
              <w:rPr>
                <w:rFonts w:ascii="Arial" w:hAnsi="Arial" w:cs="Arial"/>
              </w:rPr>
              <w:t>. 202</w:t>
            </w:r>
            <w:r w:rsidR="00956C92">
              <w:rPr>
                <w:rFonts w:ascii="Arial" w:hAnsi="Arial" w:cs="Arial"/>
              </w:rPr>
              <w:t>6</w:t>
            </w:r>
          </w:p>
        </w:tc>
        <w:tc>
          <w:tcPr>
            <w:tcW w:w="1460" w:type="dxa"/>
            <w:tcBorders>
              <w:top w:val="single" w:sz="4" w:space="0" w:color="auto"/>
              <w:left w:val="nil"/>
              <w:bottom w:val="single" w:sz="2" w:space="0" w:color="auto"/>
              <w:right w:val="single" w:sz="8" w:space="0" w:color="auto"/>
            </w:tcBorders>
            <w:noWrap/>
            <w:tcMar>
              <w:top w:w="0" w:type="dxa"/>
              <w:left w:w="108" w:type="dxa"/>
              <w:bottom w:w="0" w:type="dxa"/>
              <w:right w:w="108" w:type="dxa"/>
            </w:tcMar>
            <w:vAlign w:val="center"/>
          </w:tcPr>
          <w:p w14:paraId="14CD670E" w14:textId="2C6B39F4" w:rsidR="00FE4754" w:rsidRPr="004A187B" w:rsidRDefault="00FE4754" w:rsidP="008A7EF8">
            <w:pPr>
              <w:jc w:val="center"/>
              <w:rPr>
                <w:rFonts w:ascii="Arial" w:hAnsi="Arial" w:cs="Arial"/>
                <w:b/>
                <w:bCs/>
              </w:rPr>
            </w:pPr>
            <w:r w:rsidRPr="004A187B">
              <w:rPr>
                <w:rFonts w:ascii="Arial" w:hAnsi="Arial" w:cs="Arial"/>
                <w:b/>
                <w:bCs/>
              </w:rPr>
              <w:t>3</w:t>
            </w:r>
            <w:r w:rsidR="00956C92">
              <w:rPr>
                <w:rFonts w:ascii="Arial" w:hAnsi="Arial" w:cs="Arial"/>
                <w:b/>
                <w:bCs/>
              </w:rPr>
              <w:t>1</w:t>
            </w:r>
            <w:r w:rsidRPr="004A187B">
              <w:rPr>
                <w:rFonts w:ascii="Arial" w:hAnsi="Arial" w:cs="Arial"/>
                <w:b/>
                <w:bCs/>
              </w:rPr>
              <w:t xml:space="preserve">. </w:t>
            </w:r>
            <w:r w:rsidR="00956C92">
              <w:rPr>
                <w:rFonts w:ascii="Arial" w:hAnsi="Arial" w:cs="Arial"/>
                <w:b/>
                <w:bCs/>
              </w:rPr>
              <w:t>1</w:t>
            </w:r>
            <w:r w:rsidRPr="004A187B">
              <w:rPr>
                <w:rFonts w:ascii="Arial" w:hAnsi="Arial" w:cs="Arial"/>
                <w:b/>
                <w:bCs/>
              </w:rPr>
              <w:t>. 202</w:t>
            </w:r>
            <w:r w:rsidR="0047201C">
              <w:rPr>
                <w:rFonts w:ascii="Arial" w:hAnsi="Arial" w:cs="Arial"/>
                <w:b/>
                <w:bCs/>
              </w:rPr>
              <w:t>7</w:t>
            </w:r>
          </w:p>
        </w:tc>
      </w:tr>
      <w:tr w:rsidR="00956C92" w14:paraId="725CAC0C" w14:textId="77777777" w:rsidTr="008D5F4E">
        <w:trPr>
          <w:trHeight w:val="558"/>
        </w:trPr>
        <w:tc>
          <w:tcPr>
            <w:tcW w:w="1073" w:type="dxa"/>
            <w:tcBorders>
              <w:top w:val="single" w:sz="2" w:space="0" w:color="auto"/>
              <w:left w:val="single" w:sz="8" w:space="0" w:color="auto"/>
              <w:bottom w:val="single" w:sz="2" w:space="0" w:color="auto"/>
              <w:right w:val="single" w:sz="8" w:space="0" w:color="auto"/>
            </w:tcBorders>
            <w:shd w:val="clear" w:color="auto" w:fill="D9D9D9" w:themeFill="background1" w:themeFillShade="D9"/>
            <w:noWrap/>
            <w:tcMar>
              <w:top w:w="0" w:type="dxa"/>
              <w:left w:w="108" w:type="dxa"/>
              <w:bottom w:w="0" w:type="dxa"/>
              <w:right w:w="108" w:type="dxa"/>
            </w:tcMar>
            <w:vAlign w:val="center"/>
          </w:tcPr>
          <w:p w14:paraId="6815FEA9" w14:textId="77777777" w:rsidR="00956C92" w:rsidRPr="004A187B" w:rsidRDefault="00956C92" w:rsidP="008A7EF8">
            <w:pPr>
              <w:pStyle w:val="Normlnweb"/>
              <w:jc w:val="center"/>
              <w:rPr>
                <w:rFonts w:ascii="Arial" w:eastAsia="Arial" w:hAnsi="Arial" w:cs="Arial"/>
                <w:sz w:val="22"/>
                <w:szCs w:val="22"/>
              </w:rPr>
            </w:pPr>
          </w:p>
        </w:tc>
        <w:tc>
          <w:tcPr>
            <w:tcW w:w="5046" w:type="dxa"/>
            <w:tcBorders>
              <w:top w:val="single" w:sz="2" w:space="0" w:color="auto"/>
              <w:left w:val="nil"/>
              <w:bottom w:val="single" w:sz="2"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2ED78AFD" w14:textId="45524510" w:rsidR="00956C92" w:rsidRPr="00F92FF2" w:rsidRDefault="00F92FF2" w:rsidP="008A7EF8">
            <w:pPr>
              <w:pStyle w:val="Normlnweb"/>
              <w:jc w:val="both"/>
              <w:rPr>
                <w:rFonts w:ascii="Arial" w:eastAsia="Arial" w:hAnsi="Arial" w:cs="Arial"/>
                <w:b/>
                <w:bCs/>
                <w:sz w:val="22"/>
                <w:szCs w:val="22"/>
              </w:rPr>
            </w:pPr>
            <w:r w:rsidRPr="00F92FF2">
              <w:rPr>
                <w:rFonts w:ascii="Arial" w:eastAsia="Arial" w:hAnsi="Arial" w:cs="Arial"/>
                <w:b/>
                <w:bCs/>
                <w:sz w:val="22"/>
                <w:szCs w:val="22"/>
              </w:rPr>
              <w:t>„Přípravné práce“ celkem</w:t>
            </w:r>
          </w:p>
        </w:tc>
        <w:tc>
          <w:tcPr>
            <w:tcW w:w="1517" w:type="dxa"/>
            <w:tcBorders>
              <w:top w:val="single" w:sz="2" w:space="0" w:color="auto"/>
              <w:left w:val="nil"/>
              <w:bottom w:val="single" w:sz="2" w:space="0" w:color="auto"/>
              <w:right w:val="single" w:sz="8" w:space="0" w:color="auto"/>
            </w:tcBorders>
            <w:shd w:val="clear" w:color="auto" w:fill="D9D9D9" w:themeFill="background1" w:themeFillShade="D9"/>
            <w:noWrap/>
            <w:tcMar>
              <w:top w:w="0" w:type="dxa"/>
              <w:left w:w="108" w:type="dxa"/>
              <w:bottom w:w="0" w:type="dxa"/>
              <w:right w:w="108" w:type="dxa"/>
            </w:tcMar>
            <w:vAlign w:val="center"/>
          </w:tcPr>
          <w:p w14:paraId="1DFBCD7A" w14:textId="6E194237" w:rsidR="00956C92" w:rsidRPr="004A187B" w:rsidRDefault="00F92FF2" w:rsidP="008A7EF8">
            <w:pPr>
              <w:jc w:val="center"/>
              <w:rPr>
                <w:rFonts w:ascii="Arial" w:hAnsi="Arial" w:cs="Arial"/>
              </w:rPr>
            </w:pPr>
            <w:r>
              <w:rPr>
                <w:rFonts w:ascii="Arial" w:hAnsi="Arial" w:cs="Arial"/>
              </w:rPr>
              <w:t>31. 10. 2026</w:t>
            </w:r>
          </w:p>
        </w:tc>
        <w:tc>
          <w:tcPr>
            <w:tcW w:w="1460" w:type="dxa"/>
            <w:tcBorders>
              <w:top w:val="single" w:sz="2" w:space="0" w:color="auto"/>
              <w:left w:val="nil"/>
              <w:bottom w:val="single" w:sz="2" w:space="0" w:color="auto"/>
              <w:right w:val="single" w:sz="8" w:space="0" w:color="auto"/>
            </w:tcBorders>
            <w:shd w:val="clear" w:color="auto" w:fill="D9D9D9" w:themeFill="background1" w:themeFillShade="D9"/>
            <w:noWrap/>
            <w:tcMar>
              <w:top w:w="0" w:type="dxa"/>
              <w:left w:w="108" w:type="dxa"/>
              <w:bottom w:w="0" w:type="dxa"/>
              <w:right w:w="108" w:type="dxa"/>
            </w:tcMar>
            <w:vAlign w:val="center"/>
          </w:tcPr>
          <w:p w14:paraId="60067252" w14:textId="15FB80DB" w:rsidR="00956C92" w:rsidRPr="004A187B" w:rsidRDefault="00F92FF2" w:rsidP="008A7EF8">
            <w:pPr>
              <w:jc w:val="center"/>
              <w:rPr>
                <w:rFonts w:ascii="Arial" w:hAnsi="Arial" w:cs="Arial"/>
                <w:b/>
                <w:bCs/>
              </w:rPr>
            </w:pPr>
            <w:r>
              <w:rPr>
                <w:rFonts w:ascii="Arial" w:hAnsi="Arial" w:cs="Arial"/>
                <w:b/>
                <w:bCs/>
              </w:rPr>
              <w:t>31. 1. 202</w:t>
            </w:r>
            <w:r w:rsidR="0047201C">
              <w:rPr>
                <w:rFonts w:ascii="Arial" w:hAnsi="Arial" w:cs="Arial"/>
                <w:b/>
                <w:bCs/>
              </w:rPr>
              <w:t>7</w:t>
            </w:r>
          </w:p>
        </w:tc>
      </w:tr>
      <w:tr w:rsidR="008D5F4E" w14:paraId="4D8DA92B" w14:textId="77777777" w:rsidTr="008D5F4E">
        <w:trPr>
          <w:trHeight w:val="558"/>
        </w:trPr>
        <w:tc>
          <w:tcPr>
            <w:tcW w:w="1073" w:type="dxa"/>
            <w:tcBorders>
              <w:top w:val="single" w:sz="2" w:space="0" w:color="auto"/>
              <w:left w:val="single" w:sz="8" w:space="0" w:color="auto"/>
              <w:bottom w:val="single" w:sz="2" w:space="0" w:color="auto"/>
              <w:right w:val="single" w:sz="8" w:space="0" w:color="auto"/>
            </w:tcBorders>
            <w:shd w:val="clear" w:color="auto" w:fill="D9D9D9" w:themeFill="background1" w:themeFillShade="D9"/>
            <w:noWrap/>
            <w:tcMar>
              <w:top w:w="0" w:type="dxa"/>
              <w:left w:w="108" w:type="dxa"/>
              <w:bottom w:w="0" w:type="dxa"/>
              <w:right w:w="108" w:type="dxa"/>
            </w:tcMar>
            <w:vAlign w:val="center"/>
          </w:tcPr>
          <w:p w14:paraId="0185A27F" w14:textId="6B8197BA" w:rsidR="008D5F4E" w:rsidRPr="004A187B" w:rsidRDefault="008D5F4E" w:rsidP="008D5F4E">
            <w:pPr>
              <w:pStyle w:val="Normlnweb"/>
              <w:jc w:val="center"/>
              <w:rPr>
                <w:rFonts w:ascii="Arial" w:eastAsia="Arial" w:hAnsi="Arial" w:cs="Arial"/>
                <w:sz w:val="22"/>
                <w:szCs w:val="22"/>
              </w:rPr>
            </w:pPr>
            <w:r w:rsidRPr="004A187B">
              <w:rPr>
                <w:rFonts w:ascii="Arial" w:hAnsi="Arial" w:cs="Arial"/>
                <w:b/>
                <w:bCs/>
                <w:sz w:val="22"/>
                <w:szCs w:val="22"/>
              </w:rPr>
              <w:t>6.</w:t>
            </w:r>
            <w:r>
              <w:rPr>
                <w:rFonts w:ascii="Arial" w:hAnsi="Arial" w:cs="Arial"/>
                <w:b/>
                <w:bCs/>
                <w:sz w:val="22"/>
                <w:szCs w:val="22"/>
              </w:rPr>
              <w:t>3</w:t>
            </w:r>
          </w:p>
        </w:tc>
        <w:tc>
          <w:tcPr>
            <w:tcW w:w="5046" w:type="dxa"/>
            <w:tcBorders>
              <w:top w:val="single" w:sz="2" w:space="0" w:color="auto"/>
              <w:left w:val="nil"/>
              <w:bottom w:val="single" w:sz="2"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7EB7A665" w14:textId="650514C4" w:rsidR="008D5F4E" w:rsidRPr="00956C92" w:rsidRDefault="008D5F4E" w:rsidP="008D5F4E">
            <w:pPr>
              <w:pStyle w:val="Normlnweb"/>
              <w:jc w:val="both"/>
              <w:rPr>
                <w:rFonts w:ascii="Arial" w:eastAsia="Arial" w:hAnsi="Arial" w:cs="Arial"/>
                <w:sz w:val="22"/>
                <w:szCs w:val="22"/>
              </w:rPr>
            </w:pPr>
            <w:r>
              <w:rPr>
                <w:rFonts w:ascii="Arial" w:hAnsi="Arial" w:cs="Arial"/>
                <w:b/>
                <w:bCs/>
                <w:sz w:val="22"/>
                <w:szCs w:val="22"/>
              </w:rPr>
              <w:t>Návrhové</w:t>
            </w:r>
            <w:r w:rsidRPr="004A187B">
              <w:rPr>
                <w:rFonts w:ascii="Arial" w:hAnsi="Arial" w:cs="Arial"/>
                <w:b/>
                <w:bCs/>
                <w:sz w:val="22"/>
                <w:szCs w:val="22"/>
              </w:rPr>
              <w:t xml:space="preserve"> práce</w:t>
            </w:r>
          </w:p>
        </w:tc>
        <w:tc>
          <w:tcPr>
            <w:tcW w:w="1517" w:type="dxa"/>
            <w:tcBorders>
              <w:top w:val="single" w:sz="2" w:space="0" w:color="auto"/>
              <w:left w:val="nil"/>
              <w:bottom w:val="single" w:sz="2" w:space="0" w:color="auto"/>
              <w:right w:val="single" w:sz="8" w:space="0" w:color="auto"/>
            </w:tcBorders>
            <w:shd w:val="clear" w:color="auto" w:fill="D9D9D9" w:themeFill="background1" w:themeFillShade="D9"/>
            <w:noWrap/>
            <w:tcMar>
              <w:top w:w="0" w:type="dxa"/>
              <w:left w:w="108" w:type="dxa"/>
              <w:bottom w:w="0" w:type="dxa"/>
              <w:right w:w="108" w:type="dxa"/>
            </w:tcMar>
            <w:vAlign w:val="center"/>
          </w:tcPr>
          <w:p w14:paraId="66775CBD" w14:textId="77777777" w:rsidR="008D5F4E" w:rsidRPr="004A187B" w:rsidRDefault="008D5F4E" w:rsidP="008D5F4E">
            <w:pPr>
              <w:jc w:val="center"/>
              <w:rPr>
                <w:rFonts w:ascii="Arial" w:hAnsi="Arial" w:cs="Arial"/>
              </w:rPr>
            </w:pPr>
          </w:p>
        </w:tc>
        <w:tc>
          <w:tcPr>
            <w:tcW w:w="1460" w:type="dxa"/>
            <w:tcBorders>
              <w:top w:val="single" w:sz="2" w:space="0" w:color="auto"/>
              <w:left w:val="nil"/>
              <w:bottom w:val="single" w:sz="2" w:space="0" w:color="auto"/>
              <w:right w:val="single" w:sz="8" w:space="0" w:color="auto"/>
            </w:tcBorders>
            <w:shd w:val="clear" w:color="auto" w:fill="D9D9D9" w:themeFill="background1" w:themeFillShade="D9"/>
            <w:noWrap/>
            <w:tcMar>
              <w:top w:w="0" w:type="dxa"/>
              <w:left w:w="108" w:type="dxa"/>
              <w:bottom w:w="0" w:type="dxa"/>
              <w:right w:w="108" w:type="dxa"/>
            </w:tcMar>
            <w:vAlign w:val="center"/>
          </w:tcPr>
          <w:p w14:paraId="0C2DA132" w14:textId="77777777" w:rsidR="008D5F4E" w:rsidRPr="004A187B" w:rsidRDefault="008D5F4E" w:rsidP="008D5F4E">
            <w:pPr>
              <w:jc w:val="center"/>
              <w:rPr>
                <w:rFonts w:ascii="Arial" w:hAnsi="Arial" w:cs="Arial"/>
                <w:b/>
                <w:bCs/>
              </w:rPr>
            </w:pPr>
          </w:p>
        </w:tc>
      </w:tr>
      <w:tr w:rsidR="00BE27FC" w14:paraId="4B5F294F" w14:textId="77777777" w:rsidTr="00985FA3">
        <w:trPr>
          <w:trHeight w:val="558"/>
        </w:trPr>
        <w:tc>
          <w:tcPr>
            <w:tcW w:w="1073" w:type="dxa"/>
            <w:tcBorders>
              <w:top w:val="single" w:sz="2" w:space="0" w:color="auto"/>
              <w:left w:val="single" w:sz="8" w:space="0" w:color="auto"/>
              <w:bottom w:val="single" w:sz="2" w:space="0" w:color="auto"/>
              <w:right w:val="single" w:sz="8" w:space="0" w:color="auto"/>
            </w:tcBorders>
            <w:noWrap/>
            <w:tcMar>
              <w:top w:w="0" w:type="dxa"/>
              <w:left w:w="108" w:type="dxa"/>
              <w:bottom w:w="0" w:type="dxa"/>
              <w:right w:w="108" w:type="dxa"/>
            </w:tcMar>
            <w:vAlign w:val="center"/>
          </w:tcPr>
          <w:p w14:paraId="3FD4AD6F" w14:textId="21F54465" w:rsidR="00BE27FC" w:rsidRPr="004A187B" w:rsidRDefault="00BE27FC" w:rsidP="00BE27FC">
            <w:pPr>
              <w:pStyle w:val="Normlnweb"/>
              <w:jc w:val="center"/>
              <w:rPr>
                <w:rFonts w:ascii="Arial" w:eastAsia="Arial" w:hAnsi="Arial" w:cs="Arial"/>
                <w:sz w:val="22"/>
                <w:szCs w:val="22"/>
              </w:rPr>
            </w:pPr>
            <w:r w:rsidRPr="008C0C72">
              <w:rPr>
                <w:rFonts w:ascii="Arial" w:eastAsia="Arial" w:hAnsi="Arial" w:cs="Arial"/>
                <w:sz w:val="22"/>
                <w:szCs w:val="22"/>
              </w:rPr>
              <w:t>6.3.1</w:t>
            </w:r>
          </w:p>
        </w:tc>
        <w:tc>
          <w:tcPr>
            <w:tcW w:w="5046" w:type="dxa"/>
            <w:tcBorders>
              <w:top w:val="single" w:sz="2" w:space="0" w:color="auto"/>
              <w:left w:val="nil"/>
              <w:bottom w:val="single" w:sz="2" w:space="0" w:color="auto"/>
              <w:right w:val="single" w:sz="8" w:space="0" w:color="auto"/>
            </w:tcBorders>
            <w:tcMar>
              <w:top w:w="0" w:type="dxa"/>
              <w:left w:w="108" w:type="dxa"/>
              <w:bottom w:w="0" w:type="dxa"/>
              <w:right w:w="108" w:type="dxa"/>
            </w:tcMar>
            <w:vAlign w:val="center"/>
          </w:tcPr>
          <w:p w14:paraId="5D0E626D" w14:textId="20092F57" w:rsidR="00BE27FC" w:rsidRPr="00956C92" w:rsidRDefault="00BE27FC" w:rsidP="00BE27FC">
            <w:pPr>
              <w:pStyle w:val="Normlnweb"/>
              <w:jc w:val="both"/>
              <w:rPr>
                <w:rFonts w:ascii="Arial" w:eastAsia="Arial" w:hAnsi="Arial" w:cs="Arial"/>
                <w:sz w:val="22"/>
                <w:szCs w:val="22"/>
              </w:rPr>
            </w:pPr>
            <w:r w:rsidRPr="00BE27FC">
              <w:rPr>
                <w:rFonts w:ascii="Arial" w:eastAsia="Arial" w:hAnsi="Arial" w:cs="Arial"/>
                <w:sz w:val="22"/>
                <w:szCs w:val="22"/>
              </w:rPr>
              <w:t>Vypracování plánu společných zařízení ("PSZ")</w:t>
            </w:r>
          </w:p>
        </w:tc>
        <w:tc>
          <w:tcPr>
            <w:tcW w:w="1517" w:type="dxa"/>
            <w:vMerge w:val="restart"/>
            <w:tcBorders>
              <w:top w:val="single" w:sz="2" w:space="0" w:color="auto"/>
              <w:left w:val="nil"/>
              <w:right w:val="single" w:sz="8" w:space="0" w:color="auto"/>
            </w:tcBorders>
            <w:noWrap/>
            <w:tcMar>
              <w:top w:w="0" w:type="dxa"/>
              <w:left w:w="108" w:type="dxa"/>
              <w:bottom w:w="0" w:type="dxa"/>
              <w:right w:w="108" w:type="dxa"/>
            </w:tcMar>
            <w:vAlign w:val="center"/>
          </w:tcPr>
          <w:p w14:paraId="0BE2C70B" w14:textId="353CF9FC" w:rsidR="00BE27FC" w:rsidRPr="004A187B" w:rsidRDefault="00BE27FC" w:rsidP="00BE27FC">
            <w:pPr>
              <w:jc w:val="center"/>
              <w:rPr>
                <w:rFonts w:ascii="Arial" w:hAnsi="Arial" w:cs="Arial"/>
              </w:rPr>
            </w:pPr>
            <w:r>
              <w:rPr>
                <w:rFonts w:ascii="Arial" w:hAnsi="Arial" w:cs="Arial"/>
              </w:rPr>
              <w:t>31. 7.</w:t>
            </w:r>
            <w:r w:rsidR="00B9769C">
              <w:rPr>
                <w:rFonts w:ascii="Arial" w:hAnsi="Arial" w:cs="Arial"/>
              </w:rPr>
              <w:t xml:space="preserve"> 2027</w:t>
            </w:r>
          </w:p>
        </w:tc>
        <w:tc>
          <w:tcPr>
            <w:tcW w:w="1460" w:type="dxa"/>
            <w:vMerge w:val="restart"/>
            <w:tcBorders>
              <w:top w:val="single" w:sz="2" w:space="0" w:color="auto"/>
              <w:left w:val="nil"/>
              <w:right w:val="single" w:sz="8" w:space="0" w:color="auto"/>
            </w:tcBorders>
            <w:noWrap/>
            <w:tcMar>
              <w:top w:w="0" w:type="dxa"/>
              <w:left w:w="108" w:type="dxa"/>
              <w:bottom w:w="0" w:type="dxa"/>
              <w:right w:w="108" w:type="dxa"/>
            </w:tcMar>
            <w:vAlign w:val="center"/>
          </w:tcPr>
          <w:p w14:paraId="15FAA380" w14:textId="34E30A00" w:rsidR="00B9769C" w:rsidRPr="004A187B" w:rsidRDefault="00B9769C" w:rsidP="00B9769C">
            <w:pPr>
              <w:jc w:val="center"/>
              <w:rPr>
                <w:rFonts w:ascii="Arial" w:hAnsi="Arial" w:cs="Arial"/>
                <w:b/>
                <w:bCs/>
              </w:rPr>
            </w:pPr>
            <w:r>
              <w:rPr>
                <w:rFonts w:ascii="Arial" w:hAnsi="Arial" w:cs="Arial"/>
                <w:b/>
                <w:bCs/>
              </w:rPr>
              <w:t>3</w:t>
            </w:r>
            <w:r w:rsidR="0047201C">
              <w:rPr>
                <w:rFonts w:ascii="Arial" w:hAnsi="Arial" w:cs="Arial"/>
                <w:b/>
                <w:bCs/>
              </w:rPr>
              <w:t>1</w:t>
            </w:r>
            <w:r>
              <w:rPr>
                <w:rFonts w:ascii="Arial" w:hAnsi="Arial" w:cs="Arial"/>
                <w:b/>
                <w:bCs/>
              </w:rPr>
              <w:t xml:space="preserve">. </w:t>
            </w:r>
            <w:r w:rsidR="0047201C">
              <w:rPr>
                <w:rFonts w:ascii="Arial" w:hAnsi="Arial" w:cs="Arial"/>
                <w:b/>
                <w:bCs/>
              </w:rPr>
              <w:t>10</w:t>
            </w:r>
            <w:r>
              <w:rPr>
                <w:rFonts w:ascii="Arial" w:hAnsi="Arial" w:cs="Arial"/>
                <w:b/>
                <w:bCs/>
              </w:rPr>
              <w:t>. 2027</w:t>
            </w:r>
          </w:p>
        </w:tc>
      </w:tr>
      <w:tr w:rsidR="00BE27FC" w14:paraId="73CC1662" w14:textId="77777777" w:rsidTr="00985FA3">
        <w:trPr>
          <w:trHeight w:val="558"/>
        </w:trPr>
        <w:tc>
          <w:tcPr>
            <w:tcW w:w="1073" w:type="dxa"/>
            <w:tcBorders>
              <w:top w:val="single" w:sz="2" w:space="0" w:color="auto"/>
              <w:left w:val="single" w:sz="8" w:space="0" w:color="auto"/>
              <w:bottom w:val="single" w:sz="2" w:space="0" w:color="auto"/>
              <w:right w:val="single" w:sz="8" w:space="0" w:color="auto"/>
            </w:tcBorders>
            <w:noWrap/>
            <w:tcMar>
              <w:top w:w="0" w:type="dxa"/>
              <w:left w:w="108" w:type="dxa"/>
              <w:bottom w:w="0" w:type="dxa"/>
              <w:right w:w="108" w:type="dxa"/>
            </w:tcMar>
            <w:vAlign w:val="center"/>
          </w:tcPr>
          <w:p w14:paraId="15BEA60F" w14:textId="594D8E23" w:rsidR="00BE27FC" w:rsidRPr="004A187B" w:rsidRDefault="00BE27FC" w:rsidP="00BE27FC">
            <w:pPr>
              <w:pStyle w:val="Normlnweb"/>
              <w:jc w:val="center"/>
              <w:rPr>
                <w:rFonts w:ascii="Arial" w:eastAsia="Arial" w:hAnsi="Arial" w:cs="Arial"/>
                <w:sz w:val="22"/>
                <w:szCs w:val="22"/>
              </w:rPr>
            </w:pPr>
            <w:r w:rsidRPr="008C0C72">
              <w:rPr>
                <w:rFonts w:ascii="Arial" w:eastAsia="Arial" w:hAnsi="Arial" w:cs="Arial"/>
                <w:sz w:val="22"/>
                <w:szCs w:val="22"/>
              </w:rPr>
              <w:t>6.3.1 i) a)</w:t>
            </w:r>
          </w:p>
        </w:tc>
        <w:tc>
          <w:tcPr>
            <w:tcW w:w="5046" w:type="dxa"/>
            <w:tcBorders>
              <w:top w:val="single" w:sz="2" w:space="0" w:color="auto"/>
              <w:left w:val="nil"/>
              <w:bottom w:val="single" w:sz="2" w:space="0" w:color="auto"/>
              <w:right w:val="single" w:sz="8" w:space="0" w:color="auto"/>
            </w:tcBorders>
            <w:tcMar>
              <w:top w:w="0" w:type="dxa"/>
              <w:left w:w="108" w:type="dxa"/>
              <w:bottom w:w="0" w:type="dxa"/>
              <w:right w:w="108" w:type="dxa"/>
            </w:tcMar>
            <w:vAlign w:val="center"/>
          </w:tcPr>
          <w:p w14:paraId="4DF53A55" w14:textId="1B69E969" w:rsidR="00BE27FC" w:rsidRPr="00956C92" w:rsidRDefault="00BE27FC" w:rsidP="00BE27FC">
            <w:pPr>
              <w:pStyle w:val="Normlnweb"/>
              <w:jc w:val="both"/>
              <w:rPr>
                <w:rFonts w:ascii="Arial" w:eastAsia="Arial" w:hAnsi="Arial" w:cs="Arial"/>
                <w:sz w:val="22"/>
                <w:szCs w:val="22"/>
              </w:rPr>
            </w:pPr>
            <w:r w:rsidRPr="00BE27FC">
              <w:rPr>
                <w:rFonts w:ascii="Arial" w:eastAsia="Arial" w:hAnsi="Arial" w:cs="Arial"/>
                <w:sz w:val="22"/>
                <w:szCs w:val="22"/>
              </w:rPr>
              <w:t xml:space="preserve">Výškopisné zaměření zájmového území dle čl. 6.3.1 i) a) Smlouvy </w:t>
            </w:r>
          </w:p>
        </w:tc>
        <w:tc>
          <w:tcPr>
            <w:tcW w:w="1517" w:type="dxa"/>
            <w:vMerge/>
            <w:tcBorders>
              <w:left w:val="nil"/>
              <w:right w:val="single" w:sz="8" w:space="0" w:color="auto"/>
            </w:tcBorders>
            <w:noWrap/>
            <w:tcMar>
              <w:top w:w="0" w:type="dxa"/>
              <w:left w:w="108" w:type="dxa"/>
              <w:bottom w:w="0" w:type="dxa"/>
              <w:right w:w="108" w:type="dxa"/>
            </w:tcMar>
            <w:vAlign w:val="center"/>
          </w:tcPr>
          <w:p w14:paraId="53CBA126" w14:textId="77777777" w:rsidR="00BE27FC" w:rsidRPr="004A187B" w:rsidRDefault="00BE27FC" w:rsidP="00BE27FC">
            <w:pPr>
              <w:jc w:val="center"/>
              <w:rPr>
                <w:rFonts w:ascii="Arial" w:hAnsi="Arial" w:cs="Arial"/>
              </w:rPr>
            </w:pPr>
          </w:p>
        </w:tc>
        <w:tc>
          <w:tcPr>
            <w:tcW w:w="1460" w:type="dxa"/>
            <w:vMerge/>
            <w:tcBorders>
              <w:left w:val="nil"/>
              <w:right w:val="single" w:sz="8" w:space="0" w:color="auto"/>
            </w:tcBorders>
            <w:noWrap/>
            <w:tcMar>
              <w:top w:w="0" w:type="dxa"/>
              <w:left w:w="108" w:type="dxa"/>
              <w:bottom w:w="0" w:type="dxa"/>
              <w:right w:w="108" w:type="dxa"/>
            </w:tcMar>
            <w:vAlign w:val="center"/>
          </w:tcPr>
          <w:p w14:paraId="45F21994" w14:textId="77777777" w:rsidR="00BE27FC" w:rsidRPr="004A187B" w:rsidRDefault="00BE27FC" w:rsidP="00BE27FC">
            <w:pPr>
              <w:jc w:val="center"/>
              <w:rPr>
                <w:rFonts w:ascii="Arial" w:hAnsi="Arial" w:cs="Arial"/>
                <w:b/>
                <w:bCs/>
              </w:rPr>
            </w:pPr>
          </w:p>
        </w:tc>
      </w:tr>
      <w:tr w:rsidR="00BE27FC" w14:paraId="584FCF27" w14:textId="77777777" w:rsidTr="00985FA3">
        <w:trPr>
          <w:trHeight w:val="558"/>
        </w:trPr>
        <w:tc>
          <w:tcPr>
            <w:tcW w:w="1073" w:type="dxa"/>
            <w:tcBorders>
              <w:top w:val="single" w:sz="2" w:space="0" w:color="auto"/>
              <w:left w:val="single" w:sz="8" w:space="0" w:color="auto"/>
              <w:bottom w:val="single" w:sz="2" w:space="0" w:color="auto"/>
              <w:right w:val="single" w:sz="8" w:space="0" w:color="auto"/>
            </w:tcBorders>
            <w:noWrap/>
            <w:tcMar>
              <w:top w:w="0" w:type="dxa"/>
              <w:left w:w="108" w:type="dxa"/>
              <w:bottom w:w="0" w:type="dxa"/>
              <w:right w:w="108" w:type="dxa"/>
            </w:tcMar>
            <w:vAlign w:val="center"/>
          </w:tcPr>
          <w:p w14:paraId="0C1D569B" w14:textId="0F52BE71" w:rsidR="00BE27FC" w:rsidRPr="004A187B" w:rsidRDefault="00BE27FC" w:rsidP="00BE27FC">
            <w:pPr>
              <w:pStyle w:val="Normlnweb"/>
              <w:jc w:val="center"/>
              <w:rPr>
                <w:rFonts w:ascii="Arial" w:eastAsia="Arial" w:hAnsi="Arial" w:cs="Arial"/>
                <w:sz w:val="22"/>
                <w:szCs w:val="22"/>
              </w:rPr>
            </w:pPr>
            <w:r w:rsidRPr="008C0C72">
              <w:rPr>
                <w:rFonts w:ascii="Arial" w:eastAsia="Arial" w:hAnsi="Arial" w:cs="Arial"/>
                <w:sz w:val="22"/>
                <w:szCs w:val="22"/>
              </w:rPr>
              <w:t>6.3.1 i) b)</w:t>
            </w:r>
          </w:p>
        </w:tc>
        <w:tc>
          <w:tcPr>
            <w:tcW w:w="5046" w:type="dxa"/>
            <w:tcBorders>
              <w:top w:val="single" w:sz="2" w:space="0" w:color="auto"/>
              <w:left w:val="nil"/>
              <w:bottom w:val="single" w:sz="2" w:space="0" w:color="auto"/>
              <w:right w:val="single" w:sz="8" w:space="0" w:color="auto"/>
            </w:tcBorders>
            <w:tcMar>
              <w:top w:w="0" w:type="dxa"/>
              <w:left w:w="108" w:type="dxa"/>
              <w:bottom w:w="0" w:type="dxa"/>
              <w:right w:w="108" w:type="dxa"/>
            </w:tcMar>
            <w:vAlign w:val="center"/>
          </w:tcPr>
          <w:p w14:paraId="5C9031ED" w14:textId="492C1B97" w:rsidR="00BE27FC" w:rsidRPr="00956C92" w:rsidRDefault="00BE27FC" w:rsidP="00BE27FC">
            <w:pPr>
              <w:pStyle w:val="Normlnweb"/>
              <w:jc w:val="both"/>
              <w:rPr>
                <w:rFonts w:ascii="Arial" w:eastAsia="Arial" w:hAnsi="Arial" w:cs="Arial"/>
                <w:sz w:val="22"/>
                <w:szCs w:val="22"/>
              </w:rPr>
            </w:pPr>
            <w:r w:rsidRPr="00BE27FC">
              <w:rPr>
                <w:rFonts w:ascii="Arial" w:eastAsia="Arial" w:hAnsi="Arial" w:cs="Arial"/>
                <w:sz w:val="22"/>
                <w:szCs w:val="22"/>
              </w:rPr>
              <w:t>DTR liniových dopravních staveb PSZ pro stanovení plochy záboru půdy stavbami dle čl. 6.3.1 i) b) Smlouvy</w:t>
            </w:r>
          </w:p>
        </w:tc>
        <w:tc>
          <w:tcPr>
            <w:tcW w:w="1517" w:type="dxa"/>
            <w:vMerge/>
            <w:tcBorders>
              <w:left w:val="nil"/>
              <w:right w:val="single" w:sz="8" w:space="0" w:color="auto"/>
            </w:tcBorders>
            <w:noWrap/>
            <w:tcMar>
              <w:top w:w="0" w:type="dxa"/>
              <w:left w:w="108" w:type="dxa"/>
              <w:bottom w:w="0" w:type="dxa"/>
              <w:right w:w="108" w:type="dxa"/>
            </w:tcMar>
            <w:vAlign w:val="center"/>
          </w:tcPr>
          <w:p w14:paraId="22D84517" w14:textId="77777777" w:rsidR="00BE27FC" w:rsidRPr="004A187B" w:rsidRDefault="00BE27FC" w:rsidP="00BE27FC">
            <w:pPr>
              <w:jc w:val="center"/>
              <w:rPr>
                <w:rFonts w:ascii="Arial" w:hAnsi="Arial" w:cs="Arial"/>
              </w:rPr>
            </w:pPr>
          </w:p>
        </w:tc>
        <w:tc>
          <w:tcPr>
            <w:tcW w:w="1460" w:type="dxa"/>
            <w:vMerge/>
            <w:tcBorders>
              <w:left w:val="nil"/>
              <w:right w:val="single" w:sz="8" w:space="0" w:color="auto"/>
            </w:tcBorders>
            <w:noWrap/>
            <w:tcMar>
              <w:top w:w="0" w:type="dxa"/>
              <w:left w:w="108" w:type="dxa"/>
              <w:bottom w:w="0" w:type="dxa"/>
              <w:right w:w="108" w:type="dxa"/>
            </w:tcMar>
            <w:vAlign w:val="center"/>
          </w:tcPr>
          <w:p w14:paraId="5DDF3DB9" w14:textId="77777777" w:rsidR="00BE27FC" w:rsidRPr="004A187B" w:rsidRDefault="00BE27FC" w:rsidP="00BE27FC">
            <w:pPr>
              <w:jc w:val="center"/>
              <w:rPr>
                <w:rFonts w:ascii="Arial" w:hAnsi="Arial" w:cs="Arial"/>
                <w:b/>
                <w:bCs/>
              </w:rPr>
            </w:pPr>
          </w:p>
        </w:tc>
      </w:tr>
      <w:tr w:rsidR="00BE27FC" w14:paraId="27605006" w14:textId="77777777" w:rsidTr="00985FA3">
        <w:trPr>
          <w:trHeight w:val="558"/>
        </w:trPr>
        <w:tc>
          <w:tcPr>
            <w:tcW w:w="1073" w:type="dxa"/>
            <w:tcBorders>
              <w:top w:val="single" w:sz="2" w:space="0" w:color="auto"/>
              <w:left w:val="single" w:sz="8" w:space="0" w:color="auto"/>
              <w:bottom w:val="single" w:sz="2" w:space="0" w:color="auto"/>
              <w:right w:val="single" w:sz="8" w:space="0" w:color="auto"/>
            </w:tcBorders>
            <w:noWrap/>
            <w:tcMar>
              <w:top w:w="0" w:type="dxa"/>
              <w:left w:w="108" w:type="dxa"/>
              <w:bottom w:w="0" w:type="dxa"/>
              <w:right w:w="108" w:type="dxa"/>
            </w:tcMar>
            <w:vAlign w:val="center"/>
          </w:tcPr>
          <w:p w14:paraId="7429A5F1" w14:textId="77777777" w:rsidR="00BE27FC" w:rsidRPr="004A187B" w:rsidRDefault="00BE27FC" w:rsidP="00BE27FC">
            <w:pPr>
              <w:pStyle w:val="Normlnweb"/>
              <w:jc w:val="center"/>
              <w:rPr>
                <w:rFonts w:ascii="Arial" w:eastAsia="Arial" w:hAnsi="Arial" w:cs="Arial"/>
                <w:sz w:val="22"/>
                <w:szCs w:val="22"/>
              </w:rPr>
            </w:pPr>
          </w:p>
        </w:tc>
        <w:tc>
          <w:tcPr>
            <w:tcW w:w="5046" w:type="dxa"/>
            <w:tcBorders>
              <w:top w:val="single" w:sz="2" w:space="0" w:color="auto"/>
              <w:left w:val="nil"/>
              <w:bottom w:val="single" w:sz="2" w:space="0" w:color="auto"/>
              <w:right w:val="single" w:sz="8" w:space="0" w:color="auto"/>
            </w:tcBorders>
            <w:tcMar>
              <w:top w:w="0" w:type="dxa"/>
              <w:left w:w="108" w:type="dxa"/>
              <w:bottom w:w="0" w:type="dxa"/>
              <w:right w:w="108" w:type="dxa"/>
            </w:tcMar>
            <w:vAlign w:val="center"/>
          </w:tcPr>
          <w:p w14:paraId="7CCFFE0A" w14:textId="3C2B3D68" w:rsidR="00BE27FC" w:rsidRPr="00956C92" w:rsidRDefault="00BE27FC" w:rsidP="00BE27FC">
            <w:pPr>
              <w:pStyle w:val="Normlnweb"/>
              <w:jc w:val="both"/>
              <w:rPr>
                <w:rFonts w:ascii="Arial" w:eastAsia="Arial" w:hAnsi="Arial" w:cs="Arial"/>
                <w:sz w:val="22"/>
                <w:szCs w:val="22"/>
              </w:rPr>
            </w:pPr>
            <w:r w:rsidRPr="00BE27FC">
              <w:rPr>
                <w:rFonts w:ascii="Arial" w:eastAsia="Arial" w:hAnsi="Arial" w:cs="Arial"/>
                <w:sz w:val="22"/>
                <w:szCs w:val="22"/>
              </w:rPr>
              <w:t>DTR liniových vodohospodářských a protierozních staveb PSZ pro stanovení plochy záboru půdy stavbami dle čl. 6.3.1 i) b) Smlouvy</w:t>
            </w:r>
          </w:p>
        </w:tc>
        <w:tc>
          <w:tcPr>
            <w:tcW w:w="1517" w:type="dxa"/>
            <w:vMerge/>
            <w:tcBorders>
              <w:left w:val="nil"/>
              <w:right w:val="single" w:sz="8" w:space="0" w:color="auto"/>
            </w:tcBorders>
            <w:noWrap/>
            <w:tcMar>
              <w:top w:w="0" w:type="dxa"/>
              <w:left w:w="108" w:type="dxa"/>
              <w:bottom w:w="0" w:type="dxa"/>
              <w:right w:w="108" w:type="dxa"/>
            </w:tcMar>
            <w:vAlign w:val="center"/>
          </w:tcPr>
          <w:p w14:paraId="5251D0A0" w14:textId="77777777" w:rsidR="00BE27FC" w:rsidRPr="004A187B" w:rsidRDefault="00BE27FC" w:rsidP="00BE27FC">
            <w:pPr>
              <w:jc w:val="center"/>
              <w:rPr>
                <w:rFonts w:ascii="Arial" w:hAnsi="Arial" w:cs="Arial"/>
              </w:rPr>
            </w:pPr>
          </w:p>
        </w:tc>
        <w:tc>
          <w:tcPr>
            <w:tcW w:w="1460" w:type="dxa"/>
            <w:vMerge/>
            <w:tcBorders>
              <w:left w:val="nil"/>
              <w:right w:val="single" w:sz="8" w:space="0" w:color="auto"/>
            </w:tcBorders>
            <w:noWrap/>
            <w:tcMar>
              <w:top w:w="0" w:type="dxa"/>
              <w:left w:w="108" w:type="dxa"/>
              <w:bottom w:w="0" w:type="dxa"/>
              <w:right w:w="108" w:type="dxa"/>
            </w:tcMar>
            <w:vAlign w:val="center"/>
          </w:tcPr>
          <w:p w14:paraId="27BD61DE" w14:textId="77777777" w:rsidR="00BE27FC" w:rsidRPr="004A187B" w:rsidRDefault="00BE27FC" w:rsidP="00BE27FC">
            <w:pPr>
              <w:jc w:val="center"/>
              <w:rPr>
                <w:rFonts w:ascii="Arial" w:hAnsi="Arial" w:cs="Arial"/>
                <w:b/>
                <w:bCs/>
              </w:rPr>
            </w:pPr>
          </w:p>
        </w:tc>
      </w:tr>
      <w:tr w:rsidR="00BE27FC" w14:paraId="16EDA688" w14:textId="77777777" w:rsidTr="00985FA3">
        <w:trPr>
          <w:trHeight w:val="558"/>
        </w:trPr>
        <w:tc>
          <w:tcPr>
            <w:tcW w:w="1073" w:type="dxa"/>
            <w:tcBorders>
              <w:top w:val="single" w:sz="2" w:space="0" w:color="auto"/>
              <w:left w:val="single" w:sz="8" w:space="0" w:color="auto"/>
              <w:bottom w:val="single" w:sz="2" w:space="0" w:color="auto"/>
              <w:right w:val="single" w:sz="8" w:space="0" w:color="auto"/>
            </w:tcBorders>
            <w:noWrap/>
            <w:tcMar>
              <w:top w:w="0" w:type="dxa"/>
              <w:left w:w="108" w:type="dxa"/>
              <w:bottom w:w="0" w:type="dxa"/>
              <w:right w:w="108" w:type="dxa"/>
            </w:tcMar>
            <w:vAlign w:val="center"/>
          </w:tcPr>
          <w:p w14:paraId="557E99BB" w14:textId="7460B3D6" w:rsidR="00BE27FC" w:rsidRPr="004A187B" w:rsidRDefault="00BE27FC" w:rsidP="00BE27FC">
            <w:pPr>
              <w:pStyle w:val="Normlnweb"/>
              <w:jc w:val="center"/>
              <w:rPr>
                <w:rFonts w:ascii="Arial" w:eastAsia="Arial" w:hAnsi="Arial" w:cs="Arial"/>
                <w:sz w:val="22"/>
                <w:szCs w:val="22"/>
              </w:rPr>
            </w:pPr>
            <w:r w:rsidRPr="008C0C72">
              <w:rPr>
                <w:rFonts w:ascii="Arial" w:eastAsia="Arial" w:hAnsi="Arial" w:cs="Arial"/>
                <w:sz w:val="22"/>
                <w:szCs w:val="22"/>
              </w:rPr>
              <w:t>6.3.1 i) c)</w:t>
            </w:r>
          </w:p>
        </w:tc>
        <w:tc>
          <w:tcPr>
            <w:tcW w:w="5046" w:type="dxa"/>
            <w:tcBorders>
              <w:top w:val="single" w:sz="2" w:space="0" w:color="auto"/>
              <w:left w:val="nil"/>
              <w:bottom w:val="single" w:sz="2" w:space="0" w:color="auto"/>
              <w:right w:val="single" w:sz="8" w:space="0" w:color="auto"/>
            </w:tcBorders>
            <w:tcMar>
              <w:top w:w="0" w:type="dxa"/>
              <w:left w:w="108" w:type="dxa"/>
              <w:bottom w:w="0" w:type="dxa"/>
              <w:right w:w="108" w:type="dxa"/>
            </w:tcMar>
            <w:vAlign w:val="center"/>
          </w:tcPr>
          <w:p w14:paraId="74DC7BD0" w14:textId="61DF988B" w:rsidR="00BE27FC" w:rsidRPr="00956C92" w:rsidRDefault="00BE27FC" w:rsidP="00BE27FC">
            <w:pPr>
              <w:pStyle w:val="Normlnweb"/>
              <w:jc w:val="both"/>
              <w:rPr>
                <w:rFonts w:ascii="Arial" w:eastAsia="Arial" w:hAnsi="Arial" w:cs="Arial"/>
                <w:sz w:val="22"/>
                <w:szCs w:val="22"/>
              </w:rPr>
            </w:pPr>
            <w:r w:rsidRPr="00BE27FC">
              <w:rPr>
                <w:rFonts w:ascii="Arial" w:eastAsia="Arial" w:hAnsi="Arial" w:cs="Arial"/>
                <w:sz w:val="22"/>
                <w:szCs w:val="22"/>
              </w:rPr>
              <w:t>DTR vodohospodářských staveb PSZ dle čl. 6.3.1 i) c) Smlouvy</w:t>
            </w:r>
          </w:p>
        </w:tc>
        <w:tc>
          <w:tcPr>
            <w:tcW w:w="1517" w:type="dxa"/>
            <w:vMerge/>
            <w:tcBorders>
              <w:left w:val="nil"/>
              <w:bottom w:val="single" w:sz="2" w:space="0" w:color="auto"/>
              <w:right w:val="single" w:sz="8" w:space="0" w:color="auto"/>
            </w:tcBorders>
            <w:noWrap/>
            <w:tcMar>
              <w:top w:w="0" w:type="dxa"/>
              <w:left w:w="108" w:type="dxa"/>
              <w:bottom w:w="0" w:type="dxa"/>
              <w:right w:w="108" w:type="dxa"/>
            </w:tcMar>
            <w:vAlign w:val="center"/>
          </w:tcPr>
          <w:p w14:paraId="4986D572" w14:textId="77777777" w:rsidR="00BE27FC" w:rsidRPr="004A187B" w:rsidRDefault="00BE27FC" w:rsidP="00BE27FC">
            <w:pPr>
              <w:jc w:val="center"/>
              <w:rPr>
                <w:rFonts w:ascii="Arial" w:hAnsi="Arial" w:cs="Arial"/>
              </w:rPr>
            </w:pPr>
          </w:p>
        </w:tc>
        <w:tc>
          <w:tcPr>
            <w:tcW w:w="1460" w:type="dxa"/>
            <w:vMerge/>
            <w:tcBorders>
              <w:left w:val="nil"/>
              <w:bottom w:val="single" w:sz="2" w:space="0" w:color="auto"/>
              <w:right w:val="single" w:sz="8" w:space="0" w:color="auto"/>
            </w:tcBorders>
            <w:noWrap/>
            <w:tcMar>
              <w:top w:w="0" w:type="dxa"/>
              <w:left w:w="108" w:type="dxa"/>
              <w:bottom w:w="0" w:type="dxa"/>
              <w:right w:w="108" w:type="dxa"/>
            </w:tcMar>
            <w:vAlign w:val="center"/>
          </w:tcPr>
          <w:p w14:paraId="54B74C0E" w14:textId="77777777" w:rsidR="00BE27FC" w:rsidRPr="004A187B" w:rsidRDefault="00BE27FC" w:rsidP="00BE27FC">
            <w:pPr>
              <w:jc w:val="center"/>
              <w:rPr>
                <w:rFonts w:ascii="Arial" w:hAnsi="Arial" w:cs="Arial"/>
                <w:b/>
                <w:bCs/>
              </w:rPr>
            </w:pPr>
          </w:p>
        </w:tc>
      </w:tr>
      <w:tr w:rsidR="008C0C72" w14:paraId="6E8F36BE" w14:textId="77777777" w:rsidTr="008A7EF8">
        <w:trPr>
          <w:trHeight w:val="558"/>
        </w:trPr>
        <w:tc>
          <w:tcPr>
            <w:tcW w:w="1073" w:type="dxa"/>
            <w:tcBorders>
              <w:top w:val="single" w:sz="2" w:space="0" w:color="auto"/>
              <w:left w:val="single" w:sz="8" w:space="0" w:color="auto"/>
              <w:bottom w:val="single" w:sz="2" w:space="0" w:color="auto"/>
              <w:right w:val="single" w:sz="8" w:space="0" w:color="auto"/>
            </w:tcBorders>
            <w:noWrap/>
            <w:tcMar>
              <w:top w:w="0" w:type="dxa"/>
              <w:left w:w="108" w:type="dxa"/>
              <w:bottom w:w="0" w:type="dxa"/>
              <w:right w:w="108" w:type="dxa"/>
            </w:tcMar>
            <w:vAlign w:val="center"/>
          </w:tcPr>
          <w:p w14:paraId="274D6121" w14:textId="4AE93B5B" w:rsidR="008C0C72" w:rsidRPr="004A187B" w:rsidRDefault="00B9769C" w:rsidP="008A7EF8">
            <w:pPr>
              <w:pStyle w:val="Normlnweb"/>
              <w:jc w:val="center"/>
              <w:rPr>
                <w:rFonts w:ascii="Arial" w:eastAsia="Arial" w:hAnsi="Arial" w:cs="Arial"/>
                <w:sz w:val="22"/>
                <w:szCs w:val="22"/>
              </w:rPr>
            </w:pPr>
            <w:r>
              <w:rPr>
                <w:rFonts w:ascii="Arial" w:eastAsia="Arial" w:hAnsi="Arial" w:cs="Arial"/>
                <w:sz w:val="22"/>
                <w:szCs w:val="22"/>
              </w:rPr>
              <w:t>6.3.2</w:t>
            </w:r>
          </w:p>
        </w:tc>
        <w:tc>
          <w:tcPr>
            <w:tcW w:w="5046" w:type="dxa"/>
            <w:tcBorders>
              <w:top w:val="single" w:sz="2" w:space="0" w:color="auto"/>
              <w:left w:val="nil"/>
              <w:bottom w:val="single" w:sz="2" w:space="0" w:color="auto"/>
              <w:right w:val="single" w:sz="8" w:space="0" w:color="auto"/>
            </w:tcBorders>
            <w:tcMar>
              <w:top w:w="0" w:type="dxa"/>
              <w:left w:w="108" w:type="dxa"/>
              <w:bottom w:w="0" w:type="dxa"/>
              <w:right w:w="108" w:type="dxa"/>
            </w:tcMar>
            <w:vAlign w:val="center"/>
          </w:tcPr>
          <w:p w14:paraId="5E93F6B1" w14:textId="7708062F" w:rsidR="008C0C72" w:rsidRPr="00956C92" w:rsidRDefault="00B9769C" w:rsidP="008A7EF8">
            <w:pPr>
              <w:pStyle w:val="Normlnweb"/>
              <w:jc w:val="both"/>
              <w:rPr>
                <w:rFonts w:ascii="Arial" w:eastAsia="Arial" w:hAnsi="Arial" w:cs="Arial"/>
                <w:sz w:val="22"/>
                <w:szCs w:val="22"/>
              </w:rPr>
            </w:pPr>
            <w:r w:rsidRPr="00B9769C">
              <w:rPr>
                <w:rFonts w:ascii="Arial" w:eastAsia="Arial" w:hAnsi="Arial" w:cs="Arial"/>
                <w:sz w:val="22"/>
                <w:szCs w:val="22"/>
              </w:rPr>
              <w:t>Vypracování návrhu nového uspořádání pozemků k jeho vystavení dle § 11 odst. 1 Zákona</w:t>
            </w:r>
          </w:p>
        </w:tc>
        <w:tc>
          <w:tcPr>
            <w:tcW w:w="1517" w:type="dxa"/>
            <w:tcBorders>
              <w:top w:val="single" w:sz="2" w:space="0" w:color="auto"/>
              <w:left w:val="nil"/>
              <w:bottom w:val="single" w:sz="2" w:space="0" w:color="auto"/>
              <w:right w:val="single" w:sz="8" w:space="0" w:color="auto"/>
            </w:tcBorders>
            <w:noWrap/>
            <w:tcMar>
              <w:top w:w="0" w:type="dxa"/>
              <w:left w:w="108" w:type="dxa"/>
              <w:bottom w:w="0" w:type="dxa"/>
              <w:right w:w="108" w:type="dxa"/>
            </w:tcMar>
            <w:vAlign w:val="center"/>
          </w:tcPr>
          <w:p w14:paraId="6D6BDDFB" w14:textId="3D3E74ED" w:rsidR="008C0C72" w:rsidRPr="004A187B" w:rsidRDefault="00B9769C" w:rsidP="008A7EF8">
            <w:pPr>
              <w:jc w:val="center"/>
              <w:rPr>
                <w:rFonts w:ascii="Arial" w:hAnsi="Arial" w:cs="Arial"/>
              </w:rPr>
            </w:pPr>
            <w:r>
              <w:rPr>
                <w:rFonts w:ascii="Arial" w:hAnsi="Arial" w:cs="Arial"/>
              </w:rPr>
              <w:t>31. 7. 2028</w:t>
            </w:r>
          </w:p>
        </w:tc>
        <w:tc>
          <w:tcPr>
            <w:tcW w:w="1460" w:type="dxa"/>
            <w:tcBorders>
              <w:top w:val="single" w:sz="2" w:space="0" w:color="auto"/>
              <w:left w:val="nil"/>
              <w:bottom w:val="single" w:sz="2" w:space="0" w:color="auto"/>
              <w:right w:val="single" w:sz="8" w:space="0" w:color="auto"/>
            </w:tcBorders>
            <w:noWrap/>
            <w:tcMar>
              <w:top w:w="0" w:type="dxa"/>
              <w:left w:w="108" w:type="dxa"/>
              <w:bottom w:w="0" w:type="dxa"/>
              <w:right w:w="108" w:type="dxa"/>
            </w:tcMar>
            <w:vAlign w:val="center"/>
          </w:tcPr>
          <w:p w14:paraId="5E2FE5C9" w14:textId="4982805D" w:rsidR="00B9769C" w:rsidRPr="004A187B" w:rsidRDefault="00B9769C" w:rsidP="00B9769C">
            <w:pPr>
              <w:jc w:val="center"/>
              <w:rPr>
                <w:rFonts w:ascii="Arial" w:hAnsi="Arial" w:cs="Arial"/>
                <w:b/>
                <w:bCs/>
              </w:rPr>
            </w:pPr>
            <w:r>
              <w:rPr>
                <w:rFonts w:ascii="Arial" w:hAnsi="Arial" w:cs="Arial"/>
                <w:b/>
                <w:bCs/>
              </w:rPr>
              <w:t>3</w:t>
            </w:r>
            <w:r w:rsidR="0047201C">
              <w:rPr>
                <w:rFonts w:ascii="Arial" w:hAnsi="Arial" w:cs="Arial"/>
                <w:b/>
                <w:bCs/>
              </w:rPr>
              <w:t>1</w:t>
            </w:r>
            <w:r>
              <w:rPr>
                <w:rFonts w:ascii="Arial" w:hAnsi="Arial" w:cs="Arial"/>
                <w:b/>
                <w:bCs/>
              </w:rPr>
              <w:t xml:space="preserve">. </w:t>
            </w:r>
            <w:r w:rsidR="0047201C">
              <w:rPr>
                <w:rFonts w:ascii="Arial" w:hAnsi="Arial" w:cs="Arial"/>
                <w:b/>
                <w:bCs/>
              </w:rPr>
              <w:t>10</w:t>
            </w:r>
            <w:r>
              <w:rPr>
                <w:rFonts w:ascii="Arial" w:hAnsi="Arial" w:cs="Arial"/>
                <w:b/>
                <w:bCs/>
              </w:rPr>
              <w:t>. 2028</w:t>
            </w:r>
          </w:p>
        </w:tc>
      </w:tr>
    </w:tbl>
    <w:p w14:paraId="75D91872" w14:textId="77777777" w:rsidR="00FE4754" w:rsidRDefault="00FE4754" w:rsidP="00FE4754">
      <w:pPr>
        <w:rPr>
          <w:rFonts w:ascii="Arial" w:hAnsi="Arial" w:cs="Arial"/>
          <w:bCs/>
        </w:rPr>
      </w:pPr>
      <w:r>
        <w:rPr>
          <w:rFonts w:ascii="Arial" w:hAnsi="Arial" w:cs="Arial"/>
        </w:rPr>
        <w:br w:type="textWrapping" w:clear="all"/>
        <w:t>Uvedené změny se promítly do položkového výkazu činností s časovým harmonogramem prací.</w:t>
      </w:r>
    </w:p>
    <w:p w14:paraId="09636C65" w14:textId="77777777" w:rsidR="0084050E" w:rsidRDefault="0084050E" w:rsidP="0084050E">
      <w:pPr>
        <w:pStyle w:val="Clanek11"/>
        <w:widowControl/>
        <w:numPr>
          <w:ilvl w:val="0"/>
          <w:numId w:val="0"/>
        </w:numPr>
        <w:spacing w:line="240" w:lineRule="auto"/>
        <w:ind w:left="567" w:hanging="567"/>
        <w:jc w:val="both"/>
        <w:rPr>
          <w:rFonts w:ascii="Arial" w:hAnsi="Arial"/>
          <w:b/>
          <w:iCs w:val="0"/>
          <w:szCs w:val="22"/>
          <w:u w:val="single"/>
        </w:rPr>
      </w:pPr>
    </w:p>
    <w:p w14:paraId="56FE017C" w14:textId="7383265B" w:rsidR="00FE4754" w:rsidRDefault="00FE4754" w:rsidP="00FE4754">
      <w:pPr>
        <w:pStyle w:val="Clanek11"/>
        <w:widowControl/>
        <w:numPr>
          <w:ilvl w:val="0"/>
          <w:numId w:val="0"/>
        </w:numPr>
        <w:spacing w:after="240" w:line="240" w:lineRule="auto"/>
        <w:ind w:left="567" w:hanging="567"/>
        <w:jc w:val="both"/>
        <w:rPr>
          <w:rFonts w:ascii="Arial" w:hAnsi="Arial"/>
          <w:b/>
          <w:iCs w:val="0"/>
          <w:szCs w:val="22"/>
          <w:u w:val="single"/>
        </w:rPr>
      </w:pPr>
      <w:r w:rsidRPr="0040520F">
        <w:rPr>
          <w:rFonts w:ascii="Arial" w:hAnsi="Arial"/>
          <w:b/>
          <w:iCs w:val="0"/>
          <w:szCs w:val="22"/>
          <w:u w:val="single"/>
        </w:rPr>
        <w:t>Odůvodnění:</w:t>
      </w:r>
    </w:p>
    <w:p w14:paraId="5593643A" w14:textId="6FF71B9A" w:rsidR="00FE4754" w:rsidRDefault="00553E1C" w:rsidP="001F17EC">
      <w:pPr>
        <w:pStyle w:val="Level2"/>
        <w:numPr>
          <w:ilvl w:val="0"/>
          <w:numId w:val="0"/>
        </w:numPr>
        <w:spacing w:after="0" w:line="276" w:lineRule="auto"/>
        <w:jc w:val="both"/>
        <w:rPr>
          <w:rFonts w:ascii="Arial" w:hAnsi="Arial"/>
          <w:szCs w:val="22"/>
        </w:rPr>
      </w:pPr>
      <w:r w:rsidRPr="008E2112">
        <w:rPr>
          <w:rFonts w:ascii="Arial" w:hAnsi="Arial"/>
          <w:szCs w:val="22"/>
        </w:rPr>
        <w:t>Z</w:t>
      </w:r>
      <w:r w:rsidR="00B51723" w:rsidRPr="008E2112">
        <w:rPr>
          <w:rFonts w:ascii="Arial" w:hAnsi="Arial"/>
          <w:szCs w:val="22"/>
        </w:rPr>
        <w:t>měn</w:t>
      </w:r>
      <w:r w:rsidR="00101016">
        <w:rPr>
          <w:rFonts w:ascii="Arial" w:hAnsi="Arial"/>
          <w:szCs w:val="22"/>
        </w:rPr>
        <w:t>a</w:t>
      </w:r>
      <w:r w:rsidR="00B51723" w:rsidRPr="008E2112">
        <w:rPr>
          <w:rFonts w:ascii="Arial" w:hAnsi="Arial"/>
          <w:szCs w:val="22"/>
        </w:rPr>
        <w:t xml:space="preserve"> a rozšíření obvodu</w:t>
      </w:r>
      <w:r w:rsidRPr="008E2112">
        <w:rPr>
          <w:rFonts w:ascii="Arial" w:hAnsi="Arial"/>
          <w:szCs w:val="22"/>
        </w:rPr>
        <w:t xml:space="preserve"> </w:t>
      </w:r>
      <w:r w:rsidR="005D3865">
        <w:rPr>
          <w:rFonts w:ascii="Arial" w:hAnsi="Arial"/>
          <w:szCs w:val="22"/>
        </w:rPr>
        <w:t xml:space="preserve">KoPÚ </w:t>
      </w:r>
      <w:r w:rsidR="00101016">
        <w:rPr>
          <w:rFonts w:ascii="Arial" w:hAnsi="Arial"/>
          <w:szCs w:val="22"/>
        </w:rPr>
        <w:t xml:space="preserve">má vliv na dobu zpracování díla. </w:t>
      </w:r>
      <w:r w:rsidR="00DF45CD">
        <w:rPr>
          <w:rFonts w:ascii="Arial" w:hAnsi="Arial"/>
          <w:szCs w:val="22"/>
        </w:rPr>
        <w:t>Dodatkem d</w:t>
      </w:r>
      <w:r w:rsidRPr="008E2112">
        <w:rPr>
          <w:rFonts w:ascii="Arial" w:hAnsi="Arial"/>
          <w:szCs w:val="22"/>
        </w:rPr>
        <w:t xml:space="preserve">ochází </w:t>
      </w:r>
      <w:r w:rsidR="001F17EC" w:rsidRPr="008E2112">
        <w:rPr>
          <w:rFonts w:ascii="Arial" w:hAnsi="Arial"/>
          <w:szCs w:val="22"/>
        </w:rPr>
        <w:t>k</w:t>
      </w:r>
      <w:r w:rsidR="008E2112" w:rsidRPr="008E2112">
        <w:rPr>
          <w:rFonts w:ascii="Arial" w:hAnsi="Arial"/>
          <w:szCs w:val="22"/>
        </w:rPr>
        <w:t xml:space="preserve"> prodloužení </w:t>
      </w:r>
      <w:r w:rsidR="00FE4754" w:rsidRPr="008E2112">
        <w:rPr>
          <w:rFonts w:ascii="Arial" w:hAnsi="Arial"/>
          <w:szCs w:val="22"/>
        </w:rPr>
        <w:t xml:space="preserve">termínů odevzdání uvedených dílčích částí </w:t>
      </w:r>
      <w:r w:rsidR="005D3865">
        <w:rPr>
          <w:rFonts w:ascii="Arial" w:hAnsi="Arial"/>
          <w:szCs w:val="22"/>
        </w:rPr>
        <w:t xml:space="preserve">a hlavního celku </w:t>
      </w:r>
      <w:r w:rsidR="00FE4754" w:rsidRPr="008E2112">
        <w:rPr>
          <w:rFonts w:ascii="Arial" w:hAnsi="Arial"/>
          <w:szCs w:val="22"/>
        </w:rPr>
        <w:t>o</w:t>
      </w:r>
      <w:r w:rsidR="008E2112" w:rsidRPr="008E2112">
        <w:rPr>
          <w:rFonts w:ascii="Arial" w:hAnsi="Arial"/>
          <w:szCs w:val="22"/>
        </w:rPr>
        <w:t> </w:t>
      </w:r>
      <w:r w:rsidR="00FE4754" w:rsidRPr="008E2112">
        <w:rPr>
          <w:rFonts w:ascii="Arial" w:hAnsi="Arial"/>
          <w:szCs w:val="22"/>
        </w:rPr>
        <w:t>dobu nezbytně nutnou tak, aby bylo možné veškeré činnosti včas a řádně provést.</w:t>
      </w:r>
    </w:p>
    <w:p w14:paraId="5D222444" w14:textId="77777777" w:rsidR="00091124" w:rsidRDefault="00091124" w:rsidP="001F17EC">
      <w:pPr>
        <w:pStyle w:val="Level2"/>
        <w:numPr>
          <w:ilvl w:val="0"/>
          <w:numId w:val="0"/>
        </w:numPr>
        <w:spacing w:after="0" w:line="276" w:lineRule="auto"/>
        <w:jc w:val="both"/>
        <w:rPr>
          <w:rFonts w:ascii="Arial" w:hAnsi="Arial"/>
          <w:szCs w:val="22"/>
        </w:rPr>
      </w:pPr>
    </w:p>
    <w:p w14:paraId="0F3EC215" w14:textId="75A86A7B" w:rsidR="00091124" w:rsidRDefault="00091124" w:rsidP="001F17EC">
      <w:pPr>
        <w:pStyle w:val="Level2"/>
        <w:numPr>
          <w:ilvl w:val="0"/>
          <w:numId w:val="0"/>
        </w:numPr>
        <w:spacing w:after="0" w:line="276" w:lineRule="auto"/>
        <w:jc w:val="both"/>
        <w:rPr>
          <w:rFonts w:ascii="Arial" w:hAnsi="Arial" w:cs="Arial"/>
          <w:bCs/>
        </w:rPr>
      </w:pPr>
      <w:r>
        <w:rPr>
          <w:rFonts w:ascii="Arial" w:hAnsi="Arial" w:cs="Arial"/>
          <w:bCs/>
        </w:rPr>
        <w:t>Prodlení s provedením dílčích částí díla není způsobeno zaviněným prodlením zhotovitele.</w:t>
      </w:r>
    </w:p>
    <w:p w14:paraId="1278E7E7" w14:textId="77777777" w:rsidR="00FE4754" w:rsidRDefault="00FE4754" w:rsidP="0084050E">
      <w:pPr>
        <w:pStyle w:val="Textkomente"/>
        <w:spacing w:before="120" w:after="120" w:line="276" w:lineRule="auto"/>
        <w:rPr>
          <w:rFonts w:ascii="Arial" w:hAnsi="Arial" w:cs="Arial"/>
          <w:sz w:val="22"/>
          <w:szCs w:val="22"/>
        </w:rPr>
      </w:pPr>
    </w:p>
    <w:p w14:paraId="436552CC" w14:textId="6D4803B8" w:rsidR="00FE4754" w:rsidRPr="006B1BEF" w:rsidRDefault="00FE4754" w:rsidP="00FE4754">
      <w:pPr>
        <w:pStyle w:val="Textkomente"/>
        <w:spacing w:line="276" w:lineRule="auto"/>
        <w:rPr>
          <w:rFonts w:ascii="Arial" w:hAnsi="Arial" w:cs="Arial"/>
          <w:sz w:val="22"/>
          <w:szCs w:val="22"/>
        </w:rPr>
      </w:pPr>
      <w:r w:rsidRPr="0084050E">
        <w:rPr>
          <w:rFonts w:ascii="Arial" w:hAnsi="Arial" w:cs="Arial"/>
          <w:b/>
          <w:bCs/>
          <w:sz w:val="22"/>
          <w:szCs w:val="22"/>
        </w:rPr>
        <w:t xml:space="preserve">Ad </w:t>
      </w:r>
      <w:r w:rsidR="00B01363" w:rsidRPr="0084050E">
        <w:rPr>
          <w:rFonts w:ascii="Arial" w:hAnsi="Arial" w:cs="Arial"/>
          <w:b/>
          <w:bCs/>
          <w:sz w:val="22"/>
          <w:szCs w:val="22"/>
        </w:rPr>
        <w:t>D</w:t>
      </w:r>
      <w:r w:rsidRPr="0084050E">
        <w:rPr>
          <w:rFonts w:ascii="Arial" w:hAnsi="Arial" w:cs="Arial"/>
          <w:b/>
          <w:bCs/>
          <w:sz w:val="22"/>
          <w:szCs w:val="22"/>
        </w:rPr>
        <w:t>)</w:t>
      </w:r>
      <w:r>
        <w:rPr>
          <w:rFonts w:ascii="Arial" w:hAnsi="Arial" w:cs="Arial"/>
          <w:sz w:val="22"/>
          <w:szCs w:val="22"/>
        </w:rPr>
        <w:tab/>
      </w:r>
      <w:r w:rsidRPr="006B1BEF">
        <w:rPr>
          <w:rFonts w:ascii="Arial" w:hAnsi="Arial" w:cs="Arial"/>
          <w:sz w:val="22"/>
          <w:szCs w:val="22"/>
        </w:rPr>
        <w:t>Dodat</w:t>
      </w:r>
      <w:r>
        <w:rPr>
          <w:rFonts w:ascii="Arial" w:hAnsi="Arial" w:cs="Arial"/>
          <w:sz w:val="22"/>
          <w:szCs w:val="22"/>
        </w:rPr>
        <w:t xml:space="preserve">kem </w:t>
      </w:r>
      <w:r w:rsidRPr="006617D7">
        <w:rPr>
          <w:rFonts w:ascii="Arial" w:hAnsi="Arial" w:cs="Arial"/>
          <w:b/>
          <w:bCs/>
          <w:sz w:val="22"/>
          <w:szCs w:val="22"/>
        </w:rPr>
        <w:t>se mění údaje smluvní strany</w:t>
      </w:r>
      <w:r>
        <w:rPr>
          <w:rFonts w:ascii="Arial" w:hAnsi="Arial" w:cs="Arial"/>
          <w:b/>
          <w:bCs/>
          <w:sz w:val="22"/>
          <w:szCs w:val="22"/>
        </w:rPr>
        <w:t xml:space="preserve"> – objednatele</w:t>
      </w:r>
      <w:r w:rsidRPr="006B1BEF">
        <w:rPr>
          <w:rFonts w:ascii="Arial" w:hAnsi="Arial" w:cs="Arial"/>
          <w:sz w:val="22"/>
          <w:szCs w:val="22"/>
        </w:rPr>
        <w:t>, a to:</w:t>
      </w:r>
    </w:p>
    <w:p w14:paraId="212639B2" w14:textId="77777777" w:rsidR="00FE4754" w:rsidRPr="006617D7" w:rsidRDefault="00FE4754" w:rsidP="00FE4754">
      <w:pPr>
        <w:pStyle w:val="Textkomente"/>
        <w:spacing w:line="276" w:lineRule="auto"/>
        <w:jc w:val="both"/>
        <w:rPr>
          <w:rFonts w:ascii="Arial" w:hAnsi="Arial" w:cs="Arial"/>
          <w:sz w:val="22"/>
          <w:szCs w:val="22"/>
        </w:rPr>
      </w:pPr>
      <w:r w:rsidRPr="006617D7">
        <w:rPr>
          <w:rFonts w:ascii="Arial" w:hAnsi="Arial" w:cs="Arial"/>
          <w:sz w:val="22"/>
          <w:szCs w:val="22"/>
        </w:rPr>
        <w:t>Změna názvu objednatele, osoby zastupující objednatele</w:t>
      </w:r>
      <w:r>
        <w:rPr>
          <w:rFonts w:ascii="Arial" w:hAnsi="Arial" w:cs="Arial"/>
          <w:sz w:val="22"/>
          <w:szCs w:val="22"/>
        </w:rPr>
        <w:t xml:space="preserve">, osoby zastupující ve smluvních záležitostech, osoby zastupující v technických záležitostech, tel. a e-mail: </w:t>
      </w:r>
      <w:r w:rsidRPr="006617D7">
        <w:rPr>
          <w:rFonts w:ascii="Arial" w:hAnsi="Arial" w:cs="Arial"/>
          <w:sz w:val="22"/>
          <w:szCs w:val="22"/>
        </w:rPr>
        <w:t xml:space="preserve"> </w:t>
      </w:r>
    </w:p>
    <w:tbl>
      <w:tblPr>
        <w:tblW w:w="9771" w:type="dxa"/>
        <w:tblCellMar>
          <w:left w:w="0" w:type="dxa"/>
          <w:right w:w="0" w:type="dxa"/>
        </w:tblCellMar>
        <w:tblLook w:val="04A0" w:firstRow="1" w:lastRow="0" w:firstColumn="1" w:lastColumn="0" w:noHBand="0" w:noVBand="1"/>
      </w:tblPr>
      <w:tblGrid>
        <w:gridCol w:w="2967"/>
        <w:gridCol w:w="6804"/>
      </w:tblGrid>
      <w:tr w:rsidR="00FE4754" w:rsidRPr="006B1BEF" w14:paraId="29B044B3" w14:textId="77777777" w:rsidTr="008A7EF8">
        <w:tc>
          <w:tcPr>
            <w:tcW w:w="2967" w:type="dxa"/>
            <w:tcBorders>
              <w:top w:val="single" w:sz="8" w:space="0" w:color="D9D9D9"/>
              <w:left w:val="single" w:sz="8" w:space="0" w:color="D9D9D9"/>
              <w:bottom w:val="single" w:sz="8" w:space="0" w:color="D9D9D9"/>
              <w:right w:val="single" w:sz="8" w:space="0" w:color="D9D9D9"/>
            </w:tcBorders>
            <w:tcMar>
              <w:top w:w="0" w:type="dxa"/>
              <w:left w:w="108" w:type="dxa"/>
              <w:bottom w:w="0" w:type="dxa"/>
              <w:right w:w="108" w:type="dxa"/>
            </w:tcMar>
            <w:hideMark/>
          </w:tcPr>
          <w:p w14:paraId="5280367B" w14:textId="77777777" w:rsidR="00FE4754" w:rsidRPr="006B1BEF" w:rsidRDefault="00FE4754" w:rsidP="008A7EF8">
            <w:pPr>
              <w:pStyle w:val="Tabulka-buky11"/>
              <w:rPr>
                <w:rFonts w:ascii="Arial" w:hAnsi="Arial" w:cs="Arial"/>
                <w:sz w:val="22"/>
                <w:szCs w:val="22"/>
                <w:lang w:val="cs-CZ"/>
              </w:rPr>
            </w:pPr>
            <w:r w:rsidRPr="006B1BEF">
              <w:rPr>
                <w:rFonts w:ascii="Arial" w:hAnsi="Arial" w:cs="Arial"/>
                <w:sz w:val="22"/>
                <w:szCs w:val="22"/>
                <w:lang w:val="cs-CZ"/>
              </w:rPr>
              <w:t>(1)</w:t>
            </w:r>
          </w:p>
          <w:p w14:paraId="1BB6FE34" w14:textId="77777777" w:rsidR="00FE4754" w:rsidRPr="006B1BEF" w:rsidRDefault="00FE4754" w:rsidP="008A7EF8">
            <w:pPr>
              <w:pStyle w:val="Tabulka-buky11"/>
              <w:rPr>
                <w:rFonts w:ascii="Arial" w:hAnsi="Arial" w:cs="Arial"/>
                <w:sz w:val="22"/>
                <w:szCs w:val="22"/>
                <w:lang w:val="cs-CZ"/>
              </w:rPr>
            </w:pPr>
          </w:p>
        </w:tc>
        <w:tc>
          <w:tcPr>
            <w:tcW w:w="6804" w:type="dxa"/>
            <w:tcBorders>
              <w:top w:val="single" w:sz="8" w:space="0" w:color="D9D9D9"/>
              <w:left w:val="nil"/>
              <w:bottom w:val="single" w:sz="8" w:space="0" w:color="D9D9D9"/>
              <w:right w:val="single" w:sz="8" w:space="0" w:color="D9D9D9"/>
            </w:tcBorders>
            <w:tcMar>
              <w:top w:w="0" w:type="dxa"/>
              <w:left w:w="108" w:type="dxa"/>
              <w:bottom w:w="0" w:type="dxa"/>
              <w:right w:w="108" w:type="dxa"/>
            </w:tcMar>
            <w:hideMark/>
          </w:tcPr>
          <w:p w14:paraId="5642CB7C" w14:textId="77777777" w:rsidR="00FE4754" w:rsidRPr="006B1BEF" w:rsidRDefault="00FE4754" w:rsidP="008A7EF8">
            <w:pPr>
              <w:pStyle w:val="Bezmezer"/>
              <w:ind w:left="30"/>
              <w:rPr>
                <w:rFonts w:ascii="Arial" w:hAnsi="Arial" w:cs="Arial"/>
                <w:b/>
                <w:bCs/>
                <w:sz w:val="22"/>
                <w:szCs w:val="22"/>
              </w:rPr>
            </w:pPr>
            <w:r w:rsidRPr="006B1BEF">
              <w:rPr>
                <w:rFonts w:ascii="Arial" w:hAnsi="Arial" w:cs="Arial"/>
                <w:b/>
                <w:bCs/>
                <w:sz w:val="22"/>
                <w:szCs w:val="22"/>
              </w:rPr>
              <w:t>Česká republika – Státní pozemkový úřad</w:t>
            </w:r>
          </w:p>
          <w:p w14:paraId="5B852F88" w14:textId="77777777" w:rsidR="00FE4754" w:rsidRDefault="00FE4754" w:rsidP="008A7EF8">
            <w:pPr>
              <w:spacing w:after="0"/>
              <w:ind w:left="40"/>
              <w:jc w:val="both"/>
              <w:rPr>
                <w:rFonts w:ascii="Arial" w:hAnsi="Arial" w:cs="Arial"/>
              </w:rPr>
            </w:pPr>
            <w:r w:rsidRPr="00ED6435">
              <w:rPr>
                <w:rFonts w:ascii="Arial" w:hAnsi="Arial" w:cs="Arial"/>
              </w:rPr>
              <w:t xml:space="preserve">se sídlem Husinecká 1024/11a, 130 00 Praha 3 – Žižkov, IČO: 013 12 774, </w:t>
            </w:r>
          </w:p>
          <w:p w14:paraId="1F7D6C4B" w14:textId="77777777" w:rsidR="00FE4754" w:rsidRPr="006B1BEF" w:rsidRDefault="00FE4754" w:rsidP="008A7EF8">
            <w:pPr>
              <w:spacing w:after="0"/>
              <w:ind w:left="40"/>
              <w:jc w:val="both"/>
              <w:rPr>
                <w:rFonts w:ascii="Arial" w:hAnsi="Arial" w:cs="Arial"/>
              </w:rPr>
            </w:pPr>
            <w:r w:rsidRPr="007A676C">
              <w:rPr>
                <w:rFonts w:ascii="Arial" w:hAnsi="Arial" w:cs="Arial"/>
                <w:b/>
                <w:bCs/>
              </w:rPr>
              <w:t>Krajský pozemkový úřad pro Olomoucký a Zlínský kraj</w:t>
            </w:r>
            <w:r w:rsidRPr="00ED6435">
              <w:rPr>
                <w:rFonts w:ascii="Arial" w:hAnsi="Arial" w:cs="Arial"/>
                <w:snapToGrid w:val="0"/>
              </w:rPr>
              <w:t>, na</w:t>
            </w:r>
            <w:r>
              <w:rPr>
                <w:rFonts w:ascii="Arial" w:hAnsi="Arial" w:cs="Arial"/>
                <w:snapToGrid w:val="0"/>
              </w:rPr>
              <w:t> </w:t>
            </w:r>
            <w:r w:rsidRPr="00ED6435">
              <w:rPr>
                <w:rFonts w:ascii="Arial" w:hAnsi="Arial" w:cs="Arial"/>
                <w:snapToGrid w:val="0"/>
              </w:rPr>
              <w:t>adrese</w:t>
            </w:r>
            <w:r>
              <w:rPr>
                <w:rFonts w:ascii="Arial" w:hAnsi="Arial" w:cs="Arial"/>
                <w:snapToGrid w:val="0"/>
              </w:rPr>
              <w:t xml:space="preserve"> Blanická 383/1, 779 00 Olomouc</w:t>
            </w:r>
          </w:p>
        </w:tc>
      </w:tr>
      <w:tr w:rsidR="00FE4754" w:rsidRPr="006B1BEF" w14:paraId="716DE419" w14:textId="77777777" w:rsidTr="008A7EF8">
        <w:tc>
          <w:tcPr>
            <w:tcW w:w="2967" w:type="dxa"/>
            <w:tcBorders>
              <w:top w:val="single" w:sz="8" w:space="0" w:color="D9D9D9"/>
              <w:left w:val="single" w:sz="8" w:space="0" w:color="D9D9D9"/>
              <w:bottom w:val="single" w:sz="8" w:space="0" w:color="D9D9D9"/>
              <w:right w:val="single" w:sz="8" w:space="0" w:color="D9D9D9"/>
            </w:tcBorders>
            <w:tcMar>
              <w:top w:w="0" w:type="dxa"/>
              <w:left w:w="108" w:type="dxa"/>
              <w:bottom w:w="0" w:type="dxa"/>
              <w:right w:w="108" w:type="dxa"/>
            </w:tcMar>
          </w:tcPr>
          <w:p w14:paraId="6A485D7E" w14:textId="23370DD4" w:rsidR="00FE4754" w:rsidRPr="006B1BEF" w:rsidRDefault="00FE4754" w:rsidP="008A7EF8">
            <w:pPr>
              <w:pStyle w:val="Tabulka-buky11"/>
              <w:rPr>
                <w:rFonts w:ascii="Arial" w:hAnsi="Arial" w:cs="Arial"/>
                <w:sz w:val="22"/>
                <w:szCs w:val="22"/>
                <w:lang w:val="cs-CZ"/>
              </w:rPr>
            </w:pPr>
            <w:r>
              <w:rPr>
                <w:rFonts w:ascii="Arial" w:hAnsi="Arial" w:cs="Arial"/>
                <w:sz w:val="22"/>
                <w:szCs w:val="22"/>
                <w:lang w:val="cs-CZ"/>
              </w:rPr>
              <w:t>Z</w:t>
            </w:r>
            <w:r w:rsidRPr="006B1BEF">
              <w:rPr>
                <w:rFonts w:ascii="Arial" w:hAnsi="Arial" w:cs="Arial"/>
                <w:sz w:val="22"/>
                <w:szCs w:val="22"/>
                <w:lang w:val="cs-CZ"/>
              </w:rPr>
              <w:t>astoupen</w:t>
            </w:r>
            <w:r w:rsidR="001F77AC">
              <w:rPr>
                <w:rFonts w:ascii="Arial" w:hAnsi="Arial" w:cs="Arial"/>
                <w:sz w:val="22"/>
                <w:szCs w:val="22"/>
                <w:lang w:val="cs-CZ"/>
              </w:rPr>
              <w:t>á</w:t>
            </w:r>
            <w:r w:rsidRPr="006B1BEF">
              <w:rPr>
                <w:rFonts w:ascii="Arial" w:hAnsi="Arial" w:cs="Arial"/>
                <w:sz w:val="22"/>
                <w:szCs w:val="22"/>
                <w:lang w:val="cs-CZ"/>
              </w:rPr>
              <w:t>:</w:t>
            </w:r>
          </w:p>
        </w:tc>
        <w:tc>
          <w:tcPr>
            <w:tcW w:w="6804" w:type="dxa"/>
            <w:tcBorders>
              <w:top w:val="single" w:sz="8" w:space="0" w:color="D9D9D9"/>
              <w:left w:val="nil"/>
              <w:bottom w:val="single" w:sz="8" w:space="0" w:color="D9D9D9"/>
              <w:right w:val="single" w:sz="8" w:space="0" w:color="D9D9D9"/>
            </w:tcBorders>
            <w:tcMar>
              <w:top w:w="0" w:type="dxa"/>
              <w:left w:w="108" w:type="dxa"/>
              <w:bottom w:w="0" w:type="dxa"/>
              <w:right w:w="108" w:type="dxa"/>
            </w:tcMar>
          </w:tcPr>
          <w:p w14:paraId="75379C23" w14:textId="77777777" w:rsidR="00FE4754" w:rsidRPr="00385B6F" w:rsidRDefault="00FE4754" w:rsidP="008A7EF8">
            <w:pPr>
              <w:pStyle w:val="Bezmezer"/>
              <w:ind w:left="0"/>
              <w:rPr>
                <w:rFonts w:ascii="Arial" w:eastAsiaTheme="minorHAnsi" w:hAnsi="Arial" w:cs="Arial"/>
                <w:kern w:val="2"/>
                <w:sz w:val="22"/>
                <w:szCs w:val="22"/>
                <w:lang w:eastAsia="en-US"/>
                <w14:ligatures w14:val="standardContextual"/>
              </w:rPr>
            </w:pPr>
            <w:r w:rsidRPr="00385B6F">
              <w:rPr>
                <w:rFonts w:ascii="Arial" w:eastAsiaTheme="minorHAnsi" w:hAnsi="Arial" w:cs="Arial"/>
                <w:kern w:val="2"/>
                <w:sz w:val="22"/>
                <w:szCs w:val="22"/>
                <w:lang w:eastAsia="en-US"/>
                <w14:ligatures w14:val="standardContextual"/>
              </w:rPr>
              <w:t>Ing. Kateřinou Neumanovou, ředitelkou KPÚ pro Olomoucký a</w:t>
            </w:r>
            <w:r>
              <w:rPr>
                <w:rFonts w:ascii="Arial" w:eastAsiaTheme="minorHAnsi" w:hAnsi="Arial" w:cs="Arial"/>
                <w:kern w:val="2"/>
                <w:sz w:val="22"/>
                <w:szCs w:val="22"/>
                <w:lang w:eastAsia="en-US"/>
                <w14:ligatures w14:val="standardContextual"/>
              </w:rPr>
              <w:t> </w:t>
            </w:r>
            <w:r w:rsidRPr="00385B6F">
              <w:rPr>
                <w:rFonts w:ascii="Arial" w:eastAsiaTheme="minorHAnsi" w:hAnsi="Arial" w:cs="Arial"/>
                <w:kern w:val="2"/>
                <w:sz w:val="22"/>
                <w:szCs w:val="22"/>
                <w:lang w:eastAsia="en-US"/>
                <w14:ligatures w14:val="standardContextual"/>
              </w:rPr>
              <w:t>Zlínský kraj</w:t>
            </w:r>
          </w:p>
        </w:tc>
      </w:tr>
      <w:tr w:rsidR="00FE4754" w:rsidRPr="006B1BEF" w14:paraId="646DC79B" w14:textId="77777777" w:rsidTr="008A7EF8">
        <w:tc>
          <w:tcPr>
            <w:tcW w:w="2967" w:type="dxa"/>
            <w:tcBorders>
              <w:top w:val="single" w:sz="8" w:space="0" w:color="D9D9D9"/>
              <w:left w:val="single" w:sz="8" w:space="0" w:color="D9D9D9"/>
              <w:bottom w:val="single" w:sz="8" w:space="0" w:color="D9D9D9"/>
              <w:right w:val="single" w:sz="8" w:space="0" w:color="D9D9D9"/>
            </w:tcBorders>
            <w:tcMar>
              <w:top w:w="0" w:type="dxa"/>
              <w:left w:w="108" w:type="dxa"/>
              <w:bottom w:w="0" w:type="dxa"/>
              <w:right w:w="108" w:type="dxa"/>
            </w:tcMar>
            <w:hideMark/>
          </w:tcPr>
          <w:p w14:paraId="1FD476D0" w14:textId="139B8CEC" w:rsidR="00FE4754" w:rsidRPr="006B1BEF" w:rsidRDefault="00FE4754" w:rsidP="008A7EF8">
            <w:pPr>
              <w:pStyle w:val="Tabulka-buky11"/>
              <w:rPr>
                <w:rFonts w:ascii="Arial" w:hAnsi="Arial" w:cs="Arial"/>
                <w:sz w:val="22"/>
                <w:szCs w:val="22"/>
                <w:lang w:val="cs-CZ"/>
              </w:rPr>
            </w:pPr>
            <w:r w:rsidRPr="00385B6F">
              <w:rPr>
                <w:rFonts w:ascii="Arial" w:hAnsi="Arial" w:cs="Arial"/>
                <w:sz w:val="22"/>
                <w:szCs w:val="22"/>
                <w:lang w:val="cs-CZ"/>
              </w:rPr>
              <w:t>Ve smluvních záležitostech zastoupen</w:t>
            </w:r>
            <w:r w:rsidR="001F77AC">
              <w:rPr>
                <w:rFonts w:ascii="Arial" w:hAnsi="Arial" w:cs="Arial"/>
                <w:sz w:val="22"/>
                <w:szCs w:val="22"/>
                <w:lang w:val="cs-CZ"/>
              </w:rPr>
              <w:t>á</w:t>
            </w:r>
            <w:r w:rsidRPr="00385B6F">
              <w:rPr>
                <w:rFonts w:ascii="Arial" w:hAnsi="Arial" w:cs="Arial"/>
                <w:sz w:val="22"/>
                <w:szCs w:val="22"/>
                <w:lang w:val="cs-CZ"/>
              </w:rPr>
              <w:t>:</w:t>
            </w:r>
          </w:p>
        </w:tc>
        <w:tc>
          <w:tcPr>
            <w:tcW w:w="6804" w:type="dxa"/>
            <w:tcBorders>
              <w:top w:val="single" w:sz="8" w:space="0" w:color="D9D9D9"/>
              <w:left w:val="nil"/>
              <w:bottom w:val="single" w:sz="8" w:space="0" w:color="D9D9D9"/>
              <w:right w:val="single" w:sz="8" w:space="0" w:color="D9D9D9"/>
            </w:tcBorders>
            <w:tcMar>
              <w:top w:w="0" w:type="dxa"/>
              <w:left w:w="108" w:type="dxa"/>
              <w:bottom w:w="0" w:type="dxa"/>
              <w:right w:w="108" w:type="dxa"/>
            </w:tcMar>
            <w:hideMark/>
          </w:tcPr>
          <w:p w14:paraId="34DEDA69" w14:textId="77777777" w:rsidR="00FE4754" w:rsidRPr="006B1BEF" w:rsidRDefault="00FE4754" w:rsidP="008A7EF8">
            <w:pPr>
              <w:pStyle w:val="Tabulka-buky11"/>
              <w:jc w:val="both"/>
              <w:rPr>
                <w:rFonts w:ascii="Arial" w:hAnsi="Arial" w:cs="Arial"/>
                <w:sz w:val="22"/>
                <w:szCs w:val="22"/>
                <w:lang w:val="cs-CZ"/>
              </w:rPr>
            </w:pPr>
            <w:r w:rsidRPr="00385B6F">
              <w:rPr>
                <w:rFonts w:ascii="Arial" w:hAnsi="Arial" w:cs="Arial"/>
                <w:sz w:val="22"/>
                <w:szCs w:val="22"/>
                <w:lang w:val="cs-CZ"/>
              </w:rPr>
              <w:t>Ing. Kateřinou Neumanovou, ředitelkou KPÚ pro Olomoucký a</w:t>
            </w:r>
            <w:r>
              <w:rPr>
                <w:rFonts w:ascii="Arial" w:hAnsi="Arial" w:cs="Arial"/>
                <w:sz w:val="22"/>
                <w:szCs w:val="22"/>
                <w:lang w:val="cs-CZ"/>
              </w:rPr>
              <w:t> </w:t>
            </w:r>
            <w:r w:rsidRPr="00385B6F">
              <w:rPr>
                <w:rFonts w:ascii="Arial" w:hAnsi="Arial" w:cs="Arial"/>
                <w:sz w:val="22"/>
                <w:szCs w:val="22"/>
                <w:lang w:val="cs-CZ"/>
              </w:rPr>
              <w:t>Zlínský kraj</w:t>
            </w:r>
          </w:p>
        </w:tc>
      </w:tr>
      <w:tr w:rsidR="00FE4754" w:rsidRPr="006B1BEF" w14:paraId="45C6C296" w14:textId="77777777" w:rsidTr="008A7EF8">
        <w:tc>
          <w:tcPr>
            <w:tcW w:w="2967" w:type="dxa"/>
            <w:tcBorders>
              <w:top w:val="single" w:sz="8" w:space="0" w:color="D9D9D9"/>
              <w:left w:val="single" w:sz="8" w:space="0" w:color="D9D9D9"/>
              <w:bottom w:val="single" w:sz="8" w:space="0" w:color="D9D9D9"/>
              <w:right w:val="single" w:sz="8" w:space="0" w:color="D9D9D9"/>
            </w:tcBorders>
            <w:tcMar>
              <w:top w:w="0" w:type="dxa"/>
              <w:left w:w="108" w:type="dxa"/>
              <w:bottom w:w="0" w:type="dxa"/>
              <w:right w:w="108" w:type="dxa"/>
            </w:tcMar>
          </w:tcPr>
          <w:p w14:paraId="628F80DD" w14:textId="1C6AB1B6" w:rsidR="00FE4754" w:rsidRPr="006B1BEF" w:rsidRDefault="00FE4754" w:rsidP="008A7EF8">
            <w:pPr>
              <w:pStyle w:val="Tabulka-buky11"/>
              <w:rPr>
                <w:rFonts w:ascii="Arial" w:hAnsi="Arial" w:cs="Arial"/>
                <w:sz w:val="22"/>
                <w:szCs w:val="22"/>
                <w:lang w:val="cs-CZ"/>
              </w:rPr>
            </w:pPr>
            <w:r w:rsidRPr="00385B6F">
              <w:rPr>
                <w:rFonts w:ascii="Arial" w:hAnsi="Arial" w:cs="Arial"/>
                <w:sz w:val="22"/>
                <w:szCs w:val="22"/>
                <w:lang w:val="cs-CZ"/>
              </w:rPr>
              <w:t>V technických záležitostech zastoupen</w:t>
            </w:r>
            <w:r w:rsidR="001B5CFD">
              <w:rPr>
                <w:rFonts w:ascii="Arial" w:hAnsi="Arial" w:cs="Arial"/>
                <w:sz w:val="22"/>
                <w:szCs w:val="22"/>
                <w:lang w:val="cs-CZ"/>
              </w:rPr>
              <w:t>á</w:t>
            </w:r>
            <w:r w:rsidRPr="00385B6F">
              <w:rPr>
                <w:rFonts w:ascii="Arial" w:hAnsi="Arial" w:cs="Arial"/>
                <w:sz w:val="22"/>
                <w:szCs w:val="22"/>
                <w:lang w:val="cs-CZ"/>
              </w:rPr>
              <w:t>:</w:t>
            </w:r>
          </w:p>
        </w:tc>
        <w:tc>
          <w:tcPr>
            <w:tcW w:w="6804" w:type="dxa"/>
            <w:tcBorders>
              <w:top w:val="single" w:sz="8" w:space="0" w:color="D9D9D9"/>
              <w:left w:val="nil"/>
              <w:bottom w:val="single" w:sz="8" w:space="0" w:color="D9D9D9"/>
              <w:right w:val="single" w:sz="8" w:space="0" w:color="D9D9D9"/>
            </w:tcBorders>
            <w:tcMar>
              <w:top w:w="0" w:type="dxa"/>
              <w:left w:w="108" w:type="dxa"/>
              <w:bottom w:w="0" w:type="dxa"/>
              <w:right w:w="108" w:type="dxa"/>
            </w:tcMar>
          </w:tcPr>
          <w:p w14:paraId="0CD3BA26" w14:textId="77777777" w:rsidR="001B5CFD" w:rsidRPr="001B5CFD" w:rsidRDefault="001B5CFD" w:rsidP="001B5CFD">
            <w:pPr>
              <w:spacing w:after="120"/>
              <w:ind w:hanging="4157"/>
              <w:jc w:val="both"/>
              <w:rPr>
                <w:rFonts w:ascii="Arial" w:hAnsi="Arial" w:cs="Arial"/>
                <w:snapToGrid w:val="0"/>
              </w:rPr>
            </w:pPr>
            <w:r w:rsidRPr="001B5CFD">
              <w:rPr>
                <w:rFonts w:ascii="Arial" w:hAnsi="Arial" w:cs="Arial"/>
                <w:snapToGrid w:val="0"/>
              </w:rPr>
              <w:tab/>
              <w:t>Ing. Romanou Svobodovou, vedoucí Pobočky Šumperk a Jeseník</w:t>
            </w:r>
          </w:p>
          <w:p w14:paraId="3198FD0D" w14:textId="782E02BC" w:rsidR="001B5CFD" w:rsidRPr="001B5CFD" w:rsidRDefault="001B5CFD" w:rsidP="001B5CFD">
            <w:pPr>
              <w:spacing w:after="120"/>
              <w:jc w:val="both"/>
              <w:rPr>
                <w:rFonts w:ascii="Arial" w:hAnsi="Arial" w:cs="Arial"/>
                <w:snapToGrid w:val="0"/>
              </w:rPr>
            </w:pPr>
            <w:r w:rsidRPr="001B5CFD">
              <w:rPr>
                <w:rFonts w:ascii="Arial" w:hAnsi="Arial" w:cs="Arial"/>
                <w:snapToGrid w:val="0"/>
              </w:rPr>
              <w:t>Ing. Michalem Würzlerem, Pobočka Šumperk a Jeseník</w:t>
            </w:r>
          </w:p>
          <w:p w14:paraId="24C57283" w14:textId="64EF086C" w:rsidR="00FE4754" w:rsidRPr="006B1BEF" w:rsidRDefault="001B5CFD" w:rsidP="001B5CFD">
            <w:pPr>
              <w:pStyle w:val="Tabulka-buky11"/>
              <w:rPr>
                <w:rFonts w:ascii="Arial" w:hAnsi="Arial" w:cs="Arial"/>
                <w:sz w:val="22"/>
                <w:szCs w:val="22"/>
              </w:rPr>
            </w:pPr>
            <w:r w:rsidRPr="001B5CFD">
              <w:rPr>
                <w:rFonts w:ascii="Arial" w:hAnsi="Arial" w:cs="Arial"/>
                <w:snapToGrid w:val="0"/>
                <w:sz w:val="22"/>
                <w:szCs w:val="22"/>
                <w:lang w:val="cs-CZ"/>
              </w:rPr>
              <w:t>Evou Soósovou, Pobočka Šumperk a Jeseník</w:t>
            </w:r>
          </w:p>
        </w:tc>
      </w:tr>
      <w:tr w:rsidR="00FE4754" w:rsidRPr="006B1BEF" w14:paraId="5A59F876" w14:textId="77777777" w:rsidTr="008A7EF8">
        <w:tc>
          <w:tcPr>
            <w:tcW w:w="2967" w:type="dxa"/>
            <w:tcBorders>
              <w:top w:val="single" w:sz="8" w:space="0" w:color="D9D9D9"/>
              <w:left w:val="single" w:sz="8" w:space="0" w:color="D9D9D9"/>
              <w:bottom w:val="single" w:sz="8" w:space="0" w:color="D9D9D9"/>
              <w:right w:val="single" w:sz="8" w:space="0" w:color="D9D9D9"/>
            </w:tcBorders>
            <w:tcMar>
              <w:top w:w="0" w:type="dxa"/>
              <w:left w:w="108" w:type="dxa"/>
              <w:bottom w:w="0" w:type="dxa"/>
              <w:right w:w="108" w:type="dxa"/>
            </w:tcMar>
          </w:tcPr>
          <w:p w14:paraId="7523DAC4" w14:textId="77777777" w:rsidR="00FE4754" w:rsidRPr="006B1BEF" w:rsidRDefault="00FE4754" w:rsidP="008A7EF8">
            <w:pPr>
              <w:pStyle w:val="Tabulka-buky11"/>
              <w:rPr>
                <w:rFonts w:ascii="Arial" w:hAnsi="Arial" w:cs="Arial"/>
                <w:sz w:val="22"/>
                <w:szCs w:val="22"/>
                <w:lang w:val="cs-CZ"/>
              </w:rPr>
            </w:pPr>
            <w:r w:rsidRPr="006B1BEF">
              <w:rPr>
                <w:rFonts w:ascii="Arial" w:hAnsi="Arial" w:cs="Arial"/>
                <w:sz w:val="22"/>
                <w:szCs w:val="22"/>
                <w:lang w:val="cs-CZ"/>
              </w:rPr>
              <w:t xml:space="preserve">Tel: </w:t>
            </w:r>
          </w:p>
        </w:tc>
        <w:tc>
          <w:tcPr>
            <w:tcW w:w="6804" w:type="dxa"/>
            <w:tcBorders>
              <w:top w:val="single" w:sz="8" w:space="0" w:color="D9D9D9"/>
              <w:left w:val="nil"/>
              <w:bottom w:val="single" w:sz="8" w:space="0" w:color="D9D9D9"/>
              <w:right w:val="single" w:sz="8" w:space="0" w:color="D9D9D9"/>
            </w:tcBorders>
            <w:tcMar>
              <w:top w:w="0" w:type="dxa"/>
              <w:left w:w="108" w:type="dxa"/>
              <w:bottom w:w="0" w:type="dxa"/>
              <w:right w:w="108" w:type="dxa"/>
            </w:tcMar>
          </w:tcPr>
          <w:p w14:paraId="7B8C8F14" w14:textId="265E1FAC" w:rsidR="00FE4754" w:rsidRPr="006B1BEF" w:rsidRDefault="001B5CFD" w:rsidP="008A7EF8">
            <w:pPr>
              <w:widowControl w:val="0"/>
              <w:suppressAutoHyphens/>
              <w:spacing w:after="0" w:line="276" w:lineRule="auto"/>
              <w:ind w:left="4820" w:hanging="4820"/>
              <w:jc w:val="both"/>
              <w:rPr>
                <w:rFonts w:ascii="Arial" w:eastAsia="Lucida Sans Unicode" w:hAnsi="Arial" w:cs="Arial"/>
              </w:rPr>
            </w:pPr>
            <w:r w:rsidRPr="00FD0394">
              <w:rPr>
                <w:rFonts w:ascii="Arial" w:hAnsi="Arial" w:cs="Arial"/>
              </w:rPr>
              <w:t>+420</w:t>
            </w:r>
            <w:r>
              <w:rPr>
                <w:rFonts w:ascii="Arial" w:hAnsi="Arial" w:cs="Arial"/>
              </w:rPr>
              <w:t> 721 238 380, +420 606 216 085</w:t>
            </w:r>
          </w:p>
        </w:tc>
      </w:tr>
      <w:tr w:rsidR="00FE4754" w:rsidRPr="006B1BEF" w14:paraId="4E64320E" w14:textId="77777777" w:rsidTr="008A7EF8">
        <w:tc>
          <w:tcPr>
            <w:tcW w:w="2967" w:type="dxa"/>
            <w:tcBorders>
              <w:top w:val="single" w:sz="8" w:space="0" w:color="D9D9D9"/>
              <w:left w:val="single" w:sz="8" w:space="0" w:color="D9D9D9"/>
              <w:bottom w:val="single" w:sz="8" w:space="0" w:color="D9D9D9"/>
              <w:right w:val="single" w:sz="8" w:space="0" w:color="D9D9D9"/>
            </w:tcBorders>
            <w:tcMar>
              <w:top w:w="0" w:type="dxa"/>
              <w:left w:w="108" w:type="dxa"/>
              <w:bottom w:w="0" w:type="dxa"/>
              <w:right w:w="108" w:type="dxa"/>
            </w:tcMar>
          </w:tcPr>
          <w:p w14:paraId="489DACFF" w14:textId="77777777" w:rsidR="00FE4754" w:rsidRPr="006B1BEF" w:rsidRDefault="00FE4754" w:rsidP="008A7EF8">
            <w:pPr>
              <w:pStyle w:val="Tabulka-buky11"/>
              <w:rPr>
                <w:rFonts w:ascii="Arial" w:hAnsi="Arial" w:cs="Arial"/>
                <w:sz w:val="22"/>
                <w:szCs w:val="22"/>
                <w:lang w:val="cs-CZ"/>
              </w:rPr>
            </w:pPr>
            <w:r w:rsidRPr="00385B6F">
              <w:rPr>
                <w:rFonts w:ascii="Arial" w:hAnsi="Arial" w:cs="Arial"/>
                <w:sz w:val="22"/>
                <w:szCs w:val="22"/>
                <w:lang w:val="cs-CZ"/>
              </w:rPr>
              <w:t>E-mail:</w:t>
            </w:r>
          </w:p>
        </w:tc>
        <w:tc>
          <w:tcPr>
            <w:tcW w:w="6804" w:type="dxa"/>
            <w:tcBorders>
              <w:top w:val="single" w:sz="8" w:space="0" w:color="D9D9D9"/>
              <w:left w:val="nil"/>
              <w:bottom w:val="single" w:sz="8" w:space="0" w:color="D9D9D9"/>
              <w:right w:val="single" w:sz="8" w:space="0" w:color="D9D9D9"/>
            </w:tcBorders>
            <w:tcMar>
              <w:top w:w="0" w:type="dxa"/>
              <w:left w:w="108" w:type="dxa"/>
              <w:bottom w:w="0" w:type="dxa"/>
              <w:right w:w="108" w:type="dxa"/>
            </w:tcMar>
          </w:tcPr>
          <w:p w14:paraId="64027C37" w14:textId="34D0414D" w:rsidR="00FE4754" w:rsidRPr="006B1BEF" w:rsidRDefault="001B5CFD" w:rsidP="008A7EF8">
            <w:pPr>
              <w:widowControl w:val="0"/>
              <w:suppressAutoHyphens/>
              <w:spacing w:after="0" w:line="276" w:lineRule="auto"/>
              <w:ind w:left="4820" w:hanging="4820"/>
              <w:jc w:val="both"/>
              <w:rPr>
                <w:rFonts w:ascii="Arial" w:eastAsia="Lucida Sans Unicode" w:hAnsi="Arial" w:cs="Arial"/>
              </w:rPr>
            </w:pPr>
            <w:hyperlink r:id="rId13" w:history="1">
              <w:r w:rsidRPr="00FD2131">
                <w:rPr>
                  <w:rStyle w:val="Hypertextovodkaz"/>
                  <w:rFonts w:ascii="Arial" w:hAnsi="Arial" w:cs="Arial"/>
                  <w:snapToGrid w:val="0"/>
                </w:rPr>
                <w:t>sumperk.jesenik.pk@spu.gov.cz</w:t>
              </w:r>
            </w:hyperlink>
          </w:p>
        </w:tc>
      </w:tr>
    </w:tbl>
    <w:p w14:paraId="7CD74DFB" w14:textId="77777777" w:rsidR="00FE4754" w:rsidRDefault="00FE4754" w:rsidP="00FE4754">
      <w:pPr>
        <w:pStyle w:val="Bezmezer"/>
        <w:ind w:left="0"/>
        <w:rPr>
          <w:rFonts w:ascii="Arial" w:hAnsi="Arial" w:cs="Arial"/>
          <w:sz w:val="22"/>
          <w:szCs w:val="22"/>
        </w:rPr>
      </w:pPr>
      <w:r w:rsidRPr="006B1BEF">
        <w:rPr>
          <w:rFonts w:ascii="Arial" w:hAnsi="Arial" w:cs="Arial"/>
          <w:sz w:val="22"/>
          <w:szCs w:val="22"/>
        </w:rPr>
        <w:lastRenderedPageBreak/>
        <w:t>Ostatní údaje objednatele zůstávají beze změn.</w:t>
      </w:r>
    </w:p>
    <w:p w14:paraId="6AD7854D" w14:textId="77777777" w:rsidR="00FE4754" w:rsidRDefault="00FE4754" w:rsidP="00FE4754">
      <w:pPr>
        <w:pStyle w:val="Bezmezer"/>
        <w:ind w:left="0"/>
        <w:rPr>
          <w:rFonts w:ascii="Arial" w:hAnsi="Arial" w:cs="Arial"/>
          <w:sz w:val="22"/>
          <w:szCs w:val="22"/>
        </w:rPr>
      </w:pPr>
    </w:p>
    <w:p w14:paraId="6921C332" w14:textId="77777777" w:rsidR="00FE4754" w:rsidRDefault="00FE4754" w:rsidP="00FE4754">
      <w:pPr>
        <w:pStyle w:val="Bezmezer"/>
        <w:ind w:left="0"/>
        <w:rPr>
          <w:rFonts w:ascii="Arial" w:hAnsi="Arial" w:cs="Arial"/>
          <w:sz w:val="22"/>
          <w:szCs w:val="22"/>
        </w:rPr>
      </w:pPr>
    </w:p>
    <w:p w14:paraId="4F4A487A" w14:textId="2EC7B514" w:rsidR="00FE4754" w:rsidRPr="00CC009A" w:rsidRDefault="00FE4754" w:rsidP="00FE4754">
      <w:pPr>
        <w:pStyle w:val="Bezmezer"/>
        <w:ind w:left="0"/>
        <w:rPr>
          <w:rFonts w:ascii="Arial" w:hAnsi="Arial" w:cs="Arial"/>
          <w:sz w:val="22"/>
          <w:szCs w:val="22"/>
        </w:rPr>
      </w:pPr>
      <w:r>
        <w:rPr>
          <w:rFonts w:ascii="Arial" w:hAnsi="Arial" w:cs="Arial"/>
          <w:sz w:val="22"/>
          <w:szCs w:val="22"/>
        </w:rPr>
        <w:t xml:space="preserve">Ad </w:t>
      </w:r>
      <w:r w:rsidR="00B01363">
        <w:rPr>
          <w:rFonts w:ascii="Arial" w:hAnsi="Arial" w:cs="Arial"/>
          <w:sz w:val="22"/>
          <w:szCs w:val="22"/>
        </w:rPr>
        <w:t>E</w:t>
      </w:r>
      <w:r>
        <w:rPr>
          <w:rFonts w:ascii="Arial" w:hAnsi="Arial" w:cs="Arial"/>
          <w:sz w:val="22"/>
          <w:szCs w:val="22"/>
        </w:rPr>
        <w:t>)</w:t>
      </w:r>
      <w:r>
        <w:rPr>
          <w:rFonts w:ascii="Arial" w:hAnsi="Arial" w:cs="Arial"/>
          <w:sz w:val="22"/>
          <w:szCs w:val="22"/>
        </w:rPr>
        <w:tab/>
      </w:r>
      <w:r w:rsidRPr="006B1BEF">
        <w:rPr>
          <w:rFonts w:ascii="Arial" w:hAnsi="Arial" w:cs="Arial"/>
          <w:sz w:val="22"/>
          <w:szCs w:val="22"/>
        </w:rPr>
        <w:t>Dodat</w:t>
      </w:r>
      <w:r>
        <w:rPr>
          <w:rFonts w:ascii="Arial" w:hAnsi="Arial" w:cs="Arial"/>
          <w:sz w:val="22"/>
          <w:szCs w:val="22"/>
        </w:rPr>
        <w:t xml:space="preserve">kem </w:t>
      </w:r>
      <w:r w:rsidRPr="00E8273C">
        <w:rPr>
          <w:rFonts w:ascii="Arial" w:hAnsi="Arial" w:cs="Arial"/>
          <w:b/>
          <w:bCs/>
          <w:sz w:val="22"/>
          <w:szCs w:val="22"/>
        </w:rPr>
        <w:t>se mění</w:t>
      </w:r>
      <w:r>
        <w:rPr>
          <w:rFonts w:ascii="Arial" w:hAnsi="Arial" w:cs="Arial"/>
          <w:sz w:val="22"/>
          <w:szCs w:val="22"/>
        </w:rPr>
        <w:t xml:space="preserve"> </w:t>
      </w:r>
      <w:r w:rsidRPr="00511F64">
        <w:rPr>
          <w:rFonts w:ascii="Arial" w:hAnsi="Arial" w:cs="Arial"/>
          <w:b/>
          <w:bCs/>
          <w:sz w:val="22"/>
          <w:szCs w:val="22"/>
        </w:rPr>
        <w:t xml:space="preserve">znění článku 6.3.3 </w:t>
      </w:r>
      <w:r>
        <w:rPr>
          <w:rFonts w:ascii="Arial" w:hAnsi="Arial" w:cs="Arial"/>
          <w:b/>
          <w:bCs/>
          <w:sz w:val="22"/>
          <w:szCs w:val="22"/>
        </w:rPr>
        <w:t>písm</w:t>
      </w:r>
      <w:r w:rsidRPr="00511F64">
        <w:rPr>
          <w:rFonts w:ascii="Arial" w:hAnsi="Arial" w:cs="Arial"/>
          <w:b/>
          <w:bCs/>
          <w:sz w:val="22"/>
          <w:szCs w:val="22"/>
        </w:rPr>
        <w:t>. c)</w:t>
      </w:r>
      <w:r>
        <w:rPr>
          <w:rFonts w:ascii="Arial" w:hAnsi="Arial" w:cs="Arial"/>
          <w:b/>
          <w:bCs/>
          <w:sz w:val="22"/>
          <w:szCs w:val="22"/>
        </w:rPr>
        <w:t xml:space="preserve"> </w:t>
      </w:r>
      <w:r>
        <w:rPr>
          <w:rFonts w:ascii="Arial" w:hAnsi="Arial" w:cs="Arial"/>
          <w:sz w:val="22"/>
          <w:szCs w:val="22"/>
        </w:rPr>
        <w:t>Smlouvy.</w:t>
      </w:r>
    </w:p>
    <w:p w14:paraId="6FCB5F10" w14:textId="77777777" w:rsidR="00FE4754" w:rsidRDefault="00FE4754" w:rsidP="00FE4754">
      <w:pPr>
        <w:pStyle w:val="Bezmezer"/>
        <w:ind w:left="0"/>
        <w:rPr>
          <w:rFonts w:ascii="Arial" w:hAnsi="Arial" w:cs="Arial"/>
          <w:sz w:val="22"/>
          <w:szCs w:val="22"/>
        </w:rPr>
      </w:pPr>
    </w:p>
    <w:p w14:paraId="680AD47B" w14:textId="77777777" w:rsidR="00FE4754" w:rsidRDefault="00FE4754" w:rsidP="00FE4754">
      <w:pPr>
        <w:autoSpaceDE w:val="0"/>
        <w:autoSpaceDN w:val="0"/>
        <w:adjustRightInd w:val="0"/>
        <w:spacing w:after="0" w:line="276" w:lineRule="auto"/>
        <w:jc w:val="both"/>
        <w:rPr>
          <w:rFonts w:ascii="Arial" w:hAnsi="Arial" w:cs="Arial"/>
          <w:szCs w:val="20"/>
        </w:rPr>
      </w:pPr>
      <w:r>
        <w:rPr>
          <w:rFonts w:ascii="Arial" w:hAnsi="Arial" w:cs="Arial"/>
          <w:szCs w:val="20"/>
        </w:rPr>
        <w:t>Původní znění:</w:t>
      </w:r>
    </w:p>
    <w:p w14:paraId="028673A4" w14:textId="77777777" w:rsidR="00FE4754" w:rsidRDefault="00FE4754" w:rsidP="00FE4754">
      <w:pPr>
        <w:autoSpaceDE w:val="0"/>
        <w:autoSpaceDN w:val="0"/>
        <w:adjustRightInd w:val="0"/>
        <w:spacing w:after="0" w:line="276" w:lineRule="auto"/>
        <w:jc w:val="both"/>
        <w:rPr>
          <w:rFonts w:ascii="Arial" w:hAnsi="Arial" w:cs="Arial"/>
          <w:szCs w:val="20"/>
        </w:rPr>
      </w:pPr>
    </w:p>
    <w:p w14:paraId="7B0EFED7" w14:textId="77777777" w:rsidR="00FE4754" w:rsidRPr="00ED6435" w:rsidRDefault="00FE4754" w:rsidP="00FE4754">
      <w:pPr>
        <w:pStyle w:val="Claneka"/>
        <w:keepLines w:val="0"/>
        <w:widowControl/>
        <w:spacing w:line="276" w:lineRule="auto"/>
        <w:jc w:val="both"/>
        <w:rPr>
          <w:rFonts w:ascii="Arial" w:hAnsi="Arial" w:cs="Arial"/>
        </w:rPr>
      </w:pPr>
      <w:r w:rsidRPr="00ED6435">
        <w:rPr>
          <w:rFonts w:ascii="Arial" w:hAnsi="Arial" w:cs="Arial"/>
        </w:rPr>
        <w:t xml:space="preserve">Vypracování písemných a grafických příloh k rozhodnutí o schválení návrhu pozemkových úprav. Písemnou přílohou dle tohoto článku se rozumí kopie odsouhlaseného případně neodsouhlaseného soupisu nových pozemků dle přílohy č. 1 bodu VIII. odst. </w:t>
      </w:r>
      <w:r>
        <w:rPr>
          <w:rFonts w:ascii="Arial" w:hAnsi="Arial" w:cs="Arial"/>
        </w:rPr>
        <w:t xml:space="preserve">9) přílohy č. 1 k </w:t>
      </w:r>
      <w:r w:rsidRPr="00ED6435">
        <w:rPr>
          <w:rFonts w:ascii="Arial" w:hAnsi="Arial" w:cs="Arial"/>
        </w:rPr>
        <w:t>Vyhláš</w:t>
      </w:r>
      <w:r>
        <w:rPr>
          <w:rFonts w:ascii="Arial" w:hAnsi="Arial" w:cs="Arial"/>
        </w:rPr>
        <w:t>ce</w:t>
      </w:r>
      <w:r w:rsidRPr="00ED6435">
        <w:rPr>
          <w:rFonts w:ascii="Arial" w:hAnsi="Arial" w:cs="Arial"/>
        </w:rPr>
        <w:t xml:space="preserve"> a soupis nových pozemků s uvedením parcelních čísel dle katastru nemovitostí. Pokud odsouhlasené soupisy nových pozemků obsahují pracovní čísla jednotlivých parcel, bude přiložena srovnávací tabulka těchto parcelních čísel. Grafickou přílohou dle tohoto článku se rozumí znázornění nového pozemku (podrobné situace pro jednotlivé vlastníky)</w:t>
      </w:r>
      <w:r>
        <w:rPr>
          <w:rFonts w:ascii="Arial" w:hAnsi="Arial" w:cs="Arial"/>
        </w:rPr>
        <w:t>. Rozhodnutí o schválení návrhu pozemkových úprav, které bude podle § 11 odst. 5 Zákona uloženo u Objednatele, bude obsahovat originály příloh. Přílohami rozhodnutí k veřejnému nahlédnutí u příslušné obce a pro jednotlivé vlastníky budou kopie soupisů nových pozemků a grafických příloh;</w:t>
      </w:r>
      <w:r w:rsidRPr="00ED6435">
        <w:rPr>
          <w:rFonts w:ascii="Arial" w:hAnsi="Arial" w:cs="Arial"/>
        </w:rPr>
        <w:t xml:space="preserve"> </w:t>
      </w:r>
    </w:p>
    <w:p w14:paraId="09537B04" w14:textId="77777777" w:rsidR="00FE4754" w:rsidRDefault="00FE4754" w:rsidP="00FE4754">
      <w:pPr>
        <w:autoSpaceDE w:val="0"/>
        <w:autoSpaceDN w:val="0"/>
        <w:adjustRightInd w:val="0"/>
        <w:spacing w:after="0" w:line="276" w:lineRule="auto"/>
        <w:jc w:val="both"/>
        <w:rPr>
          <w:rFonts w:ascii="Arial" w:hAnsi="Arial" w:cs="Arial"/>
          <w:b/>
          <w:bCs/>
          <w:szCs w:val="20"/>
        </w:rPr>
      </w:pPr>
      <w:r w:rsidRPr="009C6670">
        <w:rPr>
          <w:rFonts w:ascii="Arial" w:hAnsi="Arial" w:cs="Arial"/>
          <w:b/>
          <w:bCs/>
          <w:szCs w:val="20"/>
        </w:rPr>
        <w:t>se nahrazuje zněním:</w:t>
      </w:r>
    </w:p>
    <w:p w14:paraId="62A30B10" w14:textId="77777777" w:rsidR="00FE4754" w:rsidRPr="009C6670" w:rsidRDefault="00FE4754" w:rsidP="00FE4754">
      <w:pPr>
        <w:autoSpaceDE w:val="0"/>
        <w:autoSpaceDN w:val="0"/>
        <w:adjustRightInd w:val="0"/>
        <w:spacing w:after="0" w:line="276" w:lineRule="auto"/>
        <w:jc w:val="both"/>
        <w:rPr>
          <w:rFonts w:ascii="Arial" w:hAnsi="Arial" w:cs="Arial"/>
          <w:b/>
          <w:bCs/>
          <w:szCs w:val="20"/>
        </w:rPr>
      </w:pPr>
    </w:p>
    <w:p w14:paraId="23EC5103" w14:textId="77777777" w:rsidR="00FE4754" w:rsidRDefault="00FE4754" w:rsidP="00FE4754">
      <w:pPr>
        <w:pStyle w:val="Bezmezer"/>
        <w:spacing w:line="276" w:lineRule="auto"/>
        <w:ind w:left="0"/>
        <w:rPr>
          <w:rFonts w:ascii="Arial" w:eastAsiaTheme="minorHAnsi" w:hAnsi="Arial" w:cs="Arial"/>
          <w:kern w:val="2"/>
          <w:sz w:val="22"/>
          <w:szCs w:val="22"/>
          <w:lang w:eastAsia="en-US"/>
          <w14:ligatures w14:val="standardContextual"/>
        </w:rPr>
      </w:pPr>
      <w:r w:rsidRPr="00E35F4B">
        <w:rPr>
          <w:rFonts w:ascii="Arial" w:eastAsiaTheme="minorHAnsi" w:hAnsi="Arial" w:cs="Arial"/>
          <w:kern w:val="2"/>
          <w:sz w:val="22"/>
          <w:szCs w:val="22"/>
          <w:lang w:eastAsia="en-US"/>
          <w14:ligatures w14:val="standardContextual"/>
        </w:rPr>
        <w:t>Vypracování písemných a grafických příloh k rozhodnutí o schválení návrhu pozemkových úprav. Písemnou přílohou dle tohoto článku se rozumí orazítkovaný soupis nových pozemků dle bodu VIII. odst. 9) přílohy č. 1 k Vyhlášce s přidělenými parcelními čísly dle KÚ. Jednotlivé soupisy nových pozemků a jednotlivé listy grafické přílohy musí být opatřeny vlastnoručním podpisem osoby oprávněné k projektování PÚ a otiskem jejího razítka se státním znakem. Grafická část návrhu musí obsahovat parcelní čísla pozemků přidělená KÚ. Grafickou přílohou dle tohoto článku se rozumí znázornění nového pozemku (podrobné situace pro jednotlivé vlastníky). Rozhodnutí o schválení návrhu pozemkových úprav podle § 11 odst. 5 Zákona bude uloženo u Objednatele. Přílohami rozhodnutí k veřejnému nahlédnutí u příslušné obce a pro jednotlivé vlastníky budou soupisy nových pozemků a grafické přílohy</w:t>
      </w:r>
      <w:r>
        <w:rPr>
          <w:rFonts w:ascii="Arial" w:eastAsiaTheme="minorHAnsi" w:hAnsi="Arial" w:cs="Arial"/>
          <w:kern w:val="2"/>
          <w:sz w:val="22"/>
          <w:szCs w:val="22"/>
          <w:lang w:eastAsia="en-US"/>
          <w14:ligatures w14:val="standardContextual"/>
        </w:rPr>
        <w:t>;</w:t>
      </w:r>
    </w:p>
    <w:p w14:paraId="3BEC9EA8" w14:textId="77777777" w:rsidR="00FE4754" w:rsidRDefault="00FE4754" w:rsidP="00FE4754">
      <w:pPr>
        <w:pStyle w:val="Bezmezer"/>
        <w:spacing w:line="276" w:lineRule="auto"/>
        <w:ind w:left="0"/>
        <w:rPr>
          <w:rFonts w:ascii="Arial" w:eastAsiaTheme="minorHAnsi" w:hAnsi="Arial" w:cs="Arial"/>
          <w:kern w:val="2"/>
          <w:sz w:val="22"/>
          <w:szCs w:val="22"/>
          <w:lang w:eastAsia="en-US"/>
          <w14:ligatures w14:val="standardContextual"/>
        </w:rPr>
      </w:pPr>
    </w:p>
    <w:p w14:paraId="7F8F6034" w14:textId="77777777" w:rsidR="00FE4754" w:rsidRPr="0040520F" w:rsidRDefault="00FE4754" w:rsidP="00FE4754">
      <w:pPr>
        <w:pStyle w:val="Clanek11"/>
        <w:widowControl/>
        <w:numPr>
          <w:ilvl w:val="0"/>
          <w:numId w:val="0"/>
        </w:numPr>
        <w:spacing w:after="240" w:line="276" w:lineRule="auto"/>
        <w:ind w:left="567" w:hanging="567"/>
        <w:jc w:val="both"/>
        <w:rPr>
          <w:rFonts w:ascii="Arial" w:hAnsi="Arial"/>
          <w:b/>
          <w:iCs w:val="0"/>
          <w:szCs w:val="22"/>
          <w:u w:val="single"/>
        </w:rPr>
      </w:pPr>
      <w:r w:rsidRPr="0040520F">
        <w:rPr>
          <w:rFonts w:ascii="Arial" w:hAnsi="Arial"/>
          <w:b/>
          <w:iCs w:val="0"/>
          <w:szCs w:val="22"/>
          <w:u w:val="single"/>
        </w:rPr>
        <w:t>Odůvodnění:</w:t>
      </w:r>
    </w:p>
    <w:p w14:paraId="3A6AAE8A" w14:textId="77777777" w:rsidR="00FE4754" w:rsidRDefault="00FE4754" w:rsidP="00FE4754">
      <w:pPr>
        <w:pStyle w:val="Bezmezer"/>
        <w:spacing w:line="276" w:lineRule="auto"/>
        <w:ind w:left="0"/>
        <w:rPr>
          <w:rFonts w:ascii="Arial" w:eastAsiaTheme="minorHAnsi" w:hAnsi="Arial" w:cs="Arial"/>
          <w:kern w:val="2"/>
          <w:sz w:val="22"/>
          <w:szCs w:val="22"/>
          <w:lang w:eastAsia="en-US"/>
          <w14:ligatures w14:val="standardContextual"/>
        </w:rPr>
      </w:pPr>
      <w:r w:rsidRPr="00C20704">
        <w:rPr>
          <w:rFonts w:ascii="Arial" w:eastAsiaTheme="minorHAnsi" w:hAnsi="Arial" w:cs="Arial"/>
          <w:kern w:val="2"/>
          <w:sz w:val="22"/>
          <w:szCs w:val="22"/>
          <w:lang w:eastAsia="en-US"/>
          <w14:ligatures w14:val="standardContextual"/>
        </w:rPr>
        <w:t>Znění článku bylo upraveno na základě informace Odboru pozemkových úprav ze dne 15. 6. 2026, č. j. SPU 234602/2026 o připravované aktualizaci Metodického návodu pro provádění pozemkových úprav MN 01/2022 (dále jen „MN“). Do doby platnosti nového znění MN bylo nutné toto ustanovení upravit dodatkem ke smlouvě.</w:t>
      </w:r>
    </w:p>
    <w:p w14:paraId="29B6C385" w14:textId="77777777" w:rsidR="00FE4754" w:rsidRDefault="00FE4754" w:rsidP="00FE4754">
      <w:pPr>
        <w:pStyle w:val="Bezmezer"/>
        <w:ind w:left="0"/>
        <w:rPr>
          <w:rFonts w:ascii="Arial" w:eastAsiaTheme="minorHAnsi" w:hAnsi="Arial" w:cs="Arial"/>
          <w:kern w:val="2"/>
          <w:sz w:val="22"/>
          <w:szCs w:val="22"/>
          <w:lang w:eastAsia="en-US"/>
          <w14:ligatures w14:val="standardContextual"/>
        </w:rPr>
      </w:pPr>
    </w:p>
    <w:p w14:paraId="5EE71B8D" w14:textId="77777777" w:rsidR="004100D8" w:rsidRDefault="004100D8" w:rsidP="00FE4754">
      <w:pPr>
        <w:spacing w:line="276" w:lineRule="auto"/>
        <w:jc w:val="both"/>
        <w:rPr>
          <w:rFonts w:ascii="Arial" w:hAnsi="Arial" w:cs="Arial"/>
          <w:bCs/>
        </w:rPr>
      </w:pPr>
    </w:p>
    <w:p w14:paraId="1F73A878" w14:textId="420C804F" w:rsidR="00FE4754" w:rsidRDefault="00FE4754" w:rsidP="00FE4754">
      <w:pPr>
        <w:spacing w:line="276" w:lineRule="auto"/>
        <w:jc w:val="both"/>
        <w:rPr>
          <w:rFonts w:ascii="Arial" w:hAnsi="Arial" w:cs="Arial"/>
          <w:bCs/>
        </w:rPr>
      </w:pPr>
      <w:r w:rsidRPr="00254861">
        <w:rPr>
          <w:rFonts w:ascii="Arial" w:hAnsi="Arial" w:cs="Arial"/>
          <w:bCs/>
        </w:rPr>
        <w:t xml:space="preserve">Dodatek je uzavřen </w:t>
      </w:r>
      <w:r w:rsidR="00602240">
        <w:rPr>
          <w:rFonts w:ascii="Arial" w:hAnsi="Arial" w:cs="Arial"/>
          <w:bCs/>
        </w:rPr>
        <w:t xml:space="preserve">přiměřeně podle </w:t>
      </w:r>
      <w:r w:rsidRPr="00254861">
        <w:rPr>
          <w:rFonts w:ascii="Arial" w:hAnsi="Arial" w:cs="Arial"/>
          <w:bCs/>
        </w:rPr>
        <w:t xml:space="preserve">ust. § 222 odst. 6 </w:t>
      </w:r>
      <w:r>
        <w:rPr>
          <w:rFonts w:ascii="Arial" w:hAnsi="Arial" w:cs="Arial"/>
          <w:bCs/>
        </w:rPr>
        <w:t xml:space="preserve">ZZVZ. </w:t>
      </w:r>
      <w:r w:rsidRPr="00254861">
        <w:rPr>
          <w:rFonts w:ascii="Arial" w:hAnsi="Arial" w:cs="Arial"/>
          <w:bCs/>
        </w:rPr>
        <w:t>Proveden</w:t>
      </w:r>
      <w:r>
        <w:rPr>
          <w:rFonts w:ascii="Arial" w:hAnsi="Arial" w:cs="Arial"/>
          <w:bCs/>
        </w:rPr>
        <w:t>á</w:t>
      </w:r>
      <w:r w:rsidRPr="00254861">
        <w:rPr>
          <w:rFonts w:ascii="Arial" w:hAnsi="Arial" w:cs="Arial"/>
          <w:bCs/>
        </w:rPr>
        <w:t xml:space="preserve"> změn</w:t>
      </w:r>
      <w:r>
        <w:rPr>
          <w:rFonts w:ascii="Arial" w:hAnsi="Arial" w:cs="Arial"/>
          <w:bCs/>
        </w:rPr>
        <w:t>a</w:t>
      </w:r>
      <w:r w:rsidRPr="00254861">
        <w:rPr>
          <w:rFonts w:ascii="Arial" w:hAnsi="Arial" w:cs="Arial"/>
          <w:bCs/>
        </w:rPr>
        <w:t xml:space="preserve"> závazku ze </w:t>
      </w:r>
      <w:r>
        <w:rPr>
          <w:rFonts w:ascii="Arial" w:hAnsi="Arial" w:cs="Arial"/>
          <w:bCs/>
        </w:rPr>
        <w:t>S</w:t>
      </w:r>
      <w:r w:rsidRPr="00254861">
        <w:rPr>
          <w:rFonts w:ascii="Arial" w:hAnsi="Arial" w:cs="Arial"/>
          <w:bCs/>
        </w:rPr>
        <w:t>mlouvy</w:t>
      </w:r>
      <w:r>
        <w:rPr>
          <w:rFonts w:ascii="Arial" w:hAnsi="Arial" w:cs="Arial"/>
          <w:bCs/>
        </w:rPr>
        <w:t xml:space="preserve">, resp. změna termínu dílčích částí </w:t>
      </w:r>
      <w:r w:rsidRPr="00254861">
        <w:rPr>
          <w:rFonts w:ascii="Arial" w:hAnsi="Arial" w:cs="Arial"/>
          <w:bCs/>
        </w:rPr>
        <w:t>j</w:t>
      </w:r>
      <w:r>
        <w:rPr>
          <w:rFonts w:ascii="Arial" w:hAnsi="Arial" w:cs="Arial"/>
          <w:bCs/>
        </w:rPr>
        <w:t xml:space="preserve">e </w:t>
      </w:r>
      <w:r w:rsidRPr="00254861">
        <w:rPr>
          <w:rFonts w:ascii="Arial" w:hAnsi="Arial" w:cs="Arial"/>
          <w:bCs/>
        </w:rPr>
        <w:t>změn</w:t>
      </w:r>
      <w:r>
        <w:rPr>
          <w:rFonts w:ascii="Arial" w:hAnsi="Arial" w:cs="Arial"/>
          <w:bCs/>
        </w:rPr>
        <w:t>ou</w:t>
      </w:r>
      <w:r w:rsidRPr="00254861">
        <w:rPr>
          <w:rFonts w:ascii="Arial" w:hAnsi="Arial" w:cs="Arial"/>
          <w:bCs/>
        </w:rPr>
        <w:t xml:space="preserve"> nepodstatn</w:t>
      </w:r>
      <w:r>
        <w:rPr>
          <w:rFonts w:ascii="Arial" w:hAnsi="Arial" w:cs="Arial"/>
          <w:bCs/>
        </w:rPr>
        <w:t>ou</w:t>
      </w:r>
      <w:r w:rsidRPr="00254861">
        <w:rPr>
          <w:rFonts w:ascii="Arial" w:hAnsi="Arial" w:cs="Arial"/>
          <w:bCs/>
        </w:rPr>
        <w:t>, jej</w:t>
      </w:r>
      <w:r>
        <w:rPr>
          <w:rFonts w:ascii="Arial" w:hAnsi="Arial" w:cs="Arial"/>
          <w:bCs/>
        </w:rPr>
        <w:t>íž</w:t>
      </w:r>
      <w:r w:rsidRPr="00254861">
        <w:rPr>
          <w:rFonts w:ascii="Arial" w:hAnsi="Arial" w:cs="Arial"/>
          <w:bCs/>
        </w:rPr>
        <w:t xml:space="preserve"> potřeba vznikla v důsledku okolností, které zadavatel jednající s náležitou péčí nemohl předvídat</w:t>
      </w:r>
      <w:r>
        <w:rPr>
          <w:rFonts w:ascii="Arial" w:hAnsi="Arial" w:cs="Arial"/>
          <w:bCs/>
        </w:rPr>
        <w:t xml:space="preserve">, </w:t>
      </w:r>
      <w:r w:rsidRPr="00254861">
        <w:rPr>
          <w:rFonts w:ascii="Arial" w:hAnsi="Arial" w:cs="Arial"/>
          <w:bCs/>
        </w:rPr>
        <w:t>nemění celkovou povahu veřejné zakázky</w:t>
      </w:r>
      <w:r>
        <w:rPr>
          <w:rFonts w:ascii="Arial" w:hAnsi="Arial" w:cs="Arial"/>
          <w:bCs/>
        </w:rPr>
        <w:t xml:space="preserve"> a je nezbytná k dokončení díla</w:t>
      </w:r>
      <w:r w:rsidRPr="00254861">
        <w:rPr>
          <w:rFonts w:ascii="Arial" w:hAnsi="Arial" w:cs="Arial"/>
          <w:bCs/>
        </w:rPr>
        <w:t xml:space="preserve">. </w:t>
      </w:r>
      <w:r w:rsidR="00BB4305">
        <w:rPr>
          <w:rFonts w:ascii="Arial" w:hAnsi="Arial" w:cs="Arial"/>
          <w:bCs/>
        </w:rPr>
        <w:t>Cenový nárůst</w:t>
      </w:r>
      <w:r w:rsidR="00EF144F">
        <w:rPr>
          <w:rFonts w:ascii="Arial" w:hAnsi="Arial" w:cs="Arial"/>
          <w:bCs/>
        </w:rPr>
        <w:t xml:space="preserve"> při odečtení služeb, které nebyly realizovány, nepřesáhne 30</w:t>
      </w:r>
      <w:r w:rsidR="009E68B1">
        <w:rPr>
          <w:rFonts w:ascii="Arial" w:hAnsi="Arial" w:cs="Arial"/>
          <w:bCs/>
        </w:rPr>
        <w:t> </w:t>
      </w:r>
      <w:r w:rsidR="00EF144F">
        <w:rPr>
          <w:rFonts w:ascii="Arial" w:hAnsi="Arial" w:cs="Arial"/>
          <w:bCs/>
        </w:rPr>
        <w:t>% původní hodnoty závazku</w:t>
      </w:r>
      <w:r>
        <w:rPr>
          <w:rFonts w:ascii="Arial" w:hAnsi="Arial" w:cs="Arial"/>
          <w:bCs/>
        </w:rPr>
        <w:t>.</w:t>
      </w:r>
    </w:p>
    <w:p w14:paraId="3312D771" w14:textId="77777777" w:rsidR="00FE4754" w:rsidRDefault="00FE4754" w:rsidP="00FE4754">
      <w:pPr>
        <w:pStyle w:val="Bezmezer"/>
        <w:ind w:left="0"/>
        <w:rPr>
          <w:rFonts w:ascii="Arial" w:hAnsi="Arial" w:cs="Arial"/>
          <w:sz w:val="22"/>
          <w:szCs w:val="22"/>
        </w:rPr>
      </w:pPr>
    </w:p>
    <w:p w14:paraId="3DD54E22" w14:textId="77777777" w:rsidR="0084050E" w:rsidRDefault="0084050E" w:rsidP="00FE4754">
      <w:pPr>
        <w:pStyle w:val="Bezmezer"/>
        <w:ind w:left="0"/>
        <w:rPr>
          <w:rFonts w:ascii="Arial" w:hAnsi="Arial" w:cs="Arial"/>
          <w:sz w:val="22"/>
          <w:szCs w:val="22"/>
        </w:rPr>
      </w:pPr>
    </w:p>
    <w:p w14:paraId="52DA79E1" w14:textId="77777777" w:rsidR="0084050E" w:rsidRDefault="0084050E" w:rsidP="00FE4754">
      <w:pPr>
        <w:pStyle w:val="Bezmezer"/>
        <w:ind w:left="0"/>
        <w:rPr>
          <w:rFonts w:ascii="Arial" w:hAnsi="Arial" w:cs="Arial"/>
          <w:sz w:val="22"/>
          <w:szCs w:val="22"/>
        </w:rPr>
      </w:pPr>
    </w:p>
    <w:p w14:paraId="04468F62" w14:textId="77777777" w:rsidR="0084050E" w:rsidRDefault="0084050E" w:rsidP="00FE4754">
      <w:pPr>
        <w:pStyle w:val="Bezmezer"/>
        <w:ind w:left="0"/>
        <w:rPr>
          <w:rFonts w:ascii="Arial" w:hAnsi="Arial" w:cs="Arial"/>
          <w:sz w:val="22"/>
          <w:szCs w:val="22"/>
        </w:rPr>
      </w:pPr>
    </w:p>
    <w:p w14:paraId="2660C973" w14:textId="77777777" w:rsidR="0084050E" w:rsidRDefault="0084050E" w:rsidP="00FE4754">
      <w:pPr>
        <w:pStyle w:val="Bezmezer"/>
        <w:ind w:left="0"/>
        <w:rPr>
          <w:rFonts w:ascii="Arial" w:hAnsi="Arial" w:cs="Arial"/>
          <w:sz w:val="22"/>
          <w:szCs w:val="22"/>
        </w:rPr>
      </w:pPr>
    </w:p>
    <w:p w14:paraId="79A1506C" w14:textId="77777777" w:rsidR="0084050E" w:rsidRDefault="0084050E" w:rsidP="00FE4754">
      <w:pPr>
        <w:pStyle w:val="Bezmezer"/>
        <w:ind w:left="0"/>
        <w:rPr>
          <w:rFonts w:ascii="Arial" w:hAnsi="Arial" w:cs="Arial"/>
          <w:sz w:val="22"/>
          <w:szCs w:val="22"/>
        </w:rPr>
      </w:pPr>
    </w:p>
    <w:p w14:paraId="74DFC757" w14:textId="77777777" w:rsidR="00FE4754" w:rsidRDefault="00FE4754" w:rsidP="00FE4754">
      <w:pPr>
        <w:pStyle w:val="Bezmezer"/>
        <w:ind w:left="0"/>
        <w:rPr>
          <w:rFonts w:ascii="Arial" w:hAnsi="Arial" w:cs="Arial"/>
          <w:sz w:val="22"/>
          <w:szCs w:val="22"/>
        </w:rPr>
      </w:pPr>
    </w:p>
    <w:p w14:paraId="47EF44C6" w14:textId="77777777" w:rsidR="00FE4754" w:rsidRPr="00AB2493" w:rsidRDefault="00FE4754" w:rsidP="00FE4754">
      <w:pPr>
        <w:spacing w:after="120" w:line="360" w:lineRule="auto"/>
        <w:contextualSpacing/>
        <w:jc w:val="center"/>
        <w:rPr>
          <w:rFonts w:ascii="Arial" w:hAnsi="Arial" w:cs="Arial"/>
          <w:b/>
        </w:rPr>
      </w:pPr>
      <w:r w:rsidRPr="00AB2493">
        <w:rPr>
          <w:rFonts w:ascii="Arial" w:hAnsi="Arial" w:cs="Arial"/>
          <w:b/>
        </w:rPr>
        <w:lastRenderedPageBreak/>
        <w:t>Čl. II.</w:t>
      </w:r>
    </w:p>
    <w:p w14:paraId="412E369F" w14:textId="77777777" w:rsidR="00FE4754" w:rsidRDefault="00FE4754" w:rsidP="00FE4754">
      <w:pPr>
        <w:spacing w:after="120" w:line="360" w:lineRule="auto"/>
        <w:contextualSpacing/>
        <w:jc w:val="center"/>
        <w:rPr>
          <w:rFonts w:ascii="Arial" w:hAnsi="Arial" w:cs="Arial"/>
          <w:b/>
        </w:rPr>
      </w:pPr>
      <w:r w:rsidRPr="00AB2493">
        <w:rPr>
          <w:rFonts w:ascii="Arial" w:hAnsi="Arial" w:cs="Arial"/>
          <w:b/>
        </w:rPr>
        <w:t>Cena díla</w:t>
      </w:r>
    </w:p>
    <w:p w14:paraId="24F251AC" w14:textId="77777777" w:rsidR="00FE4754" w:rsidRPr="00AB2493" w:rsidRDefault="00FE4754" w:rsidP="00FE4754">
      <w:pPr>
        <w:spacing w:after="120" w:line="360" w:lineRule="auto"/>
        <w:contextualSpacing/>
        <w:jc w:val="center"/>
        <w:rPr>
          <w:rFonts w:ascii="Arial" w:hAnsi="Arial" w:cs="Arial"/>
          <w:b/>
        </w:rPr>
      </w:pPr>
    </w:p>
    <w:p w14:paraId="7F33FA23" w14:textId="6E271E5B" w:rsidR="00FE4754" w:rsidRDefault="00FE4754" w:rsidP="00FE4754">
      <w:pPr>
        <w:spacing w:before="120"/>
        <w:jc w:val="both"/>
        <w:rPr>
          <w:rFonts w:ascii="Arial" w:hAnsi="Arial" w:cs="Arial"/>
          <w:snapToGrid w:val="0"/>
        </w:rPr>
      </w:pPr>
      <w:r w:rsidRPr="00AB2493">
        <w:rPr>
          <w:rFonts w:ascii="Arial" w:hAnsi="Arial" w:cs="Arial"/>
          <w:snapToGrid w:val="0"/>
        </w:rPr>
        <w:t>Vzhledem k v</w:t>
      </w:r>
      <w:r w:rsidRPr="00AB2493">
        <w:rPr>
          <w:rFonts w:ascii="Arial" w:hAnsi="Arial" w:cs="Arial" w:hint="eastAsia"/>
          <w:snapToGrid w:val="0"/>
        </w:rPr>
        <w:t>ýš</w:t>
      </w:r>
      <w:r w:rsidRPr="00AB2493">
        <w:rPr>
          <w:rFonts w:ascii="Arial" w:hAnsi="Arial" w:cs="Arial"/>
          <w:snapToGrid w:val="0"/>
        </w:rPr>
        <w:t>e uvedeným zm</w:t>
      </w:r>
      <w:r w:rsidRPr="00AB2493">
        <w:rPr>
          <w:rFonts w:ascii="Arial" w:hAnsi="Arial" w:cs="Arial" w:hint="eastAsia"/>
          <w:snapToGrid w:val="0"/>
        </w:rPr>
        <w:t>ě</w:t>
      </w:r>
      <w:r w:rsidRPr="00AB2493">
        <w:rPr>
          <w:rFonts w:ascii="Arial" w:hAnsi="Arial" w:cs="Arial"/>
          <w:snapToGrid w:val="0"/>
        </w:rPr>
        <w:t xml:space="preserve">nám </w:t>
      </w:r>
      <w:r w:rsidRPr="00AB2493">
        <w:rPr>
          <w:rFonts w:ascii="Arial" w:hAnsi="Arial" w:cs="Arial"/>
          <w:b/>
          <w:bCs/>
          <w:snapToGrid w:val="0"/>
        </w:rPr>
        <w:t>se</w:t>
      </w:r>
      <w:r w:rsidRPr="00AB2493">
        <w:rPr>
          <w:rFonts w:ascii="Arial" w:hAnsi="Arial" w:cs="Arial"/>
          <w:snapToGrid w:val="0"/>
        </w:rPr>
        <w:t xml:space="preserve"> </w:t>
      </w:r>
      <w:r w:rsidRPr="00CB3EC4">
        <w:rPr>
          <w:rFonts w:ascii="Arial" w:hAnsi="Arial" w:cs="Arial"/>
          <w:b/>
          <w:bCs/>
          <w:snapToGrid w:val="0"/>
        </w:rPr>
        <w:t>mění celková</w:t>
      </w:r>
      <w:r>
        <w:rPr>
          <w:rFonts w:ascii="Arial" w:hAnsi="Arial" w:cs="Arial"/>
          <w:snapToGrid w:val="0"/>
        </w:rPr>
        <w:t xml:space="preserve"> </w:t>
      </w:r>
      <w:r w:rsidRPr="00AB2493">
        <w:rPr>
          <w:rFonts w:ascii="Arial" w:hAnsi="Arial" w:cs="Arial"/>
          <w:b/>
          <w:bCs/>
          <w:snapToGrid w:val="0"/>
        </w:rPr>
        <w:t xml:space="preserve">cena za provedení </w:t>
      </w:r>
      <w:r>
        <w:rPr>
          <w:rFonts w:ascii="Arial" w:hAnsi="Arial" w:cs="Arial"/>
          <w:b/>
          <w:bCs/>
          <w:snapToGrid w:val="0"/>
        </w:rPr>
        <w:t>d</w:t>
      </w:r>
      <w:r w:rsidRPr="00AB2493">
        <w:rPr>
          <w:rFonts w:ascii="Arial" w:hAnsi="Arial" w:cs="Arial"/>
          <w:b/>
          <w:bCs/>
          <w:snapToGrid w:val="0"/>
        </w:rPr>
        <w:t xml:space="preserve">íla </w:t>
      </w:r>
      <w:r w:rsidRPr="00AB2493">
        <w:rPr>
          <w:rFonts w:ascii="Arial" w:hAnsi="Arial" w:cs="Arial"/>
          <w:snapToGrid w:val="0"/>
        </w:rPr>
        <w:t xml:space="preserve">uvedená </w:t>
      </w:r>
      <w:r>
        <w:rPr>
          <w:rFonts w:ascii="Arial" w:hAnsi="Arial" w:cs="Arial"/>
          <w:snapToGrid w:val="0"/>
        </w:rPr>
        <w:br/>
      </w:r>
      <w:r w:rsidRPr="00AB2493">
        <w:rPr>
          <w:rFonts w:ascii="Arial" w:hAnsi="Arial" w:cs="Arial"/>
          <w:snapToGrid w:val="0"/>
        </w:rPr>
        <w:t>v čl</w:t>
      </w:r>
      <w:r>
        <w:rPr>
          <w:rFonts w:ascii="Arial" w:hAnsi="Arial" w:cs="Arial"/>
          <w:snapToGrid w:val="0"/>
        </w:rPr>
        <w:t>. 3., odst. 3.1</w:t>
      </w:r>
      <w:r>
        <w:rPr>
          <w:rFonts w:eastAsia="Times New Roman" w:cs="Arial"/>
          <w:b/>
          <w:bCs/>
          <w:snapToGrid w:val="0"/>
        </w:rPr>
        <w:t xml:space="preserve"> </w:t>
      </w:r>
      <w:r w:rsidRPr="00CB3EC4">
        <w:rPr>
          <w:rFonts w:ascii="Arial" w:eastAsia="Times New Roman" w:hAnsi="Arial" w:cs="Arial"/>
          <w:b/>
          <w:bCs/>
          <w:snapToGrid w:val="0"/>
        </w:rPr>
        <w:t>Smlouvy</w:t>
      </w:r>
      <w:r>
        <w:rPr>
          <w:rFonts w:ascii="Arial" w:hAnsi="Arial" w:cs="Arial"/>
          <w:snapToGrid w:val="0"/>
        </w:rPr>
        <w:t xml:space="preserve"> </w:t>
      </w:r>
      <w:r w:rsidRPr="00AB2493">
        <w:rPr>
          <w:rFonts w:ascii="Arial" w:hAnsi="Arial" w:cs="Arial"/>
          <w:snapToGrid w:val="0"/>
        </w:rPr>
        <w:t xml:space="preserve">takto: </w:t>
      </w:r>
    </w:p>
    <w:tbl>
      <w:tblPr>
        <w:tblW w:w="5000" w:type="pct"/>
        <w:tblInd w:w="-5" w:type="dxa"/>
        <w:tblCellMar>
          <w:left w:w="70" w:type="dxa"/>
          <w:right w:w="70" w:type="dxa"/>
        </w:tblCellMar>
        <w:tblLook w:val="04A0" w:firstRow="1" w:lastRow="0" w:firstColumn="1" w:lastColumn="0" w:noHBand="0" w:noVBand="1"/>
      </w:tblPr>
      <w:tblGrid>
        <w:gridCol w:w="4238"/>
        <w:gridCol w:w="2683"/>
        <w:gridCol w:w="2822"/>
      </w:tblGrid>
      <w:tr w:rsidR="00FE4754" w:rsidRPr="00763C03" w14:paraId="42C509EE" w14:textId="77777777" w:rsidTr="008A7EF8">
        <w:trPr>
          <w:trHeight w:val="288"/>
        </w:trPr>
        <w:tc>
          <w:tcPr>
            <w:tcW w:w="2175" w:type="pct"/>
            <w:tcBorders>
              <w:top w:val="single" w:sz="4" w:space="0" w:color="auto"/>
              <w:left w:val="single" w:sz="4" w:space="0" w:color="auto"/>
              <w:bottom w:val="single" w:sz="4" w:space="0" w:color="auto"/>
              <w:right w:val="single" w:sz="4" w:space="0" w:color="auto"/>
            </w:tcBorders>
            <w:noWrap/>
            <w:vAlign w:val="bottom"/>
            <w:hideMark/>
          </w:tcPr>
          <w:p w14:paraId="08101BEF" w14:textId="77777777" w:rsidR="00FE4754" w:rsidRPr="00763C03" w:rsidRDefault="00FE4754" w:rsidP="008A7EF8">
            <w:pPr>
              <w:spacing w:after="0" w:line="240" w:lineRule="auto"/>
              <w:rPr>
                <w:rFonts w:ascii="Calibri" w:eastAsia="Times New Roman" w:hAnsi="Calibri" w:cs="Calibri"/>
                <w:color w:val="000000"/>
                <w:kern w:val="0"/>
                <w:lang w:eastAsia="cs-CZ"/>
                <w14:ligatures w14:val="none"/>
              </w:rPr>
            </w:pPr>
          </w:p>
        </w:tc>
        <w:tc>
          <w:tcPr>
            <w:tcW w:w="1377" w:type="pct"/>
            <w:tcBorders>
              <w:top w:val="single" w:sz="4" w:space="0" w:color="auto"/>
              <w:left w:val="nil"/>
              <w:bottom w:val="single" w:sz="4" w:space="0" w:color="auto"/>
              <w:right w:val="single" w:sz="4" w:space="0" w:color="auto"/>
            </w:tcBorders>
            <w:noWrap/>
            <w:vAlign w:val="bottom"/>
            <w:hideMark/>
          </w:tcPr>
          <w:p w14:paraId="6D0C662E" w14:textId="77777777" w:rsidR="00FE4754" w:rsidRPr="0005225C" w:rsidRDefault="00FE4754" w:rsidP="00FC0115">
            <w:pPr>
              <w:spacing w:after="0" w:line="240" w:lineRule="auto"/>
              <w:jc w:val="right"/>
              <w:rPr>
                <w:rFonts w:ascii="Arial" w:eastAsia="Times New Roman" w:hAnsi="Arial" w:cs="Arial"/>
                <w:b/>
                <w:bCs/>
                <w:color w:val="000000"/>
                <w:kern w:val="0"/>
                <w:lang w:eastAsia="cs-CZ"/>
                <w14:ligatures w14:val="none"/>
              </w:rPr>
            </w:pPr>
            <w:r w:rsidRPr="0005225C">
              <w:rPr>
                <w:rFonts w:ascii="Arial" w:eastAsia="Times New Roman" w:hAnsi="Arial" w:cs="Arial"/>
                <w:b/>
                <w:bCs/>
                <w:color w:val="000000"/>
                <w:kern w:val="0"/>
                <w:lang w:eastAsia="cs-CZ"/>
                <w14:ligatures w14:val="none"/>
              </w:rPr>
              <w:t>Celkem bez DPH</w:t>
            </w:r>
          </w:p>
        </w:tc>
        <w:tc>
          <w:tcPr>
            <w:tcW w:w="1448" w:type="pct"/>
            <w:tcBorders>
              <w:top w:val="single" w:sz="4" w:space="0" w:color="auto"/>
              <w:left w:val="nil"/>
              <w:bottom w:val="single" w:sz="4" w:space="0" w:color="auto"/>
              <w:right w:val="single" w:sz="4" w:space="0" w:color="auto"/>
            </w:tcBorders>
            <w:noWrap/>
            <w:vAlign w:val="bottom"/>
            <w:hideMark/>
          </w:tcPr>
          <w:p w14:paraId="0FB8E20F" w14:textId="77777777" w:rsidR="00FE4754" w:rsidRPr="0005225C" w:rsidRDefault="00FE4754" w:rsidP="00FC0115">
            <w:pPr>
              <w:spacing w:after="0" w:line="240" w:lineRule="auto"/>
              <w:jc w:val="right"/>
              <w:rPr>
                <w:rFonts w:ascii="Arial" w:eastAsia="Times New Roman" w:hAnsi="Arial" w:cs="Arial"/>
                <w:b/>
                <w:bCs/>
                <w:color w:val="000000"/>
                <w:kern w:val="0"/>
                <w:lang w:eastAsia="cs-CZ"/>
                <w14:ligatures w14:val="none"/>
              </w:rPr>
            </w:pPr>
            <w:r w:rsidRPr="0005225C">
              <w:rPr>
                <w:rFonts w:ascii="Arial" w:eastAsia="Times New Roman" w:hAnsi="Arial" w:cs="Arial"/>
                <w:b/>
                <w:bCs/>
                <w:color w:val="000000"/>
                <w:kern w:val="0"/>
                <w:lang w:eastAsia="cs-CZ"/>
                <w14:ligatures w14:val="none"/>
              </w:rPr>
              <w:t>Celkem včetně DPH</w:t>
            </w:r>
          </w:p>
        </w:tc>
      </w:tr>
      <w:tr w:rsidR="00FE4754" w:rsidRPr="00763C03" w14:paraId="2E65906D" w14:textId="77777777" w:rsidTr="008A7EF8">
        <w:trPr>
          <w:trHeight w:val="288"/>
        </w:trPr>
        <w:tc>
          <w:tcPr>
            <w:tcW w:w="2175" w:type="pct"/>
            <w:tcBorders>
              <w:top w:val="nil"/>
              <w:left w:val="single" w:sz="4" w:space="0" w:color="auto"/>
              <w:bottom w:val="single" w:sz="4" w:space="0" w:color="auto"/>
              <w:right w:val="single" w:sz="4" w:space="0" w:color="auto"/>
            </w:tcBorders>
            <w:vAlign w:val="center"/>
            <w:hideMark/>
          </w:tcPr>
          <w:p w14:paraId="1C1AB6F2" w14:textId="77777777" w:rsidR="00FE4754" w:rsidRPr="00763C03" w:rsidRDefault="00FE4754" w:rsidP="008A7EF8">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1 „Přípravné práce“ </w:t>
            </w:r>
          </w:p>
        </w:tc>
        <w:tc>
          <w:tcPr>
            <w:tcW w:w="1377" w:type="pct"/>
            <w:tcBorders>
              <w:top w:val="nil"/>
              <w:left w:val="nil"/>
              <w:bottom w:val="single" w:sz="4" w:space="0" w:color="auto"/>
              <w:right w:val="single" w:sz="4" w:space="0" w:color="auto"/>
            </w:tcBorders>
            <w:vAlign w:val="center"/>
            <w:hideMark/>
          </w:tcPr>
          <w:p w14:paraId="47E92054" w14:textId="107FDDA6" w:rsidR="00FE4754" w:rsidRPr="0005225C" w:rsidRDefault="00FC0115" w:rsidP="008A7EF8">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snapToGrid w:val="0"/>
                <w:color w:val="000000"/>
                <w:kern w:val="0"/>
                <w:lang w:eastAsia="cs-CZ"/>
                <w14:ligatures w14:val="none"/>
              </w:rPr>
              <w:t>645 900</w:t>
            </w:r>
            <w:r w:rsidR="00FE4754">
              <w:rPr>
                <w:rFonts w:ascii="Arial" w:eastAsia="Times New Roman" w:hAnsi="Arial" w:cs="Arial"/>
                <w:snapToGrid w:val="0"/>
                <w:color w:val="000000"/>
                <w:kern w:val="0"/>
                <w:lang w:eastAsia="cs-CZ"/>
                <w14:ligatures w14:val="none"/>
              </w:rPr>
              <w:t>,00</w:t>
            </w:r>
            <w:r w:rsidR="00FE4754" w:rsidRPr="0005225C">
              <w:rPr>
                <w:rFonts w:ascii="Arial" w:eastAsia="Times New Roman" w:hAnsi="Arial" w:cs="Arial"/>
                <w:snapToGrid w:val="0"/>
                <w:color w:val="000000"/>
                <w:kern w:val="0"/>
                <w:lang w:eastAsia="cs-CZ"/>
                <w14:ligatures w14:val="none"/>
              </w:rPr>
              <w:t xml:space="preserve"> Kč</w:t>
            </w:r>
          </w:p>
        </w:tc>
        <w:tc>
          <w:tcPr>
            <w:tcW w:w="1448" w:type="pct"/>
            <w:tcBorders>
              <w:top w:val="nil"/>
              <w:left w:val="nil"/>
              <w:bottom w:val="single" w:sz="4" w:space="0" w:color="auto"/>
              <w:right w:val="single" w:sz="4" w:space="0" w:color="auto"/>
            </w:tcBorders>
            <w:vAlign w:val="center"/>
            <w:hideMark/>
          </w:tcPr>
          <w:p w14:paraId="558A1C1E" w14:textId="095E3934" w:rsidR="00FE4754" w:rsidRPr="0005225C" w:rsidRDefault="00914858" w:rsidP="008A7EF8">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snapToGrid w:val="0"/>
                <w:color w:val="000000"/>
                <w:kern w:val="0"/>
                <w:lang w:eastAsia="cs-CZ"/>
                <w14:ligatures w14:val="none"/>
              </w:rPr>
              <w:t>781 539,00</w:t>
            </w:r>
            <w:r w:rsidR="00FE4754" w:rsidRPr="0005225C">
              <w:rPr>
                <w:rFonts w:ascii="Arial" w:eastAsia="Times New Roman" w:hAnsi="Arial" w:cs="Arial"/>
                <w:snapToGrid w:val="0"/>
                <w:color w:val="000000"/>
                <w:kern w:val="0"/>
                <w:lang w:eastAsia="cs-CZ"/>
                <w14:ligatures w14:val="none"/>
              </w:rPr>
              <w:t xml:space="preserve"> Kč</w:t>
            </w:r>
          </w:p>
        </w:tc>
      </w:tr>
      <w:tr w:rsidR="00FE4754" w:rsidRPr="00763C03" w14:paraId="11C0F591" w14:textId="77777777" w:rsidTr="008A7EF8">
        <w:trPr>
          <w:trHeight w:val="288"/>
        </w:trPr>
        <w:tc>
          <w:tcPr>
            <w:tcW w:w="2175" w:type="pct"/>
            <w:tcBorders>
              <w:top w:val="nil"/>
              <w:left w:val="single" w:sz="4" w:space="0" w:color="auto"/>
              <w:bottom w:val="single" w:sz="4" w:space="0" w:color="auto"/>
              <w:right w:val="single" w:sz="4" w:space="0" w:color="auto"/>
            </w:tcBorders>
            <w:vAlign w:val="center"/>
            <w:hideMark/>
          </w:tcPr>
          <w:p w14:paraId="09628429" w14:textId="77777777" w:rsidR="00FE4754" w:rsidRPr="00763C03" w:rsidRDefault="00FE4754" w:rsidP="008A7EF8">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2 „Návrhové práce“ </w:t>
            </w:r>
          </w:p>
        </w:tc>
        <w:tc>
          <w:tcPr>
            <w:tcW w:w="1377" w:type="pct"/>
            <w:tcBorders>
              <w:top w:val="nil"/>
              <w:left w:val="nil"/>
              <w:bottom w:val="single" w:sz="4" w:space="0" w:color="auto"/>
              <w:right w:val="single" w:sz="4" w:space="0" w:color="auto"/>
            </w:tcBorders>
            <w:vAlign w:val="center"/>
            <w:hideMark/>
          </w:tcPr>
          <w:p w14:paraId="2374D537" w14:textId="174784B3" w:rsidR="00FE4754" w:rsidRPr="0005225C" w:rsidRDefault="00FC0115" w:rsidP="008A7EF8">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380 600,00</w:t>
            </w:r>
            <w:r w:rsidR="00FE4754" w:rsidRPr="0005225C">
              <w:rPr>
                <w:rFonts w:ascii="Arial" w:eastAsia="Times New Roman" w:hAnsi="Arial" w:cs="Arial"/>
                <w:color w:val="000000"/>
                <w:kern w:val="0"/>
                <w:lang w:eastAsia="cs-CZ"/>
                <w14:ligatures w14:val="none"/>
              </w:rPr>
              <w:t xml:space="preserve"> Kč</w:t>
            </w:r>
          </w:p>
        </w:tc>
        <w:tc>
          <w:tcPr>
            <w:tcW w:w="1448" w:type="pct"/>
            <w:tcBorders>
              <w:top w:val="nil"/>
              <w:left w:val="nil"/>
              <w:bottom w:val="single" w:sz="4" w:space="0" w:color="auto"/>
              <w:right w:val="single" w:sz="4" w:space="0" w:color="auto"/>
            </w:tcBorders>
            <w:vAlign w:val="center"/>
            <w:hideMark/>
          </w:tcPr>
          <w:p w14:paraId="54245AEC" w14:textId="10A7A545" w:rsidR="00FE4754" w:rsidRPr="0005225C" w:rsidRDefault="00914858" w:rsidP="008A7EF8">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460 526,00</w:t>
            </w:r>
            <w:r w:rsidR="00FE4754" w:rsidRPr="0005225C">
              <w:rPr>
                <w:rFonts w:ascii="Arial" w:eastAsia="Times New Roman" w:hAnsi="Arial" w:cs="Arial"/>
                <w:color w:val="000000"/>
                <w:kern w:val="0"/>
                <w:lang w:eastAsia="cs-CZ"/>
                <w14:ligatures w14:val="none"/>
              </w:rPr>
              <w:t xml:space="preserve"> Kč</w:t>
            </w:r>
          </w:p>
        </w:tc>
      </w:tr>
      <w:tr w:rsidR="00FE4754" w:rsidRPr="00763C03" w14:paraId="2533BFC0" w14:textId="77777777" w:rsidTr="008A7EF8">
        <w:trPr>
          <w:trHeight w:val="288"/>
        </w:trPr>
        <w:tc>
          <w:tcPr>
            <w:tcW w:w="2175" w:type="pct"/>
            <w:tcBorders>
              <w:top w:val="nil"/>
              <w:left w:val="single" w:sz="4" w:space="0" w:color="auto"/>
              <w:bottom w:val="single" w:sz="4" w:space="0" w:color="auto"/>
              <w:right w:val="single" w:sz="4" w:space="0" w:color="auto"/>
            </w:tcBorders>
            <w:vAlign w:val="center"/>
            <w:hideMark/>
          </w:tcPr>
          <w:p w14:paraId="32996962" w14:textId="77777777" w:rsidR="00FE4754" w:rsidRPr="00763C03" w:rsidRDefault="00FE4754" w:rsidP="008A7EF8">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3 „Mapové dílo“ </w:t>
            </w:r>
          </w:p>
        </w:tc>
        <w:tc>
          <w:tcPr>
            <w:tcW w:w="1377" w:type="pct"/>
            <w:tcBorders>
              <w:top w:val="nil"/>
              <w:left w:val="nil"/>
              <w:bottom w:val="single" w:sz="4" w:space="0" w:color="auto"/>
              <w:right w:val="single" w:sz="4" w:space="0" w:color="auto"/>
            </w:tcBorders>
            <w:vAlign w:val="center"/>
            <w:hideMark/>
          </w:tcPr>
          <w:p w14:paraId="426CA6CC" w14:textId="7EE30B99" w:rsidR="00FE4754" w:rsidRPr="0005225C" w:rsidRDefault="00FC0115" w:rsidP="008A7EF8">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36 500</w:t>
            </w:r>
            <w:r w:rsidR="00FE4754">
              <w:rPr>
                <w:rFonts w:ascii="Arial" w:eastAsia="Times New Roman" w:hAnsi="Arial" w:cs="Arial"/>
                <w:color w:val="000000"/>
                <w:kern w:val="0"/>
                <w:lang w:eastAsia="cs-CZ"/>
                <w14:ligatures w14:val="none"/>
              </w:rPr>
              <w:t>,00</w:t>
            </w:r>
            <w:r w:rsidR="00FE4754" w:rsidRPr="0005225C">
              <w:rPr>
                <w:rFonts w:ascii="Arial" w:eastAsia="Times New Roman" w:hAnsi="Arial" w:cs="Arial"/>
                <w:color w:val="000000"/>
                <w:kern w:val="0"/>
                <w:lang w:eastAsia="cs-CZ"/>
                <w14:ligatures w14:val="none"/>
              </w:rPr>
              <w:t xml:space="preserve"> Kč</w:t>
            </w:r>
          </w:p>
        </w:tc>
        <w:tc>
          <w:tcPr>
            <w:tcW w:w="1448" w:type="pct"/>
            <w:tcBorders>
              <w:top w:val="nil"/>
              <w:left w:val="nil"/>
              <w:bottom w:val="single" w:sz="4" w:space="0" w:color="auto"/>
              <w:right w:val="single" w:sz="4" w:space="0" w:color="auto"/>
            </w:tcBorders>
            <w:vAlign w:val="center"/>
            <w:hideMark/>
          </w:tcPr>
          <w:p w14:paraId="5D47C3EA" w14:textId="39DF5767" w:rsidR="00FE4754" w:rsidRPr="0005225C" w:rsidRDefault="00B91F89" w:rsidP="008A7EF8">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44 165,00</w:t>
            </w:r>
            <w:r w:rsidR="00FE4754" w:rsidRPr="0005225C">
              <w:rPr>
                <w:rFonts w:ascii="Arial" w:eastAsia="Times New Roman" w:hAnsi="Arial" w:cs="Arial"/>
                <w:color w:val="000000"/>
                <w:kern w:val="0"/>
                <w:lang w:eastAsia="cs-CZ"/>
                <w14:ligatures w14:val="none"/>
              </w:rPr>
              <w:t xml:space="preserve"> Kč</w:t>
            </w:r>
          </w:p>
        </w:tc>
      </w:tr>
      <w:tr w:rsidR="00FE4754" w:rsidRPr="00763C03" w14:paraId="189C5187" w14:textId="77777777" w:rsidTr="008A7EF8">
        <w:trPr>
          <w:trHeight w:val="288"/>
        </w:trPr>
        <w:tc>
          <w:tcPr>
            <w:tcW w:w="2175" w:type="pct"/>
            <w:tcBorders>
              <w:top w:val="nil"/>
              <w:left w:val="single" w:sz="4" w:space="0" w:color="auto"/>
              <w:bottom w:val="single" w:sz="4" w:space="0" w:color="auto"/>
              <w:right w:val="single" w:sz="4" w:space="0" w:color="auto"/>
            </w:tcBorders>
            <w:vAlign w:val="center"/>
            <w:hideMark/>
          </w:tcPr>
          <w:p w14:paraId="4D4FF720" w14:textId="77777777" w:rsidR="00FE4754" w:rsidRPr="00763C03" w:rsidRDefault="00FE4754" w:rsidP="008A7EF8">
            <w:pPr>
              <w:spacing w:after="0" w:line="240" w:lineRule="auto"/>
              <w:jc w:val="both"/>
              <w:rPr>
                <w:rFonts w:ascii="Arial" w:eastAsia="Times New Roman" w:hAnsi="Arial" w:cs="Arial"/>
                <w:b/>
                <w:bCs/>
                <w:color w:val="000000"/>
                <w:kern w:val="0"/>
                <w:lang w:eastAsia="cs-CZ"/>
                <w14:ligatures w14:val="none"/>
              </w:rPr>
            </w:pPr>
            <w:r w:rsidRPr="00763C03">
              <w:rPr>
                <w:rFonts w:ascii="Arial" w:eastAsia="Times New Roman" w:hAnsi="Arial" w:cs="Arial"/>
                <w:b/>
                <w:bCs/>
                <w:kern w:val="0"/>
                <w:lang w:eastAsia="cs-CZ"/>
                <w14:ligatures w14:val="none"/>
              </w:rPr>
              <w:t>Celková cena</w:t>
            </w:r>
            <w:r>
              <w:rPr>
                <w:rFonts w:ascii="Arial" w:eastAsia="Times New Roman" w:hAnsi="Arial" w:cs="Arial"/>
                <w:b/>
                <w:bCs/>
                <w:kern w:val="0"/>
                <w:lang w:eastAsia="cs-CZ"/>
                <w14:ligatures w14:val="none"/>
              </w:rPr>
              <w:t xml:space="preserve"> </w:t>
            </w:r>
          </w:p>
        </w:tc>
        <w:tc>
          <w:tcPr>
            <w:tcW w:w="1377" w:type="pct"/>
            <w:tcBorders>
              <w:top w:val="nil"/>
              <w:left w:val="nil"/>
              <w:bottom w:val="single" w:sz="4" w:space="0" w:color="auto"/>
              <w:right w:val="single" w:sz="4" w:space="0" w:color="auto"/>
            </w:tcBorders>
            <w:vAlign w:val="center"/>
            <w:hideMark/>
          </w:tcPr>
          <w:p w14:paraId="0FC86051" w14:textId="2D642154" w:rsidR="00FE4754" w:rsidRPr="0005225C" w:rsidRDefault="00FC0115" w:rsidP="008A7EF8">
            <w:pPr>
              <w:spacing w:after="0" w:line="240" w:lineRule="auto"/>
              <w:jc w:val="right"/>
              <w:rPr>
                <w:rFonts w:ascii="Arial" w:eastAsia="Times New Roman" w:hAnsi="Arial" w:cs="Arial"/>
                <w:b/>
                <w:bCs/>
                <w:color w:val="000000"/>
                <w:kern w:val="0"/>
                <w:lang w:eastAsia="cs-CZ"/>
                <w14:ligatures w14:val="none"/>
              </w:rPr>
            </w:pPr>
            <w:r>
              <w:rPr>
                <w:rFonts w:ascii="Arial" w:eastAsia="Times New Roman" w:hAnsi="Arial" w:cs="Arial"/>
                <w:b/>
                <w:bCs/>
                <w:color w:val="000000"/>
                <w:kern w:val="0"/>
                <w:lang w:eastAsia="cs-CZ"/>
                <w14:ligatures w14:val="none"/>
              </w:rPr>
              <w:t>1 063 000,00</w:t>
            </w:r>
            <w:r w:rsidR="00FE4754" w:rsidRPr="0005225C">
              <w:rPr>
                <w:rFonts w:ascii="Arial" w:eastAsia="Times New Roman" w:hAnsi="Arial" w:cs="Arial"/>
                <w:b/>
                <w:bCs/>
                <w:color w:val="000000"/>
                <w:kern w:val="0"/>
                <w:lang w:eastAsia="cs-CZ"/>
                <w14:ligatures w14:val="none"/>
              </w:rPr>
              <w:t xml:space="preserve"> Kč</w:t>
            </w:r>
          </w:p>
        </w:tc>
        <w:tc>
          <w:tcPr>
            <w:tcW w:w="1448" w:type="pct"/>
            <w:tcBorders>
              <w:top w:val="nil"/>
              <w:left w:val="nil"/>
              <w:bottom w:val="single" w:sz="4" w:space="0" w:color="auto"/>
              <w:right w:val="single" w:sz="4" w:space="0" w:color="auto"/>
            </w:tcBorders>
            <w:vAlign w:val="center"/>
            <w:hideMark/>
          </w:tcPr>
          <w:p w14:paraId="1523C72A" w14:textId="2FFFB386" w:rsidR="00FE4754" w:rsidRPr="0005225C" w:rsidRDefault="00B91F89" w:rsidP="008A7EF8">
            <w:pPr>
              <w:spacing w:after="0" w:line="240" w:lineRule="auto"/>
              <w:jc w:val="right"/>
              <w:rPr>
                <w:rFonts w:ascii="Arial" w:eastAsia="Times New Roman" w:hAnsi="Arial" w:cs="Arial"/>
                <w:b/>
                <w:bCs/>
                <w:color w:val="000000"/>
                <w:kern w:val="0"/>
                <w:lang w:eastAsia="cs-CZ"/>
                <w14:ligatures w14:val="none"/>
              </w:rPr>
            </w:pPr>
            <w:r>
              <w:rPr>
                <w:rFonts w:ascii="Arial" w:eastAsia="Times New Roman" w:hAnsi="Arial" w:cs="Arial"/>
                <w:b/>
                <w:bCs/>
                <w:color w:val="000000"/>
                <w:kern w:val="0"/>
                <w:lang w:eastAsia="cs-CZ"/>
                <w14:ligatures w14:val="none"/>
              </w:rPr>
              <w:t>1 286 230,00</w:t>
            </w:r>
            <w:r w:rsidR="00FE4754" w:rsidRPr="0005225C">
              <w:rPr>
                <w:rFonts w:ascii="Arial" w:eastAsia="Times New Roman" w:hAnsi="Arial" w:cs="Arial"/>
                <w:b/>
                <w:bCs/>
                <w:color w:val="000000"/>
                <w:kern w:val="0"/>
                <w:lang w:eastAsia="cs-CZ"/>
                <w14:ligatures w14:val="none"/>
              </w:rPr>
              <w:t xml:space="preserve"> Kč</w:t>
            </w:r>
          </w:p>
        </w:tc>
      </w:tr>
    </w:tbl>
    <w:p w14:paraId="3FF07585" w14:textId="77777777" w:rsidR="00FE4754" w:rsidRPr="00AB2493" w:rsidRDefault="00FE4754" w:rsidP="00FE4754"/>
    <w:p w14:paraId="06D9421E" w14:textId="77777777" w:rsidR="00FE4754" w:rsidRPr="001A6310" w:rsidRDefault="00FE4754" w:rsidP="00FE4754">
      <w:pPr>
        <w:pStyle w:val="Bezmezer"/>
        <w:ind w:left="0"/>
        <w:rPr>
          <w:rFonts w:ascii="Arial" w:hAnsi="Arial" w:cs="Arial"/>
          <w:sz w:val="22"/>
          <w:szCs w:val="22"/>
        </w:rPr>
      </w:pPr>
      <w:r w:rsidRPr="001A6310">
        <w:rPr>
          <w:rFonts w:ascii="Arial" w:hAnsi="Arial" w:cs="Arial"/>
          <w:snapToGrid w:val="0"/>
          <w:kern w:val="20"/>
          <w:sz w:val="22"/>
          <w:szCs w:val="22"/>
        </w:rPr>
        <w:t>Podrobnosti kalkulace ceny jsou uvedeny v Položkovém výkazu činností, který je nedílnou součástí tohoto dodatku.</w:t>
      </w:r>
    </w:p>
    <w:p w14:paraId="57CA215C" w14:textId="77777777" w:rsidR="00FE4754" w:rsidRDefault="00FE4754" w:rsidP="00FE4754">
      <w:pPr>
        <w:spacing w:after="0" w:line="276" w:lineRule="auto"/>
        <w:jc w:val="both"/>
        <w:rPr>
          <w:rFonts w:ascii="Arial" w:hAnsi="Arial" w:cs="Arial"/>
          <w:bCs/>
        </w:rPr>
      </w:pPr>
    </w:p>
    <w:p w14:paraId="48CA7C75" w14:textId="77777777" w:rsidR="004100D8" w:rsidRDefault="004100D8" w:rsidP="00FE4754">
      <w:pPr>
        <w:spacing w:after="0" w:line="276" w:lineRule="auto"/>
        <w:jc w:val="both"/>
        <w:rPr>
          <w:rFonts w:ascii="Arial" w:hAnsi="Arial" w:cs="Arial"/>
          <w:bCs/>
        </w:rPr>
      </w:pPr>
    </w:p>
    <w:p w14:paraId="2F857653" w14:textId="77777777" w:rsidR="00FE4754" w:rsidRDefault="00FE4754" w:rsidP="00FE4754">
      <w:pPr>
        <w:spacing w:after="120"/>
        <w:jc w:val="center"/>
        <w:rPr>
          <w:rFonts w:ascii="Arial" w:hAnsi="Arial" w:cs="Arial"/>
          <w:b/>
        </w:rPr>
      </w:pPr>
      <w:r>
        <w:rPr>
          <w:rFonts w:ascii="Arial" w:hAnsi="Arial" w:cs="Arial"/>
          <w:b/>
        </w:rPr>
        <w:t>Čl. III.</w:t>
      </w:r>
    </w:p>
    <w:p w14:paraId="2E190BAC" w14:textId="77777777" w:rsidR="00FE4754" w:rsidRDefault="00FE4754" w:rsidP="00FE4754">
      <w:pPr>
        <w:pStyle w:val="Level2"/>
        <w:numPr>
          <w:ilvl w:val="0"/>
          <w:numId w:val="0"/>
        </w:numPr>
        <w:spacing w:line="240" w:lineRule="auto"/>
        <w:jc w:val="center"/>
        <w:rPr>
          <w:rFonts w:ascii="Arial" w:hAnsi="Arial" w:cs="Arial"/>
          <w:b/>
          <w:bCs/>
          <w:caps/>
          <w:szCs w:val="22"/>
        </w:rPr>
      </w:pPr>
      <w:bookmarkStart w:id="1" w:name="_Ref97411722"/>
      <w:bookmarkStart w:id="2" w:name="_Ref97582192"/>
      <w:bookmarkStart w:id="3" w:name="_Ref99007603"/>
      <w:bookmarkStart w:id="4" w:name="_Ref98329623"/>
      <w:bookmarkEnd w:id="0"/>
      <w:r>
        <w:rPr>
          <w:rFonts w:ascii="Arial" w:hAnsi="Arial" w:cs="Arial"/>
          <w:b/>
        </w:rPr>
        <w:t>Závěrečná ustanovení</w:t>
      </w:r>
    </w:p>
    <w:p w14:paraId="11E18956" w14:textId="77777777" w:rsidR="00FE4754" w:rsidRDefault="00FE4754" w:rsidP="00FE4754">
      <w:pPr>
        <w:pStyle w:val="Level2"/>
        <w:numPr>
          <w:ilvl w:val="0"/>
          <w:numId w:val="0"/>
        </w:numPr>
        <w:spacing w:after="0" w:line="240" w:lineRule="auto"/>
        <w:ind w:left="567"/>
        <w:jc w:val="center"/>
        <w:rPr>
          <w:rFonts w:ascii="Arial" w:hAnsi="Arial" w:cs="Arial"/>
          <w:szCs w:val="22"/>
        </w:rPr>
      </w:pPr>
    </w:p>
    <w:bookmarkEnd w:id="1"/>
    <w:bookmarkEnd w:id="2"/>
    <w:bookmarkEnd w:id="3"/>
    <w:bookmarkEnd w:id="4"/>
    <w:p w14:paraId="145E5AC9" w14:textId="658CC483" w:rsidR="00FE4754" w:rsidRDefault="00FE4754" w:rsidP="00FE4754">
      <w:pPr>
        <w:pStyle w:val="Level2"/>
        <w:tabs>
          <w:tab w:val="clear" w:pos="680"/>
          <w:tab w:val="clear" w:pos="1106"/>
          <w:tab w:val="clear" w:pos="1390"/>
        </w:tabs>
        <w:spacing w:line="276" w:lineRule="auto"/>
        <w:ind w:left="567" w:hanging="567"/>
        <w:jc w:val="both"/>
        <w:rPr>
          <w:rFonts w:ascii="Arial" w:hAnsi="Arial" w:cs="Arial"/>
        </w:rPr>
      </w:pPr>
      <w:r>
        <w:rPr>
          <w:rFonts w:ascii="Arial" w:hAnsi="Arial" w:cs="Arial"/>
        </w:rPr>
        <w:t>Ostatní ustanovení Smlouvy zůstávají beze změny.</w:t>
      </w:r>
    </w:p>
    <w:p w14:paraId="02CD8523" w14:textId="77777777" w:rsidR="00FE4754" w:rsidRPr="00FF3663" w:rsidRDefault="00FE4754" w:rsidP="00FE4754">
      <w:pPr>
        <w:pStyle w:val="Level2"/>
        <w:tabs>
          <w:tab w:val="clear" w:pos="680"/>
          <w:tab w:val="clear" w:pos="1106"/>
          <w:tab w:val="clear" w:pos="1390"/>
        </w:tabs>
        <w:spacing w:line="276" w:lineRule="auto"/>
        <w:ind w:left="567" w:hanging="567"/>
        <w:jc w:val="both"/>
        <w:rPr>
          <w:rFonts w:ascii="Arial" w:hAnsi="Arial" w:cs="Arial"/>
        </w:rPr>
      </w:pPr>
      <w:r>
        <w:rPr>
          <w:rFonts w:ascii="Arial" w:hAnsi="Arial" w:cs="Arial"/>
        </w:rPr>
        <w:t xml:space="preserve">Nedílnou součástí tohoto dodatku je Položkový výkaz činností. </w:t>
      </w:r>
    </w:p>
    <w:p w14:paraId="21793CB6" w14:textId="77777777" w:rsidR="00FE4754" w:rsidRPr="00ED6435" w:rsidRDefault="00FE4754" w:rsidP="00FE4754">
      <w:pPr>
        <w:pStyle w:val="Level2"/>
        <w:tabs>
          <w:tab w:val="clear" w:pos="680"/>
          <w:tab w:val="clear" w:pos="1106"/>
          <w:tab w:val="clear" w:pos="1390"/>
          <w:tab w:val="num" w:pos="1248"/>
        </w:tabs>
        <w:spacing w:line="276" w:lineRule="auto"/>
        <w:ind w:left="567" w:hanging="567"/>
        <w:jc w:val="both"/>
        <w:rPr>
          <w:rFonts w:ascii="Arial" w:hAnsi="Arial" w:cs="Arial"/>
        </w:rPr>
      </w:pPr>
      <w:r w:rsidRPr="5784E4A4">
        <w:rPr>
          <w:rFonts w:ascii="Arial" w:hAnsi="Arial" w:cs="Arial"/>
        </w:rPr>
        <w:t xml:space="preserve">Smluvní strany jsou si plně vědomy zákonné povinnosti uveřejnit </w:t>
      </w:r>
      <w:r>
        <w:rPr>
          <w:rFonts w:ascii="Arial" w:hAnsi="Arial" w:cs="Arial"/>
        </w:rPr>
        <w:t xml:space="preserve">tento dodatek </w:t>
      </w:r>
      <w:r w:rsidRPr="5784E4A4">
        <w:rPr>
          <w:rFonts w:ascii="Arial" w:hAnsi="Arial" w:cs="Arial"/>
        </w:rPr>
        <w:t>v souladu s ustanoveními zákona č. 340/2015 Sb., o zvláštních podmínkách účinnosti některých smluv, uveřejňování těchto smluv a o registru smluv (zákon o registru smluv), ve znění pozdějších předpisů („</w:t>
      </w:r>
      <w:r w:rsidRPr="5784E4A4">
        <w:rPr>
          <w:rFonts w:ascii="Arial" w:hAnsi="Arial" w:cs="Arial"/>
          <w:b/>
          <w:bCs/>
        </w:rPr>
        <w:t>ZRS</w:t>
      </w:r>
      <w:r w:rsidRPr="5784E4A4">
        <w:rPr>
          <w:rFonts w:ascii="Arial" w:hAnsi="Arial" w:cs="Arial"/>
        </w:rPr>
        <w:t>“)</w:t>
      </w:r>
      <w:r>
        <w:rPr>
          <w:rFonts w:ascii="Arial" w:hAnsi="Arial" w:cs="Arial"/>
        </w:rPr>
        <w:t xml:space="preserve">. </w:t>
      </w:r>
      <w:r w:rsidRPr="5784E4A4">
        <w:rPr>
          <w:rFonts w:ascii="Arial" w:hAnsi="Arial" w:cs="Arial"/>
        </w:rPr>
        <w:t>Smluvní strany se dále dohodly, že t</w:t>
      </w:r>
      <w:r>
        <w:rPr>
          <w:rFonts w:ascii="Arial" w:hAnsi="Arial" w:cs="Arial"/>
        </w:rPr>
        <w:t xml:space="preserve">ento dodatek </w:t>
      </w:r>
      <w:r w:rsidRPr="5784E4A4">
        <w:rPr>
          <w:rFonts w:ascii="Arial" w:hAnsi="Arial" w:cs="Arial"/>
        </w:rPr>
        <w:t xml:space="preserve">zašle správci registru smluv k uveřejnění prostřednictvím registru smluv </w:t>
      </w:r>
      <w:r>
        <w:rPr>
          <w:rFonts w:ascii="Arial" w:hAnsi="Arial" w:cs="Arial"/>
        </w:rPr>
        <w:t>o</w:t>
      </w:r>
      <w:r w:rsidRPr="5784E4A4">
        <w:rPr>
          <w:rFonts w:ascii="Arial" w:hAnsi="Arial" w:cs="Arial"/>
        </w:rPr>
        <w:t>bjednatel.</w:t>
      </w:r>
    </w:p>
    <w:p w14:paraId="431ADBA9" w14:textId="77777777" w:rsidR="00FE4754" w:rsidRPr="009A31BB" w:rsidRDefault="00FE4754" w:rsidP="00FE4754">
      <w:pPr>
        <w:pStyle w:val="Level2"/>
        <w:tabs>
          <w:tab w:val="clear" w:pos="680"/>
          <w:tab w:val="clear" w:pos="1106"/>
          <w:tab w:val="clear" w:pos="1390"/>
          <w:tab w:val="num" w:pos="1248"/>
        </w:tabs>
        <w:spacing w:after="0" w:line="240" w:lineRule="auto"/>
        <w:ind w:left="567" w:hanging="567"/>
        <w:jc w:val="both"/>
        <w:rPr>
          <w:rFonts w:ascii="Arial" w:hAnsi="Arial" w:cs="Arial"/>
        </w:rPr>
      </w:pPr>
      <w:r w:rsidRPr="009A31BB">
        <w:rPr>
          <w:rFonts w:ascii="Arial" w:hAnsi="Arial" w:cs="Arial"/>
        </w:rPr>
        <w:t xml:space="preserve">Dodatek nabývá platnosti dnem podpisu </w:t>
      </w:r>
      <w:r>
        <w:rPr>
          <w:rFonts w:ascii="Arial" w:hAnsi="Arial" w:cs="Arial"/>
        </w:rPr>
        <w:t>S</w:t>
      </w:r>
      <w:r w:rsidRPr="009A31BB">
        <w:rPr>
          <w:rFonts w:ascii="Arial" w:hAnsi="Arial" w:cs="Arial"/>
        </w:rPr>
        <w:t xml:space="preserve">mluvních stran a účinnosti dnem jeho uveřejnění v registru smluv dle § 6 odst. 1 ZRS. </w:t>
      </w:r>
    </w:p>
    <w:p w14:paraId="7869CACE" w14:textId="77777777" w:rsidR="00FE4754" w:rsidRDefault="00FE4754" w:rsidP="00FE4754">
      <w:pPr>
        <w:spacing w:after="0" w:line="240" w:lineRule="auto"/>
        <w:jc w:val="both"/>
        <w:rPr>
          <w:rFonts w:ascii="Arial" w:hAnsi="Arial" w:cs="Arial"/>
        </w:rPr>
      </w:pPr>
    </w:p>
    <w:p w14:paraId="0D3A7E08" w14:textId="67857114" w:rsidR="00FE4754" w:rsidRPr="003C4299" w:rsidRDefault="00FE4754" w:rsidP="00FE4754">
      <w:pPr>
        <w:pStyle w:val="Claneka"/>
        <w:keepLines w:val="0"/>
        <w:widowControl/>
        <w:spacing w:before="120" w:after="120" w:line="240" w:lineRule="auto"/>
        <w:jc w:val="both"/>
        <w:rPr>
          <w:rFonts w:ascii="Arial" w:hAnsi="Arial" w:cs="Arial"/>
        </w:rPr>
      </w:pPr>
      <w:r w:rsidRPr="00ED6435">
        <w:rPr>
          <w:rFonts w:ascii="Arial" w:hAnsi="Arial" w:cs="Arial"/>
          <w:b/>
        </w:rPr>
        <w:t>Smluvní strany tímto výslovně prohlašují, že t</w:t>
      </w:r>
      <w:r>
        <w:rPr>
          <w:rFonts w:ascii="Arial" w:hAnsi="Arial" w:cs="Arial"/>
          <w:b/>
        </w:rPr>
        <w:t>ento Dodatek v</w:t>
      </w:r>
      <w:r w:rsidRPr="00ED6435">
        <w:rPr>
          <w:rFonts w:ascii="Arial" w:hAnsi="Arial" w:cs="Arial"/>
          <w:b/>
        </w:rPr>
        <w:t>yjadřuje jejich pravou a svobodnou vůli, na důkaz čehož připojují níže své podpisy.</w:t>
      </w:r>
    </w:p>
    <w:p w14:paraId="7DB99BB5" w14:textId="77777777" w:rsidR="002B735B" w:rsidRPr="00ED6435" w:rsidRDefault="002B735B" w:rsidP="00266847">
      <w:pPr>
        <w:spacing w:before="120" w:after="120" w:line="240" w:lineRule="auto"/>
        <w:jc w:val="both"/>
        <w:rPr>
          <w:rFonts w:ascii="Arial" w:hAnsi="Arial" w:cs="Arial"/>
          <w:b/>
        </w:rPr>
      </w:pPr>
    </w:p>
    <w:p w14:paraId="38593F3A" w14:textId="0AEA715D" w:rsidR="002B735B" w:rsidRPr="00ED6435" w:rsidRDefault="002B735B" w:rsidP="00266847">
      <w:pPr>
        <w:tabs>
          <w:tab w:val="left" w:pos="567"/>
          <w:tab w:val="left" w:pos="5670"/>
        </w:tabs>
        <w:spacing w:before="120" w:after="120" w:line="240" w:lineRule="auto"/>
        <w:rPr>
          <w:rFonts w:ascii="Arial" w:eastAsia="Times New Roman" w:hAnsi="Arial" w:cs="Arial"/>
          <w:b/>
        </w:rPr>
      </w:pPr>
      <w:r w:rsidRPr="00ED6435">
        <w:rPr>
          <w:rFonts w:ascii="Arial" w:eastAsia="Times New Roman" w:hAnsi="Arial" w:cs="Arial"/>
          <w:b/>
        </w:rPr>
        <w:t xml:space="preserve">Česká republika </w:t>
      </w:r>
      <w:r w:rsidR="00E400F4" w:rsidRPr="00ED6435">
        <w:rPr>
          <w:rFonts w:ascii="Arial" w:hAnsi="Arial" w:cs="Arial"/>
          <w:b/>
          <w:bCs/>
        </w:rPr>
        <w:t>–</w:t>
      </w:r>
      <w:r w:rsidRPr="00ED6435">
        <w:rPr>
          <w:rFonts w:ascii="Arial" w:eastAsia="Times New Roman" w:hAnsi="Arial" w:cs="Arial"/>
          <w:b/>
        </w:rPr>
        <w:t xml:space="preserve"> Státní pozemkový úřad </w:t>
      </w:r>
      <w:r w:rsidRPr="00ED6435">
        <w:rPr>
          <w:rFonts w:ascii="Arial" w:eastAsia="Times New Roman" w:hAnsi="Arial" w:cs="Arial"/>
          <w:b/>
        </w:rPr>
        <w:tab/>
      </w:r>
      <w:r w:rsidR="00BF5D67" w:rsidRPr="005B3418">
        <w:rPr>
          <w:rFonts w:ascii="Arial" w:hAnsi="Arial" w:cs="Arial"/>
          <w:b/>
          <w:bCs/>
        </w:rPr>
        <w:t>"ORIS" spol. s r.o.</w:t>
      </w:r>
    </w:p>
    <w:p w14:paraId="00C32F86" w14:textId="77777777" w:rsidR="00761BF1" w:rsidRDefault="00065260" w:rsidP="008A04D5">
      <w:pPr>
        <w:tabs>
          <w:tab w:val="left" w:pos="567"/>
          <w:tab w:val="left" w:pos="5670"/>
        </w:tabs>
        <w:spacing w:after="0" w:line="240" w:lineRule="auto"/>
        <w:rPr>
          <w:rFonts w:ascii="Arial" w:eastAsia="Times New Roman" w:hAnsi="Arial" w:cs="Arial"/>
          <w:bCs/>
        </w:rPr>
      </w:pPr>
      <w:r>
        <w:rPr>
          <w:rFonts w:ascii="Arial" w:eastAsia="Times New Roman" w:hAnsi="Arial" w:cs="Arial"/>
          <w:bCs/>
        </w:rPr>
        <w:t xml:space="preserve">Krajský pozemkový úřad pro Olomoucký </w:t>
      </w:r>
    </w:p>
    <w:p w14:paraId="1034A0B3" w14:textId="40406082" w:rsidR="00065260" w:rsidRDefault="00761BF1" w:rsidP="008A04D5">
      <w:pPr>
        <w:tabs>
          <w:tab w:val="left" w:pos="567"/>
          <w:tab w:val="left" w:pos="5670"/>
        </w:tabs>
        <w:spacing w:after="0" w:line="240" w:lineRule="auto"/>
        <w:rPr>
          <w:rFonts w:ascii="Arial" w:eastAsia="Times New Roman" w:hAnsi="Arial" w:cs="Arial"/>
          <w:bCs/>
        </w:rPr>
      </w:pPr>
      <w:r>
        <w:rPr>
          <w:rFonts w:ascii="Arial" w:eastAsia="Times New Roman" w:hAnsi="Arial" w:cs="Arial"/>
          <w:bCs/>
        </w:rPr>
        <w:t xml:space="preserve">a Zlínský </w:t>
      </w:r>
      <w:r w:rsidR="00065260">
        <w:rPr>
          <w:rFonts w:ascii="Arial" w:eastAsia="Times New Roman" w:hAnsi="Arial" w:cs="Arial"/>
          <w:bCs/>
        </w:rPr>
        <w:t>kraj</w:t>
      </w:r>
    </w:p>
    <w:p w14:paraId="52DB552F" w14:textId="00223B5A" w:rsidR="002B735B" w:rsidRPr="00ED6435" w:rsidRDefault="002B735B" w:rsidP="008A04D5">
      <w:pPr>
        <w:tabs>
          <w:tab w:val="left" w:pos="567"/>
          <w:tab w:val="left" w:pos="5670"/>
        </w:tabs>
        <w:spacing w:after="0" w:line="240" w:lineRule="auto"/>
        <w:rPr>
          <w:rFonts w:ascii="Arial" w:eastAsia="Times New Roman" w:hAnsi="Arial" w:cs="Arial"/>
          <w:bCs/>
        </w:rPr>
      </w:pPr>
      <w:r w:rsidRPr="00ED6435">
        <w:rPr>
          <w:rFonts w:ascii="Arial" w:eastAsia="Times New Roman" w:hAnsi="Arial" w:cs="Arial"/>
          <w:bCs/>
        </w:rPr>
        <w:t xml:space="preserve">Místo: </w:t>
      </w:r>
      <w:r w:rsidR="00A331CF">
        <w:rPr>
          <w:rFonts w:ascii="Arial" w:eastAsia="Times New Roman" w:hAnsi="Arial" w:cs="Arial"/>
          <w:bCs/>
        </w:rPr>
        <w:t>Olomouc</w:t>
      </w:r>
      <w:r w:rsidRPr="00ED6435">
        <w:rPr>
          <w:rFonts w:ascii="Arial" w:eastAsia="Times New Roman" w:hAnsi="Arial" w:cs="Arial"/>
          <w:bCs/>
        </w:rPr>
        <w:tab/>
      </w:r>
      <w:r w:rsidRPr="00ED6435">
        <w:rPr>
          <w:rFonts w:ascii="Arial" w:eastAsia="Times New Roman" w:hAnsi="Arial" w:cs="Arial"/>
          <w:bCs/>
        </w:rPr>
        <w:tab/>
        <w:t xml:space="preserve">Místo: </w:t>
      </w:r>
      <w:r w:rsidR="00BF5D67">
        <w:rPr>
          <w:rFonts w:ascii="Arial" w:eastAsia="Times New Roman" w:hAnsi="Arial" w:cs="Arial"/>
          <w:bCs/>
        </w:rPr>
        <w:t>Olomouc</w:t>
      </w:r>
    </w:p>
    <w:p w14:paraId="435FBFFE" w14:textId="0E5666D6" w:rsidR="002B735B" w:rsidRPr="00ED6435" w:rsidRDefault="002B735B" w:rsidP="008A04D5">
      <w:pPr>
        <w:tabs>
          <w:tab w:val="left" w:pos="567"/>
          <w:tab w:val="left" w:pos="5670"/>
        </w:tabs>
        <w:spacing w:after="0" w:line="240" w:lineRule="auto"/>
        <w:rPr>
          <w:rFonts w:ascii="Arial" w:eastAsia="Times New Roman" w:hAnsi="Arial" w:cs="Arial"/>
          <w:bCs/>
        </w:rPr>
      </w:pPr>
      <w:r w:rsidRPr="00ED6435">
        <w:rPr>
          <w:rFonts w:ascii="Arial" w:eastAsia="Times New Roman" w:hAnsi="Arial" w:cs="Arial"/>
          <w:bCs/>
        </w:rPr>
        <w:t>Datum</w:t>
      </w:r>
      <w:r w:rsidRPr="00F86E7E">
        <w:rPr>
          <w:rFonts w:ascii="Arial" w:eastAsia="Times New Roman" w:hAnsi="Arial" w:cs="Arial"/>
          <w:bCs/>
        </w:rPr>
        <w:t xml:space="preserve">: </w:t>
      </w:r>
      <w:r w:rsidR="004D376E" w:rsidRPr="00F86E7E">
        <w:rPr>
          <w:rFonts w:ascii="Arial" w:eastAsia="Times New Roman" w:hAnsi="Arial" w:cs="Arial"/>
          <w:bCs/>
        </w:rPr>
        <w:t>30. 9. 2026</w:t>
      </w:r>
      <w:r w:rsidRPr="00F86E7E">
        <w:rPr>
          <w:rFonts w:ascii="Arial" w:eastAsia="Times New Roman" w:hAnsi="Arial" w:cs="Arial"/>
          <w:bCs/>
        </w:rPr>
        <w:tab/>
      </w:r>
      <w:r w:rsidRPr="00F86E7E">
        <w:rPr>
          <w:rFonts w:ascii="Arial" w:eastAsia="Times New Roman" w:hAnsi="Arial" w:cs="Arial"/>
          <w:bCs/>
        </w:rPr>
        <w:tab/>
        <w:t xml:space="preserve">Datum: </w:t>
      </w:r>
      <w:r w:rsidR="00F86E7E" w:rsidRPr="00F86E7E">
        <w:rPr>
          <w:rFonts w:ascii="Arial" w:eastAsia="Times New Roman" w:hAnsi="Arial" w:cs="Arial"/>
          <w:bCs/>
        </w:rPr>
        <w:t>30. 9. 2026</w:t>
      </w:r>
    </w:p>
    <w:p w14:paraId="73EF0791" w14:textId="77777777" w:rsidR="004100D8" w:rsidRDefault="004100D8" w:rsidP="00266847">
      <w:pPr>
        <w:spacing w:before="120" w:after="120" w:line="240" w:lineRule="auto"/>
        <w:jc w:val="both"/>
        <w:rPr>
          <w:rStyle w:val="cf01"/>
          <w:rFonts w:ascii="Arial" w:hAnsi="Arial" w:cs="Arial"/>
          <w:sz w:val="22"/>
          <w:szCs w:val="22"/>
        </w:rPr>
      </w:pPr>
    </w:p>
    <w:p w14:paraId="5C782A3D" w14:textId="77777777" w:rsidR="00761BF1" w:rsidRDefault="00761BF1" w:rsidP="00266847">
      <w:pPr>
        <w:spacing w:before="120" w:after="120" w:line="240" w:lineRule="auto"/>
        <w:jc w:val="both"/>
        <w:rPr>
          <w:rStyle w:val="cf01"/>
          <w:rFonts w:ascii="Arial" w:hAnsi="Arial" w:cs="Arial"/>
          <w:sz w:val="22"/>
          <w:szCs w:val="22"/>
        </w:rPr>
      </w:pPr>
    </w:p>
    <w:p w14:paraId="29DB6108" w14:textId="0B2F2D8C" w:rsidR="002B735B" w:rsidRPr="00ED6435" w:rsidRDefault="002B735B" w:rsidP="008A04D5">
      <w:pPr>
        <w:tabs>
          <w:tab w:val="left" w:pos="567"/>
          <w:tab w:val="left" w:pos="5670"/>
        </w:tabs>
        <w:spacing w:after="0" w:line="240" w:lineRule="auto"/>
        <w:rPr>
          <w:rFonts w:ascii="Arial" w:eastAsia="Times New Roman" w:hAnsi="Arial" w:cs="Arial"/>
          <w:bCs/>
        </w:rPr>
      </w:pPr>
      <w:r w:rsidRPr="00ED6435">
        <w:rPr>
          <w:rFonts w:ascii="Arial" w:eastAsia="Times New Roman" w:hAnsi="Arial" w:cs="Arial"/>
          <w:bCs/>
        </w:rPr>
        <w:t>___</w:t>
      </w:r>
      <w:r w:rsidR="008A04D5">
        <w:rPr>
          <w:rFonts w:ascii="Arial" w:eastAsia="Times New Roman" w:hAnsi="Arial" w:cs="Arial"/>
          <w:bCs/>
        </w:rPr>
        <w:t>___</w:t>
      </w:r>
      <w:r w:rsidRPr="00ED6435">
        <w:rPr>
          <w:rFonts w:ascii="Arial" w:eastAsia="Times New Roman" w:hAnsi="Arial" w:cs="Arial"/>
          <w:bCs/>
        </w:rPr>
        <w:t xml:space="preserve">__________________________ </w:t>
      </w:r>
      <w:r w:rsidRPr="00ED6435">
        <w:rPr>
          <w:rFonts w:ascii="Arial" w:eastAsia="Times New Roman" w:hAnsi="Arial" w:cs="Arial"/>
          <w:bCs/>
        </w:rPr>
        <w:tab/>
        <w:t>___________________________</w:t>
      </w:r>
    </w:p>
    <w:p w14:paraId="60262FE5" w14:textId="4EB6DB9A" w:rsidR="002B735B" w:rsidRPr="00ED6435" w:rsidRDefault="00761BF1" w:rsidP="008A04D5">
      <w:pPr>
        <w:tabs>
          <w:tab w:val="left" w:pos="567"/>
          <w:tab w:val="left" w:pos="5670"/>
        </w:tabs>
        <w:spacing w:after="0" w:line="240" w:lineRule="auto"/>
        <w:rPr>
          <w:rFonts w:ascii="Arial" w:eastAsia="Times New Roman" w:hAnsi="Arial" w:cs="Arial"/>
          <w:bCs/>
        </w:rPr>
      </w:pPr>
      <w:r>
        <w:rPr>
          <w:rFonts w:ascii="Arial" w:eastAsia="Times New Roman" w:hAnsi="Arial" w:cs="Arial"/>
          <w:bCs/>
        </w:rPr>
        <w:t>Ing. Kateřina Neumanová</w:t>
      </w:r>
      <w:r w:rsidR="002B735B" w:rsidRPr="00ED6435">
        <w:rPr>
          <w:rFonts w:ascii="Arial" w:eastAsia="Times New Roman" w:hAnsi="Arial" w:cs="Arial"/>
          <w:bCs/>
        </w:rPr>
        <w:tab/>
      </w:r>
      <w:r w:rsidR="0028149A">
        <w:rPr>
          <w:rFonts w:ascii="Arial" w:eastAsia="Times New Roman" w:hAnsi="Arial" w:cs="Arial"/>
          <w:bCs/>
        </w:rPr>
        <w:t>Petr Machala</w:t>
      </w:r>
    </w:p>
    <w:p w14:paraId="340842AD" w14:textId="00FA01ED" w:rsidR="002B735B" w:rsidRDefault="00A331CF" w:rsidP="008A04D5">
      <w:pPr>
        <w:tabs>
          <w:tab w:val="left" w:pos="567"/>
          <w:tab w:val="left" w:pos="5670"/>
        </w:tabs>
        <w:spacing w:after="0" w:line="240" w:lineRule="auto"/>
        <w:rPr>
          <w:rFonts w:ascii="Arial" w:eastAsia="Times New Roman" w:hAnsi="Arial" w:cs="Arial"/>
          <w:bCs/>
        </w:rPr>
      </w:pPr>
      <w:r>
        <w:rPr>
          <w:rFonts w:ascii="Arial" w:eastAsia="Times New Roman" w:hAnsi="Arial" w:cs="Arial"/>
          <w:bCs/>
        </w:rPr>
        <w:t>ředitel</w:t>
      </w:r>
      <w:r w:rsidR="00761BF1">
        <w:rPr>
          <w:rFonts w:ascii="Arial" w:eastAsia="Times New Roman" w:hAnsi="Arial" w:cs="Arial"/>
          <w:bCs/>
        </w:rPr>
        <w:t>ka</w:t>
      </w:r>
      <w:r>
        <w:rPr>
          <w:rFonts w:ascii="Arial" w:eastAsia="Times New Roman" w:hAnsi="Arial" w:cs="Arial"/>
          <w:bCs/>
        </w:rPr>
        <w:t xml:space="preserve"> Krajského pozemkového úřadu</w:t>
      </w:r>
      <w:r w:rsidR="002B735B" w:rsidRPr="00ED6435">
        <w:rPr>
          <w:rFonts w:ascii="Arial" w:eastAsia="Times New Roman" w:hAnsi="Arial" w:cs="Arial"/>
          <w:bCs/>
        </w:rPr>
        <w:tab/>
      </w:r>
      <w:r w:rsidR="0028149A">
        <w:rPr>
          <w:rFonts w:ascii="Arial" w:eastAsia="Times New Roman" w:hAnsi="Arial" w:cs="Arial"/>
          <w:bCs/>
        </w:rPr>
        <w:t>jednatel</w:t>
      </w:r>
      <w:r w:rsidR="000F29D6">
        <w:rPr>
          <w:rFonts w:ascii="Arial" w:eastAsia="Times New Roman" w:hAnsi="Arial" w:cs="Arial"/>
          <w:bCs/>
        </w:rPr>
        <w:t xml:space="preserve"> </w:t>
      </w:r>
      <w:r w:rsidR="000F29D6" w:rsidRPr="009A0D40">
        <w:rPr>
          <w:rFonts w:ascii="Arial" w:hAnsi="Arial" w:cs="Arial"/>
        </w:rPr>
        <w:t>"ORIS" spol. s r.o</w:t>
      </w:r>
      <w:r w:rsidR="009A0D40">
        <w:rPr>
          <w:rFonts w:ascii="Arial" w:hAnsi="Arial" w:cs="Arial"/>
        </w:rPr>
        <w:t>.</w:t>
      </w:r>
    </w:p>
    <w:p w14:paraId="33E69CA2" w14:textId="6A0887B1" w:rsidR="00A331CF" w:rsidRDefault="00A331CF" w:rsidP="008A04D5">
      <w:pPr>
        <w:tabs>
          <w:tab w:val="left" w:pos="567"/>
          <w:tab w:val="left" w:pos="5670"/>
        </w:tabs>
        <w:spacing w:after="0" w:line="240" w:lineRule="auto"/>
        <w:rPr>
          <w:rFonts w:ascii="Arial" w:eastAsia="Times New Roman" w:hAnsi="Arial" w:cs="Arial"/>
          <w:bCs/>
        </w:rPr>
      </w:pPr>
      <w:r>
        <w:rPr>
          <w:rFonts w:ascii="Arial" w:eastAsia="Times New Roman" w:hAnsi="Arial" w:cs="Arial"/>
          <w:bCs/>
        </w:rPr>
        <w:t xml:space="preserve">pro Olomoucký </w:t>
      </w:r>
      <w:r w:rsidR="00761BF1">
        <w:rPr>
          <w:rFonts w:ascii="Arial" w:eastAsia="Times New Roman" w:hAnsi="Arial" w:cs="Arial"/>
          <w:bCs/>
        </w:rPr>
        <w:t xml:space="preserve">a Zlínský </w:t>
      </w:r>
      <w:r>
        <w:rPr>
          <w:rFonts w:ascii="Arial" w:eastAsia="Times New Roman" w:hAnsi="Arial" w:cs="Arial"/>
          <w:bCs/>
        </w:rPr>
        <w:t>kraj</w:t>
      </w:r>
    </w:p>
    <w:p w14:paraId="306B9D20" w14:textId="72126643" w:rsidR="001231F2" w:rsidRPr="00ED6435" w:rsidRDefault="00EA285F" w:rsidP="00F86E7E">
      <w:pPr>
        <w:tabs>
          <w:tab w:val="left" w:pos="567"/>
          <w:tab w:val="left" w:pos="5670"/>
        </w:tabs>
        <w:spacing w:before="480" w:after="0" w:line="240" w:lineRule="auto"/>
        <w:rPr>
          <w:rFonts w:ascii="Arial" w:hAnsi="Arial" w:cs="Arial"/>
          <w:b/>
          <w:i/>
          <w:iCs/>
          <w:caps/>
        </w:rPr>
      </w:pPr>
      <w:r>
        <w:rPr>
          <w:rFonts w:ascii="Arial" w:eastAsia="Times New Roman" w:hAnsi="Arial" w:cs="Arial"/>
          <w:bCs/>
        </w:rPr>
        <w:t>Za správnost: Bc. Silvie Johanesová</w:t>
      </w:r>
    </w:p>
    <w:sectPr w:rsidR="001231F2" w:rsidRPr="00ED6435" w:rsidSect="004D2EFC">
      <w:headerReference w:type="default" r:id="rId14"/>
      <w:footerReference w:type="default" r:id="rId15"/>
      <w:headerReference w:type="first" r:id="rId16"/>
      <w:pgSz w:w="11907" w:h="16839" w:code="9"/>
      <w:pgMar w:top="1134" w:right="1077" w:bottom="567" w:left="1077"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4F5AD" w14:textId="77777777" w:rsidR="001558E0" w:rsidRDefault="001558E0" w:rsidP="007936E4">
      <w:pPr>
        <w:spacing w:after="0"/>
      </w:pPr>
      <w:r>
        <w:separator/>
      </w:r>
    </w:p>
  </w:endnote>
  <w:endnote w:type="continuationSeparator" w:id="0">
    <w:p w14:paraId="2D9BF1A2" w14:textId="77777777" w:rsidR="001558E0" w:rsidRDefault="001558E0" w:rsidP="007936E4">
      <w:pPr>
        <w:spacing w:after="0"/>
      </w:pPr>
      <w:r>
        <w:continuationSeparator/>
      </w:r>
    </w:p>
  </w:endnote>
  <w:endnote w:type="continuationNotice" w:id="1">
    <w:p w14:paraId="39EF2EE7" w14:textId="77777777" w:rsidR="001558E0" w:rsidRDefault="001558E0" w:rsidP="007936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38"/>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Roman">
    <w:altName w:val="Times New Roman"/>
    <w:panose1 w:val="00000000000000000000"/>
    <w:charset w:val="00"/>
    <w:family w:val="roman"/>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38"/>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7912F" w14:textId="5B8C67B3" w:rsidR="00043079" w:rsidRPr="00330188" w:rsidRDefault="00043079" w:rsidP="00020623">
    <w:pPr>
      <w:jc w:val="right"/>
      <w:rPr>
        <w:rFonts w:ascii="Arial" w:hAnsi="Arial" w:cs="Arial"/>
      </w:rPr>
    </w:pPr>
    <w:r w:rsidRPr="00330188">
      <w:rPr>
        <w:rFonts w:ascii="Arial" w:hAnsi="Arial" w:cs="Arial"/>
        <w:sz w:val="16"/>
      </w:rPr>
      <w:fldChar w:fldCharType="begin"/>
    </w:r>
    <w:r w:rsidRPr="00330188">
      <w:rPr>
        <w:rFonts w:ascii="Arial" w:hAnsi="Arial" w:cs="Arial"/>
        <w:sz w:val="16"/>
      </w:rPr>
      <w:instrText>PAGE</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r w:rsidRPr="00330188">
      <w:rPr>
        <w:rFonts w:ascii="Arial" w:hAnsi="Arial" w:cs="Arial"/>
        <w:sz w:val="16"/>
      </w:rPr>
      <w:t xml:space="preserve"> / </w:t>
    </w:r>
    <w:r w:rsidRPr="00330188">
      <w:rPr>
        <w:rFonts w:ascii="Arial" w:hAnsi="Arial" w:cs="Arial"/>
        <w:sz w:val="16"/>
      </w:rPr>
      <w:fldChar w:fldCharType="begin"/>
    </w:r>
    <w:r w:rsidRPr="00330188">
      <w:rPr>
        <w:rFonts w:ascii="Arial" w:hAnsi="Arial" w:cs="Arial"/>
        <w:sz w:val="16"/>
      </w:rPr>
      <w:instrText>NUMPAGES</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61BD0" w14:textId="77777777" w:rsidR="001558E0" w:rsidRDefault="001558E0" w:rsidP="007936E4">
      <w:pPr>
        <w:spacing w:after="0"/>
      </w:pPr>
      <w:r>
        <w:separator/>
      </w:r>
    </w:p>
  </w:footnote>
  <w:footnote w:type="continuationSeparator" w:id="0">
    <w:p w14:paraId="28F11AAC" w14:textId="77777777" w:rsidR="001558E0" w:rsidRDefault="001558E0" w:rsidP="007936E4">
      <w:pPr>
        <w:spacing w:after="0"/>
      </w:pPr>
      <w:r>
        <w:continuationSeparator/>
      </w:r>
    </w:p>
  </w:footnote>
  <w:footnote w:type="continuationNotice" w:id="1">
    <w:p w14:paraId="3DF69C1F" w14:textId="77777777" w:rsidR="001558E0" w:rsidRDefault="001558E0" w:rsidP="007936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AAC78" w14:textId="17EED6B1" w:rsidR="00043079" w:rsidRPr="001D4BED" w:rsidRDefault="00043079" w:rsidP="00DE26B7">
    <w:pPr>
      <w:pStyle w:val="Zhlav"/>
      <w:pBdr>
        <w:bottom w:val="single" w:sz="6" w:space="1" w:color="auto"/>
      </w:pBdr>
      <w:tabs>
        <w:tab w:val="left" w:pos="3374"/>
      </w:tabs>
      <w:spacing w:before="120" w:after="120"/>
      <w:rPr>
        <w:szCs w:val="16"/>
      </w:rPr>
    </w:pPr>
    <w:r w:rsidRPr="001D4BED">
      <w:rPr>
        <w:szCs w:val="16"/>
      </w:rPr>
      <w:t xml:space="preserve">Smlouva o dílo </w:t>
    </w:r>
    <w:r>
      <w:rPr>
        <w:rFonts w:cs="Arial"/>
        <w:sz w:val="20"/>
        <w:szCs w:val="20"/>
      </w:rPr>
      <w:t>–</w:t>
    </w:r>
    <w:r w:rsidR="00754E0C">
      <w:rPr>
        <w:rFonts w:cs="Arial"/>
        <w:sz w:val="20"/>
        <w:szCs w:val="20"/>
      </w:rPr>
      <w:t xml:space="preserve"> </w:t>
    </w:r>
    <w:r w:rsidR="005C042E">
      <w:rPr>
        <w:szCs w:val="16"/>
      </w:rPr>
      <w:t>KoPÚ</w:t>
    </w:r>
    <w:r w:rsidR="00536467">
      <w:rPr>
        <w:szCs w:val="16"/>
      </w:rPr>
      <w:t xml:space="preserve"> </w:t>
    </w:r>
    <w:r w:rsidR="005A46DF">
      <w:rPr>
        <w:szCs w:val="16"/>
      </w:rPr>
      <w:t>Lužná u Hanušovic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41ED7" w14:textId="77777777" w:rsidR="00484FEA" w:rsidRPr="00484FEA" w:rsidRDefault="00043079" w:rsidP="00FD294B">
    <w:pPr>
      <w:pStyle w:val="Zhlav"/>
      <w:pBdr>
        <w:bottom w:val="single" w:sz="6" w:space="1" w:color="auto"/>
      </w:pBdr>
      <w:tabs>
        <w:tab w:val="clear" w:pos="4703"/>
        <w:tab w:val="clear" w:pos="9406"/>
        <w:tab w:val="left" w:pos="4536"/>
      </w:tabs>
      <w:spacing w:after="0" w:line="240" w:lineRule="auto"/>
      <w:jc w:val="both"/>
      <w:rPr>
        <w:rFonts w:cs="Arial"/>
        <w:i/>
        <w:iCs/>
        <w:szCs w:val="16"/>
      </w:rPr>
    </w:pPr>
    <w:r w:rsidRPr="00E0086F">
      <w:rPr>
        <w:rFonts w:cs="Arial"/>
        <w:sz w:val="20"/>
        <w:szCs w:val="20"/>
        <w:lang w:val="fr-FR"/>
      </w:rPr>
      <w:tab/>
    </w:r>
    <w:r w:rsidRPr="00E0086F">
      <w:rPr>
        <w:rFonts w:cs="Arial"/>
        <w:sz w:val="20"/>
        <w:szCs w:val="20"/>
        <w:lang w:val="fr-FR"/>
      </w:rPr>
      <w:tab/>
    </w:r>
    <w:r w:rsidR="00FD294B" w:rsidRPr="001D4BED">
      <w:rPr>
        <w:rFonts w:cs="Arial"/>
        <w:szCs w:val="16"/>
        <w:lang w:val="fr-FR" w:eastAsia="cs-CZ"/>
      </w:rPr>
      <w:t>Číslo Smlouvy Objednatele</w:t>
    </w:r>
    <w:r w:rsidR="00FD294B" w:rsidRPr="00484FEA">
      <w:rPr>
        <w:rFonts w:cs="Arial"/>
        <w:szCs w:val="16"/>
        <w:lang w:val="fr-FR" w:eastAsia="cs-CZ"/>
      </w:rPr>
      <w:t xml:space="preserve">: </w:t>
    </w:r>
    <w:r w:rsidR="00484FEA" w:rsidRPr="00484FEA">
      <w:rPr>
        <w:rFonts w:cs="Arial"/>
        <w:i/>
        <w:iCs/>
        <w:szCs w:val="16"/>
      </w:rPr>
      <w:t>814-2025-521205</w:t>
    </w:r>
  </w:p>
  <w:p w14:paraId="4D86D5E4" w14:textId="243D8CC6" w:rsidR="00FD294B" w:rsidRDefault="00484FEA" w:rsidP="00FD294B">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r>
      <w:rPr>
        <w:rFonts w:cs="Arial"/>
        <w:i/>
        <w:iCs/>
        <w:color w:val="FF0000"/>
        <w:szCs w:val="16"/>
      </w:rPr>
      <w:tab/>
    </w:r>
    <w:r>
      <w:rPr>
        <w:rFonts w:cs="Arial"/>
        <w:i/>
        <w:iCs/>
        <w:color w:val="FF0000"/>
        <w:szCs w:val="16"/>
      </w:rPr>
      <w:tab/>
    </w:r>
    <w:r w:rsidR="00FD294B">
      <w:rPr>
        <w:rFonts w:cs="Arial"/>
        <w:szCs w:val="16"/>
        <w:lang w:val="fr-FR" w:eastAsia="cs-CZ"/>
      </w:rPr>
      <w:t xml:space="preserve">UID: </w:t>
    </w:r>
    <w:r w:rsidR="004B0F35" w:rsidRPr="004B0F35">
      <w:rPr>
        <w:rFonts w:cs="Arial"/>
        <w:i/>
        <w:iCs/>
        <w:szCs w:val="16"/>
      </w:rPr>
      <w:t>spudms00000017066127</w:t>
    </w:r>
  </w:p>
  <w:p w14:paraId="48C8582E" w14:textId="4F9A451C" w:rsidR="00FD294B" w:rsidRPr="001D4BED" w:rsidRDefault="00FD294B" w:rsidP="00FD294B">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r>
      <w:rPr>
        <w:rFonts w:cs="Arial"/>
        <w:szCs w:val="16"/>
        <w:lang w:val="fr-FR" w:eastAsia="cs-CZ"/>
      </w:rPr>
      <w:tab/>
    </w:r>
    <w:r>
      <w:rPr>
        <w:rFonts w:cs="Arial"/>
        <w:szCs w:val="16"/>
        <w:lang w:val="fr-FR" w:eastAsia="cs-CZ"/>
      </w:rPr>
      <w:tab/>
    </w:r>
    <w:r w:rsidRPr="001D4BED">
      <w:rPr>
        <w:rFonts w:cs="Arial"/>
        <w:szCs w:val="16"/>
        <w:lang w:val="fr-FR" w:eastAsia="cs-CZ"/>
      </w:rPr>
      <w:t>Číslo Smlouvy Zhotovitele:</w:t>
    </w:r>
    <w:r>
      <w:rPr>
        <w:rFonts w:cs="Arial"/>
        <w:szCs w:val="16"/>
        <w:lang w:val="fr-FR" w:eastAsia="cs-CZ"/>
      </w:rPr>
      <w:t xml:space="preserve"> </w:t>
    </w:r>
    <w:r w:rsidR="006D65A9" w:rsidRPr="006D65A9">
      <w:rPr>
        <w:rFonts w:cs="Arial"/>
        <w:i/>
        <w:iCs/>
        <w:szCs w:val="16"/>
      </w:rPr>
      <w:t>11/2025</w:t>
    </w:r>
  </w:p>
  <w:p w14:paraId="6F75F815" w14:textId="7C973AC1" w:rsidR="00043079" w:rsidRPr="001D4BED" w:rsidRDefault="00FD294B" w:rsidP="00FD294B">
    <w:pPr>
      <w:pStyle w:val="Zhlav"/>
      <w:pBdr>
        <w:bottom w:val="single" w:sz="6" w:space="1" w:color="auto"/>
      </w:pBdr>
      <w:tabs>
        <w:tab w:val="clear" w:pos="4703"/>
        <w:tab w:val="clear" w:pos="9406"/>
        <w:tab w:val="left" w:pos="4536"/>
      </w:tabs>
      <w:spacing w:after="0" w:line="240" w:lineRule="auto"/>
      <w:jc w:val="both"/>
      <w:rPr>
        <w:rFonts w:cs="Arial"/>
        <w:szCs w:val="16"/>
        <w:lang w:val="fr-FR"/>
      </w:rPr>
    </w:pPr>
    <w:r w:rsidRPr="001D4BED">
      <w:rPr>
        <w:rFonts w:cs="Arial"/>
        <w:szCs w:val="16"/>
        <w:lang w:val="fr-FR" w:eastAsia="cs-CZ"/>
      </w:rPr>
      <w:tab/>
    </w:r>
    <w:r w:rsidRPr="001D4BED">
      <w:rPr>
        <w:rFonts w:cs="Arial"/>
        <w:szCs w:val="16"/>
        <w:lang w:val="fr-FR" w:eastAsia="cs-CZ"/>
      </w:rPr>
      <w:tab/>
    </w:r>
    <w:r>
      <w:rPr>
        <w:rFonts w:cs="Arial"/>
        <w:szCs w:val="16"/>
        <w:lang w:val="fr-FR" w:eastAsia="cs-CZ"/>
      </w:rPr>
      <w:t xml:space="preserve">KoPÚ </w:t>
    </w:r>
    <w:r w:rsidR="00B30DE1">
      <w:rPr>
        <w:rFonts w:cs="Arial"/>
        <w:szCs w:val="16"/>
        <w:lang w:val="fr-FR" w:eastAsia="cs-CZ"/>
      </w:rPr>
      <w:t>Lužná u Hanušovic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F53CAF"/>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 w15:restartNumberingAfterBreak="0">
    <w:nsid w:val="06830199"/>
    <w:multiLevelType w:val="multilevel"/>
    <w:tmpl w:val="B8DE916E"/>
    <w:lvl w:ilvl="0">
      <w:start w:val="1"/>
      <w:numFmt w:val="decimal"/>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lvlText w:val="%1.%2"/>
      <w:lvlJc w:val="left"/>
      <w:pPr>
        <w:tabs>
          <w:tab w:val="num" w:pos="8194"/>
        </w:tabs>
        <w:ind w:left="8194" w:hanging="680"/>
      </w:pPr>
      <w:rPr>
        <w:b/>
        <w:i w:val="0"/>
        <w:sz w:val="22"/>
        <w:szCs w:val="32"/>
      </w:rPr>
    </w:lvl>
    <w:lvl w:ilvl="2">
      <w:start w:val="1"/>
      <w:numFmt w:val="lowerLetter"/>
      <w:lvlText w:val="(%3)"/>
      <w:lvlJc w:val="left"/>
      <w:pPr>
        <w:ind w:left="4613" w:hanging="360"/>
      </w:pPr>
      <w:rPr>
        <w:rFonts w:hint="default"/>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lvlText w:val=""/>
      <w:lvlJc w:val="left"/>
      <w:pPr>
        <w:tabs>
          <w:tab w:val="num" w:pos="3969"/>
        </w:tabs>
        <w:ind w:left="3969" w:hanging="680"/>
      </w:pPr>
    </w:lvl>
    <w:lvl w:ilvl="7">
      <w:start w:val="1"/>
      <w:numFmt w:val="decimal"/>
      <w:lvlText w:val=""/>
      <w:lvlJc w:val="left"/>
      <w:pPr>
        <w:tabs>
          <w:tab w:val="num" w:pos="3969"/>
        </w:tabs>
        <w:ind w:left="3969" w:hanging="680"/>
      </w:pPr>
    </w:lvl>
    <w:lvl w:ilvl="8">
      <w:start w:val="1"/>
      <w:numFmt w:val="decimal"/>
      <w:lvlText w:val=""/>
      <w:lvlJc w:val="left"/>
      <w:pPr>
        <w:tabs>
          <w:tab w:val="num" w:pos="3969"/>
        </w:tabs>
        <w:ind w:left="3969" w:hanging="680"/>
      </w:pPr>
    </w:lvl>
  </w:abstractNum>
  <w:abstractNum w:abstractNumId="3" w15:restartNumberingAfterBreak="0">
    <w:nsid w:val="070F0C6D"/>
    <w:multiLevelType w:val="hybridMultilevel"/>
    <w:tmpl w:val="A7B67390"/>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93D26F2"/>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5" w15:restartNumberingAfterBreak="0">
    <w:nsid w:val="0A25705E"/>
    <w:multiLevelType w:val="hybridMultilevel"/>
    <w:tmpl w:val="6674F154"/>
    <w:lvl w:ilvl="0" w:tplc="04050001">
      <w:start w:val="1"/>
      <w:numFmt w:val="bullet"/>
      <w:lvlText w:val=""/>
      <w:lvlJc w:val="left"/>
      <w:pPr>
        <w:ind w:left="1004" w:hanging="360"/>
      </w:pPr>
      <w:rPr>
        <w:rFonts w:ascii="Symbol" w:hAnsi="Symbol" w:cs="Symbol" w:hint="default"/>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cs="Wingdings" w:hint="default"/>
      </w:rPr>
    </w:lvl>
    <w:lvl w:ilvl="3" w:tplc="04050001">
      <w:start w:val="1"/>
      <w:numFmt w:val="bullet"/>
      <w:lvlText w:val=""/>
      <w:lvlJc w:val="left"/>
      <w:pPr>
        <w:ind w:left="3164" w:hanging="360"/>
      </w:pPr>
      <w:rPr>
        <w:rFonts w:ascii="Symbol" w:hAnsi="Symbol" w:cs="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cs="Wingdings" w:hint="default"/>
      </w:rPr>
    </w:lvl>
    <w:lvl w:ilvl="6" w:tplc="04050001">
      <w:start w:val="1"/>
      <w:numFmt w:val="bullet"/>
      <w:lvlText w:val=""/>
      <w:lvlJc w:val="left"/>
      <w:pPr>
        <w:ind w:left="5324" w:hanging="360"/>
      </w:pPr>
      <w:rPr>
        <w:rFonts w:ascii="Symbol" w:hAnsi="Symbol" w:cs="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cs="Wingdings" w:hint="default"/>
      </w:rPr>
    </w:lvl>
  </w:abstractNum>
  <w:abstractNum w:abstractNumId="6" w15:restartNumberingAfterBreak="0">
    <w:nsid w:val="121A288F"/>
    <w:multiLevelType w:val="hybridMultilevel"/>
    <w:tmpl w:val="5D4A50FC"/>
    <w:lvl w:ilvl="0" w:tplc="82F8D30C">
      <w:start w:val="1"/>
      <w:numFmt w:val="lowerLetter"/>
      <w:lvlText w:val="(%1)"/>
      <w:lvlJc w:val="left"/>
      <w:pPr>
        <w:ind w:left="574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23F31C5"/>
    <w:multiLevelType w:val="multilevel"/>
    <w:tmpl w:val="40F694F4"/>
    <w:lvl w:ilvl="0">
      <w:start w:val="1"/>
      <w:numFmt w:val="decimal"/>
      <w:lvlText w:val="%1."/>
      <w:lvlJc w:val="left"/>
      <w:pPr>
        <w:tabs>
          <w:tab w:val="num" w:pos="567"/>
        </w:tabs>
        <w:ind w:left="567" w:hanging="567"/>
      </w:pPr>
      <w:rPr>
        <w:rFonts w:ascii="Arial" w:hAnsi="Arial" w:cs="Arial" w:hint="default"/>
        <w:b/>
        <w:i w:val="0"/>
        <w:sz w:val="22"/>
      </w:rPr>
    </w:lvl>
    <w:lvl w:ilvl="1">
      <w:start w:val="1"/>
      <w:numFmt w:val="decimal"/>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ind w:left="927" w:hanging="360"/>
      </w:pPr>
      <w:rPr>
        <w:rFonts w:hint="default"/>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8"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9" w15:restartNumberingAfterBreak="0">
    <w:nsid w:val="1A781676"/>
    <w:multiLevelType w:val="hybridMultilevel"/>
    <w:tmpl w:val="C90E95CA"/>
    <w:lvl w:ilvl="0" w:tplc="E0ACA1DE">
      <w:start w:val="1"/>
      <w:numFmt w:val="bullet"/>
      <w:pStyle w:val="Odrka"/>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C854A6A"/>
    <w:multiLevelType w:val="hybridMultilevel"/>
    <w:tmpl w:val="6D9A1E72"/>
    <w:lvl w:ilvl="0" w:tplc="6CF46EC8">
      <w:start w:val="1"/>
      <w:numFmt w:val="lowerLetter"/>
      <w:lvlText w:val="6.3.1 i) %1) "/>
      <w:lvlJc w:val="left"/>
      <w:pPr>
        <w:ind w:left="3338" w:hanging="360"/>
      </w:pPr>
      <w:rPr>
        <w:rFonts w:hint="default"/>
        <w:b w:val="0"/>
        <w:bCs w:val="0"/>
      </w:rPr>
    </w:lvl>
    <w:lvl w:ilvl="1" w:tplc="04050003" w:tentative="1">
      <w:start w:val="1"/>
      <w:numFmt w:val="bullet"/>
      <w:lvlText w:val="o"/>
      <w:lvlJc w:val="left"/>
      <w:pPr>
        <w:ind w:left="-4937" w:hanging="360"/>
      </w:pPr>
      <w:rPr>
        <w:rFonts w:ascii="Courier New" w:hAnsi="Courier New" w:cs="Courier New" w:hint="default"/>
      </w:rPr>
    </w:lvl>
    <w:lvl w:ilvl="2" w:tplc="04050005" w:tentative="1">
      <w:start w:val="1"/>
      <w:numFmt w:val="bullet"/>
      <w:lvlText w:val=""/>
      <w:lvlJc w:val="left"/>
      <w:pPr>
        <w:ind w:left="-4217" w:hanging="360"/>
      </w:pPr>
      <w:rPr>
        <w:rFonts w:ascii="Wingdings" w:hAnsi="Wingdings" w:cs="Wingdings" w:hint="default"/>
      </w:rPr>
    </w:lvl>
    <w:lvl w:ilvl="3" w:tplc="04050001" w:tentative="1">
      <w:start w:val="1"/>
      <w:numFmt w:val="bullet"/>
      <w:lvlText w:val=""/>
      <w:lvlJc w:val="left"/>
      <w:pPr>
        <w:ind w:left="-3497" w:hanging="360"/>
      </w:pPr>
      <w:rPr>
        <w:rFonts w:ascii="Symbol" w:hAnsi="Symbol" w:cs="Symbol" w:hint="default"/>
      </w:rPr>
    </w:lvl>
    <w:lvl w:ilvl="4" w:tplc="04050003" w:tentative="1">
      <w:start w:val="1"/>
      <w:numFmt w:val="bullet"/>
      <w:lvlText w:val="o"/>
      <w:lvlJc w:val="left"/>
      <w:pPr>
        <w:ind w:left="-2777" w:hanging="360"/>
      </w:pPr>
      <w:rPr>
        <w:rFonts w:ascii="Courier New" w:hAnsi="Courier New" w:cs="Courier New" w:hint="default"/>
      </w:rPr>
    </w:lvl>
    <w:lvl w:ilvl="5" w:tplc="04050005" w:tentative="1">
      <w:start w:val="1"/>
      <w:numFmt w:val="bullet"/>
      <w:lvlText w:val=""/>
      <w:lvlJc w:val="left"/>
      <w:pPr>
        <w:ind w:left="-2057" w:hanging="360"/>
      </w:pPr>
      <w:rPr>
        <w:rFonts w:ascii="Wingdings" w:hAnsi="Wingdings" w:cs="Wingdings" w:hint="default"/>
      </w:rPr>
    </w:lvl>
    <w:lvl w:ilvl="6" w:tplc="04050001" w:tentative="1">
      <w:start w:val="1"/>
      <w:numFmt w:val="bullet"/>
      <w:lvlText w:val=""/>
      <w:lvlJc w:val="left"/>
      <w:pPr>
        <w:ind w:left="-1337" w:hanging="360"/>
      </w:pPr>
      <w:rPr>
        <w:rFonts w:ascii="Symbol" w:hAnsi="Symbol" w:cs="Symbol" w:hint="default"/>
      </w:rPr>
    </w:lvl>
    <w:lvl w:ilvl="7" w:tplc="04050003" w:tentative="1">
      <w:start w:val="1"/>
      <w:numFmt w:val="bullet"/>
      <w:lvlText w:val="o"/>
      <w:lvlJc w:val="left"/>
      <w:pPr>
        <w:ind w:left="-617" w:hanging="360"/>
      </w:pPr>
      <w:rPr>
        <w:rFonts w:ascii="Courier New" w:hAnsi="Courier New" w:cs="Courier New" w:hint="default"/>
      </w:rPr>
    </w:lvl>
    <w:lvl w:ilvl="8" w:tplc="04050005" w:tentative="1">
      <w:start w:val="1"/>
      <w:numFmt w:val="bullet"/>
      <w:lvlText w:val=""/>
      <w:lvlJc w:val="left"/>
      <w:pPr>
        <w:ind w:left="103" w:hanging="360"/>
      </w:pPr>
      <w:rPr>
        <w:rFonts w:ascii="Wingdings" w:hAnsi="Wingdings" w:cs="Wingdings" w:hint="default"/>
      </w:rPr>
    </w:lvl>
  </w:abstractNum>
  <w:abstractNum w:abstractNumId="11" w15:restartNumberingAfterBreak="0">
    <w:nsid w:val="1CF643F0"/>
    <w:multiLevelType w:val="multilevel"/>
    <w:tmpl w:val="861421B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cs="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5A62D7"/>
    <w:multiLevelType w:val="multilevel"/>
    <w:tmpl w:val="43E645E4"/>
    <w:lvl w:ilvl="0">
      <w:start w:val="1"/>
      <w:numFmt w:val="bullet"/>
      <w:pStyle w:val="Normln-odrky"/>
      <w:lvlText w:val="►"/>
      <w:lvlJc w:val="left"/>
      <w:pPr>
        <w:tabs>
          <w:tab w:val="num" w:pos="851"/>
        </w:tabs>
        <w:ind w:left="851" w:hanging="284"/>
      </w:pPr>
      <w:rPr>
        <w:rFonts w:hint="default"/>
        <w:color w:val="F39900"/>
        <w:sz w:val="14"/>
      </w:rPr>
    </w:lvl>
    <w:lvl w:ilvl="1">
      <w:start w:val="1"/>
      <w:numFmt w:val="bullet"/>
      <w:lvlText w:val="►"/>
      <w:lvlJc w:val="left"/>
      <w:pPr>
        <w:tabs>
          <w:tab w:val="num" w:pos="1134"/>
        </w:tabs>
        <w:ind w:left="1134" w:hanging="283"/>
      </w:pPr>
      <w:rPr>
        <w:rFonts w:hint="default"/>
        <w:color w:val="F39900"/>
        <w:sz w:val="14"/>
      </w:rPr>
    </w:lvl>
    <w:lvl w:ilvl="2">
      <w:start w:val="1"/>
      <w:numFmt w:val="bullet"/>
      <w:lvlText w:val="►"/>
      <w:lvlJc w:val="left"/>
      <w:pPr>
        <w:tabs>
          <w:tab w:val="num" w:pos="1418"/>
        </w:tabs>
        <w:ind w:left="1418" w:hanging="284"/>
      </w:pPr>
      <w:rPr>
        <w:rFonts w:hint="default"/>
        <w:color w:val="F39900"/>
        <w:sz w:val="14"/>
      </w:rPr>
    </w:lvl>
    <w:lvl w:ilvl="3">
      <w:start w:val="1"/>
      <w:numFmt w:val="bullet"/>
      <w:lvlText w:val="►"/>
      <w:lvlJc w:val="left"/>
      <w:pPr>
        <w:tabs>
          <w:tab w:val="num" w:pos="1701"/>
        </w:tabs>
        <w:ind w:left="1701" w:hanging="283"/>
      </w:pPr>
      <w:rPr>
        <w:rFonts w:hint="default"/>
        <w:color w:val="F39900"/>
        <w:sz w:val="14"/>
      </w:rPr>
    </w:lvl>
    <w:lvl w:ilvl="4">
      <w:start w:val="1"/>
      <w:numFmt w:val="bullet"/>
      <w:lvlText w:val="►"/>
      <w:lvlJc w:val="left"/>
      <w:pPr>
        <w:tabs>
          <w:tab w:val="num" w:pos="1985"/>
        </w:tabs>
        <w:ind w:left="1985" w:hanging="284"/>
      </w:pPr>
      <w:rPr>
        <w:rFonts w:hint="default"/>
        <w:color w:val="F39900"/>
        <w:sz w:val="14"/>
      </w:rPr>
    </w:lvl>
    <w:lvl w:ilvl="5">
      <w:start w:val="1"/>
      <w:numFmt w:val="bullet"/>
      <w:lvlText w:val="►"/>
      <w:lvlJc w:val="left"/>
      <w:pPr>
        <w:tabs>
          <w:tab w:val="num" w:pos="2268"/>
        </w:tabs>
        <w:ind w:left="2268" w:hanging="283"/>
      </w:pPr>
      <w:rPr>
        <w:rFonts w:hint="default"/>
        <w:color w:val="F39900"/>
        <w:sz w:val="14"/>
      </w:rPr>
    </w:lvl>
    <w:lvl w:ilvl="6">
      <w:start w:val="1"/>
      <w:numFmt w:val="bullet"/>
      <w:lvlText w:val=""/>
      <w:lvlJc w:val="left"/>
      <w:pPr>
        <w:tabs>
          <w:tab w:val="num" w:pos="3938"/>
        </w:tabs>
        <w:ind w:left="3938" w:hanging="360"/>
      </w:pPr>
      <w:rPr>
        <w:rFonts w:ascii="Wingdings" w:hAnsi="Wingdings" w:hint="default"/>
      </w:rPr>
    </w:lvl>
    <w:lvl w:ilvl="7">
      <w:start w:val="1"/>
      <w:numFmt w:val="bullet"/>
      <w:lvlText w:val=""/>
      <w:lvlJc w:val="left"/>
      <w:pPr>
        <w:tabs>
          <w:tab w:val="num" w:pos="4298"/>
        </w:tabs>
        <w:ind w:left="4298" w:hanging="360"/>
      </w:pPr>
      <w:rPr>
        <w:rFonts w:ascii="Symbol" w:hAnsi="Symbol" w:hint="default"/>
      </w:rPr>
    </w:lvl>
    <w:lvl w:ilvl="8">
      <w:start w:val="1"/>
      <w:numFmt w:val="bullet"/>
      <w:lvlText w:val=""/>
      <w:lvlJc w:val="left"/>
      <w:pPr>
        <w:tabs>
          <w:tab w:val="num" w:pos="4658"/>
        </w:tabs>
        <w:ind w:left="4658" w:hanging="360"/>
      </w:pPr>
      <w:rPr>
        <w:rFonts w:ascii="Symbol" w:hAnsi="Symbol" w:hint="default"/>
      </w:rPr>
    </w:lvl>
  </w:abstractNum>
  <w:abstractNum w:abstractNumId="13" w15:restartNumberingAfterBreak="0">
    <w:nsid w:val="22FD7F10"/>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4" w15:restartNumberingAfterBreak="0">
    <w:nsid w:val="25417690"/>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5" w15:restartNumberingAfterBreak="0">
    <w:nsid w:val="2561447C"/>
    <w:multiLevelType w:val="hybridMultilevel"/>
    <w:tmpl w:val="4AF05812"/>
    <w:lvl w:ilvl="0" w:tplc="1E086A94">
      <w:start w:val="1"/>
      <w:numFmt w:val="lowerRoman"/>
      <w:pStyle w:val="Level4"/>
      <w:lvlText w:val="(%1)"/>
      <w:lvlJc w:val="left"/>
      <w:pPr>
        <w:ind w:left="2488" w:hanging="360"/>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050019">
      <w:start w:val="1"/>
      <w:numFmt w:val="lowerLetter"/>
      <w:lvlText w:val="%2."/>
      <w:lvlJc w:val="left"/>
      <w:pPr>
        <w:ind w:left="3208" w:hanging="360"/>
      </w:pPr>
    </w:lvl>
    <w:lvl w:ilvl="2" w:tplc="0405001B" w:tentative="1">
      <w:start w:val="1"/>
      <w:numFmt w:val="lowerRoman"/>
      <w:lvlText w:val="%3."/>
      <w:lvlJc w:val="right"/>
      <w:pPr>
        <w:ind w:left="3928" w:hanging="180"/>
      </w:pPr>
    </w:lvl>
    <w:lvl w:ilvl="3" w:tplc="0405000F" w:tentative="1">
      <w:start w:val="1"/>
      <w:numFmt w:val="decimal"/>
      <w:lvlText w:val="%4."/>
      <w:lvlJc w:val="left"/>
      <w:pPr>
        <w:ind w:left="4648" w:hanging="360"/>
      </w:pPr>
    </w:lvl>
    <w:lvl w:ilvl="4" w:tplc="04050019" w:tentative="1">
      <w:start w:val="1"/>
      <w:numFmt w:val="lowerLetter"/>
      <w:lvlText w:val="%5."/>
      <w:lvlJc w:val="left"/>
      <w:pPr>
        <w:ind w:left="5368" w:hanging="360"/>
      </w:pPr>
    </w:lvl>
    <w:lvl w:ilvl="5" w:tplc="0405001B" w:tentative="1">
      <w:start w:val="1"/>
      <w:numFmt w:val="lowerRoman"/>
      <w:lvlText w:val="%6."/>
      <w:lvlJc w:val="right"/>
      <w:pPr>
        <w:ind w:left="6088" w:hanging="180"/>
      </w:pPr>
    </w:lvl>
    <w:lvl w:ilvl="6" w:tplc="0405000F" w:tentative="1">
      <w:start w:val="1"/>
      <w:numFmt w:val="decimal"/>
      <w:lvlText w:val="%7."/>
      <w:lvlJc w:val="left"/>
      <w:pPr>
        <w:ind w:left="6808" w:hanging="360"/>
      </w:pPr>
    </w:lvl>
    <w:lvl w:ilvl="7" w:tplc="04050019" w:tentative="1">
      <w:start w:val="1"/>
      <w:numFmt w:val="lowerLetter"/>
      <w:lvlText w:val="%8."/>
      <w:lvlJc w:val="left"/>
      <w:pPr>
        <w:ind w:left="7528" w:hanging="360"/>
      </w:pPr>
    </w:lvl>
    <w:lvl w:ilvl="8" w:tplc="0405001B" w:tentative="1">
      <w:start w:val="1"/>
      <w:numFmt w:val="lowerRoman"/>
      <w:lvlText w:val="%9."/>
      <w:lvlJc w:val="right"/>
      <w:pPr>
        <w:ind w:left="8248" w:hanging="180"/>
      </w:pPr>
    </w:lvl>
  </w:abstractNum>
  <w:abstractNum w:abstractNumId="16" w15:restartNumberingAfterBreak="0">
    <w:nsid w:val="26E14B13"/>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7" w15:restartNumberingAfterBreak="0">
    <w:nsid w:val="272D2C0E"/>
    <w:multiLevelType w:val="multilevel"/>
    <w:tmpl w:val="101A253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sz w:val="22"/>
        <w:szCs w:val="22"/>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8" w15:restartNumberingAfterBreak="0">
    <w:nsid w:val="28B3184C"/>
    <w:multiLevelType w:val="multilevel"/>
    <w:tmpl w:val="28EC57BC"/>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9" w15:restartNumberingAfterBreak="0">
    <w:nsid w:val="2F260204"/>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0" w15:restartNumberingAfterBreak="0">
    <w:nsid w:val="305C7C8D"/>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1" w15:restartNumberingAfterBreak="0">
    <w:nsid w:val="319735E6"/>
    <w:multiLevelType w:val="hybridMultilevel"/>
    <w:tmpl w:val="415A9E90"/>
    <w:lvl w:ilvl="0" w:tplc="26307252">
      <w:start w:val="1"/>
      <w:numFmt w:val="upp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45264F9"/>
    <w:multiLevelType w:val="multilevel"/>
    <w:tmpl w:val="4126BEB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pStyle w:val="Nadpis2"/>
      <w:lvlText w:val="%1.%2"/>
      <w:lvlJc w:val="left"/>
      <w:pPr>
        <w:tabs>
          <w:tab w:val="num" w:pos="567"/>
        </w:tabs>
        <w:ind w:left="709" w:hanging="709"/>
      </w:pPr>
      <w:rPr>
        <w:rFonts w:ascii="Times New Roman" w:hAnsi="Times New Roman" w:hint="default"/>
        <w:sz w:val="22"/>
      </w:rPr>
    </w:lvl>
    <w:lvl w:ilvl="2">
      <w:start w:val="1"/>
      <w:numFmt w:val="lowerLetter"/>
      <w:pStyle w:val="Nadpis3"/>
      <w:lvlText w:val="(%3)"/>
      <w:lvlJc w:val="left"/>
      <w:pPr>
        <w:tabs>
          <w:tab w:val="num" w:pos="851"/>
        </w:tabs>
        <w:ind w:left="851" w:hanging="142"/>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3" w15:restartNumberingAfterBreak="0">
    <w:nsid w:val="362C6FCD"/>
    <w:multiLevelType w:val="multilevel"/>
    <w:tmpl w:val="81BEBCA8"/>
    <w:lvl w:ilvl="0">
      <w:start w:val="1"/>
      <w:numFmt w:val="decimal"/>
      <w:pStyle w:val="RLlneksmlouvy"/>
      <w:lvlText w:val="%1."/>
      <w:lvlJc w:val="left"/>
      <w:pPr>
        <w:tabs>
          <w:tab w:val="num" w:pos="737"/>
        </w:tabs>
        <w:ind w:left="737" w:hanging="737"/>
      </w:pPr>
      <w:rPr>
        <w:rFonts w:ascii="Calibri" w:hAnsi="Calibri"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2211"/>
        </w:tabs>
        <w:ind w:left="2211" w:hanging="737"/>
      </w:pPr>
      <w:rPr>
        <w:rFonts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8D46DAE"/>
    <w:multiLevelType w:val="hybridMultilevel"/>
    <w:tmpl w:val="08A4C168"/>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C1532E1"/>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6" w15:restartNumberingAfterBreak="0">
    <w:nsid w:val="3CD86587"/>
    <w:multiLevelType w:val="hybridMultilevel"/>
    <w:tmpl w:val="AAA64DD6"/>
    <w:lvl w:ilvl="0" w:tplc="04050001">
      <w:start w:val="1"/>
      <w:numFmt w:val="bullet"/>
      <w:lvlText w:val=""/>
      <w:lvlJc w:val="left"/>
      <w:pPr>
        <w:ind w:left="2138" w:hanging="360"/>
      </w:pPr>
      <w:rPr>
        <w:rFonts w:ascii="Symbol" w:hAnsi="Symbol" w:cs="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cs="Wingdings" w:hint="default"/>
      </w:rPr>
    </w:lvl>
    <w:lvl w:ilvl="3" w:tplc="04050001" w:tentative="1">
      <w:start w:val="1"/>
      <w:numFmt w:val="bullet"/>
      <w:lvlText w:val=""/>
      <w:lvlJc w:val="left"/>
      <w:pPr>
        <w:ind w:left="4298" w:hanging="360"/>
      </w:pPr>
      <w:rPr>
        <w:rFonts w:ascii="Symbol" w:hAnsi="Symbol" w:cs="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cs="Wingdings" w:hint="default"/>
      </w:rPr>
    </w:lvl>
    <w:lvl w:ilvl="6" w:tplc="04050001" w:tentative="1">
      <w:start w:val="1"/>
      <w:numFmt w:val="bullet"/>
      <w:lvlText w:val=""/>
      <w:lvlJc w:val="left"/>
      <w:pPr>
        <w:ind w:left="6458" w:hanging="360"/>
      </w:pPr>
      <w:rPr>
        <w:rFonts w:ascii="Symbol" w:hAnsi="Symbol" w:cs="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cs="Wingdings" w:hint="default"/>
      </w:rPr>
    </w:lvl>
  </w:abstractNum>
  <w:abstractNum w:abstractNumId="27" w15:restartNumberingAfterBreak="0">
    <w:nsid w:val="3E5925F1"/>
    <w:multiLevelType w:val="multilevel"/>
    <w:tmpl w:val="FF82E6B2"/>
    <w:lvl w:ilvl="0">
      <w:start w:val="1"/>
      <w:numFmt w:val="decimal"/>
      <w:lvlText w:val="%1."/>
      <w:lvlJc w:val="left"/>
      <w:pPr>
        <w:tabs>
          <w:tab w:val="num" w:pos="567"/>
        </w:tabs>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567"/>
        </w:tabs>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247" w:hanging="680"/>
      </w:pPr>
      <w:rPr>
        <w:rFonts w:hint="default"/>
      </w:rPr>
    </w:lvl>
    <w:lvl w:ilvl="3">
      <w:start w:val="1"/>
      <w:numFmt w:val="lowerLetter"/>
      <w:pStyle w:val="clanekivdefinicich"/>
      <w:lvlText w:val="%4)"/>
      <w:lvlJc w:val="left"/>
      <w:pPr>
        <w:tabs>
          <w:tab w:val="num" w:pos="993"/>
        </w:tabs>
        <w:ind w:left="993" w:hanging="283"/>
      </w:pPr>
      <w:rPr>
        <w:rFonts w:hint="default"/>
        <w:b w:val="0"/>
        <w:color w:val="auto"/>
      </w:rPr>
    </w:lvl>
    <w:lvl w:ilvl="4">
      <w:start w:val="1"/>
      <w:numFmt w:val="lowerRoman"/>
      <w:lvlText w:val="(%5)"/>
      <w:lvlJc w:val="left"/>
      <w:pPr>
        <w:tabs>
          <w:tab w:val="num" w:pos="1985"/>
        </w:tabs>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8" w15:restartNumberingAfterBreak="0">
    <w:nsid w:val="41B63105"/>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9" w15:restartNumberingAfterBreak="0">
    <w:nsid w:val="50AC1344"/>
    <w:multiLevelType w:val="hybridMultilevel"/>
    <w:tmpl w:val="B382061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1A03CB0"/>
    <w:multiLevelType w:val="multilevel"/>
    <w:tmpl w:val="0C765DD2"/>
    <w:lvl w:ilvl="0">
      <w:start w:val="1"/>
      <w:numFmt w:val="decimal"/>
      <w:pStyle w:val="02lnek"/>
      <w:lvlText w:val="%1."/>
      <w:lvlJc w:val="left"/>
      <w:pPr>
        <w:tabs>
          <w:tab w:val="num" w:pos="425"/>
        </w:tabs>
        <w:ind w:left="425" w:hanging="425"/>
      </w:pPr>
      <w:rPr>
        <w:rFonts w:hint="default"/>
      </w:rPr>
    </w:lvl>
    <w:lvl w:ilvl="1">
      <w:start w:val="1"/>
      <w:numFmt w:val="decimal"/>
      <w:pStyle w:val="03Pod-lnek"/>
      <w:lvlText w:val="%1.%2"/>
      <w:lvlJc w:val="left"/>
      <w:pPr>
        <w:tabs>
          <w:tab w:val="num" w:pos="567"/>
        </w:tabs>
        <w:ind w:left="567" w:hanging="567"/>
      </w:pPr>
      <w:rPr>
        <w:rFonts w:hint="default"/>
      </w:rPr>
    </w:lvl>
    <w:lvl w:ilvl="2">
      <w:start w:val="1"/>
      <w:numFmt w:val="decimal"/>
      <w:pStyle w:val="05Oddl"/>
      <w:lvlText w:val="%1.%2.%3"/>
      <w:lvlJc w:val="left"/>
      <w:pPr>
        <w:tabs>
          <w:tab w:val="num" w:pos="709"/>
        </w:tabs>
        <w:ind w:left="709" w:hanging="709"/>
      </w:pPr>
      <w:rPr>
        <w:rFonts w:hint="default"/>
      </w:rPr>
    </w:lvl>
    <w:lvl w:ilvl="3">
      <w:start w:val="1"/>
      <w:numFmt w:val="decimal"/>
      <w:pStyle w:val="06Pod-oddl"/>
      <w:lvlText w:val="%1.%2.%3.%4"/>
      <w:lvlJc w:val="left"/>
      <w:pPr>
        <w:tabs>
          <w:tab w:val="num" w:pos="709"/>
        </w:tabs>
        <w:ind w:left="709" w:hanging="709"/>
      </w:pPr>
      <w:rPr>
        <w:rFonts w:hint="default"/>
      </w:rPr>
    </w:lvl>
    <w:lvl w:ilvl="4">
      <w:start w:val="1"/>
      <w:numFmt w:val="none"/>
      <w:lvlRestart w:val="0"/>
      <w:pStyle w:val="07Zkladntext"/>
      <w:suff w:val="nothing"/>
      <w:lvlText w:val=""/>
      <w:lvlJc w:val="left"/>
      <w:pPr>
        <w:ind w:left="0" w:firstLine="0"/>
      </w:pPr>
      <w:rPr>
        <w:rFonts w:hint="default"/>
      </w:rPr>
    </w:lvl>
    <w:lvl w:ilvl="5">
      <w:start w:val="1"/>
      <w:numFmt w:val="lowerLetter"/>
      <w:pStyle w:val="08Psmeno"/>
      <w:lvlText w:val="%6)"/>
      <w:lvlJc w:val="left"/>
      <w:pPr>
        <w:tabs>
          <w:tab w:val="num" w:pos="425"/>
        </w:tabs>
        <w:ind w:left="425" w:hanging="425"/>
      </w:pPr>
      <w:rPr>
        <w:rFonts w:hint="default"/>
      </w:rPr>
    </w:lvl>
    <w:lvl w:ilvl="6">
      <w:start w:val="1"/>
      <w:numFmt w:val="none"/>
      <w:lvlRestart w:val="0"/>
      <w:pStyle w:val="09Textpodpsmeno"/>
      <w:lvlText w:val=""/>
      <w:lvlJc w:val="left"/>
      <w:pPr>
        <w:tabs>
          <w:tab w:val="num" w:pos="425"/>
        </w:tabs>
        <w:ind w:left="425" w:firstLine="0"/>
      </w:pPr>
      <w:rPr>
        <w:rFonts w:hint="default"/>
      </w:rPr>
    </w:lvl>
    <w:lvl w:ilvl="7">
      <w:start w:val="1"/>
      <w:numFmt w:val="lowerRoman"/>
      <w:lvlRestart w:val="6"/>
      <w:pStyle w:val="10Odrka"/>
      <w:lvlText w:val="%8."/>
      <w:lvlJc w:val="left"/>
      <w:pPr>
        <w:tabs>
          <w:tab w:val="num" w:pos="851"/>
        </w:tabs>
        <w:ind w:left="851" w:hanging="426"/>
      </w:pPr>
      <w:rPr>
        <w:rFonts w:hint="default"/>
      </w:rPr>
    </w:lvl>
    <w:lvl w:ilvl="8">
      <w:start w:val="1"/>
      <w:numFmt w:val="none"/>
      <w:lvlRestart w:val="0"/>
      <w:pStyle w:val="11Textpododrku"/>
      <w:lvlText w:val=""/>
      <w:lvlJc w:val="left"/>
      <w:pPr>
        <w:tabs>
          <w:tab w:val="num" w:pos="851"/>
        </w:tabs>
        <w:ind w:left="851" w:firstLine="0"/>
      </w:pPr>
      <w:rPr>
        <w:rFonts w:hint="default"/>
      </w:rPr>
    </w:lvl>
  </w:abstractNum>
  <w:abstractNum w:abstractNumId="31"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32" w15:restartNumberingAfterBreak="0">
    <w:nsid w:val="54B9780C"/>
    <w:multiLevelType w:val="hybridMultilevel"/>
    <w:tmpl w:val="4AAC3B40"/>
    <w:lvl w:ilvl="0" w:tplc="97CA91F8">
      <w:start w:val="1"/>
      <w:numFmt w:val="lowerLetter"/>
      <w:pStyle w:val="Level5"/>
      <w:lvlText w:val="(%1)"/>
      <w:lvlJc w:val="left"/>
      <w:pPr>
        <w:ind w:left="2704"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start w:val="1"/>
      <w:numFmt w:val="lowerLetter"/>
      <w:lvlText w:val="%2."/>
      <w:lvlJc w:val="left"/>
      <w:pPr>
        <w:ind w:left="3424" w:hanging="360"/>
      </w:pPr>
    </w:lvl>
    <w:lvl w:ilvl="2" w:tplc="0405001B" w:tentative="1">
      <w:start w:val="1"/>
      <w:numFmt w:val="lowerRoman"/>
      <w:lvlText w:val="%3."/>
      <w:lvlJc w:val="right"/>
      <w:pPr>
        <w:ind w:left="4144" w:hanging="180"/>
      </w:pPr>
    </w:lvl>
    <w:lvl w:ilvl="3" w:tplc="0405000F" w:tentative="1">
      <w:start w:val="1"/>
      <w:numFmt w:val="decimal"/>
      <w:lvlText w:val="%4."/>
      <w:lvlJc w:val="left"/>
      <w:pPr>
        <w:ind w:left="4864" w:hanging="360"/>
      </w:pPr>
    </w:lvl>
    <w:lvl w:ilvl="4" w:tplc="04050019" w:tentative="1">
      <w:start w:val="1"/>
      <w:numFmt w:val="lowerLetter"/>
      <w:lvlText w:val="%5."/>
      <w:lvlJc w:val="left"/>
      <w:pPr>
        <w:ind w:left="5584" w:hanging="360"/>
      </w:pPr>
    </w:lvl>
    <w:lvl w:ilvl="5" w:tplc="0405001B" w:tentative="1">
      <w:start w:val="1"/>
      <w:numFmt w:val="lowerRoman"/>
      <w:lvlText w:val="%6."/>
      <w:lvlJc w:val="right"/>
      <w:pPr>
        <w:ind w:left="6304" w:hanging="180"/>
      </w:pPr>
    </w:lvl>
    <w:lvl w:ilvl="6" w:tplc="0405000F" w:tentative="1">
      <w:start w:val="1"/>
      <w:numFmt w:val="decimal"/>
      <w:lvlText w:val="%7."/>
      <w:lvlJc w:val="left"/>
      <w:pPr>
        <w:ind w:left="7024" w:hanging="360"/>
      </w:pPr>
    </w:lvl>
    <w:lvl w:ilvl="7" w:tplc="04050019" w:tentative="1">
      <w:start w:val="1"/>
      <w:numFmt w:val="lowerLetter"/>
      <w:lvlText w:val="%8."/>
      <w:lvlJc w:val="left"/>
      <w:pPr>
        <w:ind w:left="7744" w:hanging="360"/>
      </w:pPr>
    </w:lvl>
    <w:lvl w:ilvl="8" w:tplc="0405001B" w:tentative="1">
      <w:start w:val="1"/>
      <w:numFmt w:val="lowerRoman"/>
      <w:lvlText w:val="%9."/>
      <w:lvlJc w:val="right"/>
      <w:pPr>
        <w:ind w:left="8464" w:hanging="180"/>
      </w:pPr>
    </w:lvl>
  </w:abstractNum>
  <w:abstractNum w:abstractNumId="33" w15:restartNumberingAfterBreak="0">
    <w:nsid w:val="54D117F9"/>
    <w:multiLevelType w:val="hybridMultilevel"/>
    <w:tmpl w:val="102E2A4A"/>
    <w:lvl w:ilvl="0" w:tplc="DEFC0674">
      <w:start w:val="1"/>
      <w:numFmt w:val="decimal"/>
      <w:lvlText w:val="%1)"/>
      <w:lvlJc w:val="left"/>
      <w:pPr>
        <w:ind w:left="1068" w:hanging="360"/>
      </w:pPr>
      <w:rPr>
        <w:rFonts w:hint="default"/>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34" w15:restartNumberingAfterBreak="0">
    <w:nsid w:val="55781529"/>
    <w:multiLevelType w:val="multilevel"/>
    <w:tmpl w:val="D9868E82"/>
    <w:lvl w:ilvl="0">
      <w:start w:val="1"/>
      <w:numFmt w:val="decimal"/>
      <w:pStyle w:val="Nadpis1"/>
      <w:lvlText w:val="%1."/>
      <w:lvlJc w:val="left"/>
      <w:pPr>
        <w:tabs>
          <w:tab w:val="num" w:pos="567"/>
        </w:tabs>
        <w:ind w:left="567"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tabs>
          <w:tab w:val="num" w:pos="992"/>
        </w:tabs>
        <w:ind w:left="992" w:hanging="425"/>
      </w:pPr>
      <w:rPr>
        <w:rFonts w:hint="default"/>
        <w:sz w:val="22"/>
        <w:szCs w:val="22"/>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5" w15:restartNumberingAfterBreak="0">
    <w:nsid w:val="58F738B2"/>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6" w15:restartNumberingAfterBreak="0">
    <w:nsid w:val="5CDA5551"/>
    <w:multiLevelType w:val="multilevel"/>
    <w:tmpl w:val="35322988"/>
    <w:lvl w:ilvl="0">
      <w:start w:val="1"/>
      <w:numFmt w:val="decimal"/>
      <w:pStyle w:val="slovanseznam"/>
      <w:lvlText w:val="%1."/>
      <w:lvlJc w:val="left"/>
      <w:pPr>
        <w:ind w:left="0" w:firstLine="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l1"/>
      <w:lvlText w:val="%2."/>
      <w:lvlJc w:val="left"/>
      <w:pPr>
        <w:ind w:left="765" w:hanging="340"/>
      </w:pPr>
      <w:rPr>
        <w:rFonts w:hint="default"/>
      </w:rPr>
    </w:lvl>
    <w:lvl w:ilvl="2">
      <w:start w:val="1"/>
      <w:numFmt w:val="decimal"/>
      <w:lvlRestart w:val="1"/>
      <w:pStyle w:val="sl10"/>
      <w:lvlText w:val="(%3)"/>
      <w:lvlJc w:val="left"/>
      <w:pPr>
        <w:ind w:left="397" w:hanging="397"/>
      </w:pPr>
      <w:rPr>
        <w:rFonts w:hint="default"/>
      </w:rPr>
    </w:lvl>
    <w:lvl w:ilvl="3">
      <w:start w:val="1"/>
      <w:numFmt w:val="lowerLetter"/>
      <w:lvlRestart w:val="1"/>
      <w:pStyle w:val="Psma"/>
      <w:lvlText w:val="%4)"/>
      <w:lvlJc w:val="left"/>
      <w:pPr>
        <w:ind w:left="340" w:hanging="340"/>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37" w15:restartNumberingAfterBreak="0">
    <w:nsid w:val="5D6D6DB1"/>
    <w:multiLevelType w:val="hybridMultilevel"/>
    <w:tmpl w:val="D418484C"/>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E466239"/>
    <w:multiLevelType w:val="hybridMultilevel"/>
    <w:tmpl w:val="F18E5C6A"/>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601555F9"/>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0" w15:restartNumberingAfterBreak="0">
    <w:nsid w:val="635F752F"/>
    <w:multiLevelType w:val="hybridMultilevel"/>
    <w:tmpl w:val="BAFCF88C"/>
    <w:lvl w:ilvl="0" w:tplc="986AAAE2">
      <w:start w:val="1"/>
      <w:numFmt w:val="decimal"/>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4916407"/>
    <w:multiLevelType w:val="hybridMultilevel"/>
    <w:tmpl w:val="35C42D36"/>
    <w:lvl w:ilvl="0" w:tplc="E902A662">
      <w:start w:val="1"/>
      <w:numFmt w:val="decimal"/>
      <w:lvlText w:val="%1."/>
      <w:lvlJc w:val="left"/>
      <w:pPr>
        <w:ind w:left="928" w:hanging="360"/>
      </w:pPr>
      <w:rPr>
        <w:rFonts w:hint="default"/>
        <w:b/>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42" w15:restartNumberingAfterBreak="0">
    <w:nsid w:val="688E5B01"/>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3" w15:restartNumberingAfterBreak="0">
    <w:nsid w:val="6B1D1232"/>
    <w:multiLevelType w:val="multilevel"/>
    <w:tmpl w:val="6A20AFE4"/>
    <w:lvl w:ilvl="0">
      <w:start w:val="1"/>
      <w:numFmt w:val="decimal"/>
      <w:pStyle w:val="Level1"/>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pStyle w:val="Level2"/>
      <w:lvlText w:val="%1.%2"/>
      <w:lvlJc w:val="left"/>
      <w:pPr>
        <w:tabs>
          <w:tab w:val="num" w:pos="680"/>
        </w:tabs>
        <w:ind w:left="680" w:hanging="680"/>
      </w:pPr>
      <w:rPr>
        <w:b w:val="0"/>
        <w:bCs/>
        <w:i w:val="0"/>
        <w:sz w:val="22"/>
        <w:szCs w:val="32"/>
      </w:rPr>
    </w:lvl>
    <w:lvl w:ilvl="2">
      <w:start w:val="1"/>
      <w:numFmt w:val="decimal"/>
      <w:pStyle w:val="Level3"/>
      <w:lvlText w:val="%1.%2.%3"/>
      <w:lvlJc w:val="left"/>
      <w:pPr>
        <w:tabs>
          <w:tab w:val="num" w:pos="5047"/>
        </w:tabs>
        <w:ind w:left="5047" w:hanging="794"/>
      </w:pPr>
      <w:rPr>
        <w:rFonts w:ascii="Arial" w:hAnsi="Arial" w:cs="Arial" w:hint="default"/>
        <w:b/>
        <w:bCs/>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pStyle w:val="Level7"/>
      <w:lvlText w:val=""/>
      <w:lvlJc w:val="left"/>
      <w:pPr>
        <w:tabs>
          <w:tab w:val="num" w:pos="3969"/>
        </w:tabs>
        <w:ind w:left="3969" w:hanging="680"/>
      </w:pPr>
    </w:lvl>
    <w:lvl w:ilvl="7">
      <w:start w:val="1"/>
      <w:numFmt w:val="decimal"/>
      <w:pStyle w:val="Level8"/>
      <w:lvlText w:val=""/>
      <w:lvlJc w:val="left"/>
      <w:pPr>
        <w:tabs>
          <w:tab w:val="num" w:pos="3969"/>
        </w:tabs>
        <w:ind w:left="3969" w:hanging="680"/>
      </w:pPr>
    </w:lvl>
    <w:lvl w:ilvl="8">
      <w:start w:val="1"/>
      <w:numFmt w:val="decimal"/>
      <w:pStyle w:val="Level9"/>
      <w:lvlText w:val=""/>
      <w:lvlJc w:val="left"/>
      <w:pPr>
        <w:tabs>
          <w:tab w:val="num" w:pos="3969"/>
        </w:tabs>
        <w:ind w:left="3969" w:hanging="680"/>
      </w:pPr>
    </w:lvl>
  </w:abstractNum>
  <w:abstractNum w:abstractNumId="44" w15:restartNumberingAfterBreak="0">
    <w:nsid w:val="6B2A75AE"/>
    <w:multiLevelType w:val="hybridMultilevel"/>
    <w:tmpl w:val="12C4486C"/>
    <w:lvl w:ilvl="0" w:tplc="B478FAE2">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6DFF1F8D"/>
    <w:multiLevelType w:val="multilevel"/>
    <w:tmpl w:val="7AA0A884"/>
    <w:styleLink w:val="SOD201509"/>
    <w:lvl w:ilvl="0">
      <w:start w:val="1"/>
      <w:numFmt w:val="upperRoman"/>
      <w:lvlText w:val="Článek %1. "/>
      <w:lvlJc w:val="left"/>
      <w:pPr>
        <w:ind w:left="4536" w:hanging="567"/>
      </w:pPr>
      <w:rPr>
        <w:rFonts w:hint="default"/>
      </w:rPr>
    </w:lvl>
    <w:lvl w:ilvl="1">
      <w:start w:val="1"/>
      <w:numFmt w:val="decimal"/>
      <w:isLgl/>
      <w:lvlText w:val="%1.%2."/>
      <w:lvlJc w:val="left"/>
      <w:pPr>
        <w:ind w:left="567" w:hanging="567"/>
      </w:pPr>
      <w:rPr>
        <w:rFonts w:hint="default"/>
      </w:rPr>
    </w:lvl>
    <w:lvl w:ilvl="2">
      <w:start w:val="1"/>
      <w:numFmt w:val="decimal"/>
      <w:lvlRestart w:val="0"/>
      <w:isLgl/>
      <w:lvlText w:val="%1.%2.%3."/>
      <w:lvlJc w:val="right"/>
      <w:pPr>
        <w:ind w:left="7371" w:hanging="567"/>
      </w:pPr>
      <w:rPr>
        <w:rFonts w:hint="default"/>
      </w:rPr>
    </w:lvl>
    <w:lvl w:ilvl="3">
      <w:start w:val="1"/>
      <w:numFmt w:val="lowerLetter"/>
      <w:lvlText w:val="%4)"/>
      <w:lvlJc w:val="left"/>
      <w:pPr>
        <w:ind w:left="7655" w:hanging="284"/>
      </w:pPr>
      <w:rPr>
        <w:rFonts w:hint="default"/>
      </w:rPr>
    </w:lvl>
    <w:lvl w:ilvl="4">
      <w:start w:val="1"/>
      <w:numFmt w:val="lowerLetter"/>
      <w:lvlText w:val="%5."/>
      <w:lvlJc w:val="left"/>
      <w:pPr>
        <w:ind w:left="14337" w:hanging="360"/>
      </w:pPr>
      <w:rPr>
        <w:rFonts w:hint="default"/>
      </w:rPr>
    </w:lvl>
    <w:lvl w:ilvl="5">
      <w:start w:val="1"/>
      <w:numFmt w:val="lowerRoman"/>
      <w:lvlText w:val="%6."/>
      <w:lvlJc w:val="right"/>
      <w:pPr>
        <w:ind w:left="15057" w:hanging="180"/>
      </w:pPr>
      <w:rPr>
        <w:rFonts w:hint="default"/>
      </w:rPr>
    </w:lvl>
    <w:lvl w:ilvl="6">
      <w:start w:val="1"/>
      <w:numFmt w:val="decimal"/>
      <w:lvlText w:val="%7."/>
      <w:lvlJc w:val="left"/>
      <w:pPr>
        <w:ind w:left="15777" w:hanging="360"/>
      </w:pPr>
      <w:rPr>
        <w:rFonts w:hint="default"/>
      </w:rPr>
    </w:lvl>
    <w:lvl w:ilvl="7">
      <w:start w:val="1"/>
      <w:numFmt w:val="lowerLetter"/>
      <w:lvlText w:val="%8."/>
      <w:lvlJc w:val="left"/>
      <w:pPr>
        <w:ind w:left="16497" w:hanging="360"/>
      </w:pPr>
      <w:rPr>
        <w:rFonts w:hint="default"/>
      </w:rPr>
    </w:lvl>
    <w:lvl w:ilvl="8">
      <w:start w:val="1"/>
      <w:numFmt w:val="lowerRoman"/>
      <w:lvlText w:val="%9."/>
      <w:lvlJc w:val="right"/>
      <w:pPr>
        <w:ind w:left="17217" w:hanging="180"/>
      </w:pPr>
      <w:rPr>
        <w:rFonts w:hint="default"/>
      </w:rPr>
    </w:lvl>
  </w:abstractNum>
  <w:abstractNum w:abstractNumId="46" w15:restartNumberingAfterBreak="0">
    <w:nsid w:val="6F4B5D6A"/>
    <w:multiLevelType w:val="multilevel"/>
    <w:tmpl w:val="53EE28D6"/>
    <w:lvl w:ilvl="0">
      <w:start w:val="1"/>
      <w:numFmt w:val="decimal"/>
      <w:lvlText w:val="%1."/>
      <w:lvlJc w:val="left"/>
      <w:pPr>
        <w:tabs>
          <w:tab w:val="num" w:pos="567"/>
        </w:tabs>
        <w:ind w:left="567" w:hanging="567"/>
      </w:pPr>
      <w:rPr>
        <w:rFonts w:ascii="Arial" w:hAnsi="Arial" w:cs="Arial" w:hint="default"/>
        <w:b/>
        <w:i w:val="0"/>
        <w:sz w:val="22"/>
      </w:rPr>
    </w:lvl>
    <w:lvl w:ilvl="1">
      <w:start w:val="1"/>
      <w:numFmt w:val="decimal"/>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ind w:left="927" w:hanging="360"/>
      </w:pPr>
      <w:rPr>
        <w:rFonts w:hint="default"/>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7" w15:restartNumberingAfterBreak="0">
    <w:nsid w:val="720E52C9"/>
    <w:multiLevelType w:val="hybridMultilevel"/>
    <w:tmpl w:val="61625D7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75B20909"/>
    <w:multiLevelType w:val="hybridMultilevel"/>
    <w:tmpl w:val="B9B25CE4"/>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6491ABA"/>
    <w:multiLevelType w:val="hybridMultilevel"/>
    <w:tmpl w:val="EBD871B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77AA043F"/>
    <w:multiLevelType w:val="multilevel"/>
    <w:tmpl w:val="8F3EC41C"/>
    <w:lvl w:ilvl="0">
      <w:start w:val="1"/>
      <w:numFmt w:val="decimal"/>
      <w:pStyle w:val="Styl1"/>
      <w:lvlText w:val="%1."/>
      <w:lvlJc w:val="left"/>
      <w:pPr>
        <w:ind w:left="3762" w:hanging="360"/>
      </w:pPr>
    </w:lvl>
    <w:lvl w:ilvl="1">
      <w:start w:val="1"/>
      <w:numFmt w:val="decimal"/>
      <w:pStyle w:val="Styl2"/>
      <w:lvlText w:val="%1.%2."/>
      <w:lvlJc w:val="left"/>
      <w:pPr>
        <w:ind w:left="432" w:hanging="432"/>
      </w:pPr>
      <w:rPr>
        <w:rFonts w:ascii="Calibri" w:hAnsi="Calibri" w:hint="default"/>
        <w:b w:val="0"/>
      </w:rPr>
    </w:lvl>
    <w:lvl w:ilvl="2">
      <w:start w:val="1"/>
      <w:numFmt w:val="decimal"/>
      <w:pStyle w:val="Styl3"/>
      <w:lvlText w:val="%1.%2.%3."/>
      <w:lvlJc w:val="left"/>
      <w:pPr>
        <w:ind w:left="1639" w:hanging="504"/>
      </w:pPr>
      <w:rPr>
        <w:rFonts w:ascii="Calibri" w:hAnsi="Calibri" w:hint="default"/>
        <w:sz w:val="22"/>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C8C67AE"/>
    <w:multiLevelType w:val="hybridMultilevel"/>
    <w:tmpl w:val="947E2B10"/>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15:restartNumberingAfterBreak="0">
    <w:nsid w:val="7EE8533E"/>
    <w:multiLevelType w:val="hybridMultilevel"/>
    <w:tmpl w:val="8B92EABC"/>
    <w:lvl w:ilvl="0" w:tplc="B246ACD4">
      <w:start w:val="1"/>
      <w:numFmt w:val="upperLetter"/>
      <w:pStyle w:val="Preambule"/>
      <w:lvlText w:val="(%1)"/>
      <w:lvlJc w:val="left"/>
      <w:pPr>
        <w:tabs>
          <w:tab w:val="num" w:pos="567"/>
        </w:tabs>
        <w:ind w:left="567" w:hanging="207"/>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67600809">
    <w:abstractNumId w:val="41"/>
  </w:num>
  <w:num w:numId="2" w16cid:durableId="2107381581">
    <w:abstractNumId w:val="22"/>
  </w:num>
  <w:num w:numId="3" w16cid:durableId="376590071">
    <w:abstractNumId w:val="27"/>
  </w:num>
  <w:num w:numId="4" w16cid:durableId="907034161">
    <w:abstractNumId w:val="43"/>
  </w:num>
  <w:num w:numId="5" w16cid:durableId="2001225391">
    <w:abstractNumId w:val="12"/>
  </w:num>
  <w:num w:numId="6" w16cid:durableId="1251088131">
    <w:abstractNumId w:val="31"/>
  </w:num>
  <w:num w:numId="7" w16cid:durableId="708072732">
    <w:abstractNumId w:val="8"/>
  </w:num>
  <w:num w:numId="8" w16cid:durableId="2088570880">
    <w:abstractNumId w:val="0"/>
  </w:num>
  <w:num w:numId="9" w16cid:durableId="695468307">
    <w:abstractNumId w:val="9"/>
  </w:num>
  <w:num w:numId="10" w16cid:durableId="901017247">
    <w:abstractNumId w:val="52"/>
  </w:num>
  <w:num w:numId="11" w16cid:durableId="1639145949">
    <w:abstractNumId w:val="23"/>
  </w:num>
  <w:num w:numId="12" w16cid:durableId="713506796">
    <w:abstractNumId w:val="50"/>
  </w:num>
  <w:num w:numId="13" w16cid:durableId="684092465">
    <w:abstractNumId w:val="40"/>
  </w:num>
  <w:num w:numId="14" w16cid:durableId="1864975807">
    <w:abstractNumId w:val="15"/>
  </w:num>
  <w:num w:numId="15" w16cid:durableId="982346941">
    <w:abstractNumId w:val="32"/>
  </w:num>
  <w:num w:numId="16" w16cid:durableId="1893956775">
    <w:abstractNumId w:val="15"/>
    <w:lvlOverride w:ilvl="0">
      <w:startOverride w:val="1"/>
    </w:lvlOverride>
  </w:num>
  <w:num w:numId="17" w16cid:durableId="1175270292">
    <w:abstractNumId w:val="26"/>
  </w:num>
  <w:num w:numId="18" w16cid:durableId="1742673720">
    <w:abstractNumId w:val="45"/>
  </w:num>
  <w:num w:numId="19" w16cid:durableId="2104715768">
    <w:abstractNumId w:val="35"/>
  </w:num>
  <w:num w:numId="20" w16cid:durableId="1538272932">
    <w:abstractNumId w:val="14"/>
  </w:num>
  <w:num w:numId="21" w16cid:durableId="183842077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930896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0315547">
    <w:abstractNumId w:val="46"/>
  </w:num>
  <w:num w:numId="24" w16cid:durableId="11609274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80431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993572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06873419">
    <w:abstractNumId w:val="20"/>
  </w:num>
  <w:num w:numId="28" w16cid:durableId="768548920">
    <w:abstractNumId w:val="10"/>
  </w:num>
  <w:num w:numId="29" w16cid:durableId="1852328353">
    <w:abstractNumId w:val="25"/>
  </w:num>
  <w:num w:numId="30" w16cid:durableId="1565943629">
    <w:abstractNumId w:val="19"/>
  </w:num>
  <w:num w:numId="31" w16cid:durableId="1550454410">
    <w:abstractNumId w:val="28"/>
  </w:num>
  <w:num w:numId="32" w16cid:durableId="505943286">
    <w:abstractNumId w:val="4"/>
  </w:num>
  <w:num w:numId="33" w16cid:durableId="1051228909">
    <w:abstractNumId w:val="17"/>
  </w:num>
  <w:num w:numId="34" w16cid:durableId="1747652545">
    <w:abstractNumId w:val="16"/>
  </w:num>
  <w:num w:numId="35" w16cid:durableId="1934050768">
    <w:abstractNumId w:val="1"/>
  </w:num>
  <w:num w:numId="36" w16cid:durableId="866913175">
    <w:abstractNumId w:val="36"/>
  </w:num>
  <w:num w:numId="37" w16cid:durableId="1530990176">
    <w:abstractNumId w:val="33"/>
  </w:num>
  <w:num w:numId="38" w16cid:durableId="223417196">
    <w:abstractNumId w:val="5"/>
  </w:num>
  <w:num w:numId="39" w16cid:durableId="83235064">
    <w:abstractNumId w:val="11"/>
  </w:num>
  <w:num w:numId="40" w16cid:durableId="975262292">
    <w:abstractNumId w:val="46"/>
  </w:num>
  <w:num w:numId="41" w16cid:durableId="637615098">
    <w:abstractNumId w:val="44"/>
  </w:num>
  <w:num w:numId="42" w16cid:durableId="612437958">
    <w:abstractNumId w:val="30"/>
  </w:num>
  <w:num w:numId="43" w16cid:durableId="1669749533">
    <w:abstractNumId w:val="42"/>
  </w:num>
  <w:num w:numId="44" w16cid:durableId="1626159790">
    <w:abstractNumId w:val="13"/>
  </w:num>
  <w:num w:numId="45" w16cid:durableId="2117558074">
    <w:abstractNumId w:val="6"/>
  </w:num>
  <w:num w:numId="46" w16cid:durableId="878708565">
    <w:abstractNumId w:val="18"/>
  </w:num>
  <w:num w:numId="47" w16cid:durableId="1909610784">
    <w:abstractNumId w:val="47"/>
  </w:num>
  <w:num w:numId="48" w16cid:durableId="1311866687">
    <w:abstractNumId w:val="34"/>
  </w:num>
  <w:num w:numId="49" w16cid:durableId="16202230">
    <w:abstractNumId w:val="2"/>
  </w:num>
  <w:num w:numId="50" w16cid:durableId="502669472">
    <w:abstractNumId w:val="34"/>
    <w:lvlOverride w:ilvl="0">
      <w:startOverride w:val="1"/>
    </w:lvlOverride>
    <w:lvlOverride w:ilvl="1">
      <w:startOverride w:val="1"/>
    </w:lvlOverride>
    <w:lvlOverride w:ilvl="2">
      <w:startOverride w:val="1"/>
    </w:lvlOverride>
    <w:lvlOverride w:ilvl="3">
      <w:startOverride w:val="2"/>
    </w:lvlOverride>
  </w:num>
  <w:num w:numId="51" w16cid:durableId="196311118">
    <w:abstractNumId w:val="7"/>
  </w:num>
  <w:num w:numId="52" w16cid:durableId="1340037764">
    <w:abstractNumId w:val="29"/>
  </w:num>
  <w:num w:numId="53" w16cid:durableId="901522173">
    <w:abstractNumId w:val="48"/>
  </w:num>
  <w:num w:numId="54" w16cid:durableId="656423505">
    <w:abstractNumId w:val="49"/>
  </w:num>
  <w:num w:numId="55" w16cid:durableId="343555989">
    <w:abstractNumId w:val="3"/>
  </w:num>
  <w:num w:numId="56" w16cid:durableId="411584668">
    <w:abstractNumId w:val="37"/>
  </w:num>
  <w:num w:numId="57" w16cid:durableId="1950621902">
    <w:abstractNumId w:val="24"/>
  </w:num>
  <w:num w:numId="58" w16cid:durableId="779300185">
    <w:abstractNumId w:val="38"/>
  </w:num>
  <w:num w:numId="59" w16cid:durableId="1732071415">
    <w:abstractNumId w:val="51"/>
  </w:num>
  <w:num w:numId="60" w16cid:durableId="1755659602">
    <w:abstractNumId w:val="39"/>
  </w:num>
  <w:num w:numId="61" w16cid:durableId="386344498">
    <w:abstractNumId w:val="2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linkStyles/>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92"/>
    <w:rsid w:val="00001A81"/>
    <w:rsid w:val="00001B85"/>
    <w:rsid w:val="00002053"/>
    <w:rsid w:val="0000219E"/>
    <w:rsid w:val="000035BF"/>
    <w:rsid w:val="000043C9"/>
    <w:rsid w:val="00004EE5"/>
    <w:rsid w:val="00004FA2"/>
    <w:rsid w:val="00006588"/>
    <w:rsid w:val="00006591"/>
    <w:rsid w:val="00006795"/>
    <w:rsid w:val="00010634"/>
    <w:rsid w:val="00010CF9"/>
    <w:rsid w:val="000125A9"/>
    <w:rsid w:val="0001270D"/>
    <w:rsid w:val="0001281B"/>
    <w:rsid w:val="000129D0"/>
    <w:rsid w:val="00012F3E"/>
    <w:rsid w:val="0001351E"/>
    <w:rsid w:val="0001397B"/>
    <w:rsid w:val="00015425"/>
    <w:rsid w:val="0001592E"/>
    <w:rsid w:val="00015FD1"/>
    <w:rsid w:val="0001701D"/>
    <w:rsid w:val="0001770C"/>
    <w:rsid w:val="000178E9"/>
    <w:rsid w:val="00017F4E"/>
    <w:rsid w:val="000205F9"/>
    <w:rsid w:val="00020623"/>
    <w:rsid w:val="00020770"/>
    <w:rsid w:val="00020FE5"/>
    <w:rsid w:val="00021146"/>
    <w:rsid w:val="00021B06"/>
    <w:rsid w:val="00021D59"/>
    <w:rsid w:val="0002363A"/>
    <w:rsid w:val="00023C13"/>
    <w:rsid w:val="00023F67"/>
    <w:rsid w:val="0002419A"/>
    <w:rsid w:val="00024EBF"/>
    <w:rsid w:val="00025481"/>
    <w:rsid w:val="0002692A"/>
    <w:rsid w:val="00026CDB"/>
    <w:rsid w:val="00026E13"/>
    <w:rsid w:val="00027812"/>
    <w:rsid w:val="000304D9"/>
    <w:rsid w:val="00030D77"/>
    <w:rsid w:val="0003113C"/>
    <w:rsid w:val="0003130D"/>
    <w:rsid w:val="00031604"/>
    <w:rsid w:val="00031DCC"/>
    <w:rsid w:val="00032278"/>
    <w:rsid w:val="00032A8F"/>
    <w:rsid w:val="00032C41"/>
    <w:rsid w:val="000349FC"/>
    <w:rsid w:val="000359CC"/>
    <w:rsid w:val="0003666F"/>
    <w:rsid w:val="00036E73"/>
    <w:rsid w:val="00036EDB"/>
    <w:rsid w:val="00036F01"/>
    <w:rsid w:val="000371C6"/>
    <w:rsid w:val="0004037C"/>
    <w:rsid w:val="00040A92"/>
    <w:rsid w:val="0004108E"/>
    <w:rsid w:val="00041241"/>
    <w:rsid w:val="00041688"/>
    <w:rsid w:val="00041F67"/>
    <w:rsid w:val="0004257F"/>
    <w:rsid w:val="000425D4"/>
    <w:rsid w:val="00042790"/>
    <w:rsid w:val="00042CA0"/>
    <w:rsid w:val="00042D8E"/>
    <w:rsid w:val="00043079"/>
    <w:rsid w:val="000436AD"/>
    <w:rsid w:val="00043B8E"/>
    <w:rsid w:val="00044923"/>
    <w:rsid w:val="00044A1C"/>
    <w:rsid w:val="00044CBE"/>
    <w:rsid w:val="00045DA8"/>
    <w:rsid w:val="00046459"/>
    <w:rsid w:val="0004648B"/>
    <w:rsid w:val="00046C44"/>
    <w:rsid w:val="00050FA0"/>
    <w:rsid w:val="000514AB"/>
    <w:rsid w:val="00051DEB"/>
    <w:rsid w:val="00052027"/>
    <w:rsid w:val="0005310A"/>
    <w:rsid w:val="00053FAE"/>
    <w:rsid w:val="000540CB"/>
    <w:rsid w:val="000542D7"/>
    <w:rsid w:val="00054FA7"/>
    <w:rsid w:val="00055348"/>
    <w:rsid w:val="00055462"/>
    <w:rsid w:val="00055649"/>
    <w:rsid w:val="000556BC"/>
    <w:rsid w:val="000557B4"/>
    <w:rsid w:val="00055F21"/>
    <w:rsid w:val="00056E69"/>
    <w:rsid w:val="00057832"/>
    <w:rsid w:val="00057862"/>
    <w:rsid w:val="00057B79"/>
    <w:rsid w:val="00057C75"/>
    <w:rsid w:val="000604D3"/>
    <w:rsid w:val="00060674"/>
    <w:rsid w:val="0006103E"/>
    <w:rsid w:val="00061985"/>
    <w:rsid w:val="00061A57"/>
    <w:rsid w:val="00061F6E"/>
    <w:rsid w:val="00062050"/>
    <w:rsid w:val="000622D1"/>
    <w:rsid w:val="00062DF2"/>
    <w:rsid w:val="000638F0"/>
    <w:rsid w:val="00063B67"/>
    <w:rsid w:val="00063CE1"/>
    <w:rsid w:val="00065260"/>
    <w:rsid w:val="0006560F"/>
    <w:rsid w:val="00065B61"/>
    <w:rsid w:val="000669FB"/>
    <w:rsid w:val="00066EF9"/>
    <w:rsid w:val="00067072"/>
    <w:rsid w:val="00070682"/>
    <w:rsid w:val="0007122E"/>
    <w:rsid w:val="00071467"/>
    <w:rsid w:val="00071ADD"/>
    <w:rsid w:val="00072457"/>
    <w:rsid w:val="000725EF"/>
    <w:rsid w:val="00072804"/>
    <w:rsid w:val="00072D87"/>
    <w:rsid w:val="00073465"/>
    <w:rsid w:val="000734EA"/>
    <w:rsid w:val="00073704"/>
    <w:rsid w:val="00073A55"/>
    <w:rsid w:val="00073E29"/>
    <w:rsid w:val="00074F05"/>
    <w:rsid w:val="00075E30"/>
    <w:rsid w:val="000761DD"/>
    <w:rsid w:val="000764EE"/>
    <w:rsid w:val="00076844"/>
    <w:rsid w:val="00076871"/>
    <w:rsid w:val="00076910"/>
    <w:rsid w:val="00076C2C"/>
    <w:rsid w:val="00076DA8"/>
    <w:rsid w:val="000772BA"/>
    <w:rsid w:val="00077673"/>
    <w:rsid w:val="00077D27"/>
    <w:rsid w:val="00080091"/>
    <w:rsid w:val="000800FF"/>
    <w:rsid w:val="00080761"/>
    <w:rsid w:val="00080D74"/>
    <w:rsid w:val="00081776"/>
    <w:rsid w:val="00081C18"/>
    <w:rsid w:val="000825D0"/>
    <w:rsid w:val="0008284F"/>
    <w:rsid w:val="000830C2"/>
    <w:rsid w:val="00083169"/>
    <w:rsid w:val="000838D5"/>
    <w:rsid w:val="00084E8C"/>
    <w:rsid w:val="000858F8"/>
    <w:rsid w:val="0008597D"/>
    <w:rsid w:val="000862BF"/>
    <w:rsid w:val="000863F6"/>
    <w:rsid w:val="0008656A"/>
    <w:rsid w:val="00086B4D"/>
    <w:rsid w:val="00087044"/>
    <w:rsid w:val="00090891"/>
    <w:rsid w:val="00090C0A"/>
    <w:rsid w:val="00091124"/>
    <w:rsid w:val="00091BF3"/>
    <w:rsid w:val="00091D71"/>
    <w:rsid w:val="000920C2"/>
    <w:rsid w:val="00092449"/>
    <w:rsid w:val="0009322A"/>
    <w:rsid w:val="0009491D"/>
    <w:rsid w:val="00094E7D"/>
    <w:rsid w:val="00095132"/>
    <w:rsid w:val="00095558"/>
    <w:rsid w:val="00095ED6"/>
    <w:rsid w:val="00095FA9"/>
    <w:rsid w:val="000965C6"/>
    <w:rsid w:val="000967C9"/>
    <w:rsid w:val="000969C4"/>
    <w:rsid w:val="00096D20"/>
    <w:rsid w:val="000A03AE"/>
    <w:rsid w:val="000A0980"/>
    <w:rsid w:val="000A09D1"/>
    <w:rsid w:val="000A0DA0"/>
    <w:rsid w:val="000A2018"/>
    <w:rsid w:val="000A226D"/>
    <w:rsid w:val="000A2322"/>
    <w:rsid w:val="000A2328"/>
    <w:rsid w:val="000A33B9"/>
    <w:rsid w:val="000A36C1"/>
    <w:rsid w:val="000A37B0"/>
    <w:rsid w:val="000A3A5F"/>
    <w:rsid w:val="000A3D72"/>
    <w:rsid w:val="000A4816"/>
    <w:rsid w:val="000A684E"/>
    <w:rsid w:val="000A7DFB"/>
    <w:rsid w:val="000A7F81"/>
    <w:rsid w:val="000B0209"/>
    <w:rsid w:val="000B02C4"/>
    <w:rsid w:val="000B0FBF"/>
    <w:rsid w:val="000B1138"/>
    <w:rsid w:val="000B1A31"/>
    <w:rsid w:val="000B1E86"/>
    <w:rsid w:val="000B219F"/>
    <w:rsid w:val="000B38A9"/>
    <w:rsid w:val="000B40EE"/>
    <w:rsid w:val="000B55E4"/>
    <w:rsid w:val="000B604E"/>
    <w:rsid w:val="000B60F3"/>
    <w:rsid w:val="000B61D9"/>
    <w:rsid w:val="000B6251"/>
    <w:rsid w:val="000B6577"/>
    <w:rsid w:val="000B7228"/>
    <w:rsid w:val="000B773F"/>
    <w:rsid w:val="000B7EAB"/>
    <w:rsid w:val="000C09AF"/>
    <w:rsid w:val="000C0BD2"/>
    <w:rsid w:val="000C161B"/>
    <w:rsid w:val="000C1902"/>
    <w:rsid w:val="000C2369"/>
    <w:rsid w:val="000C2F93"/>
    <w:rsid w:val="000C33CC"/>
    <w:rsid w:val="000C349D"/>
    <w:rsid w:val="000C379F"/>
    <w:rsid w:val="000C3BA4"/>
    <w:rsid w:val="000C3EDD"/>
    <w:rsid w:val="000C4475"/>
    <w:rsid w:val="000C65AB"/>
    <w:rsid w:val="000C68CA"/>
    <w:rsid w:val="000C6C36"/>
    <w:rsid w:val="000C72B4"/>
    <w:rsid w:val="000D0900"/>
    <w:rsid w:val="000D0C30"/>
    <w:rsid w:val="000D0D76"/>
    <w:rsid w:val="000D10F6"/>
    <w:rsid w:val="000D1382"/>
    <w:rsid w:val="000D24BD"/>
    <w:rsid w:val="000D27D5"/>
    <w:rsid w:val="000D2B45"/>
    <w:rsid w:val="000D377C"/>
    <w:rsid w:val="000D3A4B"/>
    <w:rsid w:val="000D3F8A"/>
    <w:rsid w:val="000D4631"/>
    <w:rsid w:val="000D6242"/>
    <w:rsid w:val="000D6595"/>
    <w:rsid w:val="000D6EF4"/>
    <w:rsid w:val="000D749B"/>
    <w:rsid w:val="000D74B9"/>
    <w:rsid w:val="000D74F1"/>
    <w:rsid w:val="000D751D"/>
    <w:rsid w:val="000D759F"/>
    <w:rsid w:val="000E0551"/>
    <w:rsid w:val="000E09CE"/>
    <w:rsid w:val="000E1231"/>
    <w:rsid w:val="000E1560"/>
    <w:rsid w:val="000E1FA0"/>
    <w:rsid w:val="000E2074"/>
    <w:rsid w:val="000E2380"/>
    <w:rsid w:val="000E2883"/>
    <w:rsid w:val="000E2AC4"/>
    <w:rsid w:val="000E2E9E"/>
    <w:rsid w:val="000E3497"/>
    <w:rsid w:val="000E3729"/>
    <w:rsid w:val="000E37BC"/>
    <w:rsid w:val="000E3BED"/>
    <w:rsid w:val="000E3C52"/>
    <w:rsid w:val="000E3CF7"/>
    <w:rsid w:val="000E4080"/>
    <w:rsid w:val="000E458F"/>
    <w:rsid w:val="000E51CE"/>
    <w:rsid w:val="000E550D"/>
    <w:rsid w:val="000E560F"/>
    <w:rsid w:val="000E5947"/>
    <w:rsid w:val="000E5A85"/>
    <w:rsid w:val="000E5C91"/>
    <w:rsid w:val="000E628C"/>
    <w:rsid w:val="000E62B4"/>
    <w:rsid w:val="000E63BD"/>
    <w:rsid w:val="000E6765"/>
    <w:rsid w:val="000E6D75"/>
    <w:rsid w:val="000E7830"/>
    <w:rsid w:val="000F0212"/>
    <w:rsid w:val="000F0DFC"/>
    <w:rsid w:val="000F0F57"/>
    <w:rsid w:val="000F1317"/>
    <w:rsid w:val="000F208D"/>
    <w:rsid w:val="000F29D6"/>
    <w:rsid w:val="000F339E"/>
    <w:rsid w:val="000F3508"/>
    <w:rsid w:val="000F3D2B"/>
    <w:rsid w:val="000F4185"/>
    <w:rsid w:val="000F4862"/>
    <w:rsid w:val="000F54A1"/>
    <w:rsid w:val="000F755B"/>
    <w:rsid w:val="00100121"/>
    <w:rsid w:val="0010023B"/>
    <w:rsid w:val="00101016"/>
    <w:rsid w:val="00101717"/>
    <w:rsid w:val="001020B7"/>
    <w:rsid w:val="00102AD4"/>
    <w:rsid w:val="0010384D"/>
    <w:rsid w:val="00103EE9"/>
    <w:rsid w:val="001046B2"/>
    <w:rsid w:val="0010472F"/>
    <w:rsid w:val="00104733"/>
    <w:rsid w:val="00104927"/>
    <w:rsid w:val="00105170"/>
    <w:rsid w:val="001056E2"/>
    <w:rsid w:val="00105B55"/>
    <w:rsid w:val="0010608D"/>
    <w:rsid w:val="0010619E"/>
    <w:rsid w:val="00106710"/>
    <w:rsid w:val="00106CC8"/>
    <w:rsid w:val="0010704F"/>
    <w:rsid w:val="0010728D"/>
    <w:rsid w:val="0010767A"/>
    <w:rsid w:val="00110CCB"/>
    <w:rsid w:val="00110FC7"/>
    <w:rsid w:val="00111732"/>
    <w:rsid w:val="001128F2"/>
    <w:rsid w:val="00112F05"/>
    <w:rsid w:val="001132FF"/>
    <w:rsid w:val="00113334"/>
    <w:rsid w:val="00115F52"/>
    <w:rsid w:val="001160DF"/>
    <w:rsid w:val="001162DD"/>
    <w:rsid w:val="00116B93"/>
    <w:rsid w:val="00117076"/>
    <w:rsid w:val="00117696"/>
    <w:rsid w:val="001208EE"/>
    <w:rsid w:val="00120D0A"/>
    <w:rsid w:val="001212CE"/>
    <w:rsid w:val="00121AD3"/>
    <w:rsid w:val="00122C6A"/>
    <w:rsid w:val="001231F2"/>
    <w:rsid w:val="00123360"/>
    <w:rsid w:val="00123815"/>
    <w:rsid w:val="00124681"/>
    <w:rsid w:val="00124B55"/>
    <w:rsid w:val="001256DB"/>
    <w:rsid w:val="001258B6"/>
    <w:rsid w:val="001259C0"/>
    <w:rsid w:val="001260CB"/>
    <w:rsid w:val="0012611D"/>
    <w:rsid w:val="001268CA"/>
    <w:rsid w:val="00126A8F"/>
    <w:rsid w:val="00126DA5"/>
    <w:rsid w:val="00127765"/>
    <w:rsid w:val="00127C34"/>
    <w:rsid w:val="001313B9"/>
    <w:rsid w:val="0013226B"/>
    <w:rsid w:val="00132C75"/>
    <w:rsid w:val="00132DD9"/>
    <w:rsid w:val="00133D07"/>
    <w:rsid w:val="0013404D"/>
    <w:rsid w:val="00134D05"/>
    <w:rsid w:val="00134E49"/>
    <w:rsid w:val="00134FCF"/>
    <w:rsid w:val="00135400"/>
    <w:rsid w:val="0013550D"/>
    <w:rsid w:val="00136F16"/>
    <w:rsid w:val="001372EB"/>
    <w:rsid w:val="00137E43"/>
    <w:rsid w:val="001405B8"/>
    <w:rsid w:val="001412D0"/>
    <w:rsid w:val="00141492"/>
    <w:rsid w:val="00141820"/>
    <w:rsid w:val="00141CD5"/>
    <w:rsid w:val="00142303"/>
    <w:rsid w:val="0014312A"/>
    <w:rsid w:val="00143A09"/>
    <w:rsid w:val="001447FA"/>
    <w:rsid w:val="001452A9"/>
    <w:rsid w:val="00145A4A"/>
    <w:rsid w:val="0014634A"/>
    <w:rsid w:val="00146BD7"/>
    <w:rsid w:val="00147595"/>
    <w:rsid w:val="001500FF"/>
    <w:rsid w:val="001501D9"/>
    <w:rsid w:val="00150A54"/>
    <w:rsid w:val="00151003"/>
    <w:rsid w:val="00151E68"/>
    <w:rsid w:val="00151E7E"/>
    <w:rsid w:val="00151F38"/>
    <w:rsid w:val="00152135"/>
    <w:rsid w:val="001523D8"/>
    <w:rsid w:val="001525B8"/>
    <w:rsid w:val="0015279B"/>
    <w:rsid w:val="00152EA1"/>
    <w:rsid w:val="001539B7"/>
    <w:rsid w:val="00153B49"/>
    <w:rsid w:val="00153BEC"/>
    <w:rsid w:val="00154EA9"/>
    <w:rsid w:val="001558E0"/>
    <w:rsid w:val="00155CC2"/>
    <w:rsid w:val="00155CFB"/>
    <w:rsid w:val="001569EC"/>
    <w:rsid w:val="00156E1D"/>
    <w:rsid w:val="00157048"/>
    <w:rsid w:val="0015753D"/>
    <w:rsid w:val="00157564"/>
    <w:rsid w:val="00157B85"/>
    <w:rsid w:val="00157FD3"/>
    <w:rsid w:val="001604DB"/>
    <w:rsid w:val="00160C0B"/>
    <w:rsid w:val="00160D1D"/>
    <w:rsid w:val="00161C0B"/>
    <w:rsid w:val="001627B1"/>
    <w:rsid w:val="001628B6"/>
    <w:rsid w:val="00162A89"/>
    <w:rsid w:val="00162DF2"/>
    <w:rsid w:val="001639E5"/>
    <w:rsid w:val="001641D6"/>
    <w:rsid w:val="001644D3"/>
    <w:rsid w:val="0016536B"/>
    <w:rsid w:val="00165673"/>
    <w:rsid w:val="00165D18"/>
    <w:rsid w:val="001667F3"/>
    <w:rsid w:val="001679C6"/>
    <w:rsid w:val="00167E93"/>
    <w:rsid w:val="001701D6"/>
    <w:rsid w:val="00170628"/>
    <w:rsid w:val="0017116A"/>
    <w:rsid w:val="00173074"/>
    <w:rsid w:val="001731C7"/>
    <w:rsid w:val="00173B98"/>
    <w:rsid w:val="00173CF0"/>
    <w:rsid w:val="001746E6"/>
    <w:rsid w:val="00175281"/>
    <w:rsid w:val="0017606A"/>
    <w:rsid w:val="001763DD"/>
    <w:rsid w:val="001764EC"/>
    <w:rsid w:val="00176AD7"/>
    <w:rsid w:val="00176C7D"/>
    <w:rsid w:val="0017707C"/>
    <w:rsid w:val="0017725A"/>
    <w:rsid w:val="001779BB"/>
    <w:rsid w:val="00177D28"/>
    <w:rsid w:val="001801A3"/>
    <w:rsid w:val="0018058C"/>
    <w:rsid w:val="001805C9"/>
    <w:rsid w:val="00180CD5"/>
    <w:rsid w:val="0018121A"/>
    <w:rsid w:val="001815CD"/>
    <w:rsid w:val="00181DCB"/>
    <w:rsid w:val="00182C66"/>
    <w:rsid w:val="001831A8"/>
    <w:rsid w:val="00183510"/>
    <w:rsid w:val="001836FD"/>
    <w:rsid w:val="00183AC1"/>
    <w:rsid w:val="00183B33"/>
    <w:rsid w:val="00184546"/>
    <w:rsid w:val="00184756"/>
    <w:rsid w:val="001847C7"/>
    <w:rsid w:val="00184B3A"/>
    <w:rsid w:val="001850C9"/>
    <w:rsid w:val="001854FB"/>
    <w:rsid w:val="00185556"/>
    <w:rsid w:val="00185879"/>
    <w:rsid w:val="00185D00"/>
    <w:rsid w:val="00186212"/>
    <w:rsid w:val="00186343"/>
    <w:rsid w:val="001867A6"/>
    <w:rsid w:val="00186D1D"/>
    <w:rsid w:val="00187918"/>
    <w:rsid w:val="00187D94"/>
    <w:rsid w:val="00190101"/>
    <w:rsid w:val="0019063D"/>
    <w:rsid w:val="00190D35"/>
    <w:rsid w:val="00190DD1"/>
    <w:rsid w:val="0019136F"/>
    <w:rsid w:val="00191AB3"/>
    <w:rsid w:val="00194B0C"/>
    <w:rsid w:val="00194E36"/>
    <w:rsid w:val="0019545E"/>
    <w:rsid w:val="00195AEF"/>
    <w:rsid w:val="00195B92"/>
    <w:rsid w:val="00195CD3"/>
    <w:rsid w:val="00195F2D"/>
    <w:rsid w:val="00195FFE"/>
    <w:rsid w:val="00196F71"/>
    <w:rsid w:val="00196F99"/>
    <w:rsid w:val="00197346"/>
    <w:rsid w:val="001A0084"/>
    <w:rsid w:val="001A08EF"/>
    <w:rsid w:val="001A0C23"/>
    <w:rsid w:val="001A1786"/>
    <w:rsid w:val="001A1BFD"/>
    <w:rsid w:val="001A2E31"/>
    <w:rsid w:val="001A37B9"/>
    <w:rsid w:val="001A48F2"/>
    <w:rsid w:val="001A49E4"/>
    <w:rsid w:val="001A4D2A"/>
    <w:rsid w:val="001A5486"/>
    <w:rsid w:val="001A668F"/>
    <w:rsid w:val="001A691B"/>
    <w:rsid w:val="001A6C76"/>
    <w:rsid w:val="001A7276"/>
    <w:rsid w:val="001A76D3"/>
    <w:rsid w:val="001B0193"/>
    <w:rsid w:val="001B026B"/>
    <w:rsid w:val="001B085F"/>
    <w:rsid w:val="001B0A7A"/>
    <w:rsid w:val="001B11D2"/>
    <w:rsid w:val="001B178C"/>
    <w:rsid w:val="001B1C9F"/>
    <w:rsid w:val="001B2BBC"/>
    <w:rsid w:val="001B2C51"/>
    <w:rsid w:val="001B3074"/>
    <w:rsid w:val="001B3B51"/>
    <w:rsid w:val="001B405B"/>
    <w:rsid w:val="001B4F46"/>
    <w:rsid w:val="001B4FDD"/>
    <w:rsid w:val="001B5A9F"/>
    <w:rsid w:val="001B5CFD"/>
    <w:rsid w:val="001B6410"/>
    <w:rsid w:val="001B6B43"/>
    <w:rsid w:val="001B6F02"/>
    <w:rsid w:val="001B6F37"/>
    <w:rsid w:val="001B708B"/>
    <w:rsid w:val="001B743C"/>
    <w:rsid w:val="001B7695"/>
    <w:rsid w:val="001B7833"/>
    <w:rsid w:val="001B7EB2"/>
    <w:rsid w:val="001B7F0E"/>
    <w:rsid w:val="001C2A6B"/>
    <w:rsid w:val="001C3151"/>
    <w:rsid w:val="001C3D2D"/>
    <w:rsid w:val="001C409A"/>
    <w:rsid w:val="001C45C6"/>
    <w:rsid w:val="001C4ACC"/>
    <w:rsid w:val="001C4DD2"/>
    <w:rsid w:val="001C658F"/>
    <w:rsid w:val="001C6636"/>
    <w:rsid w:val="001C66DE"/>
    <w:rsid w:val="001C685F"/>
    <w:rsid w:val="001C6C1D"/>
    <w:rsid w:val="001C6E8E"/>
    <w:rsid w:val="001C6F94"/>
    <w:rsid w:val="001C733D"/>
    <w:rsid w:val="001C77BC"/>
    <w:rsid w:val="001D0842"/>
    <w:rsid w:val="001D09E6"/>
    <w:rsid w:val="001D09F0"/>
    <w:rsid w:val="001D1F3D"/>
    <w:rsid w:val="001D2151"/>
    <w:rsid w:val="001D2861"/>
    <w:rsid w:val="001D3991"/>
    <w:rsid w:val="001D3F05"/>
    <w:rsid w:val="001D3F83"/>
    <w:rsid w:val="001D4BED"/>
    <w:rsid w:val="001D4D39"/>
    <w:rsid w:val="001D4E3B"/>
    <w:rsid w:val="001D4FAC"/>
    <w:rsid w:val="001D512A"/>
    <w:rsid w:val="001D603B"/>
    <w:rsid w:val="001D73F6"/>
    <w:rsid w:val="001D7911"/>
    <w:rsid w:val="001D7D4E"/>
    <w:rsid w:val="001E055A"/>
    <w:rsid w:val="001E078A"/>
    <w:rsid w:val="001E0D0C"/>
    <w:rsid w:val="001E18E0"/>
    <w:rsid w:val="001E2356"/>
    <w:rsid w:val="001E2410"/>
    <w:rsid w:val="001E2B1E"/>
    <w:rsid w:val="001E3A1B"/>
    <w:rsid w:val="001E435A"/>
    <w:rsid w:val="001E4B15"/>
    <w:rsid w:val="001E51F8"/>
    <w:rsid w:val="001E5D29"/>
    <w:rsid w:val="001E5FDB"/>
    <w:rsid w:val="001E615A"/>
    <w:rsid w:val="001E6713"/>
    <w:rsid w:val="001E67F7"/>
    <w:rsid w:val="001E7AD4"/>
    <w:rsid w:val="001F029A"/>
    <w:rsid w:val="001F02BE"/>
    <w:rsid w:val="001F0491"/>
    <w:rsid w:val="001F0712"/>
    <w:rsid w:val="001F09CB"/>
    <w:rsid w:val="001F09EB"/>
    <w:rsid w:val="001F1318"/>
    <w:rsid w:val="001F17EC"/>
    <w:rsid w:val="001F18CA"/>
    <w:rsid w:val="001F2406"/>
    <w:rsid w:val="001F2C17"/>
    <w:rsid w:val="001F2D3F"/>
    <w:rsid w:val="001F3749"/>
    <w:rsid w:val="001F47F5"/>
    <w:rsid w:val="001F4E64"/>
    <w:rsid w:val="001F4F49"/>
    <w:rsid w:val="001F55AF"/>
    <w:rsid w:val="001F5AF2"/>
    <w:rsid w:val="001F6A26"/>
    <w:rsid w:val="001F76DA"/>
    <w:rsid w:val="001F77AC"/>
    <w:rsid w:val="00201C8B"/>
    <w:rsid w:val="00201D2D"/>
    <w:rsid w:val="00201DC5"/>
    <w:rsid w:val="002024BB"/>
    <w:rsid w:val="002026D7"/>
    <w:rsid w:val="00202FB8"/>
    <w:rsid w:val="00204921"/>
    <w:rsid w:val="0020553F"/>
    <w:rsid w:val="002057AB"/>
    <w:rsid w:val="00205DFC"/>
    <w:rsid w:val="002067CD"/>
    <w:rsid w:val="00206D9D"/>
    <w:rsid w:val="00207846"/>
    <w:rsid w:val="00207B39"/>
    <w:rsid w:val="002100C6"/>
    <w:rsid w:val="00210B7C"/>
    <w:rsid w:val="00211561"/>
    <w:rsid w:val="0021157D"/>
    <w:rsid w:val="00212195"/>
    <w:rsid w:val="002126E2"/>
    <w:rsid w:val="0021275B"/>
    <w:rsid w:val="00213868"/>
    <w:rsid w:val="00213F86"/>
    <w:rsid w:val="00213FE1"/>
    <w:rsid w:val="002146CA"/>
    <w:rsid w:val="00214D25"/>
    <w:rsid w:val="00214ED4"/>
    <w:rsid w:val="00214FB3"/>
    <w:rsid w:val="00215588"/>
    <w:rsid w:val="00216BCA"/>
    <w:rsid w:val="00216E03"/>
    <w:rsid w:val="0021777A"/>
    <w:rsid w:val="00217A0F"/>
    <w:rsid w:val="00217A40"/>
    <w:rsid w:val="00217CC6"/>
    <w:rsid w:val="00217E8B"/>
    <w:rsid w:val="00220C5C"/>
    <w:rsid w:val="00221417"/>
    <w:rsid w:val="002214E7"/>
    <w:rsid w:val="00221ECB"/>
    <w:rsid w:val="002226BB"/>
    <w:rsid w:val="00222ABD"/>
    <w:rsid w:val="00222B9F"/>
    <w:rsid w:val="00222BCD"/>
    <w:rsid w:val="00223395"/>
    <w:rsid w:val="002233FC"/>
    <w:rsid w:val="00224DF5"/>
    <w:rsid w:val="00225DBD"/>
    <w:rsid w:val="00225DD2"/>
    <w:rsid w:val="00226532"/>
    <w:rsid w:val="002266BC"/>
    <w:rsid w:val="00226BA5"/>
    <w:rsid w:val="00227252"/>
    <w:rsid w:val="002274BE"/>
    <w:rsid w:val="00227DB7"/>
    <w:rsid w:val="00227E3F"/>
    <w:rsid w:val="0023089D"/>
    <w:rsid w:val="00230D01"/>
    <w:rsid w:val="00231609"/>
    <w:rsid w:val="002317D7"/>
    <w:rsid w:val="00231B96"/>
    <w:rsid w:val="002322BF"/>
    <w:rsid w:val="002324AC"/>
    <w:rsid w:val="00232B98"/>
    <w:rsid w:val="0023338B"/>
    <w:rsid w:val="0023367E"/>
    <w:rsid w:val="00233C6C"/>
    <w:rsid w:val="00233E65"/>
    <w:rsid w:val="00233ED7"/>
    <w:rsid w:val="00233FA0"/>
    <w:rsid w:val="00234B50"/>
    <w:rsid w:val="0023503B"/>
    <w:rsid w:val="0023577C"/>
    <w:rsid w:val="00236953"/>
    <w:rsid w:val="00237BE0"/>
    <w:rsid w:val="00240461"/>
    <w:rsid w:val="00240B25"/>
    <w:rsid w:val="00240BD6"/>
    <w:rsid w:val="00240BFF"/>
    <w:rsid w:val="002416C4"/>
    <w:rsid w:val="00241BD8"/>
    <w:rsid w:val="00241C5C"/>
    <w:rsid w:val="00242179"/>
    <w:rsid w:val="00242212"/>
    <w:rsid w:val="002425C7"/>
    <w:rsid w:val="0024266D"/>
    <w:rsid w:val="002427ED"/>
    <w:rsid w:val="002429E8"/>
    <w:rsid w:val="00243CE1"/>
    <w:rsid w:val="0024410F"/>
    <w:rsid w:val="0024439C"/>
    <w:rsid w:val="00244904"/>
    <w:rsid w:val="0024556B"/>
    <w:rsid w:val="00245660"/>
    <w:rsid w:val="002458CD"/>
    <w:rsid w:val="0024709E"/>
    <w:rsid w:val="00250044"/>
    <w:rsid w:val="0025010C"/>
    <w:rsid w:val="00250E4A"/>
    <w:rsid w:val="002514C0"/>
    <w:rsid w:val="00251BF4"/>
    <w:rsid w:val="00251DA2"/>
    <w:rsid w:val="00251DD1"/>
    <w:rsid w:val="00251F7D"/>
    <w:rsid w:val="0025260E"/>
    <w:rsid w:val="002527AE"/>
    <w:rsid w:val="00253DEB"/>
    <w:rsid w:val="002544C1"/>
    <w:rsid w:val="002550D9"/>
    <w:rsid w:val="00255111"/>
    <w:rsid w:val="00255151"/>
    <w:rsid w:val="00256455"/>
    <w:rsid w:val="00256693"/>
    <w:rsid w:val="00256DC7"/>
    <w:rsid w:val="00257093"/>
    <w:rsid w:val="002578A4"/>
    <w:rsid w:val="00257E25"/>
    <w:rsid w:val="00260BC9"/>
    <w:rsid w:val="00260EA8"/>
    <w:rsid w:val="0026187B"/>
    <w:rsid w:val="00262BA3"/>
    <w:rsid w:val="002631D7"/>
    <w:rsid w:val="00263544"/>
    <w:rsid w:val="00263EEE"/>
    <w:rsid w:val="00264B62"/>
    <w:rsid w:val="00264F91"/>
    <w:rsid w:val="002657FA"/>
    <w:rsid w:val="00265825"/>
    <w:rsid w:val="002659CD"/>
    <w:rsid w:val="00265F18"/>
    <w:rsid w:val="0026631B"/>
    <w:rsid w:val="00266847"/>
    <w:rsid w:val="0026755B"/>
    <w:rsid w:val="0026762A"/>
    <w:rsid w:val="00270045"/>
    <w:rsid w:val="002705F3"/>
    <w:rsid w:val="00270683"/>
    <w:rsid w:val="00270A04"/>
    <w:rsid w:val="00270E48"/>
    <w:rsid w:val="0027114E"/>
    <w:rsid w:val="00271D1C"/>
    <w:rsid w:val="002732E4"/>
    <w:rsid w:val="002734A2"/>
    <w:rsid w:val="00273825"/>
    <w:rsid w:val="00273D67"/>
    <w:rsid w:val="0027408D"/>
    <w:rsid w:val="0027490D"/>
    <w:rsid w:val="00274B37"/>
    <w:rsid w:val="00275289"/>
    <w:rsid w:val="002756C5"/>
    <w:rsid w:val="00276890"/>
    <w:rsid w:val="002768BB"/>
    <w:rsid w:val="002768EB"/>
    <w:rsid w:val="00276E15"/>
    <w:rsid w:val="00277204"/>
    <w:rsid w:val="00277224"/>
    <w:rsid w:val="0027727D"/>
    <w:rsid w:val="00277AFE"/>
    <w:rsid w:val="00280575"/>
    <w:rsid w:val="0028149A"/>
    <w:rsid w:val="00281976"/>
    <w:rsid w:val="00281A06"/>
    <w:rsid w:val="0028248E"/>
    <w:rsid w:val="00282B4C"/>
    <w:rsid w:val="00282C85"/>
    <w:rsid w:val="00282D67"/>
    <w:rsid w:val="00283BA1"/>
    <w:rsid w:val="00283BC4"/>
    <w:rsid w:val="00283C94"/>
    <w:rsid w:val="00283F1C"/>
    <w:rsid w:val="002840C7"/>
    <w:rsid w:val="00284163"/>
    <w:rsid w:val="0028422B"/>
    <w:rsid w:val="0028504E"/>
    <w:rsid w:val="00286400"/>
    <w:rsid w:val="00291113"/>
    <w:rsid w:val="0029164A"/>
    <w:rsid w:val="00291E5B"/>
    <w:rsid w:val="00292813"/>
    <w:rsid w:val="00293887"/>
    <w:rsid w:val="00294430"/>
    <w:rsid w:val="0029465E"/>
    <w:rsid w:val="002953CD"/>
    <w:rsid w:val="00295465"/>
    <w:rsid w:val="00295AA8"/>
    <w:rsid w:val="00295DC7"/>
    <w:rsid w:val="00295FFD"/>
    <w:rsid w:val="00296C06"/>
    <w:rsid w:val="00296CB8"/>
    <w:rsid w:val="0029707A"/>
    <w:rsid w:val="00297100"/>
    <w:rsid w:val="00297A6D"/>
    <w:rsid w:val="00297F44"/>
    <w:rsid w:val="002A051C"/>
    <w:rsid w:val="002A08E6"/>
    <w:rsid w:val="002A1264"/>
    <w:rsid w:val="002A16BB"/>
    <w:rsid w:val="002A1C71"/>
    <w:rsid w:val="002A31E6"/>
    <w:rsid w:val="002A35E4"/>
    <w:rsid w:val="002A3F42"/>
    <w:rsid w:val="002A46EA"/>
    <w:rsid w:val="002A4BE4"/>
    <w:rsid w:val="002A5340"/>
    <w:rsid w:val="002A5411"/>
    <w:rsid w:val="002A589C"/>
    <w:rsid w:val="002A59DB"/>
    <w:rsid w:val="002A5D94"/>
    <w:rsid w:val="002A6511"/>
    <w:rsid w:val="002A6849"/>
    <w:rsid w:val="002A6F0A"/>
    <w:rsid w:val="002B0F69"/>
    <w:rsid w:val="002B13CE"/>
    <w:rsid w:val="002B1C8D"/>
    <w:rsid w:val="002B1D63"/>
    <w:rsid w:val="002B2B06"/>
    <w:rsid w:val="002B33F6"/>
    <w:rsid w:val="002B374B"/>
    <w:rsid w:val="002B3C2A"/>
    <w:rsid w:val="002B3FF1"/>
    <w:rsid w:val="002B4112"/>
    <w:rsid w:val="002B4573"/>
    <w:rsid w:val="002B463A"/>
    <w:rsid w:val="002B4DA1"/>
    <w:rsid w:val="002B54AE"/>
    <w:rsid w:val="002B64A1"/>
    <w:rsid w:val="002B711D"/>
    <w:rsid w:val="002B735B"/>
    <w:rsid w:val="002B79CF"/>
    <w:rsid w:val="002C01B8"/>
    <w:rsid w:val="002C064B"/>
    <w:rsid w:val="002C06EF"/>
    <w:rsid w:val="002C0D2D"/>
    <w:rsid w:val="002C0EB2"/>
    <w:rsid w:val="002C1225"/>
    <w:rsid w:val="002C337B"/>
    <w:rsid w:val="002C3674"/>
    <w:rsid w:val="002C396D"/>
    <w:rsid w:val="002C3A56"/>
    <w:rsid w:val="002C3B63"/>
    <w:rsid w:val="002C3BFA"/>
    <w:rsid w:val="002C4857"/>
    <w:rsid w:val="002C4FEC"/>
    <w:rsid w:val="002C515C"/>
    <w:rsid w:val="002C51D7"/>
    <w:rsid w:val="002C5999"/>
    <w:rsid w:val="002C5F2A"/>
    <w:rsid w:val="002C5F4C"/>
    <w:rsid w:val="002C70AE"/>
    <w:rsid w:val="002C7287"/>
    <w:rsid w:val="002C786E"/>
    <w:rsid w:val="002D0235"/>
    <w:rsid w:val="002D02B2"/>
    <w:rsid w:val="002D07B9"/>
    <w:rsid w:val="002D119C"/>
    <w:rsid w:val="002D1314"/>
    <w:rsid w:val="002D1674"/>
    <w:rsid w:val="002D21C5"/>
    <w:rsid w:val="002D3094"/>
    <w:rsid w:val="002D3562"/>
    <w:rsid w:val="002D48A3"/>
    <w:rsid w:val="002D4CCC"/>
    <w:rsid w:val="002D52E7"/>
    <w:rsid w:val="002D5DBF"/>
    <w:rsid w:val="002D600D"/>
    <w:rsid w:val="002D6287"/>
    <w:rsid w:val="002D798F"/>
    <w:rsid w:val="002E03D6"/>
    <w:rsid w:val="002E1131"/>
    <w:rsid w:val="002E12CF"/>
    <w:rsid w:val="002E140E"/>
    <w:rsid w:val="002E1583"/>
    <w:rsid w:val="002E16B2"/>
    <w:rsid w:val="002E1CE1"/>
    <w:rsid w:val="002E1D8C"/>
    <w:rsid w:val="002E21D0"/>
    <w:rsid w:val="002E257F"/>
    <w:rsid w:val="002E26DE"/>
    <w:rsid w:val="002E2A0C"/>
    <w:rsid w:val="002E3910"/>
    <w:rsid w:val="002E3A00"/>
    <w:rsid w:val="002E41C2"/>
    <w:rsid w:val="002E4DC9"/>
    <w:rsid w:val="002E5D8D"/>
    <w:rsid w:val="002E6659"/>
    <w:rsid w:val="002E6B1D"/>
    <w:rsid w:val="002E6B79"/>
    <w:rsid w:val="002E7B9B"/>
    <w:rsid w:val="002F012F"/>
    <w:rsid w:val="002F0A03"/>
    <w:rsid w:val="002F1900"/>
    <w:rsid w:val="002F20B9"/>
    <w:rsid w:val="002F2620"/>
    <w:rsid w:val="002F2B82"/>
    <w:rsid w:val="002F3921"/>
    <w:rsid w:val="002F3A1F"/>
    <w:rsid w:val="002F3E07"/>
    <w:rsid w:val="002F4988"/>
    <w:rsid w:val="002F5958"/>
    <w:rsid w:val="002F78B7"/>
    <w:rsid w:val="002F7ADC"/>
    <w:rsid w:val="002F7CFC"/>
    <w:rsid w:val="002F7EE5"/>
    <w:rsid w:val="0030021B"/>
    <w:rsid w:val="00300329"/>
    <w:rsid w:val="003003B9"/>
    <w:rsid w:val="003003F8"/>
    <w:rsid w:val="00300DAC"/>
    <w:rsid w:val="003010ED"/>
    <w:rsid w:val="0030413D"/>
    <w:rsid w:val="003044F0"/>
    <w:rsid w:val="00304634"/>
    <w:rsid w:val="00305AD0"/>
    <w:rsid w:val="00306A7C"/>
    <w:rsid w:val="003071D5"/>
    <w:rsid w:val="003073D3"/>
    <w:rsid w:val="003077E0"/>
    <w:rsid w:val="00307B48"/>
    <w:rsid w:val="00310F4E"/>
    <w:rsid w:val="00311147"/>
    <w:rsid w:val="00311376"/>
    <w:rsid w:val="003119E1"/>
    <w:rsid w:val="00312425"/>
    <w:rsid w:val="00312ED6"/>
    <w:rsid w:val="00313240"/>
    <w:rsid w:val="00313870"/>
    <w:rsid w:val="00313C9C"/>
    <w:rsid w:val="00314DCE"/>
    <w:rsid w:val="0031588C"/>
    <w:rsid w:val="00315B30"/>
    <w:rsid w:val="00315B69"/>
    <w:rsid w:val="003175E6"/>
    <w:rsid w:val="003177EF"/>
    <w:rsid w:val="00317E4D"/>
    <w:rsid w:val="00320B98"/>
    <w:rsid w:val="00321220"/>
    <w:rsid w:val="00321241"/>
    <w:rsid w:val="00321A05"/>
    <w:rsid w:val="00321CA7"/>
    <w:rsid w:val="0032237D"/>
    <w:rsid w:val="003227DC"/>
    <w:rsid w:val="0032362A"/>
    <w:rsid w:val="003242CE"/>
    <w:rsid w:val="003244C5"/>
    <w:rsid w:val="003247A7"/>
    <w:rsid w:val="0032488B"/>
    <w:rsid w:val="00324E7A"/>
    <w:rsid w:val="00325224"/>
    <w:rsid w:val="003252A9"/>
    <w:rsid w:val="003256CA"/>
    <w:rsid w:val="0032605F"/>
    <w:rsid w:val="003266AD"/>
    <w:rsid w:val="00327110"/>
    <w:rsid w:val="0032734F"/>
    <w:rsid w:val="003279D4"/>
    <w:rsid w:val="00330181"/>
    <w:rsid w:val="00330188"/>
    <w:rsid w:val="0033137C"/>
    <w:rsid w:val="00331B49"/>
    <w:rsid w:val="00331DE5"/>
    <w:rsid w:val="0033229F"/>
    <w:rsid w:val="00332775"/>
    <w:rsid w:val="00332B1C"/>
    <w:rsid w:val="0033379C"/>
    <w:rsid w:val="00333F24"/>
    <w:rsid w:val="0033427B"/>
    <w:rsid w:val="00334361"/>
    <w:rsid w:val="0033484F"/>
    <w:rsid w:val="00334FEA"/>
    <w:rsid w:val="00335416"/>
    <w:rsid w:val="00335B16"/>
    <w:rsid w:val="00336455"/>
    <w:rsid w:val="0033718B"/>
    <w:rsid w:val="00337332"/>
    <w:rsid w:val="0034134A"/>
    <w:rsid w:val="00341396"/>
    <w:rsid w:val="0034150A"/>
    <w:rsid w:val="00341FAE"/>
    <w:rsid w:val="003420A8"/>
    <w:rsid w:val="0034244B"/>
    <w:rsid w:val="003424A9"/>
    <w:rsid w:val="00342E09"/>
    <w:rsid w:val="00343835"/>
    <w:rsid w:val="00344A8B"/>
    <w:rsid w:val="0034595D"/>
    <w:rsid w:val="00346339"/>
    <w:rsid w:val="00346B0C"/>
    <w:rsid w:val="0034703D"/>
    <w:rsid w:val="00350E82"/>
    <w:rsid w:val="00351721"/>
    <w:rsid w:val="00351759"/>
    <w:rsid w:val="0035191A"/>
    <w:rsid w:val="003521DD"/>
    <w:rsid w:val="00352374"/>
    <w:rsid w:val="003525AE"/>
    <w:rsid w:val="0035299A"/>
    <w:rsid w:val="00352BF2"/>
    <w:rsid w:val="00352E09"/>
    <w:rsid w:val="00353157"/>
    <w:rsid w:val="00353F04"/>
    <w:rsid w:val="00354192"/>
    <w:rsid w:val="003543A0"/>
    <w:rsid w:val="003544BE"/>
    <w:rsid w:val="00354BC6"/>
    <w:rsid w:val="00355040"/>
    <w:rsid w:val="00355261"/>
    <w:rsid w:val="00355A20"/>
    <w:rsid w:val="0035612C"/>
    <w:rsid w:val="003562B6"/>
    <w:rsid w:val="003562D8"/>
    <w:rsid w:val="00356A1D"/>
    <w:rsid w:val="00356A4B"/>
    <w:rsid w:val="00356AF8"/>
    <w:rsid w:val="00360010"/>
    <w:rsid w:val="00360581"/>
    <w:rsid w:val="00360A36"/>
    <w:rsid w:val="00360C7B"/>
    <w:rsid w:val="0036140B"/>
    <w:rsid w:val="003614EB"/>
    <w:rsid w:val="00361D82"/>
    <w:rsid w:val="003623C2"/>
    <w:rsid w:val="00362587"/>
    <w:rsid w:val="00362A0D"/>
    <w:rsid w:val="0036302A"/>
    <w:rsid w:val="0036315A"/>
    <w:rsid w:val="0036335F"/>
    <w:rsid w:val="00363385"/>
    <w:rsid w:val="00363483"/>
    <w:rsid w:val="0036541B"/>
    <w:rsid w:val="00365773"/>
    <w:rsid w:val="00365E25"/>
    <w:rsid w:val="00366250"/>
    <w:rsid w:val="00366BBE"/>
    <w:rsid w:val="00366FC7"/>
    <w:rsid w:val="00367654"/>
    <w:rsid w:val="00367FF8"/>
    <w:rsid w:val="0037023C"/>
    <w:rsid w:val="00371666"/>
    <w:rsid w:val="00371975"/>
    <w:rsid w:val="00371F2D"/>
    <w:rsid w:val="00372311"/>
    <w:rsid w:val="0037250A"/>
    <w:rsid w:val="00372568"/>
    <w:rsid w:val="00372955"/>
    <w:rsid w:val="003736E7"/>
    <w:rsid w:val="0037386F"/>
    <w:rsid w:val="00373AE7"/>
    <w:rsid w:val="0037473C"/>
    <w:rsid w:val="003748FF"/>
    <w:rsid w:val="003750F2"/>
    <w:rsid w:val="00375304"/>
    <w:rsid w:val="0037551A"/>
    <w:rsid w:val="00375856"/>
    <w:rsid w:val="00375D9D"/>
    <w:rsid w:val="003763FC"/>
    <w:rsid w:val="00376972"/>
    <w:rsid w:val="00376F64"/>
    <w:rsid w:val="003777E3"/>
    <w:rsid w:val="00380011"/>
    <w:rsid w:val="0038007B"/>
    <w:rsid w:val="003800BD"/>
    <w:rsid w:val="00381B0D"/>
    <w:rsid w:val="00381BB3"/>
    <w:rsid w:val="00381DA3"/>
    <w:rsid w:val="00383155"/>
    <w:rsid w:val="003832AE"/>
    <w:rsid w:val="00383C40"/>
    <w:rsid w:val="00383C87"/>
    <w:rsid w:val="00383DAA"/>
    <w:rsid w:val="00384181"/>
    <w:rsid w:val="00385828"/>
    <w:rsid w:val="00386C75"/>
    <w:rsid w:val="00386D1A"/>
    <w:rsid w:val="00386E0D"/>
    <w:rsid w:val="00387810"/>
    <w:rsid w:val="00390120"/>
    <w:rsid w:val="00390270"/>
    <w:rsid w:val="00390DC9"/>
    <w:rsid w:val="0039121C"/>
    <w:rsid w:val="00391886"/>
    <w:rsid w:val="0039229F"/>
    <w:rsid w:val="00393AB7"/>
    <w:rsid w:val="00394855"/>
    <w:rsid w:val="00395278"/>
    <w:rsid w:val="00396379"/>
    <w:rsid w:val="00397924"/>
    <w:rsid w:val="00397A36"/>
    <w:rsid w:val="003A0C5F"/>
    <w:rsid w:val="003A1E59"/>
    <w:rsid w:val="003A25A8"/>
    <w:rsid w:val="003A287C"/>
    <w:rsid w:val="003A28CB"/>
    <w:rsid w:val="003A301E"/>
    <w:rsid w:val="003A3237"/>
    <w:rsid w:val="003A32BC"/>
    <w:rsid w:val="003A361E"/>
    <w:rsid w:val="003A44AA"/>
    <w:rsid w:val="003A47AA"/>
    <w:rsid w:val="003A6BFA"/>
    <w:rsid w:val="003A6C3C"/>
    <w:rsid w:val="003A6EAA"/>
    <w:rsid w:val="003B0249"/>
    <w:rsid w:val="003B0646"/>
    <w:rsid w:val="003B0AFB"/>
    <w:rsid w:val="003B16E2"/>
    <w:rsid w:val="003B1A8F"/>
    <w:rsid w:val="003B1F64"/>
    <w:rsid w:val="003B274C"/>
    <w:rsid w:val="003B2AC9"/>
    <w:rsid w:val="003B2C08"/>
    <w:rsid w:val="003B2E84"/>
    <w:rsid w:val="003B3249"/>
    <w:rsid w:val="003B32CD"/>
    <w:rsid w:val="003B3586"/>
    <w:rsid w:val="003B3727"/>
    <w:rsid w:val="003B3A7A"/>
    <w:rsid w:val="003B3F8E"/>
    <w:rsid w:val="003B416A"/>
    <w:rsid w:val="003B489F"/>
    <w:rsid w:val="003B4EF5"/>
    <w:rsid w:val="003B50A4"/>
    <w:rsid w:val="003B53FD"/>
    <w:rsid w:val="003B5655"/>
    <w:rsid w:val="003B593C"/>
    <w:rsid w:val="003B6A0C"/>
    <w:rsid w:val="003B7148"/>
    <w:rsid w:val="003B721F"/>
    <w:rsid w:val="003B7DFB"/>
    <w:rsid w:val="003C0848"/>
    <w:rsid w:val="003C093E"/>
    <w:rsid w:val="003C172D"/>
    <w:rsid w:val="003C340D"/>
    <w:rsid w:val="003C36C2"/>
    <w:rsid w:val="003C3A66"/>
    <w:rsid w:val="003C4299"/>
    <w:rsid w:val="003C442B"/>
    <w:rsid w:val="003C4A0F"/>
    <w:rsid w:val="003C4ABB"/>
    <w:rsid w:val="003C56D3"/>
    <w:rsid w:val="003C579E"/>
    <w:rsid w:val="003C62DD"/>
    <w:rsid w:val="003C6F12"/>
    <w:rsid w:val="003C7339"/>
    <w:rsid w:val="003D0904"/>
    <w:rsid w:val="003D2307"/>
    <w:rsid w:val="003D2FD2"/>
    <w:rsid w:val="003D3820"/>
    <w:rsid w:val="003D3F78"/>
    <w:rsid w:val="003D424A"/>
    <w:rsid w:val="003D4866"/>
    <w:rsid w:val="003D4999"/>
    <w:rsid w:val="003D4B85"/>
    <w:rsid w:val="003D52DD"/>
    <w:rsid w:val="003D54E2"/>
    <w:rsid w:val="003D55C1"/>
    <w:rsid w:val="003D577A"/>
    <w:rsid w:val="003D684D"/>
    <w:rsid w:val="003D6D2B"/>
    <w:rsid w:val="003D70C0"/>
    <w:rsid w:val="003D719E"/>
    <w:rsid w:val="003D7597"/>
    <w:rsid w:val="003D7646"/>
    <w:rsid w:val="003D765A"/>
    <w:rsid w:val="003D7B77"/>
    <w:rsid w:val="003D7D78"/>
    <w:rsid w:val="003D7E8A"/>
    <w:rsid w:val="003E03D0"/>
    <w:rsid w:val="003E06CD"/>
    <w:rsid w:val="003E12AF"/>
    <w:rsid w:val="003E2A6D"/>
    <w:rsid w:val="003E2BBB"/>
    <w:rsid w:val="003E2CB2"/>
    <w:rsid w:val="003E3117"/>
    <w:rsid w:val="003E3825"/>
    <w:rsid w:val="003E39A8"/>
    <w:rsid w:val="003E3AC7"/>
    <w:rsid w:val="003E3AD7"/>
    <w:rsid w:val="003E3E1E"/>
    <w:rsid w:val="003E4033"/>
    <w:rsid w:val="003E4070"/>
    <w:rsid w:val="003E443B"/>
    <w:rsid w:val="003E47BF"/>
    <w:rsid w:val="003E5C3D"/>
    <w:rsid w:val="003E5E53"/>
    <w:rsid w:val="003E5E9F"/>
    <w:rsid w:val="003E61C5"/>
    <w:rsid w:val="003E64F8"/>
    <w:rsid w:val="003E68B1"/>
    <w:rsid w:val="003E6CA5"/>
    <w:rsid w:val="003E717B"/>
    <w:rsid w:val="003E76BF"/>
    <w:rsid w:val="003E7C3C"/>
    <w:rsid w:val="003E7FEB"/>
    <w:rsid w:val="003F086D"/>
    <w:rsid w:val="003F0DCE"/>
    <w:rsid w:val="003F0DEB"/>
    <w:rsid w:val="003F1004"/>
    <w:rsid w:val="003F14CF"/>
    <w:rsid w:val="003F1549"/>
    <w:rsid w:val="003F2720"/>
    <w:rsid w:val="003F2D51"/>
    <w:rsid w:val="003F3CC8"/>
    <w:rsid w:val="003F3FB6"/>
    <w:rsid w:val="003F47FD"/>
    <w:rsid w:val="003F48E8"/>
    <w:rsid w:val="003F4FAD"/>
    <w:rsid w:val="003F5507"/>
    <w:rsid w:val="003F6BBA"/>
    <w:rsid w:val="004002FB"/>
    <w:rsid w:val="00400364"/>
    <w:rsid w:val="00400CE8"/>
    <w:rsid w:val="00400F6F"/>
    <w:rsid w:val="0040105F"/>
    <w:rsid w:val="004017B2"/>
    <w:rsid w:val="0040187F"/>
    <w:rsid w:val="00401952"/>
    <w:rsid w:val="00402168"/>
    <w:rsid w:val="00402863"/>
    <w:rsid w:val="00403357"/>
    <w:rsid w:val="004035A5"/>
    <w:rsid w:val="00403601"/>
    <w:rsid w:val="00404486"/>
    <w:rsid w:val="0040495D"/>
    <w:rsid w:val="00404A7E"/>
    <w:rsid w:val="00404FB1"/>
    <w:rsid w:val="004051C8"/>
    <w:rsid w:val="00406005"/>
    <w:rsid w:val="0040610D"/>
    <w:rsid w:val="004073F4"/>
    <w:rsid w:val="004076BB"/>
    <w:rsid w:val="004077AA"/>
    <w:rsid w:val="004100D8"/>
    <w:rsid w:val="00411819"/>
    <w:rsid w:val="00411CDE"/>
    <w:rsid w:val="00411FA7"/>
    <w:rsid w:val="004122C6"/>
    <w:rsid w:val="0041252C"/>
    <w:rsid w:val="00412E62"/>
    <w:rsid w:val="00413339"/>
    <w:rsid w:val="004136B5"/>
    <w:rsid w:val="004145D1"/>
    <w:rsid w:val="00414F20"/>
    <w:rsid w:val="00414F89"/>
    <w:rsid w:val="004158D8"/>
    <w:rsid w:val="0041764F"/>
    <w:rsid w:val="00417734"/>
    <w:rsid w:val="00417838"/>
    <w:rsid w:val="004204EF"/>
    <w:rsid w:val="00420EEB"/>
    <w:rsid w:val="004212B9"/>
    <w:rsid w:val="00421729"/>
    <w:rsid w:val="00421B86"/>
    <w:rsid w:val="00422489"/>
    <w:rsid w:val="00423292"/>
    <w:rsid w:val="0042338D"/>
    <w:rsid w:val="00423887"/>
    <w:rsid w:val="00424F0F"/>
    <w:rsid w:val="004252ED"/>
    <w:rsid w:val="00425A0F"/>
    <w:rsid w:val="00426469"/>
    <w:rsid w:val="0042687F"/>
    <w:rsid w:val="004271AB"/>
    <w:rsid w:val="00427861"/>
    <w:rsid w:val="004278DF"/>
    <w:rsid w:val="00427ABE"/>
    <w:rsid w:val="0043079B"/>
    <w:rsid w:val="00430B72"/>
    <w:rsid w:val="00430F0B"/>
    <w:rsid w:val="0043134B"/>
    <w:rsid w:val="004316E9"/>
    <w:rsid w:val="0043186D"/>
    <w:rsid w:val="00431F44"/>
    <w:rsid w:val="004324AC"/>
    <w:rsid w:val="0043251E"/>
    <w:rsid w:val="00432686"/>
    <w:rsid w:val="00433077"/>
    <w:rsid w:val="00433A4B"/>
    <w:rsid w:val="00433B3C"/>
    <w:rsid w:val="00433C76"/>
    <w:rsid w:val="00434083"/>
    <w:rsid w:val="00435696"/>
    <w:rsid w:val="00435E87"/>
    <w:rsid w:val="004362E3"/>
    <w:rsid w:val="0044053B"/>
    <w:rsid w:val="0044100B"/>
    <w:rsid w:val="004416DF"/>
    <w:rsid w:val="00441890"/>
    <w:rsid w:val="00443111"/>
    <w:rsid w:val="004440B2"/>
    <w:rsid w:val="00445322"/>
    <w:rsid w:val="0044572B"/>
    <w:rsid w:val="00445CC1"/>
    <w:rsid w:val="00446D15"/>
    <w:rsid w:val="0044709E"/>
    <w:rsid w:val="004473A4"/>
    <w:rsid w:val="00447F54"/>
    <w:rsid w:val="00450440"/>
    <w:rsid w:val="00450EA4"/>
    <w:rsid w:val="00451EB1"/>
    <w:rsid w:val="00454051"/>
    <w:rsid w:val="00454100"/>
    <w:rsid w:val="004545C4"/>
    <w:rsid w:val="00454A69"/>
    <w:rsid w:val="00454B55"/>
    <w:rsid w:val="00454C2E"/>
    <w:rsid w:val="00455BEB"/>
    <w:rsid w:val="00455FD5"/>
    <w:rsid w:val="0045784F"/>
    <w:rsid w:val="00460566"/>
    <w:rsid w:val="00461A62"/>
    <w:rsid w:val="00461B21"/>
    <w:rsid w:val="00461F25"/>
    <w:rsid w:val="00462A6F"/>
    <w:rsid w:val="00462F02"/>
    <w:rsid w:val="00462F18"/>
    <w:rsid w:val="00462FF5"/>
    <w:rsid w:val="004645BD"/>
    <w:rsid w:val="00464F08"/>
    <w:rsid w:val="00464F3D"/>
    <w:rsid w:val="00465327"/>
    <w:rsid w:val="00465341"/>
    <w:rsid w:val="00465B5A"/>
    <w:rsid w:val="0046606F"/>
    <w:rsid w:val="004662C1"/>
    <w:rsid w:val="004665F1"/>
    <w:rsid w:val="004667C6"/>
    <w:rsid w:val="00467AFB"/>
    <w:rsid w:val="00470070"/>
    <w:rsid w:val="0047084A"/>
    <w:rsid w:val="0047149C"/>
    <w:rsid w:val="004715F7"/>
    <w:rsid w:val="0047180D"/>
    <w:rsid w:val="00471DF2"/>
    <w:rsid w:val="0047201C"/>
    <w:rsid w:val="00474279"/>
    <w:rsid w:val="0047432A"/>
    <w:rsid w:val="004748CE"/>
    <w:rsid w:val="00475203"/>
    <w:rsid w:val="004758C4"/>
    <w:rsid w:val="00475B8F"/>
    <w:rsid w:val="004760C7"/>
    <w:rsid w:val="00476537"/>
    <w:rsid w:val="00476D0F"/>
    <w:rsid w:val="00476DEB"/>
    <w:rsid w:val="00476E79"/>
    <w:rsid w:val="00477356"/>
    <w:rsid w:val="00477C6C"/>
    <w:rsid w:val="00480150"/>
    <w:rsid w:val="0048099B"/>
    <w:rsid w:val="004812FF"/>
    <w:rsid w:val="004816E1"/>
    <w:rsid w:val="00481BA2"/>
    <w:rsid w:val="0048228C"/>
    <w:rsid w:val="00482641"/>
    <w:rsid w:val="004832A1"/>
    <w:rsid w:val="00483450"/>
    <w:rsid w:val="00483DDB"/>
    <w:rsid w:val="004843D6"/>
    <w:rsid w:val="00484A9D"/>
    <w:rsid w:val="00484EFC"/>
    <w:rsid w:val="00484FEA"/>
    <w:rsid w:val="00485C74"/>
    <w:rsid w:val="00485C94"/>
    <w:rsid w:val="00485E28"/>
    <w:rsid w:val="004867E1"/>
    <w:rsid w:val="00486896"/>
    <w:rsid w:val="00486E7C"/>
    <w:rsid w:val="00486FE3"/>
    <w:rsid w:val="00487051"/>
    <w:rsid w:val="00487E52"/>
    <w:rsid w:val="004922F1"/>
    <w:rsid w:val="004923DB"/>
    <w:rsid w:val="00492A10"/>
    <w:rsid w:val="004935D3"/>
    <w:rsid w:val="00493F5E"/>
    <w:rsid w:val="00493FF9"/>
    <w:rsid w:val="00494069"/>
    <w:rsid w:val="00494362"/>
    <w:rsid w:val="00494633"/>
    <w:rsid w:val="00494A27"/>
    <w:rsid w:val="00494A59"/>
    <w:rsid w:val="004955F2"/>
    <w:rsid w:val="004964CA"/>
    <w:rsid w:val="0049654A"/>
    <w:rsid w:val="00496F55"/>
    <w:rsid w:val="00497BA8"/>
    <w:rsid w:val="00497BE2"/>
    <w:rsid w:val="004A004B"/>
    <w:rsid w:val="004A0698"/>
    <w:rsid w:val="004A0B82"/>
    <w:rsid w:val="004A13C8"/>
    <w:rsid w:val="004A1DA5"/>
    <w:rsid w:val="004A1F0A"/>
    <w:rsid w:val="004A2040"/>
    <w:rsid w:val="004A268E"/>
    <w:rsid w:val="004A293B"/>
    <w:rsid w:val="004A2A64"/>
    <w:rsid w:val="004A32B0"/>
    <w:rsid w:val="004A354F"/>
    <w:rsid w:val="004A36C4"/>
    <w:rsid w:val="004A5217"/>
    <w:rsid w:val="004A592A"/>
    <w:rsid w:val="004A6BC1"/>
    <w:rsid w:val="004A7DC4"/>
    <w:rsid w:val="004B0F35"/>
    <w:rsid w:val="004B157A"/>
    <w:rsid w:val="004B15FF"/>
    <w:rsid w:val="004B2171"/>
    <w:rsid w:val="004B2300"/>
    <w:rsid w:val="004B3086"/>
    <w:rsid w:val="004B365B"/>
    <w:rsid w:val="004B3927"/>
    <w:rsid w:val="004B4057"/>
    <w:rsid w:val="004B41A3"/>
    <w:rsid w:val="004B51C7"/>
    <w:rsid w:val="004B546A"/>
    <w:rsid w:val="004B5DC1"/>
    <w:rsid w:val="004B6103"/>
    <w:rsid w:val="004B6869"/>
    <w:rsid w:val="004B6A55"/>
    <w:rsid w:val="004B731F"/>
    <w:rsid w:val="004B7960"/>
    <w:rsid w:val="004B7DCE"/>
    <w:rsid w:val="004C005C"/>
    <w:rsid w:val="004C03EE"/>
    <w:rsid w:val="004C0532"/>
    <w:rsid w:val="004C0917"/>
    <w:rsid w:val="004C0CA7"/>
    <w:rsid w:val="004C190E"/>
    <w:rsid w:val="004C1C50"/>
    <w:rsid w:val="004C1C56"/>
    <w:rsid w:val="004C1EF3"/>
    <w:rsid w:val="004C2EFD"/>
    <w:rsid w:val="004C4550"/>
    <w:rsid w:val="004C4899"/>
    <w:rsid w:val="004C49DC"/>
    <w:rsid w:val="004C4CBC"/>
    <w:rsid w:val="004C4FFA"/>
    <w:rsid w:val="004C52F6"/>
    <w:rsid w:val="004C68F1"/>
    <w:rsid w:val="004C6B32"/>
    <w:rsid w:val="004C6E9C"/>
    <w:rsid w:val="004C6FA0"/>
    <w:rsid w:val="004C701F"/>
    <w:rsid w:val="004C704F"/>
    <w:rsid w:val="004C712A"/>
    <w:rsid w:val="004C799F"/>
    <w:rsid w:val="004D030B"/>
    <w:rsid w:val="004D0E60"/>
    <w:rsid w:val="004D10C9"/>
    <w:rsid w:val="004D1742"/>
    <w:rsid w:val="004D1E9A"/>
    <w:rsid w:val="004D2552"/>
    <w:rsid w:val="004D27E0"/>
    <w:rsid w:val="004D2BF2"/>
    <w:rsid w:val="004D2EFC"/>
    <w:rsid w:val="004D2F4E"/>
    <w:rsid w:val="004D332A"/>
    <w:rsid w:val="004D3440"/>
    <w:rsid w:val="004D376E"/>
    <w:rsid w:val="004D3FFB"/>
    <w:rsid w:val="004D44B2"/>
    <w:rsid w:val="004D4A44"/>
    <w:rsid w:val="004D53A8"/>
    <w:rsid w:val="004D6A49"/>
    <w:rsid w:val="004D6BB2"/>
    <w:rsid w:val="004D6BDD"/>
    <w:rsid w:val="004D734B"/>
    <w:rsid w:val="004D757A"/>
    <w:rsid w:val="004D7B1F"/>
    <w:rsid w:val="004E0DEB"/>
    <w:rsid w:val="004E0FDE"/>
    <w:rsid w:val="004E11C2"/>
    <w:rsid w:val="004E1924"/>
    <w:rsid w:val="004E244E"/>
    <w:rsid w:val="004E2652"/>
    <w:rsid w:val="004E2DEB"/>
    <w:rsid w:val="004E4C8C"/>
    <w:rsid w:val="004E4E6C"/>
    <w:rsid w:val="004E5C47"/>
    <w:rsid w:val="004E5ECF"/>
    <w:rsid w:val="004E68E3"/>
    <w:rsid w:val="004E6EE6"/>
    <w:rsid w:val="004F04AB"/>
    <w:rsid w:val="004F08F1"/>
    <w:rsid w:val="004F0BCD"/>
    <w:rsid w:val="004F2454"/>
    <w:rsid w:val="004F26A7"/>
    <w:rsid w:val="004F2B50"/>
    <w:rsid w:val="004F31ED"/>
    <w:rsid w:val="004F3D4C"/>
    <w:rsid w:val="004F450B"/>
    <w:rsid w:val="004F488D"/>
    <w:rsid w:val="004F541C"/>
    <w:rsid w:val="004F56E6"/>
    <w:rsid w:val="004F5C66"/>
    <w:rsid w:val="004F5D1F"/>
    <w:rsid w:val="004F5D45"/>
    <w:rsid w:val="004F67D1"/>
    <w:rsid w:val="004F6C82"/>
    <w:rsid w:val="004F7BC0"/>
    <w:rsid w:val="005014B1"/>
    <w:rsid w:val="005014CC"/>
    <w:rsid w:val="005015AF"/>
    <w:rsid w:val="00501EB3"/>
    <w:rsid w:val="00503229"/>
    <w:rsid w:val="00503312"/>
    <w:rsid w:val="00504ADE"/>
    <w:rsid w:val="0050639C"/>
    <w:rsid w:val="005063B1"/>
    <w:rsid w:val="00506763"/>
    <w:rsid w:val="00506D94"/>
    <w:rsid w:val="0050748F"/>
    <w:rsid w:val="00507B4D"/>
    <w:rsid w:val="00510E41"/>
    <w:rsid w:val="00510F2A"/>
    <w:rsid w:val="005110D2"/>
    <w:rsid w:val="005113AC"/>
    <w:rsid w:val="00511BDF"/>
    <w:rsid w:val="00511EB0"/>
    <w:rsid w:val="005121FE"/>
    <w:rsid w:val="0051293F"/>
    <w:rsid w:val="0051355A"/>
    <w:rsid w:val="0051377C"/>
    <w:rsid w:val="00514227"/>
    <w:rsid w:val="00514C05"/>
    <w:rsid w:val="00515815"/>
    <w:rsid w:val="005158CC"/>
    <w:rsid w:val="00516487"/>
    <w:rsid w:val="00516F62"/>
    <w:rsid w:val="00516FB5"/>
    <w:rsid w:val="0051703F"/>
    <w:rsid w:val="00517223"/>
    <w:rsid w:val="0052072B"/>
    <w:rsid w:val="00520932"/>
    <w:rsid w:val="005209B0"/>
    <w:rsid w:val="0052150C"/>
    <w:rsid w:val="00521875"/>
    <w:rsid w:val="00521924"/>
    <w:rsid w:val="00521B26"/>
    <w:rsid w:val="00522611"/>
    <w:rsid w:val="00522850"/>
    <w:rsid w:val="0052360B"/>
    <w:rsid w:val="00523F48"/>
    <w:rsid w:val="005243CF"/>
    <w:rsid w:val="005244A8"/>
    <w:rsid w:val="005244FD"/>
    <w:rsid w:val="00524A1A"/>
    <w:rsid w:val="00525960"/>
    <w:rsid w:val="00525997"/>
    <w:rsid w:val="0052652F"/>
    <w:rsid w:val="005265FC"/>
    <w:rsid w:val="00527229"/>
    <w:rsid w:val="00527712"/>
    <w:rsid w:val="00527966"/>
    <w:rsid w:val="00531CFF"/>
    <w:rsid w:val="00531D8A"/>
    <w:rsid w:val="005323C5"/>
    <w:rsid w:val="005325B5"/>
    <w:rsid w:val="00532AAC"/>
    <w:rsid w:val="00532B91"/>
    <w:rsid w:val="0053333B"/>
    <w:rsid w:val="00533A4B"/>
    <w:rsid w:val="00533A8F"/>
    <w:rsid w:val="00534348"/>
    <w:rsid w:val="00534435"/>
    <w:rsid w:val="0053488D"/>
    <w:rsid w:val="005349F8"/>
    <w:rsid w:val="00534AA3"/>
    <w:rsid w:val="00535AF1"/>
    <w:rsid w:val="0053604B"/>
    <w:rsid w:val="00536467"/>
    <w:rsid w:val="00537A46"/>
    <w:rsid w:val="00537D03"/>
    <w:rsid w:val="00537D34"/>
    <w:rsid w:val="0054016B"/>
    <w:rsid w:val="00540AE4"/>
    <w:rsid w:val="0054134E"/>
    <w:rsid w:val="005418D8"/>
    <w:rsid w:val="005426BB"/>
    <w:rsid w:val="00543034"/>
    <w:rsid w:val="005431BF"/>
    <w:rsid w:val="00545704"/>
    <w:rsid w:val="00545F54"/>
    <w:rsid w:val="005464E3"/>
    <w:rsid w:val="00546F23"/>
    <w:rsid w:val="00547AF4"/>
    <w:rsid w:val="00547FD3"/>
    <w:rsid w:val="005502C0"/>
    <w:rsid w:val="005509D9"/>
    <w:rsid w:val="005514EF"/>
    <w:rsid w:val="00553621"/>
    <w:rsid w:val="00553DE3"/>
    <w:rsid w:val="00553E1C"/>
    <w:rsid w:val="00554498"/>
    <w:rsid w:val="0055670A"/>
    <w:rsid w:val="00556845"/>
    <w:rsid w:val="00557202"/>
    <w:rsid w:val="005574E8"/>
    <w:rsid w:val="00560201"/>
    <w:rsid w:val="0056027B"/>
    <w:rsid w:val="00560698"/>
    <w:rsid w:val="00560916"/>
    <w:rsid w:val="00560FF3"/>
    <w:rsid w:val="00561043"/>
    <w:rsid w:val="0056162D"/>
    <w:rsid w:val="005616B2"/>
    <w:rsid w:val="005617AC"/>
    <w:rsid w:val="005620A8"/>
    <w:rsid w:val="0056223A"/>
    <w:rsid w:val="0056227A"/>
    <w:rsid w:val="005622B6"/>
    <w:rsid w:val="00563119"/>
    <w:rsid w:val="0056338C"/>
    <w:rsid w:val="00563E1B"/>
    <w:rsid w:val="00564D21"/>
    <w:rsid w:val="00564D30"/>
    <w:rsid w:val="00565450"/>
    <w:rsid w:val="00565D8F"/>
    <w:rsid w:val="00566B8B"/>
    <w:rsid w:val="00566CAF"/>
    <w:rsid w:val="00567122"/>
    <w:rsid w:val="00567813"/>
    <w:rsid w:val="00567D8D"/>
    <w:rsid w:val="00570385"/>
    <w:rsid w:val="00571510"/>
    <w:rsid w:val="005715BF"/>
    <w:rsid w:val="00571B92"/>
    <w:rsid w:val="00573A5A"/>
    <w:rsid w:val="0057447C"/>
    <w:rsid w:val="00574CA9"/>
    <w:rsid w:val="00575755"/>
    <w:rsid w:val="00575EF3"/>
    <w:rsid w:val="00576C45"/>
    <w:rsid w:val="00577D46"/>
    <w:rsid w:val="00580145"/>
    <w:rsid w:val="00581AD9"/>
    <w:rsid w:val="0058268E"/>
    <w:rsid w:val="00582E32"/>
    <w:rsid w:val="00582E7C"/>
    <w:rsid w:val="00584477"/>
    <w:rsid w:val="00584713"/>
    <w:rsid w:val="0058513B"/>
    <w:rsid w:val="0058516F"/>
    <w:rsid w:val="0058538D"/>
    <w:rsid w:val="0058565F"/>
    <w:rsid w:val="005857AC"/>
    <w:rsid w:val="0058625E"/>
    <w:rsid w:val="0058648B"/>
    <w:rsid w:val="00586673"/>
    <w:rsid w:val="00586931"/>
    <w:rsid w:val="00586BF7"/>
    <w:rsid w:val="00586EF4"/>
    <w:rsid w:val="00587107"/>
    <w:rsid w:val="00587C99"/>
    <w:rsid w:val="00590640"/>
    <w:rsid w:val="00590E29"/>
    <w:rsid w:val="0059176A"/>
    <w:rsid w:val="0059184F"/>
    <w:rsid w:val="00591C36"/>
    <w:rsid w:val="00591F23"/>
    <w:rsid w:val="005922DA"/>
    <w:rsid w:val="00592421"/>
    <w:rsid w:val="00592660"/>
    <w:rsid w:val="00592821"/>
    <w:rsid w:val="00592E70"/>
    <w:rsid w:val="00593039"/>
    <w:rsid w:val="00593076"/>
    <w:rsid w:val="00593469"/>
    <w:rsid w:val="00593582"/>
    <w:rsid w:val="005935D6"/>
    <w:rsid w:val="00594BDB"/>
    <w:rsid w:val="00595269"/>
    <w:rsid w:val="005952F6"/>
    <w:rsid w:val="00596441"/>
    <w:rsid w:val="00596B2C"/>
    <w:rsid w:val="005975CA"/>
    <w:rsid w:val="005978CC"/>
    <w:rsid w:val="005978E8"/>
    <w:rsid w:val="00597AFF"/>
    <w:rsid w:val="00597FEB"/>
    <w:rsid w:val="005A0351"/>
    <w:rsid w:val="005A0A14"/>
    <w:rsid w:val="005A1E87"/>
    <w:rsid w:val="005A2300"/>
    <w:rsid w:val="005A3095"/>
    <w:rsid w:val="005A3AA7"/>
    <w:rsid w:val="005A4144"/>
    <w:rsid w:val="005A46DF"/>
    <w:rsid w:val="005A470D"/>
    <w:rsid w:val="005A4B1D"/>
    <w:rsid w:val="005A4EFF"/>
    <w:rsid w:val="005A51AD"/>
    <w:rsid w:val="005A559E"/>
    <w:rsid w:val="005A5BB8"/>
    <w:rsid w:val="005A61DA"/>
    <w:rsid w:val="005A62D4"/>
    <w:rsid w:val="005A673D"/>
    <w:rsid w:val="005A6814"/>
    <w:rsid w:val="005A6A7A"/>
    <w:rsid w:val="005A74DE"/>
    <w:rsid w:val="005A770A"/>
    <w:rsid w:val="005A7745"/>
    <w:rsid w:val="005A77DF"/>
    <w:rsid w:val="005B000C"/>
    <w:rsid w:val="005B0214"/>
    <w:rsid w:val="005B1E81"/>
    <w:rsid w:val="005B3431"/>
    <w:rsid w:val="005B3880"/>
    <w:rsid w:val="005B4099"/>
    <w:rsid w:val="005B4359"/>
    <w:rsid w:val="005B447F"/>
    <w:rsid w:val="005B4921"/>
    <w:rsid w:val="005B4D58"/>
    <w:rsid w:val="005B508C"/>
    <w:rsid w:val="005B5510"/>
    <w:rsid w:val="005B58A9"/>
    <w:rsid w:val="005B5BCD"/>
    <w:rsid w:val="005B6360"/>
    <w:rsid w:val="005B69E8"/>
    <w:rsid w:val="005B6C64"/>
    <w:rsid w:val="005B6E4D"/>
    <w:rsid w:val="005B7AFC"/>
    <w:rsid w:val="005C01C8"/>
    <w:rsid w:val="005C042E"/>
    <w:rsid w:val="005C06AE"/>
    <w:rsid w:val="005C10D7"/>
    <w:rsid w:val="005C15EF"/>
    <w:rsid w:val="005C1CA3"/>
    <w:rsid w:val="005C24E9"/>
    <w:rsid w:val="005C24F6"/>
    <w:rsid w:val="005C2886"/>
    <w:rsid w:val="005C3D5B"/>
    <w:rsid w:val="005C46C3"/>
    <w:rsid w:val="005C471D"/>
    <w:rsid w:val="005C499B"/>
    <w:rsid w:val="005C4E28"/>
    <w:rsid w:val="005C5B3C"/>
    <w:rsid w:val="005C61DB"/>
    <w:rsid w:val="005C6B87"/>
    <w:rsid w:val="005C6B89"/>
    <w:rsid w:val="005C710B"/>
    <w:rsid w:val="005C7BF8"/>
    <w:rsid w:val="005D0B9B"/>
    <w:rsid w:val="005D1810"/>
    <w:rsid w:val="005D18DD"/>
    <w:rsid w:val="005D2213"/>
    <w:rsid w:val="005D22F0"/>
    <w:rsid w:val="005D27AF"/>
    <w:rsid w:val="005D3563"/>
    <w:rsid w:val="005D3865"/>
    <w:rsid w:val="005D3C19"/>
    <w:rsid w:val="005D431D"/>
    <w:rsid w:val="005D4781"/>
    <w:rsid w:val="005D4CDC"/>
    <w:rsid w:val="005D5278"/>
    <w:rsid w:val="005D582F"/>
    <w:rsid w:val="005D6077"/>
    <w:rsid w:val="005D655F"/>
    <w:rsid w:val="005D6629"/>
    <w:rsid w:val="005D72B6"/>
    <w:rsid w:val="005E006B"/>
    <w:rsid w:val="005E048E"/>
    <w:rsid w:val="005E1430"/>
    <w:rsid w:val="005E1D92"/>
    <w:rsid w:val="005E220A"/>
    <w:rsid w:val="005E23FD"/>
    <w:rsid w:val="005E378A"/>
    <w:rsid w:val="005E3815"/>
    <w:rsid w:val="005E3D55"/>
    <w:rsid w:val="005E4DBF"/>
    <w:rsid w:val="005E5435"/>
    <w:rsid w:val="005E6150"/>
    <w:rsid w:val="005E6482"/>
    <w:rsid w:val="005E651B"/>
    <w:rsid w:val="005E68A5"/>
    <w:rsid w:val="005E6C74"/>
    <w:rsid w:val="005E71AF"/>
    <w:rsid w:val="005E742E"/>
    <w:rsid w:val="005E7942"/>
    <w:rsid w:val="005F042E"/>
    <w:rsid w:val="005F0699"/>
    <w:rsid w:val="005F0D7E"/>
    <w:rsid w:val="005F0EB3"/>
    <w:rsid w:val="005F1050"/>
    <w:rsid w:val="005F1152"/>
    <w:rsid w:val="005F280B"/>
    <w:rsid w:val="005F36C5"/>
    <w:rsid w:val="005F3750"/>
    <w:rsid w:val="005F432A"/>
    <w:rsid w:val="005F450F"/>
    <w:rsid w:val="005F4706"/>
    <w:rsid w:val="005F4BFA"/>
    <w:rsid w:val="005F52C9"/>
    <w:rsid w:val="005F54A2"/>
    <w:rsid w:val="005F566E"/>
    <w:rsid w:val="005F5DA2"/>
    <w:rsid w:val="005F7038"/>
    <w:rsid w:val="005F7117"/>
    <w:rsid w:val="005F726A"/>
    <w:rsid w:val="005F7432"/>
    <w:rsid w:val="0060087E"/>
    <w:rsid w:val="00600E64"/>
    <w:rsid w:val="00600E70"/>
    <w:rsid w:val="00601832"/>
    <w:rsid w:val="00602240"/>
    <w:rsid w:val="0060260E"/>
    <w:rsid w:val="00602774"/>
    <w:rsid w:val="00602CF3"/>
    <w:rsid w:val="0060300C"/>
    <w:rsid w:val="00603DE0"/>
    <w:rsid w:val="006043D8"/>
    <w:rsid w:val="006046B7"/>
    <w:rsid w:val="00604BDD"/>
    <w:rsid w:val="00604F23"/>
    <w:rsid w:val="00605292"/>
    <w:rsid w:val="0060664B"/>
    <w:rsid w:val="00606745"/>
    <w:rsid w:val="0060734A"/>
    <w:rsid w:val="00607C42"/>
    <w:rsid w:val="00607D4C"/>
    <w:rsid w:val="00610622"/>
    <w:rsid w:val="00610D54"/>
    <w:rsid w:val="0061109F"/>
    <w:rsid w:val="00611B85"/>
    <w:rsid w:val="006120A8"/>
    <w:rsid w:val="00612AF8"/>
    <w:rsid w:val="00612DC3"/>
    <w:rsid w:val="00613E2A"/>
    <w:rsid w:val="00613EFC"/>
    <w:rsid w:val="0061454C"/>
    <w:rsid w:val="00614712"/>
    <w:rsid w:val="00614C53"/>
    <w:rsid w:val="00614CA3"/>
    <w:rsid w:val="00615542"/>
    <w:rsid w:val="00615FCA"/>
    <w:rsid w:val="00616338"/>
    <w:rsid w:val="006171D3"/>
    <w:rsid w:val="00617631"/>
    <w:rsid w:val="00617C68"/>
    <w:rsid w:val="006208DB"/>
    <w:rsid w:val="00620B2E"/>
    <w:rsid w:val="00620F03"/>
    <w:rsid w:val="006217FE"/>
    <w:rsid w:val="00622F03"/>
    <w:rsid w:val="00623024"/>
    <w:rsid w:val="00623AB5"/>
    <w:rsid w:val="0062419E"/>
    <w:rsid w:val="00624538"/>
    <w:rsid w:val="006246B0"/>
    <w:rsid w:val="00625710"/>
    <w:rsid w:val="00625F29"/>
    <w:rsid w:val="00626291"/>
    <w:rsid w:val="0062652E"/>
    <w:rsid w:val="00626C66"/>
    <w:rsid w:val="00627255"/>
    <w:rsid w:val="00627AC3"/>
    <w:rsid w:val="0063098F"/>
    <w:rsid w:val="00630996"/>
    <w:rsid w:val="00630D69"/>
    <w:rsid w:val="00630E42"/>
    <w:rsid w:val="0063245B"/>
    <w:rsid w:val="00632885"/>
    <w:rsid w:val="00633825"/>
    <w:rsid w:val="00633FAA"/>
    <w:rsid w:val="00634522"/>
    <w:rsid w:val="00635393"/>
    <w:rsid w:val="00636267"/>
    <w:rsid w:val="00636544"/>
    <w:rsid w:val="00636685"/>
    <w:rsid w:val="0063693D"/>
    <w:rsid w:val="00637201"/>
    <w:rsid w:val="0063755D"/>
    <w:rsid w:val="00640295"/>
    <w:rsid w:val="00640A42"/>
    <w:rsid w:val="00640BAC"/>
    <w:rsid w:val="00640DCF"/>
    <w:rsid w:val="00642029"/>
    <w:rsid w:val="00642125"/>
    <w:rsid w:val="00642A3A"/>
    <w:rsid w:val="00643111"/>
    <w:rsid w:val="006439FF"/>
    <w:rsid w:val="0064404C"/>
    <w:rsid w:val="00645F2A"/>
    <w:rsid w:val="00646A93"/>
    <w:rsid w:val="00646DA4"/>
    <w:rsid w:val="00646EE1"/>
    <w:rsid w:val="0064703D"/>
    <w:rsid w:val="00647E6D"/>
    <w:rsid w:val="00650B73"/>
    <w:rsid w:val="00650F73"/>
    <w:rsid w:val="006514FC"/>
    <w:rsid w:val="006515D6"/>
    <w:rsid w:val="00652313"/>
    <w:rsid w:val="00652423"/>
    <w:rsid w:val="006529EA"/>
    <w:rsid w:val="00652DFC"/>
    <w:rsid w:val="00652FCA"/>
    <w:rsid w:val="00653039"/>
    <w:rsid w:val="0065307E"/>
    <w:rsid w:val="006531F0"/>
    <w:rsid w:val="00653C59"/>
    <w:rsid w:val="0065449A"/>
    <w:rsid w:val="00654A26"/>
    <w:rsid w:val="00654AD8"/>
    <w:rsid w:val="006558A7"/>
    <w:rsid w:val="00655D2B"/>
    <w:rsid w:val="0065793C"/>
    <w:rsid w:val="00657CEB"/>
    <w:rsid w:val="00660E44"/>
    <w:rsid w:val="00661D2D"/>
    <w:rsid w:val="00662169"/>
    <w:rsid w:val="00662180"/>
    <w:rsid w:val="00662DBF"/>
    <w:rsid w:val="00663913"/>
    <w:rsid w:val="00664216"/>
    <w:rsid w:val="00664D6B"/>
    <w:rsid w:val="006654EA"/>
    <w:rsid w:val="00665837"/>
    <w:rsid w:val="0066595D"/>
    <w:rsid w:val="00665DE0"/>
    <w:rsid w:val="00667937"/>
    <w:rsid w:val="00670043"/>
    <w:rsid w:val="00670643"/>
    <w:rsid w:val="00670A1F"/>
    <w:rsid w:val="00670EE4"/>
    <w:rsid w:val="00671281"/>
    <w:rsid w:val="00671CE0"/>
    <w:rsid w:val="00671D49"/>
    <w:rsid w:val="00671D97"/>
    <w:rsid w:val="00672EC3"/>
    <w:rsid w:val="00673C2D"/>
    <w:rsid w:val="006744AF"/>
    <w:rsid w:val="00674D1B"/>
    <w:rsid w:val="00675322"/>
    <w:rsid w:val="006767ED"/>
    <w:rsid w:val="006776A2"/>
    <w:rsid w:val="006806AC"/>
    <w:rsid w:val="00680EB3"/>
    <w:rsid w:val="006810E8"/>
    <w:rsid w:val="00681228"/>
    <w:rsid w:val="006821CF"/>
    <w:rsid w:val="00682382"/>
    <w:rsid w:val="00682606"/>
    <w:rsid w:val="006827CD"/>
    <w:rsid w:val="006846A3"/>
    <w:rsid w:val="00687085"/>
    <w:rsid w:val="00687958"/>
    <w:rsid w:val="00687B53"/>
    <w:rsid w:val="006917EB"/>
    <w:rsid w:val="0069188B"/>
    <w:rsid w:val="0069280F"/>
    <w:rsid w:val="00692F33"/>
    <w:rsid w:val="00692FDC"/>
    <w:rsid w:val="006930D5"/>
    <w:rsid w:val="00693141"/>
    <w:rsid w:val="00693E55"/>
    <w:rsid w:val="0069460B"/>
    <w:rsid w:val="00694A74"/>
    <w:rsid w:val="00694C97"/>
    <w:rsid w:val="006958C8"/>
    <w:rsid w:val="00696A40"/>
    <w:rsid w:val="00696AF1"/>
    <w:rsid w:val="006976E6"/>
    <w:rsid w:val="00697906"/>
    <w:rsid w:val="00697CD7"/>
    <w:rsid w:val="006A0C07"/>
    <w:rsid w:val="006A0DB9"/>
    <w:rsid w:val="006A11D6"/>
    <w:rsid w:val="006A11D8"/>
    <w:rsid w:val="006A13A6"/>
    <w:rsid w:val="006A17A3"/>
    <w:rsid w:val="006A2168"/>
    <w:rsid w:val="006A2295"/>
    <w:rsid w:val="006A25F9"/>
    <w:rsid w:val="006A2733"/>
    <w:rsid w:val="006A3484"/>
    <w:rsid w:val="006A432C"/>
    <w:rsid w:val="006A4CC4"/>
    <w:rsid w:val="006A5915"/>
    <w:rsid w:val="006A5BFC"/>
    <w:rsid w:val="006A5E0F"/>
    <w:rsid w:val="006A617C"/>
    <w:rsid w:val="006A6DAD"/>
    <w:rsid w:val="006B021C"/>
    <w:rsid w:val="006B0E6B"/>
    <w:rsid w:val="006B1ACE"/>
    <w:rsid w:val="006B1DE5"/>
    <w:rsid w:val="006B2AC7"/>
    <w:rsid w:val="006B36FE"/>
    <w:rsid w:val="006B3B36"/>
    <w:rsid w:val="006B3E3C"/>
    <w:rsid w:val="006B4459"/>
    <w:rsid w:val="006B47D8"/>
    <w:rsid w:val="006B518C"/>
    <w:rsid w:val="006B71EE"/>
    <w:rsid w:val="006B7272"/>
    <w:rsid w:val="006B7B62"/>
    <w:rsid w:val="006B7D1E"/>
    <w:rsid w:val="006B7F59"/>
    <w:rsid w:val="006C0303"/>
    <w:rsid w:val="006C0736"/>
    <w:rsid w:val="006C0FF5"/>
    <w:rsid w:val="006C124F"/>
    <w:rsid w:val="006C13D4"/>
    <w:rsid w:val="006C1544"/>
    <w:rsid w:val="006C17B9"/>
    <w:rsid w:val="006C188D"/>
    <w:rsid w:val="006C18DA"/>
    <w:rsid w:val="006C2957"/>
    <w:rsid w:val="006C2C6A"/>
    <w:rsid w:val="006C323D"/>
    <w:rsid w:val="006C43AD"/>
    <w:rsid w:val="006C5351"/>
    <w:rsid w:val="006C54B1"/>
    <w:rsid w:val="006C56D0"/>
    <w:rsid w:val="006C592A"/>
    <w:rsid w:val="006C5993"/>
    <w:rsid w:val="006C637B"/>
    <w:rsid w:val="006C7BBC"/>
    <w:rsid w:val="006D0FA4"/>
    <w:rsid w:val="006D186A"/>
    <w:rsid w:val="006D1923"/>
    <w:rsid w:val="006D1B7B"/>
    <w:rsid w:val="006D30DD"/>
    <w:rsid w:val="006D36B0"/>
    <w:rsid w:val="006D5515"/>
    <w:rsid w:val="006D579F"/>
    <w:rsid w:val="006D65A9"/>
    <w:rsid w:val="006D779F"/>
    <w:rsid w:val="006D7FA5"/>
    <w:rsid w:val="006D7FB1"/>
    <w:rsid w:val="006E0442"/>
    <w:rsid w:val="006E0560"/>
    <w:rsid w:val="006E07B5"/>
    <w:rsid w:val="006E07BC"/>
    <w:rsid w:val="006E2619"/>
    <w:rsid w:val="006E312F"/>
    <w:rsid w:val="006E31FD"/>
    <w:rsid w:val="006E390E"/>
    <w:rsid w:val="006E3C0F"/>
    <w:rsid w:val="006E3C85"/>
    <w:rsid w:val="006E3E2B"/>
    <w:rsid w:val="006E65CF"/>
    <w:rsid w:val="006E71B1"/>
    <w:rsid w:val="006E7601"/>
    <w:rsid w:val="006E761D"/>
    <w:rsid w:val="006E77B3"/>
    <w:rsid w:val="006E79AC"/>
    <w:rsid w:val="006E7ACB"/>
    <w:rsid w:val="006F062B"/>
    <w:rsid w:val="006F1B7B"/>
    <w:rsid w:val="006F1DAA"/>
    <w:rsid w:val="006F2CCF"/>
    <w:rsid w:val="006F2D22"/>
    <w:rsid w:val="006F2E79"/>
    <w:rsid w:val="006F3325"/>
    <w:rsid w:val="006F382C"/>
    <w:rsid w:val="006F3D14"/>
    <w:rsid w:val="006F43F4"/>
    <w:rsid w:val="006F4B2B"/>
    <w:rsid w:val="006F51A7"/>
    <w:rsid w:val="006F5C49"/>
    <w:rsid w:val="006F6595"/>
    <w:rsid w:val="006F707E"/>
    <w:rsid w:val="006F7F46"/>
    <w:rsid w:val="007000FC"/>
    <w:rsid w:val="00700210"/>
    <w:rsid w:val="007004F3"/>
    <w:rsid w:val="007007DF"/>
    <w:rsid w:val="00700C46"/>
    <w:rsid w:val="0070129E"/>
    <w:rsid w:val="007017AB"/>
    <w:rsid w:val="00701F48"/>
    <w:rsid w:val="00702146"/>
    <w:rsid w:val="00702F1E"/>
    <w:rsid w:val="007032F7"/>
    <w:rsid w:val="00703DD4"/>
    <w:rsid w:val="0070400C"/>
    <w:rsid w:val="00704641"/>
    <w:rsid w:val="00704CAC"/>
    <w:rsid w:val="00704FB3"/>
    <w:rsid w:val="00704FFD"/>
    <w:rsid w:val="00705716"/>
    <w:rsid w:val="00705F75"/>
    <w:rsid w:val="00706352"/>
    <w:rsid w:val="00706824"/>
    <w:rsid w:val="007078AC"/>
    <w:rsid w:val="0071075B"/>
    <w:rsid w:val="00710E1D"/>
    <w:rsid w:val="00713209"/>
    <w:rsid w:val="00713442"/>
    <w:rsid w:val="00715502"/>
    <w:rsid w:val="00715A58"/>
    <w:rsid w:val="00716025"/>
    <w:rsid w:val="0071608A"/>
    <w:rsid w:val="0071672C"/>
    <w:rsid w:val="00716A03"/>
    <w:rsid w:val="00716EA9"/>
    <w:rsid w:val="00717101"/>
    <w:rsid w:val="00717DBB"/>
    <w:rsid w:val="00717E30"/>
    <w:rsid w:val="0072053E"/>
    <w:rsid w:val="007207C4"/>
    <w:rsid w:val="00720F80"/>
    <w:rsid w:val="00722F07"/>
    <w:rsid w:val="007233D7"/>
    <w:rsid w:val="00723841"/>
    <w:rsid w:val="0072399C"/>
    <w:rsid w:val="00724E7C"/>
    <w:rsid w:val="00725411"/>
    <w:rsid w:val="0072554F"/>
    <w:rsid w:val="00725CEC"/>
    <w:rsid w:val="00725E4E"/>
    <w:rsid w:val="00725F1B"/>
    <w:rsid w:val="007274EC"/>
    <w:rsid w:val="007278AB"/>
    <w:rsid w:val="00727FB2"/>
    <w:rsid w:val="00730242"/>
    <w:rsid w:val="007303DF"/>
    <w:rsid w:val="00730AC1"/>
    <w:rsid w:val="00731761"/>
    <w:rsid w:val="007321D5"/>
    <w:rsid w:val="0073239A"/>
    <w:rsid w:val="0073271D"/>
    <w:rsid w:val="00733F80"/>
    <w:rsid w:val="007351BB"/>
    <w:rsid w:val="00735554"/>
    <w:rsid w:val="0073575A"/>
    <w:rsid w:val="00736073"/>
    <w:rsid w:val="007361D7"/>
    <w:rsid w:val="00736568"/>
    <w:rsid w:val="0073661B"/>
    <w:rsid w:val="00737124"/>
    <w:rsid w:val="00737783"/>
    <w:rsid w:val="00737E37"/>
    <w:rsid w:val="007400FD"/>
    <w:rsid w:val="00741178"/>
    <w:rsid w:val="00742AB4"/>
    <w:rsid w:val="00742C3F"/>
    <w:rsid w:val="007430C5"/>
    <w:rsid w:val="007447B4"/>
    <w:rsid w:val="00745388"/>
    <w:rsid w:val="00745C7F"/>
    <w:rsid w:val="00746A86"/>
    <w:rsid w:val="00746B22"/>
    <w:rsid w:val="00746FD8"/>
    <w:rsid w:val="007470A1"/>
    <w:rsid w:val="00750065"/>
    <w:rsid w:val="0075186F"/>
    <w:rsid w:val="00751B2A"/>
    <w:rsid w:val="007521B0"/>
    <w:rsid w:val="00752E8B"/>
    <w:rsid w:val="00752FE4"/>
    <w:rsid w:val="007533A8"/>
    <w:rsid w:val="007538BB"/>
    <w:rsid w:val="00753F8E"/>
    <w:rsid w:val="00754E0C"/>
    <w:rsid w:val="00755D81"/>
    <w:rsid w:val="00756E3A"/>
    <w:rsid w:val="00757230"/>
    <w:rsid w:val="0075737B"/>
    <w:rsid w:val="00757BEA"/>
    <w:rsid w:val="007605EF"/>
    <w:rsid w:val="00760C0C"/>
    <w:rsid w:val="00761195"/>
    <w:rsid w:val="0076168F"/>
    <w:rsid w:val="007617F8"/>
    <w:rsid w:val="00761A6E"/>
    <w:rsid w:val="00761BF1"/>
    <w:rsid w:val="00761CF6"/>
    <w:rsid w:val="00761EB1"/>
    <w:rsid w:val="0076200B"/>
    <w:rsid w:val="0076282E"/>
    <w:rsid w:val="00762871"/>
    <w:rsid w:val="007633DD"/>
    <w:rsid w:val="007636D0"/>
    <w:rsid w:val="007639C7"/>
    <w:rsid w:val="00763C03"/>
    <w:rsid w:val="00764100"/>
    <w:rsid w:val="0076416E"/>
    <w:rsid w:val="00764D30"/>
    <w:rsid w:val="00765ED1"/>
    <w:rsid w:val="0076604E"/>
    <w:rsid w:val="00766E65"/>
    <w:rsid w:val="00766E6D"/>
    <w:rsid w:val="00767514"/>
    <w:rsid w:val="00767562"/>
    <w:rsid w:val="00770663"/>
    <w:rsid w:val="00770C7C"/>
    <w:rsid w:val="00770D1D"/>
    <w:rsid w:val="00770EA7"/>
    <w:rsid w:val="00771757"/>
    <w:rsid w:val="00771B00"/>
    <w:rsid w:val="00772310"/>
    <w:rsid w:val="00772740"/>
    <w:rsid w:val="00772B3B"/>
    <w:rsid w:val="00772F4C"/>
    <w:rsid w:val="00773479"/>
    <w:rsid w:val="0077377A"/>
    <w:rsid w:val="00774037"/>
    <w:rsid w:val="007740C5"/>
    <w:rsid w:val="007748D3"/>
    <w:rsid w:val="00774B7C"/>
    <w:rsid w:val="0077525B"/>
    <w:rsid w:val="007753E8"/>
    <w:rsid w:val="007760C7"/>
    <w:rsid w:val="00776743"/>
    <w:rsid w:val="00776B91"/>
    <w:rsid w:val="007770A5"/>
    <w:rsid w:val="00777763"/>
    <w:rsid w:val="0077784B"/>
    <w:rsid w:val="007778FB"/>
    <w:rsid w:val="00777D86"/>
    <w:rsid w:val="00777F04"/>
    <w:rsid w:val="00780557"/>
    <w:rsid w:val="00780A4A"/>
    <w:rsid w:val="00780A59"/>
    <w:rsid w:val="00781277"/>
    <w:rsid w:val="0078132B"/>
    <w:rsid w:val="0078253D"/>
    <w:rsid w:val="007828B4"/>
    <w:rsid w:val="00782A65"/>
    <w:rsid w:val="00783448"/>
    <w:rsid w:val="00783826"/>
    <w:rsid w:val="00783C0D"/>
    <w:rsid w:val="00783FBB"/>
    <w:rsid w:val="007846E1"/>
    <w:rsid w:val="00784C3F"/>
    <w:rsid w:val="00785DC0"/>
    <w:rsid w:val="007860CB"/>
    <w:rsid w:val="00790A74"/>
    <w:rsid w:val="00791617"/>
    <w:rsid w:val="00791813"/>
    <w:rsid w:val="00791A94"/>
    <w:rsid w:val="00791D37"/>
    <w:rsid w:val="00792397"/>
    <w:rsid w:val="0079249D"/>
    <w:rsid w:val="00792C1A"/>
    <w:rsid w:val="007932BE"/>
    <w:rsid w:val="007936E4"/>
    <w:rsid w:val="00793A0A"/>
    <w:rsid w:val="0079402A"/>
    <w:rsid w:val="007940FD"/>
    <w:rsid w:val="00794539"/>
    <w:rsid w:val="00794AE7"/>
    <w:rsid w:val="00794FBA"/>
    <w:rsid w:val="007958ED"/>
    <w:rsid w:val="00795A7D"/>
    <w:rsid w:val="007978FF"/>
    <w:rsid w:val="007A098E"/>
    <w:rsid w:val="007A1018"/>
    <w:rsid w:val="007A15EB"/>
    <w:rsid w:val="007A1F3A"/>
    <w:rsid w:val="007A3470"/>
    <w:rsid w:val="007A39E4"/>
    <w:rsid w:val="007A3A18"/>
    <w:rsid w:val="007A4CFB"/>
    <w:rsid w:val="007A54E4"/>
    <w:rsid w:val="007A5640"/>
    <w:rsid w:val="007A5660"/>
    <w:rsid w:val="007A5799"/>
    <w:rsid w:val="007A5AD7"/>
    <w:rsid w:val="007A5BC9"/>
    <w:rsid w:val="007A6230"/>
    <w:rsid w:val="007A6ABA"/>
    <w:rsid w:val="007A6E3D"/>
    <w:rsid w:val="007A6E7C"/>
    <w:rsid w:val="007A7A16"/>
    <w:rsid w:val="007A7DA6"/>
    <w:rsid w:val="007B10A3"/>
    <w:rsid w:val="007B1146"/>
    <w:rsid w:val="007B115C"/>
    <w:rsid w:val="007B15A5"/>
    <w:rsid w:val="007B196F"/>
    <w:rsid w:val="007B1BEA"/>
    <w:rsid w:val="007B26EC"/>
    <w:rsid w:val="007B38B9"/>
    <w:rsid w:val="007B3BE2"/>
    <w:rsid w:val="007B3ED7"/>
    <w:rsid w:val="007B47B9"/>
    <w:rsid w:val="007B4B2A"/>
    <w:rsid w:val="007B58F6"/>
    <w:rsid w:val="007B6225"/>
    <w:rsid w:val="007B6BAF"/>
    <w:rsid w:val="007B7609"/>
    <w:rsid w:val="007B7B97"/>
    <w:rsid w:val="007B7C33"/>
    <w:rsid w:val="007B7EBB"/>
    <w:rsid w:val="007C067F"/>
    <w:rsid w:val="007C205A"/>
    <w:rsid w:val="007C205C"/>
    <w:rsid w:val="007C24EE"/>
    <w:rsid w:val="007C26CB"/>
    <w:rsid w:val="007C289E"/>
    <w:rsid w:val="007C2F90"/>
    <w:rsid w:val="007C3A8C"/>
    <w:rsid w:val="007C3D9E"/>
    <w:rsid w:val="007C3FE5"/>
    <w:rsid w:val="007C4076"/>
    <w:rsid w:val="007C5142"/>
    <w:rsid w:val="007C6429"/>
    <w:rsid w:val="007C6709"/>
    <w:rsid w:val="007C6AC2"/>
    <w:rsid w:val="007C6AF2"/>
    <w:rsid w:val="007C7169"/>
    <w:rsid w:val="007C71C8"/>
    <w:rsid w:val="007C721A"/>
    <w:rsid w:val="007C74DA"/>
    <w:rsid w:val="007C78C3"/>
    <w:rsid w:val="007C78F5"/>
    <w:rsid w:val="007C7ECB"/>
    <w:rsid w:val="007C7EDA"/>
    <w:rsid w:val="007D041D"/>
    <w:rsid w:val="007D0661"/>
    <w:rsid w:val="007D0B30"/>
    <w:rsid w:val="007D0CB4"/>
    <w:rsid w:val="007D0E80"/>
    <w:rsid w:val="007D13F1"/>
    <w:rsid w:val="007D14EE"/>
    <w:rsid w:val="007D1A62"/>
    <w:rsid w:val="007D1B99"/>
    <w:rsid w:val="007D2A50"/>
    <w:rsid w:val="007D33C7"/>
    <w:rsid w:val="007D4211"/>
    <w:rsid w:val="007D4242"/>
    <w:rsid w:val="007D43C8"/>
    <w:rsid w:val="007D4886"/>
    <w:rsid w:val="007D50EC"/>
    <w:rsid w:val="007D5136"/>
    <w:rsid w:val="007D529E"/>
    <w:rsid w:val="007D53F3"/>
    <w:rsid w:val="007D582E"/>
    <w:rsid w:val="007D6902"/>
    <w:rsid w:val="007D72B0"/>
    <w:rsid w:val="007D7C33"/>
    <w:rsid w:val="007D7E58"/>
    <w:rsid w:val="007E0604"/>
    <w:rsid w:val="007E0EAC"/>
    <w:rsid w:val="007E322B"/>
    <w:rsid w:val="007E3673"/>
    <w:rsid w:val="007E36E4"/>
    <w:rsid w:val="007E3924"/>
    <w:rsid w:val="007E3C41"/>
    <w:rsid w:val="007E3ECB"/>
    <w:rsid w:val="007E40E6"/>
    <w:rsid w:val="007E45D0"/>
    <w:rsid w:val="007E48DF"/>
    <w:rsid w:val="007E4C9F"/>
    <w:rsid w:val="007E4D69"/>
    <w:rsid w:val="007E5AF1"/>
    <w:rsid w:val="007E5FEC"/>
    <w:rsid w:val="007E6A45"/>
    <w:rsid w:val="007E6C99"/>
    <w:rsid w:val="007E718F"/>
    <w:rsid w:val="007E72B5"/>
    <w:rsid w:val="007F02DF"/>
    <w:rsid w:val="007F1B6E"/>
    <w:rsid w:val="007F349E"/>
    <w:rsid w:val="007F3DAC"/>
    <w:rsid w:val="007F3F77"/>
    <w:rsid w:val="007F400B"/>
    <w:rsid w:val="007F408F"/>
    <w:rsid w:val="007F42C7"/>
    <w:rsid w:val="007F471B"/>
    <w:rsid w:val="007F4DF0"/>
    <w:rsid w:val="007F5D41"/>
    <w:rsid w:val="007F6F98"/>
    <w:rsid w:val="00800AA6"/>
    <w:rsid w:val="00800BA9"/>
    <w:rsid w:val="008011F8"/>
    <w:rsid w:val="0080127D"/>
    <w:rsid w:val="00801536"/>
    <w:rsid w:val="00802079"/>
    <w:rsid w:val="0080220B"/>
    <w:rsid w:val="008026B8"/>
    <w:rsid w:val="0080349D"/>
    <w:rsid w:val="008034A1"/>
    <w:rsid w:val="008034AC"/>
    <w:rsid w:val="008037D2"/>
    <w:rsid w:val="00803847"/>
    <w:rsid w:val="00803A5C"/>
    <w:rsid w:val="008047DE"/>
    <w:rsid w:val="00804BA3"/>
    <w:rsid w:val="00805374"/>
    <w:rsid w:val="00805BD9"/>
    <w:rsid w:val="00806596"/>
    <w:rsid w:val="008067C1"/>
    <w:rsid w:val="008104F8"/>
    <w:rsid w:val="00811041"/>
    <w:rsid w:val="00811197"/>
    <w:rsid w:val="00811880"/>
    <w:rsid w:val="00812741"/>
    <w:rsid w:val="00814A2D"/>
    <w:rsid w:val="00815095"/>
    <w:rsid w:val="00815E43"/>
    <w:rsid w:val="00816AD6"/>
    <w:rsid w:val="00816BFB"/>
    <w:rsid w:val="008178E0"/>
    <w:rsid w:val="00817F10"/>
    <w:rsid w:val="00820570"/>
    <w:rsid w:val="008205C2"/>
    <w:rsid w:val="00822189"/>
    <w:rsid w:val="00823082"/>
    <w:rsid w:val="008237C8"/>
    <w:rsid w:val="0082383C"/>
    <w:rsid w:val="008239D6"/>
    <w:rsid w:val="00823A6C"/>
    <w:rsid w:val="0082403C"/>
    <w:rsid w:val="008243FE"/>
    <w:rsid w:val="00824EB4"/>
    <w:rsid w:val="008253B3"/>
    <w:rsid w:val="0082579F"/>
    <w:rsid w:val="00825E84"/>
    <w:rsid w:val="00826034"/>
    <w:rsid w:val="008265DF"/>
    <w:rsid w:val="00826611"/>
    <w:rsid w:val="00826A5F"/>
    <w:rsid w:val="00827599"/>
    <w:rsid w:val="00830097"/>
    <w:rsid w:val="00830273"/>
    <w:rsid w:val="0083165B"/>
    <w:rsid w:val="00831AB5"/>
    <w:rsid w:val="00832502"/>
    <w:rsid w:val="00832DB0"/>
    <w:rsid w:val="00833091"/>
    <w:rsid w:val="0083309B"/>
    <w:rsid w:val="008331BB"/>
    <w:rsid w:val="00833336"/>
    <w:rsid w:val="00833991"/>
    <w:rsid w:val="0083412F"/>
    <w:rsid w:val="008344A6"/>
    <w:rsid w:val="008347FC"/>
    <w:rsid w:val="008352FB"/>
    <w:rsid w:val="00836861"/>
    <w:rsid w:val="008379C3"/>
    <w:rsid w:val="008379EB"/>
    <w:rsid w:val="00837F34"/>
    <w:rsid w:val="0084050E"/>
    <w:rsid w:val="00841414"/>
    <w:rsid w:val="0084162F"/>
    <w:rsid w:val="008419E2"/>
    <w:rsid w:val="008424EB"/>
    <w:rsid w:val="00843526"/>
    <w:rsid w:val="00843CBF"/>
    <w:rsid w:val="008440EE"/>
    <w:rsid w:val="008445BE"/>
    <w:rsid w:val="008461A0"/>
    <w:rsid w:val="0084632B"/>
    <w:rsid w:val="00846774"/>
    <w:rsid w:val="00846848"/>
    <w:rsid w:val="00847357"/>
    <w:rsid w:val="0085026E"/>
    <w:rsid w:val="00850D47"/>
    <w:rsid w:val="008512C3"/>
    <w:rsid w:val="00851D6E"/>
    <w:rsid w:val="008522D0"/>
    <w:rsid w:val="008527FF"/>
    <w:rsid w:val="00853097"/>
    <w:rsid w:val="00853376"/>
    <w:rsid w:val="00853E7C"/>
    <w:rsid w:val="00855F12"/>
    <w:rsid w:val="00856781"/>
    <w:rsid w:val="00856AF6"/>
    <w:rsid w:val="00857781"/>
    <w:rsid w:val="00857F95"/>
    <w:rsid w:val="008600D1"/>
    <w:rsid w:val="00860FA5"/>
    <w:rsid w:val="00861870"/>
    <w:rsid w:val="008624EC"/>
    <w:rsid w:val="008630AA"/>
    <w:rsid w:val="00864F8D"/>
    <w:rsid w:val="008658B9"/>
    <w:rsid w:val="008658DE"/>
    <w:rsid w:val="00865BD1"/>
    <w:rsid w:val="00865F0C"/>
    <w:rsid w:val="00867C63"/>
    <w:rsid w:val="00870A7C"/>
    <w:rsid w:val="00870B0F"/>
    <w:rsid w:val="00871AD8"/>
    <w:rsid w:val="00872593"/>
    <w:rsid w:val="00873478"/>
    <w:rsid w:val="00873E55"/>
    <w:rsid w:val="00873E7A"/>
    <w:rsid w:val="0087402D"/>
    <w:rsid w:val="008741D3"/>
    <w:rsid w:val="0087451F"/>
    <w:rsid w:val="008745D6"/>
    <w:rsid w:val="00875190"/>
    <w:rsid w:val="00875305"/>
    <w:rsid w:val="00875735"/>
    <w:rsid w:val="00877793"/>
    <w:rsid w:val="00877D59"/>
    <w:rsid w:val="00880C07"/>
    <w:rsid w:val="00881731"/>
    <w:rsid w:val="00881CCD"/>
    <w:rsid w:val="008831F4"/>
    <w:rsid w:val="00883278"/>
    <w:rsid w:val="00883B09"/>
    <w:rsid w:val="00883EAD"/>
    <w:rsid w:val="0088475F"/>
    <w:rsid w:val="00884A7C"/>
    <w:rsid w:val="00886343"/>
    <w:rsid w:val="008867E3"/>
    <w:rsid w:val="00886ADD"/>
    <w:rsid w:val="00887302"/>
    <w:rsid w:val="00887545"/>
    <w:rsid w:val="00887760"/>
    <w:rsid w:val="00887D83"/>
    <w:rsid w:val="00891EE6"/>
    <w:rsid w:val="00892B8D"/>
    <w:rsid w:val="00892D01"/>
    <w:rsid w:val="008936B9"/>
    <w:rsid w:val="00893F3B"/>
    <w:rsid w:val="00895BF5"/>
    <w:rsid w:val="00895C7F"/>
    <w:rsid w:val="00895DC6"/>
    <w:rsid w:val="00895E59"/>
    <w:rsid w:val="00896A6E"/>
    <w:rsid w:val="00897686"/>
    <w:rsid w:val="00897CD0"/>
    <w:rsid w:val="00897D47"/>
    <w:rsid w:val="00897EA5"/>
    <w:rsid w:val="008A04D5"/>
    <w:rsid w:val="008A0FED"/>
    <w:rsid w:val="008A1579"/>
    <w:rsid w:val="008A15AF"/>
    <w:rsid w:val="008A1A17"/>
    <w:rsid w:val="008A1E2B"/>
    <w:rsid w:val="008A24F8"/>
    <w:rsid w:val="008A2680"/>
    <w:rsid w:val="008A2C95"/>
    <w:rsid w:val="008A37AF"/>
    <w:rsid w:val="008A390B"/>
    <w:rsid w:val="008A5038"/>
    <w:rsid w:val="008A7266"/>
    <w:rsid w:val="008A774F"/>
    <w:rsid w:val="008B0420"/>
    <w:rsid w:val="008B084C"/>
    <w:rsid w:val="008B0FB3"/>
    <w:rsid w:val="008B1338"/>
    <w:rsid w:val="008B18A4"/>
    <w:rsid w:val="008B2509"/>
    <w:rsid w:val="008B30AD"/>
    <w:rsid w:val="008B3145"/>
    <w:rsid w:val="008B3F52"/>
    <w:rsid w:val="008B4438"/>
    <w:rsid w:val="008B60C6"/>
    <w:rsid w:val="008B6918"/>
    <w:rsid w:val="008B6E61"/>
    <w:rsid w:val="008B6FEC"/>
    <w:rsid w:val="008B75BB"/>
    <w:rsid w:val="008B7933"/>
    <w:rsid w:val="008C02B2"/>
    <w:rsid w:val="008C0591"/>
    <w:rsid w:val="008C0C72"/>
    <w:rsid w:val="008C0F94"/>
    <w:rsid w:val="008C19B8"/>
    <w:rsid w:val="008C1F8E"/>
    <w:rsid w:val="008C20A4"/>
    <w:rsid w:val="008C219F"/>
    <w:rsid w:val="008C235E"/>
    <w:rsid w:val="008C2CB8"/>
    <w:rsid w:val="008C30FA"/>
    <w:rsid w:val="008C32F4"/>
    <w:rsid w:val="008C3435"/>
    <w:rsid w:val="008C34FC"/>
    <w:rsid w:val="008C3722"/>
    <w:rsid w:val="008C47EE"/>
    <w:rsid w:val="008C4935"/>
    <w:rsid w:val="008C4AB9"/>
    <w:rsid w:val="008C53D6"/>
    <w:rsid w:val="008C5D7B"/>
    <w:rsid w:val="008C6669"/>
    <w:rsid w:val="008C6DF9"/>
    <w:rsid w:val="008C76AB"/>
    <w:rsid w:val="008C794C"/>
    <w:rsid w:val="008D1061"/>
    <w:rsid w:val="008D2138"/>
    <w:rsid w:val="008D21DB"/>
    <w:rsid w:val="008D2DA8"/>
    <w:rsid w:val="008D399A"/>
    <w:rsid w:val="008D4ECD"/>
    <w:rsid w:val="008D5269"/>
    <w:rsid w:val="008D5F4E"/>
    <w:rsid w:val="008D60F8"/>
    <w:rsid w:val="008D743C"/>
    <w:rsid w:val="008E0443"/>
    <w:rsid w:val="008E08A5"/>
    <w:rsid w:val="008E17C3"/>
    <w:rsid w:val="008E1931"/>
    <w:rsid w:val="008E1C6C"/>
    <w:rsid w:val="008E2112"/>
    <w:rsid w:val="008E2673"/>
    <w:rsid w:val="008E343A"/>
    <w:rsid w:val="008E35DE"/>
    <w:rsid w:val="008E3C5E"/>
    <w:rsid w:val="008E43F0"/>
    <w:rsid w:val="008E502E"/>
    <w:rsid w:val="008E51D9"/>
    <w:rsid w:val="008E523D"/>
    <w:rsid w:val="008E527D"/>
    <w:rsid w:val="008E5965"/>
    <w:rsid w:val="008E5F1A"/>
    <w:rsid w:val="008E636F"/>
    <w:rsid w:val="008E7106"/>
    <w:rsid w:val="008E72EB"/>
    <w:rsid w:val="008F2D4B"/>
    <w:rsid w:val="008F2EDF"/>
    <w:rsid w:val="008F3EE5"/>
    <w:rsid w:val="008F4254"/>
    <w:rsid w:val="008F4522"/>
    <w:rsid w:val="008F6438"/>
    <w:rsid w:val="008F65D5"/>
    <w:rsid w:val="00900CDC"/>
    <w:rsid w:val="0090158E"/>
    <w:rsid w:val="009025E9"/>
    <w:rsid w:val="00902D7C"/>
    <w:rsid w:val="00902EBC"/>
    <w:rsid w:val="00903A3F"/>
    <w:rsid w:val="00903DE9"/>
    <w:rsid w:val="0090447A"/>
    <w:rsid w:val="0090466C"/>
    <w:rsid w:val="0090474A"/>
    <w:rsid w:val="00904EBD"/>
    <w:rsid w:val="00905398"/>
    <w:rsid w:val="009058B7"/>
    <w:rsid w:val="009060BB"/>
    <w:rsid w:val="009063A6"/>
    <w:rsid w:val="00906B39"/>
    <w:rsid w:val="00912090"/>
    <w:rsid w:val="0091239E"/>
    <w:rsid w:val="00912CBC"/>
    <w:rsid w:val="0091306D"/>
    <w:rsid w:val="00913642"/>
    <w:rsid w:val="009139FE"/>
    <w:rsid w:val="00914858"/>
    <w:rsid w:val="00914C54"/>
    <w:rsid w:val="00915D87"/>
    <w:rsid w:val="00915FFC"/>
    <w:rsid w:val="00916E37"/>
    <w:rsid w:val="009178CD"/>
    <w:rsid w:val="00920359"/>
    <w:rsid w:val="0092060F"/>
    <w:rsid w:val="009217E2"/>
    <w:rsid w:val="00921C8C"/>
    <w:rsid w:val="00921D5E"/>
    <w:rsid w:val="009222DF"/>
    <w:rsid w:val="00922384"/>
    <w:rsid w:val="00922688"/>
    <w:rsid w:val="00923B24"/>
    <w:rsid w:val="00923F7D"/>
    <w:rsid w:val="00925260"/>
    <w:rsid w:val="009252CC"/>
    <w:rsid w:val="00925BB8"/>
    <w:rsid w:val="009263F2"/>
    <w:rsid w:val="009266E5"/>
    <w:rsid w:val="009267F8"/>
    <w:rsid w:val="00927C0B"/>
    <w:rsid w:val="00927D99"/>
    <w:rsid w:val="00930719"/>
    <w:rsid w:val="0093119E"/>
    <w:rsid w:val="00932BAF"/>
    <w:rsid w:val="0093302C"/>
    <w:rsid w:val="0093305D"/>
    <w:rsid w:val="00934370"/>
    <w:rsid w:val="00934B26"/>
    <w:rsid w:val="00934B5D"/>
    <w:rsid w:val="009353C8"/>
    <w:rsid w:val="00935518"/>
    <w:rsid w:val="009355C9"/>
    <w:rsid w:val="00935DCA"/>
    <w:rsid w:val="00935E5B"/>
    <w:rsid w:val="00936429"/>
    <w:rsid w:val="00936C91"/>
    <w:rsid w:val="009372CE"/>
    <w:rsid w:val="00937F46"/>
    <w:rsid w:val="0094057D"/>
    <w:rsid w:val="00940601"/>
    <w:rsid w:val="00940CAD"/>
    <w:rsid w:val="00940D89"/>
    <w:rsid w:val="00940E69"/>
    <w:rsid w:val="00940EB1"/>
    <w:rsid w:val="00941387"/>
    <w:rsid w:val="00941672"/>
    <w:rsid w:val="00941E7C"/>
    <w:rsid w:val="009423C8"/>
    <w:rsid w:val="009424EE"/>
    <w:rsid w:val="009425DB"/>
    <w:rsid w:val="00942F5F"/>
    <w:rsid w:val="0094348C"/>
    <w:rsid w:val="009436AA"/>
    <w:rsid w:val="009438B9"/>
    <w:rsid w:val="009439BE"/>
    <w:rsid w:val="00943D4D"/>
    <w:rsid w:val="00945734"/>
    <w:rsid w:val="009461B5"/>
    <w:rsid w:val="00946D31"/>
    <w:rsid w:val="00947AF2"/>
    <w:rsid w:val="00947B35"/>
    <w:rsid w:val="0095109A"/>
    <w:rsid w:val="00951644"/>
    <w:rsid w:val="00951979"/>
    <w:rsid w:val="00951CB5"/>
    <w:rsid w:val="009524AF"/>
    <w:rsid w:val="00952831"/>
    <w:rsid w:val="00952B75"/>
    <w:rsid w:val="0095379E"/>
    <w:rsid w:val="00954A5E"/>
    <w:rsid w:val="00954D69"/>
    <w:rsid w:val="00954D78"/>
    <w:rsid w:val="00954F47"/>
    <w:rsid w:val="009555F4"/>
    <w:rsid w:val="0095632F"/>
    <w:rsid w:val="00956C92"/>
    <w:rsid w:val="00956DBD"/>
    <w:rsid w:val="00957147"/>
    <w:rsid w:val="009572CE"/>
    <w:rsid w:val="00957D33"/>
    <w:rsid w:val="00957DAA"/>
    <w:rsid w:val="00957EB0"/>
    <w:rsid w:val="009602DB"/>
    <w:rsid w:val="0096044E"/>
    <w:rsid w:val="00960D56"/>
    <w:rsid w:val="009610F8"/>
    <w:rsid w:val="0096146A"/>
    <w:rsid w:val="00961573"/>
    <w:rsid w:val="0096185F"/>
    <w:rsid w:val="00961F1F"/>
    <w:rsid w:val="00962A2E"/>
    <w:rsid w:val="0096351D"/>
    <w:rsid w:val="00963C0C"/>
    <w:rsid w:val="00963F02"/>
    <w:rsid w:val="0096416E"/>
    <w:rsid w:val="009644DA"/>
    <w:rsid w:val="0096475C"/>
    <w:rsid w:val="00965041"/>
    <w:rsid w:val="00965922"/>
    <w:rsid w:val="009663E6"/>
    <w:rsid w:val="009668D6"/>
    <w:rsid w:val="00966E7F"/>
    <w:rsid w:val="009670F8"/>
    <w:rsid w:val="00967984"/>
    <w:rsid w:val="00967DF5"/>
    <w:rsid w:val="0097017D"/>
    <w:rsid w:val="00970D3B"/>
    <w:rsid w:val="00971D79"/>
    <w:rsid w:val="0097260A"/>
    <w:rsid w:val="00972A3C"/>
    <w:rsid w:val="00973572"/>
    <w:rsid w:val="00973A91"/>
    <w:rsid w:val="00974940"/>
    <w:rsid w:val="00976429"/>
    <w:rsid w:val="00976A7B"/>
    <w:rsid w:val="00977771"/>
    <w:rsid w:val="00977980"/>
    <w:rsid w:val="00977A25"/>
    <w:rsid w:val="009813DC"/>
    <w:rsid w:val="009816E6"/>
    <w:rsid w:val="00982110"/>
    <w:rsid w:val="00982B90"/>
    <w:rsid w:val="00982F36"/>
    <w:rsid w:val="0098337B"/>
    <w:rsid w:val="00985978"/>
    <w:rsid w:val="0098603E"/>
    <w:rsid w:val="00986D3D"/>
    <w:rsid w:val="00986FE0"/>
    <w:rsid w:val="0098738C"/>
    <w:rsid w:val="00987A6B"/>
    <w:rsid w:val="00987DB9"/>
    <w:rsid w:val="009901EA"/>
    <w:rsid w:val="009908AC"/>
    <w:rsid w:val="00991EC7"/>
    <w:rsid w:val="009927D7"/>
    <w:rsid w:val="00993142"/>
    <w:rsid w:val="00993254"/>
    <w:rsid w:val="00993395"/>
    <w:rsid w:val="00993D6C"/>
    <w:rsid w:val="00993EAF"/>
    <w:rsid w:val="0099407E"/>
    <w:rsid w:val="009958AC"/>
    <w:rsid w:val="00995B7C"/>
    <w:rsid w:val="00995C13"/>
    <w:rsid w:val="0099638D"/>
    <w:rsid w:val="00996E5D"/>
    <w:rsid w:val="0099736B"/>
    <w:rsid w:val="00997878"/>
    <w:rsid w:val="00997885"/>
    <w:rsid w:val="00997C11"/>
    <w:rsid w:val="009A0D40"/>
    <w:rsid w:val="009A17E2"/>
    <w:rsid w:val="009A1A0A"/>
    <w:rsid w:val="009A1A50"/>
    <w:rsid w:val="009A1D5D"/>
    <w:rsid w:val="009A3591"/>
    <w:rsid w:val="009A47DA"/>
    <w:rsid w:val="009A4A81"/>
    <w:rsid w:val="009A5581"/>
    <w:rsid w:val="009A5AB1"/>
    <w:rsid w:val="009A5DCA"/>
    <w:rsid w:val="009A5DE6"/>
    <w:rsid w:val="009A62AE"/>
    <w:rsid w:val="009A6DC7"/>
    <w:rsid w:val="009A6EB0"/>
    <w:rsid w:val="009A7F06"/>
    <w:rsid w:val="009B031C"/>
    <w:rsid w:val="009B0D50"/>
    <w:rsid w:val="009B1CF0"/>
    <w:rsid w:val="009B2733"/>
    <w:rsid w:val="009B2D62"/>
    <w:rsid w:val="009B2F9D"/>
    <w:rsid w:val="009B312D"/>
    <w:rsid w:val="009B3417"/>
    <w:rsid w:val="009B3557"/>
    <w:rsid w:val="009B368D"/>
    <w:rsid w:val="009B38C6"/>
    <w:rsid w:val="009B424F"/>
    <w:rsid w:val="009B4919"/>
    <w:rsid w:val="009B4A89"/>
    <w:rsid w:val="009B50A2"/>
    <w:rsid w:val="009B5E32"/>
    <w:rsid w:val="009B61DB"/>
    <w:rsid w:val="009C0A39"/>
    <w:rsid w:val="009C1836"/>
    <w:rsid w:val="009C1AFC"/>
    <w:rsid w:val="009C1C0B"/>
    <w:rsid w:val="009C209E"/>
    <w:rsid w:val="009C22D3"/>
    <w:rsid w:val="009C2796"/>
    <w:rsid w:val="009C2883"/>
    <w:rsid w:val="009C3147"/>
    <w:rsid w:val="009C34AA"/>
    <w:rsid w:val="009C39C5"/>
    <w:rsid w:val="009C3DA9"/>
    <w:rsid w:val="009C40C9"/>
    <w:rsid w:val="009C413B"/>
    <w:rsid w:val="009C4257"/>
    <w:rsid w:val="009C44EA"/>
    <w:rsid w:val="009C6169"/>
    <w:rsid w:val="009C651F"/>
    <w:rsid w:val="009C74E4"/>
    <w:rsid w:val="009C7E98"/>
    <w:rsid w:val="009D00F0"/>
    <w:rsid w:val="009D03E6"/>
    <w:rsid w:val="009D1489"/>
    <w:rsid w:val="009D1842"/>
    <w:rsid w:val="009D187E"/>
    <w:rsid w:val="009D1E8C"/>
    <w:rsid w:val="009D2513"/>
    <w:rsid w:val="009D2B79"/>
    <w:rsid w:val="009D3032"/>
    <w:rsid w:val="009D35CB"/>
    <w:rsid w:val="009D366D"/>
    <w:rsid w:val="009D371E"/>
    <w:rsid w:val="009D4227"/>
    <w:rsid w:val="009D465F"/>
    <w:rsid w:val="009D4773"/>
    <w:rsid w:val="009D50B2"/>
    <w:rsid w:val="009D521C"/>
    <w:rsid w:val="009D5C55"/>
    <w:rsid w:val="009D6539"/>
    <w:rsid w:val="009D6566"/>
    <w:rsid w:val="009D67F5"/>
    <w:rsid w:val="009D7AC8"/>
    <w:rsid w:val="009E02CD"/>
    <w:rsid w:val="009E113C"/>
    <w:rsid w:val="009E1373"/>
    <w:rsid w:val="009E145E"/>
    <w:rsid w:val="009E1B34"/>
    <w:rsid w:val="009E271F"/>
    <w:rsid w:val="009E2ABA"/>
    <w:rsid w:val="009E2DCB"/>
    <w:rsid w:val="009E2E95"/>
    <w:rsid w:val="009E345F"/>
    <w:rsid w:val="009E3C85"/>
    <w:rsid w:val="009E4038"/>
    <w:rsid w:val="009E4228"/>
    <w:rsid w:val="009E46D6"/>
    <w:rsid w:val="009E47DE"/>
    <w:rsid w:val="009E4CDB"/>
    <w:rsid w:val="009E5B2D"/>
    <w:rsid w:val="009E60D1"/>
    <w:rsid w:val="009E65C4"/>
    <w:rsid w:val="009E66EF"/>
    <w:rsid w:val="009E686E"/>
    <w:rsid w:val="009E68B1"/>
    <w:rsid w:val="009E7ADC"/>
    <w:rsid w:val="009F1562"/>
    <w:rsid w:val="009F16F5"/>
    <w:rsid w:val="009F1C22"/>
    <w:rsid w:val="009F1CF4"/>
    <w:rsid w:val="009F2B8C"/>
    <w:rsid w:val="009F2FA2"/>
    <w:rsid w:val="009F392C"/>
    <w:rsid w:val="009F395B"/>
    <w:rsid w:val="009F3DEC"/>
    <w:rsid w:val="009F48F7"/>
    <w:rsid w:val="009F528B"/>
    <w:rsid w:val="009F5473"/>
    <w:rsid w:val="009F66C2"/>
    <w:rsid w:val="009F703D"/>
    <w:rsid w:val="009F73F1"/>
    <w:rsid w:val="009F77FA"/>
    <w:rsid w:val="00A003B1"/>
    <w:rsid w:val="00A00485"/>
    <w:rsid w:val="00A004F4"/>
    <w:rsid w:val="00A00695"/>
    <w:rsid w:val="00A015C5"/>
    <w:rsid w:val="00A0177E"/>
    <w:rsid w:val="00A01F92"/>
    <w:rsid w:val="00A0355E"/>
    <w:rsid w:val="00A03C4A"/>
    <w:rsid w:val="00A04699"/>
    <w:rsid w:val="00A0473E"/>
    <w:rsid w:val="00A0539B"/>
    <w:rsid w:val="00A055CA"/>
    <w:rsid w:val="00A05FFA"/>
    <w:rsid w:val="00A062F4"/>
    <w:rsid w:val="00A06766"/>
    <w:rsid w:val="00A07CBA"/>
    <w:rsid w:val="00A103C0"/>
    <w:rsid w:val="00A111D3"/>
    <w:rsid w:val="00A11491"/>
    <w:rsid w:val="00A11AF8"/>
    <w:rsid w:val="00A11D2A"/>
    <w:rsid w:val="00A127F4"/>
    <w:rsid w:val="00A138E4"/>
    <w:rsid w:val="00A13F92"/>
    <w:rsid w:val="00A151EE"/>
    <w:rsid w:val="00A153C8"/>
    <w:rsid w:val="00A1565A"/>
    <w:rsid w:val="00A16549"/>
    <w:rsid w:val="00A17AE4"/>
    <w:rsid w:val="00A2099A"/>
    <w:rsid w:val="00A21469"/>
    <w:rsid w:val="00A2163E"/>
    <w:rsid w:val="00A2166C"/>
    <w:rsid w:val="00A222EB"/>
    <w:rsid w:val="00A22349"/>
    <w:rsid w:val="00A22353"/>
    <w:rsid w:val="00A22BB4"/>
    <w:rsid w:val="00A238BE"/>
    <w:rsid w:val="00A25D5D"/>
    <w:rsid w:val="00A25F1E"/>
    <w:rsid w:val="00A264DC"/>
    <w:rsid w:val="00A268D4"/>
    <w:rsid w:val="00A26966"/>
    <w:rsid w:val="00A26B27"/>
    <w:rsid w:val="00A26D12"/>
    <w:rsid w:val="00A27C8C"/>
    <w:rsid w:val="00A30589"/>
    <w:rsid w:val="00A3084C"/>
    <w:rsid w:val="00A30942"/>
    <w:rsid w:val="00A31A82"/>
    <w:rsid w:val="00A32500"/>
    <w:rsid w:val="00A331CF"/>
    <w:rsid w:val="00A33700"/>
    <w:rsid w:val="00A34112"/>
    <w:rsid w:val="00A34798"/>
    <w:rsid w:val="00A35E8F"/>
    <w:rsid w:val="00A366D6"/>
    <w:rsid w:val="00A367F7"/>
    <w:rsid w:val="00A36D24"/>
    <w:rsid w:val="00A378D6"/>
    <w:rsid w:val="00A40FCB"/>
    <w:rsid w:val="00A414A6"/>
    <w:rsid w:val="00A4190E"/>
    <w:rsid w:val="00A4198C"/>
    <w:rsid w:val="00A41BCB"/>
    <w:rsid w:val="00A435A0"/>
    <w:rsid w:val="00A43D87"/>
    <w:rsid w:val="00A44610"/>
    <w:rsid w:val="00A4505A"/>
    <w:rsid w:val="00A450B8"/>
    <w:rsid w:val="00A45451"/>
    <w:rsid w:val="00A45517"/>
    <w:rsid w:val="00A45F6A"/>
    <w:rsid w:val="00A50FEF"/>
    <w:rsid w:val="00A51CBD"/>
    <w:rsid w:val="00A5206B"/>
    <w:rsid w:val="00A52802"/>
    <w:rsid w:val="00A52BE4"/>
    <w:rsid w:val="00A530FD"/>
    <w:rsid w:val="00A554B9"/>
    <w:rsid w:val="00A556FF"/>
    <w:rsid w:val="00A55F80"/>
    <w:rsid w:val="00A5783C"/>
    <w:rsid w:val="00A578BE"/>
    <w:rsid w:val="00A578D6"/>
    <w:rsid w:val="00A601A9"/>
    <w:rsid w:val="00A60CAF"/>
    <w:rsid w:val="00A613F3"/>
    <w:rsid w:val="00A61619"/>
    <w:rsid w:val="00A62CA7"/>
    <w:rsid w:val="00A62D08"/>
    <w:rsid w:val="00A62D33"/>
    <w:rsid w:val="00A6393D"/>
    <w:rsid w:val="00A64C78"/>
    <w:rsid w:val="00A660E8"/>
    <w:rsid w:val="00A66986"/>
    <w:rsid w:val="00A66DE3"/>
    <w:rsid w:val="00A674F2"/>
    <w:rsid w:val="00A679CA"/>
    <w:rsid w:val="00A67AC7"/>
    <w:rsid w:val="00A67ADB"/>
    <w:rsid w:val="00A67C90"/>
    <w:rsid w:val="00A70A46"/>
    <w:rsid w:val="00A70A90"/>
    <w:rsid w:val="00A70B9C"/>
    <w:rsid w:val="00A71E62"/>
    <w:rsid w:val="00A71FDC"/>
    <w:rsid w:val="00A7208B"/>
    <w:rsid w:val="00A72FA9"/>
    <w:rsid w:val="00A73812"/>
    <w:rsid w:val="00A73ABE"/>
    <w:rsid w:val="00A74D88"/>
    <w:rsid w:val="00A75003"/>
    <w:rsid w:val="00A7533B"/>
    <w:rsid w:val="00A75BB0"/>
    <w:rsid w:val="00A75BD1"/>
    <w:rsid w:val="00A75D86"/>
    <w:rsid w:val="00A760A3"/>
    <w:rsid w:val="00A7611F"/>
    <w:rsid w:val="00A7703F"/>
    <w:rsid w:val="00A77461"/>
    <w:rsid w:val="00A774E0"/>
    <w:rsid w:val="00A77E4C"/>
    <w:rsid w:val="00A8040D"/>
    <w:rsid w:val="00A80DBE"/>
    <w:rsid w:val="00A81564"/>
    <w:rsid w:val="00A82017"/>
    <w:rsid w:val="00A820CD"/>
    <w:rsid w:val="00A82DF1"/>
    <w:rsid w:val="00A841D0"/>
    <w:rsid w:val="00A844E8"/>
    <w:rsid w:val="00A85F2D"/>
    <w:rsid w:val="00A868CA"/>
    <w:rsid w:val="00A873A5"/>
    <w:rsid w:val="00A87A6E"/>
    <w:rsid w:val="00A904A4"/>
    <w:rsid w:val="00A905CC"/>
    <w:rsid w:val="00A92F44"/>
    <w:rsid w:val="00A93283"/>
    <w:rsid w:val="00A937CF"/>
    <w:rsid w:val="00A94598"/>
    <w:rsid w:val="00A94700"/>
    <w:rsid w:val="00A94947"/>
    <w:rsid w:val="00A94C48"/>
    <w:rsid w:val="00A959C8"/>
    <w:rsid w:val="00A95F62"/>
    <w:rsid w:val="00A963E6"/>
    <w:rsid w:val="00A9693D"/>
    <w:rsid w:val="00A97B33"/>
    <w:rsid w:val="00A97FF8"/>
    <w:rsid w:val="00AA02A0"/>
    <w:rsid w:val="00AA05A7"/>
    <w:rsid w:val="00AA07EE"/>
    <w:rsid w:val="00AA085A"/>
    <w:rsid w:val="00AA141E"/>
    <w:rsid w:val="00AA16AE"/>
    <w:rsid w:val="00AA1859"/>
    <w:rsid w:val="00AA2F14"/>
    <w:rsid w:val="00AA38D4"/>
    <w:rsid w:val="00AA3D8D"/>
    <w:rsid w:val="00AA483C"/>
    <w:rsid w:val="00AA6A3C"/>
    <w:rsid w:val="00AA707B"/>
    <w:rsid w:val="00AA717D"/>
    <w:rsid w:val="00AA7FCD"/>
    <w:rsid w:val="00AB095C"/>
    <w:rsid w:val="00AB1575"/>
    <w:rsid w:val="00AB19C8"/>
    <w:rsid w:val="00AB217C"/>
    <w:rsid w:val="00AB2E3E"/>
    <w:rsid w:val="00AB2E5C"/>
    <w:rsid w:val="00AB3C95"/>
    <w:rsid w:val="00AB4826"/>
    <w:rsid w:val="00AB565B"/>
    <w:rsid w:val="00AB6361"/>
    <w:rsid w:val="00AB73DE"/>
    <w:rsid w:val="00AB78D4"/>
    <w:rsid w:val="00AC09E6"/>
    <w:rsid w:val="00AC0B5E"/>
    <w:rsid w:val="00AC1BD2"/>
    <w:rsid w:val="00AC27CF"/>
    <w:rsid w:val="00AC30A0"/>
    <w:rsid w:val="00AC34E3"/>
    <w:rsid w:val="00AC40B5"/>
    <w:rsid w:val="00AC416C"/>
    <w:rsid w:val="00AC4980"/>
    <w:rsid w:val="00AC4B6A"/>
    <w:rsid w:val="00AC54FA"/>
    <w:rsid w:val="00AC57AC"/>
    <w:rsid w:val="00AC5D2F"/>
    <w:rsid w:val="00AC6B59"/>
    <w:rsid w:val="00AC6F47"/>
    <w:rsid w:val="00AC7165"/>
    <w:rsid w:val="00AC74BE"/>
    <w:rsid w:val="00AC7E2E"/>
    <w:rsid w:val="00AD0FFC"/>
    <w:rsid w:val="00AD146B"/>
    <w:rsid w:val="00AD1B73"/>
    <w:rsid w:val="00AD2BC8"/>
    <w:rsid w:val="00AD36F0"/>
    <w:rsid w:val="00AD3A63"/>
    <w:rsid w:val="00AD3B5D"/>
    <w:rsid w:val="00AD55B3"/>
    <w:rsid w:val="00AD5799"/>
    <w:rsid w:val="00AD602D"/>
    <w:rsid w:val="00AD69FC"/>
    <w:rsid w:val="00AD7546"/>
    <w:rsid w:val="00AE089F"/>
    <w:rsid w:val="00AE08C8"/>
    <w:rsid w:val="00AE08CC"/>
    <w:rsid w:val="00AE19D7"/>
    <w:rsid w:val="00AE1A31"/>
    <w:rsid w:val="00AE1B63"/>
    <w:rsid w:val="00AE1FDF"/>
    <w:rsid w:val="00AE202D"/>
    <w:rsid w:val="00AE22D1"/>
    <w:rsid w:val="00AE2345"/>
    <w:rsid w:val="00AE32BD"/>
    <w:rsid w:val="00AE33D4"/>
    <w:rsid w:val="00AE3832"/>
    <w:rsid w:val="00AE3F41"/>
    <w:rsid w:val="00AE4063"/>
    <w:rsid w:val="00AE4416"/>
    <w:rsid w:val="00AE556D"/>
    <w:rsid w:val="00AE5B0A"/>
    <w:rsid w:val="00AE67B2"/>
    <w:rsid w:val="00AE6945"/>
    <w:rsid w:val="00AE6BCA"/>
    <w:rsid w:val="00AE7AF7"/>
    <w:rsid w:val="00AF0789"/>
    <w:rsid w:val="00AF24A5"/>
    <w:rsid w:val="00AF2513"/>
    <w:rsid w:val="00AF2C7D"/>
    <w:rsid w:val="00AF316F"/>
    <w:rsid w:val="00AF3412"/>
    <w:rsid w:val="00AF37E5"/>
    <w:rsid w:val="00AF49AE"/>
    <w:rsid w:val="00AF4A5A"/>
    <w:rsid w:val="00AF4BE4"/>
    <w:rsid w:val="00AF4C02"/>
    <w:rsid w:val="00AF50E7"/>
    <w:rsid w:val="00AF5392"/>
    <w:rsid w:val="00AF611A"/>
    <w:rsid w:val="00AF662F"/>
    <w:rsid w:val="00AF6C63"/>
    <w:rsid w:val="00AF7CEF"/>
    <w:rsid w:val="00B0018E"/>
    <w:rsid w:val="00B005D6"/>
    <w:rsid w:val="00B00F5C"/>
    <w:rsid w:val="00B012D1"/>
    <w:rsid w:val="00B01363"/>
    <w:rsid w:val="00B013A8"/>
    <w:rsid w:val="00B01A6B"/>
    <w:rsid w:val="00B02229"/>
    <w:rsid w:val="00B022EF"/>
    <w:rsid w:val="00B02333"/>
    <w:rsid w:val="00B0281E"/>
    <w:rsid w:val="00B031C7"/>
    <w:rsid w:val="00B03E9E"/>
    <w:rsid w:val="00B05271"/>
    <w:rsid w:val="00B05B97"/>
    <w:rsid w:val="00B06198"/>
    <w:rsid w:val="00B068A5"/>
    <w:rsid w:val="00B07E75"/>
    <w:rsid w:val="00B10AF3"/>
    <w:rsid w:val="00B110A7"/>
    <w:rsid w:val="00B1111D"/>
    <w:rsid w:val="00B1161B"/>
    <w:rsid w:val="00B12A52"/>
    <w:rsid w:val="00B131A7"/>
    <w:rsid w:val="00B1328A"/>
    <w:rsid w:val="00B13383"/>
    <w:rsid w:val="00B13597"/>
    <w:rsid w:val="00B14883"/>
    <w:rsid w:val="00B15BC8"/>
    <w:rsid w:val="00B15C35"/>
    <w:rsid w:val="00B163A8"/>
    <w:rsid w:val="00B17559"/>
    <w:rsid w:val="00B204D6"/>
    <w:rsid w:val="00B218E3"/>
    <w:rsid w:val="00B21A18"/>
    <w:rsid w:val="00B21E8C"/>
    <w:rsid w:val="00B227F1"/>
    <w:rsid w:val="00B22C0F"/>
    <w:rsid w:val="00B22C7D"/>
    <w:rsid w:val="00B22E26"/>
    <w:rsid w:val="00B23FCD"/>
    <w:rsid w:val="00B243E2"/>
    <w:rsid w:val="00B24733"/>
    <w:rsid w:val="00B2482F"/>
    <w:rsid w:val="00B24CE6"/>
    <w:rsid w:val="00B2559A"/>
    <w:rsid w:val="00B25846"/>
    <w:rsid w:val="00B25A5F"/>
    <w:rsid w:val="00B25B8A"/>
    <w:rsid w:val="00B25E0E"/>
    <w:rsid w:val="00B26035"/>
    <w:rsid w:val="00B262F3"/>
    <w:rsid w:val="00B26D27"/>
    <w:rsid w:val="00B26E82"/>
    <w:rsid w:val="00B305E3"/>
    <w:rsid w:val="00B30DE1"/>
    <w:rsid w:val="00B310BF"/>
    <w:rsid w:val="00B31808"/>
    <w:rsid w:val="00B321EF"/>
    <w:rsid w:val="00B3284D"/>
    <w:rsid w:val="00B3524E"/>
    <w:rsid w:val="00B35A10"/>
    <w:rsid w:val="00B35B2B"/>
    <w:rsid w:val="00B36024"/>
    <w:rsid w:val="00B369FF"/>
    <w:rsid w:val="00B3745E"/>
    <w:rsid w:val="00B40314"/>
    <w:rsid w:val="00B41347"/>
    <w:rsid w:val="00B415EE"/>
    <w:rsid w:val="00B41D69"/>
    <w:rsid w:val="00B42D5A"/>
    <w:rsid w:val="00B42DED"/>
    <w:rsid w:val="00B43737"/>
    <w:rsid w:val="00B43890"/>
    <w:rsid w:val="00B43B3F"/>
    <w:rsid w:val="00B43FF1"/>
    <w:rsid w:val="00B4437A"/>
    <w:rsid w:val="00B4612A"/>
    <w:rsid w:val="00B46279"/>
    <w:rsid w:val="00B463E7"/>
    <w:rsid w:val="00B46B7A"/>
    <w:rsid w:val="00B46C91"/>
    <w:rsid w:val="00B46F8B"/>
    <w:rsid w:val="00B4708C"/>
    <w:rsid w:val="00B470D9"/>
    <w:rsid w:val="00B47209"/>
    <w:rsid w:val="00B476CC"/>
    <w:rsid w:val="00B47773"/>
    <w:rsid w:val="00B504D5"/>
    <w:rsid w:val="00B5072A"/>
    <w:rsid w:val="00B50A0A"/>
    <w:rsid w:val="00B50BD9"/>
    <w:rsid w:val="00B50D7E"/>
    <w:rsid w:val="00B514FA"/>
    <w:rsid w:val="00B515AC"/>
    <w:rsid w:val="00B51723"/>
    <w:rsid w:val="00B522BE"/>
    <w:rsid w:val="00B52466"/>
    <w:rsid w:val="00B52699"/>
    <w:rsid w:val="00B528C9"/>
    <w:rsid w:val="00B529D6"/>
    <w:rsid w:val="00B5318F"/>
    <w:rsid w:val="00B532FE"/>
    <w:rsid w:val="00B538CE"/>
    <w:rsid w:val="00B5404C"/>
    <w:rsid w:val="00B54157"/>
    <w:rsid w:val="00B54772"/>
    <w:rsid w:val="00B551A9"/>
    <w:rsid w:val="00B5615F"/>
    <w:rsid w:val="00B566FC"/>
    <w:rsid w:val="00B56F6D"/>
    <w:rsid w:val="00B57189"/>
    <w:rsid w:val="00B571F7"/>
    <w:rsid w:val="00B601B8"/>
    <w:rsid w:val="00B601D0"/>
    <w:rsid w:val="00B60561"/>
    <w:rsid w:val="00B611B4"/>
    <w:rsid w:val="00B613DF"/>
    <w:rsid w:val="00B614B5"/>
    <w:rsid w:val="00B615D1"/>
    <w:rsid w:val="00B61A77"/>
    <w:rsid w:val="00B62048"/>
    <w:rsid w:val="00B62525"/>
    <w:rsid w:val="00B6261B"/>
    <w:rsid w:val="00B63AC7"/>
    <w:rsid w:val="00B63FC6"/>
    <w:rsid w:val="00B64EAB"/>
    <w:rsid w:val="00B65375"/>
    <w:rsid w:val="00B653C2"/>
    <w:rsid w:val="00B66FB1"/>
    <w:rsid w:val="00B67221"/>
    <w:rsid w:val="00B67ECC"/>
    <w:rsid w:val="00B67F90"/>
    <w:rsid w:val="00B70A10"/>
    <w:rsid w:val="00B714A6"/>
    <w:rsid w:val="00B71B7E"/>
    <w:rsid w:val="00B72125"/>
    <w:rsid w:val="00B72888"/>
    <w:rsid w:val="00B728CC"/>
    <w:rsid w:val="00B7330F"/>
    <w:rsid w:val="00B736FE"/>
    <w:rsid w:val="00B73854"/>
    <w:rsid w:val="00B73EC4"/>
    <w:rsid w:val="00B743BD"/>
    <w:rsid w:val="00B747ED"/>
    <w:rsid w:val="00B74C5A"/>
    <w:rsid w:val="00B751B8"/>
    <w:rsid w:val="00B75F2E"/>
    <w:rsid w:val="00B75F9A"/>
    <w:rsid w:val="00B76CDE"/>
    <w:rsid w:val="00B77235"/>
    <w:rsid w:val="00B77593"/>
    <w:rsid w:val="00B7765A"/>
    <w:rsid w:val="00B77A07"/>
    <w:rsid w:val="00B8010B"/>
    <w:rsid w:val="00B806A8"/>
    <w:rsid w:val="00B806AA"/>
    <w:rsid w:val="00B80771"/>
    <w:rsid w:val="00B807C2"/>
    <w:rsid w:val="00B80AA7"/>
    <w:rsid w:val="00B80BB4"/>
    <w:rsid w:val="00B819D8"/>
    <w:rsid w:val="00B8217F"/>
    <w:rsid w:val="00B830CD"/>
    <w:rsid w:val="00B83865"/>
    <w:rsid w:val="00B83EB3"/>
    <w:rsid w:val="00B841B9"/>
    <w:rsid w:val="00B84419"/>
    <w:rsid w:val="00B84450"/>
    <w:rsid w:val="00B84D5D"/>
    <w:rsid w:val="00B85766"/>
    <w:rsid w:val="00B8594E"/>
    <w:rsid w:val="00B85AA9"/>
    <w:rsid w:val="00B861A6"/>
    <w:rsid w:val="00B86477"/>
    <w:rsid w:val="00B86CEE"/>
    <w:rsid w:val="00B86CFB"/>
    <w:rsid w:val="00B87106"/>
    <w:rsid w:val="00B90DBE"/>
    <w:rsid w:val="00B9128B"/>
    <w:rsid w:val="00B9168D"/>
    <w:rsid w:val="00B91F89"/>
    <w:rsid w:val="00B921C5"/>
    <w:rsid w:val="00B929DA"/>
    <w:rsid w:val="00B92AE7"/>
    <w:rsid w:val="00B93A9E"/>
    <w:rsid w:val="00B93B9D"/>
    <w:rsid w:val="00B93C4A"/>
    <w:rsid w:val="00B93DC4"/>
    <w:rsid w:val="00B9406A"/>
    <w:rsid w:val="00B94088"/>
    <w:rsid w:val="00B941C3"/>
    <w:rsid w:val="00B94A99"/>
    <w:rsid w:val="00B94B77"/>
    <w:rsid w:val="00B954A9"/>
    <w:rsid w:val="00B95798"/>
    <w:rsid w:val="00B96FB2"/>
    <w:rsid w:val="00B973B9"/>
    <w:rsid w:val="00B9769C"/>
    <w:rsid w:val="00B97C12"/>
    <w:rsid w:val="00BA0138"/>
    <w:rsid w:val="00BA069D"/>
    <w:rsid w:val="00BA1BD0"/>
    <w:rsid w:val="00BA2399"/>
    <w:rsid w:val="00BA2A3E"/>
    <w:rsid w:val="00BA2F6B"/>
    <w:rsid w:val="00BA3030"/>
    <w:rsid w:val="00BA30C8"/>
    <w:rsid w:val="00BA35DC"/>
    <w:rsid w:val="00BA3FD7"/>
    <w:rsid w:val="00BA4305"/>
    <w:rsid w:val="00BA46DA"/>
    <w:rsid w:val="00BA4856"/>
    <w:rsid w:val="00BA49C2"/>
    <w:rsid w:val="00BA53E8"/>
    <w:rsid w:val="00BA5B1D"/>
    <w:rsid w:val="00BA5E59"/>
    <w:rsid w:val="00BA5F21"/>
    <w:rsid w:val="00BA603C"/>
    <w:rsid w:val="00BA6F39"/>
    <w:rsid w:val="00BA7C4D"/>
    <w:rsid w:val="00BB02D5"/>
    <w:rsid w:val="00BB034B"/>
    <w:rsid w:val="00BB0AA2"/>
    <w:rsid w:val="00BB0C7E"/>
    <w:rsid w:val="00BB11DA"/>
    <w:rsid w:val="00BB13C6"/>
    <w:rsid w:val="00BB2339"/>
    <w:rsid w:val="00BB4305"/>
    <w:rsid w:val="00BB50B8"/>
    <w:rsid w:val="00BB54B9"/>
    <w:rsid w:val="00BB62D9"/>
    <w:rsid w:val="00BB6349"/>
    <w:rsid w:val="00BB63B2"/>
    <w:rsid w:val="00BB6681"/>
    <w:rsid w:val="00BB6CB2"/>
    <w:rsid w:val="00BB7263"/>
    <w:rsid w:val="00BB73A2"/>
    <w:rsid w:val="00BB7A53"/>
    <w:rsid w:val="00BC07DA"/>
    <w:rsid w:val="00BC0A8A"/>
    <w:rsid w:val="00BC0CB3"/>
    <w:rsid w:val="00BC1907"/>
    <w:rsid w:val="00BC1C33"/>
    <w:rsid w:val="00BC1EBC"/>
    <w:rsid w:val="00BC2011"/>
    <w:rsid w:val="00BC2FFE"/>
    <w:rsid w:val="00BC3C64"/>
    <w:rsid w:val="00BC3CBC"/>
    <w:rsid w:val="00BC487B"/>
    <w:rsid w:val="00BC50E7"/>
    <w:rsid w:val="00BC54BD"/>
    <w:rsid w:val="00BC57ED"/>
    <w:rsid w:val="00BC732D"/>
    <w:rsid w:val="00BC7B0A"/>
    <w:rsid w:val="00BD0032"/>
    <w:rsid w:val="00BD0257"/>
    <w:rsid w:val="00BD1B8A"/>
    <w:rsid w:val="00BD1D6E"/>
    <w:rsid w:val="00BD1E1B"/>
    <w:rsid w:val="00BD2C8A"/>
    <w:rsid w:val="00BD3624"/>
    <w:rsid w:val="00BD3EEA"/>
    <w:rsid w:val="00BD3F01"/>
    <w:rsid w:val="00BD50DE"/>
    <w:rsid w:val="00BD51D9"/>
    <w:rsid w:val="00BD59C3"/>
    <w:rsid w:val="00BD6C07"/>
    <w:rsid w:val="00BD6CD3"/>
    <w:rsid w:val="00BD72A5"/>
    <w:rsid w:val="00BD7BD4"/>
    <w:rsid w:val="00BD7CE1"/>
    <w:rsid w:val="00BD7DD8"/>
    <w:rsid w:val="00BE0367"/>
    <w:rsid w:val="00BE16A9"/>
    <w:rsid w:val="00BE1895"/>
    <w:rsid w:val="00BE199D"/>
    <w:rsid w:val="00BE1F8C"/>
    <w:rsid w:val="00BE267F"/>
    <w:rsid w:val="00BE270C"/>
    <w:rsid w:val="00BE27FC"/>
    <w:rsid w:val="00BE28AD"/>
    <w:rsid w:val="00BE3B98"/>
    <w:rsid w:val="00BE3BFE"/>
    <w:rsid w:val="00BE4687"/>
    <w:rsid w:val="00BE48FA"/>
    <w:rsid w:val="00BE4B16"/>
    <w:rsid w:val="00BE5A82"/>
    <w:rsid w:val="00BE5BD9"/>
    <w:rsid w:val="00BE6134"/>
    <w:rsid w:val="00BE61EA"/>
    <w:rsid w:val="00BE645E"/>
    <w:rsid w:val="00BE7AA9"/>
    <w:rsid w:val="00BF0A98"/>
    <w:rsid w:val="00BF0C57"/>
    <w:rsid w:val="00BF1525"/>
    <w:rsid w:val="00BF17C1"/>
    <w:rsid w:val="00BF187B"/>
    <w:rsid w:val="00BF1F63"/>
    <w:rsid w:val="00BF39C5"/>
    <w:rsid w:val="00BF3CA9"/>
    <w:rsid w:val="00BF4151"/>
    <w:rsid w:val="00BF4CB7"/>
    <w:rsid w:val="00BF5731"/>
    <w:rsid w:val="00BF5D67"/>
    <w:rsid w:val="00BF6373"/>
    <w:rsid w:val="00BF63BE"/>
    <w:rsid w:val="00BF75F9"/>
    <w:rsid w:val="00BF7C39"/>
    <w:rsid w:val="00BF7FEC"/>
    <w:rsid w:val="00C007B3"/>
    <w:rsid w:val="00C014CB"/>
    <w:rsid w:val="00C018AA"/>
    <w:rsid w:val="00C023E6"/>
    <w:rsid w:val="00C028D5"/>
    <w:rsid w:val="00C029B4"/>
    <w:rsid w:val="00C039C1"/>
    <w:rsid w:val="00C03C55"/>
    <w:rsid w:val="00C03E22"/>
    <w:rsid w:val="00C04079"/>
    <w:rsid w:val="00C04A3E"/>
    <w:rsid w:val="00C0529B"/>
    <w:rsid w:val="00C052EA"/>
    <w:rsid w:val="00C05312"/>
    <w:rsid w:val="00C064A7"/>
    <w:rsid w:val="00C06CCD"/>
    <w:rsid w:val="00C06DCD"/>
    <w:rsid w:val="00C06E6F"/>
    <w:rsid w:val="00C07968"/>
    <w:rsid w:val="00C10295"/>
    <w:rsid w:val="00C111A3"/>
    <w:rsid w:val="00C112AF"/>
    <w:rsid w:val="00C1165D"/>
    <w:rsid w:val="00C117AD"/>
    <w:rsid w:val="00C11E33"/>
    <w:rsid w:val="00C1245F"/>
    <w:rsid w:val="00C1247B"/>
    <w:rsid w:val="00C12814"/>
    <w:rsid w:val="00C12F87"/>
    <w:rsid w:val="00C13875"/>
    <w:rsid w:val="00C13DCF"/>
    <w:rsid w:val="00C13E74"/>
    <w:rsid w:val="00C1556A"/>
    <w:rsid w:val="00C15AEB"/>
    <w:rsid w:val="00C15B28"/>
    <w:rsid w:val="00C163D8"/>
    <w:rsid w:val="00C16600"/>
    <w:rsid w:val="00C170DD"/>
    <w:rsid w:val="00C173B7"/>
    <w:rsid w:val="00C201DE"/>
    <w:rsid w:val="00C20856"/>
    <w:rsid w:val="00C21655"/>
    <w:rsid w:val="00C21C6C"/>
    <w:rsid w:val="00C21D55"/>
    <w:rsid w:val="00C2211D"/>
    <w:rsid w:val="00C22223"/>
    <w:rsid w:val="00C22266"/>
    <w:rsid w:val="00C22641"/>
    <w:rsid w:val="00C227C4"/>
    <w:rsid w:val="00C227EE"/>
    <w:rsid w:val="00C2330D"/>
    <w:rsid w:val="00C23ABC"/>
    <w:rsid w:val="00C23E4B"/>
    <w:rsid w:val="00C240B2"/>
    <w:rsid w:val="00C246ED"/>
    <w:rsid w:val="00C24CB7"/>
    <w:rsid w:val="00C25234"/>
    <w:rsid w:val="00C2535D"/>
    <w:rsid w:val="00C268B8"/>
    <w:rsid w:val="00C26CC5"/>
    <w:rsid w:val="00C30BC5"/>
    <w:rsid w:val="00C31289"/>
    <w:rsid w:val="00C31423"/>
    <w:rsid w:val="00C31600"/>
    <w:rsid w:val="00C316EB"/>
    <w:rsid w:val="00C31C5E"/>
    <w:rsid w:val="00C31DB6"/>
    <w:rsid w:val="00C322A9"/>
    <w:rsid w:val="00C34565"/>
    <w:rsid w:val="00C345D9"/>
    <w:rsid w:val="00C34C0C"/>
    <w:rsid w:val="00C356F4"/>
    <w:rsid w:val="00C35782"/>
    <w:rsid w:val="00C36794"/>
    <w:rsid w:val="00C36BE3"/>
    <w:rsid w:val="00C373C1"/>
    <w:rsid w:val="00C37878"/>
    <w:rsid w:val="00C40480"/>
    <w:rsid w:val="00C40584"/>
    <w:rsid w:val="00C40682"/>
    <w:rsid w:val="00C411CC"/>
    <w:rsid w:val="00C41341"/>
    <w:rsid w:val="00C41D6D"/>
    <w:rsid w:val="00C42155"/>
    <w:rsid w:val="00C42201"/>
    <w:rsid w:val="00C4240F"/>
    <w:rsid w:val="00C426D8"/>
    <w:rsid w:val="00C429C7"/>
    <w:rsid w:val="00C42A3C"/>
    <w:rsid w:val="00C432AA"/>
    <w:rsid w:val="00C43C31"/>
    <w:rsid w:val="00C4437C"/>
    <w:rsid w:val="00C44475"/>
    <w:rsid w:val="00C444E4"/>
    <w:rsid w:val="00C44BCD"/>
    <w:rsid w:val="00C45324"/>
    <w:rsid w:val="00C45606"/>
    <w:rsid w:val="00C45B22"/>
    <w:rsid w:val="00C46218"/>
    <w:rsid w:val="00C463F6"/>
    <w:rsid w:val="00C4651F"/>
    <w:rsid w:val="00C47079"/>
    <w:rsid w:val="00C47971"/>
    <w:rsid w:val="00C47BD7"/>
    <w:rsid w:val="00C50586"/>
    <w:rsid w:val="00C506AD"/>
    <w:rsid w:val="00C51097"/>
    <w:rsid w:val="00C510A2"/>
    <w:rsid w:val="00C51295"/>
    <w:rsid w:val="00C51899"/>
    <w:rsid w:val="00C51B88"/>
    <w:rsid w:val="00C51D29"/>
    <w:rsid w:val="00C51DE5"/>
    <w:rsid w:val="00C52200"/>
    <w:rsid w:val="00C52510"/>
    <w:rsid w:val="00C5264C"/>
    <w:rsid w:val="00C536A4"/>
    <w:rsid w:val="00C53C5B"/>
    <w:rsid w:val="00C53D70"/>
    <w:rsid w:val="00C54091"/>
    <w:rsid w:val="00C54394"/>
    <w:rsid w:val="00C54604"/>
    <w:rsid w:val="00C5519A"/>
    <w:rsid w:val="00C558EE"/>
    <w:rsid w:val="00C559AC"/>
    <w:rsid w:val="00C562E9"/>
    <w:rsid w:val="00C56865"/>
    <w:rsid w:val="00C56EB7"/>
    <w:rsid w:val="00C574F1"/>
    <w:rsid w:val="00C57D0B"/>
    <w:rsid w:val="00C57DFF"/>
    <w:rsid w:val="00C6074B"/>
    <w:rsid w:val="00C608B3"/>
    <w:rsid w:val="00C61280"/>
    <w:rsid w:val="00C6175A"/>
    <w:rsid w:val="00C623DB"/>
    <w:rsid w:val="00C62699"/>
    <w:rsid w:val="00C62758"/>
    <w:rsid w:val="00C62AA6"/>
    <w:rsid w:val="00C62CB2"/>
    <w:rsid w:val="00C62F0F"/>
    <w:rsid w:val="00C63085"/>
    <w:rsid w:val="00C632C5"/>
    <w:rsid w:val="00C63517"/>
    <w:rsid w:val="00C6426F"/>
    <w:rsid w:val="00C643A6"/>
    <w:rsid w:val="00C64A1B"/>
    <w:rsid w:val="00C64AA0"/>
    <w:rsid w:val="00C65780"/>
    <w:rsid w:val="00C7041B"/>
    <w:rsid w:val="00C70492"/>
    <w:rsid w:val="00C708CB"/>
    <w:rsid w:val="00C70AFC"/>
    <w:rsid w:val="00C71C66"/>
    <w:rsid w:val="00C72084"/>
    <w:rsid w:val="00C730D9"/>
    <w:rsid w:val="00C733F6"/>
    <w:rsid w:val="00C73A5B"/>
    <w:rsid w:val="00C73A82"/>
    <w:rsid w:val="00C73C62"/>
    <w:rsid w:val="00C74000"/>
    <w:rsid w:val="00C74299"/>
    <w:rsid w:val="00C7438B"/>
    <w:rsid w:val="00C74D0B"/>
    <w:rsid w:val="00C755A4"/>
    <w:rsid w:val="00C7749F"/>
    <w:rsid w:val="00C77769"/>
    <w:rsid w:val="00C77C08"/>
    <w:rsid w:val="00C77DDC"/>
    <w:rsid w:val="00C805A7"/>
    <w:rsid w:val="00C809A6"/>
    <w:rsid w:val="00C80A93"/>
    <w:rsid w:val="00C81485"/>
    <w:rsid w:val="00C82D5B"/>
    <w:rsid w:val="00C83211"/>
    <w:rsid w:val="00C8325F"/>
    <w:rsid w:val="00C832AB"/>
    <w:rsid w:val="00C83406"/>
    <w:rsid w:val="00C83856"/>
    <w:rsid w:val="00C8391D"/>
    <w:rsid w:val="00C83921"/>
    <w:rsid w:val="00C84506"/>
    <w:rsid w:val="00C85179"/>
    <w:rsid w:val="00C86A3C"/>
    <w:rsid w:val="00C87195"/>
    <w:rsid w:val="00C8722D"/>
    <w:rsid w:val="00C914EA"/>
    <w:rsid w:val="00C91E3B"/>
    <w:rsid w:val="00C943F5"/>
    <w:rsid w:val="00C94479"/>
    <w:rsid w:val="00C94A94"/>
    <w:rsid w:val="00C94CBD"/>
    <w:rsid w:val="00C95519"/>
    <w:rsid w:val="00C955F6"/>
    <w:rsid w:val="00C96206"/>
    <w:rsid w:val="00C96382"/>
    <w:rsid w:val="00C9645D"/>
    <w:rsid w:val="00C964F3"/>
    <w:rsid w:val="00C96D5A"/>
    <w:rsid w:val="00CA0153"/>
    <w:rsid w:val="00CA02A6"/>
    <w:rsid w:val="00CA043D"/>
    <w:rsid w:val="00CA052B"/>
    <w:rsid w:val="00CA0951"/>
    <w:rsid w:val="00CA0C30"/>
    <w:rsid w:val="00CA2386"/>
    <w:rsid w:val="00CA3379"/>
    <w:rsid w:val="00CA3A35"/>
    <w:rsid w:val="00CA4458"/>
    <w:rsid w:val="00CA492A"/>
    <w:rsid w:val="00CA4DE2"/>
    <w:rsid w:val="00CA5215"/>
    <w:rsid w:val="00CA5520"/>
    <w:rsid w:val="00CA56E5"/>
    <w:rsid w:val="00CA7319"/>
    <w:rsid w:val="00CA7858"/>
    <w:rsid w:val="00CA7BBD"/>
    <w:rsid w:val="00CB06F9"/>
    <w:rsid w:val="00CB098F"/>
    <w:rsid w:val="00CB2B60"/>
    <w:rsid w:val="00CB334D"/>
    <w:rsid w:val="00CB33EF"/>
    <w:rsid w:val="00CB3475"/>
    <w:rsid w:val="00CB3625"/>
    <w:rsid w:val="00CB3B7F"/>
    <w:rsid w:val="00CB44E5"/>
    <w:rsid w:val="00CB467C"/>
    <w:rsid w:val="00CB4C1B"/>
    <w:rsid w:val="00CB65DD"/>
    <w:rsid w:val="00CB6687"/>
    <w:rsid w:val="00CB66C7"/>
    <w:rsid w:val="00CB770C"/>
    <w:rsid w:val="00CB7814"/>
    <w:rsid w:val="00CB7F5D"/>
    <w:rsid w:val="00CC079C"/>
    <w:rsid w:val="00CC11F9"/>
    <w:rsid w:val="00CC1E78"/>
    <w:rsid w:val="00CC20CC"/>
    <w:rsid w:val="00CC2245"/>
    <w:rsid w:val="00CC22DA"/>
    <w:rsid w:val="00CC2753"/>
    <w:rsid w:val="00CC28C2"/>
    <w:rsid w:val="00CC3224"/>
    <w:rsid w:val="00CC41E6"/>
    <w:rsid w:val="00CC4596"/>
    <w:rsid w:val="00CC467C"/>
    <w:rsid w:val="00CC5440"/>
    <w:rsid w:val="00CC6081"/>
    <w:rsid w:val="00CC60BA"/>
    <w:rsid w:val="00CC65B6"/>
    <w:rsid w:val="00CC6D38"/>
    <w:rsid w:val="00CC78B7"/>
    <w:rsid w:val="00CD00B1"/>
    <w:rsid w:val="00CD0D37"/>
    <w:rsid w:val="00CD0DF7"/>
    <w:rsid w:val="00CD0FD2"/>
    <w:rsid w:val="00CD10CF"/>
    <w:rsid w:val="00CD1E8E"/>
    <w:rsid w:val="00CD2612"/>
    <w:rsid w:val="00CD2F19"/>
    <w:rsid w:val="00CD35E9"/>
    <w:rsid w:val="00CD3DEA"/>
    <w:rsid w:val="00CD4024"/>
    <w:rsid w:val="00CD4955"/>
    <w:rsid w:val="00CD54C0"/>
    <w:rsid w:val="00CD5C3A"/>
    <w:rsid w:val="00CD6334"/>
    <w:rsid w:val="00CD6A36"/>
    <w:rsid w:val="00CD6F48"/>
    <w:rsid w:val="00CD7484"/>
    <w:rsid w:val="00CD79DC"/>
    <w:rsid w:val="00CD7F74"/>
    <w:rsid w:val="00CE0A3A"/>
    <w:rsid w:val="00CE1090"/>
    <w:rsid w:val="00CE2034"/>
    <w:rsid w:val="00CE2B32"/>
    <w:rsid w:val="00CE2BE6"/>
    <w:rsid w:val="00CE2E1E"/>
    <w:rsid w:val="00CE3C88"/>
    <w:rsid w:val="00CE3D53"/>
    <w:rsid w:val="00CE455B"/>
    <w:rsid w:val="00CE4C28"/>
    <w:rsid w:val="00CE52EE"/>
    <w:rsid w:val="00CE5979"/>
    <w:rsid w:val="00CE5C12"/>
    <w:rsid w:val="00CE62D7"/>
    <w:rsid w:val="00CE68E6"/>
    <w:rsid w:val="00CE76EE"/>
    <w:rsid w:val="00CE7A84"/>
    <w:rsid w:val="00CE7A91"/>
    <w:rsid w:val="00CE7B15"/>
    <w:rsid w:val="00CE7D2E"/>
    <w:rsid w:val="00CF0710"/>
    <w:rsid w:val="00CF0F21"/>
    <w:rsid w:val="00CF13ED"/>
    <w:rsid w:val="00CF142B"/>
    <w:rsid w:val="00CF1ED1"/>
    <w:rsid w:val="00CF23EE"/>
    <w:rsid w:val="00CF2883"/>
    <w:rsid w:val="00CF2AD3"/>
    <w:rsid w:val="00CF2F91"/>
    <w:rsid w:val="00CF3357"/>
    <w:rsid w:val="00CF4732"/>
    <w:rsid w:val="00CF4D97"/>
    <w:rsid w:val="00CF4F60"/>
    <w:rsid w:val="00CF52B5"/>
    <w:rsid w:val="00CF5DEF"/>
    <w:rsid w:val="00CF6D28"/>
    <w:rsid w:val="00CF78DF"/>
    <w:rsid w:val="00CF7E55"/>
    <w:rsid w:val="00D00847"/>
    <w:rsid w:val="00D00FF7"/>
    <w:rsid w:val="00D014C4"/>
    <w:rsid w:val="00D01D2D"/>
    <w:rsid w:val="00D03715"/>
    <w:rsid w:val="00D03784"/>
    <w:rsid w:val="00D03FF1"/>
    <w:rsid w:val="00D043FD"/>
    <w:rsid w:val="00D05308"/>
    <w:rsid w:val="00D05AB1"/>
    <w:rsid w:val="00D05BEE"/>
    <w:rsid w:val="00D0625E"/>
    <w:rsid w:val="00D066FC"/>
    <w:rsid w:val="00D06AC3"/>
    <w:rsid w:val="00D06CED"/>
    <w:rsid w:val="00D06DB7"/>
    <w:rsid w:val="00D071BD"/>
    <w:rsid w:val="00D07F47"/>
    <w:rsid w:val="00D10181"/>
    <w:rsid w:val="00D1080E"/>
    <w:rsid w:val="00D1092E"/>
    <w:rsid w:val="00D126E9"/>
    <w:rsid w:val="00D12779"/>
    <w:rsid w:val="00D12864"/>
    <w:rsid w:val="00D13336"/>
    <w:rsid w:val="00D13490"/>
    <w:rsid w:val="00D135A6"/>
    <w:rsid w:val="00D138A8"/>
    <w:rsid w:val="00D13B57"/>
    <w:rsid w:val="00D1478C"/>
    <w:rsid w:val="00D14C28"/>
    <w:rsid w:val="00D158D5"/>
    <w:rsid w:val="00D15E3B"/>
    <w:rsid w:val="00D15F44"/>
    <w:rsid w:val="00D15F51"/>
    <w:rsid w:val="00D16176"/>
    <w:rsid w:val="00D167AD"/>
    <w:rsid w:val="00D16C8E"/>
    <w:rsid w:val="00D16E10"/>
    <w:rsid w:val="00D2036C"/>
    <w:rsid w:val="00D203E7"/>
    <w:rsid w:val="00D204D7"/>
    <w:rsid w:val="00D20747"/>
    <w:rsid w:val="00D21D89"/>
    <w:rsid w:val="00D22353"/>
    <w:rsid w:val="00D22546"/>
    <w:rsid w:val="00D2290F"/>
    <w:rsid w:val="00D22BB2"/>
    <w:rsid w:val="00D22F3C"/>
    <w:rsid w:val="00D23A20"/>
    <w:rsid w:val="00D23B46"/>
    <w:rsid w:val="00D23D68"/>
    <w:rsid w:val="00D241FA"/>
    <w:rsid w:val="00D24382"/>
    <w:rsid w:val="00D24698"/>
    <w:rsid w:val="00D24B13"/>
    <w:rsid w:val="00D2507C"/>
    <w:rsid w:val="00D25200"/>
    <w:rsid w:val="00D25AE3"/>
    <w:rsid w:val="00D25F81"/>
    <w:rsid w:val="00D26568"/>
    <w:rsid w:val="00D26B38"/>
    <w:rsid w:val="00D26D5C"/>
    <w:rsid w:val="00D270EB"/>
    <w:rsid w:val="00D27829"/>
    <w:rsid w:val="00D30C8D"/>
    <w:rsid w:val="00D327AD"/>
    <w:rsid w:val="00D3281B"/>
    <w:rsid w:val="00D3281C"/>
    <w:rsid w:val="00D328BE"/>
    <w:rsid w:val="00D33027"/>
    <w:rsid w:val="00D3328F"/>
    <w:rsid w:val="00D3334C"/>
    <w:rsid w:val="00D337A8"/>
    <w:rsid w:val="00D34059"/>
    <w:rsid w:val="00D34197"/>
    <w:rsid w:val="00D34556"/>
    <w:rsid w:val="00D34E1D"/>
    <w:rsid w:val="00D35E54"/>
    <w:rsid w:val="00D3674F"/>
    <w:rsid w:val="00D378C1"/>
    <w:rsid w:val="00D40288"/>
    <w:rsid w:val="00D408C1"/>
    <w:rsid w:val="00D40B72"/>
    <w:rsid w:val="00D40DAE"/>
    <w:rsid w:val="00D41C00"/>
    <w:rsid w:val="00D41CF2"/>
    <w:rsid w:val="00D41D89"/>
    <w:rsid w:val="00D41DE4"/>
    <w:rsid w:val="00D425B3"/>
    <w:rsid w:val="00D4260E"/>
    <w:rsid w:val="00D42D95"/>
    <w:rsid w:val="00D42EA8"/>
    <w:rsid w:val="00D434EE"/>
    <w:rsid w:val="00D4393D"/>
    <w:rsid w:val="00D44207"/>
    <w:rsid w:val="00D45103"/>
    <w:rsid w:val="00D462BE"/>
    <w:rsid w:val="00D46AC5"/>
    <w:rsid w:val="00D46BC9"/>
    <w:rsid w:val="00D478F2"/>
    <w:rsid w:val="00D47981"/>
    <w:rsid w:val="00D47AD5"/>
    <w:rsid w:val="00D47C5C"/>
    <w:rsid w:val="00D50402"/>
    <w:rsid w:val="00D510C3"/>
    <w:rsid w:val="00D51124"/>
    <w:rsid w:val="00D51256"/>
    <w:rsid w:val="00D5125C"/>
    <w:rsid w:val="00D513D1"/>
    <w:rsid w:val="00D52A3D"/>
    <w:rsid w:val="00D52F38"/>
    <w:rsid w:val="00D53367"/>
    <w:rsid w:val="00D53632"/>
    <w:rsid w:val="00D539BF"/>
    <w:rsid w:val="00D54796"/>
    <w:rsid w:val="00D54AD2"/>
    <w:rsid w:val="00D54C28"/>
    <w:rsid w:val="00D56FD5"/>
    <w:rsid w:val="00D57BFA"/>
    <w:rsid w:val="00D57DCE"/>
    <w:rsid w:val="00D60114"/>
    <w:rsid w:val="00D60DAE"/>
    <w:rsid w:val="00D6155E"/>
    <w:rsid w:val="00D61996"/>
    <w:rsid w:val="00D61AB8"/>
    <w:rsid w:val="00D61AE9"/>
    <w:rsid w:val="00D61B5F"/>
    <w:rsid w:val="00D63177"/>
    <w:rsid w:val="00D63236"/>
    <w:rsid w:val="00D63DDE"/>
    <w:rsid w:val="00D63E05"/>
    <w:rsid w:val="00D6438F"/>
    <w:rsid w:val="00D6505F"/>
    <w:rsid w:val="00D6651A"/>
    <w:rsid w:val="00D669EC"/>
    <w:rsid w:val="00D6720E"/>
    <w:rsid w:val="00D675AE"/>
    <w:rsid w:val="00D6763B"/>
    <w:rsid w:val="00D702AE"/>
    <w:rsid w:val="00D702BB"/>
    <w:rsid w:val="00D70763"/>
    <w:rsid w:val="00D709BB"/>
    <w:rsid w:val="00D70ADD"/>
    <w:rsid w:val="00D7113E"/>
    <w:rsid w:val="00D712BD"/>
    <w:rsid w:val="00D7135F"/>
    <w:rsid w:val="00D71A84"/>
    <w:rsid w:val="00D71AE2"/>
    <w:rsid w:val="00D725CE"/>
    <w:rsid w:val="00D73046"/>
    <w:rsid w:val="00D7380E"/>
    <w:rsid w:val="00D73FD3"/>
    <w:rsid w:val="00D7446E"/>
    <w:rsid w:val="00D744C2"/>
    <w:rsid w:val="00D74C1C"/>
    <w:rsid w:val="00D7500B"/>
    <w:rsid w:val="00D752CF"/>
    <w:rsid w:val="00D75E48"/>
    <w:rsid w:val="00D76281"/>
    <w:rsid w:val="00D76B2D"/>
    <w:rsid w:val="00D76F4B"/>
    <w:rsid w:val="00D80119"/>
    <w:rsid w:val="00D80B97"/>
    <w:rsid w:val="00D80CE4"/>
    <w:rsid w:val="00D80D4B"/>
    <w:rsid w:val="00D81D39"/>
    <w:rsid w:val="00D8256E"/>
    <w:rsid w:val="00D82CE7"/>
    <w:rsid w:val="00D831F2"/>
    <w:rsid w:val="00D8360A"/>
    <w:rsid w:val="00D83A25"/>
    <w:rsid w:val="00D83B4B"/>
    <w:rsid w:val="00D83B59"/>
    <w:rsid w:val="00D83F16"/>
    <w:rsid w:val="00D846B6"/>
    <w:rsid w:val="00D8478D"/>
    <w:rsid w:val="00D84A67"/>
    <w:rsid w:val="00D85F85"/>
    <w:rsid w:val="00D866B9"/>
    <w:rsid w:val="00D86E17"/>
    <w:rsid w:val="00D86FBA"/>
    <w:rsid w:val="00D87A9B"/>
    <w:rsid w:val="00D90171"/>
    <w:rsid w:val="00D90376"/>
    <w:rsid w:val="00D904A2"/>
    <w:rsid w:val="00D913FA"/>
    <w:rsid w:val="00D924D0"/>
    <w:rsid w:val="00D9250E"/>
    <w:rsid w:val="00D937B6"/>
    <w:rsid w:val="00D93CEE"/>
    <w:rsid w:val="00D94572"/>
    <w:rsid w:val="00D94687"/>
    <w:rsid w:val="00D949E7"/>
    <w:rsid w:val="00D94EA2"/>
    <w:rsid w:val="00D94F0D"/>
    <w:rsid w:val="00D95257"/>
    <w:rsid w:val="00D95335"/>
    <w:rsid w:val="00D964E0"/>
    <w:rsid w:val="00D968BF"/>
    <w:rsid w:val="00D96F52"/>
    <w:rsid w:val="00D97171"/>
    <w:rsid w:val="00D97669"/>
    <w:rsid w:val="00D97BDA"/>
    <w:rsid w:val="00DA0433"/>
    <w:rsid w:val="00DA0AE0"/>
    <w:rsid w:val="00DA1C79"/>
    <w:rsid w:val="00DA1CD9"/>
    <w:rsid w:val="00DA2012"/>
    <w:rsid w:val="00DA21FD"/>
    <w:rsid w:val="00DA2215"/>
    <w:rsid w:val="00DA2968"/>
    <w:rsid w:val="00DA301D"/>
    <w:rsid w:val="00DA34AD"/>
    <w:rsid w:val="00DA386C"/>
    <w:rsid w:val="00DA4335"/>
    <w:rsid w:val="00DA4B3A"/>
    <w:rsid w:val="00DA502E"/>
    <w:rsid w:val="00DA5099"/>
    <w:rsid w:val="00DA513E"/>
    <w:rsid w:val="00DA5B6F"/>
    <w:rsid w:val="00DA69F0"/>
    <w:rsid w:val="00DA71D2"/>
    <w:rsid w:val="00DA75B2"/>
    <w:rsid w:val="00DA7C76"/>
    <w:rsid w:val="00DB0057"/>
    <w:rsid w:val="00DB01CB"/>
    <w:rsid w:val="00DB0D3D"/>
    <w:rsid w:val="00DB0E18"/>
    <w:rsid w:val="00DB2376"/>
    <w:rsid w:val="00DB2542"/>
    <w:rsid w:val="00DB27E4"/>
    <w:rsid w:val="00DB2B42"/>
    <w:rsid w:val="00DB316C"/>
    <w:rsid w:val="00DB3172"/>
    <w:rsid w:val="00DB31E0"/>
    <w:rsid w:val="00DB3E5B"/>
    <w:rsid w:val="00DB4CCE"/>
    <w:rsid w:val="00DB4D92"/>
    <w:rsid w:val="00DB562A"/>
    <w:rsid w:val="00DB56FF"/>
    <w:rsid w:val="00DB5D6A"/>
    <w:rsid w:val="00DB6B26"/>
    <w:rsid w:val="00DB753A"/>
    <w:rsid w:val="00DB7F55"/>
    <w:rsid w:val="00DC18F9"/>
    <w:rsid w:val="00DC21DF"/>
    <w:rsid w:val="00DC25FD"/>
    <w:rsid w:val="00DC290E"/>
    <w:rsid w:val="00DC2EA6"/>
    <w:rsid w:val="00DC2F02"/>
    <w:rsid w:val="00DC31AF"/>
    <w:rsid w:val="00DC32A8"/>
    <w:rsid w:val="00DC3306"/>
    <w:rsid w:val="00DC39DA"/>
    <w:rsid w:val="00DC3F84"/>
    <w:rsid w:val="00DC4DE2"/>
    <w:rsid w:val="00DC61D4"/>
    <w:rsid w:val="00DC6572"/>
    <w:rsid w:val="00DC71BA"/>
    <w:rsid w:val="00DD0B0F"/>
    <w:rsid w:val="00DD0E80"/>
    <w:rsid w:val="00DD11FA"/>
    <w:rsid w:val="00DD12A7"/>
    <w:rsid w:val="00DD143C"/>
    <w:rsid w:val="00DD1F00"/>
    <w:rsid w:val="00DD1FE9"/>
    <w:rsid w:val="00DD21E7"/>
    <w:rsid w:val="00DD236F"/>
    <w:rsid w:val="00DD45FF"/>
    <w:rsid w:val="00DD49C7"/>
    <w:rsid w:val="00DD4FEB"/>
    <w:rsid w:val="00DD5980"/>
    <w:rsid w:val="00DD6DCD"/>
    <w:rsid w:val="00DD6EAE"/>
    <w:rsid w:val="00DD7B83"/>
    <w:rsid w:val="00DE093A"/>
    <w:rsid w:val="00DE097D"/>
    <w:rsid w:val="00DE1175"/>
    <w:rsid w:val="00DE149D"/>
    <w:rsid w:val="00DE16F3"/>
    <w:rsid w:val="00DE1D1B"/>
    <w:rsid w:val="00DE20A0"/>
    <w:rsid w:val="00DE26B7"/>
    <w:rsid w:val="00DE379C"/>
    <w:rsid w:val="00DE3B2E"/>
    <w:rsid w:val="00DE3BDE"/>
    <w:rsid w:val="00DE512F"/>
    <w:rsid w:val="00DE5A3F"/>
    <w:rsid w:val="00DF0D53"/>
    <w:rsid w:val="00DF0EC5"/>
    <w:rsid w:val="00DF1266"/>
    <w:rsid w:val="00DF2BDB"/>
    <w:rsid w:val="00DF45CD"/>
    <w:rsid w:val="00DF4626"/>
    <w:rsid w:val="00DF4C59"/>
    <w:rsid w:val="00DF4F94"/>
    <w:rsid w:val="00DF5EC8"/>
    <w:rsid w:val="00DF60BE"/>
    <w:rsid w:val="00DF62B2"/>
    <w:rsid w:val="00DF7402"/>
    <w:rsid w:val="00DF75B8"/>
    <w:rsid w:val="00DF7CA1"/>
    <w:rsid w:val="00E002B1"/>
    <w:rsid w:val="00E00411"/>
    <w:rsid w:val="00E006FC"/>
    <w:rsid w:val="00E0086F"/>
    <w:rsid w:val="00E00FAC"/>
    <w:rsid w:val="00E014A3"/>
    <w:rsid w:val="00E017AE"/>
    <w:rsid w:val="00E01AA7"/>
    <w:rsid w:val="00E02CD0"/>
    <w:rsid w:val="00E04098"/>
    <w:rsid w:val="00E044B9"/>
    <w:rsid w:val="00E0462E"/>
    <w:rsid w:val="00E0611F"/>
    <w:rsid w:val="00E064C6"/>
    <w:rsid w:val="00E064FA"/>
    <w:rsid w:val="00E066E8"/>
    <w:rsid w:val="00E07264"/>
    <w:rsid w:val="00E073AB"/>
    <w:rsid w:val="00E07A26"/>
    <w:rsid w:val="00E07A6F"/>
    <w:rsid w:val="00E108DB"/>
    <w:rsid w:val="00E124F4"/>
    <w:rsid w:val="00E1275C"/>
    <w:rsid w:val="00E137F4"/>
    <w:rsid w:val="00E13B4F"/>
    <w:rsid w:val="00E13C57"/>
    <w:rsid w:val="00E13F4E"/>
    <w:rsid w:val="00E1422A"/>
    <w:rsid w:val="00E149CA"/>
    <w:rsid w:val="00E15BFC"/>
    <w:rsid w:val="00E1676A"/>
    <w:rsid w:val="00E16DB0"/>
    <w:rsid w:val="00E16E86"/>
    <w:rsid w:val="00E16E8E"/>
    <w:rsid w:val="00E171A3"/>
    <w:rsid w:val="00E17CFE"/>
    <w:rsid w:val="00E20123"/>
    <w:rsid w:val="00E2015F"/>
    <w:rsid w:val="00E20170"/>
    <w:rsid w:val="00E2035F"/>
    <w:rsid w:val="00E2038D"/>
    <w:rsid w:val="00E20C96"/>
    <w:rsid w:val="00E2121C"/>
    <w:rsid w:val="00E2147A"/>
    <w:rsid w:val="00E2156D"/>
    <w:rsid w:val="00E21F5D"/>
    <w:rsid w:val="00E223E2"/>
    <w:rsid w:val="00E22F98"/>
    <w:rsid w:val="00E235A8"/>
    <w:rsid w:val="00E239BC"/>
    <w:rsid w:val="00E23E1B"/>
    <w:rsid w:val="00E2498D"/>
    <w:rsid w:val="00E24BDC"/>
    <w:rsid w:val="00E24C2D"/>
    <w:rsid w:val="00E25E4A"/>
    <w:rsid w:val="00E261BF"/>
    <w:rsid w:val="00E278E7"/>
    <w:rsid w:val="00E301E0"/>
    <w:rsid w:val="00E30312"/>
    <w:rsid w:val="00E304DD"/>
    <w:rsid w:val="00E30BAE"/>
    <w:rsid w:val="00E31214"/>
    <w:rsid w:val="00E31FA5"/>
    <w:rsid w:val="00E33017"/>
    <w:rsid w:val="00E34395"/>
    <w:rsid w:val="00E34442"/>
    <w:rsid w:val="00E345AC"/>
    <w:rsid w:val="00E346DD"/>
    <w:rsid w:val="00E34945"/>
    <w:rsid w:val="00E34CD0"/>
    <w:rsid w:val="00E34EE7"/>
    <w:rsid w:val="00E35226"/>
    <w:rsid w:val="00E35D10"/>
    <w:rsid w:val="00E35DFE"/>
    <w:rsid w:val="00E362F0"/>
    <w:rsid w:val="00E365C7"/>
    <w:rsid w:val="00E371C8"/>
    <w:rsid w:val="00E374BB"/>
    <w:rsid w:val="00E378A2"/>
    <w:rsid w:val="00E400B0"/>
    <w:rsid w:val="00E400F4"/>
    <w:rsid w:val="00E40233"/>
    <w:rsid w:val="00E40905"/>
    <w:rsid w:val="00E41CA2"/>
    <w:rsid w:val="00E4262A"/>
    <w:rsid w:val="00E427B2"/>
    <w:rsid w:val="00E4469A"/>
    <w:rsid w:val="00E447F1"/>
    <w:rsid w:val="00E44ED7"/>
    <w:rsid w:val="00E45AB1"/>
    <w:rsid w:val="00E478D3"/>
    <w:rsid w:val="00E501D0"/>
    <w:rsid w:val="00E50DCD"/>
    <w:rsid w:val="00E50E16"/>
    <w:rsid w:val="00E5155E"/>
    <w:rsid w:val="00E516C8"/>
    <w:rsid w:val="00E51B14"/>
    <w:rsid w:val="00E51B49"/>
    <w:rsid w:val="00E52135"/>
    <w:rsid w:val="00E52863"/>
    <w:rsid w:val="00E5291F"/>
    <w:rsid w:val="00E52B46"/>
    <w:rsid w:val="00E5400B"/>
    <w:rsid w:val="00E54808"/>
    <w:rsid w:val="00E55CCC"/>
    <w:rsid w:val="00E55EB0"/>
    <w:rsid w:val="00E56C36"/>
    <w:rsid w:val="00E56E07"/>
    <w:rsid w:val="00E57019"/>
    <w:rsid w:val="00E57477"/>
    <w:rsid w:val="00E5752D"/>
    <w:rsid w:val="00E604C8"/>
    <w:rsid w:val="00E60625"/>
    <w:rsid w:val="00E60FBC"/>
    <w:rsid w:val="00E61AC4"/>
    <w:rsid w:val="00E626F1"/>
    <w:rsid w:val="00E62746"/>
    <w:rsid w:val="00E62EB2"/>
    <w:rsid w:val="00E63F4D"/>
    <w:rsid w:val="00E649C9"/>
    <w:rsid w:val="00E65963"/>
    <w:rsid w:val="00E65FC6"/>
    <w:rsid w:val="00E6601B"/>
    <w:rsid w:val="00E6762B"/>
    <w:rsid w:val="00E67EEC"/>
    <w:rsid w:val="00E70361"/>
    <w:rsid w:val="00E715B8"/>
    <w:rsid w:val="00E71639"/>
    <w:rsid w:val="00E7175E"/>
    <w:rsid w:val="00E71951"/>
    <w:rsid w:val="00E71A62"/>
    <w:rsid w:val="00E71C6B"/>
    <w:rsid w:val="00E725E0"/>
    <w:rsid w:val="00E725FC"/>
    <w:rsid w:val="00E73909"/>
    <w:rsid w:val="00E74541"/>
    <w:rsid w:val="00E75049"/>
    <w:rsid w:val="00E75270"/>
    <w:rsid w:val="00E7558F"/>
    <w:rsid w:val="00E757CC"/>
    <w:rsid w:val="00E764E3"/>
    <w:rsid w:val="00E76A39"/>
    <w:rsid w:val="00E770CB"/>
    <w:rsid w:val="00E774CF"/>
    <w:rsid w:val="00E77CC5"/>
    <w:rsid w:val="00E80528"/>
    <w:rsid w:val="00E80577"/>
    <w:rsid w:val="00E80C53"/>
    <w:rsid w:val="00E80D2E"/>
    <w:rsid w:val="00E81C8C"/>
    <w:rsid w:val="00E81EA6"/>
    <w:rsid w:val="00E81EB4"/>
    <w:rsid w:val="00E8265C"/>
    <w:rsid w:val="00E84160"/>
    <w:rsid w:val="00E85062"/>
    <w:rsid w:val="00E85730"/>
    <w:rsid w:val="00E85C9E"/>
    <w:rsid w:val="00E86382"/>
    <w:rsid w:val="00E864D3"/>
    <w:rsid w:val="00E86890"/>
    <w:rsid w:val="00E87014"/>
    <w:rsid w:val="00E87A0D"/>
    <w:rsid w:val="00E87EEA"/>
    <w:rsid w:val="00E924BB"/>
    <w:rsid w:val="00E928D9"/>
    <w:rsid w:val="00E93011"/>
    <w:rsid w:val="00E9368E"/>
    <w:rsid w:val="00E944FB"/>
    <w:rsid w:val="00E94BEA"/>
    <w:rsid w:val="00E952EA"/>
    <w:rsid w:val="00E961DB"/>
    <w:rsid w:val="00E969B5"/>
    <w:rsid w:val="00E97128"/>
    <w:rsid w:val="00E97518"/>
    <w:rsid w:val="00EA046B"/>
    <w:rsid w:val="00EA0639"/>
    <w:rsid w:val="00EA10D6"/>
    <w:rsid w:val="00EA13DB"/>
    <w:rsid w:val="00EA1D15"/>
    <w:rsid w:val="00EA1D4A"/>
    <w:rsid w:val="00EA285F"/>
    <w:rsid w:val="00EA2E36"/>
    <w:rsid w:val="00EA343A"/>
    <w:rsid w:val="00EA37B2"/>
    <w:rsid w:val="00EA3B4B"/>
    <w:rsid w:val="00EA48A0"/>
    <w:rsid w:val="00EA5770"/>
    <w:rsid w:val="00EA5C71"/>
    <w:rsid w:val="00EA6172"/>
    <w:rsid w:val="00EA64B6"/>
    <w:rsid w:val="00EA7618"/>
    <w:rsid w:val="00EA77F3"/>
    <w:rsid w:val="00EA7AA7"/>
    <w:rsid w:val="00EB19C0"/>
    <w:rsid w:val="00EB1C00"/>
    <w:rsid w:val="00EB2673"/>
    <w:rsid w:val="00EB26CB"/>
    <w:rsid w:val="00EB27FC"/>
    <w:rsid w:val="00EB2E63"/>
    <w:rsid w:val="00EB3C88"/>
    <w:rsid w:val="00EB3D49"/>
    <w:rsid w:val="00EB544A"/>
    <w:rsid w:val="00EB61B6"/>
    <w:rsid w:val="00EB6FF2"/>
    <w:rsid w:val="00EB75F7"/>
    <w:rsid w:val="00EB7758"/>
    <w:rsid w:val="00EB783B"/>
    <w:rsid w:val="00EC06FE"/>
    <w:rsid w:val="00EC0805"/>
    <w:rsid w:val="00EC1291"/>
    <w:rsid w:val="00EC1750"/>
    <w:rsid w:val="00EC1D29"/>
    <w:rsid w:val="00EC304F"/>
    <w:rsid w:val="00EC39F1"/>
    <w:rsid w:val="00EC401E"/>
    <w:rsid w:val="00EC40A9"/>
    <w:rsid w:val="00EC40DB"/>
    <w:rsid w:val="00EC4199"/>
    <w:rsid w:val="00EC4D86"/>
    <w:rsid w:val="00EC4E5D"/>
    <w:rsid w:val="00EC598D"/>
    <w:rsid w:val="00EC5B3B"/>
    <w:rsid w:val="00EC62EB"/>
    <w:rsid w:val="00EC685C"/>
    <w:rsid w:val="00EC6B38"/>
    <w:rsid w:val="00EC71EF"/>
    <w:rsid w:val="00EC7A0A"/>
    <w:rsid w:val="00ED08DF"/>
    <w:rsid w:val="00ED09BD"/>
    <w:rsid w:val="00ED0A45"/>
    <w:rsid w:val="00ED191C"/>
    <w:rsid w:val="00ED258D"/>
    <w:rsid w:val="00ED266B"/>
    <w:rsid w:val="00ED2A14"/>
    <w:rsid w:val="00ED32BD"/>
    <w:rsid w:val="00ED466C"/>
    <w:rsid w:val="00ED4E56"/>
    <w:rsid w:val="00ED6435"/>
    <w:rsid w:val="00ED6705"/>
    <w:rsid w:val="00ED7346"/>
    <w:rsid w:val="00EE0FF2"/>
    <w:rsid w:val="00EE16EA"/>
    <w:rsid w:val="00EE1BF1"/>
    <w:rsid w:val="00EE1EA2"/>
    <w:rsid w:val="00EE217A"/>
    <w:rsid w:val="00EE339A"/>
    <w:rsid w:val="00EE347D"/>
    <w:rsid w:val="00EE3D46"/>
    <w:rsid w:val="00EE3D88"/>
    <w:rsid w:val="00EE517F"/>
    <w:rsid w:val="00EE532C"/>
    <w:rsid w:val="00EE5863"/>
    <w:rsid w:val="00EE5EA7"/>
    <w:rsid w:val="00EE6C4B"/>
    <w:rsid w:val="00EE7CD0"/>
    <w:rsid w:val="00EF0640"/>
    <w:rsid w:val="00EF081C"/>
    <w:rsid w:val="00EF0A78"/>
    <w:rsid w:val="00EF144F"/>
    <w:rsid w:val="00EF2245"/>
    <w:rsid w:val="00EF2766"/>
    <w:rsid w:val="00EF2837"/>
    <w:rsid w:val="00EF37ED"/>
    <w:rsid w:val="00EF3839"/>
    <w:rsid w:val="00EF3B8B"/>
    <w:rsid w:val="00EF4835"/>
    <w:rsid w:val="00EF48F4"/>
    <w:rsid w:val="00EF4C07"/>
    <w:rsid w:val="00EF5106"/>
    <w:rsid w:val="00EF5225"/>
    <w:rsid w:val="00EF55B3"/>
    <w:rsid w:val="00EF5A2C"/>
    <w:rsid w:val="00EF5C44"/>
    <w:rsid w:val="00EF5DCD"/>
    <w:rsid w:val="00EF6097"/>
    <w:rsid w:val="00EF662E"/>
    <w:rsid w:val="00EF69CC"/>
    <w:rsid w:val="00EF7F19"/>
    <w:rsid w:val="00EF7FE5"/>
    <w:rsid w:val="00F0057F"/>
    <w:rsid w:val="00F006FD"/>
    <w:rsid w:val="00F00929"/>
    <w:rsid w:val="00F010A4"/>
    <w:rsid w:val="00F0202E"/>
    <w:rsid w:val="00F0348F"/>
    <w:rsid w:val="00F040F4"/>
    <w:rsid w:val="00F0511C"/>
    <w:rsid w:val="00F05210"/>
    <w:rsid w:val="00F05BBB"/>
    <w:rsid w:val="00F061C4"/>
    <w:rsid w:val="00F07F49"/>
    <w:rsid w:val="00F100D7"/>
    <w:rsid w:val="00F10300"/>
    <w:rsid w:val="00F1066E"/>
    <w:rsid w:val="00F106F8"/>
    <w:rsid w:val="00F10B88"/>
    <w:rsid w:val="00F1117F"/>
    <w:rsid w:val="00F111EA"/>
    <w:rsid w:val="00F119E4"/>
    <w:rsid w:val="00F127AC"/>
    <w:rsid w:val="00F12B03"/>
    <w:rsid w:val="00F131DD"/>
    <w:rsid w:val="00F148B2"/>
    <w:rsid w:val="00F1495C"/>
    <w:rsid w:val="00F151B5"/>
    <w:rsid w:val="00F154F4"/>
    <w:rsid w:val="00F165A8"/>
    <w:rsid w:val="00F165E6"/>
    <w:rsid w:val="00F166AB"/>
    <w:rsid w:val="00F16816"/>
    <w:rsid w:val="00F16B64"/>
    <w:rsid w:val="00F178C3"/>
    <w:rsid w:val="00F17F6C"/>
    <w:rsid w:val="00F17FEF"/>
    <w:rsid w:val="00F20137"/>
    <w:rsid w:val="00F2109A"/>
    <w:rsid w:val="00F21401"/>
    <w:rsid w:val="00F219C7"/>
    <w:rsid w:val="00F21B2B"/>
    <w:rsid w:val="00F227A3"/>
    <w:rsid w:val="00F229F0"/>
    <w:rsid w:val="00F22B9B"/>
    <w:rsid w:val="00F22D6F"/>
    <w:rsid w:val="00F23169"/>
    <w:rsid w:val="00F23D90"/>
    <w:rsid w:val="00F241DF"/>
    <w:rsid w:val="00F249A4"/>
    <w:rsid w:val="00F263F4"/>
    <w:rsid w:val="00F2709B"/>
    <w:rsid w:val="00F27578"/>
    <w:rsid w:val="00F276F0"/>
    <w:rsid w:val="00F277EA"/>
    <w:rsid w:val="00F3041C"/>
    <w:rsid w:val="00F30953"/>
    <w:rsid w:val="00F31555"/>
    <w:rsid w:val="00F3226C"/>
    <w:rsid w:val="00F32965"/>
    <w:rsid w:val="00F32EA7"/>
    <w:rsid w:val="00F333D3"/>
    <w:rsid w:val="00F3361D"/>
    <w:rsid w:val="00F33AB1"/>
    <w:rsid w:val="00F33B88"/>
    <w:rsid w:val="00F342EB"/>
    <w:rsid w:val="00F34418"/>
    <w:rsid w:val="00F34724"/>
    <w:rsid w:val="00F34BC2"/>
    <w:rsid w:val="00F34C2B"/>
    <w:rsid w:val="00F34F4D"/>
    <w:rsid w:val="00F35CD6"/>
    <w:rsid w:val="00F35D3D"/>
    <w:rsid w:val="00F36083"/>
    <w:rsid w:val="00F362AC"/>
    <w:rsid w:val="00F373DA"/>
    <w:rsid w:val="00F40DBD"/>
    <w:rsid w:val="00F42000"/>
    <w:rsid w:val="00F4249B"/>
    <w:rsid w:val="00F424BF"/>
    <w:rsid w:val="00F42842"/>
    <w:rsid w:val="00F433DF"/>
    <w:rsid w:val="00F43BD4"/>
    <w:rsid w:val="00F43CCF"/>
    <w:rsid w:val="00F43E1D"/>
    <w:rsid w:val="00F440D3"/>
    <w:rsid w:val="00F44472"/>
    <w:rsid w:val="00F4472B"/>
    <w:rsid w:val="00F45AC5"/>
    <w:rsid w:val="00F45C6A"/>
    <w:rsid w:val="00F46834"/>
    <w:rsid w:val="00F47B8C"/>
    <w:rsid w:val="00F47BA1"/>
    <w:rsid w:val="00F5067E"/>
    <w:rsid w:val="00F5071E"/>
    <w:rsid w:val="00F50DCD"/>
    <w:rsid w:val="00F50F0B"/>
    <w:rsid w:val="00F521B7"/>
    <w:rsid w:val="00F52519"/>
    <w:rsid w:val="00F52CD9"/>
    <w:rsid w:val="00F52DCA"/>
    <w:rsid w:val="00F52EC3"/>
    <w:rsid w:val="00F536B2"/>
    <w:rsid w:val="00F539F2"/>
    <w:rsid w:val="00F53CD1"/>
    <w:rsid w:val="00F53F8E"/>
    <w:rsid w:val="00F54109"/>
    <w:rsid w:val="00F547CF"/>
    <w:rsid w:val="00F55DEE"/>
    <w:rsid w:val="00F55EF3"/>
    <w:rsid w:val="00F5605E"/>
    <w:rsid w:val="00F560FD"/>
    <w:rsid w:val="00F56A6F"/>
    <w:rsid w:val="00F56E25"/>
    <w:rsid w:val="00F60159"/>
    <w:rsid w:val="00F61235"/>
    <w:rsid w:val="00F61CCE"/>
    <w:rsid w:val="00F62BC8"/>
    <w:rsid w:val="00F62E61"/>
    <w:rsid w:val="00F631F7"/>
    <w:rsid w:val="00F639C3"/>
    <w:rsid w:val="00F6403C"/>
    <w:rsid w:val="00F64A51"/>
    <w:rsid w:val="00F65596"/>
    <w:rsid w:val="00F65669"/>
    <w:rsid w:val="00F656CF"/>
    <w:rsid w:val="00F65FEA"/>
    <w:rsid w:val="00F6638C"/>
    <w:rsid w:val="00F664DA"/>
    <w:rsid w:val="00F66E53"/>
    <w:rsid w:val="00F66FA4"/>
    <w:rsid w:val="00F67ADF"/>
    <w:rsid w:val="00F67B76"/>
    <w:rsid w:val="00F67F47"/>
    <w:rsid w:val="00F701FB"/>
    <w:rsid w:val="00F70ACF"/>
    <w:rsid w:val="00F72536"/>
    <w:rsid w:val="00F72E75"/>
    <w:rsid w:val="00F72EDD"/>
    <w:rsid w:val="00F72FCD"/>
    <w:rsid w:val="00F73B4A"/>
    <w:rsid w:val="00F73D73"/>
    <w:rsid w:val="00F73EF7"/>
    <w:rsid w:val="00F73FB9"/>
    <w:rsid w:val="00F759A5"/>
    <w:rsid w:val="00F75BD4"/>
    <w:rsid w:val="00F75C16"/>
    <w:rsid w:val="00F75E08"/>
    <w:rsid w:val="00F763FB"/>
    <w:rsid w:val="00F768B7"/>
    <w:rsid w:val="00F77027"/>
    <w:rsid w:val="00F80062"/>
    <w:rsid w:val="00F813DD"/>
    <w:rsid w:val="00F8158B"/>
    <w:rsid w:val="00F818E8"/>
    <w:rsid w:val="00F821DF"/>
    <w:rsid w:val="00F82378"/>
    <w:rsid w:val="00F82568"/>
    <w:rsid w:val="00F82BFC"/>
    <w:rsid w:val="00F832D4"/>
    <w:rsid w:val="00F83322"/>
    <w:rsid w:val="00F83550"/>
    <w:rsid w:val="00F83EC8"/>
    <w:rsid w:val="00F841E2"/>
    <w:rsid w:val="00F8493A"/>
    <w:rsid w:val="00F84ADA"/>
    <w:rsid w:val="00F84C66"/>
    <w:rsid w:val="00F84EB8"/>
    <w:rsid w:val="00F84F5D"/>
    <w:rsid w:val="00F85940"/>
    <w:rsid w:val="00F85BC9"/>
    <w:rsid w:val="00F85F9D"/>
    <w:rsid w:val="00F86A7E"/>
    <w:rsid w:val="00F86E7E"/>
    <w:rsid w:val="00F87291"/>
    <w:rsid w:val="00F87D91"/>
    <w:rsid w:val="00F87EE9"/>
    <w:rsid w:val="00F903F4"/>
    <w:rsid w:val="00F90950"/>
    <w:rsid w:val="00F90F66"/>
    <w:rsid w:val="00F910DF"/>
    <w:rsid w:val="00F911B6"/>
    <w:rsid w:val="00F92492"/>
    <w:rsid w:val="00F92E1A"/>
    <w:rsid w:val="00F92FF2"/>
    <w:rsid w:val="00F93C92"/>
    <w:rsid w:val="00F94B9B"/>
    <w:rsid w:val="00F94FAA"/>
    <w:rsid w:val="00F94FCF"/>
    <w:rsid w:val="00F9668C"/>
    <w:rsid w:val="00F96F47"/>
    <w:rsid w:val="00F970E1"/>
    <w:rsid w:val="00F977E1"/>
    <w:rsid w:val="00F97C1F"/>
    <w:rsid w:val="00FA0DD6"/>
    <w:rsid w:val="00FA1D0C"/>
    <w:rsid w:val="00FA2D89"/>
    <w:rsid w:val="00FA2E45"/>
    <w:rsid w:val="00FA3054"/>
    <w:rsid w:val="00FA3379"/>
    <w:rsid w:val="00FA426C"/>
    <w:rsid w:val="00FA5C6D"/>
    <w:rsid w:val="00FA5F68"/>
    <w:rsid w:val="00FA70B8"/>
    <w:rsid w:val="00FA71D9"/>
    <w:rsid w:val="00FA7440"/>
    <w:rsid w:val="00FA786C"/>
    <w:rsid w:val="00FB0542"/>
    <w:rsid w:val="00FB0862"/>
    <w:rsid w:val="00FB2583"/>
    <w:rsid w:val="00FB28E0"/>
    <w:rsid w:val="00FB29BF"/>
    <w:rsid w:val="00FB3143"/>
    <w:rsid w:val="00FB36AB"/>
    <w:rsid w:val="00FB38F2"/>
    <w:rsid w:val="00FB3E3E"/>
    <w:rsid w:val="00FB4944"/>
    <w:rsid w:val="00FB52F3"/>
    <w:rsid w:val="00FB5371"/>
    <w:rsid w:val="00FB5A13"/>
    <w:rsid w:val="00FB6F4D"/>
    <w:rsid w:val="00FB77E1"/>
    <w:rsid w:val="00FC0115"/>
    <w:rsid w:val="00FC02AA"/>
    <w:rsid w:val="00FC0351"/>
    <w:rsid w:val="00FC074A"/>
    <w:rsid w:val="00FC0A81"/>
    <w:rsid w:val="00FC0B8B"/>
    <w:rsid w:val="00FC1DD7"/>
    <w:rsid w:val="00FC31D3"/>
    <w:rsid w:val="00FC3C7C"/>
    <w:rsid w:val="00FC3FAD"/>
    <w:rsid w:val="00FC420D"/>
    <w:rsid w:val="00FC52DB"/>
    <w:rsid w:val="00FC5674"/>
    <w:rsid w:val="00FC604C"/>
    <w:rsid w:val="00FC60DC"/>
    <w:rsid w:val="00FC6BB1"/>
    <w:rsid w:val="00FC725C"/>
    <w:rsid w:val="00FC7830"/>
    <w:rsid w:val="00FD0D85"/>
    <w:rsid w:val="00FD0E75"/>
    <w:rsid w:val="00FD10BD"/>
    <w:rsid w:val="00FD1357"/>
    <w:rsid w:val="00FD1762"/>
    <w:rsid w:val="00FD1B71"/>
    <w:rsid w:val="00FD1DAF"/>
    <w:rsid w:val="00FD1F1E"/>
    <w:rsid w:val="00FD2316"/>
    <w:rsid w:val="00FD294B"/>
    <w:rsid w:val="00FD36A3"/>
    <w:rsid w:val="00FD37F2"/>
    <w:rsid w:val="00FD3B2B"/>
    <w:rsid w:val="00FD41D1"/>
    <w:rsid w:val="00FD45B6"/>
    <w:rsid w:val="00FD47BC"/>
    <w:rsid w:val="00FD4C57"/>
    <w:rsid w:val="00FD5036"/>
    <w:rsid w:val="00FD5093"/>
    <w:rsid w:val="00FD53DD"/>
    <w:rsid w:val="00FD5510"/>
    <w:rsid w:val="00FD6B53"/>
    <w:rsid w:val="00FD6F6F"/>
    <w:rsid w:val="00FD755A"/>
    <w:rsid w:val="00FD7894"/>
    <w:rsid w:val="00FD7B38"/>
    <w:rsid w:val="00FD7B9F"/>
    <w:rsid w:val="00FE05B9"/>
    <w:rsid w:val="00FE0964"/>
    <w:rsid w:val="00FE10C8"/>
    <w:rsid w:val="00FE1197"/>
    <w:rsid w:val="00FE11EF"/>
    <w:rsid w:val="00FE12A2"/>
    <w:rsid w:val="00FE3FEB"/>
    <w:rsid w:val="00FE438D"/>
    <w:rsid w:val="00FE43D9"/>
    <w:rsid w:val="00FE4544"/>
    <w:rsid w:val="00FE457C"/>
    <w:rsid w:val="00FE4754"/>
    <w:rsid w:val="00FE4E0B"/>
    <w:rsid w:val="00FE4E76"/>
    <w:rsid w:val="00FE599F"/>
    <w:rsid w:val="00FE5DB1"/>
    <w:rsid w:val="00FE5EE5"/>
    <w:rsid w:val="00FE79C4"/>
    <w:rsid w:val="00FF0089"/>
    <w:rsid w:val="00FF0413"/>
    <w:rsid w:val="00FF06B4"/>
    <w:rsid w:val="00FF139D"/>
    <w:rsid w:val="00FF13E1"/>
    <w:rsid w:val="00FF149B"/>
    <w:rsid w:val="00FF23F2"/>
    <w:rsid w:val="00FF33D5"/>
    <w:rsid w:val="00FF3750"/>
    <w:rsid w:val="00FF3A30"/>
    <w:rsid w:val="00FF4512"/>
    <w:rsid w:val="00FF46E9"/>
    <w:rsid w:val="00FF694C"/>
    <w:rsid w:val="00FF697D"/>
    <w:rsid w:val="00FF79DC"/>
    <w:rsid w:val="00FF7CCA"/>
    <w:rsid w:val="0398D1E9"/>
    <w:rsid w:val="05C0CF31"/>
    <w:rsid w:val="06D86898"/>
    <w:rsid w:val="0931681D"/>
    <w:rsid w:val="0ABFD887"/>
    <w:rsid w:val="0B114463"/>
    <w:rsid w:val="0EDA8AB6"/>
    <w:rsid w:val="0F71C911"/>
    <w:rsid w:val="10EFE7B2"/>
    <w:rsid w:val="111D1974"/>
    <w:rsid w:val="1515EABF"/>
    <w:rsid w:val="182D77FA"/>
    <w:rsid w:val="1AFCA568"/>
    <w:rsid w:val="1CD23741"/>
    <w:rsid w:val="20FDE2F7"/>
    <w:rsid w:val="225B482E"/>
    <w:rsid w:val="228535B3"/>
    <w:rsid w:val="26CFD7ED"/>
    <w:rsid w:val="2AC1CD78"/>
    <w:rsid w:val="2B81095B"/>
    <w:rsid w:val="316C6E2E"/>
    <w:rsid w:val="31BC7D0D"/>
    <w:rsid w:val="35D79E12"/>
    <w:rsid w:val="3EDA95F8"/>
    <w:rsid w:val="3EFAEC2A"/>
    <w:rsid w:val="4118A7B3"/>
    <w:rsid w:val="41DE5EF7"/>
    <w:rsid w:val="41F1C4DD"/>
    <w:rsid w:val="485A9647"/>
    <w:rsid w:val="4916C2D1"/>
    <w:rsid w:val="4A2D38DB"/>
    <w:rsid w:val="4BC046D5"/>
    <w:rsid w:val="4CFF60DB"/>
    <w:rsid w:val="4DDFBD86"/>
    <w:rsid w:val="4DE8D233"/>
    <w:rsid w:val="4F22F643"/>
    <w:rsid w:val="50A2C47F"/>
    <w:rsid w:val="5784E4A4"/>
    <w:rsid w:val="5B004D65"/>
    <w:rsid w:val="6083B97C"/>
    <w:rsid w:val="60D770BC"/>
    <w:rsid w:val="690A4CD2"/>
    <w:rsid w:val="6CBA2F16"/>
    <w:rsid w:val="6CF69852"/>
    <w:rsid w:val="6EC7D742"/>
    <w:rsid w:val="7841C15C"/>
    <w:rsid w:val="7B98840A"/>
    <w:rsid w:val="7C7D690B"/>
    <w:rsid w:val="7E50A7C8"/>
    <w:rsid w:val="7E898EB3"/>
    <w:rsid w:val="7F9090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21E2E"/>
  <w15:docId w15:val="{2066C777-4E8E-4956-BA15-DFC27383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67ECC"/>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Nadpis1">
    <w:name w:val="heading 1"/>
    <w:aliases w:val="_Nadpis 1,Hoofdstukkop,Section Heading,H1,h1,Základní kapitola,Článek,No numbers,Clause,Kapitola,V_Head1,Záhlaví 1,ASAPHeading 1,1,section,0Überschrift 1,1Überschrift 1,2Überschrift 1,3Überschrift 1,4Überschrift 1,5Überschrift 1,6Überschrift 1"/>
    <w:basedOn w:val="Normln"/>
    <w:next w:val="Clanek11"/>
    <w:link w:val="Nadpis1Char"/>
    <w:uiPriority w:val="9"/>
    <w:qFormat/>
    <w:rsid w:val="00434083"/>
    <w:pPr>
      <w:keepNext/>
      <w:numPr>
        <w:numId w:val="48"/>
      </w:numPr>
      <w:spacing w:before="240" w:after="0"/>
      <w:outlineLvl w:val="0"/>
    </w:pPr>
    <w:rPr>
      <w:rFonts w:cs="Arial"/>
      <w:b/>
      <w:bCs/>
      <w:caps/>
      <w:kern w:val="32"/>
      <w:szCs w:val="32"/>
    </w:rPr>
  </w:style>
  <w:style w:type="paragraph" w:styleId="Nadpis2">
    <w:name w:val="heading 2"/>
    <w:aliases w:val="Podkapitola1,H2,hlavicka,Podkapitola základní kapitoly,h2,V_Head2,V_Head21,V_Head22,Podkapitola 1,Podkapitola 11,Podkapitola 12,Podkapitola 13,Podkapitola 14,Podkapitola 15,Podkapitola 111,Podkapitola 121,Podkapitola 131,Podkapitola 141,h21,l2"/>
    <w:basedOn w:val="Normln"/>
    <w:next w:val="Normln"/>
    <w:link w:val="Nadpis2Char"/>
    <w:rsid w:val="00434083"/>
    <w:pPr>
      <w:keepNext/>
      <w:numPr>
        <w:ilvl w:val="1"/>
        <w:numId w:val="2"/>
      </w:numPr>
      <w:spacing w:before="240" w:after="60"/>
      <w:outlineLvl w:val="1"/>
    </w:pPr>
    <w:rPr>
      <w:rFonts w:ascii="Arial" w:hAnsi="Arial" w:cs="Arial"/>
      <w:b/>
      <w:bCs/>
      <w:i/>
      <w:iCs/>
      <w:sz w:val="28"/>
      <w:szCs w:val="28"/>
    </w:rPr>
  </w:style>
  <w:style w:type="paragraph" w:styleId="Nadpis3">
    <w:name w:val="heading 3"/>
    <w:basedOn w:val="Normln"/>
    <w:next w:val="Normln"/>
    <w:link w:val="Nadpis3Char"/>
    <w:rsid w:val="00434083"/>
    <w:pPr>
      <w:keepNext/>
      <w:numPr>
        <w:ilvl w:val="2"/>
        <w:numId w:val="2"/>
      </w:numPr>
      <w:spacing w:before="240" w:after="60"/>
      <w:outlineLvl w:val="2"/>
    </w:pPr>
    <w:rPr>
      <w:rFonts w:ascii="Arial" w:hAnsi="Arial" w:cs="Arial"/>
      <w:b/>
      <w:bCs/>
      <w:sz w:val="26"/>
      <w:szCs w:val="26"/>
    </w:rPr>
  </w:style>
  <w:style w:type="paragraph" w:styleId="Nadpis4">
    <w:name w:val="heading 4"/>
    <w:basedOn w:val="Normln"/>
    <w:next w:val="Normln"/>
    <w:link w:val="Nadpis4Char"/>
    <w:semiHidden/>
    <w:rsid w:val="00434083"/>
    <w:pPr>
      <w:keepNext/>
      <w:spacing w:before="240" w:after="60"/>
      <w:outlineLvl w:val="3"/>
    </w:pPr>
    <w:rPr>
      <w:b/>
      <w:bCs/>
      <w:sz w:val="28"/>
      <w:szCs w:val="28"/>
    </w:rPr>
  </w:style>
  <w:style w:type="paragraph" w:styleId="Nadpis5">
    <w:name w:val="heading 5"/>
    <w:basedOn w:val="Normln"/>
    <w:next w:val="Normln"/>
    <w:link w:val="Nadpis5Char"/>
    <w:rsid w:val="00434083"/>
    <w:pPr>
      <w:spacing w:before="240" w:after="60"/>
      <w:outlineLvl w:val="4"/>
    </w:pPr>
    <w:rPr>
      <w:b/>
      <w:bCs/>
      <w:i/>
      <w:iCs/>
      <w:sz w:val="26"/>
      <w:szCs w:val="26"/>
    </w:rPr>
  </w:style>
  <w:style w:type="paragraph" w:styleId="Nadpis6">
    <w:name w:val="heading 6"/>
    <w:basedOn w:val="Normln"/>
    <w:next w:val="Normln"/>
    <w:link w:val="Nadpis6Char"/>
    <w:rsid w:val="00434083"/>
    <w:pPr>
      <w:spacing w:before="240" w:after="60"/>
      <w:outlineLvl w:val="5"/>
    </w:pPr>
    <w:rPr>
      <w:b/>
      <w:bCs/>
    </w:rPr>
  </w:style>
  <w:style w:type="paragraph" w:styleId="Nadpis7">
    <w:name w:val="heading 7"/>
    <w:basedOn w:val="Normln"/>
    <w:next w:val="Normln"/>
    <w:link w:val="Nadpis7Char"/>
    <w:semiHidden/>
    <w:rsid w:val="00434083"/>
    <w:pPr>
      <w:spacing w:before="240" w:after="60"/>
      <w:outlineLvl w:val="6"/>
    </w:pPr>
  </w:style>
  <w:style w:type="paragraph" w:styleId="Nadpis8">
    <w:name w:val="heading 8"/>
    <w:basedOn w:val="Normln"/>
    <w:next w:val="Normln"/>
    <w:link w:val="Nadpis8Char"/>
    <w:semiHidden/>
    <w:rsid w:val="00434083"/>
    <w:pPr>
      <w:spacing w:before="240" w:after="60"/>
      <w:outlineLvl w:val="7"/>
    </w:pPr>
    <w:rPr>
      <w:i/>
      <w:iCs/>
    </w:rPr>
  </w:style>
  <w:style w:type="paragraph" w:styleId="Nadpis9">
    <w:name w:val="heading 9"/>
    <w:basedOn w:val="Normln"/>
    <w:next w:val="Normln"/>
    <w:link w:val="Nadpis9Char"/>
    <w:semiHidden/>
    <w:rsid w:val="00434083"/>
    <w:pPr>
      <w:spacing w:before="240" w:after="60"/>
      <w:outlineLvl w:val="8"/>
    </w:pPr>
    <w:rPr>
      <w:rFonts w:ascii="Arial" w:hAnsi="Arial" w:cs="Arial"/>
    </w:rPr>
  </w:style>
  <w:style w:type="character" w:default="1" w:styleId="Standardnpsmoodstavce">
    <w:name w:val="Default Paragraph Font"/>
    <w:uiPriority w:val="1"/>
    <w:semiHidden/>
    <w:unhideWhenUsed/>
    <w:rsid w:val="00B67ECC"/>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B67ECC"/>
  </w:style>
  <w:style w:type="character" w:customStyle="1" w:styleId="Nadpis1Char">
    <w:name w:val="Nadpis 1 Char"/>
    <w:aliases w:val="_Nadpis 1 Char,Hoofdstukkop Char,Section Heading Char,H1 Char,h1 Char,Základní kapitola Char,Článek Char,No numbers Char,Clause Char,Kapitola Char,V_Head1 Char,Záhlaví 1 Char,ASAPHeading 1 Char,1 Char,section Char,0Überschrift 1 Char"/>
    <w:link w:val="Nadpis1"/>
    <w:uiPriority w:val="9"/>
    <w:rsid w:val="009025E9"/>
    <w:rPr>
      <w:rFonts w:asciiTheme="minorHAnsi" w:eastAsiaTheme="minorHAnsi" w:hAnsiTheme="minorHAnsi" w:cs="Arial"/>
      <w:b/>
      <w:bCs/>
      <w:caps/>
      <w:kern w:val="32"/>
      <w:sz w:val="22"/>
      <w:szCs w:val="32"/>
      <w:lang w:eastAsia="en-US"/>
      <w14:ligatures w14:val="standardContextual"/>
    </w:rPr>
  </w:style>
  <w:style w:type="paragraph" w:customStyle="1" w:styleId="Claneka">
    <w:name w:val="Clanek (a)"/>
    <w:basedOn w:val="Normln"/>
    <w:link w:val="ClanekaChar"/>
    <w:qFormat/>
    <w:rsid w:val="00434083"/>
    <w:pPr>
      <w:keepLines/>
      <w:widowControl w:val="0"/>
    </w:pPr>
  </w:style>
  <w:style w:type="paragraph" w:customStyle="1" w:styleId="Claneki">
    <w:name w:val="Clanek (i)"/>
    <w:basedOn w:val="Normln"/>
    <w:link w:val="ClanekiChar"/>
    <w:qFormat/>
    <w:rsid w:val="00434083"/>
    <w:pPr>
      <w:keepNext/>
      <w:numPr>
        <w:ilvl w:val="3"/>
        <w:numId w:val="48"/>
      </w:numPr>
    </w:pPr>
    <w:rPr>
      <w:color w:val="000000"/>
    </w:rPr>
  </w:style>
  <w:style w:type="paragraph" w:customStyle="1" w:styleId="Clanek11">
    <w:name w:val="Clanek 1.1"/>
    <w:basedOn w:val="Nadpis2"/>
    <w:link w:val="Clanek11Char"/>
    <w:qFormat/>
    <w:rsid w:val="00434083"/>
    <w:pPr>
      <w:keepNext w:val="0"/>
      <w:widowControl w:val="0"/>
      <w:numPr>
        <w:numId w:val="48"/>
      </w:numPr>
      <w:spacing w:before="120" w:after="120"/>
    </w:pPr>
    <w:rPr>
      <w:rFonts w:ascii="Times New Roman" w:hAnsi="Times New Roman"/>
      <w:b w:val="0"/>
      <w:i w:val="0"/>
      <w:sz w:val="22"/>
    </w:rPr>
  </w:style>
  <w:style w:type="character" w:customStyle="1" w:styleId="Nadpis2Char">
    <w:name w:val="Nadpis 2 Char"/>
    <w:aliases w:val="Podkapitola1 Char,H2 Char,hlavicka Char,Podkapitola základní kapitoly Char,h2 Char,V_Head2 Char,V_Head21 Char,V_Head22 Char,Podkapitola 1 Char,Podkapitola 11 Char,Podkapitola 12 Char,Podkapitola 13 Char,Podkapitola 14 Char,h21 Char,l2 Char"/>
    <w:link w:val="Nadpis2"/>
    <w:rsid w:val="009025E9"/>
    <w:rPr>
      <w:rFonts w:ascii="Arial" w:eastAsiaTheme="minorHAnsi" w:hAnsi="Arial" w:cs="Arial"/>
      <w:b/>
      <w:bCs/>
      <w:i/>
      <w:iCs/>
      <w:kern w:val="2"/>
      <w:sz w:val="28"/>
      <w:szCs w:val="28"/>
      <w:lang w:eastAsia="en-US"/>
      <w14:ligatures w14:val="standardContextual"/>
    </w:rPr>
  </w:style>
  <w:style w:type="character" w:styleId="slostrnky">
    <w:name w:val="page number"/>
    <w:basedOn w:val="Standardnpsmoodstavce"/>
    <w:semiHidden/>
    <w:rsid w:val="00434083"/>
  </w:style>
  <w:style w:type="paragraph" w:styleId="Nzev">
    <w:name w:val="Title"/>
    <w:basedOn w:val="Normln"/>
    <w:link w:val="NzevChar"/>
    <w:qFormat/>
    <w:rsid w:val="00434083"/>
    <w:pPr>
      <w:spacing w:before="240" w:after="60"/>
      <w:jc w:val="center"/>
      <w:outlineLvl w:val="0"/>
    </w:pPr>
    <w:rPr>
      <w:rFonts w:cs="Arial"/>
      <w:b/>
      <w:bCs/>
      <w:caps/>
      <w:kern w:val="28"/>
      <w:szCs w:val="32"/>
    </w:rPr>
  </w:style>
  <w:style w:type="character" w:customStyle="1" w:styleId="NzevChar">
    <w:name w:val="Název Char"/>
    <w:link w:val="Nzev"/>
    <w:rsid w:val="009025E9"/>
    <w:rPr>
      <w:rFonts w:ascii="Times New Roman" w:eastAsia="Times New Roman" w:hAnsi="Times New Roman" w:cs="Arial"/>
      <w:b/>
      <w:bCs/>
      <w:caps/>
      <w:kern w:val="28"/>
      <w:sz w:val="22"/>
      <w:szCs w:val="32"/>
      <w:lang w:eastAsia="en-US"/>
    </w:rPr>
  </w:style>
  <w:style w:type="paragraph" w:customStyle="1" w:styleId="HHTitle2">
    <w:name w:val="HH Title 2"/>
    <w:basedOn w:val="Nzev"/>
    <w:rsid w:val="00434083"/>
    <w:pPr>
      <w:spacing w:after="120"/>
    </w:pPr>
  </w:style>
  <w:style w:type="paragraph" w:customStyle="1" w:styleId="HHTitleTitulnistrana">
    <w:name w:val="HH_Title_Titulni_strana"/>
    <w:basedOn w:val="Nzev"/>
    <w:next w:val="Normln"/>
    <w:rsid w:val="00434083"/>
    <w:pPr>
      <w:spacing w:before="1080" w:after="840"/>
    </w:pPr>
    <w:rPr>
      <w:sz w:val="44"/>
    </w:rPr>
  </w:style>
  <w:style w:type="character" w:styleId="Hypertextovodkaz">
    <w:name w:val="Hyperlink"/>
    <w:basedOn w:val="Standardnpsmoodstavce"/>
    <w:uiPriority w:val="99"/>
    <w:rsid w:val="00434083"/>
    <w:rPr>
      <w:rFonts w:ascii="Times New Roman" w:hAnsi="Times New Roman"/>
      <w:color w:val="0000FF"/>
      <w:sz w:val="22"/>
      <w:u w:val="single"/>
    </w:rPr>
  </w:style>
  <w:style w:type="paragraph" w:customStyle="1" w:styleId="Nadpis11">
    <w:name w:val="Nadpis 11"/>
    <w:basedOn w:val="Nadpis1"/>
    <w:next w:val="Clanek11"/>
    <w:semiHidden/>
    <w:unhideWhenUsed/>
    <w:qFormat/>
    <w:rsid w:val="00434083"/>
    <w:pPr>
      <w:ind w:firstLine="0"/>
    </w:pPr>
  </w:style>
  <w:style w:type="paragraph" w:styleId="Obsah1">
    <w:name w:val="toc 1"/>
    <w:basedOn w:val="Normln"/>
    <w:next w:val="Normln"/>
    <w:autoRedefine/>
    <w:uiPriority w:val="39"/>
    <w:rsid w:val="00434083"/>
    <w:rPr>
      <w:b/>
      <w:bCs/>
      <w:caps/>
      <w:sz w:val="20"/>
      <w:szCs w:val="20"/>
    </w:rPr>
  </w:style>
  <w:style w:type="paragraph" w:styleId="Obsah2">
    <w:name w:val="toc 2"/>
    <w:basedOn w:val="Normln"/>
    <w:next w:val="Normln"/>
    <w:autoRedefine/>
    <w:semiHidden/>
    <w:rsid w:val="00434083"/>
    <w:pPr>
      <w:spacing w:after="0"/>
      <w:ind w:left="220"/>
    </w:pPr>
    <w:rPr>
      <w:smallCaps/>
      <w:sz w:val="20"/>
      <w:szCs w:val="20"/>
    </w:rPr>
  </w:style>
  <w:style w:type="paragraph" w:styleId="Obsah3">
    <w:name w:val="toc 3"/>
    <w:basedOn w:val="Normln"/>
    <w:next w:val="Normln"/>
    <w:autoRedefine/>
    <w:semiHidden/>
    <w:rsid w:val="00434083"/>
    <w:pPr>
      <w:spacing w:after="0"/>
      <w:ind w:left="440"/>
    </w:pPr>
    <w:rPr>
      <w:i/>
      <w:iCs/>
      <w:sz w:val="20"/>
      <w:szCs w:val="20"/>
    </w:rPr>
  </w:style>
  <w:style w:type="paragraph" w:styleId="Obsah4">
    <w:name w:val="toc 4"/>
    <w:basedOn w:val="Normln"/>
    <w:next w:val="Normln"/>
    <w:autoRedefine/>
    <w:semiHidden/>
    <w:rsid w:val="00434083"/>
    <w:pPr>
      <w:spacing w:after="0"/>
      <w:ind w:left="660"/>
    </w:pPr>
    <w:rPr>
      <w:sz w:val="18"/>
      <w:szCs w:val="18"/>
    </w:rPr>
  </w:style>
  <w:style w:type="paragraph" w:styleId="Obsah5">
    <w:name w:val="toc 5"/>
    <w:basedOn w:val="Normln"/>
    <w:next w:val="Normln"/>
    <w:autoRedefine/>
    <w:semiHidden/>
    <w:rsid w:val="00434083"/>
    <w:pPr>
      <w:spacing w:after="0"/>
      <w:ind w:left="880"/>
    </w:pPr>
    <w:rPr>
      <w:sz w:val="18"/>
      <w:szCs w:val="18"/>
    </w:rPr>
  </w:style>
  <w:style w:type="paragraph" w:styleId="Obsah6">
    <w:name w:val="toc 6"/>
    <w:basedOn w:val="Normln"/>
    <w:next w:val="Normln"/>
    <w:autoRedefine/>
    <w:semiHidden/>
    <w:rsid w:val="00434083"/>
    <w:pPr>
      <w:spacing w:after="0"/>
      <w:ind w:left="1100"/>
    </w:pPr>
    <w:rPr>
      <w:sz w:val="18"/>
      <w:szCs w:val="18"/>
    </w:rPr>
  </w:style>
  <w:style w:type="paragraph" w:styleId="Obsah7">
    <w:name w:val="toc 7"/>
    <w:basedOn w:val="Normln"/>
    <w:next w:val="Normln"/>
    <w:autoRedefine/>
    <w:semiHidden/>
    <w:rsid w:val="00434083"/>
    <w:pPr>
      <w:spacing w:after="0"/>
      <w:ind w:left="1320"/>
    </w:pPr>
    <w:rPr>
      <w:sz w:val="18"/>
      <w:szCs w:val="18"/>
    </w:rPr>
  </w:style>
  <w:style w:type="paragraph" w:styleId="Obsah8">
    <w:name w:val="toc 8"/>
    <w:basedOn w:val="Normln"/>
    <w:next w:val="Normln"/>
    <w:autoRedefine/>
    <w:semiHidden/>
    <w:rsid w:val="00434083"/>
    <w:pPr>
      <w:spacing w:after="0"/>
      <w:ind w:left="1540"/>
    </w:pPr>
    <w:rPr>
      <w:sz w:val="18"/>
      <w:szCs w:val="18"/>
    </w:rPr>
  </w:style>
  <w:style w:type="paragraph" w:styleId="Obsah9">
    <w:name w:val="toc 9"/>
    <w:basedOn w:val="Normln"/>
    <w:next w:val="Normln"/>
    <w:autoRedefine/>
    <w:semiHidden/>
    <w:rsid w:val="00434083"/>
    <w:pPr>
      <w:spacing w:after="0"/>
      <w:ind w:left="1760"/>
    </w:pPr>
    <w:rPr>
      <w:sz w:val="18"/>
      <w:szCs w:val="18"/>
    </w:rPr>
  </w:style>
  <w:style w:type="paragraph" w:customStyle="1" w:styleId="Texta">
    <w:name w:val="Text (a)"/>
    <w:basedOn w:val="Normln"/>
    <w:link w:val="TextaChar"/>
    <w:qFormat/>
    <w:rsid w:val="00434083"/>
    <w:pPr>
      <w:keepNext/>
      <w:ind w:left="992"/>
    </w:pPr>
    <w:rPr>
      <w:szCs w:val="20"/>
    </w:rPr>
  </w:style>
  <w:style w:type="character" w:customStyle="1" w:styleId="TextaChar">
    <w:name w:val="Text (a) Char"/>
    <w:basedOn w:val="Standardnpsmoodstavce"/>
    <w:link w:val="Texta"/>
    <w:rsid w:val="00434083"/>
    <w:rPr>
      <w:rFonts w:ascii="Times New Roman" w:eastAsia="Times New Roman" w:hAnsi="Times New Roman"/>
      <w:sz w:val="22"/>
      <w:lang w:eastAsia="en-US"/>
    </w:rPr>
  </w:style>
  <w:style w:type="paragraph" w:customStyle="1" w:styleId="Odrazkaproa">
    <w:name w:val="Odrazka pro (a)"/>
    <w:basedOn w:val="Texta"/>
    <w:link w:val="OdrazkaproaChar"/>
    <w:qFormat/>
    <w:rsid w:val="00434083"/>
    <w:pPr>
      <w:numPr>
        <w:numId w:val="6"/>
      </w:numPr>
      <w:tabs>
        <w:tab w:val="left" w:pos="1418"/>
      </w:tabs>
      <w:ind w:left="1418" w:hanging="425"/>
    </w:pPr>
  </w:style>
  <w:style w:type="character" w:customStyle="1" w:styleId="OdrazkaproaChar">
    <w:name w:val="Odrazka pro (a) Char"/>
    <w:basedOn w:val="TextaChar"/>
    <w:link w:val="Odrazkaproa"/>
    <w:rsid w:val="00434083"/>
    <w:rPr>
      <w:rFonts w:asciiTheme="minorHAnsi" w:eastAsiaTheme="minorHAnsi" w:hAnsiTheme="minorHAnsi" w:cstheme="minorBidi"/>
      <w:kern w:val="2"/>
      <w:sz w:val="22"/>
      <w:lang w:eastAsia="en-US"/>
      <w14:ligatures w14:val="standardContextual"/>
    </w:rPr>
  </w:style>
  <w:style w:type="paragraph" w:customStyle="1" w:styleId="Texti">
    <w:name w:val="Text (i)"/>
    <w:basedOn w:val="Normln"/>
    <w:link w:val="TextiChar"/>
    <w:qFormat/>
    <w:rsid w:val="00434083"/>
    <w:pPr>
      <w:keepNext/>
      <w:ind w:left="1418"/>
    </w:pPr>
    <w:rPr>
      <w:szCs w:val="20"/>
    </w:rPr>
  </w:style>
  <w:style w:type="paragraph" w:styleId="Revize">
    <w:name w:val="Revision"/>
    <w:hidden/>
    <w:uiPriority w:val="99"/>
    <w:semiHidden/>
    <w:rsid w:val="007936E4"/>
    <w:rPr>
      <w:rFonts w:ascii="Times New Roman" w:eastAsia="Times New Roman" w:hAnsi="Times New Roman"/>
      <w:sz w:val="22"/>
      <w:szCs w:val="24"/>
      <w:lang w:eastAsia="en-US"/>
    </w:rPr>
  </w:style>
  <w:style w:type="character" w:customStyle="1" w:styleId="TextiChar">
    <w:name w:val="Text (i) Char"/>
    <w:basedOn w:val="Standardnpsmoodstavce"/>
    <w:link w:val="Texti"/>
    <w:rsid w:val="00434083"/>
    <w:rPr>
      <w:rFonts w:ascii="Times New Roman" w:eastAsia="Times New Roman" w:hAnsi="Times New Roman"/>
      <w:sz w:val="22"/>
      <w:lang w:eastAsia="en-US"/>
    </w:rPr>
  </w:style>
  <w:style w:type="paragraph" w:customStyle="1" w:styleId="Odrazkaproi">
    <w:name w:val="Odrazka pro (i)"/>
    <w:basedOn w:val="Texti"/>
    <w:link w:val="OdrazkaproiChar"/>
    <w:qFormat/>
    <w:rsid w:val="00434083"/>
    <w:pPr>
      <w:numPr>
        <w:numId w:val="7"/>
      </w:numPr>
      <w:tabs>
        <w:tab w:val="left" w:pos="1843"/>
      </w:tabs>
      <w:ind w:left="1843" w:hanging="425"/>
    </w:pPr>
  </w:style>
  <w:style w:type="character" w:customStyle="1" w:styleId="OdrazkaproiChar">
    <w:name w:val="Odrazka pro (i) Char"/>
    <w:basedOn w:val="TextiChar"/>
    <w:link w:val="Odrazkaproi"/>
    <w:rsid w:val="00434083"/>
    <w:rPr>
      <w:rFonts w:asciiTheme="minorHAnsi" w:eastAsiaTheme="minorHAnsi" w:hAnsiTheme="minorHAnsi" w:cstheme="minorBidi"/>
      <w:kern w:val="2"/>
      <w:sz w:val="22"/>
      <w:lang w:eastAsia="en-US"/>
      <w14:ligatures w14:val="standardContextual"/>
    </w:rPr>
  </w:style>
  <w:style w:type="paragraph" w:customStyle="1" w:styleId="Odrazkapro1a11">
    <w:name w:val="Odrazka pro 1 a 1.1"/>
    <w:basedOn w:val="Normln"/>
    <w:link w:val="Odrazkapro1a11Char"/>
    <w:qFormat/>
    <w:rsid w:val="00434083"/>
    <w:pPr>
      <w:numPr>
        <w:numId w:val="8"/>
      </w:numPr>
      <w:tabs>
        <w:tab w:val="left" w:pos="992"/>
      </w:tabs>
      <w:ind w:left="992" w:hanging="425"/>
    </w:pPr>
  </w:style>
  <w:style w:type="character" w:customStyle="1" w:styleId="Odrazkapro1a11Char">
    <w:name w:val="Odrazka pro 1 a 1.1 Char"/>
    <w:basedOn w:val="Standardnpsmoodstavce"/>
    <w:link w:val="Odrazkapro1a11"/>
    <w:rsid w:val="00434083"/>
    <w:rPr>
      <w:rFonts w:asciiTheme="minorHAnsi" w:eastAsiaTheme="minorHAnsi" w:hAnsiTheme="minorHAnsi" w:cstheme="minorBidi"/>
      <w:kern w:val="2"/>
      <w:sz w:val="22"/>
      <w:szCs w:val="22"/>
      <w:lang w:eastAsia="en-US"/>
      <w14:ligatures w14:val="standardContextual"/>
    </w:rPr>
  </w:style>
  <w:style w:type="paragraph" w:customStyle="1" w:styleId="Preambule">
    <w:name w:val="Preambule"/>
    <w:basedOn w:val="Normln"/>
    <w:qFormat/>
    <w:rsid w:val="00434083"/>
    <w:pPr>
      <w:widowControl w:val="0"/>
      <w:numPr>
        <w:numId w:val="10"/>
      </w:numPr>
    </w:pPr>
  </w:style>
  <w:style w:type="paragraph" w:styleId="Rozloendokumentu">
    <w:name w:val="Document Map"/>
    <w:basedOn w:val="Normln"/>
    <w:link w:val="RozloendokumentuChar"/>
    <w:semiHidden/>
    <w:rsid w:val="00434083"/>
    <w:pPr>
      <w:shd w:val="clear" w:color="auto" w:fill="000080"/>
    </w:pPr>
    <w:rPr>
      <w:rFonts w:ascii="Tahoma" w:hAnsi="Tahoma" w:cs="Tahoma"/>
      <w:sz w:val="20"/>
      <w:szCs w:val="20"/>
    </w:rPr>
  </w:style>
  <w:style w:type="character" w:customStyle="1" w:styleId="RozloendokumentuChar">
    <w:name w:val="Rozložení dokumentu Char"/>
    <w:link w:val="Rozloendokumentu"/>
    <w:semiHidden/>
    <w:rsid w:val="009025E9"/>
    <w:rPr>
      <w:rFonts w:ascii="Tahoma" w:eastAsia="Times New Roman" w:hAnsi="Tahoma" w:cs="Tahoma"/>
      <w:shd w:val="clear" w:color="auto" w:fill="000080"/>
      <w:lang w:eastAsia="en-US"/>
    </w:rPr>
  </w:style>
  <w:style w:type="paragraph" w:customStyle="1" w:styleId="Text11">
    <w:name w:val="Text 1.1"/>
    <w:basedOn w:val="Normln"/>
    <w:link w:val="Text11Char"/>
    <w:qFormat/>
    <w:rsid w:val="00434083"/>
    <w:pPr>
      <w:keepNext/>
      <w:ind w:left="561"/>
    </w:pPr>
    <w:rPr>
      <w:szCs w:val="20"/>
    </w:rPr>
  </w:style>
  <w:style w:type="character" w:customStyle="1" w:styleId="Nadpis3Char">
    <w:name w:val="Nadpis 3 Char"/>
    <w:link w:val="Nadpis3"/>
    <w:rsid w:val="009025E9"/>
    <w:rPr>
      <w:rFonts w:ascii="Arial" w:eastAsiaTheme="minorHAnsi" w:hAnsi="Arial" w:cs="Arial"/>
      <w:b/>
      <w:bCs/>
      <w:kern w:val="2"/>
      <w:sz w:val="26"/>
      <w:szCs w:val="26"/>
      <w:lang w:eastAsia="en-US"/>
      <w14:ligatures w14:val="standardContextual"/>
    </w:rPr>
  </w:style>
  <w:style w:type="character" w:customStyle="1" w:styleId="Nadpis4Char">
    <w:name w:val="Nadpis 4 Char"/>
    <w:link w:val="Nadpis4"/>
    <w:semiHidden/>
    <w:rsid w:val="007B4B2A"/>
    <w:rPr>
      <w:rFonts w:ascii="Times New Roman" w:eastAsia="Times New Roman" w:hAnsi="Times New Roman"/>
      <w:b/>
      <w:bCs/>
      <w:sz w:val="28"/>
      <w:szCs w:val="28"/>
      <w:lang w:eastAsia="en-US"/>
    </w:rPr>
  </w:style>
  <w:style w:type="character" w:customStyle="1" w:styleId="Nadpis5Char">
    <w:name w:val="Nadpis 5 Char"/>
    <w:link w:val="Nadpis5"/>
    <w:rsid w:val="009025E9"/>
    <w:rPr>
      <w:rFonts w:ascii="Times New Roman" w:eastAsia="Times New Roman" w:hAnsi="Times New Roman"/>
      <w:b/>
      <w:bCs/>
      <w:i/>
      <w:iCs/>
      <w:sz w:val="26"/>
      <w:szCs w:val="26"/>
      <w:lang w:eastAsia="en-US"/>
    </w:rPr>
  </w:style>
  <w:style w:type="character" w:customStyle="1" w:styleId="Nadpis6Char">
    <w:name w:val="Nadpis 6 Char"/>
    <w:link w:val="Nadpis6"/>
    <w:rsid w:val="009025E9"/>
    <w:rPr>
      <w:rFonts w:ascii="Times New Roman" w:eastAsia="Times New Roman" w:hAnsi="Times New Roman"/>
      <w:b/>
      <w:bCs/>
      <w:sz w:val="22"/>
      <w:szCs w:val="22"/>
      <w:lang w:eastAsia="en-US"/>
    </w:rPr>
  </w:style>
  <w:style w:type="character" w:customStyle="1" w:styleId="Nadpis7Char">
    <w:name w:val="Nadpis 7 Char"/>
    <w:link w:val="Nadpis7"/>
    <w:semiHidden/>
    <w:rsid w:val="007B4B2A"/>
    <w:rPr>
      <w:rFonts w:ascii="Times New Roman" w:eastAsia="Times New Roman" w:hAnsi="Times New Roman"/>
      <w:sz w:val="22"/>
      <w:szCs w:val="24"/>
      <w:lang w:eastAsia="en-US"/>
    </w:rPr>
  </w:style>
  <w:style w:type="character" w:customStyle="1" w:styleId="Nadpis8Char">
    <w:name w:val="Nadpis 8 Char"/>
    <w:link w:val="Nadpis8"/>
    <w:semiHidden/>
    <w:rsid w:val="007B4B2A"/>
    <w:rPr>
      <w:rFonts w:ascii="Times New Roman" w:eastAsia="Times New Roman" w:hAnsi="Times New Roman"/>
      <w:i/>
      <w:iCs/>
      <w:sz w:val="22"/>
      <w:szCs w:val="24"/>
      <w:lang w:eastAsia="en-US"/>
    </w:rPr>
  </w:style>
  <w:style w:type="character" w:customStyle="1" w:styleId="Nadpis9Char">
    <w:name w:val="Nadpis 9 Char"/>
    <w:link w:val="Nadpis9"/>
    <w:semiHidden/>
    <w:rsid w:val="009025E9"/>
    <w:rPr>
      <w:rFonts w:ascii="Arial" w:eastAsia="Times New Roman" w:hAnsi="Arial" w:cs="Arial"/>
      <w:sz w:val="22"/>
      <w:szCs w:val="22"/>
      <w:lang w:eastAsia="en-US"/>
    </w:rPr>
  </w:style>
  <w:style w:type="paragraph" w:customStyle="1" w:styleId="Smluvstranya">
    <w:name w:val="Smluv.strany_&quot;a&quot;"/>
    <w:basedOn w:val="Text11"/>
    <w:semiHidden/>
    <w:rsid w:val="00434083"/>
    <w:pPr>
      <w:spacing w:before="360" w:after="360"/>
      <w:ind w:left="567"/>
    </w:pPr>
  </w:style>
  <w:style w:type="paragraph" w:customStyle="1" w:styleId="Smluvnistranypreambule">
    <w:name w:val="Smluvni_strany_preambule"/>
    <w:basedOn w:val="Normln"/>
    <w:next w:val="Normln"/>
    <w:semiHidden/>
    <w:rsid w:val="00434083"/>
    <w:pPr>
      <w:spacing w:before="480" w:after="240"/>
    </w:pPr>
    <w:rPr>
      <w:b/>
      <w:caps/>
    </w:rPr>
  </w:style>
  <w:style w:type="paragraph" w:customStyle="1" w:styleId="Spolecnost">
    <w:name w:val="Spolecnost"/>
    <w:basedOn w:val="Normln"/>
    <w:semiHidden/>
    <w:rsid w:val="00434083"/>
    <w:pPr>
      <w:spacing w:before="240" w:after="240"/>
      <w:jc w:val="center"/>
    </w:pPr>
    <w:rPr>
      <w:b/>
      <w:sz w:val="32"/>
    </w:rPr>
  </w:style>
  <w:style w:type="paragraph" w:customStyle="1" w:styleId="StyleBefore4ptAfter4pt">
    <w:name w:val="Style Before:  4 pt After:  4 pt"/>
    <w:basedOn w:val="Normln"/>
    <w:semiHidden/>
    <w:rsid w:val="00434083"/>
    <w:rPr>
      <w:szCs w:val="20"/>
    </w:rPr>
  </w:style>
  <w:style w:type="paragraph" w:customStyle="1" w:styleId="StyleClanekaBold">
    <w:name w:val="Style Clanek (a) + Bold"/>
    <w:basedOn w:val="Claneka"/>
    <w:semiHidden/>
    <w:rsid w:val="00434083"/>
    <w:rPr>
      <w:b/>
      <w:bCs/>
    </w:rPr>
  </w:style>
  <w:style w:type="paragraph" w:styleId="Textbubliny">
    <w:name w:val="Balloon Text"/>
    <w:basedOn w:val="Normln"/>
    <w:link w:val="TextbublinyChar"/>
    <w:rsid w:val="00434083"/>
    <w:pPr>
      <w:spacing w:after="0"/>
    </w:pPr>
    <w:rPr>
      <w:rFonts w:ascii="Tahoma" w:hAnsi="Tahoma" w:cs="Tahoma"/>
      <w:sz w:val="16"/>
      <w:szCs w:val="16"/>
    </w:rPr>
  </w:style>
  <w:style w:type="character" w:customStyle="1" w:styleId="TextbublinyChar">
    <w:name w:val="Text bubliny Char"/>
    <w:basedOn w:val="Standardnpsmoodstavce"/>
    <w:link w:val="Textbubliny"/>
    <w:rsid w:val="00434083"/>
    <w:rPr>
      <w:rFonts w:ascii="Tahoma" w:eastAsia="Times New Roman" w:hAnsi="Tahoma" w:cs="Tahoma"/>
      <w:sz w:val="16"/>
      <w:szCs w:val="16"/>
      <w:lang w:eastAsia="en-US"/>
    </w:rPr>
  </w:style>
  <w:style w:type="paragraph" w:styleId="Textpoznpodarou">
    <w:name w:val="footnote text"/>
    <w:aliases w:val="fn"/>
    <w:basedOn w:val="Normln"/>
    <w:link w:val="TextpoznpodarouChar"/>
    <w:rsid w:val="00434083"/>
    <w:rPr>
      <w:sz w:val="18"/>
      <w:szCs w:val="20"/>
    </w:rPr>
  </w:style>
  <w:style w:type="character" w:customStyle="1" w:styleId="TextpoznpodarouChar">
    <w:name w:val="Text pozn. pod čarou Char"/>
    <w:aliases w:val="fn Char"/>
    <w:link w:val="Textpoznpodarou"/>
    <w:rsid w:val="00434083"/>
    <w:rPr>
      <w:rFonts w:ascii="Times New Roman" w:eastAsia="Times New Roman" w:hAnsi="Times New Roman"/>
      <w:sz w:val="18"/>
      <w:lang w:eastAsia="en-US"/>
    </w:rPr>
  </w:style>
  <w:style w:type="paragraph" w:customStyle="1" w:styleId="Titulka">
    <w:name w:val="Titulka"/>
    <w:aliases w:val="popisy"/>
    <w:basedOn w:val="Spolecnost"/>
    <w:semiHidden/>
    <w:rsid w:val="00434083"/>
    <w:pPr>
      <w:spacing w:before="360"/>
    </w:pPr>
    <w:rPr>
      <w:sz w:val="28"/>
    </w:rPr>
  </w:style>
  <w:style w:type="paragraph" w:styleId="Zhlav">
    <w:name w:val="header"/>
    <w:aliases w:val="HH Header"/>
    <w:basedOn w:val="Normln"/>
    <w:link w:val="ZhlavChar"/>
    <w:uiPriority w:val="99"/>
    <w:rsid w:val="00434083"/>
    <w:pPr>
      <w:tabs>
        <w:tab w:val="center" w:pos="4703"/>
        <w:tab w:val="right" w:pos="9406"/>
      </w:tabs>
    </w:pPr>
    <w:rPr>
      <w:rFonts w:ascii="Arial" w:hAnsi="Arial"/>
      <w:sz w:val="16"/>
    </w:rPr>
  </w:style>
  <w:style w:type="character" w:customStyle="1" w:styleId="ZhlavChar">
    <w:name w:val="Záhlaví Char"/>
    <w:aliases w:val="HH Header Char"/>
    <w:link w:val="Zhlav"/>
    <w:uiPriority w:val="99"/>
    <w:rsid w:val="009025E9"/>
    <w:rPr>
      <w:rFonts w:ascii="Arial" w:eastAsia="Times New Roman" w:hAnsi="Arial"/>
      <w:sz w:val="16"/>
      <w:szCs w:val="24"/>
      <w:lang w:eastAsia="en-US"/>
    </w:rPr>
  </w:style>
  <w:style w:type="paragraph" w:styleId="Zpat">
    <w:name w:val="footer"/>
    <w:basedOn w:val="Normln"/>
    <w:link w:val="ZpatChar"/>
    <w:rsid w:val="00434083"/>
    <w:pPr>
      <w:tabs>
        <w:tab w:val="center" w:pos="4703"/>
        <w:tab w:val="right" w:pos="9406"/>
      </w:tabs>
    </w:pPr>
    <w:rPr>
      <w:sz w:val="20"/>
    </w:rPr>
  </w:style>
  <w:style w:type="character" w:customStyle="1" w:styleId="ZpatChar">
    <w:name w:val="Zápatí Char"/>
    <w:link w:val="Zpat"/>
    <w:rsid w:val="009025E9"/>
    <w:rPr>
      <w:rFonts w:ascii="Times New Roman" w:eastAsia="Times New Roman" w:hAnsi="Times New Roman"/>
      <w:szCs w:val="24"/>
      <w:lang w:eastAsia="en-US"/>
    </w:rPr>
  </w:style>
  <w:style w:type="character" w:styleId="Znakapoznpodarou">
    <w:name w:val="footnote reference"/>
    <w:basedOn w:val="Standardnpsmoodstavce"/>
    <w:rsid w:val="00434083"/>
    <w:rPr>
      <w:vertAlign w:val="superscript"/>
    </w:rPr>
  </w:style>
  <w:style w:type="character" w:styleId="Odkaznakoment">
    <w:name w:val="annotation reference"/>
    <w:aliases w:val="Comment Reference (Czech Tourism)"/>
    <w:uiPriority w:val="99"/>
    <w:rsid w:val="007936E4"/>
    <w:rPr>
      <w:sz w:val="16"/>
      <w:szCs w:val="16"/>
    </w:rPr>
  </w:style>
  <w:style w:type="paragraph" w:styleId="Textkomente">
    <w:name w:val="annotation text"/>
    <w:aliases w:val="Comment Text (Czech Tourism),RL Text komentáře"/>
    <w:basedOn w:val="Normln"/>
    <w:link w:val="TextkomenteChar"/>
    <w:rsid w:val="007936E4"/>
    <w:rPr>
      <w:sz w:val="20"/>
      <w:szCs w:val="20"/>
    </w:rPr>
  </w:style>
  <w:style w:type="character" w:customStyle="1" w:styleId="TextkomenteChar">
    <w:name w:val="Text komentáře Char"/>
    <w:aliases w:val="Comment Text (Czech Tourism) Char,RL Text komentáře Char"/>
    <w:link w:val="Textkomente"/>
    <w:rsid w:val="009025E9"/>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rsid w:val="007936E4"/>
    <w:rPr>
      <w:b/>
      <w:bCs/>
    </w:rPr>
  </w:style>
  <w:style w:type="character" w:customStyle="1" w:styleId="PedmtkomenteChar">
    <w:name w:val="Předmět komentáře Char"/>
    <w:link w:val="Pedmtkomente"/>
    <w:uiPriority w:val="99"/>
    <w:rsid w:val="009025E9"/>
    <w:rPr>
      <w:rFonts w:ascii="Times New Roman" w:eastAsia="Times New Roman" w:hAnsi="Times New Roman" w:cs="Times New Roman"/>
      <w:b/>
      <w:bCs/>
      <w:sz w:val="20"/>
      <w:szCs w:val="20"/>
    </w:rPr>
  </w:style>
  <w:style w:type="paragraph" w:styleId="Normlnodsazen">
    <w:name w:val="Normal Indent"/>
    <w:basedOn w:val="Normln"/>
    <w:rsid w:val="009025E9"/>
    <w:pPr>
      <w:tabs>
        <w:tab w:val="left" w:pos="3402"/>
      </w:tabs>
      <w:spacing w:after="0"/>
      <w:ind w:left="1440"/>
    </w:pPr>
    <w:rPr>
      <w:rFonts w:ascii="NimbusRoman" w:hAnsi="NimbusRoman"/>
      <w:sz w:val="20"/>
      <w:szCs w:val="20"/>
      <w:lang w:val="en-GB"/>
    </w:rPr>
  </w:style>
  <w:style w:type="character" w:customStyle="1" w:styleId="Clanek11Char">
    <w:name w:val="Clanek 1.1 Char"/>
    <w:link w:val="Clanek11"/>
    <w:locked/>
    <w:rsid w:val="009025E9"/>
    <w:rPr>
      <w:rFonts w:ascii="Times New Roman" w:eastAsiaTheme="minorHAnsi" w:hAnsi="Times New Roman" w:cs="Arial"/>
      <w:bCs/>
      <w:iCs/>
      <w:kern w:val="2"/>
      <w:sz w:val="22"/>
      <w:szCs w:val="28"/>
      <w:lang w:eastAsia="en-US"/>
      <w14:ligatures w14:val="standardContextual"/>
    </w:rPr>
  </w:style>
  <w:style w:type="paragraph" w:customStyle="1" w:styleId="Styl30">
    <w:name w:val="Styl3"/>
    <w:basedOn w:val="Clanek11"/>
    <w:qFormat/>
    <w:rsid w:val="009025E9"/>
    <w:pPr>
      <w:numPr>
        <w:ilvl w:val="0"/>
        <w:numId w:val="0"/>
      </w:numPr>
      <w:tabs>
        <w:tab w:val="num" w:pos="567"/>
      </w:tabs>
      <w:spacing w:line="276" w:lineRule="auto"/>
      <w:ind w:left="567" w:hanging="567"/>
    </w:pPr>
    <w:rPr>
      <w:rFonts w:cs="Times New Roman"/>
      <w:szCs w:val="22"/>
    </w:rPr>
  </w:style>
  <w:style w:type="paragraph" w:customStyle="1" w:styleId="Styl7">
    <w:name w:val="Styl7"/>
    <w:basedOn w:val="Nadpis1"/>
    <w:qFormat/>
    <w:rsid w:val="009025E9"/>
    <w:pPr>
      <w:numPr>
        <w:numId w:val="0"/>
      </w:numPr>
      <w:tabs>
        <w:tab w:val="num" w:pos="567"/>
      </w:tabs>
      <w:spacing w:line="276" w:lineRule="auto"/>
      <w:ind w:left="567" w:hanging="567"/>
    </w:pPr>
    <w:rPr>
      <w:rFonts w:cs="Times New Roman"/>
    </w:rPr>
  </w:style>
  <w:style w:type="paragraph" w:customStyle="1" w:styleId="Level1">
    <w:name w:val="Level 1"/>
    <w:basedOn w:val="Normln"/>
    <w:next w:val="Normln"/>
    <w:qFormat/>
    <w:rsid w:val="004E2652"/>
    <w:pPr>
      <w:keepNext/>
      <w:numPr>
        <w:numId w:val="4"/>
      </w:numPr>
      <w:spacing w:before="240"/>
      <w:outlineLvl w:val="0"/>
    </w:pPr>
    <w:rPr>
      <w:b/>
      <w:bCs/>
      <w:caps/>
      <w:kern w:val="20"/>
      <w:szCs w:val="32"/>
    </w:rPr>
  </w:style>
  <w:style w:type="paragraph" w:customStyle="1" w:styleId="Level2">
    <w:name w:val="Level 2"/>
    <w:basedOn w:val="Normln"/>
    <w:qFormat/>
    <w:rsid w:val="00B62525"/>
    <w:pPr>
      <w:numPr>
        <w:ilvl w:val="1"/>
        <w:numId w:val="4"/>
      </w:numPr>
      <w:tabs>
        <w:tab w:val="num" w:pos="1106"/>
        <w:tab w:val="num" w:pos="1390"/>
      </w:tabs>
      <w:ind w:left="1390"/>
      <w:outlineLvl w:val="1"/>
    </w:pPr>
    <w:rPr>
      <w:snapToGrid w:val="0"/>
      <w:kern w:val="20"/>
      <w:szCs w:val="28"/>
    </w:rPr>
  </w:style>
  <w:style w:type="paragraph" w:customStyle="1" w:styleId="Level3">
    <w:name w:val="Level 3"/>
    <w:basedOn w:val="Normln"/>
    <w:qFormat/>
    <w:rsid w:val="00853376"/>
    <w:pPr>
      <w:numPr>
        <w:ilvl w:val="2"/>
        <w:numId w:val="4"/>
      </w:numPr>
      <w:tabs>
        <w:tab w:val="clear" w:pos="5047"/>
        <w:tab w:val="num" w:pos="2041"/>
      </w:tabs>
      <w:ind w:left="2041"/>
      <w:outlineLvl w:val="2"/>
    </w:pPr>
    <w:rPr>
      <w:kern w:val="20"/>
      <w:szCs w:val="32"/>
    </w:rPr>
  </w:style>
  <w:style w:type="paragraph" w:customStyle="1" w:styleId="Level4">
    <w:name w:val="Level 4"/>
    <w:basedOn w:val="Normln"/>
    <w:next w:val="Level5"/>
    <w:qFormat/>
    <w:rsid w:val="0053333B"/>
    <w:pPr>
      <w:numPr>
        <w:numId w:val="14"/>
      </w:numPr>
      <w:outlineLvl w:val="3"/>
    </w:pPr>
    <w:rPr>
      <w:kern w:val="20"/>
      <w:szCs w:val="28"/>
    </w:rPr>
  </w:style>
  <w:style w:type="paragraph" w:customStyle="1" w:styleId="Level5">
    <w:name w:val="Level 5"/>
    <w:qFormat/>
    <w:rsid w:val="0053333B"/>
    <w:pPr>
      <w:numPr>
        <w:numId w:val="15"/>
      </w:numPr>
      <w:spacing w:before="120" w:after="120"/>
      <w:jc w:val="both"/>
    </w:pPr>
    <w:rPr>
      <w:rFonts w:ascii="Times New Roman" w:eastAsia="Times New Roman" w:hAnsi="Times New Roman"/>
      <w:sz w:val="22"/>
      <w:szCs w:val="24"/>
      <w:lang w:eastAsia="en-US"/>
    </w:rPr>
  </w:style>
  <w:style w:type="paragraph" w:customStyle="1" w:styleId="Level7">
    <w:name w:val="Level 7"/>
    <w:basedOn w:val="Normln"/>
    <w:rsid w:val="009025E9"/>
    <w:pPr>
      <w:numPr>
        <w:ilvl w:val="6"/>
        <w:numId w:val="4"/>
      </w:numPr>
      <w:spacing w:after="140" w:line="290" w:lineRule="auto"/>
      <w:outlineLvl w:val="6"/>
    </w:pPr>
    <w:rPr>
      <w:rFonts w:ascii="Arial" w:hAnsi="Arial"/>
      <w:kern w:val="20"/>
      <w:sz w:val="20"/>
    </w:rPr>
  </w:style>
  <w:style w:type="paragraph" w:customStyle="1" w:styleId="Level8">
    <w:name w:val="Level 8"/>
    <w:basedOn w:val="Normln"/>
    <w:rsid w:val="009025E9"/>
    <w:pPr>
      <w:numPr>
        <w:ilvl w:val="7"/>
        <w:numId w:val="4"/>
      </w:numPr>
      <w:spacing w:after="140" w:line="290" w:lineRule="auto"/>
      <w:outlineLvl w:val="7"/>
    </w:pPr>
    <w:rPr>
      <w:rFonts w:ascii="Arial" w:hAnsi="Arial"/>
      <w:kern w:val="20"/>
      <w:sz w:val="20"/>
    </w:rPr>
  </w:style>
  <w:style w:type="paragraph" w:customStyle="1" w:styleId="Level9">
    <w:name w:val="Level 9"/>
    <w:basedOn w:val="Normln"/>
    <w:rsid w:val="009025E9"/>
    <w:pPr>
      <w:numPr>
        <w:ilvl w:val="8"/>
        <w:numId w:val="4"/>
      </w:numPr>
      <w:spacing w:after="140" w:line="290" w:lineRule="auto"/>
      <w:outlineLvl w:val="8"/>
    </w:pPr>
    <w:rPr>
      <w:rFonts w:ascii="Arial" w:hAnsi="Arial"/>
      <w:kern w:val="20"/>
      <w:sz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Odstavec 1.1."/>
    <w:basedOn w:val="Normln"/>
    <w:link w:val="OdstavecseseznamemChar"/>
    <w:uiPriority w:val="34"/>
    <w:qFormat/>
    <w:rsid w:val="007936E4"/>
    <w:pPr>
      <w:ind w:left="720"/>
      <w:contextualSpacing/>
    </w:pPr>
  </w:style>
  <w:style w:type="table" w:styleId="Mkatabulky">
    <w:name w:val="Table Grid"/>
    <w:basedOn w:val="Normlntabulka"/>
    <w:rsid w:val="009025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aChar">
    <w:name w:val="Clanek (a) Char"/>
    <w:link w:val="Claneka"/>
    <w:rsid w:val="00C31423"/>
    <w:rPr>
      <w:rFonts w:asciiTheme="minorHAnsi" w:eastAsiaTheme="minorHAnsi" w:hAnsiTheme="minorHAnsi" w:cstheme="minorBidi"/>
      <w:sz w:val="22"/>
      <w:szCs w:val="22"/>
      <w:lang w:eastAsia="en-US"/>
    </w:rPr>
  </w:style>
  <w:style w:type="paragraph" w:styleId="Zkladntext">
    <w:name w:val="Body Text"/>
    <w:basedOn w:val="Normln"/>
    <w:link w:val="ZkladntextChar"/>
    <w:rsid w:val="007936E4"/>
    <w:pPr>
      <w:widowControl w:val="0"/>
      <w:spacing w:before="360" w:line="240" w:lineRule="atLeast"/>
      <w:ind w:right="851"/>
    </w:pPr>
    <w:rPr>
      <w:sz w:val="20"/>
      <w:szCs w:val="20"/>
      <w:lang w:eastAsia="x-none"/>
    </w:rPr>
  </w:style>
  <w:style w:type="character" w:customStyle="1" w:styleId="ZkladntextChar">
    <w:name w:val="Základní text Char"/>
    <w:link w:val="Zkladntext"/>
    <w:rsid w:val="009025E9"/>
    <w:rPr>
      <w:rFonts w:ascii="Times New Roman" w:eastAsia="Times New Roman" w:hAnsi="Times New Roman" w:cs="Times New Roman"/>
      <w:sz w:val="20"/>
      <w:szCs w:val="20"/>
      <w:lang w:eastAsia="x-none"/>
    </w:rPr>
  </w:style>
  <w:style w:type="character" w:customStyle="1" w:styleId="Text11Char">
    <w:name w:val="Text 1.1 Char"/>
    <w:link w:val="Text11"/>
    <w:rsid w:val="009025E9"/>
    <w:rPr>
      <w:rFonts w:ascii="Times New Roman" w:eastAsia="Times New Roman" w:hAnsi="Times New Roman"/>
      <w:sz w:val="22"/>
      <w:lang w:eastAsia="en-US"/>
    </w:rPr>
  </w:style>
  <w:style w:type="paragraph" w:customStyle="1" w:styleId="Body1">
    <w:name w:val="Body 1"/>
    <w:basedOn w:val="Normln"/>
    <w:rsid w:val="009025E9"/>
    <w:pPr>
      <w:spacing w:after="140" w:line="290" w:lineRule="auto"/>
      <w:ind w:left="567"/>
    </w:pPr>
    <w:rPr>
      <w:rFonts w:ascii="Arial" w:hAnsi="Arial"/>
      <w:kern w:val="20"/>
      <w:sz w:val="18"/>
    </w:rPr>
  </w:style>
  <w:style w:type="paragraph" w:customStyle="1" w:styleId="RLTextlnkuslovan">
    <w:name w:val="RL Text článku číslovaný"/>
    <w:basedOn w:val="Normln"/>
    <w:link w:val="RLTextlnkuslovanChar"/>
    <w:qFormat/>
    <w:rsid w:val="009025E9"/>
    <w:pPr>
      <w:numPr>
        <w:ilvl w:val="1"/>
        <w:numId w:val="11"/>
      </w:numPr>
      <w:spacing w:line="280" w:lineRule="exact"/>
    </w:pPr>
    <w:rPr>
      <w:rFonts w:ascii="Calibri" w:hAnsi="Calibri"/>
      <w:lang w:val="x-none" w:eastAsia="x-none"/>
    </w:rPr>
  </w:style>
  <w:style w:type="paragraph" w:customStyle="1" w:styleId="RLlneksmlouvy">
    <w:name w:val="RL Článek smlouvy"/>
    <w:basedOn w:val="Normln"/>
    <w:next w:val="RLTextlnkuslovan"/>
    <w:rsid w:val="009025E9"/>
    <w:pPr>
      <w:keepNext/>
      <w:numPr>
        <w:numId w:val="11"/>
      </w:numPr>
      <w:suppressAutoHyphens/>
      <w:spacing w:before="360" w:line="280" w:lineRule="exact"/>
      <w:outlineLvl w:val="0"/>
    </w:pPr>
    <w:rPr>
      <w:rFonts w:ascii="Calibri" w:hAnsi="Calibri"/>
      <w:b/>
      <w:lang w:val="x-none"/>
    </w:rPr>
  </w:style>
  <w:style w:type="character" w:customStyle="1" w:styleId="RLTextlnkuslovanChar">
    <w:name w:val="RL Text článku číslovaný Char"/>
    <w:link w:val="RLTextlnkuslovan"/>
    <w:rsid w:val="009025E9"/>
    <w:rPr>
      <w:rFonts w:eastAsiaTheme="minorHAnsi" w:cstheme="minorBidi"/>
      <w:kern w:val="2"/>
      <w:sz w:val="22"/>
      <w:szCs w:val="22"/>
      <w:lang w:val="x-none" w:eastAsia="x-none"/>
      <w14:ligatures w14:val="standardContextual"/>
    </w:rPr>
  </w:style>
  <w:style w:type="paragraph" w:customStyle="1" w:styleId="Odrka">
    <w:name w:val="Odrážka"/>
    <w:basedOn w:val="Nadpis2"/>
    <w:qFormat/>
    <w:rsid w:val="009025E9"/>
    <w:pPr>
      <w:keepNext w:val="0"/>
      <w:widowControl w:val="0"/>
      <w:numPr>
        <w:ilvl w:val="0"/>
        <w:numId w:val="9"/>
      </w:numPr>
      <w:tabs>
        <w:tab w:val="left" w:pos="567"/>
      </w:tabs>
      <w:spacing w:before="60" w:after="0"/>
      <w:ind w:left="851" w:hanging="284"/>
    </w:pPr>
    <w:rPr>
      <w:b w:val="0"/>
      <w:bCs w:val="0"/>
      <w:i w:val="0"/>
      <w:iCs w:val="0"/>
      <w:sz w:val="14"/>
      <w:szCs w:val="16"/>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rsid w:val="009025E9"/>
    <w:rPr>
      <w:rFonts w:ascii="Times New Roman" w:eastAsia="Times New Roman" w:hAnsi="Times New Roman" w:cs="Times New Roman"/>
      <w:szCs w:val="24"/>
    </w:rPr>
  </w:style>
  <w:style w:type="paragraph" w:customStyle="1" w:styleId="Styl1">
    <w:name w:val="Styl 1"/>
    <w:basedOn w:val="Odstavecseseznamem"/>
    <w:qFormat/>
    <w:rsid w:val="009025E9"/>
    <w:pPr>
      <w:numPr>
        <w:numId w:val="12"/>
      </w:numPr>
      <w:tabs>
        <w:tab w:val="num" w:pos="737"/>
        <w:tab w:val="left" w:pos="1276"/>
      </w:tabs>
      <w:spacing w:before="240" w:after="0" w:line="276" w:lineRule="auto"/>
      <w:ind w:left="357" w:hanging="357"/>
      <w:contextualSpacing w:val="0"/>
      <w:jc w:val="center"/>
    </w:pPr>
    <w:rPr>
      <w:rFonts w:ascii="Calibri" w:hAnsi="Calibri" w:cs="Arial"/>
      <w:b/>
    </w:rPr>
  </w:style>
  <w:style w:type="paragraph" w:customStyle="1" w:styleId="Styl2">
    <w:name w:val="Styl 2"/>
    <w:basedOn w:val="Odstavecseseznamem"/>
    <w:link w:val="Styl2Char"/>
    <w:qFormat/>
    <w:rsid w:val="009025E9"/>
    <w:pPr>
      <w:numPr>
        <w:ilvl w:val="1"/>
        <w:numId w:val="12"/>
      </w:numPr>
      <w:spacing w:after="0" w:line="276" w:lineRule="auto"/>
      <w:ind w:left="567" w:hanging="567"/>
      <w:contextualSpacing w:val="0"/>
    </w:pPr>
    <w:rPr>
      <w:rFonts w:ascii="Calibri" w:hAnsi="Calibri" w:cs="Arial"/>
    </w:rPr>
  </w:style>
  <w:style w:type="paragraph" w:customStyle="1" w:styleId="Styl3">
    <w:name w:val="Styl 3"/>
    <w:basedOn w:val="Styl2"/>
    <w:link w:val="Styl3Char"/>
    <w:qFormat/>
    <w:rsid w:val="009025E9"/>
    <w:pPr>
      <w:numPr>
        <w:ilvl w:val="2"/>
      </w:numPr>
      <w:tabs>
        <w:tab w:val="num" w:pos="2211"/>
      </w:tabs>
      <w:ind w:left="1224" w:hanging="657"/>
    </w:pPr>
  </w:style>
  <w:style w:type="character" w:customStyle="1" w:styleId="Styl2Char">
    <w:name w:val="Styl 2 Char"/>
    <w:link w:val="Styl2"/>
    <w:rsid w:val="009025E9"/>
    <w:rPr>
      <w:rFonts w:eastAsiaTheme="minorHAnsi" w:cs="Arial"/>
      <w:kern w:val="2"/>
      <w:sz w:val="22"/>
      <w:szCs w:val="22"/>
      <w:lang w:eastAsia="en-US"/>
      <w14:ligatures w14:val="standardContextual"/>
    </w:rPr>
  </w:style>
  <w:style w:type="character" w:customStyle="1" w:styleId="Styl3Char">
    <w:name w:val="Styl 3 Char"/>
    <w:link w:val="Styl3"/>
    <w:rsid w:val="009025E9"/>
    <w:rPr>
      <w:rFonts w:eastAsiaTheme="minorHAnsi" w:cs="Arial"/>
      <w:kern w:val="2"/>
      <w:sz w:val="22"/>
      <w:szCs w:val="22"/>
      <w:lang w:eastAsia="en-US"/>
      <w14:ligatures w14:val="standardContextual"/>
    </w:rPr>
  </w:style>
  <w:style w:type="paragraph" w:customStyle="1" w:styleId="clanekavdefinicich">
    <w:name w:val="clanek (a) v definicich"/>
    <w:basedOn w:val="Clanek11"/>
    <w:link w:val="clanekavdefinicichChar"/>
    <w:qFormat/>
    <w:rsid w:val="009025E9"/>
    <w:pPr>
      <w:numPr>
        <w:ilvl w:val="0"/>
        <w:numId w:val="0"/>
      </w:numPr>
      <w:tabs>
        <w:tab w:val="num" w:pos="1419"/>
      </w:tabs>
      <w:ind w:left="1418" w:hanging="851"/>
    </w:pPr>
  </w:style>
  <w:style w:type="character" w:customStyle="1" w:styleId="clanekavdefinicichChar">
    <w:name w:val="clanek (a) v definicich Char"/>
    <w:link w:val="clanekavdefinicich"/>
    <w:rsid w:val="009025E9"/>
    <w:rPr>
      <w:rFonts w:ascii="Times New Roman" w:eastAsia="Times New Roman" w:hAnsi="Times New Roman" w:cs="Arial"/>
      <w:bCs/>
      <w:iCs/>
      <w:szCs w:val="28"/>
    </w:rPr>
  </w:style>
  <w:style w:type="paragraph" w:customStyle="1" w:styleId="Normln-odrky">
    <w:name w:val="Normální - odrážky"/>
    <w:basedOn w:val="Normln"/>
    <w:link w:val="Normln-odrkyChar"/>
    <w:rsid w:val="009025E9"/>
    <w:pPr>
      <w:numPr>
        <w:numId w:val="5"/>
      </w:numPr>
      <w:spacing w:after="140" w:line="300" w:lineRule="auto"/>
      <w:contextualSpacing/>
    </w:pPr>
    <w:rPr>
      <w:rFonts w:ascii="Arial" w:hAnsi="Arial"/>
      <w:sz w:val="18"/>
    </w:rPr>
  </w:style>
  <w:style w:type="character" w:customStyle="1" w:styleId="Normln-odrkyChar">
    <w:name w:val="Normální - odrážky Char"/>
    <w:link w:val="Normln-odrky"/>
    <w:rsid w:val="009025E9"/>
    <w:rPr>
      <w:rFonts w:ascii="Arial" w:eastAsiaTheme="minorHAnsi" w:hAnsi="Arial" w:cstheme="minorBidi"/>
      <w:kern w:val="2"/>
      <w:sz w:val="18"/>
      <w:szCs w:val="22"/>
      <w:lang w:eastAsia="en-US"/>
      <w14:ligatures w14:val="standardContextual"/>
    </w:rPr>
  </w:style>
  <w:style w:type="character" w:customStyle="1" w:styleId="ClanekiChar">
    <w:name w:val="Clanek (i) Char"/>
    <w:link w:val="Claneki"/>
    <w:rsid w:val="004B546A"/>
    <w:rPr>
      <w:rFonts w:asciiTheme="minorHAnsi" w:eastAsiaTheme="minorHAnsi" w:hAnsiTheme="minorHAnsi" w:cstheme="minorBidi"/>
      <w:color w:val="000000"/>
      <w:kern w:val="2"/>
      <w:sz w:val="22"/>
      <w:szCs w:val="22"/>
      <w:lang w:eastAsia="en-US"/>
      <w14:ligatures w14:val="standardContextual"/>
    </w:rPr>
  </w:style>
  <w:style w:type="paragraph" w:customStyle="1" w:styleId="Normln1">
    <w:name w:val="Normální1"/>
    <w:rsid w:val="009025E9"/>
    <w:pPr>
      <w:spacing w:line="276" w:lineRule="auto"/>
      <w:ind w:left="708"/>
    </w:pPr>
    <w:rPr>
      <w:rFonts w:ascii="Arial" w:eastAsia="Arial" w:hAnsi="Arial" w:cs="Arial"/>
      <w:color w:val="00000A"/>
    </w:rPr>
  </w:style>
  <w:style w:type="character" w:customStyle="1" w:styleId="normaltextrun1">
    <w:name w:val="normaltextrun1"/>
    <w:basedOn w:val="Standardnpsmoodstavce"/>
    <w:rsid w:val="009025E9"/>
  </w:style>
  <w:style w:type="character" w:styleId="Sledovanodkaz">
    <w:name w:val="FollowedHyperlink"/>
    <w:semiHidden/>
    <w:unhideWhenUsed/>
    <w:rsid w:val="009025E9"/>
    <w:rPr>
      <w:color w:val="800080"/>
      <w:u w:val="single"/>
    </w:rPr>
  </w:style>
  <w:style w:type="paragraph" w:customStyle="1" w:styleId="clanekivdefinicich">
    <w:name w:val="clanek(i) v definicich"/>
    <w:basedOn w:val="Claneki"/>
    <w:link w:val="clanekivdefinicichChar"/>
    <w:rsid w:val="009025E9"/>
    <w:pPr>
      <w:numPr>
        <w:numId w:val="3"/>
      </w:numPr>
      <w:ind w:left="1701"/>
    </w:pPr>
  </w:style>
  <w:style w:type="character" w:customStyle="1" w:styleId="clanekivdefinicichChar">
    <w:name w:val="clanek(i) v definicich Char"/>
    <w:link w:val="clanekivdefinicich"/>
    <w:rsid w:val="009025E9"/>
    <w:rPr>
      <w:rFonts w:asciiTheme="minorHAnsi" w:eastAsiaTheme="minorHAnsi" w:hAnsiTheme="minorHAnsi" w:cstheme="minorBidi"/>
      <w:color w:val="000000"/>
      <w:kern w:val="2"/>
      <w:sz w:val="22"/>
      <w:szCs w:val="22"/>
      <w:lang w:eastAsia="en-US"/>
      <w14:ligatures w14:val="standardContextual"/>
    </w:rPr>
  </w:style>
  <w:style w:type="table" w:customStyle="1" w:styleId="Stednstnovn1zvraznn11">
    <w:name w:val="Střední stínování 1 – zvýraznění 11"/>
    <w:basedOn w:val="Normlntabulka"/>
    <w:next w:val="Stednstnovn1zvraznn1"/>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Nadpis40">
    <w:name w:val="Nadpis #4_"/>
    <w:link w:val="Nadpis41"/>
    <w:rsid w:val="009025E9"/>
    <w:rPr>
      <w:rFonts w:ascii="Franklin Gothic Book" w:eastAsia="Franklin Gothic Book" w:hAnsi="Franklin Gothic Book" w:cs="Franklin Gothic Book"/>
      <w:sz w:val="27"/>
      <w:szCs w:val="27"/>
      <w:shd w:val="clear" w:color="auto" w:fill="FFFFFF"/>
    </w:rPr>
  </w:style>
  <w:style w:type="paragraph" w:customStyle="1" w:styleId="Nadpis41">
    <w:name w:val="Nadpis #4"/>
    <w:basedOn w:val="Normln"/>
    <w:link w:val="Nadpis40"/>
    <w:rsid w:val="009025E9"/>
    <w:pPr>
      <w:shd w:val="clear" w:color="auto" w:fill="FFFFFF"/>
      <w:spacing w:before="720" w:after="360" w:line="0" w:lineRule="atLeast"/>
      <w:outlineLvl w:val="3"/>
    </w:pPr>
    <w:rPr>
      <w:rFonts w:ascii="Franklin Gothic Book" w:eastAsia="Franklin Gothic Book" w:hAnsi="Franklin Gothic Book" w:cs="Franklin Gothic Book"/>
      <w:sz w:val="27"/>
      <w:szCs w:val="27"/>
    </w:rPr>
  </w:style>
  <w:style w:type="character" w:customStyle="1" w:styleId="Zkladntext0">
    <w:name w:val="Základní text_"/>
    <w:link w:val="Zkladntext3"/>
    <w:rsid w:val="009025E9"/>
    <w:rPr>
      <w:rFonts w:ascii="Franklin Gothic Book" w:eastAsia="Franklin Gothic Book" w:hAnsi="Franklin Gothic Book" w:cs="Franklin Gothic Book"/>
      <w:sz w:val="21"/>
      <w:szCs w:val="21"/>
      <w:shd w:val="clear" w:color="auto" w:fill="FFFFFF"/>
    </w:rPr>
  </w:style>
  <w:style w:type="character" w:customStyle="1" w:styleId="Nadpis50">
    <w:name w:val="Nadpis #5_"/>
    <w:rsid w:val="009025E9"/>
    <w:rPr>
      <w:rFonts w:ascii="Franklin Gothic Book" w:eastAsia="Franklin Gothic Book" w:hAnsi="Franklin Gothic Book" w:cs="Franklin Gothic Book"/>
      <w:b w:val="0"/>
      <w:bCs w:val="0"/>
      <w:i w:val="0"/>
      <w:iCs w:val="0"/>
      <w:smallCaps w:val="0"/>
      <w:strike w:val="0"/>
      <w:spacing w:val="0"/>
      <w:sz w:val="23"/>
      <w:szCs w:val="23"/>
    </w:rPr>
  </w:style>
  <w:style w:type="character" w:customStyle="1" w:styleId="Nadpis51">
    <w:name w:val="Nadpis #5"/>
    <w:rsid w:val="009025E9"/>
    <w:rPr>
      <w:rFonts w:ascii="Franklin Gothic Book" w:eastAsia="Franklin Gothic Book" w:hAnsi="Franklin Gothic Book" w:cs="Franklin Gothic Book"/>
      <w:b w:val="0"/>
      <w:bCs w:val="0"/>
      <w:i w:val="0"/>
      <w:iCs w:val="0"/>
      <w:smallCaps w:val="0"/>
      <w:strike w:val="0"/>
      <w:spacing w:val="0"/>
      <w:sz w:val="23"/>
      <w:szCs w:val="23"/>
    </w:rPr>
  </w:style>
  <w:style w:type="paragraph" w:customStyle="1" w:styleId="Zkladntext3">
    <w:name w:val="Základní text3"/>
    <w:basedOn w:val="Normln"/>
    <w:link w:val="Zkladntext0"/>
    <w:rsid w:val="009025E9"/>
    <w:pPr>
      <w:shd w:val="clear" w:color="auto" w:fill="FFFFFF"/>
      <w:spacing w:after="0" w:line="461" w:lineRule="exact"/>
      <w:ind w:hanging="460"/>
    </w:pPr>
    <w:rPr>
      <w:rFonts w:ascii="Franklin Gothic Book" w:eastAsia="Franklin Gothic Book" w:hAnsi="Franklin Gothic Book" w:cs="Franklin Gothic Book"/>
      <w:sz w:val="21"/>
      <w:szCs w:val="21"/>
    </w:rPr>
  </w:style>
  <w:style w:type="character" w:customStyle="1" w:styleId="Zkladntext30">
    <w:name w:val="Základní text (3)_"/>
    <w:rsid w:val="009025E9"/>
    <w:rPr>
      <w:rFonts w:ascii="Franklin Gothic Book" w:eastAsia="Franklin Gothic Book" w:hAnsi="Franklin Gothic Book" w:cs="Franklin Gothic Book"/>
      <w:b w:val="0"/>
      <w:bCs w:val="0"/>
      <w:i w:val="0"/>
      <w:iCs w:val="0"/>
      <w:smallCaps w:val="0"/>
      <w:strike w:val="0"/>
      <w:spacing w:val="0"/>
      <w:sz w:val="10"/>
      <w:szCs w:val="10"/>
    </w:rPr>
  </w:style>
  <w:style w:type="character" w:customStyle="1" w:styleId="Nadpis60">
    <w:name w:val="Nadpis #6_"/>
    <w:link w:val="Nadpis61"/>
    <w:rsid w:val="009025E9"/>
    <w:rPr>
      <w:rFonts w:ascii="Franklin Gothic Book" w:eastAsia="Franklin Gothic Book" w:hAnsi="Franklin Gothic Book" w:cs="Franklin Gothic Book"/>
      <w:sz w:val="21"/>
      <w:szCs w:val="21"/>
      <w:shd w:val="clear" w:color="auto" w:fill="FFFFFF"/>
    </w:rPr>
  </w:style>
  <w:style w:type="character" w:customStyle="1" w:styleId="Zkladntext31">
    <w:name w:val="Základní text (3)"/>
    <w:rsid w:val="009025E9"/>
    <w:rPr>
      <w:rFonts w:ascii="Franklin Gothic Book" w:eastAsia="Franklin Gothic Book" w:hAnsi="Franklin Gothic Book" w:cs="Franklin Gothic Book"/>
      <w:b w:val="0"/>
      <w:bCs w:val="0"/>
      <w:i w:val="0"/>
      <w:iCs w:val="0"/>
      <w:smallCaps w:val="0"/>
      <w:strike w:val="0"/>
      <w:spacing w:val="0"/>
      <w:sz w:val="10"/>
      <w:szCs w:val="10"/>
    </w:rPr>
  </w:style>
  <w:style w:type="paragraph" w:customStyle="1" w:styleId="Nadpis61">
    <w:name w:val="Nadpis #6"/>
    <w:basedOn w:val="Normln"/>
    <w:link w:val="Nadpis60"/>
    <w:rsid w:val="009025E9"/>
    <w:pPr>
      <w:shd w:val="clear" w:color="auto" w:fill="FFFFFF"/>
      <w:spacing w:after="0" w:line="389" w:lineRule="exact"/>
      <w:ind w:hanging="360"/>
      <w:outlineLvl w:val="5"/>
    </w:pPr>
    <w:rPr>
      <w:rFonts w:ascii="Franklin Gothic Book" w:eastAsia="Franklin Gothic Book" w:hAnsi="Franklin Gothic Book" w:cs="Franklin Gothic Book"/>
      <w:sz w:val="21"/>
      <w:szCs w:val="21"/>
    </w:rPr>
  </w:style>
  <w:style w:type="character" w:customStyle="1" w:styleId="Zkladntext9ptTun">
    <w:name w:val="Základní text + 9 pt;Tučné"/>
    <w:rsid w:val="009025E9"/>
    <w:rPr>
      <w:rFonts w:ascii="Franklin Gothic Book" w:eastAsia="Franklin Gothic Book" w:hAnsi="Franklin Gothic Book" w:cs="Franklin Gothic Book"/>
      <w:b/>
      <w:bCs/>
      <w:i w:val="0"/>
      <w:iCs w:val="0"/>
      <w:smallCaps w:val="0"/>
      <w:strike w:val="0"/>
      <w:spacing w:val="0"/>
      <w:sz w:val="18"/>
      <w:szCs w:val="18"/>
      <w:shd w:val="clear" w:color="auto" w:fill="FFFFFF"/>
    </w:rPr>
  </w:style>
  <w:style w:type="paragraph" w:customStyle="1" w:styleId="Preambule0">
    <w:name w:val="Preambule_"/>
    <w:basedOn w:val="Nadpis1"/>
    <w:link w:val="PreambuleChar"/>
    <w:rsid w:val="007F349E"/>
    <w:pPr>
      <w:numPr>
        <w:numId w:val="0"/>
      </w:numPr>
      <w:tabs>
        <w:tab w:val="num" w:pos="567"/>
      </w:tabs>
      <w:ind w:left="567" w:hanging="567"/>
    </w:pPr>
    <w:rPr>
      <w:rFonts w:cs="Times New Roman"/>
      <w:b w:val="0"/>
      <w:bCs w:val="0"/>
      <w:caps w:val="0"/>
    </w:rPr>
  </w:style>
  <w:style w:type="character" w:customStyle="1" w:styleId="PreambuleChar">
    <w:name w:val="Preambule_ Char"/>
    <w:link w:val="Preambule0"/>
    <w:rsid w:val="007F349E"/>
    <w:rPr>
      <w:rFonts w:ascii="Times New Roman" w:eastAsia="Times New Roman" w:hAnsi="Times New Roman" w:cs="Times New Roman"/>
      <w:b w:val="0"/>
      <w:bCs w:val="0"/>
      <w:caps w:val="0"/>
      <w:kern w:val="32"/>
      <w:szCs w:val="32"/>
    </w:rPr>
  </w:style>
  <w:style w:type="character" w:styleId="Nevyeenzmnka">
    <w:name w:val="Unresolved Mention"/>
    <w:uiPriority w:val="99"/>
    <w:semiHidden/>
    <w:unhideWhenUsed/>
    <w:rsid w:val="00EC7A0A"/>
    <w:rPr>
      <w:color w:val="605E5C"/>
      <w:shd w:val="clear" w:color="auto" w:fill="E1DFDD"/>
    </w:rPr>
  </w:style>
  <w:style w:type="paragraph" w:customStyle="1" w:styleId="Odstavec111">
    <w:name w:val="Odstavec 1.1.1."/>
    <w:basedOn w:val="Odstavecseseznamem"/>
    <w:qFormat/>
    <w:rsid w:val="007936E4"/>
    <w:pPr>
      <w:ind w:left="0"/>
    </w:pPr>
    <w:rPr>
      <w:rFonts w:ascii="Calibri" w:eastAsia="Calibri" w:hAnsi="Calibri"/>
      <w:lang w:val="fr-FR"/>
    </w:rPr>
  </w:style>
  <w:style w:type="paragraph" w:customStyle="1" w:styleId="Odstaveca">
    <w:name w:val="Odstavec a)"/>
    <w:basedOn w:val="Odstavecseseznamem"/>
    <w:qFormat/>
    <w:rsid w:val="007936E4"/>
    <w:pPr>
      <w:ind w:left="0"/>
    </w:pPr>
    <w:rPr>
      <w:rFonts w:ascii="Calibri" w:eastAsia="Calibri" w:hAnsi="Calibri"/>
      <w:lang w:val="fr-FR"/>
    </w:rPr>
  </w:style>
  <w:style w:type="paragraph" w:customStyle="1" w:styleId="Odstavec11111">
    <w:name w:val="Odstavec 1.1.1.1.1."/>
    <w:basedOn w:val="Odstavecseseznamem"/>
    <w:qFormat/>
    <w:rsid w:val="007936E4"/>
    <w:pPr>
      <w:ind w:left="0"/>
    </w:pPr>
    <w:rPr>
      <w:rFonts w:ascii="Calibri" w:eastAsia="Calibri" w:hAnsi="Calibri"/>
      <w:lang w:val="fr-FR"/>
    </w:rPr>
  </w:style>
  <w:style w:type="paragraph" w:customStyle="1" w:styleId="Tabulka-buky11">
    <w:name w:val="Tabulka - buňky (1/1)"/>
    <w:basedOn w:val="Normln"/>
    <w:uiPriority w:val="99"/>
    <w:rsid w:val="007936E4"/>
    <w:pPr>
      <w:spacing w:before="20" w:after="20"/>
    </w:pPr>
    <w:rPr>
      <w:rFonts w:ascii="Calibri" w:hAnsi="Calibri"/>
      <w:sz w:val="20"/>
      <w:szCs w:val="20"/>
      <w:lang w:val="fr-FR"/>
    </w:rPr>
  </w:style>
  <w:style w:type="character" w:styleId="Siln">
    <w:name w:val="Strong"/>
    <w:uiPriority w:val="22"/>
    <w:qFormat/>
    <w:rsid w:val="007936E4"/>
    <w:rPr>
      <w:b/>
      <w:bCs/>
    </w:rPr>
  </w:style>
  <w:style w:type="paragraph" w:styleId="Podnadpis">
    <w:name w:val="Subtitle"/>
    <w:basedOn w:val="Normln"/>
    <w:next w:val="Normln"/>
    <w:link w:val="PodnadpisChar"/>
    <w:uiPriority w:val="11"/>
    <w:qFormat/>
    <w:rsid w:val="007936E4"/>
    <w:pPr>
      <w:numPr>
        <w:ilvl w:val="1"/>
      </w:numPr>
      <w:jc w:val="center"/>
    </w:pPr>
    <w:rPr>
      <w:rFonts w:ascii="Calibri" w:hAnsi="Calibri"/>
      <w:color w:val="5A5A5A"/>
      <w:spacing w:val="15"/>
      <w:lang w:val="fr-FR"/>
    </w:rPr>
  </w:style>
  <w:style w:type="character" w:customStyle="1" w:styleId="PodnadpisChar">
    <w:name w:val="Podnadpis Char"/>
    <w:link w:val="Podnadpis"/>
    <w:uiPriority w:val="11"/>
    <w:rsid w:val="007936E4"/>
    <w:rPr>
      <w:rFonts w:eastAsia="Times New Roman"/>
      <w:color w:val="5A5A5A"/>
      <w:spacing w:val="15"/>
      <w:lang w:val="fr-FR" w:eastAsia="cs-CZ"/>
    </w:rPr>
  </w:style>
  <w:style w:type="table" w:customStyle="1" w:styleId="Prosttabulka41">
    <w:name w:val="Prostá tabulka 41"/>
    <w:basedOn w:val="Normlntabulka"/>
    <w:uiPriority w:val="44"/>
    <w:rsid w:val="007936E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OD201509">
    <w:name w:val="SOD201509"/>
    <w:uiPriority w:val="99"/>
    <w:rsid w:val="007936E4"/>
    <w:pPr>
      <w:numPr>
        <w:numId w:val="18"/>
      </w:numPr>
    </w:pPr>
  </w:style>
  <w:style w:type="paragraph" w:customStyle="1" w:styleId="ZkladntextIMP">
    <w:name w:val="Základní text_IMP"/>
    <w:basedOn w:val="Normln"/>
    <w:rsid w:val="007936E4"/>
    <w:pPr>
      <w:suppressAutoHyphens/>
      <w:overflowPunct w:val="0"/>
      <w:autoSpaceDE w:val="0"/>
      <w:autoSpaceDN w:val="0"/>
      <w:adjustRightInd w:val="0"/>
      <w:spacing w:after="0" w:line="276" w:lineRule="auto"/>
      <w:textAlignment w:val="baseline"/>
    </w:pPr>
    <w:rPr>
      <w:szCs w:val="20"/>
    </w:rPr>
  </w:style>
  <w:style w:type="character" w:customStyle="1" w:styleId="apple-converted-space">
    <w:name w:val="apple-converted-space"/>
    <w:basedOn w:val="Standardnpsmoodstavce"/>
    <w:rsid w:val="007936E4"/>
  </w:style>
  <w:style w:type="character" w:customStyle="1" w:styleId="normalchar">
    <w:name w:val="normal__char"/>
    <w:basedOn w:val="Standardnpsmoodstavce"/>
    <w:rsid w:val="007936E4"/>
  </w:style>
  <w:style w:type="paragraph" w:styleId="Bezmezer">
    <w:name w:val="No Spacing"/>
    <w:link w:val="BezmezerChar"/>
    <w:uiPriority w:val="1"/>
    <w:qFormat/>
    <w:rsid w:val="007936E4"/>
    <w:pPr>
      <w:ind w:left="851"/>
      <w:jc w:val="both"/>
    </w:pPr>
    <w:rPr>
      <w:rFonts w:ascii="Times New Roman" w:eastAsia="Times New Roman" w:hAnsi="Times New Roman"/>
    </w:rPr>
  </w:style>
  <w:style w:type="character" w:customStyle="1" w:styleId="BezmezerChar">
    <w:name w:val="Bez mezer Char"/>
    <w:link w:val="Bezmezer"/>
    <w:uiPriority w:val="1"/>
    <w:rsid w:val="007936E4"/>
    <w:rPr>
      <w:rFonts w:ascii="Times New Roman" w:eastAsia="Times New Roman" w:hAnsi="Times New Roman" w:cs="Times New Roman"/>
      <w:sz w:val="20"/>
      <w:szCs w:val="20"/>
      <w:lang w:eastAsia="cs-CZ"/>
    </w:rPr>
  </w:style>
  <w:style w:type="paragraph" w:customStyle="1" w:styleId="Styl10">
    <w:name w:val="Styl1"/>
    <w:basedOn w:val="Nadpis1"/>
    <w:link w:val="Styl1Char"/>
    <w:qFormat/>
    <w:rsid w:val="007936E4"/>
    <w:pPr>
      <w:keepLines/>
      <w:jc w:val="center"/>
    </w:pPr>
    <w:rPr>
      <w:rFonts w:ascii="Arial" w:hAnsi="Arial" w:cs="Times New Roman"/>
      <w:bCs w:val="0"/>
      <w:caps w:val="0"/>
      <w:sz w:val="20"/>
      <w:szCs w:val="28"/>
    </w:rPr>
  </w:style>
  <w:style w:type="character" w:customStyle="1" w:styleId="Styl1Char">
    <w:name w:val="Styl1 Char"/>
    <w:link w:val="Styl10"/>
    <w:rsid w:val="007936E4"/>
    <w:rPr>
      <w:rFonts w:ascii="Arial" w:eastAsiaTheme="minorHAnsi" w:hAnsi="Arial"/>
      <w:b/>
      <w:kern w:val="32"/>
      <w:szCs w:val="28"/>
      <w:lang w:eastAsia="en-US"/>
      <w14:ligatures w14:val="standardContextual"/>
    </w:rPr>
  </w:style>
  <w:style w:type="character" w:styleId="Zdraznn">
    <w:name w:val="Emphasis"/>
    <w:uiPriority w:val="20"/>
    <w:qFormat/>
    <w:rsid w:val="007936E4"/>
    <w:rPr>
      <w:b/>
      <w:bCs/>
      <w:i w:val="0"/>
      <w:iCs w:val="0"/>
    </w:rPr>
  </w:style>
  <w:style w:type="character" w:customStyle="1" w:styleId="st1">
    <w:name w:val="st1"/>
    <w:basedOn w:val="Standardnpsmoodstavce"/>
    <w:rsid w:val="007936E4"/>
  </w:style>
  <w:style w:type="character" w:customStyle="1" w:styleId="h1a5">
    <w:name w:val="h1a5"/>
    <w:rsid w:val="007936E4"/>
    <w:rPr>
      <w:rFonts w:ascii="Arial" w:hAnsi="Arial" w:cs="Arial" w:hint="default"/>
      <w:i/>
      <w:iCs/>
      <w:vanish w:val="0"/>
      <w:webHidden w:val="0"/>
      <w:sz w:val="26"/>
      <w:szCs w:val="26"/>
      <w:specVanish w:val="0"/>
    </w:rPr>
  </w:style>
  <w:style w:type="paragraph" w:customStyle="1" w:styleId="sl10">
    <w:name w:val="Čísl. (1)"/>
    <w:basedOn w:val="slovanseznam"/>
    <w:qFormat/>
    <w:rsid w:val="00B3745E"/>
    <w:pPr>
      <w:numPr>
        <w:ilvl w:val="2"/>
      </w:numPr>
      <w:tabs>
        <w:tab w:val="num" w:pos="360"/>
      </w:tabs>
      <w:contextualSpacing w:val="0"/>
    </w:pPr>
  </w:style>
  <w:style w:type="paragraph" w:customStyle="1" w:styleId="sl1">
    <w:name w:val="Čísl. 1."/>
    <w:basedOn w:val="slovanseznam"/>
    <w:qFormat/>
    <w:rsid w:val="00B3745E"/>
    <w:pPr>
      <w:numPr>
        <w:ilvl w:val="1"/>
      </w:numPr>
      <w:tabs>
        <w:tab w:val="num" w:pos="360"/>
      </w:tabs>
      <w:contextualSpacing w:val="0"/>
    </w:pPr>
  </w:style>
  <w:style w:type="paragraph" w:customStyle="1" w:styleId="Psma">
    <w:name w:val="Písm. a)"/>
    <w:basedOn w:val="slovanseznam"/>
    <w:qFormat/>
    <w:rsid w:val="00B3745E"/>
    <w:pPr>
      <w:numPr>
        <w:ilvl w:val="3"/>
      </w:numPr>
      <w:contextualSpacing w:val="0"/>
    </w:pPr>
  </w:style>
  <w:style w:type="paragraph" w:styleId="slovanseznam">
    <w:name w:val="List Number"/>
    <w:basedOn w:val="Normln"/>
    <w:uiPriority w:val="99"/>
    <w:unhideWhenUsed/>
    <w:rsid w:val="00B3745E"/>
    <w:pPr>
      <w:numPr>
        <w:numId w:val="36"/>
      </w:numPr>
      <w:spacing w:before="120" w:after="120" w:line="240" w:lineRule="auto"/>
      <w:contextualSpacing/>
      <w:jc w:val="both"/>
    </w:pPr>
    <w:rPr>
      <w:rFonts w:ascii="Arial" w:hAnsi="Arial"/>
      <w:sz w:val="20"/>
    </w:rPr>
  </w:style>
  <w:style w:type="paragraph" w:customStyle="1" w:styleId="star">
    <w:name w:val="starý"/>
    <w:basedOn w:val="Normln"/>
    <w:link w:val="starChar"/>
    <w:qFormat/>
    <w:rsid w:val="009E4038"/>
    <w:pPr>
      <w:widowControl w:val="0"/>
      <w:autoSpaceDE w:val="0"/>
      <w:autoSpaceDN w:val="0"/>
      <w:adjustRightInd w:val="0"/>
      <w:spacing w:after="0" w:line="240" w:lineRule="auto"/>
      <w:jc w:val="both"/>
    </w:pPr>
    <w:rPr>
      <w:rFonts w:ascii="Arial" w:hAnsi="Arial" w:cs="Arial"/>
      <w:strike/>
      <w:color w:val="FF0000"/>
      <w:sz w:val="20"/>
      <w:szCs w:val="20"/>
    </w:rPr>
  </w:style>
  <w:style w:type="paragraph" w:customStyle="1" w:styleId="Nov">
    <w:name w:val="Nový"/>
    <w:basedOn w:val="star"/>
    <w:link w:val="NovChar"/>
    <w:qFormat/>
    <w:rsid w:val="009E4038"/>
    <w:rPr>
      <w:strike w:val="0"/>
      <w:color w:val="00B050"/>
      <w:u w:val="single"/>
    </w:rPr>
  </w:style>
  <w:style w:type="character" w:customStyle="1" w:styleId="starChar">
    <w:name w:val="starý Char"/>
    <w:basedOn w:val="Standardnpsmoodstavce"/>
    <w:link w:val="star"/>
    <w:locked/>
    <w:rsid w:val="009E4038"/>
    <w:rPr>
      <w:rFonts w:ascii="Arial" w:eastAsiaTheme="minorEastAsia" w:hAnsi="Arial" w:cs="Arial"/>
      <w:strike/>
      <w:color w:val="FF0000"/>
    </w:rPr>
  </w:style>
  <w:style w:type="character" w:customStyle="1" w:styleId="NovChar">
    <w:name w:val="Nový Char"/>
    <w:basedOn w:val="starChar"/>
    <w:link w:val="Nov"/>
    <w:locked/>
    <w:rsid w:val="009E4038"/>
    <w:rPr>
      <w:rFonts w:ascii="Arial" w:eastAsiaTheme="minorEastAsia" w:hAnsi="Arial" w:cs="Arial"/>
      <w:strike w:val="0"/>
      <w:color w:val="00B050"/>
      <w:u w:val="single"/>
    </w:rPr>
  </w:style>
  <w:style w:type="paragraph" w:customStyle="1" w:styleId="Default">
    <w:name w:val="Default"/>
    <w:rsid w:val="00F67ADF"/>
    <w:pPr>
      <w:autoSpaceDE w:val="0"/>
      <w:autoSpaceDN w:val="0"/>
      <w:adjustRightInd w:val="0"/>
    </w:pPr>
    <w:rPr>
      <w:rFonts w:cs="Calibri"/>
      <w:color w:val="000000"/>
      <w:sz w:val="24"/>
      <w:szCs w:val="24"/>
    </w:rPr>
  </w:style>
  <w:style w:type="paragraph" w:customStyle="1" w:styleId="02lnek">
    <w:name w:val="02_Článek"/>
    <w:basedOn w:val="Bezmezer"/>
    <w:qFormat/>
    <w:rsid w:val="008445BE"/>
    <w:pPr>
      <w:numPr>
        <w:numId w:val="42"/>
      </w:numPr>
      <w:tabs>
        <w:tab w:val="clear" w:pos="425"/>
        <w:tab w:val="num" w:pos="360"/>
      </w:tabs>
      <w:spacing w:after="120"/>
      <w:ind w:left="0" w:firstLine="0"/>
    </w:pPr>
    <w:rPr>
      <w:rFonts w:asciiTheme="minorHAnsi" w:eastAsiaTheme="minorEastAsia" w:hAnsiTheme="minorHAnsi" w:cstheme="minorBidi"/>
      <w:b/>
      <w:sz w:val="28"/>
      <w:szCs w:val="22"/>
    </w:rPr>
  </w:style>
  <w:style w:type="paragraph" w:customStyle="1" w:styleId="03Pod-lnek">
    <w:name w:val="03_Pod-článek"/>
    <w:basedOn w:val="Bezmezer"/>
    <w:qFormat/>
    <w:rsid w:val="008445BE"/>
    <w:pPr>
      <w:numPr>
        <w:ilvl w:val="1"/>
        <w:numId w:val="42"/>
      </w:numPr>
      <w:tabs>
        <w:tab w:val="clear" w:pos="567"/>
        <w:tab w:val="num" w:pos="360"/>
      </w:tabs>
      <w:spacing w:after="120"/>
      <w:ind w:left="0" w:firstLine="0"/>
    </w:pPr>
    <w:rPr>
      <w:rFonts w:asciiTheme="minorHAnsi" w:eastAsiaTheme="minorEastAsia" w:hAnsiTheme="minorHAnsi" w:cstheme="minorBidi"/>
      <w:b/>
      <w:sz w:val="24"/>
      <w:szCs w:val="22"/>
      <w:u w:val="single"/>
    </w:rPr>
  </w:style>
  <w:style w:type="paragraph" w:customStyle="1" w:styleId="05Oddl">
    <w:name w:val="05_Oddíl"/>
    <w:basedOn w:val="Bezmezer"/>
    <w:qFormat/>
    <w:rsid w:val="008445BE"/>
    <w:pPr>
      <w:numPr>
        <w:ilvl w:val="2"/>
        <w:numId w:val="42"/>
      </w:numPr>
      <w:tabs>
        <w:tab w:val="clear" w:pos="709"/>
        <w:tab w:val="num" w:pos="360"/>
      </w:tabs>
      <w:spacing w:after="120"/>
      <w:ind w:left="0" w:firstLine="0"/>
    </w:pPr>
    <w:rPr>
      <w:rFonts w:asciiTheme="minorHAnsi" w:eastAsiaTheme="minorEastAsia" w:hAnsiTheme="minorHAnsi" w:cstheme="minorBidi"/>
      <w:b/>
      <w:i/>
      <w:sz w:val="22"/>
      <w:szCs w:val="22"/>
      <w:u w:val="single"/>
    </w:rPr>
  </w:style>
  <w:style w:type="paragraph" w:customStyle="1" w:styleId="06Pod-oddl">
    <w:name w:val="06_Pod-oddíl"/>
    <w:basedOn w:val="Bezmezer"/>
    <w:qFormat/>
    <w:rsid w:val="008445BE"/>
    <w:pPr>
      <w:numPr>
        <w:ilvl w:val="3"/>
        <w:numId w:val="42"/>
      </w:numPr>
      <w:tabs>
        <w:tab w:val="clear" w:pos="709"/>
        <w:tab w:val="num" w:pos="360"/>
      </w:tabs>
      <w:spacing w:after="120"/>
      <w:ind w:left="0" w:firstLine="0"/>
    </w:pPr>
    <w:rPr>
      <w:rFonts w:asciiTheme="minorHAnsi" w:eastAsiaTheme="minorEastAsia" w:hAnsiTheme="minorHAnsi" w:cstheme="minorBidi"/>
      <w:b/>
      <w:i/>
      <w:sz w:val="22"/>
      <w:szCs w:val="22"/>
    </w:rPr>
  </w:style>
  <w:style w:type="paragraph" w:customStyle="1" w:styleId="07Zkladntext">
    <w:name w:val="07_Základní text"/>
    <w:basedOn w:val="Bezmezer"/>
    <w:link w:val="07ZkladntextChar"/>
    <w:qFormat/>
    <w:rsid w:val="008445BE"/>
    <w:pPr>
      <w:numPr>
        <w:ilvl w:val="4"/>
        <w:numId w:val="42"/>
      </w:numPr>
      <w:spacing w:after="120"/>
    </w:pPr>
    <w:rPr>
      <w:rFonts w:asciiTheme="minorHAnsi" w:eastAsiaTheme="minorEastAsia" w:hAnsiTheme="minorHAnsi" w:cstheme="minorBidi"/>
      <w:sz w:val="22"/>
      <w:szCs w:val="22"/>
    </w:rPr>
  </w:style>
  <w:style w:type="paragraph" w:customStyle="1" w:styleId="08Psmeno">
    <w:name w:val="08_Písmeno"/>
    <w:basedOn w:val="Bezmezer"/>
    <w:link w:val="08PsmenoChar"/>
    <w:qFormat/>
    <w:rsid w:val="008445BE"/>
    <w:pPr>
      <w:numPr>
        <w:ilvl w:val="5"/>
        <w:numId w:val="42"/>
      </w:numPr>
      <w:spacing w:after="120"/>
      <w:contextualSpacing/>
    </w:pPr>
    <w:rPr>
      <w:rFonts w:asciiTheme="minorHAnsi" w:eastAsiaTheme="minorEastAsia" w:hAnsiTheme="minorHAnsi" w:cstheme="minorBidi"/>
      <w:sz w:val="22"/>
      <w:szCs w:val="22"/>
    </w:rPr>
  </w:style>
  <w:style w:type="character" w:customStyle="1" w:styleId="07ZkladntextChar">
    <w:name w:val="07_Základní text Char"/>
    <w:basedOn w:val="Standardnpsmoodstavce"/>
    <w:link w:val="07Zkladntext"/>
    <w:rsid w:val="008445BE"/>
    <w:rPr>
      <w:rFonts w:asciiTheme="minorHAnsi" w:eastAsiaTheme="minorEastAsia" w:hAnsiTheme="minorHAnsi" w:cstheme="minorBidi"/>
      <w:sz w:val="22"/>
      <w:szCs w:val="22"/>
    </w:rPr>
  </w:style>
  <w:style w:type="paragraph" w:customStyle="1" w:styleId="09Textpodpsmeno">
    <w:name w:val="09_Text pod písmeno"/>
    <w:basedOn w:val="Bezmezer"/>
    <w:qFormat/>
    <w:rsid w:val="008445BE"/>
    <w:pPr>
      <w:numPr>
        <w:ilvl w:val="6"/>
        <w:numId w:val="42"/>
      </w:numPr>
      <w:tabs>
        <w:tab w:val="clear" w:pos="425"/>
        <w:tab w:val="num" w:pos="360"/>
      </w:tabs>
      <w:spacing w:after="120"/>
      <w:ind w:left="0"/>
    </w:pPr>
    <w:rPr>
      <w:rFonts w:asciiTheme="minorHAnsi" w:eastAsiaTheme="minorEastAsia" w:hAnsiTheme="minorHAnsi" w:cstheme="minorBidi"/>
      <w:sz w:val="22"/>
      <w:szCs w:val="22"/>
    </w:rPr>
  </w:style>
  <w:style w:type="paragraph" w:customStyle="1" w:styleId="10Odrka">
    <w:name w:val="10_Odrážka"/>
    <w:basedOn w:val="Bezmezer"/>
    <w:qFormat/>
    <w:rsid w:val="008445BE"/>
    <w:pPr>
      <w:numPr>
        <w:ilvl w:val="7"/>
        <w:numId w:val="42"/>
      </w:numPr>
      <w:tabs>
        <w:tab w:val="clear" w:pos="851"/>
        <w:tab w:val="num" w:pos="360"/>
      </w:tabs>
      <w:spacing w:after="120"/>
      <w:ind w:left="0" w:firstLine="0"/>
      <w:contextualSpacing/>
    </w:pPr>
    <w:rPr>
      <w:rFonts w:asciiTheme="minorHAnsi" w:eastAsiaTheme="minorEastAsia" w:hAnsiTheme="minorHAnsi" w:cstheme="minorBidi"/>
      <w:sz w:val="22"/>
      <w:szCs w:val="22"/>
    </w:rPr>
  </w:style>
  <w:style w:type="paragraph" w:customStyle="1" w:styleId="11Textpododrku">
    <w:name w:val="11_Text pod odrážku"/>
    <w:basedOn w:val="Bezmezer"/>
    <w:qFormat/>
    <w:rsid w:val="008445BE"/>
    <w:pPr>
      <w:numPr>
        <w:ilvl w:val="8"/>
        <w:numId w:val="42"/>
      </w:numPr>
      <w:tabs>
        <w:tab w:val="clear" w:pos="851"/>
        <w:tab w:val="num" w:pos="360"/>
      </w:tabs>
      <w:spacing w:after="120"/>
      <w:ind w:left="0"/>
    </w:pPr>
    <w:rPr>
      <w:rFonts w:asciiTheme="minorHAnsi" w:eastAsiaTheme="minorEastAsia" w:hAnsiTheme="minorHAnsi" w:cstheme="minorBidi"/>
      <w:sz w:val="22"/>
      <w:szCs w:val="22"/>
    </w:rPr>
  </w:style>
  <w:style w:type="character" w:customStyle="1" w:styleId="08PsmenoChar">
    <w:name w:val="08_Písmeno Char"/>
    <w:basedOn w:val="Standardnpsmoodstavce"/>
    <w:link w:val="08Psmeno"/>
    <w:rsid w:val="008445BE"/>
    <w:rPr>
      <w:rFonts w:asciiTheme="minorHAnsi" w:eastAsiaTheme="minorEastAsia" w:hAnsiTheme="minorHAnsi" w:cstheme="minorBidi"/>
      <w:sz w:val="22"/>
      <w:szCs w:val="22"/>
    </w:rPr>
  </w:style>
  <w:style w:type="character" w:customStyle="1" w:styleId="CharStyle11">
    <w:name w:val="Char Style 11"/>
    <w:basedOn w:val="Standardnpsmoodstavce"/>
    <w:link w:val="Style10"/>
    <w:locked/>
    <w:rsid w:val="00F80062"/>
    <w:rPr>
      <w:rFonts w:ascii="Arial" w:hAnsi="Arial" w:cs="Arial"/>
      <w:i/>
      <w:iCs/>
      <w:shd w:val="clear" w:color="auto" w:fill="FFFFFF"/>
    </w:rPr>
  </w:style>
  <w:style w:type="paragraph" w:customStyle="1" w:styleId="Style10">
    <w:name w:val="Style 10"/>
    <w:basedOn w:val="Normln"/>
    <w:link w:val="CharStyle11"/>
    <w:rsid w:val="00F80062"/>
    <w:pPr>
      <w:shd w:val="clear" w:color="auto" w:fill="FFFFFF"/>
      <w:spacing w:before="240" w:after="660" w:line="379" w:lineRule="exact"/>
    </w:pPr>
    <w:rPr>
      <w:rFonts w:ascii="Arial" w:eastAsia="Calibri" w:hAnsi="Arial" w:cs="Arial"/>
      <w:i/>
      <w:iCs/>
      <w:sz w:val="20"/>
      <w:szCs w:val="20"/>
    </w:rPr>
  </w:style>
  <w:style w:type="character" w:customStyle="1" w:styleId="CharStyle16">
    <w:name w:val="Char Style 16"/>
    <w:basedOn w:val="Standardnpsmoodstavce"/>
    <w:link w:val="Style15"/>
    <w:locked/>
    <w:rsid w:val="00F80062"/>
    <w:rPr>
      <w:rFonts w:ascii="Arial" w:hAnsi="Arial" w:cs="Arial"/>
      <w:shd w:val="clear" w:color="auto" w:fill="FFFFFF"/>
    </w:rPr>
  </w:style>
  <w:style w:type="paragraph" w:customStyle="1" w:styleId="Style15">
    <w:name w:val="Style 15"/>
    <w:basedOn w:val="Normln"/>
    <w:link w:val="CharStyle16"/>
    <w:rsid w:val="00F80062"/>
    <w:pPr>
      <w:shd w:val="clear" w:color="auto" w:fill="FFFFFF"/>
      <w:spacing w:before="240" w:after="240" w:line="254" w:lineRule="exact"/>
      <w:ind w:hanging="360"/>
    </w:pPr>
    <w:rPr>
      <w:rFonts w:ascii="Arial" w:eastAsia="Calibri" w:hAnsi="Arial" w:cs="Arial"/>
      <w:sz w:val="20"/>
      <w:szCs w:val="20"/>
    </w:rPr>
  </w:style>
  <w:style w:type="character" w:customStyle="1" w:styleId="CharStyle17">
    <w:name w:val="Char Style 17"/>
    <w:basedOn w:val="Standardnpsmoodstavce"/>
    <w:rsid w:val="00F80062"/>
    <w:rPr>
      <w:rFonts w:ascii="Arial" w:hAnsi="Arial" w:cs="Arial" w:hint="default"/>
      <w:i/>
      <w:iCs/>
      <w:color w:val="000000"/>
      <w:spacing w:val="0"/>
      <w:position w:val="0"/>
      <w:shd w:val="clear" w:color="auto" w:fill="FFFFFF"/>
      <w:lang w:eastAsia="cs-CZ"/>
    </w:rPr>
  </w:style>
  <w:style w:type="character" w:customStyle="1" w:styleId="CharStyle19">
    <w:name w:val="Char Style 19"/>
    <w:basedOn w:val="Standardnpsmoodstavce"/>
    <w:rsid w:val="00F80062"/>
    <w:rPr>
      <w:rFonts w:ascii="Arial" w:hAnsi="Arial" w:cs="Arial" w:hint="default"/>
      <w:b/>
      <w:bCs/>
      <w:i/>
      <w:iCs/>
      <w:color w:val="000000"/>
      <w:spacing w:val="0"/>
      <w:position w:val="0"/>
      <w:shd w:val="clear" w:color="auto" w:fill="FFFFFF"/>
      <w:lang w:eastAsia="cs-CZ"/>
    </w:rPr>
  </w:style>
  <w:style w:type="character" w:customStyle="1" w:styleId="CharStyle21">
    <w:name w:val="Char Style 21"/>
    <w:basedOn w:val="Standardnpsmoodstavce"/>
    <w:rsid w:val="00F80062"/>
    <w:rPr>
      <w:rFonts w:ascii="Arial" w:hAnsi="Arial" w:cs="Arial" w:hint="default"/>
      <w:b/>
      <w:bCs/>
      <w:color w:val="000000"/>
      <w:spacing w:val="0"/>
      <w:position w:val="0"/>
      <w:shd w:val="clear" w:color="auto" w:fill="FFFFFF"/>
      <w:lang w:eastAsia="cs-CZ"/>
    </w:rPr>
  </w:style>
  <w:style w:type="character" w:customStyle="1" w:styleId="CharStyle22">
    <w:name w:val="Char Style 22"/>
    <w:basedOn w:val="Standardnpsmoodstavce"/>
    <w:rsid w:val="00F80062"/>
    <w:rPr>
      <w:rFonts w:ascii="Arial" w:hAnsi="Arial" w:cs="Arial" w:hint="default"/>
      <w:b/>
      <w:bCs/>
      <w:color w:val="000000"/>
      <w:spacing w:val="0"/>
      <w:position w:val="0"/>
      <w:u w:val="single"/>
      <w:shd w:val="clear" w:color="auto" w:fill="FFFFFF"/>
      <w:lang w:eastAsia="cs-CZ"/>
    </w:rPr>
  </w:style>
  <w:style w:type="character" w:customStyle="1" w:styleId="CharStyle23">
    <w:name w:val="Char Style 23"/>
    <w:basedOn w:val="Standardnpsmoodstavce"/>
    <w:rsid w:val="00F80062"/>
    <w:rPr>
      <w:rFonts w:ascii="Arial" w:hAnsi="Arial" w:cs="Arial" w:hint="default"/>
      <w:color w:val="000000"/>
      <w:spacing w:val="0"/>
      <w:position w:val="0"/>
      <w:u w:val="single"/>
      <w:shd w:val="clear" w:color="auto" w:fill="FFFFFF"/>
      <w:lang w:eastAsia="cs-CZ"/>
    </w:rPr>
  </w:style>
  <w:style w:type="paragraph" w:customStyle="1" w:styleId="Mj-normln">
    <w:name w:val="Můj - normální"/>
    <w:basedOn w:val="Normln"/>
    <w:link w:val="Mj-normlnChar"/>
    <w:qFormat/>
    <w:rsid w:val="008A774F"/>
    <w:pPr>
      <w:widowControl w:val="0"/>
      <w:spacing w:after="120" w:line="276" w:lineRule="auto"/>
      <w:jc w:val="both"/>
    </w:pPr>
    <w:rPr>
      <w:rFonts w:ascii="Arial" w:hAnsi="Arial" w:cs="Arial"/>
      <w:iCs/>
      <w:sz w:val="20"/>
      <w:szCs w:val="20"/>
    </w:rPr>
  </w:style>
  <w:style w:type="character" w:customStyle="1" w:styleId="Mj-normlnChar">
    <w:name w:val="Můj - normální Char"/>
    <w:basedOn w:val="Standardnpsmoodstavce"/>
    <w:link w:val="Mj-normln"/>
    <w:rsid w:val="008A774F"/>
    <w:rPr>
      <w:rFonts w:ascii="Arial" w:eastAsiaTheme="minorHAnsi" w:hAnsi="Arial" w:cs="Arial"/>
      <w:iCs/>
    </w:rPr>
  </w:style>
  <w:style w:type="character" w:styleId="PromnnHTML">
    <w:name w:val="HTML Variable"/>
    <w:basedOn w:val="Standardnpsmoodstavce"/>
    <w:uiPriority w:val="99"/>
    <w:semiHidden/>
    <w:unhideWhenUsed/>
    <w:rsid w:val="000E5A85"/>
    <w:rPr>
      <w:i/>
      <w:iCs/>
    </w:rPr>
  </w:style>
  <w:style w:type="character" w:customStyle="1" w:styleId="normaltextrun">
    <w:name w:val="normaltextrun"/>
    <w:basedOn w:val="Standardnpsmoodstavce"/>
    <w:rsid w:val="00594BDB"/>
  </w:style>
  <w:style w:type="character" w:customStyle="1" w:styleId="eop">
    <w:name w:val="eop"/>
    <w:basedOn w:val="Standardnpsmoodstavce"/>
    <w:rsid w:val="00594BDB"/>
  </w:style>
  <w:style w:type="character" w:customStyle="1" w:styleId="cf01">
    <w:name w:val="cf01"/>
    <w:basedOn w:val="Standardnpsmoodstavce"/>
    <w:rsid w:val="00C51B88"/>
    <w:rPr>
      <w:rFonts w:ascii="Segoe UI" w:hAnsi="Segoe UI" w:cs="Segoe UI" w:hint="default"/>
      <w:i/>
      <w:iCs/>
      <w:sz w:val="18"/>
      <w:szCs w:val="18"/>
    </w:rPr>
  </w:style>
  <w:style w:type="paragraph" w:styleId="Normlnweb">
    <w:name w:val="Normal (Web)"/>
    <w:basedOn w:val="Normln"/>
    <w:uiPriority w:val="99"/>
    <w:semiHidden/>
    <w:unhideWhenUsed/>
    <w:rsid w:val="00FE4754"/>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925436">
      <w:bodyDiv w:val="1"/>
      <w:marLeft w:val="0"/>
      <w:marRight w:val="0"/>
      <w:marTop w:val="0"/>
      <w:marBottom w:val="0"/>
      <w:divBdr>
        <w:top w:val="none" w:sz="0" w:space="0" w:color="auto"/>
        <w:left w:val="none" w:sz="0" w:space="0" w:color="auto"/>
        <w:bottom w:val="none" w:sz="0" w:space="0" w:color="auto"/>
        <w:right w:val="none" w:sz="0" w:space="0" w:color="auto"/>
      </w:divBdr>
    </w:div>
    <w:div w:id="362825997">
      <w:bodyDiv w:val="1"/>
      <w:marLeft w:val="0"/>
      <w:marRight w:val="0"/>
      <w:marTop w:val="0"/>
      <w:marBottom w:val="0"/>
      <w:divBdr>
        <w:top w:val="none" w:sz="0" w:space="0" w:color="auto"/>
        <w:left w:val="none" w:sz="0" w:space="0" w:color="auto"/>
        <w:bottom w:val="none" w:sz="0" w:space="0" w:color="auto"/>
        <w:right w:val="none" w:sz="0" w:space="0" w:color="auto"/>
      </w:divBdr>
    </w:div>
    <w:div w:id="380522141">
      <w:bodyDiv w:val="1"/>
      <w:marLeft w:val="0"/>
      <w:marRight w:val="0"/>
      <w:marTop w:val="0"/>
      <w:marBottom w:val="0"/>
      <w:divBdr>
        <w:top w:val="none" w:sz="0" w:space="0" w:color="auto"/>
        <w:left w:val="none" w:sz="0" w:space="0" w:color="auto"/>
        <w:bottom w:val="none" w:sz="0" w:space="0" w:color="auto"/>
        <w:right w:val="none" w:sz="0" w:space="0" w:color="auto"/>
      </w:divBdr>
    </w:div>
    <w:div w:id="406003493">
      <w:bodyDiv w:val="1"/>
      <w:marLeft w:val="0"/>
      <w:marRight w:val="0"/>
      <w:marTop w:val="0"/>
      <w:marBottom w:val="0"/>
      <w:divBdr>
        <w:top w:val="none" w:sz="0" w:space="0" w:color="auto"/>
        <w:left w:val="none" w:sz="0" w:space="0" w:color="auto"/>
        <w:bottom w:val="none" w:sz="0" w:space="0" w:color="auto"/>
        <w:right w:val="none" w:sz="0" w:space="0" w:color="auto"/>
      </w:divBdr>
    </w:div>
    <w:div w:id="491027236">
      <w:bodyDiv w:val="1"/>
      <w:marLeft w:val="0"/>
      <w:marRight w:val="0"/>
      <w:marTop w:val="0"/>
      <w:marBottom w:val="0"/>
      <w:divBdr>
        <w:top w:val="none" w:sz="0" w:space="0" w:color="auto"/>
        <w:left w:val="none" w:sz="0" w:space="0" w:color="auto"/>
        <w:bottom w:val="none" w:sz="0" w:space="0" w:color="auto"/>
        <w:right w:val="none" w:sz="0" w:space="0" w:color="auto"/>
      </w:divBdr>
    </w:div>
    <w:div w:id="503592894">
      <w:bodyDiv w:val="1"/>
      <w:marLeft w:val="0"/>
      <w:marRight w:val="0"/>
      <w:marTop w:val="0"/>
      <w:marBottom w:val="0"/>
      <w:divBdr>
        <w:top w:val="none" w:sz="0" w:space="0" w:color="auto"/>
        <w:left w:val="none" w:sz="0" w:space="0" w:color="auto"/>
        <w:bottom w:val="none" w:sz="0" w:space="0" w:color="auto"/>
        <w:right w:val="none" w:sz="0" w:space="0" w:color="auto"/>
      </w:divBdr>
    </w:div>
    <w:div w:id="518158115">
      <w:bodyDiv w:val="1"/>
      <w:marLeft w:val="0"/>
      <w:marRight w:val="0"/>
      <w:marTop w:val="0"/>
      <w:marBottom w:val="0"/>
      <w:divBdr>
        <w:top w:val="none" w:sz="0" w:space="0" w:color="auto"/>
        <w:left w:val="none" w:sz="0" w:space="0" w:color="auto"/>
        <w:bottom w:val="none" w:sz="0" w:space="0" w:color="auto"/>
        <w:right w:val="none" w:sz="0" w:space="0" w:color="auto"/>
      </w:divBdr>
    </w:div>
    <w:div w:id="641424988">
      <w:bodyDiv w:val="1"/>
      <w:marLeft w:val="0"/>
      <w:marRight w:val="0"/>
      <w:marTop w:val="0"/>
      <w:marBottom w:val="0"/>
      <w:divBdr>
        <w:top w:val="none" w:sz="0" w:space="0" w:color="auto"/>
        <w:left w:val="none" w:sz="0" w:space="0" w:color="auto"/>
        <w:bottom w:val="none" w:sz="0" w:space="0" w:color="auto"/>
        <w:right w:val="none" w:sz="0" w:space="0" w:color="auto"/>
      </w:divBdr>
    </w:div>
    <w:div w:id="724181808">
      <w:bodyDiv w:val="1"/>
      <w:marLeft w:val="0"/>
      <w:marRight w:val="0"/>
      <w:marTop w:val="0"/>
      <w:marBottom w:val="0"/>
      <w:divBdr>
        <w:top w:val="none" w:sz="0" w:space="0" w:color="auto"/>
        <w:left w:val="none" w:sz="0" w:space="0" w:color="auto"/>
        <w:bottom w:val="none" w:sz="0" w:space="0" w:color="auto"/>
        <w:right w:val="none" w:sz="0" w:space="0" w:color="auto"/>
      </w:divBdr>
    </w:div>
    <w:div w:id="763719743">
      <w:bodyDiv w:val="1"/>
      <w:marLeft w:val="0"/>
      <w:marRight w:val="0"/>
      <w:marTop w:val="0"/>
      <w:marBottom w:val="0"/>
      <w:divBdr>
        <w:top w:val="none" w:sz="0" w:space="0" w:color="auto"/>
        <w:left w:val="none" w:sz="0" w:space="0" w:color="auto"/>
        <w:bottom w:val="none" w:sz="0" w:space="0" w:color="auto"/>
        <w:right w:val="none" w:sz="0" w:space="0" w:color="auto"/>
      </w:divBdr>
    </w:div>
    <w:div w:id="792334539">
      <w:bodyDiv w:val="1"/>
      <w:marLeft w:val="0"/>
      <w:marRight w:val="0"/>
      <w:marTop w:val="0"/>
      <w:marBottom w:val="0"/>
      <w:divBdr>
        <w:top w:val="none" w:sz="0" w:space="0" w:color="auto"/>
        <w:left w:val="none" w:sz="0" w:space="0" w:color="auto"/>
        <w:bottom w:val="none" w:sz="0" w:space="0" w:color="auto"/>
        <w:right w:val="none" w:sz="0" w:space="0" w:color="auto"/>
      </w:divBdr>
    </w:div>
    <w:div w:id="903569460">
      <w:bodyDiv w:val="1"/>
      <w:marLeft w:val="0"/>
      <w:marRight w:val="0"/>
      <w:marTop w:val="0"/>
      <w:marBottom w:val="0"/>
      <w:divBdr>
        <w:top w:val="none" w:sz="0" w:space="0" w:color="auto"/>
        <w:left w:val="none" w:sz="0" w:space="0" w:color="auto"/>
        <w:bottom w:val="none" w:sz="0" w:space="0" w:color="auto"/>
        <w:right w:val="none" w:sz="0" w:space="0" w:color="auto"/>
      </w:divBdr>
    </w:div>
    <w:div w:id="957763123">
      <w:bodyDiv w:val="1"/>
      <w:marLeft w:val="0"/>
      <w:marRight w:val="0"/>
      <w:marTop w:val="0"/>
      <w:marBottom w:val="0"/>
      <w:divBdr>
        <w:top w:val="none" w:sz="0" w:space="0" w:color="auto"/>
        <w:left w:val="none" w:sz="0" w:space="0" w:color="auto"/>
        <w:bottom w:val="none" w:sz="0" w:space="0" w:color="auto"/>
        <w:right w:val="none" w:sz="0" w:space="0" w:color="auto"/>
      </w:divBdr>
    </w:div>
    <w:div w:id="958027123">
      <w:bodyDiv w:val="1"/>
      <w:marLeft w:val="0"/>
      <w:marRight w:val="0"/>
      <w:marTop w:val="0"/>
      <w:marBottom w:val="0"/>
      <w:divBdr>
        <w:top w:val="none" w:sz="0" w:space="0" w:color="auto"/>
        <w:left w:val="none" w:sz="0" w:space="0" w:color="auto"/>
        <w:bottom w:val="none" w:sz="0" w:space="0" w:color="auto"/>
        <w:right w:val="none" w:sz="0" w:space="0" w:color="auto"/>
      </w:divBdr>
    </w:div>
    <w:div w:id="990059877">
      <w:bodyDiv w:val="1"/>
      <w:marLeft w:val="0"/>
      <w:marRight w:val="0"/>
      <w:marTop w:val="0"/>
      <w:marBottom w:val="0"/>
      <w:divBdr>
        <w:top w:val="none" w:sz="0" w:space="0" w:color="auto"/>
        <w:left w:val="none" w:sz="0" w:space="0" w:color="auto"/>
        <w:bottom w:val="none" w:sz="0" w:space="0" w:color="auto"/>
        <w:right w:val="none" w:sz="0" w:space="0" w:color="auto"/>
      </w:divBdr>
    </w:div>
    <w:div w:id="1000699326">
      <w:bodyDiv w:val="1"/>
      <w:marLeft w:val="0"/>
      <w:marRight w:val="0"/>
      <w:marTop w:val="0"/>
      <w:marBottom w:val="0"/>
      <w:divBdr>
        <w:top w:val="none" w:sz="0" w:space="0" w:color="auto"/>
        <w:left w:val="none" w:sz="0" w:space="0" w:color="auto"/>
        <w:bottom w:val="none" w:sz="0" w:space="0" w:color="auto"/>
        <w:right w:val="none" w:sz="0" w:space="0" w:color="auto"/>
      </w:divBdr>
    </w:div>
    <w:div w:id="1032613437">
      <w:bodyDiv w:val="1"/>
      <w:marLeft w:val="0"/>
      <w:marRight w:val="0"/>
      <w:marTop w:val="0"/>
      <w:marBottom w:val="0"/>
      <w:divBdr>
        <w:top w:val="none" w:sz="0" w:space="0" w:color="auto"/>
        <w:left w:val="none" w:sz="0" w:space="0" w:color="auto"/>
        <w:bottom w:val="none" w:sz="0" w:space="0" w:color="auto"/>
        <w:right w:val="none" w:sz="0" w:space="0" w:color="auto"/>
      </w:divBdr>
    </w:div>
    <w:div w:id="1046955228">
      <w:bodyDiv w:val="1"/>
      <w:marLeft w:val="0"/>
      <w:marRight w:val="0"/>
      <w:marTop w:val="0"/>
      <w:marBottom w:val="0"/>
      <w:divBdr>
        <w:top w:val="none" w:sz="0" w:space="0" w:color="auto"/>
        <w:left w:val="none" w:sz="0" w:space="0" w:color="auto"/>
        <w:bottom w:val="none" w:sz="0" w:space="0" w:color="auto"/>
        <w:right w:val="none" w:sz="0" w:space="0" w:color="auto"/>
      </w:divBdr>
    </w:div>
    <w:div w:id="1071007099">
      <w:bodyDiv w:val="1"/>
      <w:marLeft w:val="0"/>
      <w:marRight w:val="0"/>
      <w:marTop w:val="0"/>
      <w:marBottom w:val="0"/>
      <w:divBdr>
        <w:top w:val="none" w:sz="0" w:space="0" w:color="auto"/>
        <w:left w:val="none" w:sz="0" w:space="0" w:color="auto"/>
        <w:bottom w:val="none" w:sz="0" w:space="0" w:color="auto"/>
        <w:right w:val="none" w:sz="0" w:space="0" w:color="auto"/>
      </w:divBdr>
    </w:div>
    <w:div w:id="1101216975">
      <w:bodyDiv w:val="1"/>
      <w:marLeft w:val="0"/>
      <w:marRight w:val="0"/>
      <w:marTop w:val="0"/>
      <w:marBottom w:val="0"/>
      <w:divBdr>
        <w:top w:val="none" w:sz="0" w:space="0" w:color="auto"/>
        <w:left w:val="none" w:sz="0" w:space="0" w:color="auto"/>
        <w:bottom w:val="none" w:sz="0" w:space="0" w:color="auto"/>
        <w:right w:val="none" w:sz="0" w:space="0" w:color="auto"/>
      </w:divBdr>
    </w:div>
    <w:div w:id="1149054648">
      <w:bodyDiv w:val="1"/>
      <w:marLeft w:val="0"/>
      <w:marRight w:val="0"/>
      <w:marTop w:val="0"/>
      <w:marBottom w:val="0"/>
      <w:divBdr>
        <w:top w:val="none" w:sz="0" w:space="0" w:color="auto"/>
        <w:left w:val="none" w:sz="0" w:space="0" w:color="auto"/>
        <w:bottom w:val="none" w:sz="0" w:space="0" w:color="auto"/>
        <w:right w:val="none" w:sz="0" w:space="0" w:color="auto"/>
      </w:divBdr>
    </w:div>
    <w:div w:id="1149712271">
      <w:bodyDiv w:val="1"/>
      <w:marLeft w:val="0"/>
      <w:marRight w:val="0"/>
      <w:marTop w:val="0"/>
      <w:marBottom w:val="0"/>
      <w:divBdr>
        <w:top w:val="none" w:sz="0" w:space="0" w:color="auto"/>
        <w:left w:val="none" w:sz="0" w:space="0" w:color="auto"/>
        <w:bottom w:val="none" w:sz="0" w:space="0" w:color="auto"/>
        <w:right w:val="none" w:sz="0" w:space="0" w:color="auto"/>
      </w:divBdr>
    </w:div>
    <w:div w:id="1203127908">
      <w:bodyDiv w:val="1"/>
      <w:marLeft w:val="0"/>
      <w:marRight w:val="0"/>
      <w:marTop w:val="0"/>
      <w:marBottom w:val="0"/>
      <w:divBdr>
        <w:top w:val="none" w:sz="0" w:space="0" w:color="auto"/>
        <w:left w:val="none" w:sz="0" w:space="0" w:color="auto"/>
        <w:bottom w:val="none" w:sz="0" w:space="0" w:color="auto"/>
        <w:right w:val="none" w:sz="0" w:space="0" w:color="auto"/>
      </w:divBdr>
    </w:div>
    <w:div w:id="1219902288">
      <w:bodyDiv w:val="1"/>
      <w:marLeft w:val="0"/>
      <w:marRight w:val="0"/>
      <w:marTop w:val="0"/>
      <w:marBottom w:val="0"/>
      <w:divBdr>
        <w:top w:val="none" w:sz="0" w:space="0" w:color="auto"/>
        <w:left w:val="none" w:sz="0" w:space="0" w:color="auto"/>
        <w:bottom w:val="none" w:sz="0" w:space="0" w:color="auto"/>
        <w:right w:val="none" w:sz="0" w:space="0" w:color="auto"/>
      </w:divBdr>
    </w:div>
    <w:div w:id="1284773900">
      <w:bodyDiv w:val="1"/>
      <w:marLeft w:val="0"/>
      <w:marRight w:val="0"/>
      <w:marTop w:val="0"/>
      <w:marBottom w:val="0"/>
      <w:divBdr>
        <w:top w:val="none" w:sz="0" w:space="0" w:color="auto"/>
        <w:left w:val="none" w:sz="0" w:space="0" w:color="auto"/>
        <w:bottom w:val="none" w:sz="0" w:space="0" w:color="auto"/>
        <w:right w:val="none" w:sz="0" w:space="0" w:color="auto"/>
      </w:divBdr>
    </w:div>
    <w:div w:id="1305348735">
      <w:bodyDiv w:val="1"/>
      <w:marLeft w:val="0"/>
      <w:marRight w:val="0"/>
      <w:marTop w:val="0"/>
      <w:marBottom w:val="0"/>
      <w:divBdr>
        <w:top w:val="none" w:sz="0" w:space="0" w:color="auto"/>
        <w:left w:val="none" w:sz="0" w:space="0" w:color="auto"/>
        <w:bottom w:val="none" w:sz="0" w:space="0" w:color="auto"/>
        <w:right w:val="none" w:sz="0" w:space="0" w:color="auto"/>
      </w:divBdr>
    </w:div>
    <w:div w:id="1316101656">
      <w:bodyDiv w:val="1"/>
      <w:marLeft w:val="0"/>
      <w:marRight w:val="0"/>
      <w:marTop w:val="0"/>
      <w:marBottom w:val="0"/>
      <w:divBdr>
        <w:top w:val="none" w:sz="0" w:space="0" w:color="auto"/>
        <w:left w:val="none" w:sz="0" w:space="0" w:color="auto"/>
        <w:bottom w:val="none" w:sz="0" w:space="0" w:color="auto"/>
        <w:right w:val="none" w:sz="0" w:space="0" w:color="auto"/>
      </w:divBdr>
    </w:div>
    <w:div w:id="1345982017">
      <w:bodyDiv w:val="1"/>
      <w:marLeft w:val="0"/>
      <w:marRight w:val="0"/>
      <w:marTop w:val="0"/>
      <w:marBottom w:val="0"/>
      <w:divBdr>
        <w:top w:val="none" w:sz="0" w:space="0" w:color="auto"/>
        <w:left w:val="none" w:sz="0" w:space="0" w:color="auto"/>
        <w:bottom w:val="none" w:sz="0" w:space="0" w:color="auto"/>
        <w:right w:val="none" w:sz="0" w:space="0" w:color="auto"/>
      </w:divBdr>
    </w:div>
    <w:div w:id="1379011688">
      <w:bodyDiv w:val="1"/>
      <w:marLeft w:val="0"/>
      <w:marRight w:val="0"/>
      <w:marTop w:val="0"/>
      <w:marBottom w:val="0"/>
      <w:divBdr>
        <w:top w:val="none" w:sz="0" w:space="0" w:color="auto"/>
        <w:left w:val="none" w:sz="0" w:space="0" w:color="auto"/>
        <w:bottom w:val="none" w:sz="0" w:space="0" w:color="auto"/>
        <w:right w:val="none" w:sz="0" w:space="0" w:color="auto"/>
      </w:divBdr>
    </w:div>
    <w:div w:id="1520387972">
      <w:bodyDiv w:val="1"/>
      <w:marLeft w:val="0"/>
      <w:marRight w:val="0"/>
      <w:marTop w:val="0"/>
      <w:marBottom w:val="0"/>
      <w:divBdr>
        <w:top w:val="none" w:sz="0" w:space="0" w:color="auto"/>
        <w:left w:val="none" w:sz="0" w:space="0" w:color="auto"/>
        <w:bottom w:val="none" w:sz="0" w:space="0" w:color="auto"/>
        <w:right w:val="none" w:sz="0" w:space="0" w:color="auto"/>
      </w:divBdr>
    </w:div>
    <w:div w:id="1552035854">
      <w:bodyDiv w:val="1"/>
      <w:marLeft w:val="0"/>
      <w:marRight w:val="0"/>
      <w:marTop w:val="0"/>
      <w:marBottom w:val="0"/>
      <w:divBdr>
        <w:top w:val="none" w:sz="0" w:space="0" w:color="auto"/>
        <w:left w:val="none" w:sz="0" w:space="0" w:color="auto"/>
        <w:bottom w:val="none" w:sz="0" w:space="0" w:color="auto"/>
        <w:right w:val="none" w:sz="0" w:space="0" w:color="auto"/>
      </w:divBdr>
    </w:div>
    <w:div w:id="1619991368">
      <w:bodyDiv w:val="1"/>
      <w:marLeft w:val="0"/>
      <w:marRight w:val="0"/>
      <w:marTop w:val="0"/>
      <w:marBottom w:val="0"/>
      <w:divBdr>
        <w:top w:val="none" w:sz="0" w:space="0" w:color="auto"/>
        <w:left w:val="none" w:sz="0" w:space="0" w:color="auto"/>
        <w:bottom w:val="none" w:sz="0" w:space="0" w:color="auto"/>
        <w:right w:val="none" w:sz="0" w:space="0" w:color="auto"/>
      </w:divBdr>
    </w:div>
    <w:div w:id="1624769945">
      <w:bodyDiv w:val="1"/>
      <w:marLeft w:val="0"/>
      <w:marRight w:val="0"/>
      <w:marTop w:val="0"/>
      <w:marBottom w:val="0"/>
      <w:divBdr>
        <w:top w:val="none" w:sz="0" w:space="0" w:color="auto"/>
        <w:left w:val="none" w:sz="0" w:space="0" w:color="auto"/>
        <w:bottom w:val="none" w:sz="0" w:space="0" w:color="auto"/>
        <w:right w:val="none" w:sz="0" w:space="0" w:color="auto"/>
      </w:divBdr>
    </w:div>
    <w:div w:id="1629503902">
      <w:bodyDiv w:val="1"/>
      <w:marLeft w:val="0"/>
      <w:marRight w:val="0"/>
      <w:marTop w:val="0"/>
      <w:marBottom w:val="0"/>
      <w:divBdr>
        <w:top w:val="none" w:sz="0" w:space="0" w:color="auto"/>
        <w:left w:val="none" w:sz="0" w:space="0" w:color="auto"/>
        <w:bottom w:val="none" w:sz="0" w:space="0" w:color="auto"/>
        <w:right w:val="none" w:sz="0" w:space="0" w:color="auto"/>
      </w:divBdr>
    </w:div>
    <w:div w:id="1681200595">
      <w:bodyDiv w:val="1"/>
      <w:marLeft w:val="0"/>
      <w:marRight w:val="0"/>
      <w:marTop w:val="0"/>
      <w:marBottom w:val="0"/>
      <w:divBdr>
        <w:top w:val="none" w:sz="0" w:space="0" w:color="auto"/>
        <w:left w:val="none" w:sz="0" w:space="0" w:color="auto"/>
        <w:bottom w:val="none" w:sz="0" w:space="0" w:color="auto"/>
        <w:right w:val="none" w:sz="0" w:space="0" w:color="auto"/>
      </w:divBdr>
    </w:div>
    <w:div w:id="1776562222">
      <w:bodyDiv w:val="1"/>
      <w:marLeft w:val="0"/>
      <w:marRight w:val="0"/>
      <w:marTop w:val="0"/>
      <w:marBottom w:val="0"/>
      <w:divBdr>
        <w:top w:val="none" w:sz="0" w:space="0" w:color="auto"/>
        <w:left w:val="none" w:sz="0" w:space="0" w:color="auto"/>
        <w:bottom w:val="none" w:sz="0" w:space="0" w:color="auto"/>
        <w:right w:val="none" w:sz="0" w:space="0" w:color="auto"/>
      </w:divBdr>
    </w:div>
    <w:div w:id="1805732528">
      <w:bodyDiv w:val="1"/>
      <w:marLeft w:val="0"/>
      <w:marRight w:val="0"/>
      <w:marTop w:val="0"/>
      <w:marBottom w:val="0"/>
      <w:divBdr>
        <w:top w:val="none" w:sz="0" w:space="0" w:color="auto"/>
        <w:left w:val="none" w:sz="0" w:space="0" w:color="auto"/>
        <w:bottom w:val="none" w:sz="0" w:space="0" w:color="auto"/>
        <w:right w:val="none" w:sz="0" w:space="0" w:color="auto"/>
      </w:divBdr>
    </w:div>
    <w:div w:id="1838185434">
      <w:bodyDiv w:val="1"/>
      <w:marLeft w:val="0"/>
      <w:marRight w:val="0"/>
      <w:marTop w:val="0"/>
      <w:marBottom w:val="0"/>
      <w:divBdr>
        <w:top w:val="none" w:sz="0" w:space="0" w:color="auto"/>
        <w:left w:val="none" w:sz="0" w:space="0" w:color="auto"/>
        <w:bottom w:val="none" w:sz="0" w:space="0" w:color="auto"/>
        <w:right w:val="none" w:sz="0" w:space="0" w:color="auto"/>
      </w:divBdr>
    </w:div>
    <w:div w:id="1932883748">
      <w:bodyDiv w:val="1"/>
      <w:marLeft w:val="0"/>
      <w:marRight w:val="0"/>
      <w:marTop w:val="0"/>
      <w:marBottom w:val="0"/>
      <w:divBdr>
        <w:top w:val="none" w:sz="0" w:space="0" w:color="auto"/>
        <w:left w:val="none" w:sz="0" w:space="0" w:color="auto"/>
        <w:bottom w:val="none" w:sz="0" w:space="0" w:color="auto"/>
        <w:right w:val="none" w:sz="0" w:space="0" w:color="auto"/>
      </w:divBdr>
    </w:div>
    <w:div w:id="1957717000">
      <w:bodyDiv w:val="1"/>
      <w:marLeft w:val="0"/>
      <w:marRight w:val="0"/>
      <w:marTop w:val="0"/>
      <w:marBottom w:val="0"/>
      <w:divBdr>
        <w:top w:val="none" w:sz="0" w:space="0" w:color="auto"/>
        <w:left w:val="none" w:sz="0" w:space="0" w:color="auto"/>
        <w:bottom w:val="none" w:sz="0" w:space="0" w:color="auto"/>
        <w:right w:val="none" w:sz="0" w:space="0" w:color="auto"/>
      </w:divBdr>
    </w:div>
    <w:div w:id="1959868621">
      <w:bodyDiv w:val="1"/>
      <w:marLeft w:val="0"/>
      <w:marRight w:val="0"/>
      <w:marTop w:val="0"/>
      <w:marBottom w:val="0"/>
      <w:divBdr>
        <w:top w:val="none" w:sz="0" w:space="0" w:color="auto"/>
        <w:left w:val="none" w:sz="0" w:space="0" w:color="auto"/>
        <w:bottom w:val="none" w:sz="0" w:space="0" w:color="auto"/>
        <w:right w:val="none" w:sz="0" w:space="0" w:color="auto"/>
      </w:divBdr>
    </w:div>
    <w:div w:id="1999575095">
      <w:bodyDiv w:val="1"/>
      <w:marLeft w:val="0"/>
      <w:marRight w:val="0"/>
      <w:marTop w:val="0"/>
      <w:marBottom w:val="0"/>
      <w:divBdr>
        <w:top w:val="none" w:sz="0" w:space="0" w:color="auto"/>
        <w:left w:val="none" w:sz="0" w:space="0" w:color="auto"/>
        <w:bottom w:val="none" w:sz="0" w:space="0" w:color="auto"/>
        <w:right w:val="none" w:sz="0" w:space="0" w:color="auto"/>
      </w:divBdr>
    </w:div>
    <w:div w:id="2017801021">
      <w:bodyDiv w:val="1"/>
      <w:marLeft w:val="0"/>
      <w:marRight w:val="0"/>
      <w:marTop w:val="0"/>
      <w:marBottom w:val="0"/>
      <w:divBdr>
        <w:top w:val="none" w:sz="0" w:space="0" w:color="auto"/>
        <w:left w:val="none" w:sz="0" w:space="0" w:color="auto"/>
        <w:bottom w:val="none" w:sz="0" w:space="0" w:color="auto"/>
        <w:right w:val="none" w:sz="0" w:space="0" w:color="auto"/>
      </w:divBdr>
    </w:div>
    <w:div w:id="2087603590">
      <w:bodyDiv w:val="1"/>
      <w:marLeft w:val="0"/>
      <w:marRight w:val="0"/>
      <w:marTop w:val="0"/>
      <w:marBottom w:val="0"/>
      <w:divBdr>
        <w:top w:val="none" w:sz="0" w:space="0" w:color="auto"/>
        <w:left w:val="none" w:sz="0" w:space="0" w:color="auto"/>
        <w:bottom w:val="none" w:sz="0" w:space="0" w:color="auto"/>
        <w:right w:val="none" w:sz="0" w:space="0" w:color="auto"/>
      </w:divBdr>
    </w:div>
    <w:div w:id="212600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sumperk.jesenik.pk@spu.gov.c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OdpovedneOJ xmlns="85f4b5cc-4033-44c7-b405-f5eed34c8154" xsi:nil="true"/>
    <_dlc_DocId xmlns="85f4b5cc-4033-44c7-b405-f5eed34c8154">HCUZCRXN6NH5-927520346-10628</_dlc_DocId>
    <_dlc_DocIdUrl xmlns="85f4b5cc-4033-44c7-b405-f5eed34c8154">
      <Url>https://spucr.sharepoint.com/sites/Portal/rd/_layouts/15/DocIdRedir.aspx?ID=HCUZCRXN6NH5-927520346-10628</Url>
      <Description>HCUZCRXN6NH5-927520346-10628</Description>
    </_dlc_DocIdUrl>
    <RDDruhDokumentu xmlns="85f4b5cc-4033-44c7-b405-f5eed34c8154">Nepřevádět na PDF</RDDruhDokumentu>
    <TaxCatchAll xmlns="85f4b5cc-4033-44c7-b405-f5eed34c8154" xsi:nil="true"/>
    <DFFS_Loader xmlns="85f4b5cc-4033-44c7-b405-f5eed34c8154" xsi:nil="true"/>
    <lcf76f155ced4ddcb4097134ff3c332f xmlns="2046fdb6-fa60-49a6-a635-1115ab0d2074">
      <Terms xmlns="http://schemas.microsoft.com/office/infopath/2007/PartnerControls"/>
    </lcf76f155ced4ddcb4097134ff3c332f>
    <RDNahrazujeLookup xmlns="2046fdb6-fa60-49a6-a635-1115ab0d2074" xsi:nil="true"/>
    <RDSouvisiLookup xmlns="2046fdb6-fa60-49a6-a635-1115ab0d207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Urls xmlns="http://schemas.microsoft.com/sharepoint/v3/contenttype/forms/url">
  <Display>/sites/Portal/rd/RidiciDokumentace/Forms/DispForm.aspx</Display>
  <Edit>/sites/Portal/rd/RidiciDokumentace/Forms/EditForm.aspx</Edit>
</FormUrl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kument" ma:contentTypeID="0x0101008E524DA9FBDD344C9B50B8EF74DF70C6" ma:contentTypeVersion="19" ma:contentTypeDescription="Vytvoří nový dokument" ma:contentTypeScope="" ma:versionID="a8675ac21db7d8218715607bfe94e2bd">
  <xsd:schema xmlns:xsd="http://www.w3.org/2001/XMLSchema" xmlns:xs="http://www.w3.org/2001/XMLSchema" xmlns:p="http://schemas.microsoft.com/office/2006/metadata/properties" xmlns:ns2="85f4b5cc-4033-44c7-b405-f5eed34c8154" xmlns:ns3="2046fdb6-fa60-49a6-a635-1115ab0d2074" xmlns:ns4="ada3fa48-c231-4f9d-a491-19361e04fcb4" targetNamespace="http://schemas.microsoft.com/office/2006/metadata/properties" ma:root="true" ma:fieldsID="0784e3e4e254fc77d6a280278f1f027b" ns2:_="" ns3:_="" ns4:_="">
    <xsd:import namespace="85f4b5cc-4033-44c7-b405-f5eed34c8154"/>
    <xsd:import namespace="2046fdb6-fa60-49a6-a635-1115ab0d2074"/>
    <xsd:import namespace="ada3fa48-c231-4f9d-a491-19361e04fc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2:RDDruhDokumentu"/>
                <xsd:element ref="ns3:RDNahrazujeLookup" minOccurs="0"/>
                <xsd:element ref="ns3:RDSouvisiLookup" minOccurs="0"/>
                <xsd:element ref="ns2:DFFS_Loader" minOccurs="0"/>
                <xsd:element ref="ns3:MediaServiceAutoTags" minOccurs="0"/>
                <xsd:element ref="ns3:MediaServiceGenerationTime" minOccurs="0"/>
                <xsd:element ref="ns3:MediaServiceEventHashCode" minOccurs="0"/>
                <xsd:element ref="ns2:OdpovedneOJ"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dexed="tru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DDruhDokumentu" ma:index="17" ma:displayName="Druh dokumentu" ma:default="Nepřevádět na PDF" ma:format="Dropdown" ma:internalName="RDDruhDokumentu">
      <xsd:simpleType>
        <xsd:restriction base="dms:Choice">
          <xsd:enumeration value="Převést do PDF"/>
          <xsd:enumeration value="Nepublikovat"/>
          <xsd:enumeration value="Nepřevádět na PDF"/>
        </xsd:restriction>
      </xsd:simpleType>
    </xsd:element>
    <xsd:element name="DFFS_Loader" ma:index="20" nillable="true" ma:displayName="DFFS Loader by SPJSBlog.com" ma:description="Add this field to activate the DFFS feature." ma:hidden="true" ma:internalName="DFFS_Loader">
      <xsd:simpleType>
        <xsd:restriction base="dms:Text"/>
      </xsd:simpleType>
    </xsd:element>
    <xsd:element name="OdpovedneOJ" ma:index="24" nillable="true" ma:displayName="Odpovědné OJ/OÚ" ma:internalName="OdpovedneOJ">
      <xsd:simpleType>
        <xsd:restriction base="dms:Text">
          <xsd:maxLength value="255"/>
        </xsd:restriction>
      </xsd:simpleType>
    </xsd:element>
    <xsd:element name="TaxCatchAll" ma:index="27" nillable="true" ma:displayName="Sloupec zachycení celé taxonomie" ma:hidden="true" ma:list="{e4cccd9f-f884-47b7-abb1-1a9ed09e593a}" ma:internalName="TaxCatchAll" ma:showField="CatchAllData" ma:web="85f4b5cc-4033-44c7-b405-f5eed34c81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46fdb6-fa60-49a6-a635-1115ab0d207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RDNahrazujeLookup" ma:index="18" nillable="true" ma:displayName="Nahrazuje - odkazy" ma:list="{2046fdb6-fa60-49a6-a635-1115ab0d2074}" ma:internalName="RDNahrazujeLookup" ma:showField="NazevRD">
      <xsd:complexType>
        <xsd:complexContent>
          <xsd:extension base="dms:MultiChoiceLookup">
            <xsd:sequence>
              <xsd:element name="Value" type="dms:Lookup" maxOccurs="unbounded" minOccurs="0" nillable="true"/>
            </xsd:sequence>
          </xsd:extension>
        </xsd:complexContent>
      </xsd:complexType>
    </xsd:element>
    <xsd:element name="RDSouvisiLookup" ma:index="19" nillable="true" ma:displayName="Souvisí s - odkazy" ma:list="{2046fdb6-fa60-49a6-a635-1115ab0d2074}" ma:internalName="RDSouvisiLookup" ma:showField="NazevRD">
      <xsd:complexType>
        <xsd:complexContent>
          <xsd:extension base="dms:MultiChoiceLookup">
            <xsd:sequence>
              <xsd:element name="Value" type="dms:Lookup" maxOccurs="unbounded" minOccurs="0" nillable="true"/>
            </xsd:sequence>
          </xsd:extension>
        </xsd:complexContent>
      </xsd:complex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6" nillable="true" ma:taxonomy="true" ma:internalName="lcf76f155ced4ddcb4097134ff3c332f" ma:taxonomyFieldName="MediaServiceImageTags" ma:displayName="Značky obrázků" ma:readOnly="false" ma:fieldId="{5cf76f15-5ced-4ddc-b409-7134ff3c332f}" ma:taxonomyMulti="true" ma:sspId="a1b35cf3-621e-4030-aa18-d80b31dfc29a"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a3fa48-c231-4f9d-a491-19361e04fcb4"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576A02-2424-41D4-8940-6519D19FD3A3}">
  <ds:schemaRefs>
    <ds:schemaRef ds:uri="http://schemas.microsoft.com/sharepoint/events"/>
  </ds:schemaRefs>
</ds:datastoreItem>
</file>

<file path=customXml/itemProps2.xml><?xml version="1.0" encoding="utf-8"?>
<ds:datastoreItem xmlns:ds="http://schemas.openxmlformats.org/officeDocument/2006/customXml" ds:itemID="{C5574611-3F72-4B12-BD8B-93556B155066}">
  <ds:schemaRefs>
    <ds:schemaRef ds:uri="http://schemas.microsoft.com/office/2006/metadata/properties"/>
    <ds:schemaRef ds:uri="http://schemas.microsoft.com/office/infopath/2007/PartnerControls"/>
    <ds:schemaRef ds:uri="85f4b5cc-4033-44c7-b405-f5eed34c8154"/>
    <ds:schemaRef ds:uri="2046fdb6-fa60-49a6-a635-1115ab0d2074"/>
  </ds:schemaRefs>
</ds:datastoreItem>
</file>

<file path=customXml/itemProps3.xml><?xml version="1.0" encoding="utf-8"?>
<ds:datastoreItem xmlns:ds="http://schemas.openxmlformats.org/officeDocument/2006/customXml" ds:itemID="{8C1AAEC3-6C72-47DF-B76F-CE808BC054AC}">
  <ds:schemaRefs>
    <ds:schemaRef ds:uri="http://schemas.microsoft.com/sharepoint/v3/contenttype/forms"/>
  </ds:schemaRefs>
</ds:datastoreItem>
</file>

<file path=customXml/itemProps4.xml><?xml version="1.0" encoding="utf-8"?>
<ds:datastoreItem xmlns:ds="http://schemas.openxmlformats.org/officeDocument/2006/customXml" ds:itemID="{8607D85C-BAEE-494E-8222-4C2FB6787DF2}">
  <ds:schemaRefs>
    <ds:schemaRef ds:uri="http://schemas.microsoft.com/sharepoint/v3/contenttype/forms/url"/>
  </ds:schemaRefs>
</ds:datastoreItem>
</file>

<file path=customXml/itemProps5.xml><?xml version="1.0" encoding="utf-8"?>
<ds:datastoreItem xmlns:ds="http://schemas.openxmlformats.org/officeDocument/2006/customXml" ds:itemID="{ADCA170D-7C4B-4C65-B831-A94FD86A4D43}">
  <ds:schemaRefs>
    <ds:schemaRef ds:uri="http://schemas.openxmlformats.org/officeDocument/2006/bibliography"/>
  </ds:schemaRefs>
</ds:datastoreItem>
</file>

<file path=customXml/itemProps6.xml><?xml version="1.0" encoding="utf-8"?>
<ds:datastoreItem xmlns:ds="http://schemas.openxmlformats.org/officeDocument/2006/customXml" ds:itemID="{35EC21EA-E369-4103-A7F8-C52C62AD2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2046fdb6-fa60-49a6-a635-1115ab0d2074"/>
    <ds:schemaRef ds:uri="ada3fa48-c231-4f9d-a491-19361e04f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1804</TotalTime>
  <Pages>7</Pages>
  <Words>1888</Words>
  <Characters>11141</Characters>
  <Application>Microsoft Office Word</Application>
  <DocSecurity>0</DocSecurity>
  <Lines>92</Lines>
  <Paragraphs>26</Paragraphs>
  <ScaleCrop>false</ScaleCrop>
  <HeadingPairs>
    <vt:vector size="2" baseType="variant">
      <vt:variant>
        <vt:lpstr>Název</vt:lpstr>
      </vt:variant>
      <vt:variant>
        <vt:i4>1</vt:i4>
      </vt:variant>
    </vt:vector>
  </HeadingPairs>
  <TitlesOfParts>
    <vt:vector size="1" baseType="lpstr">
      <vt:lpstr>SM 05_2019 - Příloha č. 1 - VZOR_Smlouva_KoPÚ (16. 10. 2020) ČISTOPIS</vt:lpstr>
    </vt:vector>
  </TitlesOfParts>
  <Company/>
  <LinksUpToDate>false</LinksUpToDate>
  <CharactersWithSpaces>13003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 05_2019 - Příloha č. 1 - VZOR_Smlouva_KoPÚ (16. 10. 2020) ČISTOPIS</dc:title>
  <dc:subject/>
  <dc:creator>Strolená Irena Ing.</dc:creator>
  <cp:keywords/>
  <dc:description/>
  <cp:lastModifiedBy>Johanesová Silvie Bc.</cp:lastModifiedBy>
  <cp:revision>594</cp:revision>
  <cp:lastPrinted>2026-09-29T05:26:00Z</cp:lastPrinted>
  <dcterms:created xsi:type="dcterms:W3CDTF">2025-01-27T18:47:00Z</dcterms:created>
  <dcterms:modified xsi:type="dcterms:W3CDTF">2026-10-01T08:11:00Z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0x0101008E524DA9FBDD344C9B50B8EF74DF70C6</vt:lpwstr>
  </property>
  <property fmtid="{D5CDD505-2E9C-101B-9397-08002B2CF9AE}" pid="3" name="SPUAttachmentType">
    <vt:lpwstr>Příloha</vt:lpwstr>
  </property>
  <property fmtid="{D5CDD505-2E9C-101B-9397-08002B2CF9AE}" pid="4" name="_dlc_DocIdItemGuid">
    <vt:lpwstr>cbcaa51a-5f88-43b4-a2c9-b28fc3f94d2c</vt:lpwstr>
  </property>
</Properties>
</file>