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C5A32" w:rsidP="009C5A3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9C5A32" w:rsidRDefault="009C5A32" w:rsidP="009C5A3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9C5A32" w:rsidRDefault="009C5A32" w:rsidP="009C5A3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Miroslav Štěpán, obchodní ředitel regionu Severní Morava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</w:p>
    <w:p w:rsidR="009C5A32" w:rsidRDefault="009C5A32" w:rsidP="009C5A3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5A32" w:rsidRDefault="009C5A32" w:rsidP="009C5A32">
      <w:pPr>
        <w:numPr>
          <w:ilvl w:val="0"/>
          <w:numId w:val="0"/>
        </w:numPr>
        <w:spacing w:after="0" w:line="240" w:lineRule="auto"/>
        <w:ind w:left="142"/>
      </w:pPr>
    </w:p>
    <w:p w:rsidR="009C5A32" w:rsidRDefault="00010AC3" w:rsidP="009C5A3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010AC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10AC3">
        <w:t>x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10AC3">
        <w:t>x</w:t>
      </w:r>
      <w:r w:rsidR="0080574D">
        <w:t xml:space="preserve"> </w:t>
      </w:r>
    </w:p>
    <w:p w:rsidR="009C5A32" w:rsidRDefault="009C5A32" w:rsidP="009C5A3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C5A32" w:rsidRDefault="009C5A3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C5A32" w:rsidRPr="009C5A32" w:rsidRDefault="009C5A32" w:rsidP="009C5A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80574D" w:rsidRDefault="0080574D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</w:t>
      </w:r>
      <w:r w:rsidRPr="0080574D">
        <w:rPr>
          <w:b/>
        </w:rPr>
        <w:t xml:space="preserve">změně korespondenční adresy, </w:t>
      </w:r>
      <w:r>
        <w:t>jak je uvedeno shora, u druhé strany dohody.</w:t>
      </w:r>
    </w:p>
    <w:p w:rsidR="0080574D" w:rsidRDefault="0080574D" w:rsidP="0080574D">
      <w:pPr>
        <w:numPr>
          <w:ilvl w:val="0"/>
          <w:numId w:val="0"/>
        </w:numPr>
        <w:spacing w:after="120"/>
        <w:ind w:left="624"/>
        <w:jc w:val="both"/>
      </w:pP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80574D" w:rsidRDefault="0080574D" w:rsidP="0080574D">
      <w:pPr>
        <w:numPr>
          <w:ilvl w:val="0"/>
          <w:numId w:val="0"/>
        </w:numPr>
        <w:spacing w:after="120"/>
        <w:ind w:left="624"/>
        <w:jc w:val="both"/>
      </w:pP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4.4, s následujícím textem:</w:t>
      </w:r>
    </w:p>
    <w:p w:rsidR="009C5A32" w:rsidRDefault="009C5A32" w:rsidP="0080574D">
      <w:pPr>
        <w:numPr>
          <w:ilvl w:val="2"/>
          <w:numId w:val="21"/>
        </w:numPr>
        <w:spacing w:after="120"/>
        <w:jc w:val="both"/>
      </w:pPr>
      <w:r>
        <w:t xml:space="preserve">ČP vystaví pro všechny provozovny Odesílatele, uvedené v Příloze č. 1 této Dohody, za poskytnuté služby dle této Dohody jedinou </w:t>
      </w:r>
      <w:r w:rsidRPr="0080574D">
        <w:rPr>
          <w:b/>
        </w:rPr>
        <w:t>centrální fakturu</w:t>
      </w:r>
      <w:r>
        <w:t xml:space="preserve"> - daňový doklad.</w:t>
      </w:r>
    </w:p>
    <w:p w:rsidR="009C5A32" w:rsidRDefault="009C5A32" w:rsidP="0080574D">
      <w:pPr>
        <w:numPr>
          <w:ilvl w:val="2"/>
          <w:numId w:val="21"/>
        </w:numPr>
        <w:spacing w:after="120"/>
        <w:jc w:val="both"/>
      </w:pPr>
      <w:r>
        <w:t>Fakturu - daňový doklad bude ČP vystavovat</w:t>
      </w:r>
      <w:r w:rsidRPr="0080574D">
        <w:rPr>
          <w:b/>
        </w:rPr>
        <w:t xml:space="preserve"> Měsíčně</w:t>
      </w:r>
      <w:r>
        <w:t xml:space="preserve"> s lhůtou splatnosti </w:t>
      </w:r>
      <w:r w:rsidR="00010AC3">
        <w:rPr>
          <w:b/>
        </w:rPr>
        <w:t>x</w:t>
      </w:r>
      <w:r w:rsidRPr="0080574D">
        <w:rPr>
          <w:b/>
        </w:rPr>
        <w:t xml:space="preserve"> dní </w:t>
      </w:r>
      <w:r>
        <w:t>ode dne jejího vystavení.</w:t>
      </w:r>
    </w:p>
    <w:p w:rsidR="009C5A32" w:rsidRDefault="009C5A32" w:rsidP="0080574D">
      <w:pPr>
        <w:numPr>
          <w:ilvl w:val="2"/>
          <w:numId w:val="21"/>
        </w:numPr>
        <w:spacing w:after="120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9C5A32" w:rsidRDefault="009C5A32" w:rsidP="0080574D">
      <w:pPr>
        <w:numPr>
          <w:ilvl w:val="2"/>
          <w:numId w:val="21"/>
        </w:numPr>
        <w:spacing w:after="120"/>
        <w:jc w:val="both"/>
      </w:pPr>
      <w:r>
        <w:t>Úroky z prodlení je Odesílatel povinen zaplatit dle platebních podmínek stanovených v tomto bodu 4.4, a to po jejich vyúčtování ze strany ČP.</w:t>
      </w:r>
    </w:p>
    <w:p w:rsidR="009C5A32" w:rsidRDefault="009C5A32" w:rsidP="0080574D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9C5A32" w:rsidRPr="0080574D" w:rsidRDefault="00010AC3" w:rsidP="0080574D">
      <w:pPr>
        <w:numPr>
          <w:ilvl w:val="2"/>
          <w:numId w:val="21"/>
        </w:numPr>
        <w:spacing w:after="120"/>
        <w:jc w:val="both"/>
        <w:rPr>
          <w:b/>
        </w:rPr>
      </w:pPr>
      <w:r>
        <w:rPr>
          <w:b/>
        </w:rPr>
        <w:t>x</w:t>
      </w:r>
    </w:p>
    <w:p w:rsidR="009C5A32" w:rsidRPr="0080574D" w:rsidRDefault="009C5A32" w:rsidP="0080574D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010AC3">
        <w:rPr>
          <w:b/>
        </w:rPr>
        <w:t>x</w:t>
      </w:r>
    </w:p>
    <w:p w:rsidR="0080574D" w:rsidRDefault="0080574D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80574D" w:rsidRDefault="0080574D" w:rsidP="0080574D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80574D" w:rsidRPr="00B66946" w:rsidRDefault="0080574D" w:rsidP="0080574D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010AC3">
        <w:rPr>
          <w:b/>
        </w:rPr>
        <w:t>x</w:t>
      </w:r>
    </w:p>
    <w:p w:rsidR="0080574D" w:rsidRDefault="0080574D" w:rsidP="0080574D">
      <w:pPr>
        <w:numPr>
          <w:ilvl w:val="0"/>
          <w:numId w:val="0"/>
        </w:numPr>
        <w:ind w:left="983" w:hanging="303"/>
      </w:pPr>
    </w:p>
    <w:p w:rsidR="0080574D" w:rsidRDefault="0080574D" w:rsidP="0080574D">
      <w:pPr>
        <w:numPr>
          <w:ilvl w:val="0"/>
          <w:numId w:val="0"/>
        </w:numPr>
        <w:ind w:left="983" w:hanging="303"/>
      </w:pPr>
    </w:p>
    <w:p w:rsidR="0080574D" w:rsidRDefault="0080574D" w:rsidP="0080574D">
      <w:pPr>
        <w:numPr>
          <w:ilvl w:val="0"/>
          <w:numId w:val="0"/>
        </w:numPr>
        <w:ind w:left="983" w:hanging="303"/>
      </w:pPr>
    </w:p>
    <w:p w:rsidR="0080574D" w:rsidRDefault="0080574D" w:rsidP="0080574D">
      <w:pPr>
        <w:numPr>
          <w:ilvl w:val="0"/>
          <w:numId w:val="0"/>
        </w:numPr>
        <w:ind w:left="983" w:hanging="303"/>
      </w:pPr>
    </w:p>
    <w:p w:rsidR="0080574D" w:rsidRDefault="0080574D" w:rsidP="0080574D">
      <w:pPr>
        <w:numPr>
          <w:ilvl w:val="0"/>
          <w:numId w:val="0"/>
        </w:numPr>
        <w:ind w:left="983" w:hanging="303"/>
      </w:pPr>
    </w:p>
    <w:p w:rsidR="009C5A32" w:rsidRPr="009C5A32" w:rsidRDefault="009C5A32" w:rsidP="009C5A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platný dnem jeho podpisu oběma smluvními stranami</w:t>
      </w:r>
      <w:r w:rsidR="0080574D">
        <w:t xml:space="preserve"> a účinný </w:t>
      </w:r>
      <w:r w:rsidR="0080574D" w:rsidRPr="0080574D">
        <w:rPr>
          <w:b/>
        </w:rPr>
        <w:t xml:space="preserve">od </w:t>
      </w:r>
      <w:proofErr w:type="gramStart"/>
      <w:r w:rsidR="0080574D" w:rsidRPr="0080574D">
        <w:rPr>
          <w:b/>
        </w:rPr>
        <w:t>1.1.2014</w:t>
      </w:r>
      <w:proofErr w:type="gramEnd"/>
      <w:r w:rsidRPr="0080574D">
        <w:rPr>
          <w:b/>
        </w:rPr>
        <w:t>.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9C5A32" w:rsidRDefault="009C5A32" w:rsidP="0080574D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C5A32" w:rsidRDefault="009C5A32" w:rsidP="0080574D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9C5A32" w:rsidRDefault="009C5A32" w:rsidP="0080574D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  <w:sectPr w:rsidR="009C5A3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5A32" w:rsidRDefault="009C5A32" w:rsidP="009C5A3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80574D">
        <w:t>Ostravě</w:t>
      </w:r>
      <w:r>
        <w:t xml:space="preserve"> dne </w:t>
      </w:r>
      <w:bookmarkStart w:id="0" w:name="_GoBack"/>
      <w:bookmarkEnd w:id="0"/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</w:pPr>
      <w:r>
        <w:t>Za ČP:</w:t>
      </w: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A32" w:rsidRDefault="009C5A32" w:rsidP="009C5A32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9C5A32" w:rsidRDefault="009C5A32" w:rsidP="009C5A32">
      <w:pPr>
        <w:numPr>
          <w:ilvl w:val="0"/>
          <w:numId w:val="0"/>
        </w:numPr>
        <w:spacing w:after="120"/>
        <w:jc w:val="center"/>
      </w:pPr>
      <w:r>
        <w:t>obchodní ředitel regionu Severní Morava</w:t>
      </w:r>
    </w:p>
    <w:p w:rsidR="009C5A32" w:rsidRDefault="009C5A32" w:rsidP="009C5A3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</w:pPr>
      <w:r>
        <w:t>Za Odesílatele:</w:t>
      </w:r>
    </w:p>
    <w:p w:rsidR="009C5A32" w:rsidRDefault="009C5A32" w:rsidP="009C5A32">
      <w:pPr>
        <w:numPr>
          <w:ilvl w:val="0"/>
          <w:numId w:val="0"/>
        </w:numPr>
        <w:spacing w:after="120"/>
      </w:pPr>
    </w:p>
    <w:p w:rsidR="009C5A32" w:rsidRDefault="009C5A32" w:rsidP="009C5A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5A32" w:rsidRDefault="00010AC3" w:rsidP="009C5A32">
      <w:pPr>
        <w:numPr>
          <w:ilvl w:val="0"/>
          <w:numId w:val="0"/>
        </w:numPr>
        <w:spacing w:after="120"/>
        <w:jc w:val="center"/>
      </w:pPr>
      <w:r>
        <w:t>x</w:t>
      </w:r>
    </w:p>
    <w:p w:rsidR="009C5A32" w:rsidRPr="009C5A32" w:rsidRDefault="00010AC3" w:rsidP="009C5A32">
      <w:pPr>
        <w:numPr>
          <w:ilvl w:val="0"/>
          <w:numId w:val="0"/>
        </w:numPr>
        <w:spacing w:after="120"/>
        <w:jc w:val="center"/>
      </w:pPr>
      <w:r>
        <w:t>x</w:t>
      </w:r>
    </w:p>
    <w:sectPr w:rsidR="009C5A32" w:rsidRPr="009C5A32" w:rsidSect="009C5A3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11C" w:rsidRDefault="009B211C">
      <w:r>
        <w:separator/>
      </w:r>
    </w:p>
  </w:endnote>
  <w:endnote w:type="continuationSeparator" w:id="0">
    <w:p w:rsidR="009B211C" w:rsidRDefault="009B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10AC3">
      <w:rPr>
        <w:noProof/>
        <w:sz w:val="18"/>
        <w:szCs w:val="18"/>
      </w:rPr>
      <w:t>1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10AC3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11C" w:rsidRDefault="009B211C">
      <w:r>
        <w:separator/>
      </w:r>
    </w:p>
  </w:footnote>
  <w:footnote w:type="continuationSeparator" w:id="0">
    <w:p w:rsidR="009B211C" w:rsidRDefault="009B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34E0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224A0D" wp14:editId="147FA8B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C5A3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0786613" wp14:editId="25F0A87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C5A3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7BB49A" wp14:editId="50CC2E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5CA546B"/>
    <w:multiLevelType w:val="multilevel"/>
    <w:tmpl w:val="8D325B36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0AC3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0574D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211C"/>
    <w:rsid w:val="009B4F33"/>
    <w:rsid w:val="009C2E59"/>
    <w:rsid w:val="009C5A32"/>
    <w:rsid w:val="009D3A37"/>
    <w:rsid w:val="009D7203"/>
    <w:rsid w:val="009F4E86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42EE"/>
    <w:rsid w:val="00DD6C0C"/>
    <w:rsid w:val="00DF2BE0"/>
    <w:rsid w:val="00E11B3F"/>
    <w:rsid w:val="00E2097A"/>
    <w:rsid w:val="00E33719"/>
    <w:rsid w:val="00E34E0D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E97E0-DCCC-42DC-8321-00856AFC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522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2014-04-30T05:06:00Z</cp:lastPrinted>
  <dcterms:created xsi:type="dcterms:W3CDTF">2016-10-05T12:38:00Z</dcterms:created>
  <dcterms:modified xsi:type="dcterms:W3CDTF">2016-10-05T12:39:00Z</dcterms:modified>
</cp:coreProperties>
</file>