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F14FD" w14:textId="77777777" w:rsidR="00DA5620" w:rsidRPr="00DA5620" w:rsidRDefault="009A7BB2" w:rsidP="00DA5620">
      <w:pPr>
        <w:spacing w:after="0"/>
        <w:jc w:val="right"/>
        <w:rPr>
          <w:rFonts w:ascii="Arial" w:hAnsi="Arial" w:cs="Arial"/>
          <w:bCs/>
        </w:rPr>
      </w:pPr>
      <w:r>
        <w:rPr>
          <w:rFonts w:ascii="Arial" w:hAnsi="Arial" w:cs="Arial"/>
          <w:bCs/>
        </w:rPr>
        <w:t>2026/01047/OVVK-OST</w:t>
      </w:r>
    </w:p>
    <w:p w14:paraId="73A4E3A2" w14:textId="77777777" w:rsidR="009F22C8" w:rsidRPr="009F22C8" w:rsidRDefault="009F22C8" w:rsidP="009F22C8">
      <w:pPr>
        <w:jc w:val="center"/>
        <w:rPr>
          <w:rFonts w:ascii="Arial" w:hAnsi="Arial" w:cs="Arial"/>
          <w:b/>
          <w:sz w:val="18"/>
          <w:szCs w:val="18"/>
        </w:rPr>
      </w:pPr>
      <w:r w:rsidRPr="009F22C8">
        <w:rPr>
          <w:rFonts w:ascii="Arial" w:hAnsi="Arial" w:cs="Arial"/>
          <w:b/>
          <w:sz w:val="18"/>
          <w:szCs w:val="18"/>
        </w:rPr>
        <w:t>Smlouva o nájmu prodejního místa</w:t>
      </w:r>
    </w:p>
    <w:p w14:paraId="17BDA0C2" w14:textId="77777777" w:rsidR="009F22C8" w:rsidRPr="009F22C8" w:rsidRDefault="00306046" w:rsidP="009F22C8">
      <w:pPr>
        <w:jc w:val="center"/>
        <w:rPr>
          <w:rFonts w:ascii="Arial" w:hAnsi="Arial" w:cs="Arial"/>
          <w:b/>
          <w:sz w:val="24"/>
          <w:szCs w:val="24"/>
        </w:rPr>
      </w:pPr>
      <w:r>
        <w:rPr>
          <w:rFonts w:ascii="Arial" w:hAnsi="Arial" w:cs="Arial"/>
          <w:b/>
          <w:sz w:val="24"/>
          <w:szCs w:val="24"/>
        </w:rPr>
        <w:t>VINOHRADSKÉ VINOBRANÍ 202</w:t>
      </w:r>
      <w:r w:rsidR="00510938">
        <w:rPr>
          <w:rFonts w:ascii="Arial" w:hAnsi="Arial" w:cs="Arial"/>
          <w:b/>
          <w:sz w:val="24"/>
          <w:szCs w:val="24"/>
        </w:rPr>
        <w:t>6</w:t>
      </w:r>
    </w:p>
    <w:p w14:paraId="60CD0353" w14:textId="77777777" w:rsidR="009F22C8" w:rsidRPr="009F22C8" w:rsidRDefault="009F22C8" w:rsidP="009F22C8">
      <w:pPr>
        <w:rPr>
          <w:rFonts w:ascii="Arial" w:hAnsi="Arial" w:cs="Arial"/>
          <w:sz w:val="18"/>
          <w:szCs w:val="18"/>
        </w:rPr>
      </w:pPr>
    </w:p>
    <w:p w14:paraId="3405609E" w14:textId="77777777" w:rsidR="009F22C8" w:rsidRPr="009F22C8" w:rsidRDefault="009F22C8" w:rsidP="009F22C8">
      <w:pPr>
        <w:rPr>
          <w:rFonts w:ascii="Arial" w:hAnsi="Arial" w:cs="Arial"/>
          <w:sz w:val="18"/>
          <w:szCs w:val="18"/>
        </w:rPr>
      </w:pPr>
    </w:p>
    <w:p w14:paraId="4D586297" w14:textId="77777777" w:rsidR="00881ADE" w:rsidRPr="00881ADE" w:rsidRDefault="00881ADE" w:rsidP="00881ADE">
      <w:pPr>
        <w:spacing w:after="40"/>
        <w:rPr>
          <w:rFonts w:ascii="Arial" w:hAnsi="Arial" w:cs="Arial"/>
          <w:sz w:val="18"/>
          <w:szCs w:val="18"/>
        </w:rPr>
      </w:pPr>
      <w:r w:rsidRPr="00881ADE">
        <w:rPr>
          <w:rFonts w:ascii="Arial" w:hAnsi="Arial" w:cs="Arial"/>
          <w:sz w:val="18"/>
          <w:szCs w:val="18"/>
        </w:rPr>
        <w:t>uzavíraná v souladu s § 2201 a násl. zákona č. 89/2012 Sb., občanský zákoník, v platném znění pozdějších změn a doplňků (dále jen „OZ“)</w:t>
      </w:r>
    </w:p>
    <w:p w14:paraId="52CB28D9" w14:textId="77777777" w:rsidR="009F22C8" w:rsidRPr="009F22C8" w:rsidRDefault="009F22C8" w:rsidP="009F22C8">
      <w:pPr>
        <w:spacing w:after="40"/>
        <w:rPr>
          <w:rFonts w:ascii="Arial" w:hAnsi="Arial" w:cs="Arial"/>
          <w:sz w:val="18"/>
          <w:szCs w:val="18"/>
        </w:rPr>
      </w:pPr>
    </w:p>
    <w:p w14:paraId="56EAFF8C" w14:textId="77777777" w:rsidR="009F22C8" w:rsidRPr="009F22C8" w:rsidRDefault="009F22C8" w:rsidP="009F22C8">
      <w:pPr>
        <w:spacing w:after="40"/>
        <w:rPr>
          <w:rFonts w:ascii="Arial" w:hAnsi="Arial" w:cs="Arial"/>
          <w:sz w:val="18"/>
          <w:szCs w:val="18"/>
        </w:rPr>
      </w:pPr>
      <w:r w:rsidRPr="009F22C8">
        <w:rPr>
          <w:rFonts w:ascii="Arial" w:hAnsi="Arial" w:cs="Arial"/>
          <w:sz w:val="18"/>
          <w:szCs w:val="18"/>
        </w:rPr>
        <w:t>Smluvní strany:</w:t>
      </w:r>
    </w:p>
    <w:p w14:paraId="105A7B39" w14:textId="77777777" w:rsidR="009F22C8" w:rsidRPr="009F22C8" w:rsidRDefault="009F22C8" w:rsidP="009F22C8">
      <w:pPr>
        <w:spacing w:after="40"/>
        <w:rPr>
          <w:rFonts w:ascii="Arial" w:hAnsi="Arial" w:cs="Arial"/>
          <w:sz w:val="18"/>
          <w:szCs w:val="18"/>
        </w:rPr>
      </w:pPr>
    </w:p>
    <w:p w14:paraId="7A35F99E" w14:textId="77777777" w:rsidR="00510938" w:rsidRPr="00510938" w:rsidRDefault="00510938" w:rsidP="00510938">
      <w:pPr>
        <w:spacing w:after="40"/>
        <w:rPr>
          <w:rFonts w:ascii="Arial" w:hAnsi="Arial" w:cs="Arial"/>
          <w:b/>
          <w:bCs/>
          <w:sz w:val="18"/>
          <w:szCs w:val="18"/>
        </w:rPr>
      </w:pPr>
      <w:r w:rsidRPr="00510938">
        <w:rPr>
          <w:rFonts w:ascii="Arial" w:hAnsi="Arial" w:cs="Arial"/>
          <w:b/>
          <w:bCs/>
          <w:sz w:val="18"/>
          <w:szCs w:val="18"/>
        </w:rPr>
        <w:t>Městská část Praha 3</w:t>
      </w:r>
    </w:p>
    <w:p w14:paraId="03B62048" w14:textId="77777777" w:rsidR="00510938" w:rsidRPr="00510938" w:rsidRDefault="00510938" w:rsidP="00510938">
      <w:pPr>
        <w:spacing w:after="40"/>
        <w:rPr>
          <w:rFonts w:ascii="Arial" w:hAnsi="Arial" w:cs="Arial"/>
          <w:sz w:val="18"/>
          <w:szCs w:val="18"/>
        </w:rPr>
      </w:pPr>
      <w:r w:rsidRPr="00510938">
        <w:rPr>
          <w:rFonts w:ascii="Arial" w:hAnsi="Arial" w:cs="Arial"/>
          <w:sz w:val="18"/>
          <w:szCs w:val="18"/>
        </w:rPr>
        <w:t>se sídlem Havlíčkovo nám. 700/9, 130 00 Praha 3</w:t>
      </w:r>
    </w:p>
    <w:p w14:paraId="7D01239F" w14:textId="77777777" w:rsidR="00510938" w:rsidRPr="00510938" w:rsidRDefault="00510938" w:rsidP="00510938">
      <w:pPr>
        <w:spacing w:after="40"/>
        <w:rPr>
          <w:rFonts w:ascii="Arial" w:hAnsi="Arial" w:cs="Arial"/>
          <w:sz w:val="18"/>
          <w:szCs w:val="18"/>
        </w:rPr>
      </w:pPr>
      <w:r w:rsidRPr="00510938">
        <w:rPr>
          <w:rFonts w:ascii="Arial" w:hAnsi="Arial" w:cs="Arial"/>
          <w:sz w:val="18"/>
          <w:szCs w:val="18"/>
        </w:rPr>
        <w:t>zastoupená Zitou Strnadovou, vedoucí oddělení správy trhů Úřadu městské části</w:t>
      </w:r>
    </w:p>
    <w:p w14:paraId="2FC0972E" w14:textId="77777777" w:rsidR="00510938" w:rsidRPr="00510938" w:rsidRDefault="00510938" w:rsidP="00510938">
      <w:pPr>
        <w:spacing w:after="40"/>
        <w:rPr>
          <w:rFonts w:ascii="Arial" w:hAnsi="Arial" w:cs="Arial"/>
          <w:sz w:val="18"/>
          <w:szCs w:val="18"/>
        </w:rPr>
      </w:pPr>
      <w:r w:rsidRPr="00510938">
        <w:rPr>
          <w:rFonts w:ascii="Arial" w:hAnsi="Arial" w:cs="Arial"/>
          <w:sz w:val="18"/>
          <w:szCs w:val="18"/>
        </w:rPr>
        <w:t>IČO: 00063517</w:t>
      </w:r>
    </w:p>
    <w:p w14:paraId="0A74827A" w14:textId="77777777" w:rsidR="00510938" w:rsidRPr="00510938" w:rsidRDefault="00510938" w:rsidP="00510938">
      <w:pPr>
        <w:spacing w:after="40"/>
        <w:rPr>
          <w:rFonts w:ascii="Arial" w:hAnsi="Arial" w:cs="Arial"/>
          <w:sz w:val="18"/>
          <w:szCs w:val="18"/>
        </w:rPr>
      </w:pPr>
      <w:r w:rsidRPr="00510938">
        <w:rPr>
          <w:rFonts w:ascii="Arial" w:hAnsi="Arial" w:cs="Arial"/>
          <w:sz w:val="18"/>
          <w:szCs w:val="18"/>
        </w:rPr>
        <w:t>DIČ: CZ00063517, plátce DPH</w:t>
      </w:r>
    </w:p>
    <w:p w14:paraId="32BE2FBA" w14:textId="77777777" w:rsidR="00510938" w:rsidRPr="00510938" w:rsidRDefault="00510938" w:rsidP="00510938">
      <w:pPr>
        <w:spacing w:after="40"/>
        <w:rPr>
          <w:rFonts w:ascii="Arial" w:hAnsi="Arial" w:cs="Arial"/>
          <w:sz w:val="18"/>
          <w:szCs w:val="18"/>
        </w:rPr>
      </w:pPr>
      <w:r w:rsidRPr="00510938">
        <w:rPr>
          <w:rFonts w:ascii="Arial" w:hAnsi="Arial" w:cs="Arial"/>
          <w:sz w:val="18"/>
          <w:szCs w:val="18"/>
        </w:rPr>
        <w:t>bankovní spojení: Česká spořitelna, a.s.</w:t>
      </w:r>
    </w:p>
    <w:p w14:paraId="4539CF42" w14:textId="77777777" w:rsidR="00510938" w:rsidRPr="00510938" w:rsidRDefault="00510938" w:rsidP="00510938">
      <w:pPr>
        <w:spacing w:after="40"/>
        <w:rPr>
          <w:rFonts w:ascii="Arial" w:hAnsi="Arial" w:cs="Arial"/>
          <w:b/>
          <w:sz w:val="18"/>
          <w:szCs w:val="18"/>
        </w:rPr>
      </w:pPr>
      <w:r w:rsidRPr="00510938">
        <w:rPr>
          <w:rFonts w:ascii="Arial" w:hAnsi="Arial" w:cs="Arial"/>
          <w:b/>
          <w:sz w:val="18"/>
          <w:szCs w:val="18"/>
        </w:rPr>
        <w:t>číslo účtu: 29022-2000781379/0800</w:t>
      </w:r>
    </w:p>
    <w:p w14:paraId="55D0E4E7" w14:textId="77777777" w:rsidR="00510938" w:rsidRPr="00510938" w:rsidRDefault="00510938" w:rsidP="00510938">
      <w:pPr>
        <w:spacing w:after="40"/>
        <w:rPr>
          <w:rFonts w:ascii="Arial" w:hAnsi="Arial" w:cs="Arial"/>
          <w:b/>
          <w:sz w:val="18"/>
          <w:szCs w:val="18"/>
        </w:rPr>
      </w:pPr>
      <w:r w:rsidRPr="00510938">
        <w:rPr>
          <w:rFonts w:ascii="Arial" w:hAnsi="Arial" w:cs="Arial"/>
          <w:b/>
          <w:sz w:val="18"/>
          <w:szCs w:val="18"/>
        </w:rPr>
        <w:t xml:space="preserve">variabilní symbol: </w:t>
      </w:r>
      <w:r w:rsidR="009A7BB2">
        <w:rPr>
          <w:rFonts w:ascii="Arial" w:hAnsi="Arial" w:cs="Arial"/>
          <w:b/>
          <w:sz w:val="18"/>
          <w:szCs w:val="18"/>
        </w:rPr>
        <w:t>6033029500</w:t>
      </w:r>
    </w:p>
    <w:p w14:paraId="49EA4829" w14:textId="77777777" w:rsidR="00510938" w:rsidRPr="00510938" w:rsidRDefault="00510938" w:rsidP="00510938">
      <w:pPr>
        <w:spacing w:after="40"/>
        <w:rPr>
          <w:rFonts w:ascii="Arial" w:hAnsi="Arial" w:cs="Arial"/>
          <w:sz w:val="18"/>
          <w:szCs w:val="18"/>
        </w:rPr>
      </w:pPr>
      <w:r w:rsidRPr="00510938">
        <w:rPr>
          <w:rFonts w:ascii="Arial" w:hAnsi="Arial" w:cs="Arial"/>
          <w:sz w:val="18"/>
          <w:szCs w:val="18"/>
        </w:rPr>
        <w:t>kontaktní osoba v záležitostech této smlouvy: Zita Strnadová, vedoucí oddělení správy trhů Úřadu městské části Praha 3</w:t>
      </w:r>
    </w:p>
    <w:p w14:paraId="3BDF295B" w14:textId="77777777" w:rsidR="00510938" w:rsidRPr="00510938" w:rsidRDefault="00510938" w:rsidP="00510938">
      <w:pPr>
        <w:spacing w:after="40"/>
        <w:rPr>
          <w:rFonts w:ascii="Arial" w:hAnsi="Arial" w:cs="Arial"/>
          <w:sz w:val="18"/>
          <w:szCs w:val="18"/>
        </w:rPr>
      </w:pPr>
      <w:r w:rsidRPr="00510938">
        <w:rPr>
          <w:rFonts w:ascii="Arial" w:hAnsi="Arial" w:cs="Arial"/>
          <w:sz w:val="18"/>
          <w:szCs w:val="18"/>
        </w:rPr>
        <w:t>telefon: 777 485 178</w:t>
      </w:r>
    </w:p>
    <w:p w14:paraId="7B426770" w14:textId="77777777" w:rsidR="00510938" w:rsidRPr="00510938" w:rsidRDefault="00510938" w:rsidP="00510938">
      <w:pPr>
        <w:spacing w:after="40"/>
        <w:rPr>
          <w:rFonts w:ascii="Arial" w:hAnsi="Arial" w:cs="Arial"/>
          <w:sz w:val="18"/>
          <w:szCs w:val="18"/>
        </w:rPr>
      </w:pPr>
      <w:r w:rsidRPr="00510938">
        <w:rPr>
          <w:rFonts w:ascii="Arial" w:hAnsi="Arial" w:cs="Arial"/>
          <w:sz w:val="18"/>
          <w:szCs w:val="18"/>
        </w:rPr>
        <w:t>e-mail: trhy@praha3.cz</w:t>
      </w:r>
    </w:p>
    <w:p w14:paraId="3D873CA8" w14:textId="77777777" w:rsidR="00510938" w:rsidRPr="00510938" w:rsidRDefault="00510938" w:rsidP="00510938">
      <w:pPr>
        <w:spacing w:after="40"/>
        <w:rPr>
          <w:rFonts w:ascii="Arial" w:hAnsi="Arial" w:cs="Arial"/>
          <w:sz w:val="18"/>
          <w:szCs w:val="18"/>
        </w:rPr>
      </w:pPr>
      <w:r w:rsidRPr="00510938">
        <w:rPr>
          <w:rFonts w:ascii="Arial" w:hAnsi="Arial" w:cs="Arial"/>
          <w:sz w:val="18"/>
          <w:szCs w:val="18"/>
        </w:rPr>
        <w:t>(dále jen „pronajímatel“)</w:t>
      </w:r>
    </w:p>
    <w:p w14:paraId="082ED45F" w14:textId="77777777" w:rsidR="009F22C8" w:rsidRPr="009F22C8" w:rsidRDefault="009F22C8" w:rsidP="009F22C8">
      <w:pPr>
        <w:spacing w:after="40"/>
        <w:rPr>
          <w:rFonts w:ascii="Arial" w:hAnsi="Arial" w:cs="Arial"/>
          <w:sz w:val="18"/>
          <w:szCs w:val="18"/>
        </w:rPr>
      </w:pPr>
    </w:p>
    <w:p w14:paraId="0796041A" w14:textId="77777777" w:rsidR="009F22C8" w:rsidRPr="009F22C8" w:rsidRDefault="009F22C8" w:rsidP="009F22C8">
      <w:pPr>
        <w:spacing w:after="40"/>
        <w:rPr>
          <w:rFonts w:ascii="Arial" w:hAnsi="Arial" w:cs="Arial"/>
          <w:sz w:val="18"/>
          <w:szCs w:val="18"/>
        </w:rPr>
      </w:pPr>
      <w:r w:rsidRPr="009F22C8">
        <w:rPr>
          <w:rFonts w:ascii="Arial" w:hAnsi="Arial" w:cs="Arial"/>
          <w:sz w:val="18"/>
          <w:szCs w:val="18"/>
        </w:rPr>
        <w:t>a</w:t>
      </w:r>
    </w:p>
    <w:p w14:paraId="212806C7" w14:textId="77777777" w:rsidR="00A77061" w:rsidRPr="00A77061" w:rsidRDefault="00A77061" w:rsidP="00A77061">
      <w:pPr>
        <w:widowControl w:val="0"/>
        <w:autoSpaceDE w:val="0"/>
        <w:autoSpaceDN w:val="0"/>
        <w:spacing w:before="38" w:after="0" w:line="240" w:lineRule="auto"/>
        <w:rPr>
          <w:rFonts w:ascii="Arial" w:hAnsi="Arial" w:cs="Arial"/>
          <w:b/>
          <w:bCs/>
          <w:sz w:val="20"/>
          <w:szCs w:val="20"/>
        </w:rPr>
      </w:pPr>
    </w:p>
    <w:p w14:paraId="1798D604" w14:textId="77777777" w:rsidR="007039E8" w:rsidRPr="009F22C8" w:rsidRDefault="009A7BB2" w:rsidP="00A77061">
      <w:pPr>
        <w:widowControl w:val="0"/>
        <w:autoSpaceDE w:val="0"/>
        <w:autoSpaceDN w:val="0"/>
        <w:spacing w:before="38" w:after="0" w:line="240" w:lineRule="auto"/>
        <w:rPr>
          <w:rFonts w:ascii="Arial" w:hAnsi="Arial" w:cs="Arial"/>
          <w:bCs/>
          <w:sz w:val="20"/>
          <w:szCs w:val="20"/>
        </w:rPr>
      </w:pPr>
      <w:r>
        <w:rPr>
          <w:rFonts w:ascii="Arial" w:hAnsi="Arial" w:cs="Arial"/>
          <w:bCs/>
          <w:sz w:val="20"/>
          <w:szCs w:val="20"/>
        </w:rPr>
        <w:t>FRANSYR s.r.o.</w:t>
      </w:r>
    </w:p>
    <w:p w14:paraId="5D570323" w14:textId="77777777" w:rsidR="00A77061" w:rsidRPr="009F22C8" w:rsidRDefault="00A77061" w:rsidP="009F22C8">
      <w:pPr>
        <w:spacing w:after="40"/>
        <w:rPr>
          <w:rFonts w:ascii="Arial" w:hAnsi="Arial" w:cs="Arial"/>
          <w:sz w:val="18"/>
          <w:szCs w:val="18"/>
        </w:rPr>
      </w:pPr>
      <w:r w:rsidRPr="009F22C8">
        <w:rPr>
          <w:rFonts w:ascii="Arial" w:hAnsi="Arial" w:cs="Arial"/>
          <w:sz w:val="18"/>
          <w:szCs w:val="18"/>
        </w:rPr>
        <w:t xml:space="preserve">se sídlem </w:t>
      </w:r>
      <w:r w:rsidR="009A7BB2">
        <w:rPr>
          <w:rFonts w:ascii="Arial" w:hAnsi="Arial" w:cs="Arial"/>
          <w:sz w:val="18"/>
          <w:szCs w:val="18"/>
        </w:rPr>
        <w:t>Havanská 523/7, Bubeneč, 170 00  Praha 7</w:t>
      </w:r>
    </w:p>
    <w:p w14:paraId="6E202B95" w14:textId="77777777" w:rsidR="00A77061" w:rsidRPr="009F22C8" w:rsidRDefault="00A77061" w:rsidP="009F22C8">
      <w:pPr>
        <w:spacing w:after="40"/>
        <w:rPr>
          <w:rFonts w:ascii="Arial" w:hAnsi="Arial" w:cs="Arial"/>
          <w:sz w:val="18"/>
          <w:szCs w:val="18"/>
        </w:rPr>
      </w:pPr>
      <w:r w:rsidRPr="009F22C8">
        <w:rPr>
          <w:rFonts w:ascii="Arial" w:hAnsi="Arial" w:cs="Arial"/>
          <w:sz w:val="18"/>
          <w:szCs w:val="18"/>
        </w:rPr>
        <w:t xml:space="preserve">zapsaná v Obchodním rejstříku vedeném u </w:t>
      </w:r>
      <w:r w:rsidR="009A7BB2">
        <w:rPr>
          <w:rFonts w:ascii="Arial" w:hAnsi="Arial" w:cs="Arial"/>
          <w:sz w:val="18"/>
          <w:szCs w:val="18"/>
        </w:rPr>
        <w:t>Městského soudu v Praze</w:t>
      </w:r>
      <w:r w:rsidRPr="009F22C8">
        <w:rPr>
          <w:rFonts w:ascii="Arial" w:hAnsi="Arial" w:cs="Arial"/>
          <w:sz w:val="18"/>
          <w:szCs w:val="18"/>
        </w:rPr>
        <w:t xml:space="preserve">, </w:t>
      </w:r>
      <w:r w:rsidR="009A7BB2">
        <w:rPr>
          <w:rFonts w:ascii="Arial" w:hAnsi="Arial" w:cs="Arial"/>
          <w:sz w:val="18"/>
          <w:szCs w:val="18"/>
        </w:rPr>
        <w:t>C</w:t>
      </w:r>
      <w:r w:rsidRPr="009F22C8">
        <w:rPr>
          <w:rFonts w:ascii="Arial" w:hAnsi="Arial" w:cs="Arial"/>
          <w:sz w:val="18"/>
          <w:szCs w:val="18"/>
        </w:rPr>
        <w:t xml:space="preserve">, </w:t>
      </w:r>
      <w:r w:rsidR="009A7BB2">
        <w:rPr>
          <w:rFonts w:ascii="Arial" w:hAnsi="Arial" w:cs="Arial"/>
          <w:sz w:val="18"/>
          <w:szCs w:val="18"/>
        </w:rPr>
        <w:t>192777</w:t>
      </w:r>
    </w:p>
    <w:p w14:paraId="6334D31C" w14:textId="77777777" w:rsidR="00A77061" w:rsidRPr="009F22C8" w:rsidRDefault="00A77061" w:rsidP="009F22C8">
      <w:pPr>
        <w:spacing w:after="40"/>
        <w:rPr>
          <w:rFonts w:ascii="Arial" w:hAnsi="Arial" w:cs="Arial"/>
          <w:sz w:val="18"/>
          <w:szCs w:val="18"/>
        </w:rPr>
      </w:pPr>
      <w:r w:rsidRPr="009F22C8">
        <w:rPr>
          <w:rFonts w:ascii="Arial" w:hAnsi="Arial" w:cs="Arial"/>
          <w:sz w:val="18"/>
          <w:szCs w:val="18"/>
        </w:rPr>
        <w:t xml:space="preserve">zastoupená: </w:t>
      </w:r>
      <w:r w:rsidR="009A7BB2">
        <w:rPr>
          <w:rFonts w:ascii="Arial" w:hAnsi="Arial" w:cs="Arial"/>
          <w:sz w:val="18"/>
          <w:szCs w:val="18"/>
        </w:rPr>
        <w:t>Martin Gbaguidi</w:t>
      </w:r>
    </w:p>
    <w:p w14:paraId="7C93CD3C" w14:textId="77777777" w:rsidR="00A77061" w:rsidRPr="009F22C8" w:rsidRDefault="00A77061" w:rsidP="009F22C8">
      <w:pPr>
        <w:spacing w:after="40"/>
        <w:rPr>
          <w:rFonts w:ascii="Arial" w:hAnsi="Arial" w:cs="Arial"/>
          <w:sz w:val="18"/>
          <w:szCs w:val="18"/>
        </w:rPr>
      </w:pPr>
      <w:r w:rsidRPr="009F22C8">
        <w:rPr>
          <w:rFonts w:ascii="Arial" w:hAnsi="Arial" w:cs="Arial"/>
          <w:sz w:val="18"/>
          <w:szCs w:val="18"/>
        </w:rPr>
        <w:t xml:space="preserve">IČO: </w:t>
      </w:r>
      <w:r w:rsidR="009A7BB2">
        <w:rPr>
          <w:rFonts w:ascii="Arial" w:hAnsi="Arial" w:cs="Arial"/>
          <w:sz w:val="18"/>
          <w:szCs w:val="18"/>
        </w:rPr>
        <w:t>24283363</w:t>
      </w:r>
    </w:p>
    <w:p w14:paraId="4D355E7F" w14:textId="2ED4C364" w:rsidR="00A77061" w:rsidRPr="009F22C8" w:rsidRDefault="00A77061" w:rsidP="009F22C8">
      <w:pPr>
        <w:spacing w:after="40"/>
        <w:rPr>
          <w:rFonts w:ascii="Arial" w:hAnsi="Arial" w:cs="Arial"/>
          <w:sz w:val="18"/>
          <w:szCs w:val="18"/>
        </w:rPr>
      </w:pPr>
      <w:r w:rsidRPr="009F22C8">
        <w:rPr>
          <w:rFonts w:ascii="Arial" w:hAnsi="Arial" w:cs="Arial"/>
          <w:sz w:val="18"/>
          <w:szCs w:val="18"/>
        </w:rPr>
        <w:t xml:space="preserve">DIČ: </w:t>
      </w:r>
      <w:r w:rsidR="006A1489">
        <w:rPr>
          <w:rFonts w:ascii="Arial" w:hAnsi="Arial" w:cs="Arial"/>
          <w:sz w:val="18"/>
          <w:szCs w:val="18"/>
        </w:rPr>
        <w:t>xxxxxxxxxx</w:t>
      </w:r>
      <w:r w:rsidRPr="009F22C8">
        <w:rPr>
          <w:rFonts w:ascii="Arial" w:hAnsi="Arial" w:cs="Arial"/>
          <w:sz w:val="18"/>
          <w:szCs w:val="18"/>
        </w:rPr>
        <w:t>, (ne)plátce DPH</w:t>
      </w:r>
    </w:p>
    <w:p w14:paraId="137716F7" w14:textId="77777777" w:rsidR="009F22C8" w:rsidRPr="009F22C8" w:rsidRDefault="009F22C8" w:rsidP="009F22C8">
      <w:pPr>
        <w:spacing w:after="40"/>
        <w:rPr>
          <w:rFonts w:ascii="Arial" w:hAnsi="Arial" w:cs="Arial"/>
          <w:sz w:val="18"/>
          <w:szCs w:val="18"/>
        </w:rPr>
      </w:pPr>
      <w:r w:rsidRPr="009F22C8">
        <w:rPr>
          <w:rFonts w:ascii="Arial" w:hAnsi="Arial" w:cs="Arial"/>
          <w:sz w:val="18"/>
          <w:szCs w:val="18"/>
        </w:rPr>
        <w:t xml:space="preserve">bankovní spojení: </w:t>
      </w:r>
    </w:p>
    <w:p w14:paraId="5AB8B9A0" w14:textId="77777777" w:rsidR="009F22C8" w:rsidRPr="009F22C8" w:rsidRDefault="009F22C8" w:rsidP="009F22C8">
      <w:pPr>
        <w:spacing w:after="40"/>
        <w:rPr>
          <w:rFonts w:ascii="Arial" w:hAnsi="Arial" w:cs="Arial"/>
          <w:sz w:val="18"/>
          <w:szCs w:val="18"/>
        </w:rPr>
      </w:pPr>
      <w:r w:rsidRPr="009F22C8">
        <w:rPr>
          <w:rFonts w:ascii="Arial" w:hAnsi="Arial" w:cs="Arial"/>
          <w:sz w:val="18"/>
          <w:szCs w:val="18"/>
        </w:rPr>
        <w:t xml:space="preserve">číslo účtu: </w:t>
      </w:r>
    </w:p>
    <w:p w14:paraId="7BB61C4B" w14:textId="77777777" w:rsidR="00B9294C" w:rsidRPr="009F22C8" w:rsidRDefault="00A77061" w:rsidP="009F22C8">
      <w:pPr>
        <w:spacing w:after="40"/>
        <w:rPr>
          <w:rFonts w:ascii="Arial" w:hAnsi="Arial" w:cs="Arial"/>
          <w:sz w:val="18"/>
          <w:szCs w:val="18"/>
        </w:rPr>
      </w:pPr>
      <w:r w:rsidRPr="009F22C8">
        <w:rPr>
          <w:rFonts w:ascii="Arial" w:hAnsi="Arial" w:cs="Arial"/>
          <w:sz w:val="18"/>
          <w:szCs w:val="18"/>
        </w:rPr>
        <w:t xml:space="preserve">kontaktní osoba v záležitostech této smlouvy: </w:t>
      </w:r>
      <w:r w:rsidR="009A7BB2">
        <w:rPr>
          <w:rFonts w:ascii="Arial" w:hAnsi="Arial" w:cs="Arial"/>
          <w:sz w:val="18"/>
          <w:szCs w:val="18"/>
        </w:rPr>
        <w:t>Martin Gbaguidi</w:t>
      </w:r>
    </w:p>
    <w:p w14:paraId="14685C0A" w14:textId="67AF1D79" w:rsidR="00A77061" w:rsidRPr="009F22C8" w:rsidRDefault="00A77061" w:rsidP="009F22C8">
      <w:pPr>
        <w:spacing w:after="40"/>
        <w:rPr>
          <w:rFonts w:ascii="Arial" w:hAnsi="Arial" w:cs="Arial"/>
          <w:sz w:val="18"/>
          <w:szCs w:val="18"/>
        </w:rPr>
      </w:pPr>
      <w:r w:rsidRPr="009F22C8">
        <w:rPr>
          <w:rFonts w:ascii="Arial" w:hAnsi="Arial" w:cs="Arial"/>
          <w:sz w:val="18"/>
          <w:szCs w:val="18"/>
        </w:rPr>
        <w:t xml:space="preserve">telefon: </w:t>
      </w:r>
      <w:r w:rsidR="006A1489">
        <w:rPr>
          <w:rFonts w:ascii="Arial" w:hAnsi="Arial" w:cs="Arial"/>
          <w:sz w:val="18"/>
          <w:szCs w:val="18"/>
        </w:rPr>
        <w:t>xxxxxxxxxxxx</w:t>
      </w:r>
    </w:p>
    <w:p w14:paraId="029FA99A" w14:textId="05F03DC9" w:rsidR="00A77061" w:rsidRPr="009F22C8" w:rsidRDefault="00A77061" w:rsidP="009F22C8">
      <w:pPr>
        <w:spacing w:after="40"/>
        <w:rPr>
          <w:rFonts w:ascii="Arial" w:hAnsi="Arial" w:cs="Arial"/>
          <w:sz w:val="18"/>
          <w:szCs w:val="18"/>
        </w:rPr>
      </w:pPr>
      <w:r w:rsidRPr="009F22C8">
        <w:rPr>
          <w:rFonts w:ascii="Arial" w:hAnsi="Arial" w:cs="Arial"/>
          <w:sz w:val="18"/>
          <w:szCs w:val="18"/>
        </w:rPr>
        <w:t xml:space="preserve">e-mail: </w:t>
      </w:r>
      <w:r w:rsidR="006A1489">
        <w:rPr>
          <w:rFonts w:ascii="Arial" w:hAnsi="Arial" w:cs="Arial"/>
          <w:sz w:val="18"/>
          <w:szCs w:val="18"/>
        </w:rPr>
        <w:t>xxxxxxxxxxxx</w:t>
      </w:r>
    </w:p>
    <w:p w14:paraId="423A34BD" w14:textId="77777777" w:rsidR="00A77061" w:rsidRDefault="00A77061" w:rsidP="009F22C8">
      <w:pPr>
        <w:spacing w:after="40"/>
        <w:rPr>
          <w:rFonts w:ascii="Arial" w:hAnsi="Arial" w:cs="Arial"/>
          <w:sz w:val="18"/>
          <w:szCs w:val="18"/>
        </w:rPr>
      </w:pPr>
      <w:r w:rsidRPr="009F22C8">
        <w:rPr>
          <w:rFonts w:ascii="Arial" w:hAnsi="Arial" w:cs="Arial"/>
          <w:sz w:val="18"/>
          <w:szCs w:val="18"/>
        </w:rPr>
        <w:t>(dále jen „nájemce“)</w:t>
      </w:r>
    </w:p>
    <w:p w14:paraId="4E060E8E" w14:textId="77777777" w:rsidR="009F22C8" w:rsidRDefault="009F22C8" w:rsidP="009F22C8">
      <w:pPr>
        <w:spacing w:after="40"/>
        <w:rPr>
          <w:rFonts w:ascii="Arial" w:hAnsi="Arial" w:cs="Arial"/>
          <w:sz w:val="18"/>
          <w:szCs w:val="18"/>
        </w:rPr>
      </w:pPr>
    </w:p>
    <w:p w14:paraId="59692A89" w14:textId="77777777" w:rsidR="00510938" w:rsidRPr="00510938" w:rsidRDefault="00510938" w:rsidP="00510938">
      <w:pPr>
        <w:rPr>
          <w:rFonts w:ascii="Arial" w:hAnsi="Arial" w:cs="Arial"/>
          <w:sz w:val="18"/>
          <w:szCs w:val="18"/>
        </w:rPr>
      </w:pPr>
      <w:r w:rsidRPr="00510938">
        <w:rPr>
          <w:rFonts w:ascii="Arial" w:hAnsi="Arial" w:cs="Arial"/>
          <w:sz w:val="18"/>
          <w:szCs w:val="18"/>
        </w:rPr>
        <w:t>Nájemce a pronajímatel (společně dále také jako „smluvní strany“) spolu níže uvedeného dne, měsíce a roku uzavřeli tuto Smlouvu o nájmu prodejního místa (dále jen „smlouva“):</w:t>
      </w:r>
    </w:p>
    <w:p w14:paraId="3291B884" w14:textId="77777777" w:rsidR="00510938" w:rsidRPr="00510938" w:rsidRDefault="00510938" w:rsidP="00510938">
      <w:pPr>
        <w:rPr>
          <w:rFonts w:ascii="Arial" w:hAnsi="Arial" w:cs="Arial"/>
          <w:b/>
          <w:sz w:val="18"/>
          <w:szCs w:val="18"/>
        </w:rPr>
      </w:pPr>
    </w:p>
    <w:p w14:paraId="1B606544" w14:textId="77777777" w:rsidR="00510938" w:rsidRPr="00510938" w:rsidRDefault="00510938" w:rsidP="00510938">
      <w:pPr>
        <w:rPr>
          <w:rFonts w:ascii="Arial" w:hAnsi="Arial" w:cs="Arial"/>
          <w:b/>
          <w:sz w:val="18"/>
          <w:szCs w:val="18"/>
        </w:rPr>
      </w:pPr>
    </w:p>
    <w:p w14:paraId="5C1995DA" w14:textId="77777777" w:rsidR="00510938" w:rsidRPr="00510938" w:rsidRDefault="00510938" w:rsidP="00510938">
      <w:pPr>
        <w:rPr>
          <w:rFonts w:ascii="Arial" w:hAnsi="Arial" w:cs="Arial"/>
          <w:b/>
          <w:sz w:val="18"/>
          <w:szCs w:val="18"/>
        </w:rPr>
      </w:pPr>
    </w:p>
    <w:p w14:paraId="5C96B638" w14:textId="77777777" w:rsidR="00510938" w:rsidRPr="00510938" w:rsidRDefault="00510938" w:rsidP="00510938">
      <w:pPr>
        <w:rPr>
          <w:rFonts w:ascii="Arial" w:hAnsi="Arial" w:cs="Arial"/>
          <w:b/>
          <w:sz w:val="18"/>
          <w:szCs w:val="18"/>
        </w:rPr>
      </w:pPr>
    </w:p>
    <w:p w14:paraId="1CD95D02" w14:textId="77777777" w:rsidR="00510938" w:rsidRPr="00510938" w:rsidRDefault="00510938" w:rsidP="00510938">
      <w:pPr>
        <w:rPr>
          <w:rFonts w:ascii="Arial" w:hAnsi="Arial" w:cs="Arial"/>
          <w:b/>
          <w:sz w:val="18"/>
          <w:szCs w:val="18"/>
        </w:rPr>
      </w:pPr>
    </w:p>
    <w:p w14:paraId="59D1E752" w14:textId="77777777" w:rsidR="00510938" w:rsidRPr="00510938" w:rsidRDefault="00510938" w:rsidP="00510938">
      <w:pPr>
        <w:rPr>
          <w:rFonts w:ascii="Arial" w:hAnsi="Arial" w:cs="Arial"/>
          <w:b/>
          <w:sz w:val="18"/>
          <w:szCs w:val="18"/>
        </w:rPr>
      </w:pPr>
    </w:p>
    <w:p w14:paraId="64A42D92" w14:textId="77777777" w:rsidR="00510938" w:rsidRPr="00510938" w:rsidRDefault="00510938" w:rsidP="00510938">
      <w:pPr>
        <w:rPr>
          <w:rFonts w:ascii="Arial" w:hAnsi="Arial" w:cs="Arial"/>
          <w:b/>
          <w:sz w:val="18"/>
          <w:szCs w:val="18"/>
        </w:rPr>
      </w:pPr>
    </w:p>
    <w:p w14:paraId="097532C1" w14:textId="77777777" w:rsidR="00510938" w:rsidRPr="00510938" w:rsidRDefault="00510938" w:rsidP="00510938">
      <w:pPr>
        <w:jc w:val="center"/>
        <w:rPr>
          <w:rFonts w:ascii="Arial" w:hAnsi="Arial" w:cs="Arial"/>
          <w:b/>
          <w:sz w:val="18"/>
          <w:szCs w:val="18"/>
        </w:rPr>
      </w:pPr>
      <w:r w:rsidRPr="00510938">
        <w:rPr>
          <w:rFonts w:ascii="Arial" w:hAnsi="Arial" w:cs="Arial"/>
          <w:b/>
          <w:sz w:val="18"/>
          <w:szCs w:val="18"/>
        </w:rPr>
        <w:lastRenderedPageBreak/>
        <w:t>I.</w:t>
      </w:r>
    </w:p>
    <w:p w14:paraId="7028BB20" w14:textId="77777777" w:rsidR="00510938" w:rsidRPr="00510938" w:rsidRDefault="00510938" w:rsidP="00510938">
      <w:pPr>
        <w:jc w:val="center"/>
        <w:rPr>
          <w:rFonts w:ascii="Arial" w:hAnsi="Arial" w:cs="Arial"/>
          <w:b/>
          <w:sz w:val="18"/>
          <w:szCs w:val="18"/>
        </w:rPr>
      </w:pPr>
      <w:r w:rsidRPr="00510938">
        <w:rPr>
          <w:rFonts w:ascii="Arial" w:hAnsi="Arial" w:cs="Arial"/>
          <w:b/>
          <w:sz w:val="18"/>
          <w:szCs w:val="18"/>
        </w:rPr>
        <w:t>Předmět a účel nájmu</w:t>
      </w:r>
    </w:p>
    <w:p w14:paraId="659FB07C" w14:textId="77777777" w:rsidR="00510938" w:rsidRPr="00510938" w:rsidRDefault="00510938" w:rsidP="00510938">
      <w:pPr>
        <w:numPr>
          <w:ilvl w:val="0"/>
          <w:numId w:val="13"/>
        </w:numPr>
        <w:ind w:left="714" w:hanging="357"/>
        <w:contextualSpacing/>
        <w:jc w:val="both"/>
        <w:rPr>
          <w:rFonts w:ascii="Arial" w:hAnsi="Arial" w:cs="Arial"/>
          <w:sz w:val="18"/>
          <w:szCs w:val="18"/>
        </w:rPr>
      </w:pPr>
      <w:r w:rsidRPr="00510938">
        <w:rPr>
          <w:rFonts w:ascii="Arial" w:hAnsi="Arial" w:cs="Arial"/>
          <w:sz w:val="18"/>
          <w:szCs w:val="18"/>
        </w:rPr>
        <w:t xml:space="preserve">Kulturně-společenská akce </w:t>
      </w:r>
      <w:r w:rsidRPr="00510938">
        <w:rPr>
          <w:rFonts w:ascii="Arial" w:hAnsi="Arial" w:cs="Arial"/>
          <w:b/>
          <w:sz w:val="18"/>
          <w:szCs w:val="18"/>
        </w:rPr>
        <w:t xml:space="preserve">Vinohradské vinobraní </w:t>
      </w:r>
      <w:r w:rsidRPr="00510938">
        <w:rPr>
          <w:rFonts w:ascii="Arial" w:hAnsi="Arial" w:cs="Arial"/>
          <w:sz w:val="18"/>
          <w:szCs w:val="18"/>
        </w:rPr>
        <w:t xml:space="preserve">(dále jen „akce“) proběhne v termínu </w:t>
      </w:r>
      <w:r w:rsidRPr="00510938">
        <w:rPr>
          <w:rFonts w:ascii="Arial" w:hAnsi="Arial" w:cs="Arial"/>
          <w:b/>
          <w:sz w:val="18"/>
          <w:szCs w:val="18"/>
        </w:rPr>
        <w:t>11.-12. září 2026 náměstí Jiřího z Poděbrad, Praha 3.</w:t>
      </w:r>
    </w:p>
    <w:p w14:paraId="3A427A9C" w14:textId="77777777" w:rsidR="00510938" w:rsidRPr="00510938" w:rsidRDefault="00510938" w:rsidP="00510938">
      <w:pPr>
        <w:ind w:left="714"/>
        <w:contextualSpacing/>
        <w:jc w:val="both"/>
        <w:rPr>
          <w:rFonts w:ascii="Arial" w:hAnsi="Arial" w:cs="Arial"/>
          <w:sz w:val="18"/>
          <w:szCs w:val="18"/>
        </w:rPr>
      </w:pPr>
    </w:p>
    <w:p w14:paraId="23668C4A" w14:textId="77777777" w:rsidR="00510938" w:rsidRPr="00510938" w:rsidRDefault="00510938" w:rsidP="00510938">
      <w:pPr>
        <w:numPr>
          <w:ilvl w:val="0"/>
          <w:numId w:val="13"/>
        </w:numPr>
        <w:spacing w:after="0"/>
        <w:ind w:left="714" w:hanging="357"/>
        <w:contextualSpacing/>
        <w:jc w:val="both"/>
        <w:rPr>
          <w:rFonts w:ascii="Arial" w:hAnsi="Arial" w:cs="Arial"/>
          <w:sz w:val="18"/>
          <w:szCs w:val="18"/>
        </w:rPr>
      </w:pPr>
      <w:r w:rsidRPr="00510938">
        <w:rPr>
          <w:rFonts w:ascii="Arial" w:hAnsi="Arial" w:cs="Arial"/>
          <w:sz w:val="18"/>
          <w:szCs w:val="18"/>
        </w:rPr>
        <w:t>Pořadatelem akce je pronajímatel.</w:t>
      </w:r>
    </w:p>
    <w:p w14:paraId="3020AFA7" w14:textId="77777777" w:rsidR="00510938" w:rsidRPr="00510938" w:rsidRDefault="00510938" w:rsidP="00510938">
      <w:pPr>
        <w:ind w:left="714"/>
        <w:contextualSpacing/>
        <w:jc w:val="both"/>
        <w:rPr>
          <w:rFonts w:ascii="Arial" w:hAnsi="Arial" w:cs="Arial"/>
          <w:sz w:val="18"/>
          <w:szCs w:val="18"/>
        </w:rPr>
      </w:pPr>
    </w:p>
    <w:p w14:paraId="70FF590E" w14:textId="77777777" w:rsidR="00510938" w:rsidRPr="00510938" w:rsidRDefault="00510938" w:rsidP="00510938">
      <w:pPr>
        <w:numPr>
          <w:ilvl w:val="0"/>
          <w:numId w:val="13"/>
        </w:numPr>
        <w:ind w:left="714" w:hanging="357"/>
        <w:contextualSpacing/>
        <w:jc w:val="both"/>
        <w:rPr>
          <w:rFonts w:ascii="Arial" w:hAnsi="Arial" w:cs="Arial"/>
          <w:sz w:val="18"/>
          <w:szCs w:val="18"/>
        </w:rPr>
      </w:pPr>
      <w:r w:rsidRPr="00510938">
        <w:rPr>
          <w:rFonts w:ascii="Arial" w:hAnsi="Arial" w:cs="Arial"/>
          <w:sz w:val="18"/>
          <w:szCs w:val="18"/>
        </w:rPr>
        <w:t>Otevírací doba akce je v pátek a sobotu 10.00-21.00 h.</w:t>
      </w:r>
    </w:p>
    <w:p w14:paraId="0F08618E" w14:textId="77777777" w:rsidR="00510938" w:rsidRPr="00510938" w:rsidRDefault="00510938" w:rsidP="00510938">
      <w:pPr>
        <w:ind w:left="714"/>
        <w:contextualSpacing/>
        <w:jc w:val="both"/>
        <w:rPr>
          <w:rFonts w:ascii="Arial" w:hAnsi="Arial" w:cs="Arial"/>
          <w:sz w:val="18"/>
          <w:szCs w:val="18"/>
        </w:rPr>
      </w:pPr>
    </w:p>
    <w:p w14:paraId="4F93349D" w14:textId="77777777" w:rsidR="00510938" w:rsidRPr="00510938" w:rsidRDefault="00510938" w:rsidP="00510938">
      <w:pPr>
        <w:numPr>
          <w:ilvl w:val="0"/>
          <w:numId w:val="13"/>
        </w:numPr>
        <w:ind w:left="714" w:hanging="357"/>
        <w:contextualSpacing/>
        <w:jc w:val="both"/>
        <w:rPr>
          <w:rFonts w:ascii="Arial" w:hAnsi="Arial" w:cs="Arial"/>
          <w:sz w:val="18"/>
          <w:szCs w:val="18"/>
        </w:rPr>
      </w:pPr>
      <w:r w:rsidRPr="00510938">
        <w:rPr>
          <w:rFonts w:ascii="Arial" w:hAnsi="Arial" w:cs="Arial"/>
          <w:sz w:val="18"/>
          <w:szCs w:val="18"/>
        </w:rPr>
        <w:t xml:space="preserve">Pronajímatel je povinen nájemci přenechat prostor vymezený v čl. II této smlouvy k užívání v souladu s touto smlouvou po celou dobu konání akce za úplatu stanovenou v čl. II. Nájemce je povinen se po stanovenou dobu akce účastnit a zajistit prodej v pronajatém prodejním místě dle dohodnutých podmínek. </w:t>
      </w:r>
    </w:p>
    <w:p w14:paraId="5D56556F" w14:textId="77777777" w:rsidR="00510938" w:rsidRPr="00510938" w:rsidRDefault="00510938" w:rsidP="00510938">
      <w:pPr>
        <w:jc w:val="both"/>
        <w:rPr>
          <w:rFonts w:ascii="Arial" w:hAnsi="Arial" w:cs="Arial"/>
          <w:sz w:val="18"/>
          <w:szCs w:val="18"/>
        </w:rPr>
      </w:pPr>
    </w:p>
    <w:p w14:paraId="54185A77" w14:textId="77777777" w:rsidR="00510938" w:rsidRPr="00510938" w:rsidRDefault="00510938" w:rsidP="00510938">
      <w:pPr>
        <w:jc w:val="center"/>
        <w:rPr>
          <w:rFonts w:ascii="Arial" w:hAnsi="Arial" w:cs="Arial"/>
          <w:b/>
          <w:sz w:val="18"/>
          <w:szCs w:val="18"/>
        </w:rPr>
      </w:pPr>
      <w:r w:rsidRPr="00510938">
        <w:rPr>
          <w:rFonts w:ascii="Arial" w:hAnsi="Arial" w:cs="Arial"/>
          <w:b/>
          <w:sz w:val="18"/>
          <w:szCs w:val="18"/>
        </w:rPr>
        <w:t>II.</w:t>
      </w:r>
    </w:p>
    <w:p w14:paraId="45536A96" w14:textId="77777777" w:rsidR="00510938" w:rsidRPr="00510938" w:rsidRDefault="00510938" w:rsidP="00510938">
      <w:pPr>
        <w:jc w:val="center"/>
        <w:rPr>
          <w:rFonts w:ascii="Arial" w:hAnsi="Arial" w:cs="Arial"/>
          <w:b/>
          <w:sz w:val="18"/>
          <w:szCs w:val="18"/>
        </w:rPr>
      </w:pPr>
      <w:r w:rsidRPr="00510938">
        <w:rPr>
          <w:rFonts w:ascii="Arial" w:hAnsi="Arial" w:cs="Arial"/>
          <w:b/>
          <w:sz w:val="18"/>
          <w:szCs w:val="18"/>
        </w:rPr>
        <w:t>Prodejní místa a cena nájmu</w:t>
      </w:r>
    </w:p>
    <w:p w14:paraId="2C2CD0CA" w14:textId="77777777" w:rsidR="00510938" w:rsidRPr="00510938" w:rsidRDefault="00510938" w:rsidP="00510938">
      <w:pPr>
        <w:numPr>
          <w:ilvl w:val="0"/>
          <w:numId w:val="14"/>
        </w:numPr>
        <w:ind w:left="714" w:hanging="357"/>
        <w:contextualSpacing/>
        <w:jc w:val="both"/>
        <w:rPr>
          <w:rFonts w:ascii="Arial" w:hAnsi="Arial" w:cs="Arial"/>
          <w:sz w:val="18"/>
          <w:szCs w:val="18"/>
        </w:rPr>
      </w:pPr>
      <w:r w:rsidRPr="00510938">
        <w:rPr>
          <w:rFonts w:ascii="Arial" w:hAnsi="Arial" w:cs="Arial"/>
          <w:sz w:val="18"/>
          <w:szCs w:val="18"/>
        </w:rPr>
        <w:t xml:space="preserve">Cena nájmu (nájemné) prodejního místa – prodejního stánku o velikosti 3 x 3 m, který bude umístěn na náměstí Jiřího z Poděbrad, Praha 3 pro celou dobu trvání akce činí 13.300 Kč bez DPH, </w:t>
      </w:r>
      <w:r w:rsidRPr="00510938">
        <w:rPr>
          <w:rFonts w:ascii="Arial" w:hAnsi="Arial" w:cs="Arial"/>
          <w:b/>
          <w:sz w:val="18"/>
          <w:szCs w:val="18"/>
        </w:rPr>
        <w:t>16.093 Kč včetně DPH</w:t>
      </w:r>
      <w:r w:rsidRPr="00510938">
        <w:rPr>
          <w:rFonts w:ascii="Arial" w:hAnsi="Arial" w:cs="Arial"/>
          <w:sz w:val="18"/>
          <w:szCs w:val="18"/>
        </w:rPr>
        <w:t xml:space="preserve">. Konkrétní umístění prodejního místa bude nájemci sděleno před zahájením akce. </w:t>
      </w:r>
    </w:p>
    <w:p w14:paraId="4E52961F" w14:textId="77777777" w:rsidR="00510938" w:rsidRPr="00510938" w:rsidRDefault="00510938" w:rsidP="00510938">
      <w:pPr>
        <w:ind w:left="714"/>
        <w:contextualSpacing/>
        <w:jc w:val="both"/>
        <w:rPr>
          <w:rFonts w:ascii="Arial" w:hAnsi="Arial" w:cs="Arial"/>
          <w:sz w:val="18"/>
          <w:szCs w:val="18"/>
        </w:rPr>
      </w:pPr>
    </w:p>
    <w:p w14:paraId="5155FAB4" w14:textId="77777777" w:rsidR="00510938" w:rsidRPr="00510938" w:rsidRDefault="00510938" w:rsidP="00510938">
      <w:pPr>
        <w:numPr>
          <w:ilvl w:val="0"/>
          <w:numId w:val="14"/>
        </w:numPr>
        <w:ind w:left="714" w:hanging="357"/>
        <w:contextualSpacing/>
        <w:jc w:val="both"/>
        <w:rPr>
          <w:rFonts w:ascii="Arial" w:hAnsi="Arial" w:cs="Arial"/>
          <w:sz w:val="18"/>
          <w:szCs w:val="18"/>
        </w:rPr>
      </w:pPr>
      <w:r w:rsidRPr="00510938">
        <w:rPr>
          <w:rFonts w:ascii="Arial" w:hAnsi="Arial" w:cs="Arial"/>
          <w:sz w:val="18"/>
          <w:szCs w:val="18"/>
        </w:rPr>
        <w:t xml:space="preserve">V rámci pronájmu prodejního místa pronajímatel zajistí </w:t>
      </w:r>
      <w:r w:rsidRPr="00510938">
        <w:rPr>
          <w:rFonts w:ascii="Arial" w:hAnsi="Arial" w:cs="Arial"/>
          <w:i/>
          <w:iCs/>
          <w:sz w:val="18"/>
          <w:szCs w:val="18"/>
        </w:rPr>
        <w:t>(varianta pro prodejní stánek):</w:t>
      </w:r>
    </w:p>
    <w:p w14:paraId="6A7FA441" w14:textId="77777777" w:rsidR="00510938" w:rsidRPr="00510938" w:rsidRDefault="00510938" w:rsidP="00510938">
      <w:pPr>
        <w:numPr>
          <w:ilvl w:val="0"/>
          <w:numId w:val="15"/>
        </w:numPr>
        <w:tabs>
          <w:tab w:val="left" w:pos="777"/>
        </w:tabs>
        <w:spacing w:line="360" w:lineRule="auto"/>
        <w:ind w:left="1418" w:hanging="499"/>
        <w:contextualSpacing/>
        <w:jc w:val="both"/>
        <w:rPr>
          <w:rFonts w:ascii="Arial" w:hAnsi="Arial" w:cs="Arial"/>
          <w:sz w:val="18"/>
          <w:szCs w:val="18"/>
        </w:rPr>
      </w:pPr>
      <w:r w:rsidRPr="00510938">
        <w:rPr>
          <w:rFonts w:ascii="Arial" w:hAnsi="Arial" w:cs="Arial"/>
          <w:sz w:val="18"/>
          <w:szCs w:val="18"/>
        </w:rPr>
        <w:t>Prodejní místo pro celou dobu trvání akce</w:t>
      </w:r>
    </w:p>
    <w:p w14:paraId="3DCD3BCA" w14:textId="77777777" w:rsidR="00510938" w:rsidRPr="00510938" w:rsidRDefault="00510938" w:rsidP="00510938">
      <w:pPr>
        <w:numPr>
          <w:ilvl w:val="0"/>
          <w:numId w:val="15"/>
        </w:numPr>
        <w:spacing w:line="360" w:lineRule="auto"/>
        <w:ind w:left="1418" w:hanging="499"/>
        <w:contextualSpacing/>
        <w:jc w:val="both"/>
        <w:rPr>
          <w:rFonts w:ascii="Arial" w:hAnsi="Arial" w:cs="Arial"/>
          <w:sz w:val="18"/>
          <w:szCs w:val="18"/>
        </w:rPr>
      </w:pPr>
      <w:r w:rsidRPr="00510938">
        <w:rPr>
          <w:rFonts w:ascii="Arial" w:hAnsi="Arial" w:cs="Arial"/>
          <w:sz w:val="18"/>
          <w:szCs w:val="18"/>
        </w:rPr>
        <w:t>Pronájem prodejního stánku o rozměrech 3 x 3 metry</w:t>
      </w:r>
    </w:p>
    <w:p w14:paraId="057B76A0" w14:textId="77777777" w:rsidR="00510938" w:rsidRPr="00510938" w:rsidRDefault="00510938" w:rsidP="00510938">
      <w:pPr>
        <w:numPr>
          <w:ilvl w:val="0"/>
          <w:numId w:val="15"/>
        </w:numPr>
        <w:spacing w:line="360" w:lineRule="auto"/>
        <w:ind w:left="1418" w:hanging="499"/>
        <w:contextualSpacing/>
        <w:jc w:val="both"/>
        <w:rPr>
          <w:rFonts w:ascii="Arial" w:hAnsi="Arial" w:cs="Arial"/>
          <w:sz w:val="18"/>
          <w:szCs w:val="18"/>
        </w:rPr>
      </w:pPr>
      <w:r w:rsidRPr="00510938">
        <w:rPr>
          <w:rFonts w:ascii="Arial" w:hAnsi="Arial" w:cs="Arial"/>
          <w:sz w:val="18"/>
          <w:szCs w:val="18"/>
        </w:rPr>
        <w:t xml:space="preserve">Montáž a demontáž prodejního stánku </w:t>
      </w:r>
    </w:p>
    <w:p w14:paraId="6C827B1D" w14:textId="77777777" w:rsidR="00510938" w:rsidRPr="00510938" w:rsidRDefault="00510938" w:rsidP="00510938">
      <w:pPr>
        <w:numPr>
          <w:ilvl w:val="0"/>
          <w:numId w:val="15"/>
        </w:numPr>
        <w:spacing w:line="360" w:lineRule="auto"/>
        <w:ind w:left="1418" w:hanging="499"/>
        <w:contextualSpacing/>
        <w:jc w:val="both"/>
        <w:rPr>
          <w:rFonts w:ascii="Arial" w:hAnsi="Arial" w:cs="Arial"/>
          <w:sz w:val="18"/>
          <w:szCs w:val="18"/>
        </w:rPr>
      </w:pPr>
      <w:r w:rsidRPr="00510938">
        <w:rPr>
          <w:rFonts w:ascii="Arial" w:hAnsi="Arial" w:cs="Arial"/>
          <w:sz w:val="18"/>
          <w:szCs w:val="18"/>
        </w:rPr>
        <w:t>Zapůjčení vybavení prodejního stánku, které zahrnuje:</w:t>
      </w:r>
    </w:p>
    <w:p w14:paraId="64BA0111" w14:textId="77777777" w:rsidR="00510938" w:rsidRPr="00510938" w:rsidRDefault="00510938" w:rsidP="00510938">
      <w:pPr>
        <w:numPr>
          <w:ilvl w:val="0"/>
          <w:numId w:val="15"/>
        </w:numPr>
        <w:spacing w:line="360" w:lineRule="auto"/>
        <w:ind w:left="1418" w:hanging="499"/>
        <w:contextualSpacing/>
        <w:jc w:val="both"/>
        <w:rPr>
          <w:rFonts w:ascii="Arial" w:hAnsi="Arial" w:cs="Arial"/>
          <w:sz w:val="18"/>
          <w:szCs w:val="18"/>
        </w:rPr>
      </w:pPr>
      <w:r w:rsidRPr="00510938">
        <w:rPr>
          <w:rFonts w:ascii="Arial" w:hAnsi="Arial" w:cs="Arial"/>
          <w:sz w:val="18"/>
          <w:szCs w:val="18"/>
        </w:rPr>
        <w:t>pivní set (jeden stůl o rozměru 220x50 cm, dvě lavice o rozměru 220x25 cm)</w:t>
      </w:r>
    </w:p>
    <w:p w14:paraId="4EC7DAFE" w14:textId="77777777" w:rsidR="00510938" w:rsidRPr="00510938" w:rsidRDefault="00510938" w:rsidP="00510938">
      <w:pPr>
        <w:numPr>
          <w:ilvl w:val="0"/>
          <w:numId w:val="15"/>
        </w:numPr>
        <w:spacing w:line="360" w:lineRule="auto"/>
        <w:ind w:left="1418" w:hanging="499"/>
        <w:contextualSpacing/>
        <w:jc w:val="both"/>
        <w:rPr>
          <w:rFonts w:ascii="Arial" w:hAnsi="Arial" w:cs="Arial"/>
          <w:sz w:val="18"/>
          <w:szCs w:val="18"/>
        </w:rPr>
      </w:pPr>
      <w:r w:rsidRPr="00510938">
        <w:rPr>
          <w:rFonts w:ascii="Arial" w:hAnsi="Arial" w:cs="Arial"/>
          <w:sz w:val="18"/>
          <w:szCs w:val="18"/>
        </w:rPr>
        <w:t>Osvětlení prostoru uvnitř prodejního stánku</w:t>
      </w:r>
    </w:p>
    <w:p w14:paraId="642918BD" w14:textId="77777777" w:rsidR="00510938" w:rsidRPr="00510938" w:rsidRDefault="00510938" w:rsidP="00510938">
      <w:pPr>
        <w:numPr>
          <w:ilvl w:val="0"/>
          <w:numId w:val="15"/>
        </w:numPr>
        <w:spacing w:line="360" w:lineRule="auto"/>
        <w:ind w:left="1418" w:hanging="499"/>
        <w:contextualSpacing/>
        <w:jc w:val="both"/>
        <w:rPr>
          <w:rFonts w:ascii="Arial" w:hAnsi="Arial" w:cs="Arial"/>
          <w:sz w:val="18"/>
          <w:szCs w:val="18"/>
        </w:rPr>
      </w:pPr>
      <w:r w:rsidRPr="00510938">
        <w:rPr>
          <w:rFonts w:ascii="Arial" w:hAnsi="Arial" w:cs="Arial"/>
          <w:sz w:val="18"/>
          <w:szCs w:val="18"/>
        </w:rPr>
        <w:t>Připojení k elektrickému proudu v době od 8:00 do 22:00.</w:t>
      </w:r>
    </w:p>
    <w:p w14:paraId="17A6FC08" w14:textId="77777777" w:rsidR="00510938" w:rsidRPr="00510938" w:rsidRDefault="00510938" w:rsidP="00510938">
      <w:pPr>
        <w:numPr>
          <w:ilvl w:val="0"/>
          <w:numId w:val="15"/>
        </w:numPr>
        <w:spacing w:line="360" w:lineRule="auto"/>
        <w:ind w:left="1418" w:hanging="499"/>
        <w:contextualSpacing/>
        <w:jc w:val="both"/>
        <w:rPr>
          <w:rFonts w:ascii="Arial" w:hAnsi="Arial" w:cs="Arial"/>
          <w:sz w:val="18"/>
          <w:szCs w:val="18"/>
        </w:rPr>
      </w:pPr>
      <w:r w:rsidRPr="00510938">
        <w:rPr>
          <w:rFonts w:ascii="Arial" w:hAnsi="Arial" w:cs="Arial"/>
          <w:sz w:val="18"/>
          <w:szCs w:val="18"/>
        </w:rPr>
        <w:t>Ostrahu v místě akce, která ovšem nebude odpovědná za věci ponechané na prodejním místě</w:t>
      </w:r>
    </w:p>
    <w:p w14:paraId="7C1F6B8F" w14:textId="77777777" w:rsidR="00510938" w:rsidRPr="00510938" w:rsidRDefault="00510938" w:rsidP="00510938">
      <w:pPr>
        <w:numPr>
          <w:ilvl w:val="0"/>
          <w:numId w:val="15"/>
        </w:numPr>
        <w:spacing w:line="360" w:lineRule="auto"/>
        <w:ind w:left="1418" w:hanging="499"/>
        <w:contextualSpacing/>
        <w:jc w:val="both"/>
        <w:rPr>
          <w:rFonts w:ascii="Arial" w:hAnsi="Arial" w:cs="Arial"/>
          <w:sz w:val="18"/>
          <w:szCs w:val="18"/>
        </w:rPr>
      </w:pPr>
      <w:r w:rsidRPr="00510938">
        <w:rPr>
          <w:rFonts w:ascii="Arial" w:hAnsi="Arial" w:cs="Arial"/>
          <w:sz w:val="18"/>
          <w:szCs w:val="18"/>
        </w:rPr>
        <w:t xml:space="preserve">Likvidaci odpadu z přistavených kontejnerů </w:t>
      </w:r>
    </w:p>
    <w:p w14:paraId="5C6E570A" w14:textId="77777777" w:rsidR="00510938" w:rsidRPr="00510938" w:rsidRDefault="00510938" w:rsidP="00510938">
      <w:pPr>
        <w:numPr>
          <w:ilvl w:val="0"/>
          <w:numId w:val="15"/>
        </w:numPr>
        <w:spacing w:line="360" w:lineRule="auto"/>
        <w:ind w:left="1418" w:hanging="499"/>
        <w:contextualSpacing/>
        <w:jc w:val="both"/>
        <w:rPr>
          <w:rFonts w:ascii="Arial" w:hAnsi="Arial" w:cs="Arial"/>
          <w:sz w:val="18"/>
          <w:szCs w:val="18"/>
        </w:rPr>
      </w:pPr>
      <w:r w:rsidRPr="00510938">
        <w:rPr>
          <w:rFonts w:ascii="Arial" w:hAnsi="Arial" w:cs="Arial"/>
          <w:sz w:val="18"/>
          <w:szCs w:val="18"/>
        </w:rPr>
        <w:t>Úklid veřejného prostranství v místě konání akce (v průběhu i po akci)</w:t>
      </w:r>
    </w:p>
    <w:p w14:paraId="100E11D9" w14:textId="77777777" w:rsidR="00510938" w:rsidRPr="00510938" w:rsidRDefault="00510938" w:rsidP="00510938">
      <w:pPr>
        <w:numPr>
          <w:ilvl w:val="0"/>
          <w:numId w:val="15"/>
        </w:numPr>
        <w:spacing w:line="360" w:lineRule="auto"/>
        <w:ind w:left="1418" w:hanging="499"/>
        <w:contextualSpacing/>
        <w:jc w:val="both"/>
        <w:rPr>
          <w:rFonts w:ascii="Arial" w:hAnsi="Arial" w:cs="Arial"/>
          <w:sz w:val="18"/>
          <w:szCs w:val="18"/>
        </w:rPr>
      </w:pPr>
      <w:r w:rsidRPr="00510938">
        <w:rPr>
          <w:rFonts w:ascii="Arial" w:hAnsi="Arial" w:cs="Arial"/>
          <w:sz w:val="18"/>
          <w:szCs w:val="18"/>
        </w:rPr>
        <w:t>Přístup k užitkové vodě a WC</w:t>
      </w:r>
    </w:p>
    <w:p w14:paraId="06CF64F0" w14:textId="77777777" w:rsidR="00510938" w:rsidRPr="00510938" w:rsidRDefault="00510938" w:rsidP="00510938">
      <w:pPr>
        <w:numPr>
          <w:ilvl w:val="0"/>
          <w:numId w:val="15"/>
        </w:numPr>
        <w:spacing w:line="360" w:lineRule="auto"/>
        <w:ind w:left="1418" w:hanging="499"/>
        <w:contextualSpacing/>
        <w:jc w:val="both"/>
        <w:rPr>
          <w:rFonts w:ascii="Arial" w:hAnsi="Arial" w:cs="Arial"/>
          <w:sz w:val="18"/>
          <w:szCs w:val="18"/>
        </w:rPr>
      </w:pPr>
      <w:r w:rsidRPr="00510938">
        <w:rPr>
          <w:rFonts w:ascii="Arial" w:hAnsi="Arial" w:cs="Arial"/>
          <w:sz w:val="18"/>
          <w:szCs w:val="18"/>
        </w:rPr>
        <w:t>Propagaci akce, doprovodný program</w:t>
      </w:r>
    </w:p>
    <w:p w14:paraId="5D5FFA04" w14:textId="77777777" w:rsidR="00510938" w:rsidRPr="00510938" w:rsidRDefault="00510938" w:rsidP="00510938">
      <w:pPr>
        <w:numPr>
          <w:ilvl w:val="0"/>
          <w:numId w:val="15"/>
        </w:numPr>
        <w:spacing w:line="360" w:lineRule="auto"/>
        <w:ind w:left="1418" w:hanging="499"/>
        <w:contextualSpacing/>
        <w:jc w:val="both"/>
        <w:rPr>
          <w:rFonts w:ascii="Arial" w:hAnsi="Arial" w:cs="Arial"/>
          <w:sz w:val="18"/>
          <w:szCs w:val="18"/>
        </w:rPr>
      </w:pPr>
      <w:r w:rsidRPr="00510938">
        <w:rPr>
          <w:rFonts w:ascii="Arial" w:hAnsi="Arial" w:cs="Arial"/>
          <w:sz w:val="18"/>
          <w:szCs w:val="18"/>
        </w:rPr>
        <w:t xml:space="preserve">Parkování zásobovacího vozu pouze za účelem nakládky a vykládky zboží </w:t>
      </w:r>
    </w:p>
    <w:p w14:paraId="6EE16E3F" w14:textId="77777777" w:rsidR="00510938" w:rsidRPr="00510938" w:rsidRDefault="00510938" w:rsidP="00510938">
      <w:pPr>
        <w:jc w:val="both"/>
        <w:rPr>
          <w:rFonts w:ascii="Arial" w:hAnsi="Arial" w:cs="Arial"/>
          <w:sz w:val="18"/>
          <w:szCs w:val="18"/>
        </w:rPr>
      </w:pPr>
    </w:p>
    <w:p w14:paraId="594F6A89" w14:textId="77777777" w:rsidR="00510938" w:rsidRPr="00510938" w:rsidRDefault="00510938" w:rsidP="00510938">
      <w:pPr>
        <w:numPr>
          <w:ilvl w:val="0"/>
          <w:numId w:val="14"/>
        </w:numPr>
        <w:ind w:left="426"/>
        <w:contextualSpacing/>
        <w:jc w:val="both"/>
        <w:rPr>
          <w:rFonts w:ascii="Arial" w:hAnsi="Arial" w:cs="Arial"/>
          <w:sz w:val="18"/>
          <w:szCs w:val="18"/>
        </w:rPr>
      </w:pPr>
      <w:r w:rsidRPr="00510938">
        <w:rPr>
          <w:rFonts w:ascii="Arial" w:hAnsi="Arial" w:cs="Arial"/>
          <w:sz w:val="18"/>
          <w:szCs w:val="18"/>
        </w:rPr>
        <w:t>Nájemné dle odst. 1 tohoto článku smlouvy je splatné na účet pronajímatele pod variabilním symbolem uvedeným v záhlaví této smlouvy. Lhůta splatnosti nájemného dle odst. 1 tohoto článku smlouvy je stanovena na 10 dní od podpisu smlouvy. V případě marného uplynutí této lhůty pozbývá tato smlouva platnosti od samého počátku a hledí se na ni, jako by nikdy nevznikla.</w:t>
      </w:r>
    </w:p>
    <w:p w14:paraId="56B6E927" w14:textId="77777777" w:rsidR="00510938" w:rsidRPr="00510938" w:rsidRDefault="00510938" w:rsidP="00510938">
      <w:pPr>
        <w:jc w:val="center"/>
        <w:rPr>
          <w:rFonts w:ascii="Arial" w:hAnsi="Arial" w:cs="Arial"/>
          <w:b/>
          <w:sz w:val="18"/>
          <w:szCs w:val="18"/>
        </w:rPr>
      </w:pPr>
    </w:p>
    <w:p w14:paraId="421B5FC6" w14:textId="77777777" w:rsidR="00510938" w:rsidRPr="00510938" w:rsidRDefault="00510938" w:rsidP="00510938">
      <w:pPr>
        <w:jc w:val="center"/>
        <w:rPr>
          <w:rFonts w:ascii="Arial" w:hAnsi="Arial" w:cs="Arial"/>
          <w:b/>
          <w:sz w:val="18"/>
          <w:szCs w:val="18"/>
        </w:rPr>
      </w:pPr>
      <w:r w:rsidRPr="00510938">
        <w:rPr>
          <w:rFonts w:ascii="Arial" w:hAnsi="Arial" w:cs="Arial"/>
          <w:b/>
          <w:sz w:val="18"/>
          <w:szCs w:val="18"/>
        </w:rPr>
        <w:t>III.</w:t>
      </w:r>
    </w:p>
    <w:p w14:paraId="2F360A45" w14:textId="77777777" w:rsidR="00510938" w:rsidRPr="00510938" w:rsidRDefault="00510938" w:rsidP="00510938">
      <w:pPr>
        <w:jc w:val="center"/>
        <w:rPr>
          <w:rFonts w:ascii="Arial" w:hAnsi="Arial" w:cs="Arial"/>
          <w:b/>
          <w:sz w:val="18"/>
          <w:szCs w:val="18"/>
        </w:rPr>
      </w:pPr>
      <w:r w:rsidRPr="00510938">
        <w:rPr>
          <w:rFonts w:ascii="Arial" w:hAnsi="Arial" w:cs="Arial"/>
          <w:b/>
          <w:sz w:val="18"/>
          <w:szCs w:val="18"/>
        </w:rPr>
        <w:t>Práva a povinnosti nájemce a pronajímatele</w:t>
      </w:r>
    </w:p>
    <w:p w14:paraId="4734BCA7" w14:textId="77777777" w:rsidR="00510938" w:rsidRPr="00510938" w:rsidRDefault="00510938" w:rsidP="00510938">
      <w:pPr>
        <w:numPr>
          <w:ilvl w:val="0"/>
          <w:numId w:val="17"/>
        </w:numPr>
        <w:tabs>
          <w:tab w:val="left" w:pos="426"/>
        </w:tabs>
        <w:ind w:left="426"/>
        <w:contextualSpacing/>
        <w:jc w:val="both"/>
        <w:rPr>
          <w:rFonts w:ascii="Arial" w:hAnsi="Arial" w:cs="Arial"/>
          <w:sz w:val="18"/>
          <w:szCs w:val="18"/>
        </w:rPr>
      </w:pPr>
      <w:r w:rsidRPr="00510938">
        <w:rPr>
          <w:rFonts w:ascii="Arial" w:hAnsi="Arial" w:cs="Arial"/>
          <w:sz w:val="18"/>
          <w:szCs w:val="18"/>
        </w:rPr>
        <w:t>Pronajímatel je povinen přenechat nájemci prodejní místo k užívání vyklizené a čisté. Nájemce je povinen předat pronajímateli prodejní místo ve stavu, v jakém mu bylo přenecháno, nejpozději do 60 minut od ukončení sobotní (12. 9. 2026) prodejní doby, tj. do 22.00 h.</w:t>
      </w:r>
    </w:p>
    <w:p w14:paraId="4D36265D" w14:textId="77777777" w:rsidR="00510938" w:rsidRPr="00510938" w:rsidRDefault="00510938" w:rsidP="00510938">
      <w:pPr>
        <w:tabs>
          <w:tab w:val="left" w:pos="426"/>
        </w:tabs>
        <w:ind w:left="426"/>
        <w:contextualSpacing/>
        <w:jc w:val="both"/>
        <w:rPr>
          <w:rFonts w:ascii="Arial" w:hAnsi="Arial" w:cs="Arial"/>
          <w:sz w:val="18"/>
          <w:szCs w:val="18"/>
        </w:rPr>
      </w:pPr>
    </w:p>
    <w:p w14:paraId="316A9381" w14:textId="77777777" w:rsidR="00510938" w:rsidRPr="00510938" w:rsidRDefault="00510938" w:rsidP="00510938">
      <w:pPr>
        <w:numPr>
          <w:ilvl w:val="0"/>
          <w:numId w:val="17"/>
        </w:numPr>
        <w:tabs>
          <w:tab w:val="left" w:pos="426"/>
        </w:tabs>
        <w:ind w:left="426"/>
        <w:contextualSpacing/>
        <w:jc w:val="both"/>
        <w:rPr>
          <w:rFonts w:ascii="Arial" w:hAnsi="Arial" w:cs="Arial"/>
          <w:sz w:val="18"/>
          <w:szCs w:val="18"/>
        </w:rPr>
      </w:pPr>
      <w:r w:rsidRPr="00510938">
        <w:rPr>
          <w:rFonts w:ascii="Arial" w:hAnsi="Arial" w:cs="Arial"/>
          <w:sz w:val="18"/>
          <w:szCs w:val="18"/>
        </w:rPr>
        <w:t>Pronajímatel je povinen zaslat nájemci všechny potřebné technické informace, dobu příjezdu a další podrobné informace k akci nejpozději jeden týden před akcí e-mailem.</w:t>
      </w:r>
    </w:p>
    <w:p w14:paraId="60A98DE8" w14:textId="77777777" w:rsidR="00510938" w:rsidRPr="00510938" w:rsidRDefault="00510938" w:rsidP="00510938">
      <w:pPr>
        <w:tabs>
          <w:tab w:val="left" w:pos="426"/>
        </w:tabs>
        <w:ind w:left="426"/>
        <w:contextualSpacing/>
        <w:jc w:val="both"/>
        <w:rPr>
          <w:rFonts w:ascii="Arial" w:hAnsi="Arial" w:cs="Arial"/>
          <w:sz w:val="18"/>
          <w:szCs w:val="18"/>
        </w:rPr>
      </w:pPr>
    </w:p>
    <w:p w14:paraId="63B5F983" w14:textId="77777777" w:rsidR="00510938" w:rsidRPr="00510938" w:rsidRDefault="00510938" w:rsidP="00510938">
      <w:pPr>
        <w:numPr>
          <w:ilvl w:val="0"/>
          <w:numId w:val="17"/>
        </w:numPr>
        <w:tabs>
          <w:tab w:val="left" w:pos="426"/>
        </w:tabs>
        <w:ind w:left="426"/>
        <w:contextualSpacing/>
        <w:jc w:val="both"/>
        <w:rPr>
          <w:rFonts w:ascii="Arial" w:hAnsi="Arial" w:cs="Arial"/>
          <w:sz w:val="18"/>
          <w:szCs w:val="18"/>
        </w:rPr>
      </w:pPr>
      <w:r w:rsidRPr="00510938">
        <w:rPr>
          <w:rFonts w:ascii="Arial" w:hAnsi="Arial" w:cs="Arial"/>
          <w:sz w:val="18"/>
          <w:szCs w:val="18"/>
        </w:rPr>
        <w:t xml:space="preserve">Nájemce je povinen dodržovat pořádek na prodejním místě v průběhu celé akce, udržovat pronajatý prodejní stánek a jeho pronajaté vybavení v čistotě a samostatně odstraňovat průběžně vzniklý odpad z prodejního místa do kontejnerů pro tento účel přistavených. Nájemce povinen vrátit prodejní místo a vybavení prodejního </w:t>
      </w:r>
      <w:r w:rsidRPr="00510938">
        <w:rPr>
          <w:rFonts w:ascii="Arial" w:hAnsi="Arial" w:cs="Arial"/>
          <w:sz w:val="18"/>
          <w:szCs w:val="18"/>
        </w:rPr>
        <w:lastRenderedPageBreak/>
        <w:t>místa ve stavu, v jakém bylo prodejci pronajato (s přihlédnutím k jeho běžnému opotřebení). Pokud dojde ke znečištění či poškození místa či vybavení, které bylo nájemci pronajato, je povinen uhradit částku vynaloženou k odstranění vzniklé škody. O předání a převzetí pronajatých věcí (prodejní stánek, vybavení stánku) bude mezi smluvní stranami podepsán předávacího protokol, na kterém bude po ukončení akce potvrzeno vrácení pronajatých věcí a jejich stav.</w:t>
      </w:r>
    </w:p>
    <w:p w14:paraId="5731F692" w14:textId="77777777" w:rsidR="00510938" w:rsidRPr="00510938" w:rsidRDefault="00510938" w:rsidP="00510938">
      <w:pPr>
        <w:tabs>
          <w:tab w:val="left" w:pos="426"/>
        </w:tabs>
        <w:ind w:left="426"/>
        <w:contextualSpacing/>
        <w:jc w:val="both"/>
        <w:rPr>
          <w:rFonts w:ascii="Arial" w:hAnsi="Arial" w:cs="Arial"/>
          <w:sz w:val="18"/>
          <w:szCs w:val="18"/>
        </w:rPr>
      </w:pPr>
    </w:p>
    <w:p w14:paraId="32CD3307" w14:textId="77777777" w:rsidR="00510938" w:rsidRPr="00510938" w:rsidRDefault="00510938" w:rsidP="00510938">
      <w:pPr>
        <w:numPr>
          <w:ilvl w:val="0"/>
          <w:numId w:val="17"/>
        </w:numPr>
        <w:tabs>
          <w:tab w:val="left" w:pos="426"/>
        </w:tabs>
        <w:ind w:left="426"/>
        <w:contextualSpacing/>
        <w:jc w:val="both"/>
        <w:rPr>
          <w:rFonts w:ascii="Arial" w:hAnsi="Arial" w:cs="Arial"/>
          <w:sz w:val="18"/>
          <w:szCs w:val="18"/>
        </w:rPr>
      </w:pPr>
      <w:r w:rsidRPr="00510938">
        <w:rPr>
          <w:rFonts w:ascii="Arial" w:hAnsi="Arial" w:cs="Arial"/>
          <w:sz w:val="18"/>
          <w:szCs w:val="18"/>
        </w:rPr>
        <w:t>Nájemce bere na vědomí, že povrch prostoru kolem prodejního místa či pod ním tvoří žulová dlažba se zvýšenou náchylností k trvalému znečištění, zejména v důsledku úniku mastnot, pohonných hmot, chemických látek či barvících nápojů (dále jen „znečišťující látky“), dále též mlatové povrchy a trávníky v okolí. Nájemce se zavazuje po celou dobu nájmu počínat si tak, aby předcházel jakémukoliv znečištění či poškození těchto povrchů.</w:t>
      </w:r>
      <w:r w:rsidRPr="00510938">
        <w:t xml:space="preserve"> N</w:t>
      </w:r>
      <w:r w:rsidRPr="00510938">
        <w:rPr>
          <w:rFonts w:ascii="Arial" w:hAnsi="Arial" w:cs="Arial"/>
          <w:sz w:val="18"/>
          <w:szCs w:val="18"/>
        </w:rPr>
        <w:t xml:space="preserve">ájemce je povinen veškerá technická zařízení, grily, gastro technologie či jiné předměty, z nichž odkapávání či únik znečišťujících látek hrozí, umístit výhradně na celistvé, nepropustné a chemicky odolné ochranné podložky. Tyto ochranné prvky musí svými rozměry a vlastnostmi prokazatelně zamezit jakémukoliv kontaktu znečišťujících látek s uvedenými povrchy. </w:t>
      </w:r>
    </w:p>
    <w:p w14:paraId="052B7448" w14:textId="77777777" w:rsidR="00510938" w:rsidRPr="00510938" w:rsidRDefault="00510938" w:rsidP="00510938">
      <w:pPr>
        <w:tabs>
          <w:tab w:val="left" w:pos="426"/>
        </w:tabs>
        <w:ind w:left="426"/>
        <w:contextualSpacing/>
        <w:jc w:val="both"/>
        <w:rPr>
          <w:rFonts w:ascii="Arial" w:hAnsi="Arial" w:cs="Arial"/>
          <w:sz w:val="18"/>
          <w:szCs w:val="18"/>
        </w:rPr>
      </w:pPr>
    </w:p>
    <w:p w14:paraId="6F188E5F" w14:textId="77777777" w:rsidR="00510938" w:rsidRPr="00510938" w:rsidRDefault="00510938" w:rsidP="00510938">
      <w:pPr>
        <w:numPr>
          <w:ilvl w:val="0"/>
          <w:numId w:val="17"/>
        </w:numPr>
        <w:tabs>
          <w:tab w:val="left" w:pos="426"/>
        </w:tabs>
        <w:ind w:left="426"/>
        <w:contextualSpacing/>
        <w:jc w:val="both"/>
        <w:rPr>
          <w:rFonts w:ascii="Arial" w:hAnsi="Arial" w:cs="Arial"/>
          <w:sz w:val="18"/>
          <w:szCs w:val="18"/>
        </w:rPr>
      </w:pPr>
      <w:r w:rsidRPr="00510938">
        <w:rPr>
          <w:rFonts w:ascii="Arial" w:hAnsi="Arial" w:cs="Arial"/>
          <w:sz w:val="18"/>
          <w:szCs w:val="18"/>
        </w:rPr>
        <w:t>V případě, že dojde k úniku jakékoliv znečišťující látky na povrchy, je nájemce povinen bezodkladně, nejpozději do 30 minut od zjištění, informovat pronajímatele o vzniku znečištění, a to telefonicky a následně písemně (e-mailem).</w:t>
      </w:r>
    </w:p>
    <w:p w14:paraId="1C1AD6C3" w14:textId="77777777" w:rsidR="00510938" w:rsidRPr="00510938" w:rsidRDefault="00510938" w:rsidP="00510938">
      <w:pPr>
        <w:tabs>
          <w:tab w:val="left" w:pos="426"/>
        </w:tabs>
        <w:ind w:left="426"/>
        <w:contextualSpacing/>
        <w:jc w:val="both"/>
        <w:rPr>
          <w:rFonts w:ascii="Arial" w:hAnsi="Arial" w:cs="Arial"/>
          <w:sz w:val="18"/>
          <w:szCs w:val="18"/>
        </w:rPr>
      </w:pPr>
    </w:p>
    <w:p w14:paraId="4CADC13E" w14:textId="77777777" w:rsidR="00510938" w:rsidRPr="00510938" w:rsidRDefault="00510938" w:rsidP="00510938">
      <w:pPr>
        <w:numPr>
          <w:ilvl w:val="0"/>
          <w:numId w:val="17"/>
        </w:numPr>
        <w:tabs>
          <w:tab w:val="left" w:pos="426"/>
        </w:tabs>
        <w:ind w:left="426"/>
        <w:contextualSpacing/>
        <w:jc w:val="both"/>
        <w:rPr>
          <w:rFonts w:ascii="Arial" w:hAnsi="Arial" w:cs="Arial"/>
          <w:sz w:val="18"/>
          <w:szCs w:val="18"/>
        </w:rPr>
      </w:pPr>
      <w:r w:rsidRPr="00510938">
        <w:rPr>
          <w:rFonts w:ascii="Arial" w:hAnsi="Arial" w:cs="Arial"/>
          <w:sz w:val="18"/>
          <w:szCs w:val="18"/>
        </w:rPr>
        <w:t>Pokud dojde ke znečištění nebo i jinému poškození povrchu, je nájemce povinen uhradit pronajímateli veškeré účelně vynaložené náklady na odborné vyčištění, sanaci či uvedení povrchu do původního stavu. Vzhledem ke specifikům žulového či jiného dotčeného povrchu je pronajímatel oprávněn vybrat specializovanou firmu k provedení těchto prací jednostranně, a to na účet nájemce. Nájemce se zavazuje tyto náklady uhradit na základě vyúčtování (faktury) vystavené pronajímatelem.</w:t>
      </w:r>
    </w:p>
    <w:p w14:paraId="40DB4F86" w14:textId="77777777" w:rsidR="00510938" w:rsidRPr="00510938" w:rsidRDefault="00510938" w:rsidP="00510938">
      <w:pPr>
        <w:tabs>
          <w:tab w:val="left" w:pos="426"/>
        </w:tabs>
        <w:ind w:left="426"/>
        <w:contextualSpacing/>
        <w:jc w:val="both"/>
        <w:rPr>
          <w:rFonts w:ascii="Arial" w:hAnsi="Arial" w:cs="Arial"/>
          <w:sz w:val="18"/>
          <w:szCs w:val="18"/>
        </w:rPr>
      </w:pPr>
    </w:p>
    <w:p w14:paraId="3886A604" w14:textId="77777777" w:rsidR="00510938" w:rsidRPr="00510938" w:rsidRDefault="00510938" w:rsidP="00510938">
      <w:pPr>
        <w:numPr>
          <w:ilvl w:val="0"/>
          <w:numId w:val="17"/>
        </w:numPr>
        <w:tabs>
          <w:tab w:val="left" w:pos="426"/>
        </w:tabs>
        <w:ind w:left="426"/>
        <w:contextualSpacing/>
        <w:jc w:val="both"/>
        <w:rPr>
          <w:rFonts w:ascii="Arial" w:hAnsi="Arial" w:cs="Arial"/>
          <w:sz w:val="18"/>
          <w:szCs w:val="18"/>
        </w:rPr>
      </w:pPr>
      <w:r w:rsidRPr="00510938">
        <w:rPr>
          <w:rFonts w:ascii="Arial" w:hAnsi="Arial" w:cs="Arial"/>
          <w:sz w:val="18"/>
          <w:szCs w:val="18"/>
        </w:rPr>
        <w:t>Za každý jednotlivý případ znečištění či poškození povrchu nebo porušení povinnosti umístění zařízení na ochranné prvky dle odst. 4 tohoto článku smlouvy se nájemce zavazuje zaplatit pronajímateli smluvní pokutu ve výši 2.000,00 Kč.</w:t>
      </w:r>
      <w:r w:rsidRPr="00510938">
        <w:rPr>
          <w:rFonts w:ascii="Arial" w:hAnsi="Arial" w:cs="Arial"/>
          <w:b/>
          <w:bCs/>
          <w:sz w:val="18"/>
          <w:szCs w:val="18"/>
        </w:rPr>
        <w:t xml:space="preserve"> </w:t>
      </w:r>
      <w:r w:rsidRPr="00510938">
        <w:rPr>
          <w:rFonts w:ascii="Arial" w:hAnsi="Arial" w:cs="Arial"/>
          <w:sz w:val="18"/>
          <w:szCs w:val="18"/>
        </w:rPr>
        <w:t>Ujednáním o smluvní pokutě není dotčen nárok pronajímatele na náhradu škody (zejména, nikoliv však výlučně, nákladů na odborné čištění či výměnu poškozeného povrchu) ve výši přesahující smluvní pokutu (tzn. výše uplatněné smluvní pokuty bude oproti celkové výši náhrady škody započtena). Nájemce odpovídá za znečištění, poškození či porušení povinností způsobené i jeho subdodavateli, zaměstnanci či hosty (klienty) v bezprostředním okolí prodejního místa (cca 2 metry).</w:t>
      </w:r>
    </w:p>
    <w:p w14:paraId="209BB53B" w14:textId="77777777" w:rsidR="00510938" w:rsidRPr="00510938" w:rsidRDefault="00510938" w:rsidP="00510938">
      <w:pPr>
        <w:tabs>
          <w:tab w:val="left" w:pos="426"/>
        </w:tabs>
        <w:ind w:left="426"/>
        <w:contextualSpacing/>
        <w:jc w:val="both"/>
        <w:rPr>
          <w:rFonts w:ascii="Arial" w:hAnsi="Arial" w:cs="Arial"/>
          <w:sz w:val="18"/>
          <w:szCs w:val="18"/>
        </w:rPr>
      </w:pPr>
    </w:p>
    <w:p w14:paraId="108460BE" w14:textId="77777777" w:rsidR="00510938" w:rsidRPr="00510938" w:rsidRDefault="00510938" w:rsidP="00510938">
      <w:pPr>
        <w:numPr>
          <w:ilvl w:val="0"/>
          <w:numId w:val="17"/>
        </w:numPr>
        <w:tabs>
          <w:tab w:val="left" w:pos="426"/>
        </w:tabs>
        <w:ind w:left="426"/>
        <w:contextualSpacing/>
        <w:jc w:val="both"/>
        <w:rPr>
          <w:rFonts w:ascii="Arial" w:hAnsi="Arial" w:cs="Arial"/>
          <w:b/>
          <w:bCs/>
          <w:sz w:val="18"/>
          <w:szCs w:val="18"/>
        </w:rPr>
      </w:pPr>
      <w:r w:rsidRPr="00510938">
        <w:rPr>
          <w:rFonts w:ascii="Arial" w:hAnsi="Arial" w:cs="Arial"/>
          <w:sz w:val="18"/>
          <w:szCs w:val="18"/>
        </w:rPr>
        <w:t>V případě porušení povinnosti nájemce dle odst. 4 tohoto článku smlouvy, tj. neumístění celistvé, nepropustné a chemicky odolné podložky pod veškerá technická zařízení, grily, gastro technologie či jiné předměty, z nichž odkapávání či únik znečišťujících látek hrozí, nejpozději v okamžiku zahájení akce, má pronajímatel právo na smluvní pokutu ve výši 2.000,00 Kč souhrnně za všechna zařízení nájemce.</w:t>
      </w:r>
    </w:p>
    <w:p w14:paraId="4180175D" w14:textId="77777777" w:rsidR="00510938" w:rsidRPr="00510938" w:rsidRDefault="00510938" w:rsidP="00510938">
      <w:pPr>
        <w:tabs>
          <w:tab w:val="left" w:pos="426"/>
        </w:tabs>
        <w:ind w:left="426"/>
        <w:contextualSpacing/>
        <w:jc w:val="both"/>
        <w:rPr>
          <w:rFonts w:ascii="Arial" w:hAnsi="Arial" w:cs="Arial"/>
          <w:b/>
          <w:bCs/>
          <w:sz w:val="18"/>
          <w:szCs w:val="18"/>
        </w:rPr>
      </w:pPr>
    </w:p>
    <w:p w14:paraId="6A0D296B" w14:textId="77777777" w:rsidR="00510938" w:rsidRPr="00510938" w:rsidRDefault="00510938" w:rsidP="00510938">
      <w:pPr>
        <w:numPr>
          <w:ilvl w:val="0"/>
          <w:numId w:val="17"/>
        </w:numPr>
        <w:tabs>
          <w:tab w:val="left" w:pos="426"/>
        </w:tabs>
        <w:ind w:left="426"/>
        <w:contextualSpacing/>
        <w:jc w:val="both"/>
        <w:rPr>
          <w:rFonts w:ascii="Arial" w:hAnsi="Arial" w:cs="Arial"/>
          <w:sz w:val="18"/>
          <w:szCs w:val="18"/>
        </w:rPr>
      </w:pPr>
      <w:r w:rsidRPr="00510938">
        <w:rPr>
          <w:rFonts w:ascii="Arial" w:hAnsi="Arial" w:cs="Arial"/>
          <w:sz w:val="18"/>
          <w:szCs w:val="18"/>
        </w:rPr>
        <w:t>Nájemce, resp. jeho personál, je plně odpovědný za dodržování obecně závazných právních předpisů, zejména neposkytování alkoholických nápojů osobám mladším 18 let nebo osobám podnapilým. Porušení této povinnosti je důvodem k okamžitému vykázání nájemce z místa akce.</w:t>
      </w:r>
    </w:p>
    <w:p w14:paraId="15FAD786" w14:textId="77777777" w:rsidR="00510938" w:rsidRPr="00510938" w:rsidRDefault="00510938" w:rsidP="00510938">
      <w:pPr>
        <w:numPr>
          <w:ilvl w:val="0"/>
          <w:numId w:val="17"/>
        </w:numPr>
        <w:tabs>
          <w:tab w:val="left" w:pos="426"/>
        </w:tabs>
        <w:ind w:left="426"/>
        <w:contextualSpacing/>
        <w:jc w:val="both"/>
        <w:rPr>
          <w:rFonts w:ascii="Arial" w:hAnsi="Arial" w:cs="Arial"/>
          <w:sz w:val="18"/>
          <w:szCs w:val="18"/>
        </w:rPr>
      </w:pPr>
      <w:r w:rsidRPr="00510938">
        <w:rPr>
          <w:rFonts w:ascii="Arial" w:hAnsi="Arial" w:cs="Arial"/>
          <w:sz w:val="18"/>
          <w:szCs w:val="18"/>
        </w:rPr>
        <w:t>Nájemce nebude parkovat zásobovací ani jiný vůz v místě konání akce. Nájemci je povolen pouze krátkodobý vjezd zásobovacího vozu za účelem nakládky a vykládky zboží. Časy nakládky a vykládky určí pořadatel akce. Neoprávněně zaparkované vozy mohou být odtaženy.</w:t>
      </w:r>
    </w:p>
    <w:p w14:paraId="532AE780" w14:textId="77777777" w:rsidR="00510938" w:rsidRPr="00510938" w:rsidRDefault="00510938" w:rsidP="00510938">
      <w:pPr>
        <w:tabs>
          <w:tab w:val="left" w:pos="426"/>
        </w:tabs>
        <w:ind w:left="426"/>
        <w:contextualSpacing/>
        <w:jc w:val="both"/>
        <w:rPr>
          <w:rFonts w:ascii="Arial" w:hAnsi="Arial" w:cs="Arial"/>
          <w:sz w:val="18"/>
          <w:szCs w:val="18"/>
        </w:rPr>
      </w:pPr>
    </w:p>
    <w:p w14:paraId="2FFFFFB4" w14:textId="77777777" w:rsidR="00510938" w:rsidRPr="00510938" w:rsidRDefault="00510938" w:rsidP="00510938">
      <w:pPr>
        <w:numPr>
          <w:ilvl w:val="0"/>
          <w:numId w:val="17"/>
        </w:numPr>
        <w:tabs>
          <w:tab w:val="left" w:pos="426"/>
        </w:tabs>
        <w:ind w:left="426"/>
        <w:contextualSpacing/>
        <w:jc w:val="both"/>
        <w:rPr>
          <w:rFonts w:ascii="Arial" w:hAnsi="Arial" w:cs="Arial"/>
          <w:sz w:val="18"/>
          <w:szCs w:val="18"/>
        </w:rPr>
      </w:pPr>
      <w:r w:rsidRPr="00510938">
        <w:rPr>
          <w:rFonts w:ascii="Arial" w:hAnsi="Arial" w:cs="Arial"/>
          <w:sz w:val="18"/>
          <w:szCs w:val="18"/>
        </w:rPr>
        <w:t>Nájemce je povinen řídit se pokyny pronajímatele během akce, přičemž tyto pokyny mohou být sdělovány také ústně.</w:t>
      </w:r>
    </w:p>
    <w:p w14:paraId="0B016CF1" w14:textId="77777777" w:rsidR="00510938" w:rsidRPr="00510938" w:rsidRDefault="00510938" w:rsidP="00510938">
      <w:pPr>
        <w:tabs>
          <w:tab w:val="left" w:pos="426"/>
        </w:tabs>
        <w:ind w:left="426"/>
        <w:contextualSpacing/>
        <w:jc w:val="both"/>
        <w:rPr>
          <w:rFonts w:ascii="Arial" w:hAnsi="Arial" w:cs="Arial"/>
          <w:sz w:val="18"/>
          <w:szCs w:val="18"/>
        </w:rPr>
      </w:pPr>
    </w:p>
    <w:p w14:paraId="50BD1724" w14:textId="77777777" w:rsidR="00510938" w:rsidRPr="00510938" w:rsidRDefault="00510938" w:rsidP="00510938">
      <w:pPr>
        <w:numPr>
          <w:ilvl w:val="0"/>
          <w:numId w:val="17"/>
        </w:numPr>
        <w:tabs>
          <w:tab w:val="left" w:pos="426"/>
        </w:tabs>
        <w:ind w:left="426"/>
        <w:contextualSpacing/>
        <w:jc w:val="both"/>
        <w:rPr>
          <w:rFonts w:ascii="Arial" w:hAnsi="Arial" w:cs="Arial"/>
          <w:sz w:val="18"/>
          <w:szCs w:val="18"/>
        </w:rPr>
      </w:pPr>
      <w:r w:rsidRPr="00510938">
        <w:rPr>
          <w:rFonts w:ascii="Arial" w:hAnsi="Arial" w:cs="Arial"/>
          <w:sz w:val="18"/>
          <w:szCs w:val="18"/>
        </w:rPr>
        <w:t>Pronajímatel nenese odpovědnost za ztrátu či poškození majetku nájemce z důvodu na straně nájemce nebo třetí osoby. Nájemce odpovídá za veškeré škody, které způsobí během akce. Nájemce smí přes noc ponechat své vybavení na prodejním místě na své vlastní nebezpečí. Je zakázáno nechávat na prodejním místě cenné věci a hotovost.</w:t>
      </w:r>
    </w:p>
    <w:p w14:paraId="012DA5C3" w14:textId="77777777" w:rsidR="00510938" w:rsidRPr="00510938" w:rsidRDefault="00510938" w:rsidP="00510938">
      <w:pPr>
        <w:tabs>
          <w:tab w:val="left" w:pos="426"/>
        </w:tabs>
        <w:ind w:left="426"/>
        <w:contextualSpacing/>
        <w:jc w:val="both"/>
        <w:rPr>
          <w:rFonts w:ascii="Arial" w:hAnsi="Arial" w:cs="Arial"/>
          <w:sz w:val="18"/>
          <w:szCs w:val="18"/>
        </w:rPr>
      </w:pPr>
    </w:p>
    <w:p w14:paraId="4F3CC99C" w14:textId="77777777" w:rsidR="00510938" w:rsidRPr="00510938" w:rsidRDefault="00510938" w:rsidP="00510938">
      <w:pPr>
        <w:numPr>
          <w:ilvl w:val="0"/>
          <w:numId w:val="17"/>
        </w:numPr>
        <w:ind w:left="426"/>
        <w:contextualSpacing/>
        <w:jc w:val="both"/>
        <w:rPr>
          <w:rFonts w:ascii="Arial" w:hAnsi="Arial" w:cs="Arial"/>
          <w:sz w:val="18"/>
          <w:szCs w:val="18"/>
        </w:rPr>
      </w:pPr>
      <w:r w:rsidRPr="00510938">
        <w:rPr>
          <w:rFonts w:ascii="Arial" w:hAnsi="Arial" w:cs="Arial"/>
          <w:sz w:val="18"/>
          <w:szCs w:val="18"/>
        </w:rPr>
        <w:t>Nájemce se dostaví na místo konání akce nejpozději 60 minut před zahájením akce. V případě potřeby se nájemce dostaví i dříve; každopádně vždy tak, aby mohlo dojít k zahájení prodeje nájemcem v okamžiku začátku otevírací doby akce.</w:t>
      </w:r>
    </w:p>
    <w:p w14:paraId="6A0F401C" w14:textId="77777777" w:rsidR="00510938" w:rsidRPr="00510938" w:rsidRDefault="00510938" w:rsidP="00510938">
      <w:pPr>
        <w:ind w:left="426"/>
        <w:contextualSpacing/>
        <w:jc w:val="both"/>
        <w:rPr>
          <w:rFonts w:ascii="Arial" w:hAnsi="Arial" w:cs="Arial"/>
          <w:sz w:val="18"/>
          <w:szCs w:val="18"/>
        </w:rPr>
      </w:pPr>
    </w:p>
    <w:p w14:paraId="661B60B0" w14:textId="77777777" w:rsidR="00510938" w:rsidRPr="00510938" w:rsidRDefault="00510938" w:rsidP="00510938">
      <w:pPr>
        <w:numPr>
          <w:ilvl w:val="0"/>
          <w:numId w:val="17"/>
        </w:numPr>
        <w:ind w:left="426"/>
        <w:contextualSpacing/>
        <w:jc w:val="both"/>
        <w:rPr>
          <w:rFonts w:ascii="Arial" w:hAnsi="Arial" w:cs="Arial"/>
          <w:sz w:val="18"/>
          <w:szCs w:val="18"/>
        </w:rPr>
      </w:pPr>
      <w:r w:rsidRPr="00510938">
        <w:rPr>
          <w:rFonts w:ascii="Arial" w:hAnsi="Arial" w:cs="Arial"/>
          <w:sz w:val="18"/>
          <w:szCs w:val="18"/>
        </w:rPr>
        <w:t>Nájemce si je povinen zajistit dostatečné množství sortimentu nebo jej průběžně doplňovat, aby pokryl celou dobu konání akce. Je přísně zakázáno ukončit prodej (upustit od užívání prodejního místa v souladu s touto smlouvou) před ukončením akce (skončením nájmu).</w:t>
      </w:r>
    </w:p>
    <w:p w14:paraId="43593D11" w14:textId="77777777" w:rsidR="00510938" w:rsidRPr="00510938" w:rsidRDefault="00510938" w:rsidP="00510938">
      <w:pPr>
        <w:ind w:left="426"/>
        <w:contextualSpacing/>
        <w:jc w:val="both"/>
        <w:rPr>
          <w:rFonts w:ascii="Arial" w:hAnsi="Arial" w:cs="Arial"/>
          <w:sz w:val="18"/>
          <w:szCs w:val="18"/>
        </w:rPr>
      </w:pPr>
    </w:p>
    <w:p w14:paraId="51889C0D" w14:textId="77777777" w:rsidR="00510938" w:rsidRPr="00510938" w:rsidRDefault="00510938" w:rsidP="00510938">
      <w:pPr>
        <w:numPr>
          <w:ilvl w:val="0"/>
          <w:numId w:val="17"/>
        </w:numPr>
        <w:ind w:left="426"/>
        <w:contextualSpacing/>
        <w:jc w:val="both"/>
        <w:rPr>
          <w:rFonts w:ascii="Arial" w:hAnsi="Arial" w:cs="Arial"/>
          <w:sz w:val="18"/>
          <w:szCs w:val="18"/>
        </w:rPr>
      </w:pPr>
      <w:r w:rsidRPr="00510938">
        <w:rPr>
          <w:rFonts w:ascii="Arial" w:hAnsi="Arial" w:cs="Arial"/>
          <w:sz w:val="18"/>
          <w:szCs w:val="18"/>
        </w:rPr>
        <w:lastRenderedPageBreak/>
        <w:t>Nájemce je povinen zajistit dostatečný sortiment pro prodej, včetně zajištění vlastního nádobí pro prodej piva, dalších nápojů a občerstvení s respektováním pravidla, že akce je akcí BEZ PLASTŮ. Pronajímatel umožňuje nájemci odběr skleniček na víno s logem akce za stejných finančních podmínek, jaké pronajímatel dává zákazníkům a návštěvníkům akce.</w:t>
      </w:r>
    </w:p>
    <w:p w14:paraId="00D787A0" w14:textId="77777777" w:rsidR="00510938" w:rsidRPr="00510938" w:rsidRDefault="00510938" w:rsidP="00510938">
      <w:pPr>
        <w:ind w:left="426"/>
        <w:contextualSpacing/>
        <w:jc w:val="both"/>
        <w:rPr>
          <w:rFonts w:ascii="Arial" w:hAnsi="Arial" w:cs="Arial"/>
          <w:sz w:val="18"/>
          <w:szCs w:val="18"/>
        </w:rPr>
      </w:pPr>
    </w:p>
    <w:p w14:paraId="677AC3FD" w14:textId="77777777" w:rsidR="00510938" w:rsidRPr="00510938" w:rsidRDefault="00510938" w:rsidP="00510938">
      <w:pPr>
        <w:numPr>
          <w:ilvl w:val="0"/>
          <w:numId w:val="17"/>
        </w:numPr>
        <w:ind w:left="426"/>
        <w:contextualSpacing/>
        <w:jc w:val="both"/>
        <w:rPr>
          <w:rFonts w:ascii="Arial" w:hAnsi="Arial" w:cs="Arial"/>
          <w:sz w:val="18"/>
          <w:szCs w:val="18"/>
        </w:rPr>
      </w:pPr>
      <w:r w:rsidRPr="00510938">
        <w:rPr>
          <w:rFonts w:ascii="Arial" w:hAnsi="Arial" w:cs="Arial"/>
          <w:sz w:val="18"/>
          <w:szCs w:val="18"/>
        </w:rPr>
        <w:t>Nájemce je dále povinen zajistit proškolený personál v minimálním počtu dvou osob / prodejní místo pro oba dny akce.</w:t>
      </w:r>
    </w:p>
    <w:p w14:paraId="6BBDA9F5" w14:textId="77777777" w:rsidR="00510938" w:rsidRPr="00510938" w:rsidRDefault="00510938" w:rsidP="00510938">
      <w:pPr>
        <w:ind w:left="426"/>
        <w:contextualSpacing/>
        <w:jc w:val="both"/>
        <w:rPr>
          <w:rFonts w:ascii="Arial" w:hAnsi="Arial" w:cs="Arial"/>
          <w:sz w:val="18"/>
          <w:szCs w:val="18"/>
        </w:rPr>
      </w:pPr>
    </w:p>
    <w:p w14:paraId="662E1AA1" w14:textId="77777777" w:rsidR="00510938" w:rsidRPr="00510938" w:rsidRDefault="00510938" w:rsidP="00510938">
      <w:pPr>
        <w:numPr>
          <w:ilvl w:val="0"/>
          <w:numId w:val="17"/>
        </w:numPr>
        <w:ind w:left="426"/>
        <w:contextualSpacing/>
        <w:jc w:val="both"/>
        <w:rPr>
          <w:rFonts w:ascii="Arial" w:hAnsi="Arial" w:cs="Arial"/>
          <w:sz w:val="18"/>
          <w:szCs w:val="18"/>
        </w:rPr>
      </w:pPr>
      <w:r w:rsidRPr="00510938">
        <w:rPr>
          <w:rFonts w:ascii="Arial" w:hAnsi="Arial" w:cs="Arial"/>
          <w:sz w:val="18"/>
          <w:szCs w:val="18"/>
        </w:rPr>
        <w:t>Pronajímatel si vyhrazuje právo vykázat nájemce z prodejního místa a vypovědět tuto smlouvu bez možnosti vrácení nájemného nájemci v případě závažného či opakovaného porušování povinností nájemce vyplývajících z této smlouvy (zejména z tohoto článku smlouvy, například při absenci ochranných prvků dle odst.4 tohoto článku smlouvy) či z obecně závazných právních předpisů. V místě akce je nájemci přísně zakázáno kouřit, pít alkohol a konzumovat omamné a psychotropní látky. Především, avšak nikoliv výlučně, je konzumace alkoholu personálem nájemce považována za hrubé porušení těchto pravidel, které bude mít za následek okamžité vykázání z místa akce a zákaz dalšího prodeje.</w:t>
      </w:r>
    </w:p>
    <w:p w14:paraId="11C091CB" w14:textId="77777777" w:rsidR="00510938" w:rsidRPr="00510938" w:rsidRDefault="00510938" w:rsidP="00510938">
      <w:pPr>
        <w:ind w:left="426"/>
        <w:contextualSpacing/>
        <w:jc w:val="both"/>
        <w:rPr>
          <w:rFonts w:ascii="Arial" w:hAnsi="Arial" w:cs="Arial"/>
          <w:sz w:val="18"/>
          <w:szCs w:val="18"/>
        </w:rPr>
      </w:pPr>
    </w:p>
    <w:p w14:paraId="23A5E387" w14:textId="77777777" w:rsidR="00510938" w:rsidRPr="00510938" w:rsidRDefault="00510938" w:rsidP="00510938">
      <w:pPr>
        <w:numPr>
          <w:ilvl w:val="0"/>
          <w:numId w:val="17"/>
        </w:numPr>
        <w:ind w:left="426"/>
        <w:contextualSpacing/>
        <w:jc w:val="both"/>
        <w:rPr>
          <w:rFonts w:ascii="Arial" w:hAnsi="Arial" w:cs="Arial"/>
          <w:sz w:val="18"/>
          <w:szCs w:val="18"/>
        </w:rPr>
      </w:pPr>
      <w:r w:rsidRPr="00510938">
        <w:rPr>
          <w:rFonts w:ascii="Arial" w:hAnsi="Arial" w:cs="Arial"/>
          <w:sz w:val="18"/>
          <w:szCs w:val="18"/>
        </w:rPr>
        <w:t>Nájemce je povinen mít na svém prodejním místě k nahlédnutí své živnostenské oprávnění nebo jiný doklad opravňující jej k příslušnému druhu podnikání, případně i dokumenty prokazující všechny certifikace, ocenění aj., které u svého zboží uvádí.</w:t>
      </w:r>
    </w:p>
    <w:p w14:paraId="2E167029" w14:textId="77777777" w:rsidR="00510938" w:rsidRPr="00510938" w:rsidRDefault="00510938" w:rsidP="00510938">
      <w:pPr>
        <w:ind w:left="426"/>
        <w:contextualSpacing/>
        <w:jc w:val="both"/>
        <w:rPr>
          <w:rFonts w:ascii="Arial" w:hAnsi="Arial" w:cs="Arial"/>
          <w:sz w:val="18"/>
          <w:szCs w:val="18"/>
        </w:rPr>
      </w:pPr>
    </w:p>
    <w:p w14:paraId="2DD99EA0" w14:textId="77777777" w:rsidR="00510938" w:rsidRPr="00510938" w:rsidRDefault="00510938" w:rsidP="00510938">
      <w:pPr>
        <w:numPr>
          <w:ilvl w:val="0"/>
          <w:numId w:val="17"/>
        </w:numPr>
        <w:ind w:left="426"/>
        <w:contextualSpacing/>
        <w:jc w:val="both"/>
        <w:rPr>
          <w:rFonts w:ascii="Arial" w:hAnsi="Arial" w:cs="Arial"/>
          <w:sz w:val="18"/>
          <w:szCs w:val="18"/>
        </w:rPr>
      </w:pPr>
      <w:r w:rsidRPr="00510938">
        <w:rPr>
          <w:rFonts w:ascii="Arial" w:hAnsi="Arial" w:cs="Arial"/>
          <w:sz w:val="18"/>
          <w:szCs w:val="18"/>
        </w:rPr>
        <w:t>V průběhu akce bude ze strany pronajímatele pořizován videozáznam a fotodokumentace na základě zpravodajské licence podle § 89 OZ, a to pro zajištění zpravodajství a propagace akce ve veřejně dostupných médiích pronajímatele: Radniční noviny městské části Praha 3, webové stránky www.praha3.cz, FB profil Praha 3 a jiné. Podpisem této smlouvy a následně vstupem do prostoru akce bere nájemce tuto okolnost na vědomí. Pokud s pořízením audiovizuálního záznamu a/nebo fotografií nájemce nesouhlasí, sdělí tuto skutečnost pronajímateli e-mailem nejpozději 24 hodin před zahájením akce nebo po zahájení akce na místě nejbližšímu zástupci pořadatele.</w:t>
      </w:r>
    </w:p>
    <w:p w14:paraId="10A72FC7" w14:textId="77777777" w:rsidR="00510938" w:rsidRPr="00510938" w:rsidRDefault="00510938" w:rsidP="00510938">
      <w:pPr>
        <w:ind w:left="426"/>
        <w:contextualSpacing/>
        <w:jc w:val="both"/>
        <w:rPr>
          <w:rFonts w:ascii="Arial" w:hAnsi="Arial" w:cs="Arial"/>
          <w:sz w:val="18"/>
          <w:szCs w:val="18"/>
        </w:rPr>
      </w:pPr>
    </w:p>
    <w:p w14:paraId="78E09BFD" w14:textId="77777777" w:rsidR="00510938" w:rsidRPr="00510938" w:rsidRDefault="00510938" w:rsidP="00510938">
      <w:pPr>
        <w:numPr>
          <w:ilvl w:val="0"/>
          <w:numId w:val="17"/>
        </w:numPr>
        <w:ind w:left="426"/>
        <w:contextualSpacing/>
        <w:jc w:val="both"/>
        <w:rPr>
          <w:rFonts w:ascii="Arial" w:hAnsi="Arial" w:cs="Arial"/>
          <w:sz w:val="18"/>
          <w:szCs w:val="18"/>
        </w:rPr>
      </w:pPr>
      <w:r w:rsidRPr="00510938">
        <w:rPr>
          <w:rFonts w:ascii="Arial" w:hAnsi="Arial" w:cs="Arial"/>
          <w:sz w:val="18"/>
          <w:szCs w:val="18"/>
        </w:rPr>
        <w:t>Pronajímatel nenese odpovědnost za prodejní systém používaný nájemcem při prodeji během akce.</w:t>
      </w:r>
    </w:p>
    <w:p w14:paraId="5BCD29AD" w14:textId="77777777" w:rsidR="00510938" w:rsidRPr="00510938" w:rsidRDefault="00510938" w:rsidP="00510938">
      <w:pPr>
        <w:jc w:val="both"/>
        <w:rPr>
          <w:rFonts w:ascii="Arial" w:hAnsi="Arial" w:cs="Arial"/>
          <w:sz w:val="18"/>
          <w:szCs w:val="18"/>
        </w:rPr>
      </w:pPr>
    </w:p>
    <w:p w14:paraId="68C4B9EC" w14:textId="77777777" w:rsidR="00510938" w:rsidRPr="00510938" w:rsidRDefault="00510938" w:rsidP="00510938">
      <w:pPr>
        <w:jc w:val="center"/>
        <w:rPr>
          <w:rFonts w:ascii="Arial" w:hAnsi="Arial" w:cs="Arial"/>
          <w:b/>
          <w:sz w:val="18"/>
          <w:szCs w:val="18"/>
        </w:rPr>
      </w:pPr>
      <w:r w:rsidRPr="00510938">
        <w:rPr>
          <w:rFonts w:ascii="Arial" w:hAnsi="Arial" w:cs="Arial"/>
          <w:b/>
          <w:sz w:val="18"/>
          <w:szCs w:val="18"/>
        </w:rPr>
        <w:t>IV.</w:t>
      </w:r>
    </w:p>
    <w:p w14:paraId="5E1D7809" w14:textId="77777777" w:rsidR="00510938" w:rsidRPr="00510938" w:rsidRDefault="00510938" w:rsidP="00510938">
      <w:pPr>
        <w:jc w:val="center"/>
        <w:rPr>
          <w:rFonts w:ascii="Arial" w:hAnsi="Arial" w:cs="Arial"/>
          <w:b/>
          <w:sz w:val="18"/>
          <w:szCs w:val="18"/>
        </w:rPr>
      </w:pPr>
      <w:r w:rsidRPr="00510938">
        <w:rPr>
          <w:rFonts w:ascii="Arial" w:hAnsi="Arial" w:cs="Arial"/>
          <w:b/>
          <w:sz w:val="18"/>
          <w:szCs w:val="18"/>
        </w:rPr>
        <w:t>Výpověď</w:t>
      </w:r>
    </w:p>
    <w:p w14:paraId="2B92E14A" w14:textId="77777777" w:rsidR="00510938" w:rsidRPr="00510938" w:rsidRDefault="00510938" w:rsidP="00510938">
      <w:pPr>
        <w:numPr>
          <w:ilvl w:val="0"/>
          <w:numId w:val="18"/>
        </w:numPr>
        <w:ind w:left="426" w:hanging="284"/>
        <w:jc w:val="both"/>
        <w:rPr>
          <w:rFonts w:ascii="Arial" w:hAnsi="Arial" w:cs="Arial"/>
          <w:sz w:val="18"/>
          <w:szCs w:val="18"/>
        </w:rPr>
      </w:pPr>
      <w:r w:rsidRPr="00510938">
        <w:rPr>
          <w:rFonts w:ascii="Arial" w:hAnsi="Arial" w:cs="Arial"/>
          <w:sz w:val="18"/>
          <w:szCs w:val="18"/>
        </w:rPr>
        <w:t xml:space="preserve">Nájemce je oprávněn tuto smlouvu vypovědět bez výpovědní doby pouze v případě porušení povinností ze strany pronajímatele podstatným způsobem nebo v případě, má-li k výpovědi vážný důvod. Vážnost důvodu bude posuzována analogicky dle § 2312 OZ. Bude-li výpověď podaná z vážného důvodu doručena pronajímateli dříve, než 14 dní před začátkem akce, vzniká nájemci povinnost uhradit storno poplatek ve výši poloviny nájemného za celou dobu trvání akce dle této smlouvy. V uvedeném případě má nájemce právo na vrácení poloviny uhrazeného nájemného. Ve zbývající části bude na nájemné uhrazené nájemcem započítán storno poplatek.  Bude-li výpověď doručena později, než 14 dní před začátkem akce, je nájemce povinen uhradit storno poplatek ve výši nájemného za celou dobu trvání akce dle této smlouvy. Na tuto povinnost bude započítáno nájemné uhrazené nájemcem. </w:t>
      </w:r>
    </w:p>
    <w:p w14:paraId="3CD99C90" w14:textId="77777777" w:rsidR="00510938" w:rsidRPr="00510938" w:rsidRDefault="00510938" w:rsidP="00510938">
      <w:pPr>
        <w:numPr>
          <w:ilvl w:val="0"/>
          <w:numId w:val="18"/>
        </w:numPr>
        <w:ind w:left="426" w:hanging="284"/>
        <w:jc w:val="both"/>
        <w:rPr>
          <w:rFonts w:ascii="Arial" w:hAnsi="Arial" w:cs="Arial"/>
          <w:sz w:val="18"/>
          <w:szCs w:val="18"/>
        </w:rPr>
      </w:pPr>
      <w:r w:rsidRPr="00510938">
        <w:rPr>
          <w:rFonts w:ascii="Arial" w:hAnsi="Arial" w:cs="Arial"/>
          <w:sz w:val="18"/>
          <w:szCs w:val="18"/>
        </w:rPr>
        <w:t xml:space="preserve">Pronajímatel je oprávněn tuto smlouvu jednostranně vypovědět bez výpovědní doby v případě závažného či opakovaného porušení povinností nájemce. Výpověď může zaslána i emailem bez nutnosti opatření elektronickým podpisem. V případě výpovědi nájemci nevzniká právo na vrácení poměrné části nájemného za zbývající dobu nájmu. </w:t>
      </w:r>
    </w:p>
    <w:p w14:paraId="03582180" w14:textId="77777777" w:rsidR="00510938" w:rsidRPr="00510938" w:rsidRDefault="00510938" w:rsidP="00510938">
      <w:pPr>
        <w:ind w:left="426"/>
        <w:jc w:val="both"/>
        <w:rPr>
          <w:rFonts w:ascii="Arial" w:hAnsi="Arial" w:cs="Arial"/>
          <w:sz w:val="18"/>
          <w:szCs w:val="18"/>
        </w:rPr>
      </w:pPr>
    </w:p>
    <w:p w14:paraId="6709CF2A" w14:textId="77777777" w:rsidR="00510938" w:rsidRPr="00510938" w:rsidRDefault="00510938" w:rsidP="00510938">
      <w:pPr>
        <w:jc w:val="center"/>
        <w:rPr>
          <w:rFonts w:ascii="Arial" w:hAnsi="Arial" w:cs="Arial"/>
          <w:b/>
          <w:sz w:val="18"/>
          <w:szCs w:val="18"/>
        </w:rPr>
      </w:pPr>
      <w:r w:rsidRPr="00510938">
        <w:rPr>
          <w:rFonts w:ascii="Arial" w:hAnsi="Arial" w:cs="Arial"/>
          <w:b/>
          <w:sz w:val="18"/>
          <w:szCs w:val="18"/>
        </w:rPr>
        <w:t>V.</w:t>
      </w:r>
    </w:p>
    <w:p w14:paraId="7E5D69C7" w14:textId="77777777" w:rsidR="00510938" w:rsidRPr="00510938" w:rsidRDefault="00510938" w:rsidP="00510938">
      <w:pPr>
        <w:jc w:val="center"/>
        <w:rPr>
          <w:rFonts w:ascii="Arial" w:hAnsi="Arial" w:cs="Arial"/>
          <w:b/>
          <w:sz w:val="18"/>
          <w:szCs w:val="18"/>
        </w:rPr>
      </w:pPr>
      <w:r w:rsidRPr="00510938">
        <w:rPr>
          <w:rFonts w:ascii="Arial" w:hAnsi="Arial" w:cs="Arial"/>
          <w:b/>
          <w:sz w:val="18"/>
          <w:szCs w:val="18"/>
        </w:rPr>
        <w:t>Závěrečná ustanovení</w:t>
      </w:r>
    </w:p>
    <w:p w14:paraId="60AFEA3B" w14:textId="77777777" w:rsidR="00510938" w:rsidRPr="00510938" w:rsidRDefault="00510938" w:rsidP="00510938">
      <w:pPr>
        <w:numPr>
          <w:ilvl w:val="1"/>
          <w:numId w:val="19"/>
        </w:numPr>
        <w:ind w:left="426"/>
        <w:contextualSpacing/>
        <w:jc w:val="both"/>
        <w:rPr>
          <w:rFonts w:ascii="Arial" w:hAnsi="Arial" w:cs="Arial"/>
          <w:sz w:val="18"/>
          <w:szCs w:val="18"/>
        </w:rPr>
      </w:pPr>
      <w:r w:rsidRPr="00510938">
        <w:rPr>
          <w:rFonts w:ascii="Arial" w:hAnsi="Arial" w:cs="Arial"/>
          <w:sz w:val="18"/>
          <w:szCs w:val="18"/>
        </w:rPr>
        <w:t>Tato smlouva nabývá platnosti dnem jejího podpisu oběma smluvními stranami a účinnosti dnem jejího uveřejnění v registru smluv dle zákona č. 340/2015 Sb.</w:t>
      </w:r>
    </w:p>
    <w:p w14:paraId="57B9CBD9" w14:textId="77777777" w:rsidR="00510938" w:rsidRPr="00510938" w:rsidRDefault="00510938" w:rsidP="00510938">
      <w:pPr>
        <w:ind w:left="426"/>
        <w:contextualSpacing/>
        <w:jc w:val="both"/>
        <w:rPr>
          <w:rFonts w:ascii="Arial" w:hAnsi="Arial" w:cs="Arial"/>
          <w:sz w:val="18"/>
          <w:szCs w:val="18"/>
        </w:rPr>
      </w:pPr>
      <w:r w:rsidRPr="00510938">
        <w:rPr>
          <w:rFonts w:ascii="Arial" w:hAnsi="Arial" w:cs="Arial"/>
          <w:sz w:val="18"/>
          <w:szCs w:val="18"/>
        </w:rPr>
        <w:t xml:space="preserve"> </w:t>
      </w:r>
    </w:p>
    <w:p w14:paraId="0DCE2BB0" w14:textId="77777777" w:rsidR="00510938" w:rsidRPr="00510938" w:rsidRDefault="00510938" w:rsidP="00510938">
      <w:pPr>
        <w:numPr>
          <w:ilvl w:val="1"/>
          <w:numId w:val="19"/>
        </w:numPr>
        <w:ind w:left="426"/>
        <w:contextualSpacing/>
        <w:jc w:val="both"/>
        <w:rPr>
          <w:rFonts w:ascii="Arial" w:hAnsi="Arial" w:cs="Arial"/>
          <w:sz w:val="18"/>
          <w:szCs w:val="18"/>
        </w:rPr>
      </w:pPr>
      <w:r w:rsidRPr="00510938">
        <w:rPr>
          <w:rFonts w:ascii="Arial" w:hAnsi="Arial" w:cs="Arial"/>
          <w:sz w:val="18"/>
          <w:szCs w:val="18"/>
        </w:rPr>
        <w:t xml:space="preserve">Tuto smlouvu je možné měnit pouze na základě dohody smluvních stran, a to formou písemných vzestupně číslovaných dodatků podepsaných oběma smluvními stranami. </w:t>
      </w:r>
    </w:p>
    <w:p w14:paraId="396EA8F9" w14:textId="77777777" w:rsidR="00510938" w:rsidRPr="00510938" w:rsidRDefault="00510938" w:rsidP="00510938">
      <w:pPr>
        <w:ind w:left="426"/>
        <w:contextualSpacing/>
        <w:jc w:val="both"/>
        <w:rPr>
          <w:rFonts w:ascii="Arial" w:hAnsi="Arial" w:cs="Arial"/>
          <w:sz w:val="18"/>
          <w:szCs w:val="18"/>
        </w:rPr>
      </w:pPr>
    </w:p>
    <w:p w14:paraId="65552E79" w14:textId="77777777" w:rsidR="00510938" w:rsidRPr="00510938" w:rsidRDefault="00510938" w:rsidP="00510938">
      <w:pPr>
        <w:numPr>
          <w:ilvl w:val="1"/>
          <w:numId w:val="19"/>
        </w:numPr>
        <w:ind w:left="426"/>
        <w:contextualSpacing/>
        <w:jc w:val="both"/>
        <w:rPr>
          <w:rFonts w:ascii="Arial" w:hAnsi="Arial" w:cs="Arial"/>
          <w:sz w:val="18"/>
          <w:szCs w:val="18"/>
        </w:rPr>
      </w:pPr>
      <w:r w:rsidRPr="00510938">
        <w:rPr>
          <w:rFonts w:ascii="Arial" w:hAnsi="Arial" w:cs="Arial"/>
          <w:sz w:val="18"/>
          <w:szCs w:val="18"/>
        </w:rPr>
        <w:t xml:space="preserve">Práva a povinnosti touto smlouvou výslovně neupravené se řídí právním řádem České republiky, zejména ustanoveními OZ. Ve sporech z této smlouvy se smluvní strany dohodly ve smyslu ustanovení § 89a zákona </w:t>
      </w:r>
      <w:r w:rsidRPr="00510938">
        <w:rPr>
          <w:rFonts w:ascii="Arial" w:hAnsi="Arial" w:cs="Arial"/>
          <w:sz w:val="18"/>
          <w:szCs w:val="18"/>
        </w:rPr>
        <w:lastRenderedPageBreak/>
        <w:t>č. 99/1963 Sb., občanský soudní řád v platném znění, na příslušnosti soudu České republiky s místní příslušností dle sídla pronajímatele.</w:t>
      </w:r>
    </w:p>
    <w:p w14:paraId="0FE4C5E1" w14:textId="77777777" w:rsidR="00510938" w:rsidRPr="00510938" w:rsidRDefault="00510938" w:rsidP="00510938">
      <w:pPr>
        <w:ind w:left="426"/>
        <w:contextualSpacing/>
        <w:jc w:val="both"/>
        <w:rPr>
          <w:rFonts w:ascii="Arial" w:hAnsi="Arial" w:cs="Arial"/>
          <w:sz w:val="18"/>
          <w:szCs w:val="18"/>
        </w:rPr>
      </w:pPr>
    </w:p>
    <w:p w14:paraId="56880E1F" w14:textId="77777777" w:rsidR="00510938" w:rsidRPr="00510938" w:rsidRDefault="00510938" w:rsidP="00510938">
      <w:pPr>
        <w:numPr>
          <w:ilvl w:val="1"/>
          <w:numId w:val="19"/>
        </w:numPr>
        <w:ind w:left="426"/>
        <w:contextualSpacing/>
        <w:jc w:val="both"/>
        <w:rPr>
          <w:rFonts w:ascii="Arial" w:hAnsi="Arial" w:cs="Arial"/>
          <w:sz w:val="18"/>
          <w:szCs w:val="18"/>
        </w:rPr>
      </w:pPr>
      <w:r w:rsidRPr="00510938">
        <w:rPr>
          <w:rFonts w:ascii="Arial" w:hAnsi="Arial" w:cs="Arial"/>
          <w:sz w:val="18"/>
          <w:szCs w:val="18"/>
        </w:rPr>
        <w:t>Veškeré písemnosti dle této smlouvy se považují za řádně učiněné a řádně doručené, budou-li doručeny osobně, prostřednictvím poštovních služeb nebo kurýrní služby na adresu sídla druhé smluvní strany uvedenou v záhlaví této smlouvy nebo e-mailem na e-mailovou adresu kontaktní osoby druhé smluvní strany uvedenou v záhlaví této smlouvy.</w:t>
      </w:r>
    </w:p>
    <w:p w14:paraId="3C929CBE" w14:textId="77777777" w:rsidR="00510938" w:rsidRPr="00510938" w:rsidRDefault="00510938" w:rsidP="00510938">
      <w:pPr>
        <w:ind w:left="426"/>
        <w:contextualSpacing/>
        <w:jc w:val="both"/>
        <w:rPr>
          <w:rFonts w:ascii="Arial" w:hAnsi="Arial" w:cs="Arial"/>
          <w:sz w:val="18"/>
          <w:szCs w:val="18"/>
        </w:rPr>
      </w:pPr>
    </w:p>
    <w:p w14:paraId="5F940AED" w14:textId="77777777" w:rsidR="00510938" w:rsidRPr="00510938" w:rsidRDefault="00510938" w:rsidP="00510938">
      <w:pPr>
        <w:numPr>
          <w:ilvl w:val="1"/>
          <w:numId w:val="19"/>
        </w:numPr>
        <w:ind w:left="426"/>
        <w:contextualSpacing/>
        <w:jc w:val="both"/>
        <w:rPr>
          <w:rFonts w:ascii="Arial" w:hAnsi="Arial" w:cs="Arial"/>
          <w:sz w:val="18"/>
          <w:szCs w:val="18"/>
        </w:rPr>
      </w:pPr>
      <w:r w:rsidRPr="00510938">
        <w:rPr>
          <w:rFonts w:ascii="Arial" w:hAnsi="Arial" w:cs="Arial"/>
          <w:sz w:val="18"/>
          <w:szCs w:val="18"/>
        </w:rPr>
        <w:t>Podepsáním této smlouvy smluvní strany výslovně souhlasí s tím, aby byl celý text této smlouvy, případně její obsah a veškeré skutečnosti v ní uvedené, ze strany pronajímatele uveřejněny, a to i v registru smluv dle ZoR. Smluvní strany též prohlašují, že veškeré informace uvedené v této smlouvě nepovažují za obchodní tajemství ve smyslu § 504 OZ a udělují svolení k jejich užití a uveřejnění bez stanovení jakýchkoliv dalších podmínek.</w:t>
      </w:r>
    </w:p>
    <w:p w14:paraId="4D740123" w14:textId="77777777" w:rsidR="00510938" w:rsidRPr="00510938" w:rsidRDefault="00510938" w:rsidP="00510938">
      <w:pPr>
        <w:numPr>
          <w:ilvl w:val="1"/>
          <w:numId w:val="19"/>
        </w:numPr>
        <w:ind w:left="426"/>
        <w:contextualSpacing/>
        <w:jc w:val="both"/>
        <w:rPr>
          <w:rFonts w:ascii="Arial" w:hAnsi="Arial" w:cs="Arial"/>
          <w:sz w:val="18"/>
          <w:szCs w:val="18"/>
        </w:rPr>
      </w:pPr>
      <w:r w:rsidRPr="00510938">
        <w:rPr>
          <w:rFonts w:ascii="Arial" w:hAnsi="Arial" w:cs="Arial"/>
          <w:sz w:val="18"/>
          <w:szCs w:val="18"/>
        </w:rPr>
        <w:t>Tato smlouva je vyhotovena ve třech stejnopisech, z nichž pronajímatel obdrží dvě vyhotovení a nájemce jedno vyhotovení.</w:t>
      </w:r>
    </w:p>
    <w:p w14:paraId="765C69CA" w14:textId="77777777" w:rsidR="00510938" w:rsidRPr="00510938" w:rsidRDefault="00510938" w:rsidP="00510938">
      <w:pPr>
        <w:ind w:left="426"/>
        <w:contextualSpacing/>
        <w:jc w:val="both"/>
        <w:rPr>
          <w:rFonts w:ascii="Arial" w:hAnsi="Arial" w:cs="Arial"/>
          <w:sz w:val="18"/>
          <w:szCs w:val="18"/>
        </w:rPr>
      </w:pPr>
      <w:r w:rsidRPr="00510938">
        <w:rPr>
          <w:rFonts w:ascii="Arial" w:hAnsi="Arial" w:cs="Arial"/>
          <w:sz w:val="18"/>
          <w:szCs w:val="18"/>
        </w:rPr>
        <w:t xml:space="preserve"> </w:t>
      </w:r>
    </w:p>
    <w:p w14:paraId="52534E90" w14:textId="77777777" w:rsidR="00510938" w:rsidRPr="00510938" w:rsidRDefault="00510938" w:rsidP="00510938">
      <w:pPr>
        <w:numPr>
          <w:ilvl w:val="1"/>
          <w:numId w:val="19"/>
        </w:numPr>
        <w:ind w:left="426"/>
        <w:contextualSpacing/>
        <w:jc w:val="both"/>
        <w:rPr>
          <w:rFonts w:ascii="Arial" w:hAnsi="Arial" w:cs="Arial"/>
          <w:sz w:val="18"/>
          <w:szCs w:val="18"/>
        </w:rPr>
      </w:pPr>
      <w:r w:rsidRPr="00510938">
        <w:rPr>
          <w:rFonts w:ascii="Arial" w:hAnsi="Arial" w:cs="Arial"/>
          <w:sz w:val="18"/>
          <w:szCs w:val="18"/>
        </w:rPr>
        <w:t>Smluvní strany prohlašují, že tato smlouva odpovídá jejich svobodné a vážné vůli a prohlašují, že nebyla uzavřena v tísni, pod nátlakem či za nápadně nevýhodných podmínek, a na důkaz toho připojují své podpisy.</w:t>
      </w:r>
    </w:p>
    <w:p w14:paraId="60F9BE9B" w14:textId="77777777" w:rsidR="00510938" w:rsidRPr="00510938" w:rsidRDefault="00510938" w:rsidP="00510938">
      <w:pPr>
        <w:ind w:left="426"/>
        <w:contextualSpacing/>
        <w:jc w:val="both"/>
        <w:rPr>
          <w:rFonts w:ascii="Arial" w:hAnsi="Arial" w:cs="Arial"/>
          <w:sz w:val="18"/>
          <w:szCs w:val="18"/>
        </w:rPr>
      </w:pPr>
    </w:p>
    <w:p w14:paraId="68122768" w14:textId="77777777" w:rsidR="00510938" w:rsidRPr="00510938" w:rsidRDefault="00510938" w:rsidP="00510938">
      <w:pPr>
        <w:numPr>
          <w:ilvl w:val="1"/>
          <w:numId w:val="19"/>
        </w:numPr>
        <w:ind w:left="426"/>
        <w:contextualSpacing/>
        <w:jc w:val="both"/>
        <w:rPr>
          <w:rFonts w:ascii="Arial" w:hAnsi="Arial" w:cs="Arial"/>
          <w:sz w:val="18"/>
          <w:szCs w:val="18"/>
        </w:rPr>
      </w:pPr>
      <w:r w:rsidRPr="00510938">
        <w:rPr>
          <w:rFonts w:ascii="Arial" w:hAnsi="Arial" w:cs="Arial"/>
          <w:sz w:val="18"/>
          <w:szCs w:val="18"/>
        </w:rPr>
        <w:t>Doložka dle § 43 odst. 1 zákona č. 131/2000 Sb., o hlavním městě Praze, v platném znění, potvrzující splnění podmínek pro platnost právního jednání městské části Praha 3. Usnesením Rady městské části Praha 3 ze 29.7.2026 č. 703 byla pravomoc ke schválení uzavírání nájemních smluv na akci Vinohradské vinobraní, jakož i schválení právních jednání směřujících ke změnám či ukončení jejich nájmu svěřena Odboru vnějších vztahů a komunikace Úřadu městské části Praha 3, Oddělení správy trhů.</w:t>
      </w:r>
    </w:p>
    <w:p w14:paraId="1B7EBE97" w14:textId="77777777" w:rsidR="00510938" w:rsidRPr="00510938" w:rsidRDefault="00510938" w:rsidP="00510938">
      <w:pPr>
        <w:jc w:val="both"/>
        <w:rPr>
          <w:rFonts w:ascii="Arial" w:hAnsi="Arial" w:cs="Arial"/>
          <w:sz w:val="18"/>
          <w:szCs w:val="18"/>
        </w:rPr>
      </w:pPr>
    </w:p>
    <w:p w14:paraId="6862595B" w14:textId="77777777" w:rsidR="00510938" w:rsidRPr="00510938" w:rsidRDefault="00510938" w:rsidP="00510938">
      <w:pPr>
        <w:tabs>
          <w:tab w:val="left" w:pos="6663"/>
        </w:tabs>
        <w:rPr>
          <w:rFonts w:ascii="Arial" w:hAnsi="Arial" w:cs="Arial"/>
          <w:sz w:val="18"/>
          <w:szCs w:val="18"/>
        </w:rPr>
      </w:pPr>
      <w:r w:rsidRPr="00510938">
        <w:rPr>
          <w:rFonts w:ascii="Arial" w:hAnsi="Arial" w:cs="Arial"/>
          <w:sz w:val="18"/>
          <w:szCs w:val="18"/>
        </w:rPr>
        <w:t>V Praze dne                     2026                                                 V                                 dne                2026</w:t>
      </w:r>
    </w:p>
    <w:p w14:paraId="200AE23C" w14:textId="77777777" w:rsidR="00510938" w:rsidRPr="00510938" w:rsidRDefault="00510938" w:rsidP="00510938">
      <w:pPr>
        <w:rPr>
          <w:rFonts w:ascii="Arial" w:hAnsi="Arial" w:cs="Arial"/>
          <w:sz w:val="18"/>
          <w:szCs w:val="18"/>
        </w:rPr>
      </w:pPr>
    </w:p>
    <w:p w14:paraId="5C95DA08" w14:textId="77777777" w:rsidR="00510938" w:rsidRPr="00510938" w:rsidRDefault="00510938" w:rsidP="00510938">
      <w:pPr>
        <w:rPr>
          <w:rFonts w:ascii="Arial" w:hAnsi="Arial" w:cs="Arial"/>
          <w:sz w:val="14"/>
          <w:szCs w:val="14"/>
        </w:rPr>
      </w:pPr>
    </w:p>
    <w:p w14:paraId="7BDA549F" w14:textId="77777777" w:rsidR="00510938" w:rsidRPr="00510938" w:rsidRDefault="00510938" w:rsidP="00510938">
      <w:pPr>
        <w:rPr>
          <w:rFonts w:ascii="Arial" w:hAnsi="Arial" w:cs="Arial"/>
          <w:sz w:val="14"/>
          <w:szCs w:val="14"/>
        </w:rPr>
      </w:pPr>
    </w:p>
    <w:p w14:paraId="01ED514D" w14:textId="77777777" w:rsidR="00510938" w:rsidRPr="00510938" w:rsidRDefault="00510938" w:rsidP="00510938">
      <w:pPr>
        <w:rPr>
          <w:rFonts w:ascii="Arial" w:hAnsi="Arial" w:cs="Arial"/>
          <w:sz w:val="14"/>
          <w:szCs w:val="14"/>
        </w:rPr>
      </w:pPr>
    </w:p>
    <w:p w14:paraId="08549C11" w14:textId="77777777" w:rsidR="00510938" w:rsidRPr="00510938" w:rsidRDefault="00510938" w:rsidP="00510938">
      <w:pPr>
        <w:rPr>
          <w:rFonts w:ascii="Arial" w:hAnsi="Arial" w:cs="Arial"/>
          <w:sz w:val="14"/>
          <w:szCs w:val="14"/>
        </w:rPr>
      </w:pPr>
      <w:r w:rsidRPr="00510938">
        <w:rPr>
          <w:rFonts w:ascii="Arial" w:hAnsi="Arial" w:cs="Arial"/>
          <w:sz w:val="14"/>
          <w:szCs w:val="14"/>
        </w:rPr>
        <w:t>----------------------------------------------------------------</w:t>
      </w:r>
      <w:r w:rsidRPr="00510938">
        <w:rPr>
          <w:rFonts w:ascii="Arial" w:hAnsi="Arial" w:cs="Arial"/>
          <w:sz w:val="14"/>
          <w:szCs w:val="14"/>
        </w:rPr>
        <w:tab/>
      </w:r>
      <w:r w:rsidRPr="00510938">
        <w:rPr>
          <w:rFonts w:ascii="Arial" w:hAnsi="Arial" w:cs="Arial"/>
          <w:sz w:val="14"/>
          <w:szCs w:val="14"/>
        </w:rPr>
        <w:tab/>
      </w:r>
      <w:r w:rsidRPr="00510938">
        <w:rPr>
          <w:rFonts w:ascii="Arial" w:hAnsi="Arial" w:cs="Arial"/>
          <w:sz w:val="14"/>
          <w:szCs w:val="14"/>
        </w:rPr>
        <w:tab/>
        <w:t>-----------------------------------------------------------</w:t>
      </w:r>
    </w:p>
    <w:p w14:paraId="30F3E849" w14:textId="77777777" w:rsidR="00510938" w:rsidRPr="00510938" w:rsidRDefault="00510938" w:rsidP="00510938">
      <w:pPr>
        <w:rPr>
          <w:rFonts w:ascii="Arial" w:hAnsi="Arial" w:cs="Arial"/>
          <w:sz w:val="18"/>
          <w:szCs w:val="18"/>
        </w:rPr>
      </w:pPr>
      <w:r w:rsidRPr="00510938">
        <w:rPr>
          <w:rFonts w:ascii="Arial" w:hAnsi="Arial" w:cs="Arial"/>
          <w:sz w:val="14"/>
          <w:szCs w:val="14"/>
        </w:rPr>
        <w:t>Zita Strnadová, vedoucí oddělení správy trhů</w:t>
      </w:r>
      <w:r w:rsidRPr="00510938">
        <w:rPr>
          <w:rFonts w:ascii="Arial" w:hAnsi="Arial" w:cs="Arial"/>
          <w:sz w:val="18"/>
          <w:szCs w:val="18"/>
        </w:rPr>
        <w:tab/>
      </w:r>
      <w:r w:rsidRPr="00510938">
        <w:rPr>
          <w:rFonts w:ascii="Arial" w:hAnsi="Arial" w:cs="Arial"/>
          <w:sz w:val="18"/>
          <w:szCs w:val="18"/>
        </w:rPr>
        <w:tab/>
      </w:r>
      <w:r w:rsidRPr="00510938">
        <w:rPr>
          <w:rFonts w:ascii="Arial" w:hAnsi="Arial" w:cs="Arial"/>
          <w:sz w:val="18"/>
          <w:szCs w:val="18"/>
        </w:rPr>
        <w:tab/>
      </w:r>
      <w:r w:rsidRPr="00510938">
        <w:rPr>
          <w:rFonts w:ascii="Arial" w:hAnsi="Arial" w:cs="Arial"/>
          <w:sz w:val="18"/>
          <w:szCs w:val="18"/>
        </w:rPr>
        <w:tab/>
        <w:t>jméno, příjmení, funkce</w:t>
      </w:r>
    </w:p>
    <w:p w14:paraId="1822F428" w14:textId="77777777" w:rsidR="00510938" w:rsidRPr="00510938" w:rsidRDefault="00510938" w:rsidP="00510938">
      <w:pPr>
        <w:rPr>
          <w:rFonts w:ascii="Arial" w:hAnsi="Arial" w:cs="Arial"/>
          <w:sz w:val="18"/>
          <w:szCs w:val="18"/>
        </w:rPr>
      </w:pPr>
      <w:r w:rsidRPr="00510938">
        <w:rPr>
          <w:rFonts w:ascii="Arial" w:hAnsi="Arial" w:cs="Arial"/>
          <w:sz w:val="18"/>
          <w:szCs w:val="18"/>
        </w:rPr>
        <w:t>pronajímatel</w:t>
      </w:r>
      <w:r w:rsidRPr="00510938">
        <w:rPr>
          <w:rFonts w:ascii="Arial" w:hAnsi="Arial" w:cs="Arial"/>
          <w:sz w:val="18"/>
          <w:szCs w:val="18"/>
        </w:rPr>
        <w:tab/>
      </w:r>
      <w:r w:rsidRPr="00510938">
        <w:rPr>
          <w:rFonts w:ascii="Arial" w:hAnsi="Arial" w:cs="Arial"/>
          <w:sz w:val="18"/>
          <w:szCs w:val="18"/>
        </w:rPr>
        <w:tab/>
      </w:r>
      <w:r w:rsidRPr="00510938">
        <w:rPr>
          <w:rFonts w:ascii="Arial" w:hAnsi="Arial" w:cs="Arial"/>
          <w:sz w:val="18"/>
          <w:szCs w:val="18"/>
        </w:rPr>
        <w:tab/>
      </w:r>
      <w:r w:rsidRPr="00510938">
        <w:rPr>
          <w:rFonts w:ascii="Arial" w:hAnsi="Arial" w:cs="Arial"/>
          <w:sz w:val="18"/>
          <w:szCs w:val="18"/>
        </w:rPr>
        <w:tab/>
      </w:r>
      <w:r w:rsidRPr="00510938">
        <w:rPr>
          <w:rFonts w:ascii="Arial" w:hAnsi="Arial" w:cs="Arial"/>
          <w:sz w:val="18"/>
          <w:szCs w:val="18"/>
        </w:rPr>
        <w:tab/>
      </w:r>
      <w:r w:rsidRPr="00510938">
        <w:rPr>
          <w:rFonts w:ascii="Arial" w:hAnsi="Arial" w:cs="Arial"/>
          <w:sz w:val="18"/>
          <w:szCs w:val="18"/>
        </w:rPr>
        <w:tab/>
        <w:t>nájemce</w:t>
      </w:r>
    </w:p>
    <w:p w14:paraId="0FFD5D3E" w14:textId="77777777" w:rsidR="0042264A" w:rsidRPr="00DA5620" w:rsidRDefault="0042264A" w:rsidP="00510938">
      <w:pPr>
        <w:rPr>
          <w:rFonts w:ascii="Arial" w:hAnsi="Arial" w:cs="Arial"/>
        </w:rPr>
      </w:pPr>
    </w:p>
    <w:sectPr w:rsidR="0042264A" w:rsidRPr="00DA562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14642" w14:textId="77777777" w:rsidR="001851FE" w:rsidRDefault="001851FE">
      <w:pPr>
        <w:spacing w:after="0" w:line="240" w:lineRule="auto"/>
      </w:pPr>
      <w:r>
        <w:separator/>
      </w:r>
    </w:p>
  </w:endnote>
  <w:endnote w:type="continuationSeparator" w:id="0">
    <w:p w14:paraId="5A11ED12" w14:textId="77777777" w:rsidR="001851FE" w:rsidRDefault="00185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F22C8" w14:paraId="2700B1CD" w14:textId="77777777" w:rsidTr="25C2BFEA">
      <w:tc>
        <w:tcPr>
          <w:tcW w:w="3005" w:type="dxa"/>
        </w:tcPr>
        <w:p w14:paraId="3D7B5DF0" w14:textId="77777777" w:rsidR="009F22C8" w:rsidRDefault="009F22C8" w:rsidP="25C2BFEA">
          <w:pPr>
            <w:pStyle w:val="Zhlav"/>
            <w:ind w:left="-115"/>
          </w:pPr>
        </w:p>
      </w:tc>
      <w:tc>
        <w:tcPr>
          <w:tcW w:w="3005" w:type="dxa"/>
        </w:tcPr>
        <w:p w14:paraId="40CFA770" w14:textId="77777777" w:rsidR="009F22C8" w:rsidRDefault="009F22C8" w:rsidP="25C2BFEA">
          <w:pPr>
            <w:pStyle w:val="Zhlav"/>
            <w:jc w:val="center"/>
          </w:pPr>
          <w:r>
            <w:fldChar w:fldCharType="begin"/>
          </w:r>
          <w:r>
            <w:instrText>PAGE</w:instrText>
          </w:r>
          <w:r>
            <w:fldChar w:fldCharType="separate"/>
          </w:r>
          <w:r w:rsidR="00F255AE">
            <w:rPr>
              <w:noProof/>
            </w:rPr>
            <w:t>1</w:t>
          </w:r>
          <w:r>
            <w:fldChar w:fldCharType="end"/>
          </w:r>
          <w:r>
            <w:t xml:space="preserve"> z </w:t>
          </w:r>
          <w:r>
            <w:fldChar w:fldCharType="begin"/>
          </w:r>
          <w:r>
            <w:instrText>NUMPAGES</w:instrText>
          </w:r>
          <w:r>
            <w:fldChar w:fldCharType="separate"/>
          </w:r>
          <w:r w:rsidR="00F255AE">
            <w:rPr>
              <w:noProof/>
            </w:rPr>
            <w:t>5</w:t>
          </w:r>
          <w:r>
            <w:fldChar w:fldCharType="end"/>
          </w:r>
        </w:p>
      </w:tc>
      <w:tc>
        <w:tcPr>
          <w:tcW w:w="3005" w:type="dxa"/>
        </w:tcPr>
        <w:p w14:paraId="79575910" w14:textId="77777777" w:rsidR="009F22C8" w:rsidRDefault="009F22C8" w:rsidP="25C2BFEA">
          <w:pPr>
            <w:pStyle w:val="Zhlav"/>
            <w:ind w:right="-115"/>
            <w:jc w:val="right"/>
          </w:pPr>
        </w:p>
      </w:tc>
    </w:tr>
  </w:tbl>
  <w:p w14:paraId="60B1CA08" w14:textId="77777777" w:rsidR="009F22C8" w:rsidRDefault="009F22C8" w:rsidP="25C2BFE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14DDD" w14:textId="77777777" w:rsidR="001851FE" w:rsidRDefault="001851FE">
      <w:pPr>
        <w:spacing w:after="0" w:line="240" w:lineRule="auto"/>
      </w:pPr>
      <w:r>
        <w:separator/>
      </w:r>
    </w:p>
  </w:footnote>
  <w:footnote w:type="continuationSeparator" w:id="0">
    <w:p w14:paraId="4C94DB7F" w14:textId="77777777" w:rsidR="001851FE" w:rsidRDefault="00185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F22C8" w14:paraId="34127B6F" w14:textId="77777777" w:rsidTr="25C2BFEA">
      <w:tc>
        <w:tcPr>
          <w:tcW w:w="3005" w:type="dxa"/>
        </w:tcPr>
        <w:p w14:paraId="6BE0ACD9" w14:textId="77777777" w:rsidR="009F22C8" w:rsidRDefault="009F22C8" w:rsidP="25C2BFEA">
          <w:pPr>
            <w:pStyle w:val="Zhlav"/>
            <w:ind w:left="-115"/>
          </w:pPr>
        </w:p>
      </w:tc>
      <w:tc>
        <w:tcPr>
          <w:tcW w:w="3005" w:type="dxa"/>
        </w:tcPr>
        <w:p w14:paraId="2553FA71" w14:textId="77777777" w:rsidR="009F22C8" w:rsidRDefault="009F22C8" w:rsidP="25C2BFEA">
          <w:pPr>
            <w:pStyle w:val="Zhlav"/>
            <w:jc w:val="center"/>
          </w:pPr>
        </w:p>
      </w:tc>
      <w:tc>
        <w:tcPr>
          <w:tcW w:w="3005" w:type="dxa"/>
        </w:tcPr>
        <w:p w14:paraId="21BB9366" w14:textId="77777777" w:rsidR="009F22C8" w:rsidRDefault="009F22C8" w:rsidP="25C2BFEA">
          <w:pPr>
            <w:pStyle w:val="Zhlav"/>
            <w:ind w:right="-115"/>
            <w:jc w:val="right"/>
          </w:pPr>
        </w:p>
      </w:tc>
    </w:tr>
  </w:tbl>
  <w:p w14:paraId="441620D3" w14:textId="77777777" w:rsidR="009F22C8" w:rsidRDefault="009F22C8" w:rsidP="25C2BFE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463D"/>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 w15:restartNumberingAfterBreak="0">
    <w:nsid w:val="074478F1"/>
    <w:multiLevelType w:val="hybridMultilevel"/>
    <w:tmpl w:val="FFFFFFFF"/>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0BD8159C"/>
    <w:multiLevelType w:val="hybridMultilevel"/>
    <w:tmpl w:val="FFFFFFFF"/>
    <w:lvl w:ilvl="0" w:tplc="CC907058">
      <w:start w:val="1"/>
      <w:numFmt w:val="decimal"/>
      <w:lvlText w:val="%1."/>
      <w:lvlJc w:val="left"/>
      <w:pPr>
        <w:ind w:left="720" w:hanging="360"/>
      </w:pPr>
      <w:rPr>
        <w:rFonts w:cs="Times New Roman" w:hint="default"/>
        <w:b w:val="0"/>
        <w:bCs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150338F9"/>
    <w:multiLevelType w:val="hybridMultilevel"/>
    <w:tmpl w:val="FFFFFFFF"/>
    <w:lvl w:ilvl="0" w:tplc="82CA1DD0">
      <w:start w:val="1"/>
      <w:numFmt w:val="decimal"/>
      <w:lvlText w:val="%1."/>
      <w:lvlJc w:val="left"/>
      <w:pPr>
        <w:ind w:left="100" w:hanging="217"/>
      </w:pPr>
      <w:rPr>
        <w:rFonts w:ascii="Calibri" w:eastAsia="Times New Roman" w:hAnsi="Calibri" w:cs="Calibri" w:hint="default"/>
        <w:b w:val="0"/>
        <w:bCs w:val="0"/>
        <w:i w:val="0"/>
        <w:iCs w:val="0"/>
        <w:w w:val="100"/>
        <w:sz w:val="22"/>
        <w:szCs w:val="22"/>
      </w:rPr>
    </w:lvl>
    <w:lvl w:ilvl="1" w:tplc="21562EA0">
      <w:numFmt w:val="bullet"/>
      <w:lvlText w:val="•"/>
      <w:lvlJc w:val="left"/>
      <w:pPr>
        <w:ind w:left="1010" w:hanging="217"/>
      </w:pPr>
      <w:rPr>
        <w:rFonts w:hint="default"/>
      </w:rPr>
    </w:lvl>
    <w:lvl w:ilvl="2" w:tplc="10865F46">
      <w:numFmt w:val="bullet"/>
      <w:lvlText w:val="•"/>
      <w:lvlJc w:val="left"/>
      <w:pPr>
        <w:ind w:left="1920" w:hanging="217"/>
      </w:pPr>
      <w:rPr>
        <w:rFonts w:hint="default"/>
      </w:rPr>
    </w:lvl>
    <w:lvl w:ilvl="3" w:tplc="98FC7C38">
      <w:numFmt w:val="bullet"/>
      <w:lvlText w:val="•"/>
      <w:lvlJc w:val="left"/>
      <w:pPr>
        <w:ind w:left="2830" w:hanging="217"/>
      </w:pPr>
      <w:rPr>
        <w:rFonts w:hint="default"/>
      </w:rPr>
    </w:lvl>
    <w:lvl w:ilvl="4" w:tplc="15189FA4">
      <w:numFmt w:val="bullet"/>
      <w:lvlText w:val="•"/>
      <w:lvlJc w:val="left"/>
      <w:pPr>
        <w:ind w:left="3740" w:hanging="217"/>
      </w:pPr>
      <w:rPr>
        <w:rFonts w:hint="default"/>
      </w:rPr>
    </w:lvl>
    <w:lvl w:ilvl="5" w:tplc="00F03186">
      <w:numFmt w:val="bullet"/>
      <w:lvlText w:val="•"/>
      <w:lvlJc w:val="left"/>
      <w:pPr>
        <w:ind w:left="4650" w:hanging="217"/>
      </w:pPr>
      <w:rPr>
        <w:rFonts w:hint="default"/>
      </w:rPr>
    </w:lvl>
    <w:lvl w:ilvl="6" w:tplc="630E9720">
      <w:numFmt w:val="bullet"/>
      <w:lvlText w:val="•"/>
      <w:lvlJc w:val="left"/>
      <w:pPr>
        <w:ind w:left="5560" w:hanging="217"/>
      </w:pPr>
      <w:rPr>
        <w:rFonts w:hint="default"/>
      </w:rPr>
    </w:lvl>
    <w:lvl w:ilvl="7" w:tplc="0C743A74">
      <w:numFmt w:val="bullet"/>
      <w:lvlText w:val="•"/>
      <w:lvlJc w:val="left"/>
      <w:pPr>
        <w:ind w:left="6470" w:hanging="217"/>
      </w:pPr>
      <w:rPr>
        <w:rFonts w:hint="default"/>
      </w:rPr>
    </w:lvl>
    <w:lvl w:ilvl="8" w:tplc="CFE076DA">
      <w:numFmt w:val="bullet"/>
      <w:lvlText w:val="•"/>
      <w:lvlJc w:val="left"/>
      <w:pPr>
        <w:ind w:left="7380" w:hanging="217"/>
      </w:pPr>
      <w:rPr>
        <w:rFonts w:hint="default"/>
      </w:rPr>
    </w:lvl>
  </w:abstractNum>
  <w:abstractNum w:abstractNumId="4" w15:restartNumberingAfterBreak="0">
    <w:nsid w:val="16932EEE"/>
    <w:multiLevelType w:val="hybridMultilevel"/>
    <w:tmpl w:val="FFFFFFFF"/>
    <w:lvl w:ilvl="0" w:tplc="216A566A">
      <w:start w:val="1"/>
      <w:numFmt w:val="decimal"/>
      <w:lvlText w:val="%1."/>
      <w:lvlJc w:val="left"/>
      <w:pPr>
        <w:ind w:left="100" w:hanging="217"/>
      </w:pPr>
      <w:rPr>
        <w:rFonts w:ascii="Calibri" w:eastAsia="Times New Roman" w:hAnsi="Calibri" w:cs="Calibri" w:hint="default"/>
        <w:b w:val="0"/>
        <w:bCs w:val="0"/>
        <w:i w:val="0"/>
        <w:iCs w:val="0"/>
        <w:w w:val="100"/>
        <w:sz w:val="22"/>
        <w:szCs w:val="22"/>
      </w:rPr>
    </w:lvl>
    <w:lvl w:ilvl="1" w:tplc="78E42F70">
      <w:numFmt w:val="bullet"/>
      <w:lvlText w:val="•"/>
      <w:lvlJc w:val="left"/>
      <w:pPr>
        <w:ind w:left="1010" w:hanging="217"/>
      </w:pPr>
      <w:rPr>
        <w:rFonts w:hint="default"/>
      </w:rPr>
    </w:lvl>
    <w:lvl w:ilvl="2" w:tplc="2C32D694">
      <w:numFmt w:val="bullet"/>
      <w:lvlText w:val="•"/>
      <w:lvlJc w:val="left"/>
      <w:pPr>
        <w:ind w:left="1920" w:hanging="217"/>
      </w:pPr>
      <w:rPr>
        <w:rFonts w:hint="default"/>
      </w:rPr>
    </w:lvl>
    <w:lvl w:ilvl="3" w:tplc="82AA1C0E">
      <w:numFmt w:val="bullet"/>
      <w:lvlText w:val="•"/>
      <w:lvlJc w:val="left"/>
      <w:pPr>
        <w:ind w:left="2830" w:hanging="217"/>
      </w:pPr>
      <w:rPr>
        <w:rFonts w:hint="default"/>
      </w:rPr>
    </w:lvl>
    <w:lvl w:ilvl="4" w:tplc="A3A20EB6">
      <w:numFmt w:val="bullet"/>
      <w:lvlText w:val="•"/>
      <w:lvlJc w:val="left"/>
      <w:pPr>
        <w:ind w:left="3740" w:hanging="217"/>
      </w:pPr>
      <w:rPr>
        <w:rFonts w:hint="default"/>
      </w:rPr>
    </w:lvl>
    <w:lvl w:ilvl="5" w:tplc="C9543066">
      <w:numFmt w:val="bullet"/>
      <w:lvlText w:val="•"/>
      <w:lvlJc w:val="left"/>
      <w:pPr>
        <w:ind w:left="4650" w:hanging="217"/>
      </w:pPr>
      <w:rPr>
        <w:rFonts w:hint="default"/>
      </w:rPr>
    </w:lvl>
    <w:lvl w:ilvl="6" w:tplc="23B05900">
      <w:numFmt w:val="bullet"/>
      <w:lvlText w:val="•"/>
      <w:lvlJc w:val="left"/>
      <w:pPr>
        <w:ind w:left="5560" w:hanging="217"/>
      </w:pPr>
      <w:rPr>
        <w:rFonts w:hint="default"/>
      </w:rPr>
    </w:lvl>
    <w:lvl w:ilvl="7" w:tplc="CE52973C">
      <w:numFmt w:val="bullet"/>
      <w:lvlText w:val="•"/>
      <w:lvlJc w:val="left"/>
      <w:pPr>
        <w:ind w:left="6470" w:hanging="217"/>
      </w:pPr>
      <w:rPr>
        <w:rFonts w:hint="default"/>
      </w:rPr>
    </w:lvl>
    <w:lvl w:ilvl="8" w:tplc="8620E5E0">
      <w:numFmt w:val="bullet"/>
      <w:lvlText w:val="•"/>
      <w:lvlJc w:val="left"/>
      <w:pPr>
        <w:ind w:left="7380" w:hanging="217"/>
      </w:pPr>
      <w:rPr>
        <w:rFonts w:hint="default"/>
      </w:rPr>
    </w:lvl>
  </w:abstractNum>
  <w:abstractNum w:abstractNumId="5" w15:restartNumberingAfterBreak="0">
    <w:nsid w:val="19516959"/>
    <w:multiLevelType w:val="hybridMultilevel"/>
    <w:tmpl w:val="FFFFFFFF"/>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15:restartNumberingAfterBreak="0">
    <w:nsid w:val="24F208E0"/>
    <w:multiLevelType w:val="hybridMultilevel"/>
    <w:tmpl w:val="FFFFFFFF"/>
    <w:lvl w:ilvl="0" w:tplc="2744CC8A">
      <w:start w:val="1"/>
      <w:numFmt w:val="decimal"/>
      <w:lvlText w:val="%1."/>
      <w:lvlJc w:val="left"/>
      <w:pPr>
        <w:ind w:left="316" w:hanging="217"/>
      </w:pPr>
      <w:rPr>
        <w:rFonts w:ascii="Calibri" w:eastAsia="Times New Roman" w:hAnsi="Calibri" w:cs="Calibri" w:hint="default"/>
        <w:b w:val="0"/>
        <w:bCs w:val="0"/>
        <w:i w:val="0"/>
        <w:iCs w:val="0"/>
        <w:w w:val="100"/>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2A9313EA"/>
    <w:multiLevelType w:val="hybridMultilevel"/>
    <w:tmpl w:val="FFFFFFFF"/>
    <w:lvl w:ilvl="0" w:tplc="334C5C3E">
      <w:start w:val="1"/>
      <w:numFmt w:val="decimal"/>
      <w:lvlText w:val="%1)"/>
      <w:lvlJc w:val="left"/>
      <w:pPr>
        <w:ind w:left="360" w:hanging="360"/>
      </w:pPr>
      <w:rPr>
        <w:rFonts w:cs="Times New Roman"/>
      </w:rPr>
    </w:lvl>
    <w:lvl w:ilvl="1" w:tplc="2BD0426A">
      <w:start w:val="1"/>
      <w:numFmt w:val="lowerLetter"/>
      <w:lvlText w:val="%2."/>
      <w:lvlJc w:val="left"/>
      <w:pPr>
        <w:ind w:left="1080" w:hanging="360"/>
      </w:pPr>
      <w:rPr>
        <w:rFonts w:cs="Times New Roman"/>
      </w:rPr>
    </w:lvl>
    <w:lvl w:ilvl="2" w:tplc="4522AC24">
      <w:start w:val="1"/>
      <w:numFmt w:val="lowerRoman"/>
      <w:lvlText w:val="%3."/>
      <w:lvlJc w:val="right"/>
      <w:pPr>
        <w:ind w:left="1800" w:hanging="180"/>
      </w:pPr>
      <w:rPr>
        <w:rFonts w:cs="Times New Roman"/>
      </w:rPr>
    </w:lvl>
    <w:lvl w:ilvl="3" w:tplc="63F891E8">
      <w:start w:val="1"/>
      <w:numFmt w:val="decimal"/>
      <w:lvlText w:val="%4."/>
      <w:lvlJc w:val="left"/>
      <w:pPr>
        <w:ind w:left="2520" w:hanging="360"/>
      </w:pPr>
      <w:rPr>
        <w:rFonts w:cs="Times New Roman"/>
      </w:rPr>
    </w:lvl>
    <w:lvl w:ilvl="4" w:tplc="0FA6A90C">
      <w:start w:val="1"/>
      <w:numFmt w:val="lowerLetter"/>
      <w:lvlText w:val="%5."/>
      <w:lvlJc w:val="left"/>
      <w:pPr>
        <w:ind w:left="3240" w:hanging="360"/>
      </w:pPr>
      <w:rPr>
        <w:rFonts w:cs="Times New Roman"/>
      </w:rPr>
    </w:lvl>
    <w:lvl w:ilvl="5" w:tplc="D248CB0A">
      <w:start w:val="1"/>
      <w:numFmt w:val="lowerRoman"/>
      <w:lvlText w:val="%6."/>
      <w:lvlJc w:val="right"/>
      <w:pPr>
        <w:ind w:left="3960" w:hanging="180"/>
      </w:pPr>
      <w:rPr>
        <w:rFonts w:cs="Times New Roman"/>
      </w:rPr>
    </w:lvl>
    <w:lvl w:ilvl="6" w:tplc="EC2A933A">
      <w:start w:val="1"/>
      <w:numFmt w:val="decimal"/>
      <w:lvlText w:val="%7."/>
      <w:lvlJc w:val="left"/>
      <w:pPr>
        <w:ind w:left="4680" w:hanging="360"/>
      </w:pPr>
      <w:rPr>
        <w:rFonts w:cs="Times New Roman"/>
      </w:rPr>
    </w:lvl>
    <w:lvl w:ilvl="7" w:tplc="C2745220">
      <w:start w:val="1"/>
      <w:numFmt w:val="lowerLetter"/>
      <w:lvlText w:val="%8."/>
      <w:lvlJc w:val="left"/>
      <w:pPr>
        <w:ind w:left="5400" w:hanging="360"/>
      </w:pPr>
      <w:rPr>
        <w:rFonts w:cs="Times New Roman"/>
      </w:rPr>
    </w:lvl>
    <w:lvl w:ilvl="8" w:tplc="28AA591C">
      <w:start w:val="1"/>
      <w:numFmt w:val="lowerRoman"/>
      <w:lvlText w:val="%9."/>
      <w:lvlJc w:val="right"/>
      <w:pPr>
        <w:ind w:left="6120" w:hanging="180"/>
      </w:pPr>
      <w:rPr>
        <w:rFonts w:cs="Times New Roman"/>
      </w:rPr>
    </w:lvl>
  </w:abstractNum>
  <w:abstractNum w:abstractNumId="8" w15:restartNumberingAfterBreak="0">
    <w:nsid w:val="327456B9"/>
    <w:multiLevelType w:val="hybridMultilevel"/>
    <w:tmpl w:val="FFFFFFFF"/>
    <w:lvl w:ilvl="0" w:tplc="F948050E">
      <w:start w:val="1"/>
      <w:numFmt w:val="decimal"/>
      <w:lvlText w:val="%1)"/>
      <w:lvlJc w:val="left"/>
      <w:pPr>
        <w:ind w:left="360" w:hanging="360"/>
      </w:pPr>
      <w:rPr>
        <w:rFonts w:cs="Times New Roman"/>
      </w:rPr>
    </w:lvl>
    <w:lvl w:ilvl="1" w:tplc="58F88B48">
      <w:start w:val="1"/>
      <w:numFmt w:val="lowerLetter"/>
      <w:lvlText w:val="%2."/>
      <w:lvlJc w:val="left"/>
      <w:pPr>
        <w:ind w:left="1080" w:hanging="360"/>
      </w:pPr>
      <w:rPr>
        <w:rFonts w:cs="Times New Roman"/>
      </w:rPr>
    </w:lvl>
    <w:lvl w:ilvl="2" w:tplc="ECEEEF32">
      <w:start w:val="1"/>
      <w:numFmt w:val="lowerRoman"/>
      <w:lvlText w:val="%3."/>
      <w:lvlJc w:val="right"/>
      <w:pPr>
        <w:ind w:left="1800" w:hanging="180"/>
      </w:pPr>
      <w:rPr>
        <w:rFonts w:cs="Times New Roman"/>
      </w:rPr>
    </w:lvl>
    <w:lvl w:ilvl="3" w:tplc="DC28AEA0">
      <w:start w:val="1"/>
      <w:numFmt w:val="decimal"/>
      <w:lvlText w:val="%4."/>
      <w:lvlJc w:val="left"/>
      <w:pPr>
        <w:ind w:left="2520" w:hanging="360"/>
      </w:pPr>
      <w:rPr>
        <w:rFonts w:cs="Times New Roman"/>
      </w:rPr>
    </w:lvl>
    <w:lvl w:ilvl="4" w:tplc="C6682BC6">
      <w:start w:val="1"/>
      <w:numFmt w:val="lowerLetter"/>
      <w:lvlText w:val="%5."/>
      <w:lvlJc w:val="left"/>
      <w:pPr>
        <w:ind w:left="3240" w:hanging="360"/>
      </w:pPr>
      <w:rPr>
        <w:rFonts w:cs="Times New Roman"/>
      </w:rPr>
    </w:lvl>
    <w:lvl w:ilvl="5" w:tplc="C020FBEE">
      <w:start w:val="1"/>
      <w:numFmt w:val="lowerRoman"/>
      <w:lvlText w:val="%6."/>
      <w:lvlJc w:val="right"/>
      <w:pPr>
        <w:ind w:left="3960" w:hanging="180"/>
      </w:pPr>
      <w:rPr>
        <w:rFonts w:cs="Times New Roman"/>
      </w:rPr>
    </w:lvl>
    <w:lvl w:ilvl="6" w:tplc="7C22C458">
      <w:start w:val="1"/>
      <w:numFmt w:val="decimal"/>
      <w:lvlText w:val="%7."/>
      <w:lvlJc w:val="left"/>
      <w:pPr>
        <w:ind w:left="4680" w:hanging="360"/>
      </w:pPr>
      <w:rPr>
        <w:rFonts w:cs="Times New Roman"/>
      </w:rPr>
    </w:lvl>
    <w:lvl w:ilvl="7" w:tplc="EC784384">
      <w:start w:val="1"/>
      <w:numFmt w:val="lowerLetter"/>
      <w:lvlText w:val="%8."/>
      <w:lvlJc w:val="left"/>
      <w:pPr>
        <w:ind w:left="5400" w:hanging="360"/>
      </w:pPr>
      <w:rPr>
        <w:rFonts w:cs="Times New Roman"/>
      </w:rPr>
    </w:lvl>
    <w:lvl w:ilvl="8" w:tplc="8D687AC8">
      <w:start w:val="1"/>
      <w:numFmt w:val="lowerRoman"/>
      <w:lvlText w:val="%9."/>
      <w:lvlJc w:val="right"/>
      <w:pPr>
        <w:ind w:left="6120" w:hanging="180"/>
      </w:pPr>
      <w:rPr>
        <w:rFonts w:cs="Times New Roman"/>
      </w:rPr>
    </w:lvl>
  </w:abstractNum>
  <w:abstractNum w:abstractNumId="9" w15:restartNumberingAfterBreak="0">
    <w:nsid w:val="39CF70D5"/>
    <w:multiLevelType w:val="hybridMultilevel"/>
    <w:tmpl w:val="FFFFFFFF"/>
    <w:lvl w:ilvl="0" w:tplc="2744CC8A">
      <w:start w:val="1"/>
      <w:numFmt w:val="decimal"/>
      <w:lvlText w:val="%1."/>
      <w:lvlJc w:val="left"/>
      <w:pPr>
        <w:ind w:left="217" w:hanging="217"/>
      </w:pPr>
      <w:rPr>
        <w:rFonts w:ascii="Calibri" w:eastAsia="Times New Roman" w:hAnsi="Calibri" w:cs="Calibri" w:hint="default"/>
        <w:b w:val="0"/>
        <w:bCs w:val="0"/>
        <w:i w:val="0"/>
        <w:iCs w:val="0"/>
        <w:w w:val="100"/>
        <w:sz w:val="22"/>
        <w:szCs w:val="22"/>
      </w:rPr>
    </w:lvl>
    <w:lvl w:ilvl="1" w:tplc="69267786">
      <w:numFmt w:val="bullet"/>
      <w:lvlText w:val="•"/>
      <w:lvlJc w:val="left"/>
      <w:pPr>
        <w:ind w:left="1208" w:hanging="217"/>
      </w:pPr>
      <w:rPr>
        <w:rFonts w:hint="default"/>
      </w:rPr>
    </w:lvl>
    <w:lvl w:ilvl="2" w:tplc="F01A9380">
      <w:numFmt w:val="bullet"/>
      <w:lvlText w:val="•"/>
      <w:lvlJc w:val="left"/>
      <w:pPr>
        <w:ind w:left="2096" w:hanging="217"/>
      </w:pPr>
      <w:rPr>
        <w:rFonts w:hint="default"/>
      </w:rPr>
    </w:lvl>
    <w:lvl w:ilvl="3" w:tplc="38D6E224">
      <w:numFmt w:val="bullet"/>
      <w:lvlText w:val="•"/>
      <w:lvlJc w:val="left"/>
      <w:pPr>
        <w:ind w:left="2984" w:hanging="217"/>
      </w:pPr>
      <w:rPr>
        <w:rFonts w:hint="default"/>
      </w:rPr>
    </w:lvl>
    <w:lvl w:ilvl="4" w:tplc="15744E68">
      <w:numFmt w:val="bullet"/>
      <w:lvlText w:val="•"/>
      <w:lvlJc w:val="left"/>
      <w:pPr>
        <w:ind w:left="3872" w:hanging="217"/>
      </w:pPr>
      <w:rPr>
        <w:rFonts w:hint="default"/>
      </w:rPr>
    </w:lvl>
    <w:lvl w:ilvl="5" w:tplc="4428050E">
      <w:numFmt w:val="bullet"/>
      <w:lvlText w:val="•"/>
      <w:lvlJc w:val="left"/>
      <w:pPr>
        <w:ind w:left="4760" w:hanging="217"/>
      </w:pPr>
      <w:rPr>
        <w:rFonts w:hint="default"/>
      </w:rPr>
    </w:lvl>
    <w:lvl w:ilvl="6" w:tplc="65C4898E">
      <w:numFmt w:val="bullet"/>
      <w:lvlText w:val="•"/>
      <w:lvlJc w:val="left"/>
      <w:pPr>
        <w:ind w:left="5648" w:hanging="217"/>
      </w:pPr>
      <w:rPr>
        <w:rFonts w:hint="default"/>
      </w:rPr>
    </w:lvl>
    <w:lvl w:ilvl="7" w:tplc="90385150">
      <w:numFmt w:val="bullet"/>
      <w:lvlText w:val="•"/>
      <w:lvlJc w:val="left"/>
      <w:pPr>
        <w:ind w:left="6536" w:hanging="217"/>
      </w:pPr>
      <w:rPr>
        <w:rFonts w:hint="default"/>
      </w:rPr>
    </w:lvl>
    <w:lvl w:ilvl="8" w:tplc="C826E8BC">
      <w:numFmt w:val="bullet"/>
      <w:lvlText w:val="•"/>
      <w:lvlJc w:val="left"/>
      <w:pPr>
        <w:ind w:left="7424" w:hanging="217"/>
      </w:pPr>
      <w:rPr>
        <w:rFonts w:hint="default"/>
      </w:rPr>
    </w:lvl>
  </w:abstractNum>
  <w:abstractNum w:abstractNumId="10" w15:restartNumberingAfterBreak="0">
    <w:nsid w:val="3AB02876"/>
    <w:multiLevelType w:val="hybridMultilevel"/>
    <w:tmpl w:val="FFFFFFFF"/>
    <w:lvl w:ilvl="0" w:tplc="04050011">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3B6A1013"/>
    <w:multiLevelType w:val="hybridMultilevel"/>
    <w:tmpl w:val="FFFFFFFF"/>
    <w:lvl w:ilvl="0" w:tplc="2744CC8A">
      <w:start w:val="1"/>
      <w:numFmt w:val="decimal"/>
      <w:lvlText w:val="%1."/>
      <w:lvlJc w:val="left"/>
      <w:pPr>
        <w:ind w:left="217" w:hanging="217"/>
      </w:pPr>
      <w:rPr>
        <w:rFonts w:ascii="Calibri" w:eastAsia="Times New Roman" w:hAnsi="Calibri" w:cs="Calibri" w:hint="default"/>
        <w:b w:val="0"/>
        <w:bCs w:val="0"/>
        <w:i w:val="0"/>
        <w:iCs w:val="0"/>
        <w:w w:val="100"/>
        <w:sz w:val="22"/>
        <w:szCs w:val="22"/>
      </w:rPr>
    </w:lvl>
    <w:lvl w:ilvl="1" w:tplc="69267786">
      <w:numFmt w:val="bullet"/>
      <w:lvlText w:val="•"/>
      <w:lvlJc w:val="left"/>
      <w:pPr>
        <w:ind w:left="1208" w:hanging="217"/>
      </w:pPr>
      <w:rPr>
        <w:rFonts w:hint="default"/>
      </w:rPr>
    </w:lvl>
    <w:lvl w:ilvl="2" w:tplc="F01A9380">
      <w:numFmt w:val="bullet"/>
      <w:lvlText w:val="•"/>
      <w:lvlJc w:val="left"/>
      <w:pPr>
        <w:ind w:left="2096" w:hanging="217"/>
      </w:pPr>
      <w:rPr>
        <w:rFonts w:hint="default"/>
      </w:rPr>
    </w:lvl>
    <w:lvl w:ilvl="3" w:tplc="38D6E224">
      <w:numFmt w:val="bullet"/>
      <w:lvlText w:val="•"/>
      <w:lvlJc w:val="left"/>
      <w:pPr>
        <w:ind w:left="2984" w:hanging="217"/>
      </w:pPr>
      <w:rPr>
        <w:rFonts w:hint="default"/>
      </w:rPr>
    </w:lvl>
    <w:lvl w:ilvl="4" w:tplc="15744E68">
      <w:numFmt w:val="bullet"/>
      <w:lvlText w:val="•"/>
      <w:lvlJc w:val="left"/>
      <w:pPr>
        <w:ind w:left="3872" w:hanging="217"/>
      </w:pPr>
      <w:rPr>
        <w:rFonts w:hint="default"/>
      </w:rPr>
    </w:lvl>
    <w:lvl w:ilvl="5" w:tplc="4428050E">
      <w:numFmt w:val="bullet"/>
      <w:lvlText w:val="•"/>
      <w:lvlJc w:val="left"/>
      <w:pPr>
        <w:ind w:left="4760" w:hanging="217"/>
      </w:pPr>
      <w:rPr>
        <w:rFonts w:hint="default"/>
      </w:rPr>
    </w:lvl>
    <w:lvl w:ilvl="6" w:tplc="65C4898E">
      <w:numFmt w:val="bullet"/>
      <w:lvlText w:val="•"/>
      <w:lvlJc w:val="left"/>
      <w:pPr>
        <w:ind w:left="5648" w:hanging="217"/>
      </w:pPr>
      <w:rPr>
        <w:rFonts w:hint="default"/>
      </w:rPr>
    </w:lvl>
    <w:lvl w:ilvl="7" w:tplc="90385150">
      <w:numFmt w:val="bullet"/>
      <w:lvlText w:val="•"/>
      <w:lvlJc w:val="left"/>
      <w:pPr>
        <w:ind w:left="6536" w:hanging="217"/>
      </w:pPr>
      <w:rPr>
        <w:rFonts w:hint="default"/>
      </w:rPr>
    </w:lvl>
    <w:lvl w:ilvl="8" w:tplc="C826E8BC">
      <w:numFmt w:val="bullet"/>
      <w:lvlText w:val="•"/>
      <w:lvlJc w:val="left"/>
      <w:pPr>
        <w:ind w:left="7424" w:hanging="217"/>
      </w:pPr>
      <w:rPr>
        <w:rFonts w:hint="default"/>
      </w:rPr>
    </w:lvl>
  </w:abstractNum>
  <w:abstractNum w:abstractNumId="12" w15:restartNumberingAfterBreak="0">
    <w:nsid w:val="488673D3"/>
    <w:multiLevelType w:val="hybridMultilevel"/>
    <w:tmpl w:val="FFFFFFFF"/>
    <w:lvl w:ilvl="0" w:tplc="FFFFFFFF">
      <w:start w:val="1"/>
      <w:numFmt w:val="decimal"/>
      <w:lvlText w:val="%1."/>
      <w:lvlJc w:val="left"/>
      <w:pPr>
        <w:ind w:left="720" w:hanging="360"/>
      </w:pPr>
      <w:rPr>
        <w:rFonts w:cs="Times New Roman" w:hint="default"/>
      </w:rPr>
    </w:lvl>
    <w:lvl w:ilvl="1" w:tplc="0405000F">
      <w:start w:val="1"/>
      <w:numFmt w:val="decimal"/>
      <w:lvlText w:val="%2."/>
      <w:lvlJc w:val="left"/>
      <w:pPr>
        <w:ind w:left="72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3" w15:restartNumberingAfterBreak="0">
    <w:nsid w:val="582F5191"/>
    <w:multiLevelType w:val="multilevel"/>
    <w:tmpl w:val="FFFFFFFF"/>
    <w:lvl w:ilvl="0">
      <w:start w:val="1"/>
      <w:numFmt w:val="decimal"/>
      <w:lvlText w:val="%1."/>
      <w:lvlJc w:val="left"/>
      <w:pPr>
        <w:tabs>
          <w:tab w:val="num" w:pos="0"/>
        </w:tabs>
        <w:ind w:left="100" w:hanging="217"/>
      </w:pPr>
      <w:rPr>
        <w:rFonts w:cs="Times New Roman" w:hint="default"/>
        <w:b w:val="0"/>
        <w:bCs w:val="0"/>
        <w:i w:val="0"/>
        <w:iCs w:val="0"/>
        <w:w w:val="100"/>
        <w:sz w:val="18"/>
        <w:szCs w:val="18"/>
      </w:rPr>
    </w:lvl>
    <w:lvl w:ilvl="1">
      <w:numFmt w:val="bullet"/>
      <w:lvlText w:val=""/>
      <w:lvlJc w:val="left"/>
      <w:pPr>
        <w:tabs>
          <w:tab w:val="num" w:pos="0"/>
        </w:tabs>
        <w:ind w:left="1010" w:hanging="217"/>
      </w:pPr>
      <w:rPr>
        <w:rFonts w:ascii="Symbol" w:hAnsi="Symbol" w:hint="default"/>
      </w:rPr>
    </w:lvl>
    <w:lvl w:ilvl="2">
      <w:numFmt w:val="bullet"/>
      <w:lvlText w:val=""/>
      <w:lvlJc w:val="left"/>
      <w:pPr>
        <w:tabs>
          <w:tab w:val="num" w:pos="0"/>
        </w:tabs>
        <w:ind w:left="1920" w:hanging="217"/>
      </w:pPr>
      <w:rPr>
        <w:rFonts w:ascii="Symbol" w:hAnsi="Symbol" w:hint="default"/>
      </w:rPr>
    </w:lvl>
    <w:lvl w:ilvl="3">
      <w:numFmt w:val="bullet"/>
      <w:lvlText w:val=""/>
      <w:lvlJc w:val="left"/>
      <w:pPr>
        <w:tabs>
          <w:tab w:val="num" w:pos="0"/>
        </w:tabs>
        <w:ind w:left="2830" w:hanging="217"/>
      </w:pPr>
      <w:rPr>
        <w:rFonts w:ascii="Symbol" w:hAnsi="Symbol" w:hint="default"/>
      </w:rPr>
    </w:lvl>
    <w:lvl w:ilvl="4">
      <w:numFmt w:val="bullet"/>
      <w:lvlText w:val=""/>
      <w:lvlJc w:val="left"/>
      <w:pPr>
        <w:tabs>
          <w:tab w:val="num" w:pos="0"/>
        </w:tabs>
        <w:ind w:left="3740" w:hanging="217"/>
      </w:pPr>
      <w:rPr>
        <w:rFonts w:ascii="Symbol" w:hAnsi="Symbol" w:hint="default"/>
      </w:rPr>
    </w:lvl>
    <w:lvl w:ilvl="5">
      <w:numFmt w:val="bullet"/>
      <w:lvlText w:val=""/>
      <w:lvlJc w:val="left"/>
      <w:pPr>
        <w:tabs>
          <w:tab w:val="num" w:pos="0"/>
        </w:tabs>
        <w:ind w:left="4650" w:hanging="217"/>
      </w:pPr>
      <w:rPr>
        <w:rFonts w:ascii="Symbol" w:hAnsi="Symbol" w:hint="default"/>
      </w:rPr>
    </w:lvl>
    <w:lvl w:ilvl="6">
      <w:numFmt w:val="bullet"/>
      <w:lvlText w:val=""/>
      <w:lvlJc w:val="left"/>
      <w:pPr>
        <w:tabs>
          <w:tab w:val="num" w:pos="0"/>
        </w:tabs>
        <w:ind w:left="5560" w:hanging="217"/>
      </w:pPr>
      <w:rPr>
        <w:rFonts w:ascii="Symbol" w:hAnsi="Symbol" w:hint="default"/>
      </w:rPr>
    </w:lvl>
    <w:lvl w:ilvl="7">
      <w:numFmt w:val="bullet"/>
      <w:lvlText w:val=""/>
      <w:lvlJc w:val="left"/>
      <w:pPr>
        <w:tabs>
          <w:tab w:val="num" w:pos="0"/>
        </w:tabs>
        <w:ind w:left="6470" w:hanging="217"/>
      </w:pPr>
      <w:rPr>
        <w:rFonts w:ascii="Symbol" w:hAnsi="Symbol" w:hint="default"/>
      </w:rPr>
    </w:lvl>
    <w:lvl w:ilvl="8">
      <w:numFmt w:val="bullet"/>
      <w:lvlText w:val=""/>
      <w:lvlJc w:val="left"/>
      <w:pPr>
        <w:tabs>
          <w:tab w:val="num" w:pos="0"/>
        </w:tabs>
        <w:ind w:left="7380" w:hanging="217"/>
      </w:pPr>
      <w:rPr>
        <w:rFonts w:ascii="Symbol" w:hAnsi="Symbol" w:hint="default"/>
      </w:rPr>
    </w:lvl>
  </w:abstractNum>
  <w:abstractNum w:abstractNumId="14" w15:restartNumberingAfterBreak="0">
    <w:nsid w:val="5A6051A4"/>
    <w:multiLevelType w:val="hybridMultilevel"/>
    <w:tmpl w:val="FFFFFFFF"/>
    <w:lvl w:ilvl="0" w:tplc="2744CC8A">
      <w:start w:val="1"/>
      <w:numFmt w:val="decimal"/>
      <w:lvlText w:val="%1."/>
      <w:lvlJc w:val="left"/>
      <w:pPr>
        <w:ind w:left="217" w:hanging="217"/>
      </w:pPr>
      <w:rPr>
        <w:rFonts w:ascii="Calibri" w:eastAsia="Times New Roman" w:hAnsi="Calibri" w:cs="Calibri" w:hint="default"/>
        <w:b w:val="0"/>
        <w:bCs w:val="0"/>
        <w:i w:val="0"/>
        <w:iCs w:val="0"/>
        <w:w w:val="100"/>
        <w:sz w:val="22"/>
        <w:szCs w:val="22"/>
      </w:rPr>
    </w:lvl>
    <w:lvl w:ilvl="1" w:tplc="69267786">
      <w:numFmt w:val="bullet"/>
      <w:lvlText w:val="•"/>
      <w:lvlJc w:val="left"/>
      <w:pPr>
        <w:ind w:left="1208" w:hanging="217"/>
      </w:pPr>
      <w:rPr>
        <w:rFonts w:hint="default"/>
      </w:rPr>
    </w:lvl>
    <w:lvl w:ilvl="2" w:tplc="F01A9380">
      <w:numFmt w:val="bullet"/>
      <w:lvlText w:val="•"/>
      <w:lvlJc w:val="left"/>
      <w:pPr>
        <w:ind w:left="2096" w:hanging="217"/>
      </w:pPr>
      <w:rPr>
        <w:rFonts w:hint="default"/>
      </w:rPr>
    </w:lvl>
    <w:lvl w:ilvl="3" w:tplc="38D6E224">
      <w:numFmt w:val="bullet"/>
      <w:lvlText w:val="•"/>
      <w:lvlJc w:val="left"/>
      <w:pPr>
        <w:ind w:left="2984" w:hanging="217"/>
      </w:pPr>
      <w:rPr>
        <w:rFonts w:hint="default"/>
      </w:rPr>
    </w:lvl>
    <w:lvl w:ilvl="4" w:tplc="15744E68">
      <w:numFmt w:val="bullet"/>
      <w:lvlText w:val="•"/>
      <w:lvlJc w:val="left"/>
      <w:pPr>
        <w:ind w:left="3872" w:hanging="217"/>
      </w:pPr>
      <w:rPr>
        <w:rFonts w:hint="default"/>
      </w:rPr>
    </w:lvl>
    <w:lvl w:ilvl="5" w:tplc="4428050E">
      <w:numFmt w:val="bullet"/>
      <w:lvlText w:val="•"/>
      <w:lvlJc w:val="left"/>
      <w:pPr>
        <w:ind w:left="4760" w:hanging="217"/>
      </w:pPr>
      <w:rPr>
        <w:rFonts w:hint="default"/>
      </w:rPr>
    </w:lvl>
    <w:lvl w:ilvl="6" w:tplc="65C4898E">
      <w:numFmt w:val="bullet"/>
      <w:lvlText w:val="•"/>
      <w:lvlJc w:val="left"/>
      <w:pPr>
        <w:ind w:left="5648" w:hanging="217"/>
      </w:pPr>
      <w:rPr>
        <w:rFonts w:hint="default"/>
      </w:rPr>
    </w:lvl>
    <w:lvl w:ilvl="7" w:tplc="90385150">
      <w:numFmt w:val="bullet"/>
      <w:lvlText w:val="•"/>
      <w:lvlJc w:val="left"/>
      <w:pPr>
        <w:ind w:left="6536" w:hanging="217"/>
      </w:pPr>
      <w:rPr>
        <w:rFonts w:hint="default"/>
      </w:rPr>
    </w:lvl>
    <w:lvl w:ilvl="8" w:tplc="C826E8BC">
      <w:numFmt w:val="bullet"/>
      <w:lvlText w:val="•"/>
      <w:lvlJc w:val="left"/>
      <w:pPr>
        <w:ind w:left="7424" w:hanging="217"/>
      </w:pPr>
      <w:rPr>
        <w:rFonts w:hint="default"/>
      </w:rPr>
    </w:lvl>
  </w:abstractNum>
  <w:abstractNum w:abstractNumId="15" w15:restartNumberingAfterBreak="0">
    <w:nsid w:val="5C8637BE"/>
    <w:multiLevelType w:val="hybridMultilevel"/>
    <w:tmpl w:val="FFFFFFFF"/>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6" w15:restartNumberingAfterBreak="0">
    <w:nsid w:val="69AE77FE"/>
    <w:multiLevelType w:val="hybridMultilevel"/>
    <w:tmpl w:val="FFFFFFFF"/>
    <w:lvl w:ilvl="0" w:tplc="04050011">
      <w:start w:val="1"/>
      <w:numFmt w:val="decimal"/>
      <w:lvlText w:val="%1)"/>
      <w:lvlJc w:val="left"/>
      <w:pPr>
        <w:ind w:left="720" w:hanging="360"/>
      </w:pPr>
      <w:rPr>
        <w:rFonts w:cs="Times New Roman"/>
      </w:rPr>
    </w:lvl>
    <w:lvl w:ilvl="1" w:tplc="B9825EDE">
      <w:start w:val="1"/>
      <w:numFmt w:val="decimal"/>
      <w:lvlText w:val="%2."/>
      <w:lvlJc w:val="left"/>
      <w:pPr>
        <w:ind w:left="1785" w:hanging="705"/>
      </w:pPr>
      <w:rPr>
        <w:rFonts w:cs="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7" w15:restartNumberingAfterBreak="0">
    <w:nsid w:val="6AD11886"/>
    <w:multiLevelType w:val="hybridMultilevel"/>
    <w:tmpl w:val="FFFFFFFF"/>
    <w:lvl w:ilvl="0" w:tplc="4DCCF45C">
      <w:start w:val="1"/>
      <w:numFmt w:val="decimal"/>
      <w:lvlText w:val="%1)"/>
      <w:lvlJc w:val="left"/>
      <w:pPr>
        <w:ind w:left="360" w:hanging="360"/>
      </w:pPr>
      <w:rPr>
        <w:rFonts w:cs="Times New Roman"/>
      </w:rPr>
    </w:lvl>
    <w:lvl w:ilvl="1" w:tplc="18FA6ED8">
      <w:start w:val="1"/>
      <w:numFmt w:val="lowerLetter"/>
      <w:lvlText w:val="%2."/>
      <w:lvlJc w:val="left"/>
      <w:pPr>
        <w:ind w:left="1080" w:hanging="360"/>
      </w:pPr>
      <w:rPr>
        <w:rFonts w:cs="Times New Roman"/>
      </w:rPr>
    </w:lvl>
    <w:lvl w:ilvl="2" w:tplc="BC826E82">
      <w:start w:val="1"/>
      <w:numFmt w:val="lowerRoman"/>
      <w:lvlText w:val="%3."/>
      <w:lvlJc w:val="right"/>
      <w:pPr>
        <w:ind w:left="1800" w:hanging="180"/>
      </w:pPr>
      <w:rPr>
        <w:rFonts w:cs="Times New Roman"/>
      </w:rPr>
    </w:lvl>
    <w:lvl w:ilvl="3" w:tplc="FDFC75E2">
      <w:start w:val="1"/>
      <w:numFmt w:val="decimal"/>
      <w:lvlText w:val="%4."/>
      <w:lvlJc w:val="left"/>
      <w:pPr>
        <w:ind w:left="2520" w:hanging="360"/>
      </w:pPr>
      <w:rPr>
        <w:rFonts w:cs="Times New Roman"/>
      </w:rPr>
    </w:lvl>
    <w:lvl w:ilvl="4" w:tplc="DCFA039E">
      <w:start w:val="1"/>
      <w:numFmt w:val="lowerLetter"/>
      <w:lvlText w:val="%5."/>
      <w:lvlJc w:val="left"/>
      <w:pPr>
        <w:ind w:left="3240" w:hanging="360"/>
      </w:pPr>
      <w:rPr>
        <w:rFonts w:cs="Times New Roman"/>
      </w:rPr>
    </w:lvl>
    <w:lvl w:ilvl="5" w:tplc="20605CE8">
      <w:start w:val="1"/>
      <w:numFmt w:val="lowerRoman"/>
      <w:lvlText w:val="%6."/>
      <w:lvlJc w:val="right"/>
      <w:pPr>
        <w:ind w:left="3960" w:hanging="180"/>
      </w:pPr>
      <w:rPr>
        <w:rFonts w:cs="Times New Roman"/>
      </w:rPr>
    </w:lvl>
    <w:lvl w:ilvl="6" w:tplc="9A7E477A">
      <w:start w:val="1"/>
      <w:numFmt w:val="decimal"/>
      <w:lvlText w:val="%7."/>
      <w:lvlJc w:val="left"/>
      <w:pPr>
        <w:ind w:left="4680" w:hanging="360"/>
      </w:pPr>
      <w:rPr>
        <w:rFonts w:cs="Times New Roman"/>
      </w:rPr>
    </w:lvl>
    <w:lvl w:ilvl="7" w:tplc="802460E6">
      <w:start w:val="1"/>
      <w:numFmt w:val="lowerLetter"/>
      <w:lvlText w:val="%8."/>
      <w:lvlJc w:val="left"/>
      <w:pPr>
        <w:ind w:left="5400" w:hanging="360"/>
      </w:pPr>
      <w:rPr>
        <w:rFonts w:cs="Times New Roman"/>
      </w:rPr>
    </w:lvl>
    <w:lvl w:ilvl="8" w:tplc="CAE41F3A">
      <w:start w:val="1"/>
      <w:numFmt w:val="lowerRoman"/>
      <w:lvlText w:val="%9."/>
      <w:lvlJc w:val="right"/>
      <w:pPr>
        <w:ind w:left="6120" w:hanging="180"/>
      </w:pPr>
      <w:rPr>
        <w:rFonts w:cs="Times New Roman"/>
      </w:rPr>
    </w:lvl>
  </w:abstractNum>
  <w:num w:numId="1" w16cid:durableId="526409326">
    <w:abstractNumId w:val="8"/>
  </w:num>
  <w:num w:numId="2" w16cid:durableId="500774250">
    <w:abstractNumId w:val="17"/>
  </w:num>
  <w:num w:numId="3" w16cid:durableId="727344554">
    <w:abstractNumId w:val="7"/>
  </w:num>
  <w:num w:numId="4" w16cid:durableId="1860854620">
    <w:abstractNumId w:val="0"/>
  </w:num>
  <w:num w:numId="5" w16cid:durableId="924650318">
    <w:abstractNumId w:val="3"/>
  </w:num>
  <w:num w:numId="6" w16cid:durableId="404382271">
    <w:abstractNumId w:val="4"/>
  </w:num>
  <w:num w:numId="7" w16cid:durableId="1004017445">
    <w:abstractNumId w:val="9"/>
  </w:num>
  <w:num w:numId="8" w16cid:durableId="984891542">
    <w:abstractNumId w:val="14"/>
  </w:num>
  <w:num w:numId="9" w16cid:durableId="32777556">
    <w:abstractNumId w:val="6"/>
  </w:num>
  <w:num w:numId="10" w16cid:durableId="903178095">
    <w:abstractNumId w:val="11"/>
  </w:num>
  <w:num w:numId="11" w16cid:durableId="1688169937">
    <w:abstractNumId w:val="15"/>
  </w:num>
  <w:num w:numId="12" w16cid:durableId="63382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20842343">
    <w:abstractNumId w:val="5"/>
  </w:num>
  <w:num w:numId="14" w16cid:durableId="657074283">
    <w:abstractNumId w:val="2"/>
  </w:num>
  <w:num w:numId="15" w16cid:durableId="675160031">
    <w:abstractNumId w:val="10"/>
  </w:num>
  <w:num w:numId="16" w16cid:durableId="1422331320">
    <w:abstractNumId w:val="16"/>
  </w:num>
  <w:num w:numId="17" w16cid:durableId="2108768600">
    <w:abstractNumId w:val="1"/>
  </w:num>
  <w:num w:numId="18" w16cid:durableId="566693297">
    <w:abstractNumId w:val="13"/>
  </w:num>
  <w:num w:numId="19" w16cid:durableId="6769280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25"/>
    <w:rsid w:val="00004116"/>
    <w:rsid w:val="00012F23"/>
    <w:rsid w:val="00025AA0"/>
    <w:rsid w:val="000807D1"/>
    <w:rsid w:val="00081964"/>
    <w:rsid w:val="000B43A3"/>
    <w:rsid w:val="000B49B7"/>
    <w:rsid w:val="00172613"/>
    <w:rsid w:val="001726E8"/>
    <w:rsid w:val="001851FE"/>
    <w:rsid w:val="00195099"/>
    <w:rsid w:val="001A7DD4"/>
    <w:rsid w:val="001B4453"/>
    <w:rsid w:val="00272EDB"/>
    <w:rsid w:val="002B0DE1"/>
    <w:rsid w:val="00306046"/>
    <w:rsid w:val="00331ED8"/>
    <w:rsid w:val="00334C35"/>
    <w:rsid w:val="00383904"/>
    <w:rsid w:val="003B1AA3"/>
    <w:rsid w:val="00401EFC"/>
    <w:rsid w:val="00406BFA"/>
    <w:rsid w:val="0042264A"/>
    <w:rsid w:val="004256AC"/>
    <w:rsid w:val="00430539"/>
    <w:rsid w:val="004C3209"/>
    <w:rsid w:val="00510938"/>
    <w:rsid w:val="005213C5"/>
    <w:rsid w:val="00530525"/>
    <w:rsid w:val="00666D84"/>
    <w:rsid w:val="006A0FE9"/>
    <w:rsid w:val="006A1489"/>
    <w:rsid w:val="006F0402"/>
    <w:rsid w:val="007039E8"/>
    <w:rsid w:val="007A25B0"/>
    <w:rsid w:val="007D1158"/>
    <w:rsid w:val="007D439B"/>
    <w:rsid w:val="007E75E7"/>
    <w:rsid w:val="00877D05"/>
    <w:rsid w:val="00881ADE"/>
    <w:rsid w:val="00883E7C"/>
    <w:rsid w:val="008A1A0A"/>
    <w:rsid w:val="008A7361"/>
    <w:rsid w:val="009477E7"/>
    <w:rsid w:val="00950DB2"/>
    <w:rsid w:val="00987934"/>
    <w:rsid w:val="00997265"/>
    <w:rsid w:val="009A7BB2"/>
    <w:rsid w:val="009B7B28"/>
    <w:rsid w:val="009F22C8"/>
    <w:rsid w:val="00A377A6"/>
    <w:rsid w:val="00A77061"/>
    <w:rsid w:val="00B03C62"/>
    <w:rsid w:val="00B1260C"/>
    <w:rsid w:val="00B160AB"/>
    <w:rsid w:val="00B9294C"/>
    <w:rsid w:val="00C02464"/>
    <w:rsid w:val="00C17410"/>
    <w:rsid w:val="00C277F5"/>
    <w:rsid w:val="00CB2C1D"/>
    <w:rsid w:val="00CF0D17"/>
    <w:rsid w:val="00CF3784"/>
    <w:rsid w:val="00D110C6"/>
    <w:rsid w:val="00D2050C"/>
    <w:rsid w:val="00D3042B"/>
    <w:rsid w:val="00D36120"/>
    <w:rsid w:val="00DA5620"/>
    <w:rsid w:val="00DD4C7F"/>
    <w:rsid w:val="00DF516A"/>
    <w:rsid w:val="00E226EF"/>
    <w:rsid w:val="00EB49A1"/>
    <w:rsid w:val="00F255AE"/>
    <w:rsid w:val="00F44B25"/>
    <w:rsid w:val="00FB44E4"/>
    <w:rsid w:val="00FD6B5B"/>
    <w:rsid w:val="25C2BF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2DAB31"/>
  <w14:defaultImageDpi w14:val="0"/>
  <w15:docId w15:val="{26D1317A-0C8D-4382-A2F6-DFBCA0A52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A25B0"/>
    <w:pPr>
      <w:tabs>
        <w:tab w:val="center" w:pos="4536"/>
        <w:tab w:val="right" w:pos="9072"/>
      </w:tabs>
      <w:spacing w:after="0" w:line="240" w:lineRule="auto"/>
    </w:pPr>
  </w:style>
  <w:style w:type="character" w:customStyle="1" w:styleId="ZhlavChar">
    <w:name w:val="Záhlaví Char"/>
    <w:basedOn w:val="Standardnpsmoodstavce"/>
    <w:link w:val="Zhlav"/>
    <w:uiPriority w:val="99"/>
    <w:locked/>
    <w:rsid w:val="007A25B0"/>
    <w:rPr>
      <w:rFonts w:cs="Times New Roman"/>
    </w:rPr>
  </w:style>
  <w:style w:type="paragraph" w:styleId="Zpat">
    <w:name w:val="footer"/>
    <w:basedOn w:val="Normln"/>
    <w:link w:val="ZpatChar"/>
    <w:uiPriority w:val="99"/>
    <w:semiHidden/>
    <w:unhideWhenUsed/>
    <w:rsid w:val="007A25B0"/>
    <w:pPr>
      <w:tabs>
        <w:tab w:val="center" w:pos="4536"/>
        <w:tab w:val="right" w:pos="9072"/>
      </w:tabs>
      <w:spacing w:after="0" w:line="240" w:lineRule="auto"/>
    </w:pPr>
  </w:style>
  <w:style w:type="character" w:customStyle="1" w:styleId="ZpatChar">
    <w:name w:val="Zápatí Char"/>
    <w:basedOn w:val="Standardnpsmoodstavce"/>
    <w:link w:val="Zpat"/>
    <w:uiPriority w:val="99"/>
    <w:semiHidden/>
    <w:locked/>
    <w:rsid w:val="007A25B0"/>
    <w:rPr>
      <w:rFonts w:cs="Times New Roman"/>
    </w:rPr>
  </w:style>
  <w:style w:type="table" w:customStyle="1" w:styleId="Mkatabulky1">
    <w:name w:val="Mřížka tabulky1"/>
    <w:basedOn w:val="Normlntabulka"/>
    <w:next w:val="Mkatabulky"/>
    <w:uiPriority w:val="59"/>
    <w:rsid w:val="007A25B0"/>
    <w:pPr>
      <w:spacing w:after="0" w:line="240" w:lineRule="auto"/>
    </w:pPr>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tlmkatabulky1">
    <w:name w:val="Světlá mřížka tabulky1"/>
    <w:basedOn w:val="Normlntabulka"/>
    <w:next w:val="Svtlmkatabulky"/>
    <w:uiPriority w:val="40"/>
    <w:rsid w:val="007A25B0"/>
    <w:pPr>
      <w:spacing w:after="0" w:line="240" w:lineRule="auto"/>
    </w:pPr>
    <w:rPr>
      <w:rFonts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Mkatabulky">
    <w:name w:val="Table Grid"/>
    <w:basedOn w:val="Normlntabulka"/>
    <w:uiPriority w:val="59"/>
    <w:rsid w:val="007A25B0"/>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mkatabulky">
    <w:name w:val="Grid Table Light"/>
    <w:basedOn w:val="Normlntabulka"/>
    <w:uiPriority w:val="40"/>
    <w:rsid w:val="007A25B0"/>
    <w:pPr>
      <w:spacing w:after="0" w:line="240" w:lineRule="auto"/>
    </w:pPr>
    <w:rPr>
      <w:rFonts w:cs="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cseseznamem">
    <w:name w:val="List Paragraph"/>
    <w:basedOn w:val="Normln"/>
    <w:uiPriority w:val="34"/>
    <w:qFormat/>
    <w:rsid w:val="00DA5620"/>
    <w:pPr>
      <w:ind w:left="720"/>
      <w:contextualSpacing/>
    </w:pPr>
  </w:style>
  <w:style w:type="character" w:styleId="Hypertextovodkaz">
    <w:name w:val="Hyperlink"/>
    <w:basedOn w:val="Standardnpsmoodstavce"/>
    <w:uiPriority w:val="99"/>
    <w:unhideWhenUsed/>
    <w:rsid w:val="00DA5620"/>
    <w:rPr>
      <w:rFonts w:cs="Times New Roma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2123</Words>
  <Characters>12527</Characters>
  <Application>Microsoft Office Word</Application>
  <DocSecurity>0</DocSecurity>
  <Lines>104</Lines>
  <Paragraphs>29</Paragraphs>
  <ScaleCrop>false</ScaleCrop>
  <Company>Mestska cast Praha 3</Company>
  <LinksUpToDate>false</LinksUpToDate>
  <CharactersWithSpaces>14621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Teska Šimon Ing. (ÚMČ Praha 3)</dc:creator>
  <cp:keywords/>
  <dc:description/>
  <cp:lastModifiedBy>Valíčková Kateřina (ÚMČ Praha 3)</cp:lastModifiedBy>
  <cp:revision>3</cp:revision>
  <dcterms:created xsi:type="dcterms:W3CDTF">2026-09-24T09:19:00Z</dcterms:created>
  <dcterms:modified xsi:type="dcterms:W3CDTF">2026-09-24T09:20:00Z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1ab47b9-8587-4cea-9f3e-42a91d1b73ad_Enabled">
    <vt:lpwstr>true</vt:lpwstr>
  </property>
  <property fmtid="{D5CDD505-2E9C-101B-9397-08002B2CF9AE}" pid="3" name="MSIP_Label_41ab47b9-8587-4cea-9f3e-42a91d1b73ad_SetDate">
    <vt:lpwstr>2026-09-09T09:16:41Z</vt:lpwstr>
  </property>
  <property fmtid="{D5CDD505-2E9C-101B-9397-08002B2CF9AE}" pid="4" name="MSIP_Label_41ab47b9-8587-4cea-9f3e-42a91d1b73ad_Method">
    <vt:lpwstr>Standard</vt:lpwstr>
  </property>
  <property fmtid="{D5CDD505-2E9C-101B-9397-08002B2CF9AE}" pid="5" name="MSIP_Label_41ab47b9-8587-4cea-9f3e-42a91d1b73ad_Name">
    <vt:lpwstr>Veřejný obsah</vt:lpwstr>
  </property>
  <property fmtid="{D5CDD505-2E9C-101B-9397-08002B2CF9AE}" pid="6" name="MSIP_Label_41ab47b9-8587-4cea-9f3e-42a91d1b73ad_SiteId">
    <vt:lpwstr>f83d2e4e-b96c-4b3b-9fb3-2c161affdc98</vt:lpwstr>
  </property>
  <property fmtid="{D5CDD505-2E9C-101B-9397-08002B2CF9AE}" pid="7" name="MSIP_Label_41ab47b9-8587-4cea-9f3e-42a91d1b73ad_ActionId">
    <vt:lpwstr>74ac85fe-d0f9-4749-a809-67c658639836</vt:lpwstr>
  </property>
  <property fmtid="{D5CDD505-2E9C-101B-9397-08002B2CF9AE}" pid="8" name="MSIP_Label_41ab47b9-8587-4cea-9f3e-42a91d1b73ad_ContentBits">
    <vt:lpwstr>0</vt:lpwstr>
  </property>
  <property fmtid="{D5CDD505-2E9C-101B-9397-08002B2CF9AE}" pid="9" name="MSIP_Label_41ab47b9-8587-4cea-9f3e-42a91d1b73ad_Tag">
    <vt:lpwstr>10, 3, 0, 1</vt:lpwstr>
  </property>
</Properties>
</file>