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285BC" w14:textId="77777777" w:rsidR="00B43544" w:rsidRDefault="00B43544" w:rsidP="00317204">
      <w:pPr>
        <w:rPr>
          <w:rFonts w:ascii="Calibri" w:hAnsi="Calibri" w:cs="Calibri"/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C40CE" w14:paraId="2893B861" w14:textId="77777777" w:rsidTr="001D7919">
        <w:tc>
          <w:tcPr>
            <w:tcW w:w="9062" w:type="dxa"/>
            <w:gridSpan w:val="2"/>
          </w:tcPr>
          <w:p w14:paraId="47EB4A71" w14:textId="2ECC5CBA" w:rsidR="004C40CE" w:rsidRDefault="004C40CE" w:rsidP="004C40C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C40CE">
              <w:rPr>
                <w:rFonts w:ascii="Calibri" w:hAnsi="Calibri" w:cs="Calibri"/>
              </w:rPr>
              <w:t xml:space="preserve">Lokalita č. </w:t>
            </w:r>
            <w:r w:rsidR="00F91B7F">
              <w:rPr>
                <w:rFonts w:ascii="Calibri" w:hAnsi="Calibri" w:cs="Calibri"/>
              </w:rPr>
              <w:t xml:space="preserve">4 </w:t>
            </w:r>
            <w:r w:rsidR="00F91B7F" w:rsidRPr="00F91B7F">
              <w:rPr>
                <w:rFonts w:ascii="Calibri" w:hAnsi="Calibri" w:cs="Calibri"/>
                <w:b/>
                <w:bCs/>
              </w:rPr>
              <w:t xml:space="preserve">P+R </w:t>
            </w:r>
            <w:r w:rsidR="002905DF">
              <w:rPr>
                <w:rFonts w:ascii="Calibri" w:hAnsi="Calibri" w:cs="Calibri"/>
                <w:b/>
                <w:bCs/>
              </w:rPr>
              <w:t>Ládví</w:t>
            </w:r>
          </w:p>
        </w:tc>
      </w:tr>
      <w:tr w:rsidR="00F413D1" w14:paraId="19A0D106" w14:textId="77777777" w:rsidTr="00F413D1">
        <w:tc>
          <w:tcPr>
            <w:tcW w:w="4531" w:type="dxa"/>
          </w:tcPr>
          <w:p w14:paraId="616653D6" w14:textId="07EA1150" w:rsidR="00F413D1" w:rsidRPr="00395EFF" w:rsidRDefault="00F413D1" w:rsidP="0031720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95EFF">
              <w:rPr>
                <w:rFonts w:ascii="Calibri" w:hAnsi="Calibri" w:cs="Calibri"/>
                <w:b/>
                <w:bCs/>
                <w:sz w:val="22"/>
                <w:szCs w:val="22"/>
              </w:rPr>
              <w:t>Provozní režim</w:t>
            </w:r>
          </w:p>
        </w:tc>
        <w:tc>
          <w:tcPr>
            <w:tcW w:w="4531" w:type="dxa"/>
          </w:tcPr>
          <w:p w14:paraId="1F5B078A" w14:textId="77777777" w:rsidR="00017692" w:rsidRDefault="00017692" w:rsidP="004C40CE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017692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 xml:space="preserve">veřejné placené parkování </w:t>
            </w:r>
          </w:p>
          <w:p w14:paraId="31F94576" w14:textId="47478F8E" w:rsidR="004C40CE" w:rsidRPr="00395EFF" w:rsidRDefault="004C40CE" w:rsidP="004C40CE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</w:pPr>
            <w:r w:rsidRPr="00395EFF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placené</w:t>
            </w:r>
          </w:p>
          <w:p w14:paraId="2DAB246A" w14:textId="42EA8181" w:rsidR="00F413D1" w:rsidRPr="00395EFF" w:rsidRDefault="004C40CE" w:rsidP="004C40CE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95EFF">
              <w:rPr>
                <w:rFonts w:ascii="Calibri" w:eastAsia="Times New Roman" w:hAnsi="Calibri" w:cs="Calibri"/>
                <w:kern w:val="0"/>
                <w:sz w:val="22"/>
                <w:szCs w:val="22"/>
                <w:lang w:eastAsia="cs-CZ"/>
                <w14:ligatures w14:val="none"/>
              </w:rPr>
              <w:t>non-stop provoz</w:t>
            </w:r>
          </w:p>
        </w:tc>
      </w:tr>
      <w:tr w:rsidR="00F413D1" w14:paraId="7C20A729" w14:textId="77777777" w:rsidTr="00F413D1">
        <w:tc>
          <w:tcPr>
            <w:tcW w:w="4531" w:type="dxa"/>
          </w:tcPr>
          <w:p w14:paraId="497F96D7" w14:textId="61904389" w:rsidR="00F413D1" w:rsidRPr="00395EFF" w:rsidRDefault="00F413D1" w:rsidP="0031720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95EFF">
              <w:rPr>
                <w:rFonts w:ascii="Calibri" w:hAnsi="Calibri" w:cs="Calibri"/>
                <w:b/>
                <w:bCs/>
                <w:sz w:val="22"/>
                <w:szCs w:val="22"/>
              </w:rPr>
              <w:t>Adresa:</w:t>
            </w:r>
          </w:p>
        </w:tc>
        <w:tc>
          <w:tcPr>
            <w:tcW w:w="4531" w:type="dxa"/>
          </w:tcPr>
          <w:p w14:paraId="3ECA90C5" w14:textId="4E142EDE" w:rsidR="00F413D1" w:rsidRPr="00395EFF" w:rsidRDefault="002905DF" w:rsidP="0031720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Davídkova, Libeň</w:t>
            </w:r>
          </w:p>
        </w:tc>
      </w:tr>
      <w:tr w:rsidR="00F413D1" w14:paraId="53C77254" w14:textId="77777777" w:rsidTr="00F413D1">
        <w:tc>
          <w:tcPr>
            <w:tcW w:w="4531" w:type="dxa"/>
          </w:tcPr>
          <w:p w14:paraId="0BB9C8AF" w14:textId="67C380A3" w:rsidR="00F413D1" w:rsidRPr="00395EFF" w:rsidRDefault="00F413D1" w:rsidP="0031720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95EFF">
              <w:rPr>
                <w:rFonts w:ascii="Calibri" w:hAnsi="Calibri" w:cs="Calibri"/>
                <w:b/>
                <w:bCs/>
                <w:sz w:val="22"/>
                <w:szCs w:val="22"/>
              </w:rPr>
              <w:t>GPS:</w:t>
            </w:r>
          </w:p>
        </w:tc>
        <w:tc>
          <w:tcPr>
            <w:tcW w:w="4531" w:type="dxa"/>
          </w:tcPr>
          <w:p w14:paraId="71548D8E" w14:textId="42B8593D" w:rsidR="00F413D1" w:rsidRPr="00395EFF" w:rsidRDefault="002905DF" w:rsidP="0031720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905DF">
              <w:rPr>
                <w:rFonts w:ascii="Calibri" w:hAnsi="Calibri" w:cs="Calibri"/>
                <w:color w:val="000000"/>
                <w:sz w:val="22"/>
                <w:szCs w:val="22"/>
              </w:rPr>
              <w:t>50.1261933, 14.4720936</w:t>
            </w:r>
          </w:p>
        </w:tc>
      </w:tr>
      <w:tr w:rsidR="00F413D1" w14:paraId="5432EC31" w14:textId="77777777" w:rsidTr="00F413D1">
        <w:tc>
          <w:tcPr>
            <w:tcW w:w="4531" w:type="dxa"/>
          </w:tcPr>
          <w:p w14:paraId="2579D02B" w14:textId="517FA916" w:rsidR="00F413D1" w:rsidRPr="00395EFF" w:rsidRDefault="00F413D1" w:rsidP="0031720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95EFF">
              <w:rPr>
                <w:rFonts w:ascii="Calibri" w:hAnsi="Calibri" w:cs="Calibri"/>
                <w:b/>
                <w:bCs/>
                <w:sz w:val="22"/>
                <w:szCs w:val="22"/>
              </w:rPr>
              <w:t>Celkový počet parkovacích míst</w:t>
            </w:r>
          </w:p>
        </w:tc>
        <w:tc>
          <w:tcPr>
            <w:tcW w:w="4531" w:type="dxa"/>
          </w:tcPr>
          <w:p w14:paraId="4D33B851" w14:textId="4F91B383" w:rsidR="00F413D1" w:rsidRPr="00F31DD8" w:rsidRDefault="002905DF" w:rsidP="0031720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78</w:t>
            </w:r>
          </w:p>
        </w:tc>
      </w:tr>
    </w:tbl>
    <w:p w14:paraId="72BB9043" w14:textId="77777777" w:rsidR="00F413D1" w:rsidRPr="00B43544" w:rsidRDefault="00F413D1" w:rsidP="00317204">
      <w:pPr>
        <w:rPr>
          <w:rFonts w:ascii="Calibri" w:hAnsi="Calibri" w:cs="Calibri"/>
          <w:b/>
          <w:bCs/>
        </w:rPr>
      </w:pPr>
    </w:p>
    <w:p w14:paraId="280BB32D" w14:textId="6BCF0AE9" w:rsidR="00317204" w:rsidRPr="00B43544" w:rsidRDefault="00317204" w:rsidP="00317204">
      <w:pPr>
        <w:rPr>
          <w:rFonts w:ascii="Calibri" w:hAnsi="Calibri" w:cs="Calibri"/>
          <w:b/>
          <w:bCs/>
        </w:rPr>
      </w:pPr>
      <w:r w:rsidRPr="00B43544">
        <w:rPr>
          <w:rFonts w:ascii="Calibri" w:hAnsi="Calibri" w:cs="Calibri"/>
          <w:b/>
          <w:bCs/>
        </w:rPr>
        <w:t>1) Úvod</w:t>
      </w:r>
    </w:p>
    <w:p w14:paraId="63E5846F" w14:textId="6B72841B" w:rsidR="00317204" w:rsidRPr="00B43544" w:rsidRDefault="000E267E" w:rsidP="00317204">
      <w:pPr>
        <w:numPr>
          <w:ilvl w:val="0"/>
          <w:numId w:val="1"/>
        </w:numPr>
        <w:rPr>
          <w:rFonts w:ascii="Calibri" w:hAnsi="Calibri" w:cs="Calibri"/>
        </w:rPr>
      </w:pPr>
      <w:r w:rsidRPr="00B43544">
        <w:rPr>
          <w:rFonts w:ascii="Calibri" w:hAnsi="Calibri" w:cs="Calibri"/>
        </w:rPr>
        <w:t>Popis</w:t>
      </w:r>
      <w:r w:rsidR="00317204" w:rsidRPr="00B43544">
        <w:rPr>
          <w:rFonts w:ascii="Calibri" w:hAnsi="Calibri" w:cs="Calibri"/>
        </w:rPr>
        <w:t xml:space="preserve"> konkrétního </w:t>
      </w:r>
      <w:r w:rsidR="00F64EAC" w:rsidRPr="00B43544">
        <w:rPr>
          <w:rFonts w:ascii="Calibri" w:hAnsi="Calibri" w:cs="Calibri"/>
        </w:rPr>
        <w:t xml:space="preserve">parkovacího objektu </w:t>
      </w:r>
      <w:r w:rsidR="00317204" w:rsidRPr="00B43544">
        <w:rPr>
          <w:rFonts w:ascii="Calibri" w:hAnsi="Calibri" w:cs="Calibri"/>
        </w:rPr>
        <w:t>(kapacita, typ – venkovní / uzavřené / vícepodlažní</w:t>
      </w:r>
      <w:r w:rsidRPr="00B43544">
        <w:rPr>
          <w:rFonts w:ascii="Calibri" w:hAnsi="Calibri" w:cs="Calibri"/>
        </w:rPr>
        <w:t>, výška vjezdu</w:t>
      </w:r>
      <w:r w:rsidR="00317204" w:rsidRPr="00B43544">
        <w:rPr>
          <w:rFonts w:ascii="Calibri" w:hAnsi="Calibri" w:cs="Calibri"/>
        </w:rPr>
        <w:t>)</w:t>
      </w:r>
    </w:p>
    <w:p w14:paraId="77169447" w14:textId="7DB18F20" w:rsidR="00317204" w:rsidRPr="00B43544" w:rsidRDefault="00317204" w:rsidP="00317204">
      <w:pPr>
        <w:numPr>
          <w:ilvl w:val="0"/>
          <w:numId w:val="1"/>
        </w:numPr>
        <w:rPr>
          <w:rFonts w:ascii="Calibri" w:hAnsi="Calibri" w:cs="Calibri"/>
        </w:rPr>
      </w:pPr>
      <w:r w:rsidRPr="00B43544">
        <w:rPr>
          <w:rFonts w:ascii="Calibri" w:hAnsi="Calibri" w:cs="Calibri"/>
        </w:rPr>
        <w:t xml:space="preserve">Vlastník / správce (město / </w:t>
      </w:r>
      <w:r w:rsidR="00F91B7F">
        <w:rPr>
          <w:rFonts w:ascii="Calibri" w:hAnsi="Calibri" w:cs="Calibri"/>
        </w:rPr>
        <w:t>DPP</w:t>
      </w:r>
      <w:r w:rsidRPr="00B43544">
        <w:rPr>
          <w:rFonts w:ascii="Calibri" w:hAnsi="Calibri" w:cs="Calibri"/>
        </w:rPr>
        <w:t>)</w:t>
      </w:r>
    </w:p>
    <w:p w14:paraId="38434E98" w14:textId="65BA7E55" w:rsidR="00317204" w:rsidRPr="00B43544" w:rsidRDefault="00317204" w:rsidP="00317204">
      <w:pPr>
        <w:numPr>
          <w:ilvl w:val="0"/>
          <w:numId w:val="1"/>
        </w:numPr>
        <w:rPr>
          <w:rFonts w:ascii="Calibri" w:hAnsi="Calibri" w:cs="Calibri"/>
        </w:rPr>
      </w:pPr>
      <w:r w:rsidRPr="00B43544">
        <w:rPr>
          <w:rFonts w:ascii="Calibri" w:hAnsi="Calibri" w:cs="Calibri"/>
        </w:rPr>
        <w:t xml:space="preserve">Provozní režim </w:t>
      </w:r>
      <w:r w:rsidR="00F64EAC" w:rsidRPr="00B43544">
        <w:rPr>
          <w:rFonts w:ascii="Calibri" w:hAnsi="Calibri" w:cs="Calibri"/>
        </w:rPr>
        <w:t>parkovacího objektu</w:t>
      </w:r>
      <w:r w:rsidRPr="00B43544">
        <w:rPr>
          <w:rFonts w:ascii="Calibri" w:hAnsi="Calibri" w:cs="Calibri"/>
        </w:rPr>
        <w:t xml:space="preserve"> (doba stání, rotace aut</w:t>
      </w:r>
      <w:r w:rsidR="000E267E" w:rsidRPr="00B43544">
        <w:rPr>
          <w:rFonts w:ascii="Calibri" w:hAnsi="Calibri" w:cs="Calibri"/>
        </w:rPr>
        <w:t>, 24/7</w:t>
      </w:r>
      <w:r w:rsidRPr="00B43544">
        <w:rPr>
          <w:rFonts w:ascii="Calibri" w:hAnsi="Calibri" w:cs="Calibri"/>
        </w:rPr>
        <w:t>)</w:t>
      </w:r>
    </w:p>
    <w:p w14:paraId="3F4880C7" w14:textId="2DD70857" w:rsidR="005700C7" w:rsidRPr="005700C7" w:rsidRDefault="00317204" w:rsidP="005700C7">
      <w:pPr>
        <w:numPr>
          <w:ilvl w:val="0"/>
          <w:numId w:val="1"/>
        </w:numPr>
        <w:rPr>
          <w:rFonts w:ascii="Calibri" w:hAnsi="Calibri" w:cs="Calibri"/>
        </w:rPr>
      </w:pPr>
      <w:r w:rsidRPr="00B43544">
        <w:rPr>
          <w:rFonts w:ascii="Calibri" w:hAnsi="Calibri" w:cs="Calibri"/>
        </w:rPr>
        <w:t>Cíl projektu (kolik nabíjecích bodů, jaký výkon, veřejné</w:t>
      </w:r>
      <w:r w:rsidR="00F64EAC" w:rsidRPr="00B43544">
        <w:rPr>
          <w:rFonts w:ascii="Calibri" w:hAnsi="Calibri" w:cs="Calibri"/>
        </w:rPr>
        <w:t xml:space="preserve"> dobíjecí stanice</w:t>
      </w:r>
      <w:r w:rsidRPr="00B43544">
        <w:rPr>
          <w:rFonts w:ascii="Calibri" w:hAnsi="Calibri" w:cs="Calibri"/>
        </w:rPr>
        <w:t>)</w:t>
      </w:r>
    </w:p>
    <w:p w14:paraId="518B3E27" w14:textId="77777777" w:rsidR="00317204" w:rsidRPr="00B43544" w:rsidRDefault="00000000" w:rsidP="00317204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35E5F2D0">
          <v:rect id="_x0000_i1025" style="width:434.3pt;height:1.5pt" o:hralign="center" o:hrstd="t" o:hr="t" fillcolor="#a0a0a0" stroked="f"/>
        </w:pict>
      </w:r>
    </w:p>
    <w:p w14:paraId="65DC46D7" w14:textId="77777777" w:rsidR="00317204" w:rsidRPr="00B43544" w:rsidRDefault="00317204" w:rsidP="00317204">
      <w:pPr>
        <w:rPr>
          <w:rFonts w:ascii="Calibri" w:hAnsi="Calibri" w:cs="Calibri"/>
          <w:b/>
          <w:bCs/>
        </w:rPr>
      </w:pPr>
      <w:r w:rsidRPr="00B43544">
        <w:rPr>
          <w:rFonts w:ascii="Calibri" w:hAnsi="Calibri" w:cs="Calibri"/>
          <w:b/>
          <w:bCs/>
        </w:rPr>
        <w:t>2) Analýza poptávky a provozních scénářů</w:t>
      </w:r>
    </w:p>
    <w:p w14:paraId="4B50A65A" w14:textId="7DF1E1E5" w:rsidR="00B43544" w:rsidRDefault="00411EA2" w:rsidP="00B43544">
      <w:pPr>
        <w:rPr>
          <w:rFonts w:ascii="Calibri" w:hAnsi="Calibri" w:cs="Calibri"/>
        </w:rPr>
      </w:pPr>
      <w:r w:rsidRPr="00B43544">
        <w:rPr>
          <w:rFonts w:ascii="Calibri" w:hAnsi="Calibri" w:cs="Calibri"/>
        </w:rPr>
        <w:t xml:space="preserve">Scénář </w:t>
      </w:r>
      <w:r w:rsidRPr="00B43544">
        <w:rPr>
          <w:rFonts w:ascii="Calibri" w:hAnsi="Calibri" w:cs="Calibri"/>
          <w:b/>
          <w:bCs/>
        </w:rPr>
        <w:t>S</w:t>
      </w:r>
      <w:r w:rsidR="00342C9E" w:rsidRPr="00B43544">
        <w:rPr>
          <w:rFonts w:ascii="Calibri" w:hAnsi="Calibri" w:cs="Calibri"/>
          <w:b/>
          <w:bCs/>
        </w:rPr>
        <w:t>1</w:t>
      </w:r>
      <w:r w:rsidRPr="00B43544">
        <w:rPr>
          <w:rFonts w:ascii="Calibri" w:hAnsi="Calibri" w:cs="Calibri"/>
          <w:b/>
          <w:bCs/>
        </w:rPr>
        <w:t>:</w:t>
      </w:r>
      <w:r w:rsidR="00845574" w:rsidRPr="00B43544">
        <w:rPr>
          <w:rFonts w:ascii="Calibri" w:hAnsi="Calibri" w:cs="Calibri"/>
          <w:b/>
          <w:bCs/>
        </w:rPr>
        <w:t xml:space="preserve"> </w:t>
      </w:r>
      <w:r w:rsidR="00EC512C">
        <w:rPr>
          <w:rFonts w:ascii="Calibri" w:hAnsi="Calibri" w:cs="Calibri"/>
        </w:rPr>
        <w:t>6</w:t>
      </w:r>
      <w:r w:rsidR="007D1AD1" w:rsidRPr="00B43544">
        <w:rPr>
          <w:rFonts w:ascii="Calibri" w:hAnsi="Calibri" w:cs="Calibri"/>
        </w:rPr>
        <w:t xml:space="preserve"> </w:t>
      </w:r>
      <w:r w:rsidR="000E267E" w:rsidRPr="00B43544">
        <w:rPr>
          <w:rFonts w:ascii="Calibri" w:hAnsi="Calibri" w:cs="Calibri"/>
        </w:rPr>
        <w:t>AC</w:t>
      </w:r>
      <w:r w:rsidR="00B43544">
        <w:rPr>
          <w:rFonts w:ascii="Calibri" w:hAnsi="Calibri" w:cs="Calibri"/>
        </w:rPr>
        <w:t xml:space="preserve"> dobíjecích</w:t>
      </w:r>
      <w:r w:rsidR="000E267E" w:rsidRPr="00B43544">
        <w:rPr>
          <w:rFonts w:ascii="Calibri" w:hAnsi="Calibri" w:cs="Calibri"/>
        </w:rPr>
        <w:t xml:space="preserve"> </w:t>
      </w:r>
      <w:r w:rsidR="007D1AD1" w:rsidRPr="00B43544">
        <w:rPr>
          <w:rFonts w:ascii="Calibri" w:hAnsi="Calibri" w:cs="Calibri"/>
        </w:rPr>
        <w:t>stanic</w:t>
      </w:r>
      <w:r w:rsidR="000E267E" w:rsidRPr="00B43544">
        <w:rPr>
          <w:rFonts w:ascii="Calibri" w:hAnsi="Calibri" w:cs="Calibri"/>
        </w:rPr>
        <w:t xml:space="preserve"> na lokalitu</w:t>
      </w:r>
      <w:r w:rsidR="00073605" w:rsidRPr="00B43544">
        <w:rPr>
          <w:rFonts w:ascii="Calibri" w:hAnsi="Calibri" w:cs="Calibri"/>
        </w:rPr>
        <w:t xml:space="preserve"> </w:t>
      </w:r>
      <w:r w:rsidR="004E5673">
        <w:rPr>
          <w:rFonts w:ascii="Calibri" w:hAnsi="Calibri" w:cs="Calibri"/>
        </w:rPr>
        <w:t>(2x22 kW)</w:t>
      </w:r>
    </w:p>
    <w:p w14:paraId="5F440845" w14:textId="77777777" w:rsidR="00F91B7F" w:rsidRPr="00F91B7F" w:rsidRDefault="00F91B7F" w:rsidP="00F91B7F">
      <w:pPr>
        <w:rPr>
          <w:rFonts w:ascii="Calibri" w:hAnsi="Calibri" w:cs="Calibri"/>
          <w:b/>
          <w:bCs/>
        </w:rPr>
      </w:pPr>
      <w:r w:rsidRPr="00F91B7F">
        <w:rPr>
          <w:rFonts w:ascii="Calibri" w:hAnsi="Calibri" w:cs="Calibri"/>
          <w:b/>
          <w:bCs/>
        </w:rPr>
        <w:t>Zjištění dostupného příkonu od distributora (PREdistribuce)</w:t>
      </w:r>
    </w:p>
    <w:p w14:paraId="2FF6A58C" w14:textId="5A2FC515" w:rsidR="005D401F" w:rsidRPr="00B43544" w:rsidRDefault="00383926" w:rsidP="00B43544">
      <w:pPr>
        <w:rPr>
          <w:rFonts w:ascii="Calibri" w:hAnsi="Calibri" w:cs="Calibri"/>
        </w:rPr>
      </w:pPr>
      <w:r w:rsidRPr="00B43544">
        <w:rPr>
          <w:rFonts w:ascii="Calibri" w:hAnsi="Calibri" w:cs="Calibri"/>
          <w:b/>
          <w:bCs/>
        </w:rPr>
        <w:t>Řízení výkonu</w:t>
      </w:r>
      <w:r w:rsidR="00317204" w:rsidRPr="00B43544">
        <w:rPr>
          <w:rFonts w:ascii="Calibri" w:hAnsi="Calibri" w:cs="Calibri"/>
        </w:rPr>
        <w:t> </w:t>
      </w:r>
      <w:r w:rsidR="003A66C3" w:rsidRPr="00B43544">
        <w:rPr>
          <w:rFonts w:ascii="Calibri" w:hAnsi="Calibri" w:cs="Calibri"/>
        </w:rPr>
        <w:t>(</w:t>
      </w:r>
      <w:r w:rsidR="00DF10B8">
        <w:rPr>
          <w:rFonts w:ascii="Calibri" w:hAnsi="Calibri" w:cs="Calibri"/>
        </w:rPr>
        <w:t xml:space="preserve">jak </w:t>
      </w:r>
      <w:r w:rsidRPr="00B43544">
        <w:rPr>
          <w:rFonts w:ascii="Calibri" w:hAnsi="Calibri" w:cs="Calibri"/>
        </w:rPr>
        <w:t>se bude rozkládat výkon</w:t>
      </w:r>
      <w:r w:rsidR="00291356" w:rsidRPr="00B43544">
        <w:rPr>
          <w:rFonts w:ascii="Calibri" w:hAnsi="Calibri" w:cs="Calibri"/>
        </w:rPr>
        <w:t xml:space="preserve"> podle kapacit jističe</w:t>
      </w:r>
      <w:r w:rsidR="00504C7C" w:rsidRPr="00B43544">
        <w:rPr>
          <w:rFonts w:ascii="Calibri" w:hAnsi="Calibri" w:cs="Calibri"/>
        </w:rPr>
        <w:t xml:space="preserve"> při </w:t>
      </w:r>
      <w:r w:rsidR="00A6757C" w:rsidRPr="00B43544">
        <w:rPr>
          <w:rFonts w:ascii="Calibri" w:hAnsi="Calibri" w:cs="Calibri"/>
        </w:rPr>
        <w:t xml:space="preserve">stanoveném či </w:t>
      </w:r>
      <w:r w:rsidR="00504C7C" w:rsidRPr="00B43544">
        <w:rPr>
          <w:rFonts w:ascii="Calibri" w:hAnsi="Calibri" w:cs="Calibri"/>
        </w:rPr>
        <w:t>větším počtu stanic</w:t>
      </w:r>
      <w:r w:rsidRPr="00B43544">
        <w:rPr>
          <w:rFonts w:ascii="Calibri" w:hAnsi="Calibri" w:cs="Calibri"/>
        </w:rPr>
        <w:t>, instalační scénář</w:t>
      </w:r>
      <w:r w:rsidR="00291356" w:rsidRPr="00B43544">
        <w:rPr>
          <w:rFonts w:ascii="Calibri" w:hAnsi="Calibri" w:cs="Calibri"/>
        </w:rPr>
        <w:t>, možnost</w:t>
      </w:r>
      <w:r w:rsidR="009E072D" w:rsidRPr="00B43544">
        <w:rPr>
          <w:rFonts w:ascii="Calibri" w:hAnsi="Calibri" w:cs="Calibri"/>
        </w:rPr>
        <w:t>i</w:t>
      </w:r>
      <w:r w:rsidR="00A871E0" w:rsidRPr="00B43544">
        <w:rPr>
          <w:rFonts w:ascii="Calibri" w:hAnsi="Calibri" w:cs="Calibri"/>
        </w:rPr>
        <w:t xml:space="preserve"> </w:t>
      </w:r>
      <w:r w:rsidR="00291356" w:rsidRPr="00B43544">
        <w:rPr>
          <w:rFonts w:ascii="Calibri" w:hAnsi="Calibri" w:cs="Calibri"/>
        </w:rPr>
        <w:t>prioritiz</w:t>
      </w:r>
      <w:r w:rsidR="00A871E0" w:rsidRPr="00B43544">
        <w:rPr>
          <w:rFonts w:ascii="Calibri" w:hAnsi="Calibri" w:cs="Calibri"/>
        </w:rPr>
        <w:t xml:space="preserve">ace </w:t>
      </w:r>
      <w:r w:rsidR="005572FD" w:rsidRPr="00B43544">
        <w:rPr>
          <w:rFonts w:ascii="Calibri" w:hAnsi="Calibri" w:cs="Calibri"/>
        </w:rPr>
        <w:t>výkonu</w:t>
      </w:r>
      <w:r w:rsidR="003A66C3" w:rsidRPr="00B43544">
        <w:rPr>
          <w:rFonts w:ascii="Calibri" w:hAnsi="Calibri" w:cs="Calibri"/>
        </w:rPr>
        <w:t>)</w:t>
      </w:r>
      <w:r w:rsidR="00D10443" w:rsidRPr="00B43544">
        <w:rPr>
          <w:rFonts w:ascii="Calibri" w:hAnsi="Calibri" w:cs="Calibri"/>
        </w:rPr>
        <w:t xml:space="preserve"> </w:t>
      </w:r>
      <w:r w:rsidR="003813EE" w:rsidRPr="00B43544">
        <w:rPr>
          <w:rFonts w:ascii="Calibri" w:hAnsi="Calibri" w:cs="Calibri"/>
        </w:rPr>
        <w:t xml:space="preserve">= </w:t>
      </w:r>
      <w:r w:rsidR="003159E5" w:rsidRPr="00B43544">
        <w:rPr>
          <w:rFonts w:ascii="Calibri" w:hAnsi="Calibri" w:cs="Calibri"/>
        </w:rPr>
        <w:t>technické doporučení</w:t>
      </w:r>
      <w:r w:rsidR="00A6757C" w:rsidRPr="00B43544">
        <w:rPr>
          <w:rFonts w:ascii="Calibri" w:hAnsi="Calibri" w:cs="Calibri"/>
        </w:rPr>
        <w:t>/možnosti</w:t>
      </w:r>
      <w:r w:rsidR="00AF45BA" w:rsidRPr="00B43544">
        <w:rPr>
          <w:rFonts w:ascii="Calibri" w:hAnsi="Calibri" w:cs="Calibri"/>
        </w:rPr>
        <w:t xml:space="preserve"> </w:t>
      </w:r>
    </w:p>
    <w:p w14:paraId="0309E6CD" w14:textId="1DA17337" w:rsidR="00317204" w:rsidRPr="00B43544" w:rsidRDefault="00317204" w:rsidP="00317204">
      <w:pPr>
        <w:numPr>
          <w:ilvl w:val="0"/>
          <w:numId w:val="2"/>
        </w:numPr>
        <w:rPr>
          <w:rFonts w:ascii="Calibri" w:hAnsi="Calibri" w:cs="Calibri"/>
        </w:rPr>
      </w:pPr>
      <w:r w:rsidRPr="00B43544">
        <w:rPr>
          <w:rFonts w:ascii="Calibri" w:hAnsi="Calibri" w:cs="Calibri"/>
        </w:rPr>
        <w:t>Odhad </w:t>
      </w:r>
      <w:r w:rsidRPr="00B43544">
        <w:rPr>
          <w:rFonts w:ascii="Calibri" w:hAnsi="Calibri" w:cs="Calibri"/>
          <w:b/>
          <w:bCs/>
        </w:rPr>
        <w:t>počtu uživatelů</w:t>
      </w:r>
      <w:r w:rsidRPr="00B43544">
        <w:rPr>
          <w:rFonts w:ascii="Calibri" w:hAnsi="Calibri" w:cs="Calibri"/>
        </w:rPr>
        <w:t> v čase (dnes + rok 3 + rok 7)</w:t>
      </w:r>
    </w:p>
    <w:p w14:paraId="3FED6ED6" w14:textId="54CC84B2" w:rsidR="0031269A" w:rsidRPr="00B43544" w:rsidRDefault="00D07D68" w:rsidP="0031269A">
      <w:pPr>
        <w:rPr>
          <w:rFonts w:ascii="Calibri" w:hAnsi="Calibri" w:cs="Calibri"/>
        </w:rPr>
      </w:pPr>
      <w:r w:rsidRPr="00B43544">
        <w:rPr>
          <w:rFonts w:ascii="Calibri" w:hAnsi="Calibri" w:cs="Calibri"/>
          <w:b/>
          <w:bCs/>
        </w:rPr>
        <w:t>HW technologie</w:t>
      </w:r>
      <w:r w:rsidRPr="00B43544">
        <w:rPr>
          <w:rFonts w:ascii="Calibri" w:hAnsi="Calibri" w:cs="Calibri"/>
        </w:rPr>
        <w:t xml:space="preserve"> – doporučení technologie vhodné pro zvolené místo</w:t>
      </w:r>
      <w:r w:rsidR="000E267E" w:rsidRPr="00B43544">
        <w:rPr>
          <w:rFonts w:ascii="Calibri" w:hAnsi="Calibri" w:cs="Calibri"/>
        </w:rPr>
        <w:t xml:space="preserve"> (minimálně tři výrobci – nástěnná i volně stojící dobíjecí stanice)</w:t>
      </w:r>
    </w:p>
    <w:p w14:paraId="4FE157B8" w14:textId="77777777" w:rsidR="00317204" w:rsidRPr="00B43544" w:rsidRDefault="00000000" w:rsidP="00317204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51A0E0A4">
          <v:rect id="_x0000_i1026" style="width:434.3pt;height:1.5pt" o:hralign="center" o:hrstd="t" o:hr="t" fillcolor="#a0a0a0" stroked="f"/>
        </w:pict>
      </w:r>
    </w:p>
    <w:p w14:paraId="12EEFDB8" w14:textId="75569917" w:rsidR="00317204" w:rsidRPr="00B43544" w:rsidRDefault="00317204" w:rsidP="00317204">
      <w:pPr>
        <w:rPr>
          <w:rFonts w:ascii="Calibri" w:hAnsi="Calibri" w:cs="Calibri"/>
          <w:b/>
          <w:bCs/>
        </w:rPr>
      </w:pPr>
      <w:r w:rsidRPr="00B43544">
        <w:rPr>
          <w:rFonts w:ascii="Calibri" w:hAnsi="Calibri" w:cs="Calibri"/>
          <w:b/>
          <w:bCs/>
        </w:rPr>
        <w:t xml:space="preserve">3) Technicko-energetická </w:t>
      </w:r>
      <w:r w:rsidR="00691B92" w:rsidRPr="00B43544">
        <w:rPr>
          <w:rFonts w:ascii="Calibri" w:hAnsi="Calibri" w:cs="Calibri"/>
          <w:b/>
          <w:bCs/>
        </w:rPr>
        <w:t>proveditelnost</w:t>
      </w:r>
    </w:p>
    <w:p w14:paraId="75884772" w14:textId="77777777" w:rsidR="00317204" w:rsidRPr="00B43544" w:rsidRDefault="00317204" w:rsidP="00317204">
      <w:pPr>
        <w:rPr>
          <w:rFonts w:ascii="Calibri" w:hAnsi="Calibri" w:cs="Calibri"/>
          <w:b/>
          <w:bCs/>
        </w:rPr>
      </w:pPr>
      <w:r w:rsidRPr="00B43544">
        <w:rPr>
          <w:rFonts w:ascii="Calibri" w:hAnsi="Calibri" w:cs="Calibri"/>
          <w:b/>
          <w:bCs/>
        </w:rPr>
        <w:t>3.1 Zdroje a připojení</w:t>
      </w:r>
    </w:p>
    <w:p w14:paraId="45706F0D" w14:textId="3B3F78FC" w:rsidR="00317204" w:rsidRPr="00B43544" w:rsidRDefault="00317204" w:rsidP="00317204">
      <w:pPr>
        <w:numPr>
          <w:ilvl w:val="0"/>
          <w:numId w:val="3"/>
        </w:numPr>
        <w:rPr>
          <w:rFonts w:ascii="Calibri" w:hAnsi="Calibri" w:cs="Calibri"/>
        </w:rPr>
      </w:pPr>
      <w:r w:rsidRPr="00B43544">
        <w:rPr>
          <w:rFonts w:ascii="Calibri" w:hAnsi="Calibri" w:cs="Calibri"/>
        </w:rPr>
        <w:t>Prověření:</w:t>
      </w:r>
      <w:r w:rsidR="00A97119" w:rsidRPr="00B43544">
        <w:rPr>
          <w:rFonts w:ascii="Calibri" w:hAnsi="Calibri" w:cs="Calibri"/>
        </w:rPr>
        <w:t xml:space="preserve"> </w:t>
      </w:r>
    </w:p>
    <w:p w14:paraId="0561197F" w14:textId="29587C90" w:rsidR="00317204" w:rsidRPr="00B43544" w:rsidRDefault="00317204" w:rsidP="00317204">
      <w:pPr>
        <w:numPr>
          <w:ilvl w:val="1"/>
          <w:numId w:val="3"/>
        </w:numPr>
        <w:rPr>
          <w:rFonts w:ascii="Calibri" w:hAnsi="Calibri" w:cs="Calibri"/>
        </w:rPr>
      </w:pPr>
      <w:r w:rsidRPr="00B43544">
        <w:rPr>
          <w:rFonts w:ascii="Calibri" w:hAnsi="Calibri" w:cs="Calibri"/>
        </w:rPr>
        <w:t>připojovacího místa</w:t>
      </w:r>
    </w:p>
    <w:p w14:paraId="791BD375" w14:textId="6968974F" w:rsidR="00317204" w:rsidRPr="00B43544" w:rsidRDefault="00317204" w:rsidP="00317204">
      <w:pPr>
        <w:numPr>
          <w:ilvl w:val="1"/>
          <w:numId w:val="3"/>
        </w:numPr>
        <w:rPr>
          <w:rFonts w:ascii="Calibri" w:hAnsi="Calibri" w:cs="Calibri"/>
        </w:rPr>
      </w:pPr>
      <w:r w:rsidRPr="00B43544">
        <w:rPr>
          <w:rFonts w:ascii="Calibri" w:hAnsi="Calibri" w:cs="Calibri"/>
        </w:rPr>
        <w:t>trafostanice (rezerva?)</w:t>
      </w:r>
    </w:p>
    <w:p w14:paraId="3B8C23CB" w14:textId="18152FBD" w:rsidR="00317204" w:rsidRPr="00B43544" w:rsidRDefault="000E267E" w:rsidP="00317204">
      <w:pPr>
        <w:numPr>
          <w:ilvl w:val="1"/>
          <w:numId w:val="3"/>
        </w:numPr>
        <w:rPr>
          <w:rFonts w:ascii="Calibri" w:hAnsi="Calibri" w:cs="Calibri"/>
        </w:rPr>
      </w:pPr>
      <w:r w:rsidRPr="00B43544">
        <w:rPr>
          <w:rFonts w:ascii="Calibri" w:hAnsi="Calibri" w:cs="Calibri"/>
        </w:rPr>
        <w:t>využití kapacity stávajícího</w:t>
      </w:r>
      <w:r w:rsidR="00317204" w:rsidRPr="00B43544">
        <w:rPr>
          <w:rFonts w:ascii="Calibri" w:hAnsi="Calibri" w:cs="Calibri"/>
        </w:rPr>
        <w:t xml:space="preserve"> rozvaděč</w:t>
      </w:r>
      <w:r w:rsidRPr="00B43544">
        <w:rPr>
          <w:rFonts w:ascii="Calibri" w:hAnsi="Calibri" w:cs="Calibri"/>
        </w:rPr>
        <w:t>e</w:t>
      </w:r>
      <w:r w:rsidR="004C40CE">
        <w:rPr>
          <w:rFonts w:ascii="Calibri" w:hAnsi="Calibri" w:cs="Calibri"/>
        </w:rPr>
        <w:t xml:space="preserve"> </w:t>
      </w:r>
      <w:r w:rsidRPr="00B43544">
        <w:rPr>
          <w:rFonts w:ascii="Calibri" w:hAnsi="Calibri" w:cs="Calibri"/>
        </w:rPr>
        <w:t>/</w:t>
      </w:r>
      <w:r w:rsidR="004C40CE">
        <w:rPr>
          <w:rFonts w:ascii="Calibri" w:hAnsi="Calibri" w:cs="Calibri"/>
        </w:rPr>
        <w:t xml:space="preserve"> </w:t>
      </w:r>
      <w:r w:rsidRPr="00B43544">
        <w:rPr>
          <w:rFonts w:ascii="Calibri" w:hAnsi="Calibri" w:cs="Calibri"/>
        </w:rPr>
        <w:t>nový rozvaděč?</w:t>
      </w:r>
    </w:p>
    <w:p w14:paraId="0A45F8FE" w14:textId="644C975B" w:rsidR="00317204" w:rsidRPr="00B43544" w:rsidRDefault="00317204" w:rsidP="00317204">
      <w:pPr>
        <w:numPr>
          <w:ilvl w:val="1"/>
          <w:numId w:val="3"/>
        </w:numPr>
        <w:rPr>
          <w:rFonts w:ascii="Calibri" w:hAnsi="Calibri" w:cs="Calibri"/>
        </w:rPr>
      </w:pPr>
      <w:r w:rsidRPr="00B43544">
        <w:rPr>
          <w:rFonts w:ascii="Calibri" w:hAnsi="Calibri" w:cs="Calibri"/>
        </w:rPr>
        <w:lastRenderedPageBreak/>
        <w:t>nutnosti </w:t>
      </w:r>
      <w:r w:rsidRPr="00B43544">
        <w:rPr>
          <w:rFonts w:ascii="Calibri" w:hAnsi="Calibri" w:cs="Calibri"/>
          <w:b/>
          <w:bCs/>
        </w:rPr>
        <w:t>navýšení příkonu</w:t>
      </w:r>
    </w:p>
    <w:p w14:paraId="1BB5864A" w14:textId="0114C4C5" w:rsidR="000E267E" w:rsidRPr="00B43544" w:rsidRDefault="000E267E" w:rsidP="000E267E">
      <w:pPr>
        <w:numPr>
          <w:ilvl w:val="0"/>
          <w:numId w:val="3"/>
        </w:numPr>
        <w:rPr>
          <w:rFonts w:ascii="Calibri" w:hAnsi="Calibri" w:cs="Calibri"/>
        </w:rPr>
      </w:pPr>
      <w:r w:rsidRPr="00B43544">
        <w:rPr>
          <w:rFonts w:ascii="Calibri" w:hAnsi="Calibri" w:cs="Calibri"/>
          <w:b/>
          <w:bCs/>
        </w:rPr>
        <w:t xml:space="preserve">Dispečerské řízení </w:t>
      </w:r>
      <w:r w:rsidRPr="00B43544">
        <w:rPr>
          <w:rFonts w:ascii="Calibri" w:hAnsi="Calibri" w:cs="Calibri"/>
        </w:rPr>
        <w:t xml:space="preserve">– kompatibilita a možnosti připojení – prověření potřeby + doporučení </w:t>
      </w:r>
    </w:p>
    <w:p w14:paraId="396DDE5F" w14:textId="77777777" w:rsidR="00317204" w:rsidRPr="00B43544" w:rsidRDefault="00317204" w:rsidP="00317204">
      <w:pPr>
        <w:rPr>
          <w:rFonts w:ascii="Calibri" w:hAnsi="Calibri" w:cs="Calibri"/>
          <w:b/>
          <w:bCs/>
        </w:rPr>
      </w:pPr>
      <w:r w:rsidRPr="00B43544">
        <w:rPr>
          <w:rFonts w:ascii="Calibri" w:hAnsi="Calibri" w:cs="Calibri"/>
          <w:b/>
          <w:bCs/>
        </w:rPr>
        <w:t>3.2 Návrh výkonu</w:t>
      </w:r>
    </w:p>
    <w:p w14:paraId="51E44128" w14:textId="12EDDF22" w:rsidR="00B7588D" w:rsidRPr="004C40CE" w:rsidRDefault="00317204" w:rsidP="00B7588D">
      <w:pPr>
        <w:numPr>
          <w:ilvl w:val="0"/>
          <w:numId w:val="4"/>
        </w:numPr>
        <w:rPr>
          <w:rFonts w:ascii="Calibri" w:hAnsi="Calibri" w:cs="Calibri"/>
        </w:rPr>
      </w:pPr>
      <w:r w:rsidRPr="00B43544">
        <w:rPr>
          <w:rFonts w:ascii="Calibri" w:hAnsi="Calibri" w:cs="Calibri"/>
        </w:rPr>
        <w:t>Výpočet </w:t>
      </w:r>
      <w:r w:rsidR="000E267E" w:rsidRPr="00B43544">
        <w:rPr>
          <w:rFonts w:ascii="Calibri" w:hAnsi="Calibri" w:cs="Calibri"/>
          <w:b/>
          <w:bCs/>
        </w:rPr>
        <w:t>soudobosti</w:t>
      </w:r>
      <w:r w:rsidRPr="00B43544">
        <w:rPr>
          <w:rFonts w:ascii="Calibri" w:hAnsi="Calibri" w:cs="Calibri"/>
          <w:b/>
          <w:bCs/>
        </w:rPr>
        <w:t xml:space="preserve"> / load management</w:t>
      </w:r>
      <w:r w:rsidRPr="00B43544">
        <w:rPr>
          <w:rFonts w:ascii="Calibri" w:hAnsi="Calibri" w:cs="Calibri"/>
        </w:rPr>
        <w:t> → minimalizace příkonu</w:t>
      </w:r>
    </w:p>
    <w:p w14:paraId="5BAF7D72" w14:textId="77777777" w:rsidR="00317204" w:rsidRPr="00B43544" w:rsidRDefault="00317204" w:rsidP="00317204">
      <w:pPr>
        <w:rPr>
          <w:rFonts w:ascii="Calibri" w:hAnsi="Calibri" w:cs="Calibri"/>
          <w:b/>
          <w:bCs/>
        </w:rPr>
      </w:pPr>
      <w:r w:rsidRPr="00B43544">
        <w:rPr>
          <w:rFonts w:ascii="Calibri" w:hAnsi="Calibri" w:cs="Calibri"/>
          <w:b/>
          <w:bCs/>
        </w:rPr>
        <w:t>3.3 Kabelové trasy / stavební zásahy</w:t>
      </w:r>
    </w:p>
    <w:p w14:paraId="766C685C" w14:textId="47AB914A" w:rsidR="00317204" w:rsidRPr="00B43544" w:rsidRDefault="00317204" w:rsidP="00317204">
      <w:pPr>
        <w:numPr>
          <w:ilvl w:val="0"/>
          <w:numId w:val="5"/>
        </w:numPr>
        <w:rPr>
          <w:rFonts w:ascii="Calibri" w:hAnsi="Calibri" w:cs="Calibri"/>
        </w:rPr>
      </w:pPr>
      <w:r w:rsidRPr="00B43544">
        <w:rPr>
          <w:rFonts w:ascii="Calibri" w:hAnsi="Calibri" w:cs="Calibri"/>
        </w:rPr>
        <w:t>Prověření prostupnosti terénu (asfalt, dlažba, kolektory, sítě)</w:t>
      </w:r>
    </w:p>
    <w:p w14:paraId="37EC8B7B" w14:textId="42686F71" w:rsidR="00317204" w:rsidRPr="00B43544" w:rsidRDefault="00317204" w:rsidP="00317204">
      <w:pPr>
        <w:numPr>
          <w:ilvl w:val="0"/>
          <w:numId w:val="5"/>
        </w:numPr>
        <w:rPr>
          <w:rFonts w:ascii="Calibri" w:hAnsi="Calibri" w:cs="Calibri"/>
        </w:rPr>
      </w:pPr>
      <w:r w:rsidRPr="00B43544">
        <w:rPr>
          <w:rFonts w:ascii="Calibri" w:hAnsi="Calibri" w:cs="Calibri"/>
        </w:rPr>
        <w:t xml:space="preserve">Možnost vedení kabelů po stávajících trasách vs. výkop / povrchové </w:t>
      </w:r>
      <w:r w:rsidR="00911BD0" w:rsidRPr="00B43544">
        <w:rPr>
          <w:rFonts w:ascii="Calibri" w:hAnsi="Calibri" w:cs="Calibri"/>
        </w:rPr>
        <w:t>uložení</w:t>
      </w:r>
    </w:p>
    <w:p w14:paraId="08AFC37B" w14:textId="0BF13F52" w:rsidR="00317204" w:rsidRPr="00B43544" w:rsidRDefault="00317204" w:rsidP="00317204">
      <w:pPr>
        <w:rPr>
          <w:rFonts w:ascii="Calibri" w:hAnsi="Calibri" w:cs="Calibri"/>
        </w:rPr>
      </w:pPr>
      <w:r w:rsidRPr="00B43544">
        <w:rPr>
          <w:rFonts w:ascii="Calibri" w:hAnsi="Calibri" w:cs="Calibri"/>
        </w:rPr>
        <w:t>Výstup: </w:t>
      </w:r>
      <w:r w:rsidRPr="00B43544">
        <w:rPr>
          <w:rFonts w:ascii="Calibri" w:hAnsi="Calibri" w:cs="Calibri"/>
          <w:b/>
          <w:bCs/>
        </w:rPr>
        <w:t>technický koncept</w:t>
      </w:r>
      <w:r w:rsidRPr="00B43544">
        <w:rPr>
          <w:rFonts w:ascii="Calibri" w:hAnsi="Calibri" w:cs="Calibri"/>
        </w:rPr>
        <w:t>, ne výkresy</w:t>
      </w:r>
    </w:p>
    <w:p w14:paraId="59EAF855" w14:textId="77777777" w:rsidR="00317204" w:rsidRPr="00B43544" w:rsidRDefault="00000000" w:rsidP="00317204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23D6CD92">
          <v:rect id="_x0000_i1027" style="width:470.3pt;height:1.5pt" o:hralign="center" o:hrstd="t" o:hr="t" fillcolor="#a0a0a0" stroked="f"/>
        </w:pict>
      </w:r>
    </w:p>
    <w:p w14:paraId="2645CCFE" w14:textId="77777777" w:rsidR="00317204" w:rsidRPr="00B43544" w:rsidRDefault="00317204" w:rsidP="00317204">
      <w:pPr>
        <w:rPr>
          <w:rFonts w:ascii="Calibri" w:hAnsi="Calibri" w:cs="Calibri"/>
          <w:b/>
          <w:bCs/>
        </w:rPr>
      </w:pPr>
      <w:r w:rsidRPr="00B43544">
        <w:rPr>
          <w:rFonts w:ascii="Calibri" w:hAnsi="Calibri" w:cs="Calibri"/>
          <w:b/>
          <w:bCs/>
        </w:rPr>
        <w:t>4) Bezpečnost a požární prověřitelnost</w:t>
      </w:r>
    </w:p>
    <w:p w14:paraId="5ED5E644" w14:textId="1E95DB62" w:rsidR="00317204" w:rsidRPr="00B43544" w:rsidRDefault="00317204" w:rsidP="00317204">
      <w:pPr>
        <w:numPr>
          <w:ilvl w:val="0"/>
          <w:numId w:val="6"/>
        </w:numPr>
        <w:rPr>
          <w:rFonts w:ascii="Calibri" w:hAnsi="Calibri" w:cs="Calibri"/>
        </w:rPr>
      </w:pPr>
      <w:r w:rsidRPr="00B43544">
        <w:rPr>
          <w:rFonts w:ascii="Calibri" w:hAnsi="Calibri" w:cs="Calibri"/>
        </w:rPr>
        <w:t>Kategorizace parkovacího objektu (otevřený / uzavřený)</w:t>
      </w:r>
    </w:p>
    <w:p w14:paraId="4EEFAF2B" w14:textId="760DFA77" w:rsidR="00317204" w:rsidRPr="00B43544" w:rsidRDefault="00317204" w:rsidP="00317204">
      <w:pPr>
        <w:numPr>
          <w:ilvl w:val="0"/>
          <w:numId w:val="6"/>
        </w:numPr>
        <w:rPr>
          <w:rFonts w:ascii="Calibri" w:hAnsi="Calibri" w:cs="Calibri"/>
        </w:rPr>
      </w:pPr>
      <w:r w:rsidRPr="00B43544">
        <w:rPr>
          <w:rFonts w:ascii="Calibri" w:hAnsi="Calibri" w:cs="Calibri"/>
        </w:rPr>
        <w:t>Požadavky dle </w:t>
      </w:r>
      <w:r w:rsidRPr="00B43544">
        <w:rPr>
          <w:rFonts w:ascii="Calibri" w:hAnsi="Calibri" w:cs="Calibri"/>
          <w:b/>
          <w:bCs/>
        </w:rPr>
        <w:t>ČSN 73 0838 / 0804</w:t>
      </w:r>
      <w:r w:rsidRPr="00B43544">
        <w:rPr>
          <w:rFonts w:ascii="Calibri" w:hAnsi="Calibri" w:cs="Calibri"/>
        </w:rPr>
        <w:t> (garáže)</w:t>
      </w:r>
    </w:p>
    <w:p w14:paraId="5C1FF71C" w14:textId="77777777" w:rsidR="00317204" w:rsidRPr="00B43544" w:rsidRDefault="00317204" w:rsidP="00317204">
      <w:pPr>
        <w:numPr>
          <w:ilvl w:val="0"/>
          <w:numId w:val="6"/>
        </w:numPr>
        <w:rPr>
          <w:rFonts w:ascii="Calibri" w:hAnsi="Calibri" w:cs="Calibri"/>
        </w:rPr>
      </w:pPr>
      <w:r w:rsidRPr="00B43544">
        <w:rPr>
          <w:rFonts w:ascii="Calibri" w:hAnsi="Calibri" w:cs="Calibri"/>
        </w:rPr>
        <w:t>Potřeba:</w:t>
      </w:r>
    </w:p>
    <w:p w14:paraId="5157DBFD" w14:textId="4B30543D" w:rsidR="00317204" w:rsidRPr="00B43544" w:rsidRDefault="00317204" w:rsidP="00317204">
      <w:pPr>
        <w:numPr>
          <w:ilvl w:val="1"/>
          <w:numId w:val="6"/>
        </w:numPr>
        <w:rPr>
          <w:rFonts w:ascii="Calibri" w:hAnsi="Calibri" w:cs="Calibri"/>
        </w:rPr>
      </w:pPr>
      <w:r w:rsidRPr="00B43544">
        <w:rPr>
          <w:rFonts w:ascii="Calibri" w:hAnsi="Calibri" w:cs="Calibri"/>
        </w:rPr>
        <w:t>nouzového odpojení</w:t>
      </w:r>
    </w:p>
    <w:p w14:paraId="329F6B8D" w14:textId="181C91E3" w:rsidR="00317204" w:rsidRPr="00B43544" w:rsidRDefault="00317204" w:rsidP="00317204">
      <w:pPr>
        <w:numPr>
          <w:ilvl w:val="1"/>
          <w:numId w:val="6"/>
        </w:numPr>
        <w:rPr>
          <w:rFonts w:ascii="Calibri" w:hAnsi="Calibri" w:cs="Calibri"/>
        </w:rPr>
      </w:pPr>
      <w:r w:rsidRPr="00B43544">
        <w:rPr>
          <w:rFonts w:ascii="Calibri" w:hAnsi="Calibri" w:cs="Calibri"/>
        </w:rPr>
        <w:t>přístupu HZS</w:t>
      </w:r>
    </w:p>
    <w:p w14:paraId="28EDD69E" w14:textId="1B157042" w:rsidR="00317204" w:rsidRPr="00B43544" w:rsidRDefault="00317204" w:rsidP="00317204">
      <w:pPr>
        <w:numPr>
          <w:ilvl w:val="1"/>
          <w:numId w:val="6"/>
        </w:numPr>
        <w:rPr>
          <w:rFonts w:ascii="Calibri" w:hAnsi="Calibri" w:cs="Calibri"/>
        </w:rPr>
      </w:pPr>
      <w:r w:rsidRPr="00B43544">
        <w:rPr>
          <w:rFonts w:ascii="Calibri" w:hAnsi="Calibri" w:cs="Calibri"/>
        </w:rPr>
        <w:t>značení a únikových cest</w:t>
      </w:r>
    </w:p>
    <w:p w14:paraId="474F2F6F" w14:textId="20804FB2" w:rsidR="00317204" w:rsidRPr="00B43544" w:rsidRDefault="00317204" w:rsidP="00317204">
      <w:pPr>
        <w:numPr>
          <w:ilvl w:val="1"/>
          <w:numId w:val="6"/>
        </w:numPr>
        <w:rPr>
          <w:rFonts w:ascii="Calibri" w:hAnsi="Calibri" w:cs="Calibri"/>
        </w:rPr>
      </w:pPr>
      <w:r w:rsidRPr="00B43544">
        <w:rPr>
          <w:rFonts w:ascii="Calibri" w:hAnsi="Calibri" w:cs="Calibri"/>
        </w:rPr>
        <w:t>případného odvětrání (u krytých garáží)</w:t>
      </w:r>
    </w:p>
    <w:p w14:paraId="43DB8C77" w14:textId="4A95DD5D" w:rsidR="00317204" w:rsidRPr="00B43544" w:rsidRDefault="00317204" w:rsidP="00317204">
      <w:pPr>
        <w:numPr>
          <w:ilvl w:val="0"/>
          <w:numId w:val="6"/>
        </w:numPr>
        <w:rPr>
          <w:rFonts w:ascii="Calibri" w:hAnsi="Calibri" w:cs="Calibri"/>
        </w:rPr>
      </w:pPr>
      <w:r w:rsidRPr="00B43544">
        <w:rPr>
          <w:rFonts w:ascii="Calibri" w:hAnsi="Calibri" w:cs="Calibri"/>
        </w:rPr>
        <w:t>Identifikace nutných </w:t>
      </w:r>
      <w:r w:rsidRPr="00B43544">
        <w:rPr>
          <w:rFonts w:ascii="Calibri" w:hAnsi="Calibri" w:cs="Calibri"/>
          <w:b/>
          <w:bCs/>
        </w:rPr>
        <w:t>úprav před projekcí</w:t>
      </w:r>
    </w:p>
    <w:p w14:paraId="58A89496" w14:textId="77777777" w:rsidR="00317204" w:rsidRPr="00B43544" w:rsidRDefault="00000000" w:rsidP="00317204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0299134A">
          <v:rect id="_x0000_i1028" style="width:434.3pt;height:1.5pt" o:hralign="center" o:hrstd="t" o:hr="t" fillcolor="#a0a0a0" stroked="f"/>
        </w:pict>
      </w:r>
    </w:p>
    <w:p w14:paraId="565912C9" w14:textId="77777777" w:rsidR="00317204" w:rsidRPr="00B43544" w:rsidRDefault="00317204" w:rsidP="00317204">
      <w:pPr>
        <w:rPr>
          <w:rFonts w:ascii="Calibri" w:hAnsi="Calibri" w:cs="Calibri"/>
          <w:b/>
          <w:bCs/>
        </w:rPr>
      </w:pPr>
      <w:r w:rsidRPr="00B43544">
        <w:rPr>
          <w:rFonts w:ascii="Calibri" w:hAnsi="Calibri" w:cs="Calibri"/>
          <w:b/>
          <w:bCs/>
        </w:rPr>
        <w:t>5) Dopravní / uživatelská prověřitelnost</w:t>
      </w:r>
    </w:p>
    <w:p w14:paraId="3232901F" w14:textId="321F91A1" w:rsidR="00317204" w:rsidRPr="00B43544" w:rsidRDefault="00317204" w:rsidP="00317204">
      <w:pPr>
        <w:numPr>
          <w:ilvl w:val="0"/>
          <w:numId w:val="7"/>
        </w:numPr>
        <w:rPr>
          <w:rFonts w:ascii="Calibri" w:hAnsi="Calibri" w:cs="Calibri"/>
        </w:rPr>
      </w:pPr>
      <w:r w:rsidRPr="00B43544">
        <w:rPr>
          <w:rFonts w:ascii="Calibri" w:hAnsi="Calibri" w:cs="Calibri"/>
        </w:rPr>
        <w:t xml:space="preserve">Návrh umístění nabíjecích stání v půdorysu </w:t>
      </w:r>
      <w:r w:rsidR="00FF49CF" w:rsidRPr="00B43544">
        <w:rPr>
          <w:rFonts w:ascii="Calibri" w:hAnsi="Calibri" w:cs="Calibri"/>
        </w:rPr>
        <w:t>parkovacího objektu</w:t>
      </w:r>
    </w:p>
    <w:p w14:paraId="58CFCCB4" w14:textId="123AB67C" w:rsidR="00317204" w:rsidRPr="00B43544" w:rsidRDefault="00317204" w:rsidP="00317204">
      <w:pPr>
        <w:numPr>
          <w:ilvl w:val="0"/>
          <w:numId w:val="7"/>
        </w:numPr>
        <w:rPr>
          <w:rFonts w:ascii="Calibri" w:hAnsi="Calibri" w:cs="Calibri"/>
        </w:rPr>
      </w:pPr>
      <w:r w:rsidRPr="00B43544">
        <w:rPr>
          <w:rFonts w:ascii="Calibri" w:hAnsi="Calibri" w:cs="Calibri"/>
        </w:rPr>
        <w:t>Řešení průjezdnosti + bezpečných pěších tras</w:t>
      </w:r>
    </w:p>
    <w:p w14:paraId="36ECEE42" w14:textId="71776C70" w:rsidR="00317204" w:rsidRPr="00B43544" w:rsidRDefault="00317204" w:rsidP="00317204">
      <w:pPr>
        <w:numPr>
          <w:ilvl w:val="0"/>
          <w:numId w:val="7"/>
        </w:numPr>
        <w:rPr>
          <w:rFonts w:ascii="Calibri" w:hAnsi="Calibri" w:cs="Calibri"/>
        </w:rPr>
      </w:pPr>
      <w:r w:rsidRPr="00B43544">
        <w:rPr>
          <w:rFonts w:ascii="Calibri" w:hAnsi="Calibri" w:cs="Calibri"/>
        </w:rPr>
        <w:t>Možné konflikty s organizací provozu</w:t>
      </w:r>
    </w:p>
    <w:p w14:paraId="3A7D1DCA" w14:textId="0D880A23" w:rsidR="00317204" w:rsidRPr="00B43544" w:rsidRDefault="00317204" w:rsidP="00317204">
      <w:pPr>
        <w:numPr>
          <w:ilvl w:val="0"/>
          <w:numId w:val="7"/>
        </w:numPr>
        <w:rPr>
          <w:rFonts w:ascii="Calibri" w:hAnsi="Calibri" w:cs="Calibri"/>
        </w:rPr>
      </w:pPr>
      <w:r w:rsidRPr="00B43544">
        <w:rPr>
          <w:rFonts w:ascii="Calibri" w:hAnsi="Calibri" w:cs="Calibri"/>
        </w:rPr>
        <w:t>Návrh dopravního značení (princip, </w:t>
      </w:r>
      <w:r w:rsidRPr="00B43544">
        <w:rPr>
          <w:rFonts w:ascii="Calibri" w:hAnsi="Calibri" w:cs="Calibri"/>
          <w:b/>
          <w:bCs/>
        </w:rPr>
        <w:t>ne detailní výkres</w:t>
      </w:r>
      <w:r w:rsidRPr="00B43544">
        <w:rPr>
          <w:rFonts w:ascii="Calibri" w:hAnsi="Calibri" w:cs="Calibri"/>
        </w:rPr>
        <w:t>)</w:t>
      </w:r>
    </w:p>
    <w:p w14:paraId="6CEC909E" w14:textId="77777777" w:rsidR="00317204" w:rsidRPr="00B43544" w:rsidRDefault="00000000" w:rsidP="00317204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4585A8AB">
          <v:rect id="_x0000_i1029" style="width:434.3pt;height:1.5pt" o:hralign="center" o:hrstd="t" o:hr="t" fillcolor="#a0a0a0" stroked="f"/>
        </w:pict>
      </w:r>
    </w:p>
    <w:p w14:paraId="3CD39CE7" w14:textId="77777777" w:rsidR="00351C41" w:rsidRDefault="00351C41" w:rsidP="00317204">
      <w:pPr>
        <w:rPr>
          <w:rFonts w:ascii="Calibri" w:hAnsi="Calibri" w:cs="Calibri"/>
          <w:b/>
          <w:bCs/>
        </w:rPr>
      </w:pPr>
    </w:p>
    <w:p w14:paraId="04AEB41F" w14:textId="77777777" w:rsidR="004C40CE" w:rsidRPr="00B43544" w:rsidRDefault="004C40CE" w:rsidP="00317204">
      <w:pPr>
        <w:rPr>
          <w:rFonts w:ascii="Calibri" w:hAnsi="Calibri" w:cs="Calibri"/>
          <w:b/>
          <w:bCs/>
        </w:rPr>
      </w:pPr>
    </w:p>
    <w:p w14:paraId="4A74ED1E" w14:textId="3EED9E03" w:rsidR="00317204" w:rsidRPr="00B43544" w:rsidRDefault="00317204" w:rsidP="00317204">
      <w:pPr>
        <w:rPr>
          <w:rFonts w:ascii="Calibri" w:hAnsi="Calibri" w:cs="Calibri"/>
          <w:b/>
          <w:bCs/>
        </w:rPr>
      </w:pPr>
      <w:r w:rsidRPr="00B43544">
        <w:rPr>
          <w:rFonts w:ascii="Calibri" w:hAnsi="Calibri" w:cs="Calibri"/>
          <w:b/>
          <w:bCs/>
        </w:rPr>
        <w:lastRenderedPageBreak/>
        <w:t>6) Ekonomické posouzení (TCO / CAPEX / OPEX)</w:t>
      </w:r>
      <w:r w:rsidR="000020F7" w:rsidRPr="00B43544">
        <w:rPr>
          <w:rFonts w:ascii="Calibri" w:hAnsi="Calibri" w:cs="Calibri"/>
          <w:b/>
          <w:bCs/>
        </w:rPr>
        <w:t xml:space="preserve"> – vypracování odhadu</w:t>
      </w:r>
      <w:r w:rsidR="00F52F47" w:rsidRPr="00B43544">
        <w:rPr>
          <w:rFonts w:ascii="Calibri" w:hAnsi="Calibri" w:cs="Calibri"/>
          <w:b/>
          <w:bCs/>
        </w:rPr>
        <w:t xml:space="preserve"> nákladů na vybudování nabíjecích stanic včetně infrastruktury:</w:t>
      </w:r>
    </w:p>
    <w:p w14:paraId="02B96B26" w14:textId="0F588675" w:rsidR="00317204" w:rsidRPr="00B43544" w:rsidRDefault="00166C76" w:rsidP="00317204">
      <w:pPr>
        <w:rPr>
          <w:rFonts w:ascii="Calibri" w:hAnsi="Calibri" w:cs="Calibri"/>
        </w:rPr>
      </w:pPr>
      <w:r w:rsidRPr="00B43544">
        <w:rPr>
          <w:rFonts w:ascii="Calibri" w:hAnsi="Calibri" w:cs="Calibri"/>
        </w:rPr>
        <w:t>Pro scénář</w:t>
      </w:r>
      <w:r w:rsidR="00317204" w:rsidRPr="00B43544">
        <w:rPr>
          <w:rFonts w:ascii="Calibri" w:hAnsi="Calibri" w:cs="Calibri"/>
        </w:rPr>
        <w:t> </w:t>
      </w:r>
      <w:r w:rsidR="00A54BB2" w:rsidRPr="00B43544">
        <w:rPr>
          <w:rFonts w:ascii="Calibri" w:hAnsi="Calibri" w:cs="Calibri"/>
          <w:b/>
          <w:bCs/>
        </w:rPr>
        <w:t>S1</w:t>
      </w:r>
      <w:r w:rsidR="00317204" w:rsidRPr="00B43544">
        <w:rPr>
          <w:rFonts w:ascii="Calibri" w:hAnsi="Calibri" w:cs="Calibri"/>
        </w:rPr>
        <w:t>:</w:t>
      </w:r>
    </w:p>
    <w:p w14:paraId="1E503CB7" w14:textId="77777777" w:rsidR="00317204" w:rsidRPr="00B43544" w:rsidRDefault="00317204" w:rsidP="00317204">
      <w:pPr>
        <w:numPr>
          <w:ilvl w:val="0"/>
          <w:numId w:val="8"/>
        </w:numPr>
        <w:rPr>
          <w:rFonts w:ascii="Calibri" w:hAnsi="Calibri" w:cs="Calibri"/>
        </w:rPr>
      </w:pPr>
      <w:r w:rsidRPr="00B43544">
        <w:rPr>
          <w:rFonts w:ascii="Calibri" w:hAnsi="Calibri" w:cs="Calibri"/>
        </w:rPr>
        <w:t>Náklady:</w:t>
      </w:r>
    </w:p>
    <w:p w14:paraId="0735FCE5" w14:textId="0A63AF62" w:rsidR="00317204" w:rsidRPr="00B43544" w:rsidRDefault="00317204" w:rsidP="00317204">
      <w:pPr>
        <w:numPr>
          <w:ilvl w:val="1"/>
          <w:numId w:val="8"/>
        </w:numPr>
        <w:rPr>
          <w:rFonts w:ascii="Calibri" w:hAnsi="Calibri" w:cs="Calibri"/>
        </w:rPr>
      </w:pPr>
      <w:r w:rsidRPr="00B43544">
        <w:rPr>
          <w:rFonts w:ascii="Calibri" w:hAnsi="Calibri" w:cs="Calibri"/>
        </w:rPr>
        <w:t>přípojka /</w:t>
      </w:r>
      <w:r w:rsidR="007243CE" w:rsidRPr="00B43544">
        <w:rPr>
          <w:rFonts w:ascii="Calibri" w:hAnsi="Calibri" w:cs="Calibri"/>
        </w:rPr>
        <w:t>jistič/</w:t>
      </w:r>
      <w:r w:rsidRPr="00B43544">
        <w:rPr>
          <w:rFonts w:ascii="Calibri" w:hAnsi="Calibri" w:cs="Calibri"/>
        </w:rPr>
        <w:t xml:space="preserve"> přivedení kabeláže</w:t>
      </w:r>
    </w:p>
    <w:p w14:paraId="3D33A174" w14:textId="5ED49F0D" w:rsidR="00317204" w:rsidRPr="00B43544" w:rsidRDefault="00317204" w:rsidP="00317204">
      <w:pPr>
        <w:numPr>
          <w:ilvl w:val="1"/>
          <w:numId w:val="8"/>
        </w:numPr>
        <w:rPr>
          <w:rFonts w:ascii="Calibri" w:hAnsi="Calibri" w:cs="Calibri"/>
        </w:rPr>
      </w:pPr>
      <w:r w:rsidRPr="00B43544">
        <w:rPr>
          <w:rFonts w:ascii="Calibri" w:hAnsi="Calibri" w:cs="Calibri"/>
        </w:rPr>
        <w:t>nabíječky</w:t>
      </w:r>
    </w:p>
    <w:p w14:paraId="00C5A4D4" w14:textId="1DE6AD89" w:rsidR="00317204" w:rsidRPr="00B43544" w:rsidRDefault="00317204" w:rsidP="00317204">
      <w:pPr>
        <w:numPr>
          <w:ilvl w:val="1"/>
          <w:numId w:val="8"/>
        </w:numPr>
        <w:rPr>
          <w:rFonts w:ascii="Calibri" w:hAnsi="Calibri" w:cs="Calibri"/>
        </w:rPr>
      </w:pPr>
      <w:r w:rsidRPr="00B43544">
        <w:rPr>
          <w:rFonts w:ascii="Calibri" w:hAnsi="Calibri" w:cs="Calibri"/>
        </w:rPr>
        <w:t>rozvaděče</w:t>
      </w:r>
    </w:p>
    <w:p w14:paraId="395109A5" w14:textId="359C2541" w:rsidR="00317204" w:rsidRPr="00B43544" w:rsidRDefault="00317204" w:rsidP="00317204">
      <w:pPr>
        <w:numPr>
          <w:ilvl w:val="1"/>
          <w:numId w:val="8"/>
        </w:numPr>
        <w:rPr>
          <w:rFonts w:ascii="Calibri" w:hAnsi="Calibri" w:cs="Calibri"/>
        </w:rPr>
      </w:pPr>
      <w:r w:rsidRPr="00B43544">
        <w:rPr>
          <w:rFonts w:ascii="Calibri" w:hAnsi="Calibri" w:cs="Calibri"/>
        </w:rPr>
        <w:t>stavební úpravy</w:t>
      </w:r>
    </w:p>
    <w:p w14:paraId="74EBD45C" w14:textId="424E0934" w:rsidR="00317204" w:rsidRPr="00B43544" w:rsidRDefault="00317204" w:rsidP="00317204">
      <w:pPr>
        <w:numPr>
          <w:ilvl w:val="1"/>
          <w:numId w:val="8"/>
        </w:numPr>
        <w:rPr>
          <w:rFonts w:ascii="Calibri" w:hAnsi="Calibri" w:cs="Calibri"/>
        </w:rPr>
      </w:pPr>
      <w:r w:rsidRPr="00B43544">
        <w:rPr>
          <w:rFonts w:ascii="Calibri" w:hAnsi="Calibri" w:cs="Calibri"/>
        </w:rPr>
        <w:t>značení</w:t>
      </w:r>
    </w:p>
    <w:p w14:paraId="163EB56D" w14:textId="342BFC63" w:rsidR="00317204" w:rsidRPr="00B43544" w:rsidRDefault="00F0119F" w:rsidP="00317204">
      <w:pPr>
        <w:numPr>
          <w:ilvl w:val="1"/>
          <w:numId w:val="8"/>
        </w:numPr>
        <w:rPr>
          <w:rFonts w:ascii="Calibri" w:hAnsi="Calibri" w:cs="Calibri"/>
        </w:rPr>
      </w:pPr>
      <w:r w:rsidRPr="00B43544">
        <w:rPr>
          <w:rFonts w:ascii="Calibri" w:hAnsi="Calibri" w:cs="Calibri"/>
        </w:rPr>
        <w:t>úprava</w:t>
      </w:r>
      <w:r w:rsidR="00317204" w:rsidRPr="00B43544">
        <w:rPr>
          <w:rFonts w:ascii="Calibri" w:hAnsi="Calibri" w:cs="Calibri"/>
        </w:rPr>
        <w:t xml:space="preserve"> PBŘ </w:t>
      </w:r>
    </w:p>
    <w:p w14:paraId="00D80165" w14:textId="413ACD63" w:rsidR="00F0119F" w:rsidRPr="00B43544" w:rsidRDefault="00F0119F" w:rsidP="00317204">
      <w:pPr>
        <w:numPr>
          <w:ilvl w:val="1"/>
          <w:numId w:val="8"/>
        </w:numPr>
        <w:rPr>
          <w:rFonts w:ascii="Calibri" w:hAnsi="Calibri" w:cs="Calibri"/>
        </w:rPr>
      </w:pPr>
      <w:r w:rsidRPr="00B43544">
        <w:rPr>
          <w:rFonts w:ascii="Calibri" w:hAnsi="Calibri" w:cs="Calibri"/>
        </w:rPr>
        <w:t>TIČR</w:t>
      </w:r>
    </w:p>
    <w:p w14:paraId="7EC2CE91" w14:textId="77777777" w:rsidR="00317204" w:rsidRPr="00B43544" w:rsidRDefault="00317204" w:rsidP="00317204">
      <w:pPr>
        <w:numPr>
          <w:ilvl w:val="0"/>
          <w:numId w:val="8"/>
        </w:numPr>
        <w:rPr>
          <w:rFonts w:ascii="Calibri" w:hAnsi="Calibri" w:cs="Calibri"/>
        </w:rPr>
      </w:pPr>
      <w:r w:rsidRPr="00B43544">
        <w:rPr>
          <w:rFonts w:ascii="Calibri" w:hAnsi="Calibri" w:cs="Calibri"/>
        </w:rPr>
        <w:t>OPEX:</w:t>
      </w:r>
    </w:p>
    <w:p w14:paraId="7AC83B21" w14:textId="64D638D0" w:rsidR="00317204" w:rsidRPr="00B43544" w:rsidRDefault="00317204" w:rsidP="00317204">
      <w:pPr>
        <w:numPr>
          <w:ilvl w:val="1"/>
          <w:numId w:val="8"/>
        </w:numPr>
        <w:rPr>
          <w:rFonts w:ascii="Calibri" w:hAnsi="Calibri" w:cs="Calibri"/>
        </w:rPr>
      </w:pPr>
      <w:r w:rsidRPr="00B43544">
        <w:rPr>
          <w:rFonts w:ascii="Calibri" w:hAnsi="Calibri" w:cs="Calibri"/>
        </w:rPr>
        <w:t>energie (bez rozpadu na tarif, pouze rozsah)</w:t>
      </w:r>
      <w:r w:rsidR="007243CE" w:rsidRPr="00B43544">
        <w:rPr>
          <w:rFonts w:ascii="Calibri" w:hAnsi="Calibri" w:cs="Calibri"/>
        </w:rPr>
        <w:t>, rezervovaná kapacita</w:t>
      </w:r>
    </w:p>
    <w:p w14:paraId="6E914B62" w14:textId="4151AACC" w:rsidR="00317204" w:rsidRPr="00B43544" w:rsidRDefault="00317204" w:rsidP="00317204">
      <w:pPr>
        <w:rPr>
          <w:rFonts w:ascii="Calibri" w:hAnsi="Calibri" w:cs="Calibri"/>
        </w:rPr>
      </w:pPr>
      <w:r w:rsidRPr="00B43544">
        <w:rPr>
          <w:rFonts w:ascii="Calibri" w:hAnsi="Calibri" w:cs="Calibri"/>
        </w:rPr>
        <w:t>Výstup: </w:t>
      </w:r>
      <w:r w:rsidR="00B15210" w:rsidRPr="00B43544">
        <w:rPr>
          <w:rFonts w:ascii="Calibri" w:hAnsi="Calibri" w:cs="Calibri"/>
          <w:b/>
          <w:bCs/>
        </w:rPr>
        <w:t>Vyhodnocení</w:t>
      </w:r>
      <w:r w:rsidRPr="00B43544">
        <w:rPr>
          <w:rFonts w:ascii="Calibri" w:hAnsi="Calibri" w:cs="Calibri"/>
          <w:b/>
          <w:bCs/>
        </w:rPr>
        <w:t xml:space="preserve"> scénář</w:t>
      </w:r>
      <w:r w:rsidR="00B15210" w:rsidRPr="00B43544">
        <w:rPr>
          <w:rFonts w:ascii="Calibri" w:hAnsi="Calibri" w:cs="Calibri"/>
          <w:b/>
          <w:bCs/>
        </w:rPr>
        <w:t>e</w:t>
      </w:r>
    </w:p>
    <w:p w14:paraId="5705EC1B" w14:textId="77777777" w:rsidR="00317204" w:rsidRPr="00B43544" w:rsidRDefault="00000000" w:rsidP="00317204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33A47719">
          <v:rect id="_x0000_i1030" style="width:470.3pt;height:1.5pt" o:hralign="center" o:hrstd="t" o:hr="t" fillcolor="#a0a0a0" stroked="f"/>
        </w:pict>
      </w:r>
    </w:p>
    <w:p w14:paraId="193FAB3E" w14:textId="7F75F134" w:rsidR="00317204" w:rsidRPr="00B43544" w:rsidRDefault="00317204" w:rsidP="00317204">
      <w:pPr>
        <w:rPr>
          <w:rFonts w:ascii="Calibri" w:hAnsi="Calibri" w:cs="Calibri"/>
          <w:b/>
          <w:bCs/>
        </w:rPr>
      </w:pPr>
      <w:r w:rsidRPr="00B43544">
        <w:rPr>
          <w:rFonts w:ascii="Calibri" w:hAnsi="Calibri" w:cs="Calibri"/>
          <w:b/>
          <w:bCs/>
        </w:rPr>
        <w:t>7) Harmonogram realizace</w:t>
      </w:r>
      <w:r w:rsidR="000F6EC7" w:rsidRPr="00B43544">
        <w:rPr>
          <w:rFonts w:ascii="Calibri" w:hAnsi="Calibri" w:cs="Calibri"/>
          <w:b/>
          <w:bCs/>
        </w:rPr>
        <w:t xml:space="preserve"> – předpoklad plnění:</w:t>
      </w:r>
    </w:p>
    <w:p w14:paraId="3A991E6C" w14:textId="77777777" w:rsidR="00317204" w:rsidRPr="00B43544" w:rsidRDefault="00317204" w:rsidP="00317204">
      <w:pPr>
        <w:numPr>
          <w:ilvl w:val="0"/>
          <w:numId w:val="9"/>
        </w:numPr>
        <w:rPr>
          <w:rFonts w:ascii="Calibri" w:hAnsi="Calibri" w:cs="Calibri"/>
        </w:rPr>
      </w:pPr>
      <w:r w:rsidRPr="00B43544">
        <w:rPr>
          <w:rFonts w:ascii="Calibri" w:hAnsi="Calibri" w:cs="Calibri"/>
        </w:rPr>
        <w:t>Týdny / měsíce pro:</w:t>
      </w:r>
    </w:p>
    <w:p w14:paraId="5E960E75" w14:textId="77777777" w:rsidR="00F91B7F" w:rsidRDefault="00F91B7F" w:rsidP="00F91B7F">
      <w:pPr>
        <w:numPr>
          <w:ilvl w:val="1"/>
          <w:numId w:val="9"/>
        </w:num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Vyjádření PREdistribuce</w:t>
      </w:r>
    </w:p>
    <w:p w14:paraId="34AF2DCC" w14:textId="26EE44F0" w:rsidR="00317204" w:rsidRPr="00B43544" w:rsidRDefault="00317204" w:rsidP="00317204">
      <w:pPr>
        <w:numPr>
          <w:ilvl w:val="1"/>
          <w:numId w:val="9"/>
        </w:numPr>
        <w:rPr>
          <w:rFonts w:ascii="Calibri" w:hAnsi="Calibri" w:cs="Calibri"/>
        </w:rPr>
      </w:pPr>
      <w:r w:rsidRPr="00B43544">
        <w:rPr>
          <w:rFonts w:ascii="Calibri" w:hAnsi="Calibri" w:cs="Calibri"/>
        </w:rPr>
        <w:t>projekt DUR-DSP-DPS</w:t>
      </w:r>
    </w:p>
    <w:p w14:paraId="2FEFF7B6" w14:textId="1901C216" w:rsidR="00317204" w:rsidRPr="00B43544" w:rsidRDefault="00317204" w:rsidP="00317204">
      <w:pPr>
        <w:numPr>
          <w:ilvl w:val="1"/>
          <w:numId w:val="9"/>
        </w:numPr>
        <w:rPr>
          <w:rFonts w:ascii="Calibri" w:hAnsi="Calibri" w:cs="Calibri"/>
        </w:rPr>
      </w:pPr>
      <w:r w:rsidRPr="00B43544">
        <w:rPr>
          <w:rFonts w:ascii="Calibri" w:hAnsi="Calibri" w:cs="Calibri"/>
        </w:rPr>
        <w:t>realizaci</w:t>
      </w:r>
      <w:r w:rsidR="00A54BB2" w:rsidRPr="00B43544">
        <w:rPr>
          <w:rFonts w:ascii="Calibri" w:hAnsi="Calibri" w:cs="Calibri"/>
        </w:rPr>
        <w:t>, testování</w:t>
      </w:r>
    </w:p>
    <w:p w14:paraId="23FEC53B" w14:textId="71B68136" w:rsidR="00317204" w:rsidRPr="00B43544" w:rsidRDefault="00317204" w:rsidP="00317204">
      <w:pPr>
        <w:numPr>
          <w:ilvl w:val="0"/>
          <w:numId w:val="9"/>
        </w:numPr>
        <w:rPr>
          <w:rFonts w:ascii="Calibri" w:hAnsi="Calibri" w:cs="Calibri"/>
        </w:rPr>
      </w:pPr>
      <w:r w:rsidRPr="00B43544">
        <w:rPr>
          <w:rFonts w:ascii="Calibri" w:hAnsi="Calibri" w:cs="Calibri"/>
        </w:rPr>
        <w:t>Identifikace kritických míst (</w:t>
      </w:r>
      <w:r w:rsidR="00F0119F" w:rsidRPr="00B43544">
        <w:rPr>
          <w:rFonts w:ascii="Calibri" w:hAnsi="Calibri" w:cs="Calibri"/>
        </w:rPr>
        <w:t>např.</w:t>
      </w:r>
      <w:r w:rsidRPr="00B43544">
        <w:rPr>
          <w:rFonts w:ascii="Calibri" w:hAnsi="Calibri" w:cs="Calibri"/>
        </w:rPr>
        <w:t> </w:t>
      </w:r>
      <w:r w:rsidRPr="00B43544">
        <w:rPr>
          <w:rFonts w:ascii="Calibri" w:hAnsi="Calibri" w:cs="Calibri"/>
          <w:b/>
          <w:bCs/>
        </w:rPr>
        <w:t>připojení</w:t>
      </w:r>
      <w:r w:rsidR="00F0119F" w:rsidRPr="00B43544">
        <w:rPr>
          <w:rFonts w:ascii="Calibri" w:hAnsi="Calibri" w:cs="Calibri"/>
          <w:b/>
          <w:bCs/>
        </w:rPr>
        <w:t>, počasí</w:t>
      </w:r>
      <w:r w:rsidRPr="00B43544">
        <w:rPr>
          <w:rFonts w:ascii="Calibri" w:hAnsi="Calibri" w:cs="Calibri"/>
        </w:rPr>
        <w:t>)</w:t>
      </w:r>
    </w:p>
    <w:p w14:paraId="7FE1202D" w14:textId="77777777" w:rsidR="00317204" w:rsidRPr="00B43544" w:rsidRDefault="00000000" w:rsidP="00317204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4779D5CB">
          <v:rect id="_x0000_i1031" style="width:434.3pt;height:1.5pt" o:hralign="center" o:hrstd="t" o:hr="t" fillcolor="#a0a0a0" stroked="f"/>
        </w:pict>
      </w:r>
    </w:p>
    <w:p w14:paraId="7A9C63F1" w14:textId="77777777" w:rsidR="00317204" w:rsidRPr="00B43544" w:rsidRDefault="00317204" w:rsidP="00317204">
      <w:pPr>
        <w:rPr>
          <w:rFonts w:ascii="Calibri" w:hAnsi="Calibri" w:cs="Calibri"/>
          <w:b/>
          <w:bCs/>
        </w:rPr>
      </w:pPr>
      <w:r w:rsidRPr="00B43544">
        <w:rPr>
          <w:rFonts w:ascii="Calibri" w:hAnsi="Calibri" w:cs="Calibri"/>
          <w:b/>
          <w:bCs/>
        </w:rPr>
        <w:t>8) Rizika a doporučení</w:t>
      </w:r>
    </w:p>
    <w:p w14:paraId="5CB30FA8" w14:textId="619457CE" w:rsidR="00317204" w:rsidRPr="00B43544" w:rsidRDefault="00317204" w:rsidP="00317204">
      <w:pPr>
        <w:numPr>
          <w:ilvl w:val="0"/>
          <w:numId w:val="10"/>
        </w:numPr>
        <w:rPr>
          <w:rFonts w:ascii="Calibri" w:hAnsi="Calibri" w:cs="Calibri"/>
        </w:rPr>
      </w:pPr>
      <w:r w:rsidRPr="00B43544">
        <w:rPr>
          <w:rFonts w:ascii="Calibri" w:hAnsi="Calibri" w:cs="Calibri"/>
        </w:rPr>
        <w:t>Rizika technická (</w:t>
      </w:r>
      <w:r w:rsidRPr="00B43544">
        <w:rPr>
          <w:rFonts w:ascii="Calibri" w:hAnsi="Calibri" w:cs="Calibri"/>
          <w:b/>
          <w:bCs/>
        </w:rPr>
        <w:t>nedostatečný příkon</w:t>
      </w:r>
      <w:r w:rsidRPr="00B43544">
        <w:rPr>
          <w:rFonts w:ascii="Calibri" w:hAnsi="Calibri" w:cs="Calibri"/>
        </w:rPr>
        <w:t>, PBŘ nároky v krytém objektu)</w:t>
      </w:r>
    </w:p>
    <w:p w14:paraId="5C6C8AA7" w14:textId="12F97758" w:rsidR="00317204" w:rsidRPr="00B43544" w:rsidRDefault="00317204" w:rsidP="00317204">
      <w:pPr>
        <w:numPr>
          <w:ilvl w:val="0"/>
          <w:numId w:val="10"/>
        </w:numPr>
        <w:rPr>
          <w:rFonts w:ascii="Calibri" w:hAnsi="Calibri" w:cs="Calibri"/>
        </w:rPr>
      </w:pPr>
      <w:r w:rsidRPr="00B43544">
        <w:rPr>
          <w:rFonts w:ascii="Calibri" w:hAnsi="Calibri" w:cs="Calibri"/>
        </w:rPr>
        <w:t>Rizika finanční (cena stavebních úprav)</w:t>
      </w:r>
    </w:p>
    <w:p w14:paraId="0A3BCB16" w14:textId="337B99E6" w:rsidR="00B20C30" w:rsidRPr="00B43544" w:rsidRDefault="00B20C30" w:rsidP="00317204">
      <w:pPr>
        <w:numPr>
          <w:ilvl w:val="0"/>
          <w:numId w:val="10"/>
        </w:numPr>
        <w:rPr>
          <w:rFonts w:ascii="Calibri" w:hAnsi="Calibri" w:cs="Calibri"/>
        </w:rPr>
      </w:pPr>
      <w:r w:rsidRPr="00B43544">
        <w:rPr>
          <w:rFonts w:ascii="Calibri" w:hAnsi="Calibri" w:cs="Calibri"/>
        </w:rPr>
        <w:t xml:space="preserve">Poklady </w:t>
      </w:r>
      <w:r w:rsidR="008863F8" w:rsidRPr="00B43544">
        <w:rPr>
          <w:rFonts w:ascii="Calibri" w:hAnsi="Calibri" w:cs="Calibri"/>
        </w:rPr>
        <w:t>pro</w:t>
      </w:r>
      <w:r w:rsidRPr="00B43544">
        <w:rPr>
          <w:rFonts w:ascii="Calibri" w:hAnsi="Calibri" w:cs="Calibri"/>
        </w:rPr>
        <w:t xml:space="preserve"> stanovení</w:t>
      </w:r>
      <w:r w:rsidR="00334FFF" w:rsidRPr="00B43544">
        <w:rPr>
          <w:rFonts w:ascii="Calibri" w:hAnsi="Calibri" w:cs="Calibri"/>
        </w:rPr>
        <w:t xml:space="preserve"> a vyhodnocení</w:t>
      </w:r>
      <w:r w:rsidRPr="00B43544">
        <w:rPr>
          <w:rFonts w:ascii="Calibri" w:hAnsi="Calibri" w:cs="Calibri"/>
        </w:rPr>
        <w:t xml:space="preserve"> rizik</w:t>
      </w:r>
      <w:r w:rsidR="008863F8" w:rsidRPr="00B43544">
        <w:rPr>
          <w:rFonts w:ascii="Calibri" w:hAnsi="Calibri" w:cs="Calibri"/>
        </w:rPr>
        <w:t xml:space="preserve"> a </w:t>
      </w:r>
      <w:r w:rsidR="00334FFF" w:rsidRPr="00B43544">
        <w:rPr>
          <w:rFonts w:ascii="Calibri" w:hAnsi="Calibri" w:cs="Calibri"/>
        </w:rPr>
        <w:t>zvolení optimálních variant bez výše zmíněných rizik</w:t>
      </w:r>
      <w:r w:rsidR="003B5B09" w:rsidRPr="00B43544">
        <w:rPr>
          <w:rFonts w:ascii="Calibri" w:hAnsi="Calibri" w:cs="Calibri"/>
        </w:rPr>
        <w:t xml:space="preserve"> (</w:t>
      </w:r>
      <w:r w:rsidR="00AB0601" w:rsidRPr="00B43544">
        <w:rPr>
          <w:rFonts w:ascii="Calibri" w:hAnsi="Calibri" w:cs="Calibri"/>
        </w:rPr>
        <w:t xml:space="preserve">+ </w:t>
      </w:r>
      <w:r w:rsidR="003B5B09" w:rsidRPr="00B43544">
        <w:rPr>
          <w:rFonts w:ascii="Calibri" w:hAnsi="Calibri" w:cs="Calibri"/>
        </w:rPr>
        <w:t>stanovení nákladů)</w:t>
      </w:r>
    </w:p>
    <w:p w14:paraId="4B1014B7" w14:textId="77777777" w:rsidR="00317204" w:rsidRPr="00B43544" w:rsidRDefault="00317204" w:rsidP="00A54BB2">
      <w:pPr>
        <w:ind w:left="720"/>
        <w:rPr>
          <w:rFonts w:ascii="Calibri" w:hAnsi="Calibri" w:cs="Calibri"/>
        </w:rPr>
      </w:pPr>
    </w:p>
    <w:p w14:paraId="1A08F96A" w14:textId="45E9E8AD" w:rsidR="00317204" w:rsidRPr="00B43544" w:rsidRDefault="00317204" w:rsidP="00317204">
      <w:pPr>
        <w:rPr>
          <w:rFonts w:ascii="Calibri" w:hAnsi="Calibri" w:cs="Calibri"/>
        </w:rPr>
      </w:pPr>
      <w:r w:rsidRPr="00B43544">
        <w:rPr>
          <w:rFonts w:ascii="Calibri" w:hAnsi="Calibri" w:cs="Calibri"/>
        </w:rPr>
        <w:t>Doporučení </w:t>
      </w:r>
      <w:r w:rsidRPr="00B43544">
        <w:rPr>
          <w:rFonts w:ascii="Calibri" w:hAnsi="Calibri" w:cs="Calibri"/>
          <w:b/>
          <w:bCs/>
        </w:rPr>
        <w:t>postupného zavádění</w:t>
      </w:r>
    </w:p>
    <w:p w14:paraId="6555177F" w14:textId="25764962" w:rsidR="00317204" w:rsidRPr="00B43544" w:rsidRDefault="00317204" w:rsidP="00317204">
      <w:pPr>
        <w:rPr>
          <w:rFonts w:ascii="Calibri" w:hAnsi="Calibri" w:cs="Calibri"/>
        </w:rPr>
      </w:pP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2694"/>
        <w:gridCol w:w="3323"/>
        <w:gridCol w:w="3055"/>
      </w:tblGrid>
      <w:tr w:rsidR="009F13EA" w:rsidRPr="00B43544" w14:paraId="629A290D" w14:textId="77777777" w:rsidTr="00FC7E05">
        <w:trPr>
          <w:tblHeader/>
          <w:tblCellSpacing w:w="15" w:type="dxa"/>
        </w:trPr>
        <w:tc>
          <w:tcPr>
            <w:tcW w:w="26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7341A0" w14:textId="77777777" w:rsidR="00317204" w:rsidRPr="00B43544" w:rsidRDefault="00317204" w:rsidP="00317204">
            <w:pPr>
              <w:rPr>
                <w:rFonts w:ascii="Calibri" w:hAnsi="Calibri" w:cs="Calibri"/>
                <w:b/>
                <w:bCs/>
              </w:rPr>
            </w:pPr>
            <w:r w:rsidRPr="00B43544">
              <w:rPr>
                <w:rFonts w:ascii="Calibri" w:hAnsi="Calibri" w:cs="Calibri"/>
                <w:b/>
                <w:bCs/>
              </w:rPr>
              <w:t>Výstup</w:t>
            </w:r>
          </w:p>
        </w:tc>
        <w:tc>
          <w:tcPr>
            <w:tcW w:w="32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A94C79" w14:textId="77777777" w:rsidR="00317204" w:rsidRPr="00B43544" w:rsidRDefault="00317204" w:rsidP="00317204">
            <w:pPr>
              <w:rPr>
                <w:rFonts w:ascii="Calibri" w:hAnsi="Calibri" w:cs="Calibri"/>
                <w:b/>
                <w:bCs/>
              </w:rPr>
            </w:pPr>
            <w:r w:rsidRPr="00B43544">
              <w:rPr>
                <w:rFonts w:ascii="Calibri" w:hAnsi="Calibri" w:cs="Calibri"/>
                <w:b/>
                <w:bCs/>
              </w:rPr>
              <w:t>Forma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E7A462" w14:textId="77777777" w:rsidR="00317204" w:rsidRPr="00B43544" w:rsidRDefault="00317204" w:rsidP="00317204">
            <w:pPr>
              <w:rPr>
                <w:rFonts w:ascii="Calibri" w:hAnsi="Calibri" w:cs="Calibri"/>
                <w:b/>
                <w:bCs/>
              </w:rPr>
            </w:pPr>
            <w:r w:rsidRPr="00B43544">
              <w:rPr>
                <w:rFonts w:ascii="Calibri" w:hAnsi="Calibri" w:cs="Calibri"/>
                <w:b/>
                <w:bCs/>
              </w:rPr>
              <w:t>Účel</w:t>
            </w:r>
          </w:p>
        </w:tc>
      </w:tr>
      <w:tr w:rsidR="009F13EA" w:rsidRPr="00B43544" w14:paraId="24013539" w14:textId="77777777" w:rsidTr="00FC7E05">
        <w:trPr>
          <w:tblCellSpacing w:w="15" w:type="dxa"/>
        </w:trPr>
        <w:tc>
          <w:tcPr>
            <w:tcW w:w="26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25D5AD" w14:textId="23671586" w:rsidR="00317204" w:rsidRPr="00B43544" w:rsidRDefault="00A54BB2" w:rsidP="00317204">
            <w:pPr>
              <w:rPr>
                <w:rFonts w:ascii="Calibri" w:hAnsi="Calibri" w:cs="Calibri"/>
              </w:rPr>
            </w:pPr>
            <w:r w:rsidRPr="00B43544">
              <w:rPr>
                <w:rFonts w:ascii="Calibri" w:hAnsi="Calibri" w:cs="Calibri"/>
              </w:rPr>
              <w:t>Provozní scénář</w:t>
            </w:r>
            <w:r w:rsidR="00FC7E05" w:rsidRPr="00B43544">
              <w:rPr>
                <w:rFonts w:ascii="Calibri" w:hAnsi="Calibri" w:cs="Calibri"/>
              </w:rPr>
              <w:t xml:space="preserve"> </w:t>
            </w:r>
            <w:r w:rsidR="00FC7E05" w:rsidRPr="00B43544">
              <w:rPr>
                <w:rFonts w:ascii="Calibri" w:hAnsi="Calibri" w:cs="Calibri"/>
                <w:b/>
                <w:bCs/>
              </w:rPr>
              <w:t>S1</w:t>
            </w:r>
          </w:p>
        </w:tc>
        <w:tc>
          <w:tcPr>
            <w:tcW w:w="32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8334A5" w14:textId="77777777" w:rsidR="00317204" w:rsidRPr="00B43544" w:rsidRDefault="00317204" w:rsidP="00317204">
            <w:pPr>
              <w:rPr>
                <w:rFonts w:ascii="Calibri" w:hAnsi="Calibri" w:cs="Calibri"/>
              </w:rPr>
            </w:pPr>
            <w:r w:rsidRPr="00B43544">
              <w:rPr>
                <w:rFonts w:ascii="Calibri" w:hAnsi="Calibri" w:cs="Calibri"/>
              </w:rPr>
              <w:t>tabulka + popis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87A63D" w14:textId="77777777" w:rsidR="00317204" w:rsidRPr="00B43544" w:rsidRDefault="00317204" w:rsidP="00317204">
            <w:pPr>
              <w:rPr>
                <w:rFonts w:ascii="Calibri" w:hAnsi="Calibri" w:cs="Calibri"/>
              </w:rPr>
            </w:pPr>
            <w:r w:rsidRPr="00B43544">
              <w:rPr>
                <w:rFonts w:ascii="Calibri" w:hAnsi="Calibri" w:cs="Calibri"/>
              </w:rPr>
              <w:t>rozhodnutí, kolik a jak</w:t>
            </w:r>
          </w:p>
        </w:tc>
      </w:tr>
      <w:tr w:rsidR="009F13EA" w:rsidRPr="00B43544" w14:paraId="2BF79A86" w14:textId="77777777" w:rsidTr="00FC7E05">
        <w:trPr>
          <w:tblCellSpacing w:w="15" w:type="dxa"/>
        </w:trPr>
        <w:tc>
          <w:tcPr>
            <w:tcW w:w="26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6394FC" w14:textId="77777777" w:rsidR="00317204" w:rsidRPr="00B43544" w:rsidRDefault="00317204" w:rsidP="00317204">
            <w:pPr>
              <w:rPr>
                <w:rFonts w:ascii="Calibri" w:hAnsi="Calibri" w:cs="Calibri"/>
              </w:rPr>
            </w:pPr>
            <w:r w:rsidRPr="00B43544">
              <w:rPr>
                <w:rFonts w:ascii="Calibri" w:hAnsi="Calibri" w:cs="Calibri"/>
              </w:rPr>
              <w:t>Technický koncept připojení</w:t>
            </w:r>
          </w:p>
        </w:tc>
        <w:tc>
          <w:tcPr>
            <w:tcW w:w="32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577A1D" w14:textId="77777777" w:rsidR="00317204" w:rsidRPr="00B43544" w:rsidRDefault="00317204" w:rsidP="00317204">
            <w:pPr>
              <w:rPr>
                <w:rFonts w:ascii="Calibri" w:hAnsi="Calibri" w:cs="Calibri"/>
              </w:rPr>
            </w:pPr>
            <w:r w:rsidRPr="00B43544">
              <w:rPr>
                <w:rFonts w:ascii="Calibri" w:hAnsi="Calibri" w:cs="Calibri"/>
              </w:rPr>
              <w:t>schéma + popis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F479F6" w14:textId="77777777" w:rsidR="00317204" w:rsidRPr="00B43544" w:rsidRDefault="00317204" w:rsidP="00317204">
            <w:pPr>
              <w:rPr>
                <w:rFonts w:ascii="Calibri" w:hAnsi="Calibri" w:cs="Calibri"/>
              </w:rPr>
            </w:pPr>
            <w:r w:rsidRPr="00B43544">
              <w:rPr>
                <w:rFonts w:ascii="Calibri" w:hAnsi="Calibri" w:cs="Calibri"/>
              </w:rPr>
              <w:t>potvrzení technické realizovatelnosti</w:t>
            </w:r>
          </w:p>
        </w:tc>
      </w:tr>
      <w:tr w:rsidR="009F13EA" w:rsidRPr="00B43544" w14:paraId="28AAADE3" w14:textId="77777777" w:rsidTr="00FC7E05">
        <w:trPr>
          <w:tblCellSpacing w:w="15" w:type="dxa"/>
        </w:trPr>
        <w:tc>
          <w:tcPr>
            <w:tcW w:w="26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EFDD72" w14:textId="77777777" w:rsidR="00317204" w:rsidRPr="00B43544" w:rsidRDefault="00317204" w:rsidP="00317204">
            <w:pPr>
              <w:rPr>
                <w:rFonts w:ascii="Calibri" w:hAnsi="Calibri" w:cs="Calibri"/>
              </w:rPr>
            </w:pPr>
            <w:r w:rsidRPr="00B43544">
              <w:rPr>
                <w:rFonts w:ascii="Calibri" w:hAnsi="Calibri" w:cs="Calibri"/>
              </w:rPr>
              <w:t>Orientační CAPEX &amp; OPEX</w:t>
            </w:r>
          </w:p>
        </w:tc>
        <w:tc>
          <w:tcPr>
            <w:tcW w:w="32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0F454B" w14:textId="77777777" w:rsidR="00317204" w:rsidRPr="00B43544" w:rsidRDefault="00317204" w:rsidP="00317204">
            <w:pPr>
              <w:rPr>
                <w:rFonts w:ascii="Calibri" w:hAnsi="Calibri" w:cs="Calibri"/>
              </w:rPr>
            </w:pPr>
            <w:r w:rsidRPr="00B43544">
              <w:rPr>
                <w:rFonts w:ascii="Calibri" w:hAnsi="Calibri" w:cs="Calibri"/>
              </w:rPr>
              <w:t>rozpočtová tabulka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E210C9" w14:textId="77777777" w:rsidR="00317204" w:rsidRPr="00B43544" w:rsidRDefault="00317204" w:rsidP="00317204">
            <w:pPr>
              <w:rPr>
                <w:rFonts w:ascii="Calibri" w:hAnsi="Calibri" w:cs="Calibri"/>
              </w:rPr>
            </w:pPr>
            <w:r w:rsidRPr="00B43544">
              <w:rPr>
                <w:rFonts w:ascii="Calibri" w:hAnsi="Calibri" w:cs="Calibri"/>
              </w:rPr>
              <w:t>porovnání investice vs. provozu</w:t>
            </w:r>
          </w:p>
        </w:tc>
      </w:tr>
      <w:tr w:rsidR="009F13EA" w:rsidRPr="00B43544" w14:paraId="61E3F178" w14:textId="77777777" w:rsidTr="00FC7E05">
        <w:trPr>
          <w:tblCellSpacing w:w="15" w:type="dxa"/>
        </w:trPr>
        <w:tc>
          <w:tcPr>
            <w:tcW w:w="26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DDA027" w14:textId="77777777" w:rsidR="00317204" w:rsidRPr="00B43544" w:rsidRDefault="00317204" w:rsidP="00317204">
            <w:pPr>
              <w:rPr>
                <w:rFonts w:ascii="Calibri" w:hAnsi="Calibri" w:cs="Calibri"/>
              </w:rPr>
            </w:pPr>
            <w:r w:rsidRPr="00B43544">
              <w:rPr>
                <w:rFonts w:ascii="Calibri" w:hAnsi="Calibri" w:cs="Calibri"/>
              </w:rPr>
              <w:t>Doporučení varianty</w:t>
            </w:r>
          </w:p>
        </w:tc>
        <w:tc>
          <w:tcPr>
            <w:tcW w:w="32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55C4F8" w14:textId="77777777" w:rsidR="00317204" w:rsidRPr="00B43544" w:rsidRDefault="00317204" w:rsidP="00317204">
            <w:pPr>
              <w:rPr>
                <w:rFonts w:ascii="Calibri" w:hAnsi="Calibri" w:cs="Calibri"/>
              </w:rPr>
            </w:pPr>
            <w:r w:rsidRPr="00B43544">
              <w:rPr>
                <w:rFonts w:ascii="Calibri" w:hAnsi="Calibri" w:cs="Calibri"/>
              </w:rPr>
              <w:t>text s argumenty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723EE7" w14:textId="77777777" w:rsidR="00317204" w:rsidRPr="00B43544" w:rsidRDefault="00317204" w:rsidP="00317204">
            <w:pPr>
              <w:rPr>
                <w:rFonts w:ascii="Calibri" w:hAnsi="Calibri" w:cs="Calibri"/>
              </w:rPr>
            </w:pPr>
            <w:r w:rsidRPr="00B43544">
              <w:rPr>
                <w:rFonts w:ascii="Calibri" w:hAnsi="Calibri" w:cs="Calibri"/>
              </w:rPr>
              <w:t>schválení vedením / investorem</w:t>
            </w:r>
          </w:p>
        </w:tc>
      </w:tr>
      <w:tr w:rsidR="009F13EA" w:rsidRPr="00B43544" w14:paraId="50C59B1B" w14:textId="77777777" w:rsidTr="00FC7E05">
        <w:trPr>
          <w:tblCellSpacing w:w="15" w:type="dxa"/>
        </w:trPr>
        <w:tc>
          <w:tcPr>
            <w:tcW w:w="26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B3625D" w14:textId="77777777" w:rsidR="00317204" w:rsidRPr="00B43544" w:rsidRDefault="00317204" w:rsidP="00317204">
            <w:pPr>
              <w:rPr>
                <w:rFonts w:ascii="Calibri" w:hAnsi="Calibri" w:cs="Calibri"/>
              </w:rPr>
            </w:pPr>
            <w:r w:rsidRPr="00B43544">
              <w:rPr>
                <w:rFonts w:ascii="Calibri" w:hAnsi="Calibri" w:cs="Calibri"/>
              </w:rPr>
              <w:t>Harmonogram</w:t>
            </w:r>
          </w:p>
        </w:tc>
        <w:tc>
          <w:tcPr>
            <w:tcW w:w="32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D12E1F" w14:textId="695CAFC0" w:rsidR="00317204" w:rsidRPr="00B43544" w:rsidRDefault="00317204" w:rsidP="00317204">
            <w:pPr>
              <w:rPr>
                <w:rFonts w:ascii="Calibri" w:hAnsi="Calibri" w:cs="Calibri"/>
              </w:rPr>
            </w:pPr>
            <w:r w:rsidRPr="00B43544">
              <w:rPr>
                <w:rFonts w:ascii="Calibri" w:hAnsi="Calibri" w:cs="Calibri"/>
              </w:rPr>
              <w:t>Gant</w:t>
            </w:r>
            <w:r w:rsidR="009F13EA" w:rsidRPr="00B43544">
              <w:rPr>
                <w:rFonts w:ascii="Calibri" w:hAnsi="Calibri" w:cs="Calibri"/>
              </w:rPr>
              <w:t>t</w:t>
            </w:r>
            <w:r w:rsidRPr="00B43544">
              <w:rPr>
                <w:rFonts w:ascii="Calibri" w:hAnsi="Calibri" w:cs="Calibri"/>
              </w:rPr>
              <w:t xml:space="preserve"> / body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E35F22" w14:textId="77777777" w:rsidR="00317204" w:rsidRPr="00B43544" w:rsidRDefault="00317204" w:rsidP="00317204">
            <w:pPr>
              <w:rPr>
                <w:rFonts w:ascii="Calibri" w:hAnsi="Calibri" w:cs="Calibri"/>
              </w:rPr>
            </w:pPr>
            <w:r w:rsidRPr="00B43544">
              <w:rPr>
                <w:rFonts w:ascii="Calibri" w:hAnsi="Calibri" w:cs="Calibri"/>
              </w:rPr>
              <w:t>plán kroků k projekci (DUR/DSP)</w:t>
            </w:r>
          </w:p>
        </w:tc>
      </w:tr>
      <w:tr w:rsidR="00710CEF" w:rsidRPr="00B43544" w14:paraId="736C9007" w14:textId="77777777" w:rsidTr="00FC7E05">
        <w:trPr>
          <w:tblCellSpacing w:w="15" w:type="dxa"/>
        </w:trPr>
        <w:tc>
          <w:tcPr>
            <w:tcW w:w="26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01579F" w14:textId="4E4551CD" w:rsidR="00710CEF" w:rsidRPr="00B43544" w:rsidRDefault="00710CEF" w:rsidP="00317204">
            <w:pPr>
              <w:rPr>
                <w:rFonts w:ascii="Calibri" w:hAnsi="Calibri" w:cs="Calibri"/>
              </w:rPr>
            </w:pPr>
            <w:r w:rsidRPr="00B43544">
              <w:rPr>
                <w:rFonts w:ascii="Calibri" w:hAnsi="Calibri" w:cs="Calibri"/>
              </w:rPr>
              <w:t>Koordinační situace</w:t>
            </w:r>
          </w:p>
        </w:tc>
        <w:tc>
          <w:tcPr>
            <w:tcW w:w="32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8B5783" w14:textId="7C9132F4" w:rsidR="00710CEF" w:rsidRPr="00B43544" w:rsidRDefault="00710CEF" w:rsidP="00317204">
            <w:pPr>
              <w:rPr>
                <w:rFonts w:ascii="Calibri" w:hAnsi="Calibri" w:cs="Calibri"/>
              </w:rPr>
            </w:pPr>
            <w:r w:rsidRPr="00B43544">
              <w:rPr>
                <w:rFonts w:ascii="Calibri" w:hAnsi="Calibri" w:cs="Calibri"/>
              </w:rPr>
              <w:t xml:space="preserve">Katastrální </w:t>
            </w:r>
            <w:r w:rsidR="009F13EA" w:rsidRPr="00B43544">
              <w:rPr>
                <w:rFonts w:ascii="Calibri" w:hAnsi="Calibri" w:cs="Calibri"/>
              </w:rPr>
              <w:t>mapa s umístěním nabíjecích stanic</w:t>
            </w:r>
            <w:r w:rsidR="009F13EA" w:rsidRPr="00B43544">
              <w:rPr>
                <w:rFonts w:ascii="Calibri" w:hAnsi="Calibri" w:cs="Calibri"/>
              </w:rPr>
              <w:br/>
              <w:t>a parkovacích stání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913E1" w14:textId="77777777" w:rsidR="00710CEF" w:rsidRPr="00B43544" w:rsidRDefault="00710CEF" w:rsidP="00317204">
            <w:pPr>
              <w:rPr>
                <w:rFonts w:ascii="Calibri" w:hAnsi="Calibri" w:cs="Calibri"/>
              </w:rPr>
            </w:pPr>
          </w:p>
        </w:tc>
      </w:tr>
      <w:tr w:rsidR="00C07CE0" w:rsidRPr="00B43544" w14:paraId="1EB8E101" w14:textId="77777777" w:rsidTr="00FC7E05">
        <w:trPr>
          <w:tblCellSpacing w:w="15" w:type="dxa"/>
        </w:trPr>
        <w:tc>
          <w:tcPr>
            <w:tcW w:w="26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F9BDBF" w14:textId="77777777" w:rsidR="00C07CE0" w:rsidRPr="00B43544" w:rsidRDefault="00C07CE0" w:rsidP="00317204">
            <w:pPr>
              <w:rPr>
                <w:rFonts w:ascii="Calibri" w:hAnsi="Calibri" w:cs="Calibri"/>
              </w:rPr>
            </w:pPr>
          </w:p>
          <w:p w14:paraId="038B705E" w14:textId="77777777" w:rsidR="00C07CE0" w:rsidRPr="00B43544" w:rsidRDefault="00C07CE0" w:rsidP="00317204">
            <w:pPr>
              <w:rPr>
                <w:rFonts w:ascii="Calibri" w:hAnsi="Calibri" w:cs="Calibri"/>
              </w:rPr>
            </w:pPr>
          </w:p>
        </w:tc>
        <w:tc>
          <w:tcPr>
            <w:tcW w:w="32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6280D2" w14:textId="77777777" w:rsidR="00C07CE0" w:rsidRPr="00B43544" w:rsidRDefault="00C07CE0" w:rsidP="00317204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F4B462" w14:textId="77777777" w:rsidR="00C07CE0" w:rsidRPr="00B43544" w:rsidRDefault="00C07CE0" w:rsidP="00317204">
            <w:pPr>
              <w:rPr>
                <w:rFonts w:ascii="Calibri" w:hAnsi="Calibri" w:cs="Calibri"/>
              </w:rPr>
            </w:pPr>
          </w:p>
        </w:tc>
      </w:tr>
      <w:tr w:rsidR="009F13EA" w:rsidRPr="00B43544" w14:paraId="6DD05F8B" w14:textId="77777777" w:rsidTr="00FC7E05">
        <w:trPr>
          <w:tblCellSpacing w:w="15" w:type="dxa"/>
        </w:trPr>
        <w:tc>
          <w:tcPr>
            <w:tcW w:w="26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96B253" w14:textId="212E27A2" w:rsidR="00166C76" w:rsidRPr="00B43544" w:rsidRDefault="00166C76" w:rsidP="00C07CE0">
            <w:pPr>
              <w:rPr>
                <w:rFonts w:ascii="Calibri" w:hAnsi="Calibri" w:cs="Calibri"/>
              </w:rPr>
            </w:pPr>
          </w:p>
        </w:tc>
        <w:tc>
          <w:tcPr>
            <w:tcW w:w="32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43E202" w14:textId="77777777" w:rsidR="00166C76" w:rsidRPr="00B43544" w:rsidRDefault="00166C76" w:rsidP="00317204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4247FC" w14:textId="24846E65" w:rsidR="00166C76" w:rsidRPr="00B43544" w:rsidRDefault="00166C76" w:rsidP="00317204">
            <w:pPr>
              <w:rPr>
                <w:rFonts w:ascii="Calibri" w:hAnsi="Calibri" w:cs="Calibri"/>
              </w:rPr>
            </w:pPr>
          </w:p>
        </w:tc>
      </w:tr>
      <w:tr w:rsidR="009F13EA" w:rsidRPr="00B43544" w14:paraId="5B418A3F" w14:textId="77777777" w:rsidTr="00FC7E05">
        <w:trPr>
          <w:tblCellSpacing w:w="15" w:type="dxa"/>
        </w:trPr>
        <w:tc>
          <w:tcPr>
            <w:tcW w:w="26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318DFA" w14:textId="77777777" w:rsidR="00166C76" w:rsidRPr="00B43544" w:rsidRDefault="00166C76" w:rsidP="00317204">
            <w:pPr>
              <w:rPr>
                <w:rFonts w:ascii="Calibri" w:hAnsi="Calibri" w:cs="Calibri"/>
              </w:rPr>
            </w:pPr>
          </w:p>
        </w:tc>
        <w:tc>
          <w:tcPr>
            <w:tcW w:w="32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2096C5" w14:textId="77777777" w:rsidR="00166C76" w:rsidRPr="00B43544" w:rsidRDefault="00166C76" w:rsidP="00317204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44F395" w14:textId="77777777" w:rsidR="00166C76" w:rsidRPr="00B43544" w:rsidRDefault="00166C76" w:rsidP="00317204">
            <w:pPr>
              <w:rPr>
                <w:rFonts w:ascii="Calibri" w:hAnsi="Calibri" w:cs="Calibri"/>
              </w:rPr>
            </w:pPr>
          </w:p>
        </w:tc>
      </w:tr>
    </w:tbl>
    <w:p w14:paraId="47DC291C" w14:textId="77777777" w:rsidR="00317204" w:rsidRPr="00B43544" w:rsidRDefault="00317204" w:rsidP="00317204">
      <w:pPr>
        <w:rPr>
          <w:rFonts w:ascii="Calibri" w:hAnsi="Calibri" w:cs="Calibri"/>
        </w:rPr>
      </w:pPr>
    </w:p>
    <w:sectPr w:rsidR="00317204" w:rsidRPr="00B435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4F8FA" w14:textId="77777777" w:rsidR="0081798A" w:rsidRDefault="0081798A" w:rsidP="00B43544">
      <w:pPr>
        <w:spacing w:after="0" w:line="240" w:lineRule="auto"/>
      </w:pPr>
      <w:r>
        <w:separator/>
      </w:r>
    </w:p>
  </w:endnote>
  <w:endnote w:type="continuationSeparator" w:id="0">
    <w:p w14:paraId="6412357D" w14:textId="77777777" w:rsidR="0081798A" w:rsidRDefault="0081798A" w:rsidP="00B435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8209F" w14:textId="77777777" w:rsidR="0081798A" w:rsidRDefault="0081798A" w:rsidP="00B43544">
      <w:pPr>
        <w:spacing w:after="0" w:line="240" w:lineRule="auto"/>
      </w:pPr>
      <w:r>
        <w:separator/>
      </w:r>
    </w:p>
  </w:footnote>
  <w:footnote w:type="continuationSeparator" w:id="0">
    <w:p w14:paraId="51C0443C" w14:textId="77777777" w:rsidR="0081798A" w:rsidRDefault="0081798A" w:rsidP="00B435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17BA"/>
    <w:multiLevelType w:val="multilevel"/>
    <w:tmpl w:val="D9427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ED290F"/>
    <w:multiLevelType w:val="multilevel"/>
    <w:tmpl w:val="B644D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8B2E8B"/>
    <w:multiLevelType w:val="multilevel"/>
    <w:tmpl w:val="8BDAC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130101"/>
    <w:multiLevelType w:val="multilevel"/>
    <w:tmpl w:val="5442D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2E5B31"/>
    <w:multiLevelType w:val="multilevel"/>
    <w:tmpl w:val="63FE6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987D26"/>
    <w:multiLevelType w:val="multilevel"/>
    <w:tmpl w:val="D1D21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D125A2"/>
    <w:multiLevelType w:val="multilevel"/>
    <w:tmpl w:val="00D65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1E3475"/>
    <w:multiLevelType w:val="multilevel"/>
    <w:tmpl w:val="4448F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0E2558"/>
    <w:multiLevelType w:val="multilevel"/>
    <w:tmpl w:val="AAF2B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8863B7"/>
    <w:multiLevelType w:val="multilevel"/>
    <w:tmpl w:val="76504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1647546">
    <w:abstractNumId w:val="8"/>
  </w:num>
  <w:num w:numId="2" w16cid:durableId="1284268048">
    <w:abstractNumId w:val="9"/>
  </w:num>
  <w:num w:numId="3" w16cid:durableId="1115716263">
    <w:abstractNumId w:val="0"/>
  </w:num>
  <w:num w:numId="4" w16cid:durableId="338042724">
    <w:abstractNumId w:val="7"/>
  </w:num>
  <w:num w:numId="5" w16cid:durableId="1593590671">
    <w:abstractNumId w:val="4"/>
  </w:num>
  <w:num w:numId="6" w16cid:durableId="1449861544">
    <w:abstractNumId w:val="5"/>
  </w:num>
  <w:num w:numId="7" w16cid:durableId="1940409251">
    <w:abstractNumId w:val="6"/>
  </w:num>
  <w:num w:numId="8" w16cid:durableId="2087679226">
    <w:abstractNumId w:val="2"/>
  </w:num>
  <w:num w:numId="9" w16cid:durableId="987054417">
    <w:abstractNumId w:val="3"/>
  </w:num>
  <w:num w:numId="10" w16cid:durableId="1688018061">
    <w:abstractNumId w:val="1"/>
  </w:num>
  <w:num w:numId="11" w16cid:durableId="18743421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204"/>
    <w:rsid w:val="000020F7"/>
    <w:rsid w:val="00017692"/>
    <w:rsid w:val="00035080"/>
    <w:rsid w:val="00073605"/>
    <w:rsid w:val="000E1E71"/>
    <w:rsid w:val="000E267E"/>
    <w:rsid w:val="000F6EC7"/>
    <w:rsid w:val="0012111E"/>
    <w:rsid w:val="0013738A"/>
    <w:rsid w:val="00162DCD"/>
    <w:rsid w:val="00166C76"/>
    <w:rsid w:val="00180419"/>
    <w:rsid w:val="001B5751"/>
    <w:rsid w:val="001F188A"/>
    <w:rsid w:val="0020569A"/>
    <w:rsid w:val="002323A4"/>
    <w:rsid w:val="0023645E"/>
    <w:rsid w:val="0024083F"/>
    <w:rsid w:val="0024436C"/>
    <w:rsid w:val="00256371"/>
    <w:rsid w:val="00267202"/>
    <w:rsid w:val="00267255"/>
    <w:rsid w:val="002905DF"/>
    <w:rsid w:val="00291356"/>
    <w:rsid w:val="0029708F"/>
    <w:rsid w:val="00297A94"/>
    <w:rsid w:val="002C0E71"/>
    <w:rsid w:val="002D5E1A"/>
    <w:rsid w:val="0031269A"/>
    <w:rsid w:val="003159E5"/>
    <w:rsid w:val="003164F4"/>
    <w:rsid w:val="00317042"/>
    <w:rsid w:val="00317204"/>
    <w:rsid w:val="00334FFF"/>
    <w:rsid w:val="00342C9E"/>
    <w:rsid w:val="00351C41"/>
    <w:rsid w:val="003813EE"/>
    <w:rsid w:val="00383926"/>
    <w:rsid w:val="00395EFF"/>
    <w:rsid w:val="003A66C3"/>
    <w:rsid w:val="003B5B09"/>
    <w:rsid w:val="003C697D"/>
    <w:rsid w:val="004102CB"/>
    <w:rsid w:val="00411EA2"/>
    <w:rsid w:val="00420D53"/>
    <w:rsid w:val="004546A3"/>
    <w:rsid w:val="0049627A"/>
    <w:rsid w:val="004A21BE"/>
    <w:rsid w:val="004C1EA1"/>
    <w:rsid w:val="004C40CE"/>
    <w:rsid w:val="004E08D3"/>
    <w:rsid w:val="004E5673"/>
    <w:rsid w:val="004F7E14"/>
    <w:rsid w:val="00504C7C"/>
    <w:rsid w:val="00510941"/>
    <w:rsid w:val="00511194"/>
    <w:rsid w:val="00515DA7"/>
    <w:rsid w:val="005338A8"/>
    <w:rsid w:val="00546FDA"/>
    <w:rsid w:val="00554C26"/>
    <w:rsid w:val="005572FD"/>
    <w:rsid w:val="00564A8F"/>
    <w:rsid w:val="005700C7"/>
    <w:rsid w:val="00575C15"/>
    <w:rsid w:val="00591B01"/>
    <w:rsid w:val="00592C72"/>
    <w:rsid w:val="00592EA7"/>
    <w:rsid w:val="005B2274"/>
    <w:rsid w:val="005D401F"/>
    <w:rsid w:val="005F3A14"/>
    <w:rsid w:val="00612A57"/>
    <w:rsid w:val="006261F7"/>
    <w:rsid w:val="00632197"/>
    <w:rsid w:val="0066683A"/>
    <w:rsid w:val="00685863"/>
    <w:rsid w:val="00691B92"/>
    <w:rsid w:val="00710CEF"/>
    <w:rsid w:val="007243CE"/>
    <w:rsid w:val="007379DA"/>
    <w:rsid w:val="0077456B"/>
    <w:rsid w:val="007A2BBB"/>
    <w:rsid w:val="007B02DC"/>
    <w:rsid w:val="007B3D94"/>
    <w:rsid w:val="007B5D42"/>
    <w:rsid w:val="007D1AD1"/>
    <w:rsid w:val="007E43CD"/>
    <w:rsid w:val="00810C90"/>
    <w:rsid w:val="0081798A"/>
    <w:rsid w:val="00845574"/>
    <w:rsid w:val="00862473"/>
    <w:rsid w:val="008863F8"/>
    <w:rsid w:val="00911BD0"/>
    <w:rsid w:val="00930F19"/>
    <w:rsid w:val="00947B02"/>
    <w:rsid w:val="00967034"/>
    <w:rsid w:val="009810B9"/>
    <w:rsid w:val="00994BAB"/>
    <w:rsid w:val="009D5C92"/>
    <w:rsid w:val="009E072D"/>
    <w:rsid w:val="009F13EA"/>
    <w:rsid w:val="009F6B86"/>
    <w:rsid w:val="009F7AE8"/>
    <w:rsid w:val="00A150B7"/>
    <w:rsid w:val="00A50BDE"/>
    <w:rsid w:val="00A54BB2"/>
    <w:rsid w:val="00A6757C"/>
    <w:rsid w:val="00A871E0"/>
    <w:rsid w:val="00A965AE"/>
    <w:rsid w:val="00A97119"/>
    <w:rsid w:val="00AA5F53"/>
    <w:rsid w:val="00AB0601"/>
    <w:rsid w:val="00AF45BA"/>
    <w:rsid w:val="00B15210"/>
    <w:rsid w:val="00B20C30"/>
    <w:rsid w:val="00B2775E"/>
    <w:rsid w:val="00B4131B"/>
    <w:rsid w:val="00B43544"/>
    <w:rsid w:val="00B7588D"/>
    <w:rsid w:val="00B95C14"/>
    <w:rsid w:val="00BF3D73"/>
    <w:rsid w:val="00C07CE0"/>
    <w:rsid w:val="00C15AC6"/>
    <w:rsid w:val="00C322E4"/>
    <w:rsid w:val="00C713A6"/>
    <w:rsid w:val="00C8404B"/>
    <w:rsid w:val="00CC0D2C"/>
    <w:rsid w:val="00D00EE9"/>
    <w:rsid w:val="00D07D68"/>
    <w:rsid w:val="00D10443"/>
    <w:rsid w:val="00D36119"/>
    <w:rsid w:val="00DB0B1A"/>
    <w:rsid w:val="00DC4060"/>
    <w:rsid w:val="00DE296E"/>
    <w:rsid w:val="00DF10B8"/>
    <w:rsid w:val="00DF73B8"/>
    <w:rsid w:val="00E52048"/>
    <w:rsid w:val="00EC512C"/>
    <w:rsid w:val="00F0119F"/>
    <w:rsid w:val="00F2154B"/>
    <w:rsid w:val="00F31DD8"/>
    <w:rsid w:val="00F413D1"/>
    <w:rsid w:val="00F44A5D"/>
    <w:rsid w:val="00F52F47"/>
    <w:rsid w:val="00F64EAC"/>
    <w:rsid w:val="00F8347A"/>
    <w:rsid w:val="00F86472"/>
    <w:rsid w:val="00F91B7F"/>
    <w:rsid w:val="00FC7E05"/>
    <w:rsid w:val="00FD5FBD"/>
    <w:rsid w:val="00FF4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2D6C7"/>
  <w15:chartTrackingRefBased/>
  <w15:docId w15:val="{D9FE6B31-8802-4712-9B5C-93E5BD523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172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172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172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172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172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172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172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172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172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172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172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172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1720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1720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1720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1720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1720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1720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172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172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172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172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172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1720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1720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1720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172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1720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17204"/>
    <w:rPr>
      <w:b/>
      <w:bCs/>
      <w:smallCaps/>
      <w:color w:val="0F4761" w:themeColor="accent1" w:themeShade="BF"/>
      <w:spacing w:val="5"/>
    </w:rPr>
  </w:style>
  <w:style w:type="character" w:customStyle="1" w:styleId="gmail-apple-converted-space">
    <w:name w:val="gmail-apple-converted-space"/>
    <w:basedOn w:val="Standardnpsmoodstavce"/>
    <w:rsid w:val="00C07CE0"/>
  </w:style>
  <w:style w:type="character" w:styleId="Siln">
    <w:name w:val="Strong"/>
    <w:basedOn w:val="Standardnpsmoodstavce"/>
    <w:uiPriority w:val="22"/>
    <w:qFormat/>
    <w:rsid w:val="00C07CE0"/>
    <w:rPr>
      <w:b/>
      <w:bCs/>
    </w:rPr>
  </w:style>
  <w:style w:type="character" w:styleId="Zdraznn">
    <w:name w:val="Emphasis"/>
    <w:basedOn w:val="Standardnpsmoodstavce"/>
    <w:uiPriority w:val="20"/>
    <w:qFormat/>
    <w:rsid w:val="00C07CE0"/>
    <w:rPr>
      <w:i/>
      <w:iCs/>
    </w:rPr>
  </w:style>
  <w:style w:type="paragraph" w:styleId="Zhlav">
    <w:name w:val="header"/>
    <w:basedOn w:val="Normln"/>
    <w:link w:val="ZhlavChar"/>
    <w:uiPriority w:val="99"/>
    <w:unhideWhenUsed/>
    <w:rsid w:val="00B435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43544"/>
  </w:style>
  <w:style w:type="paragraph" w:styleId="Zpat">
    <w:name w:val="footer"/>
    <w:basedOn w:val="Normln"/>
    <w:link w:val="ZpatChar"/>
    <w:uiPriority w:val="99"/>
    <w:unhideWhenUsed/>
    <w:rsid w:val="00B435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43544"/>
  </w:style>
  <w:style w:type="table" w:styleId="Mkatabulky">
    <w:name w:val="Table Grid"/>
    <w:basedOn w:val="Normlntabulka"/>
    <w:uiPriority w:val="39"/>
    <w:rsid w:val="00B435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97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5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494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TSK Praha</Company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Auerová Hana</dc:creator>
  <cp:keywords/>
  <dc:description/>
  <cp:lastModifiedBy>Auerová Hana</cp:lastModifiedBy>
  <cp:revision>2</cp:revision>
  <cp:lastPrinted>2025-11-21T10:53:00Z</cp:lastPrinted>
  <dcterms:created xsi:type="dcterms:W3CDTF">2026-05-26T19:15:00Z</dcterms:created>
  <dcterms:modified xsi:type="dcterms:W3CDTF">2026-05-26T19:15:00Z</dcterms:modified>
</cp:coreProperties>
</file>