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E3DB6" w14:textId="77777777" w:rsidR="00797092" w:rsidRPr="003C0D30" w:rsidRDefault="00797092" w:rsidP="00091027">
      <w:pPr>
        <w:pStyle w:val="Nzev"/>
        <w:tabs>
          <w:tab w:val="left" w:pos="851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C0D30">
        <w:rPr>
          <w:rFonts w:ascii="Arial" w:hAnsi="Arial" w:cs="Arial"/>
          <w:b/>
          <w:sz w:val="22"/>
          <w:szCs w:val="22"/>
        </w:rPr>
        <w:t>SMLOUVA O DÍLO</w:t>
      </w:r>
    </w:p>
    <w:p w14:paraId="1F127205" w14:textId="3E5F1517" w:rsidR="00797092" w:rsidRPr="003C0D30" w:rsidRDefault="00797092" w:rsidP="00A852E3">
      <w:pPr>
        <w:pStyle w:val="Normln-odrky"/>
        <w:numPr>
          <w:ilvl w:val="0"/>
          <w:numId w:val="0"/>
        </w:numPr>
        <w:spacing w:after="120" w:line="240" w:lineRule="auto"/>
        <w:jc w:val="both"/>
        <w:rPr>
          <w:rFonts w:cs="Arial"/>
          <w:sz w:val="22"/>
          <w:szCs w:val="22"/>
        </w:rPr>
      </w:pPr>
      <w:r w:rsidRPr="003C0D30">
        <w:rPr>
          <w:rFonts w:cs="Arial"/>
          <w:sz w:val="22"/>
          <w:szCs w:val="22"/>
        </w:rPr>
        <w:t>uzavřená podle § 2586 a násl. zákona č. 89/2012 Sb., občanský zákoník, ve znění pozdějších předpisů („</w:t>
      </w:r>
      <w:r w:rsidRPr="003C0D30">
        <w:rPr>
          <w:rFonts w:cs="Arial"/>
          <w:b/>
          <w:bCs/>
          <w:sz w:val="22"/>
          <w:szCs w:val="22"/>
        </w:rPr>
        <w:t>Smlouva</w:t>
      </w:r>
      <w:r w:rsidRPr="003C0D30">
        <w:rPr>
          <w:rFonts w:cs="Arial"/>
          <w:sz w:val="22"/>
          <w:szCs w:val="22"/>
        </w:rPr>
        <w:t>“)</w:t>
      </w:r>
    </w:p>
    <w:p w14:paraId="21ACE9E2" w14:textId="77777777" w:rsidR="00797092" w:rsidRPr="003C0D30" w:rsidRDefault="00797092" w:rsidP="00A852E3">
      <w:pPr>
        <w:pStyle w:val="Nadpis1"/>
        <w:keepNext w:val="0"/>
        <w:numPr>
          <w:ilvl w:val="0"/>
          <w:numId w:val="0"/>
        </w:numPr>
        <w:spacing w:before="0" w:after="120"/>
        <w:ind w:left="567"/>
        <w:jc w:val="both"/>
        <w:rPr>
          <w:rFonts w:cs="Arial"/>
          <w:b w:val="0"/>
          <w:szCs w:val="22"/>
        </w:rPr>
      </w:pPr>
      <w:r w:rsidRPr="003C0D30">
        <w:rPr>
          <w:rFonts w:cs="Arial"/>
          <w:szCs w:val="22"/>
        </w:rPr>
        <w:t>SMLUVNÍ STRANY</w:t>
      </w:r>
    </w:p>
    <w:p w14:paraId="01954232" w14:textId="1359E204" w:rsidR="00797092" w:rsidRPr="003C0D30" w:rsidRDefault="00797092" w:rsidP="00E70E85">
      <w:pPr>
        <w:pStyle w:val="Level3"/>
        <w:numPr>
          <w:ilvl w:val="0"/>
          <w:numId w:val="8"/>
        </w:numPr>
        <w:spacing w:before="0"/>
        <w:ind w:left="567" w:hanging="567"/>
        <w:rPr>
          <w:rFonts w:ascii="Arial" w:hAnsi="Arial" w:cs="Arial"/>
          <w:szCs w:val="22"/>
        </w:rPr>
      </w:pPr>
      <w:r w:rsidRPr="003C0D30">
        <w:rPr>
          <w:rFonts w:ascii="Arial" w:hAnsi="Arial" w:cs="Arial"/>
          <w:b/>
          <w:szCs w:val="22"/>
        </w:rPr>
        <w:t xml:space="preserve">Česká republika </w:t>
      </w:r>
      <w:r w:rsidR="001100DA" w:rsidRPr="00123FF9">
        <w:rPr>
          <w:rFonts w:ascii="Arial" w:hAnsi="Arial" w:cs="Arial"/>
          <w:b/>
          <w:bCs/>
          <w:szCs w:val="22"/>
        </w:rPr>
        <w:t>–</w:t>
      </w:r>
      <w:r w:rsidRPr="003C0D30">
        <w:rPr>
          <w:rFonts w:ascii="Arial" w:hAnsi="Arial" w:cs="Arial"/>
          <w:b/>
          <w:szCs w:val="22"/>
        </w:rPr>
        <w:t xml:space="preserve"> Státní pozemkový úřad</w:t>
      </w:r>
    </w:p>
    <w:p w14:paraId="1CECEF9E" w14:textId="77777777" w:rsidR="00437D5B" w:rsidRPr="003C0D30" w:rsidRDefault="00437D5B" w:rsidP="00437D5B">
      <w:pPr>
        <w:spacing w:before="0" w:after="120"/>
        <w:ind w:left="567"/>
        <w:rPr>
          <w:rFonts w:ascii="Arial" w:hAnsi="Arial" w:cs="Arial"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>se sídlem Husinecká 1024/</w:t>
      </w:r>
      <w:proofErr w:type="gramStart"/>
      <w:r w:rsidRPr="003C0D30">
        <w:rPr>
          <w:rFonts w:ascii="Arial" w:hAnsi="Arial" w:cs="Arial"/>
          <w:sz w:val="22"/>
          <w:szCs w:val="22"/>
        </w:rPr>
        <w:t>11a</w:t>
      </w:r>
      <w:proofErr w:type="gramEnd"/>
      <w:r w:rsidRPr="003C0D30">
        <w:rPr>
          <w:rFonts w:ascii="Arial" w:hAnsi="Arial" w:cs="Arial"/>
          <w:sz w:val="22"/>
          <w:szCs w:val="22"/>
        </w:rPr>
        <w:t xml:space="preserve">, 130 00 Praha 3 – Žižkov, IČO: 013 12 774, Krajský pozemkový úřad pro </w:t>
      </w:r>
      <w:r>
        <w:rPr>
          <w:rFonts w:ascii="Arial" w:hAnsi="Arial" w:cs="Arial"/>
          <w:snapToGrid w:val="0"/>
          <w:sz w:val="22"/>
          <w:szCs w:val="22"/>
        </w:rPr>
        <w:t>Středočeský kraj a hl. m. Praha</w:t>
      </w:r>
      <w:r w:rsidRPr="003C0D30">
        <w:rPr>
          <w:rFonts w:ascii="Arial" w:hAnsi="Arial" w:cs="Arial"/>
          <w:snapToGrid w:val="0"/>
          <w:sz w:val="22"/>
          <w:szCs w:val="22"/>
        </w:rPr>
        <w:t>,</w:t>
      </w:r>
      <w:r w:rsidRPr="003C0D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 w:rsidRPr="003C0D30">
        <w:rPr>
          <w:rFonts w:ascii="Arial" w:hAnsi="Arial" w:cs="Arial"/>
          <w:snapToGrid w:val="0"/>
          <w:sz w:val="22"/>
          <w:szCs w:val="22"/>
        </w:rPr>
        <w:t xml:space="preserve">adrese </w:t>
      </w:r>
      <w:r w:rsidRPr="003C6859">
        <w:rPr>
          <w:rFonts w:ascii="Arial" w:hAnsi="Arial" w:cs="Arial"/>
          <w:bCs/>
          <w:color w:val="000000"/>
          <w:sz w:val="22"/>
          <w:szCs w:val="22"/>
        </w:rPr>
        <w:t>Nám. Winstona Churchilla 1800/2, 130 00 Praha 3</w:t>
      </w:r>
    </w:p>
    <w:p w14:paraId="48B14509" w14:textId="77777777" w:rsidR="00437D5B" w:rsidRPr="003C0D30" w:rsidRDefault="00437D5B" w:rsidP="00437D5B">
      <w:pPr>
        <w:spacing w:before="0" w:after="120"/>
        <w:ind w:left="567"/>
        <w:rPr>
          <w:rFonts w:ascii="Arial" w:hAnsi="Arial" w:cs="Arial"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 xml:space="preserve">Zastoupená: </w:t>
      </w:r>
      <w:r>
        <w:rPr>
          <w:rFonts w:ascii="Arial" w:hAnsi="Arial" w:cs="Arial"/>
          <w:sz w:val="22"/>
          <w:szCs w:val="22"/>
        </w:rPr>
        <w:t>Ing. Jiří Veselý, ředitel KPÚ pro Středočeský kraj a hl. m. Praha</w:t>
      </w:r>
      <w:r w:rsidRPr="003C0D30">
        <w:rPr>
          <w:rFonts w:ascii="Arial" w:hAnsi="Arial" w:cs="Arial"/>
          <w:iCs/>
          <w:sz w:val="22"/>
          <w:szCs w:val="22"/>
        </w:rPr>
        <w:t xml:space="preserve"> </w:t>
      </w:r>
    </w:p>
    <w:p w14:paraId="53B237EF" w14:textId="77777777" w:rsidR="00437D5B" w:rsidRDefault="00437D5B" w:rsidP="00437D5B">
      <w:pPr>
        <w:spacing w:before="0" w:after="120"/>
        <w:ind w:left="567"/>
        <w:rPr>
          <w:rFonts w:ascii="Arial" w:hAnsi="Arial" w:cs="Arial"/>
          <w:iCs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 xml:space="preserve">Ve smluvních záležitostech zastoupená: </w:t>
      </w:r>
      <w:r>
        <w:rPr>
          <w:rFonts w:ascii="Arial" w:hAnsi="Arial" w:cs="Arial"/>
          <w:sz w:val="22"/>
          <w:szCs w:val="22"/>
        </w:rPr>
        <w:t>Ing. Jiří Veselý, ředitel KPÚ pro Středočeský kraj a hl. m. Praha</w:t>
      </w:r>
      <w:r w:rsidRPr="003C0D30">
        <w:rPr>
          <w:rFonts w:ascii="Arial" w:hAnsi="Arial" w:cs="Arial"/>
          <w:iCs/>
          <w:sz w:val="22"/>
          <w:szCs w:val="22"/>
        </w:rPr>
        <w:t xml:space="preserve"> </w:t>
      </w:r>
    </w:p>
    <w:p w14:paraId="53D998AE" w14:textId="404F2747" w:rsidR="00437D5B" w:rsidRPr="00F738BB" w:rsidRDefault="00437D5B" w:rsidP="00F738BB">
      <w:pPr>
        <w:spacing w:before="0" w:after="120"/>
        <w:ind w:left="567"/>
        <w:rPr>
          <w:rFonts w:ascii="Arial" w:hAnsi="Arial" w:cs="Arial"/>
          <w:snapToGrid w:val="0"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>V technických záležitostech zastoupená:</w:t>
      </w:r>
      <w:r w:rsidRPr="003C0D30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k.ú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. </w:t>
      </w:r>
      <w:r w:rsidR="00805C11">
        <w:rPr>
          <w:rFonts w:ascii="Arial" w:hAnsi="Arial" w:cs="Arial"/>
          <w:snapToGrid w:val="0"/>
          <w:sz w:val="22"/>
          <w:szCs w:val="22"/>
        </w:rPr>
        <w:t>Chleby</w:t>
      </w:r>
      <w:r>
        <w:rPr>
          <w:rFonts w:ascii="Arial" w:hAnsi="Arial" w:cs="Arial"/>
          <w:snapToGrid w:val="0"/>
          <w:sz w:val="22"/>
          <w:szCs w:val="22"/>
        </w:rPr>
        <w:t xml:space="preserve"> - Ing. Jaroslav Poděbradský, </w:t>
      </w:r>
      <w:r>
        <w:rPr>
          <w:rFonts w:ascii="Arial" w:hAnsi="Arial" w:cs="Arial"/>
          <w:sz w:val="22"/>
          <w:szCs w:val="22"/>
        </w:rPr>
        <w:t>KPÚ pro Středočeský kraj a hl. m. Praha</w:t>
      </w:r>
      <w:r>
        <w:rPr>
          <w:rFonts w:ascii="Arial" w:hAnsi="Arial" w:cs="Arial"/>
          <w:iCs/>
          <w:sz w:val="22"/>
          <w:szCs w:val="22"/>
        </w:rPr>
        <w:t>, Pobočka Nymburk</w:t>
      </w:r>
    </w:p>
    <w:p w14:paraId="5DC31D68" w14:textId="77777777" w:rsidR="00437D5B" w:rsidRPr="003C0D30" w:rsidRDefault="00437D5B" w:rsidP="00437D5B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3C0D30">
        <w:rPr>
          <w:rFonts w:ascii="Arial" w:hAnsi="Arial" w:cs="Arial"/>
          <w:b/>
          <w:bCs/>
          <w:sz w:val="22"/>
          <w:szCs w:val="22"/>
        </w:rPr>
        <w:t>Kontaktní údaje:</w:t>
      </w:r>
    </w:p>
    <w:p w14:paraId="214C1997" w14:textId="77777777" w:rsidR="00437D5B" w:rsidRPr="00D12E9C" w:rsidRDefault="00437D5B" w:rsidP="00437D5B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D12E9C">
        <w:rPr>
          <w:rFonts w:ascii="Arial" w:hAnsi="Arial" w:cs="Arial"/>
          <w:sz w:val="22"/>
          <w:szCs w:val="22"/>
        </w:rPr>
        <w:t xml:space="preserve">Tel.: </w:t>
      </w:r>
      <w:r w:rsidRPr="00D12E9C">
        <w:rPr>
          <w:rFonts w:ascii="Arial" w:hAnsi="Arial" w:cs="Arial"/>
          <w:snapToGrid w:val="0"/>
          <w:sz w:val="22"/>
          <w:szCs w:val="22"/>
        </w:rPr>
        <w:t>721 973 650</w:t>
      </w:r>
    </w:p>
    <w:p w14:paraId="0993E779" w14:textId="69EEA8E0" w:rsidR="00437D5B" w:rsidRPr="00F738BB" w:rsidRDefault="00437D5B" w:rsidP="00F738BB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D12E9C">
        <w:rPr>
          <w:rFonts w:ascii="Arial" w:hAnsi="Arial" w:cs="Arial"/>
          <w:sz w:val="22"/>
          <w:szCs w:val="22"/>
        </w:rPr>
        <w:t>E-mail:</w:t>
      </w:r>
      <w:r w:rsidRPr="00D12E9C">
        <w:rPr>
          <w:rFonts w:ascii="Arial" w:hAnsi="Arial" w:cs="Arial"/>
          <w:snapToGrid w:val="0"/>
          <w:sz w:val="22"/>
          <w:szCs w:val="22"/>
        </w:rPr>
        <w:t xml:space="preserve"> </w:t>
      </w:r>
      <w:hyperlink r:id="rId12" w:history="1">
        <w:r w:rsidR="00F738BB" w:rsidRPr="00F738BB">
          <w:rPr>
            <w:rStyle w:val="Hypertextovodkaz"/>
            <w:rFonts w:ascii="Arial" w:hAnsi="Arial" w:cs="Arial"/>
            <w:snapToGrid w:val="0"/>
            <w:color w:val="auto"/>
            <w:sz w:val="22"/>
            <w:szCs w:val="22"/>
          </w:rPr>
          <w:t>jaroslav.podebradsky@spu.gov.cz</w:t>
        </w:r>
      </w:hyperlink>
    </w:p>
    <w:p w14:paraId="46E94BDB" w14:textId="77777777" w:rsidR="00F738BB" w:rsidRPr="00F738BB" w:rsidRDefault="00F738BB" w:rsidP="00F738BB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</w:p>
    <w:p w14:paraId="265449C5" w14:textId="06701ACF" w:rsidR="00437D5B" w:rsidRPr="003C0D30" w:rsidRDefault="00437D5B" w:rsidP="00437D5B">
      <w:pPr>
        <w:spacing w:before="0" w:after="120"/>
        <w:ind w:left="56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napToGrid w:val="0"/>
          <w:sz w:val="22"/>
          <w:szCs w:val="22"/>
        </w:rPr>
        <w:t>k.ú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. Semice nad Labem, </w:t>
      </w:r>
      <w:r w:rsidR="00805C11">
        <w:rPr>
          <w:rFonts w:ascii="Arial" w:hAnsi="Arial" w:cs="Arial"/>
          <w:snapToGrid w:val="0"/>
          <w:sz w:val="22"/>
          <w:szCs w:val="22"/>
        </w:rPr>
        <w:t xml:space="preserve">Přerov nad Labem, </w:t>
      </w:r>
      <w:r>
        <w:rPr>
          <w:rFonts w:ascii="Arial" w:hAnsi="Arial" w:cs="Arial"/>
          <w:snapToGrid w:val="0"/>
          <w:sz w:val="22"/>
          <w:szCs w:val="22"/>
        </w:rPr>
        <w:t xml:space="preserve">Kostelní Lhota - Ing. Jan Kusovský, </w:t>
      </w:r>
      <w:r>
        <w:rPr>
          <w:rFonts w:ascii="Arial" w:hAnsi="Arial" w:cs="Arial"/>
          <w:sz w:val="22"/>
          <w:szCs w:val="22"/>
        </w:rPr>
        <w:t>KPÚ pro Středočeský kraj a hl. m. Praha</w:t>
      </w:r>
      <w:r>
        <w:rPr>
          <w:rFonts w:ascii="Arial" w:hAnsi="Arial" w:cs="Arial"/>
          <w:iCs/>
          <w:sz w:val="22"/>
          <w:szCs w:val="22"/>
        </w:rPr>
        <w:t>, Pobočka Nymburk</w:t>
      </w:r>
    </w:p>
    <w:p w14:paraId="0A9ED4AD" w14:textId="77777777" w:rsidR="00437D5B" w:rsidRPr="003C0D30" w:rsidRDefault="00437D5B" w:rsidP="00437D5B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3C0D30">
        <w:rPr>
          <w:rFonts w:ascii="Arial" w:hAnsi="Arial" w:cs="Arial"/>
          <w:b/>
          <w:bCs/>
          <w:sz w:val="22"/>
          <w:szCs w:val="22"/>
        </w:rPr>
        <w:t>Kontaktní údaje:</w:t>
      </w:r>
    </w:p>
    <w:p w14:paraId="0A51969D" w14:textId="6F42F030" w:rsidR="00437D5B" w:rsidRPr="00D12E9C" w:rsidRDefault="00437D5B" w:rsidP="00437D5B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D12E9C">
        <w:rPr>
          <w:rFonts w:ascii="Arial" w:hAnsi="Arial" w:cs="Arial"/>
          <w:sz w:val="22"/>
          <w:szCs w:val="22"/>
        </w:rPr>
        <w:t xml:space="preserve">Tel.: </w:t>
      </w:r>
      <w:r w:rsidRPr="00D12E9C">
        <w:rPr>
          <w:rFonts w:ascii="Arial" w:hAnsi="Arial" w:cs="Arial"/>
          <w:snapToGrid w:val="0"/>
          <w:sz w:val="22"/>
          <w:szCs w:val="22"/>
        </w:rPr>
        <w:t>72</w:t>
      </w:r>
      <w:r>
        <w:rPr>
          <w:rFonts w:ascii="Arial" w:hAnsi="Arial" w:cs="Arial"/>
          <w:snapToGrid w:val="0"/>
          <w:sz w:val="22"/>
          <w:szCs w:val="22"/>
        </w:rPr>
        <w:t>4 067 783</w:t>
      </w:r>
    </w:p>
    <w:p w14:paraId="2D930701" w14:textId="63A9929A" w:rsidR="00437D5B" w:rsidRDefault="00437D5B" w:rsidP="00F738BB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D12E9C">
        <w:rPr>
          <w:rFonts w:ascii="Arial" w:hAnsi="Arial" w:cs="Arial"/>
          <w:sz w:val="22"/>
          <w:szCs w:val="22"/>
        </w:rPr>
        <w:t>E-mail:</w:t>
      </w:r>
      <w:r w:rsidRPr="00D12E9C">
        <w:rPr>
          <w:rFonts w:ascii="Arial" w:hAnsi="Arial" w:cs="Arial"/>
          <w:snapToGrid w:val="0"/>
          <w:sz w:val="22"/>
          <w:szCs w:val="22"/>
        </w:rPr>
        <w:t xml:space="preserve"> ja</w:t>
      </w:r>
      <w:r>
        <w:rPr>
          <w:rFonts w:ascii="Arial" w:hAnsi="Arial" w:cs="Arial"/>
          <w:snapToGrid w:val="0"/>
          <w:sz w:val="22"/>
          <w:szCs w:val="22"/>
        </w:rPr>
        <w:t>n.kusovsky</w:t>
      </w:r>
      <w:r w:rsidRPr="00D12E9C">
        <w:rPr>
          <w:rFonts w:ascii="Arial" w:hAnsi="Arial" w:cs="Arial"/>
          <w:snapToGrid w:val="0"/>
          <w:sz w:val="22"/>
          <w:szCs w:val="22"/>
        </w:rPr>
        <w:t>@spu.gov.cz</w:t>
      </w:r>
    </w:p>
    <w:p w14:paraId="1A4CEAA3" w14:textId="13A7F5F2" w:rsidR="00797092" w:rsidRPr="003C0D30" w:rsidRDefault="00797092" w:rsidP="00A852E3">
      <w:pPr>
        <w:spacing w:before="0" w:after="120"/>
        <w:ind w:left="567" w:right="1418"/>
        <w:rPr>
          <w:rFonts w:ascii="Arial" w:hAnsi="Arial" w:cs="Arial"/>
          <w:b/>
          <w:i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>ID datové schránky: z49per3</w:t>
      </w:r>
    </w:p>
    <w:p w14:paraId="13D220BF" w14:textId="77777777" w:rsidR="00797092" w:rsidRPr="003C0D30" w:rsidRDefault="00797092" w:rsidP="00A852E3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b/>
          <w:i/>
          <w:sz w:val="22"/>
          <w:szCs w:val="22"/>
        </w:rPr>
      </w:pPr>
      <w:r w:rsidRPr="003C0D30">
        <w:rPr>
          <w:rFonts w:ascii="Arial" w:hAnsi="Arial" w:cs="Arial"/>
          <w:b/>
          <w:sz w:val="22"/>
          <w:szCs w:val="22"/>
        </w:rPr>
        <w:t>Bankovní</w:t>
      </w:r>
      <w:r w:rsidRPr="003C0D30">
        <w:rPr>
          <w:rFonts w:ascii="Arial" w:hAnsi="Arial" w:cs="Arial"/>
          <w:sz w:val="22"/>
          <w:szCs w:val="22"/>
        </w:rPr>
        <w:t xml:space="preserve"> </w:t>
      </w:r>
      <w:r w:rsidRPr="003C0D30">
        <w:rPr>
          <w:rFonts w:ascii="Arial" w:hAnsi="Arial" w:cs="Arial"/>
          <w:b/>
          <w:sz w:val="22"/>
          <w:szCs w:val="22"/>
        </w:rPr>
        <w:t>spojení</w:t>
      </w:r>
      <w:r w:rsidRPr="003C0D30">
        <w:rPr>
          <w:rFonts w:ascii="Arial" w:hAnsi="Arial" w:cs="Arial"/>
          <w:sz w:val="22"/>
          <w:szCs w:val="22"/>
        </w:rPr>
        <w:t>: Česká národní banka</w:t>
      </w:r>
    </w:p>
    <w:p w14:paraId="7F3EF555" w14:textId="77777777" w:rsidR="00797092" w:rsidRPr="003C0D30" w:rsidRDefault="00797092" w:rsidP="00A852E3">
      <w:pPr>
        <w:spacing w:before="0" w:after="120"/>
        <w:ind w:left="4536" w:right="1417" w:hanging="3969"/>
        <w:contextualSpacing/>
        <w:rPr>
          <w:rFonts w:ascii="Arial" w:hAnsi="Arial" w:cs="Arial"/>
          <w:b/>
          <w:i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>Číslo účtu: 3723001/0710</w:t>
      </w:r>
    </w:p>
    <w:p w14:paraId="2D56B5B1" w14:textId="77777777" w:rsidR="00797092" w:rsidRPr="003C0D30" w:rsidRDefault="00797092" w:rsidP="00A852E3">
      <w:pPr>
        <w:spacing w:before="0" w:after="120"/>
        <w:ind w:left="4536" w:right="1418" w:hanging="3969"/>
        <w:rPr>
          <w:rFonts w:ascii="Arial" w:hAnsi="Arial" w:cs="Arial"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>DIČ: CZ01312774 (</w:t>
      </w:r>
      <w:r w:rsidRPr="003C0D30">
        <w:rPr>
          <w:rFonts w:ascii="Arial" w:hAnsi="Arial" w:cs="Arial"/>
          <w:i/>
          <w:iCs/>
          <w:sz w:val="22"/>
          <w:szCs w:val="22"/>
        </w:rPr>
        <w:t>není plátce DPH</w:t>
      </w:r>
      <w:r w:rsidRPr="003C0D30">
        <w:rPr>
          <w:rFonts w:ascii="Arial" w:hAnsi="Arial" w:cs="Arial"/>
          <w:sz w:val="22"/>
          <w:szCs w:val="22"/>
        </w:rPr>
        <w:t>)</w:t>
      </w:r>
    </w:p>
    <w:p w14:paraId="72850BDB" w14:textId="77777777" w:rsidR="00797092" w:rsidRPr="003C0D30" w:rsidRDefault="00797092" w:rsidP="00A852E3">
      <w:pPr>
        <w:spacing w:before="0" w:after="120"/>
        <w:ind w:left="4536" w:right="1417" w:hanging="3969"/>
        <w:rPr>
          <w:rFonts w:ascii="Arial" w:hAnsi="Arial" w:cs="Arial"/>
          <w:b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>(„</w:t>
      </w:r>
      <w:r w:rsidRPr="003C0D30">
        <w:rPr>
          <w:rFonts w:ascii="Arial" w:hAnsi="Arial" w:cs="Arial"/>
          <w:b/>
          <w:sz w:val="22"/>
          <w:szCs w:val="22"/>
        </w:rPr>
        <w:t>Objednatel</w:t>
      </w:r>
      <w:r w:rsidRPr="003C0D30">
        <w:rPr>
          <w:rFonts w:ascii="Arial" w:hAnsi="Arial" w:cs="Arial"/>
          <w:bCs/>
          <w:sz w:val="22"/>
          <w:szCs w:val="22"/>
        </w:rPr>
        <w:t>“)</w:t>
      </w:r>
    </w:p>
    <w:p w14:paraId="7524D87A" w14:textId="77777777" w:rsidR="00797092" w:rsidRPr="003C0D30" w:rsidRDefault="00797092" w:rsidP="00A852E3">
      <w:pPr>
        <w:spacing w:before="0" w:after="120"/>
        <w:ind w:left="567"/>
        <w:rPr>
          <w:rFonts w:ascii="Arial" w:hAnsi="Arial" w:cs="Arial"/>
          <w:b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>a</w:t>
      </w:r>
    </w:p>
    <w:p w14:paraId="324A5594" w14:textId="77777777" w:rsidR="00F738BB" w:rsidRPr="0043604E" w:rsidRDefault="00F738BB" w:rsidP="00F738BB">
      <w:pPr>
        <w:numPr>
          <w:ilvl w:val="0"/>
          <w:numId w:val="8"/>
        </w:numPr>
        <w:spacing w:before="0" w:after="120"/>
        <w:ind w:left="567" w:hanging="567"/>
        <w:rPr>
          <w:rFonts w:ascii="Arial" w:hAnsi="Arial" w:cs="Arial"/>
          <w:b/>
          <w:sz w:val="22"/>
          <w:szCs w:val="22"/>
        </w:rPr>
      </w:pPr>
      <w:r w:rsidRPr="0043604E">
        <w:rPr>
          <w:rFonts w:ascii="Arial" w:hAnsi="Arial" w:cs="Arial"/>
          <w:b/>
          <w:sz w:val="22"/>
          <w:szCs w:val="22"/>
        </w:rPr>
        <w:t xml:space="preserve">INGEOS spol. s r.o. </w:t>
      </w:r>
    </w:p>
    <w:p w14:paraId="68C1D6C5" w14:textId="77777777" w:rsidR="00F738BB" w:rsidRPr="0043604E" w:rsidRDefault="00F738BB" w:rsidP="00F738BB">
      <w:pPr>
        <w:spacing w:before="0" w:after="120"/>
        <w:ind w:left="567"/>
        <w:rPr>
          <w:rFonts w:ascii="Arial" w:hAnsi="Arial" w:cs="Arial"/>
          <w:snapToGrid w:val="0"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 xml:space="preserve">společnost založená a existující podle právního řádu [České republiky], </w:t>
      </w:r>
      <w:r w:rsidRPr="0043604E">
        <w:rPr>
          <w:rFonts w:ascii="Arial" w:hAnsi="Arial" w:cs="Arial"/>
          <w:bCs/>
          <w:sz w:val="22"/>
          <w:szCs w:val="22"/>
        </w:rPr>
        <w:t xml:space="preserve">se sídlem </w:t>
      </w:r>
      <w:r w:rsidRPr="0043604E">
        <w:rPr>
          <w:rFonts w:ascii="Arial" w:hAnsi="Arial" w:cs="Arial"/>
          <w:snapToGrid w:val="0"/>
          <w:sz w:val="22"/>
          <w:szCs w:val="22"/>
        </w:rPr>
        <w:t>Masarykova 2462/55, 415 01 Teplice, IČO: 27331083, zapsaná v obchodním rejstříku vedeném u Krajského soudu v Ústí nad Labem, oddíl C, vložka 24660.</w:t>
      </w:r>
    </w:p>
    <w:p w14:paraId="6F5932C2" w14:textId="77777777" w:rsidR="00F738BB" w:rsidRPr="0043604E" w:rsidRDefault="00F738BB" w:rsidP="00F738BB">
      <w:pPr>
        <w:spacing w:before="0" w:after="120"/>
        <w:ind w:left="567"/>
        <w:rPr>
          <w:rFonts w:ascii="Arial" w:hAnsi="Arial" w:cs="Arial"/>
          <w:bCs/>
          <w:sz w:val="22"/>
          <w:szCs w:val="22"/>
        </w:rPr>
      </w:pPr>
      <w:r w:rsidRPr="0043604E">
        <w:rPr>
          <w:rFonts w:ascii="Arial" w:hAnsi="Arial" w:cs="Arial"/>
          <w:snapToGrid w:val="0"/>
          <w:sz w:val="22"/>
          <w:szCs w:val="22"/>
        </w:rPr>
        <w:t>Zastoupená: Tomášem Charvátem</w:t>
      </w:r>
    </w:p>
    <w:p w14:paraId="4BFD2B98" w14:textId="77777777" w:rsidR="00F738BB" w:rsidRPr="0043604E" w:rsidRDefault="00F738BB" w:rsidP="00F738BB">
      <w:pPr>
        <w:spacing w:before="0" w:after="120"/>
        <w:ind w:left="567"/>
        <w:rPr>
          <w:rFonts w:ascii="Arial" w:hAnsi="Arial" w:cs="Arial"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>Ve smluvních záležitostech zastoupená</w:t>
      </w:r>
      <w:r w:rsidRPr="0043604E">
        <w:rPr>
          <w:rFonts w:ascii="Arial" w:hAnsi="Arial" w:cs="Arial"/>
          <w:bCs/>
          <w:sz w:val="22"/>
          <w:szCs w:val="22"/>
        </w:rPr>
        <w:t xml:space="preserve">: </w:t>
      </w:r>
      <w:r w:rsidRPr="0043604E">
        <w:rPr>
          <w:rFonts w:ascii="Arial" w:hAnsi="Arial" w:cs="Arial"/>
          <w:snapToGrid w:val="0"/>
          <w:sz w:val="22"/>
          <w:szCs w:val="22"/>
        </w:rPr>
        <w:t>Tomášem Charvátem</w:t>
      </w:r>
    </w:p>
    <w:p w14:paraId="4A7E4E72" w14:textId="7AD568B3" w:rsidR="00F738BB" w:rsidRPr="0043604E" w:rsidRDefault="00F738BB" w:rsidP="00F738BB">
      <w:pPr>
        <w:tabs>
          <w:tab w:val="left" w:pos="4536"/>
        </w:tabs>
        <w:spacing w:before="0" w:after="120"/>
        <w:ind w:left="567"/>
        <w:rPr>
          <w:rFonts w:ascii="Arial" w:hAnsi="Arial" w:cs="Arial"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 xml:space="preserve">V technických záležitostech zastoupená: </w:t>
      </w:r>
      <w:r w:rsidR="000A3DA8">
        <w:rPr>
          <w:rFonts w:ascii="Arial" w:hAnsi="Arial" w:cs="Arial"/>
          <w:snapToGrid w:val="0"/>
          <w:sz w:val="22"/>
          <w:szCs w:val="22"/>
        </w:rPr>
        <w:t>XXXXXXXXXXXXXX</w:t>
      </w:r>
    </w:p>
    <w:p w14:paraId="6A94384A" w14:textId="77777777" w:rsidR="00F738BB" w:rsidRPr="0043604E" w:rsidRDefault="00F738BB" w:rsidP="00F738BB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43604E">
        <w:rPr>
          <w:rFonts w:ascii="Arial" w:hAnsi="Arial" w:cs="Arial"/>
          <w:b/>
          <w:bCs/>
          <w:sz w:val="22"/>
          <w:szCs w:val="22"/>
        </w:rPr>
        <w:t>Kontaktní údaje:</w:t>
      </w:r>
    </w:p>
    <w:p w14:paraId="534056A8" w14:textId="2CEF1193" w:rsidR="00F738BB" w:rsidRPr="0043604E" w:rsidRDefault="00F738BB" w:rsidP="00F738BB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 xml:space="preserve">Tel.: </w:t>
      </w:r>
      <w:r w:rsidR="000A3DA8">
        <w:rPr>
          <w:rFonts w:ascii="Arial" w:hAnsi="Arial" w:cs="Arial"/>
          <w:sz w:val="22"/>
          <w:szCs w:val="22"/>
        </w:rPr>
        <w:t>XXXXXXXXXXX</w:t>
      </w:r>
    </w:p>
    <w:p w14:paraId="66495AD2" w14:textId="27AB43AD" w:rsidR="00F738BB" w:rsidRPr="0043604E" w:rsidRDefault="00F738BB" w:rsidP="00F738BB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>E-mail:</w:t>
      </w:r>
      <w:r w:rsidRPr="0043604E">
        <w:rPr>
          <w:rFonts w:ascii="Arial" w:hAnsi="Arial" w:cs="Arial"/>
          <w:snapToGrid w:val="0"/>
          <w:sz w:val="22"/>
          <w:szCs w:val="22"/>
        </w:rPr>
        <w:t xml:space="preserve"> </w:t>
      </w:r>
      <w:r w:rsidR="000A3DA8">
        <w:rPr>
          <w:rFonts w:ascii="Arial" w:hAnsi="Arial" w:cs="Arial"/>
          <w:snapToGrid w:val="0"/>
          <w:sz w:val="22"/>
          <w:szCs w:val="22"/>
        </w:rPr>
        <w:t>XXXXXXXXXX</w:t>
      </w:r>
    </w:p>
    <w:p w14:paraId="272E2ACB" w14:textId="77777777" w:rsidR="00F738BB" w:rsidRPr="0043604E" w:rsidRDefault="00F738BB" w:rsidP="00F738BB">
      <w:pPr>
        <w:spacing w:before="0" w:after="120"/>
        <w:ind w:left="567"/>
        <w:rPr>
          <w:rFonts w:ascii="Arial" w:hAnsi="Arial" w:cs="Arial"/>
          <w:snapToGrid w:val="0"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>ID datové schránky:</w:t>
      </w:r>
      <w:r w:rsidRPr="0043604E">
        <w:rPr>
          <w:rFonts w:ascii="Arial" w:hAnsi="Arial" w:cs="Arial"/>
          <w:snapToGrid w:val="0"/>
          <w:sz w:val="22"/>
          <w:szCs w:val="22"/>
        </w:rPr>
        <w:t xml:space="preserve"> j39b3sj</w:t>
      </w:r>
    </w:p>
    <w:p w14:paraId="312C74EE" w14:textId="77777777" w:rsidR="00F738BB" w:rsidRPr="0043604E" w:rsidRDefault="00F738BB" w:rsidP="00F738BB">
      <w:pPr>
        <w:spacing w:before="0" w:after="120"/>
        <w:ind w:left="567"/>
        <w:rPr>
          <w:rFonts w:ascii="Arial" w:hAnsi="Arial" w:cs="Arial"/>
          <w:sz w:val="22"/>
          <w:szCs w:val="22"/>
        </w:rPr>
      </w:pPr>
      <w:r w:rsidRPr="0043604E">
        <w:rPr>
          <w:rFonts w:ascii="Arial" w:hAnsi="Arial" w:cs="Arial"/>
          <w:b/>
          <w:sz w:val="22"/>
          <w:szCs w:val="22"/>
        </w:rPr>
        <w:t>Bankovní spojení:</w:t>
      </w:r>
      <w:r w:rsidRPr="0043604E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spellStart"/>
      <w:r w:rsidRPr="0043604E">
        <w:rPr>
          <w:rFonts w:ascii="Arial" w:hAnsi="Arial" w:cs="Arial"/>
          <w:snapToGrid w:val="0"/>
          <w:sz w:val="22"/>
          <w:szCs w:val="22"/>
        </w:rPr>
        <w:t>Raifeisenbank</w:t>
      </w:r>
      <w:proofErr w:type="spellEnd"/>
    </w:p>
    <w:p w14:paraId="118E975F" w14:textId="77777777" w:rsidR="00F738BB" w:rsidRPr="0043604E" w:rsidRDefault="00F738BB" w:rsidP="00F738BB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>Číslo účtu: 944056036/5500</w:t>
      </w:r>
    </w:p>
    <w:p w14:paraId="2651C0E0" w14:textId="77777777" w:rsidR="00F738BB" w:rsidRDefault="00F738BB" w:rsidP="00F738BB">
      <w:pPr>
        <w:tabs>
          <w:tab w:val="left" w:pos="4536"/>
        </w:tabs>
        <w:spacing w:before="0" w:after="120"/>
        <w:ind w:left="567"/>
        <w:rPr>
          <w:rFonts w:ascii="Arial" w:hAnsi="Arial" w:cs="Arial"/>
          <w:snapToGrid w:val="0"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 xml:space="preserve">DIČ: </w:t>
      </w:r>
      <w:r w:rsidRPr="0043604E">
        <w:rPr>
          <w:rFonts w:ascii="Arial" w:hAnsi="Arial" w:cs="Arial"/>
          <w:snapToGrid w:val="0"/>
          <w:sz w:val="22"/>
          <w:szCs w:val="22"/>
        </w:rPr>
        <w:t xml:space="preserve">CZ27331083 </w:t>
      </w:r>
    </w:p>
    <w:p w14:paraId="4CF21BBC" w14:textId="77777777" w:rsidR="00797092" w:rsidRPr="003C0D30" w:rsidRDefault="00797092" w:rsidP="00A852E3">
      <w:pPr>
        <w:spacing w:before="0" w:after="120"/>
        <w:ind w:left="567"/>
        <w:rPr>
          <w:rFonts w:ascii="Arial" w:hAnsi="Arial" w:cs="Arial"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lastRenderedPageBreak/>
        <w:t>(</w:t>
      </w:r>
      <w:r w:rsidRPr="003C0D30">
        <w:rPr>
          <w:rFonts w:ascii="Arial" w:hAnsi="Arial" w:cs="Arial"/>
          <w:b/>
          <w:sz w:val="22"/>
          <w:szCs w:val="22"/>
        </w:rPr>
        <w:t>„Zhotovitel“</w:t>
      </w:r>
      <w:r w:rsidRPr="003C0D30">
        <w:rPr>
          <w:rFonts w:ascii="Arial" w:hAnsi="Arial" w:cs="Arial"/>
          <w:sz w:val="22"/>
          <w:szCs w:val="22"/>
        </w:rPr>
        <w:t>)</w:t>
      </w:r>
    </w:p>
    <w:p w14:paraId="7F1ED5CF" w14:textId="77777777" w:rsidR="00797092" w:rsidRPr="00D32B3A" w:rsidRDefault="00797092" w:rsidP="00A852E3">
      <w:pPr>
        <w:spacing w:before="0" w:after="120"/>
        <w:ind w:left="0"/>
        <w:rPr>
          <w:rFonts w:ascii="Arial" w:hAnsi="Arial" w:cs="Arial"/>
          <w:b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>(Objednatel a Zhotovitel dále jako „</w:t>
      </w:r>
      <w:r w:rsidRPr="00D32B3A">
        <w:rPr>
          <w:rFonts w:ascii="Arial" w:hAnsi="Arial" w:cs="Arial"/>
          <w:b/>
          <w:sz w:val="22"/>
          <w:szCs w:val="22"/>
        </w:rPr>
        <w:t>Smluvní strany</w:t>
      </w:r>
      <w:r w:rsidRPr="00D32B3A">
        <w:rPr>
          <w:rFonts w:ascii="Arial" w:hAnsi="Arial" w:cs="Arial"/>
          <w:sz w:val="22"/>
          <w:szCs w:val="22"/>
        </w:rPr>
        <w:t>“ a každý z nich samostatně jako „</w:t>
      </w:r>
      <w:r w:rsidRPr="00D32B3A">
        <w:rPr>
          <w:rFonts w:ascii="Arial" w:hAnsi="Arial" w:cs="Arial"/>
          <w:b/>
          <w:sz w:val="22"/>
          <w:szCs w:val="22"/>
        </w:rPr>
        <w:t>Smluvní strana</w:t>
      </w:r>
      <w:r w:rsidRPr="00D32B3A">
        <w:rPr>
          <w:rFonts w:ascii="Arial" w:hAnsi="Arial" w:cs="Arial"/>
          <w:sz w:val="22"/>
          <w:szCs w:val="22"/>
        </w:rPr>
        <w:t>“)</w:t>
      </w:r>
    </w:p>
    <w:p w14:paraId="6FB0F684" w14:textId="3B6CF0F7" w:rsidR="00D9408D" w:rsidRPr="001C59D8" w:rsidRDefault="00D9408D" w:rsidP="001C59D8">
      <w:pPr>
        <w:autoSpaceDE w:val="0"/>
        <w:autoSpaceDN w:val="0"/>
        <w:adjustRightInd w:val="0"/>
        <w:ind w:left="0"/>
        <w:rPr>
          <w:rFonts w:ascii="Arial" w:hAnsi="Arial" w:cs="Arial"/>
          <w:b/>
          <w:bCs/>
          <w:szCs w:val="22"/>
        </w:rPr>
      </w:pPr>
      <w:r w:rsidRPr="00D32B3A">
        <w:rPr>
          <w:rFonts w:ascii="Arial" w:hAnsi="Arial" w:cs="Arial"/>
          <w:b/>
          <w:bCs/>
          <w:snapToGrid w:val="0"/>
          <w:sz w:val="22"/>
          <w:szCs w:val="22"/>
        </w:rPr>
        <w:t xml:space="preserve">Smluvní strany uzavřely níže uvedeného dne, měsíce a roku tuto </w:t>
      </w:r>
      <w:r w:rsidR="0049768D" w:rsidRPr="00D32B3A">
        <w:rPr>
          <w:rFonts w:ascii="Arial" w:hAnsi="Arial" w:cs="Arial"/>
          <w:b/>
          <w:bCs/>
          <w:snapToGrid w:val="0"/>
          <w:sz w:val="22"/>
          <w:szCs w:val="22"/>
        </w:rPr>
        <w:t>S</w:t>
      </w:r>
      <w:r w:rsidRPr="00D32B3A">
        <w:rPr>
          <w:rFonts w:ascii="Arial" w:hAnsi="Arial" w:cs="Arial"/>
          <w:b/>
          <w:bCs/>
          <w:snapToGrid w:val="0"/>
          <w:sz w:val="22"/>
          <w:szCs w:val="22"/>
        </w:rPr>
        <w:t>mlouvu</w:t>
      </w:r>
      <w:r w:rsidR="00937914" w:rsidRPr="00411B27">
        <w:rPr>
          <w:rFonts w:ascii="Arial" w:hAnsi="Arial" w:cs="Arial"/>
          <w:snapToGrid w:val="0"/>
          <w:sz w:val="22"/>
          <w:szCs w:val="22"/>
        </w:rPr>
        <w:t xml:space="preserve">, kterou </w:t>
      </w:r>
      <w:proofErr w:type="gramStart"/>
      <w:r w:rsidR="00937914" w:rsidRPr="00411B27">
        <w:rPr>
          <w:rFonts w:ascii="Arial" w:hAnsi="Arial" w:cs="Arial"/>
          <w:snapToGrid w:val="0"/>
          <w:sz w:val="22"/>
          <w:szCs w:val="22"/>
        </w:rPr>
        <w:t>se</w:t>
      </w:r>
      <w:r w:rsidR="00937914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Pr="00D32B3A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="00411B27" w:rsidRPr="003F10D2">
        <w:rPr>
          <w:rFonts w:ascii="Arial" w:hAnsi="Arial" w:cs="Arial"/>
          <w:sz w:val="22"/>
          <w:szCs w:val="22"/>
        </w:rPr>
        <w:t>v</w:t>
      </w:r>
      <w:proofErr w:type="gramEnd"/>
      <w:r w:rsidR="00411B27" w:rsidRPr="003F10D2">
        <w:rPr>
          <w:rFonts w:ascii="Arial" w:hAnsi="Arial" w:cs="Arial"/>
          <w:sz w:val="22"/>
          <w:szCs w:val="22"/>
        </w:rPr>
        <w:t> souladu s příslušnými ustanoveními zákona č. 134/2016, o zadávání veřejných zakázek, ve znění pozdějších předpisů (dále jen „</w:t>
      </w:r>
      <w:r w:rsidR="00411B27" w:rsidRPr="003F10D2">
        <w:rPr>
          <w:rFonts w:ascii="Arial" w:hAnsi="Arial" w:cs="Arial"/>
          <w:b/>
          <w:bCs/>
          <w:sz w:val="22"/>
          <w:szCs w:val="22"/>
        </w:rPr>
        <w:t>ZZVZ</w:t>
      </w:r>
      <w:r w:rsidR="00411B27" w:rsidRPr="003F10D2">
        <w:rPr>
          <w:rFonts w:ascii="Arial" w:hAnsi="Arial" w:cs="Arial"/>
          <w:sz w:val="22"/>
          <w:szCs w:val="22"/>
        </w:rPr>
        <w:t>“) realizuje veřejná zakázka s</w:t>
      </w:r>
      <w:r w:rsidR="00411B27">
        <w:rPr>
          <w:rFonts w:ascii="Arial" w:hAnsi="Arial" w:cs="Arial"/>
          <w:sz w:val="22"/>
          <w:szCs w:val="22"/>
        </w:rPr>
        <w:t> </w:t>
      </w:r>
      <w:proofErr w:type="gramStart"/>
      <w:r w:rsidR="00411B27" w:rsidRPr="003F10D2">
        <w:rPr>
          <w:rFonts w:ascii="Arial" w:hAnsi="Arial" w:cs="Arial"/>
          <w:sz w:val="22"/>
          <w:szCs w:val="22"/>
        </w:rPr>
        <w:t>názvem</w:t>
      </w:r>
      <w:r w:rsidR="00411B27">
        <w:rPr>
          <w:rFonts w:ascii="Arial" w:hAnsi="Arial" w:cs="Arial"/>
          <w:sz w:val="22"/>
          <w:szCs w:val="22"/>
        </w:rPr>
        <w:t xml:space="preserve">  </w:t>
      </w:r>
      <w:r w:rsidR="001C59D8" w:rsidRPr="001C59D8">
        <w:rPr>
          <w:rFonts w:ascii="Arial" w:hAnsi="Arial" w:cs="Arial"/>
          <w:b/>
          <w:bCs/>
          <w:sz w:val="22"/>
          <w:szCs w:val="22"/>
        </w:rPr>
        <w:t>STČ</w:t>
      </w:r>
      <w:proofErr w:type="gramEnd"/>
      <w:r w:rsidR="001C59D8" w:rsidRPr="001C59D8">
        <w:rPr>
          <w:rFonts w:ascii="Arial" w:hAnsi="Arial" w:cs="Arial"/>
          <w:b/>
          <w:bCs/>
          <w:sz w:val="22"/>
          <w:szCs w:val="22"/>
        </w:rPr>
        <w:t>/25_NB_Přerov_nad_Labem_Kostelní_Lhota_Semice_nad_Labem_Chleby_vytyčení_po_KoPÚ</w:t>
      </w:r>
      <w:r w:rsidR="00411B27" w:rsidRPr="003F10D2">
        <w:rPr>
          <w:rFonts w:ascii="Arial" w:hAnsi="Arial" w:cs="Arial"/>
          <w:bCs/>
          <w:snapToGrid w:val="0"/>
          <w:sz w:val="22"/>
          <w:szCs w:val="22"/>
        </w:rPr>
        <w:t xml:space="preserve"> (dále jen „</w:t>
      </w:r>
      <w:r w:rsidR="00411B27" w:rsidRPr="003F10D2">
        <w:rPr>
          <w:rFonts w:ascii="Arial" w:hAnsi="Arial" w:cs="Arial"/>
          <w:b/>
          <w:snapToGrid w:val="0"/>
          <w:sz w:val="22"/>
          <w:szCs w:val="22"/>
        </w:rPr>
        <w:t>Veřejná zakázka</w:t>
      </w:r>
      <w:r w:rsidR="00411B27" w:rsidRPr="003F10D2">
        <w:rPr>
          <w:rFonts w:ascii="Arial" w:hAnsi="Arial" w:cs="Arial"/>
          <w:bCs/>
          <w:snapToGrid w:val="0"/>
          <w:sz w:val="22"/>
          <w:szCs w:val="22"/>
        </w:rPr>
        <w:t>“)</w:t>
      </w:r>
      <w:r w:rsidR="00FE2BEB">
        <w:rPr>
          <w:rFonts w:ascii="Arial" w:hAnsi="Arial" w:cs="Arial"/>
          <w:bCs/>
          <w:snapToGrid w:val="0"/>
          <w:sz w:val="22"/>
          <w:szCs w:val="22"/>
        </w:rPr>
        <w:t>.</w:t>
      </w:r>
      <w:r w:rsidR="00411B27">
        <w:rPr>
          <w:rFonts w:ascii="Arial" w:hAnsi="Arial" w:cs="Arial"/>
          <w:bCs/>
          <w:snapToGrid w:val="0"/>
          <w:sz w:val="22"/>
          <w:szCs w:val="22"/>
        </w:rPr>
        <w:t xml:space="preserve"> </w:t>
      </w:r>
    </w:p>
    <w:p w14:paraId="2CAED48A" w14:textId="1EC5DF5F" w:rsidR="00AC2F05" w:rsidRPr="00D32B3A" w:rsidRDefault="00AC2F05" w:rsidP="00CF0D8A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D32B3A">
        <w:rPr>
          <w:rFonts w:cs="Arial"/>
          <w:szCs w:val="22"/>
        </w:rPr>
        <w:t>Čl. I</w:t>
      </w:r>
    </w:p>
    <w:p w14:paraId="5E8C22BD" w14:textId="2A43A139" w:rsidR="00F10212" w:rsidRPr="00D32B3A" w:rsidRDefault="00F10212" w:rsidP="00CF0D8A">
      <w:pPr>
        <w:pStyle w:val="Nadpis1"/>
        <w:numPr>
          <w:ilvl w:val="0"/>
          <w:numId w:val="0"/>
        </w:numPr>
        <w:spacing w:before="0" w:after="120"/>
        <w:rPr>
          <w:rFonts w:cs="Arial"/>
          <w:szCs w:val="22"/>
        </w:rPr>
      </w:pPr>
      <w:r w:rsidRPr="00D32B3A">
        <w:rPr>
          <w:rFonts w:cs="Arial"/>
          <w:szCs w:val="22"/>
        </w:rPr>
        <w:t xml:space="preserve">Předmět a účel </w:t>
      </w:r>
      <w:r w:rsidR="00215CEC" w:rsidRPr="00D32B3A">
        <w:rPr>
          <w:rFonts w:cs="Arial"/>
          <w:szCs w:val="22"/>
        </w:rPr>
        <w:t>S</w:t>
      </w:r>
      <w:r w:rsidRPr="00D32B3A">
        <w:rPr>
          <w:rFonts w:cs="Arial"/>
          <w:szCs w:val="22"/>
        </w:rPr>
        <w:t>mlouvy</w:t>
      </w:r>
    </w:p>
    <w:p w14:paraId="411D99AE" w14:textId="77A38E08" w:rsidR="006D681C" w:rsidRPr="00D32B3A" w:rsidRDefault="111BF58B" w:rsidP="00E70E85">
      <w:pPr>
        <w:pStyle w:val="Odstavec"/>
        <w:numPr>
          <w:ilvl w:val="1"/>
          <w:numId w:val="2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left" w:pos="284"/>
        </w:tabs>
        <w:spacing w:after="120" w:line="240" w:lineRule="auto"/>
        <w:ind w:left="567" w:hanging="567"/>
        <w:rPr>
          <w:rFonts w:ascii="Arial" w:hAnsi="Arial" w:cs="Arial"/>
          <w:snapToGrid w:val="0"/>
          <w:sz w:val="22"/>
          <w:szCs w:val="22"/>
        </w:rPr>
      </w:pPr>
      <w:r w:rsidRPr="00D32B3A">
        <w:rPr>
          <w:rFonts w:ascii="Arial" w:hAnsi="Arial" w:cs="Arial"/>
          <w:snapToGrid w:val="0"/>
          <w:sz w:val="22"/>
          <w:szCs w:val="22"/>
        </w:rPr>
        <w:t xml:space="preserve">Předmětem 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 xml:space="preserve">této </w:t>
      </w:r>
      <w:r w:rsidR="249E21E1" w:rsidRPr="00D32B3A">
        <w:rPr>
          <w:rFonts w:ascii="Arial" w:hAnsi="Arial" w:cs="Arial"/>
          <w:snapToGrid w:val="0"/>
          <w:sz w:val="22"/>
          <w:szCs w:val="22"/>
        </w:rPr>
        <w:t>S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 xml:space="preserve">mlouvy je úprava práv a povinností </w:t>
      </w:r>
      <w:r w:rsidR="249E21E1" w:rsidRPr="00D32B3A">
        <w:rPr>
          <w:rFonts w:ascii="Arial" w:hAnsi="Arial" w:cs="Arial"/>
          <w:snapToGrid w:val="0"/>
          <w:sz w:val="22"/>
          <w:szCs w:val="22"/>
        </w:rPr>
        <w:t>S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 xml:space="preserve">mluvních stran při realizaci </w:t>
      </w:r>
      <w:r w:rsidR="00941C2E">
        <w:rPr>
          <w:rFonts w:ascii="Arial" w:hAnsi="Arial" w:cs="Arial"/>
          <w:snapToGrid w:val="0"/>
          <w:sz w:val="22"/>
          <w:szCs w:val="22"/>
        </w:rPr>
        <w:t>výše uvedené V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>eřejné zakázky</w:t>
      </w:r>
      <w:r w:rsidR="75E6F222" w:rsidRPr="00D32B3A">
        <w:rPr>
          <w:rFonts w:ascii="Arial" w:hAnsi="Arial" w:cs="Arial"/>
          <w:snapToGrid w:val="0"/>
          <w:sz w:val="22"/>
          <w:szCs w:val="22"/>
        </w:rPr>
        <w:t>.</w:t>
      </w:r>
      <w:r w:rsidR="34F5A08B" w:rsidRPr="00D32B3A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>Smlouva je uzavřena za účelem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 vytyčení a </w:t>
      </w:r>
      <w:r w:rsidR="320409FF" w:rsidRPr="00D32B3A">
        <w:rPr>
          <w:rFonts w:ascii="Arial" w:hAnsi="Arial" w:cs="Arial"/>
          <w:snapToGrid w:val="0"/>
          <w:sz w:val="22"/>
          <w:szCs w:val="22"/>
        </w:rPr>
        <w:t>označení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 hranic pozemků po </w:t>
      </w:r>
      <w:r w:rsidR="456D1BDC" w:rsidRPr="00D32B3A">
        <w:rPr>
          <w:rFonts w:ascii="Arial" w:hAnsi="Arial" w:cs="Arial"/>
          <w:snapToGrid w:val="0"/>
          <w:sz w:val="22"/>
          <w:szCs w:val="22"/>
        </w:rPr>
        <w:t>ukončených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 pozemkových úpravách 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 xml:space="preserve">ve smyslu § 12 </w:t>
      </w:r>
      <w:r w:rsidR="0885913C" w:rsidRPr="00D32B3A">
        <w:rPr>
          <w:rFonts w:ascii="Arial" w:hAnsi="Arial" w:cs="Arial"/>
          <w:snapToGrid w:val="0"/>
          <w:sz w:val="22"/>
          <w:szCs w:val="22"/>
        </w:rPr>
        <w:t xml:space="preserve">odst. 2 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>zákona č.</w:t>
      </w:r>
      <w:r w:rsidR="00A53CA5">
        <w:rPr>
          <w:rFonts w:ascii="Arial" w:hAnsi="Arial" w:cs="Arial"/>
          <w:snapToGrid w:val="0"/>
          <w:sz w:val="22"/>
          <w:szCs w:val="22"/>
        </w:rPr>
        <w:t> 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>139/2002 Sb. o pozemkových úpravách a pozemkových úřadech</w:t>
      </w:r>
      <w:r w:rsidR="52722A19" w:rsidRPr="00D32B3A">
        <w:rPr>
          <w:rFonts w:ascii="Arial" w:hAnsi="Arial" w:cs="Arial"/>
          <w:snapToGrid w:val="0"/>
          <w:sz w:val="22"/>
          <w:szCs w:val="22"/>
        </w:rPr>
        <w:t xml:space="preserve"> 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 xml:space="preserve">a o změně zákona č. 229/1991 Sb., o úpravě vlastnických vztahů k půdě a jinému zemědělskému majetku, ve znění pozdějších předpisů. 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Geodetické práce a 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 xml:space="preserve">další 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výsledky 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>zeměměřických činností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 musí odpovídat zákon</w:t>
      </w:r>
      <w:r w:rsidR="49ADAAFA" w:rsidRPr="00D32B3A">
        <w:rPr>
          <w:rFonts w:ascii="Arial" w:hAnsi="Arial" w:cs="Arial"/>
          <w:snapToGrid w:val="0"/>
          <w:sz w:val="22"/>
          <w:szCs w:val="22"/>
        </w:rPr>
        <w:t>u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 č. 256/2013 Sb.</w:t>
      </w:r>
      <w:r w:rsidR="63DCB5A5" w:rsidRPr="00D32B3A">
        <w:rPr>
          <w:rFonts w:ascii="Arial" w:hAnsi="Arial" w:cs="Arial"/>
          <w:snapToGrid w:val="0"/>
          <w:sz w:val="22"/>
          <w:szCs w:val="22"/>
        </w:rPr>
        <w:t>,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 o katastru nemovitostí</w:t>
      </w:r>
      <w:r w:rsidR="63DCB5A5" w:rsidRPr="00D32B3A">
        <w:rPr>
          <w:rFonts w:ascii="Arial" w:hAnsi="Arial" w:cs="Arial"/>
          <w:sz w:val="22"/>
          <w:szCs w:val="22"/>
        </w:rPr>
        <w:t xml:space="preserve"> (katastrální zákon</w:t>
      </w:r>
      <w:r w:rsidR="001B7512" w:rsidRPr="00D32B3A">
        <w:rPr>
          <w:rFonts w:ascii="Arial" w:hAnsi="Arial" w:cs="Arial"/>
          <w:sz w:val="22"/>
          <w:szCs w:val="22"/>
        </w:rPr>
        <w:t>)</w:t>
      </w:r>
      <w:r w:rsidR="006D681C" w:rsidRPr="00D32B3A">
        <w:rPr>
          <w:rFonts w:ascii="Arial" w:hAnsi="Arial" w:cs="Arial"/>
          <w:sz w:val="22"/>
          <w:szCs w:val="22"/>
        </w:rPr>
        <w:t>, ve znění pozdějších předpisů</w:t>
      </w:r>
      <w:r w:rsidR="456D1BDC" w:rsidRPr="00D32B3A">
        <w:rPr>
          <w:rFonts w:ascii="Arial" w:hAnsi="Arial" w:cs="Arial"/>
          <w:snapToGrid w:val="0"/>
          <w:sz w:val="22"/>
          <w:szCs w:val="22"/>
        </w:rPr>
        <w:t>,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 a vyhláš</w:t>
      </w:r>
      <w:r w:rsidR="00BC6F9C" w:rsidRPr="00D32B3A">
        <w:rPr>
          <w:rFonts w:ascii="Arial" w:hAnsi="Arial" w:cs="Arial"/>
          <w:snapToGrid w:val="0"/>
          <w:sz w:val="22"/>
          <w:szCs w:val="22"/>
        </w:rPr>
        <w:t>ce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 č. 357/2013 Sb., o katastru nemovitostí (katastrální vyhláška)</w:t>
      </w:r>
      <w:r w:rsidR="00BC6F9C" w:rsidRPr="00D32B3A">
        <w:rPr>
          <w:rFonts w:ascii="Arial" w:hAnsi="Arial" w:cs="Arial"/>
          <w:snapToGrid w:val="0"/>
          <w:sz w:val="22"/>
          <w:szCs w:val="22"/>
        </w:rPr>
        <w:t>, ve znění pozdějších předpisů</w:t>
      </w:r>
      <w:r w:rsidR="456D1BDC" w:rsidRPr="00D32B3A">
        <w:rPr>
          <w:rFonts w:ascii="Arial" w:hAnsi="Arial" w:cs="Arial"/>
          <w:snapToGrid w:val="0"/>
          <w:sz w:val="22"/>
          <w:szCs w:val="22"/>
        </w:rPr>
        <w:t>.</w:t>
      </w:r>
    </w:p>
    <w:p w14:paraId="279D8D11" w14:textId="3E5B1F35" w:rsidR="00C05583" w:rsidRPr="00D32B3A" w:rsidRDefault="33238C88" w:rsidP="00E70E85">
      <w:pPr>
        <w:pStyle w:val="Odstavecseseznamem"/>
        <w:numPr>
          <w:ilvl w:val="1"/>
          <w:numId w:val="2"/>
        </w:numPr>
        <w:tabs>
          <w:tab w:val="left" w:pos="284"/>
        </w:tabs>
        <w:spacing w:before="0" w:after="120"/>
        <w:ind w:left="567" w:hanging="567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 xml:space="preserve">Předmětem </w:t>
      </w:r>
      <w:r w:rsidR="52722A19" w:rsidRPr="00D32B3A">
        <w:rPr>
          <w:rFonts w:ascii="Arial" w:hAnsi="Arial" w:cs="Arial"/>
          <w:sz w:val="22"/>
          <w:szCs w:val="22"/>
        </w:rPr>
        <w:t xml:space="preserve">této </w:t>
      </w:r>
      <w:r w:rsidR="249E21E1" w:rsidRPr="00D32B3A">
        <w:rPr>
          <w:rFonts w:ascii="Arial" w:hAnsi="Arial" w:cs="Arial"/>
          <w:sz w:val="22"/>
          <w:szCs w:val="22"/>
        </w:rPr>
        <w:t>S</w:t>
      </w:r>
      <w:r w:rsidR="52722A19" w:rsidRPr="00D32B3A">
        <w:rPr>
          <w:rFonts w:ascii="Arial" w:hAnsi="Arial" w:cs="Arial"/>
          <w:sz w:val="22"/>
          <w:szCs w:val="22"/>
        </w:rPr>
        <w:t>mlouvy</w:t>
      </w:r>
      <w:r w:rsidRPr="00D32B3A">
        <w:rPr>
          <w:rFonts w:ascii="Arial" w:hAnsi="Arial" w:cs="Arial"/>
          <w:sz w:val="22"/>
          <w:szCs w:val="22"/>
        </w:rPr>
        <w:t xml:space="preserve"> </w:t>
      </w:r>
      <w:r w:rsidR="718DF9A7" w:rsidRPr="00D32B3A">
        <w:rPr>
          <w:rFonts w:ascii="Arial" w:hAnsi="Arial" w:cs="Arial"/>
          <w:sz w:val="22"/>
          <w:szCs w:val="22"/>
        </w:rPr>
        <w:t xml:space="preserve">je </w:t>
      </w:r>
      <w:r w:rsidR="52722A19" w:rsidRPr="00D32B3A">
        <w:rPr>
          <w:rFonts w:ascii="Arial" w:hAnsi="Arial" w:cs="Arial"/>
          <w:sz w:val="22"/>
          <w:szCs w:val="22"/>
        </w:rPr>
        <w:t xml:space="preserve">závazek </w:t>
      </w:r>
      <w:r w:rsidR="23ABB13D" w:rsidRPr="00D32B3A">
        <w:rPr>
          <w:rFonts w:ascii="Arial" w:hAnsi="Arial" w:cs="Arial"/>
          <w:sz w:val="22"/>
          <w:szCs w:val="22"/>
        </w:rPr>
        <w:t>Z</w:t>
      </w:r>
      <w:r w:rsidR="52722A19" w:rsidRPr="00D32B3A">
        <w:rPr>
          <w:rFonts w:ascii="Arial" w:hAnsi="Arial" w:cs="Arial"/>
          <w:sz w:val="22"/>
          <w:szCs w:val="22"/>
        </w:rPr>
        <w:t xml:space="preserve">hotovitele provést </w:t>
      </w:r>
      <w:r w:rsidR="718DF9A7" w:rsidRPr="00D32B3A">
        <w:rPr>
          <w:rFonts w:ascii="Arial" w:hAnsi="Arial" w:cs="Arial"/>
          <w:sz w:val="22"/>
          <w:szCs w:val="22"/>
        </w:rPr>
        <w:t xml:space="preserve">vytyčení vlastnických hranic </w:t>
      </w:r>
      <w:r w:rsidRPr="00D32B3A">
        <w:rPr>
          <w:rFonts w:ascii="Arial" w:hAnsi="Arial" w:cs="Arial"/>
          <w:sz w:val="22"/>
          <w:szCs w:val="22"/>
        </w:rPr>
        <w:t>pozemků</w:t>
      </w:r>
      <w:r w:rsidR="532375F6" w:rsidRPr="00D32B3A">
        <w:rPr>
          <w:rFonts w:ascii="Arial" w:hAnsi="Arial" w:cs="Arial"/>
          <w:sz w:val="22"/>
          <w:szCs w:val="22"/>
        </w:rPr>
        <w:t xml:space="preserve"> </w:t>
      </w:r>
      <w:r w:rsidR="52722A19" w:rsidRPr="00D32B3A">
        <w:rPr>
          <w:rFonts w:ascii="Arial" w:hAnsi="Arial" w:cs="Arial"/>
          <w:snapToGrid w:val="0"/>
          <w:sz w:val="22"/>
          <w:szCs w:val="22"/>
        </w:rPr>
        <w:t xml:space="preserve">po </w:t>
      </w:r>
      <w:r w:rsidR="456D1BDC" w:rsidRPr="00D32B3A">
        <w:rPr>
          <w:rFonts w:ascii="Arial" w:hAnsi="Arial" w:cs="Arial"/>
          <w:snapToGrid w:val="0"/>
          <w:sz w:val="22"/>
          <w:szCs w:val="22"/>
        </w:rPr>
        <w:t>ukončených</w:t>
      </w:r>
      <w:r w:rsidR="52722A19" w:rsidRPr="00D32B3A">
        <w:rPr>
          <w:rFonts w:ascii="Arial" w:hAnsi="Arial" w:cs="Arial"/>
          <w:snapToGrid w:val="0"/>
          <w:sz w:val="22"/>
          <w:szCs w:val="22"/>
        </w:rPr>
        <w:t xml:space="preserve"> pozemkových úpravách</w:t>
      </w:r>
      <w:r w:rsidR="34F5A08B" w:rsidRPr="00D32B3A">
        <w:rPr>
          <w:rFonts w:ascii="Arial" w:hAnsi="Arial" w:cs="Arial"/>
          <w:sz w:val="22"/>
          <w:szCs w:val="22"/>
        </w:rPr>
        <w:t xml:space="preserve"> („</w:t>
      </w:r>
      <w:r w:rsidR="34F5A08B" w:rsidRPr="00D32B3A">
        <w:rPr>
          <w:rFonts w:ascii="Arial" w:hAnsi="Arial" w:cs="Arial"/>
          <w:b/>
          <w:bCs/>
          <w:sz w:val="22"/>
          <w:szCs w:val="22"/>
        </w:rPr>
        <w:t>Dílo</w:t>
      </w:r>
      <w:r w:rsidR="34F5A08B" w:rsidRPr="00D32B3A">
        <w:rPr>
          <w:rFonts w:ascii="Arial" w:hAnsi="Arial" w:cs="Arial"/>
          <w:sz w:val="22"/>
          <w:szCs w:val="22"/>
        </w:rPr>
        <w:t>“)</w:t>
      </w:r>
      <w:r w:rsidR="52722A19" w:rsidRPr="00D32B3A">
        <w:rPr>
          <w:rFonts w:ascii="Arial" w:hAnsi="Arial" w:cs="Arial"/>
          <w:sz w:val="22"/>
          <w:szCs w:val="22"/>
        </w:rPr>
        <w:t>.</w:t>
      </w:r>
      <w:r w:rsidRPr="00D32B3A">
        <w:rPr>
          <w:rFonts w:ascii="Arial" w:hAnsi="Arial" w:cs="Arial"/>
          <w:sz w:val="22"/>
          <w:szCs w:val="22"/>
        </w:rPr>
        <w:t xml:space="preserve"> </w:t>
      </w:r>
      <w:r w:rsidR="2A2CE0EA" w:rsidRPr="00D32B3A">
        <w:rPr>
          <w:rFonts w:ascii="Arial" w:hAnsi="Arial" w:cs="Arial"/>
          <w:sz w:val="22"/>
          <w:szCs w:val="22"/>
        </w:rPr>
        <w:t xml:space="preserve">Výsledkem bude </w:t>
      </w:r>
      <w:r w:rsidR="1FCA592B" w:rsidRPr="00D32B3A">
        <w:rPr>
          <w:rFonts w:ascii="Arial" w:hAnsi="Arial" w:cs="Arial"/>
          <w:sz w:val="22"/>
          <w:szCs w:val="22"/>
        </w:rPr>
        <w:t>označení</w:t>
      </w:r>
      <w:r w:rsidR="2A2CE0EA" w:rsidRPr="00D32B3A">
        <w:rPr>
          <w:rFonts w:ascii="Arial" w:hAnsi="Arial" w:cs="Arial"/>
          <w:sz w:val="22"/>
          <w:szCs w:val="22"/>
        </w:rPr>
        <w:t xml:space="preserve"> hranic v terénu a zhotovení příslušné dokumentace dle uvedených předpisů. Realizací </w:t>
      </w:r>
      <w:r w:rsidR="39A80EFC" w:rsidRPr="00D32B3A">
        <w:rPr>
          <w:rFonts w:ascii="Arial" w:hAnsi="Arial" w:cs="Arial"/>
          <w:sz w:val="22"/>
          <w:szCs w:val="22"/>
        </w:rPr>
        <w:t>D</w:t>
      </w:r>
      <w:r w:rsidR="2A2CE0EA" w:rsidRPr="00D32B3A">
        <w:rPr>
          <w:rFonts w:ascii="Arial" w:hAnsi="Arial" w:cs="Arial"/>
          <w:sz w:val="22"/>
          <w:szCs w:val="22"/>
        </w:rPr>
        <w:t xml:space="preserve">íla se rozumí vytyčení a </w:t>
      </w:r>
      <w:r w:rsidR="086EB780" w:rsidRPr="00D32B3A">
        <w:rPr>
          <w:rFonts w:ascii="Arial" w:hAnsi="Arial" w:cs="Arial"/>
          <w:sz w:val="22"/>
          <w:szCs w:val="22"/>
        </w:rPr>
        <w:t>označení</w:t>
      </w:r>
      <w:r w:rsidR="2A2CE0EA" w:rsidRPr="00D32B3A">
        <w:rPr>
          <w:rFonts w:ascii="Arial" w:hAnsi="Arial" w:cs="Arial"/>
          <w:sz w:val="22"/>
          <w:szCs w:val="22"/>
        </w:rPr>
        <w:t xml:space="preserve"> hranic pozemků včetně souvisejících činností po konkrétních pozemkových úpravách v dotčeném</w:t>
      </w:r>
      <w:r w:rsidR="325BE73C" w:rsidRPr="00D32B3A">
        <w:rPr>
          <w:rFonts w:ascii="Arial" w:hAnsi="Arial" w:cs="Arial"/>
          <w:sz w:val="22"/>
          <w:szCs w:val="22"/>
        </w:rPr>
        <w:t xml:space="preserve"> </w:t>
      </w:r>
      <w:r w:rsidR="74F75FBC" w:rsidRPr="00D32B3A">
        <w:rPr>
          <w:rFonts w:ascii="Arial" w:hAnsi="Arial" w:cs="Arial"/>
          <w:sz w:val="22"/>
          <w:szCs w:val="22"/>
        </w:rPr>
        <w:t xml:space="preserve">k. </w:t>
      </w:r>
      <w:proofErr w:type="spellStart"/>
      <w:r w:rsidR="74F75FBC" w:rsidRPr="00D32B3A">
        <w:rPr>
          <w:rFonts w:ascii="Arial" w:hAnsi="Arial" w:cs="Arial"/>
          <w:sz w:val="22"/>
          <w:szCs w:val="22"/>
        </w:rPr>
        <w:t>ú</w:t>
      </w:r>
      <w:r w:rsidR="2A2CE0EA" w:rsidRPr="00D32B3A">
        <w:rPr>
          <w:rFonts w:ascii="Arial" w:hAnsi="Arial" w:cs="Arial"/>
          <w:sz w:val="22"/>
          <w:szCs w:val="22"/>
        </w:rPr>
        <w:t>.</w:t>
      </w:r>
      <w:proofErr w:type="spellEnd"/>
    </w:p>
    <w:p w14:paraId="62398B62" w14:textId="6F9DAD83" w:rsidR="00C05583" w:rsidRPr="00D32B3A" w:rsidRDefault="000C115B" w:rsidP="00E70E85">
      <w:pPr>
        <w:pStyle w:val="Odstavecseseznamem"/>
        <w:numPr>
          <w:ilvl w:val="1"/>
          <w:numId w:val="2"/>
        </w:numPr>
        <w:tabs>
          <w:tab w:val="left" w:pos="284"/>
        </w:tabs>
        <w:spacing w:before="0" w:after="120"/>
        <w:ind w:left="567" w:hanging="567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 xml:space="preserve">Zhotovitel se zavazuje </w:t>
      </w:r>
      <w:r w:rsidR="007A64CD" w:rsidRPr="00D32B3A">
        <w:rPr>
          <w:rFonts w:ascii="Arial" w:hAnsi="Arial" w:cs="Arial"/>
          <w:sz w:val="22"/>
          <w:szCs w:val="22"/>
        </w:rPr>
        <w:t xml:space="preserve">provést pro </w:t>
      </w:r>
      <w:r w:rsidR="001055C0" w:rsidRPr="00D32B3A">
        <w:rPr>
          <w:rFonts w:ascii="Arial" w:hAnsi="Arial" w:cs="Arial"/>
          <w:sz w:val="22"/>
          <w:szCs w:val="22"/>
        </w:rPr>
        <w:t>O</w:t>
      </w:r>
      <w:r w:rsidR="007A64CD" w:rsidRPr="00D32B3A">
        <w:rPr>
          <w:rFonts w:ascii="Arial" w:hAnsi="Arial" w:cs="Arial"/>
          <w:sz w:val="22"/>
          <w:szCs w:val="22"/>
        </w:rPr>
        <w:t xml:space="preserve">bjednatele </w:t>
      </w:r>
      <w:r w:rsidR="00FF0C21" w:rsidRPr="00D32B3A">
        <w:rPr>
          <w:rFonts w:ascii="Arial" w:hAnsi="Arial" w:cs="Arial"/>
          <w:sz w:val="22"/>
          <w:szCs w:val="22"/>
        </w:rPr>
        <w:t>D</w:t>
      </w:r>
      <w:r w:rsidR="007A64CD" w:rsidRPr="00D32B3A">
        <w:rPr>
          <w:rFonts w:ascii="Arial" w:hAnsi="Arial" w:cs="Arial"/>
          <w:sz w:val="22"/>
          <w:szCs w:val="22"/>
        </w:rPr>
        <w:t xml:space="preserve">ílo v rozsahu uvedeném v čl. III. této </w:t>
      </w:r>
      <w:r w:rsidR="00215CEC" w:rsidRPr="00D32B3A">
        <w:rPr>
          <w:rFonts w:ascii="Arial" w:hAnsi="Arial" w:cs="Arial"/>
          <w:sz w:val="22"/>
          <w:szCs w:val="22"/>
        </w:rPr>
        <w:t>S</w:t>
      </w:r>
      <w:r w:rsidR="007A64CD" w:rsidRPr="00D32B3A">
        <w:rPr>
          <w:rFonts w:ascii="Arial" w:hAnsi="Arial" w:cs="Arial"/>
          <w:sz w:val="22"/>
          <w:szCs w:val="22"/>
        </w:rPr>
        <w:t>mlouvy</w:t>
      </w:r>
    </w:p>
    <w:p w14:paraId="54A51002" w14:textId="774CB4DB" w:rsidR="00C05583" w:rsidRPr="00D32B3A" w:rsidRDefault="00C05583" w:rsidP="00E70E85">
      <w:pPr>
        <w:pStyle w:val="Odstavecseseznamem"/>
        <w:numPr>
          <w:ilvl w:val="1"/>
          <w:numId w:val="2"/>
        </w:numPr>
        <w:tabs>
          <w:tab w:val="left" w:pos="284"/>
        </w:tabs>
        <w:spacing w:before="0" w:after="120"/>
        <w:ind w:left="567" w:hanging="567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 xml:space="preserve">Při plnění předmětu </w:t>
      </w:r>
      <w:r w:rsidR="00215CEC" w:rsidRPr="00D32B3A">
        <w:rPr>
          <w:rFonts w:ascii="Arial" w:hAnsi="Arial" w:cs="Arial"/>
          <w:sz w:val="22"/>
          <w:szCs w:val="22"/>
        </w:rPr>
        <w:t>S</w:t>
      </w:r>
      <w:r w:rsidRPr="00D32B3A">
        <w:rPr>
          <w:rFonts w:ascii="Arial" w:hAnsi="Arial" w:cs="Arial"/>
          <w:sz w:val="22"/>
          <w:szCs w:val="22"/>
        </w:rPr>
        <w:t xml:space="preserve">mlouvy je </w:t>
      </w:r>
      <w:r w:rsidR="0049768D" w:rsidRPr="00D32B3A">
        <w:rPr>
          <w:rFonts w:ascii="Arial" w:hAnsi="Arial" w:cs="Arial"/>
          <w:sz w:val="22"/>
          <w:szCs w:val="22"/>
        </w:rPr>
        <w:t>Z</w:t>
      </w:r>
      <w:r w:rsidRPr="00D32B3A">
        <w:rPr>
          <w:rFonts w:ascii="Arial" w:hAnsi="Arial" w:cs="Arial"/>
          <w:sz w:val="22"/>
          <w:szCs w:val="22"/>
        </w:rPr>
        <w:t>hotovitel povinen dodržovat zejména následující právní předpisy:</w:t>
      </w:r>
    </w:p>
    <w:p w14:paraId="25BA618E" w14:textId="031260E7" w:rsidR="00385DC6" w:rsidRPr="00D32B3A" w:rsidRDefault="00385DC6" w:rsidP="00E70E85">
      <w:pPr>
        <w:pStyle w:val="Zkladntextodsazen2"/>
        <w:numPr>
          <w:ilvl w:val="0"/>
          <w:numId w:val="1"/>
        </w:numPr>
        <w:tabs>
          <w:tab w:val="left" w:pos="851"/>
        </w:tabs>
        <w:spacing w:before="0" w:after="120"/>
        <w:ind w:left="567" w:hanging="284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>zákon č. 139/2002 Sb.</w:t>
      </w:r>
      <w:r w:rsidR="007067E0" w:rsidRPr="00D32B3A">
        <w:rPr>
          <w:rFonts w:ascii="Arial" w:hAnsi="Arial" w:cs="Arial"/>
          <w:sz w:val="22"/>
          <w:szCs w:val="22"/>
        </w:rPr>
        <w:t>,</w:t>
      </w:r>
      <w:r w:rsidRPr="00D32B3A">
        <w:rPr>
          <w:rFonts w:ascii="Arial" w:hAnsi="Arial" w:cs="Arial"/>
          <w:sz w:val="22"/>
          <w:szCs w:val="22"/>
        </w:rPr>
        <w:t xml:space="preserve"> o pozemkových úpravách a pozemkových úřadech a o změně zákona č. 229/1991 Sb., o úpravě vlastnických vztahů k půdě a jinému zemědělskému majetku, ve znění pozdějších předpisů („</w:t>
      </w:r>
      <w:r w:rsidR="00A77FC7" w:rsidRPr="00D32B3A">
        <w:rPr>
          <w:rFonts w:ascii="Arial" w:hAnsi="Arial" w:cs="Arial"/>
          <w:b/>
          <w:bCs/>
          <w:sz w:val="22"/>
          <w:szCs w:val="22"/>
        </w:rPr>
        <w:t>Z</w:t>
      </w:r>
      <w:r w:rsidRPr="00D32B3A">
        <w:rPr>
          <w:rFonts w:ascii="Arial" w:hAnsi="Arial" w:cs="Arial"/>
          <w:b/>
          <w:bCs/>
          <w:sz w:val="22"/>
          <w:szCs w:val="22"/>
        </w:rPr>
        <w:t>ákon</w:t>
      </w:r>
      <w:r w:rsidRPr="00D32B3A">
        <w:rPr>
          <w:rFonts w:ascii="Arial" w:hAnsi="Arial" w:cs="Arial"/>
          <w:sz w:val="22"/>
          <w:szCs w:val="22"/>
        </w:rPr>
        <w:t>“)</w:t>
      </w:r>
      <w:r w:rsidR="00195BCD" w:rsidRPr="00D32B3A">
        <w:rPr>
          <w:rFonts w:ascii="Arial" w:hAnsi="Arial" w:cs="Arial"/>
          <w:sz w:val="22"/>
          <w:szCs w:val="22"/>
        </w:rPr>
        <w:t>,</w:t>
      </w:r>
    </w:p>
    <w:p w14:paraId="30EF5219" w14:textId="658174AD" w:rsidR="00897473" w:rsidRPr="00D32B3A" w:rsidRDefault="00897473" w:rsidP="00E70E85">
      <w:pPr>
        <w:pStyle w:val="Zkladntextodsazen2"/>
        <w:numPr>
          <w:ilvl w:val="0"/>
          <w:numId w:val="1"/>
        </w:numPr>
        <w:tabs>
          <w:tab w:val="left" w:pos="851"/>
        </w:tabs>
        <w:spacing w:before="0" w:after="120"/>
        <w:ind w:left="567" w:hanging="284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>vyhláška č. 31/1995 Sb., kterou se provádí zákon č. 200/1994 Sb., o zeměměřictví a o změně a o doplnění některých zákonů souvisejících s jeho zavedením, ve znění pozdějších předpisů,</w:t>
      </w:r>
    </w:p>
    <w:p w14:paraId="7A3D5249" w14:textId="1A4C2C65" w:rsidR="00C05583" w:rsidRPr="00D32B3A" w:rsidRDefault="00C05583" w:rsidP="00E70E85">
      <w:pPr>
        <w:pStyle w:val="Zkladntextodsazen2"/>
        <w:numPr>
          <w:ilvl w:val="0"/>
          <w:numId w:val="1"/>
        </w:numPr>
        <w:tabs>
          <w:tab w:val="left" w:pos="851"/>
        </w:tabs>
        <w:spacing w:before="0" w:after="120"/>
        <w:ind w:left="567" w:hanging="284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>zákon č. 256/2</w:t>
      </w:r>
      <w:r w:rsidR="007067E0" w:rsidRPr="00D32B3A">
        <w:rPr>
          <w:rFonts w:ascii="Arial" w:hAnsi="Arial" w:cs="Arial"/>
          <w:sz w:val="22"/>
          <w:szCs w:val="22"/>
        </w:rPr>
        <w:t>013 Sb., o katastru nemovitostí</w:t>
      </w:r>
      <w:r w:rsidR="00195BCD" w:rsidRPr="00D32B3A">
        <w:rPr>
          <w:rFonts w:ascii="Arial" w:hAnsi="Arial" w:cs="Arial"/>
          <w:sz w:val="22"/>
          <w:szCs w:val="22"/>
        </w:rPr>
        <w:t xml:space="preserve"> (katastrální zákon)</w:t>
      </w:r>
      <w:r w:rsidR="007067E0" w:rsidRPr="00D32B3A">
        <w:rPr>
          <w:rFonts w:ascii="Arial" w:hAnsi="Arial" w:cs="Arial"/>
          <w:sz w:val="22"/>
          <w:szCs w:val="22"/>
        </w:rPr>
        <w:t>,</w:t>
      </w:r>
      <w:r w:rsidR="00183368" w:rsidRPr="00D32B3A">
        <w:rPr>
          <w:rFonts w:ascii="Arial" w:hAnsi="Arial" w:cs="Arial"/>
          <w:sz w:val="22"/>
          <w:szCs w:val="22"/>
        </w:rPr>
        <w:t xml:space="preserve"> ve znění pozdějších předpisů</w:t>
      </w:r>
      <w:r w:rsidR="00195BCD" w:rsidRPr="00D32B3A">
        <w:rPr>
          <w:rFonts w:ascii="Arial" w:hAnsi="Arial" w:cs="Arial"/>
          <w:sz w:val="22"/>
          <w:szCs w:val="22"/>
        </w:rPr>
        <w:t>,</w:t>
      </w:r>
      <w:r w:rsidR="005B6735" w:rsidRPr="00D32B3A">
        <w:rPr>
          <w:rFonts w:ascii="Arial" w:hAnsi="Arial" w:cs="Arial"/>
          <w:sz w:val="22"/>
          <w:szCs w:val="22"/>
        </w:rPr>
        <w:t xml:space="preserve"> </w:t>
      </w:r>
    </w:p>
    <w:p w14:paraId="774FDE3A" w14:textId="107807E2" w:rsidR="00E70AD2" w:rsidRPr="00D32B3A" w:rsidRDefault="00E70AD2" w:rsidP="00E70E85">
      <w:pPr>
        <w:pStyle w:val="Zkladntextodsazen2"/>
        <w:numPr>
          <w:ilvl w:val="0"/>
          <w:numId w:val="1"/>
        </w:numPr>
        <w:tabs>
          <w:tab w:val="left" w:pos="851"/>
        </w:tabs>
        <w:spacing w:before="0" w:after="120"/>
        <w:ind w:left="567" w:hanging="284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 xml:space="preserve">vyhláška č. 357/2013 Sb., o katastru nemovitostí </w:t>
      </w:r>
      <w:r w:rsidR="000E5BEB" w:rsidRPr="00D32B3A">
        <w:rPr>
          <w:rFonts w:ascii="Arial" w:hAnsi="Arial" w:cs="Arial"/>
          <w:snapToGrid w:val="0"/>
          <w:sz w:val="22"/>
          <w:szCs w:val="22"/>
        </w:rPr>
        <w:t>(katastrální vyhláška)</w:t>
      </w:r>
      <w:r w:rsidRPr="00D32B3A">
        <w:rPr>
          <w:rFonts w:ascii="Arial" w:hAnsi="Arial" w:cs="Arial"/>
          <w:sz w:val="22"/>
          <w:szCs w:val="22"/>
        </w:rPr>
        <w:t>,</w:t>
      </w:r>
      <w:r w:rsidR="006D0149" w:rsidRPr="00D32B3A">
        <w:rPr>
          <w:rFonts w:ascii="Arial" w:hAnsi="Arial" w:cs="Arial"/>
          <w:sz w:val="22"/>
          <w:szCs w:val="22"/>
        </w:rPr>
        <w:t xml:space="preserve"> ve znění pozdějších předpisů,</w:t>
      </w:r>
    </w:p>
    <w:p w14:paraId="1D8AA239" w14:textId="16DE3ABE" w:rsidR="00C05583" w:rsidRPr="00D32B3A" w:rsidRDefault="00C05583" w:rsidP="00E70E85">
      <w:pPr>
        <w:pStyle w:val="Zkladntextodsazen2"/>
        <w:numPr>
          <w:ilvl w:val="0"/>
          <w:numId w:val="1"/>
        </w:numPr>
        <w:tabs>
          <w:tab w:val="left" w:pos="851"/>
        </w:tabs>
        <w:spacing w:before="0" w:after="120"/>
        <w:ind w:left="567" w:hanging="284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>zákon č. 200/1994 Sb., o zeměměřictví a o změně a doplnění některých zákonů souvisejících s jeho zavedením, ve znění pozdějších předpisů</w:t>
      </w:r>
      <w:r w:rsidR="00897473" w:rsidRPr="00D32B3A">
        <w:rPr>
          <w:rFonts w:ascii="Arial" w:hAnsi="Arial" w:cs="Arial"/>
          <w:sz w:val="22"/>
          <w:szCs w:val="22"/>
        </w:rPr>
        <w:t>,</w:t>
      </w:r>
    </w:p>
    <w:p w14:paraId="27243E96" w14:textId="7BE6183A" w:rsidR="00F06067" w:rsidRPr="00D32B3A" w:rsidRDefault="00F06067" w:rsidP="00E70E85">
      <w:pPr>
        <w:pStyle w:val="Zkladntextodsazen2"/>
        <w:numPr>
          <w:ilvl w:val="0"/>
          <w:numId w:val="1"/>
        </w:numPr>
        <w:tabs>
          <w:tab w:val="left" w:pos="851"/>
        </w:tabs>
        <w:spacing w:before="0" w:after="120"/>
        <w:ind w:left="567" w:hanging="284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 xml:space="preserve">zákon č. </w:t>
      </w:r>
      <w:r w:rsidR="00DD11F4" w:rsidRPr="00D32B3A">
        <w:rPr>
          <w:rFonts w:ascii="Arial" w:hAnsi="Arial" w:cs="Arial"/>
          <w:sz w:val="22"/>
          <w:szCs w:val="22"/>
        </w:rPr>
        <w:t xml:space="preserve">110/2019, o zpracování osobních údajů </w:t>
      </w:r>
      <w:r w:rsidRPr="00D32B3A">
        <w:rPr>
          <w:rFonts w:ascii="Arial" w:hAnsi="Arial" w:cs="Arial"/>
          <w:sz w:val="22"/>
          <w:szCs w:val="22"/>
        </w:rPr>
        <w:t>a nařízení Evropského parla</w:t>
      </w:r>
      <w:r w:rsidR="00002AC4" w:rsidRPr="00D32B3A">
        <w:rPr>
          <w:rFonts w:ascii="Arial" w:hAnsi="Arial" w:cs="Arial"/>
          <w:sz w:val="22"/>
          <w:szCs w:val="22"/>
        </w:rPr>
        <w:t>mentu a</w:t>
      </w:r>
      <w:r w:rsidR="00A53CA5">
        <w:rPr>
          <w:rFonts w:ascii="Arial" w:hAnsi="Arial" w:cs="Arial"/>
          <w:sz w:val="22"/>
          <w:szCs w:val="22"/>
        </w:rPr>
        <w:t> </w:t>
      </w:r>
      <w:r w:rsidR="00002AC4" w:rsidRPr="00D32B3A">
        <w:rPr>
          <w:rFonts w:ascii="Arial" w:hAnsi="Arial" w:cs="Arial"/>
          <w:sz w:val="22"/>
          <w:szCs w:val="22"/>
        </w:rPr>
        <w:t>Rady EU 2016/679 (</w:t>
      </w:r>
      <w:r w:rsidR="006D0149" w:rsidRPr="00D32B3A">
        <w:rPr>
          <w:rFonts w:ascii="Arial" w:hAnsi="Arial" w:cs="Arial"/>
          <w:sz w:val="22"/>
          <w:szCs w:val="22"/>
        </w:rPr>
        <w:t>„</w:t>
      </w:r>
      <w:r w:rsidR="00002AC4" w:rsidRPr="00D32B3A">
        <w:rPr>
          <w:rFonts w:ascii="Arial" w:hAnsi="Arial" w:cs="Arial"/>
          <w:b/>
          <w:bCs/>
          <w:sz w:val="22"/>
          <w:szCs w:val="22"/>
        </w:rPr>
        <w:t>GDPR</w:t>
      </w:r>
      <w:r w:rsidR="006D0149" w:rsidRPr="00D32B3A">
        <w:rPr>
          <w:rFonts w:ascii="Arial" w:hAnsi="Arial" w:cs="Arial"/>
          <w:sz w:val="22"/>
          <w:szCs w:val="22"/>
        </w:rPr>
        <w:t>“</w:t>
      </w:r>
      <w:r w:rsidR="00002AC4" w:rsidRPr="00D32B3A">
        <w:rPr>
          <w:rFonts w:ascii="Arial" w:hAnsi="Arial" w:cs="Arial"/>
          <w:sz w:val="22"/>
          <w:szCs w:val="22"/>
        </w:rPr>
        <w:t>).</w:t>
      </w:r>
    </w:p>
    <w:p w14:paraId="23E41513" w14:textId="1D99BEE5" w:rsidR="00F10212" w:rsidRPr="00D32B3A" w:rsidRDefault="00252819" w:rsidP="00296BA9">
      <w:pPr>
        <w:pStyle w:val="Zkladntextodsazen2"/>
        <w:tabs>
          <w:tab w:val="left" w:pos="284"/>
        </w:tabs>
        <w:spacing w:before="0" w:after="120"/>
        <w:ind w:left="567" w:hanging="567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ab/>
      </w:r>
      <w:r w:rsidRPr="00D32B3A">
        <w:rPr>
          <w:rFonts w:ascii="Arial" w:hAnsi="Arial" w:cs="Arial"/>
          <w:sz w:val="22"/>
          <w:szCs w:val="22"/>
        </w:rPr>
        <w:tab/>
      </w:r>
      <w:r w:rsidR="00C05583" w:rsidRPr="00D32B3A">
        <w:rPr>
          <w:rFonts w:ascii="Arial" w:hAnsi="Arial" w:cs="Arial"/>
          <w:sz w:val="22"/>
          <w:szCs w:val="22"/>
        </w:rPr>
        <w:t xml:space="preserve">V případě, že v průběhu plnění předmětu </w:t>
      </w:r>
      <w:r w:rsidR="00225AE6" w:rsidRPr="00D32B3A">
        <w:rPr>
          <w:rFonts w:ascii="Arial" w:hAnsi="Arial" w:cs="Arial"/>
          <w:sz w:val="22"/>
          <w:szCs w:val="22"/>
        </w:rPr>
        <w:t>V</w:t>
      </w:r>
      <w:r w:rsidR="00C05583" w:rsidRPr="00D32B3A">
        <w:rPr>
          <w:rFonts w:ascii="Arial" w:hAnsi="Arial" w:cs="Arial"/>
          <w:sz w:val="22"/>
          <w:szCs w:val="22"/>
        </w:rPr>
        <w:t xml:space="preserve">eřejné zakázky nabude platnosti a účinnosti novela některého z výše uvedených právních předpisů, popřípadě nabude platnosti a účinnosti jiný právní předpis vztahující se k předmětu plnění </w:t>
      </w:r>
      <w:r w:rsidR="00225AE6" w:rsidRPr="00D32B3A">
        <w:rPr>
          <w:rFonts w:ascii="Arial" w:hAnsi="Arial" w:cs="Arial"/>
          <w:sz w:val="22"/>
          <w:szCs w:val="22"/>
        </w:rPr>
        <w:t xml:space="preserve">Veřejné </w:t>
      </w:r>
      <w:r w:rsidR="00C05583" w:rsidRPr="00D32B3A">
        <w:rPr>
          <w:rFonts w:ascii="Arial" w:hAnsi="Arial" w:cs="Arial"/>
          <w:sz w:val="22"/>
          <w:szCs w:val="22"/>
        </w:rPr>
        <w:t xml:space="preserve">zakázky, je </w:t>
      </w:r>
      <w:r w:rsidR="00526222" w:rsidRPr="00D32B3A">
        <w:rPr>
          <w:rFonts w:ascii="Arial" w:hAnsi="Arial" w:cs="Arial"/>
          <w:sz w:val="22"/>
          <w:szCs w:val="22"/>
        </w:rPr>
        <w:t>Z</w:t>
      </w:r>
      <w:r w:rsidR="00182CB8" w:rsidRPr="00D32B3A">
        <w:rPr>
          <w:rFonts w:ascii="Arial" w:hAnsi="Arial" w:cs="Arial"/>
          <w:sz w:val="22"/>
          <w:szCs w:val="22"/>
        </w:rPr>
        <w:t>hotovitel</w:t>
      </w:r>
      <w:r w:rsidR="00C05583" w:rsidRPr="00D32B3A">
        <w:rPr>
          <w:rFonts w:ascii="Arial" w:hAnsi="Arial" w:cs="Arial"/>
          <w:sz w:val="22"/>
          <w:szCs w:val="22"/>
        </w:rPr>
        <w:t xml:space="preserve"> povinen při realizaci </w:t>
      </w:r>
      <w:r w:rsidR="00225AE6" w:rsidRPr="00D32B3A">
        <w:rPr>
          <w:rFonts w:ascii="Arial" w:hAnsi="Arial" w:cs="Arial"/>
          <w:sz w:val="22"/>
          <w:szCs w:val="22"/>
        </w:rPr>
        <w:t>V</w:t>
      </w:r>
      <w:r w:rsidR="00C05583" w:rsidRPr="00D32B3A">
        <w:rPr>
          <w:rFonts w:ascii="Arial" w:hAnsi="Arial" w:cs="Arial"/>
          <w:sz w:val="22"/>
          <w:szCs w:val="22"/>
        </w:rPr>
        <w:t>eřejné zakázky řídit se těmito </w:t>
      </w:r>
      <w:r w:rsidR="000C115B" w:rsidRPr="00D32B3A">
        <w:rPr>
          <w:rFonts w:ascii="Arial" w:hAnsi="Arial" w:cs="Arial"/>
          <w:sz w:val="22"/>
          <w:szCs w:val="22"/>
        </w:rPr>
        <w:t>novelizovanými, případně</w:t>
      </w:r>
      <w:r w:rsidR="00C05583" w:rsidRPr="00D32B3A">
        <w:rPr>
          <w:rFonts w:ascii="Arial" w:hAnsi="Arial" w:cs="Arial"/>
          <w:sz w:val="22"/>
          <w:szCs w:val="22"/>
        </w:rPr>
        <w:t> novými právními předpisy.</w:t>
      </w:r>
    </w:p>
    <w:p w14:paraId="21397659" w14:textId="67D32D36" w:rsidR="00354E99" w:rsidRPr="00014665" w:rsidRDefault="467038D8" w:rsidP="00E70E85">
      <w:pPr>
        <w:pStyle w:val="Odstavecseseznamem"/>
        <w:numPr>
          <w:ilvl w:val="1"/>
          <w:numId w:val="2"/>
        </w:numPr>
        <w:tabs>
          <w:tab w:val="left" w:pos="284"/>
        </w:tabs>
        <w:spacing w:before="0" w:after="120"/>
        <w:ind w:left="567" w:hanging="567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lastRenderedPageBreak/>
        <w:t xml:space="preserve">Zhotovitel se touto </w:t>
      </w:r>
      <w:r w:rsidR="249E21E1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mlouvou zavazuje provést </w:t>
      </w:r>
      <w:r w:rsidR="34F5A08B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ílo na svůj náklad a na své nebezpečí. Dokončením </w:t>
      </w:r>
      <w:r w:rsidR="34F5A08B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íla se rozumí</w:t>
      </w:r>
      <w:r w:rsidR="2956E718" w:rsidRPr="00014665">
        <w:rPr>
          <w:rFonts w:ascii="Arial" w:hAnsi="Arial" w:cs="Arial"/>
          <w:sz w:val="22"/>
          <w:szCs w:val="22"/>
        </w:rPr>
        <w:t xml:space="preserve"> </w:t>
      </w:r>
      <w:r w:rsidR="2A2CE0EA" w:rsidRPr="00014665">
        <w:rPr>
          <w:rFonts w:ascii="Arial" w:hAnsi="Arial" w:cs="Arial"/>
          <w:sz w:val="22"/>
          <w:szCs w:val="22"/>
        </w:rPr>
        <w:t xml:space="preserve">provedení </w:t>
      </w:r>
      <w:r w:rsidR="643727A2" w:rsidRPr="00014665">
        <w:rPr>
          <w:rFonts w:ascii="Arial" w:hAnsi="Arial" w:cs="Arial"/>
          <w:sz w:val="22"/>
          <w:szCs w:val="22"/>
        </w:rPr>
        <w:t xml:space="preserve">vytyčení a </w:t>
      </w:r>
      <w:r w:rsidR="1EF15346" w:rsidRPr="00014665">
        <w:rPr>
          <w:rFonts w:ascii="Arial" w:hAnsi="Arial" w:cs="Arial"/>
          <w:sz w:val="22"/>
          <w:szCs w:val="22"/>
        </w:rPr>
        <w:t>označení</w:t>
      </w:r>
      <w:r w:rsidR="2956E718" w:rsidRPr="00014665">
        <w:rPr>
          <w:rFonts w:ascii="Arial" w:hAnsi="Arial" w:cs="Arial"/>
          <w:sz w:val="22"/>
          <w:szCs w:val="22"/>
        </w:rPr>
        <w:t xml:space="preserve"> hranic pozemků v terénu,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7A246468" w:rsidRPr="00014665">
        <w:rPr>
          <w:rFonts w:ascii="Arial" w:hAnsi="Arial" w:cs="Arial"/>
          <w:sz w:val="22"/>
          <w:szCs w:val="22"/>
        </w:rPr>
        <w:t>zhotovení</w:t>
      </w:r>
      <w:r w:rsidR="2956E718" w:rsidRPr="00014665">
        <w:rPr>
          <w:rFonts w:ascii="Arial" w:hAnsi="Arial" w:cs="Arial"/>
          <w:sz w:val="22"/>
          <w:szCs w:val="22"/>
        </w:rPr>
        <w:t xml:space="preserve"> příslušné dokumen</w:t>
      </w:r>
      <w:r w:rsidR="74D24FD0" w:rsidRPr="00014665">
        <w:rPr>
          <w:rFonts w:ascii="Arial" w:hAnsi="Arial" w:cs="Arial"/>
          <w:sz w:val="22"/>
          <w:szCs w:val="22"/>
        </w:rPr>
        <w:t xml:space="preserve">tace a její předání </w:t>
      </w:r>
      <w:r w:rsidR="0719173A" w:rsidRPr="00014665">
        <w:rPr>
          <w:rFonts w:ascii="Arial" w:hAnsi="Arial" w:cs="Arial"/>
          <w:sz w:val="22"/>
          <w:szCs w:val="22"/>
        </w:rPr>
        <w:t>O</w:t>
      </w:r>
      <w:r w:rsidR="74D24FD0" w:rsidRPr="00014665">
        <w:rPr>
          <w:rFonts w:ascii="Arial" w:hAnsi="Arial" w:cs="Arial"/>
          <w:sz w:val="22"/>
          <w:szCs w:val="22"/>
        </w:rPr>
        <w:t xml:space="preserve">bjednateli s dalšími náležitostmi uvedenými v </w:t>
      </w:r>
      <w:r w:rsidR="524A0CA2" w:rsidRPr="00014665">
        <w:rPr>
          <w:rFonts w:ascii="Arial" w:hAnsi="Arial" w:cs="Arial"/>
          <w:sz w:val="22"/>
          <w:szCs w:val="22"/>
        </w:rPr>
        <w:t>č</w:t>
      </w:r>
      <w:r w:rsidR="74D24FD0" w:rsidRPr="00014665">
        <w:rPr>
          <w:rFonts w:ascii="Arial" w:hAnsi="Arial" w:cs="Arial"/>
          <w:sz w:val="22"/>
          <w:szCs w:val="22"/>
        </w:rPr>
        <w:t>l. III.</w:t>
      </w:r>
    </w:p>
    <w:p w14:paraId="7CB121CD" w14:textId="5028F371" w:rsidR="00C05583" w:rsidRPr="00014665" w:rsidRDefault="00C05583" w:rsidP="00E70E85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>Objednatel se zavazuje, že řádně proveden</w:t>
      </w:r>
      <w:r w:rsidR="00353BAC" w:rsidRPr="00014665">
        <w:rPr>
          <w:rFonts w:ascii="Arial" w:hAnsi="Arial" w:cs="Arial"/>
          <w:sz w:val="22"/>
          <w:szCs w:val="22"/>
        </w:rPr>
        <w:t>é</w:t>
      </w:r>
      <w:r w:rsidR="000C115B" w:rsidRPr="00014665">
        <w:rPr>
          <w:rFonts w:ascii="Arial" w:hAnsi="Arial" w:cs="Arial"/>
          <w:sz w:val="22"/>
          <w:szCs w:val="22"/>
        </w:rPr>
        <w:t xml:space="preserve"> </w:t>
      </w:r>
      <w:r w:rsidR="00353BAC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</w:t>
      </w:r>
      <w:r w:rsidR="00353BAC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 převezme a zaplatí za </w:t>
      </w:r>
      <w:r w:rsidR="00BC6261" w:rsidRPr="00014665">
        <w:rPr>
          <w:rFonts w:ascii="Arial" w:hAnsi="Arial" w:cs="Arial"/>
          <w:sz w:val="22"/>
          <w:szCs w:val="22"/>
        </w:rPr>
        <w:t xml:space="preserve">něj </w:t>
      </w:r>
      <w:r w:rsidRPr="00014665">
        <w:rPr>
          <w:rFonts w:ascii="Arial" w:hAnsi="Arial" w:cs="Arial"/>
          <w:sz w:val="22"/>
          <w:szCs w:val="22"/>
        </w:rPr>
        <w:t xml:space="preserve">cenu podle čl. VI v souladu se zněním uvedeným v čl. VII této </w:t>
      </w:r>
      <w:r w:rsidR="0049768D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>mlouvy.</w:t>
      </w:r>
    </w:p>
    <w:p w14:paraId="7B4B4AF4" w14:textId="77777777" w:rsidR="005378AD" w:rsidRDefault="005378AD" w:rsidP="00514DE6">
      <w:pPr>
        <w:pStyle w:val="Nadpis1"/>
        <w:numPr>
          <w:ilvl w:val="0"/>
          <w:numId w:val="0"/>
        </w:numPr>
        <w:spacing w:after="120"/>
        <w:rPr>
          <w:rFonts w:cs="Arial"/>
          <w:szCs w:val="22"/>
        </w:rPr>
      </w:pPr>
    </w:p>
    <w:p w14:paraId="5C78ADCF" w14:textId="055725A1" w:rsidR="00AC2F05" w:rsidRDefault="00AC2F05" w:rsidP="00CF0D8A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014665">
        <w:rPr>
          <w:rFonts w:cs="Arial"/>
          <w:szCs w:val="22"/>
        </w:rPr>
        <w:t>Čl. II</w:t>
      </w:r>
      <w:r w:rsidR="006C325B">
        <w:rPr>
          <w:rFonts w:cs="Arial"/>
          <w:szCs w:val="22"/>
        </w:rPr>
        <w:t xml:space="preserve"> </w:t>
      </w:r>
    </w:p>
    <w:p w14:paraId="427DD098" w14:textId="58CC87D9" w:rsidR="00B91F41" w:rsidRDefault="00C05583" w:rsidP="00CF0D8A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014665">
        <w:rPr>
          <w:rFonts w:cs="Arial"/>
          <w:szCs w:val="22"/>
        </w:rPr>
        <w:t xml:space="preserve">Podklady k provedení </w:t>
      </w:r>
      <w:r w:rsidR="00353BAC" w:rsidRPr="00014665">
        <w:rPr>
          <w:rFonts w:cs="Arial"/>
          <w:szCs w:val="22"/>
        </w:rPr>
        <w:t>D</w:t>
      </w:r>
      <w:r w:rsidRPr="00014665">
        <w:rPr>
          <w:rFonts w:cs="Arial"/>
          <w:szCs w:val="22"/>
        </w:rPr>
        <w:t>íla</w:t>
      </w:r>
    </w:p>
    <w:p w14:paraId="6FB831E1" w14:textId="3BA9156F" w:rsidR="00653491" w:rsidRPr="00E662C8" w:rsidRDefault="00C05583" w:rsidP="00E70E85">
      <w:pPr>
        <w:pStyle w:val="Odstavecseseznamem"/>
        <w:numPr>
          <w:ilvl w:val="1"/>
          <w:numId w:val="5"/>
        </w:numPr>
        <w:spacing w:after="120"/>
        <w:ind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napToGrid w:val="0"/>
          <w:sz w:val="22"/>
          <w:szCs w:val="22"/>
        </w:rPr>
        <w:t xml:space="preserve">Nabídka </w:t>
      </w:r>
      <w:r w:rsidR="00526222" w:rsidRPr="00014665">
        <w:rPr>
          <w:rFonts w:ascii="Arial" w:hAnsi="Arial" w:cs="Arial"/>
          <w:snapToGrid w:val="0"/>
          <w:sz w:val="22"/>
          <w:szCs w:val="22"/>
        </w:rPr>
        <w:t>Z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hotovitele ze </w:t>
      </w:r>
      <w:r w:rsidRPr="00E662C8">
        <w:rPr>
          <w:rFonts w:ascii="Arial" w:hAnsi="Arial" w:cs="Arial"/>
          <w:snapToGrid w:val="0"/>
          <w:sz w:val="22"/>
          <w:szCs w:val="22"/>
        </w:rPr>
        <w:t xml:space="preserve">dne </w:t>
      </w:r>
      <w:r w:rsidR="00F738BB" w:rsidRPr="00E662C8">
        <w:rPr>
          <w:rFonts w:ascii="Arial" w:hAnsi="Arial" w:cs="Arial"/>
          <w:sz w:val="22"/>
          <w:szCs w:val="22"/>
        </w:rPr>
        <w:t>19.8.2026</w:t>
      </w:r>
    </w:p>
    <w:p w14:paraId="138FAC33" w14:textId="77777777" w:rsidR="00437D5B" w:rsidRPr="00014665" w:rsidRDefault="00C05583" w:rsidP="00E70E85">
      <w:pPr>
        <w:pStyle w:val="Zkladntext2"/>
        <w:numPr>
          <w:ilvl w:val="1"/>
          <w:numId w:val="5"/>
        </w:numPr>
        <w:spacing w:before="0" w:line="240" w:lineRule="auto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>Podkladem pro vyt</w:t>
      </w:r>
      <w:r w:rsidR="00311E5C" w:rsidRPr="00014665">
        <w:rPr>
          <w:rFonts w:ascii="Arial" w:hAnsi="Arial" w:cs="Arial"/>
          <w:sz w:val="22"/>
          <w:szCs w:val="22"/>
        </w:rPr>
        <w:t>y</w:t>
      </w:r>
      <w:r w:rsidRPr="00014665">
        <w:rPr>
          <w:rFonts w:ascii="Arial" w:hAnsi="Arial" w:cs="Arial"/>
          <w:sz w:val="22"/>
          <w:szCs w:val="22"/>
        </w:rPr>
        <w:t xml:space="preserve">čení vlastnických hranic </w:t>
      </w:r>
      <w:r w:rsidR="00A96092" w:rsidRPr="00014665">
        <w:rPr>
          <w:rFonts w:ascii="Arial" w:hAnsi="Arial" w:cs="Arial"/>
          <w:sz w:val="22"/>
          <w:szCs w:val="22"/>
        </w:rPr>
        <w:t xml:space="preserve">pozemků </w:t>
      </w:r>
      <w:r w:rsidR="008B50BB" w:rsidRPr="00014665">
        <w:rPr>
          <w:rFonts w:ascii="Arial" w:hAnsi="Arial" w:cs="Arial"/>
          <w:sz w:val="22"/>
          <w:szCs w:val="22"/>
        </w:rPr>
        <w:t xml:space="preserve">jsou </w:t>
      </w:r>
      <w:r w:rsidRPr="00014665">
        <w:rPr>
          <w:rFonts w:ascii="Arial" w:hAnsi="Arial" w:cs="Arial"/>
          <w:sz w:val="22"/>
          <w:szCs w:val="22"/>
        </w:rPr>
        <w:t>údaje vedené v katastru nemovitostí a žádosti</w:t>
      </w:r>
      <w:r w:rsidR="00812748" w:rsidRPr="00014665">
        <w:rPr>
          <w:rFonts w:ascii="Arial" w:hAnsi="Arial" w:cs="Arial"/>
          <w:sz w:val="22"/>
          <w:szCs w:val="22"/>
        </w:rPr>
        <w:t xml:space="preserve"> vlastníků</w:t>
      </w:r>
      <w:r w:rsidRPr="00014665">
        <w:rPr>
          <w:rFonts w:ascii="Arial" w:hAnsi="Arial" w:cs="Arial"/>
          <w:sz w:val="22"/>
          <w:szCs w:val="22"/>
        </w:rPr>
        <w:t xml:space="preserve"> o vyt</w:t>
      </w:r>
      <w:r w:rsidR="00183368" w:rsidRPr="00014665">
        <w:rPr>
          <w:rFonts w:ascii="Arial" w:hAnsi="Arial" w:cs="Arial"/>
          <w:sz w:val="22"/>
          <w:szCs w:val="22"/>
        </w:rPr>
        <w:t>y</w:t>
      </w:r>
      <w:r w:rsidRPr="00014665">
        <w:rPr>
          <w:rFonts w:ascii="Arial" w:hAnsi="Arial" w:cs="Arial"/>
          <w:sz w:val="22"/>
          <w:szCs w:val="22"/>
        </w:rPr>
        <w:t xml:space="preserve">čení vedené u KPÚ pro </w:t>
      </w:r>
      <w:r w:rsidR="00437D5B">
        <w:rPr>
          <w:rFonts w:ascii="Arial" w:hAnsi="Arial" w:cs="Arial"/>
          <w:sz w:val="22"/>
          <w:szCs w:val="22"/>
        </w:rPr>
        <w:t>Středočeský kraj a hl. m. Praha</w:t>
      </w:r>
      <w:r w:rsidR="00437D5B" w:rsidRPr="00014665">
        <w:rPr>
          <w:rFonts w:ascii="Arial" w:hAnsi="Arial" w:cs="Arial"/>
          <w:sz w:val="22"/>
          <w:szCs w:val="22"/>
        </w:rPr>
        <w:t xml:space="preserve">, </w:t>
      </w:r>
      <w:r w:rsidR="00437D5B" w:rsidRPr="00426419">
        <w:rPr>
          <w:rFonts w:ascii="Arial" w:hAnsi="Arial" w:cs="Arial"/>
          <w:sz w:val="22"/>
          <w:szCs w:val="22"/>
        </w:rPr>
        <w:t>Pobočky Nymburk</w:t>
      </w:r>
    </w:p>
    <w:p w14:paraId="2BE2B186" w14:textId="6CB1B683" w:rsidR="00812748" w:rsidRPr="00014665" w:rsidRDefault="00C05583" w:rsidP="00E70E85">
      <w:pPr>
        <w:pStyle w:val="Odstavecseseznamem"/>
        <w:numPr>
          <w:ilvl w:val="1"/>
          <w:numId w:val="5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Objednatel se zavazuje předat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hotoviteli bezodkladně po podpisu této </w:t>
      </w:r>
      <w:r w:rsidR="0049768D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veškeré podklady, které jsou pro zpracování </w:t>
      </w:r>
      <w:r w:rsidR="00353BAC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íla k dispozici a nebyly</w:t>
      </w:r>
      <w:r w:rsidR="00704C0E" w:rsidRPr="00014665">
        <w:rPr>
          <w:rFonts w:ascii="Arial" w:hAnsi="Arial" w:cs="Arial"/>
          <w:sz w:val="22"/>
          <w:szCs w:val="22"/>
        </w:rPr>
        <w:t xml:space="preserve"> sou</w:t>
      </w:r>
      <w:r w:rsidR="0000200D" w:rsidRPr="00014665">
        <w:rPr>
          <w:rFonts w:ascii="Arial" w:hAnsi="Arial" w:cs="Arial"/>
          <w:sz w:val="22"/>
          <w:szCs w:val="22"/>
        </w:rPr>
        <w:t>částí</w:t>
      </w:r>
      <w:r w:rsidR="00704C0E" w:rsidRPr="00014665">
        <w:rPr>
          <w:rFonts w:ascii="Arial" w:hAnsi="Arial" w:cs="Arial"/>
          <w:sz w:val="22"/>
          <w:szCs w:val="22"/>
        </w:rPr>
        <w:t xml:space="preserve"> zadávací dokumentace.</w:t>
      </w:r>
    </w:p>
    <w:p w14:paraId="3A010FE5" w14:textId="3C2C67A7" w:rsidR="004A2C5E" w:rsidRPr="00014665" w:rsidRDefault="004A2C5E" w:rsidP="00E70E85">
      <w:pPr>
        <w:pStyle w:val="Zkladntext2"/>
        <w:numPr>
          <w:ilvl w:val="1"/>
          <w:numId w:val="5"/>
        </w:numPr>
        <w:spacing w:before="0" w:line="240" w:lineRule="auto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Zhotovitel potvrzuje, že se v plné míře seznámil s rozsahem a povahou </w:t>
      </w:r>
      <w:r w:rsidR="00353BAC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íla, že js</w:t>
      </w:r>
      <w:r w:rsidR="00B91F41" w:rsidRPr="00014665">
        <w:rPr>
          <w:rFonts w:ascii="Arial" w:hAnsi="Arial" w:cs="Arial"/>
          <w:sz w:val="22"/>
          <w:szCs w:val="22"/>
        </w:rPr>
        <w:t xml:space="preserve">ou mu známy veškeré technické, </w:t>
      </w:r>
      <w:r w:rsidR="007256EE" w:rsidRPr="00014665">
        <w:rPr>
          <w:rFonts w:ascii="Arial" w:hAnsi="Arial" w:cs="Arial"/>
          <w:sz w:val="22"/>
          <w:szCs w:val="22"/>
        </w:rPr>
        <w:t>kvalitativní a jiné podmínky</w:t>
      </w:r>
      <w:r w:rsidRPr="00014665">
        <w:rPr>
          <w:rFonts w:ascii="Arial" w:hAnsi="Arial" w:cs="Arial"/>
          <w:sz w:val="22"/>
          <w:szCs w:val="22"/>
        </w:rPr>
        <w:t xml:space="preserve"> nezbytné k realizaci </w:t>
      </w:r>
      <w:r w:rsidR="00353BAC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a </w:t>
      </w:r>
      <w:r w:rsidR="0020230F" w:rsidRPr="00014665">
        <w:rPr>
          <w:rFonts w:ascii="Arial" w:hAnsi="Arial" w:cs="Arial"/>
          <w:sz w:val="22"/>
          <w:szCs w:val="22"/>
        </w:rPr>
        <w:t xml:space="preserve">že </w:t>
      </w:r>
      <w:r w:rsidRPr="00014665">
        <w:rPr>
          <w:rFonts w:ascii="Arial" w:hAnsi="Arial" w:cs="Arial"/>
          <w:sz w:val="22"/>
          <w:szCs w:val="22"/>
        </w:rPr>
        <w:t>disponuje takovými kapacitami</w:t>
      </w:r>
      <w:r w:rsidR="00ED75A0" w:rsidRPr="00014665">
        <w:rPr>
          <w:rFonts w:ascii="Arial" w:hAnsi="Arial" w:cs="Arial"/>
          <w:sz w:val="22"/>
          <w:szCs w:val="22"/>
        </w:rPr>
        <w:t>,</w:t>
      </w:r>
      <w:r w:rsidRPr="00014665">
        <w:rPr>
          <w:rFonts w:ascii="Arial" w:hAnsi="Arial" w:cs="Arial"/>
          <w:sz w:val="22"/>
          <w:szCs w:val="22"/>
        </w:rPr>
        <w:t xml:space="preserve"> odbornými znalostmi</w:t>
      </w:r>
      <w:r w:rsidR="00ED75A0" w:rsidRPr="00014665">
        <w:rPr>
          <w:rFonts w:ascii="Arial" w:hAnsi="Arial" w:cs="Arial"/>
          <w:sz w:val="22"/>
          <w:szCs w:val="22"/>
        </w:rPr>
        <w:t xml:space="preserve"> a technickým vybavením</w:t>
      </w:r>
      <w:r w:rsidRPr="00014665">
        <w:rPr>
          <w:rFonts w:ascii="Arial" w:hAnsi="Arial" w:cs="Arial"/>
          <w:sz w:val="22"/>
          <w:szCs w:val="22"/>
        </w:rPr>
        <w:t xml:space="preserve">, které jsou k provedení </w:t>
      </w:r>
      <w:r w:rsidR="00353BAC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íla nezbytné.</w:t>
      </w:r>
    </w:p>
    <w:p w14:paraId="55CB9410" w14:textId="7EB7BD50" w:rsidR="00C05583" w:rsidRPr="00014665" w:rsidRDefault="004A2C5E" w:rsidP="00E70E85">
      <w:pPr>
        <w:pStyle w:val="Zkladntext2"/>
        <w:numPr>
          <w:ilvl w:val="1"/>
          <w:numId w:val="5"/>
        </w:numPr>
        <w:spacing w:before="0" w:line="240" w:lineRule="auto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Zhotovitel je povinen provést </w:t>
      </w:r>
      <w:r w:rsidR="00353BAC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ílo v souladu s touto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>mlouvou</w:t>
      </w:r>
      <w:r w:rsidR="002744AA" w:rsidRPr="00014665">
        <w:rPr>
          <w:rFonts w:ascii="Arial" w:hAnsi="Arial" w:cs="Arial"/>
          <w:sz w:val="22"/>
          <w:szCs w:val="22"/>
        </w:rPr>
        <w:t>, právními předpisy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00D05D09" w:rsidRPr="00014665">
        <w:rPr>
          <w:rFonts w:ascii="Arial" w:hAnsi="Arial" w:cs="Arial"/>
          <w:sz w:val="22"/>
          <w:szCs w:val="22"/>
        </w:rPr>
        <w:br/>
      </w:r>
      <w:r w:rsidRPr="00014665">
        <w:rPr>
          <w:rFonts w:ascii="Arial" w:hAnsi="Arial" w:cs="Arial"/>
          <w:sz w:val="22"/>
          <w:szCs w:val="22"/>
        </w:rPr>
        <w:t>a</w:t>
      </w:r>
      <w:r w:rsidR="007A15CF" w:rsidRPr="007A15CF">
        <w:rPr>
          <w:rFonts w:ascii="Arial" w:hAnsi="Arial" w:cs="Arial"/>
          <w:sz w:val="22"/>
          <w:szCs w:val="22"/>
        </w:rPr>
        <w:t xml:space="preserve"> </w:t>
      </w:r>
      <w:r w:rsidR="007A15CF">
        <w:rPr>
          <w:rFonts w:ascii="Arial" w:hAnsi="Arial" w:cs="Arial"/>
          <w:sz w:val="22"/>
          <w:szCs w:val="22"/>
        </w:rPr>
        <w:t>zadávacími podmínkami</w:t>
      </w:r>
      <w:r w:rsidR="007A15CF" w:rsidRPr="00014665">
        <w:rPr>
          <w:rFonts w:ascii="Arial" w:hAnsi="Arial" w:cs="Arial"/>
          <w:sz w:val="22"/>
          <w:szCs w:val="22"/>
        </w:rPr>
        <w:t>.</w:t>
      </w:r>
      <w:r w:rsidRPr="00014665">
        <w:rPr>
          <w:rFonts w:ascii="Arial" w:hAnsi="Arial" w:cs="Arial"/>
          <w:sz w:val="22"/>
          <w:szCs w:val="22"/>
        </w:rPr>
        <w:t xml:space="preserve"> </w:t>
      </w:r>
    </w:p>
    <w:p w14:paraId="4635F225" w14:textId="77777777" w:rsidR="00AC2F05" w:rsidRPr="002F637C" w:rsidRDefault="00AC2F05" w:rsidP="0042773E">
      <w:pPr>
        <w:pStyle w:val="Nadpis1"/>
        <w:numPr>
          <w:ilvl w:val="0"/>
          <w:numId w:val="0"/>
        </w:numPr>
        <w:spacing w:after="120"/>
        <w:rPr>
          <w:rFonts w:cs="Arial"/>
          <w:szCs w:val="22"/>
        </w:rPr>
      </w:pPr>
    </w:p>
    <w:p w14:paraId="2BB687A2" w14:textId="0CB332FA" w:rsidR="00AC2F05" w:rsidRPr="002F637C" w:rsidRDefault="00AC2F05" w:rsidP="004D6D49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2F637C">
        <w:rPr>
          <w:rFonts w:cs="Arial"/>
          <w:szCs w:val="22"/>
        </w:rPr>
        <w:t>Čl. III</w:t>
      </w:r>
    </w:p>
    <w:p w14:paraId="4BC285B2" w14:textId="2DDD7D5D" w:rsidR="00B91F41" w:rsidRPr="002F637C" w:rsidRDefault="00C05583" w:rsidP="004D6D49">
      <w:pPr>
        <w:pStyle w:val="Nadpis1"/>
        <w:numPr>
          <w:ilvl w:val="0"/>
          <w:numId w:val="0"/>
        </w:numPr>
        <w:spacing w:before="0" w:after="120"/>
        <w:rPr>
          <w:rFonts w:cs="Arial"/>
          <w:szCs w:val="22"/>
        </w:rPr>
      </w:pPr>
      <w:r w:rsidRPr="002F637C">
        <w:rPr>
          <w:rFonts w:cs="Arial"/>
          <w:szCs w:val="22"/>
        </w:rPr>
        <w:t xml:space="preserve">Rozsah </w:t>
      </w:r>
      <w:r w:rsidR="00A87320" w:rsidRPr="002F637C">
        <w:rPr>
          <w:rFonts w:cs="Arial"/>
          <w:szCs w:val="22"/>
        </w:rPr>
        <w:t>D</w:t>
      </w:r>
      <w:r w:rsidRPr="002F637C">
        <w:rPr>
          <w:rFonts w:cs="Arial"/>
          <w:szCs w:val="22"/>
        </w:rPr>
        <w:t>íla a způsob plnění</w:t>
      </w:r>
    </w:p>
    <w:p w14:paraId="008FE6CB" w14:textId="74BEED48" w:rsidR="00C05583" w:rsidRPr="00014665" w:rsidRDefault="004A2C5E" w:rsidP="00E70E85">
      <w:pPr>
        <w:pStyle w:val="Odstavecseseznamem"/>
        <w:numPr>
          <w:ilvl w:val="1"/>
          <w:numId w:val="19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>Zhotovení</w:t>
      </w:r>
      <w:r w:rsidR="003E5EEC" w:rsidRPr="00014665">
        <w:rPr>
          <w:rFonts w:ascii="Arial" w:hAnsi="Arial" w:cs="Arial"/>
          <w:sz w:val="22"/>
          <w:szCs w:val="22"/>
        </w:rPr>
        <w:t>m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</w:t>
      </w:r>
      <w:r w:rsidR="001E4440" w:rsidRPr="00014665">
        <w:rPr>
          <w:rFonts w:ascii="Arial" w:hAnsi="Arial" w:cs="Arial"/>
          <w:sz w:val="22"/>
          <w:szCs w:val="22"/>
        </w:rPr>
        <w:t xml:space="preserve">se rozumí </w:t>
      </w:r>
      <w:r w:rsidR="00560039" w:rsidRPr="00014665">
        <w:rPr>
          <w:rFonts w:ascii="Arial" w:hAnsi="Arial" w:cs="Arial"/>
          <w:sz w:val="22"/>
          <w:szCs w:val="22"/>
        </w:rPr>
        <w:t xml:space="preserve">vytyčení </w:t>
      </w:r>
      <w:r w:rsidR="002744AA" w:rsidRPr="00014665">
        <w:rPr>
          <w:rFonts w:ascii="Arial" w:hAnsi="Arial" w:cs="Arial"/>
          <w:sz w:val="22"/>
          <w:szCs w:val="22"/>
        </w:rPr>
        <w:t>a zaměření</w:t>
      </w:r>
      <w:r w:rsidR="002F6689" w:rsidRPr="00014665">
        <w:rPr>
          <w:rFonts w:ascii="Arial" w:hAnsi="Arial" w:cs="Arial"/>
          <w:sz w:val="22"/>
          <w:szCs w:val="22"/>
        </w:rPr>
        <w:t xml:space="preserve"> </w:t>
      </w:r>
      <w:r w:rsidR="00C05583" w:rsidRPr="00014665">
        <w:rPr>
          <w:rFonts w:ascii="Arial" w:hAnsi="Arial" w:cs="Arial"/>
          <w:sz w:val="22"/>
          <w:szCs w:val="22"/>
        </w:rPr>
        <w:t>lo</w:t>
      </w:r>
      <w:r w:rsidR="00560039" w:rsidRPr="00014665">
        <w:rPr>
          <w:rFonts w:ascii="Arial" w:hAnsi="Arial" w:cs="Arial"/>
          <w:sz w:val="22"/>
          <w:szCs w:val="22"/>
        </w:rPr>
        <w:t xml:space="preserve">mových bodů vlastnických hranic </w:t>
      </w:r>
      <w:r w:rsidR="00ED75A0" w:rsidRPr="00014665">
        <w:rPr>
          <w:rFonts w:ascii="Arial" w:hAnsi="Arial" w:cs="Arial"/>
          <w:sz w:val="22"/>
          <w:szCs w:val="22"/>
        </w:rPr>
        <w:t>pozemků</w:t>
      </w:r>
      <w:r w:rsidR="002744AA" w:rsidRPr="00014665">
        <w:rPr>
          <w:rFonts w:ascii="Arial" w:hAnsi="Arial" w:cs="Arial"/>
          <w:sz w:val="22"/>
          <w:szCs w:val="22"/>
        </w:rPr>
        <w:t xml:space="preserve"> </w:t>
      </w:r>
      <w:r w:rsidR="00C05583" w:rsidRPr="00014665">
        <w:rPr>
          <w:rFonts w:ascii="Arial" w:hAnsi="Arial" w:cs="Arial"/>
          <w:sz w:val="22"/>
          <w:szCs w:val="22"/>
        </w:rPr>
        <w:t>v </w:t>
      </w:r>
      <w:r w:rsidR="00AA4335" w:rsidRPr="0042773E">
        <w:rPr>
          <w:rFonts w:ascii="Arial" w:hAnsi="Arial" w:cs="Arial"/>
          <w:sz w:val="22"/>
          <w:szCs w:val="22"/>
        </w:rPr>
        <w:t>katastrální</w:t>
      </w:r>
      <w:r w:rsidR="00A71D4A">
        <w:rPr>
          <w:rFonts w:ascii="Arial" w:hAnsi="Arial" w:cs="Arial"/>
          <w:sz w:val="22"/>
          <w:szCs w:val="22"/>
        </w:rPr>
        <w:t>m</w:t>
      </w:r>
      <w:r w:rsidR="00AA4335" w:rsidRPr="0042773E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AA4335" w:rsidRPr="0042773E">
        <w:rPr>
          <w:rFonts w:ascii="Arial" w:hAnsi="Arial" w:cs="Arial"/>
          <w:sz w:val="22"/>
          <w:szCs w:val="22"/>
        </w:rPr>
        <w:t>území:</w:t>
      </w:r>
      <w:r w:rsidR="00437D5B">
        <w:rPr>
          <w:rFonts w:ascii="Arial" w:hAnsi="Arial" w:cs="Arial"/>
          <w:sz w:val="22"/>
          <w:szCs w:val="22"/>
        </w:rPr>
        <w:t>Kosetelní</w:t>
      </w:r>
      <w:proofErr w:type="spellEnd"/>
      <w:proofErr w:type="gramEnd"/>
      <w:r w:rsidR="00437D5B">
        <w:rPr>
          <w:rFonts w:ascii="Arial" w:hAnsi="Arial" w:cs="Arial"/>
          <w:sz w:val="22"/>
          <w:szCs w:val="22"/>
        </w:rPr>
        <w:t xml:space="preserve"> Lhota, Semice nad Labem, Městec Králové a Budiměřice,</w:t>
      </w:r>
      <w:r w:rsidR="00AA4335" w:rsidRPr="0042773E">
        <w:rPr>
          <w:rFonts w:ascii="Arial" w:hAnsi="Arial" w:cs="Arial"/>
          <w:sz w:val="22"/>
          <w:szCs w:val="22"/>
        </w:rPr>
        <w:t xml:space="preserve"> okres:</w:t>
      </w:r>
      <w:r w:rsidR="00437D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7D5B">
        <w:rPr>
          <w:rFonts w:ascii="Arial" w:hAnsi="Arial" w:cs="Arial"/>
          <w:sz w:val="22"/>
          <w:szCs w:val="22"/>
        </w:rPr>
        <w:t>Nmyburk</w:t>
      </w:r>
      <w:proofErr w:type="spellEnd"/>
      <w:r w:rsidR="00437D5B">
        <w:rPr>
          <w:rFonts w:ascii="Arial" w:hAnsi="Arial" w:cs="Arial"/>
          <w:sz w:val="22"/>
          <w:szCs w:val="22"/>
        </w:rPr>
        <w:t xml:space="preserve"> </w:t>
      </w:r>
      <w:r w:rsidR="00AA4335" w:rsidRPr="0042773E">
        <w:rPr>
          <w:rFonts w:ascii="Arial" w:hAnsi="Arial" w:cs="Arial"/>
          <w:sz w:val="22"/>
          <w:szCs w:val="22"/>
        </w:rPr>
        <w:t xml:space="preserve">(viz Příloha č. </w:t>
      </w:r>
      <w:r w:rsidR="00D93D43">
        <w:rPr>
          <w:rFonts w:ascii="Arial" w:hAnsi="Arial" w:cs="Arial"/>
          <w:sz w:val="22"/>
          <w:szCs w:val="22"/>
        </w:rPr>
        <w:t>1</w:t>
      </w:r>
      <w:proofErr w:type="gramStart"/>
      <w:r w:rsidR="00AA4335" w:rsidRPr="0042773E">
        <w:rPr>
          <w:rFonts w:ascii="Arial" w:hAnsi="Arial" w:cs="Arial"/>
          <w:sz w:val="22"/>
          <w:szCs w:val="22"/>
        </w:rPr>
        <w:t>)</w:t>
      </w:r>
      <w:r w:rsidR="00AA4335">
        <w:rPr>
          <w:rFonts w:ascii="Arial" w:hAnsi="Arial" w:cs="Arial"/>
          <w:sz w:val="22"/>
          <w:szCs w:val="22"/>
        </w:rPr>
        <w:t xml:space="preserve"> </w:t>
      </w:r>
      <w:r w:rsidR="00EF29D9" w:rsidRPr="00014665">
        <w:rPr>
          <w:rFonts w:ascii="Arial" w:hAnsi="Arial" w:cs="Arial"/>
          <w:sz w:val="22"/>
          <w:szCs w:val="22"/>
        </w:rPr>
        <w:t xml:space="preserve"> </w:t>
      </w:r>
      <w:r w:rsidR="003E5EEC" w:rsidRPr="00014665">
        <w:rPr>
          <w:rFonts w:ascii="Arial" w:hAnsi="Arial" w:cs="Arial"/>
          <w:sz w:val="22"/>
          <w:szCs w:val="22"/>
        </w:rPr>
        <w:t>včetně</w:t>
      </w:r>
      <w:proofErr w:type="gramEnd"/>
      <w:r w:rsidR="003E5EEC" w:rsidRPr="00014665">
        <w:rPr>
          <w:rFonts w:ascii="Arial" w:hAnsi="Arial" w:cs="Arial"/>
          <w:sz w:val="22"/>
          <w:szCs w:val="22"/>
        </w:rPr>
        <w:t xml:space="preserve"> </w:t>
      </w:r>
      <w:r w:rsidR="00560039" w:rsidRPr="00014665">
        <w:rPr>
          <w:rFonts w:ascii="Arial" w:hAnsi="Arial" w:cs="Arial"/>
          <w:sz w:val="22"/>
          <w:szCs w:val="22"/>
        </w:rPr>
        <w:t xml:space="preserve">vyhotovení </w:t>
      </w:r>
      <w:r w:rsidR="002744AA" w:rsidRPr="00014665">
        <w:rPr>
          <w:rFonts w:ascii="Arial" w:hAnsi="Arial" w:cs="Arial"/>
          <w:sz w:val="22"/>
          <w:szCs w:val="22"/>
        </w:rPr>
        <w:t>záznamu podrobného měření změn („</w:t>
      </w:r>
      <w:r w:rsidR="00560039" w:rsidRPr="00B2624E">
        <w:rPr>
          <w:rFonts w:ascii="Arial" w:hAnsi="Arial" w:cs="Arial"/>
          <w:b/>
          <w:bCs/>
          <w:sz w:val="22"/>
          <w:szCs w:val="22"/>
        </w:rPr>
        <w:t>ZPMZ</w:t>
      </w:r>
      <w:r w:rsidR="00597AAD" w:rsidRPr="00014665">
        <w:rPr>
          <w:rFonts w:ascii="Arial" w:hAnsi="Arial" w:cs="Arial"/>
          <w:sz w:val="22"/>
          <w:szCs w:val="22"/>
        </w:rPr>
        <w:t>“</w:t>
      </w:r>
      <w:r w:rsidR="002744AA" w:rsidRPr="00014665">
        <w:rPr>
          <w:rFonts w:ascii="Arial" w:hAnsi="Arial" w:cs="Arial"/>
          <w:sz w:val="22"/>
          <w:szCs w:val="22"/>
        </w:rPr>
        <w:t>)</w:t>
      </w:r>
      <w:r w:rsidR="00C05583" w:rsidRPr="00014665">
        <w:rPr>
          <w:rFonts w:ascii="Arial" w:hAnsi="Arial" w:cs="Arial"/>
          <w:sz w:val="22"/>
          <w:szCs w:val="22"/>
        </w:rPr>
        <w:t>.</w:t>
      </w:r>
    </w:p>
    <w:p w14:paraId="2B95A727" w14:textId="3C4E7C3E" w:rsidR="00C05583" w:rsidRPr="00014665" w:rsidRDefault="111BF58B" w:rsidP="00E70E85">
      <w:pPr>
        <w:pStyle w:val="Odstavecseseznamem"/>
        <w:numPr>
          <w:ilvl w:val="1"/>
          <w:numId w:val="19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Vytyčení hranic pozemků, vyhotovení ZPMZ a označení lomových bodů vlastnických hranic pozemků provede </w:t>
      </w:r>
      <w:r w:rsidR="23ABB13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 způsobem stanoveným </w:t>
      </w:r>
      <w:r w:rsidR="174AC29B" w:rsidRPr="00014665">
        <w:rPr>
          <w:rFonts w:ascii="Arial" w:hAnsi="Arial" w:cs="Arial"/>
          <w:sz w:val="22"/>
          <w:szCs w:val="22"/>
        </w:rPr>
        <w:t xml:space="preserve">katastrální </w:t>
      </w:r>
      <w:r w:rsidR="5B3602C9" w:rsidRPr="00014665">
        <w:rPr>
          <w:rFonts w:ascii="Arial" w:hAnsi="Arial" w:cs="Arial"/>
          <w:sz w:val="22"/>
          <w:szCs w:val="22"/>
        </w:rPr>
        <w:t xml:space="preserve">vyhláškou </w:t>
      </w:r>
      <w:r w:rsidR="006D681C" w:rsidRPr="00014665">
        <w:br/>
      </w:r>
      <w:r w:rsidRPr="00014665">
        <w:rPr>
          <w:rFonts w:ascii="Arial" w:hAnsi="Arial" w:cs="Arial"/>
          <w:sz w:val="22"/>
          <w:szCs w:val="22"/>
        </w:rPr>
        <w:t>a v souladu s</w:t>
      </w:r>
      <w:r w:rsidR="174AC29B" w:rsidRPr="00014665">
        <w:rPr>
          <w:rFonts w:ascii="Arial" w:hAnsi="Arial" w:cs="Arial"/>
          <w:sz w:val="22"/>
          <w:szCs w:val="22"/>
        </w:rPr>
        <w:t xml:space="preserve"> katastrálním</w:t>
      </w:r>
      <w:r w:rsidRPr="00014665">
        <w:rPr>
          <w:rFonts w:ascii="Arial" w:hAnsi="Arial" w:cs="Arial"/>
          <w:sz w:val="22"/>
          <w:szCs w:val="22"/>
        </w:rPr>
        <w:t xml:space="preserve"> zákonem</w:t>
      </w:r>
      <w:r w:rsidR="00B8444D" w:rsidRPr="00014665">
        <w:rPr>
          <w:rFonts w:ascii="Arial" w:hAnsi="Arial" w:cs="Arial"/>
          <w:sz w:val="22"/>
          <w:szCs w:val="22"/>
        </w:rPr>
        <w:t xml:space="preserve"> </w:t>
      </w:r>
      <w:r w:rsidR="174AC29B" w:rsidRPr="00014665">
        <w:rPr>
          <w:rFonts w:ascii="Arial" w:hAnsi="Arial" w:cs="Arial"/>
          <w:sz w:val="22"/>
          <w:szCs w:val="22"/>
        </w:rPr>
        <w:t>(</w:t>
      </w:r>
      <w:r w:rsidR="1C912D99" w:rsidRPr="00014665">
        <w:rPr>
          <w:rFonts w:ascii="Arial" w:hAnsi="Arial" w:cs="Arial"/>
          <w:sz w:val="22"/>
          <w:szCs w:val="22"/>
        </w:rPr>
        <w:t>§ 12 odst. 2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3E7A2D03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>ák</w:t>
      </w:r>
      <w:r w:rsidR="174AC29B" w:rsidRPr="00014665">
        <w:rPr>
          <w:rFonts w:ascii="Arial" w:hAnsi="Arial" w:cs="Arial"/>
          <w:sz w:val="22"/>
          <w:szCs w:val="22"/>
        </w:rPr>
        <w:t>ona</w:t>
      </w:r>
      <w:r w:rsidRPr="00014665">
        <w:rPr>
          <w:rFonts w:ascii="Arial" w:hAnsi="Arial" w:cs="Arial"/>
          <w:sz w:val="22"/>
          <w:szCs w:val="22"/>
        </w:rPr>
        <w:t>)</w:t>
      </w:r>
      <w:r w:rsidR="467038D8" w:rsidRPr="00014665">
        <w:rPr>
          <w:rFonts w:ascii="Arial" w:hAnsi="Arial" w:cs="Arial"/>
          <w:sz w:val="22"/>
          <w:szCs w:val="22"/>
        </w:rPr>
        <w:t>.</w:t>
      </w:r>
    </w:p>
    <w:p w14:paraId="273A5FDB" w14:textId="4E4BE5CB" w:rsidR="004A2C5E" w:rsidRPr="00014665" w:rsidRDefault="004A2C5E" w:rsidP="00E70E85">
      <w:pPr>
        <w:pStyle w:val="Zkladntext"/>
        <w:numPr>
          <w:ilvl w:val="1"/>
          <w:numId w:val="19"/>
        </w:numPr>
        <w:spacing w:before="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Vytyčení vlastnických hranic pozemků zahrnuje předání vytyčených hranic vlastníkům dotčených pozemků a jejich sousedům </w:t>
      </w:r>
      <w:r w:rsidR="002664F7" w:rsidRPr="00014665">
        <w:rPr>
          <w:rFonts w:ascii="Arial" w:hAnsi="Arial" w:cs="Arial"/>
          <w:sz w:val="22"/>
          <w:szCs w:val="22"/>
        </w:rPr>
        <w:t>právními předpisy stanovenou</w:t>
      </w:r>
      <w:r w:rsidRPr="00014665">
        <w:rPr>
          <w:rFonts w:ascii="Arial" w:hAnsi="Arial" w:cs="Arial"/>
          <w:sz w:val="22"/>
          <w:szCs w:val="22"/>
        </w:rPr>
        <w:t xml:space="preserve"> formou včetně dokumentace a předání </w:t>
      </w:r>
      <w:r w:rsidR="002664F7" w:rsidRPr="00014665">
        <w:rPr>
          <w:rFonts w:ascii="Arial" w:hAnsi="Arial" w:cs="Arial"/>
          <w:sz w:val="22"/>
          <w:szCs w:val="22"/>
        </w:rPr>
        <w:t>právními předpisy stanovené</w:t>
      </w:r>
      <w:r w:rsidRPr="00014665">
        <w:rPr>
          <w:rFonts w:ascii="Arial" w:hAnsi="Arial" w:cs="Arial"/>
          <w:sz w:val="22"/>
          <w:szCs w:val="22"/>
        </w:rPr>
        <w:t xml:space="preserve"> dokumentace příslušnému katastrálnímu úřadu.</w:t>
      </w:r>
    </w:p>
    <w:p w14:paraId="057C2DFD" w14:textId="2D79322A" w:rsidR="00C05583" w:rsidRPr="00014665" w:rsidRDefault="006D681C" w:rsidP="00E70E85">
      <w:pPr>
        <w:pStyle w:val="Zkladntextodsazen2"/>
        <w:numPr>
          <w:ilvl w:val="1"/>
          <w:numId w:val="19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>Zhotovitel písemn</w:t>
      </w:r>
      <w:r w:rsidR="001F325E" w:rsidRPr="00014665">
        <w:rPr>
          <w:rFonts w:ascii="Arial" w:hAnsi="Arial" w:cs="Arial"/>
          <w:sz w:val="22"/>
          <w:szCs w:val="22"/>
        </w:rPr>
        <w:t>ě</w:t>
      </w:r>
      <w:r w:rsidRPr="00014665">
        <w:rPr>
          <w:rFonts w:ascii="Arial" w:hAnsi="Arial" w:cs="Arial"/>
          <w:sz w:val="22"/>
          <w:szCs w:val="22"/>
        </w:rPr>
        <w:t xml:space="preserve"> vyzve vlastníky dotčených pozemků k předání hranic a předá </w:t>
      </w:r>
      <w:r w:rsidR="00FF0C21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bjednateli kopie těchto doručenek. Zhotovitel písemně pozve </w:t>
      </w:r>
      <w:r w:rsidR="00FF0C21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>bjednatele k účasti na protokolární předávání vytyčených hranic pozemků v terénu jejich vlastníkům.</w:t>
      </w:r>
    </w:p>
    <w:p w14:paraId="10B96816" w14:textId="259AA969" w:rsidR="00643337" w:rsidRPr="00014665" w:rsidRDefault="00FD4817" w:rsidP="00E70E85">
      <w:pPr>
        <w:pStyle w:val="Zhlav"/>
        <w:numPr>
          <w:ilvl w:val="1"/>
          <w:numId w:val="19"/>
        </w:numPr>
        <w:tabs>
          <w:tab w:val="clear" w:pos="4536"/>
          <w:tab w:val="clear" w:pos="9072"/>
        </w:tabs>
        <w:spacing w:after="120"/>
        <w:ind w:hanging="574"/>
        <w:jc w:val="both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Zhotovitel předá </w:t>
      </w:r>
      <w:r w:rsidR="001055C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bjednateli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="002744AA" w:rsidRPr="00014665">
        <w:rPr>
          <w:rFonts w:ascii="Arial" w:hAnsi="Arial" w:cs="Arial"/>
          <w:sz w:val="22"/>
          <w:szCs w:val="22"/>
        </w:rPr>
        <w:t>íl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="002744AA" w:rsidRPr="00014665">
        <w:rPr>
          <w:rFonts w:ascii="Arial" w:hAnsi="Arial" w:cs="Arial"/>
          <w:sz w:val="22"/>
          <w:szCs w:val="22"/>
        </w:rPr>
        <w:t xml:space="preserve"> </w:t>
      </w:r>
      <w:r w:rsidRPr="00014665">
        <w:rPr>
          <w:rFonts w:ascii="Arial" w:hAnsi="Arial" w:cs="Arial"/>
          <w:sz w:val="22"/>
          <w:szCs w:val="22"/>
        </w:rPr>
        <w:t>v dostatečném</w:t>
      </w:r>
      <w:r w:rsidR="00545EC8" w:rsidRPr="00014665">
        <w:rPr>
          <w:rFonts w:ascii="Arial" w:hAnsi="Arial" w:cs="Arial"/>
          <w:sz w:val="22"/>
          <w:szCs w:val="22"/>
        </w:rPr>
        <w:t xml:space="preserve"> časovém předstihu</w:t>
      </w:r>
      <w:r w:rsidR="006D681C" w:rsidRPr="00014665">
        <w:rPr>
          <w:rFonts w:ascii="Arial" w:hAnsi="Arial" w:cs="Arial"/>
          <w:sz w:val="22"/>
          <w:szCs w:val="22"/>
        </w:rPr>
        <w:t xml:space="preserve"> (</w:t>
      </w:r>
      <w:r w:rsidR="00437D5B">
        <w:rPr>
          <w:rFonts w:ascii="Arial" w:hAnsi="Arial" w:cs="Arial"/>
          <w:sz w:val="22"/>
          <w:szCs w:val="22"/>
        </w:rPr>
        <w:t xml:space="preserve">10 pracovních dní </w:t>
      </w:r>
      <w:r w:rsidR="00BA3D97" w:rsidRPr="00014665">
        <w:rPr>
          <w:rFonts w:ascii="Arial" w:hAnsi="Arial" w:cs="Arial"/>
          <w:sz w:val="22"/>
          <w:szCs w:val="22"/>
        </w:rPr>
        <w:t xml:space="preserve">před termínem pro </w:t>
      </w:r>
      <w:r w:rsidR="002744AA" w:rsidRPr="00014665">
        <w:rPr>
          <w:rFonts w:ascii="Arial" w:hAnsi="Arial" w:cs="Arial"/>
          <w:sz w:val="22"/>
          <w:szCs w:val="22"/>
        </w:rPr>
        <w:t xml:space="preserve">předání a převzetí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="00BA3D97" w:rsidRPr="00014665">
        <w:rPr>
          <w:rFonts w:ascii="Arial" w:hAnsi="Arial" w:cs="Arial"/>
          <w:sz w:val="22"/>
          <w:szCs w:val="22"/>
        </w:rPr>
        <w:t>íla</w:t>
      </w:r>
      <w:r w:rsidR="006D681C" w:rsidRPr="00014665">
        <w:rPr>
          <w:rFonts w:ascii="Arial" w:hAnsi="Arial" w:cs="Arial"/>
          <w:sz w:val="22"/>
          <w:szCs w:val="22"/>
        </w:rPr>
        <w:t>)</w:t>
      </w:r>
      <w:r w:rsidR="00545EC8" w:rsidRPr="00014665">
        <w:rPr>
          <w:rFonts w:ascii="Arial" w:hAnsi="Arial" w:cs="Arial"/>
          <w:sz w:val="22"/>
          <w:szCs w:val="22"/>
        </w:rPr>
        <w:t xml:space="preserve"> ke kontrole</w:t>
      </w:r>
      <w:r w:rsidR="00ED75A0" w:rsidRPr="00014665">
        <w:rPr>
          <w:rFonts w:ascii="Arial" w:hAnsi="Arial" w:cs="Arial"/>
          <w:sz w:val="22"/>
          <w:szCs w:val="22"/>
        </w:rPr>
        <w:t xml:space="preserve"> </w:t>
      </w:r>
      <w:r w:rsidR="002E7C14" w:rsidRPr="00014665">
        <w:rPr>
          <w:rFonts w:ascii="Arial" w:hAnsi="Arial" w:cs="Arial"/>
          <w:sz w:val="22"/>
          <w:szCs w:val="22"/>
        </w:rPr>
        <w:t xml:space="preserve">náležitosti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="00ED75A0" w:rsidRPr="00014665">
        <w:rPr>
          <w:rFonts w:ascii="Arial" w:hAnsi="Arial" w:cs="Arial"/>
          <w:sz w:val="22"/>
          <w:szCs w:val="22"/>
        </w:rPr>
        <w:t>íla</w:t>
      </w:r>
      <w:r w:rsidR="00545EC8" w:rsidRPr="00014665">
        <w:rPr>
          <w:rFonts w:ascii="Arial" w:hAnsi="Arial" w:cs="Arial"/>
          <w:sz w:val="22"/>
          <w:szCs w:val="22"/>
        </w:rPr>
        <w:t xml:space="preserve">. </w:t>
      </w:r>
    </w:p>
    <w:p w14:paraId="102D0290" w14:textId="7E05AAB0" w:rsidR="00FD4817" w:rsidRPr="00014665" w:rsidRDefault="002744AA" w:rsidP="00E70E85">
      <w:pPr>
        <w:pStyle w:val="Zhlav"/>
        <w:numPr>
          <w:ilvl w:val="1"/>
          <w:numId w:val="19"/>
        </w:numPr>
        <w:tabs>
          <w:tab w:val="clear" w:pos="4536"/>
          <w:tab w:val="clear" w:pos="9072"/>
        </w:tabs>
        <w:spacing w:after="120"/>
        <w:ind w:hanging="574"/>
        <w:jc w:val="both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O předání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íla bude vyhotoven předávací protokol</w:t>
      </w:r>
      <w:r w:rsidR="00857A74" w:rsidRPr="00014665">
        <w:rPr>
          <w:rFonts w:ascii="Arial" w:hAnsi="Arial" w:cs="Arial"/>
          <w:sz w:val="22"/>
          <w:szCs w:val="22"/>
        </w:rPr>
        <w:t xml:space="preserve">, který bude podepsán oběma </w:t>
      </w:r>
      <w:r w:rsidR="00993230" w:rsidRPr="00014665">
        <w:rPr>
          <w:rFonts w:ascii="Arial" w:hAnsi="Arial" w:cs="Arial"/>
          <w:sz w:val="22"/>
          <w:szCs w:val="22"/>
        </w:rPr>
        <w:t>S</w:t>
      </w:r>
      <w:r w:rsidR="00857A74" w:rsidRPr="00014665">
        <w:rPr>
          <w:rFonts w:ascii="Arial" w:hAnsi="Arial" w:cs="Arial"/>
          <w:sz w:val="22"/>
          <w:szCs w:val="22"/>
        </w:rPr>
        <w:t xml:space="preserve">mluvními stranami. </w:t>
      </w:r>
      <w:r w:rsidR="00FD4817" w:rsidRPr="00014665">
        <w:rPr>
          <w:rFonts w:ascii="Arial" w:hAnsi="Arial" w:cs="Arial"/>
          <w:sz w:val="22"/>
          <w:szCs w:val="22"/>
        </w:rPr>
        <w:t xml:space="preserve">V případě, že </w:t>
      </w:r>
      <w:r w:rsidR="00FF0C21" w:rsidRPr="00014665">
        <w:rPr>
          <w:rFonts w:ascii="Arial" w:hAnsi="Arial" w:cs="Arial"/>
          <w:sz w:val="22"/>
          <w:szCs w:val="22"/>
        </w:rPr>
        <w:t>D</w:t>
      </w:r>
      <w:r w:rsidR="00FD4817" w:rsidRPr="00014665">
        <w:rPr>
          <w:rFonts w:ascii="Arial" w:hAnsi="Arial" w:cs="Arial"/>
          <w:sz w:val="22"/>
          <w:szCs w:val="22"/>
        </w:rPr>
        <w:t>ílo nebude trpět žádnými vadami</w:t>
      </w:r>
      <w:r w:rsidR="007F6D2D" w:rsidRPr="00014665">
        <w:rPr>
          <w:rFonts w:ascii="Arial" w:hAnsi="Arial" w:cs="Arial"/>
          <w:sz w:val="22"/>
          <w:szCs w:val="22"/>
        </w:rPr>
        <w:t xml:space="preserve"> a nedostatky</w:t>
      </w:r>
      <w:r w:rsidR="00FD4817" w:rsidRPr="00014665">
        <w:rPr>
          <w:rFonts w:ascii="Arial" w:hAnsi="Arial" w:cs="Arial"/>
          <w:sz w:val="22"/>
          <w:szCs w:val="22"/>
        </w:rPr>
        <w:t xml:space="preserve">, osoba oprávněná jednat za </w:t>
      </w:r>
      <w:r w:rsidR="00FF0C21" w:rsidRPr="00014665">
        <w:rPr>
          <w:rFonts w:ascii="Arial" w:hAnsi="Arial" w:cs="Arial"/>
          <w:sz w:val="22"/>
          <w:szCs w:val="22"/>
        </w:rPr>
        <w:t>O</w:t>
      </w:r>
      <w:r w:rsidR="00FD4817" w:rsidRPr="00014665">
        <w:rPr>
          <w:rFonts w:ascii="Arial" w:hAnsi="Arial" w:cs="Arial"/>
          <w:sz w:val="22"/>
          <w:szCs w:val="22"/>
        </w:rPr>
        <w:t xml:space="preserve">bjednatele v technických záležitostech </w:t>
      </w:r>
      <w:r w:rsidR="00857A74" w:rsidRPr="00014665">
        <w:rPr>
          <w:rFonts w:ascii="Arial" w:hAnsi="Arial" w:cs="Arial"/>
          <w:sz w:val="22"/>
          <w:szCs w:val="22"/>
        </w:rPr>
        <w:t xml:space="preserve">uvede do předávacího protokolu, že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="00857A74" w:rsidRPr="00014665">
        <w:rPr>
          <w:rFonts w:ascii="Arial" w:hAnsi="Arial" w:cs="Arial"/>
          <w:sz w:val="22"/>
          <w:szCs w:val="22"/>
        </w:rPr>
        <w:t>íl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="00857A74" w:rsidRPr="00014665">
        <w:rPr>
          <w:rFonts w:ascii="Arial" w:hAnsi="Arial" w:cs="Arial"/>
          <w:sz w:val="22"/>
          <w:szCs w:val="22"/>
        </w:rPr>
        <w:t xml:space="preserve"> nevykazuje žádné vady a nedodělky a byl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="00857A74" w:rsidRPr="00014665">
        <w:rPr>
          <w:rFonts w:ascii="Arial" w:hAnsi="Arial" w:cs="Arial"/>
          <w:sz w:val="22"/>
          <w:szCs w:val="22"/>
        </w:rPr>
        <w:t xml:space="preserve"> </w:t>
      </w:r>
      <w:r w:rsidR="00FF0C21" w:rsidRPr="00014665">
        <w:rPr>
          <w:rFonts w:ascii="Arial" w:hAnsi="Arial" w:cs="Arial"/>
          <w:sz w:val="22"/>
          <w:szCs w:val="22"/>
        </w:rPr>
        <w:t>O</w:t>
      </w:r>
      <w:r w:rsidR="00857A74" w:rsidRPr="00014665">
        <w:rPr>
          <w:rFonts w:ascii="Arial" w:hAnsi="Arial" w:cs="Arial"/>
          <w:sz w:val="22"/>
          <w:szCs w:val="22"/>
        </w:rPr>
        <w:t>bjednatelem akceptován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="00857A74" w:rsidRPr="00014665">
        <w:rPr>
          <w:rFonts w:ascii="Arial" w:hAnsi="Arial" w:cs="Arial"/>
          <w:sz w:val="22"/>
          <w:szCs w:val="22"/>
        </w:rPr>
        <w:t xml:space="preserve"> bez výhrad</w:t>
      </w:r>
      <w:r w:rsidR="00FD4817" w:rsidRPr="00014665">
        <w:rPr>
          <w:rFonts w:ascii="Arial" w:hAnsi="Arial" w:cs="Arial"/>
          <w:sz w:val="22"/>
          <w:szCs w:val="22"/>
        </w:rPr>
        <w:t>.</w:t>
      </w:r>
    </w:p>
    <w:p w14:paraId="19F3D250" w14:textId="494E3563" w:rsidR="00643337" w:rsidRPr="00014665" w:rsidRDefault="00857A74" w:rsidP="00E70E85">
      <w:pPr>
        <w:pStyle w:val="Zhlav"/>
        <w:numPr>
          <w:ilvl w:val="1"/>
          <w:numId w:val="19"/>
        </w:numPr>
        <w:tabs>
          <w:tab w:val="clear" w:pos="4536"/>
          <w:tab w:val="clear" w:pos="9072"/>
        </w:tabs>
        <w:spacing w:after="120"/>
        <w:ind w:hanging="574"/>
        <w:jc w:val="both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lastRenderedPageBreak/>
        <w:t xml:space="preserve">V případě, že při kontrole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budou zjištěny zjevné vady, kterými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</w:t>
      </w:r>
      <w:r w:rsidR="00461C2B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 trpí, uvede </w:t>
      </w:r>
      <w:r w:rsidR="001055C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 do protokolu, že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</w:t>
      </w:r>
      <w:r w:rsidR="00461C2B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 neby</w:t>
      </w:r>
      <w:r w:rsidR="00364A25" w:rsidRPr="00014665">
        <w:rPr>
          <w:rFonts w:ascii="Arial" w:hAnsi="Arial" w:cs="Arial"/>
          <w:sz w:val="22"/>
          <w:szCs w:val="22"/>
        </w:rPr>
        <w:t>l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="00364A25" w:rsidRPr="00014665">
        <w:rPr>
          <w:rFonts w:ascii="Arial" w:hAnsi="Arial" w:cs="Arial"/>
          <w:sz w:val="22"/>
          <w:szCs w:val="22"/>
        </w:rPr>
        <w:t xml:space="preserve"> ke dni předání akceptován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="00364A25" w:rsidRPr="00014665">
        <w:rPr>
          <w:rFonts w:ascii="Arial" w:hAnsi="Arial" w:cs="Arial"/>
          <w:sz w:val="22"/>
          <w:szCs w:val="22"/>
        </w:rPr>
        <w:t xml:space="preserve">. </w:t>
      </w:r>
      <w:r w:rsidRPr="00014665">
        <w:rPr>
          <w:rFonts w:ascii="Arial" w:hAnsi="Arial" w:cs="Arial"/>
          <w:sz w:val="22"/>
          <w:szCs w:val="22"/>
        </w:rPr>
        <w:t xml:space="preserve">Objednatel do předávacího protokolu </w:t>
      </w:r>
      <w:r w:rsidR="00ED75A0" w:rsidRPr="00014665">
        <w:rPr>
          <w:rFonts w:ascii="Arial" w:hAnsi="Arial" w:cs="Arial"/>
          <w:sz w:val="22"/>
          <w:szCs w:val="22"/>
        </w:rPr>
        <w:t>uvede</w:t>
      </w:r>
      <w:r w:rsidRPr="00014665">
        <w:rPr>
          <w:rFonts w:ascii="Arial" w:hAnsi="Arial" w:cs="Arial"/>
          <w:sz w:val="22"/>
          <w:szCs w:val="22"/>
        </w:rPr>
        <w:t xml:space="preserve"> všechny vady a nedodělky a současně stanoví </w:t>
      </w:r>
      <w:r w:rsidR="00FF0C21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hotoviteli lhůtu k jejich odstranění a opětovnému předání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ke kontrole. Po odstranění </w:t>
      </w:r>
      <w:r w:rsidR="00ED75A0" w:rsidRPr="00014665">
        <w:rPr>
          <w:rFonts w:ascii="Arial" w:hAnsi="Arial" w:cs="Arial"/>
          <w:sz w:val="22"/>
          <w:szCs w:val="22"/>
        </w:rPr>
        <w:t xml:space="preserve">takto zjištěných </w:t>
      </w:r>
      <w:r w:rsidRPr="00014665">
        <w:rPr>
          <w:rFonts w:ascii="Arial" w:hAnsi="Arial" w:cs="Arial"/>
          <w:sz w:val="22"/>
          <w:szCs w:val="22"/>
        </w:rPr>
        <w:t xml:space="preserve">vad a nedodělků ve stanovené lhůtě vyzve </w:t>
      </w:r>
      <w:r w:rsidR="00FF0C21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 </w:t>
      </w:r>
      <w:r w:rsidR="00FF0C21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bjednatele k opakovanému převzetí, kontrole a akceptaci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íla, o které bude vyhotoven protokol o</w:t>
      </w:r>
      <w:r w:rsidR="00CE72E6">
        <w:rPr>
          <w:rFonts w:ascii="Arial" w:hAnsi="Arial" w:cs="Arial"/>
          <w:sz w:val="22"/>
          <w:szCs w:val="22"/>
        </w:rPr>
        <w:t> </w:t>
      </w:r>
      <w:r w:rsidRPr="00014665">
        <w:rPr>
          <w:rFonts w:ascii="Arial" w:hAnsi="Arial" w:cs="Arial"/>
          <w:sz w:val="22"/>
          <w:szCs w:val="22"/>
        </w:rPr>
        <w:t xml:space="preserve">předání </w:t>
      </w:r>
      <w:r w:rsidR="00735EC1" w:rsidRPr="00014665">
        <w:rPr>
          <w:rFonts w:ascii="Arial" w:hAnsi="Arial" w:cs="Arial"/>
          <w:sz w:val="22"/>
          <w:szCs w:val="22"/>
          <w:u w:color="FF0000"/>
        </w:rPr>
        <w:t>(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íla, do kterého bude pouze v případě, že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 bude shledán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 jako bezvadn</w:t>
      </w:r>
      <w:r w:rsidR="00A87320" w:rsidRPr="00014665">
        <w:rPr>
          <w:rFonts w:ascii="Arial" w:hAnsi="Arial" w:cs="Arial"/>
          <w:sz w:val="22"/>
          <w:szCs w:val="22"/>
        </w:rPr>
        <w:t>é</w:t>
      </w:r>
      <w:r w:rsidRPr="00014665">
        <w:rPr>
          <w:rFonts w:ascii="Arial" w:hAnsi="Arial" w:cs="Arial"/>
          <w:sz w:val="22"/>
          <w:szCs w:val="22"/>
        </w:rPr>
        <w:t xml:space="preserve">, </w:t>
      </w:r>
      <w:r w:rsidR="00FF0C21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bjednatelem uvedeno, že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00BC6261" w:rsidRPr="00014665">
        <w:rPr>
          <w:rFonts w:ascii="Arial" w:hAnsi="Arial" w:cs="Arial"/>
          <w:sz w:val="22"/>
          <w:szCs w:val="22"/>
        </w:rPr>
        <w:t xml:space="preserve">bylo </w:t>
      </w:r>
      <w:r w:rsidR="001055C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>bjednatelem převzat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 a akceptován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 bez výhrad. </w:t>
      </w:r>
    </w:p>
    <w:p w14:paraId="29C81A7B" w14:textId="2345207E" w:rsidR="00FD4817" w:rsidRPr="001758A7" w:rsidRDefault="00857A74" w:rsidP="00E70E85">
      <w:pPr>
        <w:pStyle w:val="Zhlav"/>
        <w:numPr>
          <w:ilvl w:val="1"/>
          <w:numId w:val="19"/>
        </w:numPr>
        <w:tabs>
          <w:tab w:val="clear" w:pos="4536"/>
          <w:tab w:val="clear" w:pos="9072"/>
        </w:tabs>
        <w:spacing w:after="120"/>
        <w:ind w:hanging="574"/>
        <w:jc w:val="both"/>
        <w:rPr>
          <w:rFonts w:ascii="Arial" w:hAnsi="Arial" w:cs="Arial"/>
          <w:sz w:val="22"/>
          <w:szCs w:val="22"/>
        </w:rPr>
      </w:pPr>
      <w:r w:rsidRPr="001758A7">
        <w:rPr>
          <w:rFonts w:ascii="Arial" w:hAnsi="Arial" w:cs="Arial"/>
          <w:sz w:val="22"/>
          <w:szCs w:val="22"/>
        </w:rPr>
        <w:t xml:space="preserve">Zhotovitel je oprávněn vystavit </w:t>
      </w:r>
      <w:r w:rsidR="00FF0C21" w:rsidRPr="001758A7">
        <w:rPr>
          <w:rFonts w:ascii="Arial" w:hAnsi="Arial" w:cs="Arial"/>
          <w:sz w:val="22"/>
          <w:szCs w:val="22"/>
        </w:rPr>
        <w:t>O</w:t>
      </w:r>
      <w:r w:rsidRPr="001758A7">
        <w:rPr>
          <w:rFonts w:ascii="Arial" w:hAnsi="Arial" w:cs="Arial"/>
          <w:sz w:val="22"/>
          <w:szCs w:val="22"/>
        </w:rPr>
        <w:t>bjednateli fakturu pouze za předan</w:t>
      </w:r>
      <w:r w:rsidR="00A87320" w:rsidRPr="001758A7">
        <w:rPr>
          <w:rFonts w:ascii="Arial" w:hAnsi="Arial" w:cs="Arial"/>
          <w:sz w:val="22"/>
          <w:szCs w:val="22"/>
        </w:rPr>
        <w:t>é</w:t>
      </w:r>
      <w:r w:rsidRPr="001758A7">
        <w:rPr>
          <w:rFonts w:ascii="Arial" w:hAnsi="Arial" w:cs="Arial"/>
          <w:sz w:val="22"/>
          <w:szCs w:val="22"/>
        </w:rPr>
        <w:t xml:space="preserve"> a převzat</w:t>
      </w:r>
      <w:r w:rsidR="00A87320" w:rsidRPr="001758A7">
        <w:rPr>
          <w:rFonts w:ascii="Arial" w:hAnsi="Arial" w:cs="Arial"/>
          <w:sz w:val="22"/>
          <w:szCs w:val="22"/>
        </w:rPr>
        <w:t>é</w:t>
      </w:r>
      <w:r w:rsidRPr="001758A7">
        <w:rPr>
          <w:rFonts w:ascii="Arial" w:hAnsi="Arial" w:cs="Arial"/>
          <w:sz w:val="22"/>
          <w:szCs w:val="22"/>
        </w:rPr>
        <w:t xml:space="preserve"> </w:t>
      </w:r>
      <w:r w:rsidR="00A87320" w:rsidRPr="001758A7">
        <w:rPr>
          <w:rFonts w:ascii="Arial" w:hAnsi="Arial" w:cs="Arial"/>
          <w:sz w:val="22"/>
          <w:szCs w:val="22"/>
        </w:rPr>
        <w:t>D</w:t>
      </w:r>
      <w:r w:rsidRPr="001758A7">
        <w:rPr>
          <w:rFonts w:ascii="Arial" w:hAnsi="Arial" w:cs="Arial"/>
          <w:sz w:val="22"/>
          <w:szCs w:val="22"/>
        </w:rPr>
        <w:t>íl</w:t>
      </w:r>
      <w:r w:rsidR="00A87320" w:rsidRPr="001758A7">
        <w:rPr>
          <w:rFonts w:ascii="Arial" w:hAnsi="Arial" w:cs="Arial"/>
          <w:sz w:val="22"/>
          <w:szCs w:val="22"/>
        </w:rPr>
        <w:t>o</w:t>
      </w:r>
      <w:r w:rsidRPr="001758A7">
        <w:rPr>
          <w:rFonts w:ascii="Arial" w:hAnsi="Arial" w:cs="Arial"/>
          <w:sz w:val="22"/>
          <w:szCs w:val="22"/>
        </w:rPr>
        <w:t xml:space="preserve"> bez vad a nedodělků.</w:t>
      </w:r>
      <w:r w:rsidR="005E362D" w:rsidRPr="001758A7">
        <w:rPr>
          <w:rFonts w:ascii="Arial" w:hAnsi="Arial" w:cs="Arial"/>
          <w:sz w:val="22"/>
          <w:szCs w:val="22"/>
        </w:rPr>
        <w:t xml:space="preserve"> </w:t>
      </w:r>
    </w:p>
    <w:p w14:paraId="11DA2042" w14:textId="77777777" w:rsidR="00437D5B" w:rsidRPr="001758A7" w:rsidRDefault="00437D5B" w:rsidP="00E70E85">
      <w:pPr>
        <w:pStyle w:val="Zhlav"/>
        <w:numPr>
          <w:ilvl w:val="1"/>
          <w:numId w:val="20"/>
        </w:numPr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758A7">
        <w:rPr>
          <w:rFonts w:ascii="Arial" w:hAnsi="Arial" w:cs="Arial"/>
          <w:sz w:val="22"/>
          <w:szCs w:val="22"/>
        </w:rPr>
        <w:t xml:space="preserve">Dílo včetně ZPMZ bude Zhotovitelem Objednateli odevzdáno vždy v analogové podobě </w:t>
      </w:r>
      <w:r w:rsidRPr="001814E4">
        <w:rPr>
          <w:rFonts w:ascii="Arial" w:hAnsi="Arial" w:cs="Arial"/>
          <w:sz w:val="22"/>
          <w:szCs w:val="22"/>
        </w:rPr>
        <w:t>–</w:t>
      </w:r>
      <w:r w:rsidRPr="001758A7">
        <w:rPr>
          <w:rFonts w:ascii="Arial" w:hAnsi="Arial" w:cs="Arial"/>
          <w:sz w:val="22"/>
          <w:szCs w:val="22"/>
        </w:rPr>
        <w:t xml:space="preserve"> pro Státní pozemkový úřad, Krajský pozemkový úřad pro </w:t>
      </w:r>
      <w:r>
        <w:rPr>
          <w:rFonts w:ascii="Arial" w:hAnsi="Arial" w:cs="Arial"/>
          <w:sz w:val="22"/>
          <w:szCs w:val="22"/>
        </w:rPr>
        <w:t>Středočeský</w:t>
      </w:r>
      <w:r w:rsidRPr="001758A7">
        <w:rPr>
          <w:rFonts w:ascii="Arial" w:hAnsi="Arial" w:cs="Arial"/>
          <w:sz w:val="22"/>
          <w:szCs w:val="22"/>
        </w:rPr>
        <w:t xml:space="preserve"> kraj</w:t>
      </w:r>
      <w:r>
        <w:rPr>
          <w:rFonts w:ascii="Arial" w:hAnsi="Arial" w:cs="Arial"/>
          <w:sz w:val="22"/>
          <w:szCs w:val="22"/>
        </w:rPr>
        <w:t xml:space="preserve"> a hl. m. Praha</w:t>
      </w:r>
      <w:r w:rsidRPr="001758A7">
        <w:rPr>
          <w:rFonts w:ascii="Arial" w:hAnsi="Arial" w:cs="Arial"/>
          <w:sz w:val="22"/>
          <w:szCs w:val="22"/>
        </w:rPr>
        <w:t xml:space="preserve">, Pobočku </w:t>
      </w:r>
      <w:r>
        <w:rPr>
          <w:rFonts w:ascii="Arial" w:hAnsi="Arial" w:cs="Arial"/>
          <w:sz w:val="22"/>
          <w:szCs w:val="22"/>
        </w:rPr>
        <w:t>Nymburk</w:t>
      </w:r>
      <w:r w:rsidRPr="001758A7">
        <w:rPr>
          <w:rFonts w:ascii="Arial" w:hAnsi="Arial" w:cs="Arial"/>
          <w:sz w:val="22"/>
          <w:szCs w:val="22"/>
        </w:rPr>
        <w:t xml:space="preserve"> (vytyčovací náčrty a protokoly o vytyčení hranic) v počtu </w:t>
      </w:r>
      <w:r>
        <w:rPr>
          <w:rFonts w:ascii="Arial" w:hAnsi="Arial" w:cs="Arial"/>
          <w:sz w:val="22"/>
          <w:szCs w:val="22"/>
        </w:rPr>
        <w:t>2</w:t>
      </w:r>
      <w:r w:rsidRPr="001758A7">
        <w:rPr>
          <w:rFonts w:ascii="Arial" w:hAnsi="Arial" w:cs="Arial"/>
          <w:sz w:val="22"/>
          <w:szCs w:val="22"/>
        </w:rPr>
        <w:t xml:space="preserve"> vyhotovení. Kopie dokumentace vytyčovacích náčrtů a protokolů o vytyčení hranic bude vyhotovena také pro každého vlastníka (spoluvlastníka) a bude Zhotovitelem vlastníkům (spoluvlastníkům) předána. Pobočka pro ověření splnění této povinnosti obdrží originály doručenek, seznam s podpisy u převzetí atp. Zhotovitel předá Objednateli zároveň doklad o předání dokumentace na katastrální úřad. Zhotovitel předá zákres vytyčených hranic parcel ve formátu </w:t>
      </w:r>
      <w:proofErr w:type="spellStart"/>
      <w:r w:rsidRPr="001758A7">
        <w:rPr>
          <w:rFonts w:ascii="Arial" w:hAnsi="Arial" w:cs="Arial"/>
          <w:sz w:val="22"/>
          <w:szCs w:val="22"/>
        </w:rPr>
        <w:t>dgn</w:t>
      </w:r>
      <w:proofErr w:type="spellEnd"/>
      <w:r w:rsidRPr="001758A7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Pr="001758A7">
        <w:rPr>
          <w:rFonts w:ascii="Arial" w:hAnsi="Arial" w:cs="Arial"/>
          <w:sz w:val="22"/>
          <w:szCs w:val="22"/>
        </w:rPr>
        <w:t>vyk</w:t>
      </w:r>
      <w:proofErr w:type="spellEnd"/>
      <w:r w:rsidRPr="001758A7">
        <w:rPr>
          <w:rFonts w:ascii="Arial" w:hAnsi="Arial" w:cs="Arial"/>
          <w:sz w:val="22"/>
          <w:szCs w:val="22"/>
        </w:rPr>
        <w:t>. Digitální data budou předána</w:t>
      </w:r>
      <w:r w:rsidRPr="001758A7">
        <w:rPr>
          <w:rStyle w:val="Siln"/>
          <w:rFonts w:ascii="Arial" w:hAnsi="Arial" w:cs="Arial"/>
          <w:sz w:val="22"/>
          <w:szCs w:val="22"/>
        </w:rPr>
        <w:t xml:space="preserve"> </w:t>
      </w:r>
      <w:r w:rsidRPr="001758A7">
        <w:rPr>
          <w:rFonts w:ascii="Arial" w:hAnsi="Arial" w:cs="Arial"/>
          <w:sz w:val="22"/>
          <w:szCs w:val="22"/>
        </w:rPr>
        <w:t>na výměnné úložiště Státního pozemkového úřadu.</w:t>
      </w:r>
    </w:p>
    <w:p w14:paraId="57E9202B" w14:textId="53DD606E" w:rsidR="000D5235" w:rsidRPr="001758A7" w:rsidRDefault="004A2C5E" w:rsidP="00E70E85">
      <w:pPr>
        <w:pStyle w:val="Zhlav"/>
        <w:numPr>
          <w:ilvl w:val="1"/>
          <w:numId w:val="20"/>
        </w:numPr>
        <w:tabs>
          <w:tab w:val="clear" w:pos="4536"/>
          <w:tab w:val="clear" w:pos="9072"/>
        </w:tabs>
        <w:spacing w:after="120"/>
        <w:ind w:hanging="574"/>
        <w:jc w:val="both"/>
        <w:rPr>
          <w:rFonts w:ascii="Arial" w:hAnsi="Arial" w:cs="Arial"/>
          <w:sz w:val="22"/>
          <w:szCs w:val="22"/>
        </w:rPr>
      </w:pPr>
      <w:r w:rsidRPr="001758A7">
        <w:rPr>
          <w:rFonts w:ascii="Arial" w:hAnsi="Arial" w:cs="Arial"/>
          <w:sz w:val="22"/>
          <w:szCs w:val="22"/>
        </w:rPr>
        <w:t xml:space="preserve">V případě, že </w:t>
      </w:r>
      <w:r w:rsidR="00BF373E" w:rsidRPr="001758A7">
        <w:rPr>
          <w:rFonts w:ascii="Arial" w:hAnsi="Arial" w:cs="Arial"/>
          <w:sz w:val="22"/>
          <w:szCs w:val="22"/>
        </w:rPr>
        <w:t>D</w:t>
      </w:r>
      <w:r w:rsidRPr="001758A7">
        <w:rPr>
          <w:rFonts w:ascii="Arial" w:hAnsi="Arial" w:cs="Arial"/>
          <w:sz w:val="22"/>
          <w:szCs w:val="22"/>
        </w:rPr>
        <w:t>íl</w:t>
      </w:r>
      <w:r w:rsidR="00BF373E" w:rsidRPr="001758A7">
        <w:rPr>
          <w:rFonts w:ascii="Arial" w:hAnsi="Arial" w:cs="Arial"/>
          <w:sz w:val="22"/>
          <w:szCs w:val="22"/>
        </w:rPr>
        <w:t>o</w:t>
      </w:r>
      <w:r w:rsidRPr="001758A7">
        <w:rPr>
          <w:rFonts w:ascii="Arial" w:hAnsi="Arial" w:cs="Arial"/>
          <w:sz w:val="22"/>
          <w:szCs w:val="22"/>
        </w:rPr>
        <w:t xml:space="preserve"> nebude odpovídat </w:t>
      </w:r>
      <w:r w:rsidR="005011CF" w:rsidRPr="001758A7">
        <w:rPr>
          <w:rFonts w:ascii="Arial" w:hAnsi="Arial" w:cs="Arial"/>
          <w:sz w:val="22"/>
          <w:szCs w:val="22"/>
        </w:rPr>
        <w:t>ujednáním</w:t>
      </w:r>
      <w:r w:rsidRPr="001758A7">
        <w:rPr>
          <w:rFonts w:ascii="Arial" w:hAnsi="Arial" w:cs="Arial"/>
          <w:sz w:val="22"/>
          <w:szCs w:val="22"/>
        </w:rPr>
        <w:t xml:space="preserve"> uvedeným v této </w:t>
      </w:r>
      <w:r w:rsidR="00215CEC" w:rsidRPr="001758A7">
        <w:rPr>
          <w:rFonts w:ascii="Arial" w:hAnsi="Arial" w:cs="Arial"/>
          <w:sz w:val="22"/>
          <w:szCs w:val="22"/>
        </w:rPr>
        <w:t>S</w:t>
      </w:r>
      <w:r w:rsidRPr="001758A7">
        <w:rPr>
          <w:rFonts w:ascii="Arial" w:hAnsi="Arial" w:cs="Arial"/>
          <w:sz w:val="22"/>
          <w:szCs w:val="22"/>
        </w:rPr>
        <w:t>mlouvě</w:t>
      </w:r>
      <w:r w:rsidR="005011CF" w:rsidRPr="001758A7">
        <w:rPr>
          <w:rFonts w:ascii="Arial" w:hAnsi="Arial" w:cs="Arial"/>
          <w:sz w:val="22"/>
          <w:szCs w:val="22"/>
        </w:rPr>
        <w:t xml:space="preserve"> a právním předpisům</w:t>
      </w:r>
      <w:r w:rsidRPr="001758A7">
        <w:rPr>
          <w:rFonts w:ascii="Arial" w:hAnsi="Arial" w:cs="Arial"/>
          <w:sz w:val="22"/>
          <w:szCs w:val="22"/>
        </w:rPr>
        <w:t xml:space="preserve">, není </w:t>
      </w:r>
      <w:r w:rsidR="00A87320" w:rsidRPr="001758A7">
        <w:rPr>
          <w:rFonts w:ascii="Arial" w:hAnsi="Arial" w:cs="Arial"/>
          <w:sz w:val="22"/>
          <w:szCs w:val="22"/>
        </w:rPr>
        <w:t>O</w:t>
      </w:r>
      <w:r w:rsidRPr="001758A7">
        <w:rPr>
          <w:rFonts w:ascii="Arial" w:hAnsi="Arial" w:cs="Arial"/>
          <w:sz w:val="22"/>
          <w:szCs w:val="22"/>
        </w:rPr>
        <w:t xml:space="preserve">bjednatel povinen </w:t>
      </w:r>
      <w:r w:rsidR="009D0C34" w:rsidRPr="001758A7">
        <w:rPr>
          <w:rFonts w:ascii="Arial" w:hAnsi="Arial" w:cs="Arial"/>
          <w:sz w:val="22"/>
          <w:szCs w:val="22"/>
        </w:rPr>
        <w:t>j</w:t>
      </w:r>
      <w:r w:rsidR="00815B19" w:rsidRPr="001758A7">
        <w:rPr>
          <w:rFonts w:ascii="Arial" w:hAnsi="Arial" w:cs="Arial"/>
          <w:sz w:val="22"/>
          <w:szCs w:val="22"/>
        </w:rPr>
        <w:t>ej</w:t>
      </w:r>
      <w:r w:rsidR="009D0C34" w:rsidRPr="001758A7">
        <w:rPr>
          <w:rFonts w:ascii="Arial" w:hAnsi="Arial" w:cs="Arial"/>
          <w:sz w:val="22"/>
          <w:szCs w:val="22"/>
        </w:rPr>
        <w:t xml:space="preserve"> </w:t>
      </w:r>
      <w:r w:rsidRPr="001758A7">
        <w:rPr>
          <w:rFonts w:ascii="Arial" w:hAnsi="Arial" w:cs="Arial"/>
          <w:sz w:val="22"/>
          <w:szCs w:val="22"/>
        </w:rPr>
        <w:t>převzít</w:t>
      </w:r>
      <w:r w:rsidR="005011CF" w:rsidRPr="001758A7">
        <w:rPr>
          <w:rFonts w:ascii="Arial" w:hAnsi="Arial" w:cs="Arial"/>
          <w:sz w:val="22"/>
          <w:szCs w:val="22"/>
        </w:rPr>
        <w:t xml:space="preserve"> ani s výhradami.</w:t>
      </w:r>
      <w:r w:rsidRPr="001758A7">
        <w:rPr>
          <w:rFonts w:ascii="Arial" w:hAnsi="Arial" w:cs="Arial"/>
          <w:sz w:val="22"/>
          <w:szCs w:val="22"/>
        </w:rPr>
        <w:t xml:space="preserve"> </w:t>
      </w:r>
    </w:p>
    <w:p w14:paraId="733CAFC3" w14:textId="77777777" w:rsidR="00145065" w:rsidRPr="00014665" w:rsidRDefault="00145065" w:rsidP="0042773E">
      <w:pPr>
        <w:pStyle w:val="Nadpis1"/>
        <w:numPr>
          <w:ilvl w:val="0"/>
          <w:numId w:val="0"/>
        </w:numPr>
        <w:spacing w:after="120"/>
        <w:rPr>
          <w:rFonts w:cs="Arial"/>
          <w:szCs w:val="22"/>
        </w:rPr>
      </w:pPr>
    </w:p>
    <w:p w14:paraId="72B14838" w14:textId="4F8D6AA2" w:rsidR="00A10967" w:rsidRPr="001C05F9" w:rsidRDefault="008D4E25" w:rsidP="001C05F9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1C05F9">
        <w:rPr>
          <w:rFonts w:cs="Arial"/>
          <w:szCs w:val="22"/>
        </w:rPr>
        <w:t>Čl. IV</w:t>
      </w:r>
    </w:p>
    <w:p w14:paraId="67FC84D9" w14:textId="781640CE" w:rsidR="00252819" w:rsidRPr="001C05F9" w:rsidRDefault="000D5235" w:rsidP="001C05F9">
      <w:pPr>
        <w:pStyle w:val="Nadpis1"/>
        <w:numPr>
          <w:ilvl w:val="0"/>
          <w:numId w:val="0"/>
        </w:numPr>
        <w:spacing w:before="0" w:after="120"/>
        <w:rPr>
          <w:rFonts w:cs="Arial"/>
          <w:szCs w:val="22"/>
        </w:rPr>
      </w:pPr>
      <w:r w:rsidRPr="00BA6F0A">
        <w:rPr>
          <w:rFonts w:cs="Arial"/>
          <w:szCs w:val="22"/>
        </w:rPr>
        <w:t>Termín</w:t>
      </w:r>
      <w:r w:rsidR="00FD4817" w:rsidRPr="00BA6F0A">
        <w:rPr>
          <w:rFonts w:cs="Arial"/>
          <w:szCs w:val="22"/>
        </w:rPr>
        <w:t xml:space="preserve"> a místo plnění</w:t>
      </w:r>
    </w:p>
    <w:p w14:paraId="53BB7F35" w14:textId="4BD5D297" w:rsidR="000D5235" w:rsidRPr="001D68A1" w:rsidRDefault="0063482B" w:rsidP="00E70E85">
      <w:pPr>
        <w:pStyle w:val="Zhlav"/>
        <w:numPr>
          <w:ilvl w:val="1"/>
          <w:numId w:val="15"/>
        </w:numPr>
        <w:tabs>
          <w:tab w:val="clear" w:pos="4536"/>
          <w:tab w:val="clear" w:pos="9072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1D68A1">
        <w:rPr>
          <w:rFonts w:ascii="Arial" w:hAnsi="Arial" w:cs="Arial"/>
          <w:sz w:val="22"/>
          <w:szCs w:val="22"/>
        </w:rPr>
        <w:t>Zahájení činnosti:</w:t>
      </w:r>
      <w:r w:rsidR="00AD699E" w:rsidRPr="001D68A1">
        <w:rPr>
          <w:rFonts w:ascii="Arial" w:hAnsi="Arial" w:cs="Arial"/>
          <w:sz w:val="22"/>
          <w:szCs w:val="22"/>
        </w:rPr>
        <w:t xml:space="preserve"> </w:t>
      </w:r>
      <w:r w:rsidR="00D6451F" w:rsidRPr="001D68A1">
        <w:rPr>
          <w:rFonts w:ascii="Arial" w:hAnsi="Arial" w:cs="Arial"/>
          <w:sz w:val="22"/>
          <w:szCs w:val="22"/>
        </w:rPr>
        <w:t xml:space="preserve">po podpisu </w:t>
      </w:r>
      <w:r w:rsidR="00215CEC" w:rsidRPr="001D68A1">
        <w:rPr>
          <w:rFonts w:ascii="Arial" w:hAnsi="Arial" w:cs="Arial"/>
          <w:sz w:val="22"/>
          <w:szCs w:val="22"/>
        </w:rPr>
        <w:t>S</w:t>
      </w:r>
      <w:r w:rsidR="00D6451F" w:rsidRPr="001D68A1">
        <w:rPr>
          <w:rFonts w:ascii="Arial" w:hAnsi="Arial" w:cs="Arial"/>
          <w:sz w:val="22"/>
          <w:szCs w:val="22"/>
        </w:rPr>
        <w:t xml:space="preserve">mlouvy </w:t>
      </w:r>
      <w:r w:rsidR="00993230" w:rsidRPr="001D68A1">
        <w:rPr>
          <w:rFonts w:ascii="Arial" w:hAnsi="Arial" w:cs="Arial"/>
          <w:sz w:val="22"/>
          <w:szCs w:val="22"/>
        </w:rPr>
        <w:t>S</w:t>
      </w:r>
      <w:r w:rsidR="008345B9" w:rsidRPr="001D68A1">
        <w:rPr>
          <w:rFonts w:ascii="Arial" w:hAnsi="Arial" w:cs="Arial"/>
          <w:sz w:val="22"/>
          <w:szCs w:val="22"/>
        </w:rPr>
        <w:t xml:space="preserve">mluvními stranami. </w:t>
      </w:r>
    </w:p>
    <w:p w14:paraId="038546C5" w14:textId="2F796946" w:rsidR="00294AF8" w:rsidRPr="00437D5B" w:rsidRDefault="003C444A" w:rsidP="00E70E85">
      <w:pPr>
        <w:pStyle w:val="Zhlav"/>
        <w:numPr>
          <w:ilvl w:val="1"/>
          <w:numId w:val="15"/>
        </w:numPr>
        <w:tabs>
          <w:tab w:val="clear" w:pos="4536"/>
          <w:tab w:val="clear" w:pos="9072"/>
        </w:tabs>
        <w:spacing w:after="120"/>
        <w:ind w:left="567" w:hanging="574"/>
        <w:jc w:val="both"/>
        <w:rPr>
          <w:rFonts w:ascii="Arial" w:hAnsi="Arial" w:cs="Arial"/>
          <w:sz w:val="22"/>
          <w:szCs w:val="22"/>
        </w:rPr>
      </w:pPr>
      <w:r w:rsidRPr="00096B96">
        <w:rPr>
          <w:rFonts w:ascii="Arial" w:hAnsi="Arial" w:cs="Arial"/>
          <w:sz w:val="22"/>
          <w:szCs w:val="22"/>
        </w:rPr>
        <w:t>Ukončení činnosti</w:t>
      </w:r>
      <w:r w:rsidRPr="00972A20">
        <w:rPr>
          <w:rFonts w:ascii="Arial" w:hAnsi="Arial" w:cs="Arial"/>
          <w:sz w:val="22"/>
          <w:szCs w:val="22"/>
        </w:rPr>
        <w:t xml:space="preserve">: </w:t>
      </w:r>
      <w:r w:rsidR="00294AF8" w:rsidRPr="00972A20">
        <w:rPr>
          <w:rFonts w:ascii="Arial" w:hAnsi="Arial" w:cs="Arial"/>
          <w:sz w:val="22"/>
          <w:szCs w:val="22"/>
        </w:rPr>
        <w:t xml:space="preserve">Zhotovitel se zavazuje dokončit veškeré terénní práce a související zpracování dokumentace vytyčení a předat Objednateli kompletní dokumentaci celého </w:t>
      </w:r>
      <w:r w:rsidR="00294AF8" w:rsidRPr="00F738BB">
        <w:rPr>
          <w:rFonts w:ascii="Arial" w:hAnsi="Arial" w:cs="Arial"/>
          <w:b/>
          <w:bCs/>
          <w:sz w:val="22"/>
          <w:szCs w:val="22"/>
        </w:rPr>
        <w:t>Díla ve lhůtě</w:t>
      </w:r>
      <w:r w:rsidR="00F738BB" w:rsidRPr="00F738BB">
        <w:rPr>
          <w:rFonts w:ascii="Arial" w:hAnsi="Arial" w:cs="Arial"/>
          <w:b/>
          <w:bCs/>
          <w:sz w:val="22"/>
          <w:szCs w:val="22"/>
        </w:rPr>
        <w:t xml:space="preserve"> 40</w:t>
      </w:r>
      <w:r w:rsidR="00294AF8" w:rsidRPr="00F738BB">
        <w:rPr>
          <w:rFonts w:ascii="Arial" w:hAnsi="Arial" w:cs="Arial"/>
          <w:b/>
          <w:bCs/>
          <w:sz w:val="22"/>
          <w:szCs w:val="22"/>
        </w:rPr>
        <w:t xml:space="preserve"> dnů</w:t>
      </w:r>
      <w:r w:rsidR="00294AF8" w:rsidRPr="00972A20">
        <w:rPr>
          <w:rFonts w:ascii="Arial" w:hAnsi="Arial" w:cs="Arial"/>
          <w:sz w:val="22"/>
          <w:szCs w:val="22"/>
        </w:rPr>
        <w:t xml:space="preserve">. </w:t>
      </w:r>
      <w:r w:rsidR="00294AF8" w:rsidRPr="00437D5B">
        <w:rPr>
          <w:rFonts w:ascii="Arial" w:hAnsi="Arial" w:cs="Arial"/>
          <w:sz w:val="22"/>
          <w:szCs w:val="22"/>
        </w:rPr>
        <w:t xml:space="preserve">Tato lhůta začíná běžet ode dne následujícího po dni, kdy dojde </w:t>
      </w:r>
      <w:r w:rsidR="0010420E" w:rsidRPr="00437D5B">
        <w:rPr>
          <w:rFonts w:ascii="Arial" w:hAnsi="Arial" w:cs="Arial"/>
          <w:sz w:val="22"/>
          <w:szCs w:val="22"/>
        </w:rPr>
        <w:t>k </w:t>
      </w:r>
      <w:r w:rsidR="00294AF8" w:rsidRPr="00437D5B">
        <w:rPr>
          <w:rFonts w:ascii="Arial" w:hAnsi="Arial" w:cs="Arial"/>
          <w:sz w:val="22"/>
          <w:szCs w:val="22"/>
        </w:rPr>
        <w:t>uveřejnění</w:t>
      </w:r>
      <w:r w:rsidR="0010420E" w:rsidRPr="00437D5B">
        <w:rPr>
          <w:rFonts w:ascii="Arial" w:hAnsi="Arial" w:cs="Arial"/>
          <w:sz w:val="22"/>
          <w:szCs w:val="22"/>
        </w:rPr>
        <w:t xml:space="preserve"> uzavřené </w:t>
      </w:r>
      <w:r w:rsidR="00831940" w:rsidRPr="00437D5B">
        <w:rPr>
          <w:rFonts w:ascii="Arial" w:hAnsi="Arial" w:cs="Arial"/>
          <w:sz w:val="22"/>
          <w:szCs w:val="22"/>
        </w:rPr>
        <w:t>S</w:t>
      </w:r>
      <w:r w:rsidR="0010420E" w:rsidRPr="00437D5B">
        <w:rPr>
          <w:rFonts w:ascii="Arial" w:hAnsi="Arial" w:cs="Arial"/>
          <w:sz w:val="22"/>
          <w:szCs w:val="22"/>
        </w:rPr>
        <w:t>mlouvy</w:t>
      </w:r>
      <w:r w:rsidR="00294AF8" w:rsidRPr="00437D5B">
        <w:rPr>
          <w:rFonts w:ascii="Arial" w:hAnsi="Arial" w:cs="Arial"/>
          <w:sz w:val="22"/>
          <w:szCs w:val="22"/>
        </w:rPr>
        <w:t xml:space="preserve"> v registru smluv, přičemž tímto následujícím dnem se rozumí nejbližší následující pracovní den. Za účelem informování Zhotovitele </w:t>
      </w:r>
      <w:r w:rsidR="00972A20" w:rsidRPr="00437D5B">
        <w:rPr>
          <w:rFonts w:ascii="Arial" w:hAnsi="Arial" w:cs="Arial"/>
          <w:sz w:val="22"/>
          <w:szCs w:val="22"/>
        </w:rPr>
        <w:br/>
      </w:r>
      <w:r w:rsidR="00294AF8" w:rsidRPr="00437D5B">
        <w:rPr>
          <w:rFonts w:ascii="Arial" w:hAnsi="Arial" w:cs="Arial"/>
          <w:sz w:val="22"/>
          <w:szCs w:val="22"/>
        </w:rPr>
        <w:t xml:space="preserve">o počátku běhu lhůty se Objednatel zavazuje zaslat Zhotoviteli bez zbytečného odkladu, nejpozději však v den uveřejnění </w:t>
      </w:r>
      <w:r w:rsidR="00831940" w:rsidRPr="00437D5B">
        <w:rPr>
          <w:rFonts w:ascii="Arial" w:hAnsi="Arial" w:cs="Arial"/>
          <w:sz w:val="22"/>
          <w:szCs w:val="22"/>
        </w:rPr>
        <w:t>S</w:t>
      </w:r>
      <w:r w:rsidR="00294AF8" w:rsidRPr="00437D5B">
        <w:rPr>
          <w:rFonts w:ascii="Arial" w:hAnsi="Arial" w:cs="Arial"/>
          <w:sz w:val="22"/>
          <w:szCs w:val="22"/>
        </w:rPr>
        <w:t xml:space="preserve">mlouvy v registru smluv, oboustranně podepsanou </w:t>
      </w:r>
      <w:r w:rsidR="00831940" w:rsidRPr="00437D5B">
        <w:rPr>
          <w:rFonts w:ascii="Arial" w:hAnsi="Arial" w:cs="Arial"/>
          <w:sz w:val="22"/>
          <w:szCs w:val="22"/>
        </w:rPr>
        <w:t>S</w:t>
      </w:r>
      <w:r w:rsidR="00294AF8" w:rsidRPr="00437D5B">
        <w:rPr>
          <w:rFonts w:ascii="Arial" w:hAnsi="Arial" w:cs="Arial"/>
          <w:sz w:val="22"/>
          <w:szCs w:val="22"/>
        </w:rPr>
        <w:t>mlouvu spolu s potvrzením o jejím uveřejnění.</w:t>
      </w:r>
    </w:p>
    <w:p w14:paraId="07965649" w14:textId="537AE1EA" w:rsidR="00FD4817" w:rsidRPr="000F2FB9" w:rsidRDefault="00FD4817" w:rsidP="00E70E85">
      <w:pPr>
        <w:pStyle w:val="Zhlav"/>
        <w:numPr>
          <w:ilvl w:val="1"/>
          <w:numId w:val="15"/>
        </w:numPr>
        <w:tabs>
          <w:tab w:val="clear" w:pos="4536"/>
          <w:tab w:val="clear" w:pos="9072"/>
        </w:tabs>
        <w:spacing w:after="120"/>
        <w:ind w:left="567" w:hanging="574"/>
        <w:jc w:val="both"/>
        <w:rPr>
          <w:rFonts w:ascii="Arial" w:hAnsi="Arial" w:cs="Arial"/>
          <w:sz w:val="22"/>
          <w:szCs w:val="22"/>
        </w:rPr>
      </w:pPr>
      <w:r w:rsidRPr="0042773E">
        <w:rPr>
          <w:rFonts w:ascii="Arial" w:hAnsi="Arial" w:cs="Arial"/>
          <w:sz w:val="22"/>
          <w:szCs w:val="22"/>
        </w:rPr>
        <w:t xml:space="preserve">Místo plnění </w:t>
      </w:r>
      <w:r w:rsidR="00BF373E" w:rsidRPr="0042773E">
        <w:rPr>
          <w:rFonts w:ascii="Arial" w:hAnsi="Arial" w:cs="Arial"/>
          <w:sz w:val="22"/>
          <w:szCs w:val="22"/>
        </w:rPr>
        <w:t>D</w:t>
      </w:r>
      <w:r w:rsidRPr="0042773E">
        <w:rPr>
          <w:rFonts w:ascii="Arial" w:hAnsi="Arial" w:cs="Arial"/>
          <w:sz w:val="22"/>
          <w:szCs w:val="22"/>
        </w:rPr>
        <w:t>íla:</w:t>
      </w:r>
      <w:r w:rsidR="00977C0C" w:rsidRPr="0042773E">
        <w:rPr>
          <w:rFonts w:ascii="Arial" w:hAnsi="Arial" w:cs="Arial"/>
          <w:sz w:val="22"/>
          <w:szCs w:val="22"/>
        </w:rPr>
        <w:t xml:space="preserve"> </w:t>
      </w:r>
      <w:r w:rsidR="00D6451F" w:rsidRPr="0042773E">
        <w:rPr>
          <w:rFonts w:ascii="Arial" w:hAnsi="Arial" w:cs="Arial"/>
          <w:sz w:val="22"/>
          <w:szCs w:val="22"/>
        </w:rPr>
        <w:t>katastrální území:</w:t>
      </w:r>
      <w:r w:rsidR="00437D5B">
        <w:rPr>
          <w:rFonts w:ascii="Arial" w:hAnsi="Arial" w:cs="Arial"/>
          <w:sz w:val="22"/>
          <w:szCs w:val="22"/>
        </w:rPr>
        <w:t xml:space="preserve"> Kostelní Lhota, Přerov nad Labem, Semice nad Labem a </w:t>
      </w:r>
      <w:r w:rsidR="00805C11">
        <w:rPr>
          <w:rFonts w:ascii="Arial" w:hAnsi="Arial" w:cs="Arial"/>
          <w:sz w:val="22"/>
          <w:szCs w:val="22"/>
        </w:rPr>
        <w:t>Chleby</w:t>
      </w:r>
      <w:r w:rsidR="00D6451F" w:rsidRPr="0042773E">
        <w:rPr>
          <w:rFonts w:ascii="Arial" w:hAnsi="Arial" w:cs="Arial"/>
          <w:sz w:val="22"/>
          <w:szCs w:val="22"/>
        </w:rPr>
        <w:t>, okres:</w:t>
      </w:r>
      <w:r w:rsidR="00437D5B">
        <w:rPr>
          <w:rFonts w:ascii="Arial" w:hAnsi="Arial" w:cs="Arial"/>
          <w:sz w:val="22"/>
          <w:szCs w:val="22"/>
        </w:rPr>
        <w:t xml:space="preserve"> Nymburk </w:t>
      </w:r>
      <w:r w:rsidR="00500B0F" w:rsidRPr="0042773E">
        <w:rPr>
          <w:rFonts w:ascii="Arial" w:hAnsi="Arial" w:cs="Arial"/>
          <w:sz w:val="22"/>
          <w:szCs w:val="22"/>
        </w:rPr>
        <w:t>(</w:t>
      </w:r>
      <w:r w:rsidR="00D6451F" w:rsidRPr="0042773E">
        <w:rPr>
          <w:rFonts w:ascii="Arial" w:hAnsi="Arial" w:cs="Arial"/>
          <w:sz w:val="22"/>
          <w:szCs w:val="22"/>
        </w:rPr>
        <w:t xml:space="preserve">viz </w:t>
      </w:r>
      <w:r w:rsidR="004A5B21" w:rsidRPr="0042773E">
        <w:rPr>
          <w:rFonts w:ascii="Arial" w:hAnsi="Arial" w:cs="Arial"/>
          <w:sz w:val="22"/>
          <w:szCs w:val="22"/>
        </w:rPr>
        <w:t>P</w:t>
      </w:r>
      <w:r w:rsidR="00D6451F" w:rsidRPr="0042773E">
        <w:rPr>
          <w:rFonts w:ascii="Arial" w:hAnsi="Arial" w:cs="Arial"/>
          <w:sz w:val="22"/>
          <w:szCs w:val="22"/>
        </w:rPr>
        <w:t xml:space="preserve">říloha č. </w:t>
      </w:r>
      <w:r w:rsidR="00D93D43">
        <w:rPr>
          <w:rFonts w:ascii="Arial" w:hAnsi="Arial" w:cs="Arial"/>
          <w:sz w:val="22"/>
          <w:szCs w:val="22"/>
        </w:rPr>
        <w:t>1</w:t>
      </w:r>
      <w:r w:rsidR="00500B0F" w:rsidRPr="0042773E">
        <w:rPr>
          <w:rFonts w:ascii="Arial" w:hAnsi="Arial" w:cs="Arial"/>
          <w:sz w:val="22"/>
          <w:szCs w:val="22"/>
        </w:rPr>
        <w:t>)</w:t>
      </w:r>
      <w:r w:rsidR="00500B0F" w:rsidRPr="000F2FB9">
        <w:rPr>
          <w:rFonts w:ascii="Arial" w:hAnsi="Arial" w:cs="Arial"/>
          <w:sz w:val="22"/>
          <w:szCs w:val="22"/>
        </w:rPr>
        <w:t>.</w:t>
      </w:r>
    </w:p>
    <w:p w14:paraId="502C6CEB" w14:textId="77777777" w:rsidR="00437D5B" w:rsidRPr="00014665" w:rsidRDefault="00FD4817" w:rsidP="00E70E85">
      <w:pPr>
        <w:pStyle w:val="Zhlav"/>
        <w:numPr>
          <w:ilvl w:val="1"/>
          <w:numId w:val="15"/>
        </w:numPr>
        <w:tabs>
          <w:tab w:val="clear" w:pos="4536"/>
          <w:tab w:val="clear" w:pos="9072"/>
        </w:tabs>
        <w:spacing w:after="120"/>
        <w:ind w:left="567" w:hanging="574"/>
        <w:jc w:val="both"/>
        <w:rPr>
          <w:rFonts w:ascii="Arial" w:hAnsi="Arial" w:cs="Arial"/>
          <w:sz w:val="22"/>
          <w:szCs w:val="22"/>
        </w:rPr>
      </w:pPr>
      <w:r w:rsidRPr="000F2FB9">
        <w:rPr>
          <w:rFonts w:ascii="Arial" w:hAnsi="Arial" w:cs="Arial"/>
          <w:sz w:val="22"/>
          <w:szCs w:val="22"/>
        </w:rPr>
        <w:t xml:space="preserve">Dokončené </w:t>
      </w:r>
      <w:r w:rsidR="00FF0C21" w:rsidRPr="000F2FB9">
        <w:rPr>
          <w:rFonts w:ascii="Arial" w:hAnsi="Arial" w:cs="Arial"/>
          <w:sz w:val="22"/>
          <w:szCs w:val="22"/>
        </w:rPr>
        <w:t>Dílo</w:t>
      </w:r>
      <w:r w:rsidRPr="000F2FB9">
        <w:rPr>
          <w:rFonts w:ascii="Arial" w:hAnsi="Arial" w:cs="Arial"/>
          <w:sz w:val="22"/>
          <w:szCs w:val="22"/>
        </w:rPr>
        <w:t xml:space="preserve"> bude předáno</w:t>
      </w:r>
      <w:r w:rsidR="00437D5B">
        <w:rPr>
          <w:rFonts w:ascii="Arial" w:hAnsi="Arial" w:cs="Arial"/>
          <w:sz w:val="22"/>
          <w:szCs w:val="22"/>
        </w:rPr>
        <w:t xml:space="preserve"> </w:t>
      </w:r>
      <w:r w:rsidR="00A87320" w:rsidRPr="000F2FB9">
        <w:rPr>
          <w:rFonts w:ascii="Arial" w:hAnsi="Arial" w:cs="Arial"/>
          <w:sz w:val="22"/>
          <w:szCs w:val="22"/>
        </w:rPr>
        <w:t>O</w:t>
      </w:r>
      <w:r w:rsidR="00D6451F" w:rsidRPr="000F2FB9">
        <w:rPr>
          <w:rFonts w:ascii="Arial" w:hAnsi="Arial" w:cs="Arial"/>
          <w:sz w:val="22"/>
          <w:szCs w:val="22"/>
        </w:rPr>
        <w:t>bjednateli</w:t>
      </w:r>
      <w:r w:rsidR="00D6451F" w:rsidRPr="00014665">
        <w:rPr>
          <w:rFonts w:ascii="Arial" w:hAnsi="Arial" w:cs="Arial"/>
          <w:sz w:val="22"/>
          <w:szCs w:val="22"/>
        </w:rPr>
        <w:t xml:space="preserve"> </w:t>
      </w:r>
      <w:r w:rsidR="00145065" w:rsidRPr="00014665">
        <w:rPr>
          <w:rFonts w:ascii="Arial" w:hAnsi="Arial" w:cs="Arial"/>
          <w:sz w:val="22"/>
          <w:szCs w:val="22"/>
        </w:rPr>
        <w:t>na adrese:</w:t>
      </w:r>
      <w:r w:rsidR="006B2EE2" w:rsidRPr="00014665">
        <w:rPr>
          <w:rFonts w:ascii="Arial" w:hAnsi="Arial" w:cs="Arial"/>
          <w:sz w:val="22"/>
          <w:szCs w:val="22"/>
        </w:rPr>
        <w:t xml:space="preserve"> </w:t>
      </w:r>
      <w:r w:rsidR="00437D5B">
        <w:rPr>
          <w:rFonts w:ascii="Arial" w:hAnsi="Arial" w:cs="Arial"/>
          <w:sz w:val="22"/>
          <w:szCs w:val="22"/>
        </w:rPr>
        <w:t>Pobočka Nymburk, Soudní 17/3, 288 02 Nymburk.</w:t>
      </w:r>
    </w:p>
    <w:p w14:paraId="32C54D6B" w14:textId="77777777" w:rsidR="00145065" w:rsidRPr="00014665" w:rsidRDefault="00145065" w:rsidP="00F9412A">
      <w:pPr>
        <w:pStyle w:val="Zhlav"/>
        <w:spacing w:after="120"/>
        <w:ind w:hanging="567"/>
        <w:jc w:val="both"/>
        <w:rPr>
          <w:rFonts w:ascii="Arial" w:hAnsi="Arial" w:cs="Arial"/>
          <w:bCs/>
          <w:sz w:val="22"/>
          <w:szCs w:val="22"/>
        </w:rPr>
      </w:pPr>
    </w:p>
    <w:p w14:paraId="3A386672" w14:textId="3D38F885" w:rsidR="00A10967" w:rsidRPr="001D68A1" w:rsidRDefault="008D4E25" w:rsidP="000C0263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1D68A1">
        <w:rPr>
          <w:rFonts w:cs="Arial"/>
          <w:szCs w:val="22"/>
        </w:rPr>
        <w:t>Čl. V</w:t>
      </w:r>
    </w:p>
    <w:p w14:paraId="7E4E3D0D" w14:textId="1FC76D96" w:rsidR="00252819" w:rsidRPr="001D68A1" w:rsidRDefault="00EF4E56" w:rsidP="000C0263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BA6F0A">
        <w:rPr>
          <w:rFonts w:cs="Arial"/>
          <w:szCs w:val="22"/>
        </w:rPr>
        <w:t xml:space="preserve">Předání a převzetí </w:t>
      </w:r>
      <w:r w:rsidR="00BF373E" w:rsidRPr="00BA6F0A">
        <w:rPr>
          <w:rFonts w:cs="Arial"/>
          <w:szCs w:val="22"/>
        </w:rPr>
        <w:t>D</w:t>
      </w:r>
      <w:r w:rsidRPr="00BA6F0A">
        <w:rPr>
          <w:rFonts w:cs="Arial"/>
          <w:szCs w:val="22"/>
        </w:rPr>
        <w:t>íla, sankce, záruky</w:t>
      </w:r>
    </w:p>
    <w:p w14:paraId="5B2EE384" w14:textId="3AD2E5DD" w:rsidR="00EF4E56" w:rsidRPr="00F9412A" w:rsidRDefault="00EF4E56" w:rsidP="00E70E85">
      <w:pPr>
        <w:pStyle w:val="Odstavecseseznamem"/>
        <w:numPr>
          <w:ilvl w:val="1"/>
          <w:numId w:val="1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1D68A1">
        <w:rPr>
          <w:rFonts w:ascii="Arial" w:hAnsi="Arial" w:cs="Arial"/>
          <w:sz w:val="22"/>
          <w:szCs w:val="22"/>
        </w:rPr>
        <w:t xml:space="preserve">Zhotovitel se zavazuje odevzdat </w:t>
      </w:r>
      <w:r w:rsidR="0049768D" w:rsidRPr="001D68A1">
        <w:rPr>
          <w:rFonts w:ascii="Arial" w:hAnsi="Arial" w:cs="Arial"/>
          <w:sz w:val="22"/>
          <w:szCs w:val="22"/>
        </w:rPr>
        <w:t>O</w:t>
      </w:r>
      <w:r w:rsidRPr="001D68A1">
        <w:rPr>
          <w:rFonts w:ascii="Arial" w:hAnsi="Arial" w:cs="Arial"/>
          <w:sz w:val="22"/>
          <w:szCs w:val="22"/>
        </w:rPr>
        <w:t xml:space="preserve">bjednateli </w:t>
      </w:r>
      <w:r w:rsidR="00FF0C21" w:rsidRPr="001D68A1">
        <w:rPr>
          <w:rFonts w:ascii="Arial" w:hAnsi="Arial" w:cs="Arial"/>
          <w:sz w:val="22"/>
          <w:szCs w:val="22"/>
        </w:rPr>
        <w:t>Dílo</w:t>
      </w:r>
      <w:r w:rsidR="00437D5B">
        <w:rPr>
          <w:rFonts w:ascii="Arial" w:hAnsi="Arial" w:cs="Arial"/>
          <w:sz w:val="22"/>
          <w:szCs w:val="22"/>
        </w:rPr>
        <w:t xml:space="preserve"> </w:t>
      </w:r>
      <w:r w:rsidRPr="001D68A1">
        <w:rPr>
          <w:rFonts w:ascii="Arial" w:hAnsi="Arial" w:cs="Arial"/>
          <w:sz w:val="22"/>
          <w:szCs w:val="22"/>
        </w:rPr>
        <w:t>v</w:t>
      </w:r>
      <w:r w:rsidR="0063482B" w:rsidRPr="001D68A1">
        <w:rPr>
          <w:rFonts w:ascii="Arial" w:hAnsi="Arial" w:cs="Arial"/>
          <w:sz w:val="22"/>
          <w:szCs w:val="22"/>
        </w:rPr>
        <w:t> </w:t>
      </w:r>
      <w:r w:rsidRPr="001D68A1">
        <w:rPr>
          <w:rFonts w:ascii="Arial" w:hAnsi="Arial" w:cs="Arial"/>
          <w:sz w:val="22"/>
          <w:szCs w:val="22"/>
        </w:rPr>
        <w:t>termín</w:t>
      </w:r>
      <w:r w:rsidR="00D6451F" w:rsidRPr="001D68A1">
        <w:rPr>
          <w:rFonts w:ascii="Arial" w:hAnsi="Arial" w:cs="Arial"/>
          <w:sz w:val="22"/>
          <w:szCs w:val="22"/>
        </w:rPr>
        <w:t>ech</w:t>
      </w:r>
      <w:r w:rsidR="0063482B" w:rsidRPr="001D68A1">
        <w:rPr>
          <w:rFonts w:ascii="Arial" w:hAnsi="Arial" w:cs="Arial"/>
          <w:sz w:val="22"/>
          <w:szCs w:val="22"/>
        </w:rPr>
        <w:t xml:space="preserve"> </w:t>
      </w:r>
      <w:r w:rsidR="00F06067" w:rsidRPr="001D68A1">
        <w:rPr>
          <w:rFonts w:ascii="Arial" w:hAnsi="Arial" w:cs="Arial"/>
          <w:sz w:val="22"/>
          <w:szCs w:val="22"/>
        </w:rPr>
        <w:t>dle</w:t>
      </w:r>
      <w:r w:rsidR="00F06067" w:rsidRPr="00F9412A">
        <w:rPr>
          <w:rFonts w:ascii="Arial" w:hAnsi="Arial" w:cs="Arial"/>
          <w:sz w:val="22"/>
          <w:szCs w:val="22"/>
        </w:rPr>
        <w:t xml:space="preserve"> čl. IV</w:t>
      </w:r>
      <w:r w:rsidR="00FD4817" w:rsidRPr="00F9412A">
        <w:rPr>
          <w:rFonts w:ascii="Arial" w:hAnsi="Arial" w:cs="Arial"/>
          <w:sz w:val="22"/>
          <w:szCs w:val="22"/>
        </w:rPr>
        <w:t xml:space="preserve"> </w:t>
      </w:r>
      <w:r w:rsidR="00B33B52" w:rsidRPr="00F9412A">
        <w:rPr>
          <w:rFonts w:ascii="Arial" w:hAnsi="Arial" w:cs="Arial"/>
          <w:sz w:val="22"/>
          <w:szCs w:val="22"/>
        </w:rPr>
        <w:t>t</w:t>
      </w:r>
      <w:r w:rsidR="00D6451F" w:rsidRPr="00F9412A">
        <w:rPr>
          <w:rFonts w:ascii="Arial" w:hAnsi="Arial" w:cs="Arial"/>
          <w:sz w:val="22"/>
          <w:szCs w:val="22"/>
        </w:rPr>
        <w:t xml:space="preserve">éto </w:t>
      </w:r>
      <w:r w:rsidR="00215CEC" w:rsidRPr="00F9412A">
        <w:rPr>
          <w:rFonts w:ascii="Arial" w:hAnsi="Arial" w:cs="Arial"/>
          <w:sz w:val="22"/>
          <w:szCs w:val="22"/>
        </w:rPr>
        <w:t>S</w:t>
      </w:r>
      <w:r w:rsidR="00FD4817" w:rsidRPr="00F9412A">
        <w:rPr>
          <w:rFonts w:ascii="Arial" w:hAnsi="Arial" w:cs="Arial"/>
          <w:sz w:val="22"/>
          <w:szCs w:val="22"/>
        </w:rPr>
        <w:t>mlouvy.</w:t>
      </w:r>
    </w:p>
    <w:p w14:paraId="684DCBA8" w14:textId="3B256968" w:rsidR="006E0028" w:rsidRPr="00F9412A" w:rsidRDefault="00BF373E" w:rsidP="00E70E85">
      <w:pPr>
        <w:pStyle w:val="Odstavecseseznamem"/>
        <w:numPr>
          <w:ilvl w:val="1"/>
          <w:numId w:val="1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>D</w:t>
      </w:r>
      <w:r w:rsidR="00B33054" w:rsidRPr="00F9412A">
        <w:rPr>
          <w:rFonts w:ascii="Arial" w:hAnsi="Arial" w:cs="Arial"/>
          <w:sz w:val="22"/>
          <w:szCs w:val="22"/>
        </w:rPr>
        <w:t>íl</w:t>
      </w:r>
      <w:r w:rsidRPr="00F9412A">
        <w:rPr>
          <w:rFonts w:ascii="Arial" w:hAnsi="Arial" w:cs="Arial"/>
          <w:sz w:val="22"/>
          <w:szCs w:val="22"/>
        </w:rPr>
        <w:t>o</w:t>
      </w:r>
      <w:r w:rsidR="00B33054" w:rsidRPr="00F9412A">
        <w:rPr>
          <w:rFonts w:ascii="Arial" w:hAnsi="Arial" w:cs="Arial"/>
          <w:sz w:val="22"/>
          <w:szCs w:val="22"/>
        </w:rPr>
        <w:t xml:space="preserve"> převezme pověřený zaměstnanec </w:t>
      </w:r>
      <w:r w:rsidR="0049768D" w:rsidRPr="00F9412A">
        <w:rPr>
          <w:rFonts w:ascii="Arial" w:hAnsi="Arial" w:cs="Arial"/>
          <w:sz w:val="22"/>
          <w:szCs w:val="22"/>
        </w:rPr>
        <w:t>O</w:t>
      </w:r>
      <w:r w:rsidR="00B33054" w:rsidRPr="00F9412A">
        <w:rPr>
          <w:rFonts w:ascii="Arial" w:hAnsi="Arial" w:cs="Arial"/>
          <w:sz w:val="22"/>
          <w:szCs w:val="22"/>
        </w:rPr>
        <w:t xml:space="preserve">bjednatele, který </w:t>
      </w:r>
      <w:r w:rsidR="00526222" w:rsidRPr="00F9412A">
        <w:rPr>
          <w:rFonts w:ascii="Arial" w:hAnsi="Arial" w:cs="Arial"/>
          <w:sz w:val="22"/>
          <w:szCs w:val="22"/>
        </w:rPr>
        <w:t>Z</w:t>
      </w:r>
      <w:r w:rsidR="00B33054" w:rsidRPr="00F9412A">
        <w:rPr>
          <w:rFonts w:ascii="Arial" w:hAnsi="Arial" w:cs="Arial"/>
          <w:sz w:val="22"/>
          <w:szCs w:val="22"/>
        </w:rPr>
        <w:t xml:space="preserve">hotoviteli převzetí písemně potvrdí podpisem předávacího protokolu. Tento zaměstnanec provede kontrolu předaného </w:t>
      </w:r>
      <w:r w:rsidRPr="00F9412A">
        <w:rPr>
          <w:rFonts w:ascii="Arial" w:hAnsi="Arial" w:cs="Arial"/>
          <w:sz w:val="22"/>
          <w:szCs w:val="22"/>
        </w:rPr>
        <w:t>D</w:t>
      </w:r>
      <w:r w:rsidR="00B33054" w:rsidRPr="00F9412A">
        <w:rPr>
          <w:rFonts w:ascii="Arial" w:hAnsi="Arial" w:cs="Arial"/>
          <w:sz w:val="22"/>
          <w:szCs w:val="22"/>
        </w:rPr>
        <w:t xml:space="preserve">íla a v případě, že </w:t>
      </w:r>
      <w:r w:rsidR="00FF0C21" w:rsidRPr="00F9412A">
        <w:rPr>
          <w:rFonts w:ascii="Arial" w:hAnsi="Arial" w:cs="Arial"/>
          <w:sz w:val="22"/>
          <w:szCs w:val="22"/>
        </w:rPr>
        <w:t xml:space="preserve">Dílo </w:t>
      </w:r>
      <w:r w:rsidR="00B33054" w:rsidRPr="00F9412A">
        <w:rPr>
          <w:rFonts w:ascii="Arial" w:hAnsi="Arial" w:cs="Arial"/>
          <w:sz w:val="22"/>
          <w:szCs w:val="22"/>
        </w:rPr>
        <w:t>bude shledáno jako bezvadné, do předávacího protokolu vyznačí, že předan</w:t>
      </w:r>
      <w:r w:rsidRPr="00F9412A">
        <w:rPr>
          <w:rFonts w:ascii="Arial" w:hAnsi="Arial" w:cs="Arial"/>
          <w:sz w:val="22"/>
          <w:szCs w:val="22"/>
        </w:rPr>
        <w:t>é</w:t>
      </w:r>
      <w:r w:rsidR="00B33054" w:rsidRPr="00F9412A">
        <w:rPr>
          <w:rFonts w:ascii="Arial" w:hAnsi="Arial" w:cs="Arial"/>
          <w:sz w:val="22"/>
          <w:szCs w:val="22"/>
        </w:rPr>
        <w:t xml:space="preserve"> </w:t>
      </w:r>
      <w:r w:rsidRPr="00F9412A">
        <w:rPr>
          <w:rFonts w:ascii="Arial" w:hAnsi="Arial" w:cs="Arial"/>
          <w:sz w:val="22"/>
          <w:szCs w:val="22"/>
        </w:rPr>
        <w:t>D</w:t>
      </w:r>
      <w:r w:rsidR="00B33054" w:rsidRPr="00F9412A">
        <w:rPr>
          <w:rFonts w:ascii="Arial" w:hAnsi="Arial" w:cs="Arial"/>
          <w:sz w:val="22"/>
          <w:szCs w:val="22"/>
        </w:rPr>
        <w:t>íl</w:t>
      </w:r>
      <w:r w:rsidRPr="00F9412A">
        <w:rPr>
          <w:rFonts w:ascii="Arial" w:hAnsi="Arial" w:cs="Arial"/>
          <w:sz w:val="22"/>
          <w:szCs w:val="22"/>
        </w:rPr>
        <w:t>o</w:t>
      </w:r>
      <w:r w:rsidR="00B33054" w:rsidRPr="00F9412A">
        <w:rPr>
          <w:rFonts w:ascii="Arial" w:hAnsi="Arial" w:cs="Arial"/>
          <w:sz w:val="22"/>
          <w:szCs w:val="22"/>
        </w:rPr>
        <w:t xml:space="preserve"> byl</w:t>
      </w:r>
      <w:r w:rsidRPr="00F9412A">
        <w:rPr>
          <w:rFonts w:ascii="Arial" w:hAnsi="Arial" w:cs="Arial"/>
          <w:sz w:val="22"/>
          <w:szCs w:val="22"/>
        </w:rPr>
        <w:t>o</w:t>
      </w:r>
      <w:r w:rsidR="00B33054" w:rsidRPr="00F9412A">
        <w:rPr>
          <w:rFonts w:ascii="Arial" w:hAnsi="Arial" w:cs="Arial"/>
          <w:sz w:val="22"/>
          <w:szCs w:val="22"/>
        </w:rPr>
        <w:t xml:space="preserve"> </w:t>
      </w:r>
      <w:r w:rsidR="0049768D" w:rsidRPr="00F9412A">
        <w:rPr>
          <w:rFonts w:ascii="Arial" w:hAnsi="Arial" w:cs="Arial"/>
          <w:sz w:val="22"/>
          <w:szCs w:val="22"/>
        </w:rPr>
        <w:t>O</w:t>
      </w:r>
      <w:r w:rsidR="00B33054" w:rsidRPr="00F9412A">
        <w:rPr>
          <w:rFonts w:ascii="Arial" w:hAnsi="Arial" w:cs="Arial"/>
          <w:sz w:val="22"/>
          <w:szCs w:val="22"/>
        </w:rPr>
        <w:t>bjednatelem převzat</w:t>
      </w:r>
      <w:r w:rsidRPr="00F9412A">
        <w:rPr>
          <w:rFonts w:ascii="Arial" w:hAnsi="Arial" w:cs="Arial"/>
          <w:sz w:val="22"/>
          <w:szCs w:val="22"/>
        </w:rPr>
        <w:t>o</w:t>
      </w:r>
      <w:r w:rsidR="00B33054" w:rsidRPr="00F9412A">
        <w:rPr>
          <w:rFonts w:ascii="Arial" w:hAnsi="Arial" w:cs="Arial"/>
          <w:sz w:val="22"/>
          <w:szCs w:val="22"/>
        </w:rPr>
        <w:t xml:space="preserve"> a akceptován</w:t>
      </w:r>
      <w:r w:rsidRPr="00F9412A">
        <w:rPr>
          <w:rFonts w:ascii="Arial" w:hAnsi="Arial" w:cs="Arial"/>
          <w:sz w:val="22"/>
          <w:szCs w:val="22"/>
        </w:rPr>
        <w:t>o</w:t>
      </w:r>
      <w:r w:rsidR="00B33054" w:rsidRPr="00F9412A">
        <w:rPr>
          <w:rFonts w:ascii="Arial" w:hAnsi="Arial" w:cs="Arial"/>
          <w:sz w:val="22"/>
          <w:szCs w:val="22"/>
        </w:rPr>
        <w:t xml:space="preserve"> bez výhrad. V případě zjištění vad či nedodělků </w:t>
      </w:r>
      <w:r w:rsidR="0042404C" w:rsidRPr="00F9412A">
        <w:rPr>
          <w:rFonts w:ascii="Arial" w:hAnsi="Arial" w:cs="Arial"/>
          <w:sz w:val="22"/>
          <w:szCs w:val="22"/>
        </w:rPr>
        <w:t>uvede</w:t>
      </w:r>
      <w:r w:rsidR="00B33054" w:rsidRPr="00F9412A">
        <w:rPr>
          <w:rFonts w:ascii="Arial" w:hAnsi="Arial" w:cs="Arial"/>
          <w:sz w:val="22"/>
          <w:szCs w:val="22"/>
        </w:rPr>
        <w:t xml:space="preserve"> tyto do předávacího protokolu s uvedením lhůty pro jejich odstranění. Při opakovaném předání </w:t>
      </w:r>
      <w:r w:rsidRPr="00F9412A">
        <w:rPr>
          <w:rFonts w:ascii="Arial" w:hAnsi="Arial" w:cs="Arial"/>
          <w:sz w:val="22"/>
          <w:szCs w:val="22"/>
        </w:rPr>
        <w:t>D</w:t>
      </w:r>
      <w:r w:rsidR="00B33054" w:rsidRPr="00F9412A">
        <w:rPr>
          <w:rFonts w:ascii="Arial" w:hAnsi="Arial" w:cs="Arial"/>
          <w:sz w:val="22"/>
          <w:szCs w:val="22"/>
        </w:rPr>
        <w:t xml:space="preserve">íla bude vyhotoven předávací protokol, do kterého bude po provedené kontrole vyznačeno, že </w:t>
      </w:r>
      <w:r w:rsidR="00FF0C21" w:rsidRPr="00F9412A">
        <w:rPr>
          <w:rFonts w:ascii="Arial" w:hAnsi="Arial" w:cs="Arial"/>
          <w:sz w:val="22"/>
          <w:szCs w:val="22"/>
        </w:rPr>
        <w:t>Dílo</w:t>
      </w:r>
      <w:r w:rsidR="00B33054" w:rsidRPr="00F9412A">
        <w:rPr>
          <w:rFonts w:ascii="Arial" w:hAnsi="Arial" w:cs="Arial"/>
          <w:sz w:val="22"/>
          <w:szCs w:val="22"/>
        </w:rPr>
        <w:t xml:space="preserve"> bylo </w:t>
      </w:r>
      <w:r w:rsidR="0049768D" w:rsidRPr="00F9412A">
        <w:rPr>
          <w:rFonts w:ascii="Arial" w:hAnsi="Arial" w:cs="Arial"/>
          <w:sz w:val="22"/>
          <w:szCs w:val="22"/>
        </w:rPr>
        <w:lastRenderedPageBreak/>
        <w:t>O</w:t>
      </w:r>
      <w:r w:rsidR="00B33054" w:rsidRPr="00F9412A">
        <w:rPr>
          <w:rFonts w:ascii="Arial" w:hAnsi="Arial" w:cs="Arial"/>
          <w:sz w:val="22"/>
          <w:szCs w:val="22"/>
        </w:rPr>
        <w:t>bjednatelem převzato a akceptováno bez výhrad. Bez předávacího protokolu s vyznačenou akceptací předané</w:t>
      </w:r>
      <w:r w:rsidRPr="00F9412A">
        <w:rPr>
          <w:rFonts w:ascii="Arial" w:hAnsi="Arial" w:cs="Arial"/>
          <w:sz w:val="22"/>
          <w:szCs w:val="22"/>
        </w:rPr>
        <w:t>ho</w:t>
      </w:r>
      <w:r w:rsidR="00B33054" w:rsidRPr="00F9412A">
        <w:rPr>
          <w:rFonts w:ascii="Arial" w:hAnsi="Arial" w:cs="Arial"/>
          <w:sz w:val="22"/>
          <w:szCs w:val="22"/>
        </w:rPr>
        <w:t xml:space="preserve"> </w:t>
      </w:r>
      <w:r w:rsidRPr="00F9412A">
        <w:rPr>
          <w:rFonts w:ascii="Arial" w:hAnsi="Arial" w:cs="Arial"/>
          <w:sz w:val="22"/>
          <w:szCs w:val="22"/>
        </w:rPr>
        <w:t>D</w:t>
      </w:r>
      <w:r w:rsidR="00B33054" w:rsidRPr="00F9412A">
        <w:rPr>
          <w:rFonts w:ascii="Arial" w:hAnsi="Arial" w:cs="Arial"/>
          <w:sz w:val="22"/>
          <w:szCs w:val="22"/>
        </w:rPr>
        <w:t>íl</w:t>
      </w:r>
      <w:r w:rsidR="001F4F31" w:rsidRPr="00F9412A">
        <w:rPr>
          <w:rFonts w:ascii="Arial" w:hAnsi="Arial" w:cs="Arial"/>
          <w:sz w:val="22"/>
          <w:szCs w:val="22"/>
        </w:rPr>
        <w:t>a</w:t>
      </w:r>
      <w:r w:rsidR="00B33054" w:rsidRPr="00F9412A">
        <w:rPr>
          <w:rFonts w:ascii="Arial" w:hAnsi="Arial" w:cs="Arial"/>
          <w:sz w:val="22"/>
          <w:szCs w:val="22"/>
        </w:rPr>
        <w:t xml:space="preserve">, potvrzeného oběma </w:t>
      </w:r>
      <w:r w:rsidR="00993230" w:rsidRPr="00F9412A">
        <w:rPr>
          <w:rFonts w:ascii="Arial" w:hAnsi="Arial" w:cs="Arial"/>
          <w:sz w:val="22"/>
          <w:szCs w:val="22"/>
        </w:rPr>
        <w:t>S</w:t>
      </w:r>
      <w:r w:rsidR="00B33054" w:rsidRPr="00F9412A">
        <w:rPr>
          <w:rFonts w:ascii="Arial" w:hAnsi="Arial" w:cs="Arial"/>
          <w:sz w:val="22"/>
          <w:szCs w:val="22"/>
        </w:rPr>
        <w:t xml:space="preserve">mluvními stranami, nemůže být </w:t>
      </w:r>
      <w:r w:rsidR="00526222" w:rsidRPr="00F9412A">
        <w:rPr>
          <w:rFonts w:ascii="Arial" w:hAnsi="Arial" w:cs="Arial"/>
          <w:sz w:val="22"/>
          <w:szCs w:val="22"/>
        </w:rPr>
        <w:t>Z</w:t>
      </w:r>
      <w:r w:rsidR="00B33054" w:rsidRPr="00F9412A">
        <w:rPr>
          <w:rFonts w:ascii="Arial" w:hAnsi="Arial" w:cs="Arial"/>
          <w:sz w:val="22"/>
          <w:szCs w:val="22"/>
        </w:rPr>
        <w:t>hotovitelem vystavena faktura.</w:t>
      </w:r>
    </w:p>
    <w:p w14:paraId="5B82B06F" w14:textId="4DFCFE0F" w:rsidR="00DD5D8D" w:rsidRPr="00F9412A" w:rsidRDefault="00EF4E56" w:rsidP="00E70E85">
      <w:pPr>
        <w:pStyle w:val="Odstavecseseznamem"/>
        <w:numPr>
          <w:ilvl w:val="1"/>
          <w:numId w:val="1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 xml:space="preserve">Sankce za nesplnění </w:t>
      </w:r>
      <w:r w:rsidR="005E362D" w:rsidRPr="00F9412A">
        <w:rPr>
          <w:rFonts w:ascii="Arial" w:hAnsi="Arial" w:cs="Arial"/>
          <w:sz w:val="22"/>
          <w:szCs w:val="22"/>
        </w:rPr>
        <w:t>termínu pro odevzdání</w:t>
      </w:r>
      <w:r w:rsidRPr="00F9412A">
        <w:rPr>
          <w:rFonts w:ascii="Arial" w:hAnsi="Arial" w:cs="Arial"/>
          <w:sz w:val="22"/>
          <w:szCs w:val="22"/>
        </w:rPr>
        <w:t xml:space="preserve"> </w:t>
      </w:r>
      <w:r w:rsidR="00BF373E" w:rsidRPr="00F9412A">
        <w:rPr>
          <w:rFonts w:ascii="Arial" w:hAnsi="Arial" w:cs="Arial"/>
          <w:sz w:val="22"/>
          <w:szCs w:val="22"/>
        </w:rPr>
        <w:t>D</w:t>
      </w:r>
      <w:r w:rsidRPr="00F9412A">
        <w:rPr>
          <w:rFonts w:ascii="Arial" w:hAnsi="Arial" w:cs="Arial"/>
          <w:sz w:val="22"/>
          <w:szCs w:val="22"/>
        </w:rPr>
        <w:t xml:space="preserve">íla ve sjednaném termínu </w:t>
      </w:r>
      <w:r w:rsidR="007A64CD" w:rsidRPr="00F9412A">
        <w:rPr>
          <w:rFonts w:ascii="Arial" w:hAnsi="Arial" w:cs="Arial"/>
          <w:sz w:val="22"/>
          <w:szCs w:val="22"/>
        </w:rPr>
        <w:t>v čl. 4.2</w:t>
      </w:r>
      <w:r w:rsidR="005E362D" w:rsidRPr="00F9412A">
        <w:rPr>
          <w:rFonts w:ascii="Arial" w:hAnsi="Arial" w:cs="Arial"/>
          <w:sz w:val="22"/>
          <w:szCs w:val="22"/>
        </w:rPr>
        <w:t xml:space="preserve">. </w:t>
      </w:r>
      <w:r w:rsidR="00215CEC" w:rsidRPr="00F9412A">
        <w:rPr>
          <w:rFonts w:ascii="Arial" w:hAnsi="Arial" w:cs="Arial"/>
          <w:sz w:val="22"/>
          <w:szCs w:val="22"/>
        </w:rPr>
        <w:t>S</w:t>
      </w:r>
      <w:r w:rsidR="005E362D" w:rsidRPr="00F9412A">
        <w:rPr>
          <w:rFonts w:ascii="Arial" w:hAnsi="Arial" w:cs="Arial"/>
          <w:sz w:val="22"/>
          <w:szCs w:val="22"/>
        </w:rPr>
        <w:t xml:space="preserve">mlouvy </w:t>
      </w:r>
      <w:r w:rsidRPr="00F9412A">
        <w:rPr>
          <w:rFonts w:ascii="Arial" w:hAnsi="Arial" w:cs="Arial"/>
          <w:sz w:val="22"/>
          <w:szCs w:val="22"/>
        </w:rPr>
        <w:t xml:space="preserve">prokazatelně zaviněné </w:t>
      </w:r>
      <w:r w:rsidR="00526222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>hotovitelem činí 0,05</w:t>
      </w:r>
      <w:r w:rsidR="00E70AD2" w:rsidRPr="00F9412A">
        <w:rPr>
          <w:rFonts w:ascii="Arial" w:hAnsi="Arial" w:cs="Arial"/>
          <w:sz w:val="22"/>
          <w:szCs w:val="22"/>
        </w:rPr>
        <w:t xml:space="preserve"> </w:t>
      </w:r>
      <w:r w:rsidRPr="00F9412A">
        <w:rPr>
          <w:rFonts w:ascii="Arial" w:hAnsi="Arial" w:cs="Arial"/>
          <w:sz w:val="22"/>
          <w:szCs w:val="22"/>
        </w:rPr>
        <w:t xml:space="preserve">% </w:t>
      </w:r>
      <w:r w:rsidR="00D75D18" w:rsidRPr="00F9412A">
        <w:rPr>
          <w:rFonts w:ascii="Arial" w:hAnsi="Arial" w:cs="Arial"/>
          <w:sz w:val="22"/>
          <w:szCs w:val="22"/>
        </w:rPr>
        <w:t xml:space="preserve">z </w:t>
      </w:r>
      <w:r w:rsidR="00B33054" w:rsidRPr="00F9412A">
        <w:rPr>
          <w:rFonts w:ascii="Arial" w:hAnsi="Arial" w:cs="Arial"/>
          <w:sz w:val="22"/>
          <w:szCs w:val="22"/>
        </w:rPr>
        <w:t xml:space="preserve">ceny </w:t>
      </w:r>
      <w:r w:rsidR="00BF373E" w:rsidRPr="00F9412A">
        <w:rPr>
          <w:rFonts w:ascii="Arial" w:hAnsi="Arial" w:cs="Arial"/>
          <w:sz w:val="22"/>
          <w:szCs w:val="22"/>
        </w:rPr>
        <w:t>D</w:t>
      </w:r>
      <w:r w:rsidR="00B33054" w:rsidRPr="00F9412A">
        <w:rPr>
          <w:rFonts w:ascii="Arial" w:hAnsi="Arial" w:cs="Arial"/>
          <w:sz w:val="22"/>
          <w:szCs w:val="22"/>
        </w:rPr>
        <w:t>íla</w:t>
      </w:r>
      <w:r w:rsidRPr="00F9412A">
        <w:rPr>
          <w:rFonts w:ascii="Arial" w:hAnsi="Arial" w:cs="Arial"/>
          <w:sz w:val="22"/>
          <w:szCs w:val="22"/>
        </w:rPr>
        <w:t xml:space="preserve"> bez DPH</w:t>
      </w:r>
      <w:r w:rsidR="008F5F5B" w:rsidRPr="00F9412A">
        <w:rPr>
          <w:rFonts w:ascii="Arial" w:hAnsi="Arial" w:cs="Arial"/>
          <w:sz w:val="22"/>
          <w:szCs w:val="22"/>
        </w:rPr>
        <w:t xml:space="preserve"> za každý započatý</w:t>
      </w:r>
      <w:r w:rsidR="00A03267" w:rsidRPr="00F9412A">
        <w:rPr>
          <w:rFonts w:ascii="Arial" w:hAnsi="Arial" w:cs="Arial"/>
          <w:sz w:val="22"/>
          <w:szCs w:val="22"/>
        </w:rPr>
        <w:t xml:space="preserve"> kalendářní</w:t>
      </w:r>
      <w:r w:rsidR="008F5F5B" w:rsidRPr="00F9412A">
        <w:rPr>
          <w:rFonts w:ascii="Arial" w:hAnsi="Arial" w:cs="Arial"/>
          <w:sz w:val="22"/>
          <w:szCs w:val="22"/>
        </w:rPr>
        <w:t xml:space="preserve"> den prodlení</w:t>
      </w:r>
      <w:r w:rsidR="00DD5D8D" w:rsidRPr="00F9412A">
        <w:rPr>
          <w:rFonts w:ascii="Arial" w:hAnsi="Arial" w:cs="Arial"/>
          <w:sz w:val="22"/>
          <w:szCs w:val="22"/>
        </w:rPr>
        <w:t xml:space="preserve">, avšak max. ve výši nesplněné </w:t>
      </w:r>
      <w:r w:rsidR="0051260C" w:rsidRPr="00F9412A">
        <w:rPr>
          <w:rFonts w:ascii="Arial" w:hAnsi="Arial" w:cs="Arial"/>
          <w:sz w:val="22"/>
          <w:szCs w:val="22"/>
          <w:u w:color="FF0000"/>
        </w:rPr>
        <w:t>Č</w:t>
      </w:r>
      <w:r w:rsidR="006539EC" w:rsidRPr="00F9412A">
        <w:rPr>
          <w:rFonts w:ascii="Arial" w:hAnsi="Arial" w:cs="Arial"/>
          <w:sz w:val="22"/>
          <w:szCs w:val="22"/>
        </w:rPr>
        <w:t xml:space="preserve">ásti </w:t>
      </w:r>
      <w:r w:rsidR="00BF373E" w:rsidRPr="00F9412A">
        <w:rPr>
          <w:rFonts w:ascii="Arial" w:hAnsi="Arial" w:cs="Arial"/>
          <w:sz w:val="22"/>
          <w:szCs w:val="22"/>
        </w:rPr>
        <w:t>D</w:t>
      </w:r>
      <w:r w:rsidR="00DD5D8D" w:rsidRPr="00F9412A">
        <w:rPr>
          <w:rFonts w:ascii="Arial" w:hAnsi="Arial" w:cs="Arial"/>
          <w:sz w:val="22"/>
          <w:szCs w:val="22"/>
        </w:rPr>
        <w:t>íla.</w:t>
      </w:r>
    </w:p>
    <w:p w14:paraId="735E91CA" w14:textId="0068C1FF" w:rsidR="00545EC8" w:rsidRPr="00F9412A" w:rsidRDefault="7ABB071E" w:rsidP="00E70E85">
      <w:pPr>
        <w:pStyle w:val="Zkladntextodsazen2"/>
        <w:numPr>
          <w:ilvl w:val="1"/>
          <w:numId w:val="1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 xml:space="preserve">Zhotovitel </w:t>
      </w:r>
      <w:r w:rsidR="648FD5C3" w:rsidRPr="00F9412A">
        <w:rPr>
          <w:rFonts w:ascii="Arial" w:hAnsi="Arial" w:cs="Arial"/>
          <w:sz w:val="22"/>
          <w:szCs w:val="22"/>
        </w:rPr>
        <w:t>O</w:t>
      </w:r>
      <w:r w:rsidRPr="00F9412A">
        <w:rPr>
          <w:rFonts w:ascii="Arial" w:hAnsi="Arial" w:cs="Arial"/>
          <w:sz w:val="22"/>
          <w:szCs w:val="22"/>
        </w:rPr>
        <w:t xml:space="preserve">bjednateli poskytuje záruku za jakost předaného </w:t>
      </w:r>
      <w:r w:rsidR="74F75FBC" w:rsidRPr="00F9412A">
        <w:rPr>
          <w:rFonts w:ascii="Arial" w:hAnsi="Arial" w:cs="Arial"/>
          <w:sz w:val="22"/>
          <w:szCs w:val="22"/>
        </w:rPr>
        <w:t>D</w:t>
      </w:r>
      <w:r w:rsidRPr="00F9412A">
        <w:rPr>
          <w:rFonts w:ascii="Arial" w:hAnsi="Arial" w:cs="Arial"/>
          <w:sz w:val="22"/>
          <w:szCs w:val="22"/>
        </w:rPr>
        <w:t xml:space="preserve">íla. Záruční lhůta se stanovuje na 60 měsíců od předání celého </w:t>
      </w:r>
      <w:r w:rsidR="74F75FBC" w:rsidRPr="00F9412A">
        <w:rPr>
          <w:rFonts w:ascii="Arial" w:hAnsi="Arial" w:cs="Arial"/>
          <w:sz w:val="22"/>
          <w:szCs w:val="22"/>
        </w:rPr>
        <w:t>D</w:t>
      </w:r>
      <w:r w:rsidRPr="00F9412A">
        <w:rPr>
          <w:rFonts w:ascii="Arial" w:hAnsi="Arial" w:cs="Arial"/>
          <w:sz w:val="22"/>
          <w:szCs w:val="22"/>
        </w:rPr>
        <w:t xml:space="preserve">íla </w:t>
      </w:r>
      <w:r w:rsidR="71ABE7AA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 xml:space="preserve">hotovitelem </w:t>
      </w:r>
      <w:r w:rsidR="648FD5C3" w:rsidRPr="00F9412A">
        <w:rPr>
          <w:rFonts w:ascii="Arial" w:hAnsi="Arial" w:cs="Arial"/>
          <w:sz w:val="22"/>
          <w:szCs w:val="22"/>
        </w:rPr>
        <w:t>O</w:t>
      </w:r>
      <w:r w:rsidRPr="00F9412A">
        <w:rPr>
          <w:rFonts w:ascii="Arial" w:hAnsi="Arial" w:cs="Arial"/>
          <w:sz w:val="22"/>
          <w:szCs w:val="22"/>
        </w:rPr>
        <w:t>b</w:t>
      </w:r>
      <w:r w:rsidR="1B3357B5" w:rsidRPr="00F9412A">
        <w:rPr>
          <w:rFonts w:ascii="Arial" w:hAnsi="Arial" w:cs="Arial"/>
          <w:sz w:val="22"/>
          <w:szCs w:val="22"/>
        </w:rPr>
        <w:t xml:space="preserve">jednateli. </w:t>
      </w:r>
      <w:r w:rsidR="6BB58B3C" w:rsidRPr="00F9412A">
        <w:rPr>
          <w:rFonts w:ascii="Arial" w:hAnsi="Arial" w:cs="Arial"/>
          <w:sz w:val="22"/>
          <w:szCs w:val="22"/>
        </w:rPr>
        <w:t>U </w:t>
      </w:r>
      <w:r w:rsidR="470CDB61" w:rsidRPr="00F9412A">
        <w:rPr>
          <w:rFonts w:ascii="Arial" w:hAnsi="Arial" w:cs="Arial"/>
          <w:sz w:val="22"/>
          <w:szCs w:val="22"/>
        </w:rPr>
        <w:t xml:space="preserve">Části </w:t>
      </w:r>
      <w:r w:rsidR="74F75FBC" w:rsidRPr="00F9412A">
        <w:rPr>
          <w:rFonts w:ascii="Arial" w:hAnsi="Arial" w:cs="Arial"/>
          <w:sz w:val="22"/>
          <w:szCs w:val="22"/>
        </w:rPr>
        <w:t>D</w:t>
      </w:r>
      <w:r w:rsidR="6BB58B3C" w:rsidRPr="00F9412A">
        <w:rPr>
          <w:rFonts w:ascii="Arial" w:hAnsi="Arial" w:cs="Arial"/>
          <w:sz w:val="22"/>
          <w:szCs w:val="22"/>
        </w:rPr>
        <w:t xml:space="preserve">íla se tímto záruční lhůta prodlužuje o dobu, která uplyne mezi akceptací </w:t>
      </w:r>
      <w:r w:rsidR="470CDB61" w:rsidRPr="00F9412A">
        <w:rPr>
          <w:rFonts w:ascii="Arial" w:hAnsi="Arial" w:cs="Arial"/>
          <w:sz w:val="22"/>
          <w:szCs w:val="22"/>
        </w:rPr>
        <w:t xml:space="preserve">Části </w:t>
      </w:r>
      <w:r w:rsidR="74F75FBC" w:rsidRPr="00F9412A">
        <w:rPr>
          <w:rFonts w:ascii="Arial" w:hAnsi="Arial" w:cs="Arial"/>
          <w:sz w:val="22"/>
          <w:szCs w:val="22"/>
        </w:rPr>
        <w:t>D</w:t>
      </w:r>
      <w:r w:rsidR="6BB58B3C" w:rsidRPr="00F9412A">
        <w:rPr>
          <w:rFonts w:ascii="Arial" w:hAnsi="Arial" w:cs="Arial"/>
          <w:sz w:val="22"/>
          <w:szCs w:val="22"/>
        </w:rPr>
        <w:t>íla a</w:t>
      </w:r>
      <w:r w:rsidR="002D62E3">
        <w:rPr>
          <w:rFonts w:ascii="Arial" w:hAnsi="Arial" w:cs="Arial"/>
          <w:sz w:val="22"/>
          <w:szCs w:val="22"/>
        </w:rPr>
        <w:t> </w:t>
      </w:r>
      <w:r w:rsidR="6BB58B3C" w:rsidRPr="00F9412A">
        <w:rPr>
          <w:rFonts w:ascii="Arial" w:hAnsi="Arial" w:cs="Arial"/>
          <w:sz w:val="22"/>
          <w:szCs w:val="22"/>
        </w:rPr>
        <w:t xml:space="preserve">předáním celého </w:t>
      </w:r>
      <w:r w:rsidR="74F75FBC" w:rsidRPr="00F9412A">
        <w:rPr>
          <w:rFonts w:ascii="Arial" w:hAnsi="Arial" w:cs="Arial"/>
          <w:sz w:val="22"/>
          <w:szCs w:val="22"/>
        </w:rPr>
        <w:t>D</w:t>
      </w:r>
      <w:r w:rsidR="6BB58B3C" w:rsidRPr="00F9412A">
        <w:rPr>
          <w:rFonts w:ascii="Arial" w:hAnsi="Arial" w:cs="Arial"/>
          <w:sz w:val="22"/>
          <w:szCs w:val="22"/>
        </w:rPr>
        <w:t xml:space="preserve">íla. Počátkem běhu této záruční lhůty je termín odevzdání poslední </w:t>
      </w:r>
      <w:r w:rsidR="470CDB61" w:rsidRPr="00F9412A">
        <w:rPr>
          <w:rFonts w:ascii="Arial" w:hAnsi="Arial" w:cs="Arial"/>
          <w:sz w:val="22"/>
          <w:szCs w:val="22"/>
        </w:rPr>
        <w:t xml:space="preserve">Části </w:t>
      </w:r>
      <w:r w:rsidR="74F75FBC" w:rsidRPr="00F9412A">
        <w:rPr>
          <w:rFonts w:ascii="Arial" w:hAnsi="Arial" w:cs="Arial"/>
          <w:sz w:val="22"/>
          <w:szCs w:val="22"/>
        </w:rPr>
        <w:t>D</w:t>
      </w:r>
      <w:r w:rsidR="6BB58B3C" w:rsidRPr="00F9412A">
        <w:rPr>
          <w:rFonts w:ascii="Arial" w:hAnsi="Arial" w:cs="Arial"/>
          <w:sz w:val="22"/>
          <w:szCs w:val="22"/>
        </w:rPr>
        <w:t xml:space="preserve">íla. Záruka se vztahuje na veškeré vady a nedodělky prací zapříčiněné </w:t>
      </w:r>
      <w:r w:rsidR="23ABB13D" w:rsidRPr="00F9412A">
        <w:rPr>
          <w:rFonts w:ascii="Arial" w:hAnsi="Arial" w:cs="Arial"/>
          <w:sz w:val="22"/>
          <w:szCs w:val="22"/>
        </w:rPr>
        <w:t>Z</w:t>
      </w:r>
      <w:r w:rsidR="6BB58B3C" w:rsidRPr="00F9412A">
        <w:rPr>
          <w:rFonts w:ascii="Arial" w:hAnsi="Arial" w:cs="Arial"/>
          <w:sz w:val="22"/>
          <w:szCs w:val="22"/>
        </w:rPr>
        <w:t>hotovitelem. Záruka se nevztahuje na nedostatky a chyby plynoucí z</w:t>
      </w:r>
      <w:r w:rsidR="00CE72E6" w:rsidRPr="00F9412A">
        <w:rPr>
          <w:rFonts w:ascii="Arial" w:hAnsi="Arial" w:cs="Arial"/>
          <w:sz w:val="22"/>
          <w:szCs w:val="22"/>
        </w:rPr>
        <w:t> </w:t>
      </w:r>
      <w:r w:rsidR="6BB58B3C" w:rsidRPr="00F9412A">
        <w:rPr>
          <w:rFonts w:ascii="Arial" w:hAnsi="Arial" w:cs="Arial"/>
          <w:sz w:val="22"/>
          <w:szCs w:val="22"/>
        </w:rPr>
        <w:t>chybných vstupních podkladů, zejména pak z chybných údajů o vlastnictví (vlastnících) evidovaných v</w:t>
      </w:r>
      <w:r w:rsidR="1C912D99" w:rsidRPr="00F9412A">
        <w:rPr>
          <w:rFonts w:ascii="Arial" w:hAnsi="Arial" w:cs="Arial"/>
          <w:sz w:val="22"/>
          <w:szCs w:val="22"/>
        </w:rPr>
        <w:t> katastru nemovitostí</w:t>
      </w:r>
      <w:r w:rsidR="69086EDD" w:rsidRPr="00F9412A">
        <w:rPr>
          <w:rFonts w:ascii="Arial" w:hAnsi="Arial" w:cs="Arial"/>
          <w:sz w:val="22"/>
          <w:szCs w:val="22"/>
        </w:rPr>
        <w:t xml:space="preserve"> a na zničení nebo odstranění </w:t>
      </w:r>
      <w:r w:rsidR="7B6C6AFC" w:rsidRPr="00F9412A">
        <w:rPr>
          <w:rFonts w:ascii="Arial" w:hAnsi="Arial" w:cs="Arial"/>
          <w:sz w:val="22"/>
          <w:szCs w:val="22"/>
        </w:rPr>
        <w:t>označení</w:t>
      </w:r>
      <w:r w:rsidR="69086EDD" w:rsidRPr="00F9412A">
        <w:rPr>
          <w:rFonts w:ascii="Arial" w:hAnsi="Arial" w:cs="Arial"/>
          <w:sz w:val="22"/>
          <w:szCs w:val="22"/>
        </w:rPr>
        <w:t xml:space="preserve"> bodů v terénu nezaviněné </w:t>
      </w:r>
      <w:r w:rsidR="648FD5C3" w:rsidRPr="00F9412A">
        <w:rPr>
          <w:rFonts w:ascii="Arial" w:hAnsi="Arial" w:cs="Arial"/>
          <w:sz w:val="22"/>
          <w:szCs w:val="22"/>
        </w:rPr>
        <w:t>Z</w:t>
      </w:r>
      <w:r w:rsidR="69086EDD" w:rsidRPr="00F9412A">
        <w:rPr>
          <w:rFonts w:ascii="Arial" w:hAnsi="Arial" w:cs="Arial"/>
          <w:sz w:val="22"/>
          <w:szCs w:val="22"/>
        </w:rPr>
        <w:t>hotovitelem</w:t>
      </w:r>
      <w:r w:rsidR="6BB58B3C" w:rsidRPr="00F9412A">
        <w:rPr>
          <w:rFonts w:ascii="Arial" w:hAnsi="Arial" w:cs="Arial"/>
          <w:sz w:val="22"/>
          <w:szCs w:val="22"/>
        </w:rPr>
        <w:t xml:space="preserve">. Po dobu běhu záruční lhůty má </w:t>
      </w:r>
      <w:r w:rsidR="648FD5C3" w:rsidRPr="00F9412A">
        <w:rPr>
          <w:rFonts w:ascii="Arial" w:hAnsi="Arial" w:cs="Arial"/>
          <w:sz w:val="22"/>
          <w:szCs w:val="22"/>
        </w:rPr>
        <w:t>O</w:t>
      </w:r>
      <w:r w:rsidR="6BB58B3C" w:rsidRPr="00F9412A">
        <w:rPr>
          <w:rFonts w:ascii="Arial" w:hAnsi="Arial" w:cs="Arial"/>
          <w:sz w:val="22"/>
          <w:szCs w:val="22"/>
        </w:rPr>
        <w:t>bjednatel právo požadovat bezplatné odstranění vad</w:t>
      </w:r>
      <w:r w:rsidR="165FB94F" w:rsidRPr="00F9412A">
        <w:rPr>
          <w:rFonts w:ascii="Arial" w:hAnsi="Arial" w:cs="Arial"/>
          <w:sz w:val="22"/>
          <w:szCs w:val="22"/>
        </w:rPr>
        <w:t>.</w:t>
      </w:r>
      <w:r w:rsidR="6BB58B3C" w:rsidRPr="00F9412A">
        <w:rPr>
          <w:rFonts w:ascii="Arial" w:hAnsi="Arial" w:cs="Arial"/>
          <w:sz w:val="22"/>
          <w:szCs w:val="22"/>
        </w:rPr>
        <w:t xml:space="preserve"> O odstranění vad bude oběma stranami sepsán protokol. Doba stanovená pro odstranění vad se do běhu záruční lhůty nezapočítává.</w:t>
      </w:r>
    </w:p>
    <w:p w14:paraId="0E0BF9B5" w14:textId="603CB268" w:rsidR="00545EC8" w:rsidRPr="00F9412A" w:rsidRDefault="00EF4E56" w:rsidP="00E70E85">
      <w:pPr>
        <w:pStyle w:val="Zkladntextodsazen2"/>
        <w:numPr>
          <w:ilvl w:val="1"/>
          <w:numId w:val="1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 xml:space="preserve">Vady </w:t>
      </w:r>
      <w:r w:rsidR="00BF373E" w:rsidRPr="00F9412A">
        <w:rPr>
          <w:rFonts w:ascii="Arial" w:hAnsi="Arial" w:cs="Arial"/>
          <w:sz w:val="22"/>
          <w:szCs w:val="22"/>
        </w:rPr>
        <w:t>D</w:t>
      </w:r>
      <w:r w:rsidRPr="00F9412A">
        <w:rPr>
          <w:rFonts w:ascii="Arial" w:hAnsi="Arial" w:cs="Arial"/>
          <w:sz w:val="22"/>
          <w:szCs w:val="22"/>
        </w:rPr>
        <w:t xml:space="preserve">íla: </w:t>
      </w:r>
      <w:r w:rsidR="00FF0C21" w:rsidRPr="00F9412A">
        <w:rPr>
          <w:rFonts w:ascii="Arial" w:hAnsi="Arial" w:cs="Arial"/>
          <w:sz w:val="22"/>
          <w:szCs w:val="22"/>
        </w:rPr>
        <w:t>Dílo</w:t>
      </w:r>
      <w:r w:rsidRPr="00F9412A">
        <w:rPr>
          <w:rFonts w:ascii="Arial" w:hAnsi="Arial" w:cs="Arial"/>
          <w:sz w:val="22"/>
          <w:szCs w:val="22"/>
        </w:rPr>
        <w:t xml:space="preserve"> má vady, pokud neodpovídá kvalitou či rozsahem podmínkám stanoveným ve </w:t>
      </w:r>
      <w:r w:rsidR="00215CEC" w:rsidRPr="00F9412A">
        <w:rPr>
          <w:rFonts w:ascii="Arial" w:hAnsi="Arial" w:cs="Arial"/>
          <w:sz w:val="22"/>
          <w:szCs w:val="22"/>
        </w:rPr>
        <w:t>S</w:t>
      </w:r>
      <w:r w:rsidRPr="00F9412A">
        <w:rPr>
          <w:rFonts w:ascii="Arial" w:hAnsi="Arial" w:cs="Arial"/>
          <w:sz w:val="22"/>
          <w:szCs w:val="22"/>
        </w:rPr>
        <w:t xml:space="preserve">mlouvě, případně požadavkům obecně závazných norem nebo předpisům uvedeným v této </w:t>
      </w:r>
      <w:r w:rsidR="00215CEC" w:rsidRPr="00F9412A">
        <w:rPr>
          <w:rFonts w:ascii="Arial" w:hAnsi="Arial" w:cs="Arial"/>
          <w:sz w:val="22"/>
          <w:szCs w:val="22"/>
        </w:rPr>
        <w:t>S</w:t>
      </w:r>
      <w:r w:rsidRPr="00F9412A">
        <w:rPr>
          <w:rFonts w:ascii="Arial" w:hAnsi="Arial" w:cs="Arial"/>
          <w:sz w:val="22"/>
          <w:szCs w:val="22"/>
        </w:rPr>
        <w:t xml:space="preserve">mlouvě. Objednatel písemně oznámí </w:t>
      </w:r>
      <w:r w:rsidR="00215CEC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 xml:space="preserve">hotoviteli vadu </w:t>
      </w:r>
      <w:r w:rsidR="00D07C20" w:rsidRPr="00F9412A">
        <w:rPr>
          <w:rFonts w:ascii="Arial" w:hAnsi="Arial" w:cs="Arial"/>
          <w:sz w:val="22"/>
          <w:szCs w:val="22"/>
        </w:rPr>
        <w:t>D</w:t>
      </w:r>
      <w:r w:rsidRPr="00F9412A">
        <w:rPr>
          <w:rFonts w:ascii="Arial" w:hAnsi="Arial" w:cs="Arial"/>
          <w:sz w:val="22"/>
          <w:szCs w:val="22"/>
        </w:rPr>
        <w:t xml:space="preserve">íla a ten je povinen do 15 dnů písemně oznámit, zda vadu uznává, či nikoliv. Vady </w:t>
      </w:r>
      <w:r w:rsidR="00D07C20" w:rsidRPr="00F9412A">
        <w:rPr>
          <w:rFonts w:ascii="Arial" w:hAnsi="Arial" w:cs="Arial"/>
          <w:sz w:val="22"/>
          <w:szCs w:val="22"/>
        </w:rPr>
        <w:t>D</w:t>
      </w:r>
      <w:r w:rsidRPr="00F9412A">
        <w:rPr>
          <w:rFonts w:ascii="Arial" w:hAnsi="Arial" w:cs="Arial"/>
          <w:sz w:val="22"/>
          <w:szCs w:val="22"/>
        </w:rPr>
        <w:t xml:space="preserve">íla </w:t>
      </w:r>
      <w:r w:rsidR="00215CEC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>hotovitel odstraní bezplatně v</w:t>
      </w:r>
      <w:r w:rsidR="005E362D" w:rsidRPr="00F9412A">
        <w:rPr>
          <w:rFonts w:ascii="Arial" w:hAnsi="Arial" w:cs="Arial"/>
          <w:sz w:val="22"/>
          <w:szCs w:val="22"/>
        </w:rPr>
        <w:t> </w:t>
      </w:r>
      <w:r w:rsidR="0049768D" w:rsidRPr="00F9412A">
        <w:rPr>
          <w:rFonts w:ascii="Arial" w:hAnsi="Arial" w:cs="Arial"/>
          <w:sz w:val="22"/>
          <w:szCs w:val="22"/>
        </w:rPr>
        <w:t>O</w:t>
      </w:r>
      <w:r w:rsidR="005E362D" w:rsidRPr="00F9412A">
        <w:rPr>
          <w:rFonts w:ascii="Arial" w:hAnsi="Arial" w:cs="Arial"/>
          <w:sz w:val="22"/>
          <w:szCs w:val="22"/>
        </w:rPr>
        <w:t xml:space="preserve">bjednatelem stanovené </w:t>
      </w:r>
      <w:r w:rsidRPr="00F9412A">
        <w:rPr>
          <w:rFonts w:ascii="Arial" w:hAnsi="Arial" w:cs="Arial"/>
          <w:sz w:val="22"/>
          <w:szCs w:val="22"/>
        </w:rPr>
        <w:t xml:space="preserve">lhůtě. Podkladem </w:t>
      </w:r>
      <w:r w:rsidR="00BA3D97" w:rsidRPr="00F9412A">
        <w:rPr>
          <w:rFonts w:ascii="Arial" w:hAnsi="Arial" w:cs="Arial"/>
          <w:sz w:val="22"/>
          <w:szCs w:val="22"/>
        </w:rPr>
        <w:t xml:space="preserve">o oznámení vady </w:t>
      </w:r>
      <w:r w:rsidRPr="00F9412A">
        <w:rPr>
          <w:rFonts w:ascii="Arial" w:hAnsi="Arial" w:cs="Arial"/>
          <w:sz w:val="22"/>
          <w:szCs w:val="22"/>
        </w:rPr>
        <w:t xml:space="preserve">je písemné oznámení </w:t>
      </w:r>
      <w:r w:rsidR="00215CEC" w:rsidRPr="00F9412A">
        <w:rPr>
          <w:rFonts w:ascii="Arial" w:hAnsi="Arial" w:cs="Arial"/>
          <w:sz w:val="22"/>
          <w:szCs w:val="22"/>
        </w:rPr>
        <w:t>O</w:t>
      </w:r>
      <w:r w:rsidR="00BA3D97" w:rsidRPr="00F9412A">
        <w:rPr>
          <w:rFonts w:ascii="Arial" w:hAnsi="Arial" w:cs="Arial"/>
          <w:sz w:val="22"/>
          <w:szCs w:val="22"/>
        </w:rPr>
        <w:t xml:space="preserve">bjednatele </w:t>
      </w:r>
      <w:r w:rsidRPr="00F9412A">
        <w:rPr>
          <w:rFonts w:ascii="Arial" w:hAnsi="Arial" w:cs="Arial"/>
          <w:sz w:val="22"/>
          <w:szCs w:val="22"/>
        </w:rPr>
        <w:t xml:space="preserve">o specifikovaných vadách </w:t>
      </w:r>
      <w:r w:rsidR="00BA3D97" w:rsidRPr="00F9412A">
        <w:rPr>
          <w:rFonts w:ascii="Arial" w:hAnsi="Arial" w:cs="Arial"/>
          <w:sz w:val="22"/>
          <w:szCs w:val="22"/>
        </w:rPr>
        <w:t>ve smyslu</w:t>
      </w:r>
      <w:r w:rsidR="003948A1" w:rsidRPr="00F9412A">
        <w:rPr>
          <w:rFonts w:ascii="Arial" w:hAnsi="Arial" w:cs="Arial"/>
          <w:sz w:val="22"/>
          <w:szCs w:val="22"/>
        </w:rPr>
        <w:t xml:space="preserve"> </w:t>
      </w:r>
      <w:r w:rsidRPr="00F9412A">
        <w:rPr>
          <w:rFonts w:ascii="Arial" w:hAnsi="Arial" w:cs="Arial"/>
          <w:sz w:val="22"/>
          <w:szCs w:val="22"/>
        </w:rPr>
        <w:t xml:space="preserve">ustanovení § 2618 </w:t>
      </w:r>
      <w:r w:rsidR="004C0BB1" w:rsidRPr="00F9412A">
        <w:rPr>
          <w:rFonts w:ascii="Arial" w:hAnsi="Arial" w:cs="Arial"/>
          <w:sz w:val="22"/>
          <w:szCs w:val="22"/>
        </w:rPr>
        <w:t>zákona č. 89/2012 Sb., občanský zákoník, ve znění pozdějších předpisů („</w:t>
      </w:r>
      <w:r w:rsidR="00A42678" w:rsidRPr="00F9412A">
        <w:rPr>
          <w:rFonts w:ascii="Arial" w:hAnsi="Arial" w:cs="Arial"/>
          <w:b/>
          <w:bCs/>
          <w:sz w:val="22"/>
          <w:szCs w:val="22"/>
        </w:rPr>
        <w:t>Občanský zákoník</w:t>
      </w:r>
      <w:r w:rsidR="004C0BB1" w:rsidRPr="00F9412A">
        <w:rPr>
          <w:rFonts w:ascii="Arial" w:hAnsi="Arial" w:cs="Arial"/>
          <w:sz w:val="22"/>
          <w:szCs w:val="22"/>
        </w:rPr>
        <w:t xml:space="preserve">“) </w:t>
      </w:r>
      <w:r w:rsidRPr="00F9412A">
        <w:rPr>
          <w:rFonts w:ascii="Arial" w:hAnsi="Arial" w:cs="Arial"/>
          <w:sz w:val="22"/>
          <w:szCs w:val="22"/>
        </w:rPr>
        <w:t xml:space="preserve">a potvrzení </w:t>
      </w:r>
      <w:r w:rsidR="00526222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>hotovitele o uznání vady.</w:t>
      </w:r>
    </w:p>
    <w:p w14:paraId="2B3D8BEB" w14:textId="00C92D48" w:rsidR="000A1146" w:rsidRPr="00F9412A" w:rsidRDefault="00EF4E56" w:rsidP="00E70E85">
      <w:pPr>
        <w:pStyle w:val="Zkladntextodsazen2"/>
        <w:numPr>
          <w:ilvl w:val="1"/>
          <w:numId w:val="1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 xml:space="preserve">Je-li </w:t>
      </w:r>
      <w:r w:rsidR="00215CEC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 xml:space="preserve">hotovitel v prodlení s odstraněním vad, uhradí </w:t>
      </w:r>
      <w:r w:rsidR="00215CEC" w:rsidRPr="00F9412A">
        <w:rPr>
          <w:rFonts w:ascii="Arial" w:hAnsi="Arial" w:cs="Arial"/>
          <w:sz w:val="22"/>
          <w:szCs w:val="22"/>
        </w:rPr>
        <w:t>O</w:t>
      </w:r>
      <w:r w:rsidRPr="00F9412A">
        <w:rPr>
          <w:rFonts w:ascii="Arial" w:hAnsi="Arial" w:cs="Arial"/>
          <w:sz w:val="22"/>
          <w:szCs w:val="22"/>
        </w:rPr>
        <w:t>bjednateli smluvní pokutu ve výši 500 Kč za každý započatý</w:t>
      </w:r>
      <w:r w:rsidR="00A03267" w:rsidRPr="00F9412A">
        <w:rPr>
          <w:rFonts w:ascii="Arial" w:hAnsi="Arial" w:cs="Arial"/>
          <w:sz w:val="22"/>
          <w:szCs w:val="22"/>
        </w:rPr>
        <w:t xml:space="preserve"> kalendářní</w:t>
      </w:r>
      <w:r w:rsidRPr="00F9412A">
        <w:rPr>
          <w:rFonts w:ascii="Arial" w:hAnsi="Arial" w:cs="Arial"/>
          <w:sz w:val="22"/>
          <w:szCs w:val="22"/>
        </w:rPr>
        <w:t xml:space="preserve"> den prodlení po uplynutí lhůty </w:t>
      </w:r>
      <w:r w:rsidR="00BA3D97" w:rsidRPr="00F9412A">
        <w:rPr>
          <w:rFonts w:ascii="Arial" w:hAnsi="Arial" w:cs="Arial"/>
          <w:sz w:val="22"/>
          <w:szCs w:val="22"/>
        </w:rPr>
        <w:t xml:space="preserve">stanovené </w:t>
      </w:r>
      <w:r w:rsidR="001055C0" w:rsidRPr="00F9412A">
        <w:rPr>
          <w:rFonts w:ascii="Arial" w:hAnsi="Arial" w:cs="Arial"/>
          <w:sz w:val="22"/>
          <w:szCs w:val="22"/>
        </w:rPr>
        <w:t>O</w:t>
      </w:r>
      <w:r w:rsidR="00BA3D97" w:rsidRPr="00F9412A">
        <w:rPr>
          <w:rFonts w:ascii="Arial" w:hAnsi="Arial" w:cs="Arial"/>
          <w:sz w:val="22"/>
          <w:szCs w:val="22"/>
        </w:rPr>
        <w:t xml:space="preserve">bjednatelem </w:t>
      </w:r>
      <w:r w:rsidRPr="00F9412A">
        <w:rPr>
          <w:rFonts w:ascii="Arial" w:hAnsi="Arial" w:cs="Arial"/>
          <w:sz w:val="22"/>
          <w:szCs w:val="22"/>
        </w:rPr>
        <w:t xml:space="preserve">podle </w:t>
      </w:r>
      <w:r w:rsidR="00FF7DBF" w:rsidRPr="00F9412A">
        <w:rPr>
          <w:rFonts w:ascii="Arial" w:hAnsi="Arial" w:cs="Arial"/>
          <w:sz w:val="22"/>
          <w:szCs w:val="22"/>
        </w:rPr>
        <w:t xml:space="preserve">čl. </w:t>
      </w:r>
      <w:r w:rsidR="001F62AA" w:rsidRPr="00F9412A">
        <w:rPr>
          <w:rFonts w:ascii="Arial" w:hAnsi="Arial" w:cs="Arial"/>
          <w:sz w:val="22"/>
          <w:szCs w:val="22"/>
        </w:rPr>
        <w:t>5.5</w:t>
      </w:r>
      <w:r w:rsidR="00BA3D97" w:rsidRPr="00F9412A">
        <w:rPr>
          <w:rFonts w:ascii="Arial" w:hAnsi="Arial" w:cs="Arial"/>
          <w:sz w:val="22"/>
          <w:szCs w:val="22"/>
        </w:rPr>
        <w:t>.</w:t>
      </w:r>
      <w:r w:rsidR="000A1146" w:rsidRPr="00F9412A">
        <w:rPr>
          <w:rFonts w:ascii="Arial" w:hAnsi="Arial" w:cs="Arial"/>
          <w:sz w:val="22"/>
          <w:szCs w:val="22"/>
        </w:rPr>
        <w:t xml:space="preserve"> </w:t>
      </w:r>
    </w:p>
    <w:p w14:paraId="6235ADA2" w14:textId="032D284B" w:rsidR="000A1146" w:rsidRPr="00F9412A" w:rsidRDefault="000A1146" w:rsidP="00E70E85">
      <w:pPr>
        <w:pStyle w:val="Zkladntextodsazen2"/>
        <w:numPr>
          <w:ilvl w:val="1"/>
          <w:numId w:val="1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 xml:space="preserve">Objednatel má právo požadovat odstranění prokazatelných vad kdykoliv během záruční doby. Oznámení o vadách bude předáváno písemně s následným potvrzením oprávněnému zástupci </w:t>
      </w:r>
      <w:r w:rsidR="0049768D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 xml:space="preserve">hotovitele. Vady </w:t>
      </w:r>
      <w:r w:rsidR="00D07C20" w:rsidRPr="00F9412A">
        <w:rPr>
          <w:rFonts w:ascii="Arial" w:hAnsi="Arial" w:cs="Arial"/>
          <w:sz w:val="22"/>
          <w:szCs w:val="22"/>
        </w:rPr>
        <w:t>D</w:t>
      </w:r>
      <w:r w:rsidRPr="00F9412A">
        <w:rPr>
          <w:rFonts w:ascii="Arial" w:hAnsi="Arial" w:cs="Arial"/>
          <w:sz w:val="22"/>
          <w:szCs w:val="22"/>
        </w:rPr>
        <w:t xml:space="preserve">íla </w:t>
      </w:r>
      <w:r w:rsidR="0049768D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>hotovitel odstraní bezplatně ve stanovené lhůtě.</w:t>
      </w:r>
      <w:r w:rsidR="00163AEF" w:rsidRPr="00F9412A">
        <w:rPr>
          <w:rFonts w:ascii="Arial" w:hAnsi="Arial" w:cs="Arial"/>
          <w:sz w:val="22"/>
          <w:szCs w:val="22"/>
        </w:rPr>
        <w:t xml:space="preserve"> Za vadu </w:t>
      </w:r>
      <w:r w:rsidR="00D07C20" w:rsidRPr="00F9412A">
        <w:rPr>
          <w:rFonts w:ascii="Arial" w:hAnsi="Arial" w:cs="Arial"/>
          <w:sz w:val="22"/>
          <w:szCs w:val="22"/>
        </w:rPr>
        <w:t>D</w:t>
      </w:r>
      <w:r w:rsidR="00163AEF" w:rsidRPr="00F9412A">
        <w:rPr>
          <w:rFonts w:ascii="Arial" w:hAnsi="Arial" w:cs="Arial"/>
          <w:sz w:val="22"/>
          <w:szCs w:val="22"/>
        </w:rPr>
        <w:t>íla je považován i případ, kdy katastrální úřad shledá v</w:t>
      </w:r>
      <w:r w:rsidR="001B7512" w:rsidRPr="00F9412A">
        <w:rPr>
          <w:rFonts w:ascii="Arial" w:hAnsi="Arial" w:cs="Arial"/>
          <w:sz w:val="22"/>
          <w:szCs w:val="22"/>
        </w:rPr>
        <w:t> </w:t>
      </w:r>
      <w:r w:rsidR="00163AEF" w:rsidRPr="00F9412A">
        <w:rPr>
          <w:rFonts w:ascii="Arial" w:hAnsi="Arial" w:cs="Arial"/>
          <w:sz w:val="22"/>
          <w:szCs w:val="22"/>
        </w:rPr>
        <w:t xml:space="preserve">předaném výsledku zeměměřické činnosti vady, pro které nelze dokumentaci převzít do katastru, a jejichž odstranění vyvolá nezbytnou změnu již předané vytyčovací dokumentace </w:t>
      </w:r>
      <w:r w:rsidR="001055C0" w:rsidRPr="00F9412A">
        <w:rPr>
          <w:rFonts w:ascii="Arial" w:hAnsi="Arial" w:cs="Arial"/>
          <w:sz w:val="22"/>
          <w:szCs w:val="22"/>
        </w:rPr>
        <w:t>O</w:t>
      </w:r>
      <w:r w:rsidR="00163AEF" w:rsidRPr="00F9412A">
        <w:rPr>
          <w:rFonts w:ascii="Arial" w:hAnsi="Arial" w:cs="Arial"/>
          <w:sz w:val="22"/>
          <w:szCs w:val="22"/>
        </w:rPr>
        <w:t xml:space="preserve">bjednateli. Zhotovitel je povinen do 10 pracovních dnů oznámit tuto skutečnost </w:t>
      </w:r>
      <w:r w:rsidR="001055C0" w:rsidRPr="00F9412A">
        <w:rPr>
          <w:rFonts w:ascii="Arial" w:hAnsi="Arial" w:cs="Arial"/>
          <w:sz w:val="22"/>
          <w:szCs w:val="22"/>
        </w:rPr>
        <w:t>O</w:t>
      </w:r>
      <w:r w:rsidR="00163AEF" w:rsidRPr="00F9412A">
        <w:rPr>
          <w:rFonts w:ascii="Arial" w:hAnsi="Arial" w:cs="Arial"/>
          <w:sz w:val="22"/>
          <w:szCs w:val="22"/>
        </w:rPr>
        <w:t xml:space="preserve">bjednateli a seznámit ho se způsobem odstranění vady a případným termínem jejího odstranění, který nebude delší než </w:t>
      </w:r>
      <w:r w:rsidR="00D93D43">
        <w:rPr>
          <w:rFonts w:ascii="Arial" w:hAnsi="Arial" w:cs="Arial"/>
          <w:sz w:val="22"/>
          <w:szCs w:val="22"/>
        </w:rPr>
        <w:t xml:space="preserve">10 </w:t>
      </w:r>
      <w:r w:rsidR="00163AEF" w:rsidRPr="00F9412A">
        <w:rPr>
          <w:rFonts w:ascii="Arial" w:hAnsi="Arial" w:cs="Arial"/>
          <w:sz w:val="22"/>
          <w:szCs w:val="22"/>
        </w:rPr>
        <w:t xml:space="preserve">dní od zjištění vady. Opravenou dokumentaci s novým dokladem o předání dokumentace katastrálnímu úřadu doručí </w:t>
      </w:r>
      <w:r w:rsidR="001055C0" w:rsidRPr="00F9412A">
        <w:rPr>
          <w:rFonts w:ascii="Arial" w:hAnsi="Arial" w:cs="Arial"/>
          <w:sz w:val="22"/>
          <w:szCs w:val="22"/>
        </w:rPr>
        <w:t>Z</w:t>
      </w:r>
      <w:r w:rsidR="00163AEF" w:rsidRPr="00F9412A">
        <w:rPr>
          <w:rFonts w:ascii="Arial" w:hAnsi="Arial" w:cs="Arial"/>
          <w:sz w:val="22"/>
          <w:szCs w:val="22"/>
        </w:rPr>
        <w:t xml:space="preserve">hotovitel </w:t>
      </w:r>
      <w:r w:rsidR="0049768D" w:rsidRPr="00F9412A">
        <w:rPr>
          <w:rFonts w:ascii="Arial" w:hAnsi="Arial" w:cs="Arial"/>
          <w:sz w:val="22"/>
          <w:szCs w:val="22"/>
        </w:rPr>
        <w:t>O</w:t>
      </w:r>
      <w:r w:rsidR="00163AEF" w:rsidRPr="00F9412A">
        <w:rPr>
          <w:rFonts w:ascii="Arial" w:hAnsi="Arial" w:cs="Arial"/>
          <w:sz w:val="22"/>
          <w:szCs w:val="22"/>
        </w:rPr>
        <w:t xml:space="preserve">bjednateli spolu s oznámením nebo do stanoveného termínu. V případě zjištění nesplnění oznamovací povinnosti </w:t>
      </w:r>
      <w:r w:rsidR="0049768D" w:rsidRPr="00F9412A">
        <w:rPr>
          <w:rFonts w:ascii="Arial" w:hAnsi="Arial" w:cs="Arial"/>
          <w:sz w:val="22"/>
          <w:szCs w:val="22"/>
        </w:rPr>
        <w:t>O</w:t>
      </w:r>
      <w:r w:rsidR="00163AEF" w:rsidRPr="00F9412A">
        <w:rPr>
          <w:rFonts w:ascii="Arial" w:hAnsi="Arial" w:cs="Arial"/>
          <w:sz w:val="22"/>
          <w:szCs w:val="22"/>
        </w:rPr>
        <w:t xml:space="preserve">bjednatelem je </w:t>
      </w:r>
      <w:r w:rsidR="00526222" w:rsidRPr="00F9412A">
        <w:rPr>
          <w:rFonts w:ascii="Arial" w:hAnsi="Arial" w:cs="Arial"/>
          <w:sz w:val="22"/>
          <w:szCs w:val="22"/>
        </w:rPr>
        <w:t>Z</w:t>
      </w:r>
      <w:r w:rsidR="00163AEF" w:rsidRPr="00F9412A">
        <w:rPr>
          <w:rFonts w:ascii="Arial" w:hAnsi="Arial" w:cs="Arial"/>
          <w:sz w:val="22"/>
          <w:szCs w:val="22"/>
        </w:rPr>
        <w:t xml:space="preserve">hotovitel povinen uhradit </w:t>
      </w:r>
      <w:r w:rsidR="00A87320" w:rsidRPr="00F9412A">
        <w:rPr>
          <w:rFonts w:ascii="Arial" w:hAnsi="Arial" w:cs="Arial"/>
          <w:sz w:val="22"/>
          <w:szCs w:val="22"/>
        </w:rPr>
        <w:t>O</w:t>
      </w:r>
      <w:r w:rsidR="00163AEF" w:rsidRPr="00F9412A">
        <w:rPr>
          <w:rFonts w:ascii="Arial" w:hAnsi="Arial" w:cs="Arial"/>
          <w:sz w:val="22"/>
          <w:szCs w:val="22"/>
        </w:rPr>
        <w:t>bjednateli smluvní pokutu ve výši 3 000 Kč.</w:t>
      </w:r>
    </w:p>
    <w:p w14:paraId="5839BB53" w14:textId="08823172" w:rsidR="000A1146" w:rsidRPr="00F9412A" w:rsidRDefault="000A1146" w:rsidP="00E70E85">
      <w:pPr>
        <w:pStyle w:val="Zkladntextodsazen2"/>
        <w:numPr>
          <w:ilvl w:val="1"/>
          <w:numId w:val="1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 xml:space="preserve">Pokud </w:t>
      </w:r>
      <w:r w:rsidR="00A87320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 xml:space="preserve">hotovitel řádně neodstraní oznámené vady do 30 dnů od zahájení odstranění vad, má </w:t>
      </w:r>
      <w:r w:rsidR="00A87320" w:rsidRPr="00F9412A">
        <w:rPr>
          <w:rFonts w:ascii="Arial" w:hAnsi="Arial" w:cs="Arial"/>
          <w:sz w:val="22"/>
          <w:szCs w:val="22"/>
        </w:rPr>
        <w:t>O</w:t>
      </w:r>
      <w:r w:rsidRPr="00F9412A">
        <w:rPr>
          <w:rFonts w:ascii="Arial" w:hAnsi="Arial" w:cs="Arial"/>
          <w:sz w:val="22"/>
          <w:szCs w:val="22"/>
        </w:rPr>
        <w:t xml:space="preserve">bjednatel právo oznámené vady dát odstranit na náklad </w:t>
      </w:r>
      <w:r w:rsidR="0049768D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 xml:space="preserve">hotovitele, tím se nenaruší práva </w:t>
      </w:r>
      <w:r w:rsidR="00A87320" w:rsidRPr="00F9412A">
        <w:rPr>
          <w:rFonts w:ascii="Arial" w:hAnsi="Arial" w:cs="Arial"/>
          <w:sz w:val="22"/>
          <w:szCs w:val="22"/>
        </w:rPr>
        <w:t>O</w:t>
      </w:r>
      <w:r w:rsidRPr="00F9412A">
        <w:rPr>
          <w:rFonts w:ascii="Arial" w:hAnsi="Arial" w:cs="Arial"/>
          <w:sz w:val="22"/>
          <w:szCs w:val="22"/>
        </w:rPr>
        <w:t>bjednatele vyplývající ze záručních podmínek.</w:t>
      </w:r>
    </w:p>
    <w:p w14:paraId="7C774A06" w14:textId="5EBEE3FC" w:rsidR="005D2927" w:rsidRPr="00F9412A" w:rsidRDefault="000A1146" w:rsidP="00E70E85">
      <w:pPr>
        <w:pStyle w:val="Zkladntextodsazen2"/>
        <w:numPr>
          <w:ilvl w:val="1"/>
          <w:numId w:val="1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 xml:space="preserve">Za porušení povinnosti </w:t>
      </w:r>
      <w:r w:rsidR="002C2239" w:rsidRPr="00F9412A">
        <w:rPr>
          <w:rFonts w:ascii="Arial" w:hAnsi="Arial" w:cs="Arial"/>
          <w:sz w:val="22"/>
          <w:szCs w:val="22"/>
        </w:rPr>
        <w:t xml:space="preserve">podle </w:t>
      </w:r>
      <w:r w:rsidR="00FF7DBF" w:rsidRPr="00F9412A">
        <w:rPr>
          <w:rFonts w:ascii="Arial" w:hAnsi="Arial" w:cs="Arial"/>
          <w:sz w:val="22"/>
          <w:szCs w:val="22"/>
        </w:rPr>
        <w:t xml:space="preserve">čl. </w:t>
      </w:r>
      <w:r w:rsidR="00E77B74" w:rsidRPr="00F9412A">
        <w:rPr>
          <w:rFonts w:ascii="Arial" w:hAnsi="Arial" w:cs="Arial"/>
          <w:sz w:val="22"/>
          <w:szCs w:val="22"/>
        </w:rPr>
        <w:t>9.7.</w:t>
      </w:r>
      <w:r w:rsidR="001179D9" w:rsidRPr="00F9412A">
        <w:rPr>
          <w:rFonts w:ascii="Arial" w:hAnsi="Arial" w:cs="Arial"/>
          <w:sz w:val="22"/>
          <w:szCs w:val="22"/>
        </w:rPr>
        <w:t>,</w:t>
      </w:r>
      <w:r w:rsidR="00E77B74" w:rsidRPr="00F9412A">
        <w:rPr>
          <w:rFonts w:ascii="Arial" w:hAnsi="Arial" w:cs="Arial"/>
          <w:sz w:val="22"/>
          <w:szCs w:val="22"/>
        </w:rPr>
        <w:t xml:space="preserve"> </w:t>
      </w:r>
      <w:r w:rsidR="002C2239" w:rsidRPr="00F9412A">
        <w:rPr>
          <w:rFonts w:ascii="Arial" w:hAnsi="Arial" w:cs="Arial"/>
          <w:sz w:val="22"/>
          <w:szCs w:val="22"/>
        </w:rPr>
        <w:t>10.2.</w:t>
      </w:r>
      <w:r w:rsidR="001179D9" w:rsidRPr="00F9412A">
        <w:rPr>
          <w:rFonts w:ascii="Arial" w:hAnsi="Arial" w:cs="Arial"/>
          <w:sz w:val="22"/>
          <w:szCs w:val="22"/>
        </w:rPr>
        <w:t xml:space="preserve"> a 9.11</w:t>
      </w:r>
      <w:r w:rsidR="00F45ACB" w:rsidRPr="00F9412A">
        <w:rPr>
          <w:rFonts w:ascii="Arial" w:hAnsi="Arial" w:cs="Arial"/>
          <w:sz w:val="22"/>
          <w:szCs w:val="22"/>
        </w:rPr>
        <w:t>.</w:t>
      </w:r>
      <w:r w:rsidR="001179D9" w:rsidRPr="00F9412A">
        <w:rPr>
          <w:rFonts w:ascii="Arial" w:hAnsi="Arial" w:cs="Arial"/>
          <w:sz w:val="22"/>
          <w:szCs w:val="22"/>
        </w:rPr>
        <w:t xml:space="preserve"> </w:t>
      </w:r>
      <w:r w:rsidRPr="00F9412A">
        <w:rPr>
          <w:rFonts w:ascii="Arial" w:hAnsi="Arial" w:cs="Arial"/>
          <w:sz w:val="22"/>
          <w:szCs w:val="22"/>
        </w:rPr>
        <w:t xml:space="preserve">je </w:t>
      </w:r>
      <w:r w:rsidR="00A87320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 xml:space="preserve">hotovitel povinen uhradit </w:t>
      </w:r>
      <w:r w:rsidR="0049768D" w:rsidRPr="00F9412A">
        <w:rPr>
          <w:rFonts w:ascii="Arial" w:hAnsi="Arial" w:cs="Arial"/>
          <w:sz w:val="22"/>
          <w:szCs w:val="22"/>
        </w:rPr>
        <w:t>O</w:t>
      </w:r>
      <w:r w:rsidRPr="00F9412A">
        <w:rPr>
          <w:rFonts w:ascii="Arial" w:hAnsi="Arial" w:cs="Arial"/>
          <w:sz w:val="22"/>
          <w:szCs w:val="22"/>
        </w:rPr>
        <w:t xml:space="preserve">bjednateli </w:t>
      </w:r>
      <w:r w:rsidR="004C3487" w:rsidRPr="00F9412A">
        <w:rPr>
          <w:rFonts w:ascii="Arial" w:hAnsi="Arial" w:cs="Arial"/>
          <w:sz w:val="22"/>
          <w:szCs w:val="22"/>
        </w:rPr>
        <w:t xml:space="preserve">smluvní pokutu ve výši 10 000 </w:t>
      </w:r>
      <w:r w:rsidRPr="00F9412A">
        <w:rPr>
          <w:rFonts w:ascii="Arial" w:hAnsi="Arial" w:cs="Arial"/>
          <w:sz w:val="22"/>
          <w:szCs w:val="22"/>
        </w:rPr>
        <w:t>Kč, a to za každý jednotlivý případ porušení této povinnosti.</w:t>
      </w:r>
    </w:p>
    <w:p w14:paraId="591C30AB" w14:textId="498EBB25" w:rsidR="00D42D02" w:rsidRPr="00014665" w:rsidRDefault="00D42D02" w:rsidP="00E70E85">
      <w:pPr>
        <w:pStyle w:val="Zkladntextodsazen2"/>
        <w:numPr>
          <w:ilvl w:val="1"/>
          <w:numId w:val="16"/>
        </w:numPr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 xml:space="preserve">Splatnost veškerých sankcí a smluvních pokut sjednaných v této </w:t>
      </w:r>
      <w:r w:rsidR="00215CEC" w:rsidRPr="00F9412A">
        <w:rPr>
          <w:rFonts w:ascii="Arial" w:hAnsi="Arial" w:cs="Arial"/>
          <w:sz w:val="22"/>
          <w:szCs w:val="22"/>
        </w:rPr>
        <w:t>S</w:t>
      </w:r>
      <w:r w:rsidRPr="00F9412A">
        <w:rPr>
          <w:rFonts w:ascii="Arial" w:hAnsi="Arial" w:cs="Arial"/>
          <w:sz w:val="22"/>
          <w:szCs w:val="22"/>
        </w:rPr>
        <w:t>mlouvě činí 10</w:t>
      </w:r>
      <w:r w:rsidR="00980EE1">
        <w:rPr>
          <w:rFonts w:ascii="Arial" w:hAnsi="Arial" w:cs="Arial"/>
          <w:sz w:val="22"/>
          <w:szCs w:val="22"/>
        </w:rPr>
        <w:t> </w:t>
      </w:r>
      <w:r w:rsidRPr="00F9412A">
        <w:rPr>
          <w:rFonts w:ascii="Arial" w:hAnsi="Arial" w:cs="Arial"/>
          <w:sz w:val="22"/>
          <w:szCs w:val="22"/>
        </w:rPr>
        <w:t xml:space="preserve">kalendářních dnů ode dne </w:t>
      </w:r>
      <w:r w:rsidR="007A64CD" w:rsidRPr="00F9412A">
        <w:rPr>
          <w:rFonts w:ascii="Arial" w:hAnsi="Arial" w:cs="Arial"/>
          <w:sz w:val="22"/>
          <w:szCs w:val="22"/>
        </w:rPr>
        <w:t>obdržení výzvy k zaplacení vyúčtované příslušné sankce či</w:t>
      </w:r>
      <w:r w:rsidRPr="00014665">
        <w:rPr>
          <w:rFonts w:ascii="Arial" w:hAnsi="Arial" w:cs="Arial"/>
          <w:sz w:val="22"/>
          <w:szCs w:val="22"/>
        </w:rPr>
        <w:t xml:space="preserve"> pokuty.</w:t>
      </w:r>
    </w:p>
    <w:p w14:paraId="16EE7708" w14:textId="77777777" w:rsidR="00AC2F05" w:rsidRPr="00014665" w:rsidRDefault="00AC2F05" w:rsidP="00DD5D8D">
      <w:pPr>
        <w:pStyle w:val="Nadpis1"/>
        <w:numPr>
          <w:ilvl w:val="0"/>
          <w:numId w:val="0"/>
        </w:numPr>
        <w:spacing w:before="0"/>
        <w:ind w:left="567" w:hanging="567"/>
        <w:jc w:val="both"/>
        <w:rPr>
          <w:rFonts w:cs="Arial"/>
          <w:b w:val="0"/>
          <w:bCs w:val="0"/>
          <w:szCs w:val="22"/>
        </w:rPr>
      </w:pPr>
    </w:p>
    <w:p w14:paraId="7AB04E75" w14:textId="006DAF72" w:rsidR="00AC2F05" w:rsidRPr="003D203A" w:rsidRDefault="00AC2F05" w:rsidP="007848EE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3D203A">
        <w:rPr>
          <w:rFonts w:cs="Arial"/>
          <w:szCs w:val="22"/>
        </w:rPr>
        <w:t>Čl. VI</w:t>
      </w:r>
    </w:p>
    <w:p w14:paraId="6C619E2E" w14:textId="4567642F" w:rsidR="00704C0E" w:rsidRPr="00BC6F9C" w:rsidRDefault="001F2226" w:rsidP="007848EE">
      <w:pPr>
        <w:pStyle w:val="Nadpis1"/>
        <w:numPr>
          <w:ilvl w:val="0"/>
          <w:numId w:val="0"/>
        </w:numPr>
        <w:spacing w:before="0" w:after="120"/>
        <w:rPr>
          <w:rFonts w:cs="Arial"/>
          <w:szCs w:val="22"/>
        </w:rPr>
      </w:pPr>
      <w:r w:rsidRPr="00014665">
        <w:rPr>
          <w:rFonts w:cs="Arial"/>
          <w:szCs w:val="22"/>
        </w:rPr>
        <w:t xml:space="preserve">Cena za provedení </w:t>
      </w:r>
      <w:r w:rsidR="00D07C20" w:rsidRPr="00014665">
        <w:rPr>
          <w:rFonts w:cs="Arial"/>
          <w:szCs w:val="22"/>
        </w:rPr>
        <w:t>D</w:t>
      </w:r>
      <w:r w:rsidRPr="00014665">
        <w:rPr>
          <w:rFonts w:cs="Arial"/>
          <w:szCs w:val="22"/>
        </w:rPr>
        <w:t>íla</w:t>
      </w:r>
    </w:p>
    <w:p w14:paraId="10BE015D" w14:textId="2E224C1E" w:rsidR="00545EC8" w:rsidRPr="00014665" w:rsidRDefault="001F2226" w:rsidP="00E70E85">
      <w:pPr>
        <w:pStyle w:val="Zkladntextodsazen2"/>
        <w:numPr>
          <w:ilvl w:val="1"/>
          <w:numId w:val="9"/>
        </w:numPr>
        <w:spacing w:before="0" w:after="12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Cena za kompletní provedení </w:t>
      </w:r>
      <w:r w:rsidR="00D07C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se dohodou </w:t>
      </w:r>
      <w:r w:rsidR="00993230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>mluvních stran stanovuje jako cena smluvní</w:t>
      </w:r>
      <w:r w:rsidR="001F62AA" w:rsidRPr="00014665">
        <w:rPr>
          <w:rFonts w:ascii="Arial" w:hAnsi="Arial" w:cs="Arial"/>
          <w:sz w:val="22"/>
          <w:szCs w:val="22"/>
        </w:rPr>
        <w:t>,</w:t>
      </w:r>
      <w:r w:rsidRPr="00014665">
        <w:rPr>
          <w:rFonts w:ascii="Arial" w:hAnsi="Arial" w:cs="Arial"/>
          <w:sz w:val="22"/>
          <w:szCs w:val="22"/>
        </w:rPr>
        <w:t xml:space="preserve"> nejvýše přípustná</w:t>
      </w:r>
      <w:r w:rsidR="001F62AA" w:rsidRPr="00014665">
        <w:rPr>
          <w:rFonts w:ascii="Arial" w:hAnsi="Arial" w:cs="Arial"/>
          <w:sz w:val="22"/>
          <w:szCs w:val="22"/>
        </w:rPr>
        <w:t xml:space="preserve"> a nepřekročitelná. Uvedená cena je platná po celou dobu realizace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00D07C20" w:rsidRPr="00014665">
        <w:rPr>
          <w:rFonts w:ascii="Arial" w:hAnsi="Arial" w:cs="Arial"/>
          <w:sz w:val="22"/>
          <w:szCs w:val="22"/>
        </w:rPr>
        <w:t>D</w:t>
      </w:r>
      <w:r w:rsidR="001F62AA" w:rsidRPr="00014665">
        <w:rPr>
          <w:rFonts w:ascii="Arial" w:hAnsi="Arial" w:cs="Arial"/>
          <w:sz w:val="22"/>
          <w:szCs w:val="22"/>
        </w:rPr>
        <w:t>íla,</w:t>
      </w:r>
      <w:r w:rsidRPr="00014665">
        <w:rPr>
          <w:rFonts w:ascii="Arial" w:hAnsi="Arial" w:cs="Arial"/>
          <w:sz w:val="22"/>
          <w:szCs w:val="22"/>
        </w:rPr>
        <w:t xml:space="preserve"> obsahuje veškeré práce související s provedením </w:t>
      </w:r>
      <w:r w:rsidR="00D07C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íla</w:t>
      </w:r>
      <w:r w:rsidR="001F62AA" w:rsidRPr="00014665">
        <w:rPr>
          <w:rFonts w:ascii="Arial" w:hAnsi="Arial" w:cs="Arial"/>
          <w:sz w:val="22"/>
          <w:szCs w:val="22"/>
        </w:rPr>
        <w:t xml:space="preserve"> a kryje náklady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="001F62AA" w:rsidRPr="00014665">
        <w:rPr>
          <w:rFonts w:ascii="Arial" w:hAnsi="Arial" w:cs="Arial"/>
          <w:sz w:val="22"/>
          <w:szCs w:val="22"/>
        </w:rPr>
        <w:t xml:space="preserve">hotovitele nezbytné k řádnému dokončení </w:t>
      </w:r>
      <w:r w:rsidR="00D07C20" w:rsidRPr="00014665">
        <w:rPr>
          <w:rFonts w:ascii="Arial" w:hAnsi="Arial" w:cs="Arial"/>
          <w:sz w:val="22"/>
          <w:szCs w:val="22"/>
        </w:rPr>
        <w:t>D</w:t>
      </w:r>
      <w:r w:rsidR="001F62AA" w:rsidRPr="00014665">
        <w:rPr>
          <w:rFonts w:ascii="Arial" w:hAnsi="Arial" w:cs="Arial"/>
          <w:sz w:val="22"/>
          <w:szCs w:val="22"/>
        </w:rPr>
        <w:t>íla.</w:t>
      </w:r>
    </w:p>
    <w:p w14:paraId="64470881" w14:textId="297222BF" w:rsidR="00545EC8" w:rsidRPr="00014665" w:rsidRDefault="001F2226" w:rsidP="00E70E85">
      <w:pPr>
        <w:pStyle w:val="Zhlav"/>
        <w:numPr>
          <w:ilvl w:val="1"/>
          <w:numId w:val="9"/>
        </w:numPr>
        <w:tabs>
          <w:tab w:val="clear" w:pos="4536"/>
          <w:tab w:val="clear" w:pos="9072"/>
        </w:tabs>
        <w:spacing w:after="120"/>
        <w:ind w:left="567" w:hanging="574"/>
        <w:jc w:val="both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Objednatel se zavazuje zaplatit za řádně a včas provedené a předané </w:t>
      </w:r>
      <w:r w:rsidR="00FF0C21" w:rsidRPr="00014665">
        <w:rPr>
          <w:rFonts w:ascii="Arial" w:hAnsi="Arial" w:cs="Arial"/>
          <w:sz w:val="22"/>
          <w:szCs w:val="22"/>
        </w:rPr>
        <w:t>Dílo</w:t>
      </w:r>
      <w:r w:rsidRPr="00014665">
        <w:rPr>
          <w:rFonts w:ascii="Arial" w:hAnsi="Arial" w:cs="Arial"/>
          <w:sz w:val="22"/>
          <w:szCs w:val="22"/>
        </w:rPr>
        <w:t xml:space="preserve"> a za provedené činnosti cenu, která je stanovena dle počtu </w:t>
      </w:r>
      <w:r w:rsidR="00643337" w:rsidRPr="00014665">
        <w:rPr>
          <w:rFonts w:ascii="Arial" w:hAnsi="Arial" w:cs="Arial"/>
          <w:sz w:val="22"/>
          <w:szCs w:val="22"/>
        </w:rPr>
        <w:t>měrných jednotek („</w:t>
      </w:r>
      <w:r w:rsidR="00643337" w:rsidRPr="00014665">
        <w:rPr>
          <w:rFonts w:ascii="Arial" w:hAnsi="Arial" w:cs="Arial"/>
          <w:b/>
          <w:bCs/>
          <w:sz w:val="22"/>
          <w:szCs w:val="22"/>
        </w:rPr>
        <w:t>MJ</w:t>
      </w:r>
      <w:r w:rsidR="00643337" w:rsidRPr="00014665">
        <w:rPr>
          <w:rFonts w:ascii="Arial" w:hAnsi="Arial" w:cs="Arial"/>
          <w:sz w:val="22"/>
          <w:szCs w:val="22"/>
        </w:rPr>
        <w:t xml:space="preserve">“) </w:t>
      </w:r>
      <w:r w:rsidRPr="00014665">
        <w:rPr>
          <w:rFonts w:ascii="Arial" w:hAnsi="Arial" w:cs="Arial"/>
          <w:sz w:val="22"/>
          <w:szCs w:val="22"/>
        </w:rPr>
        <w:t>za</w:t>
      </w:r>
      <w:r w:rsidR="00643337" w:rsidRPr="00014665">
        <w:rPr>
          <w:rFonts w:ascii="Arial" w:hAnsi="Arial" w:cs="Arial"/>
          <w:sz w:val="22"/>
          <w:szCs w:val="22"/>
        </w:rPr>
        <w:t xml:space="preserve"> </w:t>
      </w:r>
      <w:r w:rsidRPr="00014665">
        <w:rPr>
          <w:rFonts w:ascii="Arial" w:hAnsi="Arial" w:cs="Arial"/>
          <w:sz w:val="22"/>
          <w:szCs w:val="22"/>
        </w:rPr>
        <w:t>vyt</w:t>
      </w:r>
      <w:r w:rsidR="00311E5C" w:rsidRPr="00014665">
        <w:rPr>
          <w:rFonts w:ascii="Arial" w:hAnsi="Arial" w:cs="Arial"/>
          <w:sz w:val="22"/>
          <w:szCs w:val="22"/>
        </w:rPr>
        <w:t>y</w:t>
      </w:r>
      <w:r w:rsidRPr="00014665">
        <w:rPr>
          <w:rFonts w:ascii="Arial" w:hAnsi="Arial" w:cs="Arial"/>
          <w:sz w:val="22"/>
          <w:szCs w:val="22"/>
        </w:rPr>
        <w:t>čení</w:t>
      </w:r>
      <w:r w:rsidR="00643337" w:rsidRPr="00014665">
        <w:rPr>
          <w:rFonts w:ascii="Arial" w:hAnsi="Arial" w:cs="Arial"/>
          <w:sz w:val="22"/>
          <w:szCs w:val="22"/>
        </w:rPr>
        <w:t xml:space="preserve"> </w:t>
      </w:r>
      <w:r w:rsidRPr="00014665">
        <w:rPr>
          <w:rFonts w:ascii="Arial" w:hAnsi="Arial" w:cs="Arial"/>
          <w:sz w:val="22"/>
          <w:szCs w:val="22"/>
        </w:rPr>
        <w:t>hranice pozemku takto:</w:t>
      </w:r>
    </w:p>
    <w:p w14:paraId="141E194A" w14:textId="77777777" w:rsidR="001F2226" w:rsidRPr="00014665" w:rsidRDefault="001F2226" w:rsidP="00E70E85">
      <w:pPr>
        <w:pStyle w:val="Zhlav"/>
        <w:numPr>
          <w:ilvl w:val="1"/>
          <w:numId w:val="9"/>
        </w:numPr>
        <w:tabs>
          <w:tab w:val="clear" w:pos="4536"/>
          <w:tab w:val="clear" w:pos="9072"/>
        </w:tabs>
        <w:spacing w:after="120"/>
        <w:ind w:left="567" w:hanging="574"/>
        <w:jc w:val="both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>Smluvní cena:</w:t>
      </w:r>
    </w:p>
    <w:p w14:paraId="4C6BAE4E" w14:textId="069FAF0A" w:rsidR="0000200D" w:rsidRPr="00014665" w:rsidRDefault="056B15BA" w:rsidP="002A2700">
      <w:pPr>
        <w:spacing w:before="0" w:after="120"/>
        <w:ind w:left="0"/>
        <w:rPr>
          <w:rFonts w:ascii="Arial" w:hAnsi="Arial" w:cs="Arial"/>
          <w:b/>
          <w:bCs/>
          <w:sz w:val="22"/>
          <w:szCs w:val="22"/>
        </w:rPr>
      </w:pPr>
      <w:r w:rsidRPr="00014665">
        <w:rPr>
          <w:rFonts w:ascii="Arial" w:hAnsi="Arial" w:cs="Arial"/>
          <w:b/>
          <w:bCs/>
          <w:sz w:val="22"/>
          <w:szCs w:val="22"/>
        </w:rPr>
        <w:t xml:space="preserve">vytyčení vlastnických hranic parcel včetně </w:t>
      </w:r>
      <w:r w:rsidR="5429CCEE" w:rsidRPr="00014665">
        <w:rPr>
          <w:rFonts w:ascii="Arial" w:hAnsi="Arial" w:cs="Arial"/>
          <w:b/>
          <w:bCs/>
          <w:sz w:val="22"/>
          <w:szCs w:val="22"/>
        </w:rPr>
        <w:t>označení</w:t>
      </w:r>
      <w:r w:rsidRPr="00014665">
        <w:rPr>
          <w:rFonts w:ascii="Arial" w:hAnsi="Arial" w:cs="Arial"/>
          <w:b/>
          <w:bCs/>
          <w:sz w:val="22"/>
          <w:szCs w:val="22"/>
        </w:rPr>
        <w:t xml:space="preserve"> lomových bodů v terénu (</w:t>
      </w:r>
      <w:r w:rsidR="00D93D43">
        <w:rPr>
          <w:rFonts w:ascii="Arial" w:hAnsi="Arial" w:cs="Arial"/>
          <w:b/>
          <w:bCs/>
          <w:sz w:val="22"/>
          <w:szCs w:val="22"/>
        </w:rPr>
        <w:t>241</w:t>
      </w:r>
      <w:r w:rsidRPr="00014665">
        <w:rPr>
          <w:rFonts w:ascii="Arial" w:hAnsi="Arial" w:cs="Arial"/>
          <w:b/>
          <w:bCs/>
          <w:sz w:val="22"/>
          <w:szCs w:val="22"/>
        </w:rPr>
        <w:t xml:space="preserve"> MJ)</w:t>
      </w:r>
    </w:p>
    <w:p w14:paraId="5A0ACB43" w14:textId="0F13A604" w:rsidR="0000200D" w:rsidRPr="00014665" w:rsidRDefault="00ED3243" w:rsidP="002A2700">
      <w:pPr>
        <w:spacing w:before="0" w:after="120"/>
        <w:ind w:left="0"/>
        <w:rPr>
          <w:rFonts w:ascii="Arial" w:hAnsi="Arial" w:cs="Arial"/>
          <w:b/>
          <w:sz w:val="22"/>
          <w:szCs w:val="22"/>
        </w:rPr>
      </w:pPr>
      <w:r w:rsidRPr="00014665">
        <w:rPr>
          <w:rFonts w:ascii="Arial" w:hAnsi="Arial" w:cs="Arial"/>
          <w:b/>
          <w:sz w:val="22"/>
          <w:szCs w:val="22"/>
        </w:rPr>
        <w:t xml:space="preserve">- </w:t>
      </w:r>
      <w:r w:rsidR="0000200D" w:rsidRPr="00014665">
        <w:rPr>
          <w:rFonts w:ascii="Arial" w:hAnsi="Arial" w:cs="Arial"/>
          <w:b/>
          <w:sz w:val="22"/>
          <w:szCs w:val="22"/>
        </w:rPr>
        <w:t>cena za 1 MJ</w:t>
      </w:r>
      <w:r w:rsidR="0000200D" w:rsidRPr="00014665">
        <w:rPr>
          <w:rFonts w:ascii="Arial" w:hAnsi="Arial" w:cs="Arial"/>
          <w:b/>
          <w:sz w:val="22"/>
          <w:szCs w:val="22"/>
        </w:rPr>
        <w:tab/>
      </w:r>
      <w:r w:rsidR="0000200D" w:rsidRPr="00014665">
        <w:rPr>
          <w:rFonts w:ascii="Arial" w:hAnsi="Arial" w:cs="Arial"/>
          <w:b/>
          <w:sz w:val="22"/>
          <w:szCs w:val="22"/>
        </w:rPr>
        <w:tab/>
      </w:r>
      <w:r w:rsidR="0000200D" w:rsidRPr="00014665">
        <w:rPr>
          <w:rFonts w:ascii="Arial" w:hAnsi="Arial" w:cs="Arial"/>
          <w:b/>
          <w:sz w:val="22"/>
          <w:szCs w:val="22"/>
        </w:rPr>
        <w:tab/>
      </w:r>
      <w:r w:rsidR="0000200D" w:rsidRPr="00014665">
        <w:rPr>
          <w:rFonts w:ascii="Arial" w:hAnsi="Arial" w:cs="Arial"/>
          <w:b/>
          <w:sz w:val="22"/>
          <w:szCs w:val="22"/>
        </w:rPr>
        <w:tab/>
      </w:r>
      <w:r w:rsidR="0000200D" w:rsidRPr="00014665">
        <w:rPr>
          <w:rFonts w:ascii="Arial" w:hAnsi="Arial" w:cs="Arial"/>
          <w:b/>
          <w:sz w:val="22"/>
          <w:szCs w:val="22"/>
        </w:rPr>
        <w:tab/>
      </w:r>
      <w:r w:rsidR="00B96B0E">
        <w:rPr>
          <w:rFonts w:ascii="Arial" w:hAnsi="Arial" w:cs="Arial"/>
          <w:b/>
          <w:sz w:val="22"/>
          <w:szCs w:val="22"/>
        </w:rPr>
        <w:t xml:space="preserve">            </w:t>
      </w:r>
      <w:r w:rsidR="00F738BB">
        <w:rPr>
          <w:rFonts w:ascii="Arial" w:hAnsi="Arial" w:cs="Arial"/>
          <w:b/>
          <w:sz w:val="22"/>
          <w:szCs w:val="22"/>
        </w:rPr>
        <w:t>780</w:t>
      </w:r>
      <w:r w:rsidR="0000200D" w:rsidRPr="00014665">
        <w:rPr>
          <w:rFonts w:ascii="Arial" w:hAnsi="Arial" w:cs="Arial"/>
          <w:b/>
          <w:sz w:val="22"/>
          <w:szCs w:val="22"/>
        </w:rPr>
        <w:t xml:space="preserve"> Kč</w:t>
      </w:r>
    </w:p>
    <w:p w14:paraId="6B24BCE1" w14:textId="307165AE" w:rsidR="0000200D" w:rsidRPr="00014665" w:rsidRDefault="0000200D" w:rsidP="002A2700">
      <w:pPr>
        <w:spacing w:before="0" w:after="120"/>
        <w:ind w:left="0"/>
        <w:rPr>
          <w:rFonts w:ascii="Arial" w:hAnsi="Arial" w:cs="Arial"/>
          <w:i/>
          <w:sz w:val="22"/>
          <w:szCs w:val="22"/>
        </w:rPr>
      </w:pPr>
      <w:r w:rsidRPr="00014665">
        <w:rPr>
          <w:rFonts w:ascii="Arial" w:hAnsi="Arial" w:cs="Arial"/>
          <w:i/>
          <w:sz w:val="22"/>
          <w:szCs w:val="22"/>
        </w:rPr>
        <w:t>(pozn.: 1 MJ = 100</w:t>
      </w:r>
      <w:r w:rsidR="00ED3243" w:rsidRPr="0001466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014665">
        <w:rPr>
          <w:rFonts w:ascii="Arial" w:hAnsi="Arial" w:cs="Arial"/>
          <w:i/>
          <w:sz w:val="22"/>
          <w:szCs w:val="22"/>
        </w:rPr>
        <w:t>bm</w:t>
      </w:r>
      <w:proofErr w:type="spellEnd"/>
      <w:r w:rsidRPr="00014665">
        <w:rPr>
          <w:rFonts w:ascii="Arial" w:hAnsi="Arial" w:cs="Arial"/>
          <w:i/>
          <w:sz w:val="22"/>
          <w:szCs w:val="22"/>
        </w:rPr>
        <w:t xml:space="preserve"> vytyčované hranice)</w:t>
      </w:r>
    </w:p>
    <w:p w14:paraId="7B6EE105" w14:textId="58C393F7" w:rsidR="0000200D" w:rsidRPr="00014665" w:rsidRDefault="0000200D" w:rsidP="002A2700">
      <w:pPr>
        <w:spacing w:before="0" w:after="120"/>
        <w:ind w:left="0"/>
        <w:rPr>
          <w:rFonts w:ascii="Arial" w:hAnsi="Arial" w:cs="Arial"/>
          <w:b/>
          <w:sz w:val="22"/>
          <w:szCs w:val="22"/>
        </w:rPr>
      </w:pPr>
      <w:r w:rsidRPr="00014665">
        <w:rPr>
          <w:rFonts w:ascii="Arial" w:hAnsi="Arial" w:cs="Arial"/>
          <w:b/>
          <w:sz w:val="22"/>
          <w:szCs w:val="22"/>
        </w:rPr>
        <w:t xml:space="preserve">Smluvní cena celkem </w:t>
      </w:r>
      <w:r w:rsidRPr="00014665">
        <w:rPr>
          <w:rFonts w:ascii="Arial" w:hAnsi="Arial" w:cs="Arial"/>
          <w:b/>
          <w:sz w:val="22"/>
          <w:szCs w:val="22"/>
        </w:rPr>
        <w:tab/>
      </w:r>
      <w:r w:rsidRPr="00014665">
        <w:rPr>
          <w:rFonts w:ascii="Arial" w:hAnsi="Arial" w:cs="Arial"/>
          <w:b/>
          <w:sz w:val="22"/>
          <w:szCs w:val="22"/>
        </w:rPr>
        <w:tab/>
        <w:t xml:space="preserve"> </w:t>
      </w:r>
      <w:r w:rsidRPr="00014665">
        <w:rPr>
          <w:rFonts w:ascii="Arial" w:hAnsi="Arial" w:cs="Arial"/>
          <w:b/>
          <w:sz w:val="22"/>
          <w:szCs w:val="22"/>
        </w:rPr>
        <w:tab/>
      </w:r>
      <w:r w:rsidRPr="00014665">
        <w:rPr>
          <w:rFonts w:ascii="Arial" w:hAnsi="Arial" w:cs="Arial"/>
          <w:b/>
          <w:sz w:val="22"/>
          <w:szCs w:val="22"/>
        </w:rPr>
        <w:tab/>
      </w:r>
      <w:r w:rsidR="00F738BB">
        <w:rPr>
          <w:rFonts w:ascii="Arial" w:hAnsi="Arial" w:cs="Arial"/>
          <w:b/>
          <w:sz w:val="22"/>
          <w:szCs w:val="22"/>
        </w:rPr>
        <w:t xml:space="preserve">187.980,00 </w:t>
      </w:r>
      <w:r w:rsidR="00862DF1" w:rsidRPr="00014665">
        <w:rPr>
          <w:rFonts w:ascii="Arial" w:hAnsi="Arial" w:cs="Arial"/>
          <w:b/>
          <w:sz w:val="22"/>
          <w:szCs w:val="22"/>
        </w:rPr>
        <w:t xml:space="preserve">Kč </w:t>
      </w:r>
    </w:p>
    <w:p w14:paraId="67BB8290" w14:textId="26F52DCB" w:rsidR="0000200D" w:rsidRPr="00014665" w:rsidRDefault="0000200D" w:rsidP="002A2700">
      <w:pPr>
        <w:spacing w:before="0" w:after="120"/>
        <w:ind w:left="0"/>
        <w:rPr>
          <w:rFonts w:ascii="Arial" w:hAnsi="Arial" w:cs="Arial"/>
          <w:b/>
          <w:sz w:val="22"/>
          <w:szCs w:val="22"/>
          <w:u w:val="single"/>
        </w:rPr>
      </w:pPr>
      <w:r w:rsidRPr="00014665">
        <w:rPr>
          <w:rFonts w:ascii="Arial" w:hAnsi="Arial" w:cs="Arial"/>
          <w:b/>
          <w:sz w:val="22"/>
          <w:szCs w:val="22"/>
          <w:u w:val="single"/>
        </w:rPr>
        <w:t xml:space="preserve">DPH </w:t>
      </w:r>
      <w:proofErr w:type="gramStart"/>
      <w:r w:rsidR="00F738BB">
        <w:rPr>
          <w:rFonts w:ascii="Arial" w:hAnsi="Arial" w:cs="Arial"/>
          <w:b/>
          <w:sz w:val="22"/>
          <w:szCs w:val="22"/>
          <w:u w:val="single"/>
        </w:rPr>
        <w:t>21</w:t>
      </w:r>
      <w:r w:rsidRPr="00014665">
        <w:rPr>
          <w:rFonts w:ascii="Arial" w:hAnsi="Arial" w:cs="Arial"/>
          <w:b/>
          <w:sz w:val="22"/>
          <w:szCs w:val="22"/>
          <w:u w:val="single"/>
        </w:rPr>
        <w:t>%</w:t>
      </w:r>
      <w:proofErr w:type="gramEnd"/>
      <w:r w:rsidRPr="00014665">
        <w:rPr>
          <w:rFonts w:ascii="Arial" w:hAnsi="Arial" w:cs="Arial"/>
          <w:b/>
          <w:sz w:val="22"/>
          <w:szCs w:val="22"/>
          <w:u w:val="single"/>
        </w:rPr>
        <w:tab/>
      </w:r>
      <w:r w:rsidRPr="00014665">
        <w:rPr>
          <w:rFonts w:ascii="Arial" w:hAnsi="Arial" w:cs="Arial"/>
          <w:b/>
          <w:sz w:val="22"/>
          <w:szCs w:val="22"/>
          <w:u w:val="single"/>
        </w:rPr>
        <w:tab/>
      </w:r>
      <w:r w:rsidRPr="00014665">
        <w:rPr>
          <w:rFonts w:ascii="Arial" w:hAnsi="Arial" w:cs="Arial"/>
          <w:b/>
          <w:sz w:val="22"/>
          <w:szCs w:val="22"/>
          <w:u w:val="single"/>
        </w:rPr>
        <w:tab/>
      </w:r>
      <w:r w:rsidRPr="00014665">
        <w:rPr>
          <w:rFonts w:ascii="Arial" w:hAnsi="Arial" w:cs="Arial"/>
          <w:b/>
          <w:sz w:val="22"/>
          <w:szCs w:val="22"/>
          <w:u w:val="single"/>
        </w:rPr>
        <w:tab/>
      </w:r>
      <w:proofErr w:type="gramStart"/>
      <w:r w:rsidRPr="00014665">
        <w:rPr>
          <w:rFonts w:ascii="Arial" w:hAnsi="Arial" w:cs="Arial"/>
          <w:b/>
          <w:sz w:val="22"/>
          <w:szCs w:val="22"/>
          <w:u w:val="single"/>
        </w:rPr>
        <w:tab/>
        <w:t xml:space="preserve">  </w:t>
      </w:r>
      <w:r w:rsidRPr="00014665">
        <w:rPr>
          <w:rFonts w:ascii="Arial" w:hAnsi="Arial" w:cs="Arial"/>
          <w:b/>
          <w:sz w:val="22"/>
          <w:szCs w:val="22"/>
          <w:u w:val="single"/>
        </w:rPr>
        <w:tab/>
      </w:r>
      <w:proofErr w:type="gramEnd"/>
      <w:r w:rsidR="00B96B0E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="00F738BB">
        <w:rPr>
          <w:rFonts w:ascii="Arial" w:hAnsi="Arial" w:cs="Arial"/>
          <w:b/>
          <w:sz w:val="22"/>
          <w:szCs w:val="22"/>
          <w:u w:val="single"/>
        </w:rPr>
        <w:t xml:space="preserve">39.475,80 </w:t>
      </w:r>
      <w:r w:rsidRPr="00014665">
        <w:rPr>
          <w:rFonts w:ascii="Arial" w:hAnsi="Arial" w:cs="Arial"/>
          <w:b/>
          <w:sz w:val="22"/>
          <w:szCs w:val="22"/>
          <w:u w:val="single"/>
        </w:rPr>
        <w:t xml:space="preserve">Kč </w:t>
      </w:r>
    </w:p>
    <w:p w14:paraId="1F8CB0FF" w14:textId="15A2E9D3" w:rsidR="0000200D" w:rsidRPr="00014665" w:rsidRDefault="0000200D" w:rsidP="002A2700">
      <w:pPr>
        <w:spacing w:before="0" w:after="120"/>
        <w:ind w:left="0"/>
        <w:rPr>
          <w:rFonts w:ascii="Arial" w:hAnsi="Arial" w:cs="Arial"/>
          <w:b/>
          <w:sz w:val="22"/>
          <w:szCs w:val="22"/>
          <w:u w:val="double"/>
        </w:rPr>
      </w:pPr>
      <w:r w:rsidRPr="00014665">
        <w:rPr>
          <w:rFonts w:ascii="Arial" w:hAnsi="Arial" w:cs="Arial"/>
          <w:b/>
          <w:sz w:val="22"/>
          <w:szCs w:val="22"/>
          <w:u w:val="double"/>
        </w:rPr>
        <w:t>Celková cena s DPH</w:t>
      </w:r>
      <w:r w:rsidRPr="00014665">
        <w:rPr>
          <w:rFonts w:ascii="Arial" w:hAnsi="Arial" w:cs="Arial"/>
          <w:b/>
          <w:sz w:val="22"/>
          <w:szCs w:val="22"/>
          <w:u w:val="double"/>
        </w:rPr>
        <w:tab/>
      </w:r>
      <w:r w:rsidRPr="00014665">
        <w:rPr>
          <w:rFonts w:ascii="Arial" w:hAnsi="Arial" w:cs="Arial"/>
          <w:b/>
          <w:sz w:val="22"/>
          <w:szCs w:val="22"/>
          <w:u w:val="double"/>
        </w:rPr>
        <w:tab/>
      </w:r>
      <w:r w:rsidRPr="00014665">
        <w:rPr>
          <w:rFonts w:ascii="Arial" w:hAnsi="Arial" w:cs="Arial"/>
          <w:b/>
          <w:sz w:val="22"/>
          <w:szCs w:val="22"/>
          <w:u w:val="double"/>
        </w:rPr>
        <w:tab/>
      </w:r>
      <w:r w:rsidRPr="00014665">
        <w:rPr>
          <w:rFonts w:ascii="Arial" w:hAnsi="Arial" w:cs="Arial"/>
          <w:b/>
          <w:sz w:val="22"/>
          <w:szCs w:val="22"/>
          <w:u w:val="double"/>
        </w:rPr>
        <w:tab/>
      </w:r>
      <w:r w:rsidRPr="00014665">
        <w:rPr>
          <w:rFonts w:ascii="Arial" w:hAnsi="Arial" w:cs="Arial"/>
          <w:b/>
          <w:sz w:val="22"/>
          <w:szCs w:val="22"/>
          <w:u w:val="double"/>
        </w:rPr>
        <w:tab/>
      </w:r>
      <w:r w:rsidR="00B96B0E">
        <w:rPr>
          <w:rFonts w:ascii="Arial" w:hAnsi="Arial" w:cs="Arial"/>
          <w:b/>
          <w:sz w:val="22"/>
          <w:szCs w:val="22"/>
          <w:u w:val="double"/>
        </w:rPr>
        <w:t xml:space="preserve">227.455,80 </w:t>
      </w:r>
      <w:r w:rsidRPr="00014665">
        <w:rPr>
          <w:rFonts w:ascii="Arial" w:hAnsi="Arial" w:cs="Arial"/>
          <w:b/>
          <w:sz w:val="22"/>
          <w:szCs w:val="22"/>
          <w:u w:val="double"/>
        </w:rPr>
        <w:t>Kč</w:t>
      </w:r>
    </w:p>
    <w:p w14:paraId="177C0405" w14:textId="558DEBF7" w:rsidR="001F2226" w:rsidRPr="00014665" w:rsidRDefault="001F2226" w:rsidP="002A2700">
      <w:pPr>
        <w:spacing w:before="0" w:after="120"/>
        <w:ind w:left="0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Za správné stanovení výše DPH ke dni zdanitelného plnění odpovídá </w:t>
      </w:r>
      <w:r w:rsidR="00526222" w:rsidRPr="00014665">
        <w:rPr>
          <w:rFonts w:ascii="Arial" w:hAnsi="Arial" w:cs="Arial"/>
          <w:sz w:val="22"/>
          <w:szCs w:val="22"/>
        </w:rPr>
        <w:t>Z</w:t>
      </w:r>
      <w:r w:rsidR="00182CB8" w:rsidRPr="00014665">
        <w:rPr>
          <w:rFonts w:ascii="Arial" w:hAnsi="Arial" w:cs="Arial"/>
          <w:sz w:val="22"/>
          <w:szCs w:val="22"/>
        </w:rPr>
        <w:t>hotovitel</w:t>
      </w:r>
      <w:r w:rsidRPr="00014665">
        <w:rPr>
          <w:rFonts w:ascii="Arial" w:hAnsi="Arial" w:cs="Arial"/>
          <w:sz w:val="22"/>
          <w:szCs w:val="22"/>
        </w:rPr>
        <w:t>.</w:t>
      </w:r>
    </w:p>
    <w:p w14:paraId="0BB2ED11" w14:textId="335C5DE2" w:rsidR="00545EC8" w:rsidRPr="00014665" w:rsidRDefault="001F2226" w:rsidP="00E70E85">
      <w:pPr>
        <w:pStyle w:val="Zkladntext"/>
        <w:numPr>
          <w:ilvl w:val="1"/>
          <w:numId w:val="9"/>
        </w:numPr>
        <w:spacing w:before="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>Sjednan</w:t>
      </w:r>
      <w:r w:rsidR="00D05D09" w:rsidRPr="00014665">
        <w:rPr>
          <w:rFonts w:ascii="Arial" w:hAnsi="Arial" w:cs="Arial"/>
          <w:sz w:val="22"/>
          <w:szCs w:val="22"/>
        </w:rPr>
        <w:t>ou</w:t>
      </w:r>
      <w:r w:rsidRPr="00014665">
        <w:rPr>
          <w:rFonts w:ascii="Arial" w:hAnsi="Arial" w:cs="Arial"/>
          <w:sz w:val="22"/>
          <w:szCs w:val="22"/>
        </w:rPr>
        <w:t xml:space="preserve"> celkov</w:t>
      </w:r>
      <w:r w:rsidR="00D05D09" w:rsidRPr="00014665">
        <w:rPr>
          <w:rFonts w:ascii="Arial" w:hAnsi="Arial" w:cs="Arial"/>
          <w:sz w:val="22"/>
          <w:szCs w:val="22"/>
        </w:rPr>
        <w:t>ou</w:t>
      </w:r>
      <w:r w:rsidRPr="00014665">
        <w:rPr>
          <w:rFonts w:ascii="Arial" w:hAnsi="Arial" w:cs="Arial"/>
          <w:sz w:val="22"/>
          <w:szCs w:val="22"/>
        </w:rPr>
        <w:t xml:space="preserve"> cen</w:t>
      </w:r>
      <w:r w:rsidR="00D05D09" w:rsidRPr="00014665">
        <w:rPr>
          <w:rFonts w:ascii="Arial" w:hAnsi="Arial" w:cs="Arial"/>
          <w:sz w:val="22"/>
          <w:szCs w:val="22"/>
        </w:rPr>
        <w:t>u</w:t>
      </w:r>
      <w:r w:rsidR="00563793" w:rsidRPr="00014665">
        <w:rPr>
          <w:rFonts w:ascii="Arial" w:hAnsi="Arial" w:cs="Arial"/>
          <w:sz w:val="22"/>
          <w:szCs w:val="22"/>
        </w:rPr>
        <w:t xml:space="preserve"> s DPH</w:t>
      </w:r>
      <w:r w:rsidRPr="00014665">
        <w:rPr>
          <w:rFonts w:ascii="Arial" w:hAnsi="Arial" w:cs="Arial"/>
          <w:sz w:val="22"/>
          <w:szCs w:val="22"/>
        </w:rPr>
        <w:t xml:space="preserve"> lze změnit pouze v případě, že v průběhu plnění dojde ke změnám sazeb DPH</w:t>
      </w:r>
      <w:r w:rsidR="00545EC8" w:rsidRPr="00014665">
        <w:rPr>
          <w:rFonts w:ascii="Arial" w:hAnsi="Arial" w:cs="Arial"/>
          <w:sz w:val="22"/>
          <w:szCs w:val="22"/>
        </w:rPr>
        <w:t>.</w:t>
      </w:r>
    </w:p>
    <w:p w14:paraId="4D315F57" w14:textId="2E9AF4F1" w:rsidR="00545EC8" w:rsidRPr="00014665" w:rsidRDefault="00895114" w:rsidP="00E70E85">
      <w:pPr>
        <w:pStyle w:val="Zkladntext"/>
        <w:numPr>
          <w:ilvl w:val="1"/>
          <w:numId w:val="9"/>
        </w:numPr>
        <w:spacing w:before="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Sjednaná celková cena s DPH </w:t>
      </w:r>
      <w:r w:rsidR="00D05D09" w:rsidRPr="00014665">
        <w:rPr>
          <w:rFonts w:ascii="Arial" w:hAnsi="Arial" w:cs="Arial"/>
          <w:sz w:val="22"/>
          <w:szCs w:val="22"/>
        </w:rPr>
        <w:t>o</w:t>
      </w:r>
      <w:r w:rsidR="000A6305" w:rsidRPr="00014665">
        <w:rPr>
          <w:rFonts w:ascii="Arial" w:hAnsi="Arial" w:cs="Arial"/>
          <w:sz w:val="22"/>
          <w:szCs w:val="22"/>
        </w:rPr>
        <w:t xml:space="preserve">bsahuje veškeré práce nutné k provedení předmětu zakázky a veškeré uvažované náklady spojené se zpracováním </w:t>
      </w:r>
      <w:r w:rsidR="00D07C20" w:rsidRPr="00014665">
        <w:rPr>
          <w:rFonts w:ascii="Arial" w:hAnsi="Arial" w:cs="Arial"/>
          <w:sz w:val="22"/>
          <w:szCs w:val="22"/>
        </w:rPr>
        <w:t>D</w:t>
      </w:r>
      <w:r w:rsidR="000A6305" w:rsidRPr="00014665">
        <w:rPr>
          <w:rFonts w:ascii="Arial" w:hAnsi="Arial" w:cs="Arial"/>
          <w:sz w:val="22"/>
          <w:szCs w:val="22"/>
        </w:rPr>
        <w:t>íla v předpokládaném čase plnění. Fakturovány budou skutečné počty MJ, nikoliv však v</w:t>
      </w:r>
      <w:r w:rsidR="00364A25" w:rsidRPr="00014665">
        <w:rPr>
          <w:rFonts w:ascii="Arial" w:hAnsi="Arial" w:cs="Arial"/>
          <w:sz w:val="22"/>
          <w:szCs w:val="22"/>
        </w:rPr>
        <w:t xml:space="preserve">íce, než je uvedeno ve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="00364A25" w:rsidRPr="00014665">
        <w:rPr>
          <w:rFonts w:ascii="Arial" w:hAnsi="Arial" w:cs="Arial"/>
          <w:sz w:val="22"/>
          <w:szCs w:val="22"/>
        </w:rPr>
        <w:t>mlouvě.</w:t>
      </w:r>
      <w:r w:rsidR="000A6305" w:rsidRPr="00014665">
        <w:rPr>
          <w:rFonts w:ascii="Arial" w:hAnsi="Arial" w:cs="Arial"/>
          <w:sz w:val="22"/>
          <w:szCs w:val="22"/>
        </w:rPr>
        <w:t xml:space="preserve"> </w:t>
      </w:r>
    </w:p>
    <w:p w14:paraId="7A2377AD" w14:textId="31B04D30" w:rsidR="00545EC8" w:rsidRPr="00014665" w:rsidRDefault="4C1B45C5" w:rsidP="00E70E85">
      <w:pPr>
        <w:pStyle w:val="Zkladntext"/>
        <w:numPr>
          <w:ilvl w:val="1"/>
          <w:numId w:val="9"/>
        </w:numPr>
        <w:spacing w:before="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Ceny geodetických prací jsou stanoveny za </w:t>
      </w:r>
      <w:r w:rsidR="3876B388" w:rsidRPr="00014665">
        <w:rPr>
          <w:rFonts w:ascii="Arial" w:hAnsi="Arial" w:cs="Arial"/>
          <w:sz w:val="22"/>
          <w:szCs w:val="22"/>
        </w:rPr>
        <w:t>MJ</w:t>
      </w:r>
      <w:r w:rsidRPr="00014665">
        <w:rPr>
          <w:rFonts w:ascii="Arial" w:hAnsi="Arial" w:cs="Arial"/>
          <w:sz w:val="22"/>
          <w:szCs w:val="22"/>
        </w:rPr>
        <w:t xml:space="preserve"> (tj. 100 </w:t>
      </w:r>
      <w:proofErr w:type="spellStart"/>
      <w:r w:rsidRPr="00014665">
        <w:rPr>
          <w:rFonts w:ascii="Arial" w:hAnsi="Arial" w:cs="Arial"/>
          <w:sz w:val="22"/>
          <w:szCs w:val="22"/>
        </w:rPr>
        <w:t>bm</w:t>
      </w:r>
      <w:proofErr w:type="spellEnd"/>
      <w:r w:rsidR="2D092EFF" w:rsidRPr="00014665">
        <w:rPr>
          <w:rFonts w:ascii="Arial" w:hAnsi="Arial" w:cs="Arial"/>
          <w:sz w:val="22"/>
          <w:szCs w:val="22"/>
        </w:rPr>
        <w:t xml:space="preserve"> </w:t>
      </w:r>
      <w:r w:rsidR="2169E990" w:rsidRPr="00014665">
        <w:rPr>
          <w:rFonts w:ascii="Arial" w:hAnsi="Arial" w:cs="Arial"/>
          <w:sz w:val="22"/>
          <w:szCs w:val="22"/>
        </w:rPr>
        <w:t xml:space="preserve">včetně </w:t>
      </w:r>
      <w:r w:rsidR="69410C14" w:rsidRPr="00014665">
        <w:rPr>
          <w:rFonts w:ascii="Arial" w:hAnsi="Arial" w:cs="Arial"/>
          <w:sz w:val="22"/>
          <w:szCs w:val="22"/>
        </w:rPr>
        <w:t>označení lomových bodů</w:t>
      </w:r>
      <w:r w:rsidRPr="00014665">
        <w:rPr>
          <w:rFonts w:ascii="Arial" w:hAnsi="Arial" w:cs="Arial"/>
          <w:sz w:val="22"/>
          <w:szCs w:val="22"/>
        </w:rPr>
        <w:t xml:space="preserve"> měřené hranice</w:t>
      </w:r>
      <w:r w:rsidR="59F23164" w:rsidRPr="00014665">
        <w:rPr>
          <w:rFonts w:ascii="Arial" w:hAnsi="Arial" w:cs="Arial"/>
          <w:sz w:val="22"/>
          <w:szCs w:val="22"/>
        </w:rPr>
        <w:t>.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42F9CCD9" w:rsidRPr="00014665">
        <w:rPr>
          <w:rFonts w:ascii="Arial" w:hAnsi="Arial" w:cs="Arial"/>
          <w:sz w:val="22"/>
          <w:szCs w:val="22"/>
        </w:rPr>
        <w:t>D</w:t>
      </w:r>
      <w:r w:rsidR="2DFFDE13" w:rsidRPr="00014665">
        <w:rPr>
          <w:rFonts w:ascii="Arial" w:hAnsi="Arial" w:cs="Arial"/>
          <w:sz w:val="22"/>
          <w:szCs w:val="22"/>
        </w:rPr>
        <w:t xml:space="preserve">élky vytyčených hranic </w:t>
      </w:r>
      <w:r w:rsidRPr="00014665">
        <w:rPr>
          <w:rFonts w:ascii="Arial" w:hAnsi="Arial" w:cs="Arial"/>
          <w:sz w:val="22"/>
          <w:szCs w:val="22"/>
        </w:rPr>
        <w:t xml:space="preserve">se sčítají za </w:t>
      </w:r>
      <w:r w:rsidR="003E249F">
        <w:rPr>
          <w:rFonts w:ascii="Arial" w:hAnsi="Arial" w:cs="Arial"/>
          <w:sz w:val="22"/>
          <w:szCs w:val="22"/>
        </w:rPr>
        <w:t xml:space="preserve">katastrální území </w:t>
      </w:r>
      <w:r w:rsidRPr="00014665">
        <w:rPr>
          <w:rFonts w:ascii="Arial" w:hAnsi="Arial" w:cs="Arial"/>
          <w:sz w:val="22"/>
          <w:szCs w:val="22"/>
        </w:rPr>
        <w:t>a</w:t>
      </w:r>
      <w:r w:rsidR="00A7502A" w:rsidRPr="00014665">
        <w:rPr>
          <w:rFonts w:ascii="Arial" w:hAnsi="Arial" w:cs="Arial"/>
          <w:sz w:val="22"/>
          <w:szCs w:val="22"/>
        </w:rPr>
        <w:t> </w:t>
      </w:r>
      <w:r w:rsidRPr="00014665">
        <w:rPr>
          <w:rFonts w:ascii="Arial" w:hAnsi="Arial" w:cs="Arial"/>
          <w:sz w:val="22"/>
          <w:szCs w:val="22"/>
        </w:rPr>
        <w:t xml:space="preserve">součet </w:t>
      </w:r>
      <w:r w:rsidR="2DFFDE13" w:rsidRPr="00014665">
        <w:rPr>
          <w:rFonts w:ascii="Arial" w:hAnsi="Arial" w:cs="Arial"/>
          <w:sz w:val="22"/>
          <w:szCs w:val="22"/>
        </w:rPr>
        <w:t xml:space="preserve">délek </w:t>
      </w:r>
      <w:r w:rsidR="42F9CCD9" w:rsidRPr="00014665">
        <w:rPr>
          <w:rFonts w:ascii="Arial" w:hAnsi="Arial" w:cs="Arial"/>
          <w:sz w:val="22"/>
          <w:szCs w:val="22"/>
        </w:rPr>
        <w:t xml:space="preserve">vytyčených hranic </w:t>
      </w:r>
      <w:r w:rsidRPr="00014665">
        <w:rPr>
          <w:rFonts w:ascii="Arial" w:hAnsi="Arial" w:cs="Arial"/>
          <w:sz w:val="22"/>
          <w:szCs w:val="22"/>
        </w:rPr>
        <w:t xml:space="preserve">se </w:t>
      </w:r>
      <w:r w:rsidR="1E9CFA3F" w:rsidRPr="00014665">
        <w:rPr>
          <w:rFonts w:ascii="Arial" w:hAnsi="Arial" w:cs="Arial"/>
          <w:sz w:val="22"/>
          <w:szCs w:val="22"/>
        </w:rPr>
        <w:t xml:space="preserve">pro </w:t>
      </w:r>
      <w:r w:rsidR="003562D7">
        <w:rPr>
          <w:rFonts w:ascii="Arial" w:hAnsi="Arial" w:cs="Arial"/>
          <w:sz w:val="22"/>
          <w:szCs w:val="22"/>
        </w:rPr>
        <w:t xml:space="preserve">každé katastrální území </w:t>
      </w:r>
      <w:r w:rsidRPr="00014665">
        <w:rPr>
          <w:rFonts w:ascii="Arial" w:hAnsi="Arial" w:cs="Arial"/>
          <w:sz w:val="22"/>
          <w:szCs w:val="22"/>
        </w:rPr>
        <w:t>zaokrouhluje</w:t>
      </w:r>
      <w:r w:rsidR="2DFFDE13" w:rsidRPr="00014665">
        <w:rPr>
          <w:rFonts w:ascii="Arial" w:hAnsi="Arial" w:cs="Arial"/>
          <w:sz w:val="22"/>
          <w:szCs w:val="22"/>
        </w:rPr>
        <w:t xml:space="preserve"> na MJ</w:t>
      </w:r>
      <w:r w:rsidRPr="00014665">
        <w:rPr>
          <w:rFonts w:ascii="Arial" w:hAnsi="Arial" w:cs="Arial"/>
          <w:sz w:val="22"/>
          <w:szCs w:val="22"/>
        </w:rPr>
        <w:t xml:space="preserve">. Konečné zaokrouhlování při rozsahu </w:t>
      </w:r>
      <w:proofErr w:type="gramStart"/>
      <w:r w:rsidRPr="00014665">
        <w:rPr>
          <w:rFonts w:ascii="Arial" w:hAnsi="Arial" w:cs="Arial"/>
          <w:sz w:val="22"/>
          <w:szCs w:val="22"/>
        </w:rPr>
        <w:t>větším</w:t>
      </w:r>
      <w:r w:rsidR="2D092EFF" w:rsidRPr="00014665">
        <w:rPr>
          <w:rFonts w:ascii="Arial" w:hAnsi="Arial" w:cs="Arial"/>
          <w:sz w:val="22"/>
          <w:szCs w:val="22"/>
        </w:rPr>
        <w:t>,</w:t>
      </w:r>
      <w:proofErr w:type="gramEnd"/>
      <w:r w:rsidRPr="00014665">
        <w:rPr>
          <w:rFonts w:ascii="Arial" w:hAnsi="Arial" w:cs="Arial"/>
          <w:sz w:val="22"/>
          <w:szCs w:val="22"/>
        </w:rPr>
        <w:t xml:space="preserve"> než celá </w:t>
      </w:r>
      <w:r w:rsidR="3876B388" w:rsidRPr="00014665">
        <w:rPr>
          <w:rFonts w:ascii="Arial" w:hAnsi="Arial" w:cs="Arial"/>
          <w:sz w:val="22"/>
          <w:szCs w:val="22"/>
        </w:rPr>
        <w:t>MJ</w:t>
      </w:r>
      <w:r w:rsidR="63895519" w:rsidRPr="00014665">
        <w:rPr>
          <w:rFonts w:ascii="Arial" w:hAnsi="Arial" w:cs="Arial"/>
          <w:sz w:val="22"/>
          <w:szCs w:val="22"/>
        </w:rPr>
        <w:t>,</w:t>
      </w:r>
      <w:r w:rsidRPr="00014665">
        <w:rPr>
          <w:rFonts w:ascii="Arial" w:hAnsi="Arial" w:cs="Arial"/>
          <w:sz w:val="22"/>
          <w:szCs w:val="22"/>
        </w:rPr>
        <w:t xml:space="preserve"> se provádí směrem nahoru na celou </w:t>
      </w:r>
      <w:r w:rsidR="3876B388" w:rsidRPr="00014665">
        <w:rPr>
          <w:rFonts w:ascii="Arial" w:hAnsi="Arial" w:cs="Arial"/>
          <w:sz w:val="22"/>
          <w:szCs w:val="22"/>
        </w:rPr>
        <w:t>MJ</w:t>
      </w:r>
      <w:r w:rsidRPr="00014665">
        <w:rPr>
          <w:rFonts w:ascii="Arial" w:hAnsi="Arial" w:cs="Arial"/>
          <w:sz w:val="22"/>
          <w:szCs w:val="22"/>
        </w:rPr>
        <w:t>.</w:t>
      </w:r>
    </w:p>
    <w:p w14:paraId="3DB31757" w14:textId="59C8A899" w:rsidR="00545EC8" w:rsidRPr="00014665" w:rsidRDefault="000A6305" w:rsidP="00E70E85">
      <w:pPr>
        <w:pStyle w:val="Zkladntext"/>
        <w:numPr>
          <w:ilvl w:val="1"/>
          <w:numId w:val="9"/>
        </w:numPr>
        <w:spacing w:before="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Pro úhradu </w:t>
      </w:r>
      <w:r w:rsidR="00B817EB" w:rsidRPr="00014665">
        <w:rPr>
          <w:rFonts w:ascii="Arial" w:hAnsi="Arial" w:cs="Arial"/>
          <w:sz w:val="22"/>
          <w:szCs w:val="22"/>
        </w:rPr>
        <w:t>předané</w:t>
      </w:r>
      <w:r w:rsidR="00AC3D9E">
        <w:rPr>
          <w:rFonts w:ascii="Arial" w:hAnsi="Arial" w:cs="Arial"/>
          <w:sz w:val="22"/>
          <w:szCs w:val="22"/>
        </w:rPr>
        <w:t>ho</w:t>
      </w:r>
      <w:r w:rsidR="00B817EB" w:rsidRPr="00014665">
        <w:rPr>
          <w:rFonts w:ascii="Arial" w:hAnsi="Arial" w:cs="Arial"/>
          <w:sz w:val="22"/>
          <w:szCs w:val="22"/>
        </w:rPr>
        <w:t xml:space="preserve"> a akceptované</w:t>
      </w:r>
      <w:r w:rsidR="00AC3D9E">
        <w:rPr>
          <w:rFonts w:ascii="Arial" w:hAnsi="Arial" w:cs="Arial"/>
          <w:sz w:val="22"/>
          <w:szCs w:val="22"/>
        </w:rPr>
        <w:t>ho</w:t>
      </w:r>
      <w:r w:rsidR="00461C2B" w:rsidRPr="00014665">
        <w:rPr>
          <w:rFonts w:ascii="Arial" w:hAnsi="Arial" w:cs="Arial"/>
          <w:sz w:val="22"/>
          <w:szCs w:val="22"/>
        </w:rPr>
        <w:t xml:space="preserve"> </w:t>
      </w:r>
      <w:r w:rsidR="00D07C20" w:rsidRPr="00014665">
        <w:rPr>
          <w:rFonts w:ascii="Arial" w:hAnsi="Arial" w:cs="Arial"/>
          <w:sz w:val="22"/>
          <w:szCs w:val="22"/>
        </w:rPr>
        <w:t>D</w:t>
      </w:r>
      <w:r w:rsidR="00B817EB" w:rsidRPr="00014665">
        <w:rPr>
          <w:rFonts w:ascii="Arial" w:hAnsi="Arial" w:cs="Arial"/>
          <w:sz w:val="22"/>
          <w:szCs w:val="22"/>
        </w:rPr>
        <w:t>íla</w:t>
      </w:r>
      <w:r w:rsidR="00895114" w:rsidRPr="00014665">
        <w:rPr>
          <w:rFonts w:ascii="Arial" w:hAnsi="Arial" w:cs="Arial"/>
          <w:sz w:val="22"/>
          <w:szCs w:val="22"/>
        </w:rPr>
        <w:t xml:space="preserve"> s</w:t>
      </w:r>
      <w:r w:rsidR="00B817EB" w:rsidRPr="00014665">
        <w:rPr>
          <w:rFonts w:ascii="Arial" w:hAnsi="Arial" w:cs="Arial"/>
          <w:sz w:val="22"/>
          <w:szCs w:val="22"/>
        </w:rPr>
        <w:t> </w:t>
      </w:r>
      <w:r w:rsidR="00895114" w:rsidRPr="00014665">
        <w:rPr>
          <w:rFonts w:ascii="Arial" w:hAnsi="Arial" w:cs="Arial"/>
          <w:sz w:val="22"/>
          <w:szCs w:val="22"/>
        </w:rPr>
        <w:t xml:space="preserve">DPH </w:t>
      </w:r>
      <w:r w:rsidRPr="00014665">
        <w:rPr>
          <w:rFonts w:ascii="Arial" w:hAnsi="Arial" w:cs="Arial"/>
          <w:sz w:val="22"/>
          <w:szCs w:val="22"/>
        </w:rPr>
        <w:t>bude vystavena faktura</w:t>
      </w:r>
      <w:r w:rsidR="004847A2">
        <w:rPr>
          <w:rFonts w:ascii="Arial" w:hAnsi="Arial" w:cs="Arial"/>
          <w:sz w:val="22"/>
          <w:szCs w:val="22"/>
        </w:rPr>
        <w:t xml:space="preserve"> pro každé katastrální území</w:t>
      </w:r>
      <w:r w:rsidRPr="00014665">
        <w:rPr>
          <w:rFonts w:ascii="Arial" w:hAnsi="Arial" w:cs="Arial"/>
          <w:sz w:val="22"/>
          <w:szCs w:val="22"/>
        </w:rPr>
        <w:t xml:space="preserve">. </w:t>
      </w:r>
    </w:p>
    <w:p w14:paraId="1A93493D" w14:textId="20916E47" w:rsidR="001F2226" w:rsidRPr="00014665" w:rsidRDefault="000A6305" w:rsidP="00E70E85">
      <w:pPr>
        <w:pStyle w:val="Zkladntext"/>
        <w:numPr>
          <w:ilvl w:val="1"/>
          <w:numId w:val="9"/>
        </w:numPr>
        <w:spacing w:before="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Tisk </w:t>
      </w:r>
      <w:r w:rsidR="00FD6780" w:rsidRPr="00014665">
        <w:rPr>
          <w:rFonts w:ascii="Arial" w:hAnsi="Arial" w:cs="Arial"/>
          <w:sz w:val="22"/>
          <w:szCs w:val="22"/>
        </w:rPr>
        <w:t xml:space="preserve">dokumentace </w:t>
      </w:r>
      <w:r w:rsidR="00182CB8" w:rsidRPr="00014665">
        <w:rPr>
          <w:rFonts w:ascii="Arial" w:hAnsi="Arial" w:cs="Arial"/>
          <w:sz w:val="22"/>
          <w:szCs w:val="22"/>
        </w:rPr>
        <w:t xml:space="preserve">a jiných podkladů </w:t>
      </w:r>
      <w:r w:rsidRPr="00014665">
        <w:rPr>
          <w:rFonts w:ascii="Arial" w:hAnsi="Arial" w:cs="Arial"/>
          <w:sz w:val="22"/>
          <w:szCs w:val="22"/>
        </w:rPr>
        <w:t xml:space="preserve">je </w:t>
      </w:r>
      <w:r w:rsidR="0041374A" w:rsidRPr="00014665">
        <w:rPr>
          <w:rFonts w:ascii="Arial" w:hAnsi="Arial" w:cs="Arial"/>
          <w:sz w:val="22"/>
          <w:szCs w:val="22"/>
        </w:rPr>
        <w:t>zahrnut do cenové kalkulace.</w:t>
      </w:r>
    </w:p>
    <w:p w14:paraId="06405092" w14:textId="77777777" w:rsidR="00145065" w:rsidRPr="00014665" w:rsidRDefault="00145065" w:rsidP="00257BC5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14:paraId="270D2466" w14:textId="66488EC0" w:rsidR="00AC2F05" w:rsidRPr="00014665" w:rsidRDefault="00AC2F05" w:rsidP="007848EE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014665">
        <w:rPr>
          <w:rFonts w:cs="Arial"/>
          <w:szCs w:val="22"/>
        </w:rPr>
        <w:t>Čl. VII</w:t>
      </w:r>
    </w:p>
    <w:p w14:paraId="5EE42D32" w14:textId="4E5BA60C" w:rsidR="00C90564" w:rsidRPr="005E0F42" w:rsidRDefault="009E0440" w:rsidP="007848EE">
      <w:pPr>
        <w:pStyle w:val="Nadpis1"/>
        <w:numPr>
          <w:ilvl w:val="0"/>
          <w:numId w:val="0"/>
        </w:numPr>
        <w:spacing w:before="0" w:after="120"/>
        <w:rPr>
          <w:rFonts w:cs="Arial"/>
          <w:szCs w:val="22"/>
        </w:rPr>
      </w:pPr>
      <w:r w:rsidRPr="001D68A1">
        <w:rPr>
          <w:rFonts w:cs="Arial"/>
          <w:szCs w:val="22"/>
        </w:rPr>
        <w:t>Platební a fakturační podmínky</w:t>
      </w:r>
    </w:p>
    <w:p w14:paraId="0EB9A107" w14:textId="62775E0F" w:rsidR="005343E4" w:rsidRPr="00014665" w:rsidRDefault="005343E4" w:rsidP="00E70E85">
      <w:pPr>
        <w:pStyle w:val="Odstavecseseznamem"/>
        <w:numPr>
          <w:ilvl w:val="1"/>
          <w:numId w:val="17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Objednatel uhradí </w:t>
      </w:r>
      <w:r w:rsidR="00526222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hotoviteli </w:t>
      </w:r>
      <w:r w:rsidR="00895114" w:rsidRPr="00014665">
        <w:rPr>
          <w:rFonts w:ascii="Arial" w:hAnsi="Arial" w:cs="Arial"/>
          <w:sz w:val="22"/>
          <w:szCs w:val="22"/>
        </w:rPr>
        <w:t xml:space="preserve">cenu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="00D05D09" w:rsidRPr="00014665">
        <w:rPr>
          <w:rFonts w:ascii="Arial" w:hAnsi="Arial" w:cs="Arial"/>
          <w:sz w:val="22"/>
          <w:szCs w:val="22"/>
        </w:rPr>
        <w:t xml:space="preserve">íla </w:t>
      </w:r>
      <w:r w:rsidR="00895114" w:rsidRPr="00014665">
        <w:rPr>
          <w:rFonts w:ascii="Arial" w:hAnsi="Arial" w:cs="Arial"/>
          <w:sz w:val="22"/>
          <w:szCs w:val="22"/>
        </w:rPr>
        <w:t xml:space="preserve">s DPH </w:t>
      </w:r>
      <w:r w:rsidRPr="00014665">
        <w:rPr>
          <w:rFonts w:ascii="Arial" w:hAnsi="Arial" w:cs="Arial"/>
          <w:sz w:val="22"/>
          <w:szCs w:val="22"/>
        </w:rPr>
        <w:t xml:space="preserve">po odstranění všech vad </w:t>
      </w:r>
      <w:r w:rsidR="007160C1" w:rsidRPr="00014665">
        <w:rPr>
          <w:rFonts w:ascii="Arial" w:hAnsi="Arial" w:cs="Arial"/>
          <w:sz w:val="22"/>
          <w:szCs w:val="22"/>
        </w:rPr>
        <w:br/>
      </w:r>
      <w:r w:rsidRPr="00014665">
        <w:rPr>
          <w:rFonts w:ascii="Arial" w:hAnsi="Arial" w:cs="Arial"/>
          <w:sz w:val="22"/>
          <w:szCs w:val="22"/>
        </w:rPr>
        <w:t xml:space="preserve">a nedodělků, a to na základě vystavené faktury se správně vyplněnými údaji, včetně finanční </w:t>
      </w:r>
      <w:r w:rsidR="00735EC1" w:rsidRPr="00014665">
        <w:rPr>
          <w:rFonts w:ascii="Arial" w:hAnsi="Arial" w:cs="Arial"/>
          <w:sz w:val="22"/>
          <w:szCs w:val="22"/>
          <w:u w:color="FF0000"/>
        </w:rPr>
        <w:t>část</w:t>
      </w:r>
      <w:r w:rsidRPr="00014665">
        <w:rPr>
          <w:rFonts w:ascii="Arial" w:hAnsi="Arial" w:cs="Arial"/>
          <w:sz w:val="22"/>
          <w:szCs w:val="22"/>
        </w:rPr>
        <w:t xml:space="preserve">ky. </w:t>
      </w:r>
      <w:r w:rsidR="00182CB8" w:rsidRPr="00014665">
        <w:rPr>
          <w:rFonts w:ascii="Arial" w:hAnsi="Arial" w:cs="Arial"/>
          <w:sz w:val="22"/>
          <w:szCs w:val="22"/>
        </w:rPr>
        <w:t xml:space="preserve">Přílohou faktury bude protokol o předání a převzetí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="00182CB8" w:rsidRPr="00014665">
        <w:rPr>
          <w:rFonts w:ascii="Arial" w:hAnsi="Arial" w:cs="Arial"/>
          <w:sz w:val="22"/>
          <w:szCs w:val="22"/>
        </w:rPr>
        <w:t>íla bez vad a</w:t>
      </w:r>
      <w:r w:rsidR="00CE72E6">
        <w:rPr>
          <w:rFonts w:ascii="Arial" w:hAnsi="Arial" w:cs="Arial"/>
          <w:sz w:val="22"/>
          <w:szCs w:val="22"/>
        </w:rPr>
        <w:t> </w:t>
      </w:r>
      <w:r w:rsidR="00182CB8" w:rsidRPr="00014665">
        <w:rPr>
          <w:rFonts w:ascii="Arial" w:hAnsi="Arial" w:cs="Arial"/>
          <w:sz w:val="22"/>
          <w:szCs w:val="22"/>
        </w:rPr>
        <w:t xml:space="preserve">nedodělků podepsaný oběma </w:t>
      </w:r>
      <w:r w:rsidR="00993230" w:rsidRPr="00014665">
        <w:rPr>
          <w:rFonts w:ascii="Arial" w:hAnsi="Arial" w:cs="Arial"/>
          <w:sz w:val="22"/>
          <w:szCs w:val="22"/>
        </w:rPr>
        <w:t>S</w:t>
      </w:r>
      <w:r w:rsidR="00182CB8" w:rsidRPr="00014665">
        <w:rPr>
          <w:rFonts w:ascii="Arial" w:hAnsi="Arial" w:cs="Arial"/>
          <w:sz w:val="22"/>
          <w:szCs w:val="22"/>
        </w:rPr>
        <w:t xml:space="preserve">mluvními stranami. </w:t>
      </w:r>
      <w:r w:rsidRPr="00014665">
        <w:rPr>
          <w:rFonts w:ascii="Arial" w:hAnsi="Arial" w:cs="Arial"/>
          <w:sz w:val="22"/>
          <w:szCs w:val="22"/>
        </w:rPr>
        <w:t>Faktura bude vystavena do 7 dnů od předání a převzetí řádně dokončené</w:t>
      </w:r>
      <w:r w:rsidR="00815B19" w:rsidRPr="00014665">
        <w:rPr>
          <w:rFonts w:ascii="Arial" w:hAnsi="Arial" w:cs="Arial"/>
          <w:sz w:val="22"/>
          <w:szCs w:val="22"/>
        </w:rPr>
        <w:t>ho</w:t>
      </w:r>
      <w:r w:rsidR="00D05D09" w:rsidRPr="00014665">
        <w:rPr>
          <w:rFonts w:ascii="Arial" w:hAnsi="Arial" w:cs="Arial"/>
          <w:sz w:val="22"/>
          <w:szCs w:val="22"/>
        </w:rPr>
        <w:t xml:space="preserve">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íla</w:t>
      </w:r>
      <w:r w:rsidR="00D172A1" w:rsidRPr="00014665">
        <w:rPr>
          <w:rFonts w:ascii="Arial" w:hAnsi="Arial" w:cs="Arial"/>
          <w:sz w:val="22"/>
          <w:szCs w:val="22"/>
        </w:rPr>
        <w:t>, tedy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00D172A1" w:rsidRPr="00014665">
        <w:rPr>
          <w:rFonts w:ascii="Arial" w:hAnsi="Arial" w:cs="Arial"/>
          <w:sz w:val="22"/>
          <w:szCs w:val="22"/>
        </w:rPr>
        <w:t>po</w:t>
      </w:r>
      <w:r w:rsidRPr="00014665">
        <w:rPr>
          <w:rFonts w:ascii="Arial" w:hAnsi="Arial" w:cs="Arial"/>
          <w:sz w:val="22"/>
          <w:szCs w:val="22"/>
        </w:rPr>
        <w:t xml:space="preserve"> odstranění případných vad a</w:t>
      </w:r>
      <w:r w:rsidR="00CE72E6">
        <w:rPr>
          <w:rFonts w:ascii="Arial" w:hAnsi="Arial" w:cs="Arial"/>
          <w:sz w:val="22"/>
          <w:szCs w:val="22"/>
        </w:rPr>
        <w:t> </w:t>
      </w:r>
      <w:r w:rsidRPr="00014665">
        <w:rPr>
          <w:rFonts w:ascii="Arial" w:hAnsi="Arial" w:cs="Arial"/>
          <w:sz w:val="22"/>
          <w:szCs w:val="22"/>
        </w:rPr>
        <w:t>nedodělků. Sou</w:t>
      </w:r>
      <w:r w:rsidR="00735EC1" w:rsidRPr="00014665">
        <w:rPr>
          <w:rFonts w:ascii="Arial" w:hAnsi="Arial" w:cs="Arial"/>
          <w:sz w:val="22"/>
          <w:szCs w:val="22"/>
          <w:u w:color="FF0000"/>
        </w:rPr>
        <w:t>část</w:t>
      </w:r>
      <w:r w:rsidRPr="00014665">
        <w:rPr>
          <w:rFonts w:ascii="Arial" w:hAnsi="Arial" w:cs="Arial"/>
          <w:sz w:val="22"/>
          <w:szCs w:val="22"/>
        </w:rPr>
        <w:t xml:space="preserve">í faktury bude </w:t>
      </w:r>
      <w:r w:rsidR="00D172A1" w:rsidRPr="00014665">
        <w:rPr>
          <w:rFonts w:ascii="Arial" w:hAnsi="Arial" w:cs="Arial"/>
          <w:sz w:val="22"/>
          <w:szCs w:val="22"/>
        </w:rPr>
        <w:t xml:space="preserve">dále </w:t>
      </w:r>
      <w:r w:rsidRPr="00014665">
        <w:rPr>
          <w:rFonts w:ascii="Arial" w:hAnsi="Arial" w:cs="Arial"/>
          <w:sz w:val="22"/>
          <w:szCs w:val="22"/>
        </w:rPr>
        <w:t>soupi</w:t>
      </w:r>
      <w:r w:rsidR="00FD6780" w:rsidRPr="00014665">
        <w:rPr>
          <w:rFonts w:ascii="Arial" w:hAnsi="Arial" w:cs="Arial"/>
          <w:sz w:val="22"/>
          <w:szCs w:val="22"/>
        </w:rPr>
        <w:t>s provedených prací odsouhlasený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>bjednatelem</w:t>
      </w:r>
      <w:r w:rsidR="001F62AA" w:rsidRPr="00014665">
        <w:rPr>
          <w:rFonts w:ascii="Arial" w:hAnsi="Arial" w:cs="Arial"/>
          <w:sz w:val="22"/>
          <w:szCs w:val="22"/>
        </w:rPr>
        <w:t xml:space="preserve"> a akceptační protokol podepsaný oběma </w:t>
      </w:r>
      <w:r w:rsidR="00993230" w:rsidRPr="00014665">
        <w:rPr>
          <w:rFonts w:ascii="Arial" w:hAnsi="Arial" w:cs="Arial"/>
          <w:sz w:val="22"/>
          <w:szCs w:val="22"/>
        </w:rPr>
        <w:t>S</w:t>
      </w:r>
      <w:r w:rsidR="001F62AA" w:rsidRPr="00014665">
        <w:rPr>
          <w:rFonts w:ascii="Arial" w:hAnsi="Arial" w:cs="Arial"/>
          <w:sz w:val="22"/>
          <w:szCs w:val="22"/>
        </w:rPr>
        <w:t>mluvními stranami.</w:t>
      </w:r>
      <w:r w:rsidR="00D05D09" w:rsidRPr="00014665">
        <w:rPr>
          <w:rFonts w:ascii="Arial" w:hAnsi="Arial" w:cs="Arial"/>
          <w:sz w:val="22"/>
          <w:szCs w:val="22"/>
        </w:rPr>
        <w:t xml:space="preserve"> </w:t>
      </w:r>
    </w:p>
    <w:p w14:paraId="02634CE8" w14:textId="767BC509" w:rsidR="00FD6780" w:rsidRPr="00014665" w:rsidRDefault="00FD6780" w:rsidP="00E70E85">
      <w:pPr>
        <w:pStyle w:val="Odstavecseseznamem"/>
        <w:numPr>
          <w:ilvl w:val="1"/>
          <w:numId w:val="17"/>
        </w:numPr>
        <w:spacing w:before="0" w:after="12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Zhotoviteli nebude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>bjednatelem poskytnuta žádná záloha.</w:t>
      </w:r>
    </w:p>
    <w:p w14:paraId="368A1F12" w14:textId="1A679BF6" w:rsidR="009E0440" w:rsidRPr="00014665" w:rsidRDefault="009E0440" w:rsidP="00E70E85">
      <w:pPr>
        <w:pStyle w:val="Odstavecseseznamem"/>
        <w:numPr>
          <w:ilvl w:val="1"/>
          <w:numId w:val="17"/>
        </w:numPr>
        <w:spacing w:before="0" w:after="120"/>
        <w:ind w:left="567"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lastRenderedPageBreak/>
        <w:t xml:space="preserve">Dřívější termín plnění se připouští za podmínky, že k financování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budou ze státního rozpočtu uvolněny potřebné finanční prostředky na účet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bjednatele v době dřívějšího plnění. Podmínkou dřívější fakturace je písemný souhlas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bjednatele. </w:t>
      </w:r>
    </w:p>
    <w:p w14:paraId="557BEEA1" w14:textId="77777777" w:rsidR="00D93D43" w:rsidRPr="00014665" w:rsidRDefault="00D93D43" w:rsidP="00E70E85">
      <w:pPr>
        <w:pStyle w:val="Odstavecseseznamem"/>
        <w:numPr>
          <w:ilvl w:val="1"/>
          <w:numId w:val="21"/>
        </w:numPr>
        <w:spacing w:before="0" w:after="120"/>
        <w:rPr>
          <w:rFonts w:ascii="Arial" w:hAnsi="Arial" w:cs="Arial"/>
          <w:snapToGrid w:val="0"/>
          <w:sz w:val="22"/>
          <w:szCs w:val="22"/>
        </w:rPr>
      </w:pPr>
      <w:r w:rsidRPr="00085F28">
        <w:rPr>
          <w:rFonts w:ascii="Arial" w:hAnsi="Arial" w:cs="Arial"/>
          <w:sz w:val="22"/>
          <w:szCs w:val="22"/>
        </w:rPr>
        <w:t xml:space="preserve">Fakturační adresou </w:t>
      </w:r>
      <w:r>
        <w:rPr>
          <w:rFonts w:ascii="Arial" w:hAnsi="Arial" w:cs="Arial"/>
          <w:sz w:val="22"/>
          <w:szCs w:val="22"/>
        </w:rPr>
        <w:t>f</w:t>
      </w:r>
      <w:r w:rsidRPr="00085F28">
        <w:rPr>
          <w:rFonts w:ascii="Arial" w:hAnsi="Arial" w:cs="Arial"/>
          <w:sz w:val="22"/>
          <w:szCs w:val="22"/>
        </w:rPr>
        <w:t>aktur bude vždy: Státní pozemkový úřad, Husinecká 1024/</w:t>
      </w:r>
      <w:proofErr w:type="gramStart"/>
      <w:r w:rsidRPr="00085F28">
        <w:rPr>
          <w:rFonts w:ascii="Arial" w:hAnsi="Arial" w:cs="Arial"/>
          <w:sz w:val="22"/>
          <w:szCs w:val="22"/>
        </w:rPr>
        <w:t>11a</w:t>
      </w:r>
      <w:proofErr w:type="gramEnd"/>
      <w:r w:rsidRPr="00085F28">
        <w:rPr>
          <w:rFonts w:ascii="Arial" w:hAnsi="Arial" w:cs="Arial"/>
          <w:sz w:val="22"/>
          <w:szCs w:val="22"/>
        </w:rPr>
        <w:t xml:space="preserve">, 130 00 Praha 3 – Žižkov, IČO: 01312774. Na Faktuře bude uveden konečný příjemce plnění Díla: Pobočka </w:t>
      </w:r>
      <w:r>
        <w:rPr>
          <w:rFonts w:ascii="Arial" w:hAnsi="Arial" w:cs="Arial"/>
          <w:sz w:val="22"/>
          <w:szCs w:val="22"/>
        </w:rPr>
        <w:t>Nymburk,</w:t>
      </w:r>
      <w:r w:rsidRPr="00085F28">
        <w:rPr>
          <w:rFonts w:ascii="Arial" w:hAnsi="Arial" w:cs="Arial"/>
          <w:sz w:val="22"/>
          <w:szCs w:val="22"/>
        </w:rPr>
        <w:t xml:space="preserve"> KPÚ pro </w:t>
      </w:r>
      <w:r>
        <w:rPr>
          <w:rFonts w:ascii="Arial" w:hAnsi="Arial" w:cs="Arial"/>
          <w:sz w:val="22"/>
          <w:szCs w:val="22"/>
        </w:rPr>
        <w:t xml:space="preserve">Středočeský kraj a hl. m. Praha. </w:t>
      </w:r>
      <w:r w:rsidRPr="00085F28">
        <w:rPr>
          <w:rFonts w:ascii="Arial" w:hAnsi="Arial" w:cs="Arial"/>
          <w:sz w:val="22"/>
          <w:szCs w:val="22"/>
        </w:rPr>
        <w:t xml:space="preserve">Elektronická faktura bude doručena do datové nebo e-mailové </w:t>
      </w:r>
      <w:r w:rsidRPr="00CF0EDE">
        <w:rPr>
          <w:rFonts w:ascii="Arial" w:hAnsi="Arial" w:cs="Arial"/>
          <w:sz w:val="22"/>
          <w:szCs w:val="22"/>
        </w:rPr>
        <w:t>schránky (</w:t>
      </w:r>
      <w:hyperlink r:id="rId13" w:history="1">
        <w:r w:rsidRPr="00E377EE">
          <w:rPr>
            <w:rStyle w:val="Hypertextovodkaz"/>
            <w:rFonts w:ascii="Arial" w:hAnsi="Arial"/>
            <w:color w:val="auto"/>
            <w:sz w:val="22"/>
            <w:szCs w:val="22"/>
          </w:rPr>
          <w:t>epodatelna@spu.gov.cz</w:t>
        </w:r>
      </w:hyperlink>
      <w:r w:rsidRPr="00CF0EDE">
        <w:rPr>
          <w:rFonts w:ascii="Arial" w:hAnsi="Arial" w:cs="Arial"/>
          <w:sz w:val="22"/>
          <w:szCs w:val="22"/>
        </w:rPr>
        <w:t xml:space="preserve">) Objednatele. </w:t>
      </w:r>
      <w:r w:rsidRPr="00CF0EDE">
        <w:rPr>
          <w:rFonts w:ascii="Arial" w:hAnsi="Arial" w:cs="Arial"/>
          <w:snapToGrid w:val="0"/>
          <w:sz w:val="22"/>
          <w:szCs w:val="22"/>
        </w:rPr>
        <w:t xml:space="preserve"> Zároveň </w:t>
      </w:r>
      <w:r w:rsidRPr="00085F28">
        <w:rPr>
          <w:rFonts w:ascii="Arial" w:hAnsi="Arial" w:cs="Arial"/>
          <w:snapToGrid w:val="0"/>
          <w:sz w:val="22"/>
          <w:szCs w:val="22"/>
        </w:rPr>
        <w:t>s</w:t>
      </w:r>
      <w:r>
        <w:rPr>
          <w:rFonts w:ascii="Arial" w:hAnsi="Arial" w:cs="Arial"/>
          <w:snapToGrid w:val="0"/>
          <w:sz w:val="22"/>
          <w:szCs w:val="22"/>
        </w:rPr>
        <w:t> </w:t>
      </w:r>
      <w:r w:rsidRPr="00085F28">
        <w:rPr>
          <w:rFonts w:ascii="Arial" w:hAnsi="Arial" w:cs="Arial"/>
          <w:snapToGrid w:val="0"/>
          <w:sz w:val="22"/>
          <w:szCs w:val="22"/>
        </w:rPr>
        <w:t xml:space="preserve">cenou za provedené práce vypočte Zhotovitel i DPH podle platných zákonů. </w:t>
      </w:r>
      <w:r w:rsidRPr="00085F28">
        <w:rPr>
          <w:rFonts w:ascii="Arial" w:hAnsi="Arial" w:cs="Arial"/>
          <w:b/>
          <w:snapToGrid w:val="0"/>
          <w:sz w:val="22"/>
          <w:szCs w:val="22"/>
        </w:rPr>
        <w:t>Jako odběratel na faktuře bude uveden Státní pozemkový úřad, Husinecká 1024/</w:t>
      </w:r>
      <w:proofErr w:type="gramStart"/>
      <w:r w:rsidRPr="00085F28">
        <w:rPr>
          <w:rFonts w:ascii="Arial" w:hAnsi="Arial" w:cs="Arial"/>
          <w:b/>
          <w:snapToGrid w:val="0"/>
          <w:sz w:val="22"/>
          <w:szCs w:val="22"/>
        </w:rPr>
        <w:t>11a</w:t>
      </w:r>
      <w:proofErr w:type="gramEnd"/>
      <w:r w:rsidRPr="00085F28">
        <w:rPr>
          <w:rFonts w:ascii="Arial" w:hAnsi="Arial" w:cs="Arial"/>
          <w:b/>
          <w:snapToGrid w:val="0"/>
          <w:sz w:val="22"/>
          <w:szCs w:val="22"/>
        </w:rPr>
        <w:t>, 130 00 Praha 3 – Žižkov</w:t>
      </w:r>
      <w:r w:rsidRPr="00085F28">
        <w:rPr>
          <w:rFonts w:ascii="Arial" w:hAnsi="Arial" w:cs="Arial"/>
          <w:snapToGrid w:val="0"/>
          <w:sz w:val="22"/>
          <w:szCs w:val="22"/>
        </w:rPr>
        <w:t xml:space="preserve"> a jako dodací adresa bude uvedeno: </w:t>
      </w:r>
      <w:r w:rsidRPr="00085F28">
        <w:rPr>
          <w:rFonts w:ascii="Arial" w:hAnsi="Arial" w:cs="Arial"/>
          <w:b/>
          <w:snapToGrid w:val="0"/>
          <w:sz w:val="22"/>
          <w:szCs w:val="22"/>
        </w:rPr>
        <w:t xml:space="preserve">KPÚ pro </w:t>
      </w:r>
      <w:r>
        <w:rPr>
          <w:rFonts w:ascii="Arial" w:hAnsi="Arial" w:cs="Arial"/>
          <w:b/>
          <w:snapToGrid w:val="0"/>
          <w:sz w:val="22"/>
          <w:szCs w:val="22"/>
        </w:rPr>
        <w:t>Středočeský kraj a hl. m. Praha</w:t>
      </w:r>
      <w:r w:rsidRPr="00085F28">
        <w:rPr>
          <w:rFonts w:ascii="Arial" w:hAnsi="Arial" w:cs="Arial"/>
          <w:b/>
          <w:snapToGrid w:val="0"/>
          <w:sz w:val="22"/>
          <w:szCs w:val="22"/>
        </w:rPr>
        <w:t xml:space="preserve">, Pobočka </w:t>
      </w:r>
      <w:r>
        <w:rPr>
          <w:rFonts w:ascii="Arial" w:hAnsi="Arial" w:cs="Arial"/>
          <w:b/>
          <w:snapToGrid w:val="0"/>
          <w:sz w:val="22"/>
          <w:szCs w:val="22"/>
        </w:rPr>
        <w:t>Nymburk</w:t>
      </w:r>
      <w:r w:rsidRPr="00085F28">
        <w:rPr>
          <w:rFonts w:ascii="Arial" w:hAnsi="Arial" w:cs="Arial"/>
          <w:b/>
          <w:snapToGrid w:val="0"/>
          <w:sz w:val="22"/>
          <w:szCs w:val="22"/>
        </w:rPr>
        <w:t>, adresa</w:t>
      </w:r>
      <w:r w:rsidRPr="00085F28">
        <w:rPr>
          <w:rFonts w:ascii="Arial" w:hAnsi="Arial" w:cs="Arial"/>
          <w:snapToGrid w:val="0"/>
          <w:sz w:val="22"/>
          <w:szCs w:val="22"/>
        </w:rPr>
        <w:t>:</w:t>
      </w:r>
      <w:r>
        <w:rPr>
          <w:rFonts w:ascii="Arial" w:hAnsi="Arial" w:cs="Arial"/>
          <w:snapToGrid w:val="0"/>
          <w:sz w:val="22"/>
          <w:szCs w:val="22"/>
        </w:rPr>
        <w:t xml:space="preserve"> Soudní 17/3, 288 02 Nymburk.</w:t>
      </w:r>
      <w:r w:rsidRPr="00085F28">
        <w:rPr>
          <w:rFonts w:ascii="Arial" w:hAnsi="Arial" w:cs="Arial"/>
          <w:snapToGrid w:val="0"/>
          <w:sz w:val="22"/>
          <w:szCs w:val="22"/>
        </w:rPr>
        <w:t xml:space="preserve"> Pokud faktura neobsahuje všechny zákonem a Smlouvou stanovené náležitosti, je Objednatel povinen bezodkladně fakturu vrátit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 Zhotoviteli s tím, že Zhotovitel je poté povinen vystavit novou fakturu s novým termínem splatnosti. V takovém případě není Objednatel v prodlení s úhradou.</w:t>
      </w:r>
    </w:p>
    <w:p w14:paraId="2C1AD6B0" w14:textId="10535B4C" w:rsidR="00545EC8" w:rsidRPr="00014665" w:rsidRDefault="00FD6780" w:rsidP="00E70E85">
      <w:pPr>
        <w:pStyle w:val="Odstavecseseznamem"/>
        <w:numPr>
          <w:ilvl w:val="1"/>
          <w:numId w:val="21"/>
        </w:numPr>
        <w:spacing w:before="0" w:after="120"/>
        <w:ind w:left="567"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Splatnost </w:t>
      </w:r>
      <w:r w:rsidR="009E0440" w:rsidRPr="00014665">
        <w:rPr>
          <w:rFonts w:ascii="Arial" w:hAnsi="Arial" w:cs="Arial"/>
          <w:sz w:val="22"/>
          <w:szCs w:val="22"/>
        </w:rPr>
        <w:t xml:space="preserve">faktur je 30 kalendářních dnů ode dne doručení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9E0440" w:rsidRPr="00014665">
        <w:rPr>
          <w:rFonts w:ascii="Arial" w:hAnsi="Arial" w:cs="Arial"/>
          <w:sz w:val="22"/>
          <w:szCs w:val="22"/>
        </w:rPr>
        <w:t xml:space="preserve">bjednateli. </w:t>
      </w:r>
      <w:r w:rsidR="009E0440" w:rsidRPr="00014665">
        <w:rPr>
          <w:rFonts w:ascii="Arial" w:hAnsi="Arial" w:cs="Arial"/>
          <w:sz w:val="22"/>
          <w:szCs w:val="22"/>
          <w:lang w:eastAsia="ar-SA"/>
        </w:rPr>
        <w:t xml:space="preserve">Objednatel se zavazuje zaplatit </w:t>
      </w:r>
      <w:r w:rsidR="00E8025E" w:rsidRPr="00014665">
        <w:rPr>
          <w:rFonts w:ascii="Arial" w:hAnsi="Arial" w:cs="Arial"/>
          <w:sz w:val="22"/>
          <w:szCs w:val="22"/>
          <w:lang w:eastAsia="ar-SA"/>
        </w:rPr>
        <w:t>pokutu</w:t>
      </w:r>
      <w:r w:rsidR="00D172A1" w:rsidRPr="00014665">
        <w:rPr>
          <w:rFonts w:ascii="Arial" w:hAnsi="Arial" w:cs="Arial"/>
          <w:sz w:val="22"/>
          <w:szCs w:val="22"/>
          <w:lang w:eastAsia="ar-SA"/>
        </w:rPr>
        <w:t xml:space="preserve"> </w:t>
      </w:r>
      <w:r w:rsidR="009E0440" w:rsidRPr="00014665">
        <w:rPr>
          <w:rFonts w:ascii="Arial" w:hAnsi="Arial" w:cs="Arial"/>
          <w:sz w:val="22"/>
          <w:szCs w:val="22"/>
          <w:lang w:eastAsia="ar-SA"/>
        </w:rPr>
        <w:t>ve výši 0,05</w:t>
      </w:r>
      <w:r w:rsidR="00E70AD2" w:rsidRPr="00014665">
        <w:rPr>
          <w:rFonts w:ascii="Arial" w:hAnsi="Arial" w:cs="Arial"/>
          <w:sz w:val="22"/>
          <w:szCs w:val="22"/>
          <w:lang w:eastAsia="ar-SA"/>
        </w:rPr>
        <w:t xml:space="preserve"> </w:t>
      </w:r>
      <w:r w:rsidR="009E0440" w:rsidRPr="00014665">
        <w:rPr>
          <w:rFonts w:ascii="Arial" w:hAnsi="Arial" w:cs="Arial"/>
          <w:sz w:val="22"/>
          <w:szCs w:val="22"/>
          <w:lang w:eastAsia="ar-SA"/>
        </w:rPr>
        <w:t xml:space="preserve">% z ceny </w:t>
      </w:r>
      <w:r w:rsidR="00E123C8" w:rsidRPr="00014665">
        <w:rPr>
          <w:rFonts w:ascii="Arial" w:hAnsi="Arial" w:cs="Arial"/>
          <w:sz w:val="22"/>
          <w:szCs w:val="22"/>
          <w:lang w:eastAsia="ar-SA"/>
        </w:rPr>
        <w:t>D</w:t>
      </w:r>
      <w:r w:rsidR="00D172A1" w:rsidRPr="00014665">
        <w:rPr>
          <w:rFonts w:ascii="Arial" w:hAnsi="Arial" w:cs="Arial"/>
          <w:sz w:val="22"/>
          <w:szCs w:val="22"/>
          <w:lang w:eastAsia="ar-SA"/>
        </w:rPr>
        <w:t xml:space="preserve">íla bez DPH </w:t>
      </w:r>
      <w:r w:rsidR="009E0440" w:rsidRPr="00014665">
        <w:rPr>
          <w:rFonts w:ascii="Arial" w:hAnsi="Arial" w:cs="Arial"/>
          <w:sz w:val="22"/>
          <w:szCs w:val="22"/>
          <w:lang w:eastAsia="ar-SA"/>
        </w:rPr>
        <w:t>uvedené na faktuře</w:t>
      </w:r>
      <w:r w:rsidR="003948A1" w:rsidRPr="00014665">
        <w:rPr>
          <w:rFonts w:ascii="Arial" w:hAnsi="Arial" w:cs="Arial"/>
          <w:sz w:val="22"/>
          <w:szCs w:val="22"/>
          <w:lang w:eastAsia="ar-SA"/>
        </w:rPr>
        <w:t xml:space="preserve"> </w:t>
      </w:r>
      <w:r w:rsidR="009E0440" w:rsidRPr="00014665">
        <w:rPr>
          <w:rFonts w:ascii="Arial" w:hAnsi="Arial" w:cs="Arial"/>
          <w:sz w:val="22"/>
          <w:szCs w:val="22"/>
          <w:lang w:eastAsia="ar-SA"/>
        </w:rPr>
        <w:t xml:space="preserve">za každý den </w:t>
      </w:r>
      <w:r w:rsidR="00D172A1" w:rsidRPr="00014665">
        <w:rPr>
          <w:rFonts w:ascii="Arial" w:hAnsi="Arial" w:cs="Arial"/>
          <w:sz w:val="22"/>
          <w:szCs w:val="22"/>
          <w:lang w:eastAsia="ar-SA"/>
        </w:rPr>
        <w:t xml:space="preserve">v případě, kdy bude v </w:t>
      </w:r>
      <w:r w:rsidR="009E0440" w:rsidRPr="00014665">
        <w:rPr>
          <w:rFonts w:ascii="Arial" w:hAnsi="Arial" w:cs="Arial"/>
          <w:sz w:val="22"/>
          <w:szCs w:val="22"/>
          <w:lang w:eastAsia="ar-SA"/>
        </w:rPr>
        <w:t xml:space="preserve">prodlení </w:t>
      </w:r>
      <w:r w:rsidR="00D172A1" w:rsidRPr="00014665">
        <w:rPr>
          <w:rFonts w:ascii="Arial" w:hAnsi="Arial" w:cs="Arial"/>
          <w:sz w:val="22"/>
          <w:szCs w:val="22"/>
          <w:lang w:eastAsia="ar-SA"/>
        </w:rPr>
        <w:t xml:space="preserve">se </w:t>
      </w:r>
      <w:r w:rsidR="009E0440" w:rsidRPr="00014665">
        <w:rPr>
          <w:rFonts w:ascii="Arial" w:hAnsi="Arial" w:cs="Arial"/>
          <w:sz w:val="22"/>
          <w:szCs w:val="22"/>
          <w:lang w:eastAsia="ar-SA"/>
        </w:rPr>
        <w:t>splatnost</w:t>
      </w:r>
      <w:r w:rsidR="00D172A1" w:rsidRPr="00014665">
        <w:rPr>
          <w:rFonts w:ascii="Arial" w:hAnsi="Arial" w:cs="Arial"/>
          <w:sz w:val="22"/>
          <w:szCs w:val="22"/>
          <w:lang w:eastAsia="ar-SA"/>
        </w:rPr>
        <w:t>í</w:t>
      </w:r>
      <w:r w:rsidR="009E0440" w:rsidRPr="00014665">
        <w:rPr>
          <w:rFonts w:ascii="Arial" w:hAnsi="Arial" w:cs="Arial"/>
          <w:sz w:val="22"/>
          <w:szCs w:val="22"/>
          <w:lang w:eastAsia="ar-SA"/>
        </w:rPr>
        <w:t xml:space="preserve"> faktury.</w:t>
      </w:r>
    </w:p>
    <w:p w14:paraId="1CAAF562" w14:textId="68E23A63" w:rsidR="003D05DA" w:rsidRPr="00014665" w:rsidRDefault="009E0440" w:rsidP="00E70E85">
      <w:pPr>
        <w:pStyle w:val="Odstavecseseznamem"/>
        <w:numPr>
          <w:ilvl w:val="1"/>
          <w:numId w:val="21"/>
        </w:numPr>
        <w:spacing w:before="0" w:after="120"/>
        <w:ind w:left="567"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bCs/>
          <w:snapToGrid w:val="0"/>
          <w:sz w:val="22"/>
          <w:szCs w:val="22"/>
        </w:rPr>
        <w:t>Poslední faktura v</w:t>
      </w:r>
      <w:r w:rsidR="00011811" w:rsidRPr="00014665">
        <w:rPr>
          <w:rFonts w:ascii="Arial" w:hAnsi="Arial" w:cs="Arial"/>
          <w:bCs/>
          <w:snapToGrid w:val="0"/>
          <w:sz w:val="22"/>
          <w:szCs w:val="22"/>
        </w:rPr>
        <w:t xml:space="preserve"> každém</w:t>
      </w:r>
      <w:r w:rsidRPr="00014665">
        <w:rPr>
          <w:rFonts w:ascii="Arial" w:hAnsi="Arial" w:cs="Arial"/>
          <w:bCs/>
          <w:snapToGrid w:val="0"/>
          <w:sz w:val="22"/>
          <w:szCs w:val="22"/>
        </w:rPr>
        <w:t xml:space="preserve"> kalendářním roce musí být </w:t>
      </w:r>
      <w:r w:rsidR="0049768D" w:rsidRPr="00014665">
        <w:rPr>
          <w:rFonts w:ascii="Arial" w:hAnsi="Arial" w:cs="Arial"/>
          <w:bCs/>
          <w:snapToGrid w:val="0"/>
          <w:sz w:val="22"/>
          <w:szCs w:val="22"/>
        </w:rPr>
        <w:t>O</w:t>
      </w:r>
      <w:r w:rsidRPr="00014665">
        <w:rPr>
          <w:rFonts w:ascii="Arial" w:hAnsi="Arial" w:cs="Arial"/>
          <w:bCs/>
          <w:snapToGrid w:val="0"/>
          <w:sz w:val="22"/>
          <w:szCs w:val="22"/>
        </w:rPr>
        <w:t xml:space="preserve">bjednateli doručena nejpozději do </w:t>
      </w:r>
      <w:r w:rsidR="00B817EB" w:rsidRPr="00014665">
        <w:rPr>
          <w:rFonts w:ascii="Arial" w:hAnsi="Arial" w:cs="Arial"/>
          <w:bCs/>
          <w:snapToGrid w:val="0"/>
          <w:sz w:val="22"/>
          <w:szCs w:val="22"/>
        </w:rPr>
        <w:t>30.</w:t>
      </w:r>
      <w:r w:rsidR="00F84A9A" w:rsidRPr="00014665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="00B817EB" w:rsidRPr="00014665">
        <w:rPr>
          <w:rFonts w:ascii="Arial" w:hAnsi="Arial" w:cs="Arial"/>
          <w:bCs/>
          <w:snapToGrid w:val="0"/>
          <w:sz w:val="22"/>
          <w:szCs w:val="22"/>
        </w:rPr>
        <w:t>11</w:t>
      </w:r>
      <w:r w:rsidRPr="00014665">
        <w:rPr>
          <w:rFonts w:ascii="Arial" w:hAnsi="Arial" w:cs="Arial"/>
          <w:bCs/>
          <w:snapToGrid w:val="0"/>
          <w:sz w:val="22"/>
          <w:szCs w:val="22"/>
        </w:rPr>
        <w:t xml:space="preserve">. příslušného </w:t>
      </w:r>
      <w:r w:rsidR="00E92D95" w:rsidRPr="00014665">
        <w:rPr>
          <w:rFonts w:ascii="Arial" w:hAnsi="Arial" w:cs="Arial"/>
          <w:bCs/>
          <w:snapToGrid w:val="0"/>
          <w:sz w:val="22"/>
          <w:szCs w:val="22"/>
        </w:rPr>
        <w:t xml:space="preserve">kalendářního </w:t>
      </w:r>
      <w:r w:rsidRPr="00014665">
        <w:rPr>
          <w:rFonts w:ascii="Arial" w:hAnsi="Arial" w:cs="Arial"/>
          <w:bCs/>
          <w:snapToGrid w:val="0"/>
          <w:sz w:val="22"/>
          <w:szCs w:val="22"/>
        </w:rPr>
        <w:t>roku.</w:t>
      </w:r>
      <w:r w:rsidR="00011811" w:rsidRPr="00014665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="00011811" w:rsidRPr="00014665">
        <w:rPr>
          <w:rFonts w:ascii="Arial" w:hAnsi="Arial" w:cs="Arial"/>
          <w:sz w:val="22"/>
          <w:szCs w:val="22"/>
        </w:rPr>
        <w:t>Připadne-li termín splatnosti na den, který není pracovním dnem, posouvá se termín splatnosti na nejbližší následující pracovní den.</w:t>
      </w:r>
      <w:r w:rsidR="00011811" w:rsidRPr="00014665">
        <w:rPr>
          <w:rFonts w:ascii="Arial" w:hAnsi="Arial" w:cs="Arial"/>
          <w:bCs/>
          <w:snapToGrid w:val="0"/>
          <w:sz w:val="22"/>
          <w:szCs w:val="22"/>
        </w:rPr>
        <w:t xml:space="preserve"> </w:t>
      </w:r>
    </w:p>
    <w:p w14:paraId="45036E31" w14:textId="77777777" w:rsidR="00EE1A3A" w:rsidRPr="00014665" w:rsidRDefault="00EE1A3A" w:rsidP="00EE1A3A">
      <w:pPr>
        <w:pStyle w:val="Odstavecseseznamem"/>
        <w:ind w:left="567"/>
        <w:rPr>
          <w:rFonts w:ascii="Arial" w:hAnsi="Arial" w:cs="Arial"/>
          <w:bCs/>
          <w:snapToGrid w:val="0"/>
          <w:sz w:val="22"/>
          <w:szCs w:val="22"/>
        </w:rPr>
      </w:pPr>
    </w:p>
    <w:p w14:paraId="20A38816" w14:textId="67C5C2CB" w:rsidR="00A10967" w:rsidRPr="008121B0" w:rsidRDefault="00AC2F05" w:rsidP="007848EE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8121B0">
        <w:rPr>
          <w:rFonts w:cs="Arial"/>
          <w:szCs w:val="22"/>
        </w:rPr>
        <w:t>Čl. VIII</w:t>
      </w:r>
    </w:p>
    <w:p w14:paraId="044CFAF4" w14:textId="50BF4750" w:rsidR="00C90564" w:rsidRPr="008121B0" w:rsidRDefault="005343E4" w:rsidP="007848EE">
      <w:pPr>
        <w:pStyle w:val="Nadpis1"/>
        <w:numPr>
          <w:ilvl w:val="0"/>
          <w:numId w:val="0"/>
        </w:numPr>
        <w:spacing w:before="0" w:after="120"/>
        <w:rPr>
          <w:rFonts w:cs="Arial"/>
          <w:szCs w:val="22"/>
        </w:rPr>
      </w:pPr>
      <w:r w:rsidRPr="00014665">
        <w:rPr>
          <w:rFonts w:cs="Arial"/>
          <w:szCs w:val="22"/>
        </w:rPr>
        <w:t xml:space="preserve">Důvody pro změnu nebo zrušení </w:t>
      </w:r>
      <w:r w:rsidR="00215CEC" w:rsidRPr="00014665">
        <w:rPr>
          <w:rFonts w:cs="Arial"/>
          <w:szCs w:val="22"/>
        </w:rPr>
        <w:t>S</w:t>
      </w:r>
      <w:r w:rsidRPr="00014665">
        <w:rPr>
          <w:rFonts w:cs="Arial"/>
          <w:szCs w:val="22"/>
        </w:rPr>
        <w:t>mlouvy</w:t>
      </w:r>
    </w:p>
    <w:p w14:paraId="01DEBD5C" w14:textId="294FF868" w:rsidR="005343E4" w:rsidRPr="00014665" w:rsidRDefault="00E023A5" w:rsidP="00E70E85">
      <w:pPr>
        <w:pStyle w:val="Odstavecseseznamem"/>
        <w:numPr>
          <w:ilvl w:val="1"/>
          <w:numId w:val="10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eastAsia="Calibri" w:hAnsi="Arial" w:cs="Arial"/>
          <w:sz w:val="22"/>
          <w:szCs w:val="22"/>
          <w:lang w:eastAsia="en-US"/>
        </w:rPr>
        <w:t xml:space="preserve">Objednatel je oprávněn průběžně kontrolovat provádění </w:t>
      </w:r>
      <w:r w:rsidR="00E123C8" w:rsidRPr="00014665">
        <w:rPr>
          <w:rFonts w:ascii="Arial" w:eastAsia="Calibri" w:hAnsi="Arial" w:cs="Arial"/>
          <w:sz w:val="22"/>
          <w:szCs w:val="22"/>
          <w:lang w:eastAsia="en-US"/>
        </w:rPr>
        <w:t>D</w:t>
      </w:r>
      <w:r w:rsidRPr="00014665">
        <w:rPr>
          <w:rFonts w:ascii="Arial" w:eastAsia="Calibri" w:hAnsi="Arial" w:cs="Arial"/>
          <w:sz w:val="22"/>
          <w:szCs w:val="22"/>
          <w:lang w:eastAsia="en-US"/>
        </w:rPr>
        <w:t xml:space="preserve">íla. Zjistí-li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5343E4" w:rsidRPr="00014665">
        <w:rPr>
          <w:rFonts w:ascii="Arial" w:hAnsi="Arial" w:cs="Arial"/>
          <w:sz w:val="22"/>
          <w:szCs w:val="22"/>
        </w:rPr>
        <w:t xml:space="preserve">bjednatel, že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="005343E4" w:rsidRPr="00014665">
        <w:rPr>
          <w:rFonts w:ascii="Arial" w:hAnsi="Arial" w:cs="Arial"/>
          <w:sz w:val="22"/>
          <w:szCs w:val="22"/>
        </w:rPr>
        <w:t xml:space="preserve">hotovitel provádí </w:t>
      </w:r>
      <w:r w:rsidR="00FF0C21" w:rsidRPr="00014665">
        <w:rPr>
          <w:rFonts w:ascii="Arial" w:hAnsi="Arial" w:cs="Arial"/>
          <w:sz w:val="22"/>
          <w:szCs w:val="22"/>
        </w:rPr>
        <w:t>Dílo</w:t>
      </w:r>
      <w:r w:rsidR="005343E4" w:rsidRPr="00014665">
        <w:rPr>
          <w:rFonts w:ascii="Arial" w:hAnsi="Arial" w:cs="Arial"/>
          <w:sz w:val="22"/>
          <w:szCs w:val="22"/>
        </w:rPr>
        <w:t xml:space="preserve"> v rozporu se svými povinnostmi vyplývajícími z této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="005343E4" w:rsidRPr="00014665">
        <w:rPr>
          <w:rFonts w:ascii="Arial" w:hAnsi="Arial" w:cs="Arial"/>
          <w:sz w:val="22"/>
          <w:szCs w:val="22"/>
        </w:rPr>
        <w:t xml:space="preserve">mlouvy či stanovené obecně závaznými právními předpisy, je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5343E4" w:rsidRPr="00014665">
        <w:rPr>
          <w:rFonts w:ascii="Arial" w:hAnsi="Arial" w:cs="Arial"/>
          <w:sz w:val="22"/>
          <w:szCs w:val="22"/>
        </w:rPr>
        <w:t xml:space="preserve">bjednatel oprávněn dožadovat se toho, aby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="005343E4" w:rsidRPr="00014665">
        <w:rPr>
          <w:rFonts w:ascii="Arial" w:hAnsi="Arial" w:cs="Arial"/>
          <w:sz w:val="22"/>
          <w:szCs w:val="22"/>
        </w:rPr>
        <w:t xml:space="preserve">hotovitel odstranil vady vzniklé vadným prováděním a </w:t>
      </w:r>
      <w:r w:rsidR="00FF0C21" w:rsidRPr="00014665">
        <w:rPr>
          <w:rFonts w:ascii="Arial" w:hAnsi="Arial" w:cs="Arial"/>
          <w:sz w:val="22"/>
          <w:szCs w:val="22"/>
        </w:rPr>
        <w:t>Dílo</w:t>
      </w:r>
      <w:r w:rsidR="005343E4" w:rsidRPr="00014665">
        <w:rPr>
          <w:rFonts w:ascii="Arial" w:hAnsi="Arial" w:cs="Arial"/>
          <w:sz w:val="22"/>
          <w:szCs w:val="22"/>
        </w:rPr>
        <w:t xml:space="preserve"> prováděl řádným způsobem. Jestliže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="005343E4" w:rsidRPr="00014665">
        <w:rPr>
          <w:rFonts w:ascii="Arial" w:hAnsi="Arial" w:cs="Arial"/>
          <w:sz w:val="22"/>
          <w:szCs w:val="22"/>
        </w:rPr>
        <w:t xml:space="preserve">hotovitel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="005343E4" w:rsidRPr="00014665">
        <w:rPr>
          <w:rFonts w:ascii="Arial" w:hAnsi="Arial" w:cs="Arial"/>
          <w:sz w:val="22"/>
          <w:szCs w:val="22"/>
        </w:rPr>
        <w:t xml:space="preserve">íla tak neučiní ani v přiměřené lhůtě mu k tomu poskytnuté a postup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="005343E4" w:rsidRPr="00014665">
        <w:rPr>
          <w:rFonts w:ascii="Arial" w:hAnsi="Arial" w:cs="Arial"/>
          <w:sz w:val="22"/>
          <w:szCs w:val="22"/>
        </w:rPr>
        <w:t xml:space="preserve">hotovitele by vedl nepochybně k podstatnému porušení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="005343E4" w:rsidRPr="00014665">
        <w:rPr>
          <w:rFonts w:ascii="Arial" w:hAnsi="Arial" w:cs="Arial"/>
          <w:sz w:val="22"/>
          <w:szCs w:val="22"/>
        </w:rPr>
        <w:t xml:space="preserve">mlouvy, je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5343E4" w:rsidRPr="00014665">
        <w:rPr>
          <w:rFonts w:ascii="Arial" w:hAnsi="Arial" w:cs="Arial"/>
          <w:sz w:val="22"/>
          <w:szCs w:val="22"/>
        </w:rPr>
        <w:t xml:space="preserve">bjednatel oprávněn odstoupit od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="005343E4" w:rsidRPr="00014665">
        <w:rPr>
          <w:rFonts w:ascii="Arial" w:hAnsi="Arial" w:cs="Arial"/>
          <w:sz w:val="22"/>
          <w:szCs w:val="22"/>
        </w:rPr>
        <w:t>mlouvy (§ 2593</w:t>
      </w:r>
      <w:r w:rsidR="00CF340C" w:rsidRPr="00014665">
        <w:rPr>
          <w:rFonts w:ascii="Arial" w:hAnsi="Arial" w:cs="Arial"/>
          <w:sz w:val="22"/>
          <w:szCs w:val="22"/>
        </w:rPr>
        <w:t xml:space="preserve"> </w:t>
      </w:r>
      <w:r w:rsidR="00A42678" w:rsidRPr="00014665">
        <w:rPr>
          <w:rFonts w:ascii="Arial" w:hAnsi="Arial" w:cs="Arial"/>
          <w:sz w:val="22"/>
          <w:szCs w:val="22"/>
        </w:rPr>
        <w:t>Občanského zákoníku</w:t>
      </w:r>
      <w:r w:rsidR="00CC0248" w:rsidRPr="00014665">
        <w:rPr>
          <w:rFonts w:ascii="Arial" w:hAnsi="Arial" w:cs="Arial"/>
          <w:sz w:val="22"/>
          <w:szCs w:val="22"/>
        </w:rPr>
        <w:t>)</w:t>
      </w:r>
      <w:r w:rsidR="005343E4" w:rsidRPr="00014665">
        <w:rPr>
          <w:rFonts w:ascii="Arial" w:hAnsi="Arial" w:cs="Arial"/>
          <w:sz w:val="22"/>
          <w:szCs w:val="22"/>
        </w:rPr>
        <w:t xml:space="preserve">. Vznikne-li z těchto důvodů </w:t>
      </w:r>
      <w:r w:rsidR="00215CEC" w:rsidRPr="00014665">
        <w:rPr>
          <w:rFonts w:ascii="Arial" w:hAnsi="Arial" w:cs="Arial"/>
          <w:sz w:val="22"/>
          <w:szCs w:val="22"/>
        </w:rPr>
        <w:t>O</w:t>
      </w:r>
      <w:r w:rsidR="005343E4" w:rsidRPr="00014665">
        <w:rPr>
          <w:rFonts w:ascii="Arial" w:hAnsi="Arial" w:cs="Arial"/>
          <w:sz w:val="22"/>
          <w:szCs w:val="22"/>
        </w:rPr>
        <w:t xml:space="preserve">bjednateli škoda, je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="005343E4" w:rsidRPr="00014665">
        <w:rPr>
          <w:rFonts w:ascii="Arial" w:hAnsi="Arial" w:cs="Arial"/>
          <w:sz w:val="22"/>
          <w:szCs w:val="22"/>
        </w:rPr>
        <w:t>hotovitel povinen průkazně vyčíslenou škodu uhradit.</w:t>
      </w:r>
    </w:p>
    <w:p w14:paraId="59131F3A" w14:textId="20A8D6CC" w:rsidR="005343E4" w:rsidRPr="00014665" w:rsidRDefault="005343E4" w:rsidP="00E70E85">
      <w:pPr>
        <w:pStyle w:val="Odstavecseseznamem"/>
        <w:numPr>
          <w:ilvl w:val="1"/>
          <w:numId w:val="10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Zjistí-li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 v průběhu plnění předmětu </w:t>
      </w:r>
      <w:r w:rsidR="0049768D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mlouvy, že dochází k prodlení se zahájením nebo prováděním prací z důvodů na straně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hotovitele, stanoví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hotoviteli lhůtu, do kdy má nedostatky odstranit. V případě, že nedostatky nebudou odstraněny ve stanovené lhůtě, může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 od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odstoupit. Vznikne-li z těchto důvodů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bjednateli škoda, je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>hotovitel povinen průkazně vyčíslenou škodu uhradit.</w:t>
      </w:r>
    </w:p>
    <w:p w14:paraId="4DA1E5BD" w14:textId="47DB033A" w:rsidR="005343E4" w:rsidRPr="00014665" w:rsidRDefault="005343E4" w:rsidP="00E70E85">
      <w:pPr>
        <w:pStyle w:val="Odstavecseseznamem"/>
        <w:numPr>
          <w:ilvl w:val="1"/>
          <w:numId w:val="10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Pokud na straně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bjednatele vznikl důvod pro změnu nebo zrušení závazku, je povinen nahradit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hotoviteli nutné náklady, které mu vznikly v souvislosti s přípravou na plnění závazku, se změnou či zrušením závazku. Zhotovitel není povinen přistoupit na změnu nebo zrušení závazku, jestliže o to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 nepožádá bez zbytečného odkladu poté, kdy zjistil nebo mohl zjistit skutečnost rozhodnou pro změnu nebo zrušení závazku. Veškeré změny této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lze provést toliko písemnými dodatky. </w:t>
      </w:r>
    </w:p>
    <w:p w14:paraId="56F76331" w14:textId="0C637F4F" w:rsidR="005343E4" w:rsidRPr="00014665" w:rsidRDefault="005343E4" w:rsidP="00E70E85">
      <w:pPr>
        <w:pStyle w:val="Odstavecseseznamem"/>
        <w:numPr>
          <w:ilvl w:val="1"/>
          <w:numId w:val="10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Objednatel si vyhrazuje právo přerušit práce v případě nedostatku finančních prostředků na tyto práce přidělených ze státního rozpočtu. Při přerušení prací ze strany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bjednatele se provede inventarizace rozpracovanosti,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 doloží rozpracovanost a tyto práce budou v této výši uhrazeny na základě oboustranně potvrzeného protokolu. O dobu přerušení prací se prodlouží lhůty k předání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a jeho ucelených </w:t>
      </w:r>
      <w:r w:rsidR="00735EC1" w:rsidRPr="00014665">
        <w:rPr>
          <w:rFonts w:ascii="Arial" w:hAnsi="Arial" w:cs="Arial"/>
          <w:sz w:val="22"/>
          <w:szCs w:val="22"/>
          <w:u w:color="FF0000"/>
        </w:rPr>
        <w:t>část</w:t>
      </w:r>
      <w:r w:rsidR="005A109E" w:rsidRPr="00014665">
        <w:rPr>
          <w:rFonts w:ascii="Arial" w:hAnsi="Arial" w:cs="Arial"/>
          <w:sz w:val="22"/>
          <w:szCs w:val="22"/>
        </w:rPr>
        <w:t>í</w:t>
      </w:r>
      <w:r w:rsidRPr="00014665">
        <w:rPr>
          <w:rFonts w:ascii="Arial" w:hAnsi="Arial" w:cs="Arial"/>
          <w:sz w:val="22"/>
          <w:szCs w:val="22"/>
        </w:rPr>
        <w:t xml:space="preserve">, pokud nebude dohodnuto jinak. Zhotovitel toto právo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>bjednatele plně akceptuje.</w:t>
      </w:r>
    </w:p>
    <w:p w14:paraId="6BA53F57" w14:textId="7BF9799B" w:rsidR="008D2D69" w:rsidRPr="00014665" w:rsidRDefault="49F5A868" w:rsidP="00E70E85">
      <w:pPr>
        <w:pStyle w:val="11"/>
        <w:numPr>
          <w:ilvl w:val="1"/>
          <w:numId w:val="10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lastRenderedPageBreak/>
        <w:t xml:space="preserve">Objednatel si dále vyhrazuje právo odstoupit od </w:t>
      </w:r>
      <w:r w:rsidR="249E21E1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mlouvy, když přerušení prací z výše citovaných důvodů bude trvat více než šest měsíců nebo důvody </w:t>
      </w:r>
      <w:r w:rsidR="277E3522" w:rsidRPr="00014665">
        <w:rPr>
          <w:rFonts w:ascii="Arial" w:hAnsi="Arial" w:cs="Arial"/>
          <w:color w:val="auto"/>
          <w:sz w:val="22"/>
          <w:szCs w:val="22"/>
        </w:rPr>
        <w:t xml:space="preserve">vytyčení a </w:t>
      </w:r>
      <w:r w:rsidR="0D1AC821" w:rsidRPr="00014665">
        <w:rPr>
          <w:rFonts w:ascii="Arial" w:hAnsi="Arial" w:cs="Arial"/>
          <w:color w:val="auto"/>
          <w:sz w:val="22"/>
          <w:szCs w:val="22"/>
        </w:rPr>
        <w:t>označení</w:t>
      </w:r>
      <w:r w:rsidR="277E3522" w:rsidRPr="00014665">
        <w:rPr>
          <w:rFonts w:ascii="Arial" w:hAnsi="Arial" w:cs="Arial"/>
          <w:color w:val="auto"/>
          <w:sz w:val="22"/>
          <w:szCs w:val="22"/>
        </w:rPr>
        <w:t xml:space="preserve"> hranic pozemků </w:t>
      </w:r>
      <w:r w:rsidRPr="00014665">
        <w:rPr>
          <w:rFonts w:ascii="Arial" w:hAnsi="Arial" w:cs="Arial"/>
          <w:color w:val="auto"/>
          <w:sz w:val="22"/>
          <w:szCs w:val="22"/>
        </w:rPr>
        <w:t>pominou. Zhotovitel toto právo plně akceptuje.</w:t>
      </w:r>
      <w:r w:rsidR="73755F47" w:rsidRPr="0001466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D7BE611" w14:textId="2EA4B3A3" w:rsidR="005343E4" w:rsidRPr="00014665" w:rsidRDefault="005343E4" w:rsidP="00E70E85">
      <w:pPr>
        <w:pStyle w:val="11"/>
        <w:numPr>
          <w:ilvl w:val="1"/>
          <w:numId w:val="10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Každá ze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mluvních stran je oprávněna písemně odstoupit od </w:t>
      </w:r>
      <w:r w:rsidR="00215CEC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>mlouvy, pokud:</w:t>
      </w:r>
    </w:p>
    <w:p w14:paraId="5535DE96" w14:textId="7F406972" w:rsidR="005343E4" w:rsidRPr="00014665" w:rsidRDefault="005343E4" w:rsidP="00E70E85">
      <w:pPr>
        <w:pStyle w:val="11"/>
        <w:numPr>
          <w:ilvl w:val="1"/>
          <w:numId w:val="13"/>
        </w:numPr>
        <w:spacing w:before="0" w:after="120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vůči majetku </w:t>
      </w:r>
      <w:r w:rsidR="00526222" w:rsidRPr="00014665">
        <w:rPr>
          <w:rFonts w:ascii="Arial" w:hAnsi="Arial" w:cs="Arial"/>
          <w:color w:val="auto"/>
          <w:sz w:val="22"/>
          <w:szCs w:val="22"/>
        </w:rPr>
        <w:t>Z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hotovitele probíhá insolvenční řízení, v němž </w:t>
      </w:r>
      <w:r w:rsidR="00653491" w:rsidRPr="00014665">
        <w:rPr>
          <w:rFonts w:ascii="Arial" w:hAnsi="Arial" w:cs="Arial"/>
          <w:color w:val="auto"/>
          <w:sz w:val="22"/>
          <w:szCs w:val="22"/>
        </w:rPr>
        <w:t>bylo vydáno rozhodnutí o úpadku;</w:t>
      </w:r>
    </w:p>
    <w:p w14:paraId="0EA8F41E" w14:textId="651A3B24" w:rsidR="00653491" w:rsidRPr="00014665" w:rsidRDefault="00526222" w:rsidP="00E70E85">
      <w:pPr>
        <w:pStyle w:val="11"/>
        <w:numPr>
          <w:ilvl w:val="1"/>
          <w:numId w:val="13"/>
        </w:numPr>
        <w:spacing w:before="0" w:after="120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>Z</w:t>
      </w:r>
      <w:r w:rsidR="00653491" w:rsidRPr="00014665">
        <w:rPr>
          <w:rFonts w:ascii="Arial" w:hAnsi="Arial" w:cs="Arial"/>
          <w:color w:val="auto"/>
          <w:sz w:val="22"/>
          <w:szCs w:val="22"/>
        </w:rPr>
        <w:t>hotovitel vstoupí do likvidace;</w:t>
      </w:r>
    </w:p>
    <w:p w14:paraId="02A9CB4A" w14:textId="523858D8" w:rsidR="005343E4" w:rsidRPr="00014665" w:rsidRDefault="005343E4" w:rsidP="00E70E85">
      <w:pPr>
        <w:pStyle w:val="11"/>
        <w:numPr>
          <w:ilvl w:val="1"/>
          <w:numId w:val="13"/>
        </w:numPr>
        <w:spacing w:before="0" w:after="120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nastane vyšší moc, kdy dojde k okolnostem, které nemohou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strany ovlivnit a které zcela nebo na dobu delší než 90 dnů znemožní některé ze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mluvních stran plnit své závazky ze </w:t>
      </w:r>
      <w:r w:rsidR="00215CEC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>mlouvy</w:t>
      </w:r>
      <w:r w:rsidR="00CE7DEB" w:rsidRPr="00014665">
        <w:rPr>
          <w:rFonts w:ascii="Arial" w:hAnsi="Arial" w:cs="Arial"/>
          <w:color w:val="auto"/>
          <w:sz w:val="22"/>
          <w:szCs w:val="22"/>
        </w:rPr>
        <w:t>.</w:t>
      </w:r>
    </w:p>
    <w:p w14:paraId="46E885B0" w14:textId="032FF42A" w:rsidR="00C52227" w:rsidRPr="00014665" w:rsidRDefault="005343E4" w:rsidP="00E70E85">
      <w:pPr>
        <w:pStyle w:val="11"/>
        <w:numPr>
          <w:ilvl w:val="1"/>
          <w:numId w:val="10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Vznik některé ze skutečností uvedených </w:t>
      </w:r>
      <w:r w:rsidR="000E11EC" w:rsidRPr="00014665">
        <w:rPr>
          <w:rFonts w:ascii="Arial" w:hAnsi="Arial" w:cs="Arial"/>
          <w:color w:val="auto"/>
          <w:sz w:val="22"/>
          <w:szCs w:val="22"/>
        </w:rPr>
        <w:t>v</w:t>
      </w:r>
      <w:r w:rsidR="00FF7DBF" w:rsidRPr="00014665">
        <w:rPr>
          <w:rFonts w:ascii="Arial" w:hAnsi="Arial" w:cs="Arial"/>
          <w:color w:val="auto"/>
          <w:sz w:val="22"/>
          <w:szCs w:val="22"/>
        </w:rPr>
        <w:t> čl.</w:t>
      </w:r>
      <w:r w:rsidR="000E11EC" w:rsidRPr="00014665">
        <w:rPr>
          <w:rFonts w:ascii="Arial" w:hAnsi="Arial" w:cs="Arial"/>
          <w:color w:val="auto"/>
          <w:sz w:val="22"/>
          <w:szCs w:val="22"/>
        </w:rPr>
        <w:t xml:space="preserve"> 8.</w:t>
      </w:r>
      <w:r w:rsidR="00D35738" w:rsidRPr="00014665">
        <w:rPr>
          <w:rFonts w:ascii="Arial" w:hAnsi="Arial" w:cs="Arial"/>
          <w:color w:val="auto"/>
          <w:sz w:val="22"/>
          <w:szCs w:val="22"/>
        </w:rPr>
        <w:t>6</w:t>
      </w:r>
      <w:r w:rsidR="000E11EC" w:rsidRPr="00014665">
        <w:rPr>
          <w:rFonts w:ascii="Arial" w:hAnsi="Arial" w:cs="Arial"/>
          <w:color w:val="auto"/>
          <w:sz w:val="22"/>
          <w:szCs w:val="22"/>
        </w:rPr>
        <w:t xml:space="preserve">. 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je každá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strana povinna neprodleně oznámit druhé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straně. Pro uplatnění práva na 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však není rozhodující, jakým způsobem se oprávněná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strana dozvěděla o vzniku skutečností opravňujících k 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>mlouvy.</w:t>
      </w:r>
    </w:p>
    <w:p w14:paraId="615D866E" w14:textId="15495706" w:rsidR="00C52227" w:rsidRPr="00014665" w:rsidRDefault="005343E4" w:rsidP="00E70E85">
      <w:pPr>
        <w:pStyle w:val="11"/>
        <w:numPr>
          <w:ilvl w:val="1"/>
          <w:numId w:val="10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Pokud odstoupí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O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bjednatel z důvodů uvedených v odstavci </w:t>
      </w:r>
      <w:r w:rsidR="00895114" w:rsidRPr="00014665">
        <w:rPr>
          <w:rFonts w:ascii="Arial" w:hAnsi="Arial" w:cs="Arial"/>
          <w:color w:val="auto"/>
          <w:sz w:val="22"/>
          <w:szCs w:val="22"/>
        </w:rPr>
        <w:t>8.1</w:t>
      </w:r>
      <w:r w:rsidR="00426861">
        <w:rPr>
          <w:rFonts w:ascii="Arial" w:hAnsi="Arial" w:cs="Arial"/>
          <w:color w:val="auto"/>
          <w:sz w:val="22"/>
          <w:szCs w:val="22"/>
        </w:rPr>
        <w:t>.</w:t>
      </w:r>
      <w:r w:rsidR="00895114" w:rsidRPr="00014665">
        <w:rPr>
          <w:rFonts w:ascii="Arial" w:hAnsi="Arial" w:cs="Arial"/>
          <w:color w:val="auto"/>
          <w:sz w:val="22"/>
          <w:szCs w:val="22"/>
        </w:rPr>
        <w:t xml:space="preserve"> a 8.2.</w:t>
      </w:r>
      <w:r w:rsidR="000E11EC" w:rsidRPr="00014665">
        <w:rPr>
          <w:rFonts w:ascii="Arial" w:hAnsi="Arial" w:cs="Arial"/>
          <w:color w:val="auto"/>
          <w:sz w:val="22"/>
          <w:szCs w:val="22"/>
        </w:rPr>
        <w:t>,</w:t>
      </w:r>
      <w:r w:rsidR="00895114" w:rsidRPr="00014665">
        <w:rPr>
          <w:rFonts w:ascii="Arial" w:hAnsi="Arial" w:cs="Arial"/>
          <w:color w:val="auto"/>
          <w:sz w:val="22"/>
          <w:szCs w:val="22"/>
        </w:rPr>
        <w:t xml:space="preserve"> 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nebo některá ze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mluvních stran z důvodů uvedených v odstavci </w:t>
      </w:r>
      <w:r w:rsidR="00895114" w:rsidRPr="00014665">
        <w:rPr>
          <w:rFonts w:ascii="Arial" w:hAnsi="Arial" w:cs="Arial"/>
          <w:color w:val="auto"/>
          <w:sz w:val="22"/>
          <w:szCs w:val="22"/>
        </w:rPr>
        <w:t>8.</w:t>
      </w:r>
      <w:r w:rsidR="00D35738" w:rsidRPr="00014665">
        <w:rPr>
          <w:rFonts w:ascii="Arial" w:hAnsi="Arial" w:cs="Arial"/>
          <w:color w:val="auto"/>
          <w:sz w:val="22"/>
          <w:szCs w:val="22"/>
        </w:rPr>
        <w:t>6</w:t>
      </w:r>
      <w:r w:rsidR="00895114" w:rsidRPr="00014665">
        <w:rPr>
          <w:rFonts w:ascii="Arial" w:hAnsi="Arial" w:cs="Arial"/>
          <w:color w:val="auto"/>
          <w:sz w:val="22"/>
          <w:szCs w:val="22"/>
        </w:rPr>
        <w:t>.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,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strany </w:t>
      </w:r>
      <w:proofErr w:type="gramStart"/>
      <w:r w:rsidRPr="00014665">
        <w:rPr>
          <w:rFonts w:ascii="Arial" w:hAnsi="Arial" w:cs="Arial"/>
          <w:color w:val="auto"/>
          <w:sz w:val="22"/>
          <w:szCs w:val="22"/>
        </w:rPr>
        <w:t>sepíší</w:t>
      </w:r>
      <w:proofErr w:type="gramEnd"/>
      <w:r w:rsidRPr="00014665">
        <w:rPr>
          <w:rFonts w:ascii="Arial" w:hAnsi="Arial" w:cs="Arial"/>
          <w:color w:val="auto"/>
          <w:sz w:val="22"/>
          <w:szCs w:val="22"/>
        </w:rPr>
        <w:t xml:space="preserve"> protokol o stavu provedení </w:t>
      </w:r>
      <w:r w:rsidR="00E123C8" w:rsidRPr="00014665">
        <w:rPr>
          <w:rFonts w:ascii="Arial" w:hAnsi="Arial" w:cs="Arial"/>
          <w:color w:val="auto"/>
          <w:sz w:val="22"/>
          <w:szCs w:val="22"/>
        </w:rPr>
        <w:t>D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íla ke dni 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mlouvy. Protokol musí obsahovat zejména soupis veškerých uskutečněných prací a dodávek ke dni 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mlouvy. Závěrem protokolu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strany uvedou finanční hodnotu dosud provedeného </w:t>
      </w:r>
      <w:r w:rsidR="00E123C8" w:rsidRPr="00014665">
        <w:rPr>
          <w:rFonts w:ascii="Arial" w:hAnsi="Arial" w:cs="Arial"/>
          <w:color w:val="auto"/>
          <w:sz w:val="22"/>
          <w:szCs w:val="22"/>
        </w:rPr>
        <w:t>D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íla. V případě, že se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strany na finanční hodnotě </w:t>
      </w:r>
      <w:r w:rsidR="00E123C8" w:rsidRPr="00014665">
        <w:rPr>
          <w:rFonts w:ascii="Arial" w:hAnsi="Arial" w:cs="Arial"/>
          <w:color w:val="auto"/>
          <w:sz w:val="22"/>
          <w:szCs w:val="22"/>
        </w:rPr>
        <w:t>D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íla neshodnou, nechají vypracovat příslušný znalecký posudek soudním znalcem. Smluvní strany se zavazují přijmout tento posudek jako konečný ke stanovení finanční hodnoty </w:t>
      </w:r>
      <w:r w:rsidR="00E123C8" w:rsidRPr="00014665">
        <w:rPr>
          <w:rFonts w:ascii="Arial" w:hAnsi="Arial" w:cs="Arial"/>
          <w:color w:val="auto"/>
          <w:sz w:val="22"/>
          <w:szCs w:val="22"/>
        </w:rPr>
        <w:t>D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íla. K určení znalce, jakož i k úhradě ceny za zpracování posudku je příslušný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O</w:t>
      </w:r>
      <w:r w:rsidRPr="00014665">
        <w:rPr>
          <w:rFonts w:ascii="Arial" w:hAnsi="Arial" w:cs="Arial"/>
          <w:color w:val="auto"/>
          <w:sz w:val="22"/>
          <w:szCs w:val="22"/>
        </w:rPr>
        <w:t>bjednatel.</w:t>
      </w:r>
    </w:p>
    <w:p w14:paraId="5BFB2478" w14:textId="7C1D085E" w:rsidR="00C52227" w:rsidRPr="00014665" w:rsidRDefault="005343E4" w:rsidP="00E70E85">
      <w:pPr>
        <w:pStyle w:val="11"/>
        <w:numPr>
          <w:ilvl w:val="1"/>
          <w:numId w:val="10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bude oznámeno písemně prostřednictvím datové schránky, případně formou doporučeného dopisu s doručenkou. Účinky 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nastávají dnem doručení oznámení o odstoupení druhé </w:t>
      </w:r>
      <w:r w:rsidR="0049768D" w:rsidRPr="00014665">
        <w:rPr>
          <w:rFonts w:ascii="Arial" w:hAnsi="Arial" w:cs="Arial"/>
          <w:color w:val="auto"/>
          <w:sz w:val="22"/>
          <w:szCs w:val="22"/>
        </w:rPr>
        <w:t xml:space="preserve">Smluvní </w:t>
      </w:r>
      <w:r w:rsidRPr="00014665">
        <w:rPr>
          <w:rFonts w:ascii="Arial" w:hAnsi="Arial" w:cs="Arial"/>
          <w:color w:val="auto"/>
          <w:sz w:val="22"/>
          <w:szCs w:val="22"/>
        </w:rPr>
        <w:t>straně.</w:t>
      </w:r>
    </w:p>
    <w:p w14:paraId="4CB2E8C2" w14:textId="09C7B43A" w:rsidR="00C52227" w:rsidRPr="00014665" w:rsidRDefault="005343E4" w:rsidP="00E70E85">
      <w:pPr>
        <w:pStyle w:val="11"/>
        <w:numPr>
          <w:ilvl w:val="1"/>
          <w:numId w:val="10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Ve všech výše uvedených případech odstoupení zaviněného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Z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hotovitelem je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O</w:t>
      </w:r>
      <w:r w:rsidRPr="00014665">
        <w:rPr>
          <w:rFonts w:ascii="Arial" w:hAnsi="Arial" w:cs="Arial"/>
          <w:color w:val="auto"/>
          <w:sz w:val="22"/>
          <w:szCs w:val="22"/>
        </w:rPr>
        <w:t>bjednatel oprávněn uplatnit smluvní pokutu ve výši 10</w:t>
      </w:r>
      <w:r w:rsidR="00E70AD2" w:rsidRPr="00014665">
        <w:rPr>
          <w:rFonts w:ascii="Arial" w:hAnsi="Arial" w:cs="Arial"/>
          <w:color w:val="auto"/>
          <w:sz w:val="22"/>
          <w:szCs w:val="22"/>
        </w:rPr>
        <w:t xml:space="preserve"> 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% z ceny </w:t>
      </w:r>
      <w:r w:rsidR="00E123C8" w:rsidRPr="00014665">
        <w:rPr>
          <w:rFonts w:ascii="Arial" w:hAnsi="Arial" w:cs="Arial"/>
          <w:color w:val="auto"/>
          <w:sz w:val="22"/>
          <w:szCs w:val="22"/>
        </w:rPr>
        <w:t>D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íla. Mimo to je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O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bjednatel oprávněn přenést na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Z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hotovitele všechny následky plynoucí z 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mlouvy, zejména pak náklady vzniklé uzavřením nové </w:t>
      </w:r>
      <w:r w:rsidR="00215CEC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s jiným </w:t>
      </w:r>
      <w:r w:rsidR="00526222" w:rsidRPr="00014665">
        <w:rPr>
          <w:rFonts w:ascii="Arial" w:hAnsi="Arial" w:cs="Arial"/>
          <w:color w:val="auto"/>
          <w:sz w:val="22"/>
          <w:szCs w:val="22"/>
        </w:rPr>
        <w:t>Z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hotovitelem, náklady za opravy vady či nedodělků a za penále nebo škody, které mohou být hrazeny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O</w:t>
      </w:r>
      <w:r w:rsidRPr="00014665">
        <w:rPr>
          <w:rFonts w:ascii="Arial" w:hAnsi="Arial" w:cs="Arial"/>
          <w:color w:val="auto"/>
          <w:sz w:val="22"/>
          <w:szCs w:val="22"/>
        </w:rPr>
        <w:t>bjednatelem.</w:t>
      </w:r>
    </w:p>
    <w:p w14:paraId="06983A2A" w14:textId="6384AED9" w:rsidR="00C52227" w:rsidRPr="00014665" w:rsidRDefault="005343E4" w:rsidP="00E70E85">
      <w:pPr>
        <w:pStyle w:val="11"/>
        <w:numPr>
          <w:ilvl w:val="1"/>
          <w:numId w:val="10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V případě 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se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Z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hotovitel zavazuje na žádost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O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bjednatele vrátit podklady, příp. i poskytnout nebo dát k dispozici všechny doklady spjaté s vyhotovením </w:t>
      </w:r>
      <w:r w:rsidR="00E123C8" w:rsidRPr="00014665">
        <w:rPr>
          <w:rFonts w:ascii="Arial" w:hAnsi="Arial" w:cs="Arial"/>
          <w:color w:val="auto"/>
          <w:sz w:val="22"/>
          <w:szCs w:val="22"/>
        </w:rPr>
        <w:t>D</w:t>
      </w:r>
      <w:r w:rsidRPr="00014665">
        <w:rPr>
          <w:rFonts w:ascii="Arial" w:hAnsi="Arial" w:cs="Arial"/>
          <w:color w:val="auto"/>
          <w:sz w:val="22"/>
          <w:szCs w:val="22"/>
        </w:rPr>
        <w:t>íla.</w:t>
      </w:r>
    </w:p>
    <w:p w14:paraId="18FC0F03" w14:textId="24B068B0" w:rsidR="00C52227" w:rsidRPr="00014665" w:rsidRDefault="005343E4" w:rsidP="00E70E85">
      <w:pPr>
        <w:pStyle w:val="11"/>
        <w:numPr>
          <w:ilvl w:val="1"/>
          <w:numId w:val="10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Odstoupením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nejsou dotčena práva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>mluvních stran na úhradu splatné smluvní pokuty a na náhradu škody.</w:t>
      </w:r>
    </w:p>
    <w:p w14:paraId="18D8B0F2" w14:textId="7CD21398" w:rsidR="00C52227" w:rsidRPr="00014665" w:rsidRDefault="005343E4" w:rsidP="00E70E85">
      <w:pPr>
        <w:pStyle w:val="11"/>
        <w:numPr>
          <w:ilvl w:val="1"/>
          <w:numId w:val="10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V případě 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jednou ze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mluvních stran, bude k datu účinnosti odstoupení vyhotoven protokol o předání a převzetí nedokončeného </w:t>
      </w:r>
      <w:r w:rsidR="00E123C8" w:rsidRPr="00014665">
        <w:rPr>
          <w:rFonts w:ascii="Arial" w:hAnsi="Arial" w:cs="Arial"/>
          <w:color w:val="auto"/>
          <w:sz w:val="22"/>
          <w:szCs w:val="22"/>
        </w:rPr>
        <w:t>D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íla, který popíše stav nedokončeného </w:t>
      </w:r>
      <w:r w:rsidR="00E123C8" w:rsidRPr="00014665">
        <w:rPr>
          <w:rFonts w:ascii="Arial" w:hAnsi="Arial" w:cs="Arial"/>
          <w:color w:val="auto"/>
          <w:sz w:val="22"/>
          <w:szCs w:val="22"/>
        </w:rPr>
        <w:t>D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íla a vzájemné nároky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>mluvních stran.</w:t>
      </w:r>
    </w:p>
    <w:p w14:paraId="4C08F8FF" w14:textId="2246A5E2" w:rsidR="00C52227" w:rsidRPr="00014665" w:rsidRDefault="005343E4" w:rsidP="00E70E85">
      <w:pPr>
        <w:pStyle w:val="11"/>
        <w:numPr>
          <w:ilvl w:val="1"/>
          <w:numId w:val="10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Do doby vyčíslení oprávněných nároků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mluvních stran a do doby dohody o vzájemném vyrovnání těchto nároků, je </w:t>
      </w:r>
      <w:r w:rsidR="00A87320" w:rsidRPr="00014665">
        <w:rPr>
          <w:rFonts w:ascii="Arial" w:hAnsi="Arial" w:cs="Arial"/>
          <w:color w:val="auto"/>
          <w:sz w:val="22"/>
          <w:szCs w:val="22"/>
        </w:rPr>
        <w:t>O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bjednatel oprávněn zadržet veškeré fakturované a splatné platby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Z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hotoviteli. </w:t>
      </w:r>
    </w:p>
    <w:p w14:paraId="0F453A9D" w14:textId="2BB9C993" w:rsidR="00C52227" w:rsidRPr="00014665" w:rsidRDefault="005343E4" w:rsidP="00E70E85">
      <w:pPr>
        <w:pStyle w:val="11"/>
        <w:numPr>
          <w:ilvl w:val="1"/>
          <w:numId w:val="10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V dalším se v případě odstoupení od </w:t>
      </w:r>
      <w:r w:rsidR="00215CEC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>mlouvy postupuje dle příslušných ustanovení</w:t>
      </w:r>
      <w:r w:rsidR="00CE7DEB" w:rsidRPr="00014665">
        <w:rPr>
          <w:rFonts w:ascii="Arial" w:hAnsi="Arial" w:cs="Arial"/>
          <w:color w:val="auto"/>
          <w:sz w:val="22"/>
          <w:szCs w:val="22"/>
        </w:rPr>
        <w:t xml:space="preserve"> </w:t>
      </w:r>
      <w:r w:rsidR="00A42678" w:rsidRPr="00014665">
        <w:rPr>
          <w:rFonts w:ascii="Arial" w:hAnsi="Arial" w:cs="Arial"/>
          <w:sz w:val="22"/>
          <w:szCs w:val="22"/>
        </w:rPr>
        <w:t>Občanského zákoníku</w:t>
      </w:r>
      <w:r w:rsidRPr="00014665">
        <w:rPr>
          <w:rFonts w:ascii="Arial" w:hAnsi="Arial" w:cs="Arial"/>
          <w:color w:val="auto"/>
          <w:sz w:val="22"/>
          <w:szCs w:val="22"/>
        </w:rPr>
        <w:t>.</w:t>
      </w:r>
    </w:p>
    <w:p w14:paraId="6DE642B1" w14:textId="19B69919" w:rsidR="005343E4" w:rsidRPr="00014665" w:rsidRDefault="005343E4" w:rsidP="00E70E85">
      <w:pPr>
        <w:pStyle w:val="11"/>
        <w:numPr>
          <w:ilvl w:val="1"/>
          <w:numId w:val="10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Smluvní strany se dohodly, že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O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bjednatel je od této </w:t>
      </w:r>
      <w:r w:rsidR="00215CEC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oprávněn odstoupit bez jakýchkoliv sankcí, pokud nebude schválena </w:t>
      </w:r>
      <w:r w:rsidR="00735EC1" w:rsidRPr="00014665">
        <w:rPr>
          <w:rFonts w:ascii="Arial" w:hAnsi="Arial" w:cs="Arial"/>
          <w:color w:val="auto"/>
          <w:sz w:val="22"/>
          <w:szCs w:val="22"/>
          <w:u w:color="FF0000"/>
        </w:rPr>
        <w:t>část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ka ze státního rozpočtu následujícího roku, která je potřebná k úhradě za plnění poskytované podle této </w:t>
      </w:r>
      <w:r w:rsidR="00215CEC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</w:t>
      </w:r>
      <w:r w:rsidRPr="00014665">
        <w:rPr>
          <w:rFonts w:ascii="Arial" w:hAnsi="Arial" w:cs="Arial"/>
          <w:color w:val="auto"/>
          <w:sz w:val="22"/>
          <w:szCs w:val="22"/>
        </w:rPr>
        <w:lastRenderedPageBreak/>
        <w:t>v následujícím roce</w:t>
      </w:r>
      <w:r w:rsidR="00FD6780" w:rsidRPr="00014665">
        <w:rPr>
          <w:rFonts w:ascii="Arial" w:hAnsi="Arial" w:cs="Arial"/>
          <w:color w:val="auto"/>
          <w:sz w:val="22"/>
          <w:szCs w:val="22"/>
        </w:rPr>
        <w:t>,</w:t>
      </w:r>
      <w:r w:rsidR="00716A3B" w:rsidRPr="00014665">
        <w:rPr>
          <w:rFonts w:ascii="Arial" w:hAnsi="Arial" w:cs="Arial"/>
          <w:color w:val="auto"/>
          <w:sz w:val="22"/>
          <w:szCs w:val="22"/>
        </w:rPr>
        <w:t xml:space="preserve"> 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pokud se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strany nedohodnou jinak. Objednatel prohlašuje, že do 30 dnů po vyhlášení zákona o státním rozpočtu ve Sbírce zákonů oznámí druhé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straně, zda byla schválená </w:t>
      </w:r>
      <w:r w:rsidR="00287714" w:rsidRPr="00014665">
        <w:rPr>
          <w:rFonts w:ascii="Arial" w:hAnsi="Arial" w:cs="Arial"/>
          <w:color w:val="auto"/>
          <w:sz w:val="22"/>
          <w:szCs w:val="22"/>
          <w:u w:color="FF0000"/>
        </w:rPr>
        <w:t>část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ka ze státního rozpočtu následujícího roku, která je potřebná k úhradě za plnění poskytované podle této </w:t>
      </w:r>
      <w:r w:rsidR="00215CEC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>mlouvy v následujícím roce.</w:t>
      </w:r>
    </w:p>
    <w:p w14:paraId="53EF8724" w14:textId="77777777" w:rsidR="009C5EB7" w:rsidRPr="00014665" w:rsidRDefault="009C5EB7" w:rsidP="00EE1A3A">
      <w:pPr>
        <w:pStyle w:val="11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7F79B15B" w14:textId="0C39573E" w:rsidR="00AC2F05" w:rsidRPr="00014665" w:rsidRDefault="00AC2F05" w:rsidP="007848EE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014665">
        <w:rPr>
          <w:rFonts w:cs="Arial"/>
          <w:szCs w:val="22"/>
        </w:rPr>
        <w:t>Čl. IX</w:t>
      </w:r>
    </w:p>
    <w:p w14:paraId="61E83DA4" w14:textId="60FB7506" w:rsidR="00C90564" w:rsidRPr="00BC6F9C" w:rsidRDefault="005343E4" w:rsidP="00A364C0">
      <w:pPr>
        <w:pStyle w:val="Nadpis1"/>
        <w:numPr>
          <w:ilvl w:val="0"/>
          <w:numId w:val="0"/>
        </w:numPr>
        <w:spacing w:before="0" w:after="120"/>
        <w:rPr>
          <w:rFonts w:cs="Arial"/>
          <w:snapToGrid w:val="0"/>
          <w:szCs w:val="22"/>
        </w:rPr>
      </w:pPr>
      <w:r w:rsidRPr="00014665">
        <w:rPr>
          <w:rFonts w:cs="Arial"/>
          <w:szCs w:val="22"/>
        </w:rPr>
        <w:t>Jiná ujednání</w:t>
      </w:r>
    </w:p>
    <w:p w14:paraId="6B61E777" w14:textId="0F192D6B" w:rsidR="00C52227" w:rsidRPr="00014665" w:rsidRDefault="005343E4" w:rsidP="00E70E85">
      <w:pPr>
        <w:pStyle w:val="Odstavecseseznamem"/>
        <w:numPr>
          <w:ilvl w:val="1"/>
          <w:numId w:val="11"/>
        </w:numPr>
        <w:spacing w:before="0" w:after="120"/>
        <w:ind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napToGrid w:val="0"/>
          <w:sz w:val="22"/>
          <w:szCs w:val="22"/>
        </w:rPr>
        <w:t xml:space="preserve">Při provádění </w:t>
      </w:r>
      <w:r w:rsidR="00E123C8" w:rsidRPr="00014665">
        <w:rPr>
          <w:rFonts w:ascii="Arial" w:hAnsi="Arial" w:cs="Arial"/>
          <w:snapToGrid w:val="0"/>
          <w:sz w:val="22"/>
          <w:szCs w:val="22"/>
        </w:rPr>
        <w:t>D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íla je </w:t>
      </w:r>
      <w:r w:rsidR="00526222" w:rsidRPr="00014665">
        <w:rPr>
          <w:rFonts w:ascii="Arial" w:hAnsi="Arial" w:cs="Arial"/>
          <w:snapToGrid w:val="0"/>
          <w:sz w:val="22"/>
          <w:szCs w:val="22"/>
        </w:rPr>
        <w:t>Z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hotovitel vázán pokyny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O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bjednatele. Objednatel i </w:t>
      </w:r>
      <w:r w:rsidR="00526222" w:rsidRPr="00014665">
        <w:rPr>
          <w:rFonts w:ascii="Arial" w:hAnsi="Arial" w:cs="Arial"/>
          <w:snapToGrid w:val="0"/>
          <w:sz w:val="22"/>
          <w:szCs w:val="22"/>
        </w:rPr>
        <w:t>Z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hotovitel se zavazují průběžně vzájemně konzultovat odbornou problematiku předmětu </w:t>
      </w:r>
      <w:r w:rsidR="00215CEC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mlouvy. </w:t>
      </w:r>
      <w:r w:rsidR="00722F4D" w:rsidRPr="00014665">
        <w:rPr>
          <w:rFonts w:ascii="Arial" w:hAnsi="Arial" w:cs="Arial"/>
          <w:snapToGrid w:val="0"/>
          <w:sz w:val="22"/>
          <w:szCs w:val="22"/>
        </w:rPr>
        <w:t>Zaměstnanci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Z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hotovitele jsou vázáni mlčenlivostí vůči třetím osobám týkající se veškerých podkladů a dat, se kterými přijdou při zpracování </w:t>
      </w:r>
      <w:r w:rsidR="00E123C8" w:rsidRPr="00014665">
        <w:rPr>
          <w:rFonts w:ascii="Arial" w:hAnsi="Arial" w:cs="Arial"/>
          <w:snapToGrid w:val="0"/>
          <w:sz w:val="22"/>
          <w:szCs w:val="22"/>
        </w:rPr>
        <w:t>D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íla do styku. Smluvní strany se dohodly na tom, že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Z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hotovitel není oprávněn </w:t>
      </w:r>
      <w:r w:rsidR="00FF0C21" w:rsidRPr="00014665">
        <w:rPr>
          <w:rFonts w:ascii="Arial" w:hAnsi="Arial" w:cs="Arial"/>
          <w:snapToGrid w:val="0"/>
          <w:sz w:val="22"/>
          <w:szCs w:val="22"/>
        </w:rPr>
        <w:t>Dílo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, které je předmětem plnění této </w:t>
      </w:r>
      <w:r w:rsidR="00215CEC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mlouvy, bez písemného souhlasu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O</w:t>
      </w:r>
      <w:r w:rsidRPr="00014665">
        <w:rPr>
          <w:rFonts w:ascii="Arial" w:hAnsi="Arial" w:cs="Arial"/>
          <w:snapToGrid w:val="0"/>
          <w:sz w:val="22"/>
          <w:szCs w:val="22"/>
        </w:rPr>
        <w:t>bjednatele, dále prodávat či s ním jinak nakládat.</w:t>
      </w:r>
    </w:p>
    <w:p w14:paraId="25F9AF34" w14:textId="207BBE6D" w:rsidR="008D2D69" w:rsidRPr="00014665" w:rsidRDefault="005C64D9" w:rsidP="00E70E85">
      <w:pPr>
        <w:pStyle w:val="Odstavecseseznamem"/>
        <w:numPr>
          <w:ilvl w:val="1"/>
          <w:numId w:val="11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Případné změny závazku ze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>mlouvy budo</w:t>
      </w:r>
      <w:r w:rsidR="00626C53" w:rsidRPr="00014665">
        <w:rPr>
          <w:rFonts w:ascii="Arial" w:hAnsi="Arial" w:cs="Arial"/>
          <w:sz w:val="22"/>
          <w:szCs w:val="22"/>
        </w:rPr>
        <w:t>u řešeny v souladu s ZZVZ</w:t>
      </w:r>
      <w:r w:rsidR="008D2D69" w:rsidRPr="00014665">
        <w:rPr>
          <w:rFonts w:ascii="Arial" w:hAnsi="Arial" w:cs="Arial"/>
          <w:sz w:val="22"/>
          <w:szCs w:val="22"/>
        </w:rPr>
        <w:t>.</w:t>
      </w:r>
    </w:p>
    <w:p w14:paraId="76C311D0" w14:textId="14E3E9FE" w:rsidR="00C52227" w:rsidRPr="00014665" w:rsidRDefault="00FD6780" w:rsidP="00E70E85">
      <w:pPr>
        <w:pStyle w:val="Odstavecseseznamem"/>
        <w:numPr>
          <w:ilvl w:val="1"/>
          <w:numId w:val="11"/>
        </w:numPr>
        <w:spacing w:before="0" w:after="120"/>
        <w:ind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Objednatel je povinen poskytnout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hotoviteli při provádění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náležitou součinnost, zejména na základě výzvy poskytnout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>hotoviteli potřebné informace.</w:t>
      </w:r>
    </w:p>
    <w:p w14:paraId="6F036235" w14:textId="06946FB9" w:rsidR="00C52227" w:rsidRPr="00014665" w:rsidRDefault="005343E4" w:rsidP="00E70E85">
      <w:pPr>
        <w:pStyle w:val="Odstavecseseznamem"/>
        <w:numPr>
          <w:ilvl w:val="1"/>
          <w:numId w:val="11"/>
        </w:numPr>
        <w:spacing w:before="0" w:after="120"/>
        <w:ind w:hanging="574"/>
        <w:rPr>
          <w:rFonts w:ascii="Arial" w:eastAsia="Calibri" w:hAnsi="Arial" w:cs="Arial"/>
          <w:sz w:val="22"/>
          <w:szCs w:val="22"/>
          <w:lang w:eastAsia="en-US"/>
        </w:rPr>
      </w:pPr>
      <w:r w:rsidRPr="00014665">
        <w:rPr>
          <w:rFonts w:ascii="Arial" w:eastAsia="Calibri" w:hAnsi="Arial" w:cs="Arial"/>
          <w:sz w:val="22"/>
          <w:szCs w:val="22"/>
          <w:lang w:eastAsia="en-US"/>
        </w:rPr>
        <w:t xml:space="preserve">Zhotovitel je povinen provést </w:t>
      </w:r>
      <w:r w:rsidR="00FF0C21" w:rsidRPr="00014665">
        <w:rPr>
          <w:rFonts w:ascii="Arial" w:eastAsia="Calibri" w:hAnsi="Arial" w:cs="Arial"/>
          <w:sz w:val="22"/>
          <w:szCs w:val="22"/>
          <w:lang w:eastAsia="en-US"/>
        </w:rPr>
        <w:t>Dílo</w:t>
      </w:r>
      <w:r w:rsidRPr="00014665">
        <w:rPr>
          <w:rFonts w:ascii="Arial" w:eastAsia="Calibri" w:hAnsi="Arial" w:cs="Arial"/>
          <w:sz w:val="22"/>
          <w:szCs w:val="22"/>
          <w:lang w:eastAsia="en-US"/>
        </w:rPr>
        <w:t xml:space="preserve"> na svůj náklad a nebezpečí.</w:t>
      </w:r>
    </w:p>
    <w:p w14:paraId="07743A01" w14:textId="1E15CC61" w:rsidR="00CE3812" w:rsidRPr="00014665" w:rsidRDefault="005343E4" w:rsidP="00E70E85">
      <w:pPr>
        <w:pStyle w:val="Odstavecseseznamem"/>
        <w:numPr>
          <w:ilvl w:val="1"/>
          <w:numId w:val="11"/>
        </w:numPr>
        <w:spacing w:before="0" w:after="120"/>
        <w:ind w:hanging="574"/>
        <w:rPr>
          <w:rFonts w:ascii="Arial" w:eastAsia="Calibri" w:hAnsi="Arial" w:cs="Arial"/>
          <w:sz w:val="22"/>
          <w:szCs w:val="22"/>
          <w:lang w:eastAsia="en-US"/>
        </w:rPr>
      </w:pPr>
      <w:r w:rsidRPr="00014665">
        <w:rPr>
          <w:rFonts w:ascii="Arial" w:eastAsia="Calibri" w:hAnsi="Arial" w:cs="Arial"/>
          <w:sz w:val="22"/>
          <w:szCs w:val="22"/>
          <w:lang w:eastAsia="en-US"/>
        </w:rPr>
        <w:t xml:space="preserve">Zhotovitel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 souvislosti </w:t>
      </w:r>
      <w:r w:rsidR="0051260C" w:rsidRPr="00014665">
        <w:rPr>
          <w:rFonts w:ascii="Arial" w:eastAsia="Calibri" w:hAnsi="Arial" w:cs="Arial"/>
          <w:sz w:val="22"/>
          <w:szCs w:val="22"/>
          <w:lang w:eastAsia="en-US"/>
        </w:rPr>
        <w:t xml:space="preserve">s </w:t>
      </w:r>
      <w:r w:rsidRPr="00014665">
        <w:rPr>
          <w:rFonts w:ascii="Arial" w:eastAsia="Calibri" w:hAnsi="Arial" w:cs="Arial"/>
          <w:sz w:val="22"/>
          <w:szCs w:val="22"/>
          <w:lang w:eastAsia="en-US"/>
        </w:rPr>
        <w:t>prověřováním hospodárného využití veřejných prostředků.</w:t>
      </w:r>
    </w:p>
    <w:p w14:paraId="477A5942" w14:textId="71E26A34" w:rsidR="00C52227" w:rsidRPr="00014665" w:rsidRDefault="005343E4" w:rsidP="00E70E85">
      <w:pPr>
        <w:pStyle w:val="Odstavecseseznamem"/>
        <w:numPr>
          <w:ilvl w:val="1"/>
          <w:numId w:val="11"/>
        </w:numPr>
        <w:spacing w:before="0" w:after="120"/>
        <w:ind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napToGrid w:val="0"/>
          <w:sz w:val="22"/>
          <w:szCs w:val="22"/>
        </w:rPr>
        <w:t xml:space="preserve">Při přerušení prací ze strany </w:t>
      </w:r>
      <w:r w:rsidR="00A87320" w:rsidRPr="00014665">
        <w:rPr>
          <w:rFonts w:ascii="Arial" w:hAnsi="Arial" w:cs="Arial"/>
          <w:snapToGrid w:val="0"/>
          <w:sz w:val="22"/>
          <w:szCs w:val="22"/>
        </w:rPr>
        <w:t>O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bjednatele, má při dalším pokračování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Z</w:t>
      </w:r>
      <w:r w:rsidRPr="00014665">
        <w:rPr>
          <w:rFonts w:ascii="Arial" w:hAnsi="Arial" w:cs="Arial"/>
          <w:snapToGrid w:val="0"/>
          <w:sz w:val="22"/>
          <w:szCs w:val="22"/>
        </w:rPr>
        <w:t>hotovitel nárok na vysta</w:t>
      </w:r>
      <w:r w:rsidRPr="00014665">
        <w:rPr>
          <w:rFonts w:ascii="Arial" w:hAnsi="Arial" w:cs="Arial"/>
          <w:sz w:val="22"/>
          <w:szCs w:val="22"/>
        </w:rPr>
        <w:t xml:space="preserve">vení dodatku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>mlouvy na prodloužení termínu o časový úsek, odpovídající délce přerušení prací.</w:t>
      </w:r>
    </w:p>
    <w:p w14:paraId="2CD16722" w14:textId="379DD9C4" w:rsidR="00C52227" w:rsidRPr="00014665" w:rsidRDefault="00CE3812" w:rsidP="00E70E85">
      <w:pPr>
        <w:pStyle w:val="Odstavecseseznamem"/>
        <w:numPr>
          <w:ilvl w:val="1"/>
          <w:numId w:val="11"/>
        </w:numPr>
        <w:spacing w:before="0" w:after="120"/>
        <w:ind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Zhotovitel prohlašuje, že ke dni podpisu této </w:t>
      </w:r>
      <w:r w:rsidR="0049768D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má uzavřenou pojistnou smlouvu, jejímž předmětem je pojištění odpovědnosti za škodu způsobenou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>hotovitelem třetí osobě v souvislosti s výkonem jeho činnosti, ve výši</w:t>
      </w:r>
      <w:r w:rsidR="00716A3B" w:rsidRPr="00014665">
        <w:rPr>
          <w:rFonts w:ascii="Arial" w:hAnsi="Arial" w:cs="Arial"/>
          <w:sz w:val="22"/>
          <w:szCs w:val="22"/>
        </w:rPr>
        <w:t xml:space="preserve"> odpovídající nabídkové ceně</w:t>
      </w:r>
      <w:r w:rsidRPr="00014665">
        <w:rPr>
          <w:rFonts w:ascii="Arial" w:hAnsi="Arial" w:cs="Arial"/>
          <w:b/>
          <w:i/>
          <w:sz w:val="22"/>
          <w:szCs w:val="22"/>
        </w:rPr>
        <w:t>.</w:t>
      </w:r>
      <w:r w:rsidR="00364A25" w:rsidRPr="00014665">
        <w:rPr>
          <w:rFonts w:ascii="Arial" w:hAnsi="Arial" w:cs="Arial"/>
          <w:sz w:val="22"/>
          <w:szCs w:val="22"/>
        </w:rPr>
        <w:t xml:space="preserve"> </w:t>
      </w:r>
      <w:r w:rsidR="005174F6" w:rsidRPr="00014665">
        <w:rPr>
          <w:rFonts w:ascii="Arial" w:hAnsi="Arial" w:cs="Arial"/>
          <w:sz w:val="22"/>
          <w:szCs w:val="22"/>
        </w:rPr>
        <w:t xml:space="preserve">Zhotovitel </w:t>
      </w:r>
      <w:r w:rsidR="00F70D9F" w:rsidRPr="00014665">
        <w:rPr>
          <w:rFonts w:ascii="Arial" w:hAnsi="Arial" w:cs="Arial"/>
          <w:sz w:val="22"/>
          <w:szCs w:val="22"/>
        </w:rPr>
        <w:t xml:space="preserve">je kdykoliv v průběhu trvání této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="00F70D9F" w:rsidRPr="00014665">
        <w:rPr>
          <w:rFonts w:ascii="Arial" w:hAnsi="Arial" w:cs="Arial"/>
          <w:sz w:val="22"/>
          <w:szCs w:val="22"/>
        </w:rPr>
        <w:t xml:space="preserve">mlouvy povinen na požádání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F70D9F" w:rsidRPr="00014665">
        <w:rPr>
          <w:rFonts w:ascii="Arial" w:hAnsi="Arial" w:cs="Arial"/>
          <w:sz w:val="22"/>
          <w:szCs w:val="22"/>
        </w:rPr>
        <w:t>bjednatele předložit do třech dnů pojistnou smlouvu dle tohoto</w:t>
      </w:r>
      <w:r w:rsidR="00CE7DEB" w:rsidRPr="00014665">
        <w:rPr>
          <w:rFonts w:ascii="Arial" w:hAnsi="Arial" w:cs="Arial"/>
          <w:sz w:val="22"/>
          <w:szCs w:val="22"/>
        </w:rPr>
        <w:t xml:space="preserve"> </w:t>
      </w:r>
      <w:r w:rsidR="00FF7DBF" w:rsidRPr="00014665">
        <w:rPr>
          <w:rFonts w:ascii="Arial" w:hAnsi="Arial" w:cs="Arial"/>
          <w:sz w:val="22"/>
          <w:szCs w:val="22"/>
        </w:rPr>
        <w:t>článku</w:t>
      </w:r>
      <w:r w:rsidR="00F70D9F" w:rsidRPr="00014665">
        <w:rPr>
          <w:rFonts w:ascii="Arial" w:hAnsi="Arial" w:cs="Arial"/>
          <w:sz w:val="22"/>
          <w:szCs w:val="22"/>
        </w:rPr>
        <w:t>, nebo její relevantní</w:t>
      </w:r>
      <w:r w:rsidR="00750A74">
        <w:rPr>
          <w:rFonts w:ascii="Arial" w:hAnsi="Arial" w:cs="Arial"/>
          <w:sz w:val="22"/>
          <w:szCs w:val="22"/>
        </w:rPr>
        <w:t xml:space="preserve"> </w:t>
      </w:r>
      <w:r w:rsidR="0051260C" w:rsidRPr="00014665">
        <w:rPr>
          <w:rFonts w:ascii="Arial" w:hAnsi="Arial" w:cs="Arial"/>
          <w:sz w:val="22"/>
          <w:szCs w:val="22"/>
          <w:u w:color="FF0000"/>
        </w:rPr>
        <w:t>Č</w:t>
      </w:r>
      <w:r w:rsidR="00287530" w:rsidRPr="00014665">
        <w:rPr>
          <w:rFonts w:ascii="Arial" w:hAnsi="Arial" w:cs="Arial"/>
          <w:sz w:val="22"/>
          <w:szCs w:val="22"/>
          <w:u w:color="FF0000"/>
        </w:rPr>
        <w:t>ásti</w:t>
      </w:r>
      <w:r w:rsidR="00F70D9F" w:rsidRPr="00014665">
        <w:rPr>
          <w:rFonts w:ascii="Arial" w:hAnsi="Arial" w:cs="Arial"/>
          <w:sz w:val="22"/>
          <w:szCs w:val="22"/>
        </w:rPr>
        <w:t>, nebo pojistku ve smyslu § 2775</w:t>
      </w:r>
      <w:r w:rsidR="00CE7DEB" w:rsidRPr="00014665">
        <w:rPr>
          <w:rFonts w:ascii="Arial" w:hAnsi="Arial" w:cs="Arial"/>
          <w:sz w:val="22"/>
          <w:szCs w:val="22"/>
        </w:rPr>
        <w:t xml:space="preserve"> </w:t>
      </w:r>
      <w:r w:rsidR="00A42678" w:rsidRPr="00014665">
        <w:rPr>
          <w:rFonts w:ascii="Arial" w:hAnsi="Arial" w:cs="Arial"/>
          <w:sz w:val="22"/>
          <w:szCs w:val="22"/>
        </w:rPr>
        <w:t>Občanského zákoníku</w:t>
      </w:r>
      <w:r w:rsidR="00F70D9F" w:rsidRPr="00014665">
        <w:rPr>
          <w:rFonts w:ascii="Arial" w:hAnsi="Arial" w:cs="Arial"/>
          <w:sz w:val="22"/>
          <w:szCs w:val="22"/>
        </w:rPr>
        <w:t xml:space="preserve">, a to nejpozději do 7 dnů ode dne doručení žádosti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="00F70D9F" w:rsidRPr="00014665">
        <w:rPr>
          <w:rFonts w:ascii="Arial" w:hAnsi="Arial" w:cs="Arial"/>
          <w:sz w:val="22"/>
          <w:szCs w:val="22"/>
        </w:rPr>
        <w:t xml:space="preserve">bjednatele. </w:t>
      </w:r>
      <w:r w:rsidRPr="00014665">
        <w:rPr>
          <w:rFonts w:ascii="Arial" w:hAnsi="Arial" w:cs="Arial"/>
          <w:sz w:val="22"/>
          <w:szCs w:val="22"/>
        </w:rPr>
        <w:t xml:space="preserve">Zhotovitel se zavazuje, že po celou dobu trvání této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a po dobu záruční doby bude pojištěn ve smyslu tohoto ustanovení a že nedojde ke snížení pojistného plnění pod </w:t>
      </w:r>
      <w:r w:rsidR="00735EC1" w:rsidRPr="00014665">
        <w:rPr>
          <w:rFonts w:ascii="Arial" w:hAnsi="Arial" w:cs="Arial"/>
          <w:sz w:val="22"/>
          <w:szCs w:val="22"/>
          <w:u w:color="FF0000"/>
        </w:rPr>
        <w:t>část</w:t>
      </w:r>
      <w:r w:rsidRPr="00014665">
        <w:rPr>
          <w:rFonts w:ascii="Arial" w:hAnsi="Arial" w:cs="Arial"/>
          <w:sz w:val="22"/>
          <w:szCs w:val="22"/>
        </w:rPr>
        <w:t>ku uvedenou v předchozí větě.</w:t>
      </w:r>
      <w:r w:rsidR="00FE1667" w:rsidRPr="00014665">
        <w:rPr>
          <w:rFonts w:ascii="Arial" w:hAnsi="Arial" w:cs="Arial"/>
          <w:sz w:val="22"/>
          <w:szCs w:val="22"/>
        </w:rPr>
        <w:t xml:space="preserve"> </w:t>
      </w:r>
    </w:p>
    <w:p w14:paraId="786E4E80" w14:textId="48313FF7" w:rsidR="00C52227" w:rsidRPr="00014665" w:rsidRDefault="00CE3812" w:rsidP="00E70E85">
      <w:pPr>
        <w:pStyle w:val="Odstavecseseznamem"/>
        <w:numPr>
          <w:ilvl w:val="1"/>
          <w:numId w:val="11"/>
        </w:numPr>
        <w:spacing w:before="0" w:after="120"/>
        <w:ind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Zhotovitel je povinen řádně platit pojistné tak, aby pojistná smlouva či smlouvy sjednané dle této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či v souvislosti s ní byly platné po celou dobu provádění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</w:t>
      </w:r>
      <w:r w:rsidR="00181E7A" w:rsidRPr="00014665">
        <w:rPr>
          <w:rFonts w:ascii="Arial" w:hAnsi="Arial" w:cs="Arial"/>
          <w:sz w:val="22"/>
          <w:szCs w:val="22"/>
        </w:rPr>
        <w:br/>
      </w:r>
      <w:r w:rsidRPr="00014665">
        <w:rPr>
          <w:rFonts w:ascii="Arial" w:hAnsi="Arial" w:cs="Arial"/>
          <w:sz w:val="22"/>
          <w:szCs w:val="22"/>
        </w:rPr>
        <w:t xml:space="preserve">a v přiměřeném rozsahu i po dobu záruky. V případě, že dojde k zániku pojištění, je </w:t>
      </w:r>
      <w:r w:rsidR="00A87320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 povinen o této skutečnosti neprodleně informovat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>bjednatele a ve lhůtě 3</w:t>
      </w:r>
      <w:r w:rsidR="003147E9">
        <w:rPr>
          <w:rFonts w:ascii="Arial" w:hAnsi="Arial" w:cs="Arial"/>
          <w:sz w:val="22"/>
          <w:szCs w:val="22"/>
        </w:rPr>
        <w:t> </w:t>
      </w:r>
      <w:r w:rsidRPr="00014665">
        <w:rPr>
          <w:rFonts w:ascii="Arial" w:hAnsi="Arial" w:cs="Arial"/>
          <w:sz w:val="22"/>
          <w:szCs w:val="22"/>
        </w:rPr>
        <w:t xml:space="preserve">pracovních dnů uzavřít pojistnou smlouvu ve výše uvedeném rozsahu. Porušení této povinnosti ze strany </w:t>
      </w:r>
      <w:r w:rsidR="00526222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hotovitele považují strany této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za podstatné porušení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zakládající právo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bjednatele od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>mlouvy odstoupit.</w:t>
      </w:r>
    </w:p>
    <w:p w14:paraId="3AC68BD2" w14:textId="36FAB9B4" w:rsidR="002B05A3" w:rsidRPr="00014665" w:rsidRDefault="00225AE6" w:rsidP="00E70E85">
      <w:pPr>
        <w:pStyle w:val="Odstavecseseznamem"/>
        <w:numPr>
          <w:ilvl w:val="1"/>
          <w:numId w:val="11"/>
        </w:numPr>
        <w:spacing w:before="0" w:after="120"/>
        <w:ind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>Zhotovitel je oprávněn využít při zhotovení Díla třetí osoby, tzv. poddodavatele („</w:t>
      </w:r>
      <w:r w:rsidRPr="00014665">
        <w:rPr>
          <w:rFonts w:ascii="Arial" w:hAnsi="Arial" w:cs="Arial"/>
          <w:b/>
          <w:bCs/>
          <w:sz w:val="22"/>
          <w:szCs w:val="22"/>
        </w:rPr>
        <w:t>Poddodavatel</w:t>
      </w:r>
      <w:r w:rsidRPr="00014665">
        <w:rPr>
          <w:rFonts w:ascii="Arial" w:hAnsi="Arial" w:cs="Arial"/>
          <w:sz w:val="22"/>
          <w:szCs w:val="22"/>
        </w:rPr>
        <w:t xml:space="preserve">“). </w:t>
      </w:r>
      <w:r w:rsidR="002B05A3" w:rsidRPr="00014665">
        <w:rPr>
          <w:rFonts w:ascii="Arial" w:hAnsi="Arial" w:cs="Arial"/>
          <w:sz w:val="22"/>
          <w:szCs w:val="22"/>
        </w:rPr>
        <w:t>Plnění pod</w:t>
      </w:r>
      <w:r w:rsidR="00FB0298" w:rsidRPr="00014665">
        <w:rPr>
          <w:rFonts w:ascii="Arial" w:hAnsi="Arial" w:cs="Arial"/>
          <w:sz w:val="22"/>
          <w:szCs w:val="22"/>
        </w:rPr>
        <w:t>dodávkou</w:t>
      </w:r>
      <w:r w:rsidR="002B05A3" w:rsidRPr="00014665">
        <w:rPr>
          <w:rFonts w:ascii="Arial" w:hAnsi="Arial" w:cs="Arial"/>
          <w:sz w:val="22"/>
          <w:szCs w:val="22"/>
        </w:rPr>
        <w:t xml:space="preserve"> musí být předem s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2B05A3" w:rsidRPr="00014665">
        <w:rPr>
          <w:rFonts w:ascii="Arial" w:hAnsi="Arial" w:cs="Arial"/>
          <w:sz w:val="22"/>
          <w:szCs w:val="22"/>
        </w:rPr>
        <w:t xml:space="preserve">bjednatelem projednáno, </w:t>
      </w:r>
      <w:r w:rsidR="00F70D9F" w:rsidRPr="00014665">
        <w:rPr>
          <w:rFonts w:ascii="Arial" w:hAnsi="Arial" w:cs="Arial"/>
          <w:sz w:val="22"/>
          <w:szCs w:val="22"/>
        </w:rPr>
        <w:t xml:space="preserve">předem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F70D9F" w:rsidRPr="00014665">
        <w:rPr>
          <w:rFonts w:ascii="Arial" w:hAnsi="Arial" w:cs="Arial"/>
          <w:sz w:val="22"/>
          <w:szCs w:val="22"/>
        </w:rPr>
        <w:t xml:space="preserve">bjednatelem </w:t>
      </w:r>
      <w:r w:rsidR="002B05A3" w:rsidRPr="00014665">
        <w:rPr>
          <w:rFonts w:ascii="Arial" w:hAnsi="Arial" w:cs="Arial"/>
          <w:sz w:val="22"/>
          <w:szCs w:val="22"/>
        </w:rPr>
        <w:t xml:space="preserve">odsouhlaseno a fakturačně doloženo. Zhotovitel je povinen ve všech </w:t>
      </w:r>
      <w:r w:rsidR="00FB0298" w:rsidRPr="00014665">
        <w:rPr>
          <w:rFonts w:ascii="Arial" w:hAnsi="Arial" w:cs="Arial"/>
          <w:sz w:val="22"/>
          <w:szCs w:val="22"/>
        </w:rPr>
        <w:t xml:space="preserve">poddodavatelských smlouvách </w:t>
      </w:r>
      <w:r w:rsidR="002B05A3" w:rsidRPr="00014665">
        <w:rPr>
          <w:rFonts w:ascii="Arial" w:hAnsi="Arial" w:cs="Arial"/>
          <w:sz w:val="22"/>
          <w:szCs w:val="22"/>
        </w:rPr>
        <w:t xml:space="preserve">zajistit závazek, že </w:t>
      </w:r>
      <w:r w:rsidRPr="00014665">
        <w:rPr>
          <w:rFonts w:ascii="Arial" w:eastAsia="Calibri" w:hAnsi="Arial" w:cs="Arial"/>
          <w:sz w:val="22"/>
          <w:szCs w:val="22"/>
          <w:lang w:eastAsia="en-US"/>
        </w:rPr>
        <w:t>P</w:t>
      </w:r>
      <w:r w:rsidR="00FB0298" w:rsidRPr="00014665">
        <w:rPr>
          <w:rFonts w:ascii="Arial" w:eastAsia="Calibri" w:hAnsi="Arial" w:cs="Arial"/>
          <w:sz w:val="22"/>
          <w:szCs w:val="22"/>
          <w:lang w:eastAsia="en-US"/>
        </w:rPr>
        <w:t>oddodavatelé</w:t>
      </w:r>
      <w:r w:rsidR="002B05A3" w:rsidRPr="00014665">
        <w:rPr>
          <w:rFonts w:ascii="Arial" w:hAnsi="Arial" w:cs="Arial"/>
          <w:sz w:val="22"/>
          <w:szCs w:val="22"/>
        </w:rPr>
        <w:t xml:space="preserve"> poskytnou subjektům provádějícím audit a kont</w:t>
      </w:r>
      <w:r w:rsidR="00FB0298" w:rsidRPr="00014665">
        <w:rPr>
          <w:rFonts w:ascii="Arial" w:hAnsi="Arial" w:cs="Arial"/>
          <w:sz w:val="22"/>
          <w:szCs w:val="22"/>
        </w:rPr>
        <w:t>rolu uvedeným zejména v</w:t>
      </w:r>
      <w:r w:rsidR="00831524" w:rsidRPr="00014665">
        <w:rPr>
          <w:rFonts w:ascii="Arial" w:hAnsi="Arial" w:cs="Arial"/>
          <w:sz w:val="22"/>
          <w:szCs w:val="22"/>
        </w:rPr>
        <w:t> </w:t>
      </w:r>
      <w:r w:rsidR="00FF7DBF" w:rsidRPr="00014665">
        <w:rPr>
          <w:rFonts w:ascii="Arial" w:hAnsi="Arial" w:cs="Arial"/>
          <w:sz w:val="22"/>
          <w:szCs w:val="22"/>
        </w:rPr>
        <w:t>čl.</w:t>
      </w:r>
      <w:r w:rsidR="00FB0298" w:rsidRPr="00014665">
        <w:rPr>
          <w:rFonts w:ascii="Arial" w:hAnsi="Arial" w:cs="Arial"/>
          <w:sz w:val="22"/>
          <w:szCs w:val="22"/>
        </w:rPr>
        <w:t xml:space="preserve"> 9.</w:t>
      </w:r>
      <w:r w:rsidR="00E023A5" w:rsidRPr="00014665">
        <w:rPr>
          <w:rFonts w:ascii="Arial" w:hAnsi="Arial" w:cs="Arial"/>
          <w:sz w:val="22"/>
          <w:szCs w:val="22"/>
        </w:rPr>
        <w:t>5</w:t>
      </w:r>
      <w:r w:rsidR="00FB0298" w:rsidRPr="00014665">
        <w:rPr>
          <w:rFonts w:ascii="Arial" w:hAnsi="Arial" w:cs="Arial"/>
          <w:sz w:val="22"/>
          <w:szCs w:val="22"/>
        </w:rPr>
        <w:t>.</w:t>
      </w:r>
      <w:r w:rsidR="002B05A3" w:rsidRPr="00014665">
        <w:rPr>
          <w:rFonts w:ascii="Arial" w:hAnsi="Arial" w:cs="Arial"/>
          <w:sz w:val="22"/>
          <w:szCs w:val="22"/>
        </w:rPr>
        <w:t xml:space="preserve"> nezbytné informace týkající se pod</w:t>
      </w:r>
      <w:r w:rsidR="00FB0298" w:rsidRPr="00014665">
        <w:rPr>
          <w:rFonts w:ascii="Arial" w:hAnsi="Arial" w:cs="Arial"/>
          <w:sz w:val="22"/>
          <w:szCs w:val="22"/>
        </w:rPr>
        <w:t>dodavatelských</w:t>
      </w:r>
      <w:r w:rsidR="002B05A3" w:rsidRPr="00014665">
        <w:rPr>
          <w:rFonts w:ascii="Arial" w:hAnsi="Arial" w:cs="Arial"/>
          <w:sz w:val="22"/>
          <w:szCs w:val="22"/>
        </w:rPr>
        <w:t xml:space="preserve"> činností. V případě porušení tohoto ustanovení není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2B05A3" w:rsidRPr="00014665">
        <w:rPr>
          <w:rFonts w:ascii="Arial" w:hAnsi="Arial" w:cs="Arial"/>
          <w:sz w:val="22"/>
          <w:szCs w:val="22"/>
        </w:rPr>
        <w:t xml:space="preserve">bjednatel povinen uhradit práce provedené </w:t>
      </w:r>
      <w:r w:rsidR="00B649BB" w:rsidRPr="00014665">
        <w:rPr>
          <w:rFonts w:ascii="Arial" w:hAnsi="Arial" w:cs="Arial"/>
          <w:sz w:val="22"/>
          <w:szCs w:val="22"/>
        </w:rPr>
        <w:t>P</w:t>
      </w:r>
      <w:r w:rsidR="002B05A3" w:rsidRPr="00014665">
        <w:rPr>
          <w:rFonts w:ascii="Arial" w:hAnsi="Arial" w:cs="Arial"/>
          <w:sz w:val="22"/>
          <w:szCs w:val="22"/>
        </w:rPr>
        <w:t>od</w:t>
      </w:r>
      <w:r w:rsidR="00FB0298" w:rsidRPr="00014665">
        <w:rPr>
          <w:rFonts w:ascii="Arial" w:hAnsi="Arial" w:cs="Arial"/>
          <w:sz w:val="22"/>
          <w:szCs w:val="22"/>
        </w:rPr>
        <w:t>dodavatelem</w:t>
      </w:r>
      <w:r w:rsidR="002B05A3" w:rsidRPr="00014665">
        <w:rPr>
          <w:rFonts w:ascii="Arial" w:hAnsi="Arial" w:cs="Arial"/>
          <w:sz w:val="22"/>
          <w:szCs w:val="22"/>
        </w:rPr>
        <w:t xml:space="preserve">. </w:t>
      </w:r>
    </w:p>
    <w:p w14:paraId="6DEED2ED" w14:textId="490618F6" w:rsidR="005D2927" w:rsidRPr="00014665" w:rsidRDefault="005343E4" w:rsidP="00E70E85">
      <w:pPr>
        <w:pStyle w:val="Odstavecseseznamem"/>
        <w:numPr>
          <w:ilvl w:val="1"/>
          <w:numId w:val="11"/>
        </w:numPr>
        <w:spacing w:before="0" w:after="120"/>
        <w:ind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Bude-li ze strany </w:t>
      </w:r>
      <w:r w:rsidR="00215CEC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hotovitele porušena právní povinnost, která je stanovena právními předpisy nebo touto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mlouvou, a </w:t>
      </w:r>
      <w:r w:rsidR="00215CEC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 učiní nebo opomene či nebude moci učinit pro porušení takové povinnosti následné činnosti, v jejichž důsledku bude sankcionován </w:t>
      </w:r>
      <w:r w:rsidRPr="00014665">
        <w:rPr>
          <w:rFonts w:ascii="Arial" w:hAnsi="Arial" w:cs="Arial"/>
          <w:sz w:val="22"/>
          <w:szCs w:val="22"/>
        </w:rPr>
        <w:lastRenderedPageBreak/>
        <w:t xml:space="preserve">ze strany orgánů veřejné správy, je příslušný </w:t>
      </w:r>
      <w:r w:rsidR="00215CEC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 povinen tuto </w:t>
      </w:r>
      <w:r w:rsidR="00287714" w:rsidRPr="00014665">
        <w:rPr>
          <w:rFonts w:ascii="Arial" w:hAnsi="Arial" w:cs="Arial"/>
          <w:sz w:val="22"/>
          <w:szCs w:val="22"/>
          <w:u w:color="FF0000"/>
        </w:rPr>
        <w:t>část</w:t>
      </w:r>
      <w:r w:rsidRPr="00014665">
        <w:rPr>
          <w:rFonts w:ascii="Arial" w:hAnsi="Arial" w:cs="Arial"/>
          <w:sz w:val="22"/>
          <w:szCs w:val="22"/>
        </w:rPr>
        <w:t xml:space="preserve">ku jako vzniklou škodu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>bjednateli nahradit, pokud nebyla způsobena zcela či z</w:t>
      </w:r>
      <w:r w:rsidR="00287714" w:rsidRPr="00014665">
        <w:rPr>
          <w:rFonts w:ascii="Arial" w:hAnsi="Arial" w:cs="Arial"/>
          <w:sz w:val="22"/>
          <w:szCs w:val="22"/>
        </w:rPr>
        <w:t xml:space="preserve"> </w:t>
      </w:r>
      <w:r w:rsidR="00735EC1" w:rsidRPr="00014665">
        <w:rPr>
          <w:rFonts w:ascii="Arial" w:hAnsi="Arial" w:cs="Arial"/>
          <w:sz w:val="22"/>
          <w:szCs w:val="22"/>
          <w:u w:color="FF0000"/>
        </w:rPr>
        <w:t>části</w:t>
      </w:r>
      <w:r w:rsidRPr="00014665">
        <w:rPr>
          <w:rFonts w:ascii="Arial" w:hAnsi="Arial" w:cs="Arial"/>
          <w:sz w:val="22"/>
          <w:szCs w:val="22"/>
        </w:rPr>
        <w:t xml:space="preserve"> v důsledku jednání či opomenutí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bjednatele nebo pokud na možné porušení předpisů </w:t>
      </w:r>
      <w:r w:rsidR="00215CEC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 </w:t>
      </w:r>
      <w:r w:rsidR="00215CEC" w:rsidRPr="00014665">
        <w:rPr>
          <w:rFonts w:ascii="Arial" w:hAnsi="Arial" w:cs="Arial"/>
          <w:sz w:val="22"/>
          <w:szCs w:val="22"/>
        </w:rPr>
        <w:t>O</w:t>
      </w:r>
      <w:r w:rsidR="003D2A73" w:rsidRPr="00014665">
        <w:rPr>
          <w:rFonts w:ascii="Arial" w:hAnsi="Arial" w:cs="Arial"/>
          <w:sz w:val="22"/>
          <w:szCs w:val="22"/>
        </w:rPr>
        <w:t xml:space="preserve">bjednatele předem neupozornil. </w:t>
      </w:r>
    </w:p>
    <w:p w14:paraId="1C532478" w14:textId="77777777" w:rsidR="00225AE6" w:rsidRPr="00014665" w:rsidRDefault="00225AE6" w:rsidP="00E70E85">
      <w:pPr>
        <w:pStyle w:val="Level2"/>
        <w:numPr>
          <w:ilvl w:val="1"/>
          <w:numId w:val="11"/>
        </w:numPr>
        <w:spacing w:before="0"/>
        <w:ind w:hanging="574"/>
        <w:rPr>
          <w:rFonts w:ascii="Arial" w:hAnsi="Arial" w:cs="Arial"/>
          <w:snapToGrid/>
          <w:kern w:val="0"/>
          <w:szCs w:val="22"/>
          <w:lang w:eastAsia="cs-CZ"/>
        </w:rPr>
      </w:pPr>
      <w:bookmarkStart w:id="0" w:name="_Hlk65047974"/>
      <w:r w:rsidRPr="00014665">
        <w:rPr>
          <w:rFonts w:ascii="Arial" w:hAnsi="Arial" w:cs="Arial"/>
          <w:snapToGrid/>
          <w:kern w:val="0"/>
          <w:szCs w:val="22"/>
          <w:lang w:eastAsia="cs-CZ"/>
        </w:rPr>
        <w:t xml:space="preserve">Zhotovitel se zavazuje po celou dobu provádění Díla zabezpečit: </w:t>
      </w:r>
    </w:p>
    <w:p w14:paraId="00295A37" w14:textId="3F2876E0" w:rsidR="00225AE6" w:rsidRPr="00014665" w:rsidRDefault="00225AE6" w:rsidP="00E70E85">
      <w:pPr>
        <w:pStyle w:val="11"/>
        <w:numPr>
          <w:ilvl w:val="1"/>
          <w:numId w:val="12"/>
        </w:numPr>
        <w:spacing w:before="0" w:after="120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plnění veškerých povinností vyplývajících z právních předpisů České republiky, zejména pak z předpisů pracovněprávních, předpisů z oblasti zaměstnanosti a bezpečnosti ochrany zdraví při práci, a to vůči všem osobám, které se na plnění Veřejné zakázky podílejí; </w:t>
      </w:r>
      <w:r w:rsidRPr="00014665">
        <w:rPr>
          <w:rFonts w:ascii="Arial" w:hAnsi="Arial" w:cs="Arial"/>
          <w:iCs/>
          <w:sz w:val="22"/>
          <w:szCs w:val="22"/>
        </w:rPr>
        <w:t>plnění těchto povinností zabezpečí Zhotovitel i u svých Poddodavatelů;</w:t>
      </w:r>
    </w:p>
    <w:p w14:paraId="00D61B03" w14:textId="2508E548" w:rsidR="00225AE6" w:rsidRPr="00014665" w:rsidRDefault="00225AE6" w:rsidP="00E70E85">
      <w:pPr>
        <w:pStyle w:val="11"/>
        <w:numPr>
          <w:ilvl w:val="1"/>
          <w:numId w:val="12"/>
        </w:numPr>
        <w:spacing w:before="0" w:after="120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>sjednání a dodržování smluvních podmínek se svými Poddodavateli, srovnatelných s podmínkami sjednanými ve Smlouvě na plnění této Veřejné zakázky, a to v rozsahu výše smluvních pokut a délky záruční doby; uvedené smluvní podmínky se považují za srovnatelné, bude-li výše smluvních pokut a</w:t>
      </w:r>
      <w:r w:rsidR="0050442C" w:rsidRPr="00014665">
        <w:rPr>
          <w:rFonts w:ascii="Arial" w:hAnsi="Arial" w:cs="Arial"/>
          <w:color w:val="auto"/>
          <w:sz w:val="22"/>
          <w:szCs w:val="22"/>
        </w:rPr>
        <w:t> </w:t>
      </w:r>
      <w:r w:rsidRPr="00014665">
        <w:rPr>
          <w:rFonts w:ascii="Arial" w:hAnsi="Arial" w:cs="Arial"/>
          <w:color w:val="auto"/>
          <w:sz w:val="22"/>
          <w:szCs w:val="22"/>
        </w:rPr>
        <w:t>délka záruční doby shodná se Smlouvou;</w:t>
      </w:r>
    </w:p>
    <w:p w14:paraId="0BC1985D" w14:textId="67F45D58" w:rsidR="007166AD" w:rsidRPr="00014665" w:rsidRDefault="37B6FD6A" w:rsidP="00E70E85">
      <w:pPr>
        <w:pStyle w:val="11"/>
        <w:numPr>
          <w:ilvl w:val="1"/>
          <w:numId w:val="12"/>
        </w:numPr>
        <w:spacing w:before="0" w:after="120"/>
        <w:rPr>
          <w:rFonts w:ascii="Arial" w:eastAsia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>řádné a včasné plnění finančních závazků svým Poddodavatelům, kdy za řádné a</w:t>
      </w:r>
      <w:r w:rsidR="578B60D2" w:rsidRPr="00014665">
        <w:rPr>
          <w:rFonts w:ascii="Arial" w:hAnsi="Arial" w:cs="Arial"/>
          <w:color w:val="auto"/>
          <w:sz w:val="22"/>
          <w:szCs w:val="22"/>
        </w:rPr>
        <w:t> </w:t>
      </w:r>
      <w:r w:rsidRPr="00014665">
        <w:rPr>
          <w:rFonts w:ascii="Arial" w:hAnsi="Arial" w:cs="Arial"/>
          <w:color w:val="auto"/>
          <w:sz w:val="22"/>
          <w:szCs w:val="22"/>
        </w:rPr>
        <w:t>včasné plnění se považuje plné uhrazení Poddodavatelem vystavených faktur za plnění poskytnutá k plnění Veřejné zakázky, a to vždy do třiceti (30) kalendářních dnů od obdržení platby ze strany Objednatele za konkrétní plnění.</w:t>
      </w:r>
      <w:bookmarkEnd w:id="0"/>
    </w:p>
    <w:p w14:paraId="30D6FEC8" w14:textId="17ECB0D7" w:rsidR="00225AE6" w:rsidRPr="00014665" w:rsidRDefault="15EC60E2" w:rsidP="00E70E85">
      <w:pPr>
        <w:pStyle w:val="11"/>
        <w:numPr>
          <w:ilvl w:val="1"/>
          <w:numId w:val="11"/>
        </w:numPr>
        <w:spacing w:before="0" w:after="120"/>
        <w:ind w:hanging="574"/>
        <w:rPr>
          <w:rFonts w:ascii="Arial" w:eastAsia="Arial" w:hAnsi="Arial" w:cs="Arial"/>
          <w:color w:val="auto"/>
          <w:sz w:val="22"/>
          <w:szCs w:val="22"/>
        </w:rPr>
      </w:pPr>
      <w:r w:rsidRPr="00014665">
        <w:rPr>
          <w:rFonts w:ascii="Arial" w:eastAsia="Arial" w:hAnsi="Arial" w:cs="Arial"/>
          <w:color w:val="auto"/>
          <w:sz w:val="22"/>
          <w:szCs w:val="22"/>
        </w:rPr>
        <w:t>Objednatel je oprávněn plnění povinností uvedených v bodu 9.11. Smlouvy kdykoliv kontrolovat, a to i bez předchozího ohlášení Zhotoviteli. Je-li k provedení kontroly potřeba předložení dokumentů, zavazuje se Zhotovitel k jejich předložení nejpozději do dvou (2) pracovních dnů od doručení výzvy Objednatele</w:t>
      </w:r>
      <w:r w:rsidR="007B10E5">
        <w:rPr>
          <w:rFonts w:ascii="Arial" w:eastAsia="Arial" w:hAnsi="Arial" w:cs="Arial"/>
          <w:color w:val="auto"/>
          <w:sz w:val="22"/>
          <w:szCs w:val="22"/>
        </w:rPr>
        <w:t>.</w:t>
      </w:r>
    </w:p>
    <w:p w14:paraId="742C083C" w14:textId="77777777" w:rsidR="00C863D8" w:rsidRDefault="00C863D8" w:rsidP="00FC174A">
      <w:pPr>
        <w:pStyle w:val="Nadpis1"/>
        <w:numPr>
          <w:ilvl w:val="0"/>
          <w:numId w:val="0"/>
        </w:numPr>
        <w:spacing w:after="120"/>
        <w:ind w:left="284"/>
        <w:rPr>
          <w:rFonts w:cs="Arial"/>
        </w:rPr>
      </w:pPr>
    </w:p>
    <w:p w14:paraId="69FDC434" w14:textId="2E46FB86" w:rsidR="005174F6" w:rsidRPr="00014665" w:rsidRDefault="62BCA42C" w:rsidP="007848EE">
      <w:pPr>
        <w:pStyle w:val="Nadpis1"/>
        <w:numPr>
          <w:ilvl w:val="0"/>
          <w:numId w:val="0"/>
        </w:numPr>
        <w:spacing w:before="0"/>
        <w:ind w:left="284"/>
        <w:rPr>
          <w:rFonts w:cs="Arial"/>
        </w:rPr>
      </w:pPr>
      <w:r w:rsidRPr="001D68A1">
        <w:rPr>
          <w:rFonts w:cs="Arial"/>
        </w:rPr>
        <w:t>Čl. X</w:t>
      </w:r>
    </w:p>
    <w:p w14:paraId="7AC813E2" w14:textId="19792D1A" w:rsidR="008A1820" w:rsidRPr="00BC6F9C" w:rsidRDefault="00F52852" w:rsidP="007848EE">
      <w:pPr>
        <w:pStyle w:val="Nadpis1"/>
        <w:numPr>
          <w:ilvl w:val="0"/>
          <w:numId w:val="0"/>
        </w:numPr>
        <w:spacing w:before="0" w:after="120"/>
        <w:ind w:left="284"/>
        <w:rPr>
          <w:rFonts w:cs="Arial"/>
          <w:szCs w:val="22"/>
        </w:rPr>
      </w:pPr>
      <w:r w:rsidRPr="00014665">
        <w:rPr>
          <w:rFonts w:cs="Arial"/>
          <w:szCs w:val="22"/>
        </w:rPr>
        <w:t>Povinnost mlčenlivosti a ochrana informací</w:t>
      </w:r>
    </w:p>
    <w:p w14:paraId="749FE7A2" w14:textId="779F9BC8" w:rsidR="0091238B" w:rsidRPr="00014665" w:rsidRDefault="0091238B" w:rsidP="00E70E85">
      <w:pPr>
        <w:pStyle w:val="Odstavecseseznamem"/>
        <w:numPr>
          <w:ilvl w:val="1"/>
          <w:numId w:val="18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V souvislosti s realizací práv a povinností vyplývajících z této </w:t>
      </w:r>
      <w:r w:rsidR="00B40096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bude mít </w:t>
      </w:r>
      <w:r w:rsidR="00B40096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>hotovitel přístup k informacím (datům) Státního pozemkového úřadu</w:t>
      </w:r>
      <w:r w:rsidR="00B90274" w:rsidRPr="00014665">
        <w:rPr>
          <w:rFonts w:ascii="Arial" w:hAnsi="Arial" w:cs="Arial"/>
          <w:sz w:val="22"/>
          <w:szCs w:val="22"/>
        </w:rPr>
        <w:t xml:space="preserve">, které jsou nezbytné k plnění </w:t>
      </w:r>
      <w:r w:rsidR="00B40096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mlouvy, včetně osobních údajů v nich obsažených. Zhotovitel se tak stává zpracovatelem těchto informací, včetně osobních údajů a zavazuje se, že s těmito údaji bude dále nakládáno podle platných právních předpisů, zejména v souladu </w:t>
      </w:r>
      <w:r w:rsidR="00181E7A" w:rsidRPr="00014665">
        <w:rPr>
          <w:rFonts w:ascii="Arial" w:hAnsi="Arial" w:cs="Arial"/>
          <w:sz w:val="22"/>
          <w:szCs w:val="22"/>
        </w:rPr>
        <w:br/>
      </w:r>
      <w:r w:rsidRPr="00014665">
        <w:rPr>
          <w:rFonts w:ascii="Arial" w:hAnsi="Arial" w:cs="Arial"/>
          <w:sz w:val="22"/>
          <w:szCs w:val="22"/>
        </w:rPr>
        <w:t>s nařízením Evropského parlamentu a Rady EU 2016/679 („</w:t>
      </w:r>
      <w:r w:rsidRPr="00014665">
        <w:rPr>
          <w:rFonts w:ascii="Arial" w:hAnsi="Arial" w:cs="Arial"/>
          <w:b/>
          <w:bCs/>
          <w:sz w:val="22"/>
          <w:szCs w:val="22"/>
        </w:rPr>
        <w:t>GDPR</w:t>
      </w:r>
      <w:r w:rsidRPr="00014665">
        <w:rPr>
          <w:rFonts w:ascii="Arial" w:hAnsi="Arial" w:cs="Arial"/>
          <w:sz w:val="22"/>
          <w:szCs w:val="22"/>
        </w:rPr>
        <w:t xml:space="preserve">“) a zákonem </w:t>
      </w:r>
      <w:r w:rsidR="00181E7A" w:rsidRPr="00014665">
        <w:rPr>
          <w:rFonts w:ascii="Arial" w:hAnsi="Arial" w:cs="Arial"/>
          <w:sz w:val="22"/>
          <w:szCs w:val="22"/>
        </w:rPr>
        <w:br/>
      </w:r>
      <w:r w:rsidRPr="00014665">
        <w:rPr>
          <w:rFonts w:ascii="Arial" w:hAnsi="Arial" w:cs="Arial"/>
          <w:sz w:val="22"/>
          <w:szCs w:val="22"/>
        </w:rPr>
        <w:t xml:space="preserve">č. </w:t>
      </w:r>
      <w:r w:rsidR="00B0012F" w:rsidRPr="00014665">
        <w:rPr>
          <w:rFonts w:ascii="Arial" w:hAnsi="Arial" w:cs="Arial"/>
          <w:sz w:val="22"/>
          <w:szCs w:val="22"/>
        </w:rPr>
        <w:t>110/2019, o zpracování osobních údajů</w:t>
      </w:r>
      <w:r w:rsidRPr="00014665">
        <w:rPr>
          <w:rFonts w:ascii="Arial" w:hAnsi="Arial" w:cs="Arial"/>
          <w:sz w:val="22"/>
          <w:szCs w:val="22"/>
        </w:rPr>
        <w:t>.</w:t>
      </w:r>
    </w:p>
    <w:p w14:paraId="3EB53639" w14:textId="6A961911" w:rsidR="00F52852" w:rsidRPr="00014665" w:rsidRDefault="007160C1" w:rsidP="00E70E85">
      <w:pPr>
        <w:pStyle w:val="Odstavecseseznamem"/>
        <w:numPr>
          <w:ilvl w:val="1"/>
          <w:numId w:val="18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Podklady pro zpracování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a </w:t>
      </w:r>
      <w:r w:rsidR="002C2239" w:rsidRPr="00014665">
        <w:rPr>
          <w:rFonts w:ascii="Arial" w:hAnsi="Arial" w:cs="Arial"/>
          <w:sz w:val="22"/>
          <w:szCs w:val="22"/>
        </w:rPr>
        <w:t>výsledky činnost</w:t>
      </w:r>
      <w:r w:rsidRPr="00014665">
        <w:rPr>
          <w:rFonts w:ascii="Arial" w:hAnsi="Arial" w:cs="Arial"/>
          <w:sz w:val="22"/>
          <w:szCs w:val="22"/>
        </w:rPr>
        <w:t xml:space="preserve">í, jež jsou předmětem této </w:t>
      </w:r>
      <w:r w:rsidR="0049768D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>mlouvy,</w:t>
      </w:r>
      <w:r w:rsidR="002C2239" w:rsidRPr="00014665">
        <w:rPr>
          <w:rFonts w:ascii="Arial" w:hAnsi="Arial" w:cs="Arial"/>
          <w:sz w:val="22"/>
          <w:szCs w:val="22"/>
        </w:rPr>
        <w:t xml:space="preserve"> </w:t>
      </w:r>
      <w:r w:rsidRPr="00014665">
        <w:rPr>
          <w:rFonts w:ascii="Arial" w:hAnsi="Arial" w:cs="Arial"/>
          <w:sz w:val="22"/>
          <w:szCs w:val="22"/>
        </w:rPr>
        <w:t xml:space="preserve">není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 oprávněn poskytovat </w:t>
      </w:r>
      <w:r w:rsidR="002C2239" w:rsidRPr="00014665">
        <w:rPr>
          <w:rFonts w:ascii="Arial" w:hAnsi="Arial" w:cs="Arial"/>
          <w:sz w:val="22"/>
          <w:szCs w:val="22"/>
        </w:rPr>
        <w:t xml:space="preserve">jiným osobám než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="002C2239" w:rsidRPr="00014665">
        <w:rPr>
          <w:rFonts w:ascii="Arial" w:hAnsi="Arial" w:cs="Arial"/>
          <w:sz w:val="22"/>
          <w:szCs w:val="22"/>
        </w:rPr>
        <w:t xml:space="preserve">bjednateli a katastrálnímu úřadu. Zhotovitel </w:t>
      </w:r>
      <w:r w:rsidR="00F52852" w:rsidRPr="00014665">
        <w:rPr>
          <w:rFonts w:ascii="Arial" w:hAnsi="Arial" w:cs="Arial"/>
          <w:sz w:val="22"/>
          <w:szCs w:val="22"/>
        </w:rPr>
        <w:t xml:space="preserve">se zavazuje během plnění </w:t>
      </w:r>
      <w:r w:rsidR="0049768D" w:rsidRPr="00014665">
        <w:rPr>
          <w:rFonts w:ascii="Arial" w:hAnsi="Arial" w:cs="Arial"/>
          <w:sz w:val="22"/>
          <w:szCs w:val="22"/>
        </w:rPr>
        <w:t>S</w:t>
      </w:r>
      <w:r w:rsidR="00F52852" w:rsidRPr="00014665">
        <w:rPr>
          <w:rFonts w:ascii="Arial" w:hAnsi="Arial" w:cs="Arial"/>
          <w:sz w:val="22"/>
          <w:szCs w:val="22"/>
        </w:rPr>
        <w:t xml:space="preserve">mlouvy i po ukončení </w:t>
      </w:r>
      <w:r w:rsidR="0049768D" w:rsidRPr="00014665">
        <w:rPr>
          <w:rFonts w:ascii="Arial" w:hAnsi="Arial" w:cs="Arial"/>
          <w:sz w:val="22"/>
          <w:szCs w:val="22"/>
        </w:rPr>
        <w:t>S</w:t>
      </w:r>
      <w:r w:rsidR="00F52852" w:rsidRPr="00014665">
        <w:rPr>
          <w:rFonts w:ascii="Arial" w:hAnsi="Arial" w:cs="Arial"/>
          <w:sz w:val="22"/>
          <w:szCs w:val="22"/>
        </w:rPr>
        <w:t xml:space="preserve">mlouvy (i po předání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="00F70D9F" w:rsidRPr="00014665">
        <w:rPr>
          <w:rFonts w:ascii="Arial" w:hAnsi="Arial" w:cs="Arial"/>
          <w:sz w:val="22"/>
          <w:szCs w:val="22"/>
        </w:rPr>
        <w:t xml:space="preserve">íla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F52852" w:rsidRPr="00014665">
        <w:rPr>
          <w:rFonts w:ascii="Arial" w:hAnsi="Arial" w:cs="Arial"/>
          <w:sz w:val="22"/>
          <w:szCs w:val="22"/>
        </w:rPr>
        <w:t xml:space="preserve">bjednateli), zachovávat mlčenlivost o všech skutečnostech, o kterých se dozví od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F52852" w:rsidRPr="00014665">
        <w:rPr>
          <w:rFonts w:ascii="Arial" w:hAnsi="Arial" w:cs="Arial"/>
          <w:sz w:val="22"/>
          <w:szCs w:val="22"/>
        </w:rPr>
        <w:t xml:space="preserve">bjednatele v souvislosti s plněním této </w:t>
      </w:r>
      <w:r w:rsidR="0049768D" w:rsidRPr="00014665">
        <w:rPr>
          <w:rFonts w:ascii="Arial" w:hAnsi="Arial" w:cs="Arial"/>
          <w:sz w:val="22"/>
          <w:szCs w:val="22"/>
        </w:rPr>
        <w:t>S</w:t>
      </w:r>
      <w:r w:rsidR="00F52852" w:rsidRPr="00014665">
        <w:rPr>
          <w:rFonts w:ascii="Arial" w:hAnsi="Arial" w:cs="Arial"/>
          <w:sz w:val="22"/>
          <w:szCs w:val="22"/>
        </w:rPr>
        <w:t>mlouvy.</w:t>
      </w:r>
    </w:p>
    <w:p w14:paraId="4F559951" w14:textId="4A703DC5" w:rsidR="00C863D8" w:rsidRDefault="00F52852" w:rsidP="00B96B0E">
      <w:pPr>
        <w:pStyle w:val="Odstavecseseznamem"/>
        <w:numPr>
          <w:ilvl w:val="1"/>
          <w:numId w:val="18"/>
        </w:numPr>
        <w:spacing w:before="0" w:after="12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Zhotovitel bere na vědomí, že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 jako povinný subjekt musí na žádost poskytnout informace podle zákona č. 106/1999 Sb., o svobodném přístupu </w:t>
      </w:r>
      <w:r w:rsidR="00181E7A" w:rsidRPr="00014665">
        <w:rPr>
          <w:rFonts w:ascii="Arial" w:hAnsi="Arial" w:cs="Arial"/>
          <w:sz w:val="22"/>
          <w:szCs w:val="22"/>
        </w:rPr>
        <w:br/>
      </w:r>
      <w:r w:rsidRPr="00014665">
        <w:rPr>
          <w:rFonts w:ascii="Arial" w:hAnsi="Arial" w:cs="Arial"/>
          <w:sz w:val="22"/>
          <w:szCs w:val="22"/>
        </w:rPr>
        <w:t xml:space="preserve">k informacím, ve znění pozdějších předpisů, a to zejména informace týkající se identifikace </w:t>
      </w:r>
      <w:r w:rsidR="00993230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mluvních stran informace o ceně plnění a rámcovou informaci o předmětu plnění </w:t>
      </w:r>
      <w:r w:rsidR="00B40096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>mlouvy. Informace poskytnuté v souladu s citovaným zákonem nelze považovat za porušení závazku mlčenlivosti o důvěrných informacích.</w:t>
      </w:r>
    </w:p>
    <w:p w14:paraId="158D48EB" w14:textId="77777777" w:rsidR="00B96B0E" w:rsidRPr="00B96B0E" w:rsidRDefault="00B96B0E" w:rsidP="00B96B0E">
      <w:pPr>
        <w:pStyle w:val="Odstavecseseznamem"/>
        <w:spacing w:before="0" w:after="120"/>
        <w:ind w:left="567"/>
        <w:rPr>
          <w:rFonts w:ascii="Arial" w:hAnsi="Arial" w:cs="Arial"/>
          <w:sz w:val="22"/>
          <w:szCs w:val="22"/>
        </w:rPr>
      </w:pPr>
    </w:p>
    <w:p w14:paraId="02E6B4D5" w14:textId="2F0E36B5" w:rsidR="00B90274" w:rsidRPr="003D203A" w:rsidRDefault="7B7190C9" w:rsidP="003164BC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3D203A">
        <w:rPr>
          <w:rFonts w:cs="Arial"/>
          <w:szCs w:val="22"/>
        </w:rPr>
        <w:t>Čl. X</w:t>
      </w:r>
      <w:r w:rsidR="45234D26" w:rsidRPr="003D203A">
        <w:rPr>
          <w:rFonts w:cs="Arial"/>
          <w:szCs w:val="22"/>
        </w:rPr>
        <w:t>I</w:t>
      </w:r>
    </w:p>
    <w:p w14:paraId="530F47E9" w14:textId="7D2155D5" w:rsidR="00C52227" w:rsidRPr="00014665" w:rsidRDefault="005343E4" w:rsidP="003164BC">
      <w:pPr>
        <w:pStyle w:val="Nadpis1"/>
        <w:numPr>
          <w:ilvl w:val="0"/>
          <w:numId w:val="0"/>
        </w:numPr>
        <w:spacing w:before="0" w:after="120"/>
        <w:rPr>
          <w:rFonts w:cs="Arial"/>
          <w:szCs w:val="22"/>
        </w:rPr>
      </w:pPr>
      <w:r w:rsidRPr="00014665">
        <w:rPr>
          <w:rFonts w:cs="Arial"/>
          <w:szCs w:val="22"/>
        </w:rPr>
        <w:t>Závěrečná ustanovení</w:t>
      </w:r>
    </w:p>
    <w:p w14:paraId="0C46921C" w14:textId="539B1E97" w:rsidR="00C52227" w:rsidRPr="00014665" w:rsidRDefault="005343E4" w:rsidP="00E70E85">
      <w:pPr>
        <w:pStyle w:val="Odstavecseseznamem"/>
        <w:numPr>
          <w:ilvl w:val="1"/>
          <w:numId w:val="14"/>
        </w:numPr>
        <w:tabs>
          <w:tab w:val="left" w:pos="567"/>
        </w:tabs>
        <w:spacing w:before="0" w:after="120"/>
        <w:ind w:left="567" w:hanging="567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napToGrid w:val="0"/>
          <w:sz w:val="22"/>
          <w:szCs w:val="22"/>
        </w:rPr>
        <w:t xml:space="preserve">Pokud v této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mlouvě není stanoveno jinak, řídí se </w:t>
      </w:r>
      <w:r w:rsidR="00993230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>mluvní strany příslušnými ustanoveními</w:t>
      </w:r>
      <w:r w:rsidR="00993230" w:rsidRPr="00014665">
        <w:rPr>
          <w:rFonts w:ascii="Arial" w:hAnsi="Arial" w:cs="Arial"/>
          <w:snapToGrid w:val="0"/>
          <w:sz w:val="22"/>
          <w:szCs w:val="22"/>
        </w:rPr>
        <w:t xml:space="preserve"> </w:t>
      </w:r>
      <w:r w:rsidR="00A42678" w:rsidRPr="00014665">
        <w:rPr>
          <w:rFonts w:ascii="Arial" w:hAnsi="Arial" w:cs="Arial"/>
          <w:sz w:val="22"/>
          <w:szCs w:val="22"/>
        </w:rPr>
        <w:t>Občanského zákoníku</w:t>
      </w:r>
      <w:r w:rsidR="00596CCA" w:rsidRPr="00014665">
        <w:rPr>
          <w:rFonts w:ascii="Arial" w:hAnsi="Arial" w:cs="Arial"/>
          <w:snapToGrid w:val="0"/>
          <w:sz w:val="22"/>
          <w:szCs w:val="22"/>
        </w:rPr>
        <w:t>.</w:t>
      </w:r>
    </w:p>
    <w:p w14:paraId="1E4E3B69" w14:textId="4574BA84" w:rsidR="00C52227" w:rsidRPr="00014665" w:rsidRDefault="005343E4" w:rsidP="00E70E85">
      <w:pPr>
        <w:pStyle w:val="Odstavecseseznamem"/>
        <w:numPr>
          <w:ilvl w:val="1"/>
          <w:numId w:val="14"/>
        </w:numPr>
        <w:spacing w:before="0" w:after="120"/>
        <w:ind w:left="567" w:hanging="567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napToGrid w:val="0"/>
          <w:sz w:val="22"/>
          <w:szCs w:val="22"/>
        </w:rPr>
        <w:lastRenderedPageBreak/>
        <w:t xml:space="preserve">Smlouva může být měněna pouze na základě písemných číslovaných dodatků podepsaných oběma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>mluvními stranami.</w:t>
      </w:r>
    </w:p>
    <w:p w14:paraId="69B5607A" w14:textId="3086B0C8" w:rsidR="004269C6" w:rsidRPr="00014665" w:rsidRDefault="004269C6" w:rsidP="00E70E85">
      <w:pPr>
        <w:pStyle w:val="Odstavecseseznamem"/>
        <w:numPr>
          <w:ilvl w:val="1"/>
          <w:numId w:val="14"/>
        </w:numPr>
        <w:spacing w:before="0" w:after="120"/>
        <w:ind w:left="567"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napToGrid w:val="0"/>
          <w:sz w:val="22"/>
          <w:szCs w:val="22"/>
        </w:rPr>
        <w:t xml:space="preserve">V případě změny v označení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mluvních stran, změn pověřených/oprávněných osob, statutárních orgánů a dalších údajů uvedených v označení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mluvních stran a osob oprávněných k jednání z této </w:t>
      </w:r>
      <w:r w:rsidR="00B40096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mlouvy, nepoužije se ustanovení v předchozí větě tohoto článku. Ke změně těchto údajů postačuje oznámení druhé </w:t>
      </w:r>
      <w:r w:rsidR="00993230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>mluvní straně ve formě doporučeného dopisu s doručenkou nebo prostřednictvím datové schránky („</w:t>
      </w:r>
      <w:r w:rsidRPr="00014665">
        <w:rPr>
          <w:rFonts w:ascii="Arial" w:hAnsi="Arial" w:cs="Arial"/>
          <w:b/>
          <w:bCs/>
          <w:snapToGrid w:val="0"/>
          <w:sz w:val="22"/>
          <w:szCs w:val="22"/>
        </w:rPr>
        <w:t>dopis</w:t>
      </w:r>
      <w:r w:rsidRPr="00014665">
        <w:rPr>
          <w:rFonts w:ascii="Arial" w:hAnsi="Arial" w:cs="Arial"/>
          <w:snapToGrid w:val="0"/>
          <w:sz w:val="22"/>
          <w:szCs w:val="22"/>
        </w:rPr>
        <w:t>“). K</w:t>
      </w:r>
      <w:r w:rsidR="00CE72E6">
        <w:rPr>
          <w:rFonts w:ascii="Arial" w:hAnsi="Arial" w:cs="Arial"/>
          <w:snapToGrid w:val="0"/>
          <w:sz w:val="22"/>
          <w:szCs w:val="22"/>
        </w:rPr>
        <w:t> 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tomuto dopisu musí být přiložena ověřená listina nebo plná moc, dokládající oznamovanou změnu údajů. Ustanovení tohoto článku se použije i v případě změny právní formy některé ze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mluvních stran, zániku </w:t>
      </w:r>
      <w:r w:rsidR="00993230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mluvní strany s likvidací nebo bez likvidace, kdy práva a povinnosti podle obecně závazných právních předpisů přechází na právního nástupce </w:t>
      </w:r>
      <w:r w:rsidR="00993230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>mluvní strany. Příslušné listiny, které dokládají oznamovanou změnu (viz první až čtvrtá věta tohoto ustanovení)</w:t>
      </w:r>
      <w:r w:rsidR="00815B19" w:rsidRPr="00014665">
        <w:rPr>
          <w:rFonts w:ascii="Arial" w:hAnsi="Arial" w:cs="Arial"/>
          <w:snapToGrid w:val="0"/>
          <w:sz w:val="22"/>
          <w:szCs w:val="22"/>
        </w:rPr>
        <w:t>,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 se stanou součástí této </w:t>
      </w:r>
      <w:r w:rsidR="00B40096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mlouvy formou přílohy. Toto ustanovení se netýká změny bankovního spojení, </w:t>
      </w:r>
      <w:r w:rsidR="00815B19" w:rsidRPr="00014665">
        <w:rPr>
          <w:rFonts w:ascii="Arial" w:hAnsi="Arial" w:cs="Arial"/>
          <w:snapToGrid w:val="0"/>
          <w:sz w:val="22"/>
          <w:szCs w:val="22"/>
        </w:rPr>
        <w:t xml:space="preserve">která 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musí být vždy </w:t>
      </w:r>
      <w:r w:rsidR="00815B19" w:rsidRPr="00014665">
        <w:rPr>
          <w:rFonts w:ascii="Arial" w:hAnsi="Arial" w:cs="Arial"/>
          <w:snapToGrid w:val="0"/>
          <w:sz w:val="22"/>
          <w:szCs w:val="22"/>
        </w:rPr>
        <w:t xml:space="preserve">oznámena 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s předstihem tak, aby byl uzavřen mezi </w:t>
      </w:r>
      <w:r w:rsidR="00993230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mluvními stranami příslušný písemný dodatek k této </w:t>
      </w:r>
      <w:r w:rsidR="00B40096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>mlouvě. Oznámení o změně bankovního spojení je třeba zaslat ve formě žádosti na provedení změny nebo doplnění bankovního spojení prostřednictvím p</w:t>
      </w:r>
      <w:r w:rsidR="008345B9" w:rsidRPr="00014665">
        <w:rPr>
          <w:rFonts w:ascii="Arial" w:hAnsi="Arial" w:cs="Arial"/>
          <w:snapToGrid w:val="0"/>
          <w:sz w:val="22"/>
          <w:szCs w:val="22"/>
        </w:rPr>
        <w:t>rovozovatele poštovních služeb/</w:t>
      </w:r>
      <w:r w:rsidRPr="00014665">
        <w:rPr>
          <w:rFonts w:ascii="Arial" w:hAnsi="Arial" w:cs="Arial"/>
          <w:snapToGrid w:val="0"/>
          <w:sz w:val="22"/>
          <w:szCs w:val="22"/>
        </w:rPr>
        <w:t>datové schránky Zhotovitele do</w:t>
      </w:r>
      <w:r w:rsidR="008345B9" w:rsidRPr="00014665">
        <w:rPr>
          <w:rFonts w:ascii="Arial" w:hAnsi="Arial" w:cs="Arial"/>
          <w:snapToGrid w:val="0"/>
          <w:sz w:val="22"/>
          <w:szCs w:val="22"/>
        </w:rPr>
        <w:t xml:space="preserve"> 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datové schránky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O</w:t>
      </w:r>
      <w:r w:rsidRPr="00014665">
        <w:rPr>
          <w:rFonts w:ascii="Arial" w:hAnsi="Arial" w:cs="Arial"/>
          <w:snapToGrid w:val="0"/>
          <w:sz w:val="22"/>
          <w:szCs w:val="22"/>
        </w:rPr>
        <w:t>bjednatele.</w:t>
      </w:r>
    </w:p>
    <w:p w14:paraId="3A49E01F" w14:textId="71625DD4" w:rsidR="00C52227" w:rsidRPr="00D93D43" w:rsidRDefault="005343E4" w:rsidP="00E70E85">
      <w:pPr>
        <w:pStyle w:val="Odstavecseseznamem"/>
        <w:numPr>
          <w:ilvl w:val="1"/>
          <w:numId w:val="14"/>
        </w:numPr>
        <w:spacing w:before="0" w:after="120"/>
        <w:ind w:left="567"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napToGrid w:val="0"/>
          <w:sz w:val="22"/>
          <w:szCs w:val="22"/>
        </w:rPr>
        <w:t xml:space="preserve">Závazky </w:t>
      </w:r>
      <w:r w:rsidRPr="00D93D43">
        <w:rPr>
          <w:rFonts w:ascii="Arial" w:hAnsi="Arial" w:cs="Arial"/>
          <w:snapToGrid w:val="0"/>
          <w:sz w:val="22"/>
          <w:szCs w:val="22"/>
        </w:rPr>
        <w:t xml:space="preserve">za plnění této </w:t>
      </w:r>
      <w:r w:rsidR="00B40096" w:rsidRPr="00D93D43">
        <w:rPr>
          <w:rFonts w:ascii="Arial" w:hAnsi="Arial" w:cs="Arial"/>
          <w:snapToGrid w:val="0"/>
          <w:sz w:val="22"/>
          <w:szCs w:val="22"/>
        </w:rPr>
        <w:t>S</w:t>
      </w:r>
      <w:r w:rsidRPr="00D93D43">
        <w:rPr>
          <w:rFonts w:ascii="Arial" w:hAnsi="Arial" w:cs="Arial"/>
          <w:snapToGrid w:val="0"/>
          <w:sz w:val="22"/>
          <w:szCs w:val="22"/>
        </w:rPr>
        <w:t xml:space="preserve">mlouvy přecházejí v případě transformace </w:t>
      </w:r>
      <w:r w:rsidR="0049768D" w:rsidRPr="00D93D43">
        <w:rPr>
          <w:rFonts w:ascii="Arial" w:hAnsi="Arial" w:cs="Arial"/>
          <w:snapToGrid w:val="0"/>
          <w:sz w:val="22"/>
          <w:szCs w:val="22"/>
        </w:rPr>
        <w:t>Z</w:t>
      </w:r>
      <w:r w:rsidRPr="00D93D43">
        <w:rPr>
          <w:rFonts w:ascii="Arial" w:hAnsi="Arial" w:cs="Arial"/>
          <w:snapToGrid w:val="0"/>
          <w:sz w:val="22"/>
          <w:szCs w:val="22"/>
        </w:rPr>
        <w:t xml:space="preserve">hotovitele nebo </w:t>
      </w:r>
      <w:r w:rsidR="0049768D" w:rsidRPr="00D93D43">
        <w:rPr>
          <w:rFonts w:ascii="Arial" w:hAnsi="Arial" w:cs="Arial"/>
          <w:snapToGrid w:val="0"/>
          <w:sz w:val="22"/>
          <w:szCs w:val="22"/>
        </w:rPr>
        <w:t>O</w:t>
      </w:r>
      <w:r w:rsidRPr="00D93D43">
        <w:rPr>
          <w:rFonts w:ascii="Arial" w:hAnsi="Arial" w:cs="Arial"/>
          <w:snapToGrid w:val="0"/>
          <w:sz w:val="22"/>
          <w:szCs w:val="22"/>
        </w:rPr>
        <w:t>bjednatele na jejich právní nástupce.</w:t>
      </w:r>
    </w:p>
    <w:p w14:paraId="3F27C8D9" w14:textId="5C69A4FA" w:rsidR="002B05A3" w:rsidRPr="00D93D43" w:rsidRDefault="005343E4" w:rsidP="00E70E85">
      <w:pPr>
        <w:pStyle w:val="Odstavecseseznamem"/>
        <w:numPr>
          <w:ilvl w:val="1"/>
          <w:numId w:val="14"/>
        </w:numPr>
        <w:spacing w:before="0" w:after="120"/>
        <w:ind w:left="567" w:hanging="574"/>
        <w:rPr>
          <w:rFonts w:ascii="Arial" w:hAnsi="Arial" w:cs="Arial"/>
          <w:snapToGrid w:val="0"/>
          <w:sz w:val="22"/>
          <w:szCs w:val="22"/>
        </w:rPr>
      </w:pPr>
      <w:r w:rsidRPr="00D93D43">
        <w:rPr>
          <w:rFonts w:ascii="Arial" w:hAnsi="Arial" w:cs="Arial"/>
          <w:sz w:val="22"/>
          <w:szCs w:val="22"/>
        </w:rPr>
        <w:t xml:space="preserve">Podklady pro zpracování </w:t>
      </w:r>
      <w:r w:rsidR="00353BAC" w:rsidRPr="00D93D43">
        <w:rPr>
          <w:rFonts w:ascii="Arial" w:hAnsi="Arial" w:cs="Arial"/>
          <w:sz w:val="22"/>
          <w:szCs w:val="22"/>
        </w:rPr>
        <w:t>D</w:t>
      </w:r>
      <w:r w:rsidRPr="00D93D43">
        <w:rPr>
          <w:rFonts w:ascii="Arial" w:hAnsi="Arial" w:cs="Arial"/>
          <w:sz w:val="22"/>
          <w:szCs w:val="22"/>
        </w:rPr>
        <w:t xml:space="preserve">íla a výsledek činností, není </w:t>
      </w:r>
      <w:r w:rsidR="0049768D" w:rsidRPr="00D93D43">
        <w:rPr>
          <w:rFonts w:ascii="Arial" w:hAnsi="Arial" w:cs="Arial"/>
          <w:sz w:val="22"/>
          <w:szCs w:val="22"/>
        </w:rPr>
        <w:t>Z</w:t>
      </w:r>
      <w:r w:rsidRPr="00D93D43">
        <w:rPr>
          <w:rFonts w:ascii="Arial" w:hAnsi="Arial" w:cs="Arial"/>
          <w:sz w:val="22"/>
          <w:szCs w:val="22"/>
        </w:rPr>
        <w:t xml:space="preserve">hotovitel oprávněn poskytovat jiným osobám bez souhlasu </w:t>
      </w:r>
      <w:r w:rsidR="00A87320" w:rsidRPr="00D93D43">
        <w:rPr>
          <w:rFonts w:ascii="Arial" w:hAnsi="Arial" w:cs="Arial"/>
          <w:sz w:val="22"/>
          <w:szCs w:val="22"/>
        </w:rPr>
        <w:t>O</w:t>
      </w:r>
      <w:r w:rsidRPr="00D93D43">
        <w:rPr>
          <w:rFonts w:ascii="Arial" w:hAnsi="Arial" w:cs="Arial"/>
          <w:sz w:val="22"/>
          <w:szCs w:val="22"/>
        </w:rPr>
        <w:t>bjednatele</w:t>
      </w:r>
      <w:r w:rsidR="00431987" w:rsidRPr="00D93D43">
        <w:rPr>
          <w:rFonts w:ascii="Arial" w:hAnsi="Arial" w:cs="Arial"/>
          <w:sz w:val="22"/>
          <w:szCs w:val="22"/>
        </w:rPr>
        <w:t>.</w:t>
      </w:r>
    </w:p>
    <w:p w14:paraId="74510086" w14:textId="134D1A93" w:rsidR="002B05A3" w:rsidRPr="00D93D43" w:rsidRDefault="002B05A3" w:rsidP="00E70E85">
      <w:pPr>
        <w:pStyle w:val="Odstavecseseznamem"/>
        <w:numPr>
          <w:ilvl w:val="1"/>
          <w:numId w:val="14"/>
        </w:numPr>
        <w:spacing w:before="0" w:after="120"/>
        <w:ind w:left="567" w:hanging="574"/>
        <w:rPr>
          <w:rFonts w:ascii="Arial" w:hAnsi="Arial" w:cs="Arial"/>
          <w:sz w:val="22"/>
          <w:szCs w:val="22"/>
        </w:rPr>
      </w:pPr>
      <w:r w:rsidRPr="00D93D43">
        <w:rPr>
          <w:rFonts w:ascii="Arial" w:hAnsi="Arial" w:cs="Arial"/>
          <w:sz w:val="22"/>
          <w:szCs w:val="22"/>
        </w:rPr>
        <w:t xml:space="preserve">Smluvní strany jsou si plně vědomy zákonné povinnosti uveřejnit dle zákona č. 340/2015 Sb., o zvláštních podmínkách účinnosti některých smluv, uveřejňování těchto smluv </w:t>
      </w:r>
      <w:r w:rsidR="00181E7A" w:rsidRPr="00D93D43">
        <w:rPr>
          <w:rFonts w:ascii="Arial" w:hAnsi="Arial" w:cs="Arial"/>
          <w:sz w:val="22"/>
          <w:szCs w:val="22"/>
        </w:rPr>
        <w:br/>
      </w:r>
      <w:r w:rsidRPr="00D93D43">
        <w:rPr>
          <w:rFonts w:ascii="Arial" w:hAnsi="Arial" w:cs="Arial"/>
          <w:sz w:val="22"/>
          <w:szCs w:val="22"/>
        </w:rPr>
        <w:t xml:space="preserve">a o registru smluv (zákon o registru smluv), ve znění pozdějších předpisů, tuto </w:t>
      </w:r>
      <w:r w:rsidR="00B40096" w:rsidRPr="00D93D43">
        <w:rPr>
          <w:rFonts w:ascii="Arial" w:hAnsi="Arial" w:cs="Arial"/>
          <w:sz w:val="22"/>
          <w:szCs w:val="22"/>
        </w:rPr>
        <w:t>S</w:t>
      </w:r>
      <w:r w:rsidRPr="00D93D43">
        <w:rPr>
          <w:rFonts w:ascii="Arial" w:hAnsi="Arial" w:cs="Arial"/>
          <w:sz w:val="22"/>
          <w:szCs w:val="22"/>
        </w:rPr>
        <w:t xml:space="preserve">mlouvu včetně všech případných dohod, kterými se tato </w:t>
      </w:r>
      <w:r w:rsidR="00B40096" w:rsidRPr="00D93D43">
        <w:rPr>
          <w:rFonts w:ascii="Arial" w:hAnsi="Arial" w:cs="Arial"/>
          <w:sz w:val="22"/>
          <w:szCs w:val="22"/>
        </w:rPr>
        <w:t>S</w:t>
      </w:r>
      <w:r w:rsidRPr="00D93D43">
        <w:rPr>
          <w:rFonts w:ascii="Arial" w:hAnsi="Arial" w:cs="Arial"/>
          <w:sz w:val="22"/>
          <w:szCs w:val="22"/>
        </w:rPr>
        <w:t xml:space="preserve">mlouva doplňuje, mění, nahrazuje nebo ruší, a to prostřednictvím registru smluv. Smluvní strany se dále dohodly, že tuto </w:t>
      </w:r>
      <w:r w:rsidR="00215CEC" w:rsidRPr="00D93D43">
        <w:rPr>
          <w:rFonts w:ascii="Arial" w:hAnsi="Arial" w:cs="Arial"/>
          <w:sz w:val="22"/>
          <w:szCs w:val="22"/>
        </w:rPr>
        <w:t>S</w:t>
      </w:r>
      <w:r w:rsidRPr="00D93D43">
        <w:rPr>
          <w:rFonts w:ascii="Arial" w:hAnsi="Arial" w:cs="Arial"/>
          <w:sz w:val="22"/>
          <w:szCs w:val="22"/>
        </w:rPr>
        <w:t xml:space="preserve">mlouvu zašle správci registru smluv k uveřejnění prostřednictvím registru smluv </w:t>
      </w:r>
      <w:r w:rsidR="0049768D" w:rsidRPr="00D93D43">
        <w:rPr>
          <w:rFonts w:ascii="Arial" w:hAnsi="Arial" w:cs="Arial"/>
          <w:sz w:val="22"/>
          <w:szCs w:val="22"/>
        </w:rPr>
        <w:t>O</w:t>
      </w:r>
      <w:r w:rsidRPr="00D93D43">
        <w:rPr>
          <w:rFonts w:ascii="Arial" w:hAnsi="Arial" w:cs="Arial"/>
          <w:sz w:val="22"/>
          <w:szCs w:val="22"/>
        </w:rPr>
        <w:t xml:space="preserve">bjednatel. </w:t>
      </w:r>
    </w:p>
    <w:p w14:paraId="628E10C2" w14:textId="1001258A" w:rsidR="00F52852" w:rsidRPr="00D93D43" w:rsidRDefault="002B05A3" w:rsidP="00E70E85">
      <w:pPr>
        <w:pStyle w:val="Odstavecseseznamem"/>
        <w:numPr>
          <w:ilvl w:val="1"/>
          <w:numId w:val="14"/>
        </w:numPr>
        <w:spacing w:before="0" w:after="120"/>
        <w:ind w:left="567" w:hanging="574"/>
        <w:rPr>
          <w:rFonts w:ascii="Arial" w:hAnsi="Arial" w:cs="Arial"/>
          <w:sz w:val="22"/>
          <w:szCs w:val="22"/>
        </w:rPr>
      </w:pPr>
      <w:r w:rsidRPr="00D93D43">
        <w:rPr>
          <w:rFonts w:ascii="Arial" w:hAnsi="Arial" w:cs="Arial"/>
          <w:sz w:val="22"/>
          <w:szCs w:val="22"/>
        </w:rPr>
        <w:t xml:space="preserve">Smlouva nabývá platnosti dnem podpisu </w:t>
      </w:r>
      <w:r w:rsidR="00215CEC" w:rsidRPr="00D93D43">
        <w:rPr>
          <w:rFonts w:ascii="Arial" w:hAnsi="Arial" w:cs="Arial"/>
          <w:sz w:val="22"/>
          <w:szCs w:val="22"/>
        </w:rPr>
        <w:t>S</w:t>
      </w:r>
      <w:r w:rsidRPr="00D93D43">
        <w:rPr>
          <w:rFonts w:ascii="Arial" w:hAnsi="Arial" w:cs="Arial"/>
          <w:sz w:val="22"/>
          <w:szCs w:val="22"/>
        </w:rPr>
        <w:t xml:space="preserve">mluvních stran a účinnosti dnem jejího uveřejnění v registru smluv dle § 6 odst. 1 zákona o registru smluv. </w:t>
      </w:r>
    </w:p>
    <w:p w14:paraId="40771960" w14:textId="54355320" w:rsidR="00B817EB" w:rsidRPr="00014665" w:rsidRDefault="00B817EB" w:rsidP="00E70E85">
      <w:pPr>
        <w:pStyle w:val="Odstavecseseznamem"/>
        <w:numPr>
          <w:ilvl w:val="1"/>
          <w:numId w:val="14"/>
        </w:numPr>
        <w:spacing w:before="0" w:after="120"/>
        <w:ind w:left="567" w:hanging="574"/>
        <w:rPr>
          <w:rFonts w:ascii="Arial" w:hAnsi="Arial" w:cs="Arial"/>
          <w:snapToGrid w:val="0"/>
          <w:sz w:val="22"/>
          <w:szCs w:val="22"/>
        </w:rPr>
      </w:pPr>
      <w:r w:rsidRPr="00D93D43">
        <w:rPr>
          <w:rFonts w:ascii="Arial" w:hAnsi="Arial" w:cs="Arial"/>
          <w:sz w:val="22"/>
          <w:szCs w:val="22"/>
        </w:rPr>
        <w:t>Neoddělitelnou sou</w:t>
      </w:r>
      <w:r w:rsidR="00735EC1" w:rsidRPr="00D93D43">
        <w:rPr>
          <w:rFonts w:ascii="Arial" w:hAnsi="Arial" w:cs="Arial"/>
          <w:sz w:val="22"/>
          <w:szCs w:val="22"/>
          <w:u w:color="FF0000"/>
        </w:rPr>
        <w:t>část</w:t>
      </w:r>
      <w:r w:rsidRPr="00D93D43">
        <w:rPr>
          <w:rFonts w:ascii="Arial" w:hAnsi="Arial" w:cs="Arial"/>
          <w:sz w:val="22"/>
          <w:szCs w:val="22"/>
        </w:rPr>
        <w:t xml:space="preserve">í této smlouvy je </w:t>
      </w:r>
      <w:r w:rsidR="004A5B21" w:rsidRPr="00D93D43">
        <w:rPr>
          <w:rFonts w:ascii="Arial" w:hAnsi="Arial" w:cs="Arial"/>
          <w:sz w:val="22"/>
          <w:szCs w:val="22"/>
        </w:rPr>
        <w:t xml:space="preserve">Příloha </w:t>
      </w:r>
      <w:r w:rsidRPr="00D93D43">
        <w:rPr>
          <w:rFonts w:ascii="Arial" w:hAnsi="Arial" w:cs="Arial"/>
          <w:sz w:val="22"/>
          <w:szCs w:val="22"/>
        </w:rPr>
        <w:t>č. 1</w:t>
      </w:r>
      <w:r w:rsidR="003D2A73" w:rsidRPr="00D93D43">
        <w:rPr>
          <w:rFonts w:ascii="Arial" w:hAnsi="Arial" w:cs="Arial"/>
          <w:sz w:val="22"/>
          <w:szCs w:val="22"/>
        </w:rPr>
        <w:t xml:space="preserve"> </w:t>
      </w:r>
      <w:r w:rsidR="00B90274" w:rsidRPr="00D93D43">
        <w:rPr>
          <w:rFonts w:ascii="Arial" w:hAnsi="Arial" w:cs="Arial"/>
          <w:sz w:val="22"/>
          <w:szCs w:val="22"/>
        </w:rPr>
        <w:t xml:space="preserve">– </w:t>
      </w:r>
      <w:r w:rsidRPr="00D93D43">
        <w:rPr>
          <w:rFonts w:ascii="Arial" w:hAnsi="Arial" w:cs="Arial"/>
          <w:sz w:val="22"/>
          <w:szCs w:val="22"/>
        </w:rPr>
        <w:t xml:space="preserve">Seznam </w:t>
      </w:r>
      <w:r w:rsidR="007C0C74" w:rsidRPr="00D93D43">
        <w:rPr>
          <w:rFonts w:ascii="Arial" w:hAnsi="Arial" w:cs="Arial"/>
          <w:sz w:val="22"/>
          <w:szCs w:val="22"/>
        </w:rPr>
        <w:t xml:space="preserve">vytyčovaných pozemků s uvedením katastrálního území </w:t>
      </w:r>
      <w:r w:rsidRPr="00D93D43">
        <w:rPr>
          <w:rFonts w:ascii="Arial" w:hAnsi="Arial" w:cs="Arial"/>
          <w:sz w:val="22"/>
          <w:szCs w:val="22"/>
        </w:rPr>
        <w:t>v</w:t>
      </w:r>
      <w:r w:rsidR="00D93D43" w:rsidRPr="00D93D43">
        <w:rPr>
          <w:rFonts w:ascii="Arial" w:hAnsi="Arial" w:cs="Arial"/>
          <w:sz w:val="22"/>
          <w:szCs w:val="22"/>
        </w:rPr>
        <w:t> </w:t>
      </w:r>
      <w:r w:rsidRPr="00D93D43">
        <w:rPr>
          <w:rFonts w:ascii="Arial" w:hAnsi="Arial" w:cs="Arial"/>
          <w:sz w:val="22"/>
          <w:szCs w:val="22"/>
        </w:rPr>
        <w:t>okrese</w:t>
      </w:r>
      <w:r w:rsidR="00D93D43" w:rsidRPr="00D93D43">
        <w:rPr>
          <w:rFonts w:ascii="Arial" w:hAnsi="Arial" w:cs="Arial"/>
          <w:sz w:val="22"/>
          <w:szCs w:val="22"/>
        </w:rPr>
        <w:t xml:space="preserve"> Nymburk</w:t>
      </w:r>
      <w:r w:rsidR="00D93D43">
        <w:rPr>
          <w:rFonts w:ascii="Arial" w:hAnsi="Arial" w:cs="Arial"/>
          <w:sz w:val="22"/>
          <w:szCs w:val="22"/>
        </w:rPr>
        <w:t xml:space="preserve"> </w:t>
      </w:r>
    </w:p>
    <w:p w14:paraId="524FF967" w14:textId="35B238DE" w:rsidR="00B96B0E" w:rsidRDefault="00353BAC" w:rsidP="00B96B0E">
      <w:pPr>
        <w:pStyle w:val="Odstavecseseznamem"/>
        <w:numPr>
          <w:ilvl w:val="1"/>
          <w:numId w:val="14"/>
        </w:numPr>
        <w:spacing w:before="0" w:after="120"/>
        <w:ind w:left="567" w:hanging="574"/>
        <w:rPr>
          <w:rFonts w:ascii="Arial" w:hAnsi="Arial" w:cs="Arial"/>
          <w:b/>
          <w:bCs/>
          <w:sz w:val="22"/>
          <w:szCs w:val="22"/>
        </w:rPr>
      </w:pPr>
      <w:r w:rsidRPr="00014665">
        <w:rPr>
          <w:rFonts w:ascii="Arial" w:hAnsi="Arial" w:cs="Arial"/>
          <w:b/>
          <w:bCs/>
          <w:sz w:val="22"/>
          <w:szCs w:val="22"/>
        </w:rPr>
        <w:t>Smluvní strany tímto výslovně prohlašují, že tato Smlouva vyjadřuje jejich pravou a svobodnou vůli, na důkaz čehož připojují níže své podpisy.</w:t>
      </w:r>
      <w:bookmarkStart w:id="1" w:name="_Hlk51932588"/>
    </w:p>
    <w:p w14:paraId="468980F4" w14:textId="77777777" w:rsidR="00B96B0E" w:rsidRPr="00B96B0E" w:rsidRDefault="00B96B0E" w:rsidP="00B96B0E">
      <w:pPr>
        <w:pStyle w:val="Odstavecseseznamem"/>
        <w:spacing w:before="0" w:after="120"/>
        <w:ind w:left="567"/>
        <w:rPr>
          <w:rFonts w:ascii="Arial" w:hAnsi="Arial" w:cs="Arial"/>
          <w:b/>
          <w:bCs/>
          <w:sz w:val="22"/>
          <w:szCs w:val="22"/>
        </w:rPr>
      </w:pPr>
    </w:p>
    <w:bookmarkEnd w:id="1"/>
    <w:p w14:paraId="437F84AB" w14:textId="5A688AC1" w:rsidR="00D93D43" w:rsidRPr="00014665" w:rsidRDefault="00D93D43" w:rsidP="00D93D43">
      <w:pPr>
        <w:tabs>
          <w:tab w:val="left" w:pos="567"/>
          <w:tab w:val="left" w:pos="5670"/>
        </w:tabs>
        <w:ind w:left="0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b/>
          <w:sz w:val="22"/>
          <w:szCs w:val="22"/>
        </w:rPr>
        <w:t xml:space="preserve">Česká republika </w:t>
      </w:r>
      <w:r w:rsidRPr="00014665">
        <w:rPr>
          <w:rFonts w:ascii="Arial" w:hAnsi="Arial" w:cs="Arial"/>
          <w:b/>
          <w:bCs/>
        </w:rPr>
        <w:t>–</w:t>
      </w:r>
      <w:r w:rsidRPr="00014665">
        <w:rPr>
          <w:rFonts w:ascii="Arial" w:hAnsi="Arial" w:cs="Arial"/>
          <w:b/>
          <w:sz w:val="22"/>
          <w:szCs w:val="22"/>
        </w:rPr>
        <w:t xml:space="preserve"> Státní pozemkový úřad </w:t>
      </w:r>
      <w:r w:rsidRPr="00014665">
        <w:rPr>
          <w:rFonts w:ascii="Arial" w:hAnsi="Arial" w:cs="Arial"/>
          <w:b/>
          <w:sz w:val="22"/>
          <w:szCs w:val="22"/>
        </w:rPr>
        <w:tab/>
      </w:r>
      <w:r w:rsidR="00B96B0E" w:rsidRPr="006453D1">
        <w:rPr>
          <w:rFonts w:ascii="Arial" w:hAnsi="Arial" w:cs="Arial"/>
          <w:b/>
          <w:bCs/>
          <w:sz w:val="22"/>
          <w:szCs w:val="22"/>
        </w:rPr>
        <w:t>INGEOS spol. s r. o.</w:t>
      </w:r>
    </w:p>
    <w:p w14:paraId="0E115D54" w14:textId="6D5E6C2A" w:rsidR="00D93D43" w:rsidRDefault="00D93D43" w:rsidP="00D93D43">
      <w:pPr>
        <w:tabs>
          <w:tab w:val="left" w:pos="567"/>
          <w:tab w:val="left" w:pos="5670"/>
        </w:tabs>
        <w:ind w:left="0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Místo: </w:t>
      </w:r>
      <w:r>
        <w:rPr>
          <w:rFonts w:ascii="Arial" w:hAnsi="Arial" w:cs="Arial"/>
          <w:sz w:val="22"/>
          <w:szCs w:val="22"/>
        </w:rPr>
        <w:t>Praha</w:t>
      </w:r>
      <w:r w:rsidRPr="00014665">
        <w:rPr>
          <w:rFonts w:ascii="Arial" w:hAnsi="Arial" w:cs="Arial"/>
          <w:sz w:val="22"/>
          <w:szCs w:val="22"/>
        </w:rPr>
        <w:tab/>
      </w:r>
      <w:r w:rsidRPr="00014665">
        <w:rPr>
          <w:rFonts w:ascii="Arial" w:hAnsi="Arial" w:cs="Arial"/>
          <w:sz w:val="22"/>
          <w:szCs w:val="22"/>
        </w:rPr>
        <w:tab/>
        <w:t xml:space="preserve">Místo: </w:t>
      </w:r>
      <w:r w:rsidR="00B96B0E">
        <w:rPr>
          <w:rFonts w:ascii="Arial" w:hAnsi="Arial" w:cs="Arial"/>
          <w:sz w:val="22"/>
          <w:szCs w:val="22"/>
        </w:rPr>
        <w:t>Teplice</w:t>
      </w:r>
    </w:p>
    <w:p w14:paraId="772CAD4B" w14:textId="52955C8C" w:rsidR="00D93D43" w:rsidRPr="00B96B0E" w:rsidRDefault="00D93D43" w:rsidP="00B96B0E">
      <w:pPr>
        <w:spacing w:after="120"/>
        <w:ind w:left="0"/>
        <w:jc w:val="left"/>
        <w:rPr>
          <w:rFonts w:ascii="Arial" w:eastAsia="Calibri" w:hAnsi="Arial" w:cs="Arial"/>
          <w:sz w:val="22"/>
          <w:szCs w:val="22"/>
          <w:lang w:eastAsia="en-US"/>
          <w14:ligatures w14:val="standardContextual"/>
        </w:rPr>
      </w:pPr>
      <w:r w:rsidRPr="00610F2F">
        <w:rPr>
          <w:rFonts w:ascii="Arial" w:eastAsia="Calibri" w:hAnsi="Arial" w:cs="Arial"/>
          <w:sz w:val="22"/>
          <w:szCs w:val="22"/>
          <w:lang w:eastAsia="en-US"/>
          <w14:ligatures w14:val="standardContextual"/>
        </w:rPr>
        <w:t xml:space="preserve">Datum: </w:t>
      </w:r>
      <w:r w:rsidR="000A3DA8">
        <w:rPr>
          <w:rFonts w:ascii="Arial" w:eastAsia="Calibri" w:hAnsi="Arial" w:cs="Arial"/>
          <w:i/>
          <w:iCs/>
          <w:sz w:val="22"/>
          <w:szCs w:val="22"/>
          <w:lang w:eastAsia="en-US"/>
          <w14:ligatures w14:val="standardContextual"/>
        </w:rPr>
        <w:t>4.9.2026</w:t>
      </w:r>
      <w:r>
        <w:rPr>
          <w:rFonts w:ascii="Arial" w:eastAsia="Calibri" w:hAnsi="Arial" w:cs="Arial"/>
          <w:i/>
          <w:iCs/>
          <w:sz w:val="22"/>
          <w:szCs w:val="22"/>
          <w:lang w:eastAsia="en-US"/>
          <w14:ligatures w14:val="standardContextual"/>
        </w:rPr>
        <w:tab/>
      </w:r>
      <w:r>
        <w:rPr>
          <w:rFonts w:ascii="Arial" w:eastAsia="Calibri" w:hAnsi="Arial" w:cs="Arial"/>
          <w:i/>
          <w:iCs/>
          <w:sz w:val="22"/>
          <w:szCs w:val="22"/>
          <w:lang w:eastAsia="en-US"/>
          <w14:ligatures w14:val="standardContextual"/>
        </w:rPr>
        <w:tab/>
      </w:r>
      <w:r>
        <w:rPr>
          <w:rFonts w:ascii="Arial" w:eastAsia="Calibri" w:hAnsi="Arial" w:cs="Arial"/>
          <w:i/>
          <w:iCs/>
          <w:sz w:val="22"/>
          <w:szCs w:val="22"/>
          <w:lang w:eastAsia="en-US"/>
          <w14:ligatures w14:val="standardContextual"/>
        </w:rPr>
        <w:tab/>
      </w:r>
      <w:r>
        <w:rPr>
          <w:rFonts w:ascii="Arial" w:eastAsia="Calibri" w:hAnsi="Arial" w:cs="Arial"/>
          <w:i/>
          <w:iCs/>
          <w:sz w:val="22"/>
          <w:szCs w:val="22"/>
          <w:lang w:eastAsia="en-US"/>
          <w14:ligatures w14:val="standardContextual"/>
        </w:rPr>
        <w:tab/>
      </w:r>
      <w:r w:rsidR="000A3DA8">
        <w:rPr>
          <w:rFonts w:ascii="Arial" w:eastAsia="Calibri" w:hAnsi="Arial" w:cs="Arial"/>
          <w:i/>
          <w:iCs/>
          <w:sz w:val="22"/>
          <w:szCs w:val="22"/>
          <w:lang w:eastAsia="en-US"/>
          <w14:ligatures w14:val="standardContextual"/>
        </w:rPr>
        <w:tab/>
      </w:r>
      <w:r w:rsidR="000A3DA8">
        <w:rPr>
          <w:rFonts w:ascii="Arial" w:eastAsia="Calibri" w:hAnsi="Arial" w:cs="Arial"/>
          <w:i/>
          <w:iCs/>
          <w:sz w:val="22"/>
          <w:szCs w:val="22"/>
          <w:lang w:eastAsia="en-US"/>
          <w14:ligatures w14:val="standardContextual"/>
        </w:rPr>
        <w:tab/>
      </w:r>
      <w:r w:rsidRPr="00610F2F">
        <w:rPr>
          <w:rFonts w:ascii="Arial" w:eastAsia="Calibri" w:hAnsi="Arial" w:cs="Arial"/>
          <w:sz w:val="22"/>
          <w:szCs w:val="22"/>
          <w:lang w:eastAsia="en-US"/>
          <w14:ligatures w14:val="standardContextual"/>
        </w:rPr>
        <w:t xml:space="preserve">Datum: </w:t>
      </w:r>
      <w:r w:rsidR="000A3DA8">
        <w:rPr>
          <w:rFonts w:ascii="Arial" w:eastAsia="Calibri" w:hAnsi="Arial" w:cs="Arial"/>
          <w:i/>
          <w:iCs/>
          <w:sz w:val="22"/>
          <w:szCs w:val="22"/>
          <w:lang w:eastAsia="en-US"/>
          <w14:ligatures w14:val="standardContextual"/>
        </w:rPr>
        <w:t>3.9.2026</w:t>
      </w:r>
    </w:p>
    <w:p w14:paraId="2A124AC5" w14:textId="77777777" w:rsidR="00D93D43" w:rsidRPr="00846784" w:rsidRDefault="00D93D43" w:rsidP="00D93D43">
      <w:pPr>
        <w:spacing w:before="0"/>
        <w:ind w:left="0"/>
        <w:jc w:val="left"/>
        <w:rPr>
          <w:rFonts w:ascii="Arial" w:hAnsi="Arial" w:cs="Arial"/>
          <w:i/>
          <w:iCs/>
          <w:snapToGrid w:val="0"/>
          <w:sz w:val="22"/>
          <w:szCs w:val="22"/>
        </w:rPr>
      </w:pPr>
      <w:r w:rsidRPr="00846784">
        <w:rPr>
          <w:rFonts w:ascii="Arial" w:hAnsi="Arial" w:cs="Arial"/>
          <w:i/>
          <w:iCs/>
          <w:snapToGrid w:val="0"/>
          <w:sz w:val="22"/>
          <w:szCs w:val="22"/>
        </w:rPr>
        <w:t>„elektronicky podepsáno“</w:t>
      </w:r>
      <w:r w:rsidRPr="00846784">
        <w:rPr>
          <w:rFonts w:ascii="Arial" w:hAnsi="Arial" w:cs="Arial"/>
          <w:i/>
          <w:iCs/>
          <w:snapToGrid w:val="0"/>
          <w:sz w:val="22"/>
          <w:szCs w:val="22"/>
        </w:rPr>
        <w:tab/>
      </w:r>
      <w:r w:rsidRPr="00846784">
        <w:rPr>
          <w:rFonts w:ascii="Arial" w:hAnsi="Arial" w:cs="Arial"/>
          <w:i/>
          <w:iCs/>
          <w:snapToGrid w:val="0"/>
          <w:sz w:val="22"/>
          <w:szCs w:val="22"/>
        </w:rPr>
        <w:tab/>
      </w:r>
      <w:r w:rsidRPr="00846784">
        <w:rPr>
          <w:rFonts w:ascii="Arial" w:hAnsi="Arial" w:cs="Arial"/>
          <w:i/>
          <w:iCs/>
          <w:snapToGrid w:val="0"/>
          <w:sz w:val="22"/>
          <w:szCs w:val="22"/>
        </w:rPr>
        <w:tab/>
      </w:r>
      <w:r w:rsidRPr="00846784">
        <w:rPr>
          <w:rFonts w:ascii="Arial" w:hAnsi="Arial" w:cs="Arial"/>
          <w:i/>
          <w:iCs/>
          <w:snapToGrid w:val="0"/>
          <w:sz w:val="22"/>
          <w:szCs w:val="22"/>
        </w:rPr>
        <w:tab/>
      </w:r>
      <w:r>
        <w:rPr>
          <w:rFonts w:ascii="Arial" w:hAnsi="Arial" w:cs="Arial"/>
          <w:i/>
          <w:iCs/>
          <w:snapToGrid w:val="0"/>
          <w:sz w:val="22"/>
          <w:szCs w:val="22"/>
        </w:rPr>
        <w:tab/>
      </w:r>
      <w:r w:rsidRPr="00846784">
        <w:rPr>
          <w:rFonts w:ascii="Arial" w:hAnsi="Arial" w:cs="Arial"/>
          <w:i/>
          <w:iCs/>
          <w:snapToGrid w:val="0"/>
          <w:sz w:val="22"/>
          <w:szCs w:val="22"/>
        </w:rPr>
        <w:t>„elektronicky podepsáno“</w:t>
      </w:r>
    </w:p>
    <w:p w14:paraId="1ACB2443" w14:textId="77777777" w:rsidR="00D93D43" w:rsidRPr="00014665" w:rsidRDefault="00D93D43" w:rsidP="00D93D43">
      <w:pPr>
        <w:tabs>
          <w:tab w:val="left" w:pos="5670"/>
        </w:tabs>
        <w:ind w:left="0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________________________________ </w:t>
      </w:r>
      <w:r w:rsidRPr="00014665">
        <w:rPr>
          <w:rFonts w:ascii="Arial" w:hAnsi="Arial" w:cs="Arial"/>
          <w:sz w:val="22"/>
          <w:szCs w:val="22"/>
        </w:rPr>
        <w:tab/>
        <w:t>___________________________</w:t>
      </w:r>
    </w:p>
    <w:p w14:paraId="29BA7175" w14:textId="77777777" w:rsidR="00B96B0E" w:rsidRDefault="00D93D43" w:rsidP="00B96B0E">
      <w:pPr>
        <w:ind w:left="0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Jméno: </w:t>
      </w:r>
      <w:r w:rsidRPr="002B492D">
        <w:rPr>
          <w:rFonts w:ascii="Arial" w:hAnsi="Arial" w:cs="Arial"/>
          <w:b/>
          <w:bCs/>
          <w:sz w:val="22"/>
          <w:szCs w:val="22"/>
        </w:rPr>
        <w:t>Ing. Jiří Veselý</w:t>
      </w:r>
      <w:r w:rsidRPr="00014665">
        <w:rPr>
          <w:rFonts w:ascii="Arial" w:hAnsi="Arial" w:cs="Arial"/>
          <w:sz w:val="22"/>
          <w:szCs w:val="22"/>
        </w:rPr>
        <w:tab/>
      </w:r>
      <w:r w:rsidRPr="00014665">
        <w:rPr>
          <w:rFonts w:ascii="Arial" w:hAnsi="Arial" w:cs="Arial"/>
          <w:sz w:val="22"/>
          <w:szCs w:val="22"/>
        </w:rPr>
        <w:tab/>
      </w:r>
      <w:r w:rsidRPr="00014665">
        <w:rPr>
          <w:rFonts w:ascii="Arial" w:hAnsi="Arial" w:cs="Arial"/>
          <w:sz w:val="22"/>
          <w:szCs w:val="22"/>
        </w:rPr>
        <w:tab/>
      </w:r>
      <w:r w:rsidRPr="00014665">
        <w:rPr>
          <w:rFonts w:ascii="Arial" w:hAnsi="Arial" w:cs="Arial"/>
          <w:sz w:val="22"/>
          <w:szCs w:val="22"/>
        </w:rPr>
        <w:tab/>
      </w:r>
      <w:r w:rsidRPr="00014665">
        <w:rPr>
          <w:rFonts w:ascii="Arial" w:hAnsi="Arial" w:cs="Arial"/>
          <w:sz w:val="22"/>
          <w:szCs w:val="22"/>
        </w:rPr>
        <w:tab/>
        <w:t xml:space="preserve">Jméno: </w:t>
      </w:r>
      <w:r w:rsidR="00B96B0E" w:rsidRPr="006453D1">
        <w:rPr>
          <w:rFonts w:ascii="Arial" w:hAnsi="Arial" w:cs="Arial"/>
          <w:b/>
          <w:bCs/>
          <w:sz w:val="22"/>
          <w:szCs w:val="22"/>
        </w:rPr>
        <w:t>Tomáš Charvát</w:t>
      </w:r>
      <w:r w:rsidR="00B96B0E" w:rsidRPr="00014665">
        <w:rPr>
          <w:rFonts w:ascii="Arial" w:hAnsi="Arial" w:cs="Arial"/>
          <w:sz w:val="22"/>
          <w:szCs w:val="22"/>
        </w:rPr>
        <w:t xml:space="preserve"> </w:t>
      </w:r>
    </w:p>
    <w:p w14:paraId="324DC810" w14:textId="38067FF2" w:rsidR="00D93D43" w:rsidRDefault="00D93D43" w:rsidP="00B96B0E">
      <w:pPr>
        <w:ind w:left="0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Funkce: </w:t>
      </w:r>
      <w:r>
        <w:rPr>
          <w:rFonts w:ascii="Arial" w:hAnsi="Arial" w:cs="Arial"/>
          <w:sz w:val="22"/>
          <w:szCs w:val="22"/>
        </w:rPr>
        <w:t>ředitel KPÚ pro Středočeský kraj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14665">
        <w:rPr>
          <w:rFonts w:ascii="Arial" w:hAnsi="Arial" w:cs="Arial"/>
          <w:sz w:val="22"/>
          <w:szCs w:val="22"/>
        </w:rPr>
        <w:t xml:space="preserve">Funkce: </w:t>
      </w:r>
      <w:r w:rsidR="00B96B0E">
        <w:rPr>
          <w:rFonts w:ascii="Arial" w:hAnsi="Arial" w:cs="Arial"/>
          <w:sz w:val="22"/>
          <w:szCs w:val="22"/>
        </w:rPr>
        <w:t xml:space="preserve">jednatel společnosti </w:t>
      </w:r>
    </w:p>
    <w:p w14:paraId="7A5E298D" w14:textId="113C6EFF" w:rsidR="00B96B0E" w:rsidRDefault="00D93D43" w:rsidP="00D93D43">
      <w:pPr>
        <w:tabs>
          <w:tab w:val="left" w:pos="567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hl. m. Praha</w:t>
      </w:r>
      <w:r w:rsidRPr="00014665">
        <w:rPr>
          <w:rFonts w:ascii="Arial" w:hAnsi="Arial" w:cs="Arial"/>
          <w:sz w:val="22"/>
          <w:szCs w:val="22"/>
        </w:rPr>
        <w:tab/>
      </w:r>
    </w:p>
    <w:p w14:paraId="562E4A10" w14:textId="4098BD91" w:rsidR="00D93D43" w:rsidRPr="00B96B0E" w:rsidRDefault="00B96B0E" w:rsidP="00B96B0E">
      <w:pPr>
        <w:tabs>
          <w:tab w:val="left" w:pos="567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správnost: Bc. Gabriela Vorlíčková </w:t>
      </w:r>
    </w:p>
    <w:p w14:paraId="48DC37D5" w14:textId="1B5D4E4D" w:rsidR="00D93D43" w:rsidRPr="00014665" w:rsidRDefault="00D93D43" w:rsidP="00D93D43">
      <w:pPr>
        <w:spacing w:after="120"/>
        <w:ind w:left="0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lastRenderedPageBreak/>
        <w:t>Příloha č. 1 – Seznam vytyčovaných pozemků s uvedením katastrálního území</w:t>
      </w:r>
      <w:r w:rsidR="00E662C8">
        <w:rPr>
          <w:rFonts w:ascii="Arial" w:hAnsi="Arial" w:cs="Arial"/>
          <w:sz w:val="22"/>
          <w:szCs w:val="22"/>
        </w:rPr>
        <w:t xml:space="preserve"> v okrese Nymburk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97"/>
        <w:gridCol w:w="1258"/>
        <w:gridCol w:w="1341"/>
        <w:gridCol w:w="4665"/>
      </w:tblGrid>
      <w:tr w:rsidR="00E662C8" w:rsidRPr="00E662C8" w14:paraId="71365C63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36411B80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 xml:space="preserve">katastrální území </w:t>
            </w:r>
          </w:p>
        </w:tc>
        <w:tc>
          <w:tcPr>
            <w:tcW w:w="1720" w:type="dxa"/>
            <w:noWrap/>
            <w:hideMark/>
          </w:tcPr>
          <w:p w14:paraId="7AC8CD1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 xml:space="preserve">list vlastnictví </w:t>
            </w:r>
          </w:p>
        </w:tc>
        <w:tc>
          <w:tcPr>
            <w:tcW w:w="1840" w:type="dxa"/>
            <w:noWrap/>
            <w:hideMark/>
          </w:tcPr>
          <w:p w14:paraId="04702800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 xml:space="preserve">číslo parcely </w:t>
            </w:r>
          </w:p>
        </w:tc>
        <w:tc>
          <w:tcPr>
            <w:tcW w:w="6640" w:type="dxa"/>
            <w:noWrap/>
            <w:hideMark/>
          </w:tcPr>
          <w:p w14:paraId="5DBB303C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PZN</w:t>
            </w:r>
          </w:p>
        </w:tc>
      </w:tr>
      <w:tr w:rsidR="00E662C8" w:rsidRPr="00E662C8" w14:paraId="76F4B031" w14:textId="77777777" w:rsidTr="0087678F">
        <w:trPr>
          <w:trHeight w:val="300"/>
        </w:trPr>
        <w:tc>
          <w:tcPr>
            <w:tcW w:w="2500" w:type="dxa"/>
            <w:hideMark/>
          </w:tcPr>
          <w:p w14:paraId="4D834610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Přerov nad Labem</w:t>
            </w:r>
          </w:p>
        </w:tc>
        <w:tc>
          <w:tcPr>
            <w:tcW w:w="1720" w:type="dxa"/>
            <w:hideMark/>
          </w:tcPr>
          <w:p w14:paraId="4023B6A5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1206</w:t>
            </w:r>
          </w:p>
        </w:tc>
        <w:tc>
          <w:tcPr>
            <w:tcW w:w="1840" w:type="dxa"/>
            <w:hideMark/>
          </w:tcPr>
          <w:p w14:paraId="3522A1D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2971</w:t>
            </w:r>
          </w:p>
        </w:tc>
        <w:tc>
          <w:tcPr>
            <w:tcW w:w="6640" w:type="dxa"/>
            <w:hideMark/>
          </w:tcPr>
          <w:p w14:paraId="0CA6D2E1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65E6EA64" w14:textId="77777777" w:rsidTr="0087678F">
        <w:trPr>
          <w:trHeight w:val="300"/>
        </w:trPr>
        <w:tc>
          <w:tcPr>
            <w:tcW w:w="2500" w:type="dxa"/>
            <w:hideMark/>
          </w:tcPr>
          <w:p w14:paraId="2418395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Přerov nad Labem</w:t>
            </w:r>
          </w:p>
        </w:tc>
        <w:tc>
          <w:tcPr>
            <w:tcW w:w="1720" w:type="dxa"/>
            <w:hideMark/>
          </w:tcPr>
          <w:p w14:paraId="505BB975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0" w:type="dxa"/>
            <w:hideMark/>
          </w:tcPr>
          <w:p w14:paraId="69E69FF5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2967</w:t>
            </w:r>
          </w:p>
        </w:tc>
        <w:tc>
          <w:tcPr>
            <w:tcW w:w="6640" w:type="dxa"/>
            <w:hideMark/>
          </w:tcPr>
          <w:p w14:paraId="4F936DC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2E996DC8" w14:textId="77777777" w:rsidTr="0087678F">
        <w:trPr>
          <w:trHeight w:val="300"/>
        </w:trPr>
        <w:tc>
          <w:tcPr>
            <w:tcW w:w="2500" w:type="dxa"/>
            <w:hideMark/>
          </w:tcPr>
          <w:p w14:paraId="66BAF7A3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Přerov nad Labem</w:t>
            </w:r>
          </w:p>
        </w:tc>
        <w:tc>
          <w:tcPr>
            <w:tcW w:w="1720" w:type="dxa"/>
            <w:hideMark/>
          </w:tcPr>
          <w:p w14:paraId="2DBB04FA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0" w:type="dxa"/>
            <w:hideMark/>
          </w:tcPr>
          <w:p w14:paraId="7ABABFB6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2372</w:t>
            </w:r>
          </w:p>
        </w:tc>
        <w:tc>
          <w:tcPr>
            <w:tcW w:w="6640" w:type="dxa"/>
            <w:hideMark/>
          </w:tcPr>
          <w:p w14:paraId="6959A19A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část obvodu vytyčena v roce 2025</w:t>
            </w:r>
          </w:p>
        </w:tc>
      </w:tr>
      <w:tr w:rsidR="00E662C8" w:rsidRPr="00E662C8" w14:paraId="1967E159" w14:textId="77777777" w:rsidTr="0087678F">
        <w:trPr>
          <w:trHeight w:val="300"/>
        </w:trPr>
        <w:tc>
          <w:tcPr>
            <w:tcW w:w="2500" w:type="dxa"/>
            <w:hideMark/>
          </w:tcPr>
          <w:p w14:paraId="4F156D85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Přerov nad Labem</w:t>
            </w:r>
          </w:p>
        </w:tc>
        <w:tc>
          <w:tcPr>
            <w:tcW w:w="1720" w:type="dxa"/>
            <w:hideMark/>
          </w:tcPr>
          <w:p w14:paraId="0417555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0" w:type="dxa"/>
            <w:hideMark/>
          </w:tcPr>
          <w:p w14:paraId="0E30E1A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2199</w:t>
            </w:r>
          </w:p>
        </w:tc>
        <w:tc>
          <w:tcPr>
            <w:tcW w:w="6640" w:type="dxa"/>
            <w:hideMark/>
          </w:tcPr>
          <w:p w14:paraId="044D028F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část obvodu vytyčena v roce 2025</w:t>
            </w:r>
          </w:p>
        </w:tc>
      </w:tr>
      <w:tr w:rsidR="00E662C8" w:rsidRPr="00E662C8" w14:paraId="504ACAAC" w14:textId="77777777" w:rsidTr="0087678F">
        <w:trPr>
          <w:trHeight w:val="300"/>
        </w:trPr>
        <w:tc>
          <w:tcPr>
            <w:tcW w:w="2500" w:type="dxa"/>
            <w:hideMark/>
          </w:tcPr>
          <w:p w14:paraId="413CCC0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Přerov nad Labem</w:t>
            </w:r>
          </w:p>
        </w:tc>
        <w:tc>
          <w:tcPr>
            <w:tcW w:w="1720" w:type="dxa"/>
            <w:hideMark/>
          </w:tcPr>
          <w:p w14:paraId="546CFBD1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0" w:type="dxa"/>
            <w:hideMark/>
          </w:tcPr>
          <w:p w14:paraId="74056CBF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2167</w:t>
            </w:r>
          </w:p>
        </w:tc>
        <w:tc>
          <w:tcPr>
            <w:tcW w:w="6640" w:type="dxa"/>
            <w:hideMark/>
          </w:tcPr>
          <w:p w14:paraId="0F29C3D7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část obvodu vytyčena v roce 2026</w:t>
            </w:r>
          </w:p>
        </w:tc>
      </w:tr>
      <w:tr w:rsidR="00E662C8" w:rsidRPr="00E662C8" w14:paraId="3AE1BED8" w14:textId="77777777" w:rsidTr="0087678F">
        <w:trPr>
          <w:trHeight w:val="300"/>
        </w:trPr>
        <w:tc>
          <w:tcPr>
            <w:tcW w:w="2500" w:type="dxa"/>
            <w:hideMark/>
          </w:tcPr>
          <w:p w14:paraId="604E11D5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Přerov nad Labem</w:t>
            </w:r>
          </w:p>
        </w:tc>
        <w:tc>
          <w:tcPr>
            <w:tcW w:w="1720" w:type="dxa"/>
            <w:hideMark/>
          </w:tcPr>
          <w:p w14:paraId="2E0F010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1206</w:t>
            </w:r>
          </w:p>
        </w:tc>
        <w:tc>
          <w:tcPr>
            <w:tcW w:w="1840" w:type="dxa"/>
            <w:hideMark/>
          </w:tcPr>
          <w:p w14:paraId="10A8466A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2384</w:t>
            </w:r>
          </w:p>
        </w:tc>
        <w:tc>
          <w:tcPr>
            <w:tcW w:w="6640" w:type="dxa"/>
            <w:hideMark/>
          </w:tcPr>
          <w:p w14:paraId="22A1F93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58D9E1E6" w14:textId="77777777" w:rsidTr="0087678F">
        <w:trPr>
          <w:trHeight w:val="300"/>
        </w:trPr>
        <w:tc>
          <w:tcPr>
            <w:tcW w:w="2500" w:type="dxa"/>
            <w:hideMark/>
          </w:tcPr>
          <w:p w14:paraId="0163297B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Přerov nad Labem</w:t>
            </w:r>
          </w:p>
        </w:tc>
        <w:tc>
          <w:tcPr>
            <w:tcW w:w="1720" w:type="dxa"/>
            <w:hideMark/>
          </w:tcPr>
          <w:p w14:paraId="543B1253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625</w:t>
            </w:r>
          </w:p>
        </w:tc>
        <w:tc>
          <w:tcPr>
            <w:tcW w:w="1840" w:type="dxa"/>
            <w:hideMark/>
          </w:tcPr>
          <w:p w14:paraId="793ACE4B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2388</w:t>
            </w:r>
          </w:p>
        </w:tc>
        <w:tc>
          <w:tcPr>
            <w:tcW w:w="6640" w:type="dxa"/>
            <w:hideMark/>
          </w:tcPr>
          <w:p w14:paraId="60091E3D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2F54CEA1" w14:textId="77777777" w:rsidTr="0087678F">
        <w:trPr>
          <w:trHeight w:val="300"/>
        </w:trPr>
        <w:tc>
          <w:tcPr>
            <w:tcW w:w="2500" w:type="dxa"/>
            <w:hideMark/>
          </w:tcPr>
          <w:p w14:paraId="39BC294B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Přerov nad Labem</w:t>
            </w:r>
          </w:p>
        </w:tc>
        <w:tc>
          <w:tcPr>
            <w:tcW w:w="1720" w:type="dxa"/>
            <w:hideMark/>
          </w:tcPr>
          <w:p w14:paraId="0288FBF0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441</w:t>
            </w:r>
          </w:p>
        </w:tc>
        <w:tc>
          <w:tcPr>
            <w:tcW w:w="1840" w:type="dxa"/>
            <w:hideMark/>
          </w:tcPr>
          <w:p w14:paraId="5C35E9EC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2406</w:t>
            </w:r>
          </w:p>
        </w:tc>
        <w:tc>
          <w:tcPr>
            <w:tcW w:w="6640" w:type="dxa"/>
            <w:hideMark/>
          </w:tcPr>
          <w:p w14:paraId="1B5BE45F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0A724EF2" w14:textId="77777777" w:rsidTr="0087678F">
        <w:trPr>
          <w:trHeight w:val="300"/>
        </w:trPr>
        <w:tc>
          <w:tcPr>
            <w:tcW w:w="2500" w:type="dxa"/>
            <w:hideMark/>
          </w:tcPr>
          <w:p w14:paraId="6387C037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Přerov nad Labem</w:t>
            </w:r>
          </w:p>
        </w:tc>
        <w:tc>
          <w:tcPr>
            <w:tcW w:w="1720" w:type="dxa"/>
            <w:hideMark/>
          </w:tcPr>
          <w:p w14:paraId="69E5F3F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1206</w:t>
            </w:r>
          </w:p>
        </w:tc>
        <w:tc>
          <w:tcPr>
            <w:tcW w:w="1840" w:type="dxa"/>
            <w:hideMark/>
          </w:tcPr>
          <w:p w14:paraId="35CE3456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2855</w:t>
            </w:r>
          </w:p>
        </w:tc>
        <w:tc>
          <w:tcPr>
            <w:tcW w:w="6640" w:type="dxa"/>
            <w:noWrap/>
            <w:hideMark/>
          </w:tcPr>
          <w:p w14:paraId="42BA91A5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3424337B" w14:textId="77777777" w:rsidTr="0087678F">
        <w:trPr>
          <w:trHeight w:val="300"/>
        </w:trPr>
        <w:tc>
          <w:tcPr>
            <w:tcW w:w="2500" w:type="dxa"/>
            <w:hideMark/>
          </w:tcPr>
          <w:p w14:paraId="5E4B51E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Přerov nad Labem</w:t>
            </w:r>
          </w:p>
        </w:tc>
        <w:tc>
          <w:tcPr>
            <w:tcW w:w="1720" w:type="dxa"/>
            <w:hideMark/>
          </w:tcPr>
          <w:p w14:paraId="0A913F3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1206</w:t>
            </w:r>
          </w:p>
        </w:tc>
        <w:tc>
          <w:tcPr>
            <w:tcW w:w="1840" w:type="dxa"/>
            <w:hideMark/>
          </w:tcPr>
          <w:p w14:paraId="0133F5D5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2857</w:t>
            </w:r>
          </w:p>
        </w:tc>
        <w:tc>
          <w:tcPr>
            <w:tcW w:w="6640" w:type="dxa"/>
            <w:noWrap/>
            <w:hideMark/>
          </w:tcPr>
          <w:p w14:paraId="416AAAB8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4B53F644" w14:textId="77777777" w:rsidTr="0087678F">
        <w:trPr>
          <w:trHeight w:val="300"/>
        </w:trPr>
        <w:tc>
          <w:tcPr>
            <w:tcW w:w="2500" w:type="dxa"/>
            <w:hideMark/>
          </w:tcPr>
          <w:p w14:paraId="6BD7C46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Kostelní Lhota</w:t>
            </w:r>
          </w:p>
        </w:tc>
        <w:tc>
          <w:tcPr>
            <w:tcW w:w="1720" w:type="dxa"/>
            <w:hideMark/>
          </w:tcPr>
          <w:p w14:paraId="4F97AC7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0" w:type="dxa"/>
            <w:hideMark/>
          </w:tcPr>
          <w:p w14:paraId="08C1336C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2286 část</w:t>
            </w:r>
          </w:p>
        </w:tc>
        <w:tc>
          <w:tcPr>
            <w:tcW w:w="6640" w:type="dxa"/>
            <w:hideMark/>
          </w:tcPr>
          <w:p w14:paraId="76DE5AF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část parcely vytyčena v roce 2025</w:t>
            </w:r>
          </w:p>
        </w:tc>
      </w:tr>
      <w:tr w:rsidR="00E662C8" w:rsidRPr="00E662C8" w14:paraId="40A633F6" w14:textId="77777777" w:rsidTr="0087678F">
        <w:trPr>
          <w:trHeight w:val="300"/>
        </w:trPr>
        <w:tc>
          <w:tcPr>
            <w:tcW w:w="2500" w:type="dxa"/>
            <w:hideMark/>
          </w:tcPr>
          <w:p w14:paraId="6F1B6E6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Kostelní Lhota</w:t>
            </w:r>
          </w:p>
        </w:tc>
        <w:tc>
          <w:tcPr>
            <w:tcW w:w="1720" w:type="dxa"/>
            <w:hideMark/>
          </w:tcPr>
          <w:p w14:paraId="0A66A416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0" w:type="dxa"/>
            <w:hideMark/>
          </w:tcPr>
          <w:p w14:paraId="1EB1847C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2226</w:t>
            </w:r>
          </w:p>
        </w:tc>
        <w:tc>
          <w:tcPr>
            <w:tcW w:w="6640" w:type="dxa"/>
            <w:hideMark/>
          </w:tcPr>
          <w:p w14:paraId="1B344E2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7AC435A0" w14:textId="77777777" w:rsidTr="0087678F">
        <w:trPr>
          <w:trHeight w:val="300"/>
        </w:trPr>
        <w:tc>
          <w:tcPr>
            <w:tcW w:w="2500" w:type="dxa"/>
            <w:hideMark/>
          </w:tcPr>
          <w:p w14:paraId="4324346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Kostelní Lhota</w:t>
            </w:r>
          </w:p>
        </w:tc>
        <w:tc>
          <w:tcPr>
            <w:tcW w:w="1720" w:type="dxa"/>
            <w:hideMark/>
          </w:tcPr>
          <w:p w14:paraId="5EFAB9D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0" w:type="dxa"/>
            <w:hideMark/>
          </w:tcPr>
          <w:p w14:paraId="53B955CF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2410</w:t>
            </w:r>
          </w:p>
        </w:tc>
        <w:tc>
          <w:tcPr>
            <w:tcW w:w="6640" w:type="dxa"/>
            <w:hideMark/>
          </w:tcPr>
          <w:p w14:paraId="081DD01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4699DA7B" w14:textId="77777777" w:rsidTr="0087678F">
        <w:trPr>
          <w:trHeight w:val="300"/>
        </w:trPr>
        <w:tc>
          <w:tcPr>
            <w:tcW w:w="2500" w:type="dxa"/>
            <w:hideMark/>
          </w:tcPr>
          <w:p w14:paraId="544A3B5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Kostelní Lhota</w:t>
            </w:r>
          </w:p>
        </w:tc>
        <w:tc>
          <w:tcPr>
            <w:tcW w:w="1720" w:type="dxa"/>
            <w:hideMark/>
          </w:tcPr>
          <w:p w14:paraId="3ED2D743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937</w:t>
            </w:r>
          </w:p>
        </w:tc>
        <w:tc>
          <w:tcPr>
            <w:tcW w:w="1840" w:type="dxa"/>
            <w:hideMark/>
          </w:tcPr>
          <w:p w14:paraId="399905B3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2212</w:t>
            </w:r>
          </w:p>
        </w:tc>
        <w:tc>
          <w:tcPr>
            <w:tcW w:w="6640" w:type="dxa"/>
            <w:hideMark/>
          </w:tcPr>
          <w:p w14:paraId="3E7C6E2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4190127D" w14:textId="77777777" w:rsidTr="0087678F">
        <w:trPr>
          <w:trHeight w:val="300"/>
        </w:trPr>
        <w:tc>
          <w:tcPr>
            <w:tcW w:w="2500" w:type="dxa"/>
            <w:hideMark/>
          </w:tcPr>
          <w:p w14:paraId="175F692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Kostelní Lhota</w:t>
            </w:r>
          </w:p>
        </w:tc>
        <w:tc>
          <w:tcPr>
            <w:tcW w:w="1720" w:type="dxa"/>
            <w:hideMark/>
          </w:tcPr>
          <w:p w14:paraId="4251565B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937</w:t>
            </w:r>
          </w:p>
        </w:tc>
        <w:tc>
          <w:tcPr>
            <w:tcW w:w="1840" w:type="dxa"/>
            <w:hideMark/>
          </w:tcPr>
          <w:p w14:paraId="456AB773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2179</w:t>
            </w:r>
          </w:p>
        </w:tc>
        <w:tc>
          <w:tcPr>
            <w:tcW w:w="6640" w:type="dxa"/>
            <w:hideMark/>
          </w:tcPr>
          <w:p w14:paraId="2A0CA12D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478D69E3" w14:textId="77777777" w:rsidTr="0087678F">
        <w:trPr>
          <w:trHeight w:val="300"/>
        </w:trPr>
        <w:tc>
          <w:tcPr>
            <w:tcW w:w="2500" w:type="dxa"/>
            <w:hideMark/>
          </w:tcPr>
          <w:p w14:paraId="4F2228C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Kostelní Lhota</w:t>
            </w:r>
          </w:p>
        </w:tc>
        <w:tc>
          <w:tcPr>
            <w:tcW w:w="1720" w:type="dxa"/>
            <w:hideMark/>
          </w:tcPr>
          <w:p w14:paraId="6C82BB7F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270</w:t>
            </w:r>
          </w:p>
        </w:tc>
        <w:tc>
          <w:tcPr>
            <w:tcW w:w="1840" w:type="dxa"/>
            <w:hideMark/>
          </w:tcPr>
          <w:p w14:paraId="6E5FDE3C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2125 a 2123</w:t>
            </w:r>
          </w:p>
        </w:tc>
        <w:tc>
          <w:tcPr>
            <w:tcW w:w="6640" w:type="dxa"/>
            <w:hideMark/>
          </w:tcPr>
          <w:p w14:paraId="6EDDA19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 xml:space="preserve">vytyčit jako jeden blok bez </w:t>
            </w:r>
            <w:proofErr w:type="spellStart"/>
            <w:r w:rsidRPr="00E662C8">
              <w:rPr>
                <w:rFonts w:ascii="Arial" w:hAnsi="Arial" w:cs="Arial"/>
                <w:sz w:val="22"/>
                <w:szCs w:val="22"/>
              </w:rPr>
              <w:t>vniřní</w:t>
            </w:r>
            <w:proofErr w:type="spellEnd"/>
            <w:r w:rsidRPr="00E662C8">
              <w:rPr>
                <w:rFonts w:ascii="Arial" w:hAnsi="Arial" w:cs="Arial"/>
                <w:sz w:val="22"/>
                <w:szCs w:val="22"/>
              </w:rPr>
              <w:t xml:space="preserve"> hranice mezi parcelami</w:t>
            </w:r>
          </w:p>
        </w:tc>
      </w:tr>
      <w:tr w:rsidR="00E662C8" w:rsidRPr="00E662C8" w14:paraId="35272194" w14:textId="77777777" w:rsidTr="0087678F">
        <w:trPr>
          <w:trHeight w:val="300"/>
        </w:trPr>
        <w:tc>
          <w:tcPr>
            <w:tcW w:w="2500" w:type="dxa"/>
            <w:hideMark/>
          </w:tcPr>
          <w:p w14:paraId="1723F45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Kostelní Lhota</w:t>
            </w:r>
          </w:p>
        </w:tc>
        <w:tc>
          <w:tcPr>
            <w:tcW w:w="1720" w:type="dxa"/>
            <w:hideMark/>
          </w:tcPr>
          <w:p w14:paraId="5960B2DF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270</w:t>
            </w:r>
          </w:p>
        </w:tc>
        <w:tc>
          <w:tcPr>
            <w:tcW w:w="1840" w:type="dxa"/>
            <w:hideMark/>
          </w:tcPr>
          <w:p w14:paraId="6DBB00FB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2126 a 2127</w:t>
            </w:r>
          </w:p>
        </w:tc>
        <w:tc>
          <w:tcPr>
            <w:tcW w:w="6640" w:type="dxa"/>
            <w:hideMark/>
          </w:tcPr>
          <w:p w14:paraId="3A21939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 xml:space="preserve">vytyčit jako jeden blok bez </w:t>
            </w:r>
            <w:proofErr w:type="spellStart"/>
            <w:r w:rsidRPr="00E662C8">
              <w:rPr>
                <w:rFonts w:ascii="Arial" w:hAnsi="Arial" w:cs="Arial"/>
                <w:sz w:val="22"/>
                <w:szCs w:val="22"/>
              </w:rPr>
              <w:t>vniřní</w:t>
            </w:r>
            <w:proofErr w:type="spellEnd"/>
            <w:r w:rsidRPr="00E662C8">
              <w:rPr>
                <w:rFonts w:ascii="Arial" w:hAnsi="Arial" w:cs="Arial"/>
                <w:sz w:val="22"/>
                <w:szCs w:val="22"/>
              </w:rPr>
              <w:t xml:space="preserve"> hranice mezi parcelami</w:t>
            </w:r>
          </w:p>
        </w:tc>
      </w:tr>
      <w:tr w:rsidR="00E662C8" w:rsidRPr="00E662C8" w14:paraId="55CC82AE" w14:textId="77777777" w:rsidTr="0087678F">
        <w:trPr>
          <w:trHeight w:val="300"/>
        </w:trPr>
        <w:tc>
          <w:tcPr>
            <w:tcW w:w="2500" w:type="dxa"/>
            <w:hideMark/>
          </w:tcPr>
          <w:p w14:paraId="394006E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Kostelní Lhota</w:t>
            </w:r>
          </w:p>
        </w:tc>
        <w:tc>
          <w:tcPr>
            <w:tcW w:w="1720" w:type="dxa"/>
            <w:hideMark/>
          </w:tcPr>
          <w:p w14:paraId="68569BF8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270</w:t>
            </w:r>
          </w:p>
        </w:tc>
        <w:tc>
          <w:tcPr>
            <w:tcW w:w="1840" w:type="dxa"/>
            <w:hideMark/>
          </w:tcPr>
          <w:p w14:paraId="5DAA6C2F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2128</w:t>
            </w:r>
          </w:p>
        </w:tc>
        <w:tc>
          <w:tcPr>
            <w:tcW w:w="6640" w:type="dxa"/>
            <w:hideMark/>
          </w:tcPr>
          <w:p w14:paraId="6E0520E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33E50DD6" w14:textId="77777777" w:rsidTr="0087678F">
        <w:trPr>
          <w:trHeight w:val="300"/>
        </w:trPr>
        <w:tc>
          <w:tcPr>
            <w:tcW w:w="2500" w:type="dxa"/>
            <w:hideMark/>
          </w:tcPr>
          <w:p w14:paraId="21BE26C1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Kostelní Lhota</w:t>
            </w:r>
          </w:p>
        </w:tc>
        <w:tc>
          <w:tcPr>
            <w:tcW w:w="1720" w:type="dxa"/>
            <w:hideMark/>
          </w:tcPr>
          <w:p w14:paraId="16E16FEA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270</w:t>
            </w:r>
          </w:p>
        </w:tc>
        <w:tc>
          <w:tcPr>
            <w:tcW w:w="1840" w:type="dxa"/>
            <w:hideMark/>
          </w:tcPr>
          <w:p w14:paraId="618F278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2352 a 2281</w:t>
            </w:r>
          </w:p>
        </w:tc>
        <w:tc>
          <w:tcPr>
            <w:tcW w:w="6640" w:type="dxa"/>
            <w:hideMark/>
          </w:tcPr>
          <w:p w14:paraId="4BEBE60B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 xml:space="preserve">vytyčit jako jeden blok bez </w:t>
            </w:r>
            <w:proofErr w:type="spellStart"/>
            <w:r w:rsidRPr="00E662C8">
              <w:rPr>
                <w:rFonts w:ascii="Arial" w:hAnsi="Arial" w:cs="Arial"/>
                <w:sz w:val="22"/>
                <w:szCs w:val="22"/>
              </w:rPr>
              <w:t>vniřní</w:t>
            </w:r>
            <w:proofErr w:type="spellEnd"/>
            <w:r w:rsidRPr="00E662C8">
              <w:rPr>
                <w:rFonts w:ascii="Arial" w:hAnsi="Arial" w:cs="Arial"/>
                <w:sz w:val="22"/>
                <w:szCs w:val="22"/>
              </w:rPr>
              <w:t xml:space="preserve"> hranice mezi parcelami</w:t>
            </w:r>
          </w:p>
        </w:tc>
      </w:tr>
      <w:tr w:rsidR="00E662C8" w:rsidRPr="00E662C8" w14:paraId="4A4D5603" w14:textId="77777777" w:rsidTr="0087678F">
        <w:trPr>
          <w:trHeight w:val="300"/>
        </w:trPr>
        <w:tc>
          <w:tcPr>
            <w:tcW w:w="2500" w:type="dxa"/>
            <w:hideMark/>
          </w:tcPr>
          <w:p w14:paraId="75509C6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Kostelní Lhota</w:t>
            </w:r>
          </w:p>
        </w:tc>
        <w:tc>
          <w:tcPr>
            <w:tcW w:w="1720" w:type="dxa"/>
            <w:hideMark/>
          </w:tcPr>
          <w:p w14:paraId="308D67E6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782</w:t>
            </w:r>
          </w:p>
        </w:tc>
        <w:tc>
          <w:tcPr>
            <w:tcW w:w="1840" w:type="dxa"/>
            <w:hideMark/>
          </w:tcPr>
          <w:p w14:paraId="3BD7B0DB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2348</w:t>
            </w:r>
          </w:p>
        </w:tc>
        <w:tc>
          <w:tcPr>
            <w:tcW w:w="6640" w:type="dxa"/>
            <w:hideMark/>
          </w:tcPr>
          <w:p w14:paraId="5CA89447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0DD7DD8A" w14:textId="77777777" w:rsidTr="0087678F">
        <w:trPr>
          <w:trHeight w:val="315"/>
        </w:trPr>
        <w:tc>
          <w:tcPr>
            <w:tcW w:w="2500" w:type="dxa"/>
            <w:hideMark/>
          </w:tcPr>
          <w:p w14:paraId="13E9925A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Kostelní Lhota</w:t>
            </w:r>
          </w:p>
        </w:tc>
        <w:tc>
          <w:tcPr>
            <w:tcW w:w="1720" w:type="dxa"/>
            <w:hideMark/>
          </w:tcPr>
          <w:p w14:paraId="02A03155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782</w:t>
            </w:r>
          </w:p>
        </w:tc>
        <w:tc>
          <w:tcPr>
            <w:tcW w:w="1840" w:type="dxa"/>
            <w:hideMark/>
          </w:tcPr>
          <w:p w14:paraId="56914AEA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2072 a 2006</w:t>
            </w:r>
          </w:p>
        </w:tc>
        <w:tc>
          <w:tcPr>
            <w:tcW w:w="6640" w:type="dxa"/>
            <w:hideMark/>
          </w:tcPr>
          <w:p w14:paraId="1EF3E65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 xml:space="preserve">vytyčit jako jeden blok bez </w:t>
            </w:r>
            <w:proofErr w:type="spellStart"/>
            <w:r w:rsidRPr="00E662C8">
              <w:rPr>
                <w:rFonts w:ascii="Arial" w:hAnsi="Arial" w:cs="Arial"/>
                <w:sz w:val="22"/>
                <w:szCs w:val="22"/>
              </w:rPr>
              <w:t>vniřní</w:t>
            </w:r>
            <w:proofErr w:type="spellEnd"/>
            <w:r w:rsidRPr="00E662C8">
              <w:rPr>
                <w:rFonts w:ascii="Arial" w:hAnsi="Arial" w:cs="Arial"/>
                <w:sz w:val="22"/>
                <w:szCs w:val="22"/>
              </w:rPr>
              <w:t xml:space="preserve"> hranice mezi parcelami</w:t>
            </w:r>
          </w:p>
        </w:tc>
      </w:tr>
      <w:tr w:rsidR="00E662C8" w:rsidRPr="00E662C8" w14:paraId="6B00CA3A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2D5AB360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0BA04537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209</w:t>
            </w:r>
          </w:p>
        </w:tc>
        <w:tc>
          <w:tcPr>
            <w:tcW w:w="1840" w:type="dxa"/>
            <w:noWrap/>
            <w:hideMark/>
          </w:tcPr>
          <w:p w14:paraId="1E8C1291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1361</w:t>
            </w:r>
          </w:p>
        </w:tc>
        <w:tc>
          <w:tcPr>
            <w:tcW w:w="6640" w:type="dxa"/>
            <w:vMerge w:val="restart"/>
            <w:hideMark/>
          </w:tcPr>
          <w:p w14:paraId="7EB1185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vytyčit jako jeden celek</w:t>
            </w:r>
          </w:p>
        </w:tc>
      </w:tr>
      <w:tr w:rsidR="00E662C8" w:rsidRPr="00E662C8" w14:paraId="152AC66B" w14:textId="77777777" w:rsidTr="0087678F">
        <w:trPr>
          <w:trHeight w:val="315"/>
        </w:trPr>
        <w:tc>
          <w:tcPr>
            <w:tcW w:w="2500" w:type="dxa"/>
            <w:noWrap/>
            <w:hideMark/>
          </w:tcPr>
          <w:p w14:paraId="185B0B7C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lastRenderedPageBreak/>
              <w:t>Semice nad Labem</w:t>
            </w:r>
          </w:p>
        </w:tc>
        <w:tc>
          <w:tcPr>
            <w:tcW w:w="1720" w:type="dxa"/>
            <w:noWrap/>
            <w:hideMark/>
          </w:tcPr>
          <w:p w14:paraId="77D443A0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208</w:t>
            </w:r>
          </w:p>
        </w:tc>
        <w:tc>
          <w:tcPr>
            <w:tcW w:w="1840" w:type="dxa"/>
            <w:noWrap/>
            <w:hideMark/>
          </w:tcPr>
          <w:p w14:paraId="2533381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1364</w:t>
            </w:r>
          </w:p>
        </w:tc>
        <w:tc>
          <w:tcPr>
            <w:tcW w:w="6640" w:type="dxa"/>
            <w:vMerge/>
            <w:hideMark/>
          </w:tcPr>
          <w:p w14:paraId="38FB20EC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01C5A286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250AB1B1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264F9D55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769</w:t>
            </w:r>
          </w:p>
        </w:tc>
        <w:tc>
          <w:tcPr>
            <w:tcW w:w="1840" w:type="dxa"/>
            <w:noWrap/>
            <w:hideMark/>
          </w:tcPr>
          <w:p w14:paraId="57538B0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1544</w:t>
            </w:r>
          </w:p>
        </w:tc>
        <w:tc>
          <w:tcPr>
            <w:tcW w:w="6640" w:type="dxa"/>
            <w:vMerge w:val="restart"/>
            <w:hideMark/>
          </w:tcPr>
          <w:p w14:paraId="3B09CB36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vytyčit jako jeden celek</w:t>
            </w:r>
          </w:p>
        </w:tc>
      </w:tr>
      <w:tr w:rsidR="00E662C8" w:rsidRPr="00E662C8" w14:paraId="77A37D06" w14:textId="77777777" w:rsidTr="0087678F">
        <w:trPr>
          <w:trHeight w:val="315"/>
        </w:trPr>
        <w:tc>
          <w:tcPr>
            <w:tcW w:w="2500" w:type="dxa"/>
            <w:noWrap/>
            <w:hideMark/>
          </w:tcPr>
          <w:p w14:paraId="15F8A23C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7E748A13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769</w:t>
            </w:r>
          </w:p>
        </w:tc>
        <w:tc>
          <w:tcPr>
            <w:tcW w:w="1840" w:type="dxa"/>
            <w:noWrap/>
            <w:hideMark/>
          </w:tcPr>
          <w:p w14:paraId="57E1E72C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1546</w:t>
            </w:r>
          </w:p>
        </w:tc>
        <w:tc>
          <w:tcPr>
            <w:tcW w:w="6640" w:type="dxa"/>
            <w:vMerge/>
            <w:hideMark/>
          </w:tcPr>
          <w:p w14:paraId="106E6EF6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2C8E7E70" w14:textId="77777777" w:rsidTr="0087678F">
        <w:trPr>
          <w:trHeight w:val="315"/>
        </w:trPr>
        <w:tc>
          <w:tcPr>
            <w:tcW w:w="2500" w:type="dxa"/>
            <w:noWrap/>
            <w:hideMark/>
          </w:tcPr>
          <w:p w14:paraId="56004F15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64E6B4DD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243</w:t>
            </w:r>
          </w:p>
        </w:tc>
        <w:tc>
          <w:tcPr>
            <w:tcW w:w="1840" w:type="dxa"/>
            <w:noWrap/>
            <w:hideMark/>
          </w:tcPr>
          <w:p w14:paraId="01B5732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1348</w:t>
            </w:r>
          </w:p>
        </w:tc>
        <w:tc>
          <w:tcPr>
            <w:tcW w:w="6640" w:type="dxa"/>
            <w:noWrap/>
            <w:hideMark/>
          </w:tcPr>
          <w:p w14:paraId="290E8198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0A33AB99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71954D7A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07CA2368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209</w:t>
            </w:r>
          </w:p>
        </w:tc>
        <w:tc>
          <w:tcPr>
            <w:tcW w:w="1840" w:type="dxa"/>
            <w:noWrap/>
            <w:hideMark/>
          </w:tcPr>
          <w:p w14:paraId="70BCF76A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1346</w:t>
            </w:r>
          </w:p>
        </w:tc>
        <w:tc>
          <w:tcPr>
            <w:tcW w:w="6640" w:type="dxa"/>
            <w:vMerge w:val="restart"/>
            <w:hideMark/>
          </w:tcPr>
          <w:p w14:paraId="1C6C84E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vytyčit jako jeden celek</w:t>
            </w:r>
          </w:p>
        </w:tc>
      </w:tr>
      <w:tr w:rsidR="00E662C8" w:rsidRPr="00E662C8" w14:paraId="74925148" w14:textId="77777777" w:rsidTr="0087678F">
        <w:trPr>
          <w:trHeight w:val="315"/>
        </w:trPr>
        <w:tc>
          <w:tcPr>
            <w:tcW w:w="2500" w:type="dxa"/>
            <w:noWrap/>
            <w:hideMark/>
          </w:tcPr>
          <w:p w14:paraId="7B4AD4F6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00D8CD0B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742</w:t>
            </w:r>
          </w:p>
        </w:tc>
        <w:tc>
          <w:tcPr>
            <w:tcW w:w="1840" w:type="dxa"/>
            <w:noWrap/>
            <w:hideMark/>
          </w:tcPr>
          <w:p w14:paraId="183ED33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1347</w:t>
            </w:r>
          </w:p>
        </w:tc>
        <w:tc>
          <w:tcPr>
            <w:tcW w:w="6640" w:type="dxa"/>
            <w:vMerge/>
            <w:hideMark/>
          </w:tcPr>
          <w:p w14:paraId="3D39FC56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3967739C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2C453E2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Přerov nad Labem</w:t>
            </w:r>
          </w:p>
        </w:tc>
        <w:tc>
          <w:tcPr>
            <w:tcW w:w="1720" w:type="dxa"/>
            <w:noWrap/>
            <w:hideMark/>
          </w:tcPr>
          <w:p w14:paraId="776F2A7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620</w:t>
            </w:r>
          </w:p>
        </w:tc>
        <w:tc>
          <w:tcPr>
            <w:tcW w:w="1840" w:type="dxa"/>
            <w:noWrap/>
            <w:hideMark/>
          </w:tcPr>
          <w:p w14:paraId="7EBD53E5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2153</w:t>
            </w:r>
          </w:p>
        </w:tc>
        <w:tc>
          <w:tcPr>
            <w:tcW w:w="6640" w:type="dxa"/>
            <w:vMerge w:val="restart"/>
            <w:hideMark/>
          </w:tcPr>
          <w:p w14:paraId="404886C8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vytyčit jako jeden celek</w:t>
            </w:r>
          </w:p>
        </w:tc>
      </w:tr>
      <w:tr w:rsidR="00E662C8" w:rsidRPr="00E662C8" w14:paraId="75283ABE" w14:textId="77777777" w:rsidTr="0087678F">
        <w:trPr>
          <w:trHeight w:val="315"/>
        </w:trPr>
        <w:tc>
          <w:tcPr>
            <w:tcW w:w="2500" w:type="dxa"/>
            <w:noWrap/>
            <w:hideMark/>
          </w:tcPr>
          <w:p w14:paraId="50CAF00D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14680E66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742</w:t>
            </w:r>
          </w:p>
        </w:tc>
        <w:tc>
          <w:tcPr>
            <w:tcW w:w="1840" w:type="dxa"/>
            <w:noWrap/>
            <w:hideMark/>
          </w:tcPr>
          <w:p w14:paraId="76FD133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1611</w:t>
            </w:r>
          </w:p>
        </w:tc>
        <w:tc>
          <w:tcPr>
            <w:tcW w:w="6640" w:type="dxa"/>
            <w:vMerge/>
            <w:hideMark/>
          </w:tcPr>
          <w:p w14:paraId="65D69BEA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33F6A22F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236289F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16532418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742</w:t>
            </w:r>
          </w:p>
        </w:tc>
        <w:tc>
          <w:tcPr>
            <w:tcW w:w="1840" w:type="dxa"/>
            <w:noWrap/>
            <w:hideMark/>
          </w:tcPr>
          <w:p w14:paraId="0E9C670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1700</w:t>
            </w:r>
          </w:p>
        </w:tc>
        <w:tc>
          <w:tcPr>
            <w:tcW w:w="6640" w:type="dxa"/>
            <w:vMerge w:val="restart"/>
            <w:hideMark/>
          </w:tcPr>
          <w:p w14:paraId="2128C41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vytyčit jako jeden celek</w:t>
            </w:r>
          </w:p>
        </w:tc>
      </w:tr>
      <w:tr w:rsidR="00E662C8" w:rsidRPr="00E662C8" w14:paraId="1805F783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17B8AF08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231F841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742</w:t>
            </w:r>
          </w:p>
        </w:tc>
        <w:tc>
          <w:tcPr>
            <w:tcW w:w="1840" w:type="dxa"/>
            <w:noWrap/>
            <w:hideMark/>
          </w:tcPr>
          <w:p w14:paraId="0B1B83C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1701</w:t>
            </w:r>
          </w:p>
        </w:tc>
        <w:tc>
          <w:tcPr>
            <w:tcW w:w="6640" w:type="dxa"/>
            <w:vMerge/>
            <w:hideMark/>
          </w:tcPr>
          <w:p w14:paraId="399B5B2F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40372826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37F5237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525EAC5A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208</w:t>
            </w:r>
          </w:p>
        </w:tc>
        <w:tc>
          <w:tcPr>
            <w:tcW w:w="1840" w:type="dxa"/>
            <w:noWrap/>
            <w:hideMark/>
          </w:tcPr>
          <w:p w14:paraId="1506D8E8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1702</w:t>
            </w:r>
          </w:p>
        </w:tc>
        <w:tc>
          <w:tcPr>
            <w:tcW w:w="6640" w:type="dxa"/>
            <w:vMerge/>
            <w:hideMark/>
          </w:tcPr>
          <w:p w14:paraId="42BBF873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502C241B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1F0C0183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2AA2D1E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208</w:t>
            </w:r>
          </w:p>
        </w:tc>
        <w:tc>
          <w:tcPr>
            <w:tcW w:w="1840" w:type="dxa"/>
            <w:noWrap/>
            <w:hideMark/>
          </w:tcPr>
          <w:p w14:paraId="435BB0E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1704</w:t>
            </w:r>
          </w:p>
        </w:tc>
        <w:tc>
          <w:tcPr>
            <w:tcW w:w="6640" w:type="dxa"/>
            <w:vMerge/>
            <w:hideMark/>
          </w:tcPr>
          <w:p w14:paraId="2F9DB4C1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6DBD9931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48721166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5B125DFB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209</w:t>
            </w:r>
          </w:p>
        </w:tc>
        <w:tc>
          <w:tcPr>
            <w:tcW w:w="1840" w:type="dxa"/>
            <w:noWrap/>
            <w:hideMark/>
          </w:tcPr>
          <w:p w14:paraId="6AAC3D8C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1705</w:t>
            </w:r>
          </w:p>
        </w:tc>
        <w:tc>
          <w:tcPr>
            <w:tcW w:w="6640" w:type="dxa"/>
            <w:vMerge/>
            <w:hideMark/>
          </w:tcPr>
          <w:p w14:paraId="6CC21C1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111A4DA4" w14:textId="77777777" w:rsidTr="0087678F">
        <w:trPr>
          <w:trHeight w:val="315"/>
        </w:trPr>
        <w:tc>
          <w:tcPr>
            <w:tcW w:w="2500" w:type="dxa"/>
            <w:noWrap/>
            <w:hideMark/>
          </w:tcPr>
          <w:p w14:paraId="1DAAD507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3DBB3A7F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202</w:t>
            </w:r>
          </w:p>
        </w:tc>
        <w:tc>
          <w:tcPr>
            <w:tcW w:w="1840" w:type="dxa"/>
            <w:noWrap/>
            <w:hideMark/>
          </w:tcPr>
          <w:p w14:paraId="52BFE28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1706</w:t>
            </w:r>
          </w:p>
        </w:tc>
        <w:tc>
          <w:tcPr>
            <w:tcW w:w="6640" w:type="dxa"/>
            <w:vMerge/>
            <w:hideMark/>
          </w:tcPr>
          <w:p w14:paraId="2661CDA1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15B4F3D5" w14:textId="77777777" w:rsidTr="0087678F">
        <w:trPr>
          <w:trHeight w:val="315"/>
        </w:trPr>
        <w:tc>
          <w:tcPr>
            <w:tcW w:w="2500" w:type="dxa"/>
            <w:noWrap/>
            <w:hideMark/>
          </w:tcPr>
          <w:p w14:paraId="3921503D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4E100ED3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209</w:t>
            </w:r>
          </w:p>
        </w:tc>
        <w:tc>
          <w:tcPr>
            <w:tcW w:w="1840" w:type="dxa"/>
            <w:noWrap/>
            <w:hideMark/>
          </w:tcPr>
          <w:p w14:paraId="59158640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1773</w:t>
            </w:r>
          </w:p>
        </w:tc>
        <w:tc>
          <w:tcPr>
            <w:tcW w:w="6640" w:type="dxa"/>
            <w:noWrap/>
            <w:hideMark/>
          </w:tcPr>
          <w:p w14:paraId="29CC17AC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7BF17232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59FAFDC1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0CE5CAFB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208</w:t>
            </w:r>
          </w:p>
        </w:tc>
        <w:tc>
          <w:tcPr>
            <w:tcW w:w="1840" w:type="dxa"/>
            <w:noWrap/>
            <w:hideMark/>
          </w:tcPr>
          <w:p w14:paraId="66A8A7F1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1565</w:t>
            </w:r>
          </w:p>
        </w:tc>
        <w:tc>
          <w:tcPr>
            <w:tcW w:w="6640" w:type="dxa"/>
            <w:vMerge w:val="restart"/>
            <w:hideMark/>
          </w:tcPr>
          <w:p w14:paraId="6F3FC18F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vytyčit jako jeden celek</w:t>
            </w:r>
          </w:p>
        </w:tc>
      </w:tr>
      <w:tr w:rsidR="00E662C8" w:rsidRPr="00E662C8" w14:paraId="4B7BCD19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78B6F40D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1DBD9BB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742</w:t>
            </w:r>
          </w:p>
        </w:tc>
        <w:tc>
          <w:tcPr>
            <w:tcW w:w="1840" w:type="dxa"/>
            <w:noWrap/>
            <w:hideMark/>
          </w:tcPr>
          <w:p w14:paraId="0E0BCB9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1566</w:t>
            </w:r>
          </w:p>
        </w:tc>
        <w:tc>
          <w:tcPr>
            <w:tcW w:w="6640" w:type="dxa"/>
            <w:vMerge/>
            <w:hideMark/>
          </w:tcPr>
          <w:p w14:paraId="758D5ED3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2DEDB5D5" w14:textId="77777777" w:rsidTr="0087678F">
        <w:trPr>
          <w:trHeight w:val="315"/>
        </w:trPr>
        <w:tc>
          <w:tcPr>
            <w:tcW w:w="2500" w:type="dxa"/>
            <w:noWrap/>
            <w:hideMark/>
          </w:tcPr>
          <w:p w14:paraId="6778091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03012BAC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859</w:t>
            </w:r>
          </w:p>
        </w:tc>
        <w:tc>
          <w:tcPr>
            <w:tcW w:w="1840" w:type="dxa"/>
            <w:noWrap/>
            <w:hideMark/>
          </w:tcPr>
          <w:p w14:paraId="5EF50C1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1567</w:t>
            </w:r>
          </w:p>
        </w:tc>
        <w:tc>
          <w:tcPr>
            <w:tcW w:w="6640" w:type="dxa"/>
            <w:vMerge/>
            <w:hideMark/>
          </w:tcPr>
          <w:p w14:paraId="79DCFD48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0BD93118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13657DD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3798F280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742</w:t>
            </w:r>
          </w:p>
        </w:tc>
        <w:tc>
          <w:tcPr>
            <w:tcW w:w="1840" w:type="dxa"/>
            <w:noWrap/>
            <w:hideMark/>
          </w:tcPr>
          <w:p w14:paraId="019BF318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1499</w:t>
            </w:r>
          </w:p>
        </w:tc>
        <w:tc>
          <w:tcPr>
            <w:tcW w:w="6640" w:type="dxa"/>
            <w:vMerge w:val="restart"/>
            <w:hideMark/>
          </w:tcPr>
          <w:p w14:paraId="56C983FC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vytyčit jako jeden celek</w:t>
            </w:r>
          </w:p>
        </w:tc>
      </w:tr>
      <w:tr w:rsidR="00E662C8" w:rsidRPr="00E662C8" w14:paraId="1AC1603C" w14:textId="77777777" w:rsidTr="0087678F">
        <w:trPr>
          <w:trHeight w:val="315"/>
        </w:trPr>
        <w:tc>
          <w:tcPr>
            <w:tcW w:w="2500" w:type="dxa"/>
            <w:noWrap/>
            <w:hideMark/>
          </w:tcPr>
          <w:p w14:paraId="263D1CCB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11865EA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859</w:t>
            </w:r>
          </w:p>
        </w:tc>
        <w:tc>
          <w:tcPr>
            <w:tcW w:w="1840" w:type="dxa"/>
            <w:noWrap/>
            <w:hideMark/>
          </w:tcPr>
          <w:p w14:paraId="6AE919E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  <w:tc>
          <w:tcPr>
            <w:tcW w:w="6640" w:type="dxa"/>
            <w:vMerge/>
            <w:hideMark/>
          </w:tcPr>
          <w:p w14:paraId="0B92D350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76C5A8E8" w14:textId="77777777" w:rsidTr="0087678F">
        <w:trPr>
          <w:trHeight w:val="315"/>
        </w:trPr>
        <w:tc>
          <w:tcPr>
            <w:tcW w:w="2500" w:type="dxa"/>
            <w:noWrap/>
            <w:hideMark/>
          </w:tcPr>
          <w:p w14:paraId="07958BC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0F21258C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0" w:type="dxa"/>
            <w:noWrap/>
            <w:hideMark/>
          </w:tcPr>
          <w:p w14:paraId="05AA18D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1847</w:t>
            </w:r>
          </w:p>
        </w:tc>
        <w:tc>
          <w:tcPr>
            <w:tcW w:w="6640" w:type="dxa"/>
            <w:noWrap/>
            <w:hideMark/>
          </w:tcPr>
          <w:p w14:paraId="6986E32A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4288D55A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17EDC6A4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17EA4CE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1092</w:t>
            </w:r>
          </w:p>
        </w:tc>
        <w:tc>
          <w:tcPr>
            <w:tcW w:w="1840" w:type="dxa"/>
            <w:noWrap/>
            <w:hideMark/>
          </w:tcPr>
          <w:p w14:paraId="129442A3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1399</w:t>
            </w:r>
          </w:p>
        </w:tc>
        <w:tc>
          <w:tcPr>
            <w:tcW w:w="6640" w:type="dxa"/>
            <w:vMerge w:val="restart"/>
            <w:hideMark/>
          </w:tcPr>
          <w:p w14:paraId="5CCD1418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vytyčit jako jeden celek</w:t>
            </w:r>
          </w:p>
        </w:tc>
      </w:tr>
      <w:tr w:rsidR="00E662C8" w:rsidRPr="00E662C8" w14:paraId="7C5D65EF" w14:textId="77777777" w:rsidTr="0087678F">
        <w:trPr>
          <w:trHeight w:val="315"/>
        </w:trPr>
        <w:tc>
          <w:tcPr>
            <w:tcW w:w="2500" w:type="dxa"/>
            <w:noWrap/>
            <w:hideMark/>
          </w:tcPr>
          <w:p w14:paraId="166DC87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lastRenderedPageBreak/>
              <w:t>Semice nad Labem</w:t>
            </w:r>
          </w:p>
        </w:tc>
        <w:tc>
          <w:tcPr>
            <w:tcW w:w="1720" w:type="dxa"/>
            <w:noWrap/>
            <w:hideMark/>
          </w:tcPr>
          <w:p w14:paraId="0CB07738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742</w:t>
            </w:r>
          </w:p>
        </w:tc>
        <w:tc>
          <w:tcPr>
            <w:tcW w:w="1840" w:type="dxa"/>
            <w:noWrap/>
            <w:hideMark/>
          </w:tcPr>
          <w:p w14:paraId="68DA47BA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1400</w:t>
            </w:r>
          </w:p>
        </w:tc>
        <w:tc>
          <w:tcPr>
            <w:tcW w:w="6640" w:type="dxa"/>
            <w:vMerge/>
            <w:hideMark/>
          </w:tcPr>
          <w:p w14:paraId="18FEA71B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7957CE03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261C8BB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3027E788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208</w:t>
            </w:r>
          </w:p>
        </w:tc>
        <w:tc>
          <w:tcPr>
            <w:tcW w:w="1840" w:type="dxa"/>
            <w:noWrap/>
            <w:hideMark/>
          </w:tcPr>
          <w:p w14:paraId="05EA2B45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1433</w:t>
            </w:r>
          </w:p>
        </w:tc>
        <w:tc>
          <w:tcPr>
            <w:tcW w:w="6640" w:type="dxa"/>
            <w:vMerge w:val="restart"/>
            <w:hideMark/>
          </w:tcPr>
          <w:p w14:paraId="038AA7E6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vytyčit jako jeden celek</w:t>
            </w:r>
          </w:p>
        </w:tc>
      </w:tr>
      <w:tr w:rsidR="00E662C8" w:rsidRPr="00E662C8" w14:paraId="76D9539F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3887306B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35593EE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209</w:t>
            </w:r>
          </w:p>
        </w:tc>
        <w:tc>
          <w:tcPr>
            <w:tcW w:w="1840" w:type="dxa"/>
            <w:noWrap/>
            <w:hideMark/>
          </w:tcPr>
          <w:p w14:paraId="3BD003E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1434</w:t>
            </w:r>
          </w:p>
        </w:tc>
        <w:tc>
          <w:tcPr>
            <w:tcW w:w="6640" w:type="dxa"/>
            <w:vMerge/>
            <w:hideMark/>
          </w:tcPr>
          <w:p w14:paraId="3633A8A3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07C6AE77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0A69F5DF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1E0A3046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742</w:t>
            </w:r>
          </w:p>
        </w:tc>
        <w:tc>
          <w:tcPr>
            <w:tcW w:w="1840" w:type="dxa"/>
            <w:noWrap/>
            <w:hideMark/>
          </w:tcPr>
          <w:p w14:paraId="07EAB31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1436</w:t>
            </w:r>
          </w:p>
        </w:tc>
        <w:tc>
          <w:tcPr>
            <w:tcW w:w="6640" w:type="dxa"/>
            <w:vMerge/>
            <w:hideMark/>
          </w:tcPr>
          <w:p w14:paraId="51E63687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2044F0AF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6C1FC167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194B72C6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839</w:t>
            </w:r>
          </w:p>
        </w:tc>
        <w:tc>
          <w:tcPr>
            <w:tcW w:w="1840" w:type="dxa"/>
            <w:noWrap/>
            <w:hideMark/>
          </w:tcPr>
          <w:p w14:paraId="7E7ECE33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1437</w:t>
            </w:r>
          </w:p>
        </w:tc>
        <w:tc>
          <w:tcPr>
            <w:tcW w:w="6640" w:type="dxa"/>
            <w:vMerge/>
            <w:hideMark/>
          </w:tcPr>
          <w:p w14:paraId="61B9642D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0B358BD5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0FD2375A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0EA24001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202</w:t>
            </w:r>
          </w:p>
        </w:tc>
        <w:tc>
          <w:tcPr>
            <w:tcW w:w="1840" w:type="dxa"/>
            <w:noWrap/>
            <w:hideMark/>
          </w:tcPr>
          <w:p w14:paraId="017E24B5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1438</w:t>
            </w:r>
          </w:p>
        </w:tc>
        <w:tc>
          <w:tcPr>
            <w:tcW w:w="6640" w:type="dxa"/>
            <w:vMerge/>
            <w:hideMark/>
          </w:tcPr>
          <w:p w14:paraId="5F52EC06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37C34E6D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20422DAB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25DEB0F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847</w:t>
            </w:r>
          </w:p>
        </w:tc>
        <w:tc>
          <w:tcPr>
            <w:tcW w:w="1840" w:type="dxa"/>
            <w:noWrap/>
            <w:hideMark/>
          </w:tcPr>
          <w:p w14:paraId="6B36F3C0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1439</w:t>
            </w:r>
          </w:p>
        </w:tc>
        <w:tc>
          <w:tcPr>
            <w:tcW w:w="6640" w:type="dxa"/>
            <w:vMerge/>
            <w:hideMark/>
          </w:tcPr>
          <w:p w14:paraId="363203AA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7659BBD3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5AA471E1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71B1AD1C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742</w:t>
            </w:r>
          </w:p>
        </w:tc>
        <w:tc>
          <w:tcPr>
            <w:tcW w:w="1840" w:type="dxa"/>
            <w:noWrap/>
            <w:hideMark/>
          </w:tcPr>
          <w:p w14:paraId="484B0C5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1441</w:t>
            </w:r>
          </w:p>
        </w:tc>
        <w:tc>
          <w:tcPr>
            <w:tcW w:w="6640" w:type="dxa"/>
            <w:vMerge/>
            <w:hideMark/>
          </w:tcPr>
          <w:p w14:paraId="022591DF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33311C6C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6B87871C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49573EDF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859</w:t>
            </w:r>
          </w:p>
        </w:tc>
        <w:tc>
          <w:tcPr>
            <w:tcW w:w="1840" w:type="dxa"/>
            <w:noWrap/>
            <w:hideMark/>
          </w:tcPr>
          <w:p w14:paraId="3313DB0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1443</w:t>
            </w:r>
          </w:p>
        </w:tc>
        <w:tc>
          <w:tcPr>
            <w:tcW w:w="6640" w:type="dxa"/>
            <w:vMerge/>
            <w:hideMark/>
          </w:tcPr>
          <w:p w14:paraId="1BC6C2EF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40A96892" w14:textId="77777777" w:rsidTr="0087678F">
        <w:trPr>
          <w:trHeight w:val="315"/>
        </w:trPr>
        <w:tc>
          <w:tcPr>
            <w:tcW w:w="2500" w:type="dxa"/>
            <w:noWrap/>
            <w:hideMark/>
          </w:tcPr>
          <w:p w14:paraId="7E1C2DA7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Semice nad Labem</w:t>
            </w:r>
          </w:p>
        </w:tc>
        <w:tc>
          <w:tcPr>
            <w:tcW w:w="1720" w:type="dxa"/>
            <w:noWrap/>
            <w:hideMark/>
          </w:tcPr>
          <w:p w14:paraId="1A105861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174</w:t>
            </w:r>
          </w:p>
        </w:tc>
        <w:tc>
          <w:tcPr>
            <w:tcW w:w="1840" w:type="dxa"/>
            <w:noWrap/>
            <w:hideMark/>
          </w:tcPr>
          <w:p w14:paraId="001B4CB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1445</w:t>
            </w:r>
          </w:p>
        </w:tc>
        <w:tc>
          <w:tcPr>
            <w:tcW w:w="6640" w:type="dxa"/>
            <w:vMerge/>
            <w:hideMark/>
          </w:tcPr>
          <w:p w14:paraId="3259F8C5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2C8" w:rsidRPr="00E662C8" w14:paraId="3829A7BC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3E1D8A72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 xml:space="preserve">Semice nad Labem </w:t>
            </w:r>
          </w:p>
        </w:tc>
        <w:tc>
          <w:tcPr>
            <w:tcW w:w="1720" w:type="dxa"/>
            <w:noWrap/>
            <w:hideMark/>
          </w:tcPr>
          <w:p w14:paraId="0E55165A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271</w:t>
            </w:r>
          </w:p>
        </w:tc>
        <w:tc>
          <w:tcPr>
            <w:tcW w:w="1840" w:type="dxa"/>
            <w:noWrap/>
            <w:hideMark/>
          </w:tcPr>
          <w:p w14:paraId="7147337D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1620</w:t>
            </w:r>
          </w:p>
        </w:tc>
        <w:tc>
          <w:tcPr>
            <w:tcW w:w="6640" w:type="dxa"/>
            <w:noWrap/>
            <w:hideMark/>
          </w:tcPr>
          <w:p w14:paraId="538F367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57CB8334" w14:textId="77777777" w:rsidTr="0087678F">
        <w:trPr>
          <w:trHeight w:val="300"/>
        </w:trPr>
        <w:tc>
          <w:tcPr>
            <w:tcW w:w="2500" w:type="dxa"/>
            <w:noWrap/>
            <w:hideMark/>
          </w:tcPr>
          <w:p w14:paraId="3114A0BA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 xml:space="preserve">Semice nad Labem </w:t>
            </w:r>
          </w:p>
        </w:tc>
        <w:tc>
          <w:tcPr>
            <w:tcW w:w="1720" w:type="dxa"/>
            <w:noWrap/>
            <w:hideMark/>
          </w:tcPr>
          <w:p w14:paraId="7F66D9B5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742</w:t>
            </w:r>
          </w:p>
        </w:tc>
        <w:tc>
          <w:tcPr>
            <w:tcW w:w="1840" w:type="dxa"/>
            <w:noWrap/>
            <w:hideMark/>
          </w:tcPr>
          <w:p w14:paraId="27BAE24D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1756</w:t>
            </w:r>
          </w:p>
        </w:tc>
        <w:tc>
          <w:tcPr>
            <w:tcW w:w="6640" w:type="dxa"/>
            <w:noWrap/>
            <w:hideMark/>
          </w:tcPr>
          <w:p w14:paraId="47886D07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62C8" w:rsidRPr="00E662C8" w14:paraId="794B0ED4" w14:textId="77777777" w:rsidTr="0087678F">
        <w:trPr>
          <w:trHeight w:val="300"/>
        </w:trPr>
        <w:tc>
          <w:tcPr>
            <w:tcW w:w="2500" w:type="dxa"/>
            <w:hideMark/>
          </w:tcPr>
          <w:p w14:paraId="35753DA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Chleby</w:t>
            </w:r>
          </w:p>
        </w:tc>
        <w:tc>
          <w:tcPr>
            <w:tcW w:w="1720" w:type="dxa"/>
            <w:hideMark/>
          </w:tcPr>
          <w:p w14:paraId="6DCC033E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380</w:t>
            </w:r>
          </w:p>
        </w:tc>
        <w:tc>
          <w:tcPr>
            <w:tcW w:w="1840" w:type="dxa"/>
            <w:hideMark/>
          </w:tcPr>
          <w:p w14:paraId="46A542DB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729</w:t>
            </w:r>
          </w:p>
        </w:tc>
        <w:tc>
          <w:tcPr>
            <w:tcW w:w="6640" w:type="dxa"/>
            <w:hideMark/>
          </w:tcPr>
          <w:p w14:paraId="4D02A399" w14:textId="77777777" w:rsidR="00E662C8" w:rsidRPr="00E662C8" w:rsidRDefault="00E662C8" w:rsidP="00E662C8">
            <w:pPr>
              <w:tabs>
                <w:tab w:val="left" w:pos="567"/>
                <w:tab w:val="left" w:pos="56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E662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B2679E1" w14:textId="0E072768" w:rsidR="008B50BB" w:rsidRPr="00014665" w:rsidRDefault="008B50BB" w:rsidP="00D93D43">
      <w:pPr>
        <w:tabs>
          <w:tab w:val="left" w:pos="567"/>
          <w:tab w:val="left" w:pos="5670"/>
        </w:tabs>
        <w:ind w:left="0"/>
        <w:rPr>
          <w:rFonts w:ascii="Arial" w:hAnsi="Arial" w:cs="Arial"/>
          <w:sz w:val="22"/>
          <w:szCs w:val="22"/>
        </w:rPr>
      </w:pPr>
    </w:p>
    <w:sectPr w:rsidR="008B50BB" w:rsidRPr="00014665" w:rsidSect="00A1096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DBD93" w14:textId="77777777" w:rsidR="00C74639" w:rsidRDefault="00C74639" w:rsidP="003C2E23">
      <w:pPr>
        <w:spacing w:before="0"/>
      </w:pPr>
      <w:r>
        <w:separator/>
      </w:r>
    </w:p>
  </w:endnote>
  <w:endnote w:type="continuationSeparator" w:id="0">
    <w:p w14:paraId="4E587E57" w14:textId="77777777" w:rsidR="00C74639" w:rsidRDefault="00C74639" w:rsidP="003C2E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5C116" w14:textId="77777777" w:rsidR="00E662C8" w:rsidRDefault="00E662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36049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5675A6" w14:textId="7719ACAC" w:rsidR="00FF0C21" w:rsidRDefault="00FF0C21">
            <w:pPr>
              <w:pStyle w:val="Zpat"/>
              <w:jc w:val="right"/>
            </w:pPr>
            <w:r>
              <w:t xml:space="preserve"> </w:t>
            </w:r>
            <w:r w:rsidRPr="00A80776">
              <w:rPr>
                <w:bCs/>
                <w:sz w:val="24"/>
                <w:szCs w:val="24"/>
              </w:rPr>
              <w:fldChar w:fldCharType="begin"/>
            </w:r>
            <w:r w:rsidRPr="00A80776">
              <w:rPr>
                <w:bCs/>
              </w:rPr>
              <w:instrText>PAGE</w:instrText>
            </w:r>
            <w:r w:rsidRPr="00A80776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11</w:t>
            </w:r>
            <w:r w:rsidRPr="00A80776">
              <w:rPr>
                <w:bCs/>
                <w:sz w:val="24"/>
                <w:szCs w:val="24"/>
              </w:rPr>
              <w:fldChar w:fldCharType="end"/>
            </w:r>
            <w:r w:rsidRPr="00A80776">
              <w:rPr>
                <w:bCs/>
                <w:sz w:val="24"/>
                <w:szCs w:val="24"/>
              </w:rPr>
              <w:t>/</w:t>
            </w:r>
            <w:r w:rsidRPr="00A80776">
              <w:rPr>
                <w:bCs/>
                <w:sz w:val="24"/>
                <w:szCs w:val="24"/>
              </w:rPr>
              <w:fldChar w:fldCharType="begin"/>
            </w:r>
            <w:r w:rsidRPr="00A80776">
              <w:rPr>
                <w:bCs/>
              </w:rPr>
              <w:instrText>NUMPAGES</w:instrText>
            </w:r>
            <w:r w:rsidRPr="00A80776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11</w:t>
            </w:r>
            <w:r w:rsidRPr="00A80776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37B24B" w14:textId="77777777" w:rsidR="00FF0C21" w:rsidRDefault="00FF0C2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2F4B" w14:textId="77777777" w:rsidR="00E662C8" w:rsidRDefault="00E662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51366" w14:textId="77777777" w:rsidR="00C74639" w:rsidRDefault="00C74639" w:rsidP="003C2E23">
      <w:pPr>
        <w:spacing w:before="0"/>
      </w:pPr>
      <w:r>
        <w:separator/>
      </w:r>
    </w:p>
  </w:footnote>
  <w:footnote w:type="continuationSeparator" w:id="0">
    <w:p w14:paraId="228C0CA7" w14:textId="77777777" w:rsidR="00C74639" w:rsidRDefault="00C74639" w:rsidP="003C2E2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B43D3" w14:textId="77777777" w:rsidR="00E662C8" w:rsidRDefault="00E662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8DC4" w14:textId="67208D11" w:rsidR="00FF0C21" w:rsidRPr="001C59D8" w:rsidRDefault="001C59D8" w:rsidP="001C59D8">
    <w:pPr>
      <w:autoSpaceDE w:val="0"/>
      <w:autoSpaceDN w:val="0"/>
      <w:adjustRightInd w:val="0"/>
      <w:ind w:left="0"/>
      <w:rPr>
        <w:rFonts w:ascii="Arial" w:hAnsi="Arial" w:cs="Arial"/>
        <w:sz w:val="16"/>
        <w:szCs w:val="16"/>
      </w:rPr>
    </w:pPr>
    <w:r w:rsidRPr="001C59D8">
      <w:rPr>
        <w:rFonts w:ascii="Arial" w:hAnsi="Arial" w:cs="Arial"/>
        <w:sz w:val="16"/>
        <w:szCs w:val="16"/>
      </w:rPr>
      <w:t>STČ/25_NB_Přerov_nad_Labem_Kostelní_Lhota_Semice_nad_Labem_Chleby_vytyčení_po_KoPÚ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20B8" w14:textId="2D885240" w:rsidR="00FF0C21" w:rsidRDefault="00FF0C21" w:rsidP="002878CE">
    <w:pPr>
      <w:pStyle w:val="Zhlav"/>
      <w:pBdr>
        <w:bottom w:val="single" w:sz="6" w:space="1" w:color="auto"/>
      </w:pBdr>
      <w:tabs>
        <w:tab w:val="clear" w:pos="9072"/>
        <w:tab w:val="left" w:pos="4536"/>
      </w:tabs>
      <w:rPr>
        <w:rFonts w:ascii="Arial" w:hAnsi="Arial" w:cs="Arial"/>
        <w:sz w:val="16"/>
        <w:szCs w:val="16"/>
      </w:rPr>
    </w:pPr>
    <w:r w:rsidRPr="00FF7DBF">
      <w:rPr>
        <w:rFonts w:ascii="Arial" w:hAnsi="Arial" w:cs="Arial"/>
        <w:sz w:val="16"/>
        <w:szCs w:val="16"/>
      </w:rPr>
      <w:tab/>
      <w:t xml:space="preserve">Číslo </w:t>
    </w:r>
    <w:r w:rsidR="00D44B76" w:rsidRPr="00FF7DBF">
      <w:rPr>
        <w:rFonts w:ascii="Arial" w:hAnsi="Arial" w:cs="Arial"/>
        <w:sz w:val="16"/>
        <w:szCs w:val="16"/>
      </w:rPr>
      <w:t>S</w:t>
    </w:r>
    <w:r w:rsidRPr="00FF7DBF">
      <w:rPr>
        <w:rFonts w:ascii="Arial" w:hAnsi="Arial" w:cs="Arial"/>
        <w:sz w:val="16"/>
        <w:szCs w:val="16"/>
      </w:rPr>
      <w:t xml:space="preserve">mlouvy </w:t>
    </w:r>
    <w:r w:rsidR="00D44B76" w:rsidRPr="00FF7DBF">
      <w:rPr>
        <w:rFonts w:ascii="Arial" w:hAnsi="Arial" w:cs="Arial"/>
        <w:sz w:val="16"/>
        <w:szCs w:val="16"/>
      </w:rPr>
      <w:t>O</w:t>
    </w:r>
    <w:r w:rsidRPr="00FF7DBF">
      <w:rPr>
        <w:rFonts w:ascii="Arial" w:hAnsi="Arial" w:cs="Arial"/>
        <w:sz w:val="16"/>
        <w:szCs w:val="16"/>
      </w:rPr>
      <w:t>bjednatele:</w:t>
    </w:r>
    <w:r w:rsidR="00F738BB">
      <w:rPr>
        <w:rFonts w:ascii="Arial" w:hAnsi="Arial" w:cs="Arial"/>
        <w:sz w:val="16"/>
        <w:szCs w:val="16"/>
      </w:rPr>
      <w:t xml:space="preserve"> </w:t>
    </w:r>
    <w:r w:rsidR="00F738BB" w:rsidRPr="00F738BB">
      <w:rPr>
        <w:rFonts w:ascii="Arial" w:hAnsi="Arial" w:cs="Arial"/>
        <w:sz w:val="16"/>
        <w:szCs w:val="16"/>
      </w:rPr>
      <w:t>638-2026-537209</w:t>
    </w:r>
    <w:r w:rsidRPr="00FF7DBF">
      <w:rPr>
        <w:rFonts w:ascii="Arial" w:hAnsi="Arial" w:cs="Arial"/>
        <w:sz w:val="16"/>
        <w:szCs w:val="16"/>
      </w:rPr>
      <w:tab/>
    </w:r>
  </w:p>
  <w:p w14:paraId="4855AD84" w14:textId="1816DE23" w:rsidR="00EA5611" w:rsidRPr="00FF7DBF" w:rsidRDefault="00EA5611" w:rsidP="00E662C8">
    <w:pPr>
      <w:pStyle w:val="Zhlav"/>
      <w:pBdr>
        <w:bottom w:val="single" w:sz="6" w:space="1" w:color="auto"/>
      </w:pBdr>
      <w:tabs>
        <w:tab w:val="clear" w:pos="9072"/>
        <w:tab w:val="left" w:pos="2055"/>
        <w:tab w:val="left" w:pos="453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E662C8">
      <w:rPr>
        <w:rFonts w:ascii="Arial" w:hAnsi="Arial" w:cs="Arial"/>
        <w:sz w:val="16"/>
        <w:szCs w:val="16"/>
      </w:rPr>
      <w:tab/>
    </w:r>
    <w:r w:rsidR="009E57E8">
      <w:rPr>
        <w:rFonts w:ascii="Arial" w:hAnsi="Arial" w:cs="Arial"/>
        <w:sz w:val="16"/>
        <w:szCs w:val="16"/>
      </w:rPr>
      <w:t>UID</w:t>
    </w:r>
    <w:r w:rsidR="00E662C8">
      <w:rPr>
        <w:rFonts w:ascii="Arial" w:hAnsi="Arial" w:cs="Arial"/>
        <w:sz w:val="16"/>
        <w:szCs w:val="16"/>
      </w:rPr>
      <w:t xml:space="preserve">: </w:t>
    </w:r>
    <w:r w:rsidR="00E662C8" w:rsidRPr="00E662C8">
      <w:rPr>
        <w:rFonts w:ascii="Arial" w:hAnsi="Arial" w:cs="Arial"/>
        <w:sz w:val="16"/>
        <w:szCs w:val="16"/>
      </w:rPr>
      <w:t>spudms00000016988636</w:t>
    </w:r>
  </w:p>
  <w:p w14:paraId="12A62E41" w14:textId="496A4A6B" w:rsidR="00FF0C21" w:rsidRPr="00FF7DBF" w:rsidRDefault="00FF0C21" w:rsidP="002878CE">
    <w:pPr>
      <w:pStyle w:val="Zhlav"/>
      <w:pBdr>
        <w:bottom w:val="single" w:sz="6" w:space="1" w:color="auto"/>
      </w:pBdr>
      <w:tabs>
        <w:tab w:val="clear" w:pos="9072"/>
        <w:tab w:val="left" w:pos="4536"/>
      </w:tabs>
      <w:rPr>
        <w:rFonts w:ascii="Arial" w:hAnsi="Arial" w:cs="Arial"/>
        <w:sz w:val="16"/>
        <w:szCs w:val="16"/>
      </w:rPr>
    </w:pPr>
    <w:r w:rsidRPr="00FF7DBF">
      <w:rPr>
        <w:rFonts w:ascii="Arial" w:hAnsi="Arial" w:cs="Arial"/>
        <w:sz w:val="16"/>
        <w:szCs w:val="16"/>
      </w:rPr>
      <w:tab/>
      <w:t>Číslo Smlouvy Zhotovitele:</w:t>
    </w:r>
    <w:r w:rsidR="00E662C8" w:rsidRPr="00E662C8">
      <w:t xml:space="preserve"> </w:t>
    </w:r>
  </w:p>
  <w:p w14:paraId="03D54457" w14:textId="14D2BFFE" w:rsidR="00787257" w:rsidRDefault="00FF0C21" w:rsidP="002878CE">
    <w:pPr>
      <w:pStyle w:val="Zhlav"/>
      <w:pBdr>
        <w:bottom w:val="single" w:sz="6" w:space="1" w:color="auto"/>
      </w:pBdr>
      <w:tabs>
        <w:tab w:val="clear" w:pos="9072"/>
        <w:tab w:val="left" w:pos="4536"/>
      </w:tabs>
      <w:rPr>
        <w:rFonts w:ascii="Arial" w:hAnsi="Arial" w:cs="Arial"/>
        <w:sz w:val="16"/>
        <w:szCs w:val="16"/>
      </w:rPr>
    </w:pPr>
    <w:r w:rsidRPr="00FF7DBF">
      <w:rPr>
        <w:rFonts w:ascii="Arial" w:hAnsi="Arial" w:cs="Arial"/>
        <w:sz w:val="16"/>
        <w:szCs w:val="16"/>
      </w:rPr>
      <w:tab/>
    </w:r>
    <w:r w:rsidR="00E839F6">
      <w:rPr>
        <w:rFonts w:ascii="Arial" w:hAnsi="Arial" w:cs="Arial"/>
        <w:sz w:val="16"/>
        <w:szCs w:val="16"/>
      </w:rPr>
      <w:t>STČ/25_NB_Přerov_nad_Labem_Kostelní_Lhota_Semice_na</w:t>
    </w:r>
    <w:r w:rsidR="00787257">
      <w:rPr>
        <w:rFonts w:ascii="Arial" w:hAnsi="Arial" w:cs="Arial"/>
        <w:sz w:val="16"/>
        <w:szCs w:val="16"/>
      </w:rPr>
      <w:t>d</w:t>
    </w:r>
  </w:p>
  <w:p w14:paraId="0C492D63" w14:textId="00F12C00" w:rsidR="00FF0C21" w:rsidRPr="00DC4D21" w:rsidRDefault="00787257" w:rsidP="002878CE">
    <w:pPr>
      <w:pStyle w:val="Zhlav"/>
      <w:pBdr>
        <w:bottom w:val="single" w:sz="6" w:space="1" w:color="auto"/>
      </w:pBdr>
      <w:tabs>
        <w:tab w:val="clear" w:pos="9072"/>
        <w:tab w:val="left" w:pos="453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</w:t>
    </w:r>
    <w:r w:rsidR="001E3E15">
      <w:rPr>
        <w:rFonts w:ascii="Arial" w:hAnsi="Arial" w:cs="Arial"/>
        <w:sz w:val="16"/>
        <w:szCs w:val="16"/>
      </w:rPr>
      <w:t xml:space="preserve">                                                         </w:t>
    </w:r>
    <w:r w:rsidR="00E839F6">
      <w:rPr>
        <w:rFonts w:ascii="Arial" w:hAnsi="Arial" w:cs="Arial"/>
        <w:sz w:val="16"/>
        <w:szCs w:val="16"/>
      </w:rPr>
      <w:t>_</w:t>
    </w:r>
    <w:proofErr w:type="spellStart"/>
    <w:r w:rsidR="00E839F6">
      <w:rPr>
        <w:rFonts w:ascii="Arial" w:hAnsi="Arial" w:cs="Arial"/>
        <w:sz w:val="16"/>
        <w:szCs w:val="16"/>
      </w:rPr>
      <w:t>Labem_Chleby_vytyčení_po_KoPÚ</w:t>
    </w:r>
    <w:proofErr w:type="spellEnd"/>
  </w:p>
  <w:p w14:paraId="6E5EE429" w14:textId="77777777" w:rsidR="00FF0C21" w:rsidRPr="0025120D" w:rsidRDefault="00FF0C21" w:rsidP="002878CE">
    <w:pPr>
      <w:pStyle w:val="Zhlav"/>
      <w:rPr>
        <w:sz w:val="14"/>
      </w:rPr>
    </w:pPr>
  </w:p>
  <w:p w14:paraId="30283B4E" w14:textId="77777777" w:rsidR="00FF0C21" w:rsidRDefault="00FF0C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648FC"/>
    <w:multiLevelType w:val="multilevel"/>
    <w:tmpl w:val="7DA836CE"/>
    <w:lvl w:ilvl="0">
      <w:start w:val="9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11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05A62D7"/>
    <w:multiLevelType w:val="multilevel"/>
    <w:tmpl w:val="43E645E4"/>
    <w:lvl w:ilvl="0">
      <w:start w:val="1"/>
      <w:numFmt w:val="bullet"/>
      <w:pStyle w:val="Normln-odrky"/>
      <w:lvlText w:val="►"/>
      <w:lvlJc w:val="left"/>
      <w:pPr>
        <w:tabs>
          <w:tab w:val="num" w:pos="851"/>
        </w:tabs>
        <w:ind w:left="851" w:hanging="284"/>
      </w:pPr>
      <w:rPr>
        <w:rFonts w:hint="default"/>
        <w:color w:val="F39900"/>
        <w:sz w:val="14"/>
      </w:rPr>
    </w:lvl>
    <w:lvl w:ilvl="1">
      <w:start w:val="1"/>
      <w:numFmt w:val="bullet"/>
      <w:lvlText w:val="►"/>
      <w:lvlJc w:val="left"/>
      <w:pPr>
        <w:tabs>
          <w:tab w:val="num" w:pos="1134"/>
        </w:tabs>
        <w:ind w:left="1134" w:hanging="283"/>
      </w:pPr>
      <w:rPr>
        <w:rFonts w:hint="default"/>
        <w:color w:val="F39900"/>
        <w:sz w:val="14"/>
      </w:rPr>
    </w:lvl>
    <w:lvl w:ilvl="2">
      <w:start w:val="1"/>
      <w:numFmt w:val="bullet"/>
      <w:lvlText w:val="►"/>
      <w:lvlJc w:val="left"/>
      <w:pPr>
        <w:tabs>
          <w:tab w:val="num" w:pos="1418"/>
        </w:tabs>
        <w:ind w:left="1418" w:hanging="284"/>
      </w:pPr>
      <w:rPr>
        <w:rFonts w:hint="default"/>
        <w:color w:val="F39900"/>
        <w:sz w:val="14"/>
      </w:rPr>
    </w:lvl>
    <w:lvl w:ilvl="3">
      <w:start w:val="1"/>
      <w:numFmt w:val="bullet"/>
      <w:lvlText w:val="►"/>
      <w:lvlJc w:val="left"/>
      <w:pPr>
        <w:tabs>
          <w:tab w:val="num" w:pos="1701"/>
        </w:tabs>
        <w:ind w:left="1701" w:hanging="283"/>
      </w:pPr>
      <w:rPr>
        <w:rFonts w:hint="default"/>
        <w:color w:val="F39900"/>
        <w:sz w:val="14"/>
      </w:rPr>
    </w:lvl>
    <w:lvl w:ilvl="4">
      <w:start w:val="1"/>
      <w:numFmt w:val="bullet"/>
      <w:lvlText w:val="►"/>
      <w:lvlJc w:val="left"/>
      <w:pPr>
        <w:tabs>
          <w:tab w:val="num" w:pos="1985"/>
        </w:tabs>
        <w:ind w:left="1985" w:hanging="284"/>
      </w:pPr>
      <w:rPr>
        <w:rFonts w:hint="default"/>
        <w:color w:val="F39900"/>
        <w:sz w:val="14"/>
      </w:rPr>
    </w:lvl>
    <w:lvl w:ilvl="5">
      <w:start w:val="1"/>
      <w:numFmt w:val="bullet"/>
      <w:lvlText w:val="►"/>
      <w:lvlJc w:val="left"/>
      <w:pPr>
        <w:tabs>
          <w:tab w:val="num" w:pos="2268"/>
        </w:tabs>
        <w:ind w:left="2268" w:hanging="283"/>
      </w:pPr>
      <w:rPr>
        <w:rFonts w:hint="default"/>
        <w:color w:val="F39900"/>
        <w:sz w:val="14"/>
      </w:rPr>
    </w:lvl>
    <w:lvl w:ilvl="6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658"/>
        </w:tabs>
        <w:ind w:left="4658" w:hanging="360"/>
      </w:pPr>
      <w:rPr>
        <w:rFonts w:ascii="Symbol" w:hAnsi="Symbol" w:hint="default"/>
      </w:rPr>
    </w:lvl>
  </w:abstractNum>
  <w:abstractNum w:abstractNumId="2" w15:restartNumberingAfterBreak="0">
    <w:nsid w:val="25E56F50"/>
    <w:multiLevelType w:val="hybridMultilevel"/>
    <w:tmpl w:val="1A86DCFA"/>
    <w:lvl w:ilvl="0" w:tplc="5FEA0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6A614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3BB"/>
    <w:multiLevelType w:val="multilevel"/>
    <w:tmpl w:val="F53243D8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E3103"/>
    <w:multiLevelType w:val="multilevel"/>
    <w:tmpl w:val="DCE25676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ACD363C"/>
    <w:multiLevelType w:val="multilevel"/>
    <w:tmpl w:val="AEEE82C4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EAE028F"/>
    <w:multiLevelType w:val="multilevel"/>
    <w:tmpl w:val="443E7FD0"/>
    <w:lvl w:ilvl="0">
      <w:start w:val="2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36C6AAC"/>
    <w:multiLevelType w:val="multilevel"/>
    <w:tmpl w:val="BD7022A2"/>
    <w:lvl w:ilvl="0">
      <w:start w:val="1"/>
      <w:numFmt w:val="upperRoman"/>
      <w:pStyle w:val="Nadpis1"/>
      <w:lvlText w:val="Čl. %1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pStyle w:val="Nadpis2"/>
      <w:isLgl/>
      <w:lvlText w:val="Oddíl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hint="default"/>
      </w:rPr>
    </w:lvl>
  </w:abstractNum>
  <w:abstractNum w:abstractNumId="8" w15:restartNumberingAfterBreak="0">
    <w:nsid w:val="3BCA0705"/>
    <w:multiLevelType w:val="multilevel"/>
    <w:tmpl w:val="443E7FD0"/>
    <w:lvl w:ilvl="0">
      <w:start w:val="2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B857880"/>
    <w:multiLevelType w:val="multilevel"/>
    <w:tmpl w:val="388CDFC2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E462AEB"/>
    <w:multiLevelType w:val="multilevel"/>
    <w:tmpl w:val="B6DEED9C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EEB5ED1"/>
    <w:multiLevelType w:val="multilevel"/>
    <w:tmpl w:val="0866A472"/>
    <w:numStyleLink w:val="smouva"/>
  </w:abstractNum>
  <w:abstractNum w:abstractNumId="12" w15:restartNumberingAfterBreak="0">
    <w:nsid w:val="5229260E"/>
    <w:multiLevelType w:val="multilevel"/>
    <w:tmpl w:val="0866A472"/>
    <w:styleLink w:val="smouv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6BB1AB8"/>
    <w:multiLevelType w:val="multilevel"/>
    <w:tmpl w:val="51F81AB8"/>
    <w:lvl w:ilvl="0">
      <w:start w:val="2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5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A3F7C04"/>
    <w:multiLevelType w:val="multilevel"/>
    <w:tmpl w:val="B6DEED9C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EEE2D97"/>
    <w:multiLevelType w:val="multilevel"/>
    <w:tmpl w:val="4D6E0B22"/>
    <w:lvl w:ilvl="0">
      <w:start w:val="2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4.%2."/>
      <w:lvlJc w:val="left"/>
      <w:pPr>
        <w:ind w:left="2693" w:hanging="283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25645FE"/>
    <w:multiLevelType w:val="multilevel"/>
    <w:tmpl w:val="C1FEA336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6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35F752F"/>
    <w:multiLevelType w:val="hybridMultilevel"/>
    <w:tmpl w:val="BAFCF88C"/>
    <w:lvl w:ilvl="0" w:tplc="986AAAE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65614"/>
    <w:multiLevelType w:val="multilevel"/>
    <w:tmpl w:val="F7D2E7DE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9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B1D1232"/>
    <w:multiLevelType w:val="multilevel"/>
    <w:tmpl w:val="4AF88DE0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3091"/>
        </w:tabs>
        <w:ind w:left="3091" w:hanging="680"/>
      </w:pPr>
      <w:rPr>
        <w:rFonts w:ascii="Times New Roman" w:hAnsi="Times New Roman" w:cs="Times New Roman" w:hint="default"/>
        <w:b/>
        <w:i w:val="0"/>
        <w:sz w:val="22"/>
        <w:szCs w:val="3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2722"/>
        </w:tabs>
        <w:ind w:left="2722" w:hanging="681"/>
      </w:pPr>
      <w:rPr>
        <w:rFonts w:ascii="Times New Roman" w:hAnsi="Times New Roman" w:cs="Times New Roman" w:hint="default"/>
        <w:b/>
        <w:bCs/>
        <w:sz w:val="22"/>
        <w:szCs w:val="36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0" w15:restartNumberingAfterBreak="0">
    <w:nsid w:val="76B72ABB"/>
    <w:multiLevelType w:val="multilevel"/>
    <w:tmpl w:val="72DA9DBE"/>
    <w:lvl w:ilvl="0">
      <w:start w:val="2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10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80769674">
    <w:abstractNumId w:val="2"/>
  </w:num>
  <w:num w:numId="2" w16cid:durableId="1116751270">
    <w:abstractNumId w:val="11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2695" w:hanging="284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84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84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84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8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4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4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84" w:hanging="284"/>
        </w:pPr>
        <w:rPr>
          <w:rFonts w:hint="default"/>
        </w:rPr>
      </w:lvl>
    </w:lvlOverride>
  </w:num>
  <w:num w:numId="3" w16cid:durableId="703361804">
    <w:abstractNumId w:val="12"/>
  </w:num>
  <w:num w:numId="4" w16cid:durableId="1000623667">
    <w:abstractNumId w:val="7"/>
  </w:num>
  <w:num w:numId="5" w16cid:durableId="895507397">
    <w:abstractNumId w:val="3"/>
  </w:num>
  <w:num w:numId="6" w16cid:durableId="2006280274">
    <w:abstractNumId w:val="19"/>
  </w:num>
  <w:num w:numId="7" w16cid:durableId="958727959">
    <w:abstractNumId w:val="1"/>
  </w:num>
  <w:num w:numId="8" w16cid:durableId="825558350">
    <w:abstractNumId w:val="17"/>
  </w:num>
  <w:num w:numId="9" w16cid:durableId="186526174">
    <w:abstractNumId w:val="16"/>
  </w:num>
  <w:num w:numId="10" w16cid:durableId="1968733556">
    <w:abstractNumId w:val="4"/>
  </w:num>
  <w:num w:numId="11" w16cid:durableId="444007765">
    <w:abstractNumId w:val="18"/>
  </w:num>
  <w:num w:numId="12" w16cid:durableId="96604194">
    <w:abstractNumId w:val="9"/>
  </w:num>
  <w:num w:numId="13" w16cid:durableId="719326364">
    <w:abstractNumId w:val="5"/>
  </w:num>
  <w:num w:numId="14" w16cid:durableId="613025742">
    <w:abstractNumId w:val="0"/>
  </w:num>
  <w:num w:numId="15" w16cid:durableId="937562608">
    <w:abstractNumId w:val="15"/>
  </w:num>
  <w:num w:numId="16" w16cid:durableId="981081081">
    <w:abstractNumId w:val="13"/>
  </w:num>
  <w:num w:numId="17" w16cid:durableId="2036996632">
    <w:abstractNumId w:val="8"/>
  </w:num>
  <w:num w:numId="18" w16cid:durableId="3482038">
    <w:abstractNumId w:val="20"/>
  </w:num>
  <w:num w:numId="19" w16cid:durableId="293173454">
    <w:abstractNumId w:val="10"/>
  </w:num>
  <w:num w:numId="20" w16cid:durableId="1842427928">
    <w:abstractNumId w:val="14"/>
  </w:num>
  <w:num w:numId="21" w16cid:durableId="120359376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comment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398"/>
    <w:rsid w:val="00001169"/>
    <w:rsid w:val="0000200D"/>
    <w:rsid w:val="00002AC4"/>
    <w:rsid w:val="00004F6C"/>
    <w:rsid w:val="00011811"/>
    <w:rsid w:val="00012CF7"/>
    <w:rsid w:val="00014665"/>
    <w:rsid w:val="00015283"/>
    <w:rsid w:val="00015AA5"/>
    <w:rsid w:val="0002130A"/>
    <w:rsid w:val="0002251A"/>
    <w:rsid w:val="00022CF5"/>
    <w:rsid w:val="000304D9"/>
    <w:rsid w:val="00032DA2"/>
    <w:rsid w:val="000530CF"/>
    <w:rsid w:val="0005660E"/>
    <w:rsid w:val="00056659"/>
    <w:rsid w:val="00057F1D"/>
    <w:rsid w:val="0006017D"/>
    <w:rsid w:val="00065233"/>
    <w:rsid w:val="0006730A"/>
    <w:rsid w:val="00072627"/>
    <w:rsid w:val="00072757"/>
    <w:rsid w:val="00085F28"/>
    <w:rsid w:val="000866CA"/>
    <w:rsid w:val="00086970"/>
    <w:rsid w:val="00091027"/>
    <w:rsid w:val="00096B96"/>
    <w:rsid w:val="000A1146"/>
    <w:rsid w:val="000A2584"/>
    <w:rsid w:val="000A3DA8"/>
    <w:rsid w:val="000A4F78"/>
    <w:rsid w:val="000A6305"/>
    <w:rsid w:val="000C0079"/>
    <w:rsid w:val="000C0263"/>
    <w:rsid w:val="000C0616"/>
    <w:rsid w:val="000C115B"/>
    <w:rsid w:val="000C1879"/>
    <w:rsid w:val="000C5580"/>
    <w:rsid w:val="000C598B"/>
    <w:rsid w:val="000C669B"/>
    <w:rsid w:val="000D008C"/>
    <w:rsid w:val="000D2398"/>
    <w:rsid w:val="000D5235"/>
    <w:rsid w:val="000D6FE7"/>
    <w:rsid w:val="000E11EC"/>
    <w:rsid w:val="000E5BEB"/>
    <w:rsid w:val="000E7B4A"/>
    <w:rsid w:val="000F2FB9"/>
    <w:rsid w:val="000F5968"/>
    <w:rsid w:val="000F60E7"/>
    <w:rsid w:val="000F71B5"/>
    <w:rsid w:val="00100A35"/>
    <w:rsid w:val="0010300D"/>
    <w:rsid w:val="0010420E"/>
    <w:rsid w:val="001044FF"/>
    <w:rsid w:val="001055C0"/>
    <w:rsid w:val="0010606F"/>
    <w:rsid w:val="001100DA"/>
    <w:rsid w:val="0011204B"/>
    <w:rsid w:val="00114696"/>
    <w:rsid w:val="00114738"/>
    <w:rsid w:val="001179D9"/>
    <w:rsid w:val="00123FF9"/>
    <w:rsid w:val="00133EE5"/>
    <w:rsid w:val="00134A9C"/>
    <w:rsid w:val="00134B9A"/>
    <w:rsid w:val="001358CF"/>
    <w:rsid w:val="00143111"/>
    <w:rsid w:val="00143FA2"/>
    <w:rsid w:val="00144CBF"/>
    <w:rsid w:val="00145065"/>
    <w:rsid w:val="00147577"/>
    <w:rsid w:val="0015097E"/>
    <w:rsid w:val="00155A3E"/>
    <w:rsid w:val="001572AB"/>
    <w:rsid w:val="00157D1A"/>
    <w:rsid w:val="00161189"/>
    <w:rsid w:val="00163AEF"/>
    <w:rsid w:val="00166DEE"/>
    <w:rsid w:val="0017262A"/>
    <w:rsid w:val="00172A89"/>
    <w:rsid w:val="00172C94"/>
    <w:rsid w:val="00173672"/>
    <w:rsid w:val="001758A7"/>
    <w:rsid w:val="001761A4"/>
    <w:rsid w:val="00176CE8"/>
    <w:rsid w:val="00177DD9"/>
    <w:rsid w:val="001814E4"/>
    <w:rsid w:val="00181E7A"/>
    <w:rsid w:val="00182CB8"/>
    <w:rsid w:val="00183368"/>
    <w:rsid w:val="00186F96"/>
    <w:rsid w:val="00191275"/>
    <w:rsid w:val="00192D24"/>
    <w:rsid w:val="0019385C"/>
    <w:rsid w:val="00195BCD"/>
    <w:rsid w:val="001A2928"/>
    <w:rsid w:val="001A2E35"/>
    <w:rsid w:val="001A5EA0"/>
    <w:rsid w:val="001B0CE6"/>
    <w:rsid w:val="001B10F6"/>
    <w:rsid w:val="001B7512"/>
    <w:rsid w:val="001C05F9"/>
    <w:rsid w:val="001C59D8"/>
    <w:rsid w:val="001D05E9"/>
    <w:rsid w:val="001D68A1"/>
    <w:rsid w:val="001E3DAD"/>
    <w:rsid w:val="001E3E15"/>
    <w:rsid w:val="001E4440"/>
    <w:rsid w:val="001E638F"/>
    <w:rsid w:val="001E785D"/>
    <w:rsid w:val="001F1608"/>
    <w:rsid w:val="001F2226"/>
    <w:rsid w:val="001F325E"/>
    <w:rsid w:val="001F36D3"/>
    <w:rsid w:val="001F3810"/>
    <w:rsid w:val="001F4F31"/>
    <w:rsid w:val="001F62AA"/>
    <w:rsid w:val="00201C50"/>
    <w:rsid w:val="0020230F"/>
    <w:rsid w:val="0020510A"/>
    <w:rsid w:val="0021014D"/>
    <w:rsid w:val="00212C72"/>
    <w:rsid w:val="00215CEC"/>
    <w:rsid w:val="00216EBA"/>
    <w:rsid w:val="00224CC3"/>
    <w:rsid w:val="00225AE6"/>
    <w:rsid w:val="002305CB"/>
    <w:rsid w:val="0023080A"/>
    <w:rsid w:val="00234489"/>
    <w:rsid w:val="002473E7"/>
    <w:rsid w:val="00250409"/>
    <w:rsid w:val="002516BA"/>
    <w:rsid w:val="00252819"/>
    <w:rsid w:val="00254450"/>
    <w:rsid w:val="00254AAB"/>
    <w:rsid w:val="00256163"/>
    <w:rsid w:val="00256526"/>
    <w:rsid w:val="0025792D"/>
    <w:rsid w:val="00257BC5"/>
    <w:rsid w:val="002639B2"/>
    <w:rsid w:val="002643FB"/>
    <w:rsid w:val="00264AF0"/>
    <w:rsid w:val="002664F7"/>
    <w:rsid w:val="002744AA"/>
    <w:rsid w:val="002773F9"/>
    <w:rsid w:val="002812D6"/>
    <w:rsid w:val="00281332"/>
    <w:rsid w:val="002862D0"/>
    <w:rsid w:val="00287530"/>
    <w:rsid w:val="00287714"/>
    <w:rsid w:val="002878CE"/>
    <w:rsid w:val="00290D47"/>
    <w:rsid w:val="00292C34"/>
    <w:rsid w:val="00293ADA"/>
    <w:rsid w:val="00294988"/>
    <w:rsid w:val="00294AF8"/>
    <w:rsid w:val="00294BDF"/>
    <w:rsid w:val="00296BA9"/>
    <w:rsid w:val="002A2700"/>
    <w:rsid w:val="002A4473"/>
    <w:rsid w:val="002A4A68"/>
    <w:rsid w:val="002A5800"/>
    <w:rsid w:val="002B05A3"/>
    <w:rsid w:val="002B492D"/>
    <w:rsid w:val="002B5853"/>
    <w:rsid w:val="002C2239"/>
    <w:rsid w:val="002D0F04"/>
    <w:rsid w:val="002D1360"/>
    <w:rsid w:val="002D2D6F"/>
    <w:rsid w:val="002D3FE6"/>
    <w:rsid w:val="002D42B2"/>
    <w:rsid w:val="002D62E3"/>
    <w:rsid w:val="002E1025"/>
    <w:rsid w:val="002E31BE"/>
    <w:rsid w:val="002E548E"/>
    <w:rsid w:val="002E621C"/>
    <w:rsid w:val="002E7C14"/>
    <w:rsid w:val="002F173C"/>
    <w:rsid w:val="002F637C"/>
    <w:rsid w:val="002F6689"/>
    <w:rsid w:val="002F6DD0"/>
    <w:rsid w:val="002F724D"/>
    <w:rsid w:val="003022B8"/>
    <w:rsid w:val="00302AD9"/>
    <w:rsid w:val="00304C46"/>
    <w:rsid w:val="00311E5C"/>
    <w:rsid w:val="003147E9"/>
    <w:rsid w:val="00314F5B"/>
    <w:rsid w:val="003164BC"/>
    <w:rsid w:val="00316F18"/>
    <w:rsid w:val="00317D10"/>
    <w:rsid w:val="0032234A"/>
    <w:rsid w:val="00325C2D"/>
    <w:rsid w:val="00327747"/>
    <w:rsid w:val="00340BE7"/>
    <w:rsid w:val="0034297B"/>
    <w:rsid w:val="0034343F"/>
    <w:rsid w:val="00345D17"/>
    <w:rsid w:val="00353BAC"/>
    <w:rsid w:val="00354E99"/>
    <w:rsid w:val="003562D7"/>
    <w:rsid w:val="00356A51"/>
    <w:rsid w:val="0036029C"/>
    <w:rsid w:val="00364A25"/>
    <w:rsid w:val="00364EAE"/>
    <w:rsid w:val="00367549"/>
    <w:rsid w:val="003706E7"/>
    <w:rsid w:val="003713B4"/>
    <w:rsid w:val="0038133B"/>
    <w:rsid w:val="00383E83"/>
    <w:rsid w:val="00385DC6"/>
    <w:rsid w:val="003948A1"/>
    <w:rsid w:val="00395A3B"/>
    <w:rsid w:val="00396E0D"/>
    <w:rsid w:val="003A299C"/>
    <w:rsid w:val="003A3E8B"/>
    <w:rsid w:val="003A6840"/>
    <w:rsid w:val="003A724A"/>
    <w:rsid w:val="003B1DCA"/>
    <w:rsid w:val="003B3838"/>
    <w:rsid w:val="003C0191"/>
    <w:rsid w:val="003C0D30"/>
    <w:rsid w:val="003C2E23"/>
    <w:rsid w:val="003C444A"/>
    <w:rsid w:val="003C642B"/>
    <w:rsid w:val="003C6BC8"/>
    <w:rsid w:val="003D05DA"/>
    <w:rsid w:val="003D1F74"/>
    <w:rsid w:val="003D203A"/>
    <w:rsid w:val="003D240D"/>
    <w:rsid w:val="003D2A73"/>
    <w:rsid w:val="003D4540"/>
    <w:rsid w:val="003E249F"/>
    <w:rsid w:val="003E3E7B"/>
    <w:rsid w:val="003E5EEC"/>
    <w:rsid w:val="003E5FDD"/>
    <w:rsid w:val="003E61DB"/>
    <w:rsid w:val="003F785C"/>
    <w:rsid w:val="00406B4F"/>
    <w:rsid w:val="00406BA3"/>
    <w:rsid w:val="004078C7"/>
    <w:rsid w:val="00411B27"/>
    <w:rsid w:val="00412A79"/>
    <w:rsid w:val="0041374A"/>
    <w:rsid w:val="004160DA"/>
    <w:rsid w:val="00421DA7"/>
    <w:rsid w:val="0042388F"/>
    <w:rsid w:val="0042404C"/>
    <w:rsid w:val="00426861"/>
    <w:rsid w:val="004269C6"/>
    <w:rsid w:val="0042773E"/>
    <w:rsid w:val="00431305"/>
    <w:rsid w:val="00431987"/>
    <w:rsid w:val="00437D5B"/>
    <w:rsid w:val="004543E0"/>
    <w:rsid w:val="00454594"/>
    <w:rsid w:val="00456F23"/>
    <w:rsid w:val="00457C2D"/>
    <w:rsid w:val="00461240"/>
    <w:rsid w:val="004619F4"/>
    <w:rsid w:val="00461C2B"/>
    <w:rsid w:val="00461C58"/>
    <w:rsid w:val="0046516E"/>
    <w:rsid w:val="004672B6"/>
    <w:rsid w:val="00472C74"/>
    <w:rsid w:val="00473FE6"/>
    <w:rsid w:val="004753AE"/>
    <w:rsid w:val="004817FC"/>
    <w:rsid w:val="004847A2"/>
    <w:rsid w:val="00485C4E"/>
    <w:rsid w:val="00485FCA"/>
    <w:rsid w:val="0048775A"/>
    <w:rsid w:val="00487C14"/>
    <w:rsid w:val="0049333A"/>
    <w:rsid w:val="00493BC3"/>
    <w:rsid w:val="0049768D"/>
    <w:rsid w:val="004A2C5E"/>
    <w:rsid w:val="004A5B21"/>
    <w:rsid w:val="004A6235"/>
    <w:rsid w:val="004A6F97"/>
    <w:rsid w:val="004B31E9"/>
    <w:rsid w:val="004B6BAF"/>
    <w:rsid w:val="004B7CA2"/>
    <w:rsid w:val="004C0066"/>
    <w:rsid w:val="004C0AB2"/>
    <w:rsid w:val="004C0BB1"/>
    <w:rsid w:val="004C3487"/>
    <w:rsid w:val="004C6C5E"/>
    <w:rsid w:val="004D4F64"/>
    <w:rsid w:val="004D6D49"/>
    <w:rsid w:val="004D781B"/>
    <w:rsid w:val="004E3851"/>
    <w:rsid w:val="004E40BD"/>
    <w:rsid w:val="004E5957"/>
    <w:rsid w:val="004E7340"/>
    <w:rsid w:val="004E735D"/>
    <w:rsid w:val="004F2344"/>
    <w:rsid w:val="004F35FF"/>
    <w:rsid w:val="004F589F"/>
    <w:rsid w:val="004F593B"/>
    <w:rsid w:val="00500614"/>
    <w:rsid w:val="00500B0F"/>
    <w:rsid w:val="005011CF"/>
    <w:rsid w:val="0050442C"/>
    <w:rsid w:val="0050695B"/>
    <w:rsid w:val="0051260C"/>
    <w:rsid w:val="00514AFE"/>
    <w:rsid w:val="00514DE6"/>
    <w:rsid w:val="0051542E"/>
    <w:rsid w:val="00515DB3"/>
    <w:rsid w:val="005174F6"/>
    <w:rsid w:val="00521999"/>
    <w:rsid w:val="00525592"/>
    <w:rsid w:val="005256B1"/>
    <w:rsid w:val="00526222"/>
    <w:rsid w:val="00527B62"/>
    <w:rsid w:val="00532E75"/>
    <w:rsid w:val="005343E4"/>
    <w:rsid w:val="00536D7E"/>
    <w:rsid w:val="0053748D"/>
    <w:rsid w:val="005378AD"/>
    <w:rsid w:val="005408C1"/>
    <w:rsid w:val="00545EC8"/>
    <w:rsid w:val="005471E0"/>
    <w:rsid w:val="00553136"/>
    <w:rsid w:val="00557383"/>
    <w:rsid w:val="00560039"/>
    <w:rsid w:val="00563793"/>
    <w:rsid w:val="0056388A"/>
    <w:rsid w:val="00563F87"/>
    <w:rsid w:val="005729A1"/>
    <w:rsid w:val="00572A16"/>
    <w:rsid w:val="005755B2"/>
    <w:rsid w:val="0058121A"/>
    <w:rsid w:val="005835D7"/>
    <w:rsid w:val="00584E24"/>
    <w:rsid w:val="00593A97"/>
    <w:rsid w:val="00595B77"/>
    <w:rsid w:val="00596CCA"/>
    <w:rsid w:val="00597AAD"/>
    <w:rsid w:val="005A0078"/>
    <w:rsid w:val="005A109E"/>
    <w:rsid w:val="005A44DB"/>
    <w:rsid w:val="005A457D"/>
    <w:rsid w:val="005A5A6A"/>
    <w:rsid w:val="005B0DC2"/>
    <w:rsid w:val="005B3886"/>
    <w:rsid w:val="005B6735"/>
    <w:rsid w:val="005C1B05"/>
    <w:rsid w:val="005C64D9"/>
    <w:rsid w:val="005D05CC"/>
    <w:rsid w:val="005D12B7"/>
    <w:rsid w:val="005D2927"/>
    <w:rsid w:val="005E0F42"/>
    <w:rsid w:val="005E362D"/>
    <w:rsid w:val="005E4A68"/>
    <w:rsid w:val="005F38B8"/>
    <w:rsid w:val="005F4DB0"/>
    <w:rsid w:val="00600BC1"/>
    <w:rsid w:val="00610F2F"/>
    <w:rsid w:val="0061170B"/>
    <w:rsid w:val="00613A2F"/>
    <w:rsid w:val="00626C53"/>
    <w:rsid w:val="00632F9C"/>
    <w:rsid w:val="0063482B"/>
    <w:rsid w:val="00635B3C"/>
    <w:rsid w:val="006422C8"/>
    <w:rsid w:val="00642F72"/>
    <w:rsid w:val="00643337"/>
    <w:rsid w:val="00644DF0"/>
    <w:rsid w:val="0065124B"/>
    <w:rsid w:val="00651E89"/>
    <w:rsid w:val="00652678"/>
    <w:rsid w:val="00652F9D"/>
    <w:rsid w:val="00653491"/>
    <w:rsid w:val="006539EC"/>
    <w:rsid w:val="00654D9D"/>
    <w:rsid w:val="00662DB9"/>
    <w:rsid w:val="006650CF"/>
    <w:rsid w:val="006670A3"/>
    <w:rsid w:val="00667744"/>
    <w:rsid w:val="006725F5"/>
    <w:rsid w:val="00674AF3"/>
    <w:rsid w:val="00681860"/>
    <w:rsid w:val="006858DE"/>
    <w:rsid w:val="006902C6"/>
    <w:rsid w:val="006A2316"/>
    <w:rsid w:val="006A6A69"/>
    <w:rsid w:val="006A6EC7"/>
    <w:rsid w:val="006B2EE2"/>
    <w:rsid w:val="006B7D60"/>
    <w:rsid w:val="006C325B"/>
    <w:rsid w:val="006D0149"/>
    <w:rsid w:val="006D681C"/>
    <w:rsid w:val="006E0028"/>
    <w:rsid w:val="006E4835"/>
    <w:rsid w:val="006F0948"/>
    <w:rsid w:val="00703342"/>
    <w:rsid w:val="00704C0E"/>
    <w:rsid w:val="007067E0"/>
    <w:rsid w:val="007111D9"/>
    <w:rsid w:val="00712773"/>
    <w:rsid w:val="007160C1"/>
    <w:rsid w:val="007166AD"/>
    <w:rsid w:val="00716A3B"/>
    <w:rsid w:val="007213C3"/>
    <w:rsid w:val="00722F4D"/>
    <w:rsid w:val="007256EE"/>
    <w:rsid w:val="007344F5"/>
    <w:rsid w:val="00735490"/>
    <w:rsid w:val="00735EC1"/>
    <w:rsid w:val="007410F4"/>
    <w:rsid w:val="007460F0"/>
    <w:rsid w:val="007468C8"/>
    <w:rsid w:val="00747E60"/>
    <w:rsid w:val="00750A74"/>
    <w:rsid w:val="00754188"/>
    <w:rsid w:val="007554F9"/>
    <w:rsid w:val="00756A51"/>
    <w:rsid w:val="007655CE"/>
    <w:rsid w:val="00766EB8"/>
    <w:rsid w:val="00772D26"/>
    <w:rsid w:val="00775324"/>
    <w:rsid w:val="00776351"/>
    <w:rsid w:val="00781E3F"/>
    <w:rsid w:val="007848EE"/>
    <w:rsid w:val="00787257"/>
    <w:rsid w:val="007927EB"/>
    <w:rsid w:val="00794DBB"/>
    <w:rsid w:val="00797092"/>
    <w:rsid w:val="00797D0E"/>
    <w:rsid w:val="007A15CF"/>
    <w:rsid w:val="007A2DAA"/>
    <w:rsid w:val="007A3A2D"/>
    <w:rsid w:val="007A64CD"/>
    <w:rsid w:val="007B0D2A"/>
    <w:rsid w:val="007B10E5"/>
    <w:rsid w:val="007B6BC5"/>
    <w:rsid w:val="007C0C74"/>
    <w:rsid w:val="007C159F"/>
    <w:rsid w:val="007C180B"/>
    <w:rsid w:val="007C4D0C"/>
    <w:rsid w:val="007C6E6A"/>
    <w:rsid w:val="007D4920"/>
    <w:rsid w:val="007E2042"/>
    <w:rsid w:val="007E24DE"/>
    <w:rsid w:val="007E4406"/>
    <w:rsid w:val="007E7A67"/>
    <w:rsid w:val="007F6D2D"/>
    <w:rsid w:val="007F72CC"/>
    <w:rsid w:val="00805C11"/>
    <w:rsid w:val="008121B0"/>
    <w:rsid w:val="00812748"/>
    <w:rsid w:val="008131AD"/>
    <w:rsid w:val="00815B19"/>
    <w:rsid w:val="00817582"/>
    <w:rsid w:val="008206C6"/>
    <w:rsid w:val="008211F8"/>
    <w:rsid w:val="00825CE3"/>
    <w:rsid w:val="00825EB6"/>
    <w:rsid w:val="00827422"/>
    <w:rsid w:val="00831524"/>
    <w:rsid w:val="00831940"/>
    <w:rsid w:val="008345B9"/>
    <w:rsid w:val="00846784"/>
    <w:rsid w:val="0085340C"/>
    <w:rsid w:val="00857A74"/>
    <w:rsid w:val="00862DF1"/>
    <w:rsid w:val="00865147"/>
    <w:rsid w:val="0087482A"/>
    <w:rsid w:val="008759F5"/>
    <w:rsid w:val="0088061B"/>
    <w:rsid w:val="00886D4F"/>
    <w:rsid w:val="00886DBB"/>
    <w:rsid w:val="008927A9"/>
    <w:rsid w:val="00895114"/>
    <w:rsid w:val="00897473"/>
    <w:rsid w:val="00897F10"/>
    <w:rsid w:val="008A1820"/>
    <w:rsid w:val="008A1BC0"/>
    <w:rsid w:val="008A3D56"/>
    <w:rsid w:val="008A6097"/>
    <w:rsid w:val="008B50BB"/>
    <w:rsid w:val="008B77CF"/>
    <w:rsid w:val="008B77F6"/>
    <w:rsid w:val="008C08A2"/>
    <w:rsid w:val="008C41C1"/>
    <w:rsid w:val="008C4215"/>
    <w:rsid w:val="008D2D69"/>
    <w:rsid w:val="008D4E25"/>
    <w:rsid w:val="008D5DAE"/>
    <w:rsid w:val="008D64F5"/>
    <w:rsid w:val="008D793B"/>
    <w:rsid w:val="008E5987"/>
    <w:rsid w:val="008E6CCF"/>
    <w:rsid w:val="008F0BF1"/>
    <w:rsid w:val="008F15CC"/>
    <w:rsid w:val="008F51AE"/>
    <w:rsid w:val="008F5F5B"/>
    <w:rsid w:val="008F7E74"/>
    <w:rsid w:val="0090165D"/>
    <w:rsid w:val="0091090C"/>
    <w:rsid w:val="00910DD9"/>
    <w:rsid w:val="0091238B"/>
    <w:rsid w:val="009123B4"/>
    <w:rsid w:val="0091285C"/>
    <w:rsid w:val="00921728"/>
    <w:rsid w:val="00926421"/>
    <w:rsid w:val="0093082C"/>
    <w:rsid w:val="00937914"/>
    <w:rsid w:val="00941C2E"/>
    <w:rsid w:val="009427AC"/>
    <w:rsid w:val="0095212B"/>
    <w:rsid w:val="00956A45"/>
    <w:rsid w:val="00956CD2"/>
    <w:rsid w:val="009574D7"/>
    <w:rsid w:val="00957761"/>
    <w:rsid w:val="00963CDE"/>
    <w:rsid w:val="00967C3C"/>
    <w:rsid w:val="00970FC5"/>
    <w:rsid w:val="00971E63"/>
    <w:rsid w:val="00972A20"/>
    <w:rsid w:val="00977C0C"/>
    <w:rsid w:val="00980EE1"/>
    <w:rsid w:val="0098461B"/>
    <w:rsid w:val="00985591"/>
    <w:rsid w:val="009855A2"/>
    <w:rsid w:val="00993230"/>
    <w:rsid w:val="009A250C"/>
    <w:rsid w:val="009A31A6"/>
    <w:rsid w:val="009B371D"/>
    <w:rsid w:val="009C090B"/>
    <w:rsid w:val="009C0A64"/>
    <w:rsid w:val="009C5EB7"/>
    <w:rsid w:val="009D0C34"/>
    <w:rsid w:val="009D199B"/>
    <w:rsid w:val="009D3B5A"/>
    <w:rsid w:val="009D4450"/>
    <w:rsid w:val="009D61F0"/>
    <w:rsid w:val="009E0440"/>
    <w:rsid w:val="009E57E8"/>
    <w:rsid w:val="009F162B"/>
    <w:rsid w:val="009F207D"/>
    <w:rsid w:val="009F54BE"/>
    <w:rsid w:val="00A01C03"/>
    <w:rsid w:val="00A03267"/>
    <w:rsid w:val="00A070B2"/>
    <w:rsid w:val="00A075C0"/>
    <w:rsid w:val="00A10967"/>
    <w:rsid w:val="00A21ECB"/>
    <w:rsid w:val="00A245BA"/>
    <w:rsid w:val="00A269F7"/>
    <w:rsid w:val="00A30CA7"/>
    <w:rsid w:val="00A364C0"/>
    <w:rsid w:val="00A42678"/>
    <w:rsid w:val="00A42C8F"/>
    <w:rsid w:val="00A47D96"/>
    <w:rsid w:val="00A52CF6"/>
    <w:rsid w:val="00A53CA5"/>
    <w:rsid w:val="00A53DB8"/>
    <w:rsid w:val="00A5425F"/>
    <w:rsid w:val="00A54AC4"/>
    <w:rsid w:val="00A612DB"/>
    <w:rsid w:val="00A635AF"/>
    <w:rsid w:val="00A6663F"/>
    <w:rsid w:val="00A66F9D"/>
    <w:rsid w:val="00A71D4A"/>
    <w:rsid w:val="00A72FA9"/>
    <w:rsid w:val="00A7502A"/>
    <w:rsid w:val="00A75984"/>
    <w:rsid w:val="00A76D53"/>
    <w:rsid w:val="00A77FC7"/>
    <w:rsid w:val="00A80776"/>
    <w:rsid w:val="00A830EA"/>
    <w:rsid w:val="00A852E3"/>
    <w:rsid w:val="00A87320"/>
    <w:rsid w:val="00A87509"/>
    <w:rsid w:val="00A94D42"/>
    <w:rsid w:val="00A96092"/>
    <w:rsid w:val="00A961A9"/>
    <w:rsid w:val="00AA00B5"/>
    <w:rsid w:val="00AA0AE0"/>
    <w:rsid w:val="00AA4082"/>
    <w:rsid w:val="00AA4335"/>
    <w:rsid w:val="00AA7603"/>
    <w:rsid w:val="00AB1259"/>
    <w:rsid w:val="00AB2182"/>
    <w:rsid w:val="00AC1E90"/>
    <w:rsid w:val="00AC2F05"/>
    <w:rsid w:val="00AC3D9E"/>
    <w:rsid w:val="00AC4BA8"/>
    <w:rsid w:val="00AC6EAE"/>
    <w:rsid w:val="00AD09BB"/>
    <w:rsid w:val="00AD5AD9"/>
    <w:rsid w:val="00AD699E"/>
    <w:rsid w:val="00AE4C0A"/>
    <w:rsid w:val="00AF0F3B"/>
    <w:rsid w:val="00AF1651"/>
    <w:rsid w:val="00AF265D"/>
    <w:rsid w:val="00B0012F"/>
    <w:rsid w:val="00B05E13"/>
    <w:rsid w:val="00B2052C"/>
    <w:rsid w:val="00B24B48"/>
    <w:rsid w:val="00B2624E"/>
    <w:rsid w:val="00B26FC9"/>
    <w:rsid w:val="00B33054"/>
    <w:rsid w:val="00B33B52"/>
    <w:rsid w:val="00B40096"/>
    <w:rsid w:val="00B467FB"/>
    <w:rsid w:val="00B50728"/>
    <w:rsid w:val="00B51C4C"/>
    <w:rsid w:val="00B5735E"/>
    <w:rsid w:val="00B5778D"/>
    <w:rsid w:val="00B649BB"/>
    <w:rsid w:val="00B654CB"/>
    <w:rsid w:val="00B664E3"/>
    <w:rsid w:val="00B721A9"/>
    <w:rsid w:val="00B7660C"/>
    <w:rsid w:val="00B768A0"/>
    <w:rsid w:val="00B817EB"/>
    <w:rsid w:val="00B8444D"/>
    <w:rsid w:val="00B90274"/>
    <w:rsid w:val="00B91F41"/>
    <w:rsid w:val="00B9310B"/>
    <w:rsid w:val="00B93C9A"/>
    <w:rsid w:val="00B9585D"/>
    <w:rsid w:val="00B96B0E"/>
    <w:rsid w:val="00BA2889"/>
    <w:rsid w:val="00BA3D97"/>
    <w:rsid w:val="00BA50E2"/>
    <w:rsid w:val="00BA6F0A"/>
    <w:rsid w:val="00BA715F"/>
    <w:rsid w:val="00BB156E"/>
    <w:rsid w:val="00BB303E"/>
    <w:rsid w:val="00BC6261"/>
    <w:rsid w:val="00BC6A31"/>
    <w:rsid w:val="00BC6F9C"/>
    <w:rsid w:val="00BD4F5D"/>
    <w:rsid w:val="00BE0C70"/>
    <w:rsid w:val="00BE3533"/>
    <w:rsid w:val="00BE3B44"/>
    <w:rsid w:val="00BE5780"/>
    <w:rsid w:val="00BF0628"/>
    <w:rsid w:val="00BF373E"/>
    <w:rsid w:val="00C05583"/>
    <w:rsid w:val="00C15359"/>
    <w:rsid w:val="00C2000D"/>
    <w:rsid w:val="00C246A4"/>
    <w:rsid w:val="00C30AB8"/>
    <w:rsid w:val="00C323A0"/>
    <w:rsid w:val="00C32683"/>
    <w:rsid w:val="00C34013"/>
    <w:rsid w:val="00C41A5A"/>
    <w:rsid w:val="00C42F4E"/>
    <w:rsid w:val="00C43AD5"/>
    <w:rsid w:val="00C475A0"/>
    <w:rsid w:val="00C50112"/>
    <w:rsid w:val="00C52227"/>
    <w:rsid w:val="00C55D41"/>
    <w:rsid w:val="00C60D2B"/>
    <w:rsid w:val="00C6184E"/>
    <w:rsid w:val="00C70585"/>
    <w:rsid w:val="00C74639"/>
    <w:rsid w:val="00C836F5"/>
    <w:rsid w:val="00C863D8"/>
    <w:rsid w:val="00C90564"/>
    <w:rsid w:val="00CA2120"/>
    <w:rsid w:val="00CA7CD0"/>
    <w:rsid w:val="00CB2710"/>
    <w:rsid w:val="00CB2ED5"/>
    <w:rsid w:val="00CB390D"/>
    <w:rsid w:val="00CB698E"/>
    <w:rsid w:val="00CB737E"/>
    <w:rsid w:val="00CB7B66"/>
    <w:rsid w:val="00CC0248"/>
    <w:rsid w:val="00CC4E3F"/>
    <w:rsid w:val="00CC66C7"/>
    <w:rsid w:val="00CC6DE1"/>
    <w:rsid w:val="00CD255B"/>
    <w:rsid w:val="00CD4A3B"/>
    <w:rsid w:val="00CE3812"/>
    <w:rsid w:val="00CE63A8"/>
    <w:rsid w:val="00CE6A8A"/>
    <w:rsid w:val="00CE72E6"/>
    <w:rsid w:val="00CE7DEB"/>
    <w:rsid w:val="00CF0D8A"/>
    <w:rsid w:val="00CF0EDE"/>
    <w:rsid w:val="00CF2C3A"/>
    <w:rsid w:val="00CF340C"/>
    <w:rsid w:val="00CF3785"/>
    <w:rsid w:val="00CF73FF"/>
    <w:rsid w:val="00D0064A"/>
    <w:rsid w:val="00D0397A"/>
    <w:rsid w:val="00D03EB2"/>
    <w:rsid w:val="00D04861"/>
    <w:rsid w:val="00D04A34"/>
    <w:rsid w:val="00D05D09"/>
    <w:rsid w:val="00D07C20"/>
    <w:rsid w:val="00D12161"/>
    <w:rsid w:val="00D12C22"/>
    <w:rsid w:val="00D16CCC"/>
    <w:rsid w:val="00D172A1"/>
    <w:rsid w:val="00D27829"/>
    <w:rsid w:val="00D32B3A"/>
    <w:rsid w:val="00D3488C"/>
    <w:rsid w:val="00D34B0D"/>
    <w:rsid w:val="00D35738"/>
    <w:rsid w:val="00D41E08"/>
    <w:rsid w:val="00D42D02"/>
    <w:rsid w:val="00D44B76"/>
    <w:rsid w:val="00D503FA"/>
    <w:rsid w:val="00D51B36"/>
    <w:rsid w:val="00D56C51"/>
    <w:rsid w:val="00D6451F"/>
    <w:rsid w:val="00D74B7C"/>
    <w:rsid w:val="00D74CEA"/>
    <w:rsid w:val="00D75D18"/>
    <w:rsid w:val="00D808C3"/>
    <w:rsid w:val="00D83C46"/>
    <w:rsid w:val="00D853A6"/>
    <w:rsid w:val="00D93D43"/>
    <w:rsid w:val="00D9408D"/>
    <w:rsid w:val="00D95ACB"/>
    <w:rsid w:val="00D96345"/>
    <w:rsid w:val="00DA09DE"/>
    <w:rsid w:val="00DA100E"/>
    <w:rsid w:val="00DB1CE9"/>
    <w:rsid w:val="00DB1DE3"/>
    <w:rsid w:val="00DB30DC"/>
    <w:rsid w:val="00DB562B"/>
    <w:rsid w:val="00DC4D21"/>
    <w:rsid w:val="00DD11F4"/>
    <w:rsid w:val="00DD23A8"/>
    <w:rsid w:val="00DD5D8D"/>
    <w:rsid w:val="00DE57F2"/>
    <w:rsid w:val="00DF4F34"/>
    <w:rsid w:val="00DF65C7"/>
    <w:rsid w:val="00E023A5"/>
    <w:rsid w:val="00E0323E"/>
    <w:rsid w:val="00E10C37"/>
    <w:rsid w:val="00E123C8"/>
    <w:rsid w:val="00E13FF8"/>
    <w:rsid w:val="00E146C4"/>
    <w:rsid w:val="00E159AC"/>
    <w:rsid w:val="00E17057"/>
    <w:rsid w:val="00E17BE9"/>
    <w:rsid w:val="00E2336F"/>
    <w:rsid w:val="00E23EA0"/>
    <w:rsid w:val="00E26C2C"/>
    <w:rsid w:val="00E315E8"/>
    <w:rsid w:val="00E32D87"/>
    <w:rsid w:val="00E33855"/>
    <w:rsid w:val="00E377EE"/>
    <w:rsid w:val="00E40A08"/>
    <w:rsid w:val="00E415FD"/>
    <w:rsid w:val="00E432A0"/>
    <w:rsid w:val="00E469C3"/>
    <w:rsid w:val="00E475DA"/>
    <w:rsid w:val="00E5142C"/>
    <w:rsid w:val="00E533F8"/>
    <w:rsid w:val="00E547BE"/>
    <w:rsid w:val="00E662C8"/>
    <w:rsid w:val="00E702AD"/>
    <w:rsid w:val="00E707C5"/>
    <w:rsid w:val="00E70AD2"/>
    <w:rsid w:val="00E70C1A"/>
    <w:rsid w:val="00E70E85"/>
    <w:rsid w:val="00E71176"/>
    <w:rsid w:val="00E77B74"/>
    <w:rsid w:val="00E8025E"/>
    <w:rsid w:val="00E839F6"/>
    <w:rsid w:val="00E845E4"/>
    <w:rsid w:val="00E85AC9"/>
    <w:rsid w:val="00E92D95"/>
    <w:rsid w:val="00E96004"/>
    <w:rsid w:val="00EA3780"/>
    <w:rsid w:val="00EA5611"/>
    <w:rsid w:val="00EA776A"/>
    <w:rsid w:val="00EA7A43"/>
    <w:rsid w:val="00EB2AF3"/>
    <w:rsid w:val="00EB3FB1"/>
    <w:rsid w:val="00ED2539"/>
    <w:rsid w:val="00ED291F"/>
    <w:rsid w:val="00ED3243"/>
    <w:rsid w:val="00ED36CE"/>
    <w:rsid w:val="00ED75A0"/>
    <w:rsid w:val="00EE1A3A"/>
    <w:rsid w:val="00EF0932"/>
    <w:rsid w:val="00EF29D9"/>
    <w:rsid w:val="00EF34C9"/>
    <w:rsid w:val="00EF4E56"/>
    <w:rsid w:val="00EF6484"/>
    <w:rsid w:val="00EF71B9"/>
    <w:rsid w:val="00F04956"/>
    <w:rsid w:val="00F05F7A"/>
    <w:rsid w:val="00F06067"/>
    <w:rsid w:val="00F10212"/>
    <w:rsid w:val="00F112E9"/>
    <w:rsid w:val="00F15FE1"/>
    <w:rsid w:val="00F17D18"/>
    <w:rsid w:val="00F23957"/>
    <w:rsid w:val="00F23DAF"/>
    <w:rsid w:val="00F23F8A"/>
    <w:rsid w:val="00F262BF"/>
    <w:rsid w:val="00F27468"/>
    <w:rsid w:val="00F27FD5"/>
    <w:rsid w:val="00F305EA"/>
    <w:rsid w:val="00F30AA6"/>
    <w:rsid w:val="00F36F51"/>
    <w:rsid w:val="00F43A10"/>
    <w:rsid w:val="00F45ACB"/>
    <w:rsid w:val="00F46328"/>
    <w:rsid w:val="00F466D6"/>
    <w:rsid w:val="00F52852"/>
    <w:rsid w:val="00F52EB4"/>
    <w:rsid w:val="00F53046"/>
    <w:rsid w:val="00F531DC"/>
    <w:rsid w:val="00F5666D"/>
    <w:rsid w:val="00F60CA8"/>
    <w:rsid w:val="00F6390E"/>
    <w:rsid w:val="00F64E52"/>
    <w:rsid w:val="00F679C8"/>
    <w:rsid w:val="00F7000A"/>
    <w:rsid w:val="00F70D9F"/>
    <w:rsid w:val="00F738BB"/>
    <w:rsid w:val="00F74078"/>
    <w:rsid w:val="00F750EA"/>
    <w:rsid w:val="00F81E37"/>
    <w:rsid w:val="00F84A9A"/>
    <w:rsid w:val="00F91836"/>
    <w:rsid w:val="00F922E7"/>
    <w:rsid w:val="00F92935"/>
    <w:rsid w:val="00F933CD"/>
    <w:rsid w:val="00F9412A"/>
    <w:rsid w:val="00FB0298"/>
    <w:rsid w:val="00FB03D1"/>
    <w:rsid w:val="00FB2675"/>
    <w:rsid w:val="00FB28EB"/>
    <w:rsid w:val="00FB6FC9"/>
    <w:rsid w:val="00FC174A"/>
    <w:rsid w:val="00FD4817"/>
    <w:rsid w:val="00FD6780"/>
    <w:rsid w:val="00FE1667"/>
    <w:rsid w:val="00FE2BEB"/>
    <w:rsid w:val="00FE5DB1"/>
    <w:rsid w:val="00FF0433"/>
    <w:rsid w:val="00FF0C21"/>
    <w:rsid w:val="00FF4CD8"/>
    <w:rsid w:val="00FF67F5"/>
    <w:rsid w:val="00FF7DBF"/>
    <w:rsid w:val="01FDCD89"/>
    <w:rsid w:val="05060E6E"/>
    <w:rsid w:val="056B15BA"/>
    <w:rsid w:val="06FE034C"/>
    <w:rsid w:val="0719173A"/>
    <w:rsid w:val="076C9AB7"/>
    <w:rsid w:val="07AFD630"/>
    <w:rsid w:val="07DD2909"/>
    <w:rsid w:val="086EB780"/>
    <w:rsid w:val="0885913C"/>
    <w:rsid w:val="09473655"/>
    <w:rsid w:val="09767255"/>
    <w:rsid w:val="0A1C0D66"/>
    <w:rsid w:val="0A6DAA4A"/>
    <w:rsid w:val="0BF013A8"/>
    <w:rsid w:val="0C0AAEFB"/>
    <w:rsid w:val="0C95F483"/>
    <w:rsid w:val="0D1AC821"/>
    <w:rsid w:val="0D73AF29"/>
    <w:rsid w:val="0D7BA855"/>
    <w:rsid w:val="0DD45046"/>
    <w:rsid w:val="111BF58B"/>
    <w:rsid w:val="1127CAFD"/>
    <w:rsid w:val="112DAFB0"/>
    <w:rsid w:val="11BDB22E"/>
    <w:rsid w:val="11EDFF0F"/>
    <w:rsid w:val="11FA4637"/>
    <w:rsid w:val="122BB37B"/>
    <w:rsid w:val="129E6286"/>
    <w:rsid w:val="1362AABD"/>
    <w:rsid w:val="139C43C5"/>
    <w:rsid w:val="13C8126A"/>
    <w:rsid w:val="13CC5222"/>
    <w:rsid w:val="15EC60E2"/>
    <w:rsid w:val="165FB94F"/>
    <w:rsid w:val="174AC29B"/>
    <w:rsid w:val="1780DF7A"/>
    <w:rsid w:val="182A3013"/>
    <w:rsid w:val="185C9C2B"/>
    <w:rsid w:val="18AFB106"/>
    <w:rsid w:val="19C463EE"/>
    <w:rsid w:val="1A06490D"/>
    <w:rsid w:val="1AE129A4"/>
    <w:rsid w:val="1B3357B5"/>
    <w:rsid w:val="1C912D99"/>
    <w:rsid w:val="1D92AA98"/>
    <w:rsid w:val="1E1F27B0"/>
    <w:rsid w:val="1E221BE7"/>
    <w:rsid w:val="1E9CFA3F"/>
    <w:rsid w:val="1ED011F6"/>
    <w:rsid w:val="1EF15346"/>
    <w:rsid w:val="1F1F7AFA"/>
    <w:rsid w:val="1F2EDA64"/>
    <w:rsid w:val="1F30B5AA"/>
    <w:rsid w:val="1FCA592B"/>
    <w:rsid w:val="2169E990"/>
    <w:rsid w:val="22A05458"/>
    <w:rsid w:val="22E871DE"/>
    <w:rsid w:val="23ABB13D"/>
    <w:rsid w:val="2466BC29"/>
    <w:rsid w:val="249E21E1"/>
    <w:rsid w:val="25502A1F"/>
    <w:rsid w:val="26701721"/>
    <w:rsid w:val="2695B8ED"/>
    <w:rsid w:val="2779F836"/>
    <w:rsid w:val="277E3522"/>
    <w:rsid w:val="27964A28"/>
    <w:rsid w:val="27E245EA"/>
    <w:rsid w:val="2825481C"/>
    <w:rsid w:val="29362A51"/>
    <w:rsid w:val="2956E718"/>
    <w:rsid w:val="29D1204A"/>
    <w:rsid w:val="2A2CE0EA"/>
    <w:rsid w:val="2AFAFEB1"/>
    <w:rsid w:val="2D092EFF"/>
    <w:rsid w:val="2D7D2A5F"/>
    <w:rsid w:val="2DC11FA2"/>
    <w:rsid w:val="2DFFDE13"/>
    <w:rsid w:val="2E251496"/>
    <w:rsid w:val="2F205606"/>
    <w:rsid w:val="2F3B2E46"/>
    <w:rsid w:val="2FD1CB89"/>
    <w:rsid w:val="305C2107"/>
    <w:rsid w:val="315ABD02"/>
    <w:rsid w:val="320409FF"/>
    <w:rsid w:val="325BE73C"/>
    <w:rsid w:val="33238C88"/>
    <w:rsid w:val="3331BAA7"/>
    <w:rsid w:val="343ECA94"/>
    <w:rsid w:val="34F5A08B"/>
    <w:rsid w:val="378D9895"/>
    <w:rsid w:val="37B6FD6A"/>
    <w:rsid w:val="3876B388"/>
    <w:rsid w:val="38F9AEC3"/>
    <w:rsid w:val="396D3E07"/>
    <w:rsid w:val="39A80EFC"/>
    <w:rsid w:val="3A68DE75"/>
    <w:rsid w:val="3BA3B667"/>
    <w:rsid w:val="3D34E25C"/>
    <w:rsid w:val="3DF99886"/>
    <w:rsid w:val="3E7A2D03"/>
    <w:rsid w:val="3EAC5C3D"/>
    <w:rsid w:val="3F1E759E"/>
    <w:rsid w:val="4009E94C"/>
    <w:rsid w:val="41839B26"/>
    <w:rsid w:val="41C1585B"/>
    <w:rsid w:val="422E8DF0"/>
    <w:rsid w:val="42561660"/>
    <w:rsid w:val="42F9CCD9"/>
    <w:rsid w:val="43589FD1"/>
    <w:rsid w:val="43BF25E4"/>
    <w:rsid w:val="43CCFA80"/>
    <w:rsid w:val="445F9762"/>
    <w:rsid w:val="44A1E1B5"/>
    <w:rsid w:val="45234D26"/>
    <w:rsid w:val="45673932"/>
    <w:rsid w:val="456D1BDC"/>
    <w:rsid w:val="467038D8"/>
    <w:rsid w:val="4707073D"/>
    <w:rsid w:val="470CDB61"/>
    <w:rsid w:val="472EBB50"/>
    <w:rsid w:val="47768403"/>
    <w:rsid w:val="490ACFA6"/>
    <w:rsid w:val="49ADAAFA"/>
    <w:rsid w:val="49BC74D6"/>
    <w:rsid w:val="49F5A868"/>
    <w:rsid w:val="4AE53D29"/>
    <w:rsid w:val="4B263F72"/>
    <w:rsid w:val="4BC8E44F"/>
    <w:rsid w:val="4C1B45C5"/>
    <w:rsid w:val="4E65125C"/>
    <w:rsid w:val="4E955F3D"/>
    <w:rsid w:val="4FFBC434"/>
    <w:rsid w:val="5075752E"/>
    <w:rsid w:val="522BF843"/>
    <w:rsid w:val="524A0CA2"/>
    <w:rsid w:val="52722A19"/>
    <w:rsid w:val="5278CF76"/>
    <w:rsid w:val="52B4CC30"/>
    <w:rsid w:val="532375F6"/>
    <w:rsid w:val="5331A1F5"/>
    <w:rsid w:val="53B3E4F9"/>
    <w:rsid w:val="5429CCEE"/>
    <w:rsid w:val="542C737E"/>
    <w:rsid w:val="55523CDE"/>
    <w:rsid w:val="56DAB86B"/>
    <w:rsid w:val="578B60D2"/>
    <w:rsid w:val="57B41173"/>
    <w:rsid w:val="57D6193D"/>
    <w:rsid w:val="59F23164"/>
    <w:rsid w:val="5A73C85D"/>
    <w:rsid w:val="5B3602C9"/>
    <w:rsid w:val="5B4D5443"/>
    <w:rsid w:val="5B56FE43"/>
    <w:rsid w:val="5D970BF5"/>
    <w:rsid w:val="5FA98DC3"/>
    <w:rsid w:val="5FC13888"/>
    <w:rsid w:val="611C74BA"/>
    <w:rsid w:val="61E06314"/>
    <w:rsid w:val="6278B077"/>
    <w:rsid w:val="62BCA42C"/>
    <w:rsid w:val="63895519"/>
    <w:rsid w:val="63DCB5A5"/>
    <w:rsid w:val="63F3DF79"/>
    <w:rsid w:val="643727A2"/>
    <w:rsid w:val="648FD5C3"/>
    <w:rsid w:val="654F10A6"/>
    <w:rsid w:val="65DF9874"/>
    <w:rsid w:val="66766D06"/>
    <w:rsid w:val="68892A4C"/>
    <w:rsid w:val="69086EDD"/>
    <w:rsid w:val="69410C14"/>
    <w:rsid w:val="699CB1A1"/>
    <w:rsid w:val="699F7137"/>
    <w:rsid w:val="6B4BFB6F"/>
    <w:rsid w:val="6BB58B3C"/>
    <w:rsid w:val="6C87976D"/>
    <w:rsid w:val="6CDD9BC0"/>
    <w:rsid w:val="6E6189C3"/>
    <w:rsid w:val="6F58C9ED"/>
    <w:rsid w:val="701F499C"/>
    <w:rsid w:val="7139BC4B"/>
    <w:rsid w:val="718DF9A7"/>
    <w:rsid w:val="71ABE7AA"/>
    <w:rsid w:val="73755F47"/>
    <w:rsid w:val="73C5E394"/>
    <w:rsid w:val="74D24FD0"/>
    <w:rsid w:val="74F5CFBE"/>
    <w:rsid w:val="74F75FBC"/>
    <w:rsid w:val="7500A736"/>
    <w:rsid w:val="752B182A"/>
    <w:rsid w:val="75AA2032"/>
    <w:rsid w:val="75E6F222"/>
    <w:rsid w:val="76094712"/>
    <w:rsid w:val="77ED732C"/>
    <w:rsid w:val="79210BC8"/>
    <w:rsid w:val="7A246468"/>
    <w:rsid w:val="7AB0CA43"/>
    <w:rsid w:val="7ABB071E"/>
    <w:rsid w:val="7B6C6AFC"/>
    <w:rsid w:val="7B7190C9"/>
    <w:rsid w:val="7CC5E659"/>
    <w:rsid w:val="7CE88706"/>
    <w:rsid w:val="7D6077EE"/>
    <w:rsid w:val="7DD218EA"/>
    <w:rsid w:val="7E390DB7"/>
    <w:rsid w:val="7EC908BD"/>
    <w:rsid w:val="7EF5B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EA967"/>
  <w15:docId w15:val="{8C3FE573-7440-4EEA-AE66-5D39DA8C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03E"/>
    <w:pPr>
      <w:spacing w:before="120" w:after="0" w:line="240" w:lineRule="auto"/>
      <w:ind w:left="851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aliases w:val="_Nadpis 1,Hoofdstukkop,Section Heading,H1,h1,Základní kapitola,Článek,No numbers,Clause,Kapitola,V_Head1,Záhlaví 1,ASAPHeading 1,1,section,0Überschrift 1,1Überschrift 1,2Überschrift 1,3Überschrift 1,4Überschrift 1,5Überschrift 1,6Überschrift 1"/>
    <w:basedOn w:val="Normln"/>
    <w:next w:val="Normln"/>
    <w:link w:val="Nadpis1Char"/>
    <w:qFormat/>
    <w:rsid w:val="00A10967"/>
    <w:pPr>
      <w:keepNext/>
      <w:numPr>
        <w:numId w:val="4"/>
      </w:numPr>
      <w:jc w:val="center"/>
      <w:outlineLvl w:val="0"/>
    </w:pPr>
    <w:rPr>
      <w:rFonts w:ascii="Arial" w:hAnsi="Arial"/>
      <w:b/>
      <w:bCs/>
      <w:sz w:val="22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0967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05583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0967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0967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0967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0967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0967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0967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F10212"/>
    <w:pPr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Clause Char,Kapitola Char,V_Head1 Char,Záhlaví 1 Char,ASAPHeading 1 Char,1 Char,section Char,0Überschrift 1 Char"/>
    <w:basedOn w:val="Standardnpsmoodstavce"/>
    <w:link w:val="Nadpis1"/>
    <w:rsid w:val="00A10967"/>
    <w:rPr>
      <w:rFonts w:ascii="Arial" w:eastAsia="Times New Roman" w:hAnsi="Arial" w:cs="Times New Roman"/>
      <w:b/>
      <w:bCs/>
      <w:szCs w:val="24"/>
      <w:lang w:eastAsia="cs-CZ"/>
    </w:rPr>
  </w:style>
  <w:style w:type="paragraph" w:customStyle="1" w:styleId="Odstavec">
    <w:name w:val="Odstavec"/>
    <w:basedOn w:val="Normln"/>
    <w:rsid w:val="00F1021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before="0" w:line="288" w:lineRule="auto"/>
      <w:ind w:left="0" w:firstLine="432"/>
    </w:pPr>
    <w:rPr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C05583"/>
    <w:pPr>
      <w:ind w:left="284" w:hanging="284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C05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 1.1."/>
    <w:basedOn w:val="Normln"/>
    <w:link w:val="OdstavecseseznamemChar"/>
    <w:uiPriority w:val="34"/>
    <w:qFormat/>
    <w:rsid w:val="00C05583"/>
    <w:pPr>
      <w:ind w:left="708"/>
    </w:pPr>
  </w:style>
  <w:style w:type="character" w:customStyle="1" w:styleId="Nadpis3Char">
    <w:name w:val="Nadpis 3 Char"/>
    <w:basedOn w:val="Standardnpsmoodstavce"/>
    <w:link w:val="Nadpis3"/>
    <w:uiPriority w:val="9"/>
    <w:rsid w:val="00C0558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C0558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0558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4A2C5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4A2C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4A2C5E"/>
    <w:pPr>
      <w:suppressAutoHyphens/>
      <w:overflowPunct w:val="0"/>
      <w:autoSpaceDE w:val="0"/>
      <w:autoSpaceDN w:val="0"/>
      <w:adjustRightInd w:val="0"/>
      <w:spacing w:before="0" w:line="276" w:lineRule="auto"/>
      <w:ind w:left="0"/>
      <w:jc w:val="left"/>
      <w:textAlignment w:val="baseline"/>
    </w:pPr>
    <w:rPr>
      <w:sz w:val="24"/>
    </w:rPr>
  </w:style>
  <w:style w:type="paragraph" w:styleId="Zhlav">
    <w:name w:val="header"/>
    <w:aliases w:val="HH Header"/>
    <w:basedOn w:val="Normln"/>
    <w:link w:val="ZhlavChar"/>
    <w:uiPriority w:val="99"/>
    <w:rsid w:val="001F2226"/>
    <w:pPr>
      <w:tabs>
        <w:tab w:val="center" w:pos="4536"/>
        <w:tab w:val="right" w:pos="9072"/>
      </w:tabs>
      <w:spacing w:before="0"/>
      <w:ind w:left="0"/>
      <w:jc w:val="left"/>
    </w:pPr>
    <w:rPr>
      <w:sz w:val="24"/>
      <w:szCs w:val="24"/>
    </w:rPr>
  </w:style>
  <w:style w:type="character" w:customStyle="1" w:styleId="ZhlavChar">
    <w:name w:val="Záhlaví Char"/>
    <w:aliases w:val="HH Header Char"/>
    <w:basedOn w:val="Standardnpsmoodstavce"/>
    <w:link w:val="Zhlav"/>
    <w:uiPriority w:val="99"/>
    <w:rsid w:val="001F22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.1."/>
    <w:rsid w:val="005343E4"/>
    <w:pPr>
      <w:suppressAutoHyphens/>
      <w:spacing w:before="120" w:after="0" w:line="240" w:lineRule="auto"/>
      <w:ind w:left="426" w:hanging="426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BezmezerChar">
    <w:name w:val="Bez mezer Char"/>
    <w:basedOn w:val="Standardnpsmoodstavce"/>
    <w:link w:val="Bezmezer"/>
    <w:uiPriority w:val="1"/>
    <w:rsid w:val="00FD6780"/>
    <w:rPr>
      <w:rFonts w:ascii="Times New Roman" w:eastAsia="Times New Roman" w:hAnsi="Times New Roman" w:cs="Times New Roman"/>
      <w:sz w:val="20"/>
      <w:szCs w:val="20"/>
      <w:lang w:eastAsia="cs-CZ"/>
    </w:rPr>
  </w:style>
  <w:style w:type="numbering" w:customStyle="1" w:styleId="smouva">
    <w:name w:val="smouva"/>
    <w:uiPriority w:val="99"/>
    <w:rsid w:val="00B91F41"/>
    <w:pPr>
      <w:numPr>
        <w:numId w:val="3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1CE9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1CE9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2E23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C2E2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3D05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183368"/>
    <w:rPr>
      <w:sz w:val="16"/>
      <w:szCs w:val="16"/>
    </w:rPr>
  </w:style>
  <w:style w:type="paragraph" w:styleId="Textkomente">
    <w:name w:val="annotation text"/>
    <w:aliases w:val="Comment Text (Czech Tourism),RL Text komentáře"/>
    <w:basedOn w:val="Normln"/>
    <w:link w:val="TextkomenteChar"/>
    <w:unhideWhenUsed/>
    <w:rsid w:val="00183368"/>
  </w:style>
  <w:style w:type="character" w:customStyle="1" w:styleId="TextkomenteChar">
    <w:name w:val="Text komentáře Char"/>
    <w:aliases w:val="Comment Text (Czech Tourism) Char,RL Text komentáře Char"/>
    <w:basedOn w:val="Standardnpsmoodstavce"/>
    <w:link w:val="Textkomente"/>
    <w:rsid w:val="001833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33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33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94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9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967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967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96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96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96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9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Nzev">
    <w:name w:val="Title"/>
    <w:basedOn w:val="Normln"/>
    <w:next w:val="Normln"/>
    <w:link w:val="NzevChar"/>
    <w:qFormat/>
    <w:rsid w:val="00A10967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A10967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customStyle="1" w:styleId="Odstavec111">
    <w:name w:val="Odstavec 1.1.1."/>
    <w:basedOn w:val="Odstavecseseznamem"/>
    <w:qFormat/>
    <w:rsid w:val="00DD5D8D"/>
    <w:pPr>
      <w:spacing w:before="0" w:after="160" w:line="259" w:lineRule="auto"/>
      <w:ind w:left="5892" w:hanging="504"/>
      <w:contextualSpacing/>
    </w:pPr>
    <w:rPr>
      <w:rFonts w:asciiTheme="minorHAnsi" w:eastAsiaTheme="minorHAnsi" w:hAnsiTheme="minorHAnsi" w:cstheme="minorBidi"/>
      <w:sz w:val="22"/>
      <w:szCs w:val="22"/>
      <w:lang w:val="fr-FR"/>
    </w:rPr>
  </w:style>
  <w:style w:type="paragraph" w:customStyle="1" w:styleId="Odstaveca">
    <w:name w:val="Odstavec a)"/>
    <w:basedOn w:val="Odstavecseseznamem"/>
    <w:qFormat/>
    <w:rsid w:val="00DD5D8D"/>
    <w:pPr>
      <w:spacing w:before="0" w:after="160" w:line="259" w:lineRule="auto"/>
      <w:ind w:left="-60" w:hanging="648"/>
      <w:contextualSpacing/>
    </w:pPr>
    <w:rPr>
      <w:rFonts w:asciiTheme="minorHAnsi" w:eastAsiaTheme="minorHAnsi" w:hAnsiTheme="minorHAnsi" w:cstheme="minorBidi"/>
      <w:sz w:val="22"/>
      <w:szCs w:val="22"/>
      <w:lang w:val="fr-FR"/>
    </w:rPr>
  </w:style>
  <w:style w:type="paragraph" w:customStyle="1" w:styleId="Odstavec11111">
    <w:name w:val="Odstavec 1.1.1.1.1."/>
    <w:basedOn w:val="Odstavecseseznamem"/>
    <w:qFormat/>
    <w:rsid w:val="00DD5D8D"/>
    <w:pPr>
      <w:spacing w:before="0" w:after="160" w:line="259" w:lineRule="auto"/>
      <w:ind w:left="815" w:hanging="792"/>
      <w:contextualSpacing/>
    </w:pPr>
    <w:rPr>
      <w:rFonts w:asciiTheme="minorHAnsi" w:eastAsiaTheme="minorHAnsi" w:hAnsiTheme="minorHAnsi" w:cstheme="minorBidi"/>
      <w:sz w:val="22"/>
      <w:szCs w:val="22"/>
      <w:lang w:val="fr-FR"/>
    </w:rPr>
  </w:style>
  <w:style w:type="character" w:customStyle="1" w:styleId="OdstavecseseznamemChar">
    <w:name w:val="Odstavec se seznamem Char"/>
    <w:aliases w:val="Odstavec 1.1. Char"/>
    <w:basedOn w:val="Standardnpsmoodstavce"/>
    <w:link w:val="Odstavecseseznamem"/>
    <w:uiPriority w:val="34"/>
    <w:locked/>
    <w:rsid w:val="00DD5D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evel1">
    <w:name w:val="Level 1"/>
    <w:basedOn w:val="Normln"/>
    <w:next w:val="Normln"/>
    <w:qFormat/>
    <w:rsid w:val="004C0BB1"/>
    <w:pPr>
      <w:keepNext/>
      <w:numPr>
        <w:numId w:val="6"/>
      </w:numPr>
      <w:spacing w:before="240" w:after="120"/>
      <w:outlineLvl w:val="0"/>
    </w:pPr>
    <w:rPr>
      <w:b/>
      <w:bCs/>
      <w:caps/>
      <w:kern w:val="20"/>
      <w:sz w:val="22"/>
      <w:szCs w:val="32"/>
      <w:lang w:eastAsia="en-US"/>
    </w:rPr>
  </w:style>
  <w:style w:type="paragraph" w:customStyle="1" w:styleId="Level2">
    <w:name w:val="Level 2"/>
    <w:basedOn w:val="Normln"/>
    <w:qFormat/>
    <w:rsid w:val="004C0BB1"/>
    <w:pPr>
      <w:numPr>
        <w:ilvl w:val="1"/>
        <w:numId w:val="6"/>
      </w:numPr>
      <w:spacing w:after="120"/>
      <w:outlineLvl w:val="1"/>
    </w:pPr>
    <w:rPr>
      <w:snapToGrid w:val="0"/>
      <w:kern w:val="20"/>
      <w:sz w:val="22"/>
      <w:szCs w:val="28"/>
      <w:lang w:eastAsia="en-US"/>
    </w:rPr>
  </w:style>
  <w:style w:type="paragraph" w:customStyle="1" w:styleId="Level3">
    <w:name w:val="Level 3"/>
    <w:basedOn w:val="Normln"/>
    <w:qFormat/>
    <w:rsid w:val="004C0BB1"/>
    <w:pPr>
      <w:numPr>
        <w:ilvl w:val="2"/>
        <w:numId w:val="6"/>
      </w:numPr>
      <w:spacing w:after="120"/>
      <w:outlineLvl w:val="2"/>
    </w:pPr>
    <w:rPr>
      <w:kern w:val="20"/>
      <w:sz w:val="22"/>
      <w:szCs w:val="32"/>
      <w:lang w:eastAsia="en-US"/>
    </w:rPr>
  </w:style>
  <w:style w:type="paragraph" w:customStyle="1" w:styleId="Level7">
    <w:name w:val="Level 7"/>
    <w:basedOn w:val="Normln"/>
    <w:rsid w:val="004C0BB1"/>
    <w:pPr>
      <w:numPr>
        <w:ilvl w:val="6"/>
        <w:numId w:val="6"/>
      </w:numPr>
      <w:spacing w:before="0" w:after="140" w:line="290" w:lineRule="auto"/>
      <w:outlineLvl w:val="6"/>
    </w:pPr>
    <w:rPr>
      <w:rFonts w:ascii="Arial" w:hAnsi="Arial"/>
      <w:kern w:val="20"/>
      <w:szCs w:val="24"/>
      <w:lang w:eastAsia="en-US"/>
    </w:rPr>
  </w:style>
  <w:style w:type="paragraph" w:customStyle="1" w:styleId="Level8">
    <w:name w:val="Level 8"/>
    <w:basedOn w:val="Normln"/>
    <w:rsid w:val="004C0BB1"/>
    <w:pPr>
      <w:numPr>
        <w:ilvl w:val="7"/>
        <w:numId w:val="6"/>
      </w:numPr>
      <w:spacing w:before="0" w:after="140" w:line="290" w:lineRule="auto"/>
      <w:outlineLvl w:val="7"/>
    </w:pPr>
    <w:rPr>
      <w:rFonts w:ascii="Arial" w:hAnsi="Arial"/>
      <w:kern w:val="20"/>
      <w:szCs w:val="24"/>
      <w:lang w:eastAsia="en-US"/>
    </w:rPr>
  </w:style>
  <w:style w:type="paragraph" w:customStyle="1" w:styleId="Level9">
    <w:name w:val="Level 9"/>
    <w:basedOn w:val="Normln"/>
    <w:rsid w:val="004C0BB1"/>
    <w:pPr>
      <w:numPr>
        <w:ilvl w:val="8"/>
        <w:numId w:val="6"/>
      </w:numPr>
      <w:spacing w:before="0" w:after="140" w:line="290" w:lineRule="auto"/>
      <w:outlineLvl w:val="8"/>
    </w:pPr>
    <w:rPr>
      <w:rFonts w:ascii="Arial" w:hAnsi="Arial"/>
      <w:kern w:val="20"/>
      <w:szCs w:val="24"/>
      <w:lang w:eastAsia="en-US"/>
    </w:rPr>
  </w:style>
  <w:style w:type="paragraph" w:customStyle="1" w:styleId="Normln-odrky">
    <w:name w:val="Normální - odrážky"/>
    <w:basedOn w:val="Normln"/>
    <w:link w:val="Normln-odrkyChar"/>
    <w:rsid w:val="004C0BB1"/>
    <w:pPr>
      <w:numPr>
        <w:numId w:val="7"/>
      </w:numPr>
      <w:spacing w:before="0" w:after="140" w:line="300" w:lineRule="auto"/>
      <w:contextualSpacing/>
      <w:jc w:val="left"/>
    </w:pPr>
    <w:rPr>
      <w:rFonts w:ascii="Arial" w:hAnsi="Arial"/>
      <w:sz w:val="18"/>
      <w:szCs w:val="24"/>
    </w:rPr>
  </w:style>
  <w:style w:type="character" w:customStyle="1" w:styleId="Normln-odrkyChar">
    <w:name w:val="Normální - odrážky Char"/>
    <w:link w:val="Normln-odrky"/>
    <w:rsid w:val="004C0BB1"/>
    <w:rPr>
      <w:rFonts w:ascii="Arial" w:eastAsia="Times New Roman" w:hAnsi="Arial" w:cs="Times New Roman"/>
      <w:sz w:val="18"/>
      <w:szCs w:val="24"/>
      <w:lang w:eastAsia="cs-CZ"/>
    </w:rPr>
  </w:style>
  <w:style w:type="paragraph" w:customStyle="1" w:styleId="Claneka">
    <w:name w:val="Clanek (a)"/>
    <w:basedOn w:val="Normln"/>
    <w:link w:val="ClanekaChar"/>
    <w:qFormat/>
    <w:rsid w:val="00225AE6"/>
    <w:pPr>
      <w:keepLines/>
      <w:widowControl w:val="0"/>
      <w:tabs>
        <w:tab w:val="num" w:pos="992"/>
      </w:tabs>
      <w:spacing w:before="0" w:after="160" w:line="259" w:lineRule="auto"/>
      <w:ind w:left="992" w:hanging="425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laneki">
    <w:name w:val="Clanek (i)"/>
    <w:basedOn w:val="Normln"/>
    <w:qFormat/>
    <w:rsid w:val="00225AE6"/>
    <w:pPr>
      <w:keepNext/>
      <w:tabs>
        <w:tab w:val="num" w:pos="1418"/>
      </w:tabs>
      <w:spacing w:before="0" w:after="160" w:line="259" w:lineRule="auto"/>
      <w:ind w:left="1418" w:hanging="426"/>
      <w:jc w:val="left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paragraph" w:customStyle="1" w:styleId="Clanek11">
    <w:name w:val="Clanek 1.1"/>
    <w:basedOn w:val="Nadpis2"/>
    <w:qFormat/>
    <w:rsid w:val="00225AE6"/>
    <w:pPr>
      <w:keepNext w:val="0"/>
      <w:keepLines w:val="0"/>
      <w:widowControl w:val="0"/>
      <w:numPr>
        <w:ilvl w:val="0"/>
        <w:numId w:val="0"/>
      </w:numPr>
      <w:tabs>
        <w:tab w:val="num" w:pos="360"/>
      </w:tabs>
      <w:spacing w:before="120" w:after="120" w:line="259" w:lineRule="auto"/>
      <w:jc w:val="left"/>
    </w:pPr>
    <w:rPr>
      <w:rFonts w:ascii="Times New Roman" w:eastAsiaTheme="minorHAnsi" w:hAnsi="Times New Roman" w:cs="Arial"/>
      <w:bCs/>
      <w:iCs/>
      <w:color w:val="auto"/>
      <w:sz w:val="22"/>
      <w:szCs w:val="28"/>
      <w:lang w:eastAsia="en-US"/>
    </w:rPr>
  </w:style>
  <w:style w:type="character" w:customStyle="1" w:styleId="ClanekaChar">
    <w:name w:val="Clanek (a) Char"/>
    <w:link w:val="Claneka"/>
    <w:rsid w:val="00225AE6"/>
  </w:style>
  <w:style w:type="character" w:styleId="Siln">
    <w:name w:val="Strong"/>
    <w:uiPriority w:val="22"/>
    <w:qFormat/>
    <w:rsid w:val="00CB7B66"/>
    <w:rPr>
      <w:b/>
      <w:bCs/>
    </w:rPr>
  </w:style>
  <w:style w:type="character" w:styleId="Hypertextovodkaz">
    <w:name w:val="Hyperlink"/>
    <w:basedOn w:val="Standardnpsmoodstavce"/>
    <w:uiPriority w:val="99"/>
    <w:unhideWhenUsed/>
    <w:qFormat/>
    <w:rsid w:val="00D503FA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38B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E6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podatelna@spu.gov.cz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jaroslav.podebradsky@spu.gov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924281EE2FEF419EB09DE95D49E422" ma:contentTypeVersion="20" ma:contentTypeDescription="Vytvoří nový dokument" ma:contentTypeScope="" ma:versionID="8609246807fb83c6da92852f1eeaba9c">
  <xsd:schema xmlns:xsd="http://www.w3.org/2001/XMLSchema" xmlns:xs="http://www.w3.org/2001/XMLSchema" xmlns:p="http://schemas.microsoft.com/office/2006/metadata/properties" xmlns:ns2="85f4b5cc-4033-44c7-b405-f5eed34c8154" xmlns:ns3="97ec0cda-0665-4431-8602-2e39fcf80151" targetNamespace="http://schemas.microsoft.com/office/2006/metadata/properties" ma:root="true" ma:fieldsID="d9f20dcd24753a3653ea44dd76346dd2" ns2:_="" ns3:_="">
    <xsd:import namespace="85f4b5cc-4033-44c7-b405-f5eed34c8154"/>
    <xsd:import namespace="97ec0cda-0665-4431-8602-2e39fcf8015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_x010c__x00ed_sloparagrafu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b5cc-4033-44c7-b405-f5eed34c81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Sloupec zachycení celé taxonomie" ma:hidden="true" ma:list="{e4cccd9f-f884-47b7-abb1-1a9ed09e593a}" ma:internalName="TaxCatchAll" ma:showField="CatchAllData" ma:web="85f4b5cc-4033-44c7-b405-f5eed34c8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c0cda-0665-4431-8602-2e39fcf80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_x010c__x00ed_sloparagrafu" ma:index="23" nillable="true" ma:displayName="Číslo paragrafu" ma:decimals="0" ma:format="Dropdown" ma:indexed="true" ma:internalName="_x010c__x00ed_sloparagrafu" ma:percentage="FALSE">
      <xsd:simpleType>
        <xsd:restriction base="dms:Number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Značky obrázků" ma:readOnly="false" ma:fieldId="{5cf76f15-5ced-4ddc-b409-7134ff3c332f}" ma:taxonomyMulti="true" ma:sspId="a1b35cf3-621e-4030-aa18-d80b31dfc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f4b5cc-4033-44c7-b405-f5eed34c8154">HCUZCRXN6NH5-1026808181-24568</_dlc_DocId>
    <_dlc_DocIdUrl xmlns="85f4b5cc-4033-44c7-b405-f5eed34c8154">
      <Url>https://spucr.sharepoint.com/sites/Portal/_layouts/15/DocIdRedir.aspx?ID=HCUZCRXN6NH5-1026808181-24568</Url>
      <Description>HCUZCRXN6NH5-1026808181-24568</Description>
    </_dlc_DocIdUrl>
    <TaxCatchAll xmlns="85f4b5cc-4033-44c7-b405-f5eed34c8154" xsi:nil="true"/>
    <lcf76f155ced4ddcb4097134ff3c332f xmlns="97ec0cda-0665-4431-8602-2e39fcf80151">
      <Terms xmlns="http://schemas.microsoft.com/office/infopath/2007/PartnerControls"/>
    </lcf76f155ced4ddcb4097134ff3c332f>
    <_x010c__x00ed_sloparagrafu xmlns="97ec0cda-0665-4431-8602-2e39fcf80151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D584E9-3259-49CE-ACEA-3106FCE75B6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0C87524-2074-472C-9178-036E1D7FA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4b5cc-4033-44c7-b405-f5eed34c8154"/>
    <ds:schemaRef ds:uri="97ec0cda-0665-4431-8602-2e39fcf80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2201B0-46B7-4392-9843-B66A2FB27C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BD4041-CC1F-4675-86F8-6BACC7CA93B6}">
  <ds:schemaRefs>
    <ds:schemaRef ds:uri="http://schemas.microsoft.com/office/2006/metadata/properties"/>
    <ds:schemaRef ds:uri="http://schemas.microsoft.com/office/infopath/2007/PartnerControls"/>
    <ds:schemaRef ds:uri="85f4b5cc-4033-44c7-b405-f5eed34c8154"/>
    <ds:schemaRef ds:uri="97ec0cda-0665-4431-8602-2e39fcf80151"/>
  </ds:schemaRefs>
</ds:datastoreItem>
</file>

<file path=customXml/itemProps5.xml><?xml version="1.0" encoding="utf-8"?>
<ds:datastoreItem xmlns:ds="http://schemas.openxmlformats.org/officeDocument/2006/customXml" ds:itemID="{83E81FD0-3FA7-4B81-9D2A-A4143651A1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14</Pages>
  <Words>5285</Words>
  <Characters>31184</Characters>
  <Application>Microsoft Office Word</Application>
  <DocSecurity>0</DocSecurity>
  <Lines>259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 05_2019 - Příloha č. 6 - Vzor SoD_Vytyčení pozemků po PÚ (1. 6. 2019)</vt:lpstr>
    </vt:vector>
  </TitlesOfParts>
  <Company>ZAPU České Budějovice</Company>
  <LinksUpToDate>false</LinksUpToDate>
  <CharactersWithSpaces>36397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 05_2019 - Příloha č. 6 - Vzor SoD_Vytyčení pozemků po PÚ (1. 6. 2019)</dc:title>
  <dc:creator>Dvořáková Radka Ing.</dc:creator>
  <cp:lastModifiedBy>Vorlíčková Gabriela Bc.</cp:lastModifiedBy>
  <cp:revision>11</cp:revision>
  <cp:lastPrinted>2019-05-02T06:41:00Z</cp:lastPrinted>
  <dcterms:created xsi:type="dcterms:W3CDTF">2026-08-10T11:36:00Z</dcterms:created>
  <dcterms:modified xsi:type="dcterms:W3CDTF">2026-09-04T11:25:00Z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0x010100A6924281EE2FEF419EB09DE95D49E422</vt:lpwstr>
  </property>
  <property fmtid="{D5CDD505-2E9C-101B-9397-08002B2CF9AE}" pid="3" name="_dlc_DocIdItemGuid">
    <vt:lpwstr>55a88d97-5ebf-4ddf-ad28-61edaec53c31</vt:lpwstr>
  </property>
  <property fmtid="{D5CDD505-2E9C-101B-9397-08002B2CF9AE}" pid="4" name="MediaServiceImageTags">
    <vt:lpwstr/>
  </property>
</Properties>
</file>