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7DEC" w14:textId="77777777" w:rsidR="00E30DEA" w:rsidRDefault="00E30DEA" w:rsidP="00E30DEA">
      <w:pPr>
        <w:autoSpaceDE w:val="0"/>
        <w:autoSpaceDN w:val="0"/>
        <w:adjustRightInd w:val="0"/>
        <w:rPr>
          <w:rFonts w:ascii="Arial" w:hAnsi="Arial"/>
          <w:kern w:val="0"/>
          <w:lang w:bidi="ar-SA"/>
        </w:rPr>
      </w:pPr>
      <w:r>
        <w:rPr>
          <w:rFonts w:ascii="Arial" w:hAnsi="Arial"/>
          <w:noProof/>
          <w:kern w:val="0"/>
          <w:lang w:eastAsia="cs-CZ" w:bidi="ar-SA"/>
        </w:rPr>
        <w:drawing>
          <wp:anchor distT="0" distB="0" distL="114300" distR="114300" simplePos="0" relativeHeight="251658240" behindDoc="1" locked="0" layoutInCell="1" allowOverlap="1" wp14:anchorId="01020398" wp14:editId="4550930B">
            <wp:simplePos x="0" y="0"/>
            <wp:positionH relativeFrom="column">
              <wp:posOffset>-333486</wp:posOffset>
            </wp:positionH>
            <wp:positionV relativeFrom="paragraph">
              <wp:posOffset>-452689</wp:posOffset>
            </wp:positionV>
            <wp:extent cx="1898650" cy="45720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65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AB075" w14:textId="77777777" w:rsidR="00E30DEA" w:rsidRDefault="00E30DEA" w:rsidP="00E30DEA">
      <w:pPr>
        <w:autoSpaceDE w:val="0"/>
        <w:autoSpaceDN w:val="0"/>
        <w:adjustRightInd w:val="0"/>
        <w:jc w:val="center"/>
        <w:rPr>
          <w:rFonts w:ascii="Arial" w:hAnsi="Arial"/>
          <w:b/>
          <w:bCs/>
          <w:noProof/>
          <w:kern w:val="0"/>
          <w:lang w:val="x-none" w:bidi="ar-SA"/>
        </w:rPr>
      </w:pPr>
      <w:r>
        <w:rPr>
          <w:rFonts w:ascii="Arial" w:hAnsi="Arial"/>
          <w:b/>
          <w:bCs/>
          <w:noProof/>
          <w:kern w:val="0"/>
          <w:lang w:val="x-none" w:bidi="ar-SA"/>
        </w:rPr>
        <w:t>Kupní smlouva vybraného zdravotnického prostředku nebo příslušenství vybraného zdravotnického prostředku</w:t>
      </w:r>
    </w:p>
    <w:p w14:paraId="57005DA8" w14:textId="635D1C39" w:rsidR="00E30DEA" w:rsidRPr="000C1C3C" w:rsidRDefault="00E30DEA" w:rsidP="00E30DEA">
      <w:pPr>
        <w:autoSpaceDE w:val="0"/>
        <w:autoSpaceDN w:val="0"/>
        <w:adjustRightInd w:val="0"/>
        <w:jc w:val="center"/>
        <w:rPr>
          <w:rFonts w:ascii="Arial" w:hAnsi="Arial"/>
          <w:b/>
          <w:bCs/>
          <w:noProof/>
          <w:kern w:val="0"/>
          <w:lang w:bidi="ar-SA"/>
        </w:rPr>
      </w:pPr>
      <w:r>
        <w:rPr>
          <w:rFonts w:ascii="Arial" w:hAnsi="Arial"/>
          <w:b/>
          <w:bCs/>
          <w:noProof/>
          <w:kern w:val="0"/>
          <w:lang w:val="x-none" w:bidi="ar-SA"/>
        </w:rPr>
        <w:t xml:space="preserve">č. </w:t>
      </w:r>
      <w:r w:rsidR="000C1C3C">
        <w:rPr>
          <w:rFonts w:ascii="Arial" w:hAnsi="Arial"/>
          <w:b/>
          <w:bCs/>
          <w:noProof/>
          <w:kern w:val="0"/>
          <w:lang w:bidi="ar-SA"/>
        </w:rPr>
        <w:t>461</w:t>
      </w:r>
    </w:p>
    <w:p w14:paraId="4415D81D" w14:textId="77777777" w:rsidR="00E30DEA" w:rsidRDefault="00E30DEA" w:rsidP="00E30DEA">
      <w:pPr>
        <w:autoSpaceDE w:val="0"/>
        <w:autoSpaceDN w:val="0"/>
        <w:adjustRightInd w:val="0"/>
        <w:jc w:val="center"/>
        <w:rPr>
          <w:rFonts w:ascii="Arial" w:hAnsi="Arial"/>
          <w:b/>
          <w:bCs/>
          <w:noProof/>
          <w:kern w:val="0"/>
          <w:sz w:val="20"/>
          <w:szCs w:val="20"/>
          <w:lang w:val="x-none" w:bidi="ar-SA"/>
        </w:rPr>
      </w:pPr>
    </w:p>
    <w:tbl>
      <w:tblPr>
        <w:tblW w:w="9270" w:type="dxa"/>
        <w:tblCellSpacing w:w="-8" w:type="dxa"/>
        <w:tblInd w:w="60" w:type="dxa"/>
        <w:tblLayout w:type="fixed"/>
        <w:tblCellMar>
          <w:top w:w="60" w:type="dxa"/>
          <w:left w:w="60" w:type="dxa"/>
          <w:bottom w:w="60" w:type="dxa"/>
          <w:right w:w="60" w:type="dxa"/>
        </w:tblCellMar>
        <w:tblLook w:val="0000" w:firstRow="0" w:lastRow="0" w:firstColumn="0" w:lastColumn="0" w:noHBand="0" w:noVBand="0"/>
      </w:tblPr>
      <w:tblGrid>
        <w:gridCol w:w="3967"/>
        <w:gridCol w:w="5303"/>
      </w:tblGrid>
      <w:tr w:rsidR="00E30DEA" w14:paraId="3A0EE5F0" w14:textId="77777777">
        <w:trPr>
          <w:tblCellSpacing w:w="-8" w:type="dxa"/>
        </w:trPr>
        <w:tc>
          <w:tcPr>
            <w:tcW w:w="9142" w:type="dxa"/>
            <w:gridSpan w:val="2"/>
            <w:tcBorders>
              <w:top w:val="single" w:sz="6" w:space="0" w:color="000000"/>
              <w:left w:val="single" w:sz="6" w:space="0" w:color="000000"/>
              <w:bottom w:val="single" w:sz="6" w:space="0" w:color="000000"/>
              <w:right w:val="single" w:sz="6" w:space="0" w:color="000000"/>
            </w:tcBorders>
            <w:vAlign w:val="center"/>
          </w:tcPr>
          <w:p w14:paraId="1510A176" w14:textId="77777777" w:rsidR="00E30DEA" w:rsidRDefault="00E30DEA">
            <w:pPr>
              <w:autoSpaceDE w:val="0"/>
              <w:autoSpaceDN w:val="0"/>
              <w:adjustRightInd w:val="0"/>
              <w:rPr>
                <w:rFonts w:ascii="Arial" w:hAnsi="Arial"/>
                <w:b/>
                <w:bCs/>
                <w:noProof/>
                <w:kern w:val="0"/>
                <w:sz w:val="20"/>
                <w:szCs w:val="20"/>
                <w:lang w:val="x-none" w:bidi="ar-SA"/>
              </w:rPr>
            </w:pPr>
            <w:r>
              <w:rPr>
                <w:rFonts w:ascii="Arial" w:hAnsi="Arial"/>
                <w:b/>
                <w:bCs/>
                <w:noProof/>
                <w:kern w:val="0"/>
                <w:sz w:val="20"/>
                <w:szCs w:val="20"/>
                <w:lang w:val="x-none" w:bidi="ar-SA"/>
              </w:rPr>
              <w:t>MEDICCO s.r.o.</w:t>
            </w:r>
          </w:p>
        </w:tc>
      </w:tr>
      <w:tr w:rsidR="00E30DEA" w14:paraId="6EB7EA29"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6897F942"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Sídlo:</w:t>
            </w:r>
          </w:p>
        </w:tc>
        <w:tc>
          <w:tcPr>
            <w:tcW w:w="5220" w:type="dxa"/>
            <w:tcBorders>
              <w:top w:val="single" w:sz="6" w:space="0" w:color="000000"/>
              <w:left w:val="single" w:sz="6" w:space="0" w:color="000000"/>
              <w:bottom w:val="single" w:sz="6" w:space="0" w:color="000000"/>
              <w:right w:val="single" w:sz="6" w:space="0" w:color="000000"/>
            </w:tcBorders>
            <w:vAlign w:val="center"/>
          </w:tcPr>
          <w:p w14:paraId="29424759"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Brno</w:t>
            </w:r>
          </w:p>
        </w:tc>
      </w:tr>
      <w:tr w:rsidR="00E30DEA" w14:paraId="649B454D"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209F1604"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Ulice, č.p., PSČ:</w:t>
            </w:r>
          </w:p>
        </w:tc>
        <w:tc>
          <w:tcPr>
            <w:tcW w:w="5220" w:type="dxa"/>
            <w:tcBorders>
              <w:top w:val="single" w:sz="6" w:space="0" w:color="000000"/>
              <w:left w:val="single" w:sz="6" w:space="0" w:color="000000"/>
              <w:bottom w:val="single" w:sz="6" w:space="0" w:color="000000"/>
              <w:right w:val="single" w:sz="6" w:space="0" w:color="000000"/>
            </w:tcBorders>
            <w:vAlign w:val="center"/>
          </w:tcPr>
          <w:p w14:paraId="121C5951"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Heršpická 1013/11d, Štýřice 639 00 </w:t>
            </w:r>
          </w:p>
        </w:tc>
      </w:tr>
      <w:tr w:rsidR="00E30DEA" w14:paraId="2EAAC92E" w14:textId="77777777">
        <w:trPr>
          <w:tblCellSpacing w:w="-8" w:type="dxa"/>
        </w:trPr>
        <w:tc>
          <w:tcPr>
            <w:tcW w:w="9142" w:type="dxa"/>
            <w:gridSpan w:val="2"/>
            <w:tcBorders>
              <w:top w:val="single" w:sz="6" w:space="0" w:color="000000"/>
              <w:left w:val="single" w:sz="6" w:space="0" w:color="000000"/>
              <w:bottom w:val="single" w:sz="6" w:space="0" w:color="000000"/>
              <w:right w:val="single" w:sz="6" w:space="0" w:color="000000"/>
            </w:tcBorders>
            <w:vAlign w:val="center"/>
          </w:tcPr>
          <w:p w14:paraId="33BE82C0"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Zápis v obchodním rejstříku: Krajský soud Brno, oddíl C, vložka 97652, dne 30. ledna 2012</w:t>
            </w:r>
          </w:p>
        </w:tc>
      </w:tr>
      <w:tr w:rsidR="00E30DEA" w14:paraId="52ADD725"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68F4C3D9"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Zastoupený: (jméno, funkce)</w:t>
            </w:r>
          </w:p>
        </w:tc>
        <w:tc>
          <w:tcPr>
            <w:tcW w:w="5220" w:type="dxa"/>
            <w:tcBorders>
              <w:top w:val="single" w:sz="6" w:space="0" w:color="000000"/>
              <w:left w:val="single" w:sz="6" w:space="0" w:color="000000"/>
              <w:bottom w:val="single" w:sz="6" w:space="0" w:color="000000"/>
              <w:right w:val="single" w:sz="6" w:space="0" w:color="000000"/>
            </w:tcBorders>
            <w:vAlign w:val="center"/>
          </w:tcPr>
          <w:p w14:paraId="110A4961" w14:textId="77777777" w:rsidR="00E30DEA" w:rsidRDefault="00E30DEA">
            <w:pPr>
              <w:keepLines/>
              <w:autoSpaceDE w:val="0"/>
              <w:autoSpaceDN w:val="0"/>
              <w:adjustRightInd w:val="0"/>
              <w:rPr>
                <w:rFonts w:ascii="Arial" w:hAnsi="Arial"/>
                <w:kern w:val="0"/>
                <w:sz w:val="20"/>
                <w:szCs w:val="20"/>
                <w:lang w:val="x-none" w:bidi="ar-SA"/>
              </w:rPr>
            </w:pPr>
            <w:proofErr w:type="spellStart"/>
            <w:r>
              <w:rPr>
                <w:rFonts w:ascii="Arial" w:hAnsi="Arial"/>
                <w:kern w:val="0"/>
                <w:sz w:val="20"/>
                <w:szCs w:val="20"/>
                <w:lang w:val="x-none" w:bidi="ar-SA"/>
              </w:rPr>
              <w:t>Ignacio</w:t>
            </w:r>
            <w:proofErr w:type="spellEnd"/>
            <w:r>
              <w:rPr>
                <w:rFonts w:ascii="Arial" w:hAnsi="Arial"/>
                <w:kern w:val="0"/>
                <w:sz w:val="20"/>
                <w:szCs w:val="20"/>
                <w:lang w:val="x-none" w:bidi="ar-SA"/>
              </w:rPr>
              <w:t xml:space="preserve"> </w:t>
            </w:r>
            <w:proofErr w:type="spellStart"/>
            <w:r>
              <w:rPr>
                <w:rFonts w:ascii="Arial" w:hAnsi="Arial"/>
                <w:kern w:val="0"/>
                <w:sz w:val="20"/>
                <w:szCs w:val="20"/>
                <w:lang w:val="x-none" w:bidi="ar-SA"/>
              </w:rPr>
              <w:t>Parades</w:t>
            </w:r>
            <w:proofErr w:type="spellEnd"/>
            <w:r>
              <w:rPr>
                <w:rFonts w:ascii="Arial" w:hAnsi="Arial"/>
                <w:kern w:val="0"/>
                <w:sz w:val="20"/>
                <w:szCs w:val="20"/>
                <w:lang w:val="x-none" w:bidi="ar-SA"/>
              </w:rPr>
              <w:t>, jednatel</w:t>
            </w:r>
          </w:p>
        </w:tc>
      </w:tr>
      <w:tr w:rsidR="00E30DEA" w14:paraId="1FFF963E"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7223762A"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IČO:</w:t>
            </w:r>
          </w:p>
        </w:tc>
        <w:tc>
          <w:tcPr>
            <w:tcW w:w="5220" w:type="dxa"/>
            <w:tcBorders>
              <w:top w:val="single" w:sz="6" w:space="0" w:color="000000"/>
              <w:left w:val="single" w:sz="6" w:space="0" w:color="000000"/>
              <w:bottom w:val="single" w:sz="6" w:space="0" w:color="000000"/>
              <w:right w:val="single" w:sz="6" w:space="0" w:color="000000"/>
            </w:tcBorders>
            <w:vAlign w:val="center"/>
          </w:tcPr>
          <w:p w14:paraId="55790D49"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24206539</w:t>
            </w:r>
          </w:p>
        </w:tc>
      </w:tr>
      <w:tr w:rsidR="00E30DEA" w14:paraId="68BD9F7E"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2B339181"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IČZ:</w:t>
            </w:r>
          </w:p>
        </w:tc>
        <w:tc>
          <w:tcPr>
            <w:tcW w:w="5220" w:type="dxa"/>
            <w:tcBorders>
              <w:top w:val="single" w:sz="6" w:space="0" w:color="000000"/>
              <w:left w:val="single" w:sz="6" w:space="0" w:color="000000"/>
              <w:bottom w:val="single" w:sz="6" w:space="0" w:color="000000"/>
              <w:right w:val="single" w:sz="6" w:space="0" w:color="000000"/>
            </w:tcBorders>
            <w:vAlign w:val="center"/>
          </w:tcPr>
          <w:p w14:paraId="7461D88D"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72-996-949</w:t>
            </w:r>
          </w:p>
        </w:tc>
      </w:tr>
      <w:tr w:rsidR="00E30DEA" w14:paraId="6F003655" w14:textId="77777777">
        <w:trPr>
          <w:tblCellSpacing w:w="-8" w:type="dxa"/>
        </w:trPr>
        <w:tc>
          <w:tcPr>
            <w:tcW w:w="3922" w:type="dxa"/>
            <w:tcBorders>
              <w:top w:val="single" w:sz="6" w:space="0" w:color="000000"/>
              <w:left w:val="single" w:sz="6" w:space="0" w:color="000000"/>
              <w:bottom w:val="single" w:sz="6" w:space="0" w:color="000000"/>
              <w:right w:val="single" w:sz="6" w:space="0" w:color="000000"/>
            </w:tcBorders>
            <w:vAlign w:val="center"/>
          </w:tcPr>
          <w:p w14:paraId="4D9C91CB"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Bankovní spojení (název banky)</w:t>
            </w:r>
          </w:p>
          <w:p w14:paraId="0A91FD9A"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číslo účtu/kód banky: </w:t>
            </w:r>
          </w:p>
        </w:tc>
        <w:tc>
          <w:tcPr>
            <w:tcW w:w="5220" w:type="dxa"/>
            <w:tcBorders>
              <w:top w:val="single" w:sz="6" w:space="0" w:color="000000"/>
              <w:left w:val="single" w:sz="6" w:space="0" w:color="000000"/>
              <w:bottom w:val="single" w:sz="6" w:space="0" w:color="000000"/>
              <w:right w:val="single" w:sz="6" w:space="0" w:color="000000"/>
            </w:tcBorders>
            <w:vAlign w:val="center"/>
          </w:tcPr>
          <w:p w14:paraId="1DBAC328" w14:textId="77777777" w:rsidR="00E30DEA" w:rsidRDefault="00E30DEA">
            <w:pPr>
              <w:autoSpaceDE w:val="0"/>
              <w:autoSpaceDN w:val="0"/>
              <w:adjustRightInd w:val="0"/>
              <w:rPr>
                <w:rFonts w:ascii="Arial" w:hAnsi="Arial"/>
                <w:kern w:val="0"/>
                <w:sz w:val="20"/>
                <w:szCs w:val="20"/>
                <w:lang w:val="x-none" w:bidi="ar-SA"/>
              </w:rPr>
            </w:pPr>
            <w:proofErr w:type="spellStart"/>
            <w:r>
              <w:rPr>
                <w:rFonts w:ascii="Arial" w:hAnsi="Arial"/>
                <w:kern w:val="0"/>
                <w:sz w:val="20"/>
                <w:szCs w:val="20"/>
                <w:lang w:val="x-none" w:bidi="ar-SA"/>
              </w:rPr>
              <w:t>UniCredit</w:t>
            </w:r>
            <w:proofErr w:type="spellEnd"/>
            <w:r>
              <w:rPr>
                <w:rFonts w:ascii="Arial" w:hAnsi="Arial"/>
                <w:kern w:val="0"/>
                <w:sz w:val="20"/>
                <w:szCs w:val="20"/>
                <w:lang w:val="x-none" w:bidi="ar-SA"/>
              </w:rPr>
              <w:t xml:space="preserve"> Bank Czech Republic</w:t>
            </w:r>
          </w:p>
          <w:p w14:paraId="20DD9094"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3002606018 / 2700</w:t>
            </w:r>
          </w:p>
        </w:tc>
      </w:tr>
    </w:tbl>
    <w:p w14:paraId="76316066" w14:textId="77777777" w:rsidR="00E30DEA" w:rsidRDefault="00E30DEA" w:rsidP="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(dále jen </w:t>
      </w:r>
      <w:r>
        <w:rPr>
          <w:rFonts w:ascii="Arial" w:hAnsi="Arial"/>
          <w:b/>
          <w:bCs/>
          <w:noProof/>
          <w:kern w:val="0"/>
          <w:sz w:val="20"/>
          <w:szCs w:val="20"/>
          <w:lang w:val="x-none" w:bidi="ar-SA"/>
        </w:rPr>
        <w:t>„Dodavatel“</w:t>
      </w:r>
      <w:r>
        <w:rPr>
          <w:rFonts w:ascii="Arial" w:hAnsi="Arial"/>
          <w:kern w:val="0"/>
          <w:sz w:val="20"/>
          <w:szCs w:val="20"/>
          <w:lang w:val="x-none" w:bidi="ar-SA"/>
        </w:rPr>
        <w:t xml:space="preserve"> nebo </w:t>
      </w:r>
      <w:r>
        <w:rPr>
          <w:rFonts w:ascii="Arial" w:hAnsi="Arial"/>
          <w:b/>
          <w:bCs/>
          <w:noProof/>
          <w:kern w:val="0"/>
          <w:sz w:val="20"/>
          <w:szCs w:val="20"/>
          <w:lang w:val="x-none" w:bidi="ar-SA"/>
        </w:rPr>
        <w:t>„prodávající“</w:t>
      </w:r>
      <w:r>
        <w:rPr>
          <w:rFonts w:ascii="Arial" w:hAnsi="Arial"/>
          <w:kern w:val="0"/>
          <w:sz w:val="20"/>
          <w:szCs w:val="20"/>
          <w:lang w:val="x-none" w:bidi="ar-SA"/>
        </w:rPr>
        <w:t>) na straně jedné</w:t>
      </w:r>
    </w:p>
    <w:p w14:paraId="5F4C1D44" w14:textId="77777777" w:rsidR="00E30DEA" w:rsidRDefault="00E30DEA" w:rsidP="00E30DEA">
      <w:pPr>
        <w:autoSpaceDE w:val="0"/>
        <w:autoSpaceDN w:val="0"/>
        <w:adjustRightInd w:val="0"/>
        <w:rPr>
          <w:rFonts w:ascii="Arial" w:hAnsi="Arial"/>
          <w:kern w:val="0"/>
          <w:sz w:val="20"/>
          <w:szCs w:val="20"/>
          <w:lang w:val="x-none" w:bidi="ar-SA"/>
        </w:rPr>
      </w:pPr>
    </w:p>
    <w:p w14:paraId="060BAF6B" w14:textId="77777777" w:rsidR="00E30DEA" w:rsidRDefault="00E30DEA" w:rsidP="00E30DEA">
      <w:pPr>
        <w:autoSpaceDE w:val="0"/>
        <w:autoSpaceDN w:val="0"/>
        <w:adjustRightInd w:val="0"/>
        <w:ind w:hanging="2520"/>
        <w:rPr>
          <w:rFonts w:ascii="Arial" w:hAnsi="Arial"/>
          <w:kern w:val="0"/>
          <w:sz w:val="20"/>
          <w:szCs w:val="20"/>
          <w:lang w:val="x-none" w:bidi="ar-SA"/>
        </w:rPr>
      </w:pPr>
      <w:r>
        <w:rPr>
          <w:rFonts w:ascii="Arial" w:hAnsi="Arial"/>
          <w:kern w:val="0"/>
          <w:sz w:val="20"/>
          <w:szCs w:val="20"/>
          <w:lang w:val="x-none" w:bidi="ar-SA"/>
        </w:rPr>
        <w:t>a</w:t>
      </w:r>
    </w:p>
    <w:tbl>
      <w:tblPr>
        <w:tblW w:w="9270" w:type="dxa"/>
        <w:tblCellSpacing w:w="-8" w:type="dxa"/>
        <w:tblInd w:w="60" w:type="dxa"/>
        <w:tblLayout w:type="fixed"/>
        <w:tblCellMar>
          <w:top w:w="60" w:type="dxa"/>
          <w:left w:w="60" w:type="dxa"/>
          <w:bottom w:w="60" w:type="dxa"/>
          <w:right w:w="60" w:type="dxa"/>
        </w:tblCellMar>
        <w:tblLook w:val="0000" w:firstRow="0" w:lastRow="0" w:firstColumn="0" w:lastColumn="0" w:noHBand="0" w:noVBand="0"/>
      </w:tblPr>
      <w:tblGrid>
        <w:gridCol w:w="2549"/>
        <w:gridCol w:w="1404"/>
        <w:gridCol w:w="1296"/>
        <w:gridCol w:w="4021"/>
      </w:tblGrid>
      <w:tr w:rsidR="00E30DEA" w14:paraId="2ADFE357" w14:textId="77777777">
        <w:trPr>
          <w:trHeight w:val="570"/>
          <w:tblCellSpacing w:w="-8" w:type="dxa"/>
        </w:trPr>
        <w:tc>
          <w:tcPr>
            <w:tcW w:w="9142" w:type="dxa"/>
            <w:gridSpan w:val="4"/>
            <w:tcBorders>
              <w:top w:val="single" w:sz="6" w:space="0" w:color="000000"/>
              <w:left w:val="single" w:sz="6" w:space="0" w:color="000000"/>
              <w:bottom w:val="single" w:sz="6" w:space="0" w:color="000000"/>
              <w:right w:val="single" w:sz="6" w:space="0" w:color="000000"/>
            </w:tcBorders>
            <w:vAlign w:val="center"/>
          </w:tcPr>
          <w:p w14:paraId="09555D10" w14:textId="77777777" w:rsidR="00E30DEA" w:rsidRDefault="00E30DEA">
            <w:pPr>
              <w:autoSpaceDE w:val="0"/>
              <w:autoSpaceDN w:val="0"/>
              <w:adjustRightInd w:val="0"/>
              <w:rPr>
                <w:rFonts w:ascii="Arial" w:hAnsi="Arial"/>
                <w:b/>
                <w:bCs/>
                <w:noProof/>
                <w:kern w:val="0"/>
                <w:sz w:val="20"/>
                <w:szCs w:val="20"/>
                <w:lang w:val="x-none" w:bidi="ar-SA"/>
              </w:rPr>
            </w:pPr>
            <w:r>
              <w:rPr>
                <w:rFonts w:ascii="Arial" w:hAnsi="Arial"/>
                <w:b/>
                <w:bCs/>
                <w:noProof/>
                <w:kern w:val="0"/>
                <w:sz w:val="20"/>
                <w:szCs w:val="20"/>
                <w:lang w:val="x-none" w:bidi="ar-SA"/>
              </w:rPr>
              <w:t>Všeobecná zdravotní pojišťovna České republiky</w:t>
            </w:r>
          </w:p>
        </w:tc>
      </w:tr>
      <w:tr w:rsidR="00E30DEA" w14:paraId="3E80D9E2"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vAlign w:val="center"/>
          </w:tcPr>
          <w:p w14:paraId="6A2140BE"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Sídlo: </w:t>
            </w:r>
          </w:p>
        </w:tc>
        <w:tc>
          <w:tcPr>
            <w:tcW w:w="5234" w:type="dxa"/>
            <w:gridSpan w:val="2"/>
            <w:tcBorders>
              <w:top w:val="single" w:sz="6" w:space="0" w:color="000000"/>
              <w:left w:val="single" w:sz="6" w:space="0" w:color="000000"/>
              <w:bottom w:val="single" w:sz="6" w:space="0" w:color="000000"/>
              <w:right w:val="single" w:sz="6" w:space="0" w:color="000000"/>
            </w:tcBorders>
            <w:vAlign w:val="center"/>
          </w:tcPr>
          <w:p w14:paraId="18BDA573"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Orlická 4/2020, 130 00 Praha 3</w:t>
            </w:r>
          </w:p>
        </w:tc>
      </w:tr>
      <w:tr w:rsidR="00E30DEA" w14:paraId="0720C3A3"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vAlign w:val="center"/>
          </w:tcPr>
          <w:p w14:paraId="70339A46"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IČO: </w:t>
            </w:r>
          </w:p>
        </w:tc>
        <w:tc>
          <w:tcPr>
            <w:tcW w:w="5234" w:type="dxa"/>
            <w:gridSpan w:val="2"/>
            <w:tcBorders>
              <w:top w:val="single" w:sz="6" w:space="0" w:color="000000"/>
              <w:left w:val="single" w:sz="6" w:space="0" w:color="000000"/>
              <w:bottom w:val="single" w:sz="6" w:space="0" w:color="000000"/>
              <w:right w:val="single" w:sz="6" w:space="0" w:color="000000"/>
            </w:tcBorders>
            <w:vAlign w:val="center"/>
          </w:tcPr>
          <w:p w14:paraId="06B27435"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41197518</w:t>
            </w:r>
          </w:p>
        </w:tc>
      </w:tr>
      <w:tr w:rsidR="00E30DEA" w14:paraId="42951622" w14:textId="77777777">
        <w:trPr>
          <w:trHeight w:val="555"/>
          <w:tblCellSpacing w:w="-8" w:type="dxa"/>
        </w:trPr>
        <w:tc>
          <w:tcPr>
            <w:tcW w:w="9142" w:type="dxa"/>
            <w:gridSpan w:val="4"/>
            <w:tcBorders>
              <w:top w:val="single" w:sz="6" w:space="0" w:color="000000"/>
              <w:left w:val="single" w:sz="6" w:space="0" w:color="000000"/>
              <w:bottom w:val="single" w:sz="6" w:space="0" w:color="000000"/>
              <w:right w:val="single" w:sz="6" w:space="0" w:color="000000"/>
            </w:tcBorders>
            <w:vAlign w:val="center"/>
          </w:tcPr>
          <w:p w14:paraId="0EFE0867"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Regionální pobočka Brno, pobočka pro Jihomoravský kraj a Kraj Vysočina</w:t>
            </w:r>
          </w:p>
        </w:tc>
      </w:tr>
      <w:tr w:rsidR="00E30DEA" w14:paraId="5C2ED4DD"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vAlign w:val="center"/>
          </w:tcPr>
          <w:p w14:paraId="6C7EF176"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Zastoupená: </w:t>
            </w:r>
          </w:p>
          <w:p w14:paraId="5D023746"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(jméno a funkce)</w:t>
            </w:r>
          </w:p>
        </w:tc>
        <w:tc>
          <w:tcPr>
            <w:tcW w:w="5234" w:type="dxa"/>
            <w:gridSpan w:val="2"/>
            <w:tcBorders>
              <w:top w:val="single" w:sz="6" w:space="0" w:color="000000"/>
              <w:left w:val="single" w:sz="6" w:space="0" w:color="000000"/>
              <w:bottom w:val="single" w:sz="6" w:space="0" w:color="000000"/>
              <w:right w:val="single" w:sz="6" w:space="0" w:color="000000"/>
            </w:tcBorders>
            <w:vAlign w:val="center"/>
          </w:tcPr>
          <w:p w14:paraId="7526B94B" w14:textId="77777777" w:rsidR="00996096" w:rsidRPr="00996096" w:rsidRDefault="00996096" w:rsidP="00996096">
            <w:pPr>
              <w:autoSpaceDE w:val="0"/>
              <w:autoSpaceDN w:val="0"/>
              <w:adjustRightInd w:val="0"/>
              <w:rPr>
                <w:rFonts w:ascii="Arial" w:hAnsi="Arial"/>
                <w:noProof/>
                <w:kern w:val="0"/>
                <w:sz w:val="18"/>
                <w:szCs w:val="18"/>
                <w:lang w:bidi="ar-SA"/>
              </w:rPr>
            </w:pPr>
            <w:r w:rsidRPr="00996096">
              <w:rPr>
                <w:rFonts w:ascii="Arial" w:hAnsi="Arial"/>
                <w:noProof/>
                <w:kern w:val="0"/>
                <w:sz w:val="18"/>
                <w:szCs w:val="18"/>
                <w:lang w:bidi="ar-SA"/>
              </w:rPr>
              <w:t>Mgr. Petra Pevná, MBA, LL.M. </w:t>
            </w:r>
          </w:p>
          <w:p w14:paraId="699F6E07" w14:textId="77777777" w:rsidR="00996096" w:rsidRPr="00996096" w:rsidRDefault="00996096" w:rsidP="00996096">
            <w:pPr>
              <w:autoSpaceDE w:val="0"/>
              <w:autoSpaceDN w:val="0"/>
              <w:adjustRightInd w:val="0"/>
              <w:rPr>
                <w:rFonts w:ascii="Arial" w:hAnsi="Arial"/>
                <w:noProof/>
                <w:kern w:val="0"/>
                <w:sz w:val="18"/>
                <w:szCs w:val="18"/>
                <w:lang w:bidi="ar-SA"/>
              </w:rPr>
            </w:pPr>
            <w:r w:rsidRPr="00996096">
              <w:rPr>
                <w:rFonts w:ascii="Arial" w:hAnsi="Arial"/>
                <w:noProof/>
                <w:kern w:val="0"/>
                <w:sz w:val="18"/>
                <w:szCs w:val="18"/>
                <w:lang w:bidi="ar-SA"/>
              </w:rPr>
              <w:t>ředitelka Regionální pobočky Brno, pobočky pro Jihomoravský kraj a Kraj Vysočina,</w:t>
            </w:r>
          </w:p>
          <w:p w14:paraId="3416E89E" w14:textId="50959B7F" w:rsidR="00996096" w:rsidRPr="00996096" w:rsidRDefault="00996096" w:rsidP="00996096">
            <w:pPr>
              <w:autoSpaceDE w:val="0"/>
              <w:autoSpaceDN w:val="0"/>
              <w:adjustRightInd w:val="0"/>
              <w:rPr>
                <w:rFonts w:ascii="Arial" w:hAnsi="Arial"/>
                <w:noProof/>
                <w:kern w:val="0"/>
                <w:sz w:val="18"/>
                <w:szCs w:val="18"/>
                <w:lang w:bidi="ar-SA"/>
              </w:rPr>
            </w:pPr>
            <w:r w:rsidRPr="00996096">
              <w:rPr>
                <w:rFonts w:ascii="Arial" w:hAnsi="Arial"/>
                <w:noProof/>
                <w:kern w:val="0"/>
                <w:sz w:val="18"/>
                <w:szCs w:val="18"/>
                <w:lang w:bidi="ar-SA"/>
              </w:rPr>
              <w:t>pověřena vykonáváním funkce ředitel Regionální pobočky Ostrava, pobočky pro Moravskoslezský, Olomoucký a Zlínský kraj</w:t>
            </w:r>
            <w:r>
              <w:rPr>
                <w:rFonts w:ascii="Arial" w:hAnsi="Arial"/>
                <w:noProof/>
                <w:kern w:val="0"/>
                <w:sz w:val="18"/>
                <w:szCs w:val="18"/>
                <w:lang w:bidi="ar-SA"/>
              </w:rPr>
              <w:t xml:space="preserve"> </w:t>
            </w:r>
            <w:r w:rsidRPr="00996096">
              <w:rPr>
                <w:rFonts w:ascii="Arial" w:hAnsi="Arial"/>
                <w:noProof/>
                <w:kern w:val="0"/>
                <w:sz w:val="18"/>
                <w:szCs w:val="18"/>
                <w:lang w:bidi="ar-SA"/>
              </w:rPr>
              <w:t>a funkce ředitel Regionální pobočky Hradec Králové, pobočky pro Královéhradecký a Pardubický kraj Všeobecné zdravotní pojišťovny České republiky</w:t>
            </w:r>
          </w:p>
          <w:p w14:paraId="1CC567E1" w14:textId="43B0EAA6" w:rsidR="00E30DEA" w:rsidRPr="00996096" w:rsidRDefault="00E30DEA">
            <w:pPr>
              <w:autoSpaceDE w:val="0"/>
              <w:autoSpaceDN w:val="0"/>
              <w:adjustRightInd w:val="0"/>
              <w:rPr>
                <w:rFonts w:ascii="Arial" w:hAnsi="Arial"/>
                <w:noProof/>
                <w:kern w:val="0"/>
                <w:sz w:val="18"/>
                <w:szCs w:val="18"/>
                <w:lang w:bidi="ar-SA"/>
              </w:rPr>
            </w:pPr>
          </w:p>
        </w:tc>
      </w:tr>
      <w:tr w:rsidR="00E30DEA" w14:paraId="2269BF07"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tcPr>
          <w:p w14:paraId="0BA90FFC"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Doručovací adresa (obec):  </w:t>
            </w:r>
          </w:p>
        </w:tc>
        <w:tc>
          <w:tcPr>
            <w:tcW w:w="5234" w:type="dxa"/>
            <w:gridSpan w:val="2"/>
            <w:tcBorders>
              <w:top w:val="single" w:sz="6" w:space="0" w:color="000000"/>
              <w:left w:val="single" w:sz="6" w:space="0" w:color="000000"/>
              <w:bottom w:val="single" w:sz="6" w:space="0" w:color="000000"/>
              <w:right w:val="single" w:sz="6" w:space="0" w:color="000000"/>
            </w:tcBorders>
          </w:tcPr>
          <w:p w14:paraId="6FD6E706"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Brno</w:t>
            </w:r>
          </w:p>
        </w:tc>
      </w:tr>
      <w:tr w:rsidR="00E30DEA" w14:paraId="0E1CF49F"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tcPr>
          <w:p w14:paraId="4DD22E1C"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Ulice, č.p., PSČ:</w:t>
            </w:r>
          </w:p>
        </w:tc>
        <w:tc>
          <w:tcPr>
            <w:tcW w:w="5234" w:type="dxa"/>
            <w:gridSpan w:val="2"/>
            <w:tcBorders>
              <w:top w:val="single" w:sz="6" w:space="0" w:color="000000"/>
              <w:left w:val="single" w:sz="6" w:space="0" w:color="000000"/>
              <w:bottom w:val="single" w:sz="6" w:space="0" w:color="000000"/>
              <w:right w:val="single" w:sz="6" w:space="0" w:color="000000"/>
            </w:tcBorders>
          </w:tcPr>
          <w:p w14:paraId="133FB55A"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Benešova 696/10, 659 14</w:t>
            </w:r>
          </w:p>
        </w:tc>
      </w:tr>
      <w:tr w:rsidR="00E30DEA" w14:paraId="57649A98" w14:textId="77777777">
        <w:trPr>
          <w:tblCellSpacing w:w="-8" w:type="dxa"/>
        </w:trPr>
        <w:tc>
          <w:tcPr>
            <w:tcW w:w="2528" w:type="dxa"/>
            <w:tcBorders>
              <w:top w:val="single" w:sz="6" w:space="0" w:color="000000"/>
              <w:left w:val="single" w:sz="6" w:space="0" w:color="000000"/>
              <w:bottom w:val="single" w:sz="6" w:space="0" w:color="000000"/>
              <w:right w:val="single" w:sz="6" w:space="0" w:color="000000"/>
            </w:tcBorders>
          </w:tcPr>
          <w:p w14:paraId="07E130B6"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tel.: 952236111</w:t>
            </w:r>
          </w:p>
        </w:tc>
        <w:tc>
          <w:tcPr>
            <w:tcW w:w="2670" w:type="dxa"/>
            <w:gridSpan w:val="2"/>
            <w:tcBorders>
              <w:top w:val="single" w:sz="6" w:space="0" w:color="000000"/>
              <w:left w:val="single" w:sz="6" w:space="0" w:color="000000"/>
              <w:bottom w:val="single" w:sz="6" w:space="0" w:color="000000"/>
              <w:right w:val="single" w:sz="6" w:space="0" w:color="000000"/>
            </w:tcBorders>
          </w:tcPr>
          <w:p w14:paraId="65166B64"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fax: 542221431</w:t>
            </w:r>
          </w:p>
        </w:tc>
        <w:tc>
          <w:tcPr>
            <w:tcW w:w="3944" w:type="dxa"/>
            <w:tcBorders>
              <w:top w:val="single" w:sz="6" w:space="0" w:color="000000"/>
              <w:left w:val="single" w:sz="6" w:space="0" w:color="000000"/>
              <w:bottom w:val="single" w:sz="6" w:space="0" w:color="000000"/>
              <w:right w:val="single" w:sz="6" w:space="0" w:color="000000"/>
            </w:tcBorders>
          </w:tcPr>
          <w:p w14:paraId="2822BACA"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e-mail: podatelna72@vzp.cz</w:t>
            </w:r>
          </w:p>
        </w:tc>
      </w:tr>
      <w:tr w:rsidR="00E30DEA" w14:paraId="3CD4F508" w14:textId="77777777">
        <w:trPr>
          <w:tblCellSpacing w:w="-8" w:type="dxa"/>
        </w:trPr>
        <w:tc>
          <w:tcPr>
            <w:tcW w:w="3908" w:type="dxa"/>
            <w:gridSpan w:val="2"/>
            <w:tcBorders>
              <w:top w:val="single" w:sz="6" w:space="0" w:color="000000"/>
              <w:left w:val="single" w:sz="6" w:space="0" w:color="000000"/>
              <w:bottom w:val="single" w:sz="6" w:space="0" w:color="000000"/>
              <w:right w:val="single" w:sz="6" w:space="0" w:color="000000"/>
            </w:tcBorders>
          </w:tcPr>
          <w:p w14:paraId="498B906F"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Bankovní spojení (název banky)</w:t>
            </w:r>
          </w:p>
          <w:p w14:paraId="0A30DCA7"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číslo účtu/kód banky:</w:t>
            </w:r>
          </w:p>
        </w:tc>
        <w:tc>
          <w:tcPr>
            <w:tcW w:w="5234" w:type="dxa"/>
            <w:gridSpan w:val="2"/>
            <w:tcBorders>
              <w:top w:val="single" w:sz="6" w:space="0" w:color="000000"/>
              <w:left w:val="single" w:sz="6" w:space="0" w:color="000000"/>
              <w:bottom w:val="single" w:sz="6" w:space="0" w:color="000000"/>
              <w:right w:val="single" w:sz="6" w:space="0" w:color="000000"/>
            </w:tcBorders>
          </w:tcPr>
          <w:p w14:paraId="0F8D9C7B"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ČNB</w:t>
            </w:r>
          </w:p>
          <w:p w14:paraId="46B8DBCC"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1114007651/0710</w:t>
            </w:r>
          </w:p>
        </w:tc>
      </w:tr>
    </w:tbl>
    <w:p w14:paraId="50C8F82A" w14:textId="77777777" w:rsidR="00E30DEA" w:rsidRDefault="00E30DEA" w:rsidP="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(dále jen </w:t>
      </w:r>
      <w:r>
        <w:rPr>
          <w:rFonts w:ascii="Arial" w:hAnsi="Arial"/>
          <w:b/>
          <w:bCs/>
          <w:noProof/>
          <w:kern w:val="0"/>
          <w:sz w:val="20"/>
          <w:szCs w:val="20"/>
          <w:lang w:val="x-none" w:bidi="ar-SA"/>
        </w:rPr>
        <w:t>„Pojišťovna“</w:t>
      </w:r>
      <w:r>
        <w:rPr>
          <w:rFonts w:ascii="Arial" w:hAnsi="Arial"/>
          <w:kern w:val="0"/>
          <w:sz w:val="20"/>
          <w:szCs w:val="20"/>
          <w:lang w:val="x-none" w:bidi="ar-SA"/>
        </w:rPr>
        <w:t xml:space="preserve"> nebo </w:t>
      </w:r>
      <w:r>
        <w:rPr>
          <w:rFonts w:ascii="Arial" w:hAnsi="Arial"/>
          <w:b/>
          <w:bCs/>
          <w:noProof/>
          <w:kern w:val="0"/>
          <w:sz w:val="20"/>
          <w:szCs w:val="20"/>
          <w:lang w:val="x-none" w:bidi="ar-SA"/>
        </w:rPr>
        <w:t>„kupující“</w:t>
      </w:r>
      <w:r>
        <w:rPr>
          <w:rFonts w:ascii="Arial" w:hAnsi="Arial"/>
          <w:kern w:val="0"/>
          <w:sz w:val="20"/>
          <w:szCs w:val="20"/>
          <w:lang w:val="x-none" w:bidi="ar-SA"/>
        </w:rPr>
        <w:t>) na straně druhé</w:t>
      </w:r>
    </w:p>
    <w:p w14:paraId="48E54F4E" w14:textId="77777777" w:rsidR="00E30DEA" w:rsidRDefault="00E30DEA" w:rsidP="00E30DEA">
      <w:pPr>
        <w:autoSpaceDE w:val="0"/>
        <w:autoSpaceDN w:val="0"/>
        <w:adjustRightInd w:val="0"/>
        <w:rPr>
          <w:rFonts w:ascii="Arial" w:hAnsi="Arial"/>
          <w:kern w:val="0"/>
          <w:sz w:val="20"/>
          <w:szCs w:val="20"/>
          <w:lang w:val="x-none" w:bidi="ar-SA"/>
        </w:rPr>
      </w:pPr>
    </w:p>
    <w:p w14:paraId="20203A54"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u z a v í r a j í</w:t>
      </w:r>
    </w:p>
    <w:p w14:paraId="0F6A7DF0" w14:textId="77777777" w:rsidR="00E30DEA" w:rsidRDefault="00E30DEA" w:rsidP="00E30DEA">
      <w:pPr>
        <w:autoSpaceDE w:val="0"/>
        <w:autoSpaceDN w:val="0"/>
        <w:adjustRightInd w:val="0"/>
        <w:jc w:val="center"/>
        <w:rPr>
          <w:rFonts w:ascii="Arial" w:hAnsi="Arial"/>
          <w:b/>
          <w:bCs/>
          <w:noProof/>
          <w:kern w:val="0"/>
          <w:sz w:val="20"/>
          <w:szCs w:val="20"/>
          <w:lang w:val="x-none" w:bidi="ar-SA"/>
        </w:rPr>
      </w:pPr>
    </w:p>
    <w:p w14:paraId="036E165D" w14:textId="77777777" w:rsidR="00E30DEA" w:rsidRDefault="00E30DEA" w:rsidP="00E30DEA">
      <w:pPr>
        <w:autoSpaceDE w:val="0"/>
        <w:autoSpaceDN w:val="0"/>
        <w:adjustRightInd w:val="0"/>
        <w:jc w:val="center"/>
        <w:rPr>
          <w:rFonts w:ascii="Arial" w:hAnsi="Arial"/>
          <w:b/>
          <w:bCs/>
          <w:noProof/>
          <w:kern w:val="0"/>
          <w:sz w:val="20"/>
          <w:szCs w:val="20"/>
          <w:lang w:val="x-none" w:bidi="ar-SA"/>
        </w:rPr>
      </w:pPr>
    </w:p>
    <w:p w14:paraId="315CADC6" w14:textId="77777777" w:rsidR="00E30DEA" w:rsidRDefault="00E30DEA" w:rsidP="00E30DEA">
      <w:pPr>
        <w:autoSpaceDE w:val="0"/>
        <w:autoSpaceDN w:val="0"/>
        <w:adjustRightInd w:val="0"/>
        <w:jc w:val="both"/>
        <w:rPr>
          <w:rFonts w:ascii="Arial" w:hAnsi="Arial"/>
          <w:kern w:val="0"/>
          <w:sz w:val="20"/>
          <w:szCs w:val="20"/>
          <w:lang w:val="x-none" w:bidi="ar-SA"/>
        </w:rPr>
      </w:pPr>
      <w:r>
        <w:rPr>
          <w:rFonts w:ascii="Arial" w:hAnsi="Arial"/>
          <w:kern w:val="0"/>
          <w:sz w:val="20"/>
          <w:szCs w:val="20"/>
          <w:lang w:val="x-none" w:bidi="ar-SA"/>
        </w:rPr>
        <w:t xml:space="preserve">v souladu se zákonem č. 48/1997 Sb., o veřejném zdravotním pojištění a o změně a doplnění některých souvisejících zákonů, ve znění pozdějších předpisů (dále jen „zákon č. 48/1997 Sb.“) zákonem č. 268/2014 Sb., o zdravotnických prostředcích a o změně zákona č. 634/2004 Sb., o správních poplatcích, ve znění </w:t>
      </w:r>
      <w:r>
        <w:rPr>
          <w:rFonts w:ascii="Arial" w:hAnsi="Arial"/>
          <w:kern w:val="0"/>
          <w:sz w:val="20"/>
          <w:szCs w:val="20"/>
          <w:lang w:val="x-none" w:bidi="ar-SA"/>
        </w:rPr>
        <w:lastRenderedPageBreak/>
        <w:t xml:space="preserve">pozdějších předpisů (dále jen „zákon č. 268/2014 Sb.“), dalšími právními předpisy upravujícími veřejné zdravotní pojištění a zákonem č. 89/2012 Sb., občanský zákoník (dále jen „zákon č. 89/2012 Sb.“), za účelem úpravy podmínek koupě vybraných zdravotnických prostředků a jejich příslušenství ze strany Pojišťovny s cílem jejich následného vypůjčování pojištěncům Pojišťovny ve smyslu ustanovení § 32 odst. 3 zákona č. 48/1997 Sb., tuto </w:t>
      </w:r>
      <w:r>
        <w:rPr>
          <w:rFonts w:ascii="Arial" w:hAnsi="Arial"/>
          <w:b/>
          <w:bCs/>
          <w:noProof/>
          <w:kern w:val="0"/>
          <w:sz w:val="20"/>
          <w:szCs w:val="20"/>
          <w:lang w:val="x-none" w:bidi="ar-SA"/>
        </w:rPr>
        <w:t xml:space="preserve">Kupní smlouvu vybraného zdravotnického prostředku nebo příslušenství vybraného zdravotnického prostředku </w:t>
      </w:r>
      <w:r>
        <w:rPr>
          <w:rFonts w:ascii="Arial" w:hAnsi="Arial"/>
          <w:kern w:val="0"/>
          <w:sz w:val="20"/>
          <w:szCs w:val="20"/>
          <w:lang w:val="x-none" w:bidi="ar-SA"/>
        </w:rPr>
        <w:t>(dále jen „kupní smlouva“).</w:t>
      </w:r>
    </w:p>
    <w:p w14:paraId="4B83636A"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Článek I.</w:t>
      </w:r>
    </w:p>
    <w:p w14:paraId="0A89B539"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Předmět smlouvy</w:t>
      </w:r>
    </w:p>
    <w:p w14:paraId="5FFA0BC5" w14:textId="77777777" w:rsidR="00E30DEA" w:rsidRDefault="00E30DEA" w:rsidP="00E30DEA">
      <w:pPr>
        <w:autoSpaceDE w:val="0"/>
        <w:autoSpaceDN w:val="0"/>
        <w:adjustRightInd w:val="0"/>
        <w:jc w:val="both"/>
        <w:rPr>
          <w:rFonts w:ascii="Arial" w:hAnsi="Arial"/>
          <w:b/>
          <w:bCs/>
          <w:noProof/>
          <w:kern w:val="0"/>
          <w:sz w:val="20"/>
          <w:szCs w:val="20"/>
          <w:lang w:val="x-none" w:bidi="ar-SA"/>
        </w:rPr>
      </w:pPr>
    </w:p>
    <w:p w14:paraId="16A26A06" w14:textId="77777777" w:rsidR="00E30DEA" w:rsidRDefault="00E30DEA" w:rsidP="00E30DEA">
      <w:pPr>
        <w:numPr>
          <w:ilvl w:val="0"/>
          <w:numId w:val="3"/>
        </w:numPr>
        <w:autoSpaceDE w:val="0"/>
        <w:autoSpaceDN w:val="0"/>
        <w:adjustRightInd w:val="0"/>
        <w:jc w:val="both"/>
        <w:rPr>
          <w:rFonts w:ascii="Arial" w:hAnsi="Arial"/>
          <w:kern w:val="0"/>
          <w:lang w:val="x-none" w:bidi="ar-SA"/>
        </w:rPr>
      </w:pPr>
      <w:r>
        <w:rPr>
          <w:rFonts w:ascii="Arial" w:hAnsi="Arial"/>
          <w:kern w:val="0"/>
          <w:sz w:val="20"/>
          <w:szCs w:val="20"/>
          <w:lang w:val="x-none" w:bidi="ar-SA"/>
        </w:rPr>
        <w:t>Předmětem této kupní smlouvy je závazek prodávajícího prodat kupujícímu předmět koupě specifikovaný článkem II. této kupní smlouvy a umožnit kupujícímu nabytí vlastnického práva k tomuto předmětu koupě a závazek kupujícího zaplatit za něj prodávajícímu kupní cenu specifikovanou článkem III. této kupní smlouvy, to vše za podmínek stanovených právními předpisy</w:t>
      </w:r>
      <w:r>
        <w:rPr>
          <w:rFonts w:ascii="Arial" w:hAnsi="Arial"/>
          <w:kern w:val="0"/>
          <w:sz w:val="16"/>
          <w:szCs w:val="16"/>
          <w:lang w:val="x-none" w:bidi="ar-SA"/>
        </w:rPr>
        <w:t>1</w:t>
      </w:r>
      <w:r>
        <w:rPr>
          <w:rFonts w:ascii="Arial" w:hAnsi="Arial"/>
          <w:kern w:val="0"/>
          <w:sz w:val="20"/>
          <w:szCs w:val="20"/>
          <w:lang w:val="x-none" w:bidi="ar-SA"/>
        </w:rPr>
        <w:t xml:space="preserve">, touto kupní smlouvou a Úhradovým katalogem VZP - ZP. </w:t>
      </w:r>
    </w:p>
    <w:p w14:paraId="6FCA1968" w14:textId="77777777" w:rsidR="00E30DEA" w:rsidRDefault="00E30DEA" w:rsidP="00E30DEA">
      <w:pPr>
        <w:autoSpaceDE w:val="0"/>
        <w:autoSpaceDN w:val="0"/>
        <w:adjustRightInd w:val="0"/>
        <w:jc w:val="both"/>
        <w:rPr>
          <w:rFonts w:ascii="Arial" w:hAnsi="Arial"/>
          <w:kern w:val="0"/>
          <w:sz w:val="20"/>
          <w:szCs w:val="20"/>
          <w:lang w:val="x-none" w:bidi="ar-SA"/>
        </w:rPr>
      </w:pPr>
    </w:p>
    <w:p w14:paraId="373D9195" w14:textId="77777777" w:rsidR="00E30DEA" w:rsidRDefault="00E30DEA" w:rsidP="00E30DEA">
      <w:pPr>
        <w:numPr>
          <w:ilvl w:val="0"/>
          <w:numId w:val="3"/>
        </w:numPr>
        <w:autoSpaceDE w:val="0"/>
        <w:autoSpaceDN w:val="0"/>
        <w:adjustRightInd w:val="0"/>
        <w:jc w:val="both"/>
        <w:rPr>
          <w:rFonts w:ascii="Arial" w:hAnsi="Arial"/>
          <w:kern w:val="0"/>
          <w:lang w:val="x-none" w:bidi="ar-SA"/>
        </w:rPr>
      </w:pPr>
      <w:r>
        <w:rPr>
          <w:rFonts w:ascii="Arial" w:hAnsi="Arial"/>
          <w:kern w:val="0"/>
          <w:sz w:val="20"/>
          <w:szCs w:val="20"/>
          <w:lang w:val="x-none" w:bidi="ar-SA"/>
        </w:rPr>
        <w:t xml:space="preserve">Nedílnou součástí této kupní smlouvy je Smlouva č. 1972O005 o vydávání, koupi a provádění cirkulace zdravotnických prostředků uzavřená mezi smluvními stranami dne 1. 12. 2019, která stanovuje další obchodní podmínky (dále jen „další obchodní podmínky“). </w:t>
      </w:r>
    </w:p>
    <w:p w14:paraId="5006E30F" w14:textId="77777777" w:rsidR="00E30DEA" w:rsidRDefault="00E30DEA" w:rsidP="00E30DEA">
      <w:pPr>
        <w:tabs>
          <w:tab w:val="left" w:pos="990"/>
        </w:tabs>
        <w:autoSpaceDE w:val="0"/>
        <w:autoSpaceDN w:val="0"/>
        <w:adjustRightInd w:val="0"/>
        <w:jc w:val="center"/>
        <w:rPr>
          <w:rFonts w:ascii="Arial" w:hAnsi="Arial"/>
          <w:b/>
          <w:bCs/>
          <w:noProof/>
          <w:kern w:val="0"/>
          <w:sz w:val="20"/>
          <w:szCs w:val="20"/>
          <w:lang w:val="x-none" w:bidi="ar-SA"/>
        </w:rPr>
      </w:pPr>
    </w:p>
    <w:p w14:paraId="33419FCD" w14:textId="77777777" w:rsidR="00E30DEA" w:rsidRDefault="00E30DEA" w:rsidP="00E30DEA">
      <w:pPr>
        <w:tabs>
          <w:tab w:val="left" w:pos="990"/>
        </w:tabs>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Článek II.</w:t>
      </w:r>
    </w:p>
    <w:p w14:paraId="779C3DC8" w14:textId="77777777" w:rsidR="00E30DEA" w:rsidRDefault="00E30DEA" w:rsidP="00E30DEA">
      <w:pPr>
        <w:tabs>
          <w:tab w:val="left" w:pos="990"/>
        </w:tabs>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Předmět koupě</w:t>
      </w:r>
    </w:p>
    <w:p w14:paraId="3FFB1858" w14:textId="77777777" w:rsidR="00E30DEA" w:rsidRDefault="00E30DEA" w:rsidP="00E30DEA">
      <w:pPr>
        <w:autoSpaceDE w:val="0"/>
        <w:autoSpaceDN w:val="0"/>
        <w:adjustRightInd w:val="0"/>
        <w:jc w:val="both"/>
        <w:rPr>
          <w:rFonts w:ascii="Arial" w:hAnsi="Arial"/>
          <w:kern w:val="0"/>
          <w:sz w:val="20"/>
          <w:szCs w:val="20"/>
          <w:lang w:val="x-none" w:bidi="ar-SA"/>
        </w:rPr>
      </w:pPr>
    </w:p>
    <w:p w14:paraId="1EE1B705" w14:textId="77777777" w:rsidR="00E30DEA" w:rsidRDefault="00E30DEA" w:rsidP="00E30DEA">
      <w:pPr>
        <w:autoSpaceDE w:val="0"/>
        <w:autoSpaceDN w:val="0"/>
        <w:adjustRightInd w:val="0"/>
        <w:jc w:val="both"/>
        <w:rPr>
          <w:rFonts w:ascii="Arial" w:hAnsi="Arial"/>
          <w:kern w:val="0"/>
          <w:sz w:val="20"/>
          <w:szCs w:val="20"/>
          <w:lang w:val="x-none" w:bidi="ar-SA"/>
        </w:rPr>
      </w:pPr>
      <w:r>
        <w:rPr>
          <w:rFonts w:ascii="Arial" w:hAnsi="Arial"/>
          <w:kern w:val="0"/>
          <w:sz w:val="20"/>
          <w:szCs w:val="20"/>
          <w:lang w:val="x-none" w:bidi="ar-SA"/>
        </w:rPr>
        <w:t xml:space="preserve">Prodávající prohlašuje, že je vlastníkem níže specifikovaného vybraného zdravotnického prostředku nebo příslušenství vybraného zdravotnického prostředku (dále jen „předmět koupě“): </w:t>
      </w:r>
    </w:p>
    <w:p w14:paraId="5437067E" w14:textId="77777777" w:rsidR="00E30DEA" w:rsidRDefault="00E30DEA" w:rsidP="00E30DEA">
      <w:pPr>
        <w:autoSpaceDE w:val="0"/>
        <w:autoSpaceDN w:val="0"/>
        <w:adjustRightInd w:val="0"/>
        <w:jc w:val="both"/>
        <w:rPr>
          <w:rFonts w:ascii="Arial" w:hAnsi="Arial"/>
          <w:kern w:val="0"/>
          <w:sz w:val="20"/>
          <w:szCs w:val="20"/>
          <w:lang w:val="x-none" w:bidi="ar-SA"/>
        </w:rPr>
      </w:pPr>
    </w:p>
    <w:p w14:paraId="5E00FB25" w14:textId="77777777" w:rsidR="00E30DEA" w:rsidRDefault="00E30DEA" w:rsidP="00E30DEA">
      <w:pPr>
        <w:autoSpaceDE w:val="0"/>
        <w:autoSpaceDN w:val="0"/>
        <w:adjustRightInd w:val="0"/>
        <w:jc w:val="both"/>
        <w:rPr>
          <w:rFonts w:ascii="Arial" w:hAnsi="Arial"/>
          <w:kern w:val="0"/>
          <w:sz w:val="20"/>
          <w:szCs w:val="20"/>
          <w:lang w:val="x-none" w:bidi="ar-SA"/>
        </w:rPr>
      </w:pPr>
    </w:p>
    <w:tbl>
      <w:tblPr>
        <w:tblW w:w="9345" w:type="dxa"/>
        <w:tblCellSpacing w:w="-8" w:type="dxa"/>
        <w:tblInd w:w="60" w:type="dxa"/>
        <w:tblLayout w:type="fixed"/>
        <w:tblCellMar>
          <w:top w:w="60" w:type="dxa"/>
          <w:left w:w="60" w:type="dxa"/>
          <w:bottom w:w="60" w:type="dxa"/>
          <w:right w:w="60" w:type="dxa"/>
        </w:tblCellMar>
        <w:tblLook w:val="0000" w:firstRow="0" w:lastRow="0" w:firstColumn="0" w:lastColumn="0" w:noHBand="0" w:noVBand="0"/>
      </w:tblPr>
      <w:tblGrid>
        <w:gridCol w:w="2090"/>
        <w:gridCol w:w="397"/>
        <w:gridCol w:w="1082"/>
        <w:gridCol w:w="1784"/>
        <w:gridCol w:w="1967"/>
        <w:gridCol w:w="322"/>
        <w:gridCol w:w="1703"/>
      </w:tblGrid>
      <w:tr w:rsidR="00E30DEA" w14:paraId="06360F5F" w14:textId="77777777">
        <w:trPr>
          <w:tblCellSpacing w:w="-8" w:type="dxa"/>
        </w:trPr>
        <w:tc>
          <w:tcPr>
            <w:tcW w:w="2078" w:type="dxa"/>
            <w:tcBorders>
              <w:top w:val="single" w:sz="6" w:space="0" w:color="000000"/>
              <w:left w:val="single" w:sz="6" w:space="0" w:color="000000"/>
              <w:bottom w:val="single" w:sz="6" w:space="0" w:color="000000"/>
              <w:right w:val="single" w:sz="6" w:space="0" w:color="000000"/>
            </w:tcBorders>
            <w:shd w:val="clear" w:color="auto" w:fill="B8CCE4"/>
          </w:tcPr>
          <w:p w14:paraId="66AF9F71"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poukaz na ZP ze dne: </w:t>
            </w:r>
          </w:p>
        </w:tc>
        <w:tc>
          <w:tcPr>
            <w:tcW w:w="5474" w:type="dxa"/>
            <w:gridSpan w:val="5"/>
            <w:tcBorders>
              <w:top w:val="single" w:sz="6" w:space="0" w:color="000000"/>
              <w:left w:val="single" w:sz="6" w:space="0" w:color="000000"/>
              <w:bottom w:val="single" w:sz="6" w:space="0" w:color="000000"/>
              <w:right w:val="single" w:sz="6" w:space="0" w:color="000000"/>
            </w:tcBorders>
            <w:shd w:val="clear" w:color="auto" w:fill="B8CCE4"/>
          </w:tcPr>
          <w:p w14:paraId="7A84AC8E"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 xml:space="preserve">vystaven smluvním poskytovatelem: </w:t>
            </w:r>
          </w:p>
        </w:tc>
        <w:tc>
          <w:tcPr>
            <w:tcW w:w="1666" w:type="dxa"/>
            <w:tcBorders>
              <w:top w:val="single" w:sz="6" w:space="0" w:color="000000"/>
              <w:left w:val="single" w:sz="6" w:space="0" w:color="000000"/>
              <w:bottom w:val="single" w:sz="6" w:space="0" w:color="000000"/>
              <w:right w:val="single" w:sz="6" w:space="0" w:color="000000"/>
            </w:tcBorders>
            <w:shd w:val="clear" w:color="auto" w:fill="B8CCE4"/>
          </w:tcPr>
          <w:p w14:paraId="4EDCC31D"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IĆZ:</w:t>
            </w:r>
          </w:p>
        </w:tc>
      </w:tr>
      <w:tr w:rsidR="00E30DEA" w14:paraId="5E7AE397" w14:textId="77777777">
        <w:trPr>
          <w:tblCellSpacing w:w="-8" w:type="dxa"/>
        </w:trPr>
        <w:tc>
          <w:tcPr>
            <w:tcW w:w="2078" w:type="dxa"/>
            <w:tcBorders>
              <w:top w:val="single" w:sz="6" w:space="0" w:color="000000"/>
              <w:left w:val="single" w:sz="6" w:space="0" w:color="000000"/>
              <w:bottom w:val="single" w:sz="6" w:space="0" w:color="000000"/>
              <w:right w:val="single" w:sz="6" w:space="0" w:color="000000"/>
            </w:tcBorders>
          </w:tcPr>
          <w:p w14:paraId="62F86F33" w14:textId="77777777" w:rsidR="00E30DEA" w:rsidRDefault="00E30DEA">
            <w:pPr>
              <w:autoSpaceDE w:val="0"/>
              <w:autoSpaceDN w:val="0"/>
              <w:adjustRightInd w:val="0"/>
              <w:jc w:val="both"/>
              <w:rPr>
                <w:rFonts w:ascii="Arial" w:hAnsi="Arial"/>
                <w:noProof/>
                <w:color w:val="000000"/>
                <w:kern w:val="0"/>
                <w:sz w:val="20"/>
                <w:szCs w:val="20"/>
                <w:lang w:val="x-none" w:bidi="ar-SA"/>
              </w:rPr>
            </w:pPr>
            <w:r>
              <w:rPr>
                <w:rFonts w:ascii="Arial" w:hAnsi="Arial"/>
                <w:noProof/>
                <w:color w:val="000000"/>
                <w:kern w:val="0"/>
                <w:sz w:val="20"/>
                <w:szCs w:val="20"/>
                <w:lang w:val="x-none" w:bidi="ar-SA"/>
              </w:rPr>
              <w:t>06.05.2026</w:t>
            </w:r>
          </w:p>
        </w:tc>
        <w:tc>
          <w:tcPr>
            <w:tcW w:w="5474" w:type="dxa"/>
            <w:gridSpan w:val="5"/>
            <w:tcBorders>
              <w:top w:val="single" w:sz="6" w:space="0" w:color="000000"/>
              <w:left w:val="single" w:sz="6" w:space="0" w:color="000000"/>
              <w:bottom w:val="single" w:sz="6" w:space="0" w:color="000000"/>
              <w:right w:val="single" w:sz="6" w:space="0" w:color="000000"/>
            </w:tcBorders>
          </w:tcPr>
          <w:p w14:paraId="6FCEE080"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Všeobecná fakultní nemocnice Praha</w:t>
            </w:r>
          </w:p>
        </w:tc>
        <w:tc>
          <w:tcPr>
            <w:tcW w:w="1666" w:type="dxa"/>
            <w:tcBorders>
              <w:top w:val="single" w:sz="6" w:space="0" w:color="000000"/>
              <w:left w:val="single" w:sz="6" w:space="0" w:color="000000"/>
              <w:bottom w:val="single" w:sz="6" w:space="0" w:color="000000"/>
              <w:right w:val="single" w:sz="6" w:space="0" w:color="000000"/>
            </w:tcBorders>
          </w:tcPr>
          <w:p w14:paraId="6E877AB2"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02004405</w:t>
            </w:r>
          </w:p>
        </w:tc>
      </w:tr>
      <w:tr w:rsidR="00E30DEA" w14:paraId="70A3C9D3" w14:textId="77777777">
        <w:trPr>
          <w:tblCellSpacing w:w="-8" w:type="dxa"/>
        </w:trPr>
        <w:tc>
          <w:tcPr>
            <w:tcW w:w="2078" w:type="dxa"/>
            <w:tcBorders>
              <w:top w:val="single" w:sz="6" w:space="0" w:color="000000"/>
              <w:left w:val="single" w:sz="6" w:space="0" w:color="000000"/>
              <w:bottom w:val="single" w:sz="6" w:space="0" w:color="000000"/>
              <w:right w:val="single" w:sz="6" w:space="0" w:color="000000"/>
            </w:tcBorders>
          </w:tcPr>
          <w:p w14:paraId="2B7A0B79" w14:textId="77777777" w:rsidR="00E30DEA" w:rsidRDefault="00E30DEA">
            <w:pPr>
              <w:autoSpaceDE w:val="0"/>
              <w:autoSpaceDN w:val="0"/>
              <w:adjustRightInd w:val="0"/>
              <w:rPr>
                <w:rFonts w:ascii="Arial" w:hAnsi="Arial"/>
                <w:kern w:val="0"/>
                <w:sz w:val="20"/>
                <w:szCs w:val="20"/>
                <w:lang w:val="x-none" w:bidi="ar-SA"/>
              </w:rPr>
            </w:pPr>
          </w:p>
        </w:tc>
        <w:tc>
          <w:tcPr>
            <w:tcW w:w="5474" w:type="dxa"/>
            <w:gridSpan w:val="5"/>
            <w:tcBorders>
              <w:top w:val="single" w:sz="6" w:space="0" w:color="000000"/>
              <w:left w:val="single" w:sz="6" w:space="0" w:color="000000"/>
              <w:bottom w:val="single" w:sz="6" w:space="0" w:color="000000"/>
              <w:right w:val="single" w:sz="6" w:space="0" w:color="000000"/>
            </w:tcBorders>
          </w:tcPr>
          <w:p w14:paraId="0416DEDA" w14:textId="77777777" w:rsidR="00E30DEA" w:rsidRDefault="00E30DEA">
            <w:pPr>
              <w:autoSpaceDE w:val="0"/>
              <w:autoSpaceDN w:val="0"/>
              <w:adjustRightInd w:val="0"/>
              <w:rPr>
                <w:rFonts w:ascii="Arial" w:hAnsi="Arial"/>
                <w:kern w:val="0"/>
                <w:sz w:val="20"/>
                <w:szCs w:val="20"/>
                <w:lang w:val="x-none" w:bidi="ar-SA"/>
              </w:rPr>
            </w:pPr>
          </w:p>
        </w:tc>
        <w:tc>
          <w:tcPr>
            <w:tcW w:w="1666" w:type="dxa"/>
            <w:tcBorders>
              <w:top w:val="single" w:sz="6" w:space="0" w:color="000000"/>
              <w:left w:val="single" w:sz="6" w:space="0" w:color="000000"/>
              <w:bottom w:val="single" w:sz="6" w:space="0" w:color="000000"/>
              <w:right w:val="single" w:sz="6" w:space="0" w:color="000000"/>
            </w:tcBorders>
          </w:tcPr>
          <w:p w14:paraId="7C700604" w14:textId="77777777" w:rsidR="00E30DEA" w:rsidRDefault="00E30DEA">
            <w:pPr>
              <w:autoSpaceDE w:val="0"/>
              <w:autoSpaceDN w:val="0"/>
              <w:adjustRightInd w:val="0"/>
              <w:rPr>
                <w:rFonts w:ascii="Arial" w:hAnsi="Arial"/>
                <w:kern w:val="0"/>
                <w:sz w:val="20"/>
                <w:szCs w:val="20"/>
                <w:lang w:val="x-none" w:bidi="ar-SA"/>
              </w:rPr>
            </w:pPr>
          </w:p>
        </w:tc>
      </w:tr>
      <w:tr w:rsidR="00E30DEA" w14:paraId="6D2556AF" w14:textId="77777777">
        <w:trPr>
          <w:tblCellSpacing w:w="-8" w:type="dxa"/>
        </w:trPr>
        <w:tc>
          <w:tcPr>
            <w:tcW w:w="9218" w:type="dxa"/>
            <w:gridSpan w:val="7"/>
            <w:tcBorders>
              <w:top w:val="single" w:sz="6" w:space="0" w:color="000000"/>
              <w:left w:val="single" w:sz="6" w:space="0" w:color="000000"/>
              <w:bottom w:val="single" w:sz="6" w:space="0" w:color="000000"/>
              <w:right w:val="single" w:sz="6" w:space="0" w:color="000000"/>
            </w:tcBorders>
            <w:shd w:val="clear" w:color="auto" w:fill="B8CCE4"/>
          </w:tcPr>
          <w:p w14:paraId="5682A5F4"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Vybraný ZP:</w:t>
            </w:r>
          </w:p>
        </w:tc>
      </w:tr>
      <w:tr w:rsidR="00E30DEA" w14:paraId="00E35820"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shd w:val="clear" w:color="auto" w:fill="B8CCE4"/>
          </w:tcPr>
          <w:p w14:paraId="4C7B57A2"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název:</w:t>
            </w:r>
          </w:p>
        </w:tc>
        <w:tc>
          <w:tcPr>
            <w:tcW w:w="1080" w:type="dxa"/>
            <w:tcBorders>
              <w:top w:val="single" w:sz="6" w:space="0" w:color="000000"/>
              <w:left w:val="single" w:sz="6" w:space="0" w:color="000000"/>
              <w:bottom w:val="single" w:sz="6" w:space="0" w:color="000000"/>
              <w:right w:val="single" w:sz="6" w:space="0" w:color="000000"/>
            </w:tcBorders>
            <w:shd w:val="clear" w:color="auto" w:fill="B8CCE4"/>
          </w:tcPr>
          <w:p w14:paraId="32DDB699"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kód VZP:</w:t>
            </w:r>
          </w:p>
        </w:tc>
        <w:tc>
          <w:tcPr>
            <w:tcW w:w="1770" w:type="dxa"/>
            <w:tcBorders>
              <w:top w:val="single" w:sz="6" w:space="0" w:color="000000"/>
              <w:left w:val="single" w:sz="6" w:space="0" w:color="000000"/>
              <w:bottom w:val="single" w:sz="6" w:space="0" w:color="000000"/>
              <w:right w:val="single" w:sz="6" w:space="0" w:color="000000"/>
            </w:tcBorders>
            <w:shd w:val="clear" w:color="auto" w:fill="B8CCE4"/>
          </w:tcPr>
          <w:p w14:paraId="7EB2CFC3"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výrobní číslo:</w:t>
            </w:r>
          </w:p>
        </w:tc>
        <w:tc>
          <w:tcPr>
            <w:tcW w:w="1950" w:type="dxa"/>
            <w:tcBorders>
              <w:top w:val="single" w:sz="6" w:space="0" w:color="000000"/>
              <w:left w:val="single" w:sz="6" w:space="0" w:color="000000"/>
              <w:bottom w:val="single" w:sz="6" w:space="0" w:color="000000"/>
              <w:right w:val="single" w:sz="6" w:space="0" w:color="000000"/>
            </w:tcBorders>
            <w:shd w:val="clear" w:color="auto" w:fill="B8CCE4"/>
          </w:tcPr>
          <w:p w14:paraId="2CD97748"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evidenční</w:t>
            </w:r>
          </w:p>
          <w:p w14:paraId="2DC1E058"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číslo:</w:t>
            </w:r>
          </w:p>
        </w:tc>
        <w:tc>
          <w:tcPr>
            <w:tcW w:w="1950" w:type="dxa"/>
            <w:gridSpan w:val="2"/>
            <w:tcBorders>
              <w:top w:val="single" w:sz="6" w:space="0" w:color="000000"/>
              <w:left w:val="single" w:sz="6" w:space="0" w:color="000000"/>
              <w:bottom w:val="single" w:sz="6" w:space="0" w:color="000000"/>
              <w:right w:val="single" w:sz="6" w:space="0" w:color="000000"/>
            </w:tcBorders>
            <w:shd w:val="clear" w:color="auto" w:fill="B8CCE4"/>
          </w:tcPr>
          <w:p w14:paraId="01C86BFC"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Kupní cena v Kč</w:t>
            </w:r>
          </w:p>
        </w:tc>
      </w:tr>
      <w:tr w:rsidR="00E30DEA" w14:paraId="7FC2F0DE"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2CB8723C" w14:textId="77777777" w:rsidR="00E30DEA" w:rsidRDefault="00E30DEA">
            <w:pPr>
              <w:autoSpaceDE w:val="0"/>
              <w:autoSpaceDN w:val="0"/>
              <w:adjustRightInd w:val="0"/>
              <w:rPr>
                <w:rFonts w:ascii="Arial" w:hAnsi="Arial"/>
                <w:noProof/>
                <w:color w:val="000000"/>
                <w:kern w:val="0"/>
                <w:sz w:val="20"/>
                <w:szCs w:val="20"/>
                <w:lang w:val="x-none" w:bidi="ar-SA"/>
              </w:rPr>
            </w:pPr>
          </w:p>
        </w:tc>
        <w:tc>
          <w:tcPr>
            <w:tcW w:w="1080" w:type="dxa"/>
            <w:tcBorders>
              <w:top w:val="single" w:sz="6" w:space="0" w:color="000000"/>
              <w:left w:val="single" w:sz="6" w:space="0" w:color="000000"/>
              <w:bottom w:val="single" w:sz="6" w:space="0" w:color="000000"/>
              <w:right w:val="single" w:sz="6" w:space="0" w:color="000000"/>
            </w:tcBorders>
          </w:tcPr>
          <w:p w14:paraId="3B033185" w14:textId="77777777" w:rsidR="00E30DEA" w:rsidRDefault="00E30DEA">
            <w:pPr>
              <w:autoSpaceDE w:val="0"/>
              <w:autoSpaceDN w:val="0"/>
              <w:adjustRightInd w:val="0"/>
              <w:rPr>
                <w:rFonts w:ascii="Arial" w:hAnsi="Arial"/>
                <w:noProof/>
                <w:color w:val="000000"/>
                <w:kern w:val="0"/>
                <w:sz w:val="20"/>
                <w:szCs w:val="20"/>
                <w:lang w:val="x-none" w:bidi="ar-SA"/>
              </w:rPr>
            </w:pPr>
          </w:p>
        </w:tc>
        <w:tc>
          <w:tcPr>
            <w:tcW w:w="1770" w:type="dxa"/>
            <w:tcBorders>
              <w:top w:val="single" w:sz="6" w:space="0" w:color="000000"/>
              <w:left w:val="single" w:sz="6" w:space="0" w:color="000000"/>
              <w:bottom w:val="single" w:sz="6" w:space="0" w:color="000000"/>
              <w:right w:val="single" w:sz="6" w:space="0" w:color="000000"/>
            </w:tcBorders>
          </w:tcPr>
          <w:p w14:paraId="048F9E30" w14:textId="77777777" w:rsidR="00E30DEA" w:rsidRDefault="00E30DEA">
            <w:pPr>
              <w:autoSpaceDE w:val="0"/>
              <w:autoSpaceDN w:val="0"/>
              <w:adjustRightInd w:val="0"/>
              <w:rPr>
                <w:rFonts w:ascii="Arial" w:hAnsi="Arial"/>
                <w:noProof/>
                <w:color w:val="000000"/>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14B45196" w14:textId="77777777" w:rsidR="00E30DEA" w:rsidRDefault="00E30DEA">
            <w:pPr>
              <w:autoSpaceDE w:val="0"/>
              <w:autoSpaceDN w:val="0"/>
              <w:adjustRightInd w:val="0"/>
              <w:rPr>
                <w:rFonts w:ascii="Arial" w:hAnsi="Arial"/>
                <w:noProof/>
                <w:color w:val="000000"/>
                <w:kern w:val="0"/>
                <w:sz w:val="20"/>
                <w:szCs w:val="20"/>
                <w:lang w:val="x-none" w:bidi="ar-SA"/>
              </w:rPr>
            </w:pPr>
          </w:p>
        </w:tc>
        <w:tc>
          <w:tcPr>
            <w:tcW w:w="1950" w:type="dxa"/>
            <w:gridSpan w:val="2"/>
            <w:tcBorders>
              <w:top w:val="single" w:sz="6" w:space="0" w:color="000000"/>
              <w:left w:val="single" w:sz="6" w:space="0" w:color="000000"/>
              <w:bottom w:val="single" w:sz="6" w:space="0" w:color="000000"/>
              <w:right w:val="single" w:sz="6" w:space="0" w:color="000000"/>
            </w:tcBorders>
          </w:tcPr>
          <w:p w14:paraId="64AA992B" w14:textId="77777777" w:rsidR="00E30DEA" w:rsidRDefault="00E30DEA">
            <w:pPr>
              <w:autoSpaceDE w:val="0"/>
              <w:autoSpaceDN w:val="0"/>
              <w:adjustRightInd w:val="0"/>
              <w:rPr>
                <w:rFonts w:ascii="Arial" w:hAnsi="Arial"/>
                <w:noProof/>
                <w:color w:val="000000"/>
                <w:kern w:val="0"/>
                <w:sz w:val="20"/>
                <w:szCs w:val="20"/>
                <w:lang w:val="x-none" w:bidi="ar-SA"/>
              </w:rPr>
            </w:pPr>
          </w:p>
        </w:tc>
      </w:tr>
      <w:tr w:rsidR="00E30DEA" w14:paraId="76365D2A"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749F6437" w14:textId="77777777" w:rsidR="00E30DEA" w:rsidRDefault="00E30DEA">
            <w:pPr>
              <w:autoSpaceDE w:val="0"/>
              <w:autoSpaceDN w:val="0"/>
              <w:adjustRightInd w:val="0"/>
              <w:rPr>
                <w:rFonts w:ascii="Arial" w:hAnsi="Arial"/>
                <w:kern w:val="0"/>
                <w:sz w:val="20"/>
                <w:szCs w:val="20"/>
                <w:lang w:val="x-none" w:bidi="ar-SA"/>
              </w:rPr>
            </w:pPr>
          </w:p>
        </w:tc>
        <w:tc>
          <w:tcPr>
            <w:tcW w:w="1080" w:type="dxa"/>
            <w:tcBorders>
              <w:top w:val="single" w:sz="6" w:space="0" w:color="000000"/>
              <w:left w:val="single" w:sz="6" w:space="0" w:color="000000"/>
              <w:bottom w:val="single" w:sz="6" w:space="0" w:color="000000"/>
              <w:right w:val="single" w:sz="6" w:space="0" w:color="000000"/>
            </w:tcBorders>
          </w:tcPr>
          <w:p w14:paraId="21D47DA8" w14:textId="77777777" w:rsidR="00E30DEA" w:rsidRDefault="00E30DEA">
            <w:pPr>
              <w:autoSpaceDE w:val="0"/>
              <w:autoSpaceDN w:val="0"/>
              <w:adjustRightInd w:val="0"/>
              <w:rPr>
                <w:rFonts w:ascii="Arial" w:hAnsi="Arial"/>
                <w:kern w:val="0"/>
                <w:sz w:val="20"/>
                <w:szCs w:val="20"/>
                <w:lang w:val="x-none" w:bidi="ar-SA"/>
              </w:rPr>
            </w:pPr>
          </w:p>
        </w:tc>
        <w:tc>
          <w:tcPr>
            <w:tcW w:w="1770" w:type="dxa"/>
            <w:tcBorders>
              <w:top w:val="single" w:sz="6" w:space="0" w:color="000000"/>
              <w:left w:val="single" w:sz="6" w:space="0" w:color="000000"/>
              <w:bottom w:val="single" w:sz="6" w:space="0" w:color="000000"/>
              <w:right w:val="single" w:sz="6" w:space="0" w:color="000000"/>
            </w:tcBorders>
          </w:tcPr>
          <w:p w14:paraId="6FE54A41" w14:textId="77777777" w:rsidR="00E30DEA" w:rsidRDefault="00E30DEA">
            <w:pPr>
              <w:autoSpaceDE w:val="0"/>
              <w:autoSpaceDN w:val="0"/>
              <w:adjustRightInd w:val="0"/>
              <w:rPr>
                <w:rFonts w:ascii="Arial" w:hAnsi="Arial"/>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4A5E909B" w14:textId="77777777" w:rsidR="00E30DEA" w:rsidRDefault="00E30DEA">
            <w:pPr>
              <w:autoSpaceDE w:val="0"/>
              <w:autoSpaceDN w:val="0"/>
              <w:adjustRightInd w:val="0"/>
              <w:rPr>
                <w:rFonts w:ascii="Arial" w:hAnsi="Arial"/>
                <w:kern w:val="0"/>
                <w:sz w:val="20"/>
                <w:szCs w:val="20"/>
                <w:lang w:val="x-none" w:bidi="ar-SA"/>
              </w:rPr>
            </w:pPr>
          </w:p>
        </w:tc>
        <w:tc>
          <w:tcPr>
            <w:tcW w:w="1950" w:type="dxa"/>
            <w:gridSpan w:val="2"/>
            <w:tcBorders>
              <w:top w:val="single" w:sz="6" w:space="0" w:color="000000"/>
              <w:left w:val="single" w:sz="6" w:space="0" w:color="000000"/>
              <w:bottom w:val="single" w:sz="6" w:space="0" w:color="000000"/>
              <w:right w:val="single" w:sz="6" w:space="0" w:color="000000"/>
            </w:tcBorders>
          </w:tcPr>
          <w:p w14:paraId="28DE60DA" w14:textId="77777777" w:rsidR="00E30DEA" w:rsidRDefault="00E30DEA">
            <w:pPr>
              <w:autoSpaceDE w:val="0"/>
              <w:autoSpaceDN w:val="0"/>
              <w:adjustRightInd w:val="0"/>
              <w:rPr>
                <w:rFonts w:ascii="Arial" w:hAnsi="Arial"/>
                <w:kern w:val="0"/>
                <w:sz w:val="20"/>
                <w:szCs w:val="20"/>
                <w:lang w:val="x-none" w:bidi="ar-SA"/>
              </w:rPr>
            </w:pPr>
          </w:p>
        </w:tc>
      </w:tr>
      <w:tr w:rsidR="00E30DEA" w14:paraId="1E081D26"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1EA10986" w14:textId="77777777" w:rsidR="00E30DEA" w:rsidRDefault="00E30DEA">
            <w:pPr>
              <w:autoSpaceDE w:val="0"/>
              <w:autoSpaceDN w:val="0"/>
              <w:adjustRightInd w:val="0"/>
              <w:rPr>
                <w:rFonts w:ascii="Arial" w:hAnsi="Arial"/>
                <w:kern w:val="0"/>
                <w:sz w:val="20"/>
                <w:szCs w:val="20"/>
                <w:lang w:val="x-none" w:bidi="ar-SA"/>
              </w:rPr>
            </w:pPr>
          </w:p>
        </w:tc>
        <w:tc>
          <w:tcPr>
            <w:tcW w:w="1080" w:type="dxa"/>
            <w:tcBorders>
              <w:top w:val="single" w:sz="6" w:space="0" w:color="000000"/>
              <w:left w:val="single" w:sz="6" w:space="0" w:color="000000"/>
              <w:bottom w:val="single" w:sz="6" w:space="0" w:color="000000"/>
              <w:right w:val="single" w:sz="6" w:space="0" w:color="000000"/>
            </w:tcBorders>
          </w:tcPr>
          <w:p w14:paraId="22F7177F" w14:textId="77777777" w:rsidR="00E30DEA" w:rsidRDefault="00E30DEA">
            <w:pPr>
              <w:autoSpaceDE w:val="0"/>
              <w:autoSpaceDN w:val="0"/>
              <w:adjustRightInd w:val="0"/>
              <w:rPr>
                <w:rFonts w:ascii="Arial" w:hAnsi="Arial"/>
                <w:kern w:val="0"/>
                <w:sz w:val="20"/>
                <w:szCs w:val="20"/>
                <w:lang w:val="x-none" w:bidi="ar-SA"/>
              </w:rPr>
            </w:pPr>
          </w:p>
        </w:tc>
        <w:tc>
          <w:tcPr>
            <w:tcW w:w="1770" w:type="dxa"/>
            <w:tcBorders>
              <w:top w:val="single" w:sz="6" w:space="0" w:color="000000"/>
              <w:left w:val="single" w:sz="6" w:space="0" w:color="000000"/>
              <w:bottom w:val="single" w:sz="6" w:space="0" w:color="000000"/>
              <w:right w:val="single" w:sz="6" w:space="0" w:color="000000"/>
            </w:tcBorders>
          </w:tcPr>
          <w:p w14:paraId="7C4D375A" w14:textId="77777777" w:rsidR="00E30DEA" w:rsidRDefault="00E30DEA">
            <w:pPr>
              <w:autoSpaceDE w:val="0"/>
              <w:autoSpaceDN w:val="0"/>
              <w:adjustRightInd w:val="0"/>
              <w:rPr>
                <w:rFonts w:ascii="Arial" w:hAnsi="Arial"/>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39517E31" w14:textId="77777777" w:rsidR="00E30DEA" w:rsidRDefault="00E30DEA">
            <w:pPr>
              <w:autoSpaceDE w:val="0"/>
              <w:autoSpaceDN w:val="0"/>
              <w:adjustRightInd w:val="0"/>
              <w:rPr>
                <w:rFonts w:ascii="Arial" w:hAnsi="Arial"/>
                <w:kern w:val="0"/>
                <w:sz w:val="20"/>
                <w:szCs w:val="20"/>
                <w:lang w:val="x-none" w:bidi="ar-SA"/>
              </w:rPr>
            </w:pPr>
          </w:p>
        </w:tc>
        <w:tc>
          <w:tcPr>
            <w:tcW w:w="1950" w:type="dxa"/>
            <w:gridSpan w:val="2"/>
            <w:tcBorders>
              <w:top w:val="single" w:sz="6" w:space="0" w:color="000000"/>
              <w:left w:val="single" w:sz="6" w:space="0" w:color="000000"/>
              <w:bottom w:val="single" w:sz="6" w:space="0" w:color="000000"/>
              <w:right w:val="single" w:sz="6" w:space="0" w:color="000000"/>
            </w:tcBorders>
          </w:tcPr>
          <w:p w14:paraId="0662F971" w14:textId="77777777" w:rsidR="00E30DEA" w:rsidRDefault="00E30DEA">
            <w:pPr>
              <w:autoSpaceDE w:val="0"/>
              <w:autoSpaceDN w:val="0"/>
              <w:adjustRightInd w:val="0"/>
              <w:rPr>
                <w:rFonts w:ascii="Arial" w:hAnsi="Arial"/>
                <w:kern w:val="0"/>
                <w:sz w:val="20"/>
                <w:szCs w:val="20"/>
                <w:lang w:val="x-none" w:bidi="ar-SA"/>
              </w:rPr>
            </w:pPr>
          </w:p>
        </w:tc>
      </w:tr>
      <w:tr w:rsidR="00E30DEA" w14:paraId="62E7B6AB" w14:textId="77777777">
        <w:trPr>
          <w:tblCellSpacing w:w="-8" w:type="dxa"/>
        </w:trPr>
        <w:tc>
          <w:tcPr>
            <w:tcW w:w="9218" w:type="dxa"/>
            <w:gridSpan w:val="7"/>
            <w:tcBorders>
              <w:top w:val="single" w:sz="6" w:space="0" w:color="000000"/>
              <w:left w:val="single" w:sz="6" w:space="0" w:color="000000"/>
              <w:bottom w:val="single" w:sz="6" w:space="0" w:color="000000"/>
              <w:right w:val="single" w:sz="6" w:space="0" w:color="000000"/>
            </w:tcBorders>
            <w:shd w:val="clear" w:color="auto" w:fill="B8CCE4"/>
          </w:tcPr>
          <w:p w14:paraId="3852FE04"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Příslušenství vybraného ZP:</w:t>
            </w:r>
          </w:p>
        </w:tc>
      </w:tr>
      <w:tr w:rsidR="00E30DEA" w14:paraId="6249AF7B"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shd w:val="clear" w:color="auto" w:fill="B8CCE4"/>
          </w:tcPr>
          <w:p w14:paraId="6E57A871"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název:</w:t>
            </w:r>
          </w:p>
        </w:tc>
        <w:tc>
          <w:tcPr>
            <w:tcW w:w="1080" w:type="dxa"/>
            <w:tcBorders>
              <w:top w:val="single" w:sz="6" w:space="0" w:color="000000"/>
              <w:left w:val="single" w:sz="6" w:space="0" w:color="000000"/>
              <w:bottom w:val="single" w:sz="6" w:space="0" w:color="000000"/>
              <w:right w:val="single" w:sz="6" w:space="0" w:color="000000"/>
            </w:tcBorders>
            <w:shd w:val="clear" w:color="auto" w:fill="B8CCE4"/>
          </w:tcPr>
          <w:p w14:paraId="33E5ED97"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kód VZP:</w:t>
            </w:r>
          </w:p>
        </w:tc>
        <w:tc>
          <w:tcPr>
            <w:tcW w:w="1770" w:type="dxa"/>
            <w:tcBorders>
              <w:top w:val="single" w:sz="6" w:space="0" w:color="000000"/>
              <w:left w:val="single" w:sz="6" w:space="0" w:color="000000"/>
              <w:bottom w:val="single" w:sz="6" w:space="0" w:color="000000"/>
              <w:right w:val="single" w:sz="6" w:space="0" w:color="000000"/>
            </w:tcBorders>
            <w:shd w:val="clear" w:color="auto" w:fill="B8CCE4"/>
          </w:tcPr>
          <w:p w14:paraId="16D87B1F"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výrobní</w:t>
            </w:r>
          </w:p>
          <w:p w14:paraId="09F80FC2"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číslo:</w:t>
            </w:r>
          </w:p>
        </w:tc>
        <w:tc>
          <w:tcPr>
            <w:tcW w:w="1950" w:type="dxa"/>
            <w:tcBorders>
              <w:top w:val="single" w:sz="6" w:space="0" w:color="000000"/>
              <w:left w:val="single" w:sz="6" w:space="0" w:color="000000"/>
              <w:bottom w:val="single" w:sz="6" w:space="0" w:color="000000"/>
              <w:right w:val="single" w:sz="6" w:space="0" w:color="000000"/>
            </w:tcBorders>
            <w:shd w:val="clear" w:color="auto" w:fill="B8CCE4"/>
          </w:tcPr>
          <w:p w14:paraId="0C81417F"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evidenční</w:t>
            </w:r>
          </w:p>
          <w:p w14:paraId="55BA6B91"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číslo:</w:t>
            </w:r>
          </w:p>
        </w:tc>
        <w:tc>
          <w:tcPr>
            <w:tcW w:w="1950" w:type="dxa"/>
            <w:gridSpan w:val="2"/>
            <w:tcBorders>
              <w:top w:val="single" w:sz="6" w:space="0" w:color="000000"/>
              <w:left w:val="single" w:sz="6" w:space="0" w:color="000000"/>
              <w:bottom w:val="single" w:sz="6" w:space="0" w:color="000000"/>
              <w:right w:val="single" w:sz="6" w:space="0" w:color="000000"/>
            </w:tcBorders>
            <w:shd w:val="clear" w:color="auto" w:fill="B8CCE4"/>
          </w:tcPr>
          <w:p w14:paraId="6BBD8FFC" w14:textId="77777777" w:rsidR="00E30DEA" w:rsidRDefault="00E30DEA">
            <w:pPr>
              <w:autoSpaceDE w:val="0"/>
              <w:autoSpaceDN w:val="0"/>
              <w:adjustRightInd w:val="0"/>
              <w:rPr>
                <w:rFonts w:ascii="Arial" w:hAnsi="Arial"/>
                <w:kern w:val="0"/>
                <w:sz w:val="20"/>
                <w:szCs w:val="20"/>
                <w:lang w:val="x-none" w:bidi="ar-SA"/>
              </w:rPr>
            </w:pPr>
            <w:r>
              <w:rPr>
                <w:rFonts w:ascii="Arial" w:hAnsi="Arial"/>
                <w:kern w:val="0"/>
                <w:sz w:val="20"/>
                <w:szCs w:val="20"/>
                <w:lang w:val="x-none" w:bidi="ar-SA"/>
              </w:rPr>
              <w:t>Kupní cena v Kč</w:t>
            </w:r>
          </w:p>
        </w:tc>
      </w:tr>
      <w:tr w:rsidR="00E30DEA" w14:paraId="093197D4"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3FDDE21E"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SPEC. OVLÁDÁNÍ RUKOU POHYBEM OVLADAČE MICROGUIDE -</w:t>
            </w:r>
          </w:p>
        </w:tc>
        <w:tc>
          <w:tcPr>
            <w:tcW w:w="1080" w:type="dxa"/>
            <w:tcBorders>
              <w:top w:val="single" w:sz="6" w:space="0" w:color="000000"/>
              <w:left w:val="single" w:sz="6" w:space="0" w:color="000000"/>
              <w:bottom w:val="single" w:sz="6" w:space="0" w:color="000000"/>
              <w:right w:val="single" w:sz="6" w:space="0" w:color="000000"/>
            </w:tcBorders>
          </w:tcPr>
          <w:p w14:paraId="3E3869F9"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5013042</w:t>
            </w:r>
          </w:p>
        </w:tc>
        <w:tc>
          <w:tcPr>
            <w:tcW w:w="1770" w:type="dxa"/>
            <w:tcBorders>
              <w:top w:val="single" w:sz="6" w:space="0" w:color="000000"/>
              <w:left w:val="single" w:sz="6" w:space="0" w:color="000000"/>
              <w:bottom w:val="single" w:sz="6" w:space="0" w:color="000000"/>
              <w:right w:val="single" w:sz="6" w:space="0" w:color="000000"/>
            </w:tcBorders>
          </w:tcPr>
          <w:p w14:paraId="15463D77" w14:textId="77777777" w:rsidR="00E30DEA" w:rsidRDefault="00E30DEA">
            <w:pPr>
              <w:autoSpaceDE w:val="0"/>
              <w:autoSpaceDN w:val="0"/>
              <w:adjustRightInd w:val="0"/>
              <w:rPr>
                <w:rFonts w:ascii="Arial" w:hAnsi="Arial"/>
                <w:noProof/>
                <w:color w:val="000000"/>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42B0C710"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729492600330</w:t>
            </w:r>
          </w:p>
        </w:tc>
        <w:tc>
          <w:tcPr>
            <w:tcW w:w="1950" w:type="dxa"/>
            <w:gridSpan w:val="2"/>
            <w:tcBorders>
              <w:top w:val="single" w:sz="6" w:space="0" w:color="000000"/>
              <w:left w:val="single" w:sz="6" w:space="0" w:color="000000"/>
              <w:bottom w:val="single" w:sz="6" w:space="0" w:color="000000"/>
              <w:right w:val="single" w:sz="6" w:space="0" w:color="000000"/>
            </w:tcBorders>
          </w:tcPr>
          <w:p w14:paraId="12D17992" w14:textId="77777777" w:rsidR="00E30DEA" w:rsidRDefault="00E30DEA">
            <w:pPr>
              <w:autoSpaceDE w:val="0"/>
              <w:autoSpaceDN w:val="0"/>
              <w:adjustRightInd w:val="0"/>
              <w:rPr>
                <w:rFonts w:ascii="Arial" w:hAnsi="Arial"/>
                <w:noProof/>
                <w:color w:val="000000"/>
                <w:kern w:val="0"/>
                <w:sz w:val="20"/>
                <w:szCs w:val="20"/>
                <w:lang w:val="x-none" w:bidi="ar-SA"/>
              </w:rPr>
            </w:pPr>
            <w:r>
              <w:rPr>
                <w:rFonts w:ascii="Arial" w:hAnsi="Arial"/>
                <w:noProof/>
                <w:color w:val="000000"/>
                <w:kern w:val="0"/>
                <w:sz w:val="20"/>
                <w:szCs w:val="20"/>
                <w:lang w:val="x-none" w:bidi="ar-SA"/>
              </w:rPr>
              <w:t>88479.30</w:t>
            </w:r>
          </w:p>
        </w:tc>
      </w:tr>
      <w:tr w:rsidR="00E30DEA" w14:paraId="477413A3"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4E9A65EC" w14:textId="77777777" w:rsidR="00E30DEA" w:rsidRDefault="00E30DEA">
            <w:pPr>
              <w:autoSpaceDE w:val="0"/>
              <w:autoSpaceDN w:val="0"/>
              <w:adjustRightInd w:val="0"/>
              <w:rPr>
                <w:rFonts w:ascii="Arial" w:hAnsi="Arial"/>
                <w:kern w:val="0"/>
                <w:sz w:val="20"/>
                <w:szCs w:val="20"/>
                <w:lang w:val="x-none" w:bidi="ar-SA"/>
              </w:rPr>
            </w:pPr>
          </w:p>
        </w:tc>
        <w:tc>
          <w:tcPr>
            <w:tcW w:w="1080" w:type="dxa"/>
            <w:tcBorders>
              <w:top w:val="single" w:sz="6" w:space="0" w:color="000000"/>
              <w:left w:val="single" w:sz="6" w:space="0" w:color="000000"/>
              <w:bottom w:val="single" w:sz="6" w:space="0" w:color="000000"/>
              <w:right w:val="single" w:sz="6" w:space="0" w:color="000000"/>
            </w:tcBorders>
          </w:tcPr>
          <w:p w14:paraId="1444FAA2" w14:textId="77777777" w:rsidR="00E30DEA" w:rsidRDefault="00E30DEA">
            <w:pPr>
              <w:autoSpaceDE w:val="0"/>
              <w:autoSpaceDN w:val="0"/>
              <w:adjustRightInd w:val="0"/>
              <w:rPr>
                <w:rFonts w:ascii="Arial" w:hAnsi="Arial"/>
                <w:kern w:val="0"/>
                <w:sz w:val="20"/>
                <w:szCs w:val="20"/>
                <w:lang w:val="x-none" w:bidi="ar-SA"/>
              </w:rPr>
            </w:pPr>
          </w:p>
        </w:tc>
        <w:tc>
          <w:tcPr>
            <w:tcW w:w="1770" w:type="dxa"/>
            <w:tcBorders>
              <w:top w:val="single" w:sz="6" w:space="0" w:color="000000"/>
              <w:left w:val="single" w:sz="6" w:space="0" w:color="000000"/>
              <w:bottom w:val="single" w:sz="6" w:space="0" w:color="000000"/>
              <w:right w:val="single" w:sz="6" w:space="0" w:color="000000"/>
            </w:tcBorders>
          </w:tcPr>
          <w:p w14:paraId="354FE1E8" w14:textId="77777777" w:rsidR="00E30DEA" w:rsidRDefault="00E30DEA">
            <w:pPr>
              <w:autoSpaceDE w:val="0"/>
              <w:autoSpaceDN w:val="0"/>
              <w:adjustRightInd w:val="0"/>
              <w:rPr>
                <w:rFonts w:ascii="Arial" w:hAnsi="Arial"/>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549A5EF1" w14:textId="77777777" w:rsidR="00E30DEA" w:rsidRDefault="00E30DEA">
            <w:pPr>
              <w:autoSpaceDE w:val="0"/>
              <w:autoSpaceDN w:val="0"/>
              <w:adjustRightInd w:val="0"/>
              <w:rPr>
                <w:rFonts w:ascii="Arial" w:hAnsi="Arial"/>
                <w:kern w:val="0"/>
                <w:sz w:val="20"/>
                <w:szCs w:val="20"/>
                <w:lang w:val="x-none" w:bidi="ar-SA"/>
              </w:rPr>
            </w:pPr>
          </w:p>
        </w:tc>
        <w:tc>
          <w:tcPr>
            <w:tcW w:w="1950" w:type="dxa"/>
            <w:gridSpan w:val="2"/>
            <w:tcBorders>
              <w:top w:val="single" w:sz="6" w:space="0" w:color="000000"/>
              <w:left w:val="single" w:sz="6" w:space="0" w:color="000000"/>
              <w:bottom w:val="single" w:sz="6" w:space="0" w:color="000000"/>
              <w:right w:val="single" w:sz="6" w:space="0" w:color="000000"/>
            </w:tcBorders>
          </w:tcPr>
          <w:p w14:paraId="41391F57" w14:textId="77777777" w:rsidR="00E30DEA" w:rsidRDefault="00E30DEA">
            <w:pPr>
              <w:autoSpaceDE w:val="0"/>
              <w:autoSpaceDN w:val="0"/>
              <w:adjustRightInd w:val="0"/>
              <w:rPr>
                <w:rFonts w:ascii="Arial" w:hAnsi="Arial"/>
                <w:kern w:val="0"/>
                <w:sz w:val="20"/>
                <w:szCs w:val="20"/>
                <w:lang w:val="x-none" w:bidi="ar-SA"/>
              </w:rPr>
            </w:pPr>
          </w:p>
        </w:tc>
      </w:tr>
      <w:tr w:rsidR="00E30DEA" w14:paraId="178F6C81" w14:textId="77777777">
        <w:trPr>
          <w:tblCellSpacing w:w="-8" w:type="dxa"/>
        </w:trPr>
        <w:tc>
          <w:tcPr>
            <w:tcW w:w="2468" w:type="dxa"/>
            <w:gridSpan w:val="2"/>
            <w:tcBorders>
              <w:top w:val="single" w:sz="6" w:space="0" w:color="000000"/>
              <w:left w:val="single" w:sz="6" w:space="0" w:color="000000"/>
              <w:bottom w:val="single" w:sz="6" w:space="0" w:color="000000"/>
              <w:right w:val="single" w:sz="6" w:space="0" w:color="000000"/>
            </w:tcBorders>
          </w:tcPr>
          <w:p w14:paraId="4B22358C" w14:textId="77777777" w:rsidR="00E30DEA" w:rsidRDefault="00E30DEA">
            <w:pPr>
              <w:autoSpaceDE w:val="0"/>
              <w:autoSpaceDN w:val="0"/>
              <w:adjustRightInd w:val="0"/>
              <w:rPr>
                <w:rFonts w:ascii="Arial" w:hAnsi="Arial"/>
                <w:kern w:val="0"/>
                <w:sz w:val="20"/>
                <w:szCs w:val="20"/>
                <w:lang w:val="x-none" w:bidi="ar-SA"/>
              </w:rPr>
            </w:pPr>
          </w:p>
        </w:tc>
        <w:tc>
          <w:tcPr>
            <w:tcW w:w="1080" w:type="dxa"/>
            <w:tcBorders>
              <w:top w:val="single" w:sz="6" w:space="0" w:color="000000"/>
              <w:left w:val="single" w:sz="6" w:space="0" w:color="000000"/>
              <w:bottom w:val="single" w:sz="6" w:space="0" w:color="000000"/>
              <w:right w:val="single" w:sz="6" w:space="0" w:color="000000"/>
            </w:tcBorders>
          </w:tcPr>
          <w:p w14:paraId="7A6D13D2" w14:textId="77777777" w:rsidR="00E30DEA" w:rsidRDefault="00E30DEA">
            <w:pPr>
              <w:autoSpaceDE w:val="0"/>
              <w:autoSpaceDN w:val="0"/>
              <w:adjustRightInd w:val="0"/>
              <w:rPr>
                <w:rFonts w:ascii="Arial" w:hAnsi="Arial"/>
                <w:kern w:val="0"/>
                <w:sz w:val="20"/>
                <w:szCs w:val="20"/>
                <w:lang w:val="x-none" w:bidi="ar-SA"/>
              </w:rPr>
            </w:pPr>
          </w:p>
        </w:tc>
        <w:tc>
          <w:tcPr>
            <w:tcW w:w="1770" w:type="dxa"/>
            <w:tcBorders>
              <w:top w:val="single" w:sz="6" w:space="0" w:color="000000"/>
              <w:left w:val="single" w:sz="6" w:space="0" w:color="000000"/>
              <w:bottom w:val="single" w:sz="6" w:space="0" w:color="000000"/>
              <w:right w:val="single" w:sz="6" w:space="0" w:color="000000"/>
            </w:tcBorders>
          </w:tcPr>
          <w:p w14:paraId="459E68EF" w14:textId="77777777" w:rsidR="00E30DEA" w:rsidRDefault="00E30DEA">
            <w:pPr>
              <w:autoSpaceDE w:val="0"/>
              <w:autoSpaceDN w:val="0"/>
              <w:adjustRightInd w:val="0"/>
              <w:rPr>
                <w:rFonts w:ascii="Arial" w:hAnsi="Arial"/>
                <w:kern w:val="0"/>
                <w:sz w:val="20"/>
                <w:szCs w:val="20"/>
                <w:lang w:val="x-none" w:bidi="ar-SA"/>
              </w:rPr>
            </w:pPr>
          </w:p>
        </w:tc>
        <w:tc>
          <w:tcPr>
            <w:tcW w:w="1950" w:type="dxa"/>
            <w:tcBorders>
              <w:top w:val="single" w:sz="6" w:space="0" w:color="000000"/>
              <w:left w:val="single" w:sz="6" w:space="0" w:color="000000"/>
              <w:bottom w:val="single" w:sz="6" w:space="0" w:color="000000"/>
              <w:right w:val="single" w:sz="6" w:space="0" w:color="000000"/>
            </w:tcBorders>
          </w:tcPr>
          <w:p w14:paraId="692C6639" w14:textId="77777777" w:rsidR="00E30DEA" w:rsidRDefault="00E30DEA">
            <w:pPr>
              <w:autoSpaceDE w:val="0"/>
              <w:autoSpaceDN w:val="0"/>
              <w:adjustRightInd w:val="0"/>
              <w:rPr>
                <w:rFonts w:ascii="Arial" w:hAnsi="Arial"/>
                <w:kern w:val="0"/>
                <w:sz w:val="20"/>
                <w:szCs w:val="20"/>
                <w:lang w:val="x-none" w:bidi="ar-SA"/>
              </w:rPr>
            </w:pPr>
          </w:p>
        </w:tc>
        <w:tc>
          <w:tcPr>
            <w:tcW w:w="1950" w:type="dxa"/>
            <w:gridSpan w:val="2"/>
            <w:tcBorders>
              <w:top w:val="single" w:sz="6" w:space="0" w:color="000000"/>
              <w:left w:val="single" w:sz="6" w:space="0" w:color="000000"/>
              <w:bottom w:val="single" w:sz="6" w:space="0" w:color="000000"/>
              <w:right w:val="single" w:sz="6" w:space="0" w:color="000000"/>
            </w:tcBorders>
          </w:tcPr>
          <w:p w14:paraId="675A8AE5" w14:textId="77777777" w:rsidR="00E30DEA" w:rsidRDefault="00E30DEA">
            <w:pPr>
              <w:autoSpaceDE w:val="0"/>
              <w:autoSpaceDN w:val="0"/>
              <w:adjustRightInd w:val="0"/>
              <w:rPr>
                <w:rFonts w:ascii="Arial" w:hAnsi="Arial"/>
                <w:kern w:val="0"/>
                <w:sz w:val="20"/>
                <w:szCs w:val="20"/>
                <w:lang w:val="x-none" w:bidi="ar-SA"/>
              </w:rPr>
            </w:pPr>
          </w:p>
        </w:tc>
      </w:tr>
    </w:tbl>
    <w:p w14:paraId="74424742" w14:textId="77777777" w:rsidR="00E30DEA" w:rsidRDefault="00E30DEA" w:rsidP="00E30DEA">
      <w:pPr>
        <w:autoSpaceDE w:val="0"/>
        <w:autoSpaceDN w:val="0"/>
        <w:adjustRightInd w:val="0"/>
        <w:jc w:val="center"/>
        <w:rPr>
          <w:rFonts w:ascii="Arial" w:hAnsi="Arial"/>
          <w:b/>
          <w:bCs/>
          <w:noProof/>
          <w:kern w:val="0"/>
          <w:sz w:val="20"/>
          <w:szCs w:val="20"/>
          <w:lang w:val="x-none" w:bidi="ar-SA"/>
        </w:rPr>
      </w:pPr>
    </w:p>
    <w:p w14:paraId="2DB4AA3C" w14:textId="77777777" w:rsidR="00E30DEA" w:rsidRDefault="00E30DEA" w:rsidP="00E30DEA">
      <w:pPr>
        <w:autoSpaceDE w:val="0"/>
        <w:autoSpaceDN w:val="0"/>
        <w:adjustRightInd w:val="0"/>
        <w:jc w:val="both"/>
        <w:rPr>
          <w:rFonts w:ascii="Arial" w:hAnsi="Arial"/>
          <w:kern w:val="0"/>
          <w:sz w:val="20"/>
          <w:szCs w:val="20"/>
          <w:lang w:val="x-none" w:bidi="ar-SA"/>
        </w:rPr>
      </w:pPr>
      <w:r>
        <w:rPr>
          <w:rFonts w:ascii="Arial" w:hAnsi="Arial"/>
          <w:b/>
          <w:bCs/>
          <w:noProof/>
          <w:kern w:val="0"/>
          <w:sz w:val="20"/>
          <w:szCs w:val="20"/>
          <w:lang w:val="x-none" w:bidi="ar-SA"/>
        </w:rPr>
        <w:t xml:space="preserve">název    </w:t>
      </w:r>
      <w:r>
        <w:rPr>
          <w:rFonts w:ascii="Arial" w:hAnsi="Arial"/>
          <w:kern w:val="0"/>
          <w:sz w:val="20"/>
          <w:szCs w:val="20"/>
          <w:lang w:val="x-none" w:bidi="ar-SA"/>
        </w:rPr>
        <w:t xml:space="preserve">………....... označení vybraného ZP nebo příslušenství vybraného ZP. </w:t>
      </w:r>
    </w:p>
    <w:p w14:paraId="06F391FF" w14:textId="77777777" w:rsidR="00E30DEA" w:rsidRDefault="00E30DEA" w:rsidP="00E30DEA">
      <w:pPr>
        <w:autoSpaceDE w:val="0"/>
        <w:autoSpaceDN w:val="0"/>
        <w:adjustRightInd w:val="0"/>
        <w:ind w:left="1845" w:hanging="420"/>
        <w:jc w:val="both"/>
        <w:rPr>
          <w:rFonts w:ascii="Arial" w:hAnsi="Arial"/>
          <w:kern w:val="0"/>
          <w:sz w:val="20"/>
          <w:szCs w:val="20"/>
          <w:lang w:val="x-none" w:bidi="ar-SA"/>
        </w:rPr>
      </w:pPr>
      <w:r>
        <w:rPr>
          <w:rFonts w:ascii="Arial" w:hAnsi="Arial"/>
          <w:kern w:val="0"/>
          <w:sz w:val="20"/>
          <w:szCs w:val="20"/>
          <w:lang w:val="x-none" w:bidi="ar-SA"/>
        </w:rPr>
        <w:tab/>
      </w:r>
      <w:r>
        <w:rPr>
          <w:rFonts w:ascii="Arial" w:hAnsi="Arial"/>
          <w:b/>
          <w:bCs/>
          <w:noProof/>
          <w:kern w:val="0"/>
          <w:sz w:val="20"/>
          <w:szCs w:val="20"/>
          <w:lang w:val="x-none" w:bidi="ar-SA"/>
        </w:rPr>
        <w:t>Příslušenstvím vybraného ZP</w:t>
      </w:r>
      <w:r>
        <w:rPr>
          <w:rFonts w:ascii="Arial" w:hAnsi="Arial"/>
          <w:kern w:val="0"/>
          <w:sz w:val="20"/>
          <w:szCs w:val="20"/>
          <w:lang w:val="x-none" w:bidi="ar-SA"/>
        </w:rPr>
        <w:t xml:space="preserve"> se rozumí předměty ve smyslu zákonné definice dle § 3 odst. 5 zákona č. 268/2014 Sb., předepsané pojištěnci na základě poukazu </w:t>
      </w:r>
      <w:r>
        <w:rPr>
          <w:rFonts w:ascii="Arial" w:hAnsi="Arial"/>
          <w:kern w:val="0"/>
          <w:sz w:val="20"/>
          <w:szCs w:val="20"/>
          <w:lang w:val="x-none" w:bidi="ar-SA"/>
        </w:rPr>
        <w:lastRenderedPageBreak/>
        <w:t>vystaveného smluvním poskytovatelem schváleném revizním lékařem, zařazené do Úhradového katalogu VZP - ZP s označením písmenem „R“ a zapůjčené pojištěnci v souladu s ustanovením § 32 odst. 3 zákona č. 48/1997 Sb. na základě smlouvy o výpůjčce.</w:t>
      </w:r>
      <w:r>
        <w:rPr>
          <w:rFonts w:ascii="Arial" w:hAnsi="Arial"/>
          <w:kern w:val="0"/>
          <w:sz w:val="20"/>
          <w:szCs w:val="20"/>
          <w:lang w:val="x-none" w:bidi="ar-SA"/>
        </w:rPr>
        <w:tab/>
      </w:r>
    </w:p>
    <w:p w14:paraId="4934A114" w14:textId="77777777" w:rsidR="00E30DEA" w:rsidRDefault="00E30DEA" w:rsidP="00E30DEA">
      <w:pPr>
        <w:autoSpaceDE w:val="0"/>
        <w:autoSpaceDN w:val="0"/>
        <w:adjustRightInd w:val="0"/>
        <w:ind w:left="1695" w:hanging="420"/>
        <w:jc w:val="both"/>
        <w:rPr>
          <w:rFonts w:ascii="Arial" w:hAnsi="Arial"/>
          <w:kern w:val="0"/>
          <w:sz w:val="20"/>
          <w:szCs w:val="20"/>
          <w:lang w:val="x-none" w:bidi="ar-SA"/>
        </w:rPr>
      </w:pPr>
      <w:r>
        <w:rPr>
          <w:rFonts w:ascii="Arial" w:hAnsi="Arial"/>
          <w:kern w:val="0"/>
          <w:sz w:val="20"/>
          <w:szCs w:val="20"/>
          <w:lang w:val="x-none" w:bidi="ar-SA"/>
        </w:rPr>
        <w:t xml:space="preserve"> </w:t>
      </w:r>
    </w:p>
    <w:p w14:paraId="03145403" w14:textId="77777777" w:rsidR="00E30DEA" w:rsidRDefault="00E30DEA" w:rsidP="00E30DEA">
      <w:pPr>
        <w:autoSpaceDE w:val="0"/>
        <w:autoSpaceDN w:val="0"/>
        <w:adjustRightInd w:val="0"/>
        <w:ind w:left="1695" w:hanging="1695"/>
        <w:jc w:val="both"/>
        <w:rPr>
          <w:rFonts w:ascii="Arial" w:hAnsi="Arial"/>
          <w:kern w:val="0"/>
          <w:sz w:val="20"/>
          <w:szCs w:val="20"/>
          <w:lang w:val="x-none" w:bidi="ar-SA"/>
        </w:rPr>
      </w:pPr>
      <w:r>
        <w:rPr>
          <w:rFonts w:ascii="Arial" w:hAnsi="Arial"/>
          <w:b/>
          <w:bCs/>
          <w:noProof/>
          <w:kern w:val="0"/>
          <w:sz w:val="20"/>
          <w:szCs w:val="20"/>
          <w:lang w:val="x-none" w:bidi="ar-SA"/>
        </w:rPr>
        <w:t>kód VZP</w:t>
      </w:r>
      <w:r>
        <w:rPr>
          <w:rFonts w:ascii="Arial" w:hAnsi="Arial"/>
          <w:kern w:val="0"/>
          <w:sz w:val="20"/>
          <w:szCs w:val="20"/>
          <w:lang w:val="x-none" w:bidi="ar-SA"/>
        </w:rPr>
        <w:t xml:space="preserve"> …..…...... kód uvedený v Úhradovém katalogu VZP - ZP</w:t>
      </w:r>
    </w:p>
    <w:p w14:paraId="3DE79F1A" w14:textId="77777777" w:rsidR="00E30DEA" w:rsidRDefault="00E30DEA" w:rsidP="00E30DEA">
      <w:pPr>
        <w:autoSpaceDE w:val="0"/>
        <w:autoSpaceDN w:val="0"/>
        <w:adjustRightInd w:val="0"/>
        <w:ind w:left="1425" w:hanging="1425"/>
        <w:jc w:val="both"/>
        <w:rPr>
          <w:rFonts w:ascii="Arial" w:hAnsi="Arial"/>
          <w:kern w:val="0"/>
          <w:sz w:val="20"/>
          <w:szCs w:val="20"/>
          <w:lang w:val="x-none" w:bidi="ar-SA"/>
        </w:rPr>
      </w:pPr>
    </w:p>
    <w:p w14:paraId="79CF8222" w14:textId="77777777" w:rsidR="00E30DEA" w:rsidRDefault="00E30DEA" w:rsidP="00E30DEA">
      <w:pPr>
        <w:autoSpaceDE w:val="0"/>
        <w:autoSpaceDN w:val="0"/>
        <w:adjustRightInd w:val="0"/>
        <w:ind w:left="1845" w:hanging="1845"/>
        <w:jc w:val="both"/>
        <w:rPr>
          <w:rFonts w:ascii="Arial" w:hAnsi="Arial"/>
          <w:kern w:val="0"/>
          <w:sz w:val="20"/>
          <w:szCs w:val="20"/>
          <w:lang w:val="x-none" w:bidi="ar-SA"/>
        </w:rPr>
      </w:pPr>
      <w:r>
        <w:rPr>
          <w:rFonts w:ascii="Arial" w:hAnsi="Arial"/>
          <w:b/>
          <w:bCs/>
          <w:noProof/>
          <w:kern w:val="0"/>
          <w:sz w:val="20"/>
          <w:szCs w:val="20"/>
          <w:lang w:val="x-none" w:bidi="ar-SA"/>
        </w:rPr>
        <w:t>výrobní číslo</w:t>
      </w:r>
      <w:r>
        <w:rPr>
          <w:rFonts w:ascii="Arial" w:hAnsi="Arial"/>
          <w:kern w:val="0"/>
          <w:sz w:val="20"/>
          <w:szCs w:val="20"/>
          <w:lang w:val="x-none" w:bidi="ar-SA"/>
        </w:rPr>
        <w:t xml:space="preserve"> ….... číslo ZP, které je jeho výrobcem na něj vyraženo, či jiným dostatečně trvanlivým způsobem na něm uvedeno, specifické pro každý kus ZP;</w:t>
      </w:r>
    </w:p>
    <w:p w14:paraId="28C05374" w14:textId="77777777" w:rsidR="00E30DEA" w:rsidRDefault="00E30DEA" w:rsidP="00E30DEA">
      <w:pPr>
        <w:autoSpaceDE w:val="0"/>
        <w:autoSpaceDN w:val="0"/>
        <w:adjustRightInd w:val="0"/>
        <w:ind w:left="1695" w:hanging="1695"/>
        <w:jc w:val="both"/>
        <w:rPr>
          <w:rFonts w:ascii="Arial" w:hAnsi="Arial"/>
          <w:kern w:val="0"/>
          <w:sz w:val="20"/>
          <w:szCs w:val="20"/>
          <w:lang w:val="x-none" w:bidi="ar-SA"/>
        </w:rPr>
      </w:pPr>
      <w:r>
        <w:rPr>
          <w:rFonts w:ascii="Arial" w:hAnsi="Arial"/>
          <w:kern w:val="0"/>
          <w:sz w:val="20"/>
          <w:szCs w:val="20"/>
          <w:lang w:val="x-none" w:bidi="ar-SA"/>
        </w:rPr>
        <w:t xml:space="preserve"> </w:t>
      </w:r>
    </w:p>
    <w:p w14:paraId="754E61C7" w14:textId="77777777" w:rsidR="00E30DEA" w:rsidRDefault="00E30DEA" w:rsidP="00E30DEA">
      <w:pPr>
        <w:autoSpaceDE w:val="0"/>
        <w:autoSpaceDN w:val="0"/>
        <w:adjustRightInd w:val="0"/>
        <w:ind w:left="1845" w:hanging="1845"/>
        <w:jc w:val="both"/>
        <w:rPr>
          <w:rFonts w:ascii="Arial" w:hAnsi="Arial"/>
          <w:kern w:val="0"/>
          <w:sz w:val="20"/>
          <w:szCs w:val="20"/>
          <w:lang w:val="x-none" w:bidi="ar-SA"/>
        </w:rPr>
      </w:pPr>
      <w:r>
        <w:rPr>
          <w:rFonts w:ascii="Arial" w:hAnsi="Arial"/>
          <w:b/>
          <w:bCs/>
          <w:noProof/>
          <w:kern w:val="0"/>
          <w:sz w:val="20"/>
          <w:szCs w:val="20"/>
          <w:lang w:val="x-none" w:bidi="ar-SA"/>
        </w:rPr>
        <w:t>evidenční číslo</w:t>
      </w:r>
      <w:r>
        <w:rPr>
          <w:rFonts w:ascii="Arial" w:hAnsi="Arial"/>
          <w:kern w:val="0"/>
          <w:sz w:val="20"/>
          <w:szCs w:val="20"/>
          <w:lang w:val="x-none" w:bidi="ar-SA"/>
        </w:rPr>
        <w:t>… číslo ZP v podobě dvanáctimístného kódu, které je Dodavatelem přiděleno vybranému ZP a je na něj vyraženo nebo jiným dostatečně trvanlivým způsobem uvedeno;</w:t>
      </w:r>
    </w:p>
    <w:p w14:paraId="5B0A0AEC" w14:textId="77777777" w:rsidR="00E30DEA" w:rsidRDefault="00E30DEA" w:rsidP="00E30DEA">
      <w:pPr>
        <w:autoSpaceDE w:val="0"/>
        <w:autoSpaceDN w:val="0"/>
        <w:adjustRightInd w:val="0"/>
        <w:ind w:left="1845" w:hanging="1845"/>
        <w:jc w:val="both"/>
        <w:rPr>
          <w:rFonts w:ascii="Arial" w:hAnsi="Arial"/>
          <w:kern w:val="0"/>
          <w:sz w:val="20"/>
          <w:szCs w:val="20"/>
          <w:lang w:val="x-none" w:bidi="ar-SA"/>
        </w:rPr>
      </w:pPr>
      <w:r>
        <w:rPr>
          <w:rFonts w:ascii="Arial" w:hAnsi="Arial"/>
          <w:kern w:val="0"/>
          <w:sz w:val="20"/>
          <w:szCs w:val="20"/>
          <w:lang w:val="x-none" w:bidi="ar-SA"/>
        </w:rPr>
        <w:t>___________________________</w:t>
      </w:r>
    </w:p>
    <w:p w14:paraId="2B51F4D9" w14:textId="77777777" w:rsidR="00E30DEA" w:rsidRDefault="00E30DEA" w:rsidP="00E30DEA">
      <w:pPr>
        <w:autoSpaceDE w:val="0"/>
        <w:autoSpaceDN w:val="0"/>
        <w:adjustRightInd w:val="0"/>
        <w:rPr>
          <w:rFonts w:ascii="Arial" w:hAnsi="Arial"/>
          <w:kern w:val="0"/>
          <w:sz w:val="20"/>
          <w:szCs w:val="20"/>
          <w:lang w:val="x-none" w:bidi="ar-SA"/>
        </w:rPr>
      </w:pPr>
      <w:r>
        <w:rPr>
          <w:rFonts w:ascii="Times New Roman" w:hAnsi="Times New Roman" w:cs="Times New Roman"/>
          <w:noProof/>
          <w:kern w:val="0"/>
          <w:sz w:val="20"/>
          <w:szCs w:val="20"/>
          <w:lang w:val="x-none" w:bidi="ar-SA"/>
        </w:rPr>
        <w:t xml:space="preserve"> 1 </w:t>
      </w:r>
      <w:r>
        <w:rPr>
          <w:rFonts w:ascii="Arial" w:hAnsi="Arial"/>
          <w:kern w:val="0"/>
          <w:sz w:val="20"/>
          <w:szCs w:val="20"/>
          <w:lang w:val="x-none" w:bidi="ar-SA"/>
        </w:rPr>
        <w:t>zejm. zákonem č. 48/1997 Sb., zákonem č. 268/2014 Sb. a zákonem č. 89/2012 Sb.</w:t>
      </w:r>
    </w:p>
    <w:p w14:paraId="022AFF01" w14:textId="77777777" w:rsidR="00E30DEA" w:rsidRDefault="00E30DEA" w:rsidP="00E30DEA">
      <w:pPr>
        <w:autoSpaceDE w:val="0"/>
        <w:autoSpaceDN w:val="0"/>
        <w:adjustRightInd w:val="0"/>
        <w:jc w:val="both"/>
        <w:rPr>
          <w:rFonts w:ascii="Arial" w:hAnsi="Arial"/>
          <w:kern w:val="0"/>
          <w:lang w:val="x-none" w:bidi="ar-SA"/>
        </w:rPr>
      </w:pPr>
    </w:p>
    <w:p w14:paraId="4685787E"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Článek III.</w:t>
      </w:r>
    </w:p>
    <w:p w14:paraId="096C5D49"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Kupní cena</w:t>
      </w:r>
    </w:p>
    <w:p w14:paraId="1D436608" w14:textId="77777777" w:rsidR="00E30DEA" w:rsidRDefault="00E30DEA" w:rsidP="00E30DEA">
      <w:pPr>
        <w:autoSpaceDE w:val="0"/>
        <w:autoSpaceDN w:val="0"/>
        <w:adjustRightInd w:val="0"/>
        <w:jc w:val="both"/>
        <w:rPr>
          <w:rFonts w:ascii="Arial" w:hAnsi="Arial"/>
          <w:kern w:val="0"/>
          <w:sz w:val="20"/>
          <w:szCs w:val="20"/>
          <w:lang w:val="x-none" w:bidi="ar-SA"/>
        </w:rPr>
      </w:pPr>
    </w:p>
    <w:p w14:paraId="3DADF056" w14:textId="77777777" w:rsidR="00E30DEA" w:rsidRDefault="00E30DEA" w:rsidP="00E30DEA">
      <w:pPr>
        <w:numPr>
          <w:ilvl w:val="0"/>
          <w:numId w:val="1"/>
        </w:numPr>
        <w:autoSpaceDE w:val="0"/>
        <w:autoSpaceDN w:val="0"/>
        <w:adjustRightInd w:val="0"/>
        <w:jc w:val="both"/>
        <w:rPr>
          <w:rFonts w:ascii="Arial" w:hAnsi="Arial"/>
          <w:kern w:val="0"/>
          <w:lang w:val="x-none" w:bidi="ar-SA"/>
        </w:rPr>
      </w:pPr>
      <w:r>
        <w:rPr>
          <w:rFonts w:ascii="Arial" w:hAnsi="Arial"/>
          <w:kern w:val="0"/>
          <w:sz w:val="20"/>
          <w:szCs w:val="20"/>
          <w:lang w:val="x-none" w:bidi="ar-SA"/>
        </w:rPr>
        <w:t xml:space="preserve">Kupující se zavazuje uhradit prodávajícímu kupní cenu předmětu koupě, a to ve výši uvedené pro jednotlivé položky vybraného ZP nebo příslušenství vybraného ZP v tabulce (sloupec Kupní cena v Kč) uvedené v článku II. této kupní smlouvy. Celková cena předmětu koupě tedy činí 87656.00 Kč (slovy: </w:t>
      </w:r>
      <w:proofErr w:type="spellStart"/>
      <w:r>
        <w:rPr>
          <w:rFonts w:ascii="Arial" w:hAnsi="Arial"/>
          <w:kern w:val="0"/>
          <w:sz w:val="20"/>
          <w:szCs w:val="20"/>
          <w:lang w:val="x-none" w:bidi="ar-SA"/>
        </w:rPr>
        <w:t>osmdesátsedmtisícšestsetpadesátšestkorun</w:t>
      </w:r>
      <w:proofErr w:type="spellEnd"/>
      <w:r>
        <w:rPr>
          <w:rFonts w:ascii="Arial" w:hAnsi="Arial"/>
          <w:kern w:val="0"/>
          <w:sz w:val="20"/>
          <w:szCs w:val="20"/>
          <w:lang w:val="x-none" w:bidi="ar-SA"/>
        </w:rPr>
        <w:t xml:space="preserve"> českých).</w:t>
      </w:r>
    </w:p>
    <w:p w14:paraId="54E9EC42" w14:textId="77777777" w:rsidR="00E30DEA" w:rsidRDefault="00E30DEA" w:rsidP="00E30DEA">
      <w:pPr>
        <w:autoSpaceDE w:val="0"/>
        <w:autoSpaceDN w:val="0"/>
        <w:adjustRightInd w:val="0"/>
        <w:ind w:left="420" w:hanging="420"/>
        <w:jc w:val="both"/>
        <w:rPr>
          <w:rFonts w:ascii="Arial" w:hAnsi="Arial"/>
          <w:kern w:val="0"/>
          <w:sz w:val="20"/>
          <w:szCs w:val="20"/>
          <w:lang w:val="x-none" w:bidi="ar-SA"/>
        </w:rPr>
      </w:pPr>
    </w:p>
    <w:p w14:paraId="2D1971BA" w14:textId="77777777" w:rsidR="00E30DEA" w:rsidRDefault="00E30DEA" w:rsidP="00E30DEA">
      <w:pPr>
        <w:numPr>
          <w:ilvl w:val="0"/>
          <w:numId w:val="1"/>
        </w:numPr>
        <w:autoSpaceDE w:val="0"/>
        <w:autoSpaceDN w:val="0"/>
        <w:adjustRightInd w:val="0"/>
        <w:jc w:val="both"/>
        <w:rPr>
          <w:rFonts w:ascii="Arial" w:hAnsi="Arial"/>
          <w:kern w:val="0"/>
          <w:lang w:val="x-none" w:bidi="ar-SA"/>
        </w:rPr>
      </w:pPr>
      <w:r>
        <w:rPr>
          <w:rFonts w:ascii="Arial" w:hAnsi="Arial"/>
          <w:kern w:val="0"/>
          <w:sz w:val="20"/>
          <w:szCs w:val="20"/>
          <w:lang w:val="x-none" w:bidi="ar-SA"/>
        </w:rPr>
        <w:t>Způsob fakturace a úhrady kupní ceny je stanoven dalšími obchodními podmínkami.</w:t>
      </w:r>
    </w:p>
    <w:p w14:paraId="442CA691" w14:textId="77777777" w:rsidR="00E30DEA" w:rsidRDefault="00E30DEA" w:rsidP="00E30DEA">
      <w:pPr>
        <w:autoSpaceDE w:val="0"/>
        <w:autoSpaceDN w:val="0"/>
        <w:adjustRightInd w:val="0"/>
        <w:ind w:left="420" w:hanging="420"/>
        <w:jc w:val="both"/>
        <w:rPr>
          <w:rFonts w:ascii="Arial" w:hAnsi="Arial"/>
          <w:kern w:val="0"/>
          <w:sz w:val="20"/>
          <w:szCs w:val="20"/>
          <w:lang w:val="x-none" w:bidi="ar-SA"/>
        </w:rPr>
      </w:pPr>
    </w:p>
    <w:p w14:paraId="7FFED2C7" w14:textId="77777777" w:rsidR="00E30DEA" w:rsidRDefault="00E30DEA" w:rsidP="00E30DEA">
      <w:pPr>
        <w:numPr>
          <w:ilvl w:val="0"/>
          <w:numId w:val="1"/>
        </w:numPr>
        <w:autoSpaceDE w:val="0"/>
        <w:autoSpaceDN w:val="0"/>
        <w:adjustRightInd w:val="0"/>
        <w:jc w:val="both"/>
        <w:rPr>
          <w:rFonts w:ascii="Arial" w:hAnsi="Arial"/>
          <w:kern w:val="0"/>
          <w:lang w:val="x-none" w:bidi="ar-SA"/>
        </w:rPr>
      </w:pPr>
      <w:r>
        <w:rPr>
          <w:rFonts w:ascii="Arial" w:hAnsi="Arial"/>
          <w:kern w:val="0"/>
          <w:sz w:val="20"/>
          <w:szCs w:val="20"/>
          <w:lang w:val="x-none" w:bidi="ar-SA"/>
        </w:rPr>
        <w:t>Smluvní strany se dohodly, že Dodavatel je oprávněn požadovat úhradu kupní ceny dle tohoto článku v období tzv. rozhodného období, které činí tři měsíce ode dne převzetí předmětu koupě pojištěncem na základě smlouvy o výpůjčce, aniž by kupní smlouva byla účinná. Pojišťovna je povinna kupní cenu fakturovanou Dodavatelem v období tzv. rozhodného období uhradit.</w:t>
      </w:r>
    </w:p>
    <w:p w14:paraId="6DE90EC8" w14:textId="77777777" w:rsidR="00E30DEA" w:rsidRDefault="00E30DEA" w:rsidP="00E30DEA">
      <w:pPr>
        <w:autoSpaceDE w:val="0"/>
        <w:autoSpaceDN w:val="0"/>
        <w:adjustRightInd w:val="0"/>
        <w:ind w:left="420" w:hanging="420"/>
        <w:jc w:val="center"/>
        <w:rPr>
          <w:rFonts w:ascii="Arial" w:hAnsi="Arial"/>
          <w:b/>
          <w:bCs/>
          <w:noProof/>
          <w:kern w:val="0"/>
          <w:sz w:val="20"/>
          <w:szCs w:val="20"/>
          <w:shd w:val="clear" w:color="auto" w:fill="00FFFF"/>
          <w:lang w:val="x-none" w:bidi="ar-SA"/>
        </w:rPr>
      </w:pPr>
    </w:p>
    <w:p w14:paraId="20E8FD7A"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Článek IV.</w:t>
      </w:r>
    </w:p>
    <w:p w14:paraId="2550FDAD" w14:textId="77777777" w:rsidR="00E30DEA" w:rsidRDefault="00E30DEA" w:rsidP="00E30DEA">
      <w:pPr>
        <w:tabs>
          <w:tab w:val="left" w:pos="360"/>
        </w:tabs>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 xml:space="preserve">Uveřejnění kupní smlouvy </w:t>
      </w:r>
    </w:p>
    <w:p w14:paraId="2F208CD9" w14:textId="77777777" w:rsidR="00E30DEA" w:rsidRDefault="00E30DEA" w:rsidP="00E30DEA">
      <w:pPr>
        <w:tabs>
          <w:tab w:val="left" w:pos="360"/>
        </w:tabs>
        <w:autoSpaceDE w:val="0"/>
        <w:autoSpaceDN w:val="0"/>
        <w:adjustRightInd w:val="0"/>
        <w:jc w:val="center"/>
        <w:rPr>
          <w:rFonts w:ascii="Arial" w:hAnsi="Arial"/>
          <w:b/>
          <w:bCs/>
          <w:noProof/>
          <w:kern w:val="0"/>
          <w:sz w:val="20"/>
          <w:szCs w:val="20"/>
          <w:lang w:val="x-none" w:bidi="ar-SA"/>
        </w:rPr>
      </w:pPr>
    </w:p>
    <w:p w14:paraId="0EC820C0" w14:textId="77777777" w:rsidR="00E30DEA" w:rsidRDefault="00E30DEA" w:rsidP="00E30DEA">
      <w:pPr>
        <w:numPr>
          <w:ilvl w:val="0"/>
          <w:numId w:val="4"/>
        </w:numPr>
        <w:autoSpaceDE w:val="0"/>
        <w:autoSpaceDN w:val="0"/>
        <w:adjustRightInd w:val="0"/>
        <w:jc w:val="both"/>
        <w:rPr>
          <w:rFonts w:ascii="Arial" w:hAnsi="Arial"/>
          <w:kern w:val="0"/>
          <w:lang w:val="x-none" w:bidi="ar-SA"/>
        </w:rPr>
      </w:pPr>
      <w:r>
        <w:rPr>
          <w:rFonts w:ascii="Arial" w:hAnsi="Arial"/>
          <w:kern w:val="0"/>
          <w:sz w:val="20"/>
          <w:szCs w:val="20"/>
          <w:lang w:val="x-none" w:bidi="ar-SA"/>
        </w:rPr>
        <w:t>Smluvní strany jsou si plně vědomy zákonné povinnosti uveřejnit tuto kupní smlouvu dle zákona č. 48/1997 Sb., a to včetně všech případných dohod, kterými se tato kupní smlouva doplňuje, mění, nahrazuje nebo ruší. Uveřejněním kupní smlouvy dle tohoto odstavce se rozumí vložení elektronického obrazu textového obsahu kupní smlouvy na internetové stránky VZP ČR.</w:t>
      </w:r>
    </w:p>
    <w:p w14:paraId="2E9D16E8" w14:textId="77777777" w:rsidR="00E30DEA" w:rsidRDefault="00E30DEA" w:rsidP="00E30DEA">
      <w:pPr>
        <w:autoSpaceDE w:val="0"/>
        <w:autoSpaceDN w:val="0"/>
        <w:adjustRightInd w:val="0"/>
        <w:ind w:left="420"/>
        <w:jc w:val="both"/>
        <w:rPr>
          <w:rFonts w:ascii="Arial" w:hAnsi="Arial"/>
          <w:kern w:val="0"/>
          <w:sz w:val="20"/>
          <w:szCs w:val="20"/>
          <w:lang w:val="x-none" w:bidi="ar-SA"/>
        </w:rPr>
      </w:pPr>
    </w:p>
    <w:p w14:paraId="5B847BC0" w14:textId="77777777" w:rsidR="00E30DEA" w:rsidRDefault="00E30DEA" w:rsidP="00E30DEA">
      <w:pPr>
        <w:numPr>
          <w:ilvl w:val="0"/>
          <w:numId w:val="4"/>
        </w:numPr>
        <w:autoSpaceDE w:val="0"/>
        <w:autoSpaceDN w:val="0"/>
        <w:adjustRightInd w:val="0"/>
        <w:jc w:val="both"/>
        <w:rPr>
          <w:rFonts w:ascii="Arial" w:hAnsi="Arial"/>
          <w:kern w:val="0"/>
          <w:lang w:val="x-none" w:bidi="ar-SA"/>
        </w:rPr>
      </w:pPr>
      <w:r>
        <w:rPr>
          <w:rFonts w:ascii="Arial" w:hAnsi="Arial"/>
          <w:kern w:val="0"/>
          <w:sz w:val="20"/>
          <w:szCs w:val="20"/>
          <w:lang w:val="x-none" w:bidi="ar-SA"/>
        </w:rPr>
        <w:t xml:space="preserve">Dodavatel dále prohlašuje, že si je plně vědom skutečnosti, že Pojišťovna patří mezi subjekty, které jsou povinny poskytnout informace na základě žádosti dle zákona č. 106/1999 Sb., o svobodném přístupu k informacím (dále jen „zákon č. 106/1999 Sb.“). Pojišťovna se zavazuje informovat Dodavatele o případném požadavku na podání informace dle zákona č. 106/1999 Sb. týkající se této kupní smlouvy před podáním vyžádané informace a prodiskutovat s ním správnost obsahu. </w:t>
      </w:r>
    </w:p>
    <w:p w14:paraId="048C5ACE" w14:textId="77777777" w:rsidR="00E30DEA" w:rsidRDefault="00E30DEA" w:rsidP="00E30DEA">
      <w:pPr>
        <w:autoSpaceDE w:val="0"/>
        <w:autoSpaceDN w:val="0"/>
        <w:adjustRightInd w:val="0"/>
        <w:ind w:left="720"/>
        <w:rPr>
          <w:rFonts w:ascii="Arial" w:hAnsi="Arial"/>
          <w:kern w:val="0"/>
          <w:sz w:val="20"/>
          <w:szCs w:val="20"/>
          <w:u w:val="single"/>
          <w:lang w:val="x-none" w:bidi="ar-SA"/>
        </w:rPr>
      </w:pPr>
    </w:p>
    <w:p w14:paraId="17845373" w14:textId="77777777" w:rsidR="00E30DEA" w:rsidRDefault="00E30DEA" w:rsidP="00E30DEA">
      <w:pPr>
        <w:numPr>
          <w:ilvl w:val="0"/>
          <w:numId w:val="4"/>
        </w:numPr>
        <w:autoSpaceDE w:val="0"/>
        <w:autoSpaceDN w:val="0"/>
        <w:adjustRightInd w:val="0"/>
        <w:jc w:val="both"/>
        <w:rPr>
          <w:rFonts w:ascii="Arial" w:hAnsi="Arial"/>
          <w:kern w:val="0"/>
          <w:lang w:val="x-none" w:bidi="ar-SA"/>
        </w:rPr>
      </w:pPr>
      <w:r>
        <w:rPr>
          <w:rFonts w:ascii="Arial" w:hAnsi="Arial"/>
          <w:kern w:val="0"/>
          <w:sz w:val="20"/>
          <w:szCs w:val="20"/>
          <w:u w:val="single"/>
          <w:lang w:val="x-none" w:bidi="ar-SA"/>
        </w:rPr>
        <w:t>Smluvní strany</w:t>
      </w:r>
      <w:r>
        <w:rPr>
          <w:rFonts w:ascii="Arial" w:hAnsi="Arial"/>
          <w:kern w:val="0"/>
          <w:sz w:val="20"/>
          <w:szCs w:val="20"/>
          <w:lang w:val="x-none" w:bidi="ar-SA"/>
        </w:rPr>
        <w:t xml:space="preserve"> se zavazují:</w:t>
      </w:r>
    </w:p>
    <w:p w14:paraId="4A82289C" w14:textId="77777777" w:rsidR="00E30DEA" w:rsidRDefault="00E30DEA" w:rsidP="00E30DEA">
      <w:pPr>
        <w:numPr>
          <w:ilvl w:val="0"/>
          <w:numId w:val="5"/>
        </w:numPr>
        <w:autoSpaceDE w:val="0"/>
        <w:autoSpaceDN w:val="0"/>
        <w:adjustRightInd w:val="0"/>
        <w:jc w:val="both"/>
        <w:rPr>
          <w:rFonts w:ascii="Arial" w:hAnsi="Arial"/>
          <w:kern w:val="0"/>
          <w:lang w:val="x-none" w:bidi="ar-SA"/>
        </w:rPr>
      </w:pPr>
      <w:r>
        <w:rPr>
          <w:rFonts w:ascii="Arial" w:hAnsi="Arial"/>
          <w:kern w:val="0"/>
          <w:sz w:val="20"/>
          <w:szCs w:val="20"/>
          <w:lang w:val="x-none" w:bidi="ar-SA"/>
        </w:rPr>
        <w:t>poskytnout druhé smluvní straně veškerou součinnost nezbytnou pro řádné uveřejnění této kupní smlouvy;</w:t>
      </w:r>
    </w:p>
    <w:p w14:paraId="7E5CCD99" w14:textId="77777777" w:rsidR="00E30DEA" w:rsidRDefault="00E30DEA" w:rsidP="00E30DEA">
      <w:pPr>
        <w:autoSpaceDE w:val="0"/>
        <w:autoSpaceDN w:val="0"/>
        <w:adjustRightInd w:val="0"/>
        <w:ind w:left="855"/>
        <w:jc w:val="both"/>
        <w:rPr>
          <w:rFonts w:ascii="Arial" w:hAnsi="Arial"/>
          <w:kern w:val="0"/>
          <w:sz w:val="20"/>
          <w:szCs w:val="20"/>
          <w:lang w:val="x-none" w:bidi="ar-SA"/>
        </w:rPr>
      </w:pPr>
    </w:p>
    <w:p w14:paraId="49485A1F" w14:textId="77777777" w:rsidR="00E30DEA" w:rsidRDefault="00E30DEA" w:rsidP="00E30DEA">
      <w:pPr>
        <w:numPr>
          <w:ilvl w:val="0"/>
          <w:numId w:val="6"/>
        </w:numPr>
        <w:autoSpaceDE w:val="0"/>
        <w:autoSpaceDN w:val="0"/>
        <w:adjustRightInd w:val="0"/>
        <w:jc w:val="both"/>
        <w:rPr>
          <w:rFonts w:ascii="Arial" w:hAnsi="Arial"/>
          <w:kern w:val="0"/>
          <w:lang w:val="x-none" w:bidi="ar-SA"/>
        </w:rPr>
      </w:pPr>
      <w:r>
        <w:rPr>
          <w:rFonts w:ascii="Arial" w:hAnsi="Arial"/>
          <w:kern w:val="0"/>
          <w:sz w:val="20"/>
          <w:szCs w:val="20"/>
          <w:lang w:val="x-none" w:bidi="ar-SA"/>
        </w:rPr>
        <w:t>dodržovat tímto článkem zakotvené postupy související s uveřejněním kupní smlouvy i v případě uzavření dohod, kterými se tato kupní smlouva bude případně doplňovat, měnit, nahrazovat nebo rušit.</w:t>
      </w:r>
    </w:p>
    <w:p w14:paraId="77B634B2" w14:textId="77777777" w:rsidR="00E30DEA" w:rsidRDefault="00E30DEA" w:rsidP="00E30DEA">
      <w:pPr>
        <w:autoSpaceDE w:val="0"/>
        <w:autoSpaceDN w:val="0"/>
        <w:adjustRightInd w:val="0"/>
        <w:rPr>
          <w:rFonts w:ascii="Arial" w:hAnsi="Arial"/>
          <w:kern w:val="0"/>
          <w:sz w:val="20"/>
          <w:szCs w:val="20"/>
          <w:lang w:val="x-none" w:bidi="ar-SA"/>
        </w:rPr>
      </w:pPr>
    </w:p>
    <w:p w14:paraId="24107DE9" w14:textId="77777777" w:rsidR="00E30DEA" w:rsidRDefault="00E30DEA" w:rsidP="00E30DEA">
      <w:pPr>
        <w:numPr>
          <w:ilvl w:val="0"/>
          <w:numId w:val="4"/>
        </w:numPr>
        <w:tabs>
          <w:tab w:val="left" w:pos="420"/>
        </w:tabs>
        <w:autoSpaceDE w:val="0"/>
        <w:autoSpaceDN w:val="0"/>
        <w:adjustRightInd w:val="0"/>
        <w:rPr>
          <w:rFonts w:ascii="Arial" w:hAnsi="Arial"/>
          <w:kern w:val="0"/>
          <w:lang w:val="x-none" w:bidi="ar-SA"/>
        </w:rPr>
      </w:pPr>
      <w:r>
        <w:rPr>
          <w:rFonts w:ascii="Arial" w:hAnsi="Arial"/>
          <w:kern w:val="0"/>
          <w:sz w:val="20"/>
          <w:szCs w:val="20"/>
          <w:u w:val="single"/>
          <w:lang w:val="x-none" w:bidi="ar-SA"/>
        </w:rPr>
        <w:t>Pojišťovna</w:t>
      </w:r>
      <w:r>
        <w:rPr>
          <w:rFonts w:ascii="Arial" w:hAnsi="Arial"/>
          <w:kern w:val="0"/>
          <w:sz w:val="20"/>
          <w:szCs w:val="20"/>
          <w:lang w:val="x-none" w:bidi="ar-SA"/>
        </w:rPr>
        <w:t xml:space="preserve"> se zavazuje:</w:t>
      </w:r>
    </w:p>
    <w:p w14:paraId="27BB2731" w14:textId="77777777" w:rsidR="00E30DEA" w:rsidRDefault="00E30DEA" w:rsidP="00E30DEA">
      <w:pPr>
        <w:numPr>
          <w:ilvl w:val="0"/>
          <w:numId w:val="7"/>
        </w:numPr>
        <w:autoSpaceDE w:val="0"/>
        <w:autoSpaceDN w:val="0"/>
        <w:adjustRightInd w:val="0"/>
        <w:jc w:val="both"/>
        <w:rPr>
          <w:rFonts w:ascii="Arial" w:hAnsi="Arial"/>
          <w:kern w:val="0"/>
          <w:lang w:val="x-none" w:bidi="ar-SA"/>
        </w:rPr>
      </w:pPr>
      <w:r>
        <w:rPr>
          <w:rFonts w:ascii="Arial" w:hAnsi="Arial"/>
          <w:kern w:val="0"/>
          <w:sz w:val="20"/>
          <w:szCs w:val="20"/>
          <w:lang w:val="x-none" w:bidi="ar-SA"/>
        </w:rPr>
        <w:t xml:space="preserve">zabezpečit uveřejnění kupní smlouvy po znečitelnění údajů, které mají být v souladu s touto kupní smlouvou vyloučeny z uveřejnění, a to bez zbytečného odkladu, nejpozději do 20-ti kalendářních </w:t>
      </w:r>
      <w:r>
        <w:rPr>
          <w:rFonts w:ascii="Arial" w:hAnsi="Arial"/>
          <w:kern w:val="0"/>
          <w:sz w:val="20"/>
          <w:szCs w:val="20"/>
          <w:lang w:val="x-none" w:bidi="ar-SA"/>
        </w:rPr>
        <w:lastRenderedPageBreak/>
        <w:t>dnů od uzavření kupní smlouvy, za předpokladu, že bude Dodavatelem, způsobem stanoveným odstavcem 5. písm. a. tohoto článku, včas informována o datu převzetí předmětu koupě pojištěncem na základě smlouvy o výpůjčce;</w:t>
      </w:r>
    </w:p>
    <w:p w14:paraId="51DB4A95" w14:textId="77777777" w:rsidR="00E30DEA" w:rsidRDefault="00E30DEA" w:rsidP="00E30DEA">
      <w:pPr>
        <w:autoSpaceDE w:val="0"/>
        <w:autoSpaceDN w:val="0"/>
        <w:adjustRightInd w:val="0"/>
        <w:jc w:val="both"/>
        <w:rPr>
          <w:rFonts w:ascii="Arial" w:hAnsi="Arial"/>
          <w:kern w:val="0"/>
          <w:sz w:val="20"/>
          <w:szCs w:val="20"/>
          <w:lang w:val="x-none" w:bidi="ar-SA"/>
        </w:rPr>
      </w:pPr>
    </w:p>
    <w:p w14:paraId="64C9106A" w14:textId="77777777" w:rsidR="00E30DEA" w:rsidRDefault="00E30DEA" w:rsidP="00E30DEA">
      <w:pPr>
        <w:numPr>
          <w:ilvl w:val="0"/>
          <w:numId w:val="4"/>
        </w:numPr>
        <w:autoSpaceDE w:val="0"/>
        <w:autoSpaceDN w:val="0"/>
        <w:adjustRightInd w:val="0"/>
        <w:jc w:val="both"/>
        <w:rPr>
          <w:rFonts w:ascii="Arial" w:hAnsi="Arial"/>
          <w:kern w:val="0"/>
          <w:lang w:val="x-none" w:bidi="ar-SA"/>
        </w:rPr>
      </w:pPr>
      <w:r>
        <w:rPr>
          <w:rFonts w:ascii="Arial" w:hAnsi="Arial"/>
          <w:kern w:val="0"/>
          <w:sz w:val="20"/>
          <w:szCs w:val="20"/>
          <w:u w:val="single"/>
          <w:lang w:val="x-none" w:bidi="ar-SA"/>
        </w:rPr>
        <w:t xml:space="preserve">Dodavatel </w:t>
      </w:r>
      <w:r>
        <w:rPr>
          <w:rFonts w:ascii="Arial" w:hAnsi="Arial"/>
          <w:kern w:val="0"/>
          <w:sz w:val="20"/>
          <w:szCs w:val="20"/>
          <w:lang w:val="x-none" w:bidi="ar-SA"/>
        </w:rPr>
        <w:t>se zavazuje:</w:t>
      </w:r>
    </w:p>
    <w:p w14:paraId="1087ADFE" w14:textId="77777777" w:rsidR="00E30DEA" w:rsidRDefault="00E30DEA" w:rsidP="00E30DEA">
      <w:pPr>
        <w:numPr>
          <w:ilvl w:val="0"/>
          <w:numId w:val="8"/>
        </w:numPr>
        <w:autoSpaceDE w:val="0"/>
        <w:autoSpaceDN w:val="0"/>
        <w:adjustRightInd w:val="0"/>
        <w:jc w:val="both"/>
        <w:rPr>
          <w:rFonts w:ascii="Arial" w:hAnsi="Arial"/>
          <w:kern w:val="0"/>
          <w:lang w:val="x-none" w:bidi="ar-SA"/>
        </w:rPr>
      </w:pPr>
      <w:r>
        <w:rPr>
          <w:rFonts w:ascii="Arial" w:hAnsi="Arial"/>
          <w:kern w:val="0"/>
          <w:sz w:val="20"/>
          <w:szCs w:val="20"/>
          <w:lang w:val="x-none" w:bidi="ar-SA"/>
        </w:rPr>
        <w:t>bezodkladně informovat Pojišťovnu o datu převzetí předmětu koupě pojištěncem na základě smlouvy o výpůjčce odesláním návrhu kupní smlouvy podepsaného Dodavatelem a elektronického obrazu textového obsahu návrhu kupní smlouvy v otevřeném a strojově čitelném formátu, spolu s originálem uzavřené smlouvy o výpůjčce, Pojišťovně na doručovací adresu Regionální pobočky VZP ČR uvedenou v záhlaví této kupní smlouvy;</w:t>
      </w:r>
    </w:p>
    <w:p w14:paraId="402AA9F0" w14:textId="77777777" w:rsidR="00E30DEA" w:rsidRDefault="00E30DEA" w:rsidP="00E30DEA">
      <w:pPr>
        <w:autoSpaceDE w:val="0"/>
        <w:autoSpaceDN w:val="0"/>
        <w:adjustRightInd w:val="0"/>
        <w:rPr>
          <w:rFonts w:ascii="Arial" w:hAnsi="Arial"/>
          <w:kern w:val="0"/>
          <w:sz w:val="20"/>
          <w:szCs w:val="20"/>
          <w:lang w:val="x-none" w:bidi="ar-SA"/>
        </w:rPr>
      </w:pPr>
    </w:p>
    <w:p w14:paraId="3FC62CA9" w14:textId="77777777" w:rsidR="00E30DEA" w:rsidRDefault="00E30DEA" w:rsidP="00E30DEA">
      <w:pPr>
        <w:numPr>
          <w:ilvl w:val="0"/>
          <w:numId w:val="4"/>
        </w:numPr>
        <w:autoSpaceDE w:val="0"/>
        <w:autoSpaceDN w:val="0"/>
        <w:adjustRightInd w:val="0"/>
        <w:jc w:val="both"/>
        <w:rPr>
          <w:rFonts w:ascii="Arial" w:hAnsi="Arial"/>
          <w:kern w:val="0"/>
          <w:lang w:val="x-none" w:bidi="ar-SA"/>
        </w:rPr>
      </w:pPr>
      <w:r>
        <w:rPr>
          <w:rFonts w:ascii="Arial" w:hAnsi="Arial"/>
          <w:kern w:val="0"/>
          <w:sz w:val="20"/>
          <w:szCs w:val="20"/>
          <w:lang w:val="x-none" w:bidi="ar-SA"/>
        </w:rPr>
        <w:t>Smluvní strany prohlašují, že se dohodly na všech částech kupní smlouvy, které budou pro účely jejího uveřejnění znečitelněny.</w:t>
      </w:r>
    </w:p>
    <w:p w14:paraId="30AC2C62" w14:textId="77777777" w:rsidR="00E30DEA" w:rsidRDefault="00E30DEA" w:rsidP="00E30DEA">
      <w:pPr>
        <w:autoSpaceDE w:val="0"/>
        <w:autoSpaceDN w:val="0"/>
        <w:adjustRightInd w:val="0"/>
        <w:jc w:val="center"/>
        <w:rPr>
          <w:rFonts w:ascii="Arial" w:hAnsi="Arial"/>
          <w:b/>
          <w:bCs/>
          <w:noProof/>
          <w:kern w:val="0"/>
          <w:sz w:val="20"/>
          <w:szCs w:val="20"/>
          <w:lang w:val="x-none" w:bidi="ar-SA"/>
        </w:rPr>
      </w:pPr>
    </w:p>
    <w:p w14:paraId="582F6F09"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Článek V.</w:t>
      </w:r>
    </w:p>
    <w:p w14:paraId="2EC39864" w14:textId="77777777" w:rsidR="00E30DEA" w:rsidRDefault="00E30DEA" w:rsidP="00E30DEA">
      <w:pPr>
        <w:autoSpaceDE w:val="0"/>
        <w:autoSpaceDN w:val="0"/>
        <w:adjustRightInd w:val="0"/>
        <w:jc w:val="center"/>
        <w:rPr>
          <w:rFonts w:ascii="Arial" w:hAnsi="Arial"/>
          <w:b/>
          <w:bCs/>
          <w:noProof/>
          <w:kern w:val="0"/>
          <w:sz w:val="20"/>
          <w:szCs w:val="20"/>
          <w:lang w:val="x-none" w:bidi="ar-SA"/>
        </w:rPr>
      </w:pPr>
      <w:r>
        <w:rPr>
          <w:rFonts w:ascii="Arial" w:hAnsi="Arial"/>
          <w:b/>
          <w:bCs/>
          <w:noProof/>
          <w:kern w:val="0"/>
          <w:sz w:val="20"/>
          <w:szCs w:val="20"/>
          <w:lang w:val="x-none" w:bidi="ar-SA"/>
        </w:rPr>
        <w:t>Závěrečná ustanovení</w:t>
      </w:r>
    </w:p>
    <w:p w14:paraId="20BA124A" w14:textId="77777777" w:rsidR="00E30DEA" w:rsidRDefault="00E30DEA" w:rsidP="00E30DEA">
      <w:pPr>
        <w:autoSpaceDE w:val="0"/>
        <w:autoSpaceDN w:val="0"/>
        <w:adjustRightInd w:val="0"/>
        <w:jc w:val="both"/>
        <w:rPr>
          <w:rFonts w:ascii="Arial" w:hAnsi="Arial"/>
          <w:kern w:val="0"/>
          <w:sz w:val="20"/>
          <w:szCs w:val="20"/>
          <w:lang w:val="x-none" w:bidi="ar-SA"/>
        </w:rPr>
      </w:pPr>
    </w:p>
    <w:p w14:paraId="1D5C722F" w14:textId="77777777" w:rsidR="00E30DEA" w:rsidRDefault="00E30DEA" w:rsidP="00E30DEA">
      <w:pPr>
        <w:numPr>
          <w:ilvl w:val="0"/>
          <w:numId w:val="2"/>
        </w:numPr>
        <w:autoSpaceDE w:val="0"/>
        <w:autoSpaceDN w:val="0"/>
        <w:adjustRightInd w:val="0"/>
        <w:jc w:val="both"/>
        <w:rPr>
          <w:rFonts w:ascii="Arial" w:hAnsi="Arial"/>
          <w:kern w:val="0"/>
          <w:lang w:val="x-none" w:bidi="ar-SA"/>
        </w:rPr>
      </w:pPr>
      <w:r>
        <w:rPr>
          <w:rFonts w:ascii="Arial" w:hAnsi="Arial"/>
          <w:kern w:val="0"/>
          <w:sz w:val="20"/>
          <w:szCs w:val="20"/>
          <w:lang w:val="x-none" w:bidi="ar-SA"/>
        </w:rPr>
        <w:t>Kupní smlouva nabývá platnosti dnem jejího uzavření.</w:t>
      </w:r>
    </w:p>
    <w:p w14:paraId="7E952B9E" w14:textId="77777777" w:rsidR="00E30DEA" w:rsidRDefault="00E30DEA" w:rsidP="00E30DEA">
      <w:pPr>
        <w:autoSpaceDE w:val="0"/>
        <w:autoSpaceDN w:val="0"/>
        <w:adjustRightInd w:val="0"/>
        <w:ind w:left="420"/>
        <w:jc w:val="both"/>
        <w:rPr>
          <w:rFonts w:ascii="Arial" w:hAnsi="Arial"/>
          <w:kern w:val="0"/>
          <w:sz w:val="20"/>
          <w:szCs w:val="20"/>
          <w:lang w:val="x-none" w:bidi="ar-SA"/>
        </w:rPr>
      </w:pPr>
    </w:p>
    <w:p w14:paraId="3BB75598" w14:textId="77777777" w:rsidR="00E30DEA" w:rsidRDefault="00E30DEA" w:rsidP="00E30DEA">
      <w:pPr>
        <w:numPr>
          <w:ilvl w:val="0"/>
          <w:numId w:val="2"/>
        </w:numPr>
        <w:autoSpaceDE w:val="0"/>
        <w:autoSpaceDN w:val="0"/>
        <w:adjustRightInd w:val="0"/>
        <w:jc w:val="both"/>
        <w:rPr>
          <w:rFonts w:ascii="Arial" w:hAnsi="Arial"/>
          <w:kern w:val="0"/>
          <w:lang w:val="x-none" w:bidi="ar-SA"/>
        </w:rPr>
      </w:pPr>
      <w:r>
        <w:rPr>
          <w:rFonts w:ascii="Arial" w:hAnsi="Arial"/>
          <w:kern w:val="0"/>
          <w:sz w:val="20"/>
          <w:szCs w:val="20"/>
          <w:lang w:val="x-none" w:bidi="ar-SA"/>
        </w:rPr>
        <w:t>Smlouva je vyhotovena ve 2 stejnopisech, z nichž každá smluvní strana obdrží 1 vyhotovení.</w:t>
      </w:r>
    </w:p>
    <w:p w14:paraId="035B722D" w14:textId="77777777" w:rsidR="00E30DEA" w:rsidRDefault="00E30DEA" w:rsidP="00E30DEA">
      <w:pPr>
        <w:autoSpaceDE w:val="0"/>
        <w:autoSpaceDN w:val="0"/>
        <w:adjustRightInd w:val="0"/>
        <w:ind w:left="420"/>
        <w:jc w:val="both"/>
        <w:rPr>
          <w:rFonts w:ascii="Arial" w:hAnsi="Arial"/>
          <w:kern w:val="0"/>
          <w:sz w:val="20"/>
          <w:szCs w:val="20"/>
          <w:lang w:val="x-none" w:bidi="ar-SA"/>
        </w:rPr>
      </w:pPr>
    </w:p>
    <w:p w14:paraId="6637E689" w14:textId="77777777" w:rsidR="00E30DEA" w:rsidRDefault="00E30DEA" w:rsidP="00E30DEA">
      <w:pPr>
        <w:numPr>
          <w:ilvl w:val="0"/>
          <w:numId w:val="2"/>
        </w:numPr>
        <w:autoSpaceDE w:val="0"/>
        <w:autoSpaceDN w:val="0"/>
        <w:adjustRightInd w:val="0"/>
        <w:jc w:val="both"/>
        <w:rPr>
          <w:rFonts w:ascii="Arial" w:hAnsi="Arial"/>
          <w:kern w:val="0"/>
          <w:lang w:val="x-none" w:bidi="ar-SA"/>
        </w:rPr>
      </w:pPr>
      <w:r>
        <w:rPr>
          <w:rFonts w:ascii="Arial" w:hAnsi="Arial"/>
          <w:kern w:val="0"/>
          <w:sz w:val="20"/>
          <w:szCs w:val="20"/>
          <w:lang w:val="x-none" w:bidi="ar-SA"/>
        </w:rPr>
        <w:t>Veškeré změny a doplňky této kupní smlouvy lze provádět výhradně písemnými očíslovanými dodatky podepsanými na znamení souhlasu oběma smluvními stranami.</w:t>
      </w:r>
    </w:p>
    <w:p w14:paraId="09940CD6" w14:textId="77777777" w:rsidR="00E30DEA" w:rsidRDefault="00E30DEA" w:rsidP="00E30DEA">
      <w:pPr>
        <w:tabs>
          <w:tab w:val="left" w:pos="360"/>
        </w:tabs>
        <w:autoSpaceDE w:val="0"/>
        <w:autoSpaceDN w:val="0"/>
        <w:adjustRightInd w:val="0"/>
        <w:jc w:val="center"/>
        <w:rPr>
          <w:rFonts w:ascii="Arial" w:hAnsi="Arial"/>
          <w:b/>
          <w:bCs/>
          <w:noProof/>
          <w:kern w:val="0"/>
          <w:sz w:val="20"/>
          <w:szCs w:val="20"/>
          <w:lang w:val="x-none" w:bidi="ar-SA"/>
        </w:rPr>
      </w:pPr>
    </w:p>
    <w:p w14:paraId="0FBD12E9" w14:textId="77777777" w:rsidR="00E30DEA" w:rsidRDefault="00E30DEA" w:rsidP="00E30DEA">
      <w:pPr>
        <w:autoSpaceDE w:val="0"/>
        <w:autoSpaceDN w:val="0"/>
        <w:adjustRightInd w:val="0"/>
        <w:rPr>
          <w:rFonts w:ascii="Arial" w:hAnsi="Arial"/>
          <w:kern w:val="0"/>
          <w:sz w:val="20"/>
          <w:szCs w:val="20"/>
          <w:lang w:val="x-none" w:bidi="ar-SA"/>
        </w:rPr>
      </w:pPr>
    </w:p>
    <w:tbl>
      <w:tblPr>
        <w:tblW w:w="0" w:type="auto"/>
        <w:tblCellSpacing w:w="0" w:type="dxa"/>
        <w:tblInd w:w="60" w:type="dxa"/>
        <w:tblLayout w:type="fixed"/>
        <w:tblCellMar>
          <w:top w:w="60" w:type="dxa"/>
          <w:left w:w="60" w:type="dxa"/>
          <w:bottom w:w="60" w:type="dxa"/>
          <w:right w:w="60" w:type="dxa"/>
        </w:tblCellMar>
        <w:tblLook w:val="0000" w:firstRow="0" w:lastRow="0" w:firstColumn="0" w:lastColumn="0" w:noHBand="0" w:noVBand="0"/>
      </w:tblPr>
      <w:tblGrid>
        <w:gridCol w:w="4478"/>
        <w:gridCol w:w="4590"/>
      </w:tblGrid>
      <w:tr w:rsidR="00E30DEA" w14:paraId="720ACAF6" w14:textId="77777777">
        <w:trPr>
          <w:tblCellSpacing w:w="0" w:type="dxa"/>
        </w:trPr>
        <w:tc>
          <w:tcPr>
            <w:tcW w:w="4478" w:type="dxa"/>
            <w:tcBorders>
              <w:top w:val="nil"/>
              <w:left w:val="nil"/>
              <w:bottom w:val="nil"/>
              <w:right w:val="nil"/>
            </w:tcBorders>
          </w:tcPr>
          <w:p w14:paraId="638B2BB7" w14:textId="77777777" w:rsidR="00E30DEA" w:rsidRDefault="00E30DEA">
            <w:pPr>
              <w:autoSpaceDE w:val="0"/>
              <w:autoSpaceDN w:val="0"/>
              <w:adjustRightInd w:val="0"/>
              <w:jc w:val="both"/>
              <w:rPr>
                <w:rFonts w:ascii="Arial" w:hAnsi="Arial"/>
                <w:kern w:val="0"/>
                <w:sz w:val="20"/>
                <w:szCs w:val="20"/>
                <w:lang w:val="x-none" w:bidi="ar-SA"/>
              </w:rPr>
            </w:pPr>
            <w:r>
              <w:rPr>
                <w:rFonts w:ascii="Arial" w:hAnsi="Arial"/>
                <w:kern w:val="0"/>
                <w:sz w:val="20"/>
                <w:szCs w:val="20"/>
                <w:lang w:val="x-none" w:bidi="ar-SA"/>
              </w:rPr>
              <w:t>V Brně   dne …04.06.2026………..</w:t>
            </w:r>
          </w:p>
        </w:tc>
        <w:tc>
          <w:tcPr>
            <w:tcW w:w="4590" w:type="dxa"/>
            <w:tcBorders>
              <w:top w:val="nil"/>
              <w:left w:val="nil"/>
              <w:bottom w:val="nil"/>
              <w:right w:val="nil"/>
            </w:tcBorders>
          </w:tcPr>
          <w:p w14:paraId="6D18F8B9" w14:textId="5BF77509" w:rsidR="00E30DEA" w:rsidRPr="000C1C3C" w:rsidRDefault="00E30DEA">
            <w:pPr>
              <w:autoSpaceDE w:val="0"/>
              <w:autoSpaceDN w:val="0"/>
              <w:adjustRightInd w:val="0"/>
              <w:jc w:val="both"/>
              <w:rPr>
                <w:rFonts w:ascii="Arial" w:hAnsi="Arial"/>
                <w:kern w:val="0"/>
                <w:sz w:val="20"/>
                <w:szCs w:val="20"/>
                <w:lang w:bidi="ar-SA"/>
              </w:rPr>
            </w:pPr>
            <w:r>
              <w:rPr>
                <w:rFonts w:ascii="Arial" w:hAnsi="Arial"/>
                <w:kern w:val="0"/>
                <w:sz w:val="20"/>
                <w:szCs w:val="20"/>
                <w:lang w:val="x-none" w:bidi="ar-SA"/>
              </w:rPr>
              <w:t xml:space="preserve">V </w:t>
            </w:r>
            <w:r w:rsidR="000C1C3C">
              <w:rPr>
                <w:rFonts w:ascii="Arial" w:hAnsi="Arial"/>
                <w:kern w:val="0"/>
                <w:sz w:val="20"/>
                <w:szCs w:val="20"/>
                <w:lang w:bidi="ar-SA"/>
              </w:rPr>
              <w:t xml:space="preserve">Brně </w:t>
            </w:r>
            <w:r>
              <w:rPr>
                <w:rFonts w:ascii="Arial" w:hAnsi="Arial"/>
                <w:kern w:val="0"/>
                <w:sz w:val="20"/>
                <w:szCs w:val="20"/>
                <w:lang w:val="x-none" w:bidi="ar-SA"/>
              </w:rPr>
              <w:t>dne</w:t>
            </w:r>
            <w:r w:rsidR="000C1C3C">
              <w:rPr>
                <w:rFonts w:ascii="Arial" w:hAnsi="Arial"/>
                <w:kern w:val="0"/>
                <w:sz w:val="20"/>
                <w:szCs w:val="20"/>
                <w:lang w:bidi="ar-SA"/>
              </w:rPr>
              <w:t xml:space="preserve"> 1. 9. 2026</w:t>
            </w:r>
          </w:p>
        </w:tc>
      </w:tr>
      <w:tr w:rsidR="00E30DEA" w14:paraId="5C2EB2F9" w14:textId="77777777">
        <w:tblPrEx>
          <w:tblCellSpacing w:w="-8" w:type="dxa"/>
        </w:tblPrEx>
        <w:trPr>
          <w:tblCellSpacing w:w="-8" w:type="dxa"/>
        </w:trPr>
        <w:tc>
          <w:tcPr>
            <w:tcW w:w="4478" w:type="dxa"/>
            <w:tcBorders>
              <w:top w:val="nil"/>
              <w:left w:val="nil"/>
              <w:bottom w:val="nil"/>
              <w:right w:val="nil"/>
            </w:tcBorders>
          </w:tcPr>
          <w:p w14:paraId="23194604" w14:textId="77777777" w:rsidR="00E30DEA" w:rsidRDefault="00E30DEA">
            <w:pPr>
              <w:autoSpaceDE w:val="0"/>
              <w:autoSpaceDN w:val="0"/>
              <w:adjustRightInd w:val="0"/>
              <w:jc w:val="both"/>
              <w:rPr>
                <w:rFonts w:ascii="Arial" w:hAnsi="Arial"/>
                <w:kern w:val="0"/>
                <w:sz w:val="20"/>
                <w:szCs w:val="20"/>
                <w:lang w:val="x-none" w:bidi="ar-SA"/>
              </w:rPr>
            </w:pPr>
          </w:p>
        </w:tc>
        <w:tc>
          <w:tcPr>
            <w:tcW w:w="4590" w:type="dxa"/>
            <w:tcBorders>
              <w:top w:val="nil"/>
              <w:left w:val="nil"/>
              <w:bottom w:val="nil"/>
              <w:right w:val="nil"/>
            </w:tcBorders>
          </w:tcPr>
          <w:p w14:paraId="1B9FCAAB" w14:textId="77777777" w:rsidR="00E30DEA" w:rsidRDefault="00E30DEA">
            <w:pPr>
              <w:autoSpaceDE w:val="0"/>
              <w:autoSpaceDN w:val="0"/>
              <w:adjustRightInd w:val="0"/>
              <w:jc w:val="both"/>
              <w:rPr>
                <w:rFonts w:ascii="Arial" w:hAnsi="Arial"/>
                <w:kern w:val="0"/>
                <w:sz w:val="20"/>
                <w:szCs w:val="20"/>
                <w:lang w:val="x-none" w:bidi="ar-SA"/>
              </w:rPr>
            </w:pPr>
          </w:p>
        </w:tc>
      </w:tr>
      <w:tr w:rsidR="00E30DEA" w14:paraId="06A2587F" w14:textId="77777777">
        <w:tblPrEx>
          <w:tblCellSpacing w:w="-8" w:type="dxa"/>
        </w:tblPrEx>
        <w:trPr>
          <w:tblCellSpacing w:w="-8" w:type="dxa"/>
        </w:trPr>
        <w:tc>
          <w:tcPr>
            <w:tcW w:w="4478" w:type="dxa"/>
            <w:tcBorders>
              <w:top w:val="nil"/>
              <w:left w:val="nil"/>
              <w:bottom w:val="nil"/>
              <w:right w:val="nil"/>
            </w:tcBorders>
          </w:tcPr>
          <w:p w14:paraId="0694E4C9" w14:textId="77777777" w:rsidR="00E30DEA" w:rsidRDefault="00E30DEA">
            <w:pPr>
              <w:autoSpaceDE w:val="0"/>
              <w:autoSpaceDN w:val="0"/>
              <w:adjustRightInd w:val="0"/>
              <w:jc w:val="both"/>
              <w:rPr>
                <w:rFonts w:ascii="Arial" w:hAnsi="Arial"/>
                <w:kern w:val="0"/>
                <w:sz w:val="20"/>
                <w:szCs w:val="20"/>
                <w:lang w:val="x-none" w:bidi="ar-SA"/>
              </w:rPr>
            </w:pPr>
          </w:p>
        </w:tc>
        <w:tc>
          <w:tcPr>
            <w:tcW w:w="4590" w:type="dxa"/>
            <w:tcBorders>
              <w:top w:val="nil"/>
              <w:left w:val="nil"/>
              <w:bottom w:val="nil"/>
              <w:right w:val="nil"/>
            </w:tcBorders>
          </w:tcPr>
          <w:p w14:paraId="19199CD5" w14:textId="77777777" w:rsidR="00E30DEA" w:rsidRDefault="00E30DEA">
            <w:pPr>
              <w:autoSpaceDE w:val="0"/>
              <w:autoSpaceDN w:val="0"/>
              <w:adjustRightInd w:val="0"/>
              <w:jc w:val="both"/>
              <w:rPr>
                <w:rFonts w:ascii="Arial" w:hAnsi="Arial"/>
                <w:kern w:val="0"/>
                <w:sz w:val="20"/>
                <w:szCs w:val="20"/>
                <w:lang w:val="x-none" w:bidi="ar-SA"/>
              </w:rPr>
            </w:pPr>
          </w:p>
        </w:tc>
      </w:tr>
      <w:tr w:rsidR="00E30DEA" w14:paraId="1095CEC9" w14:textId="77777777">
        <w:tblPrEx>
          <w:tblCellSpacing w:w="-8" w:type="dxa"/>
        </w:tblPrEx>
        <w:trPr>
          <w:tblCellSpacing w:w="-8" w:type="dxa"/>
        </w:trPr>
        <w:tc>
          <w:tcPr>
            <w:tcW w:w="4478" w:type="dxa"/>
            <w:tcBorders>
              <w:top w:val="nil"/>
              <w:left w:val="nil"/>
              <w:bottom w:val="nil"/>
              <w:right w:val="nil"/>
            </w:tcBorders>
          </w:tcPr>
          <w:p w14:paraId="1D29ADB2" w14:textId="77777777" w:rsidR="00E30DEA" w:rsidRDefault="00E30DEA">
            <w:pPr>
              <w:autoSpaceDE w:val="0"/>
              <w:autoSpaceDN w:val="0"/>
              <w:adjustRightInd w:val="0"/>
              <w:jc w:val="both"/>
              <w:rPr>
                <w:rFonts w:ascii="Arial" w:hAnsi="Arial"/>
                <w:kern w:val="0"/>
                <w:sz w:val="16"/>
                <w:szCs w:val="16"/>
                <w:lang w:val="x-none" w:bidi="ar-SA"/>
              </w:rPr>
            </w:pPr>
          </w:p>
        </w:tc>
        <w:tc>
          <w:tcPr>
            <w:tcW w:w="4590" w:type="dxa"/>
            <w:tcBorders>
              <w:top w:val="nil"/>
              <w:left w:val="nil"/>
              <w:bottom w:val="nil"/>
              <w:right w:val="nil"/>
            </w:tcBorders>
          </w:tcPr>
          <w:p w14:paraId="62F949EC" w14:textId="77777777" w:rsidR="00E30DEA" w:rsidRDefault="00E30DEA">
            <w:pPr>
              <w:autoSpaceDE w:val="0"/>
              <w:autoSpaceDN w:val="0"/>
              <w:adjustRightInd w:val="0"/>
              <w:jc w:val="both"/>
              <w:rPr>
                <w:rFonts w:ascii="Arial" w:hAnsi="Arial"/>
                <w:kern w:val="0"/>
                <w:sz w:val="16"/>
                <w:szCs w:val="16"/>
                <w:lang w:val="x-none" w:bidi="ar-SA"/>
              </w:rPr>
            </w:pPr>
          </w:p>
        </w:tc>
      </w:tr>
      <w:tr w:rsidR="00E30DEA" w14:paraId="4DDD13BA" w14:textId="77777777">
        <w:tblPrEx>
          <w:tblCellSpacing w:w="-8" w:type="dxa"/>
        </w:tblPrEx>
        <w:trPr>
          <w:trHeight w:val="795"/>
          <w:tblCellSpacing w:w="-8" w:type="dxa"/>
        </w:trPr>
        <w:tc>
          <w:tcPr>
            <w:tcW w:w="4478" w:type="dxa"/>
            <w:tcBorders>
              <w:top w:val="nil"/>
              <w:left w:val="nil"/>
              <w:bottom w:val="nil"/>
              <w:right w:val="nil"/>
            </w:tcBorders>
          </w:tcPr>
          <w:p w14:paraId="5E2AA5A5" w14:textId="77777777" w:rsidR="00E30DEA" w:rsidRDefault="00E30DEA" w:rsidP="00E30DEA">
            <w:pPr>
              <w:autoSpaceDE w:val="0"/>
              <w:autoSpaceDN w:val="0"/>
              <w:adjustRightInd w:val="0"/>
              <w:jc w:val="both"/>
              <w:rPr>
                <w:rFonts w:ascii="Arial" w:hAnsi="Arial"/>
                <w:kern w:val="0"/>
                <w:sz w:val="16"/>
                <w:szCs w:val="16"/>
                <w:lang w:val="x-none" w:bidi="ar-SA"/>
              </w:rPr>
            </w:pPr>
            <w:r>
              <w:rPr>
                <w:rFonts w:ascii="Arial" w:hAnsi="Arial"/>
                <w:noProof/>
                <w:kern w:val="0"/>
                <w:sz w:val="20"/>
                <w:szCs w:val="20"/>
                <w:lang w:eastAsia="cs-CZ" w:bidi="ar-SA"/>
              </w:rPr>
              <w:drawing>
                <wp:inline distT="0" distB="0" distL="0" distR="0" wp14:anchorId="3F25E902" wp14:editId="2C68D921">
                  <wp:extent cx="2571750" cy="11811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1181100"/>
                          </a:xfrm>
                          <a:prstGeom prst="rect">
                            <a:avLst/>
                          </a:prstGeom>
                          <a:noFill/>
                          <a:ln>
                            <a:noFill/>
                          </a:ln>
                        </pic:spPr>
                      </pic:pic>
                    </a:graphicData>
                  </a:graphic>
                </wp:inline>
              </w:drawing>
            </w:r>
          </w:p>
          <w:p w14:paraId="2521A6BA" w14:textId="77777777" w:rsidR="00E30DEA" w:rsidRDefault="00E30DEA">
            <w:pPr>
              <w:autoSpaceDE w:val="0"/>
              <w:autoSpaceDN w:val="0"/>
              <w:adjustRightInd w:val="0"/>
              <w:rPr>
                <w:rFonts w:ascii="Arial" w:hAnsi="Arial"/>
                <w:kern w:val="0"/>
                <w:sz w:val="16"/>
                <w:szCs w:val="16"/>
                <w:lang w:val="x-none" w:bidi="ar-SA"/>
              </w:rPr>
            </w:pPr>
            <w:r>
              <w:rPr>
                <w:rFonts w:ascii="Arial" w:hAnsi="Arial"/>
                <w:kern w:val="0"/>
                <w:sz w:val="16"/>
                <w:szCs w:val="16"/>
                <w:lang w:val="x-none" w:bidi="ar-SA"/>
              </w:rPr>
              <w:t>________________________________________________</w:t>
            </w:r>
          </w:p>
        </w:tc>
        <w:tc>
          <w:tcPr>
            <w:tcW w:w="4590" w:type="dxa"/>
            <w:tcBorders>
              <w:top w:val="nil"/>
              <w:left w:val="nil"/>
              <w:bottom w:val="nil"/>
              <w:right w:val="nil"/>
            </w:tcBorders>
          </w:tcPr>
          <w:p w14:paraId="1705E3BF" w14:textId="77777777" w:rsidR="00E30DEA" w:rsidRDefault="00E30DEA">
            <w:pPr>
              <w:autoSpaceDE w:val="0"/>
              <w:autoSpaceDN w:val="0"/>
              <w:adjustRightInd w:val="0"/>
              <w:jc w:val="both"/>
              <w:rPr>
                <w:rFonts w:ascii="Arial" w:hAnsi="Arial"/>
                <w:kern w:val="0"/>
                <w:sz w:val="16"/>
                <w:szCs w:val="16"/>
                <w:lang w:val="x-none" w:bidi="ar-SA"/>
              </w:rPr>
            </w:pPr>
          </w:p>
          <w:p w14:paraId="57FED660" w14:textId="77777777" w:rsidR="00E30DEA" w:rsidRDefault="00E30DEA">
            <w:pPr>
              <w:autoSpaceDE w:val="0"/>
              <w:autoSpaceDN w:val="0"/>
              <w:adjustRightInd w:val="0"/>
              <w:jc w:val="both"/>
              <w:rPr>
                <w:rFonts w:ascii="Arial" w:hAnsi="Arial"/>
                <w:kern w:val="0"/>
                <w:sz w:val="16"/>
                <w:szCs w:val="16"/>
                <w:lang w:val="x-none" w:bidi="ar-SA"/>
              </w:rPr>
            </w:pPr>
          </w:p>
          <w:p w14:paraId="6672FF5C" w14:textId="77777777" w:rsidR="00E30DEA" w:rsidRDefault="00E30DEA">
            <w:pPr>
              <w:autoSpaceDE w:val="0"/>
              <w:autoSpaceDN w:val="0"/>
              <w:adjustRightInd w:val="0"/>
              <w:jc w:val="both"/>
              <w:rPr>
                <w:rFonts w:ascii="Arial" w:hAnsi="Arial"/>
                <w:kern w:val="0"/>
                <w:sz w:val="16"/>
                <w:szCs w:val="16"/>
                <w:lang w:val="x-none" w:bidi="ar-SA"/>
              </w:rPr>
            </w:pPr>
          </w:p>
          <w:p w14:paraId="64BB4822" w14:textId="77777777" w:rsidR="00E30DEA" w:rsidRDefault="00E30DEA">
            <w:pPr>
              <w:autoSpaceDE w:val="0"/>
              <w:autoSpaceDN w:val="0"/>
              <w:adjustRightInd w:val="0"/>
              <w:jc w:val="both"/>
              <w:rPr>
                <w:rFonts w:ascii="Arial" w:hAnsi="Arial"/>
                <w:kern w:val="0"/>
                <w:sz w:val="16"/>
                <w:szCs w:val="16"/>
                <w:lang w:val="x-none" w:bidi="ar-SA"/>
              </w:rPr>
            </w:pPr>
          </w:p>
          <w:p w14:paraId="7FCB26C6" w14:textId="77777777" w:rsidR="00E30DEA" w:rsidRDefault="00E30DEA">
            <w:pPr>
              <w:autoSpaceDE w:val="0"/>
              <w:autoSpaceDN w:val="0"/>
              <w:adjustRightInd w:val="0"/>
              <w:jc w:val="both"/>
              <w:rPr>
                <w:rFonts w:ascii="Arial" w:hAnsi="Arial"/>
                <w:kern w:val="0"/>
                <w:sz w:val="16"/>
                <w:szCs w:val="16"/>
                <w:lang w:val="x-none" w:bidi="ar-SA"/>
              </w:rPr>
            </w:pPr>
          </w:p>
          <w:p w14:paraId="2F9B85BF" w14:textId="77777777" w:rsidR="00E30DEA" w:rsidRDefault="00E30DEA">
            <w:pPr>
              <w:autoSpaceDE w:val="0"/>
              <w:autoSpaceDN w:val="0"/>
              <w:adjustRightInd w:val="0"/>
              <w:jc w:val="both"/>
              <w:rPr>
                <w:rFonts w:ascii="Arial" w:hAnsi="Arial"/>
                <w:kern w:val="0"/>
                <w:sz w:val="16"/>
                <w:szCs w:val="16"/>
                <w:lang w:val="x-none" w:bidi="ar-SA"/>
              </w:rPr>
            </w:pPr>
          </w:p>
          <w:p w14:paraId="7C66C820" w14:textId="77777777" w:rsidR="00E30DEA" w:rsidRDefault="00E30DEA">
            <w:pPr>
              <w:autoSpaceDE w:val="0"/>
              <w:autoSpaceDN w:val="0"/>
              <w:adjustRightInd w:val="0"/>
              <w:jc w:val="both"/>
              <w:rPr>
                <w:rFonts w:ascii="Arial" w:hAnsi="Arial"/>
                <w:kern w:val="0"/>
                <w:sz w:val="16"/>
                <w:szCs w:val="16"/>
                <w:lang w:val="x-none" w:bidi="ar-SA"/>
              </w:rPr>
            </w:pPr>
          </w:p>
          <w:p w14:paraId="0E18685E" w14:textId="77777777" w:rsidR="00E30DEA" w:rsidRDefault="00E30DEA">
            <w:pPr>
              <w:autoSpaceDE w:val="0"/>
              <w:autoSpaceDN w:val="0"/>
              <w:adjustRightInd w:val="0"/>
              <w:jc w:val="both"/>
              <w:rPr>
                <w:rFonts w:ascii="Arial" w:hAnsi="Arial"/>
                <w:kern w:val="0"/>
                <w:sz w:val="16"/>
                <w:szCs w:val="16"/>
                <w:lang w:val="x-none" w:bidi="ar-SA"/>
              </w:rPr>
            </w:pPr>
          </w:p>
          <w:p w14:paraId="5968919F" w14:textId="77777777" w:rsidR="00E30DEA" w:rsidRDefault="00E30DEA">
            <w:pPr>
              <w:autoSpaceDE w:val="0"/>
              <w:autoSpaceDN w:val="0"/>
              <w:adjustRightInd w:val="0"/>
              <w:jc w:val="both"/>
              <w:rPr>
                <w:rFonts w:ascii="Arial" w:hAnsi="Arial"/>
                <w:kern w:val="0"/>
                <w:sz w:val="16"/>
                <w:szCs w:val="16"/>
                <w:lang w:val="x-none" w:bidi="ar-SA"/>
              </w:rPr>
            </w:pPr>
          </w:p>
          <w:p w14:paraId="1BA778CD" w14:textId="77777777" w:rsidR="00E30DEA" w:rsidRDefault="00E30DEA">
            <w:pPr>
              <w:autoSpaceDE w:val="0"/>
              <w:autoSpaceDN w:val="0"/>
              <w:adjustRightInd w:val="0"/>
              <w:jc w:val="both"/>
              <w:rPr>
                <w:rFonts w:ascii="Arial" w:hAnsi="Arial"/>
                <w:kern w:val="0"/>
                <w:sz w:val="16"/>
                <w:szCs w:val="16"/>
                <w:lang w:val="x-none" w:bidi="ar-SA"/>
              </w:rPr>
            </w:pPr>
          </w:p>
          <w:p w14:paraId="02D20381" w14:textId="77777777" w:rsidR="00E30DEA" w:rsidRDefault="00E30DEA">
            <w:pPr>
              <w:autoSpaceDE w:val="0"/>
              <w:autoSpaceDN w:val="0"/>
              <w:adjustRightInd w:val="0"/>
              <w:jc w:val="both"/>
              <w:rPr>
                <w:rFonts w:ascii="Arial" w:hAnsi="Arial"/>
                <w:kern w:val="0"/>
                <w:sz w:val="16"/>
                <w:szCs w:val="16"/>
                <w:lang w:val="x-none" w:bidi="ar-SA"/>
              </w:rPr>
            </w:pPr>
            <w:r>
              <w:rPr>
                <w:rFonts w:ascii="Arial" w:hAnsi="Arial"/>
                <w:kern w:val="0"/>
                <w:sz w:val="16"/>
                <w:szCs w:val="16"/>
                <w:lang w:val="x-none" w:bidi="ar-SA"/>
              </w:rPr>
              <w:t>_____________________________________________</w:t>
            </w:r>
          </w:p>
        </w:tc>
      </w:tr>
      <w:tr w:rsidR="00E30DEA" w14:paraId="08EDB92C" w14:textId="77777777">
        <w:tblPrEx>
          <w:tblCellSpacing w:w="-8" w:type="dxa"/>
        </w:tblPrEx>
        <w:trPr>
          <w:trHeight w:val="285"/>
          <w:tblCellSpacing w:w="-8" w:type="dxa"/>
        </w:trPr>
        <w:tc>
          <w:tcPr>
            <w:tcW w:w="4478" w:type="dxa"/>
            <w:tcBorders>
              <w:top w:val="nil"/>
              <w:left w:val="nil"/>
              <w:bottom w:val="nil"/>
              <w:right w:val="nil"/>
            </w:tcBorders>
            <w:vAlign w:val="bottom"/>
          </w:tcPr>
          <w:p w14:paraId="354A9253" w14:textId="77777777" w:rsidR="00E30DEA" w:rsidRDefault="00E30DEA">
            <w:pPr>
              <w:autoSpaceDE w:val="0"/>
              <w:autoSpaceDN w:val="0"/>
              <w:adjustRightInd w:val="0"/>
              <w:rPr>
                <w:rFonts w:ascii="Arial" w:hAnsi="Arial"/>
                <w:b/>
                <w:bCs/>
                <w:kern w:val="0"/>
                <w:sz w:val="20"/>
                <w:szCs w:val="20"/>
                <w:lang w:val="x-none" w:bidi="ar-SA"/>
              </w:rPr>
            </w:pPr>
            <w:r>
              <w:rPr>
                <w:rFonts w:ascii="Arial" w:hAnsi="Arial"/>
                <w:kern w:val="0"/>
                <w:sz w:val="20"/>
                <w:szCs w:val="20"/>
                <w:lang w:val="x-none" w:bidi="ar-SA"/>
              </w:rPr>
              <w:t xml:space="preserve">za Dodavatele: </w:t>
            </w:r>
            <w:r>
              <w:rPr>
                <w:rFonts w:ascii="Arial" w:hAnsi="Arial"/>
                <w:b/>
                <w:bCs/>
                <w:kern w:val="0"/>
                <w:sz w:val="20"/>
                <w:szCs w:val="20"/>
                <w:lang w:val="x-none" w:bidi="ar-SA"/>
              </w:rPr>
              <w:t>Roman Krejčí, MBA</w:t>
            </w:r>
          </w:p>
        </w:tc>
        <w:tc>
          <w:tcPr>
            <w:tcW w:w="4590" w:type="dxa"/>
            <w:tcBorders>
              <w:top w:val="nil"/>
              <w:left w:val="nil"/>
              <w:bottom w:val="nil"/>
              <w:right w:val="nil"/>
            </w:tcBorders>
            <w:vAlign w:val="bottom"/>
          </w:tcPr>
          <w:p w14:paraId="08DC5D23" w14:textId="037F5084" w:rsidR="00E30DEA" w:rsidRDefault="00E30DEA">
            <w:pPr>
              <w:autoSpaceDE w:val="0"/>
              <w:autoSpaceDN w:val="0"/>
              <w:adjustRightInd w:val="0"/>
              <w:rPr>
                <w:rFonts w:ascii="Arial" w:hAnsi="Arial"/>
                <w:b/>
                <w:bCs/>
                <w:kern w:val="0"/>
                <w:sz w:val="20"/>
                <w:szCs w:val="20"/>
                <w:lang w:val="x-none" w:bidi="ar-SA"/>
              </w:rPr>
            </w:pPr>
            <w:r>
              <w:rPr>
                <w:rFonts w:ascii="Arial" w:hAnsi="Arial"/>
                <w:kern w:val="0"/>
                <w:sz w:val="20"/>
                <w:szCs w:val="20"/>
                <w:lang w:val="x-none" w:bidi="ar-SA"/>
              </w:rPr>
              <w:t xml:space="preserve">za Pojišťovnu: </w:t>
            </w:r>
            <w:r>
              <w:rPr>
                <w:rFonts w:ascii="Arial" w:hAnsi="Arial"/>
                <w:b/>
                <w:bCs/>
                <w:kern w:val="0"/>
                <w:sz w:val="20"/>
                <w:szCs w:val="20"/>
                <w:lang w:val="x-none" w:bidi="ar-SA"/>
              </w:rPr>
              <w:t>Mgr. Petra Pevná, MBA</w:t>
            </w:r>
            <w:r w:rsidR="00D16F96" w:rsidRPr="00D16F96">
              <w:rPr>
                <w:rFonts w:ascii="Arial" w:hAnsi="Arial" w:hint="eastAsia"/>
                <w:b/>
                <w:bCs/>
                <w:kern w:val="0"/>
                <w:sz w:val="20"/>
                <w:szCs w:val="20"/>
                <w:lang w:val="x-none" w:bidi="ar-SA"/>
              </w:rPr>
              <w:t>, LL</w:t>
            </w:r>
            <w:r w:rsidR="007D5638">
              <w:rPr>
                <w:rFonts w:ascii="Arial" w:hAnsi="Arial"/>
                <w:b/>
                <w:bCs/>
                <w:kern w:val="0"/>
                <w:sz w:val="20"/>
                <w:szCs w:val="20"/>
                <w:lang w:val="x-none" w:bidi="ar-SA"/>
              </w:rPr>
              <w:t>.</w:t>
            </w:r>
            <w:r w:rsidR="00D16F96" w:rsidRPr="00D16F96">
              <w:rPr>
                <w:rFonts w:ascii="Arial" w:hAnsi="Arial" w:hint="eastAsia"/>
                <w:b/>
                <w:bCs/>
                <w:kern w:val="0"/>
                <w:sz w:val="20"/>
                <w:szCs w:val="20"/>
                <w:lang w:val="x-none" w:bidi="ar-SA"/>
              </w:rPr>
              <w:t>M</w:t>
            </w:r>
          </w:p>
        </w:tc>
      </w:tr>
      <w:tr w:rsidR="00E30DEA" w14:paraId="406F2EE5" w14:textId="77777777">
        <w:tblPrEx>
          <w:tblCellSpacing w:w="-8" w:type="dxa"/>
        </w:tblPrEx>
        <w:trPr>
          <w:tblCellSpacing w:w="-8" w:type="dxa"/>
        </w:trPr>
        <w:tc>
          <w:tcPr>
            <w:tcW w:w="4478" w:type="dxa"/>
            <w:tcBorders>
              <w:top w:val="nil"/>
              <w:left w:val="nil"/>
              <w:bottom w:val="nil"/>
              <w:right w:val="nil"/>
            </w:tcBorders>
          </w:tcPr>
          <w:p w14:paraId="22E57BF7" w14:textId="77777777" w:rsidR="00E30DEA" w:rsidRDefault="00E30DEA">
            <w:pPr>
              <w:autoSpaceDE w:val="0"/>
              <w:autoSpaceDN w:val="0"/>
              <w:adjustRightInd w:val="0"/>
              <w:jc w:val="both"/>
              <w:rPr>
                <w:rFonts w:ascii="Arial" w:hAnsi="Arial"/>
                <w:kern w:val="0"/>
                <w:sz w:val="20"/>
                <w:szCs w:val="20"/>
                <w:lang w:val="x-none" w:bidi="ar-SA"/>
              </w:rPr>
            </w:pPr>
            <w:r>
              <w:rPr>
                <w:rFonts w:ascii="Arial" w:hAnsi="Arial"/>
                <w:kern w:val="0"/>
                <w:sz w:val="20"/>
                <w:szCs w:val="20"/>
                <w:lang w:val="x-none" w:bidi="ar-SA"/>
              </w:rPr>
              <w:t>titul, jméno a příjmení</w:t>
            </w:r>
          </w:p>
          <w:p w14:paraId="58D1884C" w14:textId="77777777" w:rsidR="00E30DEA" w:rsidRDefault="00E30DEA">
            <w:pPr>
              <w:autoSpaceDE w:val="0"/>
              <w:autoSpaceDN w:val="0"/>
              <w:adjustRightInd w:val="0"/>
              <w:jc w:val="both"/>
              <w:rPr>
                <w:rFonts w:ascii="Arial" w:hAnsi="Arial"/>
                <w:b/>
                <w:bCs/>
                <w:kern w:val="0"/>
                <w:sz w:val="20"/>
                <w:szCs w:val="20"/>
                <w:lang w:val="x-none" w:bidi="ar-SA"/>
              </w:rPr>
            </w:pPr>
            <w:r>
              <w:rPr>
                <w:rFonts w:ascii="Arial" w:hAnsi="Arial"/>
                <w:kern w:val="0"/>
                <w:sz w:val="20"/>
                <w:szCs w:val="20"/>
                <w:lang w:val="x-none" w:bidi="ar-SA"/>
              </w:rPr>
              <w:t>funkce: z</w:t>
            </w:r>
            <w:r>
              <w:rPr>
                <w:rFonts w:ascii="Arial" w:hAnsi="Arial"/>
                <w:b/>
                <w:bCs/>
                <w:kern w:val="0"/>
                <w:sz w:val="20"/>
                <w:szCs w:val="20"/>
                <w:lang w:val="x-none" w:bidi="ar-SA"/>
              </w:rPr>
              <w:t>mocněnec na základě plné moci</w:t>
            </w:r>
          </w:p>
        </w:tc>
        <w:tc>
          <w:tcPr>
            <w:tcW w:w="4590" w:type="dxa"/>
            <w:tcBorders>
              <w:top w:val="nil"/>
              <w:left w:val="nil"/>
              <w:bottom w:val="nil"/>
              <w:right w:val="nil"/>
            </w:tcBorders>
          </w:tcPr>
          <w:p w14:paraId="7966B614" w14:textId="77777777" w:rsidR="00E30DEA" w:rsidRDefault="00E30DEA">
            <w:pPr>
              <w:autoSpaceDE w:val="0"/>
              <w:autoSpaceDN w:val="0"/>
              <w:adjustRightInd w:val="0"/>
              <w:jc w:val="both"/>
              <w:rPr>
                <w:rFonts w:ascii="Arial" w:hAnsi="Arial"/>
                <w:kern w:val="0"/>
                <w:sz w:val="20"/>
                <w:szCs w:val="20"/>
                <w:lang w:val="x-none" w:bidi="ar-SA"/>
              </w:rPr>
            </w:pPr>
            <w:r>
              <w:rPr>
                <w:rFonts w:ascii="Arial" w:hAnsi="Arial"/>
                <w:kern w:val="0"/>
                <w:sz w:val="20"/>
                <w:szCs w:val="20"/>
                <w:lang w:val="x-none" w:bidi="ar-SA"/>
              </w:rPr>
              <w:t>titul, jméno a příjmení</w:t>
            </w:r>
          </w:p>
          <w:p w14:paraId="5809BB38" w14:textId="24A457D9" w:rsidR="001B319B" w:rsidRPr="001B319B" w:rsidRDefault="00E30DEA" w:rsidP="001B319B">
            <w:pPr>
              <w:autoSpaceDE w:val="0"/>
              <w:autoSpaceDN w:val="0"/>
              <w:adjustRightInd w:val="0"/>
              <w:jc w:val="both"/>
              <w:rPr>
                <w:rFonts w:ascii="Arial" w:hAnsi="Arial"/>
                <w:b/>
                <w:bCs/>
                <w:kern w:val="0"/>
                <w:sz w:val="20"/>
                <w:szCs w:val="20"/>
                <w:lang w:bidi="ar-SA"/>
              </w:rPr>
            </w:pPr>
            <w:r>
              <w:rPr>
                <w:rFonts w:ascii="Arial" w:hAnsi="Arial"/>
                <w:kern w:val="0"/>
                <w:sz w:val="20"/>
                <w:szCs w:val="20"/>
                <w:lang w:val="x-none" w:bidi="ar-SA"/>
              </w:rPr>
              <w:t xml:space="preserve">funkce: </w:t>
            </w:r>
            <w:r w:rsidR="001B319B" w:rsidRPr="001B319B">
              <w:rPr>
                <w:rFonts w:ascii="Arial" w:hAnsi="Arial"/>
                <w:b/>
                <w:bCs/>
                <w:kern w:val="0"/>
                <w:sz w:val="20"/>
                <w:szCs w:val="20"/>
                <w:lang w:bidi="ar-SA"/>
              </w:rPr>
              <w:t>ředitelka Regionální pobočky Brno, pobočky pro Jihomoravský kraj a Kraj Vysočina,</w:t>
            </w:r>
            <w:r w:rsidR="001B319B">
              <w:rPr>
                <w:rFonts w:ascii="Arial" w:hAnsi="Arial"/>
                <w:b/>
                <w:bCs/>
                <w:kern w:val="0"/>
                <w:sz w:val="20"/>
                <w:szCs w:val="20"/>
                <w:lang w:bidi="ar-SA"/>
              </w:rPr>
              <w:t xml:space="preserve"> </w:t>
            </w:r>
            <w:r w:rsidR="001B319B" w:rsidRPr="001B319B">
              <w:rPr>
                <w:rFonts w:ascii="Arial" w:hAnsi="Arial"/>
                <w:b/>
                <w:bCs/>
                <w:kern w:val="0"/>
                <w:sz w:val="20"/>
                <w:szCs w:val="20"/>
                <w:lang w:bidi="ar-SA"/>
              </w:rPr>
              <w:t>pověřena vykonáváním funkce ředitel Regionální pobočky Ostrava, pobočky pro Moravskoslezský, Olomoucký a Zlínský kraj</w:t>
            </w:r>
            <w:r w:rsidR="001B319B">
              <w:rPr>
                <w:rFonts w:ascii="Arial" w:hAnsi="Arial"/>
                <w:b/>
                <w:bCs/>
                <w:kern w:val="0"/>
                <w:sz w:val="20"/>
                <w:szCs w:val="20"/>
                <w:lang w:bidi="ar-SA"/>
              </w:rPr>
              <w:t xml:space="preserve"> </w:t>
            </w:r>
            <w:r w:rsidR="001B319B" w:rsidRPr="001B319B">
              <w:rPr>
                <w:rFonts w:ascii="Arial" w:hAnsi="Arial"/>
                <w:b/>
                <w:bCs/>
                <w:kern w:val="0"/>
                <w:sz w:val="20"/>
                <w:szCs w:val="20"/>
                <w:lang w:bidi="ar-SA"/>
              </w:rPr>
              <w:t>a funkce ředitel Regionální pobočky Hradec Králové, pobočky pro Královéhradecký a Pardubický kraj Všeobecné zdravotní pojišťovny České republiky</w:t>
            </w:r>
          </w:p>
          <w:p w14:paraId="746421BC" w14:textId="086039D9" w:rsidR="00E30DEA" w:rsidRDefault="00E30DEA">
            <w:pPr>
              <w:autoSpaceDE w:val="0"/>
              <w:autoSpaceDN w:val="0"/>
              <w:adjustRightInd w:val="0"/>
              <w:jc w:val="both"/>
              <w:rPr>
                <w:rFonts w:ascii="Arial" w:hAnsi="Arial"/>
                <w:b/>
                <w:bCs/>
                <w:kern w:val="0"/>
                <w:sz w:val="20"/>
                <w:szCs w:val="20"/>
                <w:lang w:val="x-none" w:bidi="ar-SA"/>
              </w:rPr>
            </w:pPr>
          </w:p>
        </w:tc>
      </w:tr>
    </w:tbl>
    <w:p w14:paraId="0466DBF0" w14:textId="77777777" w:rsidR="00E30DEA" w:rsidRDefault="00E30DEA" w:rsidP="00E30DEA">
      <w:pPr>
        <w:autoSpaceDE w:val="0"/>
        <w:autoSpaceDN w:val="0"/>
        <w:adjustRightInd w:val="0"/>
        <w:rPr>
          <w:rFonts w:ascii="Times New Roman" w:hAnsi="Times New Roman" w:cs="Times New Roman"/>
          <w:noProof/>
          <w:kern w:val="0"/>
          <w:sz w:val="20"/>
          <w:szCs w:val="20"/>
          <w:lang w:val="x-none" w:bidi="ar-SA"/>
        </w:rPr>
      </w:pPr>
    </w:p>
    <w:p w14:paraId="79104A5E" w14:textId="77777777" w:rsidR="00542A2B" w:rsidRDefault="00542A2B">
      <w:pPr>
        <w:rPr>
          <w:rFonts w:hint="eastAsia"/>
        </w:rPr>
      </w:pPr>
    </w:p>
    <w:sectPr w:rsidR="00542A2B" w:rsidSect="00694B77">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7C3CE" w14:textId="77777777" w:rsidR="00260B9C" w:rsidRDefault="00260B9C" w:rsidP="0008353A">
      <w:pPr>
        <w:rPr>
          <w:rFonts w:hint="eastAsia"/>
        </w:rPr>
      </w:pPr>
      <w:r>
        <w:separator/>
      </w:r>
    </w:p>
  </w:endnote>
  <w:endnote w:type="continuationSeparator" w:id="0">
    <w:p w14:paraId="6F19928E" w14:textId="77777777" w:rsidR="00260B9C" w:rsidRDefault="00260B9C" w:rsidP="0008353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692582"/>
      <w:docPartObj>
        <w:docPartGallery w:val="Page Numbers (Bottom of Page)"/>
        <w:docPartUnique/>
      </w:docPartObj>
    </w:sdtPr>
    <w:sdtEndPr/>
    <w:sdtContent>
      <w:p w14:paraId="3785C450" w14:textId="77777777" w:rsidR="0008353A" w:rsidRDefault="0008353A">
        <w:pPr>
          <w:pStyle w:val="Zpat"/>
          <w:jc w:val="right"/>
          <w:rPr>
            <w:rFonts w:hint="eastAsia"/>
          </w:rPr>
        </w:pPr>
        <w:r>
          <w:fldChar w:fldCharType="begin"/>
        </w:r>
        <w:r>
          <w:instrText>PAGE   \* MERGEFORMAT</w:instrText>
        </w:r>
        <w:r>
          <w:fldChar w:fldCharType="separate"/>
        </w:r>
        <w:r>
          <w:rPr>
            <w:rFonts w:hint="eastAsia"/>
            <w:noProof/>
          </w:rPr>
          <w:t>1</w:t>
        </w:r>
        <w:r>
          <w:fldChar w:fldCharType="end"/>
        </w:r>
      </w:p>
    </w:sdtContent>
  </w:sdt>
  <w:p w14:paraId="21C900F0" w14:textId="77777777" w:rsidR="0008353A" w:rsidRDefault="0008353A">
    <w:pPr>
      <w:pStyle w:val="Zpa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D37DA" w14:textId="77777777" w:rsidR="00260B9C" w:rsidRDefault="00260B9C" w:rsidP="0008353A">
      <w:pPr>
        <w:rPr>
          <w:rFonts w:hint="eastAsia"/>
        </w:rPr>
      </w:pPr>
      <w:r>
        <w:separator/>
      </w:r>
    </w:p>
  </w:footnote>
  <w:footnote w:type="continuationSeparator" w:id="0">
    <w:p w14:paraId="048D2F7D" w14:textId="77777777" w:rsidR="00260B9C" w:rsidRDefault="00260B9C" w:rsidP="0008353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6F11"/>
    <w:multiLevelType w:val="multilevel"/>
    <w:tmpl w:val="6128ED02"/>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1" w15:restartNumberingAfterBreak="0">
    <w:nsid w:val="13A8A514"/>
    <w:multiLevelType w:val="multilevel"/>
    <w:tmpl w:val="3C35256A"/>
    <w:lvl w:ilvl="0">
      <w:start w:val="1"/>
      <w:numFmt w:val="lowerLetter"/>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2" w15:restartNumberingAfterBreak="0">
    <w:nsid w:val="1C6245FB"/>
    <w:multiLevelType w:val="multilevel"/>
    <w:tmpl w:val="00BB9665"/>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3" w15:restartNumberingAfterBreak="0">
    <w:nsid w:val="3FCEB715"/>
    <w:multiLevelType w:val="multilevel"/>
    <w:tmpl w:val="79D1383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4" w15:restartNumberingAfterBreak="0">
    <w:nsid w:val="4A8EAAB6"/>
    <w:multiLevelType w:val="multilevel"/>
    <w:tmpl w:val="3517F824"/>
    <w:lvl w:ilvl="0">
      <w:start w:val="1"/>
      <w:numFmt w:val="lowerLetter"/>
      <w:lvlText w:val="%1."/>
      <w:lvlJc w:val="left"/>
      <w:pPr>
        <w:tabs>
          <w:tab w:val="num" w:pos="0"/>
        </w:tabs>
        <w:ind w:left="1080" w:hanging="360"/>
      </w:pPr>
      <w:rPr>
        <w:rFonts w:ascii="Times New Roman" w:hAnsi="Times New Roman" w:cs="Times New Roman"/>
        <w:sz w:val="20"/>
        <w:szCs w:val="20"/>
      </w:rPr>
    </w:lvl>
    <w:lvl w:ilvl="1">
      <w:start w:val="1"/>
      <w:numFmt w:val="lowerLetter"/>
      <w:lvlText w:val="%2."/>
      <w:lvlJc w:val="left"/>
      <w:pPr>
        <w:tabs>
          <w:tab w:val="num" w:pos="0"/>
        </w:tabs>
        <w:ind w:left="1800" w:hanging="360"/>
      </w:pPr>
      <w:rPr>
        <w:rFonts w:ascii="Times New Roman" w:hAnsi="Times New Roman" w:cs="Times New Roman"/>
        <w:sz w:val="24"/>
        <w:szCs w:val="24"/>
      </w:rPr>
    </w:lvl>
    <w:lvl w:ilvl="2">
      <w:start w:val="1"/>
      <w:numFmt w:val="lowerRoman"/>
      <w:lvlText w:val="%3."/>
      <w:lvlJc w:val="right"/>
      <w:pPr>
        <w:tabs>
          <w:tab w:val="num" w:pos="0"/>
        </w:tabs>
        <w:ind w:left="2520" w:hanging="180"/>
      </w:pPr>
      <w:rPr>
        <w:rFonts w:ascii="Times New Roman" w:hAnsi="Times New Roman" w:cs="Times New Roman"/>
        <w:sz w:val="24"/>
        <w:szCs w:val="24"/>
      </w:rPr>
    </w:lvl>
    <w:lvl w:ilvl="3">
      <w:start w:val="1"/>
      <w:numFmt w:val="decimal"/>
      <w:lvlText w:val="%4."/>
      <w:lvlJc w:val="left"/>
      <w:pPr>
        <w:tabs>
          <w:tab w:val="num" w:pos="0"/>
        </w:tabs>
        <w:ind w:left="3240" w:hanging="360"/>
      </w:pPr>
      <w:rPr>
        <w:rFonts w:ascii="Times New Roman" w:hAnsi="Times New Roman" w:cs="Times New Roman"/>
        <w:sz w:val="24"/>
        <w:szCs w:val="24"/>
      </w:rPr>
    </w:lvl>
    <w:lvl w:ilvl="4">
      <w:start w:val="1"/>
      <w:numFmt w:val="lowerLetter"/>
      <w:lvlText w:val="%5."/>
      <w:lvlJc w:val="left"/>
      <w:pPr>
        <w:tabs>
          <w:tab w:val="num" w:pos="0"/>
        </w:tabs>
        <w:ind w:left="3960" w:hanging="360"/>
      </w:pPr>
      <w:rPr>
        <w:rFonts w:ascii="Times New Roman" w:hAnsi="Times New Roman" w:cs="Times New Roman"/>
        <w:sz w:val="24"/>
        <w:szCs w:val="24"/>
      </w:rPr>
    </w:lvl>
    <w:lvl w:ilvl="5">
      <w:start w:val="1"/>
      <w:numFmt w:val="lowerRoman"/>
      <w:lvlText w:val="%6."/>
      <w:lvlJc w:val="right"/>
      <w:pPr>
        <w:tabs>
          <w:tab w:val="num" w:pos="0"/>
        </w:tabs>
        <w:ind w:left="4680" w:hanging="180"/>
      </w:pPr>
      <w:rPr>
        <w:rFonts w:ascii="Times New Roman" w:hAnsi="Times New Roman" w:cs="Times New Roman"/>
        <w:sz w:val="24"/>
        <w:szCs w:val="24"/>
      </w:rPr>
    </w:lvl>
    <w:lvl w:ilvl="6">
      <w:start w:val="1"/>
      <w:numFmt w:val="decimal"/>
      <w:lvlText w:val="%7."/>
      <w:lvlJc w:val="left"/>
      <w:pPr>
        <w:tabs>
          <w:tab w:val="num" w:pos="0"/>
        </w:tabs>
        <w:ind w:left="5400" w:hanging="360"/>
      </w:pPr>
      <w:rPr>
        <w:rFonts w:ascii="Times New Roman" w:hAnsi="Times New Roman" w:cs="Times New Roman"/>
        <w:sz w:val="24"/>
        <w:szCs w:val="24"/>
      </w:rPr>
    </w:lvl>
    <w:lvl w:ilvl="7">
      <w:start w:val="1"/>
      <w:numFmt w:val="lowerLetter"/>
      <w:lvlText w:val="%8."/>
      <w:lvlJc w:val="left"/>
      <w:pPr>
        <w:tabs>
          <w:tab w:val="num" w:pos="0"/>
        </w:tabs>
        <w:ind w:left="6120" w:hanging="360"/>
      </w:pPr>
      <w:rPr>
        <w:rFonts w:ascii="Times New Roman" w:hAnsi="Times New Roman" w:cs="Times New Roman"/>
        <w:sz w:val="24"/>
        <w:szCs w:val="24"/>
      </w:rPr>
    </w:lvl>
    <w:lvl w:ilvl="8">
      <w:start w:val="1"/>
      <w:numFmt w:val="lowerRoman"/>
      <w:lvlText w:val="%9."/>
      <w:lvlJc w:val="right"/>
      <w:pPr>
        <w:tabs>
          <w:tab w:val="num" w:pos="0"/>
        </w:tabs>
        <w:ind w:left="6840" w:hanging="180"/>
      </w:pPr>
      <w:rPr>
        <w:rFonts w:ascii="Times New Roman" w:hAnsi="Times New Roman" w:cs="Times New Roman"/>
        <w:sz w:val="24"/>
        <w:szCs w:val="24"/>
      </w:rPr>
    </w:lvl>
  </w:abstractNum>
  <w:abstractNum w:abstractNumId="5" w15:restartNumberingAfterBreak="0">
    <w:nsid w:val="583CC366"/>
    <w:multiLevelType w:val="multilevel"/>
    <w:tmpl w:val="38053D14"/>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6" w15:restartNumberingAfterBreak="0">
    <w:nsid w:val="7CD285E1"/>
    <w:multiLevelType w:val="multilevel"/>
    <w:tmpl w:val="1287B193"/>
    <w:lvl w:ilvl="0">
      <w:start w:val="1"/>
      <w:numFmt w:val="lowerLetter"/>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num w:numId="1">
    <w:abstractNumId w:val="3"/>
  </w:num>
  <w:num w:numId="2">
    <w:abstractNumId w:val="5"/>
  </w:num>
  <w:num w:numId="3">
    <w:abstractNumId w:val="0"/>
  </w:num>
  <w:num w:numId="4">
    <w:abstractNumId w:val="2"/>
  </w:num>
  <w:num w:numId="5">
    <w:abstractNumId w:val="4"/>
    <w:lvlOverride w:ilvl="0">
      <w:startOverride w:val="1"/>
    </w:lvlOverride>
  </w:num>
  <w:num w:numId="6">
    <w:abstractNumId w:val="4"/>
    <w:lvlOverride w:ilvl="0">
      <w:startOverride w:val="1"/>
    </w:lvlOverride>
  </w:num>
  <w:num w:numId="7">
    <w:abstractNumId w:val="6"/>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2B"/>
    <w:rsid w:val="00007D8E"/>
    <w:rsid w:val="0008353A"/>
    <w:rsid w:val="000C1C3C"/>
    <w:rsid w:val="001B319B"/>
    <w:rsid w:val="00260B9C"/>
    <w:rsid w:val="00516490"/>
    <w:rsid w:val="00542A2B"/>
    <w:rsid w:val="006D568C"/>
    <w:rsid w:val="007D5638"/>
    <w:rsid w:val="00996096"/>
    <w:rsid w:val="00A2036C"/>
    <w:rsid w:val="00D16F96"/>
    <w:rsid w:val="00E30DEA"/>
    <w:rsid w:val="00EE664D"/>
    <w:rsid w:val="00F77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4237"/>
  <w15:docId w15:val="{56385622-A4B2-4FEB-82A6-FCDD6731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Textbubliny">
    <w:name w:val="Balloon Text"/>
    <w:basedOn w:val="Normln"/>
    <w:link w:val="TextbublinyChar"/>
    <w:uiPriority w:val="99"/>
    <w:semiHidden/>
    <w:unhideWhenUsed/>
    <w:rsid w:val="00E30DEA"/>
    <w:rPr>
      <w:rFonts w:ascii="Tahoma" w:hAnsi="Tahoma" w:cs="Mangal"/>
      <w:sz w:val="16"/>
      <w:szCs w:val="14"/>
    </w:rPr>
  </w:style>
  <w:style w:type="character" w:customStyle="1" w:styleId="TextbublinyChar">
    <w:name w:val="Text bubliny Char"/>
    <w:basedOn w:val="Standardnpsmoodstavce"/>
    <w:link w:val="Textbubliny"/>
    <w:uiPriority w:val="99"/>
    <w:semiHidden/>
    <w:rsid w:val="00E30DEA"/>
    <w:rPr>
      <w:rFonts w:ascii="Tahoma" w:hAnsi="Tahoma" w:cs="Mangal"/>
      <w:sz w:val="16"/>
      <w:szCs w:val="14"/>
    </w:rPr>
  </w:style>
  <w:style w:type="paragraph" w:styleId="Zhlav">
    <w:name w:val="header"/>
    <w:basedOn w:val="Normln"/>
    <w:link w:val="ZhlavChar"/>
    <w:uiPriority w:val="99"/>
    <w:unhideWhenUsed/>
    <w:rsid w:val="0008353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08353A"/>
    <w:rPr>
      <w:rFonts w:cs="Mangal"/>
      <w:szCs w:val="21"/>
    </w:rPr>
  </w:style>
  <w:style w:type="paragraph" w:styleId="Zpat">
    <w:name w:val="footer"/>
    <w:basedOn w:val="Normln"/>
    <w:link w:val="ZpatChar"/>
    <w:uiPriority w:val="99"/>
    <w:unhideWhenUsed/>
    <w:rsid w:val="0008353A"/>
    <w:pPr>
      <w:tabs>
        <w:tab w:val="center" w:pos="4536"/>
        <w:tab w:val="right" w:pos="9072"/>
      </w:tabs>
    </w:pPr>
    <w:rPr>
      <w:rFonts w:cs="Mangal"/>
      <w:szCs w:val="21"/>
    </w:rPr>
  </w:style>
  <w:style w:type="character" w:customStyle="1" w:styleId="ZpatChar">
    <w:name w:val="Zápatí Char"/>
    <w:basedOn w:val="Standardnpsmoodstavce"/>
    <w:link w:val="Zpat"/>
    <w:uiPriority w:val="99"/>
    <w:rsid w:val="0008353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32749">
      <w:bodyDiv w:val="1"/>
      <w:marLeft w:val="0"/>
      <w:marRight w:val="0"/>
      <w:marTop w:val="0"/>
      <w:marBottom w:val="0"/>
      <w:divBdr>
        <w:top w:val="none" w:sz="0" w:space="0" w:color="auto"/>
        <w:left w:val="none" w:sz="0" w:space="0" w:color="auto"/>
        <w:bottom w:val="none" w:sz="0" w:space="0" w:color="auto"/>
        <w:right w:val="none" w:sz="0" w:space="0" w:color="auto"/>
      </w:divBdr>
    </w:div>
    <w:div w:id="595285643">
      <w:bodyDiv w:val="1"/>
      <w:marLeft w:val="0"/>
      <w:marRight w:val="0"/>
      <w:marTop w:val="0"/>
      <w:marBottom w:val="0"/>
      <w:divBdr>
        <w:top w:val="none" w:sz="0" w:space="0" w:color="auto"/>
        <w:left w:val="none" w:sz="0" w:space="0" w:color="auto"/>
        <w:bottom w:val="none" w:sz="0" w:space="0" w:color="auto"/>
        <w:right w:val="none" w:sz="0" w:space="0" w:color="auto"/>
      </w:divBdr>
    </w:div>
    <w:div w:id="1273510907">
      <w:bodyDiv w:val="1"/>
      <w:marLeft w:val="0"/>
      <w:marRight w:val="0"/>
      <w:marTop w:val="0"/>
      <w:marBottom w:val="0"/>
      <w:divBdr>
        <w:top w:val="none" w:sz="0" w:space="0" w:color="auto"/>
        <w:left w:val="none" w:sz="0" w:space="0" w:color="auto"/>
        <w:bottom w:val="none" w:sz="0" w:space="0" w:color="auto"/>
        <w:right w:val="none" w:sz="0" w:space="0" w:color="auto"/>
      </w:divBdr>
    </w:div>
    <w:div w:id="1616599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7375</Characters>
  <Application>Microsoft Office Word</Application>
  <DocSecurity>0</DocSecurity>
  <Lines>61</Lines>
  <Paragraphs>17</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Ilona</dc:creator>
  <dc:description/>
  <cp:lastModifiedBy>Berčáková Jarmila (VZP ČR Regionální pobočka Morava)</cp:lastModifiedBy>
  <cp:revision>2</cp:revision>
  <cp:lastPrinted>2026-06-11T08:49:00Z</cp:lastPrinted>
  <dcterms:created xsi:type="dcterms:W3CDTF">2026-09-01T06:43:00Z</dcterms:created>
  <dcterms:modified xsi:type="dcterms:W3CDTF">2026-09-01T06:43:00Z</dcterms:modified>
  <dc:language>cs-CZ</dc:language>
</cp:coreProperties>
</file>