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F0113A" w:rsidRPr="00F0113A" w14:paraId="53275545" w14:textId="77777777" w:rsidTr="00F0113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7A29E65" w14:textId="77777777" w:rsidR="00F0113A" w:rsidRPr="00F0113A" w:rsidRDefault="00F0113A" w:rsidP="00F01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  <w:p w14:paraId="14A35AF7" w14:textId="7759E8AB" w:rsidR="00F0113A" w:rsidRPr="00F0113A" w:rsidRDefault="00F0113A" w:rsidP="00F011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Specifikace č.</w:t>
            </w:r>
            <w:r w:rsidR="003505E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 xml:space="preserve"> 2</w:t>
            </w: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  <w:t>ke smlouvě č. CS1</w:t>
            </w:r>
            <w:r w:rsidR="004A41D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40</w:t>
            </w: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202</w:t>
            </w:r>
            <w:r w:rsidR="004A41D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6</w:t>
            </w: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o poskytování veřejně dostupných služeb elektronických komunikací</w:t>
            </w:r>
          </w:p>
          <w:p w14:paraId="59E57A24" w14:textId="77777777" w:rsidR="00F0113A" w:rsidRPr="00F0113A" w:rsidRDefault="00F0113A" w:rsidP="00F01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  <w:p w14:paraId="538B8AB2" w14:textId="02E6B58A" w:rsidR="00F0113A" w:rsidRPr="00F0113A" w:rsidRDefault="00F0113A" w:rsidP="00F011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služby: </w:t>
            </w:r>
            <w:proofErr w:type="gramStart"/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SOC - </w:t>
            </w:r>
            <w:proofErr w:type="spellStart"/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Honeypot</w:t>
            </w:r>
            <w:proofErr w:type="spellEnd"/>
            <w:proofErr w:type="gramEnd"/>
          </w:p>
          <w:p w14:paraId="2B54C3C7" w14:textId="77777777" w:rsidR="00F0113A" w:rsidRPr="00F0113A" w:rsidRDefault="00F0113A" w:rsidP="00F01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Ceník a specifikace služeb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4200"/>
              <w:gridCol w:w="6000"/>
            </w:tblGrid>
            <w:tr w:rsidR="00F0113A" w:rsidRPr="00F0113A" w14:paraId="6592E133" w14:textId="77777777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14:paraId="6DE77F75" w14:textId="77777777" w:rsidR="00F0113A" w:rsidRPr="00F0113A" w:rsidRDefault="00F0113A" w:rsidP="00F0113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 </w:t>
                  </w:r>
                </w:p>
              </w:tc>
              <w:tc>
                <w:tcPr>
                  <w:tcW w:w="4200" w:type="dxa"/>
                  <w:hideMark/>
                </w:tcPr>
                <w:p w14:paraId="6511A75C" w14:textId="77777777" w:rsidR="00F0113A" w:rsidRPr="00F0113A" w:rsidRDefault="00F0113A" w:rsidP="00F0113A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>služba:</w:t>
                  </w:r>
                </w:p>
              </w:tc>
              <w:tc>
                <w:tcPr>
                  <w:tcW w:w="6000" w:type="dxa"/>
                  <w:hideMark/>
                </w:tcPr>
                <w:p w14:paraId="714E5800" w14:textId="77777777" w:rsidR="00F0113A" w:rsidRPr="00F0113A" w:rsidRDefault="00F0113A" w:rsidP="00F0113A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proofErr w:type="gramStart"/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 xml:space="preserve">SOC - </w:t>
                  </w:r>
                  <w:proofErr w:type="spellStart"/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Honeypot</w:t>
                  </w:r>
                  <w:proofErr w:type="spellEnd"/>
                  <w:proofErr w:type="gramEnd"/>
                </w:p>
              </w:tc>
            </w:tr>
          </w:tbl>
          <w:p w14:paraId="4ED63C44" w14:textId="77777777" w:rsidR="00F0113A" w:rsidRPr="00F0113A" w:rsidRDefault="00F0113A" w:rsidP="003505E3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Specifikace služby:</w:t>
            </w:r>
          </w:p>
          <w:p w14:paraId="0BD2D546" w14:textId="77777777" w:rsidR="00F0113A" w:rsidRPr="003505E3" w:rsidRDefault="00F0113A" w:rsidP="003505E3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350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Počet HP: 4</w:t>
            </w:r>
          </w:p>
          <w:p w14:paraId="6CCB8454" w14:textId="77777777" w:rsidR="003505E3" w:rsidRPr="003505E3" w:rsidRDefault="003505E3" w:rsidP="003505E3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350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Počet </w:t>
            </w:r>
            <w:proofErr w:type="spellStart"/>
            <w:r w:rsidRPr="00350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Honeytokeny</w:t>
            </w:r>
            <w:proofErr w:type="spellEnd"/>
            <w:r w:rsidRPr="00350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: 4</w:t>
            </w:r>
          </w:p>
          <w:p w14:paraId="4E16AF4D" w14:textId="56A08E2A" w:rsidR="003505E3" w:rsidRPr="003505E3" w:rsidRDefault="003505E3" w:rsidP="003505E3">
            <w:pPr>
              <w:pStyle w:val="Odstavecseseznamem"/>
              <w:numPr>
                <w:ilvl w:val="0"/>
                <w:numId w:val="5"/>
              </w:num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350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Primární monitoring v SOC Faster CZ</w:t>
            </w:r>
          </w:p>
          <w:p w14:paraId="381ACEC5" w14:textId="77777777" w:rsidR="003505E3" w:rsidRDefault="003505E3" w:rsidP="00F011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14:paraId="324C865E" w14:textId="7888EDE1" w:rsidR="00F0113A" w:rsidRPr="00F0113A" w:rsidRDefault="00F0113A" w:rsidP="00F01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Cena celkem bez DPH: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4200"/>
              <w:gridCol w:w="6000"/>
            </w:tblGrid>
            <w:tr w:rsidR="00F0113A" w:rsidRPr="00F0113A" w14:paraId="6EE6301D" w14:textId="77777777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14:paraId="3CCB96DF" w14:textId="77777777" w:rsidR="00F0113A" w:rsidRPr="00F0113A" w:rsidRDefault="00F0113A" w:rsidP="00F0113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 </w:t>
                  </w:r>
                </w:p>
              </w:tc>
              <w:tc>
                <w:tcPr>
                  <w:tcW w:w="4200" w:type="dxa"/>
                  <w:hideMark/>
                </w:tcPr>
                <w:p w14:paraId="6967B0DE" w14:textId="77777777" w:rsidR="00F0113A" w:rsidRPr="00F0113A" w:rsidRDefault="00F0113A" w:rsidP="003505E3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409"/>
                    </w:tabs>
                    <w:spacing w:before="100" w:beforeAutospacing="1" w:after="100" w:afterAutospacing="1" w:line="240" w:lineRule="auto"/>
                    <w:ind w:left="409" w:hanging="283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>jednorázový zřizovací poplatek:</w:t>
                  </w:r>
                </w:p>
                <w:p w14:paraId="49F915E8" w14:textId="49BD8AA9" w:rsidR="00F0113A" w:rsidRPr="00F0113A" w:rsidRDefault="00F0113A" w:rsidP="003505E3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409"/>
                    </w:tabs>
                    <w:spacing w:before="100" w:beforeAutospacing="1" w:after="100" w:afterAutospacing="1" w:line="240" w:lineRule="auto"/>
                    <w:ind w:left="409" w:hanging="283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>služby (paušál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 xml:space="preserve"> měsíční</w:t>
                  </w: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>):</w:t>
                  </w:r>
                </w:p>
              </w:tc>
              <w:tc>
                <w:tcPr>
                  <w:tcW w:w="6000" w:type="dxa"/>
                  <w:hideMark/>
                </w:tcPr>
                <w:p w14:paraId="73CA3647" w14:textId="285CFD0D" w:rsidR="00F0113A" w:rsidRPr="00F0113A" w:rsidRDefault="003505E3" w:rsidP="00F0113A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0</w:t>
                  </w:r>
                  <w:r w:rsidR="00F0113A"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 Kč</w:t>
                  </w:r>
                </w:p>
                <w:p w14:paraId="2F912932" w14:textId="76F5B4BF" w:rsidR="00071530" w:rsidRPr="00071530" w:rsidRDefault="00F0113A" w:rsidP="00071530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6 400.00 Kč</w:t>
                  </w:r>
                </w:p>
              </w:tc>
            </w:tr>
          </w:tbl>
          <w:p w14:paraId="412AB26D" w14:textId="777B231F" w:rsidR="009C1797" w:rsidRDefault="00F0113A" w:rsidP="00F0113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Pr="00F011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Platební období:</w:t>
            </w: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9C1797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ročně</w:t>
            </w:r>
          </w:p>
          <w:p w14:paraId="7CE8117B" w14:textId="4EC24874" w:rsidR="00F0113A" w:rsidRPr="00F0113A" w:rsidRDefault="009C1797" w:rsidP="003505E3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Služba bude uhrazena na základě faktury vystavené </w:t>
            </w:r>
            <w:r w:rsidRPr="002A3A78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na 12měs ode dne podpisu Akceptačního protokolu</w:t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="00F0113A" w:rsidRPr="00F011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 Služba zahrnuje:</w:t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  <w:t>   - fyzické nebo virtuální zařízení v síti zákazníka</w:t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  <w:t>   - maskování dle požadavků zákazníka</w:t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  <w:t>   - monitoring a identifikaci neobvyklých provozů</w:t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  <w:t>   - reporting záchytů dle požadavku zákazníka</w:t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</w:r>
            <w:r w:rsidR="00F0113A"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  <w:t>Platnost specifikace od</w:t>
            </w:r>
            <w:r w:rsidR="00B74D26" w:rsidRPr="00FA663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1</w:t>
            </w:r>
            <w:r w:rsidR="003505E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</w:t>
            </w:r>
            <w:r w:rsidR="00B74D26" w:rsidRPr="00FA663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.července 202</w:t>
            </w:r>
            <w:r w:rsidR="003505E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</w:t>
            </w:r>
            <w:r w:rsidR="00B74D26" w:rsidRPr="00FA663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</w:t>
            </w:r>
          </w:p>
          <w:p w14:paraId="6DF3A3D3" w14:textId="6D6164E4" w:rsidR="00F0113A" w:rsidRPr="00F0113A" w:rsidRDefault="00F0113A" w:rsidP="00F0113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F0113A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br/>
              <w:t>V Brně dne</w:t>
            </w:r>
          </w:p>
          <w:p w14:paraId="36E0D781" w14:textId="77777777" w:rsidR="00F0113A" w:rsidRPr="00F0113A" w:rsidRDefault="00F0113A" w:rsidP="00F0113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0"/>
              <w:gridCol w:w="1890"/>
              <w:gridCol w:w="4830"/>
            </w:tblGrid>
            <w:tr w:rsidR="00F0113A" w:rsidRPr="00F0113A" w14:paraId="29ECD5D0" w14:textId="77777777">
              <w:trPr>
                <w:tblCellSpacing w:w="0" w:type="dxa"/>
              </w:trPr>
              <w:tc>
                <w:tcPr>
                  <w:tcW w:w="1800" w:type="pct"/>
                  <w:vAlign w:val="center"/>
                  <w:hideMark/>
                </w:tcPr>
                <w:p w14:paraId="6AB84175" w14:textId="77777777" w:rsidR="00F0113A" w:rsidRPr="00F0113A" w:rsidRDefault="00F0113A" w:rsidP="00F0113A">
                  <w:pPr>
                    <w:spacing w:after="24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Za Poskytovatele:</w:t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</w:p>
              </w:tc>
              <w:tc>
                <w:tcPr>
                  <w:tcW w:w="900" w:type="pct"/>
                  <w:vAlign w:val="center"/>
                  <w:hideMark/>
                </w:tcPr>
                <w:p w14:paraId="39B41E4A" w14:textId="77777777" w:rsidR="00F0113A" w:rsidRPr="00F0113A" w:rsidRDefault="00F0113A" w:rsidP="00F0113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 </w:t>
                  </w:r>
                </w:p>
              </w:tc>
              <w:tc>
                <w:tcPr>
                  <w:tcW w:w="2300" w:type="pct"/>
                  <w:hideMark/>
                </w:tcPr>
                <w:p w14:paraId="4DFACF3A" w14:textId="77777777" w:rsidR="00F0113A" w:rsidRPr="00F0113A" w:rsidRDefault="00F0113A" w:rsidP="00F0113A">
                  <w:pPr>
                    <w:spacing w:after="24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Za Objednatele:</w:t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</w:r>
                </w:p>
              </w:tc>
            </w:tr>
            <w:tr w:rsidR="00F0113A" w:rsidRPr="00F0113A" w14:paraId="671077A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DD35C0F" w14:textId="77777777" w:rsidR="00F0113A" w:rsidRPr="00F0113A" w:rsidRDefault="00F0113A" w:rsidP="00F0113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>…………………………………</w:t>
                  </w:r>
                  <w:proofErr w:type="gramStart"/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>…….</w:t>
                  </w:r>
                  <w:proofErr w:type="gramEnd"/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br/>
                    <w:t>Faster CZ spol. s r.o.</w:t>
                  </w: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br/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Ing. Jana Zajíčková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7FA0F0" w14:textId="77777777" w:rsidR="00F0113A" w:rsidRPr="00F0113A" w:rsidRDefault="00F0113A" w:rsidP="00F0113A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2B4DE9D6" w14:textId="77777777" w:rsidR="00F0113A" w:rsidRPr="00F0113A" w:rsidRDefault="00F0113A" w:rsidP="00F0113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t>……………………………………</w:t>
                  </w:r>
                  <w:r w:rsidRPr="00F0113A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cs-CZ"/>
                    </w:rPr>
                    <w:br/>
                    <w:t>Národní divadlo Brno, příspěvková organizace</w:t>
                  </w:r>
                  <w:r w:rsidRPr="00F0113A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br/>
                    <w:t>MgA. Martin Glaser</w:t>
                  </w:r>
                </w:p>
              </w:tc>
            </w:tr>
          </w:tbl>
          <w:p w14:paraId="7DCA40DD" w14:textId="77777777" w:rsidR="00F0113A" w:rsidRPr="00F0113A" w:rsidRDefault="00F0113A" w:rsidP="00F011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5216145D" w14:textId="77777777" w:rsidR="006177B4" w:rsidRPr="00F0113A" w:rsidRDefault="006177B4">
      <w:pPr>
        <w:rPr>
          <w:rFonts w:ascii="Arial" w:hAnsi="Arial" w:cs="Arial"/>
          <w:sz w:val="18"/>
          <w:szCs w:val="18"/>
        </w:rPr>
      </w:pPr>
    </w:p>
    <w:sectPr w:rsidR="006177B4" w:rsidRPr="00F01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D7E5B"/>
    <w:multiLevelType w:val="multilevel"/>
    <w:tmpl w:val="974A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15BDF"/>
    <w:multiLevelType w:val="multilevel"/>
    <w:tmpl w:val="77E2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45D17"/>
    <w:multiLevelType w:val="hybridMultilevel"/>
    <w:tmpl w:val="0EA8A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10BB1"/>
    <w:multiLevelType w:val="multilevel"/>
    <w:tmpl w:val="8996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A7E5E"/>
    <w:multiLevelType w:val="multilevel"/>
    <w:tmpl w:val="63D8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9362599">
    <w:abstractNumId w:val="0"/>
  </w:num>
  <w:num w:numId="2" w16cid:durableId="80688499">
    <w:abstractNumId w:val="1"/>
  </w:num>
  <w:num w:numId="3" w16cid:durableId="923149026">
    <w:abstractNumId w:val="4"/>
  </w:num>
  <w:num w:numId="4" w16cid:durableId="1004089509">
    <w:abstractNumId w:val="3"/>
  </w:num>
  <w:num w:numId="5" w16cid:durableId="2004435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3A"/>
    <w:rsid w:val="00071530"/>
    <w:rsid w:val="000F04FC"/>
    <w:rsid w:val="001F4CD6"/>
    <w:rsid w:val="002A3A78"/>
    <w:rsid w:val="002C340C"/>
    <w:rsid w:val="003505E3"/>
    <w:rsid w:val="00387B10"/>
    <w:rsid w:val="00454DCD"/>
    <w:rsid w:val="00476E67"/>
    <w:rsid w:val="004960AE"/>
    <w:rsid w:val="004A41D6"/>
    <w:rsid w:val="005C7F44"/>
    <w:rsid w:val="005D0A0E"/>
    <w:rsid w:val="006177B4"/>
    <w:rsid w:val="008D54D9"/>
    <w:rsid w:val="009C1797"/>
    <w:rsid w:val="00AE7187"/>
    <w:rsid w:val="00B74D26"/>
    <w:rsid w:val="00C63258"/>
    <w:rsid w:val="00D6307E"/>
    <w:rsid w:val="00D87998"/>
    <w:rsid w:val="00DE10EF"/>
    <w:rsid w:val="00E21612"/>
    <w:rsid w:val="00E940A6"/>
    <w:rsid w:val="00F0113A"/>
    <w:rsid w:val="00FA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B4499"/>
  <w15:chartTrackingRefBased/>
  <w15:docId w15:val="{0BCAC01F-8519-4331-B2D3-A825079A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01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0113A"/>
    <w:rPr>
      <w:b/>
      <w:bCs/>
    </w:rPr>
  </w:style>
  <w:style w:type="paragraph" w:styleId="Revize">
    <w:name w:val="Revision"/>
    <w:hidden/>
    <w:uiPriority w:val="99"/>
    <w:semiHidden/>
    <w:rsid w:val="000F04F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E71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E71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E71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71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7187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5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Zajíčková</dc:creator>
  <cp:keywords/>
  <dc:description/>
  <cp:lastModifiedBy>Kupka Petr</cp:lastModifiedBy>
  <cp:revision>5</cp:revision>
  <dcterms:created xsi:type="dcterms:W3CDTF">2026-07-15T12:45:00Z</dcterms:created>
  <dcterms:modified xsi:type="dcterms:W3CDTF">2026-08-03T08:31:00Z</dcterms:modified>
</cp:coreProperties>
</file>