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2C" w:rsidRPr="00FE762C" w:rsidRDefault="000C6B2C">
      <w:pPr>
        <w:pStyle w:val="Nadpis7"/>
        <w:jc w:val="center"/>
        <w:rPr>
          <w:b/>
          <w:sz w:val="36"/>
        </w:rPr>
      </w:pPr>
      <w:r w:rsidRPr="00FE762C">
        <w:rPr>
          <w:b/>
          <w:sz w:val="36"/>
        </w:rPr>
        <w:t>SMLOUVA O DÍLO</w:t>
      </w:r>
    </w:p>
    <w:p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rsidR="000C6B2C" w:rsidRPr="00FE762C" w:rsidRDefault="000C6B2C">
      <w:pPr>
        <w:jc w:val="center"/>
        <w:rPr>
          <w:rFonts w:ascii="Bookman Old Style" w:hAnsi="Bookman Old Style"/>
          <w:sz w:val="20"/>
        </w:rPr>
      </w:pPr>
    </w:p>
    <w:p w:rsidR="000C6B2C" w:rsidRPr="00FE762C" w:rsidRDefault="000C6B2C">
      <w:pPr>
        <w:rPr>
          <w:b/>
        </w:rPr>
      </w:pPr>
    </w:p>
    <w:p w:rsidR="000C6B2C" w:rsidRPr="00FE762C" w:rsidRDefault="000C6B2C">
      <w:pPr>
        <w:rPr>
          <w:b/>
          <w:i/>
          <w:sz w:val="20"/>
        </w:rPr>
      </w:pPr>
      <w:r w:rsidRPr="00FE762C">
        <w:rPr>
          <w:i/>
          <w:sz w:val="20"/>
        </w:rPr>
        <w:t xml:space="preserve">Číslo smlouvy objednatele: </w:t>
      </w:r>
      <w:r w:rsidR="00D222A8" w:rsidRPr="00FE762C">
        <w:rPr>
          <w:i/>
          <w:sz w:val="20"/>
        </w:rPr>
        <w:t xml:space="preserve">     </w:t>
      </w:r>
      <w:r w:rsidR="002203F3" w:rsidRPr="002203F3">
        <w:rPr>
          <w:b/>
          <w:i/>
        </w:rPr>
        <w:t>634</w:t>
      </w:r>
      <w:r w:rsidR="005F3D9F" w:rsidRPr="00FE762C">
        <w:rPr>
          <w:b/>
          <w:i/>
        </w:rPr>
        <w:t>/ODO/20</w:t>
      </w:r>
      <w:r w:rsidR="00585337" w:rsidRPr="00FE762C">
        <w:rPr>
          <w:b/>
          <w:i/>
        </w:rPr>
        <w:t>1</w:t>
      </w:r>
      <w:r w:rsidR="002506DA">
        <w:rPr>
          <w:b/>
          <w:i/>
        </w:rPr>
        <w:t>6</w:t>
      </w:r>
    </w:p>
    <w:p w:rsidR="000C6B2C" w:rsidRPr="00FE762C" w:rsidRDefault="000C6B2C">
      <w:pPr>
        <w:rPr>
          <w:i/>
          <w:sz w:val="20"/>
        </w:rPr>
      </w:pPr>
      <w:r w:rsidRPr="00FE762C">
        <w:rPr>
          <w:i/>
          <w:sz w:val="20"/>
        </w:rPr>
        <w:t xml:space="preserve">Číslo smlouvy zhotovitele:  </w:t>
      </w:r>
      <w:r w:rsidR="00213DA5">
        <w:rPr>
          <w:i/>
          <w:sz w:val="20"/>
        </w:rPr>
        <w:t>2/5/078/16</w:t>
      </w:r>
    </w:p>
    <w:p w:rsidR="00803CFD" w:rsidRPr="00FE762C" w:rsidRDefault="00803CFD" w:rsidP="00803CFD">
      <w:pPr>
        <w:rPr>
          <w:b/>
          <w:i/>
        </w:rPr>
      </w:pPr>
      <w:r w:rsidRPr="00FE762C">
        <w:rPr>
          <w:i/>
          <w:sz w:val="20"/>
        </w:rPr>
        <w:t xml:space="preserve">Tato smlouva o dílo byla uzavřena na základě </w:t>
      </w:r>
      <w:r>
        <w:rPr>
          <w:i/>
          <w:sz w:val="20"/>
        </w:rPr>
        <w:t>zadávacího řízení evidenční číslo</w:t>
      </w:r>
      <w:r w:rsidR="00A72711">
        <w:rPr>
          <w:i/>
          <w:sz w:val="20"/>
        </w:rPr>
        <w:t xml:space="preserve"> </w:t>
      </w:r>
      <w:r w:rsidR="009D3A4A">
        <w:rPr>
          <w:i/>
          <w:sz w:val="20"/>
        </w:rPr>
        <w:t>160</w:t>
      </w:r>
      <w:r w:rsidR="00A72711">
        <w:rPr>
          <w:i/>
          <w:sz w:val="20"/>
        </w:rPr>
        <w:t>/MR/SÚ/2016</w:t>
      </w:r>
    </w:p>
    <w:p w:rsidR="000C6B2C" w:rsidRPr="00FE762C" w:rsidRDefault="000C6B2C">
      <w:pPr>
        <w:pStyle w:val="Zkladntext"/>
        <w:jc w:val="both"/>
        <w:rPr>
          <w:sz w:val="24"/>
        </w:rPr>
      </w:pPr>
    </w:p>
    <w:p w:rsidR="000C6B2C" w:rsidRPr="00FE762C" w:rsidRDefault="000C6B2C">
      <w:pPr>
        <w:jc w:val="both"/>
        <w:rPr>
          <w:b/>
          <w:i/>
        </w:rPr>
      </w:pPr>
    </w:p>
    <w:p w:rsidR="000C6B2C" w:rsidRPr="00FE762C" w:rsidRDefault="000C6B2C">
      <w:pPr>
        <w:jc w:val="both"/>
      </w:pPr>
    </w:p>
    <w:p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rsidR="000C6B2C" w:rsidRPr="00FE762C" w:rsidRDefault="000C6B2C">
      <w:pPr>
        <w:widowControl w:val="0"/>
        <w:autoSpaceDE w:val="0"/>
        <w:autoSpaceDN w:val="0"/>
        <w:adjustRightInd w:val="0"/>
        <w:ind w:left="708"/>
        <w:rPr>
          <w:b/>
        </w:rPr>
      </w:pPr>
      <w:r w:rsidRPr="00FE762C">
        <w:rPr>
          <w:b/>
        </w:rPr>
        <w:t>příspěvková organizace</w:t>
      </w:r>
    </w:p>
    <w:p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2506DA">
        <w:t>1</w:t>
      </w:r>
      <w:r w:rsidRPr="00FE762C">
        <w:t xml:space="preserve">  </w:t>
      </w:r>
    </w:p>
    <w:p w:rsidR="000C6B2C" w:rsidRPr="00FE762C" w:rsidRDefault="000C6B2C">
      <w:pPr>
        <w:widowControl w:val="0"/>
        <w:autoSpaceDE w:val="0"/>
        <w:autoSpaceDN w:val="0"/>
        <w:adjustRightInd w:val="0"/>
        <w:ind w:left="1068" w:hanging="360"/>
      </w:pPr>
      <w:r w:rsidRPr="00FE762C">
        <w:t xml:space="preserve">zastoupená ředitelem organizace </w:t>
      </w:r>
      <w:r w:rsidR="00AB5144" w:rsidRPr="00FE762C">
        <w:t>ing. Zdeňkem Pavlasem</w:t>
      </w:r>
    </w:p>
    <w:p w:rsidR="000C6B2C" w:rsidRPr="00FE762C" w:rsidRDefault="000C6B2C">
      <w:pPr>
        <w:widowControl w:val="0"/>
        <w:autoSpaceDE w:val="0"/>
        <w:autoSpaceDN w:val="0"/>
        <w:adjustRightInd w:val="0"/>
        <w:ind w:left="1068" w:hanging="360"/>
      </w:pPr>
      <w:r w:rsidRPr="00FE762C">
        <w:t>IČ: 70947023</w:t>
      </w:r>
    </w:p>
    <w:p w:rsidR="000C6B2C" w:rsidRPr="00FE762C" w:rsidRDefault="000C6B2C">
      <w:pPr>
        <w:widowControl w:val="0"/>
        <w:autoSpaceDE w:val="0"/>
        <w:autoSpaceDN w:val="0"/>
        <w:adjustRightInd w:val="0"/>
        <w:ind w:left="1068" w:hanging="360"/>
        <w:rPr>
          <w:i/>
        </w:rPr>
      </w:pPr>
      <w:r w:rsidRPr="00FE762C">
        <w:t>DIČ: CZ70947023</w:t>
      </w:r>
    </w:p>
    <w:p w:rsidR="000C6B2C" w:rsidRPr="00FE762C" w:rsidRDefault="000C6B2C">
      <w:pPr>
        <w:widowControl w:val="0"/>
        <w:autoSpaceDE w:val="0"/>
        <w:autoSpaceDN w:val="0"/>
        <w:adjustRightInd w:val="0"/>
        <w:ind w:left="1068" w:hanging="360"/>
      </w:pPr>
      <w:r w:rsidRPr="00FE762C">
        <w:t xml:space="preserve">Zřizovací listina </w:t>
      </w:r>
      <w:r w:rsidR="00256CC2" w:rsidRPr="00FE762C">
        <w:t xml:space="preserve">ze dne </w:t>
      </w:r>
      <w:r w:rsidRPr="00FE762C">
        <w:t>13.12.2001</w:t>
      </w:r>
    </w:p>
    <w:p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rsidR="000C6B2C" w:rsidRPr="00FE762C" w:rsidRDefault="000C6B2C">
      <w:pPr>
        <w:ind w:left="1068" w:hanging="360"/>
      </w:pPr>
      <w:r w:rsidRPr="00FE762C">
        <w:t xml:space="preserve">                                                                        </w:t>
      </w:r>
    </w:p>
    <w:p w:rsidR="000C6B2C" w:rsidRPr="00FE762C" w:rsidRDefault="000C6B2C">
      <w:pPr>
        <w:ind w:firstLine="360"/>
        <w:jc w:val="both"/>
        <w:rPr>
          <w:i/>
        </w:rPr>
      </w:pPr>
      <w:r w:rsidRPr="00FE762C">
        <w:rPr>
          <w:i/>
        </w:rPr>
        <w:t xml:space="preserve">     na straně jedné jako objednatel /dále jen objednatel/</w:t>
      </w:r>
    </w:p>
    <w:p w:rsidR="000C6B2C" w:rsidRPr="00FE762C" w:rsidRDefault="000C6B2C">
      <w:pPr>
        <w:jc w:val="both"/>
        <w:rPr>
          <w:sz w:val="26"/>
        </w:rPr>
      </w:pPr>
    </w:p>
    <w:p w:rsidR="000C6B2C" w:rsidRPr="00FE762C" w:rsidRDefault="000C6B2C">
      <w:pPr>
        <w:jc w:val="center"/>
        <w:rPr>
          <w:rFonts w:ascii="Bookman Old Style" w:hAnsi="Bookman Old Style"/>
          <w:sz w:val="26"/>
        </w:rPr>
      </w:pPr>
      <w:r w:rsidRPr="00FE762C">
        <w:rPr>
          <w:rFonts w:ascii="Bookman Old Style" w:hAnsi="Bookman Old Style"/>
          <w:sz w:val="26"/>
        </w:rPr>
        <w:t>a</w:t>
      </w:r>
    </w:p>
    <w:p w:rsidR="000C6B2C" w:rsidRPr="00FE762C" w:rsidRDefault="000C6B2C">
      <w:r w:rsidRPr="00FE762C">
        <w:t xml:space="preserve"> </w:t>
      </w:r>
    </w:p>
    <w:p w:rsidR="00901E1E" w:rsidRPr="00FE762C" w:rsidRDefault="005F3D9F" w:rsidP="00901E1E">
      <w:pPr>
        <w:rPr>
          <w:b/>
        </w:rPr>
      </w:pPr>
      <w:r w:rsidRPr="00FE762C">
        <w:rPr>
          <w:b/>
        </w:rPr>
        <w:t xml:space="preserve">2.     </w:t>
      </w:r>
      <w:r w:rsidR="009E5E97" w:rsidRPr="00FE762C">
        <w:rPr>
          <w:b/>
        </w:rPr>
        <w:t xml:space="preserve">   </w:t>
      </w:r>
      <w:r w:rsidRPr="00FE762C">
        <w:rPr>
          <w:b/>
        </w:rPr>
        <w:t xml:space="preserve"> </w:t>
      </w:r>
    </w:p>
    <w:p w:rsidR="00901E1E" w:rsidRPr="00FE762C" w:rsidRDefault="00901E1E" w:rsidP="00901E1E">
      <w:pPr>
        <w:rPr>
          <w:b/>
        </w:rPr>
      </w:pPr>
    </w:p>
    <w:p w:rsidR="00A72711" w:rsidRPr="00FE762C" w:rsidRDefault="00A72711" w:rsidP="00A72711">
      <w:pPr>
        <w:rPr>
          <w:b/>
        </w:rPr>
      </w:pPr>
      <w:r>
        <w:rPr>
          <w:b/>
        </w:rPr>
        <w:t xml:space="preserve">            </w:t>
      </w:r>
      <w:r w:rsidRPr="00FE762C">
        <w:rPr>
          <w:b/>
        </w:rPr>
        <w:t>Údržba silnic Karlovarského kraje, a.s.</w:t>
      </w:r>
    </w:p>
    <w:p w:rsidR="00A72711" w:rsidRPr="00FE762C" w:rsidRDefault="00A72711" w:rsidP="00A72711">
      <w:pPr>
        <w:ind w:firstLine="708"/>
      </w:pPr>
      <w:r w:rsidRPr="00FE762C">
        <w:t>se sídlem v Otovicích, Na Vlečce 177, PSČ: 360 01</w:t>
      </w:r>
    </w:p>
    <w:p w:rsidR="00A72711" w:rsidRPr="00FE762C" w:rsidRDefault="00A72711" w:rsidP="00A72711">
      <w:pPr>
        <w:ind w:firstLine="708"/>
      </w:pPr>
      <w:r w:rsidRPr="00FE762C">
        <w:t xml:space="preserve">zastoupená předsedou představenstva, Ing. Jaroslavem Fialou, CSc. </w:t>
      </w:r>
    </w:p>
    <w:p w:rsidR="00A72711" w:rsidRPr="00FE762C" w:rsidRDefault="00B062C2" w:rsidP="00A72711">
      <w:pPr>
        <w:ind w:firstLine="708"/>
      </w:pPr>
      <w:r>
        <w:t xml:space="preserve">místopředseda představenstva Michalem </w:t>
      </w:r>
      <w:proofErr w:type="spellStart"/>
      <w:r>
        <w:t>Riško</w:t>
      </w:r>
      <w:proofErr w:type="spellEnd"/>
    </w:p>
    <w:p w:rsidR="00A72711" w:rsidRPr="00FE762C" w:rsidRDefault="00A72711" w:rsidP="00A72711">
      <w:pPr>
        <w:ind w:firstLine="708"/>
      </w:pPr>
      <w:r w:rsidRPr="00FE762C">
        <w:t>Výpis z OR, vedenému u Krajského soudu v Plzni, oddíl B vložka 1197 ze dne 1.1.2006</w:t>
      </w:r>
    </w:p>
    <w:p w:rsidR="00A72711" w:rsidRPr="00FE762C" w:rsidRDefault="00A72711" w:rsidP="00A72711">
      <w:pPr>
        <w:ind w:firstLine="708"/>
      </w:pPr>
      <w:r w:rsidRPr="00FE762C">
        <w:t xml:space="preserve">IČ: 26402068  </w:t>
      </w:r>
    </w:p>
    <w:p w:rsidR="00A72711" w:rsidRPr="00FE762C" w:rsidRDefault="00A72711" w:rsidP="00A72711">
      <w:pPr>
        <w:ind w:firstLine="708"/>
      </w:pPr>
      <w:r w:rsidRPr="00FE762C">
        <w:t>DIČ: CZ26402068</w:t>
      </w:r>
    </w:p>
    <w:p w:rsidR="00A72711" w:rsidRPr="00FE762C" w:rsidRDefault="00A72711" w:rsidP="00A72711">
      <w:pPr>
        <w:ind w:firstLine="708"/>
      </w:pPr>
      <w:r w:rsidRPr="00FE762C">
        <w:rPr>
          <w:iCs/>
        </w:rPr>
        <w:t xml:space="preserve">Živnostenský list právnické osoby, </w:t>
      </w:r>
      <w:proofErr w:type="spellStart"/>
      <w:r w:rsidRPr="00FE762C">
        <w:rPr>
          <w:iCs/>
        </w:rPr>
        <w:t>ev.č</w:t>
      </w:r>
      <w:proofErr w:type="spellEnd"/>
      <w:r w:rsidRPr="00FE762C">
        <w:rPr>
          <w:iCs/>
        </w:rPr>
        <w:t>. 340301-31653 ze dne 12.6.2006</w:t>
      </w:r>
      <w:r w:rsidRPr="00FE762C">
        <w:rPr>
          <w:iCs/>
          <w:highlight w:val="yellow"/>
        </w:rPr>
        <w:t xml:space="preserve"> </w:t>
      </w:r>
    </w:p>
    <w:p w:rsidR="000C6B2C" w:rsidRPr="00FE762C" w:rsidRDefault="00884E64" w:rsidP="00884E64">
      <w:r w:rsidRPr="00FE762C">
        <w:t xml:space="preserve">                                                        </w:t>
      </w:r>
    </w:p>
    <w:p w:rsidR="000C6B2C" w:rsidRPr="00FE762C" w:rsidRDefault="000C6B2C">
      <w:pPr>
        <w:ind w:firstLine="708"/>
        <w:jc w:val="both"/>
        <w:rPr>
          <w:i/>
        </w:rPr>
      </w:pPr>
      <w:r w:rsidRPr="00FE762C">
        <w:rPr>
          <w:i/>
        </w:rPr>
        <w:t>na straně druhé jako zhotovitel (dále jen „zhotovitel“)</w:t>
      </w:r>
    </w:p>
    <w:p w:rsidR="00133193" w:rsidRPr="00FE762C" w:rsidRDefault="00133193">
      <w:pPr>
        <w:ind w:firstLine="708"/>
        <w:jc w:val="both"/>
        <w:rPr>
          <w:i/>
        </w:rPr>
      </w:pPr>
    </w:p>
    <w:p w:rsidR="00BD170B" w:rsidRPr="00FE762C" w:rsidRDefault="00BD170B">
      <w:pPr>
        <w:ind w:firstLine="708"/>
        <w:jc w:val="both"/>
        <w:rPr>
          <w:i/>
        </w:rPr>
      </w:pPr>
    </w:p>
    <w:p w:rsidR="007D4D2C" w:rsidRPr="00FE762C" w:rsidRDefault="00DF6323" w:rsidP="007D4D2C">
      <w:pPr>
        <w:ind w:firstLine="708"/>
        <w:jc w:val="both"/>
        <w:rPr>
          <w:sz w:val="26"/>
        </w:rPr>
      </w:pPr>
      <w:r w:rsidRPr="00FE762C">
        <w:rPr>
          <w:b/>
        </w:rPr>
        <w:t xml:space="preserve">Název akce: </w:t>
      </w:r>
      <w:r w:rsidR="00BD170B" w:rsidRPr="00FE762C">
        <w:rPr>
          <w:b/>
          <w:u w:val="single"/>
        </w:rPr>
        <w:t xml:space="preserve">Oprava </w:t>
      </w:r>
      <w:r w:rsidR="00A72711">
        <w:rPr>
          <w:b/>
          <w:u w:val="single"/>
        </w:rPr>
        <w:t>vozovky na silnici III/2</w:t>
      </w:r>
      <w:r w:rsidR="009D3A4A">
        <w:rPr>
          <w:b/>
          <w:u w:val="single"/>
        </w:rPr>
        <w:t>2222</w:t>
      </w:r>
      <w:r w:rsidR="00A72711">
        <w:rPr>
          <w:b/>
          <w:u w:val="single"/>
        </w:rPr>
        <w:t xml:space="preserve"> </w:t>
      </w:r>
      <w:r w:rsidR="009D3A4A">
        <w:rPr>
          <w:b/>
          <w:u w:val="single"/>
        </w:rPr>
        <w:t>Hájek - Ostrov</w:t>
      </w:r>
    </w:p>
    <w:p w:rsidR="007D4D2C" w:rsidRPr="00FE762C" w:rsidRDefault="007D4D2C" w:rsidP="00DF6323">
      <w:pPr>
        <w:spacing w:line="240" w:lineRule="atLeast"/>
        <w:jc w:val="center"/>
        <w:rPr>
          <w:rFonts w:ascii="Bookman Old Style" w:hAnsi="Bookman Old Style"/>
          <w:b/>
          <w:sz w:val="26"/>
          <w:szCs w:val="20"/>
        </w:rPr>
      </w:pPr>
    </w:p>
    <w:p w:rsidR="007D4D2C" w:rsidRPr="00FE762C" w:rsidRDefault="007D4D2C" w:rsidP="00DF6323">
      <w:pPr>
        <w:spacing w:line="240" w:lineRule="atLeast"/>
        <w:jc w:val="center"/>
        <w:rPr>
          <w:rFonts w:ascii="Bookman Old Style" w:hAnsi="Bookman Old Style"/>
          <w:b/>
          <w:sz w:val="26"/>
          <w:szCs w:val="20"/>
        </w:rPr>
      </w:pPr>
    </w:p>
    <w:p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rsidR="00DF6323" w:rsidRPr="00FE762C" w:rsidRDefault="00DF6323" w:rsidP="00DF6323">
      <w:pPr>
        <w:jc w:val="both"/>
        <w:rPr>
          <w:szCs w:val="20"/>
        </w:rPr>
      </w:pPr>
    </w:p>
    <w:p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rsidR="00DF6323" w:rsidRPr="00FE762C" w:rsidRDefault="00DF6323" w:rsidP="00DF6323">
      <w:pPr>
        <w:ind w:left="540"/>
        <w:jc w:val="center"/>
        <w:rPr>
          <w:rFonts w:ascii="Bookman Old Style" w:hAnsi="Bookman Old Style"/>
          <w:b/>
          <w:sz w:val="26"/>
          <w:szCs w:val="20"/>
        </w:rPr>
      </w:pPr>
    </w:p>
    <w:p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t>II. Předmět smlouvy</w:t>
      </w:r>
    </w:p>
    <w:p w:rsidR="00DF6323" w:rsidRPr="00FE762C" w:rsidRDefault="00DF6323" w:rsidP="00DF6323">
      <w:pPr>
        <w:jc w:val="both"/>
        <w:rPr>
          <w:sz w:val="26"/>
        </w:rPr>
      </w:pPr>
    </w:p>
    <w:p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rsidR="00835011" w:rsidRPr="00FE762C" w:rsidRDefault="00835011" w:rsidP="00DF6323">
      <w:pPr>
        <w:ind w:left="720" w:hanging="720"/>
        <w:jc w:val="both"/>
        <w:rPr>
          <w:sz w:val="22"/>
        </w:rPr>
      </w:pPr>
    </w:p>
    <w:p w:rsidR="00DF6323" w:rsidRPr="00FE762C" w:rsidRDefault="00DF6323" w:rsidP="00D222A8">
      <w:pPr>
        <w:ind w:left="720" w:hanging="720"/>
        <w:jc w:val="both"/>
        <w:rPr>
          <w:i/>
        </w:rPr>
      </w:pPr>
      <w:r w:rsidRPr="00FE762C">
        <w:rPr>
          <w:sz w:val="22"/>
        </w:rPr>
        <w:t xml:space="preserve">2.2.   </w:t>
      </w:r>
      <w:r w:rsidR="00835011" w:rsidRPr="00FE762C">
        <w:rPr>
          <w:sz w:val="22"/>
        </w:rPr>
        <w:t xml:space="preserve">    Předmět Díla je </w:t>
      </w:r>
      <w:r w:rsidR="009D3A4A" w:rsidRPr="009D3A4A">
        <w:rPr>
          <w:bCs/>
          <w:i/>
          <w:sz w:val="22"/>
          <w:szCs w:val="22"/>
        </w:rPr>
        <w:t>oprava povrchu silnice III/22222 v km cca 2,820-2,979 a 3,070-3,917 v celkové délce 1,006 km, v ploše 6787 m</w:t>
      </w:r>
      <w:r w:rsidR="009D3A4A" w:rsidRPr="009D3A4A">
        <w:rPr>
          <w:bCs/>
          <w:i/>
          <w:sz w:val="22"/>
          <w:szCs w:val="22"/>
          <w:vertAlign w:val="superscript"/>
        </w:rPr>
        <w:t xml:space="preserve">2 </w:t>
      </w:r>
      <w:r w:rsidR="009D3A4A" w:rsidRPr="009D3A4A">
        <w:rPr>
          <w:bCs/>
          <w:i/>
          <w:sz w:val="22"/>
          <w:szCs w:val="22"/>
        </w:rPr>
        <w:t>frézováním v </w:t>
      </w:r>
      <w:proofErr w:type="spellStart"/>
      <w:r w:rsidR="009D3A4A" w:rsidRPr="009D3A4A">
        <w:rPr>
          <w:bCs/>
          <w:i/>
          <w:sz w:val="22"/>
          <w:szCs w:val="22"/>
        </w:rPr>
        <w:t>tl</w:t>
      </w:r>
      <w:proofErr w:type="spellEnd"/>
      <w:r w:rsidR="009D3A4A" w:rsidRPr="009D3A4A">
        <w:rPr>
          <w:bCs/>
          <w:i/>
          <w:sz w:val="22"/>
          <w:szCs w:val="22"/>
        </w:rPr>
        <w:t xml:space="preserve">. 3 cm a položením obrusné vrstvy ACO 11+ </w:t>
      </w:r>
      <w:proofErr w:type="spellStart"/>
      <w:r w:rsidR="009D3A4A" w:rsidRPr="009D3A4A">
        <w:rPr>
          <w:bCs/>
          <w:i/>
          <w:sz w:val="22"/>
          <w:szCs w:val="22"/>
        </w:rPr>
        <w:t>tl</w:t>
      </w:r>
      <w:proofErr w:type="spellEnd"/>
      <w:r w:rsidR="009D3A4A" w:rsidRPr="009D3A4A">
        <w:rPr>
          <w:bCs/>
          <w:i/>
          <w:sz w:val="22"/>
          <w:szCs w:val="22"/>
        </w:rPr>
        <w:t xml:space="preserve">. 4 cm s </w:t>
      </w:r>
      <w:proofErr w:type="spellStart"/>
      <w:r w:rsidR="009D3A4A" w:rsidRPr="009D3A4A">
        <w:rPr>
          <w:bCs/>
          <w:i/>
          <w:sz w:val="22"/>
          <w:szCs w:val="22"/>
        </w:rPr>
        <w:t>mezistřikem</w:t>
      </w:r>
      <w:proofErr w:type="spellEnd"/>
      <w:r w:rsidR="009D3A4A" w:rsidRPr="009D3A4A">
        <w:rPr>
          <w:bCs/>
          <w:i/>
          <w:sz w:val="22"/>
          <w:szCs w:val="22"/>
        </w:rPr>
        <w:t xml:space="preserve"> včetně 20 t vyrovnávek a obnovou VDZ</w:t>
      </w:r>
      <w:r w:rsidR="00A72711">
        <w:rPr>
          <w:bCs/>
          <w:i/>
          <w:sz w:val="22"/>
          <w:szCs w:val="22"/>
        </w:rPr>
        <w:t>.</w:t>
      </w:r>
    </w:p>
    <w:p w:rsidR="00DF6323" w:rsidRPr="00FE762C" w:rsidRDefault="00DF6323" w:rsidP="00DF6323">
      <w:pPr>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rsidR="00DF6323" w:rsidRPr="00FE762C" w:rsidRDefault="00DF6323" w:rsidP="00DF6323">
      <w:pPr>
        <w:tabs>
          <w:tab w:val="left" w:pos="1080"/>
          <w:tab w:val="right" w:pos="9072"/>
        </w:tabs>
        <w:ind w:left="720"/>
        <w:rPr>
          <w:b/>
          <w:sz w:val="26"/>
        </w:rPr>
      </w:pPr>
    </w:p>
    <w:p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rsidR="00DF6323" w:rsidRPr="00FE762C" w:rsidRDefault="00DF6323" w:rsidP="00DF6323">
      <w:pPr>
        <w:ind w:left="705" w:hanging="705"/>
        <w:jc w:val="both"/>
        <w:rPr>
          <w:sz w:val="22"/>
          <w:szCs w:val="20"/>
        </w:rPr>
      </w:pPr>
      <w:r w:rsidRPr="00FE762C">
        <w:rPr>
          <w:sz w:val="22"/>
          <w:szCs w:val="20"/>
        </w:rPr>
        <w:t xml:space="preserve">            -     Zadávací řízení evidenční č. </w:t>
      </w:r>
      <w:r w:rsidR="009D3A4A">
        <w:rPr>
          <w:sz w:val="22"/>
          <w:szCs w:val="20"/>
        </w:rPr>
        <w:t>160</w:t>
      </w:r>
      <w:r w:rsidRPr="00FE762C">
        <w:rPr>
          <w:sz w:val="22"/>
          <w:szCs w:val="20"/>
        </w:rPr>
        <w:t>/MR/SÚ/201</w:t>
      </w:r>
      <w:r w:rsidR="00A72711">
        <w:rPr>
          <w:sz w:val="22"/>
          <w:szCs w:val="20"/>
        </w:rPr>
        <w:t>6</w:t>
      </w:r>
      <w:r w:rsidR="000131E3" w:rsidRPr="00FE762C">
        <w:rPr>
          <w:sz w:val="22"/>
          <w:szCs w:val="20"/>
        </w:rPr>
        <w:t>.</w:t>
      </w:r>
    </w:p>
    <w:p w:rsidR="00DF6323" w:rsidRPr="00FE762C" w:rsidRDefault="00DF6323" w:rsidP="00DF6323">
      <w:pPr>
        <w:ind w:left="705" w:hanging="705"/>
        <w:jc w:val="both"/>
        <w:rPr>
          <w:sz w:val="22"/>
          <w:szCs w:val="20"/>
        </w:rPr>
      </w:pPr>
      <w:r w:rsidRPr="00FE762C">
        <w:rPr>
          <w:sz w:val="22"/>
          <w:szCs w:val="20"/>
        </w:rPr>
        <w:t xml:space="preserve">            -     Zadávací dokumentace</w:t>
      </w:r>
      <w:r w:rsidR="000131E3" w:rsidRPr="00FE762C">
        <w:rPr>
          <w:sz w:val="22"/>
          <w:szCs w:val="20"/>
        </w:rPr>
        <w:t>.</w:t>
      </w:r>
      <w:r w:rsidRPr="00FE762C">
        <w:rPr>
          <w:sz w:val="22"/>
          <w:szCs w:val="20"/>
        </w:rPr>
        <w:t xml:space="preserve">     </w:t>
      </w:r>
    </w:p>
    <w:p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rsidR="00963B92" w:rsidRPr="00FE762C" w:rsidRDefault="00963B92" w:rsidP="00963B92">
      <w:pPr>
        <w:ind w:left="1068"/>
        <w:jc w:val="both"/>
        <w:rPr>
          <w:sz w:val="22"/>
        </w:rPr>
      </w:pPr>
      <w:r w:rsidRPr="00FE762C">
        <w:rPr>
          <w:sz w:val="22"/>
        </w:rPr>
        <w:t>včetně jeho likvidace,</w:t>
      </w:r>
    </w:p>
    <w:p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rsidR="00963B92" w:rsidRPr="00FE762C" w:rsidRDefault="00963B92" w:rsidP="00963B92">
      <w:pPr>
        <w:ind w:left="1068"/>
        <w:jc w:val="both"/>
        <w:rPr>
          <w:sz w:val="22"/>
        </w:rPr>
      </w:pPr>
      <w:r w:rsidRPr="00FE762C">
        <w:rPr>
          <w:sz w:val="22"/>
        </w:rPr>
        <w:t>dopravu.</w:t>
      </w:r>
    </w:p>
    <w:p w:rsidR="00963B92" w:rsidRPr="00FE762C" w:rsidRDefault="00963B92" w:rsidP="00963B92">
      <w:pPr>
        <w:jc w:val="both"/>
        <w:rPr>
          <w:sz w:val="22"/>
        </w:rPr>
      </w:pPr>
      <w:r w:rsidRPr="00FE762C">
        <w:rPr>
          <w:sz w:val="22"/>
        </w:rPr>
        <w:t>3.3.</w:t>
      </w:r>
      <w:r w:rsidRPr="00FE762C">
        <w:rPr>
          <w:sz w:val="22"/>
        </w:rPr>
        <w:tab/>
        <w:t>Před zahájením stavby je nutné:</w:t>
      </w:r>
    </w:p>
    <w:p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rsidR="0036023E" w:rsidRPr="00FE762C" w:rsidRDefault="0036023E" w:rsidP="00835011">
      <w:pPr>
        <w:numPr>
          <w:ilvl w:val="0"/>
          <w:numId w:val="10"/>
        </w:numPr>
        <w:jc w:val="both"/>
        <w:rPr>
          <w:sz w:val="22"/>
        </w:rPr>
      </w:pPr>
      <w:r w:rsidRPr="00FE762C">
        <w:rPr>
          <w:sz w:val="22"/>
        </w:rPr>
        <w:t>předložit k odsouhlasení:</w:t>
      </w:r>
    </w:p>
    <w:p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DF6323" w:rsidRPr="00FE762C" w:rsidRDefault="00DF6323" w:rsidP="00DF6323">
      <w:pPr>
        <w:ind w:left="708"/>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rsidR="00DF6323" w:rsidRPr="00FE762C" w:rsidRDefault="00DF6323" w:rsidP="00DF6323">
      <w:pPr>
        <w:jc w:val="both"/>
        <w:rPr>
          <w:sz w:val="26"/>
        </w:rPr>
      </w:pPr>
    </w:p>
    <w:p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rsidR="00DF6323" w:rsidRPr="00FE762C" w:rsidRDefault="00DF6323" w:rsidP="00DF6323">
      <w:pPr>
        <w:ind w:left="1416" w:hanging="707"/>
        <w:jc w:val="both"/>
        <w:rPr>
          <w:sz w:val="16"/>
        </w:rPr>
      </w:pPr>
    </w:p>
    <w:p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9D3A4A">
        <w:rPr>
          <w:sz w:val="22"/>
          <w:szCs w:val="20"/>
        </w:rPr>
        <w:t>září</w:t>
      </w:r>
      <w:r w:rsidR="00A72711">
        <w:rPr>
          <w:sz w:val="22"/>
          <w:szCs w:val="20"/>
        </w:rPr>
        <w:t xml:space="preserve"> 2016</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rsidR="00DF6323" w:rsidRPr="00FE762C" w:rsidRDefault="00DF6323" w:rsidP="00DF6323">
      <w:pPr>
        <w:ind w:left="1080"/>
        <w:jc w:val="both"/>
        <w:rPr>
          <w:sz w:val="22"/>
          <w:szCs w:val="20"/>
        </w:rPr>
      </w:pPr>
      <w:r w:rsidRPr="00FE762C">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A72711">
        <w:rPr>
          <w:sz w:val="22"/>
          <w:szCs w:val="20"/>
        </w:rPr>
        <w:t>31.</w:t>
      </w:r>
      <w:r w:rsidR="009D3A4A">
        <w:rPr>
          <w:sz w:val="22"/>
          <w:szCs w:val="20"/>
        </w:rPr>
        <w:t>10</w:t>
      </w:r>
      <w:r w:rsidR="00A72711">
        <w:rPr>
          <w:sz w:val="22"/>
          <w:szCs w:val="20"/>
        </w:rPr>
        <w:t>.2016</w:t>
      </w:r>
    </w:p>
    <w:p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rsidR="00DF6323" w:rsidRPr="00FE762C" w:rsidRDefault="00DF6323" w:rsidP="00DF6323">
      <w:pPr>
        <w:ind w:left="709" w:hanging="709"/>
        <w:jc w:val="both"/>
        <w:rPr>
          <w:sz w:val="22"/>
        </w:rPr>
      </w:pPr>
      <w:r w:rsidRPr="00FE762C">
        <w:rPr>
          <w:sz w:val="22"/>
        </w:rPr>
        <w:lastRenderedPageBreak/>
        <w:t xml:space="preserve">4.4.  </w:t>
      </w:r>
      <w:r w:rsidRPr="00FE762C">
        <w:rPr>
          <w:sz w:val="22"/>
        </w:rPr>
        <w:tab/>
        <w:t>Před dobou sjednanou pro předání a převzetí Díla dle čl. IV. odst. 4.1.této smlouvy není objednatel povinen od zhotovitele Dílo či kteroukoli část převzít.</w:t>
      </w:r>
    </w:p>
    <w:p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DF6323" w:rsidRPr="00FE762C" w:rsidRDefault="00DF6323" w:rsidP="00DF6323">
      <w:pPr>
        <w:ind w:left="709" w:hanging="709"/>
        <w:jc w:val="both"/>
      </w:pPr>
      <w:r w:rsidRPr="00FE762C">
        <w:t xml:space="preserve"> </w:t>
      </w:r>
    </w:p>
    <w:p w:rsidR="00DF6323" w:rsidRPr="00FE762C" w:rsidRDefault="00DF6323" w:rsidP="00DF6323">
      <w:pPr>
        <w:ind w:left="709" w:hanging="709"/>
        <w:jc w:val="both"/>
        <w:rPr>
          <w:rFonts w:ascii="Bookman Old Style" w:hAnsi="Bookman Old Style"/>
          <w:sz w:val="26"/>
        </w:rPr>
      </w:pPr>
    </w:p>
    <w:p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rsidR="00DF6323" w:rsidRPr="00FE762C" w:rsidRDefault="00DF6323" w:rsidP="00DF6323">
      <w:pPr>
        <w:ind w:left="709" w:hanging="147"/>
        <w:jc w:val="both"/>
        <w:rPr>
          <w:sz w:val="26"/>
        </w:rPr>
      </w:pPr>
    </w:p>
    <w:p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A72711">
        <w:rPr>
          <w:sz w:val="22"/>
          <w:szCs w:val="20"/>
        </w:rPr>
        <w:t>1</w:t>
      </w:r>
      <w:r w:rsidR="009D3A4A">
        <w:rPr>
          <w:sz w:val="22"/>
          <w:szCs w:val="20"/>
        </w:rPr>
        <w:t> 421 537,80</w:t>
      </w:r>
      <w:r w:rsidRPr="00FE762C">
        <w:rPr>
          <w:sz w:val="22"/>
          <w:szCs w:val="20"/>
        </w:rPr>
        <w:t xml:space="preserve"> Kč            </w:t>
      </w:r>
    </w:p>
    <w:p w:rsidR="00DF6323" w:rsidRPr="00FE762C" w:rsidRDefault="00DF6323" w:rsidP="00DF6323">
      <w:pPr>
        <w:keepNext/>
        <w:numPr>
          <w:ilvl w:val="12"/>
          <w:numId w:val="0"/>
        </w:numPr>
        <w:ind w:left="900"/>
        <w:jc w:val="both"/>
        <w:outlineLvl w:val="1"/>
        <w:rPr>
          <w:sz w:val="22"/>
        </w:rPr>
      </w:pPr>
      <w:r w:rsidRPr="00FE762C">
        <w:rPr>
          <w:sz w:val="22"/>
        </w:rPr>
        <w:t xml:space="preserve">         (slovy: </w:t>
      </w:r>
      <w:r w:rsidR="00A72711">
        <w:rPr>
          <w:sz w:val="22"/>
        </w:rPr>
        <w:t xml:space="preserve">milion </w:t>
      </w:r>
      <w:proofErr w:type="spellStart"/>
      <w:r w:rsidR="009D3A4A">
        <w:rPr>
          <w:sz w:val="22"/>
        </w:rPr>
        <w:t>čtyřista</w:t>
      </w:r>
      <w:proofErr w:type="spellEnd"/>
      <w:r w:rsidR="009D3A4A">
        <w:rPr>
          <w:sz w:val="22"/>
        </w:rPr>
        <w:t xml:space="preserve"> dvacet jeden tisíc pět set třicet sedm</w:t>
      </w:r>
      <w:r w:rsidR="007C63B1">
        <w:rPr>
          <w:sz w:val="22"/>
        </w:rPr>
        <w:t xml:space="preserve"> Kč </w:t>
      </w:r>
      <w:r w:rsidR="009D3A4A">
        <w:rPr>
          <w:sz w:val="22"/>
        </w:rPr>
        <w:t>8</w:t>
      </w:r>
      <w:r w:rsidR="007C63B1">
        <w:rPr>
          <w:sz w:val="22"/>
        </w:rPr>
        <w:t>0 hal.</w:t>
      </w:r>
      <w:r w:rsidR="00A72711">
        <w:rPr>
          <w:sz w:val="22"/>
        </w:rPr>
        <w:t xml:space="preserve"> </w:t>
      </w:r>
      <w:r w:rsidRPr="00FE762C">
        <w:rPr>
          <w:sz w:val="22"/>
        </w:rPr>
        <w:t>)</w:t>
      </w:r>
    </w:p>
    <w:p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A72711">
        <w:rPr>
          <w:sz w:val="22"/>
        </w:rPr>
        <w:t xml:space="preserve">   2</w:t>
      </w:r>
      <w:r w:rsidR="009D3A4A">
        <w:rPr>
          <w:sz w:val="22"/>
        </w:rPr>
        <w:t>98</w:t>
      </w:r>
      <w:r w:rsidR="00A72711">
        <w:rPr>
          <w:sz w:val="22"/>
        </w:rPr>
        <w:t xml:space="preserve"> </w:t>
      </w:r>
      <w:r w:rsidR="009D3A4A">
        <w:rPr>
          <w:sz w:val="22"/>
        </w:rPr>
        <w:t>522</w:t>
      </w:r>
      <w:r w:rsidR="005D45F1" w:rsidRPr="00FE762C">
        <w:rPr>
          <w:sz w:val="22"/>
        </w:rPr>
        <w:t>,</w:t>
      </w:r>
      <w:r w:rsidR="009D3A4A">
        <w:rPr>
          <w:sz w:val="22"/>
        </w:rPr>
        <w:t>94</w:t>
      </w:r>
      <w:r w:rsidRPr="00FE762C">
        <w:rPr>
          <w:sz w:val="22"/>
        </w:rPr>
        <w:t xml:space="preserve"> Kč     </w:t>
      </w:r>
    </w:p>
    <w:p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r w:rsidR="007C63B1">
        <w:rPr>
          <w:sz w:val="22"/>
        </w:rPr>
        <w:t xml:space="preserve">dvě stě </w:t>
      </w:r>
      <w:r w:rsidR="009D3A4A">
        <w:rPr>
          <w:sz w:val="22"/>
        </w:rPr>
        <w:t>devadesát osm tisíc pět set dvacet dva</w:t>
      </w:r>
      <w:r w:rsidR="007C63B1">
        <w:rPr>
          <w:sz w:val="22"/>
        </w:rPr>
        <w:t xml:space="preserve"> Kč </w:t>
      </w:r>
      <w:r w:rsidR="009D3A4A">
        <w:rPr>
          <w:sz w:val="22"/>
        </w:rPr>
        <w:t>94</w:t>
      </w:r>
      <w:r w:rsidR="007C63B1">
        <w:rPr>
          <w:sz w:val="22"/>
        </w:rPr>
        <w:t xml:space="preserve"> hal.</w:t>
      </w:r>
      <w:r w:rsidRPr="00FE762C">
        <w:rPr>
          <w:sz w:val="22"/>
        </w:rPr>
        <w:t xml:space="preserve">)  </w:t>
      </w:r>
    </w:p>
    <w:p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A72711">
        <w:rPr>
          <w:b/>
          <w:sz w:val="22"/>
        </w:rPr>
        <w:t>1</w:t>
      </w:r>
      <w:r w:rsidR="009D3A4A">
        <w:rPr>
          <w:b/>
          <w:sz w:val="22"/>
        </w:rPr>
        <w:t> 720 060</w:t>
      </w:r>
      <w:r w:rsidRPr="00FE762C">
        <w:rPr>
          <w:b/>
          <w:sz w:val="22"/>
        </w:rPr>
        <w:t>,</w:t>
      </w:r>
      <w:r w:rsidR="009D3A4A">
        <w:rPr>
          <w:b/>
          <w:sz w:val="22"/>
        </w:rPr>
        <w:t>74</w:t>
      </w:r>
      <w:r w:rsidRPr="00FE762C">
        <w:rPr>
          <w:b/>
          <w:sz w:val="22"/>
        </w:rPr>
        <w:t xml:space="preserve"> Kč  </w:t>
      </w:r>
      <w:r w:rsidRPr="00FE762C">
        <w:rPr>
          <w:b/>
          <w:sz w:val="22"/>
        </w:rPr>
        <w:tab/>
        <w:t xml:space="preserve">                   </w:t>
      </w:r>
    </w:p>
    <w:p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r w:rsidR="007C63B1">
        <w:rPr>
          <w:b/>
          <w:sz w:val="22"/>
        </w:rPr>
        <w:t xml:space="preserve">milion </w:t>
      </w:r>
      <w:proofErr w:type="spellStart"/>
      <w:r w:rsidR="009D3A4A">
        <w:rPr>
          <w:b/>
          <w:sz w:val="22"/>
        </w:rPr>
        <w:t>sedmset</w:t>
      </w:r>
      <w:proofErr w:type="spellEnd"/>
      <w:r w:rsidR="009D3A4A">
        <w:rPr>
          <w:b/>
          <w:sz w:val="22"/>
        </w:rPr>
        <w:t xml:space="preserve"> dvacet tisíc šedesát</w:t>
      </w:r>
      <w:r w:rsidR="00CA4EFF">
        <w:rPr>
          <w:b/>
          <w:sz w:val="22"/>
        </w:rPr>
        <w:t xml:space="preserve"> Kč </w:t>
      </w:r>
      <w:r w:rsidR="009D3A4A">
        <w:rPr>
          <w:b/>
          <w:sz w:val="22"/>
        </w:rPr>
        <w:t>74</w:t>
      </w:r>
      <w:r w:rsidR="00CA4EFF">
        <w:rPr>
          <w:b/>
          <w:sz w:val="22"/>
        </w:rPr>
        <w:t xml:space="preserve"> hal.</w:t>
      </w:r>
      <w:r w:rsidRPr="00FE762C">
        <w:rPr>
          <w:b/>
          <w:sz w:val="22"/>
        </w:rPr>
        <w:t>)</w:t>
      </w:r>
    </w:p>
    <w:p w:rsidR="00DF6323" w:rsidRPr="00FE762C" w:rsidRDefault="00DF6323" w:rsidP="00DF6323">
      <w:pPr>
        <w:ind w:left="720" w:hanging="720"/>
        <w:jc w:val="both"/>
        <w:rPr>
          <w:sz w:val="22"/>
        </w:rPr>
      </w:pPr>
      <w:r w:rsidRPr="00FE762C">
        <w:rPr>
          <w:sz w:val="22"/>
        </w:rPr>
        <w:t xml:space="preserve">                      (dále jen „Cena za provedení díla“).   </w:t>
      </w:r>
    </w:p>
    <w:p w:rsidR="00DF6323" w:rsidRPr="00FE762C" w:rsidRDefault="00DF6323" w:rsidP="00DF6323">
      <w:pPr>
        <w:ind w:left="720" w:hanging="720"/>
        <w:jc w:val="both"/>
        <w:rPr>
          <w:sz w:val="22"/>
        </w:rPr>
      </w:pPr>
      <w:r w:rsidRPr="00FE762C">
        <w:rPr>
          <w:sz w:val="22"/>
        </w:rPr>
        <w:t xml:space="preserve">  </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rsidR="00DF6323" w:rsidRPr="00FE762C" w:rsidRDefault="00DF6323" w:rsidP="000B6F4C">
      <w:pPr>
        <w:tabs>
          <w:tab w:val="num" w:pos="720"/>
        </w:tabs>
        <w:snapToGrid w:val="0"/>
        <w:ind w:left="720" w:hanging="720"/>
        <w:jc w:val="both"/>
      </w:pPr>
    </w:p>
    <w:p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rsidR="00DF6323" w:rsidRPr="00FE762C" w:rsidRDefault="00DF6323" w:rsidP="00DF6323">
      <w:pPr>
        <w:jc w:val="both"/>
        <w:rPr>
          <w:sz w:val="26"/>
        </w:rPr>
      </w:pPr>
    </w:p>
    <w:p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DF6323" w:rsidRPr="00FE762C" w:rsidRDefault="00DF6323" w:rsidP="00DF6323">
      <w:pPr>
        <w:rPr>
          <w:sz w:val="22"/>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rsidR="00DF6323" w:rsidRPr="00FE762C" w:rsidRDefault="00DF6323" w:rsidP="00DF6323">
      <w:pPr>
        <w:jc w:val="both"/>
        <w:rPr>
          <w:sz w:val="26"/>
        </w:rPr>
      </w:pPr>
      <w:r w:rsidRPr="00FE762C">
        <w:rPr>
          <w:sz w:val="26"/>
        </w:rPr>
        <w:t xml:space="preserve">    </w:t>
      </w:r>
    </w:p>
    <w:p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rsidR="00DF6323" w:rsidRPr="00FE762C" w:rsidRDefault="00DF6323" w:rsidP="00DF6323">
      <w:pPr>
        <w:ind w:left="1080" w:hanging="360"/>
        <w:jc w:val="both"/>
        <w:rPr>
          <w:sz w:val="22"/>
        </w:rPr>
      </w:pPr>
      <w:r w:rsidRPr="00FE762C">
        <w:rPr>
          <w:sz w:val="22"/>
        </w:rPr>
        <w:lastRenderedPageBreak/>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rsidR="00DF6323" w:rsidRPr="00FE762C" w:rsidRDefault="00DF6323" w:rsidP="00DF6323">
      <w:pPr>
        <w:jc w:val="both"/>
        <w:rPr>
          <w:sz w:val="22"/>
        </w:rPr>
      </w:pPr>
    </w:p>
    <w:p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rsidR="00DF6323" w:rsidRPr="00FE762C" w:rsidRDefault="00DF6323" w:rsidP="00DF6323">
      <w:pPr>
        <w:jc w:val="both"/>
        <w:rPr>
          <w:b/>
          <w:sz w:val="26"/>
        </w:rPr>
      </w:pP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rsidR="00DF6323" w:rsidRPr="00FE762C" w:rsidRDefault="00DF6323" w:rsidP="00DF6323">
      <w:pPr>
        <w:jc w:val="both"/>
        <w:rPr>
          <w:sz w:val="26"/>
        </w:rPr>
      </w:pPr>
    </w:p>
    <w:p w:rsidR="00DF6323" w:rsidRPr="00FE762C" w:rsidRDefault="00DF6323" w:rsidP="00DF6323">
      <w:pPr>
        <w:keepNext/>
        <w:jc w:val="center"/>
        <w:outlineLvl w:val="5"/>
        <w:rPr>
          <w:rFonts w:ascii="Bookman Old Style" w:hAnsi="Bookman Old Style"/>
          <w:b/>
          <w:sz w:val="26"/>
          <w:szCs w:val="20"/>
        </w:rPr>
      </w:pPr>
    </w:p>
    <w:p w:rsidR="00DF6323" w:rsidRPr="00FE762C" w:rsidRDefault="00DF6323" w:rsidP="00DF6323">
      <w:pPr>
        <w:keepNext/>
        <w:jc w:val="center"/>
        <w:outlineLvl w:val="5"/>
        <w:rPr>
          <w:rFonts w:ascii="Bookman Old Style" w:hAnsi="Bookman Old Style"/>
          <w:b/>
          <w:sz w:val="26"/>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rsidR="00DF6323" w:rsidRPr="00FE762C" w:rsidRDefault="00DF6323" w:rsidP="00DF6323">
      <w:pPr>
        <w:rPr>
          <w:sz w:val="18"/>
        </w:rPr>
      </w:pPr>
    </w:p>
    <w:p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měsíců</w:t>
      </w:r>
      <w:r w:rsidR="009D3A4A">
        <w:rPr>
          <w:b/>
          <w:sz w:val="22"/>
          <w:szCs w:val="20"/>
        </w:rPr>
        <w:t xml:space="preserve"> na </w:t>
      </w:r>
      <w:proofErr w:type="spellStart"/>
      <w:r w:rsidR="009D3A4A">
        <w:rPr>
          <w:b/>
          <w:sz w:val="22"/>
          <w:szCs w:val="20"/>
        </w:rPr>
        <w:t>stavebnín</w:t>
      </w:r>
      <w:proofErr w:type="spellEnd"/>
      <w:r w:rsidR="009D3A4A">
        <w:rPr>
          <w:b/>
          <w:sz w:val="22"/>
          <w:szCs w:val="20"/>
        </w:rPr>
        <w:t xml:space="preserve"> práce a 24 měsíců na vodorovné dopravní značení</w:t>
      </w:r>
      <w:r w:rsidRPr="00FE762C">
        <w:rPr>
          <w:b/>
          <w:sz w:val="22"/>
          <w:szCs w:val="20"/>
        </w:rPr>
        <w:t xml:space="preserve">  ode dne řádného protokolárního převzetí Díla objednatelem od zhotovitele.</w:t>
      </w:r>
      <w:r w:rsidRPr="00FE762C">
        <w:rPr>
          <w:sz w:val="22"/>
          <w:szCs w:val="20"/>
        </w:rPr>
        <w:t xml:space="preserve"> </w:t>
      </w:r>
    </w:p>
    <w:p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rsidR="00DF6323" w:rsidRPr="00FE762C" w:rsidRDefault="00DF6323" w:rsidP="00DF6323">
      <w:pPr>
        <w:ind w:left="567" w:hanging="567"/>
        <w:jc w:val="both"/>
        <w:rPr>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rsidR="00DF6323" w:rsidRPr="00FE762C" w:rsidRDefault="00DF6323" w:rsidP="00DF6323">
      <w:pPr>
        <w:jc w:val="both"/>
        <w:rPr>
          <w:b/>
          <w:sz w:val="26"/>
        </w:rPr>
      </w:pPr>
    </w:p>
    <w:p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rsidR="00DF6323" w:rsidRPr="00FE762C" w:rsidRDefault="00DF6323" w:rsidP="00DF6323">
      <w:pPr>
        <w:ind w:left="705" w:hanging="705"/>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rsidR="00DF6323" w:rsidRPr="00FE762C" w:rsidRDefault="00DF6323" w:rsidP="00DF6323">
      <w:pPr>
        <w:jc w:val="both"/>
        <w:rPr>
          <w:sz w:val="26"/>
        </w:rPr>
      </w:pPr>
    </w:p>
    <w:p w:rsidR="00DF6323" w:rsidRPr="00FE762C" w:rsidRDefault="00DF6323" w:rsidP="00DF6323">
      <w:pPr>
        <w:ind w:left="709" w:hanging="709"/>
        <w:jc w:val="both"/>
        <w:rPr>
          <w:sz w:val="22"/>
          <w:szCs w:val="20"/>
        </w:rPr>
      </w:pPr>
      <w:r w:rsidRPr="00FE762C">
        <w:rPr>
          <w:sz w:val="22"/>
          <w:szCs w:val="20"/>
        </w:rPr>
        <w:lastRenderedPageBreak/>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7.7. této smlouvy;</w:t>
      </w:r>
    </w:p>
    <w:p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F6323" w:rsidRPr="00FE762C" w:rsidRDefault="00DF6323" w:rsidP="00DF6323"/>
    <w:p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rsidR="00DF6323" w:rsidRPr="00FE762C" w:rsidRDefault="00DF6323" w:rsidP="00DF6323">
      <w:pPr>
        <w:ind w:left="1425"/>
        <w:jc w:val="both"/>
        <w:rPr>
          <w:sz w:val="26"/>
        </w:rPr>
      </w:pPr>
    </w:p>
    <w:p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rsidR="00DF6323" w:rsidRPr="00FE762C" w:rsidRDefault="00DF6323" w:rsidP="00DF6323">
      <w:pPr>
        <w:snapToGrid w:val="0"/>
        <w:ind w:left="705" w:hanging="705"/>
        <w:jc w:val="both"/>
        <w:rPr>
          <w:szCs w:val="20"/>
        </w:rPr>
      </w:pPr>
    </w:p>
    <w:p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rsidR="00DF6323" w:rsidRPr="00FE762C" w:rsidRDefault="00DF6323" w:rsidP="00DF6323">
      <w:pPr>
        <w:jc w:val="both"/>
        <w:rPr>
          <w:b/>
          <w:caps/>
        </w:rPr>
      </w:pPr>
    </w:p>
    <w:p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rsidR="00DF6323" w:rsidRPr="00FE762C" w:rsidRDefault="00DF6323" w:rsidP="00DF6323">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rsidR="00DF6323" w:rsidRPr="00FE762C" w:rsidRDefault="00DF6323" w:rsidP="00DF6323">
      <w:pPr>
        <w:keepNext/>
        <w:outlineLvl w:val="0"/>
        <w:rPr>
          <w:b/>
          <w:sz w:val="22"/>
          <w:szCs w:val="20"/>
        </w:rPr>
      </w:pPr>
    </w:p>
    <w:p w:rsidR="00447736" w:rsidRPr="00FE762C" w:rsidRDefault="00447736" w:rsidP="00DF6323">
      <w:pPr>
        <w:keepNext/>
        <w:outlineLvl w:val="0"/>
        <w:rPr>
          <w:b/>
          <w:sz w:val="22"/>
          <w:szCs w:val="20"/>
        </w:rPr>
      </w:pPr>
    </w:p>
    <w:p w:rsidR="00265030" w:rsidRPr="00FE762C" w:rsidRDefault="00265030" w:rsidP="00DF6323">
      <w:pPr>
        <w:keepNext/>
        <w:outlineLvl w:val="0"/>
        <w:rPr>
          <w:b/>
          <w:sz w:val="22"/>
          <w:szCs w:val="20"/>
        </w:rPr>
      </w:pPr>
    </w:p>
    <w:p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rsidR="00DF6323" w:rsidRPr="00FE762C" w:rsidRDefault="00DF6323" w:rsidP="00DF6323">
      <w:pPr>
        <w:ind w:left="709" w:hanging="709"/>
        <w:jc w:val="both"/>
        <w:rPr>
          <w:sz w:val="26"/>
          <w:szCs w:val="20"/>
        </w:rPr>
      </w:pPr>
    </w:p>
    <w:p w:rsidR="00DF6323" w:rsidRPr="00FE762C" w:rsidRDefault="00DF6323" w:rsidP="00DF6323">
      <w:pPr>
        <w:ind w:left="705" w:hanging="705"/>
        <w:jc w:val="both"/>
        <w:rPr>
          <w:sz w:val="22"/>
          <w:szCs w:val="20"/>
        </w:rPr>
      </w:pPr>
      <w:r w:rsidRPr="00FE762C">
        <w:rPr>
          <w:sz w:val="22"/>
          <w:szCs w:val="20"/>
        </w:rPr>
        <w:lastRenderedPageBreak/>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F6323" w:rsidRPr="00FE762C" w:rsidRDefault="00DF6323" w:rsidP="00DF6323">
      <w:pPr>
        <w:ind w:left="705" w:hanging="705"/>
        <w:jc w:val="both"/>
        <w:rPr>
          <w:sz w:val="22"/>
        </w:rPr>
      </w:pPr>
    </w:p>
    <w:p w:rsidR="00DF6323" w:rsidRPr="00FE762C" w:rsidRDefault="00DF6323" w:rsidP="00DF6323">
      <w:pPr>
        <w:jc w:val="both"/>
        <w:rPr>
          <w:i/>
          <w:sz w:val="22"/>
        </w:rPr>
      </w:pPr>
      <w:r w:rsidRPr="00FE762C">
        <w:rPr>
          <w:i/>
          <w:sz w:val="22"/>
        </w:rPr>
        <w:t xml:space="preserve">Přílohy: </w:t>
      </w:r>
    </w:p>
    <w:p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rsidR="00C82C8F" w:rsidRPr="00FE762C" w:rsidRDefault="00C82C8F" w:rsidP="00C82C8F">
      <w:pPr>
        <w:jc w:val="both"/>
        <w:rPr>
          <w:i/>
          <w:iCs/>
          <w:sz w:val="22"/>
        </w:rPr>
      </w:pPr>
    </w:p>
    <w:p w:rsidR="00C82C8F" w:rsidRPr="00FE762C" w:rsidRDefault="00C82C8F" w:rsidP="00C82C8F">
      <w:pPr>
        <w:jc w:val="both"/>
        <w:rPr>
          <w:i/>
          <w:iCs/>
          <w:sz w:val="22"/>
        </w:rPr>
      </w:pPr>
    </w:p>
    <w:p w:rsidR="007269E6" w:rsidRPr="00FE762C" w:rsidRDefault="000C6B2C" w:rsidP="007269E6">
      <w:pPr>
        <w:jc w:val="both"/>
        <w:rPr>
          <w:sz w:val="22"/>
        </w:rPr>
      </w:pPr>
      <w:r w:rsidRPr="00FE762C">
        <w:t xml:space="preserve">            </w:t>
      </w:r>
    </w:p>
    <w:p w:rsidR="00F223D9" w:rsidRPr="00FE762C" w:rsidRDefault="007269E6" w:rsidP="00F223D9">
      <w:pPr>
        <w:ind w:left="720" w:hanging="720"/>
        <w:jc w:val="both"/>
        <w:rPr>
          <w:b/>
          <w:sz w:val="22"/>
        </w:rPr>
      </w:pPr>
      <w:r w:rsidRPr="00FE762C">
        <w:rPr>
          <w:sz w:val="22"/>
        </w:rPr>
        <w:t xml:space="preserve">            </w:t>
      </w:r>
      <w:r w:rsidR="00F223D9" w:rsidRPr="00FE762C">
        <w:rPr>
          <w:sz w:val="22"/>
        </w:rPr>
        <w:t xml:space="preserve">Dne : </w:t>
      </w:r>
      <w:r w:rsidR="00F223D9">
        <w:rPr>
          <w:sz w:val="22"/>
        </w:rPr>
        <w:t xml:space="preserve">4.10.2016  </w:t>
      </w:r>
      <w:r w:rsidR="00F223D9" w:rsidRPr="00FE762C">
        <w:rPr>
          <w:sz w:val="22"/>
        </w:rPr>
        <w:t xml:space="preserve">                                                Dne : </w:t>
      </w:r>
      <w:r w:rsidR="00F223D9">
        <w:rPr>
          <w:sz w:val="22"/>
        </w:rPr>
        <w:t>20.9.2016</w:t>
      </w:r>
    </w:p>
    <w:p w:rsidR="007269E6" w:rsidRPr="00FE762C" w:rsidRDefault="007269E6" w:rsidP="00F223D9">
      <w:pPr>
        <w:ind w:left="720" w:hanging="720"/>
        <w:jc w:val="both"/>
      </w:pPr>
      <w:bookmarkStart w:id="0" w:name="_GoBack"/>
      <w:bookmarkEnd w:id="0"/>
      <w:r w:rsidRPr="00FE762C">
        <w:t xml:space="preserve">             </w:t>
      </w:r>
    </w:p>
    <w:p w:rsidR="007269E6" w:rsidRPr="00FE762C" w:rsidRDefault="007269E6" w:rsidP="007269E6">
      <w:pPr>
        <w:rPr>
          <w:sz w:val="22"/>
        </w:rPr>
      </w:pPr>
    </w:p>
    <w:p w:rsidR="007269E6" w:rsidRPr="00FE762C" w:rsidRDefault="007269E6" w:rsidP="007269E6">
      <w:pPr>
        <w:rPr>
          <w:sz w:val="22"/>
        </w:rPr>
      </w:pPr>
    </w:p>
    <w:p w:rsidR="007269E6" w:rsidRPr="00FE762C" w:rsidRDefault="007269E6" w:rsidP="007269E6">
      <w:pPr>
        <w:pStyle w:val="Nadpis1"/>
        <w:jc w:val="both"/>
      </w:pPr>
      <w:r w:rsidRPr="00FE762C">
        <w:t xml:space="preserve">       ------------------------------------                                         ------------------------------------</w:t>
      </w:r>
    </w:p>
    <w:p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rsidR="007269E6" w:rsidRPr="00FE762C" w:rsidRDefault="007269E6" w:rsidP="007269E6">
      <w:pPr>
        <w:jc w:val="both"/>
        <w:rPr>
          <w:sz w:val="22"/>
        </w:rPr>
      </w:pPr>
      <w:r w:rsidRPr="00FE762C">
        <w:rPr>
          <w:sz w:val="22"/>
        </w:rPr>
        <w:t xml:space="preserve">      </w:t>
      </w:r>
    </w:p>
    <w:p w:rsidR="007269E6" w:rsidRPr="00FE762C" w:rsidRDefault="007269E6" w:rsidP="007269E6">
      <w:pPr>
        <w:jc w:val="both"/>
        <w:rPr>
          <w:b/>
          <w:sz w:val="22"/>
        </w:rPr>
      </w:pPr>
      <w:r w:rsidRPr="00FE762C">
        <w:rPr>
          <w:b/>
          <w:sz w:val="22"/>
        </w:rPr>
        <w:t xml:space="preserve">              Ing. Zdeněk Pavlas</w:t>
      </w:r>
      <w:r w:rsidRPr="00FE762C">
        <w:rPr>
          <w:sz w:val="22"/>
        </w:rPr>
        <w:t xml:space="preserve">           </w:t>
      </w:r>
      <w:r w:rsidRPr="00FE762C">
        <w:rPr>
          <w:sz w:val="22"/>
        </w:rPr>
        <w:tab/>
      </w:r>
      <w:r w:rsidRPr="00FE762C">
        <w:rPr>
          <w:sz w:val="22"/>
        </w:rPr>
        <w:tab/>
      </w:r>
      <w:r w:rsidRPr="00FE762C">
        <w:rPr>
          <w:sz w:val="22"/>
        </w:rPr>
        <w:tab/>
        <w:t xml:space="preserve">   </w:t>
      </w:r>
      <w:r w:rsidRPr="00FE762C">
        <w:rPr>
          <w:b/>
          <w:sz w:val="22"/>
        </w:rPr>
        <w:t xml:space="preserve">           Ing. Jaroslav Fiala, CSc.     </w:t>
      </w:r>
    </w:p>
    <w:p w:rsidR="007269E6" w:rsidRPr="00FE762C" w:rsidRDefault="007269E6" w:rsidP="007269E6">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Pr="00FE762C">
        <w:rPr>
          <w:sz w:val="22"/>
          <w:szCs w:val="22"/>
        </w:rPr>
        <w:tab/>
        <w:t xml:space="preserve">               předseda představenstva</w:t>
      </w:r>
    </w:p>
    <w:p w:rsidR="007269E6" w:rsidRPr="00FE762C" w:rsidRDefault="007269E6" w:rsidP="007269E6">
      <w:pPr>
        <w:jc w:val="both"/>
        <w:rPr>
          <w:sz w:val="22"/>
          <w:szCs w:val="22"/>
        </w:rPr>
      </w:pPr>
      <w:r w:rsidRPr="00FE762C">
        <w:rPr>
          <w:sz w:val="22"/>
          <w:szCs w:val="22"/>
        </w:rPr>
        <w:t xml:space="preserve">             Karlovarského kraje,                                          Údržba silnic Karlovarského kraje, a.s.</w:t>
      </w:r>
    </w:p>
    <w:p w:rsidR="007269E6" w:rsidRPr="00FE762C" w:rsidRDefault="007269E6" w:rsidP="007269E6">
      <w:pPr>
        <w:jc w:val="both"/>
      </w:pPr>
      <w:r w:rsidRPr="00FE762C">
        <w:rPr>
          <w:sz w:val="22"/>
          <w:szCs w:val="22"/>
        </w:rPr>
        <w:t xml:space="preserve">          příspěvkové organizace</w:t>
      </w:r>
      <w:r w:rsidRPr="00FE762C">
        <w:t xml:space="preserve">    </w:t>
      </w:r>
    </w:p>
    <w:p w:rsidR="007269E6" w:rsidRPr="00FE762C" w:rsidRDefault="007269E6" w:rsidP="007269E6">
      <w:pPr>
        <w:jc w:val="both"/>
      </w:pPr>
    </w:p>
    <w:p w:rsidR="007269E6" w:rsidRPr="00FE762C" w:rsidRDefault="007269E6" w:rsidP="007269E6">
      <w:pPr>
        <w:jc w:val="both"/>
      </w:pPr>
    </w:p>
    <w:p w:rsidR="007269E6" w:rsidRPr="00FE762C" w:rsidRDefault="007269E6" w:rsidP="007269E6">
      <w:pPr>
        <w:jc w:val="both"/>
      </w:pPr>
    </w:p>
    <w:p w:rsidR="007269E6" w:rsidRPr="00FE762C" w:rsidRDefault="007269E6" w:rsidP="007269E6">
      <w:pPr>
        <w:jc w:val="both"/>
      </w:pPr>
      <w:r w:rsidRPr="00FE762C">
        <w:t xml:space="preserve">                           </w:t>
      </w:r>
    </w:p>
    <w:p w:rsidR="00CA4EFF" w:rsidRPr="00FE762C" w:rsidRDefault="00CA4EFF" w:rsidP="00CA4EFF">
      <w:pPr>
        <w:jc w:val="both"/>
        <w:rPr>
          <w:b/>
        </w:rPr>
      </w:pPr>
      <w:r w:rsidRPr="00FE762C">
        <w:t xml:space="preserve">                                                                                            </w:t>
      </w:r>
      <w:r w:rsidRPr="00FE762C">
        <w:rPr>
          <w:b/>
        </w:rPr>
        <w:t>------------------------------------</w:t>
      </w:r>
    </w:p>
    <w:p w:rsidR="00CA4EFF" w:rsidRPr="00FE762C" w:rsidRDefault="00CA4EFF" w:rsidP="00CA4EFF">
      <w:pPr>
        <w:jc w:val="both"/>
        <w:rPr>
          <w:b/>
          <w:sz w:val="22"/>
          <w:szCs w:val="22"/>
        </w:rPr>
      </w:pPr>
      <w:r w:rsidRPr="00FE762C">
        <w:rPr>
          <w:sz w:val="22"/>
          <w:szCs w:val="22"/>
        </w:rPr>
        <w:t xml:space="preserve">                                                                                                       </w:t>
      </w:r>
      <w:r w:rsidR="00B062C2">
        <w:rPr>
          <w:sz w:val="22"/>
          <w:szCs w:val="22"/>
        </w:rPr>
        <w:t xml:space="preserve"> </w:t>
      </w:r>
      <w:r w:rsidR="00B062C2">
        <w:rPr>
          <w:b/>
          <w:sz w:val="22"/>
          <w:szCs w:val="22"/>
        </w:rPr>
        <w:t xml:space="preserve">Michal </w:t>
      </w:r>
      <w:proofErr w:type="spellStart"/>
      <w:r w:rsidR="00B062C2">
        <w:rPr>
          <w:b/>
          <w:sz w:val="22"/>
          <w:szCs w:val="22"/>
        </w:rPr>
        <w:t>Riško</w:t>
      </w:r>
      <w:proofErr w:type="spellEnd"/>
    </w:p>
    <w:p w:rsidR="00CA4EFF" w:rsidRPr="00FE762C" w:rsidRDefault="00CA4EFF" w:rsidP="00CA4EFF">
      <w:pPr>
        <w:jc w:val="both"/>
        <w:rPr>
          <w:sz w:val="22"/>
          <w:szCs w:val="22"/>
        </w:rPr>
      </w:pPr>
      <w:r w:rsidRPr="00FE762C">
        <w:rPr>
          <w:sz w:val="22"/>
          <w:szCs w:val="22"/>
        </w:rPr>
        <w:t xml:space="preserve">                                                                                             </w:t>
      </w:r>
      <w:r>
        <w:rPr>
          <w:sz w:val="22"/>
          <w:szCs w:val="22"/>
        </w:rPr>
        <w:t xml:space="preserve">     </w:t>
      </w:r>
      <w:r w:rsidR="00B062C2">
        <w:rPr>
          <w:sz w:val="22"/>
          <w:szCs w:val="22"/>
        </w:rPr>
        <w:t>místopředseda</w:t>
      </w:r>
      <w:r w:rsidRPr="00FE762C">
        <w:rPr>
          <w:sz w:val="22"/>
          <w:szCs w:val="22"/>
        </w:rPr>
        <w:t xml:space="preserve"> představenstva</w:t>
      </w:r>
    </w:p>
    <w:p w:rsidR="000C6B2C" w:rsidRPr="00FE762C" w:rsidRDefault="00CA4EFF" w:rsidP="00CA4EFF">
      <w:pPr>
        <w:jc w:val="both"/>
      </w:pPr>
      <w:r w:rsidRPr="00FE762C">
        <w:rPr>
          <w:sz w:val="22"/>
          <w:szCs w:val="22"/>
        </w:rPr>
        <w:t xml:space="preserve">                                                                                         Údržba silnic Karlovarského kraje, a.s.</w:t>
      </w:r>
      <w:r w:rsidRPr="00FE762C">
        <w:t xml:space="preserve"> </w:t>
      </w:r>
    </w:p>
    <w:sectPr w:rsidR="000C6B2C" w:rsidRPr="00FE762C" w:rsidSect="00510258">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F1" w:rsidRDefault="007A31F1">
      <w:r>
        <w:separator/>
      </w:r>
    </w:p>
  </w:endnote>
  <w:endnote w:type="continuationSeparator" w:id="0">
    <w:p w:rsidR="007A31F1" w:rsidRDefault="007A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pPr>
    <w:r>
      <w:tab/>
      <w:t xml:space="preserve">- </w:t>
    </w:r>
    <w:r w:rsidR="00324B96">
      <w:fldChar w:fldCharType="begin"/>
    </w:r>
    <w:r>
      <w:instrText xml:space="preserve"> PAGE </w:instrText>
    </w:r>
    <w:r w:rsidR="00324B96">
      <w:fldChar w:fldCharType="separate"/>
    </w:r>
    <w:r w:rsidR="00F223D9">
      <w:rPr>
        <w:noProof/>
      </w:rPr>
      <w:t>8</w:t>
    </w:r>
    <w:r w:rsidR="00324B96">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F1" w:rsidRDefault="007A31F1">
      <w:r>
        <w:separator/>
      </w:r>
    </w:p>
  </w:footnote>
  <w:footnote w:type="continuationSeparator" w:id="0">
    <w:p w:rsidR="007A31F1" w:rsidRDefault="007A3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66E69"/>
    <w:rsid w:val="000727BC"/>
    <w:rsid w:val="00076FE9"/>
    <w:rsid w:val="00084434"/>
    <w:rsid w:val="000929BB"/>
    <w:rsid w:val="00095AF4"/>
    <w:rsid w:val="000B6F4C"/>
    <w:rsid w:val="000C6B2C"/>
    <w:rsid w:val="001128DD"/>
    <w:rsid w:val="00132FBE"/>
    <w:rsid w:val="00133193"/>
    <w:rsid w:val="001469CE"/>
    <w:rsid w:val="0017270B"/>
    <w:rsid w:val="00183692"/>
    <w:rsid w:val="001A4079"/>
    <w:rsid w:val="001A698E"/>
    <w:rsid w:val="001E10FF"/>
    <w:rsid w:val="001F3A82"/>
    <w:rsid w:val="0020227B"/>
    <w:rsid w:val="00213DA5"/>
    <w:rsid w:val="002203F3"/>
    <w:rsid w:val="00224231"/>
    <w:rsid w:val="00224E97"/>
    <w:rsid w:val="00232909"/>
    <w:rsid w:val="002506DA"/>
    <w:rsid w:val="00250DA2"/>
    <w:rsid w:val="00256CC2"/>
    <w:rsid w:val="00261DEA"/>
    <w:rsid w:val="00265030"/>
    <w:rsid w:val="00274AC3"/>
    <w:rsid w:val="002B394B"/>
    <w:rsid w:val="002B54A2"/>
    <w:rsid w:val="002F02A8"/>
    <w:rsid w:val="00304151"/>
    <w:rsid w:val="00324B96"/>
    <w:rsid w:val="00330669"/>
    <w:rsid w:val="0036023E"/>
    <w:rsid w:val="00362663"/>
    <w:rsid w:val="003651F8"/>
    <w:rsid w:val="003762E6"/>
    <w:rsid w:val="003A4E21"/>
    <w:rsid w:val="003D3B82"/>
    <w:rsid w:val="003D480F"/>
    <w:rsid w:val="003E1730"/>
    <w:rsid w:val="0040102F"/>
    <w:rsid w:val="00405C2C"/>
    <w:rsid w:val="00413A48"/>
    <w:rsid w:val="004170E3"/>
    <w:rsid w:val="00435E80"/>
    <w:rsid w:val="00447736"/>
    <w:rsid w:val="004564BD"/>
    <w:rsid w:val="004B1CDC"/>
    <w:rsid w:val="004C24CF"/>
    <w:rsid w:val="004C7C98"/>
    <w:rsid w:val="004F3C36"/>
    <w:rsid w:val="00510258"/>
    <w:rsid w:val="0051471D"/>
    <w:rsid w:val="00542E12"/>
    <w:rsid w:val="005559CC"/>
    <w:rsid w:val="005567BE"/>
    <w:rsid w:val="00561800"/>
    <w:rsid w:val="00585337"/>
    <w:rsid w:val="005A58D0"/>
    <w:rsid w:val="005B58F6"/>
    <w:rsid w:val="005D45F1"/>
    <w:rsid w:val="005E2B78"/>
    <w:rsid w:val="005F3D9F"/>
    <w:rsid w:val="005F4B02"/>
    <w:rsid w:val="005F7196"/>
    <w:rsid w:val="00607648"/>
    <w:rsid w:val="00612665"/>
    <w:rsid w:val="00627F52"/>
    <w:rsid w:val="0064052C"/>
    <w:rsid w:val="006520DA"/>
    <w:rsid w:val="0065464E"/>
    <w:rsid w:val="006659E4"/>
    <w:rsid w:val="00670EBB"/>
    <w:rsid w:val="00694010"/>
    <w:rsid w:val="006E26F3"/>
    <w:rsid w:val="006F2B8C"/>
    <w:rsid w:val="00713421"/>
    <w:rsid w:val="007269E6"/>
    <w:rsid w:val="00747749"/>
    <w:rsid w:val="00751623"/>
    <w:rsid w:val="0075205F"/>
    <w:rsid w:val="00754057"/>
    <w:rsid w:val="007568F3"/>
    <w:rsid w:val="00763CCA"/>
    <w:rsid w:val="0076625E"/>
    <w:rsid w:val="00787E6B"/>
    <w:rsid w:val="00794E58"/>
    <w:rsid w:val="007A31F1"/>
    <w:rsid w:val="007A7DD7"/>
    <w:rsid w:val="007B2DDE"/>
    <w:rsid w:val="007C63B1"/>
    <w:rsid w:val="007D2F25"/>
    <w:rsid w:val="007D43BC"/>
    <w:rsid w:val="007D4D2C"/>
    <w:rsid w:val="007D560E"/>
    <w:rsid w:val="00803CFD"/>
    <w:rsid w:val="00835011"/>
    <w:rsid w:val="00850EFD"/>
    <w:rsid w:val="008767BF"/>
    <w:rsid w:val="00884E64"/>
    <w:rsid w:val="0089285C"/>
    <w:rsid w:val="008A2D25"/>
    <w:rsid w:val="008B1633"/>
    <w:rsid w:val="008C13E2"/>
    <w:rsid w:val="008D1BF7"/>
    <w:rsid w:val="008E34D2"/>
    <w:rsid w:val="008F25AD"/>
    <w:rsid w:val="00901E1E"/>
    <w:rsid w:val="00902651"/>
    <w:rsid w:val="00904204"/>
    <w:rsid w:val="00913797"/>
    <w:rsid w:val="00913FDC"/>
    <w:rsid w:val="009443AE"/>
    <w:rsid w:val="00944BB2"/>
    <w:rsid w:val="00954609"/>
    <w:rsid w:val="00963B92"/>
    <w:rsid w:val="00976699"/>
    <w:rsid w:val="009878E0"/>
    <w:rsid w:val="009A2A0D"/>
    <w:rsid w:val="009D0A36"/>
    <w:rsid w:val="009D3A4A"/>
    <w:rsid w:val="009E46A6"/>
    <w:rsid w:val="009E5E97"/>
    <w:rsid w:val="00A65855"/>
    <w:rsid w:val="00A6635E"/>
    <w:rsid w:val="00A6649E"/>
    <w:rsid w:val="00A72711"/>
    <w:rsid w:val="00A72FAE"/>
    <w:rsid w:val="00A76182"/>
    <w:rsid w:val="00A957B3"/>
    <w:rsid w:val="00AA7465"/>
    <w:rsid w:val="00AA7E2A"/>
    <w:rsid w:val="00AB5144"/>
    <w:rsid w:val="00AE49BD"/>
    <w:rsid w:val="00AF5952"/>
    <w:rsid w:val="00B00CF8"/>
    <w:rsid w:val="00B062C2"/>
    <w:rsid w:val="00B1370E"/>
    <w:rsid w:val="00B2375A"/>
    <w:rsid w:val="00B2396C"/>
    <w:rsid w:val="00B663DF"/>
    <w:rsid w:val="00B9074C"/>
    <w:rsid w:val="00BA67A0"/>
    <w:rsid w:val="00BB6B8B"/>
    <w:rsid w:val="00BD170B"/>
    <w:rsid w:val="00BE3B52"/>
    <w:rsid w:val="00BF1783"/>
    <w:rsid w:val="00C12852"/>
    <w:rsid w:val="00C20949"/>
    <w:rsid w:val="00C33C57"/>
    <w:rsid w:val="00C63BFB"/>
    <w:rsid w:val="00C74D8D"/>
    <w:rsid w:val="00C82C8F"/>
    <w:rsid w:val="00C9173A"/>
    <w:rsid w:val="00CA4EFF"/>
    <w:rsid w:val="00CB7651"/>
    <w:rsid w:val="00CC0018"/>
    <w:rsid w:val="00CD2476"/>
    <w:rsid w:val="00CD65D1"/>
    <w:rsid w:val="00CE2483"/>
    <w:rsid w:val="00CE4C86"/>
    <w:rsid w:val="00D029C9"/>
    <w:rsid w:val="00D10BC4"/>
    <w:rsid w:val="00D1183A"/>
    <w:rsid w:val="00D21CEF"/>
    <w:rsid w:val="00D222A8"/>
    <w:rsid w:val="00D34EB7"/>
    <w:rsid w:val="00D40750"/>
    <w:rsid w:val="00DB1394"/>
    <w:rsid w:val="00DD7FCE"/>
    <w:rsid w:val="00DE6752"/>
    <w:rsid w:val="00DF6323"/>
    <w:rsid w:val="00E1174B"/>
    <w:rsid w:val="00E5628B"/>
    <w:rsid w:val="00E574B5"/>
    <w:rsid w:val="00E83803"/>
    <w:rsid w:val="00EE029D"/>
    <w:rsid w:val="00EF291C"/>
    <w:rsid w:val="00F05889"/>
    <w:rsid w:val="00F223D9"/>
    <w:rsid w:val="00F525C2"/>
    <w:rsid w:val="00F600B6"/>
    <w:rsid w:val="00F77E0B"/>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9C927F-20B6-4B1D-BD89-11FC791D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510258"/>
    <w:pPr>
      <w:keepNext/>
      <w:outlineLvl w:val="0"/>
    </w:pPr>
    <w:rPr>
      <w:b/>
      <w:sz w:val="22"/>
      <w:szCs w:val="20"/>
    </w:rPr>
  </w:style>
  <w:style w:type="paragraph" w:styleId="Nadpis2">
    <w:name w:val="heading 2"/>
    <w:basedOn w:val="Normln"/>
    <w:next w:val="Normln"/>
    <w:qFormat/>
    <w:rsid w:val="00510258"/>
    <w:pPr>
      <w:keepNext/>
      <w:jc w:val="both"/>
      <w:outlineLvl w:val="1"/>
    </w:pPr>
    <w:rPr>
      <w:sz w:val="26"/>
    </w:rPr>
  </w:style>
  <w:style w:type="paragraph" w:styleId="Nadpis6">
    <w:name w:val="heading 6"/>
    <w:basedOn w:val="Normln"/>
    <w:next w:val="Normln"/>
    <w:qFormat/>
    <w:rsid w:val="00510258"/>
    <w:pPr>
      <w:keepNext/>
      <w:jc w:val="center"/>
      <w:outlineLvl w:val="5"/>
    </w:pPr>
    <w:rPr>
      <w:b/>
      <w:sz w:val="22"/>
      <w:szCs w:val="20"/>
    </w:rPr>
  </w:style>
  <w:style w:type="paragraph" w:styleId="Nadpis7">
    <w:name w:val="heading 7"/>
    <w:basedOn w:val="Normln"/>
    <w:next w:val="Normln"/>
    <w:qFormat/>
    <w:rsid w:val="00510258"/>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10258"/>
    <w:pPr>
      <w:jc w:val="center"/>
    </w:pPr>
    <w:rPr>
      <w:sz w:val="22"/>
      <w:szCs w:val="20"/>
    </w:rPr>
  </w:style>
  <w:style w:type="paragraph" w:customStyle="1" w:styleId="BodyText21">
    <w:name w:val="Body Text 21"/>
    <w:basedOn w:val="Normln"/>
    <w:rsid w:val="00510258"/>
    <w:pPr>
      <w:widowControl w:val="0"/>
      <w:jc w:val="both"/>
    </w:pPr>
    <w:rPr>
      <w:snapToGrid w:val="0"/>
      <w:sz w:val="22"/>
      <w:szCs w:val="20"/>
    </w:rPr>
  </w:style>
  <w:style w:type="paragraph" w:styleId="Zkladntextodsazen">
    <w:name w:val="Body Text Indent"/>
    <w:basedOn w:val="Normln"/>
    <w:rsid w:val="00510258"/>
    <w:pPr>
      <w:ind w:left="709" w:hanging="142"/>
      <w:jc w:val="both"/>
    </w:pPr>
    <w:rPr>
      <w:sz w:val="22"/>
      <w:szCs w:val="20"/>
    </w:rPr>
  </w:style>
  <w:style w:type="paragraph" w:styleId="Zkladntext2">
    <w:name w:val="Body Text 2"/>
    <w:basedOn w:val="Normln"/>
    <w:rsid w:val="00510258"/>
    <w:pPr>
      <w:jc w:val="both"/>
    </w:pPr>
    <w:rPr>
      <w:sz w:val="22"/>
      <w:szCs w:val="20"/>
    </w:rPr>
  </w:style>
  <w:style w:type="paragraph" w:styleId="Zkladntextodsazen3">
    <w:name w:val="Body Text Indent 3"/>
    <w:basedOn w:val="Normln"/>
    <w:rsid w:val="00510258"/>
    <w:pPr>
      <w:ind w:left="567" w:hanging="567"/>
      <w:jc w:val="both"/>
    </w:pPr>
    <w:rPr>
      <w:sz w:val="22"/>
      <w:szCs w:val="20"/>
    </w:rPr>
  </w:style>
  <w:style w:type="paragraph" w:styleId="Zpat">
    <w:name w:val="footer"/>
    <w:basedOn w:val="Normln"/>
    <w:rsid w:val="00510258"/>
    <w:pPr>
      <w:tabs>
        <w:tab w:val="center" w:pos="4536"/>
        <w:tab w:val="right" w:pos="9072"/>
      </w:tabs>
    </w:pPr>
    <w:rPr>
      <w:sz w:val="20"/>
      <w:szCs w:val="20"/>
    </w:rPr>
  </w:style>
  <w:style w:type="paragraph" w:styleId="Zhlav">
    <w:name w:val="header"/>
    <w:basedOn w:val="Normln"/>
    <w:rsid w:val="00510258"/>
    <w:pPr>
      <w:tabs>
        <w:tab w:val="center" w:pos="4536"/>
        <w:tab w:val="right" w:pos="9072"/>
      </w:tabs>
    </w:pPr>
  </w:style>
  <w:style w:type="paragraph" w:customStyle="1" w:styleId="odstavec1">
    <w:name w:val="odstavec1"/>
    <w:basedOn w:val="Normln"/>
    <w:rsid w:val="00510258"/>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sid w:val="00510258"/>
    <w:rPr>
      <w:rFonts w:ascii="Tahoma" w:hAnsi="Tahoma" w:cs="Bookman Old Style"/>
      <w:sz w:val="16"/>
      <w:szCs w:val="16"/>
    </w:rPr>
  </w:style>
  <w:style w:type="paragraph" w:styleId="Nzev">
    <w:name w:val="Title"/>
    <w:basedOn w:val="Normln"/>
    <w:qFormat/>
    <w:rsid w:val="00510258"/>
    <w:pPr>
      <w:ind w:left="2340"/>
      <w:jc w:val="center"/>
    </w:pPr>
    <w:rPr>
      <w:sz w:val="32"/>
    </w:rPr>
  </w:style>
  <w:style w:type="paragraph" w:styleId="Zkladntextodsazen2">
    <w:name w:val="Body Text Indent 2"/>
    <w:basedOn w:val="Normln"/>
    <w:rsid w:val="00510258"/>
    <w:pPr>
      <w:ind w:left="720" w:hanging="720"/>
      <w:jc w:val="both"/>
    </w:pPr>
  </w:style>
  <w:style w:type="paragraph" w:styleId="Zkladntext3">
    <w:name w:val="Body Text 3"/>
    <w:basedOn w:val="Normln"/>
    <w:rsid w:val="00510258"/>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4.xml><?xml version="1.0" encoding="utf-8"?>
<ds:datastoreItem xmlns:ds="http://schemas.openxmlformats.org/officeDocument/2006/customXml" ds:itemID="{2F402E60-7A2F-4047-A310-9225A572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3</TotalTime>
  <Pages>1</Pages>
  <Words>4466</Words>
  <Characters>26355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6</cp:revision>
  <cp:lastPrinted>2012-08-14T07:38:00Z</cp:lastPrinted>
  <dcterms:created xsi:type="dcterms:W3CDTF">2016-10-05T09:47:00Z</dcterms:created>
  <dcterms:modified xsi:type="dcterms:W3CDTF">2016-10-05T09:50:00Z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