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  <w:r>
        <w:t>1902780_1160739009.txt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  <w:r>
        <w:rPr>
          <w:rStyle w:val="Titulektabulkydkovn6pt"/>
        </w:rPr>
        <w:t>POTVRZENÍ OBJEDNÁVKY</w:t>
      </w: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  <w:rPr>
          <w:rStyle w:val="Titulektabulkydkovn6pt"/>
        </w:rPr>
      </w:pPr>
    </w:p>
    <w:p w:rsidR="00B71B97" w:rsidRDefault="00B71B97" w:rsidP="00B71B97">
      <w:pPr>
        <w:pStyle w:val="Titulektabulky0"/>
        <w:shd w:val="clear" w:color="auto" w:fill="auto"/>
        <w:spacing w:line="210" w:lineRule="exact"/>
        <w:jc w:val="center"/>
      </w:pPr>
    </w:p>
    <w:tbl>
      <w:tblPr>
        <w:tblOverlap w:val="never"/>
        <w:tblW w:w="97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8"/>
        <w:gridCol w:w="3311"/>
        <w:gridCol w:w="1539"/>
      </w:tblGrid>
      <w:tr w:rsidR="00B71B97" w:rsidTr="002D18A1">
        <w:trPr>
          <w:trHeight w:hRule="exact" w:val="604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Odběratel: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Dodavatel: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REVMATOLOGICKÝ ÚSTAV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PHOENIX LV a.s.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Na </w:t>
            </w:r>
            <w:proofErr w:type="spellStart"/>
            <w:r w:rsidRPr="00B71B97">
              <w:rPr>
                <w:rStyle w:val="Zkladntext20"/>
                <w:sz w:val="20"/>
                <w:szCs w:val="20"/>
              </w:rPr>
              <w:t>slupi</w:t>
            </w:r>
            <w:proofErr w:type="spellEnd"/>
            <w:r w:rsidRPr="00B71B97">
              <w:rPr>
                <w:rStyle w:val="Zkladntext20"/>
                <w:sz w:val="20"/>
                <w:szCs w:val="20"/>
              </w:rPr>
              <w:t xml:space="preserve"> 450/4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K pérovně 945/7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0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128 00 Praha 2, Nové Město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B71B97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102 00 Praha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rStyle w:val="Zkladntext20"/>
                <w:sz w:val="20"/>
                <w:szCs w:val="20"/>
              </w:rPr>
              <w:t>-</w:t>
            </w:r>
            <w:r w:rsidRPr="00B71B97">
              <w:rPr>
                <w:rStyle w:val="Zkladntext20"/>
                <w:sz w:val="20"/>
                <w:szCs w:val="20"/>
              </w:rPr>
              <w:t>Hostivař</w:t>
            </w:r>
            <w:proofErr w:type="gramEnd"/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51"/>
          <w:jc w:val="center"/>
        </w:trPr>
        <w:tc>
          <w:tcPr>
            <w:tcW w:w="4878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Czech Republic</w:t>
            </w:r>
          </w:p>
        </w:tc>
        <w:tc>
          <w:tcPr>
            <w:tcW w:w="3311" w:type="dxa"/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Česká republika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435"/>
          <w:jc w:val="center"/>
        </w:trPr>
        <w:tc>
          <w:tcPr>
            <w:tcW w:w="4878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00023728</w:t>
            </w:r>
          </w:p>
        </w:tc>
        <w:tc>
          <w:tcPr>
            <w:tcW w:w="3311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IČO: 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54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DIČ: CZ00023728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DIČ: CZ45359326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1752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Bankovní spojení: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Číslo účtu: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Objednávku při jal/a: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5" w:history="1">
              <w:r w:rsidRPr="00B71B97">
                <w:rPr>
                  <w:rStyle w:val="Hypertextovodkaz"/>
                  <w:b/>
                  <w:sz w:val="20"/>
                  <w:szCs w:val="20"/>
                  <w:lang w:val="en-US" w:eastAsia="en-US" w:bidi="en-US"/>
                </w:rPr>
                <w:t>m.hola@phoenix.cz</w:t>
              </w:r>
            </w:hyperlink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 xml:space="preserve">                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B71B97">
              <w:rPr>
                <w:rFonts w:ascii="Arial" w:hAnsi="Arial" w:cs="Arial"/>
                <w:sz w:val="20"/>
                <w:szCs w:val="20"/>
              </w:rPr>
              <w:t>▒▒▒▒▒▒▒▒▒▒▒▒▒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720" w:lineRule="auto"/>
              <w:ind w:left="20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 Datum </w:t>
            </w:r>
            <w:proofErr w:type="spellStart"/>
            <w:r w:rsidRPr="00B71B97">
              <w:rPr>
                <w:sz w:val="20"/>
                <w:szCs w:val="20"/>
              </w:rPr>
              <w:t>obj</w:t>
            </w:r>
            <w:proofErr w:type="spellEnd"/>
            <w:r w:rsidRPr="00B71B97">
              <w:rPr>
                <w:sz w:val="20"/>
                <w:szCs w:val="20"/>
              </w:rPr>
              <w:t>: 22. 8. 2016</w:t>
            </w:r>
          </w:p>
        </w:tc>
        <w:tc>
          <w:tcPr>
            <w:tcW w:w="1539" w:type="dxa"/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B71B97" w:rsidTr="002D18A1">
        <w:trPr>
          <w:trHeight w:hRule="exact" w:val="881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197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Objednávka číslo: </w:t>
            </w:r>
            <w:r w:rsidRPr="00B71B97">
              <w:rPr>
                <w:sz w:val="20"/>
                <w:szCs w:val="20"/>
              </w:rPr>
              <w:t>1160739009</w:t>
            </w:r>
            <w:r w:rsidRPr="00B71B97">
              <w:rPr>
                <w:rStyle w:val="Zkladntext20"/>
                <w:sz w:val="20"/>
                <w:szCs w:val="20"/>
              </w:rPr>
              <w:t xml:space="preserve"> </w:t>
            </w:r>
          </w:p>
        </w:tc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right"/>
              <w:rPr>
                <w:rStyle w:val="Zkladntext20"/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určeno pro: Lékárna </w:t>
            </w:r>
            <w:r w:rsidRPr="00B71B97">
              <w:rPr>
                <w:rStyle w:val="Zkladntext2115pt"/>
                <w:sz w:val="20"/>
                <w:szCs w:val="20"/>
              </w:rPr>
              <w:t xml:space="preserve">u </w:t>
            </w:r>
            <w:r w:rsidRPr="00B71B97">
              <w:rPr>
                <w:rStyle w:val="Zkladntext20"/>
                <w:sz w:val="20"/>
                <w:szCs w:val="20"/>
              </w:rPr>
              <w:t>Revmatologického ú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30" w:lineRule="exact"/>
              <w:ind w:right="160"/>
              <w:jc w:val="center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1902780</w:t>
            </w:r>
          </w:p>
        </w:tc>
      </w:tr>
      <w:tr w:rsidR="00B71B97" w:rsidTr="002D18A1">
        <w:trPr>
          <w:trHeight w:hRule="exact" w:val="588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Název + Popis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44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 xml:space="preserve">Katalog. </w:t>
            </w:r>
            <w:proofErr w:type="gramStart"/>
            <w:r w:rsidRPr="00B71B97">
              <w:rPr>
                <w:rStyle w:val="Zkladntext20"/>
                <w:sz w:val="20"/>
                <w:szCs w:val="20"/>
              </w:rPr>
              <w:t>č.</w:t>
            </w:r>
            <w:proofErr w:type="gramEnd"/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rStyle w:val="Zkladntext20"/>
                <w:sz w:val="20"/>
                <w:szCs w:val="20"/>
              </w:rPr>
              <w:t>Počet MJ</w:t>
            </w:r>
          </w:p>
        </w:tc>
      </w:tr>
      <w:tr w:rsidR="00B71B97" w:rsidTr="002D18A1">
        <w:trPr>
          <w:trHeight w:hRule="exact" w:val="1024"/>
          <w:jc w:val="center"/>
        </w:trPr>
        <w:tc>
          <w:tcPr>
            <w:tcW w:w="4878" w:type="dxa"/>
            <w:shd w:val="clear" w:color="auto" w:fill="FFFFFF"/>
            <w:vAlign w:val="center"/>
          </w:tcPr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B71B97">
              <w:rPr>
                <w:rStyle w:val="Obsah"/>
                <w:sz w:val="20"/>
                <w:szCs w:val="20"/>
              </w:rPr>
              <w:t>Roactemra</w:t>
            </w:r>
            <w:proofErr w:type="spellEnd"/>
            <w:r w:rsidRPr="00B71B97">
              <w:rPr>
                <w:rStyle w:val="Obsah"/>
                <w:sz w:val="20"/>
                <w:szCs w:val="20"/>
              </w:rPr>
              <w:t xml:space="preserve"> </w:t>
            </w:r>
            <w:r w:rsidRPr="00B71B97">
              <w:rPr>
                <w:sz w:val="20"/>
                <w:szCs w:val="20"/>
              </w:rPr>
              <w:t xml:space="preserve">20mg/ml </w:t>
            </w:r>
            <w:r w:rsidRPr="00B71B97">
              <w:rPr>
                <w:rStyle w:val="Obsah"/>
                <w:sz w:val="20"/>
                <w:szCs w:val="20"/>
              </w:rPr>
              <w:t>inf.cnc.sol.</w:t>
            </w:r>
            <w:r w:rsidRPr="00B71B97">
              <w:rPr>
                <w:sz w:val="20"/>
                <w:szCs w:val="20"/>
              </w:rPr>
              <w:t>4x20ml/400</w:t>
            </w:r>
          </w:p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rStyle w:val="Zkladntext295ptMalpsmenadkovn5pt"/>
                <w:sz w:val="20"/>
                <w:szCs w:val="20"/>
              </w:rPr>
              <w:t xml:space="preserve"> </w:t>
            </w:r>
            <w:proofErr w:type="spellStart"/>
            <w:r w:rsidRPr="00B71B97">
              <w:rPr>
                <w:rStyle w:val="Obsah"/>
                <w:sz w:val="20"/>
                <w:szCs w:val="20"/>
              </w:rPr>
              <w:t>RoActemra</w:t>
            </w:r>
            <w:proofErr w:type="spellEnd"/>
            <w:r w:rsidRPr="00B71B97">
              <w:rPr>
                <w:rStyle w:val="Obsah"/>
                <w:sz w:val="20"/>
                <w:szCs w:val="20"/>
              </w:rPr>
              <w:t xml:space="preserve"> </w:t>
            </w:r>
            <w:r w:rsidRPr="00B71B97">
              <w:rPr>
                <w:sz w:val="20"/>
                <w:szCs w:val="20"/>
              </w:rPr>
              <w:t xml:space="preserve">20mg/ml </w:t>
            </w:r>
            <w:r w:rsidRPr="00B71B97">
              <w:rPr>
                <w:rStyle w:val="Obsah"/>
                <w:sz w:val="20"/>
                <w:szCs w:val="20"/>
              </w:rPr>
              <w:t>inf.cnc.sol</w:t>
            </w:r>
            <w:r w:rsidRPr="00B71B97">
              <w:rPr>
                <w:sz w:val="20"/>
                <w:szCs w:val="20"/>
              </w:rPr>
              <w:t>.4xl0ml/200</w:t>
            </w:r>
          </w:p>
          <w:p w:rsidR="00B71B97" w:rsidRPr="00B71B97" w:rsidRDefault="00B71B97" w:rsidP="00B71B97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  <w:r w:rsidRPr="00B71B97">
              <w:rPr>
                <w:rStyle w:val="Zkladntext295ptMalpsmenadkovn5pt"/>
                <w:sz w:val="20"/>
                <w:szCs w:val="20"/>
              </w:rPr>
              <w:t xml:space="preserve"> </w:t>
            </w:r>
            <w:proofErr w:type="spellStart"/>
            <w:r w:rsidRPr="00B71B97">
              <w:rPr>
                <w:rStyle w:val="Obsah"/>
                <w:sz w:val="20"/>
                <w:szCs w:val="20"/>
              </w:rPr>
              <w:t>Roactemra</w:t>
            </w:r>
            <w:proofErr w:type="spellEnd"/>
            <w:r w:rsidRPr="00B71B97">
              <w:rPr>
                <w:rStyle w:val="Obsah"/>
                <w:sz w:val="20"/>
                <w:szCs w:val="20"/>
              </w:rPr>
              <w:t xml:space="preserve"> </w:t>
            </w:r>
            <w:r w:rsidRPr="00B71B97">
              <w:rPr>
                <w:sz w:val="20"/>
                <w:szCs w:val="20"/>
              </w:rPr>
              <w:t>20mg/ml</w:t>
            </w:r>
            <w:r w:rsidRPr="00B71B97">
              <w:rPr>
                <w:sz w:val="20"/>
                <w:szCs w:val="20"/>
              </w:rPr>
              <w:tab/>
            </w:r>
            <w:r w:rsidRPr="00B71B97">
              <w:rPr>
                <w:rStyle w:val="Obsah"/>
                <w:sz w:val="20"/>
                <w:szCs w:val="20"/>
              </w:rPr>
              <w:t>inf.cnc.sol</w:t>
            </w:r>
            <w:r w:rsidRPr="00B71B97">
              <w:rPr>
                <w:sz w:val="20"/>
                <w:szCs w:val="20"/>
              </w:rPr>
              <w:t>.4x4ml/80mg</w:t>
            </w:r>
          </w:p>
        </w:tc>
        <w:tc>
          <w:tcPr>
            <w:tcW w:w="3311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>002277656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>002277631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00" w:lineRule="exact"/>
              <w:ind w:left="46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>002277664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sz w:val="20"/>
                <w:szCs w:val="20"/>
              </w:rPr>
            </w:pPr>
          </w:p>
        </w:tc>
        <w:tc>
          <w:tcPr>
            <w:tcW w:w="1539" w:type="dxa"/>
            <w:shd w:val="clear" w:color="auto" w:fill="FFFFFF"/>
            <w:vAlign w:val="center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5.00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5.00</w:t>
            </w:r>
          </w:p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ind w:left="320"/>
              <w:rPr>
                <w:sz w:val="20"/>
                <w:szCs w:val="20"/>
              </w:rPr>
            </w:pPr>
            <w:r w:rsidRPr="00B71B97">
              <w:rPr>
                <w:sz w:val="20"/>
                <w:szCs w:val="20"/>
              </w:rPr>
              <w:t xml:space="preserve">  5.00</w:t>
            </w:r>
          </w:p>
        </w:tc>
      </w:tr>
      <w:tr w:rsidR="00B71B97" w:rsidTr="002D18A1">
        <w:trPr>
          <w:trHeight w:hRule="exact" w:val="260"/>
          <w:jc w:val="center"/>
        </w:trPr>
        <w:tc>
          <w:tcPr>
            <w:tcW w:w="4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71B97">
              <w:rPr>
                <w:b/>
                <w:sz w:val="20"/>
                <w:szCs w:val="20"/>
              </w:rPr>
              <w:t>Celkem bez daně:</w:t>
            </w:r>
          </w:p>
        </w:tc>
        <w:tc>
          <w:tcPr>
            <w:tcW w:w="33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71B97" w:rsidRPr="00B71B97" w:rsidRDefault="00B71B97" w:rsidP="002D18A1">
            <w:pPr>
              <w:framePr w:w="9614" w:wrap="notBeside" w:vAnchor="text" w:hAnchor="text" w:xAlign="center" w:y="1"/>
              <w:spacing w:line="210" w:lineRule="exact"/>
              <w:jc w:val="center"/>
              <w:rPr>
                <w:b/>
                <w:sz w:val="20"/>
                <w:szCs w:val="20"/>
              </w:rPr>
            </w:pPr>
            <w:r w:rsidRPr="00B71B97">
              <w:rPr>
                <w:b/>
                <w:sz w:val="20"/>
                <w:szCs w:val="20"/>
              </w:rPr>
              <w:t>513022.05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shd w:val="clear" w:color="auto" w:fill="FFFFFF"/>
          </w:tcPr>
          <w:p w:rsidR="00B71B97" w:rsidRPr="00B71B97" w:rsidRDefault="00B71B97" w:rsidP="002D18A1">
            <w:pPr>
              <w:framePr w:w="9614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9E3D9F" w:rsidRDefault="00B71B97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97"/>
    <w:rsid w:val="0057639F"/>
    <w:rsid w:val="00B65996"/>
    <w:rsid w:val="00B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71B9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71B97"/>
    <w:rPr>
      <w:color w:val="0066CC"/>
      <w:u w:val="single"/>
    </w:rPr>
  </w:style>
  <w:style w:type="character" w:customStyle="1" w:styleId="Zkladntext2">
    <w:name w:val="Základní text (2)_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95ptMalpsmenadkovn5pt">
    <w:name w:val="Základní text (2) + 9;5 pt;Malá písmena;Řádkování 5 pt"/>
    <w:basedOn w:val="Zkladntext2"/>
    <w:rsid w:val="00B71B97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1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B71B97"/>
    <w:rPr>
      <w:rFonts w:ascii="Consolas" w:eastAsia="Consolas" w:hAnsi="Consolas" w:cs="Consolas"/>
      <w:sz w:val="21"/>
      <w:szCs w:val="21"/>
      <w:shd w:val="clear" w:color="auto" w:fill="FFFFFF"/>
    </w:rPr>
  </w:style>
  <w:style w:type="character" w:customStyle="1" w:styleId="Titulektabulkydkovn6pt">
    <w:name w:val="Titulek tabulky + Řádkování 6 pt"/>
    <w:basedOn w:val="Titulektabulky"/>
    <w:rsid w:val="00B71B97"/>
    <w:rPr>
      <w:rFonts w:ascii="Consolas" w:eastAsia="Consolas" w:hAnsi="Consolas" w:cs="Consolas"/>
      <w:color w:val="000000"/>
      <w:spacing w:val="12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B71B97"/>
    <w:pPr>
      <w:shd w:val="clear" w:color="auto" w:fill="FFFFFF"/>
      <w:spacing w:line="0" w:lineRule="atLeast"/>
    </w:pPr>
    <w:rPr>
      <w:rFonts w:ascii="Consolas" w:eastAsia="Consolas" w:hAnsi="Consolas" w:cs="Consolas"/>
      <w:color w:val="auto"/>
      <w:sz w:val="21"/>
      <w:szCs w:val="21"/>
      <w:lang w:eastAsia="en-US" w:bidi="ar-SA"/>
    </w:rPr>
  </w:style>
  <w:style w:type="character" w:customStyle="1" w:styleId="Obsah">
    <w:name w:val="Obsah"/>
    <w:basedOn w:val="Standardnpsmoodstavce"/>
    <w:rsid w:val="00B71B97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hola@phoenix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</cp:revision>
  <dcterms:created xsi:type="dcterms:W3CDTF">2016-10-05T09:45:00Z</dcterms:created>
  <dcterms:modified xsi:type="dcterms:W3CDTF">2016-10-05T09:51:00Z</dcterms:modified>
</cp:coreProperties>
</file>