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07C89" w14:textId="0A15C4CA" w:rsidR="00F66CF9" w:rsidRPr="00F66CF9" w:rsidRDefault="00052F20" w:rsidP="00F66CF9">
      <w:pPr>
        <w:jc w:val="center"/>
        <w:rPr>
          <w:rFonts w:ascii="Arial" w:hAnsi="Arial" w:cs="Arial"/>
          <w:sz w:val="22"/>
          <w:szCs w:val="22"/>
        </w:rPr>
      </w:pPr>
      <w:r>
        <w:rPr>
          <w:rFonts w:ascii="Arial" w:hAnsi="Arial" w:cs="Arial"/>
          <w:b/>
          <w:sz w:val="22"/>
          <w:szCs w:val="22"/>
        </w:rPr>
        <w:t xml:space="preserve">SMLOUVA O DÍLO </w:t>
      </w:r>
      <w:r w:rsidR="00A51849">
        <w:rPr>
          <w:rFonts w:ascii="Arial" w:hAnsi="Arial" w:cs="Arial"/>
          <w:b/>
          <w:sz w:val="22"/>
          <w:szCs w:val="22"/>
        </w:rPr>
        <w:t xml:space="preserve">č. </w:t>
      </w:r>
      <w:r w:rsidR="00357822">
        <w:rPr>
          <w:rFonts w:ascii="Arial" w:hAnsi="Arial" w:cs="Arial"/>
          <w:b/>
          <w:sz w:val="22"/>
          <w:szCs w:val="22"/>
        </w:rPr>
        <w:t>4</w:t>
      </w:r>
      <w:r w:rsidR="00F666AD">
        <w:rPr>
          <w:rFonts w:ascii="Arial" w:hAnsi="Arial" w:cs="Arial"/>
          <w:b/>
          <w:sz w:val="22"/>
          <w:szCs w:val="22"/>
        </w:rPr>
        <w:t>4</w:t>
      </w:r>
      <w:r w:rsidR="00A51849">
        <w:rPr>
          <w:rFonts w:ascii="Arial" w:hAnsi="Arial" w:cs="Arial"/>
          <w:b/>
          <w:sz w:val="22"/>
          <w:szCs w:val="22"/>
        </w:rPr>
        <w:t>/2017/OMM</w:t>
      </w:r>
    </w:p>
    <w:p w14:paraId="40C65CE6" w14:textId="77777777" w:rsidR="00F66CF9" w:rsidRPr="00F66CF9" w:rsidRDefault="00F66CF9" w:rsidP="00F66CF9">
      <w:pPr>
        <w:jc w:val="center"/>
        <w:rPr>
          <w:rFonts w:ascii="Arial" w:hAnsi="Arial" w:cs="Arial"/>
          <w:sz w:val="22"/>
          <w:szCs w:val="22"/>
        </w:rPr>
      </w:pPr>
    </w:p>
    <w:p w14:paraId="14E6C830" w14:textId="77777777"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uzavřena 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749A8ABD" w14:textId="77777777" w:rsidR="00F66CF9" w:rsidRPr="00F66CF9" w:rsidRDefault="00F66CF9"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F66CF9">
      <w:pPr>
        <w:jc w:val="center"/>
        <w:rPr>
          <w:rFonts w:ascii="Arial" w:hAnsi="Arial" w:cs="Arial"/>
          <w:b/>
          <w:sz w:val="22"/>
          <w:szCs w:val="22"/>
        </w:rPr>
      </w:pPr>
    </w:p>
    <w:p w14:paraId="1884962A" w14:textId="77777777" w:rsidR="00F66CF9" w:rsidRDefault="00F66CF9" w:rsidP="00F66CF9">
      <w:pPr>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F66CF9">
      <w:pPr>
        <w:rPr>
          <w:rFonts w:ascii="Arial" w:hAnsi="Arial" w:cs="Arial"/>
          <w:b/>
          <w:sz w:val="22"/>
          <w:szCs w:val="22"/>
        </w:rPr>
      </w:pPr>
      <w:r w:rsidRPr="00F66CF9">
        <w:rPr>
          <w:rFonts w:ascii="Arial" w:hAnsi="Arial" w:cs="Arial"/>
          <w:b/>
          <w:sz w:val="22"/>
          <w:szCs w:val="22"/>
        </w:rPr>
        <w:t>Město Kopřivnice</w:t>
      </w:r>
    </w:p>
    <w:p w14:paraId="50AEFD8E"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 742 21 Kopřivnice</w:t>
      </w:r>
    </w:p>
    <w:p w14:paraId="6441FDFC" w14:textId="4E719ECA"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t xml:space="preserve">Ing. </w:t>
      </w:r>
      <w:r w:rsidR="00A51849">
        <w:rPr>
          <w:rFonts w:ascii="Arial" w:hAnsi="Arial" w:cs="Arial"/>
          <w:sz w:val="22"/>
          <w:szCs w:val="22"/>
        </w:rPr>
        <w:t>Kamil Žák, vedoucí OMM</w:t>
      </w:r>
    </w:p>
    <w:p w14:paraId="52B99EBD"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360B8B9B"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3F79611"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t>ČS, a.s.,</w:t>
      </w:r>
    </w:p>
    <w:p w14:paraId="7C45056E" w14:textId="77777777" w:rsidR="00F66CF9" w:rsidRDefault="00F66CF9" w:rsidP="00F66CF9">
      <w:pPr>
        <w:ind w:left="720" w:hanging="720"/>
        <w:rPr>
          <w:rFonts w:ascii="Arial" w:hAnsi="Arial" w:cs="Arial"/>
          <w:sz w:val="22"/>
          <w:szCs w:val="22"/>
        </w:rPr>
      </w:pPr>
      <w:r w:rsidRPr="00F66CF9">
        <w:rPr>
          <w:rFonts w:ascii="Arial" w:hAnsi="Arial" w:cs="Arial"/>
          <w:sz w:val="22"/>
          <w:szCs w:val="22"/>
        </w:rPr>
        <w:t xml:space="preserve">Č.účtu : </w:t>
      </w:r>
      <w:r w:rsidRPr="00F66CF9">
        <w:rPr>
          <w:rFonts w:ascii="Arial" w:hAnsi="Arial" w:cs="Arial"/>
          <w:sz w:val="22"/>
          <w:szCs w:val="22"/>
        </w:rPr>
        <w:tab/>
      </w:r>
      <w:r w:rsidRPr="00F66CF9">
        <w:rPr>
          <w:rFonts w:ascii="Arial" w:hAnsi="Arial" w:cs="Arial"/>
          <w:sz w:val="22"/>
          <w:szCs w:val="22"/>
        </w:rPr>
        <w:tab/>
        <w:t>1767241349/0800</w:t>
      </w:r>
    </w:p>
    <w:p w14:paraId="7114860A" w14:textId="2EE6B374" w:rsidR="0014539E" w:rsidRDefault="0014539E"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w:t>
      </w:r>
      <w:r w:rsidR="009B10F1" w:rsidRPr="009B10F1">
        <w:rPr>
          <w:rFonts w:ascii="Arial" w:hAnsi="Arial" w:cs="Arial"/>
          <w:sz w:val="22"/>
          <w:szCs w:val="22"/>
        </w:rPr>
        <w:t xml:space="preserve"> a realizace stavby</w:t>
      </w:r>
      <w:r w:rsidR="009B10F1">
        <w:rPr>
          <w:rFonts w:ascii="Arial" w:hAnsi="Arial" w:cs="Arial"/>
          <w:sz w:val="22"/>
          <w:szCs w:val="22"/>
        </w:rPr>
        <w:t>:</w:t>
      </w:r>
    </w:p>
    <w:p w14:paraId="68CD814F" w14:textId="77777777" w:rsidR="009B10F1" w:rsidRDefault="009B10F1" w:rsidP="009B10F1">
      <w:pPr>
        <w:shd w:val="clear" w:color="auto" w:fill="FFFFFF" w:themeFill="background1"/>
        <w:ind w:left="720" w:hanging="720"/>
        <w:rPr>
          <w:rFonts w:ascii="Arial" w:hAnsi="Arial" w:cs="Arial"/>
          <w:sz w:val="22"/>
          <w:szCs w:val="22"/>
        </w:rPr>
      </w:pPr>
    </w:p>
    <w:p w14:paraId="6D009056" w14:textId="77777777" w:rsidR="00A51849" w:rsidRDefault="00A51849"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Miloš Sopuch , vedoucí OTS </w:t>
      </w:r>
    </w:p>
    <w:p w14:paraId="637F375D" w14:textId="77E58332" w:rsidR="009B10F1" w:rsidRPr="00F66CF9" w:rsidRDefault="00A51849" w:rsidP="009B10F1">
      <w:pPr>
        <w:shd w:val="clear" w:color="auto" w:fill="FFFFFF" w:themeFill="background1"/>
        <w:ind w:left="720" w:hanging="720"/>
        <w:rPr>
          <w:rFonts w:ascii="Arial" w:hAnsi="Arial" w:cs="Arial"/>
          <w:sz w:val="22"/>
          <w:szCs w:val="22"/>
        </w:rPr>
      </w:pPr>
      <w:r>
        <w:rPr>
          <w:rFonts w:ascii="Arial" w:hAnsi="Arial" w:cs="Arial"/>
          <w:sz w:val="22"/>
          <w:szCs w:val="22"/>
        </w:rPr>
        <w:t>Ing. Vladimíra Martiníková, referent OTS</w:t>
      </w:r>
      <w:r w:rsidR="009B10F1" w:rsidRPr="00F66CF9">
        <w:rPr>
          <w:rFonts w:ascii="Arial" w:hAnsi="Arial" w:cs="Arial"/>
          <w:sz w:val="22"/>
          <w:szCs w:val="22"/>
        </w:rPr>
        <w:t xml:space="preserve">  </w:t>
      </w:r>
    </w:p>
    <w:p w14:paraId="7EEE4584" w14:textId="77777777" w:rsidR="00F66CF9" w:rsidRPr="00F66CF9" w:rsidRDefault="00F66CF9" w:rsidP="00F66CF9">
      <w:pPr>
        <w:ind w:left="720" w:hanging="720"/>
        <w:rPr>
          <w:rFonts w:ascii="Arial" w:hAnsi="Arial" w:cs="Arial"/>
          <w:sz w:val="22"/>
          <w:szCs w:val="22"/>
        </w:rPr>
      </w:pPr>
    </w:p>
    <w:p w14:paraId="15EDE333"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6231D3F2" w14:textId="77777777" w:rsidR="00F66CF9" w:rsidRPr="00F66CF9" w:rsidRDefault="00F66CF9" w:rsidP="00F66CF9">
      <w:pPr>
        <w:ind w:left="360" w:hanging="720"/>
        <w:rPr>
          <w:rFonts w:ascii="Arial" w:hAnsi="Arial" w:cs="Arial"/>
          <w:sz w:val="22"/>
          <w:szCs w:val="22"/>
        </w:rPr>
      </w:pPr>
    </w:p>
    <w:p w14:paraId="2C9CE280" w14:textId="77777777" w:rsidR="00F66CF9" w:rsidRPr="00F66CF9" w:rsidRDefault="00F66CF9" w:rsidP="00F66CF9">
      <w:pPr>
        <w:ind w:left="360" w:hanging="720"/>
        <w:rPr>
          <w:rFonts w:ascii="Arial" w:hAnsi="Arial" w:cs="Arial"/>
          <w:sz w:val="22"/>
          <w:szCs w:val="22"/>
        </w:rPr>
      </w:pPr>
    </w:p>
    <w:p w14:paraId="19AA1E72" w14:textId="77777777" w:rsidR="00F66CF9" w:rsidRDefault="00F66CF9" w:rsidP="00F66CF9">
      <w:pPr>
        <w:rPr>
          <w:rFonts w:ascii="Arial" w:hAnsi="Arial" w:cs="Arial"/>
          <w:b/>
          <w:sz w:val="22"/>
          <w:szCs w:val="22"/>
        </w:rPr>
      </w:pPr>
      <w:r>
        <w:rPr>
          <w:rFonts w:ascii="Arial" w:hAnsi="Arial" w:cs="Arial"/>
          <w:b/>
          <w:sz w:val="22"/>
          <w:szCs w:val="22"/>
        </w:rPr>
        <w:t>Zhotovitel:</w:t>
      </w:r>
    </w:p>
    <w:p w14:paraId="035F3BDF" w14:textId="59B21D1D" w:rsidR="00F66CF9" w:rsidRPr="00F66CF9" w:rsidRDefault="00DB23FD" w:rsidP="00F66CF9">
      <w:pPr>
        <w:rPr>
          <w:rFonts w:ascii="Arial" w:hAnsi="Arial" w:cs="Arial"/>
          <w:b/>
          <w:sz w:val="22"/>
          <w:szCs w:val="22"/>
        </w:rPr>
      </w:pPr>
      <w:r>
        <w:rPr>
          <w:rFonts w:ascii="Arial" w:hAnsi="Arial" w:cs="Arial"/>
          <w:b/>
          <w:sz w:val="22"/>
          <w:szCs w:val="22"/>
        </w:rPr>
        <w:t>ARPEX Morava  s.r.o.</w:t>
      </w:r>
    </w:p>
    <w:p w14:paraId="778894C1" w14:textId="57278C9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r>
      <w:r w:rsidR="00DB23FD">
        <w:rPr>
          <w:rFonts w:ascii="Arial" w:hAnsi="Arial" w:cs="Arial"/>
          <w:sz w:val="22"/>
          <w:szCs w:val="22"/>
        </w:rPr>
        <w:t xml:space="preserve">Teslova 873/2, 702 00 Ostrava – Přívoz  </w:t>
      </w:r>
    </w:p>
    <w:p w14:paraId="4DBF9989" w14:textId="77CC1E2E"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r>
      <w:r w:rsidR="00DB23FD">
        <w:rPr>
          <w:rFonts w:ascii="Arial" w:hAnsi="Arial" w:cs="Arial"/>
          <w:sz w:val="22"/>
          <w:szCs w:val="22"/>
        </w:rPr>
        <w:t xml:space="preserve">Aleš Pokluda, jednatel </w:t>
      </w:r>
    </w:p>
    <w:p w14:paraId="4A720C7D" w14:textId="53780F54"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DB23FD">
        <w:rPr>
          <w:rFonts w:ascii="Arial" w:hAnsi="Arial" w:cs="Arial"/>
          <w:sz w:val="22"/>
          <w:szCs w:val="22"/>
        </w:rPr>
        <w:t>26809559</w:t>
      </w:r>
    </w:p>
    <w:p w14:paraId="1455EA95" w14:textId="1ACA03A4" w:rsidR="00F66CF9" w:rsidRPr="00F66CF9" w:rsidRDefault="00F66CF9" w:rsidP="00F66CF9">
      <w:pPr>
        <w:ind w:left="720" w:hanging="720"/>
        <w:rPr>
          <w:rFonts w:ascii="Arial" w:hAnsi="Arial" w:cs="Arial"/>
          <w:color w:val="FF0000"/>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DB23FD">
        <w:rPr>
          <w:rFonts w:ascii="Arial" w:hAnsi="Arial" w:cs="Arial"/>
          <w:sz w:val="22"/>
          <w:szCs w:val="22"/>
        </w:rPr>
        <w:t>CZ26809559</w:t>
      </w:r>
    </w:p>
    <w:p w14:paraId="3F15216F" w14:textId="5E651644"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p>
    <w:p w14:paraId="28B067DB" w14:textId="671426BC"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Č. účtu: </w:t>
      </w:r>
      <w:r w:rsidRPr="00F66CF9">
        <w:rPr>
          <w:rFonts w:ascii="Arial" w:hAnsi="Arial" w:cs="Arial"/>
          <w:sz w:val="22"/>
          <w:szCs w:val="22"/>
        </w:rPr>
        <w:tab/>
      </w:r>
      <w:r w:rsidRPr="00F66CF9">
        <w:rPr>
          <w:rFonts w:ascii="Arial" w:hAnsi="Arial" w:cs="Arial"/>
          <w:sz w:val="22"/>
          <w:szCs w:val="22"/>
        </w:rPr>
        <w:tab/>
      </w:r>
    </w:p>
    <w:p w14:paraId="53654BEB" w14:textId="5B912D01" w:rsidR="009B10F1" w:rsidRDefault="00F66CF9" w:rsidP="00F66CF9">
      <w:pPr>
        <w:ind w:left="720" w:hanging="720"/>
        <w:rPr>
          <w:rFonts w:ascii="Arial" w:hAnsi="Arial" w:cs="Arial"/>
          <w:sz w:val="22"/>
          <w:szCs w:val="22"/>
        </w:rPr>
      </w:pPr>
      <w:r w:rsidRPr="00F66CF9">
        <w:rPr>
          <w:rFonts w:ascii="Arial" w:hAnsi="Arial" w:cs="Arial"/>
          <w:sz w:val="22"/>
          <w:szCs w:val="22"/>
        </w:rPr>
        <w:t xml:space="preserve">Zapsán v OR  vedeným </w:t>
      </w:r>
      <w:r w:rsidR="00DB23FD">
        <w:rPr>
          <w:rFonts w:ascii="Arial" w:hAnsi="Arial" w:cs="Arial"/>
          <w:sz w:val="22"/>
          <w:szCs w:val="22"/>
        </w:rPr>
        <w:t xml:space="preserve"> u Krajského soudu v Ostravě pod spis. Značkou C</w:t>
      </w:r>
      <w:r w:rsidR="000E1E66">
        <w:rPr>
          <w:rFonts w:ascii="Arial" w:hAnsi="Arial" w:cs="Arial"/>
          <w:sz w:val="22"/>
          <w:szCs w:val="22"/>
        </w:rPr>
        <w:t xml:space="preserve"> 27425.</w:t>
      </w:r>
    </w:p>
    <w:p w14:paraId="507DBBE2" w14:textId="77777777" w:rsidR="00DB23FD" w:rsidRDefault="00DB23FD" w:rsidP="00F66CF9">
      <w:pPr>
        <w:ind w:left="720" w:hanging="720"/>
        <w:rPr>
          <w:rFonts w:ascii="Arial" w:hAnsi="Arial" w:cs="Arial"/>
          <w:sz w:val="22"/>
          <w:szCs w:val="22"/>
        </w:rPr>
      </w:pPr>
    </w:p>
    <w:p w14:paraId="73A54E1D" w14:textId="77777777" w:rsidR="009B10F1" w:rsidRDefault="009B10F1" w:rsidP="00F66CF9">
      <w:pPr>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 xml:space="preserve">ve věcech technických a realizace stavby: </w:t>
      </w:r>
    </w:p>
    <w:p w14:paraId="128D0FCF" w14:textId="5C585046" w:rsidR="00F66CF9" w:rsidRPr="00F66CF9" w:rsidRDefault="000E1E66" w:rsidP="000E1E66">
      <w:pPr>
        <w:spacing w:after="120"/>
        <w:ind w:left="720" w:hanging="720"/>
        <w:rPr>
          <w:rFonts w:ascii="Arial" w:hAnsi="Arial" w:cs="Arial"/>
          <w:sz w:val="22"/>
          <w:szCs w:val="22"/>
        </w:rPr>
      </w:pPr>
      <w:r>
        <w:rPr>
          <w:rFonts w:ascii="Arial" w:hAnsi="Arial" w:cs="Arial"/>
          <w:sz w:val="22"/>
          <w:szCs w:val="22"/>
        </w:rPr>
        <w:t xml:space="preserve">Lukáš Horák, technik  </w:t>
      </w:r>
    </w:p>
    <w:p w14:paraId="48A4241B" w14:textId="77777777" w:rsidR="00EA5600" w:rsidRDefault="00EA5600">
      <w:pPr>
        <w:rPr>
          <w:sz w:val="22"/>
          <w:szCs w:val="22"/>
        </w:rPr>
      </w:pPr>
    </w:p>
    <w:p w14:paraId="5C0A0A94" w14:textId="77777777" w:rsidR="00F66CF9" w:rsidRDefault="00F66CF9">
      <w:pPr>
        <w:rPr>
          <w:rFonts w:ascii="Arial" w:hAnsi="Arial" w:cs="Arial"/>
          <w:sz w:val="22"/>
          <w:szCs w:val="22"/>
        </w:rPr>
      </w:pPr>
      <w:r w:rsidRPr="00F66CF9">
        <w:rPr>
          <w:rFonts w:ascii="Arial" w:hAnsi="Arial" w:cs="Arial"/>
          <w:sz w:val="22"/>
          <w:szCs w:val="22"/>
        </w:rPr>
        <w:t>(dále jen jako „zhotovitel“)</w:t>
      </w:r>
    </w:p>
    <w:p w14:paraId="0844C9C1" w14:textId="77777777" w:rsidR="00F66CF9" w:rsidRDefault="00F66CF9">
      <w:pPr>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39A90A9D" w14:textId="77777777" w:rsidR="00F66CF9" w:rsidRDefault="00F66CF9">
      <w:pPr>
        <w:rPr>
          <w:rFonts w:ascii="Arial" w:hAnsi="Arial" w:cs="Arial"/>
          <w:sz w:val="22"/>
          <w:szCs w:val="22"/>
        </w:rPr>
      </w:pPr>
    </w:p>
    <w:p w14:paraId="25090C8B" w14:textId="77777777" w:rsidR="00F66CF9" w:rsidRPr="00EB256B" w:rsidRDefault="00F66CF9" w:rsidP="00666449">
      <w:pPr>
        <w:pStyle w:val="Odstavecseseznamem"/>
        <w:numPr>
          <w:ilvl w:val="0"/>
          <w:numId w:val="3"/>
        </w:numPr>
        <w:ind w:left="567" w:hanging="567"/>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Default="00F66CF9" w:rsidP="00666449">
      <w:pPr>
        <w:ind w:left="567" w:hanging="567"/>
        <w:rPr>
          <w:rFonts w:ascii="Arial" w:hAnsi="Arial" w:cs="Arial"/>
          <w:sz w:val="22"/>
          <w:szCs w:val="22"/>
        </w:rPr>
      </w:pPr>
    </w:p>
    <w:p w14:paraId="27A28AA5" w14:textId="77777777" w:rsidR="00F66CF9" w:rsidRPr="00EB256B" w:rsidRDefault="00F66CF9" w:rsidP="00666449">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Default="00F66CF9" w:rsidP="00666449">
      <w:pPr>
        <w:ind w:left="567" w:hanging="567"/>
        <w:rPr>
          <w:rFonts w:ascii="Arial" w:hAnsi="Arial" w:cs="Arial"/>
          <w:sz w:val="22"/>
          <w:szCs w:val="22"/>
        </w:rPr>
      </w:pPr>
    </w:p>
    <w:p w14:paraId="1FE44E2D" w14:textId="0110E659" w:rsidR="00F66CF9" w:rsidRPr="00EB256B" w:rsidRDefault="00F66CF9" w:rsidP="00666449">
      <w:pPr>
        <w:pStyle w:val="Odstavecseseznamem"/>
        <w:numPr>
          <w:ilvl w:val="0"/>
          <w:numId w:val="3"/>
        </w:numPr>
        <w:ind w:left="567" w:hanging="567"/>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1497D550" w14:textId="77777777" w:rsidR="00F66CF9" w:rsidRPr="00EB256B" w:rsidRDefault="00F66CF9" w:rsidP="00666449">
      <w:pPr>
        <w:ind w:left="567" w:hanging="567"/>
        <w:jc w:val="both"/>
        <w:rPr>
          <w:rFonts w:ascii="Arial" w:hAnsi="Arial" w:cs="Arial"/>
          <w:sz w:val="22"/>
          <w:szCs w:val="22"/>
        </w:rPr>
      </w:pPr>
    </w:p>
    <w:p w14:paraId="14832AE5" w14:textId="77777777" w:rsidR="00A95B0C" w:rsidRDefault="00A95B0C" w:rsidP="00EB256B">
      <w:pPr>
        <w:jc w:val="center"/>
        <w:rPr>
          <w:rFonts w:ascii="Arial" w:hAnsi="Arial" w:cs="Arial"/>
          <w:b/>
          <w:sz w:val="22"/>
          <w:szCs w:val="22"/>
        </w:rPr>
      </w:pPr>
    </w:p>
    <w:p w14:paraId="07114DCA" w14:textId="77777777" w:rsidR="00A95B0C" w:rsidRDefault="00A95B0C" w:rsidP="00EB256B">
      <w:pPr>
        <w:jc w:val="center"/>
        <w:rPr>
          <w:rFonts w:ascii="Arial" w:hAnsi="Arial" w:cs="Arial"/>
          <w:b/>
          <w:sz w:val="22"/>
          <w:szCs w:val="22"/>
        </w:rPr>
      </w:pPr>
    </w:p>
    <w:p w14:paraId="1FDF240C" w14:textId="3BD8A890" w:rsidR="00F66CF9" w:rsidRPr="00EB256B" w:rsidRDefault="00052F20" w:rsidP="00EB256B">
      <w:pPr>
        <w:jc w:val="center"/>
        <w:rPr>
          <w:rFonts w:ascii="Arial" w:hAnsi="Arial" w:cs="Arial"/>
          <w:b/>
          <w:sz w:val="22"/>
          <w:szCs w:val="22"/>
        </w:rPr>
      </w:pPr>
      <w:r>
        <w:rPr>
          <w:rFonts w:ascii="Arial" w:hAnsi="Arial" w:cs="Arial"/>
          <w:b/>
          <w:sz w:val="22"/>
          <w:szCs w:val="22"/>
        </w:rPr>
        <w:lastRenderedPageBreak/>
        <w:t>3. P</w:t>
      </w:r>
      <w:r w:rsidR="00F66CF9" w:rsidRPr="00EB256B">
        <w:rPr>
          <w:rFonts w:ascii="Arial" w:hAnsi="Arial" w:cs="Arial"/>
          <w:b/>
          <w:sz w:val="22"/>
          <w:szCs w:val="22"/>
        </w:rPr>
        <w:t>ředmět smlouvy</w:t>
      </w:r>
    </w:p>
    <w:p w14:paraId="4E76ACDC" w14:textId="77777777" w:rsidR="00F66CF9" w:rsidRPr="00EB256B" w:rsidRDefault="00F66CF9" w:rsidP="00F66CF9">
      <w:pPr>
        <w:jc w:val="both"/>
        <w:rPr>
          <w:rFonts w:ascii="Arial" w:hAnsi="Arial" w:cs="Arial"/>
          <w:sz w:val="22"/>
          <w:szCs w:val="22"/>
        </w:rPr>
      </w:pPr>
    </w:p>
    <w:p w14:paraId="383759AA" w14:textId="375F60AF" w:rsidR="00A51849" w:rsidRPr="00A51849" w:rsidRDefault="00F66CF9" w:rsidP="00A51849">
      <w:pPr>
        <w:pStyle w:val="Odstavecseseznamem"/>
        <w:numPr>
          <w:ilvl w:val="0"/>
          <w:numId w:val="4"/>
        </w:numPr>
        <w:ind w:left="567" w:hanging="567"/>
        <w:jc w:val="both"/>
        <w:rPr>
          <w:rFonts w:ascii="Arial" w:hAnsi="Arial" w:cs="Arial"/>
          <w:b/>
          <w:sz w:val="22"/>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 a to stavbu</w:t>
      </w:r>
      <w:r w:rsidR="00EB256B" w:rsidRPr="00EB256B">
        <w:rPr>
          <w:rFonts w:ascii="Arial" w:hAnsi="Arial" w:cs="Arial"/>
          <w:sz w:val="22"/>
        </w:rPr>
        <w:t xml:space="preserve"> </w:t>
      </w:r>
      <w:r w:rsidR="00A51849" w:rsidRPr="00A51849">
        <w:rPr>
          <w:rFonts w:ascii="Arial" w:hAnsi="Arial" w:cs="Arial"/>
          <w:b/>
          <w:sz w:val="22"/>
          <w:szCs w:val="22"/>
        </w:rPr>
        <w:t>„</w:t>
      </w:r>
      <w:r w:rsidR="000E1E66">
        <w:rPr>
          <w:rFonts w:ascii="Arial" w:hAnsi="Arial" w:cs="Arial"/>
          <w:b/>
          <w:sz w:val="22"/>
          <w:szCs w:val="22"/>
        </w:rPr>
        <w:t xml:space="preserve">ul. Jilemnického – výměnu vzdušného vedení </w:t>
      </w:r>
      <w:r w:rsidR="000038CF">
        <w:rPr>
          <w:rFonts w:ascii="Arial" w:hAnsi="Arial" w:cs="Arial"/>
          <w:b/>
          <w:sz w:val="22"/>
          <w:szCs w:val="22"/>
        </w:rPr>
        <w:t xml:space="preserve">VO </w:t>
      </w:r>
      <w:r w:rsidR="000E1E66">
        <w:rPr>
          <w:rFonts w:ascii="Arial" w:hAnsi="Arial" w:cs="Arial"/>
          <w:b/>
          <w:sz w:val="22"/>
          <w:szCs w:val="22"/>
        </w:rPr>
        <w:t>v souvislosti s rekonstrukcí ČEZ</w:t>
      </w:r>
      <w:r w:rsidR="00A51849" w:rsidRPr="00A51849">
        <w:rPr>
          <w:rFonts w:ascii="Arial" w:hAnsi="Arial" w:cs="Arial"/>
          <w:b/>
          <w:sz w:val="22"/>
          <w:szCs w:val="22"/>
        </w:rPr>
        <w:t>“</w:t>
      </w:r>
    </w:p>
    <w:p w14:paraId="4292BC0C" w14:textId="02A4EE5B" w:rsidR="007B0A8C" w:rsidRDefault="00A51849" w:rsidP="000038CF">
      <w:pPr>
        <w:spacing w:before="120"/>
        <w:ind w:left="567"/>
        <w:jc w:val="both"/>
        <w:rPr>
          <w:rFonts w:ascii="Arial" w:hAnsi="Arial" w:cs="Arial"/>
          <w:sz w:val="22"/>
          <w:szCs w:val="22"/>
        </w:rPr>
      </w:pPr>
      <w:r w:rsidRPr="00A31AC4">
        <w:rPr>
          <w:rFonts w:ascii="Arial" w:hAnsi="Arial" w:cs="Arial"/>
          <w:sz w:val="22"/>
          <w:szCs w:val="22"/>
        </w:rPr>
        <w:t xml:space="preserve">Předmětem díla </w:t>
      </w:r>
      <w:r w:rsidR="007B0A8C">
        <w:rPr>
          <w:rFonts w:ascii="Arial" w:hAnsi="Arial" w:cs="Arial"/>
          <w:sz w:val="22"/>
          <w:szCs w:val="22"/>
        </w:rPr>
        <w:t xml:space="preserve">je </w:t>
      </w:r>
      <w:r w:rsidR="003006E2" w:rsidRPr="00547E6C">
        <w:rPr>
          <w:rFonts w:ascii="Arial" w:hAnsi="Arial" w:cs="Arial"/>
          <w:sz w:val="22"/>
          <w:szCs w:val="22"/>
        </w:rPr>
        <w:t xml:space="preserve">výměna </w:t>
      </w:r>
      <w:r w:rsidR="00492540">
        <w:rPr>
          <w:rFonts w:ascii="Arial" w:hAnsi="Arial" w:cs="Arial"/>
          <w:sz w:val="22"/>
          <w:szCs w:val="22"/>
        </w:rPr>
        <w:t>nadzemního volného vedení veřejného osvětlení za izolovaný vodič AES 4x25mm</w:t>
      </w:r>
      <w:r w:rsidR="00492540">
        <w:rPr>
          <w:rFonts w:ascii="Arial" w:hAnsi="Arial" w:cs="Arial"/>
          <w:sz w:val="22"/>
          <w:szCs w:val="22"/>
          <w:vertAlign w:val="superscript"/>
        </w:rPr>
        <w:t>2</w:t>
      </w:r>
      <w:r w:rsidR="00492540">
        <w:rPr>
          <w:rFonts w:ascii="Arial" w:hAnsi="Arial" w:cs="Arial"/>
          <w:sz w:val="22"/>
          <w:szCs w:val="22"/>
        </w:rPr>
        <w:t xml:space="preserve">   na ul. Jilemnického v Kopřivnic</w:t>
      </w:r>
      <w:r w:rsidR="000038CF">
        <w:rPr>
          <w:rFonts w:ascii="Arial" w:hAnsi="Arial" w:cs="Arial"/>
          <w:sz w:val="22"/>
          <w:szCs w:val="22"/>
        </w:rPr>
        <w:t>i</w:t>
      </w:r>
      <w:r w:rsidR="00492540">
        <w:rPr>
          <w:rFonts w:ascii="Arial" w:hAnsi="Arial" w:cs="Arial"/>
          <w:sz w:val="22"/>
          <w:szCs w:val="22"/>
        </w:rPr>
        <w:t xml:space="preserve"> v úseku mezi sloupy nn  č. 204-200-196-191-187-184-181</w:t>
      </w:r>
      <w:r w:rsidR="000038CF">
        <w:rPr>
          <w:rFonts w:ascii="Arial" w:hAnsi="Arial" w:cs="Arial"/>
          <w:sz w:val="22"/>
          <w:szCs w:val="22"/>
        </w:rPr>
        <w:t>.</w:t>
      </w:r>
      <w:r w:rsidR="00157746">
        <w:rPr>
          <w:rFonts w:ascii="Arial" w:hAnsi="Arial" w:cs="Arial"/>
          <w:sz w:val="22"/>
          <w:szCs w:val="22"/>
        </w:rPr>
        <w:t xml:space="preserve"> Dále budou provedeny tyto práce:</w:t>
      </w:r>
    </w:p>
    <w:p w14:paraId="778BB3D0" w14:textId="657C4D66" w:rsidR="00294B27" w:rsidRDefault="00294B27" w:rsidP="000038CF">
      <w:pPr>
        <w:spacing w:before="120" w:after="120"/>
        <w:ind w:left="567"/>
        <w:jc w:val="both"/>
        <w:rPr>
          <w:rFonts w:ascii="Arial" w:hAnsi="Arial" w:cs="Arial"/>
          <w:sz w:val="22"/>
          <w:szCs w:val="22"/>
        </w:rPr>
      </w:pPr>
      <w:r>
        <w:rPr>
          <w:rFonts w:ascii="Arial" w:hAnsi="Arial" w:cs="Arial"/>
          <w:sz w:val="22"/>
          <w:szCs w:val="22"/>
        </w:rPr>
        <w:t xml:space="preserve">- demontáž stávajícího veřejného osvětlení </w:t>
      </w:r>
      <w:r w:rsidR="000038CF">
        <w:rPr>
          <w:rFonts w:ascii="Arial" w:hAnsi="Arial" w:cs="Arial"/>
          <w:sz w:val="22"/>
          <w:szCs w:val="22"/>
        </w:rPr>
        <w:t xml:space="preserve">v počtu 3ks </w:t>
      </w:r>
      <w:r>
        <w:rPr>
          <w:rFonts w:ascii="Arial" w:hAnsi="Arial" w:cs="Arial"/>
          <w:sz w:val="22"/>
          <w:szCs w:val="22"/>
        </w:rPr>
        <w:t>na sloupech č. 196, 187  a 184</w:t>
      </w:r>
    </w:p>
    <w:p w14:paraId="0830EA20" w14:textId="04798D28" w:rsidR="00294B27" w:rsidRDefault="00294B27" w:rsidP="000038CF">
      <w:pPr>
        <w:spacing w:before="120" w:after="120"/>
        <w:ind w:left="567"/>
        <w:jc w:val="both"/>
        <w:rPr>
          <w:rFonts w:ascii="Arial" w:hAnsi="Arial" w:cs="Arial"/>
          <w:sz w:val="22"/>
          <w:szCs w:val="22"/>
        </w:rPr>
      </w:pPr>
      <w:r>
        <w:rPr>
          <w:rFonts w:ascii="Arial" w:hAnsi="Arial" w:cs="Arial"/>
          <w:sz w:val="22"/>
          <w:szCs w:val="22"/>
        </w:rPr>
        <w:t xml:space="preserve">- montáž nového veřejného osvětlení  </w:t>
      </w:r>
      <w:r w:rsidR="000038CF">
        <w:rPr>
          <w:rFonts w:ascii="Arial" w:hAnsi="Arial" w:cs="Arial"/>
          <w:sz w:val="22"/>
          <w:szCs w:val="22"/>
        </w:rPr>
        <w:t xml:space="preserve">v počtu 6-ti ks </w:t>
      </w:r>
      <w:r>
        <w:rPr>
          <w:rFonts w:ascii="Arial" w:hAnsi="Arial" w:cs="Arial"/>
          <w:sz w:val="22"/>
          <w:szCs w:val="22"/>
        </w:rPr>
        <w:t>na sloupy nn č. 200, 196, 191, 187, 184 a 181. Nové osvětlení bude provedeno výbojkovými svítidly typu ATOS 1x70W, svítidla se osadí na výložník dl. 50cm upevněný na sloup nn</w:t>
      </w:r>
    </w:p>
    <w:p w14:paraId="2D247462" w14:textId="39F7897F" w:rsidR="00294B27" w:rsidRDefault="00294B27" w:rsidP="000038CF">
      <w:pPr>
        <w:spacing w:before="120" w:after="120"/>
        <w:ind w:left="567"/>
        <w:jc w:val="both"/>
        <w:rPr>
          <w:rFonts w:ascii="Arial" w:hAnsi="Arial" w:cs="Arial"/>
          <w:sz w:val="22"/>
          <w:szCs w:val="22"/>
        </w:rPr>
      </w:pPr>
      <w:r>
        <w:rPr>
          <w:rFonts w:ascii="Arial" w:hAnsi="Arial" w:cs="Arial"/>
          <w:sz w:val="22"/>
          <w:szCs w:val="22"/>
        </w:rPr>
        <w:t xml:space="preserve"> - demontáž 1ks bezdrátového rozhlasu umístěného na slou</w:t>
      </w:r>
      <w:r w:rsidR="002E4183">
        <w:rPr>
          <w:rFonts w:ascii="Arial" w:hAnsi="Arial" w:cs="Arial"/>
          <w:sz w:val="22"/>
          <w:szCs w:val="22"/>
        </w:rPr>
        <w:t>p</w:t>
      </w:r>
      <w:r>
        <w:rPr>
          <w:rFonts w:ascii="Arial" w:hAnsi="Arial" w:cs="Arial"/>
          <w:sz w:val="22"/>
          <w:szCs w:val="22"/>
        </w:rPr>
        <w:t xml:space="preserve"> nn č. 187 a zpětnou montáž na sloup nn  č. 187</w:t>
      </w:r>
    </w:p>
    <w:p w14:paraId="74A9D19B" w14:textId="21569BC6" w:rsidR="00157746" w:rsidRDefault="00157746" w:rsidP="00157746">
      <w:pPr>
        <w:spacing w:before="120" w:after="120"/>
        <w:ind w:left="567"/>
        <w:jc w:val="both"/>
        <w:rPr>
          <w:rFonts w:ascii="Arial" w:hAnsi="Arial" w:cs="Arial"/>
          <w:sz w:val="22"/>
          <w:szCs w:val="22"/>
        </w:rPr>
      </w:pPr>
      <w:r>
        <w:rPr>
          <w:rFonts w:ascii="Arial" w:hAnsi="Arial" w:cs="Arial"/>
          <w:sz w:val="22"/>
          <w:szCs w:val="22"/>
        </w:rPr>
        <w:t>Výměna nadzemního vedení VO za izolované vedení je</w:t>
      </w:r>
      <w:r w:rsidR="00251BFA">
        <w:rPr>
          <w:rFonts w:ascii="Arial" w:hAnsi="Arial" w:cs="Arial"/>
          <w:sz w:val="22"/>
          <w:szCs w:val="22"/>
        </w:rPr>
        <w:t xml:space="preserve"> realizována</w:t>
      </w:r>
      <w:r>
        <w:rPr>
          <w:rFonts w:ascii="Arial" w:hAnsi="Arial" w:cs="Arial"/>
          <w:sz w:val="22"/>
          <w:szCs w:val="22"/>
        </w:rPr>
        <w:t xml:space="preserve"> z důvodu plánované rekonstrukce nadzemního vedení nn  na ul. Jilemnického v Kopřivnici,  jejíž investorem je vlastník DS NN ČEZ Distribuce, a.s.  ČEZ Distribuce,a.s. souhlasí s umístěním zařízení na podpěrné body</w:t>
      </w:r>
      <w:r w:rsidR="00251BFA">
        <w:rPr>
          <w:rFonts w:ascii="Arial" w:hAnsi="Arial" w:cs="Arial"/>
          <w:sz w:val="22"/>
          <w:szCs w:val="22"/>
        </w:rPr>
        <w:t xml:space="preserve"> ve vlastnictví </w:t>
      </w:r>
      <w:r>
        <w:rPr>
          <w:rFonts w:ascii="Arial" w:hAnsi="Arial" w:cs="Arial"/>
          <w:sz w:val="22"/>
          <w:szCs w:val="22"/>
        </w:rPr>
        <w:t xml:space="preserve"> </w:t>
      </w:r>
      <w:r w:rsidR="00251BFA">
        <w:rPr>
          <w:rFonts w:ascii="Arial" w:hAnsi="Arial" w:cs="Arial"/>
          <w:sz w:val="22"/>
          <w:szCs w:val="22"/>
        </w:rPr>
        <w:t xml:space="preserve">ČEZ Distribuce,a.s. </w:t>
      </w:r>
      <w:r>
        <w:rPr>
          <w:rFonts w:ascii="Arial" w:hAnsi="Arial" w:cs="Arial"/>
          <w:sz w:val="22"/>
          <w:szCs w:val="22"/>
        </w:rPr>
        <w:t xml:space="preserve">  za předpokladu, že volné vedení  VO bude nahrazeno izolovaným vodičem. </w:t>
      </w:r>
    </w:p>
    <w:p w14:paraId="09742596" w14:textId="77777777" w:rsidR="00157746" w:rsidRDefault="00157746" w:rsidP="000038CF">
      <w:pPr>
        <w:spacing w:before="120" w:after="120"/>
        <w:ind w:left="567"/>
        <w:jc w:val="both"/>
        <w:rPr>
          <w:rFonts w:ascii="Arial" w:hAnsi="Arial" w:cs="Arial"/>
          <w:sz w:val="22"/>
          <w:szCs w:val="22"/>
        </w:rPr>
      </w:pPr>
    </w:p>
    <w:p w14:paraId="5F11CE10" w14:textId="47D28F62" w:rsidR="000038CF" w:rsidRDefault="00157746" w:rsidP="000038CF">
      <w:pPr>
        <w:spacing w:before="120" w:after="120"/>
        <w:ind w:left="567"/>
        <w:jc w:val="both"/>
        <w:rPr>
          <w:rFonts w:ascii="Arial" w:hAnsi="Arial" w:cs="Arial"/>
          <w:sz w:val="22"/>
          <w:szCs w:val="22"/>
        </w:rPr>
      </w:pPr>
      <w:r>
        <w:rPr>
          <w:rFonts w:ascii="Arial" w:hAnsi="Arial" w:cs="Arial"/>
          <w:sz w:val="22"/>
          <w:szCs w:val="22"/>
        </w:rPr>
        <w:t>Pozn. : č</w:t>
      </w:r>
      <w:r w:rsidR="000038CF">
        <w:rPr>
          <w:rFonts w:ascii="Arial" w:hAnsi="Arial" w:cs="Arial"/>
          <w:sz w:val="22"/>
          <w:szCs w:val="22"/>
        </w:rPr>
        <w:t>íslování sloupů nn převzato z v.č. 01PE, stavby IE-12-8004440 „Kopřivnice, Jilemnického NNv, Capex, objekt : nadzemní vedení nn</w:t>
      </w:r>
      <w:r>
        <w:rPr>
          <w:rFonts w:ascii="Arial" w:hAnsi="Arial" w:cs="Arial"/>
          <w:sz w:val="22"/>
          <w:szCs w:val="22"/>
        </w:rPr>
        <w:t xml:space="preserve"> -  situace</w:t>
      </w:r>
      <w:r w:rsidR="000038CF">
        <w:rPr>
          <w:rFonts w:ascii="Arial" w:hAnsi="Arial" w:cs="Arial"/>
          <w:sz w:val="22"/>
          <w:szCs w:val="22"/>
        </w:rPr>
        <w:t>“.</w:t>
      </w:r>
    </w:p>
    <w:p w14:paraId="491B2DB4" w14:textId="77777777" w:rsidR="000038CF" w:rsidRDefault="000038CF" w:rsidP="00547E6C">
      <w:pPr>
        <w:spacing w:before="120" w:after="120"/>
        <w:ind w:left="567"/>
        <w:rPr>
          <w:rFonts w:ascii="Arial" w:hAnsi="Arial" w:cs="Arial"/>
          <w:sz w:val="22"/>
          <w:szCs w:val="22"/>
          <w:u w:val="single"/>
        </w:rPr>
      </w:pPr>
    </w:p>
    <w:p w14:paraId="54BD2DB4" w14:textId="2496BD51" w:rsidR="00A51849" w:rsidRDefault="00FA783C" w:rsidP="00547E6C">
      <w:pPr>
        <w:spacing w:before="120" w:after="120"/>
        <w:ind w:left="567"/>
        <w:rPr>
          <w:rFonts w:ascii="Arial" w:hAnsi="Arial" w:cs="Arial"/>
          <w:sz w:val="22"/>
          <w:szCs w:val="22"/>
          <w:u w:val="single"/>
        </w:rPr>
      </w:pPr>
      <w:r>
        <w:rPr>
          <w:rFonts w:ascii="Arial" w:hAnsi="Arial" w:cs="Arial"/>
          <w:sz w:val="22"/>
          <w:szCs w:val="22"/>
          <w:u w:val="single"/>
        </w:rPr>
        <w:t>Rozsah p</w:t>
      </w:r>
      <w:r w:rsidR="00A51849" w:rsidRPr="00A31AC4">
        <w:rPr>
          <w:rFonts w:ascii="Arial" w:hAnsi="Arial" w:cs="Arial"/>
          <w:sz w:val="22"/>
          <w:szCs w:val="22"/>
          <w:u w:val="single"/>
        </w:rPr>
        <w:t>ředmět</w:t>
      </w:r>
      <w:r>
        <w:rPr>
          <w:rFonts w:ascii="Arial" w:hAnsi="Arial" w:cs="Arial"/>
          <w:sz w:val="22"/>
          <w:szCs w:val="22"/>
          <w:u w:val="single"/>
        </w:rPr>
        <w:t>u</w:t>
      </w:r>
      <w:r w:rsidR="00A51849" w:rsidRPr="00A31AC4">
        <w:rPr>
          <w:rFonts w:ascii="Arial" w:hAnsi="Arial" w:cs="Arial"/>
          <w:sz w:val="22"/>
          <w:szCs w:val="22"/>
          <w:u w:val="single"/>
        </w:rPr>
        <w:t xml:space="preserve"> díla je </w:t>
      </w:r>
      <w:r>
        <w:rPr>
          <w:rFonts w:ascii="Arial" w:hAnsi="Arial" w:cs="Arial"/>
          <w:sz w:val="22"/>
          <w:szCs w:val="22"/>
          <w:u w:val="single"/>
        </w:rPr>
        <w:t xml:space="preserve">blíže </w:t>
      </w:r>
      <w:r w:rsidR="00A51849" w:rsidRPr="00A31AC4">
        <w:rPr>
          <w:rFonts w:ascii="Arial" w:hAnsi="Arial" w:cs="Arial"/>
          <w:sz w:val="22"/>
          <w:szCs w:val="22"/>
          <w:u w:val="single"/>
        </w:rPr>
        <w:t xml:space="preserve">specifikován : </w:t>
      </w:r>
    </w:p>
    <w:p w14:paraId="4A264E87" w14:textId="694BA19F" w:rsidR="00FA783C" w:rsidRPr="00DB0688" w:rsidRDefault="00FA783C" w:rsidP="00547E6C">
      <w:pPr>
        <w:spacing w:before="120" w:after="120"/>
        <w:ind w:left="567"/>
        <w:rPr>
          <w:rFonts w:ascii="Arial" w:hAnsi="Arial" w:cs="Arial"/>
          <w:sz w:val="22"/>
          <w:szCs w:val="22"/>
        </w:rPr>
      </w:pPr>
      <w:r w:rsidRPr="00DB0688">
        <w:rPr>
          <w:rFonts w:ascii="Arial" w:hAnsi="Arial" w:cs="Arial"/>
          <w:sz w:val="22"/>
          <w:szCs w:val="22"/>
        </w:rPr>
        <w:t>- výkres</w:t>
      </w:r>
      <w:r w:rsidR="00294B27">
        <w:rPr>
          <w:rFonts w:ascii="Arial" w:hAnsi="Arial" w:cs="Arial"/>
          <w:sz w:val="22"/>
          <w:szCs w:val="22"/>
        </w:rPr>
        <w:t>em  „Situace“ č. 01PE</w:t>
      </w:r>
      <w:r w:rsidR="000038CF">
        <w:rPr>
          <w:rFonts w:ascii="Arial" w:hAnsi="Arial" w:cs="Arial"/>
          <w:sz w:val="22"/>
          <w:szCs w:val="22"/>
        </w:rPr>
        <w:t>,</w:t>
      </w:r>
      <w:r w:rsidR="000038CF" w:rsidRPr="000038CF">
        <w:rPr>
          <w:rFonts w:ascii="Arial" w:hAnsi="Arial" w:cs="Arial"/>
          <w:sz w:val="22"/>
          <w:szCs w:val="22"/>
        </w:rPr>
        <w:t xml:space="preserve"> </w:t>
      </w:r>
      <w:r w:rsidR="000038CF">
        <w:rPr>
          <w:rFonts w:ascii="Arial" w:hAnsi="Arial" w:cs="Arial"/>
          <w:sz w:val="22"/>
          <w:szCs w:val="22"/>
        </w:rPr>
        <w:t xml:space="preserve">stavby IE-12-8004440 </w:t>
      </w:r>
      <w:r w:rsidR="00294B27">
        <w:rPr>
          <w:rFonts w:ascii="Arial" w:hAnsi="Arial" w:cs="Arial"/>
          <w:sz w:val="22"/>
          <w:szCs w:val="22"/>
        </w:rPr>
        <w:t xml:space="preserve"> se zakreslením předmětu díla</w:t>
      </w:r>
      <w:r w:rsidRPr="00DB0688">
        <w:rPr>
          <w:rFonts w:ascii="Arial" w:hAnsi="Arial" w:cs="Arial"/>
          <w:sz w:val="22"/>
          <w:szCs w:val="22"/>
        </w:rPr>
        <w:t xml:space="preserve"> </w:t>
      </w:r>
    </w:p>
    <w:p w14:paraId="788F3D16" w14:textId="52C676A9" w:rsidR="00A51849" w:rsidRPr="00A31AC4" w:rsidRDefault="00A51849" w:rsidP="00547E6C">
      <w:pPr>
        <w:spacing w:before="120" w:after="120"/>
        <w:ind w:left="567"/>
        <w:rPr>
          <w:rFonts w:ascii="Arial" w:hAnsi="Arial" w:cs="Arial"/>
          <w:sz w:val="22"/>
          <w:szCs w:val="22"/>
        </w:rPr>
      </w:pPr>
      <w:r w:rsidRPr="00A31AC4">
        <w:rPr>
          <w:rFonts w:ascii="Arial" w:hAnsi="Arial" w:cs="Arial"/>
          <w:sz w:val="22"/>
          <w:szCs w:val="22"/>
        </w:rPr>
        <w:t xml:space="preserve">- </w:t>
      </w:r>
      <w:r w:rsidR="00FA783C">
        <w:rPr>
          <w:rFonts w:ascii="Arial" w:hAnsi="Arial" w:cs="Arial"/>
          <w:sz w:val="22"/>
          <w:szCs w:val="22"/>
        </w:rPr>
        <w:t xml:space="preserve">způsobem </w:t>
      </w:r>
      <w:r w:rsidR="00452EA0">
        <w:rPr>
          <w:rFonts w:ascii="Arial" w:hAnsi="Arial" w:cs="Arial"/>
          <w:sz w:val="22"/>
          <w:szCs w:val="22"/>
        </w:rPr>
        <w:t>výpočt</w:t>
      </w:r>
      <w:r w:rsidR="007405B2">
        <w:rPr>
          <w:rFonts w:ascii="Arial" w:hAnsi="Arial" w:cs="Arial"/>
          <w:sz w:val="22"/>
          <w:szCs w:val="22"/>
        </w:rPr>
        <w:t>u</w:t>
      </w:r>
      <w:bookmarkStart w:id="0" w:name="_GoBack"/>
      <w:bookmarkEnd w:id="0"/>
      <w:r w:rsidR="00452EA0">
        <w:rPr>
          <w:rFonts w:ascii="Arial" w:hAnsi="Arial" w:cs="Arial"/>
          <w:sz w:val="22"/>
          <w:szCs w:val="22"/>
        </w:rPr>
        <w:t xml:space="preserve"> jedn</w:t>
      </w:r>
      <w:r w:rsidR="003006E2">
        <w:rPr>
          <w:rFonts w:ascii="Arial" w:hAnsi="Arial" w:cs="Arial"/>
          <w:sz w:val="22"/>
          <w:szCs w:val="22"/>
        </w:rPr>
        <w:t xml:space="preserve">otkových cen </w:t>
      </w:r>
    </w:p>
    <w:p w14:paraId="7705375E" w14:textId="77777777" w:rsidR="00A51849" w:rsidRDefault="00A51849" w:rsidP="00547E6C">
      <w:pPr>
        <w:ind w:left="567"/>
        <w:rPr>
          <w:rFonts w:ascii="Arial" w:hAnsi="Arial" w:cs="Arial"/>
          <w:sz w:val="22"/>
        </w:rPr>
      </w:pPr>
    </w:p>
    <w:p w14:paraId="6E1C05A7" w14:textId="77777777" w:rsidR="00EB256B" w:rsidRPr="00EB256B" w:rsidRDefault="00EB256B" w:rsidP="00547E6C">
      <w:pPr>
        <w:ind w:left="567"/>
        <w:rPr>
          <w:rFonts w:ascii="Arial" w:hAnsi="Arial" w:cs="Arial"/>
          <w:sz w:val="22"/>
        </w:rPr>
      </w:pPr>
      <w:r>
        <w:rPr>
          <w:rFonts w:ascii="Arial" w:hAnsi="Arial" w:cs="Arial"/>
          <w:sz w:val="22"/>
        </w:rPr>
        <w:t>(dále jen „dílo“)</w:t>
      </w:r>
    </w:p>
    <w:p w14:paraId="4411C5F7" w14:textId="77777777" w:rsidR="00EB256B" w:rsidRDefault="00EB256B" w:rsidP="00EB256B">
      <w:pPr>
        <w:rPr>
          <w:rFonts w:ascii="Arial" w:hAnsi="Arial" w:cs="Arial"/>
          <w:sz w:val="22"/>
        </w:rPr>
      </w:pPr>
    </w:p>
    <w:p w14:paraId="78E46221" w14:textId="77777777" w:rsidR="00EB256B" w:rsidRDefault="00EB256B" w:rsidP="00EB256B">
      <w:pPr>
        <w:rPr>
          <w:rFonts w:ascii="Arial" w:hAnsi="Arial" w:cs="Arial"/>
          <w:sz w:val="22"/>
        </w:rPr>
      </w:pPr>
    </w:p>
    <w:p w14:paraId="6C957E2D" w14:textId="3D94A14B" w:rsidR="00EB256B" w:rsidRPr="000038CF" w:rsidRDefault="000038CF" w:rsidP="000038CF">
      <w:pPr>
        <w:rPr>
          <w:rFonts w:ascii="Arial" w:hAnsi="Arial" w:cs="Arial"/>
          <w:sz w:val="22"/>
        </w:rPr>
      </w:pPr>
      <w:r>
        <w:rPr>
          <w:rFonts w:ascii="Arial" w:hAnsi="Arial" w:cs="Arial"/>
          <w:sz w:val="22"/>
        </w:rPr>
        <w:t xml:space="preserve">            </w:t>
      </w:r>
      <w:r w:rsidR="00EB256B" w:rsidRPr="000038CF">
        <w:rPr>
          <w:rFonts w:ascii="Arial" w:hAnsi="Arial" w:cs="Arial"/>
          <w:sz w:val="22"/>
        </w:rPr>
        <w:t>Součástí díla je také:</w:t>
      </w:r>
    </w:p>
    <w:p w14:paraId="6976D9B7" w14:textId="01A93FA5" w:rsidR="00FA783C" w:rsidRDefault="00FA783C" w:rsidP="000038CF">
      <w:pPr>
        <w:numPr>
          <w:ilvl w:val="0"/>
          <w:numId w:val="8"/>
        </w:numPr>
        <w:ind w:hanging="153"/>
        <w:jc w:val="both"/>
        <w:rPr>
          <w:rFonts w:ascii="Arial" w:hAnsi="Arial" w:cs="Arial"/>
          <w:sz w:val="22"/>
          <w:szCs w:val="22"/>
        </w:rPr>
      </w:pPr>
      <w:r>
        <w:rPr>
          <w:rFonts w:ascii="Arial" w:hAnsi="Arial" w:cs="Arial"/>
          <w:sz w:val="22"/>
          <w:szCs w:val="22"/>
        </w:rPr>
        <w:t xml:space="preserve">výchozí revizní zpráva  </w:t>
      </w:r>
    </w:p>
    <w:p w14:paraId="3E167DA8" w14:textId="3C8A87B2" w:rsidR="00EB256B" w:rsidRPr="00EB256B" w:rsidRDefault="00EB256B" w:rsidP="000038CF">
      <w:pPr>
        <w:numPr>
          <w:ilvl w:val="0"/>
          <w:numId w:val="8"/>
        </w:numPr>
        <w:ind w:hanging="153"/>
        <w:jc w:val="both"/>
        <w:rPr>
          <w:rFonts w:ascii="Arial" w:hAnsi="Arial" w:cs="Arial"/>
          <w:sz w:val="22"/>
          <w:szCs w:val="22"/>
        </w:rPr>
      </w:pPr>
      <w:r w:rsidRPr="00EB256B">
        <w:rPr>
          <w:rFonts w:ascii="Arial" w:hAnsi="Arial" w:cs="Arial"/>
          <w:sz w:val="22"/>
          <w:szCs w:val="22"/>
        </w:rPr>
        <w:t xml:space="preserve">zajištění  bezpečnosti a ochrany zdraví při práci  v souladu se </w:t>
      </w:r>
      <w:r w:rsidR="00052F20">
        <w:rPr>
          <w:rFonts w:ascii="Arial" w:hAnsi="Arial" w:cs="Arial"/>
          <w:sz w:val="22"/>
          <w:szCs w:val="22"/>
        </w:rPr>
        <w:t xml:space="preserve">zákonem č. 262/2006 Sb., zákoník práce, ve znění pozdějších předpisů a zákonem č. 309/2006 Sb., </w:t>
      </w:r>
      <w:r w:rsidR="00052F20" w:rsidRPr="00052F20">
        <w:rPr>
          <w:rFonts w:ascii="Arial" w:hAnsi="Arial" w:cs="Arial"/>
          <w:sz w:val="22"/>
          <w:szCs w:val="22"/>
        </w:rPr>
        <w:t>kterým se upravují další požadavky bezpečnosti a ochrany zdraví při práci v pracovněprávních vztazích a o zajištění bezpečnosti a ochrany zdraví při činnosti nebo poskytování služeb mimo pracovněprávní vztahy</w:t>
      </w:r>
      <w:r w:rsidR="00052F20">
        <w:rPr>
          <w:rFonts w:ascii="Arial" w:hAnsi="Arial" w:cs="Arial"/>
          <w:sz w:val="22"/>
          <w:szCs w:val="22"/>
        </w:rPr>
        <w:t>, ve znění pozdějších předpisů</w:t>
      </w:r>
    </w:p>
    <w:p w14:paraId="7FDF72DD" w14:textId="60D18F11" w:rsidR="00EB256B" w:rsidRPr="00EB256B" w:rsidRDefault="00EB256B" w:rsidP="000038CF">
      <w:pPr>
        <w:numPr>
          <w:ilvl w:val="0"/>
          <w:numId w:val="8"/>
        </w:numPr>
        <w:tabs>
          <w:tab w:val="num" w:pos="720"/>
        </w:tabs>
        <w:ind w:hanging="153"/>
        <w:jc w:val="both"/>
        <w:rPr>
          <w:rFonts w:ascii="Arial" w:hAnsi="Arial" w:cs="Arial"/>
          <w:sz w:val="22"/>
          <w:szCs w:val="22"/>
        </w:rPr>
      </w:pPr>
      <w:r w:rsidRPr="00EB256B">
        <w:rPr>
          <w:rFonts w:ascii="Arial" w:hAnsi="Arial" w:cs="Arial"/>
          <w:sz w:val="22"/>
          <w:szCs w:val="22"/>
        </w:rPr>
        <w:t>zhotovitel je povinen zajistit ochranu movitého a nemovitého majetku tak, aby během stavební činnosti  ani jejím následkem nedošlo k jeho poškození</w:t>
      </w:r>
      <w:r w:rsidR="000038CF">
        <w:rPr>
          <w:rFonts w:ascii="Arial" w:hAnsi="Arial" w:cs="Arial"/>
          <w:sz w:val="22"/>
          <w:szCs w:val="22"/>
        </w:rPr>
        <w:t>.</w:t>
      </w:r>
      <w:r w:rsidRPr="00EB256B">
        <w:rPr>
          <w:rFonts w:ascii="Arial" w:hAnsi="Arial" w:cs="Arial"/>
          <w:sz w:val="22"/>
          <w:szCs w:val="22"/>
        </w:rPr>
        <w:t xml:space="preserve">   V této souvislosti odpovídá zhotovitel v plném rozsahu za škody na majetku</w:t>
      </w:r>
      <w:r w:rsidR="00251BFA">
        <w:rPr>
          <w:rFonts w:ascii="Arial" w:hAnsi="Arial" w:cs="Arial"/>
          <w:sz w:val="22"/>
          <w:szCs w:val="22"/>
        </w:rPr>
        <w:t xml:space="preserve"> objednatele i třetích osob</w:t>
      </w:r>
      <w:r w:rsidRPr="00EB256B">
        <w:rPr>
          <w:rFonts w:ascii="Arial" w:hAnsi="Arial" w:cs="Arial"/>
          <w:sz w:val="22"/>
          <w:szCs w:val="22"/>
        </w:rPr>
        <w:t xml:space="preserve">.    </w:t>
      </w:r>
    </w:p>
    <w:p w14:paraId="3F3C91BE" w14:textId="65EB5D1B" w:rsidR="00EB256B" w:rsidRPr="00EE37A7" w:rsidRDefault="00EB256B" w:rsidP="000038CF">
      <w:pPr>
        <w:numPr>
          <w:ilvl w:val="0"/>
          <w:numId w:val="8"/>
        </w:numPr>
        <w:tabs>
          <w:tab w:val="num" w:pos="720"/>
        </w:tabs>
        <w:ind w:hanging="153"/>
        <w:jc w:val="both"/>
        <w:rPr>
          <w:rFonts w:ascii="Arial" w:hAnsi="Arial" w:cs="Arial"/>
          <w:b/>
          <w:sz w:val="22"/>
          <w:szCs w:val="22"/>
        </w:rPr>
      </w:pPr>
      <w:r w:rsidRPr="00EE37A7">
        <w:rPr>
          <w:rFonts w:ascii="Arial" w:hAnsi="Arial" w:cs="Arial"/>
          <w:sz w:val="22"/>
          <w:szCs w:val="22"/>
        </w:rPr>
        <w:t xml:space="preserve">kompletní likvidace demontovaného materiálu, zařízení a jeho odvoz na skládku a poplatek za skládku.  </w:t>
      </w:r>
      <w:r w:rsidR="000038CF">
        <w:rPr>
          <w:rFonts w:ascii="Arial" w:hAnsi="Arial" w:cs="Arial"/>
          <w:sz w:val="22"/>
          <w:szCs w:val="22"/>
        </w:rPr>
        <w:t xml:space="preserve"> </w:t>
      </w:r>
      <w:r w:rsidRPr="00EE37A7">
        <w:rPr>
          <w:rFonts w:ascii="Arial" w:hAnsi="Arial" w:cs="Arial"/>
          <w:b/>
          <w:sz w:val="22"/>
          <w:szCs w:val="22"/>
        </w:rPr>
        <w:t>V případě, že se bude jednat o druhotnou surovinu, bude výtěžek z prodeje náležet objednateli</w:t>
      </w:r>
      <w:r w:rsidR="004F2C31" w:rsidRPr="00EE37A7">
        <w:rPr>
          <w:rFonts w:ascii="Arial" w:hAnsi="Arial" w:cs="Arial"/>
          <w:b/>
          <w:sz w:val="22"/>
          <w:szCs w:val="22"/>
        </w:rPr>
        <w:t xml:space="preserve">. </w:t>
      </w:r>
    </w:p>
    <w:p w14:paraId="0A28AFE5" w14:textId="7A0F0A73" w:rsidR="00EB256B" w:rsidRPr="00EB256B" w:rsidRDefault="00EB256B" w:rsidP="00EB256B">
      <w:pPr>
        <w:numPr>
          <w:ilvl w:val="0"/>
          <w:numId w:val="8"/>
        </w:numPr>
        <w:tabs>
          <w:tab w:val="num" w:pos="720"/>
        </w:tabs>
        <w:jc w:val="both"/>
        <w:rPr>
          <w:rFonts w:ascii="Arial" w:hAnsi="Arial" w:cs="Arial"/>
          <w:b/>
          <w:sz w:val="22"/>
          <w:szCs w:val="22"/>
        </w:rPr>
      </w:pPr>
      <w:r w:rsidRPr="00EB256B">
        <w:rPr>
          <w:rFonts w:ascii="Arial" w:hAnsi="Arial" w:cs="Arial"/>
          <w:sz w:val="22"/>
          <w:szCs w:val="22"/>
        </w:rPr>
        <w:t xml:space="preserve">průběžný úklid na stavbě a přístupových komunikací. </w:t>
      </w:r>
    </w:p>
    <w:p w14:paraId="55F0A96D" w14:textId="77777777" w:rsidR="00EB256B" w:rsidRPr="00EB256B" w:rsidRDefault="00EB256B" w:rsidP="00EB256B">
      <w:pPr>
        <w:numPr>
          <w:ilvl w:val="0"/>
          <w:numId w:val="8"/>
        </w:numPr>
        <w:tabs>
          <w:tab w:val="num" w:pos="720"/>
        </w:tabs>
        <w:jc w:val="both"/>
        <w:rPr>
          <w:rFonts w:ascii="Arial" w:hAnsi="Arial" w:cs="Arial"/>
          <w:b/>
          <w:sz w:val="22"/>
          <w:szCs w:val="22"/>
        </w:rPr>
      </w:pPr>
      <w:r w:rsidRPr="00EB256B">
        <w:rPr>
          <w:rFonts w:ascii="Arial" w:hAnsi="Arial" w:cs="Arial"/>
          <w:sz w:val="22"/>
          <w:szCs w:val="22"/>
        </w:rPr>
        <w:t xml:space="preserve">uvedení veškerých venkovních ploch dotčených stavební činností do původního stavu – komunikace, zelené plochy, atd.   </w:t>
      </w:r>
    </w:p>
    <w:p w14:paraId="0C8D50C2" w14:textId="77777777" w:rsidR="00EB256B" w:rsidRDefault="00EB256B" w:rsidP="00EB256B">
      <w:pPr>
        <w:rPr>
          <w:rFonts w:ascii="Arial" w:hAnsi="Arial" w:cs="Arial"/>
          <w:sz w:val="22"/>
        </w:rPr>
      </w:pPr>
    </w:p>
    <w:p w14:paraId="245FE324" w14:textId="77777777" w:rsidR="006118C5" w:rsidRPr="008F5170" w:rsidRDefault="006118C5" w:rsidP="006118C5">
      <w:pPr>
        <w:autoSpaceDE w:val="0"/>
        <w:autoSpaceDN w:val="0"/>
        <w:adjustRightInd w:val="0"/>
        <w:rPr>
          <w:rFonts w:ascii="Arial" w:eastAsiaTheme="minorHAnsi" w:hAnsi="Arial" w:cs="Arial"/>
          <w:sz w:val="22"/>
          <w:szCs w:val="22"/>
          <w:lang w:eastAsia="en-US"/>
        </w:rPr>
      </w:pPr>
    </w:p>
    <w:p w14:paraId="0D99AC8E" w14:textId="77777777" w:rsidR="006118C5" w:rsidRPr="006118C5" w:rsidRDefault="006118C5" w:rsidP="00666449">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Pr>
          <w:rFonts w:ascii="Helvetica" w:eastAsiaTheme="minorHAnsi" w:hAnsi="Helvetica" w:cs="Helvetica"/>
          <w:sz w:val="22"/>
          <w:szCs w:val="22"/>
          <w:lang w:eastAsia="en-US"/>
        </w:rPr>
        <w:lastRenderedPageBreak/>
        <w:t>Zhotovitel se zavazuje provést dílo v souladu s technickými a právnímu předpisy platnými v České republice v době provádění díla. Pro provádění díla jsou závazné všechny platné normy ČSN.</w:t>
      </w:r>
    </w:p>
    <w:p w14:paraId="5B7D7A35" w14:textId="77777777" w:rsidR="006118C5" w:rsidRDefault="006118C5" w:rsidP="00666449">
      <w:pPr>
        <w:autoSpaceDE w:val="0"/>
        <w:autoSpaceDN w:val="0"/>
        <w:adjustRightInd w:val="0"/>
        <w:ind w:left="567" w:hanging="567"/>
        <w:rPr>
          <w:rFonts w:ascii="Helvetica" w:eastAsiaTheme="minorHAnsi" w:hAnsi="Helvetica" w:cs="Helvetica"/>
          <w:sz w:val="22"/>
          <w:szCs w:val="22"/>
          <w:lang w:eastAsia="en-US"/>
        </w:rPr>
      </w:pPr>
    </w:p>
    <w:p w14:paraId="77C62D0D" w14:textId="07C9476C" w:rsidR="00EB256B" w:rsidRPr="006118C5" w:rsidRDefault="006118C5" w:rsidP="00666449">
      <w:pPr>
        <w:pStyle w:val="Odstavecseseznamem"/>
        <w:numPr>
          <w:ilvl w:val="0"/>
          <w:numId w:val="4"/>
        </w:numPr>
        <w:ind w:left="567" w:hanging="567"/>
        <w:rPr>
          <w:rFonts w:ascii="Arial" w:hAnsi="Arial" w:cs="Arial"/>
        </w:rPr>
      </w:pPr>
      <w:r w:rsidRPr="006118C5">
        <w:rPr>
          <w:rFonts w:ascii="Arial" w:hAnsi="Arial" w:cs="Arial"/>
          <w:sz w:val="22"/>
          <w:szCs w:val="24"/>
        </w:rPr>
        <w:t>Objednatel se zavazuje řádně dokončené dílo převzít a zaplatit z</w:t>
      </w:r>
      <w:r w:rsidR="005D50FA">
        <w:rPr>
          <w:rFonts w:ascii="Arial" w:hAnsi="Arial" w:cs="Arial"/>
          <w:sz w:val="22"/>
          <w:szCs w:val="24"/>
        </w:rPr>
        <w:t>a něj zhotoviteli cenu dle čl. 5</w:t>
      </w:r>
      <w:r w:rsidRPr="006118C5">
        <w:rPr>
          <w:rFonts w:ascii="Arial" w:hAnsi="Arial" w:cs="Arial"/>
          <w:sz w:val="22"/>
          <w:szCs w:val="24"/>
        </w:rPr>
        <w:t xml:space="preserve"> této smlouvy</w:t>
      </w:r>
      <w:r>
        <w:rPr>
          <w:rFonts w:ascii="Arial" w:hAnsi="Arial" w:cs="Arial"/>
          <w:sz w:val="22"/>
          <w:szCs w:val="24"/>
        </w:rPr>
        <w:t>.</w:t>
      </w:r>
    </w:p>
    <w:p w14:paraId="08BB37D9" w14:textId="77777777" w:rsidR="006118C5" w:rsidRPr="006118C5" w:rsidRDefault="006118C5" w:rsidP="00666449">
      <w:pPr>
        <w:pStyle w:val="Odstavecseseznamem"/>
        <w:ind w:left="567" w:hanging="567"/>
        <w:rPr>
          <w:rFonts w:ascii="Arial" w:hAnsi="Arial" w:cs="Arial"/>
        </w:rPr>
      </w:pPr>
    </w:p>
    <w:p w14:paraId="729CBE69" w14:textId="77777777" w:rsidR="002976B8" w:rsidRDefault="002976B8" w:rsidP="00666449">
      <w:pPr>
        <w:numPr>
          <w:ilvl w:val="0"/>
          <w:numId w:val="4"/>
        </w:numPr>
        <w:ind w:left="567" w:hanging="567"/>
        <w:jc w:val="both"/>
        <w:rPr>
          <w:rFonts w:ascii="Arial" w:hAnsi="Arial" w:cs="Arial"/>
          <w:sz w:val="22"/>
        </w:rPr>
      </w:pPr>
      <w:r w:rsidRPr="002976B8">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620CE4F4" w14:textId="77777777" w:rsidR="00B07CB2" w:rsidRDefault="00B07CB2" w:rsidP="00B07CB2">
      <w:pPr>
        <w:pStyle w:val="Odstavecseseznamem"/>
        <w:ind w:left="567" w:hanging="567"/>
        <w:rPr>
          <w:rFonts w:ascii="Arial" w:hAnsi="Arial" w:cs="Arial"/>
          <w:sz w:val="22"/>
        </w:rPr>
      </w:pPr>
    </w:p>
    <w:p w14:paraId="27938974" w14:textId="77777777" w:rsidR="00B07CB2" w:rsidRDefault="00B07CB2" w:rsidP="00B07CB2">
      <w:pPr>
        <w:ind w:left="567"/>
        <w:jc w:val="both"/>
        <w:rPr>
          <w:rFonts w:ascii="Arial" w:hAnsi="Arial" w:cs="Arial"/>
          <w:sz w:val="22"/>
        </w:rPr>
      </w:pPr>
    </w:p>
    <w:p w14:paraId="08A4D440" w14:textId="77777777" w:rsidR="00433348" w:rsidRDefault="00433348" w:rsidP="00666449">
      <w:pPr>
        <w:pStyle w:val="Odstavecseseznamem"/>
        <w:ind w:left="567" w:hanging="567"/>
        <w:rPr>
          <w:rFonts w:ascii="Arial" w:hAnsi="Arial" w:cs="Arial"/>
          <w:sz w:val="22"/>
        </w:rPr>
      </w:pPr>
    </w:p>
    <w:p w14:paraId="7DD9CEBF" w14:textId="77777777" w:rsidR="0040154F" w:rsidRDefault="0040154F" w:rsidP="00666449">
      <w:pPr>
        <w:pStyle w:val="Odstavecseseznamem"/>
        <w:ind w:left="567" w:hanging="567"/>
        <w:rPr>
          <w:rFonts w:ascii="Arial" w:hAnsi="Arial" w:cs="Arial"/>
          <w:sz w:val="22"/>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115A3782" w14:textId="77777777" w:rsidR="006118C5" w:rsidRDefault="006118C5" w:rsidP="002976B8">
      <w:pPr>
        <w:pStyle w:val="Odstavecseseznamem"/>
        <w:rPr>
          <w:rFonts w:ascii="Arial" w:hAnsi="Arial" w:cs="Arial"/>
        </w:rPr>
      </w:pPr>
    </w:p>
    <w:p w14:paraId="414F1757" w14:textId="77777777" w:rsidR="00A51849" w:rsidRPr="00433348" w:rsidRDefault="00A51849" w:rsidP="00A51849">
      <w:pPr>
        <w:rPr>
          <w:rFonts w:ascii="Arial" w:hAnsi="Arial" w:cs="Arial"/>
          <w:sz w:val="22"/>
        </w:rPr>
      </w:pPr>
    </w:p>
    <w:p w14:paraId="6E471D73" w14:textId="079CCBA2" w:rsidR="005A4570" w:rsidRDefault="00A51849" w:rsidP="00A31AC4">
      <w:pPr>
        <w:pStyle w:val="Odstavecseseznamem"/>
        <w:numPr>
          <w:ilvl w:val="0"/>
          <w:numId w:val="11"/>
        </w:numPr>
        <w:ind w:left="567" w:hanging="567"/>
        <w:jc w:val="both"/>
        <w:rPr>
          <w:rFonts w:ascii="Arial" w:hAnsi="Arial" w:cs="Arial"/>
          <w:sz w:val="22"/>
        </w:rPr>
      </w:pPr>
      <w:r w:rsidRPr="005A4570">
        <w:rPr>
          <w:rFonts w:ascii="Arial" w:hAnsi="Arial" w:cs="Arial"/>
          <w:sz w:val="22"/>
        </w:rPr>
        <w:t xml:space="preserve">Předání staveniště a zahájení díla </w:t>
      </w:r>
      <w:r w:rsidRPr="005A4570">
        <w:rPr>
          <w:rFonts w:ascii="Arial" w:hAnsi="Arial" w:cs="Arial"/>
          <w:sz w:val="22"/>
        </w:rPr>
        <w:tab/>
      </w:r>
      <w:r w:rsidRPr="005A4570">
        <w:rPr>
          <w:rFonts w:ascii="Arial" w:hAnsi="Arial" w:cs="Arial"/>
          <w:sz w:val="22"/>
        </w:rPr>
        <w:tab/>
        <w:t xml:space="preserve">: </w:t>
      </w:r>
      <w:r w:rsidR="005A4570" w:rsidRPr="005A4570">
        <w:rPr>
          <w:rFonts w:ascii="Arial" w:hAnsi="Arial" w:cs="Arial"/>
          <w:sz w:val="22"/>
        </w:rPr>
        <w:t xml:space="preserve">nejpozději </w:t>
      </w:r>
      <w:r w:rsidR="00157746">
        <w:rPr>
          <w:rFonts w:ascii="Arial" w:hAnsi="Arial" w:cs="Arial"/>
          <w:sz w:val="22"/>
        </w:rPr>
        <w:t xml:space="preserve">  </w:t>
      </w:r>
      <w:r w:rsidR="005A4570" w:rsidRPr="005A4570">
        <w:rPr>
          <w:rFonts w:ascii="Arial" w:hAnsi="Arial" w:cs="Arial"/>
          <w:sz w:val="22"/>
        </w:rPr>
        <w:t xml:space="preserve"> </w:t>
      </w:r>
      <w:r w:rsidR="00A57652">
        <w:rPr>
          <w:rFonts w:ascii="Arial" w:hAnsi="Arial" w:cs="Arial"/>
          <w:sz w:val="22"/>
        </w:rPr>
        <w:t>0</w:t>
      </w:r>
      <w:r w:rsidR="005A4570" w:rsidRPr="005A4570">
        <w:rPr>
          <w:rFonts w:ascii="Arial" w:hAnsi="Arial" w:cs="Arial"/>
          <w:sz w:val="22"/>
        </w:rPr>
        <w:t>1.</w:t>
      </w:r>
      <w:r w:rsidR="00A57652">
        <w:rPr>
          <w:rFonts w:ascii="Arial" w:hAnsi="Arial" w:cs="Arial"/>
          <w:sz w:val="22"/>
        </w:rPr>
        <w:t>0</w:t>
      </w:r>
      <w:r w:rsidR="00157746">
        <w:rPr>
          <w:rFonts w:ascii="Arial" w:hAnsi="Arial" w:cs="Arial"/>
          <w:sz w:val="22"/>
        </w:rPr>
        <w:t>8</w:t>
      </w:r>
      <w:r w:rsidR="005A4570" w:rsidRPr="005A4570">
        <w:rPr>
          <w:rFonts w:ascii="Arial" w:hAnsi="Arial" w:cs="Arial"/>
          <w:sz w:val="22"/>
        </w:rPr>
        <w:t>.2017</w:t>
      </w:r>
      <w:r w:rsidRPr="005A4570">
        <w:rPr>
          <w:rFonts w:ascii="Arial" w:hAnsi="Arial" w:cs="Arial"/>
          <w:sz w:val="22"/>
        </w:rPr>
        <w:t xml:space="preserve">  </w:t>
      </w:r>
    </w:p>
    <w:p w14:paraId="4CD3AF37" w14:textId="3941C714" w:rsidR="00A51849" w:rsidRPr="005A4570" w:rsidRDefault="00A51849" w:rsidP="005A4570">
      <w:pPr>
        <w:jc w:val="both"/>
        <w:rPr>
          <w:rFonts w:ascii="Arial" w:hAnsi="Arial" w:cs="Arial"/>
          <w:sz w:val="22"/>
        </w:rPr>
      </w:pPr>
      <w:r w:rsidRPr="00A31AC4">
        <w:rPr>
          <w:rFonts w:ascii="Arial" w:hAnsi="Arial" w:cs="Arial"/>
          <w:sz w:val="22"/>
        </w:rPr>
        <w:t xml:space="preserve">                                                                        </w:t>
      </w:r>
      <w:r w:rsidRPr="005A4570">
        <w:rPr>
          <w:rFonts w:ascii="Arial" w:hAnsi="Arial" w:cs="Arial"/>
          <w:sz w:val="22"/>
        </w:rPr>
        <w:t xml:space="preserve">        </w:t>
      </w:r>
    </w:p>
    <w:p w14:paraId="6FF5B3A9" w14:textId="77777777" w:rsidR="00A51849" w:rsidRPr="00FF6192" w:rsidRDefault="00A51849" w:rsidP="00A51849">
      <w:pPr>
        <w:jc w:val="both"/>
        <w:rPr>
          <w:rFonts w:ascii="Arial" w:hAnsi="Arial" w:cs="Arial"/>
          <w:sz w:val="22"/>
        </w:rPr>
      </w:pPr>
      <w:r w:rsidRPr="00FF6192">
        <w:rPr>
          <w:rFonts w:ascii="Arial" w:hAnsi="Arial" w:cs="Arial"/>
          <w:sz w:val="22"/>
        </w:rPr>
        <w:t xml:space="preserve">         O předání staveniště bude mezi smluvnímu stranami sepsán a podepsán zápis dle čl. 7. </w:t>
      </w:r>
    </w:p>
    <w:p w14:paraId="3FFA3CB3" w14:textId="0B310219" w:rsidR="00A51849" w:rsidRPr="00FF6192" w:rsidRDefault="00A51849" w:rsidP="00A51849">
      <w:pPr>
        <w:jc w:val="both"/>
        <w:rPr>
          <w:rFonts w:ascii="Arial" w:hAnsi="Arial" w:cs="Arial"/>
          <w:sz w:val="22"/>
        </w:rPr>
      </w:pPr>
      <w:r w:rsidRPr="00FF6192">
        <w:rPr>
          <w:rFonts w:ascii="Arial" w:hAnsi="Arial" w:cs="Arial"/>
          <w:sz w:val="22"/>
        </w:rPr>
        <w:t xml:space="preserve">         odst. </w:t>
      </w:r>
      <w:r w:rsidR="00EC16DB">
        <w:rPr>
          <w:rFonts w:ascii="Arial" w:hAnsi="Arial" w:cs="Arial"/>
          <w:sz w:val="22"/>
        </w:rPr>
        <w:t>1</w:t>
      </w:r>
      <w:r w:rsidR="00EC16DB" w:rsidRPr="00FF6192">
        <w:rPr>
          <w:rFonts w:ascii="Arial" w:hAnsi="Arial" w:cs="Arial"/>
          <w:sz w:val="22"/>
        </w:rPr>
        <w:t xml:space="preserve"> </w:t>
      </w:r>
      <w:r w:rsidRPr="00FF6192">
        <w:rPr>
          <w:rFonts w:ascii="Arial" w:hAnsi="Arial" w:cs="Arial"/>
          <w:sz w:val="22"/>
        </w:rPr>
        <w:t>této smlouvy.</w:t>
      </w:r>
    </w:p>
    <w:p w14:paraId="7DF784DA" w14:textId="77777777" w:rsidR="00A51849" w:rsidRPr="00FF6192" w:rsidRDefault="00A51849" w:rsidP="00A51849">
      <w:pPr>
        <w:jc w:val="both"/>
        <w:rPr>
          <w:rFonts w:ascii="Arial" w:hAnsi="Arial" w:cs="Arial"/>
          <w:sz w:val="22"/>
        </w:rPr>
      </w:pPr>
    </w:p>
    <w:p w14:paraId="1BB099A1" w14:textId="2DCB99E0" w:rsidR="00A51849" w:rsidRPr="00FF6192" w:rsidRDefault="00A51849" w:rsidP="00A51849">
      <w:pPr>
        <w:jc w:val="both"/>
        <w:rPr>
          <w:rFonts w:ascii="Arial" w:hAnsi="Arial" w:cs="Arial"/>
          <w:sz w:val="22"/>
        </w:rPr>
      </w:pPr>
      <w:r w:rsidRPr="00FF6192">
        <w:rPr>
          <w:rFonts w:ascii="Arial" w:hAnsi="Arial" w:cs="Arial"/>
          <w:sz w:val="22"/>
        </w:rPr>
        <w:t xml:space="preserve">         Ukončení a předání kompletního díla </w:t>
      </w:r>
      <w:r w:rsidRPr="00FF6192">
        <w:rPr>
          <w:rFonts w:ascii="Arial" w:hAnsi="Arial" w:cs="Arial"/>
          <w:sz w:val="22"/>
        </w:rPr>
        <w:tab/>
      </w:r>
      <w:r w:rsidRPr="00FF6192">
        <w:rPr>
          <w:rFonts w:ascii="Arial" w:hAnsi="Arial" w:cs="Arial"/>
          <w:sz w:val="22"/>
        </w:rPr>
        <w:tab/>
        <w:t xml:space="preserve">:  </w:t>
      </w:r>
      <w:r w:rsidR="00157746">
        <w:rPr>
          <w:rFonts w:ascii="Arial" w:hAnsi="Arial" w:cs="Arial"/>
          <w:sz w:val="22"/>
        </w:rPr>
        <w:t>31</w:t>
      </w:r>
      <w:r w:rsidRPr="00FF6192">
        <w:rPr>
          <w:rFonts w:ascii="Arial" w:hAnsi="Arial" w:cs="Arial"/>
          <w:sz w:val="22"/>
        </w:rPr>
        <w:t>.0</w:t>
      </w:r>
      <w:r w:rsidR="00157746">
        <w:rPr>
          <w:rFonts w:ascii="Arial" w:hAnsi="Arial" w:cs="Arial"/>
          <w:sz w:val="22"/>
        </w:rPr>
        <w:t>8</w:t>
      </w:r>
      <w:r w:rsidRPr="00FF6192">
        <w:rPr>
          <w:rFonts w:ascii="Arial" w:hAnsi="Arial" w:cs="Arial"/>
          <w:sz w:val="22"/>
        </w:rPr>
        <w:t>.2017</w:t>
      </w:r>
    </w:p>
    <w:p w14:paraId="610287D5" w14:textId="77777777" w:rsidR="00A51849" w:rsidRPr="00FF6192" w:rsidRDefault="00A51849" w:rsidP="00A51849">
      <w:pPr>
        <w:jc w:val="both"/>
        <w:rPr>
          <w:rFonts w:ascii="Arial" w:hAnsi="Arial" w:cs="Arial"/>
          <w:sz w:val="22"/>
        </w:rPr>
      </w:pPr>
      <w:r w:rsidRPr="00FF6192">
        <w:rPr>
          <w:rFonts w:ascii="Arial" w:hAnsi="Arial" w:cs="Arial"/>
          <w:sz w:val="22"/>
        </w:rPr>
        <w:t xml:space="preserve">           </w:t>
      </w:r>
      <w:r w:rsidRPr="00FF6192">
        <w:rPr>
          <w:rFonts w:ascii="Arial" w:hAnsi="Arial" w:cs="Arial"/>
          <w:sz w:val="22"/>
        </w:rPr>
        <w:tab/>
        <w:t xml:space="preserve"> </w:t>
      </w:r>
    </w:p>
    <w:p w14:paraId="3921E81F" w14:textId="77777777" w:rsidR="00A51849" w:rsidRPr="00FF6192" w:rsidRDefault="00A51849" w:rsidP="00A51849">
      <w:pPr>
        <w:pStyle w:val="Odstavecseseznamem"/>
        <w:ind w:left="567" w:hanging="567"/>
        <w:rPr>
          <w:rFonts w:ascii="Arial" w:hAnsi="Arial" w:cs="Arial"/>
          <w:sz w:val="22"/>
        </w:rPr>
      </w:pPr>
    </w:p>
    <w:p w14:paraId="64D2BCC2" w14:textId="20BD6BC2" w:rsidR="00A51849" w:rsidRPr="00FF6192" w:rsidRDefault="00A51849" w:rsidP="00A51849">
      <w:pPr>
        <w:pStyle w:val="Odstavecseseznamem"/>
        <w:numPr>
          <w:ilvl w:val="0"/>
          <w:numId w:val="11"/>
        </w:numPr>
        <w:ind w:left="567" w:hanging="567"/>
        <w:rPr>
          <w:rFonts w:ascii="Arial" w:hAnsi="Arial" w:cs="Arial"/>
          <w:sz w:val="22"/>
        </w:rPr>
      </w:pPr>
      <w:r w:rsidRPr="00FF6192">
        <w:rPr>
          <w:rFonts w:ascii="Arial" w:hAnsi="Arial" w:cs="Arial"/>
          <w:sz w:val="22"/>
        </w:rPr>
        <w:t xml:space="preserve">Místem plnění je </w:t>
      </w:r>
      <w:r w:rsidR="00157746">
        <w:rPr>
          <w:rFonts w:ascii="Arial" w:hAnsi="Arial" w:cs="Arial"/>
          <w:sz w:val="22"/>
        </w:rPr>
        <w:t>ul. Jilemnického v Kopřivnici</w:t>
      </w:r>
    </w:p>
    <w:p w14:paraId="072980EF" w14:textId="15A1635B" w:rsidR="00433348" w:rsidRPr="00042CF1" w:rsidRDefault="00433348" w:rsidP="00042CF1">
      <w:pPr>
        <w:rPr>
          <w:rFonts w:ascii="Arial" w:hAnsi="Arial" w:cs="Arial"/>
          <w:sz w:val="22"/>
        </w:rPr>
      </w:pPr>
    </w:p>
    <w:p w14:paraId="19758EC1" w14:textId="77777777" w:rsidR="00433348" w:rsidRPr="00433348" w:rsidRDefault="00433348" w:rsidP="00433348">
      <w:pPr>
        <w:pStyle w:val="Odstavecseseznamem"/>
        <w:rPr>
          <w:rFonts w:ascii="Arial" w:hAnsi="Arial" w:cs="Arial"/>
          <w:sz w:val="22"/>
        </w:rPr>
      </w:pPr>
    </w:p>
    <w:p w14:paraId="482DA090" w14:textId="77777777" w:rsidR="00433348" w:rsidRDefault="00433348" w:rsidP="0040154F">
      <w:pPr>
        <w:jc w:val="cente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3CD09C19" w14:textId="28BC8F7D" w:rsidR="00433348" w:rsidRDefault="006C47C9" w:rsidP="00BA02EB">
      <w:pPr>
        <w:pStyle w:val="Odstavecseseznamem"/>
        <w:numPr>
          <w:ilvl w:val="0"/>
          <w:numId w:val="15"/>
        </w:numPr>
        <w:ind w:left="567" w:hanging="567"/>
        <w:rPr>
          <w:rFonts w:ascii="Arial" w:hAnsi="Arial" w:cs="Arial"/>
          <w:sz w:val="22"/>
        </w:rPr>
      </w:pPr>
      <w:r w:rsidRPr="006C47C9">
        <w:rPr>
          <w:rFonts w:ascii="Arial" w:hAnsi="Arial" w:cs="Arial"/>
          <w:sz w:val="22"/>
        </w:rPr>
        <w:t>Cena za provedené dílo je stanovená dohodou smluvních stran a činí:</w:t>
      </w:r>
    </w:p>
    <w:p w14:paraId="2BF6FDD1" w14:textId="572C6985" w:rsidR="008B7C40" w:rsidRDefault="008B7C40" w:rsidP="008B7C40">
      <w:pPr>
        <w:rPr>
          <w:rFonts w:ascii="Arial" w:hAnsi="Arial" w:cs="Arial"/>
          <w:sz w:val="22"/>
        </w:rPr>
      </w:pPr>
      <w:r>
        <w:rPr>
          <w:rFonts w:ascii="Arial" w:hAnsi="Arial" w:cs="Arial"/>
          <w:sz w:val="22"/>
        </w:rPr>
        <w:t xml:space="preserve">      </w:t>
      </w:r>
    </w:p>
    <w:p w14:paraId="08D10EAB" w14:textId="43D5DAAA" w:rsidR="008B7C40" w:rsidRPr="008B7C40" w:rsidRDefault="008B7C40" w:rsidP="008B7C40">
      <w:pPr>
        <w:rPr>
          <w:rFonts w:ascii="Arial" w:hAnsi="Arial" w:cs="Arial"/>
          <w:sz w:val="22"/>
        </w:rPr>
      </w:pPr>
      <w:r>
        <w:rPr>
          <w:rFonts w:ascii="Arial" w:hAnsi="Arial" w:cs="Arial"/>
          <w:sz w:val="22"/>
        </w:rPr>
        <w:t xml:space="preserve">          Cena za dílo bez DPH</w:t>
      </w:r>
      <w:r>
        <w:rPr>
          <w:rFonts w:ascii="Arial" w:hAnsi="Arial" w:cs="Arial"/>
          <w:sz w:val="22"/>
        </w:rPr>
        <w:tab/>
      </w:r>
      <w:r>
        <w:rPr>
          <w:rFonts w:ascii="Arial" w:hAnsi="Arial" w:cs="Arial"/>
          <w:sz w:val="22"/>
        </w:rPr>
        <w:tab/>
        <w:t xml:space="preserve">                                     </w:t>
      </w:r>
      <w:r w:rsidR="00157746">
        <w:rPr>
          <w:rFonts w:ascii="Arial" w:hAnsi="Arial" w:cs="Arial"/>
          <w:sz w:val="22"/>
        </w:rPr>
        <w:t xml:space="preserve">      </w:t>
      </w:r>
      <w:r>
        <w:rPr>
          <w:rFonts w:ascii="Arial" w:hAnsi="Arial" w:cs="Arial"/>
          <w:sz w:val="22"/>
        </w:rPr>
        <w:t xml:space="preserve"> </w:t>
      </w:r>
      <w:r w:rsidR="00157746">
        <w:rPr>
          <w:rFonts w:ascii="Arial" w:hAnsi="Arial" w:cs="Arial"/>
          <w:sz w:val="22"/>
        </w:rPr>
        <w:t xml:space="preserve">79 239,60 </w:t>
      </w:r>
      <w:r>
        <w:rPr>
          <w:rFonts w:ascii="Arial" w:hAnsi="Arial" w:cs="Arial"/>
          <w:sz w:val="22"/>
        </w:rPr>
        <w:t xml:space="preserve"> Kč</w:t>
      </w:r>
      <w:r>
        <w:rPr>
          <w:rFonts w:ascii="Arial" w:hAnsi="Arial" w:cs="Arial"/>
          <w:sz w:val="22"/>
        </w:rPr>
        <w:tab/>
      </w:r>
      <w:r>
        <w:rPr>
          <w:rFonts w:ascii="Arial" w:hAnsi="Arial" w:cs="Arial"/>
          <w:sz w:val="22"/>
        </w:rPr>
        <w:tab/>
      </w:r>
      <w:r>
        <w:rPr>
          <w:rFonts w:ascii="Arial" w:hAnsi="Arial" w:cs="Arial"/>
          <w:sz w:val="22"/>
        </w:rPr>
        <w:tab/>
      </w:r>
    </w:p>
    <w:p w14:paraId="5BD47F7F" w14:textId="6F8EEF9D"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w:t>
      </w:r>
      <w:r w:rsidR="00933BD8">
        <w:rPr>
          <w:rFonts w:ascii="Arial" w:hAnsi="Arial" w:cs="Arial"/>
          <w:sz w:val="22"/>
          <w:szCs w:val="24"/>
        </w:rPr>
        <w:t>výpočtu jednotkových cen</w:t>
      </w:r>
      <w:r w:rsidRPr="006C47C9">
        <w:rPr>
          <w:rFonts w:ascii="Arial" w:hAnsi="Arial" w:cs="Arial"/>
          <w:sz w:val="22"/>
          <w:szCs w:val="24"/>
        </w:rPr>
        <w:t xml:space="preserve">, který je přílohou č. </w:t>
      </w:r>
      <w:r w:rsidR="00A51849">
        <w:rPr>
          <w:rFonts w:ascii="Arial" w:hAnsi="Arial" w:cs="Arial"/>
          <w:sz w:val="22"/>
          <w:szCs w:val="24"/>
        </w:rPr>
        <w:t>1</w:t>
      </w:r>
      <w:r w:rsidRPr="006C47C9">
        <w:rPr>
          <w:rFonts w:ascii="Arial" w:hAnsi="Arial" w:cs="Arial"/>
          <w:sz w:val="22"/>
          <w:szCs w:val="24"/>
        </w:rPr>
        <w:t xml:space="preserve"> této smlouvy.</w:t>
      </w:r>
    </w:p>
    <w:p w14:paraId="3358F2C0" w14:textId="7F4D4ADD" w:rsidR="006C47C9" w:rsidRDefault="008B7C40" w:rsidP="00666449">
      <w:pPr>
        <w:ind w:left="567" w:hanging="567"/>
        <w:rPr>
          <w:rFonts w:ascii="Arial" w:hAnsi="Arial" w:cs="Arial"/>
          <w:sz w:val="22"/>
        </w:rPr>
      </w:pPr>
      <w:r>
        <w:rPr>
          <w:rFonts w:ascii="Arial" w:hAnsi="Arial" w:cs="Arial"/>
          <w:sz w:val="22"/>
        </w:rPr>
        <w:t xml:space="preserve"> </w:t>
      </w:r>
    </w:p>
    <w:p w14:paraId="068A362F" w14:textId="3BD43EF7" w:rsidR="008B7C40" w:rsidRDefault="008B7C40" w:rsidP="008B7C40">
      <w:pPr>
        <w:ind w:left="567" w:hanging="567"/>
        <w:jc w:val="both"/>
        <w:rPr>
          <w:rFonts w:ascii="Arial" w:hAnsi="Arial" w:cs="Arial"/>
          <w:sz w:val="22"/>
        </w:rPr>
      </w:pPr>
      <w:r>
        <w:rPr>
          <w:rFonts w:ascii="Arial" w:hAnsi="Arial" w:cs="Arial"/>
          <w:sz w:val="22"/>
        </w:rPr>
        <w:t xml:space="preserve">         Daňový doklad (faktura) dle této smlouvy vystaví zhotovitel bez uvedení DPH, výši DPH doplní a přizná (odvede) objednatel (plátce) – režim tzv. přenesené daňové povinnosti.   </w:t>
      </w:r>
    </w:p>
    <w:p w14:paraId="1D3BCE11" w14:textId="0358F3B6" w:rsidR="008B7C40" w:rsidRDefault="008B7C40" w:rsidP="00666449">
      <w:pPr>
        <w:ind w:left="567" w:hanging="567"/>
        <w:rPr>
          <w:rFonts w:ascii="Arial" w:hAnsi="Arial" w:cs="Arial"/>
          <w:sz w:val="22"/>
        </w:rPr>
      </w:pPr>
      <w:r>
        <w:rPr>
          <w:rFonts w:ascii="Arial" w:hAnsi="Arial" w:cs="Arial"/>
          <w:sz w:val="22"/>
        </w:rPr>
        <w:t xml:space="preserve">          </w:t>
      </w:r>
    </w:p>
    <w:p w14:paraId="4934430D" w14:textId="629AB5E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w:t>
      </w:r>
      <w:r w:rsidR="00E714A8">
        <w:rPr>
          <w:rFonts w:ascii="Arial" w:hAnsi="Arial" w:cs="Arial"/>
          <w:sz w:val="22"/>
        </w:rPr>
        <w:t>a za dílo</w:t>
      </w:r>
      <w:r w:rsidRPr="00BA02EB">
        <w:rPr>
          <w:rFonts w:ascii="Arial" w:hAnsi="Arial" w:cs="Arial"/>
          <w:sz w:val="22"/>
        </w:rPr>
        <w:t xml:space="preserve"> obsahuj</w:t>
      </w:r>
      <w:r w:rsidR="00E714A8">
        <w:rPr>
          <w:rFonts w:ascii="Arial" w:hAnsi="Arial" w:cs="Arial"/>
          <w:sz w:val="22"/>
        </w:rPr>
        <w:t>e</w:t>
      </w:r>
      <w:r w:rsidRPr="00BA02EB">
        <w:rPr>
          <w:rFonts w:ascii="Arial" w:hAnsi="Arial" w:cs="Arial"/>
          <w:sz w:val="22"/>
        </w:rPr>
        <w:t xml:space="preserve"> všechny náklady související se zhotovením díla, vedlejší náklady související s</w:t>
      </w:r>
      <w:r w:rsidR="00BA02EB">
        <w:rPr>
          <w:rFonts w:ascii="Arial" w:hAnsi="Arial" w:cs="Arial"/>
          <w:sz w:val="22"/>
        </w:rPr>
        <w:t> </w:t>
      </w:r>
      <w:r w:rsidRPr="00BA02EB">
        <w:rPr>
          <w:rFonts w:ascii="Arial" w:hAnsi="Arial" w:cs="Arial"/>
          <w:sz w:val="22"/>
        </w:rPr>
        <w:t xml:space="preserve">umístěním stavby, zařízením staveniště a také ostatní náklady související </w:t>
      </w:r>
      <w:r w:rsidR="00E714A8">
        <w:rPr>
          <w:rFonts w:ascii="Arial" w:hAnsi="Arial" w:cs="Arial"/>
          <w:sz w:val="22"/>
        </w:rPr>
        <w:t>s řádným a úplným provedením díla</w:t>
      </w:r>
      <w:r w:rsidRPr="00BA02EB">
        <w:rPr>
          <w:rFonts w:ascii="Arial" w:hAnsi="Arial" w:cs="Arial"/>
          <w:sz w:val="22"/>
        </w:rPr>
        <w:t>.</w:t>
      </w:r>
    </w:p>
    <w:p w14:paraId="74FD2B93" w14:textId="77777777" w:rsidR="006C47C9" w:rsidRPr="006C47C9" w:rsidRDefault="006C47C9" w:rsidP="00666449">
      <w:pPr>
        <w:ind w:left="567" w:hanging="567"/>
        <w:jc w:val="both"/>
        <w:rPr>
          <w:rFonts w:ascii="Arial" w:hAnsi="Arial" w:cs="Arial"/>
          <w:sz w:val="22"/>
        </w:rPr>
      </w:pPr>
    </w:p>
    <w:p w14:paraId="2F7DAF26" w14:textId="19217F17"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Pr>
          <w:rFonts w:ascii="Arial" w:hAnsi="Arial" w:cs="Arial"/>
          <w:sz w:val="22"/>
        </w:rPr>
        <w:t> </w:t>
      </w:r>
      <w:r w:rsidRPr="00BA02EB">
        <w:rPr>
          <w:rFonts w:ascii="Arial" w:hAnsi="Arial" w:cs="Arial"/>
          <w:sz w:val="22"/>
        </w:rPr>
        <w:t xml:space="preserve">provoznímu využití a řádnému provedení Díla ve smluveném rozsahu, což zhotovitel garantuje. </w:t>
      </w:r>
    </w:p>
    <w:p w14:paraId="351563CE" w14:textId="77777777" w:rsidR="00BA02EB" w:rsidRDefault="00BA02EB" w:rsidP="00666449">
      <w:pPr>
        <w:pStyle w:val="Odstavecseseznamem"/>
        <w:ind w:left="567" w:hanging="567"/>
        <w:rPr>
          <w:rFonts w:ascii="Arial" w:hAnsi="Arial" w:cs="Arial"/>
          <w:sz w:val="22"/>
        </w:rPr>
      </w:pPr>
    </w:p>
    <w:p w14:paraId="03B50B51" w14:textId="77777777" w:rsidR="006C47C9" w:rsidRPr="006C47C9" w:rsidRDefault="006C47C9" w:rsidP="00666449">
      <w:pPr>
        <w:ind w:left="567" w:hanging="567"/>
        <w:jc w:val="both"/>
        <w:rPr>
          <w:rFonts w:ascii="Arial" w:hAnsi="Arial" w:cs="Arial"/>
          <w:sz w:val="22"/>
        </w:rPr>
      </w:pPr>
    </w:p>
    <w:p w14:paraId="537FD2FA" w14:textId="5CF65EE9"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 xml:space="preserve">případě, že objednatel požaduje vypustit </w:t>
      </w:r>
      <w:r w:rsidR="00BA02EB" w:rsidRPr="00BA02EB">
        <w:rPr>
          <w:rFonts w:ascii="Arial" w:hAnsi="Arial" w:cs="Arial"/>
          <w:sz w:val="22"/>
        </w:rPr>
        <w:t>některé</w:t>
      </w:r>
      <w:r w:rsidRPr="00BA02EB">
        <w:rPr>
          <w:rFonts w:ascii="Arial" w:hAnsi="Arial" w:cs="Arial"/>
          <w:sz w:val="22"/>
        </w:rPr>
        <w:t xml:space="preserve"> práce na díle (méněpráce), bude cena za dílo snížena, a to odečtením veškerých nákladů na provedení těch částí díla, které v</w:t>
      </w:r>
      <w:r w:rsidR="00BA02EB">
        <w:rPr>
          <w:rFonts w:ascii="Arial" w:hAnsi="Arial" w:cs="Arial"/>
          <w:sz w:val="22"/>
        </w:rPr>
        <w:t> </w:t>
      </w:r>
      <w:r w:rsidRPr="00BA02EB">
        <w:rPr>
          <w:rFonts w:ascii="Arial" w:hAnsi="Arial" w:cs="Arial"/>
          <w:sz w:val="22"/>
        </w:rPr>
        <w:t xml:space="preserve">rámci méněprací nebudou provedeny. Náklady na méněpráce budou odečteny </w:t>
      </w:r>
      <w:r w:rsidRPr="00BA02EB">
        <w:rPr>
          <w:rFonts w:ascii="Arial" w:hAnsi="Arial" w:cs="Arial"/>
          <w:sz w:val="22"/>
        </w:rPr>
        <w:lastRenderedPageBreak/>
        <w:t xml:space="preserve">ve výši součtu veškerých odpovídajících položek a nákladů neprovedených dle položkového rozpočtu, který je přílohou č. </w:t>
      </w:r>
      <w:r w:rsidR="00A51849">
        <w:rPr>
          <w:rFonts w:ascii="Arial" w:hAnsi="Arial" w:cs="Arial"/>
          <w:sz w:val="22"/>
        </w:rPr>
        <w:t>1</w:t>
      </w:r>
      <w:r w:rsidRPr="00BA02EB">
        <w:rPr>
          <w:rFonts w:ascii="Arial" w:hAnsi="Arial" w:cs="Arial"/>
          <w:sz w:val="22"/>
        </w:rPr>
        <w:t xml:space="preserve"> </w:t>
      </w:r>
      <w:r w:rsidR="00CF0581">
        <w:rPr>
          <w:rFonts w:ascii="Arial" w:hAnsi="Arial" w:cs="Arial"/>
          <w:sz w:val="22"/>
        </w:rPr>
        <w:t>t</w:t>
      </w:r>
      <w:r w:rsidRPr="00BA02EB">
        <w:rPr>
          <w:rFonts w:ascii="Arial" w:hAnsi="Arial" w:cs="Arial"/>
          <w:sz w:val="22"/>
        </w:rPr>
        <w:t>éto smlouvy.</w:t>
      </w:r>
    </w:p>
    <w:p w14:paraId="5BB40E32" w14:textId="77777777" w:rsidR="00BA02EB" w:rsidRDefault="00BA02EB" w:rsidP="00666449">
      <w:pPr>
        <w:pStyle w:val="Odstavecseseznamem"/>
        <w:ind w:left="567" w:hanging="567"/>
        <w:rPr>
          <w:rFonts w:ascii="Arial" w:hAnsi="Arial" w:cs="Arial"/>
          <w:sz w:val="22"/>
        </w:rPr>
      </w:pPr>
    </w:p>
    <w:p w14:paraId="69CDB5A2" w14:textId="77777777" w:rsidR="006C47C9" w:rsidRPr="006C47C9" w:rsidRDefault="006C47C9" w:rsidP="00666449">
      <w:pPr>
        <w:ind w:left="567" w:hanging="567"/>
        <w:jc w:val="both"/>
        <w:rPr>
          <w:rFonts w:ascii="Arial" w:hAnsi="Arial" w:cs="Arial"/>
          <w:sz w:val="22"/>
        </w:rPr>
      </w:pPr>
    </w:p>
    <w:p w14:paraId="10A111E6" w14:textId="7C7F4B3A"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V</w:t>
      </w:r>
      <w:r w:rsidR="00BA02EB">
        <w:rPr>
          <w:rFonts w:ascii="Arial" w:hAnsi="Arial" w:cs="Arial"/>
          <w:sz w:val="22"/>
        </w:rPr>
        <w:t> </w:t>
      </w:r>
      <w:r w:rsidRPr="00BA02EB">
        <w:rPr>
          <w:rFonts w:ascii="Arial" w:hAnsi="Arial" w:cs="Arial"/>
          <w:sz w:val="22"/>
        </w:rPr>
        <w:t>případě, že objednatel požaduje provést práce, které nejsou součástí díla (vícepráce), nebo se při realizaci díla zjistí skutečnosti odlišné</w:t>
      </w:r>
      <w:r w:rsidR="00BA02EB" w:rsidRPr="00BA02EB">
        <w:rPr>
          <w:rFonts w:ascii="Arial" w:hAnsi="Arial" w:cs="Arial"/>
          <w:sz w:val="22"/>
        </w:rPr>
        <w:t xml:space="preserve"> od </w:t>
      </w:r>
      <w:r w:rsidR="00A51849">
        <w:rPr>
          <w:rFonts w:ascii="Arial" w:hAnsi="Arial" w:cs="Arial"/>
          <w:sz w:val="22"/>
        </w:rPr>
        <w:t>zadávacích podkladů objedn</w:t>
      </w:r>
      <w:r w:rsidR="00933BD8">
        <w:rPr>
          <w:rFonts w:ascii="Arial" w:hAnsi="Arial" w:cs="Arial"/>
          <w:sz w:val="22"/>
        </w:rPr>
        <w:t>a</w:t>
      </w:r>
      <w:r w:rsidR="00A51849">
        <w:rPr>
          <w:rFonts w:ascii="Arial" w:hAnsi="Arial" w:cs="Arial"/>
          <w:sz w:val="22"/>
        </w:rPr>
        <w:t>t</w:t>
      </w:r>
      <w:r w:rsidR="00933BD8">
        <w:rPr>
          <w:rFonts w:ascii="Arial" w:hAnsi="Arial" w:cs="Arial"/>
          <w:sz w:val="22"/>
        </w:rPr>
        <w:t>e</w:t>
      </w:r>
      <w:r w:rsidR="00A51849">
        <w:rPr>
          <w:rFonts w:ascii="Arial" w:hAnsi="Arial" w:cs="Arial"/>
          <w:sz w:val="22"/>
        </w:rPr>
        <w:t>le</w:t>
      </w:r>
      <w:r w:rsidR="00BA02EB" w:rsidRPr="00BA02EB">
        <w:rPr>
          <w:rFonts w:ascii="Arial" w:hAnsi="Arial" w:cs="Arial"/>
          <w:sz w:val="22"/>
        </w:rPr>
        <w:t xml:space="preserve"> nebo </w:t>
      </w:r>
      <w:r w:rsidRPr="00BA02EB">
        <w:rPr>
          <w:rFonts w:ascii="Arial" w:hAnsi="Arial" w:cs="Arial"/>
          <w:sz w:val="22"/>
        </w:rPr>
        <w:t>skutečnosti, které nebyly v</w:t>
      </w:r>
      <w:r w:rsidR="00BA02EB">
        <w:rPr>
          <w:rFonts w:ascii="Arial" w:hAnsi="Arial" w:cs="Arial"/>
          <w:sz w:val="22"/>
        </w:rPr>
        <w:t> </w:t>
      </w:r>
      <w:r w:rsidRPr="00BA02EB">
        <w:rPr>
          <w:rFonts w:ascii="Arial" w:hAnsi="Arial" w:cs="Arial"/>
          <w:sz w:val="22"/>
        </w:rPr>
        <w:t>době podpisu</w:t>
      </w:r>
      <w:r w:rsidR="00BA02EB" w:rsidRPr="00BA02EB">
        <w:rPr>
          <w:rFonts w:ascii="Arial" w:hAnsi="Arial" w:cs="Arial"/>
          <w:sz w:val="22"/>
        </w:rPr>
        <w:t xml:space="preserve"> smlouvy </w:t>
      </w:r>
      <w:r w:rsidRPr="00BA02EB">
        <w:rPr>
          <w:rFonts w:ascii="Arial" w:hAnsi="Arial" w:cs="Arial"/>
          <w:sz w:val="22"/>
        </w:rPr>
        <w:t xml:space="preserve">známy a zhotovitel je nezavinil a ani je nemohl předvídat, a tyto </w:t>
      </w:r>
      <w:r w:rsidR="00BA02EB" w:rsidRPr="00BA02EB">
        <w:rPr>
          <w:rFonts w:ascii="Arial" w:hAnsi="Arial" w:cs="Arial"/>
          <w:sz w:val="22"/>
        </w:rPr>
        <w:t>skutečnosti</w:t>
      </w:r>
      <w:r w:rsidRPr="00BA02EB">
        <w:rPr>
          <w:rFonts w:ascii="Arial" w:hAnsi="Arial" w:cs="Arial"/>
          <w:sz w:val="22"/>
        </w:rPr>
        <w:t xml:space="preserve"> mají vliv na cenu díla, budou náklady na tyto vícepráce účtovány podle odpovídajících jednotkových cen položek a nákladů dle položkového rozpočtu, který je přílohou č. </w:t>
      </w:r>
      <w:r w:rsidR="002E296D">
        <w:rPr>
          <w:rFonts w:ascii="Arial" w:hAnsi="Arial" w:cs="Arial"/>
          <w:sz w:val="22"/>
        </w:rPr>
        <w:t xml:space="preserve">1 </w:t>
      </w:r>
      <w:r w:rsidRPr="00BA02EB">
        <w:rPr>
          <w:rFonts w:ascii="Arial" w:hAnsi="Arial" w:cs="Arial"/>
          <w:sz w:val="22"/>
        </w:rPr>
        <w:t>této smlouvy, pokud takto nebude možné cenu určit pak dle cenové soustavy ÚRS platné v</w:t>
      </w:r>
      <w:r w:rsidR="00BA02EB">
        <w:rPr>
          <w:rFonts w:ascii="Arial" w:hAnsi="Arial" w:cs="Arial"/>
          <w:sz w:val="22"/>
        </w:rPr>
        <w:t> </w:t>
      </w:r>
      <w:r w:rsidRPr="00BA02EB">
        <w:rPr>
          <w:rFonts w:ascii="Arial" w:hAnsi="Arial" w:cs="Arial"/>
          <w:sz w:val="22"/>
        </w:rPr>
        <w:t>době uzavření příslušného dodatku, a to ve výši 80% těchto cen.</w:t>
      </w:r>
    </w:p>
    <w:p w14:paraId="06D09DC3" w14:textId="77777777" w:rsidR="00BA02EB" w:rsidRDefault="00BA02EB" w:rsidP="00666449">
      <w:pPr>
        <w:pStyle w:val="Odstavecseseznamem"/>
        <w:ind w:left="567" w:hanging="567"/>
        <w:rPr>
          <w:rFonts w:ascii="Arial" w:hAnsi="Arial" w:cs="Arial"/>
          <w:sz w:val="22"/>
        </w:rPr>
      </w:pPr>
    </w:p>
    <w:p w14:paraId="4CA6F80E" w14:textId="77777777" w:rsidR="00BA02EB" w:rsidRDefault="00BA02EB" w:rsidP="00BA02EB">
      <w:pPr>
        <w:jc w:val="both"/>
        <w:rPr>
          <w:rFonts w:ascii="Arial" w:hAnsi="Arial" w:cs="Arial"/>
          <w:sz w:val="22"/>
        </w:rPr>
      </w:pPr>
    </w:p>
    <w:p w14:paraId="25F455C8" w14:textId="2B92406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0C40EECD" w14:textId="77777777" w:rsidR="00BA02EB" w:rsidRDefault="00BA02EB" w:rsidP="00BA02EB">
      <w:pPr>
        <w:pStyle w:val="Odstavecseseznamem"/>
        <w:rPr>
          <w:rFonts w:asciiTheme="minorHAnsi" w:hAnsiTheme="minorHAnsi"/>
          <w:szCs w:val="24"/>
        </w:rPr>
      </w:pPr>
    </w:p>
    <w:p w14:paraId="298BAA5B" w14:textId="77777777" w:rsidR="006C47C9" w:rsidRDefault="006C47C9" w:rsidP="00BA02EB">
      <w:pPr>
        <w:pStyle w:val="Zkladntext1"/>
        <w:tabs>
          <w:tab w:val="decimal" w:pos="3544"/>
        </w:tabs>
        <w:jc w:val="both"/>
        <w:rPr>
          <w:rFonts w:asciiTheme="minorHAnsi" w:hAnsiTheme="minorHAnsi"/>
          <w:szCs w:val="24"/>
        </w:rPr>
      </w:pPr>
    </w:p>
    <w:p w14:paraId="57649851" w14:textId="716AD4D0" w:rsidR="006C47C9" w:rsidRDefault="00BA02EB" w:rsidP="001E7810">
      <w:pPr>
        <w:pStyle w:val="Odstavecseseznamem"/>
        <w:numPr>
          <w:ilvl w:val="0"/>
          <w:numId w:val="41"/>
        </w:numPr>
        <w:jc w:val="center"/>
        <w:rPr>
          <w:rFonts w:ascii="Arial" w:hAnsi="Arial" w:cs="Arial"/>
          <w:b/>
          <w:sz w:val="22"/>
          <w:szCs w:val="22"/>
        </w:rPr>
      </w:pPr>
      <w:r w:rsidRPr="00BA02EB">
        <w:rPr>
          <w:rFonts w:ascii="Arial" w:hAnsi="Arial" w:cs="Arial"/>
          <w:b/>
          <w:sz w:val="22"/>
          <w:szCs w:val="22"/>
        </w:rPr>
        <w:t>Platební podmínky</w:t>
      </w:r>
    </w:p>
    <w:p w14:paraId="791BF803" w14:textId="77777777" w:rsidR="007F22BA" w:rsidRPr="007F22BA" w:rsidRDefault="007F22BA" w:rsidP="00666449">
      <w:pPr>
        <w:ind w:left="567" w:hanging="567"/>
        <w:jc w:val="both"/>
        <w:rPr>
          <w:rFonts w:ascii="Arial" w:hAnsi="Arial" w:cs="Arial"/>
          <w:sz w:val="22"/>
        </w:rPr>
      </w:pPr>
    </w:p>
    <w:p w14:paraId="16D306DC" w14:textId="77777777" w:rsidR="00552DC9" w:rsidRDefault="00552DC9" w:rsidP="00BA02EB">
      <w:pPr>
        <w:jc w:val="both"/>
        <w:rPr>
          <w:rFonts w:ascii="Arial" w:hAnsi="Arial" w:cs="Arial"/>
          <w:b/>
          <w:i/>
          <w:color w:val="7030A0"/>
          <w:sz w:val="22"/>
          <w:szCs w:val="22"/>
        </w:rPr>
      </w:pPr>
    </w:p>
    <w:p w14:paraId="1BFAD550" w14:textId="0A7A734C"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Cena za dílo bude zhotovitelem vyúčto</w:t>
      </w:r>
      <w:r w:rsidR="004E0BD6" w:rsidRPr="00E85770">
        <w:rPr>
          <w:rFonts w:ascii="Arial" w:hAnsi="Arial" w:cs="Arial"/>
          <w:sz w:val="22"/>
        </w:rPr>
        <w:t>vána po předání a převzetí díla</w:t>
      </w:r>
      <w:r w:rsidR="00482583" w:rsidRPr="00482583">
        <w:rPr>
          <w:rFonts w:ascii="Arial" w:hAnsi="Arial" w:cs="Arial"/>
          <w:sz w:val="22"/>
        </w:rPr>
        <w:t xml:space="preserve"> </w:t>
      </w:r>
      <w:r w:rsidR="00482583" w:rsidRPr="00F22DC7">
        <w:rPr>
          <w:rFonts w:ascii="Arial" w:hAnsi="Arial" w:cs="Arial"/>
          <w:sz w:val="22"/>
        </w:rPr>
        <w:t>bez vad a nedodělků, nebude-li takto předáno</w:t>
      </w:r>
      <w:r w:rsidR="00482583">
        <w:rPr>
          <w:rFonts w:ascii="Arial" w:hAnsi="Arial" w:cs="Arial"/>
          <w:sz w:val="22"/>
        </w:rPr>
        <w:t>,</w:t>
      </w:r>
      <w:r w:rsidR="00482583" w:rsidRPr="00F22DC7">
        <w:rPr>
          <w:rFonts w:ascii="Arial" w:hAnsi="Arial" w:cs="Arial"/>
          <w:sz w:val="22"/>
        </w:rPr>
        <w:t xml:space="preserve"> pak po odstranění všech vad a nedodělků vyplývajících ze </w:t>
      </w:r>
      <w:r w:rsidR="00482583" w:rsidRPr="00CF0581">
        <w:rPr>
          <w:rFonts w:ascii="Arial" w:hAnsi="Arial" w:cs="Arial"/>
          <w:sz w:val="22"/>
        </w:rPr>
        <w:t>zápisu o předání a převzetí díla</w:t>
      </w:r>
      <w:r w:rsidRPr="00E85770">
        <w:rPr>
          <w:rFonts w:ascii="Arial" w:hAnsi="Arial" w:cs="Arial"/>
          <w:sz w:val="22"/>
        </w:rPr>
        <w:t xml:space="preserve">, a to daňovým dokladem, tedy fakturou zaslanou do sídla objednatele, přičemž splatnost faktury bude činit nejméně 30 dní od jejího doručení. </w:t>
      </w:r>
    </w:p>
    <w:p w14:paraId="4D65D6A3" w14:textId="77777777" w:rsidR="00191D92" w:rsidRDefault="00191D92" w:rsidP="00666449">
      <w:pPr>
        <w:ind w:left="567" w:hanging="567"/>
        <w:jc w:val="both"/>
        <w:rPr>
          <w:rFonts w:ascii="Arial" w:hAnsi="Arial" w:cs="Arial"/>
          <w:sz w:val="22"/>
        </w:rPr>
      </w:pPr>
    </w:p>
    <w:p w14:paraId="56E81A1C" w14:textId="598B4E2C"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Součástí faktury vystavené zhotovitelem bude objednatelem odsouhlasený soupis provedených prací. Bez tohoto soupisu je faktura neúplná</w:t>
      </w:r>
    </w:p>
    <w:p w14:paraId="32656A89" w14:textId="77777777" w:rsidR="00552DC9" w:rsidRDefault="00552DC9" w:rsidP="00666449">
      <w:pPr>
        <w:ind w:left="567" w:hanging="567"/>
        <w:jc w:val="both"/>
        <w:rPr>
          <w:rFonts w:ascii="Arial" w:hAnsi="Arial" w:cs="Arial"/>
          <w:sz w:val="22"/>
        </w:rPr>
      </w:pPr>
    </w:p>
    <w:p w14:paraId="38BADAF9" w14:textId="140F2D03" w:rsidR="00552DC9" w:rsidRPr="00E85770" w:rsidRDefault="00552DC9"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2B0D6F1" w14:textId="77777777" w:rsidR="00191D92" w:rsidRDefault="00191D92" w:rsidP="00666449">
      <w:pPr>
        <w:ind w:left="567" w:hanging="567"/>
        <w:jc w:val="both"/>
        <w:rPr>
          <w:rFonts w:ascii="Arial" w:hAnsi="Arial" w:cs="Arial"/>
          <w:sz w:val="22"/>
        </w:rPr>
      </w:pPr>
    </w:p>
    <w:p w14:paraId="1FE7EE3E" w14:textId="292D1772" w:rsidR="00191D92" w:rsidRPr="00E85770"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1FAB87DC" w14:textId="77777777" w:rsidR="00191D92" w:rsidRPr="004E0BD6" w:rsidRDefault="00191D92" w:rsidP="00666449">
      <w:pPr>
        <w:pStyle w:val="Odstavecseseznamem"/>
        <w:ind w:left="567" w:hanging="567"/>
        <w:rPr>
          <w:rFonts w:ascii="Arial" w:hAnsi="Arial" w:cs="Arial"/>
          <w:sz w:val="22"/>
        </w:rPr>
      </w:pPr>
    </w:p>
    <w:p w14:paraId="7AFA3DE5" w14:textId="42D79AC1"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4FC027D9" w14:textId="77777777" w:rsidR="00972D50" w:rsidRPr="00972D50" w:rsidRDefault="00972D50" w:rsidP="00972D50">
      <w:pPr>
        <w:pStyle w:val="Odstavecseseznamem"/>
        <w:rPr>
          <w:rFonts w:ascii="Arial" w:hAnsi="Arial" w:cs="Arial"/>
          <w:sz w:val="22"/>
        </w:rPr>
      </w:pPr>
    </w:p>
    <w:p w14:paraId="2CC3AA4D" w14:textId="77777777" w:rsidR="00972D50" w:rsidRPr="00DB0688" w:rsidRDefault="00972D50" w:rsidP="00972D50">
      <w:pPr>
        <w:pStyle w:val="Odstavecseseznamem"/>
        <w:numPr>
          <w:ilvl w:val="0"/>
          <w:numId w:val="19"/>
        </w:numPr>
        <w:ind w:left="567" w:hanging="567"/>
        <w:jc w:val="both"/>
        <w:rPr>
          <w:rFonts w:ascii="Arial" w:hAnsi="Arial" w:cs="Arial"/>
          <w:sz w:val="24"/>
        </w:rPr>
      </w:pPr>
      <w:r w:rsidRPr="00972D50">
        <w:rPr>
          <w:rFonts w:ascii="Arial" w:hAnsi="Arial" w:cs="Arial"/>
          <w:sz w:val="22"/>
        </w:rPr>
        <w:t>Povinnost zaplatit cenu za dílo je splněna dnem odeslání příslušné částky z účtu objednatele.</w:t>
      </w:r>
    </w:p>
    <w:p w14:paraId="5EDB9472" w14:textId="77777777" w:rsidR="00DB0688" w:rsidRDefault="00DB0688" w:rsidP="00DB0688">
      <w:pPr>
        <w:jc w:val="both"/>
        <w:rPr>
          <w:rFonts w:ascii="Arial" w:hAnsi="Arial" w:cs="Arial"/>
          <w:sz w:val="24"/>
        </w:rPr>
      </w:pPr>
    </w:p>
    <w:p w14:paraId="7296137F" w14:textId="77777777" w:rsidR="00B66813" w:rsidRDefault="00B66813" w:rsidP="00DB0688">
      <w:pPr>
        <w:jc w:val="both"/>
        <w:rPr>
          <w:rFonts w:ascii="Arial" w:hAnsi="Arial" w:cs="Arial"/>
          <w:sz w:val="24"/>
        </w:rPr>
      </w:pPr>
    </w:p>
    <w:p w14:paraId="0276F603" w14:textId="77777777" w:rsidR="00B66813" w:rsidRPr="00DB0688" w:rsidRDefault="00B66813" w:rsidP="00DB0688">
      <w:pPr>
        <w:jc w:val="both"/>
        <w:rPr>
          <w:rFonts w:ascii="Arial" w:hAnsi="Arial" w:cs="Arial"/>
          <w:sz w:val="24"/>
        </w:rPr>
      </w:pPr>
    </w:p>
    <w:p w14:paraId="3133AA73" w14:textId="77777777" w:rsidR="00A64CBD" w:rsidRPr="00DB0688" w:rsidRDefault="00A64CBD" w:rsidP="00DB0688">
      <w:pPr>
        <w:jc w:val="both"/>
        <w:rPr>
          <w:rFonts w:ascii="Arial" w:hAnsi="Arial" w:cs="Arial"/>
          <w:sz w:val="24"/>
        </w:rPr>
      </w:pPr>
    </w:p>
    <w:p w14:paraId="60B12D32" w14:textId="38F3E5B9" w:rsidR="008A047A" w:rsidRPr="009B6BAC" w:rsidRDefault="008A047A" w:rsidP="001E7810">
      <w:pPr>
        <w:pStyle w:val="Zkladntext"/>
        <w:numPr>
          <w:ilvl w:val="0"/>
          <w:numId w:val="41"/>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0F726349" w14:textId="703F72A7" w:rsidR="005A4570" w:rsidRPr="00FF6192" w:rsidRDefault="005A4570" w:rsidP="005A4570">
      <w:pPr>
        <w:numPr>
          <w:ilvl w:val="0"/>
          <w:numId w:val="23"/>
        </w:numPr>
        <w:spacing w:after="200"/>
        <w:ind w:left="567" w:hanging="567"/>
        <w:jc w:val="both"/>
        <w:rPr>
          <w:rFonts w:ascii="Arial" w:hAnsi="Arial" w:cs="Arial"/>
          <w:sz w:val="22"/>
          <w:szCs w:val="22"/>
        </w:rPr>
      </w:pPr>
      <w:r w:rsidRPr="00FF6192">
        <w:rPr>
          <w:rFonts w:ascii="Arial" w:hAnsi="Arial" w:cs="Arial"/>
          <w:sz w:val="22"/>
          <w:szCs w:val="22"/>
        </w:rPr>
        <w:t xml:space="preserve">Objednatel předá staveniště zhotoviteli nejpozději do </w:t>
      </w:r>
      <w:r w:rsidR="00933BD8">
        <w:rPr>
          <w:rFonts w:ascii="Arial" w:hAnsi="Arial" w:cs="Arial"/>
          <w:sz w:val="22"/>
          <w:szCs w:val="22"/>
        </w:rPr>
        <w:t>01</w:t>
      </w:r>
      <w:r w:rsidRPr="00FF6192">
        <w:rPr>
          <w:rFonts w:ascii="Arial" w:hAnsi="Arial" w:cs="Arial"/>
          <w:sz w:val="22"/>
          <w:szCs w:val="22"/>
        </w:rPr>
        <w:t>.</w:t>
      </w:r>
      <w:r w:rsidR="00933BD8">
        <w:rPr>
          <w:rFonts w:ascii="Arial" w:hAnsi="Arial" w:cs="Arial"/>
          <w:sz w:val="22"/>
          <w:szCs w:val="22"/>
        </w:rPr>
        <w:t>0</w:t>
      </w:r>
      <w:r w:rsidR="00157746">
        <w:rPr>
          <w:rFonts w:ascii="Arial" w:hAnsi="Arial" w:cs="Arial"/>
          <w:sz w:val="22"/>
          <w:szCs w:val="22"/>
        </w:rPr>
        <w:t>8</w:t>
      </w:r>
      <w:r w:rsidRPr="00FF6192">
        <w:rPr>
          <w:rFonts w:ascii="Arial" w:hAnsi="Arial" w:cs="Arial"/>
          <w:sz w:val="22"/>
          <w:szCs w:val="22"/>
        </w:rPr>
        <w:t>.2017, o předání staveniště bude mezi smluvními stranami sepsán a podepsán zápis. Stavební práce budou zahájeny do dvou pracovních dnů od převzetí staveniště zhotovitelem.</w:t>
      </w:r>
    </w:p>
    <w:p w14:paraId="46CDE760" w14:textId="7C49932B" w:rsidR="00482583" w:rsidRPr="00186A98" w:rsidRDefault="005A4570" w:rsidP="005A4570">
      <w:pPr>
        <w:numPr>
          <w:ilvl w:val="0"/>
          <w:numId w:val="23"/>
        </w:numPr>
        <w:shd w:val="clear" w:color="auto" w:fill="FFFFFF" w:themeFill="background1"/>
        <w:spacing w:after="200"/>
        <w:ind w:left="567" w:hanging="567"/>
        <w:jc w:val="both"/>
        <w:rPr>
          <w:rFonts w:ascii="Arial" w:hAnsi="Arial" w:cs="Arial"/>
          <w:sz w:val="22"/>
          <w:szCs w:val="22"/>
        </w:rPr>
      </w:pPr>
      <w:r w:rsidRPr="00FF6192">
        <w:rPr>
          <w:rFonts w:ascii="Helvetica" w:eastAsiaTheme="minorHAnsi" w:hAnsi="Helvetica" w:cs="Helvetica"/>
          <w:sz w:val="22"/>
          <w:szCs w:val="22"/>
          <w:lang w:eastAsia="en-US"/>
        </w:rPr>
        <w:t xml:space="preserve">Obvod staveniště  - </w:t>
      </w:r>
      <w:r w:rsidR="00157746">
        <w:rPr>
          <w:rFonts w:ascii="Helvetica" w:eastAsiaTheme="minorHAnsi" w:hAnsi="Helvetica" w:cs="Helvetica"/>
          <w:sz w:val="22"/>
          <w:szCs w:val="22"/>
          <w:lang w:eastAsia="en-US"/>
        </w:rPr>
        <w:t xml:space="preserve">ul. Jilemnického v Kopřivnici. </w:t>
      </w:r>
      <w:r w:rsidRPr="00FF6192">
        <w:rPr>
          <w:rFonts w:ascii="Helvetica" w:eastAsiaTheme="minorHAnsi" w:hAnsi="Helvetica" w:cs="Helvetica"/>
          <w:sz w:val="22"/>
          <w:szCs w:val="22"/>
          <w:lang w:eastAsia="en-US"/>
        </w:rPr>
        <w:t xml:space="preserve"> Pokud bude zhotovitel pro realizaci díla potřebovat větší prostor, zajistí si jej na vlastní náklady </w:t>
      </w:r>
    </w:p>
    <w:p w14:paraId="4C2017D9" w14:textId="53A59974" w:rsidR="008A047A" w:rsidRPr="009B6BAC" w:rsidRDefault="008A047A" w:rsidP="00666449">
      <w:pPr>
        <w:numPr>
          <w:ilvl w:val="0"/>
          <w:numId w:val="23"/>
        </w:numPr>
        <w:spacing w:after="200"/>
        <w:ind w:left="567" w:hanging="567"/>
        <w:jc w:val="both"/>
        <w:rPr>
          <w:rFonts w:ascii="Arial" w:hAnsi="Arial" w:cs="Arial"/>
          <w:sz w:val="22"/>
          <w:szCs w:val="22"/>
        </w:rPr>
      </w:pPr>
      <w:r w:rsidRPr="009B6BAC">
        <w:rPr>
          <w:rFonts w:ascii="Arial" w:hAnsi="Arial" w:cs="Arial"/>
          <w:sz w:val="22"/>
          <w:szCs w:val="22"/>
        </w:rPr>
        <w:t>Zařízení staveniště zabezpečuje zhotovitel v souladu se svými potřebami a s požadavky objednatele.</w:t>
      </w:r>
    </w:p>
    <w:p w14:paraId="5C600FBC" w14:textId="77777777"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6C488CFD" w14:textId="710AE647" w:rsidR="008A047A" w:rsidRPr="009B6BAC" w:rsidRDefault="008A047A" w:rsidP="00666449">
      <w:pPr>
        <w:numPr>
          <w:ilvl w:val="0"/>
          <w:numId w:val="23"/>
        </w:numPr>
        <w:overflowPunct w:val="0"/>
        <w:autoSpaceDE w:val="0"/>
        <w:autoSpaceDN w:val="0"/>
        <w:adjustRightInd w:val="0"/>
        <w:ind w:left="567" w:hanging="567"/>
        <w:jc w:val="both"/>
        <w:rPr>
          <w:rFonts w:ascii="Arial" w:hAnsi="Arial" w:cs="Arial"/>
          <w:sz w:val="22"/>
          <w:szCs w:val="22"/>
        </w:rPr>
      </w:pPr>
      <w:r w:rsidRPr="009B6BAC">
        <w:rPr>
          <w:rFonts w:ascii="Arial" w:hAnsi="Arial" w:cs="Arial"/>
          <w:sz w:val="22"/>
          <w:szCs w:val="22"/>
        </w:rPr>
        <w:t>Zhotovitel je povinen zajistit v rámci zařízení staveniště podmínky pro výkon funkce technického dozoru stavebníka</w:t>
      </w:r>
      <w:r w:rsidR="00DB0688">
        <w:rPr>
          <w:rFonts w:ascii="Arial" w:hAnsi="Arial" w:cs="Arial"/>
          <w:sz w:val="22"/>
          <w:szCs w:val="22"/>
        </w:rPr>
        <w:t>.</w:t>
      </w:r>
    </w:p>
    <w:p w14:paraId="3655C31E" w14:textId="77777777" w:rsidR="008A047A" w:rsidRPr="009B6BAC" w:rsidRDefault="008A047A" w:rsidP="00666449">
      <w:pPr>
        <w:overflowPunct w:val="0"/>
        <w:autoSpaceDE w:val="0"/>
        <w:autoSpaceDN w:val="0"/>
        <w:adjustRightInd w:val="0"/>
        <w:ind w:left="567" w:hanging="567"/>
        <w:jc w:val="both"/>
        <w:rPr>
          <w:rFonts w:ascii="Arial" w:hAnsi="Arial" w:cs="Arial"/>
          <w:sz w:val="22"/>
          <w:szCs w:val="22"/>
        </w:rPr>
      </w:pPr>
    </w:p>
    <w:p w14:paraId="60FD7FAA" w14:textId="602CEA81" w:rsidR="0013289E"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 xml:space="preserve">Zhotovitel je povinen vyklidit staveniště do </w:t>
      </w:r>
      <w:r w:rsidR="005A4570">
        <w:rPr>
          <w:rFonts w:ascii="Arial" w:hAnsi="Arial" w:cs="Arial"/>
          <w:sz w:val="22"/>
          <w:szCs w:val="22"/>
        </w:rPr>
        <w:t>2</w:t>
      </w:r>
      <w:r w:rsidRPr="009B6BAC">
        <w:rPr>
          <w:rFonts w:ascii="Arial" w:hAnsi="Arial" w:cs="Arial"/>
          <w:sz w:val="22"/>
          <w:szCs w:val="22"/>
        </w:rPr>
        <w:t xml:space="preserve">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78178355" w:rsidR="008A047A" w:rsidRPr="009B6BAC" w:rsidRDefault="008A047A" w:rsidP="00666449">
      <w:pPr>
        <w:numPr>
          <w:ilvl w:val="0"/>
          <w:numId w:val="23"/>
        </w:numPr>
        <w:overflowPunct w:val="0"/>
        <w:autoSpaceDE w:val="0"/>
        <w:autoSpaceDN w:val="0"/>
        <w:adjustRightInd w:val="0"/>
        <w:spacing w:after="200"/>
        <w:ind w:left="567" w:hanging="567"/>
        <w:jc w:val="both"/>
        <w:rPr>
          <w:rFonts w:ascii="Arial" w:hAnsi="Arial" w:cs="Arial"/>
          <w:sz w:val="22"/>
          <w:szCs w:val="22"/>
        </w:rPr>
      </w:pPr>
      <w:r w:rsidRPr="009B6BAC">
        <w:rPr>
          <w:rFonts w:ascii="Arial" w:hAnsi="Arial" w:cs="Arial"/>
          <w:sz w:val="22"/>
          <w:szCs w:val="22"/>
        </w:rPr>
        <w:t>O vrácení převzatého staveniště objednateli bude mezi smluvnímu stranami sepsán zápis.</w:t>
      </w:r>
    </w:p>
    <w:p w14:paraId="2A7E6078" w14:textId="358FB420" w:rsidR="008A047A" w:rsidRDefault="008A047A" w:rsidP="00666449">
      <w:pPr>
        <w:pStyle w:val="Zkladntext"/>
        <w:tabs>
          <w:tab w:val="left" w:pos="5580"/>
        </w:tabs>
        <w:overflowPunct w:val="0"/>
        <w:autoSpaceDE w:val="0"/>
        <w:autoSpaceDN w:val="0"/>
        <w:adjustRightInd w:val="0"/>
        <w:spacing w:before="0"/>
        <w:ind w:left="567" w:hanging="567"/>
        <w:rPr>
          <w:rFonts w:asciiTheme="minorHAnsi" w:hAnsiTheme="minorHAnsi" w:cs="Arial"/>
          <w:b/>
        </w:rPr>
      </w:pPr>
    </w:p>
    <w:p w14:paraId="0DCF9875" w14:textId="77777777" w:rsidR="008A047A" w:rsidRPr="00E85770" w:rsidRDefault="008A047A" w:rsidP="008A047A">
      <w:pPr>
        <w:pStyle w:val="Odstavecseseznamem"/>
        <w:jc w:val="both"/>
        <w:rPr>
          <w:rFonts w:ascii="Arial" w:hAnsi="Arial" w:cs="Arial"/>
          <w:sz w:val="22"/>
        </w:rPr>
      </w:pPr>
    </w:p>
    <w:p w14:paraId="64B0E414" w14:textId="0323BB77" w:rsidR="00D927AB" w:rsidRPr="00D927AB" w:rsidRDefault="00D927AB" w:rsidP="001E7810">
      <w:pPr>
        <w:pStyle w:val="Odstavecseseznamem"/>
        <w:numPr>
          <w:ilvl w:val="0"/>
          <w:numId w:val="41"/>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12AC2C2" w14:textId="64FE0F28" w:rsidR="00D927AB" w:rsidRPr="00D927AB" w:rsidRDefault="00D927AB" w:rsidP="00666449">
      <w:pPr>
        <w:pStyle w:val="Odstavecseseznamem"/>
        <w:numPr>
          <w:ilvl w:val="0"/>
          <w:numId w:val="20"/>
        </w:numPr>
        <w:ind w:left="567" w:hanging="567"/>
        <w:jc w:val="both"/>
        <w:rPr>
          <w:rFonts w:ascii="Arial" w:hAnsi="Arial" w:cs="Arial"/>
          <w:sz w:val="22"/>
          <w:szCs w:val="22"/>
        </w:rPr>
      </w:pPr>
      <w:r w:rsidRPr="00D927AB">
        <w:rPr>
          <w:rFonts w:ascii="Arial" w:hAnsi="Arial" w:cs="Arial"/>
          <w:sz w:val="22"/>
          <w:szCs w:val="22"/>
        </w:rPr>
        <w:t>Zhotovitel je povinen umožnit výkon technického dozoru stavebníka.</w:t>
      </w:r>
    </w:p>
    <w:p w14:paraId="31CB1B1C" w14:textId="02B34300" w:rsidR="00D927AB" w:rsidRPr="001B7A74" w:rsidRDefault="00D927AB" w:rsidP="00666449">
      <w:pPr>
        <w:pStyle w:val="Smlouva-slo"/>
        <w:widowControl/>
        <w:numPr>
          <w:ilvl w:val="0"/>
          <w:numId w:val="20"/>
        </w:numPr>
        <w:snapToGrid w:val="0"/>
        <w:spacing w:after="200" w:line="240" w:lineRule="auto"/>
        <w:ind w:left="567" w:hanging="567"/>
        <w:rPr>
          <w:rFonts w:ascii="Arial" w:hAnsi="Arial" w:cs="Arial"/>
          <w:sz w:val="22"/>
          <w:szCs w:val="22"/>
        </w:rPr>
      </w:pPr>
      <w:r w:rsidRPr="00D927AB">
        <w:rPr>
          <w:rFonts w:ascii="Arial" w:hAnsi="Arial" w:cs="Arial"/>
          <w:sz w:val="22"/>
          <w:szCs w:val="22"/>
        </w:rPr>
        <w:t xml:space="preserve">Zhotovitel se zavazuje po celou dobu realizace stavby aktivně spolupracovat </w:t>
      </w:r>
      <w:r w:rsidR="00A64CBD">
        <w:rPr>
          <w:rFonts w:ascii="Arial" w:hAnsi="Arial" w:cs="Arial"/>
          <w:sz w:val="22"/>
          <w:szCs w:val="22"/>
        </w:rPr>
        <w:t xml:space="preserve">s </w:t>
      </w:r>
      <w:r w:rsidR="0035601A">
        <w:rPr>
          <w:rFonts w:ascii="Arial" w:hAnsi="Arial" w:cs="Arial"/>
          <w:sz w:val="22"/>
          <w:szCs w:val="22"/>
        </w:rPr>
        <w:t xml:space="preserve"> osobou vykonávající technický dozor</w:t>
      </w:r>
      <w:r w:rsidR="00FE2D64">
        <w:rPr>
          <w:rFonts w:ascii="Arial" w:hAnsi="Arial" w:cs="Arial"/>
          <w:sz w:val="22"/>
          <w:szCs w:val="22"/>
        </w:rPr>
        <w:t xml:space="preserve"> při realizaci stavby</w:t>
      </w:r>
      <w:r w:rsidR="0035601A">
        <w:rPr>
          <w:rFonts w:ascii="Arial" w:hAnsi="Arial" w:cs="Arial"/>
          <w:sz w:val="22"/>
          <w:szCs w:val="22"/>
        </w:rPr>
        <w:t xml:space="preserve"> </w:t>
      </w:r>
      <w:r w:rsidRPr="00D927AB">
        <w:rPr>
          <w:rFonts w:ascii="Arial" w:hAnsi="Arial" w:cs="Arial"/>
          <w:sz w:val="22"/>
          <w:szCs w:val="22"/>
        </w:rPr>
        <w:t>.</w:t>
      </w:r>
      <w:r>
        <w:rPr>
          <w:rFonts w:ascii="Arial" w:hAnsi="Arial" w:cs="Arial"/>
          <w:sz w:val="22"/>
          <w:szCs w:val="22"/>
        </w:rPr>
        <w:t xml:space="preserve"> </w:t>
      </w:r>
      <w:r w:rsidRPr="00D927AB">
        <w:rPr>
          <w:rFonts w:ascii="Arial" w:hAnsi="Arial" w:cs="Arial"/>
          <w:sz w:val="22"/>
          <w:szCs w:val="22"/>
        </w:rPr>
        <w:t xml:space="preserve">V případě zjištění rozporu </w:t>
      </w:r>
      <w:r w:rsidR="00FE2D64">
        <w:rPr>
          <w:rFonts w:ascii="Arial" w:hAnsi="Arial" w:cs="Arial"/>
          <w:sz w:val="22"/>
          <w:szCs w:val="22"/>
        </w:rPr>
        <w:t>zadávacích pod</w:t>
      </w:r>
      <w:r w:rsidR="0080455C">
        <w:rPr>
          <w:rFonts w:ascii="Arial" w:hAnsi="Arial" w:cs="Arial"/>
          <w:sz w:val="22"/>
          <w:szCs w:val="22"/>
        </w:rPr>
        <w:t xml:space="preserve">kladů </w:t>
      </w:r>
      <w:r w:rsidR="00FE2D64">
        <w:rPr>
          <w:rFonts w:ascii="Arial" w:hAnsi="Arial" w:cs="Arial"/>
          <w:sz w:val="22"/>
          <w:szCs w:val="22"/>
        </w:rPr>
        <w:t xml:space="preserve">objednatele </w:t>
      </w:r>
      <w:r w:rsidRPr="00D927AB">
        <w:rPr>
          <w:rFonts w:ascii="Arial" w:hAnsi="Arial" w:cs="Arial"/>
          <w:sz w:val="22"/>
          <w:szCs w:val="22"/>
        </w:rPr>
        <w:t xml:space="preserve"> se skutečností na stavbě je zhotovitel povinen zjištěné rozpory řešit ve spolupráci </w:t>
      </w:r>
      <w:r w:rsidRPr="001B7A74">
        <w:rPr>
          <w:rFonts w:ascii="Arial" w:hAnsi="Arial" w:cs="Arial"/>
          <w:sz w:val="22"/>
          <w:szCs w:val="22"/>
        </w:rPr>
        <w:t xml:space="preserve">s osobou vykonávající </w:t>
      </w:r>
      <w:r w:rsidR="00FE2D64">
        <w:rPr>
          <w:rFonts w:ascii="Arial" w:hAnsi="Arial" w:cs="Arial"/>
          <w:sz w:val="22"/>
          <w:szCs w:val="22"/>
        </w:rPr>
        <w:t xml:space="preserve"> technický dozor při realizaci stavby</w:t>
      </w:r>
      <w:r w:rsidRPr="001B7A74">
        <w:rPr>
          <w:rFonts w:ascii="Arial" w:hAnsi="Arial" w:cs="Arial"/>
          <w:sz w:val="22"/>
          <w:szCs w:val="22"/>
        </w:rPr>
        <w:t>, a to bezodkladně.</w:t>
      </w:r>
    </w:p>
    <w:p w14:paraId="73724DE8" w14:textId="2E8C6483" w:rsidR="00D927AB" w:rsidRPr="001B7A74" w:rsidRDefault="00D927AB" w:rsidP="00666449">
      <w:pPr>
        <w:pStyle w:val="Odstavecseseznamem"/>
        <w:numPr>
          <w:ilvl w:val="0"/>
          <w:numId w:val="20"/>
        </w:numPr>
        <w:ind w:left="567" w:hanging="567"/>
        <w:rPr>
          <w:rFonts w:ascii="Arial" w:hAnsi="Arial" w:cs="Arial"/>
          <w:sz w:val="22"/>
          <w:szCs w:val="22"/>
        </w:rPr>
      </w:pPr>
      <w:r w:rsidRPr="001B7A74">
        <w:rPr>
          <w:rFonts w:ascii="Arial" w:hAnsi="Arial" w:cs="Arial"/>
          <w:sz w:val="22"/>
          <w:szCs w:val="22"/>
        </w:rPr>
        <w:t>Vlastníkem zhotovovaného díla je od počátku objednatel.</w:t>
      </w:r>
    </w:p>
    <w:p w14:paraId="565ED02D" w14:textId="77777777" w:rsidR="00B5325D" w:rsidRPr="001B7A74" w:rsidRDefault="00B5325D" w:rsidP="00723D6E">
      <w:pPr>
        <w:ind w:left="567" w:hanging="567"/>
        <w:jc w:val="both"/>
        <w:rPr>
          <w:rFonts w:ascii="Arial" w:hAnsi="Arial" w:cs="Arial"/>
          <w:sz w:val="22"/>
          <w:szCs w:val="22"/>
        </w:rPr>
      </w:pPr>
    </w:p>
    <w:p w14:paraId="1092275C" w14:textId="650F90BC" w:rsidR="003D432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7CB54CDF" w14:textId="2DB3A39B" w:rsidR="00D927AB" w:rsidRPr="001B7A74" w:rsidRDefault="003D432B" w:rsidP="00723D6E">
      <w:pPr>
        <w:ind w:left="567" w:hanging="567"/>
        <w:jc w:val="both"/>
        <w:rPr>
          <w:rFonts w:ascii="Arial" w:hAnsi="Arial" w:cs="Arial"/>
          <w:sz w:val="22"/>
          <w:szCs w:val="22"/>
        </w:rPr>
      </w:pPr>
      <w:r>
        <w:rPr>
          <w:rFonts w:ascii="Arial" w:hAnsi="Arial" w:cs="Arial"/>
          <w:sz w:val="22"/>
          <w:szCs w:val="22"/>
        </w:rPr>
        <w:t>4.</w:t>
      </w:r>
      <w:r w:rsidR="00571402">
        <w:rPr>
          <w:rFonts w:ascii="Arial" w:hAnsi="Arial" w:cs="Arial"/>
          <w:sz w:val="22"/>
          <w:szCs w:val="22"/>
        </w:rPr>
        <w:t>1</w:t>
      </w:r>
      <w:r>
        <w:rPr>
          <w:rFonts w:ascii="Arial" w:hAnsi="Arial" w:cs="Arial"/>
          <w:sz w:val="22"/>
          <w:szCs w:val="22"/>
        </w:rPr>
        <w:t xml:space="preserve"> </w:t>
      </w:r>
      <w:r>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722A2057" w:rsidR="00D927AB" w:rsidRPr="001B7A74" w:rsidRDefault="003D432B" w:rsidP="00723D6E">
      <w:pPr>
        <w:ind w:left="567" w:hanging="567"/>
        <w:jc w:val="both"/>
        <w:rPr>
          <w:rFonts w:ascii="Arial" w:hAnsi="Arial" w:cs="Arial"/>
          <w:sz w:val="22"/>
          <w:szCs w:val="22"/>
        </w:rPr>
      </w:pPr>
      <w:r>
        <w:rPr>
          <w:rFonts w:ascii="Arial" w:hAnsi="Arial" w:cs="Arial"/>
          <w:sz w:val="22"/>
          <w:szCs w:val="22"/>
        </w:rPr>
        <w:t>4.</w:t>
      </w:r>
      <w:r w:rsidR="00EC16DB">
        <w:rPr>
          <w:rFonts w:ascii="Arial" w:hAnsi="Arial" w:cs="Arial"/>
          <w:sz w:val="22"/>
          <w:szCs w:val="22"/>
        </w:rPr>
        <w:t>2</w:t>
      </w:r>
      <w:r>
        <w:rPr>
          <w:rFonts w:ascii="Arial" w:hAnsi="Arial" w:cs="Arial"/>
          <w:sz w:val="22"/>
          <w:szCs w:val="22"/>
        </w:rPr>
        <w:t xml:space="preserve"> </w:t>
      </w:r>
      <w:r>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5527B0B3" w:rsidR="00D927AB" w:rsidRPr="001B7A74" w:rsidRDefault="003D432B" w:rsidP="00723D6E">
      <w:pPr>
        <w:ind w:left="567" w:hanging="567"/>
        <w:jc w:val="both"/>
        <w:rPr>
          <w:rFonts w:ascii="Arial" w:hAnsi="Arial" w:cs="Arial"/>
          <w:sz w:val="22"/>
          <w:szCs w:val="22"/>
        </w:rPr>
      </w:pPr>
      <w:r>
        <w:rPr>
          <w:rFonts w:ascii="Arial" w:hAnsi="Arial" w:cs="Arial"/>
          <w:sz w:val="22"/>
          <w:szCs w:val="22"/>
        </w:rPr>
        <w:t>4.</w:t>
      </w:r>
      <w:r w:rsidR="00EC16DB">
        <w:rPr>
          <w:rFonts w:ascii="Arial" w:hAnsi="Arial" w:cs="Arial"/>
          <w:sz w:val="22"/>
          <w:szCs w:val="22"/>
        </w:rPr>
        <w:t>3</w:t>
      </w:r>
      <w:r>
        <w:rPr>
          <w:rFonts w:ascii="Arial" w:hAnsi="Arial" w:cs="Arial"/>
          <w:sz w:val="22"/>
          <w:szCs w:val="22"/>
        </w:rPr>
        <w:t xml:space="preserve"> </w:t>
      </w:r>
      <w:r>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6EB2B00C" w:rsidR="00D927AB" w:rsidRDefault="003D432B" w:rsidP="00723D6E">
      <w:pPr>
        <w:ind w:left="567" w:hanging="567"/>
        <w:jc w:val="both"/>
        <w:rPr>
          <w:rFonts w:ascii="Arial" w:hAnsi="Arial" w:cs="Arial"/>
          <w:sz w:val="22"/>
          <w:szCs w:val="22"/>
        </w:rPr>
      </w:pPr>
      <w:r>
        <w:rPr>
          <w:rFonts w:ascii="Arial" w:hAnsi="Arial" w:cs="Arial"/>
          <w:sz w:val="22"/>
          <w:szCs w:val="22"/>
        </w:rPr>
        <w:t>4.</w:t>
      </w:r>
      <w:r w:rsidR="00EC16DB">
        <w:rPr>
          <w:rFonts w:ascii="Arial" w:hAnsi="Arial" w:cs="Arial"/>
          <w:sz w:val="22"/>
          <w:szCs w:val="22"/>
        </w:rPr>
        <w:t>4</w:t>
      </w:r>
      <w:r>
        <w:rPr>
          <w:rFonts w:ascii="Arial" w:hAnsi="Arial" w:cs="Arial"/>
          <w:sz w:val="22"/>
          <w:szCs w:val="22"/>
        </w:rPr>
        <w:t xml:space="preserve"> </w:t>
      </w:r>
      <w:r w:rsidR="0080455C">
        <w:rPr>
          <w:rFonts w:ascii="Arial" w:hAnsi="Arial" w:cs="Arial"/>
          <w:sz w:val="22"/>
          <w:szCs w:val="22"/>
        </w:rPr>
        <w:tab/>
      </w:r>
      <w:r w:rsidR="00D927AB" w:rsidRPr="001B7A74">
        <w:rPr>
          <w:rFonts w:ascii="Arial" w:hAnsi="Arial" w:cs="Arial"/>
          <w:sz w:val="22"/>
          <w:szCs w:val="22"/>
        </w:rPr>
        <w:t xml:space="preserve">Materiály, které neodpovídají </w:t>
      </w:r>
      <w:r w:rsidR="0080455C">
        <w:rPr>
          <w:rFonts w:ascii="Arial" w:hAnsi="Arial" w:cs="Arial"/>
          <w:sz w:val="22"/>
          <w:szCs w:val="22"/>
        </w:rPr>
        <w:t>zadávacím podkladům objednatele,</w:t>
      </w:r>
      <w:r w:rsidR="00D927AB" w:rsidRPr="001B7A74">
        <w:rPr>
          <w:rFonts w:ascii="Arial" w:hAnsi="Arial" w:cs="Arial"/>
          <w:sz w:val="22"/>
          <w:szCs w:val="22"/>
        </w:rPr>
        <w:t xml:space="preserve">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21B66A91" w14:textId="77777777" w:rsidR="00571402" w:rsidRPr="001B7A74" w:rsidRDefault="00571402" w:rsidP="00723D6E">
      <w:pPr>
        <w:ind w:left="567" w:hanging="567"/>
        <w:jc w:val="both"/>
        <w:rPr>
          <w:rFonts w:ascii="Arial" w:hAnsi="Arial" w:cs="Arial"/>
          <w:sz w:val="22"/>
          <w:szCs w:val="22"/>
        </w:rPr>
      </w:pPr>
    </w:p>
    <w:p w14:paraId="24BE9A85" w14:textId="34664860" w:rsidR="00D927A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Nebezpečí škody</w:t>
      </w:r>
      <w:r w:rsidR="00393B2E">
        <w:rPr>
          <w:rFonts w:ascii="Arial" w:hAnsi="Arial" w:cs="Arial"/>
          <w:sz w:val="22"/>
          <w:szCs w:val="22"/>
        </w:rPr>
        <w:t xml:space="preserve"> na zhotovovaném díle </w:t>
      </w:r>
      <w:r w:rsidRPr="003D432B">
        <w:rPr>
          <w:rFonts w:ascii="Arial" w:hAnsi="Arial" w:cs="Arial"/>
          <w:sz w:val="22"/>
          <w:szCs w:val="22"/>
        </w:rPr>
        <w:t>až do jeho předání</w:t>
      </w:r>
      <w:r w:rsidR="00393B2E">
        <w:rPr>
          <w:rFonts w:ascii="Arial" w:hAnsi="Arial" w:cs="Arial"/>
          <w:sz w:val="22"/>
          <w:szCs w:val="22"/>
        </w:rPr>
        <w:t xml:space="preserve"> objednateli</w:t>
      </w:r>
      <w:r w:rsidRPr="003D432B">
        <w:rPr>
          <w:rFonts w:ascii="Arial" w:hAnsi="Arial" w:cs="Arial"/>
          <w:sz w:val="22"/>
          <w:szCs w:val="22"/>
        </w:rPr>
        <w:t xml:space="preserve"> nese zhotovitel.</w:t>
      </w:r>
    </w:p>
    <w:p w14:paraId="6DFE8FC1" w14:textId="77777777" w:rsidR="00EB055E" w:rsidRDefault="00EB055E" w:rsidP="00723D6E">
      <w:pPr>
        <w:pStyle w:val="Odstavecseseznamem"/>
        <w:ind w:left="567"/>
        <w:jc w:val="both"/>
        <w:rPr>
          <w:rFonts w:ascii="Arial" w:hAnsi="Arial" w:cs="Arial"/>
          <w:sz w:val="22"/>
          <w:szCs w:val="22"/>
        </w:rPr>
      </w:pPr>
    </w:p>
    <w:p w14:paraId="276E2068" w14:textId="557E6E50" w:rsidR="00EB055E" w:rsidRPr="00EB055E" w:rsidRDefault="00EB055E" w:rsidP="00723D6E">
      <w:pPr>
        <w:pStyle w:val="Odstavecseseznamem"/>
        <w:numPr>
          <w:ilvl w:val="0"/>
          <w:numId w:val="20"/>
        </w:numPr>
        <w:ind w:left="567" w:hanging="567"/>
        <w:jc w:val="both"/>
        <w:rPr>
          <w:rFonts w:ascii="Arial" w:hAnsi="Arial" w:cs="Arial"/>
          <w:sz w:val="22"/>
          <w:szCs w:val="22"/>
        </w:rPr>
      </w:pPr>
      <w:r w:rsidRPr="00EB055E">
        <w:rPr>
          <w:rFonts w:ascii="Arial" w:hAnsi="Arial" w:cs="Arial"/>
          <w:sz w:val="22"/>
          <w:szCs w:val="22"/>
        </w:rPr>
        <w:t>Zhotovitel je povinen provést dílo svým jménem, na vlastní odpovědnost, s potřebnou péčí, řádně, včas a v souladu s</w:t>
      </w:r>
      <w:r w:rsidR="00EE475F">
        <w:rPr>
          <w:rFonts w:ascii="Arial" w:hAnsi="Arial" w:cs="Arial"/>
          <w:sz w:val="22"/>
          <w:szCs w:val="22"/>
        </w:rPr>
        <w:t>e zadávací dokumentací.</w:t>
      </w:r>
      <w:r w:rsidRPr="00EB055E">
        <w:rPr>
          <w:rFonts w:ascii="Arial" w:hAnsi="Arial" w:cs="Arial"/>
          <w:sz w:val="22"/>
          <w:szCs w:val="22"/>
        </w:rPr>
        <w:t xml:space="preserve"> </w:t>
      </w:r>
    </w:p>
    <w:p w14:paraId="468254BF" w14:textId="77777777" w:rsidR="003D432B" w:rsidRPr="003D432B" w:rsidRDefault="003D432B" w:rsidP="00723D6E">
      <w:pPr>
        <w:pStyle w:val="Odstavecseseznamem"/>
        <w:ind w:left="567" w:hanging="567"/>
        <w:jc w:val="both"/>
        <w:rPr>
          <w:rFonts w:ascii="Arial" w:hAnsi="Arial" w:cs="Arial"/>
          <w:sz w:val="22"/>
          <w:szCs w:val="22"/>
        </w:rPr>
      </w:pPr>
    </w:p>
    <w:p w14:paraId="3F3AA0AE" w14:textId="2BE3D20F" w:rsidR="00D927AB" w:rsidRPr="003D432B" w:rsidRDefault="00D927AB" w:rsidP="00723D6E">
      <w:pPr>
        <w:pStyle w:val="Odstavecseseznamem"/>
        <w:numPr>
          <w:ilvl w:val="0"/>
          <w:numId w:val="20"/>
        </w:numPr>
        <w:ind w:left="567" w:hanging="567"/>
        <w:jc w:val="both"/>
        <w:rPr>
          <w:rFonts w:ascii="Arial" w:hAnsi="Arial" w:cs="Arial"/>
          <w:sz w:val="22"/>
          <w:szCs w:val="22"/>
        </w:rPr>
      </w:pPr>
      <w:r w:rsidRPr="003D432B">
        <w:rPr>
          <w:rFonts w:ascii="Arial" w:hAnsi="Arial" w:cs="Arial"/>
          <w:sz w:val="22"/>
          <w:szCs w:val="22"/>
        </w:rPr>
        <w:t>Zhotovitel je povinen řídit se pokyny objednatele</w:t>
      </w:r>
      <w:r w:rsidR="00EE475F">
        <w:rPr>
          <w:rFonts w:ascii="Arial" w:hAnsi="Arial" w:cs="Arial"/>
          <w:sz w:val="22"/>
          <w:szCs w:val="22"/>
        </w:rPr>
        <w:t xml:space="preserve"> a</w:t>
      </w:r>
      <w:r w:rsidRPr="003D432B">
        <w:rPr>
          <w:rFonts w:ascii="Arial" w:hAnsi="Arial" w:cs="Arial"/>
          <w:sz w:val="22"/>
          <w:szCs w:val="22"/>
        </w:rPr>
        <w:t xml:space="preserve"> </w:t>
      </w:r>
      <w:r w:rsidRPr="00DB0688">
        <w:rPr>
          <w:rFonts w:ascii="Arial" w:hAnsi="Arial" w:cs="Arial"/>
          <w:sz w:val="22"/>
          <w:szCs w:val="22"/>
        </w:rPr>
        <w:t>technického dozoru.</w:t>
      </w:r>
      <w:r w:rsidRPr="003D432B">
        <w:rPr>
          <w:rFonts w:ascii="Arial" w:hAnsi="Arial" w:cs="Arial"/>
          <w:sz w:val="22"/>
          <w:szCs w:val="22"/>
        </w:rPr>
        <w:t xml:space="preserve"> Zhotovitel je povinen písemně upozornit objednatele na nevhodný pokyn mu udělený.</w:t>
      </w:r>
    </w:p>
    <w:p w14:paraId="610876E6" w14:textId="77777777" w:rsidR="003D432B" w:rsidRPr="003D432B" w:rsidRDefault="003D432B" w:rsidP="00723D6E">
      <w:pPr>
        <w:pStyle w:val="Odstavecseseznamem"/>
        <w:ind w:left="567" w:hanging="567"/>
        <w:jc w:val="both"/>
        <w:rPr>
          <w:rFonts w:ascii="Arial" w:hAnsi="Arial" w:cs="Arial"/>
          <w:sz w:val="22"/>
          <w:szCs w:val="22"/>
        </w:rPr>
      </w:pPr>
    </w:p>
    <w:p w14:paraId="47330E2C" w14:textId="6077F35D" w:rsidR="00D927AB" w:rsidRPr="004F2C31" w:rsidRDefault="00D927AB" w:rsidP="004F2C31">
      <w:pPr>
        <w:pStyle w:val="Odstavecseseznamem"/>
        <w:numPr>
          <w:ilvl w:val="0"/>
          <w:numId w:val="20"/>
        </w:numPr>
        <w:ind w:left="567" w:hanging="567"/>
        <w:jc w:val="both"/>
        <w:rPr>
          <w:rFonts w:ascii="Arial" w:hAnsi="Arial" w:cs="Arial"/>
          <w:sz w:val="22"/>
          <w:szCs w:val="22"/>
        </w:rPr>
      </w:pPr>
      <w:r w:rsidRPr="004F2C31">
        <w:rPr>
          <w:rFonts w:ascii="Arial" w:hAnsi="Arial" w:cs="Arial"/>
          <w:sz w:val="22"/>
          <w:szCs w:val="22"/>
        </w:rPr>
        <w:t>Zhotovitel odpovídá za bezpečnost práce a požární ochranu na staveništi od převzetí staveniště do předání staveniště.</w:t>
      </w:r>
      <w:r w:rsidR="00132022">
        <w:rPr>
          <w:rFonts w:ascii="Arial" w:hAnsi="Arial" w:cs="Arial"/>
          <w:sz w:val="22"/>
          <w:szCs w:val="22"/>
        </w:rPr>
        <w:t xml:space="preserve"> Zhotovitel nese odpovědnost původce odpadů.</w:t>
      </w:r>
    </w:p>
    <w:p w14:paraId="533F3EB5" w14:textId="77777777" w:rsidR="004F2C31" w:rsidRPr="004F2C31" w:rsidRDefault="004F2C31" w:rsidP="004F2C31">
      <w:pPr>
        <w:pStyle w:val="Odstavecseseznamem"/>
        <w:rPr>
          <w:rFonts w:ascii="Arial" w:hAnsi="Arial" w:cs="Arial"/>
          <w:sz w:val="22"/>
          <w:szCs w:val="22"/>
        </w:rPr>
      </w:pPr>
    </w:p>
    <w:p w14:paraId="0CC494EE" w14:textId="1F5020F0" w:rsidR="004F2C31" w:rsidRP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25240078" w14:textId="77777777" w:rsidR="004F2C31" w:rsidRPr="004F2C31" w:rsidRDefault="004F2C31" w:rsidP="004F2C31">
      <w:pPr>
        <w:ind w:left="360"/>
        <w:jc w:val="both"/>
        <w:rPr>
          <w:rFonts w:ascii="Arial" w:hAnsi="Arial" w:cs="Arial"/>
          <w:sz w:val="22"/>
          <w:szCs w:val="22"/>
        </w:rPr>
      </w:pPr>
    </w:p>
    <w:p w14:paraId="4B8CCBC6" w14:textId="77777777" w:rsidR="00D927AB" w:rsidRPr="001B7A74" w:rsidRDefault="00D927AB" w:rsidP="00D927AB">
      <w:pPr>
        <w:rPr>
          <w:rFonts w:ascii="Arial" w:hAnsi="Arial" w:cs="Arial"/>
          <w:sz w:val="22"/>
          <w:szCs w:val="22"/>
        </w:rPr>
      </w:pPr>
    </w:p>
    <w:p w14:paraId="716C53C7" w14:textId="77777777" w:rsidR="00D927AB" w:rsidRDefault="00D927AB" w:rsidP="00D927AB">
      <w:pPr>
        <w:rPr>
          <w:rFonts w:ascii="Arial" w:hAnsi="Arial" w:cs="Arial"/>
          <w:sz w:val="22"/>
        </w:rPr>
      </w:pPr>
    </w:p>
    <w:p w14:paraId="37440B0D" w14:textId="2CEF09C0" w:rsidR="000A0C85" w:rsidRPr="00163047" w:rsidRDefault="000A0C85" w:rsidP="001E7810">
      <w:pPr>
        <w:pStyle w:val="Odstavecseseznamem"/>
        <w:numPr>
          <w:ilvl w:val="0"/>
          <w:numId w:val="41"/>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1B1EB559" w14:textId="0AC5D130" w:rsidR="000A0C85" w:rsidRDefault="000A0C85" w:rsidP="00666449">
      <w:pPr>
        <w:numPr>
          <w:ilvl w:val="0"/>
          <w:numId w:val="25"/>
        </w:numPr>
        <w:tabs>
          <w:tab w:val="clear" w:pos="397"/>
        </w:tabs>
        <w:ind w:left="567" w:hanging="567"/>
        <w:jc w:val="both"/>
        <w:rPr>
          <w:rFonts w:ascii="Arial" w:hAnsi="Arial" w:cs="Arial"/>
          <w:sz w:val="22"/>
          <w:szCs w:val="24"/>
        </w:rPr>
      </w:pPr>
      <w:r w:rsidRPr="000A0C85">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Pr>
          <w:rFonts w:ascii="Arial" w:hAnsi="Arial" w:cs="Arial"/>
          <w:sz w:val="22"/>
          <w:szCs w:val="24"/>
        </w:rPr>
        <w:t>zápis</w:t>
      </w:r>
      <w:r w:rsidRPr="000A0C85">
        <w:rPr>
          <w:rFonts w:ascii="Arial" w:hAnsi="Arial" w:cs="Arial"/>
          <w:sz w:val="22"/>
          <w:szCs w:val="24"/>
        </w:rPr>
        <w:t xml:space="preserve"> o předání a převzetí díla</w:t>
      </w:r>
      <w:r w:rsidR="00724CDF">
        <w:rPr>
          <w:rFonts w:ascii="Arial" w:hAnsi="Arial" w:cs="Arial"/>
          <w:sz w:val="22"/>
          <w:szCs w:val="24"/>
        </w:rPr>
        <w:t xml:space="preserve">. </w:t>
      </w:r>
      <w:r w:rsidRPr="000A0C85">
        <w:rPr>
          <w:rFonts w:ascii="Arial" w:hAnsi="Arial" w:cs="Arial"/>
          <w:sz w:val="22"/>
          <w:szCs w:val="24"/>
        </w:rPr>
        <w:t xml:space="preserve">Po dokončení díla se zhotovitel zavazuje min. </w:t>
      </w:r>
      <w:r w:rsidR="00E7092A">
        <w:rPr>
          <w:rFonts w:ascii="Arial" w:hAnsi="Arial" w:cs="Arial"/>
          <w:sz w:val="22"/>
          <w:szCs w:val="24"/>
        </w:rPr>
        <w:t>2</w:t>
      </w:r>
      <w:r w:rsidRPr="000A0C85">
        <w:rPr>
          <w:rFonts w:ascii="Arial" w:hAnsi="Arial" w:cs="Arial"/>
          <w:sz w:val="22"/>
          <w:szCs w:val="24"/>
        </w:rPr>
        <w:t xml:space="preserve"> dny předem objednatele prokazatelně písemně vyzvat k</w:t>
      </w:r>
      <w:r w:rsidR="00723D6E">
        <w:rPr>
          <w:rFonts w:ascii="Arial" w:hAnsi="Arial" w:cs="Arial"/>
          <w:sz w:val="22"/>
          <w:szCs w:val="24"/>
        </w:rPr>
        <w:t xml:space="preserve"> jeho </w:t>
      </w:r>
      <w:r w:rsidRPr="000A0C85">
        <w:rPr>
          <w:rFonts w:ascii="Arial" w:hAnsi="Arial" w:cs="Arial"/>
          <w:sz w:val="22"/>
          <w:szCs w:val="24"/>
        </w:rPr>
        <w:t>převzetí.</w:t>
      </w:r>
    </w:p>
    <w:p w14:paraId="5B1C2179" w14:textId="77777777" w:rsidR="000A0C85" w:rsidRDefault="000A0C85" w:rsidP="00666449">
      <w:pPr>
        <w:ind w:left="567" w:hanging="567"/>
        <w:jc w:val="both"/>
        <w:rPr>
          <w:rFonts w:ascii="Arial" w:hAnsi="Arial" w:cs="Arial"/>
          <w:sz w:val="22"/>
          <w:szCs w:val="24"/>
        </w:rPr>
      </w:pPr>
    </w:p>
    <w:p w14:paraId="04412554" w14:textId="613D0502" w:rsidR="000A0C85"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0A0C85">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0127F7CE" w14:textId="77777777" w:rsidR="00F956BD" w:rsidRDefault="00F956BD" w:rsidP="00666449">
      <w:pPr>
        <w:pStyle w:val="Odstavecseseznamem"/>
        <w:ind w:left="567" w:hanging="567"/>
        <w:rPr>
          <w:rFonts w:ascii="Arial" w:hAnsi="Arial" w:cs="Arial"/>
          <w:sz w:val="22"/>
          <w:szCs w:val="22"/>
        </w:rPr>
      </w:pPr>
    </w:p>
    <w:p w14:paraId="34A74E57" w14:textId="77777777" w:rsidR="00F956BD" w:rsidRPr="00F956BD"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4044B5C" w14:textId="77777777" w:rsidR="00F956BD" w:rsidRPr="00F956BD" w:rsidRDefault="00F956BD" w:rsidP="00666449">
      <w:pPr>
        <w:pStyle w:val="Odstavecseseznamem"/>
        <w:ind w:left="567" w:hanging="567"/>
        <w:rPr>
          <w:rFonts w:ascii="Arial" w:hAnsi="Arial" w:cs="Arial"/>
          <w:sz w:val="22"/>
          <w:szCs w:val="22"/>
        </w:rPr>
      </w:pPr>
    </w:p>
    <w:p w14:paraId="2E932BD9" w14:textId="5818A136"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bude sepsán zápis. Tento zápis pořídí objednatel a bude obsahovat:</w:t>
      </w:r>
    </w:p>
    <w:p w14:paraId="5F05F4D4"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0DEC05B3" w14:textId="6E34F7F1" w:rsidR="00F956BD" w:rsidRPr="00E85DBB" w:rsidRDefault="000A0C85" w:rsidP="00666449">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54E5858C" w14:textId="20F0C1DF" w:rsidR="000A0C85" w:rsidRPr="00E85DBB" w:rsidRDefault="000A0C85" w:rsidP="00666449">
      <w:pPr>
        <w:ind w:left="567" w:hanging="567"/>
        <w:jc w:val="both"/>
        <w:rPr>
          <w:rFonts w:ascii="Arial" w:hAnsi="Arial" w:cs="Arial"/>
          <w:sz w:val="22"/>
          <w:szCs w:val="22"/>
        </w:rPr>
      </w:pPr>
    </w:p>
    <w:p w14:paraId="5544D276" w14:textId="77777777" w:rsidR="00E85DBB" w:rsidRPr="00E85DBB" w:rsidRDefault="00E85DBB" w:rsidP="00666449">
      <w:pPr>
        <w:pStyle w:val="NormlnIMP0"/>
        <w:spacing w:line="240" w:lineRule="auto"/>
        <w:ind w:left="567" w:hanging="567"/>
        <w:jc w:val="both"/>
        <w:rPr>
          <w:rFonts w:ascii="Arial" w:hAnsi="Arial" w:cs="Arial"/>
          <w:sz w:val="22"/>
          <w:szCs w:val="22"/>
        </w:rPr>
      </w:pPr>
    </w:p>
    <w:p w14:paraId="339376C1" w14:textId="7053BAF6"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6C2736D2"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68ADC9BF" w14:textId="788C887A"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 xml:space="preserve">doklad o likvidaci odpadů </w:t>
      </w:r>
    </w:p>
    <w:p w14:paraId="027F94AE"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722B947A" w14:textId="3BDE1AB8"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návody pro montáž, obsluhu a údržbu jednotlivých zařízení, strojů a přístrojů</w:t>
      </w:r>
    </w:p>
    <w:p w14:paraId="0CEC033C" w14:textId="77777777" w:rsidR="00E85DBB" w:rsidRPr="00042CF1" w:rsidRDefault="00E85DBB" w:rsidP="00666449">
      <w:pPr>
        <w:pStyle w:val="NormlnIMP0"/>
        <w:spacing w:line="240" w:lineRule="auto"/>
        <w:ind w:left="567"/>
        <w:jc w:val="both"/>
        <w:rPr>
          <w:rFonts w:ascii="Arial" w:hAnsi="Arial" w:cs="Arial"/>
          <w:sz w:val="22"/>
          <w:szCs w:val="22"/>
        </w:rPr>
      </w:pPr>
      <w:r w:rsidRPr="00042CF1">
        <w:rPr>
          <w:rFonts w:ascii="Arial" w:hAnsi="Arial" w:cs="Arial"/>
          <w:sz w:val="22"/>
          <w:szCs w:val="22"/>
        </w:rPr>
        <w:t xml:space="preserve">nebude dílo převzato. </w:t>
      </w:r>
    </w:p>
    <w:p w14:paraId="05AF5D1B" w14:textId="4BF84140" w:rsidR="00E85DBB" w:rsidRPr="00F956BD" w:rsidRDefault="00E85DBB" w:rsidP="00666449">
      <w:pPr>
        <w:ind w:left="567" w:hanging="567"/>
        <w:jc w:val="both"/>
        <w:rPr>
          <w:rFonts w:ascii="Arial" w:hAnsi="Arial" w:cs="Arial"/>
          <w:szCs w:val="22"/>
        </w:rPr>
      </w:pPr>
    </w:p>
    <w:p w14:paraId="2ADC07F6" w14:textId="1E3DD858" w:rsidR="00E85DBB" w:rsidRPr="00F956BD" w:rsidRDefault="00E85DBB" w:rsidP="00666449">
      <w:pPr>
        <w:numPr>
          <w:ilvl w:val="0"/>
          <w:numId w:val="29"/>
        </w:numPr>
        <w:ind w:left="567" w:hanging="567"/>
        <w:jc w:val="both"/>
        <w:rPr>
          <w:rFonts w:ascii="Arial" w:hAnsi="Arial" w:cs="Arial"/>
          <w:sz w:val="22"/>
          <w:szCs w:val="24"/>
        </w:rPr>
      </w:pPr>
      <w:r w:rsidRPr="00F956BD">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F956BD">
        <w:rPr>
          <w:rFonts w:ascii="Arial" w:hAnsi="Arial" w:cs="Arial"/>
          <w:color w:val="FF0000"/>
          <w:sz w:val="22"/>
          <w:szCs w:val="24"/>
        </w:rPr>
        <w:t xml:space="preserve"> </w:t>
      </w:r>
      <w:r w:rsidRPr="00F956BD">
        <w:rPr>
          <w:rFonts w:ascii="Arial" w:hAnsi="Arial" w:cs="Arial"/>
          <w:sz w:val="22"/>
          <w:szCs w:val="24"/>
        </w:rPr>
        <w:t>Tyto drobné vady a nedodělky je povinen zhotovitel odstranit do 10 pracovních dní od předání díla</w:t>
      </w:r>
      <w:r w:rsidR="00F956BD" w:rsidRPr="00F956BD">
        <w:rPr>
          <w:rFonts w:ascii="Arial" w:hAnsi="Arial" w:cs="Arial"/>
          <w:sz w:val="22"/>
          <w:szCs w:val="24"/>
        </w:rPr>
        <w:t>, nedohodnou-li se smluvní strany při předání díla jinak</w:t>
      </w:r>
      <w:r w:rsidRPr="00F956BD">
        <w:rPr>
          <w:rFonts w:ascii="Arial" w:hAnsi="Arial" w:cs="Arial"/>
          <w:sz w:val="22"/>
          <w:szCs w:val="24"/>
        </w:rPr>
        <w:t>.</w:t>
      </w:r>
    </w:p>
    <w:p w14:paraId="562A3B3D" w14:textId="77777777" w:rsidR="00E85DBB" w:rsidRPr="00F956BD" w:rsidRDefault="00E85DBB" w:rsidP="00666449">
      <w:pPr>
        <w:ind w:left="567" w:hanging="567"/>
        <w:jc w:val="both"/>
        <w:rPr>
          <w:rFonts w:ascii="Arial" w:hAnsi="Arial" w:cs="Arial"/>
          <w:sz w:val="22"/>
          <w:szCs w:val="24"/>
        </w:rPr>
      </w:pPr>
    </w:p>
    <w:p w14:paraId="2D2F68F4" w14:textId="0C6ABEF5" w:rsidR="00E85DBB" w:rsidRDefault="00E85DBB" w:rsidP="00666449">
      <w:pPr>
        <w:pStyle w:val="NormlnIMP0"/>
        <w:numPr>
          <w:ilvl w:val="0"/>
          <w:numId w:val="29"/>
        </w:numPr>
        <w:spacing w:line="240" w:lineRule="auto"/>
        <w:ind w:left="567" w:hanging="567"/>
        <w:jc w:val="both"/>
        <w:rPr>
          <w:rFonts w:ascii="Arial" w:hAnsi="Arial" w:cs="Arial"/>
          <w:sz w:val="22"/>
          <w:szCs w:val="24"/>
        </w:rPr>
      </w:pPr>
      <w:r w:rsidRPr="00F956BD">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762C67B6" w14:textId="77777777" w:rsidR="00724CDF" w:rsidRDefault="00724CDF" w:rsidP="00666449">
      <w:pPr>
        <w:pStyle w:val="Odstavecseseznamem"/>
        <w:ind w:left="567" w:hanging="567"/>
        <w:rPr>
          <w:rFonts w:ascii="Arial" w:hAnsi="Arial" w:cs="Arial"/>
          <w:b/>
          <w:sz w:val="22"/>
          <w:szCs w:val="24"/>
        </w:rPr>
      </w:pPr>
    </w:p>
    <w:p w14:paraId="39D3C649" w14:textId="4C52BE0C" w:rsidR="00724CDF" w:rsidRPr="00F956BD"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6955C976" w14:textId="77777777" w:rsidR="000A0C85" w:rsidRDefault="000A0C85" w:rsidP="000A0C85">
      <w:pPr>
        <w:pStyle w:val="Odstavecseseznamem"/>
        <w:rPr>
          <w:rFonts w:ascii="Arial" w:hAnsi="Arial" w:cs="Arial"/>
          <w:sz w:val="22"/>
          <w:szCs w:val="22"/>
        </w:rPr>
      </w:pPr>
    </w:p>
    <w:p w14:paraId="3513F61B" w14:textId="77777777" w:rsidR="00163047" w:rsidRDefault="00163047" w:rsidP="000A0C85">
      <w:pPr>
        <w:pStyle w:val="Odstavecseseznamem"/>
        <w:rPr>
          <w:rFonts w:ascii="Arial" w:hAnsi="Arial" w:cs="Arial"/>
          <w:sz w:val="22"/>
          <w:szCs w:val="22"/>
        </w:rPr>
      </w:pPr>
    </w:p>
    <w:p w14:paraId="59D52CDE" w14:textId="53640033" w:rsidR="00163047" w:rsidRPr="00163047" w:rsidRDefault="00163047" w:rsidP="001E7810">
      <w:pPr>
        <w:pStyle w:val="Odstavecseseznamem"/>
        <w:numPr>
          <w:ilvl w:val="0"/>
          <w:numId w:val="41"/>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701906B1" w14:textId="53C8FC39"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odpovídá za úplnost a funkčnost předmětu díla, za jeho kvalitu, která bude odpovídat </w:t>
      </w:r>
      <w:r w:rsidR="00E7092A">
        <w:rPr>
          <w:rFonts w:ascii="Arial" w:hAnsi="Arial" w:cs="Arial"/>
          <w:sz w:val="22"/>
          <w:szCs w:val="22"/>
        </w:rPr>
        <w:t xml:space="preserve"> zadávacím podkladům objednatele </w:t>
      </w:r>
      <w:r w:rsidRPr="00163047">
        <w:rPr>
          <w:rFonts w:ascii="Arial" w:hAnsi="Arial" w:cs="Arial"/>
          <w:sz w:val="22"/>
          <w:szCs w:val="22"/>
        </w:rPr>
        <w:t>platným technickým normám, standardům a podmínkám výrobců a dodavatelů materiálů a výrobků, platných v České republice v době jeho realizace.</w:t>
      </w:r>
    </w:p>
    <w:p w14:paraId="3E68930C" w14:textId="77777777" w:rsidR="00163047" w:rsidRPr="00163047" w:rsidRDefault="00163047" w:rsidP="00666449">
      <w:pPr>
        <w:ind w:left="567" w:hanging="567"/>
        <w:jc w:val="both"/>
        <w:rPr>
          <w:rFonts w:ascii="Arial" w:hAnsi="Arial" w:cs="Arial"/>
          <w:sz w:val="22"/>
          <w:szCs w:val="22"/>
        </w:rPr>
      </w:pPr>
    </w:p>
    <w:p w14:paraId="0B22AD8A" w14:textId="1D51C0A8" w:rsidR="00163047" w:rsidRPr="000113F3" w:rsidRDefault="00163047" w:rsidP="00666449">
      <w:pPr>
        <w:numPr>
          <w:ilvl w:val="0"/>
          <w:numId w:val="30"/>
        </w:numPr>
        <w:tabs>
          <w:tab w:val="clear" w:pos="397"/>
        </w:tabs>
        <w:ind w:left="567" w:hanging="567"/>
        <w:jc w:val="both"/>
        <w:rPr>
          <w:rFonts w:ascii="Arial" w:hAnsi="Arial" w:cs="Arial"/>
          <w:szCs w:val="22"/>
        </w:rPr>
      </w:pPr>
      <w:r w:rsidRPr="00163047">
        <w:rPr>
          <w:rFonts w:ascii="Arial" w:hAnsi="Arial" w:cs="Arial"/>
          <w:sz w:val="22"/>
          <w:szCs w:val="22"/>
        </w:rPr>
        <w:t>Zhotovitel odpovídá za vady, jež má dílo v době předání a převzetí a</w:t>
      </w:r>
      <w:r w:rsidR="003C6B8C">
        <w:rPr>
          <w:rFonts w:ascii="Arial" w:hAnsi="Arial" w:cs="Arial"/>
          <w:sz w:val="22"/>
          <w:szCs w:val="22"/>
        </w:rPr>
        <w:t xml:space="preserve"> za</w:t>
      </w:r>
      <w:r w:rsidRPr="00163047">
        <w:rPr>
          <w:rFonts w:ascii="Arial" w:hAnsi="Arial" w:cs="Arial"/>
          <w:sz w:val="22"/>
          <w:szCs w:val="22"/>
        </w:rPr>
        <w:t xml:space="preserve"> vady, kt</w:t>
      </w:r>
      <w:r w:rsidR="000113F3">
        <w:rPr>
          <w:rFonts w:ascii="Arial" w:hAnsi="Arial" w:cs="Arial"/>
          <w:sz w:val="22"/>
          <w:szCs w:val="22"/>
        </w:rPr>
        <w:t>eré se projeví v záruční době.</w:t>
      </w:r>
      <w:r w:rsidR="006D446C">
        <w:rPr>
          <w:rFonts w:ascii="Arial" w:hAnsi="Arial" w:cs="Arial"/>
          <w:sz w:val="22"/>
          <w:szCs w:val="22"/>
        </w:rPr>
        <w:t xml:space="preserve"> Odpovědnost za vady se řídí příslušnými ustanoveními občanského zákoníku.</w:t>
      </w:r>
      <w:r w:rsidR="000113F3" w:rsidRPr="000113F3">
        <w:rPr>
          <w:sz w:val="24"/>
          <w:szCs w:val="24"/>
        </w:rPr>
        <w:t xml:space="preserve"> </w:t>
      </w:r>
      <w:r w:rsidR="000113F3" w:rsidRPr="000113F3">
        <w:rPr>
          <w:rFonts w:ascii="Arial" w:hAnsi="Arial" w:cs="Arial"/>
          <w:sz w:val="22"/>
          <w:szCs w:val="24"/>
        </w:rPr>
        <w:t>Nezvolil-li si objednatel jinak, je zhotovitel povinen vady v souladu s níže uvedenými podmínkami bezplatně odstranit</w:t>
      </w:r>
    </w:p>
    <w:p w14:paraId="010D9F0B" w14:textId="77777777" w:rsidR="006D446C" w:rsidRDefault="006D446C" w:rsidP="00666449">
      <w:pPr>
        <w:pStyle w:val="Odstavecseseznamem"/>
        <w:ind w:left="567" w:hanging="567"/>
        <w:rPr>
          <w:rFonts w:ascii="Arial" w:hAnsi="Arial" w:cs="Arial"/>
          <w:sz w:val="22"/>
          <w:szCs w:val="22"/>
        </w:rPr>
      </w:pPr>
    </w:p>
    <w:p w14:paraId="4C6836B6" w14:textId="77777777"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0EA37D49" w14:textId="77777777" w:rsidR="00163047" w:rsidRPr="00163047" w:rsidRDefault="00163047" w:rsidP="00666449">
      <w:pPr>
        <w:pStyle w:val="Odstavecseseznamem"/>
        <w:ind w:left="567" w:hanging="567"/>
        <w:rPr>
          <w:rFonts w:ascii="Arial" w:hAnsi="Arial" w:cs="Arial"/>
          <w:sz w:val="22"/>
          <w:szCs w:val="22"/>
        </w:rPr>
      </w:pPr>
    </w:p>
    <w:p w14:paraId="5507CB11" w14:textId="7F8509F8" w:rsidR="00163047" w:rsidRPr="00163047" w:rsidRDefault="00163047" w:rsidP="00666449">
      <w:pPr>
        <w:numPr>
          <w:ilvl w:val="0"/>
          <w:numId w:val="30"/>
        </w:numPr>
        <w:tabs>
          <w:tab w:val="clear" w:pos="397"/>
        </w:tabs>
        <w:ind w:left="567" w:hanging="567"/>
        <w:jc w:val="both"/>
        <w:rPr>
          <w:rFonts w:ascii="Arial" w:hAnsi="Arial" w:cs="Arial"/>
          <w:sz w:val="22"/>
          <w:szCs w:val="22"/>
        </w:rPr>
      </w:pPr>
      <w:r w:rsidRPr="00163047">
        <w:rPr>
          <w:rFonts w:ascii="Arial" w:hAnsi="Arial" w:cs="Arial"/>
          <w:sz w:val="22"/>
          <w:szCs w:val="22"/>
        </w:rPr>
        <w:t xml:space="preserve">Zhotovitel poskytuje na stavební práce záruku v délce </w:t>
      </w:r>
      <w:r w:rsidRPr="00163047">
        <w:rPr>
          <w:rFonts w:ascii="Arial" w:hAnsi="Arial" w:cs="Arial"/>
          <w:b/>
          <w:sz w:val="22"/>
          <w:szCs w:val="22"/>
        </w:rPr>
        <w:t>60 měsíců</w:t>
      </w:r>
      <w:r w:rsidRPr="00163047">
        <w:rPr>
          <w:rFonts w:ascii="Arial" w:hAnsi="Arial" w:cs="Arial"/>
          <w:sz w:val="22"/>
          <w:szCs w:val="22"/>
        </w:rPr>
        <w:t xml:space="preserve"> a na ostatní dodávky záruku v délce </w:t>
      </w:r>
      <w:r w:rsidRPr="00163047">
        <w:rPr>
          <w:rFonts w:ascii="Arial" w:hAnsi="Arial" w:cs="Arial"/>
          <w:b/>
          <w:sz w:val="22"/>
          <w:szCs w:val="22"/>
        </w:rPr>
        <w:t>24 měsíců</w:t>
      </w:r>
      <w:r w:rsidRPr="00163047">
        <w:rPr>
          <w:rFonts w:ascii="Arial" w:hAnsi="Arial" w:cs="Arial"/>
          <w:sz w:val="22"/>
          <w:szCs w:val="22"/>
        </w:rPr>
        <w:t>,</w:t>
      </w:r>
      <w:r w:rsidRPr="00163047">
        <w:rPr>
          <w:rFonts w:ascii="Arial" w:hAnsi="Arial" w:cs="Arial"/>
          <w:i/>
          <w:sz w:val="22"/>
          <w:szCs w:val="22"/>
        </w:rPr>
        <w:t xml:space="preserve"> </w:t>
      </w:r>
      <w:r w:rsidRPr="00163047">
        <w:rPr>
          <w:rFonts w:ascii="Arial" w:hAnsi="Arial" w:cs="Arial"/>
          <w:sz w:val="22"/>
          <w:szCs w:val="22"/>
        </w:rPr>
        <w:t>pokud výrobce nenabízí delší záruku.</w:t>
      </w:r>
    </w:p>
    <w:p w14:paraId="6BE8EA0E" w14:textId="77777777" w:rsidR="00163047" w:rsidRPr="00163047" w:rsidRDefault="00163047" w:rsidP="00666449">
      <w:pPr>
        <w:pStyle w:val="Odstavecseseznamem"/>
        <w:ind w:left="567" w:hanging="567"/>
        <w:rPr>
          <w:rFonts w:ascii="Arial" w:hAnsi="Arial" w:cs="Arial"/>
          <w:sz w:val="22"/>
          <w:szCs w:val="22"/>
        </w:rPr>
      </w:pPr>
    </w:p>
    <w:p w14:paraId="3342A52C" w14:textId="6525C9B7" w:rsidR="006D446C" w:rsidRPr="006D446C" w:rsidRDefault="00163047" w:rsidP="00666449">
      <w:pPr>
        <w:numPr>
          <w:ilvl w:val="0"/>
          <w:numId w:val="30"/>
        </w:numPr>
        <w:tabs>
          <w:tab w:val="clear" w:pos="397"/>
        </w:tabs>
        <w:autoSpaceDE w:val="0"/>
        <w:autoSpaceDN w:val="0"/>
        <w:adjustRightInd w:val="0"/>
        <w:ind w:left="567" w:hanging="567"/>
        <w:jc w:val="both"/>
      </w:pPr>
      <w:r w:rsidRPr="001C2CE3">
        <w:rPr>
          <w:rFonts w:ascii="Arial" w:hAnsi="Arial" w:cs="Arial"/>
          <w:sz w:val="22"/>
          <w:szCs w:val="22"/>
        </w:rPr>
        <w:t>Záruční doba začíná plynout ode dne řádného předání a převzetí celého díla a odstranění všech vad a nedodělků uvedených v předávacím protokole.</w:t>
      </w:r>
      <w:r w:rsidR="006D446C">
        <w:rPr>
          <w:rFonts w:ascii="Arial" w:hAnsi="Arial" w:cs="Arial"/>
          <w:sz w:val="22"/>
          <w:szCs w:val="22"/>
        </w:rPr>
        <w:t xml:space="preserve"> </w:t>
      </w:r>
      <w:r w:rsidR="001C2CE3" w:rsidRPr="001C2CE3">
        <w:rPr>
          <w:rFonts w:ascii="Arial" w:hAnsi="Arial" w:cs="Arial"/>
          <w:sz w:val="22"/>
          <w:szCs w:val="22"/>
        </w:rPr>
        <w:t xml:space="preserve"> Záruční doba se staví po dobu, po kterou nemůže objednatel dílo řádně užívat pro vady, za které nese odpovědnost zhotovitel.</w:t>
      </w:r>
    </w:p>
    <w:p w14:paraId="3CFFDA00" w14:textId="77777777" w:rsidR="006D446C" w:rsidRDefault="006D446C" w:rsidP="00666449">
      <w:pPr>
        <w:pStyle w:val="Odstavecseseznamem"/>
        <w:ind w:left="567" w:hanging="567"/>
      </w:pPr>
    </w:p>
    <w:p w14:paraId="03AB625B" w14:textId="77777777"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5CD6D81" w14:textId="77777777" w:rsidR="000113F3" w:rsidRDefault="000113F3" w:rsidP="00666449">
      <w:pPr>
        <w:pStyle w:val="Odstavecseseznamem"/>
        <w:ind w:left="567" w:hanging="567"/>
        <w:rPr>
          <w:rFonts w:ascii="Arial" w:hAnsi="Arial" w:cs="Arial"/>
          <w:sz w:val="22"/>
        </w:rPr>
      </w:pPr>
    </w:p>
    <w:p w14:paraId="62B0F6FC" w14:textId="77777777" w:rsidR="000113F3" w:rsidRDefault="000113F3" w:rsidP="00666449">
      <w:pPr>
        <w:autoSpaceDE w:val="0"/>
        <w:autoSpaceDN w:val="0"/>
        <w:adjustRightInd w:val="0"/>
        <w:ind w:left="567" w:hanging="141"/>
        <w:jc w:val="both"/>
        <w:rPr>
          <w:rFonts w:ascii="Arial" w:hAnsi="Arial" w:cs="Arial"/>
          <w:sz w:val="22"/>
        </w:rPr>
      </w:pPr>
      <w:r>
        <w:rPr>
          <w:rFonts w:ascii="Arial" w:hAnsi="Arial" w:cs="Arial"/>
          <w:sz w:val="22"/>
        </w:rPr>
        <w:t>Objednatel bude vady díla oznamovat na:</w:t>
      </w:r>
    </w:p>
    <w:p w14:paraId="6B18F633" w14:textId="06A479B8" w:rsidR="000113F3" w:rsidRPr="000113F3" w:rsidRDefault="000113F3" w:rsidP="00666449">
      <w:pPr>
        <w:pStyle w:val="Odstavecseseznamem"/>
        <w:numPr>
          <w:ilvl w:val="0"/>
          <w:numId w:val="31"/>
        </w:numPr>
        <w:autoSpaceDE w:val="0"/>
        <w:autoSpaceDN w:val="0"/>
        <w:adjustRightInd w:val="0"/>
        <w:ind w:left="567" w:hanging="141"/>
        <w:jc w:val="both"/>
      </w:pPr>
      <w:r>
        <w:rPr>
          <w:rFonts w:ascii="Arial" w:hAnsi="Arial" w:cs="Arial"/>
          <w:sz w:val="22"/>
        </w:rPr>
        <w:t xml:space="preserve">adresu: </w:t>
      </w:r>
      <w:r w:rsidR="001E7810">
        <w:rPr>
          <w:rFonts w:ascii="Arial" w:hAnsi="Arial" w:cs="Arial"/>
          <w:sz w:val="22"/>
        </w:rPr>
        <w:t>ARPEX Morava s.r.o., Teslova 873/2, 702 00 Ostrava - Přívoz</w:t>
      </w:r>
      <w:r>
        <w:rPr>
          <w:rFonts w:ascii="Arial" w:hAnsi="Arial" w:cs="Arial"/>
          <w:sz w:val="22"/>
        </w:rPr>
        <w:t>, nebo</w:t>
      </w:r>
    </w:p>
    <w:p w14:paraId="75B85E20" w14:textId="3FF14008" w:rsidR="006D446C" w:rsidRPr="00C77DF8" w:rsidRDefault="000113F3" w:rsidP="00FF19F2">
      <w:pPr>
        <w:pStyle w:val="Odstavecseseznamem"/>
        <w:numPr>
          <w:ilvl w:val="0"/>
          <w:numId w:val="31"/>
        </w:numPr>
        <w:autoSpaceDE w:val="0"/>
        <w:autoSpaceDN w:val="0"/>
        <w:adjustRightInd w:val="0"/>
        <w:ind w:left="567" w:hanging="141"/>
        <w:jc w:val="both"/>
      </w:pPr>
      <w:r w:rsidRPr="00FF19F2">
        <w:rPr>
          <w:rFonts w:ascii="Arial" w:hAnsi="Arial" w:cs="Arial"/>
          <w:sz w:val="22"/>
        </w:rPr>
        <w:t>e-mail</w:t>
      </w:r>
      <w:r w:rsidR="001E7810" w:rsidRPr="00FF19F2">
        <w:rPr>
          <w:rFonts w:ascii="Arial" w:hAnsi="Arial" w:cs="Arial"/>
          <w:sz w:val="22"/>
        </w:rPr>
        <w:t>:</w:t>
      </w:r>
      <w:r w:rsidR="006D446C" w:rsidRPr="00FF19F2">
        <w:rPr>
          <w:rFonts w:ascii="Arial" w:hAnsi="Arial" w:cs="Arial"/>
          <w:sz w:val="22"/>
        </w:rPr>
        <w:t xml:space="preserve"> </w:t>
      </w:r>
    </w:p>
    <w:p w14:paraId="725DCE77" w14:textId="77777777" w:rsidR="00C77DF8" w:rsidRDefault="00C77DF8" w:rsidP="00666449">
      <w:pPr>
        <w:pStyle w:val="Odstavecseseznamem"/>
        <w:autoSpaceDE w:val="0"/>
        <w:autoSpaceDN w:val="0"/>
        <w:adjustRightInd w:val="0"/>
        <w:ind w:left="567" w:hanging="567"/>
        <w:jc w:val="both"/>
        <w:rPr>
          <w:rFonts w:ascii="Arial" w:hAnsi="Arial" w:cs="Arial"/>
          <w:sz w:val="22"/>
        </w:rPr>
      </w:pPr>
    </w:p>
    <w:p w14:paraId="13C6A8B3" w14:textId="60810034" w:rsidR="00C77DF8" w:rsidRPr="006D446C" w:rsidRDefault="003C6B8C" w:rsidP="00666449">
      <w:pPr>
        <w:pStyle w:val="Odstavecseseznamem"/>
        <w:numPr>
          <w:ilvl w:val="0"/>
          <w:numId w:val="30"/>
        </w:numPr>
        <w:tabs>
          <w:tab w:val="clear" w:pos="397"/>
        </w:tabs>
        <w:autoSpaceDE w:val="0"/>
        <w:autoSpaceDN w:val="0"/>
        <w:adjustRightInd w:val="0"/>
        <w:ind w:left="567" w:hanging="567"/>
        <w:jc w:val="both"/>
      </w:pPr>
      <w:r>
        <w:rPr>
          <w:rFonts w:ascii="Arial" w:hAnsi="Arial" w:cs="Arial"/>
          <w:sz w:val="22"/>
        </w:rPr>
        <w:t>Z</w:t>
      </w:r>
      <w:r w:rsidR="00C77DF8">
        <w:rPr>
          <w:rFonts w:ascii="Arial" w:hAnsi="Arial" w:cs="Arial"/>
          <w:sz w:val="22"/>
        </w:rPr>
        <w:t xml:space="preserve">hotovitel započne s odstraněním vady nejpozději do </w:t>
      </w:r>
      <w:r w:rsidR="00E7092A">
        <w:rPr>
          <w:rFonts w:ascii="Arial" w:hAnsi="Arial" w:cs="Arial"/>
          <w:sz w:val="22"/>
        </w:rPr>
        <w:t xml:space="preserve">5 </w:t>
      </w:r>
      <w:r w:rsidR="00C77DF8">
        <w:rPr>
          <w:rFonts w:ascii="Arial" w:hAnsi="Arial" w:cs="Arial"/>
          <w:sz w:val="22"/>
        </w:rPr>
        <w:t>dnů ode dne doručení oznámení o vadě, pokud se smluvní strany nedohodnou písemně jinak. V případě havárie započne s </w:t>
      </w:r>
      <w:r w:rsidR="0014539E">
        <w:rPr>
          <w:rFonts w:ascii="Arial" w:hAnsi="Arial" w:cs="Arial"/>
          <w:sz w:val="22"/>
        </w:rPr>
        <w:t>odstraněním</w:t>
      </w:r>
      <w:r w:rsidR="00C77DF8">
        <w:rPr>
          <w:rFonts w:ascii="Arial" w:hAnsi="Arial" w:cs="Arial"/>
          <w:sz w:val="22"/>
        </w:rPr>
        <w:t xml:space="preserve"> va</w:t>
      </w:r>
      <w:r w:rsidR="0014539E">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Pr>
          <w:rFonts w:ascii="Arial" w:hAnsi="Arial" w:cs="Arial"/>
          <w:sz w:val="22"/>
        </w:rPr>
        <w:t xml:space="preserve">a realizace stavby </w:t>
      </w:r>
      <w:r w:rsidR="0014539E">
        <w:rPr>
          <w:rFonts w:ascii="Arial" w:hAnsi="Arial" w:cs="Arial"/>
          <w:sz w:val="22"/>
        </w:rPr>
        <w:t>dle čl. 1 odst. 1, případně jiný oprávněný zástupce objednatele.</w:t>
      </w:r>
    </w:p>
    <w:p w14:paraId="519E41A3" w14:textId="77777777" w:rsidR="006D446C" w:rsidRPr="006761A3" w:rsidRDefault="006D446C" w:rsidP="00666449">
      <w:pPr>
        <w:autoSpaceDE w:val="0"/>
        <w:autoSpaceDN w:val="0"/>
        <w:adjustRightInd w:val="0"/>
        <w:ind w:left="567" w:hanging="567"/>
        <w:jc w:val="both"/>
        <w:rPr>
          <w:rFonts w:ascii="Arial" w:hAnsi="Arial" w:cs="Arial"/>
          <w:sz w:val="18"/>
        </w:rPr>
      </w:pPr>
    </w:p>
    <w:p w14:paraId="70D58A78" w14:textId="68C9FA23" w:rsidR="006761A3" w:rsidRPr="006761A3" w:rsidRDefault="006761A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6761A3">
        <w:rPr>
          <w:rFonts w:ascii="Arial" w:hAnsi="Arial" w:cs="Arial"/>
          <w:sz w:val="22"/>
          <w:szCs w:val="24"/>
        </w:rPr>
        <w:t>Nezapočne-li zhotovitel s odstraněním vady ani během dvojnásobku dob uvedených v odstavci 7</w:t>
      </w:r>
      <w:r w:rsidR="003C6B8C">
        <w:rPr>
          <w:rFonts w:ascii="Arial" w:hAnsi="Arial" w:cs="Arial"/>
          <w:sz w:val="22"/>
          <w:szCs w:val="24"/>
        </w:rPr>
        <w:t xml:space="preserve">. </w:t>
      </w:r>
      <w:r w:rsidRPr="006761A3">
        <w:rPr>
          <w:rFonts w:ascii="Arial" w:hAnsi="Arial" w:cs="Arial"/>
          <w:sz w:val="22"/>
          <w:szCs w:val="24"/>
        </w:rPr>
        <w:t xml:space="preserve"> 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3F48ECAC" w14:textId="77777777" w:rsidR="006D446C" w:rsidRPr="00780B8A" w:rsidRDefault="006D446C" w:rsidP="00666449">
      <w:pPr>
        <w:autoSpaceDE w:val="0"/>
        <w:autoSpaceDN w:val="0"/>
        <w:adjustRightInd w:val="0"/>
        <w:ind w:left="567" w:hanging="567"/>
        <w:jc w:val="both"/>
        <w:rPr>
          <w:rFonts w:ascii="Arial" w:hAnsi="Arial" w:cs="Arial"/>
          <w:sz w:val="18"/>
        </w:rPr>
      </w:pPr>
    </w:p>
    <w:p w14:paraId="47C5E641" w14:textId="5059B74F" w:rsidR="00780B8A" w:rsidRPr="00780B8A"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0E1F3172" w14:textId="77777777" w:rsidR="00780B8A" w:rsidRDefault="00780B8A" w:rsidP="00666449">
      <w:pPr>
        <w:spacing w:line="240" w:lineRule="atLeast"/>
        <w:ind w:left="567" w:hanging="567"/>
        <w:jc w:val="center"/>
        <w:rPr>
          <w:b/>
          <w:sz w:val="24"/>
          <w:szCs w:val="24"/>
        </w:rPr>
      </w:pPr>
    </w:p>
    <w:p w14:paraId="5DB8901E" w14:textId="77777777" w:rsidR="00780B8A" w:rsidRDefault="00780B8A" w:rsidP="00780B8A">
      <w:pPr>
        <w:spacing w:line="240" w:lineRule="atLeast"/>
        <w:ind w:left="567" w:hanging="567"/>
        <w:jc w:val="center"/>
        <w:rPr>
          <w:b/>
          <w:sz w:val="24"/>
          <w:szCs w:val="24"/>
        </w:rPr>
      </w:pPr>
    </w:p>
    <w:p w14:paraId="51A815A1" w14:textId="77777777" w:rsidR="00393B2E" w:rsidRDefault="00393B2E" w:rsidP="00393B2E">
      <w:pPr>
        <w:ind w:left="567" w:hanging="567"/>
        <w:jc w:val="center"/>
        <w:rPr>
          <w:b/>
          <w:sz w:val="24"/>
          <w:szCs w:val="24"/>
        </w:rPr>
      </w:pPr>
    </w:p>
    <w:p w14:paraId="3852A66B" w14:textId="11035228" w:rsidR="00393B2E" w:rsidRPr="00393B2E" w:rsidRDefault="00393B2E" w:rsidP="001E7810">
      <w:pPr>
        <w:pStyle w:val="Odstavecseseznamem"/>
        <w:numPr>
          <w:ilvl w:val="0"/>
          <w:numId w:val="41"/>
        </w:numPr>
        <w:jc w:val="center"/>
        <w:rPr>
          <w:rFonts w:ascii="Arial" w:hAnsi="Arial" w:cs="Arial"/>
          <w:b/>
          <w:sz w:val="22"/>
          <w:szCs w:val="22"/>
        </w:rPr>
      </w:pPr>
      <w:r w:rsidRPr="00393B2E">
        <w:rPr>
          <w:rFonts w:ascii="Arial" w:hAnsi="Arial" w:cs="Arial"/>
          <w:b/>
          <w:sz w:val="22"/>
          <w:szCs w:val="22"/>
        </w:rPr>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577E4240"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21C06CE4" w14:textId="77777777" w:rsidR="00393B2E" w:rsidRPr="00393B2E" w:rsidRDefault="00393B2E" w:rsidP="00393B2E">
      <w:pPr>
        <w:ind w:left="567"/>
        <w:jc w:val="both"/>
        <w:rPr>
          <w:rFonts w:ascii="Arial" w:hAnsi="Arial" w:cs="Arial"/>
          <w:sz w:val="22"/>
          <w:szCs w:val="22"/>
        </w:rPr>
      </w:pPr>
    </w:p>
    <w:p w14:paraId="6E1E1FEC" w14:textId="77777777" w:rsidR="00393B2E" w:rsidRP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Zhotovitel odpovídá i za škodu způsobenou činností těch, kteří pro něj dílo provádějí.</w:t>
      </w:r>
    </w:p>
    <w:p w14:paraId="14BB8A50" w14:textId="77777777" w:rsidR="00393B2E" w:rsidRPr="00393B2E" w:rsidRDefault="00393B2E" w:rsidP="00393B2E">
      <w:pPr>
        <w:ind w:left="567"/>
        <w:jc w:val="both"/>
        <w:rPr>
          <w:rFonts w:ascii="Arial" w:hAnsi="Arial" w:cs="Arial"/>
          <w:sz w:val="22"/>
          <w:szCs w:val="22"/>
        </w:rPr>
      </w:pPr>
    </w:p>
    <w:p w14:paraId="79B5CFFD" w14:textId="317485C1" w:rsidR="00393B2E" w:rsidRDefault="00393B2E" w:rsidP="00393B2E">
      <w:pPr>
        <w:numPr>
          <w:ilvl w:val="0"/>
          <w:numId w:val="32"/>
        </w:numPr>
        <w:ind w:left="567" w:hanging="567"/>
        <w:jc w:val="both"/>
        <w:rPr>
          <w:rFonts w:ascii="Arial" w:hAnsi="Arial" w:cs="Arial"/>
          <w:sz w:val="22"/>
          <w:szCs w:val="22"/>
        </w:rPr>
      </w:pPr>
      <w:r w:rsidRPr="00393B2E">
        <w:rPr>
          <w:rFonts w:ascii="Arial" w:hAnsi="Arial" w:cs="Arial"/>
          <w:sz w:val="22"/>
          <w:szCs w:val="22"/>
        </w:rPr>
        <w:t xml:space="preserve">Zhotovitel odpovídá za škodu způsobenou okolnostmi, které mají původ v povaze strojů, přístrojů, nebo jiných věcí, které </w:t>
      </w:r>
      <w:r w:rsidR="00D5073B">
        <w:rPr>
          <w:rFonts w:ascii="Arial" w:hAnsi="Arial" w:cs="Arial"/>
          <w:sz w:val="22"/>
          <w:szCs w:val="22"/>
        </w:rPr>
        <w:t>z</w:t>
      </w:r>
      <w:r w:rsidRPr="00393B2E">
        <w:rPr>
          <w:rFonts w:ascii="Arial" w:hAnsi="Arial" w:cs="Arial"/>
          <w:sz w:val="22"/>
          <w:szCs w:val="22"/>
        </w:rPr>
        <w:t>hotovitel použil, nebo hodlal použít k provádění díla.</w:t>
      </w:r>
    </w:p>
    <w:p w14:paraId="054F2B1C" w14:textId="77777777" w:rsidR="00393B2E" w:rsidRPr="00393B2E" w:rsidRDefault="00393B2E" w:rsidP="00393B2E">
      <w:pPr>
        <w:pStyle w:val="Odstavecseseznamem"/>
        <w:rPr>
          <w:rFonts w:ascii="Arial" w:hAnsi="Arial" w:cs="Arial"/>
          <w:szCs w:val="22"/>
        </w:rPr>
      </w:pPr>
    </w:p>
    <w:p w14:paraId="493588EB" w14:textId="37222AF5" w:rsidR="00393B2E" w:rsidRPr="00393B2E" w:rsidRDefault="00393B2E" w:rsidP="00393B2E">
      <w:pPr>
        <w:pStyle w:val="Smlouva-slo"/>
        <w:numPr>
          <w:ilvl w:val="0"/>
          <w:numId w:val="32"/>
        </w:numPr>
        <w:spacing w:before="0" w:line="240" w:lineRule="auto"/>
        <w:ind w:left="567" w:hanging="567"/>
        <w:rPr>
          <w:rFonts w:ascii="Arial" w:hAnsi="Arial" w:cs="Arial"/>
          <w:sz w:val="22"/>
        </w:rPr>
      </w:pPr>
      <w:r w:rsidRPr="00393B2E">
        <w:rPr>
          <w:rFonts w:ascii="Arial" w:hAnsi="Arial" w:cs="Arial"/>
          <w:sz w:val="22"/>
        </w:rPr>
        <w:t>Zhotovitel je povinen učinit veškerá opatření potřebná k odvrácení škody nebo k jejich zmírnění.</w:t>
      </w:r>
    </w:p>
    <w:p w14:paraId="4EF90E33" w14:textId="77777777" w:rsidR="00393B2E" w:rsidRPr="00393B2E" w:rsidRDefault="00393B2E" w:rsidP="00393B2E">
      <w:pPr>
        <w:ind w:left="567"/>
        <w:jc w:val="both"/>
        <w:rPr>
          <w:rFonts w:ascii="Arial" w:hAnsi="Arial" w:cs="Arial"/>
          <w:sz w:val="22"/>
          <w:szCs w:val="22"/>
        </w:rPr>
      </w:pPr>
    </w:p>
    <w:p w14:paraId="6CCB2233" w14:textId="27F54AA8" w:rsidR="00F956BD" w:rsidRPr="006255EE" w:rsidRDefault="00F956BD" w:rsidP="00C77DF8">
      <w:pPr>
        <w:autoSpaceDE w:val="0"/>
        <w:autoSpaceDN w:val="0"/>
        <w:adjustRightInd w:val="0"/>
        <w:jc w:val="both"/>
        <w:rPr>
          <w:b/>
        </w:rPr>
      </w:pPr>
    </w:p>
    <w:p w14:paraId="00C640C2" w14:textId="650CA6E6" w:rsidR="00393B2E" w:rsidRPr="006255EE" w:rsidRDefault="00393B2E" w:rsidP="001E7810">
      <w:pPr>
        <w:pStyle w:val="Odstavecseseznamem"/>
        <w:numPr>
          <w:ilvl w:val="0"/>
          <w:numId w:val="41"/>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316BB07B" w14:textId="372512F4"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Zhotovitel je povinen zaplatit objednateli smluvní pokutu ve výši </w:t>
      </w:r>
      <w:r>
        <w:rPr>
          <w:rFonts w:ascii="Arial" w:hAnsi="Arial" w:cs="Arial"/>
          <w:sz w:val="22"/>
          <w:szCs w:val="22"/>
        </w:rPr>
        <w:t>0,</w:t>
      </w:r>
      <w:r w:rsidR="00EE475F">
        <w:rPr>
          <w:rFonts w:ascii="Arial" w:hAnsi="Arial" w:cs="Arial"/>
          <w:sz w:val="22"/>
          <w:szCs w:val="22"/>
        </w:rPr>
        <w:t>1</w:t>
      </w:r>
      <w:r>
        <w:rPr>
          <w:rFonts w:ascii="Arial" w:hAnsi="Arial" w:cs="Arial"/>
          <w:sz w:val="22"/>
          <w:szCs w:val="22"/>
        </w:rPr>
        <w:t>% z ceny za dílo bez DPH</w:t>
      </w:r>
      <w:r w:rsidRPr="00393B2E">
        <w:rPr>
          <w:rFonts w:ascii="Arial" w:hAnsi="Arial" w:cs="Arial"/>
          <w:sz w:val="22"/>
          <w:szCs w:val="22"/>
        </w:rPr>
        <w:t xml:space="preserve"> za každý i započatý den prodlení s předáním díla ve lhůtě stanovené dle čl. </w:t>
      </w:r>
      <w:r w:rsidR="001A2A60">
        <w:rPr>
          <w:rFonts w:ascii="Arial" w:hAnsi="Arial" w:cs="Arial"/>
          <w:sz w:val="22"/>
          <w:szCs w:val="22"/>
        </w:rPr>
        <w:t xml:space="preserve">5 </w:t>
      </w:r>
      <w:r>
        <w:rPr>
          <w:rFonts w:ascii="Arial" w:hAnsi="Arial" w:cs="Arial"/>
          <w:sz w:val="22"/>
          <w:szCs w:val="22"/>
        </w:rPr>
        <w:t>odst. 1</w:t>
      </w:r>
      <w:r w:rsidRPr="00393B2E">
        <w:rPr>
          <w:rFonts w:ascii="Arial" w:hAnsi="Arial" w:cs="Arial"/>
          <w:sz w:val="22"/>
          <w:szCs w:val="22"/>
        </w:rPr>
        <w:t xml:space="preserve"> této smlouvy.</w:t>
      </w:r>
    </w:p>
    <w:p w14:paraId="0E31CEB5" w14:textId="77777777" w:rsidR="00EA6164" w:rsidRDefault="00EA6164" w:rsidP="00666449">
      <w:pPr>
        <w:pStyle w:val="Smlouva-slo"/>
        <w:spacing w:before="0" w:line="240" w:lineRule="auto"/>
        <w:ind w:left="567" w:hanging="567"/>
        <w:rPr>
          <w:rFonts w:ascii="Arial" w:hAnsi="Arial" w:cs="Arial"/>
          <w:sz w:val="22"/>
          <w:szCs w:val="22"/>
        </w:rPr>
      </w:pPr>
    </w:p>
    <w:p w14:paraId="50D81F33" w14:textId="77777777" w:rsidR="00EA6164" w:rsidRPr="00EA6164" w:rsidRDefault="00EA6164" w:rsidP="00666449">
      <w:pPr>
        <w:pStyle w:val="NormlnIMP0"/>
        <w:numPr>
          <w:ilvl w:val="0"/>
          <w:numId w:val="35"/>
        </w:numPr>
        <w:spacing w:line="240" w:lineRule="auto"/>
        <w:ind w:left="567" w:hanging="567"/>
        <w:jc w:val="both"/>
        <w:rPr>
          <w:rFonts w:ascii="Arial" w:hAnsi="Arial" w:cs="Arial"/>
          <w:sz w:val="22"/>
          <w:szCs w:val="24"/>
        </w:rPr>
      </w:pPr>
      <w:r w:rsidRPr="00EA6164">
        <w:rPr>
          <w:rFonts w:ascii="Arial" w:hAnsi="Arial" w:cs="Arial"/>
          <w:sz w:val="22"/>
          <w:szCs w:val="24"/>
        </w:rPr>
        <w:t>Nebude-li faktura objednatelem zhotoviteli uhrazena ve lhůtě splatnosti, má zhotovitel nárok</w:t>
      </w:r>
      <w:r w:rsidRPr="00EA6164">
        <w:rPr>
          <w:rFonts w:ascii="Arial" w:hAnsi="Arial" w:cs="Arial"/>
          <w:color w:val="FF0000"/>
          <w:sz w:val="22"/>
          <w:szCs w:val="24"/>
        </w:rPr>
        <w:t xml:space="preserve"> </w:t>
      </w:r>
      <w:r w:rsidRPr="00EA6164">
        <w:rPr>
          <w:rFonts w:ascii="Arial" w:hAnsi="Arial" w:cs="Arial"/>
          <w:sz w:val="22"/>
          <w:szCs w:val="24"/>
        </w:rPr>
        <w:t>na</w:t>
      </w:r>
      <w:r w:rsidRPr="00EA6164">
        <w:rPr>
          <w:rFonts w:ascii="Arial" w:hAnsi="Arial" w:cs="Arial"/>
          <w:color w:val="FF0000"/>
          <w:sz w:val="22"/>
          <w:szCs w:val="24"/>
        </w:rPr>
        <w:t xml:space="preserve"> </w:t>
      </w:r>
      <w:r w:rsidRPr="00EA6164">
        <w:rPr>
          <w:rFonts w:ascii="Arial" w:hAnsi="Arial" w:cs="Arial"/>
          <w:sz w:val="22"/>
          <w:szCs w:val="24"/>
        </w:rPr>
        <w:t xml:space="preserve">úrok z prodlení v zákonné výši. </w:t>
      </w:r>
    </w:p>
    <w:p w14:paraId="1DD98E0A" w14:textId="77777777" w:rsidR="00393B2E" w:rsidRPr="00393B2E" w:rsidRDefault="00393B2E" w:rsidP="00666449">
      <w:pPr>
        <w:pStyle w:val="Smlouva-slo"/>
        <w:spacing w:before="0" w:line="240" w:lineRule="auto"/>
        <w:ind w:left="567" w:hanging="567"/>
        <w:rPr>
          <w:rFonts w:ascii="Arial" w:hAnsi="Arial" w:cs="Arial"/>
          <w:sz w:val="22"/>
          <w:szCs w:val="22"/>
        </w:rPr>
      </w:pPr>
    </w:p>
    <w:p w14:paraId="3413933F" w14:textId="0255BE46"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prodlení s vyklizením a vyčištěním staveniště se zhotovitel zavazuje uhradit smluvní pokutu ve výši </w:t>
      </w:r>
      <w:r w:rsidR="00EA6164">
        <w:rPr>
          <w:rFonts w:ascii="Arial" w:hAnsi="Arial" w:cs="Arial"/>
          <w:sz w:val="22"/>
          <w:szCs w:val="22"/>
        </w:rPr>
        <w:t>1</w:t>
      </w:r>
      <w:r w:rsidRPr="00393B2E">
        <w:rPr>
          <w:rFonts w:ascii="Arial" w:hAnsi="Arial" w:cs="Arial"/>
          <w:sz w:val="22"/>
          <w:szCs w:val="22"/>
        </w:rPr>
        <w:t>.000,- Kč za každý i započatý den prodlení.</w:t>
      </w:r>
    </w:p>
    <w:p w14:paraId="4A9BB9B4" w14:textId="77777777" w:rsidR="00EA6164" w:rsidRDefault="00EA6164" w:rsidP="00666449">
      <w:pPr>
        <w:pStyle w:val="Odstavecseseznamem"/>
        <w:ind w:left="567" w:hanging="567"/>
        <w:rPr>
          <w:rFonts w:ascii="Arial" w:hAnsi="Arial" w:cs="Arial"/>
          <w:sz w:val="22"/>
          <w:szCs w:val="22"/>
        </w:rPr>
      </w:pPr>
    </w:p>
    <w:p w14:paraId="6E04AECD" w14:textId="2454E918"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 xml:space="preserve">V případě, že zhotovitel neodstraní nedodělky či vady uvedené v zápise o předání a převzetí díla v dohodnutém termínu, zaplatí objednateli smluvní pokutu </w:t>
      </w:r>
      <w:r w:rsidR="00EA6164">
        <w:rPr>
          <w:rFonts w:ascii="Arial" w:hAnsi="Arial" w:cs="Arial"/>
          <w:sz w:val="22"/>
          <w:szCs w:val="22"/>
        </w:rPr>
        <w:t>ve výši 0,</w:t>
      </w:r>
      <w:r w:rsidR="00EE475F">
        <w:rPr>
          <w:rFonts w:ascii="Arial" w:hAnsi="Arial" w:cs="Arial"/>
          <w:sz w:val="22"/>
          <w:szCs w:val="22"/>
        </w:rPr>
        <w:t>1</w:t>
      </w:r>
      <w:r w:rsidR="00EA6164">
        <w:rPr>
          <w:rFonts w:ascii="Arial" w:hAnsi="Arial" w:cs="Arial"/>
          <w:sz w:val="22"/>
          <w:szCs w:val="22"/>
        </w:rPr>
        <w:t>% z ceny za dílo bez DPH</w:t>
      </w:r>
      <w:r w:rsidRPr="00393B2E">
        <w:rPr>
          <w:rFonts w:ascii="Arial" w:hAnsi="Arial" w:cs="Arial"/>
          <w:sz w:val="22"/>
          <w:szCs w:val="22"/>
        </w:rPr>
        <w:t xml:space="preserve"> za každý nedodělek či vadu, u nichž je v prodlení a za každý den prodlení.</w:t>
      </w:r>
    </w:p>
    <w:p w14:paraId="245F6A69" w14:textId="77777777" w:rsidR="00EA6164" w:rsidRDefault="00EA6164" w:rsidP="00666449">
      <w:pPr>
        <w:pStyle w:val="Odstavecseseznamem"/>
        <w:ind w:left="567" w:hanging="567"/>
        <w:rPr>
          <w:rFonts w:ascii="Arial" w:hAnsi="Arial" w:cs="Arial"/>
          <w:sz w:val="22"/>
          <w:szCs w:val="22"/>
        </w:rPr>
      </w:pPr>
    </w:p>
    <w:p w14:paraId="44B2E349" w14:textId="687EF803" w:rsidR="00393B2E" w:rsidRPr="00EA6164"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 xml:space="preserve">Pokud zhotovitel neodstraní reklamovanou vadu ve sjednaném termínu, je povinen zaplatit objednateli smluvní pokutu ve výši </w:t>
      </w:r>
      <w:r w:rsidR="00EA6164">
        <w:rPr>
          <w:rFonts w:ascii="Arial" w:hAnsi="Arial" w:cs="Arial"/>
          <w:sz w:val="22"/>
          <w:szCs w:val="22"/>
        </w:rPr>
        <w:t>0,</w:t>
      </w:r>
      <w:r w:rsidR="00EE475F">
        <w:rPr>
          <w:rFonts w:ascii="Arial" w:hAnsi="Arial" w:cs="Arial"/>
          <w:sz w:val="22"/>
          <w:szCs w:val="22"/>
        </w:rPr>
        <w:t>1</w:t>
      </w:r>
      <w:r w:rsidR="00EA6164">
        <w:rPr>
          <w:rFonts w:ascii="Arial" w:hAnsi="Arial" w:cs="Arial"/>
          <w:sz w:val="22"/>
          <w:szCs w:val="22"/>
        </w:rPr>
        <w:t>% z ceny za dílo bez DPH</w:t>
      </w:r>
      <w:r w:rsidR="00EA6164" w:rsidRPr="00393B2E">
        <w:rPr>
          <w:rFonts w:ascii="Arial" w:hAnsi="Arial" w:cs="Arial"/>
          <w:sz w:val="22"/>
          <w:szCs w:val="22"/>
        </w:rPr>
        <w:t xml:space="preserve"> </w:t>
      </w:r>
      <w:r w:rsidRPr="00393B2E">
        <w:rPr>
          <w:rFonts w:ascii="Arial" w:hAnsi="Arial" w:cs="Arial"/>
          <w:sz w:val="22"/>
          <w:szCs w:val="22"/>
        </w:rPr>
        <w:t xml:space="preserve">za každý i započatý den prodlení s odstraněním každé reklamované vady až do termínu jejího odstranění. </w:t>
      </w:r>
    </w:p>
    <w:p w14:paraId="08753882" w14:textId="77777777" w:rsidR="00EA6164" w:rsidRDefault="00EA6164" w:rsidP="00666449">
      <w:pPr>
        <w:pStyle w:val="Odstavecseseznamem"/>
        <w:ind w:left="567" w:hanging="567"/>
        <w:rPr>
          <w:rFonts w:ascii="Arial" w:hAnsi="Arial" w:cs="Arial"/>
          <w:spacing w:val="-1"/>
          <w:sz w:val="22"/>
          <w:szCs w:val="22"/>
        </w:rPr>
      </w:pPr>
    </w:p>
    <w:p w14:paraId="60BC4DB4" w14:textId="77777777" w:rsidR="00EA6164" w:rsidRDefault="00EA6164" w:rsidP="00666449">
      <w:pPr>
        <w:pStyle w:val="Odstavecseseznamem"/>
        <w:ind w:left="567" w:hanging="567"/>
        <w:rPr>
          <w:rFonts w:ascii="Arial" w:hAnsi="Arial" w:cs="Arial"/>
          <w:spacing w:val="-1"/>
          <w:sz w:val="22"/>
          <w:szCs w:val="22"/>
        </w:rPr>
      </w:pPr>
    </w:p>
    <w:p w14:paraId="5ACEAC32" w14:textId="77777777" w:rsidR="00393B2E" w:rsidRDefault="00393B2E" w:rsidP="00666449">
      <w:pPr>
        <w:pStyle w:val="Smlouva-slo"/>
        <w:numPr>
          <w:ilvl w:val="0"/>
          <w:numId w:val="35"/>
        </w:numPr>
        <w:spacing w:before="0" w:line="240" w:lineRule="auto"/>
        <w:ind w:left="567" w:hanging="567"/>
        <w:rPr>
          <w:rFonts w:ascii="Arial" w:hAnsi="Arial" w:cs="Arial"/>
          <w:sz w:val="22"/>
          <w:szCs w:val="22"/>
        </w:rPr>
      </w:pPr>
      <w:r w:rsidRPr="00393B2E">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E5DC63B" w14:textId="77777777" w:rsidR="00EA6164" w:rsidRDefault="00EA6164" w:rsidP="00666449">
      <w:pPr>
        <w:pStyle w:val="Odstavecseseznamem"/>
        <w:ind w:left="567" w:hanging="567"/>
        <w:rPr>
          <w:rFonts w:ascii="Arial" w:hAnsi="Arial" w:cs="Arial"/>
          <w:sz w:val="22"/>
          <w:szCs w:val="22"/>
        </w:rPr>
      </w:pPr>
    </w:p>
    <w:p w14:paraId="0B34D1B7"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393B2E">
        <w:rPr>
          <w:rFonts w:ascii="Arial" w:hAnsi="Arial" w:cs="Arial"/>
          <w:sz w:val="22"/>
          <w:szCs w:val="22"/>
        </w:rPr>
        <w:t>Zaplacením smluvní pokuty není dotčeno právo na náhradu škody</w:t>
      </w:r>
      <w:r w:rsidR="00D5073B">
        <w:rPr>
          <w:rFonts w:ascii="Arial" w:hAnsi="Arial" w:cs="Arial"/>
          <w:sz w:val="22"/>
          <w:szCs w:val="22"/>
        </w:rPr>
        <w:t xml:space="preserve">. Náhradu škody lze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277A20CC" w14:textId="77777777" w:rsidR="0040154F" w:rsidRDefault="0040154F" w:rsidP="0040154F">
      <w:pPr>
        <w:pStyle w:val="Odstavecseseznamem"/>
        <w:rPr>
          <w:rFonts w:ascii="Arial" w:hAnsi="Arial" w:cs="Arial"/>
          <w:sz w:val="22"/>
          <w:szCs w:val="22"/>
        </w:rPr>
      </w:pPr>
    </w:p>
    <w:p w14:paraId="2C5D350E" w14:textId="045E0F35" w:rsidR="00393B2E" w:rsidRPr="00393B2E" w:rsidRDefault="00D5073B" w:rsidP="0040154F">
      <w:pPr>
        <w:pStyle w:val="Smlouva-slo"/>
        <w:spacing w:before="0" w:line="240" w:lineRule="auto"/>
        <w:ind w:left="567"/>
        <w:rPr>
          <w:rFonts w:ascii="Arial" w:hAnsi="Arial" w:cs="Arial"/>
          <w:spacing w:val="-1"/>
          <w:sz w:val="22"/>
          <w:szCs w:val="22"/>
        </w:rPr>
      </w:pPr>
      <w:r>
        <w:rPr>
          <w:rFonts w:ascii="Arial" w:hAnsi="Arial" w:cs="Arial"/>
          <w:sz w:val="22"/>
          <w:szCs w:val="22"/>
        </w:rPr>
        <w:t xml:space="preserve"> </w:t>
      </w:r>
    </w:p>
    <w:p w14:paraId="073A5CF4" w14:textId="77777777" w:rsidR="00393B2E"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A37D73" w:rsidRDefault="0050293E" w:rsidP="001E7810">
      <w:pPr>
        <w:pStyle w:val="NormlnIMP0"/>
        <w:numPr>
          <w:ilvl w:val="0"/>
          <w:numId w:val="41"/>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5333AA33" w:rsidR="0050293E" w:rsidRDefault="0050293E" w:rsidP="00DB0688">
      <w:pPr>
        <w:pStyle w:val="NormlnIMP0"/>
        <w:numPr>
          <w:ilvl w:val="0"/>
          <w:numId w:val="39"/>
        </w:numPr>
        <w:spacing w:line="276" w:lineRule="auto"/>
        <w:ind w:left="851" w:hanging="284"/>
        <w:jc w:val="both"/>
        <w:rPr>
          <w:rFonts w:ascii="Arial" w:hAnsi="Arial" w:cs="Arial"/>
          <w:sz w:val="22"/>
          <w:szCs w:val="22"/>
        </w:rPr>
      </w:pPr>
      <w:r w:rsidRPr="00A37D73">
        <w:rPr>
          <w:rFonts w:ascii="Arial" w:hAnsi="Arial" w:cs="Arial"/>
          <w:sz w:val="22"/>
          <w:szCs w:val="22"/>
        </w:rPr>
        <w:t>je zhotovitel v prod</w:t>
      </w:r>
      <w:r w:rsidR="005E5BEF">
        <w:rPr>
          <w:rFonts w:ascii="Arial" w:hAnsi="Arial" w:cs="Arial"/>
          <w:sz w:val="22"/>
          <w:szCs w:val="22"/>
        </w:rPr>
        <w:t>lení s provedením</w:t>
      </w:r>
      <w:r w:rsidR="00D5073B">
        <w:rPr>
          <w:rFonts w:ascii="Arial" w:hAnsi="Arial" w:cs="Arial"/>
          <w:sz w:val="22"/>
          <w:szCs w:val="22"/>
        </w:rPr>
        <w:t xml:space="preserve"> díla dle čl. </w:t>
      </w:r>
      <w:r w:rsidR="00A62A4E">
        <w:rPr>
          <w:rFonts w:ascii="Arial" w:hAnsi="Arial" w:cs="Arial"/>
          <w:sz w:val="22"/>
          <w:szCs w:val="22"/>
        </w:rPr>
        <w:t>4</w:t>
      </w:r>
      <w:r w:rsidRPr="00A37D73">
        <w:rPr>
          <w:rFonts w:ascii="Arial" w:hAnsi="Arial" w:cs="Arial"/>
          <w:sz w:val="22"/>
          <w:szCs w:val="22"/>
        </w:rPr>
        <w:t xml:space="preserve">. odst. </w:t>
      </w:r>
      <w:r w:rsidR="00D5073B">
        <w:rPr>
          <w:rFonts w:ascii="Arial" w:hAnsi="Arial" w:cs="Arial"/>
          <w:sz w:val="22"/>
          <w:szCs w:val="22"/>
        </w:rPr>
        <w:t>1</w:t>
      </w:r>
      <w:r w:rsidRPr="00A37D73">
        <w:rPr>
          <w:rFonts w:ascii="Arial" w:hAnsi="Arial" w:cs="Arial"/>
          <w:sz w:val="22"/>
          <w:szCs w:val="22"/>
        </w:rPr>
        <w:t>. této smlouvy o více jak 30 dní,</w:t>
      </w:r>
    </w:p>
    <w:p w14:paraId="7450F2C5" w14:textId="22B08F93" w:rsidR="00435F4F" w:rsidRPr="00A37D73" w:rsidRDefault="00435F4F" w:rsidP="00DB0688">
      <w:pPr>
        <w:pStyle w:val="NormlnIMP0"/>
        <w:numPr>
          <w:ilvl w:val="0"/>
          <w:numId w:val="39"/>
        </w:numPr>
        <w:spacing w:line="276" w:lineRule="auto"/>
        <w:ind w:left="851" w:hanging="284"/>
        <w:jc w:val="both"/>
        <w:rPr>
          <w:rFonts w:ascii="Arial" w:hAnsi="Arial" w:cs="Arial"/>
          <w:sz w:val="22"/>
          <w:szCs w:val="22"/>
        </w:rPr>
      </w:pPr>
      <w:r>
        <w:rPr>
          <w:rFonts w:ascii="Arial" w:hAnsi="Arial" w:cs="Arial"/>
          <w:sz w:val="22"/>
          <w:szCs w:val="22"/>
        </w:rPr>
        <w:t>nezahájí-li zhotovitel práce na díle do 20 dnů ode dne předání staveniště.</w:t>
      </w:r>
    </w:p>
    <w:p w14:paraId="161D906F" w14:textId="77777777" w:rsidR="0050293E" w:rsidRPr="00A37D73" w:rsidRDefault="0050293E" w:rsidP="00DB0688">
      <w:pPr>
        <w:pStyle w:val="NormlnIMP0"/>
        <w:numPr>
          <w:ilvl w:val="0"/>
          <w:numId w:val="39"/>
        </w:numPr>
        <w:tabs>
          <w:tab w:val="num" w:pos="1776"/>
        </w:tabs>
        <w:spacing w:line="276" w:lineRule="auto"/>
        <w:ind w:left="851" w:hanging="284"/>
        <w:jc w:val="both"/>
        <w:rPr>
          <w:rFonts w:ascii="Arial" w:hAnsi="Arial" w:cs="Arial"/>
          <w:sz w:val="22"/>
          <w:szCs w:val="22"/>
        </w:rPr>
      </w:pPr>
      <w:r w:rsidRPr="00A37D73">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0987AF97" w:rsidR="0050293E" w:rsidRPr="00A37D73" w:rsidRDefault="0050293E" w:rsidP="00DB0688">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neodstraní-li zhotovitel poškozené či nevyhovující materiály a nenahradí-li je bezvadnými, jak je mu uloženo dle čl. </w:t>
      </w:r>
      <w:r w:rsidR="00EC16DB">
        <w:rPr>
          <w:rFonts w:ascii="Arial" w:hAnsi="Arial" w:cs="Arial"/>
          <w:sz w:val="22"/>
          <w:szCs w:val="22"/>
        </w:rPr>
        <w:t>8</w:t>
      </w:r>
      <w:r w:rsidR="00666449">
        <w:rPr>
          <w:rFonts w:ascii="Arial" w:hAnsi="Arial" w:cs="Arial"/>
          <w:sz w:val="22"/>
          <w:szCs w:val="22"/>
        </w:rPr>
        <w:t>. odst.  4</w:t>
      </w:r>
      <w:r w:rsidRPr="00A37D73">
        <w:rPr>
          <w:rFonts w:ascii="Arial" w:hAnsi="Arial" w:cs="Arial"/>
          <w:sz w:val="22"/>
          <w:szCs w:val="22"/>
        </w:rPr>
        <w:t>.</w:t>
      </w:r>
      <w:r w:rsidR="00EC16DB">
        <w:rPr>
          <w:rFonts w:ascii="Arial" w:hAnsi="Arial" w:cs="Arial"/>
          <w:sz w:val="22"/>
          <w:szCs w:val="22"/>
        </w:rPr>
        <w:t>4</w:t>
      </w:r>
      <w:r w:rsidRPr="00A37D73">
        <w:rPr>
          <w:rFonts w:ascii="Arial" w:hAnsi="Arial" w:cs="Arial"/>
          <w:sz w:val="22"/>
          <w:szCs w:val="22"/>
        </w:rPr>
        <w:t>., ačkoliv byl k odstranění a nahrazení nevyhovujících materiálů vyzván objednatelem,</w:t>
      </w:r>
    </w:p>
    <w:p w14:paraId="22FB49EA" w14:textId="77777777" w:rsidR="0050293E" w:rsidRDefault="0050293E" w:rsidP="00DB0688">
      <w:pPr>
        <w:pStyle w:val="Zkladntextodsazen3"/>
        <w:numPr>
          <w:ilvl w:val="0"/>
          <w:numId w:val="39"/>
        </w:numPr>
        <w:spacing w:after="0"/>
        <w:ind w:left="851" w:hanging="284"/>
        <w:jc w:val="both"/>
        <w:rPr>
          <w:rFonts w:ascii="Arial" w:hAnsi="Arial" w:cs="Arial"/>
          <w:sz w:val="22"/>
          <w:szCs w:val="22"/>
        </w:rPr>
      </w:pPr>
      <w:r w:rsidRPr="00A37D73">
        <w:rPr>
          <w:rFonts w:ascii="Arial" w:hAnsi="Arial" w:cs="Arial"/>
          <w:sz w:val="22"/>
          <w:szCs w:val="22"/>
        </w:rPr>
        <w:t xml:space="preserve">zhotovitel nesplnil pokyn objednatele.  </w:t>
      </w:r>
    </w:p>
    <w:p w14:paraId="4BC66625" w14:textId="6FB8E185" w:rsidR="00435F4F" w:rsidRPr="00435F4F" w:rsidRDefault="00435F4F" w:rsidP="00DB0688">
      <w:pPr>
        <w:pStyle w:val="Zkladntextodsazen3"/>
        <w:numPr>
          <w:ilvl w:val="0"/>
          <w:numId w:val="39"/>
        </w:numPr>
        <w:autoSpaceDE w:val="0"/>
        <w:autoSpaceDN w:val="0"/>
        <w:adjustRightInd w:val="0"/>
        <w:spacing w:after="0"/>
        <w:ind w:hanging="284"/>
        <w:jc w:val="both"/>
        <w:rPr>
          <w:rFonts w:ascii="Helvetica" w:eastAsiaTheme="minorHAnsi" w:hAnsi="Helvetica" w:cs="Helvetica"/>
          <w:sz w:val="22"/>
          <w:szCs w:val="22"/>
          <w:lang w:eastAsia="en-US"/>
        </w:rPr>
      </w:pPr>
      <w:r w:rsidRPr="00435F4F">
        <w:rPr>
          <w:rFonts w:ascii="Arial" w:hAnsi="Arial" w:cs="Arial"/>
          <w:sz w:val="22"/>
          <w:szCs w:val="22"/>
        </w:rPr>
        <w:t>bylo-li příslušným soudem rozhodnuto o tom, že zhotovitel je  v úpadku ve smyslu zákona č, 182/2006 Sb.</w:t>
      </w:r>
      <w:r>
        <w:rPr>
          <w:rFonts w:ascii="Arial" w:hAnsi="Arial" w:cs="Arial"/>
          <w:sz w:val="22"/>
          <w:szCs w:val="22"/>
        </w:rPr>
        <w:t xml:space="preserve">, </w:t>
      </w:r>
      <w:r w:rsidRPr="00435F4F">
        <w:rPr>
          <w:rFonts w:ascii="Arial" w:hAnsi="Arial" w:cs="Arial"/>
          <w:sz w:val="22"/>
          <w:szCs w:val="22"/>
        </w:rPr>
        <w:t>o úpadku a způsobech jeho řešení</w:t>
      </w:r>
      <w:r>
        <w:rPr>
          <w:rFonts w:ascii="Arial" w:hAnsi="Arial" w:cs="Arial"/>
          <w:sz w:val="22"/>
          <w:szCs w:val="22"/>
        </w:rPr>
        <w:t xml:space="preserve"> ve znění pozdějších předpisů</w:t>
      </w:r>
    </w:p>
    <w:p w14:paraId="031DA8F5" w14:textId="4C46FFBF" w:rsidR="00435F4F" w:rsidRPr="00A37D73" w:rsidRDefault="00435F4F" w:rsidP="00DB0688">
      <w:pPr>
        <w:pStyle w:val="Zkladntextodsazen3"/>
        <w:numPr>
          <w:ilvl w:val="0"/>
          <w:numId w:val="39"/>
        </w:numPr>
        <w:spacing w:after="0"/>
        <w:ind w:left="851" w:hanging="284"/>
        <w:jc w:val="both"/>
        <w:rPr>
          <w:rFonts w:ascii="Arial" w:hAnsi="Arial" w:cs="Arial"/>
          <w:sz w:val="22"/>
          <w:szCs w:val="22"/>
        </w:rPr>
      </w:pPr>
      <w:r>
        <w:rPr>
          <w:rFonts w:ascii="Helvetica" w:eastAsiaTheme="minorHAnsi" w:hAnsi="Helvetica" w:cs="Helvetica"/>
          <w:sz w:val="22"/>
          <w:szCs w:val="22"/>
          <w:lang w:eastAsia="en-US"/>
        </w:rPr>
        <w:t>podá-li zhotovitel sám na sebe insolvenční  návrh.</w:t>
      </w:r>
    </w:p>
    <w:p w14:paraId="1D4F62E3" w14:textId="77777777" w:rsidR="0050293E" w:rsidRPr="00A37D73" w:rsidRDefault="0050293E" w:rsidP="00DB0688">
      <w:pPr>
        <w:pStyle w:val="NormlnIMP0"/>
        <w:spacing w:line="276" w:lineRule="auto"/>
        <w:ind w:left="567" w:hanging="284"/>
        <w:jc w:val="both"/>
        <w:rPr>
          <w:rFonts w:ascii="Arial" w:hAnsi="Arial" w:cs="Arial"/>
          <w:sz w:val="22"/>
          <w:szCs w:val="22"/>
        </w:rPr>
      </w:pPr>
    </w:p>
    <w:p w14:paraId="09915FE2" w14:textId="6AAE87B8"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2918042B" w14:textId="77777777" w:rsidR="0050293E" w:rsidRPr="00A37D73" w:rsidRDefault="0050293E" w:rsidP="0050293E">
      <w:pPr>
        <w:pStyle w:val="NormlnIMP0"/>
        <w:spacing w:line="276" w:lineRule="auto"/>
        <w:ind w:left="567" w:hanging="567"/>
        <w:jc w:val="both"/>
        <w:rPr>
          <w:rFonts w:ascii="Arial" w:hAnsi="Arial" w:cs="Arial"/>
          <w:sz w:val="22"/>
          <w:szCs w:val="22"/>
        </w:rPr>
      </w:pPr>
    </w:p>
    <w:p w14:paraId="4153EB24" w14:textId="77777777" w:rsidR="00666449" w:rsidRDefault="00666449" w:rsidP="00666449">
      <w:pPr>
        <w:spacing w:after="200" w:line="276" w:lineRule="auto"/>
        <w:ind w:left="567" w:right="-157" w:hanging="567"/>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Odstoupením od smlouvy není dotčeno právo oprávněné smluvní strany na náhradu škody ani na zaplacení smluvní pokuty. Odstoupením od smlouvy není dotčena smluvní záruka, která se uplatní v rozsahu stanoveném touto smlouvou na dosud provedenou část díla.</w:t>
      </w:r>
    </w:p>
    <w:p w14:paraId="1964BFC3" w14:textId="73FE2FCD" w:rsidR="0050293E" w:rsidRPr="00A37D73" w:rsidRDefault="0050293E" w:rsidP="00666449">
      <w:pPr>
        <w:spacing w:after="200" w:line="276" w:lineRule="auto"/>
        <w:ind w:left="567" w:right="-157" w:hanging="567"/>
        <w:jc w:val="both"/>
        <w:rPr>
          <w:rFonts w:ascii="Arial" w:hAnsi="Arial" w:cs="Arial"/>
          <w:sz w:val="22"/>
          <w:szCs w:val="22"/>
        </w:rPr>
      </w:pPr>
      <w:r w:rsidRPr="00A37D73">
        <w:rPr>
          <w:rFonts w:ascii="Arial" w:hAnsi="Arial" w:cs="Arial"/>
          <w:sz w:val="22"/>
          <w:szCs w:val="22"/>
        </w:rPr>
        <w:t xml:space="preserve"> </w:t>
      </w:r>
      <w:r w:rsidR="00666449">
        <w:rPr>
          <w:rFonts w:ascii="Arial" w:hAnsi="Arial" w:cs="Arial"/>
          <w:sz w:val="22"/>
          <w:szCs w:val="22"/>
        </w:rPr>
        <w:t xml:space="preserve">4. </w:t>
      </w:r>
      <w:r w:rsidR="00666449">
        <w:rPr>
          <w:rFonts w:ascii="Arial" w:hAnsi="Arial" w:cs="Arial"/>
          <w:sz w:val="22"/>
          <w:szCs w:val="22"/>
        </w:rPr>
        <w:tab/>
      </w:r>
      <w:r w:rsidRPr="00A37D73">
        <w:rPr>
          <w:rFonts w:ascii="Arial" w:hAnsi="Arial" w:cs="Arial"/>
          <w:sz w:val="22"/>
          <w:szCs w:val="22"/>
        </w:rPr>
        <w:t>Odstoupením od smlouvy není dotčena odpovědnost za vady, které existují na doposud zhotovené části díla ke dni odstoupení.</w:t>
      </w:r>
    </w:p>
    <w:p w14:paraId="076CA617" w14:textId="77777777" w:rsidR="0050293E" w:rsidRDefault="0050293E" w:rsidP="0050293E">
      <w:pPr>
        <w:pStyle w:val="NormlnIMP0"/>
        <w:spacing w:line="276" w:lineRule="auto"/>
        <w:ind w:left="567" w:hanging="590"/>
        <w:jc w:val="center"/>
        <w:rPr>
          <w:rFonts w:ascii="Arial" w:hAnsi="Arial" w:cs="Arial"/>
          <w:b/>
          <w:sz w:val="22"/>
          <w:szCs w:val="22"/>
        </w:rPr>
      </w:pPr>
    </w:p>
    <w:p w14:paraId="00F62E89" w14:textId="77777777" w:rsidR="00547E6C" w:rsidRPr="00A37D73" w:rsidRDefault="00547E6C" w:rsidP="0050293E">
      <w:pPr>
        <w:pStyle w:val="NormlnIMP0"/>
        <w:spacing w:line="276" w:lineRule="auto"/>
        <w:ind w:left="567" w:hanging="590"/>
        <w:jc w:val="center"/>
        <w:rPr>
          <w:rFonts w:ascii="Arial" w:hAnsi="Arial" w:cs="Arial"/>
          <w:b/>
          <w:sz w:val="22"/>
          <w:szCs w:val="22"/>
        </w:rPr>
      </w:pPr>
    </w:p>
    <w:p w14:paraId="38E07583" w14:textId="20825955" w:rsidR="0050293E" w:rsidRPr="00A37D73" w:rsidRDefault="0050293E" w:rsidP="001E7810">
      <w:pPr>
        <w:pStyle w:val="NormlnIMP0"/>
        <w:numPr>
          <w:ilvl w:val="0"/>
          <w:numId w:val="41"/>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6EDD7B41" w14:textId="22889DC5" w:rsidR="0050293E" w:rsidRPr="00A37D73" w:rsidRDefault="0050293E" w:rsidP="0050293E">
      <w:pPr>
        <w:pStyle w:val="NormlnIMP0"/>
        <w:numPr>
          <w:ilvl w:val="0"/>
          <w:numId w:val="38"/>
        </w:numPr>
        <w:spacing w:line="20" w:lineRule="atLeast"/>
        <w:ind w:left="567" w:hanging="590"/>
        <w:jc w:val="both"/>
        <w:rPr>
          <w:rFonts w:ascii="Arial" w:hAnsi="Arial" w:cs="Arial"/>
          <w:sz w:val="22"/>
          <w:szCs w:val="22"/>
        </w:rPr>
      </w:pPr>
      <w:r w:rsidRPr="00A37D73">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41CE69AB"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26B8A51B" w14:textId="77777777" w:rsidR="0050293E" w:rsidRPr="00A37D73" w:rsidRDefault="0050293E" w:rsidP="0050293E">
      <w:pPr>
        <w:pStyle w:val="NormlnIMP0"/>
        <w:numPr>
          <w:ilvl w:val="0"/>
          <w:numId w:val="38"/>
        </w:numPr>
        <w:spacing w:line="240" w:lineRule="auto"/>
        <w:ind w:left="567" w:hanging="590"/>
        <w:jc w:val="both"/>
        <w:rPr>
          <w:rFonts w:ascii="Arial" w:hAnsi="Arial" w:cs="Arial"/>
          <w:sz w:val="22"/>
          <w:szCs w:val="22"/>
        </w:rPr>
      </w:pPr>
      <w:r w:rsidRPr="00A37D73">
        <w:rPr>
          <w:rFonts w:ascii="Arial" w:hAnsi="Arial" w:cs="Arial"/>
          <w:sz w:val="22"/>
          <w:szCs w:val="22"/>
        </w:rPr>
        <w:t>Tuto smlouvu lze měnit či doplňovat pouze na základě písemných vzestupně číslovaných dodatků.</w:t>
      </w:r>
    </w:p>
    <w:p w14:paraId="14A2CA70" w14:textId="77777777" w:rsidR="0050293E" w:rsidRPr="00A37D73" w:rsidRDefault="0050293E" w:rsidP="0050293E">
      <w:pPr>
        <w:pStyle w:val="NormlnIMP0"/>
        <w:spacing w:line="240" w:lineRule="auto"/>
        <w:jc w:val="both"/>
        <w:rPr>
          <w:rFonts w:ascii="Arial" w:hAnsi="Arial" w:cs="Arial"/>
          <w:sz w:val="22"/>
          <w:szCs w:val="22"/>
        </w:rPr>
      </w:pPr>
    </w:p>
    <w:p w14:paraId="443CE50F" w14:textId="77777777" w:rsidR="0050293E" w:rsidRPr="00A37D73" w:rsidRDefault="0050293E" w:rsidP="0050293E">
      <w:pPr>
        <w:pStyle w:val="Odstavecseseznamem1"/>
        <w:ind w:left="567" w:hanging="590"/>
        <w:jc w:val="both"/>
        <w:rPr>
          <w:rFonts w:ascii="Arial" w:hAnsi="Arial" w:cs="Arial"/>
          <w:sz w:val="22"/>
          <w:szCs w:val="22"/>
          <w:lang w:val="cs-CZ"/>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6F2C3707"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0E480BCB" w14:textId="77777777" w:rsidR="0050293E" w:rsidRPr="00A37D73" w:rsidRDefault="0050293E" w:rsidP="0050293E">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p>
    <w:p w14:paraId="7CF93526" w14:textId="77777777" w:rsidR="0050293E" w:rsidRPr="00A37D73" w:rsidRDefault="0050293E" w:rsidP="0050293E">
      <w:pPr>
        <w:pStyle w:val="NormlnIMP0"/>
        <w:spacing w:line="240" w:lineRule="auto"/>
        <w:ind w:left="567" w:hanging="590"/>
        <w:jc w:val="both"/>
        <w:rPr>
          <w:rFonts w:ascii="Arial" w:hAnsi="Arial" w:cs="Arial"/>
          <w:sz w:val="22"/>
          <w:szCs w:val="22"/>
        </w:rPr>
      </w:pPr>
    </w:p>
    <w:p w14:paraId="7F78DACD" w14:textId="77777777" w:rsidR="0050293E" w:rsidRPr="00A37D73" w:rsidRDefault="0050293E" w:rsidP="0050293E">
      <w:pPr>
        <w:pStyle w:val="NormlnIMP0"/>
        <w:numPr>
          <w:ilvl w:val="0"/>
          <w:numId w:val="32"/>
        </w:numPr>
        <w:spacing w:line="240" w:lineRule="auto"/>
        <w:ind w:left="567" w:hanging="567"/>
        <w:jc w:val="both"/>
        <w:rPr>
          <w:rFonts w:ascii="Arial" w:hAnsi="Arial" w:cs="Arial"/>
          <w:sz w:val="22"/>
          <w:szCs w:val="22"/>
        </w:rPr>
      </w:pPr>
      <w:r w:rsidRPr="00A37D73">
        <w:rPr>
          <w:rFonts w:ascii="Arial" w:hAnsi="Arial" w:cs="Arial"/>
          <w:sz w:val="22"/>
          <w:szCs w:val="22"/>
        </w:rPr>
        <w:t xml:space="preserve">Tato smlouva je vyhotovena ve třech stejnopisech, podepsaných oprávněnými zástupci      smluvních stran, přičemž objednatel obdrží dvě a zhotovitel jedno vyhotovení.  </w:t>
      </w:r>
    </w:p>
    <w:p w14:paraId="6CDA38D5" w14:textId="77777777" w:rsidR="0050293E" w:rsidRPr="00A37D73" w:rsidRDefault="0050293E" w:rsidP="0050293E">
      <w:pPr>
        <w:pStyle w:val="NormlnIMP0"/>
        <w:spacing w:line="240" w:lineRule="auto"/>
        <w:jc w:val="both"/>
        <w:rPr>
          <w:rFonts w:ascii="Arial" w:hAnsi="Arial" w:cs="Arial"/>
          <w:sz w:val="22"/>
          <w:szCs w:val="22"/>
        </w:rPr>
      </w:pPr>
    </w:p>
    <w:p w14:paraId="0AC33905" w14:textId="77777777" w:rsidR="0050293E" w:rsidRPr="00A37D73" w:rsidRDefault="0050293E" w:rsidP="0050293E">
      <w:pPr>
        <w:pStyle w:val="NormlnIMP0"/>
        <w:spacing w:line="240" w:lineRule="auto"/>
        <w:jc w:val="both"/>
        <w:rPr>
          <w:rFonts w:ascii="Arial" w:hAnsi="Arial" w:cs="Arial"/>
          <w:sz w:val="22"/>
          <w:szCs w:val="22"/>
        </w:rPr>
      </w:pPr>
    </w:p>
    <w:p w14:paraId="0A720B06" w14:textId="77777777" w:rsidR="0050293E" w:rsidRDefault="0050293E" w:rsidP="0050293E">
      <w:pPr>
        <w:pStyle w:val="NormlnIMP2"/>
        <w:rPr>
          <w:rFonts w:asciiTheme="minorHAnsi" w:hAnsiTheme="minorHAnsi"/>
          <w:szCs w:val="24"/>
        </w:rPr>
      </w:pPr>
    </w:p>
    <w:p w14:paraId="619A11F5" w14:textId="77777777" w:rsidR="0050293E" w:rsidRDefault="0050293E" w:rsidP="0040154F">
      <w:pPr>
        <w:pStyle w:val="Odstavecseseznamem"/>
        <w:autoSpaceDE w:val="0"/>
        <w:autoSpaceDN w:val="0"/>
        <w:adjustRightInd w:val="0"/>
        <w:ind w:left="0"/>
        <w:rPr>
          <w:rFonts w:ascii="Arial" w:hAnsi="Arial" w:cs="Arial"/>
          <w:sz w:val="22"/>
          <w:szCs w:val="22"/>
        </w:rPr>
      </w:pPr>
    </w:p>
    <w:p w14:paraId="18FB79DD" w14:textId="5622E6EC"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Přílohy. </w:t>
      </w:r>
    </w:p>
    <w:p w14:paraId="768B246D" w14:textId="4813FE28" w:rsidR="00EE475F" w:rsidRDefault="0040154F" w:rsidP="00EE475F">
      <w:pPr>
        <w:spacing w:before="120" w:after="120"/>
        <w:ind w:left="567"/>
        <w:rPr>
          <w:rFonts w:ascii="Arial" w:hAnsi="Arial" w:cs="Arial"/>
          <w:sz w:val="22"/>
          <w:szCs w:val="22"/>
        </w:rPr>
      </w:pPr>
      <w:r>
        <w:rPr>
          <w:rFonts w:ascii="Arial" w:hAnsi="Arial" w:cs="Arial"/>
          <w:sz w:val="22"/>
          <w:szCs w:val="22"/>
        </w:rPr>
        <w:t xml:space="preserve">č. </w:t>
      </w:r>
      <w:r w:rsidR="00EE475F">
        <w:rPr>
          <w:rFonts w:ascii="Arial" w:hAnsi="Arial" w:cs="Arial"/>
          <w:sz w:val="22"/>
          <w:szCs w:val="22"/>
        </w:rPr>
        <w:t>1 – výkres</w:t>
      </w:r>
      <w:r w:rsidR="007D15E2">
        <w:rPr>
          <w:rFonts w:ascii="Arial" w:hAnsi="Arial" w:cs="Arial"/>
          <w:sz w:val="22"/>
          <w:szCs w:val="22"/>
        </w:rPr>
        <w:t xml:space="preserve"> „Situace“ č. 01PE,</w:t>
      </w:r>
      <w:r w:rsidR="007D15E2" w:rsidRPr="000038CF">
        <w:rPr>
          <w:rFonts w:ascii="Arial" w:hAnsi="Arial" w:cs="Arial"/>
          <w:sz w:val="22"/>
          <w:szCs w:val="22"/>
        </w:rPr>
        <w:t xml:space="preserve"> </w:t>
      </w:r>
      <w:r w:rsidR="007D15E2">
        <w:rPr>
          <w:rFonts w:ascii="Arial" w:hAnsi="Arial" w:cs="Arial"/>
          <w:sz w:val="22"/>
          <w:szCs w:val="22"/>
        </w:rPr>
        <w:t>stavby IE-12-8004440  se zakreslením předmětu díla</w:t>
      </w:r>
      <w:r w:rsidR="00EE475F" w:rsidRPr="00EE475F">
        <w:rPr>
          <w:rFonts w:ascii="Arial" w:hAnsi="Arial" w:cs="Arial"/>
          <w:sz w:val="22"/>
          <w:szCs w:val="22"/>
        </w:rPr>
        <w:t xml:space="preserve"> </w:t>
      </w:r>
    </w:p>
    <w:p w14:paraId="7506A3A1" w14:textId="0C7B0377" w:rsidR="00EE475F" w:rsidRPr="00006F44" w:rsidRDefault="00EE475F" w:rsidP="00EE475F">
      <w:pPr>
        <w:spacing w:before="120" w:after="120"/>
        <w:ind w:left="567"/>
        <w:rPr>
          <w:rFonts w:ascii="Arial" w:hAnsi="Arial" w:cs="Arial"/>
          <w:sz w:val="22"/>
          <w:szCs w:val="22"/>
        </w:rPr>
      </w:pPr>
      <w:r>
        <w:rPr>
          <w:rFonts w:ascii="Arial" w:hAnsi="Arial" w:cs="Arial"/>
          <w:sz w:val="22"/>
          <w:szCs w:val="22"/>
        </w:rPr>
        <w:t xml:space="preserve">č. 2 -  výpočet jednotkových cen </w:t>
      </w:r>
    </w:p>
    <w:p w14:paraId="443D1EC1" w14:textId="77777777" w:rsidR="00D647F5" w:rsidRDefault="00D647F5" w:rsidP="00D647F5">
      <w:pPr>
        <w:tabs>
          <w:tab w:val="left" w:pos="400"/>
          <w:tab w:val="left" w:pos="600"/>
        </w:tabs>
        <w:jc w:val="both"/>
      </w:pPr>
    </w:p>
    <w:p w14:paraId="77D1BA8F" w14:textId="77777777" w:rsidR="00D647F5" w:rsidRPr="00D647F5" w:rsidRDefault="00D647F5" w:rsidP="00D647F5">
      <w:pPr>
        <w:tabs>
          <w:tab w:val="left" w:pos="400"/>
          <w:tab w:val="left" w:pos="600"/>
        </w:tabs>
        <w:jc w:val="both"/>
        <w:rPr>
          <w:rFonts w:ascii="Arial" w:hAnsi="Arial" w:cs="Arial"/>
          <w:sz w:val="22"/>
          <w:szCs w:val="22"/>
        </w:rPr>
      </w:pPr>
    </w:p>
    <w:p w14:paraId="43EF0818" w14:textId="77777777" w:rsidR="00D647F5" w:rsidRPr="00D647F5" w:rsidRDefault="00D647F5" w:rsidP="00D647F5">
      <w:pPr>
        <w:tabs>
          <w:tab w:val="left" w:pos="400"/>
          <w:tab w:val="left" w:pos="600"/>
        </w:tabs>
        <w:jc w:val="both"/>
        <w:rPr>
          <w:rFonts w:ascii="Arial" w:hAnsi="Arial" w:cs="Arial"/>
          <w:sz w:val="22"/>
          <w:szCs w:val="22"/>
        </w:rPr>
      </w:pPr>
    </w:p>
    <w:p w14:paraId="44165C35" w14:textId="77777777" w:rsidR="00D647F5" w:rsidRPr="00D647F5" w:rsidRDefault="00D647F5" w:rsidP="00D647F5">
      <w:pPr>
        <w:tabs>
          <w:tab w:val="left" w:pos="400"/>
          <w:tab w:val="left" w:pos="600"/>
        </w:tabs>
        <w:jc w:val="both"/>
        <w:rPr>
          <w:rFonts w:ascii="Arial" w:hAnsi="Arial" w:cs="Arial"/>
          <w:sz w:val="22"/>
          <w:szCs w:val="22"/>
        </w:rPr>
      </w:pPr>
    </w:p>
    <w:p w14:paraId="0ED782DE" w14:textId="545D8BCB"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 xml:space="preserve">V Kopřivnici dne </w:t>
      </w:r>
      <w:r w:rsidR="00FF19F2">
        <w:rPr>
          <w:rFonts w:ascii="Arial" w:hAnsi="Arial" w:cs="Arial"/>
          <w:sz w:val="22"/>
          <w:szCs w:val="22"/>
        </w:rPr>
        <w:t>26. 7.2017</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V</w:t>
      </w:r>
      <w:r w:rsidR="00FF19F2">
        <w:rPr>
          <w:rFonts w:ascii="Arial" w:hAnsi="Arial" w:cs="Arial"/>
          <w:sz w:val="22"/>
          <w:szCs w:val="22"/>
        </w:rPr>
        <w:t> Ostravě – Přívoz</w:t>
      </w:r>
      <w:r w:rsidRPr="00D647F5">
        <w:rPr>
          <w:rFonts w:ascii="Arial" w:hAnsi="Arial" w:cs="Arial"/>
          <w:sz w:val="22"/>
          <w:szCs w:val="22"/>
        </w:rPr>
        <w:t xml:space="preserve">  dne </w:t>
      </w:r>
      <w:r w:rsidR="00FF19F2">
        <w:rPr>
          <w:rFonts w:ascii="Arial" w:hAnsi="Arial" w:cs="Arial"/>
          <w:sz w:val="22"/>
          <w:szCs w:val="22"/>
        </w:rPr>
        <w:t xml:space="preserve"> 28.7.2017</w:t>
      </w:r>
    </w:p>
    <w:p w14:paraId="7CC44A79" w14:textId="77777777" w:rsidR="00D647F5" w:rsidRPr="00D647F5" w:rsidRDefault="00D647F5" w:rsidP="00D647F5">
      <w:pPr>
        <w:tabs>
          <w:tab w:val="left" w:pos="400"/>
          <w:tab w:val="left" w:pos="600"/>
        </w:tabs>
        <w:jc w:val="both"/>
        <w:rPr>
          <w:rFonts w:ascii="Arial" w:hAnsi="Arial" w:cs="Arial"/>
          <w:sz w:val="22"/>
          <w:szCs w:val="22"/>
        </w:rPr>
      </w:pPr>
    </w:p>
    <w:p w14:paraId="1169FD45" w14:textId="77777777" w:rsidR="00D647F5" w:rsidRPr="00D647F5" w:rsidRDefault="00D647F5" w:rsidP="00D647F5">
      <w:pPr>
        <w:tabs>
          <w:tab w:val="left" w:pos="400"/>
          <w:tab w:val="left" w:pos="600"/>
        </w:tabs>
        <w:jc w:val="both"/>
        <w:rPr>
          <w:rFonts w:ascii="Arial" w:hAnsi="Arial" w:cs="Arial"/>
          <w:sz w:val="22"/>
          <w:szCs w:val="22"/>
        </w:rPr>
      </w:pPr>
    </w:p>
    <w:p w14:paraId="2A25F68A" w14:textId="77777777" w:rsidR="00D647F5" w:rsidRPr="00D647F5" w:rsidRDefault="00D647F5" w:rsidP="00D647F5">
      <w:pPr>
        <w:tabs>
          <w:tab w:val="left" w:pos="400"/>
          <w:tab w:val="left" w:pos="600"/>
        </w:tabs>
        <w:jc w:val="both"/>
        <w:rPr>
          <w:rFonts w:ascii="Arial" w:hAnsi="Arial" w:cs="Arial"/>
          <w:sz w:val="22"/>
          <w:szCs w:val="22"/>
        </w:rPr>
      </w:pPr>
    </w:p>
    <w:p w14:paraId="0D6FE800" w14:textId="620EE24F"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 xml:space="preserve">Za zhotovitele: </w:t>
      </w:r>
    </w:p>
    <w:p w14:paraId="1923EFA4" w14:textId="77777777" w:rsidR="00D647F5" w:rsidRDefault="00D647F5" w:rsidP="00D647F5">
      <w:pPr>
        <w:tabs>
          <w:tab w:val="left" w:pos="400"/>
          <w:tab w:val="left" w:pos="600"/>
        </w:tabs>
        <w:jc w:val="both"/>
        <w:rPr>
          <w:rFonts w:ascii="Arial" w:hAnsi="Arial" w:cs="Arial"/>
          <w:sz w:val="22"/>
          <w:szCs w:val="22"/>
        </w:rPr>
      </w:pPr>
    </w:p>
    <w:p w14:paraId="420A2484" w14:textId="77777777" w:rsidR="007D15E2" w:rsidRDefault="007D15E2" w:rsidP="00D647F5">
      <w:pPr>
        <w:tabs>
          <w:tab w:val="left" w:pos="400"/>
          <w:tab w:val="left" w:pos="600"/>
        </w:tabs>
        <w:jc w:val="both"/>
        <w:rPr>
          <w:rFonts w:ascii="Arial" w:hAnsi="Arial" w:cs="Arial"/>
          <w:sz w:val="22"/>
          <w:szCs w:val="22"/>
        </w:rPr>
      </w:pPr>
    </w:p>
    <w:p w14:paraId="1A27A995" w14:textId="77777777" w:rsidR="007D15E2" w:rsidRDefault="007D15E2" w:rsidP="00D647F5">
      <w:pPr>
        <w:tabs>
          <w:tab w:val="left" w:pos="400"/>
          <w:tab w:val="left" w:pos="600"/>
        </w:tabs>
        <w:jc w:val="both"/>
        <w:rPr>
          <w:rFonts w:ascii="Arial" w:hAnsi="Arial" w:cs="Arial"/>
          <w:sz w:val="22"/>
          <w:szCs w:val="22"/>
        </w:rPr>
      </w:pPr>
    </w:p>
    <w:p w14:paraId="7EA1737F" w14:textId="77777777" w:rsidR="007D15E2" w:rsidRDefault="007D15E2" w:rsidP="00D647F5">
      <w:pPr>
        <w:tabs>
          <w:tab w:val="left" w:pos="400"/>
          <w:tab w:val="left" w:pos="600"/>
        </w:tabs>
        <w:jc w:val="both"/>
        <w:rPr>
          <w:rFonts w:ascii="Arial" w:hAnsi="Arial" w:cs="Arial"/>
          <w:sz w:val="22"/>
          <w:szCs w:val="22"/>
        </w:rPr>
      </w:pPr>
    </w:p>
    <w:p w14:paraId="12D8BC16" w14:textId="77777777" w:rsidR="007D15E2" w:rsidRDefault="007D15E2" w:rsidP="00D647F5">
      <w:pPr>
        <w:tabs>
          <w:tab w:val="left" w:pos="400"/>
          <w:tab w:val="left" w:pos="600"/>
        </w:tabs>
        <w:jc w:val="both"/>
        <w:rPr>
          <w:rFonts w:ascii="Arial" w:hAnsi="Arial" w:cs="Arial"/>
          <w:sz w:val="22"/>
          <w:szCs w:val="22"/>
        </w:rPr>
      </w:pPr>
    </w:p>
    <w:p w14:paraId="1FB44FAB" w14:textId="77777777" w:rsidR="007D15E2" w:rsidRDefault="007D15E2" w:rsidP="00D647F5">
      <w:pPr>
        <w:tabs>
          <w:tab w:val="left" w:pos="400"/>
          <w:tab w:val="left" w:pos="600"/>
        </w:tabs>
        <w:jc w:val="both"/>
        <w:rPr>
          <w:rFonts w:ascii="Arial" w:hAnsi="Arial" w:cs="Arial"/>
          <w:sz w:val="22"/>
          <w:szCs w:val="22"/>
        </w:rPr>
      </w:pPr>
    </w:p>
    <w:p w14:paraId="63610506" w14:textId="77777777" w:rsidR="007D15E2" w:rsidRPr="00D647F5" w:rsidRDefault="007D15E2" w:rsidP="00D647F5">
      <w:pPr>
        <w:tabs>
          <w:tab w:val="left" w:pos="400"/>
          <w:tab w:val="left" w:pos="600"/>
        </w:tabs>
        <w:jc w:val="both"/>
        <w:rPr>
          <w:rFonts w:ascii="Arial" w:hAnsi="Arial" w:cs="Arial"/>
          <w:sz w:val="22"/>
          <w:szCs w:val="22"/>
        </w:rPr>
      </w:pPr>
    </w:p>
    <w:p w14:paraId="3F153786" w14:textId="77777777" w:rsid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 xml:space="preserv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 xml:space="preserve">            </w:t>
      </w:r>
      <w:r>
        <w:rPr>
          <w:rFonts w:ascii="Arial" w:hAnsi="Arial" w:cs="Arial"/>
          <w:sz w:val="22"/>
          <w:szCs w:val="22"/>
        </w:rPr>
        <w:t>…………………………………</w:t>
      </w:r>
    </w:p>
    <w:p w14:paraId="7EADAFB1" w14:textId="77777777" w:rsidR="00D647F5" w:rsidRDefault="00D647F5" w:rsidP="00D647F5">
      <w:pPr>
        <w:tabs>
          <w:tab w:val="left" w:pos="400"/>
          <w:tab w:val="left" w:pos="600"/>
        </w:tabs>
        <w:jc w:val="both"/>
        <w:rPr>
          <w:rFonts w:ascii="Arial" w:hAnsi="Arial" w:cs="Arial"/>
          <w:sz w:val="22"/>
          <w:szCs w:val="22"/>
        </w:rPr>
      </w:pPr>
    </w:p>
    <w:p w14:paraId="197DE9C4" w14:textId="53A16CDA" w:rsidR="00D647F5" w:rsidRDefault="00FF19F2" w:rsidP="00D647F5">
      <w:pPr>
        <w:tabs>
          <w:tab w:val="left" w:pos="400"/>
          <w:tab w:val="left" w:pos="600"/>
        </w:tabs>
        <w:jc w:val="both"/>
        <w:rPr>
          <w:rFonts w:ascii="Arial" w:hAnsi="Arial" w:cs="Arial"/>
          <w:sz w:val="22"/>
          <w:szCs w:val="22"/>
        </w:rPr>
      </w:pPr>
      <w:r>
        <w:rPr>
          <w:rFonts w:ascii="Arial" w:hAnsi="Arial" w:cs="Arial"/>
          <w:sz w:val="22"/>
          <w:szCs w:val="22"/>
        </w:rPr>
        <w:t>Ing. Kamil Žák, vedoucí OMM</w:t>
      </w:r>
      <w:r w:rsidR="00D647F5" w:rsidRPr="00D647F5">
        <w:rPr>
          <w:rFonts w:ascii="Arial" w:hAnsi="Arial" w:cs="Arial"/>
          <w:sz w:val="22"/>
          <w:szCs w:val="22"/>
        </w:rPr>
        <w:tab/>
      </w:r>
      <w:r w:rsidR="00D647F5" w:rsidRPr="00D647F5">
        <w:rPr>
          <w:rFonts w:ascii="Arial" w:hAnsi="Arial" w:cs="Arial"/>
          <w:sz w:val="22"/>
          <w:szCs w:val="22"/>
        </w:rPr>
        <w:tab/>
      </w:r>
      <w:r w:rsidR="00D647F5" w:rsidRPr="00D647F5">
        <w:rPr>
          <w:rFonts w:ascii="Arial" w:hAnsi="Arial" w:cs="Arial"/>
          <w:sz w:val="22"/>
          <w:szCs w:val="22"/>
        </w:rPr>
        <w:tab/>
        <w:t xml:space="preserve">            </w:t>
      </w:r>
      <w:r>
        <w:rPr>
          <w:rFonts w:ascii="Arial" w:hAnsi="Arial" w:cs="Arial"/>
          <w:sz w:val="22"/>
          <w:szCs w:val="22"/>
        </w:rPr>
        <w:t xml:space="preserve">Aleš Pokluda, jednatel </w:t>
      </w:r>
    </w:p>
    <w:p w14:paraId="683A23D7" w14:textId="77777777" w:rsidR="00D647F5" w:rsidRDefault="00D647F5" w:rsidP="00D647F5">
      <w:pPr>
        <w:tabs>
          <w:tab w:val="left" w:pos="400"/>
          <w:tab w:val="left" w:pos="600"/>
        </w:tabs>
        <w:jc w:val="both"/>
        <w:rPr>
          <w:rFonts w:ascii="Arial" w:hAnsi="Arial" w:cs="Arial"/>
          <w:sz w:val="22"/>
          <w:szCs w:val="22"/>
        </w:rPr>
      </w:pPr>
    </w:p>
    <w:p w14:paraId="64CCF4F2" w14:textId="2BFFF595" w:rsidR="00D647F5" w:rsidRP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ab/>
      </w:r>
    </w:p>
    <w:p w14:paraId="623E65E2" w14:textId="77777777" w:rsidR="00D647F5" w:rsidRPr="00393B2E" w:rsidRDefault="00D647F5" w:rsidP="0040154F">
      <w:pPr>
        <w:pStyle w:val="Odstavecseseznamem"/>
        <w:autoSpaceDE w:val="0"/>
        <w:autoSpaceDN w:val="0"/>
        <w:adjustRightInd w:val="0"/>
        <w:ind w:left="0"/>
        <w:rPr>
          <w:rFonts w:ascii="Arial" w:hAnsi="Arial" w:cs="Arial"/>
          <w:sz w:val="22"/>
          <w:szCs w:val="22"/>
        </w:rPr>
      </w:pPr>
    </w:p>
    <w:sectPr w:rsidR="00D647F5" w:rsidRPr="00393B2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5D6ED" w14:textId="77777777" w:rsidR="008205D6" w:rsidRDefault="008205D6" w:rsidP="008205D6">
      <w:r>
        <w:separator/>
      </w:r>
    </w:p>
  </w:endnote>
  <w:endnote w:type="continuationSeparator" w:id="0">
    <w:p w14:paraId="0E37A6E3" w14:textId="77777777" w:rsidR="008205D6" w:rsidRDefault="008205D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7405B2">
          <w:rPr>
            <w:noProof/>
          </w:rPr>
          <w:t>10</w:t>
        </w:r>
        <w:r>
          <w:fldChar w:fldCharType="end"/>
        </w:r>
      </w:p>
    </w:sdtContent>
  </w:sdt>
  <w:p w14:paraId="2ABD2813" w14:textId="77777777" w:rsidR="008205D6" w:rsidRDefault="008205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79E2E" w14:textId="77777777" w:rsidR="008205D6" w:rsidRDefault="008205D6" w:rsidP="008205D6">
      <w:r>
        <w:separator/>
      </w:r>
    </w:p>
  </w:footnote>
  <w:footnote w:type="continuationSeparator" w:id="0">
    <w:p w14:paraId="5E401C9E" w14:textId="77777777" w:rsidR="008205D6" w:rsidRDefault="008205D6" w:rsidP="0082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0C8E1" w14:textId="082DE59B" w:rsidR="00F952D1" w:rsidRPr="00357822" w:rsidRDefault="00F952D1">
    <w:pPr>
      <w:pStyle w:val="Zhlav"/>
      <w:rPr>
        <w:rFonts w:ascii="Arial" w:hAnsi="Arial" w:cs="Arial"/>
      </w:rPr>
    </w:pPr>
    <w:r w:rsidRPr="00357822">
      <w:rPr>
        <w:rFonts w:ascii="Arial" w:hAnsi="Arial" w:cs="Arial"/>
      </w:rPr>
      <w:t xml:space="preserve">                                                                    </w:t>
    </w:r>
    <w:r w:rsidR="00F666AD">
      <w:rPr>
        <w:rFonts w:ascii="Arial" w:hAnsi="Arial" w:cs="Arial"/>
      </w:rPr>
      <w:t xml:space="preserve">                  </w:t>
    </w:r>
    <w:r w:rsidRPr="00357822">
      <w:rPr>
        <w:rFonts w:ascii="Arial" w:hAnsi="Arial" w:cs="Arial"/>
      </w:rPr>
      <w:t xml:space="preserve">                                      </w:t>
    </w:r>
    <w:r w:rsidR="00357822">
      <w:rPr>
        <w:rFonts w:ascii="Arial" w:hAnsi="Arial" w:cs="Arial"/>
      </w:rPr>
      <w:t xml:space="preserve">   </w:t>
    </w:r>
    <w:r w:rsidRPr="00357822">
      <w:rPr>
        <w:rFonts w:ascii="Arial" w:hAnsi="Arial" w:cs="Arial"/>
      </w:rPr>
      <w:t>Ev. č.</w:t>
    </w:r>
    <w:r w:rsidR="00357822">
      <w:rPr>
        <w:rFonts w:ascii="Arial" w:hAnsi="Arial" w:cs="Arial"/>
      </w:rPr>
      <w:t>:</w:t>
    </w:r>
    <w:r w:rsidRPr="00357822">
      <w:rPr>
        <w:rFonts w:ascii="Arial" w:hAnsi="Arial" w:cs="Arial"/>
      </w:rPr>
      <w:t xml:space="preserve">  </w:t>
    </w:r>
    <w:r w:rsidR="001E7810" w:rsidRPr="001E7810">
      <w:rPr>
        <w:rFonts w:ascii="Arial" w:hAnsi="Arial" w:cs="Arial"/>
        <w:b/>
      </w:rPr>
      <w:t>2017/0331</w:t>
    </w:r>
    <w:r w:rsidRPr="00357822">
      <w:rPr>
        <w:rFonts w:ascii="Arial" w:hAnsi="Arial" w:cs="Arial"/>
      </w:rPr>
      <w:t xml:space="preserve">    </w:t>
    </w:r>
  </w:p>
  <w:p w14:paraId="3A6CC5D1" w14:textId="753DB9AA" w:rsidR="00F952D1" w:rsidRDefault="00DB0688">
    <w:pPr>
      <w:pStyle w:val="Zhlav"/>
    </w:pPr>
    <w:r>
      <w:rPr>
        <w:rFonts w:ascii="Arial" w:hAnsi="Arial" w:cs="Arial"/>
      </w:rPr>
      <w:t xml:space="preserve">                                                                                                                              </w:t>
    </w:r>
    <w:r w:rsidR="001E7810">
      <w:rPr>
        <w:rFonts w:ascii="Arial" w:hAnsi="Arial" w:cs="Arial"/>
      </w:rPr>
      <w:t xml:space="preserve"> </w:t>
    </w:r>
    <w:r w:rsidR="00F952D1" w:rsidRPr="00357822">
      <w:rPr>
        <w:rFonts w:ascii="Arial" w:hAnsi="Arial" w:cs="Arial"/>
      </w:rPr>
      <w:t xml:space="preserve">Ginis :  </w:t>
    </w:r>
    <w:r w:rsidR="001E7810">
      <w:rPr>
        <w:rFonts w:ascii="Arial" w:hAnsi="Arial" w:cs="Arial"/>
      </w:rPr>
      <w:t>S/2017/00227</w:t>
    </w:r>
    <w:r w:rsidR="00F952D1" w:rsidRPr="00357822">
      <w:rPr>
        <w:rFonts w:ascii="Arial" w:hAnsi="Arial" w:cs="Arial"/>
      </w:rPr>
      <w:t xml:space="preserve">                                </w:t>
    </w:r>
    <w:r w:rsidR="00F952D1">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15"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8E6D99"/>
    <w:multiLevelType w:val="hybridMultilevel"/>
    <w:tmpl w:val="8A426F58"/>
    <w:lvl w:ilvl="0" w:tplc="C914C2F8">
      <w:start w:val="6"/>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4563AB"/>
    <w:multiLevelType w:val="hybridMultilevel"/>
    <w:tmpl w:val="E494B0F2"/>
    <w:lvl w:ilvl="0" w:tplc="AC220F86">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6"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1"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5"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0F056A"/>
    <w:multiLevelType w:val="hybridMultilevel"/>
    <w:tmpl w:val="AE2EC57C"/>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1"/>
  </w:num>
  <w:num w:numId="3">
    <w:abstractNumId w:val="37"/>
  </w:num>
  <w:num w:numId="4">
    <w:abstractNumId w:val="29"/>
  </w:num>
  <w:num w:numId="5">
    <w:abstractNumId w:val="2"/>
  </w:num>
  <w:num w:numId="6">
    <w:abstractNumId w:val="14"/>
  </w:num>
  <w:num w:numId="7">
    <w:abstractNumId w:val="17"/>
  </w:num>
  <w:num w:numId="8">
    <w:abstractNumId w:val="23"/>
  </w:num>
  <w:num w:numId="9">
    <w:abstractNumId w:val="3"/>
  </w:num>
  <w:num w:numId="10">
    <w:abstractNumId w:val="35"/>
  </w:num>
  <w:num w:numId="11">
    <w:abstractNumId w:val="31"/>
  </w:num>
  <w:num w:numId="12">
    <w:abstractNumId w:val="39"/>
  </w:num>
  <w:num w:numId="13">
    <w:abstractNumId w:val="21"/>
  </w:num>
  <w:num w:numId="14">
    <w:abstractNumId w:val="40"/>
  </w:num>
  <w:num w:numId="15">
    <w:abstractNumId w:val="28"/>
  </w:num>
  <w:num w:numId="16">
    <w:abstractNumId w:val="25"/>
  </w:num>
  <w:num w:numId="17">
    <w:abstractNumId w:val="12"/>
  </w:num>
  <w:num w:numId="18">
    <w:abstractNumId w:val="34"/>
  </w:num>
  <w:num w:numId="19">
    <w:abstractNumId w:val="38"/>
  </w:num>
  <w:num w:numId="20">
    <w:abstractNumId w:val="5"/>
  </w:num>
  <w:num w:numId="21">
    <w:abstractNumId w:val="19"/>
  </w:num>
  <w:num w:numId="22">
    <w:abstractNumId w:val="22"/>
  </w:num>
  <w:num w:numId="23">
    <w:abstractNumId w:val="10"/>
  </w:num>
  <w:num w:numId="24">
    <w:abstractNumId w:val="16"/>
  </w:num>
  <w:num w:numId="25">
    <w:abstractNumId w:val="0"/>
  </w:num>
  <w:num w:numId="26">
    <w:abstractNumId w:val="7"/>
  </w:num>
  <w:num w:numId="27">
    <w:abstractNumId w:val="24"/>
  </w:num>
  <w:num w:numId="28">
    <w:abstractNumId w:val="6"/>
  </w:num>
  <w:num w:numId="29">
    <w:abstractNumId w:val="26"/>
  </w:num>
  <w:num w:numId="30">
    <w:abstractNumId w:val="33"/>
  </w:num>
  <w:num w:numId="31">
    <w:abstractNumId w:val="20"/>
  </w:num>
  <w:num w:numId="32">
    <w:abstractNumId w:val="4"/>
  </w:num>
  <w:num w:numId="33">
    <w:abstractNumId w:val="18"/>
  </w:num>
  <w:num w:numId="34">
    <w:abstractNumId w:val="13"/>
  </w:num>
  <w:num w:numId="35">
    <w:abstractNumId w:val="27"/>
  </w:num>
  <w:num w:numId="36">
    <w:abstractNumId w:val="36"/>
  </w:num>
  <w:num w:numId="37">
    <w:abstractNumId w:val="9"/>
  </w:num>
  <w:num w:numId="38">
    <w:abstractNumId w:val="11"/>
  </w:num>
  <w:num w:numId="39">
    <w:abstractNumId w:val="15"/>
  </w:num>
  <w:num w:numId="40">
    <w:abstractNumId w:val="32"/>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038CF"/>
    <w:rsid w:val="000113F3"/>
    <w:rsid w:val="00024D28"/>
    <w:rsid w:val="00042CF1"/>
    <w:rsid w:val="00044DBC"/>
    <w:rsid w:val="00052F20"/>
    <w:rsid w:val="000A0C85"/>
    <w:rsid w:val="000A7135"/>
    <w:rsid w:val="000E1E66"/>
    <w:rsid w:val="000E3FF2"/>
    <w:rsid w:val="00132022"/>
    <w:rsid w:val="0013289E"/>
    <w:rsid w:val="0014539E"/>
    <w:rsid w:val="00157746"/>
    <w:rsid w:val="00163047"/>
    <w:rsid w:val="00186A98"/>
    <w:rsid w:val="00191D92"/>
    <w:rsid w:val="00196F96"/>
    <w:rsid w:val="001A2A60"/>
    <w:rsid w:val="001B0BD9"/>
    <w:rsid w:val="001B7A74"/>
    <w:rsid w:val="001C2CE3"/>
    <w:rsid w:val="001E7810"/>
    <w:rsid w:val="00251BFA"/>
    <w:rsid w:val="00252E50"/>
    <w:rsid w:val="00294B27"/>
    <w:rsid w:val="002976B8"/>
    <w:rsid w:val="002E296D"/>
    <w:rsid w:val="002E4183"/>
    <w:rsid w:val="003006E2"/>
    <w:rsid w:val="0035601A"/>
    <w:rsid w:val="00357822"/>
    <w:rsid w:val="00364887"/>
    <w:rsid w:val="00372E0B"/>
    <w:rsid w:val="00393B2E"/>
    <w:rsid w:val="003C6B8C"/>
    <w:rsid w:val="003D432B"/>
    <w:rsid w:val="003D53CD"/>
    <w:rsid w:val="0040154F"/>
    <w:rsid w:val="00426F45"/>
    <w:rsid w:val="00433348"/>
    <w:rsid w:val="00435F4F"/>
    <w:rsid w:val="00441643"/>
    <w:rsid w:val="00452EA0"/>
    <w:rsid w:val="0047400D"/>
    <w:rsid w:val="00482583"/>
    <w:rsid w:val="00490E9F"/>
    <w:rsid w:val="00492540"/>
    <w:rsid w:val="004B530A"/>
    <w:rsid w:val="004E0BD6"/>
    <w:rsid w:val="004F2C31"/>
    <w:rsid w:val="0050293E"/>
    <w:rsid w:val="00547E6C"/>
    <w:rsid w:val="00552DC9"/>
    <w:rsid w:val="00571402"/>
    <w:rsid w:val="0057777E"/>
    <w:rsid w:val="005939B9"/>
    <w:rsid w:val="005A4570"/>
    <w:rsid w:val="005D50FA"/>
    <w:rsid w:val="005E5BEF"/>
    <w:rsid w:val="005F4F99"/>
    <w:rsid w:val="006118C5"/>
    <w:rsid w:val="006215FE"/>
    <w:rsid w:val="006255EE"/>
    <w:rsid w:val="00666449"/>
    <w:rsid w:val="006761A3"/>
    <w:rsid w:val="006A3EE5"/>
    <w:rsid w:val="006C47C9"/>
    <w:rsid w:val="006D446C"/>
    <w:rsid w:val="00723D6E"/>
    <w:rsid w:val="00724CDF"/>
    <w:rsid w:val="007405B2"/>
    <w:rsid w:val="00780B8A"/>
    <w:rsid w:val="007B0A8C"/>
    <w:rsid w:val="007D15E2"/>
    <w:rsid w:val="007E0A0F"/>
    <w:rsid w:val="007F22BA"/>
    <w:rsid w:val="0080455C"/>
    <w:rsid w:val="008202BB"/>
    <w:rsid w:val="008205D6"/>
    <w:rsid w:val="008A047A"/>
    <w:rsid w:val="008B7C40"/>
    <w:rsid w:val="008F373D"/>
    <w:rsid w:val="008F5170"/>
    <w:rsid w:val="00903DBF"/>
    <w:rsid w:val="00933BD8"/>
    <w:rsid w:val="009640D0"/>
    <w:rsid w:val="00971D96"/>
    <w:rsid w:val="00972D50"/>
    <w:rsid w:val="009863CE"/>
    <w:rsid w:val="00986825"/>
    <w:rsid w:val="0099503A"/>
    <w:rsid w:val="009A0B79"/>
    <w:rsid w:val="009A170F"/>
    <w:rsid w:val="009B10F1"/>
    <w:rsid w:val="009B6BAC"/>
    <w:rsid w:val="00A31AC4"/>
    <w:rsid w:val="00A37D73"/>
    <w:rsid w:val="00A51849"/>
    <w:rsid w:val="00A57652"/>
    <w:rsid w:val="00A62A4E"/>
    <w:rsid w:val="00A64CBD"/>
    <w:rsid w:val="00A95B0C"/>
    <w:rsid w:val="00AA4FCD"/>
    <w:rsid w:val="00AD7EA4"/>
    <w:rsid w:val="00AF5108"/>
    <w:rsid w:val="00B07CB2"/>
    <w:rsid w:val="00B5325D"/>
    <w:rsid w:val="00B66813"/>
    <w:rsid w:val="00B81DFC"/>
    <w:rsid w:val="00BA02EB"/>
    <w:rsid w:val="00C2195E"/>
    <w:rsid w:val="00C77DF8"/>
    <w:rsid w:val="00C8124E"/>
    <w:rsid w:val="00CF0581"/>
    <w:rsid w:val="00D5073B"/>
    <w:rsid w:val="00D647F5"/>
    <w:rsid w:val="00D927AB"/>
    <w:rsid w:val="00DA7C47"/>
    <w:rsid w:val="00DB0688"/>
    <w:rsid w:val="00DB23FD"/>
    <w:rsid w:val="00DD1DBA"/>
    <w:rsid w:val="00DE5902"/>
    <w:rsid w:val="00E02177"/>
    <w:rsid w:val="00E568E7"/>
    <w:rsid w:val="00E7092A"/>
    <w:rsid w:val="00E714A8"/>
    <w:rsid w:val="00E8532B"/>
    <w:rsid w:val="00E85770"/>
    <w:rsid w:val="00E85DBB"/>
    <w:rsid w:val="00E86046"/>
    <w:rsid w:val="00EA5600"/>
    <w:rsid w:val="00EA6164"/>
    <w:rsid w:val="00EB055E"/>
    <w:rsid w:val="00EB256B"/>
    <w:rsid w:val="00EB2948"/>
    <w:rsid w:val="00EC16DB"/>
    <w:rsid w:val="00EE37A7"/>
    <w:rsid w:val="00EE475F"/>
    <w:rsid w:val="00F136A8"/>
    <w:rsid w:val="00F22DC7"/>
    <w:rsid w:val="00F666AD"/>
    <w:rsid w:val="00F66CF9"/>
    <w:rsid w:val="00F922E5"/>
    <w:rsid w:val="00F952D1"/>
    <w:rsid w:val="00F956BD"/>
    <w:rsid w:val="00FA783C"/>
    <w:rsid w:val="00FE2D64"/>
    <w:rsid w:val="00FF19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iPriority w:val="99"/>
    <w:unhideWhenUsed/>
    <w:rsid w:val="008205D6"/>
    <w:pPr>
      <w:tabs>
        <w:tab w:val="center" w:pos="4536"/>
        <w:tab w:val="right" w:pos="9072"/>
      </w:tabs>
    </w:pPr>
  </w:style>
  <w:style w:type="character" w:customStyle="1" w:styleId="ZhlavChar">
    <w:name w:val="Záhlaví Char"/>
    <w:basedOn w:val="Standardnpsmoodstavce"/>
    <w:link w:val="Zhlav"/>
    <w:uiPriority w:val="99"/>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8045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B46F-7B32-4DF0-A304-DF1EA0D4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3368</Words>
  <Characters>19874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Vladimíra Martiníková</cp:lastModifiedBy>
  <cp:revision>5</cp:revision>
  <cp:lastPrinted>2017-07-21T07:10:00Z</cp:lastPrinted>
  <dcterms:created xsi:type="dcterms:W3CDTF">2017-07-28T04:37:00Z</dcterms:created>
  <dcterms:modified xsi:type="dcterms:W3CDTF">2017-10-11T04:44:00Z</dcterms:modified>
</cp:coreProperties>
</file>