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D7BB2" w14:textId="77777777" w:rsidR="002E39F0" w:rsidRDefault="008D470F">
      <w:pPr>
        <w:pStyle w:val="Row2"/>
      </w:pPr>
      <w:r>
        <w:rPr>
          <w:noProof/>
          <w:lang w:val="cs-CZ" w:eastAsia="cs-CZ"/>
        </w:rPr>
        <w:pict w14:anchorId="386D7BDC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" type="#_x0000_t32" style="position:absolute;margin-left:266pt;margin-top:14pt;width:0;height:257pt;z-index:251637760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386D7BDD">
          <v:shape id="_x0000_s2" type="#_x0000_t32" style="position:absolute;margin-left:551pt;margin-top:14pt;width:0;height:257pt;z-index:251638784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386D7BDE">
          <v:shape id="_x0000_s3" type="#_x0000_t32" style="position:absolute;margin-left:1pt;margin-top:14pt;width:550pt;height:0;z-index:251639808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386D7BDF">
          <v:shape id="_x0000_s4" type="#_x0000_t32" style="position:absolute;margin-left:1pt;margin-top:14pt;width:0;height:257pt;z-index:251640832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1"/>
        </w:rPr>
        <w:t>OBJEDNÁVKA</w:t>
      </w:r>
    </w:p>
    <w:p w14:paraId="386D7BB3" w14:textId="77777777" w:rsidR="002E39F0" w:rsidRDefault="008D470F">
      <w:pPr>
        <w:pStyle w:val="Row3"/>
      </w:pPr>
      <w:r>
        <w:rPr>
          <w:noProof/>
          <w:lang w:val="cs-CZ" w:eastAsia="cs-CZ"/>
        </w:rPr>
        <w:pict w14:anchorId="386D7B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" o:spid="_x0000_s2050" type="#_x0000_t75" style="position:absolute;margin-left:214pt;margin-top:7pt;width:46pt;height:46pt;z-index:251641856;mso-position-vertical-relative:line">
            <v:imagedata r:id="rId6" o:title=""/>
            <w10:wrap anchorx="margin" anchory="page"/>
          </v:shape>
        </w:pict>
      </w:r>
      <w:r>
        <w:tab/>
      </w:r>
      <w:r>
        <w:rPr>
          <w:rStyle w:val="Text2"/>
        </w:rPr>
        <w:t>Doklad</w:t>
      </w:r>
      <w:r>
        <w:tab/>
      </w:r>
      <w:r>
        <w:rPr>
          <w:rStyle w:val="Text3"/>
        </w:rPr>
        <w:t>OJE - 1689</w:t>
      </w:r>
      <w:r>
        <w:tab/>
      </w:r>
      <w:r>
        <w:rPr>
          <w:rStyle w:val="Text4"/>
          <w:position w:val="-11"/>
        </w:rPr>
        <w:t>Číslo objednávky</w:t>
      </w:r>
      <w:r>
        <w:tab/>
      </w:r>
      <w:r>
        <w:rPr>
          <w:rStyle w:val="Text1"/>
          <w:position w:val="-2"/>
        </w:rPr>
        <w:t>1689/2026</w:t>
      </w:r>
    </w:p>
    <w:p w14:paraId="386D7BB4" w14:textId="77777777" w:rsidR="002E39F0" w:rsidRDefault="008D470F">
      <w:pPr>
        <w:pStyle w:val="Row4"/>
      </w:pPr>
      <w:r>
        <w:rPr>
          <w:noProof/>
          <w:lang w:val="cs-CZ" w:eastAsia="cs-CZ"/>
        </w:rPr>
        <w:pict w14:anchorId="386D7BE1">
          <v:shape id="_x0000_s11" type="#_x0000_t32" style="position:absolute;margin-left:267pt;margin-top:5pt;width:284pt;height:0;z-index:251642880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1"/>
        </w:rPr>
        <w:t>ODBĚRATEL</w:t>
      </w:r>
      <w:r>
        <w:tab/>
      </w:r>
      <w:r>
        <w:rPr>
          <w:rStyle w:val="Text4"/>
        </w:rPr>
        <w:t>- fakturační adresa</w:t>
      </w:r>
      <w:r>
        <w:tab/>
      </w:r>
      <w:r>
        <w:rPr>
          <w:rStyle w:val="Text1"/>
        </w:rPr>
        <w:t>DODAVATEL</w:t>
      </w:r>
    </w:p>
    <w:p w14:paraId="386D7BB5" w14:textId="77777777" w:rsidR="002E39F0" w:rsidRDefault="008D470F">
      <w:pPr>
        <w:pStyle w:val="Row5"/>
      </w:pPr>
      <w:r>
        <w:rPr>
          <w:noProof/>
          <w:lang w:val="cs-CZ" w:eastAsia="cs-CZ"/>
        </w:rPr>
        <w:pict w14:anchorId="386D7BE3">
          <v:shapetype id="_x0000_t202" coordsize="21600,21600" o:spt="202" path="m,l,21600r21600,l21600,xe">
            <v:stroke joinstyle="miter"/>
            <v:path gradientshapeok="t" o:connecttype="rect"/>
          </v:shapetype>
          <v:shape id="_x0000_s15" type="#_x0000_t202" style="position:absolute;margin-left:6pt;margin-top:13pt;width:94pt;height:10pt;z-index:251643904;mso-wrap-style:tight;mso-position-vertical-relative:line" stroked="f">
            <v:fill opacity="0" o:opacity2="100"/>
            <v:textbox inset="0,0,0,0">
              <w:txbxContent>
                <w:p w14:paraId="386D7C09" w14:textId="77777777" w:rsidR="002E39F0" w:rsidRDefault="008D470F">
                  <w:pPr>
                    <w:spacing w:after="0" w:line="240" w:lineRule="auto"/>
                  </w:pPr>
                  <w:r>
                    <w:rPr>
                      <w:rStyle w:val="Text3"/>
                    </w:rPr>
                    <w:t>Staroměstské náměstí 12</w:t>
                  </w:r>
                </w:p>
              </w:txbxContent>
            </v:textbox>
            <w10:wrap anchorx="margin" anchory="page"/>
          </v:shape>
        </w:pict>
      </w:r>
      <w:r>
        <w:tab/>
      </w:r>
      <w:r>
        <w:rPr>
          <w:rStyle w:val="Text3"/>
        </w:rPr>
        <w:t>Národní galerie v Praze</w:t>
      </w:r>
      <w:r>
        <w:tab/>
      </w:r>
      <w:r>
        <w:rPr>
          <w:rStyle w:val="Text5"/>
        </w:rPr>
        <w:t>Philip  JONES</w:t>
      </w:r>
    </w:p>
    <w:p w14:paraId="386D7BB6" w14:textId="77777777" w:rsidR="002E39F0" w:rsidRDefault="008D470F">
      <w:pPr>
        <w:pStyle w:val="Row6"/>
      </w:pPr>
      <w:r>
        <w:rPr>
          <w:noProof/>
          <w:lang w:val="cs-CZ" w:eastAsia="cs-CZ"/>
        </w:rPr>
        <w:pict w14:anchorId="386D7BE4">
          <v:shape id="_x0000_s18" type="#_x0000_t202" style="position:absolute;margin-left:271pt;margin-top:11pt;width:103pt;height:11pt;z-index:251644928;mso-wrap-style:tight;mso-position-vertical-relative:line" stroked="f">
            <v:fill opacity="0" o:opacity2="100"/>
            <v:textbox inset="0,0,0,0">
              <w:txbxContent>
                <w:p w14:paraId="386D7C0A" w14:textId="77777777" w:rsidR="002E39F0" w:rsidRDefault="008D470F">
                  <w:pPr>
                    <w:spacing w:after="0" w:line="240" w:lineRule="auto"/>
                  </w:pPr>
                  <w:r>
                    <w:rPr>
                      <w:rStyle w:val="Text5"/>
                    </w:rPr>
                    <w:t>Jindřicha Plachty 569/13</w:t>
                  </w:r>
                </w:p>
              </w:txbxContent>
            </v:textbox>
            <w10:wrap anchorx="margin" anchory="page"/>
          </v:shape>
        </w:pict>
      </w:r>
      <w:r>
        <w:tab/>
      </w:r>
      <w:r>
        <w:rPr>
          <w:rStyle w:val="Text3"/>
        </w:rPr>
        <w:t>110 15  Praha 1</w:t>
      </w:r>
      <w:r>
        <w:tab/>
      </w:r>
    </w:p>
    <w:p w14:paraId="386D7BB7" w14:textId="77777777" w:rsidR="002E39F0" w:rsidRDefault="008D470F" w:rsidP="00867414">
      <w:pPr>
        <w:pStyle w:val="Row7"/>
        <w:spacing w:line="240" w:lineRule="auto"/>
      </w:pPr>
      <w:r>
        <w:rPr>
          <w:noProof/>
          <w:lang w:val="cs-CZ" w:eastAsia="cs-CZ"/>
        </w:rPr>
        <w:pict w14:anchorId="386D7BE5">
          <v:shape id="_x0000_s21" type="#_x0000_t202" style="position:absolute;margin-left:6pt;margin-top:10pt;width:124pt;height:10pt;z-index:251645952;mso-wrap-style:tight;mso-position-vertical-relative:line" stroked="f">
            <v:fill opacity="0" o:opacity2="100"/>
            <v:textbox inset="0,0,0,0">
              <w:txbxContent>
                <w:p w14:paraId="386D7C0B" w14:textId="77777777" w:rsidR="002E39F0" w:rsidRDefault="008D470F">
                  <w:pPr>
                    <w:spacing w:after="0" w:line="240" w:lineRule="auto"/>
                  </w:pPr>
                  <w:r>
                    <w:rPr>
                      <w:rStyle w:val="Text3"/>
                    </w:rPr>
                    <w:t>Zřízena zákonem č.148/1949 Sb.,</w:t>
                  </w:r>
                </w:p>
              </w:txbxContent>
            </v:textbox>
            <w10:wrap anchorx="margin" anchory="page"/>
          </v:shape>
        </w:pict>
      </w:r>
      <w:r>
        <w:tab/>
      </w:r>
      <w:r>
        <w:tab/>
      </w:r>
      <w:r>
        <w:rPr>
          <w:rStyle w:val="Text5"/>
          <w:position w:val="-7"/>
        </w:rPr>
        <w:t>150 00  Praha 5</w:t>
      </w:r>
    </w:p>
    <w:p w14:paraId="386D7BB8" w14:textId="77777777" w:rsidR="002E39F0" w:rsidRDefault="008D470F" w:rsidP="00867414">
      <w:pPr>
        <w:pStyle w:val="Row8"/>
        <w:spacing w:line="240" w:lineRule="auto"/>
      </w:pPr>
      <w:r>
        <w:tab/>
      </w:r>
      <w:r>
        <w:rPr>
          <w:rStyle w:val="Text3"/>
        </w:rPr>
        <w:t>o Národní galerii v Praze</w:t>
      </w:r>
      <w:r>
        <w:tab/>
      </w:r>
      <w:r>
        <w:rPr>
          <w:rStyle w:val="Text5"/>
          <w:position w:val="10"/>
        </w:rPr>
        <w:t>Česká republika</w:t>
      </w:r>
    </w:p>
    <w:p w14:paraId="386D7BB9" w14:textId="77777777" w:rsidR="002E39F0" w:rsidRDefault="002E39F0" w:rsidP="00867414">
      <w:pPr>
        <w:pStyle w:val="Row9"/>
        <w:spacing w:line="240" w:lineRule="auto"/>
      </w:pPr>
    </w:p>
    <w:p w14:paraId="386D7BBA" w14:textId="77777777" w:rsidR="002E39F0" w:rsidRDefault="002E39F0">
      <w:pPr>
        <w:pStyle w:val="Row9"/>
      </w:pPr>
    </w:p>
    <w:p w14:paraId="386D7BBB" w14:textId="77777777" w:rsidR="002E39F0" w:rsidRDefault="008D470F">
      <w:pPr>
        <w:pStyle w:val="Row10"/>
      </w:pPr>
      <w:r>
        <w:rPr>
          <w:noProof/>
          <w:lang w:val="cs-CZ" w:eastAsia="cs-CZ"/>
        </w:rPr>
        <w:pict w14:anchorId="386D7BE6">
          <v:shape id="_x0000_s26" type="#_x0000_t32" style="position:absolute;margin-left:266pt;margin-top:18pt;width:285pt;height:0;z-index:251646976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386D7BE7">
          <v:shape id="_x0000_s27" type="#_x0000_t32" style="position:absolute;margin-left:463pt;margin-top:18pt;width:0;height:30pt;z-index:251648000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 w14:anchorId="386D7BE8">
          <v:shape id="_x0000_s28" type="#_x0000_t32" style="position:absolute;margin-left:400pt;margin-top:18pt;width:0;height:30pt;z-index:251649024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IČ</w:t>
      </w:r>
      <w:r>
        <w:tab/>
      </w:r>
      <w:r>
        <w:rPr>
          <w:rStyle w:val="Text3"/>
        </w:rPr>
        <w:t>00023281</w:t>
      </w:r>
      <w:r>
        <w:tab/>
      </w:r>
      <w:r>
        <w:rPr>
          <w:rStyle w:val="Text2"/>
        </w:rPr>
        <w:t>DIČ</w:t>
      </w:r>
      <w:r>
        <w:tab/>
      </w:r>
      <w:r>
        <w:rPr>
          <w:rStyle w:val="Text3"/>
        </w:rPr>
        <w:t>CZ00023281</w:t>
      </w:r>
      <w:r>
        <w:tab/>
      </w:r>
      <w:r>
        <w:rPr>
          <w:rStyle w:val="Text2"/>
        </w:rPr>
        <w:t>IČ</w:t>
      </w:r>
      <w:r>
        <w:tab/>
      </w:r>
      <w:r>
        <w:rPr>
          <w:rStyle w:val="Text3"/>
        </w:rPr>
        <w:t>67272363</w:t>
      </w:r>
    </w:p>
    <w:p w14:paraId="386D7BBC" w14:textId="77777777" w:rsidR="002E39F0" w:rsidRDefault="008D470F">
      <w:pPr>
        <w:pStyle w:val="Row11"/>
      </w:pPr>
      <w:r>
        <w:rPr>
          <w:noProof/>
          <w:lang w:val="cs-CZ" w:eastAsia="cs-CZ"/>
        </w:rPr>
        <w:pict w14:anchorId="386D7BE9">
          <v:shape id="_x0000_s35" type="#_x0000_t32" style="position:absolute;margin-left:267pt;margin-top:16pt;width:284pt;height:0;z-index:251650048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 w14:anchorId="386D7BEA">
          <v:shape id="_x0000_s36" type="#_x0000_t32" style="position:absolute;margin-left:348pt;margin-top:2pt;width:0;height:29pt;z-index:251651072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  <w:position w:val="2"/>
        </w:rPr>
        <w:t>Typ</w:t>
      </w:r>
      <w:r>
        <w:tab/>
      </w:r>
      <w:r>
        <w:rPr>
          <w:rStyle w:val="Text3"/>
          <w:position w:val="3"/>
        </w:rPr>
        <w:t>Příspěvková organizace</w:t>
      </w:r>
      <w:r>
        <w:tab/>
      </w:r>
      <w:r>
        <w:rPr>
          <w:rStyle w:val="Text2"/>
        </w:rPr>
        <w:t>Datum vystavení</w:t>
      </w:r>
      <w:r>
        <w:tab/>
      </w:r>
      <w:r>
        <w:rPr>
          <w:rStyle w:val="Text3"/>
        </w:rPr>
        <w:t>05.05.2026</w:t>
      </w:r>
      <w:r>
        <w:tab/>
      </w:r>
      <w:r>
        <w:rPr>
          <w:rStyle w:val="Text2"/>
        </w:rPr>
        <w:t>Číslo jednací</w:t>
      </w:r>
    </w:p>
    <w:p w14:paraId="386D7BBD" w14:textId="77777777" w:rsidR="002E39F0" w:rsidRDefault="008D470F">
      <w:pPr>
        <w:pStyle w:val="Row12"/>
      </w:pPr>
      <w:r>
        <w:rPr>
          <w:noProof/>
          <w:lang w:val="cs-CZ" w:eastAsia="cs-CZ"/>
        </w:rPr>
        <w:pict w14:anchorId="386D7BEB">
          <v:rect id="_x0000_s42" style="position:absolute;margin-left:267pt;margin-top:17pt;width:284pt;height:14pt;z-index:251652096;mso-position-vertical-relative:line" fillcolor="#e5e5e5" strokecolor="white" strokeweight="0">
            <w10:wrap anchorx="margin" anchory="page"/>
          </v:rect>
        </w:pict>
      </w:r>
      <w:r>
        <w:rPr>
          <w:noProof/>
          <w:lang w:val="cs-CZ" w:eastAsia="cs-CZ"/>
        </w:rPr>
        <w:pict w14:anchorId="386D7BEC">
          <v:shape id="_x0000_s43" type="#_x0000_t32" style="position:absolute;margin-left:267pt;margin-top:17pt;width:284pt;height:0;z-index:251653120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Smlouva</w:t>
      </w:r>
      <w:r>
        <w:tab/>
      </w:r>
      <w:r>
        <w:rPr>
          <w:rStyle w:val="Text3"/>
        </w:rPr>
        <w:t>OBJ.</w:t>
      </w:r>
    </w:p>
    <w:p w14:paraId="386D7BBE" w14:textId="77777777" w:rsidR="002E39F0" w:rsidRDefault="008D470F">
      <w:pPr>
        <w:pStyle w:val="Row13"/>
      </w:pPr>
      <w:r>
        <w:rPr>
          <w:noProof/>
          <w:lang w:val="cs-CZ" w:eastAsia="cs-CZ"/>
        </w:rPr>
        <w:pict w14:anchorId="386D7BED">
          <v:shape id="_x0000_s46" type="#_x0000_t32" style="position:absolute;margin-left:267pt;margin-top:17pt;width:284pt;height:0;z-index:251654144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Požadujeme :</w:t>
      </w:r>
    </w:p>
    <w:p w14:paraId="386D7BBF" w14:textId="77777777" w:rsidR="002E39F0" w:rsidRDefault="008D470F">
      <w:pPr>
        <w:pStyle w:val="Row14"/>
      </w:pPr>
      <w:r>
        <w:rPr>
          <w:noProof/>
          <w:lang w:val="cs-CZ" w:eastAsia="cs-CZ"/>
        </w:rPr>
        <w:pict w14:anchorId="386D7BEE">
          <v:shape id="_x0000_s48" type="#_x0000_t32" style="position:absolute;margin-left:267pt;margin-top:17pt;width:284pt;height:0;z-index:251655168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 w14:anchorId="386D7BEF">
          <v:shape id="_x0000_s49" type="#_x0000_t32" style="position:absolute;margin-left:348pt;margin-top:3pt;width:0;height:59pt;z-index:251656192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Termín dodání</w:t>
      </w:r>
      <w:r>
        <w:tab/>
      </w:r>
      <w:r>
        <w:rPr>
          <w:rStyle w:val="Text3"/>
        </w:rPr>
        <w:t>05.05.2026</w:t>
      </w:r>
      <w:r>
        <w:tab/>
      </w:r>
      <w:r>
        <w:tab/>
      </w:r>
      <w:r>
        <w:rPr>
          <w:rStyle w:val="Text3"/>
        </w:rPr>
        <w:t>03.07.2026</w:t>
      </w:r>
    </w:p>
    <w:p w14:paraId="386D7BC0" w14:textId="77777777" w:rsidR="002E39F0" w:rsidRDefault="008D470F">
      <w:pPr>
        <w:pStyle w:val="Row15"/>
      </w:pPr>
      <w:r>
        <w:rPr>
          <w:noProof/>
          <w:lang w:val="cs-CZ" w:eastAsia="cs-CZ"/>
        </w:rPr>
        <w:pict w14:anchorId="386D7BF0">
          <v:shape id="_x0000_s54" type="#_x0000_t32" style="position:absolute;margin-left:267pt;margin-top:17pt;width:284pt;height:0;z-index:251657216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Způsob dopravy</w:t>
      </w:r>
    </w:p>
    <w:p w14:paraId="386D7BC1" w14:textId="77777777" w:rsidR="002E39F0" w:rsidRDefault="008D470F">
      <w:pPr>
        <w:pStyle w:val="Row16"/>
      </w:pPr>
      <w:r>
        <w:rPr>
          <w:noProof/>
          <w:lang w:val="cs-CZ" w:eastAsia="cs-CZ"/>
        </w:rPr>
        <w:pict w14:anchorId="386D7BF1">
          <v:shape id="_x0000_s56" type="#_x0000_t32" style="position:absolute;margin-left:267pt;margin-top:17pt;width:284pt;height:0;z-index:251658240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Způsob platby</w:t>
      </w:r>
      <w:r>
        <w:tab/>
      </w:r>
      <w:r>
        <w:rPr>
          <w:rStyle w:val="Text3"/>
          <w:position w:val="2"/>
        </w:rPr>
        <w:t>Platebním příkazem</w:t>
      </w:r>
    </w:p>
    <w:p w14:paraId="386D7BC2" w14:textId="77777777" w:rsidR="002E39F0" w:rsidRDefault="008D470F">
      <w:pPr>
        <w:pStyle w:val="Row17"/>
      </w:pPr>
      <w:r>
        <w:rPr>
          <w:noProof/>
          <w:lang w:val="cs-CZ" w:eastAsia="cs-CZ"/>
        </w:rPr>
        <w:pict w14:anchorId="386D7BF2">
          <v:shape id="_x0000_s59" type="#_x0000_t32" style="position:absolute;margin-left:1pt;margin-top:18pt;width:0;height:49pt;z-index:251659264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386D7BF3">
          <v:shape id="_x0000_s60" type="#_x0000_t32" style="position:absolute;margin-left:551pt;margin-top:18pt;width:0;height:48pt;z-index:251660288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386D7BF4">
          <v:shape id="_x0000_s61" type="#_x0000_t32" style="position:absolute;margin-left:1pt;margin-top:18pt;width:550pt;height:0;z-index:251661312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2"/>
        </w:rPr>
        <w:t>Splatnost faktury</w:t>
      </w:r>
      <w:r>
        <w:tab/>
      </w:r>
      <w:r>
        <w:rPr>
          <w:rStyle w:val="Text3"/>
        </w:rPr>
        <w:t>30</w:t>
      </w:r>
      <w:r>
        <w:tab/>
      </w:r>
      <w:r>
        <w:rPr>
          <w:rStyle w:val="Text3"/>
        </w:rPr>
        <w:t>dnů</w:t>
      </w:r>
      <w:r>
        <w:tab/>
      </w:r>
      <w:r>
        <w:rPr>
          <w:rStyle w:val="Text3"/>
        </w:rPr>
        <w:t>od data doručení</w:t>
      </w:r>
    </w:p>
    <w:p w14:paraId="386D7BC3" w14:textId="77777777" w:rsidR="002E39F0" w:rsidRDefault="008D470F">
      <w:pPr>
        <w:pStyle w:val="Row18"/>
      </w:pPr>
      <w:r>
        <w:tab/>
      </w:r>
      <w:r>
        <w:rPr>
          <w:rStyle w:val="Text3"/>
        </w:rPr>
        <w:t>Objednáváme u Vás překlad textů pro Bulletin NGP 2026. Děkujeme.</w:t>
      </w:r>
    </w:p>
    <w:p w14:paraId="386D7BC4" w14:textId="77777777" w:rsidR="002E39F0" w:rsidRDefault="008D470F">
      <w:pPr>
        <w:pStyle w:val="Row19"/>
      </w:pPr>
      <w:r>
        <w:tab/>
      </w:r>
    </w:p>
    <w:p w14:paraId="386D7BC5" w14:textId="77777777" w:rsidR="002E39F0" w:rsidRDefault="008D470F">
      <w:pPr>
        <w:pStyle w:val="Row19"/>
      </w:pPr>
      <w:r>
        <w:tab/>
      </w:r>
      <w:r>
        <w:rPr>
          <w:rStyle w:val="Text3"/>
        </w:rPr>
        <w:t>cena 550 Kč/ns; fakturováno bude podle rozsahu přeloženého textu</w:t>
      </w:r>
    </w:p>
    <w:p w14:paraId="386D7BC6" w14:textId="77777777" w:rsidR="002E39F0" w:rsidRDefault="008D470F">
      <w:pPr>
        <w:pStyle w:val="Row19"/>
      </w:pPr>
      <w:r>
        <w:tab/>
      </w:r>
      <w:r>
        <w:rPr>
          <w:rStyle w:val="Text3"/>
        </w:rPr>
        <w:t>Dodavatel není plátcem DPH.</w:t>
      </w:r>
    </w:p>
    <w:p w14:paraId="386D7BC7" w14:textId="77777777" w:rsidR="002E39F0" w:rsidRDefault="008D470F">
      <w:pPr>
        <w:pStyle w:val="Row20"/>
      </w:pPr>
      <w:r>
        <w:rPr>
          <w:noProof/>
          <w:lang w:val="cs-CZ" w:eastAsia="cs-CZ"/>
        </w:rPr>
        <w:pict w14:anchorId="386D7BF5">
          <v:rect id="_x0000_s70" style="position:absolute;margin-left:2pt;margin-top:5pt;width:548pt;height:15pt;z-index:-251638784;mso-position-vertical-relative:line" fillcolor="#e5e5e5" strokecolor="white" strokeweight="0">
            <w10:wrap anchorx="margin" anchory="page"/>
          </v:rect>
        </w:pict>
      </w:r>
      <w:r>
        <w:rPr>
          <w:noProof/>
          <w:lang w:val="cs-CZ" w:eastAsia="cs-CZ"/>
        </w:rPr>
        <w:pict w14:anchorId="386D7BF6">
          <v:shape id="_x0000_s71" type="#_x0000_t32" style="position:absolute;margin-left:551pt;margin-top:5pt;width:0;height:17pt;z-index:251662336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386D7BF7">
          <v:shape id="_x0000_s72" type="#_x0000_t32" style="position:absolute;margin-left:1pt;margin-top:5pt;width:0;height:17pt;z-index:251663360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386D7BF8">
          <v:shape id="_x0000_s73" type="#_x0000_t32" style="position:absolute;margin-left:1pt;margin-top:5pt;width:550pt;height:0;z-index:251664384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3"/>
        </w:rPr>
        <w:t>Položka</w:t>
      </w:r>
      <w:r>
        <w:tab/>
      </w:r>
      <w:r>
        <w:rPr>
          <w:rStyle w:val="Text3"/>
        </w:rPr>
        <w:t>Množství</w:t>
      </w:r>
      <w:r>
        <w:tab/>
      </w:r>
      <w:r>
        <w:rPr>
          <w:rStyle w:val="Text3"/>
        </w:rPr>
        <w:t>MJ</w:t>
      </w:r>
      <w:r>
        <w:tab/>
      </w:r>
      <w:r>
        <w:rPr>
          <w:rStyle w:val="Text3"/>
        </w:rPr>
        <w:t>%DPH</w:t>
      </w:r>
      <w:r>
        <w:tab/>
      </w:r>
      <w:r>
        <w:rPr>
          <w:rStyle w:val="Text3"/>
        </w:rPr>
        <w:t>Cena bez DPH/MJ</w:t>
      </w:r>
      <w:r>
        <w:tab/>
      </w:r>
      <w:r>
        <w:rPr>
          <w:rStyle w:val="Text3"/>
        </w:rPr>
        <w:t>DPH/MJ</w:t>
      </w:r>
      <w:r>
        <w:tab/>
      </w:r>
      <w:r>
        <w:rPr>
          <w:rStyle w:val="Text3"/>
        </w:rPr>
        <w:t>Celkem s DPH</w:t>
      </w:r>
    </w:p>
    <w:p w14:paraId="386D7BC8" w14:textId="77777777" w:rsidR="002E39F0" w:rsidRDefault="008D470F">
      <w:pPr>
        <w:pStyle w:val="Row21"/>
      </w:pPr>
      <w:r>
        <w:rPr>
          <w:noProof/>
          <w:lang w:val="cs-CZ" w:eastAsia="cs-CZ"/>
        </w:rPr>
        <w:pict w14:anchorId="386D7BF9">
          <v:shape id="_x0000_s81" type="#_x0000_t32" style="position:absolute;margin-left:551pt;margin-top:4pt;width:0;height:14pt;z-index:251665408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386D7BFA">
          <v:shape id="_x0000_s82" type="#_x0000_t32" style="position:absolute;margin-left:1pt;margin-top:4pt;width:0;height:14pt;z-index:251666432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386D7BFB">
          <v:shape id="_x0000_s83" type="#_x0000_t32" style="position:absolute;margin-left:1pt;margin-top:18pt;width:550pt;height:0;z-index:251667456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386D7BFC">
          <v:shape id="_x0000_s84" type="#_x0000_t32" style="position:absolute;margin-left:1pt;margin-top:17pt;width:0;height:98pt;z-index:251668480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386D7BFD">
          <v:shape id="_x0000_s85" type="#_x0000_t32" style="position:absolute;margin-left:551pt;margin-top:17pt;width:0;height:98pt;z-index:251669504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3"/>
        </w:rPr>
        <w:t>překlad textu Bulletin NGP 2026</w:t>
      </w:r>
      <w:r>
        <w:tab/>
      </w:r>
      <w:r>
        <w:rPr>
          <w:rStyle w:val="Text3"/>
        </w:rPr>
        <w:t>1.00</w:t>
      </w:r>
      <w:r>
        <w:tab/>
      </w:r>
      <w:r>
        <w:rPr>
          <w:rStyle w:val="Text3"/>
        </w:rPr>
        <w:t>0</w:t>
      </w:r>
      <w:r>
        <w:tab/>
      </w:r>
      <w:r>
        <w:rPr>
          <w:rStyle w:val="Text3"/>
        </w:rPr>
        <w:t>4 000.00</w:t>
      </w:r>
      <w:r>
        <w:tab/>
      </w:r>
      <w:r>
        <w:rPr>
          <w:rStyle w:val="Text3"/>
        </w:rPr>
        <w:t>0.00</w:t>
      </w:r>
      <w:r>
        <w:tab/>
      </w:r>
      <w:r>
        <w:rPr>
          <w:rStyle w:val="Text3"/>
        </w:rPr>
        <w:t>4 000.00</w:t>
      </w:r>
    </w:p>
    <w:p w14:paraId="386D7BC9" w14:textId="77777777" w:rsidR="002E39F0" w:rsidRDefault="008D470F">
      <w:pPr>
        <w:pStyle w:val="Row22"/>
      </w:pPr>
      <w:r>
        <w:rPr>
          <w:noProof/>
          <w:lang w:val="cs-CZ" w:eastAsia="cs-CZ"/>
        </w:rPr>
        <w:pict w14:anchorId="386D7BFE">
          <v:shape id="_x0000_s92" type="#_x0000_t32" style="position:absolute;margin-left:279pt;margin-top:20pt;width:269pt;height:0;z-index:251670528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2"/>
          <w:position w:val="2"/>
        </w:rPr>
        <w:t>Vystavil(a)</w:t>
      </w:r>
      <w:r>
        <w:tab/>
      </w:r>
      <w:r>
        <w:rPr>
          <w:rStyle w:val="Text2"/>
        </w:rPr>
        <w:t>Přibližná celková cena</w:t>
      </w:r>
      <w:r>
        <w:tab/>
      </w:r>
      <w:r>
        <w:rPr>
          <w:rStyle w:val="Text2"/>
        </w:rPr>
        <w:t>4 000.00</w:t>
      </w:r>
      <w:r>
        <w:tab/>
      </w:r>
      <w:r>
        <w:rPr>
          <w:rStyle w:val="Text2"/>
        </w:rPr>
        <w:t>Kč</w:t>
      </w:r>
    </w:p>
    <w:p w14:paraId="386D7BCA" w14:textId="766279D9" w:rsidR="002E39F0" w:rsidRDefault="008D470F">
      <w:pPr>
        <w:pStyle w:val="Row23"/>
      </w:pPr>
      <w:r>
        <w:rPr>
          <w:noProof/>
          <w:lang w:val="cs-CZ" w:eastAsia="cs-CZ"/>
        </w:rPr>
        <w:pict w14:anchorId="386D7BFF">
          <v:shape id="_x0000_s97" type="#_x0000_t32" style="position:absolute;margin-left:279pt;margin-top:5pt;width:269pt;height:0;z-index:251671552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 w:rsidR="00867414">
        <w:rPr>
          <w:rStyle w:val="Text3"/>
        </w:rPr>
        <w:t>xxx</w:t>
      </w:r>
    </w:p>
    <w:p w14:paraId="386D7BCB" w14:textId="77777777" w:rsidR="002E39F0" w:rsidRDefault="002E39F0">
      <w:pPr>
        <w:pStyle w:val="Row9"/>
      </w:pPr>
    </w:p>
    <w:p w14:paraId="386D7BCC" w14:textId="77777777" w:rsidR="002E39F0" w:rsidRDefault="002E39F0">
      <w:pPr>
        <w:pStyle w:val="Row9"/>
      </w:pPr>
    </w:p>
    <w:p w14:paraId="386D7BCD" w14:textId="77777777" w:rsidR="002E39F0" w:rsidRDefault="002E39F0">
      <w:pPr>
        <w:pStyle w:val="Row9"/>
      </w:pPr>
    </w:p>
    <w:p w14:paraId="386D7BCE" w14:textId="77777777" w:rsidR="002E39F0" w:rsidRDefault="002E39F0">
      <w:pPr>
        <w:pStyle w:val="Row9"/>
      </w:pPr>
    </w:p>
    <w:p w14:paraId="386D7BCF" w14:textId="77777777" w:rsidR="002E39F0" w:rsidRDefault="002E39F0">
      <w:pPr>
        <w:pStyle w:val="Row9"/>
      </w:pPr>
    </w:p>
    <w:p w14:paraId="386D7BD0" w14:textId="77777777" w:rsidR="002E39F0" w:rsidRDefault="008D470F">
      <w:pPr>
        <w:pStyle w:val="Row24"/>
      </w:pPr>
      <w:r>
        <w:rPr>
          <w:noProof/>
          <w:lang w:val="cs-CZ" w:eastAsia="cs-CZ"/>
        </w:rPr>
        <w:pict w14:anchorId="386D7C00">
          <v:shape id="_x0000_s99" type="#_x0000_t32" style="position:absolute;margin-left:85pt;margin-top:11pt;width:458pt;height:0;z-index:251672576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 w14:anchorId="386D7C01">
          <v:shape id="_x0000_s100" type="#_x0000_t32" style="position:absolute;margin-left:2pt;margin-top:14pt;width:549pt;height:0;z-index:251673600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 w14:anchorId="386D7C02">
          <v:shape id="_x0000_s101" type="#_x0000_t32" style="position:absolute;margin-left:1pt;margin-top:12pt;width:0;height:85pt;z-index:251674624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386D7C03">
          <v:shape id="_x0000_s102" type="#_x0000_t32" style="position:absolute;margin-left:551pt;margin-top:12pt;width:0;height:85pt;z-index:251675648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2"/>
        </w:rPr>
        <w:t>Razítko a podpis</w:t>
      </w:r>
    </w:p>
    <w:p w14:paraId="386D7BD1" w14:textId="77777777" w:rsidR="002E39F0" w:rsidRDefault="008D470F">
      <w:pPr>
        <w:pStyle w:val="Row25"/>
      </w:pPr>
      <w:r>
        <w:tab/>
      </w:r>
      <w:r>
        <w:rPr>
          <w:rStyle w:val="Text3"/>
        </w:rPr>
        <w:t>Dle § 6 odst.1 zákona c. 340/2015 Sb. o registru smluv nabývá objednávka s předmětem plnění vyšší než hodnota 50.000,- Kč bez DPH účinnosti až</w:t>
      </w:r>
    </w:p>
    <w:p w14:paraId="386D7BD2" w14:textId="77777777" w:rsidR="002E39F0" w:rsidRDefault="008D470F">
      <w:pPr>
        <w:pStyle w:val="Row19"/>
      </w:pPr>
      <w:r>
        <w:tab/>
      </w:r>
      <w:r>
        <w:rPr>
          <w:rStyle w:val="Text3"/>
        </w:rPr>
        <w:t>uveřejněním (včetně jejího písemného potvrzení) v registru smluv. Uveřejnění provede objednatel.</w:t>
      </w:r>
    </w:p>
    <w:p w14:paraId="386D7BD3" w14:textId="77777777" w:rsidR="002E39F0" w:rsidRDefault="008D470F">
      <w:pPr>
        <w:pStyle w:val="Row19"/>
      </w:pPr>
      <w:r>
        <w:tab/>
      </w:r>
    </w:p>
    <w:p w14:paraId="386D7BD4" w14:textId="77777777" w:rsidR="002E39F0" w:rsidRDefault="008D470F">
      <w:pPr>
        <w:pStyle w:val="Row19"/>
      </w:pPr>
      <w:r>
        <w:tab/>
      </w:r>
      <w:r>
        <w:rPr>
          <w:rStyle w:val="Text3"/>
        </w:rPr>
        <w:t>Žádáme obratem o zaslání akceptace (potrvrzení) objednávky.</w:t>
      </w:r>
    </w:p>
    <w:p w14:paraId="386D7BD5" w14:textId="77777777" w:rsidR="002E39F0" w:rsidRDefault="008D470F">
      <w:pPr>
        <w:pStyle w:val="Row19"/>
      </w:pPr>
      <w:r>
        <w:tab/>
      </w:r>
    </w:p>
    <w:p w14:paraId="386D7BD6" w14:textId="720FAEAD" w:rsidR="002E39F0" w:rsidRDefault="008D470F">
      <w:pPr>
        <w:pStyle w:val="Row19"/>
      </w:pPr>
      <w:r>
        <w:tab/>
      </w:r>
      <w:r>
        <w:rPr>
          <w:rStyle w:val="Text3"/>
        </w:rPr>
        <w:t xml:space="preserve">Potvrzené a odsouhlasené faktury spolu s objednávkou, případně předávacím či srovnávacím protokolem zasílejte na </w:t>
      </w:r>
      <w:r w:rsidR="00867414">
        <w:rPr>
          <w:rStyle w:val="Text3"/>
        </w:rPr>
        <w:t>xxx</w:t>
      </w:r>
    </w:p>
    <w:p w14:paraId="386D7BD7" w14:textId="77777777" w:rsidR="002E39F0" w:rsidRDefault="008D470F">
      <w:pPr>
        <w:pStyle w:val="Row19"/>
      </w:pPr>
      <w:r>
        <w:tab/>
      </w:r>
    </w:p>
    <w:p w14:paraId="386D7BD8" w14:textId="271B9F13" w:rsidR="002E39F0" w:rsidRDefault="008D470F">
      <w:pPr>
        <w:pStyle w:val="Row19"/>
      </w:pPr>
      <w:r>
        <w:tab/>
      </w:r>
      <w:r>
        <w:rPr>
          <w:rStyle w:val="Text3"/>
        </w:rPr>
        <w:t xml:space="preserve">Datum:   </w:t>
      </w:r>
      <w:r w:rsidR="00867414">
        <w:rPr>
          <w:rStyle w:val="Text3"/>
        </w:rPr>
        <w:t>6.5.2026</w:t>
      </w:r>
      <w:r>
        <w:rPr>
          <w:rStyle w:val="Text3"/>
        </w:rPr>
        <w:t xml:space="preserve">                                                                       Podpis:</w:t>
      </w:r>
    </w:p>
    <w:p w14:paraId="386D7BD9" w14:textId="77777777" w:rsidR="002E39F0" w:rsidRDefault="008D470F">
      <w:pPr>
        <w:pStyle w:val="Row26"/>
      </w:pPr>
      <w:r>
        <w:rPr>
          <w:noProof/>
          <w:lang w:val="cs-CZ" w:eastAsia="cs-CZ"/>
        </w:rPr>
        <w:pict w14:anchorId="386D7C04">
          <v:shape id="_x0000_s112" type="#_x0000_t32" style="position:absolute;margin-left:1pt;margin-top:3pt;width:550pt;height:0;z-index:251676672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2"/>
        </w:rPr>
        <w:t>Platné elektronické podpisy:</w:t>
      </w:r>
    </w:p>
    <w:p w14:paraId="386D7BDA" w14:textId="6E1B52D5" w:rsidR="002E39F0" w:rsidRDefault="008D470F">
      <w:pPr>
        <w:pStyle w:val="Row23"/>
      </w:pPr>
      <w:r>
        <w:tab/>
      </w:r>
      <w:r>
        <w:rPr>
          <w:rStyle w:val="Text3"/>
        </w:rPr>
        <w:t xml:space="preserve">05.05.2026 16:35:05 - </w:t>
      </w:r>
      <w:r w:rsidR="00867414">
        <w:rPr>
          <w:rStyle w:val="Text3"/>
        </w:rPr>
        <w:t>xxx</w:t>
      </w:r>
    </w:p>
    <w:p w14:paraId="386D7BDB" w14:textId="7D9EB3B2" w:rsidR="002E39F0" w:rsidRDefault="008D470F">
      <w:pPr>
        <w:pStyle w:val="Row19"/>
      </w:pPr>
      <w:r>
        <w:tab/>
      </w:r>
      <w:r>
        <w:rPr>
          <w:rStyle w:val="Text3"/>
        </w:rPr>
        <w:t xml:space="preserve">06.05.2026 08:21:13 - </w:t>
      </w:r>
      <w:r w:rsidR="00867414">
        <w:rPr>
          <w:rStyle w:val="Text3"/>
        </w:rPr>
        <w:t>xxx</w:t>
      </w:r>
    </w:p>
    <w:sectPr w:rsidR="002E39F0" w:rsidSect="00000001">
      <w:headerReference w:type="default" r:id="rId7"/>
      <w:footerReference w:type="default" r:id="rId8"/>
      <w:pgSz w:w="11905" w:h="16838"/>
      <w:pgMar w:top="240" w:right="240" w:bottom="240" w:left="240" w:header="0" w:footer="0" w:gutter="0"/>
      <w:cols w:space="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5A6AC" w14:textId="77777777" w:rsidR="008D470F" w:rsidRDefault="008D470F">
      <w:pPr>
        <w:spacing w:after="0" w:line="240" w:lineRule="auto"/>
      </w:pPr>
      <w:r>
        <w:separator/>
      </w:r>
    </w:p>
  </w:endnote>
  <w:endnote w:type="continuationSeparator" w:id="0">
    <w:p w14:paraId="12D6737D" w14:textId="77777777" w:rsidR="008D470F" w:rsidRDefault="008D4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200101FF" w:csb1="2028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D7C06" w14:textId="77777777" w:rsidR="002E39F0" w:rsidRDefault="008D470F">
    <w:pPr>
      <w:pStyle w:val="Row27"/>
    </w:pPr>
    <w:r>
      <w:rPr>
        <w:noProof/>
        <w:lang w:val="cs-CZ" w:eastAsia="cs-CZ"/>
      </w:rPr>
      <w:pict w14:anchorId="386D7C08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margin-left:1pt;margin-top:-5pt;width:550pt;height:0;z-index:-251658752;mso-position-horizontal-relative:margin;mso-position-vertical-relative:line" o:connectortype="straight" strokeweight="1pt">
          <w10:wrap anchorx="margin" anchory="page"/>
        </v:shape>
      </w:pict>
    </w:r>
    <w:r>
      <w:tab/>
    </w:r>
    <w:r>
      <w:rPr>
        <w:rStyle w:val="Text2"/>
      </w:rPr>
      <w:t>Číslo objednávky</w:t>
    </w:r>
    <w:r>
      <w:tab/>
    </w:r>
    <w:r>
      <w:rPr>
        <w:rStyle w:val="Text3"/>
      </w:rPr>
      <w:t>1689/2026</w:t>
    </w:r>
    <w:r>
      <w:tab/>
    </w:r>
    <w:r>
      <w:rPr>
        <w:rStyle w:val="Text3"/>
        <w:shd w:val="clear" w:color="auto" w:fill="FFFFFF"/>
      </w:rPr>
      <w:t>© MÚZO Praha s.r.o. - www.muzo.cz</w:t>
    </w:r>
    <w:r>
      <w:tab/>
    </w:r>
    <w:r>
      <w:rPr>
        <w:rStyle w:val="Text2"/>
      </w:rPr>
      <w:t>Strana</w:t>
    </w:r>
    <w:r>
      <w:tab/>
    </w:r>
    <w:r>
      <w:rPr>
        <w:rStyle w:val="Text3"/>
      </w:rPr>
      <w:t>1</w:t>
    </w:r>
  </w:p>
  <w:p w14:paraId="386D7C07" w14:textId="77777777" w:rsidR="002E39F0" w:rsidRDefault="002E39F0">
    <w:pPr>
      <w:pStyle w:val="Row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EA48E" w14:textId="77777777" w:rsidR="008D470F" w:rsidRDefault="008D470F">
      <w:pPr>
        <w:spacing w:after="0" w:line="240" w:lineRule="auto"/>
      </w:pPr>
      <w:r>
        <w:separator/>
      </w:r>
    </w:p>
  </w:footnote>
  <w:footnote w:type="continuationSeparator" w:id="0">
    <w:p w14:paraId="6A122ECA" w14:textId="77777777" w:rsidR="008D470F" w:rsidRDefault="008D4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D7C05" w14:textId="77777777" w:rsidR="002E39F0" w:rsidRDefault="002E39F0">
    <w:pPr>
      <w:pStyle w:val="Row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1"/>
    <o:shapelayout v:ext="edit">
      <o:idmap v:ext="edit" data="1"/>
      <o:rules v:ext="edit">
        <o:r id="V:Rule1" type="connector" idref="#_x0000_s1025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07EA"/>
    <w:rsid w:val="002E39F0"/>
    <w:rsid w:val="00867414"/>
    <w:rsid w:val="008D470F"/>
    <w:rsid w:val="009107EA"/>
    <w:rsid w:val="00DE2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  <o:rules v:ext="edit">
        <o:r id="V:Rule1" type="connector" idref="#_x0000_s1"/>
        <o:r id="V:Rule2" type="connector" idref="#_x0000_s2"/>
        <o:r id="V:Rule3" type="connector" idref="#_x0000_s3"/>
        <o:r id="V:Rule4" type="connector" idref="#_x0000_s4"/>
        <o:r id="V:Rule5" type="connector" idref="#_x0000_s11"/>
        <o:r id="V:Rule6" type="connector" idref="#_x0000_s26"/>
        <o:r id="V:Rule7" type="connector" idref="#_x0000_s27"/>
        <o:r id="V:Rule8" type="connector" idref="#_x0000_s28"/>
        <o:r id="V:Rule9" type="connector" idref="#_x0000_s35"/>
        <o:r id="V:Rule10" type="connector" idref="#_x0000_s36"/>
        <o:r id="V:Rule11" type="connector" idref="#_x0000_s43"/>
        <o:r id="V:Rule12" type="connector" idref="#_x0000_s46"/>
        <o:r id="V:Rule13" type="connector" idref="#_x0000_s48"/>
        <o:r id="V:Rule14" type="connector" idref="#_x0000_s49"/>
        <o:r id="V:Rule15" type="connector" idref="#_x0000_s54"/>
        <o:r id="V:Rule16" type="connector" idref="#_x0000_s56"/>
        <o:r id="V:Rule17" type="connector" idref="#_x0000_s59"/>
        <o:r id="V:Rule18" type="connector" idref="#_x0000_s60"/>
        <o:r id="V:Rule19" type="connector" idref="#_x0000_s61"/>
        <o:r id="V:Rule20" type="connector" idref="#_x0000_s71"/>
        <o:r id="V:Rule21" type="connector" idref="#_x0000_s72"/>
        <o:r id="V:Rule22" type="connector" idref="#_x0000_s73"/>
        <o:r id="V:Rule23" type="connector" idref="#_x0000_s81"/>
        <o:r id="V:Rule24" type="connector" idref="#_x0000_s82"/>
        <o:r id="V:Rule25" type="connector" idref="#_x0000_s83"/>
        <o:r id="V:Rule26" type="connector" idref="#_x0000_s84"/>
        <o:r id="V:Rule27" type="connector" idref="#_x0000_s85"/>
        <o:r id="V:Rule28" type="connector" idref="#_x0000_s92"/>
        <o:r id="V:Rule29" type="connector" idref="#_x0000_s97"/>
        <o:r id="V:Rule30" type="connector" idref="#_x0000_s99"/>
        <o:r id="V:Rule31" type="connector" idref="#_x0000_s100"/>
        <o:r id="V:Rule32" type="connector" idref="#_x0000_s101"/>
        <o:r id="V:Rule33" type="connector" idref="#_x0000_s102"/>
        <o:r id="V:Rule34" type="connector" idref="#_x0000_s112"/>
      </o:rules>
    </o:shapelayout>
  </w:shapeDefaults>
  <w:decimalSymbol w:val=","/>
  <w:listSeparator w:val=";"/>
  <w14:docId w14:val="386D7BB2"/>
  <w15:docId w15:val="{C84BF323-1D34-4E4E-9286-626F177E4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12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link w:val="TextbublinyChar"/>
    <w:uiPriority w:val="99"/>
    <w:semiHidden/>
    <w:unhideWhenUsed/>
    <w:rsid w:val="00910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7E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7868DE"/>
    <w:rPr>
      <w:color w:val="0000FF" w:themeColor="hyperlink"/>
    </w:rPr>
  </w:style>
  <w:style w:type="paragraph" w:styleId="Zhlav">
    <w:name w:val="header"/>
    <w:basedOn w:val="Normln"/>
    <w:link w:val="ZhlavChar"/>
    <w:uiPriority w:val="99"/>
    <w:unhideWhenUsed/>
    <w:rsid w:val="00B078F7"/>
    <w:pPr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78F7"/>
  </w:style>
  <w:style w:type="paragraph" w:styleId="Zpat">
    <w:name w:val="footer"/>
    <w:basedOn w:val="Normln"/>
    <w:link w:val="ZpatChar"/>
    <w:uiPriority w:val="99"/>
    <w:unhideWhenUsed/>
    <w:rsid w:val="00B078F7"/>
    <w:pPr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78F7"/>
  </w:style>
  <w:style w:type="paragraph" w:customStyle="1" w:styleId="Row1">
    <w:name w:val="Row 1"/>
    <w:basedOn w:val="Normln"/>
    <w:qFormat/>
    <w:pPr>
      <w:keepNext/>
      <w:spacing w:after="0" w:line="460" w:lineRule="exact"/>
    </w:pPr>
  </w:style>
  <w:style w:type="character" w:customStyle="1" w:styleId="Text1">
    <w:name w:val="Text 1"/>
    <w:basedOn w:val="Standardnpsmoodstavce"/>
    <w:uiPriority w:val="99"/>
    <w:unhideWhenUsed/>
    <w:rPr>
      <w:rFonts w:ascii="Tahoma" w:eastAsia="Tahoma" w:hAnsi="Tahoma" w:cs="Tahoma"/>
      <w:b/>
      <w:color w:val="000000"/>
      <w:sz w:val="28"/>
      <w:szCs w:val="28"/>
    </w:rPr>
  </w:style>
  <w:style w:type="paragraph" w:customStyle="1" w:styleId="Row2">
    <w:name w:val="Row 2"/>
    <w:basedOn w:val="Normln"/>
    <w:qFormat/>
    <w:pPr>
      <w:keepNext/>
      <w:tabs>
        <w:tab w:val="right" w:pos="11025"/>
      </w:tabs>
      <w:spacing w:before="120" w:after="0" w:line="320" w:lineRule="exact"/>
    </w:pPr>
  </w:style>
  <w:style w:type="character" w:customStyle="1" w:styleId="Text2">
    <w:name w:val="Text 2"/>
    <w:basedOn w:val="Standardnpsmoodstavce"/>
    <w:uiPriority w:val="99"/>
    <w:unhideWhenUsed/>
    <w:rPr>
      <w:rFonts w:ascii="Tahoma" w:eastAsia="Tahoma" w:hAnsi="Tahoma" w:cs="Tahoma"/>
      <w:b/>
      <w:color w:val="000000"/>
      <w:sz w:val="16"/>
      <w:szCs w:val="16"/>
    </w:rPr>
  </w:style>
  <w:style w:type="character" w:customStyle="1" w:styleId="Text3">
    <w:name w:val="Text 3"/>
    <w:basedOn w:val="Standardnpsmoodstavce"/>
    <w:uiPriority w:val="99"/>
    <w:unhideWhenUsed/>
    <w:rPr>
      <w:rFonts w:ascii="Tahoma" w:eastAsia="Tahoma" w:hAnsi="Tahoma" w:cs="Tahoma"/>
      <w:color w:val="000000"/>
      <w:sz w:val="16"/>
      <w:szCs w:val="16"/>
    </w:rPr>
  </w:style>
  <w:style w:type="character" w:customStyle="1" w:styleId="Text4">
    <w:name w:val="Text 4"/>
    <w:basedOn w:val="Standardnpsmoodstavce"/>
    <w:uiPriority w:val="99"/>
    <w:unhideWhenUsed/>
    <w:rPr>
      <w:rFonts w:ascii="Tahoma" w:eastAsia="Tahoma" w:hAnsi="Tahoma" w:cs="Tahoma"/>
      <w:b/>
      <w:color w:val="000000"/>
      <w:sz w:val="18"/>
      <w:szCs w:val="18"/>
    </w:rPr>
  </w:style>
  <w:style w:type="paragraph" w:customStyle="1" w:styleId="Row3">
    <w:name w:val="Row 3"/>
    <w:basedOn w:val="Normln"/>
    <w:qFormat/>
    <w:pPr>
      <w:keepNext/>
      <w:tabs>
        <w:tab w:val="left" w:pos="120"/>
        <w:tab w:val="left" w:pos="795"/>
        <w:tab w:val="left" w:pos="5430"/>
        <w:tab w:val="left" w:pos="7125"/>
      </w:tabs>
      <w:spacing w:before="180" w:after="160" w:line="180" w:lineRule="exact"/>
    </w:pPr>
  </w:style>
  <w:style w:type="paragraph" w:customStyle="1" w:styleId="Row4">
    <w:name w:val="Row 4"/>
    <w:basedOn w:val="Normln"/>
    <w:qFormat/>
    <w:pPr>
      <w:keepNext/>
      <w:tabs>
        <w:tab w:val="left" w:pos="120"/>
        <w:tab w:val="left" w:pos="1965"/>
        <w:tab w:val="left" w:pos="5430"/>
      </w:tabs>
      <w:spacing w:before="180" w:after="0" w:line="320" w:lineRule="exact"/>
    </w:pPr>
  </w:style>
  <w:style w:type="character" w:customStyle="1" w:styleId="Text5">
    <w:name w:val="Text 5"/>
    <w:basedOn w:val="Standardnpsmoodstavce"/>
    <w:uiPriority w:val="99"/>
    <w:unhideWhenUsed/>
    <w:rPr>
      <w:rFonts w:ascii="Tahoma" w:eastAsia="Tahoma" w:hAnsi="Tahoma" w:cs="Tahoma"/>
      <w:color w:val="000000"/>
      <w:sz w:val="18"/>
      <w:szCs w:val="18"/>
    </w:rPr>
  </w:style>
  <w:style w:type="paragraph" w:customStyle="1" w:styleId="Row5">
    <w:name w:val="Row 5"/>
    <w:basedOn w:val="Normln"/>
    <w:qFormat/>
    <w:pPr>
      <w:keepNext/>
      <w:tabs>
        <w:tab w:val="left" w:pos="120"/>
        <w:tab w:val="left" w:pos="5430"/>
      </w:tabs>
      <w:spacing w:before="60" w:after="20" w:line="180" w:lineRule="exact"/>
    </w:pPr>
  </w:style>
  <w:style w:type="paragraph" w:customStyle="1" w:styleId="Row6">
    <w:name w:val="Row 6"/>
    <w:basedOn w:val="Normln"/>
    <w:qFormat/>
    <w:pPr>
      <w:keepNext/>
      <w:tabs>
        <w:tab w:val="left" w:pos="120"/>
        <w:tab w:val="left" w:pos="5430"/>
      </w:tabs>
      <w:spacing w:before="180" w:after="0" w:line="180" w:lineRule="exact"/>
    </w:pPr>
  </w:style>
  <w:style w:type="paragraph" w:customStyle="1" w:styleId="Row7">
    <w:name w:val="Row 7"/>
    <w:basedOn w:val="Normln"/>
    <w:qFormat/>
    <w:pPr>
      <w:keepNext/>
      <w:tabs>
        <w:tab w:val="left" w:pos="120"/>
        <w:tab w:val="left" w:pos="5430"/>
      </w:tabs>
      <w:spacing w:after="100" w:line="180" w:lineRule="exact"/>
    </w:pPr>
  </w:style>
  <w:style w:type="paragraph" w:customStyle="1" w:styleId="Row8">
    <w:name w:val="Row 8"/>
    <w:basedOn w:val="Normln"/>
    <w:qFormat/>
    <w:pPr>
      <w:keepNext/>
      <w:tabs>
        <w:tab w:val="left" w:pos="120"/>
        <w:tab w:val="left" w:pos="5430"/>
      </w:tabs>
      <w:spacing w:before="100" w:after="0" w:line="180" w:lineRule="exact"/>
    </w:pPr>
  </w:style>
  <w:style w:type="paragraph" w:customStyle="1" w:styleId="Row9">
    <w:name w:val="Row 9"/>
    <w:basedOn w:val="Normln"/>
    <w:qFormat/>
    <w:pPr>
      <w:keepNext/>
      <w:spacing w:after="0" w:line="220" w:lineRule="exact"/>
    </w:pPr>
  </w:style>
  <w:style w:type="paragraph" w:customStyle="1" w:styleId="Row10">
    <w:name w:val="Row 10"/>
    <w:basedOn w:val="Normln"/>
    <w:qFormat/>
    <w:pPr>
      <w:keepNext/>
      <w:tabs>
        <w:tab w:val="left" w:pos="120"/>
        <w:tab w:val="left" w:pos="570"/>
        <w:tab w:val="left" w:pos="1740"/>
        <w:tab w:val="left" w:pos="2130"/>
        <w:tab w:val="left" w:pos="5430"/>
        <w:tab w:val="left" w:pos="5940"/>
      </w:tabs>
      <w:spacing w:before="140" w:after="20" w:line="180" w:lineRule="exact"/>
    </w:pPr>
  </w:style>
  <w:style w:type="paragraph" w:customStyle="1" w:styleId="Row11">
    <w:name w:val="Row 11"/>
    <w:basedOn w:val="Normln"/>
    <w:qFormat/>
    <w:pPr>
      <w:keepNext/>
      <w:tabs>
        <w:tab w:val="left" w:pos="120"/>
        <w:tab w:val="left" w:pos="570"/>
        <w:tab w:val="left" w:pos="5430"/>
        <w:tab w:val="left" w:pos="7005"/>
        <w:tab w:val="left" w:pos="8055"/>
      </w:tabs>
      <w:spacing w:before="80" w:after="20" w:line="180" w:lineRule="exact"/>
    </w:pPr>
  </w:style>
  <w:style w:type="paragraph" w:customStyle="1" w:styleId="Row12">
    <w:name w:val="Row 12"/>
    <w:basedOn w:val="Normln"/>
    <w:qFormat/>
    <w:pPr>
      <w:keepNext/>
      <w:tabs>
        <w:tab w:val="left" w:pos="8055"/>
        <w:tab w:val="left" w:pos="9285"/>
      </w:tabs>
      <w:spacing w:before="100" w:after="0" w:line="180" w:lineRule="exact"/>
    </w:pPr>
  </w:style>
  <w:style w:type="paragraph" w:customStyle="1" w:styleId="Row13">
    <w:name w:val="Row 13"/>
    <w:basedOn w:val="Normln"/>
    <w:qFormat/>
    <w:pPr>
      <w:keepNext/>
      <w:tabs>
        <w:tab w:val="left" w:pos="5430"/>
      </w:tabs>
      <w:spacing w:before="100" w:after="0" w:line="180" w:lineRule="exact"/>
    </w:pPr>
  </w:style>
  <w:style w:type="paragraph" w:customStyle="1" w:styleId="Row14">
    <w:name w:val="Row 14"/>
    <w:basedOn w:val="Normln"/>
    <w:qFormat/>
    <w:pPr>
      <w:keepNext/>
      <w:tabs>
        <w:tab w:val="left" w:pos="5430"/>
        <w:tab w:val="left" w:pos="7080"/>
        <w:tab w:val="left" w:pos="7995"/>
        <w:tab w:val="left" w:pos="8130"/>
      </w:tabs>
      <w:spacing w:before="100" w:after="20" w:line="180" w:lineRule="exact"/>
    </w:pPr>
  </w:style>
  <w:style w:type="paragraph" w:customStyle="1" w:styleId="Row15">
    <w:name w:val="Row 15"/>
    <w:basedOn w:val="Normln"/>
    <w:qFormat/>
    <w:pPr>
      <w:keepNext/>
      <w:tabs>
        <w:tab w:val="left" w:pos="5430"/>
      </w:tabs>
      <w:spacing w:before="100" w:after="0" w:line="180" w:lineRule="exact"/>
    </w:pPr>
  </w:style>
  <w:style w:type="paragraph" w:customStyle="1" w:styleId="Row16">
    <w:name w:val="Row 16"/>
    <w:basedOn w:val="Normln"/>
    <w:qFormat/>
    <w:pPr>
      <w:keepNext/>
      <w:tabs>
        <w:tab w:val="left" w:pos="5430"/>
        <w:tab w:val="left" w:pos="7080"/>
      </w:tabs>
      <w:spacing w:before="100" w:after="0" w:line="180" w:lineRule="exact"/>
    </w:pPr>
  </w:style>
  <w:style w:type="paragraph" w:customStyle="1" w:styleId="Row17">
    <w:name w:val="Row 17"/>
    <w:basedOn w:val="Normln"/>
    <w:qFormat/>
    <w:pPr>
      <w:keepNext/>
      <w:tabs>
        <w:tab w:val="left" w:pos="5430"/>
        <w:tab w:val="left" w:pos="7080"/>
        <w:tab w:val="left" w:pos="7410"/>
        <w:tab w:val="left" w:pos="7875"/>
      </w:tabs>
      <w:spacing w:before="100" w:after="20" w:line="180" w:lineRule="exact"/>
    </w:pPr>
  </w:style>
  <w:style w:type="paragraph" w:customStyle="1" w:styleId="Row18">
    <w:name w:val="Row 18"/>
    <w:basedOn w:val="Normln"/>
    <w:qFormat/>
    <w:pPr>
      <w:keepNext/>
      <w:tabs>
        <w:tab w:val="left" w:pos="120"/>
      </w:tabs>
      <w:spacing w:before="160" w:after="0" w:line="180" w:lineRule="exact"/>
    </w:pPr>
  </w:style>
  <w:style w:type="paragraph" w:customStyle="1" w:styleId="Row19">
    <w:name w:val="Row 19"/>
    <w:basedOn w:val="Normln"/>
    <w:qFormat/>
    <w:pPr>
      <w:keepNext/>
      <w:tabs>
        <w:tab w:val="left" w:pos="120"/>
      </w:tabs>
      <w:spacing w:after="0" w:line="180" w:lineRule="exact"/>
    </w:pPr>
  </w:style>
  <w:style w:type="paragraph" w:customStyle="1" w:styleId="Row20">
    <w:name w:val="Row 20"/>
    <w:basedOn w:val="Normln"/>
    <w:qFormat/>
    <w:pPr>
      <w:keepNext/>
      <w:tabs>
        <w:tab w:val="left" w:pos="150"/>
        <w:tab w:val="left" w:pos="3930"/>
        <w:tab w:val="left" w:pos="4650"/>
        <w:tab w:val="left" w:pos="5400"/>
        <w:tab w:val="left" w:pos="6240"/>
        <w:tab w:val="left" w:pos="8610"/>
        <w:tab w:val="left" w:pos="9900"/>
      </w:tabs>
      <w:spacing w:before="160" w:after="0" w:line="180" w:lineRule="exact"/>
    </w:pPr>
  </w:style>
  <w:style w:type="paragraph" w:customStyle="1" w:styleId="Row21">
    <w:name w:val="Row 21"/>
    <w:basedOn w:val="Normln"/>
    <w:qFormat/>
    <w:pPr>
      <w:keepNext/>
      <w:tabs>
        <w:tab w:val="left" w:pos="120"/>
        <w:tab w:val="right" w:pos="4590"/>
        <w:tab w:val="right" w:pos="5790"/>
        <w:tab w:val="right" w:pos="7515"/>
        <w:tab w:val="right" w:pos="9195"/>
        <w:tab w:val="right" w:pos="10905"/>
      </w:tabs>
      <w:spacing w:before="120" w:after="0" w:line="180" w:lineRule="exact"/>
    </w:pPr>
  </w:style>
  <w:style w:type="paragraph" w:customStyle="1" w:styleId="Row22">
    <w:name w:val="Row 22"/>
    <w:basedOn w:val="Normln"/>
    <w:qFormat/>
    <w:pPr>
      <w:keepNext/>
      <w:tabs>
        <w:tab w:val="left" w:pos="120"/>
        <w:tab w:val="left" w:pos="5580"/>
        <w:tab w:val="right" w:pos="10470"/>
        <w:tab w:val="left" w:pos="10500"/>
      </w:tabs>
      <w:spacing w:before="160" w:after="0" w:line="180" w:lineRule="exact"/>
    </w:pPr>
  </w:style>
  <w:style w:type="paragraph" w:customStyle="1" w:styleId="Row23">
    <w:name w:val="Row 23"/>
    <w:basedOn w:val="Normln"/>
    <w:qFormat/>
    <w:pPr>
      <w:keepNext/>
      <w:tabs>
        <w:tab w:val="left" w:pos="120"/>
      </w:tabs>
      <w:spacing w:before="40" w:after="0" w:line="180" w:lineRule="exact"/>
    </w:pPr>
  </w:style>
  <w:style w:type="paragraph" w:customStyle="1" w:styleId="Row24">
    <w:name w:val="Row 24"/>
    <w:basedOn w:val="Normln"/>
    <w:qFormat/>
    <w:pPr>
      <w:keepNext/>
      <w:tabs>
        <w:tab w:val="left" w:pos="120"/>
      </w:tabs>
      <w:spacing w:before="40" w:after="0" w:line="180" w:lineRule="exact"/>
    </w:pPr>
  </w:style>
  <w:style w:type="paragraph" w:customStyle="1" w:styleId="Row25">
    <w:name w:val="Row 25"/>
    <w:basedOn w:val="Normln"/>
    <w:qFormat/>
    <w:pPr>
      <w:keepNext/>
      <w:tabs>
        <w:tab w:val="left" w:pos="120"/>
      </w:tabs>
      <w:spacing w:before="120" w:after="0" w:line="180" w:lineRule="exact"/>
    </w:pPr>
  </w:style>
  <w:style w:type="paragraph" w:customStyle="1" w:styleId="Row26">
    <w:name w:val="Row 26"/>
    <w:basedOn w:val="Normln"/>
    <w:qFormat/>
    <w:pPr>
      <w:keepNext/>
      <w:tabs>
        <w:tab w:val="left" w:pos="120"/>
      </w:tabs>
      <w:spacing w:before="100" w:after="0" w:line="180" w:lineRule="exact"/>
    </w:pPr>
  </w:style>
  <w:style w:type="paragraph" w:customStyle="1" w:styleId="Row27">
    <w:name w:val="Row 27"/>
    <w:basedOn w:val="Normln"/>
    <w:qFormat/>
    <w:pPr>
      <w:keepNext/>
      <w:tabs>
        <w:tab w:val="left" w:pos="30"/>
        <w:tab w:val="left" w:pos="1590"/>
        <w:tab w:val="left" w:pos="4350"/>
        <w:tab w:val="left" w:pos="10035"/>
        <w:tab w:val="right" w:pos="11025"/>
      </w:tabs>
      <w:spacing w:after="0" w:line="1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217</Words>
  <Characters>1282</Characters>
  <Application>Microsoft Office Word</Application>
  <DocSecurity>0</DocSecurity>
  <Lines>10</Lines>
  <Paragraphs>2</Paragraphs>
  <ScaleCrop>false</ScaleCrop>
  <Manager/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mpatlejchova</dc:creator>
  <cp:keywords/>
  <dc:description/>
  <cp:lastModifiedBy>Martina Patlejchová</cp:lastModifiedBy>
  <cp:revision>2</cp:revision>
  <dcterms:created xsi:type="dcterms:W3CDTF">2026-08-20T09:14:00Z</dcterms:created>
  <dcterms:modified xsi:type="dcterms:W3CDTF">2026-08-20T09:15:00Z</dcterms:modified>
  <cp:category/>
</cp:coreProperties>
</file>