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812" w:rsidRPr="008311E6" w:rsidRDefault="005C3B90" w:rsidP="00DE6846">
      <w:pPr>
        <w:pStyle w:val="Nzev"/>
        <w:keepNext/>
        <w:keepLines/>
        <w:tabs>
          <w:tab w:val="clear" w:pos="496"/>
          <w:tab w:val="clear" w:pos="708"/>
          <w:tab w:val="clear" w:pos="1559"/>
          <w:tab w:val="clear" w:pos="2835"/>
          <w:tab w:val="clear" w:pos="3118"/>
          <w:tab w:val="clear" w:pos="3260"/>
          <w:tab w:val="clear" w:pos="3331"/>
        </w:tabs>
        <w:spacing w:after="120"/>
        <w:rPr>
          <w:i w:val="0"/>
          <w:sz w:val="36"/>
          <w:szCs w:val="36"/>
        </w:rPr>
      </w:pPr>
      <w:r w:rsidRPr="008311E6">
        <w:rPr>
          <w:i w:val="0"/>
          <w:color w:val="000000"/>
          <w:sz w:val="36"/>
          <w:szCs w:val="36"/>
        </w:rPr>
        <w:t>S</w:t>
      </w:r>
      <w:r w:rsidR="00DA2EF9" w:rsidRPr="008311E6">
        <w:rPr>
          <w:i w:val="0"/>
          <w:color w:val="000000"/>
          <w:sz w:val="36"/>
          <w:szCs w:val="36"/>
        </w:rPr>
        <w:t>mlouva</w:t>
      </w:r>
      <w:r w:rsidRPr="008311E6">
        <w:rPr>
          <w:i w:val="0"/>
          <w:color w:val="000000"/>
          <w:sz w:val="36"/>
          <w:szCs w:val="36"/>
        </w:rPr>
        <w:t xml:space="preserve"> </w:t>
      </w:r>
      <w:r w:rsidR="00436812" w:rsidRPr="008311E6">
        <w:rPr>
          <w:i w:val="0"/>
          <w:sz w:val="36"/>
          <w:szCs w:val="36"/>
        </w:rPr>
        <w:t xml:space="preserve">o poskytování </w:t>
      </w:r>
      <w:r w:rsidR="00B41B80" w:rsidRPr="008311E6">
        <w:rPr>
          <w:i w:val="0"/>
          <w:sz w:val="36"/>
          <w:szCs w:val="36"/>
        </w:rPr>
        <w:t>příspěvku na rekondiční služby</w:t>
      </w:r>
    </w:p>
    <w:p w:rsidR="00436812" w:rsidRPr="008311E6" w:rsidRDefault="00DE656A" w:rsidP="00DE6846">
      <w:pPr>
        <w:pStyle w:val="Nadpis3"/>
        <w:keepLines/>
        <w:tabs>
          <w:tab w:val="clear" w:pos="708"/>
        </w:tabs>
        <w:ind w:left="426" w:hanging="426"/>
        <w:rPr>
          <w:color w:val="000000"/>
          <w:sz w:val="36"/>
          <w:szCs w:val="36"/>
        </w:rPr>
      </w:pPr>
      <w:r w:rsidRPr="008311E6">
        <w:rPr>
          <w:color w:val="000000"/>
          <w:sz w:val="36"/>
          <w:szCs w:val="36"/>
        </w:rPr>
        <w:t>kterou uzavřeli</w:t>
      </w:r>
    </w:p>
    <w:p w:rsidR="00436812" w:rsidRPr="008311E6" w:rsidRDefault="00436812" w:rsidP="00DE6846">
      <w:pPr>
        <w:keepNext/>
        <w:keepLines/>
        <w:widowControl w:val="0"/>
        <w:tabs>
          <w:tab w:val="left" w:pos="1276"/>
        </w:tabs>
        <w:ind w:left="284" w:hanging="284"/>
        <w:rPr>
          <w:b/>
          <w:bCs/>
          <w:sz w:val="36"/>
          <w:szCs w:val="36"/>
        </w:rPr>
      </w:pPr>
    </w:p>
    <w:p w:rsidR="00DC013F" w:rsidRPr="00DC013F" w:rsidRDefault="00DC013F" w:rsidP="00DE6846">
      <w:pPr>
        <w:keepNext/>
        <w:keepLines/>
        <w:widowControl w:val="0"/>
        <w:tabs>
          <w:tab w:val="left" w:pos="1276"/>
        </w:tabs>
        <w:ind w:left="284" w:hanging="284"/>
        <w:rPr>
          <w:b/>
          <w:bCs/>
          <w:sz w:val="24"/>
          <w:szCs w:val="24"/>
        </w:rPr>
      </w:pPr>
    </w:p>
    <w:p w:rsidR="00F26CA5" w:rsidRPr="00DC013F" w:rsidRDefault="00F26CA5" w:rsidP="00DC013F">
      <w:pPr>
        <w:pStyle w:val="StylNormlnmezerapedTunVlevo0cmPedsazen127"/>
        <w:keepNext/>
        <w:keepLines/>
        <w:widowControl w:val="0"/>
        <w:rPr>
          <w:rFonts w:ascii="Times New Roman" w:hAnsi="Times New Roman"/>
          <w:sz w:val="24"/>
          <w:szCs w:val="24"/>
        </w:rPr>
      </w:pPr>
      <w:r w:rsidRPr="00DC013F">
        <w:rPr>
          <w:rFonts w:ascii="Times New Roman" w:hAnsi="Times New Roman"/>
          <w:sz w:val="24"/>
          <w:szCs w:val="24"/>
        </w:rPr>
        <w:t>Revírní bratrská pokladna, zdravotní pojišťovna</w:t>
      </w:r>
    </w:p>
    <w:p w:rsidR="00F26CA5" w:rsidRPr="00DC013F" w:rsidRDefault="00F26CA5" w:rsidP="00DC013F">
      <w:pPr>
        <w:keepNext/>
        <w:keepLines/>
        <w:widowControl w:val="0"/>
        <w:rPr>
          <w:b/>
          <w:sz w:val="24"/>
          <w:szCs w:val="24"/>
        </w:rPr>
      </w:pPr>
      <w:r w:rsidRPr="00DC013F">
        <w:rPr>
          <w:b/>
          <w:sz w:val="24"/>
          <w:szCs w:val="24"/>
        </w:rPr>
        <w:t>sídlem:</w:t>
      </w:r>
      <w:r w:rsidR="00DC013F">
        <w:rPr>
          <w:b/>
          <w:sz w:val="24"/>
          <w:szCs w:val="24"/>
        </w:rPr>
        <w:t xml:space="preserve"> </w:t>
      </w:r>
      <w:r w:rsidRPr="00DC013F">
        <w:rPr>
          <w:b/>
          <w:sz w:val="24"/>
          <w:szCs w:val="24"/>
        </w:rPr>
        <w:t>Michálkovická 108, 710 15 Slezská Ostrava</w:t>
      </w:r>
    </w:p>
    <w:p w:rsidR="00F26CA5" w:rsidRPr="00DC013F" w:rsidRDefault="00F26CA5" w:rsidP="00DC013F">
      <w:pPr>
        <w:keepNext/>
        <w:keepLines/>
        <w:widowControl w:val="0"/>
        <w:rPr>
          <w:b/>
          <w:sz w:val="24"/>
          <w:szCs w:val="24"/>
        </w:rPr>
      </w:pPr>
      <w:r w:rsidRPr="00DC013F">
        <w:rPr>
          <w:b/>
          <w:sz w:val="24"/>
          <w:szCs w:val="24"/>
        </w:rPr>
        <w:t xml:space="preserve">IČ: </w:t>
      </w:r>
      <w:r w:rsidR="00DC013F">
        <w:rPr>
          <w:b/>
          <w:sz w:val="24"/>
          <w:szCs w:val="24"/>
        </w:rPr>
        <w:tab/>
        <w:t xml:space="preserve"> </w:t>
      </w:r>
      <w:r w:rsidRPr="00DC013F">
        <w:rPr>
          <w:b/>
          <w:sz w:val="24"/>
          <w:szCs w:val="24"/>
        </w:rPr>
        <w:t>476 73 036</w:t>
      </w:r>
    </w:p>
    <w:p w:rsidR="00F26CA5" w:rsidRPr="00DC013F" w:rsidRDefault="00281CD5" w:rsidP="00DC013F">
      <w:pPr>
        <w:keepNext/>
        <w:keepLines/>
        <w:widowControl w:val="0"/>
        <w:rPr>
          <w:b/>
          <w:sz w:val="24"/>
          <w:szCs w:val="24"/>
        </w:rPr>
      </w:pPr>
      <w:r>
        <w:rPr>
          <w:b/>
          <w:sz w:val="24"/>
          <w:szCs w:val="24"/>
        </w:rPr>
        <w:t>zastoupená Ing. Lubomírem Káňou, ředitelem</w:t>
      </w:r>
      <w:r w:rsidR="00F26CA5" w:rsidRPr="00DC013F">
        <w:rPr>
          <w:b/>
          <w:sz w:val="24"/>
          <w:szCs w:val="24"/>
        </w:rPr>
        <w:tab/>
      </w:r>
    </w:p>
    <w:p w:rsidR="00F26CA5" w:rsidRDefault="00F26CA5" w:rsidP="00DC013F">
      <w:pPr>
        <w:keepNext/>
        <w:keepLines/>
        <w:widowControl w:val="0"/>
        <w:tabs>
          <w:tab w:val="left" w:pos="496"/>
          <w:tab w:val="left" w:pos="850"/>
        </w:tabs>
        <w:spacing w:before="120" w:line="240" w:lineRule="atLeast"/>
        <w:rPr>
          <w:b/>
          <w:sz w:val="24"/>
          <w:szCs w:val="24"/>
        </w:rPr>
      </w:pPr>
      <w:r w:rsidRPr="00DC013F">
        <w:rPr>
          <w:b/>
          <w:sz w:val="24"/>
          <w:szCs w:val="24"/>
        </w:rPr>
        <w:t>(dále jen „</w:t>
      </w:r>
      <w:r w:rsidR="00F3010C" w:rsidRPr="00DC013F">
        <w:rPr>
          <w:b/>
          <w:sz w:val="24"/>
          <w:szCs w:val="24"/>
        </w:rPr>
        <w:t>RBP</w:t>
      </w:r>
      <w:r w:rsidRPr="00DC013F">
        <w:rPr>
          <w:b/>
          <w:sz w:val="24"/>
          <w:szCs w:val="24"/>
        </w:rPr>
        <w:t xml:space="preserve">“) </w:t>
      </w:r>
    </w:p>
    <w:p w:rsidR="00DC013F" w:rsidRPr="00DC013F" w:rsidRDefault="00DC013F" w:rsidP="00DC013F">
      <w:pPr>
        <w:keepNext/>
        <w:keepLines/>
        <w:widowControl w:val="0"/>
        <w:tabs>
          <w:tab w:val="left" w:pos="496"/>
          <w:tab w:val="left" w:pos="850"/>
        </w:tabs>
        <w:spacing w:before="120" w:line="240" w:lineRule="atLeast"/>
        <w:rPr>
          <w:b/>
          <w:sz w:val="24"/>
          <w:szCs w:val="24"/>
        </w:rPr>
      </w:pPr>
    </w:p>
    <w:p w:rsidR="00DC013F" w:rsidRPr="00DC013F" w:rsidRDefault="00DC013F" w:rsidP="007E681F">
      <w:pPr>
        <w:pStyle w:val="Odstavecseseznamem"/>
        <w:keepNext/>
        <w:keepLines/>
        <w:widowControl w:val="0"/>
        <w:tabs>
          <w:tab w:val="left" w:pos="496"/>
          <w:tab w:val="left" w:pos="850"/>
        </w:tabs>
        <w:spacing w:before="120" w:line="240" w:lineRule="atLeast"/>
        <w:ind w:left="567"/>
        <w:contextualSpacing w:val="0"/>
        <w:rPr>
          <w:rFonts w:ascii="Times New Roman" w:hAnsi="Times New Roman"/>
          <w:b/>
          <w:sz w:val="24"/>
          <w:szCs w:val="24"/>
        </w:rPr>
      </w:pPr>
      <w:r w:rsidRPr="00DC013F">
        <w:rPr>
          <w:rFonts w:ascii="Times New Roman" w:hAnsi="Times New Roman"/>
          <w:b/>
          <w:sz w:val="24"/>
          <w:szCs w:val="24"/>
        </w:rPr>
        <w:t>a</w:t>
      </w:r>
    </w:p>
    <w:p w:rsidR="00F26CA5" w:rsidRPr="007E681F" w:rsidRDefault="00F26CA5" w:rsidP="007E681F">
      <w:pPr>
        <w:keepNext/>
        <w:keepLines/>
        <w:widowControl w:val="0"/>
        <w:ind w:left="426"/>
        <w:jc w:val="center"/>
        <w:rPr>
          <w:rFonts w:asciiTheme="minorHAnsi" w:hAnsiTheme="minorHAnsi"/>
          <w:b/>
          <w:bCs/>
          <w:sz w:val="22"/>
          <w:szCs w:val="22"/>
        </w:rPr>
      </w:pPr>
    </w:p>
    <w:p w:rsidR="00DC013F" w:rsidRDefault="00DC013F" w:rsidP="00DC013F">
      <w:pPr>
        <w:jc w:val="both"/>
        <w:rPr>
          <w:b/>
          <w:bCs/>
          <w:sz w:val="24"/>
          <w:szCs w:val="24"/>
        </w:rPr>
      </w:pPr>
      <w:r>
        <w:rPr>
          <w:b/>
          <w:bCs/>
          <w:sz w:val="24"/>
          <w:szCs w:val="24"/>
        </w:rPr>
        <w:t xml:space="preserve">OKD, a.s. </w:t>
      </w:r>
    </w:p>
    <w:p w:rsidR="00DC013F" w:rsidRDefault="00DC013F" w:rsidP="00DC013F">
      <w:pPr>
        <w:jc w:val="both"/>
        <w:rPr>
          <w:b/>
          <w:bCs/>
          <w:sz w:val="24"/>
          <w:szCs w:val="24"/>
        </w:rPr>
      </w:pPr>
      <w:r>
        <w:rPr>
          <w:b/>
          <w:bCs/>
          <w:sz w:val="24"/>
          <w:szCs w:val="24"/>
        </w:rPr>
        <w:t xml:space="preserve">se sídlem </w:t>
      </w:r>
      <w:proofErr w:type="spellStart"/>
      <w:r>
        <w:rPr>
          <w:b/>
          <w:bCs/>
          <w:sz w:val="24"/>
          <w:szCs w:val="24"/>
        </w:rPr>
        <w:t>Stonavská</w:t>
      </w:r>
      <w:proofErr w:type="spellEnd"/>
      <w:r>
        <w:rPr>
          <w:b/>
          <w:bCs/>
          <w:sz w:val="24"/>
          <w:szCs w:val="24"/>
        </w:rPr>
        <w:t xml:space="preserve"> 2179, Doly, 735 06 Karviná</w:t>
      </w:r>
    </w:p>
    <w:p w:rsidR="00DC013F" w:rsidRDefault="00DC013F" w:rsidP="00DC013F">
      <w:pPr>
        <w:rPr>
          <w:b/>
          <w:bCs/>
          <w:sz w:val="24"/>
          <w:szCs w:val="24"/>
        </w:rPr>
      </w:pPr>
      <w:r>
        <w:rPr>
          <w:b/>
          <w:bCs/>
          <w:sz w:val="24"/>
          <w:szCs w:val="24"/>
        </w:rPr>
        <w:t>IČ: 268 63 154</w:t>
      </w:r>
    </w:p>
    <w:p w:rsidR="00DC013F" w:rsidRDefault="00DC013F" w:rsidP="00DC013F">
      <w:pPr>
        <w:rPr>
          <w:b/>
          <w:bCs/>
          <w:sz w:val="24"/>
          <w:szCs w:val="24"/>
        </w:rPr>
      </w:pPr>
      <w:r>
        <w:rPr>
          <w:b/>
          <w:bCs/>
          <w:sz w:val="24"/>
          <w:szCs w:val="24"/>
        </w:rPr>
        <w:t>DIČ: CZ26863154, Plátce DPH</w:t>
      </w:r>
    </w:p>
    <w:p w:rsidR="00DC013F" w:rsidRDefault="00DC013F" w:rsidP="00DC013F">
      <w:pPr>
        <w:rPr>
          <w:b/>
          <w:bCs/>
          <w:sz w:val="24"/>
          <w:szCs w:val="24"/>
        </w:rPr>
      </w:pPr>
      <w:r>
        <w:rPr>
          <w:b/>
          <w:bCs/>
          <w:sz w:val="24"/>
          <w:szCs w:val="24"/>
        </w:rPr>
        <w:t>zapsaná v obchodním rejstříku vedeném Krajským soudem v Ostravě, oddíl B,</w:t>
      </w:r>
    </w:p>
    <w:p w:rsidR="00DC013F" w:rsidRDefault="00DC013F" w:rsidP="00DC013F">
      <w:pPr>
        <w:rPr>
          <w:b/>
          <w:bCs/>
          <w:sz w:val="24"/>
          <w:szCs w:val="24"/>
        </w:rPr>
      </w:pPr>
      <w:r>
        <w:rPr>
          <w:b/>
          <w:bCs/>
          <w:sz w:val="24"/>
          <w:szCs w:val="24"/>
        </w:rPr>
        <w:t>vložka 2900</w:t>
      </w:r>
    </w:p>
    <w:p w:rsidR="00DC013F" w:rsidRDefault="00DC013F" w:rsidP="00DC013F">
      <w:pPr>
        <w:rPr>
          <w:b/>
          <w:bCs/>
          <w:sz w:val="24"/>
          <w:szCs w:val="24"/>
        </w:rPr>
      </w:pPr>
      <w:r>
        <w:rPr>
          <w:b/>
          <w:bCs/>
          <w:sz w:val="24"/>
          <w:szCs w:val="24"/>
        </w:rPr>
        <w:t xml:space="preserve">jednající Ing. Antonín </w:t>
      </w:r>
      <w:proofErr w:type="spellStart"/>
      <w:r>
        <w:rPr>
          <w:b/>
          <w:bCs/>
          <w:sz w:val="24"/>
          <w:szCs w:val="24"/>
        </w:rPr>
        <w:t>Klimša</w:t>
      </w:r>
      <w:proofErr w:type="spellEnd"/>
      <w:r>
        <w:rPr>
          <w:b/>
          <w:bCs/>
          <w:sz w:val="24"/>
          <w:szCs w:val="24"/>
        </w:rPr>
        <w:t xml:space="preserve">, MBA, člen představenstva a výkonný ředitel na základě pověření ze dne </w:t>
      </w:r>
      <w:proofErr w:type="gramStart"/>
      <w:r>
        <w:rPr>
          <w:b/>
          <w:bCs/>
          <w:sz w:val="24"/>
          <w:szCs w:val="24"/>
        </w:rPr>
        <w:t>17.5.2016</w:t>
      </w:r>
      <w:proofErr w:type="gramEnd"/>
    </w:p>
    <w:p w:rsidR="00DC013F" w:rsidRDefault="00DC013F" w:rsidP="00DC013F">
      <w:pPr>
        <w:rPr>
          <w:b/>
          <w:bCs/>
          <w:sz w:val="24"/>
          <w:szCs w:val="24"/>
        </w:rPr>
      </w:pPr>
    </w:p>
    <w:p w:rsidR="00DC013F" w:rsidRDefault="00DC013F" w:rsidP="00DC013F">
      <w:pPr>
        <w:rPr>
          <w:b/>
          <w:bCs/>
          <w:sz w:val="24"/>
          <w:szCs w:val="24"/>
        </w:rPr>
      </w:pPr>
      <w:r>
        <w:rPr>
          <w:b/>
          <w:bCs/>
          <w:sz w:val="24"/>
          <w:szCs w:val="24"/>
        </w:rPr>
        <w:t>garant smlouvy za OKD, a.</w:t>
      </w:r>
      <w:proofErr w:type="gramStart"/>
      <w:r>
        <w:rPr>
          <w:b/>
          <w:bCs/>
          <w:sz w:val="24"/>
          <w:szCs w:val="24"/>
        </w:rPr>
        <w:t xml:space="preserve">s. : </w:t>
      </w:r>
      <w:proofErr w:type="spellStart"/>
      <w:r w:rsidR="00E47055" w:rsidRPr="00E47055">
        <w:rPr>
          <w:b/>
          <w:bCs/>
          <w:sz w:val="24"/>
          <w:szCs w:val="24"/>
          <w:highlight w:val="black"/>
        </w:rPr>
        <w:t>xxxxxxxxxx</w:t>
      </w:r>
      <w:proofErr w:type="spellEnd"/>
      <w:proofErr w:type="gramEnd"/>
    </w:p>
    <w:p w:rsidR="00DC013F" w:rsidRDefault="00DC013F" w:rsidP="00DC013F">
      <w:pPr>
        <w:rPr>
          <w:b/>
          <w:bCs/>
          <w:sz w:val="24"/>
          <w:szCs w:val="24"/>
        </w:rPr>
      </w:pPr>
    </w:p>
    <w:p w:rsidR="00DC013F" w:rsidRDefault="00DC013F" w:rsidP="00DC013F">
      <w:pPr>
        <w:rPr>
          <w:b/>
          <w:bCs/>
          <w:sz w:val="24"/>
          <w:szCs w:val="24"/>
        </w:rPr>
      </w:pPr>
      <w:r>
        <w:rPr>
          <w:b/>
          <w:bCs/>
          <w:sz w:val="24"/>
          <w:szCs w:val="24"/>
        </w:rPr>
        <w:t>Týká se:</w:t>
      </w:r>
    </w:p>
    <w:p w:rsidR="00DC013F" w:rsidRDefault="00DC013F" w:rsidP="00DC013F">
      <w:pPr>
        <w:rPr>
          <w:b/>
          <w:bCs/>
          <w:sz w:val="24"/>
          <w:szCs w:val="24"/>
        </w:rPr>
      </w:pPr>
    </w:p>
    <w:p w:rsidR="00DC013F" w:rsidRDefault="00DC013F" w:rsidP="00DC013F">
      <w:pPr>
        <w:widowControl w:val="0"/>
        <w:numPr>
          <w:ilvl w:val="0"/>
          <w:numId w:val="40"/>
        </w:numPr>
        <w:overflowPunct w:val="0"/>
        <w:autoSpaceDE w:val="0"/>
        <w:autoSpaceDN w:val="0"/>
        <w:adjustRightInd w:val="0"/>
        <w:rPr>
          <w:bCs/>
          <w:sz w:val="24"/>
          <w:szCs w:val="24"/>
        </w:rPr>
      </w:pPr>
      <w:r w:rsidRPr="00E91EF0">
        <w:rPr>
          <w:b/>
          <w:bCs/>
          <w:sz w:val="24"/>
          <w:szCs w:val="24"/>
        </w:rPr>
        <w:t>Důlní závod 1</w:t>
      </w:r>
      <w:r>
        <w:rPr>
          <w:bCs/>
          <w:sz w:val="24"/>
          <w:szCs w:val="24"/>
        </w:rPr>
        <w:t xml:space="preserve">, se sídlem Karviná Doly, Čs. Armády </w:t>
      </w:r>
      <w:proofErr w:type="gramStart"/>
      <w:r>
        <w:rPr>
          <w:bCs/>
          <w:sz w:val="24"/>
          <w:szCs w:val="24"/>
        </w:rPr>
        <w:t>č.p.</w:t>
      </w:r>
      <w:proofErr w:type="gramEnd"/>
      <w:r>
        <w:rPr>
          <w:bCs/>
          <w:sz w:val="24"/>
          <w:szCs w:val="24"/>
        </w:rPr>
        <w:t>1, PSČ 735 06</w:t>
      </w:r>
    </w:p>
    <w:p w:rsidR="00DC013F" w:rsidRPr="00E91EF0" w:rsidRDefault="00DC013F" w:rsidP="00DC013F">
      <w:pPr>
        <w:ind w:left="720"/>
        <w:rPr>
          <w:bCs/>
          <w:sz w:val="24"/>
          <w:szCs w:val="24"/>
        </w:rPr>
      </w:pPr>
      <w:r w:rsidRPr="00E91EF0">
        <w:rPr>
          <w:bCs/>
          <w:sz w:val="24"/>
          <w:szCs w:val="24"/>
        </w:rPr>
        <w:t>IČ: 26863154 (04)</w:t>
      </w:r>
    </w:p>
    <w:p w:rsidR="00DC013F" w:rsidRDefault="00DC013F" w:rsidP="00DC013F">
      <w:pPr>
        <w:ind w:left="720"/>
        <w:rPr>
          <w:bCs/>
          <w:sz w:val="24"/>
          <w:szCs w:val="24"/>
        </w:rPr>
      </w:pPr>
      <w:r>
        <w:rPr>
          <w:bCs/>
          <w:sz w:val="24"/>
          <w:szCs w:val="24"/>
        </w:rPr>
        <w:t>bankovní spojení:</w:t>
      </w:r>
      <w:r>
        <w:rPr>
          <w:bCs/>
          <w:sz w:val="24"/>
          <w:szCs w:val="24"/>
        </w:rPr>
        <w:tab/>
      </w:r>
      <w:proofErr w:type="spellStart"/>
      <w:r w:rsidR="00E47055" w:rsidRPr="00E47055">
        <w:rPr>
          <w:b/>
          <w:bCs/>
          <w:sz w:val="24"/>
          <w:szCs w:val="24"/>
          <w:highlight w:val="black"/>
        </w:rPr>
        <w:t>xxxxxxxxxx</w:t>
      </w:r>
      <w:proofErr w:type="spellEnd"/>
    </w:p>
    <w:p w:rsidR="00DC013F" w:rsidRDefault="00DC013F" w:rsidP="00DC013F">
      <w:pPr>
        <w:ind w:left="720"/>
        <w:rPr>
          <w:bCs/>
          <w:sz w:val="24"/>
          <w:szCs w:val="24"/>
        </w:rPr>
      </w:pPr>
      <w:r>
        <w:rPr>
          <w:bCs/>
          <w:sz w:val="24"/>
          <w:szCs w:val="24"/>
        </w:rPr>
        <w:t>číslo účtu:</w:t>
      </w:r>
      <w:r>
        <w:rPr>
          <w:bCs/>
          <w:sz w:val="24"/>
          <w:szCs w:val="24"/>
        </w:rPr>
        <w:tab/>
      </w:r>
      <w:r>
        <w:rPr>
          <w:bCs/>
          <w:sz w:val="24"/>
          <w:szCs w:val="24"/>
        </w:rPr>
        <w:tab/>
      </w:r>
      <w:proofErr w:type="spellStart"/>
      <w:r w:rsidR="00E47055" w:rsidRPr="00E47055">
        <w:rPr>
          <w:b/>
          <w:bCs/>
          <w:sz w:val="24"/>
          <w:szCs w:val="24"/>
          <w:highlight w:val="black"/>
        </w:rPr>
        <w:t>xxxxxxxxxx</w:t>
      </w:r>
      <w:proofErr w:type="spellEnd"/>
    </w:p>
    <w:p w:rsidR="00DC013F" w:rsidRDefault="00DC013F" w:rsidP="00E47055">
      <w:pPr>
        <w:ind w:firstLine="720"/>
        <w:rPr>
          <w:bCs/>
          <w:sz w:val="24"/>
          <w:szCs w:val="24"/>
        </w:rPr>
      </w:pPr>
      <w:r w:rsidRPr="004341F4">
        <w:rPr>
          <w:bCs/>
          <w:sz w:val="24"/>
          <w:szCs w:val="24"/>
        </w:rPr>
        <w:t>garant smlouvy za rekondiční pobyty</w:t>
      </w:r>
      <w:r>
        <w:rPr>
          <w:bCs/>
          <w:sz w:val="24"/>
          <w:szCs w:val="24"/>
        </w:rPr>
        <w:t xml:space="preserve">: </w:t>
      </w:r>
      <w:proofErr w:type="spellStart"/>
      <w:r w:rsidR="00E47055" w:rsidRPr="00E47055">
        <w:rPr>
          <w:b/>
          <w:bCs/>
          <w:sz w:val="24"/>
          <w:szCs w:val="24"/>
          <w:highlight w:val="black"/>
        </w:rPr>
        <w:t>xxxxxxxxxx</w:t>
      </w:r>
      <w:proofErr w:type="spellEnd"/>
    </w:p>
    <w:p w:rsidR="00DC013F" w:rsidRDefault="00DC013F" w:rsidP="00DC013F">
      <w:pPr>
        <w:ind w:left="720"/>
        <w:rPr>
          <w:bCs/>
          <w:sz w:val="24"/>
          <w:szCs w:val="24"/>
        </w:rPr>
      </w:pPr>
      <w:r>
        <w:rPr>
          <w:bCs/>
          <w:sz w:val="24"/>
          <w:szCs w:val="24"/>
        </w:rPr>
        <w:t xml:space="preserve">kontakt pro lokalitu </w:t>
      </w:r>
      <w:proofErr w:type="spellStart"/>
      <w:proofErr w:type="gramStart"/>
      <w:r>
        <w:rPr>
          <w:bCs/>
          <w:sz w:val="24"/>
          <w:szCs w:val="24"/>
        </w:rPr>
        <w:t>Darkov</w:t>
      </w:r>
      <w:proofErr w:type="spellEnd"/>
      <w:r>
        <w:rPr>
          <w:bCs/>
          <w:sz w:val="24"/>
          <w:szCs w:val="24"/>
        </w:rPr>
        <w:t xml:space="preserve"> : </w:t>
      </w:r>
      <w:proofErr w:type="spellStart"/>
      <w:r w:rsidR="00E47055" w:rsidRPr="00E47055">
        <w:rPr>
          <w:b/>
          <w:bCs/>
          <w:sz w:val="24"/>
          <w:szCs w:val="24"/>
          <w:highlight w:val="black"/>
        </w:rPr>
        <w:t>xxxxxxxxxx</w:t>
      </w:r>
      <w:proofErr w:type="spellEnd"/>
      <w:proofErr w:type="gramEnd"/>
    </w:p>
    <w:p w:rsidR="00DC013F" w:rsidRPr="004341F4" w:rsidRDefault="00DC013F" w:rsidP="00DC013F">
      <w:pPr>
        <w:ind w:left="720"/>
        <w:rPr>
          <w:bCs/>
          <w:sz w:val="24"/>
          <w:szCs w:val="24"/>
        </w:rPr>
      </w:pPr>
      <w:r>
        <w:rPr>
          <w:bCs/>
          <w:sz w:val="24"/>
          <w:szCs w:val="24"/>
        </w:rPr>
        <w:tab/>
      </w:r>
    </w:p>
    <w:p w:rsidR="00DC013F" w:rsidRPr="00075182" w:rsidRDefault="00DC013F" w:rsidP="00DC013F">
      <w:pPr>
        <w:widowControl w:val="0"/>
        <w:numPr>
          <w:ilvl w:val="0"/>
          <w:numId w:val="40"/>
        </w:numPr>
        <w:overflowPunct w:val="0"/>
        <w:autoSpaceDE w:val="0"/>
        <w:autoSpaceDN w:val="0"/>
        <w:adjustRightInd w:val="0"/>
        <w:rPr>
          <w:b/>
          <w:bCs/>
          <w:sz w:val="24"/>
          <w:szCs w:val="24"/>
        </w:rPr>
      </w:pPr>
      <w:r w:rsidRPr="00075182">
        <w:rPr>
          <w:b/>
          <w:bCs/>
          <w:sz w:val="24"/>
          <w:szCs w:val="24"/>
        </w:rPr>
        <w:t>Důlní závod 2</w:t>
      </w:r>
      <w:r>
        <w:rPr>
          <w:b/>
          <w:bCs/>
          <w:sz w:val="24"/>
          <w:szCs w:val="24"/>
        </w:rPr>
        <w:t xml:space="preserve">, </w:t>
      </w:r>
      <w:r>
        <w:rPr>
          <w:bCs/>
          <w:sz w:val="24"/>
          <w:szCs w:val="24"/>
        </w:rPr>
        <w:t xml:space="preserve">se sídlem </w:t>
      </w:r>
      <w:proofErr w:type="spellStart"/>
      <w:r>
        <w:rPr>
          <w:bCs/>
          <w:sz w:val="24"/>
          <w:szCs w:val="24"/>
        </w:rPr>
        <w:t>Stonava</w:t>
      </w:r>
      <w:proofErr w:type="spellEnd"/>
      <w:r>
        <w:rPr>
          <w:bCs/>
          <w:sz w:val="24"/>
          <w:szCs w:val="24"/>
        </w:rPr>
        <w:t xml:space="preserve"> </w:t>
      </w:r>
      <w:proofErr w:type="spellStart"/>
      <w:proofErr w:type="gramStart"/>
      <w:r>
        <w:rPr>
          <w:bCs/>
          <w:sz w:val="24"/>
          <w:szCs w:val="24"/>
        </w:rPr>
        <w:t>č.p</w:t>
      </w:r>
      <w:proofErr w:type="spellEnd"/>
      <w:r>
        <w:rPr>
          <w:bCs/>
          <w:sz w:val="24"/>
          <w:szCs w:val="24"/>
        </w:rPr>
        <w:t>.</w:t>
      </w:r>
      <w:proofErr w:type="gramEnd"/>
      <w:r>
        <w:rPr>
          <w:bCs/>
          <w:sz w:val="24"/>
          <w:szCs w:val="24"/>
        </w:rPr>
        <w:t xml:space="preserve"> 1077, PSČ 735 34</w:t>
      </w:r>
    </w:p>
    <w:p w:rsidR="00DC013F" w:rsidRDefault="00DC013F" w:rsidP="00DC013F">
      <w:pPr>
        <w:ind w:left="720"/>
        <w:rPr>
          <w:bCs/>
          <w:sz w:val="24"/>
          <w:szCs w:val="24"/>
        </w:rPr>
      </w:pPr>
      <w:r w:rsidRPr="00075182">
        <w:rPr>
          <w:bCs/>
          <w:sz w:val="24"/>
          <w:szCs w:val="24"/>
        </w:rPr>
        <w:t>IČ:</w:t>
      </w:r>
      <w:r>
        <w:rPr>
          <w:bCs/>
          <w:sz w:val="24"/>
          <w:szCs w:val="24"/>
        </w:rPr>
        <w:t xml:space="preserve"> 26863154(83)</w:t>
      </w:r>
    </w:p>
    <w:p w:rsidR="00DC013F" w:rsidRDefault="00DC013F" w:rsidP="00DC013F">
      <w:pPr>
        <w:ind w:left="720"/>
        <w:rPr>
          <w:bCs/>
          <w:sz w:val="24"/>
          <w:szCs w:val="24"/>
        </w:rPr>
      </w:pPr>
      <w:r>
        <w:rPr>
          <w:bCs/>
          <w:sz w:val="24"/>
          <w:szCs w:val="24"/>
        </w:rPr>
        <w:t>bankovní spojení:</w:t>
      </w:r>
      <w:r>
        <w:rPr>
          <w:bCs/>
          <w:sz w:val="24"/>
          <w:szCs w:val="24"/>
        </w:rPr>
        <w:tab/>
      </w:r>
      <w:proofErr w:type="spellStart"/>
      <w:r w:rsidR="00E47055" w:rsidRPr="00E47055">
        <w:rPr>
          <w:b/>
          <w:bCs/>
          <w:sz w:val="24"/>
          <w:szCs w:val="24"/>
          <w:highlight w:val="black"/>
        </w:rPr>
        <w:t>xxxxxxxxxx</w:t>
      </w:r>
      <w:proofErr w:type="spellEnd"/>
    </w:p>
    <w:p w:rsidR="00DC013F" w:rsidRDefault="00DC013F" w:rsidP="00DC013F">
      <w:pPr>
        <w:ind w:left="720"/>
        <w:rPr>
          <w:bCs/>
          <w:sz w:val="24"/>
          <w:szCs w:val="24"/>
        </w:rPr>
      </w:pPr>
      <w:r>
        <w:rPr>
          <w:bCs/>
          <w:sz w:val="24"/>
          <w:szCs w:val="24"/>
        </w:rPr>
        <w:t>číslo účtu:</w:t>
      </w:r>
      <w:r>
        <w:rPr>
          <w:bCs/>
          <w:sz w:val="24"/>
          <w:szCs w:val="24"/>
        </w:rPr>
        <w:tab/>
      </w:r>
      <w:r>
        <w:rPr>
          <w:bCs/>
          <w:sz w:val="24"/>
          <w:szCs w:val="24"/>
        </w:rPr>
        <w:tab/>
      </w:r>
      <w:proofErr w:type="spellStart"/>
      <w:r w:rsidR="00E47055" w:rsidRPr="00E47055">
        <w:rPr>
          <w:b/>
          <w:bCs/>
          <w:sz w:val="24"/>
          <w:szCs w:val="24"/>
          <w:highlight w:val="black"/>
        </w:rPr>
        <w:t>xxxxxxxxxx</w:t>
      </w:r>
      <w:proofErr w:type="spellEnd"/>
    </w:p>
    <w:p w:rsidR="00DC013F" w:rsidRDefault="00DC013F" w:rsidP="00E47055">
      <w:pPr>
        <w:ind w:left="720"/>
        <w:rPr>
          <w:bCs/>
          <w:sz w:val="24"/>
          <w:szCs w:val="24"/>
        </w:rPr>
      </w:pPr>
      <w:r>
        <w:rPr>
          <w:bCs/>
          <w:sz w:val="24"/>
          <w:szCs w:val="24"/>
        </w:rPr>
        <w:t xml:space="preserve">garant smlouvy za rekondiční pobyty: </w:t>
      </w:r>
      <w:proofErr w:type="spellStart"/>
      <w:r w:rsidR="00E47055" w:rsidRPr="00E47055">
        <w:rPr>
          <w:b/>
          <w:bCs/>
          <w:sz w:val="24"/>
          <w:szCs w:val="24"/>
          <w:highlight w:val="black"/>
        </w:rPr>
        <w:t>xxxxxxxxxx</w:t>
      </w:r>
      <w:proofErr w:type="spellEnd"/>
    </w:p>
    <w:p w:rsidR="00436812" w:rsidRPr="0081419B" w:rsidRDefault="00436812" w:rsidP="00DE6846">
      <w:pPr>
        <w:pStyle w:val="StylNormlnmezerapedTunVlevo0cmPedsazen127"/>
        <w:keepNext/>
        <w:keepLines/>
        <w:widowControl w:val="0"/>
        <w:ind w:left="567" w:firstLine="0"/>
        <w:rPr>
          <w:rFonts w:asciiTheme="minorHAnsi" w:hAnsiTheme="minorHAnsi" w:cstheme="minorHAnsi"/>
          <w:sz w:val="24"/>
        </w:rPr>
      </w:pPr>
    </w:p>
    <w:p w:rsidR="00DC013F" w:rsidRDefault="00DC013F" w:rsidP="00DC013F">
      <w:pPr>
        <w:ind w:firstLine="360"/>
        <w:rPr>
          <w:bCs/>
          <w:sz w:val="24"/>
          <w:szCs w:val="24"/>
        </w:rPr>
      </w:pPr>
      <w:r>
        <w:rPr>
          <w:b/>
          <w:bCs/>
          <w:sz w:val="24"/>
          <w:szCs w:val="24"/>
        </w:rPr>
        <w:t>c</w:t>
      </w:r>
      <w:r w:rsidRPr="004E5AEA">
        <w:rPr>
          <w:b/>
          <w:bCs/>
          <w:sz w:val="24"/>
          <w:szCs w:val="24"/>
        </w:rPr>
        <w:t xml:space="preserve">) </w:t>
      </w:r>
      <w:r w:rsidRPr="004E5AEA">
        <w:rPr>
          <w:b/>
          <w:bCs/>
          <w:sz w:val="24"/>
          <w:szCs w:val="24"/>
        </w:rPr>
        <w:tab/>
        <w:t>Závod servisních služeb</w:t>
      </w:r>
      <w:r>
        <w:rPr>
          <w:bCs/>
          <w:sz w:val="24"/>
          <w:szCs w:val="24"/>
        </w:rPr>
        <w:t xml:space="preserve">, se sídlem Orlová – </w:t>
      </w:r>
      <w:proofErr w:type="spellStart"/>
      <w:r>
        <w:rPr>
          <w:bCs/>
          <w:sz w:val="24"/>
          <w:szCs w:val="24"/>
        </w:rPr>
        <w:t>Lazy</w:t>
      </w:r>
      <w:proofErr w:type="spellEnd"/>
      <w:r>
        <w:rPr>
          <w:bCs/>
          <w:sz w:val="24"/>
          <w:szCs w:val="24"/>
        </w:rPr>
        <w:t xml:space="preserve">, </w:t>
      </w:r>
      <w:proofErr w:type="spellStart"/>
      <w:proofErr w:type="gramStart"/>
      <w:r>
        <w:rPr>
          <w:bCs/>
          <w:sz w:val="24"/>
          <w:szCs w:val="24"/>
        </w:rPr>
        <w:t>č.p</w:t>
      </w:r>
      <w:proofErr w:type="spellEnd"/>
      <w:r>
        <w:rPr>
          <w:bCs/>
          <w:sz w:val="24"/>
          <w:szCs w:val="24"/>
        </w:rPr>
        <w:t>.</w:t>
      </w:r>
      <w:proofErr w:type="gramEnd"/>
      <w:r>
        <w:rPr>
          <w:bCs/>
          <w:sz w:val="24"/>
          <w:szCs w:val="24"/>
        </w:rPr>
        <w:t xml:space="preserve"> 605, PSČ 735 11</w:t>
      </w:r>
    </w:p>
    <w:p w:rsidR="00DC013F" w:rsidRDefault="00DC013F" w:rsidP="00DC013F">
      <w:pPr>
        <w:ind w:firstLine="360"/>
        <w:rPr>
          <w:bCs/>
          <w:sz w:val="24"/>
          <w:szCs w:val="24"/>
        </w:rPr>
      </w:pPr>
      <w:r>
        <w:rPr>
          <w:b/>
          <w:bCs/>
          <w:sz w:val="24"/>
          <w:szCs w:val="24"/>
        </w:rPr>
        <w:tab/>
      </w:r>
      <w:r w:rsidRPr="004E5AEA">
        <w:rPr>
          <w:bCs/>
          <w:sz w:val="24"/>
          <w:szCs w:val="24"/>
        </w:rPr>
        <w:t xml:space="preserve">IČ: </w:t>
      </w:r>
      <w:r>
        <w:rPr>
          <w:bCs/>
          <w:sz w:val="24"/>
          <w:szCs w:val="24"/>
        </w:rPr>
        <w:t>26863154 (69)</w:t>
      </w:r>
    </w:p>
    <w:p w:rsidR="00DC013F" w:rsidRDefault="00DC013F" w:rsidP="00DC013F">
      <w:pPr>
        <w:ind w:firstLine="360"/>
        <w:rPr>
          <w:bCs/>
          <w:sz w:val="24"/>
          <w:szCs w:val="24"/>
        </w:rPr>
      </w:pPr>
      <w:r>
        <w:rPr>
          <w:bCs/>
          <w:sz w:val="24"/>
          <w:szCs w:val="24"/>
        </w:rPr>
        <w:tab/>
        <w:t>bankovní spojení:</w:t>
      </w:r>
      <w:r>
        <w:rPr>
          <w:bCs/>
          <w:sz w:val="24"/>
          <w:szCs w:val="24"/>
        </w:rPr>
        <w:tab/>
      </w:r>
      <w:proofErr w:type="spellStart"/>
      <w:r w:rsidR="00E47055" w:rsidRPr="00E47055">
        <w:rPr>
          <w:b/>
          <w:bCs/>
          <w:sz w:val="24"/>
          <w:szCs w:val="24"/>
          <w:highlight w:val="black"/>
        </w:rPr>
        <w:t>xxxxxxxxxx</w:t>
      </w:r>
      <w:proofErr w:type="spellEnd"/>
    </w:p>
    <w:p w:rsidR="00DC013F" w:rsidRDefault="00DC013F" w:rsidP="00DC013F">
      <w:pPr>
        <w:ind w:firstLine="360"/>
        <w:rPr>
          <w:bCs/>
          <w:sz w:val="24"/>
          <w:szCs w:val="24"/>
        </w:rPr>
      </w:pPr>
      <w:r>
        <w:rPr>
          <w:bCs/>
          <w:sz w:val="24"/>
          <w:szCs w:val="24"/>
        </w:rPr>
        <w:tab/>
        <w:t>číslo účtu:</w:t>
      </w:r>
      <w:r>
        <w:rPr>
          <w:bCs/>
          <w:sz w:val="24"/>
          <w:szCs w:val="24"/>
        </w:rPr>
        <w:tab/>
      </w:r>
      <w:r>
        <w:rPr>
          <w:bCs/>
          <w:sz w:val="24"/>
          <w:szCs w:val="24"/>
        </w:rPr>
        <w:tab/>
      </w:r>
      <w:proofErr w:type="spellStart"/>
      <w:r w:rsidR="00E47055" w:rsidRPr="00E47055">
        <w:rPr>
          <w:b/>
          <w:bCs/>
          <w:sz w:val="24"/>
          <w:szCs w:val="24"/>
          <w:highlight w:val="black"/>
        </w:rPr>
        <w:t>xxxxxxxxxx</w:t>
      </w:r>
      <w:proofErr w:type="spellEnd"/>
    </w:p>
    <w:p w:rsidR="00DC013F" w:rsidRDefault="00DC013F" w:rsidP="00DC013F">
      <w:pPr>
        <w:ind w:firstLine="720"/>
        <w:rPr>
          <w:bCs/>
          <w:sz w:val="24"/>
          <w:szCs w:val="24"/>
        </w:rPr>
      </w:pPr>
      <w:r>
        <w:rPr>
          <w:bCs/>
          <w:sz w:val="24"/>
          <w:szCs w:val="24"/>
        </w:rPr>
        <w:t xml:space="preserve">garant smlouvy za rekondiční pobyty: </w:t>
      </w:r>
      <w:proofErr w:type="spellStart"/>
      <w:r w:rsidR="00E47055" w:rsidRPr="00E47055">
        <w:rPr>
          <w:b/>
          <w:bCs/>
          <w:sz w:val="24"/>
          <w:szCs w:val="24"/>
          <w:highlight w:val="black"/>
        </w:rPr>
        <w:t>xxxxxxxxxx</w:t>
      </w:r>
      <w:proofErr w:type="spellEnd"/>
    </w:p>
    <w:p w:rsidR="00DC013F" w:rsidRDefault="00DC013F" w:rsidP="00DC013F">
      <w:pPr>
        <w:ind w:firstLine="720"/>
        <w:rPr>
          <w:bCs/>
          <w:sz w:val="24"/>
          <w:szCs w:val="24"/>
        </w:rPr>
      </w:pPr>
    </w:p>
    <w:p w:rsidR="00DC013F" w:rsidRDefault="00DC013F" w:rsidP="00DC013F">
      <w:pPr>
        <w:ind w:firstLine="720"/>
        <w:rPr>
          <w:bCs/>
          <w:sz w:val="24"/>
          <w:szCs w:val="24"/>
        </w:rPr>
      </w:pPr>
    </w:p>
    <w:p w:rsidR="00DC013F" w:rsidRDefault="00DC013F" w:rsidP="00DC013F">
      <w:pPr>
        <w:rPr>
          <w:b/>
          <w:bCs/>
          <w:sz w:val="24"/>
          <w:szCs w:val="24"/>
        </w:rPr>
      </w:pPr>
      <w:r>
        <w:rPr>
          <w:b/>
          <w:bCs/>
          <w:sz w:val="24"/>
          <w:szCs w:val="24"/>
        </w:rPr>
        <w:lastRenderedPageBreak/>
        <w:t xml:space="preserve">       </w:t>
      </w:r>
    </w:p>
    <w:p w:rsidR="00DC013F" w:rsidRDefault="00DC013F" w:rsidP="00DC013F">
      <w:pPr>
        <w:rPr>
          <w:bCs/>
          <w:sz w:val="24"/>
          <w:szCs w:val="24"/>
        </w:rPr>
      </w:pPr>
      <w:r>
        <w:rPr>
          <w:b/>
          <w:bCs/>
          <w:sz w:val="24"/>
          <w:szCs w:val="24"/>
        </w:rPr>
        <w:t>d</w:t>
      </w:r>
      <w:r w:rsidRPr="00D54749">
        <w:rPr>
          <w:b/>
          <w:bCs/>
          <w:sz w:val="24"/>
          <w:szCs w:val="24"/>
        </w:rPr>
        <w:t xml:space="preserve">) </w:t>
      </w:r>
      <w:r>
        <w:rPr>
          <w:b/>
          <w:bCs/>
          <w:sz w:val="24"/>
          <w:szCs w:val="24"/>
        </w:rPr>
        <w:tab/>
      </w:r>
      <w:r w:rsidRPr="00D54749">
        <w:rPr>
          <w:b/>
          <w:bCs/>
          <w:sz w:val="24"/>
          <w:szCs w:val="24"/>
        </w:rPr>
        <w:t>Závod úpraven</w:t>
      </w:r>
      <w:r>
        <w:rPr>
          <w:b/>
          <w:bCs/>
          <w:sz w:val="24"/>
          <w:szCs w:val="24"/>
        </w:rPr>
        <w:t xml:space="preserve">, </w:t>
      </w:r>
      <w:r>
        <w:rPr>
          <w:bCs/>
          <w:sz w:val="24"/>
          <w:szCs w:val="24"/>
        </w:rPr>
        <w:t xml:space="preserve">se sídlem Karviná – Doly, </w:t>
      </w:r>
      <w:proofErr w:type="spellStart"/>
      <w:proofErr w:type="gramStart"/>
      <w:r>
        <w:rPr>
          <w:bCs/>
          <w:sz w:val="24"/>
          <w:szCs w:val="24"/>
        </w:rPr>
        <w:t>č.p</w:t>
      </w:r>
      <w:proofErr w:type="spellEnd"/>
      <w:r>
        <w:rPr>
          <w:bCs/>
          <w:sz w:val="24"/>
          <w:szCs w:val="24"/>
        </w:rPr>
        <w:t>.</w:t>
      </w:r>
      <w:proofErr w:type="gramEnd"/>
      <w:r>
        <w:rPr>
          <w:bCs/>
          <w:sz w:val="24"/>
          <w:szCs w:val="24"/>
        </w:rPr>
        <w:t xml:space="preserve"> 2179, PSČ 735 06</w:t>
      </w:r>
    </w:p>
    <w:p w:rsidR="00DC013F" w:rsidRDefault="00DC013F" w:rsidP="00DC013F">
      <w:pPr>
        <w:rPr>
          <w:bCs/>
          <w:sz w:val="24"/>
          <w:szCs w:val="24"/>
        </w:rPr>
      </w:pPr>
      <w:r>
        <w:rPr>
          <w:b/>
          <w:bCs/>
          <w:sz w:val="24"/>
          <w:szCs w:val="24"/>
        </w:rPr>
        <w:tab/>
      </w:r>
      <w:r w:rsidRPr="00D54749">
        <w:rPr>
          <w:bCs/>
          <w:sz w:val="24"/>
          <w:szCs w:val="24"/>
        </w:rPr>
        <w:t>IČ: 26863154 (18)</w:t>
      </w:r>
    </w:p>
    <w:p w:rsidR="00DC013F" w:rsidRDefault="00DC013F" w:rsidP="00DC013F">
      <w:pPr>
        <w:rPr>
          <w:bCs/>
          <w:sz w:val="24"/>
          <w:szCs w:val="24"/>
        </w:rPr>
      </w:pPr>
      <w:r>
        <w:rPr>
          <w:bCs/>
          <w:sz w:val="24"/>
          <w:szCs w:val="24"/>
        </w:rPr>
        <w:tab/>
        <w:t xml:space="preserve"> bankovní spojení:</w:t>
      </w:r>
      <w:r>
        <w:rPr>
          <w:bCs/>
          <w:sz w:val="24"/>
          <w:szCs w:val="24"/>
        </w:rPr>
        <w:tab/>
      </w:r>
      <w:proofErr w:type="spellStart"/>
      <w:r w:rsidR="00E47055" w:rsidRPr="00E47055">
        <w:rPr>
          <w:b/>
          <w:bCs/>
          <w:sz w:val="24"/>
          <w:szCs w:val="24"/>
          <w:highlight w:val="black"/>
        </w:rPr>
        <w:t>xxxxxxxxxx</w:t>
      </w:r>
      <w:proofErr w:type="spellEnd"/>
    </w:p>
    <w:p w:rsidR="00DC013F" w:rsidRDefault="00DC013F" w:rsidP="00DC013F">
      <w:pPr>
        <w:rPr>
          <w:bCs/>
          <w:sz w:val="24"/>
          <w:szCs w:val="24"/>
        </w:rPr>
      </w:pPr>
      <w:r>
        <w:rPr>
          <w:bCs/>
          <w:sz w:val="24"/>
          <w:szCs w:val="24"/>
        </w:rPr>
        <w:tab/>
        <w:t>číslo účtu:</w:t>
      </w:r>
      <w:r>
        <w:rPr>
          <w:bCs/>
          <w:sz w:val="24"/>
          <w:szCs w:val="24"/>
        </w:rPr>
        <w:tab/>
      </w:r>
      <w:r>
        <w:rPr>
          <w:bCs/>
          <w:sz w:val="24"/>
          <w:szCs w:val="24"/>
        </w:rPr>
        <w:tab/>
      </w:r>
      <w:proofErr w:type="spellStart"/>
      <w:r w:rsidR="00E47055" w:rsidRPr="00E47055">
        <w:rPr>
          <w:b/>
          <w:bCs/>
          <w:sz w:val="24"/>
          <w:szCs w:val="24"/>
          <w:highlight w:val="black"/>
        </w:rPr>
        <w:t>xxxxxxxxxx</w:t>
      </w:r>
      <w:proofErr w:type="spellEnd"/>
    </w:p>
    <w:p w:rsidR="00DC013F" w:rsidRPr="00D54749" w:rsidRDefault="00DC013F" w:rsidP="00DC013F">
      <w:pPr>
        <w:rPr>
          <w:bCs/>
          <w:sz w:val="24"/>
          <w:szCs w:val="24"/>
        </w:rPr>
      </w:pPr>
      <w:r>
        <w:rPr>
          <w:bCs/>
          <w:sz w:val="24"/>
          <w:szCs w:val="24"/>
        </w:rPr>
        <w:tab/>
        <w:t xml:space="preserve">garant smlouvy za rekondiční pobyty: </w:t>
      </w:r>
      <w:proofErr w:type="spellStart"/>
      <w:r w:rsidR="00E47055" w:rsidRPr="00E47055">
        <w:rPr>
          <w:b/>
          <w:bCs/>
          <w:sz w:val="24"/>
          <w:szCs w:val="24"/>
          <w:highlight w:val="black"/>
        </w:rPr>
        <w:t>xxxxxxxxxx</w:t>
      </w:r>
      <w:proofErr w:type="spellEnd"/>
    </w:p>
    <w:p w:rsidR="00DC013F" w:rsidRDefault="00DC013F" w:rsidP="00DC013F">
      <w:pPr>
        <w:rPr>
          <w:bCs/>
          <w:sz w:val="24"/>
          <w:szCs w:val="24"/>
        </w:rPr>
      </w:pPr>
    </w:p>
    <w:p w:rsidR="00DC013F" w:rsidRDefault="00DC013F" w:rsidP="00DC013F">
      <w:pPr>
        <w:rPr>
          <w:bCs/>
          <w:sz w:val="24"/>
          <w:szCs w:val="24"/>
        </w:rPr>
      </w:pPr>
    </w:p>
    <w:p w:rsidR="00DC013F" w:rsidRDefault="00DC013F" w:rsidP="00DC013F">
      <w:pPr>
        <w:rPr>
          <w:bCs/>
          <w:sz w:val="24"/>
          <w:szCs w:val="24"/>
        </w:rPr>
      </w:pPr>
      <w:r>
        <w:rPr>
          <w:bCs/>
          <w:sz w:val="24"/>
          <w:szCs w:val="24"/>
        </w:rPr>
        <w:t xml:space="preserve">adresa pro zasílání faktur: </w:t>
      </w:r>
      <w:r>
        <w:rPr>
          <w:bCs/>
          <w:sz w:val="24"/>
          <w:szCs w:val="24"/>
        </w:rPr>
        <w:tab/>
        <w:t>OKD, a.s.</w:t>
      </w:r>
    </w:p>
    <w:p w:rsidR="00DC013F" w:rsidRDefault="00DC013F" w:rsidP="00DC013F">
      <w:pPr>
        <w:rPr>
          <w:bCs/>
          <w:sz w:val="24"/>
          <w:szCs w:val="24"/>
        </w:rPr>
      </w:pPr>
      <w:r>
        <w:rPr>
          <w:bCs/>
          <w:sz w:val="24"/>
          <w:szCs w:val="24"/>
        </w:rPr>
        <w:tab/>
      </w:r>
      <w:r>
        <w:rPr>
          <w:bCs/>
          <w:sz w:val="24"/>
          <w:szCs w:val="24"/>
        </w:rPr>
        <w:tab/>
      </w:r>
      <w:r>
        <w:rPr>
          <w:bCs/>
          <w:sz w:val="24"/>
          <w:szCs w:val="24"/>
        </w:rPr>
        <w:tab/>
      </w:r>
      <w:r>
        <w:rPr>
          <w:bCs/>
          <w:sz w:val="24"/>
          <w:szCs w:val="24"/>
        </w:rPr>
        <w:tab/>
        <w:t>středisko účetnictví – přijaté faktury</w:t>
      </w:r>
    </w:p>
    <w:p w:rsidR="00DC013F" w:rsidRDefault="00DC013F" w:rsidP="00DC013F">
      <w:pPr>
        <w:rPr>
          <w:bCs/>
          <w:sz w:val="24"/>
          <w:szCs w:val="24"/>
        </w:rPr>
      </w:pPr>
      <w:r>
        <w:rPr>
          <w:bCs/>
          <w:sz w:val="24"/>
          <w:szCs w:val="24"/>
        </w:rPr>
        <w:tab/>
      </w:r>
      <w:r>
        <w:rPr>
          <w:bCs/>
          <w:sz w:val="24"/>
          <w:szCs w:val="24"/>
        </w:rPr>
        <w:tab/>
      </w:r>
      <w:r>
        <w:rPr>
          <w:bCs/>
          <w:sz w:val="24"/>
          <w:szCs w:val="24"/>
        </w:rPr>
        <w:tab/>
      </w:r>
      <w:r>
        <w:rPr>
          <w:bCs/>
          <w:sz w:val="24"/>
          <w:szCs w:val="24"/>
        </w:rPr>
        <w:tab/>
      </w:r>
      <w:proofErr w:type="spellStart"/>
      <w:r>
        <w:rPr>
          <w:bCs/>
          <w:sz w:val="24"/>
          <w:szCs w:val="24"/>
        </w:rPr>
        <w:t>Stonavská</w:t>
      </w:r>
      <w:proofErr w:type="spellEnd"/>
      <w:r>
        <w:rPr>
          <w:bCs/>
          <w:sz w:val="24"/>
          <w:szCs w:val="24"/>
        </w:rPr>
        <w:t xml:space="preserve"> 2179</w:t>
      </w:r>
    </w:p>
    <w:p w:rsidR="00DC013F" w:rsidRDefault="00DC013F" w:rsidP="00DC013F">
      <w:pPr>
        <w:rPr>
          <w:bCs/>
          <w:sz w:val="24"/>
          <w:szCs w:val="24"/>
        </w:rPr>
      </w:pPr>
      <w:r>
        <w:rPr>
          <w:bCs/>
          <w:sz w:val="24"/>
          <w:szCs w:val="24"/>
        </w:rPr>
        <w:tab/>
      </w:r>
      <w:r>
        <w:rPr>
          <w:bCs/>
          <w:sz w:val="24"/>
          <w:szCs w:val="24"/>
        </w:rPr>
        <w:tab/>
      </w:r>
      <w:r>
        <w:rPr>
          <w:bCs/>
          <w:sz w:val="24"/>
          <w:szCs w:val="24"/>
        </w:rPr>
        <w:tab/>
      </w:r>
      <w:r>
        <w:rPr>
          <w:bCs/>
          <w:sz w:val="24"/>
          <w:szCs w:val="24"/>
        </w:rPr>
        <w:tab/>
        <w:t>735 06 Karviná – Doly</w:t>
      </w:r>
    </w:p>
    <w:p w:rsidR="00DC013F" w:rsidRPr="00DC013F" w:rsidRDefault="00DC013F" w:rsidP="00DC013F">
      <w:pPr>
        <w:rPr>
          <w:b/>
          <w:bCs/>
          <w:sz w:val="24"/>
          <w:szCs w:val="24"/>
        </w:rPr>
      </w:pPr>
    </w:p>
    <w:p w:rsidR="00DC013F" w:rsidRPr="00DC013F" w:rsidRDefault="00DC013F" w:rsidP="00DC013F">
      <w:pPr>
        <w:rPr>
          <w:b/>
          <w:bCs/>
          <w:sz w:val="24"/>
          <w:szCs w:val="24"/>
        </w:rPr>
      </w:pPr>
      <w:r w:rsidRPr="00DC013F">
        <w:rPr>
          <w:sz w:val="24"/>
          <w:szCs w:val="24"/>
        </w:rPr>
        <w:t xml:space="preserve"> </w:t>
      </w:r>
      <w:r w:rsidR="00436812" w:rsidRPr="00DC013F">
        <w:rPr>
          <w:sz w:val="24"/>
          <w:szCs w:val="24"/>
        </w:rPr>
        <w:t>(dále jen „</w:t>
      </w:r>
      <w:r w:rsidR="005E0BF4" w:rsidRPr="00DC013F">
        <w:rPr>
          <w:b/>
          <w:bCs/>
          <w:sz w:val="24"/>
          <w:szCs w:val="24"/>
        </w:rPr>
        <w:t>zaměstnavatel</w:t>
      </w:r>
      <w:r w:rsidR="00436812" w:rsidRPr="00DC013F">
        <w:rPr>
          <w:sz w:val="24"/>
          <w:szCs w:val="24"/>
        </w:rPr>
        <w:t>“)</w:t>
      </w:r>
    </w:p>
    <w:p w:rsidR="005E0BF4" w:rsidRPr="00DC013F" w:rsidRDefault="0081419B" w:rsidP="00DC013F">
      <w:pPr>
        <w:rPr>
          <w:sz w:val="24"/>
          <w:szCs w:val="24"/>
        </w:rPr>
      </w:pPr>
      <w:r w:rsidRPr="00DC013F">
        <w:rPr>
          <w:sz w:val="24"/>
          <w:szCs w:val="24"/>
        </w:rPr>
        <w:t>(společně též „</w:t>
      </w:r>
      <w:r w:rsidRPr="00DC013F">
        <w:rPr>
          <w:b/>
          <w:sz w:val="24"/>
          <w:szCs w:val="24"/>
        </w:rPr>
        <w:t>smluvní strany</w:t>
      </w:r>
      <w:r w:rsidR="00DC013F" w:rsidRPr="00DC013F">
        <w:rPr>
          <w:sz w:val="24"/>
          <w:szCs w:val="24"/>
        </w:rPr>
        <w:t>“</w:t>
      </w:r>
    </w:p>
    <w:p w:rsidR="00DC013F" w:rsidRPr="00DC013F" w:rsidRDefault="00DC013F" w:rsidP="00DC013F">
      <w:pPr>
        <w:rPr>
          <w:b/>
          <w:bCs/>
          <w:sz w:val="24"/>
          <w:szCs w:val="24"/>
        </w:rPr>
      </w:pPr>
    </w:p>
    <w:p w:rsidR="004C0041" w:rsidRPr="00DC013F" w:rsidRDefault="004C0041" w:rsidP="00DE6846">
      <w:pPr>
        <w:keepNext/>
        <w:keepLines/>
        <w:widowControl w:val="0"/>
        <w:numPr>
          <w:ilvl w:val="0"/>
          <w:numId w:val="37"/>
        </w:numPr>
        <w:spacing w:before="240"/>
        <w:jc w:val="both"/>
        <w:rPr>
          <w:b/>
          <w:sz w:val="24"/>
          <w:szCs w:val="24"/>
        </w:rPr>
      </w:pPr>
      <w:r w:rsidRPr="00DC013F">
        <w:rPr>
          <w:b/>
          <w:sz w:val="24"/>
          <w:szCs w:val="24"/>
        </w:rPr>
        <w:lastRenderedPageBreak/>
        <w:t>Úvodní ustanovení</w:t>
      </w:r>
    </w:p>
    <w:p w:rsidR="00DA2EF9" w:rsidRPr="00DC013F" w:rsidRDefault="00F3010C" w:rsidP="00DE6846">
      <w:pPr>
        <w:keepNext/>
        <w:keepLines/>
        <w:widowControl w:val="0"/>
        <w:numPr>
          <w:ilvl w:val="1"/>
          <w:numId w:val="37"/>
        </w:numPr>
        <w:suppressAutoHyphens/>
        <w:spacing w:before="120"/>
        <w:jc w:val="both"/>
        <w:rPr>
          <w:sz w:val="24"/>
          <w:szCs w:val="24"/>
        </w:rPr>
      </w:pPr>
      <w:r w:rsidRPr="00DC013F">
        <w:rPr>
          <w:sz w:val="24"/>
          <w:szCs w:val="24"/>
        </w:rPr>
        <w:t>RBP posky</w:t>
      </w:r>
      <w:r w:rsidR="00C95DE9" w:rsidRPr="00DC013F">
        <w:rPr>
          <w:sz w:val="24"/>
          <w:szCs w:val="24"/>
        </w:rPr>
        <w:t xml:space="preserve">tuje v souladu se zdravotně </w:t>
      </w:r>
      <w:r w:rsidR="005C127F" w:rsidRPr="00DC013F">
        <w:rPr>
          <w:sz w:val="24"/>
          <w:szCs w:val="24"/>
        </w:rPr>
        <w:t>pojistným plánem pro rok 2017 příspěvek na rekondiční služby pro své pojištěnce, kteří pracují v prostředí s rizikem úrazů, vzniku nemocí z povolání a jiných poškození zdraví</w:t>
      </w:r>
      <w:r w:rsidR="00DC5FD6" w:rsidRPr="00DC013F">
        <w:rPr>
          <w:sz w:val="24"/>
          <w:szCs w:val="24"/>
        </w:rPr>
        <w:t xml:space="preserve"> (dále jen „rizikové prostředí“)</w:t>
      </w:r>
      <w:r w:rsidR="003C4E7F" w:rsidRPr="00DC013F">
        <w:rPr>
          <w:sz w:val="24"/>
          <w:szCs w:val="24"/>
        </w:rPr>
        <w:t>.</w:t>
      </w:r>
    </w:p>
    <w:p w:rsidR="00B07214" w:rsidRPr="00DC013F" w:rsidRDefault="00E543FD" w:rsidP="00DE6846">
      <w:pPr>
        <w:keepNext/>
        <w:keepLines/>
        <w:widowControl w:val="0"/>
        <w:numPr>
          <w:ilvl w:val="1"/>
          <w:numId w:val="37"/>
        </w:numPr>
        <w:suppressAutoHyphens/>
        <w:spacing w:before="120"/>
        <w:jc w:val="both"/>
        <w:rPr>
          <w:sz w:val="24"/>
          <w:szCs w:val="24"/>
        </w:rPr>
      </w:pPr>
      <w:r w:rsidRPr="00DC013F">
        <w:rPr>
          <w:sz w:val="24"/>
          <w:szCs w:val="24"/>
        </w:rPr>
        <w:t xml:space="preserve">Zaměstnavatel </w:t>
      </w:r>
      <w:r w:rsidR="007B26FC" w:rsidRPr="00DC013F">
        <w:rPr>
          <w:sz w:val="24"/>
          <w:szCs w:val="24"/>
        </w:rPr>
        <w:t>zaměstnává osoby, které splňují</w:t>
      </w:r>
      <w:r w:rsidR="002A6386" w:rsidRPr="00DC013F">
        <w:rPr>
          <w:sz w:val="24"/>
          <w:szCs w:val="24"/>
        </w:rPr>
        <w:t xml:space="preserve"> podmínky pro přiznání příspěvku</w:t>
      </w:r>
      <w:r w:rsidR="00825330" w:rsidRPr="00DC013F">
        <w:rPr>
          <w:sz w:val="24"/>
          <w:szCs w:val="24"/>
        </w:rPr>
        <w:t xml:space="preserve"> na rekondiční služby</w:t>
      </w:r>
      <w:r w:rsidR="001B140C" w:rsidRPr="00DC013F">
        <w:rPr>
          <w:sz w:val="24"/>
          <w:szCs w:val="24"/>
        </w:rPr>
        <w:t xml:space="preserve"> a má zájem, aby tyto osoby </w:t>
      </w:r>
      <w:r w:rsidR="009B4603" w:rsidRPr="00DC013F">
        <w:rPr>
          <w:sz w:val="24"/>
          <w:szCs w:val="24"/>
        </w:rPr>
        <w:t>rekondiční služby čerpaly.</w:t>
      </w:r>
      <w:r w:rsidR="00B07214" w:rsidRPr="00DC013F">
        <w:rPr>
          <w:sz w:val="24"/>
          <w:szCs w:val="24"/>
        </w:rPr>
        <w:t xml:space="preserve"> </w:t>
      </w:r>
    </w:p>
    <w:p w:rsidR="00B07214" w:rsidRPr="00DC013F" w:rsidRDefault="1AB57A78" w:rsidP="1AB57A78">
      <w:pPr>
        <w:keepNext/>
        <w:keepLines/>
        <w:widowControl w:val="0"/>
        <w:numPr>
          <w:ilvl w:val="1"/>
          <w:numId w:val="37"/>
        </w:numPr>
        <w:suppressAutoHyphens/>
        <w:spacing w:before="120"/>
        <w:jc w:val="both"/>
        <w:rPr>
          <w:sz w:val="24"/>
          <w:szCs w:val="24"/>
        </w:rPr>
      </w:pPr>
      <w:r w:rsidRPr="00DC013F">
        <w:rPr>
          <w:sz w:val="24"/>
          <w:szCs w:val="24"/>
        </w:rPr>
        <w:t xml:space="preserve">Předmětem </w:t>
      </w:r>
      <w:r w:rsidR="00FA2A42" w:rsidRPr="00DC013F">
        <w:rPr>
          <w:sz w:val="24"/>
          <w:szCs w:val="24"/>
        </w:rPr>
        <w:t xml:space="preserve">této smlouvy je úprava podmínek pro hrazení </w:t>
      </w:r>
      <w:r w:rsidR="00D15BE3" w:rsidRPr="00DC013F">
        <w:rPr>
          <w:sz w:val="24"/>
          <w:szCs w:val="24"/>
        </w:rPr>
        <w:t xml:space="preserve">příspěvku na rekondiční </w:t>
      </w:r>
      <w:r w:rsidR="001138DF" w:rsidRPr="00DC013F">
        <w:rPr>
          <w:sz w:val="24"/>
          <w:szCs w:val="24"/>
        </w:rPr>
        <w:t>služb</w:t>
      </w:r>
      <w:r w:rsidR="006D539E" w:rsidRPr="00DC013F">
        <w:rPr>
          <w:sz w:val="24"/>
          <w:szCs w:val="24"/>
        </w:rPr>
        <w:t>y pojištěncům RBP prostřednictvím zaměstnavatele</w:t>
      </w:r>
      <w:r w:rsidRPr="00DC013F">
        <w:rPr>
          <w:sz w:val="24"/>
          <w:szCs w:val="24"/>
        </w:rPr>
        <w:t>.</w:t>
      </w:r>
    </w:p>
    <w:p w:rsidR="005C6B08" w:rsidRPr="00DC013F" w:rsidRDefault="00DC5FD6" w:rsidP="00DE6846">
      <w:pPr>
        <w:keepNext/>
        <w:keepLines/>
        <w:widowControl w:val="0"/>
        <w:numPr>
          <w:ilvl w:val="0"/>
          <w:numId w:val="37"/>
        </w:numPr>
        <w:spacing w:before="240"/>
        <w:jc w:val="both"/>
        <w:rPr>
          <w:b/>
          <w:sz w:val="24"/>
          <w:szCs w:val="24"/>
        </w:rPr>
      </w:pPr>
      <w:r w:rsidRPr="00DC013F">
        <w:rPr>
          <w:b/>
          <w:sz w:val="24"/>
          <w:szCs w:val="24"/>
        </w:rPr>
        <w:t>Definice pojmů</w:t>
      </w:r>
    </w:p>
    <w:p w:rsidR="005C6B08" w:rsidRPr="00DC013F" w:rsidRDefault="00DC5FD6" w:rsidP="00DE6846">
      <w:pPr>
        <w:keepNext/>
        <w:keepLines/>
        <w:widowControl w:val="0"/>
        <w:numPr>
          <w:ilvl w:val="1"/>
          <w:numId w:val="37"/>
        </w:numPr>
        <w:suppressAutoHyphens/>
        <w:spacing w:before="120"/>
        <w:jc w:val="both"/>
        <w:rPr>
          <w:sz w:val="24"/>
          <w:szCs w:val="24"/>
        </w:rPr>
      </w:pPr>
      <w:r w:rsidRPr="00DC013F">
        <w:rPr>
          <w:sz w:val="24"/>
          <w:szCs w:val="24"/>
        </w:rPr>
        <w:t>Rizikovým prostředím se rozumí pracovní prostředí s rizikem vzniku úrazů, nemocí z povolání a jiných poškození zdraví</w:t>
      </w:r>
      <w:r w:rsidR="008C1D88" w:rsidRPr="00DC013F">
        <w:rPr>
          <w:sz w:val="24"/>
          <w:szCs w:val="24"/>
        </w:rPr>
        <w:t xml:space="preserve"> dle ustanovení § 37 a násl. zákona č. 258/2000 Sb. o ochraně veřejného zdraví.</w:t>
      </w:r>
    </w:p>
    <w:p w:rsidR="00DC5FD6" w:rsidRPr="00DC013F" w:rsidRDefault="00DC5FD6" w:rsidP="00DE6846">
      <w:pPr>
        <w:keepNext/>
        <w:keepLines/>
        <w:widowControl w:val="0"/>
        <w:numPr>
          <w:ilvl w:val="1"/>
          <w:numId w:val="37"/>
        </w:numPr>
        <w:suppressAutoHyphens/>
        <w:spacing w:before="120"/>
        <w:jc w:val="both"/>
        <w:rPr>
          <w:sz w:val="24"/>
          <w:szCs w:val="24"/>
        </w:rPr>
      </w:pPr>
      <w:r w:rsidRPr="00DC013F">
        <w:rPr>
          <w:sz w:val="24"/>
          <w:szCs w:val="24"/>
        </w:rPr>
        <w:t>Rekondičními službami se rozumí rekondiční pobyt pojištěnce, který splňuje minimálně tyto požadavky:</w:t>
      </w:r>
    </w:p>
    <w:p w:rsidR="00C97891" w:rsidRPr="00DC013F" w:rsidRDefault="001C541D" w:rsidP="00DC5FD6">
      <w:pPr>
        <w:pStyle w:val="Odstavecseseznamem"/>
        <w:keepNext/>
        <w:keepLines/>
        <w:widowControl w:val="0"/>
        <w:numPr>
          <w:ilvl w:val="0"/>
          <w:numId w:val="38"/>
        </w:numPr>
        <w:suppressAutoHyphens/>
        <w:spacing w:before="120"/>
        <w:jc w:val="both"/>
        <w:rPr>
          <w:rFonts w:ascii="Times New Roman" w:hAnsi="Times New Roman"/>
          <w:sz w:val="24"/>
          <w:szCs w:val="24"/>
        </w:rPr>
      </w:pPr>
      <w:r w:rsidRPr="00DC013F">
        <w:rPr>
          <w:rFonts w:ascii="Times New Roman" w:hAnsi="Times New Roman"/>
          <w:sz w:val="24"/>
          <w:szCs w:val="24"/>
        </w:rPr>
        <w:t>j</w:t>
      </w:r>
      <w:r w:rsidR="00C97891" w:rsidRPr="00DC013F">
        <w:rPr>
          <w:rFonts w:ascii="Times New Roman" w:hAnsi="Times New Roman"/>
          <w:sz w:val="24"/>
          <w:szCs w:val="24"/>
        </w:rPr>
        <w:t xml:space="preserve">e poskytován subjektem, který disponuje oprávněním k poskytování </w:t>
      </w:r>
      <w:r w:rsidRPr="00DC013F">
        <w:rPr>
          <w:rFonts w:ascii="Times New Roman" w:hAnsi="Times New Roman"/>
          <w:sz w:val="24"/>
          <w:szCs w:val="24"/>
        </w:rPr>
        <w:t xml:space="preserve">léčebně rehabilitační péče nebo </w:t>
      </w:r>
      <w:r w:rsidR="00C97891" w:rsidRPr="00DC013F">
        <w:rPr>
          <w:rFonts w:ascii="Times New Roman" w:hAnsi="Times New Roman"/>
          <w:sz w:val="24"/>
          <w:szCs w:val="24"/>
        </w:rPr>
        <w:t>zdravotních služeb v odbornosti 902</w:t>
      </w:r>
      <w:r w:rsidRPr="00DC013F">
        <w:rPr>
          <w:rFonts w:ascii="Times New Roman" w:hAnsi="Times New Roman"/>
          <w:sz w:val="24"/>
          <w:szCs w:val="24"/>
        </w:rPr>
        <w:t xml:space="preserve"> (fyzioterapeut)</w:t>
      </w:r>
      <w:r w:rsidR="00C97891" w:rsidRPr="00DC013F">
        <w:rPr>
          <w:rFonts w:ascii="Times New Roman" w:hAnsi="Times New Roman"/>
          <w:sz w:val="24"/>
          <w:szCs w:val="24"/>
        </w:rPr>
        <w:t xml:space="preserve"> </w:t>
      </w:r>
    </w:p>
    <w:p w:rsidR="008C51E5" w:rsidRPr="00DC013F" w:rsidRDefault="001C541D" w:rsidP="00DC5FD6">
      <w:pPr>
        <w:pStyle w:val="Odstavecseseznamem"/>
        <w:keepNext/>
        <w:keepLines/>
        <w:widowControl w:val="0"/>
        <w:numPr>
          <w:ilvl w:val="0"/>
          <w:numId w:val="38"/>
        </w:numPr>
        <w:suppressAutoHyphens/>
        <w:spacing w:before="120"/>
        <w:jc w:val="both"/>
        <w:rPr>
          <w:rFonts w:ascii="Times New Roman" w:hAnsi="Times New Roman"/>
          <w:sz w:val="24"/>
          <w:szCs w:val="24"/>
        </w:rPr>
      </w:pPr>
      <w:r w:rsidRPr="00DC013F">
        <w:rPr>
          <w:rFonts w:ascii="Times New Roman" w:hAnsi="Times New Roman"/>
          <w:sz w:val="24"/>
          <w:szCs w:val="24"/>
        </w:rPr>
        <w:t>je zajištěno u</w:t>
      </w:r>
      <w:r w:rsidR="00DC5FD6" w:rsidRPr="00DC013F">
        <w:rPr>
          <w:rFonts w:ascii="Times New Roman" w:hAnsi="Times New Roman"/>
          <w:sz w:val="24"/>
          <w:szCs w:val="24"/>
        </w:rPr>
        <w:t>bytování na minimálně 5 nocí</w:t>
      </w:r>
      <w:r w:rsidRPr="00DC013F">
        <w:rPr>
          <w:rFonts w:ascii="Times New Roman" w:hAnsi="Times New Roman"/>
          <w:sz w:val="24"/>
          <w:szCs w:val="24"/>
        </w:rPr>
        <w:t xml:space="preserve"> včetně plné penze</w:t>
      </w:r>
    </w:p>
    <w:p w:rsidR="00DC5FD6" w:rsidRPr="00DC013F" w:rsidRDefault="001C541D" w:rsidP="00DC5FD6">
      <w:pPr>
        <w:pStyle w:val="Odstavecseseznamem"/>
        <w:keepNext/>
        <w:keepLines/>
        <w:widowControl w:val="0"/>
        <w:numPr>
          <w:ilvl w:val="0"/>
          <w:numId w:val="38"/>
        </w:numPr>
        <w:suppressAutoHyphens/>
        <w:spacing w:before="120"/>
        <w:jc w:val="both"/>
        <w:rPr>
          <w:rFonts w:ascii="Times New Roman" w:hAnsi="Times New Roman"/>
          <w:sz w:val="24"/>
          <w:szCs w:val="24"/>
        </w:rPr>
      </w:pPr>
      <w:r w:rsidRPr="00DC013F">
        <w:rPr>
          <w:rFonts w:ascii="Times New Roman" w:hAnsi="Times New Roman"/>
          <w:sz w:val="24"/>
          <w:szCs w:val="24"/>
        </w:rPr>
        <w:t>zahrnuje v</w:t>
      </w:r>
      <w:r w:rsidR="00DC5FD6" w:rsidRPr="00DC013F">
        <w:rPr>
          <w:rFonts w:ascii="Times New Roman" w:hAnsi="Times New Roman"/>
          <w:sz w:val="24"/>
          <w:szCs w:val="24"/>
        </w:rPr>
        <w:t xml:space="preserve">stupní </w:t>
      </w:r>
      <w:r w:rsidRPr="00DC013F">
        <w:rPr>
          <w:rFonts w:ascii="Times New Roman" w:hAnsi="Times New Roman"/>
          <w:sz w:val="24"/>
          <w:szCs w:val="24"/>
        </w:rPr>
        <w:t>lékařskou prohlídku, v rámci které je stanoven rehabilitační plán</w:t>
      </w:r>
      <w:r w:rsidR="00C67E9C" w:rsidRPr="00DC013F">
        <w:rPr>
          <w:rFonts w:ascii="Times New Roman" w:hAnsi="Times New Roman"/>
          <w:sz w:val="24"/>
          <w:szCs w:val="24"/>
        </w:rPr>
        <w:t xml:space="preserve"> a výstupní lékařskou </w:t>
      </w:r>
      <w:proofErr w:type="gramStart"/>
      <w:r w:rsidR="00C67E9C" w:rsidRPr="00DC013F">
        <w:rPr>
          <w:rFonts w:ascii="Times New Roman" w:hAnsi="Times New Roman"/>
          <w:sz w:val="24"/>
          <w:szCs w:val="24"/>
        </w:rPr>
        <w:t>prohlídku</w:t>
      </w:r>
      <w:proofErr w:type="gramEnd"/>
    </w:p>
    <w:p w:rsidR="00197463" w:rsidRPr="00DC013F" w:rsidRDefault="001C541D" w:rsidP="00DC5FD6">
      <w:pPr>
        <w:pStyle w:val="Odstavecseseznamem"/>
        <w:keepNext/>
        <w:keepLines/>
        <w:widowControl w:val="0"/>
        <w:numPr>
          <w:ilvl w:val="0"/>
          <w:numId w:val="38"/>
        </w:numPr>
        <w:suppressAutoHyphens/>
        <w:spacing w:before="120"/>
        <w:jc w:val="both"/>
        <w:rPr>
          <w:rFonts w:ascii="Times New Roman" w:hAnsi="Times New Roman"/>
          <w:sz w:val="24"/>
          <w:szCs w:val="24"/>
        </w:rPr>
      </w:pPr>
      <w:r w:rsidRPr="00DC013F">
        <w:rPr>
          <w:rFonts w:ascii="Times New Roman" w:hAnsi="Times New Roman"/>
          <w:sz w:val="24"/>
          <w:szCs w:val="24"/>
        </w:rPr>
        <w:t>obsahuje r</w:t>
      </w:r>
      <w:r w:rsidR="00C97891" w:rsidRPr="00DC013F">
        <w:rPr>
          <w:rFonts w:ascii="Times New Roman" w:hAnsi="Times New Roman"/>
          <w:sz w:val="24"/>
          <w:szCs w:val="24"/>
        </w:rPr>
        <w:t>ehabilitační</w:t>
      </w:r>
      <w:r w:rsidR="00DC5FD6" w:rsidRPr="00DC013F">
        <w:rPr>
          <w:rFonts w:ascii="Times New Roman" w:hAnsi="Times New Roman"/>
          <w:sz w:val="24"/>
          <w:szCs w:val="24"/>
        </w:rPr>
        <w:t xml:space="preserve"> program dle zdravotního stavu pojištěnce určený v rámci vstupní prohlídky</w:t>
      </w:r>
      <w:r w:rsidR="00402B56" w:rsidRPr="00DC013F">
        <w:rPr>
          <w:rFonts w:ascii="Times New Roman" w:hAnsi="Times New Roman"/>
          <w:sz w:val="24"/>
          <w:szCs w:val="24"/>
        </w:rPr>
        <w:t xml:space="preserve"> minimálně v</w:t>
      </w:r>
      <w:r w:rsidRPr="00DC013F">
        <w:rPr>
          <w:rFonts w:ascii="Times New Roman" w:hAnsi="Times New Roman"/>
          <w:sz w:val="24"/>
          <w:szCs w:val="24"/>
        </w:rPr>
        <w:t> </w:t>
      </w:r>
      <w:r w:rsidR="00402B56" w:rsidRPr="00DC013F">
        <w:rPr>
          <w:rFonts w:ascii="Times New Roman" w:hAnsi="Times New Roman"/>
          <w:sz w:val="24"/>
          <w:szCs w:val="24"/>
        </w:rPr>
        <w:t>rozsahu</w:t>
      </w:r>
      <w:r w:rsidRPr="00DC013F">
        <w:rPr>
          <w:rFonts w:ascii="Times New Roman" w:hAnsi="Times New Roman"/>
          <w:sz w:val="24"/>
          <w:szCs w:val="24"/>
        </w:rPr>
        <w:t xml:space="preserve"> 3 léčebných procedur denně</w:t>
      </w:r>
      <w:r w:rsidR="00402B56" w:rsidRPr="00DC013F">
        <w:rPr>
          <w:rFonts w:ascii="Times New Roman" w:hAnsi="Times New Roman"/>
          <w:sz w:val="24"/>
          <w:szCs w:val="24"/>
        </w:rPr>
        <w:t xml:space="preserve"> </w:t>
      </w:r>
    </w:p>
    <w:p w:rsidR="00DC5FD6" w:rsidRPr="00DC013F" w:rsidRDefault="00197463" w:rsidP="00DC5FD6">
      <w:pPr>
        <w:pStyle w:val="Odstavecseseznamem"/>
        <w:keepNext/>
        <w:keepLines/>
        <w:widowControl w:val="0"/>
        <w:numPr>
          <w:ilvl w:val="0"/>
          <w:numId w:val="38"/>
        </w:numPr>
        <w:suppressAutoHyphens/>
        <w:spacing w:before="120"/>
        <w:jc w:val="both"/>
        <w:rPr>
          <w:rFonts w:ascii="Times New Roman" w:hAnsi="Times New Roman"/>
          <w:sz w:val="24"/>
          <w:szCs w:val="24"/>
        </w:rPr>
      </w:pPr>
      <w:r w:rsidRPr="00DC013F">
        <w:rPr>
          <w:rFonts w:ascii="Times New Roman" w:hAnsi="Times New Roman"/>
          <w:sz w:val="24"/>
          <w:szCs w:val="24"/>
        </w:rPr>
        <w:t>je zajištěn denní vstup do sauny a bazénu nebo vířivé vany v délce minimálně 1 hodina</w:t>
      </w:r>
      <w:r w:rsidR="00DC5FD6" w:rsidRPr="00DC013F">
        <w:rPr>
          <w:rFonts w:ascii="Times New Roman" w:hAnsi="Times New Roman"/>
          <w:sz w:val="24"/>
          <w:szCs w:val="24"/>
        </w:rPr>
        <w:t xml:space="preserve"> </w:t>
      </w:r>
    </w:p>
    <w:p w:rsidR="005C6B08" w:rsidRPr="00DC013F" w:rsidRDefault="00C0317F" w:rsidP="00DE6846">
      <w:pPr>
        <w:keepNext/>
        <w:keepLines/>
        <w:widowControl w:val="0"/>
        <w:numPr>
          <w:ilvl w:val="1"/>
          <w:numId w:val="37"/>
        </w:numPr>
        <w:suppressAutoHyphens/>
        <w:spacing w:before="120"/>
        <w:jc w:val="both"/>
        <w:rPr>
          <w:sz w:val="24"/>
          <w:szCs w:val="24"/>
        </w:rPr>
      </w:pPr>
      <w:r w:rsidRPr="00DC013F">
        <w:rPr>
          <w:sz w:val="24"/>
          <w:szCs w:val="24"/>
        </w:rPr>
        <w:t>Příspěvkem se rozumí finanční příspěvek RBP na rekondiční služby hrazený z fondu prevence v maximální výši 1100 Kč za den.</w:t>
      </w:r>
      <w:r w:rsidR="008C1D88" w:rsidRPr="00DC013F">
        <w:rPr>
          <w:sz w:val="24"/>
          <w:szCs w:val="24"/>
        </w:rPr>
        <w:t xml:space="preserve"> Rekondiční služby pro pojištěnce zajistí a uhradí zaměstnavatel.</w:t>
      </w:r>
    </w:p>
    <w:p w:rsidR="00D42DEF" w:rsidRPr="00DC013F" w:rsidRDefault="00D42DEF" w:rsidP="00DE6846">
      <w:pPr>
        <w:keepNext/>
        <w:keepLines/>
        <w:widowControl w:val="0"/>
        <w:numPr>
          <w:ilvl w:val="0"/>
          <w:numId w:val="37"/>
        </w:numPr>
        <w:spacing w:before="240"/>
        <w:jc w:val="both"/>
        <w:rPr>
          <w:b/>
          <w:sz w:val="24"/>
          <w:szCs w:val="24"/>
        </w:rPr>
      </w:pPr>
      <w:r w:rsidRPr="00DC013F">
        <w:rPr>
          <w:b/>
          <w:sz w:val="24"/>
          <w:szCs w:val="24"/>
        </w:rPr>
        <w:t xml:space="preserve">Podmínky poskytování </w:t>
      </w:r>
      <w:r w:rsidR="00C0317F" w:rsidRPr="00DC013F">
        <w:rPr>
          <w:b/>
          <w:sz w:val="24"/>
          <w:szCs w:val="24"/>
        </w:rPr>
        <w:t>příspěvku</w:t>
      </w:r>
    </w:p>
    <w:p w:rsidR="00B30CE7" w:rsidRPr="00DC013F" w:rsidRDefault="008C1D88" w:rsidP="00DE6846">
      <w:pPr>
        <w:keepNext/>
        <w:keepLines/>
        <w:widowControl w:val="0"/>
        <w:numPr>
          <w:ilvl w:val="1"/>
          <w:numId w:val="37"/>
        </w:numPr>
        <w:suppressAutoHyphens/>
        <w:spacing w:before="120"/>
        <w:jc w:val="both"/>
        <w:rPr>
          <w:sz w:val="24"/>
          <w:szCs w:val="24"/>
        </w:rPr>
      </w:pPr>
      <w:r w:rsidRPr="00DC013F">
        <w:rPr>
          <w:sz w:val="24"/>
          <w:szCs w:val="24"/>
        </w:rPr>
        <w:t xml:space="preserve">Příspěvek bude poskytnut prostřednictvím zaměstnavatele. </w:t>
      </w:r>
      <w:r w:rsidR="00C0317F" w:rsidRPr="00DC013F">
        <w:rPr>
          <w:sz w:val="24"/>
          <w:szCs w:val="24"/>
        </w:rPr>
        <w:t>RBP uhradí zaměstnavateli na základě faktury částku, odpovídající počtu dnů rekondičních služeb absolvov</w:t>
      </w:r>
      <w:bookmarkStart w:id="0" w:name="_GoBack"/>
      <w:bookmarkEnd w:id="0"/>
      <w:r w:rsidR="00C0317F" w:rsidRPr="00DC013F">
        <w:rPr>
          <w:sz w:val="24"/>
          <w:szCs w:val="24"/>
        </w:rPr>
        <w:t>aných zaměstnanci zaměstnavatele, kteří jsou pojištěnci RBP, vynásobenou příspěvkem</w:t>
      </w:r>
      <w:r w:rsidR="00565076" w:rsidRPr="00DC013F">
        <w:rPr>
          <w:sz w:val="24"/>
          <w:szCs w:val="24"/>
        </w:rPr>
        <w:t>.</w:t>
      </w:r>
    </w:p>
    <w:p w:rsidR="00874D63" w:rsidRPr="00DC013F" w:rsidRDefault="008C1D88" w:rsidP="00DE6846">
      <w:pPr>
        <w:keepNext/>
        <w:keepLines/>
        <w:widowControl w:val="0"/>
        <w:numPr>
          <w:ilvl w:val="1"/>
          <w:numId w:val="37"/>
        </w:numPr>
        <w:suppressAutoHyphens/>
        <w:spacing w:before="120"/>
        <w:jc w:val="both"/>
        <w:rPr>
          <w:sz w:val="24"/>
          <w:szCs w:val="24"/>
        </w:rPr>
      </w:pPr>
      <w:r w:rsidRPr="00DC013F">
        <w:rPr>
          <w:sz w:val="24"/>
          <w:szCs w:val="24"/>
        </w:rPr>
        <w:t xml:space="preserve">Zaměstnavatel vystaví </w:t>
      </w:r>
      <w:r w:rsidR="00817F57" w:rsidRPr="00DC013F">
        <w:rPr>
          <w:sz w:val="24"/>
          <w:szCs w:val="24"/>
        </w:rPr>
        <w:t xml:space="preserve">RBP </w:t>
      </w:r>
      <w:r w:rsidRPr="00DC013F">
        <w:rPr>
          <w:sz w:val="24"/>
          <w:szCs w:val="24"/>
        </w:rPr>
        <w:t xml:space="preserve">fakturu s 0 % DPH, protože přenáší službu, která je osvobozena od DPH. </w:t>
      </w:r>
      <w:r w:rsidR="00226FCF" w:rsidRPr="00DC013F">
        <w:rPr>
          <w:sz w:val="24"/>
          <w:szCs w:val="24"/>
        </w:rPr>
        <w:t>Přílohou faktury musí být jmenný seznam pojištěnců včetně rodných čísel, míst absolvování rekondičních služeb, termínů a uhrazených částek.</w:t>
      </w:r>
      <w:r w:rsidR="001B6080" w:rsidRPr="00DC013F">
        <w:rPr>
          <w:sz w:val="24"/>
          <w:szCs w:val="24"/>
        </w:rPr>
        <w:t xml:space="preserve"> Faktura také musí obsahovat prohlášení zaměstnavatele, že </w:t>
      </w:r>
    </w:p>
    <w:p w:rsidR="00874D63" w:rsidRPr="00DC013F" w:rsidRDefault="00874D63" w:rsidP="00874D63">
      <w:pPr>
        <w:pStyle w:val="Odstavecseseznamem"/>
        <w:keepNext/>
        <w:keepLines/>
        <w:widowControl w:val="0"/>
        <w:numPr>
          <w:ilvl w:val="0"/>
          <w:numId w:val="39"/>
        </w:numPr>
        <w:suppressAutoHyphens/>
        <w:spacing w:before="120"/>
        <w:jc w:val="both"/>
        <w:rPr>
          <w:rFonts w:ascii="Times New Roman" w:hAnsi="Times New Roman"/>
          <w:sz w:val="24"/>
          <w:szCs w:val="24"/>
        </w:rPr>
      </w:pPr>
      <w:r w:rsidRPr="00DC013F">
        <w:rPr>
          <w:rFonts w:ascii="Times New Roman" w:hAnsi="Times New Roman"/>
          <w:sz w:val="24"/>
          <w:szCs w:val="24"/>
        </w:rPr>
        <w:t>všichni pojištěnci, kteří čerpali rekondiční služby, pracují v rizikovém prostředí dle odst. 2.1.</w:t>
      </w:r>
    </w:p>
    <w:p w:rsidR="002229E4" w:rsidRPr="00DC013F" w:rsidRDefault="001B6080" w:rsidP="00874D63">
      <w:pPr>
        <w:pStyle w:val="Odstavecseseznamem"/>
        <w:keepNext/>
        <w:keepLines/>
        <w:widowControl w:val="0"/>
        <w:numPr>
          <w:ilvl w:val="0"/>
          <w:numId w:val="39"/>
        </w:numPr>
        <w:suppressAutoHyphens/>
        <w:spacing w:before="120"/>
        <w:jc w:val="both"/>
        <w:rPr>
          <w:rFonts w:ascii="Times New Roman" w:hAnsi="Times New Roman"/>
          <w:sz w:val="24"/>
          <w:szCs w:val="24"/>
        </w:rPr>
      </w:pPr>
      <w:r w:rsidRPr="00DC013F">
        <w:rPr>
          <w:rFonts w:ascii="Times New Roman" w:hAnsi="Times New Roman"/>
          <w:sz w:val="24"/>
          <w:szCs w:val="24"/>
        </w:rPr>
        <w:t>všechny fakturované rekondiční služby odpovídají podmínkám stano</w:t>
      </w:r>
      <w:r w:rsidR="00874D63" w:rsidRPr="00DC013F">
        <w:rPr>
          <w:rFonts w:ascii="Times New Roman" w:hAnsi="Times New Roman"/>
          <w:sz w:val="24"/>
          <w:szCs w:val="24"/>
        </w:rPr>
        <w:t xml:space="preserve">veným v odst. </w:t>
      </w:r>
      <w:proofErr w:type="gramStart"/>
      <w:r w:rsidR="00874D63" w:rsidRPr="00DC013F">
        <w:rPr>
          <w:rFonts w:ascii="Times New Roman" w:hAnsi="Times New Roman"/>
          <w:sz w:val="24"/>
          <w:szCs w:val="24"/>
        </w:rPr>
        <w:t>2.2. této</w:t>
      </w:r>
      <w:proofErr w:type="gramEnd"/>
      <w:r w:rsidR="00874D63" w:rsidRPr="00DC013F">
        <w:rPr>
          <w:rFonts w:ascii="Times New Roman" w:hAnsi="Times New Roman"/>
          <w:sz w:val="24"/>
          <w:szCs w:val="24"/>
        </w:rPr>
        <w:t xml:space="preserve"> smlouvy</w:t>
      </w:r>
    </w:p>
    <w:p w:rsidR="00874D63" w:rsidRPr="00DC013F" w:rsidRDefault="00874D63" w:rsidP="00874D63">
      <w:pPr>
        <w:pStyle w:val="Odstavecseseznamem"/>
        <w:keepNext/>
        <w:keepLines/>
        <w:widowControl w:val="0"/>
        <w:suppressAutoHyphens/>
        <w:spacing w:before="120"/>
        <w:ind w:left="927"/>
        <w:jc w:val="both"/>
        <w:rPr>
          <w:rFonts w:ascii="Times New Roman" w:hAnsi="Times New Roman"/>
          <w:sz w:val="24"/>
          <w:szCs w:val="24"/>
        </w:rPr>
      </w:pPr>
    </w:p>
    <w:p w:rsidR="00F83672" w:rsidRPr="00DC013F" w:rsidRDefault="00F83672" w:rsidP="00DE6846">
      <w:pPr>
        <w:keepNext/>
        <w:keepLines/>
        <w:widowControl w:val="0"/>
        <w:numPr>
          <w:ilvl w:val="1"/>
          <w:numId w:val="37"/>
        </w:numPr>
        <w:suppressAutoHyphens/>
        <w:spacing w:before="120"/>
        <w:jc w:val="both"/>
        <w:rPr>
          <w:sz w:val="24"/>
          <w:szCs w:val="24"/>
        </w:rPr>
      </w:pPr>
      <w:r w:rsidRPr="00DC013F">
        <w:rPr>
          <w:sz w:val="24"/>
          <w:szCs w:val="24"/>
        </w:rPr>
        <w:t>Za výběr zaměstnanců na rekondiční služby je zodpovědný zaměstnavatel.</w:t>
      </w:r>
    </w:p>
    <w:p w:rsidR="00F83672" w:rsidRPr="00DC013F" w:rsidRDefault="00F83672" w:rsidP="00DE6846">
      <w:pPr>
        <w:keepNext/>
        <w:keepLines/>
        <w:widowControl w:val="0"/>
        <w:numPr>
          <w:ilvl w:val="1"/>
          <w:numId w:val="37"/>
        </w:numPr>
        <w:suppressAutoHyphens/>
        <w:spacing w:before="120"/>
        <w:jc w:val="both"/>
        <w:rPr>
          <w:sz w:val="24"/>
          <w:szCs w:val="24"/>
        </w:rPr>
      </w:pPr>
      <w:r w:rsidRPr="00DC013F">
        <w:rPr>
          <w:sz w:val="24"/>
          <w:szCs w:val="24"/>
        </w:rPr>
        <w:t xml:space="preserve">V případě, že cena jednoho dne rekondičních služeb nepřesáhne maximální výši příspěvku, bude příspěvek </w:t>
      </w:r>
      <w:r w:rsidR="00161F72" w:rsidRPr="00DC013F">
        <w:rPr>
          <w:sz w:val="24"/>
          <w:szCs w:val="24"/>
        </w:rPr>
        <w:t>hrazen ve výši skutečně uhrazené ceny.</w:t>
      </w:r>
    </w:p>
    <w:p w:rsidR="00F83672" w:rsidRPr="00DC013F" w:rsidRDefault="00F83672" w:rsidP="00DE6846">
      <w:pPr>
        <w:keepNext/>
        <w:keepLines/>
        <w:widowControl w:val="0"/>
        <w:numPr>
          <w:ilvl w:val="1"/>
          <w:numId w:val="37"/>
        </w:numPr>
        <w:suppressAutoHyphens/>
        <w:spacing w:before="120"/>
        <w:jc w:val="both"/>
        <w:rPr>
          <w:sz w:val="24"/>
          <w:szCs w:val="24"/>
        </w:rPr>
      </w:pPr>
      <w:r w:rsidRPr="00DC013F">
        <w:rPr>
          <w:sz w:val="24"/>
          <w:szCs w:val="24"/>
        </w:rPr>
        <w:t>Smluvní strany se dohodly, že faktury budou hrazeny se splatností 30 dnů.</w:t>
      </w:r>
    </w:p>
    <w:p w:rsidR="00F83672" w:rsidRPr="00DC013F" w:rsidRDefault="00F83672" w:rsidP="00DE6846">
      <w:pPr>
        <w:keepNext/>
        <w:keepLines/>
        <w:widowControl w:val="0"/>
        <w:numPr>
          <w:ilvl w:val="1"/>
          <w:numId w:val="37"/>
        </w:numPr>
        <w:suppressAutoHyphens/>
        <w:spacing w:before="120"/>
        <w:jc w:val="both"/>
        <w:rPr>
          <w:sz w:val="24"/>
          <w:szCs w:val="24"/>
        </w:rPr>
      </w:pPr>
      <w:r w:rsidRPr="00DC013F">
        <w:rPr>
          <w:sz w:val="24"/>
          <w:szCs w:val="24"/>
        </w:rPr>
        <w:lastRenderedPageBreak/>
        <w:t>RBP si vyhrazuje právo ukončit úhradu příspěvku po vyčerpání příslušné kapitoly zdravotně pojistného plánu pro rok 2017. O této skutečnosti musí RBP zaměstnavatele předem informovat.</w:t>
      </w:r>
    </w:p>
    <w:p w:rsidR="00D42DEF" w:rsidRPr="00DC013F" w:rsidRDefault="00D42DEF" w:rsidP="00DE6846">
      <w:pPr>
        <w:keepNext/>
        <w:keepLines/>
        <w:widowControl w:val="0"/>
        <w:numPr>
          <w:ilvl w:val="0"/>
          <w:numId w:val="37"/>
        </w:numPr>
        <w:spacing w:before="240"/>
        <w:jc w:val="both"/>
        <w:rPr>
          <w:b/>
          <w:sz w:val="24"/>
          <w:szCs w:val="24"/>
        </w:rPr>
      </w:pPr>
      <w:r w:rsidRPr="00DC013F">
        <w:rPr>
          <w:b/>
          <w:sz w:val="24"/>
          <w:szCs w:val="24"/>
        </w:rPr>
        <w:t xml:space="preserve">Doba trvání smlouvy, její zánik a zrušení </w:t>
      </w:r>
    </w:p>
    <w:p w:rsidR="00D42DEF" w:rsidRPr="00DC013F" w:rsidRDefault="00D42DEF" w:rsidP="00DE6846">
      <w:pPr>
        <w:keepNext/>
        <w:keepLines/>
        <w:widowControl w:val="0"/>
        <w:numPr>
          <w:ilvl w:val="1"/>
          <w:numId w:val="37"/>
        </w:numPr>
        <w:suppressAutoHyphens/>
        <w:spacing w:before="120"/>
        <w:jc w:val="both"/>
        <w:rPr>
          <w:sz w:val="24"/>
          <w:szCs w:val="24"/>
        </w:rPr>
      </w:pPr>
      <w:r w:rsidRPr="00DC013F">
        <w:rPr>
          <w:sz w:val="24"/>
          <w:szCs w:val="24"/>
        </w:rPr>
        <w:t xml:space="preserve">Tato smlouva se sjednává na dobu </w:t>
      </w:r>
      <w:r w:rsidR="004A6CB6" w:rsidRPr="00DC013F">
        <w:rPr>
          <w:b/>
          <w:sz w:val="24"/>
          <w:szCs w:val="24"/>
        </w:rPr>
        <w:t>určitou</w:t>
      </w:r>
      <w:r w:rsidR="00F83672" w:rsidRPr="00DC013F">
        <w:rPr>
          <w:b/>
          <w:sz w:val="24"/>
          <w:szCs w:val="24"/>
        </w:rPr>
        <w:t xml:space="preserve"> do </w:t>
      </w:r>
      <w:proofErr w:type="gramStart"/>
      <w:r w:rsidR="00F83672" w:rsidRPr="00DC013F">
        <w:rPr>
          <w:b/>
          <w:sz w:val="24"/>
          <w:szCs w:val="24"/>
        </w:rPr>
        <w:t>31.12.2017</w:t>
      </w:r>
      <w:proofErr w:type="gramEnd"/>
      <w:r w:rsidR="00C644E6" w:rsidRPr="00DC013F">
        <w:rPr>
          <w:sz w:val="24"/>
          <w:szCs w:val="24"/>
        </w:rPr>
        <w:t xml:space="preserve">. </w:t>
      </w:r>
    </w:p>
    <w:p w:rsidR="00D42DEF" w:rsidRPr="00DC013F" w:rsidRDefault="00D42DEF" w:rsidP="00DE6846">
      <w:pPr>
        <w:keepNext/>
        <w:keepLines/>
        <w:widowControl w:val="0"/>
        <w:numPr>
          <w:ilvl w:val="1"/>
          <w:numId w:val="37"/>
        </w:numPr>
        <w:suppressAutoHyphens/>
        <w:spacing w:before="120"/>
        <w:jc w:val="both"/>
        <w:rPr>
          <w:sz w:val="24"/>
          <w:szCs w:val="24"/>
        </w:rPr>
      </w:pPr>
      <w:r w:rsidRPr="00DC013F">
        <w:rPr>
          <w:sz w:val="24"/>
          <w:szCs w:val="24"/>
        </w:rPr>
        <w:t>Tato smlouva zaniká:</w:t>
      </w:r>
    </w:p>
    <w:p w:rsidR="00D42DEF" w:rsidRPr="00DC013F" w:rsidRDefault="00D42DEF" w:rsidP="00DE6846">
      <w:pPr>
        <w:keepNext/>
        <w:keepLines/>
        <w:widowControl w:val="0"/>
        <w:numPr>
          <w:ilvl w:val="3"/>
          <w:numId w:val="37"/>
        </w:numPr>
        <w:suppressAutoHyphens/>
        <w:spacing w:before="120"/>
        <w:jc w:val="both"/>
        <w:rPr>
          <w:sz w:val="24"/>
          <w:szCs w:val="24"/>
        </w:rPr>
      </w:pPr>
      <w:r w:rsidRPr="00DC013F">
        <w:rPr>
          <w:sz w:val="24"/>
          <w:szCs w:val="24"/>
        </w:rPr>
        <w:t>dohodou smluvních stran;</w:t>
      </w:r>
    </w:p>
    <w:p w:rsidR="00D42DEF" w:rsidRPr="00DC013F" w:rsidRDefault="00D42DEF" w:rsidP="00DE6846">
      <w:pPr>
        <w:keepNext/>
        <w:keepLines/>
        <w:widowControl w:val="0"/>
        <w:numPr>
          <w:ilvl w:val="3"/>
          <w:numId w:val="37"/>
        </w:numPr>
        <w:suppressAutoHyphens/>
        <w:spacing w:before="120"/>
        <w:jc w:val="both"/>
        <w:rPr>
          <w:sz w:val="24"/>
          <w:szCs w:val="24"/>
        </w:rPr>
      </w:pPr>
      <w:r w:rsidRPr="00DC013F">
        <w:rPr>
          <w:sz w:val="24"/>
          <w:szCs w:val="24"/>
        </w:rPr>
        <w:t xml:space="preserve">výpovědí kteroukoliv ze smluvních stran; Výpověď musí být písemná a doručena druhé smluvní straně. Výpovědní lhůta se sjednává v délce </w:t>
      </w:r>
      <w:r w:rsidR="00F83672" w:rsidRPr="00DC013F">
        <w:rPr>
          <w:sz w:val="24"/>
          <w:szCs w:val="24"/>
        </w:rPr>
        <w:t>1</w:t>
      </w:r>
      <w:r w:rsidRPr="00DC013F">
        <w:rPr>
          <w:sz w:val="24"/>
          <w:szCs w:val="24"/>
        </w:rPr>
        <w:t xml:space="preserve"> měsíc</w:t>
      </w:r>
      <w:r w:rsidR="00E94612" w:rsidRPr="00DC013F">
        <w:rPr>
          <w:sz w:val="24"/>
          <w:szCs w:val="24"/>
        </w:rPr>
        <w:t>e</w:t>
      </w:r>
      <w:r w:rsidRPr="00DC013F">
        <w:rPr>
          <w:sz w:val="24"/>
          <w:szCs w:val="24"/>
        </w:rPr>
        <w:t>, nebude-li ve výpovědi uvedena lhůta delší. Výpovědní lhůta počne běžet prvním dnem měsíce následujícího po doručení výpovědi.</w:t>
      </w:r>
    </w:p>
    <w:p w:rsidR="00D42DEF" w:rsidRPr="00DC013F" w:rsidRDefault="00D42DEF" w:rsidP="00DE6846">
      <w:pPr>
        <w:keepNext/>
        <w:keepLines/>
        <w:widowControl w:val="0"/>
        <w:numPr>
          <w:ilvl w:val="0"/>
          <w:numId w:val="37"/>
        </w:numPr>
        <w:spacing w:before="240"/>
        <w:jc w:val="both"/>
        <w:rPr>
          <w:b/>
          <w:sz w:val="24"/>
          <w:szCs w:val="24"/>
        </w:rPr>
      </w:pPr>
      <w:r w:rsidRPr="00DC013F">
        <w:rPr>
          <w:b/>
          <w:sz w:val="24"/>
          <w:szCs w:val="24"/>
        </w:rPr>
        <w:t>Závěrečná ustanovení</w:t>
      </w:r>
    </w:p>
    <w:p w:rsidR="005102EB" w:rsidRPr="00DC013F" w:rsidRDefault="005102EB" w:rsidP="00DE6846">
      <w:pPr>
        <w:keepNext/>
        <w:keepLines/>
        <w:widowControl w:val="0"/>
        <w:numPr>
          <w:ilvl w:val="1"/>
          <w:numId w:val="37"/>
        </w:numPr>
        <w:suppressAutoHyphens/>
        <w:spacing w:before="120"/>
        <w:jc w:val="both"/>
        <w:rPr>
          <w:sz w:val="24"/>
          <w:szCs w:val="24"/>
        </w:rPr>
      </w:pPr>
      <w:r w:rsidRPr="00DC013F">
        <w:rPr>
          <w:sz w:val="24"/>
          <w:szCs w:val="24"/>
        </w:rPr>
        <w:t xml:space="preserve">Tato smlouva je platná dnem podpisu oběma </w:t>
      </w:r>
      <w:r w:rsidR="00821ED2" w:rsidRPr="00DC013F">
        <w:rPr>
          <w:sz w:val="24"/>
          <w:szCs w:val="24"/>
        </w:rPr>
        <w:t>smluvními stranami</w:t>
      </w:r>
      <w:r w:rsidRPr="00DC013F">
        <w:rPr>
          <w:sz w:val="24"/>
          <w:szCs w:val="24"/>
        </w:rPr>
        <w:t>.</w:t>
      </w:r>
    </w:p>
    <w:p w:rsidR="00D42DEF" w:rsidRPr="00DC013F" w:rsidRDefault="00D42DEF" w:rsidP="00DE6846">
      <w:pPr>
        <w:keepNext/>
        <w:keepLines/>
        <w:widowControl w:val="0"/>
        <w:numPr>
          <w:ilvl w:val="1"/>
          <w:numId w:val="37"/>
        </w:numPr>
        <w:suppressAutoHyphens/>
        <w:spacing w:before="120"/>
        <w:jc w:val="both"/>
        <w:rPr>
          <w:sz w:val="24"/>
          <w:szCs w:val="24"/>
        </w:rPr>
      </w:pPr>
      <w:r w:rsidRPr="00DC013F">
        <w:rPr>
          <w:sz w:val="24"/>
          <w:szCs w:val="24"/>
        </w:rPr>
        <w:t xml:space="preserve">Nestanoví-li tato smlouva jinak, řídí se práva a povinnosti mezi smluvními stranami ustanoveními zákona č. </w:t>
      </w:r>
      <w:r w:rsidR="00237A5F" w:rsidRPr="00DC013F">
        <w:rPr>
          <w:sz w:val="24"/>
          <w:szCs w:val="24"/>
        </w:rPr>
        <w:t>89/2012 Sb., občanského</w:t>
      </w:r>
      <w:r w:rsidRPr="00DC013F">
        <w:rPr>
          <w:sz w:val="24"/>
          <w:szCs w:val="24"/>
        </w:rPr>
        <w:t xml:space="preserve"> zákoníku v platném znění.</w:t>
      </w:r>
    </w:p>
    <w:p w:rsidR="00D42DEF" w:rsidRPr="00DC013F" w:rsidRDefault="00D42DEF" w:rsidP="00DE6846">
      <w:pPr>
        <w:keepNext/>
        <w:keepLines/>
        <w:widowControl w:val="0"/>
        <w:numPr>
          <w:ilvl w:val="1"/>
          <w:numId w:val="37"/>
        </w:numPr>
        <w:suppressAutoHyphens/>
        <w:spacing w:before="120"/>
        <w:jc w:val="both"/>
        <w:rPr>
          <w:sz w:val="24"/>
          <w:szCs w:val="24"/>
        </w:rPr>
      </w:pPr>
      <w:r w:rsidRPr="00DC013F">
        <w:rPr>
          <w:sz w:val="24"/>
          <w:szCs w:val="24"/>
        </w:rPr>
        <w:t>Tato smlouva může být dále měněna a doplňována pouze po vzájemné dohodě stran formou písemných vzestupně číslovaných dodatků.</w:t>
      </w:r>
    </w:p>
    <w:p w:rsidR="00D42DEF" w:rsidRPr="00DC013F" w:rsidRDefault="00D42DEF" w:rsidP="00DE6846">
      <w:pPr>
        <w:keepNext/>
        <w:keepLines/>
        <w:widowControl w:val="0"/>
        <w:numPr>
          <w:ilvl w:val="1"/>
          <w:numId w:val="37"/>
        </w:numPr>
        <w:suppressAutoHyphens/>
        <w:spacing w:before="120"/>
        <w:jc w:val="both"/>
        <w:rPr>
          <w:sz w:val="24"/>
          <w:szCs w:val="24"/>
        </w:rPr>
      </w:pPr>
      <w:r w:rsidRPr="00DC013F">
        <w:rPr>
          <w:sz w:val="24"/>
          <w:szCs w:val="24"/>
        </w:rPr>
        <w:t>Je-li nebo stane-li se některé ustanovení této smlouvy neplatné či neúčinné, zůstávají ostatní ustanovení platná a účinná. Namísto neplatného či neúčinného ustanovení se použijí ustanovení obecně závazných právních předpisů upravujících otázku vzájemného vztahu smluvních stran. Smluvní strany se pak zavazují upravit svůj vztah přijetím jiného ustanovení, které svým účelem nejlépe odpovídá záměru původního ustanovení neplatného ustanovení.</w:t>
      </w:r>
    </w:p>
    <w:p w:rsidR="00D42DEF" w:rsidRPr="00DC013F" w:rsidRDefault="00D42DEF" w:rsidP="00DE6846">
      <w:pPr>
        <w:keepNext/>
        <w:keepLines/>
        <w:widowControl w:val="0"/>
        <w:numPr>
          <w:ilvl w:val="1"/>
          <w:numId w:val="37"/>
        </w:numPr>
        <w:suppressAutoHyphens/>
        <w:spacing w:before="120"/>
        <w:jc w:val="both"/>
        <w:rPr>
          <w:sz w:val="24"/>
          <w:szCs w:val="24"/>
        </w:rPr>
      </w:pPr>
      <w:r w:rsidRPr="00DC013F">
        <w:rPr>
          <w:sz w:val="24"/>
          <w:szCs w:val="24"/>
        </w:rPr>
        <w:t>Tato smlouva je vyhotovena ve dvou provedeních, obě s platností originálu, přičemž každá strana obdrží jedno vyhotovení.</w:t>
      </w:r>
    </w:p>
    <w:p w:rsidR="00D42DEF" w:rsidRPr="00DC013F" w:rsidRDefault="00D42DEF" w:rsidP="00DE6846">
      <w:pPr>
        <w:keepNext/>
        <w:keepLines/>
        <w:widowControl w:val="0"/>
        <w:numPr>
          <w:ilvl w:val="1"/>
          <w:numId w:val="37"/>
        </w:numPr>
        <w:suppressAutoHyphens/>
        <w:spacing w:before="120"/>
        <w:jc w:val="both"/>
        <w:rPr>
          <w:sz w:val="24"/>
          <w:szCs w:val="24"/>
        </w:rPr>
      </w:pPr>
      <w:r w:rsidRPr="00DC013F">
        <w:rPr>
          <w:sz w:val="24"/>
          <w:szCs w:val="24"/>
        </w:rPr>
        <w:t>Smluvní strany ve vzájemné shodě prohlašují, že jsou si vědomy všech právních důsledků této smlouvy vyvolaných, souhlasí se všemi jejími ustanoveními, s nimiž se důkladně seznámily, a na důkaz své svobodné a pravé vůle připojují vlastnoruční podpisy.</w:t>
      </w:r>
    </w:p>
    <w:p w:rsidR="00821ED2" w:rsidRPr="00DC013F" w:rsidRDefault="00821ED2" w:rsidP="00DE6846">
      <w:pPr>
        <w:keepNext/>
        <w:keepLines/>
        <w:widowControl w:val="0"/>
        <w:tabs>
          <w:tab w:val="left" w:pos="496"/>
          <w:tab w:val="left" w:pos="708"/>
          <w:tab w:val="left" w:pos="1559"/>
          <w:tab w:val="left" w:pos="2835"/>
          <w:tab w:val="left" w:pos="3118"/>
          <w:tab w:val="left" w:pos="3260"/>
          <w:tab w:val="left" w:pos="3331"/>
        </w:tabs>
        <w:spacing w:before="240" w:line="240" w:lineRule="atLeast"/>
        <w:ind w:left="918" w:hanging="493"/>
        <w:jc w:val="both"/>
        <w:rPr>
          <w:color w:val="000000"/>
          <w:sz w:val="24"/>
          <w:szCs w:val="24"/>
        </w:rPr>
      </w:pPr>
    </w:p>
    <w:p w:rsidR="002F1065" w:rsidRPr="00DC013F" w:rsidRDefault="005102EB" w:rsidP="1AB57A78">
      <w:pPr>
        <w:keepNext/>
        <w:keepLines/>
        <w:widowControl w:val="0"/>
        <w:tabs>
          <w:tab w:val="left" w:pos="496"/>
          <w:tab w:val="left" w:pos="708"/>
          <w:tab w:val="left" w:pos="1559"/>
          <w:tab w:val="left" w:pos="2835"/>
          <w:tab w:val="left" w:pos="3118"/>
          <w:tab w:val="left" w:pos="3260"/>
          <w:tab w:val="left" w:pos="3331"/>
        </w:tabs>
        <w:spacing w:before="240" w:line="240" w:lineRule="atLeast"/>
        <w:ind w:left="918" w:hanging="493"/>
        <w:jc w:val="both"/>
        <w:rPr>
          <w:color w:val="000000" w:themeColor="text1"/>
          <w:sz w:val="24"/>
          <w:szCs w:val="24"/>
        </w:rPr>
      </w:pPr>
      <w:r w:rsidRPr="00DC013F">
        <w:rPr>
          <w:color w:val="000000"/>
          <w:sz w:val="24"/>
          <w:szCs w:val="24"/>
        </w:rPr>
        <w:t>V</w:t>
      </w:r>
      <w:r w:rsidR="00214AD4" w:rsidRPr="00DC013F">
        <w:rPr>
          <w:color w:val="000000"/>
          <w:sz w:val="24"/>
          <w:szCs w:val="24"/>
        </w:rPr>
        <w:t> </w:t>
      </w:r>
      <w:r w:rsidR="0069769D" w:rsidRPr="00DC013F">
        <w:rPr>
          <w:color w:val="000000"/>
          <w:sz w:val="24"/>
          <w:szCs w:val="24"/>
        </w:rPr>
        <w:t>Ostravě</w:t>
      </w:r>
      <w:r w:rsidR="00214AD4" w:rsidRPr="00DC013F">
        <w:rPr>
          <w:color w:val="000000"/>
          <w:sz w:val="24"/>
          <w:szCs w:val="24"/>
        </w:rPr>
        <w:t>,</w:t>
      </w:r>
      <w:r w:rsidRPr="00DC013F">
        <w:rPr>
          <w:color w:val="000000"/>
          <w:sz w:val="24"/>
          <w:szCs w:val="24"/>
        </w:rPr>
        <w:t xml:space="preserve"> </w:t>
      </w:r>
      <w:r w:rsidR="0006240B" w:rsidRPr="00DC013F">
        <w:rPr>
          <w:color w:val="000000"/>
          <w:sz w:val="24"/>
          <w:szCs w:val="24"/>
        </w:rPr>
        <w:t xml:space="preserve">dne </w:t>
      </w:r>
      <w:r w:rsidR="006F0BCC" w:rsidRPr="00DC013F">
        <w:rPr>
          <w:color w:val="000000"/>
          <w:sz w:val="24"/>
          <w:szCs w:val="24"/>
        </w:rPr>
        <w:t>________ 201</w:t>
      </w:r>
      <w:r w:rsidR="0069769D" w:rsidRPr="00DC013F">
        <w:rPr>
          <w:color w:val="000000"/>
          <w:sz w:val="24"/>
          <w:szCs w:val="24"/>
        </w:rPr>
        <w:t>7</w:t>
      </w:r>
      <w:r w:rsidR="0047059D" w:rsidRPr="00DC013F">
        <w:rPr>
          <w:color w:val="000000"/>
          <w:sz w:val="24"/>
          <w:szCs w:val="24"/>
        </w:rPr>
        <w:tab/>
      </w:r>
      <w:r w:rsidR="0047059D" w:rsidRPr="00DC013F">
        <w:rPr>
          <w:color w:val="000000"/>
          <w:sz w:val="24"/>
          <w:szCs w:val="24"/>
        </w:rPr>
        <w:tab/>
      </w:r>
      <w:r w:rsidR="0047059D" w:rsidRPr="00DC013F">
        <w:rPr>
          <w:color w:val="000000"/>
          <w:sz w:val="24"/>
          <w:szCs w:val="24"/>
        </w:rPr>
        <w:tab/>
      </w:r>
      <w:r w:rsidR="0047059D" w:rsidRPr="00DC013F">
        <w:rPr>
          <w:color w:val="000000"/>
          <w:sz w:val="24"/>
          <w:szCs w:val="24"/>
        </w:rPr>
        <w:tab/>
      </w:r>
      <w:r w:rsidR="0047059D" w:rsidRPr="00DC013F">
        <w:rPr>
          <w:color w:val="000000"/>
          <w:sz w:val="24"/>
          <w:szCs w:val="24"/>
        </w:rPr>
        <w:tab/>
      </w:r>
      <w:r w:rsidR="0006240B" w:rsidRPr="00DC013F">
        <w:rPr>
          <w:color w:val="000000"/>
          <w:sz w:val="24"/>
          <w:szCs w:val="24"/>
        </w:rPr>
        <w:tab/>
      </w:r>
      <w:r w:rsidR="004A423F" w:rsidRPr="00DC013F">
        <w:rPr>
          <w:color w:val="000000" w:themeColor="text1"/>
          <w:sz w:val="24"/>
          <w:szCs w:val="24"/>
        </w:rPr>
        <w:t xml:space="preserve">              </w:t>
      </w:r>
      <w:r w:rsidR="00821ED2" w:rsidRPr="00DC013F">
        <w:rPr>
          <w:color w:val="000000"/>
          <w:sz w:val="24"/>
          <w:szCs w:val="24"/>
        </w:rPr>
        <w:tab/>
      </w:r>
    </w:p>
    <w:p w:rsidR="004E3B89" w:rsidRPr="00DC013F" w:rsidRDefault="004E3B89" w:rsidP="00DE6846">
      <w:pPr>
        <w:keepNext/>
        <w:keepLines/>
        <w:widowControl w:val="0"/>
        <w:tabs>
          <w:tab w:val="left" w:pos="496"/>
          <w:tab w:val="left" w:pos="708"/>
          <w:tab w:val="left" w:pos="1559"/>
          <w:tab w:val="left" w:pos="2835"/>
          <w:tab w:val="left" w:pos="3118"/>
          <w:tab w:val="left" w:pos="3260"/>
          <w:tab w:val="left" w:pos="3331"/>
        </w:tabs>
        <w:spacing w:line="240" w:lineRule="atLeast"/>
        <w:ind w:left="918" w:hanging="493"/>
        <w:jc w:val="both"/>
        <w:rPr>
          <w:sz w:val="24"/>
          <w:szCs w:val="24"/>
        </w:rPr>
      </w:pPr>
    </w:p>
    <w:p w:rsidR="00271315" w:rsidRPr="00DC013F" w:rsidRDefault="00271315" w:rsidP="00DE6846">
      <w:pPr>
        <w:keepNext/>
        <w:keepLines/>
        <w:widowControl w:val="0"/>
        <w:tabs>
          <w:tab w:val="left" w:pos="496"/>
          <w:tab w:val="left" w:pos="708"/>
          <w:tab w:val="left" w:pos="1559"/>
          <w:tab w:val="left" w:pos="2835"/>
          <w:tab w:val="left" w:pos="3118"/>
          <w:tab w:val="left" w:pos="3260"/>
          <w:tab w:val="left" w:pos="3331"/>
        </w:tabs>
        <w:spacing w:line="240" w:lineRule="atLeast"/>
        <w:ind w:left="918" w:hanging="493"/>
        <w:jc w:val="both"/>
        <w:rPr>
          <w:sz w:val="24"/>
          <w:szCs w:val="24"/>
        </w:rPr>
      </w:pPr>
    </w:p>
    <w:p w:rsidR="00057EBF" w:rsidRPr="00DC013F" w:rsidRDefault="00057EBF" w:rsidP="00DE6846">
      <w:pPr>
        <w:keepNext/>
        <w:keepLines/>
        <w:widowControl w:val="0"/>
        <w:tabs>
          <w:tab w:val="left" w:pos="496"/>
          <w:tab w:val="left" w:pos="708"/>
          <w:tab w:val="left" w:pos="1559"/>
          <w:tab w:val="left" w:pos="2835"/>
          <w:tab w:val="left" w:pos="3118"/>
          <w:tab w:val="left" w:pos="3260"/>
          <w:tab w:val="left" w:pos="3331"/>
        </w:tabs>
        <w:spacing w:line="240" w:lineRule="atLeast"/>
        <w:ind w:left="918" w:hanging="493"/>
        <w:jc w:val="both"/>
        <w:rPr>
          <w:sz w:val="24"/>
          <w:szCs w:val="24"/>
        </w:rPr>
      </w:pPr>
    </w:p>
    <w:p w:rsidR="00057EBF" w:rsidRPr="00DC013F" w:rsidRDefault="00057EBF" w:rsidP="00DE6846">
      <w:pPr>
        <w:keepNext/>
        <w:keepLines/>
        <w:widowControl w:val="0"/>
        <w:tabs>
          <w:tab w:val="left" w:pos="496"/>
          <w:tab w:val="left" w:pos="708"/>
          <w:tab w:val="left" w:pos="1559"/>
          <w:tab w:val="left" w:pos="2835"/>
          <w:tab w:val="left" w:pos="3118"/>
          <w:tab w:val="left" w:pos="3260"/>
          <w:tab w:val="left" w:pos="3331"/>
        </w:tabs>
        <w:spacing w:line="240" w:lineRule="atLeast"/>
        <w:ind w:left="918" w:hanging="493"/>
        <w:jc w:val="both"/>
        <w:rPr>
          <w:sz w:val="24"/>
          <w:szCs w:val="24"/>
        </w:rPr>
      </w:pPr>
    </w:p>
    <w:p w:rsidR="00271315" w:rsidRPr="00DC013F" w:rsidRDefault="00271315" w:rsidP="00DE6846">
      <w:pPr>
        <w:keepNext/>
        <w:keepLines/>
        <w:widowControl w:val="0"/>
        <w:tabs>
          <w:tab w:val="left" w:pos="496"/>
          <w:tab w:val="left" w:pos="708"/>
          <w:tab w:val="left" w:pos="1559"/>
          <w:tab w:val="left" w:pos="2835"/>
          <w:tab w:val="left" w:pos="3118"/>
          <w:tab w:val="left" w:pos="3260"/>
          <w:tab w:val="left" w:pos="3331"/>
        </w:tabs>
        <w:spacing w:line="240" w:lineRule="atLeast"/>
        <w:ind w:left="918" w:hanging="493"/>
        <w:jc w:val="both"/>
        <w:rPr>
          <w:sz w:val="24"/>
          <w:szCs w:val="24"/>
        </w:rPr>
      </w:pPr>
    </w:p>
    <w:p w:rsidR="002F1065" w:rsidRPr="00DC013F" w:rsidRDefault="00271315" w:rsidP="1AB57A78">
      <w:pPr>
        <w:keepNext/>
        <w:keepLines/>
        <w:widowControl w:val="0"/>
        <w:tabs>
          <w:tab w:val="left" w:pos="496"/>
          <w:tab w:val="left" w:pos="708"/>
          <w:tab w:val="left" w:pos="1559"/>
          <w:tab w:val="left" w:pos="2835"/>
          <w:tab w:val="left" w:pos="3118"/>
          <w:tab w:val="left" w:pos="3260"/>
          <w:tab w:val="left" w:pos="3331"/>
        </w:tabs>
        <w:spacing w:line="240" w:lineRule="atLeast"/>
        <w:ind w:left="918" w:hanging="493"/>
        <w:jc w:val="both"/>
        <w:rPr>
          <w:sz w:val="24"/>
          <w:szCs w:val="24"/>
        </w:rPr>
      </w:pPr>
      <w:proofErr w:type="gramStart"/>
      <w:r w:rsidRPr="00DC013F">
        <w:rPr>
          <w:sz w:val="24"/>
          <w:szCs w:val="24"/>
        </w:rPr>
        <w:t xml:space="preserve">________________________________           </w:t>
      </w:r>
      <w:r w:rsidR="00FB5C0D">
        <w:rPr>
          <w:sz w:val="24"/>
          <w:szCs w:val="24"/>
        </w:rPr>
        <w:t>__________________________________</w:t>
      </w:r>
      <w:proofErr w:type="gramEnd"/>
      <w:r w:rsidRPr="00DC013F">
        <w:rPr>
          <w:sz w:val="24"/>
          <w:szCs w:val="24"/>
        </w:rPr>
        <w:t xml:space="preserve">                         </w:t>
      </w:r>
      <w:r w:rsidR="001163B0" w:rsidRPr="00DC013F">
        <w:rPr>
          <w:sz w:val="24"/>
          <w:szCs w:val="24"/>
        </w:rPr>
        <w:t xml:space="preserve">          </w:t>
      </w:r>
    </w:p>
    <w:p w:rsidR="00FB5C0D" w:rsidRDefault="00F83672" w:rsidP="1AB57A78">
      <w:pPr>
        <w:keepNext/>
        <w:keepLines/>
        <w:widowControl w:val="0"/>
        <w:spacing w:line="240" w:lineRule="atLeast"/>
        <w:ind w:left="918" w:hanging="493"/>
        <w:jc w:val="both"/>
        <w:rPr>
          <w:bCs/>
          <w:sz w:val="24"/>
          <w:szCs w:val="24"/>
        </w:rPr>
      </w:pPr>
      <w:r w:rsidRPr="00DC013F">
        <w:rPr>
          <w:sz w:val="24"/>
          <w:szCs w:val="24"/>
        </w:rPr>
        <w:t xml:space="preserve">      </w:t>
      </w:r>
      <w:r w:rsidR="0069769D" w:rsidRPr="00DC013F">
        <w:rPr>
          <w:sz w:val="24"/>
          <w:szCs w:val="24"/>
        </w:rPr>
        <w:t>Ing. Lubomír Káňa, ředitel</w:t>
      </w:r>
      <w:r w:rsidR="004A6CB6" w:rsidRPr="00DC013F">
        <w:rPr>
          <w:color w:val="000000"/>
          <w:sz w:val="24"/>
          <w:szCs w:val="24"/>
        </w:rPr>
        <w:tab/>
      </w:r>
      <w:r w:rsidR="004A6CB6" w:rsidRPr="00DC013F">
        <w:rPr>
          <w:color w:val="000000"/>
          <w:sz w:val="24"/>
          <w:szCs w:val="24"/>
        </w:rPr>
        <w:tab/>
      </w:r>
      <w:r w:rsidR="004A6CB6" w:rsidRPr="00DC013F">
        <w:rPr>
          <w:color w:val="000000"/>
          <w:sz w:val="24"/>
          <w:szCs w:val="24"/>
        </w:rPr>
        <w:tab/>
      </w:r>
      <w:r w:rsidR="00FB5C0D" w:rsidRPr="00FB5C0D">
        <w:rPr>
          <w:bCs/>
          <w:sz w:val="24"/>
          <w:szCs w:val="24"/>
        </w:rPr>
        <w:t xml:space="preserve">Ing. Antonín </w:t>
      </w:r>
      <w:proofErr w:type="spellStart"/>
      <w:r w:rsidR="00FB5C0D" w:rsidRPr="00FB5C0D">
        <w:rPr>
          <w:bCs/>
          <w:sz w:val="24"/>
          <w:szCs w:val="24"/>
        </w:rPr>
        <w:t>Klimša</w:t>
      </w:r>
      <w:proofErr w:type="spellEnd"/>
      <w:r w:rsidR="00FB5C0D" w:rsidRPr="00FB5C0D">
        <w:rPr>
          <w:bCs/>
          <w:sz w:val="24"/>
          <w:szCs w:val="24"/>
        </w:rPr>
        <w:t xml:space="preserve">, MBA, </w:t>
      </w:r>
    </w:p>
    <w:p w:rsidR="00214AD4" w:rsidRPr="00FB5C0D" w:rsidRDefault="00FB5C0D" w:rsidP="00FB5C0D">
      <w:pPr>
        <w:keepNext/>
        <w:keepLines/>
        <w:widowControl w:val="0"/>
        <w:spacing w:line="240" w:lineRule="atLeast"/>
        <w:ind w:left="4463" w:firstLine="500"/>
        <w:jc w:val="both"/>
        <w:rPr>
          <w:rFonts w:asciiTheme="minorHAnsi" w:hAnsiTheme="minorHAnsi"/>
          <w:color w:val="000000" w:themeColor="text1"/>
        </w:rPr>
      </w:pPr>
      <w:r>
        <w:rPr>
          <w:bCs/>
          <w:sz w:val="24"/>
          <w:szCs w:val="24"/>
        </w:rPr>
        <w:t xml:space="preserve">      </w:t>
      </w:r>
      <w:r w:rsidRPr="00FB5C0D">
        <w:rPr>
          <w:bCs/>
          <w:sz w:val="24"/>
          <w:szCs w:val="24"/>
        </w:rPr>
        <w:t>člen představenstva</w:t>
      </w:r>
      <w:r w:rsidR="0069769D" w:rsidRPr="00FB5C0D">
        <w:rPr>
          <w:sz w:val="24"/>
          <w:szCs w:val="24"/>
        </w:rPr>
        <w:tab/>
      </w:r>
      <w:r w:rsidR="0069769D" w:rsidRPr="00FB5C0D">
        <w:rPr>
          <w:rFonts w:asciiTheme="minorHAnsi" w:hAnsiTheme="minorHAnsi"/>
          <w:szCs w:val="22"/>
        </w:rPr>
        <w:tab/>
      </w:r>
    </w:p>
    <w:sectPr w:rsidR="00214AD4" w:rsidRPr="00FB5C0D" w:rsidSect="00DC013F">
      <w:headerReference w:type="default" r:id="rId10"/>
      <w:footerReference w:type="default" r:id="rId11"/>
      <w:pgSz w:w="11909" w:h="16834" w:code="9"/>
      <w:pgMar w:top="1417" w:right="1417" w:bottom="1417" w:left="1417" w:header="851" w:footer="1077" w:gutter="0"/>
      <w:cols w:space="708"/>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FB4" w:rsidRDefault="00924FB4">
      <w:r>
        <w:separator/>
      </w:r>
    </w:p>
  </w:endnote>
  <w:endnote w:type="continuationSeparator" w:id="0">
    <w:p w:rsidR="00924FB4" w:rsidRDefault="00924FB4">
      <w:r>
        <w:continuationSeparator/>
      </w:r>
    </w:p>
  </w:endnote>
  <w:endnote w:type="continuationNotice" w:id="1">
    <w:p w:rsidR="00924FB4" w:rsidRDefault="00924FB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846" w:rsidRPr="00F630F2" w:rsidRDefault="00DE6846">
    <w:pPr>
      <w:pStyle w:val="Zpat"/>
      <w:pBdr>
        <w:top w:val="single" w:sz="4" w:space="1" w:color="auto"/>
      </w:pBdr>
      <w:jc w:val="center"/>
      <w:rPr>
        <w:rFonts w:asciiTheme="minorHAnsi" w:hAnsiTheme="minorHAnsi"/>
        <w:i/>
        <w:sz w:val="18"/>
      </w:rPr>
    </w:pPr>
    <w:r w:rsidRPr="00F630F2">
      <w:rPr>
        <w:rFonts w:asciiTheme="minorHAnsi" w:hAnsiTheme="minorHAnsi"/>
        <w:i/>
        <w:snapToGrid w:val="0"/>
        <w:sz w:val="18"/>
      </w:rPr>
      <w:t xml:space="preserve">Strana </w:t>
    </w:r>
    <w:r w:rsidR="003E4003" w:rsidRPr="00F630F2">
      <w:rPr>
        <w:rFonts w:asciiTheme="minorHAnsi" w:hAnsiTheme="minorHAnsi"/>
        <w:i/>
        <w:snapToGrid w:val="0"/>
        <w:sz w:val="18"/>
      </w:rPr>
      <w:fldChar w:fldCharType="begin"/>
    </w:r>
    <w:r w:rsidRPr="00F630F2">
      <w:rPr>
        <w:rFonts w:asciiTheme="minorHAnsi" w:hAnsiTheme="minorHAnsi"/>
        <w:i/>
        <w:snapToGrid w:val="0"/>
        <w:sz w:val="18"/>
      </w:rPr>
      <w:instrText xml:space="preserve"> PAGE </w:instrText>
    </w:r>
    <w:r w:rsidR="003E4003" w:rsidRPr="00F630F2">
      <w:rPr>
        <w:rFonts w:asciiTheme="minorHAnsi" w:hAnsiTheme="minorHAnsi"/>
        <w:i/>
        <w:snapToGrid w:val="0"/>
        <w:sz w:val="18"/>
      </w:rPr>
      <w:fldChar w:fldCharType="separate"/>
    </w:r>
    <w:r w:rsidR="00E47055">
      <w:rPr>
        <w:rFonts w:asciiTheme="minorHAnsi" w:hAnsiTheme="minorHAnsi"/>
        <w:i/>
        <w:noProof/>
        <w:snapToGrid w:val="0"/>
        <w:sz w:val="18"/>
      </w:rPr>
      <w:t>2</w:t>
    </w:r>
    <w:r w:rsidR="003E4003" w:rsidRPr="00F630F2">
      <w:rPr>
        <w:rFonts w:asciiTheme="minorHAnsi" w:hAnsiTheme="minorHAnsi"/>
        <w:i/>
        <w:snapToGrid w:val="0"/>
        <w:sz w:val="18"/>
      </w:rPr>
      <w:fldChar w:fldCharType="end"/>
    </w:r>
    <w:r w:rsidRPr="00F630F2">
      <w:rPr>
        <w:rFonts w:asciiTheme="minorHAnsi" w:hAnsiTheme="minorHAnsi"/>
        <w:i/>
        <w:snapToGrid w:val="0"/>
        <w:sz w:val="18"/>
      </w:rPr>
      <w:t xml:space="preserve"> (celkem </w:t>
    </w:r>
    <w:r w:rsidR="003E4003" w:rsidRPr="00F630F2">
      <w:rPr>
        <w:rFonts w:asciiTheme="minorHAnsi" w:hAnsiTheme="minorHAnsi"/>
        <w:i/>
        <w:snapToGrid w:val="0"/>
        <w:sz w:val="18"/>
      </w:rPr>
      <w:fldChar w:fldCharType="begin"/>
    </w:r>
    <w:r w:rsidRPr="00F630F2">
      <w:rPr>
        <w:rFonts w:asciiTheme="minorHAnsi" w:hAnsiTheme="minorHAnsi"/>
        <w:i/>
        <w:snapToGrid w:val="0"/>
        <w:sz w:val="18"/>
      </w:rPr>
      <w:instrText xml:space="preserve"> NUMPAGES </w:instrText>
    </w:r>
    <w:r w:rsidR="003E4003" w:rsidRPr="00F630F2">
      <w:rPr>
        <w:rFonts w:asciiTheme="minorHAnsi" w:hAnsiTheme="minorHAnsi"/>
        <w:i/>
        <w:snapToGrid w:val="0"/>
        <w:sz w:val="18"/>
      </w:rPr>
      <w:fldChar w:fldCharType="separate"/>
    </w:r>
    <w:r w:rsidR="00E47055">
      <w:rPr>
        <w:rFonts w:asciiTheme="minorHAnsi" w:hAnsiTheme="minorHAnsi"/>
        <w:i/>
        <w:noProof/>
        <w:snapToGrid w:val="0"/>
        <w:sz w:val="18"/>
      </w:rPr>
      <w:t>4</w:t>
    </w:r>
    <w:r w:rsidR="003E4003" w:rsidRPr="00F630F2">
      <w:rPr>
        <w:rFonts w:asciiTheme="minorHAnsi" w:hAnsiTheme="minorHAnsi"/>
        <w:i/>
        <w:snapToGrid w:val="0"/>
        <w:sz w:val="18"/>
      </w:rPr>
      <w:fldChar w:fldCharType="end"/>
    </w:r>
    <w:r w:rsidRPr="00F630F2">
      <w:rPr>
        <w:rFonts w:asciiTheme="minorHAnsi" w:hAnsiTheme="minorHAnsi"/>
        <w:i/>
        <w:snapToGrid w:val="0"/>
        <w:sz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FB4" w:rsidRDefault="00924FB4">
      <w:r>
        <w:separator/>
      </w:r>
    </w:p>
  </w:footnote>
  <w:footnote w:type="continuationSeparator" w:id="0">
    <w:p w:rsidR="00924FB4" w:rsidRDefault="00924FB4">
      <w:r>
        <w:continuationSeparator/>
      </w:r>
    </w:p>
  </w:footnote>
  <w:footnote w:type="continuationNotice" w:id="1">
    <w:p w:rsidR="00924FB4" w:rsidRDefault="00924FB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846" w:rsidRPr="00821ED2" w:rsidRDefault="00DE6846">
    <w:pPr>
      <w:widowControl w:val="0"/>
      <w:pBdr>
        <w:bottom w:val="single" w:sz="4" w:space="1" w:color="auto"/>
      </w:pBdr>
      <w:tabs>
        <w:tab w:val="left" w:pos="496"/>
        <w:tab w:val="left" w:pos="708"/>
        <w:tab w:val="left" w:pos="1559"/>
        <w:tab w:val="left" w:pos="2835"/>
        <w:tab w:val="left" w:pos="3118"/>
        <w:tab w:val="left" w:pos="3260"/>
        <w:tab w:val="left" w:pos="3331"/>
      </w:tabs>
      <w:spacing w:line="240" w:lineRule="atLeast"/>
      <w:rPr>
        <w:rFonts w:asciiTheme="minorHAnsi" w:hAnsiTheme="minorHAnsi" w:cstheme="minorHAnsi"/>
        <w:i/>
      </w:rPr>
    </w:pPr>
    <w:r w:rsidRPr="00821ED2">
      <w:rPr>
        <w:rFonts w:asciiTheme="minorHAnsi" w:hAnsiTheme="minorHAnsi" w:cstheme="minorHAnsi"/>
        <w:i/>
      </w:rPr>
      <w:t xml:space="preserve">Smlouva o poskytování </w:t>
    </w:r>
    <w:r w:rsidR="00034551">
      <w:rPr>
        <w:rFonts w:asciiTheme="minorHAnsi" w:hAnsiTheme="minorHAnsi" w:cstheme="minorHAnsi"/>
        <w:i/>
      </w:rPr>
      <w:t>příspěvku na rekondiční služby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4E5C"/>
    <w:multiLevelType w:val="multilevel"/>
    <w:tmpl w:val="5C2EB284"/>
    <w:lvl w:ilvl="0">
      <w:start w:val="3"/>
      <w:numFmt w:val="decimal"/>
      <w:lvlText w:val="%1."/>
      <w:lvlJc w:val="left"/>
      <w:pPr>
        <w:tabs>
          <w:tab w:val="num" w:pos="420"/>
        </w:tabs>
        <w:ind w:left="420" w:hanging="420"/>
      </w:pPr>
      <w:rPr>
        <w:strike w:val="0"/>
        <w:dstrike w:val="0"/>
        <w:u w:val="none"/>
        <w:effect w:val="none"/>
      </w:rPr>
    </w:lvl>
    <w:lvl w:ilvl="1">
      <w:start w:val="2"/>
      <w:numFmt w:val="decimal"/>
      <w:isLgl/>
      <w:lvlText w:val="%1.%2."/>
      <w:lvlJc w:val="left"/>
      <w:pPr>
        <w:tabs>
          <w:tab w:val="num" w:pos="420"/>
        </w:tabs>
        <w:ind w:left="420" w:hanging="420"/>
      </w:pPr>
      <w:rPr>
        <w:b w:val="0"/>
      </w:rPr>
    </w:lvl>
    <w:lvl w:ilvl="2">
      <w:start w:val="1"/>
      <w:numFmt w:val="decimal"/>
      <w:isLgl/>
      <w:lvlText w:val="%1.%2.%3."/>
      <w:lvlJc w:val="left"/>
      <w:pPr>
        <w:tabs>
          <w:tab w:val="num" w:pos="720"/>
        </w:tabs>
        <w:ind w:left="720" w:hanging="720"/>
      </w:pPr>
      <w:rPr>
        <w:b w:val="0"/>
      </w:rPr>
    </w:lvl>
    <w:lvl w:ilvl="3">
      <w:start w:val="1"/>
      <w:numFmt w:val="decimal"/>
      <w:isLgl/>
      <w:lvlText w:val="%1.%2.%3.%4."/>
      <w:lvlJc w:val="left"/>
      <w:pPr>
        <w:tabs>
          <w:tab w:val="num" w:pos="720"/>
        </w:tabs>
        <w:ind w:left="720" w:hanging="720"/>
      </w:pPr>
      <w:rPr>
        <w:b w:val="0"/>
      </w:rPr>
    </w:lvl>
    <w:lvl w:ilvl="4">
      <w:start w:val="1"/>
      <w:numFmt w:val="decimal"/>
      <w:isLgl/>
      <w:lvlText w:val="%1.%2.%3.%4.%5."/>
      <w:lvlJc w:val="left"/>
      <w:pPr>
        <w:tabs>
          <w:tab w:val="num" w:pos="1080"/>
        </w:tabs>
        <w:ind w:left="1080" w:hanging="1080"/>
      </w:pPr>
      <w:rPr>
        <w:b w:val="0"/>
      </w:rPr>
    </w:lvl>
    <w:lvl w:ilvl="5">
      <w:start w:val="1"/>
      <w:numFmt w:val="decimal"/>
      <w:isLgl/>
      <w:lvlText w:val="%1.%2.%3.%4.%5.%6."/>
      <w:lvlJc w:val="left"/>
      <w:pPr>
        <w:tabs>
          <w:tab w:val="num" w:pos="1080"/>
        </w:tabs>
        <w:ind w:left="1080" w:hanging="1080"/>
      </w:pPr>
      <w:rPr>
        <w:b w:val="0"/>
      </w:rPr>
    </w:lvl>
    <w:lvl w:ilvl="6">
      <w:start w:val="1"/>
      <w:numFmt w:val="decimal"/>
      <w:isLgl/>
      <w:lvlText w:val="%1.%2.%3.%4.%5.%6.%7."/>
      <w:lvlJc w:val="left"/>
      <w:pPr>
        <w:tabs>
          <w:tab w:val="num" w:pos="1440"/>
        </w:tabs>
        <w:ind w:left="1440" w:hanging="1440"/>
      </w:pPr>
      <w:rPr>
        <w:b w:val="0"/>
      </w:rPr>
    </w:lvl>
    <w:lvl w:ilvl="7">
      <w:start w:val="1"/>
      <w:numFmt w:val="decimal"/>
      <w:isLgl/>
      <w:lvlText w:val="%1.%2.%3.%4.%5.%6.%7.%8."/>
      <w:lvlJc w:val="left"/>
      <w:pPr>
        <w:tabs>
          <w:tab w:val="num" w:pos="1440"/>
        </w:tabs>
        <w:ind w:left="1440" w:hanging="1440"/>
      </w:pPr>
      <w:rPr>
        <w:b w:val="0"/>
      </w:rPr>
    </w:lvl>
    <w:lvl w:ilvl="8">
      <w:start w:val="1"/>
      <w:numFmt w:val="decimal"/>
      <w:isLgl/>
      <w:lvlText w:val="%1.%2.%3.%4.%5.%6.%7.%8.%9."/>
      <w:lvlJc w:val="left"/>
      <w:pPr>
        <w:tabs>
          <w:tab w:val="num" w:pos="1800"/>
        </w:tabs>
        <w:ind w:left="1800" w:hanging="1800"/>
      </w:pPr>
      <w:rPr>
        <w:b w:val="0"/>
      </w:rPr>
    </w:lvl>
  </w:abstractNum>
  <w:abstractNum w:abstractNumId="1">
    <w:nsid w:val="06355C41"/>
    <w:multiLevelType w:val="hybridMultilevel"/>
    <w:tmpl w:val="589486E4"/>
    <w:lvl w:ilvl="0" w:tplc="4A808F8C">
      <w:start w:val="1"/>
      <w:numFmt w:val="lowerLetter"/>
      <w:lvlText w:val="%1)"/>
      <w:lvlJc w:val="left"/>
      <w:pPr>
        <w:tabs>
          <w:tab w:val="num" w:pos="780"/>
        </w:tabs>
        <w:ind w:left="780" w:hanging="36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2">
    <w:nsid w:val="0ABB6442"/>
    <w:multiLevelType w:val="multilevel"/>
    <w:tmpl w:val="2D4E7764"/>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0B95746A"/>
    <w:multiLevelType w:val="multilevel"/>
    <w:tmpl w:val="C6F2CD76"/>
    <w:lvl w:ilvl="0">
      <w:start w:val="1"/>
      <w:numFmt w:val="decimal"/>
      <w:lvlText w:val="%1."/>
      <w:lvlJc w:val="left"/>
      <w:pPr>
        <w:tabs>
          <w:tab w:val="num" w:pos="360"/>
        </w:tabs>
        <w:ind w:left="360" w:hanging="360"/>
      </w:pPr>
      <w:rPr>
        <w:rFonts w:hint="default"/>
        <w:b w:val="0"/>
        <w:i w:val="0"/>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nsid w:val="14954418"/>
    <w:multiLevelType w:val="singleLevel"/>
    <w:tmpl w:val="0354E49E"/>
    <w:lvl w:ilvl="0">
      <w:start w:val="1"/>
      <w:numFmt w:val="decimal"/>
      <w:lvlText w:val="%1."/>
      <w:lvlJc w:val="left"/>
      <w:pPr>
        <w:tabs>
          <w:tab w:val="num" w:pos="420"/>
        </w:tabs>
        <w:ind w:left="420" w:hanging="420"/>
      </w:pPr>
      <w:rPr>
        <w:rFonts w:hint="default"/>
      </w:rPr>
    </w:lvl>
  </w:abstractNum>
  <w:abstractNum w:abstractNumId="5">
    <w:nsid w:val="17276224"/>
    <w:multiLevelType w:val="multilevel"/>
    <w:tmpl w:val="D15AE852"/>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17DE4ED6"/>
    <w:multiLevelType w:val="multilevel"/>
    <w:tmpl w:val="BFE0AB38"/>
    <w:lvl w:ilvl="0">
      <w:start w:val="2"/>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1A113FC8"/>
    <w:multiLevelType w:val="multilevel"/>
    <w:tmpl w:val="01C8D440"/>
    <w:lvl w:ilvl="0">
      <w:start w:val="5"/>
      <w:numFmt w:val="decimal"/>
      <w:lvlText w:val="%1."/>
      <w:lvlJc w:val="left"/>
      <w:pPr>
        <w:tabs>
          <w:tab w:val="num" w:pos="420"/>
        </w:tabs>
        <w:ind w:left="420" w:hanging="420"/>
      </w:pPr>
      <w:rPr>
        <w:b w:val="0"/>
        <w:i w:val="0"/>
      </w:r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134"/>
        </w:tabs>
        <w:ind w:left="1134" w:hanging="397"/>
      </w:pPr>
      <w:rPr>
        <w:rFonts w:ascii="Symbol" w:hAnsi="Symbol" w:hint="default"/>
      </w:rPr>
    </w:lvl>
    <w:lvl w:ilvl="4">
      <w:start w:val="1"/>
      <w:numFmt w:val="bullet"/>
      <w:lvlText w:val=""/>
      <w:lvlJc w:val="left"/>
      <w:pPr>
        <w:tabs>
          <w:tab w:val="num" w:pos="1800"/>
        </w:tabs>
        <w:ind w:left="1780" w:hanging="340"/>
      </w:pPr>
      <w:rPr>
        <w:rFonts w:ascii="Symbol" w:hAnsi="Symbol" w:hint="default"/>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1C952578"/>
    <w:multiLevelType w:val="multilevel"/>
    <w:tmpl w:val="B7B08752"/>
    <w:lvl w:ilvl="0">
      <w:start w:val="1"/>
      <w:numFmt w:val="decimal"/>
      <w:lvlText w:val="%1."/>
      <w:lvlJc w:val="left"/>
      <w:pPr>
        <w:tabs>
          <w:tab w:val="num" w:pos="420"/>
        </w:tabs>
        <w:ind w:left="420" w:hanging="420"/>
      </w:pPr>
    </w:lvl>
    <w:lvl w:ilvl="1">
      <w:start w:val="1"/>
      <w:numFmt w:val="decimal"/>
      <w:isLgl/>
      <w:lvlText w:val="%1.%2."/>
      <w:lvlJc w:val="left"/>
      <w:pPr>
        <w:tabs>
          <w:tab w:val="num" w:pos="390"/>
        </w:tabs>
        <w:ind w:left="390" w:hanging="39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9">
    <w:nsid w:val="1CE243AB"/>
    <w:multiLevelType w:val="multilevel"/>
    <w:tmpl w:val="AC106FE2"/>
    <w:lvl w:ilvl="0">
      <w:start w:val="1"/>
      <w:numFmt w:val="decimal"/>
      <w:lvlText w:val="%1."/>
      <w:lvlJc w:val="left"/>
      <w:pPr>
        <w:tabs>
          <w:tab w:val="num" w:pos="420"/>
        </w:tabs>
        <w:ind w:left="420" w:hanging="420"/>
      </w:pPr>
      <w:rPr>
        <w:rFonts w:hint="default"/>
      </w:rPr>
    </w:lvl>
    <w:lvl w:ilvl="1">
      <w:start w:val="1"/>
      <w:numFmt w:val="decimal"/>
      <w:isLgl/>
      <w:lvlText w:val="%1.%2."/>
      <w:lvlJc w:val="left"/>
      <w:pPr>
        <w:tabs>
          <w:tab w:val="num" w:pos="570"/>
        </w:tabs>
        <w:ind w:left="570" w:hanging="570"/>
      </w:pPr>
      <w:rPr>
        <w:sz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1D2550FB"/>
    <w:multiLevelType w:val="multilevel"/>
    <w:tmpl w:val="1C4268A2"/>
    <w:lvl w:ilvl="0">
      <w:start w:val="1"/>
      <w:numFmt w:val="decimal"/>
      <w:lvlText w:val="%1."/>
      <w:lvlJc w:val="left"/>
      <w:pPr>
        <w:tabs>
          <w:tab w:val="num" w:pos="420"/>
        </w:tabs>
        <w:ind w:left="420" w:hanging="420"/>
      </w:pPr>
      <w:rPr>
        <w:b w:val="0"/>
        <w:i w:val="0"/>
      </w:r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134"/>
        </w:tabs>
        <w:ind w:left="1134" w:hanging="397"/>
      </w:pPr>
      <w:rPr>
        <w:rFonts w:ascii="Symbol" w:hAnsi="Symbol" w:hint="default"/>
      </w:rPr>
    </w:lvl>
    <w:lvl w:ilvl="4">
      <w:start w:val="1"/>
      <w:numFmt w:val="bullet"/>
      <w:lvlText w:val=""/>
      <w:lvlJc w:val="left"/>
      <w:pPr>
        <w:tabs>
          <w:tab w:val="num" w:pos="1800"/>
        </w:tabs>
        <w:ind w:left="1780" w:hanging="340"/>
      </w:pPr>
      <w:rPr>
        <w:rFonts w:ascii="Symbol" w:hAnsi="Symbol" w:hint="default"/>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14C0B72"/>
    <w:multiLevelType w:val="hybridMultilevel"/>
    <w:tmpl w:val="E4D8C07C"/>
    <w:lvl w:ilvl="0" w:tplc="67FCD05C">
      <w:start w:val="1"/>
      <w:numFmt w:val="lowerLetter"/>
      <w:lvlText w:val="%1)"/>
      <w:lvlJc w:val="left"/>
      <w:pPr>
        <w:tabs>
          <w:tab w:val="num" w:pos="780"/>
        </w:tabs>
        <w:ind w:left="780" w:hanging="36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2">
    <w:nsid w:val="21741BCC"/>
    <w:multiLevelType w:val="multilevel"/>
    <w:tmpl w:val="B7B08752"/>
    <w:lvl w:ilvl="0">
      <w:start w:val="1"/>
      <w:numFmt w:val="decimal"/>
      <w:lvlText w:val="%1."/>
      <w:lvlJc w:val="left"/>
      <w:pPr>
        <w:tabs>
          <w:tab w:val="num" w:pos="420"/>
        </w:tabs>
        <w:ind w:left="420" w:hanging="420"/>
      </w:pPr>
    </w:lvl>
    <w:lvl w:ilvl="1">
      <w:start w:val="1"/>
      <w:numFmt w:val="decimal"/>
      <w:isLgl/>
      <w:lvlText w:val="%1.%2."/>
      <w:lvlJc w:val="left"/>
      <w:pPr>
        <w:tabs>
          <w:tab w:val="num" w:pos="390"/>
        </w:tabs>
        <w:ind w:left="390" w:hanging="39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3">
    <w:nsid w:val="21F55A4B"/>
    <w:multiLevelType w:val="multilevel"/>
    <w:tmpl w:val="F6D27DC6"/>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nsid w:val="25295C02"/>
    <w:multiLevelType w:val="hybridMultilevel"/>
    <w:tmpl w:val="20D26AC8"/>
    <w:lvl w:ilvl="0" w:tplc="9CAE4A6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nsid w:val="253238F3"/>
    <w:multiLevelType w:val="singleLevel"/>
    <w:tmpl w:val="7912463C"/>
    <w:lvl w:ilvl="0">
      <w:start w:val="1"/>
      <w:numFmt w:val="lowerLetter"/>
      <w:lvlText w:val="%1)"/>
      <w:lvlJc w:val="left"/>
      <w:pPr>
        <w:tabs>
          <w:tab w:val="num" w:pos="360"/>
        </w:tabs>
        <w:ind w:left="360" w:hanging="360"/>
      </w:pPr>
      <w:rPr>
        <w:b w:val="0"/>
        <w:i w:val="0"/>
      </w:rPr>
    </w:lvl>
  </w:abstractNum>
  <w:abstractNum w:abstractNumId="16">
    <w:nsid w:val="27576F80"/>
    <w:multiLevelType w:val="singleLevel"/>
    <w:tmpl w:val="656C4572"/>
    <w:lvl w:ilvl="0">
      <w:start w:val="1"/>
      <w:numFmt w:val="decimal"/>
      <w:lvlText w:val="%1."/>
      <w:lvlJc w:val="left"/>
      <w:pPr>
        <w:tabs>
          <w:tab w:val="num" w:pos="360"/>
        </w:tabs>
        <w:ind w:left="360" w:hanging="360"/>
      </w:pPr>
      <w:rPr>
        <w:b w:val="0"/>
        <w:i w:val="0"/>
        <w:sz w:val="22"/>
      </w:rPr>
    </w:lvl>
  </w:abstractNum>
  <w:abstractNum w:abstractNumId="17">
    <w:nsid w:val="29DA4A30"/>
    <w:multiLevelType w:val="hybridMultilevel"/>
    <w:tmpl w:val="1E341FCC"/>
    <w:lvl w:ilvl="0" w:tplc="D41A7732">
      <w:start w:val="10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2B27419F"/>
    <w:multiLevelType w:val="hybridMultilevel"/>
    <w:tmpl w:val="08B2D020"/>
    <w:lvl w:ilvl="0" w:tplc="CBA4C80C">
      <w:start w:val="1"/>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9">
    <w:nsid w:val="30404AF4"/>
    <w:multiLevelType w:val="multilevel"/>
    <w:tmpl w:val="36B8A6A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B6D7F3D"/>
    <w:multiLevelType w:val="multilevel"/>
    <w:tmpl w:val="DDBAAE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0"/>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0A40428"/>
    <w:multiLevelType w:val="multilevel"/>
    <w:tmpl w:val="A9B4DBE4"/>
    <w:lvl w:ilvl="0">
      <w:start w:val="1"/>
      <w:numFmt w:val="decimal"/>
      <w:lvlText w:val="%1."/>
      <w:lvlJc w:val="left"/>
      <w:pPr>
        <w:tabs>
          <w:tab w:val="num" w:pos="720"/>
        </w:tabs>
        <w:ind w:left="720" w:hanging="360"/>
      </w:pPr>
      <w:rPr>
        <w:rFonts w:hint="default"/>
        <w:b w:val="0"/>
        <w:i w:val="0"/>
        <w:sz w:val="22"/>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nsid w:val="4130179F"/>
    <w:multiLevelType w:val="hybridMultilevel"/>
    <w:tmpl w:val="CBA27B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41C32D3"/>
    <w:multiLevelType w:val="multilevel"/>
    <w:tmpl w:val="CCFC7AC8"/>
    <w:lvl w:ilvl="0">
      <w:start w:val="1"/>
      <w:numFmt w:val="decimal"/>
      <w:lvlText w:val="%1."/>
      <w:lvlJc w:val="left"/>
      <w:pPr>
        <w:tabs>
          <w:tab w:val="num" w:pos="360"/>
        </w:tabs>
        <w:ind w:left="360" w:hanging="360"/>
      </w:pPr>
      <w:rPr>
        <w:b w:val="0"/>
        <w:i w:val="0"/>
      </w:rPr>
    </w:lvl>
    <w:lvl w:ilvl="1">
      <w:start w:val="10"/>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4">
    <w:nsid w:val="47420043"/>
    <w:multiLevelType w:val="multilevel"/>
    <w:tmpl w:val="7E2CC6D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
      <w:lvlJc w:val="left"/>
      <w:pPr>
        <w:tabs>
          <w:tab w:val="num" w:pos="567"/>
        </w:tabs>
        <w:ind w:left="567" w:hanging="567"/>
      </w:pPr>
      <w:rPr>
        <w:rFonts w:hint="default"/>
      </w:rPr>
    </w:lvl>
    <w:lvl w:ilvl="3">
      <w:start w:val="1"/>
      <w:numFmt w:val="lowerLetter"/>
      <w:lvlText w:val=" %4)"/>
      <w:lvlJc w:val="left"/>
      <w:pPr>
        <w:tabs>
          <w:tab w:val="num" w:pos="1049"/>
        </w:tabs>
        <w:ind w:left="1049" w:hanging="397"/>
      </w:pPr>
      <w:rPr>
        <w:rFonts w:hint="default"/>
      </w:rPr>
    </w:lvl>
    <w:lvl w:ilvl="4">
      <w:start w:val="1"/>
      <w:numFmt w:val="none"/>
      <w:lvlText w:val="- "/>
      <w:lvlJc w:val="left"/>
      <w:pPr>
        <w:tabs>
          <w:tab w:val="num" w:pos="1418"/>
        </w:tabs>
        <w:ind w:left="1418" w:hanging="284"/>
      </w:pPr>
      <w:rPr>
        <w:rFonts w:hint="default"/>
      </w:rPr>
    </w:lvl>
    <w:lvl w:ilvl="5">
      <w:start w:val="1"/>
      <w:numFmt w:val="decimal"/>
      <w:lvlText w:val=" %1.%2.%3.%4.%5.%6 "/>
      <w:lvlJc w:val="left"/>
      <w:pPr>
        <w:tabs>
          <w:tab w:val="num" w:pos="1701"/>
        </w:tabs>
        <w:ind w:left="1701" w:hanging="283"/>
      </w:pPr>
      <w:rPr>
        <w:rFonts w:hint="default"/>
      </w:rPr>
    </w:lvl>
    <w:lvl w:ilvl="6">
      <w:start w:val="1"/>
      <w:numFmt w:val="decimal"/>
      <w:lvlText w:val=" %1.%2.%3.%4.%5.%6.%7 "/>
      <w:lvlJc w:val="left"/>
      <w:pPr>
        <w:tabs>
          <w:tab w:val="num" w:pos="1984"/>
        </w:tabs>
        <w:ind w:left="1984" w:hanging="283"/>
      </w:pPr>
      <w:rPr>
        <w:rFonts w:hint="default"/>
      </w:rPr>
    </w:lvl>
    <w:lvl w:ilvl="7">
      <w:start w:val="1"/>
      <w:numFmt w:val="decimal"/>
      <w:lvlText w:val=" %1.%2.%3.%4.%5.%6.%7.%8 "/>
      <w:lvlJc w:val="left"/>
      <w:pPr>
        <w:tabs>
          <w:tab w:val="num" w:pos="2268"/>
        </w:tabs>
        <w:ind w:left="2268" w:hanging="283"/>
      </w:pPr>
      <w:rPr>
        <w:rFonts w:hint="default"/>
      </w:rPr>
    </w:lvl>
    <w:lvl w:ilvl="8">
      <w:start w:val="1"/>
      <w:numFmt w:val="decimal"/>
      <w:lvlText w:val=" %1.%2.%3.%4.%5.%6.%7.%8.%9 "/>
      <w:lvlJc w:val="left"/>
      <w:pPr>
        <w:tabs>
          <w:tab w:val="num" w:pos="2551"/>
        </w:tabs>
        <w:ind w:left="2551" w:hanging="283"/>
      </w:pPr>
      <w:rPr>
        <w:rFonts w:hint="default"/>
      </w:rPr>
    </w:lvl>
  </w:abstractNum>
  <w:abstractNum w:abstractNumId="25">
    <w:nsid w:val="4C970E93"/>
    <w:multiLevelType w:val="hybridMultilevel"/>
    <w:tmpl w:val="D9BE07A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3BD44CD"/>
    <w:multiLevelType w:val="multilevel"/>
    <w:tmpl w:val="F93E62F6"/>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rPr>
        <w:b w:val="0"/>
        <w:i w:val="0"/>
      </w:rPr>
    </w:lvl>
    <w:lvl w:ilvl="2">
      <w:start w:val="1"/>
      <w:numFmt w:val="lowerLetter"/>
      <w:lvlText w:val="%3)"/>
      <w:lvlJc w:val="left"/>
      <w:pPr>
        <w:tabs>
          <w:tab w:val="num" w:pos="907"/>
        </w:tabs>
        <w:ind w:left="907" w:hanging="397"/>
      </w:pPr>
    </w:lvl>
    <w:lvl w:ilvl="3">
      <w:start w:val="1"/>
      <w:numFmt w:val="bullet"/>
      <w:lvlText w:val=""/>
      <w:lvlJc w:val="left"/>
      <w:pPr>
        <w:tabs>
          <w:tab w:val="num" w:pos="1134"/>
        </w:tabs>
        <w:ind w:left="1134" w:hanging="397"/>
      </w:pPr>
      <w:rPr>
        <w:rFonts w:ascii="Symbol" w:hAnsi="Symbol" w:hint="default"/>
      </w:rPr>
    </w:lvl>
    <w:lvl w:ilvl="4">
      <w:start w:val="1"/>
      <w:numFmt w:val="bullet"/>
      <w:lvlText w:val=""/>
      <w:lvlJc w:val="left"/>
      <w:pPr>
        <w:tabs>
          <w:tab w:val="num" w:pos="1800"/>
        </w:tabs>
        <w:ind w:left="1780" w:hanging="340"/>
      </w:pPr>
      <w:rPr>
        <w:rFonts w:ascii="Symbol" w:hAnsi="Symbol" w:hint="default"/>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59073931"/>
    <w:multiLevelType w:val="multilevel"/>
    <w:tmpl w:val="B7B08752"/>
    <w:lvl w:ilvl="0">
      <w:start w:val="1"/>
      <w:numFmt w:val="decimal"/>
      <w:lvlText w:val="%1."/>
      <w:lvlJc w:val="left"/>
      <w:pPr>
        <w:tabs>
          <w:tab w:val="num" w:pos="420"/>
        </w:tabs>
        <w:ind w:left="420" w:hanging="420"/>
      </w:pPr>
    </w:lvl>
    <w:lvl w:ilvl="1">
      <w:start w:val="1"/>
      <w:numFmt w:val="decimal"/>
      <w:isLgl/>
      <w:lvlText w:val="%1.%2."/>
      <w:lvlJc w:val="left"/>
      <w:pPr>
        <w:tabs>
          <w:tab w:val="num" w:pos="390"/>
        </w:tabs>
        <w:ind w:left="390" w:hanging="39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8">
    <w:nsid w:val="625804A5"/>
    <w:multiLevelType w:val="multilevel"/>
    <w:tmpl w:val="509250F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62911104"/>
    <w:multiLevelType w:val="multilevel"/>
    <w:tmpl w:val="CCFC7AC8"/>
    <w:lvl w:ilvl="0">
      <w:start w:val="1"/>
      <w:numFmt w:val="decimal"/>
      <w:lvlText w:val="%1."/>
      <w:lvlJc w:val="left"/>
      <w:pPr>
        <w:tabs>
          <w:tab w:val="num" w:pos="360"/>
        </w:tabs>
        <w:ind w:left="360" w:hanging="360"/>
      </w:pPr>
      <w:rPr>
        <w:b w:val="0"/>
        <w:i w:val="0"/>
      </w:rPr>
    </w:lvl>
    <w:lvl w:ilvl="1">
      <w:start w:val="10"/>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0">
    <w:nsid w:val="642947E2"/>
    <w:multiLevelType w:val="hybridMultilevel"/>
    <w:tmpl w:val="610EB26E"/>
    <w:lvl w:ilvl="0" w:tplc="BF9A0A6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nsid w:val="6BEA49D1"/>
    <w:multiLevelType w:val="multilevel"/>
    <w:tmpl w:val="64C8B05A"/>
    <w:lvl w:ilvl="0">
      <w:start w:val="3"/>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nsid w:val="6DB75405"/>
    <w:multiLevelType w:val="hybridMultilevel"/>
    <w:tmpl w:val="9AE4923E"/>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70E309BB"/>
    <w:multiLevelType w:val="multilevel"/>
    <w:tmpl w:val="2312CF0A"/>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418"/>
        </w:tabs>
        <w:ind w:left="1418"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nsid w:val="71CF7551"/>
    <w:multiLevelType w:val="hybridMultilevel"/>
    <w:tmpl w:val="ED6621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4413222"/>
    <w:multiLevelType w:val="hybridMultilevel"/>
    <w:tmpl w:val="3630600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7C91D80"/>
    <w:multiLevelType w:val="multilevel"/>
    <w:tmpl w:val="F7401344"/>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nsid w:val="7945160A"/>
    <w:multiLevelType w:val="hybridMultilevel"/>
    <w:tmpl w:val="0B609D24"/>
    <w:lvl w:ilvl="0" w:tplc="16E6EE00">
      <w:start w:val="1"/>
      <w:numFmt w:val="lowerLetter"/>
      <w:lvlText w:val="%1)"/>
      <w:lvlJc w:val="left"/>
      <w:pPr>
        <w:tabs>
          <w:tab w:val="num" w:pos="780"/>
        </w:tabs>
        <w:ind w:left="780" w:hanging="36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8">
    <w:nsid w:val="7BDC6A12"/>
    <w:multiLevelType w:val="multilevel"/>
    <w:tmpl w:val="1F5ECD84"/>
    <w:lvl w:ilvl="0">
      <w:start w:val="4"/>
      <w:numFmt w:val="decimal"/>
      <w:lvlText w:val="%1."/>
      <w:lvlJc w:val="left"/>
      <w:pPr>
        <w:tabs>
          <w:tab w:val="num" w:pos="595"/>
        </w:tabs>
        <w:ind w:left="0" w:firstLine="0"/>
      </w:pPr>
      <w:rPr>
        <w:rFonts w:hint="default"/>
      </w:rPr>
    </w:lvl>
    <w:lvl w:ilvl="1">
      <w:start w:val="1"/>
      <w:numFmt w:val="decimal"/>
      <w:lvlText w:val="%1.%2."/>
      <w:lvlJc w:val="left"/>
      <w:pPr>
        <w:tabs>
          <w:tab w:val="num" w:pos="595"/>
        </w:tabs>
        <w:ind w:left="0" w:firstLine="0"/>
      </w:pPr>
      <w:rPr>
        <w:rFonts w:hint="default"/>
        <w:sz w:val="18"/>
        <w:szCs w:val="18"/>
      </w:rPr>
    </w:lvl>
    <w:lvl w:ilvl="2">
      <w:start w:val="1"/>
      <w:numFmt w:val="decimal"/>
      <w:lvlText w:val=" %1.%2.%3. "/>
      <w:lvlJc w:val="left"/>
      <w:pPr>
        <w:tabs>
          <w:tab w:val="num" w:pos="737"/>
        </w:tabs>
        <w:ind w:left="0" w:firstLine="0"/>
      </w:pPr>
      <w:rPr>
        <w:rFonts w:hint="default"/>
      </w:rPr>
    </w:lvl>
    <w:lvl w:ilvl="3">
      <w:start w:val="1"/>
      <w:numFmt w:val="lowerLetter"/>
      <w:lvlText w:val=" %4)"/>
      <w:lvlJc w:val="left"/>
      <w:pPr>
        <w:tabs>
          <w:tab w:val="num" w:pos="1049"/>
        </w:tabs>
        <w:ind w:left="0" w:firstLine="0"/>
      </w:pPr>
      <w:rPr>
        <w:rFonts w:hint="default"/>
      </w:rPr>
    </w:lvl>
    <w:lvl w:ilvl="4">
      <w:start w:val="1"/>
      <w:numFmt w:val="decimal"/>
      <w:lvlText w:val=" %1.%2.%3.%4.%5 "/>
      <w:lvlJc w:val="left"/>
      <w:pPr>
        <w:tabs>
          <w:tab w:val="num" w:pos="1417"/>
        </w:tabs>
        <w:ind w:left="0" w:firstLine="0"/>
      </w:pPr>
      <w:rPr>
        <w:rFonts w:hint="default"/>
      </w:rPr>
    </w:lvl>
    <w:lvl w:ilvl="5">
      <w:start w:val="1"/>
      <w:numFmt w:val="decimal"/>
      <w:lvlText w:val=" %1.%2.%3.%4.%5.%6 "/>
      <w:lvlJc w:val="left"/>
      <w:pPr>
        <w:tabs>
          <w:tab w:val="num" w:pos="1701"/>
        </w:tabs>
        <w:ind w:left="0" w:firstLine="0"/>
      </w:pPr>
      <w:rPr>
        <w:rFonts w:hint="default"/>
      </w:rPr>
    </w:lvl>
    <w:lvl w:ilvl="6">
      <w:start w:val="1"/>
      <w:numFmt w:val="decimal"/>
      <w:lvlText w:val=" %1.%2.%3.%4.%5.%6.%7 "/>
      <w:lvlJc w:val="left"/>
      <w:pPr>
        <w:tabs>
          <w:tab w:val="num" w:pos="1984"/>
        </w:tabs>
        <w:ind w:left="0" w:firstLine="0"/>
      </w:pPr>
      <w:rPr>
        <w:rFonts w:hint="default"/>
      </w:rPr>
    </w:lvl>
    <w:lvl w:ilvl="7">
      <w:start w:val="1"/>
      <w:numFmt w:val="decimal"/>
      <w:lvlText w:val=" %1.%2.%3.%4.%5.%6.%7.%8 "/>
      <w:lvlJc w:val="left"/>
      <w:pPr>
        <w:tabs>
          <w:tab w:val="num" w:pos="2268"/>
        </w:tabs>
        <w:ind w:left="0" w:firstLine="0"/>
      </w:pPr>
      <w:rPr>
        <w:rFonts w:hint="default"/>
      </w:rPr>
    </w:lvl>
    <w:lvl w:ilvl="8">
      <w:start w:val="1"/>
      <w:numFmt w:val="decimal"/>
      <w:lvlText w:val=" %1.%2.%3.%4.%5.%6.%7.%8.%9 "/>
      <w:lvlJc w:val="left"/>
      <w:pPr>
        <w:tabs>
          <w:tab w:val="num" w:pos="2551"/>
        </w:tabs>
        <w:ind w:left="0" w:firstLine="0"/>
      </w:pPr>
      <w:rPr>
        <w:rFonts w:hint="default"/>
      </w:rPr>
    </w:lvl>
  </w:abstractNum>
  <w:num w:numId="1">
    <w:abstractNumId w:val="33"/>
  </w:num>
  <w:num w:numId="2">
    <w:abstractNumId w:val="36"/>
  </w:num>
  <w:num w:numId="3">
    <w:abstractNumId w:val="6"/>
  </w:num>
  <w:num w:numId="4">
    <w:abstractNumId w:val="13"/>
  </w:num>
  <w:num w:numId="5">
    <w:abstractNumId w:val="31"/>
  </w:num>
  <w:num w:numId="6">
    <w:abstractNumId w:val="5"/>
  </w:num>
  <w:num w:numId="7">
    <w:abstractNumId w:val="26"/>
  </w:num>
  <w:num w:numId="8">
    <w:abstractNumId w:val="16"/>
  </w:num>
  <w:num w:numId="9">
    <w:abstractNumId w:val="2"/>
  </w:num>
  <w:num w:numId="10">
    <w:abstractNumId w:val="15"/>
  </w:num>
  <w:num w:numId="11">
    <w:abstractNumId w:val="10"/>
  </w:num>
  <w:num w:numId="12">
    <w:abstractNumId w:val="7"/>
  </w:num>
  <w:num w:numId="13">
    <w:abstractNumId w:val="23"/>
  </w:num>
  <w:num w:numId="14">
    <w:abstractNumId w:val="4"/>
  </w:num>
  <w:num w:numId="15">
    <w:abstractNumId w:val="9"/>
  </w:num>
  <w:num w:numId="16">
    <w:abstractNumId w:val="29"/>
  </w:num>
  <w:num w:numId="17">
    <w:abstractNumId w:val="3"/>
  </w:num>
  <w:num w:numId="18">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38"/>
  </w:num>
  <w:num w:numId="21">
    <w:abstractNumId w:val="19"/>
  </w:num>
  <w:num w:numId="22">
    <w:abstractNumId w:val="20"/>
  </w:num>
  <w:num w:numId="23">
    <w:abstractNumId w:val="37"/>
  </w:num>
  <w:num w:numId="24">
    <w:abstractNumId w:val="1"/>
  </w:num>
  <w:num w:numId="25">
    <w:abstractNumId w:val="28"/>
  </w:num>
  <w:num w:numId="26">
    <w:abstractNumId w:val="27"/>
  </w:num>
  <w:num w:numId="27">
    <w:abstractNumId w:val="17"/>
  </w:num>
  <w:num w:numId="28">
    <w:abstractNumId w:val="25"/>
  </w:num>
  <w:num w:numId="29">
    <w:abstractNumId w:val="12"/>
  </w:num>
  <w:num w:numId="30">
    <w:abstractNumId w:val="32"/>
  </w:num>
  <w:num w:numId="31">
    <w:abstractNumId w:val="0"/>
  </w:num>
  <w:num w:numId="32">
    <w:abstractNumId w:val="8"/>
  </w:num>
  <w:num w:numId="33">
    <w:abstractNumId w:val="22"/>
  </w:num>
  <w:num w:numId="34">
    <w:abstractNumId w:val="35"/>
  </w:num>
  <w:num w:numId="35">
    <w:abstractNumId w:val="18"/>
  </w:num>
  <w:num w:numId="36">
    <w:abstractNumId w:val="21"/>
  </w:num>
  <w:num w:numId="37">
    <w:abstractNumId w:val="24"/>
  </w:num>
  <w:num w:numId="38">
    <w:abstractNumId w:val="30"/>
  </w:num>
  <w:num w:numId="39">
    <w:abstractNumId w:val="14"/>
  </w:num>
  <w:num w:numId="40">
    <w:abstractNumId w:val="3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5"/>
  <w:embedSystemFonts/>
  <w:proofState w:spelling="clean" w:grammar="clean"/>
  <w:stylePaneFormatFilter w:val="3F01"/>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17410"/>
  </w:hdrShapeDefaults>
  <w:footnotePr>
    <w:footnote w:id="-1"/>
    <w:footnote w:id="0"/>
    <w:footnote w:id="1"/>
  </w:footnotePr>
  <w:endnotePr>
    <w:endnote w:id="-1"/>
    <w:endnote w:id="0"/>
    <w:endnote w:id="1"/>
  </w:endnotePr>
  <w:compat/>
  <w:rsids>
    <w:rsidRoot w:val="0060686C"/>
    <w:rsid w:val="00015FF9"/>
    <w:rsid w:val="00016B2B"/>
    <w:rsid w:val="000208D5"/>
    <w:rsid w:val="00022267"/>
    <w:rsid w:val="00026D83"/>
    <w:rsid w:val="00034551"/>
    <w:rsid w:val="00034D16"/>
    <w:rsid w:val="000364CA"/>
    <w:rsid w:val="000416B7"/>
    <w:rsid w:val="00041EC9"/>
    <w:rsid w:val="00042879"/>
    <w:rsid w:val="00045B65"/>
    <w:rsid w:val="00057EBF"/>
    <w:rsid w:val="00061523"/>
    <w:rsid w:val="0006240B"/>
    <w:rsid w:val="0006676A"/>
    <w:rsid w:val="00072580"/>
    <w:rsid w:val="00072F3A"/>
    <w:rsid w:val="00086901"/>
    <w:rsid w:val="0009330F"/>
    <w:rsid w:val="000953B7"/>
    <w:rsid w:val="000C296D"/>
    <w:rsid w:val="000C6679"/>
    <w:rsid w:val="000C7714"/>
    <w:rsid w:val="000D0B5B"/>
    <w:rsid w:val="000D4180"/>
    <w:rsid w:val="000D76BD"/>
    <w:rsid w:val="000F0743"/>
    <w:rsid w:val="000F0F13"/>
    <w:rsid w:val="000F169C"/>
    <w:rsid w:val="000F7845"/>
    <w:rsid w:val="001053F3"/>
    <w:rsid w:val="00110115"/>
    <w:rsid w:val="001138DF"/>
    <w:rsid w:val="00113D14"/>
    <w:rsid w:val="001156DD"/>
    <w:rsid w:val="001163B0"/>
    <w:rsid w:val="0012151F"/>
    <w:rsid w:val="00132B24"/>
    <w:rsid w:val="001342EF"/>
    <w:rsid w:val="0014200D"/>
    <w:rsid w:val="00150355"/>
    <w:rsid w:val="00154D90"/>
    <w:rsid w:val="0015684D"/>
    <w:rsid w:val="00157438"/>
    <w:rsid w:val="00161F72"/>
    <w:rsid w:val="00162026"/>
    <w:rsid w:val="001629B6"/>
    <w:rsid w:val="0017062D"/>
    <w:rsid w:val="001717FD"/>
    <w:rsid w:val="00173930"/>
    <w:rsid w:val="00181A6E"/>
    <w:rsid w:val="00190F8F"/>
    <w:rsid w:val="00197463"/>
    <w:rsid w:val="001A0F51"/>
    <w:rsid w:val="001A1ACB"/>
    <w:rsid w:val="001A4692"/>
    <w:rsid w:val="001B140C"/>
    <w:rsid w:val="001B6080"/>
    <w:rsid w:val="001B6081"/>
    <w:rsid w:val="001C0FA7"/>
    <w:rsid w:val="001C541D"/>
    <w:rsid w:val="001D0CF0"/>
    <w:rsid w:val="001D35EA"/>
    <w:rsid w:val="001E2792"/>
    <w:rsid w:val="001E5DCA"/>
    <w:rsid w:val="002025E3"/>
    <w:rsid w:val="002051C1"/>
    <w:rsid w:val="00214AD4"/>
    <w:rsid w:val="00216C96"/>
    <w:rsid w:val="002229E4"/>
    <w:rsid w:val="0022510F"/>
    <w:rsid w:val="00226FCF"/>
    <w:rsid w:val="00227624"/>
    <w:rsid w:val="002308F6"/>
    <w:rsid w:val="0023252E"/>
    <w:rsid w:val="00237A5F"/>
    <w:rsid w:val="00241489"/>
    <w:rsid w:val="00245F31"/>
    <w:rsid w:val="002551F1"/>
    <w:rsid w:val="00271315"/>
    <w:rsid w:val="002738CF"/>
    <w:rsid w:val="002816BF"/>
    <w:rsid w:val="00281CD5"/>
    <w:rsid w:val="0028228A"/>
    <w:rsid w:val="002827B2"/>
    <w:rsid w:val="002A140A"/>
    <w:rsid w:val="002A1DA4"/>
    <w:rsid w:val="002A6386"/>
    <w:rsid w:val="002A65D9"/>
    <w:rsid w:val="002C228B"/>
    <w:rsid w:val="002D14F7"/>
    <w:rsid w:val="002D2EC2"/>
    <w:rsid w:val="002D3112"/>
    <w:rsid w:val="002D4A46"/>
    <w:rsid w:val="002D4D0D"/>
    <w:rsid w:val="002D4D44"/>
    <w:rsid w:val="002D53C8"/>
    <w:rsid w:val="002E68C2"/>
    <w:rsid w:val="002F1065"/>
    <w:rsid w:val="003036BD"/>
    <w:rsid w:val="00306633"/>
    <w:rsid w:val="00314D3C"/>
    <w:rsid w:val="00333D6E"/>
    <w:rsid w:val="00340E63"/>
    <w:rsid w:val="003412D6"/>
    <w:rsid w:val="00343840"/>
    <w:rsid w:val="003458E4"/>
    <w:rsid w:val="003472A6"/>
    <w:rsid w:val="00362646"/>
    <w:rsid w:val="00372F40"/>
    <w:rsid w:val="00373EAA"/>
    <w:rsid w:val="00374634"/>
    <w:rsid w:val="00377CCA"/>
    <w:rsid w:val="00382165"/>
    <w:rsid w:val="00384F3D"/>
    <w:rsid w:val="003879EB"/>
    <w:rsid w:val="0039170E"/>
    <w:rsid w:val="00394709"/>
    <w:rsid w:val="00394A78"/>
    <w:rsid w:val="003C2B5B"/>
    <w:rsid w:val="003C4E7F"/>
    <w:rsid w:val="003D0C69"/>
    <w:rsid w:val="003D72DA"/>
    <w:rsid w:val="003E4003"/>
    <w:rsid w:val="003E5248"/>
    <w:rsid w:val="003F22AE"/>
    <w:rsid w:val="003F6360"/>
    <w:rsid w:val="003F6543"/>
    <w:rsid w:val="00402B56"/>
    <w:rsid w:val="00407A07"/>
    <w:rsid w:val="0041370A"/>
    <w:rsid w:val="00414156"/>
    <w:rsid w:val="004241A9"/>
    <w:rsid w:val="00425A6A"/>
    <w:rsid w:val="004265E1"/>
    <w:rsid w:val="00436812"/>
    <w:rsid w:val="00445A4F"/>
    <w:rsid w:val="004530C7"/>
    <w:rsid w:val="00453523"/>
    <w:rsid w:val="00464FC7"/>
    <w:rsid w:val="0047059D"/>
    <w:rsid w:val="0047474A"/>
    <w:rsid w:val="0047766F"/>
    <w:rsid w:val="0048195B"/>
    <w:rsid w:val="00496788"/>
    <w:rsid w:val="00497396"/>
    <w:rsid w:val="004A1D14"/>
    <w:rsid w:val="004A423F"/>
    <w:rsid w:val="004A5806"/>
    <w:rsid w:val="004A6CB6"/>
    <w:rsid w:val="004C0041"/>
    <w:rsid w:val="004C070C"/>
    <w:rsid w:val="004C0B52"/>
    <w:rsid w:val="004C6E36"/>
    <w:rsid w:val="004D086E"/>
    <w:rsid w:val="004D57CB"/>
    <w:rsid w:val="004D623C"/>
    <w:rsid w:val="004E1AC8"/>
    <w:rsid w:val="004E21AB"/>
    <w:rsid w:val="004E3B89"/>
    <w:rsid w:val="004F016A"/>
    <w:rsid w:val="004F13BE"/>
    <w:rsid w:val="004F335B"/>
    <w:rsid w:val="004F4D07"/>
    <w:rsid w:val="00502C12"/>
    <w:rsid w:val="005038D1"/>
    <w:rsid w:val="005102EB"/>
    <w:rsid w:val="0051794B"/>
    <w:rsid w:val="0052463E"/>
    <w:rsid w:val="00525403"/>
    <w:rsid w:val="00531109"/>
    <w:rsid w:val="005311BE"/>
    <w:rsid w:val="005332CC"/>
    <w:rsid w:val="005419A2"/>
    <w:rsid w:val="00545B0C"/>
    <w:rsid w:val="00550B4F"/>
    <w:rsid w:val="00561572"/>
    <w:rsid w:val="0056258A"/>
    <w:rsid w:val="00565076"/>
    <w:rsid w:val="00575814"/>
    <w:rsid w:val="00592CC9"/>
    <w:rsid w:val="005B3026"/>
    <w:rsid w:val="005B695C"/>
    <w:rsid w:val="005B6E83"/>
    <w:rsid w:val="005C127F"/>
    <w:rsid w:val="005C3855"/>
    <w:rsid w:val="005C3B90"/>
    <w:rsid w:val="005C4B0A"/>
    <w:rsid w:val="005C6B08"/>
    <w:rsid w:val="005D4133"/>
    <w:rsid w:val="005D6530"/>
    <w:rsid w:val="005E0BF4"/>
    <w:rsid w:val="005F1DF6"/>
    <w:rsid w:val="005F502E"/>
    <w:rsid w:val="00601543"/>
    <w:rsid w:val="00604A9D"/>
    <w:rsid w:val="0060597C"/>
    <w:rsid w:val="0060686C"/>
    <w:rsid w:val="00615A67"/>
    <w:rsid w:val="00622525"/>
    <w:rsid w:val="0062466E"/>
    <w:rsid w:val="00624AFB"/>
    <w:rsid w:val="00627B07"/>
    <w:rsid w:val="00630EB9"/>
    <w:rsid w:val="00641E17"/>
    <w:rsid w:val="00642FEE"/>
    <w:rsid w:val="00655E69"/>
    <w:rsid w:val="00674A38"/>
    <w:rsid w:val="00675A80"/>
    <w:rsid w:val="00681B6E"/>
    <w:rsid w:val="0068218A"/>
    <w:rsid w:val="00691404"/>
    <w:rsid w:val="006937C8"/>
    <w:rsid w:val="006940B9"/>
    <w:rsid w:val="0069769D"/>
    <w:rsid w:val="006A6E6B"/>
    <w:rsid w:val="006B0518"/>
    <w:rsid w:val="006C724D"/>
    <w:rsid w:val="006D539E"/>
    <w:rsid w:val="006E20F0"/>
    <w:rsid w:val="006E723F"/>
    <w:rsid w:val="006E7905"/>
    <w:rsid w:val="006F0BCC"/>
    <w:rsid w:val="006F1339"/>
    <w:rsid w:val="006F2B9B"/>
    <w:rsid w:val="00700883"/>
    <w:rsid w:val="00720199"/>
    <w:rsid w:val="00725168"/>
    <w:rsid w:val="0073192A"/>
    <w:rsid w:val="00734AD6"/>
    <w:rsid w:val="00736909"/>
    <w:rsid w:val="00755FB4"/>
    <w:rsid w:val="00761642"/>
    <w:rsid w:val="00762565"/>
    <w:rsid w:val="00764236"/>
    <w:rsid w:val="007716BE"/>
    <w:rsid w:val="00772897"/>
    <w:rsid w:val="00777B29"/>
    <w:rsid w:val="00780947"/>
    <w:rsid w:val="00783517"/>
    <w:rsid w:val="007856AB"/>
    <w:rsid w:val="007933FA"/>
    <w:rsid w:val="007A363A"/>
    <w:rsid w:val="007A68F3"/>
    <w:rsid w:val="007B0E2D"/>
    <w:rsid w:val="007B26FC"/>
    <w:rsid w:val="007C0C35"/>
    <w:rsid w:val="007E6474"/>
    <w:rsid w:val="007E681F"/>
    <w:rsid w:val="007E722D"/>
    <w:rsid w:val="007F0971"/>
    <w:rsid w:val="00802601"/>
    <w:rsid w:val="00807680"/>
    <w:rsid w:val="00811894"/>
    <w:rsid w:val="0081419B"/>
    <w:rsid w:val="00817F57"/>
    <w:rsid w:val="00821ED2"/>
    <w:rsid w:val="00825330"/>
    <w:rsid w:val="008311E6"/>
    <w:rsid w:val="0083230B"/>
    <w:rsid w:val="00836252"/>
    <w:rsid w:val="008405DD"/>
    <w:rsid w:val="00842329"/>
    <w:rsid w:val="00857081"/>
    <w:rsid w:val="00857745"/>
    <w:rsid w:val="008622D8"/>
    <w:rsid w:val="008633C9"/>
    <w:rsid w:val="00871A7C"/>
    <w:rsid w:val="00874661"/>
    <w:rsid w:val="00874D63"/>
    <w:rsid w:val="0087568A"/>
    <w:rsid w:val="00876772"/>
    <w:rsid w:val="00877493"/>
    <w:rsid w:val="0087794B"/>
    <w:rsid w:val="0089265C"/>
    <w:rsid w:val="00895831"/>
    <w:rsid w:val="00897262"/>
    <w:rsid w:val="0089748C"/>
    <w:rsid w:val="008B427A"/>
    <w:rsid w:val="008C1D88"/>
    <w:rsid w:val="008C3894"/>
    <w:rsid w:val="008C51E5"/>
    <w:rsid w:val="008D6124"/>
    <w:rsid w:val="008D6A08"/>
    <w:rsid w:val="008E0C17"/>
    <w:rsid w:val="00904794"/>
    <w:rsid w:val="00924FB4"/>
    <w:rsid w:val="00941DB9"/>
    <w:rsid w:val="00954318"/>
    <w:rsid w:val="00967F2A"/>
    <w:rsid w:val="00976C88"/>
    <w:rsid w:val="00977245"/>
    <w:rsid w:val="00980F24"/>
    <w:rsid w:val="00983512"/>
    <w:rsid w:val="00994766"/>
    <w:rsid w:val="00996DDA"/>
    <w:rsid w:val="009A1079"/>
    <w:rsid w:val="009A7033"/>
    <w:rsid w:val="009B4603"/>
    <w:rsid w:val="009B4E81"/>
    <w:rsid w:val="009B79C6"/>
    <w:rsid w:val="009B7A80"/>
    <w:rsid w:val="009B7F60"/>
    <w:rsid w:val="009D6DC3"/>
    <w:rsid w:val="009E1351"/>
    <w:rsid w:val="009E5D44"/>
    <w:rsid w:val="009F0A42"/>
    <w:rsid w:val="009F0FF7"/>
    <w:rsid w:val="009F1C6D"/>
    <w:rsid w:val="009F3AED"/>
    <w:rsid w:val="009F7B55"/>
    <w:rsid w:val="00A01216"/>
    <w:rsid w:val="00A026D3"/>
    <w:rsid w:val="00A02870"/>
    <w:rsid w:val="00A05464"/>
    <w:rsid w:val="00A06821"/>
    <w:rsid w:val="00A06AD7"/>
    <w:rsid w:val="00A167F4"/>
    <w:rsid w:val="00A25E49"/>
    <w:rsid w:val="00A26317"/>
    <w:rsid w:val="00A27BAE"/>
    <w:rsid w:val="00A351C7"/>
    <w:rsid w:val="00A4240D"/>
    <w:rsid w:val="00A44858"/>
    <w:rsid w:val="00A508ED"/>
    <w:rsid w:val="00A5509F"/>
    <w:rsid w:val="00A66A6E"/>
    <w:rsid w:val="00A7784E"/>
    <w:rsid w:val="00A919A1"/>
    <w:rsid w:val="00AA03C9"/>
    <w:rsid w:val="00AA1DE3"/>
    <w:rsid w:val="00AA465F"/>
    <w:rsid w:val="00AB01D9"/>
    <w:rsid w:val="00AC0EA3"/>
    <w:rsid w:val="00AC1C34"/>
    <w:rsid w:val="00AD43D3"/>
    <w:rsid w:val="00AE0E61"/>
    <w:rsid w:val="00AF15FA"/>
    <w:rsid w:val="00AF3115"/>
    <w:rsid w:val="00B06C31"/>
    <w:rsid w:val="00B07214"/>
    <w:rsid w:val="00B209BB"/>
    <w:rsid w:val="00B25B76"/>
    <w:rsid w:val="00B2645E"/>
    <w:rsid w:val="00B30CE7"/>
    <w:rsid w:val="00B3155E"/>
    <w:rsid w:val="00B3316A"/>
    <w:rsid w:val="00B3590F"/>
    <w:rsid w:val="00B37511"/>
    <w:rsid w:val="00B41B80"/>
    <w:rsid w:val="00B5204D"/>
    <w:rsid w:val="00B5235D"/>
    <w:rsid w:val="00B541F1"/>
    <w:rsid w:val="00B54968"/>
    <w:rsid w:val="00B563F5"/>
    <w:rsid w:val="00B65169"/>
    <w:rsid w:val="00B67C46"/>
    <w:rsid w:val="00B8634B"/>
    <w:rsid w:val="00B864FA"/>
    <w:rsid w:val="00B9479A"/>
    <w:rsid w:val="00B978DE"/>
    <w:rsid w:val="00BA0978"/>
    <w:rsid w:val="00BA6E5E"/>
    <w:rsid w:val="00BA762D"/>
    <w:rsid w:val="00BB1AEF"/>
    <w:rsid w:val="00BC2A5B"/>
    <w:rsid w:val="00BC31FE"/>
    <w:rsid w:val="00BC62E0"/>
    <w:rsid w:val="00BD07B3"/>
    <w:rsid w:val="00BF0DF6"/>
    <w:rsid w:val="00BF2F80"/>
    <w:rsid w:val="00BF5330"/>
    <w:rsid w:val="00C0296A"/>
    <w:rsid w:val="00C0317F"/>
    <w:rsid w:val="00C03F27"/>
    <w:rsid w:val="00C058D0"/>
    <w:rsid w:val="00C11277"/>
    <w:rsid w:val="00C200C8"/>
    <w:rsid w:val="00C20437"/>
    <w:rsid w:val="00C54947"/>
    <w:rsid w:val="00C56466"/>
    <w:rsid w:val="00C60508"/>
    <w:rsid w:val="00C643B9"/>
    <w:rsid w:val="00C644E6"/>
    <w:rsid w:val="00C67E9C"/>
    <w:rsid w:val="00C77A9D"/>
    <w:rsid w:val="00C81D6E"/>
    <w:rsid w:val="00C929A2"/>
    <w:rsid w:val="00C95DE9"/>
    <w:rsid w:val="00C97891"/>
    <w:rsid w:val="00CA24D1"/>
    <w:rsid w:val="00CA629D"/>
    <w:rsid w:val="00CA721B"/>
    <w:rsid w:val="00CA7C28"/>
    <w:rsid w:val="00CB2ECC"/>
    <w:rsid w:val="00CD5214"/>
    <w:rsid w:val="00CF6359"/>
    <w:rsid w:val="00D003B3"/>
    <w:rsid w:val="00D0217D"/>
    <w:rsid w:val="00D15BE3"/>
    <w:rsid w:val="00D3367C"/>
    <w:rsid w:val="00D354A4"/>
    <w:rsid w:val="00D42DEF"/>
    <w:rsid w:val="00D440E4"/>
    <w:rsid w:val="00D469C3"/>
    <w:rsid w:val="00D46F1D"/>
    <w:rsid w:val="00D50DB8"/>
    <w:rsid w:val="00D815D4"/>
    <w:rsid w:val="00D85CB2"/>
    <w:rsid w:val="00D86A92"/>
    <w:rsid w:val="00D87CA2"/>
    <w:rsid w:val="00D951BA"/>
    <w:rsid w:val="00D9618E"/>
    <w:rsid w:val="00DA2EF9"/>
    <w:rsid w:val="00DA7AA4"/>
    <w:rsid w:val="00DB24D4"/>
    <w:rsid w:val="00DB49B7"/>
    <w:rsid w:val="00DC013F"/>
    <w:rsid w:val="00DC0F07"/>
    <w:rsid w:val="00DC5FD6"/>
    <w:rsid w:val="00DD5619"/>
    <w:rsid w:val="00DE656A"/>
    <w:rsid w:val="00DE6846"/>
    <w:rsid w:val="00DF7476"/>
    <w:rsid w:val="00E009AB"/>
    <w:rsid w:val="00E010D5"/>
    <w:rsid w:val="00E07815"/>
    <w:rsid w:val="00E10B3C"/>
    <w:rsid w:val="00E23D20"/>
    <w:rsid w:val="00E24EFA"/>
    <w:rsid w:val="00E35375"/>
    <w:rsid w:val="00E42FFB"/>
    <w:rsid w:val="00E47055"/>
    <w:rsid w:val="00E543FD"/>
    <w:rsid w:val="00E6230E"/>
    <w:rsid w:val="00E64FA7"/>
    <w:rsid w:val="00E7603C"/>
    <w:rsid w:val="00E7656C"/>
    <w:rsid w:val="00E8281C"/>
    <w:rsid w:val="00E84DCB"/>
    <w:rsid w:val="00E91FA4"/>
    <w:rsid w:val="00E94605"/>
    <w:rsid w:val="00E94612"/>
    <w:rsid w:val="00EA13D2"/>
    <w:rsid w:val="00EA511B"/>
    <w:rsid w:val="00EB4143"/>
    <w:rsid w:val="00EC24E9"/>
    <w:rsid w:val="00ED65A7"/>
    <w:rsid w:val="00EE0006"/>
    <w:rsid w:val="00EE240D"/>
    <w:rsid w:val="00EF0179"/>
    <w:rsid w:val="00EF0A8E"/>
    <w:rsid w:val="00EF2C6F"/>
    <w:rsid w:val="00EF2D47"/>
    <w:rsid w:val="00EF4638"/>
    <w:rsid w:val="00EF7557"/>
    <w:rsid w:val="00F04D75"/>
    <w:rsid w:val="00F20DD1"/>
    <w:rsid w:val="00F26CA5"/>
    <w:rsid w:val="00F27EC8"/>
    <w:rsid w:val="00F3010C"/>
    <w:rsid w:val="00F30CA3"/>
    <w:rsid w:val="00F34380"/>
    <w:rsid w:val="00F4257B"/>
    <w:rsid w:val="00F4382E"/>
    <w:rsid w:val="00F4706A"/>
    <w:rsid w:val="00F50FE2"/>
    <w:rsid w:val="00F630F2"/>
    <w:rsid w:val="00F65A2D"/>
    <w:rsid w:val="00F661AD"/>
    <w:rsid w:val="00F67E80"/>
    <w:rsid w:val="00F71C60"/>
    <w:rsid w:val="00F72788"/>
    <w:rsid w:val="00F83672"/>
    <w:rsid w:val="00F866FC"/>
    <w:rsid w:val="00F875FD"/>
    <w:rsid w:val="00F876AB"/>
    <w:rsid w:val="00F9445F"/>
    <w:rsid w:val="00F965C8"/>
    <w:rsid w:val="00FA2A42"/>
    <w:rsid w:val="00FB04DC"/>
    <w:rsid w:val="00FB1A14"/>
    <w:rsid w:val="00FB5C0D"/>
    <w:rsid w:val="00FB61EE"/>
    <w:rsid w:val="00FC0D86"/>
    <w:rsid w:val="00FC1A2D"/>
    <w:rsid w:val="00FC3FFB"/>
    <w:rsid w:val="00FC40EC"/>
    <w:rsid w:val="00FD4398"/>
    <w:rsid w:val="00FD6F96"/>
    <w:rsid w:val="00FE21BA"/>
    <w:rsid w:val="00FE2B11"/>
    <w:rsid w:val="00FE4EBF"/>
    <w:rsid w:val="00FF1B1D"/>
    <w:rsid w:val="00FF3CF4"/>
    <w:rsid w:val="1AB57A7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Cit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2A5B"/>
  </w:style>
  <w:style w:type="paragraph" w:styleId="Nadpis1">
    <w:name w:val="heading 1"/>
    <w:basedOn w:val="Normln"/>
    <w:next w:val="Normln"/>
    <w:qFormat/>
    <w:rsid w:val="00BC2A5B"/>
    <w:pPr>
      <w:keepNext/>
      <w:widowControl w:val="0"/>
      <w:tabs>
        <w:tab w:val="left" w:pos="496"/>
        <w:tab w:val="left" w:pos="708"/>
        <w:tab w:val="left" w:pos="1559"/>
        <w:tab w:val="left" w:pos="2835"/>
        <w:tab w:val="left" w:pos="3118"/>
        <w:tab w:val="left" w:pos="3260"/>
        <w:tab w:val="left" w:pos="3331"/>
      </w:tabs>
      <w:spacing w:line="240" w:lineRule="atLeast"/>
      <w:jc w:val="center"/>
      <w:outlineLvl w:val="0"/>
    </w:pPr>
    <w:rPr>
      <w:b/>
      <w:sz w:val="28"/>
    </w:rPr>
  </w:style>
  <w:style w:type="paragraph" w:styleId="Nadpis2">
    <w:name w:val="heading 2"/>
    <w:basedOn w:val="Normln"/>
    <w:next w:val="Normln"/>
    <w:qFormat/>
    <w:rsid w:val="004368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BC2A5B"/>
    <w:pPr>
      <w:keepNext/>
      <w:widowControl w:val="0"/>
      <w:tabs>
        <w:tab w:val="left" w:pos="425"/>
        <w:tab w:val="left" w:pos="708"/>
      </w:tabs>
      <w:spacing w:line="240" w:lineRule="atLeast"/>
      <w:ind w:left="425" w:hanging="425"/>
      <w:jc w:val="center"/>
      <w:outlineLvl w:val="2"/>
    </w:pPr>
    <w:rPr>
      <w:b/>
      <w:sz w:val="28"/>
    </w:rPr>
  </w:style>
  <w:style w:type="paragraph" w:styleId="Nadpis4">
    <w:name w:val="heading 4"/>
    <w:basedOn w:val="Normln"/>
    <w:next w:val="Normln"/>
    <w:qFormat/>
    <w:rsid w:val="00BC2A5B"/>
    <w:pPr>
      <w:keepNext/>
      <w:spacing w:before="240" w:after="60"/>
      <w:outlineLvl w:val="3"/>
    </w:pPr>
    <w:rPr>
      <w:b/>
      <w:bCs/>
      <w:sz w:val="28"/>
      <w:szCs w:val="28"/>
    </w:rPr>
  </w:style>
  <w:style w:type="paragraph" w:styleId="Nadpis5">
    <w:name w:val="heading 5"/>
    <w:basedOn w:val="Normln"/>
    <w:next w:val="Normln"/>
    <w:qFormat/>
    <w:rsid w:val="00BC2A5B"/>
    <w:pPr>
      <w:keepNext/>
      <w:widowControl w:val="0"/>
      <w:tabs>
        <w:tab w:val="left" w:pos="496"/>
        <w:tab w:val="left" w:pos="708"/>
        <w:tab w:val="left" w:pos="1559"/>
        <w:tab w:val="left" w:pos="2835"/>
        <w:tab w:val="left" w:pos="3118"/>
        <w:tab w:val="left" w:pos="3260"/>
        <w:tab w:val="left" w:pos="3331"/>
      </w:tabs>
      <w:spacing w:line="240" w:lineRule="atLeast"/>
      <w:ind w:left="496" w:hanging="496"/>
      <w:jc w:val="center"/>
      <w:outlineLvl w:val="4"/>
    </w:pPr>
    <w:rPr>
      <w:b/>
      <w:i/>
      <w:sz w:val="28"/>
    </w:rPr>
  </w:style>
  <w:style w:type="paragraph" w:styleId="Nadpis6">
    <w:name w:val="heading 6"/>
    <w:basedOn w:val="Normln"/>
    <w:next w:val="Normln"/>
    <w:qFormat/>
    <w:rsid w:val="00BC2A5B"/>
    <w:pPr>
      <w:keepNext/>
      <w:widowControl w:val="0"/>
      <w:tabs>
        <w:tab w:val="left" w:pos="496"/>
        <w:tab w:val="left" w:pos="708"/>
        <w:tab w:val="left" w:pos="1559"/>
        <w:tab w:val="left" w:pos="2835"/>
        <w:tab w:val="left" w:pos="3118"/>
        <w:tab w:val="left" w:pos="3260"/>
        <w:tab w:val="left" w:pos="3331"/>
      </w:tabs>
      <w:spacing w:line="240" w:lineRule="atLeast"/>
      <w:ind w:left="496" w:hanging="496"/>
      <w:jc w:val="center"/>
      <w:outlineLvl w:val="5"/>
    </w:pPr>
    <w:rPr>
      <w:b/>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BC2A5B"/>
    <w:pPr>
      <w:tabs>
        <w:tab w:val="center" w:pos="4536"/>
        <w:tab w:val="right" w:pos="9072"/>
      </w:tabs>
    </w:pPr>
  </w:style>
  <w:style w:type="paragraph" w:styleId="Nzev">
    <w:name w:val="Title"/>
    <w:basedOn w:val="Normln"/>
    <w:qFormat/>
    <w:rsid w:val="00BC2A5B"/>
    <w:pPr>
      <w:widowControl w:val="0"/>
      <w:tabs>
        <w:tab w:val="left" w:pos="496"/>
        <w:tab w:val="left" w:pos="708"/>
        <w:tab w:val="left" w:pos="1559"/>
        <w:tab w:val="left" w:pos="2835"/>
        <w:tab w:val="left" w:pos="3118"/>
        <w:tab w:val="left" w:pos="3260"/>
        <w:tab w:val="left" w:pos="3331"/>
      </w:tabs>
      <w:spacing w:line="240" w:lineRule="atLeast"/>
      <w:jc w:val="center"/>
    </w:pPr>
    <w:rPr>
      <w:b/>
      <w:i/>
      <w:sz w:val="48"/>
    </w:rPr>
  </w:style>
  <w:style w:type="paragraph" w:styleId="Zpat">
    <w:name w:val="footer"/>
    <w:basedOn w:val="Normln"/>
    <w:rsid w:val="00BC2A5B"/>
    <w:pPr>
      <w:tabs>
        <w:tab w:val="center" w:pos="4536"/>
        <w:tab w:val="right" w:pos="9072"/>
      </w:tabs>
    </w:pPr>
  </w:style>
  <w:style w:type="character" w:customStyle="1" w:styleId="platne1">
    <w:name w:val="platne1"/>
    <w:basedOn w:val="Standardnpsmoodstavce"/>
    <w:rsid w:val="00436812"/>
  </w:style>
  <w:style w:type="character" w:styleId="Hypertextovodkaz">
    <w:name w:val="Hyperlink"/>
    <w:rsid w:val="00F67E80"/>
    <w:rPr>
      <w:color w:val="0000FF"/>
      <w:u w:val="single"/>
    </w:rPr>
  </w:style>
  <w:style w:type="paragraph" w:styleId="Zkladntextodsazen3">
    <w:name w:val="Body Text Indent 3"/>
    <w:basedOn w:val="Normln"/>
    <w:rsid w:val="00D42DEF"/>
    <w:pPr>
      <w:ind w:left="374"/>
      <w:jc w:val="both"/>
    </w:pPr>
    <w:rPr>
      <w:sz w:val="22"/>
      <w:szCs w:val="24"/>
    </w:rPr>
  </w:style>
  <w:style w:type="paragraph" w:styleId="Zkladntext">
    <w:name w:val="Body Text"/>
    <w:basedOn w:val="Normln"/>
    <w:rsid w:val="00B864FA"/>
    <w:pPr>
      <w:spacing w:after="120"/>
    </w:pPr>
  </w:style>
  <w:style w:type="character" w:styleId="Sledovanodkaz">
    <w:name w:val="FollowedHyperlink"/>
    <w:rsid w:val="00E94612"/>
    <w:rPr>
      <w:color w:val="800080"/>
      <w:u w:val="single"/>
    </w:rPr>
  </w:style>
  <w:style w:type="character" w:styleId="Siln">
    <w:name w:val="Strong"/>
    <w:uiPriority w:val="22"/>
    <w:qFormat/>
    <w:rsid w:val="005C4B0A"/>
    <w:rPr>
      <w:b/>
      <w:bCs/>
    </w:rPr>
  </w:style>
  <w:style w:type="character" w:customStyle="1" w:styleId="platne">
    <w:name w:val="platne"/>
    <w:rsid w:val="005C4B0A"/>
  </w:style>
  <w:style w:type="paragraph" w:customStyle="1" w:styleId="ind1">
    <w:name w:val="ind1"/>
    <w:basedOn w:val="Normln"/>
    <w:rsid w:val="00041EC9"/>
    <w:pPr>
      <w:spacing w:before="100" w:beforeAutospacing="1" w:after="100" w:afterAutospacing="1"/>
    </w:pPr>
    <w:rPr>
      <w:sz w:val="24"/>
      <w:szCs w:val="24"/>
    </w:rPr>
  </w:style>
  <w:style w:type="character" w:customStyle="1" w:styleId="upd">
    <w:name w:val="upd"/>
    <w:rsid w:val="00041EC9"/>
  </w:style>
  <w:style w:type="paragraph" w:styleId="Textbubliny">
    <w:name w:val="Balloon Text"/>
    <w:basedOn w:val="Normln"/>
    <w:link w:val="TextbublinyChar"/>
    <w:rsid w:val="00ED65A7"/>
    <w:rPr>
      <w:rFonts w:ascii="Tahoma" w:hAnsi="Tahoma" w:cs="Tahoma"/>
      <w:sz w:val="16"/>
      <w:szCs w:val="16"/>
    </w:rPr>
  </w:style>
  <w:style w:type="character" w:customStyle="1" w:styleId="TextbublinyChar">
    <w:name w:val="Text bubliny Char"/>
    <w:basedOn w:val="Standardnpsmoodstavce"/>
    <w:link w:val="Textbubliny"/>
    <w:rsid w:val="00ED65A7"/>
    <w:rPr>
      <w:rFonts w:ascii="Tahoma" w:hAnsi="Tahoma" w:cs="Tahoma"/>
      <w:sz w:val="16"/>
      <w:szCs w:val="16"/>
    </w:rPr>
  </w:style>
  <w:style w:type="character" w:styleId="Odkaznakoment">
    <w:name w:val="annotation reference"/>
    <w:basedOn w:val="Standardnpsmoodstavce"/>
    <w:uiPriority w:val="99"/>
    <w:rsid w:val="00ED65A7"/>
    <w:rPr>
      <w:sz w:val="16"/>
      <w:szCs w:val="16"/>
    </w:rPr>
  </w:style>
  <w:style w:type="paragraph" w:styleId="Textkomente">
    <w:name w:val="annotation text"/>
    <w:basedOn w:val="Normln"/>
    <w:link w:val="TextkomenteChar"/>
    <w:uiPriority w:val="99"/>
    <w:rsid w:val="00ED65A7"/>
  </w:style>
  <w:style w:type="character" w:customStyle="1" w:styleId="TextkomenteChar">
    <w:name w:val="Text komentáře Char"/>
    <w:basedOn w:val="Standardnpsmoodstavce"/>
    <w:link w:val="Textkomente"/>
    <w:uiPriority w:val="99"/>
    <w:rsid w:val="00ED65A7"/>
  </w:style>
  <w:style w:type="paragraph" w:styleId="Pedmtkomente">
    <w:name w:val="annotation subject"/>
    <w:basedOn w:val="Textkomente"/>
    <w:next w:val="Textkomente"/>
    <w:link w:val="PedmtkomenteChar"/>
    <w:rsid w:val="00ED65A7"/>
    <w:rPr>
      <w:b/>
      <w:bCs/>
    </w:rPr>
  </w:style>
  <w:style w:type="character" w:customStyle="1" w:styleId="PedmtkomenteChar">
    <w:name w:val="Předmět komentáře Char"/>
    <w:basedOn w:val="TextkomenteChar"/>
    <w:link w:val="Pedmtkomente"/>
    <w:rsid w:val="00ED65A7"/>
    <w:rPr>
      <w:b/>
      <w:bCs/>
    </w:rPr>
  </w:style>
  <w:style w:type="paragraph" w:customStyle="1" w:styleId="Tmsrmn12">
    <w:name w:val="Tmsrmn12"/>
    <w:basedOn w:val="Normln"/>
    <w:rsid w:val="0081419B"/>
    <w:pPr>
      <w:spacing w:before="240"/>
    </w:pPr>
    <w:rPr>
      <w:rFonts w:ascii="Verdana" w:hAnsi="Verdana"/>
      <w:sz w:val="18"/>
    </w:rPr>
  </w:style>
  <w:style w:type="paragraph" w:customStyle="1" w:styleId="StylNormlnmezerapedTunVlevo0cmPedsazen127">
    <w:name w:val="Styl Normální mezera před + Tučné Vlevo:  0 cm Předsazení:  127..."/>
    <w:basedOn w:val="Normln"/>
    <w:rsid w:val="0081419B"/>
    <w:pPr>
      <w:spacing w:before="240"/>
      <w:ind w:left="720" w:hanging="720"/>
    </w:pPr>
    <w:rPr>
      <w:rFonts w:ascii="Verdana" w:hAnsi="Verdana"/>
      <w:b/>
      <w:bCs/>
      <w:sz w:val="18"/>
    </w:rPr>
  </w:style>
  <w:style w:type="paragraph" w:styleId="Odstavecseseznamem">
    <w:name w:val="List Paragraph"/>
    <w:basedOn w:val="Normln"/>
    <w:uiPriority w:val="34"/>
    <w:qFormat/>
    <w:rsid w:val="0081419B"/>
    <w:pPr>
      <w:ind w:left="720"/>
      <w:contextualSpacing/>
    </w:pPr>
    <w:rPr>
      <w:rFonts w:ascii="Verdana" w:hAnsi="Verdana"/>
      <w:sz w:val="18"/>
    </w:rPr>
  </w:style>
  <w:style w:type="character" w:customStyle="1" w:styleId="apple-converted-space">
    <w:name w:val="apple-converted-space"/>
    <w:basedOn w:val="Standardnpsmoodstavce"/>
    <w:rsid w:val="0081419B"/>
  </w:style>
  <w:style w:type="character" w:customStyle="1" w:styleId="nowrap">
    <w:name w:val="nowrap"/>
    <w:basedOn w:val="Standardnpsmoodstavce"/>
    <w:rsid w:val="0081419B"/>
  </w:style>
  <w:style w:type="paragraph" w:styleId="Normlnweb">
    <w:name w:val="Normal (Web)"/>
    <w:basedOn w:val="Normln"/>
    <w:uiPriority w:val="99"/>
    <w:semiHidden/>
    <w:unhideWhenUsed/>
    <w:rsid w:val="0069769D"/>
    <w:pPr>
      <w:spacing w:before="100" w:beforeAutospacing="1" w:after="100" w:afterAutospacing="1"/>
    </w:pPr>
    <w:rPr>
      <w:sz w:val="24"/>
      <w:szCs w:val="24"/>
    </w:rPr>
  </w:style>
  <w:style w:type="character" w:styleId="Zvraznn">
    <w:name w:val="Emphasis"/>
    <w:basedOn w:val="Standardnpsmoodstavce"/>
    <w:uiPriority w:val="20"/>
    <w:qFormat/>
    <w:rsid w:val="0069769D"/>
    <w:rPr>
      <w:i/>
      <w:iCs/>
    </w:rPr>
  </w:style>
  <w:style w:type="character" w:styleId="CittHTML">
    <w:name w:val="HTML Cite"/>
    <w:basedOn w:val="Standardnpsmoodstavce"/>
    <w:uiPriority w:val="99"/>
    <w:semiHidden/>
    <w:unhideWhenUsed/>
    <w:rsid w:val="005B695C"/>
    <w:rPr>
      <w:i/>
      <w:iCs/>
    </w:rPr>
  </w:style>
</w:styles>
</file>

<file path=word/webSettings.xml><?xml version="1.0" encoding="utf-8"?>
<w:webSettings xmlns:r="http://schemas.openxmlformats.org/officeDocument/2006/relationships" xmlns:w="http://schemas.openxmlformats.org/wordprocessingml/2006/main">
  <w:divs>
    <w:div w:id="230621347">
      <w:bodyDiv w:val="1"/>
      <w:marLeft w:val="0"/>
      <w:marRight w:val="0"/>
      <w:marTop w:val="0"/>
      <w:marBottom w:val="0"/>
      <w:divBdr>
        <w:top w:val="none" w:sz="0" w:space="0" w:color="auto"/>
        <w:left w:val="none" w:sz="0" w:space="0" w:color="auto"/>
        <w:bottom w:val="none" w:sz="0" w:space="0" w:color="auto"/>
        <w:right w:val="none" w:sz="0" w:space="0" w:color="auto"/>
      </w:divBdr>
    </w:div>
    <w:div w:id="343938408">
      <w:bodyDiv w:val="1"/>
      <w:marLeft w:val="0"/>
      <w:marRight w:val="0"/>
      <w:marTop w:val="0"/>
      <w:marBottom w:val="0"/>
      <w:divBdr>
        <w:top w:val="none" w:sz="0" w:space="0" w:color="auto"/>
        <w:left w:val="none" w:sz="0" w:space="0" w:color="auto"/>
        <w:bottom w:val="none" w:sz="0" w:space="0" w:color="auto"/>
        <w:right w:val="none" w:sz="0" w:space="0" w:color="auto"/>
      </w:divBdr>
    </w:div>
    <w:div w:id="369653689">
      <w:bodyDiv w:val="1"/>
      <w:marLeft w:val="0"/>
      <w:marRight w:val="0"/>
      <w:marTop w:val="0"/>
      <w:marBottom w:val="0"/>
      <w:divBdr>
        <w:top w:val="none" w:sz="0" w:space="0" w:color="auto"/>
        <w:left w:val="none" w:sz="0" w:space="0" w:color="auto"/>
        <w:bottom w:val="none" w:sz="0" w:space="0" w:color="auto"/>
        <w:right w:val="none" w:sz="0" w:space="0" w:color="auto"/>
      </w:divBdr>
    </w:div>
    <w:div w:id="630943733">
      <w:bodyDiv w:val="1"/>
      <w:marLeft w:val="0"/>
      <w:marRight w:val="0"/>
      <w:marTop w:val="0"/>
      <w:marBottom w:val="0"/>
      <w:divBdr>
        <w:top w:val="none" w:sz="0" w:space="0" w:color="auto"/>
        <w:left w:val="none" w:sz="0" w:space="0" w:color="auto"/>
        <w:bottom w:val="none" w:sz="0" w:space="0" w:color="auto"/>
        <w:right w:val="none" w:sz="0" w:space="0" w:color="auto"/>
      </w:divBdr>
    </w:div>
    <w:div w:id="1346522153">
      <w:bodyDiv w:val="1"/>
      <w:marLeft w:val="0"/>
      <w:marRight w:val="0"/>
      <w:marTop w:val="0"/>
      <w:marBottom w:val="0"/>
      <w:divBdr>
        <w:top w:val="none" w:sz="0" w:space="0" w:color="auto"/>
        <w:left w:val="none" w:sz="0" w:space="0" w:color="auto"/>
        <w:bottom w:val="none" w:sz="0" w:space="0" w:color="auto"/>
        <w:right w:val="none" w:sz="0" w:space="0" w:color="auto"/>
      </w:divBdr>
    </w:div>
    <w:div w:id="1461800097">
      <w:bodyDiv w:val="1"/>
      <w:marLeft w:val="0"/>
      <w:marRight w:val="0"/>
      <w:marTop w:val="0"/>
      <w:marBottom w:val="0"/>
      <w:divBdr>
        <w:top w:val="none" w:sz="0" w:space="0" w:color="auto"/>
        <w:left w:val="none" w:sz="0" w:space="0" w:color="auto"/>
        <w:bottom w:val="none" w:sz="0" w:space="0" w:color="auto"/>
        <w:right w:val="none" w:sz="0" w:space="0" w:color="auto"/>
      </w:divBdr>
    </w:div>
    <w:div w:id="1469282414">
      <w:bodyDiv w:val="1"/>
      <w:marLeft w:val="0"/>
      <w:marRight w:val="0"/>
      <w:marTop w:val="0"/>
      <w:marBottom w:val="0"/>
      <w:divBdr>
        <w:top w:val="none" w:sz="0" w:space="0" w:color="auto"/>
        <w:left w:val="none" w:sz="0" w:space="0" w:color="auto"/>
        <w:bottom w:val="none" w:sz="0" w:space="0" w:color="auto"/>
        <w:right w:val="none" w:sz="0" w:space="0" w:color="auto"/>
      </w:divBdr>
    </w:div>
    <w:div w:id="1776288591">
      <w:bodyDiv w:val="1"/>
      <w:marLeft w:val="0"/>
      <w:marRight w:val="0"/>
      <w:marTop w:val="0"/>
      <w:marBottom w:val="0"/>
      <w:divBdr>
        <w:top w:val="none" w:sz="0" w:space="0" w:color="auto"/>
        <w:left w:val="none" w:sz="0" w:space="0" w:color="auto"/>
        <w:bottom w:val="none" w:sz="0" w:space="0" w:color="auto"/>
        <w:right w:val="none" w:sz="0" w:space="0" w:color="auto"/>
      </w:divBdr>
    </w:div>
    <w:div w:id="1814636003">
      <w:bodyDiv w:val="1"/>
      <w:marLeft w:val="0"/>
      <w:marRight w:val="0"/>
      <w:marTop w:val="0"/>
      <w:marBottom w:val="0"/>
      <w:divBdr>
        <w:top w:val="none" w:sz="0" w:space="0" w:color="auto"/>
        <w:left w:val="none" w:sz="0" w:space="0" w:color="auto"/>
        <w:bottom w:val="none" w:sz="0" w:space="0" w:color="auto"/>
        <w:right w:val="none" w:sz="0" w:space="0" w:color="auto"/>
      </w:divBdr>
      <w:divsChild>
        <w:div w:id="1424373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3EC65DF92A99F49B0C8DC882E308858" ma:contentTypeVersion="2" ma:contentTypeDescription="Vytvoří nový dokument" ma:contentTypeScope="" ma:versionID="48c555816232df8f98e8c63443871d3d">
  <xsd:schema xmlns:xsd="http://www.w3.org/2001/XMLSchema" xmlns:xs="http://www.w3.org/2001/XMLSchema" xmlns:p="http://schemas.microsoft.com/office/2006/metadata/properties" xmlns:ns2="7754ed3d-2a85-4c75-b653-d5e95a581703" targetNamespace="http://schemas.microsoft.com/office/2006/metadata/properties" ma:root="true" ma:fieldsID="ff1004a88179cd4e78e8e1ad9c4666cf" ns2:_="">
    <xsd:import namespace="7754ed3d-2a85-4c75-b653-d5e95a58170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4ed3d-2a85-4c75-b653-d5e95a581703"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3829FD-69FC-4725-A647-71C7404793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23DD2B-C169-4A7D-A353-D5FED229D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54ed3d-2a85-4c75-b653-d5e95a581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2B7422-74BE-4E1B-965C-06C0ECA8DE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912</Words>
  <Characters>5387</Characters>
  <Application>Microsoft Office Word</Application>
  <DocSecurity>0</DocSecurity>
  <Lines>44</Lines>
  <Paragraphs>12</Paragraphs>
  <ScaleCrop>false</ScaleCrop>
  <HeadingPairs>
    <vt:vector size="6" baseType="variant">
      <vt:variant>
        <vt:lpstr>Název</vt:lpstr>
      </vt:variant>
      <vt:variant>
        <vt:i4>1</vt:i4>
      </vt:variant>
      <vt:variant>
        <vt:lpstr>Nadpisy</vt:lpstr>
      </vt:variant>
      <vt:variant>
        <vt:i4>1</vt:i4>
      </vt:variant>
      <vt:variant>
        <vt:lpstr>Oslovení</vt:lpstr>
      </vt:variant>
      <vt:variant>
        <vt:i4>1</vt:i4>
      </vt:variant>
    </vt:vector>
  </HeadingPairs>
  <TitlesOfParts>
    <vt:vector size="3" baseType="lpstr">
      <vt:lpstr>Smlouva</vt:lpstr>
      <vt:lpstr>        kterou uzavřeli</vt:lpstr>
      <vt:lpstr>Smlouva</vt:lpstr>
    </vt:vector>
  </TitlesOfParts>
  <Company>Jansa, Mokrý, Otevřel &amp; partneři s.r.o.</Company>
  <LinksUpToDate>false</LinksUpToDate>
  <CharactersWithSpaces>6287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Hyklová Radmila</dc:creator>
  <cp:lastModifiedBy>mikula-pavel-1</cp:lastModifiedBy>
  <cp:revision>7</cp:revision>
  <cp:lastPrinted>2017-08-17T07:07:00Z</cp:lastPrinted>
  <dcterms:created xsi:type="dcterms:W3CDTF">2017-08-18T07:14:00Z</dcterms:created>
  <dcterms:modified xsi:type="dcterms:W3CDTF">2017-10-03T06:45:00Z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0x01010093EC65DF92A99F49B0C8DC882E308858</vt:lpwstr>
  </property>
</Properties>
</file>