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E0EDB2" w14:textId="77777777" w:rsidR="00133CE1" w:rsidRPr="000D6FCD" w:rsidRDefault="00133CE1" w:rsidP="00133CE1">
      <w:pPr>
        <w:rPr>
          <w:rFonts w:ascii="Calibri" w:hAnsi="Calibri"/>
          <w:szCs w:val="22"/>
        </w:rPr>
      </w:pPr>
      <w:r w:rsidRPr="000D6FCD">
        <w:rPr>
          <w:rStyle w:val="Siln"/>
          <w:rFonts w:ascii="Calibri" w:hAnsi="Calibri"/>
          <w:szCs w:val="22"/>
        </w:rPr>
        <w:t>Národní památkový ústav,</w:t>
      </w:r>
      <w:r w:rsidRPr="000D6FCD">
        <w:rPr>
          <w:rFonts w:ascii="Calibri" w:hAnsi="Calibri"/>
          <w:szCs w:val="22"/>
        </w:rPr>
        <w:t xml:space="preserve"> státní příspěvková organizace</w:t>
      </w:r>
    </w:p>
    <w:p w14:paraId="520BB71B" w14:textId="77777777" w:rsidR="00133CE1" w:rsidRPr="000D6FCD" w:rsidRDefault="00133CE1" w:rsidP="00133CE1">
      <w:pPr>
        <w:rPr>
          <w:rFonts w:ascii="Calibri" w:hAnsi="Calibri"/>
          <w:szCs w:val="22"/>
        </w:rPr>
      </w:pPr>
      <w:r w:rsidRPr="000D6FCD">
        <w:rPr>
          <w:rFonts w:ascii="Calibri" w:hAnsi="Calibri"/>
          <w:szCs w:val="22"/>
        </w:rPr>
        <w:t>IČO: 75032333, DIČ: CZ75032333,</w:t>
      </w:r>
    </w:p>
    <w:p w14:paraId="267C60F3" w14:textId="77777777" w:rsidR="00133CE1" w:rsidRPr="000D6FCD" w:rsidRDefault="00133CE1" w:rsidP="00133CE1">
      <w:pPr>
        <w:rPr>
          <w:rFonts w:ascii="Calibri" w:hAnsi="Calibri"/>
          <w:szCs w:val="22"/>
        </w:rPr>
      </w:pPr>
      <w:r w:rsidRPr="000D6FCD">
        <w:rPr>
          <w:rFonts w:ascii="Calibri" w:hAnsi="Calibri"/>
          <w:szCs w:val="22"/>
        </w:rPr>
        <w:t>se sídlem: Valdštejnské nám. 162/3, PSČ 118 01 Praha 1 – Malá Strana,</w:t>
      </w:r>
    </w:p>
    <w:p w14:paraId="0CA01176" w14:textId="5899E49B" w:rsidR="00133CE1" w:rsidRPr="004062C9" w:rsidRDefault="00133CE1" w:rsidP="00133CE1">
      <w:pPr>
        <w:rPr>
          <w:rFonts w:ascii="Calibri" w:hAnsi="Calibri"/>
          <w:b/>
          <w:szCs w:val="22"/>
        </w:rPr>
      </w:pPr>
      <w:r w:rsidRPr="004062C9">
        <w:rPr>
          <w:rFonts w:ascii="Calibri" w:hAnsi="Calibri"/>
          <w:b/>
          <w:szCs w:val="22"/>
        </w:rPr>
        <w:t>zas</w:t>
      </w:r>
      <w:r w:rsidR="00035A90" w:rsidRPr="004062C9">
        <w:rPr>
          <w:rFonts w:ascii="Calibri" w:hAnsi="Calibri"/>
          <w:b/>
          <w:szCs w:val="22"/>
        </w:rPr>
        <w:t xml:space="preserve">toupen: </w:t>
      </w:r>
      <w:proofErr w:type="spellStart"/>
      <w:r w:rsidR="009A129B">
        <w:rPr>
          <w:rFonts w:ascii="Calibri" w:hAnsi="Calibri"/>
          <w:b/>
          <w:szCs w:val="22"/>
        </w:rPr>
        <w:t>xxxxxxxxxxxxxxx</w:t>
      </w:r>
      <w:proofErr w:type="spellEnd"/>
      <w:r w:rsidRPr="004062C9">
        <w:rPr>
          <w:rFonts w:ascii="Calibri" w:hAnsi="Calibri"/>
          <w:b/>
          <w:szCs w:val="22"/>
        </w:rPr>
        <w:t>, vedoucím správy</w:t>
      </w:r>
      <w:r w:rsidR="00B416D3">
        <w:rPr>
          <w:rFonts w:ascii="Calibri" w:hAnsi="Calibri"/>
          <w:b/>
          <w:szCs w:val="22"/>
        </w:rPr>
        <w:t>/kastelánka</w:t>
      </w:r>
      <w:r w:rsidR="0022152B">
        <w:rPr>
          <w:rFonts w:ascii="Calibri" w:hAnsi="Calibri"/>
          <w:b/>
          <w:szCs w:val="22"/>
        </w:rPr>
        <w:t xml:space="preserve"> </w:t>
      </w:r>
      <w:r w:rsidR="00203003">
        <w:rPr>
          <w:rFonts w:ascii="Calibri" w:hAnsi="Calibri"/>
          <w:b/>
          <w:szCs w:val="22"/>
        </w:rPr>
        <w:t>S</w:t>
      </w:r>
      <w:r w:rsidR="0022152B">
        <w:rPr>
          <w:rFonts w:ascii="Calibri" w:hAnsi="Calibri"/>
          <w:b/>
          <w:szCs w:val="22"/>
        </w:rPr>
        <w:t>tátního</w:t>
      </w:r>
      <w:r w:rsidRPr="004062C9">
        <w:rPr>
          <w:rFonts w:ascii="Calibri" w:hAnsi="Calibri"/>
          <w:b/>
          <w:szCs w:val="22"/>
        </w:rPr>
        <w:t xml:space="preserve"> </w:t>
      </w:r>
      <w:r w:rsidR="002A254E">
        <w:rPr>
          <w:rFonts w:ascii="Calibri" w:hAnsi="Calibri"/>
          <w:b/>
          <w:szCs w:val="22"/>
        </w:rPr>
        <w:t xml:space="preserve">zámku </w:t>
      </w:r>
      <w:r w:rsidR="00A07657">
        <w:rPr>
          <w:rFonts w:ascii="Calibri" w:hAnsi="Calibri"/>
          <w:b/>
          <w:szCs w:val="22"/>
        </w:rPr>
        <w:t>Raduň</w:t>
      </w:r>
      <w:r w:rsidR="001D0176" w:rsidRPr="004062C9">
        <w:rPr>
          <w:rFonts w:ascii="Calibri" w:hAnsi="Calibri"/>
          <w:b/>
          <w:szCs w:val="22"/>
        </w:rPr>
        <w:fldChar w:fldCharType="begin"/>
      </w:r>
      <w:r w:rsidRPr="004062C9">
        <w:rPr>
          <w:rFonts w:ascii="Calibri" w:hAnsi="Calibri"/>
          <w:b/>
          <w:szCs w:val="22"/>
        </w:rPr>
        <w:instrText xml:space="preserve"> AUTOTEXTLIST  \s 1  \* MERGEFORMAT </w:instrText>
      </w:r>
      <w:r w:rsidR="001D0176" w:rsidRPr="004062C9">
        <w:rPr>
          <w:rFonts w:ascii="Calibri" w:hAnsi="Calibri"/>
          <w:b/>
          <w:szCs w:val="22"/>
        </w:rPr>
        <w:fldChar w:fldCharType="end"/>
      </w:r>
      <w:r w:rsidR="001D0176" w:rsidRPr="004062C9">
        <w:rPr>
          <w:rFonts w:ascii="Calibri" w:hAnsi="Calibri"/>
          <w:b/>
          <w:szCs w:val="22"/>
        </w:rPr>
        <w:fldChar w:fldCharType="begin"/>
      </w:r>
      <w:r w:rsidRPr="004062C9">
        <w:rPr>
          <w:rFonts w:ascii="Calibri" w:hAnsi="Calibri"/>
          <w:b/>
          <w:szCs w:val="22"/>
        </w:rPr>
        <w:instrText xml:space="preserve"> AUTOTEXTLIST   \* MERGEFORMAT </w:instrText>
      </w:r>
      <w:r w:rsidR="001D0176" w:rsidRPr="004062C9">
        <w:rPr>
          <w:rFonts w:ascii="Calibri" w:hAnsi="Calibri"/>
          <w:b/>
          <w:szCs w:val="22"/>
        </w:rPr>
        <w:fldChar w:fldCharType="end"/>
      </w:r>
      <w:r w:rsidRPr="004062C9">
        <w:rPr>
          <w:rFonts w:ascii="Calibri" w:hAnsi="Calibri"/>
          <w:b/>
          <w:szCs w:val="22"/>
        </w:rPr>
        <w:t>,</w:t>
      </w:r>
    </w:p>
    <w:p w14:paraId="73CAA4C5" w14:textId="77777777" w:rsidR="00617EA8" w:rsidRPr="008F4B18" w:rsidRDefault="00617EA8" w:rsidP="00617EA8">
      <w:pPr>
        <w:rPr>
          <w:rFonts w:ascii="Calibri" w:hAnsi="Calibri"/>
          <w:szCs w:val="22"/>
        </w:rPr>
      </w:pPr>
      <w:r w:rsidRPr="008F4B18">
        <w:rPr>
          <w:rFonts w:ascii="Calibri" w:hAnsi="Calibri"/>
          <w:szCs w:val="22"/>
        </w:rPr>
        <w:t>bankovní spojení: Če</w:t>
      </w:r>
      <w:r w:rsidR="00D54499" w:rsidRPr="008F4B18">
        <w:rPr>
          <w:rFonts w:ascii="Calibri" w:hAnsi="Calibri"/>
          <w:szCs w:val="22"/>
        </w:rPr>
        <w:t>ská národní banka, č. </w:t>
      </w:r>
      <w:proofErr w:type="spellStart"/>
      <w:r w:rsidR="00D54499" w:rsidRPr="008F4B18">
        <w:rPr>
          <w:rFonts w:ascii="Calibri" w:hAnsi="Calibri"/>
          <w:szCs w:val="22"/>
        </w:rPr>
        <w:t>ú.</w:t>
      </w:r>
      <w:proofErr w:type="spellEnd"/>
      <w:r w:rsidR="00D54499" w:rsidRPr="008F4B18">
        <w:rPr>
          <w:rFonts w:ascii="Calibri" w:hAnsi="Calibri"/>
          <w:szCs w:val="22"/>
        </w:rPr>
        <w:t>: 50005-600390011/0710</w:t>
      </w:r>
      <w:r w:rsidR="004062C9">
        <w:rPr>
          <w:rFonts w:ascii="Calibri" w:hAnsi="Calibri"/>
          <w:szCs w:val="22"/>
        </w:rPr>
        <w:t>,</w:t>
      </w:r>
    </w:p>
    <w:p w14:paraId="40200FA7" w14:textId="77777777" w:rsidR="00B33E96" w:rsidRDefault="00B33E96" w:rsidP="00B33E96">
      <w:pPr>
        <w:rPr>
          <w:rFonts w:ascii="Calibri" w:hAnsi="Calibri"/>
          <w:szCs w:val="22"/>
        </w:rPr>
      </w:pPr>
    </w:p>
    <w:p w14:paraId="29055DB3" w14:textId="1FD282E7" w:rsidR="00B33E96" w:rsidRPr="00B33E96" w:rsidRDefault="00B33E96" w:rsidP="00B33E96">
      <w:pPr>
        <w:rPr>
          <w:rFonts w:ascii="Calibri" w:hAnsi="Calibri"/>
          <w:szCs w:val="22"/>
        </w:rPr>
      </w:pPr>
      <w:r w:rsidRPr="00B33E96">
        <w:rPr>
          <w:rFonts w:ascii="Calibri" w:hAnsi="Calibri"/>
          <w:szCs w:val="22"/>
        </w:rPr>
        <w:t xml:space="preserve">zástupce pro věcná jednání: </w:t>
      </w:r>
      <w:proofErr w:type="spellStart"/>
      <w:r w:rsidR="009A129B">
        <w:rPr>
          <w:rFonts w:ascii="Calibri" w:hAnsi="Calibri"/>
          <w:szCs w:val="22"/>
        </w:rPr>
        <w:t>xxxxxxxxxxxxxxx</w:t>
      </w:r>
      <w:proofErr w:type="spellEnd"/>
      <w:r w:rsidRPr="00B33E96">
        <w:rPr>
          <w:rFonts w:ascii="Calibri" w:hAnsi="Calibri"/>
          <w:szCs w:val="22"/>
        </w:rPr>
        <w:t xml:space="preserve">, kastelánka Státního zámku </w:t>
      </w:r>
      <w:r w:rsidR="007F730A">
        <w:rPr>
          <w:rFonts w:ascii="Calibri" w:hAnsi="Calibri"/>
          <w:szCs w:val="22"/>
        </w:rPr>
        <w:t>Raduň</w:t>
      </w:r>
    </w:p>
    <w:p w14:paraId="4DE8624F" w14:textId="77777777" w:rsidR="00133CE1" w:rsidRPr="008F4B18" w:rsidRDefault="00B33E96" w:rsidP="00B33E96">
      <w:pPr>
        <w:rPr>
          <w:rFonts w:ascii="Calibri" w:hAnsi="Calibri"/>
          <w:szCs w:val="22"/>
        </w:rPr>
      </w:pPr>
      <w:r w:rsidRPr="00B33E96">
        <w:rPr>
          <w:rFonts w:ascii="Calibri" w:hAnsi="Calibri"/>
          <w:szCs w:val="22"/>
        </w:rPr>
        <w:t xml:space="preserve">se sídlem: Státní zámek </w:t>
      </w:r>
      <w:r w:rsidR="007F730A">
        <w:rPr>
          <w:rFonts w:ascii="Calibri" w:hAnsi="Calibri"/>
          <w:szCs w:val="22"/>
        </w:rPr>
        <w:t>Raduň</w:t>
      </w:r>
      <w:r w:rsidRPr="00B33E96">
        <w:rPr>
          <w:rFonts w:ascii="Calibri" w:hAnsi="Calibri"/>
          <w:szCs w:val="22"/>
        </w:rPr>
        <w:t xml:space="preserve">, </w:t>
      </w:r>
      <w:r w:rsidR="007F730A">
        <w:rPr>
          <w:rFonts w:ascii="Calibri" w:hAnsi="Calibri"/>
          <w:szCs w:val="22"/>
        </w:rPr>
        <w:t>Zámecká 67, 747 61 Raduň</w:t>
      </w:r>
    </w:p>
    <w:p w14:paraId="67105913" w14:textId="77777777" w:rsidR="00133CE1" w:rsidRPr="008F4B18" w:rsidRDefault="00133CE1" w:rsidP="00133CE1">
      <w:pPr>
        <w:rPr>
          <w:rFonts w:ascii="Calibri" w:hAnsi="Calibri"/>
          <w:szCs w:val="22"/>
        </w:rPr>
      </w:pPr>
      <w:r w:rsidRPr="008F4B18">
        <w:rPr>
          <w:rStyle w:val="Zdraznn"/>
          <w:rFonts w:ascii="Calibri" w:hAnsi="Calibri"/>
          <w:b/>
          <w:bCs/>
          <w:szCs w:val="22"/>
        </w:rPr>
        <w:t>Doručovací adresa:</w:t>
      </w:r>
    </w:p>
    <w:p w14:paraId="793608B6" w14:textId="77777777" w:rsidR="00133CE1" w:rsidRPr="00F368D0" w:rsidRDefault="00133CE1" w:rsidP="00133CE1">
      <w:pPr>
        <w:rPr>
          <w:rFonts w:ascii="Calibri" w:hAnsi="Calibri"/>
          <w:szCs w:val="22"/>
          <w:lang w:val="sk-SK"/>
        </w:rPr>
      </w:pPr>
      <w:r w:rsidRPr="008F4B18">
        <w:rPr>
          <w:rFonts w:ascii="Calibri" w:hAnsi="Calibri"/>
          <w:szCs w:val="22"/>
        </w:rPr>
        <w:t>Národní památkový ú</w:t>
      </w:r>
      <w:r w:rsidR="00035A90" w:rsidRPr="008F4B18">
        <w:rPr>
          <w:rFonts w:ascii="Calibri" w:hAnsi="Calibri"/>
          <w:szCs w:val="22"/>
        </w:rPr>
        <w:t xml:space="preserve">stav, správa </w:t>
      </w:r>
      <w:r w:rsidR="002A254E">
        <w:rPr>
          <w:rFonts w:ascii="Calibri" w:hAnsi="Calibri"/>
          <w:szCs w:val="22"/>
        </w:rPr>
        <w:t xml:space="preserve">státního zámku </w:t>
      </w:r>
      <w:r w:rsidR="007F730A">
        <w:rPr>
          <w:rFonts w:ascii="Calibri" w:hAnsi="Calibri"/>
          <w:szCs w:val="22"/>
        </w:rPr>
        <w:t>Raduň</w:t>
      </w:r>
    </w:p>
    <w:p w14:paraId="28F93404" w14:textId="77777777" w:rsidR="00B33E96" w:rsidRDefault="00B33E96" w:rsidP="00133CE1">
      <w:pPr>
        <w:rPr>
          <w:rFonts w:ascii="Calibri" w:hAnsi="Calibri"/>
          <w:szCs w:val="22"/>
          <w:highlight w:val="yellow"/>
        </w:rPr>
      </w:pPr>
      <w:r w:rsidRPr="00B33E96">
        <w:rPr>
          <w:rFonts w:ascii="Calibri" w:hAnsi="Calibri"/>
          <w:szCs w:val="22"/>
        </w:rPr>
        <w:t xml:space="preserve">Státní zámek </w:t>
      </w:r>
      <w:r w:rsidR="007C67AA">
        <w:rPr>
          <w:rFonts w:ascii="Calibri" w:hAnsi="Calibri"/>
          <w:szCs w:val="22"/>
        </w:rPr>
        <w:t>Raduň</w:t>
      </w:r>
      <w:r w:rsidRPr="00B33E96">
        <w:rPr>
          <w:rFonts w:ascii="Calibri" w:hAnsi="Calibri"/>
          <w:szCs w:val="22"/>
        </w:rPr>
        <w:t xml:space="preserve">, </w:t>
      </w:r>
      <w:r w:rsidR="007F730A">
        <w:rPr>
          <w:rFonts w:ascii="Calibri" w:hAnsi="Calibri"/>
          <w:szCs w:val="22"/>
        </w:rPr>
        <w:t>Zámecká 67, 747 61 Raduň</w:t>
      </w:r>
      <w:r w:rsidRPr="002A254E">
        <w:rPr>
          <w:rFonts w:ascii="Calibri" w:hAnsi="Calibri"/>
          <w:szCs w:val="22"/>
          <w:highlight w:val="yellow"/>
        </w:rPr>
        <w:t xml:space="preserve"> </w:t>
      </w:r>
    </w:p>
    <w:p w14:paraId="7B4D47B4" w14:textId="60E45414" w:rsidR="00133CE1" w:rsidRPr="00310A12" w:rsidRDefault="00784BBB" w:rsidP="00133CE1">
      <w:pPr>
        <w:rPr>
          <w:rFonts w:ascii="Calibri" w:hAnsi="Calibri"/>
          <w:szCs w:val="22"/>
        </w:rPr>
      </w:pPr>
      <w:r w:rsidRPr="00310A12">
        <w:rPr>
          <w:rFonts w:ascii="Calibri" w:hAnsi="Calibri"/>
          <w:szCs w:val="22"/>
        </w:rPr>
        <w:t xml:space="preserve">tel.: </w:t>
      </w:r>
      <w:proofErr w:type="spellStart"/>
      <w:r w:rsidR="009A129B">
        <w:rPr>
          <w:rFonts w:ascii="Calibri" w:hAnsi="Calibri"/>
          <w:szCs w:val="22"/>
        </w:rPr>
        <w:t>xxxxxxxxxxxxxxx</w:t>
      </w:r>
      <w:proofErr w:type="spellEnd"/>
      <w:r w:rsidR="00035A90" w:rsidRPr="00310A12">
        <w:rPr>
          <w:rFonts w:ascii="Calibri" w:hAnsi="Calibri"/>
          <w:szCs w:val="22"/>
        </w:rPr>
        <w:t>, e-mail</w:t>
      </w:r>
      <w:r w:rsidR="009A129B">
        <w:rPr>
          <w:rFonts w:ascii="Calibri" w:hAnsi="Calibri"/>
          <w:szCs w:val="22"/>
        </w:rPr>
        <w:t xml:space="preserve">: </w:t>
      </w:r>
      <w:proofErr w:type="spellStart"/>
      <w:r w:rsidR="009A129B">
        <w:rPr>
          <w:rFonts w:ascii="Calibri" w:hAnsi="Calibri"/>
          <w:szCs w:val="22"/>
        </w:rPr>
        <w:t>xxxxxxxxxxxxxxx</w:t>
      </w:r>
      <w:proofErr w:type="spellEnd"/>
    </w:p>
    <w:p w14:paraId="5EC4C4D1" w14:textId="77777777" w:rsidR="00D43565" w:rsidRPr="00310A12" w:rsidRDefault="00D43565" w:rsidP="00133CE1">
      <w:pPr>
        <w:rPr>
          <w:rFonts w:ascii="Calibri" w:hAnsi="Calibri"/>
          <w:szCs w:val="22"/>
        </w:rPr>
      </w:pPr>
      <w:r w:rsidRPr="00310A12">
        <w:rPr>
          <w:rFonts w:ascii="Calibri" w:hAnsi="Calibri"/>
          <w:szCs w:val="22"/>
        </w:rPr>
        <w:t>(dále jen „</w:t>
      </w:r>
      <w:r w:rsidRPr="00310A12">
        <w:rPr>
          <w:rFonts w:ascii="Calibri" w:hAnsi="Calibri"/>
          <w:b/>
          <w:szCs w:val="22"/>
        </w:rPr>
        <w:t>pronajímatel</w:t>
      </w:r>
      <w:r w:rsidRPr="00310A12">
        <w:rPr>
          <w:rFonts w:ascii="Calibri" w:hAnsi="Calibri"/>
          <w:szCs w:val="22"/>
        </w:rPr>
        <w:t>“)</w:t>
      </w:r>
    </w:p>
    <w:p w14:paraId="3DBF6CA7" w14:textId="77777777" w:rsidR="00D43565" w:rsidRPr="00310A12" w:rsidRDefault="00D43565" w:rsidP="00D43565">
      <w:pPr>
        <w:rPr>
          <w:rFonts w:ascii="Calibri" w:hAnsi="Calibri"/>
          <w:szCs w:val="22"/>
        </w:rPr>
      </w:pPr>
    </w:p>
    <w:p w14:paraId="73B81DA1" w14:textId="77777777" w:rsidR="00D43565" w:rsidRPr="00310A12" w:rsidRDefault="00D43565" w:rsidP="00D43565">
      <w:pPr>
        <w:rPr>
          <w:rFonts w:ascii="Calibri" w:hAnsi="Calibri"/>
          <w:szCs w:val="22"/>
        </w:rPr>
      </w:pPr>
      <w:r w:rsidRPr="00310A12">
        <w:rPr>
          <w:rFonts w:ascii="Calibri" w:hAnsi="Calibri"/>
          <w:szCs w:val="22"/>
        </w:rPr>
        <w:t>a</w:t>
      </w:r>
    </w:p>
    <w:p w14:paraId="795596F5" w14:textId="77777777" w:rsidR="008F4B18" w:rsidRPr="00310A12" w:rsidRDefault="008F4B18" w:rsidP="008F4B18">
      <w:pPr>
        <w:rPr>
          <w:rFonts w:ascii="Calibri" w:hAnsi="Calibri"/>
          <w:b/>
          <w:szCs w:val="22"/>
        </w:rPr>
      </w:pPr>
    </w:p>
    <w:p w14:paraId="638D1D61" w14:textId="77777777" w:rsidR="00203003" w:rsidRPr="00203003" w:rsidRDefault="00203003" w:rsidP="00203003">
      <w:pPr>
        <w:rPr>
          <w:rFonts w:ascii="Calibri" w:hAnsi="Calibri"/>
          <w:b/>
          <w:szCs w:val="22"/>
        </w:rPr>
      </w:pPr>
      <w:r w:rsidRPr="00203003">
        <w:rPr>
          <w:rFonts w:ascii="Calibri" w:hAnsi="Calibri"/>
          <w:b/>
          <w:szCs w:val="22"/>
        </w:rPr>
        <w:t xml:space="preserve">IM FILM s.r.o. </w:t>
      </w:r>
    </w:p>
    <w:p w14:paraId="37ACED21" w14:textId="77777777" w:rsidR="00203003" w:rsidRDefault="00203003" w:rsidP="00203003">
      <w:pPr>
        <w:rPr>
          <w:rFonts w:ascii="Calibri" w:hAnsi="Calibri"/>
          <w:bCs/>
          <w:szCs w:val="22"/>
        </w:rPr>
      </w:pPr>
      <w:r>
        <w:rPr>
          <w:rFonts w:ascii="Calibri" w:hAnsi="Calibri"/>
          <w:bCs/>
          <w:szCs w:val="22"/>
        </w:rPr>
        <w:t xml:space="preserve">pod </w:t>
      </w:r>
      <w:proofErr w:type="spellStart"/>
      <w:r>
        <w:rPr>
          <w:rFonts w:ascii="Calibri" w:hAnsi="Calibri"/>
          <w:bCs/>
          <w:szCs w:val="22"/>
        </w:rPr>
        <w:t>sp</w:t>
      </w:r>
      <w:proofErr w:type="spellEnd"/>
      <w:r>
        <w:rPr>
          <w:rFonts w:ascii="Calibri" w:hAnsi="Calibri"/>
          <w:bCs/>
          <w:szCs w:val="22"/>
        </w:rPr>
        <w:t xml:space="preserve">. zn. </w:t>
      </w:r>
      <w:r w:rsidRPr="00203003">
        <w:rPr>
          <w:rFonts w:ascii="Calibri" w:hAnsi="Calibri"/>
          <w:bCs/>
          <w:szCs w:val="22"/>
        </w:rPr>
        <w:t>C 219585 vedená u Městského soudu v Praze</w:t>
      </w:r>
    </w:p>
    <w:p w14:paraId="0011CB22" w14:textId="77777777" w:rsidR="00203003" w:rsidRPr="00203003" w:rsidRDefault="00203003" w:rsidP="00203003">
      <w:pPr>
        <w:rPr>
          <w:rFonts w:ascii="Calibri" w:hAnsi="Calibri"/>
          <w:bCs/>
          <w:szCs w:val="22"/>
        </w:rPr>
      </w:pPr>
      <w:r w:rsidRPr="00203003">
        <w:rPr>
          <w:rFonts w:ascii="Calibri" w:hAnsi="Calibri"/>
          <w:bCs/>
          <w:szCs w:val="22"/>
        </w:rPr>
        <w:t>se sídlem</w:t>
      </w:r>
      <w:r>
        <w:rPr>
          <w:rFonts w:ascii="Calibri" w:hAnsi="Calibri"/>
          <w:bCs/>
          <w:szCs w:val="22"/>
        </w:rPr>
        <w:t>:</w:t>
      </w:r>
      <w:r w:rsidRPr="00203003">
        <w:rPr>
          <w:rFonts w:ascii="Calibri" w:hAnsi="Calibri"/>
          <w:bCs/>
          <w:szCs w:val="22"/>
        </w:rPr>
        <w:t xml:space="preserve"> Skalnatá 1301/8, 143 00 Praha 4</w:t>
      </w:r>
    </w:p>
    <w:p w14:paraId="45AA770C" w14:textId="77777777" w:rsidR="00203003" w:rsidRPr="00203003" w:rsidRDefault="00203003" w:rsidP="00203003">
      <w:pPr>
        <w:rPr>
          <w:rFonts w:ascii="Calibri" w:hAnsi="Calibri"/>
          <w:bCs/>
          <w:szCs w:val="22"/>
        </w:rPr>
      </w:pPr>
      <w:r w:rsidRPr="00203003">
        <w:rPr>
          <w:rFonts w:ascii="Calibri" w:hAnsi="Calibri"/>
          <w:bCs/>
          <w:szCs w:val="22"/>
        </w:rPr>
        <w:t>IČ: 02529556, DIČ: CZ02529556</w:t>
      </w:r>
    </w:p>
    <w:p w14:paraId="37A5DAD5" w14:textId="33DEFA95" w:rsidR="00203003" w:rsidRPr="00203003" w:rsidRDefault="00203003" w:rsidP="00203003">
      <w:pPr>
        <w:rPr>
          <w:rFonts w:ascii="Calibri" w:hAnsi="Calibri"/>
          <w:b/>
          <w:szCs w:val="22"/>
        </w:rPr>
      </w:pPr>
      <w:r w:rsidRPr="00203003">
        <w:rPr>
          <w:rFonts w:ascii="Calibri" w:hAnsi="Calibri"/>
          <w:b/>
          <w:szCs w:val="22"/>
        </w:rPr>
        <w:t xml:space="preserve">zastoupená: </w:t>
      </w:r>
      <w:proofErr w:type="spellStart"/>
      <w:r w:rsidR="009A129B">
        <w:rPr>
          <w:rFonts w:ascii="Calibri" w:hAnsi="Calibri"/>
          <w:b/>
          <w:szCs w:val="22"/>
        </w:rPr>
        <w:t>xxxxxxxxxxxxxxxx</w:t>
      </w:r>
      <w:proofErr w:type="spellEnd"/>
      <w:r w:rsidRPr="00203003">
        <w:rPr>
          <w:rFonts w:ascii="Calibri" w:hAnsi="Calibri"/>
          <w:b/>
          <w:szCs w:val="22"/>
        </w:rPr>
        <w:t>, jednatelem</w:t>
      </w:r>
    </w:p>
    <w:p w14:paraId="70C8EBD4" w14:textId="1BF53CE8" w:rsidR="00203003" w:rsidRPr="00203003" w:rsidRDefault="00203003" w:rsidP="00203003">
      <w:pPr>
        <w:rPr>
          <w:rFonts w:ascii="Calibri" w:hAnsi="Calibri"/>
          <w:bCs/>
          <w:szCs w:val="22"/>
        </w:rPr>
      </w:pPr>
      <w:r w:rsidRPr="00203003">
        <w:rPr>
          <w:rFonts w:ascii="Calibri" w:hAnsi="Calibri"/>
          <w:bCs/>
          <w:szCs w:val="22"/>
        </w:rPr>
        <w:t>e-mail:</w:t>
      </w:r>
      <w:r w:rsidR="009A129B">
        <w:rPr>
          <w:rFonts w:ascii="Calibri" w:hAnsi="Calibri"/>
          <w:bCs/>
          <w:szCs w:val="22"/>
        </w:rPr>
        <w:t xml:space="preserve"> </w:t>
      </w:r>
      <w:proofErr w:type="spellStart"/>
      <w:r w:rsidR="009A129B">
        <w:rPr>
          <w:rFonts w:ascii="Calibri" w:hAnsi="Calibri"/>
          <w:bCs/>
          <w:szCs w:val="22"/>
        </w:rPr>
        <w:t>xxxxxxxxxxxxxxxxxx</w:t>
      </w:r>
      <w:proofErr w:type="spellEnd"/>
    </w:p>
    <w:p w14:paraId="670C04AC" w14:textId="6E4128CE" w:rsidR="00203003" w:rsidRPr="00203003" w:rsidRDefault="00203003" w:rsidP="00203003">
      <w:pPr>
        <w:rPr>
          <w:rFonts w:ascii="Calibri" w:hAnsi="Calibri"/>
          <w:bCs/>
          <w:szCs w:val="22"/>
        </w:rPr>
      </w:pPr>
      <w:r w:rsidRPr="00203003">
        <w:rPr>
          <w:rFonts w:ascii="Calibri" w:hAnsi="Calibri"/>
          <w:bCs/>
          <w:szCs w:val="22"/>
        </w:rPr>
        <w:t xml:space="preserve">tel.: </w:t>
      </w:r>
      <w:proofErr w:type="spellStart"/>
      <w:r w:rsidR="009A129B">
        <w:rPr>
          <w:rFonts w:ascii="Calibri" w:hAnsi="Calibri"/>
          <w:bCs/>
          <w:szCs w:val="22"/>
        </w:rPr>
        <w:t>xxxxxxxxxxxxxxxxx</w:t>
      </w:r>
      <w:proofErr w:type="spellEnd"/>
    </w:p>
    <w:p w14:paraId="531C209C" w14:textId="77777777" w:rsidR="00D43565" w:rsidRPr="000D6FCD" w:rsidRDefault="00D43565" w:rsidP="00D43565">
      <w:pPr>
        <w:rPr>
          <w:rFonts w:ascii="Calibri" w:hAnsi="Calibri"/>
          <w:szCs w:val="22"/>
        </w:rPr>
      </w:pPr>
      <w:r w:rsidRPr="000D6FCD">
        <w:rPr>
          <w:rFonts w:ascii="Calibri" w:hAnsi="Calibri"/>
          <w:szCs w:val="22"/>
        </w:rPr>
        <w:t>(dále jen „</w:t>
      </w:r>
      <w:r w:rsidRPr="000D6FCD">
        <w:rPr>
          <w:rFonts w:ascii="Calibri" w:hAnsi="Calibri"/>
          <w:b/>
          <w:szCs w:val="22"/>
        </w:rPr>
        <w:t>nájemce</w:t>
      </w:r>
      <w:r w:rsidRPr="000D6FCD">
        <w:rPr>
          <w:rFonts w:ascii="Calibri" w:hAnsi="Calibri"/>
          <w:szCs w:val="22"/>
        </w:rPr>
        <w:t>“)</w:t>
      </w:r>
    </w:p>
    <w:p w14:paraId="791BF09D" w14:textId="77777777" w:rsidR="008528E7" w:rsidRPr="000D6FCD" w:rsidRDefault="008528E7">
      <w:pPr>
        <w:rPr>
          <w:rFonts w:ascii="Calibri" w:hAnsi="Calibri" w:cs="Arial"/>
          <w:szCs w:val="22"/>
        </w:rPr>
      </w:pPr>
    </w:p>
    <w:p w14:paraId="3FEA9F1C" w14:textId="77777777" w:rsidR="00133CE1" w:rsidRPr="000D6FCD" w:rsidRDefault="00133CE1" w:rsidP="00133CE1">
      <w:pPr>
        <w:jc w:val="center"/>
        <w:rPr>
          <w:rFonts w:ascii="Calibri" w:hAnsi="Calibri" w:cs="Arial"/>
          <w:szCs w:val="22"/>
        </w:rPr>
      </w:pPr>
      <w:r w:rsidRPr="000D6FCD">
        <w:rPr>
          <w:rFonts w:ascii="Calibri" w:hAnsi="Calibri" w:cs="Arial"/>
          <w:szCs w:val="22"/>
        </w:rPr>
        <w:t>jako smluvní strany uzavřely níže uvedeného dne, měsíce a roku tuto</w:t>
      </w:r>
    </w:p>
    <w:p w14:paraId="26E6DA8D" w14:textId="77777777" w:rsidR="00133CE1" w:rsidRPr="000D6FCD" w:rsidRDefault="00133CE1" w:rsidP="00133CE1">
      <w:pPr>
        <w:jc w:val="center"/>
        <w:rPr>
          <w:rFonts w:ascii="Calibri" w:hAnsi="Calibri" w:cs="Arial"/>
          <w:b/>
          <w:szCs w:val="22"/>
        </w:rPr>
      </w:pPr>
      <w:r w:rsidRPr="000D6FCD">
        <w:rPr>
          <w:rFonts w:ascii="Calibri" w:hAnsi="Calibri" w:cs="Arial"/>
          <w:b/>
          <w:szCs w:val="22"/>
        </w:rPr>
        <w:t>smlouvu o nájmu nemovité věci za účelem filmování:</w:t>
      </w:r>
    </w:p>
    <w:p w14:paraId="015B23DA" w14:textId="77777777" w:rsidR="008528E7" w:rsidRPr="000D6FCD" w:rsidRDefault="008528E7" w:rsidP="00670E5F">
      <w:pPr>
        <w:pStyle w:val="Nadpis4"/>
        <w:spacing w:after="0"/>
        <w:jc w:val="center"/>
        <w:rPr>
          <w:rFonts w:cs="Arial"/>
          <w:sz w:val="22"/>
          <w:szCs w:val="22"/>
        </w:rPr>
      </w:pPr>
      <w:r w:rsidRPr="000D6FCD">
        <w:rPr>
          <w:rFonts w:cs="Arial"/>
          <w:sz w:val="22"/>
          <w:szCs w:val="22"/>
        </w:rPr>
        <w:t>Článek I.</w:t>
      </w:r>
    </w:p>
    <w:p w14:paraId="207B0065" w14:textId="77777777" w:rsidR="008528E7" w:rsidRPr="001B2D63" w:rsidRDefault="00670E5F" w:rsidP="001B2D63">
      <w:pPr>
        <w:pStyle w:val="Nadpis4"/>
        <w:spacing w:before="0" w:after="0"/>
        <w:jc w:val="center"/>
        <w:rPr>
          <w:rFonts w:cs="Arial"/>
          <w:sz w:val="22"/>
          <w:szCs w:val="22"/>
        </w:rPr>
      </w:pPr>
      <w:r w:rsidRPr="000D6FCD">
        <w:rPr>
          <w:rFonts w:cs="Arial"/>
          <w:sz w:val="22"/>
          <w:szCs w:val="22"/>
        </w:rPr>
        <w:t>Úvodní ustanove</w:t>
      </w:r>
      <w:r w:rsidR="001B2D63">
        <w:rPr>
          <w:rFonts w:cs="Arial"/>
          <w:sz w:val="22"/>
          <w:szCs w:val="22"/>
        </w:rPr>
        <w:t>ní</w:t>
      </w:r>
    </w:p>
    <w:p w14:paraId="29CADDE3" w14:textId="77777777" w:rsidR="008528E7" w:rsidRPr="00FA111F" w:rsidRDefault="00B33E96" w:rsidP="00B33E96">
      <w:pPr>
        <w:pStyle w:val="odstavce"/>
        <w:numPr>
          <w:ilvl w:val="1"/>
          <w:numId w:val="28"/>
        </w:numPr>
      </w:pPr>
      <w:r w:rsidRPr="00FA111F">
        <w:t xml:space="preserve">Pronajímatel je příslušný hospodařit s nemovitostmi v areálu </w:t>
      </w:r>
      <w:r w:rsidR="00203003">
        <w:t>S</w:t>
      </w:r>
      <w:r w:rsidRPr="00FA111F">
        <w:t xml:space="preserve">tátního zámku </w:t>
      </w:r>
      <w:r w:rsidR="00620D6E">
        <w:t>Raduň</w:t>
      </w:r>
      <w:r w:rsidRPr="00FA111F">
        <w:t xml:space="preserve">, </w:t>
      </w:r>
      <w:r w:rsidR="006E2DD0">
        <w:t>Zámecká 67</w:t>
      </w:r>
      <w:r w:rsidRPr="00FA111F">
        <w:t xml:space="preserve">, </w:t>
      </w:r>
      <w:r w:rsidR="006E2DD0">
        <w:t>747 61</w:t>
      </w:r>
      <w:r w:rsidRPr="00FA111F">
        <w:t xml:space="preserve"> </w:t>
      </w:r>
      <w:r w:rsidR="006E2DD0">
        <w:t>Raduň</w:t>
      </w:r>
      <w:r w:rsidRPr="00FA111F">
        <w:t xml:space="preserve">, který je </w:t>
      </w:r>
      <w:r w:rsidR="00AC2A90">
        <w:t>od 15. 4. 1964 zapsán do státního seznamu kulturních památek</w:t>
      </w:r>
      <w:r w:rsidRPr="00FA111F">
        <w:t xml:space="preserve">, rejstříkové číslo Ústředního seznamu kulturních památek České republiky </w:t>
      </w:r>
      <w:r w:rsidR="006E2DD0">
        <w:t>14186/8-1464</w:t>
      </w:r>
      <w:r w:rsidRPr="00FA111F">
        <w:t xml:space="preserve"> (dále jen „</w:t>
      </w:r>
      <w:r w:rsidRPr="00FA111F">
        <w:rPr>
          <w:rFonts w:cs="Arial"/>
        </w:rPr>
        <w:t>nemovitost“ nebo „objekt“)</w:t>
      </w:r>
      <w:r w:rsidRPr="00FA111F">
        <w:t>“), jmenovitě s prostorami</w:t>
      </w:r>
      <w:r w:rsidR="00B416D3" w:rsidRPr="00FA111F">
        <w:t xml:space="preserve"> v</w:t>
      </w:r>
      <w:r w:rsidRPr="00FA111F">
        <w:t xml:space="preserve"> budově č. p. </w:t>
      </w:r>
      <w:r w:rsidR="006E2DD0">
        <w:t>67</w:t>
      </w:r>
      <w:r w:rsidRPr="00FA111F">
        <w:t xml:space="preserve">, objekt zámku, </w:t>
      </w:r>
      <w:r w:rsidR="005909C5">
        <w:t xml:space="preserve">stojící </w:t>
      </w:r>
      <w:r w:rsidRPr="00FA111F">
        <w:t>na</w:t>
      </w:r>
      <w:r w:rsidR="00B416D3" w:rsidRPr="00FA111F">
        <w:t xml:space="preserve"> pozemku </w:t>
      </w:r>
      <w:proofErr w:type="spellStart"/>
      <w:r w:rsidR="00B416D3" w:rsidRPr="00FA111F">
        <w:t>p</w:t>
      </w:r>
      <w:r w:rsidR="006E2DD0">
        <w:t>arc</w:t>
      </w:r>
      <w:proofErr w:type="spellEnd"/>
      <w:r w:rsidR="006E2DD0">
        <w:t>.</w:t>
      </w:r>
      <w:r w:rsidR="00B416D3" w:rsidRPr="00FA111F">
        <w:t xml:space="preserve"> č.</w:t>
      </w:r>
      <w:r w:rsidRPr="00FA111F">
        <w:t xml:space="preserve"> </w:t>
      </w:r>
      <w:r w:rsidR="006E2DD0">
        <w:t>698</w:t>
      </w:r>
      <w:r w:rsidRPr="00FA111F">
        <w:t>, zastavěná plocha a nádvoří</w:t>
      </w:r>
      <w:r w:rsidR="00194DD1" w:rsidRPr="00FA111F">
        <w:t xml:space="preserve"> a dále jmenovitě s objekt</w:t>
      </w:r>
      <w:r w:rsidR="00203003">
        <w:t>em</w:t>
      </w:r>
      <w:r w:rsidR="00194DD1" w:rsidRPr="00FA111F">
        <w:t xml:space="preserve"> tzv. </w:t>
      </w:r>
      <w:r w:rsidR="006E2DD0">
        <w:t>oranžerie a zahrad</w:t>
      </w:r>
      <w:r w:rsidR="00194DD1" w:rsidRPr="00FA111F">
        <w:t xml:space="preserve">, stojící na pozemku </w:t>
      </w:r>
      <w:proofErr w:type="spellStart"/>
      <w:r w:rsidR="00194DD1" w:rsidRPr="00FA111F">
        <w:t>p</w:t>
      </w:r>
      <w:r w:rsidR="006E2DD0">
        <w:t>arc</w:t>
      </w:r>
      <w:proofErr w:type="spellEnd"/>
      <w:r w:rsidR="00194DD1" w:rsidRPr="00FA111F">
        <w:t xml:space="preserve">. č. </w:t>
      </w:r>
      <w:r w:rsidR="006E2DD0">
        <w:t>687</w:t>
      </w:r>
      <w:r w:rsidR="00194DD1" w:rsidRPr="00FA111F">
        <w:t>,</w:t>
      </w:r>
      <w:r w:rsidRPr="00FA111F">
        <w:t xml:space="preserve"> vše zapsáno na LV č. </w:t>
      </w:r>
      <w:r w:rsidR="006E2DD0">
        <w:t>473</w:t>
      </w:r>
      <w:r w:rsidRPr="00FA111F">
        <w:t xml:space="preserve">, pro k. </w:t>
      </w:r>
      <w:proofErr w:type="spellStart"/>
      <w:r w:rsidRPr="00FA111F">
        <w:t>ú.</w:t>
      </w:r>
      <w:proofErr w:type="spellEnd"/>
      <w:r w:rsidRPr="00FA111F">
        <w:t xml:space="preserve"> </w:t>
      </w:r>
      <w:r w:rsidR="006E2DD0">
        <w:t>Raduň</w:t>
      </w:r>
      <w:r w:rsidRPr="00FA111F">
        <w:t xml:space="preserve">, obec </w:t>
      </w:r>
      <w:r w:rsidR="006E2DD0">
        <w:t>Raduň</w:t>
      </w:r>
      <w:r w:rsidRPr="00FA111F">
        <w:t xml:space="preserve">, okr. </w:t>
      </w:r>
      <w:r w:rsidR="006E2DD0">
        <w:t>Opava</w:t>
      </w:r>
      <w:r w:rsidRPr="00FA111F">
        <w:t>.</w:t>
      </w:r>
    </w:p>
    <w:p w14:paraId="66AF1F79" w14:textId="77777777" w:rsidR="008528E7" w:rsidRPr="00FA111F" w:rsidRDefault="008F4B18" w:rsidP="008F4B18">
      <w:pPr>
        <w:ind w:left="360" w:hanging="360"/>
        <w:rPr>
          <w:rFonts w:ascii="Calibri" w:hAnsi="Calibri"/>
          <w:szCs w:val="22"/>
        </w:rPr>
      </w:pPr>
      <w:r w:rsidRPr="00FA111F">
        <w:rPr>
          <w:rFonts w:ascii="Calibri" w:hAnsi="Calibri" w:cs="Arial"/>
          <w:szCs w:val="22"/>
        </w:rPr>
        <w:t>2.</w:t>
      </w:r>
      <w:r w:rsidRPr="00FA111F">
        <w:rPr>
          <w:rFonts w:ascii="Calibri" w:hAnsi="Calibri" w:cs="Arial"/>
          <w:szCs w:val="22"/>
        </w:rPr>
        <w:tab/>
      </w:r>
      <w:r w:rsidR="00B31484" w:rsidRPr="00FA111F">
        <w:rPr>
          <w:rFonts w:ascii="Calibri" w:hAnsi="Calibri" w:cs="Arial"/>
          <w:szCs w:val="22"/>
        </w:rPr>
        <w:t>P</w:t>
      </w:r>
      <w:r w:rsidR="008528E7" w:rsidRPr="00FA111F">
        <w:rPr>
          <w:rFonts w:ascii="Calibri" w:hAnsi="Calibri" w:cs="Arial"/>
          <w:szCs w:val="22"/>
        </w:rPr>
        <w:t>ronájmem</w:t>
      </w:r>
      <w:r w:rsidR="008528E7" w:rsidRPr="00FA111F">
        <w:rPr>
          <w:rFonts w:ascii="Calibri" w:hAnsi="Calibri"/>
          <w:szCs w:val="22"/>
        </w:rPr>
        <w:t xml:space="preserve"> </w:t>
      </w:r>
      <w:r w:rsidR="00670E5F" w:rsidRPr="00FA111F">
        <w:rPr>
          <w:rFonts w:ascii="Calibri" w:hAnsi="Calibri"/>
          <w:szCs w:val="22"/>
        </w:rPr>
        <w:t>nemovit</w:t>
      </w:r>
      <w:r w:rsidR="00583D63" w:rsidRPr="00FA111F">
        <w:rPr>
          <w:rFonts w:ascii="Calibri" w:hAnsi="Calibri"/>
          <w:szCs w:val="22"/>
        </w:rPr>
        <w:t>osti</w:t>
      </w:r>
      <w:r w:rsidR="00670E5F" w:rsidRPr="00FA111F">
        <w:rPr>
          <w:rFonts w:ascii="Calibri" w:hAnsi="Calibri"/>
          <w:szCs w:val="22"/>
        </w:rPr>
        <w:t xml:space="preserve"> </w:t>
      </w:r>
      <w:r w:rsidR="008528E7" w:rsidRPr="00FA111F">
        <w:rPr>
          <w:rFonts w:ascii="Calibri" w:hAnsi="Calibri"/>
          <w:szCs w:val="22"/>
        </w:rPr>
        <w:t xml:space="preserve">bude dosaženo účelnějšího nebo </w:t>
      </w:r>
      <w:r w:rsidR="008528E7" w:rsidRPr="00FA111F">
        <w:rPr>
          <w:rFonts w:ascii="Calibri" w:hAnsi="Calibri" w:cs="Arial"/>
          <w:szCs w:val="22"/>
        </w:rPr>
        <w:t>hospodárnějšího využití věci při zachování hlavního účelu, ke kterému pronajímateli slouží.</w:t>
      </w:r>
      <w:r w:rsidR="0054300C" w:rsidRPr="00FA111F">
        <w:rPr>
          <w:rFonts w:ascii="Calibri" w:hAnsi="Calibri" w:cs="Arial"/>
          <w:szCs w:val="22"/>
        </w:rPr>
        <w:t xml:space="preserve"> </w:t>
      </w:r>
      <w:r w:rsidR="00B31484" w:rsidRPr="00FA111F">
        <w:rPr>
          <w:rFonts w:ascii="Calibri" w:hAnsi="Calibri" w:cs="Arial"/>
          <w:szCs w:val="22"/>
        </w:rPr>
        <w:t>S ohledem na povahu nemovitosti, nebyla nemovitost nabízena organizačním složkám a ostatním státním organizacím.</w:t>
      </w:r>
    </w:p>
    <w:p w14:paraId="67574A85" w14:textId="77777777" w:rsidR="008528E7" w:rsidRPr="00FA111F" w:rsidRDefault="008F4B18" w:rsidP="008F4B18">
      <w:pPr>
        <w:ind w:left="360" w:hanging="360"/>
        <w:rPr>
          <w:rFonts w:ascii="Calibri" w:hAnsi="Calibri" w:cs="Arial"/>
          <w:szCs w:val="22"/>
        </w:rPr>
      </w:pPr>
      <w:r w:rsidRPr="00FA111F">
        <w:rPr>
          <w:rFonts w:ascii="Calibri" w:hAnsi="Calibri" w:cs="Arial"/>
          <w:szCs w:val="22"/>
        </w:rPr>
        <w:t>3.</w:t>
      </w:r>
      <w:r w:rsidRPr="00FA111F">
        <w:rPr>
          <w:rFonts w:ascii="Calibri" w:hAnsi="Calibri" w:cs="Arial"/>
          <w:szCs w:val="22"/>
        </w:rPr>
        <w:tab/>
      </w:r>
      <w:r w:rsidR="008528E7" w:rsidRPr="00FA111F">
        <w:rPr>
          <w:rFonts w:ascii="Calibri" w:hAnsi="Calibri" w:cs="Arial"/>
          <w:szCs w:val="22"/>
        </w:rPr>
        <w:t xml:space="preserve">Smluvní strany se dohodly, v souladu s příslušnými ustanoveními obecně závazných právních předpisů, a to zejména zákona č. </w:t>
      </w:r>
      <w:r w:rsidR="00FE0296" w:rsidRPr="00FA111F">
        <w:rPr>
          <w:rFonts w:ascii="Calibri" w:hAnsi="Calibri" w:cs="Arial"/>
          <w:szCs w:val="22"/>
        </w:rPr>
        <w:t>89/2012</w:t>
      </w:r>
      <w:r w:rsidR="008528E7" w:rsidRPr="00FA111F">
        <w:rPr>
          <w:rFonts w:ascii="Calibri" w:hAnsi="Calibri" w:cs="Arial"/>
          <w:szCs w:val="22"/>
        </w:rPr>
        <w:t xml:space="preserve"> Sb., občanský zákoník</w:t>
      </w:r>
      <w:r w:rsidR="00670E5F" w:rsidRPr="00FA111F">
        <w:rPr>
          <w:rFonts w:ascii="Calibri" w:hAnsi="Calibri" w:cs="Arial"/>
          <w:szCs w:val="22"/>
        </w:rPr>
        <w:t>,</w:t>
      </w:r>
      <w:r w:rsidR="008528E7" w:rsidRPr="00FA111F">
        <w:rPr>
          <w:rFonts w:ascii="Calibri" w:hAnsi="Calibri" w:cs="Arial"/>
          <w:szCs w:val="22"/>
        </w:rPr>
        <w:t xml:space="preserve"> ve znění pozdějších předpisů</w:t>
      </w:r>
      <w:r w:rsidR="00670E5F" w:rsidRPr="00FA111F">
        <w:rPr>
          <w:rFonts w:ascii="Calibri" w:hAnsi="Calibri" w:cs="Arial"/>
          <w:szCs w:val="22"/>
        </w:rPr>
        <w:t>,</w:t>
      </w:r>
      <w:r w:rsidR="008402BC" w:rsidRPr="00FA111F">
        <w:rPr>
          <w:rFonts w:ascii="Calibri" w:hAnsi="Calibri" w:cs="Arial"/>
          <w:szCs w:val="22"/>
        </w:rPr>
        <w:t xml:space="preserve"> a </w:t>
      </w:r>
      <w:r w:rsidR="008528E7" w:rsidRPr="00FA111F">
        <w:rPr>
          <w:rFonts w:ascii="Calibri" w:hAnsi="Calibri" w:cs="Arial"/>
          <w:szCs w:val="22"/>
        </w:rPr>
        <w:t>zákona č. 219/2000 Sb.</w:t>
      </w:r>
      <w:r w:rsidR="0031276C" w:rsidRPr="00FA111F">
        <w:rPr>
          <w:rFonts w:ascii="Calibri" w:hAnsi="Calibri" w:cs="Arial"/>
          <w:szCs w:val="22"/>
        </w:rPr>
        <w:t>,</w:t>
      </w:r>
      <w:r w:rsidR="008528E7" w:rsidRPr="00FA111F">
        <w:rPr>
          <w:rFonts w:ascii="Calibri" w:hAnsi="Calibri" w:cs="Arial"/>
          <w:szCs w:val="22"/>
        </w:rPr>
        <w:t xml:space="preserve"> o majetku České republiky a jejím vystupování v právních vztazích</w:t>
      </w:r>
      <w:r w:rsidR="00670E5F" w:rsidRPr="00FA111F">
        <w:rPr>
          <w:rFonts w:ascii="Calibri" w:hAnsi="Calibri" w:cs="Arial"/>
          <w:szCs w:val="22"/>
        </w:rPr>
        <w:t>, ve znění pozdějších předpisů,</w:t>
      </w:r>
      <w:r w:rsidR="008528E7" w:rsidRPr="00FA111F">
        <w:rPr>
          <w:rFonts w:ascii="Calibri" w:hAnsi="Calibri" w:cs="Arial"/>
          <w:szCs w:val="22"/>
        </w:rPr>
        <w:t xml:space="preserve"> na této nájemní smlouvě.</w:t>
      </w:r>
    </w:p>
    <w:p w14:paraId="1AD2C582" w14:textId="77777777" w:rsidR="008528E7" w:rsidRPr="000D6FCD" w:rsidRDefault="008528E7">
      <w:pPr>
        <w:rPr>
          <w:rFonts w:ascii="Calibri" w:hAnsi="Calibri" w:cs="Arial"/>
          <w:szCs w:val="22"/>
        </w:rPr>
      </w:pPr>
    </w:p>
    <w:p w14:paraId="22EFC300" w14:textId="77777777" w:rsidR="008528E7" w:rsidRPr="000D6FCD" w:rsidRDefault="008528E7">
      <w:pPr>
        <w:pStyle w:val="Nadpis4"/>
        <w:jc w:val="center"/>
        <w:rPr>
          <w:rFonts w:cs="Arial"/>
          <w:sz w:val="22"/>
          <w:szCs w:val="22"/>
        </w:rPr>
      </w:pPr>
      <w:r w:rsidRPr="000D6FCD">
        <w:rPr>
          <w:rFonts w:cs="Arial"/>
          <w:sz w:val="22"/>
          <w:szCs w:val="22"/>
        </w:rPr>
        <w:t>Článek II.</w:t>
      </w:r>
    </w:p>
    <w:p w14:paraId="6318A85F" w14:textId="77777777" w:rsidR="00BF758E" w:rsidRPr="000D6FCD" w:rsidRDefault="00670E5F" w:rsidP="00BF758E">
      <w:pPr>
        <w:jc w:val="center"/>
        <w:rPr>
          <w:rFonts w:ascii="Calibri" w:hAnsi="Calibri" w:cs="Arial"/>
          <w:b/>
          <w:szCs w:val="22"/>
        </w:rPr>
      </w:pPr>
      <w:r w:rsidRPr="000D6FCD">
        <w:rPr>
          <w:rFonts w:ascii="Calibri" w:hAnsi="Calibri"/>
          <w:b/>
          <w:szCs w:val="22"/>
        </w:rPr>
        <w:t>Předmět smlouvy</w:t>
      </w:r>
    </w:p>
    <w:p w14:paraId="44002864" w14:textId="77777777" w:rsidR="00583D63" w:rsidRDefault="00670E5F" w:rsidP="00055A16">
      <w:pPr>
        <w:numPr>
          <w:ilvl w:val="0"/>
          <w:numId w:val="11"/>
        </w:numPr>
        <w:ind w:left="426"/>
        <w:rPr>
          <w:rFonts w:ascii="Calibri" w:hAnsi="Calibri"/>
          <w:szCs w:val="22"/>
        </w:rPr>
      </w:pPr>
      <w:r w:rsidRPr="000D6FCD">
        <w:rPr>
          <w:rFonts w:ascii="Calibri" w:hAnsi="Calibri"/>
          <w:szCs w:val="22"/>
        </w:rPr>
        <w:t xml:space="preserve">Pronajímatel přenechává nájemci v souladu s touto smlouvou a obecně závaznými právními předpisy k dočasnému užívání </w:t>
      </w:r>
      <w:r w:rsidR="00583D63" w:rsidRPr="000D6FCD">
        <w:rPr>
          <w:rFonts w:ascii="Calibri" w:hAnsi="Calibri"/>
          <w:szCs w:val="22"/>
        </w:rPr>
        <w:t>následující část nemovitosti</w:t>
      </w:r>
      <w:r w:rsidRPr="000D6FCD">
        <w:rPr>
          <w:rFonts w:ascii="Calibri" w:hAnsi="Calibri"/>
          <w:szCs w:val="22"/>
        </w:rPr>
        <w:t xml:space="preserve"> specifikovan</w:t>
      </w:r>
      <w:r w:rsidR="00583D63" w:rsidRPr="000D6FCD">
        <w:rPr>
          <w:rFonts w:ascii="Calibri" w:hAnsi="Calibri"/>
          <w:szCs w:val="22"/>
        </w:rPr>
        <w:t>é</w:t>
      </w:r>
      <w:r w:rsidRPr="000D6FCD">
        <w:rPr>
          <w:rFonts w:ascii="Calibri" w:hAnsi="Calibri"/>
          <w:szCs w:val="22"/>
        </w:rPr>
        <w:t xml:space="preserve"> v čl. I. této smlouvy</w:t>
      </w:r>
      <w:r w:rsidR="00583D63" w:rsidRPr="000D6FCD">
        <w:rPr>
          <w:rFonts w:ascii="Calibri" w:hAnsi="Calibri"/>
          <w:szCs w:val="22"/>
        </w:rPr>
        <w:t>:</w:t>
      </w:r>
    </w:p>
    <w:p w14:paraId="551A6309" w14:textId="77777777" w:rsidR="00310A12" w:rsidRDefault="00310A12" w:rsidP="00310A12">
      <w:pPr>
        <w:pStyle w:val="odstavce"/>
        <w:ind w:left="1440" w:firstLine="0"/>
      </w:pPr>
    </w:p>
    <w:p w14:paraId="705640E2" w14:textId="41E0D20C" w:rsidR="00C920C1" w:rsidRPr="003E6BE1" w:rsidRDefault="00C920C1" w:rsidP="003F0D20">
      <w:pPr>
        <w:pStyle w:val="odstavce"/>
        <w:ind w:left="1440" w:firstLine="0"/>
      </w:pPr>
      <w:r w:rsidRPr="003E6BE1">
        <w:t xml:space="preserve">a) </w:t>
      </w:r>
      <w:r w:rsidR="00C94658" w:rsidRPr="003E6BE1">
        <w:t xml:space="preserve">Předmětem nájmu </w:t>
      </w:r>
      <w:r w:rsidRPr="003E6BE1">
        <w:t>po dobu trvání této smlouvy</w:t>
      </w:r>
      <w:r w:rsidR="005909C5" w:rsidRPr="003E6BE1">
        <w:t xml:space="preserve"> </w:t>
      </w:r>
      <w:r w:rsidR="00C94658" w:rsidRPr="003E6BE1">
        <w:t xml:space="preserve">jsou následující </w:t>
      </w:r>
      <w:r w:rsidR="00A17CF0" w:rsidRPr="003E6BE1">
        <w:t xml:space="preserve">vnitřní </w:t>
      </w:r>
      <w:r w:rsidR="00C94658" w:rsidRPr="003E6BE1">
        <w:t>prostory, konkrétně</w:t>
      </w:r>
      <w:r w:rsidR="00911E7A" w:rsidRPr="003E6BE1">
        <w:t xml:space="preserve"> </w:t>
      </w:r>
      <w:r w:rsidR="0024663C" w:rsidRPr="003E6BE1">
        <w:t xml:space="preserve">vnitřní </w:t>
      </w:r>
      <w:r w:rsidR="00911E7A" w:rsidRPr="003E6BE1">
        <w:t>prostory</w:t>
      </w:r>
      <w:r w:rsidR="00C94658" w:rsidRPr="003E6BE1">
        <w:t xml:space="preserve"> v</w:t>
      </w:r>
      <w:r w:rsidR="00A17CF0" w:rsidRPr="003E6BE1">
        <w:t xml:space="preserve"> hlavní zámecké </w:t>
      </w:r>
      <w:r w:rsidR="006E2DD0" w:rsidRPr="003E6BE1">
        <w:t>budově</w:t>
      </w:r>
      <w:r w:rsidR="00310A12" w:rsidRPr="003E6BE1">
        <w:t xml:space="preserve"> SZ </w:t>
      </w:r>
      <w:r w:rsidR="006E2DD0" w:rsidRPr="003E6BE1">
        <w:t>Raduň</w:t>
      </w:r>
      <w:r w:rsidR="00B416D3" w:rsidRPr="003E6BE1">
        <w:t xml:space="preserve">: </w:t>
      </w:r>
      <w:r w:rsidR="00A17CF0" w:rsidRPr="003E6BE1">
        <w:t>tzv. V</w:t>
      </w:r>
      <w:r w:rsidR="00EF37FF" w:rsidRPr="003E6BE1">
        <w:t>elk</w:t>
      </w:r>
      <w:r w:rsidR="00A17CF0" w:rsidRPr="003E6BE1">
        <w:t>á</w:t>
      </w:r>
      <w:r w:rsidR="00EF37FF" w:rsidRPr="003E6BE1">
        <w:t xml:space="preserve"> knihovna, chodba, půdní prostor, edukační místnost, dále prostor skleníku</w:t>
      </w:r>
      <w:r w:rsidR="00A17CF0" w:rsidRPr="003E6BE1">
        <w:t xml:space="preserve"> a prostor 2. NP. </w:t>
      </w:r>
      <w:r w:rsidR="00AA471E" w:rsidRPr="003E6BE1">
        <w:t>S</w:t>
      </w:r>
      <w:r w:rsidR="00A17CF0" w:rsidRPr="003E6BE1">
        <w:t>ýpky</w:t>
      </w:r>
      <w:r w:rsidR="00AA471E">
        <w:t xml:space="preserve">, </w:t>
      </w:r>
      <w:r w:rsidR="00EF37FF" w:rsidRPr="003E6BE1">
        <w:t>oranžerie.</w:t>
      </w:r>
    </w:p>
    <w:p w14:paraId="38041E88" w14:textId="77777777" w:rsidR="008455BE" w:rsidRPr="003E6BE1" w:rsidRDefault="008455BE" w:rsidP="00310A12">
      <w:pPr>
        <w:pStyle w:val="odstavce"/>
        <w:ind w:left="1440" w:firstLine="0"/>
      </w:pPr>
    </w:p>
    <w:p w14:paraId="111407C6" w14:textId="77777777" w:rsidR="00B416D3" w:rsidRPr="003E6BE1" w:rsidRDefault="0024663C" w:rsidP="00194DD1">
      <w:pPr>
        <w:pStyle w:val="odstavce"/>
        <w:ind w:left="1440" w:firstLine="0"/>
      </w:pPr>
      <w:r w:rsidRPr="003E6BE1">
        <w:lastRenderedPageBreak/>
        <w:t>b) Předmětem nájmu po dobu trvání této smlouvy jsou následující</w:t>
      </w:r>
      <w:r w:rsidR="00A17CF0" w:rsidRPr="003E6BE1">
        <w:t xml:space="preserve"> vnější</w:t>
      </w:r>
      <w:r w:rsidRPr="003E6BE1">
        <w:t xml:space="preserve"> prostory, konkrétně vnější prostory v blízkosti hlavní</w:t>
      </w:r>
      <w:r w:rsidR="00A17CF0" w:rsidRPr="003E6BE1">
        <w:t xml:space="preserve"> zámecké</w:t>
      </w:r>
      <w:r w:rsidRPr="003E6BE1">
        <w:t xml:space="preserve"> budovy SZ </w:t>
      </w:r>
      <w:r w:rsidR="00EF37FF" w:rsidRPr="003E6BE1">
        <w:t>Raduň</w:t>
      </w:r>
      <w:r w:rsidR="00A17CF0" w:rsidRPr="003E6BE1">
        <w:t xml:space="preserve">, </w:t>
      </w:r>
      <w:r w:rsidR="00EF37FF" w:rsidRPr="003E6BE1">
        <w:t>prostor před oranžerií</w:t>
      </w:r>
      <w:r w:rsidR="00A17CF0" w:rsidRPr="003E6BE1">
        <w:t xml:space="preserve"> a</w:t>
      </w:r>
      <w:r w:rsidR="00EF37FF" w:rsidRPr="003E6BE1">
        <w:t xml:space="preserve"> park mezi </w:t>
      </w:r>
      <w:r w:rsidR="00A17CF0" w:rsidRPr="003E6BE1">
        <w:t xml:space="preserve">hlavní zámeckou </w:t>
      </w:r>
      <w:r w:rsidR="00EF37FF" w:rsidRPr="003E6BE1">
        <w:t>budovou zámku</w:t>
      </w:r>
      <w:r w:rsidR="00A17CF0" w:rsidRPr="003E6BE1">
        <w:t xml:space="preserve"> SZ Raduň</w:t>
      </w:r>
      <w:r w:rsidR="00EF37FF" w:rsidRPr="003E6BE1">
        <w:t xml:space="preserve"> a oranžerií,</w:t>
      </w:r>
      <w:r w:rsidR="00A17CF0" w:rsidRPr="003E6BE1">
        <w:t xml:space="preserve"> jakož i</w:t>
      </w:r>
      <w:r w:rsidR="00EF37FF" w:rsidRPr="003E6BE1">
        <w:t xml:space="preserve"> rybník.</w:t>
      </w:r>
    </w:p>
    <w:p w14:paraId="487AEB87" w14:textId="77777777" w:rsidR="00C920C1" w:rsidRPr="001B473F" w:rsidRDefault="00D23A89" w:rsidP="00194DD1">
      <w:pPr>
        <w:pStyle w:val="odstavce"/>
        <w:ind w:left="1440" w:firstLine="0"/>
      </w:pPr>
      <w:r w:rsidRPr="003E6BE1">
        <w:t>(</w:t>
      </w:r>
      <w:r w:rsidR="00310A12" w:rsidRPr="003E6BE1">
        <w:t xml:space="preserve">dále také </w:t>
      </w:r>
      <w:r w:rsidR="001B2D63" w:rsidRPr="003E6BE1">
        <w:t>„předmět nájmu“)</w:t>
      </w:r>
      <w:r w:rsidR="00A17CF0" w:rsidRPr="003E6BE1">
        <w:t>,</w:t>
      </w:r>
    </w:p>
    <w:p w14:paraId="2EAA8784" w14:textId="77777777" w:rsidR="00C920C1" w:rsidRDefault="00C920C1" w:rsidP="00310A12">
      <w:pPr>
        <w:pStyle w:val="odstavce"/>
        <w:ind w:left="1440" w:firstLine="0"/>
      </w:pPr>
    </w:p>
    <w:p w14:paraId="5F1D94E3" w14:textId="77777777" w:rsidR="00BF758E" w:rsidRDefault="00670E5F" w:rsidP="001B473F">
      <w:pPr>
        <w:ind w:left="708"/>
        <w:rPr>
          <w:rFonts w:ascii="Calibri" w:hAnsi="Calibri"/>
          <w:szCs w:val="22"/>
        </w:rPr>
      </w:pPr>
      <w:r w:rsidRPr="0022152B">
        <w:rPr>
          <w:rFonts w:ascii="Calibri" w:hAnsi="Calibri"/>
          <w:szCs w:val="22"/>
        </w:rPr>
        <w:t>a</w:t>
      </w:r>
      <w:r w:rsidRPr="000D6FCD">
        <w:rPr>
          <w:rFonts w:ascii="Calibri" w:hAnsi="Calibri"/>
          <w:szCs w:val="22"/>
        </w:rPr>
        <w:t xml:space="preserve"> nájemce předmět nájmu v souladu s touto smlouvou a obecně závaznými právními předpisy podle této smlouvy přijímá</w:t>
      </w:r>
      <w:r w:rsidR="001225D0" w:rsidRPr="000D6FCD">
        <w:rPr>
          <w:rFonts w:ascii="Calibri" w:hAnsi="Calibri"/>
          <w:szCs w:val="22"/>
        </w:rPr>
        <w:t xml:space="preserve"> do užívání a zavazuje se za to pronajímateli </w:t>
      </w:r>
      <w:r w:rsidR="00583D63" w:rsidRPr="000D6FCD">
        <w:rPr>
          <w:rFonts w:ascii="Calibri" w:hAnsi="Calibri"/>
          <w:szCs w:val="22"/>
        </w:rPr>
        <w:t>za</w:t>
      </w:r>
      <w:r w:rsidR="001225D0" w:rsidRPr="000D6FCD">
        <w:rPr>
          <w:rFonts w:ascii="Calibri" w:hAnsi="Calibri"/>
          <w:szCs w:val="22"/>
        </w:rPr>
        <w:t>platit nájemné</w:t>
      </w:r>
      <w:r w:rsidRPr="000D6FCD">
        <w:rPr>
          <w:rFonts w:ascii="Calibri" w:hAnsi="Calibri"/>
          <w:szCs w:val="22"/>
        </w:rPr>
        <w:t xml:space="preserve">. </w:t>
      </w:r>
    </w:p>
    <w:p w14:paraId="0CE5C2AD" w14:textId="77777777" w:rsidR="001B473F" w:rsidRDefault="001B473F" w:rsidP="001B473F">
      <w:pPr>
        <w:ind w:left="708"/>
        <w:rPr>
          <w:rFonts w:ascii="Calibri" w:hAnsi="Calibri"/>
          <w:szCs w:val="22"/>
        </w:rPr>
      </w:pPr>
    </w:p>
    <w:p w14:paraId="656A2423" w14:textId="77777777" w:rsidR="001B473F" w:rsidRPr="001B473F" w:rsidRDefault="001B473F" w:rsidP="001B473F">
      <w:pPr>
        <w:ind w:left="708" w:hanging="708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>2</w:t>
      </w:r>
      <w:r w:rsidRPr="001B473F">
        <w:rPr>
          <w:rFonts w:ascii="Calibri" w:hAnsi="Calibri"/>
          <w:szCs w:val="22"/>
        </w:rPr>
        <w:t>.</w:t>
      </w:r>
      <w:r w:rsidRPr="001B473F">
        <w:rPr>
          <w:rFonts w:ascii="Calibri" w:hAnsi="Calibri"/>
          <w:szCs w:val="22"/>
        </w:rPr>
        <w:tab/>
        <w:t>Spolu s předmětem nájmu uvedenými v odst. 1</w:t>
      </w:r>
      <w:r>
        <w:rPr>
          <w:rFonts w:ascii="Calibri" w:hAnsi="Calibri"/>
          <w:szCs w:val="22"/>
        </w:rPr>
        <w:t xml:space="preserve"> tohoto článku</w:t>
      </w:r>
      <w:r w:rsidRPr="001B473F">
        <w:rPr>
          <w:rFonts w:ascii="Calibri" w:hAnsi="Calibri"/>
          <w:szCs w:val="22"/>
        </w:rPr>
        <w:t xml:space="preserve"> této smlouvy poskytuje pronajímatel nájemci na dobu nájmu oprávnění užívat movité věci, které jsou rovněž předmětem nájmu, a to konkrétně vnitřní mobiliární vybavení předmětu nájmu, přičemž toto mobiliární vybavení bude užíváno pouze jako dekorace interiérů bez zatěžování (dále jen „mobiliář“).</w:t>
      </w:r>
    </w:p>
    <w:p w14:paraId="33F942E2" w14:textId="77777777" w:rsidR="00911E7A" w:rsidRPr="000D6FCD" w:rsidRDefault="001B473F" w:rsidP="001B473F">
      <w:pPr>
        <w:ind w:left="708" w:hanging="708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>3</w:t>
      </w:r>
      <w:r w:rsidRPr="001B473F">
        <w:rPr>
          <w:rFonts w:ascii="Calibri" w:hAnsi="Calibri"/>
          <w:szCs w:val="22"/>
        </w:rPr>
        <w:t>.</w:t>
      </w:r>
      <w:r w:rsidRPr="001B473F">
        <w:rPr>
          <w:rFonts w:ascii="Calibri" w:hAnsi="Calibri"/>
          <w:szCs w:val="22"/>
        </w:rPr>
        <w:tab/>
        <w:t>Mobiliář je nájemce oprávněn užívat vhodným způsobem v souladu s touto smlouvu včetně případných omezení uvedených v soupisu inventáře.</w:t>
      </w:r>
    </w:p>
    <w:p w14:paraId="7C87AEB7" w14:textId="77777777" w:rsidR="004F5A73" w:rsidRPr="001B2D63" w:rsidRDefault="001B473F" w:rsidP="001B473F">
      <w:pPr>
        <w:ind w:left="708" w:hanging="708"/>
        <w:rPr>
          <w:rFonts w:ascii="Calibri" w:hAnsi="Calibri" w:cs="Arial"/>
          <w:szCs w:val="22"/>
        </w:rPr>
      </w:pPr>
      <w:r>
        <w:rPr>
          <w:rFonts w:ascii="Calibri" w:hAnsi="Calibri" w:cs="Arial"/>
          <w:szCs w:val="22"/>
        </w:rPr>
        <w:t>4.</w:t>
      </w:r>
      <w:r>
        <w:rPr>
          <w:rFonts w:ascii="Calibri" w:hAnsi="Calibri" w:cs="Arial"/>
          <w:szCs w:val="22"/>
        </w:rPr>
        <w:tab/>
      </w:r>
      <w:r w:rsidR="002419F8" w:rsidRPr="000D6FCD">
        <w:rPr>
          <w:rFonts w:ascii="Calibri" w:hAnsi="Calibri" w:cs="Arial"/>
          <w:szCs w:val="22"/>
        </w:rPr>
        <w:t>O předán</w:t>
      </w:r>
      <w:r w:rsidR="002419F8" w:rsidRPr="000D6FCD">
        <w:rPr>
          <w:rFonts w:ascii="Calibri" w:hAnsi="Calibri" w:cs="Arial"/>
          <w:snapToGrid w:val="0"/>
          <w:szCs w:val="22"/>
        </w:rPr>
        <w:t>í a převzetí předmětu nájmu je n</w:t>
      </w:r>
      <w:r w:rsidR="002419F8" w:rsidRPr="000D6FCD">
        <w:rPr>
          <w:rFonts w:ascii="Calibri" w:hAnsi="Calibri" w:cs="Arial"/>
          <w:szCs w:val="22"/>
        </w:rPr>
        <w:t>utno sepsat zápis, ve kterém se uvede stav předávaného a přebíraného předmětu nájmu a další rozhodné skutečnosti, včetně údajů pro stanovení výše úhrady za služby. V zápise budou také uvedeny bližší podmínky pro výkon činností nájemce a zajištění BOZP a PO.</w:t>
      </w:r>
    </w:p>
    <w:p w14:paraId="7C46A1C8" w14:textId="77777777" w:rsidR="008528E7" w:rsidRPr="000D6FCD" w:rsidRDefault="008528E7">
      <w:pPr>
        <w:rPr>
          <w:rFonts w:ascii="Calibri" w:hAnsi="Calibri" w:cs="Arial"/>
          <w:szCs w:val="22"/>
        </w:rPr>
      </w:pPr>
    </w:p>
    <w:p w14:paraId="3CB966E0" w14:textId="77777777" w:rsidR="008F4B18" w:rsidRDefault="008F4B18">
      <w:pPr>
        <w:jc w:val="center"/>
        <w:rPr>
          <w:rFonts w:ascii="Calibri" w:hAnsi="Calibri" w:cs="Arial"/>
          <w:b/>
          <w:szCs w:val="22"/>
        </w:rPr>
      </w:pPr>
    </w:p>
    <w:p w14:paraId="2FAC6489" w14:textId="77777777" w:rsidR="00377813" w:rsidRDefault="00377813">
      <w:pPr>
        <w:jc w:val="center"/>
        <w:rPr>
          <w:rFonts w:ascii="Calibri" w:hAnsi="Calibri" w:cs="Arial"/>
          <w:b/>
          <w:szCs w:val="22"/>
        </w:rPr>
      </w:pPr>
    </w:p>
    <w:p w14:paraId="0399A85A" w14:textId="77777777" w:rsidR="008528E7" w:rsidRPr="000D6FCD" w:rsidRDefault="008528E7">
      <w:pPr>
        <w:jc w:val="center"/>
        <w:rPr>
          <w:rFonts w:ascii="Calibri" w:hAnsi="Calibri" w:cs="Arial"/>
          <w:b/>
          <w:szCs w:val="22"/>
        </w:rPr>
      </w:pPr>
      <w:r w:rsidRPr="000D6FCD">
        <w:rPr>
          <w:rFonts w:ascii="Calibri" w:hAnsi="Calibri" w:cs="Arial"/>
          <w:b/>
          <w:szCs w:val="22"/>
        </w:rPr>
        <w:t>Článek III.</w:t>
      </w:r>
    </w:p>
    <w:p w14:paraId="38DC2A3C" w14:textId="77777777" w:rsidR="008528E7" w:rsidRPr="000D6FCD" w:rsidRDefault="008528E7" w:rsidP="001B2D63">
      <w:pPr>
        <w:jc w:val="center"/>
        <w:rPr>
          <w:rFonts w:ascii="Calibri" w:hAnsi="Calibri" w:cs="Arial"/>
          <w:b/>
          <w:szCs w:val="22"/>
        </w:rPr>
      </w:pPr>
      <w:r w:rsidRPr="000D6FCD">
        <w:rPr>
          <w:rFonts w:ascii="Calibri" w:hAnsi="Calibri" w:cs="Arial"/>
          <w:b/>
          <w:szCs w:val="22"/>
        </w:rPr>
        <w:t>Účel náj</w:t>
      </w:r>
      <w:r w:rsidR="001B2D63">
        <w:rPr>
          <w:rFonts w:ascii="Calibri" w:hAnsi="Calibri" w:cs="Arial"/>
          <w:b/>
          <w:szCs w:val="22"/>
        </w:rPr>
        <w:t>mu</w:t>
      </w:r>
    </w:p>
    <w:p w14:paraId="714D19B5" w14:textId="77777777" w:rsidR="00675FBF" w:rsidRPr="00675FBF" w:rsidRDefault="008528E7" w:rsidP="00E97AC0">
      <w:pPr>
        <w:numPr>
          <w:ilvl w:val="0"/>
          <w:numId w:val="1"/>
        </w:numPr>
        <w:rPr>
          <w:rFonts w:ascii="Calibri" w:hAnsi="Calibri"/>
          <w:szCs w:val="22"/>
        </w:rPr>
      </w:pPr>
      <w:r w:rsidRPr="000D6FCD">
        <w:rPr>
          <w:rFonts w:ascii="Calibri" w:hAnsi="Calibri" w:cs="Arial"/>
          <w:szCs w:val="22"/>
        </w:rPr>
        <w:t>Předmět nájmu bude</w:t>
      </w:r>
      <w:r w:rsidR="00491A17" w:rsidRPr="000D6FCD">
        <w:rPr>
          <w:rFonts w:ascii="Calibri" w:hAnsi="Calibri" w:cs="Arial"/>
          <w:szCs w:val="22"/>
        </w:rPr>
        <w:t xml:space="preserve"> nájemcem</w:t>
      </w:r>
      <w:r w:rsidRPr="000D6FCD">
        <w:rPr>
          <w:rFonts w:ascii="Calibri" w:hAnsi="Calibri" w:cs="Arial"/>
          <w:szCs w:val="22"/>
        </w:rPr>
        <w:t xml:space="preserve"> užíván výlučně k následujícímu účelu a činnostem:</w:t>
      </w:r>
    </w:p>
    <w:p w14:paraId="35E033C2" w14:textId="77777777" w:rsidR="00670E5F" w:rsidRPr="00C920C1" w:rsidRDefault="008528E7" w:rsidP="00675FBF">
      <w:pPr>
        <w:ind w:left="360"/>
        <w:rPr>
          <w:rFonts w:ascii="Calibri" w:hAnsi="Calibri"/>
          <w:bCs/>
          <w:szCs w:val="22"/>
        </w:rPr>
      </w:pPr>
      <w:r w:rsidRPr="000D6FCD">
        <w:rPr>
          <w:rFonts w:ascii="Calibri" w:hAnsi="Calibri" w:cs="Arial"/>
          <w:szCs w:val="22"/>
        </w:rPr>
        <w:br/>
      </w:r>
      <w:bookmarkStart w:id="0" w:name="Text40"/>
      <w:r w:rsidR="00C920C1" w:rsidRPr="00C920C1">
        <w:rPr>
          <w:rFonts w:ascii="Calibri" w:hAnsi="Calibri"/>
          <w:bCs/>
          <w:szCs w:val="22"/>
        </w:rPr>
        <w:t>1.1. Předmět nájmu v části uvedené v čl. II. Předmět smlouvy, písm</w:t>
      </w:r>
      <w:r w:rsidR="003D3808">
        <w:rPr>
          <w:rFonts w:ascii="Calibri" w:hAnsi="Calibri"/>
          <w:bCs/>
          <w:szCs w:val="22"/>
        </w:rPr>
        <w:t>.</w:t>
      </w:r>
      <w:r w:rsidR="00C920C1" w:rsidRPr="00C920C1">
        <w:rPr>
          <w:rFonts w:ascii="Calibri" w:hAnsi="Calibri"/>
          <w:bCs/>
          <w:szCs w:val="22"/>
        </w:rPr>
        <w:t xml:space="preserve"> a) </w:t>
      </w:r>
      <w:r w:rsidR="0099021B">
        <w:rPr>
          <w:rFonts w:ascii="Calibri" w:hAnsi="Calibri"/>
          <w:bCs/>
          <w:szCs w:val="22"/>
        </w:rPr>
        <w:t xml:space="preserve">a b) </w:t>
      </w:r>
      <w:r w:rsidR="00C920C1" w:rsidRPr="00C920C1">
        <w:rPr>
          <w:rFonts w:ascii="Calibri" w:hAnsi="Calibri"/>
          <w:bCs/>
          <w:szCs w:val="22"/>
        </w:rPr>
        <w:t>smlouvy za účelem</w:t>
      </w:r>
      <w:r w:rsidR="00F15966" w:rsidRPr="00C920C1">
        <w:rPr>
          <w:rFonts w:ascii="Calibri" w:hAnsi="Calibri"/>
          <w:bCs/>
          <w:szCs w:val="22"/>
        </w:rPr>
        <w:t xml:space="preserve"> stavb</w:t>
      </w:r>
      <w:r w:rsidR="00C920C1" w:rsidRPr="00C920C1">
        <w:rPr>
          <w:rFonts w:ascii="Calibri" w:hAnsi="Calibri"/>
          <w:bCs/>
          <w:szCs w:val="22"/>
        </w:rPr>
        <w:t>y</w:t>
      </w:r>
      <w:r w:rsidR="00F15966" w:rsidRPr="00C920C1">
        <w:rPr>
          <w:rFonts w:ascii="Calibri" w:hAnsi="Calibri"/>
          <w:bCs/>
          <w:szCs w:val="22"/>
        </w:rPr>
        <w:t xml:space="preserve"> dekorací</w:t>
      </w:r>
      <w:r w:rsidR="00D23A89" w:rsidRPr="00C920C1">
        <w:rPr>
          <w:rFonts w:ascii="Calibri" w:hAnsi="Calibri"/>
          <w:bCs/>
          <w:szCs w:val="22"/>
        </w:rPr>
        <w:t>, filmování a natáčení</w:t>
      </w:r>
      <w:r w:rsidR="00F15966" w:rsidRPr="00C920C1">
        <w:rPr>
          <w:rFonts w:ascii="Calibri" w:hAnsi="Calibri"/>
          <w:bCs/>
          <w:szCs w:val="22"/>
        </w:rPr>
        <w:t xml:space="preserve"> </w:t>
      </w:r>
      <w:r w:rsidR="007C7406" w:rsidRPr="00C920C1">
        <w:rPr>
          <w:rFonts w:ascii="Calibri" w:hAnsi="Calibri"/>
          <w:bCs/>
          <w:szCs w:val="22"/>
        </w:rPr>
        <w:t xml:space="preserve">za účelem </w:t>
      </w:r>
      <w:r w:rsidR="00CD1D79" w:rsidRPr="00C920C1">
        <w:rPr>
          <w:rFonts w:ascii="Calibri" w:hAnsi="Calibri"/>
          <w:bCs/>
          <w:iCs/>
        </w:rPr>
        <w:t>pořízení zvukově obrazových záznamů pro výrobu prvotního záznamu audiovizuálního díla</w:t>
      </w:r>
      <w:r w:rsidR="007C7406" w:rsidRPr="00C920C1">
        <w:rPr>
          <w:rFonts w:ascii="Calibri" w:hAnsi="Calibri"/>
          <w:bCs/>
          <w:szCs w:val="22"/>
        </w:rPr>
        <w:t xml:space="preserve"> s </w:t>
      </w:r>
      <w:r w:rsidR="007C7406" w:rsidRPr="0024663C">
        <w:rPr>
          <w:rFonts w:ascii="Calibri" w:hAnsi="Calibri"/>
          <w:b/>
          <w:szCs w:val="22"/>
        </w:rPr>
        <w:t xml:space="preserve">názvem </w:t>
      </w:r>
      <w:r w:rsidR="00E92B7B" w:rsidRPr="0024663C">
        <w:rPr>
          <w:rFonts w:ascii="Calibri" w:hAnsi="Calibri"/>
          <w:b/>
          <w:szCs w:val="22"/>
        </w:rPr>
        <w:t>„</w:t>
      </w:r>
      <w:r w:rsidR="00EF37FF">
        <w:rPr>
          <w:rFonts w:ascii="Calibri" w:hAnsi="Calibri"/>
          <w:b/>
          <w:szCs w:val="22"/>
        </w:rPr>
        <w:t>Líné království</w:t>
      </w:r>
      <w:r w:rsidR="00E92B7B" w:rsidRPr="0024663C">
        <w:rPr>
          <w:rFonts w:ascii="Calibri" w:hAnsi="Calibri"/>
          <w:b/>
          <w:i/>
          <w:szCs w:val="22"/>
        </w:rPr>
        <w:t>“</w:t>
      </w:r>
      <w:r w:rsidR="00E97AC0" w:rsidRPr="0024663C">
        <w:rPr>
          <w:rFonts w:ascii="Calibri" w:hAnsi="Calibri"/>
          <w:b/>
          <w:szCs w:val="22"/>
        </w:rPr>
        <w:t>,</w:t>
      </w:r>
      <w:r w:rsidR="00E97AC0" w:rsidRPr="00C920C1">
        <w:rPr>
          <w:rFonts w:ascii="Calibri" w:hAnsi="Calibri"/>
          <w:bCs/>
          <w:szCs w:val="22"/>
        </w:rPr>
        <w:t xml:space="preserve"> (dále jen „audiovizuální dílo“) a případně s ním souvisejících a od něj odvozených děl, jako jsou zejména tzv. „filmy o filmu“ a další díla film propagující</w:t>
      </w:r>
      <w:r w:rsidR="00C920C1" w:rsidRPr="00C920C1">
        <w:rPr>
          <w:rFonts w:ascii="Calibri" w:hAnsi="Calibri"/>
          <w:bCs/>
          <w:szCs w:val="22"/>
        </w:rPr>
        <w:t xml:space="preserve">, </w:t>
      </w:r>
    </w:p>
    <w:p w14:paraId="752E6ED1" w14:textId="77777777" w:rsidR="00C920C1" w:rsidRPr="00C920C1" w:rsidRDefault="00C920C1" w:rsidP="00675FBF">
      <w:pPr>
        <w:ind w:left="360"/>
        <w:rPr>
          <w:rFonts w:ascii="Calibri" w:hAnsi="Calibri"/>
          <w:bCs/>
          <w:szCs w:val="22"/>
        </w:rPr>
      </w:pPr>
    </w:p>
    <w:p w14:paraId="115E43DC" w14:textId="77777777" w:rsidR="00C920C1" w:rsidRPr="00223AF2" w:rsidRDefault="00C920C1" w:rsidP="00675FBF">
      <w:pPr>
        <w:ind w:left="360"/>
        <w:rPr>
          <w:rFonts w:ascii="Calibri" w:hAnsi="Calibri"/>
          <w:bCs/>
          <w:szCs w:val="22"/>
        </w:rPr>
      </w:pPr>
      <w:r w:rsidRPr="00223AF2">
        <w:rPr>
          <w:rFonts w:ascii="Calibri" w:hAnsi="Calibri"/>
          <w:bCs/>
          <w:szCs w:val="22"/>
        </w:rPr>
        <w:t xml:space="preserve">1.2. Předmět nájmu v části uvedené v čl. II. smlouvy, písm. </w:t>
      </w:r>
      <w:r w:rsidR="0099021B" w:rsidRPr="00223AF2">
        <w:rPr>
          <w:rFonts w:ascii="Calibri" w:hAnsi="Calibri"/>
          <w:bCs/>
          <w:szCs w:val="22"/>
        </w:rPr>
        <w:t>a</w:t>
      </w:r>
      <w:r w:rsidRPr="00223AF2">
        <w:rPr>
          <w:rFonts w:ascii="Calibri" w:hAnsi="Calibri"/>
          <w:bCs/>
          <w:szCs w:val="22"/>
        </w:rPr>
        <w:t xml:space="preserve">) </w:t>
      </w:r>
      <w:r w:rsidR="0099021B" w:rsidRPr="00223AF2">
        <w:rPr>
          <w:rFonts w:ascii="Calibri" w:hAnsi="Calibri"/>
          <w:bCs/>
          <w:szCs w:val="22"/>
        </w:rPr>
        <w:t xml:space="preserve">smlouvy (edukační místnost a prostor v sýpce) </w:t>
      </w:r>
      <w:r w:rsidRPr="00223AF2">
        <w:rPr>
          <w:rFonts w:ascii="Calibri" w:hAnsi="Calibri"/>
          <w:bCs/>
          <w:szCs w:val="22"/>
        </w:rPr>
        <w:t xml:space="preserve">v době ode dne </w:t>
      </w:r>
      <w:r w:rsidR="00C00D31" w:rsidRPr="00223AF2">
        <w:rPr>
          <w:rFonts w:ascii="Calibri" w:hAnsi="Calibri"/>
          <w:bCs/>
          <w:szCs w:val="22"/>
        </w:rPr>
        <w:t>28. 8.</w:t>
      </w:r>
      <w:r w:rsidR="00203003" w:rsidRPr="00223AF2">
        <w:rPr>
          <w:rFonts w:ascii="Calibri" w:hAnsi="Calibri"/>
          <w:bCs/>
          <w:szCs w:val="22"/>
        </w:rPr>
        <w:t xml:space="preserve"> 2026</w:t>
      </w:r>
      <w:r w:rsidRPr="00223AF2">
        <w:rPr>
          <w:rFonts w:ascii="Calibri" w:hAnsi="Calibri"/>
          <w:bCs/>
          <w:szCs w:val="22"/>
        </w:rPr>
        <w:t xml:space="preserve"> do</w:t>
      </w:r>
      <w:r w:rsidR="003D3808" w:rsidRPr="00223AF2">
        <w:rPr>
          <w:rFonts w:ascii="Calibri" w:hAnsi="Calibri"/>
          <w:bCs/>
          <w:szCs w:val="22"/>
        </w:rPr>
        <w:t xml:space="preserve"> </w:t>
      </w:r>
      <w:r w:rsidR="00C00D31" w:rsidRPr="00223AF2">
        <w:rPr>
          <w:rFonts w:ascii="Calibri" w:hAnsi="Calibri"/>
          <w:bCs/>
          <w:szCs w:val="22"/>
        </w:rPr>
        <w:t>2. 9. 2026</w:t>
      </w:r>
      <w:r w:rsidRPr="00223AF2">
        <w:rPr>
          <w:rFonts w:ascii="Calibri" w:hAnsi="Calibri"/>
          <w:bCs/>
          <w:szCs w:val="22"/>
        </w:rPr>
        <w:t xml:space="preserve"> jako zázemí pro</w:t>
      </w:r>
      <w:r w:rsidR="00B416D3" w:rsidRPr="00223AF2">
        <w:rPr>
          <w:rFonts w:ascii="Calibri" w:hAnsi="Calibri"/>
          <w:bCs/>
          <w:szCs w:val="22"/>
        </w:rPr>
        <w:t xml:space="preserve"> účastníky</w:t>
      </w:r>
      <w:r w:rsidRPr="00223AF2">
        <w:rPr>
          <w:rFonts w:ascii="Calibri" w:hAnsi="Calibri"/>
          <w:bCs/>
          <w:szCs w:val="22"/>
        </w:rPr>
        <w:t xml:space="preserve"> filmování a prostor pro catering.</w:t>
      </w:r>
    </w:p>
    <w:p w14:paraId="685E132E" w14:textId="77777777" w:rsidR="00C920C1" w:rsidRPr="00C920C1" w:rsidRDefault="00C920C1" w:rsidP="00675FBF">
      <w:pPr>
        <w:ind w:left="360"/>
        <w:rPr>
          <w:rFonts w:ascii="Calibri" w:hAnsi="Calibri"/>
          <w:bCs/>
          <w:szCs w:val="22"/>
        </w:rPr>
      </w:pPr>
    </w:p>
    <w:bookmarkEnd w:id="0"/>
    <w:p w14:paraId="7C12B7C1" w14:textId="77777777" w:rsidR="002419F8" w:rsidRPr="000D6FCD" w:rsidRDefault="002419F8" w:rsidP="002419F8">
      <w:pPr>
        <w:numPr>
          <w:ilvl w:val="0"/>
          <w:numId w:val="1"/>
        </w:numPr>
        <w:rPr>
          <w:rFonts w:ascii="Calibri" w:hAnsi="Calibri"/>
          <w:szCs w:val="22"/>
        </w:rPr>
      </w:pPr>
      <w:r w:rsidRPr="000D6FCD">
        <w:rPr>
          <w:rFonts w:ascii="Calibri" w:hAnsi="Calibri"/>
          <w:szCs w:val="22"/>
        </w:rPr>
        <w:t>Za porušení povinnosti u</w:t>
      </w:r>
      <w:r w:rsidR="00E97AC0">
        <w:rPr>
          <w:rFonts w:ascii="Calibri" w:hAnsi="Calibri"/>
          <w:szCs w:val="22"/>
        </w:rPr>
        <w:t>vedené v odst. 1 tohoto článku</w:t>
      </w:r>
      <w:r w:rsidR="00CD1D79">
        <w:rPr>
          <w:rFonts w:ascii="Calibri" w:hAnsi="Calibri"/>
          <w:szCs w:val="22"/>
        </w:rPr>
        <w:t xml:space="preserve"> </w:t>
      </w:r>
      <w:r w:rsidR="00CD1D79" w:rsidRPr="00FA2559">
        <w:rPr>
          <w:rFonts w:ascii="Calibri" w:hAnsi="Calibri"/>
          <w:szCs w:val="22"/>
        </w:rPr>
        <w:t>(tedy užívání předmětu nájmu k jinému než sjednanému nebo bezprostředně souvisejícímu účelu)</w:t>
      </w:r>
      <w:r w:rsidRPr="000D6FCD">
        <w:rPr>
          <w:rFonts w:ascii="Calibri" w:hAnsi="Calibri"/>
          <w:szCs w:val="22"/>
        </w:rPr>
        <w:t xml:space="preserve">, je nájemce povinen zaplatit smluvní pokutu </w:t>
      </w:r>
      <w:r w:rsidRPr="00E97AC0">
        <w:rPr>
          <w:rFonts w:ascii="Calibri" w:hAnsi="Calibri"/>
          <w:snapToGrid w:val="0"/>
          <w:szCs w:val="22"/>
        </w:rPr>
        <w:t xml:space="preserve">ve výši </w:t>
      </w:r>
      <w:r w:rsidR="00B416D3" w:rsidRPr="00B45D1A">
        <w:rPr>
          <w:rFonts w:ascii="Calibri" w:hAnsi="Calibri"/>
          <w:bCs/>
          <w:snapToGrid w:val="0"/>
          <w:szCs w:val="22"/>
        </w:rPr>
        <w:t>1</w:t>
      </w:r>
      <w:r w:rsidRPr="00B45D1A">
        <w:rPr>
          <w:rFonts w:ascii="Calibri" w:hAnsi="Calibri"/>
          <w:bCs/>
          <w:snapToGrid w:val="0"/>
          <w:szCs w:val="22"/>
        </w:rPr>
        <w:t>0</w:t>
      </w:r>
      <w:r w:rsidR="000A426B" w:rsidRPr="00B45D1A">
        <w:rPr>
          <w:rFonts w:ascii="Calibri" w:hAnsi="Calibri"/>
          <w:bCs/>
          <w:snapToGrid w:val="0"/>
          <w:szCs w:val="22"/>
        </w:rPr>
        <w:t> </w:t>
      </w:r>
      <w:r w:rsidRPr="00B45D1A">
        <w:rPr>
          <w:rFonts w:ascii="Calibri" w:hAnsi="Calibri"/>
          <w:bCs/>
          <w:snapToGrid w:val="0"/>
          <w:szCs w:val="22"/>
        </w:rPr>
        <w:t>000</w:t>
      </w:r>
      <w:r w:rsidR="000A426B" w:rsidRPr="00B45D1A">
        <w:rPr>
          <w:rFonts w:ascii="Calibri" w:hAnsi="Calibri"/>
          <w:bCs/>
          <w:snapToGrid w:val="0"/>
          <w:szCs w:val="22"/>
        </w:rPr>
        <w:t>,-</w:t>
      </w:r>
      <w:r w:rsidRPr="00B45D1A">
        <w:rPr>
          <w:rFonts w:ascii="Calibri" w:hAnsi="Calibri"/>
          <w:bCs/>
          <w:snapToGrid w:val="0"/>
          <w:szCs w:val="22"/>
        </w:rPr>
        <w:t> Kč</w:t>
      </w:r>
      <w:r w:rsidRPr="00E97AC0">
        <w:rPr>
          <w:rFonts w:ascii="Calibri" w:hAnsi="Calibri"/>
          <w:szCs w:val="22"/>
        </w:rPr>
        <w:t xml:space="preserve"> za každý tako</w:t>
      </w:r>
      <w:r w:rsidRPr="00E97AC0">
        <w:rPr>
          <w:rFonts w:ascii="Calibri" w:hAnsi="Calibri"/>
          <w:snapToGrid w:val="0"/>
          <w:szCs w:val="22"/>
        </w:rPr>
        <w:t>výto případ.</w:t>
      </w:r>
    </w:p>
    <w:p w14:paraId="75206477" w14:textId="77777777" w:rsidR="00670E5F" w:rsidRPr="000D6FCD" w:rsidRDefault="00670E5F" w:rsidP="00055A16">
      <w:pPr>
        <w:numPr>
          <w:ilvl w:val="0"/>
          <w:numId w:val="1"/>
        </w:numPr>
        <w:rPr>
          <w:rFonts w:ascii="Calibri" w:hAnsi="Calibri" w:cs="Arial"/>
          <w:szCs w:val="22"/>
        </w:rPr>
      </w:pPr>
      <w:r w:rsidRPr="000D6FCD">
        <w:rPr>
          <w:rFonts w:ascii="Calibri" w:hAnsi="Calibri" w:cs="Arial"/>
          <w:szCs w:val="22"/>
        </w:rPr>
        <w:t>Nájemce prohlašuje, že je mu stav předmětu nájmu znám</w:t>
      </w:r>
      <w:r w:rsidR="007C7406" w:rsidRPr="000D6FCD">
        <w:rPr>
          <w:rFonts w:ascii="Calibri" w:hAnsi="Calibri" w:cs="Arial"/>
          <w:szCs w:val="22"/>
        </w:rPr>
        <w:t xml:space="preserve">, pro účel této smlouvy </w:t>
      </w:r>
      <w:r w:rsidR="00190282" w:rsidRPr="000D6FCD">
        <w:rPr>
          <w:rFonts w:ascii="Calibri" w:hAnsi="Calibri" w:cs="Arial"/>
          <w:szCs w:val="22"/>
        </w:rPr>
        <w:t xml:space="preserve">je </w:t>
      </w:r>
      <w:r w:rsidR="007C7406" w:rsidRPr="000D6FCD">
        <w:rPr>
          <w:rFonts w:ascii="Calibri" w:hAnsi="Calibri" w:cs="Arial"/>
          <w:szCs w:val="22"/>
        </w:rPr>
        <w:t>vhodný</w:t>
      </w:r>
      <w:r w:rsidRPr="000D6FCD">
        <w:rPr>
          <w:rFonts w:ascii="Calibri" w:hAnsi="Calibri" w:cs="Arial"/>
          <w:szCs w:val="22"/>
        </w:rPr>
        <w:t xml:space="preserve"> a v takovémto stavu jej k dočasnému užívání přijímá.</w:t>
      </w:r>
    </w:p>
    <w:p w14:paraId="76BB2515" w14:textId="77777777" w:rsidR="008528E7" w:rsidRPr="000D6FCD" w:rsidRDefault="008528E7">
      <w:pPr>
        <w:rPr>
          <w:rFonts w:ascii="Calibri" w:hAnsi="Calibri" w:cs="Arial"/>
          <w:szCs w:val="22"/>
        </w:rPr>
      </w:pPr>
    </w:p>
    <w:p w14:paraId="048AA093" w14:textId="77777777" w:rsidR="008528E7" w:rsidRPr="000D6FCD" w:rsidRDefault="008528E7">
      <w:pPr>
        <w:jc w:val="center"/>
        <w:rPr>
          <w:rFonts w:ascii="Calibri" w:hAnsi="Calibri" w:cs="Arial"/>
          <w:b/>
          <w:szCs w:val="22"/>
        </w:rPr>
      </w:pPr>
      <w:r w:rsidRPr="000D6FCD">
        <w:rPr>
          <w:rFonts w:ascii="Calibri" w:hAnsi="Calibri" w:cs="Arial"/>
          <w:b/>
          <w:szCs w:val="22"/>
        </w:rPr>
        <w:t xml:space="preserve">Článek </w:t>
      </w:r>
      <w:r w:rsidR="00670E5F" w:rsidRPr="000D6FCD">
        <w:rPr>
          <w:rFonts w:ascii="Calibri" w:hAnsi="Calibri" w:cs="Arial"/>
          <w:b/>
          <w:szCs w:val="22"/>
        </w:rPr>
        <w:t>I</w:t>
      </w:r>
      <w:r w:rsidRPr="000D6FCD">
        <w:rPr>
          <w:rFonts w:ascii="Calibri" w:hAnsi="Calibri" w:cs="Arial"/>
          <w:b/>
          <w:szCs w:val="22"/>
        </w:rPr>
        <w:t>V.</w:t>
      </w:r>
    </w:p>
    <w:p w14:paraId="553EEA50" w14:textId="77777777" w:rsidR="00453722" w:rsidRPr="001B2D63" w:rsidRDefault="0024663C" w:rsidP="001B2D63">
      <w:pPr>
        <w:jc w:val="center"/>
        <w:rPr>
          <w:rFonts w:ascii="Calibri" w:hAnsi="Calibri" w:cs="Arial"/>
          <w:b/>
          <w:szCs w:val="22"/>
        </w:rPr>
      </w:pPr>
      <w:r>
        <w:rPr>
          <w:rFonts w:ascii="Calibri" w:hAnsi="Calibri" w:cs="Arial"/>
          <w:b/>
          <w:szCs w:val="22"/>
        </w:rPr>
        <w:t>Nájemné</w:t>
      </w:r>
      <w:r w:rsidR="00670E5F" w:rsidRPr="000D6FCD">
        <w:rPr>
          <w:rFonts w:ascii="Calibri" w:hAnsi="Calibri" w:cs="Arial"/>
          <w:b/>
          <w:szCs w:val="22"/>
        </w:rPr>
        <w:t>, jeho splatnost a způsob úhrady</w:t>
      </w:r>
    </w:p>
    <w:p w14:paraId="69AFE0C4" w14:textId="77777777" w:rsidR="00133CE1" w:rsidRPr="00B45D1A" w:rsidRDefault="00133CE1" w:rsidP="00055A16">
      <w:pPr>
        <w:numPr>
          <w:ilvl w:val="0"/>
          <w:numId w:val="9"/>
        </w:numPr>
        <w:rPr>
          <w:rFonts w:ascii="Calibri" w:hAnsi="Calibri" w:cs="Arial"/>
          <w:szCs w:val="22"/>
        </w:rPr>
      </w:pPr>
      <w:r w:rsidRPr="00B45D1A">
        <w:rPr>
          <w:rFonts w:ascii="Calibri" w:hAnsi="Calibri" w:cs="Arial"/>
          <w:szCs w:val="22"/>
        </w:rPr>
        <w:t>Cena nájmu je stanovena minimálně ve výši v místě a v čase obvyklé.</w:t>
      </w:r>
    </w:p>
    <w:p w14:paraId="1B4EBA03" w14:textId="77777777" w:rsidR="00BB6FCB" w:rsidRPr="00B45D1A" w:rsidRDefault="00BB6FCB" w:rsidP="00055A16">
      <w:pPr>
        <w:numPr>
          <w:ilvl w:val="0"/>
          <w:numId w:val="9"/>
        </w:numPr>
        <w:rPr>
          <w:rFonts w:ascii="Calibri" w:hAnsi="Calibri" w:cs="Arial"/>
          <w:szCs w:val="22"/>
        </w:rPr>
      </w:pPr>
      <w:r w:rsidRPr="00B45D1A">
        <w:rPr>
          <w:rFonts w:ascii="Calibri" w:hAnsi="Calibri" w:cs="Arial"/>
          <w:szCs w:val="22"/>
        </w:rPr>
        <w:t xml:space="preserve">Celkové nájemné za sjednanou dobu nájmu </w:t>
      </w:r>
      <w:r w:rsidR="004B5675" w:rsidRPr="00B45D1A">
        <w:rPr>
          <w:rFonts w:ascii="Calibri" w:hAnsi="Calibri" w:cs="Arial"/>
          <w:szCs w:val="22"/>
        </w:rPr>
        <w:t>činí</w:t>
      </w:r>
      <w:r w:rsidR="0024663C" w:rsidRPr="00B45D1A">
        <w:rPr>
          <w:rFonts w:ascii="Calibri" w:hAnsi="Calibri" w:cs="Arial"/>
          <w:szCs w:val="22"/>
        </w:rPr>
        <w:t xml:space="preserve"> </w:t>
      </w:r>
      <w:r w:rsidR="00A17CF0" w:rsidRPr="00B45D1A">
        <w:rPr>
          <w:rFonts w:ascii="Calibri" w:hAnsi="Calibri" w:cs="Arial"/>
          <w:szCs w:val="22"/>
        </w:rPr>
        <w:t>500</w:t>
      </w:r>
      <w:r w:rsidR="0024663C" w:rsidRPr="00B45D1A">
        <w:rPr>
          <w:rFonts w:ascii="Calibri" w:hAnsi="Calibri" w:cs="Arial"/>
          <w:szCs w:val="22"/>
        </w:rPr>
        <w:t> 000,-</w:t>
      </w:r>
      <w:r w:rsidR="004B5675" w:rsidRPr="00B45D1A">
        <w:rPr>
          <w:rFonts w:ascii="Calibri" w:hAnsi="Calibri" w:cs="Arial"/>
          <w:szCs w:val="22"/>
        </w:rPr>
        <w:t xml:space="preserve"> Kč</w:t>
      </w:r>
      <w:r w:rsidR="00E97AC0" w:rsidRPr="00B45D1A">
        <w:rPr>
          <w:rFonts w:ascii="Calibri" w:hAnsi="Calibri" w:cs="Arial"/>
          <w:szCs w:val="22"/>
        </w:rPr>
        <w:t xml:space="preserve"> (slovy:</w:t>
      </w:r>
      <w:r w:rsidR="00567A9B" w:rsidRPr="00B45D1A">
        <w:rPr>
          <w:rFonts w:ascii="Calibri" w:hAnsi="Calibri" w:cs="Arial"/>
          <w:szCs w:val="22"/>
        </w:rPr>
        <w:t xml:space="preserve"> </w:t>
      </w:r>
      <w:r w:rsidR="00C1054E" w:rsidRPr="00B45D1A">
        <w:rPr>
          <w:rFonts w:ascii="Calibri" w:hAnsi="Calibri" w:cs="Arial"/>
          <w:szCs w:val="22"/>
        </w:rPr>
        <w:t>korun</w:t>
      </w:r>
      <w:r w:rsidR="00A17CF0" w:rsidRPr="00B45D1A">
        <w:rPr>
          <w:rFonts w:ascii="Calibri" w:hAnsi="Calibri" w:cs="Arial"/>
          <w:szCs w:val="22"/>
        </w:rPr>
        <w:t xml:space="preserve"> </w:t>
      </w:r>
      <w:proofErr w:type="spellStart"/>
      <w:r w:rsidR="00A17CF0" w:rsidRPr="00B45D1A">
        <w:rPr>
          <w:rFonts w:ascii="Calibri" w:hAnsi="Calibri" w:cs="Arial"/>
          <w:szCs w:val="22"/>
        </w:rPr>
        <w:t>pětset</w:t>
      </w:r>
      <w:proofErr w:type="spellEnd"/>
      <w:r w:rsidR="00A17CF0" w:rsidRPr="00B45D1A">
        <w:rPr>
          <w:rFonts w:ascii="Calibri" w:hAnsi="Calibri" w:cs="Arial"/>
          <w:szCs w:val="22"/>
        </w:rPr>
        <w:t xml:space="preserve"> tisíc korun</w:t>
      </w:r>
      <w:r w:rsidR="00C1054E" w:rsidRPr="00B45D1A">
        <w:rPr>
          <w:rFonts w:ascii="Calibri" w:hAnsi="Calibri" w:cs="Arial"/>
          <w:szCs w:val="22"/>
        </w:rPr>
        <w:t xml:space="preserve"> českých)</w:t>
      </w:r>
      <w:r w:rsidR="004B5675" w:rsidRPr="00B45D1A">
        <w:rPr>
          <w:rFonts w:ascii="Calibri" w:hAnsi="Calibri" w:cs="Arial"/>
          <w:szCs w:val="22"/>
        </w:rPr>
        <w:t xml:space="preserve"> </w:t>
      </w:r>
      <w:r w:rsidR="00670E5F" w:rsidRPr="00B45D1A">
        <w:rPr>
          <w:rFonts w:ascii="Calibri" w:hAnsi="Calibri" w:cs="Arial"/>
          <w:szCs w:val="22"/>
        </w:rPr>
        <w:t>(dále jen „nájemné“)</w:t>
      </w:r>
      <w:r w:rsidRPr="00B45D1A">
        <w:rPr>
          <w:rFonts w:ascii="Calibri" w:hAnsi="Calibri" w:cs="Arial"/>
          <w:szCs w:val="22"/>
        </w:rPr>
        <w:t xml:space="preserve"> včetně DPH, kdy je toto nájemné složeno:</w:t>
      </w:r>
    </w:p>
    <w:p w14:paraId="3642D3C4" w14:textId="77777777" w:rsidR="00670E5F" w:rsidRPr="00B45D1A" w:rsidRDefault="00BB6FCB" w:rsidP="00BB6FCB">
      <w:pPr>
        <w:ind w:left="360"/>
        <w:rPr>
          <w:rFonts w:ascii="Calibri" w:hAnsi="Calibri" w:cs="Arial"/>
          <w:szCs w:val="22"/>
        </w:rPr>
      </w:pPr>
      <w:r w:rsidRPr="00B45D1A">
        <w:rPr>
          <w:rFonts w:ascii="Calibri" w:hAnsi="Calibri" w:cs="Arial"/>
          <w:szCs w:val="22"/>
        </w:rPr>
        <w:t xml:space="preserve">a) nájemné za sjednanou dobu nájmu činí </w:t>
      </w:r>
      <w:r w:rsidR="00C00D31" w:rsidRPr="00B45D1A">
        <w:rPr>
          <w:rFonts w:ascii="Calibri" w:hAnsi="Calibri" w:cs="Arial"/>
          <w:szCs w:val="22"/>
        </w:rPr>
        <w:t>450</w:t>
      </w:r>
      <w:r w:rsidR="0024663C" w:rsidRPr="00B45D1A">
        <w:rPr>
          <w:rFonts w:ascii="Calibri" w:hAnsi="Calibri" w:cs="Arial"/>
          <w:szCs w:val="22"/>
        </w:rPr>
        <w:t xml:space="preserve"> 000,- </w:t>
      </w:r>
      <w:r w:rsidRPr="00B45D1A">
        <w:rPr>
          <w:rFonts w:ascii="Calibri" w:hAnsi="Calibri" w:cs="Arial"/>
          <w:szCs w:val="22"/>
        </w:rPr>
        <w:t xml:space="preserve">Kč, </w:t>
      </w:r>
      <w:r w:rsidR="00B416D3" w:rsidRPr="00B45D1A">
        <w:rPr>
          <w:rFonts w:ascii="Calibri" w:hAnsi="Calibri" w:cs="Arial"/>
          <w:szCs w:val="22"/>
        </w:rPr>
        <w:t>t</w:t>
      </w:r>
      <w:r w:rsidRPr="00B45D1A">
        <w:rPr>
          <w:rFonts w:ascii="Calibri" w:hAnsi="Calibri" w:cs="Arial"/>
          <w:szCs w:val="22"/>
        </w:rPr>
        <w:t>oto n</w:t>
      </w:r>
      <w:r w:rsidR="00C1054E" w:rsidRPr="00B45D1A">
        <w:rPr>
          <w:rFonts w:ascii="Calibri" w:hAnsi="Calibri" w:cs="Arial"/>
          <w:szCs w:val="22"/>
        </w:rPr>
        <w:t xml:space="preserve">ájemné je osvobozeno </w:t>
      </w:r>
      <w:r w:rsidR="00E97AC0" w:rsidRPr="00B45D1A">
        <w:rPr>
          <w:rFonts w:ascii="Calibri" w:hAnsi="Calibri" w:cs="Arial"/>
          <w:szCs w:val="22"/>
        </w:rPr>
        <w:t>od DPH</w:t>
      </w:r>
      <w:r w:rsidR="00C1054E" w:rsidRPr="00B45D1A">
        <w:rPr>
          <w:rFonts w:ascii="Calibri" w:hAnsi="Calibri" w:cs="Arial"/>
          <w:szCs w:val="22"/>
        </w:rPr>
        <w:t>.</w:t>
      </w:r>
    </w:p>
    <w:p w14:paraId="3CC2D567" w14:textId="77777777" w:rsidR="00BB6FCB" w:rsidRPr="00B45D1A" w:rsidRDefault="00BB6FCB" w:rsidP="00BB6FCB">
      <w:pPr>
        <w:ind w:left="360"/>
        <w:rPr>
          <w:rFonts w:ascii="Calibri" w:hAnsi="Calibri" w:cs="Arial"/>
          <w:szCs w:val="22"/>
        </w:rPr>
      </w:pPr>
      <w:r w:rsidRPr="00B45D1A">
        <w:rPr>
          <w:rFonts w:ascii="Calibri" w:hAnsi="Calibri" w:cs="Arial"/>
          <w:szCs w:val="22"/>
        </w:rPr>
        <w:t xml:space="preserve">b) </w:t>
      </w:r>
      <w:r w:rsidR="00B416D3" w:rsidRPr="00B45D1A">
        <w:rPr>
          <w:rFonts w:ascii="Calibri" w:hAnsi="Calibri" w:cs="Arial"/>
          <w:szCs w:val="22"/>
        </w:rPr>
        <w:t xml:space="preserve">částka za </w:t>
      </w:r>
      <w:r w:rsidRPr="00B45D1A">
        <w:rPr>
          <w:rFonts w:ascii="Calibri" w:hAnsi="Calibri" w:cs="Arial"/>
          <w:szCs w:val="22"/>
        </w:rPr>
        <w:t>služby spojené s</w:t>
      </w:r>
      <w:r w:rsidR="00B416D3" w:rsidRPr="00B45D1A">
        <w:rPr>
          <w:rFonts w:ascii="Calibri" w:hAnsi="Calibri" w:cs="Arial"/>
          <w:szCs w:val="22"/>
        </w:rPr>
        <w:t> </w:t>
      </w:r>
      <w:r w:rsidRPr="00B45D1A">
        <w:rPr>
          <w:rFonts w:ascii="Calibri" w:hAnsi="Calibri" w:cs="Arial"/>
          <w:szCs w:val="22"/>
        </w:rPr>
        <w:t>pronájmem</w:t>
      </w:r>
      <w:r w:rsidR="00B416D3" w:rsidRPr="00B45D1A">
        <w:rPr>
          <w:rFonts w:ascii="Calibri" w:hAnsi="Calibri" w:cs="Arial"/>
          <w:szCs w:val="22"/>
        </w:rPr>
        <w:t xml:space="preserve"> činí</w:t>
      </w:r>
      <w:r w:rsidR="0024663C" w:rsidRPr="00B45D1A">
        <w:rPr>
          <w:rFonts w:ascii="Calibri" w:hAnsi="Calibri" w:cs="Arial"/>
          <w:szCs w:val="22"/>
        </w:rPr>
        <w:t xml:space="preserve"> </w:t>
      </w:r>
      <w:r w:rsidR="00C00D31" w:rsidRPr="00B45D1A">
        <w:rPr>
          <w:rFonts w:ascii="Calibri" w:hAnsi="Calibri" w:cs="Arial"/>
          <w:szCs w:val="22"/>
        </w:rPr>
        <w:t>50</w:t>
      </w:r>
      <w:r w:rsidR="0024663C" w:rsidRPr="00B45D1A">
        <w:rPr>
          <w:rFonts w:ascii="Calibri" w:hAnsi="Calibri" w:cs="Arial"/>
          <w:szCs w:val="22"/>
        </w:rPr>
        <w:t xml:space="preserve"> 000,- </w:t>
      </w:r>
      <w:r w:rsidRPr="00B45D1A">
        <w:rPr>
          <w:rFonts w:ascii="Calibri" w:hAnsi="Calibri" w:cs="Arial"/>
          <w:szCs w:val="22"/>
        </w:rPr>
        <w:t xml:space="preserve">Kč (včetně </w:t>
      </w:r>
      <w:proofErr w:type="gramStart"/>
      <w:r w:rsidRPr="00B45D1A">
        <w:rPr>
          <w:rFonts w:ascii="Calibri" w:hAnsi="Calibri" w:cs="Arial"/>
          <w:szCs w:val="22"/>
        </w:rPr>
        <w:t>21%</w:t>
      </w:r>
      <w:proofErr w:type="gramEnd"/>
      <w:r w:rsidRPr="00B45D1A">
        <w:rPr>
          <w:rFonts w:ascii="Calibri" w:hAnsi="Calibri" w:cs="Arial"/>
          <w:szCs w:val="22"/>
        </w:rPr>
        <w:t xml:space="preserve"> DPH) za dobu nájmu.</w:t>
      </w:r>
    </w:p>
    <w:p w14:paraId="1981AA09" w14:textId="77777777" w:rsidR="007C7406" w:rsidRPr="00223AF2" w:rsidRDefault="007C7406" w:rsidP="007C7406">
      <w:pPr>
        <w:numPr>
          <w:ilvl w:val="0"/>
          <w:numId w:val="9"/>
        </w:numPr>
        <w:rPr>
          <w:rFonts w:ascii="Calibri" w:hAnsi="Calibri"/>
          <w:b/>
          <w:bCs/>
          <w:szCs w:val="22"/>
        </w:rPr>
      </w:pPr>
      <w:r w:rsidRPr="00B45D1A">
        <w:rPr>
          <w:rFonts w:ascii="Calibri" w:hAnsi="Calibri" w:cs="Arial"/>
          <w:color w:val="000000"/>
          <w:szCs w:val="22"/>
        </w:rPr>
        <w:t xml:space="preserve">Nájemné je splatné na účet pronajímatele uvedený v záhlaví této smlouvy </w:t>
      </w:r>
      <w:r w:rsidRPr="00223AF2">
        <w:rPr>
          <w:rFonts w:ascii="Calibri" w:hAnsi="Calibri" w:cs="Arial"/>
          <w:b/>
          <w:bCs/>
          <w:szCs w:val="22"/>
        </w:rPr>
        <w:t xml:space="preserve">nejpozději </w:t>
      </w:r>
      <w:r w:rsidR="0024663C" w:rsidRPr="00223AF2">
        <w:rPr>
          <w:rFonts w:ascii="Calibri" w:hAnsi="Calibri" w:cs="Arial"/>
          <w:b/>
          <w:bCs/>
          <w:szCs w:val="22"/>
        </w:rPr>
        <w:t>do</w:t>
      </w:r>
      <w:r w:rsidR="009750C0" w:rsidRPr="00223AF2">
        <w:rPr>
          <w:rFonts w:ascii="Calibri" w:hAnsi="Calibri" w:cs="Arial"/>
          <w:b/>
          <w:bCs/>
          <w:szCs w:val="22"/>
        </w:rPr>
        <w:t xml:space="preserve"> 25. 8. 2026.</w:t>
      </w:r>
      <w:r w:rsidR="0024663C" w:rsidRPr="00223AF2">
        <w:rPr>
          <w:rFonts w:ascii="Calibri" w:hAnsi="Calibri" w:cs="Arial"/>
          <w:b/>
          <w:bCs/>
          <w:szCs w:val="22"/>
        </w:rPr>
        <w:t xml:space="preserve"> </w:t>
      </w:r>
    </w:p>
    <w:p w14:paraId="1E64D80A" w14:textId="77777777" w:rsidR="00133CE1" w:rsidRPr="000D6FCD" w:rsidRDefault="0024663C" w:rsidP="00133CE1">
      <w:pPr>
        <w:numPr>
          <w:ilvl w:val="0"/>
          <w:numId w:val="9"/>
        </w:numPr>
        <w:rPr>
          <w:rFonts w:ascii="Calibri" w:hAnsi="Calibri"/>
          <w:color w:val="000000"/>
          <w:szCs w:val="22"/>
        </w:rPr>
      </w:pPr>
      <w:r>
        <w:rPr>
          <w:rFonts w:ascii="Calibri" w:hAnsi="Calibri"/>
          <w:color w:val="000000"/>
          <w:szCs w:val="22"/>
        </w:rPr>
        <w:t>Celkové n</w:t>
      </w:r>
      <w:r w:rsidR="00133CE1" w:rsidRPr="000D6FCD">
        <w:rPr>
          <w:rFonts w:ascii="Calibri" w:hAnsi="Calibri"/>
          <w:color w:val="000000"/>
          <w:szCs w:val="22"/>
        </w:rPr>
        <w:t>ájemné je splatné na základě daňového dokladu-faktury vystavené pronajímatelem se splatností nejpozději do započetí doby nájmu.</w:t>
      </w:r>
      <w:r w:rsidR="00030357">
        <w:rPr>
          <w:rFonts w:ascii="Calibri" w:hAnsi="Calibri"/>
          <w:color w:val="000000"/>
          <w:szCs w:val="22"/>
        </w:rPr>
        <w:t xml:space="preserve"> </w:t>
      </w:r>
      <w:r w:rsidR="00030357" w:rsidRPr="00030357">
        <w:rPr>
          <w:rFonts w:ascii="Calibri" w:hAnsi="Calibri"/>
          <w:szCs w:val="22"/>
        </w:rPr>
        <w:t>Variabilní symbol je vždy číslo faktury.</w:t>
      </w:r>
      <w:r w:rsidR="00030357">
        <w:rPr>
          <w:rFonts w:ascii="Calibri" w:hAnsi="Calibri"/>
          <w:color w:val="000000"/>
          <w:szCs w:val="22"/>
        </w:rPr>
        <w:t xml:space="preserve"> </w:t>
      </w:r>
      <w:r w:rsidR="00133CE1" w:rsidRPr="000D6FCD">
        <w:rPr>
          <w:rFonts w:ascii="Calibri" w:hAnsi="Calibri"/>
          <w:szCs w:val="22"/>
        </w:rPr>
        <w:t xml:space="preserve">Nájemné se považuje za uhrazené dnem připsání částky nájemného na účet pronajímatele. </w:t>
      </w:r>
      <w:r w:rsidR="00133CE1" w:rsidRPr="000D6FCD">
        <w:rPr>
          <w:rFonts w:ascii="Calibri" w:hAnsi="Calibri"/>
          <w:color w:val="000000"/>
          <w:szCs w:val="22"/>
        </w:rPr>
        <w:t xml:space="preserve">V případě prodlení </w:t>
      </w:r>
      <w:r w:rsidR="00133CE1" w:rsidRPr="000D6FCD">
        <w:rPr>
          <w:rFonts w:ascii="Calibri" w:hAnsi="Calibri"/>
          <w:color w:val="000000"/>
          <w:szCs w:val="22"/>
        </w:rPr>
        <w:lastRenderedPageBreak/>
        <w:t xml:space="preserve">s platbami nájemného či služeb je nájemce povinen uhradit smluvní pokutu ve výši </w:t>
      </w:r>
      <w:r w:rsidR="00E97AC0" w:rsidRPr="00030357">
        <w:rPr>
          <w:rFonts w:ascii="Calibri" w:hAnsi="Calibri"/>
          <w:color w:val="000000"/>
          <w:szCs w:val="22"/>
        </w:rPr>
        <w:t>0,1</w:t>
      </w:r>
      <w:r w:rsidR="00133CE1" w:rsidRPr="00030357">
        <w:rPr>
          <w:rFonts w:ascii="Calibri" w:hAnsi="Calibri"/>
          <w:color w:val="000000"/>
          <w:szCs w:val="22"/>
        </w:rPr>
        <w:t xml:space="preserve"> % z dlužné částky včetně DPH</w:t>
      </w:r>
      <w:r w:rsidR="00133CE1" w:rsidRPr="000D6FCD">
        <w:rPr>
          <w:rFonts w:ascii="Calibri" w:hAnsi="Calibri"/>
          <w:color w:val="000000"/>
          <w:szCs w:val="22"/>
        </w:rPr>
        <w:t xml:space="preserve"> za každý započatý den prodlení. </w:t>
      </w:r>
    </w:p>
    <w:p w14:paraId="1DC0B706" w14:textId="77777777" w:rsidR="00C920C1" w:rsidRPr="00301429" w:rsidRDefault="00C920C1" w:rsidP="00F368D0">
      <w:pPr>
        <w:rPr>
          <w:rFonts w:ascii="Calibri" w:hAnsi="Calibri" w:cs="Arial"/>
          <w:b/>
          <w:szCs w:val="22"/>
        </w:rPr>
      </w:pPr>
    </w:p>
    <w:p w14:paraId="053A2E49" w14:textId="77777777" w:rsidR="008528E7" w:rsidRPr="000D6FCD" w:rsidRDefault="008528E7">
      <w:pPr>
        <w:jc w:val="center"/>
        <w:rPr>
          <w:rFonts w:ascii="Calibri" w:hAnsi="Calibri" w:cs="Arial"/>
          <w:b/>
          <w:szCs w:val="22"/>
        </w:rPr>
      </w:pPr>
      <w:r w:rsidRPr="000D6FCD">
        <w:rPr>
          <w:rFonts w:ascii="Calibri" w:hAnsi="Calibri" w:cs="Arial"/>
          <w:b/>
          <w:szCs w:val="22"/>
        </w:rPr>
        <w:t>Článek V.</w:t>
      </w:r>
    </w:p>
    <w:p w14:paraId="240E567A" w14:textId="77777777" w:rsidR="008528E7" w:rsidRDefault="008528E7" w:rsidP="001B2D63">
      <w:pPr>
        <w:jc w:val="center"/>
        <w:rPr>
          <w:rFonts w:ascii="Calibri" w:hAnsi="Calibri" w:cs="Arial"/>
          <w:b/>
          <w:szCs w:val="22"/>
        </w:rPr>
      </w:pPr>
      <w:r w:rsidRPr="00310A12">
        <w:rPr>
          <w:rFonts w:ascii="Calibri" w:hAnsi="Calibri" w:cs="Arial"/>
          <w:b/>
          <w:szCs w:val="22"/>
        </w:rPr>
        <w:t>Služby související s nájemním v</w:t>
      </w:r>
      <w:r w:rsidR="001B2D63" w:rsidRPr="00310A12">
        <w:rPr>
          <w:rFonts w:ascii="Calibri" w:hAnsi="Calibri" w:cs="Arial"/>
          <w:b/>
          <w:szCs w:val="22"/>
        </w:rPr>
        <w:t>ztahem, jejich cena a splatnost</w:t>
      </w:r>
    </w:p>
    <w:p w14:paraId="55184363" w14:textId="77777777" w:rsidR="00B45D1A" w:rsidRPr="00310A12" w:rsidRDefault="00B45D1A" w:rsidP="001B2D63">
      <w:pPr>
        <w:jc w:val="center"/>
        <w:rPr>
          <w:rFonts w:ascii="Calibri" w:hAnsi="Calibri" w:cs="Arial"/>
          <w:b/>
          <w:szCs w:val="22"/>
        </w:rPr>
      </w:pPr>
    </w:p>
    <w:p w14:paraId="1EDE083B" w14:textId="77777777" w:rsidR="00C94337" w:rsidRDefault="0058142E" w:rsidP="001B2D63">
      <w:pPr>
        <w:numPr>
          <w:ilvl w:val="0"/>
          <w:numId w:val="2"/>
        </w:numPr>
        <w:tabs>
          <w:tab w:val="clear" w:pos="720"/>
          <w:tab w:val="num" w:pos="426"/>
        </w:tabs>
        <w:ind w:left="426"/>
        <w:rPr>
          <w:rFonts w:ascii="Calibri" w:hAnsi="Calibri" w:cs="Arial"/>
          <w:szCs w:val="22"/>
        </w:rPr>
      </w:pPr>
      <w:r w:rsidRPr="00310A12">
        <w:rPr>
          <w:rFonts w:ascii="Calibri" w:hAnsi="Calibri" w:cs="Arial"/>
          <w:szCs w:val="22"/>
        </w:rPr>
        <w:t>Dojde-li v </w:t>
      </w:r>
      <w:r w:rsidR="00C94337" w:rsidRPr="00310A12">
        <w:rPr>
          <w:rFonts w:ascii="Calibri" w:hAnsi="Calibri" w:cs="Arial"/>
          <w:szCs w:val="22"/>
        </w:rPr>
        <w:t>souvislosti</w:t>
      </w:r>
      <w:r w:rsidRPr="00310A12">
        <w:rPr>
          <w:rFonts w:ascii="Calibri" w:hAnsi="Calibri" w:cs="Arial"/>
          <w:szCs w:val="22"/>
        </w:rPr>
        <w:t xml:space="preserve"> s realizací nájemního vztahu dle této smlouvy k výkonu práce zaměstnanců pronajímatele nad jejich stanovenou pracovní dobu anebo nad rámec jejich běžné pracovní činnosti (např. při dozoru, úklidu apod.) a pronajímatel jim jako jejich zaměstnavatel poskytne za tuto práci mzdu, zavazuje se nájemce takto</w:t>
      </w:r>
      <w:r w:rsidR="00CD1D79" w:rsidRPr="00310A12">
        <w:rPr>
          <w:rFonts w:ascii="Calibri" w:hAnsi="Calibri" w:cs="Arial"/>
          <w:szCs w:val="22"/>
        </w:rPr>
        <w:t xml:space="preserve"> účelně</w:t>
      </w:r>
      <w:r w:rsidRPr="00310A12">
        <w:rPr>
          <w:rFonts w:ascii="Calibri" w:hAnsi="Calibri" w:cs="Arial"/>
          <w:szCs w:val="22"/>
        </w:rPr>
        <w:t xml:space="preserve"> vynaložené náklady (tzn. mzdové a ostatní s tím související náklady)</w:t>
      </w:r>
      <w:r w:rsidR="00C94337" w:rsidRPr="00310A12">
        <w:rPr>
          <w:rFonts w:ascii="Calibri" w:hAnsi="Calibri" w:cs="Arial"/>
          <w:szCs w:val="22"/>
        </w:rPr>
        <w:t xml:space="preserve"> pronajímateli uhradit, a to na základě vyúčtování předloženého pronajímatelem, které bude obsahovat specifikaci zaměstnan</w:t>
      </w:r>
      <w:r w:rsidR="00133CE1" w:rsidRPr="00310A12">
        <w:rPr>
          <w:rFonts w:ascii="Calibri" w:hAnsi="Calibri" w:cs="Arial"/>
          <w:szCs w:val="22"/>
        </w:rPr>
        <w:t>ce, jeho činnosti pro nájemce a </w:t>
      </w:r>
      <w:r w:rsidR="00C94337" w:rsidRPr="00310A12">
        <w:rPr>
          <w:rFonts w:ascii="Calibri" w:hAnsi="Calibri" w:cs="Arial"/>
          <w:szCs w:val="22"/>
        </w:rPr>
        <w:t xml:space="preserve">výši nákladů. Splatnost těchto nákladů se sjednává do 10 dnů od doručení vyúčtování. Po dohodě </w:t>
      </w:r>
      <w:proofErr w:type="gramStart"/>
      <w:r w:rsidR="00C94337" w:rsidRPr="00310A12">
        <w:rPr>
          <w:rFonts w:ascii="Calibri" w:hAnsi="Calibri" w:cs="Arial"/>
          <w:szCs w:val="22"/>
        </w:rPr>
        <w:t>s</w:t>
      </w:r>
      <w:proofErr w:type="gramEnd"/>
      <w:r w:rsidR="00C94337" w:rsidRPr="00310A12">
        <w:rPr>
          <w:rFonts w:ascii="Calibri" w:hAnsi="Calibri" w:cs="Arial"/>
          <w:szCs w:val="22"/>
        </w:rPr>
        <w:t> pronajímatele může nájemce uzavřít se zaměstnanci pronajímatele samostatné dohody, podle kterých těmto zaměstnancům uhradí jejich odměnu přímo.</w:t>
      </w:r>
    </w:p>
    <w:p w14:paraId="46EE7C0D" w14:textId="77777777" w:rsidR="00B45D1A" w:rsidRPr="00223AF2" w:rsidRDefault="00B45D1A" w:rsidP="001B2D63">
      <w:pPr>
        <w:numPr>
          <w:ilvl w:val="0"/>
          <w:numId w:val="2"/>
        </w:numPr>
        <w:tabs>
          <w:tab w:val="clear" w:pos="720"/>
          <w:tab w:val="num" w:pos="426"/>
        </w:tabs>
        <w:ind w:left="426"/>
        <w:rPr>
          <w:rFonts w:ascii="Calibri" w:hAnsi="Calibri" w:cs="Arial"/>
          <w:szCs w:val="22"/>
        </w:rPr>
      </w:pPr>
      <w:r w:rsidRPr="00223AF2">
        <w:rPr>
          <w:rFonts w:ascii="Calibri" w:hAnsi="Calibri" w:cs="Arial"/>
          <w:szCs w:val="22"/>
        </w:rPr>
        <w:t xml:space="preserve">V souvislosti s pronájmem poskytuje pronajímatel nájemci </w:t>
      </w:r>
      <w:r w:rsidR="0099021B" w:rsidRPr="00223AF2">
        <w:rPr>
          <w:rFonts w:ascii="Calibri" w:hAnsi="Calibri" w:cs="Arial"/>
          <w:szCs w:val="22"/>
        </w:rPr>
        <w:t>elektrickou energii, vodné a stočné jako součást nájemného</w:t>
      </w:r>
      <w:r w:rsidRPr="00223AF2">
        <w:rPr>
          <w:rFonts w:ascii="Calibri" w:hAnsi="Calibri" w:cs="Arial"/>
          <w:szCs w:val="22"/>
        </w:rPr>
        <w:t>.</w:t>
      </w:r>
    </w:p>
    <w:p w14:paraId="4619D68A" w14:textId="77777777" w:rsidR="008528E7" w:rsidRPr="00310A12" w:rsidRDefault="00C94337" w:rsidP="00C94337">
      <w:pPr>
        <w:ind w:left="720"/>
        <w:rPr>
          <w:rFonts w:ascii="Calibri" w:hAnsi="Calibri" w:cs="Arial"/>
          <w:szCs w:val="22"/>
        </w:rPr>
      </w:pPr>
      <w:r w:rsidRPr="00310A12">
        <w:rPr>
          <w:rFonts w:ascii="Calibri" w:hAnsi="Calibri" w:cs="Arial"/>
          <w:szCs w:val="22"/>
        </w:rPr>
        <w:t xml:space="preserve"> </w:t>
      </w:r>
    </w:p>
    <w:p w14:paraId="68484179" w14:textId="77777777" w:rsidR="00B33E96" w:rsidRPr="00310A12" w:rsidRDefault="00B33E96" w:rsidP="00B33E96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Cs w:val="22"/>
        </w:rPr>
      </w:pPr>
      <w:r w:rsidRPr="00310A12">
        <w:rPr>
          <w:rFonts w:ascii="Calibri" w:eastAsia="Calibri" w:hAnsi="Calibri" w:cs="Calibri"/>
          <w:b/>
          <w:color w:val="000000"/>
          <w:szCs w:val="22"/>
        </w:rPr>
        <w:t>Článek VI.</w:t>
      </w:r>
    </w:p>
    <w:p w14:paraId="3704BAE4" w14:textId="77777777" w:rsidR="00B33E96" w:rsidRPr="00310A12" w:rsidRDefault="00B33E96" w:rsidP="00B33E96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Cs w:val="22"/>
        </w:rPr>
      </w:pPr>
      <w:r w:rsidRPr="00310A12">
        <w:rPr>
          <w:rFonts w:ascii="Calibri" w:eastAsia="Calibri" w:hAnsi="Calibri" w:cs="Calibri"/>
          <w:b/>
          <w:color w:val="000000"/>
          <w:szCs w:val="22"/>
        </w:rPr>
        <w:t>Podmínky pro užívání mobiliáře</w:t>
      </w:r>
    </w:p>
    <w:p w14:paraId="4B8280F0" w14:textId="77777777" w:rsidR="00B33E96" w:rsidRPr="00310A12" w:rsidRDefault="00B33E96" w:rsidP="00B33E96">
      <w:pPr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Cs w:val="22"/>
        </w:rPr>
      </w:pPr>
      <w:r w:rsidRPr="00310A12">
        <w:rPr>
          <w:rFonts w:ascii="Calibri" w:eastAsia="Calibri" w:hAnsi="Calibri" w:cs="Calibri"/>
          <w:color w:val="000000"/>
          <w:szCs w:val="22"/>
        </w:rPr>
        <w:t>Nájemce bere na vědomí, že mobiliář je tzv. kulturním mobiliářem a vzhledem k tomu požívá zvýšené ochrany.</w:t>
      </w:r>
    </w:p>
    <w:p w14:paraId="6899554C" w14:textId="77777777" w:rsidR="00B33E96" w:rsidRPr="00310A12" w:rsidRDefault="00B33E96" w:rsidP="00B33E96">
      <w:pPr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Cs w:val="22"/>
        </w:rPr>
      </w:pPr>
      <w:r w:rsidRPr="00310A12">
        <w:rPr>
          <w:rFonts w:ascii="Calibri" w:eastAsia="Calibri" w:hAnsi="Calibri" w:cs="Calibri"/>
          <w:color w:val="000000"/>
          <w:szCs w:val="22"/>
        </w:rPr>
        <w:t xml:space="preserve">Nájemce se zavazuje, že mobiliář bude po celou dobu trvání nájmu umístěn v místě uvedeném v tomto odstavci je oprávněn přemisťovat jej pouze v místnosti, ve které je umístěn a pouze tak, aby nedošlo k jeho poškození. </w:t>
      </w:r>
    </w:p>
    <w:p w14:paraId="5D6A23D7" w14:textId="77777777" w:rsidR="00B33E96" w:rsidRPr="00CF763D" w:rsidRDefault="00B33E96" w:rsidP="00B33E96">
      <w:pPr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Cs w:val="22"/>
        </w:rPr>
      </w:pPr>
      <w:r w:rsidRPr="00CF763D">
        <w:rPr>
          <w:rFonts w:ascii="Calibri" w:eastAsia="Calibri" w:hAnsi="Calibri" w:cs="Calibri"/>
          <w:color w:val="000000"/>
          <w:szCs w:val="22"/>
        </w:rPr>
        <w:t xml:space="preserve">Nájemce se zavazuje, že mobiliář nebude využíván jiným </w:t>
      </w:r>
      <w:proofErr w:type="gramStart"/>
      <w:r w:rsidRPr="00CF763D">
        <w:rPr>
          <w:rFonts w:ascii="Calibri" w:eastAsia="Calibri" w:hAnsi="Calibri" w:cs="Calibri"/>
          <w:color w:val="000000"/>
          <w:szCs w:val="22"/>
        </w:rPr>
        <w:t>způsobem,</w:t>
      </w:r>
      <w:proofErr w:type="gramEnd"/>
      <w:r w:rsidRPr="00CF763D">
        <w:rPr>
          <w:rFonts w:ascii="Calibri" w:eastAsia="Calibri" w:hAnsi="Calibri" w:cs="Calibri"/>
          <w:color w:val="000000"/>
          <w:szCs w:val="22"/>
        </w:rPr>
        <w:t xml:space="preserve"> než jako exponát. V žádném případě není povoleno užívat jej ve své funkční podobě jako např. nábytek, nádoby, hudební nástroje apod.</w:t>
      </w:r>
    </w:p>
    <w:p w14:paraId="4BEDEA23" w14:textId="77777777" w:rsidR="00B33E96" w:rsidRPr="00CF763D" w:rsidRDefault="00B33E96" w:rsidP="00B33E96">
      <w:pPr>
        <w:keepNext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</w:rPr>
      </w:pPr>
      <w:r w:rsidRPr="00CF763D">
        <w:rPr>
          <w:rFonts w:ascii="Calibri" w:eastAsia="Calibri" w:hAnsi="Calibri" w:cs="Calibri"/>
          <w:color w:val="000000"/>
          <w:szCs w:val="22"/>
        </w:rPr>
        <w:t>Změnu umístění mobiliáře lze uskutečnit pouze s písemným souhlasem pronajímatele, v tomto případě se neuzavírá dodatek ke smlouvě.</w:t>
      </w:r>
    </w:p>
    <w:p w14:paraId="013C244C" w14:textId="77777777" w:rsidR="00B33E96" w:rsidRPr="00CF763D" w:rsidRDefault="00B33E96" w:rsidP="00B33E96">
      <w:pPr>
        <w:keepNext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</w:rPr>
      </w:pPr>
      <w:r w:rsidRPr="00CF763D">
        <w:rPr>
          <w:rFonts w:ascii="Calibri" w:eastAsia="Calibri" w:hAnsi="Calibri" w:cs="Calibri"/>
          <w:color w:val="000000"/>
          <w:szCs w:val="22"/>
        </w:rPr>
        <w:t xml:space="preserve">Nájemce se zavazuje mobiliář chránit a pečovat o něj s veškerou potřebnou péčí a opatrností. Za tímto účelem se bude řídit pokyny a doporučeními pronajímatele a jím pověřených zaměstnanců. </w:t>
      </w:r>
    </w:p>
    <w:p w14:paraId="7B493A71" w14:textId="77777777" w:rsidR="00B33E96" w:rsidRPr="00CF763D" w:rsidRDefault="00B33E96" w:rsidP="00B33E96">
      <w:pPr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Cs w:val="22"/>
        </w:rPr>
      </w:pPr>
      <w:r w:rsidRPr="00CF763D">
        <w:rPr>
          <w:rFonts w:ascii="Calibri" w:eastAsia="Calibri" w:hAnsi="Calibri" w:cs="Calibri"/>
          <w:color w:val="000000"/>
          <w:szCs w:val="22"/>
        </w:rPr>
        <w:t xml:space="preserve">Nájemce není oprávněn provádět na mobiliáři jakékoli změny a úpravy bez předchozího písemného souhlasu pronajímatele.  </w:t>
      </w:r>
    </w:p>
    <w:p w14:paraId="43540227" w14:textId="77777777" w:rsidR="00B33E96" w:rsidRPr="00CF763D" w:rsidRDefault="00B33E96" w:rsidP="00B33E96">
      <w:pPr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Cs w:val="22"/>
        </w:rPr>
      </w:pPr>
      <w:r w:rsidRPr="00CF763D">
        <w:rPr>
          <w:rFonts w:ascii="Calibri" w:eastAsia="Calibri" w:hAnsi="Calibri" w:cs="Calibri"/>
          <w:color w:val="000000"/>
          <w:szCs w:val="22"/>
        </w:rPr>
        <w:t xml:space="preserve">Došlo-li k poškození mobiliáře (jeho části) nebo k jeho nadměrnému opotřebení, je nájemce povinen toto bezodkladně oznámit pronajímateli a dále je nájemce povinen v souladu s pokyny pronajímatele věc uvést do původního stavu; není-li to možné, je nájemce povinen uhradit pronajímateli náklady na restaurování či opravy mobiliáře a jinou vzniklou škodu. </w:t>
      </w:r>
    </w:p>
    <w:p w14:paraId="08E3765A" w14:textId="77777777" w:rsidR="00B33E96" w:rsidRPr="00310A12" w:rsidRDefault="00B33E96" w:rsidP="00B33E96">
      <w:pPr>
        <w:keepNext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Cs w:val="22"/>
        </w:rPr>
      </w:pPr>
      <w:r w:rsidRPr="00310A12">
        <w:rPr>
          <w:rFonts w:ascii="Calibri" w:eastAsia="Calibri" w:hAnsi="Calibri" w:cs="Calibri"/>
          <w:color w:val="000000"/>
          <w:szCs w:val="22"/>
        </w:rPr>
        <w:t>Po skončení nájmu smluvní strany v protokolu o převzetí předmětu nájmu uvedou také stav mobiliáře ke dni skončení nájmu vč. jeho poškození a opotřebení a pořídí fotodokumentaci mobiliáře jako součást protokolu.</w:t>
      </w:r>
    </w:p>
    <w:p w14:paraId="1940088E" w14:textId="77777777" w:rsidR="004D7E81" w:rsidRDefault="00B33E96" w:rsidP="00F368D0">
      <w:pPr>
        <w:keepNext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rPr>
          <w:rFonts w:ascii="Calibri" w:hAnsi="Calibri" w:cs="Arial"/>
          <w:b/>
          <w:szCs w:val="22"/>
        </w:rPr>
      </w:pPr>
      <w:r w:rsidRPr="00310A12">
        <w:rPr>
          <w:rFonts w:ascii="Calibri" w:eastAsia="Calibri" w:hAnsi="Calibri" w:cs="Calibri"/>
          <w:color w:val="000000"/>
          <w:szCs w:val="22"/>
        </w:rPr>
        <w:t>Za porušení povinností uvedených v tomto článku je nájemce povinen zaplatit smluvní pokutu ve výši</w:t>
      </w:r>
      <w:r w:rsidR="00CF763D" w:rsidRPr="00310A12">
        <w:rPr>
          <w:rFonts w:ascii="Calibri" w:eastAsia="Calibri" w:hAnsi="Calibri" w:cs="Calibri"/>
          <w:color w:val="000000"/>
          <w:szCs w:val="22"/>
        </w:rPr>
        <w:t xml:space="preserve"> 1</w:t>
      </w:r>
      <w:r w:rsidRPr="00310A12">
        <w:rPr>
          <w:rFonts w:ascii="Calibri" w:eastAsia="Calibri" w:hAnsi="Calibri" w:cs="Calibri"/>
          <w:color w:val="000000"/>
          <w:szCs w:val="22"/>
        </w:rPr>
        <w:t>0</w:t>
      </w:r>
      <w:r w:rsidR="00CF763D" w:rsidRPr="00310A12">
        <w:rPr>
          <w:rFonts w:ascii="Calibri" w:eastAsia="Calibri" w:hAnsi="Calibri" w:cs="Calibri"/>
          <w:color w:val="000000"/>
          <w:szCs w:val="22"/>
        </w:rPr>
        <w:t> </w:t>
      </w:r>
      <w:r w:rsidRPr="00310A12">
        <w:rPr>
          <w:rFonts w:ascii="Calibri" w:eastAsia="Calibri" w:hAnsi="Calibri" w:cs="Calibri"/>
          <w:color w:val="000000"/>
          <w:szCs w:val="22"/>
        </w:rPr>
        <w:t>000</w:t>
      </w:r>
      <w:r w:rsidR="00CF763D" w:rsidRPr="00310A12">
        <w:rPr>
          <w:rFonts w:ascii="Calibri" w:eastAsia="Calibri" w:hAnsi="Calibri" w:cs="Calibri"/>
          <w:color w:val="000000"/>
          <w:szCs w:val="22"/>
        </w:rPr>
        <w:t>,-</w:t>
      </w:r>
      <w:r w:rsidRPr="00310A12">
        <w:rPr>
          <w:rFonts w:ascii="Calibri" w:eastAsia="Calibri" w:hAnsi="Calibri" w:cs="Calibri"/>
          <w:color w:val="000000"/>
          <w:szCs w:val="22"/>
        </w:rPr>
        <w:t> Kč za každý takovýto případ.</w:t>
      </w:r>
    </w:p>
    <w:p w14:paraId="4894E95B" w14:textId="77777777" w:rsidR="00FA111F" w:rsidRDefault="00FA111F" w:rsidP="00FA111F">
      <w:pPr>
        <w:rPr>
          <w:rFonts w:ascii="Calibri" w:hAnsi="Calibri" w:cs="Arial"/>
          <w:b/>
          <w:szCs w:val="22"/>
        </w:rPr>
      </w:pPr>
    </w:p>
    <w:p w14:paraId="13C923A0" w14:textId="77777777" w:rsidR="008528E7" w:rsidRDefault="00FA111F" w:rsidP="00FA111F">
      <w:pPr>
        <w:ind w:left="4248"/>
        <w:rPr>
          <w:rFonts w:ascii="Calibri" w:hAnsi="Calibri" w:cs="Arial"/>
          <w:b/>
          <w:szCs w:val="22"/>
        </w:rPr>
      </w:pPr>
      <w:r>
        <w:rPr>
          <w:rFonts w:ascii="Calibri" w:hAnsi="Calibri" w:cs="Arial"/>
          <w:b/>
          <w:szCs w:val="22"/>
        </w:rPr>
        <w:t xml:space="preserve">  </w:t>
      </w:r>
      <w:r w:rsidR="008528E7" w:rsidRPr="000D6FCD">
        <w:rPr>
          <w:rFonts w:ascii="Calibri" w:hAnsi="Calibri" w:cs="Arial"/>
          <w:b/>
          <w:szCs w:val="22"/>
        </w:rPr>
        <w:t>Článek VI</w:t>
      </w:r>
      <w:r w:rsidR="00B33E96">
        <w:rPr>
          <w:rFonts w:ascii="Calibri" w:hAnsi="Calibri" w:cs="Arial"/>
          <w:b/>
          <w:szCs w:val="22"/>
        </w:rPr>
        <w:t>I</w:t>
      </w:r>
      <w:r w:rsidR="008528E7" w:rsidRPr="000D6FCD">
        <w:rPr>
          <w:rFonts w:ascii="Calibri" w:hAnsi="Calibri" w:cs="Arial"/>
          <w:b/>
          <w:szCs w:val="22"/>
        </w:rPr>
        <w:t>.</w:t>
      </w:r>
    </w:p>
    <w:p w14:paraId="26686341" w14:textId="77777777" w:rsidR="008528E7" w:rsidRPr="001B2D63" w:rsidRDefault="001B2D63" w:rsidP="001B2D63">
      <w:pPr>
        <w:jc w:val="center"/>
        <w:rPr>
          <w:rFonts w:ascii="Calibri" w:hAnsi="Calibri" w:cs="Arial"/>
          <w:b/>
          <w:szCs w:val="22"/>
        </w:rPr>
      </w:pPr>
      <w:r>
        <w:rPr>
          <w:rFonts w:ascii="Calibri" w:hAnsi="Calibri" w:cs="Arial"/>
          <w:b/>
          <w:szCs w:val="22"/>
        </w:rPr>
        <w:t>Podnájem</w:t>
      </w:r>
    </w:p>
    <w:p w14:paraId="0DB47BF3" w14:textId="77777777" w:rsidR="008528E7" w:rsidRPr="000D6FCD" w:rsidRDefault="008528E7" w:rsidP="00055A16">
      <w:pPr>
        <w:numPr>
          <w:ilvl w:val="0"/>
          <w:numId w:val="13"/>
        </w:numPr>
        <w:rPr>
          <w:rFonts w:ascii="Calibri" w:hAnsi="Calibri"/>
          <w:szCs w:val="22"/>
        </w:rPr>
      </w:pPr>
      <w:r w:rsidRPr="000D6FCD">
        <w:rPr>
          <w:rFonts w:ascii="Calibri" w:hAnsi="Calibri"/>
          <w:szCs w:val="22"/>
        </w:rPr>
        <w:t xml:space="preserve">Nájemce není oprávněn přenechat předmět nájmu ani jeho </w:t>
      </w:r>
      <w:r w:rsidR="00133CE1" w:rsidRPr="000D6FCD">
        <w:rPr>
          <w:rFonts w:ascii="Calibri" w:hAnsi="Calibri"/>
          <w:szCs w:val="22"/>
        </w:rPr>
        <w:t>část do podnájmu další osobě, s </w:t>
      </w:r>
      <w:r w:rsidRPr="000D6FCD">
        <w:rPr>
          <w:rFonts w:ascii="Calibri" w:hAnsi="Calibri"/>
          <w:szCs w:val="22"/>
        </w:rPr>
        <w:t xml:space="preserve">výjimkou případu předchozího písemného souhlasu pronajímatele a </w:t>
      </w:r>
      <w:r w:rsidR="00670E5F" w:rsidRPr="000D6FCD">
        <w:rPr>
          <w:rFonts w:ascii="Calibri" w:hAnsi="Calibri"/>
          <w:szCs w:val="22"/>
        </w:rPr>
        <w:t>Ministerstva kultury</w:t>
      </w:r>
      <w:r w:rsidRPr="000D6FCD">
        <w:rPr>
          <w:rFonts w:ascii="Calibri" w:hAnsi="Calibri"/>
          <w:szCs w:val="22"/>
        </w:rPr>
        <w:t>.</w:t>
      </w:r>
    </w:p>
    <w:p w14:paraId="6003C9C1" w14:textId="77777777" w:rsidR="007F75E7" w:rsidRPr="00030357" w:rsidRDefault="007F75E7" w:rsidP="00055A16">
      <w:pPr>
        <w:numPr>
          <w:ilvl w:val="0"/>
          <w:numId w:val="13"/>
        </w:numPr>
        <w:rPr>
          <w:rFonts w:ascii="Calibri" w:hAnsi="Calibri"/>
          <w:szCs w:val="22"/>
        </w:rPr>
      </w:pPr>
      <w:r w:rsidRPr="00030357">
        <w:rPr>
          <w:rFonts w:ascii="Calibri" w:hAnsi="Calibri" w:cs="Arial"/>
          <w:szCs w:val="22"/>
        </w:rPr>
        <w:t xml:space="preserve">Za porušení povinnosti uvedené v odst. 1 tohoto článku, je </w:t>
      </w:r>
      <w:r w:rsidRPr="00030357">
        <w:rPr>
          <w:rFonts w:ascii="Calibri" w:hAnsi="Calibri"/>
          <w:szCs w:val="22"/>
        </w:rPr>
        <w:t>nájemce</w:t>
      </w:r>
      <w:r w:rsidRPr="00030357">
        <w:rPr>
          <w:rFonts w:ascii="Calibri" w:hAnsi="Calibri" w:cs="Arial"/>
          <w:szCs w:val="22"/>
        </w:rPr>
        <w:t xml:space="preserve"> povinen zaplatit smluvní pokutu </w:t>
      </w:r>
      <w:r w:rsidRPr="00030357">
        <w:rPr>
          <w:rFonts w:ascii="Calibri" w:hAnsi="Calibri"/>
          <w:snapToGrid w:val="0"/>
          <w:szCs w:val="22"/>
        </w:rPr>
        <w:t xml:space="preserve">ve výši </w:t>
      </w:r>
      <w:r w:rsidR="0066118E">
        <w:rPr>
          <w:rFonts w:ascii="Calibri" w:hAnsi="Calibri"/>
          <w:bCs/>
          <w:snapToGrid w:val="0"/>
          <w:szCs w:val="22"/>
        </w:rPr>
        <w:t>5</w:t>
      </w:r>
      <w:r w:rsidRPr="00F368D0">
        <w:rPr>
          <w:rFonts w:ascii="Calibri" w:hAnsi="Calibri"/>
          <w:bCs/>
          <w:snapToGrid w:val="0"/>
          <w:szCs w:val="22"/>
        </w:rPr>
        <w:t>0</w:t>
      </w:r>
      <w:r w:rsidR="00030357" w:rsidRPr="00F368D0">
        <w:rPr>
          <w:rFonts w:ascii="Calibri" w:hAnsi="Calibri"/>
          <w:bCs/>
          <w:snapToGrid w:val="0"/>
          <w:szCs w:val="22"/>
        </w:rPr>
        <w:t> </w:t>
      </w:r>
      <w:r w:rsidRPr="00F368D0">
        <w:rPr>
          <w:rFonts w:ascii="Calibri" w:hAnsi="Calibri"/>
          <w:bCs/>
          <w:snapToGrid w:val="0"/>
          <w:szCs w:val="22"/>
        </w:rPr>
        <w:t>000</w:t>
      </w:r>
      <w:r w:rsidR="00030357" w:rsidRPr="00F368D0">
        <w:rPr>
          <w:rFonts w:ascii="Calibri" w:hAnsi="Calibri"/>
          <w:bCs/>
          <w:snapToGrid w:val="0"/>
          <w:szCs w:val="22"/>
        </w:rPr>
        <w:t>,-</w:t>
      </w:r>
      <w:r w:rsidRPr="00F368D0">
        <w:rPr>
          <w:rFonts w:ascii="Calibri" w:hAnsi="Calibri"/>
          <w:bCs/>
          <w:snapToGrid w:val="0"/>
          <w:szCs w:val="22"/>
        </w:rPr>
        <w:t> Kč</w:t>
      </w:r>
      <w:r w:rsidRPr="00030357">
        <w:rPr>
          <w:rFonts w:ascii="Calibri" w:hAnsi="Calibri" w:cs="Arial"/>
          <w:szCs w:val="22"/>
        </w:rPr>
        <w:t xml:space="preserve"> za každý tako</w:t>
      </w:r>
      <w:r w:rsidRPr="00030357">
        <w:rPr>
          <w:rFonts w:ascii="Calibri" w:hAnsi="Calibri"/>
          <w:snapToGrid w:val="0"/>
          <w:szCs w:val="22"/>
        </w:rPr>
        <w:t xml:space="preserve">výto případ. </w:t>
      </w:r>
      <w:r w:rsidRPr="00030357">
        <w:rPr>
          <w:rFonts w:ascii="Calibri" w:hAnsi="Calibri"/>
          <w:szCs w:val="22"/>
        </w:rPr>
        <w:t>Uhrazením smluvní pokuty není dotčen nárok pronajímatele na náhradu škody.</w:t>
      </w:r>
    </w:p>
    <w:p w14:paraId="0C5FDEF6" w14:textId="77777777" w:rsidR="00030357" w:rsidRPr="000D6FCD" w:rsidRDefault="00030357" w:rsidP="00670E5F">
      <w:pPr>
        <w:pStyle w:val="Zkladntextodsazen"/>
        <w:ind w:firstLine="0"/>
        <w:rPr>
          <w:rFonts w:ascii="Calibri" w:hAnsi="Calibri"/>
        </w:rPr>
      </w:pPr>
    </w:p>
    <w:p w14:paraId="54F941C8" w14:textId="77777777" w:rsidR="008528E7" w:rsidRPr="000D6FCD" w:rsidRDefault="008528E7" w:rsidP="00A72EE0">
      <w:pPr>
        <w:keepNext/>
        <w:jc w:val="center"/>
        <w:rPr>
          <w:rFonts w:ascii="Calibri" w:hAnsi="Calibri" w:cs="Arial"/>
          <w:b/>
          <w:szCs w:val="22"/>
        </w:rPr>
      </w:pPr>
      <w:r w:rsidRPr="000D6FCD">
        <w:rPr>
          <w:rFonts w:ascii="Calibri" w:hAnsi="Calibri" w:cs="Arial"/>
          <w:b/>
          <w:szCs w:val="22"/>
        </w:rPr>
        <w:lastRenderedPageBreak/>
        <w:t>Článek VII</w:t>
      </w:r>
      <w:r w:rsidR="00B33E96">
        <w:rPr>
          <w:rFonts w:ascii="Calibri" w:hAnsi="Calibri" w:cs="Arial"/>
          <w:b/>
          <w:szCs w:val="22"/>
        </w:rPr>
        <w:t>I</w:t>
      </w:r>
      <w:r w:rsidRPr="000D6FCD">
        <w:rPr>
          <w:rFonts w:ascii="Calibri" w:hAnsi="Calibri" w:cs="Arial"/>
          <w:b/>
          <w:szCs w:val="22"/>
        </w:rPr>
        <w:t>.</w:t>
      </w:r>
    </w:p>
    <w:p w14:paraId="795D7B41" w14:textId="77777777" w:rsidR="008528E7" w:rsidRPr="001B2D63" w:rsidRDefault="001B2D63" w:rsidP="001B2D63">
      <w:pPr>
        <w:keepNext/>
        <w:jc w:val="center"/>
        <w:rPr>
          <w:rFonts w:ascii="Calibri" w:hAnsi="Calibri" w:cs="Arial"/>
          <w:b/>
          <w:szCs w:val="22"/>
        </w:rPr>
      </w:pPr>
      <w:r>
        <w:rPr>
          <w:rFonts w:ascii="Calibri" w:hAnsi="Calibri" w:cs="Arial"/>
          <w:b/>
          <w:szCs w:val="22"/>
        </w:rPr>
        <w:t>Stavební a jiné úpravy</w:t>
      </w:r>
    </w:p>
    <w:p w14:paraId="124E7882" w14:textId="77777777" w:rsidR="00B33E96" w:rsidRDefault="00B33E96" w:rsidP="00B33E96">
      <w:pPr>
        <w:keepNext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Cs w:val="22"/>
        </w:rPr>
      </w:pPr>
      <w:r>
        <w:rPr>
          <w:rFonts w:ascii="Calibri" w:eastAsia="Calibri" w:hAnsi="Calibri" w:cs="Calibri"/>
          <w:color w:val="000000"/>
          <w:szCs w:val="22"/>
        </w:rPr>
        <w:t>Nájemce je povinen veškeré stavební úpravy předmětu nájmu předem písemně oznámit pronajímateli a realizovat je pouze na základě jeho písemného souhlasu s jejich provedením a po splnění všech zákonných povinností. Předchozí písemný souhlas pronajímatele je nutný i v případě pevné instalace jakýchkoliv zařízení. Veškeré opravy a stavební úpravy prováděné na přání nájemce, které bude nájemce či pronajímatel v předmětu nájmu provádět, budou realizovány na jeho náklad.</w:t>
      </w:r>
    </w:p>
    <w:p w14:paraId="6771CB7F" w14:textId="77777777" w:rsidR="00B33E96" w:rsidRPr="00310A12" w:rsidRDefault="00B33E96" w:rsidP="00B33E96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Cs w:val="22"/>
        </w:rPr>
      </w:pPr>
      <w:r w:rsidRPr="00310A12">
        <w:rPr>
          <w:rFonts w:ascii="Calibri" w:eastAsia="Calibri" w:hAnsi="Calibri" w:cs="Calibri"/>
          <w:color w:val="000000"/>
          <w:szCs w:val="22"/>
        </w:rPr>
        <w:t>Předchozí písemný souhlas pronajímatele je zapotřebí pro umístění jakékoliv reklamy či informačního zařízení (informačního štítu, tabulky a podobně) na předmět nájmu. Nejpozději při předání předmětu nájmu zpět pronajímateli odstraní nájemce na svůj náklad umístěnou reklamu či informační zařízení.</w:t>
      </w:r>
    </w:p>
    <w:p w14:paraId="1398B0CA" w14:textId="77777777" w:rsidR="00B33E96" w:rsidRPr="00310A12" w:rsidRDefault="00B33E96" w:rsidP="00B33E96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Cs w:val="22"/>
        </w:rPr>
      </w:pPr>
      <w:r w:rsidRPr="00310A12">
        <w:rPr>
          <w:rFonts w:ascii="Calibri" w:eastAsia="Calibri" w:hAnsi="Calibri" w:cs="Calibri"/>
          <w:color w:val="000000"/>
          <w:szCs w:val="22"/>
        </w:rPr>
        <w:t>Nájemce se zavazuje neprovádět jakékoliv zásahy do omítek a zdiva (včetně opírání předmětů o zdivo a vzpírání mezi zdmi), nátěry mobiliáře a příslušenství předmětu nájmu bez předchozího písemného souhlasu pronajímatele. Rovněž nebude zasahovat do míst s potencionálním výskytem archeologických nálezů, tj. do terénu, pod podlahy nebo zásypů kleneb.</w:t>
      </w:r>
    </w:p>
    <w:p w14:paraId="63C2ED34" w14:textId="77777777" w:rsidR="00B33E96" w:rsidRPr="00310A12" w:rsidRDefault="00B33E96" w:rsidP="00B33E96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Cs w:val="22"/>
        </w:rPr>
      </w:pPr>
      <w:r w:rsidRPr="00310A12">
        <w:rPr>
          <w:rFonts w:ascii="Calibri" w:eastAsia="Calibri" w:hAnsi="Calibri" w:cs="Calibri"/>
          <w:color w:val="000000"/>
          <w:szCs w:val="22"/>
        </w:rPr>
        <w:t>Pronajímatel umožní nájemci umístit v předmětu nájmu zařízení, rekvizity a dekorační úpravy potřebná pro realizaci účelu této smlouvy. O rozsahu a potřebě umístění těchto věcí v předmětu nájmu informuje nájemce pronajímatele bez zbytečného odkladu, nejpozději však do začátku doby nájmu.</w:t>
      </w:r>
    </w:p>
    <w:p w14:paraId="4812CA18" w14:textId="77777777" w:rsidR="00B33E96" w:rsidRDefault="00B33E96" w:rsidP="00B33E96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Cs w:val="22"/>
        </w:rPr>
      </w:pPr>
      <w:r>
        <w:rPr>
          <w:rFonts w:ascii="Calibri" w:eastAsia="Calibri" w:hAnsi="Calibri" w:cs="Calibri"/>
          <w:color w:val="000000"/>
          <w:szCs w:val="22"/>
        </w:rPr>
        <w:t>Nájemce je povinen po skončení nájmu odevzdat předmět nájmu v takovém stavu, v jakém mu byl předán při zohlednění obvyklého opotřebení při řádném užívání a odstranit veškeré změny a úpravy a jím vnesené věci a provést konečný úklid předmětu nájmu. Dohodnou-li se smluvní strany, že změny a úpravy provedené na předmětu nájmu mohou být ponechány, nemá nájemce nárok na jakékoliv vypořádání z důvodů možného zhodnocení předmětu nájmu.</w:t>
      </w:r>
    </w:p>
    <w:p w14:paraId="13DFCB45" w14:textId="77777777" w:rsidR="008528E7" w:rsidRPr="000D6FCD" w:rsidRDefault="008528E7">
      <w:pPr>
        <w:jc w:val="center"/>
        <w:rPr>
          <w:rFonts w:ascii="Calibri" w:hAnsi="Calibri" w:cs="Arial"/>
          <w:b/>
          <w:szCs w:val="22"/>
        </w:rPr>
      </w:pPr>
    </w:p>
    <w:p w14:paraId="0B85D3A9" w14:textId="77777777" w:rsidR="008528E7" w:rsidRPr="000D6FCD" w:rsidRDefault="008528E7">
      <w:pPr>
        <w:jc w:val="center"/>
        <w:rPr>
          <w:rFonts w:ascii="Calibri" w:hAnsi="Calibri" w:cs="Arial"/>
          <w:b/>
          <w:szCs w:val="22"/>
        </w:rPr>
      </w:pPr>
      <w:r w:rsidRPr="000D6FCD">
        <w:rPr>
          <w:rFonts w:ascii="Calibri" w:hAnsi="Calibri" w:cs="Arial"/>
          <w:b/>
          <w:szCs w:val="22"/>
        </w:rPr>
        <w:t xml:space="preserve">Článek </w:t>
      </w:r>
      <w:r w:rsidR="00B33E96">
        <w:rPr>
          <w:rFonts w:ascii="Calibri" w:hAnsi="Calibri" w:cs="Arial"/>
          <w:b/>
          <w:szCs w:val="22"/>
        </w:rPr>
        <w:t>IX</w:t>
      </w:r>
      <w:r w:rsidRPr="000D6FCD">
        <w:rPr>
          <w:rFonts w:ascii="Calibri" w:hAnsi="Calibri" w:cs="Arial"/>
          <w:b/>
          <w:szCs w:val="22"/>
        </w:rPr>
        <w:t>.</w:t>
      </w:r>
    </w:p>
    <w:p w14:paraId="2815B9B6" w14:textId="77777777" w:rsidR="008528E7" w:rsidRPr="001B2D63" w:rsidRDefault="008528E7" w:rsidP="001B2D63">
      <w:pPr>
        <w:jc w:val="center"/>
        <w:rPr>
          <w:rFonts w:ascii="Calibri" w:hAnsi="Calibri" w:cs="Arial"/>
          <w:b/>
          <w:szCs w:val="22"/>
        </w:rPr>
      </w:pPr>
      <w:r w:rsidRPr="000D6FCD">
        <w:rPr>
          <w:rFonts w:ascii="Calibri" w:hAnsi="Calibri" w:cs="Arial"/>
          <w:b/>
          <w:szCs w:val="22"/>
        </w:rPr>
        <w:t>P</w:t>
      </w:r>
      <w:r w:rsidR="001B2D63">
        <w:rPr>
          <w:rFonts w:ascii="Calibri" w:hAnsi="Calibri" w:cs="Arial"/>
          <w:b/>
          <w:szCs w:val="22"/>
        </w:rPr>
        <w:t>ráva a povinnosti pronajímatele</w:t>
      </w:r>
    </w:p>
    <w:p w14:paraId="64824140" w14:textId="77777777" w:rsidR="00A04785" w:rsidRDefault="00A04785" w:rsidP="00A04785">
      <w:pPr>
        <w:widowControl w:val="0"/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Cs w:val="22"/>
        </w:rPr>
      </w:pPr>
      <w:r>
        <w:rPr>
          <w:rFonts w:ascii="Calibri" w:eastAsia="Calibri" w:hAnsi="Calibri" w:cs="Calibri"/>
          <w:color w:val="000000"/>
          <w:szCs w:val="22"/>
        </w:rPr>
        <w:t xml:space="preserve">Pronajímatel je povinen zajistit řádný a nerušený výkon nájemních práv nájemce po celou dobu nájemního vztahu, aby bylo možno dosáhnout účelu nájmu. Pronajímatel v rámci nerušeného užívání předmětu nájmu zajistí, aby do předmětu nájmu v době dle této smlouvy nevstupovaly žádné další osoby kromě nájemce či jim určených osob podle této smlouvy.  </w:t>
      </w:r>
    </w:p>
    <w:p w14:paraId="740E0EB0" w14:textId="77777777" w:rsidR="00A04785" w:rsidRDefault="00A04785" w:rsidP="00A04785">
      <w:pPr>
        <w:widowControl w:val="0"/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Cs w:val="22"/>
        </w:rPr>
      </w:pPr>
      <w:r>
        <w:rPr>
          <w:rFonts w:ascii="Calibri" w:eastAsia="Calibri" w:hAnsi="Calibri" w:cs="Calibri"/>
          <w:color w:val="000000"/>
          <w:szCs w:val="22"/>
        </w:rPr>
        <w:t>Pronajímatel a jím pověření zaměstnanci jsou oprávněni vstoupit do předmětu nájmu v případech, kdy to vyžaduje náhle vzniklý havarijní stav či jiná podobná skutečnost. O tomto musí pronajímatel nájemce neprodleně uvědomit ihned po takovémto vstupu do předmětu nájmu, jestliže nebylo možno nájemce informovat předem.</w:t>
      </w:r>
    </w:p>
    <w:p w14:paraId="5A5658FE" w14:textId="77777777" w:rsidR="00A04785" w:rsidRDefault="00A04785" w:rsidP="00A04785">
      <w:pPr>
        <w:widowControl w:val="0"/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Cs w:val="22"/>
        </w:rPr>
      </w:pPr>
      <w:r>
        <w:rPr>
          <w:rFonts w:ascii="Calibri" w:eastAsia="Calibri" w:hAnsi="Calibri" w:cs="Calibri"/>
          <w:color w:val="000000"/>
          <w:szCs w:val="22"/>
        </w:rPr>
        <w:t>Pronajímatel má právo vyzvat nájemce a osoby, kterým nájemce umožnil vstup do předmětu nájmu, aby okamžitě zastavili jakoukoliv činnost, která by byla v rozporu s účelem nájmu, podmínkami této smlouvy nebo jakkoli ohrožovala majetek státu, životní prostředí nebo majetek a zdraví osob.</w:t>
      </w:r>
    </w:p>
    <w:p w14:paraId="3DA0E735" w14:textId="77777777" w:rsidR="00A04785" w:rsidRDefault="00D22F6E" w:rsidP="00D22F6E">
      <w:pPr>
        <w:widowControl w:val="0"/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Cs w:val="22"/>
        </w:rPr>
      </w:pPr>
      <w:r>
        <w:rPr>
          <w:rFonts w:ascii="Calibri" w:eastAsia="Calibri" w:hAnsi="Calibri" w:cs="Calibri"/>
          <w:color w:val="000000"/>
          <w:szCs w:val="22"/>
        </w:rPr>
        <w:t>Pronajímatel nenese odpovědnost za případný úraz, který by v předmětu nájmu utrpěla některá z osob, která do něj vstoupila v době trvání nájmu. Pronajímatel neodpovídá za škody na majetku vneseném nájemcem do nemovitosti, které by nájemci způsobily třetí osoby, za bezpečnost, zdraví a majetek osob, které se zdržují v předmětu nájmu a ani za škody osobám vzniklé při provozování činnosti uvedené v čl. III této smlouvy. Pronajímatel neodpovídá za škody způsobené nájemci v důsledku živelní události</w:t>
      </w:r>
      <w:r w:rsidR="007226DC" w:rsidRPr="007226DC">
        <w:rPr>
          <w:rFonts w:ascii="Calibri" w:eastAsia="Calibri" w:hAnsi="Calibri" w:cs="Calibri"/>
          <w:color w:val="000000"/>
          <w:szCs w:val="22"/>
        </w:rPr>
        <w:t xml:space="preserve"> nebo jinou okolností vyšší moci, pokud ke vzniku nebo rozsahu takové škody nepřispěl porušením svých povinností.</w:t>
      </w:r>
    </w:p>
    <w:p w14:paraId="60D2BB69" w14:textId="77777777" w:rsidR="00A04785" w:rsidRDefault="00A04785" w:rsidP="00A04785">
      <w:pPr>
        <w:widowControl w:val="0"/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Cs w:val="22"/>
        </w:rPr>
      </w:pPr>
      <w:r>
        <w:rPr>
          <w:rFonts w:ascii="Calibri" w:eastAsia="Calibri" w:hAnsi="Calibri" w:cs="Calibri"/>
          <w:color w:val="000000"/>
          <w:szCs w:val="22"/>
        </w:rPr>
        <w:t>Pronajímatel má právo stanovit osoby podílející se na provozním, památkovém dozoru při realizaci účelu této smlouvy. Nájemce je povinen respektovat pokyny těchto osob v otázkách BOZP a PO a v otázkách ochrany nemovitosti jakožto kulturní památky.</w:t>
      </w:r>
    </w:p>
    <w:p w14:paraId="0F6C9F36" w14:textId="77777777" w:rsidR="00D22F6E" w:rsidRPr="00D22F6E" w:rsidRDefault="00A04785" w:rsidP="00D22F6E">
      <w:pPr>
        <w:widowControl w:val="0"/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Cs w:val="22"/>
        </w:rPr>
      </w:pPr>
      <w:r>
        <w:rPr>
          <w:rFonts w:ascii="Calibri" w:eastAsia="Calibri" w:hAnsi="Calibri" w:cs="Calibri"/>
          <w:color w:val="000000"/>
          <w:szCs w:val="22"/>
        </w:rPr>
        <w:t xml:space="preserve">Pronajímatel je oprávněn provádět kontroly předmětu nájmu, zda je předmět nájmu užíván k účelu sjednanému podle této smlouvy a v souladu s dalšími podmínkami dle této smlouvy. Nájemce musí umožnit pronajímateli provádět tyto kontrolní činnosti, účinně s ním spolupracovat při výkonu kontroly a umožnit mu přístup ke všem věcem včetně pořizování jejich obrazové dokumentace. </w:t>
      </w:r>
    </w:p>
    <w:p w14:paraId="787FC876" w14:textId="53BC5DDE" w:rsidR="00A04785" w:rsidRPr="00B07485" w:rsidRDefault="005139BA" w:rsidP="00B07485">
      <w:pPr>
        <w:widowControl w:val="0"/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Cs w:val="22"/>
        </w:rPr>
      </w:pPr>
      <w:r w:rsidRPr="00A04785">
        <w:rPr>
          <w:rFonts w:ascii="Calibri" w:eastAsia="Calibri" w:hAnsi="Calibri" w:cs="Calibri"/>
          <w:color w:val="000000"/>
          <w:szCs w:val="22"/>
        </w:rPr>
        <w:t xml:space="preserve">Smluvní strany sjednávají pro případ porušení kterékoliv povinnosti </w:t>
      </w:r>
      <w:r>
        <w:rPr>
          <w:rFonts w:ascii="Calibri" w:eastAsia="Calibri" w:hAnsi="Calibri" w:cs="Calibri"/>
          <w:color w:val="000000"/>
          <w:szCs w:val="22"/>
        </w:rPr>
        <w:t>pronajímatele</w:t>
      </w:r>
      <w:r w:rsidRPr="00A04785">
        <w:rPr>
          <w:rFonts w:ascii="Calibri" w:eastAsia="Calibri" w:hAnsi="Calibri" w:cs="Calibri"/>
          <w:color w:val="000000"/>
          <w:szCs w:val="22"/>
        </w:rPr>
        <w:t xml:space="preserve"> dle tohoto článku smluvní pokutu ve výši 10 000,- Kč za každé takové porušení.</w:t>
      </w:r>
    </w:p>
    <w:p w14:paraId="593A5B7D" w14:textId="77777777" w:rsidR="008528E7" w:rsidRPr="000D6FCD" w:rsidRDefault="008528E7">
      <w:pPr>
        <w:jc w:val="center"/>
        <w:rPr>
          <w:rFonts w:ascii="Calibri" w:hAnsi="Calibri" w:cs="Arial"/>
          <w:b/>
          <w:szCs w:val="22"/>
        </w:rPr>
      </w:pPr>
      <w:r w:rsidRPr="000D6FCD">
        <w:rPr>
          <w:rFonts w:ascii="Calibri" w:hAnsi="Calibri" w:cs="Arial"/>
          <w:b/>
          <w:szCs w:val="22"/>
        </w:rPr>
        <w:lastRenderedPageBreak/>
        <w:t>Článek X.</w:t>
      </w:r>
    </w:p>
    <w:p w14:paraId="2ED4B7BB" w14:textId="77777777" w:rsidR="008528E7" w:rsidRPr="000D6FCD" w:rsidRDefault="001B2D63" w:rsidP="001B2D63">
      <w:pPr>
        <w:jc w:val="center"/>
        <w:rPr>
          <w:rFonts w:ascii="Calibri" w:hAnsi="Calibri" w:cs="Arial"/>
          <w:b/>
          <w:szCs w:val="22"/>
        </w:rPr>
      </w:pPr>
      <w:r>
        <w:rPr>
          <w:rFonts w:ascii="Calibri" w:hAnsi="Calibri" w:cs="Arial"/>
          <w:b/>
          <w:szCs w:val="22"/>
        </w:rPr>
        <w:t>Práva a povinnosti nájemce</w:t>
      </w:r>
    </w:p>
    <w:p w14:paraId="31995B4C" w14:textId="77777777" w:rsidR="00A04785" w:rsidRDefault="00A04785" w:rsidP="00A04785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Cs w:val="22"/>
        </w:rPr>
      </w:pPr>
      <w:r>
        <w:rPr>
          <w:rFonts w:ascii="Calibri" w:eastAsia="Calibri" w:hAnsi="Calibri" w:cs="Calibri"/>
          <w:color w:val="000000"/>
          <w:szCs w:val="22"/>
        </w:rPr>
        <w:t>Nájemce je po dobu trvání nájmu povinen umožnit pronajímateli výkon jeho práv vyplývajících z této nájemní smlouvy a obecně závazných předpisů.</w:t>
      </w:r>
    </w:p>
    <w:p w14:paraId="63504EB2" w14:textId="77777777" w:rsidR="00B45D1A" w:rsidRDefault="00B45D1A" w:rsidP="00B45D1A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Calibri" w:eastAsia="Calibri" w:hAnsi="Calibri" w:cs="Calibri"/>
          <w:color w:val="000000"/>
          <w:szCs w:val="22"/>
        </w:rPr>
      </w:pPr>
    </w:p>
    <w:p w14:paraId="1AE7E592" w14:textId="77777777" w:rsidR="00A04785" w:rsidRPr="00310A12" w:rsidRDefault="00A04785" w:rsidP="00A04785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Cs w:val="22"/>
        </w:rPr>
      </w:pPr>
      <w:r w:rsidRPr="00310A12">
        <w:rPr>
          <w:rFonts w:ascii="Calibri" w:eastAsia="Calibri" w:hAnsi="Calibri" w:cs="Calibri"/>
          <w:color w:val="000000"/>
          <w:szCs w:val="22"/>
        </w:rPr>
        <w:t>Pronajímatel souhlasí, aby nájemce a/nebo jím pověřené osoby, nebude-li dohodnuto jinak, byly za podmínek této smlouvy oprávněny:</w:t>
      </w:r>
    </w:p>
    <w:p w14:paraId="4D5EE2E3" w14:textId="77777777" w:rsidR="00A04785" w:rsidRPr="00310A12" w:rsidRDefault="00A04785" w:rsidP="00A04785">
      <w:pPr>
        <w:widowControl w:val="0"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rPr>
          <w:rFonts w:ascii="Calibri" w:eastAsia="Calibri" w:hAnsi="Calibri" w:cs="Calibri"/>
          <w:color w:val="000000"/>
          <w:szCs w:val="22"/>
        </w:rPr>
      </w:pPr>
      <w:r w:rsidRPr="00310A12">
        <w:rPr>
          <w:rFonts w:ascii="Calibri" w:eastAsia="Calibri" w:hAnsi="Calibri" w:cs="Calibri"/>
          <w:color w:val="000000"/>
          <w:szCs w:val="22"/>
        </w:rPr>
        <w:t>vstupovat do nemovitosti a předmětu nájmu a využívat předmět nájmu dle své potřeby po dobu nájmu, včetně práva zkoušet a natáčet obrazy, snímat zvuk za účelem využití v audiovizuálním díle, reklamním spotu k tomuto dílu a při jeho propagaci</w:t>
      </w:r>
      <w:r w:rsidR="003D3808" w:rsidRPr="00310A12">
        <w:rPr>
          <w:rFonts w:ascii="Calibri" w:eastAsia="Calibri" w:hAnsi="Calibri" w:cs="Calibri"/>
          <w:color w:val="000000"/>
          <w:szCs w:val="22"/>
        </w:rPr>
        <w:t>;</w:t>
      </w:r>
    </w:p>
    <w:p w14:paraId="4C32F7EE" w14:textId="77777777" w:rsidR="00A04785" w:rsidRPr="00310A12" w:rsidRDefault="00A04785" w:rsidP="00A04785">
      <w:pPr>
        <w:widowControl w:val="0"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rPr>
          <w:rFonts w:ascii="Calibri" w:eastAsia="Calibri" w:hAnsi="Calibri" w:cs="Calibri"/>
          <w:color w:val="000000"/>
          <w:szCs w:val="22"/>
        </w:rPr>
      </w:pPr>
      <w:r w:rsidRPr="00310A12">
        <w:rPr>
          <w:rFonts w:ascii="Calibri" w:eastAsia="Calibri" w:hAnsi="Calibri" w:cs="Calibri"/>
          <w:color w:val="000000"/>
          <w:szCs w:val="22"/>
        </w:rPr>
        <w:t>vnášet a umísťovat do předmětu nájmu techniku, rekvizity či jiné předměty nezbytné pro natáčení;</w:t>
      </w:r>
    </w:p>
    <w:p w14:paraId="5A5E3AA7" w14:textId="77777777" w:rsidR="00A04785" w:rsidRPr="00310A12" w:rsidRDefault="00A04785" w:rsidP="00A04785">
      <w:pPr>
        <w:widowControl w:val="0"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rPr>
          <w:rFonts w:ascii="Calibri" w:eastAsia="Calibri" w:hAnsi="Calibri" w:cs="Calibri"/>
          <w:color w:val="000000"/>
          <w:szCs w:val="22"/>
        </w:rPr>
      </w:pPr>
      <w:r w:rsidRPr="00310A12">
        <w:rPr>
          <w:rFonts w:ascii="Calibri" w:eastAsia="Calibri" w:hAnsi="Calibri" w:cs="Calibri"/>
          <w:color w:val="000000"/>
          <w:szCs w:val="22"/>
        </w:rPr>
        <w:t>prezentovat předmět nájmu jako jiné fiktivní místo dle požadavku příběhu natáčeného díla;</w:t>
      </w:r>
    </w:p>
    <w:p w14:paraId="6BFD06A9" w14:textId="77777777" w:rsidR="00A04785" w:rsidRPr="00310A12" w:rsidRDefault="00A04785" w:rsidP="00A04785">
      <w:pPr>
        <w:widowControl w:val="0"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rPr>
          <w:rFonts w:ascii="Calibri" w:eastAsia="Calibri" w:hAnsi="Calibri" w:cs="Calibri"/>
          <w:color w:val="000000"/>
          <w:szCs w:val="22"/>
        </w:rPr>
      </w:pPr>
      <w:r w:rsidRPr="00310A12">
        <w:rPr>
          <w:rFonts w:ascii="Calibri" w:eastAsia="Calibri" w:hAnsi="Calibri" w:cs="Calibri"/>
          <w:color w:val="000000"/>
          <w:szCs w:val="22"/>
        </w:rPr>
        <w:t xml:space="preserve"> provádět na své vlastní náklady pronajímatelem předem odsouhlasené změny a úpravy    předmětu nájmu (interiéru a exteriéru);</w:t>
      </w:r>
    </w:p>
    <w:p w14:paraId="64F5741C" w14:textId="77777777" w:rsidR="00A04785" w:rsidRPr="00310A12" w:rsidRDefault="00A04785" w:rsidP="00A04785">
      <w:pPr>
        <w:widowControl w:val="0"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rPr>
          <w:rFonts w:ascii="Calibri" w:eastAsia="Calibri" w:hAnsi="Calibri" w:cs="Calibri"/>
          <w:color w:val="000000"/>
          <w:szCs w:val="22"/>
        </w:rPr>
      </w:pPr>
      <w:r w:rsidRPr="00310A12">
        <w:rPr>
          <w:rFonts w:ascii="Calibri" w:eastAsia="Calibri" w:hAnsi="Calibri" w:cs="Calibri"/>
          <w:color w:val="000000"/>
          <w:szCs w:val="22"/>
        </w:rPr>
        <w:t>pořídit záznamy předmětu nájmu jakýmkoli způsobem, bez časového a územního omezení pro prvotní záznam audiovizuálního díla nebo fotografie předmětu nájmu v souvislosti s pořízením takových záznamů a k zařazení takových záznamů do audiovizuálního díla a k použití těchto záznamů anebo fotografií při užití audiovizuálního díla nebo jakéhokoliv jiného díla nebo v souvislosti s nimi. Nájemce je oprávněn poskytnout výše uvedená svolení a oprávnění třetí osobě nebo osobám podle vlastního uvážení, včetně možnosti dále poskytnout nabytá svolení nebo oprávnění nebo jejich části.</w:t>
      </w:r>
    </w:p>
    <w:p w14:paraId="3774339C" w14:textId="77777777" w:rsidR="00A04785" w:rsidRDefault="00A04785" w:rsidP="00A04785">
      <w:pPr>
        <w:widowControl w:val="0"/>
        <w:pBdr>
          <w:top w:val="nil"/>
          <w:left w:val="nil"/>
          <w:bottom w:val="nil"/>
          <w:right w:val="nil"/>
          <w:between w:val="nil"/>
        </w:pBdr>
        <w:ind w:left="360"/>
        <w:rPr>
          <w:rFonts w:ascii="Calibri" w:eastAsia="Calibri" w:hAnsi="Calibri" w:cs="Calibri"/>
          <w:color w:val="000000"/>
          <w:szCs w:val="22"/>
        </w:rPr>
      </w:pPr>
    </w:p>
    <w:p w14:paraId="7FECAE8D" w14:textId="77777777" w:rsidR="00A04785" w:rsidRDefault="00A04785" w:rsidP="00A04785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Cs w:val="22"/>
        </w:rPr>
      </w:pPr>
      <w:r>
        <w:rPr>
          <w:rFonts w:ascii="Calibri" w:eastAsia="Calibri" w:hAnsi="Calibri" w:cs="Calibri"/>
          <w:color w:val="000000"/>
          <w:szCs w:val="22"/>
        </w:rPr>
        <w:t>Nájemce je povinen oznámit bez zbytečného odkladu pronajímateli potřebu oprav v předmětu nájmu, které má pronajímatel provést a umožnit provedení těchto i jiných nezbytných oprav; jinak nájemce odpovídá za škodu, která nesplněním povinnosti pronajímateli vznikla.</w:t>
      </w:r>
    </w:p>
    <w:p w14:paraId="35F150FB" w14:textId="77777777" w:rsidR="00A04785" w:rsidRDefault="00A04785" w:rsidP="00A04785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Cs w:val="22"/>
        </w:rPr>
      </w:pPr>
      <w:bookmarkStart w:id="1" w:name="3dy6vkm" w:colFirst="0" w:colLast="0"/>
      <w:bookmarkEnd w:id="1"/>
      <w:r>
        <w:rPr>
          <w:rFonts w:ascii="Calibri" w:eastAsia="Calibri" w:hAnsi="Calibri" w:cs="Calibri"/>
          <w:color w:val="000000"/>
          <w:szCs w:val="22"/>
        </w:rPr>
        <w:t>Nájemce bere na vědomí, že předmět nájmu je součástí památkově chráněného objektu a zavazuje se dodržovat všechny relevantní obecně závazné právní předpisy, zejména předpisy na úseku památkové péče, zejména zákon č. 20/1987 Sb., o státní památkové péči, ve znění pozdějších předpisů, bezpečnostní a protipožární předpisy a určit osobu odpovědnou za dodržování těchto předpisů. Nájemce odpovídá za plnění těchto povinností i třetími osobami, které pro nájemce vykonávají činnost v předmětu nájmu či jsou v něm přítomny se souhlasem či vědomím nájemce. Nájemce je povinen počínat si v předmětu nájmu tak, aby nezavdal svým jednáním příčinu ke vzniku požáru nebo jiné živelní události.</w:t>
      </w:r>
    </w:p>
    <w:p w14:paraId="05BC8D78" w14:textId="77777777" w:rsidR="00A04785" w:rsidRPr="00310A12" w:rsidRDefault="00A04785" w:rsidP="00A04785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Cs w:val="22"/>
        </w:rPr>
      </w:pPr>
      <w:r w:rsidRPr="00310A12">
        <w:rPr>
          <w:rFonts w:ascii="Calibri" w:eastAsia="Calibri" w:hAnsi="Calibri" w:cs="Calibri"/>
          <w:color w:val="000000"/>
          <w:szCs w:val="22"/>
        </w:rPr>
        <w:t>Nájemce v předmětu nájmu zajišťuje bezpečnost a ochranu zdraví svých zaměstnanců při práci s ohledem na rizika možného ohrožení jejich života a zdraví, která se týkají výkonu práce (dále jen „rizika“), jakož i bezpečnost dalších osob v předmětu nájmu se nacházejících s jeho souhlasem, a požární ochranu ve smyslu obecně závazných předpisů a je odpovědný za dodržování ustanovení těchto předpisů a za škody, které vzniknou jeho činností nebo v souvislosti s touto činností.</w:t>
      </w:r>
    </w:p>
    <w:p w14:paraId="2D8BF7BB" w14:textId="77777777" w:rsidR="00A04785" w:rsidRPr="00310A12" w:rsidRDefault="00A04785" w:rsidP="00A04785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Cs w:val="22"/>
        </w:rPr>
      </w:pPr>
      <w:r w:rsidRPr="00310A12">
        <w:rPr>
          <w:rFonts w:ascii="Calibri" w:eastAsia="Calibri" w:hAnsi="Calibri" w:cs="Calibri"/>
          <w:color w:val="000000"/>
          <w:szCs w:val="22"/>
        </w:rPr>
        <w:t>Pronajímatel má právo provádět kontrolu zabezpečování bezpečnosti práce a protipožární ochrany nájemcem. Nájemce je povinen být pří kontrolách součinný.</w:t>
      </w:r>
    </w:p>
    <w:p w14:paraId="6DAB912E" w14:textId="77777777" w:rsidR="00A04785" w:rsidRPr="00310A12" w:rsidRDefault="00A04785" w:rsidP="00A04785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Cs w:val="22"/>
        </w:rPr>
      </w:pPr>
      <w:r w:rsidRPr="00310A12">
        <w:rPr>
          <w:rFonts w:ascii="Calibri" w:eastAsia="Calibri" w:hAnsi="Calibri" w:cs="Calibri"/>
          <w:color w:val="000000"/>
          <w:szCs w:val="22"/>
        </w:rPr>
        <w:t xml:space="preserve">Nájemce se zavazuje před zahájením natáčení předat pronajímateli seznam osob, které se budou natáčení účastnit. Tyto osoby budou viditelně označeny </w:t>
      </w:r>
      <w:r w:rsidR="00A46E6B" w:rsidRPr="00223AF2">
        <w:rPr>
          <w:rFonts w:ascii="Calibri" w:eastAsia="Calibri" w:hAnsi="Calibri" w:cs="Calibri"/>
          <w:color w:val="000000"/>
          <w:szCs w:val="22"/>
        </w:rPr>
        <w:t>páskami na rukou</w:t>
      </w:r>
      <w:r w:rsidR="00A46E6B">
        <w:rPr>
          <w:rFonts w:ascii="Calibri" w:eastAsia="Calibri" w:hAnsi="Calibri" w:cs="Calibri"/>
          <w:color w:val="000000"/>
          <w:szCs w:val="22"/>
        </w:rPr>
        <w:t xml:space="preserve"> </w:t>
      </w:r>
      <w:r w:rsidRPr="00310A12">
        <w:rPr>
          <w:rFonts w:ascii="Calibri" w:eastAsia="Calibri" w:hAnsi="Calibri" w:cs="Calibri"/>
          <w:color w:val="000000"/>
          <w:szCs w:val="22"/>
        </w:rPr>
        <w:t>s uvedením čísla dle jmenného seznamu předaného pronajímateli a jsou povinny na požádání prokázat pracovníkům zajišťujícím ostrahu objektu svou totožnost a dále se řídit veškerými bezpečnostními opatřeními podle pokynů vedoucího správy památkového objektu; jiným osobám nesmí nájemce umožnit vstup do předmětu nájmu.</w:t>
      </w:r>
    </w:p>
    <w:p w14:paraId="69ED8027" w14:textId="77777777" w:rsidR="00A04785" w:rsidRPr="00310A12" w:rsidRDefault="00A04785" w:rsidP="00A04785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Cs w:val="22"/>
        </w:rPr>
      </w:pPr>
      <w:r>
        <w:rPr>
          <w:rFonts w:ascii="Calibri" w:eastAsia="Calibri" w:hAnsi="Calibri" w:cs="Calibri"/>
          <w:color w:val="000000"/>
          <w:szCs w:val="22"/>
        </w:rPr>
        <w:t xml:space="preserve">Nájemce se během užívání předmětu nájmu zavazuje dodržovat organizační a bezpečnostní pokyny </w:t>
      </w:r>
      <w:r w:rsidRPr="00310A12">
        <w:rPr>
          <w:rFonts w:ascii="Calibri" w:eastAsia="Calibri" w:hAnsi="Calibri" w:cs="Calibri"/>
          <w:color w:val="000000"/>
          <w:szCs w:val="22"/>
        </w:rPr>
        <w:t xml:space="preserve">odpovědných zaměstnanců pronajímatele. </w:t>
      </w:r>
    </w:p>
    <w:p w14:paraId="575A4E7B" w14:textId="77777777" w:rsidR="00A04785" w:rsidRPr="002E4C65" w:rsidRDefault="00A04785" w:rsidP="00A04785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Cs w:val="22"/>
        </w:rPr>
      </w:pPr>
      <w:r w:rsidRPr="00310A12">
        <w:rPr>
          <w:rFonts w:ascii="Calibri" w:eastAsia="Calibri" w:hAnsi="Calibri" w:cs="Calibri"/>
          <w:color w:val="000000"/>
          <w:szCs w:val="22"/>
        </w:rPr>
        <w:t>Provádění prací s vysokým hlukem nebo vibracemi předem projedná</w:t>
      </w:r>
      <w:r w:rsidR="0066118E">
        <w:rPr>
          <w:rFonts w:ascii="Calibri" w:eastAsia="Calibri" w:hAnsi="Calibri" w:cs="Calibri"/>
          <w:color w:val="000000"/>
          <w:szCs w:val="22"/>
        </w:rPr>
        <w:t xml:space="preserve"> nájemce</w:t>
      </w:r>
      <w:r w:rsidRPr="00310A12">
        <w:rPr>
          <w:rFonts w:ascii="Calibri" w:eastAsia="Calibri" w:hAnsi="Calibri" w:cs="Calibri"/>
          <w:color w:val="000000"/>
          <w:szCs w:val="22"/>
        </w:rPr>
        <w:t xml:space="preserve"> s</w:t>
      </w:r>
      <w:r w:rsidR="0066118E">
        <w:rPr>
          <w:rFonts w:ascii="Calibri" w:eastAsia="Calibri" w:hAnsi="Calibri" w:cs="Calibri"/>
          <w:color w:val="000000"/>
          <w:szCs w:val="22"/>
        </w:rPr>
        <w:t> </w:t>
      </w:r>
      <w:r w:rsidRPr="00310A12">
        <w:rPr>
          <w:rFonts w:ascii="Calibri" w:eastAsia="Calibri" w:hAnsi="Calibri" w:cs="Calibri"/>
          <w:color w:val="000000"/>
          <w:szCs w:val="22"/>
        </w:rPr>
        <w:t>pronajímatelem</w:t>
      </w:r>
      <w:r w:rsidR="0066118E" w:rsidRPr="002E4C65">
        <w:rPr>
          <w:rFonts w:ascii="Calibri" w:eastAsia="Calibri" w:hAnsi="Calibri" w:cs="Calibri"/>
          <w:color w:val="000000"/>
          <w:szCs w:val="22"/>
        </w:rPr>
        <w:t>, který takovéto práce musí schválit</w:t>
      </w:r>
      <w:r w:rsidRPr="002E4C65">
        <w:rPr>
          <w:rFonts w:ascii="Calibri" w:eastAsia="Calibri" w:hAnsi="Calibri" w:cs="Calibri"/>
          <w:color w:val="000000"/>
          <w:szCs w:val="22"/>
        </w:rPr>
        <w:t>.</w:t>
      </w:r>
    </w:p>
    <w:p w14:paraId="3E819741" w14:textId="77777777" w:rsidR="00A04785" w:rsidRPr="00310A12" w:rsidRDefault="00A04785" w:rsidP="00A04785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Cs w:val="22"/>
        </w:rPr>
      </w:pPr>
      <w:r w:rsidRPr="00310A12">
        <w:rPr>
          <w:rFonts w:ascii="Calibri" w:eastAsia="Calibri" w:hAnsi="Calibri" w:cs="Calibri"/>
          <w:color w:val="000000"/>
          <w:szCs w:val="22"/>
        </w:rPr>
        <w:t>Nájemce je povinen o předmět nájmu řádně pečovat, udržovat v předmětu nájmu pořádek a průběžně odstraňovat veškerý vyprodukovaný odpad na vlastní náklady.</w:t>
      </w:r>
    </w:p>
    <w:p w14:paraId="0C9478E6" w14:textId="77777777" w:rsidR="00A04785" w:rsidRPr="00310A12" w:rsidRDefault="00A04785" w:rsidP="00A04785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Cs w:val="22"/>
        </w:rPr>
      </w:pPr>
      <w:r w:rsidRPr="00310A12">
        <w:rPr>
          <w:rFonts w:ascii="Calibri" w:eastAsia="Calibri" w:hAnsi="Calibri" w:cs="Calibri"/>
          <w:color w:val="000000"/>
          <w:szCs w:val="22"/>
        </w:rPr>
        <w:lastRenderedPageBreak/>
        <w:t>Nájemce si bude počínat tak, aby nedošlo ke škodě na majetku pronajímatele, na majetku a zdraví dalších osob. Jakékoliv závady nebo škodní události bude neprodleně hlásit pronajímateli, zajistí dodržování všech obecně závazných bezpečnostních a protipožárních předpisů i předpisů týkajících se bezpečnosti práce a ochrany zdraví při práci. Nájemce se zavazuje dodržovat a zajistit, že v předmětu nájmu nebude používán otevřený oheň s výjimkou pronajímatelem odsouhlaseného scénického ohně a</w:t>
      </w:r>
      <w:r>
        <w:rPr>
          <w:rFonts w:ascii="Calibri" w:eastAsia="Calibri" w:hAnsi="Calibri" w:cs="Calibri"/>
          <w:color w:val="000000"/>
          <w:szCs w:val="22"/>
        </w:rPr>
        <w:t xml:space="preserve"> že nebude kouřeno (s výjimkou k tomu vyhrazených míst, které určí pronajímatel) a že bude dodržován </w:t>
      </w:r>
      <w:r w:rsidRPr="00310A12">
        <w:rPr>
          <w:rFonts w:ascii="Calibri" w:eastAsia="Calibri" w:hAnsi="Calibri" w:cs="Calibri"/>
          <w:color w:val="000000"/>
          <w:szCs w:val="22"/>
        </w:rPr>
        <w:t>zákaz kouření v interiérových částech předmětu nájmu.</w:t>
      </w:r>
      <w:r w:rsidR="008A5283" w:rsidRPr="00310A12">
        <w:rPr>
          <w:rFonts w:ascii="Calibri" w:eastAsia="Calibri" w:hAnsi="Calibri" w:cs="Calibri"/>
          <w:color w:val="000000"/>
          <w:szCs w:val="22"/>
        </w:rPr>
        <w:t xml:space="preserve"> </w:t>
      </w:r>
    </w:p>
    <w:p w14:paraId="36EED2B1" w14:textId="77777777" w:rsidR="00A04785" w:rsidRPr="00310A12" w:rsidRDefault="00A04785" w:rsidP="00A04785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Cs w:val="22"/>
        </w:rPr>
      </w:pPr>
      <w:r w:rsidRPr="00310A12">
        <w:rPr>
          <w:rFonts w:ascii="Calibri" w:eastAsia="Calibri" w:hAnsi="Calibri" w:cs="Calibri"/>
          <w:color w:val="000000"/>
          <w:szCs w:val="22"/>
        </w:rPr>
        <w:t>Nájemce zajistí, aby jeho zaměstnanci, smluvní partneři či jiné osoby, kterým umožní vstup do objektu v souvislosti s natáčením a v souladu s touto smlouvou, nevstupovali mimo ty části objektu, které jsou předmětem nájmu a zajistí dodržování podmínek stanovených touto smlouvou i všemi dalšími osobami nacházejícími se v objektu s jeho souhlasem.</w:t>
      </w:r>
    </w:p>
    <w:p w14:paraId="0315A08E" w14:textId="77777777" w:rsidR="00A04785" w:rsidRPr="00310A12" w:rsidRDefault="00A04785" w:rsidP="00A04785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Cs w:val="22"/>
        </w:rPr>
      </w:pPr>
      <w:r w:rsidRPr="00310A12">
        <w:rPr>
          <w:rFonts w:ascii="Calibri" w:eastAsia="Calibri" w:hAnsi="Calibri" w:cs="Calibri"/>
          <w:color w:val="000000"/>
          <w:szCs w:val="22"/>
        </w:rPr>
        <w:t>V případě veřejného provozování autorských děl (živě nebo z nosičů) nájemcem je nájemce povinen uzavřít s příslušným správcem autorských práv smlouvu o užití díla (licenční smlouvu) a uhradit tomuto správci autorských práv poplatky dle platných sazebníků příslušného správce.</w:t>
      </w:r>
    </w:p>
    <w:p w14:paraId="6FBD094D" w14:textId="77777777" w:rsidR="00A04785" w:rsidRPr="00310A12" w:rsidRDefault="00A04785" w:rsidP="00A04785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Cs w:val="22"/>
        </w:rPr>
      </w:pPr>
      <w:r w:rsidRPr="00310A12">
        <w:rPr>
          <w:rFonts w:ascii="Calibri" w:eastAsia="Calibri" w:hAnsi="Calibri" w:cs="Calibri"/>
          <w:color w:val="000000"/>
          <w:szCs w:val="22"/>
        </w:rPr>
        <w:t>Nájemce neohrozí bezpečnost objektu, zachová mlčenlivost o věcech, které mohou souviset se zabezpečením objektu, a v této souvislosti se bude řídit pokyny oprávněných pracovníků pronajímatele. Totéž platí pro jakoukoliv formu zdokumentování bezpečnostního zařízení.</w:t>
      </w:r>
    </w:p>
    <w:p w14:paraId="421AC523" w14:textId="77777777" w:rsidR="00A04785" w:rsidRPr="00223AF2" w:rsidRDefault="00A04785" w:rsidP="00A04785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Cs w:val="22"/>
        </w:rPr>
      </w:pPr>
      <w:r w:rsidRPr="00310A12">
        <w:rPr>
          <w:rFonts w:ascii="Calibri" w:eastAsia="Calibri" w:hAnsi="Calibri" w:cs="Calibri"/>
          <w:color w:val="000000"/>
          <w:szCs w:val="22"/>
        </w:rPr>
        <w:t xml:space="preserve">Nájemce se tímto zavazuje, že v době mezi 22-06 hodinou bude dodržovat co možná nejnižší míru hlučnosti a zároveň se hlučnější techniku a zařízení zavazuje používat jen v nutném případě, a to na co možná </w:t>
      </w:r>
      <w:r w:rsidRPr="00223AF2">
        <w:rPr>
          <w:rFonts w:ascii="Calibri" w:eastAsia="Calibri" w:hAnsi="Calibri" w:cs="Calibri"/>
          <w:color w:val="000000"/>
          <w:szCs w:val="22"/>
        </w:rPr>
        <w:t>nejkratší dobu.</w:t>
      </w:r>
    </w:p>
    <w:p w14:paraId="1809AB5B" w14:textId="77777777" w:rsidR="00310A12" w:rsidRPr="00223AF2" w:rsidRDefault="00310A12" w:rsidP="00A04785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Cs w:val="22"/>
        </w:rPr>
      </w:pPr>
      <w:r w:rsidRPr="00223AF2">
        <w:rPr>
          <w:rFonts w:ascii="Calibri" w:eastAsia="Calibri" w:hAnsi="Calibri" w:cs="Calibri"/>
          <w:color w:val="000000"/>
          <w:szCs w:val="22"/>
        </w:rPr>
        <w:t>Pronajímatel umožní nájemci parkování služebních vozidel a filmové techniky po dobu natáčení, a to</w:t>
      </w:r>
      <w:r w:rsidRPr="00223AF2">
        <w:rPr>
          <w:rFonts w:ascii="Calibri" w:hAnsi="Calibri" w:cs="Calibri"/>
          <w:szCs w:val="22"/>
        </w:rPr>
        <w:t xml:space="preserve"> v</w:t>
      </w:r>
      <w:r w:rsidR="001D024A" w:rsidRPr="00223AF2">
        <w:rPr>
          <w:rFonts w:ascii="Calibri" w:hAnsi="Calibri" w:cs="Calibri"/>
          <w:szCs w:val="22"/>
        </w:rPr>
        <w:t> prostoru za sýpkou</w:t>
      </w:r>
      <w:r w:rsidRPr="00223AF2">
        <w:rPr>
          <w:rFonts w:ascii="Calibri" w:hAnsi="Calibri" w:cs="Calibri"/>
          <w:szCs w:val="22"/>
        </w:rPr>
        <w:t xml:space="preserve"> a nezbytně nutná technika</w:t>
      </w:r>
      <w:r w:rsidR="003D3808" w:rsidRPr="00223AF2">
        <w:rPr>
          <w:rFonts w:ascii="Calibri" w:hAnsi="Calibri" w:cs="Calibri"/>
          <w:szCs w:val="22"/>
        </w:rPr>
        <w:t xml:space="preserve"> pro natáčení pak může být umístěna</w:t>
      </w:r>
      <w:r w:rsidRPr="00223AF2">
        <w:rPr>
          <w:rFonts w:ascii="Calibri" w:hAnsi="Calibri" w:cs="Calibri"/>
          <w:szCs w:val="22"/>
        </w:rPr>
        <w:t xml:space="preserve"> před </w:t>
      </w:r>
      <w:r w:rsidR="001D024A" w:rsidRPr="00223AF2">
        <w:rPr>
          <w:rFonts w:ascii="Calibri" w:hAnsi="Calibri" w:cs="Calibri"/>
          <w:szCs w:val="22"/>
        </w:rPr>
        <w:t>východním</w:t>
      </w:r>
      <w:r w:rsidRPr="00223AF2">
        <w:rPr>
          <w:rFonts w:ascii="Calibri" w:hAnsi="Calibri" w:cs="Calibri"/>
          <w:szCs w:val="22"/>
        </w:rPr>
        <w:t xml:space="preserve"> průčelím zámku.</w:t>
      </w:r>
      <w:r w:rsidRPr="00223AF2">
        <w:rPr>
          <w:rFonts w:ascii="Calibri" w:eastAsia="Calibri" w:hAnsi="Calibri" w:cs="Calibri"/>
          <w:color w:val="000000"/>
          <w:szCs w:val="22"/>
        </w:rPr>
        <w:t xml:space="preserve"> </w:t>
      </w:r>
    </w:p>
    <w:p w14:paraId="45FF7B27" w14:textId="77777777" w:rsidR="00A04785" w:rsidRDefault="00A04785" w:rsidP="00A04785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Cs w:val="22"/>
        </w:rPr>
      </w:pPr>
      <w:r>
        <w:rPr>
          <w:rFonts w:ascii="Calibri" w:eastAsia="Calibri" w:hAnsi="Calibri" w:cs="Calibri"/>
          <w:color w:val="000000"/>
          <w:szCs w:val="22"/>
        </w:rPr>
        <w:t>Nájemce je povinen zachovat na příjezdové komunikaci, ve vjezdu i na vnitřních plochách objektu dostatek místa, aby mohla projet vozidla nezbytná pro rychlý zásah v případě ohrožení života, zdraví, nebo majetku v areálu objektu, vozidla služební a zásobovací, případně vozidla patřící obyvatelům a návštěvníkům objektu.</w:t>
      </w:r>
    </w:p>
    <w:p w14:paraId="752470BD" w14:textId="77777777" w:rsidR="00A04785" w:rsidRPr="00A04785" w:rsidRDefault="00A04785" w:rsidP="00A04785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Cs w:val="22"/>
        </w:rPr>
      </w:pPr>
      <w:r w:rsidRPr="00A04785">
        <w:rPr>
          <w:rFonts w:ascii="Calibri" w:eastAsia="Calibri" w:hAnsi="Calibri" w:cs="Calibri"/>
          <w:color w:val="000000"/>
          <w:szCs w:val="22"/>
        </w:rPr>
        <w:t xml:space="preserve">Smluvní strany sjednávají pro případ porušení kterékoliv povinnosti nájemce </w:t>
      </w:r>
      <w:r w:rsidR="009A4FA5">
        <w:rPr>
          <w:rFonts w:ascii="Calibri" w:eastAsia="Calibri" w:hAnsi="Calibri" w:cs="Calibri"/>
          <w:color w:val="000000"/>
          <w:szCs w:val="22"/>
        </w:rPr>
        <w:t xml:space="preserve">či pronajímatele </w:t>
      </w:r>
      <w:r w:rsidRPr="00A04785">
        <w:rPr>
          <w:rFonts w:ascii="Calibri" w:eastAsia="Calibri" w:hAnsi="Calibri" w:cs="Calibri"/>
          <w:color w:val="000000"/>
          <w:szCs w:val="22"/>
        </w:rPr>
        <w:t xml:space="preserve">dle tohoto článku smluvní pokutu ve výši 10 000,- Kč za každé takové porušení. Nájemce bere na vědomí, že v areálu objektu je instalován kamerový systém a dochází tak ke zpracování osobních údajů osob, které vstupují do monitorovaného prostoru. Nájemce bere na vědomí pravidla pronajímatele pro zpracování osobních údajů, které jsou uvedené na webových stránkách pronajímatele </w:t>
      </w:r>
      <w:hyperlink r:id="rId8">
        <w:r w:rsidRPr="00A04785">
          <w:rPr>
            <w:rFonts w:ascii="Calibri" w:eastAsia="Calibri" w:hAnsi="Calibri" w:cs="Calibri"/>
            <w:color w:val="0000FF"/>
            <w:szCs w:val="22"/>
            <w:u w:val="single"/>
          </w:rPr>
          <w:t>www.npu.cz</w:t>
        </w:r>
      </w:hyperlink>
      <w:r w:rsidRPr="00A04785">
        <w:rPr>
          <w:rFonts w:ascii="Calibri" w:eastAsia="Calibri" w:hAnsi="Calibri" w:cs="Calibri"/>
          <w:color w:val="000000"/>
          <w:szCs w:val="22"/>
        </w:rPr>
        <w:t xml:space="preserve"> v sekci „Ochrana osobních údajů“.</w:t>
      </w:r>
    </w:p>
    <w:p w14:paraId="1206003E" w14:textId="77777777" w:rsidR="008528E7" w:rsidRPr="000D6FCD" w:rsidRDefault="008528E7" w:rsidP="001B2D63">
      <w:pPr>
        <w:rPr>
          <w:rFonts w:ascii="Calibri" w:hAnsi="Calibri" w:cs="Arial"/>
          <w:b/>
          <w:szCs w:val="22"/>
        </w:rPr>
      </w:pPr>
    </w:p>
    <w:p w14:paraId="0B440E7D" w14:textId="77777777" w:rsidR="008528E7" w:rsidRPr="000D6FCD" w:rsidRDefault="008528E7">
      <w:pPr>
        <w:jc w:val="center"/>
        <w:rPr>
          <w:rFonts w:ascii="Calibri" w:hAnsi="Calibri" w:cs="Arial"/>
          <w:b/>
          <w:szCs w:val="22"/>
        </w:rPr>
      </w:pPr>
      <w:r w:rsidRPr="000D6FCD">
        <w:rPr>
          <w:rFonts w:ascii="Calibri" w:hAnsi="Calibri" w:cs="Arial"/>
          <w:b/>
          <w:szCs w:val="22"/>
        </w:rPr>
        <w:t>Článek X</w:t>
      </w:r>
      <w:r w:rsidR="00B33E96">
        <w:rPr>
          <w:rFonts w:ascii="Calibri" w:hAnsi="Calibri" w:cs="Arial"/>
          <w:b/>
          <w:szCs w:val="22"/>
        </w:rPr>
        <w:t>I</w:t>
      </w:r>
      <w:r w:rsidRPr="000D6FCD">
        <w:rPr>
          <w:rFonts w:ascii="Calibri" w:hAnsi="Calibri" w:cs="Arial"/>
          <w:b/>
          <w:szCs w:val="22"/>
        </w:rPr>
        <w:t>.</w:t>
      </w:r>
    </w:p>
    <w:p w14:paraId="4CEC7B38" w14:textId="77777777" w:rsidR="008528E7" w:rsidRPr="001B2D63" w:rsidRDefault="001B2D63" w:rsidP="001B2D63">
      <w:pPr>
        <w:jc w:val="center"/>
        <w:rPr>
          <w:rFonts w:ascii="Calibri" w:hAnsi="Calibri" w:cs="Arial"/>
          <w:b/>
          <w:szCs w:val="22"/>
        </w:rPr>
      </w:pPr>
      <w:r>
        <w:rPr>
          <w:rFonts w:ascii="Calibri" w:hAnsi="Calibri" w:cs="Arial"/>
          <w:b/>
          <w:szCs w:val="22"/>
        </w:rPr>
        <w:t>Doba nájmu</w:t>
      </w:r>
    </w:p>
    <w:p w14:paraId="273FFAD2" w14:textId="77777777" w:rsidR="008528E7" w:rsidRPr="000D6FCD" w:rsidRDefault="008528E7" w:rsidP="00055A16">
      <w:pPr>
        <w:numPr>
          <w:ilvl w:val="0"/>
          <w:numId w:val="5"/>
        </w:numPr>
        <w:ind w:left="360"/>
        <w:rPr>
          <w:rFonts w:ascii="Calibri" w:hAnsi="Calibri" w:cs="Arial"/>
          <w:szCs w:val="22"/>
        </w:rPr>
      </w:pPr>
      <w:r w:rsidRPr="000D6FCD">
        <w:rPr>
          <w:rFonts w:ascii="Calibri" w:hAnsi="Calibri" w:cs="Arial"/>
          <w:szCs w:val="22"/>
        </w:rPr>
        <w:t xml:space="preserve">Tato smlouva se uzavírá na dobu určitou, </w:t>
      </w:r>
      <w:r w:rsidRPr="00C1054E">
        <w:rPr>
          <w:rFonts w:ascii="Calibri" w:hAnsi="Calibri" w:cs="Arial"/>
          <w:b/>
          <w:szCs w:val="22"/>
        </w:rPr>
        <w:t>a to od</w:t>
      </w:r>
      <w:r w:rsidR="00F368D0">
        <w:rPr>
          <w:rFonts w:ascii="Calibri" w:hAnsi="Calibri" w:cs="Arial"/>
          <w:b/>
          <w:szCs w:val="22"/>
        </w:rPr>
        <w:t xml:space="preserve"> </w:t>
      </w:r>
      <w:r w:rsidR="001D024A">
        <w:rPr>
          <w:rFonts w:ascii="Calibri" w:hAnsi="Calibri" w:cs="Arial"/>
          <w:b/>
          <w:szCs w:val="22"/>
        </w:rPr>
        <w:t>28</w:t>
      </w:r>
      <w:r w:rsidR="00F368D0">
        <w:rPr>
          <w:rFonts w:ascii="Calibri" w:hAnsi="Calibri" w:cs="Arial"/>
          <w:b/>
          <w:szCs w:val="22"/>
        </w:rPr>
        <w:t xml:space="preserve">. </w:t>
      </w:r>
      <w:r w:rsidR="001D024A">
        <w:rPr>
          <w:rFonts w:ascii="Calibri" w:hAnsi="Calibri" w:cs="Arial"/>
          <w:b/>
          <w:szCs w:val="22"/>
        </w:rPr>
        <w:t>8</w:t>
      </w:r>
      <w:r w:rsidR="00F368D0">
        <w:rPr>
          <w:rFonts w:ascii="Calibri" w:hAnsi="Calibri" w:cs="Arial"/>
          <w:b/>
          <w:szCs w:val="22"/>
        </w:rPr>
        <w:t xml:space="preserve">. 2026 do </w:t>
      </w:r>
      <w:r w:rsidR="001D024A">
        <w:rPr>
          <w:rFonts w:ascii="Calibri" w:hAnsi="Calibri" w:cs="Arial"/>
          <w:b/>
          <w:szCs w:val="22"/>
        </w:rPr>
        <w:t>2</w:t>
      </w:r>
      <w:r w:rsidR="00F368D0">
        <w:rPr>
          <w:rFonts w:ascii="Calibri" w:hAnsi="Calibri" w:cs="Arial"/>
          <w:b/>
          <w:szCs w:val="22"/>
        </w:rPr>
        <w:t>. 9. 2026</w:t>
      </w:r>
      <w:r w:rsidRPr="000D6FCD">
        <w:rPr>
          <w:rFonts w:ascii="Calibri" w:hAnsi="Calibri" w:cs="Arial"/>
          <w:szCs w:val="22"/>
        </w:rPr>
        <w:t>.</w:t>
      </w:r>
      <w:r w:rsidR="008B08B9" w:rsidRPr="000D6FCD">
        <w:rPr>
          <w:rFonts w:ascii="Calibri" w:hAnsi="Calibri" w:cs="Arial"/>
          <w:szCs w:val="22"/>
        </w:rPr>
        <w:t xml:space="preserve"> </w:t>
      </w:r>
      <w:r w:rsidR="008B08B9" w:rsidRPr="000D6FCD">
        <w:rPr>
          <w:rFonts w:ascii="Calibri" w:hAnsi="Calibri"/>
          <w:iCs/>
          <w:szCs w:val="22"/>
        </w:rPr>
        <w:t>Přesný harmonogram natáčení je jako příloha č. 1 nedílnou součástí této smlouvy.</w:t>
      </w:r>
    </w:p>
    <w:p w14:paraId="5C861E35" w14:textId="77777777" w:rsidR="00D944CB" w:rsidRPr="000D6FCD" w:rsidRDefault="00D944CB" w:rsidP="00055A16">
      <w:pPr>
        <w:numPr>
          <w:ilvl w:val="0"/>
          <w:numId w:val="5"/>
        </w:numPr>
        <w:ind w:left="360"/>
        <w:rPr>
          <w:rFonts w:ascii="Calibri" w:hAnsi="Calibri"/>
          <w:szCs w:val="22"/>
        </w:rPr>
      </w:pPr>
      <w:r w:rsidRPr="000D6FCD">
        <w:rPr>
          <w:rFonts w:ascii="Calibri" w:hAnsi="Calibri" w:cs="Arial"/>
          <w:szCs w:val="22"/>
        </w:rPr>
        <w:t xml:space="preserve">Pronajímatel je oprávněn vypovědět nájem bez výpovědní doby </w:t>
      </w:r>
      <w:r w:rsidR="002419F8" w:rsidRPr="000D6FCD">
        <w:rPr>
          <w:rFonts w:ascii="Calibri" w:hAnsi="Calibri"/>
          <w:szCs w:val="22"/>
        </w:rPr>
        <w:t>v případech dle občanského zákoníku a</w:t>
      </w:r>
      <w:r w:rsidR="002419F8" w:rsidRPr="000D6FCD">
        <w:rPr>
          <w:rFonts w:ascii="Calibri" w:hAnsi="Calibri" w:cs="Arial"/>
          <w:szCs w:val="22"/>
        </w:rPr>
        <w:t xml:space="preserve"> </w:t>
      </w:r>
      <w:r w:rsidR="00DA6F89" w:rsidRPr="000D6FCD">
        <w:rPr>
          <w:rFonts w:ascii="Calibri" w:hAnsi="Calibri" w:cs="Arial"/>
          <w:szCs w:val="22"/>
        </w:rPr>
        <w:t xml:space="preserve">dále </w:t>
      </w:r>
      <w:r w:rsidRPr="000D6FCD">
        <w:rPr>
          <w:rFonts w:ascii="Calibri" w:hAnsi="Calibri" w:cs="Arial"/>
          <w:szCs w:val="22"/>
        </w:rPr>
        <w:t>v případech, kdy nájemce porušuje své povinnosti zvlášť závažným</w:t>
      </w:r>
      <w:r w:rsidRPr="000D6FCD">
        <w:rPr>
          <w:rFonts w:ascii="Calibri" w:hAnsi="Calibri"/>
          <w:szCs w:val="22"/>
        </w:rPr>
        <w:t xml:space="preserve"> způsobem. Za zvlášť závažné porušení povinností nájemcem se považuje</w:t>
      </w:r>
      <w:r w:rsidR="00253ECC" w:rsidRPr="000D6FCD">
        <w:rPr>
          <w:rFonts w:ascii="Calibri" w:hAnsi="Calibri"/>
          <w:szCs w:val="22"/>
        </w:rPr>
        <w:t xml:space="preserve"> zejména</w:t>
      </w:r>
      <w:r w:rsidRPr="000D6FCD">
        <w:rPr>
          <w:rFonts w:ascii="Calibri" w:hAnsi="Calibri"/>
          <w:szCs w:val="22"/>
        </w:rPr>
        <w:t>:</w:t>
      </w:r>
    </w:p>
    <w:p w14:paraId="2041C1E1" w14:textId="77777777" w:rsidR="002419F8" w:rsidRPr="00030357" w:rsidRDefault="002419F8" w:rsidP="002419F8">
      <w:pPr>
        <w:pStyle w:val="psm"/>
        <w:numPr>
          <w:ilvl w:val="2"/>
          <w:numId w:val="12"/>
        </w:numPr>
        <w:tabs>
          <w:tab w:val="clear" w:pos="2160"/>
        </w:tabs>
        <w:ind w:left="1134"/>
      </w:pPr>
      <w:r w:rsidRPr="00030357">
        <w:t>jestliže nájemce užívá předmět nájmu</w:t>
      </w:r>
      <w:r w:rsidR="00DA6F89" w:rsidRPr="00030357">
        <w:t xml:space="preserve"> jiným způsobem nebo</w:t>
      </w:r>
      <w:r w:rsidRPr="00030357">
        <w:t xml:space="preserve"> k jinému než sjednanému účelu, nebo nedodržuje závazné podmínky stanovené pro užívání předmětu </w:t>
      </w:r>
      <w:r w:rsidR="0022152B">
        <w:t>nájmu</w:t>
      </w:r>
      <w:r w:rsidR="0022152B" w:rsidRPr="00FA111F">
        <w:t xml:space="preserve">, (např. </w:t>
      </w:r>
      <w:r w:rsidR="004D156B">
        <w:t xml:space="preserve">ustanovení čl. VI. </w:t>
      </w:r>
      <w:r w:rsidR="004D156B" w:rsidRPr="004D156B">
        <w:t>Podmínky pro užívání mobiliáře</w:t>
      </w:r>
      <w:r w:rsidR="004D156B">
        <w:t xml:space="preserve">, </w:t>
      </w:r>
      <w:r w:rsidR="0022152B" w:rsidRPr="00FA111F">
        <w:t>ustanovení čl. VII</w:t>
      </w:r>
      <w:r w:rsidR="004C51AD" w:rsidRPr="00FA111F">
        <w:t>.</w:t>
      </w:r>
      <w:r w:rsidR="0022152B" w:rsidRPr="00FA111F">
        <w:t xml:space="preserve"> Stavební a jiné úpravy, odst. 5</w:t>
      </w:r>
      <w:r w:rsidR="004D7E81" w:rsidRPr="00FA111F">
        <w:t>, 6 a 1</w:t>
      </w:r>
      <w:r w:rsidR="00B45D1A">
        <w:t>1</w:t>
      </w:r>
      <w:r w:rsidR="004C51AD" w:rsidRPr="00FA111F">
        <w:t xml:space="preserve"> uvedené v čl. X. Práva a povinnosti nájemce</w:t>
      </w:r>
      <w:r w:rsidR="0022152B" w:rsidRPr="00FA111F">
        <w:t>)</w:t>
      </w:r>
      <w:r w:rsidR="004C51AD" w:rsidRPr="00FA111F">
        <w:t>,</w:t>
      </w:r>
    </w:p>
    <w:p w14:paraId="15B79A6D" w14:textId="77777777" w:rsidR="00D944CB" w:rsidRPr="000D6FCD" w:rsidRDefault="00D944CB" w:rsidP="00055A16">
      <w:pPr>
        <w:pStyle w:val="psm"/>
        <w:numPr>
          <w:ilvl w:val="2"/>
          <w:numId w:val="12"/>
        </w:numPr>
        <w:tabs>
          <w:tab w:val="clear" w:pos="2160"/>
        </w:tabs>
        <w:ind w:left="1134"/>
      </w:pPr>
      <w:r w:rsidRPr="000D6FCD">
        <w:t xml:space="preserve">jestliže nájemce </w:t>
      </w:r>
      <w:r w:rsidR="00DA6F89" w:rsidRPr="000D6FCD">
        <w:t>poškozuje předmět nájmu závažným nebo nenapravitelným způsobem nebo způsobí-li jinak závažnou škodu na předmětu nájmu</w:t>
      </w:r>
      <w:r w:rsidRPr="000D6FCD">
        <w:t>,</w:t>
      </w:r>
    </w:p>
    <w:p w14:paraId="3FABF83A" w14:textId="77777777" w:rsidR="00D944CB" w:rsidRPr="000D6FCD" w:rsidRDefault="00D944CB" w:rsidP="00055A16">
      <w:pPr>
        <w:pStyle w:val="psm"/>
        <w:numPr>
          <w:ilvl w:val="2"/>
          <w:numId w:val="12"/>
        </w:numPr>
        <w:tabs>
          <w:tab w:val="clear" w:pos="2160"/>
        </w:tabs>
        <w:ind w:left="1134"/>
      </w:pPr>
      <w:r w:rsidRPr="000D6FCD">
        <w:t xml:space="preserve">jestliže nájemce bude v prodlení s placením nájemného </w:t>
      </w:r>
      <w:r w:rsidR="00C1054E">
        <w:t xml:space="preserve">po dobu delší </w:t>
      </w:r>
      <w:r w:rsidR="00F368D0">
        <w:t>2</w:t>
      </w:r>
      <w:r w:rsidR="004E0A04">
        <w:t xml:space="preserve"> kalendářních </w:t>
      </w:r>
      <w:r w:rsidRPr="000D6FCD">
        <w:t xml:space="preserve">dnů. </w:t>
      </w:r>
    </w:p>
    <w:p w14:paraId="435E9E7D" w14:textId="77777777" w:rsidR="00DA6F89" w:rsidRPr="000D6FCD" w:rsidRDefault="00A70BD8" w:rsidP="00055A16">
      <w:pPr>
        <w:numPr>
          <w:ilvl w:val="0"/>
          <w:numId w:val="5"/>
        </w:numPr>
        <w:ind w:left="360"/>
        <w:rPr>
          <w:rFonts w:ascii="Calibri" w:hAnsi="Calibri" w:cs="Arial"/>
          <w:szCs w:val="22"/>
        </w:rPr>
      </w:pPr>
      <w:r w:rsidRPr="00A70BD8">
        <w:rPr>
          <w:rFonts w:ascii="Calibri" w:hAnsi="Calibri" w:cs="Arial"/>
          <w:szCs w:val="22"/>
        </w:rPr>
        <w:t xml:space="preserve">Pronajímatel je oprávněn písemně odstoupit od této smlouvy, pokud přestanou být splněny podmínky podle čl. I odst. 2 této smlouvy, a to pouze z objektivních důvodů nezávislých na vůli pronajímatele. Pronajímatel je povinen důvod odstoupení nájemci písemně odůvodnit a na žádost nájemce jej přiměřeně doložit. V případě, že podmínky podle čl. I odst. 2 této smlouvy nebyly splněny již ke dni </w:t>
      </w:r>
      <w:r w:rsidRPr="00A70BD8">
        <w:rPr>
          <w:rFonts w:ascii="Calibri" w:hAnsi="Calibri" w:cs="Arial"/>
          <w:szCs w:val="22"/>
        </w:rPr>
        <w:lastRenderedPageBreak/>
        <w:t>uzavření této smlouvy, nebo přestanou být splněny v důsledku porušení povinností pronajímatele, nepravdivosti či neúplnosti jeho prohlášení, nesprávného postupu pronajímatele při nakládání s předmětem nájmu nebo jiné skutečnosti na straně pronajímatele, je pronajímatel povinen zaplatit nájemci smluvní pokutu ve výši nájemného sjednaného podle této smlouvy. Tím není dotčeno právo nájemce na náhradu škody v plném rozsahu.</w:t>
      </w:r>
      <w:r w:rsidR="00DA6F89" w:rsidRPr="000D6FCD">
        <w:rPr>
          <w:rFonts w:ascii="Calibri" w:hAnsi="Calibri" w:cs="Arial"/>
          <w:szCs w:val="22"/>
        </w:rPr>
        <w:t xml:space="preserve"> </w:t>
      </w:r>
    </w:p>
    <w:p w14:paraId="1FF2FDF3" w14:textId="77777777" w:rsidR="00D944CB" w:rsidRPr="000D6FCD" w:rsidRDefault="00D944CB" w:rsidP="00055A16">
      <w:pPr>
        <w:numPr>
          <w:ilvl w:val="0"/>
          <w:numId w:val="5"/>
        </w:numPr>
        <w:ind w:left="360"/>
        <w:rPr>
          <w:rFonts w:ascii="Calibri" w:hAnsi="Calibri" w:cs="Arial"/>
          <w:szCs w:val="22"/>
        </w:rPr>
      </w:pPr>
      <w:r w:rsidRPr="000D6FCD">
        <w:rPr>
          <w:rFonts w:ascii="Calibri" w:hAnsi="Calibri" w:cs="Arial"/>
          <w:szCs w:val="22"/>
        </w:rPr>
        <w:t>Nájem zaniká dnem následujícím po doručení písemného odstoupení</w:t>
      </w:r>
      <w:r w:rsidR="00190282" w:rsidRPr="000D6FCD">
        <w:rPr>
          <w:rFonts w:ascii="Calibri" w:hAnsi="Calibri" w:cs="Arial"/>
          <w:szCs w:val="22"/>
        </w:rPr>
        <w:t xml:space="preserve"> nebo výpovědi bez výpovědní doby</w:t>
      </w:r>
      <w:r w:rsidRPr="000D6FCD">
        <w:rPr>
          <w:rFonts w:ascii="Calibri" w:hAnsi="Calibri" w:cs="Arial"/>
          <w:szCs w:val="22"/>
        </w:rPr>
        <w:t xml:space="preserve"> nájemci.</w:t>
      </w:r>
    </w:p>
    <w:p w14:paraId="48051344" w14:textId="77777777" w:rsidR="00F2625D" w:rsidRDefault="008528E7" w:rsidP="00055A16">
      <w:pPr>
        <w:numPr>
          <w:ilvl w:val="0"/>
          <w:numId w:val="5"/>
        </w:numPr>
        <w:ind w:left="360"/>
        <w:rPr>
          <w:rFonts w:ascii="Calibri" w:hAnsi="Calibri" w:cs="Arial"/>
          <w:szCs w:val="22"/>
        </w:rPr>
      </w:pPr>
      <w:r w:rsidRPr="000D6FCD">
        <w:rPr>
          <w:rFonts w:ascii="Calibri" w:hAnsi="Calibri" w:cs="Arial"/>
          <w:szCs w:val="22"/>
        </w:rPr>
        <w:t>Nájemce je povinen předmět nájmu vyklidit a předat nejpozději den následující po ukončení nájemního vztahu s tím, že o předání bude v případě požadavku pronajímatelem vypracován písemný zápis.</w:t>
      </w:r>
      <w:r w:rsidR="008A637D" w:rsidRPr="000D6FCD">
        <w:rPr>
          <w:rFonts w:ascii="Calibri" w:hAnsi="Calibri" w:cs="Arial"/>
          <w:szCs w:val="22"/>
        </w:rPr>
        <w:t xml:space="preserve"> </w:t>
      </w:r>
      <w:r w:rsidRPr="000D6FCD">
        <w:rPr>
          <w:rFonts w:ascii="Calibri" w:hAnsi="Calibri" w:cs="Arial"/>
          <w:szCs w:val="22"/>
        </w:rPr>
        <w:t xml:space="preserve">V případě prodlení se splněním povinnosti vyklidit a předat předmět nájmu nebo jeho část, uhradí nájemce smluvní pokutu </w:t>
      </w:r>
      <w:r w:rsidR="00D75486">
        <w:rPr>
          <w:rFonts w:ascii="Calibri" w:hAnsi="Calibri" w:cs="Arial"/>
          <w:szCs w:val="22"/>
        </w:rPr>
        <w:t>3</w:t>
      </w:r>
      <w:r w:rsidR="00190282" w:rsidRPr="00540FD4">
        <w:rPr>
          <w:rFonts w:ascii="Calibri" w:hAnsi="Calibri" w:cs="Arial"/>
          <w:szCs w:val="22"/>
        </w:rPr>
        <w:t>0</w:t>
      </w:r>
      <w:r w:rsidR="00633A45">
        <w:rPr>
          <w:rFonts w:ascii="Calibri" w:hAnsi="Calibri" w:cs="Arial"/>
          <w:szCs w:val="22"/>
        </w:rPr>
        <w:t xml:space="preserve"> </w:t>
      </w:r>
      <w:r w:rsidRPr="00540FD4">
        <w:rPr>
          <w:rFonts w:ascii="Calibri" w:hAnsi="Calibri" w:cs="Arial"/>
          <w:szCs w:val="22"/>
        </w:rPr>
        <w:t>000,- Kč za</w:t>
      </w:r>
      <w:r w:rsidRPr="000D6FCD">
        <w:rPr>
          <w:rFonts w:ascii="Calibri" w:hAnsi="Calibri" w:cs="Arial"/>
          <w:szCs w:val="22"/>
        </w:rPr>
        <w:t xml:space="preserve"> každý den prodlení se splněním této povinnosti</w:t>
      </w:r>
      <w:r w:rsidR="00F368D0">
        <w:rPr>
          <w:rFonts w:ascii="Calibri" w:hAnsi="Calibri" w:cs="Arial"/>
          <w:szCs w:val="22"/>
        </w:rPr>
        <w:t>,</w:t>
      </w:r>
      <w:r w:rsidRPr="000D6FCD">
        <w:rPr>
          <w:rFonts w:ascii="Calibri" w:hAnsi="Calibri" w:cs="Arial"/>
          <w:szCs w:val="22"/>
        </w:rPr>
        <w:t xml:space="preserve"> a to bez ohledu na jeho zavinění.</w:t>
      </w:r>
      <w:r w:rsidR="00F2625D" w:rsidRPr="000D6FCD">
        <w:rPr>
          <w:rFonts w:ascii="Calibri" w:hAnsi="Calibri" w:cs="Arial"/>
          <w:szCs w:val="22"/>
        </w:rPr>
        <w:t xml:space="preserve"> </w:t>
      </w:r>
    </w:p>
    <w:p w14:paraId="05C0F631" w14:textId="77777777" w:rsidR="00022C5E" w:rsidRPr="000D6FCD" w:rsidRDefault="00022C5E" w:rsidP="00055A16">
      <w:pPr>
        <w:numPr>
          <w:ilvl w:val="0"/>
          <w:numId w:val="5"/>
        </w:numPr>
        <w:ind w:left="360"/>
        <w:rPr>
          <w:rFonts w:ascii="Calibri" w:hAnsi="Calibri" w:cs="Arial"/>
          <w:szCs w:val="22"/>
        </w:rPr>
      </w:pPr>
      <w:r>
        <w:rPr>
          <w:rFonts w:ascii="Calibri" w:hAnsi="Calibri" w:cs="Arial"/>
          <w:szCs w:val="22"/>
        </w:rPr>
        <w:t xml:space="preserve">Nájemce </w:t>
      </w:r>
      <w:r w:rsidRPr="000D6FCD">
        <w:rPr>
          <w:rFonts w:ascii="Calibri" w:hAnsi="Calibri" w:cs="Arial"/>
          <w:szCs w:val="22"/>
        </w:rPr>
        <w:t xml:space="preserve">je oprávněn </w:t>
      </w:r>
      <w:r>
        <w:rPr>
          <w:rFonts w:ascii="Calibri" w:hAnsi="Calibri" w:cs="Arial"/>
          <w:szCs w:val="22"/>
        </w:rPr>
        <w:t xml:space="preserve">odstoupit od této nájemní smlouvy z jakéhokoliv důvodu či bez udaní důvodu, </w:t>
      </w:r>
      <w:r w:rsidRPr="000D6FCD">
        <w:rPr>
          <w:rFonts w:ascii="Calibri" w:hAnsi="Calibri" w:cs="Arial"/>
          <w:szCs w:val="22"/>
        </w:rPr>
        <w:t xml:space="preserve">dále v případech, kdy </w:t>
      </w:r>
      <w:r>
        <w:rPr>
          <w:rFonts w:ascii="Calibri" w:hAnsi="Calibri" w:cs="Arial"/>
          <w:szCs w:val="22"/>
        </w:rPr>
        <w:t>pronajímatel</w:t>
      </w:r>
      <w:r w:rsidRPr="000D6FCD">
        <w:rPr>
          <w:rFonts w:ascii="Calibri" w:hAnsi="Calibri" w:cs="Arial"/>
          <w:szCs w:val="22"/>
        </w:rPr>
        <w:t xml:space="preserve"> porušuje své povinnosti zvlášť závažným</w:t>
      </w:r>
      <w:r w:rsidRPr="000D6FCD">
        <w:rPr>
          <w:rFonts w:ascii="Calibri" w:hAnsi="Calibri"/>
          <w:szCs w:val="22"/>
        </w:rPr>
        <w:t xml:space="preserve"> způsobem.</w:t>
      </w:r>
    </w:p>
    <w:p w14:paraId="56B16B26" w14:textId="77777777" w:rsidR="005668BA" w:rsidRPr="000D6FCD" w:rsidRDefault="005668BA" w:rsidP="00055A16">
      <w:pPr>
        <w:numPr>
          <w:ilvl w:val="0"/>
          <w:numId w:val="5"/>
        </w:numPr>
        <w:ind w:left="360"/>
        <w:rPr>
          <w:rFonts w:ascii="Calibri" w:hAnsi="Calibri" w:cs="Arial"/>
          <w:szCs w:val="22"/>
        </w:rPr>
      </w:pPr>
      <w:r w:rsidRPr="000D6FCD">
        <w:rPr>
          <w:rFonts w:ascii="Calibri" w:hAnsi="Calibri" w:cs="Arial"/>
          <w:szCs w:val="22"/>
        </w:rPr>
        <w:t>Pokud se po skončení trvání smlouvy nacházejí v předmětu nájmu jakékoli věci, které do předmětu nájmu vnesl nájemce, a nájemce je neodstraní ani na základě písemné výzvy pronajímatele</w:t>
      </w:r>
      <w:r w:rsidR="004812CD" w:rsidRPr="000D6FCD">
        <w:rPr>
          <w:rFonts w:ascii="Calibri" w:hAnsi="Calibri" w:cs="Arial"/>
          <w:szCs w:val="22"/>
        </w:rPr>
        <w:t>,</w:t>
      </w:r>
      <w:r w:rsidRPr="000D6FCD">
        <w:rPr>
          <w:rFonts w:ascii="Calibri" w:hAnsi="Calibri" w:cs="Arial"/>
          <w:szCs w:val="22"/>
        </w:rPr>
        <w:t xml:space="preserve"> platí, že tyto věci jejich původní vlastník zjevně opustil a pronajímatel s nimi může naložit podle svého uvážení; může si je i přivlastnit, či je zlikvidovat na náklady nájemce.</w:t>
      </w:r>
    </w:p>
    <w:p w14:paraId="6F68773B" w14:textId="77777777" w:rsidR="00E62DC0" w:rsidRPr="00E65C13" w:rsidRDefault="00E62DC0" w:rsidP="00055A16">
      <w:pPr>
        <w:numPr>
          <w:ilvl w:val="0"/>
          <w:numId w:val="5"/>
        </w:numPr>
        <w:ind w:left="360"/>
        <w:rPr>
          <w:rFonts w:ascii="Calibri" w:hAnsi="Calibri" w:cs="Arial"/>
          <w:szCs w:val="22"/>
        </w:rPr>
      </w:pPr>
      <w:r w:rsidRPr="000D6FCD">
        <w:rPr>
          <w:rFonts w:ascii="Calibri" w:hAnsi="Calibri"/>
          <w:szCs w:val="22"/>
        </w:rPr>
        <w:t xml:space="preserve">Smluvní strany sjednaly, že </w:t>
      </w:r>
      <w:proofErr w:type="spellStart"/>
      <w:r w:rsidRPr="000D6FCD">
        <w:rPr>
          <w:rFonts w:ascii="Calibri" w:hAnsi="Calibri"/>
          <w:szCs w:val="22"/>
        </w:rPr>
        <w:t>ust</w:t>
      </w:r>
      <w:proofErr w:type="spellEnd"/>
      <w:r w:rsidRPr="000D6FCD">
        <w:rPr>
          <w:rFonts w:ascii="Calibri" w:hAnsi="Calibri"/>
          <w:szCs w:val="22"/>
        </w:rPr>
        <w:t xml:space="preserve">. § 2230 </w:t>
      </w:r>
      <w:r w:rsidR="001468F5" w:rsidRPr="000D6FCD">
        <w:rPr>
          <w:rFonts w:ascii="Calibri" w:hAnsi="Calibri"/>
          <w:szCs w:val="22"/>
        </w:rPr>
        <w:t xml:space="preserve">a </w:t>
      </w:r>
      <w:proofErr w:type="spellStart"/>
      <w:r w:rsidR="001468F5" w:rsidRPr="000D6FCD">
        <w:rPr>
          <w:rFonts w:ascii="Calibri" w:hAnsi="Calibri"/>
          <w:szCs w:val="22"/>
        </w:rPr>
        <w:t>ust</w:t>
      </w:r>
      <w:proofErr w:type="spellEnd"/>
      <w:r w:rsidR="001468F5" w:rsidRPr="000D6FCD">
        <w:rPr>
          <w:rFonts w:ascii="Calibri" w:hAnsi="Calibri"/>
          <w:szCs w:val="22"/>
        </w:rPr>
        <w:t xml:space="preserve">. § 2285 </w:t>
      </w:r>
      <w:r w:rsidRPr="000D6FCD">
        <w:rPr>
          <w:rFonts w:ascii="Calibri" w:hAnsi="Calibri"/>
          <w:szCs w:val="22"/>
        </w:rPr>
        <w:t>zák</w:t>
      </w:r>
      <w:r w:rsidR="001468F5" w:rsidRPr="000D6FCD">
        <w:rPr>
          <w:rFonts w:ascii="Calibri" w:hAnsi="Calibri"/>
          <w:szCs w:val="22"/>
        </w:rPr>
        <w:t xml:space="preserve">ona </w:t>
      </w:r>
      <w:r w:rsidRPr="000D6FCD">
        <w:rPr>
          <w:rFonts w:ascii="Calibri" w:hAnsi="Calibri"/>
          <w:szCs w:val="22"/>
        </w:rPr>
        <w:t>č. 89/2012 Sb., občanský zákoník, v platném znění, o automatickém prodloužení nájmu se neuplatní.</w:t>
      </w:r>
    </w:p>
    <w:p w14:paraId="15B2F7E4" w14:textId="77777777" w:rsidR="00B33E96" w:rsidRPr="000D6FCD" w:rsidRDefault="00B33E96" w:rsidP="001B2D63">
      <w:pPr>
        <w:rPr>
          <w:rFonts w:ascii="Calibri" w:hAnsi="Calibri" w:cs="Arial"/>
          <w:szCs w:val="22"/>
        </w:rPr>
      </w:pPr>
    </w:p>
    <w:p w14:paraId="0DDC9736" w14:textId="77777777" w:rsidR="008528E7" w:rsidRPr="000D6FCD" w:rsidRDefault="008528E7" w:rsidP="00133CE1">
      <w:pPr>
        <w:jc w:val="center"/>
        <w:rPr>
          <w:rFonts w:ascii="Calibri" w:hAnsi="Calibri" w:cs="Arial"/>
          <w:b/>
          <w:szCs w:val="22"/>
        </w:rPr>
      </w:pPr>
      <w:r w:rsidRPr="000D6FCD">
        <w:rPr>
          <w:rFonts w:ascii="Calibri" w:hAnsi="Calibri" w:cs="Arial"/>
          <w:b/>
          <w:szCs w:val="22"/>
        </w:rPr>
        <w:t>Článek XI</w:t>
      </w:r>
      <w:r w:rsidR="00B33E96">
        <w:rPr>
          <w:rFonts w:ascii="Calibri" w:hAnsi="Calibri" w:cs="Arial"/>
          <w:b/>
          <w:szCs w:val="22"/>
        </w:rPr>
        <w:t>I</w:t>
      </w:r>
      <w:r w:rsidRPr="000D6FCD">
        <w:rPr>
          <w:rFonts w:ascii="Calibri" w:hAnsi="Calibri" w:cs="Arial"/>
          <w:b/>
          <w:szCs w:val="22"/>
        </w:rPr>
        <w:t>.</w:t>
      </w:r>
    </w:p>
    <w:p w14:paraId="62A19AA1" w14:textId="77777777" w:rsidR="00133CE1" w:rsidRPr="000D6FCD" w:rsidRDefault="001B2D63" w:rsidP="001B2D63">
      <w:pPr>
        <w:jc w:val="center"/>
        <w:rPr>
          <w:rFonts w:ascii="Calibri" w:hAnsi="Calibri" w:cs="Arial"/>
          <w:b/>
          <w:szCs w:val="22"/>
        </w:rPr>
      </w:pPr>
      <w:r>
        <w:rPr>
          <w:rFonts w:ascii="Calibri" w:hAnsi="Calibri" w:cs="Arial"/>
          <w:b/>
          <w:szCs w:val="22"/>
        </w:rPr>
        <w:t>Zvláštní ustanovení</w:t>
      </w:r>
    </w:p>
    <w:p w14:paraId="6CB5EC2D" w14:textId="77777777" w:rsidR="00190282" w:rsidRPr="000D6FCD" w:rsidRDefault="00190282" w:rsidP="003E6698">
      <w:pPr>
        <w:pStyle w:val="Stednmka21"/>
        <w:numPr>
          <w:ilvl w:val="1"/>
          <w:numId w:val="13"/>
        </w:numPr>
        <w:jc w:val="both"/>
        <w:rPr>
          <w:rFonts w:ascii="Calibri" w:hAnsi="Calibri" w:cs="Arial"/>
          <w:sz w:val="22"/>
          <w:szCs w:val="22"/>
        </w:rPr>
      </w:pPr>
      <w:r w:rsidRPr="000D6FCD">
        <w:rPr>
          <w:rFonts w:ascii="Calibri" w:hAnsi="Calibri" w:cs="Arial"/>
          <w:sz w:val="22"/>
          <w:szCs w:val="22"/>
        </w:rPr>
        <w:t xml:space="preserve">Nájemce se zavazuje, že </w:t>
      </w:r>
      <w:r w:rsidRPr="000D6FCD">
        <w:rPr>
          <w:rFonts w:ascii="Calibri" w:hAnsi="Calibri" w:cs="Arial"/>
          <w:kern w:val="24"/>
          <w:sz w:val="22"/>
          <w:szCs w:val="22"/>
        </w:rPr>
        <w:t>bude postupovat podle předem odsouhlaseného scénáře filmování</w:t>
      </w:r>
      <w:r w:rsidR="003E6698" w:rsidRPr="003E6698">
        <w:rPr>
          <w:rFonts w:ascii="Calibri" w:hAnsi="Calibri" w:cs="Arial"/>
          <w:kern w:val="24"/>
          <w:sz w:val="22"/>
          <w:szCs w:val="22"/>
        </w:rPr>
        <w:t xml:space="preserve">, o němž </w:t>
      </w:r>
      <w:r w:rsidR="003E6698">
        <w:rPr>
          <w:rFonts w:ascii="Calibri" w:hAnsi="Calibri" w:cs="Arial"/>
          <w:kern w:val="24"/>
          <w:sz w:val="22"/>
          <w:szCs w:val="22"/>
        </w:rPr>
        <w:t>pronajímatel</w:t>
      </w:r>
      <w:r w:rsidR="003E6698" w:rsidRPr="003E6698">
        <w:rPr>
          <w:rFonts w:ascii="Calibri" w:hAnsi="Calibri" w:cs="Arial"/>
          <w:kern w:val="24"/>
          <w:sz w:val="22"/>
          <w:szCs w:val="22"/>
        </w:rPr>
        <w:t xml:space="preserve"> potvrzuje, že s ním byl seznámen a že plně vyhovuje podmínkám této smlouvy včetně zejména tohoto jejího odstavce</w:t>
      </w:r>
      <w:r w:rsidRPr="000D6FCD">
        <w:rPr>
          <w:rFonts w:ascii="Calibri" w:hAnsi="Calibri" w:cs="Arial"/>
          <w:kern w:val="24"/>
          <w:sz w:val="22"/>
          <w:szCs w:val="22"/>
        </w:rPr>
        <w:t xml:space="preserve">. Pořízený filmový materiál bude zejména prostý jakýchkoli pornografických či jinak </w:t>
      </w:r>
      <w:r w:rsidR="003E6698">
        <w:rPr>
          <w:rFonts w:ascii="Calibri" w:hAnsi="Calibri" w:cs="Arial"/>
          <w:kern w:val="24"/>
          <w:sz w:val="22"/>
          <w:szCs w:val="22"/>
        </w:rPr>
        <w:t xml:space="preserve">zjevně </w:t>
      </w:r>
      <w:r w:rsidRPr="000D6FCD">
        <w:rPr>
          <w:rFonts w:ascii="Calibri" w:hAnsi="Calibri" w:cs="Arial"/>
          <w:kern w:val="24"/>
          <w:sz w:val="22"/>
          <w:szCs w:val="22"/>
        </w:rPr>
        <w:t>nevhodných výjevů a scén; nesmí sloužit k žádnému účelu směřujícímu k podněcování nenávisti vůči skupině osob nebo k omezování jejich práv a svobod podněcováním k</w:t>
      </w:r>
      <w:r w:rsidR="00D07763">
        <w:rPr>
          <w:rFonts w:ascii="Calibri" w:hAnsi="Calibri" w:cs="Arial"/>
          <w:kern w:val="24"/>
          <w:sz w:val="22"/>
          <w:szCs w:val="22"/>
        </w:rPr>
        <w:t xml:space="preserve"> nenávisti vůči </w:t>
      </w:r>
      <w:r w:rsidRPr="000D6FCD">
        <w:rPr>
          <w:rFonts w:ascii="Calibri" w:hAnsi="Calibri" w:cs="Arial"/>
          <w:kern w:val="24"/>
          <w:sz w:val="22"/>
          <w:szCs w:val="22"/>
        </w:rPr>
        <w:t>některému národu, k etnické skupině, rase, náboženství, třídě nebo jiné skupině osob nebo k omezování práv a svobod jejich příslušníků. U snímků obsahujících sakrální tematiku se filmař zdrží jakýchkoliv nevhodných zobrazení způsobilých poškodit duchovnímu význam s</w:t>
      </w:r>
      <w:r w:rsidR="00133CE1" w:rsidRPr="000D6FCD">
        <w:rPr>
          <w:rFonts w:ascii="Calibri" w:hAnsi="Calibri" w:cs="Arial"/>
          <w:kern w:val="24"/>
          <w:sz w:val="22"/>
          <w:szCs w:val="22"/>
        </w:rPr>
        <w:t>akrálních předmětů či prostor a </w:t>
      </w:r>
      <w:r w:rsidRPr="000D6FCD">
        <w:rPr>
          <w:rFonts w:ascii="Calibri" w:hAnsi="Calibri" w:cs="Arial"/>
          <w:kern w:val="24"/>
          <w:sz w:val="22"/>
          <w:szCs w:val="22"/>
        </w:rPr>
        <w:t xml:space="preserve">nevhodným způsobem tak působit na věřící osoby. V tomto smyslu nesmí být ani poskytnuta licence k filmovému materiálu k jeho následnému využití způsobem narušujícím ujednání obsažené v tomto článku. V opačném případě si </w:t>
      </w:r>
      <w:r w:rsidR="002419F8" w:rsidRPr="000D6FCD">
        <w:rPr>
          <w:rFonts w:ascii="Calibri" w:hAnsi="Calibri" w:cs="Arial"/>
          <w:kern w:val="24"/>
          <w:sz w:val="22"/>
          <w:szCs w:val="22"/>
        </w:rPr>
        <w:t xml:space="preserve">pronajímatel </w:t>
      </w:r>
      <w:r w:rsidRPr="000D6FCD">
        <w:rPr>
          <w:rFonts w:ascii="Calibri" w:hAnsi="Calibri" w:cs="Arial"/>
          <w:kern w:val="24"/>
          <w:sz w:val="22"/>
          <w:szCs w:val="22"/>
        </w:rPr>
        <w:t xml:space="preserve">vyhrazuje právo od smlouvy odstoupit, a to s okamžitou platností a požadovat po filmaři zaplacení smluvní pokuty ve výši </w:t>
      </w:r>
      <w:r w:rsidR="00540FD4">
        <w:rPr>
          <w:rFonts w:ascii="Calibri" w:hAnsi="Calibri" w:cs="Arial"/>
          <w:kern w:val="24"/>
          <w:sz w:val="22"/>
          <w:szCs w:val="22"/>
        </w:rPr>
        <w:t>30 </w:t>
      </w:r>
      <w:r w:rsidR="00706065" w:rsidRPr="000D6FCD">
        <w:rPr>
          <w:rFonts w:ascii="Calibri" w:hAnsi="Calibri" w:cs="Arial"/>
          <w:kern w:val="24"/>
          <w:sz w:val="22"/>
          <w:szCs w:val="22"/>
        </w:rPr>
        <w:t>000</w:t>
      </w:r>
      <w:r w:rsidR="00540FD4">
        <w:rPr>
          <w:rFonts w:ascii="Calibri" w:hAnsi="Calibri" w:cs="Arial"/>
          <w:kern w:val="24"/>
          <w:sz w:val="22"/>
          <w:szCs w:val="22"/>
        </w:rPr>
        <w:t>,-</w:t>
      </w:r>
      <w:r w:rsidR="00706065" w:rsidRPr="000D6FCD">
        <w:rPr>
          <w:rFonts w:ascii="Calibri" w:hAnsi="Calibri" w:cs="Arial"/>
          <w:kern w:val="24"/>
          <w:sz w:val="22"/>
          <w:szCs w:val="22"/>
        </w:rPr>
        <w:t xml:space="preserve"> Kč za každý takov</w:t>
      </w:r>
      <w:r w:rsidR="00D07763">
        <w:rPr>
          <w:rFonts w:ascii="Calibri" w:hAnsi="Calibri" w:cs="Arial"/>
          <w:kern w:val="24"/>
          <w:sz w:val="22"/>
          <w:szCs w:val="22"/>
        </w:rPr>
        <w:t>ý</w:t>
      </w:r>
      <w:r w:rsidR="00706065" w:rsidRPr="000D6FCD">
        <w:rPr>
          <w:rFonts w:ascii="Calibri" w:hAnsi="Calibri" w:cs="Arial"/>
          <w:kern w:val="24"/>
          <w:sz w:val="22"/>
          <w:szCs w:val="22"/>
        </w:rPr>
        <w:t>to případ.</w:t>
      </w:r>
      <w:r w:rsidR="007177B3">
        <w:rPr>
          <w:rFonts w:ascii="Calibri" w:hAnsi="Calibri" w:cs="Arial"/>
          <w:kern w:val="24"/>
          <w:sz w:val="22"/>
          <w:szCs w:val="22"/>
        </w:rPr>
        <w:t xml:space="preserve"> Za porušení se nepovažuje a ani nemůže považovat obsah, který vyplývá z odsouhlaseného scénáře.</w:t>
      </w:r>
    </w:p>
    <w:p w14:paraId="1A326473" w14:textId="77777777" w:rsidR="00040A0B" w:rsidRPr="00223AF2" w:rsidRDefault="00040A0B" w:rsidP="001268E2">
      <w:pPr>
        <w:pStyle w:val="Stednmka21"/>
        <w:ind w:left="360" w:hanging="360"/>
        <w:jc w:val="both"/>
        <w:rPr>
          <w:rFonts w:ascii="Calibri" w:hAnsi="Calibri" w:cs="Arial"/>
          <w:kern w:val="24"/>
          <w:sz w:val="22"/>
          <w:szCs w:val="22"/>
        </w:rPr>
      </w:pPr>
      <w:r>
        <w:rPr>
          <w:rFonts w:ascii="Calibri" w:hAnsi="Calibri" w:cs="Arial"/>
          <w:kern w:val="24"/>
          <w:sz w:val="22"/>
          <w:szCs w:val="22"/>
        </w:rPr>
        <w:t>2</w:t>
      </w:r>
      <w:r w:rsidRPr="00223AF2">
        <w:rPr>
          <w:rFonts w:ascii="Calibri" w:hAnsi="Calibri" w:cs="Arial"/>
          <w:kern w:val="24"/>
          <w:sz w:val="22"/>
          <w:szCs w:val="22"/>
        </w:rPr>
        <w:t>.</w:t>
      </w:r>
      <w:r w:rsidRPr="00223AF2">
        <w:rPr>
          <w:rFonts w:ascii="Calibri" w:hAnsi="Calibri" w:cs="Arial"/>
          <w:kern w:val="24"/>
          <w:sz w:val="22"/>
          <w:szCs w:val="22"/>
        </w:rPr>
        <w:tab/>
        <w:t xml:space="preserve">Nájemce se zavazuje v titulcích při využití natočeného materiálu uvést, že místem natáčení byl areál Státního zámku </w:t>
      </w:r>
      <w:r w:rsidR="001D024A" w:rsidRPr="00223AF2">
        <w:rPr>
          <w:rFonts w:ascii="Calibri" w:hAnsi="Calibri" w:cs="Arial"/>
          <w:kern w:val="24"/>
          <w:sz w:val="22"/>
          <w:szCs w:val="22"/>
        </w:rPr>
        <w:t>Raduň</w:t>
      </w:r>
      <w:r w:rsidRPr="00223AF2">
        <w:rPr>
          <w:rFonts w:ascii="Calibri" w:hAnsi="Calibri" w:cs="Arial"/>
          <w:kern w:val="24"/>
          <w:sz w:val="22"/>
          <w:szCs w:val="22"/>
        </w:rPr>
        <w:t>, a uvede poděkování Národnímu památkovému ústavu za umožnění natáčení</w:t>
      </w:r>
      <w:r w:rsidR="00CC5627" w:rsidRPr="00223AF2">
        <w:rPr>
          <w:rFonts w:ascii="Calibri" w:hAnsi="Calibri" w:cs="Arial"/>
          <w:kern w:val="24"/>
          <w:sz w:val="22"/>
          <w:szCs w:val="22"/>
        </w:rPr>
        <w:t>.</w:t>
      </w:r>
      <w:r w:rsidRPr="00223AF2">
        <w:rPr>
          <w:rFonts w:ascii="Calibri" w:hAnsi="Calibri" w:cs="Arial"/>
          <w:kern w:val="24"/>
          <w:sz w:val="22"/>
          <w:szCs w:val="22"/>
        </w:rPr>
        <w:t xml:space="preserve"> V případě porušení této povinnosti zaplatí nájemce smluvní pokutu ve výši 50 000,- Kč.</w:t>
      </w:r>
    </w:p>
    <w:p w14:paraId="1A444B0C" w14:textId="77777777" w:rsidR="00CF7AD6" w:rsidRPr="002E4C65" w:rsidRDefault="00CC5627" w:rsidP="00CF7AD6">
      <w:pPr>
        <w:pStyle w:val="Stednmka21"/>
        <w:ind w:left="360" w:hanging="360"/>
        <w:jc w:val="both"/>
        <w:rPr>
          <w:rFonts w:ascii="Calibri" w:hAnsi="Calibri" w:cs="Arial"/>
          <w:kern w:val="24"/>
          <w:sz w:val="22"/>
          <w:szCs w:val="22"/>
        </w:rPr>
      </w:pPr>
      <w:r w:rsidRPr="00223AF2">
        <w:rPr>
          <w:rFonts w:ascii="Calibri" w:hAnsi="Calibri" w:cs="Arial"/>
          <w:kern w:val="24"/>
          <w:sz w:val="22"/>
          <w:szCs w:val="22"/>
        </w:rPr>
        <w:t>3.</w:t>
      </w:r>
      <w:r w:rsidRPr="00223AF2">
        <w:rPr>
          <w:rFonts w:ascii="Calibri" w:hAnsi="Calibri" w:cs="Arial"/>
          <w:kern w:val="24"/>
          <w:sz w:val="22"/>
          <w:szCs w:val="22"/>
        </w:rPr>
        <w:tab/>
      </w:r>
      <w:r w:rsidR="00CF7AD6" w:rsidRPr="00223AF2">
        <w:rPr>
          <w:rFonts w:ascii="Calibri" w:hAnsi="Calibri" w:cs="Arial"/>
          <w:kern w:val="24"/>
          <w:sz w:val="22"/>
          <w:szCs w:val="22"/>
        </w:rPr>
        <w:t>Bez zbytečného odkladu po pořízení snímku předá nájemce vybrané fotografie</w:t>
      </w:r>
      <w:r w:rsidR="00223AF2" w:rsidRPr="00223AF2">
        <w:rPr>
          <w:rFonts w:ascii="Calibri" w:hAnsi="Calibri" w:cs="Arial"/>
          <w:kern w:val="24"/>
          <w:sz w:val="22"/>
          <w:szCs w:val="22"/>
        </w:rPr>
        <w:t xml:space="preserve"> v minimálním </w:t>
      </w:r>
      <w:r w:rsidR="00223AF2" w:rsidRPr="002E4C65">
        <w:rPr>
          <w:rFonts w:ascii="Calibri" w:hAnsi="Calibri" w:cs="Arial"/>
          <w:kern w:val="24"/>
          <w:sz w:val="22"/>
          <w:szCs w:val="22"/>
        </w:rPr>
        <w:t xml:space="preserve">počtu </w:t>
      </w:r>
      <w:r w:rsidR="002E4C65" w:rsidRPr="002E4C65">
        <w:rPr>
          <w:rFonts w:ascii="Calibri" w:hAnsi="Calibri" w:cs="Arial"/>
          <w:kern w:val="24"/>
          <w:sz w:val="22"/>
          <w:szCs w:val="22"/>
        </w:rPr>
        <w:t>3</w:t>
      </w:r>
      <w:r w:rsidR="00223AF2" w:rsidRPr="002E4C65">
        <w:rPr>
          <w:rFonts w:ascii="Calibri" w:hAnsi="Calibri" w:cs="Arial"/>
          <w:kern w:val="24"/>
          <w:sz w:val="22"/>
          <w:szCs w:val="22"/>
        </w:rPr>
        <w:t>0 fotografií</w:t>
      </w:r>
      <w:r w:rsidR="00CF7AD6" w:rsidRPr="002E4C65">
        <w:rPr>
          <w:rFonts w:ascii="Calibri" w:hAnsi="Calibri" w:cs="Arial"/>
          <w:kern w:val="24"/>
          <w:sz w:val="22"/>
          <w:szCs w:val="22"/>
        </w:rPr>
        <w:t xml:space="preserve"> pořízené nájemcem v době nájmu k dispozici pronajímateli, a to ve vhodné formě, </w:t>
      </w:r>
      <w:r w:rsidR="00223AF2" w:rsidRPr="002E4C65">
        <w:rPr>
          <w:rFonts w:ascii="Calibri" w:hAnsi="Calibri" w:cs="Arial"/>
          <w:kern w:val="24"/>
          <w:sz w:val="22"/>
          <w:szCs w:val="22"/>
        </w:rPr>
        <w:t xml:space="preserve">konkrétně </w:t>
      </w:r>
      <w:r w:rsidR="00223AF2" w:rsidRPr="002E4C65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v elektronické podobě ve formátu TIFF a JPG, v rozlišení 300 DPI</w:t>
      </w:r>
      <w:r w:rsidR="00CF7AD6" w:rsidRPr="002E4C65">
        <w:rPr>
          <w:rFonts w:ascii="Calibri" w:hAnsi="Calibri" w:cs="Arial"/>
          <w:kern w:val="24"/>
          <w:sz w:val="22"/>
          <w:szCs w:val="22"/>
        </w:rPr>
        <w:t>.</w:t>
      </w:r>
      <w:r w:rsidR="00223AF2" w:rsidRPr="002E4C65">
        <w:rPr>
          <w:rFonts w:ascii="Calibri" w:hAnsi="Calibri" w:cs="Arial"/>
          <w:kern w:val="24"/>
          <w:sz w:val="22"/>
          <w:szCs w:val="22"/>
        </w:rPr>
        <w:t xml:space="preserve"> </w:t>
      </w:r>
      <w:r w:rsidR="00CF7AD6" w:rsidRPr="002E4C65">
        <w:rPr>
          <w:rFonts w:ascii="Calibri" w:hAnsi="Calibri" w:cs="Arial"/>
          <w:kern w:val="24"/>
          <w:sz w:val="22"/>
          <w:szCs w:val="22"/>
        </w:rPr>
        <w:t xml:space="preserve">Nájemce současně poskytuje touto smlouvou bezúplatně pronajímateli licenci k užití předaného materiálu. Licence je poskytována pouze pro účely prezentace památkového objektu (včetně jeho prezentace na webových stránkách NPÚ a na dalších sociálních sítích a platformách spravovaných NPÚ, které podléhají licenci </w:t>
      </w:r>
      <w:proofErr w:type="spellStart"/>
      <w:r w:rsidR="00CF7AD6" w:rsidRPr="002E4C65">
        <w:rPr>
          <w:rFonts w:ascii="Calibri" w:hAnsi="Calibri" w:cs="Arial"/>
          <w:kern w:val="24"/>
          <w:sz w:val="22"/>
          <w:szCs w:val="22"/>
        </w:rPr>
        <w:t>Creative</w:t>
      </w:r>
      <w:proofErr w:type="spellEnd"/>
      <w:r w:rsidR="00CF7AD6" w:rsidRPr="002E4C65">
        <w:rPr>
          <w:rFonts w:ascii="Calibri" w:hAnsi="Calibri" w:cs="Arial"/>
          <w:kern w:val="24"/>
          <w:sz w:val="22"/>
          <w:szCs w:val="22"/>
        </w:rPr>
        <w:t xml:space="preserve"> </w:t>
      </w:r>
      <w:proofErr w:type="spellStart"/>
      <w:r w:rsidR="00CF7AD6" w:rsidRPr="002E4C65">
        <w:rPr>
          <w:rFonts w:ascii="Calibri" w:hAnsi="Calibri" w:cs="Arial"/>
          <w:kern w:val="24"/>
          <w:sz w:val="22"/>
          <w:szCs w:val="22"/>
        </w:rPr>
        <w:t>Commons</w:t>
      </w:r>
      <w:proofErr w:type="spellEnd"/>
      <w:r w:rsidR="00CF7AD6" w:rsidRPr="002E4C65">
        <w:rPr>
          <w:rFonts w:ascii="Calibri" w:hAnsi="Calibri" w:cs="Arial"/>
          <w:kern w:val="24"/>
          <w:sz w:val="22"/>
          <w:szCs w:val="22"/>
        </w:rPr>
        <w:t>), bez místního a časového omezení, a to ve formě licence nevýhradní. Pronajímatel není povinen licenci využít.</w:t>
      </w:r>
    </w:p>
    <w:p w14:paraId="48FFD8D6" w14:textId="77777777" w:rsidR="00222F1F" w:rsidRDefault="00CC5627" w:rsidP="001268E2">
      <w:pPr>
        <w:pStyle w:val="Stednmka21"/>
        <w:ind w:left="360" w:hanging="360"/>
        <w:jc w:val="both"/>
        <w:rPr>
          <w:rFonts w:ascii="Calibri" w:hAnsi="Calibri" w:cs="Arial"/>
          <w:kern w:val="24"/>
          <w:sz w:val="22"/>
          <w:szCs w:val="22"/>
        </w:rPr>
      </w:pPr>
      <w:r w:rsidRPr="002E4C65">
        <w:rPr>
          <w:rFonts w:ascii="Calibri" w:hAnsi="Calibri" w:cs="Arial"/>
          <w:kern w:val="24"/>
          <w:sz w:val="22"/>
          <w:szCs w:val="22"/>
        </w:rPr>
        <w:t>4</w:t>
      </w:r>
      <w:r w:rsidR="00222F1F" w:rsidRPr="002E4C65">
        <w:rPr>
          <w:rFonts w:ascii="Calibri" w:hAnsi="Calibri" w:cs="Arial"/>
          <w:kern w:val="24"/>
          <w:sz w:val="22"/>
          <w:szCs w:val="22"/>
        </w:rPr>
        <w:t>.</w:t>
      </w:r>
      <w:r w:rsidR="00222F1F" w:rsidRPr="002E4C65">
        <w:rPr>
          <w:rFonts w:ascii="Calibri" w:hAnsi="Calibri" w:cs="Arial"/>
          <w:kern w:val="24"/>
          <w:sz w:val="22"/>
          <w:szCs w:val="22"/>
        </w:rPr>
        <w:tab/>
      </w:r>
      <w:r w:rsidR="008F2486" w:rsidRPr="002E4C65">
        <w:rPr>
          <w:rFonts w:ascii="Calibri" w:hAnsi="Calibri" w:cs="Arial"/>
          <w:kern w:val="24"/>
          <w:sz w:val="22"/>
          <w:szCs w:val="22"/>
        </w:rPr>
        <w:t>N</w:t>
      </w:r>
      <w:r w:rsidR="0095524C">
        <w:rPr>
          <w:rFonts w:ascii="Calibri" w:hAnsi="Calibri" w:cs="Arial"/>
          <w:kern w:val="24"/>
          <w:sz w:val="22"/>
          <w:szCs w:val="22"/>
        </w:rPr>
        <w:t>ájemce se zavazuje, že ke dni 27</w:t>
      </w:r>
      <w:r w:rsidR="008F2486" w:rsidRPr="002E4C65">
        <w:rPr>
          <w:rFonts w:ascii="Calibri" w:hAnsi="Calibri" w:cs="Arial"/>
          <w:kern w:val="24"/>
          <w:sz w:val="22"/>
          <w:szCs w:val="22"/>
        </w:rPr>
        <w:t xml:space="preserve">. 8. 2026 zajistí, aby </w:t>
      </w:r>
      <w:r w:rsidR="00222F1F" w:rsidRPr="002E4C65">
        <w:rPr>
          <w:rFonts w:ascii="Calibri" w:hAnsi="Calibri" w:cs="Arial"/>
          <w:kern w:val="24"/>
          <w:sz w:val="22"/>
          <w:szCs w:val="22"/>
        </w:rPr>
        <w:t xml:space="preserve">TV </w:t>
      </w:r>
      <w:r w:rsidRPr="002E4C65">
        <w:rPr>
          <w:rFonts w:ascii="Calibri" w:hAnsi="Calibri" w:cs="Arial"/>
          <w:kern w:val="24"/>
          <w:sz w:val="22"/>
          <w:szCs w:val="22"/>
        </w:rPr>
        <w:t>N</w:t>
      </w:r>
      <w:r w:rsidR="00222F1F" w:rsidRPr="002E4C65">
        <w:rPr>
          <w:rFonts w:ascii="Calibri" w:hAnsi="Calibri" w:cs="Arial"/>
          <w:kern w:val="24"/>
          <w:sz w:val="22"/>
          <w:szCs w:val="22"/>
        </w:rPr>
        <w:t>ova odvysíl</w:t>
      </w:r>
      <w:r w:rsidR="008F2486" w:rsidRPr="002E4C65">
        <w:rPr>
          <w:rFonts w:ascii="Calibri" w:hAnsi="Calibri" w:cs="Arial"/>
          <w:kern w:val="24"/>
          <w:sz w:val="22"/>
          <w:szCs w:val="22"/>
        </w:rPr>
        <w:t>ala</w:t>
      </w:r>
      <w:r w:rsidR="00222F1F" w:rsidRPr="002E4C65">
        <w:rPr>
          <w:rFonts w:ascii="Calibri" w:hAnsi="Calibri" w:cs="Arial"/>
          <w:kern w:val="24"/>
          <w:sz w:val="22"/>
          <w:szCs w:val="22"/>
        </w:rPr>
        <w:t xml:space="preserve"> sdělení, že se na </w:t>
      </w:r>
      <w:r w:rsidR="008F2486" w:rsidRPr="002E4C65">
        <w:rPr>
          <w:rFonts w:ascii="Calibri" w:hAnsi="Calibri" w:cs="Arial"/>
          <w:kern w:val="24"/>
          <w:sz w:val="22"/>
          <w:szCs w:val="22"/>
        </w:rPr>
        <w:t>SZ Raduň</w:t>
      </w:r>
      <w:r w:rsidR="00222F1F" w:rsidRPr="002E4C65">
        <w:rPr>
          <w:rFonts w:ascii="Calibri" w:hAnsi="Calibri" w:cs="Arial"/>
          <w:kern w:val="24"/>
          <w:sz w:val="22"/>
          <w:szCs w:val="22"/>
        </w:rPr>
        <w:t xml:space="preserve"> natáčí pohádka</w:t>
      </w:r>
      <w:r w:rsidR="008F2486" w:rsidRPr="002E4C65">
        <w:rPr>
          <w:rFonts w:ascii="Calibri" w:hAnsi="Calibri" w:cs="Arial"/>
          <w:kern w:val="24"/>
          <w:sz w:val="22"/>
          <w:szCs w:val="22"/>
        </w:rPr>
        <w:t xml:space="preserve"> s názvem</w:t>
      </w:r>
      <w:r w:rsidR="00222F1F" w:rsidRPr="002E4C65">
        <w:rPr>
          <w:rFonts w:ascii="Calibri" w:hAnsi="Calibri" w:cs="Arial"/>
          <w:kern w:val="24"/>
          <w:sz w:val="22"/>
          <w:szCs w:val="22"/>
        </w:rPr>
        <w:t xml:space="preserve"> </w:t>
      </w:r>
      <w:r w:rsidR="008F2486" w:rsidRPr="002E4C65">
        <w:rPr>
          <w:rFonts w:ascii="Calibri" w:hAnsi="Calibri" w:cs="Arial"/>
          <w:kern w:val="24"/>
          <w:sz w:val="22"/>
          <w:szCs w:val="22"/>
        </w:rPr>
        <w:t>„</w:t>
      </w:r>
      <w:r w:rsidR="00222F1F" w:rsidRPr="002E4C65">
        <w:rPr>
          <w:rFonts w:ascii="Calibri" w:hAnsi="Calibri" w:cs="Arial"/>
          <w:kern w:val="24"/>
          <w:sz w:val="22"/>
          <w:szCs w:val="22"/>
        </w:rPr>
        <w:t>Líné království</w:t>
      </w:r>
      <w:r w:rsidR="008F2486" w:rsidRPr="002E4C65">
        <w:rPr>
          <w:rFonts w:ascii="Calibri" w:hAnsi="Calibri" w:cs="Arial"/>
          <w:kern w:val="24"/>
          <w:sz w:val="22"/>
          <w:szCs w:val="22"/>
        </w:rPr>
        <w:t>“</w:t>
      </w:r>
      <w:r w:rsidR="00222F1F" w:rsidRPr="002E4C65">
        <w:rPr>
          <w:rFonts w:ascii="Calibri" w:hAnsi="Calibri" w:cs="Arial"/>
          <w:kern w:val="24"/>
          <w:sz w:val="22"/>
          <w:szCs w:val="22"/>
        </w:rPr>
        <w:t xml:space="preserve">, která půjde do kin </w:t>
      </w:r>
      <w:r w:rsidR="008F2486" w:rsidRPr="002E4C65">
        <w:rPr>
          <w:rFonts w:ascii="Calibri" w:hAnsi="Calibri" w:cs="Arial"/>
          <w:kern w:val="24"/>
          <w:sz w:val="22"/>
          <w:szCs w:val="22"/>
        </w:rPr>
        <w:t>v roce 2027,</w:t>
      </w:r>
      <w:r w:rsidR="00222F1F" w:rsidRPr="002E4C65">
        <w:rPr>
          <w:rFonts w:ascii="Calibri" w:hAnsi="Calibri" w:cs="Arial"/>
          <w:kern w:val="24"/>
          <w:sz w:val="22"/>
          <w:szCs w:val="22"/>
        </w:rPr>
        <w:t xml:space="preserve"> a proto </w:t>
      </w:r>
      <w:r w:rsidR="008F2486" w:rsidRPr="002E4C65">
        <w:rPr>
          <w:rFonts w:ascii="Calibri" w:hAnsi="Calibri" w:cs="Arial"/>
          <w:kern w:val="24"/>
          <w:sz w:val="22"/>
          <w:szCs w:val="22"/>
        </w:rPr>
        <w:t>bude</w:t>
      </w:r>
      <w:r w:rsidR="00223AF2" w:rsidRPr="002E4C65">
        <w:rPr>
          <w:rFonts w:ascii="Calibri" w:hAnsi="Calibri" w:cs="Arial"/>
          <w:kern w:val="24"/>
          <w:sz w:val="22"/>
          <w:szCs w:val="22"/>
        </w:rPr>
        <w:t xml:space="preserve"> po dobu nájmu</w:t>
      </w:r>
      <w:r w:rsidR="00222F1F" w:rsidRPr="002E4C65">
        <w:rPr>
          <w:rFonts w:ascii="Calibri" w:hAnsi="Calibri" w:cs="Arial"/>
          <w:kern w:val="24"/>
          <w:sz w:val="22"/>
          <w:szCs w:val="22"/>
        </w:rPr>
        <w:t xml:space="preserve"> omezen </w:t>
      </w:r>
      <w:r w:rsidR="008F2486" w:rsidRPr="002E4C65">
        <w:rPr>
          <w:rFonts w:ascii="Calibri" w:hAnsi="Calibri" w:cs="Arial"/>
          <w:kern w:val="24"/>
          <w:sz w:val="22"/>
          <w:szCs w:val="22"/>
        </w:rPr>
        <w:t xml:space="preserve">návštěvnický </w:t>
      </w:r>
      <w:r w:rsidR="00222F1F" w:rsidRPr="002E4C65">
        <w:rPr>
          <w:rFonts w:ascii="Calibri" w:hAnsi="Calibri" w:cs="Arial"/>
          <w:kern w:val="24"/>
          <w:sz w:val="22"/>
          <w:szCs w:val="22"/>
        </w:rPr>
        <w:t>provoz v některých částech</w:t>
      </w:r>
      <w:r w:rsidR="008F2486" w:rsidRPr="002E4C65">
        <w:rPr>
          <w:rFonts w:ascii="Calibri" w:hAnsi="Calibri" w:cs="Arial"/>
          <w:kern w:val="24"/>
          <w:sz w:val="22"/>
          <w:szCs w:val="22"/>
        </w:rPr>
        <w:t xml:space="preserve"> SZ Raduň</w:t>
      </w:r>
      <w:r w:rsidR="00222F1F" w:rsidRPr="002E4C65">
        <w:rPr>
          <w:rFonts w:ascii="Calibri" w:hAnsi="Calibri" w:cs="Arial"/>
          <w:kern w:val="24"/>
          <w:sz w:val="22"/>
          <w:szCs w:val="22"/>
        </w:rPr>
        <w:t>.</w:t>
      </w:r>
    </w:p>
    <w:p w14:paraId="1A2E5C8A" w14:textId="77777777" w:rsidR="00E65C13" w:rsidRPr="00275D14" w:rsidRDefault="0066118E" w:rsidP="00275D14">
      <w:pPr>
        <w:pStyle w:val="Stednmka21"/>
        <w:ind w:left="360" w:hanging="360"/>
        <w:jc w:val="both"/>
        <w:rPr>
          <w:rFonts w:ascii="Calibri" w:hAnsi="Calibri" w:cs="Arial"/>
          <w:kern w:val="24"/>
          <w:sz w:val="22"/>
          <w:szCs w:val="22"/>
        </w:rPr>
      </w:pPr>
      <w:r>
        <w:rPr>
          <w:rFonts w:ascii="Calibri" w:hAnsi="Calibri" w:cs="Arial"/>
          <w:kern w:val="24"/>
          <w:sz w:val="22"/>
          <w:szCs w:val="22"/>
        </w:rPr>
        <w:t>5.</w:t>
      </w:r>
      <w:r>
        <w:rPr>
          <w:rFonts w:ascii="Calibri" w:hAnsi="Calibri" w:cs="Arial"/>
          <w:kern w:val="24"/>
          <w:sz w:val="22"/>
          <w:szCs w:val="22"/>
        </w:rPr>
        <w:tab/>
      </w:r>
      <w:r w:rsidRPr="0066118E">
        <w:rPr>
          <w:rFonts w:ascii="Calibri" w:hAnsi="Calibri" w:cs="Arial"/>
          <w:kern w:val="24"/>
          <w:sz w:val="22"/>
          <w:szCs w:val="22"/>
        </w:rPr>
        <w:t xml:space="preserve">Nájemce se zavazuje nahradit pronajímateli veškerou škodu, prokazatelně vzniklou vinou, opomenutím či nedbalostí nájemce, jím pověřených osob a dalších osob přítomných v předmětu nájmu v době jeho </w:t>
      </w:r>
      <w:r w:rsidRPr="0066118E">
        <w:rPr>
          <w:rFonts w:ascii="Calibri" w:hAnsi="Calibri" w:cs="Arial"/>
          <w:kern w:val="24"/>
          <w:sz w:val="22"/>
          <w:szCs w:val="22"/>
        </w:rPr>
        <w:lastRenderedPageBreak/>
        <w:t>užívání nájemcem, v době užívání předmětu nájmu či v době přípravy předmětu nájmu před započetím nájmu.</w:t>
      </w:r>
    </w:p>
    <w:p w14:paraId="7FA0E8F4" w14:textId="77777777" w:rsidR="00CF7AD6" w:rsidRPr="00CF7AD6" w:rsidRDefault="00CF7AD6" w:rsidP="00CF7AD6">
      <w:pPr>
        <w:pStyle w:val="Stednmka21"/>
        <w:ind w:left="360" w:hanging="360"/>
        <w:jc w:val="both"/>
        <w:rPr>
          <w:rFonts w:ascii="Calibri" w:hAnsi="Calibri" w:cs="Arial"/>
          <w:sz w:val="22"/>
          <w:szCs w:val="22"/>
        </w:rPr>
      </w:pPr>
      <w:r w:rsidRPr="00672A7F">
        <w:rPr>
          <w:rFonts w:ascii="Calibri" w:hAnsi="Calibri" w:cs="Arial"/>
          <w:sz w:val="22"/>
          <w:szCs w:val="22"/>
        </w:rPr>
        <w:t>6</w:t>
      </w:r>
      <w:r w:rsidR="00672A7F" w:rsidRPr="00672A7F">
        <w:rPr>
          <w:rFonts w:ascii="Calibri" w:hAnsi="Calibri" w:cs="Arial"/>
          <w:sz w:val="22"/>
          <w:szCs w:val="22"/>
        </w:rPr>
        <w:t xml:space="preserve">.   </w:t>
      </w:r>
      <w:r w:rsidR="00385DA7" w:rsidRPr="00672A7F">
        <w:rPr>
          <w:rFonts w:ascii="Calibri" w:hAnsi="Calibri" w:cs="Arial"/>
          <w:sz w:val="22"/>
          <w:szCs w:val="22"/>
        </w:rPr>
        <w:t>Pronajímatel</w:t>
      </w:r>
      <w:r w:rsidRPr="00672A7F">
        <w:rPr>
          <w:rFonts w:ascii="Calibri" w:hAnsi="Calibri" w:cs="Arial"/>
          <w:sz w:val="22"/>
          <w:szCs w:val="22"/>
        </w:rPr>
        <w:t xml:space="preserve"> se zavazuje, že jím, nebo jeho zaměstnanci, či jinými osobami, kterým do prostoru nájmu umožní přístup, pořízené snímky, fotografie či videa určena pro sociální sítě před zveřejněním nechá schválit </w:t>
      </w:r>
      <w:r w:rsidR="00385DA7" w:rsidRPr="00672A7F">
        <w:rPr>
          <w:rFonts w:ascii="Calibri" w:hAnsi="Calibri" w:cs="Arial"/>
          <w:sz w:val="22"/>
          <w:szCs w:val="22"/>
        </w:rPr>
        <w:t>nájemcem</w:t>
      </w:r>
      <w:r w:rsidRPr="00672A7F">
        <w:rPr>
          <w:rFonts w:ascii="Calibri" w:hAnsi="Calibri" w:cs="Arial"/>
          <w:sz w:val="22"/>
          <w:szCs w:val="22"/>
        </w:rPr>
        <w:t>. Pronajímatel posoudí, kdy a které informace, fotografie a videa je možné publikovat před uvedením snímku do kin a které po uvedení snímku v kinech. Při porušení Nájemce musí uhradit pokutu 30</w:t>
      </w:r>
      <w:r w:rsidR="00223AF2" w:rsidRPr="00672A7F">
        <w:rPr>
          <w:rFonts w:ascii="Calibri" w:hAnsi="Calibri" w:cs="Arial"/>
          <w:sz w:val="22"/>
          <w:szCs w:val="22"/>
        </w:rPr>
        <w:t> </w:t>
      </w:r>
      <w:r w:rsidRPr="00672A7F">
        <w:rPr>
          <w:rFonts w:ascii="Calibri" w:hAnsi="Calibri" w:cs="Arial"/>
          <w:sz w:val="22"/>
          <w:szCs w:val="22"/>
        </w:rPr>
        <w:t>000</w:t>
      </w:r>
      <w:r w:rsidR="00223AF2" w:rsidRPr="00672A7F">
        <w:rPr>
          <w:rFonts w:ascii="Calibri" w:hAnsi="Calibri" w:cs="Arial"/>
          <w:sz w:val="22"/>
          <w:szCs w:val="22"/>
        </w:rPr>
        <w:t>,-</w:t>
      </w:r>
      <w:r w:rsidRPr="00672A7F">
        <w:rPr>
          <w:rFonts w:ascii="Calibri" w:hAnsi="Calibri" w:cs="Arial"/>
          <w:sz w:val="22"/>
          <w:szCs w:val="22"/>
        </w:rPr>
        <w:t xml:space="preserve"> Kč, za každé porušení tohoto bodu</w:t>
      </w:r>
      <w:r w:rsidR="00223AF2" w:rsidRPr="00672A7F">
        <w:rPr>
          <w:rFonts w:ascii="Calibri" w:hAnsi="Calibri" w:cs="Arial"/>
          <w:sz w:val="22"/>
          <w:szCs w:val="22"/>
        </w:rPr>
        <w:t xml:space="preserve"> smlouvy</w:t>
      </w:r>
      <w:r w:rsidRPr="00672A7F">
        <w:rPr>
          <w:rFonts w:ascii="Calibri" w:hAnsi="Calibri" w:cs="Arial"/>
          <w:sz w:val="22"/>
          <w:szCs w:val="22"/>
        </w:rPr>
        <w:t>.</w:t>
      </w:r>
    </w:p>
    <w:p w14:paraId="5B15DC23" w14:textId="77777777" w:rsidR="00CF7AD6" w:rsidRPr="000D6FCD" w:rsidRDefault="00CF7AD6" w:rsidP="00040A0B">
      <w:pPr>
        <w:pStyle w:val="Stednmka21"/>
        <w:ind w:left="360" w:hanging="360"/>
        <w:jc w:val="both"/>
        <w:rPr>
          <w:rFonts w:ascii="Calibri" w:hAnsi="Calibri" w:cs="Arial"/>
          <w:sz w:val="22"/>
          <w:szCs w:val="22"/>
        </w:rPr>
      </w:pPr>
    </w:p>
    <w:p w14:paraId="70AB2286" w14:textId="77777777" w:rsidR="00A0527C" w:rsidRPr="000D6FCD" w:rsidRDefault="00A0527C" w:rsidP="001B2D63">
      <w:pPr>
        <w:rPr>
          <w:rFonts w:ascii="Calibri" w:hAnsi="Calibri"/>
          <w:b/>
          <w:szCs w:val="22"/>
        </w:rPr>
      </w:pPr>
    </w:p>
    <w:p w14:paraId="70585986" w14:textId="77777777" w:rsidR="00190282" w:rsidRPr="000D6FCD" w:rsidRDefault="00190282" w:rsidP="00133CE1">
      <w:pPr>
        <w:keepNext/>
        <w:jc w:val="center"/>
        <w:rPr>
          <w:rFonts w:ascii="Calibri" w:hAnsi="Calibri" w:cs="Arial"/>
          <w:b/>
          <w:szCs w:val="22"/>
        </w:rPr>
      </w:pPr>
      <w:r w:rsidRPr="000D6FCD">
        <w:rPr>
          <w:rFonts w:ascii="Calibri" w:hAnsi="Calibri" w:cs="Arial"/>
          <w:b/>
          <w:szCs w:val="22"/>
        </w:rPr>
        <w:t>XII</w:t>
      </w:r>
      <w:r w:rsidR="00B33E96">
        <w:rPr>
          <w:rFonts w:ascii="Calibri" w:hAnsi="Calibri" w:cs="Arial"/>
          <w:b/>
          <w:szCs w:val="22"/>
        </w:rPr>
        <w:t>I</w:t>
      </w:r>
      <w:r w:rsidRPr="000D6FCD">
        <w:rPr>
          <w:rFonts w:ascii="Calibri" w:hAnsi="Calibri" w:cs="Arial"/>
          <w:b/>
          <w:szCs w:val="22"/>
        </w:rPr>
        <w:t>.</w:t>
      </w:r>
    </w:p>
    <w:p w14:paraId="086F6AC9" w14:textId="77777777" w:rsidR="008528E7" w:rsidRPr="001B2D63" w:rsidRDefault="008528E7" w:rsidP="001B2D63">
      <w:pPr>
        <w:keepNext/>
        <w:jc w:val="center"/>
        <w:rPr>
          <w:rFonts w:ascii="Calibri" w:hAnsi="Calibri" w:cs="Arial"/>
          <w:b/>
          <w:szCs w:val="22"/>
        </w:rPr>
      </w:pPr>
      <w:r w:rsidRPr="000D6FCD">
        <w:rPr>
          <w:rFonts w:ascii="Calibri" w:hAnsi="Calibri" w:cs="Arial"/>
          <w:b/>
          <w:szCs w:val="22"/>
        </w:rPr>
        <w:t>Us</w:t>
      </w:r>
      <w:r w:rsidR="001B2D63">
        <w:rPr>
          <w:rFonts w:ascii="Calibri" w:hAnsi="Calibri" w:cs="Arial"/>
          <w:b/>
          <w:szCs w:val="22"/>
        </w:rPr>
        <w:t xml:space="preserve">tanovení přechodná a závěrečná </w:t>
      </w:r>
      <w:r w:rsidRPr="000D6FCD">
        <w:rPr>
          <w:rFonts w:ascii="Calibri" w:hAnsi="Calibri" w:cs="Arial"/>
          <w:szCs w:val="22"/>
        </w:rPr>
        <w:tab/>
      </w:r>
    </w:p>
    <w:p w14:paraId="3560534C" w14:textId="77777777" w:rsidR="00EC198F" w:rsidRPr="000D6FCD" w:rsidRDefault="007F75E7" w:rsidP="00133CE1">
      <w:pPr>
        <w:keepNext/>
        <w:numPr>
          <w:ilvl w:val="0"/>
          <w:numId w:val="7"/>
        </w:numPr>
        <w:rPr>
          <w:rFonts w:ascii="Calibri" w:hAnsi="Calibri" w:cs="Arial"/>
          <w:szCs w:val="22"/>
        </w:rPr>
      </w:pPr>
      <w:r w:rsidRPr="000D6FCD">
        <w:rPr>
          <w:rFonts w:ascii="Calibri" w:hAnsi="Calibri" w:cs="Arial"/>
          <w:szCs w:val="22"/>
        </w:rPr>
        <w:t xml:space="preserve">Smluvní pokuty dle této smlouvy jsou splatné do </w:t>
      </w:r>
      <w:r w:rsidR="002419F8" w:rsidRPr="000D6FCD">
        <w:rPr>
          <w:rFonts w:ascii="Calibri" w:hAnsi="Calibri" w:cs="Arial"/>
          <w:szCs w:val="22"/>
        </w:rPr>
        <w:t xml:space="preserve">21 </w:t>
      </w:r>
      <w:r w:rsidRPr="000D6FCD">
        <w:rPr>
          <w:rFonts w:ascii="Calibri" w:hAnsi="Calibri" w:cs="Arial"/>
          <w:szCs w:val="22"/>
        </w:rPr>
        <w:t>dnů od písemného vyúčtování odeslaného druhé smluvní straně.</w:t>
      </w:r>
      <w:r w:rsidR="0097625C" w:rsidRPr="000D6FCD">
        <w:rPr>
          <w:rFonts w:ascii="Calibri" w:hAnsi="Calibri" w:cs="Arial"/>
          <w:szCs w:val="22"/>
        </w:rPr>
        <w:t xml:space="preserve"> </w:t>
      </w:r>
      <w:r w:rsidR="002419F8" w:rsidRPr="000D6FCD">
        <w:rPr>
          <w:rFonts w:ascii="Calibri" w:hAnsi="Calibri"/>
          <w:color w:val="000000"/>
          <w:szCs w:val="22"/>
        </w:rPr>
        <w:t>Uhrazením smluvní pokuty není dotčen nárok na náhrad</w:t>
      </w:r>
      <w:r w:rsidR="002419F8" w:rsidRPr="000D6FCD">
        <w:rPr>
          <w:rFonts w:ascii="Calibri" w:hAnsi="Calibri"/>
          <w:snapToGrid w:val="0"/>
          <w:color w:val="000000"/>
          <w:szCs w:val="22"/>
        </w:rPr>
        <w:t>u škody. Nárok na úhradu smluvní pokuty ani škody není nikterak dotčen odstoupením od smlouvy.</w:t>
      </w:r>
    </w:p>
    <w:p w14:paraId="4B685FE1" w14:textId="77777777" w:rsidR="008B0290" w:rsidRPr="00540FD4" w:rsidRDefault="008B0290" w:rsidP="008B0290">
      <w:pPr>
        <w:numPr>
          <w:ilvl w:val="0"/>
          <w:numId w:val="7"/>
        </w:numPr>
        <w:rPr>
          <w:rFonts w:ascii="Calibri" w:hAnsi="Calibri"/>
          <w:szCs w:val="22"/>
        </w:rPr>
      </w:pPr>
      <w:r w:rsidRPr="00540FD4">
        <w:rPr>
          <w:rFonts w:ascii="Calibri" w:hAnsi="Calibri"/>
          <w:szCs w:val="22"/>
        </w:rPr>
        <w:t xml:space="preserve">Tato smlouva byla sepsána </w:t>
      </w:r>
      <w:r w:rsidR="00190826" w:rsidRPr="00540FD4">
        <w:rPr>
          <w:rFonts w:ascii="Calibri" w:hAnsi="Calibri"/>
          <w:szCs w:val="22"/>
        </w:rPr>
        <w:t xml:space="preserve">ve </w:t>
      </w:r>
      <w:r w:rsidR="004D7E81">
        <w:rPr>
          <w:rFonts w:ascii="Calibri" w:hAnsi="Calibri"/>
          <w:szCs w:val="22"/>
        </w:rPr>
        <w:t>dvou</w:t>
      </w:r>
      <w:r w:rsidRPr="00540FD4">
        <w:rPr>
          <w:rFonts w:ascii="Calibri" w:hAnsi="Calibri"/>
          <w:szCs w:val="22"/>
        </w:rPr>
        <w:t xml:space="preserve"> vyhoto</w:t>
      </w:r>
      <w:r w:rsidR="00190826" w:rsidRPr="00540FD4">
        <w:rPr>
          <w:rFonts w:ascii="Calibri" w:hAnsi="Calibri"/>
          <w:szCs w:val="22"/>
        </w:rPr>
        <w:t xml:space="preserve">veních. Pronajímatel obdrží </w:t>
      </w:r>
      <w:r w:rsidR="004D7E81">
        <w:rPr>
          <w:rFonts w:ascii="Calibri" w:hAnsi="Calibri"/>
          <w:szCs w:val="22"/>
        </w:rPr>
        <w:t>jedno</w:t>
      </w:r>
      <w:r w:rsidR="00190826" w:rsidRPr="00540FD4">
        <w:rPr>
          <w:rFonts w:ascii="Calibri" w:hAnsi="Calibri"/>
          <w:szCs w:val="22"/>
        </w:rPr>
        <w:t xml:space="preserve"> vyhotovení smlouvy a nájemce obdrží po jednom</w:t>
      </w:r>
      <w:r w:rsidRPr="00540FD4">
        <w:rPr>
          <w:rFonts w:ascii="Calibri" w:hAnsi="Calibri"/>
          <w:szCs w:val="22"/>
        </w:rPr>
        <w:t xml:space="preserve"> totožném vyhotovení</w:t>
      </w:r>
      <w:r w:rsidR="00190826" w:rsidRPr="00540FD4">
        <w:rPr>
          <w:rFonts w:ascii="Calibri" w:hAnsi="Calibri"/>
          <w:szCs w:val="22"/>
        </w:rPr>
        <w:t xml:space="preserve"> smlouvy</w:t>
      </w:r>
      <w:r w:rsidRPr="00540FD4">
        <w:rPr>
          <w:rFonts w:ascii="Calibri" w:hAnsi="Calibri"/>
          <w:szCs w:val="22"/>
        </w:rPr>
        <w:t>.</w:t>
      </w:r>
    </w:p>
    <w:p w14:paraId="7E330956" w14:textId="77777777" w:rsidR="002419F8" w:rsidRPr="000D6FCD" w:rsidRDefault="002419F8" w:rsidP="002419F8">
      <w:pPr>
        <w:numPr>
          <w:ilvl w:val="0"/>
          <w:numId w:val="7"/>
        </w:numPr>
        <w:rPr>
          <w:rFonts w:ascii="Calibri" w:hAnsi="Calibri"/>
          <w:szCs w:val="22"/>
        </w:rPr>
      </w:pPr>
      <w:r w:rsidRPr="00540FD4">
        <w:rPr>
          <w:rFonts w:ascii="Calibri" w:hAnsi="Calibri" w:cs="Calibri"/>
          <w:color w:val="000000"/>
          <w:szCs w:val="22"/>
        </w:rPr>
        <w:t xml:space="preserve">Tato smlouva nabývá platnosti a účinnosti dnem podpisu oběma smluvními stranami. Pokud tato smlouva podléhá povinnosti uveřejnění </w:t>
      </w:r>
      <w:r w:rsidRPr="00540FD4">
        <w:rPr>
          <w:rFonts w:ascii="Calibri" w:hAnsi="Calibri"/>
          <w:bCs/>
          <w:iCs/>
          <w:szCs w:val="22"/>
        </w:rPr>
        <w:t>dle zákona č. 340/2015 Sb., o zvláštních podmínkách účinnosti některých smluv, uveřejňování těchto smluv a o registru smluv (zákon o registru smluv)</w:t>
      </w:r>
      <w:r w:rsidRPr="00540FD4">
        <w:rPr>
          <w:rFonts w:ascii="Calibri" w:hAnsi="Calibri" w:cs="Calibri"/>
          <w:color w:val="000000"/>
          <w:szCs w:val="22"/>
        </w:rPr>
        <w:t>, nabude účinnosti dnem uveřejnění</w:t>
      </w:r>
      <w:r w:rsidR="006C1D6A" w:rsidRPr="00540FD4">
        <w:rPr>
          <w:rFonts w:ascii="Calibri" w:hAnsi="Calibri" w:cs="Calibri"/>
          <w:color w:val="000000"/>
          <w:szCs w:val="22"/>
        </w:rPr>
        <w:t xml:space="preserve"> a její uveřejnění zajistí pronajímatel</w:t>
      </w:r>
      <w:r w:rsidRPr="00540FD4">
        <w:rPr>
          <w:rFonts w:ascii="Calibri" w:hAnsi="Calibri" w:cs="Calibri"/>
          <w:color w:val="000000"/>
          <w:szCs w:val="22"/>
        </w:rPr>
        <w:t>.</w:t>
      </w:r>
      <w:r w:rsidRPr="00540FD4">
        <w:rPr>
          <w:rFonts w:ascii="Calibri" w:hAnsi="Calibri"/>
          <w:snapToGrid w:val="0"/>
          <w:szCs w:val="22"/>
        </w:rPr>
        <w:t xml:space="preserve"> Smluvní</w:t>
      </w:r>
      <w:r w:rsidRPr="000D6FCD">
        <w:rPr>
          <w:rFonts w:ascii="Calibri" w:hAnsi="Calibri"/>
          <w:snapToGrid w:val="0"/>
          <w:szCs w:val="22"/>
        </w:rPr>
        <w:t xml:space="preserve"> strany berou na vědomí, že tato smlouva může být předmětem zveřejnění i dle jiných právních předpisů.</w:t>
      </w:r>
    </w:p>
    <w:p w14:paraId="06FA16D7" w14:textId="77777777" w:rsidR="008B0290" w:rsidRPr="000D6FCD" w:rsidRDefault="008B0290" w:rsidP="008B0290">
      <w:pPr>
        <w:numPr>
          <w:ilvl w:val="0"/>
          <w:numId w:val="7"/>
        </w:numPr>
        <w:rPr>
          <w:rFonts w:ascii="Calibri" w:hAnsi="Calibri"/>
          <w:szCs w:val="22"/>
        </w:rPr>
      </w:pPr>
      <w:r w:rsidRPr="000D6FCD">
        <w:rPr>
          <w:rFonts w:ascii="Calibri" w:hAnsi="Calibri"/>
          <w:szCs w:val="22"/>
        </w:rPr>
        <w:t>Smluvní strany se zavazují spolupůsobit jako osoba povinná v souladu se zákonem č. 320/2001 Sb., o finanční kontrole ve veřejné správě a o změně některých zákonů (zákon o finanční kontrole), ve znění pozdějších předpisů.</w:t>
      </w:r>
    </w:p>
    <w:p w14:paraId="434AED7A" w14:textId="77777777" w:rsidR="008B0290" w:rsidRPr="00275D14" w:rsidRDefault="008B0290" w:rsidP="004A78DB">
      <w:pPr>
        <w:numPr>
          <w:ilvl w:val="0"/>
          <w:numId w:val="7"/>
        </w:numPr>
        <w:rPr>
          <w:rFonts w:ascii="Calibri" w:hAnsi="Calibri"/>
          <w:szCs w:val="22"/>
        </w:rPr>
      </w:pPr>
      <w:r w:rsidRPr="000D6FCD">
        <w:rPr>
          <w:rFonts w:ascii="Calibri" w:hAnsi="Calibri"/>
          <w:szCs w:val="22"/>
        </w:rPr>
        <w:t>Smlouvu je možno měnit či doplňovat výhradně písemnými číslovanými dodatky.</w:t>
      </w:r>
    </w:p>
    <w:p w14:paraId="2C854414" w14:textId="77777777" w:rsidR="008B0290" w:rsidRPr="000D6FCD" w:rsidRDefault="008B0290" w:rsidP="008B0290">
      <w:pPr>
        <w:numPr>
          <w:ilvl w:val="0"/>
          <w:numId w:val="7"/>
        </w:numPr>
        <w:rPr>
          <w:rFonts w:ascii="Calibri" w:hAnsi="Calibri"/>
          <w:szCs w:val="22"/>
        </w:rPr>
      </w:pPr>
      <w:r w:rsidRPr="000D6FCD">
        <w:rPr>
          <w:rFonts w:ascii="Calibri" w:hAnsi="Calibri"/>
          <w:szCs w:val="22"/>
        </w:rPr>
        <w:t>Smluvní strany prohlašují, že tuto smlouvu uzavřely podle své pravé a svobodné vůle prosté omylů, nikoliv v tísni a že vzájemné plnění dle této smlouvy není v hrubém nepoměru. Smlouva je pro obě smluvní strany určitá a srozumitelná.</w:t>
      </w:r>
    </w:p>
    <w:p w14:paraId="0F91762E" w14:textId="77777777" w:rsidR="000A3229" w:rsidRPr="000D6FCD" w:rsidRDefault="000A3229">
      <w:pPr>
        <w:rPr>
          <w:rFonts w:ascii="Calibri" w:hAnsi="Calibri" w:cs="Arial"/>
          <w:szCs w:val="22"/>
        </w:rPr>
      </w:pPr>
    </w:p>
    <w:p w14:paraId="5A6F7E0E" w14:textId="77777777" w:rsidR="009E4340" w:rsidRPr="000D6FCD" w:rsidRDefault="00190826" w:rsidP="00133CE1">
      <w:pPr>
        <w:rPr>
          <w:rFonts w:ascii="Calibri" w:hAnsi="Calibri" w:cs="Arial"/>
          <w:szCs w:val="22"/>
        </w:rPr>
      </w:pPr>
      <w:r>
        <w:rPr>
          <w:rFonts w:ascii="Calibri" w:hAnsi="Calibri" w:cs="Arial"/>
          <w:szCs w:val="22"/>
        </w:rPr>
        <w:t>Přílohy:</w:t>
      </w:r>
    </w:p>
    <w:p w14:paraId="0243B389" w14:textId="77777777" w:rsidR="00133CE1" w:rsidRDefault="00190826" w:rsidP="009E4340">
      <w:pPr>
        <w:numPr>
          <w:ilvl w:val="0"/>
          <w:numId w:val="22"/>
        </w:numPr>
        <w:rPr>
          <w:rFonts w:ascii="Calibri" w:hAnsi="Calibri" w:cs="Arial"/>
          <w:szCs w:val="22"/>
        </w:rPr>
      </w:pPr>
      <w:r>
        <w:rPr>
          <w:rFonts w:ascii="Calibri" w:hAnsi="Calibri" w:cs="Arial"/>
          <w:szCs w:val="22"/>
        </w:rPr>
        <w:t xml:space="preserve">Příloha č. 1: </w:t>
      </w:r>
      <w:r w:rsidR="00133CE1" w:rsidRPr="000D6FCD">
        <w:rPr>
          <w:rFonts w:ascii="Calibri" w:hAnsi="Calibri" w:cs="Arial"/>
          <w:szCs w:val="22"/>
        </w:rPr>
        <w:t>Harmonogram natáčení</w:t>
      </w:r>
    </w:p>
    <w:p w14:paraId="7A4B3714" w14:textId="77777777" w:rsidR="00E55E93" w:rsidRPr="000D6FCD" w:rsidRDefault="00E55E93" w:rsidP="009E4340">
      <w:pPr>
        <w:numPr>
          <w:ilvl w:val="0"/>
          <w:numId w:val="22"/>
        </w:numPr>
        <w:rPr>
          <w:rFonts w:ascii="Calibri" w:hAnsi="Calibri" w:cs="Arial"/>
          <w:szCs w:val="22"/>
        </w:rPr>
      </w:pPr>
      <w:r>
        <w:rPr>
          <w:rFonts w:ascii="Calibri" w:hAnsi="Calibri" w:cs="Arial"/>
          <w:szCs w:val="22"/>
        </w:rPr>
        <w:t>Protokol o předání a převzetí předmětu nájmu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606"/>
        <w:gridCol w:w="4606"/>
      </w:tblGrid>
      <w:tr w:rsidR="000A3229" w:rsidRPr="007B629D" w14:paraId="3207E4C8" w14:textId="77777777" w:rsidTr="00B83810">
        <w:trPr>
          <w:jc w:val="center"/>
        </w:trPr>
        <w:tc>
          <w:tcPr>
            <w:tcW w:w="4606" w:type="dxa"/>
          </w:tcPr>
          <w:p w14:paraId="328CEFD5" w14:textId="77777777" w:rsidR="001268E2" w:rsidRDefault="001268E2" w:rsidP="00B83810">
            <w:pPr>
              <w:jc w:val="center"/>
              <w:rPr>
                <w:rFonts w:ascii="Calibri" w:hAnsi="Calibri"/>
                <w:szCs w:val="22"/>
              </w:rPr>
            </w:pPr>
            <w:bookmarkStart w:id="2" w:name="Text35"/>
          </w:p>
          <w:p w14:paraId="63D988A2" w14:textId="77777777" w:rsidR="001268E2" w:rsidRDefault="001268E2" w:rsidP="00E55E93">
            <w:pPr>
              <w:rPr>
                <w:rFonts w:ascii="Calibri" w:hAnsi="Calibri"/>
                <w:szCs w:val="22"/>
              </w:rPr>
            </w:pPr>
          </w:p>
          <w:p w14:paraId="2B5B88EB" w14:textId="65722711" w:rsidR="000A3229" w:rsidRPr="00310A12" w:rsidRDefault="000A3229" w:rsidP="00B83810">
            <w:pPr>
              <w:jc w:val="center"/>
              <w:rPr>
                <w:rFonts w:ascii="Calibri" w:hAnsi="Calibri"/>
                <w:szCs w:val="22"/>
              </w:rPr>
            </w:pPr>
            <w:r w:rsidRPr="00310A12">
              <w:rPr>
                <w:rFonts w:ascii="Calibri" w:hAnsi="Calibri"/>
                <w:szCs w:val="22"/>
              </w:rPr>
              <w:t xml:space="preserve">V </w:t>
            </w:r>
            <w:r w:rsidR="001D024A">
              <w:rPr>
                <w:rFonts w:ascii="Calibri" w:hAnsi="Calibri"/>
                <w:szCs w:val="22"/>
              </w:rPr>
              <w:t>Raduni</w:t>
            </w:r>
            <w:r w:rsidRPr="00310A12">
              <w:rPr>
                <w:rFonts w:ascii="Calibri" w:hAnsi="Calibri"/>
                <w:szCs w:val="22"/>
              </w:rPr>
              <w:t xml:space="preserve">, dne </w:t>
            </w:r>
            <w:r w:rsidR="004A78DB">
              <w:rPr>
                <w:rFonts w:ascii="Calibri" w:hAnsi="Calibri"/>
                <w:szCs w:val="22"/>
              </w:rPr>
              <w:t>1</w:t>
            </w:r>
            <w:r w:rsidR="00FA49AC">
              <w:rPr>
                <w:rFonts w:ascii="Calibri" w:hAnsi="Calibri"/>
                <w:szCs w:val="22"/>
              </w:rPr>
              <w:t>7</w:t>
            </w:r>
            <w:r w:rsidR="004A78DB">
              <w:rPr>
                <w:rFonts w:ascii="Calibri" w:hAnsi="Calibri"/>
                <w:szCs w:val="22"/>
              </w:rPr>
              <w:t>. 8.</w:t>
            </w:r>
            <w:r w:rsidR="009426B8" w:rsidRPr="00310A12">
              <w:rPr>
                <w:rFonts w:ascii="Calibri" w:hAnsi="Calibri"/>
                <w:szCs w:val="22"/>
              </w:rPr>
              <w:t xml:space="preserve"> 202</w:t>
            </w:r>
            <w:r w:rsidR="00D00737">
              <w:rPr>
                <w:rFonts w:ascii="Calibri" w:hAnsi="Calibri"/>
                <w:szCs w:val="22"/>
              </w:rPr>
              <w:t>6</w:t>
            </w:r>
          </w:p>
          <w:p w14:paraId="71A05F95" w14:textId="77777777" w:rsidR="001F4B09" w:rsidRDefault="001F4B09" w:rsidP="00B33E96">
            <w:pPr>
              <w:rPr>
                <w:rFonts w:ascii="Calibri" w:hAnsi="Calibri"/>
                <w:szCs w:val="22"/>
              </w:rPr>
            </w:pPr>
          </w:p>
          <w:p w14:paraId="307FCA85" w14:textId="77777777" w:rsidR="00B33E96" w:rsidRDefault="00B33E96" w:rsidP="00C1054E">
            <w:pPr>
              <w:rPr>
                <w:rFonts w:ascii="Calibri" w:hAnsi="Calibri"/>
                <w:szCs w:val="22"/>
              </w:rPr>
            </w:pPr>
          </w:p>
          <w:p w14:paraId="31891FAB" w14:textId="77777777" w:rsidR="001268E2" w:rsidRDefault="001268E2" w:rsidP="00C1054E">
            <w:pPr>
              <w:rPr>
                <w:rFonts w:ascii="Calibri" w:hAnsi="Calibri"/>
                <w:szCs w:val="22"/>
              </w:rPr>
            </w:pPr>
          </w:p>
          <w:p w14:paraId="7490A44E" w14:textId="77777777" w:rsidR="001268E2" w:rsidRDefault="001268E2" w:rsidP="00C1054E">
            <w:pPr>
              <w:rPr>
                <w:rFonts w:ascii="Calibri" w:hAnsi="Calibri"/>
                <w:szCs w:val="22"/>
              </w:rPr>
            </w:pPr>
          </w:p>
          <w:p w14:paraId="6BFC4596" w14:textId="77777777" w:rsidR="001268E2" w:rsidRPr="00310A12" w:rsidRDefault="001268E2" w:rsidP="00C1054E">
            <w:pPr>
              <w:rPr>
                <w:rFonts w:ascii="Calibri" w:hAnsi="Calibri"/>
                <w:szCs w:val="22"/>
              </w:rPr>
            </w:pPr>
          </w:p>
          <w:p w14:paraId="48067212" w14:textId="77777777" w:rsidR="000A3229" w:rsidRPr="00310A12" w:rsidRDefault="000A3229" w:rsidP="00B83810">
            <w:pPr>
              <w:jc w:val="center"/>
              <w:rPr>
                <w:rFonts w:ascii="Calibri" w:hAnsi="Calibri"/>
                <w:szCs w:val="22"/>
              </w:rPr>
            </w:pPr>
            <w:r w:rsidRPr="00310A12">
              <w:rPr>
                <w:rFonts w:ascii="Calibri" w:hAnsi="Calibri"/>
                <w:szCs w:val="22"/>
              </w:rPr>
              <w:t>…………………………………………..</w:t>
            </w:r>
          </w:p>
          <w:p w14:paraId="3A52E9A4" w14:textId="77777777" w:rsidR="000A3229" w:rsidRPr="00310A12" w:rsidRDefault="000A3229" w:rsidP="00B83810">
            <w:pPr>
              <w:jc w:val="center"/>
              <w:rPr>
                <w:rFonts w:ascii="Calibri" w:hAnsi="Calibri"/>
                <w:szCs w:val="22"/>
              </w:rPr>
            </w:pPr>
            <w:r w:rsidRPr="00310A12">
              <w:rPr>
                <w:rFonts w:ascii="Calibri" w:hAnsi="Calibri"/>
                <w:szCs w:val="22"/>
              </w:rPr>
              <w:t>(podpis pronajímatele)</w:t>
            </w:r>
          </w:p>
          <w:p w14:paraId="19DA0EE6" w14:textId="42A9EB7A" w:rsidR="00C1054E" w:rsidRPr="00310A12" w:rsidRDefault="009A129B" w:rsidP="00B83810">
            <w:pPr>
              <w:jc w:val="center"/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szCs w:val="22"/>
              </w:rPr>
              <w:t>xxxxxxxxxxxxxxxx</w:t>
            </w:r>
          </w:p>
          <w:p w14:paraId="5D7A4A9F" w14:textId="77777777" w:rsidR="000A3229" w:rsidRPr="00310A12" w:rsidRDefault="000A3229" w:rsidP="00B83810">
            <w:pPr>
              <w:jc w:val="center"/>
              <w:rPr>
                <w:rFonts w:ascii="Calibri" w:hAnsi="Calibri"/>
                <w:szCs w:val="22"/>
              </w:rPr>
            </w:pPr>
            <w:r w:rsidRPr="00310A12">
              <w:rPr>
                <w:rFonts w:ascii="Calibri" w:hAnsi="Calibri"/>
                <w:szCs w:val="22"/>
              </w:rPr>
              <w:t>/razítko/</w:t>
            </w:r>
          </w:p>
        </w:tc>
        <w:tc>
          <w:tcPr>
            <w:tcW w:w="4606" w:type="dxa"/>
          </w:tcPr>
          <w:p w14:paraId="378D9106" w14:textId="77777777" w:rsidR="00B33E96" w:rsidRPr="007B629D" w:rsidRDefault="00B33E96" w:rsidP="00B33E96">
            <w:pPr>
              <w:rPr>
                <w:rFonts w:ascii="Calibri" w:hAnsi="Calibri"/>
                <w:szCs w:val="22"/>
                <w:highlight w:val="yellow"/>
              </w:rPr>
            </w:pPr>
          </w:p>
          <w:p w14:paraId="4D017629" w14:textId="77777777" w:rsidR="001F4B09" w:rsidRPr="007B629D" w:rsidRDefault="001F4B09" w:rsidP="00B33E96">
            <w:pPr>
              <w:rPr>
                <w:rFonts w:ascii="Calibri" w:hAnsi="Calibri"/>
                <w:szCs w:val="22"/>
                <w:highlight w:val="yellow"/>
              </w:rPr>
            </w:pPr>
          </w:p>
          <w:p w14:paraId="4C1EDAB6" w14:textId="77777777" w:rsidR="00B33E96" w:rsidRPr="007B629D" w:rsidRDefault="00B33E96" w:rsidP="00C1054E">
            <w:pPr>
              <w:rPr>
                <w:rFonts w:ascii="Calibri" w:hAnsi="Calibri"/>
                <w:szCs w:val="22"/>
                <w:highlight w:val="yellow"/>
              </w:rPr>
            </w:pPr>
          </w:p>
          <w:p w14:paraId="56B94D76" w14:textId="77777777" w:rsidR="001268E2" w:rsidRDefault="001268E2" w:rsidP="00B83810">
            <w:pPr>
              <w:jc w:val="center"/>
              <w:rPr>
                <w:rFonts w:ascii="Calibri" w:hAnsi="Calibri"/>
                <w:szCs w:val="22"/>
                <w:highlight w:val="yellow"/>
              </w:rPr>
            </w:pPr>
          </w:p>
          <w:p w14:paraId="1DDD7D70" w14:textId="77777777" w:rsidR="001268E2" w:rsidRDefault="001268E2" w:rsidP="00B83810">
            <w:pPr>
              <w:jc w:val="center"/>
              <w:rPr>
                <w:rFonts w:ascii="Calibri" w:hAnsi="Calibri"/>
                <w:szCs w:val="22"/>
                <w:highlight w:val="yellow"/>
              </w:rPr>
            </w:pPr>
          </w:p>
          <w:p w14:paraId="5521F5CC" w14:textId="77777777" w:rsidR="001268E2" w:rsidRDefault="001268E2" w:rsidP="00B83810">
            <w:pPr>
              <w:jc w:val="center"/>
              <w:rPr>
                <w:rFonts w:ascii="Calibri" w:hAnsi="Calibri"/>
                <w:szCs w:val="22"/>
                <w:highlight w:val="yellow"/>
              </w:rPr>
            </w:pPr>
          </w:p>
          <w:p w14:paraId="12DF7139" w14:textId="77777777" w:rsidR="001268E2" w:rsidRDefault="001268E2" w:rsidP="00B83810">
            <w:pPr>
              <w:jc w:val="center"/>
              <w:rPr>
                <w:rFonts w:ascii="Calibri" w:hAnsi="Calibri"/>
                <w:szCs w:val="22"/>
                <w:highlight w:val="yellow"/>
              </w:rPr>
            </w:pPr>
          </w:p>
          <w:p w14:paraId="21075094" w14:textId="77777777" w:rsidR="001268E2" w:rsidRDefault="001268E2" w:rsidP="00B83810">
            <w:pPr>
              <w:jc w:val="center"/>
              <w:rPr>
                <w:rFonts w:ascii="Calibri" w:hAnsi="Calibri"/>
                <w:szCs w:val="22"/>
                <w:highlight w:val="yellow"/>
              </w:rPr>
            </w:pPr>
          </w:p>
          <w:p w14:paraId="30AB1270" w14:textId="77777777" w:rsidR="000A3229" w:rsidRPr="009750C0" w:rsidRDefault="000A3229" w:rsidP="00B83810">
            <w:pPr>
              <w:jc w:val="center"/>
              <w:rPr>
                <w:rFonts w:ascii="Calibri" w:hAnsi="Calibri"/>
                <w:szCs w:val="22"/>
              </w:rPr>
            </w:pPr>
            <w:r w:rsidRPr="009750C0">
              <w:rPr>
                <w:rFonts w:ascii="Calibri" w:hAnsi="Calibri"/>
                <w:szCs w:val="22"/>
              </w:rPr>
              <w:t>…………………………………………..</w:t>
            </w:r>
          </w:p>
          <w:p w14:paraId="2DEF0FE8" w14:textId="77777777" w:rsidR="000A3229" w:rsidRPr="009750C0" w:rsidRDefault="000A3229" w:rsidP="00B83810">
            <w:pPr>
              <w:jc w:val="center"/>
              <w:rPr>
                <w:rFonts w:ascii="Calibri" w:hAnsi="Calibri"/>
                <w:szCs w:val="22"/>
              </w:rPr>
            </w:pPr>
            <w:r w:rsidRPr="009750C0">
              <w:rPr>
                <w:rFonts w:ascii="Calibri" w:hAnsi="Calibri"/>
                <w:szCs w:val="22"/>
              </w:rPr>
              <w:t>(podpis nájemce)</w:t>
            </w:r>
          </w:p>
          <w:p w14:paraId="4741FA1E" w14:textId="7827755E" w:rsidR="009750C0" w:rsidRPr="009750C0" w:rsidRDefault="009750C0" w:rsidP="009750C0">
            <w:pPr>
              <w:rPr>
                <w:rFonts w:ascii="Calibri" w:hAnsi="Calibri"/>
                <w:szCs w:val="22"/>
              </w:rPr>
            </w:pPr>
            <w:r w:rsidRPr="009750C0">
              <w:rPr>
                <w:rFonts w:ascii="Calibri" w:hAnsi="Calibri"/>
                <w:szCs w:val="22"/>
              </w:rPr>
              <w:t xml:space="preserve">                             </w:t>
            </w:r>
            <w:proofErr w:type="spellStart"/>
            <w:r w:rsidR="009A129B">
              <w:rPr>
                <w:rFonts w:ascii="Calibri" w:hAnsi="Calibri"/>
                <w:szCs w:val="22"/>
              </w:rPr>
              <w:t>xxxxxxxxxxxxxxxx</w:t>
            </w:r>
            <w:proofErr w:type="spellEnd"/>
          </w:p>
          <w:p w14:paraId="49252BA3" w14:textId="77777777" w:rsidR="000A3229" w:rsidRPr="007B629D" w:rsidRDefault="000A3229" w:rsidP="00B83810">
            <w:pPr>
              <w:jc w:val="center"/>
              <w:rPr>
                <w:rFonts w:ascii="Calibri" w:hAnsi="Calibri"/>
                <w:szCs w:val="22"/>
                <w:highlight w:val="yellow"/>
              </w:rPr>
            </w:pPr>
            <w:r w:rsidRPr="009750C0">
              <w:rPr>
                <w:rFonts w:ascii="Calibri" w:hAnsi="Calibri"/>
                <w:szCs w:val="22"/>
              </w:rPr>
              <w:t>/razítko/</w:t>
            </w:r>
          </w:p>
        </w:tc>
      </w:tr>
      <w:tr w:rsidR="009750C0" w:rsidRPr="007B629D" w14:paraId="0988566E" w14:textId="77777777" w:rsidTr="00B83810">
        <w:trPr>
          <w:jc w:val="center"/>
        </w:trPr>
        <w:tc>
          <w:tcPr>
            <w:tcW w:w="4606" w:type="dxa"/>
          </w:tcPr>
          <w:p w14:paraId="73E09AF4" w14:textId="77777777" w:rsidR="009750C0" w:rsidRDefault="009750C0" w:rsidP="00B83810">
            <w:pPr>
              <w:jc w:val="center"/>
              <w:rPr>
                <w:rFonts w:ascii="Calibri" w:hAnsi="Calibri"/>
                <w:szCs w:val="22"/>
              </w:rPr>
            </w:pPr>
          </w:p>
        </w:tc>
        <w:tc>
          <w:tcPr>
            <w:tcW w:w="4606" w:type="dxa"/>
          </w:tcPr>
          <w:p w14:paraId="0AA57BBA" w14:textId="77777777" w:rsidR="009750C0" w:rsidRPr="007B629D" w:rsidRDefault="009750C0" w:rsidP="00B83810">
            <w:pPr>
              <w:jc w:val="center"/>
              <w:rPr>
                <w:rFonts w:ascii="Calibri" w:hAnsi="Calibri"/>
                <w:szCs w:val="22"/>
                <w:highlight w:val="yellow"/>
              </w:rPr>
            </w:pPr>
          </w:p>
        </w:tc>
      </w:tr>
    </w:tbl>
    <w:p w14:paraId="4E6874DB" w14:textId="77777777" w:rsidR="009E4340" w:rsidRPr="000D6FCD" w:rsidRDefault="009E4340">
      <w:pPr>
        <w:rPr>
          <w:rFonts w:ascii="Calibri" w:hAnsi="Calibri" w:cs="Arial"/>
          <w:szCs w:val="22"/>
        </w:rPr>
        <w:sectPr w:rsidR="009E4340" w:rsidRPr="000D6FCD" w:rsidSect="00D269D2">
          <w:headerReference w:type="default" r:id="rId9"/>
          <w:footerReference w:type="default" r:id="rId10"/>
          <w:headerReference w:type="first" r:id="rId11"/>
          <w:pgSz w:w="11906" w:h="16838"/>
          <w:pgMar w:top="1418" w:right="1134" w:bottom="720" w:left="1134" w:header="708" w:footer="708" w:gutter="0"/>
          <w:cols w:space="708"/>
          <w:titlePg/>
          <w:docGrid w:linePitch="299"/>
        </w:sectPr>
      </w:pPr>
    </w:p>
    <w:bookmarkEnd w:id="2"/>
    <w:p w14:paraId="1857C68F" w14:textId="77777777" w:rsidR="00BF1BAF" w:rsidRPr="004A78DB" w:rsidRDefault="00BF1BAF">
      <w:pPr>
        <w:rPr>
          <w:rFonts w:asciiTheme="minorHAnsi" w:hAnsiTheme="minorHAnsi" w:cstheme="minorHAnsi"/>
          <w:b/>
          <w:szCs w:val="22"/>
        </w:rPr>
      </w:pPr>
      <w:r w:rsidRPr="004A78DB">
        <w:rPr>
          <w:rFonts w:asciiTheme="minorHAnsi" w:hAnsiTheme="minorHAnsi" w:cstheme="minorHAnsi"/>
          <w:b/>
          <w:szCs w:val="22"/>
        </w:rPr>
        <w:lastRenderedPageBreak/>
        <w:t>Příloha č. 1 Harmonogram natáčení</w:t>
      </w:r>
    </w:p>
    <w:p w14:paraId="7A691CFC" w14:textId="77777777" w:rsidR="00BF1BAF" w:rsidRPr="004A78DB" w:rsidRDefault="00BF1BAF">
      <w:pPr>
        <w:rPr>
          <w:rFonts w:asciiTheme="minorHAnsi" w:hAnsiTheme="minorHAnsi" w:cstheme="minorHAnsi"/>
          <w:b/>
          <w:szCs w:val="22"/>
        </w:rPr>
      </w:pPr>
    </w:p>
    <w:p w14:paraId="2D89E2DD" w14:textId="77777777" w:rsidR="00127633" w:rsidRPr="004A78DB" w:rsidRDefault="00127633">
      <w:pPr>
        <w:rPr>
          <w:rFonts w:asciiTheme="minorHAnsi" w:hAnsiTheme="minorHAnsi" w:cstheme="minorHAnsi"/>
          <w:b/>
          <w:szCs w:val="22"/>
        </w:rPr>
      </w:pPr>
    </w:p>
    <w:p w14:paraId="1DD100BE" w14:textId="77777777" w:rsidR="00127633" w:rsidRPr="004A78DB" w:rsidRDefault="00127633" w:rsidP="00127633">
      <w:pPr>
        <w:pStyle w:val="Normln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A78DB">
        <w:rPr>
          <w:rFonts w:asciiTheme="minorHAnsi" w:hAnsiTheme="minorHAnsi" w:cstheme="minorHAnsi"/>
          <w:sz w:val="22"/>
          <w:szCs w:val="22"/>
        </w:rPr>
        <w:t>Termín pronájmu:</w:t>
      </w:r>
    </w:p>
    <w:p w14:paraId="7616454C" w14:textId="77777777" w:rsidR="00DB7B14" w:rsidRPr="004A78DB" w:rsidRDefault="00127633" w:rsidP="00127633">
      <w:pPr>
        <w:pStyle w:val="Normln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A78DB">
        <w:rPr>
          <w:rFonts w:asciiTheme="minorHAnsi" w:hAnsiTheme="minorHAnsi" w:cstheme="minorHAnsi"/>
          <w:sz w:val="22"/>
          <w:szCs w:val="22"/>
        </w:rPr>
        <w:t> </w:t>
      </w:r>
    </w:p>
    <w:p w14:paraId="4F6D715D" w14:textId="77777777" w:rsidR="00DB7B14" w:rsidRPr="004A78DB" w:rsidRDefault="004A78DB" w:rsidP="00DB7B14">
      <w:pPr>
        <w:jc w:val="left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-</w:t>
      </w:r>
      <w:r w:rsidR="00DB7B14" w:rsidRPr="004A78DB">
        <w:rPr>
          <w:rFonts w:asciiTheme="minorHAnsi" w:hAnsiTheme="minorHAnsi" w:cstheme="minorHAnsi"/>
          <w:szCs w:val="22"/>
        </w:rPr>
        <w:t xml:space="preserve"> </w:t>
      </w:r>
      <w:r w:rsidR="00DB7B14" w:rsidRPr="004A78DB">
        <w:rPr>
          <w:rFonts w:asciiTheme="minorHAnsi" w:hAnsiTheme="minorHAnsi" w:cstheme="minorHAnsi"/>
          <w:b/>
          <w:bCs/>
          <w:szCs w:val="22"/>
        </w:rPr>
        <w:t>pátek 28. 8. 2026 </w:t>
      </w:r>
      <w:r w:rsidR="00DB7B14" w:rsidRPr="004A78DB">
        <w:rPr>
          <w:rFonts w:asciiTheme="minorHAnsi" w:hAnsiTheme="minorHAnsi" w:cstheme="minorHAnsi"/>
          <w:szCs w:val="22"/>
        </w:rPr>
        <w:t>- 1ND – natáčení bude probíhat v oranžerii a před oranžerií / plus 1 obraz v zámku v chodbě,</w:t>
      </w:r>
    </w:p>
    <w:p w14:paraId="34A2E742" w14:textId="77777777" w:rsidR="00DB7B14" w:rsidRPr="004A78DB" w:rsidRDefault="004A78DB" w:rsidP="00DB7B14">
      <w:pPr>
        <w:jc w:val="left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 xml:space="preserve">- </w:t>
      </w:r>
      <w:r w:rsidR="00DB7B14" w:rsidRPr="004A78DB">
        <w:rPr>
          <w:rFonts w:asciiTheme="minorHAnsi" w:hAnsiTheme="minorHAnsi" w:cstheme="minorHAnsi"/>
          <w:b/>
          <w:bCs/>
          <w:szCs w:val="22"/>
        </w:rPr>
        <w:t>sobota 29. 8. 2026 </w:t>
      </w:r>
      <w:r w:rsidR="00DB7B14" w:rsidRPr="004A78DB">
        <w:rPr>
          <w:rFonts w:asciiTheme="minorHAnsi" w:hAnsiTheme="minorHAnsi" w:cstheme="minorHAnsi"/>
          <w:szCs w:val="22"/>
        </w:rPr>
        <w:t xml:space="preserve">- </w:t>
      </w:r>
      <w:proofErr w:type="gramStart"/>
      <w:r w:rsidR="00DB7B14" w:rsidRPr="004A78DB">
        <w:rPr>
          <w:rFonts w:asciiTheme="minorHAnsi" w:hAnsiTheme="minorHAnsi" w:cstheme="minorHAnsi"/>
          <w:szCs w:val="22"/>
        </w:rPr>
        <w:t>2ND - natáčení</w:t>
      </w:r>
      <w:proofErr w:type="gramEnd"/>
      <w:r w:rsidR="00DB7B14" w:rsidRPr="004A78DB">
        <w:rPr>
          <w:rFonts w:asciiTheme="minorHAnsi" w:hAnsiTheme="minorHAnsi" w:cstheme="minorHAnsi"/>
          <w:szCs w:val="22"/>
        </w:rPr>
        <w:t xml:space="preserve"> bude probíhat v oranžerii a před ní a zároveň u rybníka, </w:t>
      </w:r>
    </w:p>
    <w:p w14:paraId="688EAD16" w14:textId="77777777" w:rsidR="00DB7B14" w:rsidRPr="004A78DB" w:rsidRDefault="004A78DB" w:rsidP="00DB7B14">
      <w:pPr>
        <w:jc w:val="left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 xml:space="preserve">- </w:t>
      </w:r>
      <w:r w:rsidR="00DB7B14" w:rsidRPr="004A78DB">
        <w:rPr>
          <w:rFonts w:asciiTheme="minorHAnsi" w:hAnsiTheme="minorHAnsi" w:cstheme="minorHAnsi"/>
          <w:b/>
          <w:bCs/>
          <w:szCs w:val="22"/>
        </w:rPr>
        <w:t>neděle 30. 8. 2026 </w:t>
      </w:r>
      <w:r w:rsidR="00DB7B14" w:rsidRPr="004A78DB">
        <w:rPr>
          <w:rFonts w:asciiTheme="minorHAnsi" w:hAnsiTheme="minorHAnsi" w:cstheme="minorHAnsi"/>
          <w:szCs w:val="22"/>
        </w:rPr>
        <w:t xml:space="preserve">- </w:t>
      </w:r>
      <w:proofErr w:type="gramStart"/>
      <w:r w:rsidR="00DB7B14" w:rsidRPr="004A78DB">
        <w:rPr>
          <w:rFonts w:asciiTheme="minorHAnsi" w:hAnsiTheme="minorHAnsi" w:cstheme="minorHAnsi"/>
          <w:szCs w:val="22"/>
        </w:rPr>
        <w:t>3ND - natáčení</w:t>
      </w:r>
      <w:proofErr w:type="gramEnd"/>
      <w:r w:rsidR="00DB7B14" w:rsidRPr="004A78DB">
        <w:rPr>
          <w:rFonts w:asciiTheme="minorHAnsi" w:hAnsiTheme="minorHAnsi" w:cstheme="minorHAnsi"/>
          <w:szCs w:val="22"/>
        </w:rPr>
        <w:t xml:space="preserve"> bude probíhat v oranžerii a před ní,</w:t>
      </w:r>
    </w:p>
    <w:p w14:paraId="4493043A" w14:textId="77777777" w:rsidR="00DB7B14" w:rsidRPr="004A78DB" w:rsidRDefault="004A78DB" w:rsidP="00DB7B14">
      <w:pPr>
        <w:jc w:val="left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 xml:space="preserve">- </w:t>
      </w:r>
      <w:r w:rsidR="00DB7B14" w:rsidRPr="004A78DB">
        <w:rPr>
          <w:rFonts w:asciiTheme="minorHAnsi" w:hAnsiTheme="minorHAnsi" w:cstheme="minorHAnsi"/>
          <w:b/>
          <w:bCs/>
          <w:szCs w:val="22"/>
        </w:rPr>
        <w:t>pondělí 31. 8. 2026</w:t>
      </w:r>
      <w:r w:rsidR="00DB7B14" w:rsidRPr="004A78DB">
        <w:rPr>
          <w:rFonts w:asciiTheme="minorHAnsi" w:hAnsiTheme="minorHAnsi" w:cstheme="minorHAnsi"/>
          <w:szCs w:val="22"/>
        </w:rPr>
        <w:t xml:space="preserve">- </w:t>
      </w:r>
      <w:proofErr w:type="gramStart"/>
      <w:r w:rsidR="00DB7B14" w:rsidRPr="004A78DB">
        <w:rPr>
          <w:rFonts w:asciiTheme="minorHAnsi" w:hAnsiTheme="minorHAnsi" w:cstheme="minorHAnsi"/>
          <w:szCs w:val="22"/>
        </w:rPr>
        <w:t>4ND - natáčení</w:t>
      </w:r>
      <w:proofErr w:type="gramEnd"/>
      <w:r w:rsidR="00DB7B14" w:rsidRPr="004A78DB">
        <w:rPr>
          <w:rFonts w:asciiTheme="minorHAnsi" w:hAnsiTheme="minorHAnsi" w:cstheme="minorHAnsi"/>
          <w:szCs w:val="22"/>
        </w:rPr>
        <w:t xml:space="preserve"> bude probíhat v oranžerii a před ní, </w:t>
      </w:r>
    </w:p>
    <w:p w14:paraId="5715F9BD" w14:textId="77777777" w:rsidR="00DB7B14" w:rsidRPr="004A78DB" w:rsidRDefault="004A78DB" w:rsidP="00DB7B14">
      <w:pPr>
        <w:jc w:val="left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 xml:space="preserve">- </w:t>
      </w:r>
      <w:r w:rsidR="00DB7B14" w:rsidRPr="004A78DB">
        <w:rPr>
          <w:rFonts w:asciiTheme="minorHAnsi" w:hAnsiTheme="minorHAnsi" w:cstheme="minorHAnsi"/>
          <w:b/>
          <w:bCs/>
          <w:szCs w:val="22"/>
        </w:rPr>
        <w:t>úterý 1. 9. 2026</w:t>
      </w:r>
      <w:r w:rsidR="00DB7B14" w:rsidRPr="004A78DB">
        <w:rPr>
          <w:rFonts w:asciiTheme="minorHAnsi" w:hAnsiTheme="minorHAnsi" w:cstheme="minorHAnsi"/>
          <w:szCs w:val="22"/>
        </w:rPr>
        <w:t xml:space="preserve">- </w:t>
      </w:r>
      <w:proofErr w:type="gramStart"/>
      <w:r w:rsidR="00DB7B14" w:rsidRPr="004A78DB">
        <w:rPr>
          <w:rFonts w:asciiTheme="minorHAnsi" w:hAnsiTheme="minorHAnsi" w:cstheme="minorHAnsi"/>
          <w:szCs w:val="22"/>
        </w:rPr>
        <w:t>5ND - natáčení</w:t>
      </w:r>
      <w:proofErr w:type="gramEnd"/>
      <w:r w:rsidR="00DB7B14" w:rsidRPr="004A78DB">
        <w:rPr>
          <w:rFonts w:asciiTheme="minorHAnsi" w:hAnsiTheme="minorHAnsi" w:cstheme="minorHAnsi"/>
          <w:szCs w:val="22"/>
        </w:rPr>
        <w:t xml:space="preserve"> bude probíhat cestu k zámku a poté jsme celou dobu v zámku na půdě, </w:t>
      </w:r>
    </w:p>
    <w:p w14:paraId="011AAB3E" w14:textId="77777777" w:rsidR="00DB7B14" w:rsidRPr="004A78DB" w:rsidRDefault="004A78DB" w:rsidP="00DB7B14">
      <w:pPr>
        <w:pStyle w:val="Normln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- </w:t>
      </w:r>
      <w:r w:rsidR="00DB7B14" w:rsidRPr="004A78DB">
        <w:rPr>
          <w:rFonts w:asciiTheme="minorHAnsi" w:hAnsiTheme="minorHAnsi" w:cstheme="minorHAnsi"/>
          <w:b/>
          <w:bCs/>
          <w:sz w:val="22"/>
          <w:szCs w:val="22"/>
        </w:rPr>
        <w:t>středa 2. 9. 2026 </w:t>
      </w:r>
      <w:r w:rsidR="00DB7B14" w:rsidRPr="004A78DB">
        <w:rPr>
          <w:rFonts w:asciiTheme="minorHAnsi" w:hAnsiTheme="minorHAnsi" w:cstheme="minorHAnsi"/>
          <w:sz w:val="22"/>
          <w:szCs w:val="22"/>
        </w:rPr>
        <w:t xml:space="preserve">- </w:t>
      </w:r>
      <w:proofErr w:type="gramStart"/>
      <w:r w:rsidR="00DB7B14" w:rsidRPr="004A78DB">
        <w:rPr>
          <w:rFonts w:asciiTheme="minorHAnsi" w:hAnsiTheme="minorHAnsi" w:cstheme="minorHAnsi"/>
          <w:sz w:val="22"/>
          <w:szCs w:val="22"/>
        </w:rPr>
        <w:t>6ND - natáčení</w:t>
      </w:r>
      <w:proofErr w:type="gramEnd"/>
      <w:r w:rsidR="00DB7B14" w:rsidRPr="004A78DB">
        <w:rPr>
          <w:rFonts w:asciiTheme="minorHAnsi" w:hAnsiTheme="minorHAnsi" w:cstheme="minorHAnsi"/>
          <w:sz w:val="22"/>
          <w:szCs w:val="22"/>
        </w:rPr>
        <w:t xml:space="preserve"> bude probíhat v zámku v knihovně a na chodbě </w:t>
      </w:r>
    </w:p>
    <w:p w14:paraId="77282C5B" w14:textId="77777777" w:rsidR="00BF1BAF" w:rsidRDefault="00BF1BAF">
      <w:pPr>
        <w:rPr>
          <w:rFonts w:ascii="Calibri" w:hAnsi="Calibri" w:cs="Arial"/>
          <w:b/>
          <w:szCs w:val="22"/>
        </w:rPr>
      </w:pPr>
    </w:p>
    <w:p w14:paraId="5B3AA029" w14:textId="77777777" w:rsidR="00BF1BAF" w:rsidRDefault="00BF1BAF">
      <w:pPr>
        <w:rPr>
          <w:rFonts w:ascii="Calibri" w:hAnsi="Calibri" w:cs="Arial"/>
          <w:b/>
          <w:szCs w:val="22"/>
        </w:rPr>
      </w:pPr>
    </w:p>
    <w:p w14:paraId="731F2912" w14:textId="77777777" w:rsidR="00BF1BAF" w:rsidRDefault="00BF1BAF">
      <w:pPr>
        <w:rPr>
          <w:rFonts w:ascii="Calibri" w:hAnsi="Calibri" w:cs="Arial"/>
          <w:b/>
          <w:szCs w:val="22"/>
        </w:rPr>
      </w:pPr>
    </w:p>
    <w:p w14:paraId="0D779220" w14:textId="77777777" w:rsidR="00BF1BAF" w:rsidRDefault="00BF1BAF">
      <w:pPr>
        <w:rPr>
          <w:rFonts w:ascii="Calibri" w:hAnsi="Calibri" w:cs="Arial"/>
          <w:b/>
          <w:szCs w:val="22"/>
        </w:rPr>
      </w:pPr>
    </w:p>
    <w:p w14:paraId="3F2D8F65" w14:textId="77777777" w:rsidR="00BF1BAF" w:rsidRDefault="00BF1BAF">
      <w:pPr>
        <w:rPr>
          <w:rFonts w:ascii="Calibri" w:hAnsi="Calibri" w:cs="Arial"/>
          <w:b/>
          <w:szCs w:val="22"/>
        </w:rPr>
      </w:pPr>
    </w:p>
    <w:p w14:paraId="51E2F141" w14:textId="77777777" w:rsidR="00BF1BAF" w:rsidRDefault="00BF1BAF">
      <w:pPr>
        <w:rPr>
          <w:rFonts w:ascii="Calibri" w:hAnsi="Calibri" w:cs="Arial"/>
          <w:b/>
          <w:szCs w:val="22"/>
        </w:rPr>
      </w:pPr>
    </w:p>
    <w:p w14:paraId="0A4E231B" w14:textId="77777777" w:rsidR="00BF1BAF" w:rsidRDefault="00BF1BAF">
      <w:pPr>
        <w:rPr>
          <w:rFonts w:ascii="Calibri" w:hAnsi="Calibri" w:cs="Arial"/>
          <w:b/>
          <w:szCs w:val="22"/>
        </w:rPr>
      </w:pPr>
    </w:p>
    <w:p w14:paraId="72A58A23" w14:textId="77777777" w:rsidR="00BF1BAF" w:rsidRDefault="00BF1BAF">
      <w:pPr>
        <w:rPr>
          <w:rFonts w:ascii="Calibri" w:hAnsi="Calibri" w:cs="Arial"/>
          <w:b/>
          <w:szCs w:val="22"/>
        </w:rPr>
      </w:pPr>
    </w:p>
    <w:p w14:paraId="53B15DEB" w14:textId="77777777" w:rsidR="00BF1BAF" w:rsidRDefault="00BF1BAF">
      <w:pPr>
        <w:rPr>
          <w:rFonts w:ascii="Calibri" w:hAnsi="Calibri" w:cs="Arial"/>
          <w:b/>
          <w:szCs w:val="22"/>
        </w:rPr>
      </w:pPr>
    </w:p>
    <w:p w14:paraId="566CEE4A" w14:textId="77777777" w:rsidR="00BF1BAF" w:rsidRDefault="00BF1BAF">
      <w:pPr>
        <w:rPr>
          <w:rFonts w:ascii="Calibri" w:hAnsi="Calibri" w:cs="Arial"/>
          <w:b/>
          <w:szCs w:val="22"/>
        </w:rPr>
      </w:pPr>
    </w:p>
    <w:p w14:paraId="2BFE78A2" w14:textId="77777777" w:rsidR="00BF1BAF" w:rsidRDefault="00BF1BAF">
      <w:pPr>
        <w:rPr>
          <w:rFonts w:ascii="Calibri" w:hAnsi="Calibri" w:cs="Arial"/>
          <w:b/>
          <w:szCs w:val="22"/>
        </w:rPr>
      </w:pPr>
    </w:p>
    <w:p w14:paraId="5C6699F8" w14:textId="77777777" w:rsidR="00BF1BAF" w:rsidRDefault="00BF1BAF">
      <w:pPr>
        <w:rPr>
          <w:rFonts w:ascii="Calibri" w:hAnsi="Calibri" w:cs="Arial"/>
          <w:b/>
          <w:szCs w:val="22"/>
        </w:rPr>
      </w:pPr>
    </w:p>
    <w:p w14:paraId="672DA4FF" w14:textId="77777777" w:rsidR="00BF1BAF" w:rsidRDefault="00BF1BAF">
      <w:pPr>
        <w:rPr>
          <w:rFonts w:ascii="Calibri" w:hAnsi="Calibri" w:cs="Arial"/>
          <w:b/>
          <w:szCs w:val="22"/>
        </w:rPr>
      </w:pPr>
    </w:p>
    <w:p w14:paraId="5D1FA5AC" w14:textId="77777777" w:rsidR="00BF1BAF" w:rsidRDefault="00BF1BAF">
      <w:pPr>
        <w:rPr>
          <w:rFonts w:ascii="Calibri" w:hAnsi="Calibri" w:cs="Arial"/>
          <w:b/>
          <w:szCs w:val="22"/>
        </w:rPr>
      </w:pPr>
    </w:p>
    <w:p w14:paraId="2223ABED" w14:textId="77777777" w:rsidR="00BF1BAF" w:rsidRDefault="00BF1BAF">
      <w:pPr>
        <w:rPr>
          <w:rFonts w:ascii="Calibri" w:hAnsi="Calibri" w:cs="Arial"/>
          <w:b/>
          <w:szCs w:val="22"/>
        </w:rPr>
      </w:pPr>
    </w:p>
    <w:p w14:paraId="4D8760EA" w14:textId="77777777" w:rsidR="00BF1BAF" w:rsidRDefault="00BF1BAF">
      <w:pPr>
        <w:rPr>
          <w:rFonts w:ascii="Calibri" w:hAnsi="Calibri" w:cs="Arial"/>
          <w:b/>
          <w:szCs w:val="22"/>
        </w:rPr>
      </w:pPr>
    </w:p>
    <w:p w14:paraId="5D9DC53A" w14:textId="77777777" w:rsidR="00BF1BAF" w:rsidRDefault="00BF1BAF">
      <w:pPr>
        <w:rPr>
          <w:rFonts w:ascii="Calibri" w:hAnsi="Calibri" w:cs="Arial"/>
          <w:b/>
          <w:szCs w:val="22"/>
        </w:rPr>
      </w:pPr>
    </w:p>
    <w:p w14:paraId="08A42235" w14:textId="77777777" w:rsidR="00BF1BAF" w:rsidRDefault="00BF1BAF">
      <w:pPr>
        <w:rPr>
          <w:rFonts w:ascii="Calibri" w:hAnsi="Calibri" w:cs="Arial"/>
          <w:b/>
          <w:szCs w:val="22"/>
        </w:rPr>
      </w:pPr>
    </w:p>
    <w:p w14:paraId="1BC10075" w14:textId="77777777" w:rsidR="00BF1BAF" w:rsidRDefault="00BF1BAF">
      <w:pPr>
        <w:rPr>
          <w:rFonts w:ascii="Calibri" w:hAnsi="Calibri" w:cs="Arial"/>
          <w:b/>
          <w:szCs w:val="22"/>
        </w:rPr>
      </w:pPr>
    </w:p>
    <w:p w14:paraId="563B3AA1" w14:textId="77777777" w:rsidR="00BF1BAF" w:rsidRDefault="00BF1BAF">
      <w:pPr>
        <w:rPr>
          <w:rFonts w:ascii="Calibri" w:hAnsi="Calibri" w:cs="Arial"/>
          <w:b/>
          <w:szCs w:val="22"/>
        </w:rPr>
      </w:pPr>
    </w:p>
    <w:p w14:paraId="3945202F" w14:textId="77777777" w:rsidR="00BF1BAF" w:rsidRDefault="00BF1BAF">
      <w:pPr>
        <w:rPr>
          <w:rFonts w:ascii="Calibri" w:hAnsi="Calibri" w:cs="Arial"/>
          <w:b/>
          <w:szCs w:val="22"/>
        </w:rPr>
      </w:pPr>
    </w:p>
    <w:p w14:paraId="2BF081EB" w14:textId="77777777" w:rsidR="00BF1BAF" w:rsidRDefault="00BF1BAF">
      <w:pPr>
        <w:rPr>
          <w:rFonts w:ascii="Calibri" w:hAnsi="Calibri" w:cs="Arial"/>
          <w:b/>
          <w:szCs w:val="22"/>
        </w:rPr>
      </w:pPr>
    </w:p>
    <w:p w14:paraId="44B4DBDA" w14:textId="77777777" w:rsidR="00BF1BAF" w:rsidRDefault="00BF1BAF">
      <w:pPr>
        <w:rPr>
          <w:rFonts w:ascii="Calibri" w:hAnsi="Calibri" w:cs="Arial"/>
          <w:b/>
          <w:szCs w:val="22"/>
        </w:rPr>
      </w:pPr>
    </w:p>
    <w:p w14:paraId="69631EF9" w14:textId="77777777" w:rsidR="00BF1BAF" w:rsidRDefault="00BF1BAF">
      <w:pPr>
        <w:rPr>
          <w:rFonts w:ascii="Calibri" w:hAnsi="Calibri" w:cs="Arial"/>
          <w:b/>
          <w:szCs w:val="22"/>
        </w:rPr>
      </w:pPr>
    </w:p>
    <w:p w14:paraId="1AA81C10" w14:textId="77777777" w:rsidR="00BF1BAF" w:rsidRDefault="00BF1BAF">
      <w:pPr>
        <w:rPr>
          <w:rFonts w:ascii="Calibri" w:hAnsi="Calibri" w:cs="Arial"/>
          <w:b/>
          <w:szCs w:val="22"/>
        </w:rPr>
      </w:pPr>
    </w:p>
    <w:p w14:paraId="3E4950FA" w14:textId="77777777" w:rsidR="00BF1BAF" w:rsidRDefault="00BF1BAF">
      <w:pPr>
        <w:rPr>
          <w:rFonts w:ascii="Calibri" w:hAnsi="Calibri" w:cs="Arial"/>
          <w:b/>
          <w:szCs w:val="22"/>
        </w:rPr>
      </w:pPr>
    </w:p>
    <w:p w14:paraId="1DB46562" w14:textId="77777777" w:rsidR="00BF1BAF" w:rsidRDefault="00BF1BAF">
      <w:pPr>
        <w:rPr>
          <w:rFonts w:ascii="Calibri" w:hAnsi="Calibri" w:cs="Arial"/>
          <w:b/>
          <w:szCs w:val="22"/>
        </w:rPr>
      </w:pPr>
    </w:p>
    <w:p w14:paraId="2CA21CEC" w14:textId="77777777" w:rsidR="00BF1BAF" w:rsidRDefault="00BF1BAF">
      <w:pPr>
        <w:rPr>
          <w:rFonts w:ascii="Calibri" w:hAnsi="Calibri" w:cs="Arial"/>
          <w:b/>
          <w:szCs w:val="22"/>
        </w:rPr>
      </w:pPr>
    </w:p>
    <w:p w14:paraId="623C45AD" w14:textId="77777777" w:rsidR="00BF1BAF" w:rsidRDefault="00BF1BAF">
      <w:pPr>
        <w:rPr>
          <w:rFonts w:ascii="Calibri" w:hAnsi="Calibri" w:cs="Arial"/>
          <w:b/>
          <w:szCs w:val="22"/>
        </w:rPr>
      </w:pPr>
    </w:p>
    <w:p w14:paraId="3D49E3AD" w14:textId="77777777" w:rsidR="00BF1BAF" w:rsidRDefault="00BF1BAF">
      <w:pPr>
        <w:rPr>
          <w:rFonts w:ascii="Calibri" w:hAnsi="Calibri" w:cs="Arial"/>
          <w:b/>
          <w:szCs w:val="22"/>
        </w:rPr>
      </w:pPr>
    </w:p>
    <w:p w14:paraId="56B037EB" w14:textId="77777777" w:rsidR="00BF1BAF" w:rsidRDefault="00BF1BAF">
      <w:pPr>
        <w:rPr>
          <w:rFonts w:ascii="Calibri" w:hAnsi="Calibri" w:cs="Arial"/>
          <w:b/>
          <w:szCs w:val="22"/>
        </w:rPr>
      </w:pPr>
    </w:p>
    <w:p w14:paraId="415E0491" w14:textId="77777777" w:rsidR="00BF1BAF" w:rsidRDefault="00BF1BAF">
      <w:pPr>
        <w:rPr>
          <w:rFonts w:ascii="Calibri" w:hAnsi="Calibri" w:cs="Arial"/>
          <w:b/>
          <w:szCs w:val="22"/>
        </w:rPr>
      </w:pPr>
    </w:p>
    <w:p w14:paraId="4EE2127B" w14:textId="77777777" w:rsidR="00BF1BAF" w:rsidRDefault="00BF1BAF">
      <w:pPr>
        <w:rPr>
          <w:rFonts w:ascii="Calibri" w:hAnsi="Calibri" w:cs="Arial"/>
          <w:b/>
          <w:szCs w:val="22"/>
        </w:rPr>
      </w:pPr>
    </w:p>
    <w:p w14:paraId="51EBD06D" w14:textId="77777777" w:rsidR="00BF1BAF" w:rsidRDefault="00BF1BAF">
      <w:pPr>
        <w:rPr>
          <w:rFonts w:ascii="Calibri" w:hAnsi="Calibri" w:cs="Arial"/>
          <w:b/>
          <w:szCs w:val="22"/>
        </w:rPr>
      </w:pPr>
    </w:p>
    <w:p w14:paraId="5EA7B3F9" w14:textId="77777777" w:rsidR="00BF1BAF" w:rsidRDefault="00BF1BAF">
      <w:pPr>
        <w:rPr>
          <w:rFonts w:ascii="Calibri" w:hAnsi="Calibri" w:cs="Arial"/>
          <w:b/>
          <w:szCs w:val="22"/>
        </w:rPr>
      </w:pPr>
    </w:p>
    <w:p w14:paraId="62B03125" w14:textId="77777777" w:rsidR="00310A12" w:rsidRDefault="00310A12">
      <w:pPr>
        <w:rPr>
          <w:rFonts w:ascii="Calibri" w:hAnsi="Calibri" w:cs="Arial"/>
          <w:b/>
          <w:szCs w:val="22"/>
        </w:rPr>
      </w:pPr>
    </w:p>
    <w:p w14:paraId="1C5A428B" w14:textId="77777777" w:rsidR="00310A12" w:rsidRDefault="00310A12">
      <w:pPr>
        <w:rPr>
          <w:rFonts w:ascii="Calibri" w:hAnsi="Calibri" w:cs="Arial"/>
          <w:b/>
          <w:szCs w:val="22"/>
        </w:rPr>
      </w:pPr>
    </w:p>
    <w:p w14:paraId="4DB789C4" w14:textId="77777777" w:rsidR="00310A12" w:rsidRDefault="00310A12">
      <w:pPr>
        <w:rPr>
          <w:rFonts w:ascii="Calibri" w:hAnsi="Calibri" w:cs="Arial"/>
          <w:b/>
          <w:szCs w:val="22"/>
        </w:rPr>
      </w:pPr>
    </w:p>
    <w:p w14:paraId="152CF1AF" w14:textId="77777777" w:rsidR="00310A12" w:rsidRDefault="00310A12">
      <w:pPr>
        <w:rPr>
          <w:rFonts w:ascii="Calibri" w:hAnsi="Calibri" w:cs="Arial"/>
          <w:b/>
          <w:szCs w:val="22"/>
        </w:rPr>
      </w:pPr>
    </w:p>
    <w:p w14:paraId="78407301" w14:textId="77777777" w:rsidR="009C4D51" w:rsidRDefault="009C4D51">
      <w:pPr>
        <w:rPr>
          <w:rFonts w:ascii="Calibri" w:hAnsi="Calibri" w:cs="Arial"/>
          <w:b/>
          <w:szCs w:val="22"/>
        </w:rPr>
      </w:pPr>
    </w:p>
    <w:p w14:paraId="5B88E28D" w14:textId="77777777" w:rsidR="00190826" w:rsidRDefault="00190826">
      <w:pPr>
        <w:rPr>
          <w:rFonts w:ascii="Calibri" w:hAnsi="Calibri" w:cs="Arial"/>
          <w:b/>
          <w:szCs w:val="22"/>
        </w:rPr>
      </w:pPr>
      <w:r>
        <w:rPr>
          <w:rFonts w:ascii="Calibri" w:hAnsi="Calibri" w:cs="Arial"/>
          <w:b/>
          <w:szCs w:val="22"/>
        </w:rPr>
        <w:lastRenderedPageBreak/>
        <w:t>Příloha č. 2</w:t>
      </w:r>
    </w:p>
    <w:p w14:paraId="2D68185C" w14:textId="77777777" w:rsidR="000A3229" w:rsidRPr="000D6FCD" w:rsidRDefault="009E4340">
      <w:pPr>
        <w:rPr>
          <w:rFonts w:ascii="Calibri" w:hAnsi="Calibri" w:cs="Arial"/>
          <w:b/>
          <w:szCs w:val="22"/>
        </w:rPr>
      </w:pPr>
      <w:r w:rsidRPr="000D6FCD">
        <w:rPr>
          <w:rFonts w:ascii="Calibri" w:hAnsi="Calibri" w:cs="Arial"/>
          <w:b/>
          <w:szCs w:val="22"/>
        </w:rPr>
        <w:t>Protokol o předání a převzetí předmětu nájmu</w:t>
      </w:r>
    </w:p>
    <w:p w14:paraId="0D7B52CC" w14:textId="77777777" w:rsidR="009E4340" w:rsidRPr="000D6FCD" w:rsidRDefault="009E4340">
      <w:pPr>
        <w:rPr>
          <w:rFonts w:ascii="Calibri" w:hAnsi="Calibri" w:cs="Calibri"/>
          <w:i/>
          <w:szCs w:val="22"/>
        </w:rPr>
      </w:pPr>
    </w:p>
    <w:p w14:paraId="4F2419A0" w14:textId="77777777" w:rsidR="009E4340" w:rsidRPr="000D6FCD" w:rsidRDefault="009E4340" w:rsidP="009E4340">
      <w:pPr>
        <w:pStyle w:val="Nadpis1"/>
        <w:ind w:left="0" w:firstLine="0"/>
        <w:jc w:val="center"/>
        <w:rPr>
          <w:rFonts w:ascii="Calibri" w:eastAsia="Arial Unicode MS" w:hAnsi="Calibri" w:cs="Calibri"/>
          <w:b/>
          <w:sz w:val="22"/>
          <w:szCs w:val="22"/>
        </w:rPr>
      </w:pPr>
      <w:r w:rsidRPr="000D6FCD">
        <w:rPr>
          <w:rFonts w:ascii="Calibri" w:hAnsi="Calibri" w:cs="Calibri"/>
          <w:b/>
          <w:sz w:val="22"/>
          <w:szCs w:val="22"/>
        </w:rPr>
        <w:t>Podmínky provádění vybraných činností vydané v souladu s § 101 zákona č. 262/2006 Sb., zákoník práce, ve znění pozdějších předpisů (dále jen „ZP“)</w:t>
      </w:r>
    </w:p>
    <w:p w14:paraId="36F7EDD6" w14:textId="77777777" w:rsidR="009E4340" w:rsidRPr="000D6FCD" w:rsidRDefault="009E4340" w:rsidP="009E4340">
      <w:pPr>
        <w:rPr>
          <w:rFonts w:ascii="Calibri" w:hAnsi="Calibri" w:cs="Calibri"/>
          <w:szCs w:val="22"/>
        </w:rPr>
      </w:pPr>
    </w:p>
    <w:p w14:paraId="606BF4FF" w14:textId="77777777" w:rsidR="009E4340" w:rsidRPr="000D6FCD" w:rsidRDefault="009E4340" w:rsidP="009E4340">
      <w:pPr>
        <w:numPr>
          <w:ilvl w:val="0"/>
          <w:numId w:val="23"/>
        </w:numPr>
        <w:rPr>
          <w:rFonts w:ascii="Calibri" w:hAnsi="Calibri" w:cs="Calibri"/>
          <w:szCs w:val="22"/>
        </w:rPr>
      </w:pPr>
      <w:r w:rsidRPr="000D6FCD">
        <w:rPr>
          <w:rFonts w:ascii="Calibri" w:hAnsi="Calibri" w:cs="Calibri"/>
          <w:szCs w:val="22"/>
        </w:rPr>
        <w:t>Při filmařských pracích, musí být dodržovány platné právní předpisy a normy pro oblast bezpečnosti a ochrany zdraví při práci, hygieny (BOZP) a požární ochrany (PO) zejména ZP, zákon č. 309/2006 Sb., kterým se upravují další požadavky bezpečnosti a ochrany zdraví při práci v pracovněprávních vztazích a o zajištění bezpečnosti a ochrany zdraví při činnosti nebo poskytování služeb mimo pracovněprávní vztahy, ve znění pozdějších předpisů a na ně navazující prováděcí právní předpisy, zejména:</w:t>
      </w:r>
    </w:p>
    <w:p w14:paraId="28A2B4B4" w14:textId="77777777" w:rsidR="009E4340" w:rsidRPr="000D6FCD" w:rsidRDefault="009E4340" w:rsidP="009E4340">
      <w:pPr>
        <w:numPr>
          <w:ilvl w:val="0"/>
          <w:numId w:val="23"/>
        </w:numPr>
        <w:rPr>
          <w:rFonts w:ascii="Calibri" w:hAnsi="Calibri" w:cs="Calibri"/>
          <w:szCs w:val="22"/>
        </w:rPr>
      </w:pPr>
      <w:r w:rsidRPr="000D6FCD">
        <w:rPr>
          <w:rFonts w:ascii="Calibri" w:hAnsi="Calibri" w:cs="Calibri"/>
          <w:szCs w:val="22"/>
        </w:rPr>
        <w:t xml:space="preserve">NV č. 362/2005 Sb. o bližších minimálních požadavcích na bezpečnost a ochranu zdraví při práci na pracovištích s nebezpečím pádu z výšky a do hloubky, zejména zajistit místo pod místem prováděných prací ve výšce </w:t>
      </w:r>
    </w:p>
    <w:p w14:paraId="04FB1D9C" w14:textId="77777777" w:rsidR="009E4340" w:rsidRPr="000D6FCD" w:rsidRDefault="009E4340" w:rsidP="009E4340">
      <w:pPr>
        <w:numPr>
          <w:ilvl w:val="0"/>
          <w:numId w:val="23"/>
        </w:numPr>
        <w:rPr>
          <w:rFonts w:ascii="Calibri" w:hAnsi="Calibri" w:cs="Calibri"/>
          <w:szCs w:val="22"/>
        </w:rPr>
      </w:pPr>
      <w:r w:rsidRPr="000D6FCD">
        <w:rPr>
          <w:rFonts w:ascii="Calibri" w:hAnsi="Calibri" w:cs="Calibri"/>
          <w:szCs w:val="22"/>
        </w:rPr>
        <w:t xml:space="preserve">Zákon č. 133/1985 Sb., o požární ochraně, ve znění pozdějších předpisů </w:t>
      </w:r>
    </w:p>
    <w:p w14:paraId="30AB9056" w14:textId="77777777" w:rsidR="009E4340" w:rsidRPr="000D6FCD" w:rsidRDefault="009E4340" w:rsidP="009E4340">
      <w:pPr>
        <w:numPr>
          <w:ilvl w:val="0"/>
          <w:numId w:val="23"/>
        </w:numPr>
        <w:rPr>
          <w:rFonts w:ascii="Calibri" w:hAnsi="Calibri" w:cs="Calibri"/>
          <w:szCs w:val="22"/>
        </w:rPr>
      </w:pPr>
      <w:r w:rsidRPr="000D6FCD">
        <w:rPr>
          <w:rFonts w:ascii="Calibri" w:hAnsi="Calibri" w:cs="Calibri"/>
          <w:szCs w:val="22"/>
        </w:rPr>
        <w:t>Vyhláška MV č. 246/2001 Sb. o stanovení podmínek požární bezpečnosti a výkonu státního požárního dozoru (vyhláška o požární prevenci), ve znění pozdějších předpisů</w:t>
      </w:r>
    </w:p>
    <w:p w14:paraId="40CD0297" w14:textId="77777777" w:rsidR="009E4340" w:rsidRPr="000D6FCD" w:rsidRDefault="009E4340" w:rsidP="009E4340">
      <w:pPr>
        <w:numPr>
          <w:ilvl w:val="0"/>
          <w:numId w:val="23"/>
        </w:numPr>
        <w:rPr>
          <w:rFonts w:ascii="Calibri" w:hAnsi="Calibri" w:cs="Calibri"/>
          <w:szCs w:val="22"/>
        </w:rPr>
      </w:pPr>
      <w:r w:rsidRPr="000D6FCD">
        <w:rPr>
          <w:rFonts w:ascii="Calibri" w:hAnsi="Calibri" w:cs="Calibri"/>
          <w:szCs w:val="22"/>
        </w:rPr>
        <w:t>Vyhláška č. 87/2000 Sb., kterou se stanoví podmínky požární bezpečnosti při svařování a nahřívání živic v tavných nádobách</w:t>
      </w:r>
    </w:p>
    <w:p w14:paraId="13E94269" w14:textId="77777777" w:rsidR="009E4340" w:rsidRPr="000D6FCD" w:rsidRDefault="009E4340" w:rsidP="009E4340">
      <w:pPr>
        <w:rPr>
          <w:rFonts w:ascii="Calibri" w:hAnsi="Calibri" w:cs="Calibri"/>
          <w:szCs w:val="22"/>
        </w:rPr>
      </w:pPr>
    </w:p>
    <w:p w14:paraId="76A56AAB" w14:textId="77777777" w:rsidR="009E4340" w:rsidRPr="000D6FCD" w:rsidRDefault="009E4340" w:rsidP="009E4340">
      <w:pPr>
        <w:rPr>
          <w:rFonts w:ascii="Calibri" w:hAnsi="Calibri" w:cs="Calibri"/>
          <w:b/>
          <w:bCs/>
          <w:szCs w:val="22"/>
        </w:rPr>
      </w:pPr>
      <w:r w:rsidRPr="000D6FCD">
        <w:rPr>
          <w:rFonts w:ascii="Calibri" w:hAnsi="Calibri" w:cs="Calibri"/>
          <w:b/>
          <w:bCs/>
          <w:szCs w:val="22"/>
        </w:rPr>
        <w:t>Rizika:</w:t>
      </w:r>
    </w:p>
    <w:p w14:paraId="42FA08A0" w14:textId="77777777" w:rsidR="009E4340" w:rsidRPr="000D6FCD" w:rsidRDefault="009E4340" w:rsidP="009E4340">
      <w:pPr>
        <w:rPr>
          <w:rFonts w:ascii="Calibri" w:hAnsi="Calibri" w:cs="Calibri"/>
          <w:szCs w:val="22"/>
        </w:rPr>
      </w:pPr>
    </w:p>
    <w:p w14:paraId="0D29A830" w14:textId="77777777" w:rsidR="009E4340" w:rsidRPr="000D6FCD" w:rsidRDefault="009E4340" w:rsidP="009E4340">
      <w:pPr>
        <w:rPr>
          <w:rFonts w:ascii="Calibri" w:hAnsi="Calibri" w:cs="Calibri"/>
          <w:szCs w:val="22"/>
        </w:rPr>
      </w:pPr>
      <w:r w:rsidRPr="000D6FCD">
        <w:rPr>
          <w:rFonts w:ascii="Calibri" w:hAnsi="Calibri" w:cs="Calibri"/>
          <w:szCs w:val="22"/>
        </w:rPr>
        <w:t>Rizika pronajímatele (NPÚ) vyskytující se v objektu…………………………………</w:t>
      </w:r>
      <w:proofErr w:type="gramStart"/>
      <w:r w:rsidRPr="000D6FCD">
        <w:rPr>
          <w:rFonts w:ascii="Calibri" w:hAnsi="Calibri" w:cs="Calibri"/>
          <w:szCs w:val="22"/>
        </w:rPr>
        <w:t>…….</w:t>
      </w:r>
      <w:proofErr w:type="gramEnd"/>
      <w:r w:rsidRPr="000D6FCD">
        <w:rPr>
          <w:rFonts w:ascii="Calibri" w:hAnsi="Calibri" w:cs="Calibri"/>
          <w:szCs w:val="22"/>
        </w:rPr>
        <w:t xml:space="preserve">. Dále se vyskytují v celém objektu nerovnosti na pochozích plochách. </w:t>
      </w:r>
    </w:p>
    <w:p w14:paraId="1225E68C" w14:textId="77777777" w:rsidR="009E4340" w:rsidRPr="000D6FCD" w:rsidRDefault="009E4340" w:rsidP="009E4340">
      <w:pPr>
        <w:rPr>
          <w:rFonts w:ascii="Calibri" w:hAnsi="Calibri" w:cs="Calibri"/>
          <w:szCs w:val="22"/>
        </w:rPr>
      </w:pPr>
    </w:p>
    <w:p w14:paraId="530A49AC" w14:textId="77777777" w:rsidR="009E4340" w:rsidRPr="000D6FCD" w:rsidRDefault="009E4340" w:rsidP="009E4340">
      <w:pPr>
        <w:rPr>
          <w:rFonts w:ascii="Calibri" w:hAnsi="Calibri" w:cs="Calibri"/>
          <w:szCs w:val="22"/>
        </w:rPr>
      </w:pPr>
      <w:r w:rsidRPr="000D6FCD">
        <w:rPr>
          <w:rFonts w:ascii="Calibri" w:hAnsi="Calibri" w:cs="Calibri"/>
          <w:szCs w:val="22"/>
        </w:rPr>
        <w:t>Rizika nájemce vyplývající z jeho činnosti v nájemních prostorách.</w:t>
      </w:r>
    </w:p>
    <w:p w14:paraId="4CB929E5" w14:textId="77777777" w:rsidR="009E4340" w:rsidRPr="000D6FCD" w:rsidRDefault="009E4340" w:rsidP="009E4340">
      <w:pPr>
        <w:rPr>
          <w:rFonts w:ascii="Calibri" w:hAnsi="Calibri" w:cs="Calibri"/>
          <w:szCs w:val="22"/>
        </w:rPr>
      </w:pPr>
    </w:p>
    <w:p w14:paraId="76890AEF" w14:textId="77777777" w:rsidR="009E4340" w:rsidRPr="000D6FCD" w:rsidRDefault="009E4340" w:rsidP="009E4340">
      <w:pPr>
        <w:rPr>
          <w:rFonts w:ascii="Calibri" w:hAnsi="Calibri" w:cs="Calibri"/>
          <w:szCs w:val="22"/>
        </w:rPr>
      </w:pPr>
      <w:r w:rsidRPr="000D6FCD">
        <w:rPr>
          <w:rFonts w:ascii="Calibri" w:hAnsi="Calibri" w:cs="Calibri"/>
          <w:szCs w:val="22"/>
        </w:rPr>
        <w:t xml:space="preserve">Převzetí rizik pronajímatelem od nájemce dne: </w:t>
      </w:r>
    </w:p>
    <w:p w14:paraId="02755D60" w14:textId="77777777" w:rsidR="009E4340" w:rsidRPr="000D6FCD" w:rsidRDefault="009E4340" w:rsidP="009E4340">
      <w:pPr>
        <w:rPr>
          <w:rFonts w:ascii="Calibri" w:hAnsi="Calibri" w:cs="Calibri"/>
          <w:szCs w:val="22"/>
        </w:rPr>
      </w:pPr>
      <w:r w:rsidRPr="000D6FCD">
        <w:rPr>
          <w:rFonts w:ascii="Calibri" w:hAnsi="Calibri" w:cs="Calibri"/>
          <w:szCs w:val="22"/>
        </w:rPr>
        <w:t>Jméno a příjmení odpovědné osoby:</w:t>
      </w:r>
      <w:r w:rsidRPr="000D6FCD">
        <w:rPr>
          <w:rFonts w:ascii="Calibri" w:hAnsi="Calibri" w:cs="Calibri"/>
          <w:szCs w:val="22"/>
        </w:rPr>
        <w:tab/>
      </w:r>
      <w:r w:rsidRPr="000D6FCD">
        <w:rPr>
          <w:rFonts w:ascii="Calibri" w:hAnsi="Calibri" w:cs="Calibri"/>
          <w:szCs w:val="22"/>
        </w:rPr>
        <w:tab/>
      </w:r>
      <w:r w:rsidRPr="000D6FCD">
        <w:rPr>
          <w:rFonts w:ascii="Calibri" w:hAnsi="Calibri" w:cs="Calibri"/>
          <w:szCs w:val="22"/>
        </w:rPr>
        <w:tab/>
      </w:r>
      <w:r w:rsidRPr="000D6FCD">
        <w:rPr>
          <w:rFonts w:ascii="Calibri" w:hAnsi="Calibri" w:cs="Calibri"/>
          <w:szCs w:val="22"/>
        </w:rPr>
        <w:tab/>
      </w:r>
      <w:r w:rsidRPr="000D6FCD">
        <w:rPr>
          <w:rFonts w:ascii="Calibri" w:hAnsi="Calibri" w:cs="Calibri"/>
          <w:szCs w:val="22"/>
        </w:rPr>
        <w:tab/>
      </w:r>
      <w:r w:rsidRPr="000D6FCD">
        <w:rPr>
          <w:rFonts w:ascii="Calibri" w:hAnsi="Calibri" w:cs="Calibri"/>
          <w:szCs w:val="22"/>
        </w:rPr>
        <w:tab/>
        <w:t>Podpis:</w:t>
      </w:r>
    </w:p>
    <w:p w14:paraId="6B8BEABD" w14:textId="77777777" w:rsidR="009E4340" w:rsidRPr="000D6FCD" w:rsidRDefault="009E4340" w:rsidP="009E4340">
      <w:pPr>
        <w:rPr>
          <w:rFonts w:ascii="Calibri" w:hAnsi="Calibri" w:cs="Calibri"/>
          <w:szCs w:val="22"/>
        </w:rPr>
      </w:pPr>
    </w:p>
    <w:p w14:paraId="71B93DB6" w14:textId="77777777" w:rsidR="009E4340" w:rsidRPr="000D6FCD" w:rsidRDefault="009E4340" w:rsidP="009E4340">
      <w:pPr>
        <w:rPr>
          <w:rFonts w:ascii="Calibri" w:hAnsi="Calibri" w:cs="Calibri"/>
          <w:szCs w:val="22"/>
        </w:rPr>
      </w:pPr>
      <w:r w:rsidRPr="000D6FCD">
        <w:rPr>
          <w:rFonts w:ascii="Calibri" w:hAnsi="Calibri" w:cs="Calibri"/>
          <w:szCs w:val="22"/>
        </w:rPr>
        <w:t>Předání rizik nájemci pronajímatelem dne:</w:t>
      </w:r>
    </w:p>
    <w:p w14:paraId="6A8152FF" w14:textId="77777777" w:rsidR="009E4340" w:rsidRPr="000D6FCD" w:rsidRDefault="009E4340" w:rsidP="009E4340">
      <w:pPr>
        <w:rPr>
          <w:rFonts w:ascii="Calibri" w:hAnsi="Calibri" w:cs="Calibri"/>
          <w:szCs w:val="22"/>
        </w:rPr>
      </w:pPr>
      <w:r w:rsidRPr="000D6FCD">
        <w:rPr>
          <w:rFonts w:ascii="Calibri" w:hAnsi="Calibri" w:cs="Calibri"/>
          <w:szCs w:val="22"/>
        </w:rPr>
        <w:t>Jméno a příjmení odpovědné osoby:</w:t>
      </w:r>
      <w:r w:rsidRPr="000D6FCD">
        <w:rPr>
          <w:rFonts w:ascii="Calibri" w:hAnsi="Calibri" w:cs="Calibri"/>
          <w:szCs w:val="22"/>
        </w:rPr>
        <w:tab/>
      </w:r>
      <w:r w:rsidRPr="000D6FCD">
        <w:rPr>
          <w:rFonts w:ascii="Calibri" w:hAnsi="Calibri" w:cs="Calibri"/>
          <w:szCs w:val="22"/>
        </w:rPr>
        <w:tab/>
      </w:r>
      <w:r w:rsidRPr="000D6FCD">
        <w:rPr>
          <w:rFonts w:ascii="Calibri" w:hAnsi="Calibri" w:cs="Calibri"/>
          <w:szCs w:val="22"/>
        </w:rPr>
        <w:tab/>
      </w:r>
      <w:r w:rsidRPr="000D6FCD">
        <w:rPr>
          <w:rFonts w:ascii="Calibri" w:hAnsi="Calibri" w:cs="Calibri"/>
          <w:szCs w:val="22"/>
        </w:rPr>
        <w:tab/>
      </w:r>
      <w:r w:rsidRPr="000D6FCD">
        <w:rPr>
          <w:rFonts w:ascii="Calibri" w:hAnsi="Calibri" w:cs="Calibri"/>
          <w:szCs w:val="22"/>
        </w:rPr>
        <w:tab/>
      </w:r>
      <w:r w:rsidRPr="000D6FCD">
        <w:rPr>
          <w:rFonts w:ascii="Calibri" w:hAnsi="Calibri" w:cs="Calibri"/>
          <w:szCs w:val="22"/>
        </w:rPr>
        <w:tab/>
        <w:t>Podpis:</w:t>
      </w:r>
    </w:p>
    <w:p w14:paraId="7E59DF6B" w14:textId="77777777" w:rsidR="009E4340" w:rsidRPr="000D6FCD" w:rsidRDefault="009E4340" w:rsidP="009E4340">
      <w:pPr>
        <w:rPr>
          <w:rFonts w:ascii="Calibri" w:hAnsi="Calibri" w:cs="Calibri"/>
          <w:szCs w:val="22"/>
        </w:rPr>
      </w:pPr>
    </w:p>
    <w:p w14:paraId="58DD0375" w14:textId="77777777" w:rsidR="009E4340" w:rsidRPr="000D6FCD" w:rsidRDefault="009E4340" w:rsidP="009E4340">
      <w:pPr>
        <w:rPr>
          <w:rFonts w:ascii="Calibri" w:hAnsi="Calibri" w:cs="Calibri"/>
          <w:bCs/>
          <w:szCs w:val="22"/>
        </w:rPr>
      </w:pPr>
      <w:r w:rsidRPr="000D6FCD">
        <w:rPr>
          <w:rFonts w:ascii="Calibri" w:hAnsi="Calibri" w:cs="Calibri"/>
          <w:szCs w:val="22"/>
        </w:rPr>
        <w:t xml:space="preserve">Jmenování osoby odpovědné za koordinaci opatření </w:t>
      </w:r>
      <w:r w:rsidRPr="000D6FCD">
        <w:rPr>
          <w:rFonts w:ascii="Calibri" w:hAnsi="Calibri" w:cs="Calibri"/>
          <w:bCs/>
          <w:szCs w:val="22"/>
        </w:rPr>
        <w:t xml:space="preserve">k ochraně bezpečnosti a zdraví zaměstnanců a postupy k jejich zajištění.     </w:t>
      </w:r>
    </w:p>
    <w:p w14:paraId="31DA7573" w14:textId="77777777" w:rsidR="009E4340" w:rsidRPr="000D6FCD" w:rsidRDefault="009E4340" w:rsidP="009E4340">
      <w:pPr>
        <w:rPr>
          <w:rFonts w:ascii="Calibri" w:hAnsi="Calibri" w:cs="Calibri"/>
          <w:bCs/>
          <w:szCs w:val="22"/>
        </w:rPr>
      </w:pPr>
    </w:p>
    <w:p w14:paraId="24D87D5E" w14:textId="77777777" w:rsidR="009E4340" w:rsidRPr="000D6FCD" w:rsidRDefault="009E4340" w:rsidP="009E4340">
      <w:pPr>
        <w:rPr>
          <w:rFonts w:ascii="Calibri" w:hAnsi="Calibri" w:cs="Calibri"/>
          <w:bCs/>
          <w:szCs w:val="22"/>
        </w:rPr>
      </w:pPr>
      <w:r w:rsidRPr="000D6FCD">
        <w:rPr>
          <w:rFonts w:ascii="Calibri" w:hAnsi="Calibri" w:cs="Calibri"/>
          <w:bCs/>
          <w:szCs w:val="22"/>
        </w:rPr>
        <w:t xml:space="preserve">Firma: </w:t>
      </w:r>
      <w:r w:rsidRPr="000D6FCD">
        <w:rPr>
          <w:rFonts w:ascii="Calibri" w:hAnsi="Calibri" w:cs="Calibri"/>
          <w:bCs/>
          <w:szCs w:val="22"/>
        </w:rPr>
        <w:tab/>
      </w:r>
      <w:r w:rsidRPr="000D6FCD">
        <w:rPr>
          <w:rFonts w:ascii="Calibri" w:hAnsi="Calibri" w:cs="Calibri"/>
          <w:bCs/>
          <w:szCs w:val="22"/>
        </w:rPr>
        <w:tab/>
      </w:r>
      <w:r w:rsidRPr="000D6FCD">
        <w:rPr>
          <w:rFonts w:ascii="Calibri" w:hAnsi="Calibri" w:cs="Calibri"/>
          <w:bCs/>
          <w:szCs w:val="22"/>
        </w:rPr>
        <w:tab/>
      </w:r>
      <w:r w:rsidRPr="000D6FCD">
        <w:rPr>
          <w:rFonts w:ascii="Calibri" w:hAnsi="Calibri" w:cs="Calibri"/>
          <w:bCs/>
          <w:szCs w:val="22"/>
        </w:rPr>
        <w:tab/>
      </w:r>
      <w:r w:rsidRPr="000D6FCD">
        <w:rPr>
          <w:rFonts w:ascii="Calibri" w:hAnsi="Calibri" w:cs="Calibri"/>
          <w:bCs/>
          <w:szCs w:val="22"/>
        </w:rPr>
        <w:tab/>
        <w:t>Jméno a příjmení:</w:t>
      </w:r>
    </w:p>
    <w:p w14:paraId="204E48A8" w14:textId="77777777" w:rsidR="009E4340" w:rsidRPr="000D6FCD" w:rsidRDefault="009E4340" w:rsidP="009E4340">
      <w:pPr>
        <w:rPr>
          <w:rFonts w:ascii="Calibri" w:hAnsi="Calibri" w:cs="Calibri"/>
          <w:bCs/>
          <w:szCs w:val="22"/>
        </w:rPr>
      </w:pPr>
    </w:p>
    <w:p w14:paraId="76460FC6" w14:textId="77777777" w:rsidR="009E4340" w:rsidRPr="000D6FCD" w:rsidRDefault="009E4340" w:rsidP="009E4340">
      <w:pPr>
        <w:rPr>
          <w:rFonts w:ascii="Calibri" w:hAnsi="Calibri" w:cs="Calibri"/>
          <w:szCs w:val="22"/>
        </w:rPr>
      </w:pPr>
      <w:r w:rsidRPr="000D6FCD">
        <w:rPr>
          <w:rFonts w:ascii="Calibri" w:hAnsi="Calibri" w:cs="Calibri"/>
          <w:bCs/>
          <w:szCs w:val="22"/>
        </w:rPr>
        <w:tab/>
        <w:t xml:space="preserve">Podpis jmenované osoby:      </w:t>
      </w:r>
    </w:p>
    <w:p w14:paraId="78D8085A" w14:textId="77777777" w:rsidR="009E4340" w:rsidRPr="000D6FCD" w:rsidRDefault="009E4340" w:rsidP="009E4340">
      <w:pPr>
        <w:rPr>
          <w:rFonts w:ascii="Calibri" w:hAnsi="Calibri" w:cs="Calibri"/>
          <w:szCs w:val="22"/>
        </w:rPr>
      </w:pPr>
    </w:p>
    <w:p w14:paraId="12C5546B" w14:textId="77777777" w:rsidR="009E4340" w:rsidRPr="000D6FCD" w:rsidRDefault="009E4340" w:rsidP="009E4340">
      <w:pPr>
        <w:rPr>
          <w:rFonts w:ascii="Calibri" w:hAnsi="Calibri" w:cs="Calibri"/>
          <w:szCs w:val="22"/>
        </w:rPr>
      </w:pPr>
    </w:p>
    <w:p w14:paraId="374439C1" w14:textId="77777777" w:rsidR="009E4340" w:rsidRPr="000D6FCD" w:rsidRDefault="009E4340" w:rsidP="009E4340">
      <w:pPr>
        <w:rPr>
          <w:rFonts w:ascii="Calibri" w:hAnsi="Calibri" w:cs="Calibri"/>
          <w:szCs w:val="22"/>
        </w:rPr>
      </w:pPr>
      <w:r w:rsidRPr="000D6FCD">
        <w:rPr>
          <w:rFonts w:ascii="Calibri" w:hAnsi="Calibri" w:cs="Calibri"/>
          <w:b/>
          <w:bCs/>
          <w:szCs w:val="22"/>
        </w:rPr>
        <w:t>Předání objektu:</w:t>
      </w:r>
    </w:p>
    <w:p w14:paraId="4F687362" w14:textId="77777777" w:rsidR="009E4340" w:rsidRPr="000D6FCD" w:rsidRDefault="009E4340" w:rsidP="009E4340">
      <w:pPr>
        <w:rPr>
          <w:rFonts w:ascii="Calibri" w:hAnsi="Calibri" w:cs="Calibri"/>
          <w:szCs w:val="22"/>
        </w:rPr>
      </w:pPr>
      <w:r w:rsidRPr="000D6FCD">
        <w:rPr>
          <w:rFonts w:ascii="Calibri" w:hAnsi="Calibri" w:cs="Calibri"/>
          <w:szCs w:val="22"/>
        </w:rPr>
        <w:t>Nájemci je předána část objektu pro účely filmování.</w:t>
      </w:r>
    </w:p>
    <w:p w14:paraId="751F615F" w14:textId="77777777" w:rsidR="009E4340" w:rsidRPr="000D6FCD" w:rsidRDefault="009E4340" w:rsidP="009E4340">
      <w:pPr>
        <w:rPr>
          <w:rFonts w:ascii="Calibri" w:hAnsi="Calibri" w:cs="Calibri"/>
          <w:szCs w:val="22"/>
        </w:rPr>
      </w:pPr>
    </w:p>
    <w:p w14:paraId="4FE7737F" w14:textId="77777777" w:rsidR="009E4340" w:rsidRPr="000D6FCD" w:rsidRDefault="009E4340" w:rsidP="009E4340">
      <w:pPr>
        <w:rPr>
          <w:rFonts w:ascii="Calibri" w:hAnsi="Calibri" w:cs="Calibri"/>
          <w:szCs w:val="22"/>
        </w:rPr>
      </w:pPr>
      <w:r w:rsidRPr="000D6FCD">
        <w:rPr>
          <w:rFonts w:ascii="Calibri" w:hAnsi="Calibri" w:cs="Calibri"/>
          <w:szCs w:val="22"/>
        </w:rPr>
        <w:t xml:space="preserve">Vymezení objektu: - </w:t>
      </w:r>
      <w:r w:rsidRPr="000D6FCD">
        <w:rPr>
          <w:rFonts w:ascii="Calibri" w:hAnsi="Calibri" w:cs="Calibri"/>
          <w:i/>
          <w:szCs w:val="22"/>
        </w:rPr>
        <w:t>nejlépe půdorysné nákresy s barevným vyznačením míst nájmu</w:t>
      </w:r>
    </w:p>
    <w:p w14:paraId="7D469DE2" w14:textId="77777777" w:rsidR="009E4340" w:rsidRPr="000D6FCD" w:rsidRDefault="009E4340" w:rsidP="009E4340">
      <w:pPr>
        <w:spacing w:line="480" w:lineRule="auto"/>
        <w:rPr>
          <w:rFonts w:ascii="Calibri" w:hAnsi="Calibri" w:cs="Calibri"/>
          <w:szCs w:val="22"/>
        </w:rPr>
      </w:pPr>
    </w:p>
    <w:p w14:paraId="1923E3A3" w14:textId="77777777" w:rsidR="009E4340" w:rsidRDefault="009E4340" w:rsidP="009E4340">
      <w:pPr>
        <w:spacing w:line="480" w:lineRule="auto"/>
        <w:rPr>
          <w:rFonts w:ascii="Calibri" w:hAnsi="Calibri" w:cs="Calibri"/>
          <w:szCs w:val="22"/>
        </w:rPr>
      </w:pPr>
    </w:p>
    <w:p w14:paraId="10E0937F" w14:textId="77777777" w:rsidR="009426B8" w:rsidRDefault="009426B8" w:rsidP="009E4340">
      <w:pPr>
        <w:spacing w:line="480" w:lineRule="auto"/>
        <w:rPr>
          <w:rFonts w:ascii="Calibri" w:hAnsi="Calibri" w:cs="Calibri"/>
          <w:szCs w:val="22"/>
        </w:rPr>
      </w:pPr>
    </w:p>
    <w:p w14:paraId="12873A38" w14:textId="77777777" w:rsidR="001F4B09" w:rsidRPr="000D6FCD" w:rsidRDefault="001F4B09" w:rsidP="009E4340">
      <w:pPr>
        <w:spacing w:line="480" w:lineRule="auto"/>
        <w:rPr>
          <w:rFonts w:ascii="Calibri" w:hAnsi="Calibri" w:cs="Calibri"/>
          <w:szCs w:val="22"/>
        </w:rPr>
      </w:pPr>
    </w:p>
    <w:p w14:paraId="68D129F8" w14:textId="77777777" w:rsidR="009E4340" w:rsidRPr="000D6FCD" w:rsidRDefault="009E4340" w:rsidP="009E4340">
      <w:pPr>
        <w:spacing w:line="480" w:lineRule="auto"/>
        <w:rPr>
          <w:rFonts w:ascii="Calibri" w:hAnsi="Calibri" w:cs="Calibri"/>
          <w:szCs w:val="22"/>
        </w:rPr>
      </w:pPr>
      <w:r w:rsidRPr="000D6FCD">
        <w:rPr>
          <w:rFonts w:ascii="Calibri" w:hAnsi="Calibri" w:cs="Calibri"/>
          <w:szCs w:val="22"/>
        </w:rPr>
        <w:lastRenderedPageBreak/>
        <w:t>Místo pro převlékání pracovníků:</w:t>
      </w:r>
    </w:p>
    <w:p w14:paraId="3B43EEB4" w14:textId="77777777" w:rsidR="009E4340" w:rsidRPr="000D6FCD" w:rsidRDefault="009E4340" w:rsidP="009E4340">
      <w:pPr>
        <w:spacing w:line="480" w:lineRule="auto"/>
        <w:rPr>
          <w:rFonts w:ascii="Calibri" w:hAnsi="Calibri" w:cs="Calibri"/>
          <w:szCs w:val="22"/>
        </w:rPr>
      </w:pPr>
      <w:r w:rsidRPr="000D6FCD">
        <w:rPr>
          <w:rFonts w:ascii="Calibri" w:hAnsi="Calibri" w:cs="Calibri"/>
          <w:szCs w:val="22"/>
        </w:rPr>
        <w:t xml:space="preserve">Místo pro umývání: </w:t>
      </w:r>
    </w:p>
    <w:p w14:paraId="3829408A" w14:textId="77777777" w:rsidR="009E4340" w:rsidRPr="000D6FCD" w:rsidRDefault="009E4340" w:rsidP="009E4340">
      <w:pPr>
        <w:spacing w:line="480" w:lineRule="auto"/>
        <w:rPr>
          <w:rFonts w:ascii="Calibri" w:hAnsi="Calibri" w:cs="Calibri"/>
          <w:szCs w:val="22"/>
        </w:rPr>
      </w:pPr>
      <w:r w:rsidRPr="000D6FCD">
        <w:rPr>
          <w:rFonts w:ascii="Calibri" w:hAnsi="Calibri" w:cs="Calibri"/>
          <w:szCs w:val="22"/>
        </w:rPr>
        <w:t>Záchody:</w:t>
      </w:r>
    </w:p>
    <w:p w14:paraId="219DBD1C" w14:textId="77777777" w:rsidR="009E4340" w:rsidRPr="000D6FCD" w:rsidRDefault="009E4340" w:rsidP="009E4340">
      <w:pPr>
        <w:spacing w:line="480" w:lineRule="auto"/>
        <w:rPr>
          <w:rFonts w:ascii="Calibri" w:hAnsi="Calibri" w:cs="Calibri"/>
          <w:szCs w:val="22"/>
        </w:rPr>
      </w:pPr>
      <w:r w:rsidRPr="000D6FCD">
        <w:rPr>
          <w:rFonts w:ascii="Calibri" w:hAnsi="Calibri" w:cs="Calibri"/>
          <w:szCs w:val="22"/>
        </w:rPr>
        <w:t>Kancelář / místo vedení filmování:</w:t>
      </w:r>
    </w:p>
    <w:p w14:paraId="3B6C9FE2" w14:textId="77777777" w:rsidR="009E4340" w:rsidRPr="000D6FCD" w:rsidRDefault="009E4340" w:rsidP="009E4340">
      <w:pPr>
        <w:spacing w:line="480" w:lineRule="auto"/>
        <w:rPr>
          <w:rFonts w:ascii="Calibri" w:hAnsi="Calibri" w:cs="Calibri"/>
          <w:szCs w:val="22"/>
        </w:rPr>
      </w:pPr>
      <w:r w:rsidRPr="000D6FCD">
        <w:rPr>
          <w:rFonts w:ascii="Calibri" w:hAnsi="Calibri" w:cs="Calibri"/>
          <w:szCs w:val="22"/>
        </w:rPr>
        <w:t xml:space="preserve">Vchody a vjezdy pro přístup a dopravu materiálu:  </w:t>
      </w:r>
    </w:p>
    <w:p w14:paraId="513E6A3B" w14:textId="77777777" w:rsidR="009E4340" w:rsidRPr="000D6FCD" w:rsidRDefault="009E4340" w:rsidP="009E4340">
      <w:pPr>
        <w:spacing w:line="480" w:lineRule="auto"/>
        <w:rPr>
          <w:rFonts w:ascii="Calibri" w:hAnsi="Calibri" w:cs="Calibri"/>
          <w:szCs w:val="22"/>
        </w:rPr>
      </w:pPr>
      <w:r w:rsidRPr="000D6FCD">
        <w:rPr>
          <w:rFonts w:ascii="Calibri" w:hAnsi="Calibri" w:cs="Calibri"/>
          <w:szCs w:val="22"/>
        </w:rPr>
        <w:t>Určení dopravních a pěších cest:</w:t>
      </w:r>
    </w:p>
    <w:p w14:paraId="627E3E0F" w14:textId="77777777" w:rsidR="009E4340" w:rsidRPr="000D6FCD" w:rsidRDefault="009E4340" w:rsidP="009E4340">
      <w:pPr>
        <w:spacing w:line="480" w:lineRule="auto"/>
        <w:rPr>
          <w:rFonts w:ascii="Calibri" w:hAnsi="Calibri" w:cs="Calibri"/>
          <w:szCs w:val="22"/>
        </w:rPr>
      </w:pPr>
      <w:r w:rsidRPr="000D6FCD">
        <w:rPr>
          <w:rFonts w:ascii="Calibri" w:hAnsi="Calibri" w:cs="Calibri"/>
          <w:szCs w:val="22"/>
        </w:rPr>
        <w:t>Určení místa pro skladování materiálu:</w:t>
      </w:r>
    </w:p>
    <w:p w14:paraId="201FC37B" w14:textId="77777777" w:rsidR="009E4340" w:rsidRPr="000D6FCD" w:rsidRDefault="009E4340" w:rsidP="009E4340">
      <w:pPr>
        <w:spacing w:line="480" w:lineRule="auto"/>
        <w:rPr>
          <w:rFonts w:ascii="Calibri" w:hAnsi="Calibri" w:cs="Calibri"/>
          <w:szCs w:val="22"/>
        </w:rPr>
      </w:pPr>
      <w:r w:rsidRPr="000D6FCD">
        <w:rPr>
          <w:rFonts w:ascii="Calibri" w:hAnsi="Calibri" w:cs="Calibri"/>
          <w:szCs w:val="22"/>
        </w:rPr>
        <w:t xml:space="preserve">Určení místa připojení energií (elektro, voda, plyn): </w:t>
      </w:r>
    </w:p>
    <w:p w14:paraId="7D9B0D16" w14:textId="77777777" w:rsidR="009E4340" w:rsidRPr="000D6FCD" w:rsidRDefault="009E4340" w:rsidP="009E4340">
      <w:pPr>
        <w:rPr>
          <w:rFonts w:ascii="Calibri" w:hAnsi="Calibri" w:cs="Calibri"/>
          <w:b/>
          <w:bCs/>
          <w:szCs w:val="22"/>
        </w:rPr>
      </w:pPr>
      <w:r w:rsidRPr="000D6FCD">
        <w:rPr>
          <w:rFonts w:ascii="Calibri" w:hAnsi="Calibri" w:cs="Calibri"/>
          <w:b/>
          <w:bCs/>
          <w:szCs w:val="22"/>
        </w:rPr>
        <w:t>Hlavní podmínky provádění filmování:</w:t>
      </w:r>
    </w:p>
    <w:p w14:paraId="4052092A" w14:textId="77777777" w:rsidR="009E4340" w:rsidRPr="000D6FCD" w:rsidRDefault="009E4340" w:rsidP="009E4340">
      <w:pPr>
        <w:rPr>
          <w:rFonts w:ascii="Calibri" w:hAnsi="Calibri" w:cs="Calibri"/>
          <w:szCs w:val="22"/>
        </w:rPr>
      </w:pPr>
    </w:p>
    <w:p w14:paraId="263679FC" w14:textId="77777777" w:rsidR="009E4340" w:rsidRPr="000D6FCD" w:rsidRDefault="009E4340" w:rsidP="009E4340">
      <w:pPr>
        <w:rPr>
          <w:rFonts w:ascii="Calibri" w:hAnsi="Calibri" w:cs="Calibri"/>
          <w:szCs w:val="22"/>
        </w:rPr>
      </w:pPr>
      <w:r w:rsidRPr="000D6FCD">
        <w:rPr>
          <w:rFonts w:ascii="Calibri" w:hAnsi="Calibri" w:cs="Calibri"/>
          <w:szCs w:val="22"/>
        </w:rPr>
        <w:t xml:space="preserve">Ukládat nebezpečné látky, zejména hořlavé kapaliny (např. barvy a ředidla) nebo tlakové lahve, lze jen na místech se souhlasem odpovědnými zástupci </w:t>
      </w:r>
      <w:r w:rsidR="007D4E30" w:rsidRPr="000D6FCD">
        <w:rPr>
          <w:rFonts w:ascii="Calibri" w:hAnsi="Calibri" w:cs="Calibri"/>
          <w:szCs w:val="22"/>
        </w:rPr>
        <w:t xml:space="preserve">pronajímatele. </w:t>
      </w:r>
    </w:p>
    <w:p w14:paraId="12F27757" w14:textId="77777777" w:rsidR="009E4340" w:rsidRPr="000D6FCD" w:rsidRDefault="009E4340" w:rsidP="009E4340">
      <w:pPr>
        <w:rPr>
          <w:rFonts w:ascii="Calibri" w:hAnsi="Calibri" w:cs="Calibri"/>
          <w:szCs w:val="22"/>
        </w:rPr>
      </w:pPr>
    </w:p>
    <w:p w14:paraId="7AD90052" w14:textId="77777777" w:rsidR="009E4340" w:rsidRPr="000D6FCD" w:rsidRDefault="009E4340" w:rsidP="009E4340">
      <w:pPr>
        <w:rPr>
          <w:rFonts w:ascii="Calibri" w:hAnsi="Calibri" w:cs="Calibri"/>
          <w:szCs w:val="22"/>
        </w:rPr>
      </w:pPr>
      <w:r w:rsidRPr="000D6FCD">
        <w:rPr>
          <w:rFonts w:ascii="Calibri" w:hAnsi="Calibri" w:cs="Calibri"/>
          <w:szCs w:val="22"/>
        </w:rPr>
        <w:t xml:space="preserve">Vjezd do objektu je pouze na písemné povolení odpovědných zaměstnanců </w:t>
      </w:r>
      <w:r w:rsidR="007D4E30" w:rsidRPr="000D6FCD">
        <w:rPr>
          <w:rFonts w:ascii="Calibri" w:hAnsi="Calibri" w:cs="Calibri"/>
          <w:szCs w:val="22"/>
        </w:rPr>
        <w:t>pronajímatele</w:t>
      </w:r>
      <w:r w:rsidRPr="000D6FCD">
        <w:rPr>
          <w:rFonts w:ascii="Calibri" w:hAnsi="Calibri" w:cs="Calibri"/>
          <w:szCs w:val="22"/>
        </w:rPr>
        <w:t>. Povolená rychlost v areálu je 5 km/h.  Při jízdě v objektech je třeba věnovat zvýšenou pozornost pohybu osob. Chovat se zde jako v pěší zóně.</w:t>
      </w:r>
    </w:p>
    <w:p w14:paraId="71EE4112" w14:textId="77777777" w:rsidR="009E4340" w:rsidRPr="000D6FCD" w:rsidRDefault="009E4340" w:rsidP="009E4340">
      <w:pPr>
        <w:rPr>
          <w:rFonts w:ascii="Calibri" w:hAnsi="Calibri" w:cs="Calibri"/>
          <w:szCs w:val="22"/>
        </w:rPr>
      </w:pPr>
    </w:p>
    <w:p w14:paraId="5C435655" w14:textId="77777777" w:rsidR="009E4340" w:rsidRPr="000D6FCD" w:rsidRDefault="009E4340" w:rsidP="009E4340">
      <w:pPr>
        <w:rPr>
          <w:rFonts w:ascii="Calibri" w:hAnsi="Calibri" w:cs="Calibri"/>
          <w:szCs w:val="22"/>
        </w:rPr>
      </w:pPr>
      <w:r w:rsidRPr="000D6FCD">
        <w:rPr>
          <w:rFonts w:ascii="Calibri" w:hAnsi="Calibri" w:cs="Calibri"/>
          <w:szCs w:val="22"/>
        </w:rPr>
        <w:t xml:space="preserve">Dopravu materiálu a předmětů, zejména dlouhých a jinak rozměrných nebo nebezpečných v prostorách objektu, lze provádět jen takovým způsobem, aby nebyly ohroženy nezúčastněné osoby.  Materiál nesmí být ukládán na schodištích a chodbách, pokud to není bezpodmínečně nutné. Takové skladování musí být schváleno odpovědným zástupcem </w:t>
      </w:r>
      <w:r w:rsidR="007D4E30" w:rsidRPr="000D6FCD">
        <w:rPr>
          <w:rFonts w:ascii="Calibri" w:hAnsi="Calibri" w:cs="Calibri"/>
          <w:szCs w:val="22"/>
        </w:rPr>
        <w:t>pronajímatele</w:t>
      </w:r>
      <w:r w:rsidRPr="000D6FCD">
        <w:rPr>
          <w:rFonts w:ascii="Calibri" w:hAnsi="Calibri" w:cs="Calibri"/>
          <w:szCs w:val="22"/>
        </w:rPr>
        <w:t>.</w:t>
      </w:r>
    </w:p>
    <w:p w14:paraId="1E53F264" w14:textId="77777777" w:rsidR="009E4340" w:rsidRPr="000D6FCD" w:rsidRDefault="009E4340" w:rsidP="009E4340">
      <w:pPr>
        <w:rPr>
          <w:rFonts w:ascii="Calibri" w:hAnsi="Calibri" w:cs="Calibri"/>
          <w:szCs w:val="22"/>
        </w:rPr>
      </w:pPr>
    </w:p>
    <w:p w14:paraId="1586B54E" w14:textId="77777777" w:rsidR="009E4340" w:rsidRPr="000D6FCD" w:rsidRDefault="009E4340" w:rsidP="009E4340">
      <w:pPr>
        <w:rPr>
          <w:rFonts w:ascii="Calibri" w:hAnsi="Calibri" w:cs="Calibri"/>
          <w:szCs w:val="22"/>
        </w:rPr>
      </w:pPr>
      <w:r w:rsidRPr="000D6FCD">
        <w:rPr>
          <w:rFonts w:ascii="Calibri" w:hAnsi="Calibri" w:cs="Calibri"/>
          <w:szCs w:val="22"/>
        </w:rPr>
        <w:t xml:space="preserve">Závady, ke kterým dojde během filmování nebo které během filmování byly zjištěny, např. elektrická pevná síť apod., oznámí bezodkladně nájemce odpovědnému zástupci </w:t>
      </w:r>
      <w:r w:rsidR="007D4E30" w:rsidRPr="000D6FCD">
        <w:rPr>
          <w:rFonts w:ascii="Calibri" w:hAnsi="Calibri" w:cs="Calibri"/>
          <w:szCs w:val="22"/>
        </w:rPr>
        <w:t>pronajímatele</w:t>
      </w:r>
      <w:r w:rsidRPr="000D6FCD">
        <w:rPr>
          <w:rFonts w:ascii="Calibri" w:hAnsi="Calibri" w:cs="Calibri"/>
          <w:szCs w:val="22"/>
        </w:rPr>
        <w:t>.</w:t>
      </w:r>
    </w:p>
    <w:p w14:paraId="6BE6360B" w14:textId="77777777" w:rsidR="009E4340" w:rsidRPr="000D6FCD" w:rsidRDefault="009E4340" w:rsidP="009E4340">
      <w:pPr>
        <w:rPr>
          <w:rFonts w:ascii="Calibri" w:hAnsi="Calibri" w:cs="Calibri"/>
          <w:szCs w:val="22"/>
        </w:rPr>
      </w:pPr>
    </w:p>
    <w:p w14:paraId="79B4337C" w14:textId="77777777" w:rsidR="009E4340" w:rsidRPr="000D6FCD" w:rsidRDefault="009E4340" w:rsidP="009E4340">
      <w:pPr>
        <w:rPr>
          <w:rFonts w:ascii="Calibri" w:hAnsi="Calibri" w:cs="Calibri"/>
          <w:i/>
          <w:szCs w:val="22"/>
        </w:rPr>
      </w:pPr>
      <w:r w:rsidRPr="000D6FCD">
        <w:rPr>
          <w:rFonts w:ascii="Calibri" w:hAnsi="Calibri" w:cs="Calibri"/>
          <w:i/>
          <w:szCs w:val="22"/>
        </w:rPr>
        <w:t xml:space="preserve"> </w:t>
      </w:r>
    </w:p>
    <w:sectPr w:rsidR="009E4340" w:rsidRPr="000D6FCD" w:rsidSect="001F32F4">
      <w:footerReference w:type="default" r:id="rId12"/>
      <w:pgSz w:w="11906" w:h="16838"/>
      <w:pgMar w:top="1417" w:right="1417" w:bottom="719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F40A9A" w14:textId="77777777" w:rsidR="00636F4F" w:rsidRDefault="00636F4F">
      <w:r>
        <w:separator/>
      </w:r>
    </w:p>
  </w:endnote>
  <w:endnote w:type="continuationSeparator" w:id="0">
    <w:p w14:paraId="23537E05" w14:textId="77777777" w:rsidR="00636F4F" w:rsidRDefault="00636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46734108"/>
      <w:docPartObj>
        <w:docPartGallery w:val="Page Numbers (Bottom of Page)"/>
        <w:docPartUnique/>
      </w:docPartObj>
    </w:sdtPr>
    <w:sdtContent>
      <w:p w14:paraId="2FA57E73" w14:textId="77777777" w:rsidR="00672A7F" w:rsidRDefault="00F74F65">
        <w:pPr>
          <w:pStyle w:val="Zpat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5524C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7AF0BF4A" w14:textId="77777777" w:rsidR="00CF15E6" w:rsidRPr="00D97FA5" w:rsidRDefault="00CF15E6" w:rsidP="00D97FA5">
    <w:pPr>
      <w:pStyle w:val="Zpat"/>
      <w:rPr>
        <w:rFonts w:ascii="Calibri" w:hAnsi="Calibri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BC5003" w14:textId="77777777" w:rsidR="009E4340" w:rsidRPr="00670E5F" w:rsidRDefault="009E4340">
    <w:pPr>
      <w:pStyle w:val="Zpat"/>
      <w:jc w:val="center"/>
      <w:rPr>
        <w:rFonts w:ascii="Calibri" w:hAnsi="Calibri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0B6419" w14:textId="77777777" w:rsidR="00636F4F" w:rsidRDefault="00636F4F">
      <w:r>
        <w:separator/>
      </w:r>
    </w:p>
  </w:footnote>
  <w:footnote w:type="continuationSeparator" w:id="0">
    <w:p w14:paraId="1C925434" w14:textId="77777777" w:rsidR="00636F4F" w:rsidRDefault="00636F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B787D" w14:textId="77777777" w:rsidR="00CF15E6" w:rsidRPr="00670E5F" w:rsidRDefault="00E92B7B" w:rsidP="00E92B7B">
    <w:pPr>
      <w:pStyle w:val="Zhlav"/>
      <w:tabs>
        <w:tab w:val="left" w:pos="1560"/>
      </w:tabs>
      <w:rPr>
        <w:rFonts w:ascii="Calibri" w:hAnsi="Calibri"/>
      </w:rPr>
    </w:pPr>
    <w:r>
      <w:rPr>
        <w:rFonts w:ascii="Calibri" w:hAnsi="Calibri"/>
      </w:rPr>
      <w:tab/>
    </w:r>
    <w:r>
      <w:rPr>
        <w:rFonts w:ascii="Calibri" w:hAnsi="Calibri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FE4742" w14:textId="0239719E" w:rsidR="00D269D2" w:rsidRDefault="009400B7" w:rsidP="009400B7">
    <w:pPr>
      <w:ind w:left="7080"/>
      <w:rPr>
        <w:rFonts w:ascii="Calibri" w:hAnsi="Calibri"/>
        <w:bCs/>
      </w:rPr>
    </w:pPr>
    <w:r w:rsidRPr="009400B7">
      <w:rPr>
        <w:rFonts w:ascii="Calibri" w:hAnsi="Calibri"/>
        <w:bCs/>
      </w:rPr>
      <w:t>NPU-450</w:t>
    </w:r>
    <w:r w:rsidR="00B66A05">
      <w:rPr>
        <w:rFonts w:ascii="Calibri" w:hAnsi="Calibri"/>
        <w:bCs/>
      </w:rPr>
      <w:t>/</w:t>
    </w:r>
    <w:r w:rsidR="00165600">
      <w:rPr>
        <w:rFonts w:ascii="Calibri" w:hAnsi="Calibri"/>
        <w:bCs/>
      </w:rPr>
      <w:t>71487</w:t>
    </w:r>
    <w:r w:rsidRPr="009400B7">
      <w:rPr>
        <w:rFonts w:ascii="Calibri" w:hAnsi="Calibri"/>
        <w:bCs/>
      </w:rPr>
      <w:t>/202</w:t>
    </w:r>
    <w:r w:rsidR="004D2D8A">
      <w:rPr>
        <w:rFonts w:ascii="Calibri" w:hAnsi="Calibri"/>
        <w:bCs/>
      </w:rPr>
      <w:t>6</w:t>
    </w:r>
  </w:p>
  <w:p w14:paraId="7500890A" w14:textId="77777777" w:rsidR="00D269D2" w:rsidRDefault="00D269D2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4852CD3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C53909"/>
    <w:multiLevelType w:val="hybridMultilevel"/>
    <w:tmpl w:val="9B3AAABC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57052D7"/>
    <w:multiLevelType w:val="hybridMultilevel"/>
    <w:tmpl w:val="749C1D1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7F6AF0"/>
    <w:multiLevelType w:val="hybridMultilevel"/>
    <w:tmpl w:val="3886C650"/>
    <w:lvl w:ilvl="0" w:tplc="FAC047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50019">
      <w:start w:val="1"/>
      <w:numFmt w:val="lowerLetter"/>
      <w:lvlText w:val="%3."/>
      <w:lvlJc w:val="lef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A558E2"/>
    <w:multiLevelType w:val="multilevel"/>
    <w:tmpl w:val="D5EA2DB0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2F4F2A"/>
    <w:multiLevelType w:val="hybridMultilevel"/>
    <w:tmpl w:val="7952C91E"/>
    <w:lvl w:ilvl="0" w:tplc="0405000F">
      <w:start w:val="1"/>
      <w:numFmt w:val="decimal"/>
      <w:lvlText w:val="%1."/>
      <w:lvlJc w:val="left"/>
      <w:pPr>
        <w:ind w:left="1004" w:hanging="360"/>
      </w:pPr>
    </w:lvl>
    <w:lvl w:ilvl="1" w:tplc="25E2D06A">
      <w:start w:val="1"/>
      <w:numFmt w:val="lowerLetter"/>
      <w:lvlText w:val="%2."/>
      <w:lvlJc w:val="left"/>
      <w:pPr>
        <w:ind w:left="1724" w:hanging="360"/>
      </w:pPr>
      <w:rPr>
        <w:b w:val="0"/>
        <w:i w:val="0"/>
        <w:sz w:val="22"/>
        <w:szCs w:val="22"/>
      </w:r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07102AC"/>
    <w:multiLevelType w:val="multilevel"/>
    <w:tmpl w:val="7C5A147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-"/>
      <w:lvlJc w:val="left"/>
      <w:pPr>
        <w:ind w:left="360" w:hanging="360"/>
      </w:pPr>
      <w:rPr>
        <w:rFonts w:ascii="Calibri" w:eastAsia="Times New Roman" w:hAnsi="Calibri" w:cs="Times New Roman" w:hint="default"/>
        <w:b w:val="0"/>
      </w:rPr>
    </w:lvl>
    <w:lvl w:ilvl="2">
      <w:start w:val="1"/>
      <w:numFmt w:val="lowerLetter"/>
      <w:lvlText w:val="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2417A42"/>
    <w:multiLevelType w:val="hybridMultilevel"/>
    <w:tmpl w:val="0EF04EEE"/>
    <w:lvl w:ilvl="0" w:tplc="C6DA3F5C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2A27AF9"/>
    <w:multiLevelType w:val="multilevel"/>
    <w:tmpl w:val="4E4E5668"/>
    <w:lvl w:ilvl="0">
      <w:start w:val="1"/>
      <w:numFmt w:val="upperRoman"/>
      <w:suff w:val="nothing"/>
      <w:lvlText w:val="Článek %1."/>
      <w:lvlJc w:val="center"/>
      <w:pPr>
        <w:ind w:left="0" w:firstLine="340"/>
      </w:pPr>
      <w:rPr>
        <w:rFonts w:cs="Times New Roman" w:hint="default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</w:rPr>
    </w:lvl>
    <w:lvl w:ilvl="1">
      <w:start w:val="1"/>
      <w:numFmt w:val="decimal"/>
      <w:lvlText w:val="%2."/>
      <w:lvlJc w:val="left"/>
      <w:pPr>
        <w:ind w:left="425" w:hanging="425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992" w:hanging="425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1630594A"/>
    <w:multiLevelType w:val="multilevel"/>
    <w:tmpl w:val="3ED4A6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2109193F"/>
    <w:multiLevelType w:val="hybridMultilevel"/>
    <w:tmpl w:val="2FAEAA52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  <w:szCs w:val="22"/>
      </w:rPr>
    </w:lvl>
    <w:lvl w:ilvl="1" w:tplc="FFFFFFFF">
      <w:start w:val="1"/>
      <w:numFmt w:val="lowerLetter"/>
      <w:lvlText w:val="%2."/>
      <w:lvlJc w:val="left"/>
      <w:pPr>
        <w:ind w:left="927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5B65DA9"/>
    <w:multiLevelType w:val="multilevel"/>
    <w:tmpl w:val="DFEAC252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  <w:sz w:val="22"/>
        <w:szCs w:val="22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2" w15:restartNumberingAfterBreak="0">
    <w:nsid w:val="36AF1E17"/>
    <w:multiLevelType w:val="hybridMultilevel"/>
    <w:tmpl w:val="28B62914"/>
    <w:lvl w:ilvl="0" w:tplc="04050019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2C50B9"/>
    <w:multiLevelType w:val="hybridMultilevel"/>
    <w:tmpl w:val="2174EB38"/>
    <w:lvl w:ilvl="0" w:tplc="04050019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2D53C0"/>
    <w:multiLevelType w:val="hybridMultilevel"/>
    <w:tmpl w:val="B7FCE13C"/>
    <w:lvl w:ilvl="0" w:tplc="2CF2C3F8">
      <w:start w:val="1"/>
      <w:numFmt w:val="bullet"/>
      <w:lvlText w:val="-"/>
      <w:lvlJc w:val="left"/>
      <w:pPr>
        <w:ind w:left="786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5" w15:restartNumberingAfterBreak="0">
    <w:nsid w:val="48412EE9"/>
    <w:multiLevelType w:val="hybridMultilevel"/>
    <w:tmpl w:val="C99ABC6C"/>
    <w:lvl w:ilvl="0" w:tplc="FC62CDD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91F69B5"/>
    <w:multiLevelType w:val="hybridMultilevel"/>
    <w:tmpl w:val="4BEE74C2"/>
    <w:lvl w:ilvl="0" w:tplc="0405000F">
      <w:start w:val="1"/>
      <w:numFmt w:val="decimal"/>
      <w:lvlText w:val="%1."/>
      <w:lvlJc w:val="left"/>
      <w:pPr>
        <w:ind w:left="1004" w:hanging="360"/>
      </w:pPr>
    </w:lvl>
    <w:lvl w:ilvl="1" w:tplc="040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03A7DF5"/>
    <w:multiLevelType w:val="hybridMultilevel"/>
    <w:tmpl w:val="1938D06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24077F"/>
    <w:multiLevelType w:val="hybridMultilevel"/>
    <w:tmpl w:val="8CAE6CDE"/>
    <w:lvl w:ilvl="0" w:tplc="04050019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7B36B9"/>
    <w:multiLevelType w:val="multilevel"/>
    <w:tmpl w:val="36E41354"/>
    <w:lvl w:ilvl="0">
      <w:start w:val="1"/>
      <w:numFmt w:val="decimal"/>
      <w:lvlText w:val="%1."/>
      <w:lvlJc w:val="left"/>
      <w:pPr>
        <w:ind w:left="360" w:hanging="360"/>
      </w:pPr>
      <w:rPr>
        <w:sz w:val="22"/>
        <w:szCs w:val="22"/>
        <w:vertAlign w:val="baseline"/>
      </w:rPr>
    </w:lvl>
    <w:lvl w:ilvl="1">
      <w:start w:val="1"/>
      <w:numFmt w:val="lowerLetter"/>
      <w:lvlText w:val="%2."/>
      <w:lvlJc w:val="left"/>
      <w:pPr>
        <w:ind w:left="121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20" w15:restartNumberingAfterBreak="0">
    <w:nsid w:val="55A02139"/>
    <w:multiLevelType w:val="hybridMultilevel"/>
    <w:tmpl w:val="1466E658"/>
    <w:lvl w:ilvl="0" w:tplc="4350C6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AC149A"/>
    <w:multiLevelType w:val="multilevel"/>
    <w:tmpl w:val="D5EA2D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F54691D"/>
    <w:multiLevelType w:val="hybridMultilevel"/>
    <w:tmpl w:val="D8E43B88"/>
    <w:lvl w:ilvl="0" w:tplc="86A4BCCA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46F8F1E6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88C2E4EA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8752D686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5770BED2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7968A1C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CB48174A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CE60CDA2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6E341D3C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41842EC"/>
    <w:multiLevelType w:val="hybridMultilevel"/>
    <w:tmpl w:val="6ADAB8A6"/>
    <w:lvl w:ilvl="0" w:tplc="0160F834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666041ED"/>
    <w:multiLevelType w:val="hybridMultilevel"/>
    <w:tmpl w:val="CAF82350"/>
    <w:lvl w:ilvl="0" w:tplc="FAC04758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</w:rPr>
    </w:lvl>
    <w:lvl w:ilvl="1" w:tplc="04050019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Arial" w:hint="default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7742172"/>
    <w:multiLevelType w:val="multilevel"/>
    <w:tmpl w:val="ACD4DF38"/>
    <w:lvl w:ilvl="0">
      <w:start w:val="12"/>
      <w:numFmt w:val="decimal"/>
      <w:lvlText w:val="%1"/>
      <w:lvlJc w:val="left"/>
      <w:pPr>
        <w:ind w:left="420" w:hanging="420"/>
      </w:pPr>
    </w:lvl>
    <w:lvl w:ilvl="1">
      <w:start w:val="1"/>
      <w:numFmt w:val="decimal"/>
      <w:lvlText w:val="%2."/>
      <w:lvlJc w:val="left"/>
      <w:pPr>
        <w:ind w:left="420" w:hanging="42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26" w15:restartNumberingAfterBreak="0">
    <w:nsid w:val="67C25889"/>
    <w:multiLevelType w:val="hybridMultilevel"/>
    <w:tmpl w:val="60D2C27A"/>
    <w:lvl w:ilvl="0" w:tplc="06E4A8E8">
      <w:start w:val="1"/>
      <w:numFmt w:val="decimal"/>
      <w:lvlText w:val="%1."/>
      <w:lvlJc w:val="left"/>
      <w:pPr>
        <w:ind w:left="106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2" w:hanging="360"/>
      </w:pPr>
    </w:lvl>
    <w:lvl w:ilvl="2" w:tplc="0405001B" w:tentative="1">
      <w:start w:val="1"/>
      <w:numFmt w:val="lowerRoman"/>
      <w:lvlText w:val="%3."/>
      <w:lvlJc w:val="right"/>
      <w:pPr>
        <w:ind w:left="2502" w:hanging="180"/>
      </w:pPr>
    </w:lvl>
    <w:lvl w:ilvl="3" w:tplc="0405000F" w:tentative="1">
      <w:start w:val="1"/>
      <w:numFmt w:val="decimal"/>
      <w:lvlText w:val="%4."/>
      <w:lvlJc w:val="left"/>
      <w:pPr>
        <w:ind w:left="3222" w:hanging="360"/>
      </w:pPr>
    </w:lvl>
    <w:lvl w:ilvl="4" w:tplc="04050019" w:tentative="1">
      <w:start w:val="1"/>
      <w:numFmt w:val="lowerLetter"/>
      <w:lvlText w:val="%5."/>
      <w:lvlJc w:val="left"/>
      <w:pPr>
        <w:ind w:left="3942" w:hanging="360"/>
      </w:pPr>
    </w:lvl>
    <w:lvl w:ilvl="5" w:tplc="0405001B" w:tentative="1">
      <w:start w:val="1"/>
      <w:numFmt w:val="lowerRoman"/>
      <w:lvlText w:val="%6."/>
      <w:lvlJc w:val="right"/>
      <w:pPr>
        <w:ind w:left="4662" w:hanging="180"/>
      </w:pPr>
    </w:lvl>
    <w:lvl w:ilvl="6" w:tplc="0405000F" w:tentative="1">
      <w:start w:val="1"/>
      <w:numFmt w:val="decimal"/>
      <w:lvlText w:val="%7."/>
      <w:lvlJc w:val="left"/>
      <w:pPr>
        <w:ind w:left="5382" w:hanging="360"/>
      </w:pPr>
    </w:lvl>
    <w:lvl w:ilvl="7" w:tplc="04050019" w:tentative="1">
      <w:start w:val="1"/>
      <w:numFmt w:val="lowerLetter"/>
      <w:lvlText w:val="%8."/>
      <w:lvlJc w:val="left"/>
      <w:pPr>
        <w:ind w:left="6102" w:hanging="360"/>
      </w:pPr>
    </w:lvl>
    <w:lvl w:ilvl="8" w:tplc="0405001B" w:tentative="1">
      <w:start w:val="1"/>
      <w:numFmt w:val="lowerRoman"/>
      <w:lvlText w:val="%9."/>
      <w:lvlJc w:val="right"/>
      <w:pPr>
        <w:ind w:left="6822" w:hanging="180"/>
      </w:pPr>
    </w:lvl>
  </w:abstractNum>
  <w:abstractNum w:abstractNumId="27" w15:restartNumberingAfterBreak="0">
    <w:nsid w:val="68D802AF"/>
    <w:multiLevelType w:val="hybridMultilevel"/>
    <w:tmpl w:val="9258B31E"/>
    <w:lvl w:ilvl="0" w:tplc="0405000F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sz w:val="22"/>
        <w:szCs w:val="22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53D764D"/>
    <w:multiLevelType w:val="multilevel"/>
    <w:tmpl w:val="805A9C9C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29" w15:restartNumberingAfterBreak="0">
    <w:nsid w:val="76F912A7"/>
    <w:multiLevelType w:val="hybridMultilevel"/>
    <w:tmpl w:val="CAF82350"/>
    <w:lvl w:ilvl="0" w:tplc="FC62CDDC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</w:rPr>
    </w:lvl>
    <w:lvl w:ilvl="1" w:tplc="04050019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Arial" w:hint="default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81479D4"/>
    <w:multiLevelType w:val="multilevel"/>
    <w:tmpl w:val="1FD826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425" w:hanging="425"/>
      </w:p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1" w15:restartNumberingAfterBreak="0">
    <w:nsid w:val="7AAE46C0"/>
    <w:multiLevelType w:val="multilevel"/>
    <w:tmpl w:val="F386DC26"/>
    <w:lvl w:ilvl="0">
      <w:start w:val="1"/>
      <w:numFmt w:val="decimal"/>
      <w:lvlText w:val="%1."/>
      <w:lvlJc w:val="left"/>
      <w:pPr>
        <w:ind w:left="502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222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942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662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382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102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822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542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262" w:hanging="180"/>
      </w:pPr>
      <w:rPr>
        <w:vertAlign w:val="baseline"/>
      </w:rPr>
    </w:lvl>
  </w:abstractNum>
  <w:abstractNum w:abstractNumId="32" w15:restartNumberingAfterBreak="0">
    <w:nsid w:val="7B3E44EF"/>
    <w:multiLevelType w:val="hybridMultilevel"/>
    <w:tmpl w:val="773E0202"/>
    <w:lvl w:ilvl="0" w:tplc="0405000F">
      <w:start w:val="1"/>
      <w:numFmt w:val="decimal"/>
      <w:lvlText w:val="%1."/>
      <w:lvlJc w:val="left"/>
      <w:pPr>
        <w:ind w:left="1004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D5A46FE"/>
    <w:multiLevelType w:val="multilevel"/>
    <w:tmpl w:val="A4AABE94"/>
    <w:lvl w:ilvl="0">
      <w:start w:val="1"/>
      <w:numFmt w:val="decimal"/>
      <w:lvlText w:val="%1."/>
      <w:lvlJc w:val="left"/>
      <w:pPr>
        <w:ind w:left="1004" w:hanging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num w:numId="1" w16cid:durableId="2141678714">
    <w:abstractNumId w:val="29"/>
  </w:num>
  <w:num w:numId="2" w16cid:durableId="1511941931">
    <w:abstractNumId w:val="20"/>
  </w:num>
  <w:num w:numId="3" w16cid:durableId="1291594563">
    <w:abstractNumId w:val="10"/>
  </w:num>
  <w:num w:numId="4" w16cid:durableId="910891211">
    <w:abstractNumId w:val="27"/>
  </w:num>
  <w:num w:numId="5" w16cid:durableId="1194347514">
    <w:abstractNumId w:val="17"/>
  </w:num>
  <w:num w:numId="6" w16cid:durableId="994721492">
    <w:abstractNumId w:val="1"/>
  </w:num>
  <w:num w:numId="7" w16cid:durableId="1896894148">
    <w:abstractNumId w:val="15"/>
  </w:num>
  <w:num w:numId="8" w16cid:durableId="142893128">
    <w:abstractNumId w:val="12"/>
  </w:num>
  <w:num w:numId="9" w16cid:durableId="1210070771">
    <w:abstractNumId w:val="24"/>
  </w:num>
  <w:num w:numId="10" w16cid:durableId="760221541">
    <w:abstractNumId w:val="7"/>
  </w:num>
  <w:num w:numId="11" w16cid:durableId="817498807">
    <w:abstractNumId w:val="2"/>
  </w:num>
  <w:num w:numId="12" w16cid:durableId="209072779">
    <w:abstractNumId w:val="3"/>
  </w:num>
  <w:num w:numId="13" w16cid:durableId="735013409">
    <w:abstractNumId w:val="9"/>
  </w:num>
  <w:num w:numId="14" w16cid:durableId="1734891089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979531899">
    <w:abstractNumId w:val="26"/>
  </w:num>
  <w:num w:numId="16" w16cid:durableId="2003271501">
    <w:abstractNumId w:val="21"/>
  </w:num>
  <w:num w:numId="17" w16cid:durableId="312296156">
    <w:abstractNumId w:val="22"/>
  </w:num>
  <w:num w:numId="18" w16cid:durableId="1829900466">
    <w:abstractNumId w:val="23"/>
  </w:num>
  <w:num w:numId="19" w16cid:durableId="472449853">
    <w:abstractNumId w:val="4"/>
  </w:num>
  <w:num w:numId="20" w16cid:durableId="76827121">
    <w:abstractNumId w:val="6"/>
  </w:num>
  <w:num w:numId="21" w16cid:durableId="868758138">
    <w:abstractNumId w:val="16"/>
  </w:num>
  <w:num w:numId="22" w16cid:durableId="923026967">
    <w:abstractNumId w:val="13"/>
  </w:num>
  <w:num w:numId="23" w16cid:durableId="737749">
    <w:abstractNumId w:val="18"/>
  </w:num>
  <w:num w:numId="24" w16cid:durableId="136821701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27744923">
    <w:abstractNumId w:val="25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44056980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454909418">
    <w:abstractNumId w:val="14"/>
  </w:num>
  <w:num w:numId="28" w16cid:durableId="50156686">
    <w:abstractNumId w:val="8"/>
  </w:num>
  <w:num w:numId="29" w16cid:durableId="158498118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276786820">
    <w:abstractNumId w:val="28"/>
  </w:num>
  <w:num w:numId="31" w16cid:durableId="433980642">
    <w:abstractNumId w:val="31"/>
  </w:num>
  <w:num w:numId="32" w16cid:durableId="1017585119">
    <w:abstractNumId w:val="11"/>
  </w:num>
  <w:num w:numId="33" w16cid:durableId="600993585">
    <w:abstractNumId w:val="19"/>
  </w:num>
  <w:num w:numId="34" w16cid:durableId="718286319">
    <w:abstractNumId w:val="0"/>
  </w:num>
  <w:num w:numId="35" w16cid:durableId="1877572472">
    <w:abstractNumId w:val="33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drawingGridHorizontalSpacing w:val="11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7498"/>
    <w:rsid w:val="00002BBF"/>
    <w:rsid w:val="00020FD3"/>
    <w:rsid w:val="00022C5E"/>
    <w:rsid w:val="00030357"/>
    <w:rsid w:val="00031EAD"/>
    <w:rsid w:val="00035A90"/>
    <w:rsid w:val="00040A0B"/>
    <w:rsid w:val="00040B18"/>
    <w:rsid w:val="000448D7"/>
    <w:rsid w:val="000533F7"/>
    <w:rsid w:val="00055A16"/>
    <w:rsid w:val="00057320"/>
    <w:rsid w:val="00062229"/>
    <w:rsid w:val="0007631C"/>
    <w:rsid w:val="00077489"/>
    <w:rsid w:val="00085B8B"/>
    <w:rsid w:val="00090851"/>
    <w:rsid w:val="00094A05"/>
    <w:rsid w:val="0009755E"/>
    <w:rsid w:val="000A3229"/>
    <w:rsid w:val="000A426B"/>
    <w:rsid w:val="000C4257"/>
    <w:rsid w:val="000D6FCD"/>
    <w:rsid w:val="000F47AE"/>
    <w:rsid w:val="000F5058"/>
    <w:rsid w:val="000F687A"/>
    <w:rsid w:val="00110236"/>
    <w:rsid w:val="001225D0"/>
    <w:rsid w:val="001268E2"/>
    <w:rsid w:val="00127633"/>
    <w:rsid w:val="00131446"/>
    <w:rsid w:val="00133CE1"/>
    <w:rsid w:val="0014067A"/>
    <w:rsid w:val="001468F5"/>
    <w:rsid w:val="0016054F"/>
    <w:rsid w:val="00161ACE"/>
    <w:rsid w:val="00165600"/>
    <w:rsid w:val="00167E04"/>
    <w:rsid w:val="00190282"/>
    <w:rsid w:val="00190826"/>
    <w:rsid w:val="00194DD1"/>
    <w:rsid w:val="00197498"/>
    <w:rsid w:val="001A070A"/>
    <w:rsid w:val="001A1EA7"/>
    <w:rsid w:val="001A5C64"/>
    <w:rsid w:val="001B2D63"/>
    <w:rsid w:val="001B4539"/>
    <w:rsid w:val="001B473F"/>
    <w:rsid w:val="001C04F0"/>
    <w:rsid w:val="001D0176"/>
    <w:rsid w:val="001D024A"/>
    <w:rsid w:val="001D7B14"/>
    <w:rsid w:val="001E199E"/>
    <w:rsid w:val="001E7ACD"/>
    <w:rsid w:val="001F32F4"/>
    <w:rsid w:val="001F4B09"/>
    <w:rsid w:val="00203003"/>
    <w:rsid w:val="002053E4"/>
    <w:rsid w:val="0022152B"/>
    <w:rsid w:val="00222F1F"/>
    <w:rsid w:val="00223AF2"/>
    <w:rsid w:val="002327B0"/>
    <w:rsid w:val="002419F8"/>
    <w:rsid w:val="0024663C"/>
    <w:rsid w:val="00247297"/>
    <w:rsid w:val="00247FF3"/>
    <w:rsid w:val="00253ECC"/>
    <w:rsid w:val="0025644A"/>
    <w:rsid w:val="0025706D"/>
    <w:rsid w:val="00265482"/>
    <w:rsid w:val="002705CA"/>
    <w:rsid w:val="00275D14"/>
    <w:rsid w:val="0027719A"/>
    <w:rsid w:val="00294BF2"/>
    <w:rsid w:val="002A0E41"/>
    <w:rsid w:val="002A254E"/>
    <w:rsid w:val="002C3BC0"/>
    <w:rsid w:val="002D1B9B"/>
    <w:rsid w:val="002D2354"/>
    <w:rsid w:val="002E39DE"/>
    <w:rsid w:val="002E4C65"/>
    <w:rsid w:val="00301429"/>
    <w:rsid w:val="003107E5"/>
    <w:rsid w:val="00310A12"/>
    <w:rsid w:val="0031276C"/>
    <w:rsid w:val="00315E31"/>
    <w:rsid w:val="00321632"/>
    <w:rsid w:val="0032303A"/>
    <w:rsid w:val="003300EA"/>
    <w:rsid w:val="00336810"/>
    <w:rsid w:val="0034318C"/>
    <w:rsid w:val="00343196"/>
    <w:rsid w:val="003557E3"/>
    <w:rsid w:val="00356E33"/>
    <w:rsid w:val="003622A5"/>
    <w:rsid w:val="00364E5E"/>
    <w:rsid w:val="003710A8"/>
    <w:rsid w:val="00371C09"/>
    <w:rsid w:val="00377813"/>
    <w:rsid w:val="00382FCA"/>
    <w:rsid w:val="00385DA7"/>
    <w:rsid w:val="00394199"/>
    <w:rsid w:val="003A28F9"/>
    <w:rsid w:val="003A51FE"/>
    <w:rsid w:val="003A7945"/>
    <w:rsid w:val="003B7142"/>
    <w:rsid w:val="003B7513"/>
    <w:rsid w:val="003C08C3"/>
    <w:rsid w:val="003C1757"/>
    <w:rsid w:val="003C2EE0"/>
    <w:rsid w:val="003D3808"/>
    <w:rsid w:val="003E05A8"/>
    <w:rsid w:val="003E5F2F"/>
    <w:rsid w:val="003E6698"/>
    <w:rsid w:val="003E6783"/>
    <w:rsid w:val="003E6BE1"/>
    <w:rsid w:val="003E6D1C"/>
    <w:rsid w:val="003E7BDC"/>
    <w:rsid w:val="003E7E64"/>
    <w:rsid w:val="003F0D20"/>
    <w:rsid w:val="003F6D00"/>
    <w:rsid w:val="0040426C"/>
    <w:rsid w:val="004062C9"/>
    <w:rsid w:val="00407895"/>
    <w:rsid w:val="004128B4"/>
    <w:rsid w:val="00416C4F"/>
    <w:rsid w:val="00433058"/>
    <w:rsid w:val="00453722"/>
    <w:rsid w:val="00456AB3"/>
    <w:rsid w:val="00457874"/>
    <w:rsid w:val="004812CD"/>
    <w:rsid w:val="00491A17"/>
    <w:rsid w:val="004A78DB"/>
    <w:rsid w:val="004B3953"/>
    <w:rsid w:val="004B5675"/>
    <w:rsid w:val="004C51AD"/>
    <w:rsid w:val="004C5E8D"/>
    <w:rsid w:val="004D156B"/>
    <w:rsid w:val="004D2D8A"/>
    <w:rsid w:val="004D4290"/>
    <w:rsid w:val="004D7E81"/>
    <w:rsid w:val="004E0A04"/>
    <w:rsid w:val="004E1375"/>
    <w:rsid w:val="004E338D"/>
    <w:rsid w:val="004F0267"/>
    <w:rsid w:val="004F5A73"/>
    <w:rsid w:val="005139BA"/>
    <w:rsid w:val="00513D1D"/>
    <w:rsid w:val="00516653"/>
    <w:rsid w:val="0052169F"/>
    <w:rsid w:val="005321E3"/>
    <w:rsid w:val="00533682"/>
    <w:rsid w:val="00535236"/>
    <w:rsid w:val="00540FD4"/>
    <w:rsid w:val="0054300C"/>
    <w:rsid w:val="00543BF2"/>
    <w:rsid w:val="00550646"/>
    <w:rsid w:val="00555D69"/>
    <w:rsid w:val="005668BA"/>
    <w:rsid w:val="00567728"/>
    <w:rsid w:val="00567A9B"/>
    <w:rsid w:val="005800C5"/>
    <w:rsid w:val="0058142E"/>
    <w:rsid w:val="00583D63"/>
    <w:rsid w:val="00587D8A"/>
    <w:rsid w:val="005909C5"/>
    <w:rsid w:val="0059374E"/>
    <w:rsid w:val="005A48F3"/>
    <w:rsid w:val="005B0750"/>
    <w:rsid w:val="005B0BBA"/>
    <w:rsid w:val="005C1E2F"/>
    <w:rsid w:val="005C311A"/>
    <w:rsid w:val="005C3985"/>
    <w:rsid w:val="005C44AB"/>
    <w:rsid w:val="005C5489"/>
    <w:rsid w:val="005C5FE5"/>
    <w:rsid w:val="005C69AE"/>
    <w:rsid w:val="005E0C17"/>
    <w:rsid w:val="005E555E"/>
    <w:rsid w:val="00604A65"/>
    <w:rsid w:val="00607A3C"/>
    <w:rsid w:val="00612F5A"/>
    <w:rsid w:val="00617EA8"/>
    <w:rsid w:val="00620D6E"/>
    <w:rsid w:val="006245B6"/>
    <w:rsid w:val="0063046D"/>
    <w:rsid w:val="00633A45"/>
    <w:rsid w:val="00636F4F"/>
    <w:rsid w:val="006400BF"/>
    <w:rsid w:val="00642212"/>
    <w:rsid w:val="006449AB"/>
    <w:rsid w:val="0066072B"/>
    <w:rsid w:val="0066118E"/>
    <w:rsid w:val="00662F98"/>
    <w:rsid w:val="00665B76"/>
    <w:rsid w:val="00670E5F"/>
    <w:rsid w:val="00672A7F"/>
    <w:rsid w:val="00675FBF"/>
    <w:rsid w:val="00676B13"/>
    <w:rsid w:val="00676E4E"/>
    <w:rsid w:val="00676E93"/>
    <w:rsid w:val="00677B62"/>
    <w:rsid w:val="0068386C"/>
    <w:rsid w:val="0068528F"/>
    <w:rsid w:val="00685CA6"/>
    <w:rsid w:val="006A072D"/>
    <w:rsid w:val="006B0DAB"/>
    <w:rsid w:val="006C1D6A"/>
    <w:rsid w:val="006C2844"/>
    <w:rsid w:val="006C470D"/>
    <w:rsid w:val="006D0951"/>
    <w:rsid w:val="006D5BAE"/>
    <w:rsid w:val="006E2DD0"/>
    <w:rsid w:val="00700B12"/>
    <w:rsid w:val="00701AC0"/>
    <w:rsid w:val="00706065"/>
    <w:rsid w:val="00714CF5"/>
    <w:rsid w:val="00716FDB"/>
    <w:rsid w:val="007177B3"/>
    <w:rsid w:val="007226DC"/>
    <w:rsid w:val="0072401F"/>
    <w:rsid w:val="00726FA7"/>
    <w:rsid w:val="007301A2"/>
    <w:rsid w:val="00731FA8"/>
    <w:rsid w:val="00754135"/>
    <w:rsid w:val="0076111F"/>
    <w:rsid w:val="00764BED"/>
    <w:rsid w:val="00772489"/>
    <w:rsid w:val="00775EDE"/>
    <w:rsid w:val="00783F63"/>
    <w:rsid w:val="00784BBB"/>
    <w:rsid w:val="00796A2C"/>
    <w:rsid w:val="007A5E10"/>
    <w:rsid w:val="007B07E7"/>
    <w:rsid w:val="007B31BD"/>
    <w:rsid w:val="007B629D"/>
    <w:rsid w:val="007C0530"/>
    <w:rsid w:val="007C67AA"/>
    <w:rsid w:val="007C7406"/>
    <w:rsid w:val="007D4E30"/>
    <w:rsid w:val="007E71D9"/>
    <w:rsid w:val="007F5E63"/>
    <w:rsid w:val="007F730A"/>
    <w:rsid w:val="007F7485"/>
    <w:rsid w:val="007F75E7"/>
    <w:rsid w:val="00801B9C"/>
    <w:rsid w:val="0081156B"/>
    <w:rsid w:val="0081329D"/>
    <w:rsid w:val="00823B04"/>
    <w:rsid w:val="00835A87"/>
    <w:rsid w:val="0083748B"/>
    <w:rsid w:val="008402BC"/>
    <w:rsid w:val="00841128"/>
    <w:rsid w:val="008455BE"/>
    <w:rsid w:val="008528E7"/>
    <w:rsid w:val="008611D6"/>
    <w:rsid w:val="00865536"/>
    <w:rsid w:val="00872FA7"/>
    <w:rsid w:val="0088125D"/>
    <w:rsid w:val="008837BB"/>
    <w:rsid w:val="00883C12"/>
    <w:rsid w:val="008862A6"/>
    <w:rsid w:val="008A5283"/>
    <w:rsid w:val="008A637D"/>
    <w:rsid w:val="008A711F"/>
    <w:rsid w:val="008B0290"/>
    <w:rsid w:val="008B08B9"/>
    <w:rsid w:val="008B0EED"/>
    <w:rsid w:val="008B27CA"/>
    <w:rsid w:val="008B6C6D"/>
    <w:rsid w:val="008B6DEE"/>
    <w:rsid w:val="008C2564"/>
    <w:rsid w:val="008C35D7"/>
    <w:rsid w:val="008E7D1F"/>
    <w:rsid w:val="008F0EB1"/>
    <w:rsid w:val="008F2486"/>
    <w:rsid w:val="008F2EA8"/>
    <w:rsid w:val="008F4B18"/>
    <w:rsid w:val="00907BEE"/>
    <w:rsid w:val="00911E7A"/>
    <w:rsid w:val="0091216B"/>
    <w:rsid w:val="009130E7"/>
    <w:rsid w:val="00933B88"/>
    <w:rsid w:val="009400B7"/>
    <w:rsid w:val="009426B8"/>
    <w:rsid w:val="0095524C"/>
    <w:rsid w:val="009750C0"/>
    <w:rsid w:val="0097625C"/>
    <w:rsid w:val="00987448"/>
    <w:rsid w:val="0099021B"/>
    <w:rsid w:val="0099392B"/>
    <w:rsid w:val="009A129B"/>
    <w:rsid w:val="009A4FA5"/>
    <w:rsid w:val="009B5E20"/>
    <w:rsid w:val="009C4D51"/>
    <w:rsid w:val="009D31EB"/>
    <w:rsid w:val="009D7C4F"/>
    <w:rsid w:val="009E4340"/>
    <w:rsid w:val="009F05E6"/>
    <w:rsid w:val="00A04785"/>
    <w:rsid w:val="00A0527C"/>
    <w:rsid w:val="00A07657"/>
    <w:rsid w:val="00A17CF0"/>
    <w:rsid w:val="00A17E8D"/>
    <w:rsid w:val="00A20E3A"/>
    <w:rsid w:val="00A2173F"/>
    <w:rsid w:val="00A24E3C"/>
    <w:rsid w:val="00A46E6B"/>
    <w:rsid w:val="00A644C6"/>
    <w:rsid w:val="00A65A32"/>
    <w:rsid w:val="00A66CF4"/>
    <w:rsid w:val="00A70BD8"/>
    <w:rsid w:val="00A72EE0"/>
    <w:rsid w:val="00A746A1"/>
    <w:rsid w:val="00A80038"/>
    <w:rsid w:val="00A82613"/>
    <w:rsid w:val="00A851B2"/>
    <w:rsid w:val="00A87BCB"/>
    <w:rsid w:val="00A90D33"/>
    <w:rsid w:val="00A93FED"/>
    <w:rsid w:val="00AA1FA2"/>
    <w:rsid w:val="00AA471E"/>
    <w:rsid w:val="00AB0909"/>
    <w:rsid w:val="00AC2A90"/>
    <w:rsid w:val="00AC5427"/>
    <w:rsid w:val="00AE0AB1"/>
    <w:rsid w:val="00AF275E"/>
    <w:rsid w:val="00AF79BC"/>
    <w:rsid w:val="00B00572"/>
    <w:rsid w:val="00B01C47"/>
    <w:rsid w:val="00B04837"/>
    <w:rsid w:val="00B07321"/>
    <w:rsid w:val="00B07485"/>
    <w:rsid w:val="00B145E3"/>
    <w:rsid w:val="00B154A2"/>
    <w:rsid w:val="00B25BAF"/>
    <w:rsid w:val="00B31484"/>
    <w:rsid w:val="00B33E96"/>
    <w:rsid w:val="00B41050"/>
    <w:rsid w:val="00B416D3"/>
    <w:rsid w:val="00B45D1A"/>
    <w:rsid w:val="00B45E4B"/>
    <w:rsid w:val="00B47A5B"/>
    <w:rsid w:val="00B66A05"/>
    <w:rsid w:val="00B83810"/>
    <w:rsid w:val="00B85066"/>
    <w:rsid w:val="00B950F7"/>
    <w:rsid w:val="00BA6C8F"/>
    <w:rsid w:val="00BA712F"/>
    <w:rsid w:val="00BB6FCB"/>
    <w:rsid w:val="00BC0592"/>
    <w:rsid w:val="00BC6BC3"/>
    <w:rsid w:val="00BD4D9B"/>
    <w:rsid w:val="00BD6934"/>
    <w:rsid w:val="00BE588F"/>
    <w:rsid w:val="00BF1BAF"/>
    <w:rsid w:val="00BF211B"/>
    <w:rsid w:val="00BF355E"/>
    <w:rsid w:val="00BF758E"/>
    <w:rsid w:val="00C00D31"/>
    <w:rsid w:val="00C01A38"/>
    <w:rsid w:val="00C074E1"/>
    <w:rsid w:val="00C1054E"/>
    <w:rsid w:val="00C14522"/>
    <w:rsid w:val="00C30303"/>
    <w:rsid w:val="00C3444F"/>
    <w:rsid w:val="00C406A1"/>
    <w:rsid w:val="00C51666"/>
    <w:rsid w:val="00C56320"/>
    <w:rsid w:val="00C56969"/>
    <w:rsid w:val="00C5765C"/>
    <w:rsid w:val="00C71641"/>
    <w:rsid w:val="00C73DD2"/>
    <w:rsid w:val="00C7481D"/>
    <w:rsid w:val="00C914D2"/>
    <w:rsid w:val="00C920C1"/>
    <w:rsid w:val="00C93488"/>
    <w:rsid w:val="00C94337"/>
    <w:rsid w:val="00C94658"/>
    <w:rsid w:val="00CA3728"/>
    <w:rsid w:val="00CC276C"/>
    <w:rsid w:val="00CC5627"/>
    <w:rsid w:val="00CC70FA"/>
    <w:rsid w:val="00CD00FB"/>
    <w:rsid w:val="00CD1D79"/>
    <w:rsid w:val="00CD2E81"/>
    <w:rsid w:val="00CE0D45"/>
    <w:rsid w:val="00CE191D"/>
    <w:rsid w:val="00CE71BE"/>
    <w:rsid w:val="00CE7B37"/>
    <w:rsid w:val="00CF15E6"/>
    <w:rsid w:val="00CF3585"/>
    <w:rsid w:val="00CF763D"/>
    <w:rsid w:val="00CF7AD6"/>
    <w:rsid w:val="00D00737"/>
    <w:rsid w:val="00D05D68"/>
    <w:rsid w:val="00D07763"/>
    <w:rsid w:val="00D11242"/>
    <w:rsid w:val="00D11C25"/>
    <w:rsid w:val="00D12E83"/>
    <w:rsid w:val="00D15A6C"/>
    <w:rsid w:val="00D22F6E"/>
    <w:rsid w:val="00D23A89"/>
    <w:rsid w:val="00D269D2"/>
    <w:rsid w:val="00D43565"/>
    <w:rsid w:val="00D50D0A"/>
    <w:rsid w:val="00D52895"/>
    <w:rsid w:val="00D54499"/>
    <w:rsid w:val="00D60CFF"/>
    <w:rsid w:val="00D6436E"/>
    <w:rsid w:val="00D75486"/>
    <w:rsid w:val="00D944CB"/>
    <w:rsid w:val="00D94683"/>
    <w:rsid w:val="00D96A52"/>
    <w:rsid w:val="00D97FA5"/>
    <w:rsid w:val="00DA2B1B"/>
    <w:rsid w:val="00DA32DF"/>
    <w:rsid w:val="00DA6F89"/>
    <w:rsid w:val="00DB7B14"/>
    <w:rsid w:val="00DD75E7"/>
    <w:rsid w:val="00DD77DE"/>
    <w:rsid w:val="00DE012A"/>
    <w:rsid w:val="00DE406F"/>
    <w:rsid w:val="00DE5786"/>
    <w:rsid w:val="00DF40E0"/>
    <w:rsid w:val="00E02B6B"/>
    <w:rsid w:val="00E0462D"/>
    <w:rsid w:val="00E2372E"/>
    <w:rsid w:val="00E361C5"/>
    <w:rsid w:val="00E45141"/>
    <w:rsid w:val="00E52CC3"/>
    <w:rsid w:val="00E55E93"/>
    <w:rsid w:val="00E57FAC"/>
    <w:rsid w:val="00E62DC0"/>
    <w:rsid w:val="00E65C13"/>
    <w:rsid w:val="00E840E9"/>
    <w:rsid w:val="00E84C8B"/>
    <w:rsid w:val="00E92B7B"/>
    <w:rsid w:val="00E92C28"/>
    <w:rsid w:val="00E97AC0"/>
    <w:rsid w:val="00EA3CCD"/>
    <w:rsid w:val="00EA6BEA"/>
    <w:rsid w:val="00EC198F"/>
    <w:rsid w:val="00EC3673"/>
    <w:rsid w:val="00EC7673"/>
    <w:rsid w:val="00EE1DAD"/>
    <w:rsid w:val="00EF37FF"/>
    <w:rsid w:val="00EF444B"/>
    <w:rsid w:val="00F03D4E"/>
    <w:rsid w:val="00F1309A"/>
    <w:rsid w:val="00F13CC4"/>
    <w:rsid w:val="00F15966"/>
    <w:rsid w:val="00F226D9"/>
    <w:rsid w:val="00F2625D"/>
    <w:rsid w:val="00F3026E"/>
    <w:rsid w:val="00F368D0"/>
    <w:rsid w:val="00F429EB"/>
    <w:rsid w:val="00F44B7D"/>
    <w:rsid w:val="00F473E2"/>
    <w:rsid w:val="00F666BE"/>
    <w:rsid w:val="00F70AC0"/>
    <w:rsid w:val="00F70C57"/>
    <w:rsid w:val="00F74F65"/>
    <w:rsid w:val="00F83A3B"/>
    <w:rsid w:val="00FA111F"/>
    <w:rsid w:val="00FA49AC"/>
    <w:rsid w:val="00FB503F"/>
    <w:rsid w:val="00FB7948"/>
    <w:rsid w:val="00FD7429"/>
    <w:rsid w:val="00FE0296"/>
    <w:rsid w:val="00FF00D7"/>
    <w:rsid w:val="00FF5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3D208A"/>
  <w15:docId w15:val="{C213F096-F63B-46E2-AEE4-6911EEA8B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43565"/>
    <w:pPr>
      <w:jc w:val="both"/>
    </w:pPr>
    <w:rPr>
      <w:rFonts w:ascii="Arial" w:hAnsi="Arial"/>
      <w:sz w:val="22"/>
      <w:szCs w:val="24"/>
      <w:lang w:val="cs-CZ" w:eastAsia="cs-CZ"/>
    </w:rPr>
  </w:style>
  <w:style w:type="paragraph" w:styleId="Nadpis1">
    <w:name w:val="heading 1"/>
    <w:aliases w:val="článek smlouva"/>
    <w:basedOn w:val="Normln"/>
    <w:next w:val="Normln"/>
    <w:qFormat/>
    <w:rsid w:val="001F32F4"/>
    <w:pPr>
      <w:keepNext/>
      <w:ind w:left="1416" w:firstLine="708"/>
      <w:outlineLvl w:val="0"/>
    </w:pPr>
    <w:rPr>
      <w:sz w:val="28"/>
      <w:szCs w:val="20"/>
    </w:rPr>
  </w:style>
  <w:style w:type="paragraph" w:styleId="Nadpis2">
    <w:name w:val="heading 2"/>
    <w:basedOn w:val="Normln"/>
    <w:next w:val="Normln"/>
    <w:link w:val="Nadpis2Char"/>
    <w:qFormat/>
    <w:rsid w:val="001F32F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qFormat/>
    <w:rsid w:val="001F32F4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qFormat/>
    <w:rsid w:val="001F32F4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semiHidden/>
    <w:rsid w:val="001F32F4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Zpat">
    <w:name w:val="footer"/>
    <w:basedOn w:val="Normln"/>
    <w:link w:val="ZpatChar"/>
    <w:uiPriority w:val="99"/>
    <w:rsid w:val="001F32F4"/>
    <w:pPr>
      <w:tabs>
        <w:tab w:val="center" w:pos="4536"/>
        <w:tab w:val="right" w:pos="9072"/>
      </w:tabs>
    </w:pPr>
  </w:style>
  <w:style w:type="character" w:styleId="Siln">
    <w:name w:val="Strong"/>
    <w:uiPriority w:val="22"/>
    <w:qFormat/>
    <w:rsid w:val="001F32F4"/>
    <w:rPr>
      <w:b/>
      <w:bCs/>
    </w:rPr>
  </w:style>
  <w:style w:type="character" w:styleId="Zdraznn">
    <w:name w:val="Emphasis"/>
    <w:qFormat/>
    <w:rsid w:val="001F32F4"/>
    <w:rPr>
      <w:i/>
      <w:iCs/>
    </w:rPr>
  </w:style>
  <w:style w:type="paragraph" w:styleId="Textbubliny">
    <w:name w:val="Balloon Text"/>
    <w:basedOn w:val="Normln"/>
    <w:rsid w:val="001F32F4"/>
    <w:rPr>
      <w:rFonts w:ascii="Tahoma" w:hAnsi="Tahoma" w:cs="Tahoma"/>
      <w:sz w:val="16"/>
      <w:szCs w:val="16"/>
    </w:rPr>
  </w:style>
  <w:style w:type="character" w:customStyle="1" w:styleId="CharChar1">
    <w:name w:val="Char Char1"/>
    <w:rsid w:val="001F32F4"/>
    <w:rPr>
      <w:rFonts w:ascii="Tahoma" w:hAnsi="Tahoma" w:cs="Tahoma"/>
      <w:sz w:val="16"/>
      <w:szCs w:val="16"/>
    </w:rPr>
  </w:style>
  <w:style w:type="character" w:customStyle="1" w:styleId="CharChar4">
    <w:name w:val="Char Char4"/>
    <w:semiHidden/>
    <w:rsid w:val="001F32F4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CharChar3">
    <w:name w:val="Char Char3"/>
    <w:semiHidden/>
    <w:rsid w:val="001F32F4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Nadpis41">
    <w:name w:val="Nadpis 41"/>
    <w:basedOn w:val="Normln"/>
    <w:next w:val="Normln"/>
    <w:rsid w:val="001F32F4"/>
    <w:pPr>
      <w:widowControl w:val="0"/>
      <w:jc w:val="center"/>
    </w:pPr>
    <w:rPr>
      <w:b/>
      <w:szCs w:val="20"/>
    </w:rPr>
  </w:style>
  <w:style w:type="paragraph" w:styleId="Zkladntext3">
    <w:name w:val="Body Text 3"/>
    <w:basedOn w:val="Normln"/>
    <w:semiHidden/>
    <w:rsid w:val="001F32F4"/>
    <w:pPr>
      <w:widowControl w:val="0"/>
    </w:pPr>
    <w:rPr>
      <w:szCs w:val="20"/>
    </w:rPr>
  </w:style>
  <w:style w:type="character" w:customStyle="1" w:styleId="CharChar">
    <w:name w:val="Char Char"/>
    <w:rsid w:val="001F32F4"/>
    <w:rPr>
      <w:sz w:val="24"/>
    </w:rPr>
  </w:style>
  <w:style w:type="paragraph" w:customStyle="1" w:styleId="Normln0">
    <w:name w:val="Normální~"/>
    <w:basedOn w:val="Normln"/>
    <w:rsid w:val="001F32F4"/>
    <w:pPr>
      <w:widowControl w:val="0"/>
    </w:pPr>
    <w:rPr>
      <w:szCs w:val="20"/>
    </w:rPr>
  </w:style>
  <w:style w:type="character" w:customStyle="1" w:styleId="CharChar2">
    <w:name w:val="Char Char2"/>
    <w:semiHidden/>
    <w:rsid w:val="001F32F4"/>
    <w:rPr>
      <w:rFonts w:ascii="Calibri" w:eastAsia="Times New Roman" w:hAnsi="Calibri" w:cs="Times New Roman"/>
      <w:b/>
      <w:bCs/>
      <w:sz w:val="28"/>
      <w:szCs w:val="28"/>
    </w:rPr>
  </w:style>
  <w:style w:type="paragraph" w:styleId="Zkladntext">
    <w:name w:val="Body Text"/>
    <w:basedOn w:val="Normln"/>
    <w:semiHidden/>
    <w:rsid w:val="001F32F4"/>
    <w:rPr>
      <w:rFonts w:cs="Arial"/>
    </w:rPr>
  </w:style>
  <w:style w:type="paragraph" w:styleId="Zkladntextodsazen">
    <w:name w:val="Body Text Indent"/>
    <w:basedOn w:val="Normln"/>
    <w:semiHidden/>
    <w:rsid w:val="001F32F4"/>
    <w:pPr>
      <w:ind w:firstLine="708"/>
    </w:pPr>
    <w:rPr>
      <w:rFonts w:cs="Arial"/>
      <w:szCs w:val="22"/>
    </w:rPr>
  </w:style>
  <w:style w:type="paragraph" w:customStyle="1" w:styleId="odstavce">
    <w:name w:val="odstavce"/>
    <w:basedOn w:val="Normln"/>
    <w:link w:val="odstavceChar"/>
    <w:qFormat/>
    <w:rsid w:val="00670E5F"/>
    <w:pPr>
      <w:spacing w:after="60"/>
      <w:ind w:left="425" w:hanging="425"/>
      <w:outlineLvl w:val="1"/>
    </w:pPr>
    <w:rPr>
      <w:rFonts w:ascii="Calibri" w:hAnsi="Calibri"/>
      <w:szCs w:val="22"/>
    </w:rPr>
  </w:style>
  <w:style w:type="paragraph" w:customStyle="1" w:styleId="psm">
    <w:name w:val="písm"/>
    <w:basedOn w:val="odstavce"/>
    <w:link w:val="psmChar"/>
    <w:qFormat/>
    <w:rsid w:val="00670E5F"/>
    <w:pPr>
      <w:tabs>
        <w:tab w:val="num" w:pos="360"/>
        <w:tab w:val="num" w:pos="2160"/>
      </w:tabs>
      <w:ind w:left="2160" w:hanging="180"/>
    </w:pPr>
  </w:style>
  <w:style w:type="character" w:customStyle="1" w:styleId="odstavceChar">
    <w:name w:val="odstavce Char"/>
    <w:link w:val="odstavce"/>
    <w:rsid w:val="00670E5F"/>
    <w:rPr>
      <w:rFonts w:ascii="Calibri" w:hAnsi="Calibri"/>
      <w:sz w:val="22"/>
      <w:szCs w:val="22"/>
    </w:rPr>
  </w:style>
  <w:style w:type="character" w:styleId="Odkaznakoment">
    <w:name w:val="annotation reference"/>
    <w:semiHidden/>
    <w:unhideWhenUsed/>
    <w:rsid w:val="00670E5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70E5F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rsid w:val="00670E5F"/>
    <w:rPr>
      <w:rFonts w:ascii="Arial" w:hAnsi="Arial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70E5F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670E5F"/>
    <w:rPr>
      <w:rFonts w:ascii="Arial" w:hAnsi="Arial"/>
      <w:b/>
      <w:bCs/>
    </w:rPr>
  </w:style>
  <w:style w:type="character" w:customStyle="1" w:styleId="psmChar">
    <w:name w:val="písm Char"/>
    <w:basedOn w:val="odstavceChar"/>
    <w:link w:val="psm"/>
    <w:rsid w:val="00D944CB"/>
    <w:rPr>
      <w:rFonts w:ascii="Calibri" w:hAnsi="Calibri"/>
      <w:sz w:val="22"/>
      <w:szCs w:val="22"/>
    </w:rPr>
  </w:style>
  <w:style w:type="paragraph" w:customStyle="1" w:styleId="Barevnseznamzvraznn11">
    <w:name w:val="Barevný seznam – zvýraznění 11"/>
    <w:basedOn w:val="Normln"/>
    <w:uiPriority w:val="34"/>
    <w:qFormat/>
    <w:rsid w:val="00EC198F"/>
    <w:pPr>
      <w:spacing w:after="120"/>
      <w:ind w:left="567" w:hanging="567"/>
    </w:pPr>
    <w:rPr>
      <w:rFonts w:ascii="Times New Roman" w:eastAsia="Calibri" w:hAnsi="Times New Roman"/>
      <w:sz w:val="24"/>
      <w:szCs w:val="22"/>
      <w:lang w:eastAsia="en-US"/>
    </w:rPr>
  </w:style>
  <w:style w:type="paragraph" w:customStyle="1" w:styleId="Pododstavec">
    <w:name w:val="Pododstavec"/>
    <w:basedOn w:val="Normln"/>
    <w:qFormat/>
    <w:rsid w:val="00EC198F"/>
    <w:pPr>
      <w:spacing w:after="120"/>
      <w:ind w:left="851" w:hanging="284"/>
      <w:contextualSpacing/>
    </w:pPr>
    <w:rPr>
      <w:rFonts w:ascii="Times New Roman" w:eastAsia="Calibri" w:hAnsi="Times New Roman"/>
      <w:sz w:val="24"/>
      <w:szCs w:val="22"/>
      <w:lang w:eastAsia="en-US"/>
    </w:rPr>
  </w:style>
  <w:style w:type="character" w:customStyle="1" w:styleId="Nadpis2Char">
    <w:name w:val="Nadpis 2 Char"/>
    <w:link w:val="Nadpis2"/>
    <w:rsid w:val="001E7ACD"/>
    <w:rPr>
      <w:rFonts w:ascii="Cambria" w:hAnsi="Cambria"/>
      <w:b/>
      <w:bCs/>
      <w:i/>
      <w:iCs/>
      <w:sz w:val="28"/>
      <w:szCs w:val="28"/>
    </w:rPr>
  </w:style>
  <w:style w:type="paragraph" w:customStyle="1" w:styleId="Stednmka21">
    <w:name w:val="Střední mřížka 21"/>
    <w:uiPriority w:val="1"/>
    <w:qFormat/>
    <w:rsid w:val="00491A17"/>
    <w:rPr>
      <w:sz w:val="24"/>
      <w:szCs w:val="24"/>
      <w:lang w:val="cs-CZ" w:eastAsia="cs-CZ"/>
    </w:rPr>
  </w:style>
  <w:style w:type="character" w:customStyle="1" w:styleId="ZpatChar">
    <w:name w:val="Zápatí Char"/>
    <w:link w:val="Zpat"/>
    <w:uiPriority w:val="99"/>
    <w:rsid w:val="00D97FA5"/>
    <w:rPr>
      <w:rFonts w:ascii="Arial" w:hAnsi="Arial"/>
      <w:sz w:val="22"/>
      <w:szCs w:val="24"/>
    </w:rPr>
  </w:style>
  <w:style w:type="character" w:styleId="Hypertextovodkaz">
    <w:name w:val="Hyperlink"/>
    <w:uiPriority w:val="99"/>
    <w:unhideWhenUsed/>
    <w:rsid w:val="005C3985"/>
    <w:rPr>
      <w:color w:val="0000FF"/>
      <w:u w:val="single"/>
    </w:rPr>
  </w:style>
  <w:style w:type="paragraph" w:customStyle="1" w:styleId="Barevnstnovnzvraznn11">
    <w:name w:val="Barevné stínování – zvýraznění 11"/>
    <w:hidden/>
    <w:uiPriority w:val="99"/>
    <w:semiHidden/>
    <w:rsid w:val="00567A9B"/>
    <w:rPr>
      <w:rFonts w:ascii="Arial" w:hAnsi="Arial"/>
      <w:sz w:val="22"/>
      <w:szCs w:val="24"/>
      <w:lang w:val="cs-CZ" w:eastAsia="cs-CZ"/>
    </w:rPr>
  </w:style>
  <w:style w:type="paragraph" w:styleId="Normlnweb">
    <w:name w:val="Normal (Web)"/>
    <w:basedOn w:val="Normln"/>
    <w:uiPriority w:val="99"/>
    <w:unhideWhenUsed/>
    <w:rsid w:val="00127633"/>
    <w:pPr>
      <w:spacing w:before="100" w:beforeAutospacing="1" w:after="100" w:afterAutospacing="1"/>
      <w:jc w:val="left"/>
    </w:pPr>
    <w:rPr>
      <w:rFonts w:ascii="Times New Roman" w:hAnsi="Times New Roman"/>
      <w:sz w:val="24"/>
    </w:rPr>
  </w:style>
  <w:style w:type="character" w:customStyle="1" w:styleId="object">
    <w:name w:val="object"/>
    <w:basedOn w:val="Standardnpsmoodstavce"/>
    <w:rsid w:val="00127633"/>
  </w:style>
  <w:style w:type="character" w:customStyle="1" w:styleId="Nevyeenzmnka1">
    <w:name w:val="Nevyřešená zmínka1"/>
    <w:uiPriority w:val="99"/>
    <w:semiHidden/>
    <w:unhideWhenUsed/>
    <w:rsid w:val="00131446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676E4E"/>
    <w:rPr>
      <w:rFonts w:ascii="Arial" w:hAnsi="Arial"/>
      <w:sz w:val="22"/>
      <w:szCs w:val="24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27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7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4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8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90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67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93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12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7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8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4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7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pu.cz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C88ADF-31A5-4BF2-BABE-261FC8FF08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4670</Words>
  <Characters>27553</Characters>
  <Application>Microsoft Office Word</Application>
  <DocSecurity>0</DocSecurity>
  <Lines>229</Lines>
  <Paragraphs>64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Státní památkový ústav středních Čech v Praze,</vt:lpstr>
      <vt:lpstr>Státní památkový ústav středních Čech v Praze,</vt:lpstr>
      <vt:lpstr>Státní památkový ústav středních Čech v Praze,</vt:lpstr>
    </vt:vector>
  </TitlesOfParts>
  <Company>Hewlett-Packard Company</Company>
  <LinksUpToDate>false</LinksUpToDate>
  <CharactersWithSpaces>32159</CharactersWithSpaces>
  <SharedDoc>false</SharedDoc>
  <HLinks>
    <vt:vector size="6" baseType="variant">
      <vt:variant>
        <vt:i4>8126580</vt:i4>
      </vt:variant>
      <vt:variant>
        <vt:i4>6</vt:i4>
      </vt:variant>
      <vt:variant>
        <vt:i4>0</vt:i4>
      </vt:variant>
      <vt:variant>
        <vt:i4>5</vt:i4>
      </vt:variant>
      <vt:variant>
        <vt:lpwstr>http://www.npu.cz/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Státní památkový ústav středních Čech v Praze,</dc:title>
  <dc:creator>*</dc:creator>
  <cp:lastModifiedBy>Suchánková Jindřiška</cp:lastModifiedBy>
  <cp:revision>2</cp:revision>
  <cp:lastPrinted>2025-11-17T07:51:00Z</cp:lastPrinted>
  <dcterms:created xsi:type="dcterms:W3CDTF">2026-08-17T10:33:00Z</dcterms:created>
  <dcterms:modified xsi:type="dcterms:W3CDTF">2026-08-17T10:33:00Z</dcterms:modified>
</cp:coreProperties>
</file>