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2"/>
        <w:gridCol w:w="1659"/>
        <w:gridCol w:w="2363"/>
      </w:tblGrid>
      <w:tr w:rsidR="00427965">
        <w:tblPrEx>
          <w:tblCellMar>
            <w:top w:w="0" w:type="dxa"/>
            <w:bottom w:w="0" w:type="dxa"/>
          </w:tblCellMar>
        </w:tblPrEx>
        <w:trPr>
          <w:trHeight w:hRule="exact" w:val="377"/>
          <w:jc w:val="center"/>
        </w:trPr>
        <w:tc>
          <w:tcPr>
            <w:tcW w:w="11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300" w:lineRule="exact"/>
              <w:jc w:val="center"/>
            </w:pPr>
            <w:bookmarkStart w:id="0" w:name="_GoBack"/>
            <w:bookmarkEnd w:id="0"/>
            <w:r>
              <w:rPr>
                <w:rStyle w:val="Zkladntext15ptTun"/>
              </w:rPr>
              <w:t>DODACÍ LIST</w:t>
            </w: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1724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360" w:line="180" w:lineRule="exact"/>
              <w:ind w:left="140"/>
            </w:pPr>
            <w:proofErr w:type="spellStart"/>
            <w:r>
              <w:rPr>
                <w:rStyle w:val="ZkladntextTunKurzva"/>
              </w:rPr>
              <w:t>DoChvatel</w:t>
            </w:r>
            <w:proofErr w:type="spellEnd"/>
            <w:r>
              <w:rPr>
                <w:rStyle w:val="ZkladntextTunKurzva"/>
              </w:rPr>
              <w:t>:</w:t>
            </w:r>
            <w:r>
              <w:rPr>
                <w:rStyle w:val="Zkladntext1"/>
              </w:rPr>
              <w:t xml:space="preserve"> </w:t>
            </w:r>
            <w:r>
              <w:rPr>
                <w:rStyle w:val="ZkladntextTun"/>
              </w:rPr>
              <w:t xml:space="preserve">SPEKTRA </w:t>
            </w:r>
            <w:proofErr w:type="spellStart"/>
            <w:proofErr w:type="gramStart"/>
            <w:r>
              <w:rPr>
                <w:rStyle w:val="ZkladntextTun"/>
              </w:rPr>
              <w:t>v.d</w:t>
            </w:r>
            <w:proofErr w:type="spellEnd"/>
            <w:r>
              <w:rPr>
                <w:rStyle w:val="ZkladntextTun"/>
              </w:rPr>
              <w:t>. nevidomých</w:t>
            </w:r>
            <w:proofErr w:type="gramEnd"/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360" w:after="0" w:line="247" w:lineRule="exact"/>
              <w:ind w:left="1420"/>
            </w:pPr>
            <w:r>
              <w:rPr>
                <w:rStyle w:val="Zkladntext1"/>
              </w:rPr>
              <w:t>Zátišská 1914/1 143 00 Praha 4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</w:pPr>
            <w:r>
              <w:rPr>
                <w:rStyle w:val="Zkladntext1"/>
              </w:rPr>
              <w:t>IČ : 00144860 DIČ: CZ00144860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40" w:lineRule="exact"/>
              <w:ind w:left="140"/>
            </w:pPr>
            <w:r>
              <w:rPr>
                <w:rStyle w:val="Zkladntext7ptTun"/>
              </w:rPr>
              <w:t xml:space="preserve">Organizace zapsána v obchodním rejstříku u Městského soudu v Praze, oddíl </w:t>
            </w:r>
            <w:proofErr w:type="spellStart"/>
            <w:r>
              <w:rPr>
                <w:rStyle w:val="Zkladntext7ptTun"/>
              </w:rPr>
              <w:t>Dr</w:t>
            </w:r>
            <w:proofErr w:type="spellEnd"/>
            <w:r>
              <w:rPr>
                <w:rStyle w:val="Zkladntext7ptTun"/>
              </w:rPr>
              <w:t>, vložka 11.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252" w:lineRule="exact"/>
              <w:ind w:left="140"/>
            </w:pPr>
            <w:r>
              <w:rPr>
                <w:rStyle w:val="ZkladntextTun"/>
              </w:rPr>
              <w:t>Řada dokladu Číslo dokladu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300" w:line="252" w:lineRule="exact"/>
              <w:ind w:left="140"/>
            </w:pPr>
            <w:r>
              <w:rPr>
                <w:rStyle w:val="Zkladntext1"/>
              </w:rPr>
              <w:t>Zakázka Číslo organizace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300" w:after="0" w:line="180" w:lineRule="exact"/>
              <w:ind w:left="140"/>
            </w:pPr>
            <w:r>
              <w:rPr>
                <w:rStyle w:val="ZkladntextTun"/>
              </w:rPr>
              <w:t>Datum</w:t>
            </w:r>
            <w:r>
              <w:rPr>
                <w:rStyle w:val="ZkladntextTun"/>
              </w:rPr>
              <w:t xml:space="preserve"> </w:t>
            </w:r>
            <w:proofErr w:type="spellStart"/>
            <w:r>
              <w:rPr>
                <w:rStyle w:val="ZkladntextTun"/>
              </w:rPr>
              <w:t>vyskladn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60" w:line="180" w:lineRule="exact"/>
              <w:ind w:left="240"/>
            </w:pPr>
            <w:r>
              <w:rPr>
                <w:rStyle w:val="ZkladntextTun"/>
              </w:rPr>
              <w:t>151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60" w:after="60" w:line="180" w:lineRule="exact"/>
              <w:ind w:left="240"/>
            </w:pPr>
            <w:r>
              <w:rPr>
                <w:rStyle w:val="ZkladntextTun"/>
              </w:rPr>
              <w:t>017370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60" w:after="60" w:line="180" w:lineRule="exact"/>
              <w:ind w:left="240"/>
            </w:pPr>
            <w:r>
              <w:rPr>
                <w:rStyle w:val="Zkladntext1"/>
              </w:rPr>
              <w:t>2017-00787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60" w:after="360" w:line="180" w:lineRule="exact"/>
              <w:ind w:left="240"/>
            </w:pPr>
            <w:r>
              <w:rPr>
                <w:rStyle w:val="Zkladntext1"/>
              </w:rPr>
              <w:t>65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360" w:after="0" w:line="180" w:lineRule="exact"/>
            </w:pPr>
            <w:proofErr w:type="spellStart"/>
            <w:r>
              <w:rPr>
                <w:rStyle w:val="ZkladntextTun"/>
              </w:rPr>
              <w:t>ění</w:t>
            </w:r>
            <w:proofErr w:type="spellEnd"/>
            <w:r>
              <w:rPr>
                <w:rStyle w:val="ZkladntextTun"/>
              </w:rPr>
              <w:t xml:space="preserve"> </w:t>
            </w:r>
            <w:r>
              <w:rPr>
                <w:rStyle w:val="Zkladntext1"/>
              </w:rPr>
              <w:t xml:space="preserve">: </w:t>
            </w:r>
            <w:proofErr w:type="gramStart"/>
            <w:r>
              <w:rPr>
                <w:rStyle w:val="Zkladntext1"/>
              </w:rPr>
              <w:t>04.10.2017</w:t>
            </w:r>
            <w:proofErr w:type="gramEnd"/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1249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60" w:line="180" w:lineRule="exact"/>
              <w:ind w:left="140"/>
            </w:pPr>
            <w:proofErr w:type="spellStart"/>
            <w:r>
              <w:rPr>
                <w:rStyle w:val="ZkladntextTunKurzva"/>
              </w:rPr>
              <w:t>OdtřAratel</w:t>
            </w:r>
            <w:proofErr w:type="spellEnd"/>
            <w:r>
              <w:rPr>
                <w:rStyle w:val="ZkladntextKurzva"/>
              </w:rPr>
              <w:t>:</w:t>
            </w:r>
            <w:r>
              <w:rPr>
                <w:rStyle w:val="ZkladntextTun"/>
              </w:rPr>
              <w:t xml:space="preserve"> Gymnázium pro </w:t>
            </w:r>
            <w:proofErr w:type="spellStart"/>
            <w:proofErr w:type="gramStart"/>
            <w:r>
              <w:rPr>
                <w:rStyle w:val="ZkladntextTun"/>
              </w:rPr>
              <w:t>zrak</w:t>
            </w:r>
            <w:proofErr w:type="gramEnd"/>
            <w:r>
              <w:rPr>
                <w:rStyle w:val="ZkladntextTun"/>
              </w:rPr>
              <w:t>.</w:t>
            </w:r>
            <w:proofErr w:type="gramStart"/>
            <w:r>
              <w:rPr>
                <w:rStyle w:val="ZkladntextTun"/>
              </w:rPr>
              <w:t>postižené</w:t>
            </w:r>
            <w:proofErr w:type="spellEnd"/>
            <w:proofErr w:type="gramEnd"/>
            <w:r>
              <w:rPr>
                <w:rStyle w:val="ZkladntextTun"/>
              </w:rPr>
              <w:t xml:space="preserve"> a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60" w:after="60" w:line="180" w:lineRule="exact"/>
              <w:ind w:left="1420"/>
            </w:pPr>
            <w:r>
              <w:rPr>
                <w:rStyle w:val="ZkladntextTun"/>
              </w:rPr>
              <w:t xml:space="preserve">Střední odborná škola pro </w:t>
            </w:r>
            <w:proofErr w:type="spellStart"/>
            <w:proofErr w:type="gramStart"/>
            <w:r>
              <w:rPr>
                <w:rStyle w:val="ZkladntextTun"/>
              </w:rPr>
              <w:t>zrak</w:t>
            </w:r>
            <w:proofErr w:type="gramEnd"/>
            <w:r>
              <w:rPr>
                <w:rStyle w:val="ZkladntextTun"/>
              </w:rPr>
              <w:t>.</w:t>
            </w:r>
            <w:proofErr w:type="gramStart"/>
            <w:r>
              <w:rPr>
                <w:rStyle w:val="ZkladntextTun"/>
              </w:rPr>
              <w:t>post</w:t>
            </w:r>
            <w:proofErr w:type="spellEnd"/>
            <w:proofErr w:type="gramEnd"/>
            <w:r>
              <w:rPr>
                <w:rStyle w:val="ZkladntextTun"/>
              </w:rPr>
              <w:t>.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60" w:after="60" w:line="180" w:lineRule="exact"/>
              <w:ind w:left="1420"/>
            </w:pPr>
            <w:r>
              <w:rPr>
                <w:rStyle w:val="Zkladntext1"/>
              </w:rPr>
              <w:t>Radlická 591/115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60" w:after="0" w:line="180" w:lineRule="exact"/>
              <w:ind w:left="1420"/>
            </w:pPr>
            <w:r>
              <w:rPr>
                <w:rStyle w:val="Zkladntext1"/>
              </w:rPr>
              <w:t>150 00 Praha 5 235 521 214,235 5Í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60" w:line="180" w:lineRule="exact"/>
              <w:ind w:left="140"/>
            </w:pPr>
            <w:r>
              <w:rPr>
                <w:rStyle w:val="ZkladntextTun"/>
              </w:rPr>
              <w:t xml:space="preserve">Převzal a </w:t>
            </w:r>
            <w:proofErr w:type="gramStart"/>
            <w:r>
              <w:rPr>
                <w:rStyle w:val="ZkladntextTun"/>
              </w:rPr>
              <w:t>souhlasí :</w:t>
            </w:r>
            <w:proofErr w:type="gramEnd"/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60" w:after="360" w:line="180" w:lineRule="exact"/>
              <w:ind w:left="140"/>
            </w:pPr>
            <w:proofErr w:type="gramStart"/>
            <w:r>
              <w:rPr>
                <w:rStyle w:val="ZkladntextTun"/>
              </w:rPr>
              <w:t xml:space="preserve">Kontakty </w:t>
            </w:r>
            <w:r>
              <w:rPr>
                <w:rStyle w:val="Zkladntext1"/>
              </w:rPr>
              <w:t>: 235 521 214,235 521 216</w:t>
            </w:r>
            <w:proofErr w:type="gramEnd"/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360" w:after="0" w:line="180" w:lineRule="exact"/>
              <w:ind w:right="220"/>
              <w:jc w:val="right"/>
            </w:pPr>
            <w:proofErr w:type="spellStart"/>
            <w:r>
              <w:rPr>
                <w:rStyle w:val="Zkladntext1"/>
              </w:rPr>
              <w:t>ielinekfííaoa</w:t>
            </w:r>
            <w:proofErr w:type="spellEnd"/>
            <w:r>
              <w:rPr>
                <w:rStyle w:val="Zkladntext1"/>
              </w:rPr>
              <w:t>.</w:t>
            </w:r>
            <w:r>
              <w:rPr>
                <w:rStyle w:val="Zkladntext1"/>
                <w:lang w:val="en-US" w:eastAsia="en-US" w:bidi="en-US"/>
              </w:rPr>
              <w:t>braillnet.cz</w:t>
            </w:r>
          </w:p>
        </w:tc>
      </w:tr>
    </w:tbl>
    <w:p w:rsidR="00427965" w:rsidRDefault="004279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67"/>
        <w:gridCol w:w="3490"/>
        <w:gridCol w:w="816"/>
        <w:gridCol w:w="843"/>
      </w:tblGrid>
      <w:tr w:rsidR="00427965">
        <w:tblPrEx>
          <w:tblCellMar>
            <w:top w:w="0" w:type="dxa"/>
            <w:bottom w:w="0" w:type="dxa"/>
          </w:tblCellMar>
        </w:tblPrEx>
        <w:trPr>
          <w:trHeight w:hRule="exact" w:val="177"/>
          <w:jc w:val="center"/>
        </w:trPr>
        <w:tc>
          <w:tcPr>
            <w:tcW w:w="1106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27965" w:rsidRDefault="00427965">
            <w:pPr>
              <w:framePr w:w="110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303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40" w:lineRule="exact"/>
              <w:ind w:left="80"/>
            </w:pPr>
            <w:r>
              <w:rPr>
                <w:rStyle w:val="Zkladntext7ptTun"/>
              </w:rPr>
              <w:t>řádek Označení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40" w:lineRule="exact"/>
              <w:ind w:left="300"/>
            </w:pPr>
            <w:r>
              <w:rPr>
                <w:rStyle w:val="Zkladntext7ptTun"/>
              </w:rPr>
              <w:t>Popis dodávky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40" w:lineRule="exact"/>
              <w:ind w:right="100"/>
              <w:jc w:val="right"/>
            </w:pPr>
            <w:r>
              <w:rPr>
                <w:rStyle w:val="Zkladntext7ptTun"/>
              </w:rPr>
              <w:t>Záruka[</w:t>
            </w:r>
            <w:proofErr w:type="spellStart"/>
            <w:r>
              <w:rPr>
                <w:rStyle w:val="Zkladntext7ptTun"/>
              </w:rPr>
              <w:t>měs</w:t>
            </w:r>
            <w:proofErr w:type="spellEnd"/>
            <w:r>
              <w:rPr>
                <w:rStyle w:val="Zkladntext7ptTun"/>
              </w:rPr>
              <w:t>]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40" w:lineRule="exact"/>
              <w:ind w:right="60"/>
              <w:jc w:val="right"/>
            </w:pPr>
            <w:r>
              <w:rPr>
                <w:rStyle w:val="Zkladntext7ptTun"/>
              </w:rPr>
              <w:t>Množství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"/>
              </w:rPr>
              <w:t>MJ</w:t>
            </w: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6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60" w:line="140" w:lineRule="exact"/>
              <w:jc w:val="center"/>
            </w:pPr>
            <w:r>
              <w:rPr>
                <w:rStyle w:val="Zkladntext7ptTun"/>
              </w:rPr>
              <w:t>1 101 OPT_CVC-HD-24-E</w:t>
            </w:r>
          </w:p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60" w:after="0" w:line="140" w:lineRule="exact"/>
              <w:jc w:val="center"/>
            </w:pPr>
            <w:proofErr w:type="spellStart"/>
            <w:proofErr w:type="gramStart"/>
            <w:r>
              <w:rPr>
                <w:rStyle w:val="Zkladntext7ptTun"/>
              </w:rPr>
              <w:t>V.č</w:t>
            </w:r>
            <w:proofErr w:type="spellEnd"/>
            <w:r>
              <w:rPr>
                <w:rStyle w:val="Zkladntext7ptTun"/>
              </w:rPr>
              <w:t>.</w:t>
            </w:r>
            <w:proofErr w:type="gramEnd"/>
            <w:r>
              <w:rPr>
                <w:rStyle w:val="Zkladntext7ptTun"/>
              </w:rPr>
              <w:t xml:space="preserve"> H1644BA0016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40" w:lineRule="exact"/>
              <w:ind w:left="300"/>
            </w:pPr>
            <w:proofErr w:type="spellStart"/>
            <w:r>
              <w:rPr>
                <w:rStyle w:val="Zkladntext7ptTun"/>
              </w:rPr>
              <w:t>ClearView</w:t>
            </w:r>
            <w:proofErr w:type="spellEnd"/>
            <w:r>
              <w:rPr>
                <w:rStyle w:val="Zkladntext7ptTun"/>
              </w:rPr>
              <w:t xml:space="preserve"> C 24" </w:t>
            </w:r>
            <w:proofErr w:type="spellStart"/>
            <w:r>
              <w:rPr>
                <w:rStyle w:val="Zkladntext7ptTun"/>
                <w:lang w:val="de-DE" w:eastAsia="de-DE" w:bidi="de-DE"/>
              </w:rPr>
              <w:t>Full</w:t>
            </w:r>
            <w:proofErr w:type="spellEnd"/>
            <w:r>
              <w:rPr>
                <w:rStyle w:val="Zkladntext7ptTun"/>
                <w:lang w:val="de-DE" w:eastAsia="de-DE" w:bidi="de-DE"/>
              </w:rPr>
              <w:t xml:space="preserve"> HD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40" w:lineRule="exact"/>
              <w:ind w:right="100"/>
              <w:jc w:val="right"/>
            </w:pPr>
            <w:r>
              <w:rPr>
                <w:rStyle w:val="Zkladntext7ptTun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40" w:lineRule="exact"/>
              <w:ind w:right="60"/>
              <w:jc w:val="right"/>
            </w:pPr>
            <w:r>
              <w:rPr>
                <w:rStyle w:val="Zkladntext7ptTun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"/>
              </w:rPr>
              <w:t>ks</w:t>
            </w: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47" w:type="dxa"/>
            <w:tcBorders>
              <w:top w:val="single" w:sz="4" w:space="0" w:color="auto"/>
            </w:tcBorders>
            <w:shd w:val="clear" w:color="auto" w:fill="FFFFFF"/>
          </w:tcPr>
          <w:p w:rsidR="00427965" w:rsidRDefault="00427965">
            <w:pPr>
              <w:framePr w:w="110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FFFFFF"/>
          </w:tcPr>
          <w:p w:rsidR="00427965" w:rsidRDefault="00427965">
            <w:pPr>
              <w:framePr w:w="110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80" w:lineRule="exact"/>
              <w:ind w:left="1160"/>
            </w:pPr>
            <w:r>
              <w:rPr>
                <w:rStyle w:val="ZkladntextTunKurzva"/>
              </w:rPr>
              <w:t>Množství celkem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063" w:wrap="notBeside" w:vAnchor="text" w:hAnchor="text" w:xAlign="center" w:y="1"/>
              <w:shd w:val="clear" w:color="auto" w:fill="auto"/>
              <w:spacing w:before="0" w:after="0" w:line="180" w:lineRule="exact"/>
              <w:ind w:right="60"/>
              <w:jc w:val="right"/>
            </w:pPr>
            <w:r>
              <w:rPr>
                <w:rStyle w:val="ZkladntextTunKurzva"/>
              </w:rPr>
              <w:t>1,00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FFFF"/>
          </w:tcPr>
          <w:p w:rsidR="00427965" w:rsidRDefault="00427965">
            <w:pPr>
              <w:framePr w:w="110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27965" w:rsidRDefault="00427965">
      <w:pPr>
        <w:rPr>
          <w:sz w:val="2"/>
          <w:szCs w:val="2"/>
        </w:rPr>
      </w:pPr>
    </w:p>
    <w:p w:rsidR="00427965" w:rsidRDefault="00E219D7">
      <w:pPr>
        <w:pStyle w:val="Zkladntext21"/>
        <w:shd w:val="clear" w:color="auto" w:fill="auto"/>
        <w:spacing w:before="425" w:after="59" w:line="180" w:lineRule="exact"/>
        <w:ind w:left="20"/>
      </w:pPr>
      <w:r>
        <w:t xml:space="preserve">Odkazy ke stažení a postup instalace naleznete na </w:t>
      </w:r>
      <w:hyperlink r:id="rId7" w:history="1">
        <w:r>
          <w:rPr>
            <w:rStyle w:val="Hypertextovodkaz"/>
            <w:lang w:val="en-US" w:eastAsia="en-US" w:bidi="en-US"/>
          </w:rPr>
          <w:t>http://spektra.eu/cs/ke-stazeni/instalace</w:t>
        </w:r>
      </w:hyperlink>
    </w:p>
    <w:p w:rsidR="00427965" w:rsidRDefault="00E219D7">
      <w:pPr>
        <w:pStyle w:val="Zkladntext2"/>
        <w:shd w:val="clear" w:color="auto" w:fill="auto"/>
        <w:spacing w:before="0" w:after="116"/>
        <w:ind w:left="20" w:right="580"/>
      </w:pPr>
      <w:r>
        <w:t>Na položky dle dodacího listu s výjimkou spotřebního materiálu je poskytována záruka s uvedenou záruční dobou. Baterie mají omezenou dobu použitelností, obvykle 6 měsíců</w:t>
      </w:r>
      <w:r>
        <w:t>. Položka "</w:t>
      </w:r>
      <w:proofErr w:type="spellStart"/>
      <w:r>
        <w:t>ExtraCare</w:t>
      </w:r>
      <w:proofErr w:type="spellEnd"/>
      <w:r>
        <w:t xml:space="preserve"> - prodloužená záruka" znamená prodlouženou záruku na komponenty uvnitř počítačové skříně nebo notebooku, záruka na vnitřní komponenty se prodlužuje o uvedenou dobu. Zásah do zařízení jinou osobou než pověřeným servisem zbavuje prodejce</w:t>
      </w:r>
      <w:r>
        <w:t xml:space="preserve"> ručebního závazku za záruku.</w:t>
      </w:r>
    </w:p>
    <w:p w:rsidR="00427965" w:rsidRDefault="00E219D7">
      <w:pPr>
        <w:pStyle w:val="Zkladntext2"/>
        <w:shd w:val="clear" w:color="auto" w:fill="auto"/>
        <w:spacing w:before="0" w:after="159" w:line="228" w:lineRule="exact"/>
        <w:ind w:left="20" w:right="280"/>
      </w:pPr>
      <w:r>
        <w:t xml:space="preserve">Na programové vybavení se záruka neaplikuje, pokud je uvedena, vztahuje se pouze na nosič. Program je dodáván </w:t>
      </w:r>
      <w:proofErr w:type="spellStart"/>
      <w:r>
        <w:t>funkceschopný</w:t>
      </w:r>
      <w:proofErr w:type="spellEnd"/>
      <w:r>
        <w:t xml:space="preserve"> v souladu s dokumentací, výrobce však nezaručuje, že funkce programu bude nepřerušovaná či bezchybná a</w:t>
      </w:r>
      <w:r>
        <w:t xml:space="preserve"> neodpovídá za poškození nebo ztrátu dat, za nefunkčnost či škody způsobené konfliktem s jinými programy či s nevhodným hardwarem a za škody způsobené neodbornou manipulací.</w:t>
      </w:r>
    </w:p>
    <w:p w:rsidR="00427965" w:rsidRDefault="00E219D7">
      <w:pPr>
        <w:pStyle w:val="Zkladntext21"/>
        <w:shd w:val="clear" w:color="auto" w:fill="auto"/>
        <w:spacing w:before="0" w:after="3864" w:line="180" w:lineRule="exact"/>
        <w:ind w:left="20"/>
      </w:pPr>
      <w:r>
        <w:t>Datum prodeje je shodné s datem uskutečnění zdanitelného plnění na faktuře.</w:t>
      </w:r>
    </w:p>
    <w:p w:rsidR="00427965" w:rsidRDefault="00E219D7">
      <w:pPr>
        <w:framePr w:h="1962" w:hSpace="2656" w:wrap="notBeside" w:vAnchor="text" w:hAnchor="text" w:x="5714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"C:\\Users\\antov\\AppData\\Local\\Temp\\FineReader11.00\\media\\image1.jpeg"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98.25pt">
            <v:imagedata r:id="rId8" r:href="rId9"/>
          </v:shape>
        </w:pict>
      </w:r>
      <w:r>
        <w:fldChar w:fldCharType="end"/>
      </w:r>
    </w:p>
    <w:p w:rsidR="00427965" w:rsidRDefault="00427965">
      <w:pPr>
        <w:rPr>
          <w:sz w:val="2"/>
          <w:szCs w:val="2"/>
        </w:rPr>
      </w:pPr>
    </w:p>
    <w:p w:rsidR="00427965" w:rsidRDefault="00E219D7">
      <w:pPr>
        <w:pStyle w:val="Zkladntext2"/>
        <w:shd w:val="clear" w:color="auto" w:fill="auto"/>
        <w:tabs>
          <w:tab w:val="left" w:pos="7876"/>
        </w:tabs>
        <w:spacing w:before="1925" w:after="89" w:line="180" w:lineRule="exact"/>
        <w:ind w:left="6520"/>
        <w:jc w:val="both"/>
      </w:pPr>
      <w:proofErr w:type="gramStart"/>
      <w:r>
        <w:t>Vystavil :</w:t>
      </w:r>
      <w:r>
        <w:tab/>
        <w:t>David</w:t>
      </w:r>
      <w:proofErr w:type="gramEnd"/>
      <w:r>
        <w:t xml:space="preserve"> Hrušínský</w:t>
      </w:r>
    </w:p>
    <w:p w:rsidR="00427965" w:rsidRDefault="00E219D7">
      <w:pPr>
        <w:pStyle w:val="Zkladntext21"/>
        <w:framePr w:h="214" w:wrap="around" w:vAnchor="text" w:hAnchor="margin" w:x="120" w:y="10"/>
        <w:shd w:val="clear" w:color="auto" w:fill="auto"/>
        <w:spacing w:before="0" w:after="0" w:line="170" w:lineRule="exact"/>
      </w:pPr>
      <w:proofErr w:type="gramStart"/>
      <w:r>
        <w:rPr>
          <w:rStyle w:val="Zkladntext2Exact"/>
          <w:b/>
          <w:bCs/>
          <w:spacing w:val="0"/>
        </w:rPr>
        <w:t>'.pracováno</w:t>
      </w:r>
      <w:proofErr w:type="gramEnd"/>
      <w:r>
        <w:rPr>
          <w:rStyle w:val="Zkladntext2Exact"/>
          <w:b/>
          <w:bCs/>
          <w:spacing w:val="0"/>
        </w:rPr>
        <w:t xml:space="preserve"> systémem </w:t>
      </w:r>
      <w:r>
        <w:rPr>
          <w:rStyle w:val="Zkladntext2Exact"/>
          <w:b/>
          <w:bCs/>
          <w:spacing w:val="0"/>
          <w:lang w:val="es-ES" w:eastAsia="es-ES" w:bidi="es-ES"/>
        </w:rPr>
        <w:t xml:space="preserve">HELIOS </w:t>
      </w:r>
      <w:r>
        <w:rPr>
          <w:rStyle w:val="Zkladntext2Exact"/>
          <w:b/>
          <w:bCs/>
          <w:spacing w:val="0"/>
          <w:lang w:val="fr-FR" w:eastAsia="fr-FR" w:bidi="fr-FR"/>
        </w:rPr>
        <w:t>Orange</w:t>
      </w:r>
    </w:p>
    <w:p w:rsidR="00427965" w:rsidRDefault="00E219D7">
      <w:pPr>
        <w:pStyle w:val="Zkladntext2"/>
        <w:shd w:val="clear" w:color="auto" w:fill="auto"/>
        <w:tabs>
          <w:tab w:val="left" w:pos="4076"/>
          <w:tab w:val="right" w:pos="6266"/>
          <w:tab w:val="right" w:pos="7007"/>
        </w:tabs>
        <w:spacing w:before="0" w:after="0" w:line="180" w:lineRule="exact"/>
        <w:ind w:left="2720"/>
        <w:jc w:val="both"/>
      </w:pPr>
      <w:r>
        <w:t>Výdejka:</w:t>
      </w:r>
      <w:r>
        <w:tab/>
      </w:r>
      <w:r>
        <w:rPr>
          <w:rStyle w:val="ZkladntextTun0"/>
        </w:rPr>
        <w:t>151017370</w:t>
      </w:r>
      <w:r>
        <w:rPr>
          <w:rStyle w:val="ZkladntextTun0"/>
        </w:rPr>
        <w:tab/>
      </w:r>
      <w:r>
        <w:t>Strana:</w:t>
      </w:r>
      <w:r>
        <w:tab/>
        <w:t>1/1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1296"/>
        <w:gridCol w:w="4078"/>
      </w:tblGrid>
      <w:tr w:rsidR="00427965">
        <w:tblPrEx>
          <w:tblCellMar>
            <w:top w:w="0" w:type="dxa"/>
            <w:bottom w:w="0" w:type="dxa"/>
          </w:tblCellMar>
        </w:tblPrEx>
        <w:trPr>
          <w:trHeight w:hRule="exact" w:val="401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300" w:lineRule="exact"/>
              <w:ind w:right="120"/>
              <w:jc w:val="right"/>
            </w:pPr>
            <w:r>
              <w:rPr>
                <w:rStyle w:val="Zkladntext15ptTundkovn4pt"/>
              </w:rPr>
              <w:lastRenderedPageBreak/>
              <w:t xml:space="preserve">DANOVY DOKLAD </w:t>
            </w:r>
            <w:r>
              <w:rPr>
                <w:rStyle w:val="Zkladntext1"/>
              </w:rPr>
              <w:t>-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300" w:lineRule="exact"/>
              <w:ind w:left="180"/>
            </w:pPr>
            <w:r>
              <w:rPr>
                <w:rStyle w:val="Zkladntext15ptTundkovn4pt"/>
              </w:rPr>
              <w:t>FAKTURA</w:t>
            </w: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1887"/>
          <w:jc w:val="center"/>
        </w:trPr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300" w:line="180" w:lineRule="exact"/>
              <w:ind w:left="180"/>
            </w:pPr>
            <w:r>
              <w:rPr>
                <w:rStyle w:val="ZkladntextTunKurzva"/>
              </w:rPr>
              <w:t>Dodavatel</w:t>
            </w:r>
            <w:r>
              <w:rPr>
                <w:rStyle w:val="Zkladntext1"/>
              </w:rPr>
              <w:t xml:space="preserve">; </w:t>
            </w:r>
            <w:r>
              <w:rPr>
                <w:rStyle w:val="ZkladntextTun"/>
              </w:rPr>
              <w:t>SPEKTRA</w:t>
            </w:r>
            <w:r>
              <w:rPr>
                <w:rStyle w:val="ZkladntextTun"/>
              </w:rPr>
              <w:t xml:space="preserve"> </w:t>
            </w:r>
            <w:proofErr w:type="spellStart"/>
            <w:proofErr w:type="gramStart"/>
            <w:r>
              <w:rPr>
                <w:rStyle w:val="ZkladntextTun"/>
              </w:rPr>
              <w:t>v.d</w:t>
            </w:r>
            <w:proofErr w:type="spellEnd"/>
            <w:r>
              <w:rPr>
                <w:rStyle w:val="ZkladntextTun"/>
              </w:rPr>
              <w:t>. nevidomých</w:t>
            </w:r>
            <w:proofErr w:type="gramEnd"/>
          </w:p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300" w:after="0" w:line="256" w:lineRule="exact"/>
              <w:ind w:left="1440"/>
            </w:pPr>
            <w:r>
              <w:rPr>
                <w:rStyle w:val="Zkladntext1"/>
              </w:rPr>
              <w:t>Zátišská 1914/1 143 00 Praha 4</w:t>
            </w:r>
          </w:p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</w:pPr>
            <w:r>
              <w:rPr>
                <w:rStyle w:val="Zkladntext1"/>
              </w:rPr>
              <w:t>IČ : 00144860 DIČ: CZ00144860</w:t>
            </w:r>
          </w:p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40" w:lineRule="exact"/>
              <w:ind w:left="180"/>
            </w:pPr>
            <w:r>
              <w:rPr>
                <w:rStyle w:val="Zkladntext7ptTun"/>
              </w:rPr>
              <w:t xml:space="preserve">Organizace zapsána v obchodním rejstříku u Městského soudu v Praze, oddíl </w:t>
            </w:r>
            <w:proofErr w:type="spellStart"/>
            <w:r>
              <w:rPr>
                <w:rStyle w:val="Zkladntext7ptTun"/>
              </w:rPr>
              <w:t>Dr</w:t>
            </w:r>
            <w:proofErr w:type="spellEnd"/>
            <w:r>
              <w:rPr>
                <w:rStyle w:val="Zkladntext7ptTun"/>
              </w:rPr>
              <w:t>, vložka 11.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360" w:line="252" w:lineRule="exact"/>
              <w:ind w:left="120"/>
            </w:pPr>
            <w:r>
              <w:rPr>
                <w:rStyle w:val="Zkladntext1"/>
              </w:rPr>
              <w:t xml:space="preserve">Řada </w:t>
            </w:r>
            <w:proofErr w:type="gramStart"/>
            <w:r>
              <w:rPr>
                <w:rStyle w:val="Zkladntext1"/>
              </w:rPr>
              <w:t xml:space="preserve">dokladu : </w:t>
            </w:r>
            <w:r>
              <w:rPr>
                <w:rStyle w:val="ZkladntextTun"/>
              </w:rPr>
              <w:t>200</w:t>
            </w:r>
            <w:proofErr w:type="gramEnd"/>
            <w:r>
              <w:rPr>
                <w:rStyle w:val="ZkladntextTun"/>
              </w:rPr>
              <w:t xml:space="preserve"> </w:t>
            </w:r>
            <w:r>
              <w:rPr>
                <w:rStyle w:val="Zkladntext1"/>
              </w:rPr>
              <w:t xml:space="preserve">Číslo dokladu </w:t>
            </w:r>
            <w:r>
              <w:rPr>
                <w:rStyle w:val="ZkladntextTun"/>
              </w:rPr>
              <w:t>017188</w:t>
            </w:r>
          </w:p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360" w:after="480" w:line="300" w:lineRule="exact"/>
              <w:ind w:left="120"/>
            </w:pPr>
            <w:r>
              <w:rPr>
                <w:rStyle w:val="ZkladntextTun"/>
              </w:rPr>
              <w:t xml:space="preserve">Variabilní symbol: </w:t>
            </w:r>
            <w:r>
              <w:rPr>
                <w:rStyle w:val="Zkladntext15ptTun"/>
              </w:rPr>
              <w:t>200017188</w:t>
            </w:r>
          </w:p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480" w:after="0" w:line="180" w:lineRule="exact"/>
              <w:ind w:left="120"/>
            </w:pPr>
            <w:r>
              <w:rPr>
                <w:rStyle w:val="Zkladntext1"/>
              </w:rPr>
              <w:t>Objednávka</w:t>
            </w: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30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</w:pPr>
            <w:proofErr w:type="gramStart"/>
            <w:r>
              <w:rPr>
                <w:rStyle w:val="Zkladntext7ptTun"/>
              </w:rPr>
              <w:t xml:space="preserve">Telefon </w:t>
            </w:r>
            <w:r>
              <w:rPr>
                <w:rStyle w:val="Zkladntext1"/>
              </w:rPr>
              <w:t xml:space="preserve">: </w:t>
            </w:r>
            <w:r>
              <w:rPr>
                <w:rStyle w:val="Zkladntext7ptTun"/>
              </w:rPr>
              <w:t>241 763 416</w:t>
            </w:r>
            <w:proofErr w:type="gramEnd"/>
            <w:r>
              <w:rPr>
                <w:rStyle w:val="Zkladntext7ptTun"/>
              </w:rPr>
              <w:t xml:space="preserve"> Fax: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427965" w:rsidRDefault="00427965">
            <w:pPr>
              <w:framePr w:w="11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</w:pPr>
            <w:r>
              <w:rPr>
                <w:rStyle w:val="Zkladntext7ptTun"/>
              </w:rPr>
              <w:t>E-mail</w:t>
            </w:r>
            <w:r>
              <w:rPr>
                <w:rStyle w:val="Zkladntext1"/>
              </w:rPr>
              <w:t xml:space="preserve">: </w:t>
            </w:r>
            <w:r>
              <w:rPr>
                <w:rStyle w:val="Zkladntext7ptTun"/>
                <w:lang w:val="en-US" w:eastAsia="en-US" w:bidi="en-US"/>
              </w:rPr>
              <w:t>¡</w:t>
            </w:r>
            <w:hyperlink r:id="rId10" w:history="1">
              <w:r>
                <w:rPr>
                  <w:rStyle w:val="Hypertextovodkaz"/>
                  <w:lang w:val="en-US" w:eastAsia="en-US" w:bidi="en-US"/>
                </w:rPr>
                <w:t>nfo@sDektra.eu</w:t>
              </w:r>
            </w:hyperlink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</w:pPr>
            <w:proofErr w:type="spellStart"/>
            <w:r>
              <w:rPr>
                <w:rStyle w:val="ZkladntextTunKurzva"/>
              </w:rPr>
              <w:t>Pen</w:t>
            </w:r>
            <w:proofErr w:type="spellEnd"/>
            <w:r>
              <w:rPr>
                <w:rStyle w:val="ZkladntextTunKurzva"/>
              </w:rPr>
              <w:t xml:space="preserve">. </w:t>
            </w:r>
            <w:proofErr w:type="gramStart"/>
            <w:r>
              <w:rPr>
                <w:rStyle w:val="ZkladntextTunKurzva"/>
              </w:rPr>
              <w:t>ústav</w:t>
            </w:r>
            <w:proofErr w:type="gramEnd"/>
            <w:r>
              <w:rPr>
                <w:rStyle w:val="ZkladntextTunKurzva"/>
              </w:rPr>
              <w:t>:</w:t>
            </w:r>
            <w:r>
              <w:rPr>
                <w:rStyle w:val="Zkladntext1"/>
              </w:rPr>
              <w:t xml:space="preserve"> Komerční banka </w:t>
            </w:r>
            <w:r>
              <w:rPr>
                <w:rStyle w:val="ZkladntextTunKurzva"/>
              </w:rPr>
              <w:t xml:space="preserve">Bank. </w:t>
            </w:r>
            <w:proofErr w:type="gramStart"/>
            <w:r>
              <w:rPr>
                <w:rStyle w:val="ZkladntextTunKurzva"/>
              </w:rPr>
              <w:t>spojení</w:t>
            </w:r>
            <w:proofErr w:type="gramEnd"/>
            <w:r>
              <w:rPr>
                <w:rStyle w:val="ZkladntextTunKurzva"/>
              </w:rPr>
              <w:t>:</w:t>
            </w:r>
            <w:r>
              <w:rPr>
                <w:rStyle w:val="Zkladntext1"/>
              </w:rPr>
              <w:t xml:space="preserve"> </w:t>
            </w:r>
            <w:r>
              <w:rPr>
                <w:rStyle w:val="ZkladntextTun"/>
              </w:rPr>
              <w:t xml:space="preserve">51-0416390217/0100 </w:t>
            </w:r>
            <w:r>
              <w:rPr>
                <w:rStyle w:val="ZkladntextTunKurzva"/>
              </w:rPr>
              <w:t>KS:</w:t>
            </w:r>
            <w:r>
              <w:rPr>
                <w:rStyle w:val="Zkladntext1"/>
              </w:rPr>
              <w:t xml:space="preserve"> </w:t>
            </w:r>
            <w:r>
              <w:rPr>
                <w:rStyle w:val="ZkladntextTun"/>
              </w:rPr>
              <w:t>0008</w:t>
            </w: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</w:pPr>
            <w:r>
              <w:rPr>
                <w:rStyle w:val="ZkladntextTunKurzva"/>
              </w:rPr>
              <w:t>Příjemce: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</w:pPr>
            <w:r>
              <w:rPr>
                <w:rStyle w:val="ZkladntextTunKurzva"/>
              </w:rPr>
              <w:t>Odběratel:</w:t>
            </w:r>
          </w:p>
        </w:tc>
        <w:tc>
          <w:tcPr>
            <w:tcW w:w="4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238" w:lineRule="exact"/>
              <w:ind w:left="120"/>
            </w:pPr>
            <w:r>
              <w:rPr>
                <w:rStyle w:val="ZkladntextTun"/>
              </w:rPr>
              <w:t xml:space="preserve">Gymnázium pro </w:t>
            </w:r>
            <w:proofErr w:type="spellStart"/>
            <w:proofErr w:type="gramStart"/>
            <w:r>
              <w:rPr>
                <w:rStyle w:val="ZkladntextTun"/>
              </w:rPr>
              <w:t>zrak</w:t>
            </w:r>
            <w:proofErr w:type="gramEnd"/>
            <w:r>
              <w:rPr>
                <w:rStyle w:val="ZkladntextTun"/>
              </w:rPr>
              <w:t>.</w:t>
            </w:r>
            <w:proofErr w:type="gramStart"/>
            <w:r>
              <w:rPr>
                <w:rStyle w:val="ZkladntextTun"/>
              </w:rPr>
              <w:t>postižené</w:t>
            </w:r>
            <w:proofErr w:type="spellEnd"/>
            <w:proofErr w:type="gramEnd"/>
            <w:r>
              <w:rPr>
                <w:rStyle w:val="ZkladntextTun"/>
              </w:rPr>
              <w:t xml:space="preserve"> a Střední odborná škola pro </w:t>
            </w:r>
            <w:proofErr w:type="spellStart"/>
            <w:r>
              <w:rPr>
                <w:rStyle w:val="ZkladntextTun"/>
              </w:rPr>
              <w:t>zrak.post</w:t>
            </w:r>
            <w:proofErr w:type="spellEnd"/>
            <w:r>
              <w:rPr>
                <w:rStyle w:val="ZkladntextTun"/>
              </w:rPr>
              <w:t>.</w:t>
            </w: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755"/>
          <w:jc w:val="center"/>
        </w:trPr>
        <w:tc>
          <w:tcPr>
            <w:tcW w:w="57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</w:pPr>
            <w:r>
              <w:rPr>
                <w:rStyle w:val="Zkladntext1"/>
              </w:rPr>
              <w:t>IČ : DIČ: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427965" w:rsidRDefault="00427965">
            <w:pPr>
              <w:framePr w:w="11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256" w:lineRule="exact"/>
              <w:ind w:left="120"/>
            </w:pPr>
            <w:r>
              <w:rPr>
                <w:rStyle w:val="Zkladntext1"/>
              </w:rPr>
              <w:t>Radlická 591/115 150 00 Praha 5</w:t>
            </w: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</w:pPr>
            <w:r>
              <w:rPr>
                <w:rStyle w:val="ZkladntextTunKurzva"/>
              </w:rPr>
              <w:t>Místo určení: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427965" w:rsidRDefault="00427965">
            <w:pPr>
              <w:framePr w:w="11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8" w:type="dxa"/>
            <w:tcBorders>
              <w:right w:val="single" w:sz="4" w:space="0" w:color="auto"/>
            </w:tcBorders>
            <w:shd w:val="clear" w:color="auto" w:fill="FFFFFF"/>
          </w:tcPr>
          <w:p w:rsidR="00427965" w:rsidRDefault="00427965">
            <w:pPr>
              <w:framePr w:w="11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722"/>
          <w:jc w:val="center"/>
        </w:trPr>
        <w:tc>
          <w:tcPr>
            <w:tcW w:w="57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</w:pPr>
            <w:r>
              <w:rPr>
                <w:rStyle w:val="Zkladntext1"/>
              </w:rPr>
              <w:t>IČ : DIČ:</w:t>
            </w:r>
          </w:p>
        </w:tc>
        <w:tc>
          <w:tcPr>
            <w:tcW w:w="53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</w:pPr>
            <w:r>
              <w:rPr>
                <w:rStyle w:val="Zkladntext1"/>
              </w:rPr>
              <w:t xml:space="preserve">IČ : 61386901 </w:t>
            </w:r>
            <w:proofErr w:type="gramStart"/>
            <w:r>
              <w:rPr>
                <w:rStyle w:val="Zkladntext1"/>
              </w:rPr>
              <w:t>DIČ : CZ61386901</w:t>
            </w:r>
            <w:proofErr w:type="gramEnd"/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261" w:lineRule="exact"/>
              <w:ind w:left="140"/>
            </w:pPr>
            <w:r>
              <w:rPr>
                <w:rStyle w:val="ZkladntextTun"/>
              </w:rPr>
              <w:t xml:space="preserve">Datum splatnosti </w:t>
            </w:r>
            <w:r>
              <w:rPr>
                <w:rStyle w:val="Zkladntext1"/>
              </w:rPr>
              <w:t xml:space="preserve">: </w:t>
            </w:r>
            <w:proofErr w:type="gramStart"/>
            <w:r>
              <w:rPr>
                <w:rStyle w:val="ZkladntextTun"/>
              </w:rPr>
              <w:t>20.10.2017</w:t>
            </w:r>
            <w:proofErr w:type="gramEnd"/>
          </w:p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261" w:lineRule="exact"/>
              <w:ind w:left="140"/>
            </w:pPr>
            <w:r>
              <w:rPr>
                <w:rStyle w:val="Zkladntext1"/>
              </w:rPr>
              <w:t xml:space="preserve">Datum vystavení daňového dokladu : </w:t>
            </w:r>
            <w:proofErr w:type="gramStart"/>
            <w:r>
              <w:rPr>
                <w:rStyle w:val="Zkladntext1"/>
              </w:rPr>
              <w:t>6.10.2017</w:t>
            </w:r>
            <w:proofErr w:type="gramEnd"/>
            <w:r>
              <w:rPr>
                <w:rStyle w:val="Zkladntext1"/>
              </w:rPr>
              <w:t xml:space="preserve"> Datum uskutečnění zdanitelného plnění : 6.10.2017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256" w:lineRule="exact"/>
              <w:ind w:left="140"/>
            </w:pPr>
            <w:r>
              <w:rPr>
                <w:rStyle w:val="ZkladntextTun"/>
              </w:rPr>
              <w:t xml:space="preserve">Forma </w:t>
            </w:r>
            <w:proofErr w:type="gramStart"/>
            <w:r>
              <w:rPr>
                <w:rStyle w:val="ZkladntextTun"/>
              </w:rPr>
              <w:t xml:space="preserve">úhrady </w:t>
            </w:r>
            <w:r>
              <w:rPr>
                <w:rStyle w:val="Zkladntext1"/>
              </w:rPr>
              <w:t xml:space="preserve">: </w:t>
            </w:r>
            <w:r>
              <w:rPr>
                <w:rStyle w:val="ZkladntextTun"/>
              </w:rPr>
              <w:t>Platebním</w:t>
            </w:r>
            <w:proofErr w:type="gramEnd"/>
            <w:r>
              <w:rPr>
                <w:rStyle w:val="ZkladntextTun"/>
              </w:rPr>
              <w:t xml:space="preserve"> příkazem</w:t>
            </w:r>
          </w:p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256" w:lineRule="exact"/>
              <w:ind w:left="140"/>
            </w:pPr>
            <w:r>
              <w:rPr>
                <w:rStyle w:val="Zkladntext1"/>
              </w:rPr>
              <w:t>Popis</w:t>
            </w:r>
            <w:r>
              <w:rPr>
                <w:rStyle w:val="Zkladntext1"/>
              </w:rPr>
              <w:t xml:space="preserve"> </w:t>
            </w:r>
            <w:proofErr w:type="gramStart"/>
            <w:r>
              <w:rPr>
                <w:rStyle w:val="Zkladntext1"/>
              </w:rPr>
              <w:t>dodávky :</w:t>
            </w:r>
            <w:proofErr w:type="gramEnd"/>
          </w:p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256" w:lineRule="exact"/>
              <w:ind w:left="140"/>
            </w:pPr>
            <w:r>
              <w:rPr>
                <w:rStyle w:val="Zkladntext1"/>
              </w:rPr>
              <w:t xml:space="preserve">Způsob </w:t>
            </w:r>
            <w:proofErr w:type="gramStart"/>
            <w:r>
              <w:rPr>
                <w:rStyle w:val="Zkladntext1"/>
              </w:rPr>
              <w:t>dopravy :</w:t>
            </w:r>
            <w:proofErr w:type="gramEnd"/>
          </w:p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256" w:lineRule="exact"/>
              <w:ind w:left="140"/>
            </w:pPr>
            <w:proofErr w:type="gramStart"/>
            <w:r>
              <w:rPr>
                <w:rStyle w:val="Zkladntext1"/>
              </w:rPr>
              <w:t>Zakázka : 2017</w:t>
            </w:r>
            <w:proofErr w:type="gramEnd"/>
            <w:r>
              <w:rPr>
                <w:rStyle w:val="Zkladntext1"/>
              </w:rPr>
              <w:t>-00787</w:t>
            </w: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40" w:lineRule="exact"/>
              <w:ind w:left="140"/>
            </w:pPr>
            <w:r>
              <w:rPr>
                <w:rStyle w:val="Zkladntext7ptTun"/>
              </w:rPr>
              <w:t>řádek Popis dodávky</w:t>
            </w:r>
          </w:p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40" w:lineRule="exact"/>
              <w:ind w:left="140"/>
            </w:pPr>
            <w:r>
              <w:rPr>
                <w:rStyle w:val="Zkladntext7ptTun"/>
              </w:rPr>
              <w:t>č. Množství J. cena bez DPH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7965" w:rsidRDefault="00427965">
            <w:pPr>
              <w:framePr w:w="11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65" w:rsidRDefault="00E219D7">
            <w:pPr>
              <w:pStyle w:val="Zkladntext2"/>
              <w:framePr w:w="11129" w:wrap="notBeside" w:vAnchor="text" w:hAnchor="text" w:xAlign="center" w:y="1"/>
              <w:shd w:val="clear" w:color="auto" w:fill="auto"/>
              <w:spacing w:before="0" w:after="0" w:line="140" w:lineRule="exact"/>
              <w:ind w:right="140"/>
              <w:jc w:val="right"/>
            </w:pPr>
            <w:r>
              <w:rPr>
                <w:rStyle w:val="Zkladntext7ptTun"/>
              </w:rPr>
              <w:t xml:space="preserve">Celkem bez DPH </w:t>
            </w:r>
            <w:proofErr w:type="spellStart"/>
            <w:r>
              <w:rPr>
                <w:rStyle w:val="Zkladntext7ptTun"/>
              </w:rPr>
              <w:t>DPH</w:t>
            </w:r>
            <w:proofErr w:type="spellEnd"/>
            <w:r>
              <w:rPr>
                <w:rStyle w:val="Zkladntext7ptTun"/>
              </w:rPr>
              <w:t xml:space="preserve"> % Celkem s DPH</w:t>
            </w:r>
          </w:p>
        </w:tc>
      </w:tr>
    </w:tbl>
    <w:p w:rsidR="00427965" w:rsidRDefault="00E219D7">
      <w:pPr>
        <w:pStyle w:val="Titulektabulky20"/>
        <w:framePr w:w="11129" w:wrap="notBeside" w:vAnchor="text" w:hAnchor="text" w:xAlign="center" w:y="1"/>
        <w:shd w:val="clear" w:color="auto" w:fill="auto"/>
        <w:tabs>
          <w:tab w:val="left" w:leader="underscore" w:pos="11003"/>
        </w:tabs>
        <w:spacing w:after="41" w:line="140" w:lineRule="exact"/>
      </w:pPr>
      <w:r>
        <w:rPr>
          <w:rStyle w:val="Titulektabulky21"/>
          <w:b/>
          <w:bCs/>
          <w:i/>
          <w:iCs/>
        </w:rPr>
        <w:t>Položky faktury</w:t>
      </w:r>
      <w:r>
        <w:rPr>
          <w:rStyle w:val="Titulektabulky2NetunNekurzva"/>
        </w:rPr>
        <w:t xml:space="preserve"> </w:t>
      </w:r>
      <w:r>
        <w:rPr>
          <w:rStyle w:val="Titulektabulky2NetunNekurzva"/>
        </w:rPr>
        <w:tab/>
      </w:r>
    </w:p>
    <w:p w:rsidR="00427965" w:rsidRDefault="00E219D7">
      <w:pPr>
        <w:pStyle w:val="Titulektabulky0"/>
        <w:framePr w:w="11129" w:wrap="notBeside" w:vAnchor="text" w:hAnchor="text" w:xAlign="center" w:y="1"/>
        <w:shd w:val="clear" w:color="auto" w:fill="auto"/>
        <w:spacing w:before="0" w:after="46" w:line="140" w:lineRule="exact"/>
      </w:pPr>
      <w:r>
        <w:t xml:space="preserve">1 </w:t>
      </w:r>
      <w:proofErr w:type="spellStart"/>
      <w:r>
        <w:t>ClearView</w:t>
      </w:r>
      <w:proofErr w:type="spellEnd"/>
      <w:r>
        <w:t xml:space="preserve"> C 24" Full HD</w:t>
      </w:r>
    </w:p>
    <w:p w:rsidR="00427965" w:rsidRDefault="00E219D7">
      <w:pPr>
        <w:pStyle w:val="Titulektabulky0"/>
        <w:framePr w:w="11129" w:wrap="notBeside" w:vAnchor="text" w:hAnchor="text" w:xAlign="center" w:y="1"/>
        <w:shd w:val="clear" w:color="auto" w:fill="auto"/>
        <w:tabs>
          <w:tab w:val="left" w:leader="underscore" w:pos="629"/>
          <w:tab w:val="right" w:leader="underscore" w:pos="3029"/>
          <w:tab w:val="right" w:pos="3574"/>
          <w:tab w:val="right" w:leader="underscore" w:pos="8337"/>
          <w:tab w:val="right" w:pos="8878"/>
          <w:tab w:val="right" w:pos="9432"/>
          <w:tab w:val="right" w:leader="underscore" w:pos="10453"/>
          <w:tab w:val="right" w:pos="10989"/>
        </w:tabs>
        <w:spacing w:before="0" w:after="166" w:line="140" w:lineRule="exact"/>
        <w:jc w:val="both"/>
      </w:pPr>
      <w:r>
        <w:tab/>
      </w:r>
      <w:r>
        <w:rPr>
          <w:rStyle w:val="Titulektabulky1"/>
          <w:b/>
          <w:bCs/>
        </w:rPr>
        <w:t>1,00 ks</w:t>
      </w:r>
      <w:r>
        <w:tab/>
        <w:t xml:space="preserve"> </w:t>
      </w:r>
      <w:r>
        <w:rPr>
          <w:rStyle w:val="Titulektabulky1"/>
          <w:b/>
          <w:bCs/>
        </w:rPr>
        <w:t>63</w:t>
      </w:r>
      <w:r>
        <w:rPr>
          <w:rStyle w:val="Titulektabulky1"/>
          <w:b/>
          <w:bCs/>
        </w:rPr>
        <w:tab/>
        <w:t>002,52</w:t>
      </w:r>
      <w:r>
        <w:tab/>
      </w:r>
      <w:r>
        <w:rPr>
          <w:rStyle w:val="Titulektabulky1"/>
          <w:b/>
          <w:bCs/>
        </w:rPr>
        <w:t>63</w:t>
      </w:r>
      <w:r>
        <w:rPr>
          <w:rStyle w:val="Titulektabulky1"/>
          <w:b/>
          <w:bCs/>
        </w:rPr>
        <w:tab/>
        <w:t>002,52</w:t>
      </w:r>
      <w:r>
        <w:rPr>
          <w:rStyle w:val="Titulektabulky1"/>
          <w:b/>
          <w:bCs/>
        </w:rPr>
        <w:tab/>
        <w:t>15</w:t>
      </w:r>
      <w:r>
        <w:tab/>
      </w:r>
      <w:r>
        <w:rPr>
          <w:rStyle w:val="Titulektabulky1"/>
          <w:b/>
          <w:bCs/>
        </w:rPr>
        <w:t>72</w:t>
      </w:r>
      <w:r>
        <w:rPr>
          <w:rStyle w:val="Titulektabulky1"/>
          <w:b/>
          <w:bCs/>
        </w:rPr>
        <w:tab/>
        <w:t>450,00</w:t>
      </w:r>
    </w:p>
    <w:p w:rsidR="00427965" w:rsidRDefault="00E219D7">
      <w:pPr>
        <w:pStyle w:val="Titulektabulky0"/>
        <w:framePr w:w="11129" w:wrap="notBeside" w:vAnchor="text" w:hAnchor="text" w:xAlign="center" w:y="1"/>
        <w:shd w:val="clear" w:color="auto" w:fill="auto"/>
        <w:tabs>
          <w:tab w:val="right" w:pos="7713"/>
          <w:tab w:val="right" w:pos="8244"/>
          <w:tab w:val="right" w:pos="9824"/>
          <w:tab w:val="right" w:pos="10360"/>
        </w:tabs>
        <w:spacing w:before="0" w:after="0" w:line="140" w:lineRule="exact"/>
        <w:jc w:val="both"/>
      </w:pPr>
      <w:r>
        <w:t>1,00</w:t>
      </w:r>
      <w:r>
        <w:tab/>
        <w:t>63</w:t>
      </w:r>
      <w:r>
        <w:tab/>
        <w:t>002,52</w:t>
      </w:r>
      <w:r>
        <w:tab/>
        <w:t>72</w:t>
      </w:r>
      <w:r>
        <w:tab/>
        <w:t>450,00</w:t>
      </w:r>
    </w:p>
    <w:p w:rsidR="00427965" w:rsidRDefault="00427965">
      <w:pPr>
        <w:rPr>
          <w:sz w:val="2"/>
          <w:szCs w:val="2"/>
        </w:rPr>
      </w:pPr>
    </w:p>
    <w:p w:rsidR="00427965" w:rsidRDefault="00E219D7">
      <w:pPr>
        <w:pStyle w:val="Nadpis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right" w:pos="10185"/>
          <w:tab w:val="right" w:pos="10996"/>
        </w:tabs>
        <w:spacing w:before="901" w:after="76" w:line="220" w:lineRule="exact"/>
        <w:ind w:left="5180"/>
      </w:pPr>
      <w:bookmarkStart w:id="1" w:name="bookmark0"/>
      <w:r>
        <w:t>Fakturace</w:t>
      </w:r>
      <w:r>
        <w:t xml:space="preserve"> celkem Kč</w:t>
      </w:r>
      <w:r>
        <w:tab/>
        <w:t>72</w:t>
      </w:r>
      <w:r>
        <w:tab/>
        <w:t>450,00</w:t>
      </w:r>
      <w:bookmarkEnd w:id="1"/>
    </w:p>
    <w:p w:rsidR="00427965" w:rsidRDefault="00E219D7">
      <w:pPr>
        <w:pStyle w:val="Titulektabulky0"/>
        <w:framePr w:w="6142" w:wrap="notBeside" w:vAnchor="text" w:hAnchor="text" w:y="1"/>
        <w:shd w:val="clear" w:color="auto" w:fill="auto"/>
        <w:spacing w:before="0" w:after="0" w:line="140" w:lineRule="exact"/>
      </w:pPr>
      <w:r>
        <w:t>Rekapitulace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1487"/>
        <w:gridCol w:w="1379"/>
        <w:gridCol w:w="1659"/>
      </w:tblGrid>
      <w:tr w:rsidR="004279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6142" w:wrap="notBeside" w:vAnchor="text" w:hAnchor="text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7ptTun"/>
              </w:rPr>
              <w:t>Sazba %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6142" w:wrap="notBeside" w:vAnchor="text" w:hAnchor="text" w:y="1"/>
              <w:shd w:val="clear" w:color="auto" w:fill="auto"/>
              <w:spacing w:before="0" w:after="0" w:line="140" w:lineRule="exact"/>
              <w:ind w:right="80"/>
              <w:jc w:val="right"/>
            </w:pPr>
            <w:r>
              <w:rPr>
                <w:rStyle w:val="Zkladntext7ptTun"/>
              </w:rPr>
              <w:t>Základ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6142" w:wrap="notBeside" w:vAnchor="text" w:hAnchor="text" w:y="1"/>
              <w:shd w:val="clear" w:color="auto" w:fill="auto"/>
              <w:spacing w:before="0" w:after="0" w:line="140" w:lineRule="exact"/>
              <w:ind w:right="80"/>
              <w:jc w:val="right"/>
            </w:pPr>
            <w:r>
              <w:rPr>
                <w:rStyle w:val="Zkladntext7ptTun"/>
              </w:rPr>
              <w:t>DPH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6142" w:wrap="notBeside" w:vAnchor="text" w:hAnchor="text" w:y="1"/>
              <w:shd w:val="clear" w:color="auto" w:fill="auto"/>
              <w:spacing w:before="0" w:after="0" w:line="140" w:lineRule="exact"/>
              <w:ind w:right="160"/>
              <w:jc w:val="right"/>
            </w:pPr>
            <w:r>
              <w:rPr>
                <w:rStyle w:val="Zkladntext7ptTun"/>
              </w:rPr>
              <w:t>Celkem</w:t>
            </w:r>
          </w:p>
        </w:tc>
      </w:tr>
      <w:tr w:rsidR="0042796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6142" w:wrap="notBeside" w:vAnchor="text" w:hAnchor="text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7ptTun"/>
              </w:rPr>
              <w:t>Snížená sazba 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6142" w:wrap="notBeside" w:vAnchor="text" w:hAnchor="text" w:y="1"/>
              <w:shd w:val="clear" w:color="auto" w:fill="auto"/>
              <w:spacing w:before="0" w:after="0" w:line="140" w:lineRule="exact"/>
              <w:ind w:right="80"/>
              <w:jc w:val="right"/>
            </w:pPr>
            <w:r>
              <w:rPr>
                <w:rStyle w:val="Zkladntext7ptTun"/>
              </w:rPr>
              <w:t>63 002,52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6142" w:wrap="notBeside" w:vAnchor="text" w:hAnchor="text" w:y="1"/>
              <w:shd w:val="clear" w:color="auto" w:fill="auto"/>
              <w:spacing w:before="0" w:after="0" w:line="140" w:lineRule="exact"/>
              <w:ind w:right="80"/>
              <w:jc w:val="right"/>
            </w:pPr>
            <w:r>
              <w:rPr>
                <w:rStyle w:val="Zkladntext7ptTun"/>
              </w:rPr>
              <w:t>9 447,48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65" w:rsidRDefault="00E219D7">
            <w:pPr>
              <w:pStyle w:val="Zkladntext2"/>
              <w:framePr w:w="6142" w:wrap="notBeside" w:vAnchor="text" w:hAnchor="text" w:y="1"/>
              <w:shd w:val="clear" w:color="auto" w:fill="auto"/>
              <w:spacing w:before="0" w:after="0" w:line="140" w:lineRule="exact"/>
              <w:ind w:right="160"/>
              <w:jc w:val="right"/>
            </w:pPr>
            <w:r>
              <w:rPr>
                <w:rStyle w:val="Zkladntext7ptTun"/>
              </w:rPr>
              <w:t>72 450,00</w:t>
            </w:r>
          </w:p>
        </w:tc>
      </w:tr>
    </w:tbl>
    <w:p w:rsidR="00427965" w:rsidRDefault="00E219D7">
      <w:pPr>
        <w:pStyle w:val="Titulektabulky0"/>
        <w:framePr w:w="6142" w:wrap="notBeside" w:vAnchor="text" w:hAnchor="text" w:y="1"/>
        <w:shd w:val="clear" w:color="auto" w:fill="auto"/>
        <w:tabs>
          <w:tab w:val="right" w:pos="1538"/>
          <w:tab w:val="right" w:pos="2078"/>
          <w:tab w:val="right" w:pos="3132"/>
          <w:tab w:val="right" w:pos="3663"/>
        </w:tabs>
        <w:spacing w:before="0" w:after="0" w:line="140" w:lineRule="exact"/>
        <w:jc w:val="both"/>
      </w:pPr>
      <w:r>
        <w:t>63 002,52</w:t>
      </w:r>
      <w:r>
        <w:tab/>
        <w:t>9</w:t>
      </w:r>
      <w:r>
        <w:tab/>
        <w:t>447,48</w:t>
      </w:r>
      <w:r>
        <w:tab/>
        <w:t>72</w:t>
      </w:r>
      <w:r>
        <w:tab/>
        <w:t>450,00</w:t>
      </w:r>
    </w:p>
    <w:p w:rsidR="00427965" w:rsidRDefault="00427965">
      <w:pPr>
        <w:rPr>
          <w:sz w:val="2"/>
          <w:szCs w:val="2"/>
        </w:rPr>
      </w:pPr>
    </w:p>
    <w:p w:rsidR="00427965" w:rsidRDefault="00E219D7">
      <w:pPr>
        <w:pStyle w:val="Zkladntext2"/>
        <w:shd w:val="clear" w:color="auto" w:fill="auto"/>
        <w:spacing w:before="99" w:after="0" w:line="219" w:lineRule="exact"/>
        <w:ind w:left="20"/>
      </w:pPr>
      <w:r>
        <w:t>Kompenzační pomůcka pro zrakově postižené.</w:t>
      </w:r>
    </w:p>
    <w:p w:rsidR="00427965" w:rsidRDefault="00E219D7">
      <w:pPr>
        <w:pStyle w:val="Zkladntext2"/>
        <w:shd w:val="clear" w:color="auto" w:fill="auto"/>
        <w:spacing w:before="0" w:after="1036" w:line="219" w:lineRule="exact"/>
        <w:ind w:left="20" w:right="960"/>
      </w:pPr>
      <w:r>
        <w:t xml:space="preserve">Projektory barevné, bez vestavěného televizního přijímacího přístroje (kromě </w:t>
      </w:r>
      <w:proofErr w:type="gramStart"/>
      <w:r>
        <w:t>č.8528.61.00</w:t>
      </w:r>
      <w:proofErr w:type="gramEnd"/>
      <w:r>
        <w:t xml:space="preserve"> a 8528.69.10): 85286999 . V ceně elektropřístrojů je zahrnut recyklační poplatek REMA systému </w:t>
      </w:r>
      <w:r>
        <w:rPr>
          <w:lang w:val="en-US" w:eastAsia="en-US" w:bidi="en-US"/>
        </w:rPr>
        <w:t>(</w:t>
      </w:r>
      <w:hyperlink r:id="rId11" w:history="1">
        <w:r>
          <w:rPr>
            <w:rStyle w:val="Hypertextovodkaz"/>
            <w:lang w:val="en-US" w:eastAsia="en-US" w:bidi="en-US"/>
          </w:rPr>
          <w:t>www.remasystem.cz</w:t>
        </w:r>
      </w:hyperlink>
      <w:r>
        <w:rPr>
          <w:lang w:val="en-US" w:eastAsia="en-US" w:bidi="en-US"/>
        </w:rPr>
        <w:t>).</w:t>
      </w:r>
    </w:p>
    <w:p w:rsidR="00427965" w:rsidRDefault="00E219D7">
      <w:pPr>
        <w:framePr w:h="1305" w:hSpace="1715" w:wrap="notBeside" w:vAnchor="text" w:hAnchor="text" w:x="7513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</w:instrText>
      </w:r>
      <w:r>
        <w:instrText>URE  "C:\\Users\\antov\\AppData\\Local\\Temp\\FineReader11.00\\media\\image2.jpeg"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07.25pt;height:65.25pt">
            <v:imagedata r:id="rId12" r:href="rId13"/>
          </v:shape>
        </w:pict>
      </w:r>
      <w:r>
        <w:fldChar w:fldCharType="end"/>
      </w:r>
    </w:p>
    <w:p w:rsidR="00427965" w:rsidRDefault="00E219D7">
      <w:pPr>
        <w:pStyle w:val="Titulekobrzku0"/>
        <w:framePr w:h="1305" w:hSpace="1715" w:wrap="notBeside" w:vAnchor="text" w:hAnchor="text" w:x="7513" w:y="1"/>
        <w:shd w:val="clear" w:color="auto" w:fill="auto"/>
      </w:pPr>
      <w:r>
        <w:rPr>
          <w:rStyle w:val="Titulekobrzku85pt"/>
        </w:rPr>
        <w:t xml:space="preserve">výrobní </w:t>
      </w:r>
      <w:r>
        <w:t>družstvo nevidomých 143 00 Praha 4, Zátišská 19/4/1</w:t>
      </w:r>
    </w:p>
    <w:p w:rsidR="00427965" w:rsidRDefault="00427965">
      <w:pPr>
        <w:rPr>
          <w:sz w:val="2"/>
          <w:szCs w:val="2"/>
        </w:rPr>
      </w:pPr>
    </w:p>
    <w:p w:rsidR="00427965" w:rsidRDefault="00E219D7">
      <w:pPr>
        <w:pStyle w:val="Zkladntext21"/>
        <w:framePr w:h="200" w:wrap="around" w:vAnchor="text" w:hAnchor="margin" w:x="103" w:y="257"/>
        <w:shd w:val="clear" w:color="auto" w:fill="auto"/>
        <w:spacing w:before="0" w:after="0" w:line="170" w:lineRule="exact"/>
        <w:ind w:left="40"/>
      </w:pPr>
      <w:r>
        <w:rPr>
          <w:rStyle w:val="Zkladntext2Exact"/>
          <w:b/>
          <w:bCs/>
          <w:spacing w:val="0"/>
        </w:rPr>
        <w:t xml:space="preserve">pracováno systémem </w:t>
      </w:r>
      <w:r>
        <w:rPr>
          <w:rStyle w:val="Zkladntext2Exact"/>
          <w:b/>
          <w:bCs/>
          <w:spacing w:val="0"/>
          <w:lang w:val="es-ES" w:eastAsia="es-ES" w:bidi="es-ES"/>
        </w:rPr>
        <w:t xml:space="preserve">HELIOS </w:t>
      </w:r>
      <w:r>
        <w:rPr>
          <w:rStyle w:val="Zkladntext2Exact"/>
          <w:b/>
          <w:bCs/>
          <w:spacing w:val="0"/>
          <w:lang w:val="fr-FR" w:eastAsia="fr-FR" w:bidi="fr-FR"/>
        </w:rPr>
        <w:t>Orange</w:t>
      </w:r>
    </w:p>
    <w:p w:rsidR="00427965" w:rsidRDefault="00E219D7">
      <w:pPr>
        <w:pStyle w:val="Zkladntext2"/>
        <w:shd w:val="clear" w:color="auto" w:fill="auto"/>
        <w:spacing w:before="1080" w:after="89" w:line="180" w:lineRule="exact"/>
        <w:ind w:left="7040"/>
      </w:pPr>
      <w:r>
        <w:t>Vystavil: Marcela Václavíková</w:t>
      </w:r>
    </w:p>
    <w:p w:rsidR="00427965" w:rsidRDefault="00E219D7">
      <w:pPr>
        <w:pStyle w:val="Zkladntext2"/>
        <w:shd w:val="clear" w:color="auto" w:fill="auto"/>
        <w:tabs>
          <w:tab w:val="right" w:pos="7066"/>
          <w:tab w:val="right" w:pos="6861"/>
          <w:tab w:val="right" w:pos="7024"/>
        </w:tabs>
        <w:spacing w:before="0" w:after="0" w:line="180" w:lineRule="exact"/>
        <w:ind w:left="3240"/>
        <w:jc w:val="both"/>
      </w:pPr>
      <w:proofErr w:type="gramStart"/>
      <w:r>
        <w:t>Faktura : 200017188</w:t>
      </w:r>
      <w:proofErr w:type="gramEnd"/>
      <w:r>
        <w:t xml:space="preserve"> </w:t>
      </w:r>
      <w:r>
        <w:t>Strana:</w:t>
      </w:r>
      <w:r>
        <w:tab/>
        <w:t>1</w:t>
      </w:r>
      <w:r>
        <w:tab/>
        <w:t>/</w:t>
      </w:r>
      <w:r>
        <w:tab/>
        <w:t>1</w:t>
      </w:r>
    </w:p>
    <w:sectPr w:rsidR="00427965">
      <w:type w:val="continuous"/>
      <w:pgSz w:w="11909" w:h="16838"/>
      <w:pgMar w:top="311" w:right="264" w:bottom="348" w:left="2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D7" w:rsidRDefault="00E219D7">
      <w:r>
        <w:separator/>
      </w:r>
    </w:p>
  </w:endnote>
  <w:endnote w:type="continuationSeparator" w:id="0">
    <w:p w:rsidR="00E219D7" w:rsidRDefault="00E2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D7" w:rsidRDefault="00E219D7"/>
  </w:footnote>
  <w:footnote w:type="continuationSeparator" w:id="0">
    <w:p w:rsidR="00E219D7" w:rsidRDefault="00E219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27965"/>
    <w:rsid w:val="00427965"/>
    <w:rsid w:val="00CA7749"/>
    <w:rsid w:val="00E2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ptTun">
    <w:name w:val="Základní text + 1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TunKurzva">
    <w:name w:val="Základní text + Tučné;Kurzíva"/>
    <w:basedOn w:val="Zkladn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ptTun">
    <w:name w:val="Základní text + 7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Kurzva">
    <w:name w:val="Základní text + 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Tun0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itulektabulky2NetunNekurzva">
    <w:name w:val="Titulek tabulky (2) + Ne tučné;Ne kurzíva"/>
    <w:basedOn w:val="Titulektabulky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15ptTundkovn4pt">
    <w:name w:val="Základní text + 15 pt;Tučné;Řádkování 4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85pt">
    <w:name w:val="Titulek obrázku + 8;5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420" w:after="12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120" w:after="120" w:line="224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120" w:line="0" w:lineRule="atLeast"/>
      <w:jc w:val="both"/>
      <w:outlineLvl w:val="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4" w:lineRule="exact"/>
      <w:jc w:val="center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ptTun">
    <w:name w:val="Základní text + 1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TunKurzva">
    <w:name w:val="Základní text + Tučné;Kurzíva"/>
    <w:basedOn w:val="Zkladn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ptTun">
    <w:name w:val="Základní text + 7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Kurzva">
    <w:name w:val="Základní text + 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Tun0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itulektabulky2NetunNekurzva">
    <w:name w:val="Titulek tabulky (2) + Ne tučné;Ne kurzíva"/>
    <w:basedOn w:val="Titulektabulky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15ptTundkovn4pt">
    <w:name w:val="Základní text + 15 pt;Tučné;Řádkování 4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85pt">
    <w:name w:val="Titulek obrázku + 8;5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420" w:after="12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120" w:after="120" w:line="224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120" w:line="0" w:lineRule="atLeast"/>
      <w:jc w:val="both"/>
      <w:outlineLvl w:val="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4" w:lineRule="exact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../../AppData/Local/Temp/FineReader11.00/media/image2.jp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ektra.eu/cs/ke-stazeni/instalace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emasyste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fo@sDektra.eu" TargetMode="External"/><Relationship Id="rId4" Type="http://schemas.openxmlformats.org/officeDocument/2006/relationships/webSettings" Target="webSettings.xml"/><Relationship Id="rId9" Type="http://schemas.openxmlformats.org/officeDocument/2006/relationships/image" Target="../../../../AppData/Local/Temp/FineReader11.00/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stránku</vt:lpstr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stránku</dc:title>
  <dc:creator>PhDr. Ivan Antov</dc:creator>
  <cp:lastModifiedBy>PhDr. Ivan Antov</cp:lastModifiedBy>
  <cp:revision>1</cp:revision>
  <dcterms:created xsi:type="dcterms:W3CDTF">2017-10-10T10:51:00Z</dcterms:created>
  <dcterms:modified xsi:type="dcterms:W3CDTF">2017-10-10T10:53:00Z</dcterms:modified>
</cp:coreProperties>
</file>