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440FB2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440FB2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440FB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440FB2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440FB2" w:rsidRDefault="00A67E42">
      <w:pPr>
        <w:widowControl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z</w:t>
      </w:r>
      <w:r w:rsidR="00AD4CDE" w:rsidRPr="00440FB2">
        <w:rPr>
          <w:rFonts w:ascii="Arial" w:hAnsi="Arial" w:cs="Arial"/>
          <w:sz w:val="22"/>
          <w:szCs w:val="22"/>
        </w:rPr>
        <w:t>ast</w:t>
      </w:r>
      <w:r w:rsidRPr="00440FB2">
        <w:rPr>
          <w:rFonts w:ascii="Arial" w:hAnsi="Arial" w:cs="Arial"/>
          <w:sz w:val="22"/>
          <w:szCs w:val="22"/>
        </w:rPr>
        <w:t>oupená</w:t>
      </w:r>
      <w:r w:rsidR="00B2414E" w:rsidRPr="00440FB2">
        <w:rPr>
          <w:rFonts w:ascii="Arial" w:hAnsi="Arial" w:cs="Arial"/>
          <w:sz w:val="22"/>
          <w:szCs w:val="22"/>
        </w:rPr>
        <w:t xml:space="preserve"> </w:t>
      </w:r>
      <w:r w:rsidR="00AD4CDE" w:rsidRPr="00440FB2">
        <w:rPr>
          <w:rFonts w:ascii="Arial" w:hAnsi="Arial" w:cs="Arial"/>
          <w:sz w:val="22"/>
          <w:szCs w:val="22"/>
        </w:rPr>
        <w:t xml:space="preserve"> ředitelem Krajského pozemkového úřadu pro Plzeňský kraj</w:t>
      </w:r>
      <w:r w:rsidR="00DC5978" w:rsidRPr="00440FB2">
        <w:rPr>
          <w:rFonts w:ascii="Arial" w:hAnsi="Arial" w:cs="Arial"/>
          <w:sz w:val="22"/>
          <w:szCs w:val="22"/>
        </w:rPr>
        <w:t xml:space="preserve">  (dále jen </w:t>
      </w:r>
      <w:r w:rsidR="00A21E60" w:rsidRPr="00440FB2">
        <w:rPr>
          <w:rFonts w:ascii="Arial" w:hAnsi="Arial" w:cs="Arial"/>
          <w:sz w:val="22"/>
          <w:szCs w:val="22"/>
        </w:rPr>
        <w:t>“</w:t>
      </w:r>
      <w:r w:rsidR="00DC5978" w:rsidRPr="00440FB2">
        <w:rPr>
          <w:rFonts w:ascii="Arial" w:hAnsi="Arial" w:cs="Arial"/>
          <w:sz w:val="22"/>
          <w:szCs w:val="22"/>
        </w:rPr>
        <w:t>KPÚ</w:t>
      </w:r>
      <w:r w:rsidR="00A21E60" w:rsidRPr="00440FB2">
        <w:rPr>
          <w:rFonts w:ascii="Arial" w:hAnsi="Arial" w:cs="Arial"/>
          <w:sz w:val="22"/>
          <w:szCs w:val="22"/>
        </w:rPr>
        <w:t>“</w:t>
      </w:r>
      <w:r w:rsidR="00DC5978" w:rsidRPr="00440FB2">
        <w:rPr>
          <w:rFonts w:ascii="Arial" w:hAnsi="Arial" w:cs="Arial"/>
          <w:sz w:val="22"/>
          <w:szCs w:val="22"/>
        </w:rPr>
        <w:t>)</w:t>
      </w:r>
      <w:r w:rsidR="00F15025" w:rsidRPr="00440FB2">
        <w:rPr>
          <w:rFonts w:ascii="Arial" w:hAnsi="Arial" w:cs="Arial"/>
          <w:sz w:val="22"/>
          <w:szCs w:val="22"/>
        </w:rPr>
        <w:t>,</w:t>
      </w:r>
    </w:p>
    <w:p w:rsidR="00DC5978" w:rsidRPr="00440FB2" w:rsidRDefault="00AD4CDE">
      <w:pPr>
        <w:widowControl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440FB2">
        <w:rPr>
          <w:rFonts w:ascii="Arial" w:hAnsi="Arial" w:cs="Arial"/>
          <w:color w:val="000000"/>
          <w:sz w:val="22"/>
          <w:szCs w:val="22"/>
        </w:rPr>
        <w:t>náměstí Generála Píky 8,  32600 Plzeň</w:t>
      </w:r>
      <w:r w:rsidR="00B01442" w:rsidRPr="00440FB2">
        <w:rPr>
          <w:rFonts w:ascii="Arial" w:hAnsi="Arial" w:cs="Arial"/>
          <w:sz w:val="22"/>
          <w:szCs w:val="22"/>
        </w:rPr>
        <w:t>,</w:t>
      </w:r>
      <w:r w:rsidR="00887698" w:rsidRPr="00440FB2">
        <w:rPr>
          <w:rFonts w:ascii="Arial" w:hAnsi="Arial" w:cs="Arial"/>
          <w:sz w:val="22"/>
          <w:szCs w:val="22"/>
        </w:rPr>
        <w:t>Ing. Jiří Papež,</w:t>
      </w:r>
    </w:p>
    <w:p w:rsidR="00DC5978" w:rsidRPr="00440FB2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 xml:space="preserve">(dále jen </w:t>
      </w:r>
      <w:r w:rsidR="00C90E09" w:rsidRPr="00440FB2">
        <w:rPr>
          <w:rFonts w:ascii="Arial" w:hAnsi="Arial" w:cs="Arial"/>
          <w:sz w:val="22"/>
          <w:szCs w:val="22"/>
        </w:rPr>
        <w:t>“</w:t>
      </w:r>
      <w:r w:rsidRPr="00440FB2">
        <w:rPr>
          <w:rFonts w:ascii="Arial" w:hAnsi="Arial" w:cs="Arial"/>
          <w:b/>
          <w:sz w:val="22"/>
          <w:szCs w:val="22"/>
        </w:rPr>
        <w:t>převádějící</w:t>
      </w:r>
      <w:r w:rsidRPr="00440FB2">
        <w:rPr>
          <w:rFonts w:ascii="Arial" w:hAnsi="Arial" w:cs="Arial"/>
          <w:sz w:val="22"/>
          <w:szCs w:val="22"/>
        </w:rPr>
        <w:t>“)</w:t>
      </w:r>
    </w:p>
    <w:p w:rsidR="00AD4CDE" w:rsidRPr="00440FB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40FB2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440FB2">
        <w:rPr>
          <w:rFonts w:ascii="Arial" w:hAnsi="Arial" w:cs="Arial"/>
          <w:b/>
          <w:sz w:val="22"/>
          <w:szCs w:val="22"/>
        </w:rPr>
        <w:t>a</w:t>
      </w:r>
    </w:p>
    <w:p w:rsidR="00DC5978" w:rsidRPr="00440FB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E9672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 xml:space="preserve">paní </w:t>
      </w:r>
      <w:r w:rsidRPr="00440FB2">
        <w:rPr>
          <w:rFonts w:ascii="Arial" w:hAnsi="Arial" w:cs="Arial"/>
          <w:b/>
          <w:sz w:val="22"/>
          <w:szCs w:val="22"/>
        </w:rPr>
        <w:t>Kadlecová Alena</w:t>
      </w:r>
      <w:r w:rsidR="00440FB2">
        <w:rPr>
          <w:rFonts w:ascii="Arial" w:hAnsi="Arial" w:cs="Arial"/>
          <w:sz w:val="22"/>
          <w:szCs w:val="22"/>
        </w:rPr>
        <w:t xml:space="preserve">, </w:t>
      </w:r>
      <w:r w:rsidRPr="00440FB2">
        <w:rPr>
          <w:rFonts w:ascii="Arial" w:hAnsi="Arial" w:cs="Arial"/>
          <w:sz w:val="22"/>
          <w:szCs w:val="22"/>
        </w:rPr>
        <w:t>r.č. 63</w:t>
      </w:r>
      <w:r w:rsidR="00E96722">
        <w:rPr>
          <w:rFonts w:ascii="Arial" w:hAnsi="Arial" w:cs="Arial"/>
          <w:sz w:val="22"/>
          <w:szCs w:val="22"/>
        </w:rPr>
        <w:t>xxxxxxxx</w:t>
      </w:r>
      <w:r w:rsidRPr="00440FB2">
        <w:rPr>
          <w:rFonts w:ascii="Arial" w:hAnsi="Arial" w:cs="Arial"/>
          <w:sz w:val="22"/>
          <w:szCs w:val="22"/>
        </w:rPr>
        <w:t xml:space="preserve">, trvale bytem Žebráky, Přimda </w:t>
      </w:r>
    </w:p>
    <w:p w:rsidR="002E40D2" w:rsidRPr="00440FB2" w:rsidRDefault="00AD4CDE" w:rsidP="00440FB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(dále jen "</w:t>
      </w:r>
      <w:r w:rsidR="00BF0615" w:rsidRPr="00440FB2">
        <w:rPr>
          <w:rFonts w:ascii="Arial" w:hAnsi="Arial" w:cs="Arial"/>
          <w:b/>
          <w:sz w:val="22"/>
          <w:szCs w:val="22"/>
        </w:rPr>
        <w:t>nabyvatel</w:t>
      </w:r>
      <w:r w:rsidR="00BF0615" w:rsidRPr="00440FB2">
        <w:rPr>
          <w:rFonts w:ascii="Arial" w:hAnsi="Arial" w:cs="Arial"/>
          <w:sz w:val="22"/>
          <w:szCs w:val="22"/>
        </w:rPr>
        <w:t xml:space="preserve">") </w:t>
      </w:r>
    </w:p>
    <w:p w:rsidR="002E40D2" w:rsidRPr="00440FB2" w:rsidRDefault="00BF0615" w:rsidP="00440FB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b/>
          <w:sz w:val="22"/>
          <w:szCs w:val="22"/>
        </w:rPr>
        <w:t>u z a v í r a j í</w:t>
      </w:r>
    </w:p>
    <w:p w:rsidR="002E40D2" w:rsidRPr="00440FB2" w:rsidRDefault="002E40D2" w:rsidP="00440FB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440FB2" w:rsidRDefault="00BF0615" w:rsidP="00440FB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440FB2" w:rsidRDefault="00AD4CDE" w:rsidP="00440FB2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440FB2" w:rsidRDefault="00AD4CDE" w:rsidP="00440FB2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440FB2">
        <w:rPr>
          <w:rFonts w:ascii="Arial" w:hAnsi="Arial" w:cs="Arial"/>
          <w:sz w:val="44"/>
          <w:szCs w:val="44"/>
        </w:rPr>
        <w:t>smlouvu o</w:t>
      </w:r>
      <w:r w:rsidR="0043267F" w:rsidRPr="00440FB2">
        <w:rPr>
          <w:rFonts w:ascii="Arial" w:hAnsi="Arial" w:cs="Arial"/>
          <w:sz w:val="44"/>
          <w:szCs w:val="44"/>
        </w:rPr>
        <w:t xml:space="preserve"> </w:t>
      </w:r>
      <w:r w:rsidRPr="00440FB2">
        <w:rPr>
          <w:rFonts w:ascii="Arial" w:hAnsi="Arial" w:cs="Arial"/>
          <w:sz w:val="44"/>
          <w:szCs w:val="44"/>
        </w:rPr>
        <w:t xml:space="preserve">převodu pozemků </w:t>
      </w:r>
      <w:r w:rsidRPr="00440FB2">
        <w:rPr>
          <w:rFonts w:ascii="Arial" w:hAnsi="Arial" w:cs="Arial"/>
          <w:sz w:val="44"/>
          <w:szCs w:val="44"/>
        </w:rPr>
        <w:br/>
        <w:t>číslo</w:t>
      </w:r>
      <w:r w:rsidR="001965CB" w:rsidRPr="00440FB2">
        <w:rPr>
          <w:rFonts w:ascii="Arial" w:hAnsi="Arial" w:cs="Arial"/>
          <w:sz w:val="44"/>
          <w:szCs w:val="44"/>
        </w:rPr>
        <w:t>:</w:t>
      </w:r>
      <w:r w:rsidRPr="00440FB2">
        <w:rPr>
          <w:rFonts w:ascii="Arial" w:hAnsi="Arial" w:cs="Arial"/>
          <w:sz w:val="44"/>
          <w:szCs w:val="44"/>
        </w:rPr>
        <w:t xml:space="preserve"> 19PR17/31</w:t>
      </w:r>
    </w:p>
    <w:p w:rsidR="00AD4CDE" w:rsidRPr="00440FB2" w:rsidRDefault="00AD4CDE" w:rsidP="00440FB2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440FB2" w:rsidRDefault="00AD4CDE" w:rsidP="00440FB2">
      <w:pPr>
        <w:pStyle w:val="para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Čl. I.</w:t>
      </w:r>
    </w:p>
    <w:p w:rsidR="00AD4CDE" w:rsidRPr="00440F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40F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 se sídlem v Plzni, Katastrální pracoviště Tachov pro katastrální území </w:t>
      </w:r>
      <w:r w:rsidRPr="00440FB2">
        <w:rPr>
          <w:rFonts w:ascii="Arial" w:hAnsi="Arial" w:cs="Arial"/>
          <w:b/>
          <w:sz w:val="22"/>
          <w:szCs w:val="22"/>
        </w:rPr>
        <w:t>Tachov</w:t>
      </w:r>
      <w:r w:rsidRPr="00440FB2">
        <w:rPr>
          <w:rFonts w:ascii="Arial" w:hAnsi="Arial" w:cs="Arial"/>
          <w:sz w:val="22"/>
          <w:szCs w:val="22"/>
        </w:rPr>
        <w:t>, obec Tachov.</w:t>
      </w:r>
    </w:p>
    <w:p w:rsidR="00AD4CDE" w:rsidRPr="00440F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 xml:space="preserve">SPÚ převádí touto smlouvou do vlastnictví nabyvatele následující pozemky:, včetně trvalých porostů </w:t>
      </w:r>
    </w:p>
    <w:p w:rsidR="00AD4CDE" w:rsidRPr="00440F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b/>
          <w:sz w:val="22"/>
          <w:szCs w:val="22"/>
          <w:u w:val="single"/>
        </w:rPr>
        <w:t>Parc.č.</w:t>
      </w:r>
      <w:r w:rsidRPr="00440FB2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440FB2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440FB2">
        <w:rPr>
          <w:rFonts w:ascii="Arial" w:hAnsi="Arial" w:cs="Arial"/>
          <w:b/>
          <w:sz w:val="22"/>
          <w:szCs w:val="22"/>
          <w:u w:val="single"/>
        </w:rPr>
        <w:tab/>
        <w:t>cena trvalých porostů,ost.souč.a přísl.</w:t>
      </w:r>
      <w:r w:rsidRPr="00440FB2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440F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440F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15C4F">
        <w:rPr>
          <w:rFonts w:ascii="Arial" w:hAnsi="Arial" w:cs="Arial"/>
          <w:b/>
          <w:sz w:val="22"/>
          <w:szCs w:val="22"/>
        </w:rPr>
        <w:t>2897/4</w:t>
      </w:r>
      <w:r w:rsidRPr="00440FB2">
        <w:rPr>
          <w:rFonts w:ascii="Arial" w:hAnsi="Arial" w:cs="Arial"/>
          <w:sz w:val="22"/>
          <w:szCs w:val="22"/>
        </w:rPr>
        <w:tab/>
        <w:t>trvalý travní porost</w:t>
      </w:r>
      <w:r w:rsidRPr="00440FB2">
        <w:rPr>
          <w:rFonts w:ascii="Arial" w:hAnsi="Arial" w:cs="Arial"/>
          <w:sz w:val="22"/>
          <w:szCs w:val="22"/>
        </w:rPr>
        <w:tab/>
        <w:t>7 446 m2</w:t>
      </w:r>
      <w:r w:rsidRPr="00440FB2">
        <w:rPr>
          <w:rFonts w:ascii="Arial" w:hAnsi="Arial" w:cs="Arial"/>
          <w:sz w:val="22"/>
          <w:szCs w:val="22"/>
        </w:rPr>
        <w:tab/>
        <w:t xml:space="preserve">360,00 Kč </w:t>
      </w:r>
      <w:r w:rsidRPr="00440FB2">
        <w:rPr>
          <w:rFonts w:ascii="Arial" w:hAnsi="Arial" w:cs="Arial"/>
          <w:sz w:val="22"/>
          <w:szCs w:val="22"/>
        </w:rPr>
        <w:tab/>
        <w:t>4 670,00 Kč</w:t>
      </w:r>
    </w:p>
    <w:p w:rsidR="00AD4CDE" w:rsidRPr="00440F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440F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15C4F">
        <w:rPr>
          <w:rFonts w:ascii="Arial" w:hAnsi="Arial" w:cs="Arial"/>
          <w:b/>
          <w:sz w:val="22"/>
          <w:szCs w:val="22"/>
        </w:rPr>
        <w:t>3657/2</w:t>
      </w:r>
      <w:r w:rsidRPr="00440FB2">
        <w:rPr>
          <w:rFonts w:ascii="Arial" w:hAnsi="Arial" w:cs="Arial"/>
          <w:sz w:val="22"/>
          <w:szCs w:val="22"/>
        </w:rPr>
        <w:tab/>
        <w:t>trvalý travní porost</w:t>
      </w:r>
      <w:r w:rsidRPr="00440FB2">
        <w:rPr>
          <w:rFonts w:ascii="Arial" w:hAnsi="Arial" w:cs="Arial"/>
          <w:sz w:val="22"/>
          <w:szCs w:val="22"/>
        </w:rPr>
        <w:tab/>
        <w:t>1 609 m2</w:t>
      </w:r>
      <w:r w:rsidRPr="00440FB2">
        <w:rPr>
          <w:rFonts w:ascii="Arial" w:hAnsi="Arial" w:cs="Arial"/>
          <w:sz w:val="22"/>
          <w:szCs w:val="22"/>
        </w:rPr>
        <w:tab/>
        <w:t xml:space="preserve">720,00 Kč </w:t>
      </w:r>
      <w:r w:rsidRPr="00440FB2">
        <w:rPr>
          <w:rFonts w:ascii="Arial" w:hAnsi="Arial" w:cs="Arial"/>
          <w:sz w:val="22"/>
          <w:szCs w:val="22"/>
        </w:rPr>
        <w:tab/>
        <w:t>2 300,00 Kč</w:t>
      </w:r>
    </w:p>
    <w:p w:rsidR="00AD4CDE" w:rsidRPr="00440F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40F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440FB2">
        <w:rPr>
          <w:rFonts w:ascii="Arial" w:hAnsi="Arial" w:cs="Arial"/>
          <w:b/>
          <w:sz w:val="22"/>
          <w:szCs w:val="22"/>
        </w:rPr>
        <w:t xml:space="preserve">Za smlouvu celkem: </w:t>
      </w:r>
      <w:r w:rsidRPr="00440FB2">
        <w:rPr>
          <w:rFonts w:ascii="Arial" w:hAnsi="Arial" w:cs="Arial"/>
          <w:sz w:val="22"/>
          <w:szCs w:val="22"/>
        </w:rPr>
        <w:tab/>
        <w:t xml:space="preserve">9 055 m2 </w:t>
      </w:r>
      <w:r w:rsidRPr="00440FB2">
        <w:rPr>
          <w:rFonts w:ascii="Arial" w:hAnsi="Arial" w:cs="Arial"/>
          <w:sz w:val="22"/>
          <w:szCs w:val="22"/>
        </w:rPr>
        <w:tab/>
        <w:t xml:space="preserve">1 080,00 Kč </w:t>
      </w:r>
      <w:r w:rsidRPr="00440FB2">
        <w:rPr>
          <w:rFonts w:ascii="Arial" w:hAnsi="Arial" w:cs="Arial"/>
          <w:sz w:val="22"/>
          <w:szCs w:val="22"/>
        </w:rPr>
        <w:tab/>
      </w:r>
      <w:r w:rsidRPr="00440FB2">
        <w:rPr>
          <w:rFonts w:ascii="Arial" w:hAnsi="Arial" w:cs="Arial"/>
          <w:b/>
          <w:sz w:val="22"/>
          <w:szCs w:val="22"/>
        </w:rPr>
        <w:t>6 970,00 Kč</w:t>
      </w:r>
    </w:p>
    <w:p w:rsidR="00AD4CDE" w:rsidRPr="00440FB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40FB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Česká republika nabyla vlastnické právo k převáděným pozemkům konfiskací v návaznosti na splnění podmínek § 20 zákona 503/2013 Sb., ve znění pozdějších předpisů - Pozemkový fond ČR zveřejnil zamýšlený převod podle § 15 z. č. 95/1999 Sb. dne 31.07.2007. V zákonem stanovené době (3 měsíců) nebyla podána námitka vlastnického práva ze strany třetí osoby.</w:t>
      </w:r>
    </w:p>
    <w:p w:rsidR="00AD4CDE" w:rsidRPr="00440FB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40FB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Převáděná nemovitost v KÚ Tachov - 2897/4, byla oceněna ve znaleckém posudku soudního znalce Nápravník</w:t>
      </w:r>
      <w:r w:rsidR="005E5411">
        <w:rPr>
          <w:rFonts w:ascii="Arial" w:hAnsi="Arial" w:cs="Arial"/>
          <w:sz w:val="22"/>
          <w:szCs w:val="22"/>
        </w:rPr>
        <w:t>a</w:t>
      </w:r>
      <w:r w:rsidRPr="00440FB2">
        <w:rPr>
          <w:rFonts w:ascii="Arial" w:hAnsi="Arial" w:cs="Arial"/>
          <w:sz w:val="22"/>
          <w:szCs w:val="22"/>
        </w:rPr>
        <w:t xml:space="preserve"> Václav</w:t>
      </w:r>
      <w:r w:rsidR="005E5411">
        <w:rPr>
          <w:rFonts w:ascii="Arial" w:hAnsi="Arial" w:cs="Arial"/>
          <w:sz w:val="22"/>
          <w:szCs w:val="22"/>
        </w:rPr>
        <w:t>a</w:t>
      </w:r>
      <w:r w:rsidRPr="00440FB2">
        <w:rPr>
          <w:rFonts w:ascii="Arial" w:hAnsi="Arial" w:cs="Arial"/>
          <w:sz w:val="22"/>
          <w:szCs w:val="22"/>
        </w:rPr>
        <w:t xml:space="preserve">, Ing., ze dne 2. 5. 2017, pod č.j. 076/2017, podle vyhl.č. 182/1988 Sb., ve znění vyhl.č. 316/1990 Sb., celkovou částkou 4 658,00 Kč (slovy: čtyřitisícešestsetpadesátosm korun českých). </w:t>
      </w:r>
    </w:p>
    <w:p w:rsidR="00440FB2" w:rsidRDefault="00440FB2" w:rsidP="00440FB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31.08.2017 byla cena pozemku stanovena na celkovou částku </w:t>
      </w:r>
      <w:r>
        <w:rPr>
          <w:rFonts w:ascii="Arial" w:hAnsi="Arial" w:cs="Arial"/>
          <w:b/>
          <w:sz w:val="22"/>
          <w:szCs w:val="22"/>
        </w:rPr>
        <w:t>4.670,00 Kč</w:t>
      </w:r>
      <w:r>
        <w:rPr>
          <w:rFonts w:ascii="Arial" w:hAnsi="Arial" w:cs="Arial"/>
          <w:sz w:val="22"/>
          <w:szCs w:val="22"/>
        </w:rPr>
        <w:t xml:space="preserve"> (slovy: Čtyřitisícešestsetsedmdesát korun českých). </w:t>
      </w:r>
    </w:p>
    <w:p w:rsidR="00440FB2" w:rsidRPr="00F1069F" w:rsidRDefault="00440FB2" w:rsidP="00440FB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40FB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lastRenderedPageBreak/>
        <w:t>Převáděná nemovitost v KÚ Tachov - 3657/2, byla oceněna ve znaleckém posudku soudního znalce Nápravník</w:t>
      </w:r>
      <w:r w:rsidR="005E5411">
        <w:rPr>
          <w:rFonts w:ascii="Arial" w:hAnsi="Arial" w:cs="Arial"/>
          <w:sz w:val="22"/>
          <w:szCs w:val="22"/>
        </w:rPr>
        <w:t>a</w:t>
      </w:r>
      <w:r w:rsidRPr="00440FB2">
        <w:rPr>
          <w:rFonts w:ascii="Arial" w:hAnsi="Arial" w:cs="Arial"/>
          <w:sz w:val="22"/>
          <w:szCs w:val="22"/>
        </w:rPr>
        <w:t xml:space="preserve"> Václav</w:t>
      </w:r>
      <w:r w:rsidR="005E5411">
        <w:rPr>
          <w:rFonts w:ascii="Arial" w:hAnsi="Arial" w:cs="Arial"/>
          <w:sz w:val="22"/>
          <w:szCs w:val="22"/>
        </w:rPr>
        <w:t>a</w:t>
      </w:r>
      <w:r w:rsidRPr="00440FB2">
        <w:rPr>
          <w:rFonts w:ascii="Arial" w:hAnsi="Arial" w:cs="Arial"/>
          <w:sz w:val="22"/>
          <w:szCs w:val="22"/>
        </w:rPr>
        <w:t xml:space="preserve">, Ing., ze dne 2. 5. 2017, pod č.j. 077/2017, podle vyhl.č. 182/1988 Sb., ve znění vyhl.č. 316/1990 Sb., celkovou částkou 2 289,00 Kč (slovy: dvatisícedvěstěosmdesátdevět korun českých). </w:t>
      </w:r>
    </w:p>
    <w:p w:rsidR="00AD4CDE" w:rsidRPr="00440FB2" w:rsidRDefault="00440FB2" w:rsidP="00E967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05.09.2017 byla cena pozemku stanovena na celkovou částku </w:t>
      </w:r>
      <w:r>
        <w:rPr>
          <w:rFonts w:ascii="Arial" w:hAnsi="Arial" w:cs="Arial"/>
          <w:b/>
          <w:sz w:val="22"/>
          <w:szCs w:val="22"/>
        </w:rPr>
        <w:t>2.300,00 Kč</w:t>
      </w:r>
      <w:r>
        <w:rPr>
          <w:rFonts w:ascii="Arial" w:hAnsi="Arial" w:cs="Arial"/>
          <w:sz w:val="22"/>
          <w:szCs w:val="22"/>
        </w:rPr>
        <w:t xml:space="preserve"> (slovy: Dvatisícetřista korun českých). </w:t>
      </w:r>
    </w:p>
    <w:p w:rsidR="00AD4CDE" w:rsidRPr="00440FB2" w:rsidRDefault="00AD4CDE">
      <w:pPr>
        <w:pStyle w:val="para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Čl. II.</w:t>
      </w:r>
    </w:p>
    <w:p w:rsidR="00196594" w:rsidRPr="00440FB2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440FB2" w:rsidRDefault="00BF0615" w:rsidP="00440FB2">
      <w:pPr>
        <w:widowControl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440FB2">
        <w:rPr>
          <w:rFonts w:ascii="Arial" w:hAnsi="Arial" w:cs="Arial"/>
          <w:sz w:val="22"/>
          <w:szCs w:val="22"/>
        </w:rPr>
        <w:t xml:space="preserve"> </w:t>
      </w:r>
    </w:p>
    <w:p w:rsidR="00AD4CDE" w:rsidRPr="00440FB2" w:rsidRDefault="00AD4CDE">
      <w:pPr>
        <w:pStyle w:val="para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Čl. III.</w:t>
      </w:r>
    </w:p>
    <w:p w:rsidR="00AD4CDE" w:rsidRPr="00440FB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440FB2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440F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0FB2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440FB2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440FB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40FB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440F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40FB2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440FB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40FB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 xml:space="preserve">     Nabyvatel bere na vědomí a je srozuměn s tím, že převáděné pozemky KÚ Tachov - 2897/4, KÚ Tachov - 3657/2, jsou pronajaty. Užívací vztah k převáděným pozemkům je řešen nájemní smlouvou číslo 363N05/31, uzavřenou s Coufalem Josefem, jakožto nájemcem. S obsahem nájemní smlouvy byl nabyvatel seznámen před podpisem této smlouvy, což stvrzuje svým podpisem.</w:t>
      </w:r>
    </w:p>
    <w:p w:rsidR="00AD4CDE" w:rsidRPr="00440FB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40FB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Na pozemku p.č. 2897/4 se nachází podrobné odvodňovací zařízení. Pozemek je součástí lokálního biokoridoru, část je určena k založení BKL. Pozemek p.č. 3657/2 je významný krajinný prvek.</w:t>
      </w:r>
    </w:p>
    <w:p w:rsidR="00AD4CDE" w:rsidRPr="00440FB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40FB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 xml:space="preserve">       Převáděný pozemek p.č. 3657/2  je součástí společenstevní honitby HS Ctiboř. Nabytím vlastnického práva nabyvatele k pozemkům ve vztahu k převáděným pozemkům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BF0615" w:rsidRPr="00440FB2" w:rsidRDefault="00BF061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40FB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 xml:space="preserve">       Převodce jako pronajímatel a MS Budovatel uzavřeli smlouvu o nájmu honitby č. 1M13/31 ze dne 29.4.2013, jejímž předmětem je převáděný pozemek</w:t>
      </w:r>
      <w:r w:rsidR="00BF0615" w:rsidRPr="00440FB2">
        <w:rPr>
          <w:rFonts w:ascii="Arial" w:hAnsi="Arial" w:cs="Arial"/>
          <w:sz w:val="22"/>
          <w:szCs w:val="22"/>
        </w:rPr>
        <w:t xml:space="preserve"> p.č. 2897/4</w:t>
      </w:r>
      <w:r w:rsidRPr="00440FB2">
        <w:rPr>
          <w:rFonts w:ascii="Arial" w:hAnsi="Arial" w:cs="Arial"/>
          <w:sz w:val="22"/>
          <w:szCs w:val="22"/>
        </w:rPr>
        <w:t xml:space="preserve">. Nabytím vlastnického práva k pozemkům vstupuje ve vztahu k pozemkům nabyvatel do smlouvy o nájmu honitby  v souladu s § 33 odst. 7 zákona č. 449/2001 Sb., o myslivosti, ve znění pozdějších předpisů. </w:t>
      </w:r>
    </w:p>
    <w:p w:rsidR="00BF0615" w:rsidRPr="00440FB2" w:rsidRDefault="00BF0615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440FB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lastRenderedPageBreak/>
        <w:t xml:space="preserve">       Převodce jako pronajímatel a MS Lom u Tachova uzavřeli smlouvu o nájmu honitby č. 3M13/31 ze dne 29.4.2013, jejímž předmětem </w:t>
      </w:r>
      <w:r w:rsidR="00BF0615" w:rsidRPr="00440FB2">
        <w:rPr>
          <w:rFonts w:ascii="Arial" w:hAnsi="Arial" w:cs="Arial"/>
          <w:sz w:val="22"/>
          <w:szCs w:val="22"/>
        </w:rPr>
        <w:t>je převáděný pozemek p.č. 2897/4</w:t>
      </w:r>
      <w:r w:rsidRPr="00440FB2">
        <w:rPr>
          <w:rFonts w:ascii="Arial" w:hAnsi="Arial" w:cs="Arial"/>
          <w:sz w:val="22"/>
          <w:szCs w:val="22"/>
        </w:rPr>
        <w:t xml:space="preserve">. Nabytím vlastnického práva k pozemkům vstupuje ve vztahu k pozemkům nabyvatel do smlouvy o nájmu honitby  v souladu s § 33 odst. 7 zákona č. 449/2001 Sb., o myslivosti, ve znění pozdějších předpisů. </w:t>
      </w:r>
    </w:p>
    <w:p w:rsidR="008A6435" w:rsidRPr="00440FB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r w:rsidRPr="00440FB2">
        <w:rPr>
          <w:rFonts w:ascii="Arial" w:hAnsi="Arial" w:cs="Arial"/>
          <w:sz w:val="22"/>
          <w:szCs w:val="22"/>
          <w:lang w:val="en-US"/>
        </w:rPr>
        <w:t xml:space="preserve">Převádějící upozorňuje nabyvatele, že pozemky jsou určeny zcela nebo zčásti na základě územně plánovací dokumentace obce/kraje pro realizaci ÚSES. </w:t>
      </w:r>
    </w:p>
    <w:p w:rsidR="008A6435" w:rsidRPr="00440FB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440FB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440F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40FB2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3A69C2" w:rsidRPr="00440FB2" w:rsidRDefault="003A69C2" w:rsidP="00440FB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E96722" w:rsidRDefault="009D7CA0" w:rsidP="00E96722">
      <w:pPr>
        <w:pStyle w:val="vnintext"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Č</w:t>
      </w:r>
      <w:r w:rsidR="007457FE" w:rsidRPr="00440FB2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440FB2">
        <w:rPr>
          <w:rFonts w:ascii="Arial" w:hAnsi="Arial" w:cs="Arial"/>
          <w:sz w:val="22"/>
          <w:szCs w:val="22"/>
          <w:lang w:val="en-US"/>
        </w:rPr>
        <w:t>/</w:t>
      </w:r>
      <w:r w:rsidR="007457FE" w:rsidRPr="00440FB2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440FB2">
        <w:rPr>
          <w:rFonts w:ascii="Arial" w:hAnsi="Arial" w:cs="Arial"/>
          <w:sz w:val="22"/>
          <w:szCs w:val="22"/>
        </w:rPr>
        <w:t>/</w:t>
      </w:r>
      <w:r w:rsidR="007457FE" w:rsidRPr="00440FB2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440FB2">
        <w:rPr>
          <w:rFonts w:ascii="Arial" w:hAnsi="Arial" w:cs="Arial"/>
          <w:sz w:val="22"/>
          <w:szCs w:val="22"/>
        </w:rPr>
        <w:t>§ 12 a 21 zákona č. 101/</w:t>
      </w:r>
      <w:r w:rsidR="007457FE" w:rsidRPr="00440FB2">
        <w:rPr>
          <w:rFonts w:ascii="Arial" w:hAnsi="Arial" w:cs="Arial"/>
          <w:sz w:val="22"/>
          <w:szCs w:val="22"/>
        </w:rPr>
        <w:t>20</w:t>
      </w:r>
      <w:r w:rsidR="00BE6FC3" w:rsidRPr="00440FB2">
        <w:rPr>
          <w:rFonts w:ascii="Arial" w:hAnsi="Arial" w:cs="Arial"/>
          <w:sz w:val="22"/>
          <w:szCs w:val="22"/>
        </w:rPr>
        <w:t>00</w:t>
      </w:r>
      <w:r w:rsidR="007457FE" w:rsidRPr="00440FB2">
        <w:rPr>
          <w:rFonts w:ascii="Arial" w:hAnsi="Arial" w:cs="Arial"/>
          <w:sz w:val="22"/>
          <w:szCs w:val="22"/>
        </w:rPr>
        <w:t xml:space="preserve"> Sb</w:t>
      </w:r>
      <w:r w:rsidR="002B7458" w:rsidRPr="00440FB2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AD4CDE" w:rsidRPr="00440FB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440F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40FB2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N</w:t>
      </w:r>
      <w:r w:rsidRPr="00440FB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40FB2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440FB2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440FB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440F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40FB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440F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440FB2" w:rsidRDefault="00AD4CDE" w:rsidP="00440FB2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440FB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40FB2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 xml:space="preserve">V </w:t>
      </w:r>
      <w:r w:rsidR="00440FB2">
        <w:rPr>
          <w:rFonts w:ascii="Arial" w:hAnsi="Arial" w:cs="Arial"/>
          <w:color w:val="000000"/>
          <w:sz w:val="22"/>
          <w:szCs w:val="22"/>
        </w:rPr>
        <w:t>Plzni</w:t>
      </w:r>
      <w:r w:rsidRPr="00440FB2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15C4F">
        <w:rPr>
          <w:rFonts w:ascii="Arial" w:hAnsi="Arial" w:cs="Arial"/>
          <w:color w:val="000000"/>
          <w:sz w:val="22"/>
          <w:szCs w:val="22"/>
        </w:rPr>
        <w:t>11.09.2017</w:t>
      </w:r>
      <w:r w:rsidR="00515C4F">
        <w:rPr>
          <w:rFonts w:ascii="Arial" w:hAnsi="Arial" w:cs="Arial"/>
          <w:color w:val="000000"/>
          <w:sz w:val="22"/>
          <w:szCs w:val="22"/>
        </w:rPr>
        <w:tab/>
      </w:r>
      <w:r w:rsidRPr="00440FB2">
        <w:rPr>
          <w:rFonts w:ascii="Arial" w:hAnsi="Arial" w:cs="Arial"/>
          <w:color w:val="000000"/>
          <w:sz w:val="22"/>
          <w:szCs w:val="22"/>
        </w:rPr>
        <w:t xml:space="preserve">V </w:t>
      </w:r>
      <w:r w:rsidR="00440FB2">
        <w:rPr>
          <w:rFonts w:ascii="Arial" w:hAnsi="Arial" w:cs="Arial"/>
          <w:color w:val="000000"/>
          <w:sz w:val="22"/>
          <w:szCs w:val="22"/>
        </w:rPr>
        <w:t>Tachově</w:t>
      </w:r>
      <w:r w:rsidRPr="00440FB2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15C4F">
        <w:rPr>
          <w:rFonts w:ascii="Arial" w:hAnsi="Arial" w:cs="Arial"/>
          <w:color w:val="000000"/>
          <w:sz w:val="22"/>
          <w:szCs w:val="22"/>
        </w:rPr>
        <w:t>11.09.2017</w:t>
      </w:r>
    </w:p>
    <w:p w:rsidR="00440FB2" w:rsidRPr="00440FB2" w:rsidRDefault="00440F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440FB2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440FB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440FB2">
        <w:rPr>
          <w:rFonts w:ascii="Arial" w:hAnsi="Arial" w:cs="Arial"/>
          <w:b/>
          <w:color w:val="000000"/>
          <w:sz w:val="22"/>
          <w:szCs w:val="22"/>
        </w:rPr>
        <w:t>p</w:t>
      </w:r>
      <w:r w:rsidRPr="00440FB2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440FB2">
        <w:rPr>
          <w:rFonts w:ascii="Arial" w:hAnsi="Arial" w:cs="Arial"/>
          <w:color w:val="000000"/>
          <w:sz w:val="22"/>
          <w:szCs w:val="22"/>
        </w:rPr>
        <w:tab/>
      </w:r>
      <w:r w:rsidR="00A75704" w:rsidRPr="00440FB2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440FB2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440FB2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440FB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440FB2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440FB2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440F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440F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440FB2">
        <w:rPr>
          <w:rFonts w:ascii="Arial" w:hAnsi="Arial" w:cs="Arial"/>
          <w:color w:val="000000"/>
          <w:sz w:val="22"/>
          <w:szCs w:val="22"/>
        </w:rPr>
        <w:tab/>
      </w:r>
      <w:r w:rsidR="00440FB2" w:rsidRPr="00440FB2">
        <w:rPr>
          <w:rFonts w:ascii="Arial" w:hAnsi="Arial" w:cs="Arial"/>
          <w:b/>
          <w:color w:val="000000"/>
          <w:sz w:val="22"/>
          <w:szCs w:val="22"/>
        </w:rPr>
        <w:t xml:space="preserve">                 </w:t>
      </w:r>
      <w:r w:rsidRPr="00440FB2">
        <w:rPr>
          <w:rFonts w:ascii="Arial" w:hAnsi="Arial" w:cs="Arial"/>
          <w:b/>
          <w:color w:val="000000"/>
          <w:sz w:val="22"/>
          <w:szCs w:val="22"/>
        </w:rPr>
        <w:t>Kadlecová Alena</w:t>
      </w:r>
      <w:r w:rsidRPr="00440FB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40F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0FB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440FB2" w:rsidRDefault="00440F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440FB2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440FB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440F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440FB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440F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440FB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440F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3315E7" w:rsidRPr="00440FB2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67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440FB2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440FB2">
        <w:rPr>
          <w:rFonts w:ascii="Arial" w:hAnsi="Arial" w:cs="Arial"/>
          <w:color w:val="000000"/>
          <w:sz w:val="22"/>
          <w:szCs w:val="22"/>
        </w:rPr>
        <w:t>:</w:t>
      </w:r>
      <w:r w:rsidR="00440FB2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AD4CDE" w:rsidRPr="00440F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 xml:space="preserve">ID čísla převáděných nemovitostí: 31921, 34233,  </w:t>
      </w:r>
    </w:p>
    <w:p w:rsidR="00AD4CDE" w:rsidRPr="00440FB2" w:rsidRDefault="00AD4CDE">
      <w:pPr>
        <w:widowControl/>
        <w:rPr>
          <w:rFonts w:ascii="Arial" w:hAnsi="Arial" w:cs="Arial"/>
          <w:sz w:val="22"/>
          <w:szCs w:val="22"/>
        </w:rPr>
      </w:pPr>
      <w:r w:rsidRPr="00440FB2">
        <w:rPr>
          <w:rFonts w:ascii="Arial" w:hAnsi="Arial" w:cs="Arial"/>
          <w:color w:val="000000"/>
          <w:sz w:val="22"/>
          <w:szCs w:val="22"/>
        </w:rPr>
        <w:t>Datum tisku: 8. 9. 2017  Verze programu Restituce: 5.72</w:t>
      </w:r>
    </w:p>
    <w:sectPr w:rsidR="00AD4CDE" w:rsidRPr="00440FB2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FB2" w:rsidRDefault="00440FB2" w:rsidP="00440FB2">
      <w:r>
        <w:separator/>
      </w:r>
    </w:p>
  </w:endnote>
  <w:endnote w:type="continuationSeparator" w:id="0">
    <w:p w:rsidR="00440FB2" w:rsidRDefault="00440FB2" w:rsidP="0044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351107"/>
      <w:docPartObj>
        <w:docPartGallery w:val="Page Numbers (Bottom of Page)"/>
        <w:docPartUnique/>
      </w:docPartObj>
    </w:sdtPr>
    <w:sdtEndPr/>
    <w:sdtContent>
      <w:p w:rsidR="00440FB2" w:rsidRDefault="00440F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722">
          <w:rPr>
            <w:noProof/>
          </w:rPr>
          <w:t>3</w:t>
        </w:r>
        <w:r>
          <w:fldChar w:fldCharType="end"/>
        </w:r>
      </w:p>
    </w:sdtContent>
  </w:sdt>
  <w:p w:rsidR="00440FB2" w:rsidRDefault="00440F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FB2" w:rsidRDefault="00440FB2" w:rsidP="00440FB2">
      <w:r>
        <w:separator/>
      </w:r>
    </w:p>
  </w:footnote>
  <w:footnote w:type="continuationSeparator" w:id="0">
    <w:p w:rsidR="00440FB2" w:rsidRDefault="00440FB2" w:rsidP="0044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E40D2"/>
    <w:rsid w:val="003271AE"/>
    <w:rsid w:val="003315E7"/>
    <w:rsid w:val="003A69C2"/>
    <w:rsid w:val="00407016"/>
    <w:rsid w:val="0043267F"/>
    <w:rsid w:val="00440FB2"/>
    <w:rsid w:val="004934BF"/>
    <w:rsid w:val="00511ECA"/>
    <w:rsid w:val="00515C4F"/>
    <w:rsid w:val="00540A55"/>
    <w:rsid w:val="005A5801"/>
    <w:rsid w:val="005E541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0615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9672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4D85A"/>
  <w15:docId w15:val="{EF937EE8-5579-4EB3-AFE2-C04B752D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C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pitelovai</dc:creator>
  <cp:lastModifiedBy>Pitelová Irena</cp:lastModifiedBy>
  <cp:revision>2</cp:revision>
  <cp:lastPrinted>2017-09-11T11:03:00Z</cp:lastPrinted>
  <dcterms:created xsi:type="dcterms:W3CDTF">2017-10-10T10:22:00Z</dcterms:created>
  <dcterms:modified xsi:type="dcterms:W3CDTF">2017-10-10T10:22:00Z</dcterms:modified>
</cp:coreProperties>
</file>