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5221" w14:textId="77777777" w:rsidR="00956F62" w:rsidRDefault="00956F62" w:rsidP="00DA01F3">
      <w:pPr>
        <w:spacing w:after="0" w:line="240" w:lineRule="auto"/>
        <w:ind w:left="2552" w:hanging="2552"/>
        <w:rPr>
          <w:rFonts w:eastAsia="Times New Roman"/>
          <w:sz w:val="20"/>
          <w:szCs w:val="20"/>
          <w:lang w:eastAsia="cs-CZ"/>
        </w:rPr>
      </w:pPr>
    </w:p>
    <w:p w14:paraId="76D8C3EE" w14:textId="77777777" w:rsidR="005551C4" w:rsidRDefault="005551C4" w:rsidP="00DA01F3">
      <w:pPr>
        <w:spacing w:after="0" w:line="240" w:lineRule="auto"/>
        <w:ind w:left="2552" w:hanging="2552"/>
        <w:rPr>
          <w:rFonts w:eastAsia="Times New Roman"/>
          <w:sz w:val="20"/>
          <w:szCs w:val="20"/>
          <w:lang w:eastAsia="cs-CZ"/>
        </w:rPr>
      </w:pPr>
    </w:p>
    <w:p w14:paraId="7A8D4289" w14:textId="785DA6AE" w:rsidR="00DA01F3" w:rsidRPr="0016146E" w:rsidRDefault="00DA01F3" w:rsidP="00DA01F3">
      <w:pPr>
        <w:spacing w:after="0" w:line="240" w:lineRule="auto"/>
        <w:ind w:left="2552" w:hanging="2552"/>
        <w:rPr>
          <w:rFonts w:eastAsia="Times New Roman"/>
          <w:b/>
          <w:sz w:val="20"/>
          <w:szCs w:val="20"/>
          <w:lang w:eastAsia="cs-CZ"/>
        </w:rPr>
      </w:pPr>
      <w:r w:rsidRPr="0016146E">
        <w:rPr>
          <w:rFonts w:eastAsia="Times New Roman"/>
          <w:sz w:val="20"/>
          <w:szCs w:val="20"/>
          <w:lang w:eastAsia="cs-CZ"/>
        </w:rPr>
        <w:t>Společnost:</w:t>
      </w:r>
      <w:r w:rsidRPr="0016146E">
        <w:rPr>
          <w:rFonts w:eastAsia="Times New Roman"/>
          <w:sz w:val="20"/>
          <w:szCs w:val="20"/>
          <w:lang w:eastAsia="cs-CZ"/>
        </w:rPr>
        <w:tab/>
      </w:r>
      <w:r w:rsidRPr="0016146E">
        <w:rPr>
          <w:rFonts w:eastAsia="Times New Roman"/>
          <w:b/>
          <w:sz w:val="20"/>
          <w:szCs w:val="20"/>
          <w:lang w:eastAsia="cs-CZ"/>
        </w:rPr>
        <w:t xml:space="preserve">Oblastní nemocnice Mladá Boleslav, a.s., </w:t>
      </w:r>
      <w:r w:rsidRPr="0016146E">
        <w:rPr>
          <w:rFonts w:eastAsia="Times New Roman"/>
          <w:b/>
          <w:sz w:val="20"/>
          <w:szCs w:val="20"/>
          <w:lang w:eastAsia="cs-CZ"/>
        </w:rPr>
        <w:br/>
        <w:t>nemocnice Středočeského kraje</w:t>
      </w:r>
    </w:p>
    <w:p w14:paraId="183E8AAB" w14:textId="77777777" w:rsidR="00DA01F3" w:rsidRPr="0016146E" w:rsidRDefault="00DA01F3" w:rsidP="00DA01F3">
      <w:pPr>
        <w:spacing w:after="0" w:line="240" w:lineRule="auto"/>
        <w:ind w:left="2552" w:hanging="2552"/>
        <w:rPr>
          <w:rFonts w:eastAsia="Times New Roman"/>
          <w:sz w:val="20"/>
          <w:szCs w:val="20"/>
          <w:lang w:eastAsia="cs-CZ"/>
        </w:rPr>
      </w:pPr>
      <w:r w:rsidRPr="0016146E">
        <w:rPr>
          <w:rFonts w:eastAsia="Times New Roman"/>
          <w:sz w:val="20"/>
          <w:szCs w:val="20"/>
          <w:lang w:eastAsia="cs-CZ"/>
        </w:rPr>
        <w:t>IČ</w:t>
      </w:r>
      <w:r>
        <w:rPr>
          <w:rFonts w:eastAsia="Times New Roman"/>
          <w:sz w:val="20"/>
          <w:szCs w:val="20"/>
          <w:lang w:eastAsia="cs-CZ"/>
        </w:rPr>
        <w:t>O</w:t>
      </w:r>
      <w:r w:rsidRPr="0016146E">
        <w:rPr>
          <w:rFonts w:eastAsia="Times New Roman"/>
          <w:sz w:val="20"/>
          <w:szCs w:val="20"/>
          <w:lang w:eastAsia="cs-CZ"/>
        </w:rPr>
        <w:t>:</w:t>
      </w:r>
      <w:r w:rsidRPr="0016146E">
        <w:rPr>
          <w:rFonts w:eastAsia="Times New Roman"/>
          <w:sz w:val="20"/>
          <w:szCs w:val="20"/>
          <w:lang w:eastAsia="cs-CZ"/>
        </w:rPr>
        <w:tab/>
        <w:t>272 56 456</w:t>
      </w:r>
    </w:p>
    <w:p w14:paraId="325A7034" w14:textId="77777777" w:rsidR="00DA01F3" w:rsidRPr="0016146E" w:rsidRDefault="00DA01F3" w:rsidP="00DA01F3">
      <w:pPr>
        <w:spacing w:after="0" w:line="240" w:lineRule="auto"/>
        <w:ind w:left="2552" w:hanging="2552"/>
        <w:rPr>
          <w:rFonts w:eastAsia="Times New Roman"/>
          <w:sz w:val="20"/>
          <w:szCs w:val="20"/>
          <w:lang w:eastAsia="cs-CZ"/>
        </w:rPr>
      </w:pPr>
      <w:r>
        <w:rPr>
          <w:rFonts w:eastAsia="Times New Roman"/>
          <w:sz w:val="20"/>
          <w:szCs w:val="20"/>
          <w:lang w:eastAsia="cs-CZ"/>
        </w:rPr>
        <w:t>DIČ:</w:t>
      </w:r>
      <w:r w:rsidRPr="0016146E">
        <w:rPr>
          <w:rFonts w:eastAsia="Times New Roman"/>
          <w:sz w:val="20"/>
          <w:szCs w:val="20"/>
          <w:lang w:eastAsia="cs-CZ"/>
        </w:rPr>
        <w:tab/>
        <w:t>CZ27256456</w:t>
      </w:r>
    </w:p>
    <w:p w14:paraId="528F4991" w14:textId="77777777" w:rsidR="00DA01F3" w:rsidRPr="0016146E" w:rsidRDefault="00DA01F3" w:rsidP="00DA01F3">
      <w:pPr>
        <w:spacing w:after="0" w:line="240" w:lineRule="auto"/>
        <w:ind w:left="2552" w:hanging="2552"/>
        <w:rPr>
          <w:rFonts w:eastAsia="Times New Roman"/>
          <w:sz w:val="20"/>
          <w:szCs w:val="20"/>
          <w:lang w:eastAsia="cs-CZ"/>
        </w:rPr>
      </w:pPr>
      <w:r w:rsidRPr="0016146E">
        <w:rPr>
          <w:rFonts w:eastAsia="Times New Roman"/>
          <w:sz w:val="20"/>
          <w:szCs w:val="20"/>
          <w:lang w:eastAsia="cs-CZ"/>
        </w:rPr>
        <w:t>Se sídlem:</w:t>
      </w:r>
      <w:r w:rsidRPr="0016146E">
        <w:rPr>
          <w:rFonts w:eastAsia="Times New Roman"/>
          <w:sz w:val="20"/>
          <w:szCs w:val="20"/>
          <w:lang w:eastAsia="cs-CZ"/>
        </w:rPr>
        <w:tab/>
        <w:t>Mladá Boleslav, třída Václava Klementa 147, PSČ 293 01</w:t>
      </w:r>
    </w:p>
    <w:p w14:paraId="457134E7" w14:textId="77777777" w:rsidR="00F1238D" w:rsidRPr="00153D03" w:rsidRDefault="00F1238D" w:rsidP="00F1238D">
      <w:pPr>
        <w:spacing w:after="0" w:line="240" w:lineRule="auto"/>
        <w:ind w:left="2552" w:hanging="2552"/>
        <w:rPr>
          <w:rFonts w:eastAsia="Times New Roman"/>
          <w:sz w:val="20"/>
          <w:szCs w:val="20"/>
          <w:lang w:eastAsia="cs-CZ"/>
        </w:rPr>
      </w:pPr>
      <w:r w:rsidRPr="0016146E">
        <w:rPr>
          <w:rFonts w:eastAsia="Times New Roman"/>
          <w:sz w:val="20"/>
          <w:szCs w:val="20"/>
          <w:lang w:eastAsia="cs-CZ"/>
        </w:rPr>
        <w:t>Zastoupená:</w:t>
      </w:r>
      <w:r w:rsidRPr="0016146E">
        <w:rPr>
          <w:rFonts w:eastAsia="Times New Roman"/>
          <w:sz w:val="20"/>
          <w:szCs w:val="20"/>
          <w:lang w:eastAsia="cs-CZ"/>
        </w:rPr>
        <w:tab/>
      </w:r>
      <w:r w:rsidRPr="00153D03">
        <w:rPr>
          <w:rFonts w:eastAsia="Times New Roman"/>
          <w:sz w:val="20"/>
          <w:szCs w:val="20"/>
          <w:lang w:eastAsia="cs-CZ"/>
        </w:rPr>
        <w:t xml:space="preserve">JUDr. Ladislav Řípa, </w:t>
      </w:r>
      <w:r>
        <w:rPr>
          <w:rFonts w:eastAsia="Times New Roman"/>
          <w:sz w:val="20"/>
          <w:szCs w:val="20"/>
          <w:lang w:eastAsia="cs-CZ"/>
        </w:rPr>
        <w:t>předseda</w:t>
      </w:r>
      <w:r w:rsidRPr="00153D03">
        <w:rPr>
          <w:rFonts w:eastAsia="Times New Roman"/>
          <w:sz w:val="20"/>
          <w:szCs w:val="20"/>
          <w:lang w:eastAsia="cs-CZ"/>
        </w:rPr>
        <w:t xml:space="preserve"> představenstva</w:t>
      </w:r>
    </w:p>
    <w:p w14:paraId="23076068" w14:textId="77777777" w:rsidR="00F1238D" w:rsidRPr="0016146E" w:rsidRDefault="00F1238D" w:rsidP="00F1238D">
      <w:pPr>
        <w:spacing w:after="0" w:line="240" w:lineRule="auto"/>
        <w:ind w:left="2552"/>
        <w:rPr>
          <w:rFonts w:eastAsia="Times New Roman"/>
          <w:sz w:val="20"/>
          <w:szCs w:val="20"/>
          <w:lang w:eastAsia="cs-CZ"/>
        </w:rPr>
      </w:pPr>
      <w:r w:rsidRPr="00F21C3D">
        <w:rPr>
          <w:rFonts w:eastAsia="Times New Roman"/>
          <w:sz w:val="20"/>
          <w:szCs w:val="20"/>
          <w:lang w:eastAsia="cs-CZ"/>
        </w:rPr>
        <w:t>Mgr. Daniel Marek</w:t>
      </w:r>
      <w:r w:rsidRPr="00153D03">
        <w:rPr>
          <w:rFonts w:eastAsia="Times New Roman"/>
          <w:sz w:val="20"/>
          <w:szCs w:val="20"/>
          <w:lang w:eastAsia="cs-CZ"/>
        </w:rPr>
        <w:t xml:space="preserve">, </w:t>
      </w:r>
      <w:r>
        <w:rPr>
          <w:rFonts w:eastAsia="Times New Roman"/>
          <w:sz w:val="20"/>
          <w:szCs w:val="20"/>
          <w:lang w:eastAsia="cs-CZ"/>
        </w:rPr>
        <w:t>místopředseda</w:t>
      </w:r>
      <w:r w:rsidRPr="00153D03">
        <w:rPr>
          <w:rFonts w:eastAsia="Times New Roman"/>
          <w:sz w:val="20"/>
          <w:szCs w:val="20"/>
          <w:lang w:eastAsia="cs-CZ"/>
        </w:rPr>
        <w:t xml:space="preserve"> představenstva</w:t>
      </w:r>
    </w:p>
    <w:p w14:paraId="1BE24D0B" w14:textId="77777777" w:rsidR="00DA01F3" w:rsidRPr="000D0159" w:rsidRDefault="00DA01F3" w:rsidP="00DA01F3">
      <w:pPr>
        <w:spacing w:after="0" w:line="240" w:lineRule="auto"/>
        <w:ind w:left="2552" w:hanging="2552"/>
        <w:rPr>
          <w:rFonts w:eastAsia="Times New Roman"/>
          <w:sz w:val="20"/>
          <w:szCs w:val="20"/>
          <w:lang w:eastAsia="cs-CZ"/>
        </w:rPr>
      </w:pPr>
      <w:r>
        <w:rPr>
          <w:rFonts w:eastAsia="Times New Roman"/>
          <w:sz w:val="20"/>
          <w:szCs w:val="20"/>
          <w:lang w:eastAsia="cs-CZ"/>
        </w:rPr>
        <w:t>B</w:t>
      </w:r>
      <w:r w:rsidRPr="000D0159">
        <w:rPr>
          <w:rFonts w:eastAsia="Times New Roman"/>
          <w:sz w:val="20"/>
          <w:szCs w:val="20"/>
          <w:lang w:eastAsia="cs-CZ"/>
        </w:rPr>
        <w:t>ankovní spojení:</w:t>
      </w:r>
      <w:r w:rsidRPr="000D0159">
        <w:rPr>
          <w:rFonts w:eastAsia="Times New Roman"/>
          <w:sz w:val="20"/>
          <w:szCs w:val="20"/>
          <w:lang w:eastAsia="cs-CZ"/>
        </w:rPr>
        <w:tab/>
        <w:t>Komerční banka, a.s.</w:t>
      </w:r>
    </w:p>
    <w:p w14:paraId="53B25E62" w14:textId="77777777" w:rsidR="00DA01F3" w:rsidRDefault="00DA01F3" w:rsidP="00DA01F3">
      <w:pPr>
        <w:spacing w:after="0" w:line="240" w:lineRule="auto"/>
        <w:ind w:left="2552" w:hanging="2552"/>
        <w:rPr>
          <w:rFonts w:eastAsia="Times New Roman"/>
          <w:sz w:val="20"/>
          <w:szCs w:val="20"/>
          <w:lang w:eastAsia="cs-CZ"/>
        </w:rPr>
      </w:pPr>
      <w:r>
        <w:rPr>
          <w:rFonts w:eastAsia="Times New Roman"/>
          <w:sz w:val="20"/>
          <w:szCs w:val="20"/>
          <w:lang w:eastAsia="cs-CZ"/>
        </w:rPr>
        <w:t>Č</w:t>
      </w:r>
      <w:r w:rsidRPr="000D0159">
        <w:rPr>
          <w:rFonts w:eastAsia="Times New Roman"/>
          <w:sz w:val="20"/>
          <w:szCs w:val="20"/>
          <w:lang w:eastAsia="cs-CZ"/>
        </w:rPr>
        <w:t>íslo účtu:</w:t>
      </w:r>
      <w:r w:rsidRPr="000D0159">
        <w:rPr>
          <w:rFonts w:eastAsia="Times New Roman"/>
          <w:sz w:val="20"/>
          <w:szCs w:val="20"/>
          <w:lang w:eastAsia="cs-CZ"/>
        </w:rPr>
        <w:tab/>
        <w:t>35-3525450227/0100</w:t>
      </w:r>
    </w:p>
    <w:p w14:paraId="7CDBC910" w14:textId="77777777" w:rsidR="00DA01F3" w:rsidRPr="0016146E" w:rsidRDefault="00DA01F3" w:rsidP="00DA01F3">
      <w:pPr>
        <w:spacing w:after="0" w:line="240" w:lineRule="auto"/>
        <w:ind w:left="2552" w:hanging="2552"/>
        <w:rPr>
          <w:rFonts w:eastAsia="Times New Roman"/>
          <w:sz w:val="20"/>
          <w:szCs w:val="20"/>
          <w:lang w:eastAsia="cs-CZ"/>
        </w:rPr>
      </w:pPr>
      <w:r w:rsidRPr="0016146E">
        <w:rPr>
          <w:rFonts w:eastAsia="Times New Roman"/>
          <w:sz w:val="20"/>
          <w:szCs w:val="20"/>
          <w:lang w:eastAsia="cs-CZ"/>
        </w:rPr>
        <w:t>Zapsaná v obchodním rejstříku Městského soudu v Praze, oddíl B, vložka 10019</w:t>
      </w:r>
    </w:p>
    <w:p w14:paraId="16BD677F" w14:textId="77777777" w:rsidR="00DA01F3" w:rsidRDefault="00DA01F3" w:rsidP="00DA01F3">
      <w:pPr>
        <w:spacing w:after="0" w:line="240" w:lineRule="auto"/>
        <w:jc w:val="both"/>
        <w:rPr>
          <w:rFonts w:eastAsia="Times New Roman"/>
          <w:sz w:val="20"/>
          <w:szCs w:val="20"/>
          <w:lang w:eastAsia="cs-CZ"/>
        </w:rPr>
      </w:pPr>
    </w:p>
    <w:p w14:paraId="7B383033" w14:textId="77777777" w:rsidR="00DA01F3" w:rsidRPr="0016146E" w:rsidRDefault="00DA01F3" w:rsidP="00DA01F3">
      <w:pPr>
        <w:spacing w:after="0" w:line="240" w:lineRule="auto"/>
        <w:jc w:val="both"/>
        <w:rPr>
          <w:rFonts w:eastAsia="Times New Roman"/>
          <w:sz w:val="20"/>
          <w:szCs w:val="20"/>
          <w:lang w:eastAsia="cs-CZ"/>
        </w:rPr>
      </w:pPr>
      <w:r w:rsidRPr="0016146E">
        <w:rPr>
          <w:rFonts w:eastAsia="Times New Roman"/>
          <w:sz w:val="20"/>
          <w:szCs w:val="20"/>
          <w:lang w:eastAsia="cs-CZ"/>
        </w:rPr>
        <w:t xml:space="preserve">dále </w:t>
      </w:r>
      <w:r>
        <w:rPr>
          <w:rFonts w:eastAsia="Times New Roman"/>
          <w:sz w:val="20"/>
          <w:szCs w:val="20"/>
          <w:lang w:eastAsia="cs-CZ"/>
        </w:rPr>
        <w:t>jen</w:t>
      </w:r>
      <w:r w:rsidRPr="0016146E">
        <w:rPr>
          <w:rFonts w:eastAsia="Times New Roman"/>
          <w:sz w:val="20"/>
          <w:szCs w:val="20"/>
          <w:lang w:eastAsia="cs-CZ"/>
        </w:rPr>
        <w:t xml:space="preserve"> „</w:t>
      </w:r>
      <w:r>
        <w:rPr>
          <w:rFonts w:eastAsia="Times New Roman"/>
          <w:b/>
          <w:sz w:val="20"/>
          <w:szCs w:val="20"/>
          <w:lang w:eastAsia="cs-CZ"/>
        </w:rPr>
        <w:t>objednatel</w:t>
      </w:r>
      <w:r w:rsidRPr="0016146E">
        <w:rPr>
          <w:rFonts w:eastAsia="Times New Roman"/>
          <w:sz w:val="20"/>
          <w:szCs w:val="20"/>
          <w:lang w:eastAsia="cs-CZ"/>
        </w:rPr>
        <w:t>“ na straně jedné</w:t>
      </w:r>
      <w:r>
        <w:rPr>
          <w:rFonts w:eastAsia="Times New Roman"/>
          <w:sz w:val="20"/>
          <w:szCs w:val="20"/>
          <w:lang w:eastAsia="cs-CZ"/>
        </w:rPr>
        <w:t>,</w:t>
      </w:r>
    </w:p>
    <w:p w14:paraId="359E1627" w14:textId="77777777" w:rsidR="00DA01F3" w:rsidRPr="0016146E" w:rsidRDefault="00DA01F3" w:rsidP="00DA01F3">
      <w:pPr>
        <w:spacing w:after="0" w:line="240" w:lineRule="auto"/>
        <w:jc w:val="both"/>
        <w:rPr>
          <w:rFonts w:eastAsia="Times New Roman"/>
          <w:sz w:val="20"/>
          <w:szCs w:val="20"/>
          <w:lang w:eastAsia="cs-CZ"/>
        </w:rPr>
      </w:pPr>
    </w:p>
    <w:p w14:paraId="0CC4B94D" w14:textId="77777777" w:rsidR="00DA01F3" w:rsidRDefault="00DA01F3" w:rsidP="00DA01F3">
      <w:pPr>
        <w:spacing w:after="0" w:line="240" w:lineRule="auto"/>
        <w:rPr>
          <w:rFonts w:eastAsia="Times New Roman"/>
          <w:sz w:val="20"/>
          <w:szCs w:val="20"/>
          <w:lang w:eastAsia="cs-CZ"/>
        </w:rPr>
      </w:pPr>
      <w:r w:rsidRPr="0016146E">
        <w:rPr>
          <w:rFonts w:eastAsia="Times New Roman"/>
          <w:sz w:val="20"/>
          <w:szCs w:val="20"/>
          <w:lang w:eastAsia="cs-CZ"/>
        </w:rPr>
        <w:t>a</w:t>
      </w:r>
    </w:p>
    <w:p w14:paraId="72057E5C" w14:textId="77777777" w:rsidR="00DA01F3" w:rsidRPr="00C5133F" w:rsidRDefault="00DA01F3" w:rsidP="00DA01F3">
      <w:pPr>
        <w:spacing w:after="0" w:line="240" w:lineRule="auto"/>
        <w:ind w:left="2127" w:hanging="2127"/>
        <w:jc w:val="both"/>
        <w:rPr>
          <w:rFonts w:eastAsia="Times New Roman"/>
          <w:sz w:val="20"/>
          <w:szCs w:val="20"/>
          <w:lang w:eastAsia="cs-CZ"/>
        </w:rPr>
      </w:pPr>
    </w:p>
    <w:tbl>
      <w:tblPr>
        <w:tblW w:w="0" w:type="auto"/>
        <w:tblLayout w:type="fixed"/>
        <w:tblLook w:val="04A0" w:firstRow="1" w:lastRow="0" w:firstColumn="1" w:lastColumn="0" w:noHBand="0" w:noVBand="1"/>
      </w:tblPr>
      <w:tblGrid>
        <w:gridCol w:w="2410"/>
        <w:gridCol w:w="6660"/>
      </w:tblGrid>
      <w:tr w:rsidR="007A0EBE" w:rsidRPr="009865A2" w14:paraId="16E3FFF6" w14:textId="77777777" w:rsidTr="007A0EBE">
        <w:tc>
          <w:tcPr>
            <w:tcW w:w="2410" w:type="dxa"/>
          </w:tcPr>
          <w:p w14:paraId="57CD82E3"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Společnost:</w:t>
            </w:r>
          </w:p>
        </w:tc>
        <w:tc>
          <w:tcPr>
            <w:tcW w:w="6660" w:type="dxa"/>
          </w:tcPr>
          <w:p w14:paraId="022314DC" w14:textId="1E939127" w:rsidR="00DA01F3" w:rsidRPr="009865A2" w:rsidRDefault="009865A2" w:rsidP="00832738">
            <w:pPr>
              <w:spacing w:after="0" w:line="240" w:lineRule="auto"/>
              <w:ind w:left="2127" w:hanging="2127"/>
              <w:jc w:val="both"/>
              <w:rPr>
                <w:rFonts w:eastAsia="Times New Roman"/>
                <w:b/>
                <w:sz w:val="20"/>
                <w:szCs w:val="20"/>
                <w:lang w:eastAsia="cs-CZ"/>
              </w:rPr>
            </w:pPr>
            <w:r>
              <w:rPr>
                <w:rFonts w:eastAsia="Times New Roman"/>
                <w:b/>
                <w:sz w:val="20"/>
                <w:szCs w:val="20"/>
                <w:lang w:eastAsia="cs-CZ"/>
              </w:rPr>
              <w:t>Ryhoterm s.r.o.</w:t>
            </w:r>
          </w:p>
        </w:tc>
      </w:tr>
      <w:tr w:rsidR="007A0EBE" w:rsidRPr="009865A2" w14:paraId="510E4DB3" w14:textId="77777777" w:rsidTr="007A0EBE">
        <w:tc>
          <w:tcPr>
            <w:tcW w:w="2410" w:type="dxa"/>
          </w:tcPr>
          <w:p w14:paraId="43DF3126"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IČO:</w:t>
            </w:r>
          </w:p>
        </w:tc>
        <w:tc>
          <w:tcPr>
            <w:tcW w:w="6660" w:type="dxa"/>
          </w:tcPr>
          <w:p w14:paraId="646D52CC" w14:textId="30C4FC09" w:rsidR="00DA01F3" w:rsidRPr="009865A2" w:rsidRDefault="009865A2" w:rsidP="00832738">
            <w:pPr>
              <w:spacing w:after="0" w:line="240" w:lineRule="auto"/>
              <w:ind w:left="2127" w:hanging="2127"/>
              <w:jc w:val="both"/>
              <w:rPr>
                <w:rFonts w:eastAsia="Times New Roman"/>
                <w:sz w:val="20"/>
                <w:szCs w:val="20"/>
                <w:lang w:eastAsia="cs-CZ"/>
              </w:rPr>
            </w:pPr>
            <w:r>
              <w:rPr>
                <w:rFonts w:eastAsia="Times New Roman"/>
                <w:sz w:val="20"/>
                <w:szCs w:val="20"/>
                <w:lang w:eastAsia="cs-CZ"/>
              </w:rPr>
              <w:t>272</w:t>
            </w:r>
            <w:r w:rsidR="0037202A">
              <w:rPr>
                <w:rFonts w:eastAsia="Times New Roman"/>
                <w:sz w:val="20"/>
                <w:szCs w:val="20"/>
                <w:lang w:eastAsia="cs-CZ"/>
              </w:rPr>
              <w:t xml:space="preserve"> </w:t>
            </w:r>
            <w:r>
              <w:rPr>
                <w:rFonts w:eastAsia="Times New Roman"/>
                <w:sz w:val="20"/>
                <w:szCs w:val="20"/>
                <w:lang w:eastAsia="cs-CZ"/>
              </w:rPr>
              <w:t>14</w:t>
            </w:r>
            <w:r w:rsidR="0037202A">
              <w:rPr>
                <w:rFonts w:eastAsia="Times New Roman"/>
                <w:sz w:val="20"/>
                <w:szCs w:val="20"/>
                <w:lang w:eastAsia="cs-CZ"/>
              </w:rPr>
              <w:t xml:space="preserve"> </w:t>
            </w:r>
            <w:r>
              <w:rPr>
                <w:rFonts w:eastAsia="Times New Roman"/>
                <w:sz w:val="20"/>
                <w:szCs w:val="20"/>
                <w:lang w:eastAsia="cs-CZ"/>
              </w:rPr>
              <w:t>460</w:t>
            </w:r>
          </w:p>
        </w:tc>
      </w:tr>
      <w:tr w:rsidR="007A0EBE" w:rsidRPr="009865A2" w14:paraId="7662719F" w14:textId="77777777" w:rsidTr="007A0EBE">
        <w:tc>
          <w:tcPr>
            <w:tcW w:w="2410" w:type="dxa"/>
          </w:tcPr>
          <w:p w14:paraId="2CC7B3F4"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DIČ:</w:t>
            </w:r>
          </w:p>
        </w:tc>
        <w:tc>
          <w:tcPr>
            <w:tcW w:w="6660" w:type="dxa"/>
          </w:tcPr>
          <w:p w14:paraId="044F6F03" w14:textId="45112319" w:rsidR="00DA01F3" w:rsidRPr="009865A2" w:rsidRDefault="009865A2" w:rsidP="00832738">
            <w:pPr>
              <w:spacing w:after="0" w:line="240" w:lineRule="auto"/>
              <w:ind w:left="2127" w:hanging="2127"/>
              <w:jc w:val="both"/>
              <w:rPr>
                <w:rFonts w:eastAsia="Times New Roman"/>
                <w:sz w:val="20"/>
                <w:szCs w:val="20"/>
                <w:lang w:eastAsia="cs-CZ"/>
              </w:rPr>
            </w:pPr>
            <w:r>
              <w:rPr>
                <w:rFonts w:eastAsia="Times New Roman"/>
                <w:sz w:val="20"/>
                <w:szCs w:val="20"/>
                <w:lang w:eastAsia="cs-CZ"/>
              </w:rPr>
              <w:t>CZ27214460</w:t>
            </w:r>
          </w:p>
        </w:tc>
      </w:tr>
      <w:tr w:rsidR="007A0EBE" w:rsidRPr="009865A2" w14:paraId="35FCADF1" w14:textId="77777777" w:rsidTr="007A0EBE">
        <w:tc>
          <w:tcPr>
            <w:tcW w:w="2410" w:type="dxa"/>
          </w:tcPr>
          <w:p w14:paraId="39ADCF0F"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Se sídlem:</w:t>
            </w:r>
          </w:p>
        </w:tc>
        <w:tc>
          <w:tcPr>
            <w:tcW w:w="6660" w:type="dxa"/>
          </w:tcPr>
          <w:p w14:paraId="5BED344F" w14:textId="3F53D692" w:rsidR="00DA01F3" w:rsidRPr="009865A2" w:rsidRDefault="009865A2" w:rsidP="00832738">
            <w:pPr>
              <w:spacing w:after="0" w:line="240" w:lineRule="auto"/>
              <w:ind w:left="2127" w:hanging="2127"/>
              <w:jc w:val="both"/>
              <w:rPr>
                <w:rFonts w:eastAsia="Times New Roman"/>
                <w:sz w:val="20"/>
                <w:szCs w:val="20"/>
                <w:lang w:eastAsia="cs-CZ"/>
              </w:rPr>
            </w:pPr>
            <w:r>
              <w:rPr>
                <w:rFonts w:eastAsia="Times New Roman"/>
                <w:sz w:val="20"/>
                <w:szCs w:val="20"/>
                <w:lang w:eastAsia="cs-CZ"/>
              </w:rPr>
              <w:t>Mnichovo Hradiště, Palackého 40, PSČ 295 01</w:t>
            </w:r>
          </w:p>
        </w:tc>
      </w:tr>
      <w:tr w:rsidR="007A0EBE" w:rsidRPr="009865A2" w14:paraId="7BF42708" w14:textId="77777777" w:rsidTr="007A0EBE">
        <w:tc>
          <w:tcPr>
            <w:tcW w:w="2410" w:type="dxa"/>
          </w:tcPr>
          <w:p w14:paraId="39A9B7F7"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Zastoupená:</w:t>
            </w:r>
          </w:p>
        </w:tc>
        <w:tc>
          <w:tcPr>
            <w:tcW w:w="6660" w:type="dxa"/>
          </w:tcPr>
          <w:p w14:paraId="3F034829" w14:textId="32492770" w:rsidR="00DA01F3" w:rsidRPr="009865A2" w:rsidRDefault="009865A2" w:rsidP="00832738">
            <w:pPr>
              <w:spacing w:after="0" w:line="240" w:lineRule="auto"/>
              <w:ind w:left="2127" w:hanging="2127"/>
              <w:jc w:val="both"/>
              <w:rPr>
                <w:rFonts w:eastAsia="Times New Roman"/>
                <w:sz w:val="20"/>
                <w:szCs w:val="20"/>
                <w:lang w:eastAsia="cs-CZ"/>
              </w:rPr>
            </w:pPr>
            <w:r>
              <w:rPr>
                <w:rFonts w:eastAsia="Times New Roman"/>
                <w:sz w:val="20"/>
                <w:szCs w:val="20"/>
                <w:lang w:eastAsia="cs-CZ"/>
              </w:rPr>
              <w:t>Tomáš Pecina, jednatel</w:t>
            </w:r>
          </w:p>
        </w:tc>
      </w:tr>
      <w:tr w:rsidR="007A0EBE" w:rsidRPr="009865A2" w14:paraId="4A5FDDD3" w14:textId="77777777" w:rsidTr="007A0EBE">
        <w:tc>
          <w:tcPr>
            <w:tcW w:w="2410" w:type="dxa"/>
          </w:tcPr>
          <w:p w14:paraId="608A4B73"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Bankovní spojení:</w:t>
            </w:r>
          </w:p>
        </w:tc>
        <w:tc>
          <w:tcPr>
            <w:tcW w:w="6660" w:type="dxa"/>
          </w:tcPr>
          <w:p w14:paraId="347D6A32" w14:textId="651B158D" w:rsidR="00DA01F3" w:rsidRPr="009865A2" w:rsidRDefault="009865A2" w:rsidP="00832738">
            <w:pPr>
              <w:spacing w:after="0" w:line="240" w:lineRule="auto"/>
              <w:ind w:left="2127" w:hanging="2127"/>
              <w:jc w:val="both"/>
              <w:rPr>
                <w:rFonts w:eastAsia="Times New Roman"/>
                <w:sz w:val="20"/>
                <w:szCs w:val="20"/>
                <w:lang w:eastAsia="cs-CZ"/>
              </w:rPr>
            </w:pPr>
            <w:r>
              <w:rPr>
                <w:rFonts w:eastAsia="Times New Roman"/>
                <w:sz w:val="20"/>
                <w:szCs w:val="20"/>
                <w:lang w:eastAsia="cs-CZ"/>
              </w:rPr>
              <w:t>Česká Spořitelna</w:t>
            </w:r>
          </w:p>
        </w:tc>
      </w:tr>
      <w:tr w:rsidR="007A0EBE" w:rsidRPr="009865A2" w14:paraId="0F643FF7" w14:textId="77777777" w:rsidTr="007A0EBE">
        <w:tc>
          <w:tcPr>
            <w:tcW w:w="2410" w:type="dxa"/>
          </w:tcPr>
          <w:p w14:paraId="5ACDC370" w14:textId="77777777"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Číslo účtu:</w:t>
            </w:r>
          </w:p>
        </w:tc>
        <w:tc>
          <w:tcPr>
            <w:tcW w:w="6660" w:type="dxa"/>
          </w:tcPr>
          <w:p w14:paraId="22CF8D16" w14:textId="51E03E0C" w:rsidR="00DA01F3" w:rsidRPr="009865A2" w:rsidRDefault="009865A2" w:rsidP="00832738">
            <w:pPr>
              <w:spacing w:after="0" w:line="240" w:lineRule="auto"/>
              <w:ind w:left="2127" w:hanging="2127"/>
              <w:jc w:val="both"/>
              <w:rPr>
                <w:rFonts w:eastAsia="Times New Roman"/>
                <w:sz w:val="20"/>
                <w:szCs w:val="20"/>
                <w:lang w:eastAsia="cs-CZ"/>
              </w:rPr>
            </w:pPr>
            <w:r>
              <w:rPr>
                <w:rFonts w:eastAsia="Times New Roman"/>
                <w:sz w:val="20"/>
                <w:szCs w:val="20"/>
                <w:lang w:eastAsia="cs-CZ"/>
              </w:rPr>
              <w:t>6221476309/0800</w:t>
            </w:r>
          </w:p>
        </w:tc>
      </w:tr>
      <w:tr w:rsidR="00DA01F3" w:rsidRPr="00C5133F" w14:paraId="763ED828" w14:textId="77777777" w:rsidTr="007A0EBE">
        <w:tc>
          <w:tcPr>
            <w:tcW w:w="9070" w:type="dxa"/>
            <w:gridSpan w:val="2"/>
          </w:tcPr>
          <w:p w14:paraId="13F69856" w14:textId="3A55DE76" w:rsidR="00DA01F3" w:rsidRPr="009865A2" w:rsidRDefault="00DA01F3" w:rsidP="007A0EBE">
            <w:pPr>
              <w:spacing w:after="0" w:line="240" w:lineRule="auto"/>
              <w:ind w:left="2127" w:hanging="2232"/>
              <w:jc w:val="both"/>
              <w:rPr>
                <w:rFonts w:eastAsia="Times New Roman"/>
                <w:sz w:val="20"/>
                <w:szCs w:val="20"/>
                <w:lang w:eastAsia="cs-CZ"/>
              </w:rPr>
            </w:pPr>
            <w:r w:rsidRPr="009865A2">
              <w:rPr>
                <w:rFonts w:eastAsia="Times New Roman"/>
                <w:sz w:val="20"/>
                <w:szCs w:val="20"/>
                <w:lang w:eastAsia="cs-CZ"/>
              </w:rPr>
              <w:t xml:space="preserve">Zapsaná v obchodním rejstříku </w:t>
            </w:r>
            <w:r w:rsidR="009865A2">
              <w:rPr>
                <w:rFonts w:eastAsia="Times New Roman"/>
                <w:sz w:val="20"/>
                <w:szCs w:val="20"/>
                <w:lang w:eastAsia="cs-CZ"/>
              </w:rPr>
              <w:t>Městského</w:t>
            </w:r>
            <w:r w:rsidRPr="009865A2">
              <w:rPr>
                <w:rFonts w:eastAsia="Times New Roman"/>
                <w:sz w:val="20"/>
                <w:szCs w:val="20"/>
                <w:lang w:eastAsia="cs-CZ"/>
              </w:rPr>
              <w:t xml:space="preserve"> soudu v </w:t>
            </w:r>
            <w:r w:rsidR="009865A2">
              <w:rPr>
                <w:rFonts w:eastAsia="Times New Roman"/>
                <w:sz w:val="20"/>
                <w:szCs w:val="20"/>
                <w:lang w:eastAsia="cs-CZ"/>
              </w:rPr>
              <w:t>Praze</w:t>
            </w:r>
            <w:r w:rsidRPr="009865A2">
              <w:rPr>
                <w:rFonts w:eastAsia="Times New Roman"/>
                <w:sz w:val="20"/>
                <w:szCs w:val="20"/>
                <w:lang w:eastAsia="cs-CZ"/>
              </w:rPr>
              <w:t xml:space="preserve">, oddíl </w:t>
            </w:r>
            <w:r w:rsidR="009865A2">
              <w:rPr>
                <w:rFonts w:eastAsia="Times New Roman"/>
                <w:sz w:val="20"/>
                <w:szCs w:val="20"/>
                <w:lang w:eastAsia="cs-CZ"/>
              </w:rPr>
              <w:t>C</w:t>
            </w:r>
            <w:r w:rsidRPr="009865A2">
              <w:rPr>
                <w:rFonts w:eastAsia="Times New Roman"/>
                <w:sz w:val="20"/>
                <w:szCs w:val="20"/>
                <w:lang w:eastAsia="cs-CZ"/>
              </w:rPr>
              <w:t xml:space="preserve">, vložka </w:t>
            </w:r>
            <w:r w:rsidR="009865A2">
              <w:rPr>
                <w:rFonts w:eastAsia="Times New Roman"/>
                <w:sz w:val="20"/>
                <w:szCs w:val="20"/>
                <w:lang w:eastAsia="cs-CZ"/>
              </w:rPr>
              <w:t>104995</w:t>
            </w:r>
          </w:p>
        </w:tc>
      </w:tr>
    </w:tbl>
    <w:p w14:paraId="63F76A38" w14:textId="77777777" w:rsidR="00DA01F3" w:rsidRPr="00C5133F" w:rsidRDefault="00DA01F3" w:rsidP="00DA01F3">
      <w:pPr>
        <w:spacing w:after="0" w:line="240" w:lineRule="auto"/>
        <w:ind w:left="2127" w:hanging="2127"/>
        <w:jc w:val="both"/>
        <w:rPr>
          <w:rFonts w:eastAsia="Times New Roman"/>
          <w:sz w:val="20"/>
          <w:szCs w:val="20"/>
          <w:lang w:eastAsia="cs-CZ"/>
        </w:rPr>
      </w:pPr>
    </w:p>
    <w:p w14:paraId="25B2D191" w14:textId="77777777" w:rsidR="00DA01F3" w:rsidRPr="0016146E" w:rsidRDefault="00DA01F3" w:rsidP="00DA01F3">
      <w:pPr>
        <w:spacing w:after="0" w:line="240" w:lineRule="auto"/>
        <w:ind w:left="2127" w:hanging="2127"/>
        <w:jc w:val="both"/>
        <w:rPr>
          <w:rFonts w:eastAsia="Times New Roman"/>
          <w:sz w:val="20"/>
          <w:szCs w:val="20"/>
          <w:lang w:eastAsia="cs-CZ"/>
        </w:rPr>
      </w:pPr>
      <w:r w:rsidRPr="0016146E">
        <w:rPr>
          <w:rFonts w:eastAsia="Times New Roman"/>
          <w:sz w:val="20"/>
          <w:szCs w:val="20"/>
          <w:lang w:eastAsia="cs-CZ"/>
        </w:rPr>
        <w:t xml:space="preserve">dále </w:t>
      </w:r>
      <w:r>
        <w:rPr>
          <w:rFonts w:eastAsia="Times New Roman"/>
          <w:sz w:val="20"/>
          <w:szCs w:val="20"/>
          <w:lang w:eastAsia="cs-CZ"/>
        </w:rPr>
        <w:t>jen</w:t>
      </w:r>
      <w:r w:rsidRPr="0016146E">
        <w:rPr>
          <w:rFonts w:eastAsia="Times New Roman"/>
          <w:sz w:val="20"/>
          <w:szCs w:val="20"/>
          <w:lang w:eastAsia="cs-CZ"/>
        </w:rPr>
        <w:t xml:space="preserve"> „</w:t>
      </w:r>
      <w:r>
        <w:rPr>
          <w:rFonts w:eastAsia="Times New Roman"/>
          <w:b/>
          <w:sz w:val="20"/>
          <w:szCs w:val="20"/>
          <w:lang w:eastAsia="cs-CZ"/>
        </w:rPr>
        <w:t>zhotovitel</w:t>
      </w:r>
      <w:r w:rsidRPr="0016146E">
        <w:rPr>
          <w:rFonts w:eastAsia="Times New Roman"/>
          <w:sz w:val="20"/>
          <w:szCs w:val="20"/>
          <w:lang w:eastAsia="cs-CZ"/>
        </w:rPr>
        <w:t xml:space="preserve">“ na straně </w:t>
      </w:r>
      <w:r>
        <w:rPr>
          <w:rFonts w:eastAsia="Times New Roman"/>
          <w:sz w:val="20"/>
          <w:szCs w:val="20"/>
          <w:lang w:eastAsia="cs-CZ"/>
        </w:rPr>
        <w:t>druhé,</w:t>
      </w:r>
    </w:p>
    <w:p w14:paraId="1BC66538" w14:textId="77777777" w:rsidR="00956F62" w:rsidRDefault="00956F62" w:rsidP="00DA01F3">
      <w:pPr>
        <w:spacing w:after="0" w:line="240" w:lineRule="auto"/>
        <w:jc w:val="both"/>
        <w:rPr>
          <w:rFonts w:eastAsia="Times New Roman"/>
          <w:sz w:val="20"/>
          <w:szCs w:val="20"/>
          <w:lang w:eastAsia="cs-CZ"/>
        </w:rPr>
      </w:pPr>
    </w:p>
    <w:p w14:paraId="24F11B69" w14:textId="3BD2A9BC" w:rsidR="00DA01F3" w:rsidRDefault="00DA01F3" w:rsidP="00DA01F3">
      <w:pPr>
        <w:spacing w:after="0" w:line="240" w:lineRule="auto"/>
        <w:jc w:val="both"/>
        <w:rPr>
          <w:rFonts w:eastAsia="Times New Roman"/>
          <w:sz w:val="20"/>
          <w:szCs w:val="20"/>
          <w:lang w:eastAsia="cs-CZ"/>
        </w:rPr>
      </w:pPr>
      <w:r>
        <w:rPr>
          <w:rFonts w:eastAsia="Times New Roman"/>
          <w:sz w:val="20"/>
          <w:szCs w:val="20"/>
          <w:lang w:eastAsia="cs-CZ"/>
        </w:rPr>
        <w:t>objednatel a zhotovitel společně jako „</w:t>
      </w:r>
      <w:r>
        <w:rPr>
          <w:rFonts w:eastAsia="Times New Roman"/>
          <w:b/>
          <w:sz w:val="20"/>
          <w:szCs w:val="20"/>
          <w:lang w:eastAsia="cs-CZ"/>
        </w:rPr>
        <w:t>smluvní strany</w:t>
      </w:r>
      <w:r>
        <w:rPr>
          <w:rFonts w:eastAsia="Times New Roman"/>
          <w:sz w:val="20"/>
          <w:szCs w:val="20"/>
          <w:lang w:eastAsia="cs-CZ"/>
        </w:rPr>
        <w:t>“</w:t>
      </w:r>
    </w:p>
    <w:p w14:paraId="50B5638F" w14:textId="01E39971" w:rsidR="00DA01F3" w:rsidRDefault="00DA01F3" w:rsidP="00DA01F3">
      <w:pPr>
        <w:spacing w:after="0" w:line="240" w:lineRule="auto"/>
        <w:jc w:val="both"/>
        <w:rPr>
          <w:rFonts w:eastAsia="Times New Roman"/>
          <w:sz w:val="20"/>
          <w:szCs w:val="20"/>
          <w:lang w:eastAsia="cs-CZ"/>
        </w:rPr>
      </w:pPr>
    </w:p>
    <w:p w14:paraId="138233EF" w14:textId="77777777" w:rsidR="00F83ABF" w:rsidRPr="0016146E" w:rsidRDefault="00F83ABF" w:rsidP="00DA01F3">
      <w:pPr>
        <w:spacing w:after="0" w:line="240" w:lineRule="auto"/>
        <w:jc w:val="both"/>
        <w:rPr>
          <w:rFonts w:eastAsia="Times New Roman"/>
          <w:sz w:val="20"/>
          <w:szCs w:val="20"/>
          <w:lang w:eastAsia="cs-CZ"/>
        </w:rPr>
      </w:pPr>
    </w:p>
    <w:p w14:paraId="349906D0" w14:textId="3063DB5F" w:rsidR="00DA01F3" w:rsidRPr="00F83ABF" w:rsidRDefault="00DA01F3" w:rsidP="00F83ABF">
      <w:pPr>
        <w:spacing w:after="0" w:line="240" w:lineRule="auto"/>
        <w:jc w:val="both"/>
        <w:rPr>
          <w:rFonts w:eastAsia="Times New Roman"/>
          <w:sz w:val="20"/>
          <w:szCs w:val="20"/>
          <w:lang w:eastAsia="cs-CZ"/>
        </w:rPr>
      </w:pPr>
      <w:r>
        <w:rPr>
          <w:rFonts w:eastAsia="Times New Roman"/>
          <w:sz w:val="20"/>
          <w:szCs w:val="20"/>
          <w:lang w:eastAsia="cs-CZ"/>
        </w:rPr>
        <w:t xml:space="preserve">se </w:t>
      </w:r>
      <w:r w:rsidRPr="0016146E">
        <w:rPr>
          <w:rFonts w:eastAsia="Times New Roman"/>
          <w:sz w:val="20"/>
          <w:szCs w:val="20"/>
          <w:lang w:eastAsia="cs-CZ"/>
        </w:rPr>
        <w:t xml:space="preserve">níže uvedeného dne, měsíce a roku </w:t>
      </w:r>
      <w:r>
        <w:rPr>
          <w:rFonts w:eastAsia="Times New Roman"/>
          <w:sz w:val="20"/>
          <w:szCs w:val="20"/>
          <w:lang w:eastAsia="cs-CZ"/>
        </w:rPr>
        <w:t>dohodli v souladu s ustanovením § 2586 a násl. zákona č. 89/2012, občanský zákoník, jak stanoví tato</w:t>
      </w:r>
      <w:r w:rsidRPr="0016146E">
        <w:rPr>
          <w:rFonts w:eastAsia="Times New Roman"/>
          <w:sz w:val="20"/>
          <w:szCs w:val="20"/>
          <w:lang w:eastAsia="cs-CZ"/>
        </w:rPr>
        <w:t>:</w:t>
      </w:r>
    </w:p>
    <w:p w14:paraId="6DA720AB" w14:textId="050F0DEE" w:rsidR="00DA01F3" w:rsidRDefault="00DA01F3" w:rsidP="00DA01F3">
      <w:pPr>
        <w:spacing w:after="0" w:line="240" w:lineRule="auto"/>
        <w:rPr>
          <w:rFonts w:eastAsia="Times New Roman"/>
          <w:snapToGrid w:val="0"/>
          <w:sz w:val="20"/>
          <w:szCs w:val="20"/>
          <w:lang w:eastAsia="cs-CZ"/>
        </w:rPr>
      </w:pPr>
    </w:p>
    <w:p w14:paraId="1923C95F" w14:textId="77777777" w:rsidR="0025755A" w:rsidRDefault="0025755A" w:rsidP="00DA01F3">
      <w:pPr>
        <w:spacing w:after="0" w:line="240" w:lineRule="auto"/>
        <w:rPr>
          <w:rFonts w:eastAsia="Times New Roman"/>
          <w:snapToGrid w:val="0"/>
          <w:sz w:val="20"/>
          <w:szCs w:val="20"/>
          <w:lang w:eastAsia="cs-CZ"/>
        </w:rPr>
      </w:pPr>
    </w:p>
    <w:p w14:paraId="2D960D1F" w14:textId="77777777" w:rsidR="00F83ABF" w:rsidRPr="0016146E" w:rsidRDefault="00F83ABF" w:rsidP="00DA01F3">
      <w:pPr>
        <w:spacing w:after="0" w:line="240" w:lineRule="auto"/>
        <w:rPr>
          <w:rFonts w:eastAsia="Times New Roman"/>
          <w:snapToGrid w:val="0"/>
          <w:sz w:val="20"/>
          <w:szCs w:val="20"/>
          <w:lang w:eastAsia="cs-CZ"/>
        </w:rPr>
      </w:pPr>
    </w:p>
    <w:p w14:paraId="3F9D286C" w14:textId="77777777" w:rsidR="00DA01F3" w:rsidRPr="0016146E" w:rsidRDefault="00DA01F3" w:rsidP="00DA01F3">
      <w:pPr>
        <w:spacing w:after="0" w:line="240" w:lineRule="auto"/>
        <w:jc w:val="center"/>
        <w:rPr>
          <w:rFonts w:eastAsia="Times New Roman"/>
          <w:b/>
          <w:caps/>
          <w:snapToGrid w:val="0"/>
          <w:sz w:val="24"/>
          <w:szCs w:val="20"/>
          <w:lang w:eastAsia="cs-CZ"/>
        </w:rPr>
      </w:pPr>
      <w:r>
        <w:rPr>
          <w:rFonts w:eastAsia="Times New Roman"/>
          <w:b/>
          <w:caps/>
          <w:snapToGrid w:val="0"/>
          <w:sz w:val="24"/>
          <w:szCs w:val="20"/>
          <w:lang w:eastAsia="cs-CZ"/>
        </w:rPr>
        <w:t>smlouva o dílo</w:t>
      </w:r>
    </w:p>
    <w:p w14:paraId="0B248B15" w14:textId="708237CC" w:rsidR="00DA01F3" w:rsidRDefault="00DA01F3" w:rsidP="00DA01F3">
      <w:pPr>
        <w:spacing w:after="0" w:line="240" w:lineRule="auto"/>
        <w:jc w:val="center"/>
        <w:rPr>
          <w:rFonts w:eastAsia="Times New Roman"/>
          <w:snapToGrid w:val="0"/>
          <w:sz w:val="20"/>
          <w:szCs w:val="20"/>
          <w:lang w:eastAsia="cs-CZ"/>
        </w:rPr>
      </w:pPr>
      <w:r w:rsidRPr="0016146E">
        <w:rPr>
          <w:rFonts w:eastAsia="Times New Roman"/>
          <w:snapToGrid w:val="0"/>
          <w:sz w:val="20"/>
          <w:szCs w:val="20"/>
          <w:lang w:eastAsia="cs-CZ"/>
        </w:rPr>
        <w:t>dále jen „smlouva“</w:t>
      </w:r>
    </w:p>
    <w:p w14:paraId="4EA38FA2" w14:textId="77777777" w:rsidR="00F83ABF" w:rsidRDefault="00F83ABF" w:rsidP="00DA01F3">
      <w:pPr>
        <w:spacing w:after="0" w:line="240" w:lineRule="auto"/>
        <w:jc w:val="center"/>
        <w:rPr>
          <w:rFonts w:eastAsia="Times New Roman"/>
          <w:snapToGrid w:val="0"/>
          <w:sz w:val="20"/>
          <w:szCs w:val="20"/>
          <w:lang w:eastAsia="cs-CZ"/>
        </w:rPr>
      </w:pPr>
    </w:p>
    <w:p w14:paraId="2CCF230A" w14:textId="4D1DD721" w:rsidR="00F83ABF"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Základní ustanovení</w:t>
      </w:r>
    </w:p>
    <w:p w14:paraId="3AD1648A" w14:textId="34F319FD" w:rsidR="00DA01F3" w:rsidRPr="00895102" w:rsidRDefault="00DA01F3" w:rsidP="0025755A">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Na základě této smlouvy se zhotovitel zavazuje zhotovit a předat objednateli funkční dílo dle článku </w:t>
      </w:r>
      <w:r w:rsidR="00E2125D">
        <w:rPr>
          <w:rFonts w:ascii="Verdana" w:hAnsi="Verdana"/>
          <w:sz w:val="20"/>
          <w:lang w:eastAsia="cs-CZ"/>
        </w:rPr>
        <w:t>2</w:t>
      </w:r>
      <w:r w:rsidRPr="00895102">
        <w:rPr>
          <w:rFonts w:ascii="Verdana" w:hAnsi="Verdana"/>
          <w:sz w:val="20"/>
          <w:lang w:eastAsia="cs-CZ"/>
        </w:rPr>
        <w:t xml:space="preserve"> této smlouvy. Objednatel se zavazuje při provádění díla dle této smlouvy dohodnutým způsobem spolupůsobit, dílo zhotovené v souladu s touto smlouvou převzít a zaplatit </w:t>
      </w:r>
      <w:r w:rsidR="000221DC">
        <w:rPr>
          <w:rFonts w:ascii="Verdana" w:hAnsi="Verdana"/>
          <w:sz w:val="20"/>
          <w:lang w:eastAsia="cs-CZ"/>
        </w:rPr>
        <w:t xml:space="preserve">za něj </w:t>
      </w:r>
      <w:r w:rsidRPr="00895102">
        <w:rPr>
          <w:rFonts w:ascii="Verdana" w:hAnsi="Verdana"/>
          <w:sz w:val="20"/>
          <w:lang w:eastAsia="cs-CZ"/>
        </w:rPr>
        <w:t xml:space="preserve">cenu dle článku </w:t>
      </w:r>
      <w:r w:rsidR="00E2125D">
        <w:rPr>
          <w:rFonts w:ascii="Verdana" w:hAnsi="Verdana"/>
          <w:sz w:val="20"/>
          <w:lang w:eastAsia="cs-CZ"/>
        </w:rPr>
        <w:t>4</w:t>
      </w:r>
      <w:r w:rsidRPr="00895102">
        <w:rPr>
          <w:rFonts w:ascii="Verdana" w:hAnsi="Verdana"/>
          <w:sz w:val="20"/>
          <w:lang w:eastAsia="cs-CZ"/>
        </w:rPr>
        <w:t xml:space="preserve"> této smlouvy.</w:t>
      </w:r>
    </w:p>
    <w:p w14:paraId="02AD00BD" w14:textId="050E3713" w:rsidR="00F1238D" w:rsidRPr="00895102" w:rsidRDefault="00F1238D" w:rsidP="00F1238D">
      <w:pPr>
        <w:pStyle w:val="Nadpis2"/>
        <w:keepNext w:val="0"/>
        <w:tabs>
          <w:tab w:val="clear" w:pos="576"/>
          <w:tab w:val="left" w:pos="567"/>
          <w:tab w:val="num" w:pos="1144"/>
        </w:tabs>
        <w:spacing w:after="60"/>
        <w:ind w:left="567" w:hanging="567"/>
        <w:jc w:val="both"/>
        <w:rPr>
          <w:rFonts w:ascii="Verdana" w:hAnsi="Verdana"/>
          <w:sz w:val="20"/>
          <w:lang w:eastAsia="cs-CZ"/>
        </w:rPr>
      </w:pPr>
      <w:r w:rsidRPr="00895102">
        <w:rPr>
          <w:rFonts w:ascii="Verdana" w:hAnsi="Verdana"/>
          <w:sz w:val="20"/>
          <w:lang w:eastAsia="cs-CZ"/>
        </w:rPr>
        <w:t xml:space="preserve">Zhotovitel prohlašuje, že obsahové vymezení díla tak, jak je uvedeno v této smlouvě považuje za vhodné, správné a úplné. Zhotovitel prohlašuje, že dle jeho odborného názoru lze takto popsané dílo řádně a ve sjednaném termínu provést. Toto prohlášení má obdobné účinky, jako přezkum pokynů objednatele zhotovitelem ve smyslu ustanovení § 2594 občanského zákoníku. Za okamžik, při kterém mohl zhotovitel s </w:t>
      </w:r>
      <w:r w:rsidRPr="00895102">
        <w:rPr>
          <w:rFonts w:ascii="Verdana" w:hAnsi="Verdana"/>
          <w:sz w:val="20"/>
          <w:lang w:eastAsia="cs-CZ"/>
        </w:rPr>
        <w:lastRenderedPageBreak/>
        <w:t>vynaložením odborné péče nejpozději zjistit vady obsahového vymezení díla, se považuje okamžik uzavření této smlouvy.</w:t>
      </w:r>
    </w:p>
    <w:p w14:paraId="4202028A" w14:textId="77777777" w:rsidR="00F1238D" w:rsidRPr="00895102" w:rsidRDefault="00F1238D" w:rsidP="00F1238D">
      <w:pPr>
        <w:pStyle w:val="Nadpis2"/>
        <w:keepNext w:val="0"/>
        <w:tabs>
          <w:tab w:val="clear" w:pos="576"/>
          <w:tab w:val="left" w:pos="567"/>
          <w:tab w:val="num" w:pos="1144"/>
        </w:tabs>
        <w:spacing w:after="60"/>
        <w:ind w:left="567" w:hanging="567"/>
        <w:jc w:val="both"/>
        <w:rPr>
          <w:rFonts w:ascii="Verdana" w:hAnsi="Verdana"/>
          <w:sz w:val="20"/>
          <w:lang w:eastAsia="cs-CZ"/>
        </w:rPr>
      </w:pPr>
      <w:r w:rsidRPr="00895102">
        <w:rPr>
          <w:rFonts w:ascii="Verdana" w:hAnsi="Verdana"/>
          <w:sz w:val="20"/>
          <w:lang w:eastAsia="cs-CZ"/>
        </w:rPr>
        <w:t>Zhotovitel prohlašuje, že předmět plnění této smlouvy odpovídá jeho podnikatelskému oprávnění, a disponuje potřebnými kapacitami a odbornými znalostmi k řádnému a včasnému provedení díla dle této smlouvy. Tuto smlouvu uzavírá v postavení profesionála a zavazuje se postupovat při plnění této smlouvy s odbornou péčí.</w:t>
      </w:r>
    </w:p>
    <w:p w14:paraId="62284498" w14:textId="4FE7D537" w:rsidR="00F1238D" w:rsidRPr="00895102" w:rsidRDefault="00F1238D" w:rsidP="00F1238D">
      <w:pPr>
        <w:pStyle w:val="Nadpis2"/>
        <w:keepNext w:val="0"/>
        <w:tabs>
          <w:tab w:val="clear" w:pos="576"/>
          <w:tab w:val="left" w:pos="567"/>
          <w:tab w:val="num" w:pos="1144"/>
        </w:tabs>
        <w:spacing w:after="60"/>
        <w:ind w:left="567" w:hanging="567"/>
        <w:jc w:val="both"/>
        <w:rPr>
          <w:rFonts w:ascii="Verdana" w:hAnsi="Verdana"/>
          <w:sz w:val="20"/>
          <w:lang w:eastAsia="cs-CZ"/>
        </w:rPr>
      </w:pPr>
      <w:r w:rsidRPr="00895102">
        <w:rPr>
          <w:rFonts w:ascii="Verdana" w:hAnsi="Verdana"/>
          <w:sz w:val="20"/>
          <w:lang w:eastAsia="cs-CZ"/>
        </w:rPr>
        <w:t xml:space="preserve">Zhotovitel dále prohlašuje, že není v úpadku, nebylo vůči němu zahájeno insolvenční řízení ani mu není znám hrozící úpadek. Dále prohlašuje, že vůči němu nebylo zahájeno žádné soudní, správní, daňové či jiné řízení na plnění, které by mohlo být důvodem exekuce na majetek </w:t>
      </w:r>
      <w:r w:rsidR="00E4192B">
        <w:rPr>
          <w:rFonts w:ascii="Verdana" w:hAnsi="Verdana"/>
          <w:sz w:val="20"/>
          <w:lang w:eastAsia="cs-CZ"/>
        </w:rPr>
        <w:t>z</w:t>
      </w:r>
      <w:r w:rsidRPr="00895102">
        <w:rPr>
          <w:rFonts w:ascii="Verdana" w:hAnsi="Verdana"/>
          <w:sz w:val="20"/>
          <w:lang w:eastAsia="cs-CZ"/>
        </w:rPr>
        <w:t xml:space="preserve">hotovitele, a že neexistuje žádné pravomocné rozhodnutí soudu, správního, daňového či jiného orgánu, na </w:t>
      </w:r>
      <w:proofErr w:type="gramStart"/>
      <w:r w:rsidRPr="00895102">
        <w:rPr>
          <w:rFonts w:ascii="Verdana" w:hAnsi="Verdana"/>
          <w:sz w:val="20"/>
          <w:lang w:eastAsia="cs-CZ"/>
        </w:rPr>
        <w:t>základě</w:t>
      </w:r>
      <w:proofErr w:type="gramEnd"/>
      <w:r w:rsidRPr="00895102">
        <w:rPr>
          <w:rFonts w:ascii="Verdana" w:hAnsi="Verdana"/>
          <w:sz w:val="20"/>
          <w:lang w:eastAsia="cs-CZ"/>
        </w:rPr>
        <w:t xml:space="preserve"> kterého by bylo možno vůči němu vést exekuci na majetek.</w:t>
      </w:r>
    </w:p>
    <w:p w14:paraId="568A9F41" w14:textId="067885FE" w:rsidR="00F1238D" w:rsidRPr="00895102" w:rsidRDefault="00F1238D" w:rsidP="00F1238D">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Zhotovitel dále prohlašuje, že má sjednáno platné pojištění odpovědnosti proti všem rizikům (all risk), vztahující se na škodu/újmu vzniklou při plnění této smlouvy, s limitem pojistného plnění odpovídajícím předmětu této smlouvy</w:t>
      </w:r>
      <w:r w:rsidR="002D064B">
        <w:rPr>
          <w:rFonts w:ascii="Verdana" w:hAnsi="Verdana"/>
          <w:sz w:val="20"/>
          <w:lang w:eastAsia="cs-CZ"/>
        </w:rPr>
        <w:t xml:space="preserve">, nejméně ve výši </w:t>
      </w:r>
      <w:proofErr w:type="gramStart"/>
      <w:r w:rsidR="002D064B">
        <w:rPr>
          <w:rFonts w:ascii="Verdana" w:hAnsi="Verdana"/>
          <w:sz w:val="20"/>
          <w:lang w:eastAsia="cs-CZ"/>
        </w:rPr>
        <w:t>5.000.000,-</w:t>
      </w:r>
      <w:proofErr w:type="gramEnd"/>
      <w:r w:rsidR="002D064B">
        <w:rPr>
          <w:rFonts w:ascii="Verdana" w:hAnsi="Verdana"/>
          <w:sz w:val="20"/>
          <w:lang w:eastAsia="cs-CZ"/>
        </w:rPr>
        <w:t xml:space="preserve"> Kč</w:t>
      </w:r>
      <w:r w:rsidRPr="00895102">
        <w:rPr>
          <w:rFonts w:ascii="Verdana" w:hAnsi="Verdana"/>
          <w:sz w:val="20"/>
          <w:lang w:eastAsia="cs-CZ"/>
        </w:rPr>
        <w:t>. Zhotovitel se zavazuje udržovat toto pojištění v platnosti po celou dobu trvání jeho závaz</w:t>
      </w:r>
      <w:r w:rsidR="0084392B">
        <w:rPr>
          <w:rFonts w:ascii="Verdana" w:hAnsi="Verdana"/>
          <w:sz w:val="20"/>
          <w:lang w:eastAsia="cs-CZ"/>
        </w:rPr>
        <w:t>k</w:t>
      </w:r>
      <w:r w:rsidRPr="00895102">
        <w:rPr>
          <w:rFonts w:ascii="Verdana" w:hAnsi="Verdana"/>
          <w:sz w:val="20"/>
          <w:lang w:eastAsia="cs-CZ"/>
        </w:rPr>
        <w:t>ů z této smlouvy.</w:t>
      </w:r>
      <w:r w:rsidR="006B6DF7">
        <w:rPr>
          <w:rFonts w:ascii="Verdana" w:hAnsi="Verdana"/>
          <w:sz w:val="20"/>
          <w:lang w:eastAsia="cs-CZ"/>
        </w:rPr>
        <w:t xml:space="preserve"> </w:t>
      </w:r>
      <w:r w:rsidR="006B6DF7" w:rsidRPr="006B6DF7">
        <w:rPr>
          <w:rFonts w:ascii="Verdana" w:hAnsi="Verdana"/>
          <w:sz w:val="20"/>
          <w:lang w:eastAsia="cs-CZ"/>
        </w:rPr>
        <w:t xml:space="preserve">Zhotovitel je povinen na výzvu </w:t>
      </w:r>
      <w:r w:rsidR="00E4192B">
        <w:rPr>
          <w:rFonts w:ascii="Verdana" w:hAnsi="Verdana"/>
          <w:sz w:val="20"/>
          <w:lang w:eastAsia="cs-CZ"/>
        </w:rPr>
        <w:t>o</w:t>
      </w:r>
      <w:r w:rsidR="006B6DF7" w:rsidRPr="006B6DF7">
        <w:rPr>
          <w:rFonts w:ascii="Verdana" w:hAnsi="Verdana"/>
          <w:sz w:val="20"/>
          <w:lang w:eastAsia="cs-CZ"/>
        </w:rPr>
        <w:t>bjednatele předložit doklad o trvání pojištění.</w:t>
      </w:r>
    </w:p>
    <w:p w14:paraId="73168610" w14:textId="2AADDDC9" w:rsidR="007547EF" w:rsidRDefault="007547EF" w:rsidP="00895102">
      <w:pPr>
        <w:pStyle w:val="Nadpis2"/>
        <w:keepNext w:val="0"/>
        <w:tabs>
          <w:tab w:val="clear" w:pos="576"/>
          <w:tab w:val="left" w:pos="567"/>
        </w:tabs>
        <w:spacing w:after="60"/>
        <w:ind w:left="567" w:hanging="567"/>
        <w:jc w:val="both"/>
        <w:rPr>
          <w:rFonts w:ascii="Verdana" w:hAnsi="Verdana"/>
          <w:sz w:val="20"/>
          <w:lang w:eastAsia="cs-CZ"/>
        </w:rPr>
      </w:pPr>
      <w:r>
        <w:rPr>
          <w:rFonts w:ascii="Verdana" w:hAnsi="Verdana"/>
          <w:sz w:val="20"/>
          <w:lang w:eastAsia="cs-CZ"/>
        </w:rPr>
        <w:t xml:space="preserve">Tato smlouva je uzavírána mimo režim zákona č. 134/2016 Sb., o zadávání veřejných zakázek. Cena díla byla ověřena průzkumem trhu, kdy cenová nabídka </w:t>
      </w:r>
      <w:r w:rsidR="00E4192B">
        <w:rPr>
          <w:rFonts w:ascii="Verdana" w:hAnsi="Verdana"/>
          <w:sz w:val="20"/>
          <w:lang w:eastAsia="cs-CZ"/>
        </w:rPr>
        <w:t>z</w:t>
      </w:r>
      <w:r>
        <w:rPr>
          <w:rFonts w:ascii="Verdana" w:hAnsi="Verdana"/>
          <w:sz w:val="20"/>
          <w:lang w:eastAsia="cs-CZ"/>
        </w:rPr>
        <w:t>hotovitele byla nejnižší.</w:t>
      </w:r>
    </w:p>
    <w:p w14:paraId="6A68E573" w14:textId="70DD4114" w:rsidR="00895102" w:rsidRPr="00895102" w:rsidRDefault="0025755A" w:rsidP="00895102">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Součástí smluvního ujednání </w:t>
      </w:r>
      <w:r w:rsidR="002D064B">
        <w:rPr>
          <w:rFonts w:ascii="Verdana" w:hAnsi="Verdana"/>
          <w:sz w:val="20"/>
          <w:lang w:eastAsia="cs-CZ"/>
        </w:rPr>
        <w:t>jsou</w:t>
      </w:r>
      <w:r w:rsidRPr="00895102">
        <w:rPr>
          <w:rFonts w:ascii="Verdana" w:hAnsi="Verdana"/>
          <w:sz w:val="20"/>
          <w:lang w:eastAsia="cs-CZ"/>
        </w:rPr>
        <w:t xml:space="preserve"> i závazky, přísliby či prohlášení, které zhotovitel uvedl ve své nabídce. V případě rozporu mezi ujednáním této smlouvy a obsahem nabídky zhotovitele či příloh této smlouvy, má vždy přednost ustanovení této smlouvy.</w:t>
      </w:r>
    </w:p>
    <w:p w14:paraId="512A16B0"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Předmět smlouvy</w:t>
      </w:r>
    </w:p>
    <w:p w14:paraId="56B54F14" w14:textId="1ED9698B" w:rsidR="00DA01F3" w:rsidRPr="00895102" w:rsidRDefault="00DA01F3" w:rsidP="0025755A">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Předmětem této smlouvy je závazek zhotovitele provést pro objednatele dílo uvedené v čl. </w:t>
      </w:r>
      <w:r w:rsidR="00E2125D">
        <w:rPr>
          <w:rFonts w:ascii="Verdana" w:hAnsi="Verdana"/>
          <w:sz w:val="20"/>
          <w:lang w:eastAsia="cs-CZ"/>
        </w:rPr>
        <w:t>2.2. této smlouvy</w:t>
      </w:r>
      <w:r w:rsidRPr="00895102">
        <w:rPr>
          <w:rFonts w:ascii="Verdana" w:hAnsi="Verdana"/>
          <w:sz w:val="20"/>
          <w:lang w:eastAsia="cs-CZ"/>
        </w:rPr>
        <w:t xml:space="preserve"> řádně, včas a v kvalitě níže specifikované, včetně všech objednatelem požadovaných a dohodnutých změn díla a jeho součástí. Objednatel se zavazuje při provádění díla řádně spolupůsobit a zhotoviteli řádně provedené dílo zaplatit, a to za podmínek a v termínech sjednaných v této smlouvě.</w:t>
      </w:r>
    </w:p>
    <w:p w14:paraId="657D8CEB" w14:textId="5E4583F6" w:rsidR="00DA01F3" w:rsidRPr="00AB62C5" w:rsidRDefault="00A440ED" w:rsidP="00AB62C5">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Dílem dle této smlouvy</w:t>
      </w:r>
      <w:r w:rsidR="00DA01F3" w:rsidRPr="00895102">
        <w:rPr>
          <w:rFonts w:ascii="Verdana" w:hAnsi="Verdana"/>
          <w:sz w:val="20"/>
          <w:lang w:eastAsia="cs-CZ"/>
        </w:rPr>
        <w:t xml:space="preserve"> </w:t>
      </w:r>
      <w:r w:rsidR="002D064B" w:rsidRPr="004877DF">
        <w:rPr>
          <w:rFonts w:ascii="Verdana" w:hAnsi="Verdana" w:cstheme="minorHAnsi"/>
          <w:sz w:val="20"/>
          <w:lang w:eastAsia="cs-CZ"/>
        </w:rPr>
        <w:t xml:space="preserve">je provedení stavebních, montážních a řemeslných prací a dodávek spojených </w:t>
      </w:r>
      <w:r w:rsidR="007547EF">
        <w:rPr>
          <w:rFonts w:ascii="Verdana" w:hAnsi="Verdana" w:cstheme="minorHAnsi"/>
          <w:sz w:val="20"/>
          <w:lang w:eastAsia="cs-CZ"/>
        </w:rPr>
        <w:t>s</w:t>
      </w:r>
      <w:r w:rsidR="00131707">
        <w:rPr>
          <w:rFonts w:ascii="Verdana" w:hAnsi="Verdana" w:cstheme="minorHAnsi"/>
          <w:sz w:val="20"/>
          <w:lang w:eastAsia="cs-CZ"/>
        </w:rPr>
        <w:t xml:space="preserve"> výměnou kotelny </w:t>
      </w:r>
      <w:r w:rsidR="00822EC9">
        <w:rPr>
          <w:rFonts w:ascii="Verdana" w:hAnsi="Verdana" w:cstheme="minorHAnsi"/>
          <w:sz w:val="20"/>
          <w:lang w:eastAsia="cs-CZ"/>
        </w:rPr>
        <w:t xml:space="preserve">v objektu Na Celně 1405, </w:t>
      </w:r>
      <w:r w:rsidR="00822EC9" w:rsidRPr="00C61534">
        <w:rPr>
          <w:rFonts w:ascii="Verdana" w:hAnsi="Verdana"/>
          <w:sz w:val="20"/>
          <w:lang w:eastAsia="cs-CZ"/>
        </w:rPr>
        <w:t>Mladá Boleslav</w:t>
      </w:r>
      <w:r w:rsidR="00131707">
        <w:rPr>
          <w:rFonts w:ascii="Verdana" w:hAnsi="Verdana" w:cstheme="minorHAnsi"/>
          <w:sz w:val="20"/>
          <w:lang w:eastAsia="cs-CZ"/>
        </w:rPr>
        <w:t>, zahrnující dodávku a montáž kaskády dvou plynových kotlů o výkonu 2x 100 kW, včetně napojení na stávající rozvody ústředního vytápění, plynu a systému odkouření</w:t>
      </w:r>
      <w:r w:rsidR="00E101F9" w:rsidRPr="00AB62C5">
        <w:rPr>
          <w:rFonts w:ascii="Verdana" w:hAnsi="Verdana"/>
          <w:sz w:val="20"/>
          <w:lang w:eastAsia="cs-CZ"/>
        </w:rPr>
        <w:t xml:space="preserve">, </w:t>
      </w:r>
      <w:r w:rsidR="00263C77" w:rsidRPr="00AB62C5">
        <w:rPr>
          <w:rFonts w:ascii="Verdana" w:hAnsi="Verdana"/>
          <w:sz w:val="20"/>
          <w:lang w:eastAsia="cs-CZ"/>
        </w:rPr>
        <w:t xml:space="preserve">a to </w:t>
      </w:r>
      <w:r w:rsidR="00DA01F3" w:rsidRPr="00AB62C5">
        <w:rPr>
          <w:rFonts w:ascii="Verdana" w:hAnsi="Verdana"/>
          <w:sz w:val="20"/>
          <w:lang w:eastAsia="cs-CZ"/>
        </w:rPr>
        <w:t xml:space="preserve">v souladu </w:t>
      </w:r>
      <w:r w:rsidR="002D064B">
        <w:rPr>
          <w:rFonts w:ascii="Verdana" w:hAnsi="Verdana"/>
          <w:sz w:val="20"/>
          <w:lang w:eastAsia="cs-CZ"/>
        </w:rPr>
        <w:t>s cenovou nabídkou zhotovitele č.</w:t>
      </w:r>
      <w:r w:rsidR="00E4192B">
        <w:rPr>
          <w:rFonts w:ascii="Verdana" w:hAnsi="Verdana"/>
          <w:sz w:val="20"/>
          <w:lang w:eastAsia="cs-CZ"/>
        </w:rPr>
        <w:t> </w:t>
      </w:r>
      <w:r w:rsidR="007547EF">
        <w:rPr>
          <w:rFonts w:ascii="Verdana" w:hAnsi="Verdana"/>
          <w:sz w:val="20"/>
          <w:lang w:eastAsia="cs-CZ"/>
        </w:rPr>
        <w:t>5260</w:t>
      </w:r>
      <w:r w:rsidR="00131707">
        <w:rPr>
          <w:rFonts w:ascii="Verdana" w:hAnsi="Verdana"/>
          <w:sz w:val="20"/>
          <w:lang w:eastAsia="cs-CZ"/>
        </w:rPr>
        <w:t>129</w:t>
      </w:r>
      <w:r w:rsidR="002D064B">
        <w:rPr>
          <w:rFonts w:ascii="Verdana" w:hAnsi="Verdana"/>
          <w:sz w:val="20"/>
          <w:lang w:eastAsia="cs-CZ"/>
        </w:rPr>
        <w:t xml:space="preserve"> ze dne </w:t>
      </w:r>
      <w:r w:rsidR="00131707">
        <w:rPr>
          <w:rFonts w:ascii="Verdana" w:hAnsi="Verdana"/>
          <w:sz w:val="20"/>
          <w:lang w:eastAsia="cs-CZ"/>
        </w:rPr>
        <w:t>4.5</w:t>
      </w:r>
      <w:r w:rsidR="007547EF">
        <w:rPr>
          <w:rFonts w:ascii="Verdana" w:hAnsi="Verdana"/>
          <w:sz w:val="20"/>
          <w:lang w:eastAsia="cs-CZ"/>
        </w:rPr>
        <w:t>.2026</w:t>
      </w:r>
      <w:r w:rsidR="002D064B">
        <w:rPr>
          <w:rFonts w:ascii="Verdana" w:hAnsi="Verdana"/>
          <w:sz w:val="20"/>
          <w:lang w:eastAsia="cs-CZ"/>
        </w:rPr>
        <w:t>, kter</w:t>
      </w:r>
      <w:r w:rsidR="00E4192B">
        <w:rPr>
          <w:rFonts w:ascii="Verdana" w:hAnsi="Verdana"/>
          <w:sz w:val="20"/>
          <w:lang w:eastAsia="cs-CZ"/>
        </w:rPr>
        <w:t>á</w:t>
      </w:r>
      <w:r w:rsidR="002D064B">
        <w:rPr>
          <w:rFonts w:ascii="Verdana" w:hAnsi="Verdana"/>
          <w:sz w:val="20"/>
          <w:lang w:eastAsia="cs-CZ"/>
        </w:rPr>
        <w:t xml:space="preserve"> j</w:t>
      </w:r>
      <w:r w:rsidR="00E4192B">
        <w:rPr>
          <w:rFonts w:ascii="Verdana" w:hAnsi="Verdana"/>
          <w:sz w:val="20"/>
          <w:lang w:eastAsia="cs-CZ"/>
        </w:rPr>
        <w:t>e</w:t>
      </w:r>
      <w:r w:rsidR="002D064B">
        <w:rPr>
          <w:rFonts w:ascii="Verdana" w:hAnsi="Verdana"/>
          <w:sz w:val="20"/>
          <w:lang w:eastAsia="cs-CZ"/>
        </w:rPr>
        <w:t xml:space="preserve"> přílohou č. 1 této smlouvy.</w:t>
      </w:r>
    </w:p>
    <w:p w14:paraId="1778A069" w14:textId="77777777" w:rsidR="004C25FD" w:rsidRPr="004C25FD"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4C25FD">
        <w:rPr>
          <w:rFonts w:ascii="Verdana" w:hAnsi="Verdana"/>
          <w:sz w:val="20"/>
          <w:lang w:eastAsia="cs-CZ"/>
        </w:rPr>
        <w:t>Dílo bude provedeno jako komplexní, tj. na klíč a bude zahrnovat mimo jiné všechny související práce, veškeré vedlejší a režijní náklady za podmínek stanovených touto smlouvou, smluvní dokumentací a pokyny ze strany objednatele a přípravu veškerých podkladů. Součástí díla je provádění změn písemně požadovaných objednatelem (dále jen „</w:t>
      </w:r>
      <w:r w:rsidRPr="004C25FD">
        <w:rPr>
          <w:rFonts w:ascii="Verdana" w:hAnsi="Verdana"/>
          <w:b/>
          <w:bCs/>
          <w:sz w:val="20"/>
          <w:lang w:eastAsia="cs-CZ"/>
        </w:rPr>
        <w:t>změn</w:t>
      </w:r>
      <w:r w:rsidRPr="004C25FD">
        <w:rPr>
          <w:rFonts w:ascii="Verdana" w:hAnsi="Verdana"/>
          <w:sz w:val="20"/>
          <w:lang w:eastAsia="cs-CZ"/>
        </w:rPr>
        <w:t>“) na předmětu díla v souladu s jeho požadavky za podmínek dále v této smlouvě uvedených.</w:t>
      </w:r>
    </w:p>
    <w:p w14:paraId="09AE8881" w14:textId="501D013D" w:rsidR="004C25FD" w:rsidRPr="004C25FD" w:rsidRDefault="007547EF" w:rsidP="004C25FD">
      <w:pPr>
        <w:pStyle w:val="Nadpis2"/>
        <w:keepNext w:val="0"/>
        <w:tabs>
          <w:tab w:val="clear" w:pos="576"/>
          <w:tab w:val="left" w:pos="567"/>
        </w:tabs>
        <w:spacing w:after="60"/>
        <w:ind w:left="567" w:hanging="567"/>
        <w:jc w:val="both"/>
        <w:rPr>
          <w:rFonts w:ascii="Verdana" w:hAnsi="Verdana"/>
          <w:sz w:val="20"/>
          <w:lang w:eastAsia="cs-CZ"/>
        </w:rPr>
      </w:pPr>
      <w:r>
        <w:rPr>
          <w:rFonts w:ascii="Verdana" w:hAnsi="Verdana"/>
          <w:sz w:val="20"/>
          <w:lang w:eastAsia="cs-CZ"/>
        </w:rPr>
        <w:t xml:space="preserve">Závazek zhotovitele provést dílo </w:t>
      </w:r>
      <w:r w:rsidR="004C25FD" w:rsidRPr="004C25FD">
        <w:rPr>
          <w:rFonts w:ascii="Verdana" w:hAnsi="Verdana"/>
          <w:sz w:val="20"/>
          <w:lang w:eastAsia="cs-CZ"/>
        </w:rPr>
        <w:t xml:space="preserve">zahrnuje veškeré práce, výkony a opatření, které jsou nutné nebo účelné ke zhotovení díla v úplném, soběstačném, bezchybném, funkčním, hospodárném a provozně bezpečném stavu. V tomto stavu zhotovitel </w:t>
      </w:r>
      <w:r w:rsidR="004C25FD" w:rsidRPr="004C25FD">
        <w:rPr>
          <w:rFonts w:ascii="Verdana" w:hAnsi="Verdana"/>
          <w:sz w:val="20"/>
          <w:lang w:eastAsia="cs-CZ"/>
        </w:rPr>
        <w:lastRenderedPageBreak/>
        <w:t>předá dílo jako celek, včetně veškerých příslušných technických dokladů, revizí a případných povolení pro provoz zařízení.</w:t>
      </w:r>
    </w:p>
    <w:p w14:paraId="07B784B9" w14:textId="056970A9" w:rsidR="004C25FD" w:rsidRPr="004C25FD"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4C25FD">
        <w:rPr>
          <w:rFonts w:ascii="Verdana" w:hAnsi="Verdana"/>
          <w:sz w:val="20"/>
          <w:lang w:eastAsia="cs-CZ"/>
        </w:rPr>
        <w:t xml:space="preserve">Dílo je možno měnit oboustranně podepsanými změnovými listy, pokud součet hodnot všech provedených změn nepřesáhne </w:t>
      </w:r>
      <w:proofErr w:type="gramStart"/>
      <w:r w:rsidR="006473F8">
        <w:rPr>
          <w:rFonts w:ascii="Verdana" w:hAnsi="Verdana"/>
          <w:sz w:val="20"/>
          <w:lang w:eastAsia="cs-CZ"/>
        </w:rPr>
        <w:t>15%</w:t>
      </w:r>
      <w:proofErr w:type="gramEnd"/>
      <w:r w:rsidR="006473F8">
        <w:rPr>
          <w:rFonts w:ascii="Verdana" w:hAnsi="Verdana"/>
          <w:sz w:val="20"/>
          <w:lang w:eastAsia="cs-CZ"/>
        </w:rPr>
        <w:t xml:space="preserve"> z ceny díla</w:t>
      </w:r>
      <w:r w:rsidRPr="004C25FD">
        <w:rPr>
          <w:rFonts w:ascii="Verdana" w:hAnsi="Verdana"/>
          <w:sz w:val="20"/>
          <w:lang w:eastAsia="cs-CZ"/>
        </w:rPr>
        <w:t xml:space="preserve">. Provedené změny budou následně potvrzeny dodatkem k této smlouvě. Změny díla nad výše uvedený finanční limit lze provést pouze dodatkem k této smlouvě. Přílohou dodatku bude vždy oboustranně odsouhlasený změnový list. Podstatnou náležitostí změnového listu je uvedení obou smluvních stran, podepisujících osob, data a podpisů vymezení změn díla, které se změnovým listem sjednávají, dohoda o změně ceny díla a dohoda o změně termínu provedení díla. Nejsou-li ve změnovém listu /dodatku smlouvy dohodnuty důsledky změny díla na sjednanou cenu a termín provedení díla, zůstávají závaznými cena a termíny původní. Změnovými listy nelze měnit jiný obsah </w:t>
      </w:r>
      <w:proofErr w:type="gramStart"/>
      <w:r w:rsidRPr="004C25FD">
        <w:rPr>
          <w:rFonts w:ascii="Verdana" w:hAnsi="Verdana"/>
          <w:sz w:val="20"/>
          <w:lang w:eastAsia="cs-CZ"/>
        </w:rPr>
        <w:t>smlouvy,</w:t>
      </w:r>
      <w:proofErr w:type="gramEnd"/>
      <w:r w:rsidRPr="004C25FD">
        <w:rPr>
          <w:rFonts w:ascii="Verdana" w:hAnsi="Verdana"/>
          <w:sz w:val="20"/>
          <w:lang w:eastAsia="cs-CZ"/>
        </w:rPr>
        <w:t xml:space="preserve"> než vymezení díla, popř. současně se změnou dohody o ceně a termínu díla.</w:t>
      </w:r>
    </w:p>
    <w:p w14:paraId="3530AA75" w14:textId="4841B7A4" w:rsidR="00DA01F3"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4C25FD">
        <w:rPr>
          <w:rFonts w:ascii="Verdana" w:hAnsi="Verdana"/>
          <w:sz w:val="20"/>
          <w:lang w:eastAsia="cs-CZ"/>
        </w:rPr>
        <w:t xml:space="preserve">Zhotovitel je oprávněn provést část díla prostřednictvím poddodavatele. Odpovídá přitom jako by plnil sám. </w:t>
      </w:r>
      <w:r w:rsidR="006B6DF7" w:rsidRPr="006B6DF7">
        <w:rPr>
          <w:rFonts w:ascii="Verdana" w:hAnsi="Verdana"/>
          <w:sz w:val="20"/>
          <w:lang w:eastAsia="cs-CZ"/>
        </w:rPr>
        <w:t>Zhotovitel je povinen zavázat poddodavatele závazkem mlče</w:t>
      </w:r>
      <w:r w:rsidR="00E4192B">
        <w:rPr>
          <w:rFonts w:ascii="Verdana" w:hAnsi="Verdana"/>
          <w:sz w:val="20"/>
          <w:lang w:eastAsia="cs-CZ"/>
        </w:rPr>
        <w:t>n</w:t>
      </w:r>
      <w:r w:rsidR="006B6DF7" w:rsidRPr="006B6DF7">
        <w:rPr>
          <w:rFonts w:ascii="Verdana" w:hAnsi="Verdana"/>
          <w:sz w:val="20"/>
          <w:lang w:eastAsia="cs-CZ"/>
        </w:rPr>
        <w:t>livosti a závazkem dodržování pravidel BOZP a PO minimálně ve stejném rozsahu jako je zavázán sám.</w:t>
      </w:r>
      <w:r w:rsidR="006B6DF7">
        <w:rPr>
          <w:rFonts w:ascii="Verdana" w:hAnsi="Verdana"/>
          <w:sz w:val="20"/>
          <w:lang w:eastAsia="cs-CZ"/>
        </w:rPr>
        <w:t xml:space="preserve"> </w:t>
      </w:r>
      <w:r w:rsidRPr="004C25FD">
        <w:rPr>
          <w:rFonts w:ascii="Verdana" w:hAnsi="Verdana"/>
          <w:sz w:val="20"/>
          <w:lang w:eastAsia="cs-CZ"/>
        </w:rPr>
        <w:t>Zhotovitel předloží objednateli seznam poddodavatelů, ve kterém budou uvedeny identifikační údaje poddodavatelů a informace o tom, kterou část díla bude poddodavatel plnit.</w:t>
      </w:r>
    </w:p>
    <w:p w14:paraId="270814D6"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Místo a termín zhotovení díla</w:t>
      </w:r>
    </w:p>
    <w:p w14:paraId="7C141068" w14:textId="59A0B06E" w:rsidR="00DA01F3" w:rsidRPr="00C16F73" w:rsidRDefault="00DA01F3" w:rsidP="0025755A">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Místem plnění je sídlo objednatele</w:t>
      </w:r>
      <w:r w:rsidR="00895102">
        <w:rPr>
          <w:rFonts w:ascii="Verdana" w:hAnsi="Verdana"/>
          <w:sz w:val="20"/>
          <w:lang w:eastAsia="cs-CZ"/>
        </w:rPr>
        <w:t xml:space="preserve">, konkrétně </w:t>
      </w:r>
      <w:r w:rsidR="00131707">
        <w:rPr>
          <w:rFonts w:ascii="Verdana" w:hAnsi="Verdana"/>
          <w:b/>
          <w:bCs/>
          <w:sz w:val="20"/>
          <w:lang w:eastAsia="cs-CZ"/>
        </w:rPr>
        <w:t>Objekt Na Celně 1405, Mladá Boleslav</w:t>
      </w:r>
      <w:r w:rsidR="00107A07" w:rsidRPr="00C16F73">
        <w:rPr>
          <w:rFonts w:ascii="Verdana" w:hAnsi="Verdana"/>
          <w:b/>
          <w:bCs/>
          <w:sz w:val="20"/>
          <w:lang w:eastAsia="cs-CZ"/>
        </w:rPr>
        <w:t>.</w:t>
      </w:r>
    </w:p>
    <w:p w14:paraId="28C66E9A" w14:textId="77777777" w:rsidR="00DA01F3" w:rsidRPr="00C16F73"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C16F73">
        <w:rPr>
          <w:rFonts w:ascii="Verdana" w:hAnsi="Verdana"/>
          <w:sz w:val="20"/>
          <w:lang w:eastAsia="cs-CZ"/>
        </w:rPr>
        <w:t>Zhotovitel se zavazuje provést dílo v následujících termínech:</w:t>
      </w:r>
    </w:p>
    <w:p w14:paraId="5F8DD77F" w14:textId="355CAA65" w:rsidR="00DA01F3" w:rsidRPr="00C16F73" w:rsidRDefault="00DA01F3" w:rsidP="00DA01F3">
      <w:pPr>
        <w:spacing w:after="0"/>
        <w:ind w:left="567"/>
        <w:rPr>
          <w:sz w:val="20"/>
          <w:szCs w:val="20"/>
        </w:rPr>
      </w:pPr>
      <w:r w:rsidRPr="00C16F73">
        <w:rPr>
          <w:sz w:val="20"/>
          <w:szCs w:val="20"/>
        </w:rPr>
        <w:t xml:space="preserve">Termín zahájení prací: </w:t>
      </w:r>
      <w:r w:rsidRPr="00C16F73">
        <w:rPr>
          <w:sz w:val="20"/>
          <w:szCs w:val="20"/>
        </w:rPr>
        <w:tab/>
      </w:r>
      <w:r w:rsidRPr="00C16F73">
        <w:rPr>
          <w:sz w:val="20"/>
          <w:szCs w:val="20"/>
        </w:rPr>
        <w:tab/>
      </w:r>
      <w:r w:rsidRPr="00C16F73">
        <w:rPr>
          <w:sz w:val="20"/>
          <w:szCs w:val="20"/>
        </w:rPr>
        <w:tab/>
      </w:r>
      <w:r w:rsidR="004C25FD">
        <w:rPr>
          <w:sz w:val="20"/>
          <w:szCs w:val="20"/>
        </w:rPr>
        <w:t>bezprostředně po podpisu této smlouvy</w:t>
      </w:r>
    </w:p>
    <w:p w14:paraId="5F90FCE6" w14:textId="59202ED0" w:rsidR="00DA01F3" w:rsidRPr="00895102" w:rsidRDefault="00DA01F3" w:rsidP="00DA01F3">
      <w:pPr>
        <w:spacing w:after="0"/>
        <w:ind w:left="567"/>
        <w:rPr>
          <w:sz w:val="20"/>
          <w:szCs w:val="20"/>
        </w:rPr>
      </w:pPr>
      <w:r w:rsidRPr="00C16F73">
        <w:rPr>
          <w:sz w:val="20"/>
          <w:szCs w:val="20"/>
        </w:rPr>
        <w:t>Termín dokončení prací, nejpozději do:</w:t>
      </w:r>
      <w:r w:rsidRPr="00C16F73">
        <w:rPr>
          <w:sz w:val="20"/>
          <w:szCs w:val="20"/>
        </w:rPr>
        <w:tab/>
      </w:r>
      <w:r w:rsidR="00946895">
        <w:rPr>
          <w:sz w:val="20"/>
          <w:szCs w:val="20"/>
        </w:rPr>
        <w:t>30.9.2026</w:t>
      </w:r>
    </w:p>
    <w:p w14:paraId="528628F0" w14:textId="227C91A2" w:rsidR="00297286" w:rsidRDefault="00297286" w:rsidP="00DA01F3">
      <w:pPr>
        <w:pStyle w:val="Nadpis2"/>
        <w:keepNext w:val="0"/>
        <w:tabs>
          <w:tab w:val="clear" w:pos="576"/>
          <w:tab w:val="left" w:pos="567"/>
        </w:tabs>
        <w:ind w:left="567" w:hanging="567"/>
        <w:jc w:val="both"/>
        <w:rPr>
          <w:rFonts w:ascii="Verdana" w:hAnsi="Verdana"/>
          <w:sz w:val="20"/>
          <w:lang w:eastAsia="cs-CZ"/>
        </w:rPr>
      </w:pPr>
      <w:r>
        <w:rPr>
          <w:rFonts w:ascii="Verdana" w:hAnsi="Verdana"/>
          <w:sz w:val="20"/>
          <w:lang w:eastAsia="cs-CZ"/>
        </w:rPr>
        <w:t>Zhotovitel bere na vědomí, že provedení díla ve stanoveném termínu je pro objednatele zvlášť důležité</w:t>
      </w:r>
      <w:r w:rsidR="00AA0B17">
        <w:rPr>
          <w:rFonts w:ascii="Verdana" w:hAnsi="Verdana"/>
          <w:sz w:val="20"/>
          <w:lang w:eastAsia="cs-CZ"/>
        </w:rPr>
        <w:t xml:space="preserve">, neboť provedení díla obnáší </w:t>
      </w:r>
      <w:r w:rsidR="0018696C">
        <w:rPr>
          <w:rFonts w:ascii="Verdana" w:hAnsi="Verdana"/>
          <w:sz w:val="20"/>
          <w:lang w:eastAsia="cs-CZ"/>
        </w:rPr>
        <w:t xml:space="preserve">přerušení dodávek </w:t>
      </w:r>
      <w:r w:rsidR="007547EF">
        <w:rPr>
          <w:rFonts w:ascii="Verdana" w:hAnsi="Verdana"/>
          <w:sz w:val="20"/>
          <w:lang w:eastAsia="cs-CZ"/>
        </w:rPr>
        <w:t xml:space="preserve">teplé vody </w:t>
      </w:r>
      <w:r w:rsidR="0018696C">
        <w:rPr>
          <w:rFonts w:ascii="Verdana" w:hAnsi="Verdana"/>
          <w:sz w:val="20"/>
          <w:lang w:eastAsia="cs-CZ"/>
        </w:rPr>
        <w:t xml:space="preserve">a omezení </w:t>
      </w:r>
      <w:r w:rsidR="00AA0B17">
        <w:rPr>
          <w:rFonts w:ascii="Verdana" w:hAnsi="Verdana"/>
          <w:sz w:val="20"/>
          <w:lang w:eastAsia="cs-CZ"/>
        </w:rPr>
        <w:t xml:space="preserve">provozu </w:t>
      </w:r>
      <w:r w:rsidR="007547EF">
        <w:rPr>
          <w:rFonts w:ascii="Verdana" w:hAnsi="Verdana"/>
          <w:sz w:val="20"/>
          <w:lang w:eastAsia="cs-CZ"/>
        </w:rPr>
        <w:t>dotčených</w:t>
      </w:r>
      <w:r w:rsidR="00AA0B17">
        <w:rPr>
          <w:rFonts w:ascii="Verdana" w:hAnsi="Verdana"/>
          <w:sz w:val="20"/>
          <w:lang w:eastAsia="cs-CZ"/>
        </w:rPr>
        <w:t xml:space="preserve"> objekt</w:t>
      </w:r>
      <w:r w:rsidR="00E4192B">
        <w:rPr>
          <w:rFonts w:ascii="Verdana" w:hAnsi="Verdana"/>
          <w:sz w:val="20"/>
          <w:lang w:eastAsia="cs-CZ"/>
        </w:rPr>
        <w:t>ů</w:t>
      </w:r>
      <w:r w:rsidR="00791449">
        <w:rPr>
          <w:rFonts w:ascii="Verdana" w:hAnsi="Verdana"/>
          <w:sz w:val="20"/>
          <w:lang w:eastAsia="cs-CZ"/>
        </w:rPr>
        <w:t>.</w:t>
      </w:r>
    </w:p>
    <w:p w14:paraId="30672C48" w14:textId="4795A274" w:rsidR="00DA01F3" w:rsidRDefault="00DA01F3" w:rsidP="00DA01F3">
      <w:pPr>
        <w:pStyle w:val="Nadpis2"/>
        <w:keepNext w:val="0"/>
        <w:tabs>
          <w:tab w:val="clear" w:pos="576"/>
          <w:tab w:val="left" w:pos="567"/>
        </w:tabs>
        <w:ind w:left="567" w:hanging="567"/>
        <w:jc w:val="both"/>
        <w:rPr>
          <w:rFonts w:ascii="Verdana" w:hAnsi="Verdana"/>
          <w:sz w:val="20"/>
          <w:lang w:eastAsia="cs-CZ"/>
        </w:rPr>
      </w:pPr>
      <w:r w:rsidRPr="00895102">
        <w:rPr>
          <w:rFonts w:ascii="Verdana" w:hAnsi="Verdana"/>
          <w:sz w:val="20"/>
          <w:lang w:eastAsia="cs-CZ"/>
        </w:rPr>
        <w:t>Dílo se považuje za řádně dokončené, je-li dokončeno bez vad a nedodělků a bude-li zároveň písemně převzato objednatelem. O předání díla se sepíše protokol o předání a převzetí. Objednatel nemá právo odmítnout převzetí díla pro ojedinělé drobné vady, které samy o sobě ani ve spojení s jinými nebrání užívání díla funkčně nebo esteticky, ani jeho užívání podstatným způsobem neomezují.</w:t>
      </w:r>
    </w:p>
    <w:p w14:paraId="011A956F"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Cena díla</w:t>
      </w:r>
    </w:p>
    <w:p w14:paraId="2420859D" w14:textId="1CD6FA3A" w:rsidR="00DD3F2E" w:rsidRDefault="00DA01F3" w:rsidP="006B6DF7">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Cena za řádně dokončené dílo činí </w:t>
      </w:r>
      <w:proofErr w:type="gramStart"/>
      <w:r w:rsidR="00131707">
        <w:rPr>
          <w:rFonts w:ascii="Verdana" w:hAnsi="Verdana"/>
          <w:b/>
          <w:sz w:val="20"/>
          <w:lang w:eastAsia="cs-CZ"/>
        </w:rPr>
        <w:t>662.998</w:t>
      </w:r>
      <w:r w:rsidR="005C571E" w:rsidRPr="005C571E">
        <w:rPr>
          <w:rFonts w:ascii="Verdana" w:hAnsi="Verdana"/>
          <w:b/>
          <w:sz w:val="20"/>
          <w:lang w:eastAsia="cs-CZ"/>
        </w:rPr>
        <w:t>,-</w:t>
      </w:r>
      <w:proofErr w:type="gramEnd"/>
      <w:r w:rsidRPr="005C571E">
        <w:rPr>
          <w:rFonts w:ascii="Verdana" w:hAnsi="Verdana"/>
          <w:b/>
          <w:sz w:val="20"/>
          <w:lang w:eastAsia="cs-CZ"/>
        </w:rPr>
        <w:t xml:space="preserve"> Kč bez DPH</w:t>
      </w:r>
      <w:r w:rsidRPr="00895102">
        <w:rPr>
          <w:rFonts w:ascii="Verdana" w:hAnsi="Verdana"/>
          <w:sz w:val="20"/>
          <w:lang w:eastAsia="cs-CZ"/>
        </w:rPr>
        <w:t>.</w:t>
      </w:r>
    </w:p>
    <w:p w14:paraId="1D7F506E" w14:textId="4F44F965" w:rsidR="005071B0" w:rsidRPr="005071B0" w:rsidRDefault="006B6DF7" w:rsidP="006B6DF7">
      <w:pPr>
        <w:pStyle w:val="Nadpis2"/>
        <w:keepNext w:val="0"/>
        <w:tabs>
          <w:tab w:val="clear" w:pos="576"/>
          <w:tab w:val="left" w:pos="567"/>
        </w:tabs>
        <w:spacing w:after="60"/>
        <w:ind w:left="567" w:hanging="567"/>
        <w:jc w:val="both"/>
        <w:rPr>
          <w:rFonts w:ascii="Verdana" w:hAnsi="Verdana"/>
          <w:sz w:val="20"/>
          <w:lang w:eastAsia="cs-CZ"/>
        </w:rPr>
      </w:pPr>
      <w:r>
        <w:rPr>
          <w:rFonts w:ascii="Verdana" w:hAnsi="Verdana"/>
          <w:sz w:val="20"/>
          <w:lang w:eastAsia="cs-CZ"/>
        </w:rPr>
        <w:t>Pokud se neuplatní režim přenesené daňové povinnosti, bude k</w:t>
      </w:r>
      <w:r w:rsidR="00DA01F3" w:rsidRPr="00895102">
        <w:rPr>
          <w:rFonts w:ascii="Verdana" w:hAnsi="Verdana"/>
          <w:sz w:val="20"/>
          <w:lang w:eastAsia="cs-CZ"/>
        </w:rPr>
        <w:t xml:space="preserve"> ceně </w:t>
      </w:r>
      <w:r>
        <w:rPr>
          <w:rFonts w:ascii="Verdana" w:hAnsi="Verdana"/>
          <w:sz w:val="20"/>
          <w:lang w:eastAsia="cs-CZ"/>
        </w:rPr>
        <w:t>p</w:t>
      </w:r>
      <w:r w:rsidR="00DA01F3" w:rsidRPr="00895102">
        <w:rPr>
          <w:rFonts w:ascii="Verdana" w:hAnsi="Verdana"/>
          <w:sz w:val="20"/>
          <w:lang w:eastAsia="cs-CZ"/>
        </w:rPr>
        <w:t xml:space="preserve">řipočtena DPH podle sazby platné ke dni příslušného zdanitelného plnění. </w:t>
      </w:r>
      <w:r w:rsidRPr="00951046">
        <w:rPr>
          <w:rFonts w:ascii="Verdana" w:hAnsi="Verdana"/>
          <w:sz w:val="20"/>
          <w:lang w:eastAsia="cs-CZ"/>
        </w:rPr>
        <w:t xml:space="preserve">Zhotovitel nahradí </w:t>
      </w:r>
      <w:r>
        <w:rPr>
          <w:rFonts w:ascii="Verdana" w:hAnsi="Verdana"/>
          <w:sz w:val="20"/>
          <w:lang w:eastAsia="cs-CZ"/>
        </w:rPr>
        <w:t>o</w:t>
      </w:r>
      <w:r w:rsidRPr="00951046">
        <w:rPr>
          <w:rFonts w:ascii="Verdana" w:hAnsi="Verdana"/>
          <w:sz w:val="20"/>
          <w:lang w:eastAsia="cs-CZ"/>
        </w:rPr>
        <w:t>bjednateli škodu vzniklou nesprávným uplatněním DPH, včetně sankcí vyměřených správcem daně</w:t>
      </w:r>
      <w:r>
        <w:rPr>
          <w:rFonts w:ascii="Verdana" w:hAnsi="Verdana"/>
          <w:sz w:val="20"/>
          <w:lang w:eastAsia="cs-CZ"/>
        </w:rPr>
        <w:t>.</w:t>
      </w:r>
    </w:p>
    <w:p w14:paraId="79541C81" w14:textId="750792A7" w:rsidR="00DA01F3"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Cena, uvedená </w:t>
      </w:r>
      <w:r w:rsidR="00E2125D">
        <w:rPr>
          <w:rFonts w:ascii="Verdana" w:hAnsi="Verdana"/>
          <w:sz w:val="20"/>
          <w:lang w:eastAsia="cs-CZ"/>
        </w:rPr>
        <w:t>v čl. 4.1.</w:t>
      </w:r>
      <w:r w:rsidRPr="00895102">
        <w:rPr>
          <w:rFonts w:ascii="Verdana" w:hAnsi="Verdana"/>
          <w:sz w:val="20"/>
          <w:lang w:eastAsia="cs-CZ"/>
        </w:rPr>
        <w:t xml:space="preserve"> této smlouvy, zahrnuje veškeré náklady zhotovitele související s provedením díla, zejména náklady na materiály, pracovní síly, stroje, dopravu, řízení a administrativu, koordinaci provedení díla, režii zhotovitele a zisk, poplatky a veškeré další náklady zhotovitele v souvislosti s realizací díla.</w:t>
      </w:r>
    </w:p>
    <w:p w14:paraId="36AD8878" w14:textId="77777777" w:rsidR="004C25FD"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sz w:val="20"/>
          <w:lang w:eastAsia="cs-CZ"/>
        </w:rPr>
        <w:t>Cena díla je stanovena s ohledem na všechny činnosti uvedené v této smlouvě a s přihlédnutím k záruce poskytované zhotovitelem.</w:t>
      </w:r>
    </w:p>
    <w:p w14:paraId="2AD67288"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lastRenderedPageBreak/>
        <w:t>Způsob úhrady ceny a platební podmínky</w:t>
      </w:r>
    </w:p>
    <w:p w14:paraId="5B640B12" w14:textId="27BC6AFD" w:rsidR="004C25FD" w:rsidRPr="00895102"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Fakturu zhotovitel vystaví po řádném dokončení </w:t>
      </w:r>
      <w:r w:rsidR="005071B0">
        <w:rPr>
          <w:rFonts w:ascii="Verdana" w:hAnsi="Verdana"/>
          <w:sz w:val="20"/>
          <w:lang w:eastAsia="cs-CZ"/>
        </w:rPr>
        <w:t>díla</w:t>
      </w:r>
      <w:r w:rsidRPr="00895102">
        <w:rPr>
          <w:rFonts w:ascii="Verdana" w:hAnsi="Verdana"/>
          <w:sz w:val="20"/>
          <w:lang w:eastAsia="cs-CZ"/>
        </w:rPr>
        <w:t>,</w:t>
      </w:r>
      <w:r w:rsidR="00E2125D">
        <w:rPr>
          <w:rFonts w:ascii="Verdana" w:hAnsi="Verdana"/>
          <w:sz w:val="20"/>
          <w:lang w:eastAsia="cs-CZ"/>
        </w:rPr>
        <w:t xml:space="preserve"> jeho </w:t>
      </w:r>
      <w:r w:rsidRPr="00895102">
        <w:rPr>
          <w:rFonts w:ascii="Verdana" w:hAnsi="Verdana"/>
          <w:sz w:val="20"/>
          <w:lang w:eastAsia="cs-CZ"/>
        </w:rPr>
        <w:t>převzetí objednatelem a po odstranění případných vad či nedodělků zjištěných při přejímacím řízení.</w:t>
      </w:r>
    </w:p>
    <w:p w14:paraId="28098563" w14:textId="09BE9AD8" w:rsidR="004C25FD" w:rsidRPr="00895102" w:rsidRDefault="006473F8" w:rsidP="004C25FD">
      <w:pPr>
        <w:pStyle w:val="Nadpis2"/>
        <w:keepNext w:val="0"/>
        <w:tabs>
          <w:tab w:val="clear" w:pos="576"/>
          <w:tab w:val="left" w:pos="567"/>
        </w:tabs>
        <w:spacing w:after="60"/>
        <w:ind w:left="567" w:hanging="567"/>
        <w:jc w:val="both"/>
        <w:rPr>
          <w:rFonts w:ascii="Verdana" w:hAnsi="Verdana"/>
          <w:sz w:val="20"/>
          <w:lang w:eastAsia="cs-CZ"/>
        </w:rPr>
      </w:pPr>
      <w:r w:rsidRPr="006473F8">
        <w:rPr>
          <w:rFonts w:ascii="Verdana" w:hAnsi="Verdana"/>
          <w:sz w:val="20"/>
          <w:lang w:eastAsia="cs-CZ"/>
        </w:rPr>
        <w:t>Neobsahuje-li faktura předepsané údaje, je objednatel oprávněn ji do data splatnosti vrátit zhotoviteli. Nová lhůta splatnosti počíná běžet dnem doručení opravené faktury</w:t>
      </w:r>
      <w:r>
        <w:rPr>
          <w:rFonts w:ascii="Verdana" w:hAnsi="Verdana"/>
          <w:sz w:val="20"/>
          <w:lang w:eastAsia="cs-CZ"/>
        </w:rPr>
        <w:t>.</w:t>
      </w:r>
    </w:p>
    <w:p w14:paraId="3D9781C8" w14:textId="77777777" w:rsidR="004C25FD"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noProof/>
          <w:sz w:val="20"/>
          <w:lang w:eastAsia="cs-CZ"/>
        </w:rPr>
        <w:t xml:space="preserve">Faktura bude zaslána objednateli elektronicky na adresu </w:t>
      </w:r>
      <w:hyperlink r:id="rId8" w:history="1">
        <w:r w:rsidRPr="00EC3483">
          <w:rPr>
            <w:rStyle w:val="Hypertextovodkaz"/>
            <w:rFonts w:ascii="Verdana" w:hAnsi="Verdana"/>
            <w:noProof/>
            <w:sz w:val="20"/>
            <w:lang w:eastAsia="cs-CZ"/>
          </w:rPr>
          <w:t>podatelna@onmb.cz</w:t>
        </w:r>
      </w:hyperlink>
      <w:r>
        <w:rPr>
          <w:rFonts w:ascii="Verdana" w:hAnsi="Verdana"/>
          <w:noProof/>
          <w:sz w:val="20"/>
          <w:lang w:eastAsia="cs-CZ"/>
        </w:rPr>
        <w:t>.</w:t>
      </w:r>
    </w:p>
    <w:p w14:paraId="785AAC45" w14:textId="10C8F37D" w:rsidR="004C25FD" w:rsidRPr="00895102"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Faktura bude mít splatnost do </w:t>
      </w:r>
      <w:r w:rsidR="007B0452">
        <w:rPr>
          <w:rFonts w:ascii="Verdana" w:hAnsi="Verdana"/>
          <w:sz w:val="20"/>
          <w:lang w:eastAsia="cs-CZ"/>
        </w:rPr>
        <w:t>14</w:t>
      </w:r>
      <w:r w:rsidRPr="00895102">
        <w:rPr>
          <w:rFonts w:ascii="Verdana" w:hAnsi="Verdana"/>
          <w:sz w:val="20"/>
          <w:lang w:eastAsia="cs-CZ"/>
        </w:rPr>
        <w:t xml:space="preserve"> dnů ode dne doručení.</w:t>
      </w:r>
    </w:p>
    <w:p w14:paraId="3AC971E7" w14:textId="4C20C14C" w:rsidR="00F72D01" w:rsidRPr="00895102"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Zhotovitel není bez předchozího písemného souhlasu objednatele oprávněn zastavit nebo postoupit pohledávku vůči objednateli z této smlouvy ve prospěch jiné osoby nebo na jinou osobu.</w:t>
      </w:r>
    </w:p>
    <w:p w14:paraId="15682B45" w14:textId="71559C8A" w:rsidR="00F71677" w:rsidRDefault="00F71677" w:rsidP="00956F62">
      <w:pPr>
        <w:pStyle w:val="Nadpis1"/>
        <w:keepNext w:val="0"/>
        <w:keepLines w:val="0"/>
        <w:tabs>
          <w:tab w:val="clear" w:pos="720"/>
        </w:tabs>
        <w:spacing w:after="120"/>
        <w:ind w:left="567" w:hanging="567"/>
        <w:rPr>
          <w:rFonts w:ascii="Verdana" w:hAnsi="Verdana"/>
          <w:sz w:val="20"/>
        </w:rPr>
      </w:pPr>
      <w:r w:rsidRPr="000B5DCF">
        <w:rPr>
          <w:rFonts w:ascii="Verdana" w:hAnsi="Verdana"/>
          <w:sz w:val="20"/>
        </w:rPr>
        <w:t>Práva a povinnosti smluvních stran</w:t>
      </w:r>
    </w:p>
    <w:p w14:paraId="68B35FEC" w14:textId="105F1E02" w:rsidR="00F71677" w:rsidRDefault="00F71677" w:rsidP="00F71677">
      <w:pPr>
        <w:pStyle w:val="Nadpis2"/>
        <w:keepNext w:val="0"/>
        <w:spacing w:after="60"/>
        <w:jc w:val="both"/>
        <w:rPr>
          <w:rFonts w:ascii="Verdana" w:hAnsi="Verdana"/>
          <w:sz w:val="20"/>
          <w:lang w:eastAsia="cs-CZ"/>
        </w:rPr>
      </w:pPr>
      <w:r>
        <w:rPr>
          <w:rFonts w:ascii="Verdana" w:hAnsi="Verdana"/>
          <w:sz w:val="20"/>
          <w:lang w:eastAsia="cs-CZ"/>
        </w:rPr>
        <w:t>Zhotovitel bere na vědomí, že se bude pohybovat ve zdravotnickém zařízení a práce bude provádět za provozu nemocnice. Zhotovitel je povinen se v maximální možné míře provozu nemocnice přizpůsobit.</w:t>
      </w:r>
    </w:p>
    <w:p w14:paraId="4473C597" w14:textId="77777777" w:rsidR="00F71677" w:rsidRDefault="00F71677" w:rsidP="00F71677">
      <w:pPr>
        <w:pStyle w:val="Nadpis2"/>
        <w:keepNext w:val="0"/>
        <w:spacing w:after="60"/>
        <w:jc w:val="both"/>
        <w:rPr>
          <w:rFonts w:ascii="Verdana" w:hAnsi="Verdana"/>
          <w:sz w:val="20"/>
          <w:lang w:eastAsia="cs-CZ"/>
        </w:rPr>
      </w:pPr>
      <w:r w:rsidRPr="00634A64">
        <w:rPr>
          <w:rFonts w:ascii="Verdana" w:hAnsi="Verdana"/>
          <w:sz w:val="20"/>
          <w:lang w:eastAsia="cs-CZ"/>
        </w:rPr>
        <w:t xml:space="preserve">Objednatel je oprávněn určit </w:t>
      </w:r>
      <w:r>
        <w:rPr>
          <w:rFonts w:ascii="Verdana" w:hAnsi="Verdana"/>
          <w:sz w:val="20"/>
          <w:lang w:eastAsia="cs-CZ"/>
        </w:rPr>
        <w:t xml:space="preserve">začátek a konec </w:t>
      </w:r>
      <w:r w:rsidRPr="00634A64">
        <w:rPr>
          <w:rFonts w:ascii="Verdana" w:hAnsi="Verdana"/>
          <w:sz w:val="20"/>
          <w:lang w:eastAsia="cs-CZ"/>
        </w:rPr>
        <w:t>provádění prací</w:t>
      </w:r>
      <w:r>
        <w:rPr>
          <w:rFonts w:ascii="Verdana" w:hAnsi="Verdana"/>
          <w:sz w:val="20"/>
          <w:lang w:eastAsia="cs-CZ"/>
        </w:rPr>
        <w:t>,</w:t>
      </w:r>
      <w:r w:rsidRPr="00634A64">
        <w:rPr>
          <w:rFonts w:ascii="Verdana" w:hAnsi="Verdana"/>
          <w:sz w:val="20"/>
          <w:lang w:eastAsia="cs-CZ"/>
        </w:rPr>
        <w:t xml:space="preserve"> </w:t>
      </w:r>
      <w:r>
        <w:rPr>
          <w:rFonts w:ascii="Verdana" w:hAnsi="Verdana"/>
          <w:sz w:val="20"/>
          <w:lang w:eastAsia="cs-CZ"/>
        </w:rPr>
        <w:t xml:space="preserve">zejména u </w:t>
      </w:r>
      <w:r w:rsidRPr="00634A64">
        <w:rPr>
          <w:rFonts w:ascii="Verdana" w:hAnsi="Verdana"/>
          <w:sz w:val="20"/>
          <w:lang w:eastAsia="cs-CZ"/>
        </w:rPr>
        <w:t xml:space="preserve">prací spojených se zvýšenou hlučností nebo prašností. Zhotovitel je povinen stanovenou dobu provádění prací </w:t>
      </w:r>
      <w:r>
        <w:rPr>
          <w:rFonts w:ascii="Verdana" w:hAnsi="Verdana"/>
          <w:sz w:val="20"/>
          <w:lang w:eastAsia="cs-CZ"/>
        </w:rPr>
        <w:t>respektovat</w:t>
      </w:r>
      <w:r w:rsidRPr="00634A64">
        <w:rPr>
          <w:rFonts w:ascii="Verdana" w:hAnsi="Verdana"/>
          <w:sz w:val="20"/>
          <w:lang w:eastAsia="cs-CZ"/>
        </w:rPr>
        <w:t>.</w:t>
      </w:r>
    </w:p>
    <w:p w14:paraId="43E228B4" w14:textId="047C4A5F" w:rsidR="00F71677" w:rsidRDefault="00F71677" w:rsidP="00F71677">
      <w:pPr>
        <w:pStyle w:val="Nadpis2"/>
        <w:keepNext w:val="0"/>
        <w:spacing w:after="60"/>
        <w:jc w:val="both"/>
        <w:rPr>
          <w:rFonts w:ascii="Verdana" w:hAnsi="Verdana"/>
          <w:sz w:val="20"/>
          <w:lang w:eastAsia="cs-CZ"/>
        </w:rPr>
      </w:pPr>
      <w:r w:rsidRPr="00895102">
        <w:rPr>
          <w:rFonts w:ascii="Verdana" w:hAnsi="Verdana"/>
          <w:sz w:val="20"/>
        </w:rPr>
        <w:t xml:space="preserve">V průběhu stavby si </w:t>
      </w:r>
      <w:r w:rsidR="00E2125D">
        <w:rPr>
          <w:rFonts w:ascii="Verdana" w:hAnsi="Verdana"/>
          <w:sz w:val="20"/>
        </w:rPr>
        <w:t>objednatel</w:t>
      </w:r>
      <w:r w:rsidRPr="00895102">
        <w:rPr>
          <w:rFonts w:ascii="Verdana" w:hAnsi="Verdana"/>
          <w:sz w:val="20"/>
        </w:rPr>
        <w:t xml:space="preserve"> vyhrazuje právo měnit rozsah staveniště a přístupové trasy na staveniště.</w:t>
      </w:r>
    </w:p>
    <w:p w14:paraId="286FF811" w14:textId="1ACFC2E9" w:rsidR="00F71677" w:rsidRPr="000B5DCF" w:rsidRDefault="00F71677" w:rsidP="00F71677">
      <w:pPr>
        <w:pStyle w:val="Nadpis2"/>
        <w:keepNext w:val="0"/>
        <w:spacing w:after="60"/>
        <w:jc w:val="both"/>
        <w:rPr>
          <w:rFonts w:ascii="Verdana" w:hAnsi="Verdana"/>
          <w:sz w:val="20"/>
          <w:lang w:eastAsia="cs-CZ"/>
        </w:rPr>
      </w:pPr>
      <w:r w:rsidRPr="00CB663A">
        <w:rPr>
          <w:rFonts w:ascii="Verdana" w:hAnsi="Verdana"/>
          <w:sz w:val="20"/>
          <w:lang w:eastAsia="cs-CZ"/>
        </w:rPr>
        <w:t xml:space="preserve">Zhotovitel je povinen provádět dílo s náležitou odbornou péčí, v souladu s touto smlouvou, příslušnými obecně závaznými právními přepisy a technickými, hygienickými či jinými normami, jakož i požadavky a pokyny </w:t>
      </w:r>
      <w:r w:rsidR="00E4192B">
        <w:rPr>
          <w:rFonts w:ascii="Verdana" w:hAnsi="Verdana"/>
          <w:sz w:val="20"/>
          <w:lang w:eastAsia="cs-CZ"/>
        </w:rPr>
        <w:t>o</w:t>
      </w:r>
      <w:r w:rsidRPr="00CB663A">
        <w:rPr>
          <w:rFonts w:ascii="Verdana" w:hAnsi="Verdana"/>
          <w:sz w:val="20"/>
          <w:lang w:eastAsia="cs-CZ"/>
        </w:rPr>
        <w:t>bjednatele.</w:t>
      </w:r>
    </w:p>
    <w:p w14:paraId="6A8C5F38" w14:textId="16945B27" w:rsidR="00F71677" w:rsidRDefault="00F71677" w:rsidP="00F71677">
      <w:pPr>
        <w:pStyle w:val="Nadpis2"/>
        <w:keepNext w:val="0"/>
        <w:spacing w:after="60"/>
        <w:jc w:val="both"/>
        <w:rPr>
          <w:rFonts w:ascii="Verdana" w:hAnsi="Verdana"/>
          <w:sz w:val="20"/>
          <w:lang w:eastAsia="cs-CZ"/>
        </w:rPr>
      </w:pPr>
      <w:r w:rsidRPr="00BE2BDF">
        <w:rPr>
          <w:rFonts w:ascii="Verdana" w:hAnsi="Verdana"/>
          <w:sz w:val="20"/>
          <w:lang w:eastAsia="cs-CZ"/>
        </w:rPr>
        <w:t xml:space="preserve">Trvá-li </w:t>
      </w:r>
      <w:r w:rsidR="00E2125D">
        <w:rPr>
          <w:rFonts w:ascii="Verdana" w:hAnsi="Verdana"/>
          <w:sz w:val="20"/>
          <w:lang w:eastAsia="cs-CZ"/>
        </w:rPr>
        <w:t>o</w:t>
      </w:r>
      <w:r w:rsidRPr="00BE2BDF">
        <w:rPr>
          <w:rFonts w:ascii="Verdana" w:hAnsi="Verdana"/>
          <w:sz w:val="20"/>
          <w:lang w:eastAsia="cs-CZ"/>
        </w:rPr>
        <w:t>bjednatel na provedení díla podle zřejmě nevhodného požadavku či pokynu i</w:t>
      </w:r>
      <w:r>
        <w:rPr>
          <w:rFonts w:ascii="Verdana" w:hAnsi="Verdana"/>
          <w:sz w:val="20"/>
          <w:lang w:eastAsia="cs-CZ"/>
        </w:rPr>
        <w:t> </w:t>
      </w:r>
      <w:r w:rsidRPr="00BE2BDF">
        <w:rPr>
          <w:rFonts w:ascii="Verdana" w:hAnsi="Verdana"/>
          <w:sz w:val="20"/>
          <w:lang w:eastAsia="cs-CZ"/>
        </w:rPr>
        <w:t xml:space="preserve">přes písemné upozornění </w:t>
      </w:r>
      <w:r w:rsidR="00E2125D">
        <w:rPr>
          <w:rFonts w:ascii="Verdana" w:hAnsi="Verdana"/>
          <w:sz w:val="20"/>
          <w:lang w:eastAsia="cs-CZ"/>
        </w:rPr>
        <w:t>z</w:t>
      </w:r>
      <w:r w:rsidRPr="00BE2BDF">
        <w:rPr>
          <w:rFonts w:ascii="Verdana" w:hAnsi="Verdana"/>
          <w:sz w:val="20"/>
          <w:lang w:eastAsia="cs-CZ"/>
        </w:rPr>
        <w:t xml:space="preserve">hotovitele, je </w:t>
      </w:r>
      <w:r w:rsidR="00E2125D">
        <w:rPr>
          <w:rFonts w:ascii="Verdana" w:hAnsi="Verdana"/>
          <w:sz w:val="20"/>
          <w:lang w:eastAsia="cs-CZ"/>
        </w:rPr>
        <w:t>z</w:t>
      </w:r>
      <w:r w:rsidRPr="00BE2BDF">
        <w:rPr>
          <w:rFonts w:ascii="Verdana" w:hAnsi="Verdana"/>
          <w:sz w:val="20"/>
          <w:lang w:eastAsia="cs-CZ"/>
        </w:rPr>
        <w:t xml:space="preserve">hotovitel oprávněn požadovat udělení pokynu v písemné podobě a poté dílo provede; neodpovídá za vady a škodu z takového pokynu vzniklé. Zhotovitel je však oprávněn </w:t>
      </w:r>
      <w:r w:rsidR="00E2125D">
        <w:rPr>
          <w:rFonts w:ascii="Verdana" w:hAnsi="Verdana"/>
          <w:sz w:val="20"/>
          <w:lang w:eastAsia="cs-CZ"/>
        </w:rPr>
        <w:t>práce přerušit</w:t>
      </w:r>
      <w:r w:rsidR="006473F8">
        <w:rPr>
          <w:rFonts w:ascii="Verdana" w:hAnsi="Verdana"/>
          <w:sz w:val="20"/>
          <w:lang w:eastAsia="cs-CZ"/>
        </w:rPr>
        <w:t xml:space="preserve"> a neprodleně informovat objednatele</w:t>
      </w:r>
      <w:r w:rsidRPr="00BE2BDF">
        <w:rPr>
          <w:rFonts w:ascii="Verdana" w:hAnsi="Verdana"/>
          <w:sz w:val="20"/>
          <w:lang w:eastAsia="cs-CZ"/>
        </w:rPr>
        <w:t xml:space="preserve">, pokud by provedení díla podle pokynu </w:t>
      </w:r>
      <w:r w:rsidR="00E2125D">
        <w:rPr>
          <w:rFonts w:ascii="Verdana" w:hAnsi="Verdana"/>
          <w:sz w:val="20"/>
          <w:lang w:eastAsia="cs-CZ"/>
        </w:rPr>
        <w:t>o</w:t>
      </w:r>
      <w:r w:rsidRPr="00BE2BDF">
        <w:rPr>
          <w:rFonts w:ascii="Verdana" w:hAnsi="Verdana"/>
          <w:sz w:val="20"/>
          <w:lang w:eastAsia="cs-CZ"/>
        </w:rPr>
        <w:t>bjednatele znamenalo porušení právního předpisu, závazné technické či hygienické normy nebo ohrožení života či zdraví osob.</w:t>
      </w:r>
    </w:p>
    <w:p w14:paraId="262DC648" w14:textId="77777777" w:rsidR="00F71677" w:rsidRPr="000B5DCF" w:rsidRDefault="00F71677" w:rsidP="00F71677">
      <w:pPr>
        <w:pStyle w:val="Nadpis2"/>
        <w:keepNext w:val="0"/>
        <w:spacing w:after="60"/>
        <w:jc w:val="both"/>
        <w:rPr>
          <w:rFonts w:ascii="Verdana" w:hAnsi="Verdana"/>
          <w:sz w:val="20"/>
          <w:lang w:eastAsia="cs-CZ"/>
        </w:rPr>
      </w:pPr>
      <w:r w:rsidRPr="000B5DCF">
        <w:rPr>
          <w:rFonts w:ascii="Verdana" w:hAnsi="Verdana"/>
          <w:sz w:val="20"/>
          <w:lang w:eastAsia="cs-CZ"/>
        </w:rPr>
        <w:t>Zhotovitel na vlastní náklady zajišťuje likvidaci veškerého vyprodukovaného odpadu, který vznikne při provádění díla. Při nakládání s odpady je povinen postupovat v souladu s obecně závaznými právními předpisy jako jejich původce.</w:t>
      </w:r>
    </w:p>
    <w:p w14:paraId="451C70F4" w14:textId="4B21CF15" w:rsidR="00F71677" w:rsidRPr="000B5DCF" w:rsidRDefault="00F71677" w:rsidP="00F71677">
      <w:pPr>
        <w:pStyle w:val="Nadpis2"/>
        <w:keepNext w:val="0"/>
        <w:spacing w:after="60"/>
        <w:jc w:val="both"/>
        <w:rPr>
          <w:rFonts w:ascii="Verdana" w:hAnsi="Verdana"/>
          <w:sz w:val="20"/>
          <w:lang w:eastAsia="cs-CZ"/>
        </w:rPr>
      </w:pPr>
      <w:r w:rsidRPr="000B5DCF">
        <w:rPr>
          <w:rFonts w:ascii="Verdana" w:hAnsi="Verdana"/>
          <w:sz w:val="20"/>
          <w:lang w:eastAsia="cs-CZ"/>
        </w:rPr>
        <w:t xml:space="preserve">Zhotovitel je povinen zabránit úniku jakékoliv nebezpečné látky, jež by mohla jakýmkoliv způsobem negativně zasáhnout nebo poškodit majetek </w:t>
      </w:r>
      <w:r w:rsidR="00E4192B">
        <w:rPr>
          <w:rFonts w:ascii="Verdana" w:hAnsi="Verdana"/>
          <w:sz w:val="20"/>
          <w:lang w:eastAsia="cs-CZ"/>
        </w:rPr>
        <w:t>o</w:t>
      </w:r>
      <w:r w:rsidRPr="000B5DCF">
        <w:rPr>
          <w:rFonts w:ascii="Verdana" w:hAnsi="Verdana"/>
          <w:sz w:val="20"/>
          <w:lang w:eastAsia="cs-CZ"/>
        </w:rPr>
        <w:t xml:space="preserve">bjednatele, životní prostředí, nebo by mohla způsobit škody na lidském zdraví. V případě vzniku výše popsané situace je </w:t>
      </w:r>
      <w:r w:rsidR="00E4192B">
        <w:rPr>
          <w:rFonts w:ascii="Verdana" w:hAnsi="Verdana"/>
          <w:sz w:val="20"/>
          <w:lang w:eastAsia="cs-CZ"/>
        </w:rPr>
        <w:t>z</w:t>
      </w:r>
      <w:r w:rsidRPr="000B5DCF">
        <w:rPr>
          <w:rFonts w:ascii="Verdana" w:hAnsi="Verdana"/>
          <w:sz w:val="20"/>
          <w:lang w:eastAsia="cs-CZ"/>
        </w:rPr>
        <w:t xml:space="preserve">hotovitel povinen neprodleně informovat </w:t>
      </w:r>
      <w:r w:rsidR="00E4192B">
        <w:rPr>
          <w:rFonts w:ascii="Verdana" w:hAnsi="Verdana"/>
          <w:sz w:val="20"/>
          <w:lang w:eastAsia="cs-CZ"/>
        </w:rPr>
        <w:t>o</w:t>
      </w:r>
      <w:r w:rsidRPr="000B5DCF">
        <w:rPr>
          <w:rFonts w:ascii="Verdana" w:hAnsi="Verdana"/>
          <w:sz w:val="20"/>
          <w:lang w:eastAsia="cs-CZ"/>
        </w:rPr>
        <w:t>bjednatele a nést náklady na likvidaci havárie či ekologické škody v plné výši.</w:t>
      </w:r>
    </w:p>
    <w:p w14:paraId="6F260E57" w14:textId="3341019D" w:rsidR="00F71677" w:rsidRDefault="00F71677" w:rsidP="00F71677">
      <w:pPr>
        <w:pStyle w:val="Nadpis2"/>
        <w:keepNext w:val="0"/>
        <w:spacing w:after="60"/>
        <w:jc w:val="both"/>
        <w:rPr>
          <w:rFonts w:ascii="Verdana" w:hAnsi="Verdana"/>
          <w:sz w:val="20"/>
          <w:lang w:eastAsia="cs-CZ"/>
        </w:rPr>
      </w:pPr>
      <w:r>
        <w:rPr>
          <w:rFonts w:ascii="Verdana" w:hAnsi="Verdana"/>
          <w:sz w:val="20"/>
          <w:lang w:eastAsia="cs-CZ"/>
        </w:rPr>
        <w:t xml:space="preserve">Zhotovitel prohlašuje, že se seznámil s pokyny </w:t>
      </w:r>
      <w:r w:rsidR="00E4192B">
        <w:rPr>
          <w:rFonts w:ascii="Verdana" w:hAnsi="Verdana"/>
          <w:sz w:val="20"/>
          <w:lang w:eastAsia="cs-CZ"/>
        </w:rPr>
        <w:t>o</w:t>
      </w:r>
      <w:r>
        <w:rPr>
          <w:rFonts w:ascii="Verdana" w:hAnsi="Verdana"/>
          <w:sz w:val="20"/>
          <w:lang w:eastAsia="cs-CZ"/>
        </w:rPr>
        <w:t xml:space="preserve">bjednatele v oblasti BOZP a PO pro externí subjekty, které jsou dostupné na adrese: </w:t>
      </w:r>
      <w:hyperlink r:id="rId9" w:history="1">
        <w:r w:rsidRPr="00F925E1">
          <w:rPr>
            <w:rStyle w:val="Hypertextovodkaz"/>
            <w:rFonts w:ascii="Verdana" w:hAnsi="Verdana" w:cstheme="minorHAnsi"/>
            <w:sz w:val="20"/>
            <w:lang w:eastAsia="cs-CZ"/>
          </w:rPr>
          <w:t>https://www.klaudianovanemocnice.cz/pokyny-na-useku-bozp-a-po-pro-externi-subjekty</w:t>
        </w:r>
      </w:hyperlink>
      <w:r>
        <w:rPr>
          <w:rFonts w:ascii="Verdana" w:hAnsi="Verdana"/>
          <w:sz w:val="20"/>
          <w:lang w:eastAsia="cs-CZ"/>
        </w:rPr>
        <w:t>. Zavazuje se postupovat při provádění prací v souladu s těmito pokyny.</w:t>
      </w:r>
    </w:p>
    <w:p w14:paraId="2201074F" w14:textId="29B0DAAD" w:rsidR="00F71677" w:rsidRDefault="00F71677" w:rsidP="00F71677">
      <w:pPr>
        <w:pStyle w:val="Nadpis2"/>
        <w:keepNext w:val="0"/>
        <w:spacing w:after="60"/>
        <w:jc w:val="both"/>
        <w:rPr>
          <w:rFonts w:ascii="Verdana" w:hAnsi="Verdana"/>
          <w:sz w:val="20"/>
          <w:lang w:eastAsia="cs-CZ"/>
        </w:rPr>
      </w:pPr>
      <w:r>
        <w:rPr>
          <w:rFonts w:ascii="Verdana" w:hAnsi="Verdana"/>
          <w:sz w:val="20"/>
          <w:lang w:eastAsia="cs-CZ"/>
        </w:rPr>
        <w:t xml:space="preserve">Před zahájením prací a vstupem na pracoviště je </w:t>
      </w:r>
      <w:r w:rsidR="00E4192B">
        <w:rPr>
          <w:rFonts w:ascii="Verdana" w:hAnsi="Verdana"/>
          <w:sz w:val="20"/>
          <w:lang w:eastAsia="cs-CZ"/>
        </w:rPr>
        <w:t>z</w:t>
      </w:r>
      <w:r>
        <w:rPr>
          <w:rFonts w:ascii="Verdana" w:hAnsi="Verdana"/>
          <w:sz w:val="20"/>
          <w:lang w:eastAsia="cs-CZ"/>
        </w:rPr>
        <w:t>hotovitel povinen doložit splnění podmínek pro dodavatele, které jsou uvedeny v příloze č. 2 této smlouvy.</w:t>
      </w:r>
    </w:p>
    <w:p w14:paraId="1C82242A" w14:textId="560AA777" w:rsidR="00F71677" w:rsidRPr="000B5DCF" w:rsidRDefault="00F71677" w:rsidP="00F71677">
      <w:pPr>
        <w:pStyle w:val="Nadpis2"/>
        <w:keepNext w:val="0"/>
        <w:spacing w:after="60"/>
        <w:jc w:val="both"/>
        <w:rPr>
          <w:rFonts w:ascii="Verdana" w:hAnsi="Verdana"/>
          <w:sz w:val="20"/>
          <w:lang w:eastAsia="cs-CZ"/>
        </w:rPr>
      </w:pPr>
      <w:r w:rsidRPr="00C321BB">
        <w:rPr>
          <w:rFonts w:ascii="Verdana" w:hAnsi="Verdana"/>
          <w:sz w:val="20"/>
          <w:lang w:eastAsia="cs-CZ"/>
        </w:rPr>
        <w:t>Smluvní strany se zavazují zachovávat mlčenlivost o všech skutečnostech, o kterých se dozvěděl</w:t>
      </w:r>
      <w:r>
        <w:rPr>
          <w:rFonts w:ascii="Verdana" w:hAnsi="Verdana"/>
          <w:sz w:val="20"/>
          <w:lang w:eastAsia="cs-CZ"/>
        </w:rPr>
        <w:t>y</w:t>
      </w:r>
      <w:r w:rsidRPr="00C321BB">
        <w:rPr>
          <w:rFonts w:ascii="Verdana" w:hAnsi="Verdana"/>
          <w:sz w:val="20"/>
          <w:lang w:eastAsia="cs-CZ"/>
        </w:rPr>
        <w:t xml:space="preserve"> v souvislosti s uzavřením této smlouvy. Tím není dotčena povinnost </w:t>
      </w:r>
      <w:r>
        <w:rPr>
          <w:rFonts w:ascii="Verdana" w:hAnsi="Verdana"/>
          <w:sz w:val="20"/>
          <w:lang w:eastAsia="cs-CZ"/>
        </w:rPr>
        <w:lastRenderedPageBreak/>
        <w:t>u</w:t>
      </w:r>
      <w:r w:rsidRPr="00C321BB">
        <w:rPr>
          <w:rFonts w:ascii="Verdana" w:hAnsi="Verdana"/>
          <w:sz w:val="20"/>
          <w:lang w:eastAsia="cs-CZ"/>
        </w:rPr>
        <w:t xml:space="preserve">veřejnit obsah této smlouvy </w:t>
      </w:r>
      <w:r>
        <w:rPr>
          <w:rFonts w:ascii="Verdana" w:hAnsi="Verdana"/>
          <w:sz w:val="20"/>
          <w:lang w:eastAsia="cs-CZ"/>
        </w:rPr>
        <w:t xml:space="preserve">a další informace </w:t>
      </w:r>
      <w:r w:rsidRPr="00C321BB">
        <w:rPr>
          <w:rFonts w:ascii="Verdana" w:hAnsi="Verdana"/>
          <w:sz w:val="20"/>
          <w:lang w:eastAsia="cs-CZ"/>
        </w:rPr>
        <w:t>týkající se smluvního v</w:t>
      </w:r>
      <w:r>
        <w:rPr>
          <w:rFonts w:ascii="Verdana" w:hAnsi="Verdana"/>
          <w:sz w:val="20"/>
          <w:lang w:eastAsia="cs-CZ"/>
        </w:rPr>
        <w:t>ztahu založeného touto smlouvou</w:t>
      </w:r>
      <w:r w:rsidRPr="00C321BB">
        <w:rPr>
          <w:rFonts w:ascii="Verdana" w:hAnsi="Verdana"/>
          <w:sz w:val="20"/>
          <w:lang w:eastAsia="cs-CZ"/>
        </w:rPr>
        <w:t xml:space="preserve"> v</w:t>
      </w:r>
      <w:r>
        <w:rPr>
          <w:rFonts w:ascii="Verdana" w:hAnsi="Verdana"/>
          <w:sz w:val="20"/>
          <w:lang w:eastAsia="cs-CZ"/>
        </w:rPr>
        <w:t xml:space="preserve"> zákonem stanoveném </w:t>
      </w:r>
      <w:r w:rsidRPr="00C321BB">
        <w:rPr>
          <w:rFonts w:ascii="Verdana" w:hAnsi="Verdana"/>
          <w:sz w:val="20"/>
          <w:lang w:eastAsia="cs-CZ"/>
        </w:rPr>
        <w:t>rozsahu</w:t>
      </w:r>
      <w:r>
        <w:rPr>
          <w:rFonts w:ascii="Verdana" w:hAnsi="Verdana"/>
          <w:sz w:val="20"/>
          <w:lang w:eastAsia="cs-CZ"/>
        </w:rPr>
        <w:t>.</w:t>
      </w:r>
      <w:r w:rsidRPr="00C321BB">
        <w:rPr>
          <w:rFonts w:ascii="Verdana" w:hAnsi="Verdana"/>
          <w:sz w:val="20"/>
          <w:lang w:eastAsia="cs-CZ"/>
        </w:rPr>
        <w:t xml:space="preserve"> Zhotovitel se zavazuje dodržovat mlčenlivost o všech skutečnostech a informacích týkajících se léčebné, ekonomické, obchodní či technické činnosti </w:t>
      </w:r>
      <w:r w:rsidR="00E4192B">
        <w:rPr>
          <w:rFonts w:ascii="Verdana" w:hAnsi="Verdana"/>
          <w:sz w:val="20"/>
          <w:lang w:eastAsia="cs-CZ"/>
        </w:rPr>
        <w:t>o</w:t>
      </w:r>
      <w:r w:rsidRPr="00C321BB">
        <w:rPr>
          <w:rFonts w:ascii="Verdana" w:hAnsi="Verdana"/>
          <w:sz w:val="20"/>
          <w:lang w:eastAsia="cs-CZ"/>
        </w:rPr>
        <w:t>bjednatele, o kterých se dozví v souvislosti s činností prováděnou na základě této smlouvy. Zhotovitel se zavazuje, že výše uvedené informace neposkytne třetí osobě, nevyužije jich ve vlastní prospěch ani ve prospěch třetích osob.</w:t>
      </w:r>
    </w:p>
    <w:p w14:paraId="69144542" w14:textId="54B191E0" w:rsidR="00F71677" w:rsidRPr="00F71677" w:rsidRDefault="00F71677" w:rsidP="00F71677">
      <w:pPr>
        <w:pStyle w:val="Nadpis2"/>
        <w:keepNext w:val="0"/>
        <w:spacing w:after="60"/>
        <w:jc w:val="both"/>
        <w:rPr>
          <w:rFonts w:ascii="Verdana" w:hAnsi="Verdana"/>
          <w:sz w:val="20"/>
          <w:lang w:eastAsia="cs-CZ"/>
        </w:rPr>
      </w:pPr>
      <w:r w:rsidRPr="000B5DCF">
        <w:rPr>
          <w:rFonts w:ascii="Verdana" w:hAnsi="Verdana"/>
          <w:sz w:val="20"/>
          <w:lang w:eastAsia="cs-CZ"/>
        </w:rPr>
        <w:t xml:space="preserve">Objednatel je povinen poskytnout </w:t>
      </w:r>
      <w:r>
        <w:rPr>
          <w:rFonts w:ascii="Verdana" w:hAnsi="Verdana"/>
          <w:sz w:val="20"/>
          <w:lang w:eastAsia="cs-CZ"/>
        </w:rPr>
        <w:t>z</w:t>
      </w:r>
      <w:r w:rsidRPr="000B5DCF">
        <w:rPr>
          <w:rFonts w:ascii="Verdana" w:hAnsi="Verdana"/>
          <w:sz w:val="20"/>
          <w:lang w:eastAsia="cs-CZ"/>
        </w:rPr>
        <w:t xml:space="preserve">hotoviteli nezbytnou součinnost při provádění díla, </w:t>
      </w:r>
      <w:r>
        <w:rPr>
          <w:rFonts w:ascii="Verdana" w:hAnsi="Verdana"/>
          <w:sz w:val="20"/>
          <w:lang w:eastAsia="cs-CZ"/>
        </w:rPr>
        <w:t>zejména zajistit zhotoviteli přístup do míst dotčených prováděním díla.</w:t>
      </w:r>
    </w:p>
    <w:p w14:paraId="406A1143" w14:textId="657D5D10"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Předávání a přejímání prací</w:t>
      </w:r>
    </w:p>
    <w:p w14:paraId="51B7B4E4" w14:textId="46E41C7A" w:rsidR="004C25FD" w:rsidRPr="00895102"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Zhotovitel je povinen písemně oznámit objednateli nejméně 3 pracovní dny předem, kdy bude dílo </w:t>
      </w:r>
      <w:r w:rsidR="005071B0">
        <w:rPr>
          <w:rFonts w:ascii="Verdana" w:hAnsi="Verdana"/>
          <w:sz w:val="20"/>
          <w:lang w:eastAsia="cs-CZ"/>
        </w:rPr>
        <w:t xml:space="preserve">(jeho část) </w:t>
      </w:r>
      <w:r w:rsidRPr="00895102">
        <w:rPr>
          <w:rFonts w:ascii="Verdana" w:hAnsi="Verdana"/>
          <w:sz w:val="20"/>
          <w:lang w:eastAsia="cs-CZ"/>
        </w:rPr>
        <w:t xml:space="preserve">připraveno k předání. Zhotovitel je povinen připravit a doložit u přejímacího řízení všechny předepsané doklady. O průběhu přejímacího řízení pořídí objednatel, nebo jím pověřený zástupce zápis, ve kterém se mimo jiné uvede i soupis vad a nedodělků, pokud je dílo obsahuje, s termínem jejich odstranění. Pokud objednatel odmítne dílo </w:t>
      </w:r>
      <w:r w:rsidR="005071B0">
        <w:rPr>
          <w:rFonts w:ascii="Verdana" w:hAnsi="Verdana"/>
          <w:sz w:val="20"/>
          <w:lang w:eastAsia="cs-CZ"/>
        </w:rPr>
        <w:t xml:space="preserve">(jeho část) </w:t>
      </w:r>
      <w:r w:rsidRPr="00895102">
        <w:rPr>
          <w:rFonts w:ascii="Verdana" w:hAnsi="Verdana"/>
          <w:sz w:val="20"/>
          <w:lang w:eastAsia="cs-CZ"/>
        </w:rPr>
        <w:t>převzít, je povinen uvést do zápisu své důvody k odmítnutí převzetí. Objednatel není povinen převzít dílo</w:t>
      </w:r>
      <w:r w:rsidR="005071B0">
        <w:rPr>
          <w:rFonts w:ascii="Verdana" w:hAnsi="Verdana"/>
          <w:sz w:val="20"/>
          <w:lang w:eastAsia="cs-CZ"/>
        </w:rPr>
        <w:t xml:space="preserve"> (jeho část)</w:t>
      </w:r>
      <w:r w:rsidRPr="00895102">
        <w:rPr>
          <w:rFonts w:ascii="Verdana" w:hAnsi="Verdana"/>
          <w:sz w:val="20"/>
          <w:lang w:eastAsia="cs-CZ"/>
        </w:rPr>
        <w:t>, které vykazuje vady či nedodělky, které ve svém souhrnu evidentně brání v užívání předmětu plnění. Po odstranění vad a nedodělků, pro které odmítl objednatel dílo nebo jeho část převzít, opakuje se přejímací řízení v nezbytně nutném rozsahu. V takovém případě je možné sepsat k původnímu zápisu dodatek, ve kterém objednatel prohlásí, že dílo nebo jeho část přejímá a protokol o předání a převzetí díla je uzavřen podepsáním dodatku k původnímu protokolu.</w:t>
      </w:r>
    </w:p>
    <w:p w14:paraId="0FA36FA4" w14:textId="4C0C73C0" w:rsidR="004C25FD"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Termín odstranění ojedinělých drobných vad a nedodělků</w:t>
      </w:r>
      <w:r w:rsidR="005071B0">
        <w:rPr>
          <w:rFonts w:ascii="Verdana" w:hAnsi="Verdana"/>
          <w:sz w:val="20"/>
          <w:lang w:eastAsia="cs-CZ"/>
        </w:rPr>
        <w:t>,</w:t>
      </w:r>
      <w:r w:rsidRPr="00895102">
        <w:rPr>
          <w:rFonts w:ascii="Verdana" w:hAnsi="Verdana"/>
          <w:sz w:val="20"/>
          <w:lang w:eastAsia="cs-CZ"/>
        </w:rPr>
        <w:t xml:space="preserve"> tj. vad a nedodělků, které samy o sobě ani ve svém souhrnu nebrání v užívání předmětu díla, je stanoven na 5</w:t>
      </w:r>
      <w:r w:rsidR="005071B0">
        <w:rPr>
          <w:rFonts w:ascii="Verdana" w:hAnsi="Verdana"/>
          <w:sz w:val="20"/>
          <w:lang w:eastAsia="cs-CZ"/>
        </w:rPr>
        <w:t> </w:t>
      </w:r>
      <w:r w:rsidRPr="00895102">
        <w:rPr>
          <w:rFonts w:ascii="Verdana" w:hAnsi="Verdana"/>
          <w:sz w:val="20"/>
          <w:lang w:eastAsia="cs-CZ"/>
        </w:rPr>
        <w:t>dní od data odevzdání a převzetí dokončeného díla</w:t>
      </w:r>
      <w:r w:rsidR="005071B0">
        <w:rPr>
          <w:rFonts w:ascii="Verdana" w:hAnsi="Verdana"/>
          <w:sz w:val="20"/>
          <w:lang w:eastAsia="cs-CZ"/>
        </w:rPr>
        <w:t xml:space="preserve"> či jeho části</w:t>
      </w:r>
      <w:r w:rsidRPr="00895102">
        <w:rPr>
          <w:rFonts w:ascii="Verdana" w:hAnsi="Verdana"/>
          <w:sz w:val="20"/>
          <w:lang w:eastAsia="cs-CZ"/>
        </w:rPr>
        <w:t>, pokud nebude dohodnuto jinak.</w:t>
      </w:r>
    </w:p>
    <w:p w14:paraId="0BFE8DC5" w14:textId="77777777" w:rsidR="004C25FD" w:rsidRPr="00B65A8F"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sz w:val="20"/>
          <w:lang w:eastAsia="cs-CZ"/>
        </w:rPr>
        <w:t>Kolaudační souhlas či jiný veřejnoprávní souhlas k užívání stavby se nepovažuje za předvedení způsobilosti díla sloužit svému účelu ani za doklad o dokončení díla.</w:t>
      </w:r>
    </w:p>
    <w:p w14:paraId="6C83FA7C"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Nebezpečí škody na věci, vlastnické právo k zhotovovanému dílu</w:t>
      </w:r>
    </w:p>
    <w:p w14:paraId="1E2D5EB6" w14:textId="3F419766" w:rsidR="00DA01F3" w:rsidRPr="00895102" w:rsidRDefault="00DA01F3" w:rsidP="0025755A">
      <w:pPr>
        <w:pStyle w:val="Nadpis2"/>
        <w:keepNext w:val="0"/>
        <w:tabs>
          <w:tab w:val="clear" w:pos="576"/>
          <w:tab w:val="left" w:pos="567"/>
        </w:tabs>
        <w:spacing w:after="60"/>
        <w:ind w:left="567" w:hanging="567"/>
        <w:jc w:val="both"/>
        <w:rPr>
          <w:rFonts w:ascii="Verdana" w:hAnsi="Verdana"/>
          <w:sz w:val="20"/>
        </w:rPr>
      </w:pPr>
      <w:r w:rsidRPr="00895102">
        <w:rPr>
          <w:rFonts w:ascii="Verdana" w:hAnsi="Verdana"/>
          <w:sz w:val="20"/>
        </w:rPr>
        <w:t xml:space="preserve">Smluvní strany se dohodly, že vlastníkem zhotovovaného díla a jeho oddělitelných částí i součástí je </w:t>
      </w:r>
      <w:r w:rsidR="0084392B">
        <w:rPr>
          <w:rFonts w:ascii="Verdana" w:hAnsi="Verdana"/>
          <w:sz w:val="20"/>
        </w:rPr>
        <w:t xml:space="preserve">od předání staveniště </w:t>
      </w:r>
      <w:r w:rsidRPr="00895102">
        <w:rPr>
          <w:rFonts w:ascii="Verdana" w:hAnsi="Verdana"/>
          <w:sz w:val="20"/>
        </w:rPr>
        <w:t xml:space="preserve">až do okamžiku předání a převzetí díla </w:t>
      </w:r>
      <w:r w:rsidR="0084392B">
        <w:rPr>
          <w:rFonts w:ascii="Verdana" w:hAnsi="Verdana"/>
          <w:sz w:val="20"/>
        </w:rPr>
        <w:t>o</w:t>
      </w:r>
      <w:r w:rsidR="00934327" w:rsidRPr="00895102">
        <w:rPr>
          <w:rFonts w:ascii="Verdana" w:hAnsi="Verdana"/>
          <w:sz w:val="20"/>
        </w:rPr>
        <w:t>bjednatel</w:t>
      </w:r>
      <w:r w:rsidR="00CA78BA" w:rsidRPr="00895102">
        <w:rPr>
          <w:rFonts w:ascii="Verdana" w:hAnsi="Verdana"/>
          <w:sz w:val="20"/>
        </w:rPr>
        <w:t>.</w:t>
      </w:r>
    </w:p>
    <w:p w14:paraId="4D9722BD" w14:textId="5189E1A5" w:rsidR="00DA01F3"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Zhotovitel nese nebezpečí škody nebo nebezpečí zničení díla od předání staveniště až do předání a převzetí díla.</w:t>
      </w:r>
    </w:p>
    <w:p w14:paraId="3A1C9676"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ab/>
        <w:t>Odpovědnost za škody a vady díla, záruka za jakost</w:t>
      </w:r>
    </w:p>
    <w:p w14:paraId="75C4F29F" w14:textId="5CCE8F71" w:rsidR="00DA01F3" w:rsidRPr="00895102" w:rsidRDefault="00DA01F3" w:rsidP="0025755A">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Zhotovitel se zavazuje, že dílo bude mít vlastnosti stanovené ve smluvní dokumentaci, včetně jejich změn a doplňků, v technických normách a předpisech, které se na provedení díla vztahují, jinak vlastnosti a jakost odpovídající účelu smlouvy, a to po dobu </w:t>
      </w:r>
      <w:r w:rsidRPr="00C16F73">
        <w:rPr>
          <w:rFonts w:ascii="Verdana" w:hAnsi="Verdana"/>
          <w:b/>
          <w:sz w:val="20"/>
          <w:lang w:eastAsia="cs-CZ"/>
        </w:rPr>
        <w:t>60 měsíců</w:t>
      </w:r>
      <w:r w:rsidRPr="00895102">
        <w:rPr>
          <w:rFonts w:ascii="Verdana" w:hAnsi="Verdana"/>
          <w:sz w:val="20"/>
          <w:lang w:eastAsia="cs-CZ"/>
        </w:rPr>
        <w:t xml:space="preserve"> ode dne předání a převzetí díla</w:t>
      </w:r>
      <w:r w:rsidR="005071B0">
        <w:rPr>
          <w:rFonts w:ascii="Verdana" w:hAnsi="Verdana"/>
          <w:sz w:val="20"/>
          <w:lang w:eastAsia="cs-CZ"/>
        </w:rPr>
        <w:t xml:space="preserve"> či jeho části</w:t>
      </w:r>
      <w:r w:rsidRPr="00895102">
        <w:rPr>
          <w:rFonts w:ascii="Verdana" w:hAnsi="Verdana"/>
          <w:sz w:val="20"/>
          <w:lang w:eastAsia="cs-CZ"/>
        </w:rPr>
        <w:t xml:space="preserve"> (záruční doba). Zhotovitel neodpovídá za vady na díle </w:t>
      </w:r>
      <w:r w:rsidR="00A34123">
        <w:rPr>
          <w:rFonts w:ascii="Verdana" w:hAnsi="Verdana"/>
          <w:sz w:val="20"/>
          <w:lang w:eastAsia="cs-CZ"/>
        </w:rPr>
        <w:t xml:space="preserve">prokazatelně </w:t>
      </w:r>
      <w:r w:rsidR="00A34123" w:rsidRPr="00A34123">
        <w:rPr>
          <w:rFonts w:ascii="Verdana" w:hAnsi="Verdana"/>
          <w:sz w:val="20"/>
          <w:lang w:eastAsia="cs-CZ"/>
        </w:rPr>
        <w:t>vzniklé prokazatelně v důsledku užívání v rozporu s předanou dokumentací nebo neodborného zásahu třetí osoby</w:t>
      </w:r>
      <w:r w:rsidRPr="00895102">
        <w:rPr>
          <w:rFonts w:ascii="Verdana" w:hAnsi="Verdana"/>
          <w:sz w:val="20"/>
          <w:lang w:eastAsia="cs-CZ"/>
        </w:rPr>
        <w:t>.</w:t>
      </w:r>
    </w:p>
    <w:p w14:paraId="1F9CC216" w14:textId="7777777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Zhotovitel odpovídá za vhodnost použitých materiálů.</w:t>
      </w:r>
    </w:p>
    <w:p w14:paraId="5BCE9770" w14:textId="63FED02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lastRenderedPageBreak/>
        <w:t xml:space="preserve">Vady díla vzniklé v průběhu záruční doby uplatní objednatel u zhotovitele písemně, přičemž v reklamaci vadu popíše a uvede požadovaný způsob jejího odstranění. </w:t>
      </w:r>
      <w:r w:rsidR="0084392B" w:rsidRPr="0084392B">
        <w:rPr>
          <w:rFonts w:ascii="Verdana" w:hAnsi="Verdana"/>
          <w:sz w:val="20"/>
          <w:lang w:eastAsia="cs-CZ"/>
        </w:rPr>
        <w:t xml:space="preserve">Za písemnou se považuje i reklamace zaslaná emailem. Základním nárokem z odpovědnosti za vady je nárok na odstranění vady díla. Neuplatní-li objednatel v oznámení vady jiný nárok, považuje se za uplatněný nárok na odstranění vady díla. </w:t>
      </w:r>
      <w:r w:rsidRPr="00895102">
        <w:rPr>
          <w:rFonts w:ascii="Verdana" w:hAnsi="Verdana"/>
          <w:sz w:val="20"/>
          <w:lang w:eastAsia="cs-CZ"/>
        </w:rPr>
        <w:t>Po písemné reklamaci svolá zhotovitel reklamační řízení s objednatelem, na kterém bude reklamace projednána a stanoven způsob a termín odstranění reklamované vady. Po provedení opravy bude objednatel vyzván k převzetí opravy a písemnému potvrzení o odstranění reklamované vady.</w:t>
      </w:r>
    </w:p>
    <w:p w14:paraId="1F948E8A" w14:textId="7777777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Zhotovitel je povinen dostavit se k posouzení uplatněných záručních vad do 48 hodin od písemného nahlášení vady díla, do dalších 96 hodin je povinen objednateli písemně sdělit, jakým způsobem bude odstranění záruční vady řešit a objednatelem odsouhlasené řešení je povinen provést nejpozději do 10 dnů od doručení takového odsouhlasení zhotoviteli, nedohodnou-li se smluvní strany s ohledem na charakter vady na jiném termínu.</w:t>
      </w:r>
    </w:p>
    <w:p w14:paraId="212CF85C" w14:textId="7777777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V případě, že vada díla uplatněná v záruční době nebude zhotovitelem odstraněna v termínu určeném nebo dohodnutém při reklamačním řízení dle ujednání této smlouvy je objednatel oprávněn odstranit vadu sám nebo prostřednictvím třetí osoby, a to na náklady zhotovitele. Toto své rozhodnutí sdělí zhotoviteli písemně.</w:t>
      </w:r>
    </w:p>
    <w:p w14:paraId="17C8686B" w14:textId="77777777" w:rsidR="004C25FD" w:rsidRDefault="004C25FD" w:rsidP="004C25FD">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sz w:val="20"/>
          <w:lang w:eastAsia="cs-CZ"/>
        </w:rPr>
        <w:t>Objednatel je oprávněn reklamovat vady díla po celou dobu trvání záruční lhůty, bez ohledu na to, zda se jedná o vady zjevné či vady skryté a kdy je objednatel zjistil či mohl zjistit.</w:t>
      </w:r>
    </w:p>
    <w:p w14:paraId="5540AC0D" w14:textId="3EC5ECBE"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Uplatněním práv ze záruky za jakost nejsou dotčena práva objednatele na uhrazení smluvní pokuty a náhradu škody související s vadným plněním.</w:t>
      </w:r>
    </w:p>
    <w:p w14:paraId="2D154544" w14:textId="4D52DB51" w:rsidR="00DA01F3" w:rsidRDefault="0084392B" w:rsidP="00DA01F3">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noProof/>
          <w:sz w:val="20"/>
          <w:lang w:eastAsia="cs-CZ"/>
        </w:rPr>
        <w:t xml:space="preserve">Zhotovitel odpovídá za škody, které způsobí při provádění díla objednateli, nebo třetí osobě. Tato odpovědnost se vztahuje také na škody způsobené na životním prostředí, v důsledku činnosti nebo nečinnosti zhotovitele. Zhotovitel dále odpovídá a ručí za veškeré prokazatelné škody vzniklé odcizením nebo poškozením </w:t>
      </w:r>
      <w:r w:rsidRPr="00EC3483">
        <w:rPr>
          <w:rFonts w:ascii="Verdana" w:hAnsi="Verdana"/>
          <w:sz w:val="20"/>
          <w:lang w:eastAsia="cs-CZ"/>
        </w:rPr>
        <w:t xml:space="preserve">zařízení objednatele či třetích osob. Odpovědnost zhotovitele se vztahuje na škody způsobené úmyslně i z nedbalosti, </w:t>
      </w:r>
      <w:r w:rsidRPr="00EC3483">
        <w:rPr>
          <w:rFonts w:ascii="Verdana" w:hAnsi="Verdana"/>
          <w:noProof/>
          <w:sz w:val="20"/>
          <w:lang w:eastAsia="cs-CZ"/>
        </w:rPr>
        <w:t>jednáním či opomenutím zhotovitele, jeho pracovníků a pracovníků poddodavatelů</w:t>
      </w:r>
      <w:r w:rsidRPr="00EC3483">
        <w:rPr>
          <w:rFonts w:ascii="Verdana" w:hAnsi="Verdana"/>
          <w:sz w:val="20"/>
          <w:lang w:eastAsia="cs-CZ"/>
        </w:rPr>
        <w:t xml:space="preserve"> či jiných osob, kterým zhotovitel umožní vstup do místa provádění díla</w:t>
      </w:r>
      <w:r w:rsidRPr="00EC3483">
        <w:rPr>
          <w:rFonts w:ascii="Verdana" w:hAnsi="Verdana"/>
          <w:noProof/>
          <w:sz w:val="20"/>
          <w:lang w:eastAsia="cs-CZ"/>
        </w:rPr>
        <w:t>. Tyto škody se zhotovitel zavazuje objednateli uhradit, nebo sjednat nápravu uvedením do původního stavu bez zbytečného odkladu, nejpozději do termínu předání díla dle této smlouvy.</w:t>
      </w:r>
    </w:p>
    <w:p w14:paraId="240F13AD"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Porušení smluvních ujednání – sankce</w:t>
      </w:r>
    </w:p>
    <w:p w14:paraId="7172A2BF" w14:textId="249EF261" w:rsidR="00DA01F3" w:rsidRPr="00895102" w:rsidRDefault="00DA01F3" w:rsidP="0025755A">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Pro případ </w:t>
      </w:r>
      <w:r w:rsidR="006473F8">
        <w:rPr>
          <w:rFonts w:ascii="Verdana" w:hAnsi="Verdana"/>
          <w:sz w:val="20"/>
          <w:lang w:eastAsia="cs-CZ"/>
        </w:rPr>
        <w:t xml:space="preserve">porušení povinností </w:t>
      </w:r>
      <w:r w:rsidRPr="00895102">
        <w:rPr>
          <w:rFonts w:ascii="Verdana" w:hAnsi="Verdana"/>
          <w:sz w:val="20"/>
          <w:lang w:eastAsia="cs-CZ"/>
        </w:rPr>
        <w:t xml:space="preserve">zhotovitele </w:t>
      </w:r>
      <w:r w:rsidR="006473F8">
        <w:rPr>
          <w:rFonts w:ascii="Verdana" w:hAnsi="Verdana"/>
          <w:sz w:val="20"/>
          <w:lang w:eastAsia="cs-CZ"/>
        </w:rPr>
        <w:t xml:space="preserve">dle této smlouvy </w:t>
      </w:r>
      <w:r w:rsidRPr="00895102">
        <w:rPr>
          <w:rFonts w:ascii="Verdana" w:hAnsi="Verdana"/>
          <w:sz w:val="20"/>
          <w:lang w:eastAsia="cs-CZ"/>
        </w:rPr>
        <w:t>je objednatel oprávněn požadovat zaplacení smluvní pokuty stanovené následovně:</w:t>
      </w:r>
    </w:p>
    <w:p w14:paraId="55DA5D7D" w14:textId="0A4AB1F3" w:rsidR="00DA01F3" w:rsidRPr="00895102" w:rsidRDefault="00DA01F3" w:rsidP="00DA01F3">
      <w:pPr>
        <w:pStyle w:val="Nadpis2"/>
        <w:keepNext w:val="0"/>
        <w:numPr>
          <w:ilvl w:val="2"/>
          <w:numId w:val="1"/>
        </w:numPr>
        <w:tabs>
          <w:tab w:val="left" w:pos="993"/>
        </w:tabs>
        <w:spacing w:after="60"/>
        <w:ind w:left="993" w:hanging="426"/>
        <w:jc w:val="both"/>
        <w:rPr>
          <w:rFonts w:ascii="Verdana" w:hAnsi="Verdana"/>
          <w:sz w:val="20"/>
          <w:lang w:eastAsia="cs-CZ"/>
        </w:rPr>
      </w:pPr>
      <w:r w:rsidRPr="00895102">
        <w:rPr>
          <w:rFonts w:ascii="Verdana" w:hAnsi="Verdana"/>
          <w:sz w:val="20"/>
          <w:lang w:eastAsia="cs-CZ"/>
        </w:rPr>
        <w:t xml:space="preserve">v případě prodlení s řádným ukončením a předáním celého díla smluvní pokutu ve výši </w:t>
      </w:r>
      <w:r w:rsidR="0029444D" w:rsidRPr="00895102">
        <w:rPr>
          <w:rFonts w:ascii="Verdana" w:hAnsi="Verdana"/>
          <w:sz w:val="20"/>
          <w:lang w:eastAsia="cs-CZ"/>
        </w:rPr>
        <w:t>0,</w:t>
      </w:r>
      <w:r w:rsidR="001209DB">
        <w:rPr>
          <w:rFonts w:ascii="Verdana" w:hAnsi="Verdana"/>
          <w:sz w:val="20"/>
          <w:lang w:eastAsia="cs-CZ"/>
        </w:rPr>
        <w:t>5</w:t>
      </w:r>
      <w:r w:rsidR="0029444D" w:rsidRPr="00895102">
        <w:rPr>
          <w:rFonts w:ascii="Verdana" w:hAnsi="Verdana"/>
          <w:sz w:val="20"/>
          <w:lang w:eastAsia="cs-CZ"/>
        </w:rPr>
        <w:t xml:space="preserve"> % z ceny díla bez DPH za každý započatý den prodlení</w:t>
      </w:r>
      <w:r w:rsidRPr="00895102">
        <w:rPr>
          <w:rFonts w:ascii="Verdana" w:hAnsi="Verdana"/>
          <w:sz w:val="20"/>
          <w:lang w:eastAsia="cs-CZ"/>
        </w:rPr>
        <w:t>,</w:t>
      </w:r>
      <w:r w:rsidR="006473F8">
        <w:rPr>
          <w:rFonts w:ascii="Verdana" w:hAnsi="Verdana"/>
          <w:sz w:val="20"/>
          <w:lang w:eastAsia="cs-CZ"/>
        </w:rPr>
        <w:t xml:space="preserve"> nejvýše 30 % ceny díla,</w:t>
      </w:r>
    </w:p>
    <w:p w14:paraId="35417807" w14:textId="0C8D77B7" w:rsidR="00DA01F3" w:rsidRPr="00895102" w:rsidRDefault="00DA01F3" w:rsidP="00DA01F3">
      <w:pPr>
        <w:pStyle w:val="Nadpis2"/>
        <w:keepNext w:val="0"/>
        <w:numPr>
          <w:ilvl w:val="2"/>
          <w:numId w:val="1"/>
        </w:numPr>
        <w:tabs>
          <w:tab w:val="left" w:pos="993"/>
        </w:tabs>
        <w:spacing w:after="60"/>
        <w:ind w:left="993" w:hanging="426"/>
        <w:jc w:val="both"/>
        <w:rPr>
          <w:rFonts w:ascii="Verdana" w:hAnsi="Verdana"/>
          <w:sz w:val="20"/>
          <w:lang w:eastAsia="cs-CZ"/>
        </w:rPr>
      </w:pPr>
      <w:r w:rsidRPr="00895102">
        <w:rPr>
          <w:rFonts w:ascii="Verdana" w:hAnsi="Verdana"/>
          <w:sz w:val="20"/>
          <w:lang w:eastAsia="cs-CZ"/>
        </w:rPr>
        <w:t xml:space="preserve">v případě prodlení s odstraněním ojedinělých vad a nedodělků nebránících ani podstatně neomezujících užívání díla ve sjednané nebo dohodnuté lhůtě, dojde-li k převzetí díla s vadami a nedodělky smluvní pokutu ve výši </w:t>
      </w:r>
      <w:proofErr w:type="gramStart"/>
      <w:r w:rsidR="006473F8">
        <w:rPr>
          <w:rFonts w:ascii="Verdana" w:hAnsi="Verdana"/>
          <w:sz w:val="20"/>
          <w:lang w:eastAsia="cs-CZ"/>
        </w:rPr>
        <w:t>1</w:t>
      </w:r>
      <w:r w:rsidRPr="00895102">
        <w:rPr>
          <w:rFonts w:ascii="Verdana" w:hAnsi="Verdana"/>
          <w:sz w:val="20"/>
          <w:lang w:eastAsia="cs-CZ"/>
        </w:rPr>
        <w:t>.000,-</w:t>
      </w:r>
      <w:proofErr w:type="gramEnd"/>
      <w:r w:rsidRPr="00895102">
        <w:rPr>
          <w:rFonts w:ascii="Verdana" w:hAnsi="Verdana"/>
          <w:sz w:val="20"/>
          <w:lang w:eastAsia="cs-CZ"/>
        </w:rPr>
        <w:t xml:space="preserve"> Kč denně za každou vadu a každý nedodělek,</w:t>
      </w:r>
    </w:p>
    <w:p w14:paraId="384050BA" w14:textId="2D5D7C32" w:rsidR="00E204B8" w:rsidRPr="00895102" w:rsidRDefault="00DA01F3" w:rsidP="00E204B8">
      <w:pPr>
        <w:pStyle w:val="Nadpis2"/>
        <w:keepNext w:val="0"/>
        <w:numPr>
          <w:ilvl w:val="2"/>
          <w:numId w:val="1"/>
        </w:numPr>
        <w:tabs>
          <w:tab w:val="left" w:pos="993"/>
        </w:tabs>
        <w:spacing w:after="60"/>
        <w:ind w:left="993" w:hanging="426"/>
        <w:jc w:val="both"/>
        <w:rPr>
          <w:rFonts w:ascii="Verdana" w:hAnsi="Verdana"/>
          <w:sz w:val="20"/>
          <w:lang w:eastAsia="cs-CZ"/>
        </w:rPr>
      </w:pPr>
      <w:r w:rsidRPr="00895102">
        <w:rPr>
          <w:rFonts w:ascii="Verdana" w:hAnsi="Verdana"/>
          <w:sz w:val="20"/>
          <w:lang w:eastAsia="cs-CZ"/>
        </w:rPr>
        <w:t xml:space="preserve">v případě prodlení s odstraněním záručních a jiných vad než uvedených pod písm. b) smluvní pokutu ve výši </w:t>
      </w:r>
      <w:proofErr w:type="gramStart"/>
      <w:r w:rsidR="006473F8">
        <w:rPr>
          <w:rFonts w:ascii="Verdana" w:hAnsi="Verdana"/>
          <w:sz w:val="20"/>
          <w:lang w:eastAsia="cs-CZ"/>
        </w:rPr>
        <w:t>2</w:t>
      </w:r>
      <w:r w:rsidRPr="00895102">
        <w:rPr>
          <w:rFonts w:ascii="Verdana" w:hAnsi="Verdana"/>
          <w:sz w:val="20"/>
          <w:lang w:eastAsia="cs-CZ"/>
        </w:rPr>
        <w:t>.000,-</w:t>
      </w:r>
      <w:proofErr w:type="gramEnd"/>
      <w:r w:rsidRPr="00895102">
        <w:rPr>
          <w:rFonts w:ascii="Verdana" w:hAnsi="Verdana"/>
          <w:sz w:val="20"/>
          <w:lang w:eastAsia="cs-CZ"/>
        </w:rPr>
        <w:t xml:space="preserve"> Kč za každý započatý den prodlení a každou vadu</w:t>
      </w:r>
      <w:r w:rsidR="00D97331" w:rsidRPr="00895102">
        <w:rPr>
          <w:rFonts w:ascii="Verdana" w:hAnsi="Verdana"/>
          <w:sz w:val="20"/>
          <w:lang w:eastAsia="cs-CZ"/>
        </w:rPr>
        <w:t>,</w:t>
      </w:r>
    </w:p>
    <w:p w14:paraId="27EF0812" w14:textId="25D330B0" w:rsidR="00F71677" w:rsidRDefault="00F71677" w:rsidP="00E204B8">
      <w:pPr>
        <w:pStyle w:val="Nadpis2"/>
        <w:keepNext w:val="0"/>
        <w:numPr>
          <w:ilvl w:val="2"/>
          <w:numId w:val="1"/>
        </w:numPr>
        <w:tabs>
          <w:tab w:val="left" w:pos="993"/>
        </w:tabs>
        <w:spacing w:after="60"/>
        <w:ind w:left="993" w:hanging="426"/>
        <w:jc w:val="both"/>
        <w:rPr>
          <w:rFonts w:ascii="Verdana" w:hAnsi="Verdana"/>
          <w:sz w:val="20"/>
          <w:lang w:eastAsia="cs-CZ"/>
        </w:rPr>
      </w:pPr>
      <w:r>
        <w:rPr>
          <w:rFonts w:ascii="Verdana" w:hAnsi="Verdana"/>
          <w:sz w:val="20"/>
          <w:lang w:eastAsia="cs-CZ"/>
        </w:rPr>
        <w:lastRenderedPageBreak/>
        <w:t>v</w:t>
      </w:r>
      <w:r w:rsidRPr="00F71677">
        <w:rPr>
          <w:rFonts w:ascii="Verdana" w:hAnsi="Verdana"/>
          <w:sz w:val="20"/>
          <w:lang w:eastAsia="cs-CZ"/>
        </w:rPr>
        <w:t xml:space="preserve"> případě porušení pravidel bezpečnosti práce a ochrany zdraví </w:t>
      </w:r>
      <w:r>
        <w:rPr>
          <w:rFonts w:ascii="Verdana" w:hAnsi="Verdana"/>
          <w:sz w:val="20"/>
          <w:lang w:eastAsia="cs-CZ"/>
        </w:rPr>
        <w:t>na</w:t>
      </w:r>
      <w:r w:rsidRPr="00F71677">
        <w:rPr>
          <w:rFonts w:ascii="Verdana" w:hAnsi="Verdana"/>
          <w:sz w:val="20"/>
          <w:lang w:eastAsia="cs-CZ"/>
        </w:rPr>
        <w:t xml:space="preserve"> stran</w:t>
      </w:r>
      <w:r>
        <w:rPr>
          <w:rFonts w:ascii="Verdana" w:hAnsi="Verdana"/>
          <w:sz w:val="20"/>
          <w:lang w:eastAsia="cs-CZ"/>
        </w:rPr>
        <w:t>ě</w:t>
      </w:r>
      <w:r w:rsidRPr="00F71677">
        <w:rPr>
          <w:rFonts w:ascii="Verdana" w:hAnsi="Verdana"/>
          <w:sz w:val="20"/>
          <w:lang w:eastAsia="cs-CZ"/>
        </w:rPr>
        <w:t xml:space="preserve"> </w:t>
      </w:r>
      <w:r>
        <w:rPr>
          <w:rFonts w:ascii="Verdana" w:hAnsi="Verdana"/>
          <w:sz w:val="20"/>
          <w:lang w:eastAsia="cs-CZ"/>
        </w:rPr>
        <w:t>z</w:t>
      </w:r>
      <w:r w:rsidRPr="00F71677">
        <w:rPr>
          <w:rFonts w:ascii="Verdana" w:hAnsi="Verdana"/>
          <w:sz w:val="20"/>
          <w:lang w:eastAsia="cs-CZ"/>
        </w:rPr>
        <w:t xml:space="preserve">hotovitele smluvní pokutu ve výši </w:t>
      </w:r>
      <w:proofErr w:type="gramStart"/>
      <w:r w:rsidRPr="00F71677">
        <w:rPr>
          <w:rFonts w:ascii="Verdana" w:hAnsi="Verdana"/>
          <w:sz w:val="20"/>
          <w:lang w:eastAsia="cs-CZ"/>
        </w:rPr>
        <w:t>5.000,-</w:t>
      </w:r>
      <w:proofErr w:type="gramEnd"/>
      <w:r w:rsidRPr="00F71677">
        <w:rPr>
          <w:rFonts w:ascii="Verdana" w:hAnsi="Verdana"/>
          <w:sz w:val="20"/>
          <w:lang w:eastAsia="cs-CZ"/>
        </w:rPr>
        <w:t xml:space="preserve"> Kč za každý jednotlivý případ porušení</w:t>
      </w:r>
      <w:r>
        <w:rPr>
          <w:rFonts w:ascii="Verdana" w:hAnsi="Verdana"/>
          <w:sz w:val="20"/>
          <w:lang w:eastAsia="cs-CZ"/>
        </w:rPr>
        <w:t>,</w:t>
      </w:r>
    </w:p>
    <w:p w14:paraId="0F53333D" w14:textId="3A389669" w:rsidR="00F71677" w:rsidRDefault="00F71677" w:rsidP="00E204B8">
      <w:pPr>
        <w:pStyle w:val="Nadpis2"/>
        <w:keepNext w:val="0"/>
        <w:numPr>
          <w:ilvl w:val="2"/>
          <w:numId w:val="1"/>
        </w:numPr>
        <w:tabs>
          <w:tab w:val="left" w:pos="993"/>
        </w:tabs>
        <w:spacing w:after="60"/>
        <w:ind w:left="993" w:hanging="426"/>
        <w:jc w:val="both"/>
        <w:rPr>
          <w:rFonts w:ascii="Verdana" w:hAnsi="Verdana"/>
          <w:sz w:val="20"/>
          <w:lang w:eastAsia="cs-CZ"/>
        </w:rPr>
      </w:pPr>
      <w:r>
        <w:rPr>
          <w:rFonts w:ascii="Verdana" w:hAnsi="Verdana"/>
          <w:sz w:val="20"/>
          <w:lang w:eastAsia="cs-CZ"/>
        </w:rPr>
        <w:t xml:space="preserve">v případě porušení povinné mlčenlivosti </w:t>
      </w:r>
      <w:r w:rsidRPr="00895102">
        <w:rPr>
          <w:rFonts w:ascii="Verdana" w:hAnsi="Verdana"/>
          <w:sz w:val="20"/>
          <w:lang w:eastAsia="cs-CZ"/>
        </w:rPr>
        <w:t xml:space="preserve">smluvní pokutu ve výši </w:t>
      </w:r>
      <w:proofErr w:type="gramStart"/>
      <w:r>
        <w:rPr>
          <w:rFonts w:ascii="Verdana" w:hAnsi="Verdana"/>
          <w:sz w:val="20"/>
          <w:lang w:eastAsia="cs-CZ"/>
        </w:rPr>
        <w:t>100</w:t>
      </w:r>
      <w:r w:rsidRPr="00895102">
        <w:rPr>
          <w:rFonts w:ascii="Verdana" w:hAnsi="Verdana"/>
          <w:sz w:val="20"/>
          <w:lang w:eastAsia="cs-CZ"/>
        </w:rPr>
        <w:t>.000,-</w:t>
      </w:r>
      <w:proofErr w:type="gramEnd"/>
      <w:r w:rsidRPr="00895102">
        <w:rPr>
          <w:rFonts w:ascii="Verdana" w:hAnsi="Verdana"/>
          <w:sz w:val="20"/>
          <w:lang w:eastAsia="cs-CZ"/>
        </w:rPr>
        <w:t xml:space="preserve"> Kč za každý jednotlivý případ porušení</w:t>
      </w:r>
      <w:r>
        <w:rPr>
          <w:rFonts w:ascii="Verdana" w:hAnsi="Verdana"/>
          <w:sz w:val="20"/>
          <w:lang w:eastAsia="cs-CZ"/>
        </w:rPr>
        <w:t>,</w:t>
      </w:r>
    </w:p>
    <w:p w14:paraId="0BAAB2B2" w14:textId="0B14E47C" w:rsidR="00E204B8" w:rsidRPr="00895102" w:rsidRDefault="00E204B8" w:rsidP="00E204B8">
      <w:pPr>
        <w:pStyle w:val="Nadpis2"/>
        <w:keepNext w:val="0"/>
        <w:numPr>
          <w:ilvl w:val="2"/>
          <w:numId w:val="1"/>
        </w:numPr>
        <w:tabs>
          <w:tab w:val="left" w:pos="993"/>
        </w:tabs>
        <w:spacing w:after="60"/>
        <w:ind w:left="993" w:hanging="426"/>
        <w:jc w:val="both"/>
        <w:rPr>
          <w:rFonts w:ascii="Verdana" w:hAnsi="Verdana"/>
          <w:sz w:val="20"/>
          <w:lang w:eastAsia="cs-CZ"/>
        </w:rPr>
      </w:pPr>
      <w:r w:rsidRPr="00895102">
        <w:rPr>
          <w:rFonts w:ascii="Verdana" w:hAnsi="Verdana"/>
          <w:sz w:val="20"/>
          <w:lang w:eastAsia="cs-CZ"/>
        </w:rPr>
        <w:t xml:space="preserve">v případě porušení jiné </w:t>
      </w:r>
      <w:r w:rsidR="006473F8">
        <w:rPr>
          <w:rFonts w:ascii="Verdana" w:hAnsi="Verdana"/>
          <w:sz w:val="20"/>
          <w:lang w:eastAsia="cs-CZ"/>
        </w:rPr>
        <w:t xml:space="preserve">výslovně jmenované </w:t>
      </w:r>
      <w:r w:rsidRPr="00895102">
        <w:rPr>
          <w:rFonts w:ascii="Verdana" w:hAnsi="Verdana"/>
          <w:sz w:val="20"/>
          <w:lang w:eastAsia="cs-CZ"/>
        </w:rPr>
        <w:t xml:space="preserve">povinnosti zhotovitele smluvní pokutu ve výši </w:t>
      </w:r>
      <w:proofErr w:type="gramStart"/>
      <w:r w:rsidRPr="00895102">
        <w:rPr>
          <w:rFonts w:ascii="Verdana" w:hAnsi="Verdana"/>
          <w:sz w:val="20"/>
          <w:lang w:eastAsia="cs-CZ"/>
        </w:rPr>
        <w:t>2.000,-</w:t>
      </w:r>
      <w:proofErr w:type="gramEnd"/>
      <w:r w:rsidRPr="00895102">
        <w:rPr>
          <w:rFonts w:ascii="Verdana" w:hAnsi="Verdana"/>
          <w:sz w:val="20"/>
          <w:lang w:eastAsia="cs-CZ"/>
        </w:rPr>
        <w:t xml:space="preserve"> Kč za každý jednotlivý případ porušení.</w:t>
      </w:r>
    </w:p>
    <w:p w14:paraId="291B1784" w14:textId="43A7A983"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Pro případ prodlení objednatele s úhradou ceny díla dle této smlouvy je zhotovitel oprávněn požadovat </w:t>
      </w:r>
      <w:r w:rsidR="0029444D" w:rsidRPr="00895102">
        <w:rPr>
          <w:rFonts w:ascii="Verdana" w:hAnsi="Verdana"/>
          <w:sz w:val="20"/>
          <w:lang w:eastAsia="cs-CZ"/>
        </w:rPr>
        <w:t>úrok z prodlení v zákonné výši</w:t>
      </w:r>
      <w:r w:rsidRPr="00895102">
        <w:rPr>
          <w:rFonts w:ascii="Verdana" w:hAnsi="Verdana"/>
          <w:sz w:val="20"/>
          <w:lang w:eastAsia="cs-CZ"/>
        </w:rPr>
        <w:t>.</w:t>
      </w:r>
    </w:p>
    <w:p w14:paraId="0F61D89B" w14:textId="78E13F96"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Vznikem povinnosti hradit smluvní pokutu nebo jejím zaplacením není dotčen nárok na náhradu škody </w:t>
      </w:r>
      <w:r w:rsidR="00E63501">
        <w:rPr>
          <w:rFonts w:ascii="Verdana" w:hAnsi="Verdana"/>
          <w:sz w:val="20"/>
          <w:lang w:eastAsia="cs-CZ"/>
        </w:rPr>
        <w:t>ve výši překračující uhrazenou smluvní pokutu</w:t>
      </w:r>
      <w:r w:rsidRPr="00895102">
        <w:rPr>
          <w:rFonts w:ascii="Verdana" w:hAnsi="Verdana"/>
          <w:sz w:val="20"/>
          <w:lang w:eastAsia="cs-CZ"/>
        </w:rPr>
        <w:t>.</w:t>
      </w:r>
    </w:p>
    <w:p w14:paraId="37BF67E2" w14:textId="7B0A2F36" w:rsidR="00DA01F3" w:rsidRPr="00895102" w:rsidRDefault="0084392B" w:rsidP="00DA01F3">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noProof/>
          <w:sz w:val="20"/>
          <w:lang w:eastAsia="cs-CZ"/>
        </w:rPr>
        <w:t xml:space="preserve">Splatnost smluvních pokut je 30 dnů, a to na základě </w:t>
      </w:r>
      <w:r>
        <w:rPr>
          <w:rFonts w:ascii="Verdana" w:hAnsi="Verdana"/>
          <w:noProof/>
          <w:sz w:val="20"/>
          <w:lang w:eastAsia="cs-CZ"/>
        </w:rPr>
        <w:t>písemné výzvy zaslané</w:t>
      </w:r>
      <w:r w:rsidRPr="00EC3483">
        <w:rPr>
          <w:rFonts w:ascii="Verdana" w:hAnsi="Verdana"/>
          <w:noProof/>
          <w:sz w:val="20"/>
          <w:lang w:eastAsia="cs-CZ"/>
        </w:rPr>
        <w:t xml:space="preserve"> oprávněnou smluvní stranou smluvní straně povinné. I nesplatnou pohledávku na smluvní pokutu je objednatel oprávněn započíst proti pohledávce na zaplacení ceny díla.</w:t>
      </w:r>
    </w:p>
    <w:p w14:paraId="45011E12" w14:textId="05476EFB"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Smluvní strany prohlašují, že s ohledem na předmět této smlouvy s výší smluvních pokut souhlasí a považují je za přiměřené.</w:t>
      </w:r>
    </w:p>
    <w:p w14:paraId="56EB71A1"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Odstoupení od smlouvy</w:t>
      </w:r>
    </w:p>
    <w:p w14:paraId="21730635" w14:textId="3883A08C" w:rsidR="00DA01F3" w:rsidRPr="00895102" w:rsidRDefault="00DA01F3" w:rsidP="0025755A">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Objednatel a zhotovitel jsou oprávněni odstoupit od smlouvy či její části v</w:t>
      </w:r>
      <w:r w:rsidR="00A34123">
        <w:rPr>
          <w:rFonts w:ascii="Verdana" w:hAnsi="Verdana"/>
          <w:sz w:val="20"/>
          <w:lang w:eastAsia="cs-CZ"/>
        </w:rPr>
        <w:t> </w:t>
      </w:r>
      <w:r w:rsidRPr="00895102">
        <w:rPr>
          <w:rFonts w:ascii="Verdana" w:hAnsi="Verdana"/>
          <w:sz w:val="20"/>
          <w:lang w:eastAsia="cs-CZ"/>
        </w:rPr>
        <w:t>případě</w:t>
      </w:r>
      <w:r w:rsidR="00A34123">
        <w:rPr>
          <w:rFonts w:ascii="Verdana" w:hAnsi="Verdana"/>
          <w:sz w:val="20"/>
          <w:lang w:eastAsia="cs-CZ"/>
        </w:rPr>
        <w:t xml:space="preserve"> prohlášení úpadku druhé strany nebo </w:t>
      </w:r>
      <w:r w:rsidR="00A34123" w:rsidRPr="00A34123">
        <w:rPr>
          <w:rFonts w:ascii="Verdana" w:hAnsi="Verdana"/>
          <w:sz w:val="20"/>
          <w:lang w:eastAsia="cs-CZ"/>
        </w:rPr>
        <w:t>zamítnutí insolvenčního návrhu pro nedostatek majetku</w:t>
      </w:r>
      <w:r w:rsidRPr="00895102">
        <w:rPr>
          <w:rFonts w:ascii="Verdana" w:hAnsi="Verdana"/>
          <w:sz w:val="20"/>
          <w:lang w:eastAsia="cs-CZ"/>
        </w:rPr>
        <w:t>.</w:t>
      </w:r>
    </w:p>
    <w:p w14:paraId="54C1D520" w14:textId="7777777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Objednatel je oprávněn odstoupit od smlouvy či její části, není-li uvedeno jinak, v případě:</w:t>
      </w:r>
    </w:p>
    <w:p w14:paraId="2B1A1D78" w14:textId="77777777" w:rsidR="00DA01F3" w:rsidRPr="00895102" w:rsidRDefault="00DA01F3" w:rsidP="00DA01F3">
      <w:pPr>
        <w:pStyle w:val="Nadpis2"/>
        <w:keepNext w:val="0"/>
        <w:numPr>
          <w:ilvl w:val="2"/>
          <w:numId w:val="1"/>
        </w:numPr>
        <w:tabs>
          <w:tab w:val="left" w:pos="993"/>
        </w:tabs>
        <w:spacing w:after="60"/>
        <w:ind w:left="993" w:hanging="426"/>
        <w:jc w:val="both"/>
        <w:rPr>
          <w:rFonts w:ascii="Verdana" w:hAnsi="Verdana"/>
          <w:sz w:val="20"/>
          <w:lang w:eastAsia="cs-CZ"/>
        </w:rPr>
      </w:pPr>
      <w:r w:rsidRPr="00895102">
        <w:rPr>
          <w:rFonts w:ascii="Verdana" w:hAnsi="Verdana"/>
          <w:sz w:val="20"/>
          <w:lang w:eastAsia="cs-CZ"/>
        </w:rPr>
        <w:t>prodlení zhotovitele s předáním díla po dobu delší než 15 dní,</w:t>
      </w:r>
    </w:p>
    <w:p w14:paraId="23E94D34" w14:textId="4F48DA53" w:rsidR="00DA01F3" w:rsidRDefault="00DA01F3" w:rsidP="00DA01F3">
      <w:pPr>
        <w:pStyle w:val="Nadpis2"/>
        <w:keepNext w:val="0"/>
        <w:numPr>
          <w:ilvl w:val="2"/>
          <w:numId w:val="1"/>
        </w:numPr>
        <w:tabs>
          <w:tab w:val="left" w:pos="993"/>
        </w:tabs>
        <w:spacing w:after="60"/>
        <w:ind w:left="993" w:hanging="426"/>
        <w:jc w:val="both"/>
        <w:rPr>
          <w:rFonts w:ascii="Verdana" w:hAnsi="Verdana"/>
          <w:sz w:val="20"/>
          <w:lang w:eastAsia="cs-CZ"/>
        </w:rPr>
      </w:pPr>
      <w:r w:rsidRPr="00895102">
        <w:rPr>
          <w:rFonts w:ascii="Verdana" w:hAnsi="Verdana"/>
          <w:sz w:val="20"/>
          <w:lang w:eastAsia="cs-CZ"/>
        </w:rPr>
        <w:t>neoprávněného zastavení či přerušení prací zhotovitele na více jak 10 dní</w:t>
      </w:r>
      <w:r w:rsidR="0084392B">
        <w:rPr>
          <w:rFonts w:ascii="Verdana" w:hAnsi="Verdana"/>
          <w:sz w:val="20"/>
          <w:lang w:eastAsia="cs-CZ"/>
        </w:rPr>
        <w:t>,</w:t>
      </w:r>
    </w:p>
    <w:p w14:paraId="7BF50B8D" w14:textId="77777777" w:rsidR="0084392B" w:rsidRPr="00EC3483" w:rsidRDefault="0084392B" w:rsidP="0084392B">
      <w:pPr>
        <w:pStyle w:val="Nadpis2"/>
        <w:keepNext w:val="0"/>
        <w:numPr>
          <w:ilvl w:val="2"/>
          <w:numId w:val="1"/>
        </w:numPr>
        <w:tabs>
          <w:tab w:val="left" w:pos="993"/>
        </w:tabs>
        <w:spacing w:after="60"/>
        <w:ind w:left="993" w:hanging="426"/>
        <w:jc w:val="both"/>
        <w:rPr>
          <w:rFonts w:ascii="Verdana" w:hAnsi="Verdana"/>
          <w:sz w:val="20"/>
          <w:lang w:eastAsia="cs-CZ"/>
        </w:rPr>
      </w:pPr>
      <w:r w:rsidRPr="00EC3483">
        <w:rPr>
          <w:rFonts w:ascii="Verdana" w:hAnsi="Verdana"/>
          <w:sz w:val="20"/>
          <w:lang w:eastAsia="cs-CZ"/>
        </w:rPr>
        <w:t>zhotovitel provádí technologické postupy, práce nebo používá materiál, které již v průběhu provádění díla vykazují nedostatky kvality, množství či jinak odporují dohodnutým podmínkám, pokud byl na tyto nedostatky upozorněn a ani v přiměřené dodatečné lhůtě nedošlo ke sjednání nápravy,</w:t>
      </w:r>
    </w:p>
    <w:p w14:paraId="02C91ACF" w14:textId="77777777" w:rsidR="0084392B" w:rsidRPr="00B65A8F" w:rsidRDefault="0084392B" w:rsidP="0084392B">
      <w:pPr>
        <w:pStyle w:val="Nadpis2"/>
        <w:keepNext w:val="0"/>
        <w:numPr>
          <w:ilvl w:val="2"/>
          <w:numId w:val="1"/>
        </w:numPr>
        <w:tabs>
          <w:tab w:val="left" w:pos="993"/>
        </w:tabs>
        <w:spacing w:after="60"/>
        <w:ind w:left="993" w:hanging="426"/>
        <w:jc w:val="both"/>
        <w:rPr>
          <w:rFonts w:ascii="Verdana" w:hAnsi="Verdana"/>
          <w:sz w:val="20"/>
          <w:lang w:eastAsia="cs-CZ"/>
        </w:rPr>
      </w:pPr>
      <w:r w:rsidRPr="00EC3483">
        <w:rPr>
          <w:rFonts w:ascii="Verdana" w:hAnsi="Verdana"/>
          <w:sz w:val="20"/>
          <w:lang w:eastAsia="cs-CZ"/>
        </w:rPr>
        <w:t>ukáže-li se kterékoliv z prohlášení zhotovitele uvedené v čl. 1 této smlouvy jako nepravdivé, hrubě zkreslené, nebo v podstatném ohledu zavádějící.</w:t>
      </w:r>
    </w:p>
    <w:p w14:paraId="237F10D2" w14:textId="3618349C" w:rsidR="0084392B" w:rsidRPr="00895102" w:rsidRDefault="0084392B" w:rsidP="0084392B">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noProof/>
          <w:sz w:val="20"/>
          <w:lang w:eastAsia="cs-CZ"/>
        </w:rPr>
        <w:t xml:space="preserve">Odstoupení od smlouvy musí být učiněno písemně, </w:t>
      </w:r>
      <w:r w:rsidRPr="00EC3483">
        <w:rPr>
          <w:rFonts w:ascii="Verdana" w:hAnsi="Verdana"/>
          <w:sz w:val="20"/>
          <w:lang w:eastAsia="cs-CZ"/>
        </w:rPr>
        <w:t>s odůvodněním a uvedením konkrétního důvodu odstoupení,</w:t>
      </w:r>
      <w:r w:rsidRPr="00EC3483">
        <w:rPr>
          <w:rFonts w:ascii="Verdana" w:hAnsi="Verdana"/>
          <w:noProof/>
          <w:sz w:val="20"/>
          <w:lang w:eastAsia="cs-CZ"/>
        </w:rPr>
        <w:t xml:space="preserve"> Právo odstoupit od smlouvy </w:t>
      </w:r>
      <w:r w:rsidR="00A34123">
        <w:rPr>
          <w:rFonts w:ascii="Verdana" w:hAnsi="Verdana"/>
          <w:noProof/>
          <w:sz w:val="20"/>
          <w:lang w:eastAsia="cs-CZ"/>
        </w:rPr>
        <w:t xml:space="preserve">nevzniká, pokud </w:t>
      </w:r>
      <w:r w:rsidR="00E4192B">
        <w:rPr>
          <w:rFonts w:ascii="Verdana" w:hAnsi="Verdana"/>
          <w:noProof/>
          <w:sz w:val="20"/>
          <w:lang w:eastAsia="cs-CZ"/>
        </w:rPr>
        <w:t xml:space="preserve">by </w:t>
      </w:r>
      <w:r w:rsidR="00E4192B" w:rsidRPr="00E4192B">
        <w:rPr>
          <w:rFonts w:ascii="Verdana" w:hAnsi="Verdana"/>
          <w:noProof/>
          <w:sz w:val="20"/>
          <w:lang w:eastAsia="cs-CZ"/>
        </w:rPr>
        <w:t xml:space="preserve">porušení </w:t>
      </w:r>
      <w:r w:rsidR="00E4192B">
        <w:rPr>
          <w:rFonts w:ascii="Verdana" w:hAnsi="Verdana"/>
          <w:noProof/>
          <w:sz w:val="20"/>
          <w:lang w:eastAsia="cs-CZ"/>
        </w:rPr>
        <w:t xml:space="preserve">povinnosti </w:t>
      </w:r>
      <w:r w:rsidR="00E4192B" w:rsidRPr="00E4192B">
        <w:rPr>
          <w:rFonts w:ascii="Verdana" w:hAnsi="Verdana"/>
          <w:noProof/>
          <w:sz w:val="20"/>
          <w:lang w:eastAsia="cs-CZ"/>
        </w:rPr>
        <w:t xml:space="preserve">druhé </w:t>
      </w:r>
      <w:r w:rsidR="00E4192B">
        <w:rPr>
          <w:rFonts w:ascii="Verdana" w:hAnsi="Verdana"/>
          <w:noProof/>
          <w:sz w:val="20"/>
          <w:lang w:eastAsia="cs-CZ"/>
        </w:rPr>
        <w:t xml:space="preserve">smluvní </w:t>
      </w:r>
      <w:r w:rsidR="00E4192B" w:rsidRPr="00E4192B">
        <w:rPr>
          <w:rFonts w:ascii="Verdana" w:hAnsi="Verdana"/>
          <w:noProof/>
          <w:sz w:val="20"/>
          <w:lang w:eastAsia="cs-CZ"/>
        </w:rPr>
        <w:t xml:space="preserve">strany bylo způsobeno porušením povinnosti odstupující </w:t>
      </w:r>
      <w:r w:rsidR="00E4192B">
        <w:rPr>
          <w:rFonts w:ascii="Verdana" w:hAnsi="Verdana"/>
          <w:noProof/>
          <w:sz w:val="20"/>
          <w:lang w:eastAsia="cs-CZ"/>
        </w:rPr>
        <w:t xml:space="preserve">smluvní </w:t>
      </w:r>
      <w:r w:rsidR="00E4192B" w:rsidRPr="00E4192B">
        <w:rPr>
          <w:rFonts w:ascii="Verdana" w:hAnsi="Verdana"/>
          <w:noProof/>
          <w:sz w:val="20"/>
          <w:lang w:eastAsia="cs-CZ"/>
        </w:rPr>
        <w:t>strany</w:t>
      </w:r>
      <w:r w:rsidRPr="00EC3483">
        <w:rPr>
          <w:rFonts w:ascii="Verdana" w:hAnsi="Verdana"/>
          <w:noProof/>
          <w:sz w:val="20"/>
          <w:lang w:eastAsia="cs-CZ"/>
        </w:rPr>
        <w:t>. Účinky odstoupení nastávají dnem doručení druhé smluvní straně oznámení o odstoupení. V případě pochybností se má za to, že oznámení bylo doručeno třetí pracovní den po odeslání.</w:t>
      </w:r>
    </w:p>
    <w:p w14:paraId="5F55822C" w14:textId="5CB51D68" w:rsidR="00DA01F3" w:rsidRPr="00895102" w:rsidRDefault="0084392B" w:rsidP="0084392B">
      <w:pPr>
        <w:pStyle w:val="Nadpis2"/>
        <w:keepNext w:val="0"/>
        <w:tabs>
          <w:tab w:val="clear" w:pos="576"/>
          <w:tab w:val="left" w:pos="567"/>
        </w:tabs>
        <w:spacing w:after="60"/>
        <w:ind w:left="567" w:hanging="567"/>
        <w:jc w:val="both"/>
        <w:rPr>
          <w:rFonts w:ascii="Verdana" w:hAnsi="Verdana"/>
          <w:sz w:val="20"/>
          <w:lang w:eastAsia="cs-CZ"/>
        </w:rPr>
      </w:pPr>
      <w:r w:rsidRPr="00EC3483">
        <w:rPr>
          <w:rFonts w:ascii="Verdana" w:hAnsi="Verdana"/>
          <w:noProof/>
          <w:sz w:val="20"/>
          <w:lang w:eastAsia="cs-CZ"/>
        </w:rPr>
        <w:t>Smluvní strany se dohodly, že v případě odstoupení od smlouvy zůstávají v platnosti ustanovení této smlouvy</w:t>
      </w:r>
      <w:r w:rsidRPr="00EC3483">
        <w:rPr>
          <w:rFonts w:ascii="Verdana" w:hAnsi="Verdana"/>
          <w:sz w:val="20"/>
          <w:lang w:eastAsia="cs-CZ"/>
        </w:rPr>
        <w:t xml:space="preserve"> z jejichž povahy plyne, že mají trvat i po skončení této smlouvy, dále ustanovení</w:t>
      </w:r>
      <w:r w:rsidRPr="00EC3483">
        <w:rPr>
          <w:rFonts w:ascii="Verdana" w:hAnsi="Verdana"/>
          <w:noProof/>
          <w:sz w:val="20"/>
          <w:lang w:eastAsia="cs-CZ"/>
        </w:rPr>
        <w:t>, zejména ustanovení týkající se odpovědnosti za vady díla, ustanovení o smluvních pokutách, ustanovení o vadách, ustanovení o vlastnictví díla, ustanovení o náhradě škody, cenová ujednání obsažená v této smlouvě včetně příslušných dodatků této smlouvy.</w:t>
      </w:r>
    </w:p>
    <w:p w14:paraId="22C8725E" w14:textId="12F318B3" w:rsidR="00033D63" w:rsidRDefault="00DA01F3" w:rsidP="00F7124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Objednatel se zavazuje převzít a zhotovitel se zavazuje předat dosud provedené práce i nedokončené dodávky do 15 dnů ode dne účinnosti odstoupení od smlouvy. O takovém předání a převzetí bude pořízen oběma stranami zápis s náležitostmi </w:t>
      </w:r>
      <w:r w:rsidRPr="00895102">
        <w:rPr>
          <w:rFonts w:ascii="Verdana" w:hAnsi="Verdana"/>
          <w:sz w:val="20"/>
          <w:lang w:eastAsia="cs-CZ"/>
        </w:rPr>
        <w:lastRenderedPageBreak/>
        <w:t>protokolu o předání a převzetí díla, bude v něm podrobně popsán stav 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smlouvy podle tohoto ujednání nezanikají nároky objednatele z odpovědnosti zhotovitele za vady zhotovené části díla.</w:t>
      </w:r>
    </w:p>
    <w:p w14:paraId="4FB79173" w14:textId="77777777" w:rsidR="00DA01F3" w:rsidRPr="00895102" w:rsidRDefault="00DA01F3" w:rsidP="00956F62">
      <w:pPr>
        <w:pStyle w:val="Nadpis1"/>
        <w:keepNext w:val="0"/>
        <w:keepLines w:val="0"/>
        <w:tabs>
          <w:tab w:val="clear" w:pos="720"/>
        </w:tabs>
        <w:spacing w:after="120"/>
        <w:ind w:left="567" w:hanging="567"/>
        <w:rPr>
          <w:rFonts w:ascii="Verdana" w:hAnsi="Verdana"/>
          <w:sz w:val="20"/>
        </w:rPr>
      </w:pPr>
      <w:r w:rsidRPr="00895102">
        <w:rPr>
          <w:rFonts w:ascii="Verdana" w:hAnsi="Verdana"/>
          <w:sz w:val="20"/>
        </w:rPr>
        <w:t>Závěrečná ustanovení</w:t>
      </w:r>
    </w:p>
    <w:p w14:paraId="3960AD6F" w14:textId="578D4675"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Tato smlouva nabýv</w:t>
      </w:r>
      <w:r w:rsidR="00E2125D">
        <w:rPr>
          <w:rFonts w:ascii="Verdana" w:hAnsi="Verdana"/>
          <w:sz w:val="20"/>
          <w:lang w:eastAsia="cs-CZ"/>
        </w:rPr>
        <w:t>á</w:t>
      </w:r>
      <w:r w:rsidRPr="00895102">
        <w:rPr>
          <w:rFonts w:ascii="Verdana" w:hAnsi="Verdana"/>
          <w:sz w:val="20"/>
          <w:lang w:eastAsia="cs-CZ"/>
        </w:rPr>
        <w:t xml:space="preserve"> platnosti dnem podpisu</w:t>
      </w:r>
      <w:r w:rsidR="00E2125D">
        <w:rPr>
          <w:rFonts w:ascii="Verdana" w:hAnsi="Verdana"/>
          <w:sz w:val="20"/>
          <w:lang w:eastAsia="cs-CZ"/>
        </w:rPr>
        <w:t xml:space="preserve"> a účinnosti dnem uveřejnění v registru smluv</w:t>
      </w:r>
      <w:r w:rsidRPr="00895102">
        <w:rPr>
          <w:rFonts w:ascii="Verdana" w:hAnsi="Verdana"/>
          <w:sz w:val="20"/>
          <w:lang w:eastAsia="cs-CZ"/>
        </w:rPr>
        <w:t>. Tato smlouva může být změněna pouze písemnou formou dodatkem k ní.</w:t>
      </w:r>
      <w:r w:rsidR="006567DA">
        <w:rPr>
          <w:rFonts w:ascii="Verdana" w:hAnsi="Verdana"/>
          <w:sz w:val="20"/>
          <w:lang w:eastAsia="cs-CZ"/>
        </w:rPr>
        <w:t xml:space="preserve"> Smluvní strany vylučují změnu této smlouvy jinou formou.</w:t>
      </w:r>
    </w:p>
    <w:p w14:paraId="4CEA3B16" w14:textId="7777777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Strany prohlašují, že veškerý obchodní styk bude veden v duchu obchodní etiky s cílem vyřešit všechny případné sporné momenty smírně a vzájemnou dohodou. Všechny spory vznikající z této smlouvy a v souvislosti s ní, které se nepodaří odstranit jednáním mezi stranami, budou rozhodovány s konečnou platností soudem.</w:t>
      </w:r>
    </w:p>
    <w:p w14:paraId="50E9AAEF" w14:textId="6699BC03"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 xml:space="preserve">Smluvní strany se v souladu s ustanovením § 89a zákona č. 99/1963 Sb., občanský soudní řád, dohodly, že místní příslušnost soudu k projednání a rozhodnutí sporů a jiných právních věcí vyplývajících z právního vztahu založeného touto smlouvou, jakož i ze vztahů s tímto vztahem souvisejících, se řídí sídlem </w:t>
      </w:r>
      <w:r w:rsidR="00956F62">
        <w:rPr>
          <w:rFonts w:ascii="Verdana" w:hAnsi="Verdana"/>
          <w:sz w:val="20"/>
          <w:lang w:eastAsia="cs-CZ"/>
        </w:rPr>
        <w:t>o</w:t>
      </w:r>
      <w:r w:rsidR="0029444D" w:rsidRPr="00895102">
        <w:rPr>
          <w:rFonts w:ascii="Verdana" w:hAnsi="Verdana"/>
          <w:sz w:val="20"/>
          <w:lang w:eastAsia="cs-CZ"/>
        </w:rPr>
        <w:t>bjednatele.</w:t>
      </w:r>
    </w:p>
    <w:p w14:paraId="2F4F7AE7" w14:textId="56853534"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Plnění bude sloužit pro ekonomi</w:t>
      </w:r>
      <w:r w:rsidR="00E4192B">
        <w:rPr>
          <w:rFonts w:ascii="Verdana" w:hAnsi="Verdana"/>
          <w:sz w:val="20"/>
          <w:lang w:eastAsia="cs-CZ"/>
        </w:rPr>
        <w:t>c</w:t>
      </w:r>
      <w:r w:rsidRPr="00895102">
        <w:rPr>
          <w:rFonts w:ascii="Verdana" w:hAnsi="Verdana"/>
          <w:sz w:val="20"/>
          <w:lang w:eastAsia="cs-CZ"/>
        </w:rPr>
        <w:t>kou činnost objednatele.</w:t>
      </w:r>
    </w:p>
    <w:p w14:paraId="172AAEDC" w14:textId="4605127C"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Smluvní strany se dohodly na tom, že příjemce zdanitelného plnění je oprávněn uplatnit institut zvláštního způsobu zajištění daně z přidané hodnoty ve smyslu § 109a zákona č. 235/2004 Sb., o dani z přidané hodnoty, v platném znění, pokud poskytovatel zdanitelného plnění bude požadovat úhradu za zdanitelné plnění na bankovní účet, který nebude nejpozději ke dni splatnosti příslušné faktury zveřejněn správcem daně v příslušném registru plátců daně (tj. způsobem umožňujícím dálkový přístup). Obdobný postup je příjemce zdanitelného plnění oprávněn uplatnit i v případě, že v okamžiku uskutečnění zdanitelného plnění bude o poskytovateli zdanitelného plnění zveřejněna v příslušném registru plátců daně (tj. způsobem umožňujícím dálkový přístup) skutečnost, že je nespolehlivým plátcem. V případě, že nastanou okolnosti umožňující příjemci zdanitelného plnění uplatnit zvláštní způsob zajištění daně podle § 109a zákona č. 235/2004 Sb., o dani z přidané hodnoty, v platném znění, bude příjemce zdanitelného plnění o této skutečnosti poskytovatele zdanitelného plnění informovat. Smluvní strany se rovněž dohodly na tom, že v případě, že příjemce zdanitelného plnění institut zvláštního způsobu zajištění daně z přidané hodnoty uplatní a zaplatí částku ve výši daně z přidané hodnoty správci daně poskytovatele zdanitelného plnění, bude tato úhrada považována za splnění závazku příjemce zdanitelného plnění uhradit relevantní část sjednané ceny.</w:t>
      </w:r>
    </w:p>
    <w:p w14:paraId="5B82F793" w14:textId="056D5135" w:rsidR="00DA01F3" w:rsidRPr="00895102" w:rsidRDefault="00F83ABF"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Vzhledem k tomu</w:t>
      </w:r>
      <w:r w:rsidR="00DA01F3" w:rsidRPr="00895102">
        <w:rPr>
          <w:rFonts w:ascii="Verdana" w:hAnsi="Verdana"/>
          <w:sz w:val="20"/>
          <w:lang w:eastAsia="cs-CZ"/>
        </w:rPr>
        <w:t xml:space="preserve">, že tato smlouva podléhá uveřejnění v registru smluv dle zákona č. 340/2015 Sb., o zvláštních podmínkách účinnosti některých smluv, uveřejňování těchto smluv a o registru smluv (zákon o registru smluv), uzavírají smluvní strany toto samostatné ujednání. Smluvní strany se dohodly, že uveřejnění této smlouvy v registru smluv zajistí </w:t>
      </w:r>
      <w:r w:rsidR="00956F62">
        <w:rPr>
          <w:rFonts w:ascii="Verdana" w:hAnsi="Verdana"/>
          <w:sz w:val="20"/>
          <w:lang w:eastAsia="cs-CZ"/>
        </w:rPr>
        <w:t>o</w:t>
      </w:r>
      <w:r w:rsidR="00DA01F3" w:rsidRPr="00895102">
        <w:rPr>
          <w:rFonts w:ascii="Verdana" w:hAnsi="Verdana"/>
          <w:sz w:val="20"/>
          <w:lang w:eastAsia="cs-CZ"/>
        </w:rPr>
        <w:t>bjednatel. Zhotovitel se zavazuje nejpozději při podpisu této smlouvy označit ty části smlouvy a ty údaje, které požaduje v souladu se zákonem o registru smluv vyloučit z uveřejnění (obchodní tajemství, osobní údaje apod.). Jinak platí, že souhlasí s uveřejněním v plném rozsahu. Toto samostatné ujednání smluvních stran nabývá platnosti a účinnosti podpisem této smlouvy oprávněnými zástupci smluvních stran.</w:t>
      </w:r>
    </w:p>
    <w:p w14:paraId="4A60B172" w14:textId="29F27BD4"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lastRenderedPageBreak/>
        <w:t xml:space="preserve">Právní vztahy výslovně touto smlouvou neupravené se řídí </w:t>
      </w:r>
      <w:r w:rsidR="00E4192B">
        <w:rPr>
          <w:rFonts w:ascii="Verdana" w:hAnsi="Verdana"/>
          <w:sz w:val="20"/>
          <w:lang w:eastAsia="cs-CZ"/>
        </w:rPr>
        <w:t>zákonem č. 89/2012 Sb., občanský zákoník</w:t>
      </w:r>
      <w:r w:rsidRPr="00895102">
        <w:rPr>
          <w:rFonts w:ascii="Verdana" w:hAnsi="Verdana"/>
          <w:sz w:val="20"/>
          <w:lang w:eastAsia="cs-CZ"/>
        </w:rPr>
        <w:t>.</w:t>
      </w:r>
    </w:p>
    <w:p w14:paraId="7A844398" w14:textId="3148FEEE" w:rsidR="00DA01F3" w:rsidRPr="00895102" w:rsidRDefault="00D008F0" w:rsidP="00DA01F3">
      <w:pPr>
        <w:pStyle w:val="Nadpis2"/>
        <w:keepNext w:val="0"/>
        <w:tabs>
          <w:tab w:val="clear" w:pos="576"/>
          <w:tab w:val="left" w:pos="567"/>
        </w:tabs>
        <w:spacing w:after="60"/>
        <w:ind w:left="567" w:hanging="567"/>
        <w:jc w:val="both"/>
        <w:rPr>
          <w:rFonts w:ascii="Verdana" w:hAnsi="Verdana"/>
          <w:sz w:val="20"/>
          <w:lang w:eastAsia="cs-CZ"/>
        </w:rPr>
      </w:pPr>
      <w:r>
        <w:rPr>
          <w:rFonts w:ascii="Verdana" w:hAnsi="Verdana"/>
          <w:sz w:val="20"/>
          <w:lang w:eastAsia="cs-CZ"/>
        </w:rPr>
        <w:t>V případě fyzického podpisu je t</w:t>
      </w:r>
      <w:r w:rsidR="00F83ABF" w:rsidRPr="00895102">
        <w:rPr>
          <w:rFonts w:ascii="Verdana" w:hAnsi="Verdana"/>
          <w:sz w:val="20"/>
          <w:lang w:eastAsia="cs-CZ"/>
        </w:rPr>
        <w:t xml:space="preserve">ato smlouva vyhotovena ve dvou stejnopisech, z nichž </w:t>
      </w:r>
      <w:r>
        <w:rPr>
          <w:rFonts w:ascii="Verdana" w:hAnsi="Verdana"/>
          <w:sz w:val="20"/>
          <w:lang w:eastAsia="cs-CZ"/>
        </w:rPr>
        <w:t>po jednom obdrží každá ze smluvních stran</w:t>
      </w:r>
      <w:r w:rsidR="00F83ABF" w:rsidRPr="00895102">
        <w:rPr>
          <w:rFonts w:ascii="Verdana" w:hAnsi="Verdana"/>
          <w:sz w:val="20"/>
          <w:lang w:eastAsia="cs-CZ"/>
        </w:rPr>
        <w:t>. V případě elektronického podpisu</w:t>
      </w:r>
      <w:r>
        <w:rPr>
          <w:rFonts w:ascii="Verdana" w:hAnsi="Verdana"/>
          <w:sz w:val="20"/>
          <w:lang w:eastAsia="cs-CZ"/>
        </w:rPr>
        <w:t xml:space="preserve"> prostředky vytvářejícími důvěru v elektronické transakce</w:t>
      </w:r>
      <w:r w:rsidR="00F83ABF" w:rsidRPr="00895102">
        <w:rPr>
          <w:rFonts w:ascii="Verdana" w:hAnsi="Verdana"/>
          <w:sz w:val="20"/>
          <w:lang w:eastAsia="cs-CZ"/>
        </w:rPr>
        <w:t xml:space="preserve"> je tato smlouva vypracována v jednom vyhotovení podepsaném elektronicky oběma smluvními stranami.</w:t>
      </w:r>
    </w:p>
    <w:p w14:paraId="3F220E9D" w14:textId="77777777" w:rsidR="00DA01F3" w:rsidRPr="00895102" w:rsidRDefault="00DA01F3" w:rsidP="00DA01F3">
      <w:pPr>
        <w:pStyle w:val="Nadpis2"/>
        <w:keepNext w:val="0"/>
        <w:tabs>
          <w:tab w:val="clear" w:pos="576"/>
          <w:tab w:val="left" w:pos="567"/>
        </w:tabs>
        <w:spacing w:after="60"/>
        <w:ind w:left="567" w:hanging="567"/>
        <w:jc w:val="both"/>
        <w:rPr>
          <w:rFonts w:ascii="Verdana" w:hAnsi="Verdana"/>
          <w:sz w:val="20"/>
          <w:lang w:eastAsia="cs-CZ"/>
        </w:rPr>
      </w:pPr>
      <w:r w:rsidRPr="00895102">
        <w:rPr>
          <w:rFonts w:ascii="Verdana" w:hAnsi="Verdana"/>
          <w:sz w:val="20"/>
          <w:lang w:eastAsia="cs-CZ"/>
        </w:rPr>
        <w:t>Smluvní strany prohlašují, že si tuto smlouvu před jejím podpisem přečetly, že obsahuje jejich pravou a skutečnou vůli, prostou omylu, nátlaku, což svými podpisy stvrzují.</w:t>
      </w:r>
    </w:p>
    <w:p w14:paraId="18976232" w14:textId="77777777" w:rsidR="00DA01F3" w:rsidRDefault="00DA01F3" w:rsidP="00DA01F3">
      <w:pPr>
        <w:tabs>
          <w:tab w:val="left" w:pos="567"/>
        </w:tabs>
        <w:spacing w:after="0" w:line="240" w:lineRule="auto"/>
        <w:jc w:val="both"/>
        <w:rPr>
          <w:rFonts w:eastAsia="Times New Roman"/>
          <w:snapToGrid w:val="0"/>
          <w:sz w:val="20"/>
          <w:szCs w:val="20"/>
          <w:lang w:eastAsia="cs-CZ"/>
        </w:rPr>
      </w:pPr>
    </w:p>
    <w:p w14:paraId="029EE4BF" w14:textId="77777777" w:rsidR="00DA01F3" w:rsidRPr="004C25FD" w:rsidRDefault="00DA01F3" w:rsidP="004C25FD">
      <w:pPr>
        <w:pStyle w:val="Nadpis2"/>
        <w:keepNext w:val="0"/>
        <w:numPr>
          <w:ilvl w:val="0"/>
          <w:numId w:val="0"/>
        </w:numPr>
        <w:tabs>
          <w:tab w:val="left" w:pos="567"/>
        </w:tabs>
        <w:spacing w:after="60"/>
        <w:ind w:left="576" w:hanging="576"/>
        <w:jc w:val="both"/>
        <w:rPr>
          <w:rFonts w:ascii="Verdana" w:hAnsi="Verdana"/>
          <w:sz w:val="20"/>
          <w:lang w:eastAsia="cs-CZ"/>
        </w:rPr>
      </w:pPr>
      <w:r w:rsidRPr="004C25FD">
        <w:rPr>
          <w:rFonts w:ascii="Verdana" w:hAnsi="Verdana"/>
          <w:sz w:val="20"/>
          <w:lang w:eastAsia="cs-CZ"/>
        </w:rPr>
        <w:t>Přílohy:</w:t>
      </w:r>
    </w:p>
    <w:p w14:paraId="4B6860BC" w14:textId="51217319" w:rsidR="00DA01F3" w:rsidRDefault="004C25FD" w:rsidP="00DA01F3">
      <w:pPr>
        <w:pStyle w:val="Nadpis2"/>
        <w:keepNext w:val="0"/>
        <w:numPr>
          <w:ilvl w:val="0"/>
          <w:numId w:val="29"/>
        </w:numPr>
        <w:tabs>
          <w:tab w:val="left" w:pos="567"/>
        </w:tabs>
        <w:jc w:val="both"/>
        <w:rPr>
          <w:rFonts w:ascii="Verdana" w:hAnsi="Verdana"/>
          <w:sz w:val="20"/>
          <w:lang w:eastAsia="cs-CZ"/>
        </w:rPr>
      </w:pPr>
      <w:r w:rsidRPr="004C25FD">
        <w:rPr>
          <w:rFonts w:ascii="Verdana" w:hAnsi="Verdana"/>
          <w:sz w:val="20"/>
          <w:lang w:eastAsia="cs-CZ"/>
        </w:rPr>
        <w:t xml:space="preserve">cenová nabídka </w:t>
      </w:r>
      <w:r w:rsidR="00131707">
        <w:rPr>
          <w:rFonts w:ascii="Verdana" w:hAnsi="Verdana"/>
          <w:sz w:val="20"/>
          <w:lang w:eastAsia="cs-CZ"/>
        </w:rPr>
        <w:t>č. 5260129 ze dne 4.5.2026</w:t>
      </w:r>
    </w:p>
    <w:p w14:paraId="717AA21F" w14:textId="4CED08D1" w:rsidR="000221DC" w:rsidRPr="000221DC" w:rsidRDefault="000221DC" w:rsidP="000221DC">
      <w:pPr>
        <w:pStyle w:val="Nadpis2"/>
        <w:keepNext w:val="0"/>
        <w:numPr>
          <w:ilvl w:val="0"/>
          <w:numId w:val="29"/>
        </w:numPr>
        <w:tabs>
          <w:tab w:val="left" w:pos="567"/>
        </w:tabs>
        <w:jc w:val="both"/>
        <w:rPr>
          <w:rFonts w:ascii="Verdana" w:hAnsi="Verdana"/>
          <w:sz w:val="20"/>
          <w:lang w:eastAsia="cs-CZ"/>
        </w:rPr>
      </w:pPr>
      <w:r w:rsidRPr="000221DC">
        <w:rPr>
          <w:rFonts w:ascii="Verdana" w:hAnsi="Verdana"/>
          <w:sz w:val="20"/>
          <w:lang w:eastAsia="cs-CZ"/>
        </w:rPr>
        <w:t>Podmínky pro dodavatele</w:t>
      </w:r>
    </w:p>
    <w:p w14:paraId="7E53D87F" w14:textId="77777777" w:rsidR="00DA01F3" w:rsidRDefault="00DA01F3" w:rsidP="00DA01F3">
      <w:pPr>
        <w:tabs>
          <w:tab w:val="left" w:pos="567"/>
        </w:tabs>
        <w:spacing w:after="0" w:line="240" w:lineRule="auto"/>
        <w:jc w:val="both"/>
        <w:rPr>
          <w:rFonts w:eastAsia="Times New Roman"/>
          <w:snapToGrid w:val="0"/>
          <w:sz w:val="20"/>
          <w:szCs w:val="20"/>
          <w:lang w:eastAsia="cs-CZ"/>
        </w:rPr>
      </w:pPr>
    </w:p>
    <w:p w14:paraId="3788DBEF" w14:textId="77777777" w:rsidR="004C25FD" w:rsidRDefault="004C25FD" w:rsidP="00DA01F3">
      <w:pPr>
        <w:tabs>
          <w:tab w:val="left" w:pos="567"/>
        </w:tabs>
        <w:spacing w:after="0" w:line="240" w:lineRule="auto"/>
        <w:jc w:val="both"/>
        <w:rPr>
          <w:rFonts w:eastAsia="Times New Roman"/>
          <w:snapToGrid w:val="0"/>
          <w:sz w:val="20"/>
          <w:szCs w:val="20"/>
          <w:lang w:eastAsia="cs-CZ"/>
        </w:rPr>
      </w:pPr>
    </w:p>
    <w:tbl>
      <w:tblPr>
        <w:tblW w:w="0" w:type="auto"/>
        <w:jc w:val="center"/>
        <w:tblLook w:val="04A0" w:firstRow="1" w:lastRow="0" w:firstColumn="1" w:lastColumn="0" w:noHBand="0" w:noVBand="1"/>
      </w:tblPr>
      <w:tblGrid>
        <w:gridCol w:w="4535"/>
        <w:gridCol w:w="4535"/>
      </w:tblGrid>
      <w:tr w:rsidR="00DA01F3" w:rsidRPr="009865A2" w14:paraId="54340D74" w14:textId="77777777" w:rsidTr="00832738">
        <w:trPr>
          <w:jc w:val="center"/>
        </w:trPr>
        <w:tc>
          <w:tcPr>
            <w:tcW w:w="4606" w:type="dxa"/>
          </w:tcPr>
          <w:p w14:paraId="71A575EC" w14:textId="17E360A4" w:rsidR="00DA01F3" w:rsidRPr="009865A2" w:rsidRDefault="00DA01F3" w:rsidP="00832738">
            <w:pPr>
              <w:spacing w:after="0" w:line="240" w:lineRule="auto"/>
              <w:rPr>
                <w:rFonts w:eastAsia="Times New Roman"/>
                <w:sz w:val="20"/>
                <w:szCs w:val="20"/>
                <w:lang w:eastAsia="cs-CZ"/>
              </w:rPr>
            </w:pPr>
            <w:r w:rsidRPr="009865A2">
              <w:rPr>
                <w:rFonts w:eastAsia="Times New Roman"/>
                <w:sz w:val="20"/>
                <w:szCs w:val="20"/>
                <w:lang w:eastAsia="cs-CZ"/>
              </w:rPr>
              <w:t xml:space="preserve">V Mladé Boleslavi dne </w:t>
            </w:r>
            <w:r w:rsidR="00C0166A">
              <w:rPr>
                <w:rFonts w:eastAsia="Times New Roman"/>
                <w:sz w:val="20"/>
                <w:szCs w:val="20"/>
                <w:lang w:eastAsia="cs-CZ"/>
              </w:rPr>
              <w:t>11.8.2026</w:t>
            </w:r>
          </w:p>
        </w:tc>
        <w:tc>
          <w:tcPr>
            <w:tcW w:w="4606" w:type="dxa"/>
          </w:tcPr>
          <w:p w14:paraId="73A9CD40" w14:textId="457832A9" w:rsidR="00DA01F3" w:rsidRPr="009865A2" w:rsidRDefault="00DA01F3" w:rsidP="00832738">
            <w:pPr>
              <w:spacing w:after="0" w:line="240" w:lineRule="auto"/>
              <w:rPr>
                <w:rFonts w:eastAsia="Times New Roman"/>
                <w:sz w:val="20"/>
                <w:szCs w:val="20"/>
                <w:lang w:eastAsia="cs-CZ"/>
              </w:rPr>
            </w:pPr>
            <w:r w:rsidRPr="009865A2">
              <w:rPr>
                <w:rFonts w:eastAsia="Times New Roman"/>
                <w:sz w:val="20"/>
                <w:szCs w:val="20"/>
                <w:lang w:eastAsia="cs-CZ"/>
              </w:rPr>
              <w:t>V </w:t>
            </w:r>
            <w:r w:rsidR="009865A2">
              <w:rPr>
                <w:rFonts w:eastAsia="Times New Roman"/>
                <w:sz w:val="20"/>
                <w:szCs w:val="20"/>
                <w:lang w:eastAsia="cs-CZ"/>
              </w:rPr>
              <w:t>Mnichově Hradišti</w:t>
            </w:r>
            <w:r w:rsidRPr="009865A2">
              <w:rPr>
                <w:rFonts w:eastAsia="Times New Roman"/>
                <w:sz w:val="20"/>
                <w:szCs w:val="20"/>
                <w:lang w:eastAsia="cs-CZ"/>
              </w:rPr>
              <w:t xml:space="preserve"> dn</w:t>
            </w:r>
            <w:r w:rsidR="009865A2">
              <w:rPr>
                <w:rFonts w:eastAsia="Times New Roman"/>
                <w:sz w:val="20"/>
                <w:szCs w:val="20"/>
                <w:lang w:eastAsia="cs-CZ"/>
              </w:rPr>
              <w:t xml:space="preserve">e </w:t>
            </w:r>
            <w:r w:rsidR="00C0166A">
              <w:rPr>
                <w:rFonts w:eastAsia="Times New Roman"/>
                <w:sz w:val="20"/>
                <w:szCs w:val="20"/>
                <w:lang w:eastAsia="cs-CZ"/>
              </w:rPr>
              <w:t>13.8.2026</w:t>
            </w:r>
          </w:p>
        </w:tc>
      </w:tr>
      <w:tr w:rsidR="00DA01F3" w:rsidRPr="009865A2" w14:paraId="5283C8C0" w14:textId="77777777" w:rsidTr="00832738">
        <w:trPr>
          <w:trHeight w:val="120"/>
          <w:jc w:val="center"/>
        </w:trPr>
        <w:tc>
          <w:tcPr>
            <w:tcW w:w="4606" w:type="dxa"/>
          </w:tcPr>
          <w:p w14:paraId="6BF5090F" w14:textId="77777777" w:rsidR="00DA01F3" w:rsidRPr="009865A2" w:rsidRDefault="00DA01F3" w:rsidP="00832738">
            <w:pPr>
              <w:spacing w:after="0" w:line="240" w:lineRule="auto"/>
              <w:jc w:val="center"/>
              <w:rPr>
                <w:rFonts w:eastAsia="Times New Roman"/>
                <w:sz w:val="20"/>
                <w:szCs w:val="20"/>
                <w:lang w:eastAsia="cs-CZ"/>
              </w:rPr>
            </w:pPr>
          </w:p>
          <w:p w14:paraId="32697033" w14:textId="77777777" w:rsidR="00DA01F3" w:rsidRPr="009865A2" w:rsidRDefault="00DA01F3" w:rsidP="00832738">
            <w:pPr>
              <w:spacing w:after="0" w:line="240" w:lineRule="auto"/>
              <w:jc w:val="center"/>
              <w:rPr>
                <w:rFonts w:eastAsia="Times New Roman"/>
                <w:sz w:val="20"/>
                <w:szCs w:val="20"/>
                <w:lang w:eastAsia="cs-CZ"/>
              </w:rPr>
            </w:pPr>
          </w:p>
          <w:p w14:paraId="12020FCC" w14:textId="77777777" w:rsidR="00DA01F3" w:rsidRPr="009865A2" w:rsidRDefault="00DA01F3" w:rsidP="00832738">
            <w:pPr>
              <w:spacing w:after="0" w:line="240" w:lineRule="auto"/>
              <w:jc w:val="center"/>
              <w:rPr>
                <w:rFonts w:eastAsia="Times New Roman"/>
                <w:sz w:val="20"/>
                <w:szCs w:val="20"/>
                <w:lang w:eastAsia="cs-CZ"/>
              </w:rPr>
            </w:pPr>
          </w:p>
          <w:p w14:paraId="7424D295" w14:textId="77777777" w:rsidR="00DA01F3" w:rsidRPr="009865A2" w:rsidRDefault="00DA01F3" w:rsidP="00832738">
            <w:pPr>
              <w:spacing w:after="0" w:line="240" w:lineRule="auto"/>
              <w:jc w:val="center"/>
              <w:rPr>
                <w:rFonts w:eastAsia="Times New Roman"/>
                <w:sz w:val="20"/>
                <w:szCs w:val="20"/>
                <w:lang w:eastAsia="cs-CZ"/>
              </w:rPr>
            </w:pPr>
          </w:p>
          <w:p w14:paraId="43AF974A" w14:textId="77777777" w:rsidR="00DA01F3" w:rsidRPr="009865A2" w:rsidRDefault="00DA01F3" w:rsidP="00832738">
            <w:pPr>
              <w:spacing w:after="0" w:line="240" w:lineRule="auto"/>
              <w:jc w:val="center"/>
              <w:rPr>
                <w:rFonts w:eastAsia="Times New Roman"/>
                <w:sz w:val="20"/>
                <w:szCs w:val="20"/>
                <w:lang w:eastAsia="cs-CZ"/>
              </w:rPr>
            </w:pPr>
            <w:r w:rsidRPr="009865A2">
              <w:rPr>
                <w:rFonts w:eastAsia="Times New Roman"/>
                <w:sz w:val="20"/>
                <w:szCs w:val="20"/>
                <w:lang w:eastAsia="cs-CZ"/>
              </w:rPr>
              <w:t>……………………………………………….</w:t>
            </w:r>
          </w:p>
          <w:p w14:paraId="424BC0C8" w14:textId="77777777" w:rsidR="00DA01F3" w:rsidRPr="009865A2" w:rsidRDefault="00DA01F3" w:rsidP="00832738">
            <w:pPr>
              <w:spacing w:after="0" w:line="240" w:lineRule="auto"/>
              <w:jc w:val="center"/>
              <w:rPr>
                <w:rFonts w:eastAsia="Times New Roman"/>
                <w:b/>
                <w:sz w:val="20"/>
                <w:szCs w:val="20"/>
                <w:lang w:eastAsia="cs-CZ"/>
              </w:rPr>
            </w:pPr>
            <w:r w:rsidRPr="009865A2">
              <w:rPr>
                <w:rFonts w:eastAsia="Times New Roman"/>
                <w:b/>
                <w:sz w:val="20"/>
                <w:szCs w:val="20"/>
                <w:lang w:eastAsia="cs-CZ"/>
              </w:rPr>
              <w:t>Oblastní nemocnice Mladá Boleslav, a.s., nemocnice Středočeského kraje</w:t>
            </w:r>
          </w:p>
          <w:p w14:paraId="6F2F9CC2" w14:textId="77777777" w:rsidR="00DA01F3" w:rsidRPr="009865A2" w:rsidRDefault="00DA01F3" w:rsidP="00832738">
            <w:pPr>
              <w:spacing w:after="0" w:line="240" w:lineRule="auto"/>
              <w:jc w:val="center"/>
              <w:rPr>
                <w:rFonts w:eastAsia="Times New Roman"/>
                <w:sz w:val="20"/>
                <w:szCs w:val="20"/>
                <w:lang w:eastAsia="cs-CZ"/>
              </w:rPr>
            </w:pPr>
            <w:r w:rsidRPr="009865A2">
              <w:rPr>
                <w:rFonts w:eastAsia="Times New Roman"/>
                <w:sz w:val="20"/>
                <w:szCs w:val="20"/>
                <w:lang w:eastAsia="cs-CZ"/>
              </w:rPr>
              <w:t>JUDr. Ladislav Řípa</w:t>
            </w:r>
          </w:p>
          <w:p w14:paraId="109DB218" w14:textId="77777777" w:rsidR="00DA01F3" w:rsidRPr="009865A2" w:rsidRDefault="00DA01F3" w:rsidP="00832738">
            <w:pPr>
              <w:spacing w:after="0" w:line="240" w:lineRule="auto"/>
              <w:jc w:val="center"/>
              <w:rPr>
                <w:rFonts w:eastAsia="Times New Roman"/>
                <w:sz w:val="20"/>
                <w:szCs w:val="20"/>
                <w:lang w:eastAsia="cs-CZ"/>
              </w:rPr>
            </w:pPr>
            <w:r w:rsidRPr="009865A2">
              <w:rPr>
                <w:rFonts w:eastAsia="Times New Roman"/>
                <w:sz w:val="20"/>
                <w:szCs w:val="20"/>
                <w:lang w:eastAsia="cs-CZ"/>
              </w:rPr>
              <w:t>předseda představenstva</w:t>
            </w:r>
          </w:p>
        </w:tc>
        <w:tc>
          <w:tcPr>
            <w:tcW w:w="4606" w:type="dxa"/>
          </w:tcPr>
          <w:p w14:paraId="0CC600B0" w14:textId="77777777" w:rsidR="00DA01F3" w:rsidRPr="009865A2" w:rsidRDefault="00DA01F3" w:rsidP="00832738">
            <w:pPr>
              <w:spacing w:after="0" w:line="240" w:lineRule="auto"/>
              <w:jc w:val="center"/>
              <w:rPr>
                <w:rFonts w:eastAsia="Times New Roman"/>
                <w:sz w:val="20"/>
                <w:szCs w:val="20"/>
                <w:lang w:eastAsia="cs-CZ"/>
              </w:rPr>
            </w:pPr>
          </w:p>
          <w:p w14:paraId="23151BBB" w14:textId="77777777" w:rsidR="00DA01F3" w:rsidRPr="009865A2" w:rsidRDefault="00DA01F3" w:rsidP="00832738">
            <w:pPr>
              <w:spacing w:after="0" w:line="240" w:lineRule="auto"/>
              <w:jc w:val="center"/>
              <w:rPr>
                <w:rFonts w:eastAsia="Times New Roman"/>
                <w:sz w:val="20"/>
                <w:szCs w:val="20"/>
                <w:lang w:eastAsia="cs-CZ"/>
              </w:rPr>
            </w:pPr>
          </w:p>
          <w:p w14:paraId="7BD5ACD2" w14:textId="77777777" w:rsidR="00DA01F3" w:rsidRPr="009865A2" w:rsidRDefault="00DA01F3" w:rsidP="00832738">
            <w:pPr>
              <w:spacing w:after="0" w:line="240" w:lineRule="auto"/>
              <w:jc w:val="center"/>
              <w:rPr>
                <w:rFonts w:eastAsia="Times New Roman"/>
                <w:sz w:val="20"/>
                <w:szCs w:val="20"/>
                <w:lang w:eastAsia="cs-CZ"/>
              </w:rPr>
            </w:pPr>
          </w:p>
          <w:p w14:paraId="4F53F6F7" w14:textId="77777777" w:rsidR="00DA01F3" w:rsidRPr="009865A2" w:rsidRDefault="00DA01F3" w:rsidP="00832738">
            <w:pPr>
              <w:spacing w:after="0" w:line="240" w:lineRule="auto"/>
              <w:jc w:val="center"/>
              <w:rPr>
                <w:rFonts w:eastAsia="Times New Roman"/>
                <w:sz w:val="20"/>
                <w:szCs w:val="20"/>
                <w:lang w:eastAsia="cs-CZ"/>
              </w:rPr>
            </w:pPr>
          </w:p>
          <w:p w14:paraId="6336332D" w14:textId="77777777" w:rsidR="00DA01F3" w:rsidRPr="009865A2" w:rsidRDefault="00DA01F3" w:rsidP="00832738">
            <w:pPr>
              <w:spacing w:after="0" w:line="240" w:lineRule="auto"/>
              <w:jc w:val="center"/>
              <w:rPr>
                <w:rFonts w:eastAsia="Times New Roman"/>
                <w:sz w:val="20"/>
                <w:szCs w:val="20"/>
                <w:lang w:eastAsia="cs-CZ"/>
              </w:rPr>
            </w:pPr>
            <w:r w:rsidRPr="009865A2">
              <w:rPr>
                <w:rFonts w:eastAsia="Times New Roman"/>
                <w:sz w:val="20"/>
                <w:szCs w:val="20"/>
                <w:lang w:eastAsia="cs-CZ"/>
              </w:rPr>
              <w:t>……………………………………………….</w:t>
            </w:r>
          </w:p>
          <w:p w14:paraId="7973AEDB" w14:textId="77777777" w:rsidR="00DA01F3" w:rsidRDefault="009865A2" w:rsidP="00832738">
            <w:pPr>
              <w:spacing w:after="0" w:line="240" w:lineRule="auto"/>
              <w:jc w:val="center"/>
              <w:rPr>
                <w:rFonts w:eastAsia="Times New Roman"/>
                <w:b/>
                <w:sz w:val="20"/>
                <w:szCs w:val="20"/>
                <w:lang w:eastAsia="cs-CZ"/>
              </w:rPr>
            </w:pPr>
            <w:r>
              <w:rPr>
                <w:rFonts w:eastAsia="Times New Roman"/>
                <w:b/>
                <w:sz w:val="20"/>
                <w:szCs w:val="20"/>
                <w:lang w:eastAsia="cs-CZ"/>
              </w:rPr>
              <w:t>Ryhoterm s.r.o.</w:t>
            </w:r>
          </w:p>
          <w:p w14:paraId="261B26B1" w14:textId="77777777" w:rsidR="009865A2" w:rsidRPr="009865A2" w:rsidRDefault="009865A2" w:rsidP="00832738">
            <w:pPr>
              <w:spacing w:after="0" w:line="240" w:lineRule="auto"/>
              <w:jc w:val="center"/>
              <w:rPr>
                <w:rFonts w:eastAsia="Times New Roman"/>
                <w:sz w:val="20"/>
                <w:szCs w:val="20"/>
                <w:lang w:eastAsia="cs-CZ"/>
              </w:rPr>
            </w:pPr>
            <w:r w:rsidRPr="009865A2">
              <w:rPr>
                <w:rFonts w:eastAsia="Times New Roman"/>
                <w:sz w:val="20"/>
                <w:szCs w:val="20"/>
                <w:lang w:eastAsia="cs-CZ"/>
              </w:rPr>
              <w:t>Tomáš Pecina</w:t>
            </w:r>
          </w:p>
          <w:p w14:paraId="31563032" w14:textId="06E705E2" w:rsidR="009865A2" w:rsidRPr="009865A2" w:rsidRDefault="009865A2" w:rsidP="00832738">
            <w:pPr>
              <w:spacing w:after="0" w:line="240" w:lineRule="auto"/>
              <w:jc w:val="center"/>
              <w:rPr>
                <w:rFonts w:eastAsia="Times New Roman"/>
                <w:b/>
                <w:sz w:val="20"/>
                <w:szCs w:val="20"/>
                <w:lang w:eastAsia="cs-CZ"/>
              </w:rPr>
            </w:pPr>
            <w:r w:rsidRPr="009865A2">
              <w:rPr>
                <w:rFonts w:eastAsia="Times New Roman"/>
                <w:sz w:val="20"/>
                <w:szCs w:val="20"/>
                <w:lang w:eastAsia="cs-CZ"/>
              </w:rPr>
              <w:t>jednatel</w:t>
            </w:r>
          </w:p>
        </w:tc>
      </w:tr>
      <w:tr w:rsidR="00DA01F3" w:rsidRPr="0016146E" w14:paraId="0705EF1B" w14:textId="77777777" w:rsidTr="00832738">
        <w:trPr>
          <w:trHeight w:val="120"/>
          <w:jc w:val="center"/>
        </w:trPr>
        <w:tc>
          <w:tcPr>
            <w:tcW w:w="4606" w:type="dxa"/>
          </w:tcPr>
          <w:p w14:paraId="24B95EBE" w14:textId="77777777" w:rsidR="00DA01F3" w:rsidRPr="009865A2" w:rsidRDefault="00DA01F3" w:rsidP="00832738">
            <w:pPr>
              <w:spacing w:after="0" w:line="240" w:lineRule="auto"/>
              <w:jc w:val="center"/>
              <w:rPr>
                <w:rFonts w:eastAsia="Times New Roman"/>
                <w:sz w:val="20"/>
                <w:szCs w:val="20"/>
                <w:lang w:eastAsia="cs-CZ"/>
              </w:rPr>
            </w:pPr>
          </w:p>
          <w:p w14:paraId="76747590" w14:textId="77777777" w:rsidR="00DA01F3" w:rsidRPr="009865A2" w:rsidRDefault="00DA01F3" w:rsidP="00832738">
            <w:pPr>
              <w:spacing w:after="0" w:line="240" w:lineRule="auto"/>
              <w:jc w:val="center"/>
              <w:rPr>
                <w:rFonts w:eastAsia="Times New Roman"/>
                <w:sz w:val="20"/>
                <w:szCs w:val="20"/>
                <w:lang w:eastAsia="cs-CZ"/>
              </w:rPr>
            </w:pPr>
          </w:p>
          <w:p w14:paraId="6CCF0DA5" w14:textId="77777777" w:rsidR="00DA01F3" w:rsidRPr="009865A2" w:rsidRDefault="00DA01F3" w:rsidP="00832738">
            <w:pPr>
              <w:spacing w:after="0" w:line="240" w:lineRule="auto"/>
              <w:jc w:val="center"/>
              <w:rPr>
                <w:rFonts w:eastAsia="Times New Roman"/>
                <w:sz w:val="20"/>
                <w:szCs w:val="20"/>
                <w:lang w:eastAsia="cs-CZ"/>
              </w:rPr>
            </w:pPr>
          </w:p>
          <w:p w14:paraId="5E4B685A" w14:textId="77777777" w:rsidR="00DA01F3" w:rsidRPr="009865A2" w:rsidRDefault="00DA01F3" w:rsidP="00832738">
            <w:pPr>
              <w:spacing w:after="0" w:line="240" w:lineRule="auto"/>
              <w:jc w:val="center"/>
              <w:rPr>
                <w:rFonts w:eastAsia="Times New Roman"/>
                <w:sz w:val="20"/>
                <w:szCs w:val="20"/>
                <w:lang w:eastAsia="cs-CZ"/>
              </w:rPr>
            </w:pPr>
            <w:r w:rsidRPr="009865A2">
              <w:rPr>
                <w:rFonts w:eastAsia="Times New Roman"/>
                <w:sz w:val="20"/>
                <w:szCs w:val="20"/>
                <w:lang w:eastAsia="cs-CZ"/>
              </w:rPr>
              <w:t>……………………………………………….</w:t>
            </w:r>
          </w:p>
          <w:p w14:paraId="0DEF36D1" w14:textId="77777777" w:rsidR="00DA01F3" w:rsidRPr="009865A2" w:rsidRDefault="00DA01F3" w:rsidP="00832738">
            <w:pPr>
              <w:spacing w:after="0" w:line="240" w:lineRule="auto"/>
              <w:jc w:val="center"/>
              <w:rPr>
                <w:rFonts w:eastAsia="Times New Roman"/>
                <w:b/>
                <w:sz w:val="20"/>
                <w:szCs w:val="20"/>
                <w:lang w:eastAsia="cs-CZ"/>
              </w:rPr>
            </w:pPr>
            <w:r w:rsidRPr="009865A2">
              <w:rPr>
                <w:rFonts w:eastAsia="Times New Roman"/>
                <w:b/>
                <w:sz w:val="20"/>
                <w:szCs w:val="20"/>
                <w:lang w:eastAsia="cs-CZ"/>
              </w:rPr>
              <w:t>Oblastní nemocnice Mladá Boleslav, a.s., nemocnice Středočeského kraje</w:t>
            </w:r>
          </w:p>
          <w:p w14:paraId="2D16958B" w14:textId="666C27E8" w:rsidR="00DA01F3" w:rsidRPr="009865A2" w:rsidRDefault="00F83ABF" w:rsidP="00832738">
            <w:pPr>
              <w:spacing w:after="0" w:line="240" w:lineRule="auto"/>
              <w:jc w:val="center"/>
              <w:rPr>
                <w:rFonts w:eastAsia="Times New Roman"/>
                <w:sz w:val="20"/>
                <w:szCs w:val="20"/>
                <w:lang w:eastAsia="cs-CZ"/>
              </w:rPr>
            </w:pPr>
            <w:r w:rsidRPr="009865A2">
              <w:rPr>
                <w:rFonts w:eastAsia="Times New Roman"/>
                <w:sz w:val="20"/>
                <w:szCs w:val="20"/>
                <w:lang w:eastAsia="cs-CZ"/>
              </w:rPr>
              <w:t>Mgr. Daniel Marek</w:t>
            </w:r>
          </w:p>
          <w:p w14:paraId="5673B004" w14:textId="77777777" w:rsidR="00DA01F3" w:rsidRPr="00D643D3" w:rsidRDefault="00DA01F3" w:rsidP="00832738">
            <w:pPr>
              <w:spacing w:after="0" w:line="240" w:lineRule="auto"/>
              <w:jc w:val="center"/>
              <w:rPr>
                <w:rFonts w:eastAsia="Times New Roman"/>
                <w:sz w:val="20"/>
                <w:szCs w:val="20"/>
                <w:lang w:eastAsia="cs-CZ"/>
              </w:rPr>
            </w:pPr>
            <w:r w:rsidRPr="009865A2">
              <w:rPr>
                <w:rFonts w:eastAsia="Times New Roman"/>
                <w:sz w:val="20"/>
                <w:szCs w:val="20"/>
                <w:lang w:eastAsia="cs-CZ"/>
              </w:rPr>
              <w:t>místopředseda představenstva</w:t>
            </w:r>
          </w:p>
        </w:tc>
        <w:tc>
          <w:tcPr>
            <w:tcW w:w="4606" w:type="dxa"/>
          </w:tcPr>
          <w:p w14:paraId="2F345DF9" w14:textId="77777777" w:rsidR="00DA01F3" w:rsidRPr="003F7A39" w:rsidRDefault="00DA01F3" w:rsidP="00832738">
            <w:pPr>
              <w:spacing w:after="0" w:line="240" w:lineRule="auto"/>
              <w:jc w:val="center"/>
              <w:rPr>
                <w:rFonts w:eastAsia="Times New Roman"/>
                <w:sz w:val="20"/>
                <w:szCs w:val="20"/>
                <w:lang w:eastAsia="cs-CZ"/>
              </w:rPr>
            </w:pPr>
          </w:p>
        </w:tc>
      </w:tr>
    </w:tbl>
    <w:p w14:paraId="09B28387" w14:textId="77777777" w:rsidR="00DA01F3" w:rsidRPr="0025755A" w:rsidRDefault="00DA01F3" w:rsidP="00DA01F3">
      <w:pPr>
        <w:tabs>
          <w:tab w:val="left" w:pos="567"/>
        </w:tabs>
        <w:spacing w:after="0" w:line="240" w:lineRule="auto"/>
        <w:jc w:val="both"/>
        <w:rPr>
          <w:rFonts w:eastAsia="Times New Roman"/>
          <w:snapToGrid w:val="0"/>
          <w:sz w:val="20"/>
          <w:szCs w:val="28"/>
          <w:lang w:eastAsia="cs-CZ"/>
        </w:rPr>
      </w:pPr>
    </w:p>
    <w:sectPr w:rsidR="00DA01F3" w:rsidRPr="0025755A" w:rsidSect="00956F62">
      <w:headerReference w:type="default" r:id="rId10"/>
      <w:footerReference w:type="even" r:id="rId11"/>
      <w:footerReference w:type="default" r:id="rId12"/>
      <w:pgSz w:w="11906" w:h="16838"/>
      <w:pgMar w:top="2234" w:right="1418" w:bottom="1985"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5C3B" w14:textId="77777777" w:rsidR="003114F6" w:rsidRDefault="003114F6">
      <w:pPr>
        <w:spacing w:after="0" w:line="240" w:lineRule="auto"/>
      </w:pPr>
      <w:r>
        <w:separator/>
      </w:r>
    </w:p>
  </w:endnote>
  <w:endnote w:type="continuationSeparator" w:id="0">
    <w:p w14:paraId="66ED3537" w14:textId="77777777" w:rsidR="003114F6" w:rsidRDefault="003114F6">
      <w:pPr>
        <w:spacing w:after="0" w:line="240" w:lineRule="auto"/>
      </w:pPr>
      <w:r>
        <w:continuationSeparator/>
      </w:r>
    </w:p>
  </w:endnote>
  <w:endnote w:type="continuationNotice" w:id="1">
    <w:p w14:paraId="1293CC64" w14:textId="77777777" w:rsidR="003114F6" w:rsidRDefault="003114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D0CB6" w14:textId="77777777" w:rsidR="00437E84" w:rsidRDefault="003210B9" w:rsidP="00A57CF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44BD5CA3" w14:textId="77777777" w:rsidR="00437E84" w:rsidRDefault="00437E84" w:rsidP="00A57CF7">
    <w:pPr>
      <w:pStyle w:val="Zpat"/>
      <w:ind w:right="360"/>
    </w:pPr>
  </w:p>
  <w:p w14:paraId="2F97ADBC" w14:textId="77777777" w:rsidR="00437E84" w:rsidRDefault="00437E84"/>
  <w:p w14:paraId="68F0DAF0" w14:textId="77777777" w:rsidR="00437E84" w:rsidRDefault="00437E84" w:rsidP="00A57C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6C7B" w14:textId="77777777" w:rsidR="00437E84" w:rsidRPr="00AC725D" w:rsidRDefault="003210B9" w:rsidP="00A57CF7">
    <w:pPr>
      <w:pStyle w:val="Zpat"/>
      <w:framePr w:wrap="around" w:vAnchor="text" w:hAnchor="margin" w:xAlign="right" w:y="1"/>
      <w:rPr>
        <w:rStyle w:val="slostrnky"/>
        <w:sz w:val="18"/>
      </w:rPr>
    </w:pPr>
    <w:r w:rsidRPr="00AC725D">
      <w:rPr>
        <w:sz w:val="18"/>
      </w:rPr>
      <w:t xml:space="preserve">Stránka </w:t>
    </w:r>
    <w:r w:rsidRPr="00AC725D">
      <w:rPr>
        <w:sz w:val="18"/>
      </w:rPr>
      <w:fldChar w:fldCharType="begin"/>
    </w:r>
    <w:r w:rsidRPr="00AC725D">
      <w:rPr>
        <w:sz w:val="18"/>
      </w:rPr>
      <w:instrText xml:space="preserve">PAGE  </w:instrText>
    </w:r>
    <w:r w:rsidRPr="00AC725D">
      <w:rPr>
        <w:sz w:val="18"/>
      </w:rPr>
      <w:fldChar w:fldCharType="separate"/>
    </w:r>
    <w:r>
      <w:rPr>
        <w:noProof/>
        <w:sz w:val="18"/>
      </w:rPr>
      <w:t>2</w:t>
    </w:r>
    <w:r w:rsidRPr="00AC725D">
      <w:rPr>
        <w:sz w:val="18"/>
      </w:rPr>
      <w:fldChar w:fldCharType="end"/>
    </w:r>
    <w:r w:rsidRPr="00AC725D">
      <w:rPr>
        <w:sz w:val="18"/>
      </w:rPr>
      <w:t xml:space="preserve"> z </w:t>
    </w:r>
    <w:fldSimple w:instr=" NUMPAGES  \* Arabic  \* MERGEFORMAT ">
      <w:r w:rsidRPr="002F1066">
        <w:rPr>
          <w:noProof/>
          <w:sz w:val="18"/>
        </w:rPr>
        <w:t>7</w:t>
      </w:r>
    </w:fldSimple>
  </w:p>
  <w:p w14:paraId="665C6400" w14:textId="43E0F1C7" w:rsidR="00437E84" w:rsidRDefault="003210B9" w:rsidP="00A57CF7">
    <w:pPr>
      <w:ind w:right="360"/>
    </w:pPr>
    <w:r>
      <w:rPr>
        <w:noProof/>
        <w:lang w:eastAsia="cs-CZ"/>
      </w:rPr>
      <w:drawing>
        <wp:anchor distT="0" distB="0" distL="114300" distR="114300" simplePos="0" relativeHeight="251660288" behindDoc="1" locked="0" layoutInCell="1" allowOverlap="1" wp14:anchorId="6E319483" wp14:editId="7F1B5501">
          <wp:simplePos x="0" y="0"/>
          <wp:positionH relativeFrom="column">
            <wp:posOffset>-13335</wp:posOffset>
          </wp:positionH>
          <wp:positionV relativeFrom="paragraph">
            <wp:posOffset>-320675</wp:posOffset>
          </wp:positionV>
          <wp:extent cx="5759450" cy="313690"/>
          <wp:effectExtent l="19050" t="0" r="0" b="0"/>
          <wp:wrapTight wrapText="bothSides">
            <wp:wrapPolygon edited="0">
              <wp:start x="-71" y="0"/>
              <wp:lineTo x="-71" y="19676"/>
              <wp:lineTo x="21576" y="19676"/>
              <wp:lineTo x="21576" y="0"/>
              <wp:lineTo x="-71" y="0"/>
            </wp:wrapPolygon>
          </wp:wrapTight>
          <wp:docPr id="8" name="Obrázek 8" descr="kn_hlavickovy papirpati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kn_hlavickovy papirpaticka"/>
                  <pic:cNvPicPr>
                    <a:picLocks noChangeAspect="1" noChangeArrowheads="1"/>
                  </pic:cNvPicPr>
                </pic:nvPicPr>
                <pic:blipFill>
                  <a:blip r:embed="rId1"/>
                  <a:srcRect/>
                  <a:stretch>
                    <a:fillRect/>
                  </a:stretch>
                </pic:blipFill>
                <pic:spPr bwMode="auto">
                  <a:xfrm>
                    <a:off x="0" y="0"/>
                    <a:ext cx="5759450" cy="313690"/>
                  </a:xfrm>
                  <a:prstGeom prst="rect">
                    <a:avLst/>
                  </a:prstGeom>
                  <a:noFill/>
                  <a:ln w="9525">
                    <a:noFill/>
                    <a:miter lim="800000"/>
                    <a:headEnd/>
                    <a:tailEnd/>
                  </a:ln>
                </pic:spPr>
              </pic:pic>
            </a:graphicData>
          </a:graphic>
        </wp:anchor>
      </w:drawing>
    </w:r>
    <w:r w:rsidR="00DA01F3">
      <w:rPr>
        <w:noProof/>
        <w:lang w:eastAsia="cs-CZ"/>
      </w:rPr>
      <mc:AlternateContent>
        <mc:Choice Requires="wps">
          <w:drawing>
            <wp:anchor distT="4294967294" distB="4294967294" distL="114300" distR="114300" simplePos="0" relativeHeight="251661312" behindDoc="0" locked="0" layoutInCell="1" allowOverlap="1" wp14:anchorId="206C85AC" wp14:editId="39D53863">
              <wp:simplePos x="0" y="0"/>
              <wp:positionH relativeFrom="column">
                <wp:posOffset>-957580</wp:posOffset>
              </wp:positionH>
              <wp:positionV relativeFrom="paragraph">
                <wp:posOffset>-353061</wp:posOffset>
              </wp:positionV>
              <wp:extent cx="7946390" cy="0"/>
              <wp:effectExtent l="0" t="0" r="0" b="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6390"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D806E6" id="_x0000_t32" coordsize="21600,21600" o:spt="32" o:oned="t" path="m,l21600,21600e" filled="f">
              <v:path arrowok="t" fillok="f" o:connecttype="none"/>
              <o:lock v:ext="edit" shapetype="t"/>
            </v:shapetype>
            <v:shape id="Přímá spojnice se šipkou 1" o:spid="_x0000_s1026" type="#_x0000_t32" style="position:absolute;margin-left:-75.4pt;margin-top:-27.8pt;width:625.7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" strokecolor="#7f7f7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54FB1" w14:textId="77777777" w:rsidR="003114F6" w:rsidRDefault="003114F6">
      <w:pPr>
        <w:spacing w:after="0" w:line="240" w:lineRule="auto"/>
      </w:pPr>
      <w:r>
        <w:separator/>
      </w:r>
    </w:p>
  </w:footnote>
  <w:footnote w:type="continuationSeparator" w:id="0">
    <w:p w14:paraId="434FA7B1" w14:textId="77777777" w:rsidR="003114F6" w:rsidRDefault="003114F6">
      <w:pPr>
        <w:spacing w:after="0" w:line="240" w:lineRule="auto"/>
      </w:pPr>
      <w:r>
        <w:continuationSeparator/>
      </w:r>
    </w:p>
  </w:footnote>
  <w:footnote w:type="continuationNotice" w:id="1">
    <w:p w14:paraId="11F3B010" w14:textId="77777777" w:rsidR="003114F6" w:rsidRDefault="003114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5FAE" w14:textId="13A954FB" w:rsidR="00437E84" w:rsidRDefault="003210B9" w:rsidP="0025755A">
    <w:pPr>
      <w:pStyle w:val="Zhlav"/>
    </w:pPr>
    <w:r>
      <w:rPr>
        <w:noProof/>
        <w:lang w:eastAsia="cs-CZ"/>
      </w:rPr>
      <w:drawing>
        <wp:anchor distT="0" distB="0" distL="114300" distR="114300" simplePos="0" relativeHeight="251662336" behindDoc="1" locked="0" layoutInCell="1" allowOverlap="1" wp14:anchorId="0CEA038A" wp14:editId="08968A39">
          <wp:simplePos x="0" y="0"/>
          <wp:positionH relativeFrom="column">
            <wp:posOffset>-153035</wp:posOffset>
          </wp:positionH>
          <wp:positionV relativeFrom="paragraph">
            <wp:posOffset>6985</wp:posOffset>
          </wp:positionV>
          <wp:extent cx="2593340" cy="777875"/>
          <wp:effectExtent l="19050" t="0" r="0" b="0"/>
          <wp:wrapTight wrapText="bothSides">
            <wp:wrapPolygon edited="0">
              <wp:start x="-159" y="0"/>
              <wp:lineTo x="-159" y="21159"/>
              <wp:lineTo x="21579" y="21159"/>
              <wp:lineTo x="21579" y="0"/>
              <wp:lineTo x="-159" y="0"/>
            </wp:wrapPolygon>
          </wp:wrapTight>
          <wp:docPr id="10" name="Obrázek 10" descr="C:\DATA\FIRMY\KLAUDIANOVA NEMOCNICE\logo\logo_Klaudianova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ATA\FIRMY\KLAUDIANOVA NEMOCNICE\logo\logo_Klaudianova1-02.jpg"/>
                  <pic:cNvPicPr>
                    <a:picLocks noChangeAspect="1" noChangeArrowheads="1"/>
                  </pic:cNvPicPr>
                </pic:nvPicPr>
                <pic:blipFill>
                  <a:blip r:embed="rId1"/>
                  <a:srcRect/>
                  <a:stretch>
                    <a:fillRect/>
                  </a:stretch>
                </pic:blipFill>
                <pic:spPr bwMode="auto">
                  <a:xfrm>
                    <a:off x="0" y="0"/>
                    <a:ext cx="2593340" cy="77787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9264" behindDoc="1" locked="0" layoutInCell="1" allowOverlap="1" wp14:anchorId="12415775" wp14:editId="6FC4DBCF">
          <wp:simplePos x="0" y="0"/>
          <wp:positionH relativeFrom="column">
            <wp:posOffset>-690245</wp:posOffset>
          </wp:positionH>
          <wp:positionV relativeFrom="paragraph">
            <wp:posOffset>410845</wp:posOffset>
          </wp:positionV>
          <wp:extent cx="7343775" cy="590550"/>
          <wp:effectExtent l="19050" t="0" r="9525" b="0"/>
          <wp:wrapTight wrapText="bothSides">
            <wp:wrapPolygon edited="0">
              <wp:start x="-56" y="0"/>
              <wp:lineTo x="-56" y="20903"/>
              <wp:lineTo x="21628" y="20903"/>
              <wp:lineTo x="21628" y="0"/>
              <wp:lineTo x="-56" y="0"/>
            </wp:wrapPolygon>
          </wp:wrapTight>
          <wp:docPr id="9" name="Obrázek 9" descr="C:\DATA\FIRMY\KLAUDIANOVA NEMOCNICE\hlavickovy papir\vl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ATA\FIRMY\KLAUDIANOVA NEMOCNICE\hlavickovy papir\vlnka.jpg"/>
                  <pic:cNvPicPr>
                    <a:picLocks noChangeAspect="1" noChangeArrowheads="1"/>
                  </pic:cNvPicPr>
                </pic:nvPicPr>
                <pic:blipFill>
                  <a:blip r:embed="rId2"/>
                  <a:srcRect/>
                  <a:stretch>
                    <a:fillRect/>
                  </a:stretch>
                </pic:blipFill>
                <pic:spPr bwMode="auto">
                  <a:xfrm>
                    <a:off x="0" y="0"/>
                    <a:ext cx="7343775" cy="590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02878"/>
    <w:multiLevelType w:val="hybridMultilevel"/>
    <w:tmpl w:val="5EAC55F8"/>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391C1EA3"/>
    <w:multiLevelType w:val="multilevel"/>
    <w:tmpl w:val="61C4F1B8"/>
    <w:lvl w:ilvl="0">
      <w:start w:val="1"/>
      <w:numFmt w:val="ordinal"/>
      <w:pStyle w:val="Nadpis1"/>
      <w:lvlText w:val="%1"/>
      <w:lvlJc w:val="left"/>
      <w:pPr>
        <w:tabs>
          <w:tab w:val="num" w:pos="720"/>
        </w:tabs>
        <w:ind w:left="0" w:firstLine="0"/>
      </w:pPr>
      <w:rPr>
        <w:rFonts w:ascii="Verdana" w:hAnsi="Verdana" w:hint="default"/>
        <w:b/>
        <w:i w:val="0"/>
        <w:sz w:val="20"/>
        <w:szCs w:val="20"/>
        <w:u w:val="none"/>
      </w:rPr>
    </w:lvl>
    <w:lvl w:ilvl="1">
      <w:start w:val="1"/>
      <w:numFmt w:val="decimal"/>
      <w:pStyle w:val="Nadpis2"/>
      <w:lvlText w:val="%1%2."/>
      <w:lvlJc w:val="left"/>
      <w:pPr>
        <w:tabs>
          <w:tab w:val="num" w:pos="576"/>
        </w:tabs>
        <w:ind w:left="576" w:hanging="576"/>
      </w:pPr>
      <w:rPr>
        <w:rFonts w:ascii="Verdana" w:hAnsi="Verdana" w:hint="default"/>
        <w:sz w:val="20"/>
        <w:szCs w:val="20"/>
      </w:rPr>
    </w:lvl>
    <w:lvl w:ilvl="2">
      <w:start w:val="1"/>
      <w:numFmt w:val="lowerLetter"/>
      <w:lvlText w:val="%3)"/>
      <w:lvlJc w:val="left"/>
      <w:pPr>
        <w:tabs>
          <w:tab w:val="num" w:pos="1287"/>
        </w:tabs>
        <w:ind w:left="1287" w:hanging="720"/>
      </w:pPr>
      <w:rPr>
        <w:rFonts w:ascii="Verdana" w:hAnsi="Verdana" w:hint="default"/>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3A1F6AFC"/>
    <w:multiLevelType w:val="multilevel"/>
    <w:tmpl w:val="12D832E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48D9013B"/>
    <w:multiLevelType w:val="hybridMultilevel"/>
    <w:tmpl w:val="D8CE07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EC80F3A"/>
    <w:multiLevelType w:val="hybridMultilevel"/>
    <w:tmpl w:val="F71450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08E27EB"/>
    <w:multiLevelType w:val="hybridMultilevel"/>
    <w:tmpl w:val="40740F8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491993511">
    <w:abstractNumId w:val="1"/>
  </w:num>
  <w:num w:numId="2" w16cid:durableId="408230991">
    <w:abstractNumId w:val="5"/>
  </w:num>
  <w:num w:numId="3" w16cid:durableId="20206923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0355627">
    <w:abstractNumId w:val="1"/>
  </w:num>
  <w:num w:numId="5" w16cid:durableId="1740907133">
    <w:abstractNumId w:val="1"/>
  </w:num>
  <w:num w:numId="6" w16cid:durableId="1616906104">
    <w:abstractNumId w:val="1"/>
  </w:num>
  <w:num w:numId="7" w16cid:durableId="1922056723">
    <w:abstractNumId w:val="1"/>
  </w:num>
  <w:num w:numId="8" w16cid:durableId="1748647343">
    <w:abstractNumId w:val="1"/>
  </w:num>
  <w:num w:numId="9" w16cid:durableId="1168205968">
    <w:abstractNumId w:val="1"/>
  </w:num>
  <w:num w:numId="10" w16cid:durableId="483662106">
    <w:abstractNumId w:val="1"/>
  </w:num>
  <w:num w:numId="11" w16cid:durableId="1833255150">
    <w:abstractNumId w:val="1"/>
  </w:num>
  <w:num w:numId="12" w16cid:durableId="1979528769">
    <w:abstractNumId w:val="1"/>
  </w:num>
  <w:num w:numId="13" w16cid:durableId="1828978949">
    <w:abstractNumId w:val="1"/>
  </w:num>
  <w:num w:numId="14" w16cid:durableId="1966423625">
    <w:abstractNumId w:val="4"/>
  </w:num>
  <w:num w:numId="15" w16cid:durableId="1703893175">
    <w:abstractNumId w:val="1"/>
  </w:num>
  <w:num w:numId="16" w16cid:durableId="1613436871">
    <w:abstractNumId w:val="1"/>
  </w:num>
  <w:num w:numId="17" w16cid:durableId="1956716787">
    <w:abstractNumId w:val="1"/>
  </w:num>
  <w:num w:numId="18" w16cid:durableId="2033458291">
    <w:abstractNumId w:val="1"/>
  </w:num>
  <w:num w:numId="19" w16cid:durableId="1276013890">
    <w:abstractNumId w:val="1"/>
  </w:num>
  <w:num w:numId="20" w16cid:durableId="1877699361">
    <w:abstractNumId w:val="1"/>
  </w:num>
  <w:num w:numId="21" w16cid:durableId="43605557">
    <w:abstractNumId w:val="1"/>
  </w:num>
  <w:num w:numId="22" w16cid:durableId="1383795457">
    <w:abstractNumId w:val="1"/>
  </w:num>
  <w:num w:numId="23" w16cid:durableId="1012416022">
    <w:abstractNumId w:val="1"/>
  </w:num>
  <w:num w:numId="24" w16cid:durableId="1296569993">
    <w:abstractNumId w:val="1"/>
  </w:num>
  <w:num w:numId="25" w16cid:durableId="898252781">
    <w:abstractNumId w:val="1"/>
  </w:num>
  <w:num w:numId="26" w16cid:durableId="331377135">
    <w:abstractNumId w:val="1"/>
  </w:num>
  <w:num w:numId="27" w16cid:durableId="1194459399">
    <w:abstractNumId w:val="1"/>
  </w:num>
  <w:num w:numId="28" w16cid:durableId="1809929016">
    <w:abstractNumId w:val="3"/>
  </w:num>
  <w:num w:numId="29" w16cid:durableId="597832247">
    <w:abstractNumId w:val="0"/>
  </w:num>
  <w:num w:numId="30" w16cid:durableId="44989079">
    <w:abstractNumId w:val="1"/>
  </w:num>
  <w:num w:numId="31" w16cid:durableId="474222358">
    <w:abstractNumId w:val="1"/>
  </w:num>
  <w:num w:numId="32" w16cid:durableId="1372456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1F3"/>
    <w:rsid w:val="00000EEF"/>
    <w:rsid w:val="00005AFA"/>
    <w:rsid w:val="000221DC"/>
    <w:rsid w:val="000233EC"/>
    <w:rsid w:val="00033D63"/>
    <w:rsid w:val="00064C45"/>
    <w:rsid w:val="000A7B45"/>
    <w:rsid w:val="000F0BF8"/>
    <w:rsid w:val="00107A07"/>
    <w:rsid w:val="001209DB"/>
    <w:rsid w:val="00126862"/>
    <w:rsid w:val="00131707"/>
    <w:rsid w:val="00134455"/>
    <w:rsid w:val="0014612C"/>
    <w:rsid w:val="0018696C"/>
    <w:rsid w:val="001B6A89"/>
    <w:rsid w:val="001D0832"/>
    <w:rsid w:val="001D36A0"/>
    <w:rsid w:val="001E7980"/>
    <w:rsid w:val="002112A7"/>
    <w:rsid w:val="00242E23"/>
    <w:rsid w:val="00245844"/>
    <w:rsid w:val="0025755A"/>
    <w:rsid w:val="00263C77"/>
    <w:rsid w:val="0029444D"/>
    <w:rsid w:val="00297286"/>
    <w:rsid w:val="002C778B"/>
    <w:rsid w:val="002D064B"/>
    <w:rsid w:val="003114F6"/>
    <w:rsid w:val="003210B9"/>
    <w:rsid w:val="00357D7E"/>
    <w:rsid w:val="0037202A"/>
    <w:rsid w:val="003A317C"/>
    <w:rsid w:val="003B4955"/>
    <w:rsid w:val="003E6C4F"/>
    <w:rsid w:val="003F034B"/>
    <w:rsid w:val="00436C8B"/>
    <w:rsid w:val="00437E84"/>
    <w:rsid w:val="00446691"/>
    <w:rsid w:val="004C25FD"/>
    <w:rsid w:val="004F6B59"/>
    <w:rsid w:val="005071B0"/>
    <w:rsid w:val="00512CFD"/>
    <w:rsid w:val="00523F4B"/>
    <w:rsid w:val="00537A35"/>
    <w:rsid w:val="005422DB"/>
    <w:rsid w:val="00551692"/>
    <w:rsid w:val="00551AD4"/>
    <w:rsid w:val="005551C4"/>
    <w:rsid w:val="00572AAD"/>
    <w:rsid w:val="005A5273"/>
    <w:rsid w:val="005B2492"/>
    <w:rsid w:val="005C571E"/>
    <w:rsid w:val="005F739E"/>
    <w:rsid w:val="00607ADA"/>
    <w:rsid w:val="006473F8"/>
    <w:rsid w:val="006567DA"/>
    <w:rsid w:val="006B6DF7"/>
    <w:rsid w:val="006C4450"/>
    <w:rsid w:val="007171B4"/>
    <w:rsid w:val="00727000"/>
    <w:rsid w:val="007547EF"/>
    <w:rsid w:val="007612B2"/>
    <w:rsid w:val="007813CD"/>
    <w:rsid w:val="00783BEF"/>
    <w:rsid w:val="00791449"/>
    <w:rsid w:val="00793548"/>
    <w:rsid w:val="007A0EBE"/>
    <w:rsid w:val="007B0452"/>
    <w:rsid w:val="007B345D"/>
    <w:rsid w:val="007D5187"/>
    <w:rsid w:val="00816472"/>
    <w:rsid w:val="00822EC9"/>
    <w:rsid w:val="00822FA7"/>
    <w:rsid w:val="008265DD"/>
    <w:rsid w:val="00834971"/>
    <w:rsid w:val="0084392B"/>
    <w:rsid w:val="00883801"/>
    <w:rsid w:val="00895102"/>
    <w:rsid w:val="008E4CD7"/>
    <w:rsid w:val="00934327"/>
    <w:rsid w:val="00946895"/>
    <w:rsid w:val="00952DA2"/>
    <w:rsid w:val="00956F62"/>
    <w:rsid w:val="00983D44"/>
    <w:rsid w:val="009865A2"/>
    <w:rsid w:val="009B37E9"/>
    <w:rsid w:val="009F5526"/>
    <w:rsid w:val="00A34123"/>
    <w:rsid w:val="00A440ED"/>
    <w:rsid w:val="00A454EE"/>
    <w:rsid w:val="00A65C6F"/>
    <w:rsid w:val="00AA0B17"/>
    <w:rsid w:val="00AA4A6B"/>
    <w:rsid w:val="00AB44F5"/>
    <w:rsid w:val="00AB62C5"/>
    <w:rsid w:val="00AC761B"/>
    <w:rsid w:val="00AF6562"/>
    <w:rsid w:val="00B12686"/>
    <w:rsid w:val="00B240A5"/>
    <w:rsid w:val="00B361C3"/>
    <w:rsid w:val="00B64B48"/>
    <w:rsid w:val="00BC6B9A"/>
    <w:rsid w:val="00BD4001"/>
    <w:rsid w:val="00BE3C39"/>
    <w:rsid w:val="00C0166A"/>
    <w:rsid w:val="00C055F4"/>
    <w:rsid w:val="00C16F73"/>
    <w:rsid w:val="00C4037F"/>
    <w:rsid w:val="00C56159"/>
    <w:rsid w:val="00C61534"/>
    <w:rsid w:val="00CA78BA"/>
    <w:rsid w:val="00CC69B7"/>
    <w:rsid w:val="00CD2C22"/>
    <w:rsid w:val="00CD5784"/>
    <w:rsid w:val="00CE744B"/>
    <w:rsid w:val="00D008F0"/>
    <w:rsid w:val="00D55565"/>
    <w:rsid w:val="00D60A7C"/>
    <w:rsid w:val="00D97331"/>
    <w:rsid w:val="00DA01F3"/>
    <w:rsid w:val="00DA7304"/>
    <w:rsid w:val="00DA7501"/>
    <w:rsid w:val="00DD3303"/>
    <w:rsid w:val="00DD3F2E"/>
    <w:rsid w:val="00E00BA9"/>
    <w:rsid w:val="00E101F9"/>
    <w:rsid w:val="00E17272"/>
    <w:rsid w:val="00E204B8"/>
    <w:rsid w:val="00E2125D"/>
    <w:rsid w:val="00E4192B"/>
    <w:rsid w:val="00E63501"/>
    <w:rsid w:val="00EC05F6"/>
    <w:rsid w:val="00ED29B3"/>
    <w:rsid w:val="00EE28B1"/>
    <w:rsid w:val="00F1238D"/>
    <w:rsid w:val="00F23ED4"/>
    <w:rsid w:val="00F37B0E"/>
    <w:rsid w:val="00F71243"/>
    <w:rsid w:val="00F71677"/>
    <w:rsid w:val="00F72D01"/>
    <w:rsid w:val="00F83ABF"/>
    <w:rsid w:val="00FF65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66BD0"/>
  <w15:chartTrackingRefBased/>
  <w15:docId w15:val="{06194D49-692E-431A-AE91-94BB5045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A01F3"/>
    <w:pPr>
      <w:spacing w:after="200" w:line="276" w:lineRule="auto"/>
    </w:pPr>
    <w:rPr>
      <w:rFonts w:ascii="Verdana" w:eastAsia="Calibri" w:hAnsi="Verdana" w:cs="Times New Roman"/>
    </w:rPr>
  </w:style>
  <w:style w:type="paragraph" w:styleId="Nadpis1">
    <w:name w:val="heading 1"/>
    <w:aliases w:val="Celého textu,H1,Kapitola,F8,Kapitola1,Kapitola2,Kapitola3,Kapitola4,Kapitola5,Kapitola11,Kapitola21,Kapitola31,Kapitola41,Kapitola6,Kapitola12,Kapitola22,Kapitola32,Kapitola42,Kapitola51,Kapitola111,Kapitola211,Kapitola311,Kapitola411"/>
    <w:basedOn w:val="Normln"/>
    <w:next w:val="Normln"/>
    <w:link w:val="Nadpis1Char"/>
    <w:qFormat/>
    <w:rsid w:val="00DA01F3"/>
    <w:pPr>
      <w:keepNext/>
      <w:keepLines/>
      <w:numPr>
        <w:numId w:val="1"/>
      </w:numPr>
      <w:tabs>
        <w:tab w:val="left" w:pos="550"/>
      </w:tabs>
      <w:spacing w:before="240" w:after="60" w:line="240" w:lineRule="auto"/>
      <w:jc w:val="both"/>
      <w:outlineLvl w:val="0"/>
    </w:pPr>
    <w:rPr>
      <w:rFonts w:ascii="Times New Roman" w:eastAsia="Times New Roman" w:hAnsi="Times New Roman"/>
      <w:b/>
      <w:kern w:val="28"/>
      <w:sz w:val="28"/>
      <w:szCs w:val="20"/>
      <w:u w:val="single"/>
      <w:lang w:eastAsia="cs-CZ"/>
    </w:rPr>
  </w:style>
  <w:style w:type="paragraph" w:styleId="Nadpis2">
    <w:name w:val="heading 2"/>
    <w:aliases w:val="14b B,h2,hlavicka,F2,F21,ASAPHeading 2,PA Major Section,2,sub-sect,21,sub-sect1,22,sub-sect2,211,sub-sect11,Nadpis 2T,Reshdr2,section header,23,sub-sect3,24,sub-sect4,25,sub-sect5,no section,(1.1,1.2,1.3 etc),Heaidng 2,H2,l2,Level 2,Nadpis můj"/>
    <w:basedOn w:val="Normln"/>
    <w:next w:val="Normln"/>
    <w:link w:val="Nadpis2Char"/>
    <w:qFormat/>
    <w:rsid w:val="00CA78BA"/>
    <w:pPr>
      <w:keepNext/>
      <w:numPr>
        <w:ilvl w:val="1"/>
        <w:numId w:val="1"/>
      </w:numPr>
      <w:spacing w:after="0" w:line="240" w:lineRule="auto"/>
      <w:outlineLvl w:val="1"/>
    </w:pPr>
    <w:rPr>
      <w:rFonts w:ascii="Times New Roman" w:eastAsia="Times New Roman" w:hAnsi="Times New Roman"/>
      <w:sz w:val="24"/>
      <w:szCs w:val="20"/>
      <w:lang w:eastAsia="de-D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elého textu Char,H1 Char,Kapitola Char,F8 Char,Kapitola1 Char,Kapitola2 Char,Kapitola3 Char,Kapitola4 Char,Kapitola5 Char,Kapitola11 Char,Kapitola21 Char,Kapitola31 Char,Kapitola41 Char,Kapitola6 Char,Kapitola12 Char,Kapitola22 Char"/>
    <w:basedOn w:val="Standardnpsmoodstavce"/>
    <w:link w:val="Nadpis1"/>
    <w:rsid w:val="00DA01F3"/>
    <w:rPr>
      <w:rFonts w:ascii="Times New Roman" w:eastAsia="Times New Roman" w:hAnsi="Times New Roman" w:cs="Times New Roman"/>
      <w:b/>
      <w:kern w:val="28"/>
      <w:sz w:val="28"/>
      <w:szCs w:val="20"/>
      <w:u w:val="single"/>
      <w:lang w:eastAsia="cs-CZ"/>
    </w:rPr>
  </w:style>
  <w:style w:type="character" w:customStyle="1" w:styleId="Nadpis2Char">
    <w:name w:val="Nadpis 2 Char"/>
    <w:aliases w:val="14b B Char,h2 Char,hlavicka Char,F2 Char,F21 Char,ASAPHeading 2 Char,PA Major Section Char,2 Char,sub-sect Char,21 Char,sub-sect1 Char,22 Char,sub-sect2 Char,211 Char,sub-sect11 Char,Nadpis 2T Char,Reshdr2 Char,section header Char,23 Char"/>
    <w:basedOn w:val="Standardnpsmoodstavce"/>
    <w:link w:val="Nadpis2"/>
    <w:rsid w:val="00DA01F3"/>
    <w:rPr>
      <w:rFonts w:ascii="Times New Roman" w:eastAsia="Times New Roman" w:hAnsi="Times New Roman" w:cs="Times New Roman"/>
      <w:sz w:val="24"/>
      <w:szCs w:val="20"/>
      <w:lang w:eastAsia="de-DE"/>
    </w:rPr>
  </w:style>
  <w:style w:type="paragraph" w:styleId="Zhlav">
    <w:name w:val="header"/>
    <w:basedOn w:val="Normln"/>
    <w:link w:val="ZhlavChar"/>
    <w:unhideWhenUsed/>
    <w:rsid w:val="00DA01F3"/>
    <w:pPr>
      <w:tabs>
        <w:tab w:val="center" w:pos="4536"/>
        <w:tab w:val="right" w:pos="9072"/>
      </w:tabs>
      <w:spacing w:after="0" w:line="240" w:lineRule="auto"/>
    </w:pPr>
  </w:style>
  <w:style w:type="character" w:customStyle="1" w:styleId="ZhlavChar">
    <w:name w:val="Záhlaví Char"/>
    <w:basedOn w:val="Standardnpsmoodstavce"/>
    <w:link w:val="Zhlav"/>
    <w:rsid w:val="00DA01F3"/>
    <w:rPr>
      <w:rFonts w:ascii="Verdana" w:eastAsia="Calibri" w:hAnsi="Verdana" w:cs="Times New Roman"/>
    </w:rPr>
  </w:style>
  <w:style w:type="paragraph" w:styleId="Zpat">
    <w:name w:val="footer"/>
    <w:basedOn w:val="Normln"/>
    <w:link w:val="ZpatChar"/>
    <w:unhideWhenUsed/>
    <w:rsid w:val="00DA01F3"/>
    <w:pPr>
      <w:tabs>
        <w:tab w:val="center" w:pos="4536"/>
        <w:tab w:val="right" w:pos="9072"/>
      </w:tabs>
      <w:spacing w:after="0" w:line="240" w:lineRule="auto"/>
    </w:pPr>
  </w:style>
  <w:style w:type="character" w:customStyle="1" w:styleId="ZpatChar">
    <w:name w:val="Zápatí Char"/>
    <w:basedOn w:val="Standardnpsmoodstavce"/>
    <w:link w:val="Zpat"/>
    <w:rsid w:val="00DA01F3"/>
    <w:rPr>
      <w:rFonts w:ascii="Verdana" w:eastAsia="Calibri" w:hAnsi="Verdana" w:cs="Times New Roman"/>
    </w:rPr>
  </w:style>
  <w:style w:type="character" w:styleId="slostrnky">
    <w:name w:val="page number"/>
    <w:basedOn w:val="Standardnpsmoodstavce"/>
    <w:rsid w:val="00DA01F3"/>
  </w:style>
  <w:style w:type="character" w:styleId="Hypertextovodkaz">
    <w:name w:val="Hyperlink"/>
    <w:basedOn w:val="Standardnpsmoodstavce"/>
    <w:rsid w:val="00DA01F3"/>
    <w:rPr>
      <w:color w:val="0000FF"/>
      <w:u w:val="single"/>
    </w:rPr>
  </w:style>
  <w:style w:type="paragraph" w:styleId="Revize">
    <w:name w:val="Revision"/>
    <w:hidden/>
    <w:uiPriority w:val="99"/>
    <w:semiHidden/>
    <w:rsid w:val="00CD5784"/>
    <w:pPr>
      <w:spacing w:after="0" w:line="240" w:lineRule="auto"/>
    </w:pPr>
    <w:rPr>
      <w:rFonts w:ascii="Verdana" w:eastAsia="Calibri" w:hAnsi="Verdana" w:cs="Times New Roman"/>
    </w:rPr>
  </w:style>
  <w:style w:type="character" w:customStyle="1" w:styleId="contentpasted0">
    <w:name w:val="contentpasted0"/>
    <w:basedOn w:val="Standardnpsmoodstavce"/>
    <w:rsid w:val="00005AFA"/>
  </w:style>
  <w:style w:type="paragraph" w:styleId="Odstavecseseznamem">
    <w:name w:val="List Paragraph"/>
    <w:basedOn w:val="Normln"/>
    <w:uiPriority w:val="34"/>
    <w:qFormat/>
    <w:rsid w:val="00005AFA"/>
    <w:pPr>
      <w:ind w:left="720"/>
      <w:contextualSpacing/>
    </w:pPr>
  </w:style>
  <w:style w:type="character" w:styleId="Odkaznakoment">
    <w:name w:val="annotation reference"/>
    <w:basedOn w:val="Standardnpsmoodstavce"/>
    <w:uiPriority w:val="99"/>
    <w:semiHidden/>
    <w:unhideWhenUsed/>
    <w:rsid w:val="00CA78BA"/>
    <w:rPr>
      <w:sz w:val="16"/>
      <w:szCs w:val="16"/>
    </w:rPr>
  </w:style>
  <w:style w:type="paragraph" w:styleId="Textkomente">
    <w:name w:val="annotation text"/>
    <w:basedOn w:val="Normln"/>
    <w:link w:val="TextkomenteChar"/>
    <w:uiPriority w:val="99"/>
    <w:unhideWhenUsed/>
    <w:rsid w:val="00CA78BA"/>
    <w:pPr>
      <w:spacing w:line="240" w:lineRule="auto"/>
    </w:pPr>
    <w:rPr>
      <w:sz w:val="20"/>
      <w:szCs w:val="20"/>
    </w:rPr>
  </w:style>
  <w:style w:type="character" w:customStyle="1" w:styleId="TextkomenteChar">
    <w:name w:val="Text komentáře Char"/>
    <w:basedOn w:val="Standardnpsmoodstavce"/>
    <w:link w:val="Textkomente"/>
    <w:uiPriority w:val="99"/>
    <w:rsid w:val="00CA78BA"/>
    <w:rPr>
      <w:rFonts w:ascii="Verdana" w:eastAsia="Calibri" w:hAnsi="Verdana" w:cs="Times New Roman"/>
      <w:sz w:val="20"/>
      <w:szCs w:val="20"/>
    </w:rPr>
  </w:style>
  <w:style w:type="paragraph" w:styleId="Pedmtkomente">
    <w:name w:val="annotation subject"/>
    <w:basedOn w:val="Textkomente"/>
    <w:next w:val="Textkomente"/>
    <w:link w:val="PedmtkomenteChar"/>
    <w:uiPriority w:val="99"/>
    <w:semiHidden/>
    <w:unhideWhenUsed/>
    <w:rsid w:val="00CA78BA"/>
    <w:rPr>
      <w:b/>
      <w:bCs/>
    </w:rPr>
  </w:style>
  <w:style w:type="character" w:customStyle="1" w:styleId="PedmtkomenteChar">
    <w:name w:val="Předmět komentáře Char"/>
    <w:basedOn w:val="TextkomenteChar"/>
    <w:link w:val="Pedmtkomente"/>
    <w:uiPriority w:val="99"/>
    <w:semiHidden/>
    <w:rsid w:val="00CA78BA"/>
    <w:rPr>
      <w:rFonts w:ascii="Verdana" w:eastAsia="Calibri" w:hAnsi="Verdana" w:cs="Times New Roman"/>
      <w:b/>
      <w:bCs/>
      <w:sz w:val="20"/>
      <w:szCs w:val="20"/>
    </w:rPr>
  </w:style>
  <w:style w:type="paragraph" w:styleId="Textbubliny">
    <w:name w:val="Balloon Text"/>
    <w:basedOn w:val="Normln"/>
    <w:link w:val="TextbublinyChar"/>
    <w:uiPriority w:val="99"/>
    <w:semiHidden/>
    <w:unhideWhenUsed/>
    <w:rsid w:val="005C571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C571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onmb.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klaudianovanemocnice.cz/pokyny-na-useku-bozp-a-po-pro-externi-subjekty"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DB465-2AB3-4F76-97A2-4735E57C3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9</Pages>
  <Words>3701</Words>
  <Characters>21839</Characters>
  <Application>Microsoft Office Word</Application>
  <DocSecurity>0</DocSecurity>
  <Lines>181</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osc26648</dc:creator>
  <cp:keywords/>
  <dc:description/>
  <cp:lastModifiedBy>Kučera Ondřej | ONMB</cp:lastModifiedBy>
  <cp:revision>7</cp:revision>
  <cp:lastPrinted>2026-08-11T07:58:00Z</cp:lastPrinted>
  <dcterms:created xsi:type="dcterms:W3CDTF">2026-08-11T06:47:00Z</dcterms:created>
  <dcterms:modified xsi:type="dcterms:W3CDTF">2026-08-14T02:34:00Z</dcterms:modified>
</cp:coreProperties>
</file>