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8609A0" w14:textId="77777777" w:rsidR="00F7227B" w:rsidRPr="00F7227B" w:rsidRDefault="00FE598C" w:rsidP="00F7227B">
      <w:pPr>
        <w:spacing w:before="240" w:after="120"/>
        <w:jc w:val="center"/>
        <w:outlineLvl w:val="0"/>
        <w:rPr>
          <w:b/>
          <w:sz w:val="32"/>
          <w:szCs w:val="26"/>
        </w:rPr>
      </w:pPr>
      <w:r>
        <w:rPr>
          <w:rFonts w:cs="Arial"/>
          <w:b/>
          <w:caps/>
          <w:color w:val="000000"/>
          <w:sz w:val="32"/>
          <w:szCs w:val="26"/>
        </w:rPr>
        <w:t>Kupní smlouva</w:t>
      </w:r>
    </w:p>
    <w:p w14:paraId="482BEBDB" w14:textId="77777777" w:rsidR="00782F49" w:rsidRPr="007F3B4E" w:rsidRDefault="00542DF9" w:rsidP="00F7227B">
      <w:pPr>
        <w:spacing w:after="120"/>
        <w:jc w:val="center"/>
        <w:outlineLvl w:val="0"/>
        <w:rPr>
          <w:b/>
          <w:szCs w:val="20"/>
        </w:rPr>
      </w:pPr>
      <w:r>
        <w:rPr>
          <w:b/>
          <w:szCs w:val="20"/>
        </w:rPr>
        <w:t>dle</w:t>
      </w:r>
      <w:r w:rsidR="007F3B4E" w:rsidRPr="007F3B4E">
        <w:rPr>
          <w:b/>
          <w:szCs w:val="20"/>
        </w:rPr>
        <w:t xml:space="preserve"> § </w:t>
      </w:r>
      <w:r w:rsidR="00835CB2">
        <w:rPr>
          <w:b/>
          <w:szCs w:val="20"/>
        </w:rPr>
        <w:t>2079</w:t>
      </w:r>
      <w:r w:rsidR="00CB09BF">
        <w:rPr>
          <w:b/>
          <w:szCs w:val="20"/>
        </w:rPr>
        <w:t xml:space="preserve"> </w:t>
      </w:r>
      <w:r w:rsidR="00835CB2">
        <w:rPr>
          <w:b/>
          <w:szCs w:val="20"/>
        </w:rPr>
        <w:t>a násl.</w:t>
      </w:r>
      <w:r w:rsidR="007F3B4E" w:rsidRPr="007F3B4E">
        <w:rPr>
          <w:b/>
          <w:szCs w:val="20"/>
        </w:rPr>
        <w:t xml:space="preserve"> zákona č. </w:t>
      </w:r>
      <w:r w:rsidR="00CB09BF">
        <w:rPr>
          <w:b/>
          <w:szCs w:val="20"/>
        </w:rPr>
        <w:t xml:space="preserve">89/2012 </w:t>
      </w:r>
      <w:r w:rsidR="007F3B4E" w:rsidRPr="007F3B4E">
        <w:rPr>
          <w:b/>
          <w:szCs w:val="20"/>
        </w:rPr>
        <w:t>Sb.</w:t>
      </w:r>
      <w:r w:rsidR="00A941EC">
        <w:rPr>
          <w:b/>
          <w:szCs w:val="20"/>
        </w:rPr>
        <w:t>,</w:t>
      </w:r>
      <w:r w:rsidR="007F3B4E" w:rsidRPr="007F3B4E">
        <w:rPr>
          <w:b/>
          <w:szCs w:val="20"/>
        </w:rPr>
        <w:t xml:space="preserve"> </w:t>
      </w:r>
      <w:r w:rsidR="00CB09BF">
        <w:rPr>
          <w:b/>
          <w:szCs w:val="20"/>
        </w:rPr>
        <w:t>občanského zákoníku</w:t>
      </w:r>
    </w:p>
    <w:p w14:paraId="58041B41" w14:textId="77777777" w:rsidR="00182B5A" w:rsidRDefault="00182B5A" w:rsidP="00AA0ED3">
      <w:pPr>
        <w:outlineLvl w:val="0"/>
        <w:rPr>
          <w:b/>
        </w:rPr>
      </w:pPr>
    </w:p>
    <w:p w14:paraId="30967FA1" w14:textId="7CAD4743" w:rsidR="004C6597" w:rsidRDefault="004C6597" w:rsidP="00AA0ED3">
      <w:pPr>
        <w:outlineLvl w:val="0"/>
        <w:rPr>
          <w:b/>
        </w:rPr>
      </w:pPr>
      <w:r w:rsidRPr="00A941EC">
        <w:rPr>
          <w:b/>
        </w:rPr>
        <w:t>Evidenční číslo smlouvy</w:t>
      </w:r>
      <w:r>
        <w:rPr>
          <w:b/>
        </w:rPr>
        <w:t xml:space="preserve"> Objednatele: </w:t>
      </w:r>
      <w:r w:rsidR="00FE51B0" w:rsidRPr="00FE51B0">
        <w:rPr>
          <w:rFonts w:cs="Arial"/>
          <w:b/>
          <w:color w:val="000000"/>
          <w:szCs w:val="20"/>
        </w:rPr>
        <w:t>0976</w:t>
      </w:r>
      <w:r w:rsidR="00857A4D" w:rsidRPr="00FE51B0">
        <w:rPr>
          <w:rFonts w:cs="Arial"/>
          <w:b/>
          <w:color w:val="000000"/>
          <w:szCs w:val="20"/>
        </w:rPr>
        <w:t>/2</w:t>
      </w:r>
      <w:r w:rsidR="005B41E0" w:rsidRPr="00FE51B0">
        <w:rPr>
          <w:rFonts w:cs="Arial"/>
          <w:b/>
          <w:color w:val="000000"/>
          <w:szCs w:val="20"/>
        </w:rPr>
        <w:t>6</w:t>
      </w:r>
      <w:r w:rsidR="00857A4D" w:rsidRPr="00FE51B0">
        <w:rPr>
          <w:rFonts w:cs="Arial"/>
          <w:b/>
          <w:color w:val="000000"/>
          <w:szCs w:val="20"/>
        </w:rPr>
        <w:t>/06/OEE</w:t>
      </w:r>
    </w:p>
    <w:p w14:paraId="18AB165D" w14:textId="482EAFAD" w:rsidR="00182B5A" w:rsidRPr="00A941EC" w:rsidRDefault="00F7227B" w:rsidP="00AA0ED3">
      <w:pPr>
        <w:outlineLvl w:val="0"/>
        <w:rPr>
          <w:b/>
        </w:rPr>
      </w:pPr>
      <w:r w:rsidRPr="00A941EC">
        <w:rPr>
          <w:b/>
        </w:rPr>
        <w:t>Evidenční číslo smlouvy</w:t>
      </w:r>
      <w:r w:rsidR="004C6597">
        <w:rPr>
          <w:b/>
        </w:rPr>
        <w:t xml:space="preserve"> Zhotovitele</w:t>
      </w:r>
      <w:r w:rsidRPr="00A941EC">
        <w:rPr>
          <w:b/>
        </w:rPr>
        <w:t>:</w:t>
      </w:r>
      <w:r w:rsidR="00A941EC">
        <w:rPr>
          <w:b/>
        </w:rPr>
        <w:t xml:space="preserve"> </w:t>
      </w:r>
      <w:r w:rsidR="00A537CE">
        <w:rPr>
          <w:b/>
        </w:rPr>
        <w:t>2000071475</w:t>
      </w:r>
    </w:p>
    <w:p w14:paraId="76859D36" w14:textId="77777777" w:rsidR="00A941EC" w:rsidRDefault="00A941EC" w:rsidP="00AA0ED3">
      <w:pPr>
        <w:outlineLvl w:val="0"/>
        <w:rPr>
          <w:b/>
        </w:rPr>
      </w:pPr>
    </w:p>
    <w:p w14:paraId="7EED1FFE" w14:textId="77777777" w:rsidR="00AA0ED3" w:rsidRDefault="00AA0ED3" w:rsidP="00AA0ED3">
      <w:pPr>
        <w:outlineLvl w:val="0"/>
        <w:rPr>
          <w:b/>
        </w:rPr>
      </w:pPr>
      <w:r w:rsidRPr="00CF7E18">
        <w:rPr>
          <w:b/>
        </w:rPr>
        <w:t>Smluvní strany:</w:t>
      </w:r>
    </w:p>
    <w:p w14:paraId="69F14B62" w14:textId="77777777" w:rsidR="00A941EC" w:rsidRDefault="00A941EC" w:rsidP="00AA0ED3">
      <w:pPr>
        <w:outlineLvl w:val="0"/>
        <w:rPr>
          <w:b/>
        </w:rPr>
      </w:pPr>
    </w:p>
    <w:p w14:paraId="68E5CF08" w14:textId="77777777" w:rsidR="00A941EC" w:rsidRPr="00A941EC" w:rsidRDefault="00A941EC" w:rsidP="00AF51E4">
      <w:pPr>
        <w:numPr>
          <w:ilvl w:val="0"/>
          <w:numId w:val="2"/>
        </w:numPr>
        <w:spacing w:before="20" w:after="20" w:line="360" w:lineRule="auto"/>
        <w:ind w:hanging="720"/>
        <w:rPr>
          <w:b/>
        </w:rPr>
      </w:pPr>
      <w:r w:rsidRPr="00A941EC">
        <w:rPr>
          <w:b/>
        </w:rPr>
        <w:t>Fakultní nemocnice Plzeň, Edvarda Beneše 1128/13, </w:t>
      </w:r>
      <w:r w:rsidR="00AE6CE5">
        <w:rPr>
          <w:b/>
        </w:rPr>
        <w:t>301 00</w:t>
      </w:r>
      <w:r w:rsidRPr="00A941EC">
        <w:rPr>
          <w:b/>
        </w:rPr>
        <w:t xml:space="preserve"> Plzeň </w:t>
      </w:r>
    </w:p>
    <w:p w14:paraId="53445D57" w14:textId="77777777" w:rsidR="00A941EC" w:rsidRPr="00CF7E18" w:rsidRDefault="00A941EC" w:rsidP="00A941EC">
      <w:pPr>
        <w:spacing w:before="20" w:after="20" w:line="360" w:lineRule="auto"/>
        <w:ind w:left="360" w:firstLine="348"/>
        <w:rPr>
          <w:b/>
        </w:rPr>
      </w:pPr>
      <w:r>
        <w:rPr>
          <w:b/>
        </w:rPr>
        <w:t>z</w:t>
      </w:r>
      <w:r w:rsidRPr="00CF7E18">
        <w:rPr>
          <w:b/>
        </w:rPr>
        <w:t xml:space="preserve">astoupená </w:t>
      </w:r>
      <w:r w:rsidR="00BB0580">
        <w:rPr>
          <w:b/>
        </w:rPr>
        <w:t>doc.</w:t>
      </w:r>
      <w:r w:rsidR="00F1680E">
        <w:rPr>
          <w:b/>
        </w:rPr>
        <w:t xml:space="preserve"> </w:t>
      </w:r>
      <w:r w:rsidRPr="00CF7E18">
        <w:rPr>
          <w:b/>
        </w:rPr>
        <w:t>MUDr. Václavem Šimánkem, Ph.D., ředitelem</w:t>
      </w:r>
    </w:p>
    <w:p w14:paraId="00BDC0FB" w14:textId="77777777" w:rsidR="00A941EC" w:rsidRPr="00CF7E18" w:rsidRDefault="00A941EC" w:rsidP="00A941EC">
      <w:pPr>
        <w:spacing w:before="20" w:after="20" w:line="360" w:lineRule="auto"/>
        <w:ind w:firstLine="708"/>
        <w:rPr>
          <w:b/>
        </w:rPr>
      </w:pPr>
      <w:r w:rsidRPr="00CF7E18">
        <w:rPr>
          <w:b/>
        </w:rPr>
        <w:t>IČO</w:t>
      </w:r>
      <w:r>
        <w:rPr>
          <w:b/>
        </w:rPr>
        <w:t>:</w:t>
      </w:r>
      <w:r w:rsidRPr="00CF7E18">
        <w:rPr>
          <w:b/>
        </w:rPr>
        <w:t xml:space="preserve"> 00669806</w:t>
      </w:r>
      <w:r>
        <w:rPr>
          <w:b/>
        </w:rPr>
        <w:t xml:space="preserve">, </w:t>
      </w:r>
      <w:r w:rsidRPr="00CF7E18">
        <w:rPr>
          <w:b/>
        </w:rPr>
        <w:t>DIČ: CZ00669806</w:t>
      </w:r>
    </w:p>
    <w:p w14:paraId="0AA0FFA7" w14:textId="77777777" w:rsidR="00A941EC" w:rsidRPr="00CF7E18" w:rsidRDefault="003A38E9" w:rsidP="002E33B3">
      <w:pPr>
        <w:spacing w:line="360" w:lineRule="auto"/>
        <w:ind w:firstLine="708"/>
        <w:rPr>
          <w:b/>
        </w:rPr>
      </w:pPr>
      <w:r>
        <w:rPr>
          <w:b/>
        </w:rPr>
        <w:t>b</w:t>
      </w:r>
      <w:r w:rsidR="00A941EC" w:rsidRPr="00CF7E18">
        <w:rPr>
          <w:b/>
        </w:rPr>
        <w:t xml:space="preserve">ankovní spojení: </w:t>
      </w:r>
      <w:r w:rsidR="002E33B3">
        <w:rPr>
          <w:b/>
        </w:rPr>
        <w:t>Česká národní banka, číslo účtu: 33739311/0710</w:t>
      </w:r>
    </w:p>
    <w:p w14:paraId="5D7C726C" w14:textId="77777777" w:rsidR="0071163F" w:rsidRDefault="0071163F" w:rsidP="00A941EC"/>
    <w:p w14:paraId="0A3E8CE4" w14:textId="77777777" w:rsidR="00A941EC" w:rsidRPr="00CF7E18" w:rsidRDefault="00A941EC" w:rsidP="00A941EC">
      <w:r w:rsidRPr="00CF7E18">
        <w:t xml:space="preserve">dále jen </w:t>
      </w:r>
      <w:r w:rsidR="00C94E2E">
        <w:t>„</w:t>
      </w:r>
      <w:r w:rsidR="00835CB2">
        <w:rPr>
          <w:b/>
        </w:rPr>
        <w:t>Kupující</w:t>
      </w:r>
      <w:r w:rsidRPr="00542DF9">
        <w:t>“</w:t>
      </w:r>
    </w:p>
    <w:p w14:paraId="1CAFB4FD" w14:textId="77777777" w:rsidR="00A941EC" w:rsidRPr="00CF7E18" w:rsidRDefault="00A941EC" w:rsidP="00A941EC"/>
    <w:p w14:paraId="1BBEFD31" w14:textId="77777777" w:rsidR="00A941EC" w:rsidRDefault="00A941EC" w:rsidP="00A941EC">
      <w:r w:rsidRPr="00CF7E18">
        <w:t>a</w:t>
      </w:r>
    </w:p>
    <w:p w14:paraId="09040BE2" w14:textId="77777777" w:rsidR="00AC14E0" w:rsidRPr="00CF7E18" w:rsidRDefault="00AC14E0" w:rsidP="00A941EC">
      <w:r>
        <w:rPr>
          <w:rFonts w:cs="Arial"/>
          <w:color w:val="000000"/>
        </w:rPr>
        <w:br/>
      </w:r>
    </w:p>
    <w:p w14:paraId="5393DED1" w14:textId="116E1650" w:rsidR="00857A4D" w:rsidRPr="003922AE" w:rsidRDefault="00551C9C" w:rsidP="00857A4D">
      <w:pPr>
        <w:numPr>
          <w:ilvl w:val="0"/>
          <w:numId w:val="2"/>
        </w:numPr>
        <w:spacing w:before="20" w:after="20" w:line="360" w:lineRule="auto"/>
        <w:ind w:hanging="720"/>
        <w:rPr>
          <w:b/>
        </w:rPr>
      </w:pPr>
      <w:r w:rsidRPr="003922AE">
        <w:rPr>
          <w:b/>
        </w:rPr>
        <w:t>Testo s.r.o.</w:t>
      </w:r>
    </w:p>
    <w:p w14:paraId="6AD7CD6B" w14:textId="4D7BB8D8" w:rsidR="00857A4D" w:rsidRPr="003922AE" w:rsidRDefault="00857A4D" w:rsidP="00857A4D">
      <w:pPr>
        <w:spacing w:before="20" w:after="20" w:line="360" w:lineRule="auto"/>
        <w:ind w:firstLine="708"/>
        <w:rPr>
          <w:b/>
        </w:rPr>
      </w:pPr>
      <w:r w:rsidRPr="003922AE">
        <w:rPr>
          <w:b/>
        </w:rPr>
        <w:t xml:space="preserve">sídlo: </w:t>
      </w:r>
      <w:r w:rsidR="00551C9C" w:rsidRPr="003922AE">
        <w:rPr>
          <w:b/>
        </w:rPr>
        <w:t>Jinonická 804/80, Košíře, 15800 Praha 5</w:t>
      </w:r>
    </w:p>
    <w:p w14:paraId="73F0655F" w14:textId="6CB5B1AC" w:rsidR="00857A4D" w:rsidRPr="003922AE" w:rsidRDefault="00857A4D" w:rsidP="00857A4D">
      <w:pPr>
        <w:spacing w:before="20" w:after="20" w:line="360" w:lineRule="auto"/>
        <w:ind w:firstLine="708"/>
        <w:rPr>
          <w:b/>
        </w:rPr>
      </w:pPr>
      <w:r w:rsidRPr="003922AE">
        <w:rPr>
          <w:b/>
        </w:rPr>
        <w:t xml:space="preserve">IČO: </w:t>
      </w:r>
      <w:r w:rsidR="00551C9C" w:rsidRPr="003922AE">
        <w:rPr>
          <w:b/>
        </w:rPr>
        <w:t>25725394</w:t>
      </w:r>
      <w:r w:rsidRPr="003922AE">
        <w:rPr>
          <w:b/>
        </w:rPr>
        <w:t xml:space="preserve">, DIČ: </w:t>
      </w:r>
      <w:r w:rsidR="00551C9C" w:rsidRPr="003922AE">
        <w:rPr>
          <w:b/>
        </w:rPr>
        <w:t>CZ25725394</w:t>
      </w:r>
    </w:p>
    <w:p w14:paraId="686DF61B" w14:textId="2D1E4370" w:rsidR="00857A4D" w:rsidRPr="003922AE" w:rsidRDefault="00857A4D" w:rsidP="00857A4D">
      <w:pPr>
        <w:spacing w:before="20" w:after="20" w:line="360" w:lineRule="auto"/>
        <w:ind w:firstLine="708"/>
        <w:rPr>
          <w:b/>
        </w:rPr>
      </w:pPr>
      <w:r w:rsidRPr="003922AE">
        <w:rPr>
          <w:b/>
        </w:rPr>
        <w:t xml:space="preserve">Obchodní rejstřík: oddíl C, vložka </w:t>
      </w:r>
      <w:r w:rsidR="00551C9C" w:rsidRPr="003922AE">
        <w:rPr>
          <w:b/>
        </w:rPr>
        <w:t>64590</w:t>
      </w:r>
      <w:r w:rsidRPr="003922AE">
        <w:rPr>
          <w:b/>
        </w:rPr>
        <w:t xml:space="preserve"> vedená </w:t>
      </w:r>
      <w:r w:rsidR="00551C9C" w:rsidRPr="003922AE">
        <w:rPr>
          <w:b/>
        </w:rPr>
        <w:t>Městským soudem v Praze</w:t>
      </w:r>
    </w:p>
    <w:p w14:paraId="5D8748BE" w14:textId="7CB58F42" w:rsidR="00857A4D" w:rsidRPr="003922AE" w:rsidRDefault="00857A4D" w:rsidP="00857A4D">
      <w:pPr>
        <w:spacing w:before="20" w:after="20" w:line="360" w:lineRule="auto"/>
        <w:ind w:firstLine="708"/>
        <w:rPr>
          <w:b/>
        </w:rPr>
      </w:pPr>
      <w:r w:rsidRPr="003922AE">
        <w:rPr>
          <w:b/>
        </w:rPr>
        <w:t xml:space="preserve">Zastoupená: </w:t>
      </w:r>
      <w:r w:rsidR="00A537CE">
        <w:rPr>
          <w:b/>
        </w:rPr>
        <w:t xml:space="preserve">Ing. Martinem </w:t>
      </w:r>
      <w:r w:rsidR="00FE51B0">
        <w:rPr>
          <w:b/>
        </w:rPr>
        <w:t>Schlöglem – jednatelem</w:t>
      </w:r>
    </w:p>
    <w:p w14:paraId="2E6EE702" w14:textId="24AC9048" w:rsidR="003258D5" w:rsidRPr="00857A4D" w:rsidRDefault="00857A4D" w:rsidP="00857A4D">
      <w:pPr>
        <w:spacing w:before="20" w:after="20" w:line="360" w:lineRule="auto"/>
        <w:ind w:firstLine="708"/>
        <w:rPr>
          <w:b/>
        </w:rPr>
      </w:pPr>
      <w:r w:rsidRPr="003922AE">
        <w:rPr>
          <w:b/>
        </w:rPr>
        <w:t>bankovní spojení:</w:t>
      </w:r>
      <w:r w:rsidR="00B30703" w:rsidRPr="003922AE">
        <w:rPr>
          <w:b/>
        </w:rPr>
        <w:t xml:space="preserve"> </w:t>
      </w:r>
      <w:r w:rsidR="00551C9C" w:rsidRPr="003922AE">
        <w:rPr>
          <w:b/>
        </w:rPr>
        <w:t>Komerční banka a.s.</w:t>
      </w:r>
      <w:r w:rsidRPr="003922AE">
        <w:rPr>
          <w:b/>
        </w:rPr>
        <w:t>, číslo účtu:</w:t>
      </w:r>
      <w:r w:rsidR="00B30703" w:rsidRPr="003922AE">
        <w:rPr>
          <w:b/>
        </w:rPr>
        <w:t xml:space="preserve"> </w:t>
      </w:r>
      <w:r w:rsidR="00551C9C" w:rsidRPr="003922AE">
        <w:rPr>
          <w:b/>
        </w:rPr>
        <w:t>19-1594110227/0100</w:t>
      </w:r>
    </w:p>
    <w:p w14:paraId="215E43F4" w14:textId="77777777" w:rsidR="00857A4D" w:rsidRDefault="00857A4D" w:rsidP="00AA0ED3"/>
    <w:p w14:paraId="6FA10F64" w14:textId="1F5F2D6C" w:rsidR="00AA0ED3" w:rsidRPr="00CF7E18" w:rsidRDefault="00947C67" w:rsidP="00AA0ED3">
      <w:r w:rsidRPr="00CF7E18">
        <w:t>dále jen</w:t>
      </w:r>
      <w:r w:rsidR="00AA0ED3" w:rsidRPr="00CF7E18">
        <w:t xml:space="preserve"> </w:t>
      </w:r>
      <w:r w:rsidR="00542DF9" w:rsidRPr="00542DF9">
        <w:t>„</w:t>
      </w:r>
      <w:r w:rsidR="00835CB2">
        <w:rPr>
          <w:b/>
        </w:rPr>
        <w:t>Prodávající</w:t>
      </w:r>
      <w:r w:rsidR="00542DF9" w:rsidRPr="00542DF9">
        <w:t>“</w:t>
      </w:r>
    </w:p>
    <w:p w14:paraId="10D85D1A" w14:textId="77777777" w:rsidR="00AA0ED3" w:rsidRDefault="00AA0ED3" w:rsidP="00AA0ED3"/>
    <w:p w14:paraId="577865F7" w14:textId="77777777" w:rsidR="0071163F" w:rsidRDefault="0071163F" w:rsidP="005C3268">
      <w:pPr>
        <w:jc w:val="both"/>
      </w:pPr>
    </w:p>
    <w:p w14:paraId="40ECA56C" w14:textId="77777777" w:rsidR="00AA0ED3" w:rsidRPr="00946BD7" w:rsidRDefault="00AA0ED3" w:rsidP="005C3268">
      <w:pPr>
        <w:jc w:val="both"/>
      </w:pPr>
      <w:r w:rsidRPr="00CF7E18">
        <w:t xml:space="preserve">uzavírají </w:t>
      </w:r>
      <w:r w:rsidR="005C3268" w:rsidRPr="00843C55">
        <w:rPr>
          <w:b/>
        </w:rPr>
        <w:t>s</w:t>
      </w:r>
      <w:r w:rsidRPr="00843C55">
        <w:rPr>
          <w:b/>
        </w:rPr>
        <w:t xml:space="preserve">mlouvu </w:t>
      </w:r>
      <w:r w:rsidR="00023FE7">
        <w:rPr>
          <w:b/>
        </w:rPr>
        <w:t>kupní</w:t>
      </w:r>
      <w:r w:rsidR="00946BD7">
        <w:t>.</w:t>
      </w:r>
    </w:p>
    <w:p w14:paraId="51930144" w14:textId="77777777" w:rsidR="00AA0ED3" w:rsidRDefault="00AA0ED3" w:rsidP="00AA0ED3"/>
    <w:p w14:paraId="0FA4702A" w14:textId="77777777" w:rsidR="00AA0ED3" w:rsidRPr="00CF7E18" w:rsidRDefault="00AA0ED3" w:rsidP="00AA0ED3">
      <w:pPr>
        <w:jc w:val="center"/>
        <w:outlineLvl w:val="0"/>
        <w:rPr>
          <w:b/>
        </w:rPr>
      </w:pPr>
      <w:r w:rsidRPr="00CF7E18">
        <w:rPr>
          <w:b/>
        </w:rPr>
        <w:t>I.</w:t>
      </w:r>
    </w:p>
    <w:p w14:paraId="326FA24C" w14:textId="77777777" w:rsidR="00AA0ED3" w:rsidRPr="00CF7E18" w:rsidRDefault="00835CB2" w:rsidP="00AA0ED3">
      <w:pPr>
        <w:jc w:val="center"/>
        <w:rPr>
          <w:b/>
        </w:rPr>
      </w:pPr>
      <w:r>
        <w:rPr>
          <w:b/>
        </w:rPr>
        <w:t>Předmět plnění</w:t>
      </w:r>
    </w:p>
    <w:p w14:paraId="7FB2096F" w14:textId="77777777" w:rsidR="00AA0ED3" w:rsidRPr="00CF7E18" w:rsidRDefault="00AA0ED3" w:rsidP="00AA0ED3">
      <w:pPr>
        <w:rPr>
          <w:b/>
        </w:rPr>
      </w:pPr>
    </w:p>
    <w:p w14:paraId="224AC86D" w14:textId="31BFE742" w:rsidR="00B54375" w:rsidRPr="003922AE" w:rsidRDefault="00780973" w:rsidP="00AF51E4">
      <w:pPr>
        <w:numPr>
          <w:ilvl w:val="0"/>
          <w:numId w:val="1"/>
        </w:numPr>
        <w:tabs>
          <w:tab w:val="clear" w:pos="720"/>
          <w:tab w:val="num" w:pos="426"/>
        </w:tabs>
        <w:ind w:left="426" w:hanging="426"/>
        <w:jc w:val="both"/>
      </w:pPr>
      <w:r w:rsidRPr="00780973">
        <w:t>Předmětem této smlouvy je dodávka přístroje pro měření objemového průtoku Testo 420 v rozsahu dle Přílohy č. 1 této smlouvy a cenové nabídky dodavatele č. 2000071475 ze dne 30.1.2026</w:t>
      </w:r>
      <w:r w:rsidR="00B54375" w:rsidRPr="003922AE">
        <w:t>.</w:t>
      </w:r>
    </w:p>
    <w:p w14:paraId="21FCED49" w14:textId="77777777" w:rsidR="00B54375" w:rsidRPr="00551C9C" w:rsidRDefault="00B54375" w:rsidP="00B54375">
      <w:pPr>
        <w:jc w:val="both"/>
        <w:rPr>
          <w:highlight w:val="yellow"/>
        </w:rPr>
      </w:pPr>
    </w:p>
    <w:p w14:paraId="107DF910" w14:textId="29F7C994" w:rsidR="00835CB2" w:rsidRPr="003922AE" w:rsidRDefault="00E03887" w:rsidP="00AF51E4">
      <w:pPr>
        <w:numPr>
          <w:ilvl w:val="0"/>
          <w:numId w:val="1"/>
        </w:numPr>
        <w:tabs>
          <w:tab w:val="clear" w:pos="720"/>
          <w:tab w:val="num" w:pos="426"/>
        </w:tabs>
        <w:ind w:left="426" w:hanging="426"/>
        <w:jc w:val="both"/>
      </w:pPr>
      <w:r w:rsidRPr="003922AE">
        <w:t>Prodávající touto smlouvou a za podmínek v ní uvedených zboží kupujícímu prodává a kupující touto smlouvou a za podmínek v ní uvedených zboží od prodávajícího kupuje</w:t>
      </w:r>
      <w:r w:rsidR="00835CB2" w:rsidRPr="003922AE">
        <w:t>.</w:t>
      </w:r>
    </w:p>
    <w:p w14:paraId="4BC88D2A" w14:textId="77777777" w:rsidR="00E277D5" w:rsidRDefault="00E277D5" w:rsidP="002849E5">
      <w:pPr>
        <w:outlineLvl w:val="0"/>
        <w:rPr>
          <w:b/>
        </w:rPr>
      </w:pPr>
    </w:p>
    <w:p w14:paraId="67DC607E" w14:textId="77777777" w:rsidR="00AA0ED3" w:rsidRPr="00CF7E18" w:rsidRDefault="00AA0ED3" w:rsidP="00AA0ED3">
      <w:pPr>
        <w:jc w:val="center"/>
        <w:outlineLvl w:val="0"/>
        <w:rPr>
          <w:b/>
        </w:rPr>
      </w:pPr>
      <w:r w:rsidRPr="00CF7E18">
        <w:rPr>
          <w:b/>
        </w:rPr>
        <w:t>I</w:t>
      </w:r>
      <w:r w:rsidR="00950E1B" w:rsidRPr="00CF7E18">
        <w:rPr>
          <w:b/>
        </w:rPr>
        <w:t>I</w:t>
      </w:r>
      <w:r w:rsidRPr="00CF7E18">
        <w:rPr>
          <w:b/>
        </w:rPr>
        <w:t>.</w:t>
      </w:r>
    </w:p>
    <w:p w14:paraId="0C6EB29E" w14:textId="77777777" w:rsidR="00946BD7" w:rsidRDefault="00835CB2" w:rsidP="00946BD7">
      <w:pPr>
        <w:jc w:val="center"/>
        <w:rPr>
          <w:b/>
        </w:rPr>
      </w:pPr>
      <w:r>
        <w:rPr>
          <w:b/>
        </w:rPr>
        <w:t>Kupní cena</w:t>
      </w:r>
      <w:r w:rsidR="00E03887">
        <w:rPr>
          <w:b/>
        </w:rPr>
        <w:t xml:space="preserve"> a způsob platby</w:t>
      </w:r>
    </w:p>
    <w:p w14:paraId="0DC72002" w14:textId="77777777" w:rsidR="00297566" w:rsidRDefault="00297566" w:rsidP="00946BD7">
      <w:pPr>
        <w:jc w:val="center"/>
        <w:rPr>
          <w:b/>
        </w:rPr>
      </w:pPr>
    </w:p>
    <w:p w14:paraId="2B23A094" w14:textId="1EC37DA5" w:rsidR="00E03887" w:rsidRPr="003922AE" w:rsidRDefault="00E03887" w:rsidP="00E03887">
      <w:pPr>
        <w:numPr>
          <w:ilvl w:val="0"/>
          <w:numId w:val="4"/>
        </w:numPr>
        <w:tabs>
          <w:tab w:val="clear" w:pos="720"/>
          <w:tab w:val="num" w:pos="426"/>
        </w:tabs>
        <w:ind w:left="426" w:hanging="426"/>
        <w:jc w:val="both"/>
      </w:pPr>
      <w:r w:rsidRPr="003922AE">
        <w:t>Kupní cena za zboží je stanovena d</w:t>
      </w:r>
      <w:r w:rsidR="0071163F" w:rsidRPr="003922AE">
        <w:t xml:space="preserve">ohodou smluvních stran ve výši </w:t>
      </w:r>
      <w:r w:rsidR="003922AE" w:rsidRPr="00FE51B0">
        <w:rPr>
          <w:rFonts w:ascii="Times-Bold" w:hAnsi="Times-Bold" w:cs="Times-Bold"/>
          <w:b/>
          <w:bCs/>
          <w:szCs w:val="20"/>
        </w:rPr>
        <w:t>63 311,50</w:t>
      </w:r>
      <w:r w:rsidR="0071163F" w:rsidRPr="003922AE">
        <w:t xml:space="preserve"> </w:t>
      </w:r>
      <w:r w:rsidRPr="003922AE">
        <w:t xml:space="preserve">Kč bez DPH. </w:t>
      </w:r>
    </w:p>
    <w:p w14:paraId="10D41BEB" w14:textId="070FA961" w:rsidR="00E03887" w:rsidRDefault="00E03887" w:rsidP="00E03887">
      <w:pPr>
        <w:ind w:left="426"/>
        <w:jc w:val="both"/>
      </w:pPr>
      <w:r w:rsidRPr="003922AE">
        <w:t xml:space="preserve">Kupní cena s DPH činí částku </w:t>
      </w:r>
      <w:r w:rsidR="003922AE" w:rsidRPr="00FE51B0">
        <w:rPr>
          <w:rFonts w:ascii="Times-Bold" w:hAnsi="Times-Bold" w:cs="Times-Bold"/>
          <w:b/>
          <w:bCs/>
          <w:szCs w:val="20"/>
        </w:rPr>
        <w:t>76 606,92</w:t>
      </w:r>
      <w:r w:rsidR="00E0593C" w:rsidRPr="003922AE">
        <w:rPr>
          <w:rFonts w:ascii="Times-Bold" w:hAnsi="Times-Bold" w:cs="Times-Bold"/>
          <w:b/>
          <w:bCs/>
          <w:szCs w:val="20"/>
        </w:rPr>
        <w:t xml:space="preserve"> </w:t>
      </w:r>
      <w:r w:rsidRPr="003922AE">
        <w:t>Kč</w:t>
      </w:r>
      <w:r w:rsidR="00082061" w:rsidRPr="003922AE">
        <w:t xml:space="preserve"> s DPH</w:t>
      </w:r>
      <w:r w:rsidRPr="003922AE">
        <w:t>.</w:t>
      </w:r>
      <w:r>
        <w:t xml:space="preserve"> </w:t>
      </w:r>
    </w:p>
    <w:p w14:paraId="0E618DA2" w14:textId="77777777" w:rsidR="00297566" w:rsidRDefault="00297566" w:rsidP="00297566">
      <w:pPr>
        <w:ind w:left="426"/>
        <w:jc w:val="both"/>
      </w:pPr>
    </w:p>
    <w:p w14:paraId="4F8339FF" w14:textId="44D76E92" w:rsidR="00AE6CE5" w:rsidRPr="00456F92" w:rsidRDefault="00AE6CE5" w:rsidP="00AE6CE5">
      <w:pPr>
        <w:numPr>
          <w:ilvl w:val="0"/>
          <w:numId w:val="4"/>
        </w:numPr>
        <w:tabs>
          <w:tab w:val="clear" w:pos="720"/>
          <w:tab w:val="num" w:pos="426"/>
        </w:tabs>
        <w:ind w:left="426" w:hanging="426"/>
        <w:jc w:val="both"/>
      </w:pPr>
      <w:bookmarkStart w:id="0" w:name="_Hlk198703285"/>
      <w:r w:rsidRPr="00456F92">
        <w:t xml:space="preserve">Kupní cena dle předchozího odstavce zahrnuje cenu zboží včetně příslušenství, náklady na dopravu do místa dodání, pojištění přepravy, </w:t>
      </w:r>
      <w:r w:rsidR="003922AE">
        <w:t xml:space="preserve">zaškolení </w:t>
      </w:r>
      <w:r w:rsidRPr="00456F92">
        <w:t>obsluhy.</w:t>
      </w:r>
      <w:r>
        <w:t xml:space="preserve"> </w:t>
      </w:r>
    </w:p>
    <w:p w14:paraId="7854C3AD" w14:textId="77777777" w:rsidR="00AE6CE5" w:rsidRDefault="00AE6CE5" w:rsidP="00AE6CE5">
      <w:pPr>
        <w:ind w:left="426"/>
        <w:jc w:val="both"/>
      </w:pPr>
    </w:p>
    <w:p w14:paraId="66E3AE18" w14:textId="77777777" w:rsidR="00AE6CE5" w:rsidRDefault="00AE6CE5" w:rsidP="00AE6CE5">
      <w:pPr>
        <w:numPr>
          <w:ilvl w:val="0"/>
          <w:numId w:val="4"/>
        </w:numPr>
        <w:tabs>
          <w:tab w:val="clear" w:pos="720"/>
          <w:tab w:val="num" w:pos="426"/>
        </w:tabs>
        <w:ind w:left="426" w:hanging="426"/>
        <w:jc w:val="both"/>
      </w:pPr>
      <w:r w:rsidRPr="00E03887">
        <w:t xml:space="preserve">Kupující </w:t>
      </w:r>
      <w:r>
        <w:t>neposkytne</w:t>
      </w:r>
      <w:r w:rsidRPr="00E03887">
        <w:t xml:space="preserve"> </w:t>
      </w:r>
      <w:r>
        <w:t>P</w:t>
      </w:r>
      <w:r w:rsidRPr="00E03887">
        <w:t>rodávajícímu zálohu na kupní cenu</w:t>
      </w:r>
      <w:r w:rsidRPr="00297566">
        <w:t>.</w:t>
      </w:r>
    </w:p>
    <w:p w14:paraId="479ABE70" w14:textId="77777777" w:rsidR="00AE6CE5" w:rsidRDefault="00AE6CE5" w:rsidP="00AE6CE5">
      <w:pPr>
        <w:tabs>
          <w:tab w:val="num" w:pos="426"/>
        </w:tabs>
        <w:ind w:left="426"/>
        <w:jc w:val="both"/>
      </w:pPr>
    </w:p>
    <w:p w14:paraId="1688A1DC" w14:textId="243DB9E8" w:rsidR="00AE6CE5" w:rsidRDefault="00AE6CE5" w:rsidP="00AE6CE5">
      <w:pPr>
        <w:numPr>
          <w:ilvl w:val="0"/>
          <w:numId w:val="4"/>
        </w:numPr>
        <w:tabs>
          <w:tab w:val="clear" w:pos="720"/>
          <w:tab w:val="num" w:pos="426"/>
        </w:tabs>
        <w:ind w:left="426" w:hanging="426"/>
        <w:jc w:val="both"/>
      </w:pPr>
      <w:r w:rsidRPr="00E03887">
        <w:t>Prodávající je oprávněn fakturovat kupní cenu až po převzetí zboží</w:t>
      </w:r>
      <w:r>
        <w:t xml:space="preserve"> kupujícím</w:t>
      </w:r>
      <w:r w:rsidRPr="00E03887">
        <w:t xml:space="preserve">. Kupující se zavazuje uhradit kupní cenu za zboží na účet </w:t>
      </w:r>
      <w:r>
        <w:t>P</w:t>
      </w:r>
      <w:r w:rsidRPr="00E03887">
        <w:t xml:space="preserve">rodávajícího </w:t>
      </w:r>
      <w:r>
        <w:t xml:space="preserve">na základě daňového dokladu – dále faktury –vystavené Prodávajícím. </w:t>
      </w:r>
      <w:r w:rsidRPr="00E03887">
        <w:t xml:space="preserve"> </w:t>
      </w:r>
      <w:r w:rsidRPr="00E03887">
        <w:rPr>
          <w:b/>
        </w:rPr>
        <w:t xml:space="preserve">Splatnost faktury bude </w:t>
      </w:r>
      <w:r>
        <w:rPr>
          <w:b/>
        </w:rPr>
        <w:t>P</w:t>
      </w:r>
      <w:r w:rsidRPr="00E03887">
        <w:rPr>
          <w:b/>
        </w:rPr>
        <w:t>rodávajícím stanovena na 30 dnů ode dne vystavení faktury</w:t>
      </w:r>
      <w:r>
        <w:rPr>
          <w:b/>
        </w:rPr>
        <w:t xml:space="preserve">.  Faktura bude zaslána elektronicky na e-mailovou adresu: </w:t>
      </w:r>
      <w:hyperlink r:id="rId8" w:history="1">
        <w:r w:rsidR="002600AB" w:rsidRPr="004E4EBA">
          <w:rPr>
            <w:rStyle w:val="Hypertextovodkaz"/>
            <w:b/>
          </w:rPr>
          <w:t>fakturace</w:t>
        </w:r>
        <w:r w:rsidR="002600AB" w:rsidRPr="004E4EBA">
          <w:rPr>
            <w:rStyle w:val="Hypertextovodkaz"/>
            <w:b/>
          </w:rPr>
          <w:noBreakHyphen/>
          <w:t>investice@fnplzen.cz.</w:t>
        </w:r>
      </w:hyperlink>
      <w:r w:rsidRPr="00E03887">
        <w:rPr>
          <w:b/>
        </w:rPr>
        <w:t xml:space="preserve"> </w:t>
      </w:r>
      <w:r w:rsidRPr="00E03887">
        <w:t>Za uhrazení kupní ceny se považuje den připsání finanční částky představující kupní cenu na účet prodávajícího</w:t>
      </w:r>
      <w:r>
        <w:t>.</w:t>
      </w:r>
    </w:p>
    <w:p w14:paraId="12B6403A" w14:textId="77777777" w:rsidR="00AE6CE5" w:rsidRDefault="00AE6CE5" w:rsidP="00AE6CE5">
      <w:pPr>
        <w:tabs>
          <w:tab w:val="num" w:pos="426"/>
        </w:tabs>
        <w:ind w:left="426"/>
        <w:jc w:val="both"/>
      </w:pPr>
    </w:p>
    <w:p w14:paraId="74CAB999" w14:textId="77777777" w:rsidR="00AE6CE5" w:rsidRPr="004649A6" w:rsidRDefault="00AE6CE5" w:rsidP="00AE6CE5">
      <w:pPr>
        <w:numPr>
          <w:ilvl w:val="0"/>
          <w:numId w:val="4"/>
        </w:numPr>
        <w:tabs>
          <w:tab w:val="clear" w:pos="720"/>
          <w:tab w:val="num" w:pos="426"/>
        </w:tabs>
        <w:ind w:left="426" w:hanging="426"/>
        <w:jc w:val="both"/>
      </w:pPr>
      <w:r w:rsidRPr="004649A6">
        <w:t xml:space="preserve">Kupující je oprávněn fakturu do data splatnosti vrátit, pokud obsahuje nesprávné cenové údaje nebo neobsahuje některou ze zákonem předepsaných náležitostí, aniž by se dostal do prodlení se splatností. Lhůta splatnosti počíná běžet znovu od okamžiku doručení opravené či doplněné faktury Kupujícímu. </w:t>
      </w:r>
    </w:p>
    <w:p w14:paraId="203F1C31" w14:textId="77777777" w:rsidR="00AE6CE5" w:rsidRDefault="00AE6CE5" w:rsidP="00AE6CE5">
      <w:pPr>
        <w:ind w:left="426"/>
        <w:jc w:val="both"/>
      </w:pPr>
    </w:p>
    <w:p w14:paraId="30295626" w14:textId="5A0CD07D" w:rsidR="00E03887" w:rsidRDefault="00AE6CE5" w:rsidP="00AE6CE5">
      <w:pPr>
        <w:numPr>
          <w:ilvl w:val="0"/>
          <w:numId w:val="4"/>
        </w:numPr>
        <w:tabs>
          <w:tab w:val="clear" w:pos="720"/>
          <w:tab w:val="num" w:pos="426"/>
        </w:tabs>
        <w:ind w:left="426" w:hanging="426"/>
        <w:jc w:val="both"/>
      </w:pPr>
      <w:r>
        <w:t>V případě, že zboží bude převzato s vadami, není kupující do doby, než prodávající vady odstraní povinen uhradit prodávajícímu kupní cenu a neocitá se tak v</w:t>
      </w:r>
      <w:r w:rsidR="00E0482A">
        <w:t> </w:t>
      </w:r>
      <w:r>
        <w:t>prodlení</w:t>
      </w:r>
      <w:bookmarkEnd w:id="0"/>
      <w:r w:rsidR="00E0482A">
        <w:t>.</w:t>
      </w:r>
    </w:p>
    <w:p w14:paraId="3CDABB2F" w14:textId="77777777" w:rsidR="00297566" w:rsidRDefault="00297566" w:rsidP="00297566">
      <w:pPr>
        <w:ind w:left="426"/>
        <w:jc w:val="both"/>
      </w:pPr>
    </w:p>
    <w:p w14:paraId="2E4BC993" w14:textId="77777777" w:rsidR="00F1317C" w:rsidRPr="00CF7E18" w:rsidRDefault="00F1317C" w:rsidP="00F1317C">
      <w:pPr>
        <w:jc w:val="center"/>
        <w:outlineLvl w:val="0"/>
        <w:rPr>
          <w:b/>
        </w:rPr>
      </w:pPr>
      <w:r w:rsidRPr="00CF7E18">
        <w:rPr>
          <w:b/>
        </w:rPr>
        <w:t>I</w:t>
      </w:r>
      <w:r>
        <w:rPr>
          <w:b/>
        </w:rPr>
        <w:t>II</w:t>
      </w:r>
      <w:r w:rsidRPr="00CF7E18">
        <w:rPr>
          <w:b/>
        </w:rPr>
        <w:t>.</w:t>
      </w:r>
    </w:p>
    <w:p w14:paraId="2C80DB87" w14:textId="77777777" w:rsidR="00F1317C" w:rsidRPr="00CF7E18" w:rsidRDefault="002B63CE" w:rsidP="00F1317C">
      <w:pPr>
        <w:jc w:val="center"/>
        <w:rPr>
          <w:b/>
        </w:rPr>
      </w:pPr>
      <w:r w:rsidRPr="002B63CE">
        <w:rPr>
          <w:b/>
        </w:rPr>
        <w:t>D</w:t>
      </w:r>
      <w:r w:rsidR="00E03887">
        <w:rPr>
          <w:b/>
        </w:rPr>
        <w:t>odání zboží</w:t>
      </w:r>
    </w:p>
    <w:p w14:paraId="66729CB0" w14:textId="77777777" w:rsidR="00F1317C" w:rsidRPr="00CF7E18" w:rsidRDefault="00F1317C" w:rsidP="00F1317C">
      <w:pPr>
        <w:rPr>
          <w:b/>
        </w:rPr>
      </w:pPr>
    </w:p>
    <w:p w14:paraId="3E0B5DD1" w14:textId="39CD88CA" w:rsidR="0071163F" w:rsidRPr="00456F92" w:rsidRDefault="00430670" w:rsidP="00757935">
      <w:pPr>
        <w:numPr>
          <w:ilvl w:val="0"/>
          <w:numId w:val="5"/>
        </w:numPr>
        <w:tabs>
          <w:tab w:val="clear" w:pos="720"/>
          <w:tab w:val="num" w:pos="426"/>
        </w:tabs>
        <w:ind w:left="426" w:hanging="426"/>
        <w:jc w:val="both"/>
      </w:pPr>
      <w:r w:rsidRPr="00456F92">
        <w:t>Pro</w:t>
      </w:r>
      <w:r w:rsidR="00E03887" w:rsidRPr="00456F92">
        <w:t>dávající je povinen vyzvat kupujícího k převzetí předmětu plnění nejméně 3 pracovní dny před dodáním zboží. Kontaktní osobou za kupujícího je</w:t>
      </w:r>
      <w:r w:rsidR="0071163F" w:rsidRPr="00456F92">
        <w:t xml:space="preserve"> </w:t>
      </w:r>
      <w:r w:rsidR="00DB714B">
        <w:t>XXX</w:t>
      </w:r>
      <w:r w:rsidR="00AC14E0" w:rsidRPr="00456F92">
        <w:t xml:space="preserve">, tel: </w:t>
      </w:r>
      <w:r w:rsidR="00DB714B">
        <w:t>XXX</w:t>
      </w:r>
      <w:r w:rsidR="005D0412" w:rsidRPr="005D0412">
        <w:t xml:space="preserve">, e-mail: </w:t>
      </w:r>
      <w:r w:rsidR="00DB714B">
        <w:t>XXX</w:t>
      </w:r>
    </w:p>
    <w:p w14:paraId="551AEB8C" w14:textId="0345EEC5" w:rsidR="0071163F" w:rsidRPr="00456F92" w:rsidRDefault="0071163F" w:rsidP="00AF51E4">
      <w:pPr>
        <w:numPr>
          <w:ilvl w:val="0"/>
          <w:numId w:val="5"/>
        </w:numPr>
        <w:tabs>
          <w:tab w:val="clear" w:pos="720"/>
          <w:tab w:val="num" w:pos="426"/>
        </w:tabs>
        <w:ind w:left="426" w:hanging="426"/>
        <w:jc w:val="both"/>
      </w:pPr>
      <w:r w:rsidRPr="00456F92">
        <w:t xml:space="preserve">Prodávající se zavazuje dodat </w:t>
      </w:r>
      <w:r w:rsidRPr="00B7279B">
        <w:t xml:space="preserve">zboží </w:t>
      </w:r>
      <w:r w:rsidRPr="003922AE">
        <w:rPr>
          <w:b/>
        </w:rPr>
        <w:t xml:space="preserve">do </w:t>
      </w:r>
      <w:r w:rsidR="003922AE" w:rsidRPr="003922AE">
        <w:rPr>
          <w:b/>
        </w:rPr>
        <w:t>4</w:t>
      </w:r>
      <w:r w:rsidR="00B35A65" w:rsidRPr="003922AE">
        <w:rPr>
          <w:b/>
        </w:rPr>
        <w:t xml:space="preserve"> týdnů</w:t>
      </w:r>
      <w:r w:rsidRPr="00456F92">
        <w:t xml:space="preserve"> po uzavření této smlouvy</w:t>
      </w:r>
      <w:r w:rsidR="00531094">
        <w:t>.</w:t>
      </w:r>
      <w:r w:rsidR="003D0D45" w:rsidRPr="00456F92">
        <w:t xml:space="preserve"> </w:t>
      </w:r>
    </w:p>
    <w:p w14:paraId="04CB44C9" w14:textId="77777777" w:rsidR="0071163F" w:rsidRDefault="0071163F" w:rsidP="0071163F">
      <w:pPr>
        <w:ind w:left="426"/>
        <w:jc w:val="both"/>
      </w:pPr>
    </w:p>
    <w:p w14:paraId="051A8E38" w14:textId="438114AE" w:rsidR="0071163F" w:rsidRDefault="00F61BF4" w:rsidP="00AF51E4">
      <w:pPr>
        <w:numPr>
          <w:ilvl w:val="0"/>
          <w:numId w:val="5"/>
        </w:numPr>
        <w:tabs>
          <w:tab w:val="clear" w:pos="720"/>
          <w:tab w:val="num" w:pos="426"/>
        </w:tabs>
        <w:ind w:left="426" w:hanging="426"/>
        <w:jc w:val="both"/>
      </w:pPr>
      <w:r w:rsidRPr="00F61BF4">
        <w:t>Kupující je oprávněn odstoupit od této smlouvy, pokud bude prodávající v prodlení s dodáním předmětu plnění po dobu delší než 60 dnů.</w:t>
      </w:r>
    </w:p>
    <w:p w14:paraId="66CE9A7C" w14:textId="77777777" w:rsidR="0071163F" w:rsidRDefault="0071163F" w:rsidP="0071163F">
      <w:pPr>
        <w:ind w:left="426"/>
        <w:jc w:val="both"/>
      </w:pPr>
    </w:p>
    <w:p w14:paraId="1F098454" w14:textId="77777777" w:rsidR="0071163F" w:rsidRDefault="0071163F" w:rsidP="00AF51E4">
      <w:pPr>
        <w:numPr>
          <w:ilvl w:val="0"/>
          <w:numId w:val="5"/>
        </w:numPr>
        <w:tabs>
          <w:tab w:val="clear" w:pos="720"/>
          <w:tab w:val="num" w:pos="426"/>
        </w:tabs>
        <w:ind w:left="426" w:hanging="426"/>
        <w:jc w:val="both"/>
      </w:pPr>
      <w:r w:rsidRPr="0071163F">
        <w:t xml:space="preserve">Prodávající je povinen spolu se zbožím předat kupujícímu doklady, jež jsou nutné k převzetí </w:t>
      </w:r>
      <w:r w:rsidR="001C170A">
        <w:br/>
      </w:r>
      <w:r w:rsidRPr="0071163F">
        <w:t>a k užívání zboží, a to zejména</w:t>
      </w:r>
      <w:r>
        <w:t>:</w:t>
      </w:r>
    </w:p>
    <w:p w14:paraId="3DED1910" w14:textId="4BBBCDD0" w:rsidR="003922AE" w:rsidRDefault="003922AE" w:rsidP="003922AE">
      <w:pPr>
        <w:numPr>
          <w:ilvl w:val="0"/>
          <w:numId w:val="12"/>
        </w:numPr>
        <w:ind w:left="1211"/>
        <w:jc w:val="both"/>
      </w:pPr>
      <w:r w:rsidRPr="00C04694">
        <w:t>Prohlášení o shodě, výstupní list z</w:t>
      </w:r>
      <w:r>
        <w:t> </w:t>
      </w:r>
      <w:r w:rsidRPr="00C04694">
        <w:t>výroby</w:t>
      </w:r>
      <w:r>
        <w:t xml:space="preserve"> </w:t>
      </w:r>
      <w:r w:rsidRPr="00C04694">
        <w:t>a případně kupujícím objednané kalibrační listy (nejsou součástí dodávky)</w:t>
      </w:r>
    </w:p>
    <w:p w14:paraId="4B2658F7" w14:textId="2E815538" w:rsidR="0071163F" w:rsidRDefault="0083590F" w:rsidP="0071163F">
      <w:pPr>
        <w:numPr>
          <w:ilvl w:val="0"/>
          <w:numId w:val="12"/>
        </w:numPr>
        <w:jc w:val="both"/>
      </w:pPr>
      <w:r w:rsidRPr="0083590F">
        <w:t>doklady požadované právními předpisy pro dodávané zařízení</w:t>
      </w:r>
    </w:p>
    <w:p w14:paraId="192FDC64" w14:textId="77777777" w:rsidR="0071163F" w:rsidRDefault="0071163F" w:rsidP="0071163F">
      <w:pPr>
        <w:numPr>
          <w:ilvl w:val="0"/>
          <w:numId w:val="12"/>
        </w:numPr>
        <w:jc w:val="both"/>
      </w:pPr>
      <w:r w:rsidRPr="0071163F">
        <w:t>návod k obsluze a uživatelskou dokumentaci v českém jazyce</w:t>
      </w:r>
      <w:r>
        <w:t>.</w:t>
      </w:r>
    </w:p>
    <w:p w14:paraId="5C26A7F1" w14:textId="77777777" w:rsidR="007A5886" w:rsidRDefault="007A5886" w:rsidP="007A5886">
      <w:pPr>
        <w:jc w:val="both"/>
      </w:pPr>
      <w:r>
        <w:t xml:space="preserve">        Doklady, prokazující kvalitativní technické vlastnosti výrobků, musí být platné v okamžiku jejich   </w:t>
      </w:r>
    </w:p>
    <w:p w14:paraId="5205AA8E" w14:textId="77777777" w:rsidR="007A5886" w:rsidRDefault="007A5886" w:rsidP="007A5886">
      <w:pPr>
        <w:jc w:val="both"/>
      </w:pPr>
      <w:r>
        <w:t xml:space="preserve">        uvedení do provozu a předání kupujícímu.</w:t>
      </w:r>
    </w:p>
    <w:p w14:paraId="3E6CF9E7" w14:textId="77777777" w:rsidR="0071163F" w:rsidRDefault="0071163F" w:rsidP="0071163F">
      <w:pPr>
        <w:ind w:left="1146"/>
        <w:jc w:val="both"/>
      </w:pPr>
    </w:p>
    <w:p w14:paraId="2847BBF1" w14:textId="44903EDD" w:rsidR="00F90006" w:rsidRDefault="0071163F" w:rsidP="00F90006">
      <w:pPr>
        <w:numPr>
          <w:ilvl w:val="0"/>
          <w:numId w:val="5"/>
        </w:numPr>
        <w:tabs>
          <w:tab w:val="clear" w:pos="720"/>
          <w:tab w:val="num" w:pos="426"/>
        </w:tabs>
        <w:spacing w:after="240"/>
        <w:ind w:left="426" w:hanging="426"/>
        <w:jc w:val="both"/>
      </w:pPr>
      <w:r w:rsidRPr="00456F92">
        <w:t xml:space="preserve">O průběhu a výsledku předání a převzetí zboží sepíší smluvní strany předávací protokol, který bude obsahovat specifikaci zboží, místo a datum předání zboží. </w:t>
      </w:r>
      <w:r w:rsidR="00F90006" w:rsidRPr="00F90006">
        <w:t>Přílohou předávacího protokolu budou dokumenty relevantní pro dodávané zařízení, zejména návod k obsluze a uživatelská dokumentace v českém jazyce, prohlášení o shodě, případně kupujícím objednané kalibrační listy a protokol o instruktáži obsluhy</w:t>
      </w:r>
      <w:r w:rsidR="00F90006">
        <w:t>.</w:t>
      </w:r>
    </w:p>
    <w:p w14:paraId="26615EBD" w14:textId="39740119" w:rsidR="0071163F" w:rsidRDefault="0071163F" w:rsidP="00AF51E4">
      <w:pPr>
        <w:numPr>
          <w:ilvl w:val="0"/>
          <w:numId w:val="5"/>
        </w:numPr>
        <w:tabs>
          <w:tab w:val="clear" w:pos="720"/>
          <w:tab w:val="num" w:pos="426"/>
        </w:tabs>
        <w:ind w:left="426" w:hanging="426"/>
        <w:jc w:val="both"/>
      </w:pPr>
      <w:r w:rsidRPr="0071163F">
        <w:t xml:space="preserve">Kupující je oprávněn odmítnout zboží převzít, bude-li se na něm či jeho části vyskytovat v okamžiku předání vada. Kupující je též oprávněn odmítnout převzetí zboží v případě, že nebyly splněny všechny povinnosti prodávajícího dle tohoto článku </w:t>
      </w:r>
      <w:r w:rsidR="00F61BF4" w:rsidRPr="00F61BF4">
        <w:t xml:space="preserve">nebo v případě, že </w:t>
      </w:r>
      <w:r w:rsidR="008460DC" w:rsidRPr="008460DC">
        <w:t>nebyla ověřena funkčnost zařízení při předání.</w:t>
      </w:r>
      <w:r w:rsidRPr="0071163F">
        <w:t xml:space="preserve"> Zboží se považuje za dodané a závazek prodávajícího dodat zboží je splněn okamžikem převzetí zboží kupujícím bez vad</w:t>
      </w:r>
      <w:r>
        <w:t>.</w:t>
      </w:r>
    </w:p>
    <w:p w14:paraId="007C4C6F" w14:textId="77777777" w:rsidR="005D6CE1" w:rsidRDefault="005D6CE1" w:rsidP="005D6CE1">
      <w:pPr>
        <w:ind w:left="426"/>
        <w:jc w:val="both"/>
      </w:pPr>
    </w:p>
    <w:p w14:paraId="3B8CF4A6" w14:textId="77777777" w:rsidR="0071163F" w:rsidRDefault="0071163F" w:rsidP="00AF51E4">
      <w:pPr>
        <w:numPr>
          <w:ilvl w:val="0"/>
          <w:numId w:val="5"/>
        </w:numPr>
        <w:tabs>
          <w:tab w:val="clear" w:pos="720"/>
          <w:tab w:val="num" w:pos="426"/>
        </w:tabs>
        <w:ind w:left="426" w:hanging="426"/>
        <w:jc w:val="both"/>
      </w:pPr>
      <w:r w:rsidRPr="0071163F">
        <w:t>Převezme-li kupující zboží s vadami, uvedenými v předávacím protokolu, je prodávající povinen vady zboží neprodleně odstranit</w:t>
      </w:r>
      <w:r>
        <w:t>.</w:t>
      </w:r>
    </w:p>
    <w:p w14:paraId="2992523C" w14:textId="77777777" w:rsidR="0071163F" w:rsidRDefault="0071163F" w:rsidP="0071163F">
      <w:pPr>
        <w:ind w:left="426"/>
        <w:jc w:val="both"/>
      </w:pPr>
    </w:p>
    <w:p w14:paraId="6D698323" w14:textId="77777777" w:rsidR="0071163F" w:rsidRDefault="0071163F" w:rsidP="0071163F">
      <w:pPr>
        <w:numPr>
          <w:ilvl w:val="0"/>
          <w:numId w:val="5"/>
        </w:numPr>
        <w:tabs>
          <w:tab w:val="clear" w:pos="720"/>
          <w:tab w:val="num" w:pos="426"/>
        </w:tabs>
        <w:ind w:left="426" w:hanging="426"/>
        <w:jc w:val="both"/>
      </w:pPr>
      <w:r>
        <w:t>Kupující nabývá vlastnické právo k předmětu smlouvy dnem předání zboží.</w:t>
      </w:r>
    </w:p>
    <w:p w14:paraId="03D8D087" w14:textId="77777777" w:rsidR="0071163F" w:rsidRDefault="0071163F" w:rsidP="0071163F">
      <w:pPr>
        <w:ind w:left="426"/>
        <w:jc w:val="both"/>
      </w:pPr>
      <w:r>
        <w:t>Nebezpečí škody na zboží přechází na kupujícího dnem předání zboží, uvedeným v předávacím protokolu.</w:t>
      </w:r>
    </w:p>
    <w:p w14:paraId="27A7862E" w14:textId="77777777" w:rsidR="00325EE9" w:rsidRDefault="00325EE9" w:rsidP="00F1317C">
      <w:pPr>
        <w:ind w:left="426"/>
        <w:jc w:val="both"/>
      </w:pPr>
    </w:p>
    <w:p w14:paraId="1E8D1921" w14:textId="77777777" w:rsidR="00F1317C" w:rsidRPr="00F1317C" w:rsidRDefault="00F1317C" w:rsidP="00F1317C">
      <w:pPr>
        <w:jc w:val="center"/>
        <w:outlineLvl w:val="0"/>
        <w:rPr>
          <w:b/>
        </w:rPr>
      </w:pPr>
      <w:r>
        <w:rPr>
          <w:b/>
        </w:rPr>
        <w:t>IV</w:t>
      </w:r>
      <w:r w:rsidRPr="00F1317C">
        <w:rPr>
          <w:b/>
        </w:rPr>
        <w:t>.</w:t>
      </w:r>
    </w:p>
    <w:p w14:paraId="2609DC7C" w14:textId="77777777" w:rsidR="00F1317C" w:rsidRPr="00F1317C" w:rsidRDefault="0071163F" w:rsidP="00F1317C">
      <w:pPr>
        <w:jc w:val="center"/>
        <w:outlineLvl w:val="0"/>
        <w:rPr>
          <w:b/>
        </w:rPr>
      </w:pPr>
      <w:r w:rsidRPr="0071163F">
        <w:rPr>
          <w:b/>
        </w:rPr>
        <w:t>Odpovědnost za vady, záruka</w:t>
      </w:r>
    </w:p>
    <w:p w14:paraId="635C3E30" w14:textId="77777777" w:rsidR="00946BD7" w:rsidRDefault="00946BD7" w:rsidP="00AA0ED3">
      <w:pPr>
        <w:rPr>
          <w:b/>
        </w:rPr>
      </w:pPr>
    </w:p>
    <w:p w14:paraId="64CA99AB" w14:textId="77777777" w:rsidR="00F1317C" w:rsidRDefault="0071163F" w:rsidP="00AF51E4">
      <w:pPr>
        <w:numPr>
          <w:ilvl w:val="0"/>
          <w:numId w:val="6"/>
        </w:numPr>
        <w:tabs>
          <w:tab w:val="clear" w:pos="720"/>
          <w:tab w:val="num" w:pos="426"/>
        </w:tabs>
        <w:ind w:left="426" w:hanging="426"/>
        <w:jc w:val="both"/>
      </w:pPr>
      <w:r w:rsidRPr="0071163F">
        <w:t xml:space="preserve">Prodávající je povinen předat kupujícímu zboží v množství a kvalitě odpovídající této smlouvě </w:t>
      </w:r>
      <w:r w:rsidR="001C170A">
        <w:br/>
      </w:r>
      <w:r w:rsidRPr="0071163F">
        <w:t>a účelu dodávek, právním předpisům a příslušným technickým normám</w:t>
      </w:r>
      <w:r w:rsidR="00F1317C">
        <w:t>.</w:t>
      </w:r>
    </w:p>
    <w:p w14:paraId="4B7613FB" w14:textId="77777777" w:rsidR="003145AB" w:rsidRDefault="003145AB" w:rsidP="003145AB">
      <w:pPr>
        <w:ind w:left="426"/>
        <w:jc w:val="both"/>
      </w:pPr>
    </w:p>
    <w:p w14:paraId="0BE95C61" w14:textId="77777777" w:rsidR="003145AB" w:rsidRDefault="0071163F" w:rsidP="00AF51E4">
      <w:pPr>
        <w:numPr>
          <w:ilvl w:val="0"/>
          <w:numId w:val="6"/>
        </w:numPr>
        <w:tabs>
          <w:tab w:val="clear" w:pos="720"/>
          <w:tab w:val="num" w:pos="426"/>
        </w:tabs>
        <w:ind w:left="426" w:hanging="426"/>
        <w:jc w:val="both"/>
      </w:pPr>
      <w:r w:rsidRPr="0071163F">
        <w:t>Vadou, která má za následek porušení smlouvy podstatným způsobem se rozumí neúplnost dodávek, nefunkčnost zařízení nebo jeho části, právní vady nebo neplnění výrobcem nebo prodávajícím proklamované hodnoty technických parametrů zařízení</w:t>
      </w:r>
      <w:r w:rsidR="003145AB">
        <w:t>.</w:t>
      </w:r>
    </w:p>
    <w:p w14:paraId="1289A0B3" w14:textId="77777777" w:rsidR="003145AB" w:rsidRDefault="003145AB" w:rsidP="003145AB">
      <w:pPr>
        <w:ind w:left="426"/>
        <w:jc w:val="both"/>
      </w:pPr>
    </w:p>
    <w:p w14:paraId="44E6B3FD" w14:textId="77777777" w:rsidR="003145AB" w:rsidRDefault="0071163F" w:rsidP="00AF51E4">
      <w:pPr>
        <w:numPr>
          <w:ilvl w:val="0"/>
          <w:numId w:val="6"/>
        </w:numPr>
        <w:tabs>
          <w:tab w:val="clear" w:pos="720"/>
          <w:tab w:val="num" w:pos="426"/>
        </w:tabs>
        <w:ind w:left="426" w:hanging="426"/>
        <w:jc w:val="both"/>
      </w:pPr>
      <w:r w:rsidRPr="0071163F">
        <w:t>Nároky z vad zboží se řídí ust. § 2099 a násl. občanského zákoníku</w:t>
      </w:r>
      <w:r w:rsidR="003145AB">
        <w:t>.</w:t>
      </w:r>
    </w:p>
    <w:p w14:paraId="6193DD41" w14:textId="77777777" w:rsidR="002B63CE" w:rsidRDefault="002B63CE" w:rsidP="002B63CE">
      <w:pPr>
        <w:tabs>
          <w:tab w:val="num" w:pos="426"/>
        </w:tabs>
        <w:ind w:left="426"/>
        <w:jc w:val="both"/>
      </w:pPr>
    </w:p>
    <w:p w14:paraId="009BF97C" w14:textId="77777777" w:rsidR="002B63CE" w:rsidRPr="00456F92" w:rsidRDefault="0071163F" w:rsidP="00AF51E4">
      <w:pPr>
        <w:numPr>
          <w:ilvl w:val="0"/>
          <w:numId w:val="6"/>
        </w:numPr>
        <w:tabs>
          <w:tab w:val="clear" w:pos="720"/>
          <w:tab w:val="num" w:pos="426"/>
        </w:tabs>
        <w:ind w:left="426" w:hanging="426"/>
        <w:jc w:val="both"/>
      </w:pPr>
      <w:r w:rsidRPr="00456F92">
        <w:lastRenderedPageBreak/>
        <w:t xml:space="preserve">Prodávající poskytuje ve smyslu ust. § 2113 občanského zákoníku kupujícímu záruku za jakost zboží po dobu </w:t>
      </w:r>
      <w:r w:rsidR="003D0D45" w:rsidRPr="00456F92">
        <w:rPr>
          <w:b/>
        </w:rPr>
        <w:t>24</w:t>
      </w:r>
      <w:r w:rsidRPr="00456F92">
        <w:rPr>
          <w:b/>
        </w:rPr>
        <w:t xml:space="preserve"> měsíců</w:t>
      </w:r>
      <w:r w:rsidRPr="00456F92">
        <w:t>. Záruční doba začíná běžet ode dne protokolárního převzetí zboží</w:t>
      </w:r>
      <w:r w:rsidR="002B63CE" w:rsidRPr="00456F92">
        <w:t>.</w:t>
      </w:r>
    </w:p>
    <w:p w14:paraId="7ABEA89D" w14:textId="77777777" w:rsidR="002B63CE" w:rsidRPr="00456F92" w:rsidRDefault="002B63CE" w:rsidP="002B63CE">
      <w:pPr>
        <w:tabs>
          <w:tab w:val="num" w:pos="426"/>
        </w:tabs>
        <w:ind w:left="426"/>
        <w:jc w:val="both"/>
      </w:pPr>
    </w:p>
    <w:p w14:paraId="7F57936E" w14:textId="77777777" w:rsidR="002B63CE" w:rsidRPr="00456F92" w:rsidRDefault="005C788C" w:rsidP="00AF51E4">
      <w:pPr>
        <w:numPr>
          <w:ilvl w:val="0"/>
          <w:numId w:val="6"/>
        </w:numPr>
        <w:tabs>
          <w:tab w:val="clear" w:pos="720"/>
          <w:tab w:val="num" w:pos="426"/>
        </w:tabs>
        <w:ind w:left="426" w:hanging="426"/>
        <w:jc w:val="both"/>
      </w:pPr>
      <w:r w:rsidRPr="00456F92">
        <w:t>V r</w:t>
      </w:r>
      <w:r w:rsidR="005D6CE1" w:rsidRPr="00456F92">
        <w:t xml:space="preserve">ámci záruční doby bude servis </w:t>
      </w:r>
      <w:r w:rsidRPr="00456F92">
        <w:t xml:space="preserve">a </w:t>
      </w:r>
      <w:r w:rsidR="005D6CE1" w:rsidRPr="00456F92">
        <w:t xml:space="preserve">výměna </w:t>
      </w:r>
      <w:r w:rsidRPr="00456F92">
        <w:t>případných povinně měnit</w:t>
      </w:r>
      <w:r w:rsidR="00662B85" w:rsidRPr="00456F92">
        <w:t>elných náhradních dílů prováděny</w:t>
      </w:r>
      <w:r w:rsidRPr="00456F92">
        <w:t xml:space="preserve"> zdarma. </w:t>
      </w:r>
    </w:p>
    <w:p w14:paraId="5DBFED34" w14:textId="77777777" w:rsidR="005C788C" w:rsidRPr="00077E6A" w:rsidRDefault="005C788C" w:rsidP="005C788C">
      <w:pPr>
        <w:pStyle w:val="Odstavecseseznamem"/>
        <w:rPr>
          <w:highlight w:val="yellow"/>
        </w:rPr>
      </w:pPr>
    </w:p>
    <w:p w14:paraId="26FBC2AD" w14:textId="77777777" w:rsidR="00AA0ED3" w:rsidRPr="00CF7E18" w:rsidRDefault="003145AB" w:rsidP="00AA0ED3">
      <w:pPr>
        <w:jc w:val="center"/>
        <w:outlineLvl w:val="0"/>
        <w:rPr>
          <w:b/>
        </w:rPr>
      </w:pPr>
      <w:r>
        <w:rPr>
          <w:b/>
        </w:rPr>
        <w:t>V</w:t>
      </w:r>
      <w:r w:rsidR="00AA0ED3" w:rsidRPr="00CF7E18">
        <w:rPr>
          <w:b/>
        </w:rPr>
        <w:t>.</w:t>
      </w:r>
    </w:p>
    <w:p w14:paraId="23683812" w14:textId="77777777" w:rsidR="00AA0ED3" w:rsidRDefault="0071163F" w:rsidP="00AA0ED3">
      <w:pPr>
        <w:jc w:val="center"/>
        <w:rPr>
          <w:b/>
        </w:rPr>
      </w:pPr>
      <w:r>
        <w:rPr>
          <w:b/>
        </w:rPr>
        <w:t>Sankce</w:t>
      </w:r>
    </w:p>
    <w:p w14:paraId="703BE07B" w14:textId="77777777" w:rsidR="00542DF9" w:rsidRPr="00CF7E18" w:rsidRDefault="00542DF9" w:rsidP="00AA0ED3">
      <w:pPr>
        <w:jc w:val="center"/>
        <w:rPr>
          <w:b/>
        </w:rPr>
      </w:pPr>
    </w:p>
    <w:p w14:paraId="441FB5A3" w14:textId="77777777" w:rsidR="00542DF9" w:rsidRDefault="0071163F" w:rsidP="00AF51E4">
      <w:pPr>
        <w:numPr>
          <w:ilvl w:val="0"/>
          <w:numId w:val="3"/>
        </w:numPr>
        <w:tabs>
          <w:tab w:val="clear" w:pos="720"/>
          <w:tab w:val="num" w:pos="426"/>
        </w:tabs>
        <w:ind w:left="426" w:hanging="426"/>
        <w:jc w:val="both"/>
      </w:pPr>
      <w:r w:rsidRPr="0071163F">
        <w:t xml:space="preserve">Pro případ prodlení prodávajícího s předáním zboží sjednávají smluvní strany smluvní pokutu </w:t>
      </w:r>
      <w:r w:rsidR="001C170A">
        <w:br/>
      </w:r>
      <w:r w:rsidRPr="0071163F">
        <w:t xml:space="preserve">ve výši </w:t>
      </w:r>
      <w:r w:rsidR="00B7279B" w:rsidRPr="0071163F">
        <w:t>0,01 %</w:t>
      </w:r>
      <w:r w:rsidRPr="0071163F">
        <w:t xml:space="preserve"> z hodnoty plnění za každý den trvání prodlení</w:t>
      </w:r>
      <w:r w:rsidR="003145AB" w:rsidRPr="003145AB">
        <w:t>.</w:t>
      </w:r>
    </w:p>
    <w:p w14:paraId="0F87F7DF" w14:textId="77777777" w:rsidR="003145AB" w:rsidRDefault="003145AB" w:rsidP="003145AB">
      <w:pPr>
        <w:ind w:left="426"/>
        <w:jc w:val="both"/>
      </w:pPr>
    </w:p>
    <w:p w14:paraId="6E3CEEB1" w14:textId="77777777" w:rsidR="003145AB" w:rsidRDefault="0071163F" w:rsidP="00AF51E4">
      <w:pPr>
        <w:numPr>
          <w:ilvl w:val="0"/>
          <w:numId w:val="3"/>
        </w:numPr>
        <w:tabs>
          <w:tab w:val="clear" w:pos="720"/>
          <w:tab w:val="num" w:pos="426"/>
        </w:tabs>
        <w:ind w:left="426" w:hanging="426"/>
        <w:jc w:val="both"/>
      </w:pPr>
      <w:r w:rsidRPr="0071163F">
        <w:t xml:space="preserve">Pro případ prodlení kupujícího s úhradou kupní ceny sjednávají smluvní strany úrok z prodlení </w:t>
      </w:r>
      <w:r w:rsidR="001C170A">
        <w:br/>
      </w:r>
      <w:r w:rsidRPr="0071163F">
        <w:t xml:space="preserve">ve výši </w:t>
      </w:r>
      <w:r w:rsidR="00B7279B" w:rsidRPr="0071163F">
        <w:t>0,01 %</w:t>
      </w:r>
      <w:r w:rsidRPr="0071163F">
        <w:t xml:space="preserve"> z neuhrazené části kupní ceny za každý den trvání prodlení</w:t>
      </w:r>
      <w:r w:rsidR="003145AB">
        <w:t>.</w:t>
      </w:r>
    </w:p>
    <w:p w14:paraId="329DDD7C" w14:textId="77777777" w:rsidR="003145AB" w:rsidRDefault="003145AB" w:rsidP="003145AB">
      <w:pPr>
        <w:ind w:left="426"/>
        <w:jc w:val="both"/>
      </w:pPr>
    </w:p>
    <w:p w14:paraId="6D46A826" w14:textId="77777777" w:rsidR="005D6CE1" w:rsidRDefault="0071163F" w:rsidP="005D6CE1">
      <w:pPr>
        <w:numPr>
          <w:ilvl w:val="0"/>
          <w:numId w:val="3"/>
        </w:numPr>
        <w:tabs>
          <w:tab w:val="clear" w:pos="720"/>
          <w:tab w:val="num" w:pos="426"/>
        </w:tabs>
        <w:ind w:left="426" w:hanging="426"/>
        <w:jc w:val="both"/>
      </w:pPr>
      <w:r w:rsidRPr="0071163F">
        <w:t>Smluvní pokuta je splatná do 10 dnů poté, co bude písemná výzva oprávněné strany doručena straně povinné</w:t>
      </w:r>
      <w:r w:rsidR="003145AB">
        <w:t>.</w:t>
      </w:r>
    </w:p>
    <w:p w14:paraId="4AADAC4B" w14:textId="77777777" w:rsidR="005D6CE1" w:rsidRDefault="005D6CE1" w:rsidP="005D6CE1">
      <w:pPr>
        <w:ind w:left="426"/>
        <w:jc w:val="both"/>
      </w:pPr>
    </w:p>
    <w:p w14:paraId="03B7A812" w14:textId="6DF88904" w:rsidR="005D6CE1" w:rsidRDefault="005D6CE1" w:rsidP="005D6CE1">
      <w:pPr>
        <w:numPr>
          <w:ilvl w:val="0"/>
          <w:numId w:val="3"/>
        </w:numPr>
        <w:tabs>
          <w:tab w:val="clear" w:pos="720"/>
          <w:tab w:val="num" w:pos="426"/>
        </w:tabs>
        <w:ind w:left="426" w:hanging="426"/>
        <w:jc w:val="both"/>
      </w:pPr>
      <w:r w:rsidRPr="005D6CE1">
        <w:t xml:space="preserve">Uplatněním práv z vad či uplatněním smluvních pokut není dotčeno právo na náhradu </w:t>
      </w:r>
      <w:r>
        <w:t>škody</w:t>
      </w:r>
      <w:r w:rsidRPr="005D6CE1">
        <w:t xml:space="preserve"> v plné výši. Smluvní pokutu je </w:t>
      </w:r>
      <w:r w:rsidR="003922AE">
        <w:t>kupující</w:t>
      </w:r>
      <w:r w:rsidRPr="005D6CE1">
        <w:t xml:space="preserve"> oprávněn započíst oproti pohledávce </w:t>
      </w:r>
      <w:r w:rsidR="003922AE">
        <w:t>prodávajícího</w:t>
      </w:r>
      <w:r>
        <w:t>.</w:t>
      </w:r>
    </w:p>
    <w:p w14:paraId="37B76074" w14:textId="77777777" w:rsidR="003145AB" w:rsidRDefault="003145AB" w:rsidP="003145AB">
      <w:pPr>
        <w:ind w:left="426"/>
        <w:jc w:val="both"/>
      </w:pPr>
    </w:p>
    <w:p w14:paraId="10FC1889" w14:textId="77777777" w:rsidR="00A21FBF" w:rsidRPr="00CF7E18" w:rsidRDefault="00A21FBF" w:rsidP="00A21FBF">
      <w:pPr>
        <w:jc w:val="center"/>
        <w:outlineLvl w:val="0"/>
        <w:rPr>
          <w:b/>
        </w:rPr>
      </w:pPr>
      <w:r>
        <w:rPr>
          <w:b/>
        </w:rPr>
        <w:t>VI</w:t>
      </w:r>
      <w:r w:rsidRPr="00CF7E18">
        <w:rPr>
          <w:b/>
        </w:rPr>
        <w:t>.</w:t>
      </w:r>
    </w:p>
    <w:p w14:paraId="324603CE" w14:textId="77777777" w:rsidR="00A21FBF" w:rsidRDefault="0071163F" w:rsidP="00A21FBF">
      <w:pPr>
        <w:jc w:val="center"/>
        <w:rPr>
          <w:b/>
        </w:rPr>
      </w:pPr>
      <w:r w:rsidRPr="0071163F">
        <w:rPr>
          <w:b/>
        </w:rPr>
        <w:t>Závěrečná ustanovení</w:t>
      </w:r>
    </w:p>
    <w:p w14:paraId="430CCCFA" w14:textId="77777777" w:rsidR="00A21FBF" w:rsidRDefault="00A21FBF" w:rsidP="00A21FBF">
      <w:pPr>
        <w:jc w:val="center"/>
        <w:rPr>
          <w:b/>
        </w:rPr>
      </w:pPr>
    </w:p>
    <w:p w14:paraId="5D20762C" w14:textId="3C5CAA15" w:rsidR="00A21FBF" w:rsidRDefault="00E96DE1" w:rsidP="00780973">
      <w:pPr>
        <w:numPr>
          <w:ilvl w:val="0"/>
          <w:numId w:val="7"/>
        </w:numPr>
        <w:tabs>
          <w:tab w:val="clear" w:pos="720"/>
          <w:tab w:val="left" w:pos="426"/>
        </w:tabs>
        <w:ind w:left="426" w:hanging="426"/>
      </w:pPr>
      <w:r w:rsidRPr="00E96DE1">
        <w:t>Nedílnou součástí této smlouvy jsou:</w:t>
      </w:r>
      <w:r w:rsidRPr="00E96DE1">
        <w:br/>
        <w:t>• Příloha č. 1 – Specifikace předmětu plnění</w:t>
      </w:r>
      <w:r w:rsidRPr="00E96DE1">
        <w:br/>
        <w:t>• Příloha č. 2 – Cenová nabídka dodavatele č. 2000071475 ze dne 30.1.2026</w:t>
      </w:r>
      <w:r w:rsidRPr="00E96DE1">
        <w:br/>
        <w:t>Tyto přílohy vymezují předmět, rozsah plnění a cenu jednotlivých položek.</w:t>
      </w:r>
    </w:p>
    <w:p w14:paraId="416270A4" w14:textId="77777777" w:rsidR="00186232" w:rsidRDefault="00186232" w:rsidP="00186232">
      <w:pPr>
        <w:tabs>
          <w:tab w:val="left" w:pos="426"/>
        </w:tabs>
        <w:ind w:left="426"/>
        <w:jc w:val="both"/>
      </w:pPr>
    </w:p>
    <w:p w14:paraId="78882AAD" w14:textId="5D0E7F5B" w:rsidR="0071163F" w:rsidRDefault="0071163F" w:rsidP="00AF51E4">
      <w:pPr>
        <w:numPr>
          <w:ilvl w:val="0"/>
          <w:numId w:val="7"/>
        </w:numPr>
        <w:tabs>
          <w:tab w:val="clear" w:pos="720"/>
          <w:tab w:val="left" w:pos="426"/>
        </w:tabs>
        <w:ind w:left="426" w:hanging="426"/>
        <w:jc w:val="both"/>
      </w:pPr>
      <w:r w:rsidRPr="0071163F">
        <w:t xml:space="preserve">Pohledávky z této smlouvy může prodávající </w:t>
      </w:r>
      <w:r w:rsidR="0005553F">
        <w:t>postoupit</w:t>
      </w:r>
      <w:r w:rsidRPr="0071163F">
        <w:t xml:space="preserve"> na jinou osobu jen s předchozím souhlasem kupujícího</w:t>
      </w:r>
      <w:r>
        <w:t>.</w:t>
      </w:r>
    </w:p>
    <w:p w14:paraId="1ADA2CA8" w14:textId="77777777" w:rsidR="00186232" w:rsidRDefault="00186232" w:rsidP="00186232">
      <w:pPr>
        <w:tabs>
          <w:tab w:val="left" w:pos="426"/>
        </w:tabs>
        <w:ind w:left="426"/>
        <w:jc w:val="both"/>
      </w:pPr>
    </w:p>
    <w:p w14:paraId="3EEFDB9C" w14:textId="6D34B4C5" w:rsidR="0071163F" w:rsidRDefault="0071163F" w:rsidP="00AF51E4">
      <w:pPr>
        <w:numPr>
          <w:ilvl w:val="0"/>
          <w:numId w:val="7"/>
        </w:numPr>
        <w:tabs>
          <w:tab w:val="clear" w:pos="720"/>
          <w:tab w:val="left" w:pos="426"/>
        </w:tabs>
        <w:ind w:left="426" w:hanging="426"/>
        <w:jc w:val="both"/>
      </w:pPr>
      <w:r w:rsidRPr="0071163F">
        <w:t xml:space="preserve">Prodávající a jeho zaměstnanci se zavazují k zajištění ochrany informací, citlivých dat a osobních údajů kupujícího nebo jeho pacientů, se kterými při plnění této smlouvy přijde do styku. Prodávající se zavazuje k zabezpečení mlčenlivosti všech jeho zaměstnanců o těchto údajích </w:t>
      </w:r>
      <w:r w:rsidR="001C170A">
        <w:br/>
      </w:r>
      <w:r w:rsidRPr="0071163F">
        <w:t xml:space="preserve">i o dalších bezpečnostních opatřeních, vedoucí k ochraně těchto údajů, aby zabránili jakémukoli zneužití dat a osobních údajů. Smluvní strany se zavazují k dodržení veškerých ujednání tohoto článku smlouvy i po ukončení účinnosti tohoto smluvního vztahu. Tento závazek o mlčenlivosti </w:t>
      </w:r>
      <w:r w:rsidR="00F61BF4" w:rsidRPr="00F61BF4">
        <w:t>podléhá požadavkům Nařízení Evropského parlamentu a Rady (EU) 2016/679 (GDPR) a zákona č. 110/2019 Sb., o zpracování osobních údajů.</w:t>
      </w:r>
    </w:p>
    <w:p w14:paraId="12C8BA74" w14:textId="77777777" w:rsidR="00186232" w:rsidRDefault="00186232" w:rsidP="00186232">
      <w:pPr>
        <w:tabs>
          <w:tab w:val="left" w:pos="426"/>
        </w:tabs>
        <w:ind w:left="426"/>
        <w:jc w:val="both"/>
      </w:pPr>
    </w:p>
    <w:p w14:paraId="39A5B242" w14:textId="77777777" w:rsidR="0071163F" w:rsidRDefault="0071163F" w:rsidP="00AF51E4">
      <w:pPr>
        <w:numPr>
          <w:ilvl w:val="0"/>
          <w:numId w:val="7"/>
        </w:numPr>
        <w:tabs>
          <w:tab w:val="clear" w:pos="720"/>
          <w:tab w:val="left" w:pos="426"/>
        </w:tabs>
        <w:ind w:left="426" w:hanging="426"/>
        <w:jc w:val="both"/>
      </w:pPr>
      <w:r w:rsidRPr="0071163F">
        <w:t>Tato smlouva může být měněna nebo doplněna jen v písemné formě číslovaných dodatků</w:t>
      </w:r>
      <w:r>
        <w:t>.</w:t>
      </w:r>
    </w:p>
    <w:p w14:paraId="24B457B5" w14:textId="77777777" w:rsidR="00186232" w:rsidRDefault="00186232" w:rsidP="00186232">
      <w:pPr>
        <w:tabs>
          <w:tab w:val="left" w:pos="426"/>
        </w:tabs>
        <w:ind w:left="426"/>
        <w:jc w:val="both"/>
      </w:pPr>
    </w:p>
    <w:p w14:paraId="35958A67" w14:textId="77777777" w:rsidR="0071163F" w:rsidRDefault="0071163F" w:rsidP="00AF51E4">
      <w:pPr>
        <w:numPr>
          <w:ilvl w:val="0"/>
          <w:numId w:val="7"/>
        </w:numPr>
        <w:tabs>
          <w:tab w:val="clear" w:pos="720"/>
          <w:tab w:val="left" w:pos="426"/>
        </w:tabs>
        <w:ind w:left="426" w:hanging="426"/>
        <w:jc w:val="both"/>
      </w:pPr>
      <w:r w:rsidRPr="0071163F">
        <w:t>Tato smlouva, včetně příloh je vyhotovena ve dvou exemplářích, z nichž každá smluvní strana obdrží po jednom</w:t>
      </w:r>
      <w:r>
        <w:t>.</w:t>
      </w:r>
    </w:p>
    <w:p w14:paraId="44EB6E7B" w14:textId="77777777" w:rsidR="00186232" w:rsidRDefault="00186232" w:rsidP="00186232">
      <w:pPr>
        <w:tabs>
          <w:tab w:val="left" w:pos="426"/>
        </w:tabs>
        <w:ind w:left="426"/>
        <w:jc w:val="both"/>
      </w:pPr>
    </w:p>
    <w:p w14:paraId="16FA2F17" w14:textId="77777777" w:rsidR="0071163F" w:rsidRDefault="0071163F" w:rsidP="00AF51E4">
      <w:pPr>
        <w:numPr>
          <w:ilvl w:val="0"/>
          <w:numId w:val="7"/>
        </w:numPr>
        <w:tabs>
          <w:tab w:val="clear" w:pos="720"/>
          <w:tab w:val="left" w:pos="426"/>
        </w:tabs>
        <w:ind w:left="426" w:hanging="426"/>
        <w:jc w:val="both"/>
      </w:pPr>
      <w:r w:rsidRPr="0071163F">
        <w:t>Tato smlouva nabývá platnosti dnem podpisu obou smluvních stran</w:t>
      </w:r>
      <w:r w:rsidR="00077E6A">
        <w:t xml:space="preserve"> </w:t>
      </w:r>
      <w:r w:rsidR="00077E6A" w:rsidRPr="0071163F">
        <w:t>a účinnosti</w:t>
      </w:r>
      <w:r w:rsidR="00077E6A">
        <w:t xml:space="preserve"> dnem zveřejnění v registru smluv</w:t>
      </w:r>
      <w:r>
        <w:t>.</w:t>
      </w:r>
    </w:p>
    <w:p w14:paraId="16ED46FF" w14:textId="77777777" w:rsidR="00342F3A" w:rsidRDefault="00342F3A" w:rsidP="00342F3A">
      <w:pPr>
        <w:pStyle w:val="Odstavecseseznamem"/>
      </w:pPr>
    </w:p>
    <w:p w14:paraId="27C95C9C" w14:textId="77777777" w:rsidR="00342F3A" w:rsidRPr="00A21FBF" w:rsidRDefault="00342F3A" w:rsidP="00AF51E4">
      <w:pPr>
        <w:numPr>
          <w:ilvl w:val="0"/>
          <w:numId w:val="7"/>
        </w:numPr>
        <w:tabs>
          <w:tab w:val="clear" w:pos="720"/>
          <w:tab w:val="left" w:pos="426"/>
        </w:tabs>
        <w:ind w:left="426" w:hanging="426"/>
        <w:jc w:val="both"/>
      </w:pPr>
      <w:r>
        <w:t>Smluvní strany shodně a svobodně prohlašují, že se bez výhrad shodly na tom, že Fakultní nemocnice Plzeň zveřejní tuto smlouvu a související přílohy v Registru smluv, ve lhůtě a za podmínek stanovených dle zákona č. 340/2015 Sb., a to včetně osobních údajů.</w:t>
      </w:r>
    </w:p>
    <w:p w14:paraId="72F29A72" w14:textId="77777777" w:rsidR="00A21FBF" w:rsidRDefault="00A21FBF" w:rsidP="00A21FBF">
      <w:pPr>
        <w:jc w:val="center"/>
        <w:rPr>
          <w:b/>
        </w:rPr>
      </w:pPr>
    </w:p>
    <w:p w14:paraId="601BF615" w14:textId="77777777" w:rsidR="00A21FBF" w:rsidRDefault="00A21FBF" w:rsidP="00A21FBF">
      <w:pPr>
        <w:jc w:val="both"/>
      </w:pPr>
    </w:p>
    <w:p w14:paraId="63611363" w14:textId="77777777" w:rsidR="002600AB" w:rsidRDefault="002600AB" w:rsidP="00A21FBF">
      <w:pPr>
        <w:jc w:val="both"/>
      </w:pPr>
    </w:p>
    <w:p w14:paraId="6F78EE3F" w14:textId="77777777" w:rsidR="002600AB" w:rsidRDefault="002600AB" w:rsidP="00A21FBF">
      <w:pPr>
        <w:jc w:val="both"/>
      </w:pPr>
    </w:p>
    <w:p w14:paraId="2558BE1B" w14:textId="77777777" w:rsidR="002600AB" w:rsidRDefault="002600AB" w:rsidP="00A21FBF">
      <w:pPr>
        <w:jc w:val="both"/>
      </w:pPr>
    </w:p>
    <w:p w14:paraId="091AC96C" w14:textId="77777777" w:rsidR="002600AB" w:rsidRDefault="002600AB" w:rsidP="00A21FBF">
      <w:pPr>
        <w:jc w:val="both"/>
      </w:pPr>
    </w:p>
    <w:p w14:paraId="234B4F86" w14:textId="77777777" w:rsidR="002600AB" w:rsidRDefault="002600AB" w:rsidP="00A21FBF">
      <w:pPr>
        <w:jc w:val="both"/>
      </w:pPr>
    </w:p>
    <w:p w14:paraId="3DCEE06B" w14:textId="77777777" w:rsidR="00B35A65" w:rsidRDefault="00B35A65" w:rsidP="00A21FBF">
      <w:pPr>
        <w:jc w:val="both"/>
      </w:pPr>
    </w:p>
    <w:p w14:paraId="2BBC6869" w14:textId="77777777" w:rsidR="00A161F5" w:rsidRDefault="00A161F5" w:rsidP="00A21FBF">
      <w:pPr>
        <w:jc w:val="both"/>
      </w:pPr>
    </w:p>
    <w:tbl>
      <w:tblPr>
        <w:tblW w:w="0" w:type="auto"/>
        <w:tblLook w:val="04A0" w:firstRow="1" w:lastRow="0" w:firstColumn="1" w:lastColumn="0" w:noHBand="0" w:noVBand="1"/>
      </w:tblPr>
      <w:tblGrid>
        <w:gridCol w:w="673"/>
        <w:gridCol w:w="3759"/>
        <w:gridCol w:w="282"/>
        <w:gridCol w:w="639"/>
        <w:gridCol w:w="3717"/>
      </w:tblGrid>
      <w:tr w:rsidR="00542DF9" w14:paraId="61A38FB7" w14:textId="77777777" w:rsidTr="0067787B">
        <w:tc>
          <w:tcPr>
            <w:tcW w:w="675" w:type="dxa"/>
            <w:shd w:val="clear" w:color="auto" w:fill="auto"/>
          </w:tcPr>
          <w:p w14:paraId="75FE4362" w14:textId="77777777" w:rsidR="00542DF9" w:rsidRDefault="00542DF9" w:rsidP="00542DF9">
            <w:r>
              <w:t>Dne:</w:t>
            </w:r>
          </w:p>
        </w:tc>
        <w:tc>
          <w:tcPr>
            <w:tcW w:w="3828" w:type="dxa"/>
            <w:shd w:val="clear" w:color="auto" w:fill="auto"/>
          </w:tcPr>
          <w:p w14:paraId="366BEC21" w14:textId="77777777" w:rsidR="00542DF9" w:rsidRPr="0067787B" w:rsidRDefault="00542DF9" w:rsidP="0067787B">
            <w:pPr>
              <w:pBdr>
                <w:bottom w:val="dotted" w:sz="8" w:space="1" w:color="auto"/>
              </w:pBdr>
              <w:rPr>
                <w:rFonts w:cs="Arial"/>
                <w:szCs w:val="20"/>
              </w:rPr>
            </w:pPr>
            <w:r w:rsidRPr="0067787B">
              <w:rPr>
                <w:rFonts w:cs="Arial"/>
                <w:szCs w:val="20"/>
              </w:rPr>
              <w:fldChar w:fldCharType="begin">
                <w:ffData>
                  <w:name w:val="Text1"/>
                  <w:enabled/>
                  <w:calcOnExit w:val="0"/>
                  <w:textInput/>
                </w:ffData>
              </w:fldChar>
            </w:r>
            <w:bookmarkStart w:id="1" w:name="Text1"/>
            <w:r w:rsidRPr="0067787B">
              <w:rPr>
                <w:rFonts w:cs="Arial"/>
                <w:szCs w:val="20"/>
              </w:rPr>
              <w:instrText xml:space="preserve"> FORMTEXT </w:instrText>
            </w:r>
            <w:r w:rsidRPr="0067787B">
              <w:rPr>
                <w:rFonts w:cs="Arial"/>
                <w:szCs w:val="20"/>
              </w:rPr>
            </w:r>
            <w:r w:rsidRPr="0067787B">
              <w:rPr>
                <w:rFonts w:cs="Arial"/>
                <w:szCs w:val="20"/>
              </w:rPr>
              <w:fldChar w:fldCharType="separate"/>
            </w:r>
            <w:r w:rsidRPr="0067787B">
              <w:rPr>
                <w:rFonts w:cs="Arial"/>
                <w:noProof/>
                <w:szCs w:val="20"/>
              </w:rPr>
              <w:t> </w:t>
            </w:r>
            <w:r w:rsidRPr="0067787B">
              <w:rPr>
                <w:rFonts w:cs="Arial"/>
                <w:noProof/>
                <w:szCs w:val="20"/>
              </w:rPr>
              <w:t> </w:t>
            </w:r>
            <w:r w:rsidRPr="0067787B">
              <w:rPr>
                <w:rFonts w:cs="Arial"/>
                <w:noProof/>
                <w:szCs w:val="20"/>
              </w:rPr>
              <w:t> </w:t>
            </w:r>
            <w:r w:rsidRPr="0067787B">
              <w:rPr>
                <w:rFonts w:cs="Arial"/>
                <w:noProof/>
                <w:szCs w:val="20"/>
              </w:rPr>
              <w:t> </w:t>
            </w:r>
            <w:r w:rsidRPr="0067787B">
              <w:rPr>
                <w:rFonts w:cs="Arial"/>
                <w:noProof/>
                <w:szCs w:val="20"/>
              </w:rPr>
              <w:t> </w:t>
            </w:r>
            <w:r w:rsidRPr="0067787B">
              <w:rPr>
                <w:rFonts w:cs="Arial"/>
                <w:szCs w:val="20"/>
              </w:rPr>
              <w:fldChar w:fldCharType="end"/>
            </w:r>
            <w:bookmarkEnd w:id="1"/>
          </w:p>
        </w:tc>
        <w:tc>
          <w:tcPr>
            <w:tcW w:w="283" w:type="dxa"/>
            <w:shd w:val="clear" w:color="auto" w:fill="auto"/>
          </w:tcPr>
          <w:p w14:paraId="654E8C9F" w14:textId="77777777" w:rsidR="00542DF9" w:rsidRDefault="00542DF9" w:rsidP="00AA0ED3"/>
        </w:tc>
        <w:tc>
          <w:tcPr>
            <w:tcW w:w="639" w:type="dxa"/>
            <w:shd w:val="clear" w:color="auto" w:fill="auto"/>
          </w:tcPr>
          <w:p w14:paraId="1175996A" w14:textId="77777777" w:rsidR="00542DF9" w:rsidRDefault="00542DF9" w:rsidP="00AA0ED3">
            <w:r>
              <w:t>Dne:</w:t>
            </w:r>
          </w:p>
        </w:tc>
        <w:tc>
          <w:tcPr>
            <w:tcW w:w="3785" w:type="dxa"/>
            <w:shd w:val="clear" w:color="auto" w:fill="auto"/>
          </w:tcPr>
          <w:p w14:paraId="678B2F54" w14:textId="77777777" w:rsidR="00542DF9" w:rsidRPr="0067787B" w:rsidRDefault="00542DF9" w:rsidP="0067787B">
            <w:pPr>
              <w:pBdr>
                <w:bottom w:val="dotted" w:sz="8" w:space="1" w:color="auto"/>
              </w:pBdr>
              <w:rPr>
                <w:rFonts w:cs="Arial"/>
                <w:szCs w:val="20"/>
              </w:rPr>
            </w:pPr>
            <w:r w:rsidRPr="0067787B">
              <w:rPr>
                <w:rFonts w:cs="Arial"/>
                <w:szCs w:val="20"/>
              </w:rPr>
              <w:fldChar w:fldCharType="begin">
                <w:ffData>
                  <w:name w:val="Text1"/>
                  <w:enabled/>
                  <w:calcOnExit w:val="0"/>
                  <w:textInput/>
                </w:ffData>
              </w:fldChar>
            </w:r>
            <w:r w:rsidRPr="0067787B">
              <w:rPr>
                <w:rFonts w:cs="Arial"/>
                <w:szCs w:val="20"/>
              </w:rPr>
              <w:instrText xml:space="preserve"> FORMTEXT </w:instrText>
            </w:r>
            <w:r w:rsidRPr="0067787B">
              <w:rPr>
                <w:rFonts w:cs="Arial"/>
                <w:szCs w:val="20"/>
              </w:rPr>
            </w:r>
            <w:r w:rsidRPr="0067787B">
              <w:rPr>
                <w:rFonts w:cs="Arial"/>
                <w:szCs w:val="20"/>
              </w:rPr>
              <w:fldChar w:fldCharType="separate"/>
            </w:r>
            <w:r w:rsidRPr="0067787B">
              <w:rPr>
                <w:rFonts w:cs="Arial"/>
                <w:noProof/>
                <w:szCs w:val="20"/>
              </w:rPr>
              <w:t> </w:t>
            </w:r>
            <w:r w:rsidRPr="0067787B">
              <w:rPr>
                <w:rFonts w:cs="Arial"/>
                <w:noProof/>
                <w:szCs w:val="20"/>
              </w:rPr>
              <w:t> </w:t>
            </w:r>
            <w:r w:rsidRPr="0067787B">
              <w:rPr>
                <w:rFonts w:cs="Arial"/>
                <w:noProof/>
                <w:szCs w:val="20"/>
              </w:rPr>
              <w:t> </w:t>
            </w:r>
            <w:r w:rsidRPr="0067787B">
              <w:rPr>
                <w:rFonts w:cs="Arial"/>
                <w:noProof/>
                <w:szCs w:val="20"/>
              </w:rPr>
              <w:t> </w:t>
            </w:r>
            <w:r w:rsidRPr="0067787B">
              <w:rPr>
                <w:rFonts w:cs="Arial"/>
                <w:noProof/>
                <w:szCs w:val="20"/>
              </w:rPr>
              <w:t> </w:t>
            </w:r>
            <w:r w:rsidRPr="0067787B">
              <w:rPr>
                <w:rFonts w:cs="Arial"/>
                <w:szCs w:val="20"/>
              </w:rPr>
              <w:fldChar w:fldCharType="end"/>
            </w:r>
          </w:p>
        </w:tc>
      </w:tr>
    </w:tbl>
    <w:p w14:paraId="5ACD5664" w14:textId="77777777" w:rsidR="00AA0ED3" w:rsidRDefault="00AA0ED3" w:rsidP="00AA0ED3"/>
    <w:p w14:paraId="12781E49" w14:textId="77777777" w:rsidR="00542DF9" w:rsidRDefault="00542DF9" w:rsidP="00AA0ED3"/>
    <w:p w14:paraId="252E95D6" w14:textId="77777777" w:rsidR="0071163F" w:rsidRDefault="0071163F" w:rsidP="00AA0ED3"/>
    <w:p w14:paraId="0736F8E1" w14:textId="77777777" w:rsidR="0071163F" w:rsidRDefault="0071163F" w:rsidP="00AA0ED3"/>
    <w:p w14:paraId="62F683D0" w14:textId="77777777" w:rsidR="0071163F" w:rsidRDefault="0071163F" w:rsidP="00AA0ED3"/>
    <w:p w14:paraId="262BA59F" w14:textId="77777777" w:rsidR="00B2454D" w:rsidRDefault="00B2454D" w:rsidP="00AA0ED3"/>
    <w:p w14:paraId="737D7D2E" w14:textId="77777777" w:rsidR="00B2454D" w:rsidRDefault="00B2454D" w:rsidP="00AA0ED3"/>
    <w:p w14:paraId="3038454C" w14:textId="77777777" w:rsidR="00B2454D" w:rsidRPr="00CF7E18" w:rsidRDefault="00B2454D" w:rsidP="00B2454D"/>
    <w:tbl>
      <w:tblPr>
        <w:tblW w:w="9210" w:type="dxa"/>
        <w:tblLook w:val="04A0" w:firstRow="1" w:lastRow="0" w:firstColumn="1" w:lastColumn="0" w:noHBand="0" w:noVBand="1"/>
      </w:tblPr>
      <w:tblGrid>
        <w:gridCol w:w="4503"/>
        <w:gridCol w:w="283"/>
        <w:gridCol w:w="4424"/>
      </w:tblGrid>
      <w:tr w:rsidR="00B2454D" w14:paraId="4DAA111E" w14:textId="77777777" w:rsidTr="001525B1">
        <w:tc>
          <w:tcPr>
            <w:tcW w:w="4503" w:type="dxa"/>
            <w:shd w:val="clear" w:color="auto" w:fill="auto"/>
          </w:tcPr>
          <w:p w14:paraId="79C74A8D" w14:textId="77777777" w:rsidR="00B2454D" w:rsidRPr="0067787B" w:rsidRDefault="00B2454D" w:rsidP="001525B1">
            <w:pPr>
              <w:pBdr>
                <w:bottom w:val="dotted" w:sz="8" w:space="1" w:color="auto"/>
              </w:pBdr>
              <w:rPr>
                <w:rFonts w:cs="Arial"/>
                <w:szCs w:val="20"/>
              </w:rPr>
            </w:pPr>
          </w:p>
        </w:tc>
        <w:tc>
          <w:tcPr>
            <w:tcW w:w="283" w:type="dxa"/>
            <w:shd w:val="clear" w:color="auto" w:fill="auto"/>
          </w:tcPr>
          <w:p w14:paraId="6D83EA2C" w14:textId="77777777" w:rsidR="00B2454D" w:rsidRDefault="00B2454D" w:rsidP="001525B1"/>
        </w:tc>
        <w:tc>
          <w:tcPr>
            <w:tcW w:w="4424" w:type="dxa"/>
            <w:shd w:val="clear" w:color="auto" w:fill="auto"/>
          </w:tcPr>
          <w:p w14:paraId="78BB8A00" w14:textId="77777777" w:rsidR="00B2454D" w:rsidRPr="0067787B" w:rsidRDefault="00B2454D" w:rsidP="001525B1">
            <w:pPr>
              <w:pBdr>
                <w:bottom w:val="dotted" w:sz="8" w:space="1" w:color="auto"/>
              </w:pBdr>
              <w:rPr>
                <w:rFonts w:cs="Arial"/>
                <w:szCs w:val="20"/>
              </w:rPr>
            </w:pPr>
          </w:p>
        </w:tc>
      </w:tr>
      <w:tr w:rsidR="00B2454D" w14:paraId="1B4D2A26" w14:textId="77777777" w:rsidTr="001525B1">
        <w:tc>
          <w:tcPr>
            <w:tcW w:w="4503" w:type="dxa"/>
            <w:shd w:val="clear" w:color="auto" w:fill="auto"/>
          </w:tcPr>
          <w:p w14:paraId="105F9420" w14:textId="77777777" w:rsidR="00B2454D" w:rsidRDefault="00B2454D" w:rsidP="001525B1">
            <w:pPr>
              <w:jc w:val="center"/>
            </w:pPr>
            <w:r>
              <w:t xml:space="preserve">razítko a podpis </w:t>
            </w:r>
            <w:r w:rsidR="006E2487">
              <w:t>Kupujícího</w:t>
            </w:r>
          </w:p>
          <w:p w14:paraId="3DC25C80" w14:textId="77777777" w:rsidR="00B2454D" w:rsidRDefault="003258D5" w:rsidP="001525B1">
            <w:pPr>
              <w:jc w:val="center"/>
            </w:pPr>
            <w:r w:rsidRPr="007F51A3">
              <w:t>doc.</w:t>
            </w:r>
            <w:r>
              <w:rPr>
                <w:b/>
              </w:rPr>
              <w:t xml:space="preserve"> </w:t>
            </w:r>
            <w:r w:rsidR="00B2454D">
              <w:t>MUDr. Václav Šimánek, Ph.D.</w:t>
            </w:r>
          </w:p>
          <w:p w14:paraId="64638246" w14:textId="77777777" w:rsidR="00B2454D" w:rsidRDefault="00B2454D" w:rsidP="001525B1">
            <w:pPr>
              <w:jc w:val="center"/>
            </w:pPr>
            <w:r>
              <w:t>ředitel FN Plzeň</w:t>
            </w:r>
          </w:p>
        </w:tc>
        <w:tc>
          <w:tcPr>
            <w:tcW w:w="283" w:type="dxa"/>
            <w:shd w:val="clear" w:color="auto" w:fill="auto"/>
          </w:tcPr>
          <w:p w14:paraId="5889A739" w14:textId="77777777" w:rsidR="00B2454D" w:rsidRDefault="00B2454D" w:rsidP="001525B1">
            <w:pPr>
              <w:jc w:val="center"/>
            </w:pPr>
          </w:p>
        </w:tc>
        <w:tc>
          <w:tcPr>
            <w:tcW w:w="4424" w:type="dxa"/>
            <w:shd w:val="clear" w:color="auto" w:fill="auto"/>
          </w:tcPr>
          <w:p w14:paraId="33E10FD9" w14:textId="77777777" w:rsidR="00B2454D" w:rsidRPr="00B30703" w:rsidRDefault="00B2454D" w:rsidP="001525B1">
            <w:pPr>
              <w:jc w:val="center"/>
            </w:pPr>
            <w:r w:rsidRPr="00FE51B0">
              <w:t xml:space="preserve">razítko a podpis </w:t>
            </w:r>
            <w:r w:rsidR="006E2487" w:rsidRPr="00FE51B0">
              <w:t>Prodávajícího</w:t>
            </w:r>
          </w:p>
          <w:p w14:paraId="2AE4AA3B" w14:textId="0A9283ED" w:rsidR="00B2454D" w:rsidRDefault="00A537CE" w:rsidP="001525B1">
            <w:pPr>
              <w:jc w:val="center"/>
            </w:pPr>
            <w:r>
              <w:t>Ing. Martin Schlögl</w:t>
            </w:r>
          </w:p>
          <w:p w14:paraId="7A07092C" w14:textId="0E378CB4" w:rsidR="00A537CE" w:rsidRPr="00A537CE" w:rsidRDefault="00A537CE" w:rsidP="00A537CE">
            <w:pPr>
              <w:jc w:val="center"/>
            </w:pPr>
            <w:r>
              <w:t>jednatel</w:t>
            </w:r>
          </w:p>
          <w:p w14:paraId="4891C55C" w14:textId="0FEC3182" w:rsidR="00A537CE" w:rsidRPr="00F56A73" w:rsidRDefault="00A537CE" w:rsidP="001525B1">
            <w:pPr>
              <w:jc w:val="center"/>
            </w:pPr>
          </w:p>
        </w:tc>
      </w:tr>
    </w:tbl>
    <w:p w14:paraId="7A56B178" w14:textId="77777777" w:rsidR="00A04CDB" w:rsidRDefault="00A04CDB" w:rsidP="00B2454D">
      <w:pPr>
        <w:rPr>
          <w:sz w:val="2"/>
          <w:szCs w:val="2"/>
        </w:rPr>
      </w:pPr>
    </w:p>
    <w:p w14:paraId="6AE3353D" w14:textId="77777777" w:rsidR="00A04CDB" w:rsidRDefault="00A04CDB" w:rsidP="00B2454D">
      <w:pPr>
        <w:rPr>
          <w:szCs w:val="20"/>
        </w:rPr>
      </w:pPr>
    </w:p>
    <w:p w14:paraId="297E4DB0" w14:textId="77777777" w:rsidR="00A04CDB" w:rsidRDefault="00A04CDB" w:rsidP="00B2454D">
      <w:pPr>
        <w:rPr>
          <w:szCs w:val="20"/>
        </w:rPr>
      </w:pPr>
    </w:p>
    <w:p w14:paraId="6D771B65" w14:textId="77777777" w:rsidR="00A04CDB" w:rsidRDefault="00A04CDB" w:rsidP="00B2454D">
      <w:pPr>
        <w:rPr>
          <w:szCs w:val="20"/>
        </w:rPr>
      </w:pPr>
    </w:p>
    <w:p w14:paraId="0D62F651" w14:textId="77777777" w:rsidR="00A04CDB" w:rsidRDefault="00A04CDB" w:rsidP="00B2454D">
      <w:pPr>
        <w:rPr>
          <w:szCs w:val="20"/>
        </w:rPr>
      </w:pPr>
    </w:p>
    <w:p w14:paraId="28904862" w14:textId="77777777" w:rsidR="00A04CDB" w:rsidRDefault="00A04CDB" w:rsidP="00B2454D">
      <w:pPr>
        <w:rPr>
          <w:szCs w:val="20"/>
        </w:rPr>
      </w:pPr>
    </w:p>
    <w:p w14:paraId="4235B1F7" w14:textId="77777777" w:rsidR="00A04CDB" w:rsidRDefault="00A04CDB" w:rsidP="00B2454D">
      <w:pPr>
        <w:rPr>
          <w:szCs w:val="20"/>
        </w:rPr>
      </w:pPr>
    </w:p>
    <w:p w14:paraId="20F92CD2" w14:textId="77777777" w:rsidR="00A04CDB" w:rsidRDefault="00A04CDB" w:rsidP="00B2454D">
      <w:pPr>
        <w:rPr>
          <w:szCs w:val="20"/>
        </w:rPr>
      </w:pPr>
    </w:p>
    <w:p w14:paraId="123930D6" w14:textId="77777777" w:rsidR="00A04CDB" w:rsidRDefault="00A04CDB" w:rsidP="00B2454D">
      <w:pPr>
        <w:rPr>
          <w:szCs w:val="20"/>
        </w:rPr>
      </w:pPr>
    </w:p>
    <w:p w14:paraId="37132C3A" w14:textId="77777777" w:rsidR="00A04CDB" w:rsidRDefault="00A04CDB" w:rsidP="00B2454D">
      <w:pPr>
        <w:rPr>
          <w:szCs w:val="20"/>
        </w:rPr>
      </w:pPr>
    </w:p>
    <w:p w14:paraId="75948688" w14:textId="77777777" w:rsidR="00A04CDB" w:rsidRDefault="00A04CDB" w:rsidP="00B2454D">
      <w:pPr>
        <w:rPr>
          <w:szCs w:val="20"/>
        </w:rPr>
      </w:pPr>
    </w:p>
    <w:p w14:paraId="5DFA0AF6" w14:textId="77777777" w:rsidR="00A04CDB" w:rsidRDefault="00A04CDB" w:rsidP="00B2454D">
      <w:pPr>
        <w:rPr>
          <w:szCs w:val="20"/>
        </w:rPr>
      </w:pPr>
    </w:p>
    <w:p w14:paraId="5C836D6F" w14:textId="77777777" w:rsidR="00A04CDB" w:rsidRDefault="00A04CDB" w:rsidP="00B2454D">
      <w:pPr>
        <w:rPr>
          <w:szCs w:val="20"/>
        </w:rPr>
      </w:pPr>
    </w:p>
    <w:p w14:paraId="390A3502" w14:textId="77777777" w:rsidR="00A04CDB" w:rsidRDefault="00A04CDB" w:rsidP="00B2454D">
      <w:pPr>
        <w:rPr>
          <w:szCs w:val="20"/>
        </w:rPr>
      </w:pPr>
    </w:p>
    <w:p w14:paraId="57A066F7" w14:textId="77777777" w:rsidR="00A04CDB" w:rsidRDefault="00A04CDB" w:rsidP="00B2454D">
      <w:pPr>
        <w:rPr>
          <w:szCs w:val="20"/>
        </w:rPr>
      </w:pPr>
    </w:p>
    <w:p w14:paraId="3F9AF862" w14:textId="77777777" w:rsidR="00A04CDB" w:rsidRDefault="00A04CDB" w:rsidP="00B2454D">
      <w:pPr>
        <w:rPr>
          <w:szCs w:val="20"/>
        </w:rPr>
      </w:pPr>
    </w:p>
    <w:p w14:paraId="37379B99" w14:textId="77777777" w:rsidR="00A04CDB" w:rsidRDefault="00A04CDB" w:rsidP="00B2454D">
      <w:pPr>
        <w:rPr>
          <w:szCs w:val="20"/>
        </w:rPr>
      </w:pPr>
    </w:p>
    <w:p w14:paraId="6B5907CF" w14:textId="77777777" w:rsidR="00A04CDB" w:rsidRDefault="00A04CDB" w:rsidP="00B2454D">
      <w:pPr>
        <w:rPr>
          <w:szCs w:val="20"/>
        </w:rPr>
      </w:pPr>
    </w:p>
    <w:p w14:paraId="518D7820" w14:textId="77777777" w:rsidR="00A04CDB" w:rsidRDefault="00A04CDB" w:rsidP="00B2454D">
      <w:pPr>
        <w:rPr>
          <w:szCs w:val="20"/>
        </w:rPr>
      </w:pPr>
    </w:p>
    <w:p w14:paraId="3B463B11" w14:textId="77777777" w:rsidR="00A04CDB" w:rsidRDefault="00A04CDB" w:rsidP="00B2454D">
      <w:pPr>
        <w:rPr>
          <w:szCs w:val="20"/>
        </w:rPr>
      </w:pPr>
    </w:p>
    <w:p w14:paraId="1054D40B" w14:textId="77777777" w:rsidR="00A04CDB" w:rsidRDefault="00A04CDB" w:rsidP="00B2454D">
      <w:pPr>
        <w:rPr>
          <w:szCs w:val="20"/>
        </w:rPr>
      </w:pPr>
    </w:p>
    <w:p w14:paraId="21576DCF" w14:textId="77777777" w:rsidR="00A04CDB" w:rsidRDefault="00A04CDB" w:rsidP="00B2454D">
      <w:pPr>
        <w:rPr>
          <w:szCs w:val="20"/>
        </w:rPr>
      </w:pPr>
    </w:p>
    <w:p w14:paraId="321C6070" w14:textId="77777777" w:rsidR="00A04CDB" w:rsidRDefault="00A04CDB" w:rsidP="00B2454D">
      <w:pPr>
        <w:rPr>
          <w:szCs w:val="20"/>
        </w:rPr>
      </w:pPr>
    </w:p>
    <w:p w14:paraId="05AC720C" w14:textId="77777777" w:rsidR="00A04CDB" w:rsidRDefault="00A04CDB" w:rsidP="00B2454D">
      <w:pPr>
        <w:rPr>
          <w:szCs w:val="20"/>
        </w:rPr>
      </w:pPr>
    </w:p>
    <w:p w14:paraId="439FE32B" w14:textId="77777777" w:rsidR="00A04CDB" w:rsidRDefault="00A04CDB" w:rsidP="00B2454D">
      <w:pPr>
        <w:rPr>
          <w:szCs w:val="20"/>
        </w:rPr>
      </w:pPr>
    </w:p>
    <w:p w14:paraId="67DAB3EC" w14:textId="77777777" w:rsidR="00A04CDB" w:rsidRDefault="00A04CDB" w:rsidP="00B2454D">
      <w:pPr>
        <w:rPr>
          <w:szCs w:val="20"/>
        </w:rPr>
      </w:pPr>
    </w:p>
    <w:p w14:paraId="4C3553A1" w14:textId="77777777" w:rsidR="00A04CDB" w:rsidRDefault="00A04CDB" w:rsidP="00B2454D">
      <w:pPr>
        <w:rPr>
          <w:szCs w:val="20"/>
        </w:rPr>
      </w:pPr>
    </w:p>
    <w:p w14:paraId="34D61ABC" w14:textId="77777777" w:rsidR="00A04CDB" w:rsidRDefault="00A04CDB" w:rsidP="00B2454D">
      <w:pPr>
        <w:rPr>
          <w:szCs w:val="20"/>
        </w:rPr>
      </w:pPr>
    </w:p>
    <w:p w14:paraId="14CC7092" w14:textId="77777777" w:rsidR="00A04CDB" w:rsidRDefault="00A04CDB" w:rsidP="00B2454D">
      <w:pPr>
        <w:rPr>
          <w:szCs w:val="20"/>
        </w:rPr>
      </w:pPr>
    </w:p>
    <w:p w14:paraId="02075574" w14:textId="77777777" w:rsidR="00A04CDB" w:rsidRDefault="00A04CDB" w:rsidP="00B2454D">
      <w:pPr>
        <w:rPr>
          <w:szCs w:val="20"/>
        </w:rPr>
      </w:pPr>
    </w:p>
    <w:p w14:paraId="6E65F065" w14:textId="77777777" w:rsidR="00A04CDB" w:rsidRDefault="00A04CDB" w:rsidP="00B2454D">
      <w:pPr>
        <w:rPr>
          <w:szCs w:val="20"/>
        </w:rPr>
      </w:pPr>
    </w:p>
    <w:p w14:paraId="57C447CE" w14:textId="77777777" w:rsidR="00A04CDB" w:rsidRDefault="00A04CDB" w:rsidP="00B2454D">
      <w:pPr>
        <w:rPr>
          <w:szCs w:val="20"/>
        </w:rPr>
      </w:pPr>
    </w:p>
    <w:p w14:paraId="20039702" w14:textId="77777777" w:rsidR="00A04CDB" w:rsidRDefault="00A04CDB" w:rsidP="00B2454D">
      <w:pPr>
        <w:rPr>
          <w:szCs w:val="20"/>
        </w:rPr>
      </w:pPr>
    </w:p>
    <w:p w14:paraId="44C4F427" w14:textId="77777777" w:rsidR="00A04CDB" w:rsidRDefault="00A04CDB" w:rsidP="00B2454D">
      <w:pPr>
        <w:rPr>
          <w:szCs w:val="20"/>
        </w:rPr>
      </w:pPr>
    </w:p>
    <w:p w14:paraId="52D7607F" w14:textId="77777777" w:rsidR="00A04CDB" w:rsidRDefault="00A04CDB" w:rsidP="00B2454D">
      <w:pPr>
        <w:rPr>
          <w:szCs w:val="20"/>
        </w:rPr>
      </w:pPr>
    </w:p>
    <w:p w14:paraId="2B9DCA4B" w14:textId="77777777" w:rsidR="00A04CDB" w:rsidRDefault="00A04CDB" w:rsidP="00B2454D">
      <w:pPr>
        <w:rPr>
          <w:szCs w:val="20"/>
        </w:rPr>
      </w:pPr>
    </w:p>
    <w:p w14:paraId="5F667723" w14:textId="77777777" w:rsidR="00A04CDB" w:rsidRDefault="00A04CDB" w:rsidP="00B2454D">
      <w:pPr>
        <w:rPr>
          <w:szCs w:val="20"/>
        </w:rPr>
      </w:pPr>
    </w:p>
    <w:p w14:paraId="78F55606" w14:textId="77777777" w:rsidR="00A04CDB" w:rsidRDefault="00A04CDB" w:rsidP="00B2454D">
      <w:pPr>
        <w:rPr>
          <w:szCs w:val="20"/>
        </w:rPr>
      </w:pPr>
    </w:p>
    <w:p w14:paraId="76F21BFD" w14:textId="77777777" w:rsidR="00A04CDB" w:rsidRDefault="00A04CDB" w:rsidP="00B2454D">
      <w:pPr>
        <w:rPr>
          <w:szCs w:val="20"/>
        </w:rPr>
      </w:pPr>
    </w:p>
    <w:p w14:paraId="4128A3D5" w14:textId="77777777" w:rsidR="00A04CDB" w:rsidRDefault="00A04CDB" w:rsidP="00B2454D">
      <w:pPr>
        <w:rPr>
          <w:szCs w:val="20"/>
        </w:rPr>
      </w:pPr>
    </w:p>
    <w:p w14:paraId="4F220403" w14:textId="77777777" w:rsidR="00A04CDB" w:rsidRDefault="00A04CDB" w:rsidP="00B2454D">
      <w:pPr>
        <w:rPr>
          <w:szCs w:val="20"/>
        </w:rPr>
      </w:pPr>
    </w:p>
    <w:p w14:paraId="6700B490" w14:textId="77777777" w:rsidR="00A04CDB" w:rsidRDefault="00A04CDB" w:rsidP="00B2454D">
      <w:pPr>
        <w:rPr>
          <w:szCs w:val="20"/>
        </w:rPr>
      </w:pPr>
    </w:p>
    <w:p w14:paraId="211BF179" w14:textId="77777777" w:rsidR="00D42B7A" w:rsidRDefault="00D42B7A" w:rsidP="00A04CDB">
      <w:pPr>
        <w:spacing w:before="100" w:beforeAutospacing="1" w:after="100" w:afterAutospacing="1"/>
        <w:rPr>
          <w:rFonts w:cs="Arial"/>
          <w:b/>
          <w:bCs/>
          <w:szCs w:val="20"/>
        </w:rPr>
      </w:pPr>
    </w:p>
    <w:p w14:paraId="480B7DC8" w14:textId="77777777" w:rsidR="00D42B7A" w:rsidRDefault="00D42B7A" w:rsidP="00A04CDB">
      <w:pPr>
        <w:spacing w:before="100" w:beforeAutospacing="1" w:after="100" w:afterAutospacing="1"/>
        <w:rPr>
          <w:rFonts w:cs="Arial"/>
          <w:b/>
          <w:bCs/>
          <w:szCs w:val="20"/>
        </w:rPr>
      </w:pPr>
    </w:p>
    <w:p w14:paraId="1405A05F" w14:textId="77777777" w:rsidR="002600AB" w:rsidRDefault="002600AB" w:rsidP="00A04CDB">
      <w:pPr>
        <w:spacing w:before="100" w:beforeAutospacing="1" w:after="100" w:afterAutospacing="1"/>
        <w:rPr>
          <w:rFonts w:cs="Arial"/>
          <w:b/>
          <w:bCs/>
          <w:szCs w:val="20"/>
        </w:rPr>
      </w:pPr>
    </w:p>
    <w:p w14:paraId="7BE53ECA" w14:textId="1B367A7C" w:rsidR="00A04CDB" w:rsidRDefault="00A04CDB" w:rsidP="00A04CDB">
      <w:pPr>
        <w:spacing w:before="100" w:beforeAutospacing="1" w:after="100" w:afterAutospacing="1"/>
        <w:rPr>
          <w:rFonts w:cs="Arial"/>
          <w:b/>
          <w:bCs/>
          <w:szCs w:val="20"/>
        </w:rPr>
      </w:pPr>
      <w:r w:rsidRPr="00A04CDB">
        <w:rPr>
          <w:rFonts w:cs="Arial"/>
          <w:b/>
          <w:bCs/>
          <w:szCs w:val="20"/>
        </w:rPr>
        <w:lastRenderedPageBreak/>
        <w:t>Příloha č. 1 – Specifikace</w:t>
      </w:r>
    </w:p>
    <w:p w14:paraId="24A6C31F" w14:textId="778BA8B6" w:rsidR="00D42B7A" w:rsidRDefault="00D42B7A" w:rsidP="00A04CDB">
      <w:pPr>
        <w:spacing w:before="100" w:beforeAutospacing="1" w:after="100" w:afterAutospacing="1"/>
        <w:rPr>
          <w:rFonts w:cs="Arial"/>
          <w:szCs w:val="20"/>
        </w:rPr>
      </w:pPr>
      <w:r w:rsidRPr="00D42B7A">
        <w:rPr>
          <w:rFonts w:cs="Arial"/>
          <w:szCs w:val="20"/>
        </w:rPr>
        <w:t xml:space="preserve">Tato specifikace vychází z cenové nabídky dodavatele č. </w:t>
      </w:r>
      <w:r w:rsidR="00E86D37" w:rsidRPr="00E86D37">
        <w:rPr>
          <w:rFonts w:cs="Arial"/>
          <w:szCs w:val="20"/>
        </w:rPr>
        <w:t>2000071475</w:t>
      </w:r>
      <w:r w:rsidRPr="00D42B7A">
        <w:rPr>
          <w:rFonts w:cs="Arial"/>
          <w:szCs w:val="20"/>
        </w:rPr>
        <w:t xml:space="preserve"> ze dne </w:t>
      </w:r>
      <w:r w:rsidR="00E86D37" w:rsidRPr="00E86D37">
        <w:rPr>
          <w:rFonts w:cs="Arial"/>
          <w:szCs w:val="20"/>
        </w:rPr>
        <w:t>30. 1. 2026</w:t>
      </w:r>
      <w:r w:rsidRPr="00D42B7A">
        <w:rPr>
          <w:rFonts w:cs="Arial"/>
          <w:szCs w:val="20"/>
        </w:rPr>
        <w:t>.</w:t>
      </w:r>
    </w:p>
    <w:p w14:paraId="191D7403" w14:textId="3796F100" w:rsidR="00B35A65" w:rsidRPr="00B90BB5" w:rsidRDefault="00B35A65" w:rsidP="00B35A65">
      <w:pPr>
        <w:spacing w:before="100" w:beforeAutospacing="1" w:after="100" w:afterAutospacing="1"/>
        <w:rPr>
          <w:rFonts w:cs="Arial"/>
          <w:szCs w:val="20"/>
        </w:rPr>
      </w:pPr>
      <w:r w:rsidRPr="00B90BB5">
        <w:rPr>
          <w:rFonts w:cs="Arial"/>
          <w:b/>
          <w:bCs/>
          <w:szCs w:val="20"/>
        </w:rPr>
        <w:t>Předmět dodávky:</w:t>
      </w:r>
      <w:r w:rsidRPr="00B90BB5">
        <w:rPr>
          <w:rFonts w:cs="Arial"/>
          <w:szCs w:val="20"/>
        </w:rPr>
        <w:t xml:space="preserve"> </w:t>
      </w:r>
      <w:r w:rsidR="00E86D37" w:rsidRPr="00E86D37">
        <w:rPr>
          <w:rFonts w:cs="Arial"/>
          <w:szCs w:val="20"/>
        </w:rPr>
        <w:t xml:space="preserve">Přístroj pro měření objemového průtoku vzduchu </w:t>
      </w:r>
      <w:r w:rsidR="00E86D37" w:rsidRPr="00E86D37">
        <w:rPr>
          <w:rFonts w:cs="Arial"/>
          <w:b/>
          <w:bCs/>
          <w:szCs w:val="20"/>
        </w:rPr>
        <w:t>Testo 420</w:t>
      </w:r>
      <w:r w:rsidR="00E86D37" w:rsidRPr="00E86D37">
        <w:rPr>
          <w:rFonts w:cs="Arial"/>
          <w:szCs w:val="20"/>
        </w:rPr>
        <w:t xml:space="preserve"> včetně příslušenství a výsuvného stativu.</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09"/>
        <w:gridCol w:w="6161"/>
      </w:tblGrid>
      <w:tr w:rsidR="00E86D37" w:rsidRPr="00E86D37" w14:paraId="6051AA5E" w14:textId="77777777" w:rsidTr="00E86D37">
        <w:trPr>
          <w:tblHeader/>
          <w:tblCellSpacing w:w="15" w:type="dxa"/>
        </w:trPr>
        <w:tc>
          <w:tcPr>
            <w:tcW w:w="0" w:type="auto"/>
            <w:vAlign w:val="center"/>
            <w:hideMark/>
          </w:tcPr>
          <w:p w14:paraId="4D3A12B6" w14:textId="77777777" w:rsidR="00E86D37" w:rsidRPr="00E86D37" w:rsidRDefault="00E86D37" w:rsidP="00E86D37">
            <w:pPr>
              <w:spacing w:before="100" w:beforeAutospacing="1" w:after="100" w:afterAutospacing="1"/>
              <w:rPr>
                <w:rFonts w:cs="Arial"/>
                <w:b/>
                <w:bCs/>
                <w:szCs w:val="20"/>
              </w:rPr>
            </w:pPr>
            <w:r w:rsidRPr="00E86D37">
              <w:rPr>
                <w:rFonts w:cs="Arial"/>
                <w:b/>
                <w:bCs/>
                <w:szCs w:val="20"/>
              </w:rPr>
              <w:t>Oblast</w:t>
            </w:r>
          </w:p>
        </w:tc>
        <w:tc>
          <w:tcPr>
            <w:tcW w:w="0" w:type="auto"/>
            <w:vAlign w:val="center"/>
            <w:hideMark/>
          </w:tcPr>
          <w:p w14:paraId="47ECBE69" w14:textId="77777777" w:rsidR="00E86D37" w:rsidRPr="00E86D37" w:rsidRDefault="00E86D37" w:rsidP="00E86D37">
            <w:pPr>
              <w:spacing w:before="100" w:beforeAutospacing="1" w:after="100" w:afterAutospacing="1"/>
              <w:rPr>
                <w:rFonts w:cs="Arial"/>
                <w:b/>
                <w:bCs/>
                <w:szCs w:val="20"/>
              </w:rPr>
            </w:pPr>
            <w:r w:rsidRPr="00E86D37">
              <w:rPr>
                <w:rFonts w:cs="Arial"/>
                <w:b/>
                <w:bCs/>
                <w:szCs w:val="20"/>
              </w:rPr>
              <w:t>Specifikace</w:t>
            </w:r>
          </w:p>
        </w:tc>
      </w:tr>
      <w:tr w:rsidR="00E86D37" w:rsidRPr="00E86D37" w14:paraId="53924E74" w14:textId="77777777" w:rsidTr="00E86D37">
        <w:trPr>
          <w:tblCellSpacing w:w="15" w:type="dxa"/>
        </w:trPr>
        <w:tc>
          <w:tcPr>
            <w:tcW w:w="0" w:type="auto"/>
            <w:vAlign w:val="center"/>
            <w:hideMark/>
          </w:tcPr>
          <w:p w14:paraId="3801CB64" w14:textId="77777777" w:rsidR="00E86D37" w:rsidRPr="00E86D37" w:rsidRDefault="00E86D37" w:rsidP="00E86D37">
            <w:pPr>
              <w:spacing w:before="100" w:beforeAutospacing="1" w:after="100" w:afterAutospacing="1"/>
              <w:rPr>
                <w:rFonts w:cs="Arial"/>
                <w:szCs w:val="20"/>
              </w:rPr>
            </w:pPr>
            <w:r w:rsidRPr="00E86D37">
              <w:rPr>
                <w:rFonts w:cs="Arial"/>
                <w:b/>
                <w:bCs/>
                <w:szCs w:val="20"/>
              </w:rPr>
              <w:t>Předmět dodávky</w:t>
            </w:r>
          </w:p>
        </w:tc>
        <w:tc>
          <w:tcPr>
            <w:tcW w:w="0" w:type="auto"/>
            <w:vAlign w:val="center"/>
            <w:hideMark/>
          </w:tcPr>
          <w:p w14:paraId="37E47CBE" w14:textId="77777777" w:rsidR="00E86D37" w:rsidRPr="00E86D37" w:rsidRDefault="00E86D37" w:rsidP="00E86D37">
            <w:pPr>
              <w:spacing w:before="100" w:beforeAutospacing="1" w:after="100" w:afterAutospacing="1"/>
              <w:rPr>
                <w:rFonts w:cs="Arial"/>
                <w:szCs w:val="20"/>
              </w:rPr>
            </w:pPr>
            <w:r w:rsidRPr="00E86D37">
              <w:rPr>
                <w:rFonts w:cs="Arial"/>
                <w:szCs w:val="20"/>
              </w:rPr>
              <w:t>Měřicí přístroj Testo 420 pro měření objemového průtoku vzduchu na koncových VZT prvcích</w:t>
            </w:r>
          </w:p>
        </w:tc>
      </w:tr>
      <w:tr w:rsidR="00E86D37" w:rsidRPr="00E86D37" w14:paraId="0C042184" w14:textId="77777777" w:rsidTr="00E86D37">
        <w:trPr>
          <w:tblCellSpacing w:w="15" w:type="dxa"/>
        </w:trPr>
        <w:tc>
          <w:tcPr>
            <w:tcW w:w="0" w:type="auto"/>
            <w:vAlign w:val="center"/>
            <w:hideMark/>
          </w:tcPr>
          <w:p w14:paraId="2ED89248" w14:textId="77777777" w:rsidR="00E86D37" w:rsidRPr="00E86D37" w:rsidRDefault="00E86D37" w:rsidP="00E86D37">
            <w:pPr>
              <w:spacing w:before="100" w:beforeAutospacing="1" w:after="100" w:afterAutospacing="1"/>
              <w:rPr>
                <w:rFonts w:cs="Arial"/>
                <w:szCs w:val="20"/>
              </w:rPr>
            </w:pPr>
            <w:r w:rsidRPr="00E86D37">
              <w:rPr>
                <w:rFonts w:cs="Arial"/>
                <w:b/>
                <w:bCs/>
                <w:szCs w:val="20"/>
              </w:rPr>
              <w:t>Měřené veličiny</w:t>
            </w:r>
          </w:p>
        </w:tc>
        <w:tc>
          <w:tcPr>
            <w:tcW w:w="0" w:type="auto"/>
            <w:vAlign w:val="center"/>
            <w:hideMark/>
          </w:tcPr>
          <w:p w14:paraId="45709B57" w14:textId="77777777" w:rsidR="00E86D37" w:rsidRPr="00E86D37" w:rsidRDefault="00E86D37" w:rsidP="00E86D37">
            <w:pPr>
              <w:spacing w:before="100" w:beforeAutospacing="1" w:after="100" w:afterAutospacing="1"/>
              <w:rPr>
                <w:rFonts w:cs="Arial"/>
                <w:szCs w:val="20"/>
              </w:rPr>
            </w:pPr>
            <w:r w:rsidRPr="00E86D37">
              <w:rPr>
                <w:rFonts w:cs="Arial"/>
                <w:szCs w:val="20"/>
              </w:rPr>
              <w:t>Objemový průtok vzduchu, rychlost proudění, teplota, relativní vlhkost, diferenční tlak, absolutní tlak</w:t>
            </w:r>
          </w:p>
        </w:tc>
      </w:tr>
      <w:tr w:rsidR="00E86D37" w:rsidRPr="00E86D37" w14:paraId="5C427A00" w14:textId="77777777" w:rsidTr="00E86D37">
        <w:trPr>
          <w:tblCellSpacing w:w="15" w:type="dxa"/>
        </w:trPr>
        <w:tc>
          <w:tcPr>
            <w:tcW w:w="0" w:type="auto"/>
            <w:vAlign w:val="center"/>
            <w:hideMark/>
          </w:tcPr>
          <w:p w14:paraId="15866E51" w14:textId="77777777" w:rsidR="00E86D37" w:rsidRPr="00E86D37" w:rsidRDefault="00E86D37" w:rsidP="00E86D37">
            <w:pPr>
              <w:spacing w:before="100" w:beforeAutospacing="1" w:after="100" w:afterAutospacing="1"/>
              <w:rPr>
                <w:rFonts w:cs="Arial"/>
                <w:szCs w:val="20"/>
              </w:rPr>
            </w:pPr>
            <w:r w:rsidRPr="00E86D37">
              <w:rPr>
                <w:rFonts w:cs="Arial"/>
                <w:b/>
                <w:bCs/>
                <w:szCs w:val="20"/>
              </w:rPr>
              <w:t>Rozsah měření objemového průtoku</w:t>
            </w:r>
          </w:p>
        </w:tc>
        <w:tc>
          <w:tcPr>
            <w:tcW w:w="0" w:type="auto"/>
            <w:vAlign w:val="center"/>
            <w:hideMark/>
          </w:tcPr>
          <w:p w14:paraId="6142D717" w14:textId="77777777" w:rsidR="00E86D37" w:rsidRPr="00E86D37" w:rsidRDefault="00E86D37" w:rsidP="00E86D37">
            <w:pPr>
              <w:spacing w:before="100" w:beforeAutospacing="1" w:after="100" w:afterAutospacing="1"/>
              <w:rPr>
                <w:rFonts w:cs="Arial"/>
                <w:szCs w:val="20"/>
              </w:rPr>
            </w:pPr>
            <w:r w:rsidRPr="00E86D37">
              <w:rPr>
                <w:rFonts w:cs="Arial"/>
                <w:szCs w:val="20"/>
              </w:rPr>
              <w:t>40–4000 m³/h</w:t>
            </w:r>
          </w:p>
        </w:tc>
      </w:tr>
      <w:tr w:rsidR="00E86D37" w:rsidRPr="00E86D37" w14:paraId="2620F279" w14:textId="77777777" w:rsidTr="00E86D37">
        <w:trPr>
          <w:tblCellSpacing w:w="15" w:type="dxa"/>
        </w:trPr>
        <w:tc>
          <w:tcPr>
            <w:tcW w:w="0" w:type="auto"/>
            <w:vAlign w:val="center"/>
            <w:hideMark/>
          </w:tcPr>
          <w:p w14:paraId="7D4F3A5F" w14:textId="77777777" w:rsidR="00E86D37" w:rsidRPr="00E86D37" w:rsidRDefault="00E86D37" w:rsidP="00E86D37">
            <w:pPr>
              <w:spacing w:before="100" w:beforeAutospacing="1" w:after="100" w:afterAutospacing="1"/>
              <w:rPr>
                <w:rFonts w:cs="Arial"/>
                <w:szCs w:val="20"/>
              </w:rPr>
            </w:pPr>
            <w:r w:rsidRPr="00E86D37">
              <w:rPr>
                <w:rFonts w:cs="Arial"/>
                <w:b/>
                <w:bCs/>
                <w:szCs w:val="20"/>
              </w:rPr>
              <w:t>Přesnost měření</w:t>
            </w:r>
          </w:p>
        </w:tc>
        <w:tc>
          <w:tcPr>
            <w:tcW w:w="0" w:type="auto"/>
            <w:vAlign w:val="center"/>
            <w:hideMark/>
          </w:tcPr>
          <w:p w14:paraId="637F4FB0" w14:textId="77777777" w:rsidR="00E86D37" w:rsidRPr="00E86D37" w:rsidRDefault="00E86D37" w:rsidP="00E86D37">
            <w:pPr>
              <w:spacing w:before="100" w:beforeAutospacing="1" w:after="100" w:afterAutospacing="1"/>
              <w:rPr>
                <w:rFonts w:cs="Arial"/>
                <w:szCs w:val="20"/>
              </w:rPr>
            </w:pPr>
            <w:r w:rsidRPr="00E86D37">
              <w:rPr>
                <w:rFonts w:cs="Arial"/>
                <w:szCs w:val="20"/>
              </w:rPr>
              <w:t>±3 % z měřené hodnoty + 12 m³/h</w:t>
            </w:r>
          </w:p>
        </w:tc>
      </w:tr>
      <w:tr w:rsidR="00E86D37" w:rsidRPr="00E86D37" w14:paraId="447A22E6" w14:textId="77777777" w:rsidTr="00E86D37">
        <w:trPr>
          <w:tblCellSpacing w:w="15" w:type="dxa"/>
        </w:trPr>
        <w:tc>
          <w:tcPr>
            <w:tcW w:w="0" w:type="auto"/>
            <w:vAlign w:val="center"/>
            <w:hideMark/>
          </w:tcPr>
          <w:p w14:paraId="5902D623" w14:textId="77777777" w:rsidR="00E86D37" w:rsidRPr="00E86D37" w:rsidRDefault="00E86D37" w:rsidP="00E86D37">
            <w:pPr>
              <w:spacing w:before="100" w:beforeAutospacing="1" w:after="100" w:afterAutospacing="1"/>
              <w:rPr>
                <w:rFonts w:cs="Arial"/>
                <w:szCs w:val="20"/>
              </w:rPr>
            </w:pPr>
            <w:r w:rsidRPr="00E86D37">
              <w:rPr>
                <w:rFonts w:cs="Arial"/>
                <w:b/>
                <w:bCs/>
                <w:szCs w:val="20"/>
              </w:rPr>
              <w:t>Rozměr standardní měřicí kapuce</w:t>
            </w:r>
          </w:p>
        </w:tc>
        <w:tc>
          <w:tcPr>
            <w:tcW w:w="0" w:type="auto"/>
            <w:vAlign w:val="center"/>
            <w:hideMark/>
          </w:tcPr>
          <w:p w14:paraId="5CDDCFCF" w14:textId="77777777" w:rsidR="00E86D37" w:rsidRPr="00E86D37" w:rsidRDefault="00E86D37" w:rsidP="00E86D37">
            <w:pPr>
              <w:spacing w:before="100" w:beforeAutospacing="1" w:after="100" w:afterAutospacing="1"/>
              <w:rPr>
                <w:rFonts w:cs="Arial"/>
                <w:szCs w:val="20"/>
              </w:rPr>
            </w:pPr>
            <w:r w:rsidRPr="00E86D37">
              <w:rPr>
                <w:rFonts w:cs="Arial"/>
                <w:szCs w:val="20"/>
              </w:rPr>
              <w:t>610 × 610 mm</w:t>
            </w:r>
          </w:p>
        </w:tc>
      </w:tr>
      <w:tr w:rsidR="00E86D37" w:rsidRPr="00E86D37" w14:paraId="46F7E36B" w14:textId="77777777" w:rsidTr="00E86D37">
        <w:trPr>
          <w:tblCellSpacing w:w="15" w:type="dxa"/>
        </w:trPr>
        <w:tc>
          <w:tcPr>
            <w:tcW w:w="0" w:type="auto"/>
            <w:vAlign w:val="center"/>
            <w:hideMark/>
          </w:tcPr>
          <w:p w14:paraId="1C999E35" w14:textId="77777777" w:rsidR="00E86D37" w:rsidRPr="00E86D37" w:rsidRDefault="00E86D37" w:rsidP="00E86D37">
            <w:pPr>
              <w:spacing w:before="100" w:beforeAutospacing="1" w:after="100" w:afterAutospacing="1"/>
              <w:rPr>
                <w:rFonts w:cs="Arial"/>
                <w:szCs w:val="20"/>
              </w:rPr>
            </w:pPr>
            <w:r w:rsidRPr="00E86D37">
              <w:rPr>
                <w:rFonts w:cs="Arial"/>
                <w:b/>
                <w:bCs/>
                <w:szCs w:val="20"/>
              </w:rPr>
              <w:t>Hmotnost zařízení</w:t>
            </w:r>
          </w:p>
        </w:tc>
        <w:tc>
          <w:tcPr>
            <w:tcW w:w="0" w:type="auto"/>
            <w:vAlign w:val="center"/>
            <w:hideMark/>
          </w:tcPr>
          <w:p w14:paraId="4C572A20" w14:textId="77777777" w:rsidR="00E86D37" w:rsidRPr="00E86D37" w:rsidRDefault="00E86D37" w:rsidP="00E86D37">
            <w:pPr>
              <w:spacing w:before="100" w:beforeAutospacing="1" w:after="100" w:afterAutospacing="1"/>
              <w:rPr>
                <w:rFonts w:cs="Arial"/>
                <w:szCs w:val="20"/>
              </w:rPr>
            </w:pPr>
            <w:r w:rsidRPr="00E86D37">
              <w:rPr>
                <w:rFonts w:cs="Arial"/>
                <w:szCs w:val="20"/>
              </w:rPr>
              <w:t>méně než 2,9 kg</w:t>
            </w:r>
          </w:p>
        </w:tc>
      </w:tr>
      <w:tr w:rsidR="00E86D37" w:rsidRPr="00E86D37" w14:paraId="0ED5CDFA" w14:textId="77777777" w:rsidTr="00E86D37">
        <w:trPr>
          <w:tblCellSpacing w:w="15" w:type="dxa"/>
        </w:trPr>
        <w:tc>
          <w:tcPr>
            <w:tcW w:w="0" w:type="auto"/>
            <w:vAlign w:val="center"/>
            <w:hideMark/>
          </w:tcPr>
          <w:p w14:paraId="2EDC58E3" w14:textId="77777777" w:rsidR="00E86D37" w:rsidRPr="00E86D37" w:rsidRDefault="00E86D37" w:rsidP="00E86D37">
            <w:pPr>
              <w:spacing w:before="100" w:beforeAutospacing="1" w:after="100" w:afterAutospacing="1"/>
              <w:rPr>
                <w:rFonts w:cs="Arial"/>
                <w:szCs w:val="20"/>
              </w:rPr>
            </w:pPr>
            <w:r w:rsidRPr="00E86D37">
              <w:rPr>
                <w:rFonts w:cs="Arial"/>
                <w:b/>
                <w:bCs/>
                <w:szCs w:val="20"/>
              </w:rPr>
              <w:t>Komunikace a přenos dat</w:t>
            </w:r>
          </w:p>
        </w:tc>
        <w:tc>
          <w:tcPr>
            <w:tcW w:w="0" w:type="auto"/>
            <w:vAlign w:val="center"/>
            <w:hideMark/>
          </w:tcPr>
          <w:p w14:paraId="564ACE36" w14:textId="77777777" w:rsidR="00E86D37" w:rsidRPr="00E86D37" w:rsidRDefault="00E86D37" w:rsidP="00E86D37">
            <w:pPr>
              <w:spacing w:before="100" w:beforeAutospacing="1" w:after="100" w:afterAutospacing="1"/>
              <w:rPr>
                <w:rFonts w:cs="Arial"/>
                <w:szCs w:val="20"/>
              </w:rPr>
            </w:pPr>
            <w:r w:rsidRPr="00E86D37">
              <w:rPr>
                <w:rFonts w:cs="Arial"/>
                <w:szCs w:val="20"/>
              </w:rPr>
              <w:t>Bluetooth připojení, možnost využití aplikace Testo Smart pro vzdálené ovládání, zobrazení výsledků a export protokolů</w:t>
            </w:r>
          </w:p>
        </w:tc>
      </w:tr>
      <w:tr w:rsidR="00E86D37" w:rsidRPr="00E86D37" w14:paraId="248BCA87" w14:textId="77777777" w:rsidTr="00E86D37">
        <w:trPr>
          <w:tblCellSpacing w:w="15" w:type="dxa"/>
        </w:trPr>
        <w:tc>
          <w:tcPr>
            <w:tcW w:w="0" w:type="auto"/>
            <w:vAlign w:val="center"/>
            <w:hideMark/>
          </w:tcPr>
          <w:p w14:paraId="3B4BB9ED" w14:textId="77777777" w:rsidR="00E86D37" w:rsidRPr="00E86D37" w:rsidRDefault="00E86D37" w:rsidP="00E86D37">
            <w:pPr>
              <w:spacing w:before="100" w:beforeAutospacing="1" w:after="100" w:afterAutospacing="1"/>
              <w:rPr>
                <w:rFonts w:cs="Arial"/>
                <w:szCs w:val="20"/>
              </w:rPr>
            </w:pPr>
            <w:r w:rsidRPr="00E86D37">
              <w:rPr>
                <w:rFonts w:cs="Arial"/>
                <w:b/>
                <w:bCs/>
                <w:szCs w:val="20"/>
              </w:rPr>
              <w:t>Paměť a dokumentace měření</w:t>
            </w:r>
          </w:p>
        </w:tc>
        <w:tc>
          <w:tcPr>
            <w:tcW w:w="0" w:type="auto"/>
            <w:vAlign w:val="center"/>
            <w:hideMark/>
          </w:tcPr>
          <w:p w14:paraId="63288539" w14:textId="77777777" w:rsidR="00E86D37" w:rsidRPr="00E86D37" w:rsidRDefault="00E86D37" w:rsidP="00E86D37">
            <w:pPr>
              <w:spacing w:before="100" w:beforeAutospacing="1" w:after="100" w:afterAutospacing="1"/>
              <w:rPr>
                <w:rFonts w:cs="Arial"/>
                <w:szCs w:val="20"/>
              </w:rPr>
            </w:pPr>
            <w:r w:rsidRPr="00E86D37">
              <w:rPr>
                <w:rFonts w:cs="Arial"/>
                <w:szCs w:val="20"/>
              </w:rPr>
              <w:t>Uložení naměřených dat a možnost exportu výsledků měření</w:t>
            </w:r>
          </w:p>
        </w:tc>
      </w:tr>
      <w:tr w:rsidR="00E86D37" w:rsidRPr="00E86D37" w14:paraId="0098E01D" w14:textId="77777777" w:rsidTr="00E86D37">
        <w:trPr>
          <w:tblCellSpacing w:w="15" w:type="dxa"/>
        </w:trPr>
        <w:tc>
          <w:tcPr>
            <w:tcW w:w="0" w:type="auto"/>
            <w:vAlign w:val="center"/>
            <w:hideMark/>
          </w:tcPr>
          <w:p w14:paraId="21E56952" w14:textId="77777777" w:rsidR="00E86D37" w:rsidRPr="00E86D37" w:rsidRDefault="00E86D37" w:rsidP="00E86D37">
            <w:pPr>
              <w:spacing w:before="100" w:beforeAutospacing="1" w:after="100" w:afterAutospacing="1"/>
              <w:rPr>
                <w:rFonts w:cs="Arial"/>
                <w:szCs w:val="20"/>
              </w:rPr>
            </w:pPr>
            <w:r w:rsidRPr="00E86D37">
              <w:rPr>
                <w:rFonts w:cs="Arial"/>
                <w:b/>
                <w:bCs/>
                <w:szCs w:val="20"/>
              </w:rPr>
              <w:t>Příslušenství zahrnuté v dodávce</w:t>
            </w:r>
          </w:p>
        </w:tc>
        <w:tc>
          <w:tcPr>
            <w:tcW w:w="0" w:type="auto"/>
            <w:vAlign w:val="center"/>
            <w:hideMark/>
          </w:tcPr>
          <w:p w14:paraId="7906452E" w14:textId="5853BF84" w:rsidR="00E86D37" w:rsidRPr="00E86D37" w:rsidRDefault="00E86D37" w:rsidP="00E86D37">
            <w:pPr>
              <w:spacing w:before="100" w:beforeAutospacing="1" w:after="100" w:afterAutospacing="1"/>
              <w:rPr>
                <w:rFonts w:cs="Arial"/>
                <w:szCs w:val="20"/>
              </w:rPr>
            </w:pPr>
            <w:r w:rsidRPr="00E86D37">
              <w:rPr>
                <w:rFonts w:cs="Arial"/>
                <w:szCs w:val="20"/>
              </w:rPr>
              <w:t xml:space="preserve">Standardní měřicí kapuce, napínací tyče, transportní kufr/vozík, </w:t>
            </w:r>
            <w:r w:rsidR="00874FE7" w:rsidRPr="00874FE7">
              <w:rPr>
                <w:rFonts w:cs="Arial"/>
                <w:szCs w:val="20"/>
              </w:rPr>
              <w:t>standardní příslušenství dle nabídky dodavatele</w:t>
            </w:r>
          </w:p>
        </w:tc>
      </w:tr>
      <w:tr w:rsidR="00E86D37" w:rsidRPr="00E86D37" w14:paraId="4167B9AA" w14:textId="77777777" w:rsidTr="00E86D37">
        <w:trPr>
          <w:tblCellSpacing w:w="15" w:type="dxa"/>
        </w:trPr>
        <w:tc>
          <w:tcPr>
            <w:tcW w:w="0" w:type="auto"/>
            <w:vAlign w:val="center"/>
            <w:hideMark/>
          </w:tcPr>
          <w:p w14:paraId="03DA6951" w14:textId="77777777" w:rsidR="00E86D37" w:rsidRPr="00E86D37" w:rsidRDefault="00E86D37" w:rsidP="00E86D37">
            <w:pPr>
              <w:spacing w:before="100" w:beforeAutospacing="1" w:after="100" w:afterAutospacing="1"/>
              <w:rPr>
                <w:rFonts w:cs="Arial"/>
                <w:szCs w:val="20"/>
              </w:rPr>
            </w:pPr>
            <w:r w:rsidRPr="00E86D37">
              <w:rPr>
                <w:rFonts w:cs="Arial"/>
                <w:b/>
                <w:bCs/>
                <w:szCs w:val="20"/>
              </w:rPr>
              <w:t>Doplňkové příslušenství zahrnuté v dodávce</w:t>
            </w:r>
          </w:p>
        </w:tc>
        <w:tc>
          <w:tcPr>
            <w:tcW w:w="0" w:type="auto"/>
            <w:vAlign w:val="center"/>
            <w:hideMark/>
          </w:tcPr>
          <w:p w14:paraId="6D07056B" w14:textId="77777777" w:rsidR="00E86D37" w:rsidRPr="00E86D37" w:rsidRDefault="00E86D37" w:rsidP="00E86D37">
            <w:pPr>
              <w:spacing w:before="100" w:beforeAutospacing="1" w:after="100" w:afterAutospacing="1"/>
              <w:rPr>
                <w:rFonts w:cs="Arial"/>
                <w:szCs w:val="20"/>
              </w:rPr>
            </w:pPr>
            <w:r w:rsidRPr="00E86D37">
              <w:rPr>
                <w:rFonts w:cs="Arial"/>
                <w:szCs w:val="20"/>
              </w:rPr>
              <w:t>Výsuvný stativ s kolečky Testo (obj. č. 0554 4209), nastavitelná výška až 3,3 m</w:t>
            </w:r>
          </w:p>
        </w:tc>
      </w:tr>
      <w:tr w:rsidR="00E86D37" w:rsidRPr="00E86D37" w14:paraId="37567C3F" w14:textId="77777777" w:rsidTr="00E86D37">
        <w:trPr>
          <w:tblCellSpacing w:w="15" w:type="dxa"/>
        </w:trPr>
        <w:tc>
          <w:tcPr>
            <w:tcW w:w="0" w:type="auto"/>
            <w:vAlign w:val="center"/>
            <w:hideMark/>
          </w:tcPr>
          <w:p w14:paraId="434A769D" w14:textId="77777777" w:rsidR="00E86D37" w:rsidRPr="00E86D37" w:rsidRDefault="00E86D37" w:rsidP="00E86D37">
            <w:pPr>
              <w:spacing w:before="100" w:beforeAutospacing="1" w:after="100" w:afterAutospacing="1"/>
              <w:rPr>
                <w:rFonts w:cs="Arial"/>
                <w:szCs w:val="20"/>
              </w:rPr>
            </w:pPr>
            <w:r w:rsidRPr="00E86D37">
              <w:rPr>
                <w:rFonts w:cs="Arial"/>
                <w:b/>
                <w:bCs/>
                <w:szCs w:val="20"/>
              </w:rPr>
              <w:t>Použití</w:t>
            </w:r>
          </w:p>
        </w:tc>
        <w:tc>
          <w:tcPr>
            <w:tcW w:w="0" w:type="auto"/>
            <w:vAlign w:val="center"/>
            <w:hideMark/>
          </w:tcPr>
          <w:p w14:paraId="1AB5464B" w14:textId="77777777" w:rsidR="00E86D37" w:rsidRPr="00E86D37" w:rsidRDefault="00E86D37" w:rsidP="00E86D37">
            <w:pPr>
              <w:spacing w:before="100" w:beforeAutospacing="1" w:after="100" w:afterAutospacing="1"/>
              <w:rPr>
                <w:rFonts w:cs="Arial"/>
                <w:szCs w:val="20"/>
              </w:rPr>
            </w:pPr>
            <w:r w:rsidRPr="00E86D37">
              <w:rPr>
                <w:rFonts w:cs="Arial"/>
                <w:szCs w:val="20"/>
              </w:rPr>
              <w:t>Měření objemového průtoku a parametrů vzduchu na přívodních a odvodních koncových VZT prvcích</w:t>
            </w:r>
          </w:p>
        </w:tc>
      </w:tr>
      <w:tr w:rsidR="00E86D37" w:rsidRPr="00E86D37" w14:paraId="36CC0D1B" w14:textId="77777777" w:rsidTr="00E86D37">
        <w:trPr>
          <w:tblCellSpacing w:w="15" w:type="dxa"/>
        </w:trPr>
        <w:tc>
          <w:tcPr>
            <w:tcW w:w="0" w:type="auto"/>
            <w:vAlign w:val="center"/>
            <w:hideMark/>
          </w:tcPr>
          <w:p w14:paraId="0BE93DEE" w14:textId="77777777" w:rsidR="00E86D37" w:rsidRPr="00E86D37" w:rsidRDefault="00E86D37" w:rsidP="00E86D37">
            <w:pPr>
              <w:spacing w:before="100" w:beforeAutospacing="1" w:after="100" w:afterAutospacing="1"/>
              <w:rPr>
                <w:rFonts w:cs="Arial"/>
                <w:szCs w:val="20"/>
              </w:rPr>
            </w:pPr>
            <w:r w:rsidRPr="00E86D37">
              <w:rPr>
                <w:rFonts w:cs="Arial"/>
                <w:b/>
                <w:bCs/>
                <w:szCs w:val="20"/>
              </w:rPr>
              <w:t>Dokumentace</w:t>
            </w:r>
          </w:p>
        </w:tc>
        <w:tc>
          <w:tcPr>
            <w:tcW w:w="0" w:type="auto"/>
            <w:vAlign w:val="center"/>
            <w:hideMark/>
          </w:tcPr>
          <w:p w14:paraId="0DF97A0D" w14:textId="77777777" w:rsidR="00E86D37" w:rsidRPr="00E86D37" w:rsidRDefault="00E86D37" w:rsidP="00E86D37">
            <w:pPr>
              <w:spacing w:before="100" w:beforeAutospacing="1" w:after="100" w:afterAutospacing="1"/>
              <w:rPr>
                <w:rFonts w:cs="Arial"/>
                <w:szCs w:val="20"/>
              </w:rPr>
            </w:pPr>
            <w:r w:rsidRPr="00E86D37">
              <w:rPr>
                <w:rFonts w:cs="Arial"/>
                <w:szCs w:val="20"/>
              </w:rPr>
              <w:t>Návod k obsluze a uživatelská dokumentace v českém jazyce</w:t>
            </w:r>
          </w:p>
        </w:tc>
      </w:tr>
      <w:tr w:rsidR="00E86D37" w:rsidRPr="00E86D37" w14:paraId="5045552B" w14:textId="77777777" w:rsidTr="00E86D37">
        <w:trPr>
          <w:tblCellSpacing w:w="15" w:type="dxa"/>
        </w:trPr>
        <w:tc>
          <w:tcPr>
            <w:tcW w:w="0" w:type="auto"/>
            <w:vAlign w:val="center"/>
            <w:hideMark/>
          </w:tcPr>
          <w:p w14:paraId="4D1F8A1E" w14:textId="77777777" w:rsidR="00E86D37" w:rsidRPr="00E86D37" w:rsidRDefault="00E86D37" w:rsidP="00E86D37">
            <w:pPr>
              <w:spacing w:before="100" w:beforeAutospacing="1" w:after="100" w:afterAutospacing="1"/>
              <w:rPr>
                <w:rFonts w:cs="Arial"/>
                <w:szCs w:val="20"/>
              </w:rPr>
            </w:pPr>
            <w:r w:rsidRPr="00E86D37">
              <w:rPr>
                <w:rFonts w:cs="Arial"/>
                <w:b/>
                <w:bCs/>
                <w:szCs w:val="20"/>
              </w:rPr>
              <w:t>Zaškolení obsluhy</w:t>
            </w:r>
          </w:p>
        </w:tc>
        <w:tc>
          <w:tcPr>
            <w:tcW w:w="0" w:type="auto"/>
            <w:vAlign w:val="center"/>
            <w:hideMark/>
          </w:tcPr>
          <w:p w14:paraId="4E027B69" w14:textId="77777777" w:rsidR="00E86D37" w:rsidRPr="00E86D37" w:rsidRDefault="00E86D37" w:rsidP="00E86D37">
            <w:pPr>
              <w:spacing w:before="100" w:beforeAutospacing="1" w:after="100" w:afterAutospacing="1"/>
              <w:rPr>
                <w:rFonts w:cs="Arial"/>
                <w:szCs w:val="20"/>
              </w:rPr>
            </w:pPr>
            <w:r w:rsidRPr="00E86D37">
              <w:rPr>
                <w:rFonts w:cs="Arial"/>
                <w:szCs w:val="20"/>
              </w:rPr>
              <w:t>Zaškolení obsluhy v místě předání zařízení</w:t>
            </w:r>
          </w:p>
        </w:tc>
      </w:tr>
      <w:tr w:rsidR="00E86D37" w:rsidRPr="00E86D37" w14:paraId="79842051" w14:textId="77777777" w:rsidTr="00E86D37">
        <w:trPr>
          <w:tblCellSpacing w:w="15" w:type="dxa"/>
        </w:trPr>
        <w:tc>
          <w:tcPr>
            <w:tcW w:w="0" w:type="auto"/>
            <w:vAlign w:val="center"/>
            <w:hideMark/>
          </w:tcPr>
          <w:p w14:paraId="0EE12D4A" w14:textId="77777777" w:rsidR="00E86D37" w:rsidRPr="00E86D37" w:rsidRDefault="00E86D37" w:rsidP="00E86D37">
            <w:pPr>
              <w:spacing w:before="100" w:beforeAutospacing="1" w:after="100" w:afterAutospacing="1"/>
              <w:rPr>
                <w:rFonts w:cs="Arial"/>
                <w:szCs w:val="20"/>
              </w:rPr>
            </w:pPr>
            <w:r w:rsidRPr="00E86D37">
              <w:rPr>
                <w:rFonts w:cs="Arial"/>
                <w:b/>
                <w:bCs/>
                <w:szCs w:val="20"/>
              </w:rPr>
              <w:t>Záruka</w:t>
            </w:r>
          </w:p>
        </w:tc>
        <w:tc>
          <w:tcPr>
            <w:tcW w:w="0" w:type="auto"/>
            <w:vAlign w:val="center"/>
            <w:hideMark/>
          </w:tcPr>
          <w:p w14:paraId="6F931B1D" w14:textId="77777777" w:rsidR="00E86D37" w:rsidRPr="00E86D37" w:rsidRDefault="00E86D37" w:rsidP="00E86D37">
            <w:pPr>
              <w:spacing w:before="100" w:beforeAutospacing="1" w:after="100" w:afterAutospacing="1"/>
              <w:rPr>
                <w:rFonts w:cs="Arial"/>
                <w:szCs w:val="20"/>
              </w:rPr>
            </w:pPr>
            <w:r w:rsidRPr="00E86D37">
              <w:rPr>
                <w:rFonts w:cs="Arial"/>
                <w:szCs w:val="20"/>
              </w:rPr>
              <w:t>24 měsíců</w:t>
            </w:r>
          </w:p>
        </w:tc>
      </w:tr>
    </w:tbl>
    <w:p w14:paraId="65B62E5C" w14:textId="21F91FA7" w:rsidR="00217400" w:rsidRDefault="00217400" w:rsidP="00A04CDB">
      <w:pPr>
        <w:spacing w:before="100" w:beforeAutospacing="1" w:after="100" w:afterAutospacing="1"/>
        <w:rPr>
          <w:rFonts w:cs="Arial"/>
          <w:szCs w:val="20"/>
        </w:rPr>
      </w:pPr>
    </w:p>
    <w:p w14:paraId="5D6C6204" w14:textId="7A2A0446" w:rsidR="00B35A65" w:rsidRPr="00A04CDB" w:rsidRDefault="00B35A65" w:rsidP="00DB714B">
      <w:pPr>
        <w:rPr>
          <w:rFonts w:cs="Arial"/>
          <w:szCs w:val="20"/>
        </w:rPr>
      </w:pPr>
    </w:p>
    <w:sectPr w:rsidR="00B35A65" w:rsidRPr="00A04CDB" w:rsidSect="00696EBC">
      <w:headerReference w:type="default" r:id="rId9"/>
      <w:footerReference w:type="default" r:id="rId10"/>
      <w:pgSz w:w="11906" w:h="16838"/>
      <w:pgMar w:top="1525" w:right="1418" w:bottom="851" w:left="1418" w:header="709" w:footer="6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4158AC" w14:textId="77777777" w:rsidR="00054D60" w:rsidRDefault="00054D60">
      <w:r>
        <w:separator/>
      </w:r>
    </w:p>
  </w:endnote>
  <w:endnote w:type="continuationSeparator" w:id="0">
    <w:p w14:paraId="68DBE3A2" w14:textId="77777777" w:rsidR="00054D60" w:rsidRDefault="00054D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Bold">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1B9BF" w14:textId="77777777" w:rsidR="005D6CE1" w:rsidRPr="008D6B7F" w:rsidRDefault="005D6CE1" w:rsidP="00696EBC">
    <w:pPr>
      <w:pStyle w:val="Zpat"/>
      <w:jc w:val="center"/>
      <w:rPr>
        <w:sz w:val="18"/>
        <w:szCs w:val="18"/>
      </w:rPr>
    </w:pPr>
    <w:r w:rsidRPr="008D6B7F">
      <w:rPr>
        <w:sz w:val="18"/>
        <w:szCs w:val="18"/>
      </w:rPr>
      <w:t xml:space="preserve">Strana </w:t>
    </w:r>
    <w:r w:rsidRPr="008D6B7F">
      <w:rPr>
        <w:sz w:val="18"/>
        <w:szCs w:val="18"/>
      </w:rPr>
      <w:fldChar w:fldCharType="begin"/>
    </w:r>
    <w:r w:rsidRPr="008D6B7F">
      <w:rPr>
        <w:sz w:val="18"/>
        <w:szCs w:val="18"/>
      </w:rPr>
      <w:instrText xml:space="preserve"> PAGE </w:instrText>
    </w:r>
    <w:r w:rsidRPr="008D6B7F">
      <w:rPr>
        <w:sz w:val="18"/>
        <w:szCs w:val="18"/>
      </w:rPr>
      <w:fldChar w:fldCharType="separate"/>
    </w:r>
    <w:r w:rsidR="003B37B5">
      <w:rPr>
        <w:noProof/>
        <w:sz w:val="18"/>
        <w:szCs w:val="18"/>
      </w:rPr>
      <w:t>2</w:t>
    </w:r>
    <w:r w:rsidRPr="008D6B7F">
      <w:rPr>
        <w:sz w:val="18"/>
        <w:szCs w:val="18"/>
      </w:rPr>
      <w:fldChar w:fldCharType="end"/>
    </w:r>
    <w:r w:rsidRPr="008D6B7F">
      <w:rPr>
        <w:sz w:val="18"/>
        <w:szCs w:val="18"/>
      </w:rPr>
      <w:t xml:space="preserve"> (celkem </w:t>
    </w:r>
    <w:r w:rsidRPr="008D6B7F">
      <w:rPr>
        <w:sz w:val="18"/>
        <w:szCs w:val="18"/>
      </w:rPr>
      <w:fldChar w:fldCharType="begin"/>
    </w:r>
    <w:r w:rsidRPr="008D6B7F">
      <w:rPr>
        <w:sz w:val="18"/>
        <w:szCs w:val="18"/>
      </w:rPr>
      <w:instrText xml:space="preserve"> NUMPAGES </w:instrText>
    </w:r>
    <w:r w:rsidRPr="008D6B7F">
      <w:rPr>
        <w:sz w:val="18"/>
        <w:szCs w:val="18"/>
      </w:rPr>
      <w:fldChar w:fldCharType="separate"/>
    </w:r>
    <w:r w:rsidR="003B37B5">
      <w:rPr>
        <w:noProof/>
        <w:sz w:val="18"/>
        <w:szCs w:val="18"/>
      </w:rPr>
      <w:t>4</w:t>
    </w:r>
    <w:r w:rsidRPr="008D6B7F">
      <w:rPr>
        <w:sz w:val="18"/>
        <w:szCs w:val="18"/>
      </w:rPr>
      <w:fldChar w:fldCharType="end"/>
    </w:r>
    <w:r w:rsidRPr="008D6B7F">
      <w:rPr>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A39B71" w14:textId="77777777" w:rsidR="00054D60" w:rsidRDefault="00054D60">
      <w:r>
        <w:separator/>
      </w:r>
    </w:p>
  </w:footnote>
  <w:footnote w:type="continuationSeparator" w:id="0">
    <w:p w14:paraId="363B9288" w14:textId="77777777" w:rsidR="00054D60" w:rsidRDefault="00054D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2C7B6" w14:textId="77777777" w:rsidR="005D6CE1" w:rsidRDefault="00016067">
    <w:pPr>
      <w:pStyle w:val="Zhlav"/>
    </w:pPr>
    <w:r>
      <w:rPr>
        <w:noProof/>
      </w:rPr>
      <w:drawing>
        <wp:inline distT="0" distB="0" distL="0" distR="0" wp14:anchorId="3478D946" wp14:editId="1B342DC5">
          <wp:extent cx="2743200" cy="428625"/>
          <wp:effectExtent l="0" t="0" r="0" b="0"/>
          <wp:docPr id="1" name="obrázek 1" descr="_OBECN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_OBECNÉ"/>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43200" cy="4286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F2A7E"/>
    <w:multiLevelType w:val="hybridMultilevel"/>
    <w:tmpl w:val="1C928A4E"/>
    <w:lvl w:ilvl="0" w:tplc="A9D26E32">
      <w:start w:val="1"/>
      <w:numFmt w:val="decimal"/>
      <w:lvlText w:val="%1."/>
      <w:lvlJc w:val="left"/>
      <w:pPr>
        <w:tabs>
          <w:tab w:val="num" w:pos="720"/>
        </w:tabs>
        <w:ind w:left="720" w:hanging="360"/>
      </w:pPr>
      <w:rPr>
        <w:rFonts w:hint="default"/>
        <w:b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 w15:restartNumberingAfterBreak="0">
    <w:nsid w:val="143746DF"/>
    <w:multiLevelType w:val="hybridMultilevel"/>
    <w:tmpl w:val="B6BA86F4"/>
    <w:lvl w:ilvl="0" w:tplc="A9D26E32">
      <w:start w:val="1"/>
      <w:numFmt w:val="decimal"/>
      <w:lvlText w:val="%1."/>
      <w:lvlJc w:val="left"/>
      <w:pPr>
        <w:tabs>
          <w:tab w:val="num" w:pos="720"/>
        </w:tabs>
        <w:ind w:left="720" w:hanging="360"/>
      </w:pPr>
      <w:rPr>
        <w:rFonts w:hint="default"/>
        <w:b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15:restartNumberingAfterBreak="0">
    <w:nsid w:val="1D0051C8"/>
    <w:multiLevelType w:val="hybridMultilevel"/>
    <w:tmpl w:val="B6BA86F4"/>
    <w:lvl w:ilvl="0" w:tplc="A9D26E32">
      <w:start w:val="1"/>
      <w:numFmt w:val="decimal"/>
      <w:lvlText w:val="%1."/>
      <w:lvlJc w:val="left"/>
      <w:pPr>
        <w:tabs>
          <w:tab w:val="num" w:pos="720"/>
        </w:tabs>
        <w:ind w:left="720" w:hanging="360"/>
      </w:pPr>
      <w:rPr>
        <w:rFonts w:hint="default"/>
        <w:b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0">
    <w:nsid w:val="243D6E45"/>
    <w:multiLevelType w:val="hybridMultilevel"/>
    <w:tmpl w:val="B6BA86F4"/>
    <w:lvl w:ilvl="0" w:tplc="A9D26E32">
      <w:start w:val="1"/>
      <w:numFmt w:val="decimal"/>
      <w:lvlText w:val="%1."/>
      <w:lvlJc w:val="left"/>
      <w:pPr>
        <w:tabs>
          <w:tab w:val="num" w:pos="720"/>
        </w:tabs>
        <w:ind w:left="720" w:hanging="360"/>
      </w:pPr>
      <w:rPr>
        <w:rFonts w:hint="default"/>
        <w:b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0">
    <w:nsid w:val="272742D4"/>
    <w:multiLevelType w:val="hybridMultilevel"/>
    <w:tmpl w:val="B6BA86F4"/>
    <w:lvl w:ilvl="0" w:tplc="A9D26E32">
      <w:start w:val="1"/>
      <w:numFmt w:val="decimal"/>
      <w:lvlText w:val="%1."/>
      <w:lvlJc w:val="left"/>
      <w:pPr>
        <w:tabs>
          <w:tab w:val="num" w:pos="720"/>
        </w:tabs>
        <w:ind w:left="720" w:hanging="360"/>
      </w:pPr>
      <w:rPr>
        <w:rFonts w:hint="default"/>
        <w:b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27C31CBC"/>
    <w:multiLevelType w:val="hybridMultilevel"/>
    <w:tmpl w:val="B6BA86F4"/>
    <w:lvl w:ilvl="0" w:tplc="A9D26E32">
      <w:start w:val="1"/>
      <w:numFmt w:val="decimal"/>
      <w:lvlText w:val="%1."/>
      <w:lvlJc w:val="left"/>
      <w:pPr>
        <w:tabs>
          <w:tab w:val="num" w:pos="720"/>
        </w:tabs>
        <w:ind w:left="720" w:hanging="360"/>
      </w:pPr>
      <w:rPr>
        <w:rFonts w:hint="default"/>
        <w:b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6" w15:restartNumberingAfterBreak="0">
    <w:nsid w:val="45160F58"/>
    <w:multiLevelType w:val="hybridMultilevel"/>
    <w:tmpl w:val="CE74F19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46FB535D"/>
    <w:multiLevelType w:val="hybridMultilevel"/>
    <w:tmpl w:val="C142A6FA"/>
    <w:lvl w:ilvl="0" w:tplc="4E2436D6">
      <w:start w:val="1"/>
      <w:numFmt w:val="bullet"/>
      <w:lvlText w:val=""/>
      <w:lvlJc w:val="left"/>
      <w:pPr>
        <w:ind w:left="1146" w:hanging="360"/>
      </w:pPr>
      <w:rPr>
        <w:rFonts w:ascii="Symbol" w:hAnsi="Symbol"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8" w15:restartNumberingAfterBreak="0">
    <w:nsid w:val="49D370C4"/>
    <w:multiLevelType w:val="multilevel"/>
    <w:tmpl w:val="B94C40F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A277779"/>
    <w:multiLevelType w:val="hybridMultilevel"/>
    <w:tmpl w:val="B6BA86F4"/>
    <w:lvl w:ilvl="0" w:tplc="A9D26E32">
      <w:start w:val="1"/>
      <w:numFmt w:val="decimal"/>
      <w:lvlText w:val="%1."/>
      <w:lvlJc w:val="left"/>
      <w:pPr>
        <w:tabs>
          <w:tab w:val="num" w:pos="720"/>
        </w:tabs>
        <w:ind w:left="720" w:hanging="360"/>
      </w:pPr>
      <w:rPr>
        <w:rFonts w:hint="default"/>
        <w:b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15:restartNumberingAfterBreak="0">
    <w:nsid w:val="4F896E56"/>
    <w:multiLevelType w:val="hybridMultilevel"/>
    <w:tmpl w:val="B6BA86F4"/>
    <w:lvl w:ilvl="0" w:tplc="A9D26E32">
      <w:start w:val="1"/>
      <w:numFmt w:val="decimal"/>
      <w:lvlText w:val="%1."/>
      <w:lvlJc w:val="left"/>
      <w:pPr>
        <w:tabs>
          <w:tab w:val="num" w:pos="720"/>
        </w:tabs>
        <w:ind w:left="720" w:hanging="360"/>
      </w:pPr>
      <w:rPr>
        <w:rFonts w:hint="default"/>
        <w:b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 w15:restartNumberingAfterBreak="0">
    <w:nsid w:val="51B5619C"/>
    <w:multiLevelType w:val="hybridMultilevel"/>
    <w:tmpl w:val="B6BA86F4"/>
    <w:lvl w:ilvl="0" w:tplc="A9D26E32">
      <w:start w:val="1"/>
      <w:numFmt w:val="decimal"/>
      <w:lvlText w:val="%1."/>
      <w:lvlJc w:val="left"/>
      <w:pPr>
        <w:tabs>
          <w:tab w:val="num" w:pos="720"/>
        </w:tabs>
        <w:ind w:left="720" w:hanging="360"/>
      </w:pPr>
      <w:rPr>
        <w:rFonts w:hint="default"/>
        <w:b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2" w15:restartNumberingAfterBreak="0">
    <w:nsid w:val="545F0888"/>
    <w:multiLevelType w:val="hybridMultilevel"/>
    <w:tmpl w:val="CE8E96A0"/>
    <w:lvl w:ilvl="0" w:tplc="A9D26E32">
      <w:start w:val="1"/>
      <w:numFmt w:val="decimal"/>
      <w:lvlText w:val="%1."/>
      <w:lvlJc w:val="left"/>
      <w:pPr>
        <w:tabs>
          <w:tab w:val="num" w:pos="1800"/>
        </w:tabs>
        <w:ind w:left="1800" w:hanging="360"/>
      </w:pPr>
      <w:rPr>
        <w:rFonts w:hint="default"/>
        <w:b w:val="0"/>
      </w:rPr>
    </w:lvl>
    <w:lvl w:ilvl="1" w:tplc="04050019" w:tentative="1">
      <w:start w:val="1"/>
      <w:numFmt w:val="lowerLetter"/>
      <w:lvlText w:val="%2."/>
      <w:lvlJc w:val="left"/>
      <w:pPr>
        <w:ind w:left="2520" w:hanging="360"/>
      </w:pPr>
    </w:lvl>
    <w:lvl w:ilvl="2" w:tplc="0405001B" w:tentative="1">
      <w:start w:val="1"/>
      <w:numFmt w:val="lowerRoman"/>
      <w:lvlText w:val="%3."/>
      <w:lvlJc w:val="right"/>
      <w:pPr>
        <w:ind w:left="3240" w:hanging="180"/>
      </w:pPr>
    </w:lvl>
    <w:lvl w:ilvl="3" w:tplc="0405000F" w:tentative="1">
      <w:start w:val="1"/>
      <w:numFmt w:val="decimal"/>
      <w:lvlText w:val="%4."/>
      <w:lvlJc w:val="left"/>
      <w:pPr>
        <w:ind w:left="3960" w:hanging="360"/>
      </w:pPr>
    </w:lvl>
    <w:lvl w:ilvl="4" w:tplc="04050019" w:tentative="1">
      <w:start w:val="1"/>
      <w:numFmt w:val="lowerLetter"/>
      <w:lvlText w:val="%5."/>
      <w:lvlJc w:val="left"/>
      <w:pPr>
        <w:ind w:left="4680" w:hanging="360"/>
      </w:pPr>
    </w:lvl>
    <w:lvl w:ilvl="5" w:tplc="0405001B" w:tentative="1">
      <w:start w:val="1"/>
      <w:numFmt w:val="lowerRoman"/>
      <w:lvlText w:val="%6."/>
      <w:lvlJc w:val="right"/>
      <w:pPr>
        <w:ind w:left="5400" w:hanging="180"/>
      </w:pPr>
    </w:lvl>
    <w:lvl w:ilvl="6" w:tplc="0405000F" w:tentative="1">
      <w:start w:val="1"/>
      <w:numFmt w:val="decimal"/>
      <w:lvlText w:val="%7."/>
      <w:lvlJc w:val="left"/>
      <w:pPr>
        <w:ind w:left="6120" w:hanging="360"/>
      </w:pPr>
    </w:lvl>
    <w:lvl w:ilvl="7" w:tplc="04050019" w:tentative="1">
      <w:start w:val="1"/>
      <w:numFmt w:val="lowerLetter"/>
      <w:lvlText w:val="%8."/>
      <w:lvlJc w:val="left"/>
      <w:pPr>
        <w:ind w:left="6840" w:hanging="360"/>
      </w:pPr>
    </w:lvl>
    <w:lvl w:ilvl="8" w:tplc="0405001B" w:tentative="1">
      <w:start w:val="1"/>
      <w:numFmt w:val="lowerRoman"/>
      <w:lvlText w:val="%9."/>
      <w:lvlJc w:val="right"/>
      <w:pPr>
        <w:ind w:left="7560" w:hanging="180"/>
      </w:pPr>
    </w:lvl>
  </w:abstractNum>
  <w:abstractNum w:abstractNumId="13" w15:restartNumberingAfterBreak="0">
    <w:nsid w:val="5C130748"/>
    <w:multiLevelType w:val="hybridMultilevel"/>
    <w:tmpl w:val="94284CF0"/>
    <w:lvl w:ilvl="0" w:tplc="83725378">
      <w:start w:val="4"/>
      <w:numFmt w:val="decimal"/>
      <w:lvlText w:val="%1."/>
      <w:lvlJc w:val="left"/>
      <w:pPr>
        <w:tabs>
          <w:tab w:val="num" w:pos="720"/>
        </w:tabs>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64527506"/>
    <w:multiLevelType w:val="hybridMultilevel"/>
    <w:tmpl w:val="B6BA86F4"/>
    <w:lvl w:ilvl="0" w:tplc="A9D26E32">
      <w:start w:val="1"/>
      <w:numFmt w:val="decimal"/>
      <w:lvlText w:val="%1."/>
      <w:lvlJc w:val="left"/>
      <w:pPr>
        <w:tabs>
          <w:tab w:val="num" w:pos="720"/>
        </w:tabs>
        <w:ind w:left="720" w:hanging="360"/>
      </w:pPr>
      <w:rPr>
        <w:rFonts w:hint="default"/>
        <w:b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16cid:durableId="712778277">
    <w:abstractNumId w:val="1"/>
  </w:num>
  <w:num w:numId="2" w16cid:durableId="573779130">
    <w:abstractNumId w:val="6"/>
  </w:num>
  <w:num w:numId="3" w16cid:durableId="689721318">
    <w:abstractNumId w:val="9"/>
  </w:num>
  <w:num w:numId="4" w16cid:durableId="650527361">
    <w:abstractNumId w:val="3"/>
  </w:num>
  <w:num w:numId="5" w16cid:durableId="1008100147">
    <w:abstractNumId w:val="11"/>
  </w:num>
  <w:num w:numId="6" w16cid:durableId="1776904390">
    <w:abstractNumId w:val="2"/>
  </w:num>
  <w:num w:numId="7" w16cid:durableId="2101486534">
    <w:abstractNumId w:val="0"/>
  </w:num>
  <w:num w:numId="8" w16cid:durableId="1671441375">
    <w:abstractNumId w:val="14"/>
  </w:num>
  <w:num w:numId="9" w16cid:durableId="512912701">
    <w:abstractNumId w:val="10"/>
  </w:num>
  <w:num w:numId="10" w16cid:durableId="1235582710">
    <w:abstractNumId w:val="5"/>
  </w:num>
  <w:num w:numId="11" w16cid:durableId="1311255487">
    <w:abstractNumId w:val="4"/>
  </w:num>
  <w:num w:numId="12" w16cid:durableId="385296244">
    <w:abstractNumId w:val="7"/>
  </w:num>
  <w:num w:numId="13" w16cid:durableId="1151826813">
    <w:abstractNumId w:val="8"/>
  </w:num>
  <w:num w:numId="14" w16cid:durableId="1883520732">
    <w:abstractNumId w:val="12"/>
  </w:num>
  <w:num w:numId="15" w16cid:durableId="98112255">
    <w:abstractNumId w:val="1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ED3"/>
    <w:rsid w:val="00000FA6"/>
    <w:rsid w:val="00001A7F"/>
    <w:rsid w:val="00006D70"/>
    <w:rsid w:val="0001285B"/>
    <w:rsid w:val="00015B3A"/>
    <w:rsid w:val="00016067"/>
    <w:rsid w:val="00017A3C"/>
    <w:rsid w:val="00017A65"/>
    <w:rsid w:val="00023FE7"/>
    <w:rsid w:val="00035BD4"/>
    <w:rsid w:val="000361BA"/>
    <w:rsid w:val="0004108C"/>
    <w:rsid w:val="00042716"/>
    <w:rsid w:val="00050B92"/>
    <w:rsid w:val="00054D60"/>
    <w:rsid w:val="0005553F"/>
    <w:rsid w:val="00060FA3"/>
    <w:rsid w:val="00062DC4"/>
    <w:rsid w:val="000673A9"/>
    <w:rsid w:val="00072F94"/>
    <w:rsid w:val="0007475D"/>
    <w:rsid w:val="00077E6A"/>
    <w:rsid w:val="00077F25"/>
    <w:rsid w:val="00080EF1"/>
    <w:rsid w:val="00082061"/>
    <w:rsid w:val="00090F8E"/>
    <w:rsid w:val="00093663"/>
    <w:rsid w:val="0009642D"/>
    <w:rsid w:val="000C418F"/>
    <w:rsid w:val="000E1903"/>
    <w:rsid w:val="000E6C34"/>
    <w:rsid w:val="000F2137"/>
    <w:rsid w:val="000F76C6"/>
    <w:rsid w:val="00102EB1"/>
    <w:rsid w:val="00103910"/>
    <w:rsid w:val="00107E22"/>
    <w:rsid w:val="00112D0C"/>
    <w:rsid w:val="001221C4"/>
    <w:rsid w:val="00124162"/>
    <w:rsid w:val="00135AE8"/>
    <w:rsid w:val="00140AFE"/>
    <w:rsid w:val="00140DC8"/>
    <w:rsid w:val="001525B1"/>
    <w:rsid w:val="00161599"/>
    <w:rsid w:val="001620F1"/>
    <w:rsid w:val="00165946"/>
    <w:rsid w:val="00170B16"/>
    <w:rsid w:val="00176296"/>
    <w:rsid w:val="00182B0B"/>
    <w:rsid w:val="00182B5A"/>
    <w:rsid w:val="00186232"/>
    <w:rsid w:val="0019090D"/>
    <w:rsid w:val="0019497D"/>
    <w:rsid w:val="001A6FCA"/>
    <w:rsid w:val="001A77C5"/>
    <w:rsid w:val="001B1D55"/>
    <w:rsid w:val="001C170A"/>
    <w:rsid w:val="001D7384"/>
    <w:rsid w:val="001E2AB4"/>
    <w:rsid w:val="001F0E82"/>
    <w:rsid w:val="001F10FA"/>
    <w:rsid w:val="001F1339"/>
    <w:rsid w:val="001F7771"/>
    <w:rsid w:val="00202382"/>
    <w:rsid w:val="00205EAC"/>
    <w:rsid w:val="00210F27"/>
    <w:rsid w:val="0021260F"/>
    <w:rsid w:val="00213B54"/>
    <w:rsid w:val="00215626"/>
    <w:rsid w:val="002164FB"/>
    <w:rsid w:val="00216920"/>
    <w:rsid w:val="00217400"/>
    <w:rsid w:val="00220781"/>
    <w:rsid w:val="00222D35"/>
    <w:rsid w:val="0022646F"/>
    <w:rsid w:val="00232FC4"/>
    <w:rsid w:val="00235EEE"/>
    <w:rsid w:val="0023656A"/>
    <w:rsid w:val="00237519"/>
    <w:rsid w:val="002529AF"/>
    <w:rsid w:val="0025791C"/>
    <w:rsid w:val="002600AB"/>
    <w:rsid w:val="0026690B"/>
    <w:rsid w:val="00275029"/>
    <w:rsid w:val="00276272"/>
    <w:rsid w:val="00281AA0"/>
    <w:rsid w:val="00284555"/>
    <w:rsid w:val="002849E5"/>
    <w:rsid w:val="00284FFB"/>
    <w:rsid w:val="002868DC"/>
    <w:rsid w:val="00290B7D"/>
    <w:rsid w:val="00292EDA"/>
    <w:rsid w:val="00297566"/>
    <w:rsid w:val="002A0BD8"/>
    <w:rsid w:val="002A1DB9"/>
    <w:rsid w:val="002A4B8E"/>
    <w:rsid w:val="002B63CE"/>
    <w:rsid w:val="002C2B6F"/>
    <w:rsid w:val="002D13BD"/>
    <w:rsid w:val="002D4A3D"/>
    <w:rsid w:val="002D545F"/>
    <w:rsid w:val="002E28A2"/>
    <w:rsid w:val="002E33B3"/>
    <w:rsid w:val="002E621A"/>
    <w:rsid w:val="002F332C"/>
    <w:rsid w:val="002F5611"/>
    <w:rsid w:val="00303AAB"/>
    <w:rsid w:val="00313916"/>
    <w:rsid w:val="003140C3"/>
    <w:rsid w:val="003145AB"/>
    <w:rsid w:val="003258D5"/>
    <w:rsid w:val="00325D1B"/>
    <w:rsid w:val="00325EE9"/>
    <w:rsid w:val="00327431"/>
    <w:rsid w:val="00332195"/>
    <w:rsid w:val="00335509"/>
    <w:rsid w:val="00342826"/>
    <w:rsid w:val="00342D11"/>
    <w:rsid w:val="00342F3A"/>
    <w:rsid w:val="0034404D"/>
    <w:rsid w:val="00347C4B"/>
    <w:rsid w:val="00353C18"/>
    <w:rsid w:val="003831E3"/>
    <w:rsid w:val="0039126A"/>
    <w:rsid w:val="003922AE"/>
    <w:rsid w:val="003A38E9"/>
    <w:rsid w:val="003A7D01"/>
    <w:rsid w:val="003B37B5"/>
    <w:rsid w:val="003D0D45"/>
    <w:rsid w:val="003D143B"/>
    <w:rsid w:val="003F1047"/>
    <w:rsid w:val="003F2474"/>
    <w:rsid w:val="003F5279"/>
    <w:rsid w:val="00425D42"/>
    <w:rsid w:val="00430670"/>
    <w:rsid w:val="00431DA8"/>
    <w:rsid w:val="004340CA"/>
    <w:rsid w:val="00437E8A"/>
    <w:rsid w:val="004429D7"/>
    <w:rsid w:val="00451586"/>
    <w:rsid w:val="00456F92"/>
    <w:rsid w:val="00457891"/>
    <w:rsid w:val="004610C3"/>
    <w:rsid w:val="004625A8"/>
    <w:rsid w:val="00470C97"/>
    <w:rsid w:val="00481119"/>
    <w:rsid w:val="004845CD"/>
    <w:rsid w:val="004851CD"/>
    <w:rsid w:val="00493DC3"/>
    <w:rsid w:val="00493EFC"/>
    <w:rsid w:val="00497AB3"/>
    <w:rsid w:val="00497F8C"/>
    <w:rsid w:val="004A414E"/>
    <w:rsid w:val="004C3CBC"/>
    <w:rsid w:val="004C50E0"/>
    <w:rsid w:val="004C6597"/>
    <w:rsid w:val="004D1397"/>
    <w:rsid w:val="004E0A18"/>
    <w:rsid w:val="004E4368"/>
    <w:rsid w:val="004E44F1"/>
    <w:rsid w:val="004E6B60"/>
    <w:rsid w:val="004E705A"/>
    <w:rsid w:val="004F2518"/>
    <w:rsid w:val="004F4348"/>
    <w:rsid w:val="004F5A31"/>
    <w:rsid w:val="0050126E"/>
    <w:rsid w:val="0050166E"/>
    <w:rsid w:val="0050238F"/>
    <w:rsid w:val="005030DD"/>
    <w:rsid w:val="00505E01"/>
    <w:rsid w:val="00511C53"/>
    <w:rsid w:val="005143EE"/>
    <w:rsid w:val="005221CB"/>
    <w:rsid w:val="00531094"/>
    <w:rsid w:val="00535D61"/>
    <w:rsid w:val="00540823"/>
    <w:rsid w:val="00542DF9"/>
    <w:rsid w:val="00546512"/>
    <w:rsid w:val="00550430"/>
    <w:rsid w:val="00551C9C"/>
    <w:rsid w:val="00554B2E"/>
    <w:rsid w:val="00573FE2"/>
    <w:rsid w:val="00576AF1"/>
    <w:rsid w:val="00577DD6"/>
    <w:rsid w:val="00577FB4"/>
    <w:rsid w:val="005B41E0"/>
    <w:rsid w:val="005C3268"/>
    <w:rsid w:val="005C3E69"/>
    <w:rsid w:val="005C6E86"/>
    <w:rsid w:val="005C788C"/>
    <w:rsid w:val="005D0412"/>
    <w:rsid w:val="005D6CE1"/>
    <w:rsid w:val="005E0526"/>
    <w:rsid w:val="005F5984"/>
    <w:rsid w:val="0060358D"/>
    <w:rsid w:val="00611085"/>
    <w:rsid w:val="00622675"/>
    <w:rsid w:val="00624907"/>
    <w:rsid w:val="00625DB5"/>
    <w:rsid w:val="0062648F"/>
    <w:rsid w:val="00626F82"/>
    <w:rsid w:val="006279B8"/>
    <w:rsid w:val="006318D8"/>
    <w:rsid w:val="00640501"/>
    <w:rsid w:val="00656816"/>
    <w:rsid w:val="00656A30"/>
    <w:rsid w:val="0066076C"/>
    <w:rsid w:val="00660A56"/>
    <w:rsid w:val="0066186A"/>
    <w:rsid w:val="00662B85"/>
    <w:rsid w:val="00665735"/>
    <w:rsid w:val="006734AE"/>
    <w:rsid w:val="0067787B"/>
    <w:rsid w:val="00696EBC"/>
    <w:rsid w:val="006A1277"/>
    <w:rsid w:val="006A6A7E"/>
    <w:rsid w:val="006B3420"/>
    <w:rsid w:val="006B4967"/>
    <w:rsid w:val="006B62E8"/>
    <w:rsid w:val="006B644C"/>
    <w:rsid w:val="006C735E"/>
    <w:rsid w:val="006E2487"/>
    <w:rsid w:val="006F0B09"/>
    <w:rsid w:val="006F20F8"/>
    <w:rsid w:val="006F262C"/>
    <w:rsid w:val="007054CD"/>
    <w:rsid w:val="00710EDD"/>
    <w:rsid w:val="0071163F"/>
    <w:rsid w:val="007156E0"/>
    <w:rsid w:val="00715C65"/>
    <w:rsid w:val="00723AFB"/>
    <w:rsid w:val="00724F75"/>
    <w:rsid w:val="00727A53"/>
    <w:rsid w:val="007340E9"/>
    <w:rsid w:val="00734B06"/>
    <w:rsid w:val="00735726"/>
    <w:rsid w:val="007453A6"/>
    <w:rsid w:val="00753FB4"/>
    <w:rsid w:val="007646A7"/>
    <w:rsid w:val="0077780B"/>
    <w:rsid w:val="0078005F"/>
    <w:rsid w:val="00780973"/>
    <w:rsid w:val="00782F49"/>
    <w:rsid w:val="007922D7"/>
    <w:rsid w:val="00793A11"/>
    <w:rsid w:val="00793ABB"/>
    <w:rsid w:val="007972AB"/>
    <w:rsid w:val="00797D0A"/>
    <w:rsid w:val="007A467B"/>
    <w:rsid w:val="007A5886"/>
    <w:rsid w:val="007A5E5F"/>
    <w:rsid w:val="007C2D1E"/>
    <w:rsid w:val="007C7EA1"/>
    <w:rsid w:val="007D100A"/>
    <w:rsid w:val="007D237E"/>
    <w:rsid w:val="007D4806"/>
    <w:rsid w:val="007E726D"/>
    <w:rsid w:val="007F3B4E"/>
    <w:rsid w:val="007F51A3"/>
    <w:rsid w:val="008010FA"/>
    <w:rsid w:val="00803E04"/>
    <w:rsid w:val="00807024"/>
    <w:rsid w:val="00811148"/>
    <w:rsid w:val="00811E07"/>
    <w:rsid w:val="00813644"/>
    <w:rsid w:val="0081701E"/>
    <w:rsid w:val="00820FE1"/>
    <w:rsid w:val="00824AFD"/>
    <w:rsid w:val="008253F3"/>
    <w:rsid w:val="0082754E"/>
    <w:rsid w:val="00831A0A"/>
    <w:rsid w:val="00831C2E"/>
    <w:rsid w:val="0083429E"/>
    <w:rsid w:val="00835472"/>
    <w:rsid w:val="0083590F"/>
    <w:rsid w:val="00835CB2"/>
    <w:rsid w:val="0084321F"/>
    <w:rsid w:val="00843C02"/>
    <w:rsid w:val="00843C55"/>
    <w:rsid w:val="008460DC"/>
    <w:rsid w:val="00850ACC"/>
    <w:rsid w:val="00857A4D"/>
    <w:rsid w:val="00864713"/>
    <w:rsid w:val="008731C2"/>
    <w:rsid w:val="00874FE7"/>
    <w:rsid w:val="00882A2E"/>
    <w:rsid w:val="00883A1D"/>
    <w:rsid w:val="00893E24"/>
    <w:rsid w:val="0089549D"/>
    <w:rsid w:val="008A1311"/>
    <w:rsid w:val="008B10DF"/>
    <w:rsid w:val="008D6B7F"/>
    <w:rsid w:val="008E6A51"/>
    <w:rsid w:val="008F1D51"/>
    <w:rsid w:val="008F4DC6"/>
    <w:rsid w:val="009110AC"/>
    <w:rsid w:val="0091685D"/>
    <w:rsid w:val="00916F40"/>
    <w:rsid w:val="00920BCA"/>
    <w:rsid w:val="00923BD6"/>
    <w:rsid w:val="009300E8"/>
    <w:rsid w:val="00930169"/>
    <w:rsid w:val="00932339"/>
    <w:rsid w:val="00932D5D"/>
    <w:rsid w:val="00936181"/>
    <w:rsid w:val="009364FC"/>
    <w:rsid w:val="0094080E"/>
    <w:rsid w:val="00945BC5"/>
    <w:rsid w:val="00946BD7"/>
    <w:rsid w:val="00947C67"/>
    <w:rsid w:val="00950E1B"/>
    <w:rsid w:val="00962D41"/>
    <w:rsid w:val="00973ED5"/>
    <w:rsid w:val="009818CC"/>
    <w:rsid w:val="009824E0"/>
    <w:rsid w:val="00987636"/>
    <w:rsid w:val="00991095"/>
    <w:rsid w:val="00994020"/>
    <w:rsid w:val="009947C9"/>
    <w:rsid w:val="00994C9C"/>
    <w:rsid w:val="009A6617"/>
    <w:rsid w:val="009B23BF"/>
    <w:rsid w:val="009B298C"/>
    <w:rsid w:val="009B61C0"/>
    <w:rsid w:val="009B67A1"/>
    <w:rsid w:val="009C275E"/>
    <w:rsid w:val="009C2A49"/>
    <w:rsid w:val="009C4589"/>
    <w:rsid w:val="009C7305"/>
    <w:rsid w:val="009C7A8E"/>
    <w:rsid w:val="009D73BE"/>
    <w:rsid w:val="009E47D8"/>
    <w:rsid w:val="009E5308"/>
    <w:rsid w:val="009F0AF9"/>
    <w:rsid w:val="009F65B8"/>
    <w:rsid w:val="009F77FD"/>
    <w:rsid w:val="00A02266"/>
    <w:rsid w:val="00A04CDB"/>
    <w:rsid w:val="00A13243"/>
    <w:rsid w:val="00A1607C"/>
    <w:rsid w:val="00A161F5"/>
    <w:rsid w:val="00A21FBF"/>
    <w:rsid w:val="00A23AF0"/>
    <w:rsid w:val="00A27058"/>
    <w:rsid w:val="00A31321"/>
    <w:rsid w:val="00A32280"/>
    <w:rsid w:val="00A345EE"/>
    <w:rsid w:val="00A34875"/>
    <w:rsid w:val="00A40DEC"/>
    <w:rsid w:val="00A44D88"/>
    <w:rsid w:val="00A537CE"/>
    <w:rsid w:val="00A57C59"/>
    <w:rsid w:val="00A641D0"/>
    <w:rsid w:val="00A65738"/>
    <w:rsid w:val="00A70467"/>
    <w:rsid w:val="00A70FA3"/>
    <w:rsid w:val="00A838ED"/>
    <w:rsid w:val="00A941EC"/>
    <w:rsid w:val="00A9772D"/>
    <w:rsid w:val="00AA0ED3"/>
    <w:rsid w:val="00AB12E3"/>
    <w:rsid w:val="00AB3842"/>
    <w:rsid w:val="00AB4DF3"/>
    <w:rsid w:val="00AC14E0"/>
    <w:rsid w:val="00AD0F29"/>
    <w:rsid w:val="00AD2E44"/>
    <w:rsid w:val="00AE3F3A"/>
    <w:rsid w:val="00AE6CE5"/>
    <w:rsid w:val="00AE7B46"/>
    <w:rsid w:val="00AF0708"/>
    <w:rsid w:val="00AF494D"/>
    <w:rsid w:val="00AF51E4"/>
    <w:rsid w:val="00B05317"/>
    <w:rsid w:val="00B059E3"/>
    <w:rsid w:val="00B1388C"/>
    <w:rsid w:val="00B13A37"/>
    <w:rsid w:val="00B2363E"/>
    <w:rsid w:val="00B2454D"/>
    <w:rsid w:val="00B30703"/>
    <w:rsid w:val="00B30BD7"/>
    <w:rsid w:val="00B3402F"/>
    <w:rsid w:val="00B34095"/>
    <w:rsid w:val="00B35A65"/>
    <w:rsid w:val="00B40D37"/>
    <w:rsid w:val="00B410E5"/>
    <w:rsid w:val="00B41F04"/>
    <w:rsid w:val="00B47BC3"/>
    <w:rsid w:val="00B51064"/>
    <w:rsid w:val="00B534FD"/>
    <w:rsid w:val="00B54375"/>
    <w:rsid w:val="00B6294D"/>
    <w:rsid w:val="00B71BD1"/>
    <w:rsid w:val="00B7279B"/>
    <w:rsid w:val="00B72E34"/>
    <w:rsid w:val="00B80688"/>
    <w:rsid w:val="00B80923"/>
    <w:rsid w:val="00B97B5A"/>
    <w:rsid w:val="00BA1451"/>
    <w:rsid w:val="00BA39DE"/>
    <w:rsid w:val="00BA5CDD"/>
    <w:rsid w:val="00BB0580"/>
    <w:rsid w:val="00BB2780"/>
    <w:rsid w:val="00BB5B60"/>
    <w:rsid w:val="00BB7D66"/>
    <w:rsid w:val="00BC19A3"/>
    <w:rsid w:val="00BC4C6C"/>
    <w:rsid w:val="00BC5729"/>
    <w:rsid w:val="00BD0A3A"/>
    <w:rsid w:val="00BD758B"/>
    <w:rsid w:val="00BE2D7E"/>
    <w:rsid w:val="00BE364D"/>
    <w:rsid w:val="00BE46DC"/>
    <w:rsid w:val="00BE53FF"/>
    <w:rsid w:val="00BE678F"/>
    <w:rsid w:val="00BF1060"/>
    <w:rsid w:val="00BF5ABD"/>
    <w:rsid w:val="00C05BBC"/>
    <w:rsid w:val="00C133C7"/>
    <w:rsid w:val="00C1420E"/>
    <w:rsid w:val="00C142B9"/>
    <w:rsid w:val="00C21CDF"/>
    <w:rsid w:val="00C32814"/>
    <w:rsid w:val="00C36D09"/>
    <w:rsid w:val="00C37E90"/>
    <w:rsid w:val="00C46696"/>
    <w:rsid w:val="00C47DC9"/>
    <w:rsid w:val="00C50722"/>
    <w:rsid w:val="00C52653"/>
    <w:rsid w:val="00C54430"/>
    <w:rsid w:val="00C54CD4"/>
    <w:rsid w:val="00C61438"/>
    <w:rsid w:val="00C61827"/>
    <w:rsid w:val="00C61DE1"/>
    <w:rsid w:val="00C84072"/>
    <w:rsid w:val="00C85D03"/>
    <w:rsid w:val="00C9212C"/>
    <w:rsid w:val="00C94C71"/>
    <w:rsid w:val="00C94E2E"/>
    <w:rsid w:val="00C978DD"/>
    <w:rsid w:val="00CA29E2"/>
    <w:rsid w:val="00CA3A7F"/>
    <w:rsid w:val="00CB09BF"/>
    <w:rsid w:val="00CB6BE8"/>
    <w:rsid w:val="00CC32D8"/>
    <w:rsid w:val="00CC5CFF"/>
    <w:rsid w:val="00CC7563"/>
    <w:rsid w:val="00CD05AD"/>
    <w:rsid w:val="00CD0E4A"/>
    <w:rsid w:val="00CE12A4"/>
    <w:rsid w:val="00CE163C"/>
    <w:rsid w:val="00CE7D5A"/>
    <w:rsid w:val="00CF0207"/>
    <w:rsid w:val="00CF7E18"/>
    <w:rsid w:val="00D14080"/>
    <w:rsid w:val="00D232E1"/>
    <w:rsid w:val="00D25371"/>
    <w:rsid w:val="00D25657"/>
    <w:rsid w:val="00D27BC1"/>
    <w:rsid w:val="00D31FC2"/>
    <w:rsid w:val="00D408B6"/>
    <w:rsid w:val="00D42B7A"/>
    <w:rsid w:val="00D45AF1"/>
    <w:rsid w:val="00D463EC"/>
    <w:rsid w:val="00D60727"/>
    <w:rsid w:val="00D74CD2"/>
    <w:rsid w:val="00D8000D"/>
    <w:rsid w:val="00D80F1E"/>
    <w:rsid w:val="00D83AE8"/>
    <w:rsid w:val="00D91C38"/>
    <w:rsid w:val="00D9470D"/>
    <w:rsid w:val="00D97705"/>
    <w:rsid w:val="00DA1EB4"/>
    <w:rsid w:val="00DA32ED"/>
    <w:rsid w:val="00DB2FCC"/>
    <w:rsid w:val="00DB36A0"/>
    <w:rsid w:val="00DB714B"/>
    <w:rsid w:val="00DB77F2"/>
    <w:rsid w:val="00DC0582"/>
    <w:rsid w:val="00DC07A8"/>
    <w:rsid w:val="00DC7043"/>
    <w:rsid w:val="00DD10E5"/>
    <w:rsid w:val="00DD49C2"/>
    <w:rsid w:val="00DE0CF1"/>
    <w:rsid w:val="00DE3233"/>
    <w:rsid w:val="00DF2E72"/>
    <w:rsid w:val="00DF586D"/>
    <w:rsid w:val="00E01E81"/>
    <w:rsid w:val="00E02708"/>
    <w:rsid w:val="00E036C1"/>
    <w:rsid w:val="00E03887"/>
    <w:rsid w:val="00E03DC6"/>
    <w:rsid w:val="00E0482A"/>
    <w:rsid w:val="00E0593C"/>
    <w:rsid w:val="00E25811"/>
    <w:rsid w:val="00E277D5"/>
    <w:rsid w:val="00E324BB"/>
    <w:rsid w:val="00E3584B"/>
    <w:rsid w:val="00E35E2C"/>
    <w:rsid w:val="00E40EA4"/>
    <w:rsid w:val="00E41721"/>
    <w:rsid w:val="00E45AE8"/>
    <w:rsid w:val="00E47C13"/>
    <w:rsid w:val="00E50D6C"/>
    <w:rsid w:val="00E511C8"/>
    <w:rsid w:val="00E659DF"/>
    <w:rsid w:val="00E72F00"/>
    <w:rsid w:val="00E7389D"/>
    <w:rsid w:val="00E76252"/>
    <w:rsid w:val="00E813FC"/>
    <w:rsid w:val="00E869E4"/>
    <w:rsid w:val="00E86D37"/>
    <w:rsid w:val="00E96657"/>
    <w:rsid w:val="00E96DE1"/>
    <w:rsid w:val="00EA194C"/>
    <w:rsid w:val="00EB35D2"/>
    <w:rsid w:val="00EB4E5D"/>
    <w:rsid w:val="00EB5CBD"/>
    <w:rsid w:val="00ED66E5"/>
    <w:rsid w:val="00EE2184"/>
    <w:rsid w:val="00EE5D80"/>
    <w:rsid w:val="00EF1B8F"/>
    <w:rsid w:val="00EF682B"/>
    <w:rsid w:val="00F10CA0"/>
    <w:rsid w:val="00F1149F"/>
    <w:rsid w:val="00F1317C"/>
    <w:rsid w:val="00F14796"/>
    <w:rsid w:val="00F14AB6"/>
    <w:rsid w:val="00F1680E"/>
    <w:rsid w:val="00F20925"/>
    <w:rsid w:val="00F37C75"/>
    <w:rsid w:val="00F46C13"/>
    <w:rsid w:val="00F478F8"/>
    <w:rsid w:val="00F55209"/>
    <w:rsid w:val="00F56A73"/>
    <w:rsid w:val="00F61BF4"/>
    <w:rsid w:val="00F61C63"/>
    <w:rsid w:val="00F653E0"/>
    <w:rsid w:val="00F672AE"/>
    <w:rsid w:val="00F7227B"/>
    <w:rsid w:val="00F73158"/>
    <w:rsid w:val="00F7676D"/>
    <w:rsid w:val="00F76FCF"/>
    <w:rsid w:val="00F77073"/>
    <w:rsid w:val="00F77B30"/>
    <w:rsid w:val="00F90006"/>
    <w:rsid w:val="00F91B4A"/>
    <w:rsid w:val="00F921D5"/>
    <w:rsid w:val="00F9794F"/>
    <w:rsid w:val="00FA4541"/>
    <w:rsid w:val="00FA667C"/>
    <w:rsid w:val="00FA7773"/>
    <w:rsid w:val="00FA79A4"/>
    <w:rsid w:val="00FB2629"/>
    <w:rsid w:val="00FC0A0B"/>
    <w:rsid w:val="00FC1C65"/>
    <w:rsid w:val="00FC7ACF"/>
    <w:rsid w:val="00FD1F49"/>
    <w:rsid w:val="00FD32D6"/>
    <w:rsid w:val="00FD4440"/>
    <w:rsid w:val="00FE0DD6"/>
    <w:rsid w:val="00FE2D0A"/>
    <w:rsid w:val="00FE51B0"/>
    <w:rsid w:val="00FE598C"/>
    <w:rsid w:val="00FE66C9"/>
    <w:rsid w:val="00FE71E2"/>
    <w:rsid w:val="00FF009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7585DD"/>
  <w15:chartTrackingRefBased/>
  <w15:docId w15:val="{1375D4AF-B600-4C12-9328-A34517A21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A04CDB"/>
    <w:rPr>
      <w:rFonts w:ascii="Arial" w:hAnsi="Arial"/>
      <w:szCs w:val="24"/>
    </w:rPr>
  </w:style>
  <w:style w:type="paragraph" w:styleId="Nadpis1">
    <w:name w:val="heading 1"/>
    <w:basedOn w:val="Normln"/>
    <w:next w:val="Normln"/>
    <w:link w:val="Nadpis1Char"/>
    <w:qFormat/>
    <w:rsid w:val="009C7305"/>
    <w:pPr>
      <w:keepNext/>
      <w:spacing w:before="240" w:after="60"/>
      <w:outlineLvl w:val="0"/>
    </w:pPr>
    <w:rPr>
      <w:rFonts w:ascii="Cambria" w:hAnsi="Cambria"/>
      <w:b/>
      <w:bCs/>
      <w:kern w:val="32"/>
      <w:sz w:val="32"/>
      <w:szCs w:val="32"/>
      <w:lang w:val="x-none" w:eastAsia="x-none"/>
    </w:rPr>
  </w:style>
  <w:style w:type="paragraph" w:styleId="Nadpis2">
    <w:name w:val="heading 2"/>
    <w:basedOn w:val="Normln"/>
    <w:next w:val="Normln"/>
    <w:link w:val="Nadpis2Char"/>
    <w:semiHidden/>
    <w:unhideWhenUsed/>
    <w:qFormat/>
    <w:rsid w:val="00A537CE"/>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rsid w:val="00AA0ED3"/>
    <w:pPr>
      <w:tabs>
        <w:tab w:val="center" w:pos="4536"/>
        <w:tab w:val="right" w:pos="9072"/>
      </w:tabs>
    </w:pPr>
  </w:style>
  <w:style w:type="table" w:styleId="Mkatabulky">
    <w:name w:val="Table Grid"/>
    <w:basedOn w:val="Normlntabulka"/>
    <w:uiPriority w:val="59"/>
    <w:rsid w:val="00AA0E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iln">
    <w:name w:val="Strong"/>
    <w:uiPriority w:val="22"/>
    <w:qFormat/>
    <w:rsid w:val="00AA0ED3"/>
    <w:rPr>
      <w:b/>
      <w:bCs/>
    </w:rPr>
  </w:style>
  <w:style w:type="paragraph" w:styleId="Textvysvtlivek">
    <w:name w:val="endnote text"/>
    <w:basedOn w:val="Normln"/>
    <w:link w:val="TextvysvtlivekChar"/>
    <w:rsid w:val="009C7305"/>
    <w:rPr>
      <w:szCs w:val="20"/>
      <w:lang w:val="x-none" w:eastAsia="x-none"/>
    </w:rPr>
  </w:style>
  <w:style w:type="character" w:customStyle="1" w:styleId="TextvysvtlivekChar">
    <w:name w:val="Text vysvětlivek Char"/>
    <w:link w:val="Textvysvtlivek"/>
    <w:rsid w:val="009C7305"/>
    <w:rPr>
      <w:rFonts w:ascii="Arial" w:hAnsi="Arial"/>
    </w:rPr>
  </w:style>
  <w:style w:type="character" w:styleId="Odkaznavysvtlivky">
    <w:name w:val="endnote reference"/>
    <w:rsid w:val="009C7305"/>
    <w:rPr>
      <w:vertAlign w:val="superscript"/>
    </w:rPr>
  </w:style>
  <w:style w:type="character" w:customStyle="1" w:styleId="Nadpis1Char">
    <w:name w:val="Nadpis 1 Char"/>
    <w:link w:val="Nadpis1"/>
    <w:rsid w:val="009C7305"/>
    <w:rPr>
      <w:rFonts w:ascii="Cambria" w:eastAsia="Times New Roman" w:hAnsi="Cambria" w:cs="Times New Roman"/>
      <w:b/>
      <w:bCs/>
      <w:kern w:val="32"/>
      <w:sz w:val="32"/>
      <w:szCs w:val="32"/>
    </w:rPr>
  </w:style>
  <w:style w:type="character" w:styleId="Odkaznakoment">
    <w:name w:val="annotation reference"/>
    <w:rsid w:val="009C7305"/>
    <w:rPr>
      <w:sz w:val="16"/>
      <w:szCs w:val="16"/>
    </w:rPr>
  </w:style>
  <w:style w:type="paragraph" w:styleId="Textkomente">
    <w:name w:val="annotation text"/>
    <w:basedOn w:val="Normln"/>
    <w:link w:val="TextkomenteChar"/>
    <w:rsid w:val="009C7305"/>
    <w:rPr>
      <w:szCs w:val="20"/>
      <w:lang w:val="x-none" w:eastAsia="x-none"/>
    </w:rPr>
  </w:style>
  <w:style w:type="character" w:customStyle="1" w:styleId="TextkomenteChar">
    <w:name w:val="Text komentáře Char"/>
    <w:link w:val="Textkomente"/>
    <w:rsid w:val="009C7305"/>
    <w:rPr>
      <w:rFonts w:ascii="Arial" w:hAnsi="Arial"/>
    </w:rPr>
  </w:style>
  <w:style w:type="paragraph" w:styleId="Pedmtkomente">
    <w:name w:val="annotation subject"/>
    <w:basedOn w:val="Textkomente"/>
    <w:next w:val="Textkomente"/>
    <w:link w:val="PedmtkomenteChar"/>
    <w:rsid w:val="009C7305"/>
    <w:rPr>
      <w:b/>
      <w:bCs/>
    </w:rPr>
  </w:style>
  <w:style w:type="character" w:customStyle="1" w:styleId="PedmtkomenteChar">
    <w:name w:val="Předmět komentáře Char"/>
    <w:link w:val="Pedmtkomente"/>
    <w:rsid w:val="009C7305"/>
    <w:rPr>
      <w:rFonts w:ascii="Arial" w:hAnsi="Arial"/>
      <w:b/>
      <w:bCs/>
    </w:rPr>
  </w:style>
  <w:style w:type="paragraph" w:styleId="Textbubliny">
    <w:name w:val="Balloon Text"/>
    <w:basedOn w:val="Normln"/>
    <w:link w:val="TextbublinyChar"/>
    <w:rsid w:val="009C7305"/>
    <w:rPr>
      <w:rFonts w:ascii="Tahoma" w:hAnsi="Tahoma"/>
      <w:sz w:val="16"/>
      <w:szCs w:val="16"/>
      <w:lang w:val="x-none" w:eastAsia="x-none"/>
    </w:rPr>
  </w:style>
  <w:style w:type="character" w:customStyle="1" w:styleId="TextbublinyChar">
    <w:name w:val="Text bubliny Char"/>
    <w:link w:val="Textbubliny"/>
    <w:rsid w:val="009C7305"/>
    <w:rPr>
      <w:rFonts w:ascii="Tahoma" w:hAnsi="Tahoma" w:cs="Tahoma"/>
      <w:sz w:val="16"/>
      <w:szCs w:val="16"/>
    </w:rPr>
  </w:style>
  <w:style w:type="paragraph" w:styleId="Odstavecseseznamem">
    <w:name w:val="List Paragraph"/>
    <w:basedOn w:val="Normln"/>
    <w:uiPriority w:val="34"/>
    <w:qFormat/>
    <w:rsid w:val="00437E8A"/>
    <w:pPr>
      <w:ind w:left="708"/>
    </w:pPr>
  </w:style>
  <w:style w:type="paragraph" w:customStyle="1" w:styleId="xmsonormal">
    <w:name w:val="x_msonormal"/>
    <w:basedOn w:val="Normln"/>
    <w:rsid w:val="00D97705"/>
    <w:pPr>
      <w:spacing w:before="100" w:beforeAutospacing="1" w:after="100" w:afterAutospacing="1"/>
    </w:pPr>
    <w:rPr>
      <w:rFonts w:ascii="Times New Roman" w:hAnsi="Times New Roman"/>
      <w:sz w:val="24"/>
    </w:rPr>
  </w:style>
  <w:style w:type="paragraph" w:styleId="Zhlav">
    <w:name w:val="header"/>
    <w:basedOn w:val="Normln"/>
    <w:link w:val="ZhlavChar"/>
    <w:rsid w:val="00E3584B"/>
    <w:pPr>
      <w:tabs>
        <w:tab w:val="center" w:pos="4536"/>
        <w:tab w:val="right" w:pos="9072"/>
      </w:tabs>
    </w:pPr>
    <w:rPr>
      <w:lang w:val="x-none" w:eastAsia="x-none"/>
    </w:rPr>
  </w:style>
  <w:style w:type="character" w:customStyle="1" w:styleId="ZhlavChar">
    <w:name w:val="Záhlaví Char"/>
    <w:link w:val="Zhlav"/>
    <w:rsid w:val="00E3584B"/>
    <w:rPr>
      <w:rFonts w:ascii="Arial" w:hAnsi="Arial"/>
      <w:szCs w:val="24"/>
    </w:rPr>
  </w:style>
  <w:style w:type="paragraph" w:styleId="Nzev">
    <w:name w:val="Title"/>
    <w:basedOn w:val="Normln"/>
    <w:next w:val="Normln"/>
    <w:link w:val="NzevChar"/>
    <w:qFormat/>
    <w:rsid w:val="00F20925"/>
    <w:pPr>
      <w:spacing w:before="240" w:after="60"/>
      <w:jc w:val="center"/>
      <w:outlineLvl w:val="0"/>
    </w:pPr>
    <w:rPr>
      <w:rFonts w:ascii="Cambria" w:hAnsi="Cambria"/>
      <w:b/>
      <w:bCs/>
      <w:kern w:val="28"/>
      <w:sz w:val="32"/>
      <w:szCs w:val="32"/>
      <w:lang w:val="x-none" w:eastAsia="x-none"/>
    </w:rPr>
  </w:style>
  <w:style w:type="character" w:customStyle="1" w:styleId="NzevChar">
    <w:name w:val="Název Char"/>
    <w:link w:val="Nzev"/>
    <w:rsid w:val="00F20925"/>
    <w:rPr>
      <w:rFonts w:ascii="Cambria" w:eastAsia="Times New Roman" w:hAnsi="Cambria" w:cs="Times New Roman"/>
      <w:b/>
      <w:bCs/>
      <w:kern w:val="28"/>
      <w:sz w:val="32"/>
      <w:szCs w:val="32"/>
    </w:rPr>
  </w:style>
  <w:style w:type="character" w:customStyle="1" w:styleId="tsubjname">
    <w:name w:val="tsubjname"/>
    <w:rsid w:val="00AC14E0"/>
  </w:style>
  <w:style w:type="character" w:styleId="Hypertextovodkaz">
    <w:name w:val="Hyperlink"/>
    <w:rsid w:val="00AC14E0"/>
    <w:rPr>
      <w:color w:val="0563C1"/>
      <w:u w:val="single"/>
    </w:rPr>
  </w:style>
  <w:style w:type="character" w:styleId="Nevyeenzmnka">
    <w:name w:val="Unresolved Mention"/>
    <w:uiPriority w:val="99"/>
    <w:semiHidden/>
    <w:unhideWhenUsed/>
    <w:rsid w:val="00AC14E0"/>
    <w:rPr>
      <w:color w:val="605E5C"/>
      <w:shd w:val="clear" w:color="auto" w:fill="E1DFDD"/>
    </w:rPr>
  </w:style>
  <w:style w:type="character" w:customStyle="1" w:styleId="Nadpis2Char">
    <w:name w:val="Nadpis 2 Char"/>
    <w:basedOn w:val="Standardnpsmoodstavce"/>
    <w:link w:val="Nadpis2"/>
    <w:semiHidden/>
    <w:rsid w:val="00A537CE"/>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387696">
      <w:bodyDiv w:val="1"/>
      <w:marLeft w:val="0"/>
      <w:marRight w:val="0"/>
      <w:marTop w:val="0"/>
      <w:marBottom w:val="0"/>
      <w:divBdr>
        <w:top w:val="none" w:sz="0" w:space="0" w:color="auto"/>
        <w:left w:val="none" w:sz="0" w:space="0" w:color="auto"/>
        <w:bottom w:val="none" w:sz="0" w:space="0" w:color="auto"/>
        <w:right w:val="none" w:sz="0" w:space="0" w:color="auto"/>
      </w:divBdr>
    </w:div>
    <w:div w:id="549414415">
      <w:bodyDiv w:val="1"/>
      <w:marLeft w:val="0"/>
      <w:marRight w:val="0"/>
      <w:marTop w:val="0"/>
      <w:marBottom w:val="0"/>
      <w:divBdr>
        <w:top w:val="none" w:sz="0" w:space="0" w:color="auto"/>
        <w:left w:val="none" w:sz="0" w:space="0" w:color="auto"/>
        <w:bottom w:val="none" w:sz="0" w:space="0" w:color="auto"/>
        <w:right w:val="none" w:sz="0" w:space="0" w:color="auto"/>
      </w:divBdr>
    </w:div>
    <w:div w:id="661003585">
      <w:bodyDiv w:val="1"/>
      <w:marLeft w:val="0"/>
      <w:marRight w:val="0"/>
      <w:marTop w:val="0"/>
      <w:marBottom w:val="0"/>
      <w:divBdr>
        <w:top w:val="none" w:sz="0" w:space="0" w:color="auto"/>
        <w:left w:val="none" w:sz="0" w:space="0" w:color="auto"/>
        <w:bottom w:val="none" w:sz="0" w:space="0" w:color="auto"/>
        <w:right w:val="none" w:sz="0" w:space="0" w:color="auto"/>
      </w:divBdr>
    </w:div>
    <w:div w:id="770273680">
      <w:bodyDiv w:val="1"/>
      <w:marLeft w:val="0"/>
      <w:marRight w:val="0"/>
      <w:marTop w:val="0"/>
      <w:marBottom w:val="0"/>
      <w:divBdr>
        <w:top w:val="none" w:sz="0" w:space="0" w:color="auto"/>
        <w:left w:val="none" w:sz="0" w:space="0" w:color="auto"/>
        <w:bottom w:val="none" w:sz="0" w:space="0" w:color="auto"/>
        <w:right w:val="none" w:sz="0" w:space="0" w:color="auto"/>
      </w:divBdr>
      <w:divsChild>
        <w:div w:id="1195851284">
          <w:marLeft w:val="0"/>
          <w:marRight w:val="0"/>
          <w:marTop w:val="0"/>
          <w:marBottom w:val="0"/>
          <w:divBdr>
            <w:top w:val="none" w:sz="0" w:space="0" w:color="auto"/>
            <w:left w:val="none" w:sz="0" w:space="0" w:color="auto"/>
            <w:bottom w:val="none" w:sz="0" w:space="0" w:color="auto"/>
            <w:right w:val="none" w:sz="0" w:space="0" w:color="auto"/>
          </w:divBdr>
          <w:divsChild>
            <w:div w:id="1508015121">
              <w:marLeft w:val="0"/>
              <w:marRight w:val="0"/>
              <w:marTop w:val="0"/>
              <w:marBottom w:val="0"/>
              <w:divBdr>
                <w:top w:val="none" w:sz="0" w:space="0" w:color="auto"/>
                <w:left w:val="none" w:sz="0" w:space="0" w:color="auto"/>
                <w:bottom w:val="none" w:sz="0" w:space="0" w:color="auto"/>
                <w:right w:val="none" w:sz="0" w:space="0" w:color="auto"/>
              </w:divBdr>
              <w:divsChild>
                <w:div w:id="1613395792">
                  <w:marLeft w:val="0"/>
                  <w:marRight w:val="0"/>
                  <w:marTop w:val="0"/>
                  <w:marBottom w:val="0"/>
                  <w:divBdr>
                    <w:top w:val="none" w:sz="0" w:space="0" w:color="auto"/>
                    <w:left w:val="none" w:sz="0" w:space="0" w:color="auto"/>
                    <w:bottom w:val="none" w:sz="0" w:space="0" w:color="auto"/>
                    <w:right w:val="none" w:sz="0" w:space="0" w:color="auto"/>
                  </w:divBdr>
                  <w:divsChild>
                    <w:div w:id="1171987821">
                      <w:marLeft w:val="0"/>
                      <w:marRight w:val="0"/>
                      <w:marTop w:val="0"/>
                      <w:marBottom w:val="0"/>
                      <w:divBdr>
                        <w:top w:val="none" w:sz="0" w:space="0" w:color="auto"/>
                        <w:left w:val="none" w:sz="0" w:space="0" w:color="auto"/>
                        <w:bottom w:val="none" w:sz="0" w:space="0" w:color="auto"/>
                        <w:right w:val="none" w:sz="0" w:space="0" w:color="auto"/>
                      </w:divBdr>
                      <w:divsChild>
                        <w:div w:id="1024676321">
                          <w:marLeft w:val="0"/>
                          <w:marRight w:val="0"/>
                          <w:marTop w:val="0"/>
                          <w:marBottom w:val="0"/>
                          <w:divBdr>
                            <w:top w:val="none" w:sz="0" w:space="0" w:color="auto"/>
                            <w:left w:val="none" w:sz="0" w:space="0" w:color="auto"/>
                            <w:bottom w:val="none" w:sz="0" w:space="0" w:color="auto"/>
                            <w:right w:val="none" w:sz="0" w:space="0" w:color="auto"/>
                          </w:divBdr>
                          <w:divsChild>
                            <w:div w:id="1147673770">
                              <w:marLeft w:val="0"/>
                              <w:marRight w:val="0"/>
                              <w:marTop w:val="0"/>
                              <w:marBottom w:val="0"/>
                              <w:divBdr>
                                <w:top w:val="none" w:sz="0" w:space="0" w:color="auto"/>
                                <w:left w:val="none" w:sz="0" w:space="0" w:color="auto"/>
                                <w:bottom w:val="none" w:sz="0" w:space="0" w:color="auto"/>
                                <w:right w:val="none" w:sz="0" w:space="0" w:color="auto"/>
                              </w:divBdr>
                              <w:divsChild>
                                <w:div w:id="790248304">
                                  <w:marLeft w:val="0"/>
                                  <w:marRight w:val="0"/>
                                  <w:marTop w:val="0"/>
                                  <w:marBottom w:val="0"/>
                                  <w:divBdr>
                                    <w:top w:val="none" w:sz="0" w:space="0" w:color="auto"/>
                                    <w:left w:val="none" w:sz="0" w:space="0" w:color="auto"/>
                                    <w:bottom w:val="none" w:sz="0" w:space="0" w:color="auto"/>
                                    <w:right w:val="none" w:sz="0" w:space="0" w:color="auto"/>
                                  </w:divBdr>
                                </w:div>
                                <w:div w:id="149877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70979">
      <w:bodyDiv w:val="1"/>
      <w:marLeft w:val="0"/>
      <w:marRight w:val="0"/>
      <w:marTop w:val="0"/>
      <w:marBottom w:val="0"/>
      <w:divBdr>
        <w:top w:val="none" w:sz="0" w:space="0" w:color="auto"/>
        <w:left w:val="none" w:sz="0" w:space="0" w:color="auto"/>
        <w:bottom w:val="none" w:sz="0" w:space="0" w:color="auto"/>
        <w:right w:val="none" w:sz="0" w:space="0" w:color="auto"/>
      </w:divBdr>
    </w:div>
    <w:div w:id="1069764871">
      <w:bodyDiv w:val="1"/>
      <w:marLeft w:val="0"/>
      <w:marRight w:val="0"/>
      <w:marTop w:val="0"/>
      <w:marBottom w:val="0"/>
      <w:divBdr>
        <w:top w:val="none" w:sz="0" w:space="0" w:color="auto"/>
        <w:left w:val="none" w:sz="0" w:space="0" w:color="auto"/>
        <w:bottom w:val="none" w:sz="0" w:space="0" w:color="auto"/>
        <w:right w:val="none" w:sz="0" w:space="0" w:color="auto"/>
      </w:divBdr>
    </w:div>
    <w:div w:id="1248728553">
      <w:bodyDiv w:val="1"/>
      <w:marLeft w:val="0"/>
      <w:marRight w:val="0"/>
      <w:marTop w:val="0"/>
      <w:marBottom w:val="0"/>
      <w:divBdr>
        <w:top w:val="none" w:sz="0" w:space="0" w:color="auto"/>
        <w:left w:val="none" w:sz="0" w:space="0" w:color="auto"/>
        <w:bottom w:val="none" w:sz="0" w:space="0" w:color="auto"/>
        <w:right w:val="none" w:sz="0" w:space="0" w:color="auto"/>
      </w:divBdr>
    </w:div>
    <w:div w:id="1368682434">
      <w:bodyDiv w:val="1"/>
      <w:marLeft w:val="0"/>
      <w:marRight w:val="0"/>
      <w:marTop w:val="0"/>
      <w:marBottom w:val="0"/>
      <w:divBdr>
        <w:top w:val="none" w:sz="0" w:space="0" w:color="auto"/>
        <w:left w:val="none" w:sz="0" w:space="0" w:color="auto"/>
        <w:bottom w:val="none" w:sz="0" w:space="0" w:color="auto"/>
        <w:right w:val="none" w:sz="0" w:space="0" w:color="auto"/>
      </w:divBdr>
      <w:divsChild>
        <w:div w:id="823592319">
          <w:marLeft w:val="0"/>
          <w:marRight w:val="0"/>
          <w:marTop w:val="0"/>
          <w:marBottom w:val="0"/>
          <w:divBdr>
            <w:top w:val="none" w:sz="0" w:space="0" w:color="auto"/>
            <w:left w:val="none" w:sz="0" w:space="0" w:color="auto"/>
            <w:bottom w:val="none" w:sz="0" w:space="0" w:color="auto"/>
            <w:right w:val="none" w:sz="0" w:space="0" w:color="auto"/>
          </w:divBdr>
          <w:divsChild>
            <w:div w:id="310182196">
              <w:marLeft w:val="0"/>
              <w:marRight w:val="0"/>
              <w:marTop w:val="0"/>
              <w:marBottom w:val="0"/>
              <w:divBdr>
                <w:top w:val="none" w:sz="0" w:space="0" w:color="auto"/>
                <w:left w:val="none" w:sz="0" w:space="0" w:color="auto"/>
                <w:bottom w:val="none" w:sz="0" w:space="0" w:color="auto"/>
                <w:right w:val="none" w:sz="0" w:space="0" w:color="auto"/>
              </w:divBdr>
              <w:divsChild>
                <w:div w:id="759066919">
                  <w:marLeft w:val="0"/>
                  <w:marRight w:val="0"/>
                  <w:marTop w:val="0"/>
                  <w:marBottom w:val="0"/>
                  <w:divBdr>
                    <w:top w:val="none" w:sz="0" w:space="0" w:color="auto"/>
                    <w:left w:val="none" w:sz="0" w:space="0" w:color="auto"/>
                    <w:bottom w:val="none" w:sz="0" w:space="0" w:color="auto"/>
                    <w:right w:val="none" w:sz="0" w:space="0" w:color="auto"/>
                  </w:divBdr>
                  <w:divsChild>
                    <w:div w:id="868493006">
                      <w:marLeft w:val="0"/>
                      <w:marRight w:val="0"/>
                      <w:marTop w:val="0"/>
                      <w:marBottom w:val="0"/>
                      <w:divBdr>
                        <w:top w:val="none" w:sz="0" w:space="0" w:color="auto"/>
                        <w:left w:val="none" w:sz="0" w:space="0" w:color="auto"/>
                        <w:bottom w:val="none" w:sz="0" w:space="0" w:color="auto"/>
                        <w:right w:val="none" w:sz="0" w:space="0" w:color="auto"/>
                      </w:divBdr>
                      <w:divsChild>
                        <w:div w:id="18972285">
                          <w:marLeft w:val="0"/>
                          <w:marRight w:val="0"/>
                          <w:marTop w:val="0"/>
                          <w:marBottom w:val="0"/>
                          <w:divBdr>
                            <w:top w:val="none" w:sz="0" w:space="0" w:color="auto"/>
                            <w:left w:val="none" w:sz="0" w:space="0" w:color="auto"/>
                            <w:bottom w:val="none" w:sz="0" w:space="0" w:color="auto"/>
                            <w:right w:val="none" w:sz="0" w:space="0" w:color="auto"/>
                          </w:divBdr>
                          <w:divsChild>
                            <w:div w:id="1622111066">
                              <w:marLeft w:val="0"/>
                              <w:marRight w:val="0"/>
                              <w:marTop w:val="0"/>
                              <w:marBottom w:val="0"/>
                              <w:divBdr>
                                <w:top w:val="none" w:sz="0" w:space="0" w:color="auto"/>
                                <w:left w:val="none" w:sz="0" w:space="0" w:color="auto"/>
                                <w:bottom w:val="none" w:sz="0" w:space="0" w:color="auto"/>
                                <w:right w:val="none" w:sz="0" w:space="0" w:color="auto"/>
                              </w:divBdr>
                              <w:divsChild>
                                <w:div w:id="1042630043">
                                  <w:marLeft w:val="0"/>
                                  <w:marRight w:val="0"/>
                                  <w:marTop w:val="0"/>
                                  <w:marBottom w:val="0"/>
                                  <w:divBdr>
                                    <w:top w:val="none" w:sz="0" w:space="0" w:color="auto"/>
                                    <w:left w:val="none" w:sz="0" w:space="0" w:color="auto"/>
                                    <w:bottom w:val="none" w:sz="0" w:space="0" w:color="auto"/>
                                    <w:right w:val="none" w:sz="0" w:space="0" w:color="auto"/>
                                  </w:divBdr>
                                </w:div>
                                <w:div w:id="1887334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0702632">
      <w:bodyDiv w:val="1"/>
      <w:marLeft w:val="0"/>
      <w:marRight w:val="0"/>
      <w:marTop w:val="0"/>
      <w:marBottom w:val="0"/>
      <w:divBdr>
        <w:top w:val="none" w:sz="0" w:space="0" w:color="auto"/>
        <w:left w:val="none" w:sz="0" w:space="0" w:color="auto"/>
        <w:bottom w:val="none" w:sz="0" w:space="0" w:color="auto"/>
        <w:right w:val="none" w:sz="0" w:space="0" w:color="auto"/>
      </w:divBdr>
    </w:div>
    <w:div w:id="1594320261">
      <w:bodyDiv w:val="1"/>
      <w:marLeft w:val="0"/>
      <w:marRight w:val="0"/>
      <w:marTop w:val="0"/>
      <w:marBottom w:val="0"/>
      <w:divBdr>
        <w:top w:val="none" w:sz="0" w:space="0" w:color="auto"/>
        <w:left w:val="none" w:sz="0" w:space="0" w:color="auto"/>
        <w:bottom w:val="none" w:sz="0" w:space="0" w:color="auto"/>
        <w:right w:val="none" w:sz="0" w:space="0" w:color="auto"/>
      </w:divBdr>
    </w:div>
    <w:div w:id="1820613083">
      <w:bodyDiv w:val="1"/>
      <w:marLeft w:val="0"/>
      <w:marRight w:val="0"/>
      <w:marTop w:val="0"/>
      <w:marBottom w:val="0"/>
      <w:divBdr>
        <w:top w:val="none" w:sz="0" w:space="0" w:color="auto"/>
        <w:left w:val="none" w:sz="0" w:space="0" w:color="auto"/>
        <w:bottom w:val="none" w:sz="0" w:space="0" w:color="auto"/>
        <w:right w:val="none" w:sz="0" w:space="0" w:color="auto"/>
      </w:divBdr>
    </w:div>
    <w:div w:id="1834955719">
      <w:bodyDiv w:val="1"/>
      <w:marLeft w:val="0"/>
      <w:marRight w:val="0"/>
      <w:marTop w:val="0"/>
      <w:marBottom w:val="0"/>
      <w:divBdr>
        <w:top w:val="none" w:sz="0" w:space="0" w:color="auto"/>
        <w:left w:val="none" w:sz="0" w:space="0" w:color="auto"/>
        <w:bottom w:val="none" w:sz="0" w:space="0" w:color="auto"/>
        <w:right w:val="none" w:sz="0" w:space="0" w:color="auto"/>
      </w:divBdr>
    </w:div>
    <w:div w:id="1842969011">
      <w:bodyDiv w:val="1"/>
      <w:marLeft w:val="0"/>
      <w:marRight w:val="0"/>
      <w:marTop w:val="0"/>
      <w:marBottom w:val="0"/>
      <w:divBdr>
        <w:top w:val="none" w:sz="0" w:space="0" w:color="auto"/>
        <w:left w:val="none" w:sz="0" w:space="0" w:color="auto"/>
        <w:bottom w:val="none" w:sz="0" w:space="0" w:color="auto"/>
        <w:right w:val="none" w:sz="0" w:space="0" w:color="auto"/>
      </w:divBdr>
    </w:div>
    <w:div w:id="1887906671">
      <w:bodyDiv w:val="1"/>
      <w:marLeft w:val="0"/>
      <w:marRight w:val="0"/>
      <w:marTop w:val="0"/>
      <w:marBottom w:val="0"/>
      <w:divBdr>
        <w:top w:val="none" w:sz="0" w:space="0" w:color="auto"/>
        <w:left w:val="none" w:sz="0" w:space="0" w:color="auto"/>
        <w:bottom w:val="none" w:sz="0" w:space="0" w:color="auto"/>
        <w:right w:val="none" w:sz="0" w:space="0" w:color="auto"/>
      </w:divBdr>
      <w:divsChild>
        <w:div w:id="413668827">
          <w:marLeft w:val="0"/>
          <w:marRight w:val="0"/>
          <w:marTop w:val="0"/>
          <w:marBottom w:val="0"/>
          <w:divBdr>
            <w:top w:val="none" w:sz="0" w:space="0" w:color="auto"/>
            <w:left w:val="none" w:sz="0" w:space="0" w:color="auto"/>
            <w:bottom w:val="none" w:sz="0" w:space="0" w:color="auto"/>
            <w:right w:val="none" w:sz="0" w:space="0" w:color="auto"/>
          </w:divBdr>
          <w:divsChild>
            <w:div w:id="1716852211">
              <w:marLeft w:val="0"/>
              <w:marRight w:val="0"/>
              <w:marTop w:val="0"/>
              <w:marBottom w:val="0"/>
              <w:divBdr>
                <w:top w:val="none" w:sz="0" w:space="0" w:color="auto"/>
                <w:left w:val="none" w:sz="0" w:space="0" w:color="auto"/>
                <w:bottom w:val="none" w:sz="0" w:space="0" w:color="auto"/>
                <w:right w:val="none" w:sz="0" w:space="0" w:color="auto"/>
              </w:divBdr>
              <w:divsChild>
                <w:div w:id="1330478118">
                  <w:marLeft w:val="0"/>
                  <w:marRight w:val="0"/>
                  <w:marTop w:val="0"/>
                  <w:marBottom w:val="0"/>
                  <w:divBdr>
                    <w:top w:val="none" w:sz="0" w:space="0" w:color="auto"/>
                    <w:left w:val="none" w:sz="0" w:space="0" w:color="auto"/>
                    <w:bottom w:val="none" w:sz="0" w:space="0" w:color="auto"/>
                    <w:right w:val="none" w:sz="0" w:space="0" w:color="auto"/>
                  </w:divBdr>
                  <w:divsChild>
                    <w:div w:id="1095638857">
                      <w:marLeft w:val="0"/>
                      <w:marRight w:val="0"/>
                      <w:marTop w:val="0"/>
                      <w:marBottom w:val="0"/>
                      <w:divBdr>
                        <w:top w:val="none" w:sz="0" w:space="0" w:color="auto"/>
                        <w:left w:val="none" w:sz="0" w:space="0" w:color="auto"/>
                        <w:bottom w:val="none" w:sz="0" w:space="0" w:color="auto"/>
                        <w:right w:val="none" w:sz="0" w:space="0" w:color="auto"/>
                      </w:divBdr>
                      <w:divsChild>
                        <w:div w:id="1359968760">
                          <w:marLeft w:val="0"/>
                          <w:marRight w:val="0"/>
                          <w:marTop w:val="0"/>
                          <w:marBottom w:val="0"/>
                          <w:divBdr>
                            <w:top w:val="none" w:sz="0" w:space="0" w:color="auto"/>
                            <w:left w:val="none" w:sz="0" w:space="0" w:color="auto"/>
                            <w:bottom w:val="none" w:sz="0" w:space="0" w:color="auto"/>
                            <w:right w:val="none" w:sz="0" w:space="0" w:color="auto"/>
                          </w:divBdr>
                          <w:divsChild>
                            <w:div w:id="312373908">
                              <w:marLeft w:val="0"/>
                              <w:marRight w:val="0"/>
                              <w:marTop w:val="0"/>
                              <w:marBottom w:val="0"/>
                              <w:divBdr>
                                <w:top w:val="none" w:sz="0" w:space="0" w:color="auto"/>
                                <w:left w:val="none" w:sz="0" w:space="0" w:color="auto"/>
                                <w:bottom w:val="none" w:sz="0" w:space="0" w:color="auto"/>
                                <w:right w:val="none" w:sz="0" w:space="0" w:color="auto"/>
                              </w:divBdr>
                              <w:divsChild>
                                <w:div w:id="1313558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006838">
      <w:bodyDiv w:val="1"/>
      <w:marLeft w:val="0"/>
      <w:marRight w:val="0"/>
      <w:marTop w:val="0"/>
      <w:marBottom w:val="0"/>
      <w:divBdr>
        <w:top w:val="none" w:sz="0" w:space="0" w:color="auto"/>
        <w:left w:val="none" w:sz="0" w:space="0" w:color="auto"/>
        <w:bottom w:val="none" w:sz="0" w:space="0" w:color="auto"/>
        <w:right w:val="none" w:sz="0" w:space="0" w:color="auto"/>
      </w:divBdr>
    </w:div>
    <w:div w:id="1938706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kturaceinvestice@fnplzen.c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EAF354-53A2-4A75-BF24-A29910806C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1352</Words>
  <Characters>7977</Characters>
  <Application>Microsoft Office Word</Application>
  <DocSecurity>0</DocSecurity>
  <Lines>66</Lines>
  <Paragraphs>18</Paragraphs>
  <ScaleCrop>false</ScaleCrop>
  <HeadingPairs>
    <vt:vector size="2" baseType="variant">
      <vt:variant>
        <vt:lpstr>Název</vt:lpstr>
      </vt:variant>
      <vt:variant>
        <vt:i4>1</vt:i4>
      </vt:variant>
    </vt:vector>
  </HeadingPairs>
  <TitlesOfParts>
    <vt:vector size="1" baseType="lpstr">
      <vt:lpstr>Smlouva  ev</vt:lpstr>
    </vt:vector>
  </TitlesOfParts>
  <Company>Fakultní nemocnice Plzeň</Company>
  <LinksUpToDate>false</LinksUpToDate>
  <CharactersWithSpaces>9311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ev</dc:title>
  <dc:subject/>
  <dc:creator>zornovad;Svobodova Veronika</dc:creator>
  <cp:keywords/>
  <cp:lastModifiedBy>Prihoda Filip</cp:lastModifiedBy>
  <cp:revision>5</cp:revision>
  <cp:lastPrinted>2026-07-17T12:40:00Z</cp:lastPrinted>
  <dcterms:created xsi:type="dcterms:W3CDTF">2026-07-17T12:40:00Z</dcterms:created>
  <dcterms:modified xsi:type="dcterms:W3CDTF">2026-08-13T06:53:00Z</dcterms:modified>
</cp:coreProperties>
</file>