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354F48" w:rsidRDefault="009B3696" w:rsidP="0084300C">
      <w:pPr>
        <w:jc w:val="center"/>
        <w:rPr>
          <w:rFonts w:ascii="Arial" w:hAnsi="Arial" w:cs="Arial"/>
          <w:b/>
          <w:color w:val="0070C0"/>
        </w:rPr>
      </w:pPr>
    </w:p>
    <w:p w:rsidR="009B3696" w:rsidRPr="00737386" w:rsidRDefault="00F54572" w:rsidP="0084300C">
      <w:pPr>
        <w:jc w:val="center"/>
        <w:rPr>
          <w:rFonts w:ascii="Arial" w:hAnsi="Arial" w:cs="Arial"/>
          <w:sz w:val="22"/>
        </w:rPr>
      </w:pPr>
      <w:r w:rsidRPr="00737386">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3B492C" w:rsidRPr="004D0BC3">
        <w:rPr>
          <w:rFonts w:ascii="Arial" w:hAnsi="Arial" w:cs="Arial"/>
          <w:b/>
          <w:sz w:val="24"/>
          <w:szCs w:val="24"/>
        </w:rPr>
        <w:t>VR</w:t>
      </w:r>
      <w:r w:rsidR="004D0BC3" w:rsidRPr="004D0BC3">
        <w:rPr>
          <w:rFonts w:ascii="Arial" w:hAnsi="Arial" w:cs="Arial"/>
          <w:b/>
          <w:sz w:val="24"/>
          <w:szCs w:val="24"/>
        </w:rPr>
        <w:t>0281_17</w:t>
      </w:r>
      <w:r w:rsidR="009F2CAE" w:rsidRPr="004D0BC3">
        <w:rPr>
          <w:rFonts w:ascii="Arial" w:hAnsi="Arial" w:cs="Arial"/>
          <w:b/>
          <w:sz w:val="24"/>
          <w:szCs w:val="24"/>
        </w:rPr>
        <w:t>/201</w:t>
      </w:r>
      <w:r w:rsidR="009B1397" w:rsidRPr="004D0BC3">
        <w:rPr>
          <w:rFonts w:ascii="Arial" w:hAnsi="Arial" w:cs="Arial"/>
          <w:b/>
          <w:sz w:val="24"/>
          <w:szCs w:val="24"/>
        </w:rPr>
        <w:t>7</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ED1D52">
        <w:rPr>
          <w:rFonts w:ascii="Arial" w:hAnsi="Arial" w:cs="Arial"/>
          <w:b/>
          <w:sz w:val="24"/>
          <w:szCs w:val="24"/>
        </w:rPr>
        <w:t>1072</w:t>
      </w:r>
      <w:r w:rsidRPr="009F2CAE">
        <w:rPr>
          <w:rFonts w:ascii="Arial" w:hAnsi="Arial" w:cs="Arial"/>
          <w:b/>
          <w:sz w:val="24"/>
          <w:szCs w:val="24"/>
        </w:rPr>
        <w:t>/201</w:t>
      </w:r>
      <w:r w:rsidR="009B1397">
        <w:rPr>
          <w:rFonts w:ascii="Arial" w:hAnsi="Arial" w:cs="Arial"/>
          <w:b/>
          <w:sz w:val="24"/>
          <w:szCs w:val="24"/>
        </w:rPr>
        <w:t>7</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b/>
                <w:sz w:val="22"/>
              </w:rPr>
            </w:pPr>
            <w:r w:rsidRPr="003B492C">
              <w:rPr>
                <w:rFonts w:ascii="Arial" w:hAnsi="Arial" w:cs="Arial"/>
                <w:b/>
                <w:sz w:val="22"/>
              </w:rPr>
              <w:t>VWR International s.r.o.</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sz w:val="22"/>
              </w:rPr>
            </w:pPr>
            <w:r>
              <w:rPr>
                <w:rFonts w:ascii="Arial" w:hAnsi="Arial" w:cs="Arial"/>
                <w:sz w:val="22"/>
              </w:rPr>
              <w:t>Pražská 442,281 67 Stříbrná Skalice</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sz w:val="22"/>
              </w:rPr>
            </w:pPr>
            <w:r>
              <w:rPr>
                <w:rFonts w:ascii="Arial" w:hAnsi="Arial" w:cs="Arial"/>
                <w:sz w:val="22"/>
              </w:rPr>
              <w:t>s.r.o.</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sz w:val="22"/>
              </w:rPr>
            </w:pPr>
            <w:r>
              <w:rPr>
                <w:rFonts w:ascii="Arial" w:hAnsi="Arial" w:cs="Arial"/>
                <w:sz w:val="22"/>
              </w:rPr>
              <w:t xml:space="preserve">Ing. Patrik </w:t>
            </w:r>
            <w:proofErr w:type="spellStart"/>
            <w:r>
              <w:rPr>
                <w:rFonts w:ascii="Arial" w:hAnsi="Arial" w:cs="Arial"/>
                <w:sz w:val="22"/>
              </w:rPr>
              <w:t>Joannidis,Product</w:t>
            </w:r>
            <w:proofErr w:type="spellEnd"/>
            <w:r>
              <w:rPr>
                <w:rFonts w:ascii="Arial" w:hAnsi="Arial" w:cs="Arial"/>
                <w:sz w:val="22"/>
              </w:rPr>
              <w:t xml:space="preserve"> </w:t>
            </w:r>
            <w:proofErr w:type="spellStart"/>
            <w:r>
              <w:rPr>
                <w:rFonts w:ascii="Arial" w:hAnsi="Arial" w:cs="Arial"/>
                <w:sz w:val="22"/>
              </w:rPr>
              <w:t>Specialist</w:t>
            </w:r>
            <w:proofErr w:type="spellEnd"/>
            <w:r>
              <w:rPr>
                <w:rFonts w:ascii="Arial" w:hAnsi="Arial" w:cs="Arial"/>
                <w:sz w:val="22"/>
              </w:rPr>
              <w:t xml:space="preserve"> </w:t>
            </w:r>
            <w:proofErr w:type="spellStart"/>
            <w:proofErr w:type="gramStart"/>
            <w:r>
              <w:rPr>
                <w:rFonts w:ascii="Arial" w:hAnsi="Arial" w:cs="Arial"/>
                <w:sz w:val="22"/>
              </w:rPr>
              <w:t>Manager</w:t>
            </w:r>
            <w:proofErr w:type="spellEnd"/>
            <w:r>
              <w:rPr>
                <w:rFonts w:ascii="Arial" w:hAnsi="Arial" w:cs="Arial"/>
                <w:sz w:val="22"/>
              </w:rPr>
              <w:t>,</w:t>
            </w:r>
            <w:r w:rsidR="00FC06E4">
              <w:rPr>
                <w:rFonts w:ascii="Calibri" w:hAnsi="Calibri" w:cs="Calibri"/>
                <w:sz w:val="22"/>
                <w:szCs w:val="22"/>
              </w:rPr>
              <w:t xml:space="preserve"> </w:t>
            </w:r>
            <w:r w:rsidRPr="00D91013">
              <w:rPr>
                <w:rFonts w:ascii="Calibri" w:hAnsi="Calibri" w:cs="Calibri"/>
                <w:sz w:val="22"/>
                <w:szCs w:val="22"/>
              </w:rPr>
              <w:t xml:space="preserve"> </w:t>
            </w:r>
            <w:r w:rsidRPr="003B492C">
              <w:rPr>
                <w:rFonts w:ascii="Arial" w:hAnsi="Arial" w:cs="Arial"/>
                <w:sz w:val="22"/>
                <w:szCs w:val="22"/>
              </w:rPr>
              <w:t>jednající</w:t>
            </w:r>
            <w:proofErr w:type="gramEnd"/>
            <w:r w:rsidRPr="003B492C">
              <w:rPr>
                <w:rFonts w:ascii="Arial" w:hAnsi="Arial" w:cs="Arial"/>
                <w:sz w:val="22"/>
                <w:szCs w:val="22"/>
              </w:rPr>
              <w:t xml:space="preserve"> na základě plné moci</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CD04C8">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sz w:val="22"/>
              </w:rPr>
            </w:pPr>
            <w:r>
              <w:rPr>
                <w:rFonts w:ascii="Arial" w:hAnsi="Arial" w:cs="Arial"/>
                <w:sz w:val="22"/>
              </w:rPr>
              <w:t>63073242</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3B492C" w:rsidP="00761B30">
            <w:pPr>
              <w:rPr>
                <w:rFonts w:ascii="Arial" w:hAnsi="Arial" w:cs="Arial"/>
                <w:sz w:val="22"/>
              </w:rPr>
            </w:pPr>
            <w:r>
              <w:rPr>
                <w:rFonts w:ascii="Arial" w:hAnsi="Arial" w:cs="Arial"/>
                <w:sz w:val="22"/>
              </w:rPr>
              <w:t>CZ63073242</w:t>
            </w:r>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647E47" w:rsidP="00761B30">
            <w:pPr>
              <w:rPr>
                <w:rFonts w:ascii="Arial" w:hAnsi="Arial" w:cs="Arial"/>
                <w:sz w:val="22"/>
              </w:rPr>
            </w:pPr>
            <w:proofErr w:type="spellStart"/>
            <w:r>
              <w:rPr>
                <w:rFonts w:ascii="Arial" w:hAnsi="Arial" w:cs="Arial"/>
                <w:sz w:val="22"/>
              </w:rPr>
              <w:t>xxxxxxxxxx</w:t>
            </w:r>
            <w:proofErr w:type="spellEnd"/>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647E47" w:rsidP="00761B30">
            <w:pPr>
              <w:rPr>
                <w:rFonts w:ascii="Arial" w:hAnsi="Arial" w:cs="Arial"/>
                <w:sz w:val="22"/>
              </w:rPr>
            </w:pPr>
            <w:proofErr w:type="spellStart"/>
            <w:r>
              <w:rPr>
                <w:rFonts w:ascii="Arial" w:hAnsi="Arial" w:cs="Arial"/>
                <w:sz w:val="22"/>
              </w:rPr>
              <w:t>xxxxxxxxxx</w:t>
            </w:r>
            <w:proofErr w:type="spellEnd"/>
          </w:p>
        </w:tc>
      </w:tr>
      <w:tr w:rsidR="003B492C" w:rsidRPr="003B492C"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B492C" w:rsidRDefault="00647E47" w:rsidP="00761B30">
            <w:pPr>
              <w:rPr>
                <w:rFonts w:ascii="Arial" w:hAnsi="Arial" w:cs="Arial"/>
                <w:sz w:val="22"/>
              </w:rPr>
            </w:pPr>
            <w:proofErr w:type="spellStart"/>
            <w:r>
              <w:rPr>
                <w:rFonts w:ascii="Arial" w:hAnsi="Arial" w:cs="Arial"/>
                <w:sz w:val="22"/>
              </w:rPr>
              <w:t>xxxxxxxxxx</w:t>
            </w:r>
            <w:proofErr w:type="spellEnd"/>
          </w:p>
        </w:tc>
      </w:tr>
    </w:tbl>
    <w:p w:rsidR="00F12975" w:rsidRPr="008B366C" w:rsidRDefault="00F12975" w:rsidP="00E001DF">
      <w:pPr>
        <w:rPr>
          <w:rFonts w:ascii="Arial" w:hAnsi="Arial" w:cs="Arial"/>
          <w:b/>
          <w:sz w:val="24"/>
          <w:szCs w:val="24"/>
        </w:rPr>
      </w:pPr>
    </w:p>
    <w:p w:rsidR="004D0BC3" w:rsidRPr="00FC06E4" w:rsidRDefault="004D0BC3" w:rsidP="004D0BC3">
      <w:pPr>
        <w:jc w:val="both"/>
        <w:rPr>
          <w:rFonts w:ascii="Arial" w:hAnsi="Arial" w:cs="Arial"/>
          <w:b/>
          <w:bCs/>
          <w:sz w:val="22"/>
          <w:szCs w:val="22"/>
        </w:rPr>
      </w:pPr>
      <w:r w:rsidRPr="00FC06E4">
        <w:rPr>
          <w:rFonts w:ascii="Arial" w:hAnsi="Arial" w:cs="Arial"/>
          <w:sz w:val="22"/>
          <w:szCs w:val="22"/>
        </w:rPr>
        <w:t>Zapsaná v obchodním rejstříku u Městského soudu v Praze, odd. C, vložka</w:t>
      </w:r>
      <w:r w:rsidR="00FC06E4">
        <w:rPr>
          <w:rFonts w:ascii="Arial" w:hAnsi="Arial" w:cs="Arial"/>
          <w:sz w:val="22"/>
          <w:szCs w:val="22"/>
        </w:rPr>
        <w:t xml:space="preserve"> č.</w:t>
      </w:r>
      <w:r w:rsidRPr="00FC06E4">
        <w:rPr>
          <w:rFonts w:ascii="Arial" w:hAnsi="Arial" w:cs="Arial"/>
          <w:sz w:val="22"/>
          <w:szCs w:val="22"/>
        </w:rPr>
        <w:t xml:space="preserve"> 35986</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47E47" w:rsidP="001A286E">
            <w:pPr>
              <w:pStyle w:val="Textkomente"/>
              <w:rPr>
                <w:rFonts w:ascii="Arial" w:hAnsi="Arial" w:cs="Arial"/>
                <w:sz w:val="22"/>
              </w:rPr>
            </w:pPr>
            <w:proofErr w:type="spellStart"/>
            <w:r>
              <w:rPr>
                <w:rFonts w:ascii="Arial" w:hAnsi="Arial" w:cs="Arial"/>
                <w:sz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CD04C8">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47E47">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47E47">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47E47">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C6020" w:rsidRPr="00591E27" w:rsidRDefault="00FC6020">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91E27" w:rsidRDefault="00924B55" w:rsidP="00F41921">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Pr="00591E27">
        <w:rPr>
          <w:rFonts w:ascii="Arial" w:hAnsi="Arial" w:cs="Arial"/>
        </w:rPr>
        <w:t xml:space="preserve"> a nepoužit</w:t>
      </w:r>
      <w:r>
        <w:rPr>
          <w:rFonts w:ascii="Arial" w:hAnsi="Arial" w:cs="Arial"/>
        </w:rPr>
        <w:t>é</w:t>
      </w:r>
      <w:r w:rsidR="003A0084">
        <w:rPr>
          <w:rFonts w:ascii="Arial" w:hAnsi="Arial" w:cs="Arial"/>
        </w:rPr>
        <w:t xml:space="preserve"> </w:t>
      </w:r>
      <w:r w:rsidR="00F41921">
        <w:rPr>
          <w:rFonts w:ascii="Arial" w:hAnsi="Arial" w:cs="Arial"/>
        </w:rPr>
        <w:t>l</w:t>
      </w:r>
      <w:r w:rsidR="00F41921" w:rsidRPr="00F41921">
        <w:rPr>
          <w:rFonts w:ascii="Arial" w:hAnsi="Arial" w:cs="Arial"/>
          <w:bCs/>
          <w:color w:val="000000"/>
          <w:szCs w:val="22"/>
        </w:rPr>
        <w:t>aboratorní odstředivk</w:t>
      </w:r>
      <w:r w:rsidR="00F41921">
        <w:rPr>
          <w:rFonts w:ascii="Arial" w:hAnsi="Arial" w:cs="Arial"/>
          <w:bCs/>
          <w:color w:val="000000"/>
          <w:szCs w:val="22"/>
        </w:rPr>
        <w:t>y</w:t>
      </w:r>
      <w:r w:rsidR="00F41921" w:rsidRPr="00F41921">
        <w:rPr>
          <w:rFonts w:ascii="Arial" w:hAnsi="Arial" w:cs="Arial"/>
          <w:bCs/>
          <w:color w:val="000000"/>
          <w:szCs w:val="22"/>
        </w:rPr>
        <w:t xml:space="preserve"> s příslušenstvím pro předúpravy vzorků</w:t>
      </w:r>
      <w:r w:rsidR="003A0084" w:rsidRPr="00F41921">
        <w:rPr>
          <w:rFonts w:ascii="Arial" w:hAnsi="Arial" w:cs="Arial"/>
          <w:szCs w:val="22"/>
        </w:rPr>
        <w:t xml:space="preserve"> </w:t>
      </w:r>
      <w:r w:rsidRPr="00F41921">
        <w:rPr>
          <w:rFonts w:ascii="Arial" w:hAnsi="Arial" w:cs="Arial"/>
          <w:szCs w:val="22"/>
        </w:rPr>
        <w:t>za</w:t>
      </w:r>
      <w:r w:rsidRPr="00591E27">
        <w:rPr>
          <w:rFonts w:ascii="Arial" w:hAnsi="Arial" w:cs="Arial"/>
        </w:rPr>
        <w:t xml:space="preserve"> podmínek </w:t>
      </w:r>
      <w:r>
        <w:rPr>
          <w:rFonts w:ascii="Arial" w:hAnsi="Arial" w:cs="Arial"/>
        </w:rPr>
        <w:t xml:space="preserve">podle </w:t>
      </w:r>
      <w:r w:rsidRPr="00591E27">
        <w:rPr>
          <w:rFonts w:ascii="Arial" w:hAnsi="Arial" w:cs="Arial"/>
        </w:rPr>
        <w:t>této smlouvy</w:t>
      </w:r>
      <w:r w:rsidR="00F41921">
        <w:rPr>
          <w:rFonts w:ascii="Arial" w:hAnsi="Arial" w:cs="Arial"/>
        </w:rPr>
        <w:t xml:space="preserve"> </w:t>
      </w:r>
      <w:r w:rsidRPr="00591E27">
        <w:rPr>
          <w:rFonts w:ascii="Arial" w:hAnsi="Arial" w:cs="Arial"/>
        </w:rPr>
        <w:t xml:space="preserve">(dále jen </w:t>
      </w:r>
      <w:r>
        <w:rPr>
          <w:rFonts w:ascii="Arial" w:hAnsi="Arial" w:cs="Arial"/>
        </w:rPr>
        <w:t>předmět této smlouvy</w:t>
      </w:r>
      <w:r w:rsidRPr="00591E27">
        <w:rPr>
          <w:rFonts w:ascii="Arial" w:hAnsi="Arial" w:cs="Arial"/>
        </w:rPr>
        <w:t>)</w:t>
      </w:r>
      <w:r w:rsidR="00F41921">
        <w:rPr>
          <w:rFonts w:ascii="Arial" w:hAnsi="Arial" w:cs="Arial"/>
        </w:rPr>
        <w:t>.</w:t>
      </w:r>
      <w:r w:rsidRPr="00591E27">
        <w:rPr>
          <w:rFonts w:ascii="Arial" w:hAnsi="Arial" w:cs="Arial"/>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4D0BC3" w:rsidTr="00761B30">
        <w:tc>
          <w:tcPr>
            <w:tcW w:w="3118" w:type="dxa"/>
          </w:tcPr>
          <w:p w:rsidR="00924B55" w:rsidRPr="004D0BC3" w:rsidRDefault="004D0BC3" w:rsidP="00761B30">
            <w:pPr>
              <w:jc w:val="both"/>
              <w:rPr>
                <w:rFonts w:ascii="Arial" w:hAnsi="Arial" w:cs="Arial"/>
                <w:b/>
                <w:sz w:val="22"/>
              </w:rPr>
            </w:pPr>
            <w:proofErr w:type="spellStart"/>
            <w:r w:rsidRPr="004D0BC3">
              <w:rPr>
                <w:rFonts w:ascii="Arial" w:hAnsi="Arial" w:cs="Arial"/>
                <w:b/>
                <w:sz w:val="22"/>
              </w:rPr>
              <w:t>Mega</w:t>
            </w:r>
            <w:proofErr w:type="spellEnd"/>
            <w:r w:rsidRPr="004D0BC3">
              <w:rPr>
                <w:rFonts w:ascii="Arial" w:hAnsi="Arial" w:cs="Arial"/>
                <w:b/>
                <w:sz w:val="22"/>
              </w:rPr>
              <w:t xml:space="preserve"> Star 1.6.</w:t>
            </w:r>
          </w:p>
        </w:tc>
        <w:tc>
          <w:tcPr>
            <w:tcW w:w="2526" w:type="dxa"/>
          </w:tcPr>
          <w:p w:rsidR="00924B55" w:rsidRPr="004D0BC3" w:rsidRDefault="004D0BC3" w:rsidP="00761B30">
            <w:pPr>
              <w:jc w:val="both"/>
              <w:rPr>
                <w:rFonts w:ascii="Arial" w:hAnsi="Arial" w:cs="Arial"/>
                <w:b/>
                <w:sz w:val="22"/>
              </w:rPr>
            </w:pPr>
            <w:r w:rsidRPr="004D0BC3">
              <w:rPr>
                <w:rFonts w:ascii="Arial" w:hAnsi="Arial" w:cs="Arial"/>
                <w:b/>
                <w:sz w:val="22"/>
              </w:rPr>
              <w:t>521-1749</w:t>
            </w:r>
          </w:p>
        </w:tc>
        <w:tc>
          <w:tcPr>
            <w:tcW w:w="3070" w:type="dxa"/>
          </w:tcPr>
          <w:p w:rsidR="00924B55" w:rsidRPr="004D0BC3" w:rsidRDefault="00924B55" w:rsidP="00761B30">
            <w:pPr>
              <w:jc w:val="both"/>
              <w:rPr>
                <w:rFonts w:ascii="Arial" w:hAnsi="Arial" w:cs="Arial"/>
                <w:b/>
                <w:sz w:val="22"/>
              </w:rPr>
            </w:pPr>
          </w:p>
        </w:tc>
      </w:tr>
    </w:tbl>
    <w:p w:rsidR="00924B55" w:rsidRPr="004D0BC3" w:rsidRDefault="00924B55" w:rsidP="00924B55">
      <w:pPr>
        <w:spacing w:line="120" w:lineRule="auto"/>
        <w:jc w:val="both"/>
        <w:rPr>
          <w:rFonts w:ascii="Arial" w:hAnsi="Arial" w:cs="Arial"/>
          <w:b/>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F41921">
        <w:rPr>
          <w:rFonts w:ascii="Arial" w:hAnsi="Arial" w:cs="Arial"/>
          <w:sz w:val="22"/>
        </w:rPr>
        <w:t xml:space="preserve"> 1</w:t>
      </w:r>
      <w:r w:rsidR="003A0084">
        <w:rPr>
          <w:rFonts w:ascii="Arial" w:hAnsi="Arial" w:cs="Arial"/>
          <w:sz w:val="22"/>
        </w:rPr>
        <w:t xml:space="preserve"> ks</w:t>
      </w:r>
      <w:r w:rsidR="00F41921">
        <w:rPr>
          <w:rFonts w:ascii="Arial" w:hAnsi="Arial" w:cs="Arial"/>
          <w:sz w:val="22"/>
        </w:rPr>
        <w:t xml:space="preserve"> odstředivky</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4D0BC3" w:rsidRPr="004D0BC3">
        <w:rPr>
          <w:rFonts w:ascii="Arial" w:hAnsi="Arial" w:cs="Arial"/>
          <w:b/>
          <w:sz w:val="22"/>
        </w:rPr>
        <w:t>115 496,00</w:t>
      </w:r>
      <w:r w:rsidR="004D0BC3">
        <w:rPr>
          <w:rFonts w:ascii="Arial" w:hAnsi="Arial" w:cs="Arial"/>
          <w:b/>
          <w:color w:val="FF0000"/>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4D0BC3">
        <w:rPr>
          <w:rFonts w:ascii="Arial" w:hAnsi="Arial" w:cs="Arial"/>
          <w:sz w:val="22"/>
        </w:rPr>
        <w:t>24 254,16</w:t>
      </w:r>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4D0BC3" w:rsidRPr="004D0BC3">
        <w:rPr>
          <w:rFonts w:ascii="Arial" w:hAnsi="Arial" w:cs="Arial"/>
          <w:b/>
          <w:sz w:val="22"/>
        </w:rPr>
        <w:t>139 750,16</w:t>
      </w:r>
      <w:r w:rsidRPr="004D0BC3">
        <w:rPr>
          <w:rFonts w:ascii="Arial" w:hAnsi="Arial" w:cs="Arial"/>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216B13" w:rsidRPr="00591E27" w:rsidRDefault="00216B13" w:rsidP="00216B13">
      <w:pPr>
        <w:pStyle w:val="Zkladntext"/>
        <w:rPr>
          <w:rFonts w:ascii="Arial" w:hAnsi="Arial" w:cs="Arial"/>
        </w:rPr>
      </w:pP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ED0C72">
        <w:rPr>
          <w:rFonts w:ascii="Arial" w:hAnsi="Arial" w:cs="Arial"/>
          <w:b/>
          <w:sz w:val="22"/>
        </w:rPr>
        <w:t>do</w:t>
      </w:r>
      <w:r w:rsidRPr="004D0BC3">
        <w:rPr>
          <w:rFonts w:ascii="Arial" w:hAnsi="Arial" w:cs="Arial"/>
          <w:sz w:val="22"/>
        </w:rPr>
        <w:t xml:space="preserve"> </w:t>
      </w:r>
      <w:r w:rsidR="004D0BC3" w:rsidRPr="004D0BC3">
        <w:rPr>
          <w:rFonts w:ascii="Arial" w:hAnsi="Arial" w:cs="Arial"/>
          <w:b/>
          <w:sz w:val="22"/>
        </w:rPr>
        <w:t xml:space="preserve">6 týdnů od </w:t>
      </w:r>
      <w:r w:rsidR="00745B11" w:rsidRPr="004112EA">
        <w:rPr>
          <w:rFonts w:ascii="Arial" w:hAnsi="Arial" w:cs="Arial"/>
          <w:b/>
          <w:sz w:val="22"/>
          <w:szCs w:val="22"/>
        </w:rPr>
        <w:t>nabytí účinnosti smlouvy</w:t>
      </w:r>
      <w:r w:rsidRPr="004112EA">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F41921">
        <w:rPr>
          <w:rFonts w:ascii="Arial" w:hAnsi="Arial" w:cs="Arial"/>
          <w:b/>
          <w:sz w:val="22"/>
        </w:rPr>
        <w:t xml:space="preserve">, </w:t>
      </w:r>
      <w:r w:rsidR="003A0084" w:rsidRPr="00F41921">
        <w:rPr>
          <w:rFonts w:ascii="Arial" w:hAnsi="Arial" w:cs="Arial"/>
          <w:b/>
          <w:sz w:val="22"/>
        </w:rPr>
        <w:t>V</w:t>
      </w:r>
      <w:r w:rsidR="00F41921" w:rsidRPr="00F41921">
        <w:rPr>
          <w:rFonts w:ascii="Arial" w:hAnsi="Arial" w:cs="Arial"/>
          <w:b/>
          <w:sz w:val="22"/>
        </w:rPr>
        <w:t xml:space="preserve">HL, </w:t>
      </w:r>
      <w:proofErr w:type="spellStart"/>
      <w:r w:rsidR="00F41921" w:rsidRPr="00F41921">
        <w:rPr>
          <w:rFonts w:ascii="Arial" w:hAnsi="Arial" w:cs="Arial"/>
          <w:b/>
          <w:sz w:val="22"/>
          <w:szCs w:val="22"/>
        </w:rPr>
        <w:t>Novosedlická</w:t>
      </w:r>
      <w:proofErr w:type="spellEnd"/>
      <w:r w:rsidR="00F41921" w:rsidRPr="00F41921">
        <w:rPr>
          <w:rFonts w:ascii="Arial" w:hAnsi="Arial" w:cs="Arial"/>
          <w:b/>
          <w:sz w:val="22"/>
          <w:szCs w:val="22"/>
        </w:rPr>
        <w:t xml:space="preserve"> 758, 415 01 Teplice</w:t>
      </w:r>
      <w:r w:rsidR="008C4278" w:rsidRPr="00F41921">
        <w:rPr>
          <w:rFonts w:ascii="Arial" w:hAnsi="Arial" w:cs="Arial"/>
          <w:b/>
          <w:sz w:val="22"/>
          <w:szCs w:val="22"/>
        </w:rPr>
        <w:t>.</w:t>
      </w:r>
    </w:p>
    <w:p w:rsidR="00216B13" w:rsidRPr="008C4278" w:rsidRDefault="00216B13"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647E47">
        <w:rPr>
          <w:rFonts w:ascii="Arial" w:hAnsi="Arial" w:cs="Arial"/>
          <w:sz w:val="22"/>
        </w:rPr>
        <w:t>xxxxxxxxxx</w:t>
      </w:r>
      <w:proofErr w:type="spellEnd"/>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w:t>
      </w:r>
      <w:proofErr w:type="spellStart"/>
      <w:r w:rsidR="00647E47">
        <w:rPr>
          <w:rFonts w:ascii="Arial" w:hAnsi="Arial" w:cs="Arial"/>
          <w:sz w:val="22"/>
        </w:rPr>
        <w:t>xxxxxxxxxx</w:t>
      </w:r>
      <w:proofErr w:type="spellEnd"/>
      <w:r>
        <w:rPr>
          <w:rFonts w:ascii="Arial" w:hAnsi="Arial" w:cs="Arial"/>
          <w:sz w:val="22"/>
        </w:rPr>
        <w:t>,</w:t>
      </w:r>
      <w:r w:rsidRPr="00B64EB6">
        <w:rPr>
          <w:rFonts w:ascii="Arial" w:hAnsi="Arial" w:cs="Arial"/>
          <w:sz w:val="22"/>
        </w:rPr>
        <w:t xml:space="preserve"> tel.: </w:t>
      </w:r>
      <w:proofErr w:type="spellStart"/>
      <w:r w:rsidR="00647E47">
        <w:rPr>
          <w:rFonts w:ascii="Arial" w:hAnsi="Arial" w:cs="Arial"/>
          <w:sz w:val="22"/>
        </w:rPr>
        <w:t>xxxxxxxxxx</w:t>
      </w:r>
      <w:proofErr w:type="spellEnd"/>
      <w:r w:rsidR="00517B28">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6E2F8B" w:rsidRDefault="006E2F8B" w:rsidP="006E2F8B">
      <w:pPr>
        <w:ind w:left="426"/>
        <w:jc w:val="both"/>
        <w:rPr>
          <w:rFonts w:ascii="Arial" w:hAnsi="Arial"/>
          <w:sz w:val="22"/>
        </w:rPr>
      </w:pPr>
      <w:r>
        <w:rPr>
          <w:rFonts w:ascii="Arial" w:eastAsia="Arial" w:hAnsi="Arial"/>
          <w:sz w:val="22"/>
        </w:rPr>
        <w:t xml:space="preserve">Kontaktní osoba - budoucí uživatel je </w:t>
      </w:r>
      <w:proofErr w:type="spellStart"/>
      <w:r w:rsidR="00647E47">
        <w:rPr>
          <w:rFonts w:ascii="Arial" w:hAnsi="Arial" w:cs="Arial"/>
          <w:sz w:val="22"/>
        </w:rPr>
        <w:t>xxxxxxxxxx</w:t>
      </w:r>
      <w:proofErr w:type="spellEnd"/>
      <w:r>
        <w:rPr>
          <w:rFonts w:ascii="Arial" w:eastAsia="Arial" w:hAnsi="Arial"/>
          <w:sz w:val="22"/>
        </w:rPr>
        <w:t xml:space="preserve">, vedoucí odboru VHL, e-mail: </w:t>
      </w:r>
      <w:proofErr w:type="spellStart"/>
      <w:r w:rsidR="00647E47">
        <w:rPr>
          <w:rFonts w:ascii="Arial" w:hAnsi="Arial" w:cs="Arial"/>
          <w:sz w:val="22"/>
        </w:rPr>
        <w:t>xxxxxxxxxx</w:t>
      </w:r>
      <w:proofErr w:type="spellEnd"/>
      <w:r w:rsidRPr="006E2F8B">
        <w:rPr>
          <w:rFonts w:ascii="Arial" w:eastAsia="Arial" w:hAnsi="Arial"/>
          <w:sz w:val="22"/>
        </w:rPr>
        <w:t xml:space="preserve">, </w:t>
      </w:r>
      <w:r>
        <w:rPr>
          <w:rFonts w:ascii="Arial" w:eastAsia="Arial" w:hAnsi="Arial"/>
          <w:sz w:val="22"/>
        </w:rPr>
        <w:t xml:space="preserve">tel.: </w:t>
      </w:r>
      <w:proofErr w:type="spellStart"/>
      <w:r w:rsidR="00647E47">
        <w:rPr>
          <w:rFonts w:ascii="Arial" w:hAnsi="Arial" w:cs="Arial"/>
          <w:sz w:val="22"/>
        </w:rPr>
        <w:t>xxxxxxxxxx</w:t>
      </w:r>
      <w:proofErr w:type="spellEnd"/>
      <w:r>
        <w:rPr>
          <w:rFonts w:ascii="Arial" w:eastAsia="Arial" w:hAnsi="Arial"/>
          <w:sz w:val="22"/>
        </w:rPr>
        <w:t>.</w:t>
      </w:r>
    </w:p>
    <w:p w:rsidR="00216B13" w:rsidRDefault="00216B13" w:rsidP="00216B13">
      <w:pPr>
        <w:autoSpaceDE w:val="0"/>
        <w:autoSpaceDN w:val="0"/>
        <w:adjustRightInd w:val="0"/>
        <w:ind w:firstLine="360"/>
        <w:rPr>
          <w:rFonts w:ascii="Arial" w:hAnsi="Arial" w:cs="Arial"/>
          <w:sz w:val="22"/>
        </w:rPr>
      </w:pPr>
    </w:p>
    <w:p w:rsidR="004D0BC3" w:rsidRPr="00FA7622" w:rsidRDefault="00216B13" w:rsidP="00FA7622">
      <w:pPr>
        <w:keepNext/>
        <w:autoSpaceDE w:val="0"/>
        <w:autoSpaceDN w:val="0"/>
        <w:spacing w:line="252" w:lineRule="auto"/>
        <w:ind w:left="426"/>
        <w:rPr>
          <w:rFonts w:ascii="Arial" w:hAnsi="Arial" w:cs="Arial"/>
          <w:sz w:val="22"/>
          <w:szCs w:val="22"/>
          <w:lang w:eastAsia="de-DE"/>
        </w:rPr>
      </w:pPr>
      <w:r w:rsidRPr="00FA7622">
        <w:rPr>
          <w:rFonts w:ascii="Arial" w:hAnsi="Arial" w:cs="Arial"/>
          <w:sz w:val="22"/>
          <w:szCs w:val="22"/>
        </w:rPr>
        <w:t xml:space="preserve">Kontaktní osoba Prodávajícího je </w:t>
      </w:r>
      <w:proofErr w:type="spellStart"/>
      <w:r w:rsidR="00647E47">
        <w:rPr>
          <w:rFonts w:ascii="Arial" w:hAnsi="Arial" w:cs="Arial"/>
          <w:sz w:val="22"/>
        </w:rPr>
        <w:t>xxxxxxxxxx</w:t>
      </w:r>
      <w:proofErr w:type="spellEnd"/>
      <w:r w:rsidR="004D0BC3" w:rsidRPr="00FA7622">
        <w:rPr>
          <w:rFonts w:ascii="Arial" w:hAnsi="Arial" w:cs="Arial"/>
          <w:sz w:val="22"/>
          <w:szCs w:val="22"/>
        </w:rPr>
        <w:t>,</w:t>
      </w:r>
      <w:r w:rsidR="004D0BC3" w:rsidRPr="00FA7622">
        <w:rPr>
          <w:rFonts w:ascii="Arial" w:hAnsi="Arial" w:cs="Arial"/>
          <w:sz w:val="22"/>
          <w:szCs w:val="22"/>
          <w:lang w:eastAsia="de-DE"/>
        </w:rPr>
        <w:t xml:space="preserve"> Senior </w:t>
      </w:r>
      <w:proofErr w:type="spellStart"/>
      <w:r w:rsidR="004D0BC3" w:rsidRPr="00FA7622">
        <w:rPr>
          <w:rFonts w:ascii="Arial" w:hAnsi="Arial" w:cs="Arial"/>
          <w:sz w:val="22"/>
          <w:szCs w:val="22"/>
          <w:lang w:eastAsia="de-DE"/>
        </w:rPr>
        <w:t>Key</w:t>
      </w:r>
      <w:proofErr w:type="spellEnd"/>
      <w:r w:rsidR="004D0BC3" w:rsidRPr="00FA7622">
        <w:rPr>
          <w:rFonts w:ascii="Arial" w:hAnsi="Arial" w:cs="Arial"/>
          <w:sz w:val="22"/>
          <w:szCs w:val="22"/>
          <w:lang w:eastAsia="de-DE"/>
        </w:rPr>
        <w:t xml:space="preserve"> </w:t>
      </w:r>
      <w:proofErr w:type="spellStart"/>
      <w:r w:rsidR="004D0BC3" w:rsidRPr="00FA7622">
        <w:rPr>
          <w:rFonts w:ascii="Arial" w:hAnsi="Arial" w:cs="Arial"/>
          <w:sz w:val="22"/>
          <w:szCs w:val="22"/>
          <w:lang w:eastAsia="de-DE"/>
        </w:rPr>
        <w:t>Account</w:t>
      </w:r>
      <w:proofErr w:type="spellEnd"/>
      <w:r w:rsidR="004D0BC3" w:rsidRPr="00FA7622">
        <w:rPr>
          <w:rFonts w:ascii="Arial" w:hAnsi="Arial" w:cs="Arial"/>
          <w:sz w:val="22"/>
          <w:szCs w:val="22"/>
          <w:lang w:eastAsia="de-DE"/>
        </w:rPr>
        <w:t xml:space="preserve"> </w:t>
      </w:r>
      <w:proofErr w:type="spellStart"/>
      <w:r w:rsidR="004D0BC3" w:rsidRPr="00FA7622">
        <w:rPr>
          <w:rFonts w:ascii="Arial" w:hAnsi="Arial" w:cs="Arial"/>
          <w:sz w:val="22"/>
          <w:szCs w:val="22"/>
          <w:lang w:eastAsia="de-DE"/>
        </w:rPr>
        <w:t>Manager</w:t>
      </w:r>
      <w:proofErr w:type="spellEnd"/>
      <w:r w:rsidR="004D0BC3" w:rsidRPr="00FA7622">
        <w:rPr>
          <w:rFonts w:ascii="Arial" w:hAnsi="Arial" w:cs="Arial"/>
          <w:sz w:val="22"/>
          <w:szCs w:val="22"/>
          <w:lang w:eastAsia="de-DE"/>
        </w:rPr>
        <w:t xml:space="preserve">, </w:t>
      </w:r>
      <w:r w:rsidR="00FA7622" w:rsidRPr="00FA7622">
        <w:rPr>
          <w:rFonts w:ascii="Arial" w:hAnsi="Arial" w:cs="Arial"/>
          <w:sz w:val="22"/>
          <w:szCs w:val="22"/>
          <w:lang w:eastAsia="de-DE"/>
        </w:rPr>
        <w:t xml:space="preserve"> </w:t>
      </w:r>
      <w:r w:rsidR="00FA7622">
        <w:rPr>
          <w:rFonts w:ascii="Arial" w:hAnsi="Arial" w:cs="Arial"/>
          <w:sz w:val="22"/>
          <w:szCs w:val="22"/>
          <w:lang w:eastAsia="de-DE"/>
        </w:rPr>
        <w:t>e-mail</w:t>
      </w:r>
      <w:r w:rsidR="00FA7622" w:rsidRPr="00FA7622">
        <w:rPr>
          <w:rFonts w:ascii="Arial" w:hAnsi="Arial" w:cs="Arial"/>
          <w:sz w:val="22"/>
          <w:szCs w:val="22"/>
          <w:lang w:eastAsia="de-DE"/>
        </w:rPr>
        <w:t xml:space="preserve">: </w:t>
      </w:r>
      <w:proofErr w:type="spellStart"/>
      <w:r w:rsidR="00647E47">
        <w:rPr>
          <w:rFonts w:ascii="Arial" w:hAnsi="Arial" w:cs="Arial"/>
          <w:sz w:val="22"/>
        </w:rPr>
        <w:t>xxxxxxxxxx</w:t>
      </w:r>
      <w:proofErr w:type="spellEnd"/>
      <w:r w:rsidR="00FA7622" w:rsidRPr="00ED0C72">
        <w:rPr>
          <w:rFonts w:ascii="Arial" w:hAnsi="Arial" w:cs="Arial"/>
          <w:sz w:val="22"/>
          <w:szCs w:val="22"/>
          <w:lang w:eastAsia="de-DE"/>
        </w:rPr>
        <w:t>,</w:t>
      </w:r>
      <w:r w:rsidR="00FA7622">
        <w:rPr>
          <w:rFonts w:ascii="Arial" w:hAnsi="Arial" w:cs="Arial"/>
          <w:sz w:val="22"/>
          <w:szCs w:val="22"/>
          <w:lang w:eastAsia="de-DE"/>
        </w:rPr>
        <w:t xml:space="preserve"> </w:t>
      </w:r>
      <w:r w:rsidR="00FA7622" w:rsidRPr="00FA7622">
        <w:rPr>
          <w:rFonts w:ascii="Arial" w:hAnsi="Arial" w:cs="Arial"/>
          <w:sz w:val="22"/>
          <w:szCs w:val="22"/>
          <w:lang w:eastAsia="de-DE"/>
        </w:rPr>
        <w:t>tel</w:t>
      </w:r>
      <w:r w:rsidR="00FA7622">
        <w:rPr>
          <w:rFonts w:ascii="Arial" w:hAnsi="Arial" w:cs="Arial"/>
          <w:sz w:val="22"/>
          <w:szCs w:val="22"/>
          <w:lang w:eastAsia="de-DE"/>
        </w:rPr>
        <w:t>.:</w:t>
      </w:r>
      <w:r w:rsidR="00FA7622" w:rsidRPr="00FA7622">
        <w:rPr>
          <w:rFonts w:ascii="Arial" w:hAnsi="Arial" w:cs="Arial"/>
          <w:sz w:val="22"/>
          <w:szCs w:val="22"/>
          <w:lang w:eastAsia="de-DE"/>
        </w:rPr>
        <w:t xml:space="preserve"> </w:t>
      </w:r>
      <w:proofErr w:type="spellStart"/>
      <w:r w:rsidR="00647E47">
        <w:rPr>
          <w:rFonts w:ascii="Arial" w:hAnsi="Arial" w:cs="Arial"/>
          <w:sz w:val="22"/>
        </w:rPr>
        <w:t>xxxxxxxxxx</w:t>
      </w:r>
      <w:proofErr w:type="spellEnd"/>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6E2F8B">
        <w:rPr>
          <w:rFonts w:ascii="Arial" w:hAnsi="Arial" w:cs="Arial"/>
          <w:sz w:val="22"/>
        </w:rPr>
        <w:t>nastane po provedené kontrole dodávky v místě plnění</w:t>
      </w:r>
      <w:r w:rsidR="00737386">
        <w:rPr>
          <w:rFonts w:ascii="Arial" w:hAnsi="Arial" w:cs="Arial"/>
          <w:sz w:val="22"/>
        </w:rPr>
        <w:t xml:space="preserve">. </w:t>
      </w:r>
      <w:r w:rsidRPr="006E2F8B">
        <w:rPr>
          <w:rFonts w:ascii="Arial" w:hAnsi="Arial" w:cs="Arial"/>
          <w:sz w:val="22"/>
        </w:rPr>
        <w:t xml:space="preserve">Piktogramy a popisy na </w:t>
      </w:r>
      <w:r w:rsidR="006E2F8B" w:rsidRPr="006E2F8B">
        <w:rPr>
          <w:rFonts w:ascii="Arial" w:hAnsi="Arial" w:cs="Arial"/>
          <w:sz w:val="22"/>
        </w:rPr>
        <w:t>pří</w:t>
      </w:r>
      <w:r w:rsidRPr="006E2F8B">
        <w:rPr>
          <w:rFonts w:ascii="Arial" w:hAnsi="Arial" w:cs="Arial"/>
          <w:sz w:val="22"/>
        </w:rPr>
        <w:t xml:space="preserve">stroji musí odpovídat platným normám a být v českém jazyce. 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 xml:space="preserve">zejména </w:t>
      </w:r>
      <w:r w:rsidRPr="004112EA">
        <w:rPr>
          <w:rFonts w:ascii="Arial" w:hAnsi="Arial" w:cs="Arial"/>
          <w:sz w:val="22"/>
        </w:rPr>
        <w:t xml:space="preserve">manuál, 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veškerou dokumentaci včetně</w:t>
      </w:r>
      <w:r w:rsidRPr="006E2F8B">
        <w:rPr>
          <w:rFonts w:ascii="Arial" w:hAnsi="Arial" w:cs="Arial"/>
          <w:sz w:val="22"/>
        </w:rPr>
        <w:t xml:space="preserve"> elektrických </w:t>
      </w:r>
      <w:r w:rsidR="006E2F8B" w:rsidRPr="006E2F8B">
        <w:rPr>
          <w:rFonts w:ascii="Arial" w:hAnsi="Arial" w:cs="Arial"/>
          <w:sz w:val="22"/>
        </w:rPr>
        <w:t>o</w:t>
      </w:r>
      <w:r w:rsidRPr="006E2F8B">
        <w:rPr>
          <w:rFonts w:ascii="Arial" w:hAnsi="Arial" w:cs="Arial"/>
          <w:sz w:val="22"/>
        </w:rPr>
        <w:t xml:space="preserve">bvodů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r w:rsidR="00FA7622" w:rsidRPr="00FA7622">
        <w:rPr>
          <w:rFonts w:ascii="Arial" w:hAnsi="Arial" w:cs="Arial"/>
          <w:b/>
          <w:sz w:val="22"/>
        </w:rPr>
        <w:t>30</w:t>
      </w:r>
      <w:r>
        <w:rPr>
          <w:rFonts w:ascii="Arial" w:hAnsi="Arial" w:cs="Arial"/>
          <w:b/>
          <w:color w:val="FF0000"/>
          <w:sz w:val="22"/>
        </w:rPr>
        <w:t xml:space="preserve"> </w:t>
      </w:r>
      <w:r w:rsidRPr="00591E27">
        <w:rPr>
          <w:rFonts w:ascii="Arial" w:hAnsi="Arial" w:cs="Arial"/>
          <w:sz w:val="22"/>
        </w:rPr>
        <w:t>dnů od prokazatelného uplatnění reklamace. V případě, že není možné reklamovanou vadu odstranit z technického nebo ekonomického hlediska má právo žádat nové bezvadné plnění, které musí být dodáno nejpozději do</w:t>
      </w:r>
      <w:r>
        <w:rPr>
          <w:rFonts w:ascii="Arial" w:hAnsi="Arial" w:cs="Arial"/>
          <w:sz w:val="22"/>
        </w:rPr>
        <w:t xml:space="preserve"> </w:t>
      </w:r>
      <w:r w:rsidR="004A5A1E" w:rsidRPr="004A5A1E">
        <w:rPr>
          <w:rFonts w:ascii="Arial" w:hAnsi="Arial" w:cs="Arial"/>
          <w:b/>
          <w:sz w:val="22"/>
        </w:rPr>
        <w:t>6</w:t>
      </w:r>
      <w:r w:rsidRPr="004A5A1E">
        <w:rPr>
          <w:rFonts w:ascii="Arial" w:hAnsi="Arial" w:cs="Arial"/>
          <w:sz w:val="22"/>
        </w:rPr>
        <w:t xml:space="preserve"> </w:t>
      </w:r>
      <w:r w:rsidR="004A5A1E" w:rsidRPr="004A5A1E">
        <w:rPr>
          <w:rFonts w:ascii="Arial" w:hAnsi="Arial" w:cs="Arial"/>
          <w:sz w:val="22"/>
        </w:rPr>
        <w:t>tý</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w:t>
      </w:r>
      <w:r w:rsidRPr="004112EA">
        <w:rPr>
          <w:rFonts w:ascii="Arial" w:hAnsi="Arial" w:cs="Arial"/>
          <w:sz w:val="22"/>
          <w:szCs w:val="22"/>
        </w:rPr>
        <w:t xml:space="preserve">v záručním listě, odsouhlasených oběma smluvními stranami. Prodávající je povinen seznámit kupujícího se zněním podmínek v záručním listě ve lhůtě podle článku </w:t>
      </w:r>
      <w:r w:rsidR="00C151F1" w:rsidRPr="004112EA">
        <w:rPr>
          <w:rFonts w:ascii="Arial" w:hAnsi="Arial" w:cs="Arial"/>
          <w:sz w:val="22"/>
          <w:szCs w:val="22"/>
        </w:rPr>
        <w:t>9</w:t>
      </w:r>
      <w:r w:rsidRPr="004112EA">
        <w:rPr>
          <w:rFonts w:ascii="Arial" w:hAnsi="Arial" w:cs="Arial"/>
          <w:sz w:val="22"/>
          <w:szCs w:val="22"/>
        </w:rPr>
        <w:t>.</w:t>
      </w:r>
      <w:r w:rsidR="00EC190B" w:rsidRPr="004112EA">
        <w:rPr>
          <w:rFonts w:ascii="Arial" w:hAnsi="Arial" w:cs="Arial"/>
          <w:sz w:val="22"/>
          <w:szCs w:val="22"/>
        </w:rPr>
        <w:t>4</w:t>
      </w:r>
      <w:r w:rsidRPr="004112EA">
        <w:rPr>
          <w:rFonts w:ascii="Arial" w:hAnsi="Arial" w:cs="Arial"/>
          <w:sz w:val="22"/>
          <w:szCs w:val="22"/>
        </w:rPr>
        <w:t xml:space="preserve"> této smlouvy. Prodávající poskytuje kupujícímu záruku na předmět smlouvy v délce </w:t>
      </w:r>
      <w:r w:rsidR="004A5A1E" w:rsidRPr="004A5A1E">
        <w:rPr>
          <w:rFonts w:ascii="Arial" w:hAnsi="Arial" w:cs="Arial"/>
          <w:b/>
          <w:sz w:val="22"/>
        </w:rPr>
        <w:t>24</w:t>
      </w:r>
      <w:r w:rsidRPr="00591E27">
        <w:rPr>
          <w:rFonts w:ascii="Arial" w:hAnsi="Arial" w:cs="Arial"/>
          <w:b/>
          <w:sz w:val="22"/>
        </w:rPr>
        <w:t xml:space="preserve"> měsíců</w:t>
      </w:r>
      <w:r>
        <w:rPr>
          <w:rFonts w:ascii="Arial" w:hAnsi="Arial" w:cs="Arial"/>
          <w:b/>
          <w:sz w:val="22"/>
        </w:rPr>
        <w:t xml:space="preserve"> </w:t>
      </w:r>
      <w:r w:rsidRPr="00B87D72">
        <w:rPr>
          <w:rFonts w:ascii="Arial" w:hAnsi="Arial" w:cs="Arial"/>
          <w:sz w:val="22"/>
          <w:szCs w:val="22"/>
        </w:rPr>
        <w:t>od předání předmětu této smlouvy.</w:t>
      </w:r>
    </w:p>
    <w:p w:rsidR="007D27B4" w:rsidRPr="00B87D72" w:rsidRDefault="007D27B4"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216B13" w:rsidRPr="00591E27" w:rsidRDefault="00C151F1" w:rsidP="00216B13">
      <w:pPr>
        <w:jc w:val="center"/>
        <w:rPr>
          <w:rFonts w:ascii="Arial" w:hAnsi="Arial" w:cs="Arial"/>
          <w:b/>
          <w:sz w:val="22"/>
          <w:u w:val="single"/>
        </w:rPr>
      </w:pPr>
      <w:r>
        <w:rPr>
          <w:rFonts w:ascii="Arial" w:hAnsi="Arial" w:cs="Arial"/>
          <w:b/>
          <w:sz w:val="22"/>
          <w:u w:val="single"/>
        </w:rPr>
        <w:t>8</w:t>
      </w:r>
      <w:r w:rsidR="00216B13" w:rsidRPr="00591E27">
        <w:rPr>
          <w:rFonts w:ascii="Arial" w:hAnsi="Arial" w:cs="Arial"/>
          <w:b/>
          <w:sz w:val="22"/>
          <w:u w:val="single"/>
        </w:rPr>
        <w:t xml:space="preserve">. Rozhodné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591E27" w:rsidRDefault="00C151F1" w:rsidP="00216B13">
      <w:pPr>
        <w:ind w:left="425" w:hanging="425"/>
        <w:jc w:val="both"/>
        <w:rPr>
          <w:rFonts w:ascii="Arial" w:hAnsi="Arial" w:cs="Arial"/>
        </w:rPr>
      </w:pPr>
      <w:r>
        <w:rPr>
          <w:rFonts w:ascii="Arial" w:hAnsi="Arial" w:cs="Arial"/>
          <w:sz w:val="22"/>
        </w:rPr>
        <w:t>8</w:t>
      </w:r>
      <w:r w:rsidR="00216B13" w:rsidRPr="00591E27">
        <w:rPr>
          <w:rFonts w:ascii="Arial" w:hAnsi="Arial" w:cs="Arial"/>
          <w:sz w:val="22"/>
        </w:rPr>
        <w:t>.1</w:t>
      </w:r>
      <w:r w:rsidR="00216B13">
        <w:rPr>
          <w:rFonts w:ascii="Arial" w:hAnsi="Arial" w:cs="Arial"/>
          <w:sz w:val="22"/>
        </w:rPr>
        <w:t xml:space="preserve"> </w:t>
      </w:r>
      <w:r w:rsidR="00216B13" w:rsidRPr="00591E27">
        <w:rPr>
          <w:rFonts w:ascii="Arial" w:hAnsi="Arial" w:cs="Arial"/>
          <w:sz w:val="22"/>
        </w:rPr>
        <w:t>Výklad smluv i všechny právní poměry z těchto smluv vyplý</w:t>
      </w:r>
      <w:r w:rsidR="00216B13">
        <w:rPr>
          <w:rFonts w:ascii="Arial" w:hAnsi="Arial" w:cs="Arial"/>
          <w:sz w:val="22"/>
        </w:rPr>
        <w:t>vající, se řídí českým právem.</w:t>
      </w:r>
      <w:r w:rsidR="00216B13" w:rsidRPr="00591E27">
        <w:rPr>
          <w:rFonts w:ascii="Arial" w:hAnsi="Arial" w:cs="Arial"/>
          <w:sz w:val="22"/>
        </w:rPr>
        <w:t xml:space="preserve"> Jazykem smluv je čeština.</w:t>
      </w:r>
      <w:r w:rsidR="00216B13" w:rsidRPr="00591E27">
        <w:rPr>
          <w:rFonts w:ascii="Arial" w:hAnsi="Arial" w:cs="Arial"/>
        </w:rPr>
        <w:t xml:space="preserve">  </w:t>
      </w:r>
    </w:p>
    <w:p w:rsidR="00216B13" w:rsidRDefault="00216B13" w:rsidP="00216B13">
      <w:pPr>
        <w:ind w:left="426"/>
        <w:jc w:val="both"/>
        <w:rPr>
          <w:rFonts w:ascii="Arial" w:hAnsi="Arial" w:cs="Arial"/>
          <w:sz w:val="22"/>
          <w:szCs w:val="22"/>
        </w:rPr>
      </w:pPr>
      <w:r w:rsidRPr="00591E27">
        <w:rPr>
          <w:rFonts w:ascii="Arial" w:hAnsi="Arial" w:cs="Arial"/>
          <w:sz w:val="22"/>
        </w:rPr>
        <w:t>Všechny spory, vzniklé z těchto smluv nebo v souvislosti s nimi, budou smluvní strany řešit především vzájemnou dohodou</w:t>
      </w:r>
      <w:r>
        <w:rPr>
          <w:rFonts w:ascii="Arial" w:hAnsi="Arial" w:cs="Arial"/>
          <w:sz w:val="22"/>
        </w:rPr>
        <w:t>,</w:t>
      </w:r>
      <w:r w:rsidRPr="00EA4625">
        <w:rPr>
          <w:rFonts w:ascii="Arial" w:hAnsi="Arial" w:cs="Arial"/>
          <w:sz w:val="22"/>
          <w:szCs w:val="22"/>
        </w:rPr>
        <w:t xml:space="preserve"> </w:t>
      </w:r>
      <w:r>
        <w:rPr>
          <w:rFonts w:ascii="Arial" w:hAnsi="Arial" w:cs="Arial"/>
          <w:sz w:val="22"/>
          <w:szCs w:val="22"/>
        </w:rPr>
        <w:t>v případě nedohody bude spor postoupen příslušnému soudu.</w:t>
      </w:r>
    </w:p>
    <w:p w:rsidR="00C151F1" w:rsidRPr="00591E27" w:rsidRDefault="00C151F1"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p>
    <w:p w:rsidR="00647E47" w:rsidRDefault="00647E47" w:rsidP="00216B13">
      <w:pPr>
        <w:ind w:left="360" w:hanging="360"/>
        <w:jc w:val="both"/>
        <w:rPr>
          <w:rFonts w:ascii="Arial" w:hAnsi="Arial" w:cs="Arial"/>
          <w:sz w:val="22"/>
        </w:rPr>
      </w:pPr>
    </w:p>
    <w:p w:rsidR="00647E47" w:rsidRPr="00591E27" w:rsidRDefault="00647E47" w:rsidP="00216B13">
      <w:pPr>
        <w:ind w:left="360" w:hanging="360"/>
        <w:jc w:val="both"/>
        <w:rPr>
          <w:rFonts w:ascii="Arial" w:hAnsi="Arial" w:cs="Arial"/>
          <w:sz w:val="22"/>
        </w:rPr>
      </w:pPr>
      <w:bookmarkStart w:id="0" w:name="_GoBack"/>
      <w:bookmarkEnd w:id="0"/>
    </w:p>
    <w:p w:rsidR="00216B13" w:rsidRDefault="00216B13" w:rsidP="00216B13">
      <w:pPr>
        <w:rPr>
          <w:rFonts w:ascii="Arial" w:hAnsi="Arial" w:cs="Arial"/>
          <w:sz w:val="22"/>
        </w:rPr>
      </w:pPr>
    </w:p>
    <w:p w:rsidR="00216B13" w:rsidRPr="00591E27" w:rsidRDefault="00C151F1" w:rsidP="00216B13">
      <w:pPr>
        <w:jc w:val="center"/>
        <w:rPr>
          <w:rFonts w:ascii="Arial" w:hAnsi="Arial" w:cs="Arial"/>
          <w:b/>
          <w:sz w:val="22"/>
          <w:u w:val="single"/>
        </w:rPr>
      </w:pPr>
      <w:r>
        <w:rPr>
          <w:rFonts w:ascii="Arial" w:hAnsi="Arial" w:cs="Arial"/>
          <w:b/>
          <w:sz w:val="22"/>
          <w:u w:val="single"/>
        </w:rPr>
        <w:lastRenderedPageBreak/>
        <w:t>9</w:t>
      </w:r>
      <w:r w:rsidR="00216B13" w:rsidRPr="00591E27">
        <w:rPr>
          <w:rFonts w:ascii="Arial" w:hAnsi="Arial" w:cs="Arial"/>
          <w:b/>
          <w:sz w:val="22"/>
          <w:u w:val="single"/>
        </w:rPr>
        <w:t>.  Závěrečná ujednání</w:t>
      </w:r>
    </w:p>
    <w:p w:rsidR="00216B13" w:rsidRPr="00C40702" w:rsidRDefault="00216B13" w:rsidP="00216B13">
      <w:pPr>
        <w:rPr>
          <w:rFonts w:ascii="Arial" w:hAnsi="Arial" w:cs="Arial"/>
          <w:sz w:val="22"/>
        </w:rPr>
      </w:pPr>
    </w:p>
    <w:p w:rsidR="00EC190B" w:rsidRPr="00C40702" w:rsidRDefault="00EC190B" w:rsidP="00EC190B">
      <w:pPr>
        <w:pStyle w:val="Zkladntext"/>
        <w:numPr>
          <w:ilvl w:val="1"/>
          <w:numId w:val="19"/>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EC190B" w:rsidRPr="00C40702" w:rsidRDefault="00EC190B" w:rsidP="00EC190B">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EC190B" w:rsidRPr="00C40702" w:rsidRDefault="00EC190B" w:rsidP="00EC190B">
      <w:pPr>
        <w:widowControl w:val="0"/>
        <w:jc w:val="both"/>
        <w:rPr>
          <w:rFonts w:ascii="Arial" w:hAnsi="Arial" w:cs="Arial"/>
          <w:b/>
          <w:sz w:val="22"/>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EC190B" w:rsidRPr="00C40702" w:rsidRDefault="00EC190B" w:rsidP="00EC190B">
      <w:pPr>
        <w:pStyle w:val="Zkladntext"/>
        <w:tabs>
          <w:tab w:val="left" w:pos="360"/>
        </w:tabs>
        <w:overflowPunct w:val="0"/>
        <w:autoSpaceDE w:val="0"/>
        <w:autoSpaceDN w:val="0"/>
        <w:adjustRightInd w:val="0"/>
        <w:textAlignment w:val="baseline"/>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EC190B" w:rsidRPr="00C40702" w:rsidRDefault="00EC190B" w:rsidP="00EC190B">
      <w:pPr>
        <w:pStyle w:val="Odstavecseseznamem"/>
        <w:rPr>
          <w:rFonts w:ascii="Helv" w:hAnsi="Helv" w:cs="Helv"/>
          <w:i/>
          <w:iCs/>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EC190B" w:rsidRPr="00C40702" w:rsidRDefault="00EC190B" w:rsidP="00EC190B">
      <w:pPr>
        <w:pStyle w:val="Zkladntext"/>
        <w:tabs>
          <w:tab w:val="left" w:pos="360"/>
        </w:tabs>
        <w:overflowPunct w:val="0"/>
        <w:autoSpaceDE w:val="0"/>
        <w:autoSpaceDN w:val="0"/>
        <w:adjustRightInd w:val="0"/>
        <w:ind w:left="360"/>
        <w:textAlignment w:val="baseline"/>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EC190B" w:rsidRPr="00C40702" w:rsidRDefault="00EC190B" w:rsidP="00EC190B">
      <w:pPr>
        <w:pStyle w:val="Zkladntext"/>
        <w:tabs>
          <w:tab w:val="left" w:pos="360"/>
        </w:tabs>
        <w:overflowPunct w:val="0"/>
        <w:autoSpaceDE w:val="0"/>
        <w:autoSpaceDN w:val="0"/>
        <w:adjustRightInd w:val="0"/>
        <w:ind w:left="360"/>
        <w:textAlignment w:val="baseline"/>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C190B" w:rsidRPr="00C40702" w:rsidRDefault="00EC190B" w:rsidP="00EC190B">
      <w:pPr>
        <w:pStyle w:val="Odstavecseseznamem"/>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EC190B" w:rsidRPr="00C40702" w:rsidRDefault="00EC190B" w:rsidP="00EC190B">
      <w:pPr>
        <w:pStyle w:val="Odstavecseseznamem"/>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 xml:space="preserve">Zhotovitel prohlašuje, že se seznámil se zásadami, hodnotami a cíli </w:t>
      </w:r>
      <w:proofErr w:type="spellStart"/>
      <w:r w:rsidRPr="00C40702">
        <w:rPr>
          <w:rFonts w:ascii="Arial" w:hAnsi="Arial" w:cs="Arial"/>
          <w:szCs w:val="22"/>
        </w:rPr>
        <w:t>Compliance</w:t>
      </w:r>
      <w:proofErr w:type="spellEnd"/>
      <w:r w:rsidRPr="00C40702">
        <w:rPr>
          <w:rFonts w:ascii="Arial" w:hAnsi="Arial" w:cs="Arial"/>
          <w:szCs w:val="22"/>
        </w:rPr>
        <w:t xml:space="preserve"> programu Povodí Ohře, státní podnik (viz www.poh.cz),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C190B" w:rsidRPr="00C40702" w:rsidRDefault="00EC190B" w:rsidP="00EC190B">
      <w:pPr>
        <w:pStyle w:val="Odstavecseseznamem"/>
        <w:rPr>
          <w:rFonts w:ascii="Arial" w:hAnsi="Arial" w:cs="Arial"/>
          <w:szCs w:val="22"/>
        </w:rPr>
      </w:pPr>
    </w:p>
    <w:p w:rsidR="00EC190B" w:rsidRPr="00C40702" w:rsidRDefault="00EC190B" w:rsidP="00EC190B">
      <w:pPr>
        <w:pStyle w:val="Zkladntext"/>
        <w:numPr>
          <w:ilvl w:val="1"/>
          <w:numId w:val="19"/>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527EE" w:rsidRPr="00C40702" w:rsidRDefault="001527EE" w:rsidP="001527EE">
      <w:pPr>
        <w:pStyle w:val="Odstavecseseznamem"/>
        <w:rPr>
          <w:rFonts w:ascii="Arial" w:hAnsi="Arial" w:cs="Arial"/>
          <w:szCs w:val="22"/>
        </w:rPr>
      </w:pPr>
    </w:p>
    <w:p w:rsidR="001527EE" w:rsidRPr="00C40702" w:rsidRDefault="001527EE" w:rsidP="001527EE">
      <w:pPr>
        <w:pStyle w:val="Zkladntext"/>
        <w:numPr>
          <w:ilvl w:val="1"/>
          <w:numId w:val="19"/>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353203" w:rsidRPr="00C40702" w:rsidRDefault="00353203" w:rsidP="00353203">
      <w:pPr>
        <w:pStyle w:val="Odstavecseseznamem"/>
        <w:rPr>
          <w:rFonts w:ascii="Arial" w:hAnsi="Arial" w:cs="Arial"/>
          <w:szCs w:val="22"/>
        </w:rPr>
      </w:pPr>
    </w:p>
    <w:p w:rsidR="00353203" w:rsidRPr="00C40702" w:rsidRDefault="001527EE" w:rsidP="001527EE">
      <w:pPr>
        <w:pStyle w:val="Zkladntext"/>
        <w:numPr>
          <w:ilvl w:val="1"/>
          <w:numId w:val="19"/>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r w:rsidR="005225E7" w:rsidRPr="00C40702">
        <w:rPr>
          <w:rFonts w:ascii="Arial" w:hAnsi="Arial" w:cs="Arial"/>
        </w:rPr>
        <w:t>.</w:t>
      </w:r>
    </w:p>
    <w:p w:rsidR="005225E7" w:rsidRPr="00C40702" w:rsidRDefault="005225E7" w:rsidP="005225E7">
      <w:pPr>
        <w:pStyle w:val="Zkladntext"/>
        <w:overflowPunct w:val="0"/>
        <w:autoSpaceDE w:val="0"/>
        <w:autoSpaceDN w:val="0"/>
        <w:adjustRightInd w:val="0"/>
        <w:ind w:left="360"/>
        <w:textAlignment w:val="baseline"/>
        <w:rPr>
          <w:rFonts w:ascii="Arial" w:hAnsi="Arial" w:cs="Arial"/>
          <w:szCs w:val="22"/>
        </w:rPr>
      </w:pPr>
    </w:p>
    <w:p w:rsidR="005225E7" w:rsidRPr="00C40702" w:rsidRDefault="005225E7" w:rsidP="001527EE">
      <w:pPr>
        <w:pStyle w:val="Zkladntext"/>
        <w:numPr>
          <w:ilvl w:val="1"/>
          <w:numId w:val="19"/>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7A6E53" w:rsidRDefault="007A6E53" w:rsidP="007A6E53">
      <w:pPr>
        <w:pStyle w:val="Odstavecseseznamem"/>
        <w:rPr>
          <w:rFonts w:ascii="Arial" w:hAnsi="Arial" w:cs="Arial"/>
          <w:color w:val="0070C0"/>
          <w:szCs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206"/>
        <w:gridCol w:w="4320"/>
      </w:tblGrid>
      <w:tr w:rsidR="004A5A1E" w:rsidRPr="00591E27" w:rsidTr="001A0E77">
        <w:trPr>
          <w:cantSplit/>
          <w:trHeight w:val="1489"/>
        </w:trPr>
        <w:tc>
          <w:tcPr>
            <w:tcW w:w="3684" w:type="dxa"/>
            <w:tcBorders>
              <w:top w:val="nil"/>
              <w:left w:val="nil"/>
              <w:bottom w:val="nil"/>
              <w:right w:val="nil"/>
            </w:tcBorders>
          </w:tcPr>
          <w:p w:rsidR="004A5A1E" w:rsidRPr="00591E27" w:rsidRDefault="004A5A1E" w:rsidP="004A5A1E">
            <w:pPr>
              <w:rPr>
                <w:rFonts w:ascii="Arial" w:hAnsi="Arial" w:cs="Arial"/>
                <w:sz w:val="22"/>
              </w:rPr>
            </w:pPr>
            <w:r w:rsidRPr="00591E27">
              <w:rPr>
                <w:rFonts w:ascii="Arial" w:hAnsi="Arial" w:cs="Arial"/>
                <w:sz w:val="22"/>
              </w:rPr>
              <w:t>V</w:t>
            </w:r>
            <w:r>
              <w:rPr>
                <w:rFonts w:ascii="Arial" w:hAnsi="Arial" w:cs="Arial"/>
                <w:sz w:val="22"/>
              </w:rPr>
              <w:t> </w:t>
            </w:r>
            <w:r w:rsidRPr="004A5A1E">
              <w:rPr>
                <w:rFonts w:ascii="Arial" w:hAnsi="Arial" w:cs="Arial"/>
                <w:sz w:val="22"/>
              </w:rPr>
              <w:t>Rožnově pod Radhoštěm dne</w:t>
            </w:r>
          </w:p>
        </w:tc>
        <w:tc>
          <w:tcPr>
            <w:tcW w:w="1206" w:type="dxa"/>
            <w:vMerge w:val="restart"/>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nil"/>
              <w:right w:val="nil"/>
            </w:tcBorders>
          </w:tcPr>
          <w:p w:rsidR="004A5A1E" w:rsidRDefault="004A5A1E" w:rsidP="004A5A1E">
            <w:pPr>
              <w:rPr>
                <w:rFonts w:ascii="Arial" w:hAnsi="Arial" w:cs="Arial"/>
                <w:sz w:val="22"/>
              </w:rPr>
            </w:pPr>
            <w:r w:rsidRPr="00591E27">
              <w:rPr>
                <w:rFonts w:ascii="Arial" w:hAnsi="Arial" w:cs="Arial"/>
                <w:sz w:val="22"/>
              </w:rPr>
              <w:t>V Chomutově dne</w:t>
            </w:r>
          </w:p>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Pr="00591E27" w:rsidRDefault="004A5A1E" w:rsidP="004A5A1E">
            <w:pPr>
              <w:rPr>
                <w:rFonts w:ascii="Arial" w:hAnsi="Arial" w:cs="Arial"/>
                <w:sz w:val="22"/>
              </w:rPr>
            </w:pPr>
          </w:p>
        </w:tc>
      </w:tr>
      <w:tr w:rsidR="004A5A1E" w:rsidRPr="00591E27" w:rsidTr="00EE6FA2">
        <w:trPr>
          <w:cantSplit/>
          <w:trHeight w:val="501"/>
        </w:trPr>
        <w:tc>
          <w:tcPr>
            <w:tcW w:w="3684" w:type="dxa"/>
            <w:tcBorders>
              <w:top w:val="nil"/>
              <w:left w:val="nil"/>
              <w:bottom w:val="nil"/>
              <w:right w:val="nil"/>
            </w:tcBorders>
          </w:tcPr>
          <w:p w:rsidR="004A5A1E" w:rsidRPr="00591E27" w:rsidRDefault="004A5A1E" w:rsidP="004A5A1E">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nil"/>
              <w:right w:val="nil"/>
            </w:tcBorders>
          </w:tcPr>
          <w:p w:rsidR="004A5A1E" w:rsidRPr="00591E27" w:rsidRDefault="004A5A1E" w:rsidP="004A5A1E">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4A5A1E" w:rsidRPr="00591E27" w:rsidTr="00EE6FA2">
        <w:trPr>
          <w:cantSplit/>
          <w:trHeight w:val="645"/>
        </w:trPr>
        <w:tc>
          <w:tcPr>
            <w:tcW w:w="3684" w:type="dxa"/>
            <w:tcBorders>
              <w:top w:val="nil"/>
              <w:left w:val="nil"/>
              <w:bottom w:val="dotted" w:sz="4" w:space="0" w:color="auto"/>
              <w:right w:val="nil"/>
            </w:tcBorders>
          </w:tcPr>
          <w:p w:rsidR="004A5A1E" w:rsidRPr="00591E27" w:rsidRDefault="004A5A1E" w:rsidP="004A5A1E">
            <w:pPr>
              <w:rPr>
                <w:rFonts w:ascii="Arial" w:hAnsi="Arial" w:cs="Arial"/>
                <w:sz w:val="22"/>
              </w:rPr>
            </w:pPr>
          </w:p>
        </w:tc>
        <w:tc>
          <w:tcPr>
            <w:tcW w:w="1206" w:type="dxa"/>
            <w:vMerge/>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dotted" w:sz="4" w:space="0" w:color="auto"/>
              <w:right w:val="nil"/>
            </w:tcBorders>
          </w:tcPr>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Default="004A5A1E" w:rsidP="004A5A1E">
            <w:pPr>
              <w:rPr>
                <w:rFonts w:ascii="Arial" w:hAnsi="Arial" w:cs="Arial"/>
                <w:sz w:val="22"/>
              </w:rPr>
            </w:pPr>
          </w:p>
          <w:p w:rsidR="004A5A1E" w:rsidRPr="00591E27" w:rsidRDefault="004A5A1E" w:rsidP="004A5A1E">
            <w:pPr>
              <w:rPr>
                <w:rFonts w:ascii="Arial" w:hAnsi="Arial" w:cs="Arial"/>
                <w:sz w:val="22"/>
              </w:rPr>
            </w:pPr>
          </w:p>
        </w:tc>
      </w:tr>
      <w:tr w:rsidR="004A5A1E" w:rsidRPr="00591E27" w:rsidTr="00EE6FA2">
        <w:trPr>
          <w:cantSplit/>
        </w:trPr>
        <w:tc>
          <w:tcPr>
            <w:tcW w:w="3684" w:type="dxa"/>
            <w:tcBorders>
              <w:top w:val="nil"/>
              <w:left w:val="nil"/>
              <w:bottom w:val="nil"/>
              <w:right w:val="nil"/>
            </w:tcBorders>
          </w:tcPr>
          <w:p w:rsidR="004A5A1E" w:rsidRPr="004A5A1E" w:rsidRDefault="004A5A1E" w:rsidP="004A5A1E">
            <w:pPr>
              <w:jc w:val="center"/>
              <w:rPr>
                <w:rFonts w:ascii="Arial" w:hAnsi="Arial" w:cs="Arial"/>
                <w:sz w:val="22"/>
              </w:rPr>
            </w:pPr>
            <w:r w:rsidRPr="004A5A1E">
              <w:rPr>
                <w:rFonts w:ascii="Arial" w:hAnsi="Arial" w:cs="Arial"/>
                <w:sz w:val="22"/>
              </w:rPr>
              <w:t>VWR International s.r.o.</w:t>
            </w:r>
          </w:p>
        </w:tc>
        <w:tc>
          <w:tcPr>
            <w:tcW w:w="1206" w:type="dxa"/>
            <w:vMerge/>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nil"/>
              <w:right w:val="nil"/>
            </w:tcBorders>
          </w:tcPr>
          <w:p w:rsidR="004A5A1E" w:rsidRPr="00591E27" w:rsidRDefault="004A5A1E" w:rsidP="004A5A1E">
            <w:pPr>
              <w:jc w:val="center"/>
              <w:rPr>
                <w:rFonts w:ascii="Arial" w:hAnsi="Arial" w:cs="Arial"/>
                <w:sz w:val="22"/>
              </w:rPr>
            </w:pPr>
            <w:r w:rsidRPr="00591E27">
              <w:rPr>
                <w:rFonts w:ascii="Arial" w:hAnsi="Arial" w:cs="Arial"/>
                <w:sz w:val="22"/>
              </w:rPr>
              <w:t>Povodí Ohře, státní podnik</w:t>
            </w:r>
          </w:p>
        </w:tc>
      </w:tr>
      <w:tr w:rsidR="004A5A1E" w:rsidRPr="00591E27" w:rsidTr="00EE6FA2">
        <w:trPr>
          <w:cantSplit/>
        </w:trPr>
        <w:tc>
          <w:tcPr>
            <w:tcW w:w="3684" w:type="dxa"/>
            <w:tcBorders>
              <w:top w:val="nil"/>
              <w:left w:val="nil"/>
              <w:bottom w:val="nil"/>
              <w:right w:val="nil"/>
            </w:tcBorders>
          </w:tcPr>
          <w:p w:rsidR="004A5A1E" w:rsidRPr="004A5A1E" w:rsidRDefault="004A5A1E" w:rsidP="004A5A1E">
            <w:pPr>
              <w:jc w:val="center"/>
              <w:rPr>
                <w:rFonts w:ascii="Arial" w:hAnsi="Arial" w:cs="Arial"/>
                <w:sz w:val="22"/>
              </w:rPr>
            </w:pPr>
            <w:r w:rsidRPr="004A5A1E">
              <w:rPr>
                <w:rFonts w:ascii="Arial" w:hAnsi="Arial" w:cs="Arial"/>
                <w:sz w:val="22"/>
              </w:rPr>
              <w:t xml:space="preserve">Ing. Patrik </w:t>
            </w:r>
            <w:proofErr w:type="spellStart"/>
            <w:r w:rsidRPr="004A5A1E">
              <w:rPr>
                <w:rFonts w:ascii="Arial" w:hAnsi="Arial" w:cs="Arial"/>
                <w:sz w:val="22"/>
              </w:rPr>
              <w:t>Joannidis</w:t>
            </w:r>
            <w:proofErr w:type="spellEnd"/>
          </w:p>
        </w:tc>
        <w:tc>
          <w:tcPr>
            <w:tcW w:w="1206" w:type="dxa"/>
            <w:vMerge/>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nil"/>
              <w:right w:val="nil"/>
            </w:tcBorders>
          </w:tcPr>
          <w:p w:rsidR="004A5A1E" w:rsidRPr="00591E27" w:rsidRDefault="004A5A1E" w:rsidP="004A5A1E">
            <w:pPr>
              <w:jc w:val="center"/>
              <w:rPr>
                <w:rFonts w:ascii="Arial" w:hAnsi="Arial" w:cs="Arial"/>
                <w:sz w:val="22"/>
              </w:rPr>
            </w:pPr>
            <w:r w:rsidRPr="00591E27">
              <w:rPr>
                <w:rFonts w:ascii="Arial" w:hAnsi="Arial" w:cs="Arial"/>
                <w:sz w:val="22"/>
              </w:rPr>
              <w:t xml:space="preserve">Ing. </w:t>
            </w:r>
            <w:r>
              <w:rPr>
                <w:rFonts w:ascii="Arial" w:hAnsi="Arial" w:cs="Arial"/>
                <w:sz w:val="22"/>
              </w:rPr>
              <w:t>Radek Jelínek</w:t>
            </w:r>
          </w:p>
        </w:tc>
      </w:tr>
      <w:tr w:rsidR="004A5A1E" w:rsidRPr="00591E27" w:rsidTr="00EE6FA2">
        <w:trPr>
          <w:cantSplit/>
        </w:trPr>
        <w:tc>
          <w:tcPr>
            <w:tcW w:w="3684" w:type="dxa"/>
            <w:tcBorders>
              <w:top w:val="nil"/>
              <w:left w:val="nil"/>
              <w:bottom w:val="nil"/>
              <w:right w:val="nil"/>
            </w:tcBorders>
          </w:tcPr>
          <w:p w:rsidR="004A5A1E" w:rsidRPr="004A5A1E" w:rsidRDefault="004A5A1E" w:rsidP="004A5A1E">
            <w:pPr>
              <w:jc w:val="center"/>
              <w:rPr>
                <w:rFonts w:ascii="Arial" w:hAnsi="Arial" w:cs="Arial"/>
                <w:sz w:val="22"/>
              </w:rPr>
            </w:pPr>
            <w:proofErr w:type="spellStart"/>
            <w:r>
              <w:rPr>
                <w:rFonts w:ascii="Arial" w:hAnsi="Arial" w:cs="Arial"/>
                <w:sz w:val="22"/>
              </w:rPr>
              <w:t>Product</w:t>
            </w:r>
            <w:proofErr w:type="spellEnd"/>
            <w:r>
              <w:rPr>
                <w:rFonts w:ascii="Arial" w:hAnsi="Arial" w:cs="Arial"/>
                <w:sz w:val="22"/>
              </w:rPr>
              <w:t xml:space="preserve"> </w:t>
            </w:r>
            <w:proofErr w:type="spellStart"/>
            <w:r>
              <w:rPr>
                <w:rFonts w:ascii="Arial" w:hAnsi="Arial" w:cs="Arial"/>
                <w:sz w:val="22"/>
              </w:rPr>
              <w:t>Specialist</w:t>
            </w:r>
            <w:proofErr w:type="spellEnd"/>
            <w:r>
              <w:rPr>
                <w:rFonts w:ascii="Arial" w:hAnsi="Arial" w:cs="Arial"/>
                <w:sz w:val="22"/>
              </w:rPr>
              <w:t xml:space="preserve"> </w:t>
            </w:r>
            <w:proofErr w:type="spellStart"/>
            <w:r>
              <w:rPr>
                <w:rFonts w:ascii="Arial" w:hAnsi="Arial" w:cs="Arial"/>
                <w:sz w:val="22"/>
              </w:rPr>
              <w:t>M</w:t>
            </w:r>
            <w:r w:rsidRPr="004A5A1E">
              <w:rPr>
                <w:rFonts w:ascii="Arial" w:hAnsi="Arial" w:cs="Arial"/>
                <w:sz w:val="22"/>
              </w:rPr>
              <w:t>anager</w:t>
            </w:r>
            <w:proofErr w:type="spellEnd"/>
          </w:p>
        </w:tc>
        <w:tc>
          <w:tcPr>
            <w:tcW w:w="1206" w:type="dxa"/>
            <w:vMerge/>
            <w:tcBorders>
              <w:top w:val="nil"/>
              <w:left w:val="nil"/>
              <w:bottom w:val="nil"/>
              <w:right w:val="nil"/>
            </w:tcBorders>
          </w:tcPr>
          <w:p w:rsidR="004A5A1E" w:rsidRPr="00591E27" w:rsidRDefault="004A5A1E" w:rsidP="004A5A1E">
            <w:pPr>
              <w:rPr>
                <w:rFonts w:ascii="Arial" w:hAnsi="Arial" w:cs="Arial"/>
                <w:sz w:val="22"/>
              </w:rPr>
            </w:pPr>
          </w:p>
        </w:tc>
        <w:tc>
          <w:tcPr>
            <w:tcW w:w="4320" w:type="dxa"/>
            <w:tcBorders>
              <w:top w:val="nil"/>
              <w:left w:val="nil"/>
              <w:bottom w:val="nil"/>
              <w:right w:val="nil"/>
            </w:tcBorders>
          </w:tcPr>
          <w:p w:rsidR="004A5A1E" w:rsidRPr="00591E27" w:rsidRDefault="004A5A1E" w:rsidP="004A5A1E">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85171" w:rsidRDefault="00585171" w:rsidP="00585171"/>
    <w:p w:rsidR="005303E7" w:rsidRDefault="005303E7" w:rsidP="00585171"/>
    <w:p w:rsidR="005303E7" w:rsidRPr="00585171" w:rsidRDefault="005303E7" w:rsidP="00585171"/>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ED1D52">
      <w:pPr>
        <w:pStyle w:val="Nadpis9"/>
        <w:pageBreakBefore w:val="0"/>
        <w:numPr>
          <w:ilvl w:val="0"/>
          <w:numId w:val="0"/>
        </w:numPr>
        <w:overflowPunct/>
        <w:autoSpaceDE/>
        <w:autoSpaceDN/>
        <w:adjustRightInd/>
        <w:spacing w:before="0" w:after="0"/>
        <w:ind w:left="-284"/>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00ED1D52">
        <w:rPr>
          <w:rFonts w:cs="Arial"/>
        </w:rPr>
        <w:t xml:space="preserve"> prodávajícího</w:t>
      </w:r>
      <w:r w:rsidRPr="00591E27">
        <w:rPr>
          <w:rFonts w:cs="Arial"/>
        </w:rPr>
        <w:t xml:space="preserve"> č. </w:t>
      </w:r>
      <w:r w:rsidR="004A5A1E">
        <w:rPr>
          <w:rFonts w:cs="Arial"/>
        </w:rPr>
        <w:t>VR0281_17</w:t>
      </w:r>
      <w:r w:rsidRPr="00591E27">
        <w:rPr>
          <w:rFonts w:cs="Arial"/>
        </w:rPr>
        <w:t>/201</w:t>
      </w:r>
      <w:r w:rsidR="00D958F7">
        <w:rPr>
          <w:rFonts w:cs="Arial"/>
        </w:rPr>
        <w:t>7</w:t>
      </w:r>
      <w:r w:rsidR="00ED1D52">
        <w:rPr>
          <w:rFonts w:cs="Arial"/>
        </w:rPr>
        <w:t xml:space="preserve"> a kupujícího č. 1072/2017</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Pr="00E86F0D" w:rsidRDefault="00E86F0D" w:rsidP="00216B13">
      <w:pPr>
        <w:rPr>
          <w:rFonts w:ascii="Arial" w:hAnsi="Arial" w:cs="Arial"/>
          <w:sz w:val="22"/>
        </w:rPr>
      </w:pPr>
      <w:r w:rsidRPr="00E86F0D">
        <w:rPr>
          <w:rFonts w:ascii="Arial" w:hAnsi="Arial" w:cs="Arial"/>
          <w:sz w:val="22"/>
        </w:rPr>
        <w:t xml:space="preserve">Ventilovaná stolní centrifuga </w:t>
      </w:r>
      <w:proofErr w:type="spellStart"/>
      <w:r w:rsidRPr="00E86F0D">
        <w:rPr>
          <w:rFonts w:ascii="Arial" w:hAnsi="Arial" w:cs="Arial"/>
          <w:sz w:val="22"/>
        </w:rPr>
        <w:t>Mega</w:t>
      </w:r>
      <w:proofErr w:type="spellEnd"/>
      <w:r w:rsidRPr="00E86F0D">
        <w:rPr>
          <w:rFonts w:ascii="Arial" w:hAnsi="Arial" w:cs="Arial"/>
          <w:sz w:val="22"/>
        </w:rPr>
        <w:t xml:space="preserve"> Star 1.6</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Max. kapacita </w:t>
      </w:r>
      <w:r>
        <w:rPr>
          <w:rFonts w:ascii="Arial" w:hAnsi="Arial" w:cs="Arial"/>
          <w:sz w:val="22"/>
        </w:rPr>
        <w:tab/>
      </w:r>
      <w:r>
        <w:rPr>
          <w:rFonts w:ascii="Arial" w:hAnsi="Arial" w:cs="Arial"/>
          <w:sz w:val="22"/>
        </w:rPr>
        <w:tab/>
      </w:r>
      <w:r w:rsidRPr="00E86F0D">
        <w:rPr>
          <w:rFonts w:ascii="Arial" w:hAnsi="Arial" w:cs="Arial"/>
          <w:sz w:val="22"/>
        </w:rPr>
        <w:t>4 x 400 ml s rotorem TX-400</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Max. RPM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 xml:space="preserve">4 700 </w:t>
      </w:r>
      <w:proofErr w:type="spellStart"/>
      <w:r w:rsidRPr="00E86F0D">
        <w:rPr>
          <w:rFonts w:ascii="Arial" w:hAnsi="Arial" w:cs="Arial"/>
          <w:sz w:val="22"/>
        </w:rPr>
        <w:t>ot</w:t>
      </w:r>
      <w:proofErr w:type="spellEnd"/>
      <w:r w:rsidRPr="00E86F0D">
        <w:rPr>
          <w:rFonts w:ascii="Arial" w:hAnsi="Arial" w:cs="Arial"/>
          <w:sz w:val="22"/>
        </w:rPr>
        <w:t>/min pro rotor TX-400</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Max RCF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 xml:space="preserve">4 149 </w:t>
      </w:r>
      <w:proofErr w:type="spellStart"/>
      <w:r w:rsidRPr="00E86F0D">
        <w:rPr>
          <w:rFonts w:ascii="Arial" w:hAnsi="Arial" w:cs="Arial"/>
          <w:sz w:val="22"/>
        </w:rPr>
        <w:t>xg</w:t>
      </w:r>
      <w:proofErr w:type="spellEnd"/>
      <w:r w:rsidRPr="00E86F0D">
        <w:rPr>
          <w:rFonts w:ascii="Arial" w:hAnsi="Arial" w:cs="Arial"/>
          <w:sz w:val="22"/>
        </w:rPr>
        <w:t xml:space="preserve"> pro rotor TX-400</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Zrychlovací/brzdící rampy </w:t>
      </w:r>
      <w:r>
        <w:rPr>
          <w:rFonts w:ascii="Arial" w:hAnsi="Arial" w:cs="Arial"/>
          <w:sz w:val="22"/>
        </w:rPr>
        <w:tab/>
      </w:r>
      <w:r w:rsidRPr="00E86F0D">
        <w:rPr>
          <w:rFonts w:ascii="Arial" w:hAnsi="Arial" w:cs="Arial"/>
          <w:sz w:val="22"/>
        </w:rPr>
        <w:t>9/10</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Funkce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Auto-</w:t>
      </w:r>
      <w:proofErr w:type="spellStart"/>
      <w:r w:rsidRPr="00E86F0D">
        <w:rPr>
          <w:rFonts w:ascii="Arial" w:hAnsi="Arial" w:cs="Arial"/>
          <w:sz w:val="22"/>
        </w:rPr>
        <w:t>lock</w:t>
      </w:r>
      <w:proofErr w:type="spellEnd"/>
      <w:r w:rsidRPr="00E86F0D">
        <w:rPr>
          <w:rFonts w:ascii="Arial" w:hAnsi="Arial" w:cs="Arial"/>
          <w:sz w:val="22"/>
        </w:rPr>
        <w:t xml:space="preserve"> III systém zámku </w:t>
      </w:r>
      <w:proofErr w:type="spellStart"/>
      <w:proofErr w:type="gramStart"/>
      <w:r w:rsidRPr="00E86F0D">
        <w:rPr>
          <w:rFonts w:ascii="Arial" w:hAnsi="Arial" w:cs="Arial"/>
          <w:sz w:val="22"/>
        </w:rPr>
        <w:t>rotoru,těsnící</w:t>
      </w:r>
      <w:proofErr w:type="spellEnd"/>
      <w:proofErr w:type="gramEnd"/>
      <w:r w:rsidRPr="00E86F0D">
        <w:rPr>
          <w:rFonts w:ascii="Arial" w:hAnsi="Arial" w:cs="Arial"/>
          <w:sz w:val="22"/>
        </w:rPr>
        <w:t xml:space="preserve"> systém </w:t>
      </w:r>
      <w:proofErr w:type="spellStart"/>
      <w:r w:rsidRPr="00E86F0D">
        <w:rPr>
          <w:rFonts w:ascii="Arial" w:hAnsi="Arial" w:cs="Arial"/>
          <w:sz w:val="22"/>
        </w:rPr>
        <w:t>ClickSeal</w:t>
      </w:r>
      <w:proofErr w:type="spellEnd"/>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Pamě</w:t>
      </w:r>
      <w:r>
        <w:rPr>
          <w:rFonts w:ascii="Arial" w:hAnsi="Arial" w:cs="Arial"/>
          <w:sz w:val="22"/>
        </w:rPr>
        <w:t xml:space="preserve">ť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6 programů</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Časovač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 xml:space="preserve">do 9 h 99 min + </w:t>
      </w:r>
      <w:proofErr w:type="spellStart"/>
      <w:r w:rsidRPr="00E86F0D">
        <w:rPr>
          <w:rFonts w:ascii="Arial" w:hAnsi="Arial" w:cs="Arial"/>
          <w:sz w:val="22"/>
        </w:rPr>
        <w:t>nepřetžitý</w:t>
      </w:r>
      <w:proofErr w:type="spellEnd"/>
      <w:r w:rsidRPr="00E86F0D">
        <w:rPr>
          <w:rFonts w:ascii="Arial" w:hAnsi="Arial" w:cs="Arial"/>
          <w:sz w:val="22"/>
        </w:rPr>
        <w:t xml:space="preserve"> provoz</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Pr>
          <w:rFonts w:ascii="Arial" w:hAnsi="Arial" w:cs="Arial"/>
          <w:sz w:val="22"/>
        </w:rPr>
        <w:t>Displej</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ve</w:t>
      </w:r>
      <w:r w:rsidRPr="00E86F0D">
        <w:rPr>
          <w:rFonts w:ascii="Arial" w:hAnsi="Arial" w:cs="Arial"/>
          <w:sz w:val="22"/>
        </w:rPr>
        <w:t>lký jasný LED</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r w:rsidRPr="00E86F0D">
        <w:rPr>
          <w:rFonts w:ascii="Arial" w:hAnsi="Arial" w:cs="Arial"/>
          <w:sz w:val="22"/>
        </w:rPr>
        <w:t xml:space="preserve">Hmotnost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57,5 kg bez rotoru</w:t>
      </w:r>
    </w:p>
    <w:p w:rsidR="00E86F0D" w:rsidRPr="00E86F0D" w:rsidRDefault="00E86F0D" w:rsidP="00216B13">
      <w:pPr>
        <w:rPr>
          <w:rFonts w:ascii="Arial" w:hAnsi="Arial" w:cs="Arial"/>
          <w:sz w:val="22"/>
        </w:rPr>
      </w:pPr>
    </w:p>
    <w:p w:rsidR="00E86F0D" w:rsidRPr="00E86F0D" w:rsidRDefault="00E86F0D" w:rsidP="00216B13">
      <w:pPr>
        <w:rPr>
          <w:rFonts w:ascii="Arial" w:hAnsi="Arial" w:cs="Arial"/>
          <w:sz w:val="22"/>
        </w:rPr>
      </w:pPr>
      <w:proofErr w:type="spellStart"/>
      <w:r w:rsidRPr="00E86F0D">
        <w:rPr>
          <w:rFonts w:ascii="Arial" w:hAnsi="Arial" w:cs="Arial"/>
          <w:sz w:val="22"/>
        </w:rPr>
        <w:t>ŠxHxV</w:t>
      </w:r>
      <w:proofErr w:type="spellEnd"/>
      <w:r w:rsidRPr="00E86F0D">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sidRPr="00E86F0D">
        <w:rPr>
          <w:rFonts w:ascii="Arial" w:hAnsi="Arial" w:cs="Arial"/>
          <w:sz w:val="22"/>
        </w:rPr>
        <w:t>440x605x360 mm</w:t>
      </w:r>
    </w:p>
    <w:p w:rsidR="00216B13" w:rsidRDefault="00216B13"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Default="00585171" w:rsidP="00216B13">
      <w:pPr>
        <w:rPr>
          <w:rFonts w:ascii="Arial" w:hAnsi="Arial" w:cs="Arial"/>
          <w:b/>
          <w:sz w:val="22"/>
        </w:rPr>
      </w:pPr>
    </w:p>
    <w:p w:rsidR="00585171" w:rsidRPr="00591E27" w:rsidRDefault="00585171"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lastRenderedPageBreak/>
        <w:t xml:space="preserve"> </w:t>
      </w:r>
    </w:p>
    <w:p w:rsidR="00216B13" w:rsidRPr="00591E27" w:rsidRDefault="00216B13" w:rsidP="00ED1D52">
      <w:pPr>
        <w:pStyle w:val="Nadpis9"/>
        <w:pageBreakBefore w:val="0"/>
        <w:numPr>
          <w:ilvl w:val="0"/>
          <w:numId w:val="0"/>
        </w:numPr>
        <w:overflowPunct/>
        <w:autoSpaceDE/>
        <w:autoSpaceDN/>
        <w:adjustRightInd/>
        <w:spacing w:before="0" w:after="0"/>
        <w:ind w:left="-284"/>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w:t>
      </w:r>
      <w:r w:rsidR="00ED1D52">
        <w:rPr>
          <w:rFonts w:cs="Arial"/>
        </w:rPr>
        <w:t xml:space="preserve">prodávajícího </w:t>
      </w:r>
      <w:r w:rsidRPr="00591E27">
        <w:rPr>
          <w:rFonts w:cs="Arial"/>
        </w:rPr>
        <w:t xml:space="preserve">č. </w:t>
      </w:r>
      <w:r w:rsidR="004A5A1E">
        <w:rPr>
          <w:rFonts w:cs="Arial"/>
        </w:rPr>
        <w:t>VR0281_17</w:t>
      </w:r>
      <w:r w:rsidRPr="00591E27">
        <w:rPr>
          <w:rFonts w:cs="Arial"/>
        </w:rPr>
        <w:t>/201</w:t>
      </w:r>
      <w:r w:rsidR="00D958F7">
        <w:rPr>
          <w:rFonts w:cs="Arial"/>
        </w:rPr>
        <w:t>7</w:t>
      </w:r>
      <w:r w:rsidR="00ED1D52">
        <w:rPr>
          <w:rFonts w:cs="Arial"/>
        </w:rPr>
        <w:t xml:space="preserve"> a kupujícího č. 1072/2017</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C93DEE" w:rsidRDefault="00C93DEE" w:rsidP="00C93DEE">
      <w:pPr>
        <w:jc w:val="both"/>
        <w:rPr>
          <w:rFonts w:ascii="Arial" w:hAnsi="Arial" w:cs="Arial"/>
          <w:bCs/>
          <w:color w:val="000000"/>
          <w:shd w:val="clear" w:color="auto" w:fill="FFFFFF"/>
        </w:rPr>
      </w:pPr>
      <w:r>
        <w:rPr>
          <w:rFonts w:ascii="Arial" w:hAnsi="Arial" w:cs="Arial"/>
          <w:bCs/>
          <w:color w:val="000000"/>
          <w:shd w:val="clear" w:color="auto" w:fill="FFFFFF"/>
        </w:rPr>
        <w:t xml:space="preserve">Centrifuga </w:t>
      </w:r>
      <w:proofErr w:type="spellStart"/>
      <w:r>
        <w:rPr>
          <w:rFonts w:ascii="Arial" w:hAnsi="Arial" w:cs="Arial"/>
          <w:bCs/>
          <w:color w:val="000000"/>
          <w:shd w:val="clear" w:color="auto" w:fill="FFFFFF"/>
        </w:rPr>
        <w:t>Mega</w:t>
      </w:r>
      <w:proofErr w:type="spellEnd"/>
      <w:r>
        <w:rPr>
          <w:rFonts w:ascii="Arial" w:hAnsi="Arial" w:cs="Arial"/>
          <w:bCs/>
          <w:color w:val="000000"/>
          <w:shd w:val="clear" w:color="auto" w:fill="FFFFFF"/>
        </w:rPr>
        <w:t xml:space="preserve"> Star 1.6</w:t>
      </w:r>
    </w:p>
    <w:p w:rsidR="00C93DEE" w:rsidRDefault="00C93DEE" w:rsidP="00C93DEE">
      <w:pPr>
        <w:jc w:val="both"/>
        <w:rPr>
          <w:rFonts w:ascii="Arial" w:hAnsi="Arial" w:cs="Arial"/>
          <w:bCs/>
          <w:color w:val="000000"/>
          <w:shd w:val="clear" w:color="auto" w:fill="FFFFFF"/>
        </w:rPr>
      </w:pPr>
    </w:p>
    <w:p w:rsidR="00C93DEE" w:rsidRDefault="00C93DEE" w:rsidP="00C93DEE">
      <w:pPr>
        <w:jc w:val="both"/>
        <w:rPr>
          <w:rFonts w:ascii="Arial" w:hAnsi="Arial" w:cs="Arial"/>
          <w:bCs/>
          <w:color w:val="000000"/>
          <w:shd w:val="clear" w:color="auto" w:fill="FFFFFF"/>
        </w:rPr>
      </w:pPr>
      <w:r>
        <w:rPr>
          <w:rFonts w:ascii="Arial" w:hAnsi="Arial" w:cs="Arial"/>
          <w:bCs/>
          <w:color w:val="000000"/>
          <w:shd w:val="clear" w:color="auto" w:fill="FFFFFF"/>
        </w:rPr>
        <w:t>Katalogové číslo 521-1749</w:t>
      </w:r>
    </w:p>
    <w:p w:rsidR="00C93DEE" w:rsidRDefault="00C93DEE" w:rsidP="00C93DEE">
      <w:pPr>
        <w:jc w:val="both"/>
        <w:rPr>
          <w:rFonts w:ascii="Arial" w:hAnsi="Arial" w:cs="Arial"/>
          <w:bCs/>
          <w:color w:val="000000"/>
          <w:shd w:val="clear" w:color="auto" w:fill="FFFFFF"/>
        </w:rPr>
      </w:pPr>
    </w:p>
    <w:p w:rsidR="00E46E87" w:rsidRDefault="00C93DEE" w:rsidP="00C93DEE">
      <w:pPr>
        <w:jc w:val="both"/>
        <w:rPr>
          <w:rFonts w:ascii="Arial" w:hAnsi="Arial" w:cs="Arial"/>
          <w:color w:val="000000"/>
          <w:shd w:val="clear" w:color="auto" w:fill="FFFFFF"/>
        </w:rPr>
      </w:pPr>
      <w:r w:rsidRPr="00C93DEE">
        <w:rPr>
          <w:rFonts w:ascii="Arial" w:hAnsi="Arial" w:cs="Arial"/>
          <w:bCs/>
          <w:color w:val="000000"/>
          <w:shd w:val="clear" w:color="auto" w:fill="FFFFFF"/>
        </w:rPr>
        <w:t>Zařízení je dodávané</w:t>
      </w:r>
      <w:r>
        <w:rPr>
          <w:rFonts w:ascii="Arial" w:hAnsi="Arial" w:cs="Arial"/>
          <w:color w:val="000000"/>
          <w:shd w:val="clear" w:color="auto" w:fill="FFFFFF"/>
        </w:rPr>
        <w:t xml:space="preserve"> jako komplet a obsahuje centrifugu, rotor TX-400, sadu čtyř kulatých závěsů, čtyři víka s těsněním </w:t>
      </w:r>
      <w:proofErr w:type="spellStart"/>
      <w:r>
        <w:rPr>
          <w:rFonts w:ascii="Arial" w:hAnsi="Arial" w:cs="Arial"/>
          <w:color w:val="000000"/>
          <w:shd w:val="clear" w:color="auto" w:fill="FFFFFF"/>
        </w:rPr>
        <w:t>ClickSeal</w:t>
      </w:r>
      <w:proofErr w:type="spellEnd"/>
      <w:r>
        <w:rPr>
          <w:rFonts w:ascii="Arial" w:hAnsi="Arial" w:cs="Arial"/>
          <w:color w:val="000000"/>
          <w:shd w:val="clear" w:color="auto" w:fill="FFFFFF"/>
        </w:rPr>
        <w:t>® a dva přívodové kabely (EU, UK zástrčka). </w:t>
      </w:r>
    </w:p>
    <w:p w:rsidR="00C93DEE" w:rsidRDefault="00C93DEE" w:rsidP="00C93DEE">
      <w:pPr>
        <w:jc w:val="both"/>
        <w:rPr>
          <w:rFonts w:ascii="Arial" w:hAnsi="Arial" w:cs="Arial"/>
          <w:color w:val="000000"/>
          <w:shd w:val="clear" w:color="auto" w:fill="FFFFFF"/>
        </w:rPr>
      </w:pPr>
    </w:p>
    <w:p w:rsidR="00C93DEE" w:rsidRDefault="00C93DEE" w:rsidP="00C93DEE">
      <w:pPr>
        <w:jc w:val="both"/>
        <w:rPr>
          <w:rFonts w:ascii="Arial" w:hAnsi="Arial" w:cs="Arial"/>
          <w:color w:val="000000"/>
          <w:shd w:val="clear" w:color="auto" w:fill="FFFFFF"/>
        </w:rPr>
      </w:pPr>
      <w:r>
        <w:rPr>
          <w:rFonts w:ascii="Arial" w:hAnsi="Arial" w:cs="Arial"/>
          <w:color w:val="000000"/>
          <w:shd w:val="clear" w:color="auto" w:fill="FFFFFF"/>
        </w:rPr>
        <w:t>Cena kompletu 107 000 Kč bez DPH</w:t>
      </w:r>
    </w:p>
    <w:p w:rsidR="00C93DEE" w:rsidRDefault="00C93DEE" w:rsidP="00C93DEE">
      <w:pPr>
        <w:jc w:val="both"/>
        <w:rPr>
          <w:rFonts w:ascii="Arial" w:hAnsi="Arial" w:cs="Arial"/>
          <w:color w:val="000000"/>
          <w:shd w:val="clear" w:color="auto" w:fill="FFFFFF"/>
        </w:rPr>
      </w:pPr>
    </w:p>
    <w:p w:rsidR="00C93DEE" w:rsidRDefault="00C93DEE" w:rsidP="00C93DEE">
      <w:pPr>
        <w:jc w:val="both"/>
        <w:rPr>
          <w:rFonts w:ascii="Arial" w:hAnsi="Arial" w:cs="Arial"/>
          <w:color w:val="000000"/>
          <w:shd w:val="clear" w:color="auto" w:fill="FFFFFF"/>
        </w:rPr>
      </w:pPr>
      <w:r>
        <w:rPr>
          <w:rFonts w:ascii="Arial" w:hAnsi="Arial" w:cs="Arial"/>
          <w:color w:val="000000"/>
          <w:shd w:val="clear" w:color="auto" w:fill="FFFFFF"/>
        </w:rPr>
        <w:t xml:space="preserve">Set adaptérů (4ks) 14x10/15 ml </w:t>
      </w:r>
      <w:proofErr w:type="spellStart"/>
      <w:r>
        <w:rPr>
          <w:rFonts w:ascii="Arial" w:hAnsi="Arial" w:cs="Arial"/>
          <w:color w:val="000000"/>
          <w:shd w:val="clear" w:color="auto" w:fill="FFFFFF"/>
        </w:rPr>
        <w:t>Vacutainer</w:t>
      </w:r>
      <w:proofErr w:type="spellEnd"/>
    </w:p>
    <w:p w:rsidR="00C93DEE" w:rsidRDefault="00C93DEE" w:rsidP="00C93DEE">
      <w:pPr>
        <w:jc w:val="both"/>
        <w:rPr>
          <w:rFonts w:ascii="Arial" w:hAnsi="Arial" w:cs="Arial"/>
          <w:color w:val="000000"/>
          <w:shd w:val="clear" w:color="auto" w:fill="FFFFFF"/>
        </w:rPr>
      </w:pPr>
      <w:r>
        <w:rPr>
          <w:rFonts w:ascii="Arial" w:hAnsi="Arial" w:cs="Arial"/>
          <w:color w:val="000000"/>
          <w:shd w:val="clear" w:color="auto" w:fill="FFFFFF"/>
        </w:rPr>
        <w:t>Katalogové číslo 521-1417</w:t>
      </w:r>
    </w:p>
    <w:p w:rsidR="00C93DEE" w:rsidRDefault="00C93DEE" w:rsidP="00C93DEE">
      <w:pPr>
        <w:jc w:val="both"/>
        <w:rPr>
          <w:rFonts w:ascii="Arial" w:hAnsi="Arial" w:cs="Arial"/>
          <w:color w:val="000000"/>
          <w:shd w:val="clear" w:color="auto" w:fill="FFFFFF"/>
        </w:rPr>
      </w:pPr>
    </w:p>
    <w:p w:rsidR="00C93DEE" w:rsidRDefault="00C93DEE" w:rsidP="00C93DEE">
      <w:pPr>
        <w:jc w:val="both"/>
        <w:rPr>
          <w:rFonts w:ascii="Arial" w:hAnsi="Arial" w:cs="Arial"/>
          <w:color w:val="000000"/>
          <w:shd w:val="clear" w:color="auto" w:fill="FFFFFF"/>
        </w:rPr>
      </w:pPr>
      <w:r>
        <w:rPr>
          <w:rFonts w:ascii="Arial" w:hAnsi="Arial" w:cs="Arial"/>
          <w:color w:val="000000"/>
          <w:shd w:val="clear" w:color="auto" w:fill="FFFFFF"/>
        </w:rPr>
        <w:t>Cena setu adaptérů 8 496 Kč bez DPH</w:t>
      </w:r>
    </w:p>
    <w:p w:rsidR="00C93DEE" w:rsidRDefault="00C93DEE" w:rsidP="00C93DEE">
      <w:pPr>
        <w:jc w:val="both"/>
        <w:rPr>
          <w:rFonts w:ascii="Arial" w:hAnsi="Arial" w:cs="Arial"/>
          <w:color w:val="000000"/>
          <w:shd w:val="clear" w:color="auto" w:fill="FFFFFF"/>
        </w:rPr>
      </w:pPr>
    </w:p>
    <w:p w:rsidR="00C93DEE" w:rsidRPr="00E46E87" w:rsidRDefault="00C93DEE" w:rsidP="00C93DEE">
      <w:pPr>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9"/>
      <w:footerReference w:type="even" r:id="rId10"/>
      <w:footerReference w:type="default" r:id="rId11"/>
      <w:headerReference w:type="first" r:id="rId12"/>
      <w:footerReference w:type="first" r:id="rId13"/>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4A" w:rsidRDefault="0094604A">
      <w:r>
        <w:separator/>
      </w:r>
    </w:p>
  </w:endnote>
  <w:endnote w:type="continuationSeparator" w:id="0">
    <w:p w:rsidR="0094604A" w:rsidRDefault="0094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47E47">
              <w:rPr>
                <w:rFonts w:ascii="Arial" w:hAnsi="Arial" w:cs="Arial"/>
                <w:b/>
                <w:bCs/>
                <w:noProof/>
                <w:sz w:val="18"/>
                <w:szCs w:val="18"/>
              </w:rPr>
              <w:t>8</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47E47">
              <w:rPr>
                <w:rFonts w:ascii="Arial" w:hAnsi="Arial" w:cs="Arial"/>
                <w:b/>
                <w:bCs/>
                <w:noProof/>
                <w:sz w:val="18"/>
                <w:szCs w:val="18"/>
              </w:rPr>
              <w:t>8</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4A" w:rsidRDefault="0094604A">
      <w:r>
        <w:separator/>
      </w:r>
    </w:p>
  </w:footnote>
  <w:footnote w:type="continuationSeparator" w:id="0">
    <w:p w:rsidR="0094604A" w:rsidRDefault="0094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8"/>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2A67"/>
    <w:rsid w:val="000D2FC9"/>
    <w:rsid w:val="000E0EE6"/>
    <w:rsid w:val="000F05B5"/>
    <w:rsid w:val="000F1C8D"/>
    <w:rsid w:val="00105A58"/>
    <w:rsid w:val="0010779E"/>
    <w:rsid w:val="0011328D"/>
    <w:rsid w:val="001244F4"/>
    <w:rsid w:val="0013076B"/>
    <w:rsid w:val="00150BB2"/>
    <w:rsid w:val="001527EE"/>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1F04"/>
    <w:rsid w:val="002D3117"/>
    <w:rsid w:val="002F7C90"/>
    <w:rsid w:val="003001D0"/>
    <w:rsid w:val="0030035E"/>
    <w:rsid w:val="00301FF4"/>
    <w:rsid w:val="00303ADC"/>
    <w:rsid w:val="003041B5"/>
    <w:rsid w:val="0031035B"/>
    <w:rsid w:val="00314D6D"/>
    <w:rsid w:val="00315B26"/>
    <w:rsid w:val="00316090"/>
    <w:rsid w:val="00320EC3"/>
    <w:rsid w:val="00323C07"/>
    <w:rsid w:val="00341B59"/>
    <w:rsid w:val="003451DA"/>
    <w:rsid w:val="00346ECD"/>
    <w:rsid w:val="0035141D"/>
    <w:rsid w:val="00353203"/>
    <w:rsid w:val="00354F48"/>
    <w:rsid w:val="00360B49"/>
    <w:rsid w:val="00376954"/>
    <w:rsid w:val="003921FF"/>
    <w:rsid w:val="00394100"/>
    <w:rsid w:val="003A0084"/>
    <w:rsid w:val="003A44A3"/>
    <w:rsid w:val="003A76D4"/>
    <w:rsid w:val="003B492C"/>
    <w:rsid w:val="003B7470"/>
    <w:rsid w:val="003D679F"/>
    <w:rsid w:val="003E2231"/>
    <w:rsid w:val="003F6D9D"/>
    <w:rsid w:val="004112EA"/>
    <w:rsid w:val="004121CE"/>
    <w:rsid w:val="00420F02"/>
    <w:rsid w:val="00432439"/>
    <w:rsid w:val="00432E20"/>
    <w:rsid w:val="00447522"/>
    <w:rsid w:val="00453132"/>
    <w:rsid w:val="004536C9"/>
    <w:rsid w:val="00457CBB"/>
    <w:rsid w:val="00481E94"/>
    <w:rsid w:val="0048663D"/>
    <w:rsid w:val="00486A58"/>
    <w:rsid w:val="00490610"/>
    <w:rsid w:val="004929A9"/>
    <w:rsid w:val="004A5A1E"/>
    <w:rsid w:val="004B3093"/>
    <w:rsid w:val="004B7337"/>
    <w:rsid w:val="004D0BC3"/>
    <w:rsid w:val="004D2579"/>
    <w:rsid w:val="004D2BCF"/>
    <w:rsid w:val="004E1B76"/>
    <w:rsid w:val="004E644A"/>
    <w:rsid w:val="004E65E3"/>
    <w:rsid w:val="00501F5A"/>
    <w:rsid w:val="005057FA"/>
    <w:rsid w:val="005066AA"/>
    <w:rsid w:val="005078E3"/>
    <w:rsid w:val="0051332E"/>
    <w:rsid w:val="00517B28"/>
    <w:rsid w:val="005225E7"/>
    <w:rsid w:val="00524DBB"/>
    <w:rsid w:val="00526B5D"/>
    <w:rsid w:val="005303E7"/>
    <w:rsid w:val="00531C74"/>
    <w:rsid w:val="0054490E"/>
    <w:rsid w:val="00544F9D"/>
    <w:rsid w:val="00550278"/>
    <w:rsid w:val="005507A4"/>
    <w:rsid w:val="00552504"/>
    <w:rsid w:val="00553FB3"/>
    <w:rsid w:val="0057425F"/>
    <w:rsid w:val="00574A1F"/>
    <w:rsid w:val="00581025"/>
    <w:rsid w:val="0058103C"/>
    <w:rsid w:val="00582353"/>
    <w:rsid w:val="00583E0A"/>
    <w:rsid w:val="005845C9"/>
    <w:rsid w:val="0058473F"/>
    <w:rsid w:val="00584A64"/>
    <w:rsid w:val="00585171"/>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30782"/>
    <w:rsid w:val="0063557D"/>
    <w:rsid w:val="00637ADA"/>
    <w:rsid w:val="00640EF8"/>
    <w:rsid w:val="00645DC7"/>
    <w:rsid w:val="00647E47"/>
    <w:rsid w:val="0065016D"/>
    <w:rsid w:val="0066020A"/>
    <w:rsid w:val="00672265"/>
    <w:rsid w:val="006750FB"/>
    <w:rsid w:val="006769BE"/>
    <w:rsid w:val="006955B9"/>
    <w:rsid w:val="00696075"/>
    <w:rsid w:val="006B0B09"/>
    <w:rsid w:val="006B27E1"/>
    <w:rsid w:val="006C4D1A"/>
    <w:rsid w:val="006D2D86"/>
    <w:rsid w:val="006D3824"/>
    <w:rsid w:val="006E2F8B"/>
    <w:rsid w:val="006E7A85"/>
    <w:rsid w:val="007045D7"/>
    <w:rsid w:val="0070500B"/>
    <w:rsid w:val="00710767"/>
    <w:rsid w:val="0071252B"/>
    <w:rsid w:val="00715AC7"/>
    <w:rsid w:val="00716707"/>
    <w:rsid w:val="00725E69"/>
    <w:rsid w:val="0073235F"/>
    <w:rsid w:val="00735B3A"/>
    <w:rsid w:val="00737386"/>
    <w:rsid w:val="00737BF1"/>
    <w:rsid w:val="00745B11"/>
    <w:rsid w:val="00751D97"/>
    <w:rsid w:val="0075345C"/>
    <w:rsid w:val="00761A46"/>
    <w:rsid w:val="007767C1"/>
    <w:rsid w:val="007921B5"/>
    <w:rsid w:val="0079688D"/>
    <w:rsid w:val="007A2C8A"/>
    <w:rsid w:val="007A6E53"/>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6C1A"/>
    <w:rsid w:val="00864FDE"/>
    <w:rsid w:val="008663A3"/>
    <w:rsid w:val="0089659B"/>
    <w:rsid w:val="008B366C"/>
    <w:rsid w:val="008C4278"/>
    <w:rsid w:val="008C6CAF"/>
    <w:rsid w:val="008D01E2"/>
    <w:rsid w:val="008D1E40"/>
    <w:rsid w:val="008D65AD"/>
    <w:rsid w:val="008E454F"/>
    <w:rsid w:val="008E684F"/>
    <w:rsid w:val="008F0FAB"/>
    <w:rsid w:val="008F7919"/>
    <w:rsid w:val="009006AF"/>
    <w:rsid w:val="00906D15"/>
    <w:rsid w:val="00924B55"/>
    <w:rsid w:val="009279CA"/>
    <w:rsid w:val="00933584"/>
    <w:rsid w:val="0094604A"/>
    <w:rsid w:val="00953BBD"/>
    <w:rsid w:val="00965959"/>
    <w:rsid w:val="00966EF3"/>
    <w:rsid w:val="009704A4"/>
    <w:rsid w:val="009715B2"/>
    <w:rsid w:val="0098402E"/>
    <w:rsid w:val="00991523"/>
    <w:rsid w:val="00995F0F"/>
    <w:rsid w:val="009A1D52"/>
    <w:rsid w:val="009B1397"/>
    <w:rsid w:val="009B3696"/>
    <w:rsid w:val="009C7F87"/>
    <w:rsid w:val="009D3939"/>
    <w:rsid w:val="009D5790"/>
    <w:rsid w:val="009F2CAE"/>
    <w:rsid w:val="009F5470"/>
    <w:rsid w:val="009F7403"/>
    <w:rsid w:val="00A03F58"/>
    <w:rsid w:val="00A4532E"/>
    <w:rsid w:val="00A51749"/>
    <w:rsid w:val="00A54C25"/>
    <w:rsid w:val="00A60BE2"/>
    <w:rsid w:val="00A753B2"/>
    <w:rsid w:val="00A80A44"/>
    <w:rsid w:val="00A836A9"/>
    <w:rsid w:val="00A95D06"/>
    <w:rsid w:val="00AA3FB5"/>
    <w:rsid w:val="00AA548B"/>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7D72"/>
    <w:rsid w:val="00B913AF"/>
    <w:rsid w:val="00B91E24"/>
    <w:rsid w:val="00B95D9C"/>
    <w:rsid w:val="00BB50A0"/>
    <w:rsid w:val="00BC5116"/>
    <w:rsid w:val="00BD3EBA"/>
    <w:rsid w:val="00BD6F3B"/>
    <w:rsid w:val="00BF0EF3"/>
    <w:rsid w:val="00C102D0"/>
    <w:rsid w:val="00C151F1"/>
    <w:rsid w:val="00C2088F"/>
    <w:rsid w:val="00C332B0"/>
    <w:rsid w:val="00C354B0"/>
    <w:rsid w:val="00C40702"/>
    <w:rsid w:val="00C42913"/>
    <w:rsid w:val="00C55E39"/>
    <w:rsid w:val="00C63C01"/>
    <w:rsid w:val="00C67366"/>
    <w:rsid w:val="00C67CD7"/>
    <w:rsid w:val="00C84E58"/>
    <w:rsid w:val="00C87410"/>
    <w:rsid w:val="00C915D6"/>
    <w:rsid w:val="00C93DEE"/>
    <w:rsid w:val="00C97AC0"/>
    <w:rsid w:val="00CA2E45"/>
    <w:rsid w:val="00CB0526"/>
    <w:rsid w:val="00CB3F87"/>
    <w:rsid w:val="00CC4902"/>
    <w:rsid w:val="00CC5695"/>
    <w:rsid w:val="00CD04C8"/>
    <w:rsid w:val="00CD6AD2"/>
    <w:rsid w:val="00CE1D84"/>
    <w:rsid w:val="00CE5110"/>
    <w:rsid w:val="00CE5337"/>
    <w:rsid w:val="00D03CB0"/>
    <w:rsid w:val="00D05309"/>
    <w:rsid w:val="00D244C4"/>
    <w:rsid w:val="00D24FA9"/>
    <w:rsid w:val="00D25742"/>
    <w:rsid w:val="00D25888"/>
    <w:rsid w:val="00D26780"/>
    <w:rsid w:val="00D3342D"/>
    <w:rsid w:val="00D54B78"/>
    <w:rsid w:val="00D6266B"/>
    <w:rsid w:val="00D6300D"/>
    <w:rsid w:val="00D87191"/>
    <w:rsid w:val="00D91FCC"/>
    <w:rsid w:val="00D9206E"/>
    <w:rsid w:val="00D943AC"/>
    <w:rsid w:val="00D95598"/>
    <w:rsid w:val="00D958F7"/>
    <w:rsid w:val="00D95991"/>
    <w:rsid w:val="00D96FF9"/>
    <w:rsid w:val="00DA4274"/>
    <w:rsid w:val="00DA7B35"/>
    <w:rsid w:val="00DB3123"/>
    <w:rsid w:val="00DC424D"/>
    <w:rsid w:val="00DD0285"/>
    <w:rsid w:val="00DE075F"/>
    <w:rsid w:val="00DF3A39"/>
    <w:rsid w:val="00DF52BB"/>
    <w:rsid w:val="00DF5E29"/>
    <w:rsid w:val="00DF70DA"/>
    <w:rsid w:val="00E001DF"/>
    <w:rsid w:val="00E13680"/>
    <w:rsid w:val="00E15A0B"/>
    <w:rsid w:val="00E25998"/>
    <w:rsid w:val="00E3219F"/>
    <w:rsid w:val="00E4493E"/>
    <w:rsid w:val="00E46589"/>
    <w:rsid w:val="00E46E87"/>
    <w:rsid w:val="00E54C20"/>
    <w:rsid w:val="00E668BE"/>
    <w:rsid w:val="00E66D49"/>
    <w:rsid w:val="00E74D0F"/>
    <w:rsid w:val="00E85DE6"/>
    <w:rsid w:val="00E86F0D"/>
    <w:rsid w:val="00E91E5B"/>
    <w:rsid w:val="00E9522A"/>
    <w:rsid w:val="00E972A1"/>
    <w:rsid w:val="00EA0FB6"/>
    <w:rsid w:val="00EA2036"/>
    <w:rsid w:val="00EA4625"/>
    <w:rsid w:val="00EB10A5"/>
    <w:rsid w:val="00EB66C8"/>
    <w:rsid w:val="00EC190B"/>
    <w:rsid w:val="00EC23BA"/>
    <w:rsid w:val="00EC6530"/>
    <w:rsid w:val="00ED0C72"/>
    <w:rsid w:val="00ED191B"/>
    <w:rsid w:val="00ED1D52"/>
    <w:rsid w:val="00ED3F6E"/>
    <w:rsid w:val="00EF14DC"/>
    <w:rsid w:val="00EF1518"/>
    <w:rsid w:val="00F039E5"/>
    <w:rsid w:val="00F07083"/>
    <w:rsid w:val="00F12975"/>
    <w:rsid w:val="00F1346C"/>
    <w:rsid w:val="00F1461E"/>
    <w:rsid w:val="00F14C49"/>
    <w:rsid w:val="00F33857"/>
    <w:rsid w:val="00F41921"/>
    <w:rsid w:val="00F54572"/>
    <w:rsid w:val="00F56EE4"/>
    <w:rsid w:val="00F741DE"/>
    <w:rsid w:val="00FA7622"/>
    <w:rsid w:val="00FA7DE4"/>
    <w:rsid w:val="00FC06E4"/>
    <w:rsid w:val="00FC2DA2"/>
    <w:rsid w:val="00FC3CD8"/>
    <w:rsid w:val="00FC6020"/>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character" w:customStyle="1" w:styleId="Mention">
    <w:name w:val="Mention"/>
    <w:basedOn w:val="Standardnpsmoodstavce"/>
    <w:uiPriority w:val="99"/>
    <w:semiHidden/>
    <w:unhideWhenUsed/>
    <w:rsid w:val="00FA762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character" w:customStyle="1" w:styleId="Mention">
    <w:name w:val="Mention"/>
    <w:basedOn w:val="Standardnpsmoodstavce"/>
    <w:uiPriority w:val="99"/>
    <w:semiHidden/>
    <w:unhideWhenUsed/>
    <w:rsid w:val="00FA76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9251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D274-7FFA-4390-A1DB-6BEC05D9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1998</Words>
  <Characters>11790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34</cp:revision>
  <cp:lastPrinted>2017-09-26T06:53:00Z</cp:lastPrinted>
  <dcterms:created xsi:type="dcterms:W3CDTF">2017-09-15T09:55:00Z</dcterms:created>
  <dcterms:modified xsi:type="dcterms:W3CDTF">2017-10-09T13:11:00Z</dcterms:modified>
  <cp:category>Výběrové řízení</cp:category>
</cp:coreProperties>
</file>