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07182" w14:textId="77777777" w:rsidR="00A10EFF" w:rsidRDefault="00A10EFF" w:rsidP="009D29CE">
      <w:pPr>
        <w:jc w:val="center"/>
        <w:rPr>
          <w:b/>
          <w:sz w:val="36"/>
          <w:szCs w:val="36"/>
        </w:rPr>
      </w:pPr>
    </w:p>
    <w:p w14:paraId="63A5EB6E" w14:textId="77777777" w:rsidR="00A10EFF" w:rsidRDefault="00A10EFF" w:rsidP="009D29CE">
      <w:pPr>
        <w:jc w:val="center"/>
        <w:rPr>
          <w:b/>
          <w:sz w:val="36"/>
          <w:szCs w:val="36"/>
        </w:rPr>
      </w:pPr>
    </w:p>
    <w:p w14:paraId="16BD8A1F" w14:textId="08EF6943" w:rsidR="00726B26" w:rsidRPr="00726B26" w:rsidRDefault="00014CFB" w:rsidP="009D29CE">
      <w:pPr>
        <w:jc w:val="center"/>
        <w:rPr>
          <w:b/>
          <w:sz w:val="36"/>
          <w:szCs w:val="36"/>
        </w:rPr>
      </w:pPr>
      <w:r>
        <w:rPr>
          <w:b/>
          <w:sz w:val="36"/>
          <w:szCs w:val="36"/>
        </w:rPr>
        <w:t>KUPNÍ SMLOUVA</w:t>
      </w:r>
    </w:p>
    <w:p w14:paraId="16BD8A20" w14:textId="77777777" w:rsidR="00726B26" w:rsidRPr="00726B26" w:rsidRDefault="00726B26" w:rsidP="00726B26">
      <w:pPr>
        <w:jc w:val="center"/>
        <w:rPr>
          <w:sz w:val="23"/>
          <w:szCs w:val="23"/>
        </w:rPr>
      </w:pPr>
    </w:p>
    <w:p w14:paraId="16BD8A21" w14:textId="77777777" w:rsidR="00726B26" w:rsidRPr="002B77A6" w:rsidRDefault="00726B26" w:rsidP="00726B26">
      <w:pPr>
        <w:jc w:val="center"/>
      </w:pPr>
      <w:r w:rsidRPr="00726B26">
        <w:t xml:space="preserve">uzavřená </w:t>
      </w:r>
      <w:r w:rsidR="00074676">
        <w:t>dle § 2079 zákona č. 89/2012 Sb., občanský zákoník, ve znění pozdějších předpisů (dále jen „</w:t>
      </w:r>
      <w:r w:rsidR="00074676" w:rsidRPr="00074676">
        <w:rPr>
          <w:b/>
        </w:rPr>
        <w:t>občanský zákoník</w:t>
      </w:r>
      <w:r w:rsidR="00074676">
        <w:t xml:space="preserve">“), </w:t>
      </w:r>
      <w:r w:rsidRPr="00726B26">
        <w:t>níže uvedeného dne, měsíce a roku mezi těmito smluvními stranami:</w:t>
      </w:r>
    </w:p>
    <w:p w14:paraId="16BD8A22" w14:textId="77777777" w:rsidR="00726B26" w:rsidRDefault="00726B26" w:rsidP="00726B26"/>
    <w:p w14:paraId="16BD8A23" w14:textId="319B89D3" w:rsidR="00726B26" w:rsidRPr="00726B26" w:rsidRDefault="00503AC1" w:rsidP="00726B26">
      <w:pPr>
        <w:rPr>
          <w:b/>
        </w:rPr>
      </w:pPr>
      <w:r>
        <w:rPr>
          <w:b/>
        </w:rPr>
        <w:t xml:space="preserve">Netfox s.r.o. </w:t>
      </w:r>
    </w:p>
    <w:p w14:paraId="16BD8A24" w14:textId="482F4F59" w:rsidR="00726B26" w:rsidRDefault="00726B26" w:rsidP="00726B26">
      <w:r>
        <w:t xml:space="preserve">IČ: </w:t>
      </w:r>
      <w:r w:rsidR="00503AC1">
        <w:t>27574032</w:t>
      </w:r>
      <w:r w:rsidR="00503AC1">
        <w:tab/>
      </w:r>
      <w:r w:rsidR="00503AC1">
        <w:tab/>
      </w:r>
      <w:r w:rsidR="00503AC1">
        <w:tab/>
      </w:r>
      <w:r w:rsidR="00503AC1">
        <w:tab/>
      </w:r>
      <w:r w:rsidR="00503AC1">
        <w:tab/>
      </w:r>
      <w:r w:rsidR="00503AC1">
        <w:tab/>
      </w:r>
    </w:p>
    <w:p w14:paraId="16BD8A25" w14:textId="24C2E4AD" w:rsidR="00726B26" w:rsidRPr="00512AB9" w:rsidRDefault="00726B26" w:rsidP="00726B26">
      <w:r>
        <w:t xml:space="preserve">DIČ: </w:t>
      </w:r>
      <w:r w:rsidR="00503AC1">
        <w:t>CZ27574032</w:t>
      </w:r>
    </w:p>
    <w:p w14:paraId="16BD8A26" w14:textId="06FFBD91" w:rsidR="00726B26" w:rsidRPr="00512AB9" w:rsidRDefault="00726B26" w:rsidP="00726B26">
      <w:r>
        <w:t>se sídlem</w:t>
      </w:r>
      <w:r w:rsidRPr="00512AB9">
        <w:t xml:space="preserve">: </w:t>
      </w:r>
      <w:r w:rsidR="00503AC1">
        <w:t xml:space="preserve">Hartigova 2755/65a, 130 00 Praha </w:t>
      </w:r>
      <w:r w:rsidR="007D7630">
        <w:t>3</w:t>
      </w:r>
    </w:p>
    <w:p w14:paraId="16BD8A27" w14:textId="5C4A773D" w:rsidR="00726B26" w:rsidRPr="00512AB9" w:rsidRDefault="00726B26" w:rsidP="00726B26">
      <w:r>
        <w:t>zastoupena</w:t>
      </w:r>
      <w:r w:rsidRPr="00512AB9">
        <w:t xml:space="preserve">: </w:t>
      </w:r>
      <w:r w:rsidR="007D7630">
        <w:t xml:space="preserve">Martinem Vašíčkem, jednatelem společnosti </w:t>
      </w:r>
    </w:p>
    <w:p w14:paraId="16BD8A28" w14:textId="61887F9B" w:rsidR="00726B26" w:rsidRPr="00512AB9" w:rsidRDefault="00726B26" w:rsidP="00726B26">
      <w:r w:rsidRPr="00512AB9">
        <w:t xml:space="preserve">bankovní spojení: </w:t>
      </w:r>
      <w:r w:rsidR="00D63DB2" w:rsidRPr="00D63DB2">
        <w:t>Raiffeisenbank a.s.</w:t>
      </w:r>
    </w:p>
    <w:p w14:paraId="62F13645" w14:textId="1546CCB3" w:rsidR="004F3DA8" w:rsidRDefault="00726B26" w:rsidP="004F3DA8">
      <w:r w:rsidRPr="00512AB9">
        <w:t xml:space="preserve">číslo účtu: </w:t>
      </w:r>
      <w:r w:rsidR="00DF2F45" w:rsidRPr="00DF2F45">
        <w:t>2405638001/5500</w:t>
      </w:r>
    </w:p>
    <w:p w14:paraId="16BD8A2B" w14:textId="5ABBE83B" w:rsidR="00726B26" w:rsidRPr="002B77A6" w:rsidRDefault="004F3DA8" w:rsidP="004F3DA8">
      <w:pPr>
        <w:rPr>
          <w:rStyle w:val="platne1"/>
        </w:rPr>
      </w:pPr>
      <w:r>
        <w:t>Zapsán v obchodním rejstříku Městským soudem v Praze, oddíl C, vložka 116806</w:t>
      </w:r>
    </w:p>
    <w:p w14:paraId="16BD8A2C" w14:textId="77777777" w:rsidR="00726B26" w:rsidRPr="00726B26" w:rsidRDefault="00726B26" w:rsidP="00726B26">
      <w:pPr>
        <w:rPr>
          <w:rStyle w:val="platne1"/>
        </w:rPr>
      </w:pPr>
      <w:r w:rsidRPr="00726B26">
        <w:rPr>
          <w:rStyle w:val="platne1"/>
        </w:rPr>
        <w:t>jako prodávající</w:t>
      </w:r>
      <w:r w:rsidR="001B5F9C">
        <w:rPr>
          <w:rStyle w:val="platne1"/>
        </w:rPr>
        <w:t>m</w:t>
      </w:r>
      <w:r w:rsidRPr="00726B26">
        <w:rPr>
          <w:rStyle w:val="platne1"/>
        </w:rPr>
        <w:t xml:space="preserve"> (dále jen „</w:t>
      </w:r>
      <w:r w:rsidRPr="00726B26">
        <w:rPr>
          <w:rStyle w:val="platne1"/>
          <w:b/>
        </w:rPr>
        <w:t>Prodávající</w:t>
      </w:r>
      <w:r w:rsidRPr="00726B26">
        <w:rPr>
          <w:rStyle w:val="platne1"/>
        </w:rPr>
        <w:t>“) na straně jedné</w:t>
      </w:r>
    </w:p>
    <w:p w14:paraId="16BD8A2D" w14:textId="77777777" w:rsidR="00726B26" w:rsidRPr="002B77A6" w:rsidRDefault="00726B26" w:rsidP="00726B26">
      <w:pPr>
        <w:rPr>
          <w:rStyle w:val="platne1"/>
        </w:rPr>
      </w:pPr>
    </w:p>
    <w:p w14:paraId="16BD8A2E" w14:textId="77777777" w:rsidR="00726B26" w:rsidRPr="002B77A6" w:rsidRDefault="00726B26" w:rsidP="00726B26">
      <w:pPr>
        <w:rPr>
          <w:rStyle w:val="platne1"/>
        </w:rPr>
      </w:pPr>
      <w:r w:rsidRPr="002B77A6">
        <w:rPr>
          <w:rStyle w:val="platne1"/>
        </w:rPr>
        <w:t>a</w:t>
      </w:r>
    </w:p>
    <w:p w14:paraId="16BD8A2F" w14:textId="77777777" w:rsidR="00726B26" w:rsidRPr="002B77A6" w:rsidRDefault="00726B26" w:rsidP="00726B26">
      <w:pPr>
        <w:rPr>
          <w:rStyle w:val="platne1"/>
        </w:rPr>
      </w:pPr>
    </w:p>
    <w:p w14:paraId="16BD8A30" w14:textId="77777777" w:rsidR="00726B26" w:rsidRPr="002B77A6" w:rsidRDefault="00726B26" w:rsidP="00726B26">
      <w:pPr>
        <w:rPr>
          <w:b/>
        </w:rPr>
      </w:pPr>
      <w:r w:rsidRPr="002B77A6">
        <w:rPr>
          <w:b/>
        </w:rPr>
        <w:t xml:space="preserve">Fakultní nemocnice Brno </w:t>
      </w:r>
    </w:p>
    <w:p w14:paraId="16BD8A31" w14:textId="77777777" w:rsidR="00726B26" w:rsidRPr="002B77A6" w:rsidRDefault="00726B26" w:rsidP="00726B26">
      <w:r w:rsidRPr="002B77A6">
        <w:t>IČ: 65269705</w:t>
      </w:r>
    </w:p>
    <w:p w14:paraId="16BD8A32" w14:textId="77777777" w:rsidR="00726B26" w:rsidRPr="002B77A6" w:rsidRDefault="00726B26" w:rsidP="00726B26">
      <w:r w:rsidRPr="002B77A6">
        <w:t>DIČ: CZ65269705</w:t>
      </w:r>
    </w:p>
    <w:p w14:paraId="16BD8A33" w14:textId="77777777" w:rsidR="00726B26" w:rsidRPr="002B77A6" w:rsidRDefault="00726B26" w:rsidP="00726B26">
      <w:r w:rsidRPr="002B77A6">
        <w:t xml:space="preserve">se sídlem: Brno, Jihlavská 20, PSČ 625 00 </w:t>
      </w:r>
    </w:p>
    <w:p w14:paraId="16BD8A34" w14:textId="32091E21" w:rsidR="00726B26" w:rsidRPr="002B77A6" w:rsidRDefault="00726B26" w:rsidP="00726B26">
      <w:r>
        <w:t xml:space="preserve">zastoupena: </w:t>
      </w:r>
      <w:r w:rsidR="3AD3D94F">
        <w:t>Ing. Vlastimilem Vajdákem</w:t>
      </w:r>
      <w:r>
        <w:t xml:space="preserve">, ředitel </w:t>
      </w:r>
    </w:p>
    <w:p w14:paraId="16BD8A35" w14:textId="77777777" w:rsidR="00726B26" w:rsidRPr="002B77A6" w:rsidRDefault="00726B26" w:rsidP="00726B26">
      <w:r w:rsidRPr="002B77A6">
        <w:t>bankovní spo</w:t>
      </w:r>
      <w:r>
        <w:t>jení: Česká národní banka</w:t>
      </w:r>
    </w:p>
    <w:p w14:paraId="16BD8A36" w14:textId="77777777" w:rsidR="00726B26" w:rsidRPr="002B77A6" w:rsidRDefault="00726B26" w:rsidP="00726B26">
      <w:r w:rsidRPr="002B77A6">
        <w:t>číslo ban</w:t>
      </w:r>
      <w:r>
        <w:t>kovního účtu: 71234621/0710</w:t>
      </w:r>
    </w:p>
    <w:p w14:paraId="16BD8A37" w14:textId="77777777" w:rsidR="00726B26" w:rsidRDefault="00726B26" w:rsidP="00726B26"/>
    <w:p w14:paraId="16BD8A38" w14:textId="77777777" w:rsidR="00726B26" w:rsidRDefault="00726B26" w:rsidP="00735A8F">
      <w:pPr>
        <w:spacing w:line="240" w:lineRule="auto"/>
      </w:pPr>
      <w:r w:rsidRPr="002B77A6">
        <w:t>FN Brno je státní příspěvková organizace zřízená rozhodnutím Ministerstva zdravotnictví</w:t>
      </w:r>
      <w:r>
        <w:t>.</w:t>
      </w:r>
      <w:r w:rsidRPr="002B77A6">
        <w:t xml:space="preserve"> </w:t>
      </w:r>
      <w:r>
        <w:t>N</w:t>
      </w:r>
      <w:r w:rsidRPr="002B77A6">
        <w:t xml:space="preserve">emá zákonnou povinnost zápisu do obchodního rejstříku, je zapsána </w:t>
      </w:r>
      <w:r>
        <w:t>v</w:t>
      </w:r>
      <w:r w:rsidRPr="002B77A6">
        <w:t xml:space="preserve"> živnostenské</w:t>
      </w:r>
      <w:r>
        <w:t>m</w:t>
      </w:r>
      <w:r w:rsidRPr="002B77A6">
        <w:t xml:space="preserve"> rejstříku vedené</w:t>
      </w:r>
      <w:r>
        <w:t>m</w:t>
      </w:r>
      <w:r w:rsidRPr="002B77A6">
        <w:t xml:space="preserve"> Živnostenským úřadem města Brna,</w:t>
      </w:r>
    </w:p>
    <w:p w14:paraId="16BD8A39" w14:textId="77777777" w:rsidR="00EC32A0" w:rsidRPr="002B77A6" w:rsidRDefault="00EC32A0" w:rsidP="00735A8F">
      <w:pPr>
        <w:spacing w:line="240" w:lineRule="auto"/>
      </w:pPr>
    </w:p>
    <w:p w14:paraId="16BD8A3A" w14:textId="77777777" w:rsidR="00726B26" w:rsidRPr="002B77A6" w:rsidRDefault="00726B26" w:rsidP="00726B26">
      <w:pPr>
        <w:rPr>
          <w:rStyle w:val="platne1"/>
        </w:rPr>
      </w:pPr>
    </w:p>
    <w:p w14:paraId="16BD8A3B" w14:textId="77777777" w:rsidR="00726B26" w:rsidRPr="00BE50CA" w:rsidRDefault="00726B26" w:rsidP="00726B26">
      <w:pPr>
        <w:rPr>
          <w:rStyle w:val="platne1"/>
        </w:rPr>
      </w:pPr>
      <w:r w:rsidRPr="00BE50CA">
        <w:rPr>
          <w:rStyle w:val="platne1"/>
        </w:rPr>
        <w:t>jako kupující</w:t>
      </w:r>
      <w:r w:rsidR="001B5F9C">
        <w:rPr>
          <w:rStyle w:val="platne1"/>
        </w:rPr>
        <w:t>m</w:t>
      </w:r>
      <w:r w:rsidR="00BE50CA" w:rsidRPr="00BE50CA">
        <w:rPr>
          <w:rStyle w:val="platne1"/>
        </w:rPr>
        <w:t xml:space="preserve"> (</w:t>
      </w:r>
      <w:r w:rsidRPr="00BE50CA">
        <w:rPr>
          <w:rStyle w:val="platne1"/>
        </w:rPr>
        <w:t>dále jen „</w:t>
      </w:r>
      <w:r w:rsidRPr="00BE50CA">
        <w:rPr>
          <w:rStyle w:val="platne1"/>
          <w:b/>
        </w:rPr>
        <w:t>Kupující</w:t>
      </w:r>
      <w:r w:rsidR="00BE50CA" w:rsidRPr="00BE50CA">
        <w:rPr>
          <w:rStyle w:val="platne1"/>
        </w:rPr>
        <w:t>“) na straně druhé</w:t>
      </w:r>
      <w:r w:rsidR="001B5F9C">
        <w:rPr>
          <w:rStyle w:val="platne1"/>
        </w:rPr>
        <w:t>,</w:t>
      </w:r>
    </w:p>
    <w:p w14:paraId="16BD8A3C" w14:textId="77777777" w:rsidR="00726B26" w:rsidRPr="002B77A6" w:rsidRDefault="00726B26" w:rsidP="00726B26">
      <w:pPr>
        <w:rPr>
          <w:rStyle w:val="platne1"/>
        </w:rPr>
      </w:pPr>
    </w:p>
    <w:p w14:paraId="16BD8A3D" w14:textId="77777777" w:rsidR="00726B26" w:rsidRPr="002B77A6" w:rsidRDefault="001B5F9C" w:rsidP="00726B26">
      <w:pPr>
        <w:rPr>
          <w:rStyle w:val="platne1"/>
        </w:rPr>
      </w:pPr>
      <w:r>
        <w:rPr>
          <w:rStyle w:val="platne1"/>
        </w:rPr>
        <w:t xml:space="preserve">a to </w:t>
      </w:r>
      <w:r w:rsidR="00726B26" w:rsidRPr="002B77A6">
        <w:rPr>
          <w:rStyle w:val="platne1"/>
        </w:rPr>
        <w:t>v následujícím znění:</w:t>
      </w:r>
    </w:p>
    <w:p w14:paraId="16BD8A3E" w14:textId="77777777" w:rsidR="00726B26" w:rsidRPr="002B77A6" w:rsidRDefault="00726B26" w:rsidP="00726B26">
      <w:pPr>
        <w:spacing w:after="60"/>
        <w:rPr>
          <w:rStyle w:val="platne1"/>
        </w:rPr>
      </w:pPr>
    </w:p>
    <w:p w14:paraId="4C7ACD4F" w14:textId="77777777" w:rsidR="00056D46" w:rsidRDefault="00056D46">
      <w:pPr>
        <w:spacing w:line="240" w:lineRule="auto"/>
        <w:jc w:val="left"/>
        <w:rPr>
          <w:b/>
          <w:bCs/>
          <w:caps/>
        </w:rPr>
      </w:pPr>
      <w:r>
        <w:br w:type="page"/>
      </w:r>
    </w:p>
    <w:p w14:paraId="16BD8A3F" w14:textId="12366985" w:rsidR="00726B26" w:rsidRPr="002B77A6" w:rsidRDefault="00BE50CA" w:rsidP="00CF0C56">
      <w:pPr>
        <w:pStyle w:val="Nadpis1"/>
      </w:pPr>
      <w:r>
        <w:lastRenderedPageBreak/>
        <w:t xml:space="preserve">Účel </w:t>
      </w:r>
      <w:r w:rsidR="00315115">
        <w:t>smlouvy</w:t>
      </w:r>
    </w:p>
    <w:p w14:paraId="16BD8A40" w14:textId="77777777" w:rsidR="00726B26" w:rsidRPr="002B77A6" w:rsidRDefault="00726B26" w:rsidP="00726B26">
      <w:pPr>
        <w:jc w:val="center"/>
        <w:rPr>
          <w:b/>
          <w:bCs/>
        </w:rPr>
      </w:pPr>
    </w:p>
    <w:p w14:paraId="16BD8A41" w14:textId="26F21333" w:rsidR="00014CFB" w:rsidRDefault="00014CFB" w:rsidP="00014CFB">
      <w:pPr>
        <w:pStyle w:val="Odstavecsmlouvy"/>
      </w:pPr>
      <w:bookmarkStart w:id="0" w:name="_Ref526843050"/>
      <w:r w:rsidRPr="00CF0C56">
        <w:t xml:space="preserve">Účelem </w:t>
      </w:r>
      <w:r>
        <w:t>této kupní smlouvy (dále též jen „</w:t>
      </w:r>
      <w:r>
        <w:rPr>
          <w:b/>
        </w:rPr>
        <w:t>smlouva</w:t>
      </w:r>
      <w:r>
        <w:t xml:space="preserve">“) je sjednání podmínek </w:t>
      </w:r>
      <w:r w:rsidR="00544555">
        <w:t xml:space="preserve">dodávky </w:t>
      </w:r>
      <w:r>
        <w:t>zboží v rámci veřejné zakázky</w:t>
      </w:r>
      <w:r w:rsidR="000D35F4">
        <w:t xml:space="preserve"> </w:t>
      </w:r>
      <w:r>
        <w:t>„</w:t>
      </w:r>
      <w:r w:rsidR="003D2C7B">
        <w:t>PC pro pokročilé metody analýzy multimodálních obrazových dat</w:t>
      </w:r>
      <w:r>
        <w:t>“ (dále jen „</w:t>
      </w:r>
      <w:r w:rsidRPr="00AC626E">
        <w:rPr>
          <w:b/>
        </w:rPr>
        <w:t>Veřejná zakázka</w:t>
      </w:r>
      <w:r>
        <w:t>“).</w:t>
      </w:r>
    </w:p>
    <w:p w14:paraId="16BD8A42" w14:textId="77777777" w:rsidR="00014CFB" w:rsidRDefault="00014CFB" w:rsidP="00014CFB">
      <w:pPr>
        <w:jc w:val="center"/>
        <w:rPr>
          <w:b/>
          <w:bCs/>
        </w:rPr>
      </w:pPr>
    </w:p>
    <w:p w14:paraId="16BD8A43" w14:textId="77777777" w:rsidR="00014CFB" w:rsidRDefault="00014CFB" w:rsidP="00014CFB">
      <w:pPr>
        <w:pStyle w:val="Nadpis1"/>
      </w:pPr>
      <w:r>
        <w:t>Předmět smlouvy</w:t>
      </w:r>
    </w:p>
    <w:p w14:paraId="16BD8A44" w14:textId="77777777" w:rsidR="00014CFB" w:rsidRPr="002B77A6" w:rsidRDefault="00014CFB" w:rsidP="00014CFB">
      <w:pPr>
        <w:pStyle w:val="Odstavecsmlouvy"/>
        <w:numPr>
          <w:ilvl w:val="0"/>
          <w:numId w:val="0"/>
        </w:numPr>
        <w:ind w:left="720"/>
      </w:pPr>
    </w:p>
    <w:p w14:paraId="16BD8A45" w14:textId="77777777" w:rsidR="00014CFB" w:rsidRDefault="00014CFB" w:rsidP="00014CFB">
      <w:pPr>
        <w:pStyle w:val="Odstavecsmlouvy"/>
      </w:pPr>
      <w:r>
        <w:t xml:space="preserve">Jednotlivá ustanovení této smlouvy budou vykládána v souladu </w:t>
      </w:r>
      <w:r w:rsidR="002470C7">
        <w:t xml:space="preserve">se zadávací dokumentací k Veřejné zakázce, případně </w:t>
      </w:r>
      <w:r w:rsidR="00840B4E">
        <w:t xml:space="preserve">v souladu </w:t>
      </w:r>
      <w:r w:rsidR="002470C7">
        <w:t xml:space="preserve">s </w:t>
      </w:r>
      <w:r w:rsidR="000D35F4">
        <w:t>výzvou k podání nabídek</w:t>
      </w:r>
      <w:r w:rsidR="002470C7">
        <w:t xml:space="preserve"> nebo obdobným dokumentem, jde-li o veřejnou zakázku malého rozsahu</w:t>
      </w:r>
      <w:r w:rsidR="000D35F4">
        <w:t xml:space="preserve"> </w:t>
      </w:r>
      <w:r>
        <w:t xml:space="preserve">(dále </w:t>
      </w:r>
      <w:r w:rsidR="002470C7">
        <w:t xml:space="preserve">pro oba případy </w:t>
      </w:r>
      <w:r>
        <w:t>jen „</w:t>
      </w:r>
      <w:r w:rsidR="002470C7">
        <w:rPr>
          <w:b/>
        </w:rPr>
        <w:t>Zadávací dokumentace</w:t>
      </w:r>
      <w:r>
        <w:t>“).</w:t>
      </w:r>
    </w:p>
    <w:p w14:paraId="16BD8A46" w14:textId="77777777" w:rsidR="00014CFB" w:rsidRDefault="00014CFB" w:rsidP="00014CFB">
      <w:pPr>
        <w:pStyle w:val="Odstavecsmlouvy"/>
        <w:numPr>
          <w:ilvl w:val="0"/>
          <w:numId w:val="0"/>
        </w:numPr>
        <w:ind w:left="567"/>
      </w:pPr>
    </w:p>
    <w:p w14:paraId="16BD8A47" w14:textId="77777777" w:rsidR="00014CFB" w:rsidRDefault="00544555" w:rsidP="00544555">
      <w:pPr>
        <w:pStyle w:val="Odstavecsmlouvy"/>
      </w:pPr>
      <w:r w:rsidRPr="00544555">
        <w:t xml:space="preserve">Předmětem této smlouvy je sjednání závazku Prodávajícího dodat Kupujícímu řádně a včas dále specifikované zboží, a to za podmínek sjednaných dále v této smlouvě, sjednání závazku Prodávajícího převést na Kupujícího vlastnické právo ke zboží a dále sjednání závazku Kupujícího řádně a včas dodané zboží převzít a zaplatit za něj Prodávajícímu sjednanou </w:t>
      </w:r>
      <w:r>
        <w:t>K</w:t>
      </w:r>
      <w:r w:rsidRPr="00544555">
        <w:t>upní cenu.</w:t>
      </w:r>
    </w:p>
    <w:p w14:paraId="16BD8A48" w14:textId="77777777" w:rsidR="00014CFB" w:rsidRDefault="00014CFB" w:rsidP="00014CFB">
      <w:pPr>
        <w:pStyle w:val="Odstavecsmlouvy"/>
        <w:numPr>
          <w:ilvl w:val="0"/>
          <w:numId w:val="0"/>
        </w:numPr>
        <w:ind w:left="567"/>
      </w:pPr>
    </w:p>
    <w:p w14:paraId="16BD8A49" w14:textId="77777777" w:rsidR="00544555" w:rsidRDefault="00544555" w:rsidP="00544555">
      <w:pPr>
        <w:pStyle w:val="Odstavecsmlouvy"/>
      </w:pPr>
      <w:r>
        <w:t>Prodávající je povinen s odbornou péčí profesionála dodat Kupujícímu zboží, jehož specifikace včetně příslušenství je obsažena v příloze č. 1 této smlouvy (dále jen „</w:t>
      </w:r>
      <w:r w:rsidRPr="00544555">
        <w:rPr>
          <w:b/>
        </w:rPr>
        <w:t>Zboží</w:t>
      </w:r>
      <w:r>
        <w:t>“), a to v počtech kusů a v množství dle specifikace uvedené v příloze č. 1 této smlouvy.</w:t>
      </w:r>
    </w:p>
    <w:p w14:paraId="16BD8A4A" w14:textId="77777777" w:rsidR="00014CFB" w:rsidRDefault="00014CFB" w:rsidP="00014CFB">
      <w:pPr>
        <w:pStyle w:val="Odstavecsmlouvy"/>
        <w:numPr>
          <w:ilvl w:val="0"/>
          <w:numId w:val="0"/>
        </w:numPr>
        <w:ind w:left="567"/>
      </w:pPr>
    </w:p>
    <w:p w14:paraId="4092BB79" w14:textId="60E9D2C0" w:rsidR="003C4EFA" w:rsidRDefault="003C4EFA" w:rsidP="003C4EFA">
      <w:pPr>
        <w:pStyle w:val="Odstavecsmlouvy"/>
      </w:pPr>
      <w:r>
        <w:t>V</w:t>
      </w:r>
      <w:r w:rsidR="007140BA">
        <w:t> rozsahu, v jakém to vy</w:t>
      </w:r>
      <w:r>
        <w:t xml:space="preserve">plývá z přílohy č. 1 této smlouvy </w:t>
      </w:r>
      <w:r w:rsidR="007140BA">
        <w:t xml:space="preserve">nebo </w:t>
      </w:r>
      <w:r>
        <w:t xml:space="preserve">ze Zadávací dokumentace, je Prodávající povinen ve lhůtě sjednané pro dodání Zboží </w:t>
      </w:r>
      <w:r w:rsidRPr="00E14E89">
        <w:t xml:space="preserve">provést </w:t>
      </w:r>
      <w:r>
        <w:t xml:space="preserve">v prostředí Kupujícího kompletaci, </w:t>
      </w:r>
      <w:r w:rsidRPr="00E14E89">
        <w:t>zapojení</w:t>
      </w:r>
      <w:r>
        <w:t xml:space="preserve">, </w:t>
      </w:r>
      <w:r w:rsidRPr="00E14E89">
        <w:t>instalaci</w:t>
      </w:r>
      <w:r>
        <w:t xml:space="preserve"> a</w:t>
      </w:r>
      <w:r w:rsidRPr="00E14E89">
        <w:t xml:space="preserve"> konfiguraci</w:t>
      </w:r>
      <w:r>
        <w:t xml:space="preserve"> Zboží</w:t>
      </w:r>
      <w:r w:rsidR="007140BA">
        <w:t>, případně poskytnout</w:t>
      </w:r>
      <w:r>
        <w:t xml:space="preserve"> </w:t>
      </w:r>
      <w:r w:rsidR="007140BA">
        <w:t xml:space="preserve">další plnění </w:t>
      </w:r>
      <w:r w:rsidRPr="00E14E89">
        <w:t>(veškeré tyto práce dále jen „</w:t>
      </w:r>
      <w:r w:rsidRPr="00E14E89">
        <w:rPr>
          <w:b/>
        </w:rPr>
        <w:t>Instalace</w:t>
      </w:r>
      <w:r w:rsidRPr="00E14E89">
        <w:t>“</w:t>
      </w:r>
      <w:r>
        <w:t>).</w:t>
      </w:r>
      <w:r w:rsidRPr="00E14E89">
        <w:t xml:space="preserve"> </w:t>
      </w:r>
    </w:p>
    <w:p w14:paraId="016D3C59" w14:textId="77777777" w:rsidR="003C4EFA" w:rsidRDefault="003C4EFA" w:rsidP="003C4EFA">
      <w:pPr>
        <w:pStyle w:val="Odstavecsmlouvy"/>
        <w:numPr>
          <w:ilvl w:val="0"/>
          <w:numId w:val="0"/>
        </w:numPr>
        <w:ind w:left="567"/>
      </w:pPr>
    </w:p>
    <w:p w14:paraId="16BD8A4B" w14:textId="4C981512" w:rsidR="00544555" w:rsidRPr="00544555" w:rsidRDefault="00544555" w:rsidP="00544555">
      <w:pPr>
        <w:pStyle w:val="Odstavecsmlouvy"/>
      </w:pPr>
      <w:r>
        <w:t>Prodávající je povinen předat Kupujícímu společně se Zbožím veškerou dokumentaci nutnou k převzetí a řádnému užívání Zboží a dokumentaci, kterou vyžadují příslušné právní předpisy (tyto a následující doklady dále souhrnně jen „</w:t>
      </w:r>
      <w:r w:rsidRPr="00EA4C8B">
        <w:rPr>
          <w:b/>
        </w:rPr>
        <w:t>Doklady</w:t>
      </w:r>
      <w:r>
        <w:t>“), případně včetně nezbytného software, a to zejména</w:t>
      </w:r>
      <w:r w:rsidRPr="00544555">
        <w:t>:</w:t>
      </w:r>
    </w:p>
    <w:p w14:paraId="16BD8A4C" w14:textId="77777777" w:rsidR="00544555" w:rsidRPr="00544555" w:rsidRDefault="00544555" w:rsidP="00544555">
      <w:pPr>
        <w:pStyle w:val="Psmenoodstavce"/>
      </w:pPr>
      <w:r>
        <w:t>o</w:t>
      </w:r>
      <w:r w:rsidRPr="00544555">
        <w:t>vladače k</w:t>
      </w:r>
      <w:r>
        <w:t xml:space="preserve"> hardware, ledaže </w:t>
      </w:r>
      <w:r w:rsidRPr="00544555">
        <w:t xml:space="preserve">jsou </w:t>
      </w:r>
      <w:r>
        <w:t xml:space="preserve">tyto </w:t>
      </w:r>
      <w:r w:rsidRPr="00544555">
        <w:t>ovladače volně ke stažení z webu dodavatele nebo výrobce</w:t>
      </w:r>
      <w:r>
        <w:t xml:space="preserve"> a Prodávající tuto skutečnost včetně webové adresy uvedl ve své nabídce na Veřejnou zakázku;</w:t>
      </w:r>
      <w:r w:rsidRPr="00544555">
        <w:t xml:space="preserve"> </w:t>
      </w:r>
    </w:p>
    <w:p w14:paraId="5F0FF94E" w14:textId="77777777" w:rsidR="007140BA" w:rsidRPr="00544555" w:rsidRDefault="007140BA" w:rsidP="007140BA">
      <w:pPr>
        <w:pStyle w:val="Psmenoodstavce"/>
      </w:pPr>
      <w:r>
        <w:t>písemná zpráva, ve které bude uvedena konfigurace Zboží provedená v rámci Instalace a v případě jeho naprogramování rovněž úplné znění zdrojového kódu, ledaže Kupující Prodávajícímu oznámí, že tuto zprávu nepožaduje;</w:t>
      </w:r>
    </w:p>
    <w:p w14:paraId="16BD8A4D" w14:textId="77777777" w:rsidR="00544555" w:rsidRPr="00544555" w:rsidRDefault="00544555" w:rsidP="00544555">
      <w:pPr>
        <w:pStyle w:val="Psmenoodstavce"/>
      </w:pPr>
      <w:r>
        <w:t xml:space="preserve">tzv. </w:t>
      </w:r>
      <w:r w:rsidRPr="00544555">
        <w:t>datasheet</w:t>
      </w:r>
      <w:r>
        <w:t>y ke Zboží;</w:t>
      </w:r>
    </w:p>
    <w:p w14:paraId="16BD8A4E" w14:textId="77777777" w:rsidR="00544555" w:rsidRDefault="00544555" w:rsidP="00544555">
      <w:pPr>
        <w:pStyle w:val="Psmenoodstavce"/>
      </w:pPr>
      <w:r>
        <w:t>p</w:t>
      </w:r>
      <w:r w:rsidRPr="00544555">
        <w:t>rohlášení o shodě dle zákona č. 22/1997 Sb., o technických požadavcích na výrobky, ve znění pozdějších předpisů</w:t>
      </w:r>
      <w:r>
        <w:t>,</w:t>
      </w:r>
      <w:r w:rsidRPr="00544555">
        <w:t xml:space="preserve"> a to v českém jazyce.</w:t>
      </w:r>
    </w:p>
    <w:p w14:paraId="16BD8A4F" w14:textId="77777777" w:rsidR="00525505" w:rsidRDefault="00525505" w:rsidP="00525505">
      <w:pPr>
        <w:pStyle w:val="Odstavecsmlouvy"/>
        <w:numPr>
          <w:ilvl w:val="0"/>
          <w:numId w:val="0"/>
        </w:numPr>
        <w:ind w:left="567"/>
      </w:pPr>
    </w:p>
    <w:p w14:paraId="16BD8A50" w14:textId="77777777" w:rsidR="00525505" w:rsidRDefault="00525505" w:rsidP="00525505">
      <w:pPr>
        <w:pStyle w:val="Odstavecsmlouvy"/>
      </w:pPr>
      <w:r>
        <w:t xml:space="preserve">V případě, že součástí Zboží </w:t>
      </w:r>
      <w:r w:rsidR="00072AB4">
        <w:t xml:space="preserve">nebo Dokladů </w:t>
      </w:r>
      <w:r>
        <w:t>je autorské dílo, zejména počítačový program, je Prodávající povinen poskytnou</w:t>
      </w:r>
      <w:r w:rsidR="00072AB4">
        <w:t>t</w:t>
      </w:r>
      <w:r>
        <w:t xml:space="preserve"> plnění podle této smlouvy tak, aby Kupující měl nejpozději při převzetí Zboží k takovému autorskému dílu </w:t>
      </w:r>
      <w:r w:rsidR="00072AB4">
        <w:t xml:space="preserve">dostatek </w:t>
      </w:r>
      <w:r>
        <w:t>užívací</w:t>
      </w:r>
      <w:r w:rsidR="00072AB4">
        <w:t>ch práv</w:t>
      </w:r>
      <w:r>
        <w:t xml:space="preserve"> (licenci)</w:t>
      </w:r>
      <w:r w:rsidR="00072AB4">
        <w:t>, a to</w:t>
      </w:r>
      <w:r>
        <w:t xml:space="preserve"> v rozsahu nezbytném pro řádné užívání Zboží a všech jeho součástí, </w:t>
      </w:r>
      <w:r w:rsidR="00072AB4">
        <w:t xml:space="preserve">všemi způsoby, </w:t>
      </w:r>
      <w:r w:rsidR="00072AB4" w:rsidRPr="00525505">
        <w:t xml:space="preserve">bez omezení počtu užití, bez omezení počtu uživatelů, </w:t>
      </w:r>
      <w:r>
        <w:t xml:space="preserve">bez časového </w:t>
      </w:r>
      <w:r w:rsidR="00072AB4">
        <w:t xml:space="preserve">a územního </w:t>
      </w:r>
      <w:r>
        <w:t xml:space="preserve">omezení a </w:t>
      </w:r>
      <w:r w:rsidR="00072AB4">
        <w:t xml:space="preserve">nejméně </w:t>
      </w:r>
      <w:r>
        <w:t>v rozsahu, který vyplývá z přílohy č. 1 této smlouvy a z účelového určení Zboží</w:t>
      </w:r>
      <w:r w:rsidR="00072AB4">
        <w:t>.</w:t>
      </w:r>
    </w:p>
    <w:p w14:paraId="16BD8A51" w14:textId="77777777" w:rsidR="00544555" w:rsidRDefault="00544555" w:rsidP="00014CFB">
      <w:pPr>
        <w:jc w:val="center"/>
        <w:rPr>
          <w:b/>
          <w:bCs/>
        </w:rPr>
      </w:pPr>
    </w:p>
    <w:p w14:paraId="16BD8A52" w14:textId="77777777" w:rsidR="00014CFB" w:rsidRDefault="00014CFB" w:rsidP="000E1115">
      <w:pPr>
        <w:pStyle w:val="Nadpis1"/>
      </w:pPr>
      <w:bookmarkStart w:id="1" w:name="_Ref477351956"/>
      <w:r>
        <w:t>Dodací podmínky</w:t>
      </w:r>
    </w:p>
    <w:p w14:paraId="16BD8A53" w14:textId="77777777" w:rsidR="00014CFB" w:rsidRDefault="00014CFB" w:rsidP="00014CFB">
      <w:pPr>
        <w:pStyle w:val="Odstavecsmlouvy"/>
        <w:numPr>
          <w:ilvl w:val="0"/>
          <w:numId w:val="0"/>
        </w:numPr>
        <w:ind w:left="567"/>
      </w:pPr>
    </w:p>
    <w:p w14:paraId="16BD8A54" w14:textId="5DEB4C57" w:rsidR="00544555" w:rsidRDefault="00544555" w:rsidP="00525505">
      <w:pPr>
        <w:pStyle w:val="Odstavecsmlouvy"/>
      </w:pPr>
      <w:r>
        <w:t>Prodá</w:t>
      </w:r>
      <w:r w:rsidR="007F157D">
        <w:t xml:space="preserve">vající se zavazuje dodat Zboží </w:t>
      </w:r>
      <w:r w:rsidR="003D2C7B">
        <w:t>do 4 týdnů</w:t>
      </w:r>
      <w:r>
        <w:t xml:space="preserve"> od nabytí účinnosti této smlouvy a Kupující se zavazuje </w:t>
      </w:r>
      <w:r w:rsidR="00525505">
        <w:t xml:space="preserve">řádně </w:t>
      </w:r>
      <w:r>
        <w:t>dodané Zboží převzít.</w:t>
      </w:r>
    </w:p>
    <w:p w14:paraId="16BD8A55" w14:textId="77777777" w:rsidR="00544555" w:rsidRDefault="00544555" w:rsidP="00544555">
      <w:pPr>
        <w:pStyle w:val="Odstavecsmlouvy"/>
        <w:numPr>
          <w:ilvl w:val="0"/>
          <w:numId w:val="0"/>
        </w:numPr>
        <w:ind w:left="567"/>
      </w:pPr>
    </w:p>
    <w:p w14:paraId="16BD8A56" w14:textId="0546E71F" w:rsidR="00544555" w:rsidRDefault="00544555" w:rsidP="00525505">
      <w:pPr>
        <w:pStyle w:val="Odstavecsmlouvy"/>
      </w:pPr>
      <w:r>
        <w:t xml:space="preserve">Místem dodání Zboží </w:t>
      </w:r>
      <w:r w:rsidR="003D2C7B">
        <w:t>je Fakultní nemocnice Brno, Klinika radiologie a nukleární medicíny, Jihlavská 20, 625 00 Brno</w:t>
      </w:r>
      <w:r>
        <w:t>.</w:t>
      </w:r>
    </w:p>
    <w:p w14:paraId="16BD8A57" w14:textId="77777777" w:rsidR="00544555" w:rsidRDefault="00544555" w:rsidP="00544555">
      <w:pPr>
        <w:pStyle w:val="Odstavecsmlouvy"/>
        <w:numPr>
          <w:ilvl w:val="0"/>
          <w:numId w:val="0"/>
        </w:numPr>
        <w:ind w:left="567"/>
      </w:pPr>
    </w:p>
    <w:p w14:paraId="16BD8A58" w14:textId="4B61F90D" w:rsidR="00544555" w:rsidRDefault="00544555" w:rsidP="00544555">
      <w:pPr>
        <w:pStyle w:val="Odstavecsmlouvy"/>
      </w:pPr>
      <w:r>
        <w:t xml:space="preserve">Prodávající se zavazuje oznámit Kupujícímu konkrétní termín dodání Zboží pět pracovních dnů před plánovaným termínem dodání </w:t>
      </w:r>
      <w:r w:rsidR="00435517">
        <w:t>XXXXX</w:t>
      </w:r>
      <w:r>
        <w:t xml:space="preserve"> na   e-mail: </w:t>
      </w:r>
      <w:r w:rsidR="00435517">
        <w:t>XXXXX</w:t>
      </w:r>
      <w:r w:rsidR="003D2C7B" w:rsidRPr="003D2C7B">
        <w:t>.</w:t>
      </w:r>
      <w:r w:rsidR="00435517">
        <w:t>XXXXX</w:t>
      </w:r>
      <w:r w:rsidR="003D2C7B" w:rsidRPr="003D2C7B">
        <w:t>@fnbrno.cz</w:t>
      </w:r>
      <w:r w:rsidR="003D2C7B">
        <w:t xml:space="preserve"> a </w:t>
      </w:r>
      <w:r w:rsidR="00435517">
        <w:t>XXXXX</w:t>
      </w:r>
      <w:r w:rsidR="003D2C7B" w:rsidRPr="003D2C7B">
        <w:t>@fnbrno.cz</w:t>
      </w:r>
      <w:r>
        <w:t xml:space="preserve"> Bez </w:t>
      </w:r>
      <w:r w:rsidR="007F157D">
        <w:t xml:space="preserve">těchto </w:t>
      </w:r>
      <w:r>
        <w:t>oznámení není Kupující povinen Zboží převzít.</w:t>
      </w:r>
    </w:p>
    <w:p w14:paraId="16BD8A59" w14:textId="77777777" w:rsidR="00544555" w:rsidRDefault="00544555" w:rsidP="00544555">
      <w:pPr>
        <w:pStyle w:val="Odstavecsmlouvy"/>
        <w:numPr>
          <w:ilvl w:val="0"/>
          <w:numId w:val="0"/>
        </w:numPr>
        <w:ind w:left="567"/>
      </w:pPr>
    </w:p>
    <w:p w14:paraId="5870FECF" w14:textId="77777777" w:rsidR="000E1115" w:rsidRDefault="000E1115" w:rsidP="000E1115">
      <w:pPr>
        <w:pStyle w:val="Odstavecsmlouvy"/>
      </w:pPr>
      <w:r>
        <w:t xml:space="preserve">Zástupci Prodávajícího a Kupujícího </w:t>
      </w:r>
      <w:proofErr w:type="gramStart"/>
      <w:r>
        <w:t>sepíší</w:t>
      </w:r>
      <w:proofErr w:type="gramEnd"/>
      <w:r>
        <w:t xml:space="preserve"> a </w:t>
      </w:r>
      <w:proofErr w:type="gramStart"/>
      <w:r>
        <w:t>podepíší</w:t>
      </w:r>
      <w:proofErr w:type="gramEnd"/>
      <w:r>
        <w:t xml:space="preserve"> při dodání písemný předávací protokol o řádném předání a převzetí Zboží, o řádném provedení Instalace včetně Montáže (dále jen „</w:t>
      </w:r>
      <w:r w:rsidRPr="005D4646">
        <w:rPr>
          <w:b/>
        </w:rPr>
        <w:t>Předávací protokol</w:t>
      </w:r>
      <w:r>
        <w:t xml:space="preserve">“). Prodávající i Kupující jsou oprávněni v Předávacím protokolu uvést jakékoliv záznamy, připomínky či výhrady, které se však </w:t>
      </w:r>
      <w:r w:rsidRPr="005D4646">
        <w:t>nepovažují</w:t>
      </w:r>
      <w:r>
        <w:t xml:space="preserve"> za změnu této smlouvy či dodatek k této smlouvě. Neuvedení jakýchkoliv (i zjevných) vad nebo nedodělků do Předávacího protokolu neomezuje Kupujícího v právu během Záruční doby oznamovat zjištěné vady Prodávajícímu. </w:t>
      </w:r>
    </w:p>
    <w:p w14:paraId="16BD8A5B" w14:textId="77777777" w:rsidR="00544555" w:rsidRDefault="00544555" w:rsidP="00525505">
      <w:pPr>
        <w:pStyle w:val="Odstavecsmlouvy"/>
        <w:numPr>
          <w:ilvl w:val="0"/>
          <w:numId w:val="0"/>
        </w:numPr>
        <w:ind w:left="567"/>
      </w:pPr>
    </w:p>
    <w:p w14:paraId="16BD8A5C" w14:textId="7B273CA4" w:rsidR="00544555" w:rsidRDefault="000E1115" w:rsidP="00544555">
      <w:pPr>
        <w:pStyle w:val="Odstavecsmlouvy"/>
      </w:pPr>
      <w:r w:rsidRPr="00C53B89">
        <w:t xml:space="preserve">Nebezpečí škody na jednotlivých položkách Zboží přechází na Kupujícího okamžikem </w:t>
      </w:r>
      <w:r>
        <w:t xml:space="preserve">podpisu </w:t>
      </w:r>
      <w:r w:rsidRPr="00C53B89">
        <w:t>Kupující</w:t>
      </w:r>
      <w:r>
        <w:t>ho na příslušném dodacím listu vyhotoveném</w:t>
      </w:r>
      <w:r w:rsidRPr="00C53B89">
        <w:t xml:space="preserve"> Prodávajícím</w:t>
      </w:r>
      <w:r>
        <w:t xml:space="preserve">, čímž Kupující dodání příslušných položek Zboží potvrdí. Kupující si však může vymínit, že nebezpečí škody na věci přechází u některých nebo všech položek Zboží až </w:t>
      </w:r>
      <w:r w:rsidRPr="00C53B89">
        <w:t xml:space="preserve">okamžikem podpisu Předávacího protokolu oběma smluvními stranami. Jedno vyhotovení dodacího listu náleží vždy Kupujícímu. Nebezpečí škody na díle, které je výsledkem Montáže, </w:t>
      </w:r>
      <w:r>
        <w:t xml:space="preserve">a </w:t>
      </w:r>
      <w:r w:rsidRPr="00C53B89">
        <w:t>na věcech, u kterých nedošlo k přechodu n</w:t>
      </w:r>
      <w:r>
        <w:t xml:space="preserve">ebezpečí škody podle věty první, </w:t>
      </w:r>
      <w:r w:rsidRPr="00C53B89">
        <w:t>přechází na Kupujícího okamžikem podpisu Předávacího protokolu oběma smluvními stranami. Vlastnické právo ke Zboží</w:t>
      </w:r>
      <w:r>
        <w:t xml:space="preserve"> a </w:t>
      </w:r>
      <w:r w:rsidRPr="00C53B89">
        <w:t>k dílu, které je výsledkem Montáže, přechází na Kupujícího okamžikem podpisu Předávacího protokolu oběma smluvními stranami.</w:t>
      </w:r>
    </w:p>
    <w:p w14:paraId="16BD8A5D" w14:textId="77777777" w:rsidR="00544555" w:rsidRDefault="00544555" w:rsidP="00525505">
      <w:pPr>
        <w:pStyle w:val="Odstavecsmlouvy"/>
        <w:numPr>
          <w:ilvl w:val="0"/>
          <w:numId w:val="0"/>
        </w:numPr>
        <w:ind w:left="567"/>
      </w:pPr>
    </w:p>
    <w:p w14:paraId="16BD8A5E" w14:textId="77777777" w:rsidR="00544555" w:rsidRDefault="007F157D" w:rsidP="00544555">
      <w:pPr>
        <w:pStyle w:val="Odstavecsmlouvy"/>
      </w:pPr>
      <w:r>
        <w:t>Pokud je součástí Zboží počítačový program a během Záruční doby dojde k jeho aktualizaci, je Prodávající povinen i bez výzvy Kupujícího bez zbytečného odkladu po vydání takové aktualizace provést instruktáž</w:t>
      </w:r>
      <w:r w:rsidR="00544555">
        <w:t xml:space="preserve"> obsluhujícího personálu Kupujícího</w:t>
      </w:r>
      <w:r>
        <w:t>, a to</w:t>
      </w:r>
      <w:r w:rsidR="00544555">
        <w:t xml:space="preserve"> bez nároku na další úplatu nad rámec </w:t>
      </w:r>
      <w:r>
        <w:t>K</w:t>
      </w:r>
      <w:r w:rsidR="00544555">
        <w:t>upní ceny.</w:t>
      </w:r>
    </w:p>
    <w:p w14:paraId="16BD8A5F" w14:textId="77777777" w:rsidR="00014CFB" w:rsidRDefault="00014CFB" w:rsidP="00014CFB">
      <w:pPr>
        <w:pStyle w:val="Odstavecsmlouvy"/>
        <w:numPr>
          <w:ilvl w:val="0"/>
          <w:numId w:val="0"/>
        </w:numPr>
        <w:ind w:left="567"/>
      </w:pPr>
    </w:p>
    <w:p w14:paraId="16BD8A60" w14:textId="77777777" w:rsidR="000C1FD1" w:rsidRPr="002B77A6" w:rsidRDefault="000C1FD1" w:rsidP="000C1FD1">
      <w:pPr>
        <w:pStyle w:val="Nadpis1"/>
      </w:pPr>
      <w:r>
        <w:t>Kupní cena</w:t>
      </w:r>
      <w:bookmarkEnd w:id="1"/>
      <w:r w:rsidR="0071202D">
        <w:t xml:space="preserve"> a platební podmínky</w:t>
      </w:r>
    </w:p>
    <w:p w14:paraId="16BD8A61" w14:textId="77777777" w:rsidR="000C1FD1" w:rsidRDefault="000C1FD1" w:rsidP="000C1FD1">
      <w:pPr>
        <w:pStyle w:val="Zkladntext3"/>
        <w:ind w:left="709"/>
        <w:rPr>
          <w:sz w:val="22"/>
          <w:szCs w:val="22"/>
        </w:rPr>
      </w:pPr>
    </w:p>
    <w:p w14:paraId="16BD8A62" w14:textId="77777777" w:rsidR="000C1FD1" w:rsidRDefault="004C62D3" w:rsidP="000C1FD1">
      <w:pPr>
        <w:pStyle w:val="Odstavecsmlouvy"/>
      </w:pPr>
      <w:bookmarkStart w:id="2" w:name="_Ref501115214"/>
      <w:r w:rsidRPr="004C62D3">
        <w:t>Kupní cena se sjednává jako cena pevná a konečná za veškerá plnění</w:t>
      </w:r>
      <w:r w:rsidR="007F157D">
        <w:t xml:space="preserve">, která je Prodávající povinen podle této smlouvy poskytnout </w:t>
      </w:r>
      <w:r w:rsidRPr="004C62D3">
        <w:t>Kupujícímu</w:t>
      </w:r>
      <w:r w:rsidR="007F157D">
        <w:t>,</w:t>
      </w:r>
      <w:r>
        <w:t xml:space="preserve"> a činí </w:t>
      </w:r>
      <w:r w:rsidR="000C1FD1">
        <w:t>(dále a výše jen „</w:t>
      </w:r>
      <w:r w:rsidR="000C1FD1" w:rsidRPr="004C62D3">
        <w:rPr>
          <w:b/>
        </w:rPr>
        <w:t>Kupní cena</w:t>
      </w:r>
      <w:r w:rsidR="000C1FD1">
        <w:t>“)</w:t>
      </w:r>
      <w:bookmarkEnd w:id="2"/>
      <w:r>
        <w:t>:</w:t>
      </w:r>
    </w:p>
    <w:p w14:paraId="16BD8A63" w14:textId="77777777" w:rsidR="000C1FD1" w:rsidRDefault="000C1FD1" w:rsidP="000C1FD1">
      <w:pPr>
        <w:pStyle w:val="Odstavecsmlouvy"/>
        <w:numPr>
          <w:ilvl w:val="0"/>
          <w:numId w:val="0"/>
        </w:numPr>
        <w:ind w:left="567"/>
      </w:pPr>
    </w:p>
    <w:tbl>
      <w:tblPr>
        <w:tblW w:w="0" w:type="auto"/>
        <w:tblInd w:w="709" w:type="dxa"/>
        <w:tblLook w:val="04A0" w:firstRow="1" w:lastRow="0" w:firstColumn="1" w:lastColumn="0" w:noHBand="0" w:noVBand="1"/>
      </w:tblPr>
      <w:tblGrid>
        <w:gridCol w:w="6000"/>
        <w:gridCol w:w="3371"/>
      </w:tblGrid>
      <w:tr w:rsidR="004C62D3" w:rsidRPr="005B49AA" w14:paraId="16BD8A66" w14:textId="77777777" w:rsidTr="009224CE">
        <w:tc>
          <w:tcPr>
            <w:tcW w:w="6062" w:type="dxa"/>
          </w:tcPr>
          <w:p w14:paraId="16BD8A64" w14:textId="77777777" w:rsidR="004C62D3" w:rsidRPr="005B49AA" w:rsidRDefault="004C62D3" w:rsidP="009224CE">
            <w:pPr>
              <w:pStyle w:val="Zkladntext3"/>
              <w:rPr>
                <w:b/>
                <w:sz w:val="22"/>
                <w:szCs w:val="22"/>
              </w:rPr>
            </w:pPr>
            <w:r>
              <w:rPr>
                <w:b/>
                <w:sz w:val="22"/>
                <w:szCs w:val="22"/>
              </w:rPr>
              <w:t xml:space="preserve">Kupní cena </w:t>
            </w:r>
            <w:r w:rsidRPr="005B49AA">
              <w:rPr>
                <w:b/>
                <w:sz w:val="22"/>
                <w:szCs w:val="22"/>
              </w:rPr>
              <w:t>bez DPH:</w:t>
            </w:r>
          </w:p>
        </w:tc>
        <w:tc>
          <w:tcPr>
            <w:tcW w:w="3402" w:type="dxa"/>
          </w:tcPr>
          <w:p w14:paraId="16BD8A65" w14:textId="3CDA563F" w:rsidR="004C62D3" w:rsidRPr="005B49AA" w:rsidRDefault="00375267" w:rsidP="009224CE">
            <w:pPr>
              <w:pStyle w:val="Zkladntext3"/>
              <w:rPr>
                <w:b/>
                <w:sz w:val="22"/>
                <w:szCs w:val="22"/>
              </w:rPr>
            </w:pPr>
            <w:r w:rsidRPr="00375267">
              <w:rPr>
                <w:b/>
                <w:sz w:val="22"/>
                <w:szCs w:val="22"/>
              </w:rPr>
              <w:t xml:space="preserve">394 250,00    </w:t>
            </w:r>
            <w:r w:rsidR="004C62D3" w:rsidRPr="005B49AA">
              <w:rPr>
                <w:b/>
                <w:sz w:val="22"/>
                <w:szCs w:val="22"/>
              </w:rPr>
              <w:t>Kč</w:t>
            </w:r>
          </w:p>
        </w:tc>
      </w:tr>
      <w:tr w:rsidR="004C62D3" w:rsidRPr="005B49AA" w14:paraId="16BD8A69" w14:textId="77777777" w:rsidTr="009224CE">
        <w:tc>
          <w:tcPr>
            <w:tcW w:w="6062" w:type="dxa"/>
          </w:tcPr>
          <w:p w14:paraId="16BD8A67" w14:textId="0BECD4F4" w:rsidR="004C62D3" w:rsidRPr="005B49AA" w:rsidRDefault="004C62D3" w:rsidP="009224CE">
            <w:pPr>
              <w:pStyle w:val="Zkladntext3"/>
              <w:rPr>
                <w:b/>
                <w:sz w:val="22"/>
                <w:szCs w:val="22"/>
              </w:rPr>
            </w:pPr>
            <w:r w:rsidRPr="005B49AA">
              <w:rPr>
                <w:b/>
                <w:sz w:val="22"/>
                <w:szCs w:val="22"/>
              </w:rPr>
              <w:t xml:space="preserve">DPH </w:t>
            </w:r>
            <w:r w:rsidR="004F3DA8">
              <w:rPr>
                <w:b/>
                <w:sz w:val="22"/>
                <w:szCs w:val="22"/>
              </w:rPr>
              <w:t xml:space="preserve">21 </w:t>
            </w:r>
            <w:r w:rsidRPr="005B49AA">
              <w:rPr>
                <w:b/>
                <w:sz w:val="22"/>
                <w:szCs w:val="22"/>
              </w:rPr>
              <w:t>%:</w:t>
            </w:r>
          </w:p>
        </w:tc>
        <w:tc>
          <w:tcPr>
            <w:tcW w:w="3402" w:type="dxa"/>
          </w:tcPr>
          <w:p w14:paraId="16BD8A68" w14:textId="3D18766F" w:rsidR="004C62D3" w:rsidRPr="005B49AA" w:rsidRDefault="00375267" w:rsidP="009224CE">
            <w:pPr>
              <w:pStyle w:val="Zkladntext3"/>
              <w:rPr>
                <w:b/>
                <w:sz w:val="22"/>
                <w:szCs w:val="22"/>
              </w:rPr>
            </w:pPr>
            <w:r>
              <w:rPr>
                <w:b/>
                <w:sz w:val="22"/>
                <w:szCs w:val="22"/>
              </w:rPr>
              <w:t xml:space="preserve">  </w:t>
            </w:r>
            <w:r w:rsidRPr="00375267">
              <w:rPr>
                <w:b/>
                <w:sz w:val="22"/>
                <w:szCs w:val="22"/>
              </w:rPr>
              <w:t xml:space="preserve">82 792,50    </w:t>
            </w:r>
            <w:r w:rsidR="004C62D3" w:rsidRPr="005B49AA">
              <w:rPr>
                <w:b/>
                <w:sz w:val="22"/>
                <w:szCs w:val="22"/>
              </w:rPr>
              <w:t>Kč</w:t>
            </w:r>
          </w:p>
        </w:tc>
      </w:tr>
      <w:tr w:rsidR="004C62D3" w:rsidRPr="005B49AA" w14:paraId="16BD8A6C" w14:textId="77777777" w:rsidTr="009224CE">
        <w:tc>
          <w:tcPr>
            <w:tcW w:w="6062" w:type="dxa"/>
          </w:tcPr>
          <w:p w14:paraId="16BD8A6A" w14:textId="77777777" w:rsidR="004C62D3" w:rsidRPr="005B49AA" w:rsidRDefault="004C62D3" w:rsidP="009224CE">
            <w:pPr>
              <w:pStyle w:val="Zkladntext3"/>
              <w:rPr>
                <w:b/>
                <w:sz w:val="22"/>
                <w:szCs w:val="22"/>
              </w:rPr>
            </w:pPr>
            <w:r>
              <w:rPr>
                <w:b/>
                <w:sz w:val="22"/>
                <w:szCs w:val="22"/>
              </w:rPr>
              <w:t xml:space="preserve">Kupní cena </w:t>
            </w:r>
            <w:r w:rsidRPr="005B49AA">
              <w:rPr>
                <w:b/>
                <w:sz w:val="22"/>
                <w:szCs w:val="22"/>
              </w:rPr>
              <w:t>včetně DPH:</w:t>
            </w:r>
          </w:p>
        </w:tc>
        <w:tc>
          <w:tcPr>
            <w:tcW w:w="3402" w:type="dxa"/>
          </w:tcPr>
          <w:p w14:paraId="16BD8A6B" w14:textId="6E84525E" w:rsidR="004C62D3" w:rsidRPr="005B49AA" w:rsidRDefault="00375267" w:rsidP="009224CE">
            <w:pPr>
              <w:pStyle w:val="Zkladntext3"/>
              <w:rPr>
                <w:b/>
                <w:sz w:val="22"/>
                <w:szCs w:val="22"/>
              </w:rPr>
            </w:pPr>
            <w:r w:rsidRPr="00375267">
              <w:rPr>
                <w:b/>
                <w:sz w:val="22"/>
                <w:szCs w:val="22"/>
              </w:rPr>
              <w:t xml:space="preserve">477 042,50   </w:t>
            </w:r>
            <w:r>
              <w:rPr>
                <w:b/>
                <w:sz w:val="22"/>
                <w:szCs w:val="22"/>
              </w:rPr>
              <w:t xml:space="preserve"> </w:t>
            </w:r>
            <w:r w:rsidR="004C62D3" w:rsidRPr="005B49AA">
              <w:rPr>
                <w:b/>
                <w:sz w:val="22"/>
                <w:szCs w:val="22"/>
              </w:rPr>
              <w:t>Kč</w:t>
            </w:r>
          </w:p>
        </w:tc>
      </w:tr>
    </w:tbl>
    <w:p w14:paraId="16BD8A6D" w14:textId="77777777" w:rsidR="004C62D3" w:rsidRDefault="004C62D3" w:rsidP="000C1FD1">
      <w:pPr>
        <w:pStyle w:val="Odstavecsmlouvy"/>
        <w:numPr>
          <w:ilvl w:val="0"/>
          <w:numId w:val="0"/>
        </w:numPr>
        <w:ind w:left="567"/>
      </w:pPr>
    </w:p>
    <w:p w14:paraId="16BD8A6E" w14:textId="77777777" w:rsidR="000C1FD1" w:rsidRDefault="000C1FD1" w:rsidP="000C1FD1">
      <w:pPr>
        <w:pStyle w:val="Odstavecsmlouvy"/>
      </w:pPr>
      <w:r>
        <w:t xml:space="preserve">Kupní cena je sjednána jako maximální a zahrnuje kromě </w:t>
      </w:r>
      <w:r w:rsidR="007F157D">
        <w:t xml:space="preserve">ceny </w:t>
      </w:r>
      <w:r>
        <w:t xml:space="preserve">Zboží také veškeré náklady </w:t>
      </w:r>
      <w:r w:rsidR="007F157D">
        <w:t>související s jeho dopravou</w:t>
      </w:r>
      <w:r>
        <w:t xml:space="preserve"> do místa </w:t>
      </w:r>
      <w:r w:rsidR="007F157D">
        <w:t>dodání</w:t>
      </w:r>
      <w:r>
        <w:t xml:space="preserve">, </w:t>
      </w:r>
      <w:r w:rsidR="00B20895">
        <w:t xml:space="preserve">a to včetně </w:t>
      </w:r>
      <w:r>
        <w:t>naložení, složení, c</w:t>
      </w:r>
      <w:r w:rsidR="007F157D">
        <w:t>e</w:t>
      </w:r>
      <w:r>
        <w:t>l, kur</w:t>
      </w:r>
      <w:r w:rsidR="007F157D">
        <w:t>z</w:t>
      </w:r>
      <w:r>
        <w:t>ov</w:t>
      </w:r>
      <w:r w:rsidR="00B20895">
        <w:t>ých</w:t>
      </w:r>
      <w:r>
        <w:t xml:space="preserve"> rozdíl</w:t>
      </w:r>
      <w:r w:rsidR="00B20895">
        <w:t>ů</w:t>
      </w:r>
      <w:r>
        <w:t>, obal</w:t>
      </w:r>
      <w:r w:rsidR="00B20895">
        <w:t>ů</w:t>
      </w:r>
      <w:r>
        <w:t xml:space="preserve">, </w:t>
      </w:r>
      <w:r w:rsidR="009D4364">
        <w:t>D</w:t>
      </w:r>
      <w:r>
        <w:t>oklad</w:t>
      </w:r>
      <w:r w:rsidR="00B20895">
        <w:t>ů</w:t>
      </w:r>
      <w:r>
        <w:t>, pojištění během dopravy, správní</w:t>
      </w:r>
      <w:r w:rsidR="00B20895">
        <w:t>ch</w:t>
      </w:r>
      <w:r>
        <w:t xml:space="preserve"> poplatk</w:t>
      </w:r>
      <w:r w:rsidR="00B20895">
        <w:t>ů</w:t>
      </w:r>
      <w:r w:rsidR="007F157D">
        <w:t>, daní a</w:t>
      </w:r>
      <w:r>
        <w:t xml:space="preserve"> recyklační</w:t>
      </w:r>
      <w:r w:rsidR="00B20895">
        <w:t>ho</w:t>
      </w:r>
      <w:r>
        <w:t xml:space="preserve"> poplat</w:t>
      </w:r>
      <w:r w:rsidR="00B20895">
        <w:t>ku</w:t>
      </w:r>
      <w:r>
        <w:t xml:space="preserve"> (pouze u zboží, které tomuto poplatku podle zákona č. 185/2001 Sb., o odpadech, ve znění pozdějších předpisů, podléhá). </w:t>
      </w:r>
    </w:p>
    <w:p w14:paraId="16BD8A6F" w14:textId="77777777" w:rsidR="004C62D3" w:rsidRDefault="004C62D3" w:rsidP="004C62D3">
      <w:pPr>
        <w:pStyle w:val="Odstavecsmlouvy"/>
        <w:numPr>
          <w:ilvl w:val="0"/>
          <w:numId w:val="0"/>
        </w:numPr>
        <w:ind w:left="567"/>
      </w:pPr>
    </w:p>
    <w:p w14:paraId="16BD8A70" w14:textId="77777777" w:rsidR="004C62D3" w:rsidRDefault="004C62D3" w:rsidP="004C62D3">
      <w:pPr>
        <w:pStyle w:val="Odstavecsmlouvy"/>
      </w:pPr>
      <w:r w:rsidRPr="004C62D3">
        <w:t xml:space="preserve">Prodávající potvrzuje, že </w:t>
      </w:r>
      <w:r>
        <w:t>K</w:t>
      </w:r>
      <w:r w:rsidRPr="004C62D3">
        <w:t>upní cena zcela odpovídá nabídce Prodávajícího předložené v zadávacím řízení</w:t>
      </w:r>
      <w:r>
        <w:t xml:space="preserve"> na Veřejnou zakázku</w:t>
      </w:r>
      <w:r w:rsidRPr="004C62D3">
        <w:t>, ve kterém byla jeho nabídka vybrána jako nejvhodnější. V případě rozporu mezi touto smlouvou a nabídkou Prodávajícího uhradí Kupující kupní cenu pro Kupujícího výhodnější.</w:t>
      </w:r>
    </w:p>
    <w:p w14:paraId="16BD8A71" w14:textId="77777777" w:rsidR="004C62D3" w:rsidRDefault="004C62D3" w:rsidP="004C62D3">
      <w:pPr>
        <w:pStyle w:val="Odstavecsmlouvy"/>
        <w:numPr>
          <w:ilvl w:val="0"/>
          <w:numId w:val="0"/>
        </w:numPr>
        <w:ind w:left="567"/>
      </w:pPr>
    </w:p>
    <w:p w14:paraId="16BD8A74" w14:textId="3D0F636F" w:rsidR="0071202D" w:rsidRDefault="004C62D3" w:rsidP="00056D46">
      <w:pPr>
        <w:pStyle w:val="Odstavecsmlouvy"/>
      </w:pPr>
      <w:r w:rsidRPr="004C62D3">
        <w:t xml:space="preserve">Kupující se zavazuje uhradit </w:t>
      </w:r>
      <w:r>
        <w:t>K</w:t>
      </w:r>
      <w:r w:rsidRPr="004C62D3">
        <w:t xml:space="preserve">upní cenu na základě faktury </w:t>
      </w:r>
      <w:r>
        <w:t>–</w:t>
      </w:r>
      <w:r w:rsidRPr="004C62D3">
        <w:t xml:space="preserve"> daňového dokladu</w:t>
      </w:r>
      <w:r>
        <w:t xml:space="preserve"> vystavené P</w:t>
      </w:r>
      <w:r w:rsidRPr="004C62D3">
        <w:t>rodávající</w:t>
      </w:r>
      <w:r w:rsidR="007F157D">
        <w:t>m</w:t>
      </w:r>
      <w:r w:rsidRPr="004C62D3">
        <w:t xml:space="preserve"> po splnění dodávky a předání předmětu plnění </w:t>
      </w:r>
      <w:r>
        <w:t>K</w:t>
      </w:r>
      <w:r w:rsidRPr="004C62D3">
        <w:t xml:space="preserve">upujícímu, </w:t>
      </w:r>
      <w:r>
        <w:t xml:space="preserve">tj. po podpisu </w:t>
      </w:r>
      <w:r w:rsidR="000E1115">
        <w:t xml:space="preserve">Předávacího protokolu </w:t>
      </w:r>
      <w:r>
        <w:t xml:space="preserve">Kupujícím. Prodávající </w:t>
      </w:r>
      <w:r w:rsidRPr="004C62D3">
        <w:t xml:space="preserve">není oprávněn vystavit fakturu dříve. Splatnost faktury je </w:t>
      </w:r>
      <w:r w:rsidR="007D32BE">
        <w:t>30</w:t>
      </w:r>
      <w:r w:rsidRPr="004C62D3">
        <w:t xml:space="preserve"> dnů od data vystavení faktury. </w:t>
      </w:r>
      <w:r w:rsidR="0071202D">
        <w:t xml:space="preserve">Prodávající </w:t>
      </w:r>
      <w:r w:rsidRPr="004C62D3">
        <w:t xml:space="preserve">doručí fakturu </w:t>
      </w:r>
      <w:r w:rsidR="0071202D">
        <w:t xml:space="preserve">Kupujícímu </w:t>
      </w:r>
      <w:r w:rsidRPr="004C62D3">
        <w:t xml:space="preserve">bez zbytečného odkladu po jejím vystavení. Datum uskutečnění zdanitelného plnění bude shodné s datem podpisu </w:t>
      </w:r>
      <w:r w:rsidR="000E1115">
        <w:t xml:space="preserve">Předávacího protokolu </w:t>
      </w:r>
      <w:r w:rsidR="0071202D">
        <w:t>Kupujícím</w:t>
      </w:r>
      <w:r w:rsidRPr="004C62D3">
        <w:t>.</w:t>
      </w:r>
      <w:r w:rsidR="00056D46">
        <w:t xml:space="preserve"> </w:t>
      </w:r>
      <w:r w:rsidR="0071202D">
        <w:t>F</w:t>
      </w:r>
      <w:r w:rsidR="0071202D" w:rsidRPr="006925A2">
        <w:t xml:space="preserve">aktura musí splňovat veškeré </w:t>
      </w:r>
      <w:r w:rsidR="007F157D">
        <w:t xml:space="preserve">podmínky této smlouvy, veškeré </w:t>
      </w:r>
      <w:r w:rsidR="0071202D" w:rsidRPr="006925A2">
        <w:lastRenderedPageBreak/>
        <w:t>náležitosti daňového a účetního dokladu stanovené právními předpisy, zejména musí splňovat ustanovení zákona č. 235/2004 Sb., o dani z přidané hodnoty, ve znění pozdějších předpisů</w:t>
      </w:r>
      <w:r w:rsidR="0071202D">
        <w:t xml:space="preserve"> (dále jen „</w:t>
      </w:r>
      <w:r w:rsidR="0071202D" w:rsidRPr="00093388">
        <w:rPr>
          <w:b/>
        </w:rPr>
        <w:t>ZDPH</w:t>
      </w:r>
      <w:r w:rsidR="0071202D">
        <w:t>“)</w:t>
      </w:r>
      <w:r w:rsidR="0071202D" w:rsidRPr="006925A2">
        <w:t>, a musí na ní být uvedena</w:t>
      </w:r>
      <w:r w:rsidR="0071202D">
        <w:t xml:space="preserve"> Kupní</w:t>
      </w:r>
      <w:r w:rsidR="0071202D" w:rsidRPr="006925A2">
        <w:t xml:space="preserve"> </w:t>
      </w:r>
      <w:r w:rsidR="0071202D">
        <w:t>c</w:t>
      </w:r>
      <w:r w:rsidR="0071202D" w:rsidRPr="006925A2">
        <w:t>ena</w:t>
      </w:r>
      <w:r w:rsidR="0071202D">
        <w:t xml:space="preserve">, </w:t>
      </w:r>
      <w:r w:rsidR="0071202D" w:rsidRPr="006925A2">
        <w:t xml:space="preserve">označení této smlouvy a datum splatnosti v souladu s touto smlouvou, jinak je </w:t>
      </w:r>
      <w:r w:rsidR="0071202D">
        <w:t xml:space="preserve">Kupující </w:t>
      </w:r>
      <w:r w:rsidR="0071202D" w:rsidRPr="006925A2">
        <w:t xml:space="preserve">oprávněn vrátit fakturu </w:t>
      </w:r>
      <w:r w:rsidR="0071202D">
        <w:t xml:space="preserve">Prodávajícímu </w:t>
      </w:r>
      <w:r w:rsidR="0071202D" w:rsidRPr="006925A2">
        <w:t xml:space="preserve">k přepracování či doplnění. V takovém případě běží nová lhůta splatnosti ode dne doručení opravené faktury </w:t>
      </w:r>
      <w:r w:rsidR="0071202D">
        <w:t>Kupujícímu</w:t>
      </w:r>
      <w:r w:rsidR="0071202D" w:rsidRPr="006925A2">
        <w:t>.</w:t>
      </w:r>
    </w:p>
    <w:p w14:paraId="16BD8A75" w14:textId="77777777" w:rsidR="0071202D" w:rsidRDefault="0071202D" w:rsidP="0071202D">
      <w:pPr>
        <w:pStyle w:val="Odstavecsmlouvy"/>
        <w:numPr>
          <w:ilvl w:val="0"/>
          <w:numId w:val="0"/>
        </w:numPr>
        <w:ind w:left="567"/>
      </w:pPr>
    </w:p>
    <w:p w14:paraId="16BD8A76" w14:textId="77777777" w:rsidR="0071202D" w:rsidRPr="0071202D" w:rsidRDefault="0071202D" w:rsidP="0071202D">
      <w:pPr>
        <w:pStyle w:val="Odstavecsmlouvy"/>
      </w:pPr>
      <w:r w:rsidRPr="0071202D">
        <w:rPr>
          <w:color w:val="000000"/>
        </w:rPr>
        <w:t>Částka přeúčtovaného poplatku na recyklaci elektroodpadu dle zákona č. 185/2001 Sb., o odpadech, ve znění pozdějších předpisů, bude na faktuře uvedena zvlášť.</w:t>
      </w:r>
    </w:p>
    <w:p w14:paraId="16BD8A77" w14:textId="77777777" w:rsidR="0071202D" w:rsidRPr="0071202D" w:rsidRDefault="0071202D" w:rsidP="0071202D">
      <w:pPr>
        <w:pStyle w:val="Odstavecsmlouvy"/>
        <w:numPr>
          <w:ilvl w:val="0"/>
          <w:numId w:val="0"/>
        </w:numPr>
        <w:ind w:left="567"/>
      </w:pPr>
    </w:p>
    <w:p w14:paraId="16BD8A78" w14:textId="77777777" w:rsidR="0071202D" w:rsidRPr="0071202D" w:rsidRDefault="0071202D" w:rsidP="0071202D">
      <w:pPr>
        <w:pStyle w:val="Odstavecsmlouvy"/>
      </w:pPr>
      <w:r w:rsidRPr="0071202D">
        <w:rPr>
          <w:color w:val="000000"/>
        </w:rPr>
        <w:t>Na plnění podléhající režimu přenesené daňové povinnosti bude vystavena zvláštní faktura. Kupní cena za takové plnění bude účtována bez DPH, pouze s uvedením příslušející sazby DPH.</w:t>
      </w:r>
    </w:p>
    <w:p w14:paraId="16BD8A79" w14:textId="77777777" w:rsidR="0071202D" w:rsidRPr="0071202D" w:rsidRDefault="0071202D" w:rsidP="0071202D">
      <w:pPr>
        <w:pStyle w:val="Odstavecsmlouvy"/>
        <w:numPr>
          <w:ilvl w:val="0"/>
          <w:numId w:val="0"/>
        </w:numPr>
        <w:ind w:left="567"/>
      </w:pPr>
    </w:p>
    <w:p w14:paraId="16BD8A7A" w14:textId="77777777" w:rsidR="0071202D" w:rsidRDefault="0071202D" w:rsidP="0071202D">
      <w:pPr>
        <w:pStyle w:val="Odstavecsmlouvy"/>
      </w:pPr>
      <w:r>
        <w:rPr>
          <w:color w:val="000000"/>
        </w:rPr>
        <w:t>Úhrady</w:t>
      </w:r>
      <w:r w:rsidRPr="006925A2">
        <w:rPr>
          <w:color w:val="000000"/>
        </w:rPr>
        <w:t xml:space="preserve"> bud</w:t>
      </w:r>
      <w:r>
        <w:rPr>
          <w:color w:val="000000"/>
        </w:rPr>
        <w:t>ou</w:t>
      </w:r>
      <w:r w:rsidRPr="006925A2">
        <w:rPr>
          <w:color w:val="000000"/>
        </w:rPr>
        <w:t xml:space="preserve"> </w:t>
      </w:r>
      <w:r>
        <w:rPr>
          <w:color w:val="000000"/>
        </w:rPr>
        <w:t>prováděny</w:t>
      </w:r>
      <w:r w:rsidRPr="006925A2">
        <w:rPr>
          <w:color w:val="000000"/>
        </w:rPr>
        <w:t xml:space="preserve"> bezhotovostním převod</w:t>
      </w:r>
      <w:r>
        <w:rPr>
          <w:color w:val="000000"/>
        </w:rPr>
        <w:t>em</w:t>
      </w:r>
      <w:r w:rsidRPr="006925A2">
        <w:rPr>
          <w:color w:val="000000"/>
        </w:rPr>
        <w:t xml:space="preserve"> z bankovní</w:t>
      </w:r>
      <w:r>
        <w:rPr>
          <w:color w:val="000000"/>
        </w:rPr>
        <w:t>ho</w:t>
      </w:r>
      <w:r w:rsidRPr="006925A2">
        <w:rPr>
          <w:color w:val="000000"/>
        </w:rPr>
        <w:t xml:space="preserve"> účt</w:t>
      </w:r>
      <w:r>
        <w:rPr>
          <w:color w:val="000000"/>
        </w:rPr>
        <w:t>u</w:t>
      </w:r>
      <w:r w:rsidRPr="006925A2">
        <w:rPr>
          <w:color w:val="000000"/>
        </w:rPr>
        <w:t xml:space="preserve"> </w:t>
      </w:r>
      <w:r>
        <w:t>Kupujícího</w:t>
      </w:r>
      <w:r w:rsidRPr="006925A2">
        <w:rPr>
          <w:color w:val="000000"/>
        </w:rPr>
        <w:t xml:space="preserve"> na bankovní účet </w:t>
      </w:r>
      <w:r>
        <w:t xml:space="preserve">Prodávajícího </w:t>
      </w:r>
      <w:r w:rsidRPr="006925A2">
        <w:t>uvedený v záhlaví této smlouvy</w:t>
      </w:r>
      <w:r w:rsidRPr="006925A2">
        <w:rPr>
          <w:color w:val="000000"/>
        </w:rPr>
        <w:t xml:space="preserve">. Dnem úhrady se rozumí den odepsání příslušné částky z bankovního účtu </w:t>
      </w:r>
      <w:r>
        <w:t>Kupujícího</w:t>
      </w:r>
      <w:r w:rsidRPr="006925A2">
        <w:rPr>
          <w:color w:val="000000"/>
        </w:rPr>
        <w:t>.</w:t>
      </w:r>
    </w:p>
    <w:p w14:paraId="16BD8A7B" w14:textId="77777777" w:rsidR="0071202D" w:rsidRPr="001B5F9C" w:rsidRDefault="0071202D" w:rsidP="0071202D">
      <w:pPr>
        <w:pStyle w:val="Odstavecsmlouvy"/>
        <w:numPr>
          <w:ilvl w:val="0"/>
          <w:numId w:val="0"/>
        </w:numPr>
        <w:ind w:left="567"/>
      </w:pPr>
    </w:p>
    <w:p w14:paraId="16BD8A7C" w14:textId="77777777" w:rsidR="0071202D" w:rsidRDefault="0071202D" w:rsidP="0071202D">
      <w:pPr>
        <w:pStyle w:val="Odstavecsmlouvy"/>
      </w:pPr>
      <w:r w:rsidRPr="001B5F9C">
        <w:rPr>
          <w:color w:val="000000"/>
        </w:rPr>
        <w:t xml:space="preserve">V případě, že v okamžiku uskutečnění zdanitelného plnění bude </w:t>
      </w:r>
      <w:r>
        <w:t>Prodávající</w:t>
      </w:r>
      <w:r w:rsidRPr="001B5F9C">
        <w:rPr>
          <w:color w:val="000000"/>
        </w:rPr>
        <w:t xml:space="preserve"> zapsán v registru plátců daně z přidané hodnoty jako nespolehlivý plátce, </w:t>
      </w:r>
      <w:r w:rsidRPr="00A5343C">
        <w:t xml:space="preserve">případně budou naplněny další podmínky § 109 </w:t>
      </w:r>
      <w:r>
        <w:t>ZDPH</w:t>
      </w:r>
      <w:r w:rsidRPr="00A5343C">
        <w:t>,</w:t>
      </w:r>
      <w:r>
        <w:t xml:space="preserve"> </w:t>
      </w:r>
      <w:r w:rsidRPr="001B5F9C">
        <w:rPr>
          <w:color w:val="000000"/>
        </w:rPr>
        <w:t xml:space="preserve">má </w:t>
      </w:r>
      <w:r>
        <w:t>Kupující</w:t>
      </w:r>
      <w:r w:rsidRPr="001B5F9C">
        <w:rPr>
          <w:color w:val="000000"/>
        </w:rPr>
        <w:t xml:space="preserve"> právo uhradit za </w:t>
      </w:r>
      <w:r>
        <w:t>Prodávajícího</w:t>
      </w:r>
      <w:r w:rsidRPr="001B5F9C">
        <w:rPr>
          <w:color w:val="000000"/>
        </w:rPr>
        <w:t xml:space="preserve"> DPH z tohoto zdanitelného plnění, aniž by byl vyzván jako ručitel správcem daně </w:t>
      </w:r>
      <w:r>
        <w:t>Prodávajícího</w:t>
      </w:r>
      <w:r w:rsidRPr="001B5F9C">
        <w:rPr>
          <w:color w:val="000000"/>
        </w:rPr>
        <w:t xml:space="preserve">, </w:t>
      </w:r>
      <w:r>
        <w:rPr>
          <w:color w:val="000000"/>
        </w:rPr>
        <w:t xml:space="preserve">a to </w:t>
      </w:r>
      <w:r w:rsidRPr="001B5F9C">
        <w:rPr>
          <w:color w:val="000000"/>
        </w:rPr>
        <w:t xml:space="preserve">postupem dle § 109a </w:t>
      </w:r>
      <w:r>
        <w:rPr>
          <w:color w:val="000000"/>
        </w:rPr>
        <w:t>ZDPH</w:t>
      </w:r>
      <w:r w:rsidRPr="001B5F9C">
        <w:rPr>
          <w:color w:val="000000"/>
        </w:rPr>
        <w:t>.</w:t>
      </w:r>
      <w:r>
        <w:rPr>
          <w:color w:val="000000"/>
        </w:rPr>
        <w:t xml:space="preserve"> </w:t>
      </w:r>
      <w:r w:rsidRPr="00A5343C">
        <w:t xml:space="preserve">Stejným způsobem bude postupováno, pokud </w:t>
      </w:r>
      <w:r>
        <w:t>Prodávající</w:t>
      </w:r>
      <w:r w:rsidRPr="00A5343C">
        <w:t xml:space="preserve"> uvede ve smlouvě bankovní účet, který není uveden v registru plátců daně z přidané hodnoty</w:t>
      </w:r>
      <w:r>
        <w:t xml:space="preserve"> nebo bude evidován jako nespolehlivá osoba</w:t>
      </w:r>
      <w:r w:rsidRPr="00A5343C">
        <w:t>.</w:t>
      </w:r>
    </w:p>
    <w:p w14:paraId="16BD8A7D" w14:textId="77777777" w:rsidR="0071202D" w:rsidRPr="00257643" w:rsidRDefault="0071202D" w:rsidP="0071202D">
      <w:pPr>
        <w:pStyle w:val="Odstavecsmlouvy"/>
        <w:numPr>
          <w:ilvl w:val="0"/>
          <w:numId w:val="0"/>
        </w:numPr>
        <w:ind w:left="567"/>
      </w:pPr>
    </w:p>
    <w:p w14:paraId="16BD8A7E" w14:textId="77777777" w:rsidR="0071202D" w:rsidRPr="001B5F9C" w:rsidRDefault="0071202D" w:rsidP="0071202D">
      <w:pPr>
        <w:pStyle w:val="Odstavecsmlouvy"/>
      </w:pPr>
      <w:r w:rsidRPr="00257643">
        <w:rPr>
          <w:color w:val="000000"/>
        </w:rPr>
        <w:t xml:space="preserve">Pokud </w:t>
      </w:r>
      <w:r>
        <w:t>Kupující</w:t>
      </w:r>
      <w:r w:rsidRPr="00257643">
        <w:rPr>
          <w:color w:val="000000"/>
        </w:rPr>
        <w:t xml:space="preserve"> uhradí částku ve výši DPH na účet správce daně </w:t>
      </w:r>
      <w:r>
        <w:t>Prodávajícího</w:t>
      </w:r>
      <w:r w:rsidRPr="00257643">
        <w:rPr>
          <w:color w:val="000000"/>
        </w:rPr>
        <w:t xml:space="preserve"> a zbývající částku sjednané </w:t>
      </w:r>
      <w:r>
        <w:rPr>
          <w:color w:val="000000"/>
        </w:rPr>
        <w:t xml:space="preserve">ceny </w:t>
      </w:r>
      <w:r w:rsidRPr="00257643">
        <w:rPr>
          <w:color w:val="000000"/>
        </w:rPr>
        <w:t xml:space="preserve">(tj. relevantní část bez DPH) </w:t>
      </w:r>
      <w:r>
        <w:t>Prodávajícímu</w:t>
      </w:r>
      <w:r w:rsidRPr="00257643">
        <w:rPr>
          <w:color w:val="000000"/>
        </w:rPr>
        <w:t xml:space="preserve">, považuje se jeho závazek uhradit sjednanou </w:t>
      </w:r>
      <w:r>
        <w:rPr>
          <w:color w:val="000000"/>
        </w:rPr>
        <w:t xml:space="preserve">cenu </w:t>
      </w:r>
      <w:r w:rsidRPr="000F5D02">
        <w:rPr>
          <w:color w:val="000000"/>
        </w:rPr>
        <w:t xml:space="preserve">za splněný. </w:t>
      </w:r>
    </w:p>
    <w:p w14:paraId="16BD8A7F" w14:textId="77777777" w:rsidR="0071202D" w:rsidRPr="001B5F9C" w:rsidRDefault="0071202D" w:rsidP="0071202D">
      <w:pPr>
        <w:pStyle w:val="Odstavecsmlouvy"/>
        <w:numPr>
          <w:ilvl w:val="0"/>
          <w:numId w:val="0"/>
        </w:numPr>
        <w:ind w:left="567"/>
      </w:pPr>
    </w:p>
    <w:p w14:paraId="16BD8A80" w14:textId="77777777" w:rsidR="0071202D" w:rsidRPr="001B5F9C" w:rsidRDefault="0071202D" w:rsidP="0071202D">
      <w:pPr>
        <w:pStyle w:val="Odstavecsmlouvy"/>
      </w:pPr>
      <w:r>
        <w:t>Prodávající</w:t>
      </w:r>
      <w:r w:rsidRPr="001B5F9C">
        <w:rPr>
          <w:color w:val="000000"/>
        </w:rPr>
        <w:t xml:space="preserve"> je oprávněn postoupit své peněžité pohledávky za </w:t>
      </w:r>
      <w:r>
        <w:t>Kupujícím</w:t>
      </w:r>
      <w:r w:rsidRPr="001B5F9C">
        <w:rPr>
          <w:color w:val="000000"/>
        </w:rPr>
        <w:t xml:space="preserve"> výhradně po předchozím písemném souhlasu </w:t>
      </w:r>
      <w:r>
        <w:t>Kupujícího</w:t>
      </w:r>
      <w:r w:rsidRPr="001B5F9C">
        <w:rPr>
          <w:color w:val="000000"/>
        </w:rPr>
        <w:t xml:space="preserve">, jinak je postoupení vůči </w:t>
      </w:r>
      <w:r>
        <w:t>Kupujícímu</w:t>
      </w:r>
      <w:r w:rsidRPr="001B5F9C">
        <w:rPr>
          <w:color w:val="000000"/>
        </w:rPr>
        <w:t xml:space="preserve"> neúčinné. </w:t>
      </w:r>
      <w:r>
        <w:t>Prodávající</w:t>
      </w:r>
      <w:r w:rsidRPr="001B5F9C">
        <w:rPr>
          <w:color w:val="000000"/>
        </w:rPr>
        <w:t xml:space="preserve"> je oprávněn započítat své peněžité pohledávky za </w:t>
      </w:r>
      <w:r>
        <w:t>Kupujícím</w:t>
      </w:r>
      <w:r w:rsidRPr="001B5F9C">
        <w:rPr>
          <w:color w:val="000000"/>
        </w:rPr>
        <w:t xml:space="preserve"> výhradně na základě písemné dohody obou smluvních stran, jinak je započtení pohledávek neplatné.</w:t>
      </w:r>
    </w:p>
    <w:p w14:paraId="16BD8A81" w14:textId="77777777" w:rsidR="00EE6269" w:rsidRPr="002B77A6" w:rsidRDefault="00EE6269" w:rsidP="000C1FD1">
      <w:pPr>
        <w:rPr>
          <w:b/>
          <w:bCs/>
        </w:rPr>
      </w:pPr>
    </w:p>
    <w:bookmarkEnd w:id="0"/>
    <w:p w14:paraId="16BD8A82" w14:textId="77777777" w:rsidR="00726B26" w:rsidRPr="002B77A6" w:rsidRDefault="0030437C" w:rsidP="001B5F9C">
      <w:pPr>
        <w:pStyle w:val="Nadpis1"/>
      </w:pPr>
      <w:r>
        <w:t>Kvalita zboží a odpovědnost za vady</w:t>
      </w:r>
    </w:p>
    <w:p w14:paraId="16BD8A83" w14:textId="77777777" w:rsidR="00763381" w:rsidRDefault="00763381" w:rsidP="0070760F">
      <w:pPr>
        <w:pStyle w:val="Odstavecsmlouvy"/>
        <w:numPr>
          <w:ilvl w:val="0"/>
          <w:numId w:val="0"/>
        </w:numPr>
        <w:ind w:left="567"/>
      </w:pPr>
    </w:p>
    <w:p w14:paraId="16BD8A84" w14:textId="77777777" w:rsidR="0070760F" w:rsidRPr="00512AB9" w:rsidRDefault="0070760F" w:rsidP="0070760F">
      <w:pPr>
        <w:pStyle w:val="Odstavecsmlouvy"/>
      </w:pPr>
      <w:r w:rsidRPr="00512AB9">
        <w:t xml:space="preserve">Prodávající je povinen dodat </w:t>
      </w:r>
      <w:r>
        <w:t>Z</w:t>
      </w:r>
      <w:r w:rsidRPr="00512AB9">
        <w:t xml:space="preserve">boží </w:t>
      </w:r>
      <w:r>
        <w:t>K</w:t>
      </w:r>
      <w:r w:rsidRPr="00512AB9">
        <w:t>upujícímu v jakosti a pro</w:t>
      </w:r>
      <w:r>
        <w:t xml:space="preserve">vedení podle této smlouvy a </w:t>
      </w:r>
      <w:r w:rsidR="003E1948">
        <w:t xml:space="preserve">podle </w:t>
      </w:r>
      <w:r w:rsidRPr="00512AB9">
        <w:t>příloh</w:t>
      </w:r>
      <w:r>
        <w:t>y</w:t>
      </w:r>
      <w:r w:rsidR="003E1948">
        <w:t xml:space="preserve"> č. 1 této smlouvy</w:t>
      </w:r>
      <w:r w:rsidRPr="00512AB9">
        <w:t>.</w:t>
      </w:r>
      <w:r w:rsidR="005E6464">
        <w:t xml:space="preserve"> Není-li v</w:t>
      </w:r>
      <w:r w:rsidR="002F42AF">
        <w:t> této smlouvě nebo v </w:t>
      </w:r>
      <w:r w:rsidR="005E6464">
        <w:t xml:space="preserve">příloze č. 1 této smlouvy sjednáno jinak, je Prodávající </w:t>
      </w:r>
      <w:r w:rsidR="005E6464" w:rsidRPr="000744CF">
        <w:t xml:space="preserve">povinen Kupujícímu dodat Zboží zcela nové, v plně funkčním stavu, v jakosti a technickém provedení odpovídajícímu platným předpisům Evropské unie a požadavkům stanoveným právními předpisy České republiky, harmonizovanými českými technickými normami a ostatními ČSN, které se vztahují ke Zboží, zejména požadavkům zákona č. 22/1997 Sb., o technických požadavcích na výrobky, ve znění pozdějších předpisů, a </w:t>
      </w:r>
      <w:r w:rsidR="005E6464">
        <w:t>souvisejících předpisů, v platném znění.</w:t>
      </w:r>
    </w:p>
    <w:p w14:paraId="16BD8A85" w14:textId="77777777" w:rsidR="0070760F" w:rsidRDefault="0070760F" w:rsidP="0070760F">
      <w:pPr>
        <w:pStyle w:val="Odstavecsmlouvy"/>
        <w:numPr>
          <w:ilvl w:val="0"/>
          <w:numId w:val="0"/>
        </w:numPr>
        <w:ind w:left="567"/>
      </w:pPr>
    </w:p>
    <w:p w14:paraId="16BD8A86" w14:textId="77777777" w:rsidR="0071202D" w:rsidRDefault="0071202D" w:rsidP="0071202D">
      <w:pPr>
        <w:pStyle w:val="Odstavecsmlouvy"/>
      </w:pPr>
      <w:r>
        <w:t>Prodávající prohlašuje, že Zboží zcela odpovídá podmínkám stanoveným v</w:t>
      </w:r>
      <w:r w:rsidR="009A12F5">
        <w:t xml:space="preserve"> této smlouvě a </w:t>
      </w:r>
      <w:r>
        <w:t>Zadávací dokumentaci</w:t>
      </w:r>
      <w:r w:rsidR="009A12F5">
        <w:t xml:space="preserve">, </w:t>
      </w:r>
      <w:r w:rsidR="009A12F5" w:rsidRPr="00512AB9">
        <w:t xml:space="preserve">je způsobilé k užití v souladu s jeho </w:t>
      </w:r>
      <w:r w:rsidR="009A12F5">
        <w:t xml:space="preserve">účelovým </w:t>
      </w:r>
      <w:r w:rsidR="009A12F5" w:rsidRPr="00512AB9">
        <w:t>určením</w:t>
      </w:r>
      <w:r w:rsidR="009A12F5">
        <w:t xml:space="preserve"> a</w:t>
      </w:r>
      <w:r w:rsidR="009A12F5" w:rsidRPr="00512AB9">
        <w:t xml:space="preserve"> je </w:t>
      </w:r>
      <w:r w:rsidR="009A12F5">
        <w:t xml:space="preserve">prosto </w:t>
      </w:r>
      <w:r w:rsidR="009A12F5" w:rsidRPr="00512AB9">
        <w:t>vad faktických i právních</w:t>
      </w:r>
      <w:r>
        <w:t xml:space="preserve">. Prodávající se zavazuje, že v okamžiku převodu vlastnického práva ke Zboží nebudou na Zboží váznout žádná práva třetích osob, a to zejména žádné předkupní právo, zástavní právo </w:t>
      </w:r>
      <w:r w:rsidR="002F42AF">
        <w:t>ani</w:t>
      </w:r>
      <w:r>
        <w:t xml:space="preserve"> právo nájmu.</w:t>
      </w:r>
    </w:p>
    <w:p w14:paraId="16BD8A87" w14:textId="77777777" w:rsidR="0071202D" w:rsidRDefault="0071202D" w:rsidP="0071202D">
      <w:pPr>
        <w:pStyle w:val="Odstavecsmlouvy"/>
        <w:numPr>
          <w:ilvl w:val="0"/>
          <w:numId w:val="0"/>
        </w:numPr>
        <w:ind w:left="567"/>
      </w:pPr>
    </w:p>
    <w:p w14:paraId="16BD8A88" w14:textId="687E198A" w:rsidR="0071202D" w:rsidRPr="00512AB9" w:rsidRDefault="0071202D" w:rsidP="0071202D">
      <w:pPr>
        <w:pStyle w:val="Odstavecsmlouvy"/>
      </w:pPr>
      <w:r w:rsidRPr="00512AB9">
        <w:t xml:space="preserve">Prodávající poskytuje záruku za jakost dodaného </w:t>
      </w:r>
      <w:r>
        <w:t>Z</w:t>
      </w:r>
      <w:r w:rsidRPr="00512AB9">
        <w:t>boží po dobu</w:t>
      </w:r>
      <w:r w:rsidR="003D2C7B">
        <w:t xml:space="preserve"> 24 </w:t>
      </w:r>
      <w:r>
        <w:t xml:space="preserve">měsíců od okamžiku přechodu nebezpečí škody na Zboží na Kupujícího </w:t>
      </w:r>
      <w:r w:rsidRPr="005452F8">
        <w:t>(</w:t>
      </w:r>
      <w:r>
        <w:t xml:space="preserve">tato doba </w:t>
      </w:r>
      <w:r w:rsidRPr="005452F8">
        <w:t xml:space="preserve">dále </w:t>
      </w:r>
      <w:r w:rsidR="002F42AF">
        <w:t xml:space="preserve">a výše </w:t>
      </w:r>
      <w:r>
        <w:t xml:space="preserve">též </w:t>
      </w:r>
      <w:r w:rsidRPr="005452F8">
        <w:t>jen „</w:t>
      </w:r>
      <w:r w:rsidRPr="005452F8">
        <w:rPr>
          <w:b/>
        </w:rPr>
        <w:t>Záruční doba</w:t>
      </w:r>
      <w:r w:rsidRPr="005452F8">
        <w:t>“)</w:t>
      </w:r>
      <w:r>
        <w:t>. Prodávající se v rámci této záruky zavazuje, že Zboží bude po celou Záruční dobu způsobilé pro obvyklý účel a že si zachová vlastnosti</w:t>
      </w:r>
      <w:r w:rsidR="009A12F5" w:rsidRPr="009A12F5">
        <w:t xml:space="preserve"> </w:t>
      </w:r>
      <w:r w:rsidR="009A12F5">
        <w:t>v souladu s touto smlouvou a Zadávací dokumentací</w:t>
      </w:r>
      <w:r>
        <w:t xml:space="preserve">. </w:t>
      </w:r>
      <w:r>
        <w:lastRenderedPageBreak/>
        <w:t>Prodávající je povinen K</w:t>
      </w:r>
      <w:r w:rsidRPr="00512AB9">
        <w:t xml:space="preserve">upujícího </w:t>
      </w:r>
      <w:r>
        <w:t xml:space="preserve">neprodleně informovat </w:t>
      </w:r>
      <w:r w:rsidRPr="00512AB9">
        <w:t xml:space="preserve">o případných zjištěných vadách již dodaného </w:t>
      </w:r>
      <w:r>
        <w:t>Z</w:t>
      </w:r>
      <w:r w:rsidRPr="00512AB9">
        <w:t>boží.</w:t>
      </w:r>
    </w:p>
    <w:p w14:paraId="16BD8A89" w14:textId="77777777" w:rsidR="0071202D" w:rsidRDefault="0071202D" w:rsidP="009A12F5">
      <w:pPr>
        <w:pStyle w:val="Odstavecsmlouvy"/>
        <w:numPr>
          <w:ilvl w:val="0"/>
          <w:numId w:val="0"/>
        </w:numPr>
        <w:ind w:left="567"/>
      </w:pPr>
    </w:p>
    <w:p w14:paraId="16BD8A8A" w14:textId="77777777" w:rsidR="0070760F" w:rsidRPr="00512AB9" w:rsidRDefault="0070760F" w:rsidP="0070760F">
      <w:pPr>
        <w:pStyle w:val="Odstavecsmlouvy"/>
      </w:pPr>
      <w:r w:rsidRPr="00512AB9">
        <w:t xml:space="preserve">Kupující je </w:t>
      </w:r>
      <w:r w:rsidR="009A12F5">
        <w:t xml:space="preserve">během Záruční doby </w:t>
      </w:r>
      <w:r w:rsidRPr="00512AB9">
        <w:t xml:space="preserve">povinen případné vady </w:t>
      </w:r>
      <w:r w:rsidR="00CD098E">
        <w:t>Z</w:t>
      </w:r>
      <w:r w:rsidRPr="00512AB9">
        <w:t xml:space="preserve">boží písemně oznámit </w:t>
      </w:r>
      <w:r w:rsidR="00CD098E">
        <w:t>P</w:t>
      </w:r>
      <w:r w:rsidRPr="00512AB9">
        <w:t>rodávajícímu bez zbytečného odkladu po jejich zjištění.</w:t>
      </w:r>
      <w:r w:rsidR="005E6464" w:rsidRPr="000744CF">
        <w:t xml:space="preserve"> Prodávající se zavazuje zahájit práce na odstranění vad Zboží </w:t>
      </w:r>
      <w:r w:rsidR="009A12F5">
        <w:t xml:space="preserve">oznámených </w:t>
      </w:r>
      <w:r w:rsidR="002F42AF">
        <w:t xml:space="preserve">Kupujícím </w:t>
      </w:r>
      <w:r w:rsidR="009A12F5">
        <w:t xml:space="preserve">Prodávajícímu během Záruční doby </w:t>
      </w:r>
      <w:r w:rsidR="005E6464" w:rsidRPr="000744CF">
        <w:t>do 1 pracovního dne od </w:t>
      </w:r>
      <w:r w:rsidR="009A12F5">
        <w:t xml:space="preserve">takového </w:t>
      </w:r>
      <w:r w:rsidR="005E6464" w:rsidRPr="000744CF">
        <w:t xml:space="preserve">oznámení a ve lhůtě do 3 pracovních dnů od </w:t>
      </w:r>
      <w:r w:rsidR="009A12F5">
        <w:t xml:space="preserve">takového </w:t>
      </w:r>
      <w:r w:rsidR="005E6464" w:rsidRPr="000744CF">
        <w:t xml:space="preserve">oznámení uvést Zboží opět do bezvadného stavu, </w:t>
      </w:r>
      <w:r w:rsidR="009A12F5">
        <w:t xml:space="preserve">ledaže si smluvní strany </w:t>
      </w:r>
      <w:r w:rsidR="005E6464" w:rsidRPr="000744CF">
        <w:t>s ohledem na char</w:t>
      </w:r>
      <w:r w:rsidR="009A12F5">
        <w:t>akter a závažnost vady dohodnou lhůty jiné</w:t>
      </w:r>
      <w:r w:rsidR="005E6464" w:rsidRPr="000744CF">
        <w:t>.</w:t>
      </w:r>
    </w:p>
    <w:p w14:paraId="16BD8A8B" w14:textId="77777777" w:rsidR="00CD098E" w:rsidRDefault="00CD098E" w:rsidP="00CD098E">
      <w:pPr>
        <w:pStyle w:val="Odstavecsmlouvy"/>
        <w:numPr>
          <w:ilvl w:val="0"/>
          <w:numId w:val="0"/>
        </w:numPr>
        <w:ind w:left="567"/>
      </w:pPr>
    </w:p>
    <w:p w14:paraId="16BD8A8C" w14:textId="77777777" w:rsidR="0070760F" w:rsidRDefault="0070760F" w:rsidP="0070760F">
      <w:pPr>
        <w:pStyle w:val="Odstavecsmlouvy"/>
      </w:pPr>
      <w:r w:rsidRPr="00512AB9">
        <w:t xml:space="preserve">Má-li </w:t>
      </w:r>
      <w:r w:rsidR="00CD098E">
        <w:t>Z</w:t>
      </w:r>
      <w:r w:rsidRPr="00512AB9">
        <w:t xml:space="preserve">boží vady jakosti, je </w:t>
      </w:r>
      <w:r w:rsidR="00CD098E">
        <w:t>P</w:t>
      </w:r>
      <w:r w:rsidRPr="00512AB9">
        <w:t xml:space="preserve">rodávající povinen bez zbytečného odkladu po </w:t>
      </w:r>
      <w:r w:rsidR="003E1948">
        <w:t xml:space="preserve">oznámení </w:t>
      </w:r>
      <w:r w:rsidRPr="00512AB9">
        <w:t xml:space="preserve">vad </w:t>
      </w:r>
      <w:r w:rsidR="00CD098E">
        <w:t>K</w:t>
      </w:r>
      <w:r w:rsidRPr="00512AB9">
        <w:t xml:space="preserve">upujícím dodat </w:t>
      </w:r>
      <w:r w:rsidR="00CD098E">
        <w:t>K</w:t>
      </w:r>
      <w:r w:rsidRPr="00512AB9">
        <w:t xml:space="preserve">upujícímu náhradní zboží za zboží vadné nebo vrátit </w:t>
      </w:r>
      <w:r w:rsidR="00CD098E">
        <w:t>K</w:t>
      </w:r>
      <w:r w:rsidRPr="00512AB9">
        <w:t xml:space="preserve">upujícímu cenu vadného zboží. Volba nároku náleží </w:t>
      </w:r>
      <w:r w:rsidR="00CD098E">
        <w:t>K</w:t>
      </w:r>
      <w:r w:rsidRPr="00512AB9">
        <w:t>upujícímu.</w:t>
      </w:r>
    </w:p>
    <w:p w14:paraId="16BD8A8D" w14:textId="77777777" w:rsidR="00CD098E" w:rsidRDefault="00CD098E" w:rsidP="00CD098E">
      <w:pPr>
        <w:pStyle w:val="Odstavecsmlouvy"/>
        <w:numPr>
          <w:ilvl w:val="0"/>
          <w:numId w:val="0"/>
        </w:numPr>
        <w:ind w:left="567"/>
      </w:pPr>
    </w:p>
    <w:p w14:paraId="16BD8A8E" w14:textId="77777777" w:rsidR="0070760F" w:rsidRPr="00932BC6" w:rsidRDefault="0070760F" w:rsidP="0070760F">
      <w:pPr>
        <w:pStyle w:val="Odstavecsmlouvy"/>
      </w:pPr>
      <w:r w:rsidRPr="00932BC6">
        <w:t xml:space="preserve">Kupující je oprávněn vedle nároků z vad </w:t>
      </w:r>
      <w:r>
        <w:t>z</w:t>
      </w:r>
      <w:r w:rsidRPr="00932BC6">
        <w:t xml:space="preserve">boží uplatňovat i jakékoliv jiné nároky související s dodáním vadného </w:t>
      </w:r>
      <w:r>
        <w:t>z</w:t>
      </w:r>
      <w:r w:rsidRPr="00932BC6">
        <w:t>boží (např. nárok na náhradu škody).</w:t>
      </w:r>
    </w:p>
    <w:p w14:paraId="16BD8A8F" w14:textId="01AF2D69" w:rsidR="00726B26" w:rsidRDefault="00726B26" w:rsidP="00056D46">
      <w:pPr>
        <w:rPr>
          <w:b/>
          <w:bCs/>
        </w:rPr>
      </w:pPr>
    </w:p>
    <w:p w14:paraId="4496CCD3" w14:textId="4B824F30" w:rsidR="00FA1F29" w:rsidRDefault="000E1115" w:rsidP="00FA1F29">
      <w:pPr>
        <w:pStyle w:val="Odstavecsmlouvy"/>
      </w:pPr>
      <w:bookmarkStart w:id="3" w:name="_Ref98432582"/>
      <w:r>
        <w:t>Prodávající bere na vědomí, že Kupující bude provádět testování (skenování) položek Zboží za účelem zjištění jejich kybernetických bezpečnostních zranitelností (dále jen „</w:t>
      </w:r>
      <w:r>
        <w:rPr>
          <w:b/>
        </w:rPr>
        <w:t>zranitelnost</w:t>
      </w:r>
      <w:r>
        <w:t xml:space="preserve">“), ledaže položka Zboží ani celek, do kterého je zapojena, </w:t>
      </w:r>
      <w:r w:rsidR="001153FA">
        <w:t>neumožňují komunikaci</w:t>
      </w:r>
      <w:r>
        <w:t xml:space="preserve"> prostřednictvím </w:t>
      </w:r>
      <w:r w:rsidR="001153FA">
        <w:t xml:space="preserve">počítačové </w:t>
      </w:r>
      <w:r>
        <w:t>sítě. Zranitelnost zjištěná při testování popsaná pomocí údajů z databáze CVE (</w:t>
      </w:r>
      <w:proofErr w:type="spellStart"/>
      <w:r>
        <w:t>Common</w:t>
      </w:r>
      <w:proofErr w:type="spellEnd"/>
      <w:r>
        <w:t xml:space="preserve"> </w:t>
      </w:r>
      <w:proofErr w:type="spellStart"/>
      <w:r>
        <w:t>Vulnerabilities</w:t>
      </w:r>
      <w:proofErr w:type="spellEnd"/>
      <w:r>
        <w:t xml:space="preserve"> and </w:t>
      </w:r>
      <w:proofErr w:type="spellStart"/>
      <w:r>
        <w:t>Exposures</w:t>
      </w:r>
      <w:proofErr w:type="spellEnd"/>
      <w:r>
        <w:t xml:space="preserve">; dostupná z </w:t>
      </w:r>
      <w:hyperlink r:id="rId12" w:history="1">
        <w:r>
          <w:rPr>
            <w:rStyle w:val="Hypertextovodkaz"/>
          </w:rPr>
          <w:t>https://cve.mitre.org/</w:t>
        </w:r>
      </w:hyperlink>
      <w:r>
        <w:t>) se považuje za skrytou vadu Zboží. Za skrytou vadu Zboží podle tohoto odstavce se považuje rovněž zranitelnost, která nebyla zjištěna při testování, avšak je publikovaná ve vztahu ke Zboží nebo položce Zboží v databázi CVE, ledaže Prodávající prokáže, že taková zranitelnost na Zboží nedopadá. Závažnost vady podle tohoto odstavce (dále jen „</w:t>
      </w:r>
      <w:proofErr w:type="spellStart"/>
      <w:r>
        <w:rPr>
          <w:b/>
        </w:rPr>
        <w:t>severita</w:t>
      </w:r>
      <w:proofErr w:type="spellEnd"/>
      <w:r>
        <w:t>“) bude ohodnocena dle standardu CVSS (</w:t>
      </w:r>
      <w:proofErr w:type="spellStart"/>
      <w:r>
        <w:t>Common</w:t>
      </w:r>
      <w:proofErr w:type="spellEnd"/>
      <w:r>
        <w:t xml:space="preserve"> Vulnerability </w:t>
      </w:r>
      <w:proofErr w:type="spellStart"/>
      <w:r>
        <w:t>Scoring</w:t>
      </w:r>
      <w:proofErr w:type="spellEnd"/>
      <w:r>
        <w:t xml:space="preserve"> </w:t>
      </w:r>
      <w:proofErr w:type="spellStart"/>
      <w:r>
        <w:t>System</w:t>
      </w:r>
      <w:proofErr w:type="spellEnd"/>
      <w:r>
        <w:t xml:space="preserve">; dostupný z </w:t>
      </w:r>
      <w:hyperlink r:id="rId13" w:history="1">
        <w:r>
          <w:rPr>
            <w:rStyle w:val="Hypertextovodkaz"/>
          </w:rPr>
          <w:t>https://www.first.org/cvss/</w:t>
        </w:r>
      </w:hyperlink>
      <w:r>
        <w:t xml:space="preserve">). Vady podle tohoto odstavce oznámené Prodávajícímu v Záruční době je Prodávající povinen </w:t>
      </w:r>
      <w:r>
        <w:rPr>
          <w:b/>
          <w:u w:val="single"/>
        </w:rPr>
        <w:t>bezplatně</w:t>
      </w:r>
      <w:r>
        <w:t xml:space="preserve"> odstranit, přičemž odstraněním takové vady se rozumí zejména provedení aktualizace programového vybavení nebo implementace bezpečnostního opatření, které zamezí možnosti využití dotčené zranitelnosti, případně, nelze-li využití dotčené zranitelnosti zcela zamezit, sníží pravděpodobnost využití dotčené zranitelnosti na minimum. Nevyplývá-li z této smlouvy nebo z jejích příloh něco jiného, vada cele spočívá pouze v hardware a nikoli v jeho firmware nebo obdobném počítačovém programu, tj. lze ji odstranit pouze úplnou výměnou takového hardware za nový kus a současně Prodávající prokáže, že neexistuje žádné bezpečnostní opatření dle věty předchozí, není Prodávající povinen takovou vadu odstranit, je však povinen ve lhůtě 1 pracovního dne od oznámení takové vady o tom písemně informovat Kupujícího. Lhůta pro zahájení prací na odstranění vady dle tohoto odstavce je 1 pracovní den od jejího oznámení Prodávajícímu. Lhůta pro odstranění vady dle tohoto odstavce počíná běžet oznámením této vady Prodávajícímu. Pokud je však pro odstranění takové vady nezbytná aktualizace proprietárního počítačového programu, který je součástí Zboží nebo položky Zboží, vydaná výrobcem tohoto proprietárního počítačového programu, případně jiná součinnost tohoto výrobce, přičemž tento výrobce není totožný s osobou Prodávajícího ani není osobou ovládanou Prodávajícím, počíná lhůta pro odstranění této vady běžet okamžikem vydání takové aktualizace, případně okamžikem poskytnutí takové součinnosti. Prodávající je v takovém případě povinen ve lhůtě pro zahájení prací na odstranění vady zaslat tomuto výrobci písemný požadavek na vydání takové aktualizace, případně na poskytnutí takové součinnosti, a tento úkon ve stejné lhůtě písemně doložit Kupujícímu. Prodlení Prodávajícího se splněním jeho povinnosti dle věty předchozí se považuje za prodlení se zahájením prací na odstranění dotčené vady. Lhůty pro odstranění vady dle tohoto odstavce se sjednávají dle jejich </w:t>
      </w:r>
      <w:proofErr w:type="spellStart"/>
      <w:r>
        <w:t>severity</w:t>
      </w:r>
      <w:proofErr w:type="spellEnd"/>
      <w:r>
        <w:t xml:space="preserve"> následovně</w:t>
      </w:r>
      <w:bookmarkEnd w:id="3"/>
      <w:r w:rsidR="00FA1F29">
        <w:t>:</w:t>
      </w:r>
    </w:p>
    <w:p w14:paraId="586B298F" w14:textId="77777777" w:rsidR="00FA1F29" w:rsidRPr="00FA1F29" w:rsidRDefault="00FA1F29" w:rsidP="00FA1F29">
      <w:pPr>
        <w:pStyle w:val="Odstavecsmlouvy"/>
        <w:numPr>
          <w:ilvl w:val="0"/>
          <w:numId w:val="0"/>
        </w:numPr>
        <w:ind w:left="567"/>
      </w:pPr>
    </w:p>
    <w:tbl>
      <w:tblPr>
        <w:tblStyle w:val="Mkatabulky"/>
        <w:tblW w:w="0" w:type="auto"/>
        <w:tblInd w:w="675" w:type="dxa"/>
        <w:tblLook w:val="04A0" w:firstRow="1" w:lastRow="0" w:firstColumn="1" w:lastColumn="0" w:noHBand="0" w:noVBand="1"/>
      </w:tblPr>
      <w:tblGrid>
        <w:gridCol w:w="1512"/>
        <w:gridCol w:w="3833"/>
        <w:gridCol w:w="4050"/>
      </w:tblGrid>
      <w:tr w:rsidR="00056D46" w:rsidRPr="00056D46" w14:paraId="2920F3AA" w14:textId="77777777" w:rsidTr="00056D46">
        <w:tc>
          <w:tcPr>
            <w:tcW w:w="1512" w:type="dxa"/>
          </w:tcPr>
          <w:p w14:paraId="5E892292" w14:textId="77777777" w:rsidR="00056D46" w:rsidRPr="00056D46" w:rsidRDefault="00056D46" w:rsidP="00056D46">
            <w:pPr>
              <w:rPr>
                <w:b/>
              </w:rPr>
            </w:pPr>
            <w:r w:rsidRPr="00056D46">
              <w:rPr>
                <w:b/>
              </w:rPr>
              <w:t>Úroveň zranitelnosti</w:t>
            </w:r>
          </w:p>
        </w:tc>
        <w:tc>
          <w:tcPr>
            <w:tcW w:w="3919" w:type="dxa"/>
          </w:tcPr>
          <w:p w14:paraId="4E00365F" w14:textId="77777777" w:rsidR="00056D46" w:rsidRPr="00056D46" w:rsidRDefault="00056D46" w:rsidP="00056D46">
            <w:pPr>
              <w:rPr>
                <w:b/>
              </w:rPr>
            </w:pPr>
            <w:proofErr w:type="spellStart"/>
            <w:r w:rsidRPr="00056D46">
              <w:rPr>
                <w:b/>
              </w:rPr>
              <w:t>Severita</w:t>
            </w:r>
            <w:proofErr w:type="spellEnd"/>
            <w:r w:rsidRPr="00056D46">
              <w:rPr>
                <w:b/>
              </w:rPr>
              <w:t xml:space="preserve"> vady</w:t>
            </w:r>
          </w:p>
        </w:tc>
        <w:tc>
          <w:tcPr>
            <w:tcW w:w="4132" w:type="dxa"/>
          </w:tcPr>
          <w:p w14:paraId="7932B399" w14:textId="77777777" w:rsidR="00056D46" w:rsidRPr="00056D46" w:rsidRDefault="00056D46" w:rsidP="004A0803">
            <w:pPr>
              <w:jc w:val="left"/>
              <w:rPr>
                <w:b/>
              </w:rPr>
            </w:pPr>
            <w:r w:rsidRPr="00056D46">
              <w:rPr>
                <w:b/>
              </w:rPr>
              <w:t>Lhůta, ve které je Prodávající povinen vadu odstranit</w:t>
            </w:r>
          </w:p>
        </w:tc>
      </w:tr>
      <w:tr w:rsidR="00056D46" w14:paraId="68F22700" w14:textId="77777777" w:rsidTr="00056D46">
        <w:tc>
          <w:tcPr>
            <w:tcW w:w="1512" w:type="dxa"/>
            <w:shd w:val="clear" w:color="auto" w:fill="92D050"/>
          </w:tcPr>
          <w:p w14:paraId="703076A1" w14:textId="77777777" w:rsidR="00056D46" w:rsidRDefault="00056D46" w:rsidP="00056D46">
            <w:r>
              <w:t>Nízká</w:t>
            </w:r>
          </w:p>
        </w:tc>
        <w:tc>
          <w:tcPr>
            <w:tcW w:w="3919" w:type="dxa"/>
          </w:tcPr>
          <w:p w14:paraId="0E43EF55" w14:textId="77777777" w:rsidR="00056D46" w:rsidRDefault="00056D46" w:rsidP="00056D46">
            <w:r>
              <w:t>Menší než 4,0</w:t>
            </w:r>
          </w:p>
        </w:tc>
        <w:tc>
          <w:tcPr>
            <w:tcW w:w="4132" w:type="dxa"/>
          </w:tcPr>
          <w:p w14:paraId="5F4158A2" w14:textId="77777777" w:rsidR="00056D46" w:rsidRDefault="00056D46" w:rsidP="00056D46">
            <w:r>
              <w:t>2 měsíce</w:t>
            </w:r>
          </w:p>
        </w:tc>
      </w:tr>
      <w:tr w:rsidR="00056D46" w14:paraId="2E8A5DAE" w14:textId="77777777" w:rsidTr="00056D46">
        <w:tc>
          <w:tcPr>
            <w:tcW w:w="1512" w:type="dxa"/>
            <w:shd w:val="clear" w:color="auto" w:fill="FFFF00"/>
          </w:tcPr>
          <w:p w14:paraId="2CCF1746" w14:textId="77777777" w:rsidR="00056D46" w:rsidRDefault="00056D46" w:rsidP="00056D46">
            <w:r>
              <w:lastRenderedPageBreak/>
              <w:t>Střední</w:t>
            </w:r>
          </w:p>
        </w:tc>
        <w:tc>
          <w:tcPr>
            <w:tcW w:w="3919" w:type="dxa"/>
          </w:tcPr>
          <w:p w14:paraId="1FBC9DF7" w14:textId="77777777" w:rsidR="00056D46" w:rsidRDefault="00056D46" w:rsidP="00056D46">
            <w:r>
              <w:t>Větší nebo rovna 4,0 a menší než 7,0</w:t>
            </w:r>
          </w:p>
        </w:tc>
        <w:tc>
          <w:tcPr>
            <w:tcW w:w="4132" w:type="dxa"/>
          </w:tcPr>
          <w:p w14:paraId="2204D5CA" w14:textId="77777777" w:rsidR="00056D46" w:rsidRDefault="00056D46" w:rsidP="00056D46">
            <w:r>
              <w:t>1 měsíc</w:t>
            </w:r>
          </w:p>
        </w:tc>
      </w:tr>
      <w:tr w:rsidR="00056D46" w14:paraId="64FA1720" w14:textId="77777777" w:rsidTr="00056D46">
        <w:tc>
          <w:tcPr>
            <w:tcW w:w="1512" w:type="dxa"/>
            <w:shd w:val="clear" w:color="auto" w:fill="FFC000"/>
          </w:tcPr>
          <w:p w14:paraId="0D38B800" w14:textId="77777777" w:rsidR="00056D46" w:rsidRDefault="00056D46" w:rsidP="00056D46">
            <w:r>
              <w:t>Vysoká</w:t>
            </w:r>
          </w:p>
        </w:tc>
        <w:tc>
          <w:tcPr>
            <w:tcW w:w="3919" w:type="dxa"/>
          </w:tcPr>
          <w:p w14:paraId="53F79F08" w14:textId="77777777" w:rsidR="00056D46" w:rsidRDefault="00056D46" w:rsidP="00056D46">
            <w:r>
              <w:t>Větší nebo rovna 7,0 a menší než 9,0</w:t>
            </w:r>
          </w:p>
        </w:tc>
        <w:tc>
          <w:tcPr>
            <w:tcW w:w="4132" w:type="dxa"/>
          </w:tcPr>
          <w:p w14:paraId="5D9CD73D" w14:textId="77777777" w:rsidR="00056D46" w:rsidRDefault="00056D46" w:rsidP="00056D46">
            <w:r>
              <w:t>10 pracovních dnů</w:t>
            </w:r>
          </w:p>
        </w:tc>
      </w:tr>
      <w:tr w:rsidR="00056D46" w14:paraId="2ADCAF79" w14:textId="77777777" w:rsidTr="00056D46">
        <w:tc>
          <w:tcPr>
            <w:tcW w:w="1512" w:type="dxa"/>
            <w:shd w:val="clear" w:color="auto" w:fill="FF0000"/>
          </w:tcPr>
          <w:p w14:paraId="695609E7" w14:textId="77777777" w:rsidR="00056D46" w:rsidRDefault="00056D46" w:rsidP="00056D46">
            <w:r>
              <w:t>Kritická</w:t>
            </w:r>
          </w:p>
        </w:tc>
        <w:tc>
          <w:tcPr>
            <w:tcW w:w="3919" w:type="dxa"/>
          </w:tcPr>
          <w:p w14:paraId="24C6D69C" w14:textId="77777777" w:rsidR="00056D46" w:rsidRDefault="00056D46" w:rsidP="00056D46">
            <w:r>
              <w:t>Větší nebo rovna 9,0</w:t>
            </w:r>
          </w:p>
        </w:tc>
        <w:tc>
          <w:tcPr>
            <w:tcW w:w="4132" w:type="dxa"/>
          </w:tcPr>
          <w:p w14:paraId="7B23E387" w14:textId="77777777" w:rsidR="00056D46" w:rsidRDefault="00056D46" w:rsidP="00056D46">
            <w:r>
              <w:t>5 pracovních dnů</w:t>
            </w:r>
          </w:p>
        </w:tc>
      </w:tr>
    </w:tbl>
    <w:p w14:paraId="6F44917E" w14:textId="77777777" w:rsidR="00056D46" w:rsidRPr="00D859C2" w:rsidRDefault="00056D46" w:rsidP="00056D46">
      <w:pPr>
        <w:spacing w:line="240" w:lineRule="auto"/>
        <w:jc w:val="center"/>
        <w:rPr>
          <w:b/>
          <w:bCs/>
        </w:rPr>
      </w:pPr>
    </w:p>
    <w:p w14:paraId="16BD8A90" w14:textId="77777777" w:rsidR="00726B26" w:rsidRDefault="00726B26" w:rsidP="00217B9D">
      <w:pPr>
        <w:pStyle w:val="Nadpis1"/>
      </w:pPr>
      <w:r w:rsidRPr="002B77A6">
        <w:t>Sankce a odstoupení od smlouvy</w:t>
      </w:r>
    </w:p>
    <w:p w14:paraId="16BD8A91" w14:textId="77777777" w:rsidR="00726B26" w:rsidRPr="002B77A6" w:rsidRDefault="00726B26" w:rsidP="00726B26">
      <w:pPr>
        <w:jc w:val="center"/>
        <w:rPr>
          <w:b/>
          <w:bCs/>
        </w:rPr>
      </w:pPr>
    </w:p>
    <w:p w14:paraId="16BD8A92" w14:textId="77777777" w:rsidR="00557002" w:rsidRDefault="00557002" w:rsidP="00557002">
      <w:pPr>
        <w:pStyle w:val="Odstavecsmlouvy"/>
      </w:pPr>
      <w:r>
        <w:t xml:space="preserve">Prodávající </w:t>
      </w:r>
      <w:r w:rsidRPr="00557002">
        <w:t xml:space="preserve">se zavazuje nahradit </w:t>
      </w:r>
      <w:r>
        <w:t xml:space="preserve">Kupujícímu </w:t>
      </w:r>
      <w:r w:rsidRPr="00557002">
        <w:t xml:space="preserve">veškerou újmu, která mu vznikne v případě, kdy třetí osoba úspěšně uplatní autorskoprávní nebo jiný nárok vyplývající z právní vady </w:t>
      </w:r>
      <w:r>
        <w:t>Zboží</w:t>
      </w:r>
      <w:r w:rsidR="009A12F5">
        <w:t>, Dokladů</w:t>
      </w:r>
      <w:r>
        <w:t xml:space="preserve"> nebo kterékoli </w:t>
      </w:r>
      <w:r w:rsidR="009A12F5">
        <w:t xml:space="preserve">jejich </w:t>
      </w:r>
      <w:r>
        <w:t>části</w:t>
      </w:r>
      <w:r w:rsidRPr="00557002">
        <w:t>.</w:t>
      </w:r>
    </w:p>
    <w:p w14:paraId="16BD8A93" w14:textId="77777777" w:rsidR="00557002" w:rsidRDefault="00557002" w:rsidP="00557002">
      <w:pPr>
        <w:pStyle w:val="Odstavecsmlouvy"/>
        <w:numPr>
          <w:ilvl w:val="0"/>
          <w:numId w:val="0"/>
        </w:numPr>
        <w:ind w:left="567"/>
      </w:pPr>
    </w:p>
    <w:p w14:paraId="16BD8A94" w14:textId="77777777" w:rsidR="00CD098E" w:rsidRPr="00512AB9" w:rsidRDefault="00CD098E" w:rsidP="00CD098E">
      <w:pPr>
        <w:pStyle w:val="Odstavecsmlouvy"/>
      </w:pPr>
      <w:r w:rsidRPr="00512AB9">
        <w:t xml:space="preserve">Bude-li </w:t>
      </w:r>
      <w:r>
        <w:t>P</w:t>
      </w:r>
      <w:r w:rsidRPr="00512AB9">
        <w:t>rodávající v prodlení s dodá</w:t>
      </w:r>
      <w:r>
        <w:t>ním</w:t>
      </w:r>
      <w:r w:rsidRPr="00512AB9">
        <w:t xml:space="preserve"> </w:t>
      </w:r>
      <w:r w:rsidR="00074676">
        <w:t>Z</w:t>
      </w:r>
      <w:r w:rsidRPr="00512AB9">
        <w:t>boží</w:t>
      </w:r>
      <w:r>
        <w:t xml:space="preserve"> řádně a včas</w:t>
      </w:r>
      <w:r w:rsidRPr="00512AB9">
        <w:t xml:space="preserve">, má </w:t>
      </w:r>
      <w:r w:rsidR="00074676">
        <w:t>K</w:t>
      </w:r>
      <w:r w:rsidRPr="00512AB9">
        <w:t xml:space="preserve">upující nárok na smluvní pokutu ve výši </w:t>
      </w:r>
      <w:r w:rsidR="009A12F5">
        <w:t>10</w:t>
      </w:r>
      <w:r w:rsidR="00B20895">
        <w:t xml:space="preserve">00,- Kč (slovy: </w:t>
      </w:r>
      <w:r w:rsidR="009A12F5">
        <w:t>tisíc</w:t>
      </w:r>
      <w:r w:rsidR="00B20895">
        <w:t xml:space="preserve"> korun českých)</w:t>
      </w:r>
      <w:r>
        <w:t>, a to</w:t>
      </w:r>
      <w:r w:rsidRPr="00512AB9">
        <w:t xml:space="preserve"> za </w:t>
      </w:r>
      <w:r w:rsidR="00B20895">
        <w:t xml:space="preserve">každý takový případ a za </w:t>
      </w:r>
      <w:r w:rsidRPr="00512AB9">
        <w:t xml:space="preserve">každý započatý den prodlení. </w:t>
      </w:r>
    </w:p>
    <w:p w14:paraId="16BD8A95" w14:textId="77777777" w:rsidR="00557002" w:rsidRPr="00557002" w:rsidRDefault="00557002" w:rsidP="00557002">
      <w:pPr>
        <w:pStyle w:val="Odstavecsmlouvy"/>
        <w:numPr>
          <w:ilvl w:val="0"/>
          <w:numId w:val="0"/>
        </w:numPr>
        <w:ind w:left="567"/>
      </w:pPr>
    </w:p>
    <w:p w14:paraId="745B5246" w14:textId="5E379BDC" w:rsidR="000E1115" w:rsidRDefault="000E1115" w:rsidP="000E1115">
      <w:pPr>
        <w:pStyle w:val="Odstavecsmlouvy"/>
      </w:pPr>
      <w:r w:rsidRPr="005E6464">
        <w:t xml:space="preserve">Prodávající </w:t>
      </w:r>
      <w:r>
        <w:t>j</w:t>
      </w:r>
      <w:r w:rsidRPr="005E6464">
        <w:t>e pro př</w:t>
      </w:r>
      <w:r>
        <w:t>ípad prodlení se zahájením prací</w:t>
      </w:r>
      <w:r w:rsidRPr="005E6464">
        <w:t xml:space="preserve"> na odstranění Kupujícím oznámených vad Zboží</w:t>
      </w:r>
      <w:r>
        <w:t xml:space="preserve"> nebo vad dle odst. </w:t>
      </w:r>
      <w:r>
        <w:fldChar w:fldCharType="begin"/>
      </w:r>
      <w:r>
        <w:instrText xml:space="preserve"> REF _Ref98432582 \n \h </w:instrText>
      </w:r>
      <w:r>
        <w:fldChar w:fldCharType="separate"/>
      </w:r>
      <w:r>
        <w:t>V.7</w:t>
      </w:r>
      <w:r>
        <w:fldChar w:fldCharType="end"/>
      </w:r>
      <w:r>
        <w:t xml:space="preserve"> této smlouvy</w:t>
      </w:r>
      <w:r w:rsidRPr="005E6464">
        <w:t xml:space="preserve"> </w:t>
      </w:r>
      <w:r>
        <w:t xml:space="preserve">povinen </w:t>
      </w:r>
      <w:r w:rsidRPr="005E6464">
        <w:t xml:space="preserve">uhradit Kupujícímu smluvní pokutu ve výši </w:t>
      </w:r>
      <w:r>
        <w:t xml:space="preserve">1000,- Kč (slovy: </w:t>
      </w:r>
      <w:proofErr w:type="spellStart"/>
      <w:r>
        <w:t>jedentisíc</w:t>
      </w:r>
      <w:proofErr w:type="spellEnd"/>
      <w:r>
        <w:t xml:space="preserve"> korun českých), a to za každý takový případ a </w:t>
      </w:r>
      <w:r w:rsidRPr="005E6464">
        <w:t>za každý</w:t>
      </w:r>
      <w:r>
        <w:t xml:space="preserve"> pracovní</w:t>
      </w:r>
      <w:r w:rsidRPr="005E6464">
        <w:t xml:space="preserve"> den prodlení. Prodávající </w:t>
      </w:r>
      <w:r>
        <w:t>j</w:t>
      </w:r>
      <w:r w:rsidRPr="005E6464">
        <w:t>e pro př</w:t>
      </w:r>
      <w:r>
        <w:t xml:space="preserve">ípad prodlení s </w:t>
      </w:r>
      <w:r w:rsidRPr="005E6464">
        <w:t>odstranění</w:t>
      </w:r>
      <w:r>
        <w:t>m</w:t>
      </w:r>
      <w:r w:rsidRPr="005E6464">
        <w:t xml:space="preserve"> Kupujícím oznámených vad Zboží</w:t>
      </w:r>
      <w:r>
        <w:t xml:space="preserve"> nebo vad dle odst. </w:t>
      </w:r>
      <w:r>
        <w:fldChar w:fldCharType="begin"/>
      </w:r>
      <w:r>
        <w:instrText xml:space="preserve"> REF _Ref98432582 \n \h </w:instrText>
      </w:r>
      <w:r>
        <w:fldChar w:fldCharType="separate"/>
      </w:r>
      <w:r>
        <w:t>V.7</w:t>
      </w:r>
      <w:r>
        <w:fldChar w:fldCharType="end"/>
      </w:r>
      <w:r>
        <w:t xml:space="preserve"> této smlouvy</w:t>
      </w:r>
      <w:r w:rsidRPr="005E6464">
        <w:t xml:space="preserve"> </w:t>
      </w:r>
      <w:r>
        <w:t xml:space="preserve">povinen </w:t>
      </w:r>
      <w:r w:rsidRPr="005E6464">
        <w:t xml:space="preserve">uhradit Kupujícímu smluvní pokutu ve výši </w:t>
      </w:r>
      <w:r>
        <w:t xml:space="preserve">1000,- Kč (slovy: </w:t>
      </w:r>
      <w:proofErr w:type="spellStart"/>
      <w:r>
        <w:t>jedentisíc</w:t>
      </w:r>
      <w:proofErr w:type="spellEnd"/>
      <w:r>
        <w:t xml:space="preserve"> korun českých), a to za každý takový případ a </w:t>
      </w:r>
      <w:r w:rsidRPr="005E6464">
        <w:t>za každý</w:t>
      </w:r>
      <w:r>
        <w:t xml:space="preserve"> pracovní</w:t>
      </w:r>
      <w:r w:rsidRPr="005E6464">
        <w:t xml:space="preserve"> den prodlení.</w:t>
      </w:r>
    </w:p>
    <w:p w14:paraId="16BD8A97" w14:textId="77777777" w:rsidR="005E6464" w:rsidRDefault="005E6464" w:rsidP="000744CF">
      <w:pPr>
        <w:pStyle w:val="Odstavecsmlouvy"/>
        <w:numPr>
          <w:ilvl w:val="0"/>
          <w:numId w:val="0"/>
        </w:numPr>
        <w:ind w:left="567"/>
      </w:pPr>
    </w:p>
    <w:p w14:paraId="16BD8A98" w14:textId="77777777" w:rsidR="00C92C8B" w:rsidRPr="00C92C8B" w:rsidRDefault="00726B26" w:rsidP="005E6464">
      <w:pPr>
        <w:pStyle w:val="Odstavecsmlouvy"/>
      </w:pPr>
      <w:r w:rsidRPr="00C92C8B">
        <w:t xml:space="preserve">Uplatněná či již uhrazená smluvní pokuta nemá vliv na uplatnění nároku Kupujícího na náhradu škody, kterou lze vymáhat samostatně vedle smluvní pokuty v celém rozsahu, </w:t>
      </w:r>
      <w:r w:rsidR="00C92C8B" w:rsidRPr="00C92C8B">
        <w:t xml:space="preserve">tj. </w:t>
      </w:r>
      <w:r w:rsidRPr="00C92C8B">
        <w:t>částka smluvní pokuty se do výše náhrady škody nezapočítává. Zaplacením smluvní pokuty není dotčena povinnost Prodávajícího splnit záv</w:t>
      </w:r>
      <w:r w:rsidR="00C92C8B" w:rsidRPr="00C92C8B">
        <w:t>azky vyplývající z této smlouvy.</w:t>
      </w:r>
    </w:p>
    <w:p w14:paraId="16BD8A99" w14:textId="77777777" w:rsidR="00C92C8B" w:rsidRPr="00C92C8B" w:rsidRDefault="00C92C8B" w:rsidP="00C92C8B">
      <w:pPr>
        <w:pStyle w:val="Odstavecsmlouvy"/>
        <w:numPr>
          <w:ilvl w:val="0"/>
          <w:numId w:val="0"/>
        </w:numPr>
        <w:ind w:left="567"/>
      </w:pPr>
    </w:p>
    <w:p w14:paraId="16BD8A9A" w14:textId="77777777" w:rsidR="009F5A27" w:rsidRPr="009F5A27" w:rsidRDefault="009F5A27" w:rsidP="009F5A27">
      <w:pPr>
        <w:pStyle w:val="Odstavecsmlouvy"/>
      </w:pPr>
      <w:r w:rsidRPr="009F5A27">
        <w:t>Splatnost smluvní</w:t>
      </w:r>
      <w:r>
        <w:t>ch pokut</w:t>
      </w:r>
      <w:r w:rsidRPr="009F5A27">
        <w:t xml:space="preserve"> je 21 kalendářních dnů po doručení oznámení o uložení smluvní pokuty </w:t>
      </w:r>
      <w:r>
        <w:t>P</w:t>
      </w:r>
      <w:r w:rsidRPr="009F5A27">
        <w:t xml:space="preserve">rodávajícímu. Kupující si vyhrazuje právo na určení způsobu úhrady smluvní pokuty, a to i formou zápočtu proti kterékoliv splatné pohledávce </w:t>
      </w:r>
      <w:r>
        <w:t>P</w:t>
      </w:r>
      <w:r w:rsidRPr="009F5A27">
        <w:t xml:space="preserve">rodávajícího </w:t>
      </w:r>
      <w:r>
        <w:t>za K</w:t>
      </w:r>
      <w:r w:rsidRPr="009F5A27">
        <w:t>upujícím.</w:t>
      </w:r>
    </w:p>
    <w:p w14:paraId="16BD8A9B" w14:textId="77777777" w:rsidR="009F5A27" w:rsidRDefault="009F5A27" w:rsidP="009F5A27">
      <w:pPr>
        <w:pStyle w:val="Odstavecsmlouvy"/>
        <w:numPr>
          <w:ilvl w:val="0"/>
          <w:numId w:val="0"/>
        </w:numPr>
        <w:ind w:left="567"/>
      </w:pPr>
    </w:p>
    <w:p w14:paraId="184E2C03" w14:textId="77777777" w:rsidR="000E1115" w:rsidRDefault="000E1115" w:rsidP="000E1115">
      <w:pPr>
        <w:pStyle w:val="Odstavecsmlouvy"/>
      </w:pPr>
      <w:r>
        <w:t>Podstatným</w:t>
      </w:r>
      <w:r w:rsidRPr="00C92C8B">
        <w:t xml:space="preserve"> porušení</w:t>
      </w:r>
      <w:r>
        <w:t>m</w:t>
      </w:r>
      <w:r w:rsidRPr="00C92C8B">
        <w:t xml:space="preserve"> této </w:t>
      </w:r>
      <w:r>
        <w:t>smlouvy</w:t>
      </w:r>
      <w:r w:rsidRPr="00C92C8B">
        <w:t xml:space="preserve">, které opravňuje Kupujícího k odstoupení od této </w:t>
      </w:r>
      <w:r>
        <w:t>smlouvy</w:t>
      </w:r>
      <w:r w:rsidRPr="00C92C8B">
        <w:t xml:space="preserve">, </w:t>
      </w:r>
      <w:r>
        <w:t>je rozpor vlastností dodaného Zboží s vlastnostmi Zboží uvedenými v příloze č. 1 této smlouvy nebo s vlastnostmi požadovanými Zadávací dokumentací.</w:t>
      </w:r>
      <w:r w:rsidRPr="009A12F5">
        <w:t xml:space="preserve"> </w:t>
      </w:r>
      <w:r w:rsidRPr="00C92C8B">
        <w:t xml:space="preserve">Za podstatné porušení této </w:t>
      </w:r>
      <w:r>
        <w:t>smlouvy</w:t>
      </w:r>
      <w:r w:rsidRPr="00C92C8B">
        <w:t xml:space="preserve">, které opravňuje Kupujícího k odstoupení od této </w:t>
      </w:r>
      <w:r>
        <w:t>smlouvy</w:t>
      </w:r>
      <w:r w:rsidRPr="00C92C8B">
        <w:t xml:space="preserve">, se považuje </w:t>
      </w:r>
      <w:r>
        <w:t xml:space="preserve">rovněž </w:t>
      </w:r>
      <w:r w:rsidRPr="00C92C8B">
        <w:t>prodlení Prodávajícího se splněním kterékoli jeho</w:t>
      </w:r>
      <w:r>
        <w:t xml:space="preserve"> povinnosti sjednané v této smlouvě delší než </w:t>
      </w:r>
      <w:r w:rsidRPr="00C92C8B">
        <w:t>třicet kalendářních dnů.</w:t>
      </w:r>
      <w:r w:rsidRPr="009A12F5">
        <w:t xml:space="preserve"> </w:t>
      </w:r>
    </w:p>
    <w:p w14:paraId="16BD8A9D" w14:textId="77777777" w:rsidR="00EE6269" w:rsidRPr="002B77A6" w:rsidRDefault="00EE6269" w:rsidP="00726B26">
      <w:pPr>
        <w:jc w:val="center"/>
        <w:rPr>
          <w:b/>
          <w:bCs/>
        </w:rPr>
      </w:pPr>
    </w:p>
    <w:p w14:paraId="16BD8A9E" w14:textId="77777777" w:rsidR="00726B26" w:rsidRDefault="00726B26" w:rsidP="00C92C8B">
      <w:pPr>
        <w:pStyle w:val="Nadpis1"/>
      </w:pPr>
      <w:r w:rsidRPr="002B77A6">
        <w:t>Závěrečná ujednání</w:t>
      </w:r>
    </w:p>
    <w:p w14:paraId="16BD8A9F" w14:textId="77777777" w:rsidR="00726B26" w:rsidRPr="002B77A6" w:rsidRDefault="00726B26" w:rsidP="00726B26">
      <w:pPr>
        <w:jc w:val="center"/>
        <w:rPr>
          <w:b/>
          <w:bCs/>
        </w:rPr>
      </w:pPr>
    </w:p>
    <w:p w14:paraId="16BD8AA0" w14:textId="77777777" w:rsidR="00150469" w:rsidRDefault="00150469" w:rsidP="00150469">
      <w:pPr>
        <w:pStyle w:val="Odstavecsmlouvy"/>
      </w:pPr>
      <w:r w:rsidRPr="0030437C">
        <w:t>Prodávající s ohledem na povinnosti Kupujícího vyplývající zejména ze zákona č. 340/2015 Sb., zákon o registru smluv</w:t>
      </w:r>
      <w:r>
        <w:t>,</w:t>
      </w:r>
      <w:r w:rsidRPr="0030437C">
        <w:t xml:space="preserve"> ve znění pozdějších předpisů</w:t>
      </w:r>
      <w:r w:rsidR="00575F84">
        <w:t xml:space="preserve"> (dále jen „</w:t>
      </w:r>
      <w:r w:rsidR="00575F84" w:rsidRPr="00575F84">
        <w:rPr>
          <w:b/>
        </w:rPr>
        <w:t>zákon o registru smluv</w:t>
      </w:r>
      <w:r w:rsidR="00575F84">
        <w:t>“)</w:t>
      </w:r>
      <w:r w:rsidRPr="0030437C">
        <w:t xml:space="preserve">, souhlasí se zveřejněním veškerých informací týkajících se závazkového vztahu založeného mezi Prodávajícím a Kupujícím touto </w:t>
      </w:r>
      <w:r w:rsidR="00825B3C">
        <w:t>smlouvou</w:t>
      </w:r>
      <w:r w:rsidRPr="0030437C">
        <w:t xml:space="preserve">, zejména vlastního obsahu této </w:t>
      </w:r>
      <w:r w:rsidR="00825B3C">
        <w:t>smlouvy</w:t>
      </w:r>
      <w:r w:rsidRPr="0030437C">
        <w:t xml:space="preserve">. Zveřejnění provede Kupující. </w:t>
      </w:r>
      <w:r w:rsidR="002470C7">
        <w:t>Tato smlouva se však v registru smluv neuveřejní v rozsahu, ve kterém je její obsah obchodním tajemstvím.</w:t>
      </w:r>
    </w:p>
    <w:p w14:paraId="16BD8AA1" w14:textId="77777777" w:rsidR="00150469" w:rsidRDefault="00150469" w:rsidP="00150469">
      <w:pPr>
        <w:pStyle w:val="Odstavecsmlouvy"/>
        <w:numPr>
          <w:ilvl w:val="0"/>
          <w:numId w:val="0"/>
        </w:numPr>
        <w:ind w:left="567"/>
      </w:pPr>
    </w:p>
    <w:p w14:paraId="16BD8AA2" w14:textId="77777777" w:rsidR="009F5A27" w:rsidRDefault="009F5A27" w:rsidP="009F5A27">
      <w:pPr>
        <w:pStyle w:val="Odstavecsmlouvy"/>
      </w:pPr>
      <w:r>
        <w:t xml:space="preserve">Tato </w:t>
      </w:r>
      <w:r w:rsidR="00825B3C">
        <w:t>smlouva</w:t>
      </w:r>
      <w:r>
        <w:t xml:space="preserve"> </w:t>
      </w:r>
      <w:r w:rsidR="00575F84">
        <w:t xml:space="preserve">nabývá účinnosti </w:t>
      </w:r>
      <w:r w:rsidR="007D6EAF">
        <w:rPr>
          <w:b/>
        </w:rPr>
        <w:t>dnem</w:t>
      </w:r>
      <w:r w:rsidR="001B1B66" w:rsidRPr="001B1B66">
        <w:rPr>
          <w:b/>
        </w:rPr>
        <w:t xml:space="preserve"> </w:t>
      </w:r>
      <w:r w:rsidR="00575F84" w:rsidRPr="001B1B66">
        <w:rPr>
          <w:b/>
        </w:rPr>
        <w:t>uveřejnění</w:t>
      </w:r>
      <w:r w:rsidR="00575F84">
        <w:t xml:space="preserve"> v</w:t>
      </w:r>
      <w:r w:rsidR="009A12F5">
        <w:t> </w:t>
      </w:r>
      <w:r w:rsidR="00575F84">
        <w:t>registru</w:t>
      </w:r>
      <w:r w:rsidR="009A12F5">
        <w:t xml:space="preserve"> smluv</w:t>
      </w:r>
      <w:r w:rsidRPr="009F5A27">
        <w:t>.</w:t>
      </w:r>
    </w:p>
    <w:p w14:paraId="16BD8AA3" w14:textId="77777777" w:rsidR="009F5A27" w:rsidRDefault="009F5A27" w:rsidP="009F5A27">
      <w:pPr>
        <w:pStyle w:val="Odstavecsmlouvy"/>
        <w:numPr>
          <w:ilvl w:val="0"/>
          <w:numId w:val="0"/>
        </w:numPr>
        <w:ind w:left="567"/>
      </w:pPr>
    </w:p>
    <w:p w14:paraId="16BD8AA6" w14:textId="77777777" w:rsidR="001E166C" w:rsidRDefault="001E166C" w:rsidP="001E166C">
      <w:pPr>
        <w:pStyle w:val="Odstavecsmlouvy"/>
      </w:pPr>
      <w:r>
        <w:t xml:space="preserve">Prodávající na sebe přebírá nebezpečí změny okolností dle § 1765 odst. 2 občanského zákoníku. </w:t>
      </w:r>
    </w:p>
    <w:p w14:paraId="16BD8AA7" w14:textId="77777777" w:rsidR="00544FA6" w:rsidRDefault="00544FA6" w:rsidP="00544FA6">
      <w:pPr>
        <w:pStyle w:val="Odstavecsmlouvy"/>
        <w:numPr>
          <w:ilvl w:val="0"/>
          <w:numId w:val="0"/>
        </w:numPr>
        <w:ind w:left="567"/>
      </w:pPr>
    </w:p>
    <w:p w14:paraId="16BD8AA8" w14:textId="77777777" w:rsidR="00C92C8B" w:rsidRDefault="00B945BB" w:rsidP="009F5A27">
      <w:pPr>
        <w:pStyle w:val="Odstavecsmlouvy"/>
      </w:pPr>
      <w:r>
        <w:t xml:space="preserve">Ukončením účinnosti této </w:t>
      </w:r>
      <w:r w:rsidR="00825B3C">
        <w:t>smlouvy</w:t>
      </w:r>
      <w:r w:rsidR="009F5A27">
        <w:t xml:space="preserve"> </w:t>
      </w:r>
      <w:r>
        <w:t xml:space="preserve">z jakéhokoli důvodu nejsou dotčena ujednání této smlouvy týkající se </w:t>
      </w:r>
      <w:r w:rsidR="00825B3C">
        <w:t>l</w:t>
      </w:r>
      <w:r>
        <w:t xml:space="preserve">icence, záruky, nároků z odpovědnosti za vady, nároky z odpovědnosti za újmu a nároky ze smluvních pokut, ani další ustanovení a nároky, z jejichž povahy vyplývá, že mají trvat i po skončení účinnosti této </w:t>
      </w:r>
      <w:r w:rsidR="00825B3C">
        <w:t>smlouvy</w:t>
      </w:r>
      <w:r>
        <w:t>.</w:t>
      </w:r>
    </w:p>
    <w:p w14:paraId="16BD8AA9" w14:textId="77777777" w:rsidR="001D71E3" w:rsidRDefault="001D71E3" w:rsidP="001D71E3">
      <w:pPr>
        <w:pStyle w:val="Odstavecsmlouvy"/>
        <w:numPr>
          <w:ilvl w:val="0"/>
          <w:numId w:val="0"/>
        </w:numPr>
        <w:ind w:left="567"/>
      </w:pPr>
    </w:p>
    <w:p w14:paraId="16BD8AAA" w14:textId="77777777" w:rsidR="00C92C8B" w:rsidRDefault="00726B26" w:rsidP="00C92C8B">
      <w:pPr>
        <w:pStyle w:val="Odstavecsmlouvy"/>
      </w:pPr>
      <w:r w:rsidRPr="002B77A6">
        <w:t>Osob</w:t>
      </w:r>
      <w:r>
        <w:t>y</w:t>
      </w:r>
      <w:r w:rsidRPr="002B77A6">
        <w:t xml:space="preserve"> podepisující tuto </w:t>
      </w:r>
      <w:r w:rsidR="00825B3C">
        <w:t>smlouvu</w:t>
      </w:r>
      <w:r w:rsidR="009F5A27">
        <w:t xml:space="preserve"> </w:t>
      </w:r>
      <w:r w:rsidRPr="002B77A6">
        <w:t xml:space="preserve">jménem </w:t>
      </w:r>
      <w:r w:rsidRPr="00C92C8B">
        <w:t>Prodávajícího</w:t>
      </w:r>
      <w:r w:rsidRPr="002B77A6">
        <w:t xml:space="preserve"> prohlašuj</w:t>
      </w:r>
      <w:r>
        <w:t>í</w:t>
      </w:r>
      <w:r w:rsidRPr="00C92C8B">
        <w:t>, že podle stanov společnosti, společenské smlouvy nebo jiného obdobného organizačního předpisu jsou oprávněn</w:t>
      </w:r>
      <w:r w:rsidR="00C92C8B">
        <w:t>y</w:t>
      </w:r>
      <w:r w:rsidRPr="00C92C8B">
        <w:t xml:space="preserve"> </w:t>
      </w:r>
      <w:r w:rsidR="00C92C8B">
        <w:t xml:space="preserve">tuto </w:t>
      </w:r>
      <w:r w:rsidR="00825B3C">
        <w:t>smlouvu</w:t>
      </w:r>
      <w:r w:rsidR="009F5A27">
        <w:t xml:space="preserve"> </w:t>
      </w:r>
      <w:r w:rsidRPr="00C92C8B">
        <w:t xml:space="preserve">podepsat a k platnosti </w:t>
      </w:r>
      <w:r w:rsidR="00C92C8B">
        <w:t xml:space="preserve">této </w:t>
      </w:r>
      <w:r w:rsidR="00825B3C">
        <w:t>smlouvy</w:t>
      </w:r>
      <w:r w:rsidR="009F5A27">
        <w:t xml:space="preserve"> </w:t>
      </w:r>
      <w:r w:rsidRPr="00C92C8B">
        <w:t>není třeba podpisu jiné osoby.</w:t>
      </w:r>
    </w:p>
    <w:p w14:paraId="16BD8AAB" w14:textId="77777777" w:rsidR="00C92C8B" w:rsidRDefault="00C92C8B" w:rsidP="00C92C8B">
      <w:pPr>
        <w:pStyle w:val="Odstavecsmlouvy"/>
        <w:numPr>
          <w:ilvl w:val="0"/>
          <w:numId w:val="0"/>
        </w:numPr>
        <w:ind w:left="567"/>
      </w:pPr>
    </w:p>
    <w:p w14:paraId="16BD8AAC" w14:textId="77777777" w:rsidR="001D71E3" w:rsidRPr="001D71E3" w:rsidRDefault="00726B26" w:rsidP="001D71E3">
      <w:pPr>
        <w:pStyle w:val="Odstavecsmlouvy"/>
      </w:pPr>
      <w:r w:rsidRPr="001D71E3">
        <w:t xml:space="preserve">Prodávající prohlašuje, že se nenachází v úpadku ve smyslu zákona </w:t>
      </w:r>
      <w:r w:rsidRPr="001D71E3">
        <w:br/>
        <w:t>č. 182/2006 Sb., o úpadku a způsobech jeho řešení (insolvenční zákon), ve znění pozdějších předpisů, zejména není předlužen a je schopen plnit své splatné závazky, přičemž jeho hospodářská situace nevykazuj</w:t>
      </w:r>
      <w:r w:rsidR="001D71E3" w:rsidRPr="001D71E3">
        <w:t>e žádné známky hrozícího úpadku. Prodávající dále prohlašuje, že</w:t>
      </w:r>
      <w:r w:rsidRPr="001D71E3">
        <w:t xml:space="preserve"> na jeho majetek nebyl prohlášen konkurs</w:t>
      </w:r>
      <w:r w:rsidR="001D71E3" w:rsidRPr="001D71E3">
        <w:t>,</w:t>
      </w:r>
      <w:r w:rsidRPr="001D71E3">
        <w:t xml:space="preserve"> ani mu nebyla povolena reorganizace</w:t>
      </w:r>
      <w:r w:rsidR="001D71E3" w:rsidRPr="001D71E3">
        <w:t>,</w:t>
      </w:r>
      <w:r w:rsidRPr="001D71E3">
        <w:t xml:space="preserve"> ani vůči němu není vedeno insolvenční řízení.</w:t>
      </w:r>
    </w:p>
    <w:p w14:paraId="16BD8AAD" w14:textId="77777777" w:rsidR="001D71E3" w:rsidRPr="001D71E3" w:rsidRDefault="001D71E3" w:rsidP="001D71E3">
      <w:pPr>
        <w:pStyle w:val="Odstavecsmlouvy"/>
        <w:numPr>
          <w:ilvl w:val="0"/>
          <w:numId w:val="0"/>
        </w:numPr>
        <w:ind w:left="567"/>
      </w:pPr>
    </w:p>
    <w:p w14:paraId="16BD8AAE" w14:textId="77777777" w:rsidR="001D71E3" w:rsidRDefault="00726B26" w:rsidP="001D71E3">
      <w:pPr>
        <w:pStyle w:val="Odstavecsmlouvy"/>
      </w:pPr>
      <w:r w:rsidRPr="001D71E3">
        <w:t>Prodávající prohlašuje, že vůči němu není vedena exekuce a ani nemá žádné dluhy po splatnosti, jejichž splnění by mohlo být vymáháno v exekuci podle zákona č. 120/2001 Sb., o soudních exekutorech a exekuční činnosti (exekuční řád) a o změně dalších zákonů, ve znění pozdějších předpisů, ani vůči němu není veden výkon rozhodnutí a ani nemá žádné dluhy po splatnosti, jejichž splnění by mohlo být vymáháno ve výkonu rozhodnutí podle zákona č. 99/1963 Sb., občanského soudního řádu, ve znění pozdějších předpisů, zákona č. 500/2004 Sb., správního řádu, ve znění pozdějších předpisů, či podle zákona č. 280/2009 Sb., daňového řádu, ve znění pozdějších předpisů.</w:t>
      </w:r>
    </w:p>
    <w:p w14:paraId="16BD8AAF" w14:textId="77777777" w:rsidR="001D71E3" w:rsidRDefault="001D71E3" w:rsidP="001D71E3">
      <w:pPr>
        <w:pStyle w:val="Odstavecsmlouvy"/>
        <w:numPr>
          <w:ilvl w:val="0"/>
          <w:numId w:val="0"/>
        </w:numPr>
        <w:ind w:left="567"/>
      </w:pPr>
    </w:p>
    <w:p w14:paraId="16BD8AB0" w14:textId="77777777" w:rsidR="001D71E3" w:rsidRDefault="00726B26" w:rsidP="001D71E3">
      <w:pPr>
        <w:pStyle w:val="Odstavecsmlouvy"/>
      </w:pPr>
      <w:r w:rsidRPr="001D71E3">
        <w:t xml:space="preserve">Jakékoliv změny či doplňky této </w:t>
      </w:r>
      <w:r w:rsidR="00825B3C">
        <w:t>smlouvy</w:t>
      </w:r>
      <w:r w:rsidR="00451B43">
        <w:t xml:space="preserve"> </w:t>
      </w:r>
      <w:r w:rsidRPr="001D71E3">
        <w:t>lze činit pouze formou písemných číslovaných dodatků podep</w:t>
      </w:r>
      <w:r w:rsidR="001D71E3">
        <w:t>saných oběma smluvními stranami.</w:t>
      </w:r>
      <w:r w:rsidRPr="001D71E3">
        <w:t xml:space="preserve"> </w:t>
      </w:r>
      <w:r w:rsidR="001D71E3">
        <w:t>O</w:t>
      </w:r>
      <w:r w:rsidRPr="001D71E3">
        <w:t xml:space="preserve">dstoupení od </w:t>
      </w:r>
      <w:r w:rsidR="001D71E3">
        <w:t xml:space="preserve">této </w:t>
      </w:r>
      <w:r w:rsidRPr="001D71E3">
        <w:t>smlouvy lze provést pouze písemnou formou.</w:t>
      </w:r>
    </w:p>
    <w:p w14:paraId="16BD8AB1" w14:textId="77777777" w:rsidR="001D71E3" w:rsidRPr="001D71E3" w:rsidRDefault="001D71E3" w:rsidP="001D71E3">
      <w:pPr>
        <w:pStyle w:val="Odstavecsmlouvy"/>
        <w:numPr>
          <w:ilvl w:val="0"/>
          <w:numId w:val="0"/>
        </w:numPr>
        <w:ind w:left="567"/>
      </w:pPr>
    </w:p>
    <w:p w14:paraId="16BD8AB2" w14:textId="66887166" w:rsidR="001D71E3" w:rsidRPr="007E416F" w:rsidRDefault="00726B26" w:rsidP="001D71E3">
      <w:pPr>
        <w:pStyle w:val="Odstavecsmlouvy"/>
      </w:pPr>
      <w:r w:rsidRPr="001D71E3">
        <w:rPr>
          <w:snapToGrid w:val="0"/>
        </w:rPr>
        <w:t xml:space="preserve">Tato </w:t>
      </w:r>
      <w:r w:rsidR="00825B3C">
        <w:rPr>
          <w:snapToGrid w:val="0"/>
        </w:rPr>
        <w:t>smlouva</w:t>
      </w:r>
      <w:r w:rsidRPr="00684BFA">
        <w:rPr>
          <w:snapToGrid w:val="0"/>
        </w:rPr>
        <w:t xml:space="preserve"> je sepsána </w:t>
      </w:r>
      <w:r w:rsidR="003764F3">
        <w:rPr>
          <w:snapToGrid w:val="0"/>
        </w:rPr>
        <w:t>ve dvou</w:t>
      </w:r>
      <w:r w:rsidR="00451B43">
        <w:rPr>
          <w:snapToGrid w:val="0"/>
        </w:rPr>
        <w:t xml:space="preserve"> </w:t>
      </w:r>
      <w:r w:rsidRPr="00684BFA">
        <w:rPr>
          <w:snapToGrid w:val="0"/>
        </w:rPr>
        <w:t xml:space="preserve">vyhotoveních stejné platnosti a závaznosti, přičemž </w:t>
      </w:r>
      <w:r w:rsidR="00451B43">
        <w:rPr>
          <w:snapToGrid w:val="0"/>
        </w:rPr>
        <w:t xml:space="preserve">Prodávající obdrží jedno vyhotovení a Kupující obdrží </w:t>
      </w:r>
      <w:r w:rsidR="003764F3">
        <w:rPr>
          <w:snapToGrid w:val="0"/>
        </w:rPr>
        <w:t>jedno</w:t>
      </w:r>
      <w:r w:rsidR="00451B43">
        <w:rPr>
          <w:snapToGrid w:val="0"/>
        </w:rPr>
        <w:t xml:space="preserve"> vyhotovení</w:t>
      </w:r>
      <w:r w:rsidR="00023008">
        <w:rPr>
          <w:snapToGrid w:val="0"/>
        </w:rPr>
        <w:t>.</w:t>
      </w:r>
    </w:p>
    <w:p w14:paraId="16BD8AB3" w14:textId="77777777" w:rsidR="007E416F" w:rsidRDefault="007E416F" w:rsidP="007E416F">
      <w:pPr>
        <w:pStyle w:val="Odstavecsmlouvy"/>
        <w:numPr>
          <w:ilvl w:val="0"/>
          <w:numId w:val="0"/>
        </w:numPr>
        <w:ind w:left="567"/>
      </w:pPr>
    </w:p>
    <w:p w14:paraId="16BD8AB4" w14:textId="77777777" w:rsidR="007E416F" w:rsidRDefault="007E416F" w:rsidP="001D71E3">
      <w:pPr>
        <w:pStyle w:val="Odstavecsmlouvy"/>
      </w:pPr>
      <w:r>
        <w:t xml:space="preserve">Nedílnou součástí této </w:t>
      </w:r>
      <w:r w:rsidR="00825B3C">
        <w:t>smlouvy</w:t>
      </w:r>
      <w:r>
        <w:t xml:space="preserve"> jsou tyto její přílohy:</w:t>
      </w:r>
    </w:p>
    <w:p w14:paraId="16BD8AB5" w14:textId="6925FF96" w:rsidR="007E416F" w:rsidRDefault="007E416F" w:rsidP="000A5B93">
      <w:pPr>
        <w:pStyle w:val="Odstavecsmlouvy"/>
        <w:numPr>
          <w:ilvl w:val="0"/>
          <w:numId w:val="0"/>
        </w:numPr>
        <w:ind w:left="1416"/>
      </w:pPr>
      <w:r>
        <w:t xml:space="preserve">Příloha č. 1: </w:t>
      </w:r>
      <w:r w:rsidR="009A12F5">
        <w:t>Specifikace Zboží</w:t>
      </w:r>
      <w:r w:rsidR="00DC389F">
        <w:t xml:space="preserve"> a dalších plnění</w:t>
      </w:r>
      <w:r w:rsidR="000A5B93">
        <w:t>.</w:t>
      </w:r>
    </w:p>
    <w:p w14:paraId="16BD8AB6" w14:textId="77777777" w:rsidR="001D71E3" w:rsidRDefault="001D71E3" w:rsidP="001D71E3">
      <w:pPr>
        <w:pStyle w:val="Odstavecsmlouvy"/>
        <w:numPr>
          <w:ilvl w:val="0"/>
          <w:numId w:val="0"/>
        </w:numPr>
        <w:ind w:left="567"/>
      </w:pPr>
    </w:p>
    <w:p w14:paraId="16BD8AB7" w14:textId="77777777" w:rsidR="00726B26" w:rsidRPr="001D71E3" w:rsidRDefault="00726B26" w:rsidP="001D71E3">
      <w:pPr>
        <w:pStyle w:val="Odstavecsmlouvy"/>
      </w:pPr>
      <w:r w:rsidRPr="001D71E3">
        <w:t xml:space="preserve">Smluvní strany prohlašují, že se důkladně seznámily s obsahem této </w:t>
      </w:r>
      <w:r w:rsidR="00825B3C">
        <w:t>smlouvy</w:t>
      </w:r>
      <w:r w:rsidRPr="001D71E3">
        <w:t>, kterému zcela rozumí a plně vyjadřuje jejich svobodnou a vážnou vůli.</w:t>
      </w:r>
    </w:p>
    <w:p w14:paraId="16BD8AB8" w14:textId="77777777" w:rsidR="004A45B0" w:rsidRPr="00D722DC" w:rsidRDefault="004A45B0" w:rsidP="004A45B0">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spacing w:after="240"/>
        <w:rPr>
          <w:sz w:val="22"/>
          <w:szCs w:val="22"/>
        </w:rPr>
      </w:pPr>
    </w:p>
    <w:tbl>
      <w:tblPr>
        <w:tblW w:w="0" w:type="auto"/>
        <w:tblInd w:w="567" w:type="dxa"/>
        <w:tblLook w:val="04A0" w:firstRow="1" w:lastRow="0" w:firstColumn="1" w:lastColumn="0" w:noHBand="0" w:noVBand="1"/>
      </w:tblPr>
      <w:tblGrid>
        <w:gridCol w:w="4077"/>
        <w:gridCol w:w="1134"/>
        <w:gridCol w:w="4212"/>
      </w:tblGrid>
      <w:tr w:rsidR="004A45B0" w:rsidRPr="00D722DC" w14:paraId="16BD8ABC" w14:textId="77777777" w:rsidTr="3A6467A4">
        <w:tc>
          <w:tcPr>
            <w:tcW w:w="4077" w:type="dxa"/>
          </w:tcPr>
          <w:p w14:paraId="16BD8AB9" w14:textId="42DEAB68" w:rsidR="004A45B0" w:rsidRPr="00D722DC" w:rsidRDefault="004A45B0" w:rsidP="005B49AA">
            <w:pPr>
              <w:pStyle w:val="slovn"/>
              <w:numPr>
                <w:ilvl w:val="0"/>
                <w:numId w:val="0"/>
              </w:numPr>
              <w:tabs>
                <w:tab w:val="num" w:pos="567"/>
              </w:tabs>
              <w:spacing w:after="0" w:line="280" w:lineRule="atLeast"/>
              <w:jc w:val="left"/>
              <w:rPr>
                <w:sz w:val="22"/>
                <w:szCs w:val="22"/>
              </w:rPr>
            </w:pPr>
            <w:r w:rsidRPr="00D722DC">
              <w:rPr>
                <w:sz w:val="22"/>
                <w:szCs w:val="22"/>
              </w:rPr>
              <w:t>V </w:t>
            </w:r>
            <w:r w:rsidR="00FA1F29">
              <w:rPr>
                <w:sz w:val="22"/>
                <w:szCs w:val="22"/>
              </w:rPr>
              <w:t>Praze</w:t>
            </w:r>
            <w:r w:rsidRPr="00D722DC">
              <w:rPr>
                <w:sz w:val="22"/>
                <w:szCs w:val="22"/>
              </w:rPr>
              <w:t xml:space="preserve"> dne</w:t>
            </w:r>
          </w:p>
        </w:tc>
        <w:tc>
          <w:tcPr>
            <w:tcW w:w="1134" w:type="dxa"/>
          </w:tcPr>
          <w:p w14:paraId="16BD8ABA" w14:textId="77777777" w:rsidR="004A45B0" w:rsidRPr="00D722DC" w:rsidRDefault="004A45B0" w:rsidP="005B49AA">
            <w:pPr>
              <w:pStyle w:val="slovn"/>
              <w:numPr>
                <w:ilvl w:val="0"/>
                <w:numId w:val="0"/>
              </w:numPr>
              <w:tabs>
                <w:tab w:val="num" w:pos="567"/>
              </w:tabs>
              <w:spacing w:after="0" w:line="280" w:lineRule="atLeast"/>
              <w:rPr>
                <w:sz w:val="22"/>
                <w:szCs w:val="22"/>
              </w:rPr>
            </w:pPr>
          </w:p>
        </w:tc>
        <w:tc>
          <w:tcPr>
            <w:tcW w:w="4212" w:type="dxa"/>
          </w:tcPr>
          <w:p w14:paraId="16BD8ABB" w14:textId="77777777" w:rsidR="004A45B0" w:rsidRPr="00D722DC" w:rsidRDefault="004A45B0" w:rsidP="005B49AA">
            <w:pPr>
              <w:pStyle w:val="slovn"/>
              <w:numPr>
                <w:ilvl w:val="0"/>
                <w:numId w:val="0"/>
              </w:numPr>
              <w:tabs>
                <w:tab w:val="num" w:pos="567"/>
              </w:tabs>
              <w:spacing w:after="0" w:line="280" w:lineRule="atLeast"/>
              <w:rPr>
                <w:sz w:val="22"/>
                <w:szCs w:val="22"/>
              </w:rPr>
            </w:pPr>
            <w:r w:rsidRPr="00D722DC">
              <w:rPr>
                <w:sz w:val="22"/>
                <w:szCs w:val="22"/>
              </w:rPr>
              <w:t>V Brně dne</w:t>
            </w:r>
          </w:p>
        </w:tc>
      </w:tr>
      <w:tr w:rsidR="004A45B0" w:rsidRPr="00D722DC" w14:paraId="16BD8AC5" w14:textId="77777777" w:rsidTr="3A6467A4">
        <w:tc>
          <w:tcPr>
            <w:tcW w:w="4077" w:type="dxa"/>
            <w:tcBorders>
              <w:bottom w:val="single" w:sz="4" w:space="0" w:color="auto"/>
            </w:tcBorders>
          </w:tcPr>
          <w:p w14:paraId="16BD8ABD" w14:textId="77777777" w:rsidR="004A45B0" w:rsidRPr="00D722DC" w:rsidRDefault="004A45B0" w:rsidP="005B49AA">
            <w:pPr>
              <w:pStyle w:val="slovn"/>
              <w:numPr>
                <w:ilvl w:val="0"/>
                <w:numId w:val="0"/>
              </w:numPr>
              <w:tabs>
                <w:tab w:val="num" w:pos="567"/>
              </w:tabs>
              <w:spacing w:after="0" w:line="280" w:lineRule="atLeast"/>
              <w:rPr>
                <w:sz w:val="22"/>
                <w:szCs w:val="22"/>
              </w:rPr>
            </w:pPr>
          </w:p>
          <w:p w14:paraId="16BD8ABE" w14:textId="77777777" w:rsidR="004A45B0" w:rsidRPr="00D722DC" w:rsidRDefault="004A45B0" w:rsidP="005B49AA">
            <w:pPr>
              <w:pStyle w:val="slovn"/>
              <w:numPr>
                <w:ilvl w:val="0"/>
                <w:numId w:val="0"/>
              </w:numPr>
              <w:tabs>
                <w:tab w:val="num" w:pos="567"/>
              </w:tabs>
              <w:spacing w:after="0" w:line="280" w:lineRule="atLeast"/>
              <w:rPr>
                <w:sz w:val="22"/>
                <w:szCs w:val="22"/>
              </w:rPr>
            </w:pPr>
          </w:p>
          <w:p w14:paraId="16BD8ABF" w14:textId="77777777" w:rsidR="004A45B0" w:rsidRDefault="004A45B0" w:rsidP="005B49AA">
            <w:pPr>
              <w:pStyle w:val="slovn"/>
              <w:numPr>
                <w:ilvl w:val="0"/>
                <w:numId w:val="0"/>
              </w:numPr>
              <w:tabs>
                <w:tab w:val="num" w:pos="567"/>
              </w:tabs>
              <w:spacing w:after="0" w:line="280" w:lineRule="atLeast"/>
              <w:rPr>
                <w:sz w:val="22"/>
                <w:szCs w:val="22"/>
              </w:rPr>
            </w:pPr>
          </w:p>
          <w:p w14:paraId="16BD8AC0" w14:textId="77777777" w:rsidR="00CD098E" w:rsidRPr="00D722DC" w:rsidRDefault="00CD098E" w:rsidP="005B49AA">
            <w:pPr>
              <w:pStyle w:val="slovn"/>
              <w:numPr>
                <w:ilvl w:val="0"/>
                <w:numId w:val="0"/>
              </w:numPr>
              <w:tabs>
                <w:tab w:val="num" w:pos="567"/>
              </w:tabs>
              <w:spacing w:after="0" w:line="280" w:lineRule="atLeast"/>
              <w:rPr>
                <w:sz w:val="22"/>
                <w:szCs w:val="22"/>
              </w:rPr>
            </w:pPr>
          </w:p>
          <w:p w14:paraId="16BD8AC1" w14:textId="77777777" w:rsidR="004A45B0" w:rsidRPr="00D722DC" w:rsidRDefault="004A45B0" w:rsidP="005B49AA">
            <w:pPr>
              <w:pStyle w:val="slovn"/>
              <w:numPr>
                <w:ilvl w:val="0"/>
                <w:numId w:val="0"/>
              </w:numPr>
              <w:tabs>
                <w:tab w:val="num" w:pos="567"/>
              </w:tabs>
              <w:spacing w:after="0" w:line="280" w:lineRule="atLeast"/>
              <w:rPr>
                <w:sz w:val="22"/>
                <w:szCs w:val="22"/>
              </w:rPr>
            </w:pPr>
          </w:p>
          <w:p w14:paraId="16BD8AC2" w14:textId="77777777" w:rsidR="004A45B0" w:rsidRPr="00D722DC" w:rsidRDefault="004A45B0" w:rsidP="005B49AA">
            <w:pPr>
              <w:pStyle w:val="slovn"/>
              <w:numPr>
                <w:ilvl w:val="0"/>
                <w:numId w:val="0"/>
              </w:numPr>
              <w:tabs>
                <w:tab w:val="num" w:pos="567"/>
              </w:tabs>
              <w:spacing w:after="0" w:line="280" w:lineRule="atLeast"/>
              <w:rPr>
                <w:sz w:val="22"/>
                <w:szCs w:val="22"/>
              </w:rPr>
            </w:pPr>
          </w:p>
        </w:tc>
        <w:tc>
          <w:tcPr>
            <w:tcW w:w="1134" w:type="dxa"/>
          </w:tcPr>
          <w:p w14:paraId="16BD8AC3" w14:textId="77777777" w:rsidR="004A45B0" w:rsidRPr="00D722DC" w:rsidRDefault="004A45B0" w:rsidP="005B49AA">
            <w:pPr>
              <w:pStyle w:val="slovn"/>
              <w:numPr>
                <w:ilvl w:val="0"/>
                <w:numId w:val="0"/>
              </w:numPr>
              <w:tabs>
                <w:tab w:val="num" w:pos="567"/>
              </w:tabs>
              <w:spacing w:after="0" w:line="280" w:lineRule="atLeast"/>
              <w:rPr>
                <w:sz w:val="22"/>
                <w:szCs w:val="22"/>
              </w:rPr>
            </w:pPr>
          </w:p>
        </w:tc>
        <w:tc>
          <w:tcPr>
            <w:tcW w:w="4212" w:type="dxa"/>
            <w:tcBorders>
              <w:bottom w:val="single" w:sz="4" w:space="0" w:color="auto"/>
            </w:tcBorders>
          </w:tcPr>
          <w:p w14:paraId="16BD8AC4" w14:textId="77777777" w:rsidR="004A45B0" w:rsidRPr="00D722DC" w:rsidRDefault="004A45B0" w:rsidP="005B49AA">
            <w:pPr>
              <w:pStyle w:val="slovn"/>
              <w:numPr>
                <w:ilvl w:val="0"/>
                <w:numId w:val="0"/>
              </w:numPr>
              <w:tabs>
                <w:tab w:val="num" w:pos="567"/>
              </w:tabs>
              <w:spacing w:after="0" w:line="280" w:lineRule="atLeast"/>
              <w:rPr>
                <w:sz w:val="22"/>
                <w:szCs w:val="22"/>
              </w:rPr>
            </w:pPr>
          </w:p>
        </w:tc>
      </w:tr>
      <w:tr w:rsidR="004A45B0" w:rsidRPr="00D722DC" w14:paraId="16BD8ACB" w14:textId="77777777" w:rsidTr="3A6467A4">
        <w:tc>
          <w:tcPr>
            <w:tcW w:w="4077" w:type="dxa"/>
            <w:tcBorders>
              <w:top w:val="single" w:sz="4" w:space="0" w:color="auto"/>
            </w:tcBorders>
          </w:tcPr>
          <w:p w14:paraId="16BD8AC6" w14:textId="49E6C6E1" w:rsidR="004A45B0" w:rsidRPr="00D722DC" w:rsidRDefault="00FA1F29" w:rsidP="005B49AA">
            <w:pPr>
              <w:pStyle w:val="slovn"/>
              <w:numPr>
                <w:ilvl w:val="0"/>
                <w:numId w:val="0"/>
              </w:numPr>
              <w:tabs>
                <w:tab w:val="num" w:pos="567"/>
              </w:tabs>
              <w:spacing w:after="0" w:line="280" w:lineRule="atLeast"/>
              <w:jc w:val="center"/>
              <w:rPr>
                <w:b/>
                <w:sz w:val="22"/>
                <w:szCs w:val="22"/>
              </w:rPr>
            </w:pPr>
            <w:r>
              <w:rPr>
                <w:b/>
                <w:sz w:val="22"/>
                <w:szCs w:val="22"/>
              </w:rPr>
              <w:t xml:space="preserve">Netfox s.r.o. </w:t>
            </w:r>
          </w:p>
          <w:p w14:paraId="16BD8AC7" w14:textId="376C7D0B" w:rsidR="004A45B0" w:rsidRPr="00D722DC" w:rsidRDefault="00FA1F29" w:rsidP="005B49AA">
            <w:pPr>
              <w:pStyle w:val="slovn"/>
              <w:numPr>
                <w:ilvl w:val="0"/>
                <w:numId w:val="0"/>
              </w:numPr>
              <w:tabs>
                <w:tab w:val="num" w:pos="567"/>
              </w:tabs>
              <w:spacing w:after="0" w:line="280" w:lineRule="atLeast"/>
              <w:jc w:val="center"/>
              <w:rPr>
                <w:sz w:val="22"/>
                <w:szCs w:val="22"/>
              </w:rPr>
            </w:pPr>
            <w:r>
              <w:rPr>
                <w:sz w:val="22"/>
                <w:szCs w:val="22"/>
              </w:rPr>
              <w:t xml:space="preserve">Martin Vašíček, jednatel společnosti </w:t>
            </w:r>
          </w:p>
        </w:tc>
        <w:tc>
          <w:tcPr>
            <w:tcW w:w="1134" w:type="dxa"/>
          </w:tcPr>
          <w:p w14:paraId="16BD8AC8" w14:textId="77777777" w:rsidR="004A45B0" w:rsidRPr="00D722DC" w:rsidRDefault="004A45B0" w:rsidP="005B49AA">
            <w:pPr>
              <w:pStyle w:val="slovn"/>
              <w:numPr>
                <w:ilvl w:val="0"/>
                <w:numId w:val="0"/>
              </w:numPr>
              <w:tabs>
                <w:tab w:val="num" w:pos="567"/>
              </w:tabs>
              <w:spacing w:after="0" w:line="280" w:lineRule="atLeast"/>
              <w:rPr>
                <w:sz w:val="22"/>
                <w:szCs w:val="22"/>
              </w:rPr>
            </w:pPr>
          </w:p>
        </w:tc>
        <w:tc>
          <w:tcPr>
            <w:tcW w:w="4212" w:type="dxa"/>
            <w:tcBorders>
              <w:top w:val="single" w:sz="4" w:space="0" w:color="auto"/>
            </w:tcBorders>
          </w:tcPr>
          <w:p w14:paraId="16BD8AC9" w14:textId="77777777" w:rsidR="004A45B0" w:rsidRPr="00D722DC" w:rsidRDefault="004A45B0" w:rsidP="005B49AA">
            <w:pPr>
              <w:pStyle w:val="slovn"/>
              <w:numPr>
                <w:ilvl w:val="0"/>
                <w:numId w:val="0"/>
              </w:numPr>
              <w:tabs>
                <w:tab w:val="num" w:pos="567"/>
              </w:tabs>
              <w:spacing w:after="0" w:line="280" w:lineRule="atLeast"/>
              <w:jc w:val="center"/>
              <w:rPr>
                <w:b/>
                <w:sz w:val="22"/>
                <w:szCs w:val="22"/>
              </w:rPr>
            </w:pPr>
            <w:r w:rsidRPr="00D722DC">
              <w:rPr>
                <w:b/>
                <w:sz w:val="22"/>
                <w:szCs w:val="22"/>
              </w:rPr>
              <w:t>Fakultní nemocnice Brno</w:t>
            </w:r>
          </w:p>
          <w:p w14:paraId="16BD8ACA" w14:textId="770CFF9F" w:rsidR="004A45B0" w:rsidRPr="00D722DC" w:rsidRDefault="6C2A6220" w:rsidP="00056D46">
            <w:pPr>
              <w:pStyle w:val="slovn"/>
              <w:numPr>
                <w:ilvl w:val="0"/>
                <w:numId w:val="0"/>
              </w:numPr>
              <w:tabs>
                <w:tab w:val="num" w:pos="567"/>
              </w:tabs>
              <w:spacing w:after="0" w:line="280" w:lineRule="atLeast"/>
              <w:jc w:val="center"/>
              <w:rPr>
                <w:sz w:val="22"/>
                <w:szCs w:val="22"/>
              </w:rPr>
            </w:pPr>
            <w:r w:rsidRPr="3A6467A4">
              <w:rPr>
                <w:sz w:val="22"/>
                <w:szCs w:val="22"/>
              </w:rPr>
              <w:t>Ing. Vlastimil Vajdák</w:t>
            </w:r>
            <w:r w:rsidR="004A45B0" w:rsidRPr="3A6467A4">
              <w:rPr>
                <w:sz w:val="22"/>
                <w:szCs w:val="22"/>
              </w:rPr>
              <w:t>, ředitel</w:t>
            </w:r>
          </w:p>
        </w:tc>
      </w:tr>
    </w:tbl>
    <w:p w14:paraId="16BD8ACC" w14:textId="77777777" w:rsidR="000729CF" w:rsidRPr="00D722DC" w:rsidRDefault="000729CF" w:rsidP="000729CF"/>
    <w:p w14:paraId="0FDF00FC" w14:textId="77777777" w:rsidR="00DF4D1A" w:rsidRDefault="00DF4D1A" w:rsidP="007E416F">
      <w:pPr>
        <w:jc w:val="center"/>
      </w:pPr>
    </w:p>
    <w:p w14:paraId="4AF12991" w14:textId="77777777" w:rsidR="00DF4D1A" w:rsidRDefault="00DF4D1A" w:rsidP="007E416F">
      <w:pPr>
        <w:jc w:val="center"/>
      </w:pPr>
    </w:p>
    <w:p w14:paraId="08F4D5F7" w14:textId="77777777" w:rsidR="00DF4D1A" w:rsidRDefault="00DF4D1A" w:rsidP="00DF4D1A">
      <w:pPr>
        <w:tabs>
          <w:tab w:val="left" w:pos="3225"/>
        </w:tabs>
        <w:sectPr w:rsidR="00DF4D1A" w:rsidSect="00D930BD">
          <w:headerReference w:type="default" r:id="rId14"/>
          <w:footerReference w:type="default" r:id="rId15"/>
          <w:headerReference w:type="first" r:id="rId16"/>
          <w:footerReference w:type="first" r:id="rId17"/>
          <w:pgSz w:w="11906" w:h="16838"/>
          <w:pgMar w:top="1417" w:right="926" w:bottom="1417" w:left="900" w:header="709" w:footer="708" w:gutter="0"/>
          <w:cols w:space="708"/>
          <w:titlePg/>
          <w:docGrid w:linePitch="360"/>
        </w:sectPr>
      </w:pPr>
      <w:r>
        <w:tab/>
      </w:r>
    </w:p>
    <w:p w14:paraId="14A51357" w14:textId="1BE3B072" w:rsidR="00DF4D1A" w:rsidRDefault="00DF4D1A" w:rsidP="00DF4D1A">
      <w:pPr>
        <w:tabs>
          <w:tab w:val="left" w:pos="3225"/>
        </w:tabs>
      </w:pPr>
    </w:p>
    <w:p w14:paraId="16BD8ACD" w14:textId="326B670A" w:rsidR="007E416F" w:rsidRPr="000729CF" w:rsidRDefault="00575F84" w:rsidP="00520707">
      <w:pPr>
        <w:jc w:val="center"/>
        <w:rPr>
          <w:b/>
        </w:rPr>
      </w:pPr>
      <w:r>
        <w:rPr>
          <w:b/>
        </w:rPr>
        <w:t xml:space="preserve">PŘÍLOHA Č. </w:t>
      </w:r>
      <w:r w:rsidR="000A5B93">
        <w:rPr>
          <w:b/>
        </w:rPr>
        <w:t>1</w:t>
      </w:r>
    </w:p>
    <w:p w14:paraId="16BD8ACE" w14:textId="77777777" w:rsidR="007E416F" w:rsidRPr="000729CF" w:rsidRDefault="007E416F" w:rsidP="007E416F">
      <w:pPr>
        <w:jc w:val="center"/>
        <w:rPr>
          <w:b/>
        </w:rPr>
      </w:pPr>
    </w:p>
    <w:p w14:paraId="16BD8ACF" w14:textId="3CB4285C" w:rsidR="007E416F" w:rsidRPr="000729CF" w:rsidRDefault="00074676" w:rsidP="007E416F">
      <w:pPr>
        <w:jc w:val="center"/>
        <w:rPr>
          <w:b/>
        </w:rPr>
      </w:pPr>
      <w:r w:rsidRPr="00074676">
        <w:rPr>
          <w:b/>
        </w:rPr>
        <w:t xml:space="preserve">Specifikace Zboží a </w:t>
      </w:r>
      <w:r w:rsidR="00DC389F">
        <w:rPr>
          <w:b/>
        </w:rPr>
        <w:t>dalších plnění</w:t>
      </w:r>
    </w:p>
    <w:p w14:paraId="16BD8AD0" w14:textId="42EF5B29" w:rsidR="00896745" w:rsidRDefault="00896745" w:rsidP="00896745">
      <w:pPr>
        <w:rPr>
          <w:b/>
        </w:rPr>
      </w:pPr>
    </w:p>
    <w:p w14:paraId="3326E612" w14:textId="77777777" w:rsidR="00520707" w:rsidRPr="00520707" w:rsidRDefault="00520707" w:rsidP="00520707">
      <w:pPr>
        <w:rPr>
          <w:bCs/>
        </w:rPr>
      </w:pPr>
      <w:r w:rsidRPr="00520707">
        <w:rPr>
          <w:bCs/>
        </w:rPr>
        <w:t>Počet ks: 1</w:t>
      </w:r>
    </w:p>
    <w:p w14:paraId="76550B77" w14:textId="77777777" w:rsidR="00520707" w:rsidRPr="00520707" w:rsidRDefault="00520707" w:rsidP="00520707">
      <w:pPr>
        <w:rPr>
          <w:bCs/>
        </w:rPr>
      </w:pPr>
      <w:r w:rsidRPr="00520707">
        <w:rPr>
          <w:bCs/>
        </w:rPr>
        <w:t xml:space="preserve">CPU: Procesor s výkonem min. 150 000 bodů dle PassMark CPU Mark, x64, min. 32 jader, </w:t>
      </w:r>
      <w:proofErr w:type="spellStart"/>
      <w:r w:rsidRPr="00520707">
        <w:rPr>
          <w:bCs/>
        </w:rPr>
        <w:t>multithreading</w:t>
      </w:r>
      <w:proofErr w:type="spellEnd"/>
      <w:r w:rsidRPr="00520707">
        <w:rPr>
          <w:bCs/>
        </w:rPr>
        <w:t>. Požadován je workstation/desktop procesor; serverové platformy nejsou přípustné.</w:t>
      </w:r>
    </w:p>
    <w:p w14:paraId="37A5C6A6" w14:textId="77777777" w:rsidR="00520707" w:rsidRPr="00520707" w:rsidRDefault="00520707" w:rsidP="00520707">
      <w:pPr>
        <w:rPr>
          <w:bCs/>
        </w:rPr>
      </w:pPr>
      <w:r w:rsidRPr="00520707">
        <w:rPr>
          <w:bCs/>
        </w:rPr>
        <w:t>GPU: Výpočetní GPU min. 24 GB VRAM, CUDA/</w:t>
      </w:r>
      <w:proofErr w:type="spellStart"/>
      <w:r w:rsidRPr="00520707">
        <w:rPr>
          <w:bCs/>
        </w:rPr>
        <w:t>OpenCL</w:t>
      </w:r>
      <w:proofErr w:type="spellEnd"/>
      <w:r w:rsidRPr="00520707">
        <w:rPr>
          <w:bCs/>
        </w:rPr>
        <w:t>/</w:t>
      </w:r>
      <w:proofErr w:type="spellStart"/>
      <w:r w:rsidRPr="00520707">
        <w:rPr>
          <w:bCs/>
        </w:rPr>
        <w:t>Vulkan</w:t>
      </w:r>
      <w:proofErr w:type="spellEnd"/>
      <w:r w:rsidRPr="00520707">
        <w:rPr>
          <w:bCs/>
        </w:rPr>
        <w:t xml:space="preserve">, výkon min. úroveň NVIDIA </w:t>
      </w:r>
      <w:proofErr w:type="spellStart"/>
      <w:r w:rsidRPr="00520707">
        <w:rPr>
          <w:bCs/>
        </w:rPr>
        <w:t>GeForce</w:t>
      </w:r>
      <w:proofErr w:type="spellEnd"/>
      <w:r w:rsidRPr="00520707">
        <w:rPr>
          <w:bCs/>
        </w:rPr>
        <w:t xml:space="preserve"> RTX 5090 nebo vyšší, bez možnosti nižší výkonové třídy.</w:t>
      </w:r>
    </w:p>
    <w:p w14:paraId="6DC28FDD" w14:textId="77777777" w:rsidR="00520707" w:rsidRPr="00520707" w:rsidRDefault="00520707" w:rsidP="00520707">
      <w:pPr>
        <w:rPr>
          <w:bCs/>
        </w:rPr>
      </w:pPr>
      <w:r w:rsidRPr="00520707">
        <w:rPr>
          <w:bCs/>
        </w:rPr>
        <w:t>RAM: Min. 96 GB DDR5 5600 MHz, 4 sloty, osazeno 2×48 GB nebo ekvivalent, možnost rozšíření.</w:t>
      </w:r>
    </w:p>
    <w:p w14:paraId="5C160F03" w14:textId="77777777" w:rsidR="00520707" w:rsidRPr="00520707" w:rsidRDefault="00520707" w:rsidP="00520707">
      <w:pPr>
        <w:rPr>
          <w:bCs/>
        </w:rPr>
      </w:pPr>
      <w:r w:rsidRPr="00520707">
        <w:rPr>
          <w:bCs/>
        </w:rPr>
        <w:t xml:space="preserve">SSD: Min. 500 GB </w:t>
      </w:r>
      <w:proofErr w:type="spellStart"/>
      <w:r w:rsidRPr="00520707">
        <w:rPr>
          <w:bCs/>
        </w:rPr>
        <w:t>NVMe</w:t>
      </w:r>
      <w:proofErr w:type="spellEnd"/>
      <w:r w:rsidRPr="00520707">
        <w:rPr>
          <w:bCs/>
        </w:rPr>
        <w:t xml:space="preserve"> </w:t>
      </w:r>
      <w:proofErr w:type="spellStart"/>
      <w:r w:rsidRPr="00520707">
        <w:rPr>
          <w:bCs/>
        </w:rPr>
        <w:t>PCIe</w:t>
      </w:r>
      <w:proofErr w:type="spellEnd"/>
      <w:r w:rsidRPr="00520707">
        <w:rPr>
          <w:bCs/>
        </w:rPr>
        <w:t xml:space="preserve"> Gen4</w:t>
      </w:r>
    </w:p>
    <w:p w14:paraId="554ADE80" w14:textId="77777777" w:rsidR="00520707" w:rsidRPr="00520707" w:rsidRDefault="00520707" w:rsidP="00520707">
      <w:pPr>
        <w:rPr>
          <w:bCs/>
        </w:rPr>
      </w:pPr>
      <w:r w:rsidRPr="00520707">
        <w:rPr>
          <w:bCs/>
        </w:rPr>
        <w:t>HDD: Min. 2× 8 TB HDD, RAID 1 nebo ekvivalent.</w:t>
      </w:r>
    </w:p>
    <w:p w14:paraId="3446AA5E" w14:textId="77777777" w:rsidR="00520707" w:rsidRPr="00520707" w:rsidRDefault="00520707" w:rsidP="00520707">
      <w:pPr>
        <w:rPr>
          <w:bCs/>
        </w:rPr>
      </w:pPr>
      <w:r w:rsidRPr="00520707">
        <w:rPr>
          <w:bCs/>
        </w:rPr>
        <w:t xml:space="preserve">Základní deska: Kompatibilní s CPU/GPU/RAM, min. 1× </w:t>
      </w:r>
      <w:proofErr w:type="spellStart"/>
      <w:r w:rsidRPr="00520707">
        <w:rPr>
          <w:bCs/>
        </w:rPr>
        <w:t>PCIe</w:t>
      </w:r>
      <w:proofErr w:type="spellEnd"/>
      <w:r w:rsidRPr="00520707">
        <w:rPr>
          <w:bCs/>
        </w:rPr>
        <w:t xml:space="preserve"> x16, 2× M.2, 4× RAM sloty, ECC dle platformy.</w:t>
      </w:r>
    </w:p>
    <w:p w14:paraId="1602B822" w14:textId="77777777" w:rsidR="00520707" w:rsidRPr="00520707" w:rsidRDefault="00520707" w:rsidP="00520707">
      <w:pPr>
        <w:rPr>
          <w:bCs/>
        </w:rPr>
      </w:pPr>
      <w:r w:rsidRPr="00520707">
        <w:rPr>
          <w:bCs/>
        </w:rPr>
        <w:t xml:space="preserve">Síť: LAN min. 1 </w:t>
      </w:r>
      <w:proofErr w:type="spellStart"/>
      <w:r w:rsidRPr="00520707">
        <w:rPr>
          <w:bCs/>
        </w:rPr>
        <w:t>Gbps</w:t>
      </w:r>
      <w:proofErr w:type="spellEnd"/>
      <w:r w:rsidRPr="00520707">
        <w:rPr>
          <w:bCs/>
        </w:rPr>
        <w:t>, WiFi 6.</w:t>
      </w:r>
    </w:p>
    <w:p w14:paraId="015EBDFB" w14:textId="77777777" w:rsidR="00520707" w:rsidRPr="00520707" w:rsidRDefault="00520707" w:rsidP="00520707">
      <w:pPr>
        <w:rPr>
          <w:bCs/>
        </w:rPr>
      </w:pPr>
      <w:r w:rsidRPr="00520707">
        <w:rPr>
          <w:bCs/>
        </w:rPr>
        <w:t>Skříň: E-ATX/workstation, efektivní chlazení, nízká hlučnost.</w:t>
      </w:r>
    </w:p>
    <w:p w14:paraId="2AAB008E" w14:textId="77777777" w:rsidR="00520707" w:rsidRPr="00520707" w:rsidRDefault="00520707" w:rsidP="00520707">
      <w:pPr>
        <w:rPr>
          <w:bCs/>
        </w:rPr>
      </w:pPr>
      <w:r w:rsidRPr="00520707">
        <w:rPr>
          <w:bCs/>
        </w:rPr>
        <w:t>Zdroj: Dostatečný výkon pro požadované komponenty. Min. 1300 W, 80 PLUS Gold nebo ekvivalent.</w:t>
      </w:r>
    </w:p>
    <w:p w14:paraId="7D410E2B" w14:textId="77777777" w:rsidR="00520707" w:rsidRPr="00520707" w:rsidRDefault="00520707" w:rsidP="00520707">
      <w:pPr>
        <w:rPr>
          <w:bCs/>
        </w:rPr>
      </w:pPr>
      <w:r w:rsidRPr="00520707">
        <w:rPr>
          <w:bCs/>
        </w:rPr>
        <w:t>Chlazení: Výkonné chlazení CPU (pro CPU vodní) a systému pro dlouhodobou zátěž.</w:t>
      </w:r>
    </w:p>
    <w:p w14:paraId="43C97102" w14:textId="77777777" w:rsidR="00520707" w:rsidRPr="00520707" w:rsidRDefault="00520707" w:rsidP="00520707">
      <w:pPr>
        <w:rPr>
          <w:bCs/>
        </w:rPr>
      </w:pPr>
      <w:r w:rsidRPr="00520707">
        <w:rPr>
          <w:bCs/>
        </w:rPr>
        <w:t>OS: Bez operačního systému.</w:t>
      </w:r>
    </w:p>
    <w:p w14:paraId="7AFFE617" w14:textId="625FAECC" w:rsidR="00520707" w:rsidRPr="00520707" w:rsidRDefault="00520707" w:rsidP="00520707">
      <w:pPr>
        <w:rPr>
          <w:bCs/>
        </w:rPr>
      </w:pPr>
      <w:r w:rsidRPr="00520707">
        <w:rPr>
          <w:bCs/>
        </w:rPr>
        <w:t xml:space="preserve">Dodavatel otestuje stabilitu PC v </w:t>
      </w:r>
      <w:r w:rsidR="00836E88" w:rsidRPr="00520707">
        <w:rPr>
          <w:bCs/>
        </w:rPr>
        <w:t>zátěži</w:t>
      </w:r>
    </w:p>
    <w:p w14:paraId="16BD8AD2" w14:textId="3BEE4A3D" w:rsidR="00AA34DF" w:rsidRPr="00520707" w:rsidRDefault="00AA34DF" w:rsidP="00023008">
      <w:pPr>
        <w:rPr>
          <w:bCs/>
        </w:rPr>
      </w:pPr>
    </w:p>
    <w:sectPr w:rsidR="00AA34DF" w:rsidRPr="00520707" w:rsidSect="00520707">
      <w:pgSz w:w="11906" w:h="16838"/>
      <w:pgMar w:top="1418" w:right="924" w:bottom="1418" w:left="9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9E5B9" w14:textId="77777777" w:rsidR="00244129" w:rsidRDefault="00244129" w:rsidP="006337DC">
      <w:r>
        <w:separator/>
      </w:r>
    </w:p>
  </w:endnote>
  <w:endnote w:type="continuationSeparator" w:id="0">
    <w:p w14:paraId="42FF0F60" w14:textId="77777777" w:rsidR="00244129" w:rsidRDefault="00244129" w:rsidP="00633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Tahoma">
    <w:panose1 w:val="020B0604030504040204"/>
    <w:charset w:val="EE"/>
    <w:family w:val="swiss"/>
    <w:pitch w:val="variable"/>
    <w:sig w:usb0="E1002EFF" w:usb1="C000605B" w:usb2="00000029" w:usb3="00000000" w:csb0="000101FF" w:csb1="00000000"/>
  </w:font>
  <w:font w:name="Open Sans">
    <w:charset w:val="EE"/>
    <w:family w:val="swiss"/>
    <w:pitch w:val="variable"/>
    <w:sig w:usb0="00000001" w:usb1="4000205B" w:usb2="00000028"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8AD7" w14:textId="748054D0" w:rsidR="001B5F9C" w:rsidRPr="00150F89" w:rsidRDefault="001B5F9C" w:rsidP="00150F89">
    <w:pPr>
      <w:pStyle w:val="Zpat"/>
      <w:jc w:val="center"/>
      <w:rPr>
        <w:sz w:val="20"/>
        <w:szCs w:val="20"/>
      </w:rPr>
    </w:pPr>
    <w:r w:rsidRPr="00150F89">
      <w:rPr>
        <w:sz w:val="20"/>
        <w:szCs w:val="20"/>
      </w:rPr>
      <w:fldChar w:fldCharType="begin"/>
    </w:r>
    <w:r w:rsidRPr="00150F89">
      <w:rPr>
        <w:sz w:val="20"/>
        <w:szCs w:val="20"/>
      </w:rPr>
      <w:instrText>PAGE   \* MERGEFORMAT</w:instrText>
    </w:r>
    <w:r w:rsidRPr="00150F89">
      <w:rPr>
        <w:sz w:val="20"/>
        <w:szCs w:val="20"/>
      </w:rPr>
      <w:fldChar w:fldCharType="separate"/>
    </w:r>
    <w:r w:rsidR="007E0241">
      <w:rPr>
        <w:noProof/>
        <w:sz w:val="20"/>
        <w:szCs w:val="20"/>
      </w:rPr>
      <w:t>2</w:t>
    </w:r>
    <w:r w:rsidRPr="00150F89">
      <w:rPr>
        <w:sz w:val="20"/>
        <w:szCs w:val="20"/>
      </w:rPr>
      <w:fldChar w:fldCharType="end"/>
    </w:r>
  </w:p>
  <w:p w14:paraId="16BD8AD8" w14:textId="77777777" w:rsidR="001B5F9C" w:rsidRDefault="001B5F9C" w:rsidP="005E41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right="360"/>
      <w:rPr>
        <w:rFonts w:ascii="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8AD9" w14:textId="239D304B" w:rsidR="001B5F9C" w:rsidRDefault="001B5F9C">
    <w:pPr>
      <w:pStyle w:val="Zpat"/>
      <w:jc w:val="center"/>
    </w:pPr>
    <w:r>
      <w:fldChar w:fldCharType="begin"/>
    </w:r>
    <w:r>
      <w:instrText>PAGE   \* MERGEFORMAT</w:instrText>
    </w:r>
    <w:r>
      <w:fldChar w:fldCharType="separate"/>
    </w:r>
    <w:r w:rsidR="007E0241">
      <w:rPr>
        <w:noProof/>
      </w:rPr>
      <w:t>1</w:t>
    </w:r>
    <w:r>
      <w:fldChar w:fldCharType="end"/>
    </w:r>
  </w:p>
  <w:p w14:paraId="16BD8ADA" w14:textId="77777777" w:rsidR="001B5F9C" w:rsidRDefault="001B5F9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596DC" w14:textId="77777777" w:rsidR="00244129" w:rsidRDefault="00244129" w:rsidP="006337DC">
      <w:r>
        <w:separator/>
      </w:r>
    </w:p>
  </w:footnote>
  <w:footnote w:type="continuationSeparator" w:id="0">
    <w:p w14:paraId="366DCBF1" w14:textId="77777777" w:rsidR="00244129" w:rsidRDefault="00244129" w:rsidP="00633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7AE6A" w14:textId="30A103E7" w:rsidR="00A10EFF" w:rsidRDefault="00A10EFF" w:rsidP="009D29CE">
    <w:pPr>
      <w:pStyle w:val="Zhlav"/>
      <w:jc w:val="right"/>
    </w:pPr>
    <w:r>
      <w:t>KP/1945/2026/Mk</w:t>
    </w:r>
  </w:p>
  <w:p w14:paraId="5C04244C" w14:textId="3B20A005" w:rsidR="009D29CE" w:rsidRDefault="009D29CE" w:rsidP="009D29CE">
    <w:pPr>
      <w:pStyle w:val="Zhlav"/>
      <w:jc w:val="right"/>
    </w:pPr>
    <w:r>
      <w:t>EZAK č. P26V00000204</w:t>
    </w:r>
  </w:p>
  <w:p w14:paraId="61E085FA" w14:textId="77777777" w:rsidR="009D29CE" w:rsidRDefault="009D29CE">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2A051" w14:textId="242D0093" w:rsidR="00A10EFF" w:rsidRDefault="00A10EFF" w:rsidP="009D29CE">
    <w:pPr>
      <w:pStyle w:val="Zhlav"/>
      <w:jc w:val="right"/>
    </w:pPr>
    <w:r>
      <w:t>KP/1945/2026/Mk</w:t>
    </w:r>
  </w:p>
  <w:p w14:paraId="1FABC8CA" w14:textId="26AFCB2F" w:rsidR="009D29CE" w:rsidRDefault="009D29CE" w:rsidP="009D29CE">
    <w:pPr>
      <w:pStyle w:val="Zhlav"/>
      <w:jc w:val="right"/>
    </w:pPr>
    <w:r>
      <w:t>EZAK č. P26V00000204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A7B31"/>
    <w:multiLevelType w:val="hybridMultilevel"/>
    <w:tmpl w:val="C97C395A"/>
    <w:lvl w:ilvl="0" w:tplc="CF5C7422">
      <w:start w:val="1"/>
      <w:numFmt w:val="decimal"/>
      <w:lvlText w:val="VII.%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9C12777"/>
    <w:multiLevelType w:val="hybridMultilevel"/>
    <w:tmpl w:val="7DCC6486"/>
    <w:lvl w:ilvl="0" w:tplc="0409000F">
      <w:start w:val="1"/>
      <w:numFmt w:val="decimal"/>
      <w:lvlText w:val="%1."/>
      <w:lvlJc w:val="left"/>
      <w:pPr>
        <w:tabs>
          <w:tab w:val="num" w:pos="360"/>
        </w:tabs>
        <w:ind w:left="360" w:hanging="360"/>
      </w:pPr>
      <w:rPr>
        <w:rFonts w:hint="default"/>
      </w:rPr>
    </w:lvl>
    <w:lvl w:ilvl="1" w:tplc="1BBC5BAC">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9FD2B32"/>
    <w:multiLevelType w:val="hybridMultilevel"/>
    <w:tmpl w:val="1B9A3BB0"/>
    <w:lvl w:ilvl="0" w:tplc="04050017">
      <w:start w:val="1"/>
      <w:numFmt w:val="lowerLetter"/>
      <w:lvlText w:val="%1)"/>
      <w:lvlJc w:val="left"/>
      <w:pPr>
        <w:ind w:left="1068" w:hanging="360"/>
      </w:pPr>
      <w:rPr>
        <w:rFonts w:hint="default"/>
        <w:sz w:val="22"/>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 w15:restartNumberingAfterBreak="0">
    <w:nsid w:val="231B0DEE"/>
    <w:multiLevelType w:val="hybridMultilevel"/>
    <w:tmpl w:val="1B9A3BB0"/>
    <w:lvl w:ilvl="0" w:tplc="04050017">
      <w:start w:val="1"/>
      <w:numFmt w:val="lowerLetter"/>
      <w:lvlText w:val="%1)"/>
      <w:lvlJc w:val="left"/>
      <w:pPr>
        <w:ind w:left="1068" w:hanging="360"/>
      </w:pPr>
      <w:rPr>
        <w:rFonts w:hint="default"/>
        <w:sz w:val="22"/>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 w15:restartNumberingAfterBreak="0">
    <w:nsid w:val="38FE314D"/>
    <w:multiLevelType w:val="hybridMultilevel"/>
    <w:tmpl w:val="A9CA4290"/>
    <w:lvl w:ilvl="0" w:tplc="0409000F">
      <w:start w:val="1"/>
      <w:numFmt w:val="decimal"/>
      <w:lvlText w:val="%1."/>
      <w:lvlJc w:val="left"/>
      <w:pPr>
        <w:tabs>
          <w:tab w:val="num" w:pos="360"/>
        </w:tabs>
        <w:ind w:left="360" w:hanging="360"/>
      </w:pPr>
      <w:rPr>
        <w:rFonts w:hint="default"/>
      </w:rPr>
    </w:lvl>
    <w:lvl w:ilvl="1" w:tplc="F6EEA4B0">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4B891803"/>
    <w:multiLevelType w:val="hybridMultilevel"/>
    <w:tmpl w:val="EC4E29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1A85001"/>
    <w:multiLevelType w:val="hybridMultilevel"/>
    <w:tmpl w:val="1B9A3BB0"/>
    <w:lvl w:ilvl="0" w:tplc="04050017">
      <w:start w:val="1"/>
      <w:numFmt w:val="lowerLetter"/>
      <w:lvlText w:val="%1)"/>
      <w:lvlJc w:val="left"/>
      <w:pPr>
        <w:ind w:left="1068" w:hanging="360"/>
      </w:pPr>
      <w:rPr>
        <w:rFonts w:hint="default"/>
        <w:sz w:val="22"/>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 w15:restartNumberingAfterBreak="0">
    <w:nsid w:val="58916CBC"/>
    <w:multiLevelType w:val="multilevel"/>
    <w:tmpl w:val="DD269CE8"/>
    <w:lvl w:ilvl="0">
      <w:start w:val="1"/>
      <w:numFmt w:val="upperRoman"/>
      <w:pStyle w:val="Nadpis1"/>
      <w:suff w:val="space"/>
      <w:lvlText w:val="%1."/>
      <w:lvlJc w:val="left"/>
      <w:pPr>
        <w:ind w:left="1080" w:hanging="720"/>
      </w:pPr>
      <w:rPr>
        <w:rFonts w:hint="default"/>
      </w:rPr>
    </w:lvl>
    <w:lvl w:ilvl="1">
      <w:start w:val="1"/>
      <w:numFmt w:val="decimal"/>
      <w:pStyle w:val="Odstavecsmlouvy"/>
      <w:lvlText w:val="%1.%2"/>
      <w:lvlJc w:val="left"/>
      <w:pPr>
        <w:ind w:left="567" w:hanging="567"/>
      </w:pPr>
      <w:rPr>
        <w:rFonts w:hint="default"/>
        <w:b/>
        <w:i w:val="0"/>
      </w:rPr>
    </w:lvl>
    <w:lvl w:ilvl="2">
      <w:start w:val="1"/>
      <w:numFmt w:val="lowerLetter"/>
      <w:pStyle w:val="Psmenoodstavce"/>
      <w:suff w:val="space"/>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5E0240D9"/>
    <w:multiLevelType w:val="hybridMultilevel"/>
    <w:tmpl w:val="369A1C1A"/>
    <w:lvl w:ilvl="0" w:tplc="62FE3B90">
      <w:start w:val="1"/>
      <w:numFmt w:val="decimal"/>
      <w:lvlText w:val="VIII.%1."/>
      <w:lvlJc w:val="left"/>
      <w:pPr>
        <w:ind w:left="720" w:hanging="360"/>
      </w:pPr>
      <w:rPr>
        <w:rFonts w:ascii="Arial" w:hAnsi="Arial" w:cs="Arial" w:hint="default"/>
        <w:b/>
        <w:sz w:val="23"/>
        <w:szCs w:val="23"/>
      </w:r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F1043E8"/>
    <w:multiLevelType w:val="hybridMultilevel"/>
    <w:tmpl w:val="A7B2D7EA"/>
    <w:lvl w:ilvl="0" w:tplc="0405000F">
      <w:start w:val="1"/>
      <w:numFmt w:val="decimal"/>
      <w:lvlText w:val="%1."/>
      <w:lvlJc w:val="left"/>
      <w:pPr>
        <w:tabs>
          <w:tab w:val="num" w:pos="720"/>
        </w:tabs>
        <w:ind w:left="720" w:hanging="360"/>
      </w:pPr>
    </w:lvl>
    <w:lvl w:ilvl="1" w:tplc="53461AD6">
      <w:start w:val="1"/>
      <w:numFmt w:val="decimal"/>
      <w:pStyle w:val="slovn"/>
      <w:lvlText w:val="%2."/>
      <w:lvlJc w:val="left"/>
      <w:pPr>
        <w:tabs>
          <w:tab w:val="num" w:pos="1647"/>
        </w:tabs>
        <w:ind w:left="1647" w:hanging="567"/>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60EE61CD"/>
    <w:multiLevelType w:val="hybridMultilevel"/>
    <w:tmpl w:val="B9EAD59C"/>
    <w:lvl w:ilvl="0" w:tplc="A59CBDF4">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F845D91"/>
    <w:multiLevelType w:val="hybridMultilevel"/>
    <w:tmpl w:val="480EAE2A"/>
    <w:lvl w:ilvl="0" w:tplc="D1D09DC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A6B33FF"/>
    <w:multiLevelType w:val="multilevel"/>
    <w:tmpl w:val="040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7A9C10BB"/>
    <w:multiLevelType w:val="hybridMultilevel"/>
    <w:tmpl w:val="BDF874AA"/>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478914504">
    <w:abstractNumId w:val="12"/>
  </w:num>
  <w:num w:numId="2" w16cid:durableId="2073498108">
    <w:abstractNumId w:val="7"/>
  </w:num>
  <w:num w:numId="3" w16cid:durableId="1753622374">
    <w:abstractNumId w:val="0"/>
  </w:num>
  <w:num w:numId="4" w16cid:durableId="229272763">
    <w:abstractNumId w:val="8"/>
  </w:num>
  <w:num w:numId="5" w16cid:durableId="373772067">
    <w:abstractNumId w:val="3"/>
  </w:num>
  <w:num w:numId="6" w16cid:durableId="1301837427">
    <w:abstractNumId w:val="9"/>
  </w:num>
  <w:num w:numId="7" w16cid:durableId="212811359">
    <w:abstractNumId w:val="7"/>
  </w:num>
  <w:num w:numId="8" w16cid:durableId="1116368162">
    <w:abstractNumId w:val="7"/>
  </w:num>
  <w:num w:numId="9" w16cid:durableId="220020107">
    <w:abstractNumId w:val="7"/>
  </w:num>
  <w:num w:numId="10" w16cid:durableId="324893371">
    <w:abstractNumId w:val="7"/>
  </w:num>
  <w:num w:numId="11" w16cid:durableId="510921924">
    <w:abstractNumId w:val="6"/>
  </w:num>
  <w:num w:numId="12" w16cid:durableId="1166749563">
    <w:abstractNumId w:val="2"/>
  </w:num>
  <w:num w:numId="13" w16cid:durableId="275140850">
    <w:abstractNumId w:val="11"/>
  </w:num>
  <w:num w:numId="14" w16cid:durableId="1636905918">
    <w:abstractNumId w:val="1"/>
  </w:num>
  <w:num w:numId="15" w16cid:durableId="1481650392">
    <w:abstractNumId w:val="13"/>
  </w:num>
  <w:num w:numId="16" w16cid:durableId="1310205852">
    <w:abstractNumId w:val="4"/>
  </w:num>
  <w:num w:numId="17" w16cid:durableId="1185746989">
    <w:abstractNumId w:val="10"/>
  </w:num>
  <w:num w:numId="18" w16cid:durableId="2106728201">
    <w:abstractNumId w:val="5"/>
  </w:num>
  <w:num w:numId="19" w16cid:durableId="2020228044">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CC1"/>
    <w:rsid w:val="000056DF"/>
    <w:rsid w:val="0001186A"/>
    <w:rsid w:val="00011F43"/>
    <w:rsid w:val="00012084"/>
    <w:rsid w:val="00012814"/>
    <w:rsid w:val="00014CFB"/>
    <w:rsid w:val="00020A2F"/>
    <w:rsid w:val="00023008"/>
    <w:rsid w:val="00023AFC"/>
    <w:rsid w:val="00024928"/>
    <w:rsid w:val="00027592"/>
    <w:rsid w:val="00030B09"/>
    <w:rsid w:val="0003714D"/>
    <w:rsid w:val="00056D46"/>
    <w:rsid w:val="00061455"/>
    <w:rsid w:val="00064A2C"/>
    <w:rsid w:val="000729CF"/>
    <w:rsid w:val="00072AB4"/>
    <w:rsid w:val="000744CF"/>
    <w:rsid w:val="00074676"/>
    <w:rsid w:val="00075387"/>
    <w:rsid w:val="00081174"/>
    <w:rsid w:val="00081D58"/>
    <w:rsid w:val="000862FF"/>
    <w:rsid w:val="00091DA0"/>
    <w:rsid w:val="00093057"/>
    <w:rsid w:val="00093388"/>
    <w:rsid w:val="00093DDC"/>
    <w:rsid w:val="00094B13"/>
    <w:rsid w:val="000968B5"/>
    <w:rsid w:val="000A0623"/>
    <w:rsid w:val="000A153E"/>
    <w:rsid w:val="000A5B93"/>
    <w:rsid w:val="000A6004"/>
    <w:rsid w:val="000B00FA"/>
    <w:rsid w:val="000C0B21"/>
    <w:rsid w:val="000C1507"/>
    <w:rsid w:val="000C1FD1"/>
    <w:rsid w:val="000C26CE"/>
    <w:rsid w:val="000C5285"/>
    <w:rsid w:val="000C7CF5"/>
    <w:rsid w:val="000D35F4"/>
    <w:rsid w:val="000D6CC1"/>
    <w:rsid w:val="000E0FF0"/>
    <w:rsid w:val="000E1115"/>
    <w:rsid w:val="000F0B32"/>
    <w:rsid w:val="000F0CFA"/>
    <w:rsid w:val="000F5076"/>
    <w:rsid w:val="000F5D02"/>
    <w:rsid w:val="000F6286"/>
    <w:rsid w:val="00105B0E"/>
    <w:rsid w:val="0010754F"/>
    <w:rsid w:val="00111B0E"/>
    <w:rsid w:val="0011421E"/>
    <w:rsid w:val="001153FA"/>
    <w:rsid w:val="00115F51"/>
    <w:rsid w:val="00116BD7"/>
    <w:rsid w:val="00125640"/>
    <w:rsid w:val="00125D43"/>
    <w:rsid w:val="00126740"/>
    <w:rsid w:val="00126B24"/>
    <w:rsid w:val="00127ABD"/>
    <w:rsid w:val="00132328"/>
    <w:rsid w:val="00133CE4"/>
    <w:rsid w:val="00137C74"/>
    <w:rsid w:val="00145499"/>
    <w:rsid w:val="00145CD8"/>
    <w:rsid w:val="00150469"/>
    <w:rsid w:val="00150F89"/>
    <w:rsid w:val="0015378B"/>
    <w:rsid w:val="00154976"/>
    <w:rsid w:val="00154ACA"/>
    <w:rsid w:val="001604EA"/>
    <w:rsid w:val="001673D6"/>
    <w:rsid w:val="00183B7C"/>
    <w:rsid w:val="00195882"/>
    <w:rsid w:val="001976E5"/>
    <w:rsid w:val="001A2FBC"/>
    <w:rsid w:val="001A3AA2"/>
    <w:rsid w:val="001B0682"/>
    <w:rsid w:val="001B1B66"/>
    <w:rsid w:val="001B5F9C"/>
    <w:rsid w:val="001C0E26"/>
    <w:rsid w:val="001C1844"/>
    <w:rsid w:val="001C5BFF"/>
    <w:rsid w:val="001C73D4"/>
    <w:rsid w:val="001D05E4"/>
    <w:rsid w:val="001D16A9"/>
    <w:rsid w:val="001D1E80"/>
    <w:rsid w:val="001D340D"/>
    <w:rsid w:val="001D64C5"/>
    <w:rsid w:val="001D6C6A"/>
    <w:rsid w:val="001D71E3"/>
    <w:rsid w:val="001E166C"/>
    <w:rsid w:val="001E35DE"/>
    <w:rsid w:val="001E7C33"/>
    <w:rsid w:val="001E7C77"/>
    <w:rsid w:val="001F1EC9"/>
    <w:rsid w:val="001F4AA6"/>
    <w:rsid w:val="002003F2"/>
    <w:rsid w:val="00201DB5"/>
    <w:rsid w:val="00205191"/>
    <w:rsid w:val="00211633"/>
    <w:rsid w:val="00217B9D"/>
    <w:rsid w:val="00232C9C"/>
    <w:rsid w:val="0023578D"/>
    <w:rsid w:val="00236D62"/>
    <w:rsid w:val="00237B38"/>
    <w:rsid w:val="00241316"/>
    <w:rsid w:val="00244129"/>
    <w:rsid w:val="00245011"/>
    <w:rsid w:val="002470C7"/>
    <w:rsid w:val="002531BE"/>
    <w:rsid w:val="002546E6"/>
    <w:rsid w:val="00256858"/>
    <w:rsid w:val="00257643"/>
    <w:rsid w:val="00260A2A"/>
    <w:rsid w:val="00263342"/>
    <w:rsid w:val="00280C86"/>
    <w:rsid w:val="00286EBA"/>
    <w:rsid w:val="00286F30"/>
    <w:rsid w:val="0029236A"/>
    <w:rsid w:val="002959B0"/>
    <w:rsid w:val="00297F3A"/>
    <w:rsid w:val="002A243A"/>
    <w:rsid w:val="002A5831"/>
    <w:rsid w:val="002B1098"/>
    <w:rsid w:val="002B20A8"/>
    <w:rsid w:val="002B38A6"/>
    <w:rsid w:val="002B68E8"/>
    <w:rsid w:val="002C0743"/>
    <w:rsid w:val="002C243A"/>
    <w:rsid w:val="002C69B1"/>
    <w:rsid w:val="002D0792"/>
    <w:rsid w:val="002D2120"/>
    <w:rsid w:val="002D48A0"/>
    <w:rsid w:val="002D5641"/>
    <w:rsid w:val="002D7B98"/>
    <w:rsid w:val="002E1C03"/>
    <w:rsid w:val="002E1D0C"/>
    <w:rsid w:val="002E4D60"/>
    <w:rsid w:val="002E5DF3"/>
    <w:rsid w:val="002E5DFE"/>
    <w:rsid w:val="002F42AF"/>
    <w:rsid w:val="002F4739"/>
    <w:rsid w:val="0030119B"/>
    <w:rsid w:val="0030437C"/>
    <w:rsid w:val="003133A6"/>
    <w:rsid w:val="00315115"/>
    <w:rsid w:val="00320F84"/>
    <w:rsid w:val="00323EAB"/>
    <w:rsid w:val="003241AA"/>
    <w:rsid w:val="0033048B"/>
    <w:rsid w:val="003371CD"/>
    <w:rsid w:val="003376AD"/>
    <w:rsid w:val="00343B9B"/>
    <w:rsid w:val="0034523E"/>
    <w:rsid w:val="00346900"/>
    <w:rsid w:val="00352CD1"/>
    <w:rsid w:val="003571AB"/>
    <w:rsid w:val="003603C6"/>
    <w:rsid w:val="00371230"/>
    <w:rsid w:val="003746C4"/>
    <w:rsid w:val="00375267"/>
    <w:rsid w:val="0037595E"/>
    <w:rsid w:val="003764F3"/>
    <w:rsid w:val="00381055"/>
    <w:rsid w:val="00384256"/>
    <w:rsid w:val="003874CE"/>
    <w:rsid w:val="003963AB"/>
    <w:rsid w:val="003A1C2B"/>
    <w:rsid w:val="003A4E43"/>
    <w:rsid w:val="003A6ED7"/>
    <w:rsid w:val="003B1919"/>
    <w:rsid w:val="003B2FA2"/>
    <w:rsid w:val="003B7B17"/>
    <w:rsid w:val="003C1848"/>
    <w:rsid w:val="003C3042"/>
    <w:rsid w:val="003C4EFA"/>
    <w:rsid w:val="003D0D8B"/>
    <w:rsid w:val="003D2C7B"/>
    <w:rsid w:val="003D3584"/>
    <w:rsid w:val="003E07C3"/>
    <w:rsid w:val="003E1703"/>
    <w:rsid w:val="003E1948"/>
    <w:rsid w:val="003E311E"/>
    <w:rsid w:val="003E3823"/>
    <w:rsid w:val="003E5B53"/>
    <w:rsid w:val="003F567B"/>
    <w:rsid w:val="003F5CF4"/>
    <w:rsid w:val="00403A28"/>
    <w:rsid w:val="0040619A"/>
    <w:rsid w:val="004066A0"/>
    <w:rsid w:val="00411036"/>
    <w:rsid w:val="0041220C"/>
    <w:rsid w:val="00414ABF"/>
    <w:rsid w:val="00416208"/>
    <w:rsid w:val="004165DB"/>
    <w:rsid w:val="00422172"/>
    <w:rsid w:val="00430BDA"/>
    <w:rsid w:val="00432606"/>
    <w:rsid w:val="00434D5D"/>
    <w:rsid w:val="00435517"/>
    <w:rsid w:val="00437306"/>
    <w:rsid w:val="00451B43"/>
    <w:rsid w:val="00453ACB"/>
    <w:rsid w:val="004601D0"/>
    <w:rsid w:val="0046392A"/>
    <w:rsid w:val="00465985"/>
    <w:rsid w:val="004672FC"/>
    <w:rsid w:val="004756DA"/>
    <w:rsid w:val="004924D3"/>
    <w:rsid w:val="00492818"/>
    <w:rsid w:val="00494744"/>
    <w:rsid w:val="004953EF"/>
    <w:rsid w:val="004A0803"/>
    <w:rsid w:val="004A45B0"/>
    <w:rsid w:val="004A7901"/>
    <w:rsid w:val="004B1019"/>
    <w:rsid w:val="004C2C98"/>
    <w:rsid w:val="004C62D3"/>
    <w:rsid w:val="004C679C"/>
    <w:rsid w:val="004D4C0D"/>
    <w:rsid w:val="004D6908"/>
    <w:rsid w:val="004D7A85"/>
    <w:rsid w:val="004E2A52"/>
    <w:rsid w:val="004E7425"/>
    <w:rsid w:val="004F3DA8"/>
    <w:rsid w:val="00500A87"/>
    <w:rsid w:val="00503AC1"/>
    <w:rsid w:val="00504461"/>
    <w:rsid w:val="00505883"/>
    <w:rsid w:val="00506266"/>
    <w:rsid w:val="005063F3"/>
    <w:rsid w:val="0051341C"/>
    <w:rsid w:val="00520707"/>
    <w:rsid w:val="005237DF"/>
    <w:rsid w:val="0052509C"/>
    <w:rsid w:val="00525505"/>
    <w:rsid w:val="005255AE"/>
    <w:rsid w:val="00530753"/>
    <w:rsid w:val="00531121"/>
    <w:rsid w:val="005337E0"/>
    <w:rsid w:val="00535F96"/>
    <w:rsid w:val="00537A86"/>
    <w:rsid w:val="00542C4D"/>
    <w:rsid w:val="00544555"/>
    <w:rsid w:val="00544FA6"/>
    <w:rsid w:val="005452F8"/>
    <w:rsid w:val="0055025A"/>
    <w:rsid w:val="00557002"/>
    <w:rsid w:val="0057386D"/>
    <w:rsid w:val="00575F84"/>
    <w:rsid w:val="00580CAE"/>
    <w:rsid w:val="005879FE"/>
    <w:rsid w:val="00592679"/>
    <w:rsid w:val="00593839"/>
    <w:rsid w:val="00593861"/>
    <w:rsid w:val="00596005"/>
    <w:rsid w:val="005A2E2D"/>
    <w:rsid w:val="005A47EB"/>
    <w:rsid w:val="005A59E7"/>
    <w:rsid w:val="005A5F5C"/>
    <w:rsid w:val="005A7A71"/>
    <w:rsid w:val="005A7DD1"/>
    <w:rsid w:val="005B1C4C"/>
    <w:rsid w:val="005B32C2"/>
    <w:rsid w:val="005B49AA"/>
    <w:rsid w:val="005B4FD6"/>
    <w:rsid w:val="005B65BB"/>
    <w:rsid w:val="005C340C"/>
    <w:rsid w:val="005C3A0B"/>
    <w:rsid w:val="005D13E0"/>
    <w:rsid w:val="005D1464"/>
    <w:rsid w:val="005D19EA"/>
    <w:rsid w:val="005D630E"/>
    <w:rsid w:val="005E41BA"/>
    <w:rsid w:val="005E6464"/>
    <w:rsid w:val="005F315A"/>
    <w:rsid w:val="005F47C4"/>
    <w:rsid w:val="005F606A"/>
    <w:rsid w:val="0060020F"/>
    <w:rsid w:val="0060495E"/>
    <w:rsid w:val="006130D0"/>
    <w:rsid w:val="0062650E"/>
    <w:rsid w:val="0062677D"/>
    <w:rsid w:val="006337DC"/>
    <w:rsid w:val="006401C9"/>
    <w:rsid w:val="00641195"/>
    <w:rsid w:val="00646E8E"/>
    <w:rsid w:val="00657357"/>
    <w:rsid w:val="006714E5"/>
    <w:rsid w:val="00674566"/>
    <w:rsid w:val="006778A2"/>
    <w:rsid w:val="00682B01"/>
    <w:rsid w:val="00684BFA"/>
    <w:rsid w:val="006913C4"/>
    <w:rsid w:val="006925A2"/>
    <w:rsid w:val="00692870"/>
    <w:rsid w:val="0069784C"/>
    <w:rsid w:val="006A0496"/>
    <w:rsid w:val="006B0630"/>
    <w:rsid w:val="006B56E5"/>
    <w:rsid w:val="006B5C04"/>
    <w:rsid w:val="006C44FA"/>
    <w:rsid w:val="006D0000"/>
    <w:rsid w:val="006D074E"/>
    <w:rsid w:val="006D3968"/>
    <w:rsid w:val="006D7214"/>
    <w:rsid w:val="006D7971"/>
    <w:rsid w:val="006E1936"/>
    <w:rsid w:val="006E1ACB"/>
    <w:rsid w:val="006E2DA5"/>
    <w:rsid w:val="006E4E2A"/>
    <w:rsid w:val="006F5E44"/>
    <w:rsid w:val="006F6220"/>
    <w:rsid w:val="00706E7C"/>
    <w:rsid w:val="0070760F"/>
    <w:rsid w:val="00711929"/>
    <w:rsid w:val="0071202D"/>
    <w:rsid w:val="0071208E"/>
    <w:rsid w:val="007139E6"/>
    <w:rsid w:val="007140BA"/>
    <w:rsid w:val="00715607"/>
    <w:rsid w:val="00722BA7"/>
    <w:rsid w:val="007242EE"/>
    <w:rsid w:val="00726B26"/>
    <w:rsid w:val="00727439"/>
    <w:rsid w:val="007279AE"/>
    <w:rsid w:val="00727F82"/>
    <w:rsid w:val="00730A5B"/>
    <w:rsid w:val="0073369C"/>
    <w:rsid w:val="00735A8F"/>
    <w:rsid w:val="007408D2"/>
    <w:rsid w:val="007427EC"/>
    <w:rsid w:val="00744F95"/>
    <w:rsid w:val="0075495D"/>
    <w:rsid w:val="00754D50"/>
    <w:rsid w:val="00763381"/>
    <w:rsid w:val="00763C47"/>
    <w:rsid w:val="0076415C"/>
    <w:rsid w:val="00765CC7"/>
    <w:rsid w:val="00774539"/>
    <w:rsid w:val="00776CB0"/>
    <w:rsid w:val="00776DBD"/>
    <w:rsid w:val="00786DD8"/>
    <w:rsid w:val="007930D9"/>
    <w:rsid w:val="00797312"/>
    <w:rsid w:val="007A2665"/>
    <w:rsid w:val="007A32F9"/>
    <w:rsid w:val="007B298D"/>
    <w:rsid w:val="007B4F60"/>
    <w:rsid w:val="007B5200"/>
    <w:rsid w:val="007B5FDD"/>
    <w:rsid w:val="007D0D56"/>
    <w:rsid w:val="007D13B2"/>
    <w:rsid w:val="007D32BE"/>
    <w:rsid w:val="007D3523"/>
    <w:rsid w:val="007D6EAF"/>
    <w:rsid w:val="007D7630"/>
    <w:rsid w:val="007E0241"/>
    <w:rsid w:val="007E416F"/>
    <w:rsid w:val="007F0866"/>
    <w:rsid w:val="007F157D"/>
    <w:rsid w:val="007F216E"/>
    <w:rsid w:val="007F2D01"/>
    <w:rsid w:val="00801C57"/>
    <w:rsid w:val="00803984"/>
    <w:rsid w:val="00806564"/>
    <w:rsid w:val="008111D1"/>
    <w:rsid w:val="00812EA1"/>
    <w:rsid w:val="00817EEC"/>
    <w:rsid w:val="00825B3C"/>
    <w:rsid w:val="00826135"/>
    <w:rsid w:val="008316A7"/>
    <w:rsid w:val="00836A00"/>
    <w:rsid w:val="00836E88"/>
    <w:rsid w:val="00840B4E"/>
    <w:rsid w:val="00842397"/>
    <w:rsid w:val="00844063"/>
    <w:rsid w:val="00846663"/>
    <w:rsid w:val="00846A30"/>
    <w:rsid w:val="008470BF"/>
    <w:rsid w:val="00853FFE"/>
    <w:rsid w:val="008559D7"/>
    <w:rsid w:val="00862350"/>
    <w:rsid w:val="00862EBA"/>
    <w:rsid w:val="00863E04"/>
    <w:rsid w:val="00870AAC"/>
    <w:rsid w:val="00870B1A"/>
    <w:rsid w:val="00871438"/>
    <w:rsid w:val="0087360F"/>
    <w:rsid w:val="00875B50"/>
    <w:rsid w:val="00875E6A"/>
    <w:rsid w:val="00877CEB"/>
    <w:rsid w:val="0088074E"/>
    <w:rsid w:val="00882FA2"/>
    <w:rsid w:val="00884412"/>
    <w:rsid w:val="00885888"/>
    <w:rsid w:val="00891EAB"/>
    <w:rsid w:val="00893606"/>
    <w:rsid w:val="00894E42"/>
    <w:rsid w:val="00896745"/>
    <w:rsid w:val="008A57E9"/>
    <w:rsid w:val="008B227B"/>
    <w:rsid w:val="008B2B91"/>
    <w:rsid w:val="008B5825"/>
    <w:rsid w:val="008B732B"/>
    <w:rsid w:val="008C06CE"/>
    <w:rsid w:val="008C26F1"/>
    <w:rsid w:val="008C3784"/>
    <w:rsid w:val="008D185D"/>
    <w:rsid w:val="008E2137"/>
    <w:rsid w:val="008F06D4"/>
    <w:rsid w:val="008F3B32"/>
    <w:rsid w:val="008F5E25"/>
    <w:rsid w:val="008F658D"/>
    <w:rsid w:val="00903DE4"/>
    <w:rsid w:val="0092320E"/>
    <w:rsid w:val="00926B15"/>
    <w:rsid w:val="009349D0"/>
    <w:rsid w:val="009364A6"/>
    <w:rsid w:val="00941D28"/>
    <w:rsid w:val="00942669"/>
    <w:rsid w:val="009436C7"/>
    <w:rsid w:val="00945D74"/>
    <w:rsid w:val="00950039"/>
    <w:rsid w:val="00960B1F"/>
    <w:rsid w:val="00973208"/>
    <w:rsid w:val="00973861"/>
    <w:rsid w:val="0097477E"/>
    <w:rsid w:val="009811BA"/>
    <w:rsid w:val="00982C4A"/>
    <w:rsid w:val="00985F35"/>
    <w:rsid w:val="009A12F5"/>
    <w:rsid w:val="009A4267"/>
    <w:rsid w:val="009B0178"/>
    <w:rsid w:val="009B5A6C"/>
    <w:rsid w:val="009C3B3B"/>
    <w:rsid w:val="009C75CE"/>
    <w:rsid w:val="009D29CE"/>
    <w:rsid w:val="009D4364"/>
    <w:rsid w:val="009D5C65"/>
    <w:rsid w:val="009D6F7A"/>
    <w:rsid w:val="009F59BB"/>
    <w:rsid w:val="009F5A27"/>
    <w:rsid w:val="00A00107"/>
    <w:rsid w:val="00A05687"/>
    <w:rsid w:val="00A07E80"/>
    <w:rsid w:val="00A10247"/>
    <w:rsid w:val="00A10EFF"/>
    <w:rsid w:val="00A1270C"/>
    <w:rsid w:val="00A2783D"/>
    <w:rsid w:val="00A31EAD"/>
    <w:rsid w:val="00A324DC"/>
    <w:rsid w:val="00A34988"/>
    <w:rsid w:val="00A3675B"/>
    <w:rsid w:val="00A46C93"/>
    <w:rsid w:val="00A47C60"/>
    <w:rsid w:val="00A50BC9"/>
    <w:rsid w:val="00A5141C"/>
    <w:rsid w:val="00A6010B"/>
    <w:rsid w:val="00A60989"/>
    <w:rsid w:val="00A644F1"/>
    <w:rsid w:val="00A6506B"/>
    <w:rsid w:val="00A676CA"/>
    <w:rsid w:val="00A71E64"/>
    <w:rsid w:val="00A72619"/>
    <w:rsid w:val="00A83813"/>
    <w:rsid w:val="00A907EE"/>
    <w:rsid w:val="00A93935"/>
    <w:rsid w:val="00A9396A"/>
    <w:rsid w:val="00A93C3D"/>
    <w:rsid w:val="00A95F97"/>
    <w:rsid w:val="00A966E9"/>
    <w:rsid w:val="00AA34DF"/>
    <w:rsid w:val="00AC626E"/>
    <w:rsid w:val="00AC7710"/>
    <w:rsid w:val="00AD7170"/>
    <w:rsid w:val="00AE1423"/>
    <w:rsid w:val="00AE1821"/>
    <w:rsid w:val="00AE2234"/>
    <w:rsid w:val="00AF2EBC"/>
    <w:rsid w:val="00AF4145"/>
    <w:rsid w:val="00AF6AA4"/>
    <w:rsid w:val="00B00244"/>
    <w:rsid w:val="00B04FA5"/>
    <w:rsid w:val="00B0770E"/>
    <w:rsid w:val="00B12570"/>
    <w:rsid w:val="00B13914"/>
    <w:rsid w:val="00B1548D"/>
    <w:rsid w:val="00B20895"/>
    <w:rsid w:val="00B23928"/>
    <w:rsid w:val="00B23E3B"/>
    <w:rsid w:val="00B27847"/>
    <w:rsid w:val="00B3345F"/>
    <w:rsid w:val="00B34F2E"/>
    <w:rsid w:val="00B36186"/>
    <w:rsid w:val="00B377B9"/>
    <w:rsid w:val="00B41178"/>
    <w:rsid w:val="00B42045"/>
    <w:rsid w:val="00B44933"/>
    <w:rsid w:val="00B47EF1"/>
    <w:rsid w:val="00B52416"/>
    <w:rsid w:val="00B52EDA"/>
    <w:rsid w:val="00B57FE7"/>
    <w:rsid w:val="00B609E9"/>
    <w:rsid w:val="00B62BE7"/>
    <w:rsid w:val="00B652EC"/>
    <w:rsid w:val="00B67019"/>
    <w:rsid w:val="00B673DC"/>
    <w:rsid w:val="00B71170"/>
    <w:rsid w:val="00B72383"/>
    <w:rsid w:val="00B72644"/>
    <w:rsid w:val="00B72B18"/>
    <w:rsid w:val="00B77B55"/>
    <w:rsid w:val="00B8081A"/>
    <w:rsid w:val="00B86A07"/>
    <w:rsid w:val="00B92D38"/>
    <w:rsid w:val="00B936A8"/>
    <w:rsid w:val="00B945BB"/>
    <w:rsid w:val="00B9584D"/>
    <w:rsid w:val="00B96027"/>
    <w:rsid w:val="00BA20F2"/>
    <w:rsid w:val="00BA7DC7"/>
    <w:rsid w:val="00BB5167"/>
    <w:rsid w:val="00BB53C3"/>
    <w:rsid w:val="00BC1018"/>
    <w:rsid w:val="00BC1147"/>
    <w:rsid w:val="00BD0B6F"/>
    <w:rsid w:val="00BD1838"/>
    <w:rsid w:val="00BD3BCD"/>
    <w:rsid w:val="00BD3F1A"/>
    <w:rsid w:val="00BD5F03"/>
    <w:rsid w:val="00BE02E4"/>
    <w:rsid w:val="00BE1529"/>
    <w:rsid w:val="00BE451F"/>
    <w:rsid w:val="00BE4FE7"/>
    <w:rsid w:val="00BE50CA"/>
    <w:rsid w:val="00BE6F07"/>
    <w:rsid w:val="00BF2F20"/>
    <w:rsid w:val="00BF5954"/>
    <w:rsid w:val="00C0348B"/>
    <w:rsid w:val="00C07977"/>
    <w:rsid w:val="00C10B58"/>
    <w:rsid w:val="00C143C2"/>
    <w:rsid w:val="00C14A69"/>
    <w:rsid w:val="00C14FCD"/>
    <w:rsid w:val="00C17096"/>
    <w:rsid w:val="00C20145"/>
    <w:rsid w:val="00C236C0"/>
    <w:rsid w:val="00C24462"/>
    <w:rsid w:val="00C27EF4"/>
    <w:rsid w:val="00C3213D"/>
    <w:rsid w:val="00C36C12"/>
    <w:rsid w:val="00C37DD2"/>
    <w:rsid w:val="00C506AF"/>
    <w:rsid w:val="00C550CE"/>
    <w:rsid w:val="00C550FC"/>
    <w:rsid w:val="00C600AF"/>
    <w:rsid w:val="00C61345"/>
    <w:rsid w:val="00C66471"/>
    <w:rsid w:val="00C677A0"/>
    <w:rsid w:val="00C70EF6"/>
    <w:rsid w:val="00C711D2"/>
    <w:rsid w:val="00C715D8"/>
    <w:rsid w:val="00C71705"/>
    <w:rsid w:val="00C7284F"/>
    <w:rsid w:val="00C815D1"/>
    <w:rsid w:val="00C8723F"/>
    <w:rsid w:val="00C92C8B"/>
    <w:rsid w:val="00C93040"/>
    <w:rsid w:val="00C9577D"/>
    <w:rsid w:val="00CA0369"/>
    <w:rsid w:val="00CA2199"/>
    <w:rsid w:val="00CA255E"/>
    <w:rsid w:val="00CA37B5"/>
    <w:rsid w:val="00CA411E"/>
    <w:rsid w:val="00CA50D3"/>
    <w:rsid w:val="00CA605F"/>
    <w:rsid w:val="00CB072B"/>
    <w:rsid w:val="00CC46F3"/>
    <w:rsid w:val="00CC7849"/>
    <w:rsid w:val="00CD098E"/>
    <w:rsid w:val="00CD338B"/>
    <w:rsid w:val="00CD3977"/>
    <w:rsid w:val="00CD3AE2"/>
    <w:rsid w:val="00CD4B7C"/>
    <w:rsid w:val="00CD7A9E"/>
    <w:rsid w:val="00CE13E1"/>
    <w:rsid w:val="00CE3F06"/>
    <w:rsid w:val="00CF0C56"/>
    <w:rsid w:val="00CF1BA2"/>
    <w:rsid w:val="00CF6796"/>
    <w:rsid w:val="00D04AD5"/>
    <w:rsid w:val="00D050E6"/>
    <w:rsid w:val="00D0617B"/>
    <w:rsid w:val="00D064ED"/>
    <w:rsid w:val="00D14C81"/>
    <w:rsid w:val="00D15E7A"/>
    <w:rsid w:val="00D20310"/>
    <w:rsid w:val="00D221A4"/>
    <w:rsid w:val="00D3341B"/>
    <w:rsid w:val="00D33510"/>
    <w:rsid w:val="00D35D83"/>
    <w:rsid w:val="00D4239D"/>
    <w:rsid w:val="00D441FB"/>
    <w:rsid w:val="00D52C27"/>
    <w:rsid w:val="00D54237"/>
    <w:rsid w:val="00D56CD6"/>
    <w:rsid w:val="00D625CC"/>
    <w:rsid w:val="00D63DB2"/>
    <w:rsid w:val="00D649B4"/>
    <w:rsid w:val="00D669F9"/>
    <w:rsid w:val="00D720C7"/>
    <w:rsid w:val="00D722DC"/>
    <w:rsid w:val="00D72755"/>
    <w:rsid w:val="00D765F0"/>
    <w:rsid w:val="00D80EA0"/>
    <w:rsid w:val="00D832C2"/>
    <w:rsid w:val="00D87E3E"/>
    <w:rsid w:val="00D90176"/>
    <w:rsid w:val="00D930BD"/>
    <w:rsid w:val="00D97809"/>
    <w:rsid w:val="00DA20CD"/>
    <w:rsid w:val="00DA63C3"/>
    <w:rsid w:val="00DA7D6B"/>
    <w:rsid w:val="00DB4172"/>
    <w:rsid w:val="00DB4BAB"/>
    <w:rsid w:val="00DB6E4C"/>
    <w:rsid w:val="00DC389F"/>
    <w:rsid w:val="00DC4260"/>
    <w:rsid w:val="00DD12BB"/>
    <w:rsid w:val="00DD456C"/>
    <w:rsid w:val="00DE128C"/>
    <w:rsid w:val="00DE6446"/>
    <w:rsid w:val="00DF0B22"/>
    <w:rsid w:val="00DF2F45"/>
    <w:rsid w:val="00DF4D1A"/>
    <w:rsid w:val="00E02379"/>
    <w:rsid w:val="00E034D5"/>
    <w:rsid w:val="00E04FEC"/>
    <w:rsid w:val="00E052D0"/>
    <w:rsid w:val="00E15A00"/>
    <w:rsid w:val="00E267C5"/>
    <w:rsid w:val="00E26944"/>
    <w:rsid w:val="00E31722"/>
    <w:rsid w:val="00E318C7"/>
    <w:rsid w:val="00E324C1"/>
    <w:rsid w:val="00E367C0"/>
    <w:rsid w:val="00E4123D"/>
    <w:rsid w:val="00E51072"/>
    <w:rsid w:val="00E51AA5"/>
    <w:rsid w:val="00E54C4A"/>
    <w:rsid w:val="00E5651F"/>
    <w:rsid w:val="00E60B3E"/>
    <w:rsid w:val="00E628F5"/>
    <w:rsid w:val="00E63B0E"/>
    <w:rsid w:val="00E65666"/>
    <w:rsid w:val="00E66209"/>
    <w:rsid w:val="00E66ABC"/>
    <w:rsid w:val="00E71A1D"/>
    <w:rsid w:val="00E71ACE"/>
    <w:rsid w:val="00E71BE0"/>
    <w:rsid w:val="00E735F2"/>
    <w:rsid w:val="00E7488B"/>
    <w:rsid w:val="00E81865"/>
    <w:rsid w:val="00E8416E"/>
    <w:rsid w:val="00E9583A"/>
    <w:rsid w:val="00EA0296"/>
    <w:rsid w:val="00EA1A12"/>
    <w:rsid w:val="00EA2854"/>
    <w:rsid w:val="00EA4C8B"/>
    <w:rsid w:val="00EB2D15"/>
    <w:rsid w:val="00EB3860"/>
    <w:rsid w:val="00EC32A0"/>
    <w:rsid w:val="00EC330C"/>
    <w:rsid w:val="00EC6A23"/>
    <w:rsid w:val="00ED0547"/>
    <w:rsid w:val="00ED22CB"/>
    <w:rsid w:val="00ED4756"/>
    <w:rsid w:val="00EE6269"/>
    <w:rsid w:val="00EF274D"/>
    <w:rsid w:val="00EF3FF1"/>
    <w:rsid w:val="00EF503F"/>
    <w:rsid w:val="00EF728C"/>
    <w:rsid w:val="00EF7CB4"/>
    <w:rsid w:val="00F00BBF"/>
    <w:rsid w:val="00F04E2B"/>
    <w:rsid w:val="00F10D7B"/>
    <w:rsid w:val="00F1563C"/>
    <w:rsid w:val="00F2130E"/>
    <w:rsid w:val="00F24370"/>
    <w:rsid w:val="00F25645"/>
    <w:rsid w:val="00F302F2"/>
    <w:rsid w:val="00F30651"/>
    <w:rsid w:val="00F3623C"/>
    <w:rsid w:val="00F43EC4"/>
    <w:rsid w:val="00F45871"/>
    <w:rsid w:val="00F45BDE"/>
    <w:rsid w:val="00F51C8E"/>
    <w:rsid w:val="00F55E3B"/>
    <w:rsid w:val="00F6327E"/>
    <w:rsid w:val="00F7071B"/>
    <w:rsid w:val="00F70BA0"/>
    <w:rsid w:val="00F72C37"/>
    <w:rsid w:val="00F74B4F"/>
    <w:rsid w:val="00F870CA"/>
    <w:rsid w:val="00F87AD3"/>
    <w:rsid w:val="00F903DC"/>
    <w:rsid w:val="00F91396"/>
    <w:rsid w:val="00F921A1"/>
    <w:rsid w:val="00F93A20"/>
    <w:rsid w:val="00FA1F29"/>
    <w:rsid w:val="00FA41D0"/>
    <w:rsid w:val="00FA78DA"/>
    <w:rsid w:val="00FB23A7"/>
    <w:rsid w:val="00FB4FC8"/>
    <w:rsid w:val="00FC17C4"/>
    <w:rsid w:val="00FD476F"/>
    <w:rsid w:val="00FD7577"/>
    <w:rsid w:val="00FE76CA"/>
    <w:rsid w:val="00FF4CCA"/>
    <w:rsid w:val="3A6467A4"/>
    <w:rsid w:val="3AD3D94F"/>
    <w:rsid w:val="6C2A62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BD8A1F"/>
  <w15:docId w15:val="{C8F86B8A-904F-40A8-9B90-140639F08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6337DC"/>
    <w:pPr>
      <w:spacing w:line="280" w:lineRule="atLeast"/>
      <w:jc w:val="both"/>
    </w:pPr>
    <w:rPr>
      <w:rFonts w:ascii="Arial" w:hAnsi="Arial" w:cs="Arial"/>
      <w:sz w:val="22"/>
      <w:szCs w:val="22"/>
    </w:rPr>
  </w:style>
  <w:style w:type="paragraph" w:styleId="Nadpis1">
    <w:name w:val="heading 1"/>
    <w:aliases w:val="Článek smlouvy,Titulo 1,H1-Heading 1,1,h1,Header 1,l1,Legal Line 1,head 1,título 1,título 11,título 12,título 13,título 111,título 14,título 112,título 15,Head 1,Head 11,Kapitola,F8,Kapitola1,Kapitola2,Kapitola3,Kapitola4,Kapitola5,Kapitola11"/>
    <w:basedOn w:val="StylNadpis6Arial14bVechnavelkzarovnnnasted"/>
    <w:next w:val="Normln"/>
    <w:link w:val="Nadpis1Char"/>
    <w:qFormat/>
    <w:rsid w:val="003874CE"/>
    <w:pPr>
      <w:numPr>
        <w:numId w:val="2"/>
      </w:numPr>
      <w:spacing w:before="0" w:after="0"/>
      <w:outlineLvl w:val="0"/>
    </w:pPr>
    <w:rPr>
      <w:rFonts w:cs="Arial"/>
      <w:sz w:val="22"/>
      <w:szCs w:val="22"/>
    </w:rPr>
  </w:style>
  <w:style w:type="paragraph" w:styleId="Nadpis2">
    <w:name w:val="heading 2"/>
    <w:basedOn w:val="Normln"/>
    <w:next w:val="Normln"/>
    <w:link w:val="Nadpis2Char"/>
    <w:unhideWhenUsed/>
    <w:qFormat/>
    <w:rsid w:val="00EF503F"/>
    <w:pPr>
      <w:keepNext/>
      <w:jc w:val="left"/>
      <w:outlineLvl w:val="1"/>
    </w:pPr>
    <w:rPr>
      <w:b/>
      <w:bCs/>
      <w:iCs/>
    </w:rPr>
  </w:style>
  <w:style w:type="paragraph" w:styleId="Nadpis3">
    <w:name w:val="heading 3"/>
    <w:basedOn w:val="Nadpis1"/>
    <w:next w:val="Normln"/>
    <w:link w:val="Nadpis3Char"/>
    <w:unhideWhenUsed/>
    <w:qFormat/>
    <w:rsid w:val="000F0CFA"/>
    <w:pPr>
      <w:outlineLvl w:val="2"/>
    </w:pPr>
  </w:style>
  <w:style w:type="paragraph" w:styleId="Nadpis4">
    <w:name w:val="heading 4"/>
    <w:basedOn w:val="Normln"/>
    <w:next w:val="Normln"/>
    <w:qFormat/>
    <w:rsid w:val="00D14C81"/>
    <w:pPr>
      <w:keepNext/>
      <w:spacing w:before="480"/>
      <w:outlineLvl w:val="3"/>
    </w:pPr>
    <w:rPr>
      <w:b/>
      <w:szCs w:val="20"/>
    </w:rPr>
  </w:style>
  <w:style w:type="paragraph" w:styleId="Nadpis5">
    <w:name w:val="heading 5"/>
    <w:basedOn w:val="Normln"/>
    <w:next w:val="Normln"/>
    <w:link w:val="Nadpis5Char"/>
    <w:qFormat/>
    <w:rsid w:val="00D14C81"/>
    <w:pPr>
      <w:keepNext/>
      <w:tabs>
        <w:tab w:val="left" w:pos="1134"/>
      </w:tabs>
      <w:spacing w:before="480"/>
      <w:outlineLvl w:val="4"/>
    </w:pPr>
    <w:rPr>
      <w:szCs w:val="20"/>
      <w:u w:val="single"/>
    </w:rPr>
  </w:style>
  <w:style w:type="paragraph" w:styleId="Nadpis6">
    <w:name w:val="heading 6"/>
    <w:basedOn w:val="Normln"/>
    <w:next w:val="Normln"/>
    <w:link w:val="Nadpis6Char"/>
    <w:unhideWhenUsed/>
    <w:qFormat/>
    <w:rsid w:val="00403A28"/>
    <w:pPr>
      <w:spacing w:before="240" w:after="60"/>
      <w:outlineLvl w:val="5"/>
    </w:pPr>
    <w:rPr>
      <w:rFonts w:ascii="Calibri" w:hAnsi="Calibri" w:cs="Times New Roman"/>
      <w:b/>
      <w:bCs/>
    </w:rPr>
  </w:style>
  <w:style w:type="paragraph" w:styleId="Nadpis7">
    <w:name w:val="heading 7"/>
    <w:basedOn w:val="Normln"/>
    <w:next w:val="Normln"/>
    <w:link w:val="Nadpis7Char"/>
    <w:unhideWhenUsed/>
    <w:qFormat/>
    <w:rsid w:val="00403A28"/>
    <w:pPr>
      <w:spacing w:before="240" w:after="60"/>
      <w:outlineLvl w:val="6"/>
    </w:pPr>
    <w:rPr>
      <w:rFonts w:ascii="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ody">
    <w:name w:val="Body"/>
    <w:rsid w:val="000D6CC1"/>
    <w:rPr>
      <w:rFonts w:ascii="Helvetica" w:eastAsia="ヒラギノ角ゴ Pro W3" w:hAnsi="Helvetica"/>
      <w:color w:val="000000"/>
      <w:sz w:val="24"/>
    </w:rPr>
  </w:style>
  <w:style w:type="paragraph" w:styleId="Zhlav">
    <w:name w:val="header"/>
    <w:basedOn w:val="Normln"/>
    <w:link w:val="ZhlavChar"/>
    <w:uiPriority w:val="99"/>
    <w:rsid w:val="000D6CC1"/>
    <w:pPr>
      <w:tabs>
        <w:tab w:val="center" w:pos="4536"/>
        <w:tab w:val="right" w:pos="9072"/>
      </w:tabs>
    </w:pPr>
  </w:style>
  <w:style w:type="numbering" w:styleId="111111">
    <w:name w:val="Outline List 2"/>
    <w:basedOn w:val="Bezseznamu"/>
    <w:rsid w:val="000D6CC1"/>
    <w:pPr>
      <w:numPr>
        <w:numId w:val="1"/>
      </w:numPr>
    </w:pPr>
  </w:style>
  <w:style w:type="paragraph" w:styleId="Zpat">
    <w:name w:val="footer"/>
    <w:basedOn w:val="Normln"/>
    <w:link w:val="ZpatChar"/>
    <w:rsid w:val="000D6CC1"/>
    <w:pPr>
      <w:tabs>
        <w:tab w:val="center" w:pos="4536"/>
        <w:tab w:val="right" w:pos="9072"/>
      </w:tabs>
    </w:pPr>
  </w:style>
  <w:style w:type="character" w:styleId="slostrnky">
    <w:name w:val="page number"/>
    <w:basedOn w:val="Standardnpsmoodstavce"/>
    <w:rsid w:val="000D6CC1"/>
  </w:style>
  <w:style w:type="paragraph" w:styleId="Rozloendokumentu">
    <w:name w:val="Document Map"/>
    <w:basedOn w:val="Normln"/>
    <w:semiHidden/>
    <w:rsid w:val="000D6CC1"/>
    <w:pPr>
      <w:shd w:val="clear" w:color="auto" w:fill="000080"/>
    </w:pPr>
    <w:rPr>
      <w:rFonts w:ascii="Tahoma" w:hAnsi="Tahoma" w:cs="Tahoma"/>
      <w:sz w:val="20"/>
      <w:szCs w:val="20"/>
    </w:rPr>
  </w:style>
  <w:style w:type="character" w:customStyle="1" w:styleId="Nadpis5Char">
    <w:name w:val="Nadpis 5 Char"/>
    <w:link w:val="Nadpis5"/>
    <w:rsid w:val="00F04E2B"/>
    <w:rPr>
      <w:rFonts w:ascii="Arial" w:hAnsi="Arial"/>
      <w:sz w:val="22"/>
      <w:u w:val="single"/>
    </w:rPr>
  </w:style>
  <w:style w:type="character" w:customStyle="1" w:styleId="ZhlavChar">
    <w:name w:val="Záhlaví Char"/>
    <w:link w:val="Zhlav"/>
    <w:uiPriority w:val="99"/>
    <w:rsid w:val="00F04E2B"/>
    <w:rPr>
      <w:sz w:val="24"/>
      <w:szCs w:val="24"/>
    </w:rPr>
  </w:style>
  <w:style w:type="character" w:customStyle="1" w:styleId="Nadpis3Char">
    <w:name w:val="Nadpis 3 Char"/>
    <w:link w:val="Nadpis3"/>
    <w:rsid w:val="000F0CFA"/>
    <w:rPr>
      <w:rFonts w:ascii="Arial" w:hAnsi="Arial" w:cs="Arial"/>
      <w:b/>
      <w:bCs/>
      <w:caps/>
      <w:sz w:val="22"/>
      <w:szCs w:val="22"/>
    </w:rPr>
  </w:style>
  <w:style w:type="character" w:customStyle="1" w:styleId="Nadpis6Char">
    <w:name w:val="Nadpis 6 Char"/>
    <w:link w:val="Nadpis6"/>
    <w:rsid w:val="00403A28"/>
    <w:rPr>
      <w:rFonts w:ascii="Calibri" w:eastAsia="Times New Roman" w:hAnsi="Calibri" w:cs="Times New Roman"/>
      <w:b/>
      <w:bCs/>
      <w:sz w:val="22"/>
      <w:szCs w:val="22"/>
    </w:rPr>
  </w:style>
  <w:style w:type="character" w:customStyle="1" w:styleId="Nadpis7Char">
    <w:name w:val="Nadpis 7 Char"/>
    <w:link w:val="Nadpis7"/>
    <w:rsid w:val="00403A28"/>
    <w:rPr>
      <w:rFonts w:ascii="Calibri" w:eastAsia="Times New Roman" w:hAnsi="Calibri" w:cs="Times New Roman"/>
      <w:sz w:val="24"/>
      <w:szCs w:val="24"/>
    </w:rPr>
  </w:style>
  <w:style w:type="paragraph" w:styleId="Zkladntext3">
    <w:name w:val="Body Text 3"/>
    <w:basedOn w:val="Normln"/>
    <w:link w:val="Zkladntext3Char"/>
    <w:rsid w:val="00403A28"/>
    <w:rPr>
      <w:sz w:val="32"/>
      <w:szCs w:val="20"/>
    </w:rPr>
  </w:style>
  <w:style w:type="character" w:customStyle="1" w:styleId="Zkladntext3Char">
    <w:name w:val="Základní text 3 Char"/>
    <w:link w:val="Zkladntext3"/>
    <w:rsid w:val="00403A28"/>
    <w:rPr>
      <w:rFonts w:ascii="Arial" w:hAnsi="Arial"/>
      <w:sz w:val="32"/>
    </w:rPr>
  </w:style>
  <w:style w:type="paragraph" w:styleId="Zkladntext">
    <w:name w:val="Body Text"/>
    <w:aliases w:val=" Char"/>
    <w:basedOn w:val="Normln"/>
    <w:link w:val="ZkladntextChar"/>
    <w:rsid w:val="00403A28"/>
    <w:pPr>
      <w:spacing w:after="120"/>
    </w:pPr>
  </w:style>
  <w:style w:type="character" w:customStyle="1" w:styleId="ZkladntextChar">
    <w:name w:val="Základní text Char"/>
    <w:aliases w:val=" Char Char"/>
    <w:link w:val="Zkladntext"/>
    <w:rsid w:val="00403A28"/>
    <w:rPr>
      <w:sz w:val="24"/>
      <w:szCs w:val="24"/>
    </w:rPr>
  </w:style>
  <w:style w:type="paragraph" w:customStyle="1" w:styleId="StylNadpis6Arial14bVechnavelkzarovnnnasted">
    <w:name w:val="Styl Nadpis 6 + Arial 14 b. Všechna velká zarovnání na střed"/>
    <w:basedOn w:val="Nadpis6"/>
    <w:rsid w:val="00403A28"/>
    <w:pPr>
      <w:spacing w:before="120"/>
      <w:jc w:val="center"/>
    </w:pPr>
    <w:rPr>
      <w:rFonts w:ascii="Arial" w:hAnsi="Arial"/>
      <w:caps/>
      <w:sz w:val="28"/>
      <w:szCs w:val="20"/>
    </w:rPr>
  </w:style>
  <w:style w:type="paragraph" w:customStyle="1" w:styleId="VZ-nadpis">
    <w:name w:val="VZ - nadpis"/>
    <w:basedOn w:val="Zkladntext"/>
    <w:next w:val="Zkladntext"/>
    <w:rsid w:val="00403A28"/>
    <w:pPr>
      <w:spacing w:after="240"/>
      <w:jc w:val="center"/>
    </w:pPr>
    <w:rPr>
      <w:b/>
      <w:caps/>
      <w:sz w:val="28"/>
      <w:szCs w:val="28"/>
    </w:rPr>
  </w:style>
  <w:style w:type="paragraph" w:styleId="Textpoznpodarou">
    <w:name w:val="footnote text"/>
    <w:basedOn w:val="Normln"/>
    <w:link w:val="TextpoznpodarouChar"/>
    <w:uiPriority w:val="99"/>
    <w:rsid w:val="00403A28"/>
    <w:rPr>
      <w:sz w:val="20"/>
      <w:szCs w:val="20"/>
    </w:rPr>
  </w:style>
  <w:style w:type="character" w:customStyle="1" w:styleId="TextpoznpodarouChar">
    <w:name w:val="Text pozn. pod čarou Char"/>
    <w:basedOn w:val="Standardnpsmoodstavce"/>
    <w:link w:val="Textpoznpodarou"/>
    <w:uiPriority w:val="99"/>
    <w:rsid w:val="00403A28"/>
  </w:style>
  <w:style w:type="character" w:styleId="Znakapoznpodarou">
    <w:name w:val="footnote reference"/>
    <w:rsid w:val="00403A28"/>
    <w:rPr>
      <w:vertAlign w:val="superscript"/>
    </w:rPr>
  </w:style>
  <w:style w:type="paragraph" w:styleId="Odstavecseseznamem">
    <w:name w:val="List Paragraph"/>
    <w:basedOn w:val="Normln"/>
    <w:uiPriority w:val="34"/>
    <w:qFormat/>
    <w:rsid w:val="00403A28"/>
    <w:pPr>
      <w:spacing w:after="200" w:line="276" w:lineRule="auto"/>
      <w:ind w:left="720"/>
      <w:contextualSpacing/>
    </w:pPr>
    <w:rPr>
      <w:rFonts w:ascii="Calibri" w:eastAsia="Calibri" w:hAnsi="Calibri"/>
      <w:lang w:eastAsia="en-US"/>
    </w:rPr>
  </w:style>
  <w:style w:type="paragraph" w:customStyle="1" w:styleId="Default">
    <w:name w:val="Default"/>
    <w:rsid w:val="00403A28"/>
    <w:pPr>
      <w:autoSpaceDE w:val="0"/>
      <w:autoSpaceDN w:val="0"/>
      <w:adjustRightInd w:val="0"/>
    </w:pPr>
    <w:rPr>
      <w:rFonts w:ascii="Open Sans" w:hAnsi="Open Sans" w:cs="Open Sans"/>
      <w:color w:val="000000"/>
      <w:sz w:val="24"/>
      <w:szCs w:val="24"/>
      <w:lang w:val="en-US" w:eastAsia="en-US"/>
    </w:rPr>
  </w:style>
  <w:style w:type="character" w:customStyle="1" w:styleId="ZpatChar">
    <w:name w:val="Zápatí Char"/>
    <w:link w:val="Zpat"/>
    <w:rsid w:val="00950039"/>
    <w:rPr>
      <w:sz w:val="24"/>
      <w:szCs w:val="24"/>
    </w:rPr>
  </w:style>
  <w:style w:type="paragraph" w:styleId="Normlnweb">
    <w:name w:val="Normal (Web)"/>
    <w:basedOn w:val="Normln"/>
    <w:rsid w:val="00950039"/>
    <w:pPr>
      <w:spacing w:before="100" w:beforeAutospacing="1" w:after="100" w:afterAutospacing="1"/>
    </w:pPr>
    <w:rPr>
      <w:rFonts w:ascii="Arial Unicode MS" w:eastAsia="Arial Unicode MS" w:hAnsi="Arial Unicode MS" w:cs="Arial Unicode MS"/>
      <w:lang w:eastAsia="en-US"/>
    </w:rPr>
  </w:style>
  <w:style w:type="character" w:styleId="Hypertextovodkaz">
    <w:name w:val="Hyperlink"/>
    <w:rsid w:val="00C715D8"/>
    <w:rPr>
      <w:color w:val="0000FF"/>
      <w:u w:val="single"/>
    </w:rPr>
  </w:style>
  <w:style w:type="paragraph" w:styleId="Textbubliny">
    <w:name w:val="Balloon Text"/>
    <w:basedOn w:val="Normln"/>
    <w:link w:val="TextbublinyChar"/>
    <w:uiPriority w:val="99"/>
    <w:rsid w:val="009B0178"/>
    <w:rPr>
      <w:rFonts w:ascii="Tahoma" w:hAnsi="Tahoma" w:cs="Tahoma"/>
      <w:sz w:val="16"/>
      <w:szCs w:val="16"/>
    </w:rPr>
  </w:style>
  <w:style w:type="character" w:customStyle="1" w:styleId="TextbublinyChar">
    <w:name w:val="Text bubliny Char"/>
    <w:link w:val="Textbubliny"/>
    <w:uiPriority w:val="99"/>
    <w:rsid w:val="009B0178"/>
    <w:rPr>
      <w:rFonts w:ascii="Tahoma" w:hAnsi="Tahoma" w:cs="Tahoma"/>
      <w:sz w:val="16"/>
      <w:szCs w:val="16"/>
    </w:rPr>
  </w:style>
  <w:style w:type="character" w:styleId="Odkaznakoment">
    <w:name w:val="annotation reference"/>
    <w:rsid w:val="00E65666"/>
    <w:rPr>
      <w:sz w:val="16"/>
      <w:szCs w:val="16"/>
    </w:rPr>
  </w:style>
  <w:style w:type="paragraph" w:styleId="Textkomente">
    <w:name w:val="annotation text"/>
    <w:basedOn w:val="Normln"/>
    <w:link w:val="TextkomenteChar"/>
    <w:rsid w:val="00E65666"/>
    <w:rPr>
      <w:sz w:val="20"/>
      <w:szCs w:val="20"/>
    </w:rPr>
  </w:style>
  <w:style w:type="character" w:customStyle="1" w:styleId="TextkomenteChar">
    <w:name w:val="Text komentáře Char"/>
    <w:basedOn w:val="Standardnpsmoodstavce"/>
    <w:link w:val="Textkomente"/>
    <w:uiPriority w:val="99"/>
    <w:rsid w:val="00E65666"/>
  </w:style>
  <w:style w:type="paragraph" w:styleId="Pedmtkomente">
    <w:name w:val="annotation subject"/>
    <w:basedOn w:val="Textkomente"/>
    <w:next w:val="Textkomente"/>
    <w:link w:val="PedmtkomenteChar"/>
    <w:uiPriority w:val="99"/>
    <w:rsid w:val="00DA63C3"/>
    <w:rPr>
      <w:b/>
      <w:bCs/>
    </w:rPr>
  </w:style>
  <w:style w:type="character" w:customStyle="1" w:styleId="PedmtkomenteChar">
    <w:name w:val="Předmět komentáře Char"/>
    <w:link w:val="Pedmtkomente"/>
    <w:uiPriority w:val="99"/>
    <w:rsid w:val="00DA63C3"/>
    <w:rPr>
      <w:b/>
      <w:bCs/>
    </w:rPr>
  </w:style>
  <w:style w:type="character" w:customStyle="1" w:styleId="Nadpis1Char">
    <w:name w:val="Nadpis 1 Char"/>
    <w:aliases w:val="Článek smlouvy Char,Titulo 1 Char,H1-Heading 1 Char,1 Char,h1 Char,Header 1 Char,l1 Char,Legal Line 1 Char,head 1 Char,título 1 Char,título 11 Char,título 12 Char,título 13 Char,título 111 Char,título 14 Char,título 112 Char,título 15 Char"/>
    <w:link w:val="Nadpis1"/>
    <w:rsid w:val="003874CE"/>
    <w:rPr>
      <w:rFonts w:ascii="Arial" w:hAnsi="Arial" w:cs="Arial"/>
      <w:b/>
      <w:bCs/>
      <w:caps/>
      <w:sz w:val="22"/>
      <w:szCs w:val="22"/>
    </w:rPr>
  </w:style>
  <w:style w:type="character" w:customStyle="1" w:styleId="Nadpis2Char">
    <w:name w:val="Nadpis 2 Char"/>
    <w:link w:val="Nadpis2"/>
    <w:rsid w:val="00EF503F"/>
    <w:rPr>
      <w:rFonts w:ascii="Arial" w:hAnsi="Arial" w:cs="Arial"/>
      <w:b/>
      <w:bCs/>
      <w:iCs/>
      <w:sz w:val="22"/>
      <w:szCs w:val="22"/>
    </w:rPr>
  </w:style>
  <w:style w:type="table" w:styleId="Mkatabulky">
    <w:name w:val="Table Grid"/>
    <w:basedOn w:val="Normlntabulka"/>
    <w:rsid w:val="006002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726B26"/>
    <w:pPr>
      <w:spacing w:after="120" w:line="480" w:lineRule="auto"/>
      <w:jc w:val="left"/>
    </w:pPr>
    <w:rPr>
      <w:rFonts w:ascii="Times New Roman" w:hAnsi="Times New Roman" w:cs="Times New Roman"/>
      <w:sz w:val="24"/>
      <w:szCs w:val="24"/>
    </w:rPr>
  </w:style>
  <w:style w:type="character" w:customStyle="1" w:styleId="Zkladntext2Char">
    <w:name w:val="Základní text 2 Char"/>
    <w:link w:val="Zkladntext2"/>
    <w:rsid w:val="00726B26"/>
    <w:rPr>
      <w:sz w:val="24"/>
      <w:szCs w:val="24"/>
    </w:rPr>
  </w:style>
  <w:style w:type="character" w:customStyle="1" w:styleId="platne1">
    <w:name w:val="platne1"/>
    <w:rsid w:val="00726B26"/>
  </w:style>
  <w:style w:type="paragraph" w:customStyle="1" w:styleId="odstavec">
    <w:name w:val="odstavec"/>
    <w:basedOn w:val="Normln"/>
    <w:rsid w:val="00726B26"/>
    <w:pPr>
      <w:widowControl w:val="0"/>
      <w:suppressAutoHyphens/>
      <w:spacing w:after="113" w:line="100" w:lineRule="atLeast"/>
      <w:ind w:left="709" w:hanging="709"/>
      <w:jc w:val="left"/>
    </w:pPr>
    <w:rPr>
      <w:rFonts w:ascii="Times New Roman" w:eastAsia="Lucida Sans Unicode" w:hAnsi="Times New Roman" w:cs="Tahoma"/>
      <w:color w:val="000000"/>
      <w:sz w:val="24"/>
      <w:szCs w:val="24"/>
      <w:lang w:bidi="cs-CZ"/>
    </w:rPr>
  </w:style>
  <w:style w:type="character" w:styleId="Siln">
    <w:name w:val="Strong"/>
    <w:uiPriority w:val="22"/>
    <w:qFormat/>
    <w:rsid w:val="00726B26"/>
    <w:rPr>
      <w:b/>
      <w:bCs/>
    </w:rPr>
  </w:style>
  <w:style w:type="paragraph" w:customStyle="1" w:styleId="Odstavecsmlouvy">
    <w:name w:val="Odstavec smlouvy"/>
    <w:basedOn w:val="Zkladntext3"/>
    <w:link w:val="OdstavecsmlouvyChar"/>
    <w:qFormat/>
    <w:rsid w:val="000F5076"/>
    <w:pPr>
      <w:numPr>
        <w:ilvl w:val="1"/>
        <w:numId w:val="2"/>
      </w:numPr>
      <w:spacing w:line="240" w:lineRule="auto"/>
    </w:pPr>
    <w:rPr>
      <w:sz w:val="22"/>
      <w:szCs w:val="22"/>
    </w:rPr>
  </w:style>
  <w:style w:type="paragraph" w:customStyle="1" w:styleId="slovn">
    <w:name w:val="číslování"/>
    <w:basedOn w:val="Normln"/>
    <w:rsid w:val="004A45B0"/>
    <w:pPr>
      <w:numPr>
        <w:ilvl w:val="1"/>
        <w:numId w:val="6"/>
      </w:numPr>
      <w:tabs>
        <w:tab w:val="left" w:pos="-3119"/>
        <w:tab w:val="left" w:pos="-2977"/>
      </w:tabs>
      <w:overflowPunct w:val="0"/>
      <w:autoSpaceDE w:val="0"/>
      <w:autoSpaceDN w:val="0"/>
      <w:adjustRightInd w:val="0"/>
      <w:spacing w:after="60" w:line="240" w:lineRule="auto"/>
      <w:textAlignment w:val="baseline"/>
    </w:pPr>
    <w:rPr>
      <w:sz w:val="20"/>
      <w:szCs w:val="20"/>
    </w:rPr>
  </w:style>
  <w:style w:type="character" w:customStyle="1" w:styleId="OdstavecsmlouvyChar">
    <w:name w:val="Odstavec smlouvy Char"/>
    <w:link w:val="Odstavecsmlouvy"/>
    <w:rsid w:val="000F5076"/>
    <w:rPr>
      <w:rFonts w:ascii="Arial" w:hAnsi="Arial" w:cs="Arial"/>
      <w:sz w:val="22"/>
      <w:szCs w:val="22"/>
    </w:rPr>
  </w:style>
  <w:style w:type="paragraph" w:customStyle="1" w:styleId="Psmenoodstavce">
    <w:name w:val="Písmeno odstavce"/>
    <w:basedOn w:val="Odstavecsmlouvy"/>
    <w:link w:val="PsmenoodstavceChar"/>
    <w:qFormat/>
    <w:rsid w:val="004A7901"/>
    <w:pPr>
      <w:numPr>
        <w:ilvl w:val="2"/>
      </w:numPr>
      <w:ind w:left="1418" w:firstLine="0"/>
    </w:pPr>
  </w:style>
  <w:style w:type="paragraph" w:styleId="Zkladntextodsazen2">
    <w:name w:val="Body Text Indent 2"/>
    <w:basedOn w:val="Normln"/>
    <w:link w:val="Zkladntextodsazen2Char"/>
    <w:rsid w:val="0070760F"/>
    <w:pPr>
      <w:spacing w:after="120" w:line="480" w:lineRule="auto"/>
      <w:ind w:left="283"/>
    </w:pPr>
  </w:style>
  <w:style w:type="character" w:customStyle="1" w:styleId="PsmenoodstavceChar">
    <w:name w:val="Písmeno odstavce Char"/>
    <w:basedOn w:val="OdstavecsmlouvyChar"/>
    <w:link w:val="Psmenoodstavce"/>
    <w:rsid w:val="004A7901"/>
    <w:rPr>
      <w:rFonts w:ascii="Arial" w:hAnsi="Arial" w:cs="Arial"/>
      <w:sz w:val="22"/>
      <w:szCs w:val="22"/>
    </w:rPr>
  </w:style>
  <w:style w:type="character" w:customStyle="1" w:styleId="Zkladntextodsazen2Char">
    <w:name w:val="Základní text odsazený 2 Char"/>
    <w:link w:val="Zkladntextodsazen2"/>
    <w:rsid w:val="0070760F"/>
    <w:rPr>
      <w:rFonts w:ascii="Arial" w:hAnsi="Arial" w:cs="Arial"/>
      <w:sz w:val="22"/>
      <w:szCs w:val="22"/>
    </w:rPr>
  </w:style>
  <w:style w:type="paragraph" w:styleId="Revize">
    <w:name w:val="Revision"/>
    <w:hidden/>
    <w:uiPriority w:val="99"/>
    <w:semiHidden/>
    <w:rsid w:val="00A324DC"/>
    <w:rPr>
      <w:rFonts w:ascii="Arial" w:hAnsi="Arial" w:cs="Arial"/>
      <w:sz w:val="22"/>
      <w:szCs w:val="22"/>
    </w:rPr>
  </w:style>
  <w:style w:type="character" w:styleId="Nevyeenzmnka">
    <w:name w:val="Unresolved Mention"/>
    <w:basedOn w:val="Standardnpsmoodstavce"/>
    <w:uiPriority w:val="99"/>
    <w:semiHidden/>
    <w:unhideWhenUsed/>
    <w:rsid w:val="003D2C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first.org/cvs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ve.mitre.or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Koment_x00e1__x0159_ xmlns="f8073be8-ba4e-4991-92ef-8ca69007da56"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 ma:contentTypeID="0x010100584AD3E968EA4F45B8E858E949E752C5" ma:contentTypeVersion="7" ma:contentTypeDescription="Vytvoří nový dokument" ma:contentTypeScope="" ma:versionID="d0c5846ca43e4f9a68e42e52d981c587">
  <xsd:schema xmlns:xsd="http://www.w3.org/2001/XMLSchema" xmlns:xs="http://www.w3.org/2001/XMLSchema" xmlns:p="http://schemas.microsoft.com/office/2006/metadata/properties" xmlns:ns2="f8073be8-ba4e-4991-92ef-8ca69007da56" xmlns:ns3="cc852e05-94eb-48de-a089-3a35c1dd6218" targetNamespace="http://schemas.microsoft.com/office/2006/metadata/properties" ma:root="true" ma:fieldsID="f4a58cb4dc5eb141ce8a8514035b1079" ns2:_="" ns3:_="">
    <xsd:import namespace="f8073be8-ba4e-4991-92ef-8ca69007da56"/>
    <xsd:import namespace="cc852e05-94eb-48de-a089-3a35c1dd621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Koment_x00e1__x0159_"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073be8-ba4e-4991-92ef-8ca69007da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Koment_x00e1__x0159_" ma:index="12" nillable="true" ma:displayName="Komentář" ma:description="V případě využití vzoru smlouvy je vždy nutné před vyhlášením VZ zaslat smlouvu ke kontrole a revizi na OPV, a to z důvodu specifik jednotlivých služeb." ma:format="Dropdown" ma:internalName="Koment_x00e1__x0159_">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852e05-94eb-48de-a089-3a35c1dd6218" elementFormDefault="qualified">
    <xsd:import namespace="http://schemas.microsoft.com/office/2006/documentManagement/types"/>
    <xsd:import namespace="http://schemas.microsoft.com/office/infopath/2007/PartnerControls"/>
    <xsd:element name="SharedWithUsers" ma:index="10"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2865DD-CFE1-493E-AEAA-97A58DF6A47A}">
  <ds:schemaRefs>
    <ds:schemaRef ds:uri="http://schemas.microsoft.com/office/2006/metadata/longProperties"/>
  </ds:schemaRefs>
</ds:datastoreItem>
</file>

<file path=customXml/itemProps2.xml><?xml version="1.0" encoding="utf-8"?>
<ds:datastoreItem xmlns:ds="http://schemas.openxmlformats.org/officeDocument/2006/customXml" ds:itemID="{961F45F9-6D3E-4C84-9C0A-22792AD54727}">
  <ds:schemaRefs>
    <ds:schemaRef ds:uri="http://schemas.microsoft.com/office/2006/metadata/properties"/>
    <ds:schemaRef ds:uri="http://schemas.microsoft.com/office/infopath/2007/PartnerControls"/>
    <ds:schemaRef ds:uri="f8073be8-ba4e-4991-92ef-8ca69007da56"/>
  </ds:schemaRefs>
</ds:datastoreItem>
</file>

<file path=customXml/itemProps3.xml><?xml version="1.0" encoding="utf-8"?>
<ds:datastoreItem xmlns:ds="http://schemas.openxmlformats.org/officeDocument/2006/customXml" ds:itemID="{44B92DFC-EC19-4A35-B3FF-5CC17FD4BA3D}">
  <ds:schemaRefs>
    <ds:schemaRef ds:uri="http://schemas.openxmlformats.org/officeDocument/2006/bibliography"/>
  </ds:schemaRefs>
</ds:datastoreItem>
</file>

<file path=customXml/itemProps4.xml><?xml version="1.0" encoding="utf-8"?>
<ds:datastoreItem xmlns:ds="http://schemas.openxmlformats.org/officeDocument/2006/customXml" ds:itemID="{29964AD8-1F25-44B1-A76A-8842D56355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073be8-ba4e-4991-92ef-8ca69007da56"/>
    <ds:schemaRef ds:uri="cc852e05-94eb-48de-a089-3a35c1dd6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5A3DAA0-AFD1-4F32-B8E0-EC0E9EDE3B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3168</Words>
  <Characters>18696</Characters>
  <Application>Microsoft Office Word</Application>
  <DocSecurity>0</DocSecurity>
  <Lines>155</Lines>
  <Paragraphs>43</Paragraphs>
  <ScaleCrop>false</ScaleCrop>
  <HeadingPairs>
    <vt:vector size="2" baseType="variant">
      <vt:variant>
        <vt:lpstr>Název</vt:lpstr>
      </vt:variant>
      <vt:variant>
        <vt:i4>1</vt:i4>
      </vt:variant>
    </vt:vector>
  </HeadingPairs>
  <TitlesOfParts>
    <vt:vector size="1" baseType="lpstr">
      <vt:lpstr/>
    </vt:vector>
  </TitlesOfParts>
  <Company>sV</Company>
  <LinksUpToDate>false</LinksUpToDate>
  <CharactersWithSpaces>21821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sV</dc:creator>
  <cp:lastModifiedBy>Makovská Petra</cp:lastModifiedBy>
  <cp:revision>3</cp:revision>
  <cp:lastPrinted>2018-11-27T10:11:00Z</cp:lastPrinted>
  <dcterms:created xsi:type="dcterms:W3CDTF">2026-06-30T10:12:00Z</dcterms:created>
  <dcterms:modified xsi:type="dcterms:W3CDTF">2026-08-06T11:25:00Z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2DWAXVAW3MHF-1541-9</vt:lpwstr>
  </property>
  <property fmtid="{D5CDD505-2E9C-101B-9397-08002B2CF9AE}" pid="3" name="_dlc_DocIdItemGuid">
    <vt:lpwstr>d9067fe0-7216-43ed-9b51-278335212872</vt:lpwstr>
  </property>
  <property fmtid="{D5CDD505-2E9C-101B-9397-08002B2CF9AE}" pid="4" name="_dlc_DocIdUrl">
    <vt:lpwstr>http://vis/c012/WebVZVZ/_layouts/15/DocIdRedir.aspx?ID=2DWAXVAW3MHF-1541-9, 2DWAXVAW3MHF-1541-9</vt:lpwstr>
  </property>
  <property fmtid="{D5CDD505-2E9C-101B-9397-08002B2CF9AE}" pid="5" name="ContentTypeId">
    <vt:lpwstr>0x010100584AD3E968EA4F45B8E858E949E752C5</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docLang">
    <vt:lpwstr>cs</vt:lpwstr>
  </property>
</Properties>
</file>