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E8" w:rsidRDefault="004335E8" w:rsidP="004335E8">
      <w:r>
        <w:t>Marketingová kampaň pro projekt Anotační středisko Valeo-UJEP</w:t>
      </w:r>
    </w:p>
    <w:p w:rsidR="004335E8" w:rsidRDefault="004335E8" w:rsidP="004335E8"/>
    <w:p w:rsidR="004335E8" w:rsidRDefault="004335E8" w:rsidP="004335E8"/>
    <w:p w:rsidR="000521BB" w:rsidRDefault="004335E8" w:rsidP="004335E8">
      <w:r>
        <w:t>Objednatel</w:t>
      </w:r>
      <w:r w:rsidR="000521BB">
        <w:t>:</w:t>
      </w:r>
    </w:p>
    <w:p w:rsidR="004335E8" w:rsidRDefault="004335E8" w:rsidP="004335E8">
      <w:r>
        <w:t xml:space="preserve"> UJEP-FSE</w:t>
      </w:r>
      <w:r w:rsidR="000521BB">
        <w:t>, zastoupená  RNDr. Jaroslavem Koutským, Ph.D., děkanem FSE</w:t>
      </w:r>
    </w:p>
    <w:p w:rsidR="000521BB" w:rsidRDefault="000521BB" w:rsidP="004335E8">
      <w:r>
        <w:t>Pasteurova 3544/1, 400 01 Ústí nad Labem</w:t>
      </w:r>
    </w:p>
    <w:p w:rsidR="000521BB" w:rsidRDefault="000521BB" w:rsidP="004335E8">
      <w:r>
        <w:t>IČ: 44555601</w:t>
      </w:r>
    </w:p>
    <w:p w:rsidR="004335E8" w:rsidRDefault="004335E8" w:rsidP="004335E8"/>
    <w:p w:rsidR="004335E8" w:rsidRDefault="004335E8" w:rsidP="004335E8">
      <w:r>
        <w:t>Oslovený dodavatel:</w:t>
      </w:r>
    </w:p>
    <w:p w:rsidR="004335E8" w:rsidRDefault="004335E8" w:rsidP="004335E8">
      <w:r>
        <w:t>INOVAČNÍ CENTRUM ÚSTECKÉHO KRAJE, z. s.</w:t>
      </w:r>
      <w:bookmarkStart w:id="0" w:name="_GoBack"/>
      <w:bookmarkEnd w:id="0"/>
    </w:p>
    <w:p w:rsidR="004335E8" w:rsidRDefault="004335E8" w:rsidP="004335E8">
      <w:r>
        <w:t>IČO:</w:t>
      </w:r>
      <w:r>
        <w:tab/>
        <w:t>04542088</w:t>
      </w:r>
    </w:p>
    <w:p w:rsidR="004335E8" w:rsidRDefault="004335E8" w:rsidP="004335E8">
      <w:r>
        <w:t xml:space="preserve">Pasteurova 3544/1, 400 01 Ústí nad Labem </w:t>
      </w:r>
    </w:p>
    <w:p w:rsidR="004335E8" w:rsidRDefault="004335E8" w:rsidP="004335E8">
      <w:r>
        <w:t xml:space="preserve">kontaktní osoba </w:t>
      </w:r>
      <w:proofErr w:type="spellStart"/>
      <w:r w:rsidR="00312C4E">
        <w:t>xxxxxx</w:t>
      </w:r>
      <w:proofErr w:type="spellEnd"/>
    </w:p>
    <w:p w:rsidR="004335E8" w:rsidRDefault="004335E8" w:rsidP="004335E8"/>
    <w:p w:rsidR="004335E8" w:rsidRDefault="004335E8" w:rsidP="004335E8">
      <w:r>
        <w:t>---------------------------------------------------------------</w:t>
      </w:r>
    </w:p>
    <w:p w:rsidR="004335E8" w:rsidRDefault="004335E8" w:rsidP="004335E8">
      <w:r>
        <w:t>Objednáváme u vás marketingovou kampaň pro projekt Anotační středisko Valeo-UJEP.</w:t>
      </w:r>
    </w:p>
    <w:p w:rsidR="004335E8" w:rsidRDefault="004335E8" w:rsidP="004335E8">
      <w:r>
        <w:t>Cílem kampaně je informovat o probíhajícím projektu za účelem zajištění PR projektu s ohledem na jeho význam pro univerzitu, ale i získání pracovníků pro práci na výstupech projektu.</w:t>
      </w:r>
    </w:p>
    <w:p w:rsidR="004335E8" w:rsidRDefault="004335E8" w:rsidP="004335E8">
      <w:r>
        <w:t xml:space="preserve">Marketingová kampaň bude realizována kontinuálně v období </w:t>
      </w:r>
      <w:r w:rsidR="00561310">
        <w:t>6</w:t>
      </w:r>
      <w:r>
        <w:t>. 10. - 31. 12. 2017.</w:t>
      </w:r>
    </w:p>
    <w:p w:rsidR="004335E8" w:rsidRDefault="004335E8" w:rsidP="004335E8">
      <w:r>
        <w:t>V rámci kampaně dodavatel zajistí:</w:t>
      </w:r>
    </w:p>
    <w:p w:rsidR="004335E8" w:rsidRDefault="004335E8" w:rsidP="004335E8">
      <w:r>
        <w:t>- prezentaci formou tištěných médií</w:t>
      </w:r>
    </w:p>
    <w:p w:rsidR="004335E8" w:rsidRDefault="004335E8" w:rsidP="004335E8">
      <w:r>
        <w:t>minimálně 500 ks barevných letáků formátu A5 (vč. grafického návrhu a tisku)</w:t>
      </w:r>
    </w:p>
    <w:p w:rsidR="004335E8" w:rsidRDefault="004335E8" w:rsidP="004335E8">
      <w:r>
        <w:t>minimálně 20 ks barevných letáků formátu A3 (vč. grafického návrhu a tisku)</w:t>
      </w:r>
    </w:p>
    <w:p w:rsidR="004335E8" w:rsidRDefault="004335E8" w:rsidP="004335E8">
      <w:r>
        <w:t>Prezentační materiály budou distribuovány v rámci akcí pořádaných ICUK (např. FEST UP, FUCK UP Night apod.), umístěny v rámci UJEP a jednotlivých součástí tak, aby bylo dosaženo co největšího dopadu na cílovou skupinu (zejm. studenti). Požadovaný počet akcí je minimálně 5.</w:t>
      </w:r>
    </w:p>
    <w:p w:rsidR="004335E8" w:rsidRDefault="004335E8" w:rsidP="004335E8"/>
    <w:p w:rsidR="004335E8" w:rsidRDefault="004335E8" w:rsidP="004335E8">
      <w:r>
        <w:t>- prezentaci formou elektronických médií (internet, velkoplošné obrazovky apod.)</w:t>
      </w:r>
    </w:p>
    <w:p w:rsidR="004335E8" w:rsidRDefault="004335E8" w:rsidP="004335E8">
      <w:r>
        <w:t xml:space="preserve">Facebook reklama (požadovaný dosah reklamy z hlediska území - </w:t>
      </w:r>
      <w:proofErr w:type="spellStart"/>
      <w:r>
        <w:t>býv</w:t>
      </w:r>
      <w:proofErr w:type="spellEnd"/>
      <w:r>
        <w:t>. okresy Ústí nad Labem, Děčín, Teplice a Litoměřice).</w:t>
      </w:r>
    </w:p>
    <w:p w:rsidR="004335E8" w:rsidRDefault="004335E8" w:rsidP="004335E8">
      <w:r>
        <w:t>Minimálně 3 portály s nabídkami práce (např. prace.cz, jobs.cz apod.).</w:t>
      </w:r>
    </w:p>
    <w:p w:rsidR="004335E8" w:rsidRDefault="004335E8" w:rsidP="004335E8">
      <w:r>
        <w:t>Prezentace na webových stránkách ICUK.</w:t>
      </w:r>
    </w:p>
    <w:p w:rsidR="004335E8" w:rsidRDefault="004335E8" w:rsidP="004335E8">
      <w:proofErr w:type="spellStart"/>
      <w:r>
        <w:lastRenderedPageBreak/>
        <w:t>Videospot</w:t>
      </w:r>
      <w:proofErr w:type="spellEnd"/>
      <w:r>
        <w:t xml:space="preserve"> v délce trvání min. 10 sekund (vč. zpracování spotu, umístění spotu na distribuční místa).</w:t>
      </w:r>
    </w:p>
    <w:p w:rsidR="004335E8" w:rsidRDefault="004335E8" w:rsidP="004335E8"/>
    <w:p w:rsidR="004335E8" w:rsidRDefault="004335E8" w:rsidP="004335E8">
      <w:r>
        <w:t>Dodavatel na vyžádání ze strany objednatele poskytne zpětnou vazbu k počtu oslovených osob (týká se zejm. Facebook reklamy a dalších webů či portálů, kde to bude zjistitelné).</w:t>
      </w:r>
    </w:p>
    <w:p w:rsidR="004335E8" w:rsidRDefault="004335E8" w:rsidP="004335E8">
      <w:r>
        <w:t>Prezentační materiály budou zpracovávány ve spolupráci s objednatelem. Finální podoba prezentačního materiálu před tím, než bude distribuována, bude vždy zaslána k odsouhlasení objednatelem.</w:t>
      </w:r>
    </w:p>
    <w:p w:rsidR="004335E8" w:rsidRDefault="004335E8" w:rsidP="004335E8">
      <w:r>
        <w:t>Plnění objednávky může být ze strany objednatele kdykoliv pozastaveno s ohledem na vývojový charakter projektu (projekt může být ukončen po dosažení cíle, přičemž datum dosažení cíle je objednateli sděleno třetí stranou).</w:t>
      </w:r>
    </w:p>
    <w:p w:rsidR="004335E8" w:rsidRDefault="004335E8" w:rsidP="004335E8">
      <w:r>
        <w:t xml:space="preserve">Dodavatel je oprávněn fakturovat objednateli za poskytnuté služby na základě prokazatelného dodání objednaných služeb. Celková částka za poskytnuté služby </w:t>
      </w:r>
      <w:r w:rsidRPr="004335E8">
        <w:rPr>
          <w:b/>
        </w:rPr>
        <w:t>nepřesáhne 90 tis. Kč bez DPH</w:t>
      </w:r>
      <w:r>
        <w:t>. Datum zdanitelného plnění je nejpozději 31. 12. 2017. Doba splatnosti faktur činí 15 kalendářních dní.</w:t>
      </w:r>
    </w:p>
    <w:sectPr w:rsidR="0043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E8"/>
    <w:rsid w:val="000521BB"/>
    <w:rsid w:val="00312C4E"/>
    <w:rsid w:val="004335E8"/>
    <w:rsid w:val="00561310"/>
    <w:rsid w:val="009B5F11"/>
    <w:rsid w:val="00B278C8"/>
    <w:rsid w:val="00CA1CDF"/>
    <w:rsid w:val="00E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Achs</dc:creator>
  <cp:lastModifiedBy>PekarkovaH</cp:lastModifiedBy>
  <cp:revision>3</cp:revision>
  <cp:lastPrinted>2017-10-09T12:39:00Z</cp:lastPrinted>
  <dcterms:created xsi:type="dcterms:W3CDTF">2017-10-09T12:41:00Z</dcterms:created>
  <dcterms:modified xsi:type="dcterms:W3CDTF">2017-10-09T12:41:00Z</dcterms:modified>
</cp:coreProperties>
</file>