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BA" w:rsidRPr="00BA5407" w:rsidRDefault="00494CBA" w:rsidP="005B2271">
      <w:pPr>
        <w:ind w:left="4957" w:firstLine="6"/>
        <w:jc w:val="both"/>
        <w:rPr>
          <w:b/>
          <w:caps/>
          <w:snapToGrid w:val="0"/>
          <w:sz w:val="20"/>
          <w:lang w:eastAsia="en-US"/>
        </w:rPr>
      </w:pPr>
      <w:r w:rsidRPr="00BA5407">
        <w:rPr>
          <w:snapToGrid w:val="0"/>
          <w:sz w:val="20"/>
          <w:lang w:eastAsia="en-US"/>
        </w:rPr>
        <w:t>č. smlouvy Objednatele:</w:t>
      </w:r>
      <w:r w:rsidR="00201806">
        <w:rPr>
          <w:snapToGrid w:val="0"/>
          <w:sz w:val="20"/>
          <w:lang w:eastAsia="en-US"/>
        </w:rPr>
        <w:tab/>
      </w:r>
      <w:r w:rsidR="006058C3" w:rsidRPr="006058C3">
        <w:rPr>
          <w:rFonts w:cs="Arial"/>
          <w:bCs/>
          <w:sz w:val="20"/>
        </w:rPr>
        <w:t>17/013/445</w:t>
      </w:r>
    </w:p>
    <w:p w:rsidR="00494CBA" w:rsidRPr="00BA5407" w:rsidRDefault="00494CBA" w:rsidP="005B2271">
      <w:pPr>
        <w:ind w:left="4957" w:firstLine="6"/>
        <w:jc w:val="both"/>
        <w:rPr>
          <w:sz w:val="20"/>
        </w:rPr>
      </w:pPr>
      <w:r w:rsidRPr="00895DED">
        <w:rPr>
          <w:snapToGrid w:val="0"/>
          <w:sz w:val="20"/>
          <w:lang w:eastAsia="en-US"/>
        </w:rPr>
        <w:t>č. smlouvy Zhotovitele:</w:t>
      </w:r>
      <w:r w:rsidR="00201806">
        <w:rPr>
          <w:snapToGrid w:val="0"/>
          <w:sz w:val="20"/>
          <w:lang w:eastAsia="en-US"/>
        </w:rPr>
        <w:tab/>
      </w:r>
      <w:r w:rsidR="00895DED">
        <w:rPr>
          <w:snapToGrid w:val="0"/>
          <w:sz w:val="20"/>
          <w:lang w:eastAsia="en-US"/>
        </w:rPr>
        <w:t>001/2017</w:t>
      </w:r>
    </w:p>
    <w:p w:rsidR="00494CBA" w:rsidRPr="00BA5407" w:rsidRDefault="00494CBA" w:rsidP="008101FD">
      <w:pPr>
        <w:jc w:val="both"/>
        <w:rPr>
          <w:sz w:val="20"/>
        </w:rPr>
      </w:pPr>
    </w:p>
    <w:p w:rsidR="00CE00CA" w:rsidRDefault="00494CBA" w:rsidP="00CE00CA">
      <w:pPr>
        <w:jc w:val="center"/>
        <w:rPr>
          <w:rFonts w:ascii="Arial" w:hAnsi="Arial" w:cs="Arial"/>
          <w:b/>
          <w:sz w:val="20"/>
        </w:rPr>
      </w:pPr>
      <w:r w:rsidRPr="00BA5407">
        <w:rPr>
          <w:rFonts w:ascii="Arial" w:hAnsi="Arial" w:cs="Arial"/>
          <w:b/>
          <w:sz w:val="20"/>
        </w:rPr>
        <w:t>SMLOUVA O DÍLO</w:t>
      </w:r>
    </w:p>
    <w:p w:rsidR="00CE00CA" w:rsidRDefault="00CE00CA" w:rsidP="00CE00CA">
      <w:pPr>
        <w:jc w:val="center"/>
        <w:rPr>
          <w:rFonts w:ascii="Arial" w:hAnsi="Arial" w:cs="Arial"/>
          <w:b/>
          <w:sz w:val="20"/>
        </w:rPr>
      </w:pPr>
    </w:p>
    <w:p w:rsidR="00CE00CA" w:rsidRDefault="00CE00CA" w:rsidP="00CE00CA">
      <w:pPr>
        <w:jc w:val="center"/>
        <w:rPr>
          <w:rFonts w:ascii="Arial" w:hAnsi="Arial" w:cs="Arial"/>
          <w:b/>
          <w:sz w:val="20"/>
        </w:rPr>
      </w:pPr>
    </w:p>
    <w:p w:rsidR="00414CD7" w:rsidRPr="00BA5407" w:rsidRDefault="00414CD7" w:rsidP="00CE00CA">
      <w:pPr>
        <w:jc w:val="center"/>
        <w:rPr>
          <w:rFonts w:ascii="Arial" w:hAnsi="Arial" w:cs="Arial"/>
          <w:b/>
          <w:sz w:val="20"/>
        </w:rPr>
      </w:pPr>
      <w:r w:rsidRPr="00BA5407">
        <w:rPr>
          <w:rFonts w:ascii="Arial" w:hAnsi="Arial" w:cs="Arial"/>
          <w:b/>
          <w:sz w:val="20"/>
        </w:rPr>
        <w:t>SMLUVNÍ STRANY</w:t>
      </w:r>
    </w:p>
    <w:p w:rsidR="00414CD7" w:rsidRPr="00BA5407" w:rsidRDefault="00414CD7" w:rsidP="008101FD">
      <w:pPr>
        <w:jc w:val="center"/>
        <w:rPr>
          <w:rFonts w:ascii="Arial" w:hAnsi="Arial" w:cs="Arial"/>
          <w:b/>
          <w:snapToGrid w:val="0"/>
          <w:sz w:val="20"/>
          <w:lang w:eastAsia="en-US"/>
        </w:rPr>
      </w:pPr>
    </w:p>
    <w:p w:rsidR="00814BDA" w:rsidRDefault="00814BDA" w:rsidP="00542804">
      <w:pPr>
        <w:tabs>
          <w:tab w:val="left" w:pos="2268"/>
        </w:tabs>
        <w:ind w:left="357" w:hanging="357"/>
        <w:jc w:val="both"/>
        <w:rPr>
          <w:b/>
          <w:snapToGrid w:val="0"/>
          <w:sz w:val="20"/>
          <w:lang w:eastAsia="en-US"/>
        </w:rPr>
      </w:pPr>
      <w:proofErr w:type="spellStart"/>
      <w:r w:rsidRPr="00814BDA">
        <w:rPr>
          <w:b/>
          <w:snapToGrid w:val="0"/>
          <w:sz w:val="20"/>
          <w:lang w:eastAsia="en-US"/>
        </w:rPr>
        <w:t>Simpleway</w:t>
      </w:r>
      <w:proofErr w:type="spellEnd"/>
      <w:r w:rsidRPr="00814BDA">
        <w:rPr>
          <w:b/>
          <w:snapToGrid w:val="0"/>
          <w:sz w:val="20"/>
          <w:lang w:eastAsia="en-US"/>
        </w:rPr>
        <w:t xml:space="preserve"> </w:t>
      </w:r>
      <w:proofErr w:type="spellStart"/>
      <w:r w:rsidRPr="00814BDA">
        <w:rPr>
          <w:b/>
          <w:snapToGrid w:val="0"/>
          <w:sz w:val="20"/>
          <w:lang w:eastAsia="en-US"/>
        </w:rPr>
        <w:t>Europe</w:t>
      </w:r>
      <w:proofErr w:type="spellEnd"/>
      <w:r w:rsidRPr="00814BDA">
        <w:rPr>
          <w:b/>
          <w:snapToGrid w:val="0"/>
          <w:sz w:val="20"/>
          <w:lang w:eastAsia="en-US"/>
        </w:rPr>
        <w:t xml:space="preserve"> a.s.</w:t>
      </w:r>
    </w:p>
    <w:p w:rsidR="00542804" w:rsidRPr="004B3A7A" w:rsidRDefault="00542804" w:rsidP="00814BDA">
      <w:pPr>
        <w:tabs>
          <w:tab w:val="left" w:pos="2268"/>
        </w:tabs>
        <w:ind w:left="357" w:hanging="357"/>
        <w:jc w:val="both"/>
        <w:rPr>
          <w:b/>
          <w:snapToGrid w:val="0"/>
          <w:sz w:val="20"/>
          <w:lang w:eastAsia="en-US"/>
        </w:rPr>
      </w:pPr>
      <w:r w:rsidRPr="004B3A7A">
        <w:rPr>
          <w:b/>
          <w:snapToGrid w:val="0"/>
          <w:sz w:val="20"/>
          <w:lang w:eastAsia="en-US"/>
        </w:rPr>
        <w:t>se sídlem:</w:t>
      </w:r>
      <w:r w:rsidRPr="004B3A7A">
        <w:rPr>
          <w:b/>
          <w:snapToGrid w:val="0"/>
          <w:sz w:val="20"/>
          <w:lang w:eastAsia="en-US"/>
        </w:rPr>
        <w:tab/>
      </w:r>
      <w:r w:rsidR="00814BDA" w:rsidRPr="004B3A7A">
        <w:rPr>
          <w:b/>
          <w:snapToGrid w:val="0"/>
          <w:sz w:val="20"/>
          <w:lang w:eastAsia="en-US"/>
        </w:rPr>
        <w:t xml:space="preserve">Na Okraji 335/42, 162 00 </w:t>
      </w:r>
      <w:r w:rsidR="009B06D1">
        <w:rPr>
          <w:b/>
          <w:snapToGrid w:val="0"/>
          <w:sz w:val="20"/>
          <w:lang w:eastAsia="en-US"/>
        </w:rPr>
        <w:t>Praha 6 - Veleslavín</w:t>
      </w:r>
      <w:r w:rsidR="00814BDA" w:rsidRPr="004B3A7A">
        <w:rPr>
          <w:b/>
          <w:snapToGrid w:val="0"/>
          <w:sz w:val="20"/>
          <w:lang w:eastAsia="en-US"/>
        </w:rPr>
        <w:t>, Czech Republic</w:t>
      </w:r>
    </w:p>
    <w:p w:rsidR="00542804" w:rsidRPr="004B3A7A" w:rsidRDefault="00542804" w:rsidP="00542804">
      <w:pPr>
        <w:tabs>
          <w:tab w:val="left" w:pos="2268"/>
        </w:tabs>
        <w:ind w:left="357" w:hanging="357"/>
        <w:jc w:val="both"/>
        <w:rPr>
          <w:b/>
          <w:snapToGrid w:val="0"/>
          <w:sz w:val="20"/>
          <w:lang w:eastAsia="en-US"/>
        </w:rPr>
      </w:pPr>
      <w:r w:rsidRPr="004B3A7A">
        <w:rPr>
          <w:b/>
          <w:snapToGrid w:val="0"/>
          <w:sz w:val="20"/>
          <w:lang w:eastAsia="en-US"/>
        </w:rPr>
        <w:t>zastoupený:</w:t>
      </w:r>
      <w:r w:rsidRPr="004B3A7A">
        <w:rPr>
          <w:b/>
          <w:snapToGrid w:val="0"/>
          <w:sz w:val="20"/>
          <w:lang w:eastAsia="en-US"/>
        </w:rPr>
        <w:tab/>
      </w:r>
      <w:r w:rsidR="004B3A7A" w:rsidRPr="004B3A7A">
        <w:rPr>
          <w:b/>
          <w:snapToGrid w:val="0"/>
          <w:sz w:val="20"/>
          <w:lang w:eastAsia="en-US"/>
        </w:rPr>
        <w:t xml:space="preserve">Ing. </w:t>
      </w:r>
      <w:r w:rsidR="00814BDA" w:rsidRPr="004B3A7A">
        <w:rPr>
          <w:b/>
          <w:snapToGrid w:val="0"/>
          <w:sz w:val="20"/>
          <w:lang w:eastAsia="en-US"/>
        </w:rPr>
        <w:t>Pet</w:t>
      </w:r>
      <w:r w:rsidR="004B3A7A" w:rsidRPr="004B3A7A">
        <w:rPr>
          <w:b/>
          <w:snapToGrid w:val="0"/>
          <w:sz w:val="20"/>
          <w:lang w:eastAsia="en-US"/>
        </w:rPr>
        <w:t>rem</w:t>
      </w:r>
      <w:r w:rsidR="00814BDA" w:rsidRPr="004B3A7A">
        <w:rPr>
          <w:b/>
          <w:snapToGrid w:val="0"/>
          <w:sz w:val="20"/>
          <w:lang w:eastAsia="en-US"/>
        </w:rPr>
        <w:t xml:space="preserve"> </w:t>
      </w:r>
      <w:proofErr w:type="spellStart"/>
      <w:r w:rsidR="00814BDA" w:rsidRPr="004B3A7A">
        <w:rPr>
          <w:b/>
          <w:snapToGrid w:val="0"/>
          <w:sz w:val="20"/>
          <w:lang w:eastAsia="en-US"/>
        </w:rPr>
        <w:t>Otoupal</w:t>
      </w:r>
      <w:r w:rsidR="004B3A7A" w:rsidRPr="004B3A7A">
        <w:rPr>
          <w:b/>
          <w:snapToGrid w:val="0"/>
          <w:sz w:val="20"/>
          <w:lang w:eastAsia="en-US"/>
        </w:rPr>
        <w:t>em</w:t>
      </w:r>
      <w:proofErr w:type="spellEnd"/>
      <w:r w:rsidR="004B3A7A" w:rsidRPr="004B3A7A">
        <w:rPr>
          <w:b/>
          <w:snapToGrid w:val="0"/>
          <w:sz w:val="20"/>
          <w:lang w:eastAsia="en-US"/>
        </w:rPr>
        <w:t>, členem představenstva</w:t>
      </w:r>
      <w:r w:rsidR="00814BDA" w:rsidRPr="004B3A7A">
        <w:rPr>
          <w:b/>
          <w:snapToGrid w:val="0"/>
          <w:sz w:val="20"/>
          <w:lang w:eastAsia="en-US"/>
        </w:rPr>
        <w:t xml:space="preserve"> a </w:t>
      </w:r>
      <w:r w:rsidR="004B3A7A" w:rsidRPr="004B3A7A">
        <w:rPr>
          <w:b/>
          <w:snapToGrid w:val="0"/>
          <w:sz w:val="20"/>
          <w:lang w:eastAsia="en-US"/>
        </w:rPr>
        <w:t xml:space="preserve">Ing. </w:t>
      </w:r>
      <w:r w:rsidR="00814BDA" w:rsidRPr="004B3A7A">
        <w:rPr>
          <w:b/>
          <w:snapToGrid w:val="0"/>
          <w:sz w:val="20"/>
          <w:lang w:eastAsia="en-US"/>
        </w:rPr>
        <w:t>Jakub</w:t>
      </w:r>
      <w:r w:rsidR="004B3A7A" w:rsidRPr="004B3A7A">
        <w:rPr>
          <w:b/>
          <w:snapToGrid w:val="0"/>
          <w:sz w:val="20"/>
          <w:lang w:eastAsia="en-US"/>
        </w:rPr>
        <w:t>em</w:t>
      </w:r>
      <w:r w:rsidR="00814BDA" w:rsidRPr="004B3A7A">
        <w:rPr>
          <w:b/>
          <w:snapToGrid w:val="0"/>
          <w:sz w:val="20"/>
          <w:lang w:eastAsia="en-US"/>
        </w:rPr>
        <w:t xml:space="preserve"> </w:t>
      </w:r>
      <w:proofErr w:type="spellStart"/>
      <w:r w:rsidR="00814BDA" w:rsidRPr="004B3A7A">
        <w:rPr>
          <w:b/>
          <w:snapToGrid w:val="0"/>
          <w:sz w:val="20"/>
          <w:lang w:eastAsia="en-US"/>
        </w:rPr>
        <w:t>Maléř</w:t>
      </w:r>
      <w:r w:rsidR="004B3A7A" w:rsidRPr="004B3A7A">
        <w:rPr>
          <w:b/>
          <w:snapToGrid w:val="0"/>
          <w:sz w:val="20"/>
          <w:lang w:eastAsia="en-US"/>
        </w:rPr>
        <w:t>em</w:t>
      </w:r>
      <w:proofErr w:type="spellEnd"/>
      <w:r w:rsidR="004B3A7A" w:rsidRPr="004B3A7A">
        <w:rPr>
          <w:b/>
          <w:snapToGrid w:val="0"/>
          <w:sz w:val="20"/>
          <w:lang w:eastAsia="en-US"/>
        </w:rPr>
        <w:t>, členem představenstva</w:t>
      </w:r>
    </w:p>
    <w:p w:rsidR="00542804" w:rsidRPr="004B3A7A" w:rsidRDefault="00542804" w:rsidP="00542804">
      <w:pPr>
        <w:tabs>
          <w:tab w:val="left" w:pos="2268"/>
        </w:tabs>
        <w:ind w:left="357" w:hanging="357"/>
        <w:jc w:val="both"/>
        <w:rPr>
          <w:b/>
          <w:snapToGrid w:val="0"/>
          <w:sz w:val="20"/>
          <w:lang w:eastAsia="en-US"/>
        </w:rPr>
      </w:pPr>
      <w:r w:rsidRPr="004B3A7A">
        <w:rPr>
          <w:b/>
          <w:snapToGrid w:val="0"/>
          <w:sz w:val="20"/>
          <w:lang w:eastAsia="en-US"/>
        </w:rPr>
        <w:tab/>
      </w:r>
    </w:p>
    <w:p w:rsidR="00542804" w:rsidRPr="004B3A7A" w:rsidRDefault="00542804" w:rsidP="00542804">
      <w:pPr>
        <w:tabs>
          <w:tab w:val="left" w:pos="2268"/>
        </w:tabs>
        <w:ind w:left="357" w:hanging="357"/>
        <w:jc w:val="both"/>
        <w:rPr>
          <w:b/>
          <w:snapToGrid w:val="0"/>
          <w:sz w:val="20"/>
          <w:lang w:eastAsia="en-US"/>
        </w:rPr>
      </w:pPr>
      <w:r w:rsidRPr="004B3A7A">
        <w:rPr>
          <w:b/>
          <w:snapToGrid w:val="0"/>
          <w:sz w:val="20"/>
          <w:lang w:eastAsia="en-US"/>
        </w:rPr>
        <w:t>IČO:</w:t>
      </w:r>
      <w:r w:rsidRPr="004B3A7A">
        <w:rPr>
          <w:b/>
          <w:snapToGrid w:val="0"/>
          <w:sz w:val="20"/>
          <w:lang w:eastAsia="en-US"/>
        </w:rPr>
        <w:tab/>
      </w:r>
      <w:r w:rsidRPr="004B3A7A">
        <w:rPr>
          <w:b/>
          <w:snapToGrid w:val="0"/>
          <w:sz w:val="20"/>
          <w:lang w:eastAsia="en-US"/>
        </w:rPr>
        <w:tab/>
      </w:r>
      <w:r w:rsidR="00814BDA" w:rsidRPr="004B3A7A">
        <w:rPr>
          <w:b/>
          <w:snapToGrid w:val="0"/>
          <w:sz w:val="20"/>
          <w:lang w:eastAsia="en-US"/>
        </w:rPr>
        <w:t>043</w:t>
      </w:r>
      <w:r w:rsidR="004B3A7A">
        <w:rPr>
          <w:b/>
          <w:snapToGrid w:val="0"/>
          <w:sz w:val="20"/>
          <w:lang w:eastAsia="en-US"/>
        </w:rPr>
        <w:t xml:space="preserve"> </w:t>
      </w:r>
      <w:r w:rsidR="00814BDA" w:rsidRPr="004B3A7A">
        <w:rPr>
          <w:b/>
          <w:snapToGrid w:val="0"/>
          <w:sz w:val="20"/>
          <w:lang w:eastAsia="en-US"/>
        </w:rPr>
        <w:t>77</w:t>
      </w:r>
      <w:r w:rsidR="004B3A7A">
        <w:rPr>
          <w:b/>
          <w:snapToGrid w:val="0"/>
          <w:sz w:val="20"/>
          <w:lang w:eastAsia="en-US"/>
        </w:rPr>
        <w:t xml:space="preserve"> </w:t>
      </w:r>
      <w:r w:rsidR="00814BDA" w:rsidRPr="004B3A7A">
        <w:rPr>
          <w:b/>
          <w:snapToGrid w:val="0"/>
          <w:sz w:val="20"/>
          <w:lang w:eastAsia="en-US"/>
        </w:rPr>
        <w:t>028</w:t>
      </w:r>
    </w:p>
    <w:p w:rsidR="00542804" w:rsidRPr="004B3A7A" w:rsidRDefault="00542804" w:rsidP="00814BDA">
      <w:pPr>
        <w:tabs>
          <w:tab w:val="left" w:pos="2268"/>
        </w:tabs>
        <w:ind w:left="357" w:hanging="357"/>
        <w:jc w:val="both"/>
        <w:rPr>
          <w:b/>
          <w:snapToGrid w:val="0"/>
          <w:sz w:val="20"/>
          <w:lang w:eastAsia="en-US"/>
        </w:rPr>
      </w:pPr>
      <w:r w:rsidRPr="004B3A7A">
        <w:rPr>
          <w:b/>
          <w:snapToGrid w:val="0"/>
          <w:sz w:val="20"/>
          <w:lang w:eastAsia="en-US"/>
        </w:rPr>
        <w:t>DIČ:</w:t>
      </w:r>
      <w:r w:rsidRPr="004B3A7A">
        <w:rPr>
          <w:b/>
          <w:snapToGrid w:val="0"/>
          <w:sz w:val="20"/>
          <w:lang w:eastAsia="en-US"/>
        </w:rPr>
        <w:tab/>
      </w:r>
      <w:r w:rsidRPr="004B3A7A">
        <w:rPr>
          <w:b/>
          <w:snapToGrid w:val="0"/>
          <w:sz w:val="20"/>
          <w:lang w:eastAsia="en-US"/>
        </w:rPr>
        <w:tab/>
      </w:r>
      <w:r w:rsidR="00814BDA" w:rsidRPr="004B3A7A">
        <w:rPr>
          <w:b/>
          <w:snapToGrid w:val="0"/>
          <w:sz w:val="20"/>
          <w:lang w:eastAsia="en-US"/>
        </w:rPr>
        <w:t>CZ04377028</w:t>
      </w:r>
    </w:p>
    <w:p w:rsidR="00542804" w:rsidRPr="004B3A7A" w:rsidRDefault="00542804" w:rsidP="00542804">
      <w:pPr>
        <w:tabs>
          <w:tab w:val="left" w:pos="2268"/>
        </w:tabs>
        <w:ind w:left="357" w:hanging="357"/>
        <w:jc w:val="both"/>
        <w:rPr>
          <w:b/>
          <w:snapToGrid w:val="0"/>
          <w:sz w:val="20"/>
          <w:lang w:eastAsia="en-US"/>
        </w:rPr>
      </w:pPr>
      <w:r w:rsidRPr="004B3A7A">
        <w:rPr>
          <w:b/>
          <w:snapToGrid w:val="0"/>
          <w:sz w:val="20"/>
          <w:lang w:eastAsia="en-US"/>
        </w:rPr>
        <w:t xml:space="preserve">bankovní spojení: </w:t>
      </w:r>
      <w:r w:rsidRPr="004B3A7A">
        <w:rPr>
          <w:b/>
          <w:snapToGrid w:val="0"/>
          <w:sz w:val="20"/>
          <w:lang w:eastAsia="en-US"/>
        </w:rPr>
        <w:tab/>
      </w:r>
      <w:proofErr w:type="spellStart"/>
      <w:r w:rsidR="00895DED" w:rsidRPr="00895DED">
        <w:rPr>
          <w:b/>
          <w:snapToGrid w:val="0"/>
          <w:sz w:val="20"/>
          <w:lang w:eastAsia="en-US"/>
        </w:rPr>
        <w:t>Fio</w:t>
      </w:r>
      <w:proofErr w:type="spellEnd"/>
      <w:r w:rsidR="00895DED" w:rsidRPr="00895DED">
        <w:rPr>
          <w:b/>
          <w:snapToGrid w:val="0"/>
          <w:sz w:val="20"/>
          <w:lang w:eastAsia="en-US"/>
        </w:rPr>
        <w:t xml:space="preserve"> Banka</w:t>
      </w:r>
    </w:p>
    <w:p w:rsidR="00542804" w:rsidRPr="004B3A7A" w:rsidRDefault="00542804" w:rsidP="00542804">
      <w:pPr>
        <w:tabs>
          <w:tab w:val="left" w:pos="2268"/>
        </w:tabs>
        <w:ind w:left="357" w:hanging="357"/>
        <w:jc w:val="both"/>
        <w:rPr>
          <w:b/>
          <w:snapToGrid w:val="0"/>
          <w:sz w:val="20"/>
          <w:lang w:eastAsia="en-US"/>
        </w:rPr>
      </w:pPr>
      <w:r w:rsidRPr="004B3A7A">
        <w:rPr>
          <w:b/>
          <w:snapToGrid w:val="0"/>
          <w:sz w:val="20"/>
          <w:lang w:eastAsia="en-US"/>
        </w:rPr>
        <w:t>číslo účtu:</w:t>
      </w:r>
      <w:r w:rsidRPr="004B3A7A">
        <w:rPr>
          <w:b/>
          <w:snapToGrid w:val="0"/>
          <w:sz w:val="20"/>
          <w:lang w:eastAsia="en-US"/>
        </w:rPr>
        <w:tab/>
      </w:r>
      <w:r w:rsidR="00895DED" w:rsidRPr="00895DED">
        <w:rPr>
          <w:b/>
          <w:snapToGrid w:val="0"/>
          <w:sz w:val="20"/>
          <w:lang w:eastAsia="en-US"/>
        </w:rPr>
        <w:t>2000938639/2010</w:t>
      </w:r>
    </w:p>
    <w:p w:rsidR="00CC5FFC" w:rsidRPr="004B3A7A" w:rsidRDefault="00542804" w:rsidP="00542804">
      <w:pPr>
        <w:tabs>
          <w:tab w:val="left" w:pos="2268"/>
        </w:tabs>
        <w:ind w:left="357" w:hanging="357"/>
        <w:jc w:val="both"/>
        <w:rPr>
          <w:b/>
          <w:snapToGrid w:val="0"/>
          <w:sz w:val="20"/>
          <w:lang w:eastAsia="en-US"/>
        </w:rPr>
      </w:pPr>
      <w:r w:rsidRPr="004B3A7A">
        <w:rPr>
          <w:b/>
          <w:snapToGrid w:val="0"/>
          <w:sz w:val="20"/>
          <w:lang w:eastAsia="en-US"/>
        </w:rPr>
        <w:t>OR:</w:t>
      </w:r>
      <w:r w:rsidRPr="004B3A7A">
        <w:rPr>
          <w:b/>
          <w:snapToGrid w:val="0"/>
          <w:sz w:val="20"/>
          <w:lang w:eastAsia="en-US"/>
        </w:rPr>
        <w:tab/>
      </w:r>
      <w:r w:rsidRPr="004B3A7A">
        <w:rPr>
          <w:b/>
          <w:snapToGrid w:val="0"/>
          <w:sz w:val="20"/>
          <w:lang w:eastAsia="en-US"/>
        </w:rPr>
        <w:tab/>
      </w:r>
      <w:r w:rsidR="006271FA" w:rsidRPr="00542804">
        <w:rPr>
          <w:b/>
          <w:snapToGrid w:val="0"/>
          <w:sz w:val="20"/>
          <w:lang w:eastAsia="en-US"/>
        </w:rPr>
        <w:t>M</w:t>
      </w:r>
      <w:r w:rsidR="006271FA">
        <w:rPr>
          <w:b/>
          <w:snapToGrid w:val="0"/>
          <w:sz w:val="20"/>
          <w:lang w:eastAsia="en-US"/>
        </w:rPr>
        <w:t xml:space="preserve">ěstský soud Praha, </w:t>
      </w:r>
      <w:proofErr w:type="spellStart"/>
      <w:proofErr w:type="gramStart"/>
      <w:r w:rsidR="006271FA">
        <w:rPr>
          <w:b/>
          <w:snapToGrid w:val="0"/>
          <w:sz w:val="20"/>
          <w:lang w:eastAsia="en-US"/>
        </w:rPr>
        <w:t>sp.zn</w:t>
      </w:r>
      <w:proofErr w:type="spellEnd"/>
      <w:r w:rsidR="006271FA">
        <w:rPr>
          <w:b/>
          <w:snapToGrid w:val="0"/>
          <w:sz w:val="20"/>
          <w:lang w:eastAsia="en-US"/>
        </w:rPr>
        <w:t>.</w:t>
      </w:r>
      <w:proofErr w:type="gramEnd"/>
      <w:r w:rsidR="006271FA">
        <w:rPr>
          <w:b/>
          <w:snapToGrid w:val="0"/>
          <w:sz w:val="20"/>
          <w:lang w:eastAsia="en-US"/>
        </w:rPr>
        <w:t>: oddíl B, vložka 20925</w:t>
      </w:r>
    </w:p>
    <w:p w:rsidR="00542804" w:rsidRPr="00542804" w:rsidRDefault="00542804" w:rsidP="00542804">
      <w:pPr>
        <w:tabs>
          <w:tab w:val="left" w:pos="2268"/>
        </w:tabs>
        <w:ind w:left="357" w:hanging="357"/>
        <w:jc w:val="both"/>
        <w:rPr>
          <w:b/>
          <w:snapToGrid w:val="0"/>
          <w:sz w:val="20"/>
          <w:lang w:eastAsia="en-US"/>
        </w:rPr>
      </w:pPr>
      <w:r w:rsidRPr="004B3A7A">
        <w:rPr>
          <w:b/>
          <w:snapToGrid w:val="0"/>
          <w:sz w:val="20"/>
          <w:lang w:eastAsia="en-US"/>
        </w:rPr>
        <w:t>(dále jen „</w:t>
      </w:r>
      <w:r w:rsidR="00CC5FFC" w:rsidRPr="004B3A7A">
        <w:rPr>
          <w:b/>
          <w:snapToGrid w:val="0"/>
          <w:sz w:val="20"/>
          <w:lang w:eastAsia="en-US"/>
        </w:rPr>
        <w:t>Zhotovitel</w:t>
      </w:r>
      <w:r w:rsidRPr="004B3A7A">
        <w:rPr>
          <w:b/>
          <w:snapToGrid w:val="0"/>
          <w:sz w:val="20"/>
          <w:lang w:eastAsia="en-US"/>
        </w:rPr>
        <w:t>“)</w:t>
      </w:r>
    </w:p>
    <w:p w:rsidR="00542804" w:rsidRPr="00542804" w:rsidRDefault="00542804" w:rsidP="00542804">
      <w:pPr>
        <w:tabs>
          <w:tab w:val="left" w:pos="2268"/>
        </w:tabs>
        <w:ind w:left="357" w:hanging="357"/>
        <w:jc w:val="both"/>
        <w:rPr>
          <w:b/>
          <w:snapToGrid w:val="0"/>
          <w:sz w:val="20"/>
          <w:lang w:eastAsia="en-US"/>
        </w:rPr>
      </w:pPr>
    </w:p>
    <w:p w:rsidR="00542804" w:rsidRPr="00542804" w:rsidRDefault="00542804" w:rsidP="00542804">
      <w:pPr>
        <w:tabs>
          <w:tab w:val="left" w:pos="2268"/>
        </w:tabs>
        <w:ind w:left="357" w:hanging="357"/>
        <w:jc w:val="both"/>
        <w:rPr>
          <w:b/>
          <w:snapToGrid w:val="0"/>
          <w:sz w:val="20"/>
          <w:lang w:eastAsia="en-US"/>
        </w:rPr>
      </w:pPr>
      <w:r w:rsidRPr="00542804">
        <w:rPr>
          <w:b/>
          <w:snapToGrid w:val="0"/>
          <w:sz w:val="20"/>
          <w:lang w:eastAsia="en-US"/>
        </w:rPr>
        <w:t>a</w:t>
      </w:r>
    </w:p>
    <w:p w:rsidR="00542804" w:rsidRPr="00542804" w:rsidRDefault="00542804" w:rsidP="00542804">
      <w:pPr>
        <w:tabs>
          <w:tab w:val="left" w:pos="2268"/>
        </w:tabs>
        <w:ind w:left="357" w:hanging="357"/>
        <w:jc w:val="both"/>
        <w:rPr>
          <w:b/>
          <w:snapToGrid w:val="0"/>
          <w:sz w:val="20"/>
          <w:lang w:eastAsia="en-US"/>
        </w:rPr>
      </w:pPr>
    </w:p>
    <w:p w:rsidR="00542804" w:rsidRPr="00542804" w:rsidRDefault="00956216" w:rsidP="00542804">
      <w:pPr>
        <w:tabs>
          <w:tab w:val="left" w:pos="2268"/>
        </w:tabs>
        <w:ind w:left="357" w:hanging="357"/>
        <w:jc w:val="both"/>
        <w:rPr>
          <w:b/>
          <w:snapToGrid w:val="0"/>
          <w:sz w:val="20"/>
          <w:lang w:eastAsia="en-US"/>
        </w:rPr>
      </w:pPr>
      <w:r>
        <w:rPr>
          <w:b/>
          <w:snapToGrid w:val="0"/>
          <w:sz w:val="20"/>
          <w:lang w:eastAsia="en-US"/>
        </w:rPr>
        <w:t>ČD – Telematika, a.s.</w:t>
      </w:r>
      <w:r w:rsidR="00542804" w:rsidRPr="00542804">
        <w:rPr>
          <w:b/>
          <w:snapToGrid w:val="0"/>
          <w:sz w:val="20"/>
          <w:lang w:eastAsia="en-US"/>
        </w:rPr>
        <w:tab/>
        <w:t xml:space="preserve"> </w:t>
      </w:r>
    </w:p>
    <w:p w:rsidR="00542804" w:rsidRPr="00542804" w:rsidRDefault="00542804" w:rsidP="00542804">
      <w:pPr>
        <w:tabs>
          <w:tab w:val="left" w:pos="2268"/>
        </w:tabs>
        <w:ind w:left="357" w:hanging="357"/>
        <w:jc w:val="both"/>
        <w:rPr>
          <w:b/>
          <w:snapToGrid w:val="0"/>
          <w:sz w:val="20"/>
          <w:lang w:eastAsia="en-US"/>
        </w:rPr>
      </w:pPr>
      <w:r w:rsidRPr="00542804">
        <w:rPr>
          <w:b/>
          <w:snapToGrid w:val="0"/>
          <w:sz w:val="20"/>
          <w:lang w:eastAsia="en-US"/>
        </w:rPr>
        <w:t>se sí</w:t>
      </w:r>
      <w:r w:rsidR="002D0476">
        <w:rPr>
          <w:b/>
          <w:snapToGrid w:val="0"/>
          <w:sz w:val="20"/>
          <w:lang w:eastAsia="en-US"/>
        </w:rPr>
        <w:t>dlem:</w:t>
      </w:r>
      <w:r w:rsidR="00956216">
        <w:rPr>
          <w:b/>
          <w:snapToGrid w:val="0"/>
          <w:sz w:val="20"/>
          <w:lang w:eastAsia="en-US"/>
        </w:rPr>
        <w:t xml:space="preserve"> </w:t>
      </w:r>
      <w:r w:rsidR="00956216">
        <w:rPr>
          <w:b/>
          <w:snapToGrid w:val="0"/>
          <w:sz w:val="20"/>
          <w:lang w:eastAsia="en-US"/>
        </w:rPr>
        <w:tab/>
        <w:t>Pernerova 2819/2a, 130 00 Praha 3</w:t>
      </w:r>
    </w:p>
    <w:p w:rsidR="00BE4F75" w:rsidRDefault="00542804" w:rsidP="00BE4F75">
      <w:pPr>
        <w:tabs>
          <w:tab w:val="left" w:pos="2268"/>
        </w:tabs>
        <w:ind w:left="709" w:hanging="709"/>
        <w:jc w:val="both"/>
        <w:rPr>
          <w:b/>
          <w:snapToGrid w:val="0"/>
          <w:sz w:val="20"/>
          <w:lang w:eastAsia="en-US"/>
        </w:rPr>
      </w:pPr>
      <w:r w:rsidRPr="00542804">
        <w:rPr>
          <w:b/>
          <w:snapToGrid w:val="0"/>
          <w:sz w:val="20"/>
          <w:lang w:eastAsia="en-US"/>
        </w:rPr>
        <w:t>za</w:t>
      </w:r>
      <w:r w:rsidR="002D0476">
        <w:rPr>
          <w:b/>
          <w:snapToGrid w:val="0"/>
          <w:sz w:val="20"/>
          <w:lang w:eastAsia="en-US"/>
        </w:rPr>
        <w:t>stoupená:</w:t>
      </w:r>
      <w:r w:rsidR="00956216">
        <w:rPr>
          <w:b/>
          <w:snapToGrid w:val="0"/>
          <w:sz w:val="20"/>
          <w:lang w:eastAsia="en-US"/>
        </w:rPr>
        <w:t xml:space="preserve"> </w:t>
      </w:r>
      <w:r w:rsidR="00956216">
        <w:rPr>
          <w:b/>
          <w:snapToGrid w:val="0"/>
          <w:sz w:val="20"/>
          <w:lang w:eastAsia="en-US"/>
        </w:rPr>
        <w:tab/>
        <w:t xml:space="preserve">Ing. Martinem Holcem, </w:t>
      </w:r>
      <w:r w:rsidR="00BE4F75" w:rsidRPr="00BE4F75">
        <w:rPr>
          <w:b/>
          <w:snapToGrid w:val="0"/>
          <w:sz w:val="20"/>
          <w:lang w:eastAsia="en-US"/>
        </w:rPr>
        <w:t xml:space="preserve">Manažerem odd. </w:t>
      </w:r>
      <w:r w:rsidR="00C26690">
        <w:rPr>
          <w:b/>
          <w:snapToGrid w:val="0"/>
          <w:sz w:val="20"/>
          <w:lang w:eastAsia="en-US"/>
        </w:rPr>
        <w:t>Obchod INFRA</w:t>
      </w:r>
      <w:r w:rsidR="00BE4F75">
        <w:rPr>
          <w:b/>
          <w:snapToGrid w:val="0"/>
          <w:sz w:val="20"/>
          <w:lang w:eastAsia="en-US"/>
        </w:rPr>
        <w:t xml:space="preserve"> </w:t>
      </w:r>
    </w:p>
    <w:p w:rsidR="00542804" w:rsidRPr="00BE4F75" w:rsidRDefault="00BE4F75" w:rsidP="00BE4F75">
      <w:pPr>
        <w:tabs>
          <w:tab w:val="left" w:pos="2268"/>
        </w:tabs>
        <w:ind w:left="709" w:hanging="709"/>
        <w:jc w:val="both"/>
        <w:rPr>
          <w:snapToGrid w:val="0"/>
          <w:sz w:val="20"/>
          <w:lang w:eastAsia="en-US"/>
        </w:rPr>
      </w:pPr>
      <w:r>
        <w:rPr>
          <w:b/>
          <w:snapToGrid w:val="0"/>
          <w:sz w:val="20"/>
          <w:lang w:eastAsia="en-US"/>
        </w:rPr>
        <w:tab/>
      </w:r>
      <w:r>
        <w:rPr>
          <w:b/>
          <w:snapToGrid w:val="0"/>
          <w:sz w:val="20"/>
          <w:lang w:eastAsia="en-US"/>
        </w:rPr>
        <w:tab/>
      </w:r>
      <w:r w:rsidRPr="00BE4F75">
        <w:rPr>
          <w:snapToGrid w:val="0"/>
          <w:sz w:val="20"/>
          <w:lang w:eastAsia="en-US"/>
        </w:rPr>
        <w:t>(podepsán na základě plné moci)</w:t>
      </w:r>
    </w:p>
    <w:p w:rsidR="00542804" w:rsidRPr="00542804" w:rsidRDefault="00542804" w:rsidP="00542804">
      <w:pPr>
        <w:tabs>
          <w:tab w:val="left" w:pos="2268"/>
        </w:tabs>
        <w:ind w:left="357" w:hanging="357"/>
        <w:jc w:val="both"/>
        <w:rPr>
          <w:b/>
          <w:snapToGrid w:val="0"/>
          <w:sz w:val="20"/>
          <w:lang w:eastAsia="en-US"/>
        </w:rPr>
      </w:pPr>
      <w:r w:rsidRPr="00542804">
        <w:rPr>
          <w:b/>
          <w:snapToGrid w:val="0"/>
          <w:sz w:val="20"/>
          <w:lang w:eastAsia="en-US"/>
        </w:rPr>
        <w:t>IČO</w:t>
      </w:r>
      <w:r w:rsidR="002D0476">
        <w:rPr>
          <w:b/>
          <w:snapToGrid w:val="0"/>
          <w:sz w:val="20"/>
          <w:lang w:eastAsia="en-US"/>
        </w:rPr>
        <w:t>:</w:t>
      </w:r>
      <w:r w:rsidR="00956216">
        <w:rPr>
          <w:b/>
          <w:snapToGrid w:val="0"/>
          <w:sz w:val="20"/>
          <w:lang w:eastAsia="en-US"/>
        </w:rPr>
        <w:tab/>
      </w:r>
      <w:r w:rsidR="00956216">
        <w:rPr>
          <w:b/>
          <w:snapToGrid w:val="0"/>
          <w:sz w:val="20"/>
          <w:lang w:eastAsia="en-US"/>
        </w:rPr>
        <w:tab/>
        <w:t>614 59 445</w:t>
      </w:r>
    </w:p>
    <w:p w:rsidR="00542804" w:rsidRPr="00542804" w:rsidRDefault="00542804" w:rsidP="00542804">
      <w:pPr>
        <w:tabs>
          <w:tab w:val="left" w:pos="2268"/>
        </w:tabs>
        <w:ind w:left="357" w:hanging="357"/>
        <w:jc w:val="both"/>
        <w:rPr>
          <w:b/>
          <w:snapToGrid w:val="0"/>
          <w:sz w:val="20"/>
          <w:lang w:eastAsia="en-US"/>
        </w:rPr>
      </w:pPr>
      <w:r w:rsidRPr="00542804">
        <w:rPr>
          <w:b/>
          <w:snapToGrid w:val="0"/>
          <w:sz w:val="20"/>
          <w:lang w:eastAsia="en-US"/>
        </w:rPr>
        <w:t xml:space="preserve">DIČ:                 </w:t>
      </w:r>
      <w:r w:rsidR="00956216">
        <w:rPr>
          <w:b/>
          <w:snapToGrid w:val="0"/>
          <w:sz w:val="20"/>
          <w:lang w:eastAsia="en-US"/>
        </w:rPr>
        <w:tab/>
      </w:r>
      <w:r w:rsidRPr="00542804">
        <w:rPr>
          <w:b/>
          <w:snapToGrid w:val="0"/>
          <w:sz w:val="20"/>
          <w:lang w:eastAsia="en-US"/>
        </w:rPr>
        <w:t>CZ</w:t>
      </w:r>
      <w:r w:rsidR="00956216">
        <w:rPr>
          <w:b/>
          <w:snapToGrid w:val="0"/>
          <w:sz w:val="20"/>
          <w:lang w:eastAsia="en-US"/>
        </w:rPr>
        <w:t>614 59 445</w:t>
      </w:r>
      <w:r w:rsidR="002D0476">
        <w:rPr>
          <w:b/>
          <w:snapToGrid w:val="0"/>
          <w:sz w:val="20"/>
          <w:lang w:eastAsia="en-US"/>
        </w:rPr>
        <w:t>, plátce DPH</w:t>
      </w:r>
    </w:p>
    <w:p w:rsidR="00542804" w:rsidRPr="00542804" w:rsidRDefault="002D0476" w:rsidP="00542804">
      <w:pPr>
        <w:tabs>
          <w:tab w:val="left" w:pos="2268"/>
        </w:tabs>
        <w:ind w:left="357" w:hanging="357"/>
        <w:jc w:val="both"/>
        <w:rPr>
          <w:b/>
          <w:snapToGrid w:val="0"/>
          <w:sz w:val="20"/>
          <w:lang w:eastAsia="en-US"/>
        </w:rPr>
      </w:pPr>
      <w:r>
        <w:rPr>
          <w:b/>
          <w:snapToGrid w:val="0"/>
          <w:sz w:val="20"/>
          <w:lang w:eastAsia="en-US"/>
        </w:rPr>
        <w:t>bankovní spojení:</w:t>
      </w:r>
      <w:r w:rsidR="00956216">
        <w:rPr>
          <w:b/>
          <w:snapToGrid w:val="0"/>
          <w:sz w:val="20"/>
          <w:lang w:eastAsia="en-US"/>
        </w:rPr>
        <w:tab/>
        <w:t>Komerční banka, a.s.</w:t>
      </w:r>
    </w:p>
    <w:p w:rsidR="00542804" w:rsidRPr="00542804" w:rsidRDefault="002D0476" w:rsidP="00542804">
      <w:pPr>
        <w:tabs>
          <w:tab w:val="left" w:pos="2268"/>
        </w:tabs>
        <w:ind w:left="357" w:hanging="357"/>
        <w:jc w:val="both"/>
        <w:rPr>
          <w:b/>
          <w:snapToGrid w:val="0"/>
          <w:sz w:val="20"/>
          <w:lang w:eastAsia="en-US"/>
        </w:rPr>
      </w:pPr>
      <w:r>
        <w:rPr>
          <w:b/>
          <w:snapToGrid w:val="0"/>
          <w:sz w:val="20"/>
          <w:lang w:eastAsia="en-US"/>
        </w:rPr>
        <w:t>číslo účtu:</w:t>
      </w:r>
      <w:r w:rsidR="00542804" w:rsidRPr="00542804">
        <w:rPr>
          <w:b/>
          <w:snapToGrid w:val="0"/>
          <w:sz w:val="20"/>
          <w:lang w:eastAsia="en-US"/>
        </w:rPr>
        <w:tab/>
      </w:r>
      <w:r w:rsidR="00956216">
        <w:rPr>
          <w:b/>
          <w:snapToGrid w:val="0"/>
          <w:sz w:val="20"/>
          <w:lang w:eastAsia="en-US"/>
        </w:rPr>
        <w:t>19-5524200217/0100</w:t>
      </w:r>
    </w:p>
    <w:p w:rsidR="00542804" w:rsidRPr="00542804" w:rsidRDefault="002D0476" w:rsidP="00EC549E">
      <w:pPr>
        <w:tabs>
          <w:tab w:val="left" w:pos="2268"/>
        </w:tabs>
        <w:ind w:left="357" w:hanging="357"/>
        <w:jc w:val="both"/>
        <w:rPr>
          <w:b/>
          <w:snapToGrid w:val="0"/>
          <w:sz w:val="20"/>
          <w:lang w:eastAsia="en-US"/>
        </w:rPr>
      </w:pPr>
      <w:r>
        <w:rPr>
          <w:b/>
          <w:snapToGrid w:val="0"/>
          <w:sz w:val="20"/>
          <w:lang w:eastAsia="en-US"/>
        </w:rPr>
        <w:t xml:space="preserve">OR: </w:t>
      </w:r>
      <w:r w:rsidR="00EC549E">
        <w:rPr>
          <w:b/>
          <w:snapToGrid w:val="0"/>
          <w:sz w:val="20"/>
          <w:lang w:eastAsia="en-US"/>
        </w:rPr>
        <w:tab/>
      </w:r>
      <w:r w:rsidR="00956216">
        <w:rPr>
          <w:b/>
          <w:snapToGrid w:val="0"/>
          <w:sz w:val="20"/>
          <w:lang w:eastAsia="en-US"/>
        </w:rPr>
        <w:tab/>
      </w:r>
      <w:r w:rsidR="00542804" w:rsidRPr="00542804">
        <w:rPr>
          <w:b/>
          <w:snapToGrid w:val="0"/>
          <w:sz w:val="20"/>
          <w:lang w:eastAsia="en-US"/>
        </w:rPr>
        <w:t>M</w:t>
      </w:r>
      <w:r w:rsidR="00956216">
        <w:rPr>
          <w:b/>
          <w:snapToGrid w:val="0"/>
          <w:sz w:val="20"/>
          <w:lang w:eastAsia="en-US"/>
        </w:rPr>
        <w:t>ěstský soud Praha</w:t>
      </w:r>
      <w:r>
        <w:rPr>
          <w:b/>
          <w:snapToGrid w:val="0"/>
          <w:sz w:val="20"/>
          <w:lang w:eastAsia="en-US"/>
        </w:rPr>
        <w:t xml:space="preserve">, </w:t>
      </w:r>
      <w:proofErr w:type="spellStart"/>
      <w:proofErr w:type="gramStart"/>
      <w:r>
        <w:rPr>
          <w:b/>
          <w:snapToGrid w:val="0"/>
          <w:sz w:val="20"/>
          <w:lang w:eastAsia="en-US"/>
        </w:rPr>
        <w:t>sp.zn</w:t>
      </w:r>
      <w:proofErr w:type="spellEnd"/>
      <w:r>
        <w:rPr>
          <w:b/>
          <w:snapToGrid w:val="0"/>
          <w:sz w:val="20"/>
          <w:lang w:eastAsia="en-US"/>
        </w:rPr>
        <w:t>.</w:t>
      </w:r>
      <w:proofErr w:type="gramEnd"/>
      <w:r>
        <w:rPr>
          <w:b/>
          <w:snapToGrid w:val="0"/>
          <w:sz w:val="20"/>
          <w:lang w:eastAsia="en-US"/>
        </w:rPr>
        <w:t>:</w:t>
      </w:r>
      <w:r w:rsidR="00956216">
        <w:rPr>
          <w:b/>
          <w:snapToGrid w:val="0"/>
          <w:sz w:val="20"/>
          <w:lang w:eastAsia="en-US"/>
        </w:rPr>
        <w:t xml:space="preserve"> oddíl B, vložka 8938</w:t>
      </w:r>
    </w:p>
    <w:p w:rsidR="00494CBA" w:rsidRPr="00BA5407" w:rsidRDefault="00542804" w:rsidP="00542804">
      <w:pPr>
        <w:tabs>
          <w:tab w:val="left" w:pos="2268"/>
        </w:tabs>
        <w:ind w:left="357" w:hanging="357"/>
        <w:jc w:val="both"/>
        <w:rPr>
          <w:snapToGrid w:val="0"/>
          <w:sz w:val="20"/>
          <w:lang w:eastAsia="en-US"/>
        </w:rPr>
      </w:pPr>
      <w:r w:rsidRPr="00542804">
        <w:rPr>
          <w:b/>
          <w:snapToGrid w:val="0"/>
          <w:sz w:val="20"/>
          <w:lang w:eastAsia="en-US"/>
        </w:rPr>
        <w:t>(dále jen „</w:t>
      </w:r>
      <w:r w:rsidR="00CC5FFC">
        <w:rPr>
          <w:b/>
          <w:snapToGrid w:val="0"/>
          <w:sz w:val="20"/>
          <w:lang w:eastAsia="en-US"/>
        </w:rPr>
        <w:t>Objednatel</w:t>
      </w:r>
      <w:r w:rsidRPr="00542804">
        <w:rPr>
          <w:b/>
          <w:snapToGrid w:val="0"/>
          <w:sz w:val="20"/>
          <w:lang w:eastAsia="en-US"/>
        </w:rPr>
        <w:t>“)</w:t>
      </w:r>
    </w:p>
    <w:p w:rsidR="00494CBA" w:rsidRPr="00BA5407" w:rsidRDefault="00494CBA" w:rsidP="00B21270">
      <w:pPr>
        <w:ind w:left="357" w:hanging="357"/>
        <w:jc w:val="both"/>
        <w:rPr>
          <w:snapToGrid w:val="0"/>
          <w:sz w:val="20"/>
          <w:lang w:eastAsia="en-US"/>
        </w:rPr>
      </w:pPr>
    </w:p>
    <w:p w:rsidR="00494CBA" w:rsidRPr="00BA5407" w:rsidRDefault="00494CBA" w:rsidP="005B2271">
      <w:pPr>
        <w:tabs>
          <w:tab w:val="left" w:pos="2268"/>
        </w:tabs>
        <w:ind w:left="357" w:hanging="357"/>
        <w:jc w:val="both"/>
        <w:rPr>
          <w:snapToGrid w:val="0"/>
          <w:sz w:val="20"/>
          <w:lang w:eastAsia="en-US"/>
        </w:rPr>
      </w:pPr>
    </w:p>
    <w:p w:rsidR="002D0476" w:rsidRPr="002D0476" w:rsidRDefault="002D0476" w:rsidP="002D0476">
      <w:pPr>
        <w:pStyle w:val="Nzev"/>
        <w:spacing w:before="120"/>
        <w:ind w:firstLine="708"/>
        <w:rPr>
          <w:rFonts w:asciiTheme="minorHAnsi" w:hAnsiTheme="minorHAnsi"/>
          <w:b w:val="0"/>
          <w:sz w:val="20"/>
        </w:rPr>
      </w:pPr>
      <w:r w:rsidRPr="002D0476">
        <w:rPr>
          <w:rFonts w:asciiTheme="minorHAnsi" w:hAnsiTheme="minorHAnsi"/>
          <w:b w:val="0"/>
          <w:sz w:val="20"/>
        </w:rPr>
        <w:t xml:space="preserve">Smluvní strany se na základě výsledku poptávkového řízení ze dne </w:t>
      </w:r>
      <w:proofErr w:type="gramStart"/>
      <w:r w:rsidR="00956216">
        <w:rPr>
          <w:rFonts w:asciiTheme="minorHAnsi" w:hAnsiTheme="minorHAnsi"/>
          <w:b w:val="0"/>
          <w:sz w:val="20"/>
        </w:rPr>
        <w:t>3.7.2017</w:t>
      </w:r>
      <w:proofErr w:type="gramEnd"/>
      <w:r w:rsidRPr="002D0476">
        <w:rPr>
          <w:rFonts w:asciiTheme="minorHAnsi" w:hAnsiTheme="minorHAnsi"/>
          <w:b w:val="0"/>
          <w:sz w:val="20"/>
        </w:rPr>
        <w:t xml:space="preserve">, č.j. </w:t>
      </w:r>
      <w:r>
        <w:rPr>
          <w:rFonts w:asciiTheme="minorHAnsi" w:hAnsiTheme="minorHAnsi"/>
          <w:b w:val="0"/>
          <w:sz w:val="20"/>
        </w:rPr>
        <w:t>: 900420/1708/17</w:t>
      </w:r>
      <w:r w:rsidRPr="002D0476">
        <w:rPr>
          <w:rFonts w:asciiTheme="minorHAnsi" w:hAnsiTheme="minorHAnsi"/>
          <w:b w:val="0"/>
          <w:sz w:val="20"/>
        </w:rPr>
        <w:t xml:space="preserve"> </w:t>
      </w:r>
      <w:r w:rsidR="00CC5FFC" w:rsidRPr="00CC5FFC">
        <w:rPr>
          <w:rFonts w:asciiTheme="minorHAnsi" w:hAnsiTheme="minorHAnsi"/>
          <w:b w:val="0"/>
          <w:sz w:val="20"/>
        </w:rPr>
        <w:t>zadavatele  Dopravní podnik hl. m. Prahy, akciová společnost, IČO: 00005886, se sídlem Sokolovská 217/42, 190 22 Praha 9 (dále jen „</w:t>
      </w:r>
      <w:r w:rsidR="00CF50E2">
        <w:rPr>
          <w:rFonts w:asciiTheme="minorHAnsi" w:hAnsiTheme="minorHAnsi"/>
          <w:b w:val="0"/>
          <w:sz w:val="20"/>
        </w:rPr>
        <w:t>Z</w:t>
      </w:r>
      <w:r w:rsidR="00CC5FFC" w:rsidRPr="00CC5FFC">
        <w:rPr>
          <w:rFonts w:asciiTheme="minorHAnsi" w:hAnsiTheme="minorHAnsi"/>
          <w:b w:val="0"/>
          <w:sz w:val="20"/>
        </w:rPr>
        <w:t>adavatel“</w:t>
      </w:r>
      <w:r w:rsidR="00057CF3">
        <w:rPr>
          <w:rFonts w:asciiTheme="minorHAnsi" w:hAnsiTheme="minorHAnsi"/>
          <w:b w:val="0"/>
          <w:sz w:val="20"/>
        </w:rPr>
        <w:t xml:space="preserve"> anebo „DPP“</w:t>
      </w:r>
      <w:r w:rsidR="00CC5FFC" w:rsidRPr="00CC5FFC">
        <w:rPr>
          <w:rFonts w:asciiTheme="minorHAnsi" w:hAnsiTheme="minorHAnsi"/>
          <w:b w:val="0"/>
          <w:sz w:val="20"/>
        </w:rPr>
        <w:t>)</w:t>
      </w:r>
      <w:r w:rsidR="00F60E5D">
        <w:rPr>
          <w:rFonts w:asciiTheme="minorHAnsi" w:hAnsiTheme="minorHAnsi"/>
          <w:b w:val="0"/>
          <w:sz w:val="20"/>
        </w:rPr>
        <w:t>,</w:t>
      </w:r>
      <w:r w:rsidR="00CC5FFC" w:rsidRPr="00CC5FFC">
        <w:rPr>
          <w:rFonts w:asciiTheme="minorHAnsi" w:hAnsiTheme="minorHAnsi"/>
          <w:b w:val="0"/>
          <w:sz w:val="20"/>
        </w:rPr>
        <w:t xml:space="preserve"> </w:t>
      </w:r>
      <w:r w:rsidRPr="002D0476">
        <w:rPr>
          <w:rFonts w:asciiTheme="minorHAnsi" w:hAnsiTheme="minorHAnsi"/>
          <w:b w:val="0"/>
          <w:sz w:val="20"/>
        </w:rPr>
        <w:t xml:space="preserve">s názvem </w:t>
      </w:r>
      <w:r w:rsidR="00D44B4B" w:rsidRPr="005E094D">
        <w:rPr>
          <w:rFonts w:asciiTheme="minorHAnsi" w:hAnsiTheme="minorHAnsi"/>
          <w:sz w:val="20"/>
        </w:rPr>
        <w:t>Pilotní v</w:t>
      </w:r>
      <w:r w:rsidRPr="005E094D">
        <w:rPr>
          <w:rFonts w:asciiTheme="minorHAnsi" w:hAnsiTheme="minorHAnsi"/>
          <w:sz w:val="20"/>
        </w:rPr>
        <w:t>ybavení 6 stanic metra technologií Wi-Fi</w:t>
      </w:r>
      <w:r w:rsidRPr="002D0476">
        <w:rPr>
          <w:rFonts w:asciiTheme="minorHAnsi" w:hAnsiTheme="minorHAnsi"/>
          <w:sz w:val="20"/>
        </w:rPr>
        <w:t>,</w:t>
      </w:r>
      <w:r w:rsidRPr="002D0476">
        <w:rPr>
          <w:rFonts w:asciiTheme="minorHAnsi" w:hAnsiTheme="minorHAnsi"/>
          <w:b w:val="0"/>
          <w:sz w:val="20"/>
        </w:rPr>
        <w:t xml:space="preserve"> </w:t>
      </w:r>
      <w:r w:rsidR="00CC5FFC">
        <w:rPr>
          <w:rFonts w:asciiTheme="minorHAnsi" w:hAnsiTheme="minorHAnsi"/>
          <w:b w:val="0"/>
          <w:sz w:val="20"/>
        </w:rPr>
        <w:t xml:space="preserve">ve kterém uspěl Objednatel, </w:t>
      </w:r>
      <w:r w:rsidRPr="002D0476">
        <w:rPr>
          <w:rFonts w:asciiTheme="minorHAnsi" w:hAnsiTheme="minorHAnsi"/>
          <w:b w:val="0"/>
          <w:sz w:val="20"/>
        </w:rPr>
        <w:t>dohodly na uzavření této</w:t>
      </w:r>
    </w:p>
    <w:p w:rsidR="002D0476" w:rsidRPr="002D0476" w:rsidRDefault="002D0476" w:rsidP="002D0476">
      <w:pPr>
        <w:pStyle w:val="Nzev"/>
        <w:spacing w:before="120"/>
        <w:ind w:firstLine="708"/>
        <w:rPr>
          <w:rFonts w:asciiTheme="minorHAnsi" w:hAnsiTheme="minorHAnsi"/>
          <w:b w:val="0"/>
          <w:sz w:val="20"/>
        </w:rPr>
      </w:pPr>
    </w:p>
    <w:p w:rsidR="002D0476" w:rsidRPr="002D0476" w:rsidRDefault="002D0476" w:rsidP="002D0476">
      <w:pPr>
        <w:pStyle w:val="Nzev"/>
        <w:spacing w:before="120"/>
        <w:ind w:firstLine="708"/>
        <w:rPr>
          <w:rFonts w:asciiTheme="minorHAnsi" w:hAnsiTheme="minorHAnsi"/>
          <w:b w:val="0"/>
          <w:sz w:val="20"/>
        </w:rPr>
      </w:pPr>
    </w:p>
    <w:p w:rsidR="002D0476" w:rsidRPr="002D0476" w:rsidRDefault="002D0476" w:rsidP="002D0476">
      <w:pPr>
        <w:autoSpaceDE w:val="0"/>
        <w:autoSpaceDN w:val="0"/>
        <w:adjustRightInd w:val="0"/>
        <w:jc w:val="center"/>
        <w:rPr>
          <w:rFonts w:asciiTheme="minorHAnsi" w:hAnsiTheme="minorHAnsi"/>
          <w:sz w:val="20"/>
        </w:rPr>
      </w:pPr>
      <w:r w:rsidRPr="002D0476">
        <w:rPr>
          <w:rFonts w:asciiTheme="minorHAnsi" w:hAnsiTheme="minorHAnsi"/>
          <w:sz w:val="20"/>
        </w:rPr>
        <w:t>SMLOUVY O DÍLO</w:t>
      </w:r>
    </w:p>
    <w:p w:rsidR="002D0476" w:rsidRPr="002D0476" w:rsidRDefault="002D0476" w:rsidP="002D0476">
      <w:pPr>
        <w:autoSpaceDE w:val="0"/>
        <w:autoSpaceDN w:val="0"/>
        <w:adjustRightInd w:val="0"/>
        <w:jc w:val="center"/>
        <w:rPr>
          <w:rFonts w:asciiTheme="minorHAnsi" w:hAnsiTheme="minorHAnsi"/>
          <w:bCs/>
          <w:sz w:val="20"/>
        </w:rPr>
      </w:pPr>
      <w:r w:rsidRPr="002D0476">
        <w:rPr>
          <w:rFonts w:asciiTheme="minorHAnsi" w:hAnsiTheme="minorHAnsi"/>
          <w:bCs/>
          <w:sz w:val="20"/>
        </w:rPr>
        <w:t>podle ustanovení § 2586 a násl. zákona č. 89/2012 Sb., občanský zákoník (dále jen „Občanský zákoník“)</w:t>
      </w:r>
    </w:p>
    <w:p w:rsidR="002D0476" w:rsidRPr="002D0476" w:rsidRDefault="002D0476" w:rsidP="002D0476">
      <w:pPr>
        <w:autoSpaceDE w:val="0"/>
        <w:autoSpaceDN w:val="0"/>
        <w:adjustRightInd w:val="0"/>
        <w:jc w:val="center"/>
        <w:outlineLvl w:val="0"/>
        <w:rPr>
          <w:rFonts w:asciiTheme="minorHAnsi" w:hAnsiTheme="minorHAnsi"/>
          <w:sz w:val="20"/>
        </w:rPr>
      </w:pPr>
      <w:r w:rsidRPr="002D0476">
        <w:rPr>
          <w:rFonts w:asciiTheme="minorHAnsi" w:hAnsiTheme="minorHAnsi"/>
          <w:bCs/>
          <w:sz w:val="20"/>
        </w:rPr>
        <w:t>(dále jen „smlouva“)</w:t>
      </w:r>
      <w:r w:rsidRPr="002D0476" w:rsidDel="00BB12F4">
        <w:rPr>
          <w:rFonts w:asciiTheme="minorHAnsi" w:hAnsiTheme="minorHAnsi"/>
          <w:sz w:val="20"/>
        </w:rPr>
        <w:t xml:space="preserve"> </w:t>
      </w:r>
    </w:p>
    <w:p w:rsidR="00494CBA" w:rsidRPr="00BA5407" w:rsidRDefault="00494CBA" w:rsidP="008101FD">
      <w:pPr>
        <w:tabs>
          <w:tab w:val="left" w:pos="2268"/>
        </w:tabs>
        <w:jc w:val="both"/>
        <w:rPr>
          <w:snapToGrid w:val="0"/>
          <w:sz w:val="20"/>
          <w:lang w:eastAsia="en-US"/>
        </w:rPr>
      </w:pPr>
    </w:p>
    <w:p w:rsidR="00494CBA" w:rsidRPr="00D82831" w:rsidRDefault="00494CBA" w:rsidP="00D82831">
      <w:pPr>
        <w:pStyle w:val="StylZkladntextCalibri11bTunzarovnnnastedV"/>
        <w:numPr>
          <w:ilvl w:val="0"/>
          <w:numId w:val="25"/>
        </w:numPr>
        <w:rPr>
          <w:snapToGrid w:val="0"/>
          <w:sz w:val="20"/>
          <w:szCs w:val="20"/>
        </w:rPr>
      </w:pPr>
      <w:r w:rsidRPr="00BA5407">
        <w:rPr>
          <w:snapToGrid w:val="0"/>
          <w:sz w:val="20"/>
          <w:szCs w:val="20"/>
        </w:rPr>
        <w:t>ÚVODNÍ USTANOVENÍ</w:t>
      </w:r>
    </w:p>
    <w:p w:rsidR="00494CBA" w:rsidRPr="00BA5407" w:rsidRDefault="00494CBA" w:rsidP="006559E8">
      <w:pPr>
        <w:numPr>
          <w:ilvl w:val="1"/>
          <w:numId w:val="24"/>
        </w:numPr>
        <w:tabs>
          <w:tab w:val="left" w:pos="2268"/>
        </w:tabs>
        <w:ind w:hanging="720"/>
        <w:jc w:val="both"/>
        <w:rPr>
          <w:snapToGrid w:val="0"/>
          <w:sz w:val="20"/>
          <w:lang w:eastAsia="en-US"/>
        </w:rPr>
      </w:pPr>
      <w:r w:rsidRPr="00BA5407">
        <w:rPr>
          <w:snapToGrid w:val="0"/>
          <w:sz w:val="20"/>
          <w:lang w:eastAsia="en-US"/>
        </w:rPr>
        <w:t>Zhotovitel potvrzuje, že se v plném rozsahu seznámil s rozsahem a povahou požadovan</w:t>
      </w:r>
      <w:r w:rsidR="00202CC1" w:rsidRPr="00BA5407">
        <w:rPr>
          <w:snapToGrid w:val="0"/>
          <w:sz w:val="20"/>
          <w:lang w:eastAsia="en-US"/>
        </w:rPr>
        <w:t>ého</w:t>
      </w:r>
      <w:r w:rsidRPr="00BA5407">
        <w:rPr>
          <w:snapToGrid w:val="0"/>
          <w:sz w:val="20"/>
          <w:lang w:eastAsia="en-US"/>
        </w:rPr>
        <w:t xml:space="preserve"> </w:t>
      </w:r>
      <w:r w:rsidR="00202CC1" w:rsidRPr="00BA5407">
        <w:rPr>
          <w:snapToGrid w:val="0"/>
          <w:sz w:val="20"/>
          <w:lang w:eastAsia="en-US"/>
        </w:rPr>
        <w:t>plnění</w:t>
      </w:r>
      <w:r w:rsidRPr="00BA5407">
        <w:rPr>
          <w:snapToGrid w:val="0"/>
          <w:sz w:val="20"/>
          <w:lang w:eastAsia="en-US"/>
        </w:rPr>
        <w:t>, které bude plnit na základě této smlouvy.</w:t>
      </w:r>
    </w:p>
    <w:p w:rsidR="00494CBA" w:rsidRPr="00BA5407" w:rsidRDefault="00494CBA" w:rsidP="00FC0CEC">
      <w:pPr>
        <w:tabs>
          <w:tab w:val="left" w:pos="2268"/>
        </w:tabs>
        <w:jc w:val="both"/>
        <w:rPr>
          <w:snapToGrid w:val="0"/>
          <w:sz w:val="20"/>
          <w:lang w:eastAsia="en-US"/>
        </w:rPr>
      </w:pPr>
    </w:p>
    <w:p w:rsidR="00494CBA" w:rsidRPr="00BA5407" w:rsidRDefault="00494CBA" w:rsidP="006559E8">
      <w:pPr>
        <w:numPr>
          <w:ilvl w:val="1"/>
          <w:numId w:val="24"/>
        </w:numPr>
        <w:tabs>
          <w:tab w:val="left" w:pos="2268"/>
        </w:tabs>
        <w:ind w:hanging="720"/>
        <w:jc w:val="both"/>
        <w:rPr>
          <w:snapToGrid w:val="0"/>
          <w:sz w:val="20"/>
          <w:lang w:eastAsia="en-US"/>
        </w:rPr>
      </w:pPr>
      <w:r w:rsidRPr="00BA5407">
        <w:rPr>
          <w:snapToGrid w:val="0"/>
          <w:sz w:val="20"/>
          <w:lang w:eastAsia="en-US"/>
        </w:rPr>
        <w:t xml:space="preserve">Zhotovitel tímto čestně prohlašuje, že veškerá </w:t>
      </w:r>
      <w:r w:rsidR="00542AF6">
        <w:rPr>
          <w:snapToGrid w:val="0"/>
          <w:sz w:val="20"/>
          <w:lang w:eastAsia="en-US"/>
        </w:rPr>
        <w:t>plnění, která budou poskytnuta O</w:t>
      </w:r>
      <w:r w:rsidRPr="00BA5407">
        <w:rPr>
          <w:snapToGrid w:val="0"/>
          <w:sz w:val="20"/>
          <w:lang w:eastAsia="en-US"/>
        </w:rPr>
        <w:t xml:space="preserve">bjednateli na základě této smlouvy, budou prosta práv třetích osob, a že je oprávněným nositelem a vykonavatelem práv k tomuto </w:t>
      </w:r>
      <w:r w:rsidRPr="00BA5407">
        <w:rPr>
          <w:snapToGrid w:val="0"/>
          <w:sz w:val="20"/>
          <w:lang w:eastAsia="en-US"/>
        </w:rPr>
        <w:lastRenderedPageBreak/>
        <w:t xml:space="preserve">plnění. </w:t>
      </w:r>
    </w:p>
    <w:p w:rsidR="00BC1DF0" w:rsidRPr="00D82831" w:rsidRDefault="00494CBA" w:rsidP="00BC1DF0">
      <w:pPr>
        <w:pStyle w:val="StylZkladntextCalibri11bTunzarovnnnastedV"/>
        <w:rPr>
          <w:sz w:val="20"/>
          <w:szCs w:val="20"/>
        </w:rPr>
      </w:pPr>
      <w:r w:rsidRPr="00BA5407">
        <w:rPr>
          <w:sz w:val="20"/>
          <w:szCs w:val="20"/>
        </w:rPr>
        <w:t>PŘEDMĚT SMLOUVY</w:t>
      </w:r>
    </w:p>
    <w:p w:rsidR="00494CBA" w:rsidRPr="00BA5407" w:rsidRDefault="00494CBA" w:rsidP="005E094D">
      <w:pPr>
        <w:widowControl/>
        <w:numPr>
          <w:ilvl w:val="0"/>
          <w:numId w:val="3"/>
        </w:numPr>
        <w:tabs>
          <w:tab w:val="clear" w:pos="2160"/>
          <w:tab w:val="num" w:pos="709"/>
        </w:tabs>
        <w:ind w:left="709" w:right="-17" w:hanging="709"/>
        <w:jc w:val="both"/>
        <w:outlineLvl w:val="1"/>
        <w:rPr>
          <w:snapToGrid w:val="0"/>
          <w:sz w:val="20"/>
          <w:lang w:eastAsia="en-US"/>
        </w:rPr>
      </w:pPr>
      <w:r w:rsidRPr="00BA5407">
        <w:rPr>
          <w:snapToGrid w:val="0"/>
          <w:sz w:val="20"/>
          <w:lang w:eastAsia="en-US"/>
        </w:rPr>
        <w:t xml:space="preserve">Předmětem této smlouvy je </w:t>
      </w:r>
      <w:r w:rsidR="00682A8A">
        <w:rPr>
          <w:snapToGrid w:val="0"/>
          <w:sz w:val="20"/>
          <w:lang w:eastAsia="en-US"/>
        </w:rPr>
        <w:t xml:space="preserve">úprava vzájemných práv a povinností smluvních stran při </w:t>
      </w:r>
      <w:r w:rsidRPr="00BA5407">
        <w:rPr>
          <w:snapToGrid w:val="0"/>
          <w:sz w:val="20"/>
          <w:lang w:eastAsia="en-US"/>
        </w:rPr>
        <w:t>prov</w:t>
      </w:r>
      <w:r w:rsidR="00F84CA5">
        <w:rPr>
          <w:snapToGrid w:val="0"/>
          <w:sz w:val="20"/>
          <w:lang w:eastAsia="en-US"/>
        </w:rPr>
        <w:t>ádění D</w:t>
      </w:r>
      <w:r w:rsidR="00682A8A">
        <w:rPr>
          <w:snapToGrid w:val="0"/>
          <w:sz w:val="20"/>
          <w:lang w:eastAsia="en-US"/>
        </w:rPr>
        <w:t>íla</w:t>
      </w:r>
      <w:r w:rsidRPr="00BA5407">
        <w:rPr>
          <w:snapToGrid w:val="0"/>
          <w:sz w:val="20"/>
          <w:lang w:eastAsia="en-US"/>
        </w:rPr>
        <w:t xml:space="preserve"> </w:t>
      </w:r>
      <w:bookmarkStart w:id="0" w:name="OLE_LINK9"/>
      <w:r w:rsidRPr="00BA5407">
        <w:rPr>
          <w:snapToGrid w:val="0"/>
          <w:sz w:val="20"/>
          <w:lang w:eastAsia="en-US"/>
        </w:rPr>
        <w:t>„</w:t>
      </w:r>
      <w:r w:rsidR="005E094D" w:rsidRPr="005E094D">
        <w:rPr>
          <w:b/>
          <w:bCs/>
          <w:sz w:val="20"/>
        </w:rPr>
        <w:t>Pilotní vybavení 6 stanic metra technologií Wi-Fi</w:t>
      </w:r>
      <w:r w:rsidRPr="00BA5407">
        <w:rPr>
          <w:rStyle w:val="Styl12bTun"/>
          <w:rFonts w:ascii="Calibri" w:hAnsi="Calibri"/>
          <w:bCs/>
          <w:sz w:val="20"/>
        </w:rPr>
        <w:t xml:space="preserve">“, </w:t>
      </w:r>
      <w:r w:rsidRPr="00542AF6">
        <w:rPr>
          <w:rStyle w:val="Styl12bTun"/>
          <w:rFonts w:ascii="Calibri" w:hAnsi="Calibri"/>
          <w:b w:val="0"/>
          <w:bCs/>
          <w:sz w:val="20"/>
        </w:rPr>
        <w:t>(</w:t>
      </w:r>
      <w:r w:rsidR="00542AF6">
        <w:rPr>
          <w:snapToGrid w:val="0"/>
          <w:sz w:val="20"/>
          <w:lang w:eastAsia="en-US"/>
        </w:rPr>
        <w:t>dále D</w:t>
      </w:r>
      <w:r w:rsidRPr="00BA5407">
        <w:rPr>
          <w:snapToGrid w:val="0"/>
          <w:sz w:val="20"/>
          <w:lang w:eastAsia="en-US"/>
        </w:rPr>
        <w:t xml:space="preserve">ílo) </w:t>
      </w:r>
      <w:r w:rsidR="00542AF6">
        <w:rPr>
          <w:snapToGrid w:val="0"/>
          <w:sz w:val="20"/>
          <w:lang w:eastAsia="en-US"/>
        </w:rPr>
        <w:t>pro O</w:t>
      </w:r>
      <w:r w:rsidR="00682A8A">
        <w:rPr>
          <w:snapToGrid w:val="0"/>
          <w:sz w:val="20"/>
          <w:lang w:eastAsia="en-US"/>
        </w:rPr>
        <w:t>bjednatele</w:t>
      </w:r>
      <w:r w:rsidR="00057CF3">
        <w:rPr>
          <w:snapToGrid w:val="0"/>
          <w:sz w:val="20"/>
          <w:lang w:eastAsia="en-US"/>
        </w:rPr>
        <w:t>.</w:t>
      </w:r>
    </w:p>
    <w:p w:rsidR="00341101" w:rsidRPr="00FA1E1A" w:rsidRDefault="00341101" w:rsidP="00DB3BD2">
      <w:pPr>
        <w:pStyle w:val="Odstavecseseznamem"/>
        <w:widowControl/>
        <w:numPr>
          <w:ilvl w:val="1"/>
          <w:numId w:val="8"/>
        </w:numPr>
        <w:ind w:left="709" w:hanging="709"/>
        <w:jc w:val="both"/>
        <w:rPr>
          <w:rFonts w:eastAsia="Arial Unicode MS" w:cs="Arial Unicode MS"/>
          <w:sz w:val="20"/>
        </w:rPr>
      </w:pPr>
      <w:r w:rsidRPr="00FA1E1A">
        <w:rPr>
          <w:rFonts w:eastAsia="Arial Unicode MS" w:cs="Arial Unicode MS"/>
          <w:sz w:val="20"/>
        </w:rPr>
        <w:t xml:space="preserve">Účelem této </w:t>
      </w:r>
      <w:r w:rsidR="00FA1E1A" w:rsidRPr="00FA1E1A">
        <w:rPr>
          <w:rFonts w:eastAsia="Arial Unicode MS" w:cs="Arial Unicode MS"/>
          <w:sz w:val="20"/>
        </w:rPr>
        <w:t xml:space="preserve">smlouvy </w:t>
      </w:r>
      <w:r w:rsidR="00FF1508" w:rsidRPr="00FF1508">
        <w:rPr>
          <w:rFonts w:eastAsia="Arial Unicode MS" w:cs="Arial Unicode MS"/>
          <w:sz w:val="20"/>
        </w:rPr>
        <w:t>je nasazení kompletního bezpečnostně i</w:t>
      </w:r>
      <w:r w:rsidR="00FF1508">
        <w:rPr>
          <w:rFonts w:eastAsia="Arial Unicode MS" w:cs="Arial Unicode MS"/>
          <w:sz w:val="20"/>
        </w:rPr>
        <w:t>nformačního systému, který bude</w:t>
      </w:r>
      <w:r w:rsidR="00FF1508" w:rsidRPr="00FF1508">
        <w:rPr>
          <w:rFonts w:eastAsia="Arial Unicode MS" w:cs="Arial Unicode MS"/>
          <w:sz w:val="20"/>
        </w:rPr>
        <w:t xml:space="preserve"> sloužit</w:t>
      </w:r>
      <w:r w:rsidR="00FF1508">
        <w:rPr>
          <w:rFonts w:eastAsia="Arial Unicode MS" w:cs="Arial Unicode MS"/>
          <w:sz w:val="20"/>
        </w:rPr>
        <w:t xml:space="preserve"> k informování cestujících pomocí</w:t>
      </w:r>
      <w:r w:rsidR="00FF1508" w:rsidRPr="00FF1508">
        <w:rPr>
          <w:rFonts w:eastAsia="Arial Unicode MS" w:cs="Arial Unicode MS"/>
          <w:sz w:val="20"/>
        </w:rPr>
        <w:t xml:space="preserve"> připojení osobních mobilních telefonů či </w:t>
      </w:r>
      <w:proofErr w:type="spellStart"/>
      <w:r w:rsidR="00FF1508" w:rsidRPr="00FF1508">
        <w:rPr>
          <w:rFonts w:eastAsia="Arial Unicode MS" w:cs="Arial Unicode MS"/>
          <w:sz w:val="20"/>
        </w:rPr>
        <w:t>tabletů</w:t>
      </w:r>
      <w:proofErr w:type="spellEnd"/>
      <w:r w:rsidR="00FF1508" w:rsidRPr="00FF1508">
        <w:rPr>
          <w:rFonts w:eastAsia="Arial Unicode MS" w:cs="Arial Unicode MS"/>
          <w:sz w:val="20"/>
        </w:rPr>
        <w:t xml:space="preserve"> cestujících k</w:t>
      </w:r>
      <w:r w:rsidR="00FF1508">
        <w:rPr>
          <w:rFonts w:eastAsia="Arial Unicode MS" w:cs="Arial Unicode MS"/>
          <w:sz w:val="20"/>
        </w:rPr>
        <w:t> </w:t>
      </w:r>
      <w:r w:rsidR="00FF1508" w:rsidRPr="00FF1508">
        <w:rPr>
          <w:rFonts w:eastAsia="Arial Unicode MS" w:cs="Arial Unicode MS"/>
          <w:sz w:val="20"/>
        </w:rPr>
        <w:t>Wi</w:t>
      </w:r>
      <w:r w:rsidR="00FF1508">
        <w:rPr>
          <w:rFonts w:eastAsia="Arial Unicode MS" w:cs="Arial Unicode MS"/>
          <w:sz w:val="20"/>
        </w:rPr>
        <w:t>-</w:t>
      </w:r>
      <w:r w:rsidR="00FF1508" w:rsidRPr="00FF1508">
        <w:rPr>
          <w:rFonts w:eastAsia="Arial Unicode MS" w:cs="Arial Unicode MS"/>
          <w:sz w:val="20"/>
        </w:rPr>
        <w:t>Fi síti vybudované ve stanicích metra Florenc B a C, Náměstí Republiky, Smíchovské nádraží, Hlavní nádraží, Pražs</w:t>
      </w:r>
      <w:r w:rsidR="00DB3BD2">
        <w:rPr>
          <w:rFonts w:eastAsia="Arial Unicode MS" w:cs="Arial Unicode MS"/>
          <w:sz w:val="20"/>
        </w:rPr>
        <w:t xml:space="preserve">kého povstání. </w:t>
      </w:r>
      <w:r w:rsidR="00DB3BD2" w:rsidRPr="00DB3BD2">
        <w:rPr>
          <w:rFonts w:eastAsia="Arial Unicode MS" w:cs="Arial Unicode MS"/>
          <w:sz w:val="20"/>
        </w:rPr>
        <w:t xml:space="preserve">Tento </w:t>
      </w:r>
      <w:r w:rsidR="00DB3BD2">
        <w:rPr>
          <w:rFonts w:eastAsia="Arial Unicode MS" w:cs="Arial Unicode MS"/>
          <w:sz w:val="20"/>
        </w:rPr>
        <w:t>systém</w:t>
      </w:r>
      <w:r w:rsidR="00DB3BD2" w:rsidRPr="00DB3BD2">
        <w:rPr>
          <w:rFonts w:eastAsia="Arial Unicode MS" w:cs="Arial Unicode MS"/>
          <w:sz w:val="20"/>
        </w:rPr>
        <w:t xml:space="preserve"> bude sloužit zároveň k online zobrazování informačních zpráv a mimořádných událostí uveřejňovaných DPP.</w:t>
      </w:r>
      <w:r w:rsidR="00DB3BD2">
        <w:rPr>
          <w:rFonts w:eastAsia="Arial Unicode MS" w:cs="Arial Unicode MS"/>
          <w:sz w:val="20"/>
        </w:rPr>
        <w:t xml:space="preserve"> </w:t>
      </w:r>
      <w:r w:rsidR="00FF1508">
        <w:rPr>
          <w:rFonts w:eastAsia="Arial Unicode MS" w:cs="Arial Unicode MS"/>
          <w:sz w:val="20"/>
        </w:rPr>
        <w:t>Součástí systému</w:t>
      </w:r>
      <w:r w:rsidR="00FF1508" w:rsidRPr="00FF1508">
        <w:rPr>
          <w:rFonts w:eastAsia="Arial Unicode MS" w:cs="Arial Unicode MS"/>
          <w:sz w:val="20"/>
        </w:rPr>
        <w:t xml:space="preserve"> je i přímý přístup do veřejného Internetu s možností vyhledání informací na zdrojích mimo DPP</w:t>
      </w:r>
      <w:r w:rsidR="00FF1508">
        <w:rPr>
          <w:rFonts w:eastAsia="Arial Unicode MS" w:cs="Arial Unicode MS"/>
          <w:sz w:val="20"/>
        </w:rPr>
        <w:t>. Navrhované řešení je</w:t>
      </w:r>
      <w:r w:rsidR="00FF1508" w:rsidRPr="00FF1508">
        <w:rPr>
          <w:rFonts w:eastAsia="Arial Unicode MS" w:cs="Arial Unicode MS"/>
          <w:sz w:val="20"/>
        </w:rPr>
        <w:t xml:space="preserve"> v souladu </w:t>
      </w:r>
      <w:r w:rsidR="00FF1508">
        <w:rPr>
          <w:rFonts w:eastAsia="Arial Unicode MS" w:cs="Arial Unicode MS"/>
          <w:sz w:val="20"/>
        </w:rPr>
        <w:t xml:space="preserve">se zněním </w:t>
      </w:r>
      <w:r w:rsidR="00080D1F">
        <w:rPr>
          <w:rFonts w:eastAsia="Arial Unicode MS" w:cs="Arial Unicode MS"/>
          <w:sz w:val="20"/>
        </w:rPr>
        <w:t xml:space="preserve">zákona o kybernetické bezpečnosti č. 181/2014 </w:t>
      </w:r>
      <w:proofErr w:type="gramStart"/>
      <w:r w:rsidR="00080D1F">
        <w:rPr>
          <w:rFonts w:eastAsia="Arial Unicode MS" w:cs="Arial Unicode MS"/>
          <w:sz w:val="20"/>
        </w:rPr>
        <w:t>Sb., ( dále</w:t>
      </w:r>
      <w:proofErr w:type="gramEnd"/>
      <w:r w:rsidR="00080D1F">
        <w:rPr>
          <w:rFonts w:eastAsia="Arial Unicode MS" w:cs="Arial Unicode MS"/>
          <w:sz w:val="20"/>
        </w:rPr>
        <w:t xml:space="preserve"> jen </w:t>
      </w:r>
      <w:r w:rsidR="00FF1508">
        <w:rPr>
          <w:rFonts w:eastAsia="Arial Unicode MS" w:cs="Arial Unicode MS"/>
          <w:sz w:val="20"/>
        </w:rPr>
        <w:t>ZOKB</w:t>
      </w:r>
      <w:r w:rsidR="00080D1F">
        <w:rPr>
          <w:rFonts w:eastAsia="Arial Unicode MS" w:cs="Arial Unicode MS"/>
          <w:sz w:val="20"/>
        </w:rPr>
        <w:t>)</w:t>
      </w:r>
      <w:r w:rsidR="00FF1508">
        <w:rPr>
          <w:rFonts w:eastAsia="Arial Unicode MS" w:cs="Arial Unicode MS"/>
          <w:sz w:val="20"/>
        </w:rPr>
        <w:t xml:space="preserve"> a </w:t>
      </w:r>
      <w:r w:rsidR="00D17FB1" w:rsidRPr="00D17FB1">
        <w:rPr>
          <w:rFonts w:eastAsia="Arial Unicode MS" w:cs="Arial Unicode MS"/>
          <w:i/>
          <w:iCs/>
          <w:sz w:val="20"/>
        </w:rPr>
        <w:t>Obecn</w:t>
      </w:r>
      <w:r w:rsidR="00D17FB1">
        <w:rPr>
          <w:rFonts w:eastAsia="Arial Unicode MS" w:cs="Arial Unicode MS"/>
          <w:i/>
          <w:iCs/>
          <w:sz w:val="20"/>
        </w:rPr>
        <w:t>ým</w:t>
      </w:r>
      <w:r w:rsidR="00D17FB1" w:rsidRPr="00D17FB1">
        <w:rPr>
          <w:rFonts w:eastAsia="Arial Unicode MS" w:cs="Arial Unicode MS"/>
          <w:i/>
          <w:iCs/>
          <w:sz w:val="20"/>
        </w:rPr>
        <w:t xml:space="preserve"> nařízení</w:t>
      </w:r>
      <w:r w:rsidR="00D17FB1">
        <w:rPr>
          <w:rFonts w:eastAsia="Arial Unicode MS" w:cs="Arial Unicode MS"/>
          <w:i/>
          <w:iCs/>
          <w:sz w:val="20"/>
        </w:rPr>
        <w:t>m</w:t>
      </w:r>
      <w:r w:rsidR="00D17FB1" w:rsidRPr="00D17FB1">
        <w:rPr>
          <w:rFonts w:eastAsia="Arial Unicode MS" w:cs="Arial Unicode MS"/>
          <w:i/>
          <w:iCs/>
          <w:sz w:val="20"/>
        </w:rPr>
        <w:t xml:space="preserve"> na ochranu osobních údajů</w:t>
      </w:r>
      <w:r w:rsidR="00D17FB1" w:rsidRPr="00D17FB1">
        <w:rPr>
          <w:rFonts w:eastAsia="Arial Unicode MS" w:cs="Arial Unicode MS"/>
          <w:sz w:val="20"/>
        </w:rPr>
        <w:t xml:space="preserve"> </w:t>
      </w:r>
      <w:r w:rsidR="00080D1F">
        <w:rPr>
          <w:rFonts w:eastAsia="Arial Unicode MS" w:cs="Arial Unicode MS"/>
          <w:sz w:val="20"/>
        </w:rPr>
        <w:t>( dále jen nařízení</w:t>
      </w:r>
      <w:r w:rsidR="00D17FB1" w:rsidRPr="00D17FB1">
        <w:rPr>
          <w:rFonts w:eastAsia="Arial Unicode MS" w:cs="Arial Unicode MS"/>
          <w:sz w:val="20"/>
        </w:rPr>
        <w:t xml:space="preserve"> GDPR </w:t>
      </w:r>
      <w:r w:rsidR="00080D1F">
        <w:rPr>
          <w:rFonts w:eastAsia="Arial Unicode MS" w:cs="Arial Unicode MS"/>
          <w:sz w:val="20"/>
        </w:rPr>
        <w:t>)</w:t>
      </w:r>
      <w:r w:rsidR="00D17FB1" w:rsidRPr="00D17FB1">
        <w:rPr>
          <w:rFonts w:eastAsia="Arial Unicode MS" w:cs="Arial Unicode MS"/>
          <w:sz w:val="20"/>
        </w:rPr>
        <w:t>(</w:t>
      </w:r>
      <w:r w:rsidR="00FF1508">
        <w:rPr>
          <w:rFonts w:eastAsia="Arial Unicode MS" w:cs="Arial Unicode MS"/>
          <w:sz w:val="20"/>
        </w:rPr>
        <w:t>a zajišťuje</w:t>
      </w:r>
      <w:r w:rsidR="00FF1508" w:rsidRPr="00FF1508">
        <w:rPr>
          <w:rFonts w:eastAsia="Arial Unicode MS" w:cs="Arial Unicode MS"/>
          <w:sz w:val="20"/>
        </w:rPr>
        <w:t xml:space="preserve"> plnění zákona </w:t>
      </w:r>
      <w:proofErr w:type="spellStart"/>
      <w:r w:rsidR="00FF1508" w:rsidRPr="00FF1508">
        <w:rPr>
          <w:rFonts w:eastAsia="Arial Unicode MS" w:cs="Arial Unicode MS"/>
          <w:sz w:val="20"/>
        </w:rPr>
        <w:t>ZoKB</w:t>
      </w:r>
      <w:proofErr w:type="spellEnd"/>
      <w:r w:rsidR="00FF1508" w:rsidRPr="00FF1508">
        <w:rPr>
          <w:rFonts w:eastAsia="Arial Unicode MS" w:cs="Arial Unicode MS"/>
          <w:sz w:val="20"/>
        </w:rPr>
        <w:t xml:space="preserve"> a </w:t>
      </w:r>
      <w:r w:rsidR="00D17FB1">
        <w:rPr>
          <w:rFonts w:eastAsia="Arial Unicode MS" w:cs="Arial Unicode MS"/>
          <w:sz w:val="20"/>
        </w:rPr>
        <w:t>nařízení</w:t>
      </w:r>
      <w:r w:rsidR="00D17FB1" w:rsidRPr="00FF1508">
        <w:rPr>
          <w:rFonts w:eastAsia="Arial Unicode MS" w:cs="Arial Unicode MS"/>
          <w:sz w:val="20"/>
        </w:rPr>
        <w:t xml:space="preserve"> </w:t>
      </w:r>
      <w:r w:rsidR="00FF1508" w:rsidRPr="00FF1508">
        <w:rPr>
          <w:rFonts w:eastAsia="Arial Unicode MS" w:cs="Arial Unicode MS"/>
          <w:sz w:val="20"/>
        </w:rPr>
        <w:t>GDPR</w:t>
      </w:r>
      <w:r w:rsidRPr="00FA1E1A">
        <w:rPr>
          <w:rFonts w:eastAsia="Arial Unicode MS" w:cs="Arial Unicode MS"/>
          <w:sz w:val="20"/>
        </w:rPr>
        <w:t>.</w:t>
      </w:r>
      <w:r w:rsidR="00057CF3">
        <w:rPr>
          <w:rFonts w:eastAsia="Arial Unicode MS" w:cs="Arial Unicode MS"/>
          <w:sz w:val="20"/>
        </w:rPr>
        <w:t xml:space="preserve"> Dílo je podrobně specifikováno v </w:t>
      </w:r>
      <w:r w:rsidR="00057CF3">
        <w:rPr>
          <w:snapToGrid w:val="0"/>
          <w:sz w:val="20"/>
          <w:lang w:eastAsia="en-US"/>
        </w:rPr>
        <w:t xml:space="preserve">Příloze č. 1 a Příloze č. 2 </w:t>
      </w:r>
      <w:proofErr w:type="gramStart"/>
      <w:r w:rsidR="00057CF3">
        <w:rPr>
          <w:snapToGrid w:val="0"/>
          <w:sz w:val="20"/>
          <w:lang w:eastAsia="en-US"/>
        </w:rPr>
        <w:t>této</w:t>
      </w:r>
      <w:proofErr w:type="gramEnd"/>
      <w:r w:rsidR="00057CF3">
        <w:rPr>
          <w:snapToGrid w:val="0"/>
          <w:sz w:val="20"/>
          <w:lang w:eastAsia="en-US"/>
        </w:rPr>
        <w:t xml:space="preserve"> Smlouvy.</w:t>
      </w:r>
    </w:p>
    <w:bookmarkEnd w:id="0"/>
    <w:p w:rsidR="00BC1DF0" w:rsidRPr="00D82831" w:rsidRDefault="00444FDE" w:rsidP="00D82831">
      <w:pPr>
        <w:pStyle w:val="StylZkladntextCalibri11bTunzarovnnnastedV"/>
        <w:rPr>
          <w:sz w:val="20"/>
          <w:szCs w:val="20"/>
        </w:rPr>
      </w:pPr>
      <w:proofErr w:type="spellStart"/>
      <w:r>
        <w:rPr>
          <w:sz w:val="20"/>
          <w:szCs w:val="20"/>
        </w:rPr>
        <w:t>xx</w:t>
      </w:r>
      <w:proofErr w:type="spellEnd"/>
    </w:p>
    <w:p w:rsidR="00494CBA" w:rsidRPr="00817220" w:rsidRDefault="00444FDE" w:rsidP="006559E8">
      <w:pPr>
        <w:widowControl/>
        <w:numPr>
          <w:ilvl w:val="0"/>
          <w:numId w:val="12"/>
        </w:numPr>
        <w:ind w:left="709" w:right="-17" w:hanging="709"/>
        <w:jc w:val="both"/>
        <w:outlineLvl w:val="1"/>
        <w:rPr>
          <w:snapToGrid w:val="0"/>
          <w:sz w:val="20"/>
          <w:lang w:eastAsia="en-US"/>
        </w:rPr>
      </w:pPr>
      <w:proofErr w:type="spellStart"/>
      <w:r>
        <w:rPr>
          <w:snapToGrid w:val="0"/>
          <w:sz w:val="20"/>
          <w:lang w:eastAsia="en-US"/>
        </w:rPr>
        <w:t>xx</w:t>
      </w:r>
      <w:proofErr w:type="spellEnd"/>
    </w:p>
    <w:p w:rsidR="00494CBA" w:rsidRPr="00BA5407" w:rsidRDefault="00444FDE" w:rsidP="006559E8">
      <w:pPr>
        <w:widowControl/>
        <w:numPr>
          <w:ilvl w:val="0"/>
          <w:numId w:val="12"/>
        </w:numPr>
        <w:ind w:left="709" w:right="-17" w:hanging="709"/>
        <w:jc w:val="both"/>
        <w:outlineLvl w:val="1"/>
        <w:rPr>
          <w:snapToGrid w:val="0"/>
          <w:sz w:val="20"/>
          <w:lang w:eastAsia="en-US"/>
        </w:rPr>
      </w:pPr>
      <w:proofErr w:type="spellStart"/>
      <w:r>
        <w:rPr>
          <w:snapToGrid w:val="0"/>
          <w:sz w:val="20"/>
          <w:lang w:eastAsia="en-US"/>
        </w:rPr>
        <w:t>xx</w:t>
      </w:r>
      <w:proofErr w:type="spellEnd"/>
    </w:p>
    <w:p w:rsidR="00BC1DF0" w:rsidRPr="00D82831" w:rsidRDefault="00444FDE" w:rsidP="00D82831">
      <w:pPr>
        <w:pStyle w:val="StylZkladntextCalibri11bTunzarovnnnastedV"/>
        <w:rPr>
          <w:sz w:val="20"/>
          <w:szCs w:val="20"/>
        </w:rPr>
      </w:pPr>
      <w:proofErr w:type="spellStart"/>
      <w:r>
        <w:rPr>
          <w:sz w:val="20"/>
          <w:szCs w:val="20"/>
        </w:rPr>
        <w:t>xx</w:t>
      </w:r>
      <w:proofErr w:type="spellEnd"/>
    </w:p>
    <w:p w:rsidR="00494CBA" w:rsidRDefault="00444FDE" w:rsidP="00530546">
      <w:pPr>
        <w:widowControl/>
        <w:numPr>
          <w:ilvl w:val="1"/>
          <w:numId w:val="4"/>
        </w:numPr>
        <w:jc w:val="both"/>
        <w:outlineLvl w:val="1"/>
        <w:rPr>
          <w:snapToGrid w:val="0"/>
          <w:sz w:val="20"/>
          <w:lang w:eastAsia="en-US"/>
        </w:rPr>
      </w:pPr>
      <w:proofErr w:type="spellStart"/>
      <w:r>
        <w:rPr>
          <w:snapToGrid w:val="0"/>
          <w:sz w:val="20"/>
          <w:lang w:eastAsia="en-US"/>
        </w:rPr>
        <w:t>xx</w:t>
      </w:r>
      <w:proofErr w:type="spellEnd"/>
    </w:p>
    <w:p w:rsidR="005E292F" w:rsidRPr="00625794" w:rsidRDefault="00444FDE" w:rsidP="005E292F">
      <w:pPr>
        <w:widowControl/>
        <w:numPr>
          <w:ilvl w:val="1"/>
          <w:numId w:val="4"/>
        </w:numPr>
        <w:tabs>
          <w:tab w:val="clear" w:pos="792"/>
        </w:tabs>
        <w:ind w:left="709" w:hanging="709"/>
        <w:jc w:val="both"/>
        <w:outlineLvl w:val="1"/>
        <w:rPr>
          <w:snapToGrid w:val="0"/>
          <w:sz w:val="20"/>
          <w:lang w:eastAsia="en-US"/>
        </w:rPr>
      </w:pPr>
      <w:proofErr w:type="spellStart"/>
      <w:r>
        <w:rPr>
          <w:snapToGrid w:val="0"/>
          <w:sz w:val="20"/>
          <w:lang w:eastAsia="en-US"/>
        </w:rPr>
        <w:t>xx</w:t>
      </w:r>
      <w:proofErr w:type="spellEnd"/>
    </w:p>
    <w:p w:rsidR="005E292F" w:rsidRPr="00625794" w:rsidRDefault="00444FDE" w:rsidP="006559E8">
      <w:pPr>
        <w:widowControl/>
        <w:numPr>
          <w:ilvl w:val="1"/>
          <w:numId w:val="16"/>
        </w:numPr>
        <w:tabs>
          <w:tab w:val="clear" w:pos="792"/>
        </w:tabs>
        <w:ind w:left="993" w:hanging="284"/>
        <w:jc w:val="both"/>
        <w:rPr>
          <w:snapToGrid w:val="0"/>
          <w:sz w:val="20"/>
          <w:lang w:eastAsia="en-US"/>
        </w:rPr>
      </w:pPr>
      <w:proofErr w:type="spellStart"/>
      <w:r>
        <w:rPr>
          <w:snapToGrid w:val="0"/>
          <w:sz w:val="20"/>
          <w:lang w:eastAsia="en-US"/>
        </w:rPr>
        <w:t>xx</w:t>
      </w:r>
      <w:proofErr w:type="spellEnd"/>
    </w:p>
    <w:p w:rsidR="005E292F" w:rsidRPr="00BA5407" w:rsidRDefault="00444FDE" w:rsidP="006559E8">
      <w:pPr>
        <w:widowControl/>
        <w:numPr>
          <w:ilvl w:val="1"/>
          <w:numId w:val="16"/>
        </w:numPr>
        <w:tabs>
          <w:tab w:val="clear" w:pos="792"/>
        </w:tabs>
        <w:ind w:left="993" w:hanging="284"/>
        <w:jc w:val="both"/>
        <w:rPr>
          <w:snapToGrid w:val="0"/>
          <w:sz w:val="20"/>
          <w:lang w:eastAsia="en-US"/>
        </w:rPr>
      </w:pPr>
      <w:proofErr w:type="spellStart"/>
      <w:r>
        <w:rPr>
          <w:snapToGrid w:val="0"/>
          <w:sz w:val="20"/>
          <w:lang w:eastAsia="en-US"/>
        </w:rPr>
        <w:t>xx</w:t>
      </w:r>
      <w:proofErr w:type="spellEnd"/>
    </w:p>
    <w:p w:rsidR="005E292F" w:rsidRPr="00BA5407" w:rsidRDefault="00444FDE" w:rsidP="006559E8">
      <w:pPr>
        <w:widowControl/>
        <w:numPr>
          <w:ilvl w:val="1"/>
          <w:numId w:val="16"/>
        </w:numPr>
        <w:tabs>
          <w:tab w:val="clear" w:pos="792"/>
        </w:tabs>
        <w:ind w:left="993" w:hanging="284"/>
        <w:jc w:val="both"/>
        <w:rPr>
          <w:snapToGrid w:val="0"/>
          <w:sz w:val="20"/>
          <w:lang w:eastAsia="en-US"/>
        </w:rPr>
      </w:pPr>
      <w:proofErr w:type="spellStart"/>
      <w:r>
        <w:rPr>
          <w:snapToGrid w:val="0"/>
          <w:sz w:val="20"/>
          <w:lang w:eastAsia="en-US"/>
        </w:rPr>
        <w:t>xx</w:t>
      </w:r>
      <w:proofErr w:type="spellEnd"/>
    </w:p>
    <w:p w:rsidR="005E292F" w:rsidRPr="00BA5407" w:rsidRDefault="00444FDE" w:rsidP="006559E8">
      <w:pPr>
        <w:widowControl/>
        <w:numPr>
          <w:ilvl w:val="1"/>
          <w:numId w:val="16"/>
        </w:numPr>
        <w:tabs>
          <w:tab w:val="clear" w:pos="792"/>
        </w:tabs>
        <w:ind w:left="993" w:hanging="284"/>
        <w:jc w:val="both"/>
        <w:rPr>
          <w:snapToGrid w:val="0"/>
          <w:sz w:val="20"/>
          <w:lang w:eastAsia="en-US"/>
        </w:rPr>
      </w:pPr>
      <w:proofErr w:type="spellStart"/>
      <w:r>
        <w:rPr>
          <w:snapToGrid w:val="0"/>
          <w:sz w:val="20"/>
          <w:lang w:eastAsia="en-US"/>
        </w:rPr>
        <w:t>xx</w:t>
      </w:r>
      <w:proofErr w:type="spellEnd"/>
    </w:p>
    <w:p w:rsidR="005E292F" w:rsidRPr="00BA5407" w:rsidRDefault="00444FDE" w:rsidP="006559E8">
      <w:pPr>
        <w:widowControl/>
        <w:numPr>
          <w:ilvl w:val="1"/>
          <w:numId w:val="16"/>
        </w:numPr>
        <w:tabs>
          <w:tab w:val="clear" w:pos="792"/>
        </w:tabs>
        <w:ind w:left="993" w:hanging="284"/>
        <w:jc w:val="both"/>
        <w:rPr>
          <w:snapToGrid w:val="0"/>
          <w:sz w:val="20"/>
          <w:lang w:eastAsia="en-US"/>
        </w:rPr>
      </w:pPr>
      <w:proofErr w:type="spellStart"/>
      <w:r>
        <w:rPr>
          <w:snapToGrid w:val="0"/>
          <w:sz w:val="20"/>
          <w:lang w:eastAsia="en-US"/>
        </w:rPr>
        <w:t>xx</w:t>
      </w:r>
      <w:proofErr w:type="spellEnd"/>
    </w:p>
    <w:p w:rsidR="005E292F" w:rsidRPr="00BA5407" w:rsidRDefault="00444FDE" w:rsidP="006559E8">
      <w:pPr>
        <w:widowControl/>
        <w:numPr>
          <w:ilvl w:val="1"/>
          <w:numId w:val="16"/>
        </w:numPr>
        <w:tabs>
          <w:tab w:val="clear" w:pos="792"/>
        </w:tabs>
        <w:ind w:left="993" w:hanging="284"/>
        <w:jc w:val="both"/>
        <w:rPr>
          <w:snapToGrid w:val="0"/>
          <w:sz w:val="20"/>
          <w:lang w:eastAsia="en-US"/>
        </w:rPr>
      </w:pPr>
      <w:proofErr w:type="spellStart"/>
      <w:r>
        <w:rPr>
          <w:snapToGrid w:val="0"/>
          <w:sz w:val="20"/>
          <w:lang w:eastAsia="en-US"/>
        </w:rPr>
        <w:t>xx</w:t>
      </w:r>
      <w:proofErr w:type="spellEnd"/>
    </w:p>
    <w:p w:rsidR="005E292F" w:rsidRPr="00BA5407" w:rsidRDefault="00444FDE" w:rsidP="006559E8">
      <w:pPr>
        <w:widowControl/>
        <w:numPr>
          <w:ilvl w:val="1"/>
          <w:numId w:val="16"/>
        </w:numPr>
        <w:tabs>
          <w:tab w:val="clear" w:pos="792"/>
        </w:tabs>
        <w:ind w:left="993" w:hanging="284"/>
        <w:jc w:val="both"/>
        <w:rPr>
          <w:snapToGrid w:val="0"/>
          <w:sz w:val="20"/>
          <w:lang w:eastAsia="en-US"/>
        </w:rPr>
      </w:pPr>
      <w:proofErr w:type="spellStart"/>
      <w:r>
        <w:rPr>
          <w:snapToGrid w:val="0"/>
          <w:sz w:val="20"/>
          <w:lang w:eastAsia="en-US"/>
        </w:rPr>
        <w:t>xx</w:t>
      </w:r>
      <w:proofErr w:type="spellEnd"/>
    </w:p>
    <w:p w:rsidR="005E292F" w:rsidRPr="00BA5407" w:rsidRDefault="00444FDE" w:rsidP="006559E8">
      <w:pPr>
        <w:widowControl/>
        <w:numPr>
          <w:ilvl w:val="1"/>
          <w:numId w:val="16"/>
        </w:numPr>
        <w:tabs>
          <w:tab w:val="clear" w:pos="792"/>
        </w:tabs>
        <w:ind w:left="993" w:hanging="284"/>
        <w:jc w:val="both"/>
        <w:rPr>
          <w:snapToGrid w:val="0"/>
          <w:sz w:val="20"/>
          <w:lang w:eastAsia="en-US"/>
        </w:rPr>
      </w:pPr>
      <w:proofErr w:type="spellStart"/>
      <w:r>
        <w:rPr>
          <w:snapToGrid w:val="0"/>
          <w:sz w:val="20"/>
          <w:lang w:eastAsia="en-US"/>
        </w:rPr>
        <w:t>xx</w:t>
      </w:r>
      <w:proofErr w:type="spellEnd"/>
    </w:p>
    <w:p w:rsidR="005E292F" w:rsidRPr="00BA5407" w:rsidRDefault="00444FDE" w:rsidP="006559E8">
      <w:pPr>
        <w:widowControl/>
        <w:numPr>
          <w:ilvl w:val="1"/>
          <w:numId w:val="16"/>
        </w:numPr>
        <w:tabs>
          <w:tab w:val="clear" w:pos="792"/>
        </w:tabs>
        <w:ind w:left="993" w:hanging="284"/>
        <w:jc w:val="both"/>
        <w:rPr>
          <w:snapToGrid w:val="0"/>
          <w:sz w:val="20"/>
          <w:lang w:eastAsia="en-US"/>
        </w:rPr>
      </w:pPr>
      <w:proofErr w:type="spellStart"/>
      <w:r>
        <w:rPr>
          <w:snapToGrid w:val="0"/>
          <w:sz w:val="20"/>
          <w:lang w:eastAsia="en-US"/>
        </w:rPr>
        <w:t>xx</w:t>
      </w:r>
      <w:proofErr w:type="spellEnd"/>
    </w:p>
    <w:p w:rsidR="005E292F" w:rsidRPr="00BA5407" w:rsidRDefault="00444FDE" w:rsidP="006559E8">
      <w:pPr>
        <w:widowControl/>
        <w:numPr>
          <w:ilvl w:val="1"/>
          <w:numId w:val="16"/>
        </w:numPr>
        <w:tabs>
          <w:tab w:val="clear" w:pos="792"/>
        </w:tabs>
        <w:ind w:left="993" w:hanging="284"/>
        <w:jc w:val="both"/>
        <w:rPr>
          <w:snapToGrid w:val="0"/>
          <w:sz w:val="20"/>
          <w:lang w:eastAsia="en-US"/>
        </w:rPr>
      </w:pPr>
      <w:proofErr w:type="spellStart"/>
      <w:r>
        <w:rPr>
          <w:snapToGrid w:val="0"/>
          <w:sz w:val="20"/>
          <w:lang w:eastAsia="en-US"/>
        </w:rPr>
        <w:t>xx</w:t>
      </w:r>
      <w:proofErr w:type="spellEnd"/>
    </w:p>
    <w:p w:rsidR="005E292F" w:rsidRPr="00BA5407" w:rsidRDefault="00444FDE" w:rsidP="006559E8">
      <w:pPr>
        <w:widowControl/>
        <w:numPr>
          <w:ilvl w:val="1"/>
          <w:numId w:val="16"/>
        </w:numPr>
        <w:tabs>
          <w:tab w:val="clear" w:pos="792"/>
        </w:tabs>
        <w:ind w:left="993" w:hanging="284"/>
        <w:jc w:val="both"/>
        <w:rPr>
          <w:snapToGrid w:val="0"/>
          <w:sz w:val="20"/>
          <w:lang w:eastAsia="en-US"/>
        </w:rPr>
      </w:pPr>
      <w:proofErr w:type="spellStart"/>
      <w:r>
        <w:rPr>
          <w:snapToGrid w:val="0"/>
          <w:sz w:val="20"/>
          <w:lang w:eastAsia="en-US"/>
        </w:rPr>
        <w:t>xx</w:t>
      </w:r>
      <w:proofErr w:type="spellEnd"/>
    </w:p>
    <w:p w:rsidR="005E292F" w:rsidRPr="00BA5407" w:rsidRDefault="00444FDE" w:rsidP="006559E8">
      <w:pPr>
        <w:widowControl/>
        <w:numPr>
          <w:ilvl w:val="1"/>
          <w:numId w:val="16"/>
        </w:numPr>
        <w:tabs>
          <w:tab w:val="clear" w:pos="792"/>
        </w:tabs>
        <w:ind w:left="993" w:hanging="284"/>
        <w:jc w:val="both"/>
        <w:rPr>
          <w:snapToGrid w:val="0"/>
          <w:sz w:val="20"/>
          <w:lang w:eastAsia="en-US"/>
        </w:rPr>
      </w:pPr>
      <w:proofErr w:type="spellStart"/>
      <w:r>
        <w:rPr>
          <w:snapToGrid w:val="0"/>
          <w:sz w:val="20"/>
          <w:lang w:eastAsia="en-US"/>
        </w:rPr>
        <w:t>xx</w:t>
      </w:r>
      <w:proofErr w:type="spellEnd"/>
    </w:p>
    <w:p w:rsidR="005E292F" w:rsidRPr="00BA5407" w:rsidRDefault="00444FDE" w:rsidP="006559E8">
      <w:pPr>
        <w:widowControl/>
        <w:numPr>
          <w:ilvl w:val="1"/>
          <w:numId w:val="16"/>
        </w:numPr>
        <w:tabs>
          <w:tab w:val="clear" w:pos="792"/>
        </w:tabs>
        <w:ind w:left="993" w:hanging="284"/>
        <w:jc w:val="both"/>
        <w:rPr>
          <w:snapToGrid w:val="0"/>
          <w:sz w:val="20"/>
          <w:lang w:eastAsia="en-US"/>
        </w:rPr>
      </w:pPr>
      <w:proofErr w:type="spellStart"/>
      <w:r>
        <w:rPr>
          <w:snapToGrid w:val="0"/>
          <w:sz w:val="20"/>
          <w:lang w:eastAsia="en-US"/>
        </w:rPr>
        <w:t>xx</w:t>
      </w:r>
      <w:proofErr w:type="spellEnd"/>
    </w:p>
    <w:p w:rsidR="005E292F" w:rsidRPr="00BA5407" w:rsidRDefault="00444FDE" w:rsidP="006559E8">
      <w:pPr>
        <w:widowControl/>
        <w:numPr>
          <w:ilvl w:val="1"/>
          <w:numId w:val="16"/>
        </w:numPr>
        <w:tabs>
          <w:tab w:val="clear" w:pos="792"/>
        </w:tabs>
        <w:ind w:left="993" w:hanging="284"/>
        <w:jc w:val="both"/>
        <w:rPr>
          <w:snapToGrid w:val="0"/>
          <w:sz w:val="20"/>
          <w:lang w:eastAsia="en-US"/>
        </w:rPr>
      </w:pPr>
      <w:proofErr w:type="spellStart"/>
      <w:r>
        <w:rPr>
          <w:snapToGrid w:val="0"/>
          <w:sz w:val="20"/>
          <w:lang w:eastAsia="en-US"/>
        </w:rPr>
        <w:t>xx</w:t>
      </w:r>
      <w:proofErr w:type="spellEnd"/>
    </w:p>
    <w:p w:rsidR="005E292F" w:rsidRPr="00BA5407" w:rsidRDefault="00444FDE" w:rsidP="006559E8">
      <w:pPr>
        <w:widowControl/>
        <w:numPr>
          <w:ilvl w:val="1"/>
          <w:numId w:val="16"/>
        </w:numPr>
        <w:tabs>
          <w:tab w:val="clear" w:pos="792"/>
        </w:tabs>
        <w:ind w:left="993" w:hanging="284"/>
        <w:jc w:val="both"/>
        <w:rPr>
          <w:snapToGrid w:val="0"/>
          <w:sz w:val="20"/>
          <w:lang w:eastAsia="en-US"/>
        </w:rPr>
      </w:pPr>
      <w:proofErr w:type="spellStart"/>
      <w:r>
        <w:rPr>
          <w:snapToGrid w:val="0"/>
          <w:sz w:val="20"/>
          <w:lang w:eastAsia="en-US"/>
        </w:rPr>
        <w:t>xx</w:t>
      </w:r>
      <w:proofErr w:type="spellEnd"/>
    </w:p>
    <w:p w:rsidR="005E292F" w:rsidRDefault="00444FDE" w:rsidP="006559E8">
      <w:pPr>
        <w:widowControl/>
        <w:numPr>
          <w:ilvl w:val="1"/>
          <w:numId w:val="16"/>
        </w:numPr>
        <w:tabs>
          <w:tab w:val="clear" w:pos="792"/>
        </w:tabs>
        <w:ind w:left="993" w:hanging="284"/>
        <w:jc w:val="both"/>
        <w:rPr>
          <w:snapToGrid w:val="0"/>
          <w:sz w:val="20"/>
          <w:lang w:eastAsia="en-US"/>
        </w:rPr>
      </w:pPr>
      <w:proofErr w:type="spellStart"/>
      <w:r>
        <w:rPr>
          <w:snapToGrid w:val="0"/>
          <w:sz w:val="20"/>
          <w:lang w:eastAsia="en-US"/>
        </w:rPr>
        <w:t>xx</w:t>
      </w:r>
      <w:proofErr w:type="spellEnd"/>
    </w:p>
    <w:p w:rsidR="002D0476" w:rsidRDefault="002D0476" w:rsidP="002D0476">
      <w:pPr>
        <w:widowControl/>
        <w:ind w:left="993"/>
        <w:jc w:val="both"/>
        <w:rPr>
          <w:snapToGrid w:val="0"/>
          <w:sz w:val="20"/>
          <w:lang w:eastAsia="en-US"/>
        </w:rPr>
      </w:pPr>
    </w:p>
    <w:p w:rsidR="00625794" w:rsidRPr="00625794" w:rsidRDefault="00444FDE" w:rsidP="00625794">
      <w:pPr>
        <w:widowControl/>
        <w:numPr>
          <w:ilvl w:val="1"/>
          <w:numId w:val="4"/>
        </w:numPr>
        <w:tabs>
          <w:tab w:val="clear" w:pos="792"/>
          <w:tab w:val="num" w:pos="0"/>
        </w:tabs>
        <w:ind w:left="709" w:hanging="709"/>
        <w:jc w:val="both"/>
        <w:outlineLvl w:val="1"/>
        <w:rPr>
          <w:snapToGrid w:val="0"/>
          <w:sz w:val="20"/>
          <w:lang w:eastAsia="en-US"/>
        </w:rPr>
      </w:pPr>
      <w:proofErr w:type="spellStart"/>
      <w:r>
        <w:rPr>
          <w:sz w:val="20"/>
        </w:rPr>
        <w:t>xx</w:t>
      </w:r>
      <w:proofErr w:type="spellEnd"/>
    </w:p>
    <w:p w:rsidR="00625794" w:rsidRPr="00625794" w:rsidRDefault="00444FDE" w:rsidP="006559E8">
      <w:pPr>
        <w:keepNext/>
        <w:widowControl/>
        <w:numPr>
          <w:ilvl w:val="1"/>
          <w:numId w:val="27"/>
        </w:numPr>
        <w:tabs>
          <w:tab w:val="left" w:pos="709"/>
          <w:tab w:val="left" w:pos="851"/>
          <w:tab w:val="left" w:pos="1418"/>
        </w:tabs>
        <w:spacing w:after="120"/>
        <w:ind w:left="1418" w:hanging="709"/>
        <w:jc w:val="both"/>
        <w:rPr>
          <w:color w:val="000000"/>
          <w:sz w:val="20"/>
        </w:rPr>
      </w:pPr>
      <w:proofErr w:type="spellStart"/>
      <w:r>
        <w:rPr>
          <w:color w:val="000000"/>
          <w:sz w:val="20"/>
        </w:rPr>
        <w:t>xx</w:t>
      </w:r>
      <w:proofErr w:type="spellEnd"/>
    </w:p>
    <w:p w:rsidR="00625794" w:rsidRPr="00625794" w:rsidRDefault="00444FDE" w:rsidP="006559E8">
      <w:pPr>
        <w:keepNext/>
        <w:widowControl/>
        <w:numPr>
          <w:ilvl w:val="1"/>
          <w:numId w:val="27"/>
        </w:numPr>
        <w:spacing w:after="120"/>
        <w:ind w:left="1418" w:hanging="709"/>
        <w:jc w:val="both"/>
        <w:rPr>
          <w:color w:val="000000"/>
          <w:sz w:val="20"/>
        </w:rPr>
      </w:pPr>
      <w:proofErr w:type="spellStart"/>
      <w:r>
        <w:rPr>
          <w:color w:val="000000"/>
          <w:sz w:val="20"/>
        </w:rPr>
        <w:t>xx</w:t>
      </w:r>
      <w:proofErr w:type="spellEnd"/>
    </w:p>
    <w:p w:rsidR="00625794" w:rsidRPr="00625794" w:rsidRDefault="00444FDE" w:rsidP="006559E8">
      <w:pPr>
        <w:keepNext/>
        <w:widowControl/>
        <w:numPr>
          <w:ilvl w:val="1"/>
          <w:numId w:val="27"/>
        </w:numPr>
        <w:spacing w:after="120"/>
        <w:ind w:left="1418" w:hanging="709"/>
        <w:jc w:val="both"/>
        <w:rPr>
          <w:color w:val="000000"/>
          <w:sz w:val="20"/>
        </w:rPr>
      </w:pPr>
      <w:proofErr w:type="spellStart"/>
      <w:r>
        <w:rPr>
          <w:color w:val="000000"/>
          <w:sz w:val="20"/>
        </w:rPr>
        <w:t>xx</w:t>
      </w:r>
      <w:proofErr w:type="spellEnd"/>
    </w:p>
    <w:p w:rsidR="00625794" w:rsidRPr="00625794" w:rsidRDefault="00444FDE" w:rsidP="00625794">
      <w:pPr>
        <w:widowControl/>
        <w:numPr>
          <w:ilvl w:val="1"/>
          <w:numId w:val="4"/>
        </w:numPr>
        <w:tabs>
          <w:tab w:val="clear" w:pos="792"/>
          <w:tab w:val="num" w:pos="0"/>
        </w:tabs>
        <w:ind w:left="709" w:hanging="709"/>
        <w:jc w:val="both"/>
        <w:outlineLvl w:val="1"/>
        <w:rPr>
          <w:snapToGrid w:val="0"/>
          <w:sz w:val="20"/>
          <w:lang w:eastAsia="en-US"/>
        </w:rPr>
      </w:pPr>
      <w:proofErr w:type="spellStart"/>
      <w:r>
        <w:rPr>
          <w:sz w:val="20"/>
        </w:rPr>
        <w:t>xx</w:t>
      </w:r>
      <w:proofErr w:type="spellEnd"/>
    </w:p>
    <w:p w:rsidR="00BC1DF0" w:rsidRDefault="00444FDE" w:rsidP="003843B8">
      <w:pPr>
        <w:widowControl/>
        <w:ind w:left="709"/>
        <w:jc w:val="both"/>
        <w:outlineLvl w:val="1"/>
        <w:rPr>
          <w:snapToGrid w:val="0"/>
          <w:sz w:val="20"/>
          <w:lang w:eastAsia="en-US"/>
        </w:rPr>
      </w:pPr>
      <w:proofErr w:type="spellStart"/>
      <w:r>
        <w:rPr>
          <w:snapToGrid w:val="0"/>
          <w:sz w:val="20"/>
          <w:lang w:eastAsia="en-US"/>
        </w:rPr>
        <w:t>xx</w:t>
      </w:r>
      <w:proofErr w:type="spellEnd"/>
    </w:p>
    <w:p w:rsidR="00444FDE" w:rsidRDefault="00444FDE" w:rsidP="003843B8">
      <w:pPr>
        <w:widowControl/>
        <w:ind w:left="709"/>
        <w:jc w:val="both"/>
        <w:outlineLvl w:val="1"/>
        <w:rPr>
          <w:snapToGrid w:val="0"/>
          <w:sz w:val="20"/>
          <w:lang w:eastAsia="en-US"/>
        </w:rPr>
      </w:pPr>
    </w:p>
    <w:p w:rsidR="00444FDE" w:rsidRDefault="00444FDE" w:rsidP="003843B8">
      <w:pPr>
        <w:widowControl/>
        <w:ind w:left="709"/>
        <w:jc w:val="both"/>
        <w:outlineLvl w:val="1"/>
        <w:rPr>
          <w:snapToGrid w:val="0"/>
          <w:sz w:val="20"/>
          <w:lang w:eastAsia="en-US"/>
        </w:rPr>
      </w:pPr>
    </w:p>
    <w:p w:rsidR="00444FDE" w:rsidRDefault="00444FDE" w:rsidP="003843B8">
      <w:pPr>
        <w:widowControl/>
        <w:ind w:left="709"/>
        <w:jc w:val="both"/>
        <w:outlineLvl w:val="1"/>
        <w:rPr>
          <w:snapToGrid w:val="0"/>
          <w:sz w:val="20"/>
          <w:lang w:eastAsia="en-US"/>
        </w:rPr>
      </w:pPr>
    </w:p>
    <w:p w:rsidR="00444FDE" w:rsidRDefault="00444FDE" w:rsidP="003843B8">
      <w:pPr>
        <w:widowControl/>
        <w:ind w:left="709"/>
        <w:jc w:val="both"/>
        <w:outlineLvl w:val="1"/>
        <w:rPr>
          <w:snapToGrid w:val="0"/>
          <w:sz w:val="20"/>
          <w:lang w:eastAsia="en-US"/>
        </w:rPr>
      </w:pPr>
    </w:p>
    <w:p w:rsidR="00444FDE" w:rsidRPr="003843B8" w:rsidRDefault="00444FDE" w:rsidP="003843B8">
      <w:pPr>
        <w:widowControl/>
        <w:ind w:left="709"/>
        <w:jc w:val="both"/>
        <w:outlineLvl w:val="1"/>
        <w:rPr>
          <w:rFonts w:eastAsia="Arial Unicode MS" w:cs="Arial Unicode MS"/>
          <w:sz w:val="20"/>
        </w:rPr>
      </w:pPr>
    </w:p>
    <w:p w:rsidR="00BC1DF0" w:rsidRPr="00D82831" w:rsidRDefault="00444FDE" w:rsidP="00D82831">
      <w:pPr>
        <w:pStyle w:val="StylZkladntextCalibri11bTunzarovnnnastedV"/>
        <w:rPr>
          <w:sz w:val="20"/>
          <w:szCs w:val="20"/>
        </w:rPr>
      </w:pPr>
      <w:proofErr w:type="spellStart"/>
      <w:r>
        <w:rPr>
          <w:sz w:val="20"/>
          <w:szCs w:val="20"/>
        </w:rPr>
        <w:lastRenderedPageBreak/>
        <w:t>xx</w:t>
      </w:r>
      <w:proofErr w:type="spellEnd"/>
    </w:p>
    <w:p w:rsidR="00494CBA" w:rsidRPr="00BA5407" w:rsidRDefault="00444FDE" w:rsidP="00444FDE">
      <w:pPr>
        <w:numPr>
          <w:ilvl w:val="1"/>
          <w:numId w:val="5"/>
        </w:numPr>
        <w:tabs>
          <w:tab w:val="clear" w:pos="360"/>
          <w:tab w:val="num" w:pos="709"/>
        </w:tabs>
        <w:ind w:left="709" w:hanging="709"/>
        <w:jc w:val="both"/>
        <w:outlineLvl w:val="1"/>
        <w:rPr>
          <w:snapToGrid w:val="0"/>
          <w:sz w:val="20"/>
          <w:lang w:eastAsia="en-US"/>
        </w:rPr>
      </w:pPr>
      <w:proofErr w:type="spellStart"/>
      <w:r>
        <w:rPr>
          <w:snapToGrid w:val="0"/>
          <w:sz w:val="20"/>
          <w:lang w:eastAsia="en-US"/>
        </w:rPr>
        <w:t>xxxx</w:t>
      </w:r>
      <w:proofErr w:type="spellEnd"/>
    </w:p>
    <w:p w:rsidR="00494CBA" w:rsidRPr="00BA5407" w:rsidRDefault="00444FDE" w:rsidP="001130A8">
      <w:pPr>
        <w:numPr>
          <w:ilvl w:val="1"/>
          <w:numId w:val="5"/>
        </w:numPr>
        <w:tabs>
          <w:tab w:val="clear" w:pos="360"/>
          <w:tab w:val="num" w:pos="709"/>
          <w:tab w:val="num" w:pos="1440"/>
        </w:tabs>
        <w:ind w:left="709" w:hanging="709"/>
        <w:jc w:val="both"/>
        <w:outlineLvl w:val="1"/>
        <w:rPr>
          <w:snapToGrid w:val="0"/>
          <w:sz w:val="20"/>
          <w:lang w:eastAsia="en-US"/>
        </w:rPr>
      </w:pPr>
      <w:proofErr w:type="spellStart"/>
      <w:r>
        <w:rPr>
          <w:snapToGrid w:val="0"/>
          <w:sz w:val="20"/>
          <w:lang w:eastAsia="en-US"/>
        </w:rPr>
        <w:t>xx</w:t>
      </w:r>
      <w:proofErr w:type="spellEnd"/>
    </w:p>
    <w:p w:rsidR="00494CBA" w:rsidRPr="00BA5407" w:rsidRDefault="00444FDE" w:rsidP="001130A8">
      <w:pPr>
        <w:numPr>
          <w:ilvl w:val="1"/>
          <w:numId w:val="5"/>
        </w:numPr>
        <w:tabs>
          <w:tab w:val="clear" w:pos="360"/>
          <w:tab w:val="num" w:pos="709"/>
          <w:tab w:val="num" w:pos="1440"/>
        </w:tabs>
        <w:ind w:left="709" w:hanging="709"/>
        <w:jc w:val="both"/>
        <w:outlineLvl w:val="1"/>
        <w:rPr>
          <w:snapToGrid w:val="0"/>
          <w:sz w:val="20"/>
          <w:lang w:eastAsia="en-US"/>
        </w:rPr>
      </w:pPr>
      <w:proofErr w:type="spellStart"/>
      <w:r>
        <w:rPr>
          <w:snapToGrid w:val="0"/>
          <w:sz w:val="20"/>
          <w:lang w:eastAsia="en-US"/>
        </w:rPr>
        <w:t>xx</w:t>
      </w:r>
      <w:proofErr w:type="spellEnd"/>
      <w:r w:rsidR="00494CBA" w:rsidRPr="00BA5407">
        <w:rPr>
          <w:snapToGrid w:val="0"/>
          <w:sz w:val="20"/>
          <w:lang w:eastAsia="en-US"/>
        </w:rPr>
        <w:t>.</w:t>
      </w:r>
    </w:p>
    <w:p w:rsidR="00494CBA" w:rsidRPr="00BA5407" w:rsidRDefault="00444FDE" w:rsidP="001130A8">
      <w:pPr>
        <w:numPr>
          <w:ilvl w:val="1"/>
          <w:numId w:val="5"/>
        </w:numPr>
        <w:tabs>
          <w:tab w:val="clear" w:pos="360"/>
          <w:tab w:val="num" w:pos="709"/>
          <w:tab w:val="num" w:pos="1440"/>
        </w:tabs>
        <w:ind w:left="709" w:hanging="709"/>
        <w:jc w:val="both"/>
        <w:outlineLvl w:val="1"/>
        <w:rPr>
          <w:snapToGrid w:val="0"/>
          <w:sz w:val="20"/>
          <w:lang w:eastAsia="en-US"/>
        </w:rPr>
      </w:pPr>
      <w:proofErr w:type="spellStart"/>
      <w:r>
        <w:rPr>
          <w:snapToGrid w:val="0"/>
          <w:sz w:val="20"/>
          <w:lang w:eastAsia="en-US"/>
        </w:rPr>
        <w:t>xx</w:t>
      </w:r>
      <w:proofErr w:type="spellEnd"/>
    </w:p>
    <w:p w:rsidR="00F558C9" w:rsidRPr="00BA5407" w:rsidRDefault="00444FDE" w:rsidP="001130A8">
      <w:pPr>
        <w:numPr>
          <w:ilvl w:val="1"/>
          <w:numId w:val="5"/>
        </w:numPr>
        <w:tabs>
          <w:tab w:val="clear" w:pos="360"/>
          <w:tab w:val="num" w:pos="709"/>
          <w:tab w:val="num" w:pos="1440"/>
        </w:tabs>
        <w:ind w:left="709" w:hanging="709"/>
        <w:jc w:val="both"/>
        <w:outlineLvl w:val="1"/>
        <w:rPr>
          <w:snapToGrid w:val="0"/>
          <w:sz w:val="20"/>
          <w:lang w:eastAsia="en-US"/>
        </w:rPr>
      </w:pPr>
      <w:proofErr w:type="spellStart"/>
      <w:r>
        <w:rPr>
          <w:snapToGrid w:val="0"/>
          <w:sz w:val="20"/>
          <w:lang w:eastAsia="en-US"/>
        </w:rPr>
        <w:t>xx</w:t>
      </w:r>
      <w:proofErr w:type="spellEnd"/>
    </w:p>
    <w:p w:rsidR="00892CD6" w:rsidRPr="00BA5407" w:rsidRDefault="00444FDE" w:rsidP="001130A8">
      <w:pPr>
        <w:numPr>
          <w:ilvl w:val="1"/>
          <w:numId w:val="5"/>
        </w:numPr>
        <w:tabs>
          <w:tab w:val="clear" w:pos="360"/>
          <w:tab w:val="num" w:pos="709"/>
          <w:tab w:val="num" w:pos="1440"/>
        </w:tabs>
        <w:ind w:left="709" w:hanging="709"/>
        <w:jc w:val="both"/>
        <w:outlineLvl w:val="1"/>
        <w:rPr>
          <w:snapToGrid w:val="0"/>
          <w:sz w:val="20"/>
          <w:lang w:eastAsia="en-US"/>
        </w:rPr>
      </w:pPr>
      <w:proofErr w:type="spellStart"/>
      <w:r>
        <w:rPr>
          <w:snapToGrid w:val="0"/>
          <w:sz w:val="20"/>
          <w:lang w:eastAsia="en-US"/>
        </w:rPr>
        <w:t>xx</w:t>
      </w:r>
      <w:proofErr w:type="spellEnd"/>
      <w:r w:rsidR="00892CD6" w:rsidRPr="00BA5407">
        <w:rPr>
          <w:snapToGrid w:val="0"/>
          <w:sz w:val="20"/>
          <w:lang w:eastAsia="en-US"/>
        </w:rPr>
        <w:t>.</w:t>
      </w:r>
    </w:p>
    <w:p w:rsidR="00892CD6" w:rsidRDefault="00444FDE" w:rsidP="001130A8">
      <w:pPr>
        <w:numPr>
          <w:ilvl w:val="1"/>
          <w:numId w:val="5"/>
        </w:numPr>
        <w:tabs>
          <w:tab w:val="clear" w:pos="360"/>
          <w:tab w:val="num" w:pos="709"/>
          <w:tab w:val="num" w:pos="1440"/>
        </w:tabs>
        <w:ind w:left="709" w:hanging="709"/>
        <w:jc w:val="both"/>
        <w:outlineLvl w:val="1"/>
        <w:rPr>
          <w:snapToGrid w:val="0"/>
          <w:sz w:val="20"/>
          <w:lang w:eastAsia="en-US"/>
        </w:rPr>
      </w:pPr>
      <w:proofErr w:type="spellStart"/>
      <w:r>
        <w:rPr>
          <w:snapToGrid w:val="0"/>
          <w:sz w:val="20"/>
          <w:lang w:eastAsia="en-US"/>
        </w:rPr>
        <w:t>Xx</w:t>
      </w:r>
      <w:proofErr w:type="spellEnd"/>
    </w:p>
    <w:p w:rsidR="00444FDE" w:rsidRDefault="00444FDE" w:rsidP="001130A8">
      <w:pPr>
        <w:numPr>
          <w:ilvl w:val="1"/>
          <w:numId w:val="5"/>
        </w:numPr>
        <w:tabs>
          <w:tab w:val="clear" w:pos="360"/>
          <w:tab w:val="num" w:pos="709"/>
          <w:tab w:val="num" w:pos="1440"/>
        </w:tabs>
        <w:ind w:left="709" w:hanging="709"/>
        <w:jc w:val="both"/>
        <w:outlineLvl w:val="1"/>
        <w:rPr>
          <w:snapToGrid w:val="0"/>
          <w:sz w:val="20"/>
          <w:lang w:eastAsia="en-US"/>
        </w:rPr>
      </w:pPr>
      <w:proofErr w:type="spellStart"/>
      <w:r>
        <w:rPr>
          <w:snapToGrid w:val="0"/>
          <w:sz w:val="20"/>
          <w:lang w:eastAsia="en-US"/>
        </w:rPr>
        <w:t>Xx</w:t>
      </w:r>
      <w:proofErr w:type="spellEnd"/>
    </w:p>
    <w:p w:rsidR="00444FDE" w:rsidRDefault="00444FDE" w:rsidP="001130A8">
      <w:pPr>
        <w:numPr>
          <w:ilvl w:val="1"/>
          <w:numId w:val="5"/>
        </w:numPr>
        <w:tabs>
          <w:tab w:val="clear" w:pos="360"/>
          <w:tab w:val="num" w:pos="709"/>
          <w:tab w:val="num" w:pos="1440"/>
        </w:tabs>
        <w:ind w:left="709" w:hanging="709"/>
        <w:jc w:val="both"/>
        <w:outlineLvl w:val="1"/>
        <w:rPr>
          <w:snapToGrid w:val="0"/>
          <w:sz w:val="20"/>
          <w:lang w:eastAsia="en-US"/>
        </w:rPr>
      </w:pPr>
      <w:proofErr w:type="spellStart"/>
      <w:r>
        <w:rPr>
          <w:snapToGrid w:val="0"/>
          <w:sz w:val="20"/>
          <w:lang w:eastAsia="en-US"/>
        </w:rPr>
        <w:t>Xx</w:t>
      </w:r>
      <w:proofErr w:type="spellEnd"/>
    </w:p>
    <w:p w:rsidR="00444FDE" w:rsidRDefault="00444FDE" w:rsidP="001130A8">
      <w:pPr>
        <w:numPr>
          <w:ilvl w:val="1"/>
          <w:numId w:val="5"/>
        </w:numPr>
        <w:tabs>
          <w:tab w:val="clear" w:pos="360"/>
          <w:tab w:val="num" w:pos="709"/>
          <w:tab w:val="num" w:pos="1440"/>
        </w:tabs>
        <w:ind w:left="709" w:hanging="709"/>
        <w:jc w:val="both"/>
        <w:outlineLvl w:val="1"/>
        <w:rPr>
          <w:snapToGrid w:val="0"/>
          <w:sz w:val="20"/>
          <w:lang w:eastAsia="en-US"/>
        </w:rPr>
      </w:pPr>
      <w:proofErr w:type="spellStart"/>
      <w:r>
        <w:rPr>
          <w:snapToGrid w:val="0"/>
          <w:sz w:val="20"/>
          <w:lang w:eastAsia="en-US"/>
        </w:rPr>
        <w:t>xx</w:t>
      </w:r>
      <w:proofErr w:type="spellEnd"/>
    </w:p>
    <w:p w:rsidR="00BC1DF0" w:rsidRPr="00D82831" w:rsidRDefault="00444FDE" w:rsidP="00D82831">
      <w:pPr>
        <w:pStyle w:val="StylZkladntextCalibri11bTunzarovnnnastedV"/>
        <w:tabs>
          <w:tab w:val="clear" w:pos="720"/>
          <w:tab w:val="num" w:pos="709"/>
        </w:tabs>
        <w:rPr>
          <w:sz w:val="20"/>
          <w:szCs w:val="20"/>
        </w:rPr>
      </w:pPr>
      <w:proofErr w:type="spellStart"/>
      <w:r>
        <w:rPr>
          <w:sz w:val="20"/>
          <w:szCs w:val="20"/>
        </w:rPr>
        <w:t>xx</w:t>
      </w:r>
      <w:proofErr w:type="spellEnd"/>
    </w:p>
    <w:p w:rsidR="00494CBA" w:rsidRPr="00BA5407" w:rsidRDefault="00444FDE" w:rsidP="006559E8">
      <w:pPr>
        <w:numPr>
          <w:ilvl w:val="1"/>
          <w:numId w:val="17"/>
        </w:numPr>
        <w:tabs>
          <w:tab w:val="clear" w:pos="360"/>
        </w:tabs>
        <w:ind w:left="709" w:hanging="709"/>
        <w:jc w:val="both"/>
        <w:outlineLvl w:val="1"/>
        <w:rPr>
          <w:snapToGrid w:val="0"/>
          <w:sz w:val="20"/>
          <w:lang w:eastAsia="en-US"/>
        </w:rPr>
      </w:pPr>
      <w:proofErr w:type="spellStart"/>
      <w:r>
        <w:rPr>
          <w:snapToGrid w:val="0"/>
          <w:sz w:val="20"/>
          <w:lang w:eastAsia="en-US"/>
        </w:rPr>
        <w:t>xx</w:t>
      </w:r>
      <w:proofErr w:type="spellEnd"/>
    </w:p>
    <w:p w:rsidR="00494CBA" w:rsidRDefault="00444FDE" w:rsidP="006559E8">
      <w:pPr>
        <w:numPr>
          <w:ilvl w:val="1"/>
          <w:numId w:val="17"/>
        </w:numPr>
        <w:tabs>
          <w:tab w:val="clear" w:pos="360"/>
        </w:tabs>
        <w:ind w:left="709" w:hanging="709"/>
        <w:jc w:val="both"/>
        <w:outlineLvl w:val="1"/>
        <w:rPr>
          <w:snapToGrid w:val="0"/>
          <w:sz w:val="20"/>
          <w:lang w:eastAsia="en-US"/>
        </w:rPr>
      </w:pPr>
      <w:proofErr w:type="spellStart"/>
      <w:r>
        <w:rPr>
          <w:snapToGrid w:val="0"/>
          <w:sz w:val="20"/>
          <w:lang w:eastAsia="en-US"/>
        </w:rPr>
        <w:t>xx</w:t>
      </w:r>
      <w:proofErr w:type="spellEnd"/>
    </w:p>
    <w:p w:rsidR="00444FDE" w:rsidRDefault="00444FDE" w:rsidP="006559E8">
      <w:pPr>
        <w:numPr>
          <w:ilvl w:val="1"/>
          <w:numId w:val="17"/>
        </w:numPr>
        <w:tabs>
          <w:tab w:val="clear" w:pos="360"/>
        </w:tabs>
        <w:ind w:left="709" w:hanging="709"/>
        <w:jc w:val="both"/>
        <w:outlineLvl w:val="1"/>
        <w:rPr>
          <w:snapToGrid w:val="0"/>
          <w:sz w:val="20"/>
          <w:lang w:eastAsia="en-US"/>
        </w:rPr>
      </w:pPr>
      <w:proofErr w:type="spellStart"/>
      <w:r>
        <w:rPr>
          <w:snapToGrid w:val="0"/>
          <w:sz w:val="20"/>
          <w:lang w:eastAsia="en-US"/>
        </w:rPr>
        <w:t>xx</w:t>
      </w:r>
      <w:proofErr w:type="spellEnd"/>
    </w:p>
    <w:p w:rsidR="00444FDE" w:rsidRDefault="00444FDE" w:rsidP="006559E8">
      <w:pPr>
        <w:numPr>
          <w:ilvl w:val="1"/>
          <w:numId w:val="17"/>
        </w:numPr>
        <w:tabs>
          <w:tab w:val="clear" w:pos="360"/>
        </w:tabs>
        <w:ind w:left="709" w:hanging="709"/>
        <w:jc w:val="both"/>
        <w:outlineLvl w:val="1"/>
        <w:rPr>
          <w:snapToGrid w:val="0"/>
          <w:sz w:val="20"/>
          <w:lang w:eastAsia="en-US"/>
        </w:rPr>
      </w:pPr>
      <w:proofErr w:type="spellStart"/>
      <w:r>
        <w:rPr>
          <w:snapToGrid w:val="0"/>
          <w:sz w:val="20"/>
          <w:lang w:eastAsia="en-US"/>
        </w:rPr>
        <w:t>xx</w:t>
      </w:r>
      <w:proofErr w:type="spellEnd"/>
    </w:p>
    <w:p w:rsidR="00444FDE" w:rsidRDefault="00444FDE" w:rsidP="006559E8">
      <w:pPr>
        <w:numPr>
          <w:ilvl w:val="1"/>
          <w:numId w:val="17"/>
        </w:numPr>
        <w:tabs>
          <w:tab w:val="clear" w:pos="360"/>
        </w:tabs>
        <w:ind w:left="709" w:hanging="709"/>
        <w:jc w:val="both"/>
        <w:outlineLvl w:val="1"/>
        <w:rPr>
          <w:snapToGrid w:val="0"/>
          <w:sz w:val="20"/>
          <w:lang w:eastAsia="en-US"/>
        </w:rPr>
      </w:pPr>
      <w:proofErr w:type="spellStart"/>
      <w:r>
        <w:rPr>
          <w:snapToGrid w:val="0"/>
          <w:sz w:val="20"/>
          <w:lang w:eastAsia="en-US"/>
        </w:rPr>
        <w:t>xx</w:t>
      </w:r>
      <w:proofErr w:type="spellEnd"/>
    </w:p>
    <w:p w:rsidR="00444FDE" w:rsidRDefault="00444FDE" w:rsidP="006559E8">
      <w:pPr>
        <w:numPr>
          <w:ilvl w:val="1"/>
          <w:numId w:val="17"/>
        </w:numPr>
        <w:tabs>
          <w:tab w:val="clear" w:pos="360"/>
        </w:tabs>
        <w:ind w:left="709" w:hanging="709"/>
        <w:jc w:val="both"/>
        <w:outlineLvl w:val="1"/>
        <w:rPr>
          <w:snapToGrid w:val="0"/>
          <w:sz w:val="20"/>
          <w:lang w:eastAsia="en-US"/>
        </w:rPr>
      </w:pPr>
      <w:proofErr w:type="spellStart"/>
      <w:r>
        <w:rPr>
          <w:snapToGrid w:val="0"/>
          <w:sz w:val="20"/>
          <w:lang w:eastAsia="en-US"/>
        </w:rPr>
        <w:t>xx</w:t>
      </w:r>
      <w:proofErr w:type="spellEnd"/>
    </w:p>
    <w:p w:rsidR="00444FDE" w:rsidRDefault="00444FDE" w:rsidP="006559E8">
      <w:pPr>
        <w:numPr>
          <w:ilvl w:val="1"/>
          <w:numId w:val="17"/>
        </w:numPr>
        <w:tabs>
          <w:tab w:val="clear" w:pos="360"/>
        </w:tabs>
        <w:ind w:left="709" w:hanging="709"/>
        <w:jc w:val="both"/>
        <w:outlineLvl w:val="1"/>
        <w:rPr>
          <w:snapToGrid w:val="0"/>
          <w:sz w:val="20"/>
          <w:lang w:eastAsia="en-US"/>
        </w:rPr>
      </w:pPr>
      <w:proofErr w:type="spellStart"/>
      <w:r>
        <w:rPr>
          <w:snapToGrid w:val="0"/>
          <w:sz w:val="20"/>
          <w:lang w:eastAsia="en-US"/>
        </w:rPr>
        <w:t>xx</w:t>
      </w:r>
      <w:proofErr w:type="spellEnd"/>
    </w:p>
    <w:p w:rsidR="00444FDE" w:rsidRDefault="00444FDE" w:rsidP="006559E8">
      <w:pPr>
        <w:numPr>
          <w:ilvl w:val="1"/>
          <w:numId w:val="17"/>
        </w:numPr>
        <w:tabs>
          <w:tab w:val="clear" w:pos="360"/>
        </w:tabs>
        <w:ind w:left="709" w:hanging="709"/>
        <w:jc w:val="both"/>
        <w:outlineLvl w:val="1"/>
        <w:rPr>
          <w:snapToGrid w:val="0"/>
          <w:sz w:val="20"/>
          <w:lang w:eastAsia="en-US"/>
        </w:rPr>
      </w:pPr>
      <w:proofErr w:type="spellStart"/>
      <w:r>
        <w:rPr>
          <w:snapToGrid w:val="0"/>
          <w:sz w:val="20"/>
          <w:lang w:eastAsia="en-US"/>
        </w:rPr>
        <w:t>xx</w:t>
      </w:r>
      <w:proofErr w:type="spellEnd"/>
    </w:p>
    <w:p w:rsidR="00444FDE" w:rsidRDefault="00444FDE" w:rsidP="006559E8">
      <w:pPr>
        <w:numPr>
          <w:ilvl w:val="1"/>
          <w:numId w:val="17"/>
        </w:numPr>
        <w:tabs>
          <w:tab w:val="clear" w:pos="360"/>
        </w:tabs>
        <w:ind w:left="709" w:hanging="709"/>
        <w:jc w:val="both"/>
        <w:outlineLvl w:val="1"/>
        <w:rPr>
          <w:snapToGrid w:val="0"/>
          <w:sz w:val="20"/>
          <w:lang w:eastAsia="en-US"/>
        </w:rPr>
      </w:pPr>
      <w:proofErr w:type="spellStart"/>
      <w:r>
        <w:rPr>
          <w:snapToGrid w:val="0"/>
          <w:sz w:val="20"/>
          <w:lang w:eastAsia="en-US"/>
        </w:rPr>
        <w:t>xx</w:t>
      </w:r>
      <w:proofErr w:type="spellEnd"/>
    </w:p>
    <w:p w:rsidR="00444FDE" w:rsidRDefault="00444FDE" w:rsidP="006559E8">
      <w:pPr>
        <w:numPr>
          <w:ilvl w:val="1"/>
          <w:numId w:val="17"/>
        </w:numPr>
        <w:tabs>
          <w:tab w:val="clear" w:pos="360"/>
        </w:tabs>
        <w:ind w:left="709" w:hanging="709"/>
        <w:jc w:val="both"/>
        <w:outlineLvl w:val="1"/>
        <w:rPr>
          <w:snapToGrid w:val="0"/>
          <w:sz w:val="20"/>
          <w:lang w:eastAsia="en-US"/>
        </w:rPr>
      </w:pPr>
      <w:proofErr w:type="spellStart"/>
      <w:r>
        <w:rPr>
          <w:snapToGrid w:val="0"/>
          <w:sz w:val="20"/>
          <w:lang w:eastAsia="en-US"/>
        </w:rPr>
        <w:t>xx</w:t>
      </w:r>
      <w:proofErr w:type="spellEnd"/>
    </w:p>
    <w:p w:rsidR="00444FDE" w:rsidRDefault="00444FDE" w:rsidP="006559E8">
      <w:pPr>
        <w:numPr>
          <w:ilvl w:val="1"/>
          <w:numId w:val="17"/>
        </w:numPr>
        <w:tabs>
          <w:tab w:val="clear" w:pos="360"/>
        </w:tabs>
        <w:ind w:left="709" w:hanging="709"/>
        <w:jc w:val="both"/>
        <w:outlineLvl w:val="1"/>
        <w:rPr>
          <w:snapToGrid w:val="0"/>
          <w:sz w:val="20"/>
          <w:lang w:eastAsia="en-US"/>
        </w:rPr>
      </w:pPr>
      <w:proofErr w:type="spellStart"/>
      <w:r>
        <w:rPr>
          <w:snapToGrid w:val="0"/>
          <w:sz w:val="20"/>
          <w:lang w:eastAsia="en-US"/>
        </w:rPr>
        <w:t>xx</w:t>
      </w:r>
      <w:proofErr w:type="spellEnd"/>
    </w:p>
    <w:p w:rsidR="00444FDE" w:rsidRDefault="00444FDE" w:rsidP="006559E8">
      <w:pPr>
        <w:numPr>
          <w:ilvl w:val="1"/>
          <w:numId w:val="17"/>
        </w:numPr>
        <w:tabs>
          <w:tab w:val="clear" w:pos="360"/>
        </w:tabs>
        <w:ind w:left="709" w:hanging="709"/>
        <w:jc w:val="both"/>
        <w:outlineLvl w:val="1"/>
        <w:rPr>
          <w:snapToGrid w:val="0"/>
          <w:sz w:val="20"/>
          <w:lang w:eastAsia="en-US"/>
        </w:rPr>
      </w:pPr>
      <w:proofErr w:type="spellStart"/>
      <w:r>
        <w:rPr>
          <w:snapToGrid w:val="0"/>
          <w:sz w:val="20"/>
          <w:lang w:eastAsia="en-US"/>
        </w:rPr>
        <w:t>xx</w:t>
      </w:r>
      <w:proofErr w:type="spellEnd"/>
    </w:p>
    <w:p w:rsidR="00804935" w:rsidRDefault="00804935" w:rsidP="00804935">
      <w:pPr>
        <w:jc w:val="both"/>
        <w:outlineLvl w:val="1"/>
        <w:rPr>
          <w:snapToGrid w:val="0"/>
          <w:sz w:val="20"/>
          <w:lang w:eastAsia="en-US"/>
        </w:rPr>
      </w:pPr>
    </w:p>
    <w:p w:rsidR="00804935" w:rsidRDefault="00804935" w:rsidP="00804935">
      <w:pPr>
        <w:jc w:val="both"/>
        <w:outlineLvl w:val="1"/>
        <w:rPr>
          <w:snapToGrid w:val="0"/>
          <w:sz w:val="20"/>
          <w:lang w:eastAsia="en-US"/>
        </w:rPr>
      </w:pPr>
    </w:p>
    <w:p w:rsidR="00804935" w:rsidRDefault="00804935" w:rsidP="00804935">
      <w:pPr>
        <w:jc w:val="both"/>
        <w:outlineLvl w:val="1"/>
        <w:rPr>
          <w:snapToGrid w:val="0"/>
          <w:sz w:val="20"/>
          <w:lang w:eastAsia="en-US"/>
        </w:rPr>
      </w:pPr>
    </w:p>
    <w:p w:rsidR="00804935" w:rsidRDefault="00804935" w:rsidP="00804935">
      <w:pPr>
        <w:jc w:val="both"/>
        <w:outlineLvl w:val="1"/>
        <w:rPr>
          <w:snapToGrid w:val="0"/>
          <w:sz w:val="20"/>
          <w:lang w:eastAsia="en-US"/>
        </w:rPr>
      </w:pPr>
    </w:p>
    <w:p w:rsidR="00804935" w:rsidRDefault="00804935" w:rsidP="00804935">
      <w:pPr>
        <w:jc w:val="both"/>
        <w:outlineLvl w:val="1"/>
        <w:rPr>
          <w:snapToGrid w:val="0"/>
          <w:sz w:val="20"/>
          <w:lang w:eastAsia="en-US"/>
        </w:rPr>
      </w:pPr>
    </w:p>
    <w:p w:rsidR="00804935" w:rsidRDefault="00804935" w:rsidP="00804935">
      <w:pPr>
        <w:jc w:val="both"/>
        <w:outlineLvl w:val="1"/>
        <w:rPr>
          <w:snapToGrid w:val="0"/>
          <w:sz w:val="20"/>
          <w:lang w:eastAsia="en-US"/>
        </w:rPr>
      </w:pPr>
    </w:p>
    <w:p w:rsidR="00804935" w:rsidRDefault="00804935" w:rsidP="00804935">
      <w:pPr>
        <w:jc w:val="both"/>
        <w:outlineLvl w:val="1"/>
        <w:rPr>
          <w:snapToGrid w:val="0"/>
          <w:sz w:val="20"/>
          <w:lang w:eastAsia="en-US"/>
        </w:rPr>
      </w:pPr>
    </w:p>
    <w:p w:rsidR="00804935" w:rsidRDefault="00804935" w:rsidP="00804935">
      <w:pPr>
        <w:jc w:val="both"/>
        <w:outlineLvl w:val="1"/>
        <w:rPr>
          <w:snapToGrid w:val="0"/>
          <w:sz w:val="20"/>
          <w:lang w:eastAsia="en-US"/>
        </w:rPr>
      </w:pPr>
    </w:p>
    <w:p w:rsidR="00804935" w:rsidRDefault="00804935" w:rsidP="00804935">
      <w:pPr>
        <w:jc w:val="both"/>
        <w:outlineLvl w:val="1"/>
        <w:rPr>
          <w:snapToGrid w:val="0"/>
          <w:sz w:val="20"/>
          <w:lang w:eastAsia="en-US"/>
        </w:rPr>
      </w:pPr>
    </w:p>
    <w:p w:rsidR="00804935" w:rsidRPr="00BA5407" w:rsidRDefault="00804935" w:rsidP="00804935">
      <w:pPr>
        <w:jc w:val="both"/>
        <w:outlineLvl w:val="1"/>
        <w:rPr>
          <w:snapToGrid w:val="0"/>
          <w:sz w:val="20"/>
          <w:lang w:eastAsia="en-US"/>
        </w:rPr>
      </w:pPr>
    </w:p>
    <w:p w:rsidR="00BC1DF0" w:rsidRDefault="00444FDE" w:rsidP="00D82831">
      <w:pPr>
        <w:pStyle w:val="StylZkladntextCalibri11bTunzarovnnnastedV"/>
        <w:tabs>
          <w:tab w:val="clear" w:pos="720"/>
          <w:tab w:val="num" w:pos="709"/>
        </w:tabs>
        <w:rPr>
          <w:sz w:val="20"/>
          <w:szCs w:val="20"/>
        </w:rPr>
      </w:pPr>
      <w:proofErr w:type="spellStart"/>
      <w:r>
        <w:rPr>
          <w:sz w:val="20"/>
          <w:szCs w:val="20"/>
        </w:rPr>
        <w:t>xx</w:t>
      </w:r>
      <w:proofErr w:type="spellEnd"/>
    </w:p>
    <w:p w:rsidR="00804935" w:rsidRPr="00D82831" w:rsidRDefault="00804935" w:rsidP="00804935">
      <w:pPr>
        <w:pStyle w:val="StylZkladntextCalibri11bTunzarovnnnastedV"/>
        <w:numPr>
          <w:ilvl w:val="0"/>
          <w:numId w:val="0"/>
        </w:numPr>
        <w:ind w:left="720"/>
        <w:jc w:val="left"/>
        <w:rPr>
          <w:sz w:val="20"/>
          <w:szCs w:val="20"/>
        </w:rPr>
      </w:pPr>
    </w:p>
    <w:p w:rsidR="00494CBA" w:rsidRDefault="00444FDE" w:rsidP="001130A8">
      <w:pPr>
        <w:widowControl/>
        <w:numPr>
          <w:ilvl w:val="0"/>
          <w:numId w:val="6"/>
        </w:numPr>
        <w:tabs>
          <w:tab w:val="clear" w:pos="1440"/>
          <w:tab w:val="num" w:pos="709"/>
        </w:tabs>
        <w:ind w:left="709" w:hanging="709"/>
        <w:jc w:val="both"/>
        <w:rPr>
          <w:snapToGrid w:val="0"/>
          <w:sz w:val="20"/>
          <w:lang w:eastAsia="en-US"/>
        </w:rPr>
      </w:pPr>
      <w:proofErr w:type="spellStart"/>
      <w:r>
        <w:rPr>
          <w:snapToGrid w:val="0"/>
          <w:sz w:val="20"/>
          <w:lang w:eastAsia="en-US"/>
        </w:rPr>
        <w:t>xx</w:t>
      </w:r>
      <w:proofErr w:type="spellEnd"/>
    </w:p>
    <w:p w:rsidR="00804935" w:rsidRDefault="00804935" w:rsidP="00804935">
      <w:pPr>
        <w:widowControl/>
        <w:jc w:val="both"/>
        <w:rPr>
          <w:snapToGrid w:val="0"/>
          <w:sz w:val="20"/>
          <w:lang w:eastAsia="en-US"/>
        </w:rPr>
      </w:pPr>
    </w:p>
    <w:p w:rsidR="00804935" w:rsidRDefault="00804935" w:rsidP="00804935">
      <w:pPr>
        <w:widowControl/>
        <w:jc w:val="both"/>
        <w:rPr>
          <w:snapToGrid w:val="0"/>
          <w:sz w:val="20"/>
          <w:lang w:eastAsia="en-US"/>
        </w:rPr>
      </w:pPr>
    </w:p>
    <w:p w:rsidR="00804935" w:rsidRDefault="00804935" w:rsidP="00804935">
      <w:pPr>
        <w:widowControl/>
        <w:jc w:val="both"/>
        <w:rPr>
          <w:snapToGrid w:val="0"/>
          <w:sz w:val="20"/>
          <w:lang w:eastAsia="en-US"/>
        </w:rPr>
      </w:pPr>
    </w:p>
    <w:p w:rsidR="00804935" w:rsidRDefault="00804935" w:rsidP="00804935">
      <w:pPr>
        <w:widowControl/>
        <w:jc w:val="both"/>
        <w:rPr>
          <w:snapToGrid w:val="0"/>
          <w:sz w:val="20"/>
          <w:lang w:eastAsia="en-US"/>
        </w:rPr>
      </w:pPr>
    </w:p>
    <w:p w:rsidR="00804935" w:rsidRDefault="00804935" w:rsidP="00804935">
      <w:pPr>
        <w:widowControl/>
        <w:jc w:val="both"/>
        <w:rPr>
          <w:snapToGrid w:val="0"/>
          <w:sz w:val="20"/>
          <w:lang w:eastAsia="en-US"/>
        </w:rPr>
      </w:pPr>
    </w:p>
    <w:p w:rsidR="00804935" w:rsidRDefault="00804935" w:rsidP="00804935">
      <w:pPr>
        <w:widowControl/>
        <w:jc w:val="both"/>
        <w:rPr>
          <w:snapToGrid w:val="0"/>
          <w:sz w:val="20"/>
          <w:lang w:eastAsia="en-US"/>
        </w:rPr>
      </w:pPr>
    </w:p>
    <w:p w:rsidR="00804935" w:rsidRDefault="00804935" w:rsidP="00804935">
      <w:pPr>
        <w:widowControl/>
        <w:jc w:val="both"/>
        <w:rPr>
          <w:snapToGrid w:val="0"/>
          <w:sz w:val="20"/>
          <w:lang w:eastAsia="en-US"/>
        </w:rPr>
      </w:pPr>
    </w:p>
    <w:p w:rsidR="00804935" w:rsidRDefault="00804935" w:rsidP="00804935">
      <w:pPr>
        <w:widowControl/>
        <w:jc w:val="both"/>
        <w:rPr>
          <w:snapToGrid w:val="0"/>
          <w:sz w:val="20"/>
          <w:lang w:eastAsia="en-US"/>
        </w:rPr>
      </w:pPr>
    </w:p>
    <w:p w:rsidR="00804935" w:rsidRPr="004B3A7A" w:rsidRDefault="00804935" w:rsidP="00804935">
      <w:pPr>
        <w:widowControl/>
        <w:jc w:val="both"/>
        <w:rPr>
          <w:snapToGrid w:val="0"/>
          <w:sz w:val="20"/>
          <w:lang w:eastAsia="en-US"/>
        </w:rPr>
      </w:pPr>
    </w:p>
    <w:p w:rsidR="00BC1DF0" w:rsidRDefault="00494CBA" w:rsidP="00D82831">
      <w:pPr>
        <w:pStyle w:val="StylZkladntextCalibri11bTunzarovnnnastedV"/>
        <w:rPr>
          <w:sz w:val="20"/>
          <w:szCs w:val="20"/>
        </w:rPr>
      </w:pPr>
      <w:r w:rsidRPr="00BA5407">
        <w:rPr>
          <w:sz w:val="20"/>
          <w:szCs w:val="20"/>
        </w:rPr>
        <w:lastRenderedPageBreak/>
        <w:t>PROVÁDĚNÍ KONTROL</w:t>
      </w:r>
    </w:p>
    <w:p w:rsidR="00804935" w:rsidRPr="00D82831" w:rsidRDefault="00804935" w:rsidP="00804935">
      <w:pPr>
        <w:pStyle w:val="StylZkladntextCalibri11bTunzarovnnnastedV"/>
        <w:numPr>
          <w:ilvl w:val="0"/>
          <w:numId w:val="0"/>
        </w:numPr>
        <w:ind w:left="720"/>
        <w:jc w:val="left"/>
        <w:rPr>
          <w:sz w:val="20"/>
          <w:szCs w:val="20"/>
        </w:rPr>
      </w:pPr>
    </w:p>
    <w:p w:rsidR="00494CBA" w:rsidRDefault="00494CBA" w:rsidP="006559E8">
      <w:pPr>
        <w:numPr>
          <w:ilvl w:val="1"/>
          <w:numId w:val="18"/>
        </w:numPr>
        <w:tabs>
          <w:tab w:val="clear" w:pos="360"/>
        </w:tabs>
        <w:ind w:left="709" w:hanging="709"/>
        <w:jc w:val="both"/>
        <w:outlineLvl w:val="1"/>
        <w:rPr>
          <w:snapToGrid w:val="0"/>
          <w:sz w:val="20"/>
          <w:lang w:eastAsia="en-US"/>
        </w:rPr>
      </w:pPr>
      <w:r w:rsidRPr="00BA5407">
        <w:rPr>
          <w:snapToGrid w:val="0"/>
          <w:sz w:val="20"/>
          <w:lang w:eastAsia="en-US"/>
        </w:rPr>
        <w:t>Objednatel bude zajišťovat odborný dohled podle svého uvážení. Na nedostatky zjištěné v průběhu prací upozorní zápisem v montážním deníku. Objednatel je oprávněn dát pracovníkům Zhotovitele příkaz přerušit práce, pokud není přítomen odpovědný pracovník Zhotovitele a hrozí nebezpečí poškození majetku Objednatele, je ohroženo zdraví či život pracovníků, třetích osob nebo bezpečnost a plynulost provozu metra.</w:t>
      </w:r>
    </w:p>
    <w:p w:rsidR="00BC1DF0" w:rsidRPr="00D82831" w:rsidRDefault="00494CBA" w:rsidP="00D82831">
      <w:pPr>
        <w:pStyle w:val="StylZkladntextCalibri11bTunzarovnnnastedV"/>
        <w:rPr>
          <w:sz w:val="20"/>
          <w:szCs w:val="20"/>
        </w:rPr>
      </w:pPr>
      <w:r w:rsidRPr="00BA5407">
        <w:rPr>
          <w:sz w:val="20"/>
          <w:szCs w:val="20"/>
        </w:rPr>
        <w:t>PŘEDÁNÍ DÍLA</w:t>
      </w:r>
    </w:p>
    <w:p w:rsidR="00494CBA" w:rsidRPr="00A318D0" w:rsidRDefault="00494CBA" w:rsidP="001130A8">
      <w:pPr>
        <w:numPr>
          <w:ilvl w:val="1"/>
          <w:numId w:val="9"/>
        </w:numPr>
        <w:tabs>
          <w:tab w:val="clear" w:pos="360"/>
          <w:tab w:val="num" w:pos="709"/>
        </w:tabs>
        <w:snapToGrid w:val="0"/>
        <w:ind w:left="709" w:hanging="709"/>
        <w:jc w:val="both"/>
        <w:outlineLvl w:val="1"/>
        <w:rPr>
          <w:snapToGrid w:val="0"/>
          <w:sz w:val="20"/>
          <w:lang w:eastAsia="en-US"/>
        </w:rPr>
      </w:pPr>
      <w:r w:rsidRPr="00A318D0">
        <w:rPr>
          <w:snapToGrid w:val="0"/>
          <w:sz w:val="20"/>
          <w:lang w:eastAsia="en-US"/>
        </w:rPr>
        <w:t>Zhotovitel se zavazuje bezodkladně informovat oprávněného z</w:t>
      </w:r>
      <w:r w:rsidR="00E31A94" w:rsidRPr="00A318D0">
        <w:rPr>
          <w:snapToGrid w:val="0"/>
          <w:sz w:val="20"/>
          <w:lang w:eastAsia="en-US"/>
        </w:rPr>
        <w:t>ástupce Objednatele o ukončení D</w:t>
      </w:r>
      <w:r w:rsidRPr="00A318D0">
        <w:rPr>
          <w:snapToGrid w:val="0"/>
          <w:sz w:val="20"/>
          <w:lang w:eastAsia="en-US"/>
        </w:rPr>
        <w:t>íla</w:t>
      </w:r>
      <w:r w:rsidR="00A318D0">
        <w:rPr>
          <w:snapToGrid w:val="0"/>
          <w:sz w:val="20"/>
          <w:lang w:eastAsia="en-US"/>
        </w:rPr>
        <w:t>.</w:t>
      </w:r>
      <w:r w:rsidRPr="00A318D0">
        <w:rPr>
          <w:snapToGrid w:val="0"/>
          <w:sz w:val="20"/>
          <w:lang w:eastAsia="en-US"/>
        </w:rPr>
        <w:t xml:space="preserve"> Dílo se považuje za řádně provedené, bude-li </w:t>
      </w:r>
      <w:r w:rsidR="002A591D" w:rsidRPr="00A318D0">
        <w:rPr>
          <w:snapToGrid w:val="0"/>
          <w:sz w:val="20"/>
          <w:lang w:eastAsia="en-US"/>
        </w:rPr>
        <w:t xml:space="preserve">funkční a bude </w:t>
      </w:r>
      <w:r w:rsidRPr="00A318D0">
        <w:rPr>
          <w:snapToGrid w:val="0"/>
          <w:sz w:val="20"/>
          <w:lang w:eastAsia="en-US"/>
        </w:rPr>
        <w:t xml:space="preserve">mít veškeré vlastnosti stanovené </w:t>
      </w:r>
      <w:r w:rsidR="00E31A94" w:rsidRPr="00A318D0">
        <w:rPr>
          <w:snapToGrid w:val="0"/>
          <w:sz w:val="20"/>
          <w:lang w:eastAsia="en-US"/>
        </w:rPr>
        <w:t>Přílohou č. 1</w:t>
      </w:r>
      <w:r w:rsidR="004C2D1E">
        <w:rPr>
          <w:snapToGrid w:val="0"/>
          <w:sz w:val="20"/>
          <w:lang w:eastAsia="en-US"/>
        </w:rPr>
        <w:t xml:space="preserve"> a</w:t>
      </w:r>
      <w:r w:rsidR="00674DE7" w:rsidRPr="00A318D0">
        <w:rPr>
          <w:snapToGrid w:val="0"/>
          <w:sz w:val="20"/>
          <w:lang w:eastAsia="en-US"/>
        </w:rPr>
        <w:t xml:space="preserve"> Přílohou č. 2</w:t>
      </w:r>
      <w:r w:rsidR="00E31A94" w:rsidRPr="00A318D0">
        <w:rPr>
          <w:snapToGrid w:val="0"/>
          <w:sz w:val="20"/>
          <w:lang w:eastAsia="en-US"/>
        </w:rPr>
        <w:t xml:space="preserve"> </w:t>
      </w:r>
      <w:proofErr w:type="gramStart"/>
      <w:r w:rsidR="00E31A94" w:rsidRPr="00A318D0">
        <w:rPr>
          <w:snapToGrid w:val="0"/>
          <w:sz w:val="20"/>
          <w:lang w:eastAsia="en-US"/>
        </w:rPr>
        <w:t>této</w:t>
      </w:r>
      <w:proofErr w:type="gramEnd"/>
      <w:r w:rsidR="00E31A94" w:rsidRPr="00A318D0">
        <w:rPr>
          <w:snapToGrid w:val="0"/>
          <w:sz w:val="20"/>
          <w:lang w:eastAsia="en-US"/>
        </w:rPr>
        <w:t xml:space="preserve"> Smlouvy</w:t>
      </w:r>
      <w:r w:rsidRPr="00A318D0">
        <w:rPr>
          <w:snapToGrid w:val="0"/>
          <w:sz w:val="20"/>
          <w:lang w:eastAsia="en-US"/>
        </w:rPr>
        <w:t xml:space="preserve">, touto </w:t>
      </w:r>
      <w:r w:rsidR="00E31A94" w:rsidRPr="00A318D0">
        <w:rPr>
          <w:snapToGrid w:val="0"/>
          <w:sz w:val="20"/>
          <w:lang w:eastAsia="en-US"/>
        </w:rPr>
        <w:t>S</w:t>
      </w:r>
      <w:r w:rsidRPr="00A318D0">
        <w:rPr>
          <w:snapToGrid w:val="0"/>
          <w:sz w:val="20"/>
          <w:lang w:eastAsia="en-US"/>
        </w:rPr>
        <w:t xml:space="preserve">mlouvou, </w:t>
      </w:r>
      <w:r w:rsidR="00E31A94" w:rsidRPr="00A318D0">
        <w:rPr>
          <w:snapToGrid w:val="0"/>
          <w:sz w:val="20"/>
          <w:lang w:eastAsia="en-US"/>
        </w:rPr>
        <w:t xml:space="preserve">dalšími </w:t>
      </w:r>
      <w:r w:rsidRPr="00A318D0">
        <w:rPr>
          <w:snapToGrid w:val="0"/>
          <w:sz w:val="20"/>
          <w:lang w:eastAsia="en-US"/>
        </w:rPr>
        <w:t>podklady k provedení Díla a obecně závaznými právními předpisy, pokyny Objednatele, platnými technickými normami včetně ČSN</w:t>
      </w:r>
      <w:r w:rsidR="003843B8">
        <w:rPr>
          <w:snapToGrid w:val="0"/>
          <w:sz w:val="20"/>
          <w:lang w:eastAsia="en-US"/>
        </w:rPr>
        <w:t>.</w:t>
      </w:r>
    </w:p>
    <w:p w:rsidR="00494CBA" w:rsidRPr="00BA5407" w:rsidRDefault="00494CBA" w:rsidP="001130A8">
      <w:pPr>
        <w:numPr>
          <w:ilvl w:val="1"/>
          <w:numId w:val="9"/>
        </w:numPr>
        <w:tabs>
          <w:tab w:val="clear" w:pos="360"/>
          <w:tab w:val="num" w:pos="709"/>
        </w:tabs>
        <w:snapToGrid w:val="0"/>
        <w:ind w:left="709" w:hanging="709"/>
        <w:jc w:val="both"/>
        <w:outlineLvl w:val="1"/>
        <w:rPr>
          <w:snapToGrid w:val="0"/>
          <w:sz w:val="20"/>
          <w:lang w:eastAsia="en-US"/>
        </w:rPr>
      </w:pPr>
      <w:r w:rsidRPr="00BA5407">
        <w:rPr>
          <w:snapToGrid w:val="0"/>
          <w:sz w:val="20"/>
          <w:lang w:eastAsia="en-US"/>
        </w:rPr>
        <w:t xml:space="preserve">O předání a převzetí díla nebo jeho části bude </w:t>
      </w:r>
      <w:r w:rsidR="00183E60">
        <w:rPr>
          <w:snapToGrid w:val="0"/>
          <w:sz w:val="20"/>
          <w:lang w:eastAsia="en-US"/>
        </w:rPr>
        <w:t xml:space="preserve">při předání </w:t>
      </w:r>
      <w:r w:rsidRPr="00BA5407">
        <w:rPr>
          <w:snapToGrid w:val="0"/>
          <w:sz w:val="20"/>
          <w:lang w:eastAsia="en-US"/>
        </w:rPr>
        <w:t>sepsán předávací protokol, který bude obsahovat zejména:</w:t>
      </w:r>
    </w:p>
    <w:p w:rsidR="00494CBA" w:rsidRPr="00BA5407" w:rsidRDefault="00494CBA" w:rsidP="001130A8">
      <w:pPr>
        <w:widowControl/>
        <w:numPr>
          <w:ilvl w:val="1"/>
          <w:numId w:val="6"/>
        </w:numPr>
        <w:ind w:left="993" w:hanging="273"/>
        <w:jc w:val="both"/>
        <w:rPr>
          <w:snapToGrid w:val="0"/>
          <w:sz w:val="20"/>
          <w:lang w:eastAsia="en-US"/>
        </w:rPr>
      </w:pPr>
      <w:r w:rsidRPr="00BA5407">
        <w:rPr>
          <w:snapToGrid w:val="0"/>
          <w:sz w:val="20"/>
          <w:lang w:eastAsia="en-US"/>
        </w:rPr>
        <w:t>označení díla;</w:t>
      </w:r>
    </w:p>
    <w:p w:rsidR="00494CBA" w:rsidRPr="00BA5407" w:rsidRDefault="00494CBA" w:rsidP="001130A8">
      <w:pPr>
        <w:widowControl/>
        <w:numPr>
          <w:ilvl w:val="1"/>
          <w:numId w:val="6"/>
        </w:numPr>
        <w:ind w:left="993" w:hanging="273"/>
        <w:jc w:val="both"/>
        <w:rPr>
          <w:snapToGrid w:val="0"/>
          <w:sz w:val="20"/>
          <w:lang w:eastAsia="en-US"/>
        </w:rPr>
      </w:pPr>
      <w:r w:rsidRPr="00BA5407">
        <w:rPr>
          <w:snapToGrid w:val="0"/>
          <w:sz w:val="20"/>
          <w:lang w:eastAsia="en-US"/>
        </w:rPr>
        <w:t>rozsah díla;</w:t>
      </w:r>
    </w:p>
    <w:p w:rsidR="00494CBA" w:rsidRPr="00BA5407" w:rsidRDefault="00494CBA" w:rsidP="001130A8">
      <w:pPr>
        <w:widowControl/>
        <w:numPr>
          <w:ilvl w:val="1"/>
          <w:numId w:val="6"/>
        </w:numPr>
        <w:ind w:left="993" w:hanging="273"/>
        <w:jc w:val="both"/>
        <w:rPr>
          <w:snapToGrid w:val="0"/>
          <w:sz w:val="20"/>
          <w:lang w:eastAsia="en-US"/>
        </w:rPr>
      </w:pPr>
      <w:r w:rsidRPr="00BA5407">
        <w:rPr>
          <w:snapToGrid w:val="0"/>
          <w:sz w:val="20"/>
          <w:lang w:eastAsia="en-US"/>
        </w:rPr>
        <w:t>označení Objednatele;</w:t>
      </w:r>
    </w:p>
    <w:p w:rsidR="00494CBA" w:rsidRPr="00BA5407" w:rsidRDefault="00494CBA" w:rsidP="001130A8">
      <w:pPr>
        <w:widowControl/>
        <w:numPr>
          <w:ilvl w:val="1"/>
          <w:numId w:val="6"/>
        </w:numPr>
        <w:ind w:left="993" w:hanging="273"/>
        <w:jc w:val="both"/>
        <w:rPr>
          <w:snapToGrid w:val="0"/>
          <w:sz w:val="20"/>
          <w:lang w:eastAsia="en-US"/>
        </w:rPr>
      </w:pPr>
      <w:r w:rsidRPr="00BA5407">
        <w:rPr>
          <w:snapToGrid w:val="0"/>
          <w:sz w:val="20"/>
          <w:lang w:eastAsia="en-US"/>
        </w:rPr>
        <w:t>označení Zhotovitele;</w:t>
      </w:r>
    </w:p>
    <w:p w:rsidR="00494CBA" w:rsidRPr="00BA5407" w:rsidRDefault="00494CBA" w:rsidP="001130A8">
      <w:pPr>
        <w:widowControl/>
        <w:numPr>
          <w:ilvl w:val="1"/>
          <w:numId w:val="6"/>
        </w:numPr>
        <w:ind w:left="993" w:hanging="273"/>
        <w:jc w:val="both"/>
        <w:rPr>
          <w:snapToGrid w:val="0"/>
          <w:sz w:val="20"/>
          <w:lang w:eastAsia="en-US"/>
        </w:rPr>
      </w:pPr>
      <w:r w:rsidRPr="00BA5407">
        <w:rPr>
          <w:snapToGrid w:val="0"/>
          <w:sz w:val="20"/>
          <w:lang w:eastAsia="en-US"/>
        </w:rPr>
        <w:t>datum sepsání zápisu;</w:t>
      </w:r>
    </w:p>
    <w:p w:rsidR="00494CBA" w:rsidRPr="00BA5407" w:rsidRDefault="00494CBA" w:rsidP="001130A8">
      <w:pPr>
        <w:widowControl/>
        <w:numPr>
          <w:ilvl w:val="1"/>
          <w:numId w:val="6"/>
        </w:numPr>
        <w:ind w:left="993" w:hanging="273"/>
        <w:jc w:val="both"/>
        <w:rPr>
          <w:snapToGrid w:val="0"/>
          <w:sz w:val="20"/>
          <w:lang w:eastAsia="en-US"/>
        </w:rPr>
      </w:pPr>
      <w:r w:rsidRPr="00BA5407">
        <w:rPr>
          <w:snapToGrid w:val="0"/>
          <w:sz w:val="20"/>
          <w:lang w:eastAsia="en-US"/>
        </w:rPr>
        <w:t>identifikace smlouvy a konkrétní výzvy;</w:t>
      </w:r>
    </w:p>
    <w:p w:rsidR="00494CBA" w:rsidRPr="00BA5407" w:rsidRDefault="00494CBA" w:rsidP="001130A8">
      <w:pPr>
        <w:widowControl/>
        <w:numPr>
          <w:ilvl w:val="1"/>
          <w:numId w:val="6"/>
        </w:numPr>
        <w:ind w:left="993" w:hanging="273"/>
        <w:jc w:val="both"/>
        <w:rPr>
          <w:snapToGrid w:val="0"/>
          <w:sz w:val="20"/>
          <w:lang w:eastAsia="en-US"/>
        </w:rPr>
      </w:pPr>
      <w:r w:rsidRPr="00BA5407">
        <w:rPr>
          <w:snapToGrid w:val="0"/>
          <w:sz w:val="20"/>
          <w:lang w:eastAsia="en-US"/>
        </w:rPr>
        <w:t>podpisy oprávněných osob Objednatele a Zhotovitele.</w:t>
      </w:r>
    </w:p>
    <w:p w:rsidR="00494CBA" w:rsidRPr="00BA5407" w:rsidRDefault="00494CBA" w:rsidP="001130A8">
      <w:pPr>
        <w:numPr>
          <w:ilvl w:val="1"/>
          <w:numId w:val="9"/>
        </w:numPr>
        <w:tabs>
          <w:tab w:val="clear" w:pos="360"/>
          <w:tab w:val="num" w:pos="709"/>
        </w:tabs>
        <w:snapToGrid w:val="0"/>
        <w:ind w:left="709" w:hanging="709"/>
        <w:jc w:val="both"/>
        <w:outlineLvl w:val="1"/>
        <w:rPr>
          <w:snapToGrid w:val="0"/>
          <w:sz w:val="20"/>
          <w:lang w:eastAsia="en-US"/>
        </w:rPr>
      </w:pPr>
      <w:r w:rsidRPr="00BA5407">
        <w:rPr>
          <w:snapToGrid w:val="0"/>
          <w:sz w:val="20"/>
          <w:lang w:eastAsia="en-US"/>
        </w:rPr>
        <w:t xml:space="preserve">Přílohou předávacího protokolu </w:t>
      </w:r>
      <w:r w:rsidR="00661245">
        <w:rPr>
          <w:snapToGrid w:val="0"/>
          <w:sz w:val="20"/>
          <w:lang w:eastAsia="en-US"/>
        </w:rPr>
        <w:t>je</w:t>
      </w:r>
      <w:r w:rsidRPr="00BA5407">
        <w:rPr>
          <w:snapToGrid w:val="0"/>
          <w:sz w:val="20"/>
          <w:lang w:eastAsia="en-US"/>
        </w:rPr>
        <w:t xml:space="preserve"> dokumentace skutečného provedení.</w:t>
      </w:r>
      <w:r w:rsidR="00661245">
        <w:rPr>
          <w:snapToGrid w:val="0"/>
          <w:sz w:val="20"/>
          <w:lang w:eastAsia="en-US"/>
        </w:rPr>
        <w:t xml:space="preserve"> V případě, že bude Dílo převzato s drobnými vadami a nedodělky, </w:t>
      </w:r>
      <w:r w:rsidR="00724165">
        <w:rPr>
          <w:snapToGrid w:val="0"/>
          <w:sz w:val="20"/>
          <w:lang w:eastAsia="en-US"/>
        </w:rPr>
        <w:t xml:space="preserve">vystaví Objednatel akceptační protokol, který bude následně součástí předávacího protokolu po odstranění těchto drobných vad a nedodělků. </w:t>
      </w:r>
    </w:p>
    <w:p w:rsidR="00494CBA" w:rsidRPr="00BA5407" w:rsidRDefault="00E31A94" w:rsidP="001130A8">
      <w:pPr>
        <w:numPr>
          <w:ilvl w:val="1"/>
          <w:numId w:val="9"/>
        </w:numPr>
        <w:tabs>
          <w:tab w:val="clear" w:pos="360"/>
          <w:tab w:val="num" w:pos="709"/>
        </w:tabs>
        <w:snapToGrid w:val="0"/>
        <w:ind w:left="709" w:hanging="709"/>
        <w:jc w:val="both"/>
        <w:outlineLvl w:val="1"/>
        <w:rPr>
          <w:snapToGrid w:val="0"/>
          <w:sz w:val="20"/>
          <w:lang w:eastAsia="en-US"/>
        </w:rPr>
      </w:pPr>
      <w:r>
        <w:rPr>
          <w:snapToGrid w:val="0"/>
          <w:sz w:val="20"/>
          <w:lang w:eastAsia="en-US"/>
        </w:rPr>
        <w:t>Objednatel se zavazuje D</w:t>
      </w:r>
      <w:r w:rsidR="00494CBA" w:rsidRPr="00BA5407">
        <w:rPr>
          <w:snapToGrid w:val="0"/>
          <w:sz w:val="20"/>
          <w:lang w:eastAsia="en-US"/>
        </w:rPr>
        <w:t>ílo převzít, pokud je řádně a včas provedeno.</w:t>
      </w:r>
      <w:r w:rsidR="00F60E5D">
        <w:rPr>
          <w:snapToGrid w:val="0"/>
          <w:sz w:val="20"/>
          <w:lang w:eastAsia="en-US"/>
        </w:rPr>
        <w:t xml:space="preserve"> Pokud Dílo nevykazuje </w:t>
      </w:r>
      <w:r w:rsidR="003322CA">
        <w:rPr>
          <w:snapToGrid w:val="0"/>
          <w:sz w:val="20"/>
          <w:lang w:eastAsia="en-US"/>
        </w:rPr>
        <w:t xml:space="preserve"> </w:t>
      </w:r>
      <w:r w:rsidR="00F60E5D">
        <w:rPr>
          <w:snapToGrid w:val="0"/>
          <w:sz w:val="20"/>
          <w:lang w:eastAsia="en-US"/>
        </w:rPr>
        <w:t>vady anebo nedodělky Objednatel se zavazuje Dílo na základě výzvy Zhotovitele převzít a předávací protokol potvrdit podpisem oprávněné osoby</w:t>
      </w:r>
      <w:r w:rsidR="00724165">
        <w:rPr>
          <w:snapToGrid w:val="0"/>
          <w:sz w:val="20"/>
          <w:lang w:eastAsia="en-US"/>
        </w:rPr>
        <w:t xml:space="preserve">, a to nejpozději do </w:t>
      </w:r>
      <w:proofErr w:type="gramStart"/>
      <w:r w:rsidR="00724165">
        <w:rPr>
          <w:snapToGrid w:val="0"/>
          <w:sz w:val="20"/>
          <w:lang w:eastAsia="en-US"/>
        </w:rPr>
        <w:t>10.10.2017</w:t>
      </w:r>
      <w:proofErr w:type="gramEnd"/>
      <w:r w:rsidR="00F60E5D">
        <w:rPr>
          <w:snapToGrid w:val="0"/>
          <w:sz w:val="20"/>
          <w:lang w:eastAsia="en-US"/>
        </w:rPr>
        <w:t xml:space="preserve">. </w:t>
      </w:r>
      <w:r w:rsidR="003843B8">
        <w:rPr>
          <w:snapToGrid w:val="0"/>
          <w:sz w:val="20"/>
          <w:lang w:eastAsia="en-US"/>
        </w:rPr>
        <w:t xml:space="preserve">Objednatel je oprávněn nikoliv však povinen převzít </w:t>
      </w:r>
      <w:proofErr w:type="gramStart"/>
      <w:r w:rsidR="003843B8">
        <w:rPr>
          <w:snapToGrid w:val="0"/>
          <w:sz w:val="20"/>
          <w:lang w:eastAsia="en-US"/>
        </w:rPr>
        <w:t>Dílo</w:t>
      </w:r>
      <w:r w:rsidR="004B3A7A">
        <w:rPr>
          <w:snapToGrid w:val="0"/>
          <w:sz w:val="20"/>
          <w:lang w:eastAsia="en-US"/>
        </w:rPr>
        <w:t xml:space="preserve"> </w:t>
      </w:r>
      <w:r w:rsidR="003843B8">
        <w:rPr>
          <w:snapToGrid w:val="0"/>
          <w:sz w:val="20"/>
          <w:lang w:eastAsia="en-US"/>
        </w:rPr>
        <w:t>vykazuje</w:t>
      </w:r>
      <w:proofErr w:type="gramEnd"/>
      <w:r w:rsidR="003843B8">
        <w:rPr>
          <w:snapToGrid w:val="0"/>
          <w:sz w:val="20"/>
          <w:lang w:eastAsia="en-US"/>
        </w:rPr>
        <w:t xml:space="preserve">-li pouze ojedinělé a drobné vady nebránící užívání Díla, pakliže je Zhotovitel odstraní do 3 dnů. Nedojde-li k odstranění v dané lhůtě, má se za to, že Dílo nebylo Objednatelem převzato. </w:t>
      </w:r>
      <w:r w:rsidR="00494CBA" w:rsidRPr="00BA5407">
        <w:rPr>
          <w:snapToGrid w:val="0"/>
          <w:sz w:val="20"/>
          <w:lang w:eastAsia="en-US"/>
        </w:rPr>
        <w:t xml:space="preserve">Tuto povinnost </w:t>
      </w:r>
      <w:r>
        <w:rPr>
          <w:snapToGrid w:val="0"/>
          <w:sz w:val="20"/>
          <w:lang w:eastAsia="en-US"/>
        </w:rPr>
        <w:t>Objednatel nemá, jestliže není D</w:t>
      </w:r>
      <w:r w:rsidR="00494CBA" w:rsidRPr="00BA5407">
        <w:rPr>
          <w:snapToGrid w:val="0"/>
          <w:sz w:val="20"/>
          <w:lang w:eastAsia="en-US"/>
        </w:rPr>
        <w:t>ílo nebo jeho část provedeno bez vad a nedodělků.</w:t>
      </w:r>
      <w:r w:rsidR="002807CD">
        <w:rPr>
          <w:snapToGrid w:val="0"/>
          <w:sz w:val="20"/>
          <w:lang w:eastAsia="en-US"/>
        </w:rPr>
        <w:t xml:space="preserve"> </w:t>
      </w:r>
      <w:r w:rsidR="002807CD" w:rsidRPr="00183E60">
        <w:rPr>
          <w:snapToGrid w:val="0"/>
          <w:sz w:val="20"/>
          <w:lang w:eastAsia="en-US"/>
        </w:rPr>
        <w:t>Nesplní-li Objednatel svou povinnost Dílo převzít, má se Dílo za převzaté a Pře</w:t>
      </w:r>
      <w:r w:rsidR="009A63D3">
        <w:rPr>
          <w:snapToGrid w:val="0"/>
          <w:sz w:val="20"/>
          <w:lang w:eastAsia="en-US"/>
        </w:rPr>
        <w:t>dáv</w:t>
      </w:r>
      <w:r w:rsidR="002807CD" w:rsidRPr="00183E60">
        <w:rPr>
          <w:snapToGrid w:val="0"/>
          <w:sz w:val="20"/>
          <w:lang w:eastAsia="en-US"/>
        </w:rPr>
        <w:t>ací protokol za Objednatelem podepsaný dnem, kdy Zhotovitel odeslal výzvu k převzetí Díla. V takovém případě</w:t>
      </w:r>
      <w:r w:rsidR="00183E60">
        <w:rPr>
          <w:snapToGrid w:val="0"/>
          <w:sz w:val="20"/>
          <w:lang w:eastAsia="en-US"/>
        </w:rPr>
        <w:t xml:space="preserve"> je přílohou faktury výzva k převzetí Díla. </w:t>
      </w:r>
      <w:r w:rsidR="002807CD">
        <w:rPr>
          <w:snapToGrid w:val="0"/>
          <w:sz w:val="20"/>
          <w:lang w:eastAsia="en-US"/>
        </w:rPr>
        <w:t xml:space="preserve">  </w:t>
      </w:r>
    </w:p>
    <w:p w:rsidR="00494CBA" w:rsidRPr="00BA5407" w:rsidRDefault="00494CBA" w:rsidP="001130A8">
      <w:pPr>
        <w:numPr>
          <w:ilvl w:val="1"/>
          <w:numId w:val="9"/>
        </w:numPr>
        <w:tabs>
          <w:tab w:val="clear" w:pos="360"/>
          <w:tab w:val="num" w:pos="709"/>
        </w:tabs>
        <w:snapToGrid w:val="0"/>
        <w:ind w:left="709" w:hanging="709"/>
        <w:jc w:val="both"/>
        <w:outlineLvl w:val="1"/>
        <w:rPr>
          <w:snapToGrid w:val="0"/>
          <w:sz w:val="20"/>
          <w:lang w:eastAsia="en-US"/>
        </w:rPr>
      </w:pPr>
      <w:r w:rsidRPr="00BA5407">
        <w:rPr>
          <w:snapToGrid w:val="0"/>
          <w:sz w:val="20"/>
          <w:lang w:eastAsia="en-US"/>
        </w:rPr>
        <w:t>Objednatel má právo</w:t>
      </w:r>
      <w:r w:rsidR="006442BD" w:rsidRPr="00BA5407">
        <w:rPr>
          <w:snapToGrid w:val="0"/>
          <w:sz w:val="20"/>
          <w:lang w:eastAsia="en-US"/>
        </w:rPr>
        <w:t>, nikoli však povinnost,</w:t>
      </w:r>
      <w:r w:rsidR="00E31A94">
        <w:rPr>
          <w:snapToGrid w:val="0"/>
          <w:sz w:val="20"/>
          <w:lang w:eastAsia="en-US"/>
        </w:rPr>
        <w:t xml:space="preserve"> převzít D</w:t>
      </w:r>
      <w:r w:rsidRPr="00BA5407">
        <w:rPr>
          <w:snapToGrid w:val="0"/>
          <w:sz w:val="20"/>
          <w:lang w:eastAsia="en-US"/>
        </w:rPr>
        <w:t xml:space="preserve">ílo s vadami či nedodělky, které </w:t>
      </w:r>
      <w:r w:rsidR="00E31A94">
        <w:rPr>
          <w:snapToGrid w:val="0"/>
          <w:sz w:val="20"/>
          <w:lang w:eastAsia="en-US"/>
        </w:rPr>
        <w:t>nebrání bezpečnému provozování D</w:t>
      </w:r>
      <w:r w:rsidRPr="00BA5407">
        <w:rPr>
          <w:snapToGrid w:val="0"/>
          <w:sz w:val="20"/>
          <w:lang w:eastAsia="en-US"/>
        </w:rPr>
        <w:t xml:space="preserve">íla nebo jeho části. Do předávacího protokolu se vždy zaznamenají vady </w:t>
      </w:r>
      <w:r w:rsidR="00E31A94">
        <w:rPr>
          <w:snapToGrid w:val="0"/>
          <w:sz w:val="20"/>
          <w:lang w:eastAsia="en-US"/>
        </w:rPr>
        <w:t>D</w:t>
      </w:r>
      <w:r w:rsidRPr="00BA5407">
        <w:rPr>
          <w:snapToGrid w:val="0"/>
          <w:sz w:val="20"/>
          <w:lang w:eastAsia="en-US"/>
        </w:rPr>
        <w:t>íla, a to zároveň s termínem pro jejich odstranění.</w:t>
      </w:r>
    </w:p>
    <w:p w:rsidR="00494CBA" w:rsidRDefault="00494CBA" w:rsidP="001130A8">
      <w:pPr>
        <w:numPr>
          <w:ilvl w:val="1"/>
          <w:numId w:val="9"/>
        </w:numPr>
        <w:tabs>
          <w:tab w:val="clear" w:pos="360"/>
          <w:tab w:val="num" w:pos="709"/>
        </w:tabs>
        <w:snapToGrid w:val="0"/>
        <w:ind w:left="709" w:hanging="709"/>
        <w:jc w:val="both"/>
        <w:outlineLvl w:val="1"/>
        <w:rPr>
          <w:snapToGrid w:val="0"/>
          <w:sz w:val="20"/>
          <w:lang w:eastAsia="en-US"/>
        </w:rPr>
      </w:pPr>
      <w:r w:rsidRPr="00BA5407">
        <w:rPr>
          <w:snapToGrid w:val="0"/>
          <w:sz w:val="20"/>
          <w:lang w:eastAsia="en-US"/>
        </w:rPr>
        <w:t>Pokud Objedna</w:t>
      </w:r>
      <w:r w:rsidR="00E31A94">
        <w:rPr>
          <w:snapToGrid w:val="0"/>
          <w:sz w:val="20"/>
          <w:lang w:eastAsia="en-US"/>
        </w:rPr>
        <w:t>tel odmítne dokončené D</w:t>
      </w:r>
      <w:r w:rsidRPr="00BA5407">
        <w:rPr>
          <w:snapToGrid w:val="0"/>
          <w:sz w:val="20"/>
          <w:lang w:eastAsia="en-US"/>
        </w:rPr>
        <w:t>ílo převzít,</w:t>
      </w:r>
      <w:r w:rsidR="00BC1DF0">
        <w:rPr>
          <w:snapToGrid w:val="0"/>
          <w:sz w:val="20"/>
          <w:lang w:eastAsia="en-US"/>
        </w:rPr>
        <w:t xml:space="preserve"> musí o tom být sepsán zápis se </w:t>
      </w:r>
      <w:r w:rsidRPr="00BA5407">
        <w:rPr>
          <w:snapToGrid w:val="0"/>
          <w:sz w:val="20"/>
          <w:lang w:eastAsia="en-US"/>
        </w:rPr>
        <w:t>stanovisky obou smluvních stran se zdůvodněním.</w:t>
      </w:r>
    </w:p>
    <w:p w:rsidR="00804935" w:rsidRDefault="00804935" w:rsidP="00804935">
      <w:pPr>
        <w:snapToGrid w:val="0"/>
        <w:jc w:val="both"/>
        <w:outlineLvl w:val="1"/>
        <w:rPr>
          <w:snapToGrid w:val="0"/>
          <w:sz w:val="20"/>
          <w:lang w:eastAsia="en-US"/>
        </w:rPr>
      </w:pPr>
    </w:p>
    <w:p w:rsidR="00804935" w:rsidRDefault="00804935" w:rsidP="00804935">
      <w:pPr>
        <w:snapToGrid w:val="0"/>
        <w:jc w:val="both"/>
        <w:outlineLvl w:val="1"/>
        <w:rPr>
          <w:snapToGrid w:val="0"/>
          <w:sz w:val="20"/>
          <w:lang w:eastAsia="en-US"/>
        </w:rPr>
      </w:pPr>
    </w:p>
    <w:p w:rsidR="00804935" w:rsidRDefault="00804935" w:rsidP="00804935">
      <w:pPr>
        <w:snapToGrid w:val="0"/>
        <w:jc w:val="both"/>
        <w:outlineLvl w:val="1"/>
        <w:rPr>
          <w:snapToGrid w:val="0"/>
          <w:sz w:val="20"/>
          <w:lang w:eastAsia="en-US"/>
        </w:rPr>
      </w:pPr>
    </w:p>
    <w:p w:rsidR="00804935" w:rsidRDefault="00804935" w:rsidP="00804935">
      <w:pPr>
        <w:snapToGrid w:val="0"/>
        <w:jc w:val="both"/>
        <w:outlineLvl w:val="1"/>
        <w:rPr>
          <w:snapToGrid w:val="0"/>
          <w:sz w:val="20"/>
          <w:lang w:eastAsia="en-US"/>
        </w:rPr>
      </w:pPr>
    </w:p>
    <w:p w:rsidR="00804935" w:rsidRDefault="00804935" w:rsidP="00804935">
      <w:pPr>
        <w:snapToGrid w:val="0"/>
        <w:jc w:val="both"/>
        <w:outlineLvl w:val="1"/>
        <w:rPr>
          <w:snapToGrid w:val="0"/>
          <w:sz w:val="20"/>
          <w:lang w:eastAsia="en-US"/>
        </w:rPr>
      </w:pPr>
    </w:p>
    <w:p w:rsidR="00804935" w:rsidRDefault="00804935" w:rsidP="00804935">
      <w:pPr>
        <w:snapToGrid w:val="0"/>
        <w:jc w:val="both"/>
        <w:outlineLvl w:val="1"/>
        <w:rPr>
          <w:snapToGrid w:val="0"/>
          <w:sz w:val="20"/>
          <w:lang w:eastAsia="en-US"/>
        </w:rPr>
      </w:pPr>
    </w:p>
    <w:p w:rsidR="00804935" w:rsidRDefault="00804935" w:rsidP="00804935">
      <w:pPr>
        <w:snapToGrid w:val="0"/>
        <w:jc w:val="both"/>
        <w:outlineLvl w:val="1"/>
        <w:rPr>
          <w:snapToGrid w:val="0"/>
          <w:sz w:val="20"/>
          <w:lang w:eastAsia="en-US"/>
        </w:rPr>
      </w:pPr>
    </w:p>
    <w:p w:rsidR="00804935" w:rsidRDefault="00804935" w:rsidP="00804935">
      <w:pPr>
        <w:snapToGrid w:val="0"/>
        <w:jc w:val="both"/>
        <w:outlineLvl w:val="1"/>
        <w:rPr>
          <w:snapToGrid w:val="0"/>
          <w:sz w:val="20"/>
          <w:lang w:eastAsia="en-US"/>
        </w:rPr>
      </w:pPr>
    </w:p>
    <w:p w:rsidR="00804935" w:rsidRDefault="00804935" w:rsidP="00804935">
      <w:pPr>
        <w:snapToGrid w:val="0"/>
        <w:jc w:val="both"/>
        <w:outlineLvl w:val="1"/>
        <w:rPr>
          <w:snapToGrid w:val="0"/>
          <w:sz w:val="20"/>
          <w:lang w:eastAsia="en-US"/>
        </w:rPr>
      </w:pPr>
    </w:p>
    <w:p w:rsidR="00804935" w:rsidRDefault="00804935" w:rsidP="00804935">
      <w:pPr>
        <w:snapToGrid w:val="0"/>
        <w:jc w:val="both"/>
        <w:outlineLvl w:val="1"/>
        <w:rPr>
          <w:snapToGrid w:val="0"/>
          <w:sz w:val="20"/>
          <w:lang w:eastAsia="en-US"/>
        </w:rPr>
      </w:pPr>
    </w:p>
    <w:p w:rsidR="00804935" w:rsidRDefault="00804935" w:rsidP="00804935">
      <w:pPr>
        <w:snapToGrid w:val="0"/>
        <w:jc w:val="both"/>
        <w:outlineLvl w:val="1"/>
        <w:rPr>
          <w:snapToGrid w:val="0"/>
          <w:sz w:val="20"/>
          <w:lang w:eastAsia="en-US"/>
        </w:rPr>
      </w:pPr>
    </w:p>
    <w:p w:rsidR="00804935" w:rsidRDefault="00804935" w:rsidP="00804935">
      <w:pPr>
        <w:snapToGrid w:val="0"/>
        <w:jc w:val="both"/>
        <w:outlineLvl w:val="1"/>
        <w:rPr>
          <w:snapToGrid w:val="0"/>
          <w:sz w:val="20"/>
          <w:lang w:eastAsia="en-US"/>
        </w:rPr>
      </w:pPr>
    </w:p>
    <w:p w:rsidR="00804935" w:rsidRDefault="00804935" w:rsidP="00804935">
      <w:pPr>
        <w:snapToGrid w:val="0"/>
        <w:jc w:val="both"/>
        <w:outlineLvl w:val="1"/>
        <w:rPr>
          <w:snapToGrid w:val="0"/>
          <w:sz w:val="20"/>
          <w:lang w:eastAsia="en-US"/>
        </w:rPr>
      </w:pPr>
    </w:p>
    <w:p w:rsidR="00804935" w:rsidRDefault="00804935" w:rsidP="00804935">
      <w:pPr>
        <w:snapToGrid w:val="0"/>
        <w:jc w:val="both"/>
        <w:outlineLvl w:val="1"/>
        <w:rPr>
          <w:snapToGrid w:val="0"/>
          <w:sz w:val="20"/>
          <w:lang w:eastAsia="en-US"/>
        </w:rPr>
      </w:pPr>
    </w:p>
    <w:p w:rsidR="00804935" w:rsidRPr="00BA5407" w:rsidRDefault="00804935" w:rsidP="00804935">
      <w:pPr>
        <w:snapToGrid w:val="0"/>
        <w:jc w:val="both"/>
        <w:outlineLvl w:val="1"/>
        <w:rPr>
          <w:snapToGrid w:val="0"/>
          <w:sz w:val="20"/>
          <w:lang w:eastAsia="en-US"/>
        </w:rPr>
      </w:pPr>
    </w:p>
    <w:p w:rsidR="00BC1DF0" w:rsidRPr="00D82831" w:rsidRDefault="00444FDE" w:rsidP="00D82831">
      <w:pPr>
        <w:pStyle w:val="StylZkladntextCalibri11bTunzarovnnnastedV"/>
        <w:tabs>
          <w:tab w:val="clear" w:pos="720"/>
          <w:tab w:val="num" w:pos="709"/>
        </w:tabs>
        <w:rPr>
          <w:sz w:val="20"/>
          <w:szCs w:val="20"/>
        </w:rPr>
      </w:pPr>
      <w:proofErr w:type="spellStart"/>
      <w:r>
        <w:rPr>
          <w:sz w:val="20"/>
          <w:szCs w:val="20"/>
        </w:rPr>
        <w:t>xx</w:t>
      </w:r>
      <w:proofErr w:type="spellEnd"/>
    </w:p>
    <w:p w:rsidR="00494CBA" w:rsidRPr="00BA5407" w:rsidRDefault="00444FDE" w:rsidP="001130A8">
      <w:pPr>
        <w:widowControl/>
        <w:numPr>
          <w:ilvl w:val="0"/>
          <w:numId w:val="7"/>
        </w:numPr>
        <w:tabs>
          <w:tab w:val="clear" w:pos="360"/>
          <w:tab w:val="num" w:pos="709"/>
        </w:tabs>
        <w:ind w:left="709" w:hanging="709"/>
        <w:jc w:val="both"/>
        <w:outlineLvl w:val="1"/>
        <w:rPr>
          <w:snapToGrid w:val="0"/>
          <w:sz w:val="20"/>
          <w:lang w:eastAsia="en-US"/>
        </w:rPr>
      </w:pPr>
      <w:proofErr w:type="spellStart"/>
      <w:r>
        <w:rPr>
          <w:snapToGrid w:val="0"/>
          <w:sz w:val="20"/>
          <w:lang w:eastAsia="en-US"/>
        </w:rPr>
        <w:t>xx</w:t>
      </w:r>
      <w:proofErr w:type="spellEnd"/>
    </w:p>
    <w:p w:rsidR="00494CBA" w:rsidRDefault="00444FDE" w:rsidP="001130A8">
      <w:pPr>
        <w:widowControl/>
        <w:numPr>
          <w:ilvl w:val="0"/>
          <w:numId w:val="7"/>
        </w:numPr>
        <w:tabs>
          <w:tab w:val="clear" w:pos="360"/>
          <w:tab w:val="num" w:pos="709"/>
        </w:tabs>
        <w:ind w:left="709" w:hanging="709"/>
        <w:jc w:val="both"/>
        <w:outlineLvl w:val="1"/>
        <w:rPr>
          <w:snapToGrid w:val="0"/>
          <w:sz w:val="20"/>
          <w:lang w:eastAsia="en-US"/>
        </w:rPr>
      </w:pPr>
      <w:proofErr w:type="spellStart"/>
      <w:r>
        <w:rPr>
          <w:snapToGrid w:val="0"/>
          <w:sz w:val="20"/>
          <w:lang w:eastAsia="en-US"/>
        </w:rPr>
        <w:t>xx</w:t>
      </w:r>
      <w:proofErr w:type="spellEnd"/>
    </w:p>
    <w:p w:rsidR="00021887" w:rsidRDefault="00021887" w:rsidP="001130A8">
      <w:pPr>
        <w:widowControl/>
        <w:numPr>
          <w:ilvl w:val="0"/>
          <w:numId w:val="7"/>
        </w:numPr>
        <w:tabs>
          <w:tab w:val="clear" w:pos="360"/>
          <w:tab w:val="num" w:pos="709"/>
        </w:tabs>
        <w:ind w:left="709" w:hanging="709"/>
        <w:jc w:val="both"/>
        <w:outlineLvl w:val="1"/>
        <w:rPr>
          <w:snapToGrid w:val="0"/>
          <w:sz w:val="20"/>
          <w:lang w:eastAsia="en-US"/>
        </w:rPr>
      </w:pPr>
      <w:r>
        <w:rPr>
          <w:snapToGrid w:val="0"/>
          <w:sz w:val="20"/>
          <w:lang w:eastAsia="en-US"/>
        </w:rPr>
        <w:t>xx</w:t>
      </w:r>
      <w:bookmarkStart w:id="1" w:name="_GoBack"/>
      <w:bookmarkEnd w:id="1"/>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Pr="00BA5407" w:rsidRDefault="00804935" w:rsidP="00804935">
      <w:pPr>
        <w:widowControl/>
        <w:jc w:val="both"/>
        <w:outlineLvl w:val="1"/>
        <w:rPr>
          <w:snapToGrid w:val="0"/>
          <w:sz w:val="20"/>
          <w:lang w:eastAsia="en-US"/>
        </w:rPr>
      </w:pPr>
    </w:p>
    <w:p w:rsidR="00BC1DF0" w:rsidRPr="00D82831" w:rsidRDefault="00494CBA" w:rsidP="00D82831">
      <w:pPr>
        <w:pStyle w:val="StylZkladntextCalibri11bTunzarovnnnastedV"/>
        <w:tabs>
          <w:tab w:val="clear" w:pos="720"/>
          <w:tab w:val="num" w:pos="709"/>
        </w:tabs>
        <w:rPr>
          <w:sz w:val="20"/>
          <w:szCs w:val="20"/>
        </w:rPr>
      </w:pPr>
      <w:r w:rsidRPr="00BA5407">
        <w:rPr>
          <w:sz w:val="20"/>
          <w:szCs w:val="20"/>
        </w:rPr>
        <w:lastRenderedPageBreak/>
        <w:t>LICENCE</w:t>
      </w:r>
    </w:p>
    <w:p w:rsidR="00494CBA" w:rsidRPr="00BA5407" w:rsidRDefault="00494CBA" w:rsidP="006559E8">
      <w:pPr>
        <w:widowControl/>
        <w:numPr>
          <w:ilvl w:val="0"/>
          <w:numId w:val="11"/>
        </w:numPr>
        <w:tabs>
          <w:tab w:val="clear" w:pos="360"/>
          <w:tab w:val="num" w:pos="709"/>
        </w:tabs>
        <w:ind w:left="709" w:hanging="709"/>
        <w:jc w:val="both"/>
        <w:outlineLvl w:val="1"/>
        <w:rPr>
          <w:rFonts w:cs="Calibri"/>
          <w:sz w:val="20"/>
        </w:rPr>
      </w:pPr>
      <w:r w:rsidRPr="00BA5407">
        <w:rPr>
          <w:snapToGrid w:val="0"/>
          <w:sz w:val="20"/>
          <w:lang w:eastAsia="en-US"/>
        </w:rPr>
        <w:t>Zhotovitel</w:t>
      </w:r>
      <w:r w:rsidRPr="00BA5407">
        <w:rPr>
          <w:rFonts w:cs="Calibri"/>
          <w:sz w:val="20"/>
        </w:rPr>
        <w:t xml:space="preserve"> bude výlučně odpovědný za veškeré vady, chyby či nedostatky v Dokumentaci Zhotovitele a výlučně ponese veškeré náklady na odstraňování jakýchkoliv vad, chyb, nedostatků či pochybení v</w:t>
      </w:r>
      <w:r w:rsidR="00C36276">
        <w:rPr>
          <w:rFonts w:cs="Calibri"/>
          <w:sz w:val="20"/>
        </w:rPr>
        <w:t> </w:t>
      </w:r>
      <w:r w:rsidRPr="00BA5407">
        <w:rPr>
          <w:rFonts w:cs="Calibri"/>
          <w:sz w:val="20"/>
        </w:rPr>
        <w:t>Dokumentaci Zhotovitele a Objednatel nebude v tomto ohledu jakkoliv odpovědný. Zhotovitel tímto v</w:t>
      </w:r>
      <w:r w:rsidR="00C36276">
        <w:rPr>
          <w:rFonts w:cs="Calibri"/>
          <w:sz w:val="20"/>
        </w:rPr>
        <w:t> </w:t>
      </w:r>
      <w:r w:rsidRPr="00BA5407">
        <w:rPr>
          <w:rFonts w:cs="Calibri"/>
          <w:sz w:val="20"/>
        </w:rPr>
        <w:t xml:space="preserve">souladu s ustanovením § 2358 a násl. Občanského zákoníku poskytuje Objednateli licenci (Objednatel a Zhotovitel uzavírají licenční smlouvu) ke všem částem předmětu </w:t>
      </w:r>
      <w:r w:rsidR="00580B5E">
        <w:rPr>
          <w:rFonts w:cs="Calibri"/>
          <w:sz w:val="20"/>
        </w:rPr>
        <w:t>D</w:t>
      </w:r>
      <w:r w:rsidRPr="00BA5407">
        <w:rPr>
          <w:rFonts w:cs="Calibri"/>
          <w:sz w:val="20"/>
        </w:rPr>
        <w:t>íla,</w:t>
      </w:r>
      <w:r w:rsidR="00AF5DF0" w:rsidRPr="00BA5407">
        <w:rPr>
          <w:rFonts w:cs="Calibri"/>
          <w:sz w:val="20"/>
        </w:rPr>
        <w:t xml:space="preserve"> které tvoří předmět duševního vlastnictví,</w:t>
      </w:r>
      <w:r w:rsidRPr="00BA5407">
        <w:rPr>
          <w:rFonts w:cs="Calibri"/>
          <w:sz w:val="20"/>
        </w:rPr>
        <w:t xml:space="preserve"> zejména k Dokumentaci Zhotovitele, a to podle následujících podmínek:</w:t>
      </w:r>
    </w:p>
    <w:p w:rsidR="00494CBA" w:rsidRPr="00BA5407" w:rsidRDefault="00494CBA" w:rsidP="006559E8">
      <w:pPr>
        <w:widowControl/>
        <w:numPr>
          <w:ilvl w:val="1"/>
          <w:numId w:val="22"/>
        </w:numPr>
        <w:tabs>
          <w:tab w:val="clear" w:pos="705"/>
          <w:tab w:val="left" w:pos="0"/>
        </w:tabs>
        <w:ind w:left="709" w:hanging="709"/>
        <w:jc w:val="both"/>
        <w:rPr>
          <w:rFonts w:cs="Calibri"/>
          <w:sz w:val="20"/>
        </w:rPr>
      </w:pPr>
      <w:r w:rsidRPr="00BA5407">
        <w:rPr>
          <w:rFonts w:cs="Calibri"/>
          <w:sz w:val="20"/>
        </w:rPr>
        <w:t xml:space="preserve">Zhotovitel poskytuje Objednateli licenci k užití předmětu </w:t>
      </w:r>
      <w:r w:rsidR="00D201E2">
        <w:rPr>
          <w:rFonts w:cs="Calibri"/>
          <w:sz w:val="20"/>
        </w:rPr>
        <w:t>d</w:t>
      </w:r>
      <w:r w:rsidRPr="00BA5407">
        <w:rPr>
          <w:rFonts w:cs="Calibri"/>
          <w:sz w:val="20"/>
        </w:rPr>
        <w:t>íla, včetně Dokumentace Zhotovitele, ke všem způsobům užití, a to v neomezeném rozsahu, tj. územnímu, a množstevnímu;</w:t>
      </w:r>
    </w:p>
    <w:p w:rsidR="00494CBA" w:rsidRPr="00BA5407" w:rsidRDefault="00494CBA" w:rsidP="006559E8">
      <w:pPr>
        <w:widowControl/>
        <w:numPr>
          <w:ilvl w:val="1"/>
          <w:numId w:val="22"/>
        </w:numPr>
        <w:tabs>
          <w:tab w:val="clear" w:pos="705"/>
          <w:tab w:val="left" w:pos="0"/>
        </w:tabs>
        <w:ind w:left="709" w:hanging="709"/>
        <w:jc w:val="both"/>
        <w:rPr>
          <w:rFonts w:cs="Calibri"/>
          <w:sz w:val="20"/>
        </w:rPr>
      </w:pPr>
      <w:r w:rsidRPr="00BA5407">
        <w:rPr>
          <w:rFonts w:cs="Calibri"/>
          <w:sz w:val="20"/>
        </w:rPr>
        <w:t xml:space="preserve">licence se poskytuje </w:t>
      </w:r>
      <w:r w:rsidR="004F5068">
        <w:rPr>
          <w:rFonts w:cs="Calibri"/>
          <w:sz w:val="20"/>
        </w:rPr>
        <w:t>po</w:t>
      </w:r>
      <w:r w:rsidR="004F5068" w:rsidRPr="00BA5407">
        <w:rPr>
          <w:rFonts w:cs="Calibri"/>
          <w:sz w:val="20"/>
        </w:rPr>
        <w:t xml:space="preserve"> </w:t>
      </w:r>
      <w:r w:rsidRPr="00BA5407">
        <w:rPr>
          <w:rFonts w:cs="Calibri"/>
          <w:sz w:val="20"/>
        </w:rPr>
        <w:t>dobu</w:t>
      </w:r>
      <w:r w:rsidR="004F5068">
        <w:rPr>
          <w:rFonts w:cs="Calibri"/>
          <w:sz w:val="20"/>
        </w:rPr>
        <w:t xml:space="preserve"> trvání pilotního projektu do </w:t>
      </w:r>
      <w:proofErr w:type="gramStart"/>
      <w:r w:rsidR="004F5068">
        <w:rPr>
          <w:rFonts w:cs="Calibri"/>
          <w:sz w:val="20"/>
        </w:rPr>
        <w:t>31.12.2019</w:t>
      </w:r>
      <w:proofErr w:type="gramEnd"/>
      <w:r w:rsidR="004F5068">
        <w:rPr>
          <w:rFonts w:cs="Calibri"/>
          <w:sz w:val="20"/>
        </w:rPr>
        <w:t>,</w:t>
      </w:r>
      <w:r w:rsidR="00580B5E">
        <w:rPr>
          <w:rFonts w:cs="Calibri"/>
          <w:sz w:val="20"/>
        </w:rPr>
        <w:t xml:space="preserve"> </w:t>
      </w:r>
    </w:p>
    <w:p w:rsidR="00494CBA" w:rsidRPr="00BA5407" w:rsidRDefault="00494CBA" w:rsidP="006559E8">
      <w:pPr>
        <w:widowControl/>
        <w:numPr>
          <w:ilvl w:val="1"/>
          <w:numId w:val="22"/>
        </w:numPr>
        <w:tabs>
          <w:tab w:val="clear" w:pos="705"/>
          <w:tab w:val="left" w:pos="0"/>
        </w:tabs>
        <w:ind w:left="709" w:hanging="709"/>
        <w:jc w:val="both"/>
        <w:rPr>
          <w:rFonts w:cs="Calibri"/>
          <w:sz w:val="20"/>
        </w:rPr>
      </w:pPr>
      <w:r w:rsidRPr="00BA5407">
        <w:rPr>
          <w:rFonts w:cs="Calibri"/>
          <w:sz w:val="20"/>
        </w:rPr>
        <w:t>Objednatel není povinen licenci využít;</w:t>
      </w:r>
    </w:p>
    <w:p w:rsidR="00494CBA" w:rsidRPr="00BA5407" w:rsidRDefault="00494CBA" w:rsidP="006559E8">
      <w:pPr>
        <w:widowControl/>
        <w:numPr>
          <w:ilvl w:val="1"/>
          <w:numId w:val="22"/>
        </w:numPr>
        <w:tabs>
          <w:tab w:val="clear" w:pos="705"/>
          <w:tab w:val="left" w:pos="0"/>
        </w:tabs>
        <w:ind w:left="709" w:hanging="709"/>
        <w:jc w:val="both"/>
        <w:rPr>
          <w:rFonts w:cs="Calibri"/>
          <w:sz w:val="20"/>
        </w:rPr>
      </w:pPr>
      <w:r w:rsidRPr="00BA5407">
        <w:rPr>
          <w:rFonts w:cs="Calibri"/>
          <w:sz w:val="20"/>
        </w:rPr>
        <w:t>licence se poskytuje jako nevýhradní;</w:t>
      </w:r>
    </w:p>
    <w:p w:rsidR="00494CBA" w:rsidRPr="00BA5407" w:rsidRDefault="00494CBA" w:rsidP="006559E8">
      <w:pPr>
        <w:widowControl/>
        <w:numPr>
          <w:ilvl w:val="1"/>
          <w:numId w:val="22"/>
        </w:numPr>
        <w:tabs>
          <w:tab w:val="clear" w:pos="705"/>
          <w:tab w:val="left" w:pos="0"/>
        </w:tabs>
        <w:ind w:left="709" w:hanging="709"/>
        <w:jc w:val="both"/>
        <w:rPr>
          <w:rFonts w:cs="Calibri"/>
          <w:sz w:val="20"/>
        </w:rPr>
      </w:pPr>
      <w:r w:rsidRPr="00BA5407">
        <w:rPr>
          <w:rFonts w:cs="Calibri"/>
          <w:sz w:val="20"/>
        </w:rPr>
        <w:t xml:space="preserve">odměna za užívání licence je již zahrnuta do celkové ceny </w:t>
      </w:r>
      <w:r w:rsidR="00580B5E">
        <w:rPr>
          <w:rFonts w:cs="Calibri"/>
          <w:sz w:val="20"/>
        </w:rPr>
        <w:t>D</w:t>
      </w:r>
      <w:r w:rsidRPr="00BA5407">
        <w:rPr>
          <w:rFonts w:cs="Calibri"/>
          <w:sz w:val="20"/>
        </w:rPr>
        <w:t>íla;</w:t>
      </w:r>
    </w:p>
    <w:p w:rsidR="00494CBA" w:rsidRPr="00BA5407" w:rsidRDefault="00494CBA" w:rsidP="006559E8">
      <w:pPr>
        <w:widowControl/>
        <w:numPr>
          <w:ilvl w:val="1"/>
          <w:numId w:val="22"/>
        </w:numPr>
        <w:tabs>
          <w:tab w:val="clear" w:pos="705"/>
          <w:tab w:val="left" w:pos="0"/>
        </w:tabs>
        <w:ind w:left="709" w:hanging="709"/>
        <w:jc w:val="both"/>
        <w:rPr>
          <w:rFonts w:cs="Calibri"/>
          <w:sz w:val="20"/>
        </w:rPr>
      </w:pPr>
      <w:r w:rsidRPr="00BA5407">
        <w:rPr>
          <w:rFonts w:cs="Calibri"/>
          <w:sz w:val="20"/>
        </w:rPr>
        <w:t xml:space="preserve">Objednatel je oprávněn licenci zcela nebo zčásti poskytnout a/nebo postoupit </w:t>
      </w:r>
      <w:r w:rsidR="006C0706">
        <w:rPr>
          <w:rFonts w:cs="Calibri"/>
          <w:sz w:val="20"/>
        </w:rPr>
        <w:t>třetí osobě, a to bez </w:t>
      </w:r>
      <w:r w:rsidRPr="00BA5407">
        <w:rPr>
          <w:rFonts w:cs="Calibri"/>
          <w:sz w:val="20"/>
        </w:rPr>
        <w:t>předchozího souhlasu Zhotovitele; a</w:t>
      </w:r>
    </w:p>
    <w:p w:rsidR="00494CBA" w:rsidRDefault="00494CBA" w:rsidP="006559E8">
      <w:pPr>
        <w:widowControl/>
        <w:numPr>
          <w:ilvl w:val="1"/>
          <w:numId w:val="22"/>
        </w:numPr>
        <w:tabs>
          <w:tab w:val="clear" w:pos="705"/>
          <w:tab w:val="left" w:pos="0"/>
        </w:tabs>
        <w:ind w:left="709" w:hanging="709"/>
        <w:jc w:val="both"/>
        <w:rPr>
          <w:rFonts w:cs="Calibri"/>
          <w:sz w:val="20"/>
        </w:rPr>
      </w:pPr>
      <w:r w:rsidRPr="00BA5407">
        <w:rPr>
          <w:rFonts w:cs="Calibri"/>
          <w:sz w:val="20"/>
        </w:rPr>
        <w:t>Objednatel</w:t>
      </w:r>
      <w:r w:rsidR="00407BA8">
        <w:rPr>
          <w:rFonts w:cs="Calibri"/>
          <w:sz w:val="20"/>
        </w:rPr>
        <w:t xml:space="preserve"> </w:t>
      </w:r>
      <w:r w:rsidRPr="00BA5407">
        <w:rPr>
          <w:rFonts w:cs="Calibri"/>
          <w:sz w:val="20"/>
        </w:rPr>
        <w:t xml:space="preserve">je oprávněn jakkoliv předmět </w:t>
      </w:r>
      <w:r w:rsidR="00580B5E">
        <w:rPr>
          <w:rFonts w:cs="Calibri"/>
          <w:sz w:val="20"/>
        </w:rPr>
        <w:t>D</w:t>
      </w:r>
      <w:r w:rsidRPr="00BA5407">
        <w:rPr>
          <w:rFonts w:cs="Calibri"/>
          <w:sz w:val="20"/>
        </w:rPr>
        <w:t>íla, včetně Dokumentace Zhotovitele,</w:t>
      </w:r>
      <w:r w:rsidR="006C0706">
        <w:rPr>
          <w:rFonts w:cs="Calibri"/>
          <w:sz w:val="20"/>
        </w:rPr>
        <w:t xml:space="preserve"> upravit, jinak měnit, spojit s </w:t>
      </w:r>
      <w:r w:rsidRPr="00BA5407">
        <w:rPr>
          <w:rFonts w:cs="Calibri"/>
          <w:sz w:val="20"/>
        </w:rPr>
        <w:t xml:space="preserve">jiným autorským </w:t>
      </w:r>
      <w:r w:rsidR="00534708">
        <w:rPr>
          <w:rFonts w:cs="Calibri"/>
          <w:sz w:val="20"/>
        </w:rPr>
        <w:t>d</w:t>
      </w:r>
      <w:r w:rsidRPr="00BA5407">
        <w:rPr>
          <w:rFonts w:cs="Calibri"/>
          <w:sz w:val="20"/>
        </w:rPr>
        <w:t xml:space="preserve">ílem, jeho názvem nebo označením autora. Zhotovitel zároveň prohlašuje, že dává výslovné svolení k takovým úpravám, změnám či spojení předmětu </w:t>
      </w:r>
      <w:r w:rsidR="00580B5E">
        <w:rPr>
          <w:rFonts w:cs="Calibri"/>
          <w:sz w:val="20"/>
        </w:rPr>
        <w:t>D</w:t>
      </w:r>
      <w:r w:rsidRPr="00BA5407">
        <w:rPr>
          <w:rFonts w:cs="Calibri"/>
          <w:sz w:val="20"/>
        </w:rPr>
        <w:t>íla (dokumentace Zhotovitele).</w:t>
      </w:r>
    </w:p>
    <w:p w:rsidR="008C36D2" w:rsidRPr="00BA5407" w:rsidRDefault="008C36D2" w:rsidP="006559E8">
      <w:pPr>
        <w:widowControl/>
        <w:numPr>
          <w:ilvl w:val="1"/>
          <w:numId w:val="22"/>
        </w:numPr>
        <w:tabs>
          <w:tab w:val="clear" w:pos="705"/>
          <w:tab w:val="left" w:pos="0"/>
        </w:tabs>
        <w:ind w:left="709" w:hanging="709"/>
        <w:jc w:val="both"/>
        <w:rPr>
          <w:rFonts w:cs="Calibri"/>
          <w:sz w:val="20"/>
        </w:rPr>
      </w:pPr>
      <w:r>
        <w:rPr>
          <w:rFonts w:cs="Calibri"/>
          <w:sz w:val="20"/>
        </w:rPr>
        <w:t>Licence třet</w:t>
      </w:r>
      <w:r w:rsidR="00580B5E">
        <w:rPr>
          <w:rFonts w:cs="Calibri"/>
          <w:sz w:val="20"/>
        </w:rPr>
        <w:t>ích stran, které jsou součástí D</w:t>
      </w:r>
      <w:r>
        <w:rPr>
          <w:rFonts w:cs="Calibri"/>
          <w:sz w:val="20"/>
        </w:rPr>
        <w:t>íla, je Zhotovitel povinen poskytnout v takovém rozsahu, v jakém to jemu samotnému licenční podmínky umožňují.</w:t>
      </w:r>
    </w:p>
    <w:p w:rsidR="00494CBA" w:rsidRDefault="00494CBA" w:rsidP="006559E8">
      <w:pPr>
        <w:widowControl/>
        <w:numPr>
          <w:ilvl w:val="0"/>
          <w:numId w:val="11"/>
        </w:numPr>
        <w:tabs>
          <w:tab w:val="clear" w:pos="360"/>
          <w:tab w:val="num" w:pos="709"/>
        </w:tabs>
        <w:ind w:left="709" w:hanging="709"/>
        <w:jc w:val="both"/>
        <w:outlineLvl w:val="1"/>
        <w:rPr>
          <w:snapToGrid w:val="0"/>
          <w:sz w:val="20"/>
          <w:lang w:eastAsia="en-US"/>
        </w:rPr>
      </w:pPr>
      <w:r w:rsidRPr="00BA5407">
        <w:rPr>
          <w:snapToGrid w:val="0"/>
          <w:sz w:val="20"/>
          <w:lang w:eastAsia="en-US"/>
        </w:rPr>
        <w:t xml:space="preserve">Porušení licence. V případě, že Zhotovitel není autorem předmětu </w:t>
      </w:r>
      <w:r w:rsidR="00580B5E">
        <w:rPr>
          <w:snapToGrid w:val="0"/>
          <w:sz w:val="20"/>
          <w:lang w:eastAsia="en-US"/>
        </w:rPr>
        <w:t>D</w:t>
      </w:r>
      <w:r w:rsidRPr="00BA5407">
        <w:rPr>
          <w:snapToGrid w:val="0"/>
          <w:sz w:val="20"/>
          <w:lang w:eastAsia="en-US"/>
        </w:rPr>
        <w:t xml:space="preserve">íla (Dokumentace Zhotovitele) nebo jakékoliv jeho části, zavazuje se zajistit Objednateli licenci ve shora uvedeném rozsahu, a to na vlastní náklady a bez zbytečného odkladu. Zhotovitel nese veškerou odpovědnost v případě, že včas nezajistí licenci k předmětu </w:t>
      </w:r>
      <w:r w:rsidR="00534708">
        <w:rPr>
          <w:snapToGrid w:val="0"/>
          <w:sz w:val="20"/>
          <w:lang w:eastAsia="en-US"/>
        </w:rPr>
        <w:t>d</w:t>
      </w:r>
      <w:r w:rsidRPr="00BA5407">
        <w:rPr>
          <w:snapToGrid w:val="0"/>
          <w:sz w:val="20"/>
          <w:lang w:eastAsia="en-US"/>
        </w:rPr>
        <w:t xml:space="preserve">íla (dokumentaci Zhotovitele) jako celku ve shora uvedeném rozsahu. Zhotovitel bude oprávněn používat dokumenty poskytnuté mu Objednatelem v souvislosti se </w:t>
      </w:r>
      <w:r w:rsidR="00A30722">
        <w:rPr>
          <w:snapToGrid w:val="0"/>
          <w:sz w:val="20"/>
          <w:lang w:eastAsia="en-US"/>
        </w:rPr>
        <w:t>s</w:t>
      </w:r>
      <w:r w:rsidRPr="00BA5407">
        <w:rPr>
          <w:snapToGrid w:val="0"/>
          <w:sz w:val="20"/>
          <w:lang w:eastAsia="en-US"/>
        </w:rPr>
        <w:t xml:space="preserve">mlouvou (zejména dokumentaci Objednatele) pouze pro účely uvedené v této Smlouvě a Objednatel bude nadále majitelem veškerých práv k takovým dokumentům a Zhotovitel (ani jeho subdodavatelé) nebude oprávněn užívat, rozmnožovat, realizovat či zveřejňovat jakékoliv takové poskytnuté dokumenty s výjimkou, jak je nezbytné pro účely </w:t>
      </w:r>
      <w:r w:rsidR="00DD4652">
        <w:rPr>
          <w:snapToGrid w:val="0"/>
          <w:sz w:val="20"/>
          <w:lang w:eastAsia="en-US"/>
        </w:rPr>
        <w:t>smlouvy</w:t>
      </w:r>
      <w:r w:rsidRPr="00BA5407">
        <w:rPr>
          <w:snapToGrid w:val="0"/>
          <w:sz w:val="20"/>
          <w:lang w:eastAsia="en-US"/>
        </w:rPr>
        <w:t>. Zhotovitel je povinen před zpracováním Dokumentace Zhotovitele nebo každé její ucelené části písemně oznámit Objednateli osobu, kterou Zhotovitel pověřil zpracováním Dokumentace Zhotovitele nebo její ucelené části.</w:t>
      </w: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804935" w:rsidRDefault="00804935" w:rsidP="00804935">
      <w:pPr>
        <w:widowControl/>
        <w:jc w:val="both"/>
        <w:outlineLvl w:val="1"/>
        <w:rPr>
          <w:snapToGrid w:val="0"/>
          <w:sz w:val="20"/>
          <w:lang w:eastAsia="en-US"/>
        </w:rPr>
      </w:pPr>
    </w:p>
    <w:p w:rsidR="00BC1DF0" w:rsidRPr="00D82831" w:rsidRDefault="00444FDE" w:rsidP="00D82831">
      <w:pPr>
        <w:pStyle w:val="StylZkladntextCalibri11bTunzarovnnnastedV"/>
        <w:tabs>
          <w:tab w:val="clear" w:pos="720"/>
          <w:tab w:val="num" w:pos="709"/>
        </w:tabs>
        <w:rPr>
          <w:sz w:val="20"/>
          <w:szCs w:val="20"/>
        </w:rPr>
      </w:pPr>
      <w:proofErr w:type="spellStart"/>
      <w:r>
        <w:rPr>
          <w:sz w:val="20"/>
          <w:szCs w:val="20"/>
        </w:rPr>
        <w:lastRenderedPageBreak/>
        <w:t>xx</w:t>
      </w:r>
      <w:proofErr w:type="spellEnd"/>
    </w:p>
    <w:p w:rsidR="00494CBA" w:rsidRPr="00A318D0" w:rsidRDefault="00444FDE" w:rsidP="006559E8">
      <w:pPr>
        <w:widowControl/>
        <w:numPr>
          <w:ilvl w:val="0"/>
          <w:numId w:val="23"/>
        </w:numPr>
        <w:tabs>
          <w:tab w:val="clear" w:pos="360"/>
          <w:tab w:val="num" w:pos="709"/>
        </w:tabs>
        <w:ind w:left="709" w:hanging="709"/>
        <w:jc w:val="both"/>
        <w:outlineLvl w:val="1"/>
        <w:rPr>
          <w:snapToGrid w:val="0"/>
          <w:sz w:val="20"/>
          <w:lang w:eastAsia="en-US"/>
        </w:rPr>
      </w:pPr>
      <w:proofErr w:type="spellStart"/>
      <w:r>
        <w:rPr>
          <w:snapToGrid w:val="0"/>
          <w:sz w:val="20"/>
          <w:lang w:eastAsia="en-US"/>
        </w:rPr>
        <w:t>xx</w:t>
      </w:r>
      <w:proofErr w:type="spellEnd"/>
    </w:p>
    <w:p w:rsidR="00494CBA" w:rsidRDefault="00444FDE" w:rsidP="006559E8">
      <w:pPr>
        <w:widowControl/>
        <w:numPr>
          <w:ilvl w:val="0"/>
          <w:numId w:val="23"/>
        </w:numPr>
        <w:tabs>
          <w:tab w:val="clear" w:pos="360"/>
          <w:tab w:val="num" w:pos="709"/>
        </w:tabs>
        <w:ind w:left="709" w:hanging="709"/>
        <w:jc w:val="both"/>
        <w:outlineLvl w:val="1"/>
        <w:rPr>
          <w:snapToGrid w:val="0"/>
          <w:sz w:val="20"/>
          <w:lang w:eastAsia="en-US"/>
        </w:rPr>
      </w:pPr>
      <w:proofErr w:type="spellStart"/>
      <w:r>
        <w:rPr>
          <w:snapToGrid w:val="0"/>
          <w:sz w:val="20"/>
          <w:lang w:eastAsia="en-US"/>
        </w:rPr>
        <w:t>xx</w:t>
      </w:r>
      <w:proofErr w:type="spellEnd"/>
    </w:p>
    <w:p w:rsidR="00444FDE" w:rsidRDefault="00444FDE" w:rsidP="006559E8">
      <w:pPr>
        <w:widowControl/>
        <w:numPr>
          <w:ilvl w:val="0"/>
          <w:numId w:val="23"/>
        </w:numPr>
        <w:tabs>
          <w:tab w:val="clear" w:pos="360"/>
          <w:tab w:val="num" w:pos="709"/>
        </w:tabs>
        <w:ind w:left="709" w:hanging="709"/>
        <w:jc w:val="both"/>
        <w:outlineLvl w:val="1"/>
        <w:rPr>
          <w:snapToGrid w:val="0"/>
          <w:sz w:val="20"/>
          <w:lang w:eastAsia="en-US"/>
        </w:rPr>
      </w:pPr>
      <w:proofErr w:type="spellStart"/>
      <w:r>
        <w:rPr>
          <w:snapToGrid w:val="0"/>
          <w:sz w:val="20"/>
          <w:lang w:eastAsia="en-US"/>
        </w:rPr>
        <w:t>xx</w:t>
      </w:r>
      <w:proofErr w:type="spellEnd"/>
    </w:p>
    <w:p w:rsidR="00444FDE" w:rsidRDefault="00444FDE" w:rsidP="006559E8">
      <w:pPr>
        <w:widowControl/>
        <w:numPr>
          <w:ilvl w:val="0"/>
          <w:numId w:val="23"/>
        </w:numPr>
        <w:tabs>
          <w:tab w:val="clear" w:pos="360"/>
          <w:tab w:val="num" w:pos="709"/>
        </w:tabs>
        <w:ind w:left="709" w:hanging="709"/>
        <w:jc w:val="both"/>
        <w:outlineLvl w:val="1"/>
        <w:rPr>
          <w:snapToGrid w:val="0"/>
          <w:sz w:val="20"/>
          <w:lang w:eastAsia="en-US"/>
        </w:rPr>
      </w:pPr>
      <w:proofErr w:type="spellStart"/>
      <w:r>
        <w:rPr>
          <w:snapToGrid w:val="0"/>
          <w:sz w:val="20"/>
          <w:lang w:eastAsia="en-US"/>
        </w:rPr>
        <w:t>xx</w:t>
      </w:r>
      <w:proofErr w:type="spellEnd"/>
    </w:p>
    <w:p w:rsidR="00444FDE" w:rsidRDefault="00444FDE" w:rsidP="006559E8">
      <w:pPr>
        <w:widowControl/>
        <w:numPr>
          <w:ilvl w:val="0"/>
          <w:numId w:val="23"/>
        </w:numPr>
        <w:tabs>
          <w:tab w:val="clear" w:pos="360"/>
          <w:tab w:val="num" w:pos="709"/>
        </w:tabs>
        <w:ind w:left="709" w:hanging="709"/>
        <w:jc w:val="both"/>
        <w:outlineLvl w:val="1"/>
        <w:rPr>
          <w:snapToGrid w:val="0"/>
          <w:sz w:val="20"/>
          <w:lang w:eastAsia="en-US"/>
        </w:rPr>
      </w:pPr>
      <w:proofErr w:type="spellStart"/>
      <w:r>
        <w:rPr>
          <w:snapToGrid w:val="0"/>
          <w:sz w:val="20"/>
          <w:lang w:eastAsia="en-US"/>
        </w:rPr>
        <w:t>xx</w:t>
      </w:r>
      <w:proofErr w:type="spellEnd"/>
    </w:p>
    <w:p w:rsidR="00444FDE" w:rsidRDefault="00444FDE" w:rsidP="006559E8">
      <w:pPr>
        <w:widowControl/>
        <w:numPr>
          <w:ilvl w:val="0"/>
          <w:numId w:val="23"/>
        </w:numPr>
        <w:tabs>
          <w:tab w:val="clear" w:pos="360"/>
          <w:tab w:val="num" w:pos="709"/>
        </w:tabs>
        <w:ind w:left="709" w:hanging="709"/>
        <w:jc w:val="both"/>
        <w:outlineLvl w:val="1"/>
        <w:rPr>
          <w:snapToGrid w:val="0"/>
          <w:sz w:val="20"/>
          <w:lang w:eastAsia="en-US"/>
        </w:rPr>
      </w:pPr>
      <w:proofErr w:type="spellStart"/>
      <w:r>
        <w:rPr>
          <w:snapToGrid w:val="0"/>
          <w:sz w:val="20"/>
          <w:lang w:eastAsia="en-US"/>
        </w:rPr>
        <w:t>xx</w:t>
      </w:r>
      <w:proofErr w:type="spellEnd"/>
    </w:p>
    <w:p w:rsidR="00444FDE" w:rsidRDefault="00444FDE" w:rsidP="006559E8">
      <w:pPr>
        <w:widowControl/>
        <w:numPr>
          <w:ilvl w:val="0"/>
          <w:numId w:val="23"/>
        </w:numPr>
        <w:tabs>
          <w:tab w:val="clear" w:pos="360"/>
          <w:tab w:val="num" w:pos="709"/>
        </w:tabs>
        <w:ind w:left="709" w:hanging="709"/>
        <w:jc w:val="both"/>
        <w:outlineLvl w:val="1"/>
        <w:rPr>
          <w:snapToGrid w:val="0"/>
          <w:sz w:val="20"/>
          <w:lang w:eastAsia="en-US"/>
        </w:rPr>
      </w:pPr>
      <w:proofErr w:type="spellStart"/>
      <w:r>
        <w:rPr>
          <w:snapToGrid w:val="0"/>
          <w:sz w:val="20"/>
          <w:lang w:eastAsia="en-US"/>
        </w:rPr>
        <w:t>xx</w:t>
      </w:r>
      <w:proofErr w:type="spellEnd"/>
    </w:p>
    <w:p w:rsidR="00444FDE" w:rsidRDefault="00444FDE" w:rsidP="006559E8">
      <w:pPr>
        <w:widowControl/>
        <w:numPr>
          <w:ilvl w:val="0"/>
          <w:numId w:val="23"/>
        </w:numPr>
        <w:tabs>
          <w:tab w:val="clear" w:pos="360"/>
          <w:tab w:val="num" w:pos="709"/>
        </w:tabs>
        <w:ind w:left="709" w:hanging="709"/>
        <w:jc w:val="both"/>
        <w:outlineLvl w:val="1"/>
        <w:rPr>
          <w:snapToGrid w:val="0"/>
          <w:sz w:val="20"/>
          <w:lang w:eastAsia="en-US"/>
        </w:rPr>
      </w:pPr>
      <w:proofErr w:type="spellStart"/>
      <w:r>
        <w:rPr>
          <w:snapToGrid w:val="0"/>
          <w:sz w:val="20"/>
          <w:lang w:eastAsia="en-US"/>
        </w:rPr>
        <w:t>xx</w:t>
      </w:r>
      <w:proofErr w:type="spellEnd"/>
    </w:p>
    <w:p w:rsidR="00BC1DF0" w:rsidRPr="00D82831" w:rsidRDefault="00444FDE" w:rsidP="00D82831">
      <w:pPr>
        <w:pStyle w:val="StylZkladntextCalibri11bTunzarovnnnastedV"/>
        <w:tabs>
          <w:tab w:val="clear" w:pos="720"/>
          <w:tab w:val="num" w:pos="709"/>
        </w:tabs>
        <w:rPr>
          <w:sz w:val="20"/>
          <w:szCs w:val="20"/>
        </w:rPr>
      </w:pPr>
      <w:proofErr w:type="spellStart"/>
      <w:r>
        <w:rPr>
          <w:sz w:val="20"/>
          <w:szCs w:val="20"/>
        </w:rPr>
        <w:t>xx</w:t>
      </w:r>
      <w:proofErr w:type="spellEnd"/>
    </w:p>
    <w:p w:rsidR="00494CBA" w:rsidRPr="00BA5407" w:rsidRDefault="00444FDE" w:rsidP="006559E8">
      <w:pPr>
        <w:widowControl/>
        <w:numPr>
          <w:ilvl w:val="0"/>
          <w:numId w:val="13"/>
        </w:numPr>
        <w:tabs>
          <w:tab w:val="clear" w:pos="360"/>
          <w:tab w:val="num" w:pos="709"/>
        </w:tabs>
        <w:ind w:left="709" w:hanging="709"/>
        <w:jc w:val="both"/>
        <w:outlineLvl w:val="1"/>
        <w:rPr>
          <w:sz w:val="20"/>
        </w:rPr>
      </w:pPr>
      <w:proofErr w:type="spellStart"/>
      <w:r>
        <w:rPr>
          <w:snapToGrid w:val="0"/>
          <w:sz w:val="20"/>
          <w:lang w:eastAsia="en-US"/>
        </w:rPr>
        <w:t>xx</w:t>
      </w:r>
      <w:proofErr w:type="spellEnd"/>
    </w:p>
    <w:p w:rsidR="00494CBA" w:rsidRPr="00BA5407" w:rsidRDefault="00444FDE" w:rsidP="006559E8">
      <w:pPr>
        <w:widowControl/>
        <w:numPr>
          <w:ilvl w:val="0"/>
          <w:numId w:val="13"/>
        </w:numPr>
        <w:tabs>
          <w:tab w:val="clear" w:pos="360"/>
          <w:tab w:val="num" w:pos="709"/>
        </w:tabs>
        <w:ind w:left="709" w:hanging="709"/>
        <w:jc w:val="both"/>
        <w:outlineLvl w:val="1"/>
        <w:rPr>
          <w:sz w:val="20"/>
        </w:rPr>
      </w:pPr>
      <w:proofErr w:type="spellStart"/>
      <w:r>
        <w:rPr>
          <w:snapToGrid w:val="0"/>
          <w:sz w:val="20"/>
          <w:lang w:eastAsia="en-US"/>
        </w:rPr>
        <w:t>xx</w:t>
      </w:r>
      <w:proofErr w:type="spellEnd"/>
    </w:p>
    <w:p w:rsidR="00494CBA" w:rsidRPr="00BA5407" w:rsidRDefault="00444FDE" w:rsidP="006559E8">
      <w:pPr>
        <w:widowControl/>
        <w:numPr>
          <w:ilvl w:val="2"/>
          <w:numId w:val="19"/>
        </w:numPr>
        <w:tabs>
          <w:tab w:val="num" w:pos="709"/>
        </w:tabs>
        <w:ind w:left="709" w:hanging="709"/>
        <w:jc w:val="both"/>
        <w:outlineLvl w:val="2"/>
        <w:rPr>
          <w:sz w:val="20"/>
        </w:rPr>
      </w:pPr>
      <w:proofErr w:type="spellStart"/>
      <w:r>
        <w:rPr>
          <w:sz w:val="20"/>
        </w:rPr>
        <w:t>xx</w:t>
      </w:r>
      <w:proofErr w:type="spellEnd"/>
    </w:p>
    <w:p w:rsidR="00494CBA" w:rsidRPr="00BA5407" w:rsidRDefault="00444FDE" w:rsidP="006559E8">
      <w:pPr>
        <w:widowControl/>
        <w:numPr>
          <w:ilvl w:val="2"/>
          <w:numId w:val="19"/>
        </w:numPr>
        <w:tabs>
          <w:tab w:val="num" w:pos="709"/>
        </w:tabs>
        <w:ind w:left="709" w:hanging="709"/>
        <w:jc w:val="both"/>
        <w:outlineLvl w:val="2"/>
        <w:rPr>
          <w:sz w:val="20"/>
        </w:rPr>
      </w:pPr>
      <w:proofErr w:type="spellStart"/>
      <w:r>
        <w:rPr>
          <w:sz w:val="20"/>
        </w:rPr>
        <w:t>xx</w:t>
      </w:r>
      <w:proofErr w:type="spellEnd"/>
    </w:p>
    <w:p w:rsidR="00494CBA" w:rsidRPr="00BA5407" w:rsidRDefault="00444FDE" w:rsidP="006559E8">
      <w:pPr>
        <w:widowControl/>
        <w:numPr>
          <w:ilvl w:val="2"/>
          <w:numId w:val="19"/>
        </w:numPr>
        <w:tabs>
          <w:tab w:val="num" w:pos="709"/>
        </w:tabs>
        <w:ind w:left="709" w:hanging="709"/>
        <w:jc w:val="both"/>
        <w:outlineLvl w:val="2"/>
        <w:rPr>
          <w:sz w:val="20"/>
        </w:rPr>
      </w:pPr>
      <w:proofErr w:type="spellStart"/>
      <w:r>
        <w:rPr>
          <w:sz w:val="20"/>
        </w:rPr>
        <w:t>xx</w:t>
      </w:r>
      <w:proofErr w:type="spellEnd"/>
    </w:p>
    <w:p w:rsidR="00494CBA" w:rsidRPr="00BA5407" w:rsidRDefault="00444FDE" w:rsidP="006559E8">
      <w:pPr>
        <w:widowControl/>
        <w:numPr>
          <w:ilvl w:val="2"/>
          <w:numId w:val="19"/>
        </w:numPr>
        <w:tabs>
          <w:tab w:val="num" w:pos="709"/>
        </w:tabs>
        <w:ind w:left="709" w:hanging="709"/>
        <w:jc w:val="both"/>
        <w:outlineLvl w:val="2"/>
        <w:rPr>
          <w:sz w:val="20"/>
        </w:rPr>
      </w:pPr>
      <w:proofErr w:type="spellStart"/>
      <w:r>
        <w:rPr>
          <w:sz w:val="20"/>
        </w:rPr>
        <w:t>xx</w:t>
      </w:r>
      <w:proofErr w:type="spellEnd"/>
    </w:p>
    <w:p w:rsidR="00494CBA" w:rsidRPr="00BA5407" w:rsidRDefault="00444FDE" w:rsidP="006559E8">
      <w:pPr>
        <w:widowControl/>
        <w:numPr>
          <w:ilvl w:val="2"/>
          <w:numId w:val="19"/>
        </w:numPr>
        <w:tabs>
          <w:tab w:val="num" w:pos="709"/>
        </w:tabs>
        <w:ind w:left="709" w:hanging="709"/>
        <w:jc w:val="both"/>
        <w:outlineLvl w:val="2"/>
        <w:rPr>
          <w:sz w:val="20"/>
        </w:rPr>
      </w:pPr>
      <w:proofErr w:type="spellStart"/>
      <w:r>
        <w:rPr>
          <w:sz w:val="20"/>
        </w:rPr>
        <w:t>xx</w:t>
      </w:r>
      <w:proofErr w:type="spellEnd"/>
    </w:p>
    <w:p w:rsidR="00494CBA" w:rsidRPr="00BA5407" w:rsidRDefault="00444FDE" w:rsidP="006559E8">
      <w:pPr>
        <w:widowControl/>
        <w:numPr>
          <w:ilvl w:val="2"/>
          <w:numId w:val="19"/>
        </w:numPr>
        <w:tabs>
          <w:tab w:val="num" w:pos="709"/>
        </w:tabs>
        <w:ind w:left="709" w:hanging="709"/>
        <w:jc w:val="both"/>
        <w:outlineLvl w:val="2"/>
        <w:rPr>
          <w:sz w:val="20"/>
        </w:rPr>
      </w:pPr>
      <w:proofErr w:type="spellStart"/>
      <w:r>
        <w:rPr>
          <w:sz w:val="20"/>
        </w:rPr>
        <w:t>xx</w:t>
      </w:r>
      <w:proofErr w:type="spellEnd"/>
    </w:p>
    <w:p w:rsidR="00494CBA" w:rsidRPr="00BA5407" w:rsidRDefault="00444FDE" w:rsidP="006559E8">
      <w:pPr>
        <w:widowControl/>
        <w:numPr>
          <w:ilvl w:val="2"/>
          <w:numId w:val="19"/>
        </w:numPr>
        <w:tabs>
          <w:tab w:val="num" w:pos="709"/>
        </w:tabs>
        <w:ind w:left="709" w:hanging="709"/>
        <w:jc w:val="both"/>
        <w:outlineLvl w:val="2"/>
        <w:rPr>
          <w:sz w:val="20"/>
        </w:rPr>
      </w:pPr>
      <w:proofErr w:type="spellStart"/>
      <w:r>
        <w:rPr>
          <w:sz w:val="20"/>
        </w:rPr>
        <w:t>xx</w:t>
      </w:r>
      <w:proofErr w:type="spellEnd"/>
    </w:p>
    <w:p w:rsidR="00494CBA" w:rsidRPr="00BA5407" w:rsidRDefault="00444FDE" w:rsidP="006559E8">
      <w:pPr>
        <w:widowControl/>
        <w:numPr>
          <w:ilvl w:val="2"/>
          <w:numId w:val="19"/>
        </w:numPr>
        <w:tabs>
          <w:tab w:val="num" w:pos="709"/>
        </w:tabs>
        <w:ind w:left="709" w:hanging="709"/>
        <w:jc w:val="both"/>
        <w:outlineLvl w:val="2"/>
        <w:rPr>
          <w:sz w:val="20"/>
        </w:rPr>
      </w:pPr>
      <w:proofErr w:type="spellStart"/>
      <w:r>
        <w:rPr>
          <w:sz w:val="20"/>
        </w:rPr>
        <w:t>xx</w:t>
      </w:r>
      <w:proofErr w:type="spellEnd"/>
    </w:p>
    <w:p w:rsidR="00494CBA" w:rsidRPr="00BA5407" w:rsidRDefault="00444FDE" w:rsidP="006559E8">
      <w:pPr>
        <w:widowControl/>
        <w:numPr>
          <w:ilvl w:val="2"/>
          <w:numId w:val="19"/>
        </w:numPr>
        <w:tabs>
          <w:tab w:val="num" w:pos="709"/>
        </w:tabs>
        <w:ind w:left="709" w:hanging="709"/>
        <w:jc w:val="both"/>
        <w:outlineLvl w:val="2"/>
        <w:rPr>
          <w:sz w:val="20"/>
        </w:rPr>
      </w:pPr>
      <w:proofErr w:type="spellStart"/>
      <w:r>
        <w:rPr>
          <w:sz w:val="20"/>
        </w:rPr>
        <w:t>xx</w:t>
      </w:r>
      <w:proofErr w:type="spellEnd"/>
    </w:p>
    <w:p w:rsidR="00494CBA" w:rsidRPr="00BA5407" w:rsidRDefault="00444FDE" w:rsidP="006559E8">
      <w:pPr>
        <w:widowControl/>
        <w:numPr>
          <w:ilvl w:val="2"/>
          <w:numId w:val="19"/>
        </w:numPr>
        <w:tabs>
          <w:tab w:val="num" w:pos="709"/>
        </w:tabs>
        <w:ind w:left="709" w:hanging="709"/>
        <w:jc w:val="both"/>
        <w:outlineLvl w:val="2"/>
        <w:rPr>
          <w:sz w:val="20"/>
        </w:rPr>
      </w:pPr>
      <w:proofErr w:type="spellStart"/>
      <w:r>
        <w:rPr>
          <w:rFonts w:cs="Arial"/>
          <w:sz w:val="20"/>
        </w:rPr>
        <w:t>xx</w:t>
      </w:r>
      <w:proofErr w:type="spellEnd"/>
    </w:p>
    <w:p w:rsidR="00494CBA" w:rsidRPr="00BA5407" w:rsidRDefault="00444FDE" w:rsidP="006559E8">
      <w:pPr>
        <w:widowControl/>
        <w:numPr>
          <w:ilvl w:val="0"/>
          <w:numId w:val="13"/>
        </w:numPr>
        <w:tabs>
          <w:tab w:val="clear" w:pos="360"/>
          <w:tab w:val="num" w:pos="709"/>
        </w:tabs>
        <w:ind w:left="709" w:hanging="709"/>
        <w:jc w:val="both"/>
        <w:outlineLvl w:val="1"/>
        <w:rPr>
          <w:sz w:val="20"/>
        </w:rPr>
      </w:pPr>
      <w:proofErr w:type="spellStart"/>
      <w:r>
        <w:rPr>
          <w:sz w:val="20"/>
        </w:rPr>
        <w:t>xx</w:t>
      </w:r>
      <w:proofErr w:type="spellEnd"/>
    </w:p>
    <w:p w:rsidR="00494CBA" w:rsidRPr="00BA5407" w:rsidRDefault="00444FDE" w:rsidP="006559E8">
      <w:pPr>
        <w:widowControl/>
        <w:numPr>
          <w:ilvl w:val="2"/>
          <w:numId w:val="20"/>
        </w:numPr>
        <w:tabs>
          <w:tab w:val="num" w:pos="709"/>
        </w:tabs>
        <w:ind w:left="709" w:hanging="709"/>
        <w:jc w:val="both"/>
        <w:outlineLvl w:val="2"/>
        <w:rPr>
          <w:sz w:val="20"/>
        </w:rPr>
      </w:pPr>
      <w:proofErr w:type="spellStart"/>
      <w:r>
        <w:rPr>
          <w:sz w:val="20"/>
        </w:rPr>
        <w:t>xx</w:t>
      </w:r>
      <w:proofErr w:type="spellEnd"/>
    </w:p>
    <w:p w:rsidR="00494CBA" w:rsidRPr="00BA5407" w:rsidRDefault="00444FDE" w:rsidP="006559E8">
      <w:pPr>
        <w:widowControl/>
        <w:numPr>
          <w:ilvl w:val="2"/>
          <w:numId w:val="20"/>
        </w:numPr>
        <w:tabs>
          <w:tab w:val="num" w:pos="709"/>
        </w:tabs>
        <w:ind w:left="709" w:hanging="709"/>
        <w:jc w:val="both"/>
        <w:outlineLvl w:val="2"/>
        <w:rPr>
          <w:sz w:val="20"/>
        </w:rPr>
      </w:pPr>
      <w:proofErr w:type="spellStart"/>
      <w:r>
        <w:rPr>
          <w:sz w:val="20"/>
        </w:rPr>
        <w:t>xx</w:t>
      </w:r>
      <w:proofErr w:type="spellEnd"/>
    </w:p>
    <w:p w:rsidR="00494CBA" w:rsidRPr="00BA5407" w:rsidRDefault="00444FDE" w:rsidP="006559E8">
      <w:pPr>
        <w:widowControl/>
        <w:numPr>
          <w:ilvl w:val="2"/>
          <w:numId w:val="20"/>
        </w:numPr>
        <w:tabs>
          <w:tab w:val="num" w:pos="709"/>
        </w:tabs>
        <w:ind w:left="709" w:hanging="709"/>
        <w:jc w:val="both"/>
        <w:outlineLvl w:val="2"/>
        <w:rPr>
          <w:sz w:val="20"/>
        </w:rPr>
      </w:pPr>
      <w:proofErr w:type="spellStart"/>
      <w:r>
        <w:rPr>
          <w:sz w:val="20"/>
        </w:rPr>
        <w:t>xx</w:t>
      </w:r>
      <w:proofErr w:type="spellEnd"/>
    </w:p>
    <w:p w:rsidR="00494CBA" w:rsidRPr="00BA5407" w:rsidRDefault="00DC4803" w:rsidP="006559E8">
      <w:pPr>
        <w:widowControl/>
        <w:numPr>
          <w:ilvl w:val="2"/>
          <w:numId w:val="20"/>
        </w:numPr>
        <w:tabs>
          <w:tab w:val="num" w:pos="709"/>
        </w:tabs>
        <w:ind w:left="709" w:hanging="709"/>
        <w:jc w:val="both"/>
        <w:outlineLvl w:val="2"/>
        <w:rPr>
          <w:sz w:val="20"/>
        </w:rPr>
      </w:pPr>
      <w:proofErr w:type="spellStart"/>
      <w:r>
        <w:rPr>
          <w:sz w:val="20"/>
        </w:rPr>
        <w:t>xx</w:t>
      </w:r>
      <w:proofErr w:type="spellEnd"/>
    </w:p>
    <w:p w:rsidR="00494CBA" w:rsidRPr="00BA5407" w:rsidRDefault="00DC4803" w:rsidP="006559E8">
      <w:pPr>
        <w:widowControl/>
        <w:numPr>
          <w:ilvl w:val="2"/>
          <w:numId w:val="20"/>
        </w:numPr>
        <w:tabs>
          <w:tab w:val="num" w:pos="709"/>
        </w:tabs>
        <w:ind w:left="709" w:hanging="709"/>
        <w:jc w:val="both"/>
        <w:outlineLvl w:val="2"/>
        <w:rPr>
          <w:sz w:val="20"/>
        </w:rPr>
      </w:pPr>
      <w:proofErr w:type="spellStart"/>
      <w:r>
        <w:rPr>
          <w:sz w:val="20"/>
        </w:rPr>
        <w:t>xx</w:t>
      </w:r>
      <w:proofErr w:type="spellEnd"/>
    </w:p>
    <w:p w:rsidR="00494CBA" w:rsidRPr="00BA5407" w:rsidRDefault="00DC4803" w:rsidP="006559E8">
      <w:pPr>
        <w:widowControl/>
        <w:numPr>
          <w:ilvl w:val="2"/>
          <w:numId w:val="20"/>
        </w:numPr>
        <w:tabs>
          <w:tab w:val="num" w:pos="709"/>
        </w:tabs>
        <w:ind w:left="709" w:hanging="709"/>
        <w:jc w:val="both"/>
        <w:outlineLvl w:val="2"/>
        <w:rPr>
          <w:sz w:val="20"/>
        </w:rPr>
      </w:pPr>
      <w:proofErr w:type="spellStart"/>
      <w:r>
        <w:rPr>
          <w:sz w:val="20"/>
        </w:rPr>
        <w:t>xx</w:t>
      </w:r>
      <w:proofErr w:type="spellEnd"/>
    </w:p>
    <w:p w:rsidR="00494CBA" w:rsidRPr="00BA5407" w:rsidRDefault="00DC4803" w:rsidP="006559E8">
      <w:pPr>
        <w:widowControl/>
        <w:numPr>
          <w:ilvl w:val="2"/>
          <w:numId w:val="20"/>
        </w:numPr>
        <w:tabs>
          <w:tab w:val="num" w:pos="709"/>
        </w:tabs>
        <w:ind w:left="709" w:hanging="709"/>
        <w:jc w:val="both"/>
        <w:outlineLvl w:val="2"/>
        <w:rPr>
          <w:sz w:val="20"/>
        </w:rPr>
      </w:pPr>
      <w:proofErr w:type="spellStart"/>
      <w:r>
        <w:rPr>
          <w:sz w:val="20"/>
        </w:rPr>
        <w:t>xx</w:t>
      </w:r>
      <w:proofErr w:type="spellEnd"/>
    </w:p>
    <w:p w:rsidR="00494CBA" w:rsidRPr="00BA5407" w:rsidRDefault="00DC4803" w:rsidP="006559E8">
      <w:pPr>
        <w:widowControl/>
        <w:numPr>
          <w:ilvl w:val="2"/>
          <w:numId w:val="20"/>
        </w:numPr>
        <w:tabs>
          <w:tab w:val="num" w:pos="709"/>
        </w:tabs>
        <w:ind w:left="709" w:hanging="709"/>
        <w:jc w:val="both"/>
        <w:outlineLvl w:val="2"/>
        <w:rPr>
          <w:sz w:val="20"/>
        </w:rPr>
      </w:pPr>
      <w:proofErr w:type="spellStart"/>
      <w:r>
        <w:rPr>
          <w:sz w:val="20"/>
        </w:rPr>
        <w:t>xx</w:t>
      </w:r>
      <w:proofErr w:type="spellEnd"/>
    </w:p>
    <w:p w:rsidR="00494CBA" w:rsidRPr="00BA5407" w:rsidRDefault="00DC4803" w:rsidP="006559E8">
      <w:pPr>
        <w:widowControl/>
        <w:numPr>
          <w:ilvl w:val="2"/>
          <w:numId w:val="20"/>
        </w:numPr>
        <w:tabs>
          <w:tab w:val="num" w:pos="709"/>
        </w:tabs>
        <w:ind w:left="709" w:hanging="709"/>
        <w:jc w:val="both"/>
        <w:outlineLvl w:val="2"/>
        <w:rPr>
          <w:sz w:val="20"/>
        </w:rPr>
      </w:pPr>
      <w:proofErr w:type="spellStart"/>
      <w:r>
        <w:rPr>
          <w:sz w:val="20"/>
        </w:rPr>
        <w:t>xx</w:t>
      </w:r>
      <w:proofErr w:type="spellEnd"/>
    </w:p>
    <w:p w:rsidR="00224909" w:rsidRPr="00BA5407" w:rsidRDefault="00DC4803" w:rsidP="00224909">
      <w:pPr>
        <w:widowControl/>
        <w:numPr>
          <w:ilvl w:val="0"/>
          <w:numId w:val="13"/>
        </w:numPr>
        <w:tabs>
          <w:tab w:val="clear" w:pos="360"/>
          <w:tab w:val="num" w:pos="709"/>
        </w:tabs>
        <w:ind w:left="709" w:hanging="709"/>
        <w:jc w:val="both"/>
        <w:outlineLvl w:val="1"/>
        <w:rPr>
          <w:sz w:val="20"/>
        </w:rPr>
      </w:pPr>
      <w:proofErr w:type="spellStart"/>
      <w:r>
        <w:rPr>
          <w:sz w:val="20"/>
        </w:rPr>
        <w:t>xx</w:t>
      </w:r>
      <w:proofErr w:type="spellEnd"/>
    </w:p>
    <w:p w:rsidR="00494CBA" w:rsidRPr="00BA5407" w:rsidRDefault="00DC4803" w:rsidP="006559E8">
      <w:pPr>
        <w:widowControl/>
        <w:numPr>
          <w:ilvl w:val="0"/>
          <w:numId w:val="13"/>
        </w:numPr>
        <w:tabs>
          <w:tab w:val="clear" w:pos="360"/>
          <w:tab w:val="num" w:pos="709"/>
        </w:tabs>
        <w:ind w:left="709" w:hanging="709"/>
        <w:jc w:val="both"/>
        <w:outlineLvl w:val="1"/>
        <w:rPr>
          <w:sz w:val="20"/>
        </w:rPr>
      </w:pPr>
      <w:proofErr w:type="spellStart"/>
      <w:r>
        <w:rPr>
          <w:sz w:val="20"/>
        </w:rPr>
        <w:t>xx</w:t>
      </w:r>
      <w:proofErr w:type="spellEnd"/>
    </w:p>
    <w:p w:rsidR="00494CBA" w:rsidRPr="00BA5407" w:rsidRDefault="00DC4803" w:rsidP="006559E8">
      <w:pPr>
        <w:widowControl/>
        <w:numPr>
          <w:ilvl w:val="0"/>
          <w:numId w:val="13"/>
        </w:numPr>
        <w:tabs>
          <w:tab w:val="clear" w:pos="360"/>
          <w:tab w:val="num" w:pos="709"/>
        </w:tabs>
        <w:ind w:left="709" w:hanging="709"/>
        <w:jc w:val="both"/>
        <w:outlineLvl w:val="1"/>
        <w:rPr>
          <w:sz w:val="20"/>
        </w:rPr>
      </w:pPr>
      <w:proofErr w:type="spellStart"/>
      <w:r>
        <w:rPr>
          <w:sz w:val="20"/>
        </w:rPr>
        <w:t>xx</w:t>
      </w:r>
      <w:proofErr w:type="spellEnd"/>
    </w:p>
    <w:p w:rsidR="00494CBA" w:rsidRPr="00BA5407" w:rsidRDefault="00DC4803" w:rsidP="006559E8">
      <w:pPr>
        <w:widowControl/>
        <w:numPr>
          <w:ilvl w:val="0"/>
          <w:numId w:val="13"/>
        </w:numPr>
        <w:tabs>
          <w:tab w:val="clear" w:pos="360"/>
          <w:tab w:val="num" w:pos="709"/>
        </w:tabs>
        <w:ind w:left="709" w:hanging="709"/>
        <w:jc w:val="both"/>
        <w:outlineLvl w:val="1"/>
        <w:rPr>
          <w:sz w:val="20"/>
        </w:rPr>
      </w:pPr>
      <w:proofErr w:type="spellStart"/>
      <w:r>
        <w:rPr>
          <w:sz w:val="20"/>
        </w:rPr>
        <w:t>xx</w:t>
      </w:r>
      <w:proofErr w:type="spellEnd"/>
    </w:p>
    <w:p w:rsidR="00494CBA" w:rsidRPr="00BA5407" w:rsidRDefault="00DC4803" w:rsidP="006559E8">
      <w:pPr>
        <w:widowControl/>
        <w:numPr>
          <w:ilvl w:val="0"/>
          <w:numId w:val="13"/>
        </w:numPr>
        <w:tabs>
          <w:tab w:val="clear" w:pos="360"/>
          <w:tab w:val="num" w:pos="709"/>
        </w:tabs>
        <w:ind w:left="709" w:hanging="709"/>
        <w:jc w:val="both"/>
        <w:outlineLvl w:val="1"/>
        <w:rPr>
          <w:sz w:val="20"/>
        </w:rPr>
      </w:pPr>
      <w:proofErr w:type="spellStart"/>
      <w:r>
        <w:rPr>
          <w:sz w:val="20"/>
        </w:rPr>
        <w:t>xx</w:t>
      </w:r>
      <w:proofErr w:type="spellEnd"/>
    </w:p>
    <w:p w:rsidR="00494CBA" w:rsidRPr="00BA5407" w:rsidRDefault="00DC4803" w:rsidP="006559E8">
      <w:pPr>
        <w:widowControl/>
        <w:numPr>
          <w:ilvl w:val="0"/>
          <w:numId w:val="13"/>
        </w:numPr>
        <w:tabs>
          <w:tab w:val="clear" w:pos="360"/>
          <w:tab w:val="num" w:pos="709"/>
        </w:tabs>
        <w:ind w:left="709" w:hanging="709"/>
        <w:jc w:val="both"/>
        <w:outlineLvl w:val="1"/>
        <w:rPr>
          <w:sz w:val="20"/>
        </w:rPr>
      </w:pPr>
      <w:proofErr w:type="spellStart"/>
      <w:r>
        <w:rPr>
          <w:sz w:val="20"/>
        </w:rPr>
        <w:t>xx</w:t>
      </w:r>
      <w:proofErr w:type="spellEnd"/>
    </w:p>
    <w:p w:rsidR="00494CBA" w:rsidRDefault="00DC4803" w:rsidP="006559E8">
      <w:pPr>
        <w:widowControl/>
        <w:numPr>
          <w:ilvl w:val="0"/>
          <w:numId w:val="13"/>
        </w:numPr>
        <w:tabs>
          <w:tab w:val="clear" w:pos="360"/>
          <w:tab w:val="num" w:pos="709"/>
        </w:tabs>
        <w:ind w:left="709" w:hanging="709"/>
        <w:jc w:val="both"/>
        <w:outlineLvl w:val="1"/>
        <w:rPr>
          <w:sz w:val="20"/>
        </w:rPr>
      </w:pPr>
      <w:proofErr w:type="spellStart"/>
      <w:r>
        <w:rPr>
          <w:sz w:val="20"/>
        </w:rPr>
        <w:t>xx</w:t>
      </w:r>
      <w:proofErr w:type="spellEnd"/>
    </w:p>
    <w:p w:rsidR="00804935" w:rsidRDefault="00804935" w:rsidP="00804935">
      <w:pPr>
        <w:widowControl/>
        <w:jc w:val="both"/>
        <w:outlineLvl w:val="1"/>
        <w:rPr>
          <w:sz w:val="20"/>
        </w:rPr>
      </w:pPr>
    </w:p>
    <w:p w:rsidR="00804935" w:rsidRDefault="00804935" w:rsidP="00804935">
      <w:pPr>
        <w:widowControl/>
        <w:jc w:val="both"/>
        <w:outlineLvl w:val="1"/>
        <w:rPr>
          <w:sz w:val="20"/>
        </w:rPr>
      </w:pPr>
    </w:p>
    <w:p w:rsidR="00804935" w:rsidRDefault="00804935" w:rsidP="00804935">
      <w:pPr>
        <w:widowControl/>
        <w:jc w:val="both"/>
        <w:outlineLvl w:val="1"/>
        <w:rPr>
          <w:sz w:val="20"/>
        </w:rPr>
      </w:pPr>
    </w:p>
    <w:p w:rsidR="00804935" w:rsidRDefault="00804935" w:rsidP="00804935">
      <w:pPr>
        <w:widowControl/>
        <w:jc w:val="both"/>
        <w:outlineLvl w:val="1"/>
        <w:rPr>
          <w:sz w:val="20"/>
        </w:rPr>
      </w:pPr>
    </w:p>
    <w:p w:rsidR="00804935" w:rsidRDefault="00804935" w:rsidP="00804935">
      <w:pPr>
        <w:widowControl/>
        <w:jc w:val="both"/>
        <w:outlineLvl w:val="1"/>
        <w:rPr>
          <w:sz w:val="20"/>
        </w:rPr>
      </w:pPr>
    </w:p>
    <w:p w:rsidR="00804935" w:rsidRDefault="00804935" w:rsidP="00804935">
      <w:pPr>
        <w:widowControl/>
        <w:jc w:val="both"/>
        <w:outlineLvl w:val="1"/>
        <w:rPr>
          <w:sz w:val="20"/>
        </w:rPr>
      </w:pPr>
    </w:p>
    <w:p w:rsidR="00804935" w:rsidRDefault="00804935" w:rsidP="00804935">
      <w:pPr>
        <w:widowControl/>
        <w:jc w:val="both"/>
        <w:outlineLvl w:val="1"/>
        <w:rPr>
          <w:sz w:val="20"/>
        </w:rPr>
      </w:pPr>
    </w:p>
    <w:p w:rsidR="00804935" w:rsidRDefault="00804935" w:rsidP="00804935">
      <w:pPr>
        <w:widowControl/>
        <w:jc w:val="both"/>
        <w:outlineLvl w:val="1"/>
        <w:rPr>
          <w:sz w:val="20"/>
        </w:rPr>
      </w:pPr>
    </w:p>
    <w:p w:rsidR="00804935" w:rsidRDefault="00804935" w:rsidP="00804935">
      <w:pPr>
        <w:widowControl/>
        <w:jc w:val="both"/>
        <w:outlineLvl w:val="1"/>
        <w:rPr>
          <w:sz w:val="20"/>
        </w:rPr>
      </w:pPr>
    </w:p>
    <w:p w:rsidR="00804935" w:rsidRDefault="00804935" w:rsidP="00804935">
      <w:pPr>
        <w:widowControl/>
        <w:jc w:val="both"/>
        <w:outlineLvl w:val="1"/>
        <w:rPr>
          <w:sz w:val="20"/>
        </w:rPr>
      </w:pPr>
    </w:p>
    <w:p w:rsidR="00804935" w:rsidRDefault="00804935" w:rsidP="00804935">
      <w:pPr>
        <w:widowControl/>
        <w:jc w:val="both"/>
        <w:outlineLvl w:val="1"/>
        <w:rPr>
          <w:sz w:val="20"/>
        </w:rPr>
      </w:pPr>
    </w:p>
    <w:p w:rsidR="00804935" w:rsidRDefault="00804935" w:rsidP="00804935">
      <w:pPr>
        <w:widowControl/>
        <w:jc w:val="both"/>
        <w:outlineLvl w:val="1"/>
        <w:rPr>
          <w:sz w:val="20"/>
        </w:rPr>
      </w:pPr>
    </w:p>
    <w:p w:rsidR="00804935" w:rsidRDefault="00804935" w:rsidP="00804935">
      <w:pPr>
        <w:widowControl/>
        <w:jc w:val="both"/>
        <w:outlineLvl w:val="1"/>
        <w:rPr>
          <w:sz w:val="20"/>
        </w:rPr>
      </w:pPr>
    </w:p>
    <w:p w:rsidR="00804935" w:rsidRDefault="00804935" w:rsidP="00804935">
      <w:pPr>
        <w:widowControl/>
        <w:jc w:val="both"/>
        <w:outlineLvl w:val="1"/>
        <w:rPr>
          <w:sz w:val="20"/>
        </w:rPr>
      </w:pPr>
    </w:p>
    <w:p w:rsidR="00804935" w:rsidRDefault="00804935" w:rsidP="00804935">
      <w:pPr>
        <w:widowControl/>
        <w:jc w:val="both"/>
        <w:outlineLvl w:val="1"/>
        <w:rPr>
          <w:sz w:val="20"/>
        </w:rPr>
      </w:pPr>
    </w:p>
    <w:p w:rsidR="00804935" w:rsidRDefault="00804935" w:rsidP="00804935">
      <w:pPr>
        <w:widowControl/>
        <w:jc w:val="both"/>
        <w:outlineLvl w:val="1"/>
        <w:rPr>
          <w:sz w:val="20"/>
        </w:rPr>
      </w:pPr>
    </w:p>
    <w:p w:rsidR="00804935" w:rsidRPr="00BC1DF0" w:rsidRDefault="00804935" w:rsidP="00804935">
      <w:pPr>
        <w:widowControl/>
        <w:jc w:val="both"/>
        <w:outlineLvl w:val="1"/>
        <w:rPr>
          <w:sz w:val="20"/>
        </w:rPr>
      </w:pPr>
    </w:p>
    <w:p w:rsidR="00BC1DF0" w:rsidRPr="00D82831" w:rsidRDefault="00494CBA" w:rsidP="00D82831">
      <w:pPr>
        <w:pStyle w:val="StylZkladntextCalibri11bTunzarovnnnastedV"/>
        <w:tabs>
          <w:tab w:val="clear" w:pos="720"/>
          <w:tab w:val="num" w:pos="709"/>
        </w:tabs>
        <w:rPr>
          <w:sz w:val="20"/>
          <w:szCs w:val="20"/>
        </w:rPr>
      </w:pPr>
      <w:r w:rsidRPr="00BA5407">
        <w:rPr>
          <w:sz w:val="20"/>
          <w:szCs w:val="20"/>
        </w:rPr>
        <w:t>ZÁVĚREČNÁ USTANOVENÍ</w:t>
      </w:r>
    </w:p>
    <w:p w:rsidR="00494CBA" w:rsidRPr="00BA5407" w:rsidRDefault="00494CBA" w:rsidP="006559E8">
      <w:pPr>
        <w:widowControl/>
        <w:numPr>
          <w:ilvl w:val="0"/>
          <w:numId w:val="14"/>
        </w:numPr>
        <w:tabs>
          <w:tab w:val="clear" w:pos="360"/>
        </w:tabs>
        <w:ind w:left="709" w:hanging="709"/>
        <w:jc w:val="both"/>
        <w:outlineLvl w:val="1"/>
        <w:rPr>
          <w:snapToGrid w:val="0"/>
          <w:sz w:val="20"/>
          <w:lang w:eastAsia="en-US"/>
        </w:rPr>
      </w:pPr>
      <w:r w:rsidRPr="00BA5407">
        <w:rPr>
          <w:snapToGrid w:val="0"/>
          <w:sz w:val="20"/>
          <w:lang w:eastAsia="en-US"/>
        </w:rPr>
        <w:t xml:space="preserve">Tato </w:t>
      </w:r>
      <w:r w:rsidR="009B1EDB">
        <w:rPr>
          <w:snapToGrid w:val="0"/>
          <w:sz w:val="20"/>
          <w:lang w:eastAsia="en-US"/>
        </w:rPr>
        <w:t>smlouva</w:t>
      </w:r>
      <w:r w:rsidRPr="00BA5407">
        <w:rPr>
          <w:snapToGrid w:val="0"/>
          <w:sz w:val="20"/>
          <w:lang w:eastAsia="en-US"/>
        </w:rPr>
        <w:t xml:space="preserve"> se uzavírá na dobu určitou</w:t>
      </w:r>
      <w:r w:rsidR="002A611C">
        <w:rPr>
          <w:snapToGrid w:val="0"/>
          <w:sz w:val="20"/>
          <w:lang w:eastAsia="en-US"/>
        </w:rPr>
        <w:t xml:space="preserve"> trvání pilotního projektu</w:t>
      </w:r>
      <w:r w:rsidR="00A613DF">
        <w:rPr>
          <w:snapToGrid w:val="0"/>
          <w:sz w:val="20"/>
          <w:lang w:eastAsia="en-US"/>
        </w:rPr>
        <w:t xml:space="preserve"> </w:t>
      </w:r>
      <w:proofErr w:type="gramStart"/>
      <w:r w:rsidR="002A611C">
        <w:rPr>
          <w:snapToGrid w:val="0"/>
          <w:sz w:val="20"/>
          <w:lang w:eastAsia="en-US"/>
        </w:rPr>
        <w:t>tj.,</w:t>
      </w:r>
      <w:r w:rsidRPr="00BA5407">
        <w:rPr>
          <w:snapToGrid w:val="0"/>
          <w:sz w:val="20"/>
          <w:lang w:eastAsia="en-US"/>
        </w:rPr>
        <w:t>do</w:t>
      </w:r>
      <w:proofErr w:type="gramEnd"/>
      <w:r w:rsidR="00F7192C">
        <w:rPr>
          <w:snapToGrid w:val="0"/>
          <w:sz w:val="20"/>
          <w:lang w:eastAsia="en-US"/>
        </w:rPr>
        <w:t xml:space="preserve"> 31. 12. 2019.</w:t>
      </w:r>
      <w:r w:rsidR="002A611C">
        <w:rPr>
          <w:snapToGrid w:val="0"/>
          <w:sz w:val="20"/>
          <w:lang w:eastAsia="en-US"/>
        </w:rPr>
        <w:t xml:space="preserve"> Dodan</w:t>
      </w:r>
      <w:r w:rsidR="00B8791F">
        <w:rPr>
          <w:snapToGrid w:val="0"/>
          <w:sz w:val="20"/>
          <w:lang w:eastAsia="en-US"/>
        </w:rPr>
        <w:t>é</w:t>
      </w:r>
      <w:r w:rsidR="002A611C">
        <w:rPr>
          <w:snapToGrid w:val="0"/>
          <w:sz w:val="20"/>
          <w:lang w:eastAsia="en-US"/>
        </w:rPr>
        <w:t xml:space="preserve"> </w:t>
      </w:r>
      <w:r w:rsidR="00A613DF">
        <w:rPr>
          <w:snapToGrid w:val="0"/>
          <w:sz w:val="20"/>
          <w:lang w:eastAsia="en-US"/>
        </w:rPr>
        <w:t xml:space="preserve">plnění </w:t>
      </w:r>
      <w:r w:rsidR="002A611C">
        <w:rPr>
          <w:snapToGrid w:val="0"/>
          <w:sz w:val="20"/>
          <w:lang w:eastAsia="en-US"/>
        </w:rPr>
        <w:t xml:space="preserve">dle Přílohy </w:t>
      </w:r>
      <w:proofErr w:type="gramStart"/>
      <w:r w:rsidR="002A611C">
        <w:rPr>
          <w:snapToGrid w:val="0"/>
          <w:sz w:val="20"/>
          <w:lang w:eastAsia="en-US"/>
        </w:rPr>
        <w:t>č.1 zůstává</w:t>
      </w:r>
      <w:proofErr w:type="gramEnd"/>
      <w:r w:rsidR="002A611C">
        <w:rPr>
          <w:snapToGrid w:val="0"/>
          <w:sz w:val="20"/>
          <w:lang w:eastAsia="en-US"/>
        </w:rPr>
        <w:t xml:space="preserve"> ve vlastnictví </w:t>
      </w:r>
      <w:r w:rsidR="000F402E">
        <w:rPr>
          <w:snapToGrid w:val="0"/>
          <w:sz w:val="20"/>
          <w:lang w:eastAsia="en-US"/>
        </w:rPr>
        <w:t>O</w:t>
      </w:r>
      <w:r w:rsidR="002A611C">
        <w:rPr>
          <w:snapToGrid w:val="0"/>
          <w:sz w:val="20"/>
          <w:lang w:eastAsia="en-US"/>
        </w:rPr>
        <w:t>bjednatele</w:t>
      </w:r>
      <w:r w:rsidR="0091433C">
        <w:rPr>
          <w:snapToGrid w:val="0"/>
          <w:sz w:val="20"/>
          <w:lang w:eastAsia="en-US"/>
        </w:rPr>
        <w:t>.</w:t>
      </w:r>
    </w:p>
    <w:p w:rsidR="00494CBA" w:rsidRPr="00BA5407" w:rsidRDefault="008C36D2" w:rsidP="006559E8">
      <w:pPr>
        <w:widowControl/>
        <w:numPr>
          <w:ilvl w:val="0"/>
          <w:numId w:val="14"/>
        </w:numPr>
        <w:tabs>
          <w:tab w:val="clear" w:pos="360"/>
        </w:tabs>
        <w:ind w:left="709" w:hanging="709"/>
        <w:jc w:val="both"/>
        <w:outlineLvl w:val="1"/>
        <w:rPr>
          <w:snapToGrid w:val="0"/>
          <w:sz w:val="20"/>
          <w:lang w:eastAsia="en-US"/>
        </w:rPr>
      </w:pPr>
      <w:r>
        <w:rPr>
          <w:snapToGrid w:val="0"/>
          <w:sz w:val="20"/>
          <w:lang w:eastAsia="en-US"/>
        </w:rPr>
        <w:t xml:space="preserve">Smluvní strany se výslovně dohodly, že </w:t>
      </w:r>
      <w:r w:rsidR="00494CBA" w:rsidRPr="00BA5407">
        <w:rPr>
          <w:snapToGrid w:val="0"/>
          <w:sz w:val="20"/>
          <w:lang w:eastAsia="en-US"/>
        </w:rPr>
        <w:t>Objednatel</w:t>
      </w:r>
      <w:r>
        <w:rPr>
          <w:snapToGrid w:val="0"/>
          <w:sz w:val="20"/>
          <w:lang w:eastAsia="en-US"/>
        </w:rPr>
        <w:t xml:space="preserve"> má</w:t>
      </w:r>
      <w:r w:rsidR="00494CBA" w:rsidRPr="00BA5407">
        <w:rPr>
          <w:snapToGrid w:val="0"/>
          <w:sz w:val="20"/>
          <w:lang w:eastAsia="en-US"/>
        </w:rPr>
        <w:t xml:space="preserve"> právo n</w:t>
      </w:r>
      <w:r w:rsidR="0053071F">
        <w:rPr>
          <w:snapToGrid w:val="0"/>
          <w:sz w:val="20"/>
          <w:lang w:eastAsia="en-US"/>
        </w:rPr>
        <w:t>eodebrat celé plnění uvedené v P</w:t>
      </w:r>
      <w:r w:rsidR="00494CBA" w:rsidRPr="00BA5407">
        <w:rPr>
          <w:snapToGrid w:val="0"/>
          <w:sz w:val="20"/>
          <w:lang w:eastAsia="en-US"/>
        </w:rPr>
        <w:t xml:space="preserve">říloze </w:t>
      </w:r>
      <w:r w:rsidR="00E23E91">
        <w:rPr>
          <w:snapToGrid w:val="0"/>
          <w:sz w:val="20"/>
          <w:lang w:eastAsia="en-US"/>
        </w:rPr>
        <w:t>č. 1</w:t>
      </w:r>
      <w:r w:rsidR="002C7D42">
        <w:rPr>
          <w:snapToGrid w:val="0"/>
          <w:sz w:val="20"/>
          <w:lang w:eastAsia="en-US"/>
        </w:rPr>
        <w:t xml:space="preserve">, </w:t>
      </w:r>
      <w:r w:rsidR="0053071F">
        <w:rPr>
          <w:snapToGrid w:val="0"/>
          <w:sz w:val="20"/>
          <w:lang w:eastAsia="en-US"/>
        </w:rPr>
        <w:t>Příloze č. 2 této S</w:t>
      </w:r>
      <w:r w:rsidR="00494CBA" w:rsidRPr="00BA5407">
        <w:rPr>
          <w:snapToGrid w:val="0"/>
          <w:sz w:val="20"/>
          <w:lang w:eastAsia="en-US"/>
        </w:rPr>
        <w:t>mlouvy</w:t>
      </w:r>
      <w:r w:rsidR="002C7D42">
        <w:rPr>
          <w:snapToGrid w:val="0"/>
          <w:sz w:val="20"/>
          <w:lang w:eastAsia="en-US"/>
        </w:rPr>
        <w:t xml:space="preserve"> a Příloze č. 3 </w:t>
      </w:r>
      <w:proofErr w:type="gramStart"/>
      <w:r w:rsidR="002C7D42">
        <w:rPr>
          <w:snapToGrid w:val="0"/>
          <w:sz w:val="20"/>
          <w:lang w:eastAsia="en-US"/>
        </w:rPr>
        <w:t>této</w:t>
      </w:r>
      <w:proofErr w:type="gramEnd"/>
      <w:r w:rsidR="002C7D42">
        <w:rPr>
          <w:snapToGrid w:val="0"/>
          <w:sz w:val="20"/>
          <w:lang w:eastAsia="en-US"/>
        </w:rPr>
        <w:t xml:space="preserve"> Smlouvy</w:t>
      </w:r>
      <w:r w:rsidR="00494CBA" w:rsidRPr="00BA5407">
        <w:rPr>
          <w:snapToGrid w:val="0"/>
          <w:sz w:val="20"/>
          <w:lang w:eastAsia="en-US"/>
        </w:rPr>
        <w:t>. Toto se nevztahuje na plnění již objednané na základě výzvy dle čl. 6. této smlouvy</w:t>
      </w:r>
      <w:r w:rsidR="005440A6" w:rsidRPr="00BA5407">
        <w:rPr>
          <w:snapToGrid w:val="0"/>
          <w:sz w:val="20"/>
          <w:lang w:eastAsia="en-US"/>
        </w:rPr>
        <w:t>; Objednatel v tomto případě není povinen hradit Zhotoviteli cenu neodebraného plnění.</w:t>
      </w:r>
    </w:p>
    <w:p w:rsidR="00494CBA" w:rsidRPr="00BA5407" w:rsidRDefault="00494CBA" w:rsidP="006559E8">
      <w:pPr>
        <w:widowControl/>
        <w:numPr>
          <w:ilvl w:val="0"/>
          <w:numId w:val="14"/>
        </w:numPr>
        <w:tabs>
          <w:tab w:val="clear" w:pos="360"/>
        </w:tabs>
        <w:ind w:left="709" w:hanging="709"/>
        <w:jc w:val="both"/>
        <w:outlineLvl w:val="1"/>
        <w:rPr>
          <w:snapToGrid w:val="0"/>
          <w:sz w:val="20"/>
          <w:lang w:eastAsia="en-US"/>
        </w:rPr>
      </w:pPr>
      <w:r w:rsidRPr="00BA5407">
        <w:rPr>
          <w:snapToGrid w:val="0"/>
          <w:sz w:val="20"/>
          <w:lang w:eastAsia="en-US"/>
        </w:rPr>
        <w:t>Smlouva</w:t>
      </w:r>
      <w:r w:rsidR="00DF0262">
        <w:rPr>
          <w:snapToGrid w:val="0"/>
          <w:sz w:val="20"/>
          <w:lang w:eastAsia="en-US"/>
        </w:rPr>
        <w:t xml:space="preserve"> nabývá </w:t>
      </w:r>
      <w:r w:rsidRPr="00BA5407">
        <w:rPr>
          <w:snapToGrid w:val="0"/>
          <w:sz w:val="20"/>
          <w:lang w:eastAsia="en-US"/>
        </w:rPr>
        <w:t>účinno</w:t>
      </w:r>
      <w:r w:rsidR="00DF0262">
        <w:rPr>
          <w:snapToGrid w:val="0"/>
          <w:sz w:val="20"/>
          <w:lang w:eastAsia="en-US"/>
        </w:rPr>
        <w:t>sti dnem jejího zveřejnění v registru smluv dle zákona č. 340/2015 Sb.</w:t>
      </w:r>
    </w:p>
    <w:p w:rsidR="008101FD" w:rsidRPr="00BA5407" w:rsidRDefault="00494CBA" w:rsidP="006559E8">
      <w:pPr>
        <w:widowControl/>
        <w:numPr>
          <w:ilvl w:val="0"/>
          <w:numId w:val="14"/>
        </w:numPr>
        <w:tabs>
          <w:tab w:val="clear" w:pos="360"/>
        </w:tabs>
        <w:ind w:left="709" w:hanging="709"/>
        <w:jc w:val="both"/>
        <w:outlineLvl w:val="1"/>
        <w:rPr>
          <w:snapToGrid w:val="0"/>
          <w:sz w:val="20"/>
          <w:lang w:eastAsia="en-US"/>
        </w:rPr>
      </w:pPr>
      <w:r w:rsidRPr="00BA5407">
        <w:rPr>
          <w:snapToGrid w:val="0"/>
          <w:sz w:val="20"/>
          <w:lang w:eastAsia="en-US"/>
        </w:rPr>
        <w:t>Smlouvu lze měnit a doplňovat pouze písemnými dodatky</w:t>
      </w:r>
      <w:r w:rsidR="008101FD" w:rsidRPr="00BA5407">
        <w:rPr>
          <w:snapToGrid w:val="0"/>
          <w:sz w:val="20"/>
          <w:lang w:eastAsia="en-US"/>
        </w:rPr>
        <w:t>.</w:t>
      </w:r>
    </w:p>
    <w:p w:rsidR="00494CBA" w:rsidRDefault="008101FD" w:rsidP="006559E8">
      <w:pPr>
        <w:pStyle w:val="Odstavecseseznamem"/>
        <w:widowControl/>
        <w:numPr>
          <w:ilvl w:val="0"/>
          <w:numId w:val="14"/>
        </w:numPr>
        <w:tabs>
          <w:tab w:val="clear" w:pos="360"/>
          <w:tab w:val="num" w:pos="709"/>
        </w:tabs>
        <w:ind w:left="709" w:hanging="709"/>
        <w:jc w:val="both"/>
        <w:outlineLvl w:val="1"/>
        <w:rPr>
          <w:snapToGrid w:val="0"/>
          <w:sz w:val="20"/>
          <w:lang w:eastAsia="en-US"/>
        </w:rPr>
      </w:pPr>
      <w:r w:rsidRPr="00355350">
        <w:rPr>
          <w:snapToGrid w:val="0"/>
          <w:sz w:val="20"/>
          <w:lang w:eastAsia="en-US"/>
        </w:rPr>
        <w:t xml:space="preserve">Dodatek není vyžadován u změn smlouvy administrativního nebo technického charakteru, jako například změna obchodní firmy dodavatele, změna zástupců smluvních stran, nebo bankovního spojení pro úhradu faktur dodavatele. Tyto změny nabývají účinnosti jednostranným písemným oznámením prokazatelně </w:t>
      </w:r>
      <w:r w:rsidRPr="00DF0262">
        <w:rPr>
          <w:snapToGrid w:val="0"/>
          <w:sz w:val="20"/>
          <w:lang w:eastAsia="en-US"/>
        </w:rPr>
        <w:t>doručeným druhé smluvní straně.</w:t>
      </w:r>
    </w:p>
    <w:p w:rsidR="006F7DC4" w:rsidRPr="006F7DC4" w:rsidRDefault="006F7DC4" w:rsidP="00DF0262">
      <w:pPr>
        <w:pStyle w:val="Odstavecseseznamem"/>
        <w:keepNext/>
        <w:numPr>
          <w:ilvl w:val="1"/>
          <w:numId w:val="31"/>
        </w:numPr>
        <w:spacing w:after="120" w:line="240" w:lineRule="atLeast"/>
        <w:ind w:left="709" w:hanging="709"/>
        <w:jc w:val="both"/>
        <w:rPr>
          <w:rFonts w:asciiTheme="minorHAnsi" w:hAnsiTheme="minorHAnsi"/>
          <w:b/>
          <w:sz w:val="20"/>
        </w:rPr>
      </w:pPr>
      <w:r w:rsidRPr="006F7DC4">
        <w:rPr>
          <w:rFonts w:asciiTheme="minorHAnsi" w:hAnsiTheme="minorHAnsi"/>
          <w:sz w:val="20"/>
        </w:rPr>
        <w:t xml:space="preserve">Smluvní strany berou na vědomí, že společnost ČD – Telematika a.s. je povinným subjektem ve smyslu zákona č. 340/2015 Sb., o zvláštních podmínkách účinnosti některých smluv, uveřejňování těchto smluv a o registru smluv (zákon o registru </w:t>
      </w:r>
      <w:proofErr w:type="gramStart"/>
      <w:r w:rsidRPr="006F7DC4">
        <w:rPr>
          <w:rFonts w:asciiTheme="minorHAnsi" w:hAnsiTheme="minorHAnsi"/>
          <w:sz w:val="20"/>
        </w:rPr>
        <w:t>smluv) (dále</w:t>
      </w:r>
      <w:proofErr w:type="gramEnd"/>
      <w:r w:rsidRPr="006F7DC4">
        <w:rPr>
          <w:rFonts w:asciiTheme="minorHAnsi" w:hAnsiTheme="minorHAnsi"/>
          <w:sz w:val="20"/>
        </w:rPr>
        <w:t xml:space="preserve"> jako „</w:t>
      </w:r>
      <w:proofErr w:type="spellStart"/>
      <w:r w:rsidRPr="006F7DC4">
        <w:rPr>
          <w:rFonts w:asciiTheme="minorHAnsi" w:hAnsiTheme="minorHAnsi"/>
          <w:sz w:val="20"/>
        </w:rPr>
        <w:t>ZoRS</w:t>
      </w:r>
      <w:proofErr w:type="spellEnd"/>
      <w:r w:rsidRPr="006F7DC4">
        <w:rPr>
          <w:rFonts w:asciiTheme="minorHAnsi" w:hAnsiTheme="minorHAnsi"/>
          <w:sz w:val="20"/>
        </w:rPr>
        <w:t xml:space="preserve">“). Dle </w:t>
      </w:r>
      <w:proofErr w:type="spellStart"/>
      <w:r w:rsidRPr="006F7DC4">
        <w:rPr>
          <w:rFonts w:asciiTheme="minorHAnsi" w:hAnsiTheme="minorHAnsi"/>
          <w:sz w:val="20"/>
        </w:rPr>
        <w:t>ZoRS</w:t>
      </w:r>
      <w:proofErr w:type="spellEnd"/>
      <w:r w:rsidRPr="006F7DC4">
        <w:rPr>
          <w:rFonts w:asciiTheme="minorHAnsi" w:hAnsiTheme="minorHAnsi"/>
          <w:sz w:val="20"/>
        </w:rPr>
        <w:t xml:space="preserve"> je společnost ČD – Telematika a.s. povinna uveřejňovat vybrané smlouvy a jejich dodatky v registru smluv spravovaných Ministerstvem vnitra, což </w:t>
      </w:r>
      <w:r>
        <w:rPr>
          <w:rFonts w:asciiTheme="minorHAnsi" w:hAnsiTheme="minorHAnsi"/>
          <w:sz w:val="20"/>
        </w:rPr>
        <w:t>Zhotovitel</w:t>
      </w:r>
      <w:r w:rsidRPr="006F7DC4">
        <w:rPr>
          <w:rFonts w:asciiTheme="minorHAnsi" w:hAnsiTheme="minorHAnsi"/>
          <w:sz w:val="20"/>
        </w:rPr>
        <w:t xml:space="preserve"> svým podpisem na závěr této smlouvy bere na vědomí a s uveřejněním této smlouvy souhlasí</w:t>
      </w:r>
      <w:r>
        <w:rPr>
          <w:rFonts w:asciiTheme="minorHAnsi" w:hAnsiTheme="minorHAnsi"/>
          <w:sz w:val="20"/>
        </w:rPr>
        <w:t>.</w:t>
      </w:r>
    </w:p>
    <w:p w:rsidR="006F7DC4" w:rsidRDefault="006F7DC4" w:rsidP="00DF0262">
      <w:pPr>
        <w:pStyle w:val="Odstavecseseznamem"/>
        <w:keepNext/>
        <w:numPr>
          <w:ilvl w:val="1"/>
          <w:numId w:val="31"/>
        </w:numPr>
        <w:spacing w:after="120" w:line="240" w:lineRule="atLeast"/>
        <w:ind w:left="709" w:hanging="709"/>
        <w:jc w:val="both"/>
        <w:rPr>
          <w:rFonts w:asciiTheme="minorHAnsi" w:hAnsiTheme="minorHAnsi"/>
          <w:sz w:val="20"/>
        </w:rPr>
      </w:pPr>
      <w:r w:rsidRPr="006F7DC4">
        <w:rPr>
          <w:rFonts w:asciiTheme="minorHAnsi" w:hAnsiTheme="minorHAnsi"/>
          <w:sz w:val="20"/>
        </w:rPr>
        <w:t xml:space="preserve">Smluvní strany berou na vědomí, že byla-li smlouva uzavřena po 1. 7. 2017, a podléhá-li </w:t>
      </w:r>
      <w:proofErr w:type="spellStart"/>
      <w:r w:rsidRPr="006F7DC4">
        <w:rPr>
          <w:rFonts w:asciiTheme="minorHAnsi" w:hAnsiTheme="minorHAnsi"/>
          <w:sz w:val="20"/>
        </w:rPr>
        <w:t>ZoRS</w:t>
      </w:r>
      <w:proofErr w:type="spellEnd"/>
      <w:r w:rsidRPr="006F7DC4">
        <w:rPr>
          <w:rFonts w:asciiTheme="minorHAnsi" w:hAnsiTheme="minorHAnsi"/>
          <w:sz w:val="20"/>
        </w:rPr>
        <w:t xml:space="preserve">, nabývá účinnosti dnem jejího uveřejnění v registru smluv. ČD – Telematika a.s. se zavazuje bez zbytečného odkladu, nejpozději však do 30 dnů ode dne uzavření této smlouvy, zajistit její uveřejnění v registru smluv. V případě, že ve lhůtě do 3 měsíců ode dne uzavření této smlouvy dojde ke změně právní úpravy týkající se </w:t>
      </w:r>
      <w:proofErr w:type="spellStart"/>
      <w:r w:rsidRPr="006F7DC4">
        <w:rPr>
          <w:rFonts w:asciiTheme="minorHAnsi" w:hAnsiTheme="minorHAnsi"/>
          <w:sz w:val="20"/>
        </w:rPr>
        <w:t>ZoRS</w:t>
      </w:r>
      <w:proofErr w:type="spellEnd"/>
      <w:r w:rsidRPr="006F7DC4">
        <w:rPr>
          <w:rFonts w:asciiTheme="minorHAnsi" w:hAnsiTheme="minorHAnsi"/>
          <w:sz w:val="20"/>
        </w:rPr>
        <w:t>, podle které bude tato smlouva z povinnosti zveřejnění vyjmuta, sjednávají smluvní strany, že povinnost k zajištění uveřejnění v registru smluv, nebyla-li dosud splněna, zaniká od samého počátku, nestanoví-li právní předpisy jinak</w:t>
      </w:r>
      <w:r>
        <w:rPr>
          <w:rFonts w:asciiTheme="minorHAnsi" w:hAnsiTheme="minorHAnsi"/>
          <w:sz w:val="20"/>
        </w:rPr>
        <w:t>.</w:t>
      </w:r>
    </w:p>
    <w:p w:rsidR="006F7DC4" w:rsidRPr="006F7DC4" w:rsidRDefault="006F7DC4" w:rsidP="00DF0262">
      <w:pPr>
        <w:pStyle w:val="Odstavecseseznamem"/>
        <w:keepNext/>
        <w:numPr>
          <w:ilvl w:val="1"/>
          <w:numId w:val="31"/>
        </w:numPr>
        <w:spacing w:after="120" w:line="240" w:lineRule="atLeast"/>
        <w:ind w:left="709" w:hanging="709"/>
        <w:jc w:val="both"/>
        <w:rPr>
          <w:rFonts w:asciiTheme="minorHAnsi" w:hAnsiTheme="minorHAnsi"/>
          <w:sz w:val="20"/>
        </w:rPr>
      </w:pPr>
      <w:r w:rsidRPr="006F7DC4">
        <w:rPr>
          <w:rFonts w:asciiTheme="minorHAnsi" w:hAnsiTheme="minorHAnsi"/>
          <w:sz w:val="20"/>
        </w:rPr>
        <w:t xml:space="preserve">Smluvní strany tímto výslovně konstatují, že považují celý obsah </w:t>
      </w:r>
      <w:r>
        <w:rPr>
          <w:rFonts w:asciiTheme="minorHAnsi" w:hAnsiTheme="minorHAnsi"/>
          <w:sz w:val="20"/>
        </w:rPr>
        <w:t xml:space="preserve">čl. 3,4,5,6,7,10,12 a 13 </w:t>
      </w:r>
      <w:r w:rsidRPr="006F7DC4">
        <w:rPr>
          <w:rFonts w:asciiTheme="minorHAnsi" w:hAnsiTheme="minorHAnsi"/>
          <w:sz w:val="20"/>
        </w:rPr>
        <w:t>této smlouvy včetně souvisejících příloh smlouvy za předmět obchodního tajemství ve smyslu § 504 zákona č. 89/2012 Sb., občanský zákoník. Smluvní strany se vzájemně zavazují v případě vzniku pochybností o rozsahu uveřejněných informací poskytovat si nezbytnou součinnost k prokázání rozsahu a obsahu obchodního tajemství v příslušném soudním/správním řízení</w:t>
      </w:r>
      <w:r>
        <w:rPr>
          <w:rFonts w:asciiTheme="minorHAnsi" w:hAnsiTheme="minorHAnsi"/>
          <w:sz w:val="20"/>
        </w:rPr>
        <w:t>.</w:t>
      </w:r>
    </w:p>
    <w:p w:rsidR="00494CBA" w:rsidRPr="00BA5407" w:rsidRDefault="00494CBA" w:rsidP="006F7DC4">
      <w:pPr>
        <w:widowControl/>
        <w:numPr>
          <w:ilvl w:val="0"/>
          <w:numId w:val="33"/>
        </w:numPr>
        <w:jc w:val="both"/>
        <w:outlineLvl w:val="1"/>
        <w:rPr>
          <w:sz w:val="20"/>
        </w:rPr>
      </w:pPr>
      <w:r w:rsidRPr="00BA5407">
        <w:rPr>
          <w:sz w:val="20"/>
        </w:rPr>
        <w:t xml:space="preserve">Vlastníkem </w:t>
      </w:r>
      <w:r w:rsidR="00903762">
        <w:rPr>
          <w:sz w:val="20"/>
        </w:rPr>
        <w:t>d</w:t>
      </w:r>
      <w:r w:rsidRPr="00BA5407">
        <w:rPr>
          <w:sz w:val="20"/>
        </w:rPr>
        <w:t xml:space="preserve">íla a všech do něho zapracovaných součástí bude po celou dobu provádění </w:t>
      </w:r>
      <w:r w:rsidR="00903762">
        <w:rPr>
          <w:sz w:val="20"/>
        </w:rPr>
        <w:t>d</w:t>
      </w:r>
      <w:r w:rsidRPr="00BA5407">
        <w:rPr>
          <w:sz w:val="20"/>
        </w:rPr>
        <w:t>íla Objednatel.</w:t>
      </w:r>
    </w:p>
    <w:p w:rsidR="00494CBA" w:rsidRPr="00BA5407" w:rsidRDefault="00494CBA" w:rsidP="006F7DC4">
      <w:pPr>
        <w:widowControl/>
        <w:numPr>
          <w:ilvl w:val="0"/>
          <w:numId w:val="33"/>
        </w:numPr>
        <w:ind w:left="709" w:hanging="709"/>
        <w:jc w:val="both"/>
        <w:outlineLvl w:val="1"/>
        <w:rPr>
          <w:sz w:val="20"/>
        </w:rPr>
      </w:pPr>
      <w:r w:rsidRPr="00BA5407">
        <w:rPr>
          <w:sz w:val="20"/>
        </w:rPr>
        <w:t xml:space="preserve">Nebezpečí škody na zhotovovaném díle nebo i jeho části nese Zhotovitel až do doby řádného předání - díla bez vad a nedodělků </w:t>
      </w:r>
      <w:proofErr w:type="gramStart"/>
      <w:r w:rsidRPr="00BA5407">
        <w:rPr>
          <w:sz w:val="20"/>
        </w:rPr>
        <w:t>Objednateli</w:t>
      </w:r>
      <w:r w:rsidR="006F7DC4">
        <w:rPr>
          <w:sz w:val="20"/>
        </w:rPr>
        <w:t>,</w:t>
      </w:r>
      <w:r w:rsidRPr="00BA5407">
        <w:rPr>
          <w:sz w:val="20"/>
        </w:rPr>
        <w:t>. O tomto</w:t>
      </w:r>
      <w:proofErr w:type="gramEnd"/>
      <w:r w:rsidRPr="00BA5407">
        <w:rPr>
          <w:sz w:val="20"/>
        </w:rPr>
        <w:t xml:space="preserve"> bude pořízen písemný doklad (předávací protokol).</w:t>
      </w:r>
    </w:p>
    <w:p w:rsidR="00DF0262" w:rsidRPr="00BA5407" w:rsidRDefault="00494CBA" w:rsidP="00DF0262">
      <w:pPr>
        <w:widowControl/>
        <w:ind w:left="709"/>
        <w:jc w:val="both"/>
        <w:outlineLvl w:val="2"/>
        <w:rPr>
          <w:sz w:val="20"/>
        </w:rPr>
      </w:pPr>
      <w:r w:rsidRPr="00BA5407">
        <w:rPr>
          <w:snapToGrid w:val="0"/>
          <w:sz w:val="20"/>
          <w:lang w:eastAsia="en-US"/>
        </w:rPr>
        <w:t>Zhotovitel</w:t>
      </w:r>
      <w:r w:rsidRPr="00BA5407">
        <w:rPr>
          <w:sz w:val="20"/>
        </w:rPr>
        <w:t xml:space="preserve"> bez předchozího</w:t>
      </w:r>
      <w:r w:rsidR="00DF0262">
        <w:rPr>
          <w:sz w:val="20"/>
        </w:rPr>
        <w:t xml:space="preserve"> písemného souhlasu Objednatele </w:t>
      </w:r>
      <w:r w:rsidR="00DF0262" w:rsidRPr="00BA5407">
        <w:rPr>
          <w:sz w:val="20"/>
        </w:rPr>
        <w:t xml:space="preserve">neužije Důvěrné informace pro jiné účely, než pro účely provádění </w:t>
      </w:r>
      <w:r w:rsidR="00DF0262">
        <w:rPr>
          <w:sz w:val="20"/>
        </w:rPr>
        <w:t>d</w:t>
      </w:r>
      <w:r w:rsidR="00DF0262" w:rsidRPr="00BA5407">
        <w:rPr>
          <w:sz w:val="20"/>
        </w:rPr>
        <w:t xml:space="preserve">íla a splnění povinností podle </w:t>
      </w:r>
      <w:r w:rsidR="00DF0262">
        <w:rPr>
          <w:sz w:val="20"/>
        </w:rPr>
        <w:t>s</w:t>
      </w:r>
      <w:r w:rsidR="00DF0262" w:rsidRPr="00BA5407">
        <w:rPr>
          <w:sz w:val="20"/>
        </w:rPr>
        <w:t>mlouvy, zejména je neužije pro účely obdržení zakázky na poskytování služeb či p</w:t>
      </w:r>
      <w:r w:rsidR="00DF0262">
        <w:rPr>
          <w:sz w:val="20"/>
        </w:rPr>
        <w:t>ro přímé poskytování služeb při </w:t>
      </w:r>
      <w:r w:rsidR="00DF0262" w:rsidRPr="00BA5407">
        <w:rPr>
          <w:sz w:val="20"/>
        </w:rPr>
        <w:t>projektech třetích osob; a</w:t>
      </w:r>
      <w:r w:rsidR="00DF0262">
        <w:rPr>
          <w:sz w:val="20"/>
        </w:rPr>
        <w:t xml:space="preserve"> </w:t>
      </w:r>
    </w:p>
    <w:p w:rsidR="00494CBA" w:rsidRPr="00BA5407" w:rsidRDefault="00DF0262" w:rsidP="00DF0262">
      <w:pPr>
        <w:widowControl/>
        <w:ind w:left="709"/>
        <w:jc w:val="both"/>
        <w:outlineLvl w:val="2"/>
        <w:rPr>
          <w:sz w:val="20"/>
        </w:rPr>
      </w:pPr>
      <w:r w:rsidRPr="00BA5407">
        <w:rPr>
          <w:sz w:val="20"/>
        </w:rPr>
        <w:t xml:space="preserve">nezveřejní ani jinak neposkytne Důvěrné informace žádné třetí osobě, vyjma svých zaměstnanců, členů svých vnitřních orgánů, profesních poradců a právních zástupců, pokud je takové poskytnutí nezbytné k splnění předmětu smlouvy. Těmto osobám však může být Důvěrná informace poskytnuta pouze tehdy, pokud budou zavázáni udržovat takovou informaci v tajnosti, jako by byly stranou této </w:t>
      </w:r>
      <w:r>
        <w:rPr>
          <w:sz w:val="20"/>
        </w:rPr>
        <w:t>s</w:t>
      </w:r>
      <w:r w:rsidRPr="00BA5407">
        <w:rPr>
          <w:sz w:val="20"/>
        </w:rPr>
        <w:t>mlouvy.</w:t>
      </w:r>
    </w:p>
    <w:p w:rsidR="00AF5DF0" w:rsidRPr="00DF0262" w:rsidRDefault="00DF0262" w:rsidP="00DF0262">
      <w:pPr>
        <w:widowControl/>
        <w:ind w:left="708" w:hanging="708"/>
        <w:jc w:val="both"/>
        <w:outlineLvl w:val="2"/>
        <w:rPr>
          <w:sz w:val="20"/>
        </w:rPr>
      </w:pPr>
      <w:r>
        <w:rPr>
          <w:sz w:val="20"/>
        </w:rPr>
        <w:t>14.8</w:t>
      </w:r>
      <w:r>
        <w:rPr>
          <w:sz w:val="20"/>
        </w:rPr>
        <w:tab/>
      </w:r>
      <w:r w:rsidR="00AF5DF0" w:rsidRPr="00DF0262">
        <w:rPr>
          <w:sz w:val="20"/>
        </w:rPr>
        <w:t xml:space="preserve">Za důvěrné informace se považují, nebude-li dohodnuto jinak, veškeré informace, které se Zhotovitel dozví v souvislosti s plněním této smlouvy, včetně podkladů předaných Objednatelem Zhotoviteli. Pro případ porušení povinností Zhotovitele nevyzradit důvěrné informace ve smyslu ustanovení této smlouvy (zejména čl. 14.9) je Zhotovitel povinen uhradit Objednateli smluvní pokutu ve výši </w:t>
      </w:r>
      <w:r w:rsidR="003A4048" w:rsidRPr="00DF0262">
        <w:rPr>
          <w:sz w:val="20"/>
        </w:rPr>
        <w:t>100.000,- Kč za každý jednotlivý případ.</w:t>
      </w:r>
    </w:p>
    <w:p w:rsidR="00494CBA" w:rsidRPr="00DF0262" w:rsidRDefault="00494CBA" w:rsidP="00DF0262">
      <w:pPr>
        <w:pStyle w:val="Odstavecseseznamem"/>
        <w:widowControl/>
        <w:numPr>
          <w:ilvl w:val="1"/>
          <w:numId w:val="32"/>
        </w:numPr>
        <w:ind w:left="709" w:hanging="709"/>
        <w:jc w:val="both"/>
        <w:outlineLvl w:val="1"/>
        <w:rPr>
          <w:sz w:val="20"/>
        </w:rPr>
      </w:pPr>
      <w:r w:rsidRPr="00DF0262">
        <w:rPr>
          <w:sz w:val="20"/>
        </w:rPr>
        <w:lastRenderedPageBreak/>
        <w:t xml:space="preserve">Postoupení práv. Zhotovitel není oprávněn postoupit svá práva ani převést své povinnosti ze </w:t>
      </w:r>
      <w:r w:rsidR="009B1EDB" w:rsidRPr="00DF0262">
        <w:rPr>
          <w:sz w:val="20"/>
        </w:rPr>
        <w:t>smlouvy</w:t>
      </w:r>
      <w:r w:rsidR="00867B79" w:rsidRPr="00DF0262">
        <w:rPr>
          <w:sz w:val="20"/>
        </w:rPr>
        <w:t xml:space="preserve"> </w:t>
      </w:r>
      <w:r w:rsidR="00013A2F" w:rsidRPr="00DF0262">
        <w:rPr>
          <w:sz w:val="20"/>
        </w:rPr>
        <w:t>bez </w:t>
      </w:r>
      <w:r w:rsidRPr="00DF0262">
        <w:rPr>
          <w:sz w:val="20"/>
        </w:rPr>
        <w:t xml:space="preserve">předchozího písemného souhlasu Objednatele. Objednatel je oprávněn převést veškerá práva a povinnosti ze </w:t>
      </w:r>
      <w:r w:rsidR="009B1EDB" w:rsidRPr="00DF0262">
        <w:rPr>
          <w:sz w:val="20"/>
        </w:rPr>
        <w:t>smlouvy</w:t>
      </w:r>
      <w:r w:rsidR="00867B79" w:rsidRPr="00DF0262">
        <w:rPr>
          <w:sz w:val="20"/>
        </w:rPr>
        <w:t xml:space="preserve"> </w:t>
      </w:r>
      <w:r w:rsidRPr="00DF0262">
        <w:rPr>
          <w:sz w:val="20"/>
        </w:rPr>
        <w:t xml:space="preserve">(včetně </w:t>
      </w:r>
      <w:r w:rsidR="009B1EDB" w:rsidRPr="00DF0262">
        <w:rPr>
          <w:sz w:val="20"/>
        </w:rPr>
        <w:t>s</w:t>
      </w:r>
      <w:r w:rsidR="00013A2F" w:rsidRPr="00DF0262">
        <w:rPr>
          <w:sz w:val="20"/>
        </w:rPr>
        <w:t>mlouvy</w:t>
      </w:r>
      <w:r w:rsidRPr="00DF0262">
        <w:rPr>
          <w:sz w:val="20"/>
        </w:rPr>
        <w:t xml:space="preserve"> jako celku) na jakoukoli jinou osobu </w:t>
      </w:r>
      <w:r w:rsidR="00013A2F" w:rsidRPr="00DF0262">
        <w:rPr>
          <w:sz w:val="20"/>
        </w:rPr>
        <w:t>i bez souhlasu Zhotovitele. Pro </w:t>
      </w:r>
      <w:r w:rsidRPr="00DF0262">
        <w:rPr>
          <w:sz w:val="20"/>
        </w:rPr>
        <w:t xml:space="preserve">případ postoupení </w:t>
      </w:r>
      <w:r w:rsidR="009B1EDB" w:rsidRPr="00DF0262">
        <w:rPr>
          <w:sz w:val="20"/>
        </w:rPr>
        <w:t>s</w:t>
      </w:r>
      <w:r w:rsidR="00013A2F" w:rsidRPr="00DF0262">
        <w:rPr>
          <w:sz w:val="20"/>
        </w:rPr>
        <w:t xml:space="preserve">mlouvy </w:t>
      </w:r>
      <w:r w:rsidRPr="00DF0262">
        <w:rPr>
          <w:sz w:val="20"/>
        </w:rPr>
        <w:t xml:space="preserve">Strany vylučují právo </w:t>
      </w:r>
      <w:r w:rsidRPr="00DF0262">
        <w:rPr>
          <w:snapToGrid w:val="0"/>
          <w:sz w:val="20"/>
          <w:lang w:eastAsia="en-US"/>
        </w:rPr>
        <w:t>Zhotovitele</w:t>
      </w:r>
      <w:r w:rsidRPr="00DF0262">
        <w:rPr>
          <w:sz w:val="20"/>
        </w:rPr>
        <w:t xml:space="preserve"> podle § 1899 Občanského zákoníku v</w:t>
      </w:r>
      <w:r w:rsidR="00013A2F" w:rsidRPr="00DF0262">
        <w:rPr>
          <w:sz w:val="20"/>
        </w:rPr>
        <w:t> </w:t>
      </w:r>
      <w:r w:rsidRPr="00DF0262">
        <w:rPr>
          <w:sz w:val="20"/>
        </w:rPr>
        <w:t>souvislosti s</w:t>
      </w:r>
      <w:r w:rsidR="00013A2F" w:rsidRPr="00DF0262">
        <w:rPr>
          <w:sz w:val="20"/>
        </w:rPr>
        <w:t> </w:t>
      </w:r>
      <w:r w:rsidRPr="00DF0262">
        <w:rPr>
          <w:sz w:val="20"/>
        </w:rPr>
        <w:t xml:space="preserve">takovým postoupením </w:t>
      </w:r>
      <w:r w:rsidR="00DD4652" w:rsidRPr="00DF0262">
        <w:rPr>
          <w:sz w:val="20"/>
        </w:rPr>
        <w:t>s</w:t>
      </w:r>
      <w:r w:rsidRPr="00DF0262">
        <w:rPr>
          <w:sz w:val="20"/>
        </w:rPr>
        <w:t xml:space="preserve">mlouvy. Postoupení </w:t>
      </w:r>
      <w:r w:rsidR="00867B79" w:rsidRPr="00DF0262">
        <w:rPr>
          <w:sz w:val="20"/>
        </w:rPr>
        <w:t>s</w:t>
      </w:r>
      <w:r w:rsidR="00DF47FA" w:rsidRPr="00DF0262">
        <w:rPr>
          <w:sz w:val="20"/>
        </w:rPr>
        <w:t xml:space="preserve">mlouvy </w:t>
      </w:r>
      <w:r w:rsidRPr="00DF0262">
        <w:rPr>
          <w:sz w:val="20"/>
        </w:rPr>
        <w:t xml:space="preserve">nebo jakékoli její části Zhotovitelem je vůči Objednateli účinné ode dne účinnosti písemného souhlasu Objednatele s takovým postoupením. Postoupení </w:t>
      </w:r>
      <w:r w:rsidR="009B1EDB" w:rsidRPr="00DF0262">
        <w:rPr>
          <w:sz w:val="20"/>
        </w:rPr>
        <w:t>s</w:t>
      </w:r>
      <w:r w:rsidRPr="00DF0262">
        <w:rPr>
          <w:sz w:val="20"/>
        </w:rPr>
        <w:t xml:space="preserve">mlouvy nebo jakékoli její části je vůči Zhotoviteli účinné okamžikem, kdy bude Zhotoviteli postoupení </w:t>
      </w:r>
      <w:r w:rsidR="009B1EDB" w:rsidRPr="00DF0262">
        <w:rPr>
          <w:sz w:val="20"/>
        </w:rPr>
        <w:t>s</w:t>
      </w:r>
      <w:r w:rsidR="00DF47FA" w:rsidRPr="00DF0262">
        <w:rPr>
          <w:sz w:val="20"/>
        </w:rPr>
        <w:t>mlouvy</w:t>
      </w:r>
      <w:r w:rsidRPr="00DF0262">
        <w:rPr>
          <w:sz w:val="20"/>
        </w:rPr>
        <w:t xml:space="preserve"> oznámeno.</w:t>
      </w:r>
    </w:p>
    <w:p w:rsidR="00494CBA" w:rsidRPr="00DF0262" w:rsidRDefault="00494CBA" w:rsidP="00DF0262">
      <w:pPr>
        <w:pStyle w:val="Odstavecseseznamem"/>
        <w:widowControl/>
        <w:numPr>
          <w:ilvl w:val="1"/>
          <w:numId w:val="32"/>
        </w:numPr>
        <w:ind w:left="709" w:hanging="709"/>
        <w:jc w:val="both"/>
        <w:outlineLvl w:val="1"/>
        <w:rPr>
          <w:sz w:val="20"/>
        </w:rPr>
      </w:pPr>
      <w:r w:rsidRPr="00DF0262">
        <w:rPr>
          <w:sz w:val="20"/>
        </w:rPr>
        <w:t xml:space="preserve">Zvyklosti a </w:t>
      </w:r>
      <w:r w:rsidRPr="00DF0262">
        <w:rPr>
          <w:snapToGrid w:val="0"/>
          <w:sz w:val="20"/>
          <w:lang w:eastAsia="en-US"/>
        </w:rPr>
        <w:t>praxe</w:t>
      </w:r>
      <w:r w:rsidRPr="00DF0262">
        <w:rPr>
          <w:sz w:val="20"/>
        </w:rPr>
        <w:t xml:space="preserve">. Veškerá praxe Stran a veškeré jejich zvyklosti jsou vyjádřeny ve </w:t>
      </w:r>
      <w:r w:rsidR="00867B79" w:rsidRPr="00DF0262">
        <w:rPr>
          <w:sz w:val="20"/>
        </w:rPr>
        <w:t>s</w:t>
      </w:r>
      <w:r w:rsidR="00BC1DF0" w:rsidRPr="00DF0262">
        <w:rPr>
          <w:sz w:val="20"/>
        </w:rPr>
        <w:t>mlouvě. Strany se </w:t>
      </w:r>
      <w:r w:rsidRPr="00DF0262">
        <w:rPr>
          <w:sz w:val="20"/>
        </w:rPr>
        <w:t xml:space="preserve">nebudou dovolávat zvyklostí a praxe Stran, které ze </w:t>
      </w:r>
      <w:r w:rsidR="00DD4652" w:rsidRPr="00DF0262">
        <w:rPr>
          <w:sz w:val="20"/>
        </w:rPr>
        <w:t>s</w:t>
      </w:r>
      <w:r w:rsidR="00DF47FA" w:rsidRPr="00DF0262">
        <w:rPr>
          <w:sz w:val="20"/>
        </w:rPr>
        <w:t xml:space="preserve">mlouvy </w:t>
      </w:r>
      <w:r w:rsidRPr="00DF0262">
        <w:rPr>
          <w:sz w:val="20"/>
        </w:rPr>
        <w:t>výslovně nevyplývají.</w:t>
      </w:r>
    </w:p>
    <w:p w:rsidR="0047024E" w:rsidRDefault="00494CBA" w:rsidP="00DF0262">
      <w:pPr>
        <w:pStyle w:val="Odstavecseseznamem"/>
        <w:widowControl/>
        <w:numPr>
          <w:ilvl w:val="1"/>
          <w:numId w:val="32"/>
        </w:numPr>
        <w:ind w:left="709" w:hanging="709"/>
        <w:jc w:val="both"/>
        <w:outlineLvl w:val="1"/>
        <w:rPr>
          <w:snapToGrid w:val="0"/>
          <w:sz w:val="20"/>
          <w:lang w:eastAsia="en-US"/>
        </w:rPr>
      </w:pPr>
      <w:r w:rsidRPr="00DF0262">
        <w:rPr>
          <w:snapToGrid w:val="0"/>
          <w:sz w:val="20"/>
          <w:lang w:eastAsia="en-US"/>
        </w:rPr>
        <w:t xml:space="preserve">Strany vylučují aplikaci následujících ustanovení občanského zákoníku na tuto smlouvu: §557, §1799 a §1800 (doložky v adhezních smlouvách), §2591, §2594, §2595, §2605 odst. 2, §2609, §2611, §2620 odst. 2, §2627, §2628 a §2630 odst. 2 Občanského zákoníku na tuto </w:t>
      </w:r>
      <w:r w:rsidR="00DD4652" w:rsidRPr="00DF0262">
        <w:rPr>
          <w:snapToGrid w:val="0"/>
          <w:sz w:val="20"/>
          <w:lang w:eastAsia="en-US"/>
        </w:rPr>
        <w:t>s</w:t>
      </w:r>
      <w:r w:rsidRPr="00DF0262">
        <w:rPr>
          <w:snapToGrid w:val="0"/>
          <w:sz w:val="20"/>
          <w:lang w:eastAsia="en-US"/>
        </w:rPr>
        <w:t xml:space="preserve">mlouvu a na veškerá práva a povinnosti Stran vzniklé na základě této </w:t>
      </w:r>
      <w:r w:rsidR="00DD4652" w:rsidRPr="00DF0262">
        <w:rPr>
          <w:snapToGrid w:val="0"/>
          <w:sz w:val="20"/>
          <w:lang w:eastAsia="en-US"/>
        </w:rPr>
        <w:t>s</w:t>
      </w:r>
      <w:r w:rsidRPr="00DF0262">
        <w:rPr>
          <w:snapToGrid w:val="0"/>
          <w:sz w:val="20"/>
          <w:lang w:eastAsia="en-US"/>
        </w:rPr>
        <w:t>mlouvy.</w:t>
      </w:r>
    </w:p>
    <w:p w:rsidR="00494CBA" w:rsidRPr="00DF0262" w:rsidRDefault="00494CBA" w:rsidP="00DF0262">
      <w:pPr>
        <w:pStyle w:val="Odstavecseseznamem"/>
        <w:widowControl/>
        <w:numPr>
          <w:ilvl w:val="1"/>
          <w:numId w:val="32"/>
        </w:numPr>
        <w:ind w:left="709" w:hanging="709"/>
        <w:jc w:val="both"/>
        <w:outlineLvl w:val="1"/>
        <w:rPr>
          <w:snapToGrid w:val="0"/>
          <w:sz w:val="20"/>
          <w:lang w:eastAsia="en-US"/>
        </w:rPr>
      </w:pPr>
      <w:r w:rsidRPr="00DF0262">
        <w:rPr>
          <w:snapToGrid w:val="0"/>
          <w:sz w:val="20"/>
          <w:lang w:eastAsia="en-US"/>
        </w:rPr>
        <w:t xml:space="preserve">Tato </w:t>
      </w:r>
      <w:r w:rsidR="00DF0262">
        <w:rPr>
          <w:snapToGrid w:val="0"/>
          <w:sz w:val="20"/>
          <w:lang w:eastAsia="en-US"/>
        </w:rPr>
        <w:t>smlouva je vyhotovena ve dvou</w:t>
      </w:r>
      <w:r w:rsidRPr="00DF0262">
        <w:rPr>
          <w:snapToGrid w:val="0"/>
          <w:sz w:val="20"/>
          <w:lang w:eastAsia="en-US"/>
        </w:rPr>
        <w:t xml:space="preserve"> vyhotoveních </w:t>
      </w:r>
      <w:r w:rsidR="00DF0262">
        <w:rPr>
          <w:snapToGrid w:val="0"/>
          <w:sz w:val="20"/>
          <w:lang w:eastAsia="en-US"/>
        </w:rPr>
        <w:t>s platností originálů, z nichž jedno</w:t>
      </w:r>
      <w:r w:rsidRPr="00DF0262">
        <w:rPr>
          <w:snapToGrid w:val="0"/>
          <w:sz w:val="20"/>
          <w:lang w:eastAsia="en-US"/>
        </w:rPr>
        <w:t xml:space="preserve"> vyho</w:t>
      </w:r>
      <w:r w:rsidR="00DF0262">
        <w:rPr>
          <w:snapToGrid w:val="0"/>
          <w:sz w:val="20"/>
          <w:lang w:eastAsia="en-US"/>
        </w:rPr>
        <w:t>tovení obdrží Objednavatel a jedno</w:t>
      </w:r>
      <w:r w:rsidRPr="00DF0262">
        <w:rPr>
          <w:snapToGrid w:val="0"/>
          <w:sz w:val="20"/>
          <w:lang w:eastAsia="en-US"/>
        </w:rPr>
        <w:t xml:space="preserve"> vyhotovení Zhotovitel.</w:t>
      </w:r>
    </w:p>
    <w:p w:rsidR="00494CBA" w:rsidRPr="00DF0262" w:rsidRDefault="00494CBA" w:rsidP="00DF0262">
      <w:pPr>
        <w:pStyle w:val="Odstavecseseznamem"/>
        <w:widowControl/>
        <w:numPr>
          <w:ilvl w:val="1"/>
          <w:numId w:val="32"/>
        </w:numPr>
        <w:ind w:left="709" w:hanging="709"/>
        <w:jc w:val="both"/>
        <w:outlineLvl w:val="1"/>
        <w:rPr>
          <w:snapToGrid w:val="0"/>
          <w:sz w:val="20"/>
          <w:lang w:eastAsia="en-US"/>
        </w:rPr>
      </w:pPr>
      <w:r w:rsidRPr="00DF0262">
        <w:rPr>
          <w:snapToGrid w:val="0"/>
          <w:sz w:val="20"/>
          <w:lang w:eastAsia="en-US"/>
        </w:rPr>
        <w:t xml:space="preserve">Jestliže jakýkoliv závazek vyplývající z této </w:t>
      </w:r>
      <w:r w:rsidR="00DD4652" w:rsidRPr="00DF0262">
        <w:rPr>
          <w:snapToGrid w:val="0"/>
          <w:sz w:val="20"/>
          <w:lang w:eastAsia="en-US"/>
        </w:rPr>
        <w:t>s</w:t>
      </w:r>
      <w:r w:rsidRPr="00DF0262">
        <w:rPr>
          <w:snapToGrid w:val="0"/>
          <w:sz w:val="20"/>
          <w:lang w:eastAsia="en-US"/>
        </w:rPr>
        <w:t xml:space="preserve">mlouvy nebo jakékoliv ustanovení této </w:t>
      </w:r>
      <w:r w:rsidR="00DD4652" w:rsidRPr="00DF0262">
        <w:rPr>
          <w:snapToGrid w:val="0"/>
          <w:sz w:val="20"/>
          <w:lang w:eastAsia="en-US"/>
        </w:rPr>
        <w:t>s</w:t>
      </w:r>
      <w:r w:rsidRPr="00DF0262">
        <w:rPr>
          <w:snapToGrid w:val="0"/>
          <w:sz w:val="20"/>
          <w:lang w:eastAsia="en-US"/>
        </w:rPr>
        <w:t xml:space="preserve">mlouvy (včetně jakéhokoli jejího Odstavce, Článku, věty nebo slova) je nebo se stane neplatným, nevymahatelným a/nebo zdánlivým, pak taková neplatnost, nevymahatelnost a/nebo zdánlivost neovlivní ostatní ustanovení této </w:t>
      </w:r>
      <w:r w:rsidR="00DD4652" w:rsidRPr="00DF0262">
        <w:rPr>
          <w:snapToGrid w:val="0"/>
          <w:sz w:val="20"/>
          <w:lang w:eastAsia="en-US"/>
        </w:rPr>
        <w:t>s</w:t>
      </w:r>
      <w:r w:rsidRPr="00DF0262">
        <w:rPr>
          <w:snapToGrid w:val="0"/>
          <w:sz w:val="20"/>
          <w:lang w:eastAsia="en-US"/>
        </w:rPr>
        <w:t xml:space="preserve">mlouvy. Strany nahradí tento neplatný, nevymahatelný a/nebo zdánlivý závazek takovým novým platným, vymahatelným a nikoliv zdánlivým závazkem, jehož předmět bude v nejvyšší možné míře odpovídat předmětu původního odděleného závazku. Ukáže-li se některé z ustanovení této </w:t>
      </w:r>
      <w:r w:rsidR="00DD4652" w:rsidRPr="00DF0262">
        <w:rPr>
          <w:snapToGrid w:val="0"/>
          <w:sz w:val="20"/>
          <w:lang w:eastAsia="en-US"/>
        </w:rPr>
        <w:t>s</w:t>
      </w:r>
      <w:r w:rsidRPr="00DF0262">
        <w:rPr>
          <w:snapToGrid w:val="0"/>
          <w:sz w:val="20"/>
          <w:lang w:eastAsia="en-US"/>
        </w:rPr>
        <w:t xml:space="preserve">mlouvy (včetně jakéhokoli jejího Odstavce, Článku, věty nebo slova) zdánlivým, posoudí se vliv této vady na ostatní ustanovení této </w:t>
      </w:r>
      <w:r w:rsidR="00DD4652" w:rsidRPr="00DF0262">
        <w:rPr>
          <w:snapToGrid w:val="0"/>
          <w:sz w:val="20"/>
          <w:lang w:eastAsia="en-US"/>
        </w:rPr>
        <w:t>s</w:t>
      </w:r>
      <w:r w:rsidRPr="00DF0262">
        <w:rPr>
          <w:snapToGrid w:val="0"/>
          <w:sz w:val="20"/>
          <w:lang w:eastAsia="en-US"/>
        </w:rPr>
        <w:t>mlouvy obdobně podle ustanovení § 576 Občanského zákoníku.</w:t>
      </w:r>
    </w:p>
    <w:p w:rsidR="00494CBA" w:rsidRPr="00DF0262" w:rsidRDefault="00494CBA" w:rsidP="00DF0262">
      <w:pPr>
        <w:pStyle w:val="Odstavecseseznamem"/>
        <w:widowControl/>
        <w:numPr>
          <w:ilvl w:val="1"/>
          <w:numId w:val="32"/>
        </w:numPr>
        <w:ind w:left="709" w:hanging="709"/>
        <w:jc w:val="both"/>
        <w:outlineLvl w:val="1"/>
        <w:rPr>
          <w:snapToGrid w:val="0"/>
          <w:sz w:val="20"/>
          <w:lang w:eastAsia="en-US"/>
        </w:rPr>
      </w:pPr>
      <w:bookmarkStart w:id="2" w:name="_Ref241465807"/>
      <w:r w:rsidRPr="00DF0262">
        <w:rPr>
          <w:snapToGrid w:val="0"/>
          <w:sz w:val="20"/>
          <w:lang w:eastAsia="en-US"/>
        </w:rPr>
        <w:t>Smluvní strany na závěr této smlouvy výslovně prohlašují, že jim nejsou známy žádné okolnosti bránící v</w:t>
      </w:r>
      <w:r w:rsidR="00355350" w:rsidRPr="00DF0262">
        <w:rPr>
          <w:snapToGrid w:val="0"/>
          <w:sz w:val="20"/>
          <w:lang w:eastAsia="en-US"/>
        </w:rPr>
        <w:t> </w:t>
      </w:r>
      <w:r w:rsidRPr="00DF0262">
        <w:rPr>
          <w:snapToGrid w:val="0"/>
          <w:sz w:val="20"/>
          <w:lang w:eastAsia="en-US"/>
        </w:rPr>
        <w:t>uzavření této smlouvy.</w:t>
      </w:r>
      <w:bookmarkEnd w:id="2"/>
    </w:p>
    <w:p w:rsidR="00494CBA" w:rsidRPr="00DF0262" w:rsidRDefault="00494CBA" w:rsidP="00DF0262">
      <w:pPr>
        <w:pStyle w:val="Odstavecseseznamem"/>
        <w:widowControl/>
        <w:numPr>
          <w:ilvl w:val="1"/>
          <w:numId w:val="32"/>
        </w:numPr>
        <w:ind w:left="709" w:hanging="709"/>
        <w:jc w:val="both"/>
        <w:outlineLvl w:val="1"/>
        <w:rPr>
          <w:snapToGrid w:val="0"/>
          <w:sz w:val="20"/>
          <w:lang w:eastAsia="en-US"/>
        </w:rPr>
      </w:pPr>
      <w:r w:rsidRPr="00DF0262">
        <w:rPr>
          <w:snapToGrid w:val="0"/>
          <w:sz w:val="20"/>
          <w:lang w:eastAsia="en-US"/>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rsidR="00494CBA" w:rsidRPr="00BA5407" w:rsidRDefault="00812807" w:rsidP="00E16F63">
      <w:pPr>
        <w:widowControl/>
        <w:tabs>
          <w:tab w:val="left" w:pos="-2835"/>
          <w:tab w:val="center" w:pos="1980"/>
          <w:tab w:val="center" w:pos="6840"/>
        </w:tabs>
        <w:ind w:left="709" w:right="-17"/>
        <w:jc w:val="both"/>
        <w:rPr>
          <w:snapToGrid w:val="0"/>
          <w:sz w:val="20"/>
          <w:lang w:eastAsia="en-US"/>
        </w:rPr>
      </w:pPr>
      <w:r>
        <w:rPr>
          <w:snapToGrid w:val="0"/>
          <w:sz w:val="20"/>
          <w:lang w:eastAsia="en-US"/>
        </w:rPr>
        <w:t xml:space="preserve">Nedílnou součást této smlouvy tvoří </w:t>
      </w:r>
      <w:r w:rsidR="00494CBA" w:rsidRPr="00BA5407">
        <w:rPr>
          <w:snapToGrid w:val="0"/>
          <w:sz w:val="20"/>
          <w:lang w:eastAsia="en-US"/>
        </w:rPr>
        <w:t>Přílohy:</w:t>
      </w:r>
    </w:p>
    <w:p w:rsidR="00494CBA" w:rsidRPr="00BA5407" w:rsidRDefault="000F7E07" w:rsidP="001130A8">
      <w:pPr>
        <w:widowControl/>
        <w:suppressAutoHyphens/>
        <w:ind w:left="1701" w:hanging="992"/>
        <w:rPr>
          <w:rFonts w:cs="Arial"/>
          <w:sz w:val="20"/>
          <w:lang w:eastAsia="ar-SA"/>
        </w:rPr>
      </w:pPr>
      <w:r>
        <w:rPr>
          <w:rFonts w:cs="Arial"/>
          <w:sz w:val="20"/>
          <w:lang w:eastAsia="ar-SA"/>
        </w:rPr>
        <w:t xml:space="preserve">Příloha č. 1 </w:t>
      </w:r>
      <w:r w:rsidR="002C7D42">
        <w:rPr>
          <w:rFonts w:cs="Arial"/>
          <w:sz w:val="20"/>
          <w:lang w:eastAsia="ar-SA"/>
        </w:rPr>
        <w:t xml:space="preserve">- </w:t>
      </w:r>
      <w:proofErr w:type="spellStart"/>
      <w:r w:rsidR="00DC4803">
        <w:rPr>
          <w:rFonts w:cs="Arial"/>
          <w:sz w:val="20"/>
          <w:lang w:eastAsia="ar-SA"/>
        </w:rPr>
        <w:t>xx</w:t>
      </w:r>
      <w:proofErr w:type="spellEnd"/>
    </w:p>
    <w:p w:rsidR="00494CBA" w:rsidRDefault="000F7E07" w:rsidP="001130A8">
      <w:pPr>
        <w:widowControl/>
        <w:suppressAutoHyphens/>
        <w:ind w:left="1701" w:hanging="992"/>
        <w:rPr>
          <w:rFonts w:cs="Arial"/>
          <w:sz w:val="20"/>
          <w:lang w:eastAsia="ar-SA"/>
        </w:rPr>
      </w:pPr>
      <w:r>
        <w:rPr>
          <w:rFonts w:cs="Arial"/>
          <w:sz w:val="20"/>
          <w:lang w:eastAsia="ar-SA"/>
        </w:rPr>
        <w:t>Příloha č. 2</w:t>
      </w:r>
      <w:r w:rsidR="002C7D42">
        <w:rPr>
          <w:rFonts w:cs="Arial"/>
          <w:sz w:val="20"/>
          <w:lang w:eastAsia="ar-SA"/>
        </w:rPr>
        <w:t xml:space="preserve"> - </w:t>
      </w:r>
      <w:proofErr w:type="spellStart"/>
      <w:r w:rsidR="00DC4803">
        <w:rPr>
          <w:rFonts w:cs="Arial"/>
          <w:sz w:val="20"/>
          <w:lang w:eastAsia="ar-SA"/>
        </w:rPr>
        <w:t>xx</w:t>
      </w:r>
      <w:proofErr w:type="spellEnd"/>
    </w:p>
    <w:p w:rsidR="002C7D42" w:rsidRDefault="002C7D42" w:rsidP="001130A8">
      <w:pPr>
        <w:widowControl/>
        <w:suppressAutoHyphens/>
        <w:ind w:left="1701" w:hanging="992"/>
        <w:rPr>
          <w:rFonts w:cs="Arial"/>
          <w:sz w:val="20"/>
          <w:lang w:eastAsia="ar-SA"/>
        </w:rPr>
      </w:pPr>
      <w:r>
        <w:rPr>
          <w:rFonts w:cs="Arial"/>
          <w:sz w:val="20"/>
          <w:lang w:eastAsia="ar-SA"/>
        </w:rPr>
        <w:t xml:space="preserve">Příloha č. 3 - </w:t>
      </w:r>
      <w:proofErr w:type="spellStart"/>
      <w:r w:rsidR="00DC4803">
        <w:rPr>
          <w:rFonts w:cs="Arial"/>
          <w:sz w:val="20"/>
          <w:lang w:eastAsia="ar-SA"/>
        </w:rPr>
        <w:t>xx</w:t>
      </w:r>
      <w:proofErr w:type="spellEnd"/>
    </w:p>
    <w:p w:rsidR="00DC1290" w:rsidRDefault="00DC1290" w:rsidP="001130A8">
      <w:pPr>
        <w:widowControl/>
        <w:suppressAutoHyphens/>
        <w:ind w:left="1701" w:hanging="992"/>
        <w:rPr>
          <w:rFonts w:cs="Arial"/>
          <w:sz w:val="20"/>
          <w:lang w:eastAsia="ar-SA"/>
        </w:rPr>
      </w:pPr>
      <w:r>
        <w:rPr>
          <w:rFonts w:cs="Arial"/>
          <w:sz w:val="20"/>
          <w:lang w:eastAsia="ar-SA"/>
        </w:rPr>
        <w:t xml:space="preserve">Příloha č. </w:t>
      </w:r>
      <w:r w:rsidR="00B8791F">
        <w:rPr>
          <w:rFonts w:cs="Arial"/>
          <w:sz w:val="20"/>
          <w:lang w:eastAsia="ar-SA"/>
        </w:rPr>
        <w:t>4</w:t>
      </w:r>
      <w:r>
        <w:rPr>
          <w:rFonts w:cs="Arial"/>
          <w:sz w:val="20"/>
          <w:lang w:eastAsia="ar-SA"/>
        </w:rPr>
        <w:t xml:space="preserve"> – </w:t>
      </w:r>
      <w:proofErr w:type="spellStart"/>
      <w:r w:rsidR="00DC4803">
        <w:rPr>
          <w:rFonts w:cs="Arial"/>
          <w:sz w:val="20"/>
          <w:lang w:eastAsia="ar-SA"/>
        </w:rPr>
        <w:t>xx</w:t>
      </w:r>
      <w:proofErr w:type="spellEnd"/>
    </w:p>
    <w:p w:rsidR="009862F8" w:rsidRPr="00BA5407" w:rsidRDefault="009862F8" w:rsidP="001130A8">
      <w:pPr>
        <w:widowControl/>
        <w:suppressAutoHyphens/>
        <w:ind w:left="1701" w:hanging="992"/>
        <w:rPr>
          <w:rFonts w:cs="Arial"/>
          <w:sz w:val="20"/>
          <w:lang w:eastAsia="ar-SA"/>
        </w:rPr>
      </w:pPr>
    </w:p>
    <w:p w:rsidR="00494CBA" w:rsidRPr="00BA5407" w:rsidRDefault="00494CBA" w:rsidP="001130A8">
      <w:pPr>
        <w:widowControl/>
        <w:jc w:val="both"/>
        <w:rPr>
          <w:snapToGrid w:val="0"/>
          <w:sz w:val="20"/>
          <w:lang w:eastAsia="en-US"/>
        </w:rPr>
      </w:pPr>
      <w:r w:rsidRPr="00BA5407">
        <w:rPr>
          <w:snapToGrid w:val="0"/>
          <w:sz w:val="20"/>
          <w:lang w:eastAsia="en-US"/>
        </w:rPr>
        <w:t xml:space="preserve">V Praze dne </w:t>
      </w:r>
      <w:r w:rsidR="00323C76">
        <w:rPr>
          <w:snapToGrid w:val="0"/>
          <w:sz w:val="20"/>
          <w:lang w:eastAsia="en-US"/>
        </w:rPr>
        <w:t>……………</w:t>
      </w:r>
      <w:r w:rsidR="001130A8">
        <w:rPr>
          <w:snapToGrid w:val="0"/>
          <w:sz w:val="20"/>
          <w:lang w:eastAsia="en-US"/>
        </w:rPr>
        <w:tab/>
      </w:r>
      <w:r w:rsidR="001130A8">
        <w:rPr>
          <w:snapToGrid w:val="0"/>
          <w:sz w:val="20"/>
          <w:lang w:eastAsia="en-US"/>
        </w:rPr>
        <w:tab/>
      </w:r>
      <w:r w:rsidR="001130A8">
        <w:rPr>
          <w:snapToGrid w:val="0"/>
          <w:sz w:val="20"/>
          <w:lang w:eastAsia="en-US"/>
        </w:rPr>
        <w:tab/>
      </w:r>
      <w:r w:rsidR="001130A8">
        <w:rPr>
          <w:snapToGrid w:val="0"/>
          <w:sz w:val="20"/>
          <w:lang w:eastAsia="en-US"/>
        </w:rPr>
        <w:tab/>
      </w:r>
      <w:r w:rsidR="001130A8">
        <w:rPr>
          <w:snapToGrid w:val="0"/>
          <w:sz w:val="20"/>
          <w:lang w:eastAsia="en-US"/>
        </w:rPr>
        <w:tab/>
      </w:r>
      <w:r w:rsidR="001130A8">
        <w:rPr>
          <w:snapToGrid w:val="0"/>
          <w:sz w:val="20"/>
          <w:lang w:eastAsia="en-US"/>
        </w:rPr>
        <w:tab/>
      </w:r>
      <w:r w:rsidR="001130A8" w:rsidRPr="00BA5407">
        <w:rPr>
          <w:snapToGrid w:val="0"/>
          <w:sz w:val="20"/>
          <w:lang w:eastAsia="en-US"/>
        </w:rPr>
        <w:t>V Praze dne</w:t>
      </w:r>
      <w:r w:rsidR="00956216">
        <w:rPr>
          <w:snapToGrid w:val="0"/>
          <w:sz w:val="20"/>
          <w:lang w:eastAsia="en-US"/>
        </w:rPr>
        <w:t xml:space="preserve"> </w:t>
      </w:r>
      <w:r w:rsidR="006F7DC4">
        <w:rPr>
          <w:snapToGrid w:val="0"/>
          <w:sz w:val="20"/>
          <w:lang w:eastAsia="en-US"/>
        </w:rPr>
        <w:t>……………</w:t>
      </w:r>
    </w:p>
    <w:tbl>
      <w:tblPr>
        <w:tblW w:w="0" w:type="auto"/>
        <w:tblInd w:w="357" w:type="dxa"/>
        <w:tblLook w:val="01E0" w:firstRow="1" w:lastRow="1" w:firstColumn="1" w:lastColumn="1" w:noHBand="0" w:noVBand="0"/>
      </w:tblPr>
      <w:tblGrid>
        <w:gridCol w:w="4557"/>
        <w:gridCol w:w="4706"/>
      </w:tblGrid>
      <w:tr w:rsidR="00494CBA" w:rsidRPr="00B36A3C" w:rsidTr="00EE3D6A">
        <w:trPr>
          <w:trHeight w:val="1958"/>
        </w:trPr>
        <w:tc>
          <w:tcPr>
            <w:tcW w:w="4557" w:type="dxa"/>
          </w:tcPr>
          <w:p w:rsidR="00494CBA" w:rsidRPr="009B1EDB" w:rsidRDefault="00494CBA" w:rsidP="001C4DDA">
            <w:pPr>
              <w:autoSpaceDE w:val="0"/>
              <w:autoSpaceDN w:val="0"/>
              <w:adjustRightInd w:val="0"/>
              <w:ind w:left="352" w:hanging="352"/>
              <w:jc w:val="both"/>
              <w:outlineLvl w:val="0"/>
              <w:rPr>
                <w:rFonts w:asciiTheme="minorHAnsi" w:hAnsiTheme="minorHAnsi"/>
                <w:snapToGrid w:val="0"/>
                <w:sz w:val="20"/>
                <w:lang w:eastAsia="en-US"/>
              </w:rPr>
            </w:pPr>
            <w:r w:rsidRPr="009B1EDB">
              <w:rPr>
                <w:rFonts w:asciiTheme="minorHAnsi" w:hAnsiTheme="minorHAnsi"/>
                <w:snapToGrid w:val="0"/>
                <w:sz w:val="20"/>
                <w:lang w:eastAsia="en-US"/>
              </w:rPr>
              <w:t xml:space="preserve">Za </w:t>
            </w:r>
            <w:r w:rsidR="006F7DC4">
              <w:rPr>
                <w:rFonts w:asciiTheme="minorHAnsi" w:hAnsiTheme="minorHAnsi"/>
                <w:snapToGrid w:val="0"/>
                <w:sz w:val="20"/>
                <w:lang w:eastAsia="en-US"/>
              </w:rPr>
              <w:t>Zhotovitele</w:t>
            </w:r>
          </w:p>
          <w:p w:rsidR="00494CBA" w:rsidRDefault="00494CBA" w:rsidP="005B2271">
            <w:pPr>
              <w:autoSpaceDE w:val="0"/>
              <w:autoSpaceDN w:val="0"/>
              <w:adjustRightInd w:val="0"/>
              <w:jc w:val="both"/>
              <w:outlineLvl w:val="0"/>
              <w:rPr>
                <w:rFonts w:asciiTheme="minorHAnsi" w:hAnsiTheme="minorHAnsi"/>
                <w:snapToGrid w:val="0"/>
                <w:sz w:val="20"/>
                <w:lang w:eastAsia="en-US"/>
              </w:rPr>
            </w:pPr>
          </w:p>
          <w:p w:rsidR="00F500E3" w:rsidRDefault="00F500E3" w:rsidP="005B2271">
            <w:pPr>
              <w:autoSpaceDE w:val="0"/>
              <w:autoSpaceDN w:val="0"/>
              <w:adjustRightInd w:val="0"/>
              <w:jc w:val="both"/>
              <w:outlineLvl w:val="0"/>
              <w:rPr>
                <w:rFonts w:asciiTheme="minorHAnsi" w:hAnsiTheme="minorHAnsi"/>
                <w:snapToGrid w:val="0"/>
                <w:sz w:val="20"/>
                <w:lang w:eastAsia="en-US"/>
              </w:rPr>
            </w:pPr>
          </w:p>
          <w:p w:rsidR="00FE271E" w:rsidRPr="009B1EDB" w:rsidRDefault="00FE271E" w:rsidP="005B2271">
            <w:pPr>
              <w:autoSpaceDE w:val="0"/>
              <w:autoSpaceDN w:val="0"/>
              <w:adjustRightInd w:val="0"/>
              <w:jc w:val="both"/>
              <w:outlineLvl w:val="0"/>
              <w:rPr>
                <w:rFonts w:asciiTheme="minorHAnsi" w:hAnsiTheme="minorHAnsi"/>
                <w:snapToGrid w:val="0"/>
                <w:sz w:val="20"/>
                <w:lang w:eastAsia="en-US"/>
              </w:rPr>
            </w:pPr>
          </w:p>
          <w:p w:rsidR="00494CBA" w:rsidRPr="009B1EDB" w:rsidRDefault="00494CBA" w:rsidP="002D0476">
            <w:pPr>
              <w:autoSpaceDE w:val="0"/>
              <w:autoSpaceDN w:val="0"/>
              <w:adjustRightInd w:val="0"/>
              <w:outlineLvl w:val="0"/>
              <w:rPr>
                <w:rFonts w:asciiTheme="minorHAnsi" w:hAnsiTheme="minorHAnsi"/>
                <w:snapToGrid w:val="0"/>
                <w:sz w:val="20"/>
                <w:lang w:eastAsia="en-US"/>
              </w:rPr>
            </w:pPr>
            <w:r w:rsidRPr="009B1EDB">
              <w:rPr>
                <w:rFonts w:asciiTheme="minorHAnsi" w:hAnsiTheme="minorHAnsi"/>
                <w:snapToGrid w:val="0"/>
                <w:sz w:val="20"/>
                <w:lang w:eastAsia="en-US"/>
              </w:rPr>
              <w:t>……….……………………</w:t>
            </w:r>
          </w:p>
          <w:p w:rsidR="00494CBA" w:rsidRPr="009B1EDB" w:rsidRDefault="004B3A7A" w:rsidP="004B3A7A">
            <w:pPr>
              <w:autoSpaceDE w:val="0"/>
              <w:autoSpaceDN w:val="0"/>
              <w:adjustRightInd w:val="0"/>
              <w:outlineLvl w:val="0"/>
              <w:rPr>
                <w:rFonts w:asciiTheme="minorHAnsi" w:hAnsiTheme="minorHAnsi"/>
                <w:snapToGrid w:val="0"/>
                <w:sz w:val="20"/>
                <w:lang w:eastAsia="en-US"/>
              </w:rPr>
            </w:pPr>
            <w:r>
              <w:rPr>
                <w:b/>
                <w:snapToGrid w:val="0"/>
                <w:sz w:val="20"/>
                <w:lang w:eastAsia="en-US"/>
              </w:rPr>
              <w:t xml:space="preserve">  Ing. </w:t>
            </w:r>
            <w:r w:rsidRPr="00814BDA">
              <w:rPr>
                <w:b/>
                <w:snapToGrid w:val="0"/>
                <w:sz w:val="20"/>
                <w:lang w:eastAsia="en-US"/>
              </w:rPr>
              <w:t xml:space="preserve">Petr </w:t>
            </w:r>
            <w:proofErr w:type="spellStart"/>
            <w:r w:rsidRPr="00814BDA">
              <w:rPr>
                <w:b/>
                <w:snapToGrid w:val="0"/>
                <w:sz w:val="20"/>
                <w:lang w:eastAsia="en-US"/>
              </w:rPr>
              <w:t>Otoupal</w:t>
            </w:r>
            <w:proofErr w:type="spellEnd"/>
          </w:p>
          <w:p w:rsidR="00BC1DF0" w:rsidRDefault="004B3A7A" w:rsidP="004B3A7A">
            <w:pPr>
              <w:autoSpaceDE w:val="0"/>
              <w:autoSpaceDN w:val="0"/>
              <w:adjustRightInd w:val="0"/>
              <w:outlineLvl w:val="0"/>
              <w:rPr>
                <w:rFonts w:asciiTheme="minorHAnsi" w:hAnsiTheme="minorHAnsi"/>
                <w:snapToGrid w:val="0"/>
                <w:sz w:val="20"/>
                <w:lang w:eastAsia="en-US"/>
              </w:rPr>
            </w:pPr>
            <w:r>
              <w:rPr>
                <w:rFonts w:asciiTheme="minorHAnsi" w:hAnsiTheme="minorHAnsi"/>
                <w:snapToGrid w:val="0"/>
                <w:sz w:val="20"/>
                <w:lang w:eastAsia="en-US"/>
              </w:rPr>
              <w:t>člen představenstva</w:t>
            </w:r>
          </w:p>
          <w:p w:rsidR="00CF5B7B" w:rsidRDefault="00CF5B7B" w:rsidP="006677B5">
            <w:pPr>
              <w:autoSpaceDE w:val="0"/>
              <w:autoSpaceDN w:val="0"/>
              <w:adjustRightInd w:val="0"/>
              <w:outlineLvl w:val="0"/>
              <w:rPr>
                <w:rFonts w:asciiTheme="minorHAnsi" w:hAnsiTheme="minorHAnsi"/>
                <w:snapToGrid w:val="0"/>
                <w:sz w:val="20"/>
                <w:lang w:eastAsia="en-US"/>
              </w:rPr>
            </w:pPr>
          </w:p>
          <w:p w:rsidR="00494CBA" w:rsidRPr="009B1EDB" w:rsidRDefault="00494CBA" w:rsidP="002D0476">
            <w:pPr>
              <w:autoSpaceDE w:val="0"/>
              <w:autoSpaceDN w:val="0"/>
              <w:adjustRightInd w:val="0"/>
              <w:outlineLvl w:val="0"/>
              <w:rPr>
                <w:rFonts w:asciiTheme="minorHAnsi" w:hAnsiTheme="minorHAnsi"/>
                <w:snapToGrid w:val="0"/>
                <w:sz w:val="20"/>
                <w:lang w:eastAsia="en-US"/>
              </w:rPr>
            </w:pPr>
            <w:r w:rsidRPr="009B1EDB">
              <w:rPr>
                <w:rFonts w:asciiTheme="minorHAnsi" w:hAnsiTheme="minorHAnsi"/>
                <w:snapToGrid w:val="0"/>
                <w:sz w:val="20"/>
                <w:lang w:eastAsia="en-US"/>
              </w:rPr>
              <w:t>……………………………..</w:t>
            </w:r>
          </w:p>
          <w:p w:rsidR="004B3A7A" w:rsidRPr="004B3A7A" w:rsidRDefault="004B3A7A" w:rsidP="002D0476">
            <w:pPr>
              <w:autoSpaceDE w:val="0"/>
              <w:autoSpaceDN w:val="0"/>
              <w:adjustRightInd w:val="0"/>
              <w:outlineLvl w:val="0"/>
              <w:rPr>
                <w:rFonts w:asciiTheme="minorHAnsi" w:hAnsiTheme="minorHAnsi"/>
                <w:b/>
                <w:snapToGrid w:val="0"/>
                <w:sz w:val="20"/>
                <w:lang w:eastAsia="en-US"/>
              </w:rPr>
            </w:pPr>
            <w:r>
              <w:rPr>
                <w:rFonts w:asciiTheme="minorHAnsi" w:hAnsiTheme="minorHAnsi"/>
                <w:snapToGrid w:val="0"/>
                <w:sz w:val="20"/>
                <w:lang w:eastAsia="en-US"/>
              </w:rPr>
              <w:t xml:space="preserve">   </w:t>
            </w:r>
            <w:r w:rsidRPr="004B3A7A">
              <w:rPr>
                <w:rFonts w:asciiTheme="minorHAnsi" w:hAnsiTheme="minorHAnsi"/>
                <w:b/>
                <w:snapToGrid w:val="0"/>
                <w:sz w:val="20"/>
                <w:lang w:eastAsia="en-US"/>
              </w:rPr>
              <w:t xml:space="preserve">Ing. Jakub </w:t>
            </w:r>
            <w:proofErr w:type="spellStart"/>
            <w:r w:rsidRPr="004B3A7A">
              <w:rPr>
                <w:rFonts w:asciiTheme="minorHAnsi" w:hAnsiTheme="minorHAnsi"/>
                <w:b/>
                <w:snapToGrid w:val="0"/>
                <w:sz w:val="20"/>
                <w:lang w:eastAsia="en-US"/>
              </w:rPr>
              <w:t>Maléř</w:t>
            </w:r>
            <w:proofErr w:type="spellEnd"/>
            <w:r w:rsidRPr="004B3A7A">
              <w:rPr>
                <w:rFonts w:asciiTheme="minorHAnsi" w:hAnsiTheme="minorHAnsi"/>
                <w:b/>
                <w:snapToGrid w:val="0"/>
                <w:sz w:val="20"/>
                <w:lang w:eastAsia="en-US"/>
              </w:rPr>
              <w:t xml:space="preserve"> </w:t>
            </w:r>
          </w:p>
          <w:p w:rsidR="004B3A7A" w:rsidRDefault="004B3A7A" w:rsidP="002D0476">
            <w:pPr>
              <w:autoSpaceDE w:val="0"/>
              <w:autoSpaceDN w:val="0"/>
              <w:adjustRightInd w:val="0"/>
              <w:outlineLvl w:val="0"/>
              <w:rPr>
                <w:rFonts w:asciiTheme="minorHAnsi" w:hAnsiTheme="minorHAnsi"/>
                <w:snapToGrid w:val="0"/>
                <w:sz w:val="20"/>
                <w:lang w:eastAsia="en-US"/>
              </w:rPr>
            </w:pPr>
            <w:r>
              <w:rPr>
                <w:rFonts w:asciiTheme="minorHAnsi" w:hAnsiTheme="minorHAnsi"/>
                <w:snapToGrid w:val="0"/>
                <w:sz w:val="20"/>
                <w:lang w:eastAsia="en-US"/>
              </w:rPr>
              <w:t xml:space="preserve">člen představenstva </w:t>
            </w:r>
          </w:p>
          <w:p w:rsidR="005E094D" w:rsidRDefault="005E094D" w:rsidP="002D0476">
            <w:pPr>
              <w:autoSpaceDE w:val="0"/>
              <w:autoSpaceDN w:val="0"/>
              <w:adjustRightInd w:val="0"/>
              <w:outlineLvl w:val="0"/>
              <w:rPr>
                <w:rFonts w:asciiTheme="minorHAnsi" w:hAnsiTheme="minorHAnsi"/>
                <w:snapToGrid w:val="0"/>
                <w:sz w:val="20"/>
                <w:lang w:eastAsia="en-US"/>
              </w:rPr>
            </w:pPr>
          </w:p>
          <w:p w:rsidR="005E094D" w:rsidRDefault="005E094D" w:rsidP="002D0476">
            <w:pPr>
              <w:autoSpaceDE w:val="0"/>
              <w:autoSpaceDN w:val="0"/>
              <w:adjustRightInd w:val="0"/>
              <w:outlineLvl w:val="0"/>
              <w:rPr>
                <w:rFonts w:asciiTheme="minorHAnsi" w:hAnsiTheme="minorHAnsi"/>
                <w:snapToGrid w:val="0"/>
                <w:sz w:val="20"/>
                <w:lang w:eastAsia="en-US"/>
              </w:rPr>
            </w:pPr>
          </w:p>
          <w:p w:rsidR="005E094D" w:rsidRDefault="005E094D" w:rsidP="002D0476">
            <w:pPr>
              <w:autoSpaceDE w:val="0"/>
              <w:autoSpaceDN w:val="0"/>
              <w:adjustRightInd w:val="0"/>
              <w:outlineLvl w:val="0"/>
              <w:rPr>
                <w:rFonts w:asciiTheme="minorHAnsi" w:hAnsiTheme="minorHAnsi"/>
                <w:snapToGrid w:val="0"/>
                <w:sz w:val="20"/>
                <w:lang w:eastAsia="en-US"/>
              </w:rPr>
            </w:pPr>
          </w:p>
          <w:p w:rsidR="005E094D" w:rsidRDefault="005E094D" w:rsidP="002D0476">
            <w:pPr>
              <w:autoSpaceDE w:val="0"/>
              <w:autoSpaceDN w:val="0"/>
              <w:adjustRightInd w:val="0"/>
              <w:outlineLvl w:val="0"/>
              <w:rPr>
                <w:rFonts w:asciiTheme="minorHAnsi" w:hAnsiTheme="minorHAnsi"/>
                <w:snapToGrid w:val="0"/>
                <w:sz w:val="20"/>
                <w:lang w:eastAsia="en-US"/>
              </w:rPr>
            </w:pPr>
          </w:p>
          <w:p w:rsidR="005E094D" w:rsidRDefault="005E094D" w:rsidP="002D0476">
            <w:pPr>
              <w:autoSpaceDE w:val="0"/>
              <w:autoSpaceDN w:val="0"/>
              <w:adjustRightInd w:val="0"/>
              <w:outlineLvl w:val="0"/>
              <w:rPr>
                <w:rFonts w:asciiTheme="minorHAnsi" w:hAnsiTheme="minorHAnsi"/>
                <w:snapToGrid w:val="0"/>
                <w:sz w:val="20"/>
                <w:lang w:eastAsia="en-US"/>
              </w:rPr>
            </w:pPr>
          </w:p>
          <w:p w:rsidR="005E094D" w:rsidRPr="009B1EDB" w:rsidRDefault="005E094D" w:rsidP="002D0476">
            <w:pPr>
              <w:autoSpaceDE w:val="0"/>
              <w:autoSpaceDN w:val="0"/>
              <w:adjustRightInd w:val="0"/>
              <w:outlineLvl w:val="0"/>
              <w:rPr>
                <w:rFonts w:asciiTheme="minorHAnsi" w:hAnsiTheme="minorHAnsi"/>
                <w:snapToGrid w:val="0"/>
                <w:sz w:val="20"/>
                <w:lang w:eastAsia="en-US"/>
              </w:rPr>
            </w:pPr>
          </w:p>
        </w:tc>
        <w:tc>
          <w:tcPr>
            <w:tcW w:w="4706" w:type="dxa"/>
          </w:tcPr>
          <w:p w:rsidR="00494CBA" w:rsidRPr="009B1EDB" w:rsidRDefault="00494CBA" w:rsidP="00E95EEA">
            <w:pPr>
              <w:widowControl/>
              <w:ind w:left="473" w:firstLine="850"/>
              <w:jc w:val="both"/>
              <w:rPr>
                <w:rFonts w:asciiTheme="minorHAnsi" w:hAnsiTheme="minorHAnsi"/>
                <w:snapToGrid w:val="0"/>
                <w:sz w:val="20"/>
                <w:lang w:eastAsia="en-US"/>
              </w:rPr>
            </w:pPr>
            <w:r w:rsidRPr="009B1EDB">
              <w:rPr>
                <w:rFonts w:asciiTheme="minorHAnsi" w:hAnsiTheme="minorHAnsi"/>
                <w:snapToGrid w:val="0"/>
                <w:sz w:val="20"/>
                <w:lang w:eastAsia="en-US"/>
              </w:rPr>
              <w:t xml:space="preserve">Za </w:t>
            </w:r>
            <w:r w:rsidR="006F7DC4">
              <w:rPr>
                <w:rFonts w:asciiTheme="minorHAnsi" w:hAnsiTheme="minorHAnsi"/>
                <w:snapToGrid w:val="0"/>
                <w:sz w:val="20"/>
                <w:lang w:eastAsia="en-US"/>
              </w:rPr>
              <w:t>Objednatele</w:t>
            </w:r>
          </w:p>
          <w:p w:rsidR="00494CBA" w:rsidRPr="009B1EDB" w:rsidRDefault="00494CBA" w:rsidP="005B2271">
            <w:pPr>
              <w:tabs>
                <w:tab w:val="left" w:pos="2268"/>
              </w:tabs>
              <w:jc w:val="both"/>
              <w:rPr>
                <w:rFonts w:asciiTheme="minorHAnsi" w:hAnsiTheme="minorHAnsi"/>
                <w:snapToGrid w:val="0"/>
                <w:sz w:val="20"/>
                <w:lang w:eastAsia="en-US"/>
              </w:rPr>
            </w:pPr>
          </w:p>
          <w:p w:rsidR="00494CBA" w:rsidRDefault="00494CBA" w:rsidP="005B2271">
            <w:pPr>
              <w:tabs>
                <w:tab w:val="left" w:pos="2268"/>
              </w:tabs>
              <w:jc w:val="both"/>
              <w:rPr>
                <w:rFonts w:asciiTheme="minorHAnsi" w:hAnsiTheme="minorHAnsi"/>
                <w:snapToGrid w:val="0"/>
                <w:sz w:val="20"/>
                <w:lang w:eastAsia="en-US"/>
              </w:rPr>
            </w:pPr>
          </w:p>
          <w:p w:rsidR="00BC1DF0" w:rsidRDefault="00BC1DF0" w:rsidP="005B2271">
            <w:pPr>
              <w:tabs>
                <w:tab w:val="left" w:pos="2268"/>
              </w:tabs>
              <w:jc w:val="both"/>
              <w:rPr>
                <w:rFonts w:asciiTheme="minorHAnsi" w:hAnsiTheme="minorHAnsi"/>
                <w:snapToGrid w:val="0"/>
                <w:sz w:val="20"/>
                <w:lang w:eastAsia="en-US"/>
              </w:rPr>
            </w:pPr>
          </w:p>
          <w:p w:rsidR="00494CBA" w:rsidRPr="009B1EDB" w:rsidRDefault="00494CBA" w:rsidP="006677B5">
            <w:pPr>
              <w:tabs>
                <w:tab w:val="left" w:pos="2268"/>
              </w:tabs>
              <w:ind w:left="1465"/>
              <w:rPr>
                <w:rFonts w:asciiTheme="minorHAnsi" w:hAnsiTheme="minorHAnsi"/>
                <w:snapToGrid w:val="0"/>
                <w:sz w:val="20"/>
                <w:lang w:eastAsia="en-US"/>
              </w:rPr>
            </w:pPr>
            <w:r w:rsidRPr="009B1EDB">
              <w:rPr>
                <w:rFonts w:asciiTheme="minorHAnsi" w:hAnsiTheme="minorHAnsi"/>
                <w:snapToGrid w:val="0"/>
                <w:sz w:val="20"/>
                <w:lang w:eastAsia="en-US"/>
              </w:rPr>
              <w:t>………..……………………</w:t>
            </w:r>
          </w:p>
          <w:p w:rsidR="009B7E7B" w:rsidRDefault="00DC4803" w:rsidP="00704E1D">
            <w:pPr>
              <w:tabs>
                <w:tab w:val="left" w:pos="2268"/>
              </w:tabs>
              <w:jc w:val="center"/>
              <w:rPr>
                <w:rFonts w:asciiTheme="minorHAnsi" w:hAnsiTheme="minorHAnsi"/>
                <w:snapToGrid w:val="0"/>
                <w:sz w:val="20"/>
                <w:lang w:eastAsia="en-US"/>
              </w:rPr>
            </w:pPr>
            <w:proofErr w:type="spellStart"/>
            <w:r>
              <w:rPr>
                <w:rFonts w:asciiTheme="minorHAnsi" w:hAnsiTheme="minorHAnsi"/>
                <w:b/>
                <w:snapToGrid w:val="0"/>
                <w:sz w:val="20"/>
                <w:lang w:eastAsia="en-US"/>
              </w:rPr>
              <w:t>xx</w:t>
            </w:r>
            <w:proofErr w:type="spellEnd"/>
          </w:p>
          <w:p w:rsidR="00BC1DF0" w:rsidRDefault="00BC1DF0" w:rsidP="00704E1D">
            <w:pPr>
              <w:tabs>
                <w:tab w:val="left" w:pos="2268"/>
              </w:tabs>
              <w:jc w:val="center"/>
              <w:rPr>
                <w:rFonts w:asciiTheme="minorHAnsi" w:hAnsiTheme="minorHAnsi"/>
                <w:snapToGrid w:val="0"/>
                <w:sz w:val="20"/>
                <w:lang w:eastAsia="en-US"/>
              </w:rPr>
            </w:pPr>
          </w:p>
          <w:p w:rsidR="00BC1DF0" w:rsidRPr="009B1EDB" w:rsidRDefault="00BC1DF0" w:rsidP="00704E1D">
            <w:pPr>
              <w:tabs>
                <w:tab w:val="left" w:pos="2268"/>
              </w:tabs>
              <w:jc w:val="center"/>
              <w:rPr>
                <w:rFonts w:asciiTheme="minorHAnsi" w:hAnsiTheme="minorHAnsi"/>
                <w:snapToGrid w:val="0"/>
                <w:sz w:val="20"/>
                <w:lang w:eastAsia="en-US"/>
              </w:rPr>
            </w:pPr>
          </w:p>
          <w:p w:rsidR="00494CBA" w:rsidRPr="009B1EDB" w:rsidRDefault="00494CBA" w:rsidP="00956216">
            <w:pPr>
              <w:tabs>
                <w:tab w:val="left" w:pos="2268"/>
              </w:tabs>
              <w:jc w:val="center"/>
              <w:rPr>
                <w:rFonts w:asciiTheme="minorHAnsi" w:hAnsiTheme="minorHAnsi"/>
                <w:snapToGrid w:val="0"/>
                <w:sz w:val="20"/>
                <w:lang w:eastAsia="en-US"/>
              </w:rPr>
            </w:pPr>
          </w:p>
        </w:tc>
      </w:tr>
    </w:tbl>
    <w:p w:rsidR="00530546" w:rsidRPr="00530546" w:rsidRDefault="00530546" w:rsidP="006F7DC4">
      <w:pPr>
        <w:tabs>
          <w:tab w:val="left" w:pos="1350"/>
        </w:tabs>
        <w:rPr>
          <w:szCs w:val="22"/>
        </w:rPr>
      </w:pPr>
    </w:p>
    <w:sectPr w:rsidR="00530546" w:rsidRPr="00530546" w:rsidSect="00711C34">
      <w:headerReference w:type="default" r:id="rId9"/>
      <w:footerReference w:type="even" r:id="rId10"/>
      <w:footerReference w:type="default" r:id="rId11"/>
      <w:headerReference w:type="first" r:id="rId12"/>
      <w:footerReference w:type="first" r:id="rId13"/>
      <w:pgSz w:w="12240" w:h="15840" w:code="1"/>
      <w:pgMar w:top="1418" w:right="1418" w:bottom="1418" w:left="1418" w:header="709" w:footer="709"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43F3F8" w15:done="0"/>
  <w15:commentEx w15:paraId="17F33F8C" w15:done="0"/>
  <w15:commentEx w15:paraId="6225CB72" w15:done="0"/>
  <w15:commentEx w15:paraId="5EFAC4BB" w15:done="0"/>
  <w15:commentEx w15:paraId="123667B4" w15:done="0"/>
  <w15:commentEx w15:paraId="00252CAC" w15:done="0"/>
  <w15:commentEx w15:paraId="2D2F7EA7" w15:done="0"/>
  <w15:commentEx w15:paraId="121AA10B" w15:done="0"/>
  <w15:commentEx w15:paraId="1BFA9859" w15:done="0"/>
  <w15:commentEx w15:paraId="34240609" w15:done="0"/>
  <w15:commentEx w15:paraId="3366FE11" w15:done="0"/>
  <w15:commentEx w15:paraId="235BDF32" w15:done="0"/>
  <w15:commentEx w15:paraId="168E4CB2" w15:done="0"/>
  <w15:commentEx w15:paraId="6C20FFBC" w15:done="0"/>
  <w15:commentEx w15:paraId="48FFBC8B" w15:done="0"/>
  <w15:commentEx w15:paraId="15F0F40B" w15:done="0"/>
  <w15:commentEx w15:paraId="57CF11C7" w15:done="0"/>
  <w15:commentEx w15:paraId="3DE9D995" w15:done="0"/>
  <w15:commentEx w15:paraId="4F4CFE3F" w15:done="0"/>
  <w15:commentEx w15:paraId="57C29DE9" w15:done="0"/>
  <w15:commentEx w15:paraId="53D082EB" w15:done="0"/>
  <w15:commentEx w15:paraId="013B5D7F" w15:done="0"/>
  <w15:commentEx w15:paraId="59566098" w15:done="0"/>
  <w15:commentEx w15:paraId="61C48208" w15:done="0"/>
  <w15:commentEx w15:paraId="02148B88" w15:done="0"/>
  <w15:commentEx w15:paraId="21B8ABB9" w15:done="0"/>
  <w15:commentEx w15:paraId="0C44D16F" w15:done="0"/>
  <w15:commentEx w15:paraId="7B21DD7C" w15:done="0"/>
  <w15:commentEx w15:paraId="60058717" w15:done="0"/>
  <w15:commentEx w15:paraId="4F1C711E" w15:done="0"/>
  <w15:commentEx w15:paraId="112C7E18" w15:done="0"/>
  <w15:commentEx w15:paraId="72EE0B4C" w15:done="0"/>
  <w15:commentEx w15:paraId="313465BC" w15:done="0"/>
  <w15:commentEx w15:paraId="422FB257" w15:done="0"/>
  <w15:commentEx w15:paraId="3AD993AA" w15:done="0"/>
  <w15:commentEx w15:paraId="4802B55A" w15:done="0"/>
  <w15:commentEx w15:paraId="2AF41A4F" w15:done="0"/>
  <w15:commentEx w15:paraId="71A20FA7" w15:done="0"/>
  <w15:commentEx w15:paraId="713F7A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000" w:rsidRDefault="00175000">
      <w:r>
        <w:separator/>
      </w:r>
    </w:p>
  </w:endnote>
  <w:endnote w:type="continuationSeparator" w:id="0">
    <w:p w:rsidR="00175000" w:rsidRDefault="0017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WeidemannItcT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35" w:rsidRDefault="00FA1D35">
    <w:pPr>
      <w:pStyle w:val="Zpat"/>
      <w:framePr w:wrap="around" w:vAnchor="text" w:hAnchor="margin" w:xAlign="right" w:y="1"/>
      <w:rPr>
        <w:rStyle w:val="slostrnky"/>
      </w:rPr>
    </w:pPr>
    <w:r>
      <w:rPr>
        <w:rStyle w:val="slostrnky"/>
      </w:rPr>
      <w:t xml:space="preserve">PAGE </w:t>
    </w:r>
  </w:p>
  <w:p w:rsidR="00FA1D35" w:rsidRDefault="00FA1D3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321646"/>
      <w:docPartObj>
        <w:docPartGallery w:val="Page Numbers (Bottom of Page)"/>
        <w:docPartUnique/>
      </w:docPartObj>
    </w:sdtPr>
    <w:sdtEndPr/>
    <w:sdtContent>
      <w:sdt>
        <w:sdtPr>
          <w:id w:val="-816878920"/>
          <w:docPartObj>
            <w:docPartGallery w:val="Page Numbers (Top of Page)"/>
            <w:docPartUnique/>
          </w:docPartObj>
        </w:sdtPr>
        <w:sdtEndPr/>
        <w:sdtContent>
          <w:p w:rsidR="00FA1D35" w:rsidRDefault="00FA1D35">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5A26CE">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A26CE">
              <w:rPr>
                <w:b/>
                <w:bCs/>
                <w:noProof/>
              </w:rPr>
              <w:t>10</w:t>
            </w:r>
            <w:r>
              <w:rPr>
                <w:b/>
                <w:bCs/>
                <w:sz w:val="24"/>
                <w:szCs w:val="24"/>
              </w:rPr>
              <w:fldChar w:fldCharType="end"/>
            </w:r>
          </w:p>
        </w:sdtContent>
      </w:sdt>
    </w:sdtContent>
  </w:sdt>
  <w:p w:rsidR="00FA1D35" w:rsidRPr="005B2271" w:rsidRDefault="00FA1D35" w:rsidP="005B2271">
    <w:pPr>
      <w:pStyle w:val="Zpat"/>
      <w:pBdr>
        <w:top w:val="single" w:sz="4" w:space="1" w:color="auto"/>
      </w:pBdr>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35" w:rsidRPr="008035A8" w:rsidRDefault="00FA1D35">
    <w:pPr>
      <w:pStyle w:val="Zpat"/>
      <w:jc w:val="center"/>
      <w:rPr>
        <w:szCs w:val="22"/>
      </w:rPr>
    </w:pPr>
    <w:r w:rsidRPr="008035A8">
      <w:rPr>
        <w:szCs w:val="22"/>
      </w:rPr>
      <w:fldChar w:fldCharType="begin"/>
    </w:r>
    <w:r w:rsidRPr="008035A8">
      <w:rPr>
        <w:szCs w:val="22"/>
      </w:rPr>
      <w:instrText>PAGE   \* MERGEFORMAT</w:instrText>
    </w:r>
    <w:r w:rsidRPr="008035A8">
      <w:rPr>
        <w:szCs w:val="22"/>
      </w:rPr>
      <w:fldChar w:fldCharType="separate"/>
    </w:r>
    <w:r>
      <w:rPr>
        <w:noProof/>
        <w:szCs w:val="22"/>
      </w:rPr>
      <w:t>1</w:t>
    </w:r>
    <w:r w:rsidRPr="008035A8">
      <w:rPr>
        <w:szCs w:val="22"/>
      </w:rPr>
      <w:fldChar w:fldCharType="end"/>
    </w:r>
    <w:r w:rsidRPr="008035A8">
      <w:rPr>
        <w:szCs w:val="22"/>
      </w:rPr>
      <w:t>/6</w:t>
    </w:r>
  </w:p>
  <w:p w:rsidR="00FA1D35" w:rsidRPr="006D1AC4" w:rsidRDefault="00FA1D35" w:rsidP="006D1AC4">
    <w:pPr>
      <w:pStyle w:val="Zpa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000" w:rsidRDefault="00175000">
      <w:r>
        <w:separator/>
      </w:r>
    </w:p>
  </w:footnote>
  <w:footnote w:type="continuationSeparator" w:id="0">
    <w:p w:rsidR="00175000" w:rsidRDefault="00175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35" w:rsidRPr="00CB556D" w:rsidRDefault="00FA1D35" w:rsidP="00CE4EA9">
    <w:pPr>
      <w:pStyle w:val="Zhlav"/>
      <w:pBdr>
        <w:bottom w:val="single" w:sz="4" w:space="1" w:color="auto"/>
      </w:pBdr>
      <w:rPr>
        <w:sz w:val="18"/>
        <w:szCs w:val="18"/>
      </w:rPr>
    </w:pPr>
    <w:r>
      <w:rPr>
        <w:sz w:val="18"/>
        <w:szCs w:val="18"/>
      </w:rPr>
      <w:t>„Stanice metra Praha – vybavení technologií WI-FI“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35" w:rsidRPr="009E2330" w:rsidRDefault="00FA1D35" w:rsidP="00D54CA2">
    <w:pPr>
      <w:jc w:val="right"/>
      <w:rPr>
        <w:szCs w:val="22"/>
      </w:rPr>
    </w:pPr>
    <w:r>
      <w:rPr>
        <w:sz w:val="24"/>
        <w:szCs w:val="24"/>
      </w:rPr>
      <w:t>Smlouva č. 000712 00 12 na rekonstrukci ASDŘ na trase</w:t>
    </w:r>
    <w:r w:rsidRPr="00B91E06">
      <w:rPr>
        <w:sz w:val="24"/>
        <w:szCs w:val="24"/>
      </w:rPr>
      <w:t xml:space="preserve"> metra </w:t>
    </w:r>
    <w:r>
      <w:rPr>
        <w:sz w:val="24"/>
        <w:szCs w:val="24"/>
      </w:rPr>
      <w:t>B, C</w:t>
    </w:r>
  </w:p>
  <w:p w:rsidR="00FA1D35" w:rsidRDefault="00FA1D3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1F9"/>
    <w:multiLevelType w:val="multilevel"/>
    <w:tmpl w:val="BE623D4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74"/>
        </w:tabs>
        <w:ind w:left="574" w:hanging="432"/>
      </w:pPr>
      <w:rPr>
        <w:rFonts w:cs="Times New Roman" w:hint="default"/>
        <w:b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5036E69"/>
    <w:multiLevelType w:val="multilevel"/>
    <w:tmpl w:val="48B6F194"/>
    <w:lvl w:ilvl="0">
      <w:start w:val="1"/>
      <w:numFmt w:val="decimal"/>
      <w:lvlText w:val="10.%1"/>
      <w:lvlJc w:val="left"/>
      <w:pPr>
        <w:tabs>
          <w:tab w:val="num" w:pos="360"/>
        </w:tabs>
        <w:ind w:left="360" w:hanging="360"/>
      </w:pPr>
      <w:rPr>
        <w:rFonts w:cs="Times New Roman" w:hint="default"/>
        <w:b w:val="0"/>
      </w:rPr>
    </w:lvl>
    <w:lvl w:ilvl="1">
      <w:start w:val="1"/>
      <w:numFmt w:val="decimal"/>
      <w:lvlText w:val="9.%2"/>
      <w:lvlJc w:val="left"/>
      <w:pPr>
        <w:tabs>
          <w:tab w:val="num" w:pos="360"/>
        </w:tabs>
        <w:ind w:left="36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9A37466"/>
    <w:multiLevelType w:val="hybridMultilevel"/>
    <w:tmpl w:val="7BA837FE"/>
    <w:lvl w:ilvl="0" w:tplc="77ACA280">
      <w:start w:val="10"/>
      <w:numFmt w:val="bullet"/>
      <w:lvlText w:val=""/>
      <w:lvlJc w:val="left"/>
      <w:pPr>
        <w:ind w:left="1080" w:hanging="360"/>
      </w:pPr>
      <w:rPr>
        <w:rFonts w:ascii="Wingdings" w:eastAsiaTheme="minorHAnsi" w:hAnsi="Wingdings" w:cstheme="minorBidi" w:hint="default"/>
        <w:color w:val="00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C791D2E"/>
    <w:multiLevelType w:val="multilevel"/>
    <w:tmpl w:val="CAA4A558"/>
    <w:lvl w:ilvl="0">
      <w:start w:val="1"/>
      <w:numFmt w:val="decimal"/>
      <w:pStyle w:val="StylZkladntextCalibri11bTunzarovnnnastedV"/>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0DFF2473"/>
    <w:multiLevelType w:val="multilevel"/>
    <w:tmpl w:val="FE4426CA"/>
    <w:lvl w:ilvl="0">
      <w:start w:val="1"/>
      <w:numFmt w:val="lowerLetter"/>
      <w:lvlText w:val="%1)"/>
      <w:lvlJc w:val="left"/>
      <w:pPr>
        <w:tabs>
          <w:tab w:val="num" w:pos="385"/>
        </w:tabs>
        <w:ind w:left="454" w:hanging="454"/>
      </w:pPr>
      <w:rPr>
        <w:rFonts w:cs="Times New Roman" w:hint="default"/>
      </w:rPr>
    </w:lvl>
    <w:lvl w:ilvl="1">
      <w:start w:val="1"/>
      <w:numFmt w:val="decimal"/>
      <w:lvlText w:val="11.1.%2"/>
      <w:lvlJc w:val="left"/>
      <w:pPr>
        <w:tabs>
          <w:tab w:val="num" w:pos="705"/>
        </w:tabs>
        <w:ind w:left="705" w:hanging="705"/>
      </w:pPr>
      <w:rPr>
        <w:rFonts w:cs="Times New Roman" w:hint="default"/>
      </w:rPr>
    </w:lvl>
    <w:lvl w:ilvl="2">
      <w:start w:val="1"/>
      <w:numFmt w:val="decimal"/>
      <w:lvlText w:val="16.1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13C58CA"/>
    <w:multiLevelType w:val="multilevel"/>
    <w:tmpl w:val="67046322"/>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3.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70B451C"/>
    <w:multiLevelType w:val="multilevel"/>
    <w:tmpl w:val="C31816CA"/>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cs="Times New Roman" w:hint="default"/>
        <w:b w:val="0"/>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E111BA1"/>
    <w:multiLevelType w:val="multilevel"/>
    <w:tmpl w:val="A8A2FA8C"/>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4.9.%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ECB7FBA"/>
    <w:multiLevelType w:val="hybridMultilevel"/>
    <w:tmpl w:val="737496A2"/>
    <w:lvl w:ilvl="0" w:tplc="6054EEBA">
      <w:start w:val="1"/>
      <w:numFmt w:val="decimal"/>
      <w:lvlText w:val="10.%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FB111D6"/>
    <w:multiLevelType w:val="multilevel"/>
    <w:tmpl w:val="B0AC5168"/>
    <w:lvl w:ilvl="0">
      <w:start w:val="1"/>
      <w:numFmt w:val="decimal"/>
      <w:lvlText w:val="%1."/>
      <w:lvlJc w:val="left"/>
      <w:pPr>
        <w:tabs>
          <w:tab w:val="num" w:pos="360"/>
        </w:tabs>
        <w:ind w:left="360" w:hanging="360"/>
      </w:pPr>
      <w:rPr>
        <w:rFonts w:ascii="Georgia" w:hAnsi="Georgia" w:cs="Times New Roman" w:hint="default"/>
        <w:sz w:val="24"/>
        <w:szCs w:val="24"/>
      </w:rPr>
    </w:lvl>
    <w:lvl w:ilvl="1">
      <w:start w:val="1"/>
      <w:numFmt w:val="decimal"/>
      <w:pStyle w:val="titre4"/>
      <w:lvlText w:val="%1.%2."/>
      <w:lvlJc w:val="left"/>
      <w:pPr>
        <w:tabs>
          <w:tab w:val="num" w:pos="792"/>
        </w:tabs>
        <w:ind w:left="794" w:hanging="794"/>
      </w:pPr>
      <w:rPr>
        <w:rFonts w:ascii="Georgia" w:hAnsi="Georgia" w:cs="Times New Roman" w:hint="default"/>
        <w:b/>
        <w:i/>
        <w:color w:val="auto"/>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21660A9A"/>
    <w:multiLevelType w:val="hybridMultilevel"/>
    <w:tmpl w:val="562E8FAE"/>
    <w:lvl w:ilvl="0" w:tplc="91DE91E6">
      <w:start w:val="1"/>
      <w:numFmt w:val="decimal"/>
      <w:lvlText w:val="12.%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21E15D8B"/>
    <w:multiLevelType w:val="hybridMultilevel"/>
    <w:tmpl w:val="4D08796A"/>
    <w:lvl w:ilvl="0" w:tplc="C3EE2CD4">
      <w:start w:val="1"/>
      <w:numFmt w:val="decimal"/>
      <w:lvlText w:val="13.%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20A0021"/>
    <w:multiLevelType w:val="hybridMultilevel"/>
    <w:tmpl w:val="7402CAB4"/>
    <w:lvl w:ilvl="0" w:tplc="56601C1C">
      <w:start w:val="1"/>
      <w:numFmt w:val="decimal"/>
      <w:lvlText w:val="2.%1"/>
      <w:lvlJc w:val="left"/>
      <w:pPr>
        <w:tabs>
          <w:tab w:val="num" w:pos="2160"/>
        </w:tabs>
        <w:ind w:left="2160" w:hanging="360"/>
      </w:pPr>
      <w:rPr>
        <w:rFonts w:cs="Times New Roman" w:hint="default"/>
      </w:rPr>
    </w:lvl>
    <w:lvl w:ilvl="1" w:tplc="D0DADE00">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5684119"/>
    <w:multiLevelType w:val="multilevel"/>
    <w:tmpl w:val="3656E74A"/>
    <w:lvl w:ilvl="0">
      <w:start w:val="14"/>
      <w:numFmt w:val="decimal"/>
      <w:lvlText w:val="%1"/>
      <w:lvlJc w:val="left"/>
      <w:pPr>
        <w:ind w:left="420" w:hanging="420"/>
      </w:pPr>
      <w:rPr>
        <w:rFonts w:hint="default"/>
        <w:b w:val="0"/>
      </w:rPr>
    </w:lvl>
    <w:lvl w:ilvl="1">
      <w:start w:val="6"/>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256C5B35"/>
    <w:multiLevelType w:val="hybridMultilevel"/>
    <w:tmpl w:val="CC740530"/>
    <w:lvl w:ilvl="0" w:tplc="17B83840">
      <w:start w:val="10"/>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265E0C0B"/>
    <w:multiLevelType w:val="multilevel"/>
    <w:tmpl w:val="5598FEA8"/>
    <w:lvl w:ilvl="0">
      <w:start w:val="14"/>
      <w:numFmt w:val="decimal"/>
      <w:lvlText w:val="%1"/>
      <w:lvlJc w:val="left"/>
      <w:pPr>
        <w:ind w:left="372" w:hanging="372"/>
      </w:pPr>
      <w:rPr>
        <w:rFonts w:hint="default"/>
      </w:rPr>
    </w:lvl>
    <w:lvl w:ilvl="1">
      <w:start w:val="9"/>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8FD33D8"/>
    <w:multiLevelType w:val="multilevel"/>
    <w:tmpl w:val="68AAACAE"/>
    <w:lvl w:ilvl="0">
      <w:start w:val="5"/>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2B89513A"/>
    <w:multiLevelType w:val="hybridMultilevel"/>
    <w:tmpl w:val="2D989FB8"/>
    <w:lvl w:ilvl="0" w:tplc="9A0C435A">
      <w:start w:val="1"/>
      <w:numFmt w:val="decimal"/>
      <w:lvlText w:val="14.%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1536AB9"/>
    <w:multiLevelType w:val="hybridMultilevel"/>
    <w:tmpl w:val="CDDE43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DA3A27"/>
    <w:multiLevelType w:val="multilevel"/>
    <w:tmpl w:val="49AA51A4"/>
    <w:lvl w:ilvl="0">
      <w:start w:val="5"/>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35EB40C5"/>
    <w:multiLevelType w:val="multilevel"/>
    <w:tmpl w:val="23E0998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792"/>
        </w:tabs>
        <w:ind w:left="792" w:hanging="432"/>
      </w:pPr>
      <w:rPr>
        <w:rFonts w:ascii="Calibri" w:hAnsi="Calibri" w:cs="Arial" w:hint="default"/>
        <w:b w:val="0"/>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91C1EA3"/>
    <w:multiLevelType w:val="multilevel"/>
    <w:tmpl w:val="930832F2"/>
    <w:lvl w:ilvl="0">
      <w:start w:val="1"/>
      <w:numFmt w:val="ordinal"/>
      <w:pStyle w:val="Nadpis1"/>
      <w:lvlText w:val="%1"/>
      <w:lvlJc w:val="left"/>
      <w:pPr>
        <w:tabs>
          <w:tab w:val="num" w:pos="720"/>
        </w:tabs>
      </w:pPr>
      <w:rPr>
        <w:rFonts w:ascii="Times New Roman" w:hAnsi="Times New Roman" w:cs="Times New Roman" w:hint="default"/>
        <w:b w:val="0"/>
        <w:i w:val="0"/>
        <w:sz w:val="28"/>
        <w:u w:val="none"/>
      </w:rPr>
    </w:lvl>
    <w:lvl w:ilvl="1">
      <w:start w:val="1"/>
      <w:numFmt w:val="decimal"/>
      <w:pStyle w:val="Nadpis2"/>
      <w:lvlText w:val="%1%2."/>
      <w:lvlJc w:val="left"/>
      <w:pPr>
        <w:tabs>
          <w:tab w:val="num" w:pos="576"/>
        </w:tabs>
        <w:ind w:left="576" w:hanging="576"/>
      </w:pPr>
      <w:rPr>
        <w:rFonts w:cs="Times New Roman"/>
      </w:rPr>
    </w:lvl>
    <w:lvl w:ilvl="2">
      <w:start w:val="1"/>
      <w:numFmt w:val="lowerLetter"/>
      <w:pStyle w:val="Nadpis3"/>
      <w:lvlText w:val="%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3C524F48"/>
    <w:multiLevelType w:val="multilevel"/>
    <w:tmpl w:val="9BEC3894"/>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3.3.%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1AD5036"/>
    <w:multiLevelType w:val="multilevel"/>
    <w:tmpl w:val="2D7EA23E"/>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9B600E5"/>
    <w:multiLevelType w:val="hybridMultilevel"/>
    <w:tmpl w:val="6B1A395E"/>
    <w:lvl w:ilvl="0" w:tplc="3BE092F2">
      <w:start w:val="1"/>
      <w:numFmt w:val="bullet"/>
      <w:pStyle w:val="Odrky"/>
      <w:lvlText w:val=""/>
      <w:lvlJc w:val="left"/>
      <w:pPr>
        <w:tabs>
          <w:tab w:val="num" w:pos="567"/>
        </w:tabs>
        <w:ind w:left="567" w:hanging="340"/>
      </w:pPr>
      <w:rPr>
        <w:rFonts w:ascii="Wingdings" w:hAnsi="Wingdings" w:hint="default"/>
      </w:rPr>
    </w:lvl>
    <w:lvl w:ilvl="1" w:tplc="963030DE">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F2634D1"/>
    <w:multiLevelType w:val="hybridMultilevel"/>
    <w:tmpl w:val="D8A25938"/>
    <w:lvl w:ilvl="0" w:tplc="7A6AC6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70239F3"/>
    <w:multiLevelType w:val="hybridMultilevel"/>
    <w:tmpl w:val="FB78AC88"/>
    <w:lvl w:ilvl="0" w:tplc="0ECE50BC">
      <w:start w:val="1"/>
      <w:numFmt w:val="decimal"/>
      <w:lvlText w:val="7.%1"/>
      <w:lvlJc w:val="left"/>
      <w:pPr>
        <w:tabs>
          <w:tab w:val="num" w:pos="1440"/>
        </w:tabs>
        <w:ind w:left="1440" w:hanging="360"/>
      </w:pPr>
      <w:rPr>
        <w:rFonts w:cs="Times New Roman" w:hint="default"/>
        <w:b w:val="0"/>
      </w:rPr>
    </w:lvl>
    <w:lvl w:ilvl="1" w:tplc="6E123236">
      <w:start w:val="1"/>
      <w:numFmt w:val="lowerLetter"/>
      <w:lvlText w:val="%2)"/>
      <w:lvlJc w:val="left"/>
      <w:pPr>
        <w:tabs>
          <w:tab w:val="num" w:pos="1070"/>
        </w:tabs>
        <w:ind w:left="1070" w:hanging="360"/>
      </w:pPr>
      <w:rPr>
        <w:rFonts w:ascii="Calibri" w:hAnsi="Calibri" w:cs="Times New Roman" w:hint="default"/>
        <w:b w:val="0"/>
        <w:i w:val="0"/>
        <w:sz w:val="20"/>
        <w:szCs w:val="20"/>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27">
    <w:nsid w:val="5EF658BA"/>
    <w:multiLevelType w:val="multilevel"/>
    <w:tmpl w:val="26AA8DE4"/>
    <w:lvl w:ilvl="0">
      <w:start w:val="5"/>
      <w:numFmt w:val="decimal"/>
      <w:lvlText w:val="%1."/>
      <w:lvlJc w:val="left"/>
      <w:pPr>
        <w:tabs>
          <w:tab w:val="num" w:pos="360"/>
        </w:tabs>
        <w:ind w:left="360" w:hanging="360"/>
      </w:pPr>
      <w:rPr>
        <w:rFonts w:cs="Times New Roman" w:hint="default"/>
      </w:rPr>
    </w:lvl>
    <w:lvl w:ilvl="1">
      <w:start w:val="16"/>
      <w:numFmt w:val="bullet"/>
      <w:lvlText w:val="-"/>
      <w:lvlJc w:val="left"/>
      <w:pPr>
        <w:tabs>
          <w:tab w:val="num" w:pos="360"/>
        </w:tabs>
        <w:ind w:left="360" w:hanging="360"/>
      </w:pPr>
      <w:rPr>
        <w:rFonts w:ascii="Arial Narrow" w:hAnsi="Arial Narrow" w:hint="default"/>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5F1752C2"/>
    <w:multiLevelType w:val="multilevel"/>
    <w:tmpl w:val="EE1662DA"/>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661051A7"/>
    <w:multiLevelType w:val="hybridMultilevel"/>
    <w:tmpl w:val="73701AF6"/>
    <w:lvl w:ilvl="0" w:tplc="10C482A8">
      <w:start w:val="10"/>
      <w:numFmt w:val="decimal"/>
      <w:lvlText w:val="14.%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A145E7B"/>
    <w:multiLevelType w:val="hybridMultilevel"/>
    <w:tmpl w:val="200CB5E4"/>
    <w:lvl w:ilvl="0" w:tplc="1A405512">
      <w:start w:val="1"/>
      <w:numFmt w:val="decimal"/>
      <w:lvlText w:val="3.%1"/>
      <w:lvlJc w:val="left"/>
      <w:pPr>
        <w:tabs>
          <w:tab w:val="num" w:pos="2160"/>
        </w:tabs>
        <w:ind w:left="2160" w:hanging="360"/>
      </w:pPr>
      <w:rPr>
        <w:rFonts w:cs="Times New Roman" w:hint="default"/>
      </w:rPr>
    </w:lvl>
    <w:lvl w:ilvl="1" w:tplc="D0DADE00">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70397B43"/>
    <w:multiLevelType w:val="hybridMultilevel"/>
    <w:tmpl w:val="6372ABFA"/>
    <w:lvl w:ilvl="0" w:tplc="4C5A854C">
      <w:start w:val="1"/>
      <w:numFmt w:val="decimal"/>
      <w:lvlText w:val="3.%1. "/>
      <w:lvlJc w:val="left"/>
      <w:pPr>
        <w:ind w:left="720" w:hanging="360"/>
      </w:pPr>
      <w:rPr>
        <w:rFonts w:ascii="Times New Roman" w:hAnsi="Times New Roman" w:cs="Times New Roman" w:hint="default"/>
        <w:b w:val="0"/>
        <w:i w:val="0"/>
        <w:sz w:val="22"/>
        <w:szCs w:val="22"/>
      </w:rPr>
    </w:lvl>
    <w:lvl w:ilvl="1" w:tplc="637E622C">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31642EF4">
      <w:start w:val="12"/>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9B01646"/>
    <w:multiLevelType w:val="hybridMultilevel"/>
    <w:tmpl w:val="930260AA"/>
    <w:lvl w:ilvl="0" w:tplc="F9A0074E">
      <w:start w:val="1"/>
      <w:numFmt w:val="decimal"/>
      <w:lvlText w:val="11.%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9"/>
  </w:num>
  <w:num w:numId="3">
    <w:abstractNumId w:val="12"/>
  </w:num>
  <w:num w:numId="4">
    <w:abstractNumId w:val="20"/>
  </w:num>
  <w:num w:numId="5">
    <w:abstractNumId w:val="19"/>
  </w:num>
  <w:num w:numId="6">
    <w:abstractNumId w:val="26"/>
  </w:num>
  <w:num w:numId="7">
    <w:abstractNumId w:val="8"/>
  </w:num>
  <w:num w:numId="8">
    <w:abstractNumId w:val="23"/>
  </w:num>
  <w:num w:numId="9">
    <w:abstractNumId w:val="1"/>
  </w:num>
  <w:num w:numId="10">
    <w:abstractNumId w:val="24"/>
  </w:num>
  <w:num w:numId="11">
    <w:abstractNumId w:val="32"/>
  </w:num>
  <w:num w:numId="12">
    <w:abstractNumId w:val="30"/>
  </w:num>
  <w:num w:numId="13">
    <w:abstractNumId w:val="11"/>
  </w:num>
  <w:num w:numId="14">
    <w:abstractNumId w:val="17"/>
  </w:num>
  <w:num w:numId="15">
    <w:abstractNumId w:val="27"/>
  </w:num>
  <w:num w:numId="16">
    <w:abstractNumId w:val="6"/>
  </w:num>
  <w:num w:numId="17">
    <w:abstractNumId w:val="28"/>
  </w:num>
  <w:num w:numId="18">
    <w:abstractNumId w:val="16"/>
  </w:num>
  <w:num w:numId="19">
    <w:abstractNumId w:val="5"/>
  </w:num>
  <w:num w:numId="20">
    <w:abstractNumId w:val="22"/>
  </w:num>
  <w:num w:numId="21">
    <w:abstractNumId w:val="7"/>
  </w:num>
  <w:num w:numId="22">
    <w:abstractNumId w:val="4"/>
  </w:num>
  <w:num w:numId="23">
    <w:abstractNumId w:val="10"/>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1"/>
  </w:num>
  <w:num w:numId="28">
    <w:abstractNumId w:val="14"/>
  </w:num>
  <w:num w:numId="29">
    <w:abstractNumId w:val="2"/>
  </w:num>
  <w:num w:numId="30">
    <w:abstractNumId w:val="0"/>
  </w:num>
  <w:num w:numId="31">
    <w:abstractNumId w:val="13"/>
  </w:num>
  <w:num w:numId="32">
    <w:abstractNumId w:val="15"/>
  </w:num>
  <w:num w:numId="33">
    <w:abstractNumId w:val="29"/>
  </w:num>
  <w:num w:numId="34">
    <w:abstractNumId w:val="25"/>
  </w:num>
  <w:num w:numId="35">
    <w:abstractNumId w:val="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as Kulovany">
    <w15:presenceInfo w15:providerId="Windows Live" w15:userId="c33fdd3420fa08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7D"/>
    <w:rsid w:val="00000DD7"/>
    <w:rsid w:val="00001B38"/>
    <w:rsid w:val="00002A19"/>
    <w:rsid w:val="000045E3"/>
    <w:rsid w:val="0001176B"/>
    <w:rsid w:val="00013A2F"/>
    <w:rsid w:val="00015363"/>
    <w:rsid w:val="000155C0"/>
    <w:rsid w:val="00021670"/>
    <w:rsid w:val="00021887"/>
    <w:rsid w:val="00022F99"/>
    <w:rsid w:val="00024424"/>
    <w:rsid w:val="00026CA5"/>
    <w:rsid w:val="00030788"/>
    <w:rsid w:val="0003708A"/>
    <w:rsid w:val="00042764"/>
    <w:rsid w:val="000466D6"/>
    <w:rsid w:val="000477F3"/>
    <w:rsid w:val="00052A5F"/>
    <w:rsid w:val="00057CF3"/>
    <w:rsid w:val="00063B0B"/>
    <w:rsid w:val="00066084"/>
    <w:rsid w:val="0006613E"/>
    <w:rsid w:val="0006651E"/>
    <w:rsid w:val="00075DEB"/>
    <w:rsid w:val="00080D1F"/>
    <w:rsid w:val="00081DEC"/>
    <w:rsid w:val="00082CEB"/>
    <w:rsid w:val="00090620"/>
    <w:rsid w:val="00090BBC"/>
    <w:rsid w:val="000932DB"/>
    <w:rsid w:val="00097FE3"/>
    <w:rsid w:val="000A3E04"/>
    <w:rsid w:val="000A7108"/>
    <w:rsid w:val="000B13E2"/>
    <w:rsid w:val="000B3C2C"/>
    <w:rsid w:val="000B53F1"/>
    <w:rsid w:val="000B6103"/>
    <w:rsid w:val="000B6540"/>
    <w:rsid w:val="000B7285"/>
    <w:rsid w:val="000B7363"/>
    <w:rsid w:val="000C147D"/>
    <w:rsid w:val="000C14FC"/>
    <w:rsid w:val="000C3963"/>
    <w:rsid w:val="000C43FF"/>
    <w:rsid w:val="000C72FF"/>
    <w:rsid w:val="000C7D7F"/>
    <w:rsid w:val="000D02C6"/>
    <w:rsid w:val="000D1500"/>
    <w:rsid w:val="000D1FE2"/>
    <w:rsid w:val="000D7397"/>
    <w:rsid w:val="000E01B6"/>
    <w:rsid w:val="000E2D06"/>
    <w:rsid w:val="000F11CB"/>
    <w:rsid w:val="000F1948"/>
    <w:rsid w:val="000F236C"/>
    <w:rsid w:val="000F402E"/>
    <w:rsid w:val="000F7E07"/>
    <w:rsid w:val="00101BA0"/>
    <w:rsid w:val="00105D98"/>
    <w:rsid w:val="00111F56"/>
    <w:rsid w:val="0011243F"/>
    <w:rsid w:val="001130A8"/>
    <w:rsid w:val="00113F24"/>
    <w:rsid w:val="00117D48"/>
    <w:rsid w:val="0012666F"/>
    <w:rsid w:val="00132551"/>
    <w:rsid w:val="00135471"/>
    <w:rsid w:val="00135F9A"/>
    <w:rsid w:val="00143DD7"/>
    <w:rsid w:val="00144BEE"/>
    <w:rsid w:val="0014738B"/>
    <w:rsid w:val="001567AB"/>
    <w:rsid w:val="00157452"/>
    <w:rsid w:val="00162DDC"/>
    <w:rsid w:val="00164183"/>
    <w:rsid w:val="00164F5B"/>
    <w:rsid w:val="001678FA"/>
    <w:rsid w:val="00171238"/>
    <w:rsid w:val="0017318A"/>
    <w:rsid w:val="00173563"/>
    <w:rsid w:val="00175000"/>
    <w:rsid w:val="00177BEE"/>
    <w:rsid w:val="00181D1E"/>
    <w:rsid w:val="00182AA6"/>
    <w:rsid w:val="00183319"/>
    <w:rsid w:val="00183ADE"/>
    <w:rsid w:val="00183E60"/>
    <w:rsid w:val="00185187"/>
    <w:rsid w:val="001875E8"/>
    <w:rsid w:val="00196917"/>
    <w:rsid w:val="001A08D6"/>
    <w:rsid w:val="001A1E90"/>
    <w:rsid w:val="001B37EA"/>
    <w:rsid w:val="001B3CC9"/>
    <w:rsid w:val="001C4DDA"/>
    <w:rsid w:val="001D0F4A"/>
    <w:rsid w:val="001D3A3A"/>
    <w:rsid w:val="001D48B3"/>
    <w:rsid w:val="001D6265"/>
    <w:rsid w:val="001E0068"/>
    <w:rsid w:val="001E5711"/>
    <w:rsid w:val="001F0FD1"/>
    <w:rsid w:val="001F37EB"/>
    <w:rsid w:val="00201806"/>
    <w:rsid w:val="00202CC1"/>
    <w:rsid w:val="0020470A"/>
    <w:rsid w:val="00205B80"/>
    <w:rsid w:val="002122AE"/>
    <w:rsid w:val="00212593"/>
    <w:rsid w:val="0022032E"/>
    <w:rsid w:val="002236DA"/>
    <w:rsid w:val="00224909"/>
    <w:rsid w:val="002275C8"/>
    <w:rsid w:val="002276EF"/>
    <w:rsid w:val="00231337"/>
    <w:rsid w:val="00243C68"/>
    <w:rsid w:val="00247F3E"/>
    <w:rsid w:val="0025292D"/>
    <w:rsid w:val="0026295C"/>
    <w:rsid w:val="00262C30"/>
    <w:rsid w:val="00263C47"/>
    <w:rsid w:val="00266C99"/>
    <w:rsid w:val="002678CE"/>
    <w:rsid w:val="002708E1"/>
    <w:rsid w:val="00271AA5"/>
    <w:rsid w:val="00277280"/>
    <w:rsid w:val="002807CD"/>
    <w:rsid w:val="00281AD2"/>
    <w:rsid w:val="00281DE7"/>
    <w:rsid w:val="00282D99"/>
    <w:rsid w:val="002904B6"/>
    <w:rsid w:val="002A0BF5"/>
    <w:rsid w:val="002A2371"/>
    <w:rsid w:val="002A3AFD"/>
    <w:rsid w:val="002A591D"/>
    <w:rsid w:val="002A611C"/>
    <w:rsid w:val="002B019B"/>
    <w:rsid w:val="002B70D2"/>
    <w:rsid w:val="002C15A9"/>
    <w:rsid w:val="002C2D2A"/>
    <w:rsid w:val="002C7D42"/>
    <w:rsid w:val="002D0476"/>
    <w:rsid w:val="002D0C99"/>
    <w:rsid w:val="002D4868"/>
    <w:rsid w:val="002E7436"/>
    <w:rsid w:val="002F287A"/>
    <w:rsid w:val="002F3B11"/>
    <w:rsid w:val="0030339E"/>
    <w:rsid w:val="003116A7"/>
    <w:rsid w:val="00321420"/>
    <w:rsid w:val="00321435"/>
    <w:rsid w:val="00323C76"/>
    <w:rsid w:val="003264B1"/>
    <w:rsid w:val="00327EB7"/>
    <w:rsid w:val="0033068F"/>
    <w:rsid w:val="003309DF"/>
    <w:rsid w:val="00331147"/>
    <w:rsid w:val="003322CA"/>
    <w:rsid w:val="00334CA0"/>
    <w:rsid w:val="00341101"/>
    <w:rsid w:val="0034315D"/>
    <w:rsid w:val="003507C8"/>
    <w:rsid w:val="00351D81"/>
    <w:rsid w:val="00355350"/>
    <w:rsid w:val="00360366"/>
    <w:rsid w:val="003629E8"/>
    <w:rsid w:val="003843B8"/>
    <w:rsid w:val="0039277E"/>
    <w:rsid w:val="00394DDB"/>
    <w:rsid w:val="00397729"/>
    <w:rsid w:val="003A0FD3"/>
    <w:rsid w:val="003A2B4E"/>
    <w:rsid w:val="003A3F2D"/>
    <w:rsid w:val="003A4048"/>
    <w:rsid w:val="003A4857"/>
    <w:rsid w:val="003A64D0"/>
    <w:rsid w:val="003B20FE"/>
    <w:rsid w:val="003B22D0"/>
    <w:rsid w:val="003B761F"/>
    <w:rsid w:val="003C0445"/>
    <w:rsid w:val="003C1AB0"/>
    <w:rsid w:val="003C2D36"/>
    <w:rsid w:val="003C3D00"/>
    <w:rsid w:val="003C410B"/>
    <w:rsid w:val="003D36AC"/>
    <w:rsid w:val="003D38A9"/>
    <w:rsid w:val="003E35B4"/>
    <w:rsid w:val="003E4151"/>
    <w:rsid w:val="003E5131"/>
    <w:rsid w:val="003E7FAC"/>
    <w:rsid w:val="003F4156"/>
    <w:rsid w:val="00400C85"/>
    <w:rsid w:val="00401502"/>
    <w:rsid w:val="00407BA8"/>
    <w:rsid w:val="00414CD7"/>
    <w:rsid w:val="0041606E"/>
    <w:rsid w:val="0042066A"/>
    <w:rsid w:val="004225CE"/>
    <w:rsid w:val="004231D6"/>
    <w:rsid w:val="0043351D"/>
    <w:rsid w:val="0044065C"/>
    <w:rsid w:val="00444FDE"/>
    <w:rsid w:val="00450448"/>
    <w:rsid w:val="004520ED"/>
    <w:rsid w:val="004542D0"/>
    <w:rsid w:val="0046054B"/>
    <w:rsid w:val="00466C75"/>
    <w:rsid w:val="00470058"/>
    <w:rsid w:val="0047024E"/>
    <w:rsid w:val="0047470C"/>
    <w:rsid w:val="00482946"/>
    <w:rsid w:val="004853A5"/>
    <w:rsid w:val="00485E5B"/>
    <w:rsid w:val="00487EC9"/>
    <w:rsid w:val="00491535"/>
    <w:rsid w:val="00492E26"/>
    <w:rsid w:val="00494AD3"/>
    <w:rsid w:val="00494CBA"/>
    <w:rsid w:val="004B3A7A"/>
    <w:rsid w:val="004B63F1"/>
    <w:rsid w:val="004C2B37"/>
    <w:rsid w:val="004C2D1E"/>
    <w:rsid w:val="004C3A41"/>
    <w:rsid w:val="004D0609"/>
    <w:rsid w:val="004D12F8"/>
    <w:rsid w:val="004D2610"/>
    <w:rsid w:val="004E1E1E"/>
    <w:rsid w:val="004E3C5A"/>
    <w:rsid w:val="004E6ADB"/>
    <w:rsid w:val="004F180C"/>
    <w:rsid w:val="004F389E"/>
    <w:rsid w:val="004F5068"/>
    <w:rsid w:val="005035EB"/>
    <w:rsid w:val="00512A44"/>
    <w:rsid w:val="00514A80"/>
    <w:rsid w:val="0052675C"/>
    <w:rsid w:val="00530546"/>
    <w:rsid w:val="0053071F"/>
    <w:rsid w:val="0053214D"/>
    <w:rsid w:val="00534708"/>
    <w:rsid w:val="00535703"/>
    <w:rsid w:val="005409BB"/>
    <w:rsid w:val="00542519"/>
    <w:rsid w:val="00542804"/>
    <w:rsid w:val="00542AF6"/>
    <w:rsid w:val="00543B8D"/>
    <w:rsid w:val="005440A6"/>
    <w:rsid w:val="00550A5E"/>
    <w:rsid w:val="005551B9"/>
    <w:rsid w:val="00556ACF"/>
    <w:rsid w:val="00560303"/>
    <w:rsid w:val="00566667"/>
    <w:rsid w:val="00570135"/>
    <w:rsid w:val="0057281A"/>
    <w:rsid w:val="00575538"/>
    <w:rsid w:val="00576B16"/>
    <w:rsid w:val="00580B5E"/>
    <w:rsid w:val="005847A4"/>
    <w:rsid w:val="00590C7D"/>
    <w:rsid w:val="00596EAB"/>
    <w:rsid w:val="005A1B05"/>
    <w:rsid w:val="005A26CE"/>
    <w:rsid w:val="005A39B3"/>
    <w:rsid w:val="005A3D6C"/>
    <w:rsid w:val="005A7E73"/>
    <w:rsid w:val="005B2271"/>
    <w:rsid w:val="005D7020"/>
    <w:rsid w:val="005E01A4"/>
    <w:rsid w:val="005E094D"/>
    <w:rsid w:val="005E292F"/>
    <w:rsid w:val="005E29AB"/>
    <w:rsid w:val="005E5DE8"/>
    <w:rsid w:val="005F3B7F"/>
    <w:rsid w:val="006045B7"/>
    <w:rsid w:val="006058C3"/>
    <w:rsid w:val="006066C0"/>
    <w:rsid w:val="00610907"/>
    <w:rsid w:val="006153EC"/>
    <w:rsid w:val="00615897"/>
    <w:rsid w:val="006174A3"/>
    <w:rsid w:val="00624564"/>
    <w:rsid w:val="00625794"/>
    <w:rsid w:val="00626AF4"/>
    <w:rsid w:val="006271FA"/>
    <w:rsid w:val="00630132"/>
    <w:rsid w:val="0063602E"/>
    <w:rsid w:val="00641A73"/>
    <w:rsid w:val="006427E0"/>
    <w:rsid w:val="00642B8F"/>
    <w:rsid w:val="006442BD"/>
    <w:rsid w:val="00646F32"/>
    <w:rsid w:val="00651B80"/>
    <w:rsid w:val="006559E8"/>
    <w:rsid w:val="00657D21"/>
    <w:rsid w:val="00657F96"/>
    <w:rsid w:val="00661245"/>
    <w:rsid w:val="00661456"/>
    <w:rsid w:val="006625BC"/>
    <w:rsid w:val="0066369C"/>
    <w:rsid w:val="00663E2B"/>
    <w:rsid w:val="006677B5"/>
    <w:rsid w:val="00671F7A"/>
    <w:rsid w:val="00674DE7"/>
    <w:rsid w:val="00682A8A"/>
    <w:rsid w:val="00683D76"/>
    <w:rsid w:val="00687618"/>
    <w:rsid w:val="00687B0B"/>
    <w:rsid w:val="00687EDE"/>
    <w:rsid w:val="006962F0"/>
    <w:rsid w:val="0069786B"/>
    <w:rsid w:val="006A226B"/>
    <w:rsid w:val="006B0ED5"/>
    <w:rsid w:val="006B11D4"/>
    <w:rsid w:val="006B289A"/>
    <w:rsid w:val="006B32E4"/>
    <w:rsid w:val="006B69B4"/>
    <w:rsid w:val="006B7076"/>
    <w:rsid w:val="006B7D74"/>
    <w:rsid w:val="006C0706"/>
    <w:rsid w:val="006C65C4"/>
    <w:rsid w:val="006D1AC4"/>
    <w:rsid w:val="006D41DA"/>
    <w:rsid w:val="006D5E4E"/>
    <w:rsid w:val="006E0C26"/>
    <w:rsid w:val="006E0E28"/>
    <w:rsid w:val="006E354E"/>
    <w:rsid w:val="006E548D"/>
    <w:rsid w:val="006E74B0"/>
    <w:rsid w:val="006E7534"/>
    <w:rsid w:val="006E79F3"/>
    <w:rsid w:val="006F10ED"/>
    <w:rsid w:val="006F17F7"/>
    <w:rsid w:val="006F4130"/>
    <w:rsid w:val="006F49A1"/>
    <w:rsid w:val="006F6225"/>
    <w:rsid w:val="006F7DC4"/>
    <w:rsid w:val="00704E1D"/>
    <w:rsid w:val="00711C34"/>
    <w:rsid w:val="0071273B"/>
    <w:rsid w:val="007169C6"/>
    <w:rsid w:val="00721BD9"/>
    <w:rsid w:val="00723256"/>
    <w:rsid w:val="0072350B"/>
    <w:rsid w:val="00724165"/>
    <w:rsid w:val="00725BDD"/>
    <w:rsid w:val="00725BF7"/>
    <w:rsid w:val="007378ED"/>
    <w:rsid w:val="00744131"/>
    <w:rsid w:val="00747925"/>
    <w:rsid w:val="00766A16"/>
    <w:rsid w:val="007747A1"/>
    <w:rsid w:val="0077518E"/>
    <w:rsid w:val="007812E0"/>
    <w:rsid w:val="007819A1"/>
    <w:rsid w:val="007853CA"/>
    <w:rsid w:val="007909D8"/>
    <w:rsid w:val="00792957"/>
    <w:rsid w:val="00796A78"/>
    <w:rsid w:val="007A0CDF"/>
    <w:rsid w:val="007A2C1C"/>
    <w:rsid w:val="007A4753"/>
    <w:rsid w:val="007A6C4D"/>
    <w:rsid w:val="007A7865"/>
    <w:rsid w:val="007B1308"/>
    <w:rsid w:val="007B1E0F"/>
    <w:rsid w:val="007B2F22"/>
    <w:rsid w:val="007B5C09"/>
    <w:rsid w:val="007B674D"/>
    <w:rsid w:val="007B6894"/>
    <w:rsid w:val="007B7BC9"/>
    <w:rsid w:val="007B7F7E"/>
    <w:rsid w:val="007C2460"/>
    <w:rsid w:val="007C2B81"/>
    <w:rsid w:val="007C3258"/>
    <w:rsid w:val="007C780D"/>
    <w:rsid w:val="007D3090"/>
    <w:rsid w:val="007D672F"/>
    <w:rsid w:val="007E3E05"/>
    <w:rsid w:val="007F3D09"/>
    <w:rsid w:val="007F7A3F"/>
    <w:rsid w:val="008035A8"/>
    <w:rsid w:val="00804935"/>
    <w:rsid w:val="0080613E"/>
    <w:rsid w:val="008101FD"/>
    <w:rsid w:val="00812807"/>
    <w:rsid w:val="00812A74"/>
    <w:rsid w:val="00814BDA"/>
    <w:rsid w:val="008155F3"/>
    <w:rsid w:val="00817220"/>
    <w:rsid w:val="00821F73"/>
    <w:rsid w:val="00824A69"/>
    <w:rsid w:val="00825C7E"/>
    <w:rsid w:val="00826A8C"/>
    <w:rsid w:val="00826B1E"/>
    <w:rsid w:val="0082756C"/>
    <w:rsid w:val="00834120"/>
    <w:rsid w:val="0083675B"/>
    <w:rsid w:val="0083726E"/>
    <w:rsid w:val="0084253C"/>
    <w:rsid w:val="00842E55"/>
    <w:rsid w:val="008451F9"/>
    <w:rsid w:val="008542F5"/>
    <w:rsid w:val="0085497D"/>
    <w:rsid w:val="0085553C"/>
    <w:rsid w:val="0085711F"/>
    <w:rsid w:val="00860D4F"/>
    <w:rsid w:val="0086193A"/>
    <w:rsid w:val="008634E2"/>
    <w:rsid w:val="008638D4"/>
    <w:rsid w:val="00864263"/>
    <w:rsid w:val="00865BBA"/>
    <w:rsid w:val="00865EE7"/>
    <w:rsid w:val="0086747F"/>
    <w:rsid w:val="00867B79"/>
    <w:rsid w:val="00871097"/>
    <w:rsid w:val="008738B9"/>
    <w:rsid w:val="00881A7B"/>
    <w:rsid w:val="00881FA6"/>
    <w:rsid w:val="00885E63"/>
    <w:rsid w:val="00887D53"/>
    <w:rsid w:val="00892CD6"/>
    <w:rsid w:val="00895DED"/>
    <w:rsid w:val="008A5A2E"/>
    <w:rsid w:val="008B35CD"/>
    <w:rsid w:val="008B46D8"/>
    <w:rsid w:val="008C0992"/>
    <w:rsid w:val="008C36D2"/>
    <w:rsid w:val="008C3F09"/>
    <w:rsid w:val="008D149D"/>
    <w:rsid w:val="008D1D24"/>
    <w:rsid w:val="008D274F"/>
    <w:rsid w:val="008D5E94"/>
    <w:rsid w:val="008F0F94"/>
    <w:rsid w:val="008F0FC7"/>
    <w:rsid w:val="008F59AA"/>
    <w:rsid w:val="00903762"/>
    <w:rsid w:val="00905628"/>
    <w:rsid w:val="0091433C"/>
    <w:rsid w:val="00915D47"/>
    <w:rsid w:val="00920A2C"/>
    <w:rsid w:val="00925432"/>
    <w:rsid w:val="00934921"/>
    <w:rsid w:val="0093669C"/>
    <w:rsid w:val="009448E6"/>
    <w:rsid w:val="009458AF"/>
    <w:rsid w:val="009561D1"/>
    <w:rsid w:val="00956216"/>
    <w:rsid w:val="0095646A"/>
    <w:rsid w:val="00956DDD"/>
    <w:rsid w:val="0095735B"/>
    <w:rsid w:val="00960F6C"/>
    <w:rsid w:val="00962696"/>
    <w:rsid w:val="00963346"/>
    <w:rsid w:val="00963CA3"/>
    <w:rsid w:val="00964871"/>
    <w:rsid w:val="009662FF"/>
    <w:rsid w:val="009671D0"/>
    <w:rsid w:val="009718FC"/>
    <w:rsid w:val="009862F8"/>
    <w:rsid w:val="0099038C"/>
    <w:rsid w:val="00990AB6"/>
    <w:rsid w:val="009912DA"/>
    <w:rsid w:val="00991DF6"/>
    <w:rsid w:val="009932A8"/>
    <w:rsid w:val="009941C7"/>
    <w:rsid w:val="00995F74"/>
    <w:rsid w:val="009A63D3"/>
    <w:rsid w:val="009B06D1"/>
    <w:rsid w:val="009B098F"/>
    <w:rsid w:val="009B1EDB"/>
    <w:rsid w:val="009B7E7B"/>
    <w:rsid w:val="009C06C7"/>
    <w:rsid w:val="009C128A"/>
    <w:rsid w:val="009C43D8"/>
    <w:rsid w:val="009D0F0A"/>
    <w:rsid w:val="009D2E1B"/>
    <w:rsid w:val="009D381D"/>
    <w:rsid w:val="009D47C1"/>
    <w:rsid w:val="009D4CB2"/>
    <w:rsid w:val="009D7764"/>
    <w:rsid w:val="009D7E3C"/>
    <w:rsid w:val="009E2330"/>
    <w:rsid w:val="009E35D8"/>
    <w:rsid w:val="009F423F"/>
    <w:rsid w:val="009F4BBA"/>
    <w:rsid w:val="009F5701"/>
    <w:rsid w:val="00A0491D"/>
    <w:rsid w:val="00A078D6"/>
    <w:rsid w:val="00A10AAC"/>
    <w:rsid w:val="00A10AF1"/>
    <w:rsid w:val="00A1105A"/>
    <w:rsid w:val="00A11559"/>
    <w:rsid w:val="00A14CE1"/>
    <w:rsid w:val="00A26A2D"/>
    <w:rsid w:val="00A27749"/>
    <w:rsid w:val="00A30722"/>
    <w:rsid w:val="00A318D0"/>
    <w:rsid w:val="00A33A53"/>
    <w:rsid w:val="00A41610"/>
    <w:rsid w:val="00A52571"/>
    <w:rsid w:val="00A55A46"/>
    <w:rsid w:val="00A55CAA"/>
    <w:rsid w:val="00A613DF"/>
    <w:rsid w:val="00A764CF"/>
    <w:rsid w:val="00A94283"/>
    <w:rsid w:val="00A95AEE"/>
    <w:rsid w:val="00A96851"/>
    <w:rsid w:val="00A96A92"/>
    <w:rsid w:val="00A97200"/>
    <w:rsid w:val="00AA3AA0"/>
    <w:rsid w:val="00AA6D01"/>
    <w:rsid w:val="00AA7ED7"/>
    <w:rsid w:val="00AB1053"/>
    <w:rsid w:val="00AC6937"/>
    <w:rsid w:val="00AD30B0"/>
    <w:rsid w:val="00AF5DF0"/>
    <w:rsid w:val="00AF7A12"/>
    <w:rsid w:val="00B07F42"/>
    <w:rsid w:val="00B109C5"/>
    <w:rsid w:val="00B142A3"/>
    <w:rsid w:val="00B14501"/>
    <w:rsid w:val="00B1464B"/>
    <w:rsid w:val="00B1617B"/>
    <w:rsid w:val="00B20AAB"/>
    <w:rsid w:val="00B21270"/>
    <w:rsid w:val="00B263B4"/>
    <w:rsid w:val="00B30078"/>
    <w:rsid w:val="00B36A3C"/>
    <w:rsid w:val="00B36B9D"/>
    <w:rsid w:val="00B37369"/>
    <w:rsid w:val="00B37E00"/>
    <w:rsid w:val="00B41055"/>
    <w:rsid w:val="00B44020"/>
    <w:rsid w:val="00B4652E"/>
    <w:rsid w:val="00B54364"/>
    <w:rsid w:val="00B55420"/>
    <w:rsid w:val="00B604E0"/>
    <w:rsid w:val="00B60855"/>
    <w:rsid w:val="00B64F4A"/>
    <w:rsid w:val="00B674D1"/>
    <w:rsid w:val="00B70976"/>
    <w:rsid w:val="00B70BA0"/>
    <w:rsid w:val="00B75E96"/>
    <w:rsid w:val="00B77017"/>
    <w:rsid w:val="00B8448B"/>
    <w:rsid w:val="00B84593"/>
    <w:rsid w:val="00B8569E"/>
    <w:rsid w:val="00B8791F"/>
    <w:rsid w:val="00B91B9D"/>
    <w:rsid w:val="00B91E06"/>
    <w:rsid w:val="00B92D17"/>
    <w:rsid w:val="00B9400C"/>
    <w:rsid w:val="00B94B40"/>
    <w:rsid w:val="00B975ED"/>
    <w:rsid w:val="00B979CE"/>
    <w:rsid w:val="00BA1B74"/>
    <w:rsid w:val="00BA20BF"/>
    <w:rsid w:val="00BA2A78"/>
    <w:rsid w:val="00BA5407"/>
    <w:rsid w:val="00BB2211"/>
    <w:rsid w:val="00BB2F51"/>
    <w:rsid w:val="00BB66A6"/>
    <w:rsid w:val="00BB7E77"/>
    <w:rsid w:val="00BC016E"/>
    <w:rsid w:val="00BC1DF0"/>
    <w:rsid w:val="00BC3973"/>
    <w:rsid w:val="00BD0170"/>
    <w:rsid w:val="00BD06F4"/>
    <w:rsid w:val="00BD2B38"/>
    <w:rsid w:val="00BE4F75"/>
    <w:rsid w:val="00BF1167"/>
    <w:rsid w:val="00BF1642"/>
    <w:rsid w:val="00BF7C7A"/>
    <w:rsid w:val="00C06AFA"/>
    <w:rsid w:val="00C11D70"/>
    <w:rsid w:val="00C13DF2"/>
    <w:rsid w:val="00C171F2"/>
    <w:rsid w:val="00C221AD"/>
    <w:rsid w:val="00C236ED"/>
    <w:rsid w:val="00C24936"/>
    <w:rsid w:val="00C26690"/>
    <w:rsid w:val="00C33B04"/>
    <w:rsid w:val="00C35FEF"/>
    <w:rsid w:val="00C36276"/>
    <w:rsid w:val="00C36E05"/>
    <w:rsid w:val="00C36E0B"/>
    <w:rsid w:val="00C43330"/>
    <w:rsid w:val="00C5529B"/>
    <w:rsid w:val="00C55BA2"/>
    <w:rsid w:val="00C56363"/>
    <w:rsid w:val="00C564EE"/>
    <w:rsid w:val="00C57619"/>
    <w:rsid w:val="00C62D79"/>
    <w:rsid w:val="00C6428F"/>
    <w:rsid w:val="00C667B7"/>
    <w:rsid w:val="00C6730E"/>
    <w:rsid w:val="00C76F9D"/>
    <w:rsid w:val="00C77C61"/>
    <w:rsid w:val="00C852A2"/>
    <w:rsid w:val="00C92FC7"/>
    <w:rsid w:val="00C95337"/>
    <w:rsid w:val="00C9543B"/>
    <w:rsid w:val="00C97DDA"/>
    <w:rsid w:val="00CA1853"/>
    <w:rsid w:val="00CA5B43"/>
    <w:rsid w:val="00CA606B"/>
    <w:rsid w:val="00CB372D"/>
    <w:rsid w:val="00CB556D"/>
    <w:rsid w:val="00CB58BC"/>
    <w:rsid w:val="00CC0791"/>
    <w:rsid w:val="00CC2CE2"/>
    <w:rsid w:val="00CC2DDD"/>
    <w:rsid w:val="00CC5FFC"/>
    <w:rsid w:val="00CC7CB8"/>
    <w:rsid w:val="00CD5348"/>
    <w:rsid w:val="00CE00CA"/>
    <w:rsid w:val="00CE4EA9"/>
    <w:rsid w:val="00CF25FC"/>
    <w:rsid w:val="00CF4F22"/>
    <w:rsid w:val="00CF50E2"/>
    <w:rsid w:val="00CF5B7B"/>
    <w:rsid w:val="00D07BB3"/>
    <w:rsid w:val="00D108F0"/>
    <w:rsid w:val="00D10AE6"/>
    <w:rsid w:val="00D10E79"/>
    <w:rsid w:val="00D17FB1"/>
    <w:rsid w:val="00D201E2"/>
    <w:rsid w:val="00D2046A"/>
    <w:rsid w:val="00D208E5"/>
    <w:rsid w:val="00D20C49"/>
    <w:rsid w:val="00D23091"/>
    <w:rsid w:val="00D23259"/>
    <w:rsid w:val="00D24C1B"/>
    <w:rsid w:val="00D24FD6"/>
    <w:rsid w:val="00D26831"/>
    <w:rsid w:val="00D30FDE"/>
    <w:rsid w:val="00D327ED"/>
    <w:rsid w:val="00D32CD6"/>
    <w:rsid w:val="00D44B4B"/>
    <w:rsid w:val="00D47AB3"/>
    <w:rsid w:val="00D50077"/>
    <w:rsid w:val="00D50D20"/>
    <w:rsid w:val="00D527F9"/>
    <w:rsid w:val="00D54CA2"/>
    <w:rsid w:val="00D64B25"/>
    <w:rsid w:val="00D71DA4"/>
    <w:rsid w:val="00D8078D"/>
    <w:rsid w:val="00D82831"/>
    <w:rsid w:val="00D82D4D"/>
    <w:rsid w:val="00D843D9"/>
    <w:rsid w:val="00D85D5C"/>
    <w:rsid w:val="00D93F0F"/>
    <w:rsid w:val="00D974FF"/>
    <w:rsid w:val="00DA1C5F"/>
    <w:rsid w:val="00DA397E"/>
    <w:rsid w:val="00DA4196"/>
    <w:rsid w:val="00DA5FEE"/>
    <w:rsid w:val="00DA67FC"/>
    <w:rsid w:val="00DA7956"/>
    <w:rsid w:val="00DB02FF"/>
    <w:rsid w:val="00DB3BD2"/>
    <w:rsid w:val="00DC1290"/>
    <w:rsid w:val="00DC418E"/>
    <w:rsid w:val="00DC4265"/>
    <w:rsid w:val="00DC4803"/>
    <w:rsid w:val="00DC71CE"/>
    <w:rsid w:val="00DD2B0E"/>
    <w:rsid w:val="00DD4652"/>
    <w:rsid w:val="00DD6B4A"/>
    <w:rsid w:val="00DD7680"/>
    <w:rsid w:val="00DE00B0"/>
    <w:rsid w:val="00DE5160"/>
    <w:rsid w:val="00DE5A90"/>
    <w:rsid w:val="00DF0262"/>
    <w:rsid w:val="00DF1EE1"/>
    <w:rsid w:val="00DF47FA"/>
    <w:rsid w:val="00DF60CB"/>
    <w:rsid w:val="00DF74A4"/>
    <w:rsid w:val="00E1343B"/>
    <w:rsid w:val="00E14FBD"/>
    <w:rsid w:val="00E16F63"/>
    <w:rsid w:val="00E2088C"/>
    <w:rsid w:val="00E20A88"/>
    <w:rsid w:val="00E23E91"/>
    <w:rsid w:val="00E304E3"/>
    <w:rsid w:val="00E31A94"/>
    <w:rsid w:val="00E3631E"/>
    <w:rsid w:val="00E37FEA"/>
    <w:rsid w:val="00E41B6E"/>
    <w:rsid w:val="00E54633"/>
    <w:rsid w:val="00E5520F"/>
    <w:rsid w:val="00E560BE"/>
    <w:rsid w:val="00E60DDE"/>
    <w:rsid w:val="00E60F51"/>
    <w:rsid w:val="00E62802"/>
    <w:rsid w:val="00E66550"/>
    <w:rsid w:val="00E66B87"/>
    <w:rsid w:val="00E725E9"/>
    <w:rsid w:val="00E75C50"/>
    <w:rsid w:val="00E801A9"/>
    <w:rsid w:val="00E8096A"/>
    <w:rsid w:val="00E8459D"/>
    <w:rsid w:val="00E85068"/>
    <w:rsid w:val="00E852BD"/>
    <w:rsid w:val="00E859B3"/>
    <w:rsid w:val="00E91423"/>
    <w:rsid w:val="00E9196E"/>
    <w:rsid w:val="00E929BB"/>
    <w:rsid w:val="00E95EEA"/>
    <w:rsid w:val="00E97ECF"/>
    <w:rsid w:val="00E97F93"/>
    <w:rsid w:val="00EA40A8"/>
    <w:rsid w:val="00EA5F71"/>
    <w:rsid w:val="00EB1410"/>
    <w:rsid w:val="00EB415B"/>
    <w:rsid w:val="00EB5663"/>
    <w:rsid w:val="00EC549E"/>
    <w:rsid w:val="00EC6372"/>
    <w:rsid w:val="00ED23F7"/>
    <w:rsid w:val="00ED6BAE"/>
    <w:rsid w:val="00ED7BD8"/>
    <w:rsid w:val="00EE2306"/>
    <w:rsid w:val="00EE3D6A"/>
    <w:rsid w:val="00EE5044"/>
    <w:rsid w:val="00EE5317"/>
    <w:rsid w:val="00EE7F60"/>
    <w:rsid w:val="00EF30BB"/>
    <w:rsid w:val="00EF3BBD"/>
    <w:rsid w:val="00EF3D56"/>
    <w:rsid w:val="00EF427E"/>
    <w:rsid w:val="00EF5763"/>
    <w:rsid w:val="00F107F0"/>
    <w:rsid w:val="00F156EF"/>
    <w:rsid w:val="00F16D8E"/>
    <w:rsid w:val="00F217F0"/>
    <w:rsid w:val="00F26F98"/>
    <w:rsid w:val="00F30225"/>
    <w:rsid w:val="00F30CA9"/>
    <w:rsid w:val="00F348E2"/>
    <w:rsid w:val="00F37031"/>
    <w:rsid w:val="00F372D6"/>
    <w:rsid w:val="00F404C4"/>
    <w:rsid w:val="00F41BBF"/>
    <w:rsid w:val="00F41DBB"/>
    <w:rsid w:val="00F4443D"/>
    <w:rsid w:val="00F46308"/>
    <w:rsid w:val="00F4722A"/>
    <w:rsid w:val="00F500E3"/>
    <w:rsid w:val="00F558C9"/>
    <w:rsid w:val="00F57490"/>
    <w:rsid w:val="00F60E5D"/>
    <w:rsid w:val="00F62F74"/>
    <w:rsid w:val="00F66740"/>
    <w:rsid w:val="00F7192C"/>
    <w:rsid w:val="00F74288"/>
    <w:rsid w:val="00F84CA5"/>
    <w:rsid w:val="00FA0A7B"/>
    <w:rsid w:val="00FA1D35"/>
    <w:rsid w:val="00FA1E1A"/>
    <w:rsid w:val="00FA237E"/>
    <w:rsid w:val="00FA6F6F"/>
    <w:rsid w:val="00FB013A"/>
    <w:rsid w:val="00FB2768"/>
    <w:rsid w:val="00FB306E"/>
    <w:rsid w:val="00FB3B02"/>
    <w:rsid w:val="00FB7ACD"/>
    <w:rsid w:val="00FC0C7D"/>
    <w:rsid w:val="00FC0CEC"/>
    <w:rsid w:val="00FC363C"/>
    <w:rsid w:val="00FC6451"/>
    <w:rsid w:val="00FD104B"/>
    <w:rsid w:val="00FE119F"/>
    <w:rsid w:val="00FE271E"/>
    <w:rsid w:val="00FE6A4C"/>
    <w:rsid w:val="00FF1508"/>
    <w:rsid w:val="00FF1FB3"/>
    <w:rsid w:val="00FF62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footer" w:locked="1"/>
    <w:lsdException w:name="caption" w:locked="1" w:uiPriority="0" w:qFormat="1"/>
    <w:lsdException w:name="Title" w:locked="1" w:semiHidden="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1A73"/>
    <w:pPr>
      <w:widowControl w:val="0"/>
    </w:pPr>
    <w:rPr>
      <w:rFonts w:ascii="Calibri" w:hAnsi="Calibri"/>
      <w:szCs w:val="20"/>
    </w:rPr>
  </w:style>
  <w:style w:type="paragraph" w:styleId="Nadpis1">
    <w:name w:val="heading 1"/>
    <w:basedOn w:val="Normln"/>
    <w:next w:val="Normln"/>
    <w:link w:val="Nadpis1Char"/>
    <w:uiPriority w:val="99"/>
    <w:qFormat/>
    <w:rsid w:val="00D71DA4"/>
    <w:pPr>
      <w:keepNext/>
      <w:keepLines/>
      <w:widowControl/>
      <w:numPr>
        <w:numId w:val="1"/>
      </w:numPr>
      <w:tabs>
        <w:tab w:val="left" w:pos="550"/>
      </w:tabs>
      <w:spacing w:before="240" w:after="60"/>
      <w:jc w:val="both"/>
      <w:outlineLvl w:val="0"/>
    </w:pPr>
    <w:rPr>
      <w:b/>
      <w:kern w:val="28"/>
      <w:sz w:val="28"/>
      <w:u w:val="single"/>
    </w:rPr>
  </w:style>
  <w:style w:type="paragraph" w:styleId="Nadpis2">
    <w:name w:val="heading 2"/>
    <w:basedOn w:val="Normln"/>
    <w:next w:val="Normln"/>
    <w:link w:val="Nadpis2Char"/>
    <w:uiPriority w:val="99"/>
    <w:qFormat/>
    <w:rsid w:val="00D71DA4"/>
    <w:pPr>
      <w:keepLines/>
      <w:widowControl/>
      <w:numPr>
        <w:ilvl w:val="1"/>
        <w:numId w:val="1"/>
      </w:numPr>
      <w:spacing w:after="60"/>
      <w:jc w:val="both"/>
      <w:outlineLvl w:val="1"/>
    </w:pPr>
    <w:rPr>
      <w:sz w:val="24"/>
    </w:rPr>
  </w:style>
  <w:style w:type="paragraph" w:styleId="Nadpis3">
    <w:name w:val="heading 3"/>
    <w:basedOn w:val="Normln"/>
    <w:next w:val="Normln"/>
    <w:link w:val="Nadpis3Char"/>
    <w:uiPriority w:val="99"/>
    <w:qFormat/>
    <w:rsid w:val="00D71DA4"/>
    <w:pPr>
      <w:keepLines/>
      <w:widowControl/>
      <w:numPr>
        <w:ilvl w:val="2"/>
        <w:numId w:val="1"/>
      </w:numPr>
      <w:jc w:val="both"/>
      <w:outlineLvl w:val="2"/>
    </w:pPr>
    <w:rPr>
      <w:sz w:val="24"/>
    </w:rPr>
  </w:style>
  <w:style w:type="paragraph" w:styleId="Nadpis4">
    <w:name w:val="heading 4"/>
    <w:basedOn w:val="Normln"/>
    <w:next w:val="Normln"/>
    <w:link w:val="Nadpis4Char"/>
    <w:uiPriority w:val="99"/>
    <w:qFormat/>
    <w:rsid w:val="00D71DA4"/>
    <w:pPr>
      <w:keepNext/>
      <w:widowControl/>
      <w:numPr>
        <w:ilvl w:val="3"/>
        <w:numId w:val="1"/>
      </w:numPr>
      <w:spacing w:before="240" w:after="60"/>
      <w:jc w:val="both"/>
      <w:outlineLvl w:val="3"/>
    </w:pPr>
    <w:rPr>
      <w:rFonts w:ascii="Arial" w:hAnsi="Arial"/>
      <w:b/>
      <w:sz w:val="24"/>
    </w:rPr>
  </w:style>
  <w:style w:type="paragraph" w:styleId="Nadpis5">
    <w:name w:val="heading 5"/>
    <w:basedOn w:val="Normln"/>
    <w:next w:val="Normln"/>
    <w:link w:val="Nadpis5Char"/>
    <w:uiPriority w:val="99"/>
    <w:qFormat/>
    <w:rsid w:val="00D71DA4"/>
    <w:pPr>
      <w:widowControl/>
      <w:numPr>
        <w:ilvl w:val="4"/>
        <w:numId w:val="1"/>
      </w:numPr>
      <w:spacing w:before="240" w:after="60"/>
      <w:jc w:val="both"/>
      <w:outlineLvl w:val="4"/>
    </w:pPr>
  </w:style>
  <w:style w:type="paragraph" w:styleId="Nadpis6">
    <w:name w:val="heading 6"/>
    <w:basedOn w:val="Normln"/>
    <w:next w:val="Normln"/>
    <w:link w:val="Nadpis6Char"/>
    <w:uiPriority w:val="99"/>
    <w:qFormat/>
    <w:rsid w:val="00D71DA4"/>
    <w:pPr>
      <w:widowControl/>
      <w:numPr>
        <w:ilvl w:val="5"/>
        <w:numId w:val="1"/>
      </w:numPr>
      <w:spacing w:before="240" w:after="60"/>
      <w:jc w:val="both"/>
      <w:outlineLvl w:val="5"/>
    </w:pPr>
    <w:rPr>
      <w:i/>
    </w:rPr>
  </w:style>
  <w:style w:type="paragraph" w:styleId="Nadpis7">
    <w:name w:val="heading 7"/>
    <w:basedOn w:val="Normln"/>
    <w:next w:val="Normln"/>
    <w:link w:val="Nadpis7Char"/>
    <w:uiPriority w:val="99"/>
    <w:qFormat/>
    <w:rsid w:val="00D71DA4"/>
    <w:pPr>
      <w:widowControl/>
      <w:tabs>
        <w:tab w:val="num" w:pos="1296"/>
      </w:tabs>
      <w:spacing w:before="240" w:after="60"/>
      <w:ind w:left="1296" w:hanging="1296"/>
      <w:jc w:val="both"/>
      <w:outlineLvl w:val="6"/>
    </w:pPr>
    <w:rPr>
      <w:rFonts w:ascii="Arial" w:hAnsi="Arial"/>
      <w:sz w:val="24"/>
    </w:rPr>
  </w:style>
  <w:style w:type="paragraph" w:styleId="Nadpis8">
    <w:name w:val="heading 8"/>
    <w:basedOn w:val="Normln"/>
    <w:next w:val="Normln"/>
    <w:link w:val="Nadpis8Char"/>
    <w:uiPriority w:val="99"/>
    <w:qFormat/>
    <w:rsid w:val="00D71DA4"/>
    <w:pPr>
      <w:widowControl/>
      <w:tabs>
        <w:tab w:val="num" w:pos="1440"/>
      </w:tabs>
      <w:spacing w:before="240" w:after="60"/>
      <w:ind w:left="1440" w:hanging="1440"/>
      <w:jc w:val="both"/>
      <w:outlineLvl w:val="7"/>
    </w:pPr>
    <w:rPr>
      <w:rFonts w:ascii="Arial" w:hAnsi="Arial"/>
      <w:i/>
      <w:sz w:val="24"/>
    </w:rPr>
  </w:style>
  <w:style w:type="paragraph" w:styleId="Nadpis9">
    <w:name w:val="heading 9"/>
    <w:basedOn w:val="Normln"/>
    <w:next w:val="Normln"/>
    <w:link w:val="Nadpis9Char"/>
    <w:uiPriority w:val="99"/>
    <w:qFormat/>
    <w:rsid w:val="00D71DA4"/>
    <w:pPr>
      <w:widowControl/>
      <w:tabs>
        <w:tab w:val="num" w:pos="1584"/>
      </w:tabs>
      <w:spacing w:before="240" w:after="60"/>
      <w:ind w:left="1584" w:hanging="1584"/>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libri" w:hAnsi="Calibri"/>
      <w:b/>
      <w:kern w:val="28"/>
      <w:sz w:val="28"/>
      <w:szCs w:val="20"/>
      <w:u w:val="single"/>
    </w:rPr>
  </w:style>
  <w:style w:type="character" w:customStyle="1" w:styleId="Nadpis2Char">
    <w:name w:val="Nadpis 2 Char"/>
    <w:basedOn w:val="Standardnpsmoodstavce"/>
    <w:link w:val="Nadpis2"/>
    <w:uiPriority w:val="99"/>
    <w:locked/>
    <w:rPr>
      <w:rFonts w:ascii="Calibri" w:hAnsi="Calibri"/>
      <w:sz w:val="24"/>
      <w:szCs w:val="20"/>
    </w:rPr>
  </w:style>
  <w:style w:type="character" w:customStyle="1" w:styleId="Nadpis3Char">
    <w:name w:val="Nadpis 3 Char"/>
    <w:basedOn w:val="Standardnpsmoodstavce"/>
    <w:link w:val="Nadpis3"/>
    <w:uiPriority w:val="99"/>
    <w:locked/>
    <w:rPr>
      <w:rFonts w:ascii="Calibri" w:hAnsi="Calibri"/>
      <w:sz w:val="24"/>
      <w:szCs w:val="20"/>
    </w:rPr>
  </w:style>
  <w:style w:type="character" w:customStyle="1" w:styleId="Nadpis4Char">
    <w:name w:val="Nadpis 4 Char"/>
    <w:basedOn w:val="Standardnpsmoodstavce"/>
    <w:link w:val="Nadpis4"/>
    <w:uiPriority w:val="99"/>
    <w:locked/>
    <w:rPr>
      <w:rFonts w:ascii="Arial" w:hAnsi="Arial"/>
      <w:b/>
      <w:sz w:val="24"/>
      <w:szCs w:val="20"/>
    </w:rPr>
  </w:style>
  <w:style w:type="character" w:customStyle="1" w:styleId="Nadpis5Char">
    <w:name w:val="Nadpis 5 Char"/>
    <w:basedOn w:val="Standardnpsmoodstavce"/>
    <w:link w:val="Nadpis5"/>
    <w:uiPriority w:val="99"/>
    <w:locked/>
    <w:rPr>
      <w:rFonts w:ascii="Calibri" w:hAnsi="Calibri"/>
      <w:szCs w:val="20"/>
    </w:rPr>
  </w:style>
  <w:style w:type="character" w:customStyle="1" w:styleId="Nadpis6Char">
    <w:name w:val="Nadpis 6 Char"/>
    <w:basedOn w:val="Standardnpsmoodstavce"/>
    <w:link w:val="Nadpis6"/>
    <w:uiPriority w:val="99"/>
    <w:locked/>
    <w:rPr>
      <w:rFonts w:ascii="Calibri" w:hAnsi="Calibri"/>
      <w:i/>
      <w:szCs w:val="20"/>
    </w:rPr>
  </w:style>
  <w:style w:type="character" w:customStyle="1" w:styleId="Nadpis7Char">
    <w:name w:val="Nadpis 7 Char"/>
    <w:basedOn w:val="Standardnpsmoodstavce"/>
    <w:link w:val="Nadpis7"/>
    <w:uiPriority w:val="99"/>
    <w:semiHidden/>
    <w:locked/>
    <w:rPr>
      <w:rFonts w:ascii="Calibri" w:hAnsi="Calibri" w:cs="Times New Roman"/>
      <w:sz w:val="24"/>
      <w:szCs w:val="24"/>
    </w:rPr>
  </w:style>
  <w:style w:type="character" w:customStyle="1" w:styleId="Nadpis8Char">
    <w:name w:val="Nadpis 8 Char"/>
    <w:basedOn w:val="Standardnpsmoodstavce"/>
    <w:link w:val="Nadpis8"/>
    <w:uiPriority w:val="99"/>
    <w:semiHidden/>
    <w:locked/>
    <w:rPr>
      <w:rFonts w:ascii="Calibri" w:hAnsi="Calibri" w:cs="Times New Roman"/>
      <w:i/>
      <w:iCs/>
      <w:sz w:val="24"/>
      <w:szCs w:val="24"/>
    </w:rPr>
  </w:style>
  <w:style w:type="character" w:customStyle="1" w:styleId="Nadpis9Char">
    <w:name w:val="Nadpis 9 Char"/>
    <w:basedOn w:val="Standardnpsmoodstavce"/>
    <w:link w:val="Nadpis9"/>
    <w:uiPriority w:val="99"/>
    <w:semiHidden/>
    <w:locked/>
    <w:rPr>
      <w:rFonts w:ascii="Cambria" w:hAnsi="Cambria" w:cs="Times New Roman"/>
    </w:rPr>
  </w:style>
  <w:style w:type="paragraph" w:styleId="Zpat">
    <w:name w:val="footer"/>
    <w:basedOn w:val="Normln"/>
    <w:link w:val="ZpatChar"/>
    <w:uiPriority w:val="99"/>
    <w:rsid w:val="00D71DA4"/>
    <w:pPr>
      <w:tabs>
        <w:tab w:val="center" w:pos="4536"/>
        <w:tab w:val="right" w:pos="9072"/>
      </w:tabs>
    </w:pPr>
  </w:style>
  <w:style w:type="character" w:customStyle="1" w:styleId="ZpatChar">
    <w:name w:val="Zápatí Char"/>
    <w:basedOn w:val="Standardnpsmoodstavce"/>
    <w:link w:val="Zpat"/>
    <w:uiPriority w:val="99"/>
    <w:locked/>
    <w:rsid w:val="008035A8"/>
    <w:rPr>
      <w:rFonts w:cs="Times New Roman"/>
    </w:rPr>
  </w:style>
  <w:style w:type="character" w:styleId="slostrnky">
    <w:name w:val="page number"/>
    <w:basedOn w:val="Standardnpsmoodstavce"/>
    <w:uiPriority w:val="99"/>
    <w:rsid w:val="00D71DA4"/>
    <w:rPr>
      <w:rFonts w:cs="Times New Roman"/>
    </w:rPr>
  </w:style>
  <w:style w:type="paragraph" w:styleId="Zkladntext">
    <w:name w:val="Body Text"/>
    <w:basedOn w:val="Normln"/>
    <w:link w:val="ZkladntextChar"/>
    <w:uiPriority w:val="99"/>
    <w:rsid w:val="00D71DA4"/>
    <w:pPr>
      <w:jc w:val="both"/>
    </w:pPr>
    <w:rPr>
      <w:sz w:val="24"/>
    </w:rPr>
  </w:style>
  <w:style w:type="character" w:customStyle="1" w:styleId="ZkladntextChar">
    <w:name w:val="Základní text Char"/>
    <w:basedOn w:val="Standardnpsmoodstavce"/>
    <w:link w:val="Zkladntext"/>
    <w:uiPriority w:val="99"/>
    <w:semiHidden/>
    <w:locked/>
    <w:rPr>
      <w:rFonts w:ascii="Calibri" w:hAnsi="Calibri" w:cs="Times New Roman"/>
      <w:sz w:val="20"/>
      <w:szCs w:val="20"/>
    </w:rPr>
  </w:style>
  <w:style w:type="character" w:styleId="Odkaznakoment">
    <w:name w:val="annotation reference"/>
    <w:basedOn w:val="Standardnpsmoodstavce"/>
    <w:uiPriority w:val="99"/>
    <w:semiHidden/>
    <w:rsid w:val="00D71DA4"/>
    <w:rPr>
      <w:rFonts w:cs="Times New Roman"/>
      <w:sz w:val="16"/>
    </w:rPr>
  </w:style>
  <w:style w:type="paragraph" w:styleId="Textkomente">
    <w:name w:val="annotation text"/>
    <w:basedOn w:val="Normln"/>
    <w:link w:val="TextkomenteChar"/>
    <w:semiHidden/>
    <w:rsid w:val="00D71DA4"/>
    <w:rPr>
      <w:rFonts w:ascii="Times New Roman" w:hAnsi="Times New Roman"/>
      <w:sz w:val="20"/>
    </w:rPr>
  </w:style>
  <w:style w:type="character" w:customStyle="1" w:styleId="CommentTextChar">
    <w:name w:val="Comment Text Char"/>
    <w:basedOn w:val="Standardnpsmoodstavce"/>
    <w:uiPriority w:val="99"/>
    <w:locked/>
    <w:rsid w:val="006E354E"/>
    <w:rPr>
      <w:rFonts w:cs="Times New Roman"/>
      <w:snapToGrid w:val="0"/>
      <w:lang w:val="fr-FR" w:eastAsia="en-US"/>
    </w:rPr>
  </w:style>
  <w:style w:type="paragraph" w:styleId="Nzev">
    <w:name w:val="Title"/>
    <w:basedOn w:val="Normln"/>
    <w:link w:val="NzevChar"/>
    <w:uiPriority w:val="99"/>
    <w:qFormat/>
    <w:rsid w:val="00D71DA4"/>
    <w:pPr>
      <w:ind w:left="567"/>
      <w:jc w:val="center"/>
    </w:pPr>
    <w:rPr>
      <w:b/>
      <w:sz w:val="36"/>
    </w:rPr>
  </w:style>
  <w:style w:type="character" w:customStyle="1" w:styleId="NzevChar">
    <w:name w:val="Název Char"/>
    <w:basedOn w:val="Standardnpsmoodstavce"/>
    <w:link w:val="Nzev"/>
    <w:uiPriority w:val="99"/>
    <w:locked/>
    <w:rPr>
      <w:rFonts w:ascii="Cambria" w:hAnsi="Cambria" w:cs="Times New Roman"/>
      <w:b/>
      <w:bCs/>
      <w:kern w:val="28"/>
      <w:sz w:val="32"/>
      <w:szCs w:val="32"/>
    </w:rPr>
  </w:style>
  <w:style w:type="paragraph" w:styleId="Zkladntextodsazen3">
    <w:name w:val="Body Text Indent 3"/>
    <w:basedOn w:val="Normln"/>
    <w:link w:val="Zkladntextodsazen3Char"/>
    <w:uiPriority w:val="99"/>
    <w:rsid w:val="00D71DA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Pr>
      <w:rFonts w:ascii="Calibri" w:hAnsi="Calibri" w:cs="Times New Roman"/>
      <w:sz w:val="16"/>
      <w:szCs w:val="16"/>
    </w:rPr>
  </w:style>
  <w:style w:type="paragraph" w:customStyle="1" w:styleId="titre4">
    <w:name w:val="titre4"/>
    <w:basedOn w:val="Normln"/>
    <w:autoRedefine/>
    <w:uiPriority w:val="99"/>
    <w:semiHidden/>
    <w:rsid w:val="009D7E3C"/>
    <w:pPr>
      <w:widowControl/>
      <w:numPr>
        <w:ilvl w:val="1"/>
        <w:numId w:val="2"/>
      </w:numPr>
      <w:spacing w:before="120"/>
      <w:jc w:val="both"/>
    </w:pPr>
    <w:rPr>
      <w:rFonts w:ascii="Georgia" w:hAnsi="Georgia" w:cs="Arial"/>
      <w:lang w:eastAsia="en-US"/>
    </w:rPr>
  </w:style>
  <w:style w:type="character" w:customStyle="1" w:styleId="platne1">
    <w:name w:val="platne1"/>
    <w:basedOn w:val="Standardnpsmoodstavce"/>
    <w:uiPriority w:val="99"/>
    <w:rsid w:val="00D71DA4"/>
    <w:rPr>
      <w:rFonts w:cs="Times New Roman"/>
    </w:rPr>
  </w:style>
  <w:style w:type="paragraph" w:styleId="Zkladntextodsazen">
    <w:name w:val="Body Text Indent"/>
    <w:basedOn w:val="Normln"/>
    <w:link w:val="ZkladntextodsazenChar"/>
    <w:uiPriority w:val="99"/>
    <w:rsid w:val="00D71DA4"/>
    <w:pPr>
      <w:spacing w:after="120"/>
      <w:ind w:left="283"/>
    </w:pPr>
  </w:style>
  <w:style w:type="character" w:customStyle="1" w:styleId="ZkladntextodsazenChar">
    <w:name w:val="Základní text odsazený Char"/>
    <w:basedOn w:val="Standardnpsmoodstavce"/>
    <w:link w:val="Zkladntextodsazen"/>
    <w:uiPriority w:val="99"/>
    <w:semiHidden/>
    <w:locked/>
    <w:rPr>
      <w:rFonts w:ascii="Calibri" w:hAnsi="Calibri" w:cs="Times New Roman"/>
      <w:sz w:val="20"/>
      <w:szCs w:val="20"/>
    </w:rPr>
  </w:style>
  <w:style w:type="paragraph" w:customStyle="1" w:styleId="Styl3">
    <w:name w:val="Styl3"/>
    <w:basedOn w:val="Normln"/>
    <w:autoRedefine/>
    <w:uiPriority w:val="99"/>
    <w:rsid w:val="00D71DA4"/>
    <w:pPr>
      <w:widowControl/>
      <w:ind w:firstLine="851"/>
      <w:jc w:val="both"/>
    </w:pPr>
    <w:rPr>
      <w:rFonts w:ascii="WeidemannItcTEE" w:hAnsi="WeidemannItcTEE"/>
    </w:rPr>
  </w:style>
  <w:style w:type="character" w:styleId="Hypertextovodkaz">
    <w:name w:val="Hyperlink"/>
    <w:basedOn w:val="Standardnpsmoodstavce"/>
    <w:uiPriority w:val="99"/>
    <w:rsid w:val="00D71DA4"/>
    <w:rPr>
      <w:rFonts w:cs="Times New Roman"/>
      <w:color w:val="0000FF"/>
      <w:u w:val="single"/>
    </w:rPr>
  </w:style>
  <w:style w:type="character" w:styleId="Siln">
    <w:name w:val="Strong"/>
    <w:basedOn w:val="Standardnpsmoodstavce"/>
    <w:uiPriority w:val="99"/>
    <w:qFormat/>
    <w:rsid w:val="00D71DA4"/>
    <w:rPr>
      <w:rFonts w:cs="Times New Roman"/>
      <w:b/>
    </w:rPr>
  </w:style>
  <w:style w:type="paragraph" w:styleId="Textbubliny">
    <w:name w:val="Balloon Text"/>
    <w:basedOn w:val="Normln"/>
    <w:link w:val="TextbublinyChar"/>
    <w:uiPriority w:val="99"/>
    <w:semiHidden/>
    <w:rsid w:val="00D71DA4"/>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sz w:val="2"/>
    </w:rPr>
  </w:style>
  <w:style w:type="paragraph" w:styleId="Zhlav">
    <w:name w:val="header"/>
    <w:basedOn w:val="Normln"/>
    <w:link w:val="ZhlavChar"/>
    <w:uiPriority w:val="99"/>
    <w:rsid w:val="00D71DA4"/>
    <w:pPr>
      <w:tabs>
        <w:tab w:val="center" w:pos="4536"/>
        <w:tab w:val="right" w:pos="9072"/>
      </w:tabs>
    </w:pPr>
  </w:style>
  <w:style w:type="character" w:customStyle="1" w:styleId="ZhlavChar">
    <w:name w:val="Záhlaví Char"/>
    <w:basedOn w:val="Standardnpsmoodstavce"/>
    <w:link w:val="Zhlav"/>
    <w:uiPriority w:val="99"/>
    <w:semiHidden/>
    <w:locked/>
    <w:rPr>
      <w:rFonts w:ascii="Calibri" w:hAnsi="Calibri" w:cs="Times New Roman"/>
      <w:sz w:val="20"/>
      <w:szCs w:val="20"/>
    </w:rPr>
  </w:style>
  <w:style w:type="paragraph" w:styleId="Pedmtkomente">
    <w:name w:val="annotation subject"/>
    <w:basedOn w:val="Textkomente"/>
    <w:next w:val="Textkomente"/>
    <w:link w:val="PedmtkomenteChar"/>
    <w:uiPriority w:val="99"/>
    <w:semiHidden/>
    <w:rsid w:val="00D71DA4"/>
    <w:rPr>
      <w:b/>
      <w:bCs/>
    </w:rPr>
  </w:style>
  <w:style w:type="character" w:customStyle="1" w:styleId="PedmtkomenteChar">
    <w:name w:val="Předmět komentáře Char"/>
    <w:basedOn w:val="CommentTextChar"/>
    <w:link w:val="Pedmtkomente"/>
    <w:uiPriority w:val="99"/>
    <w:semiHidden/>
    <w:locked/>
    <w:rPr>
      <w:rFonts w:ascii="Calibri" w:hAnsi="Calibri" w:cs="Times New Roman"/>
      <w:b/>
      <w:bCs/>
      <w:snapToGrid w:val="0"/>
      <w:sz w:val="20"/>
      <w:szCs w:val="20"/>
      <w:lang w:val="fr-FR" w:eastAsia="en-US"/>
    </w:rPr>
  </w:style>
  <w:style w:type="paragraph" w:customStyle="1" w:styleId="AAOdstavec">
    <w:name w:val="AA_Odstavec"/>
    <w:basedOn w:val="Normln"/>
    <w:uiPriority w:val="99"/>
    <w:rsid w:val="009D7E3C"/>
    <w:pPr>
      <w:widowControl/>
      <w:jc w:val="both"/>
    </w:pPr>
    <w:rPr>
      <w:rFonts w:ascii="Arial" w:hAnsi="Arial" w:cs="Arial"/>
      <w:lang w:eastAsia="en-US"/>
    </w:rPr>
  </w:style>
  <w:style w:type="paragraph" w:customStyle="1" w:styleId="odsazen">
    <w:name w:val="odsazení"/>
    <w:basedOn w:val="Normln"/>
    <w:uiPriority w:val="99"/>
    <w:rsid w:val="009D7E3C"/>
    <w:pPr>
      <w:keepLines/>
      <w:widowControl/>
      <w:spacing w:before="120" w:after="120"/>
      <w:ind w:left="680"/>
      <w:jc w:val="both"/>
    </w:pPr>
    <w:rPr>
      <w:rFonts w:ascii="Arial" w:hAnsi="Arial" w:cs="Arial"/>
      <w:sz w:val="24"/>
      <w:lang w:val="en-GB"/>
    </w:rPr>
  </w:style>
  <w:style w:type="paragraph" w:customStyle="1" w:styleId="CharCharCharCharCharChar1CharCharCharCharCharCharCharCharCharChar">
    <w:name w:val="Char Char Char Char Char Char1 Char Char Char Char Char Char Char Char Char Char"/>
    <w:basedOn w:val="Normln"/>
    <w:uiPriority w:val="99"/>
    <w:rsid w:val="004B63F1"/>
    <w:pPr>
      <w:adjustRightInd w:val="0"/>
      <w:spacing w:after="160" w:line="240" w:lineRule="exact"/>
      <w:jc w:val="both"/>
      <w:textAlignment w:val="baseline"/>
    </w:pPr>
    <w:rPr>
      <w:rFonts w:ascii="Times New Roman Bold" w:hAnsi="Times New Roman Bold"/>
      <w:szCs w:val="26"/>
      <w:lang w:val="sk-SK" w:eastAsia="en-US"/>
    </w:rPr>
  </w:style>
  <w:style w:type="table" w:styleId="Mkatabulky">
    <w:name w:val="Table Grid"/>
    <w:basedOn w:val="Normlntabulka"/>
    <w:uiPriority w:val="99"/>
    <w:rsid w:val="002B70D2"/>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locked/>
    <w:rsid w:val="00F37031"/>
    <w:rPr>
      <w:lang w:val="cs-CZ" w:eastAsia="cs-CZ"/>
    </w:rPr>
  </w:style>
  <w:style w:type="paragraph" w:styleId="Zkladntextodsazen2">
    <w:name w:val="Body Text Indent 2"/>
    <w:basedOn w:val="Normln"/>
    <w:link w:val="Zkladntextodsazen2Char"/>
    <w:uiPriority w:val="99"/>
    <w:rsid w:val="00494A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Pr>
      <w:rFonts w:ascii="Calibri" w:hAnsi="Calibri" w:cs="Times New Roman"/>
      <w:sz w:val="20"/>
      <w:szCs w:val="20"/>
    </w:rPr>
  </w:style>
  <w:style w:type="paragraph" w:customStyle="1" w:styleId="Odrky">
    <w:name w:val="Odrážky"/>
    <w:basedOn w:val="Normln"/>
    <w:uiPriority w:val="99"/>
    <w:rsid w:val="00EB1410"/>
    <w:pPr>
      <w:widowControl/>
      <w:numPr>
        <w:numId w:val="10"/>
      </w:numPr>
    </w:pPr>
    <w:rPr>
      <w:sz w:val="24"/>
    </w:rPr>
  </w:style>
  <w:style w:type="character" w:customStyle="1" w:styleId="Styl12b">
    <w:name w:val="Styl 12 b."/>
    <w:uiPriority w:val="99"/>
    <w:rsid w:val="00EB1410"/>
    <w:rPr>
      <w:rFonts w:ascii="Times New Roman" w:hAnsi="Times New Roman"/>
      <w:sz w:val="24"/>
    </w:rPr>
  </w:style>
  <w:style w:type="character" w:customStyle="1" w:styleId="Styl12bTun">
    <w:name w:val="Styl 12 b. Tučné"/>
    <w:uiPriority w:val="99"/>
    <w:rsid w:val="00EB1410"/>
    <w:rPr>
      <w:rFonts w:ascii="Times New Roman" w:hAnsi="Times New Roman"/>
      <w:b/>
      <w:sz w:val="24"/>
    </w:rPr>
  </w:style>
  <w:style w:type="paragraph" w:customStyle="1" w:styleId="StylZkladntextCalibri11bTunZarovnatdobloku">
    <w:name w:val="Styl +Základní text (Calibri) 11 b. Tučné Zarovnat do bloku"/>
    <w:basedOn w:val="Normln"/>
    <w:uiPriority w:val="99"/>
    <w:rsid w:val="005B2271"/>
    <w:pPr>
      <w:spacing w:before="240"/>
      <w:jc w:val="both"/>
    </w:pPr>
    <w:rPr>
      <w:b/>
      <w:bCs/>
    </w:rPr>
  </w:style>
  <w:style w:type="paragraph" w:customStyle="1" w:styleId="StylZkladntextCalibri11bTunzarovnnnastedV">
    <w:name w:val="Styl +Základní text (Calibri) 11 b. Tučné zarovnání na střed V..."/>
    <w:basedOn w:val="Normln"/>
    <w:autoRedefine/>
    <w:uiPriority w:val="99"/>
    <w:rsid w:val="00414CD7"/>
    <w:pPr>
      <w:keepNext/>
      <w:widowControl/>
      <w:numPr>
        <w:numId w:val="24"/>
      </w:numPr>
      <w:tabs>
        <w:tab w:val="left" w:pos="2268"/>
      </w:tabs>
      <w:spacing w:before="240" w:after="120"/>
      <w:jc w:val="center"/>
      <w:outlineLvl w:val="0"/>
    </w:pPr>
    <w:rPr>
      <w:rFonts w:ascii="Arial" w:hAnsi="Arial" w:cs="Arial"/>
      <w:b/>
      <w:bCs/>
      <w:sz w:val="24"/>
      <w:szCs w:val="22"/>
      <w:lang w:eastAsia="en-US"/>
    </w:rPr>
  </w:style>
  <w:style w:type="paragraph" w:customStyle="1" w:styleId="StylZkladntextCalibriZarovnatdobloku">
    <w:name w:val="Styl +Základní text (Calibri) Zarovnat do bloku"/>
    <w:basedOn w:val="Normln"/>
    <w:uiPriority w:val="99"/>
    <w:rsid w:val="00F16D8E"/>
    <w:pPr>
      <w:jc w:val="both"/>
      <w:outlineLvl w:val="1"/>
    </w:pPr>
  </w:style>
  <w:style w:type="paragraph" w:customStyle="1" w:styleId="StylZkladntextCalibriZarovnatdobloku1">
    <w:name w:val="Styl +Základní text (Calibri) Zarovnat do bloku1"/>
    <w:basedOn w:val="Normln"/>
    <w:uiPriority w:val="99"/>
    <w:rsid w:val="009941C7"/>
    <w:pPr>
      <w:jc w:val="both"/>
      <w:outlineLvl w:val="1"/>
    </w:pPr>
  </w:style>
  <w:style w:type="paragraph" w:styleId="Odstavecseseznamem">
    <w:name w:val="List Paragraph"/>
    <w:basedOn w:val="Normln"/>
    <w:uiPriority w:val="34"/>
    <w:qFormat/>
    <w:rsid w:val="008101FD"/>
    <w:pPr>
      <w:ind w:left="720"/>
      <w:contextualSpacing/>
    </w:pPr>
  </w:style>
  <w:style w:type="paragraph" w:styleId="Revize">
    <w:name w:val="Revision"/>
    <w:hidden/>
    <w:uiPriority w:val="99"/>
    <w:semiHidden/>
    <w:rsid w:val="00143DD7"/>
    <w:rPr>
      <w:rFonts w:ascii="Calibri" w:hAnsi="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footer" w:locked="1"/>
    <w:lsdException w:name="caption" w:locked="1" w:uiPriority="0" w:qFormat="1"/>
    <w:lsdException w:name="Title" w:locked="1" w:semiHidden="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1A73"/>
    <w:pPr>
      <w:widowControl w:val="0"/>
    </w:pPr>
    <w:rPr>
      <w:rFonts w:ascii="Calibri" w:hAnsi="Calibri"/>
      <w:szCs w:val="20"/>
    </w:rPr>
  </w:style>
  <w:style w:type="paragraph" w:styleId="Nadpis1">
    <w:name w:val="heading 1"/>
    <w:basedOn w:val="Normln"/>
    <w:next w:val="Normln"/>
    <w:link w:val="Nadpis1Char"/>
    <w:uiPriority w:val="99"/>
    <w:qFormat/>
    <w:rsid w:val="00D71DA4"/>
    <w:pPr>
      <w:keepNext/>
      <w:keepLines/>
      <w:widowControl/>
      <w:numPr>
        <w:numId w:val="1"/>
      </w:numPr>
      <w:tabs>
        <w:tab w:val="left" w:pos="550"/>
      </w:tabs>
      <w:spacing w:before="240" w:after="60"/>
      <w:jc w:val="both"/>
      <w:outlineLvl w:val="0"/>
    </w:pPr>
    <w:rPr>
      <w:b/>
      <w:kern w:val="28"/>
      <w:sz w:val="28"/>
      <w:u w:val="single"/>
    </w:rPr>
  </w:style>
  <w:style w:type="paragraph" w:styleId="Nadpis2">
    <w:name w:val="heading 2"/>
    <w:basedOn w:val="Normln"/>
    <w:next w:val="Normln"/>
    <w:link w:val="Nadpis2Char"/>
    <w:uiPriority w:val="99"/>
    <w:qFormat/>
    <w:rsid w:val="00D71DA4"/>
    <w:pPr>
      <w:keepLines/>
      <w:widowControl/>
      <w:numPr>
        <w:ilvl w:val="1"/>
        <w:numId w:val="1"/>
      </w:numPr>
      <w:spacing w:after="60"/>
      <w:jc w:val="both"/>
      <w:outlineLvl w:val="1"/>
    </w:pPr>
    <w:rPr>
      <w:sz w:val="24"/>
    </w:rPr>
  </w:style>
  <w:style w:type="paragraph" w:styleId="Nadpis3">
    <w:name w:val="heading 3"/>
    <w:basedOn w:val="Normln"/>
    <w:next w:val="Normln"/>
    <w:link w:val="Nadpis3Char"/>
    <w:uiPriority w:val="99"/>
    <w:qFormat/>
    <w:rsid w:val="00D71DA4"/>
    <w:pPr>
      <w:keepLines/>
      <w:widowControl/>
      <w:numPr>
        <w:ilvl w:val="2"/>
        <w:numId w:val="1"/>
      </w:numPr>
      <w:jc w:val="both"/>
      <w:outlineLvl w:val="2"/>
    </w:pPr>
    <w:rPr>
      <w:sz w:val="24"/>
    </w:rPr>
  </w:style>
  <w:style w:type="paragraph" w:styleId="Nadpis4">
    <w:name w:val="heading 4"/>
    <w:basedOn w:val="Normln"/>
    <w:next w:val="Normln"/>
    <w:link w:val="Nadpis4Char"/>
    <w:uiPriority w:val="99"/>
    <w:qFormat/>
    <w:rsid w:val="00D71DA4"/>
    <w:pPr>
      <w:keepNext/>
      <w:widowControl/>
      <w:numPr>
        <w:ilvl w:val="3"/>
        <w:numId w:val="1"/>
      </w:numPr>
      <w:spacing w:before="240" w:after="60"/>
      <w:jc w:val="both"/>
      <w:outlineLvl w:val="3"/>
    </w:pPr>
    <w:rPr>
      <w:rFonts w:ascii="Arial" w:hAnsi="Arial"/>
      <w:b/>
      <w:sz w:val="24"/>
    </w:rPr>
  </w:style>
  <w:style w:type="paragraph" w:styleId="Nadpis5">
    <w:name w:val="heading 5"/>
    <w:basedOn w:val="Normln"/>
    <w:next w:val="Normln"/>
    <w:link w:val="Nadpis5Char"/>
    <w:uiPriority w:val="99"/>
    <w:qFormat/>
    <w:rsid w:val="00D71DA4"/>
    <w:pPr>
      <w:widowControl/>
      <w:numPr>
        <w:ilvl w:val="4"/>
        <w:numId w:val="1"/>
      </w:numPr>
      <w:spacing w:before="240" w:after="60"/>
      <w:jc w:val="both"/>
      <w:outlineLvl w:val="4"/>
    </w:pPr>
  </w:style>
  <w:style w:type="paragraph" w:styleId="Nadpis6">
    <w:name w:val="heading 6"/>
    <w:basedOn w:val="Normln"/>
    <w:next w:val="Normln"/>
    <w:link w:val="Nadpis6Char"/>
    <w:uiPriority w:val="99"/>
    <w:qFormat/>
    <w:rsid w:val="00D71DA4"/>
    <w:pPr>
      <w:widowControl/>
      <w:numPr>
        <w:ilvl w:val="5"/>
        <w:numId w:val="1"/>
      </w:numPr>
      <w:spacing w:before="240" w:after="60"/>
      <w:jc w:val="both"/>
      <w:outlineLvl w:val="5"/>
    </w:pPr>
    <w:rPr>
      <w:i/>
    </w:rPr>
  </w:style>
  <w:style w:type="paragraph" w:styleId="Nadpis7">
    <w:name w:val="heading 7"/>
    <w:basedOn w:val="Normln"/>
    <w:next w:val="Normln"/>
    <w:link w:val="Nadpis7Char"/>
    <w:uiPriority w:val="99"/>
    <w:qFormat/>
    <w:rsid w:val="00D71DA4"/>
    <w:pPr>
      <w:widowControl/>
      <w:tabs>
        <w:tab w:val="num" w:pos="1296"/>
      </w:tabs>
      <w:spacing w:before="240" w:after="60"/>
      <w:ind w:left="1296" w:hanging="1296"/>
      <w:jc w:val="both"/>
      <w:outlineLvl w:val="6"/>
    </w:pPr>
    <w:rPr>
      <w:rFonts w:ascii="Arial" w:hAnsi="Arial"/>
      <w:sz w:val="24"/>
    </w:rPr>
  </w:style>
  <w:style w:type="paragraph" w:styleId="Nadpis8">
    <w:name w:val="heading 8"/>
    <w:basedOn w:val="Normln"/>
    <w:next w:val="Normln"/>
    <w:link w:val="Nadpis8Char"/>
    <w:uiPriority w:val="99"/>
    <w:qFormat/>
    <w:rsid w:val="00D71DA4"/>
    <w:pPr>
      <w:widowControl/>
      <w:tabs>
        <w:tab w:val="num" w:pos="1440"/>
      </w:tabs>
      <w:spacing w:before="240" w:after="60"/>
      <w:ind w:left="1440" w:hanging="1440"/>
      <w:jc w:val="both"/>
      <w:outlineLvl w:val="7"/>
    </w:pPr>
    <w:rPr>
      <w:rFonts w:ascii="Arial" w:hAnsi="Arial"/>
      <w:i/>
      <w:sz w:val="24"/>
    </w:rPr>
  </w:style>
  <w:style w:type="paragraph" w:styleId="Nadpis9">
    <w:name w:val="heading 9"/>
    <w:basedOn w:val="Normln"/>
    <w:next w:val="Normln"/>
    <w:link w:val="Nadpis9Char"/>
    <w:uiPriority w:val="99"/>
    <w:qFormat/>
    <w:rsid w:val="00D71DA4"/>
    <w:pPr>
      <w:widowControl/>
      <w:tabs>
        <w:tab w:val="num" w:pos="1584"/>
      </w:tabs>
      <w:spacing w:before="240" w:after="60"/>
      <w:ind w:left="1584" w:hanging="1584"/>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libri" w:hAnsi="Calibri"/>
      <w:b/>
      <w:kern w:val="28"/>
      <w:sz w:val="28"/>
      <w:szCs w:val="20"/>
      <w:u w:val="single"/>
    </w:rPr>
  </w:style>
  <w:style w:type="character" w:customStyle="1" w:styleId="Nadpis2Char">
    <w:name w:val="Nadpis 2 Char"/>
    <w:basedOn w:val="Standardnpsmoodstavce"/>
    <w:link w:val="Nadpis2"/>
    <w:uiPriority w:val="99"/>
    <w:locked/>
    <w:rPr>
      <w:rFonts w:ascii="Calibri" w:hAnsi="Calibri"/>
      <w:sz w:val="24"/>
      <w:szCs w:val="20"/>
    </w:rPr>
  </w:style>
  <w:style w:type="character" w:customStyle="1" w:styleId="Nadpis3Char">
    <w:name w:val="Nadpis 3 Char"/>
    <w:basedOn w:val="Standardnpsmoodstavce"/>
    <w:link w:val="Nadpis3"/>
    <w:uiPriority w:val="99"/>
    <w:locked/>
    <w:rPr>
      <w:rFonts w:ascii="Calibri" w:hAnsi="Calibri"/>
      <w:sz w:val="24"/>
      <w:szCs w:val="20"/>
    </w:rPr>
  </w:style>
  <w:style w:type="character" w:customStyle="1" w:styleId="Nadpis4Char">
    <w:name w:val="Nadpis 4 Char"/>
    <w:basedOn w:val="Standardnpsmoodstavce"/>
    <w:link w:val="Nadpis4"/>
    <w:uiPriority w:val="99"/>
    <w:locked/>
    <w:rPr>
      <w:rFonts w:ascii="Arial" w:hAnsi="Arial"/>
      <w:b/>
      <w:sz w:val="24"/>
      <w:szCs w:val="20"/>
    </w:rPr>
  </w:style>
  <w:style w:type="character" w:customStyle="1" w:styleId="Nadpis5Char">
    <w:name w:val="Nadpis 5 Char"/>
    <w:basedOn w:val="Standardnpsmoodstavce"/>
    <w:link w:val="Nadpis5"/>
    <w:uiPriority w:val="99"/>
    <w:locked/>
    <w:rPr>
      <w:rFonts w:ascii="Calibri" w:hAnsi="Calibri"/>
      <w:szCs w:val="20"/>
    </w:rPr>
  </w:style>
  <w:style w:type="character" w:customStyle="1" w:styleId="Nadpis6Char">
    <w:name w:val="Nadpis 6 Char"/>
    <w:basedOn w:val="Standardnpsmoodstavce"/>
    <w:link w:val="Nadpis6"/>
    <w:uiPriority w:val="99"/>
    <w:locked/>
    <w:rPr>
      <w:rFonts w:ascii="Calibri" w:hAnsi="Calibri"/>
      <w:i/>
      <w:szCs w:val="20"/>
    </w:rPr>
  </w:style>
  <w:style w:type="character" w:customStyle="1" w:styleId="Nadpis7Char">
    <w:name w:val="Nadpis 7 Char"/>
    <w:basedOn w:val="Standardnpsmoodstavce"/>
    <w:link w:val="Nadpis7"/>
    <w:uiPriority w:val="99"/>
    <w:semiHidden/>
    <w:locked/>
    <w:rPr>
      <w:rFonts w:ascii="Calibri" w:hAnsi="Calibri" w:cs="Times New Roman"/>
      <w:sz w:val="24"/>
      <w:szCs w:val="24"/>
    </w:rPr>
  </w:style>
  <w:style w:type="character" w:customStyle="1" w:styleId="Nadpis8Char">
    <w:name w:val="Nadpis 8 Char"/>
    <w:basedOn w:val="Standardnpsmoodstavce"/>
    <w:link w:val="Nadpis8"/>
    <w:uiPriority w:val="99"/>
    <w:semiHidden/>
    <w:locked/>
    <w:rPr>
      <w:rFonts w:ascii="Calibri" w:hAnsi="Calibri" w:cs="Times New Roman"/>
      <w:i/>
      <w:iCs/>
      <w:sz w:val="24"/>
      <w:szCs w:val="24"/>
    </w:rPr>
  </w:style>
  <w:style w:type="character" w:customStyle="1" w:styleId="Nadpis9Char">
    <w:name w:val="Nadpis 9 Char"/>
    <w:basedOn w:val="Standardnpsmoodstavce"/>
    <w:link w:val="Nadpis9"/>
    <w:uiPriority w:val="99"/>
    <w:semiHidden/>
    <w:locked/>
    <w:rPr>
      <w:rFonts w:ascii="Cambria" w:hAnsi="Cambria" w:cs="Times New Roman"/>
    </w:rPr>
  </w:style>
  <w:style w:type="paragraph" w:styleId="Zpat">
    <w:name w:val="footer"/>
    <w:basedOn w:val="Normln"/>
    <w:link w:val="ZpatChar"/>
    <w:uiPriority w:val="99"/>
    <w:rsid w:val="00D71DA4"/>
    <w:pPr>
      <w:tabs>
        <w:tab w:val="center" w:pos="4536"/>
        <w:tab w:val="right" w:pos="9072"/>
      </w:tabs>
    </w:pPr>
  </w:style>
  <w:style w:type="character" w:customStyle="1" w:styleId="ZpatChar">
    <w:name w:val="Zápatí Char"/>
    <w:basedOn w:val="Standardnpsmoodstavce"/>
    <w:link w:val="Zpat"/>
    <w:uiPriority w:val="99"/>
    <w:locked/>
    <w:rsid w:val="008035A8"/>
    <w:rPr>
      <w:rFonts w:cs="Times New Roman"/>
    </w:rPr>
  </w:style>
  <w:style w:type="character" w:styleId="slostrnky">
    <w:name w:val="page number"/>
    <w:basedOn w:val="Standardnpsmoodstavce"/>
    <w:uiPriority w:val="99"/>
    <w:rsid w:val="00D71DA4"/>
    <w:rPr>
      <w:rFonts w:cs="Times New Roman"/>
    </w:rPr>
  </w:style>
  <w:style w:type="paragraph" w:styleId="Zkladntext">
    <w:name w:val="Body Text"/>
    <w:basedOn w:val="Normln"/>
    <w:link w:val="ZkladntextChar"/>
    <w:uiPriority w:val="99"/>
    <w:rsid w:val="00D71DA4"/>
    <w:pPr>
      <w:jc w:val="both"/>
    </w:pPr>
    <w:rPr>
      <w:sz w:val="24"/>
    </w:rPr>
  </w:style>
  <w:style w:type="character" w:customStyle="1" w:styleId="ZkladntextChar">
    <w:name w:val="Základní text Char"/>
    <w:basedOn w:val="Standardnpsmoodstavce"/>
    <w:link w:val="Zkladntext"/>
    <w:uiPriority w:val="99"/>
    <w:semiHidden/>
    <w:locked/>
    <w:rPr>
      <w:rFonts w:ascii="Calibri" w:hAnsi="Calibri" w:cs="Times New Roman"/>
      <w:sz w:val="20"/>
      <w:szCs w:val="20"/>
    </w:rPr>
  </w:style>
  <w:style w:type="character" w:styleId="Odkaznakoment">
    <w:name w:val="annotation reference"/>
    <w:basedOn w:val="Standardnpsmoodstavce"/>
    <w:uiPriority w:val="99"/>
    <w:semiHidden/>
    <w:rsid w:val="00D71DA4"/>
    <w:rPr>
      <w:rFonts w:cs="Times New Roman"/>
      <w:sz w:val="16"/>
    </w:rPr>
  </w:style>
  <w:style w:type="paragraph" w:styleId="Textkomente">
    <w:name w:val="annotation text"/>
    <w:basedOn w:val="Normln"/>
    <w:link w:val="TextkomenteChar"/>
    <w:semiHidden/>
    <w:rsid w:val="00D71DA4"/>
    <w:rPr>
      <w:rFonts w:ascii="Times New Roman" w:hAnsi="Times New Roman"/>
      <w:sz w:val="20"/>
    </w:rPr>
  </w:style>
  <w:style w:type="character" w:customStyle="1" w:styleId="CommentTextChar">
    <w:name w:val="Comment Text Char"/>
    <w:basedOn w:val="Standardnpsmoodstavce"/>
    <w:uiPriority w:val="99"/>
    <w:locked/>
    <w:rsid w:val="006E354E"/>
    <w:rPr>
      <w:rFonts w:cs="Times New Roman"/>
      <w:snapToGrid w:val="0"/>
      <w:lang w:val="fr-FR" w:eastAsia="en-US"/>
    </w:rPr>
  </w:style>
  <w:style w:type="paragraph" w:styleId="Nzev">
    <w:name w:val="Title"/>
    <w:basedOn w:val="Normln"/>
    <w:link w:val="NzevChar"/>
    <w:uiPriority w:val="99"/>
    <w:qFormat/>
    <w:rsid w:val="00D71DA4"/>
    <w:pPr>
      <w:ind w:left="567"/>
      <w:jc w:val="center"/>
    </w:pPr>
    <w:rPr>
      <w:b/>
      <w:sz w:val="36"/>
    </w:rPr>
  </w:style>
  <w:style w:type="character" w:customStyle="1" w:styleId="NzevChar">
    <w:name w:val="Název Char"/>
    <w:basedOn w:val="Standardnpsmoodstavce"/>
    <w:link w:val="Nzev"/>
    <w:uiPriority w:val="99"/>
    <w:locked/>
    <w:rPr>
      <w:rFonts w:ascii="Cambria" w:hAnsi="Cambria" w:cs="Times New Roman"/>
      <w:b/>
      <w:bCs/>
      <w:kern w:val="28"/>
      <w:sz w:val="32"/>
      <w:szCs w:val="32"/>
    </w:rPr>
  </w:style>
  <w:style w:type="paragraph" w:styleId="Zkladntextodsazen3">
    <w:name w:val="Body Text Indent 3"/>
    <w:basedOn w:val="Normln"/>
    <w:link w:val="Zkladntextodsazen3Char"/>
    <w:uiPriority w:val="99"/>
    <w:rsid w:val="00D71DA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Pr>
      <w:rFonts w:ascii="Calibri" w:hAnsi="Calibri" w:cs="Times New Roman"/>
      <w:sz w:val="16"/>
      <w:szCs w:val="16"/>
    </w:rPr>
  </w:style>
  <w:style w:type="paragraph" w:customStyle="1" w:styleId="titre4">
    <w:name w:val="titre4"/>
    <w:basedOn w:val="Normln"/>
    <w:autoRedefine/>
    <w:uiPriority w:val="99"/>
    <w:semiHidden/>
    <w:rsid w:val="009D7E3C"/>
    <w:pPr>
      <w:widowControl/>
      <w:numPr>
        <w:ilvl w:val="1"/>
        <w:numId w:val="2"/>
      </w:numPr>
      <w:spacing w:before="120"/>
      <w:jc w:val="both"/>
    </w:pPr>
    <w:rPr>
      <w:rFonts w:ascii="Georgia" w:hAnsi="Georgia" w:cs="Arial"/>
      <w:lang w:eastAsia="en-US"/>
    </w:rPr>
  </w:style>
  <w:style w:type="character" w:customStyle="1" w:styleId="platne1">
    <w:name w:val="platne1"/>
    <w:basedOn w:val="Standardnpsmoodstavce"/>
    <w:uiPriority w:val="99"/>
    <w:rsid w:val="00D71DA4"/>
    <w:rPr>
      <w:rFonts w:cs="Times New Roman"/>
    </w:rPr>
  </w:style>
  <w:style w:type="paragraph" w:styleId="Zkladntextodsazen">
    <w:name w:val="Body Text Indent"/>
    <w:basedOn w:val="Normln"/>
    <w:link w:val="ZkladntextodsazenChar"/>
    <w:uiPriority w:val="99"/>
    <w:rsid w:val="00D71DA4"/>
    <w:pPr>
      <w:spacing w:after="120"/>
      <w:ind w:left="283"/>
    </w:pPr>
  </w:style>
  <w:style w:type="character" w:customStyle="1" w:styleId="ZkladntextodsazenChar">
    <w:name w:val="Základní text odsazený Char"/>
    <w:basedOn w:val="Standardnpsmoodstavce"/>
    <w:link w:val="Zkladntextodsazen"/>
    <w:uiPriority w:val="99"/>
    <w:semiHidden/>
    <w:locked/>
    <w:rPr>
      <w:rFonts w:ascii="Calibri" w:hAnsi="Calibri" w:cs="Times New Roman"/>
      <w:sz w:val="20"/>
      <w:szCs w:val="20"/>
    </w:rPr>
  </w:style>
  <w:style w:type="paragraph" w:customStyle="1" w:styleId="Styl3">
    <w:name w:val="Styl3"/>
    <w:basedOn w:val="Normln"/>
    <w:autoRedefine/>
    <w:uiPriority w:val="99"/>
    <w:rsid w:val="00D71DA4"/>
    <w:pPr>
      <w:widowControl/>
      <w:ind w:firstLine="851"/>
      <w:jc w:val="both"/>
    </w:pPr>
    <w:rPr>
      <w:rFonts w:ascii="WeidemannItcTEE" w:hAnsi="WeidemannItcTEE"/>
    </w:rPr>
  </w:style>
  <w:style w:type="character" w:styleId="Hypertextovodkaz">
    <w:name w:val="Hyperlink"/>
    <w:basedOn w:val="Standardnpsmoodstavce"/>
    <w:uiPriority w:val="99"/>
    <w:rsid w:val="00D71DA4"/>
    <w:rPr>
      <w:rFonts w:cs="Times New Roman"/>
      <w:color w:val="0000FF"/>
      <w:u w:val="single"/>
    </w:rPr>
  </w:style>
  <w:style w:type="character" w:styleId="Siln">
    <w:name w:val="Strong"/>
    <w:basedOn w:val="Standardnpsmoodstavce"/>
    <w:uiPriority w:val="99"/>
    <w:qFormat/>
    <w:rsid w:val="00D71DA4"/>
    <w:rPr>
      <w:rFonts w:cs="Times New Roman"/>
      <w:b/>
    </w:rPr>
  </w:style>
  <w:style w:type="paragraph" w:styleId="Textbubliny">
    <w:name w:val="Balloon Text"/>
    <w:basedOn w:val="Normln"/>
    <w:link w:val="TextbublinyChar"/>
    <w:uiPriority w:val="99"/>
    <w:semiHidden/>
    <w:rsid w:val="00D71DA4"/>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sz w:val="2"/>
    </w:rPr>
  </w:style>
  <w:style w:type="paragraph" w:styleId="Zhlav">
    <w:name w:val="header"/>
    <w:basedOn w:val="Normln"/>
    <w:link w:val="ZhlavChar"/>
    <w:uiPriority w:val="99"/>
    <w:rsid w:val="00D71DA4"/>
    <w:pPr>
      <w:tabs>
        <w:tab w:val="center" w:pos="4536"/>
        <w:tab w:val="right" w:pos="9072"/>
      </w:tabs>
    </w:pPr>
  </w:style>
  <w:style w:type="character" w:customStyle="1" w:styleId="ZhlavChar">
    <w:name w:val="Záhlaví Char"/>
    <w:basedOn w:val="Standardnpsmoodstavce"/>
    <w:link w:val="Zhlav"/>
    <w:uiPriority w:val="99"/>
    <w:semiHidden/>
    <w:locked/>
    <w:rPr>
      <w:rFonts w:ascii="Calibri" w:hAnsi="Calibri" w:cs="Times New Roman"/>
      <w:sz w:val="20"/>
      <w:szCs w:val="20"/>
    </w:rPr>
  </w:style>
  <w:style w:type="paragraph" w:styleId="Pedmtkomente">
    <w:name w:val="annotation subject"/>
    <w:basedOn w:val="Textkomente"/>
    <w:next w:val="Textkomente"/>
    <w:link w:val="PedmtkomenteChar"/>
    <w:uiPriority w:val="99"/>
    <w:semiHidden/>
    <w:rsid w:val="00D71DA4"/>
    <w:rPr>
      <w:b/>
      <w:bCs/>
    </w:rPr>
  </w:style>
  <w:style w:type="character" w:customStyle="1" w:styleId="PedmtkomenteChar">
    <w:name w:val="Předmět komentáře Char"/>
    <w:basedOn w:val="CommentTextChar"/>
    <w:link w:val="Pedmtkomente"/>
    <w:uiPriority w:val="99"/>
    <w:semiHidden/>
    <w:locked/>
    <w:rPr>
      <w:rFonts w:ascii="Calibri" w:hAnsi="Calibri" w:cs="Times New Roman"/>
      <w:b/>
      <w:bCs/>
      <w:snapToGrid w:val="0"/>
      <w:sz w:val="20"/>
      <w:szCs w:val="20"/>
      <w:lang w:val="fr-FR" w:eastAsia="en-US"/>
    </w:rPr>
  </w:style>
  <w:style w:type="paragraph" w:customStyle="1" w:styleId="AAOdstavec">
    <w:name w:val="AA_Odstavec"/>
    <w:basedOn w:val="Normln"/>
    <w:uiPriority w:val="99"/>
    <w:rsid w:val="009D7E3C"/>
    <w:pPr>
      <w:widowControl/>
      <w:jc w:val="both"/>
    </w:pPr>
    <w:rPr>
      <w:rFonts w:ascii="Arial" w:hAnsi="Arial" w:cs="Arial"/>
      <w:lang w:eastAsia="en-US"/>
    </w:rPr>
  </w:style>
  <w:style w:type="paragraph" w:customStyle="1" w:styleId="odsazen">
    <w:name w:val="odsazení"/>
    <w:basedOn w:val="Normln"/>
    <w:uiPriority w:val="99"/>
    <w:rsid w:val="009D7E3C"/>
    <w:pPr>
      <w:keepLines/>
      <w:widowControl/>
      <w:spacing w:before="120" w:after="120"/>
      <w:ind w:left="680"/>
      <w:jc w:val="both"/>
    </w:pPr>
    <w:rPr>
      <w:rFonts w:ascii="Arial" w:hAnsi="Arial" w:cs="Arial"/>
      <w:sz w:val="24"/>
      <w:lang w:val="en-GB"/>
    </w:rPr>
  </w:style>
  <w:style w:type="paragraph" w:customStyle="1" w:styleId="CharCharCharCharCharChar1CharCharCharCharCharCharCharCharCharChar">
    <w:name w:val="Char Char Char Char Char Char1 Char Char Char Char Char Char Char Char Char Char"/>
    <w:basedOn w:val="Normln"/>
    <w:uiPriority w:val="99"/>
    <w:rsid w:val="004B63F1"/>
    <w:pPr>
      <w:adjustRightInd w:val="0"/>
      <w:spacing w:after="160" w:line="240" w:lineRule="exact"/>
      <w:jc w:val="both"/>
      <w:textAlignment w:val="baseline"/>
    </w:pPr>
    <w:rPr>
      <w:rFonts w:ascii="Times New Roman Bold" w:hAnsi="Times New Roman Bold"/>
      <w:szCs w:val="26"/>
      <w:lang w:val="sk-SK" w:eastAsia="en-US"/>
    </w:rPr>
  </w:style>
  <w:style w:type="table" w:styleId="Mkatabulky">
    <w:name w:val="Table Grid"/>
    <w:basedOn w:val="Normlntabulka"/>
    <w:uiPriority w:val="99"/>
    <w:rsid w:val="002B70D2"/>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locked/>
    <w:rsid w:val="00F37031"/>
    <w:rPr>
      <w:lang w:val="cs-CZ" w:eastAsia="cs-CZ"/>
    </w:rPr>
  </w:style>
  <w:style w:type="paragraph" w:styleId="Zkladntextodsazen2">
    <w:name w:val="Body Text Indent 2"/>
    <w:basedOn w:val="Normln"/>
    <w:link w:val="Zkladntextodsazen2Char"/>
    <w:uiPriority w:val="99"/>
    <w:rsid w:val="00494A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Pr>
      <w:rFonts w:ascii="Calibri" w:hAnsi="Calibri" w:cs="Times New Roman"/>
      <w:sz w:val="20"/>
      <w:szCs w:val="20"/>
    </w:rPr>
  </w:style>
  <w:style w:type="paragraph" w:customStyle="1" w:styleId="Odrky">
    <w:name w:val="Odrážky"/>
    <w:basedOn w:val="Normln"/>
    <w:uiPriority w:val="99"/>
    <w:rsid w:val="00EB1410"/>
    <w:pPr>
      <w:widowControl/>
      <w:numPr>
        <w:numId w:val="10"/>
      </w:numPr>
    </w:pPr>
    <w:rPr>
      <w:sz w:val="24"/>
    </w:rPr>
  </w:style>
  <w:style w:type="character" w:customStyle="1" w:styleId="Styl12b">
    <w:name w:val="Styl 12 b."/>
    <w:uiPriority w:val="99"/>
    <w:rsid w:val="00EB1410"/>
    <w:rPr>
      <w:rFonts w:ascii="Times New Roman" w:hAnsi="Times New Roman"/>
      <w:sz w:val="24"/>
    </w:rPr>
  </w:style>
  <w:style w:type="character" w:customStyle="1" w:styleId="Styl12bTun">
    <w:name w:val="Styl 12 b. Tučné"/>
    <w:uiPriority w:val="99"/>
    <w:rsid w:val="00EB1410"/>
    <w:rPr>
      <w:rFonts w:ascii="Times New Roman" w:hAnsi="Times New Roman"/>
      <w:b/>
      <w:sz w:val="24"/>
    </w:rPr>
  </w:style>
  <w:style w:type="paragraph" w:customStyle="1" w:styleId="StylZkladntextCalibri11bTunZarovnatdobloku">
    <w:name w:val="Styl +Základní text (Calibri) 11 b. Tučné Zarovnat do bloku"/>
    <w:basedOn w:val="Normln"/>
    <w:uiPriority w:val="99"/>
    <w:rsid w:val="005B2271"/>
    <w:pPr>
      <w:spacing w:before="240"/>
      <w:jc w:val="both"/>
    </w:pPr>
    <w:rPr>
      <w:b/>
      <w:bCs/>
    </w:rPr>
  </w:style>
  <w:style w:type="paragraph" w:customStyle="1" w:styleId="StylZkladntextCalibri11bTunzarovnnnastedV">
    <w:name w:val="Styl +Základní text (Calibri) 11 b. Tučné zarovnání na střed V..."/>
    <w:basedOn w:val="Normln"/>
    <w:autoRedefine/>
    <w:uiPriority w:val="99"/>
    <w:rsid w:val="00414CD7"/>
    <w:pPr>
      <w:keepNext/>
      <w:widowControl/>
      <w:numPr>
        <w:numId w:val="24"/>
      </w:numPr>
      <w:tabs>
        <w:tab w:val="left" w:pos="2268"/>
      </w:tabs>
      <w:spacing w:before="240" w:after="120"/>
      <w:jc w:val="center"/>
      <w:outlineLvl w:val="0"/>
    </w:pPr>
    <w:rPr>
      <w:rFonts w:ascii="Arial" w:hAnsi="Arial" w:cs="Arial"/>
      <w:b/>
      <w:bCs/>
      <w:sz w:val="24"/>
      <w:szCs w:val="22"/>
      <w:lang w:eastAsia="en-US"/>
    </w:rPr>
  </w:style>
  <w:style w:type="paragraph" w:customStyle="1" w:styleId="StylZkladntextCalibriZarovnatdobloku">
    <w:name w:val="Styl +Základní text (Calibri) Zarovnat do bloku"/>
    <w:basedOn w:val="Normln"/>
    <w:uiPriority w:val="99"/>
    <w:rsid w:val="00F16D8E"/>
    <w:pPr>
      <w:jc w:val="both"/>
      <w:outlineLvl w:val="1"/>
    </w:pPr>
  </w:style>
  <w:style w:type="paragraph" w:customStyle="1" w:styleId="StylZkladntextCalibriZarovnatdobloku1">
    <w:name w:val="Styl +Základní text (Calibri) Zarovnat do bloku1"/>
    <w:basedOn w:val="Normln"/>
    <w:uiPriority w:val="99"/>
    <w:rsid w:val="009941C7"/>
    <w:pPr>
      <w:jc w:val="both"/>
      <w:outlineLvl w:val="1"/>
    </w:pPr>
  </w:style>
  <w:style w:type="paragraph" w:styleId="Odstavecseseznamem">
    <w:name w:val="List Paragraph"/>
    <w:basedOn w:val="Normln"/>
    <w:uiPriority w:val="34"/>
    <w:qFormat/>
    <w:rsid w:val="008101FD"/>
    <w:pPr>
      <w:ind w:left="720"/>
      <w:contextualSpacing/>
    </w:pPr>
  </w:style>
  <w:style w:type="paragraph" w:styleId="Revize">
    <w:name w:val="Revision"/>
    <w:hidden/>
    <w:uiPriority w:val="99"/>
    <w:semiHidden/>
    <w:rsid w:val="00143DD7"/>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6176">
      <w:bodyDiv w:val="1"/>
      <w:marLeft w:val="0"/>
      <w:marRight w:val="0"/>
      <w:marTop w:val="0"/>
      <w:marBottom w:val="0"/>
      <w:divBdr>
        <w:top w:val="none" w:sz="0" w:space="0" w:color="auto"/>
        <w:left w:val="none" w:sz="0" w:space="0" w:color="auto"/>
        <w:bottom w:val="none" w:sz="0" w:space="0" w:color="auto"/>
        <w:right w:val="none" w:sz="0" w:space="0" w:color="auto"/>
      </w:divBdr>
    </w:div>
    <w:div w:id="449324434">
      <w:bodyDiv w:val="1"/>
      <w:marLeft w:val="0"/>
      <w:marRight w:val="0"/>
      <w:marTop w:val="0"/>
      <w:marBottom w:val="0"/>
      <w:divBdr>
        <w:top w:val="none" w:sz="0" w:space="0" w:color="auto"/>
        <w:left w:val="none" w:sz="0" w:space="0" w:color="auto"/>
        <w:bottom w:val="none" w:sz="0" w:space="0" w:color="auto"/>
        <w:right w:val="none" w:sz="0" w:space="0" w:color="auto"/>
      </w:divBdr>
      <w:divsChild>
        <w:div w:id="199560597">
          <w:marLeft w:val="0"/>
          <w:marRight w:val="0"/>
          <w:marTop w:val="0"/>
          <w:marBottom w:val="0"/>
          <w:divBdr>
            <w:top w:val="none" w:sz="0" w:space="0" w:color="auto"/>
            <w:left w:val="none" w:sz="0" w:space="0" w:color="auto"/>
            <w:bottom w:val="none" w:sz="0" w:space="0" w:color="auto"/>
            <w:right w:val="none" w:sz="0" w:space="0" w:color="auto"/>
          </w:divBdr>
          <w:divsChild>
            <w:div w:id="782303899">
              <w:marLeft w:val="0"/>
              <w:marRight w:val="0"/>
              <w:marTop w:val="0"/>
              <w:marBottom w:val="0"/>
              <w:divBdr>
                <w:top w:val="none" w:sz="0" w:space="0" w:color="auto"/>
                <w:left w:val="none" w:sz="0" w:space="0" w:color="auto"/>
                <w:bottom w:val="none" w:sz="0" w:space="0" w:color="auto"/>
                <w:right w:val="none" w:sz="0" w:space="0" w:color="auto"/>
              </w:divBdr>
              <w:divsChild>
                <w:div w:id="313949047">
                  <w:marLeft w:val="0"/>
                  <w:marRight w:val="0"/>
                  <w:marTop w:val="0"/>
                  <w:marBottom w:val="0"/>
                  <w:divBdr>
                    <w:top w:val="none" w:sz="0" w:space="0" w:color="auto"/>
                    <w:left w:val="none" w:sz="0" w:space="0" w:color="auto"/>
                    <w:bottom w:val="none" w:sz="0" w:space="0" w:color="auto"/>
                    <w:right w:val="none" w:sz="0" w:space="0" w:color="auto"/>
                  </w:divBdr>
                  <w:divsChild>
                    <w:div w:id="717361751">
                      <w:marLeft w:val="0"/>
                      <w:marRight w:val="0"/>
                      <w:marTop w:val="0"/>
                      <w:marBottom w:val="0"/>
                      <w:divBdr>
                        <w:top w:val="none" w:sz="0" w:space="0" w:color="auto"/>
                        <w:left w:val="none" w:sz="0" w:space="0" w:color="auto"/>
                        <w:bottom w:val="none" w:sz="0" w:space="0" w:color="auto"/>
                        <w:right w:val="none" w:sz="0" w:space="0" w:color="auto"/>
                      </w:divBdr>
                      <w:divsChild>
                        <w:div w:id="511190440">
                          <w:marLeft w:val="0"/>
                          <w:marRight w:val="0"/>
                          <w:marTop w:val="0"/>
                          <w:marBottom w:val="0"/>
                          <w:divBdr>
                            <w:top w:val="none" w:sz="0" w:space="0" w:color="auto"/>
                            <w:left w:val="none" w:sz="0" w:space="0" w:color="auto"/>
                            <w:bottom w:val="none" w:sz="0" w:space="0" w:color="auto"/>
                            <w:right w:val="none" w:sz="0" w:space="0" w:color="auto"/>
                          </w:divBdr>
                          <w:divsChild>
                            <w:div w:id="1144784307">
                              <w:marLeft w:val="0"/>
                              <w:marRight w:val="0"/>
                              <w:marTop w:val="0"/>
                              <w:marBottom w:val="0"/>
                              <w:divBdr>
                                <w:top w:val="none" w:sz="0" w:space="0" w:color="auto"/>
                                <w:left w:val="none" w:sz="0" w:space="0" w:color="auto"/>
                                <w:bottom w:val="none" w:sz="0" w:space="0" w:color="auto"/>
                                <w:right w:val="none" w:sz="0" w:space="0" w:color="auto"/>
                              </w:divBdr>
                              <w:divsChild>
                                <w:div w:id="1839733220">
                                  <w:marLeft w:val="0"/>
                                  <w:marRight w:val="0"/>
                                  <w:marTop w:val="0"/>
                                  <w:marBottom w:val="0"/>
                                  <w:divBdr>
                                    <w:top w:val="none" w:sz="0" w:space="0" w:color="auto"/>
                                    <w:left w:val="none" w:sz="0" w:space="0" w:color="auto"/>
                                    <w:bottom w:val="none" w:sz="0" w:space="0" w:color="auto"/>
                                    <w:right w:val="none" w:sz="0" w:space="0" w:color="auto"/>
                                  </w:divBdr>
                                  <w:divsChild>
                                    <w:div w:id="1325668713">
                                      <w:marLeft w:val="0"/>
                                      <w:marRight w:val="0"/>
                                      <w:marTop w:val="0"/>
                                      <w:marBottom w:val="0"/>
                                      <w:divBdr>
                                        <w:top w:val="none" w:sz="0" w:space="0" w:color="auto"/>
                                        <w:left w:val="none" w:sz="0" w:space="0" w:color="auto"/>
                                        <w:bottom w:val="none" w:sz="0" w:space="0" w:color="auto"/>
                                        <w:right w:val="none" w:sz="0" w:space="0" w:color="auto"/>
                                      </w:divBdr>
                                      <w:divsChild>
                                        <w:div w:id="845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072002">
      <w:bodyDiv w:val="1"/>
      <w:marLeft w:val="0"/>
      <w:marRight w:val="0"/>
      <w:marTop w:val="0"/>
      <w:marBottom w:val="0"/>
      <w:divBdr>
        <w:top w:val="none" w:sz="0" w:space="0" w:color="auto"/>
        <w:left w:val="none" w:sz="0" w:space="0" w:color="auto"/>
        <w:bottom w:val="none" w:sz="0" w:space="0" w:color="auto"/>
        <w:right w:val="none" w:sz="0" w:space="0" w:color="auto"/>
      </w:divBdr>
    </w:div>
    <w:div w:id="559755005">
      <w:bodyDiv w:val="1"/>
      <w:marLeft w:val="0"/>
      <w:marRight w:val="0"/>
      <w:marTop w:val="0"/>
      <w:marBottom w:val="0"/>
      <w:divBdr>
        <w:top w:val="none" w:sz="0" w:space="0" w:color="auto"/>
        <w:left w:val="none" w:sz="0" w:space="0" w:color="auto"/>
        <w:bottom w:val="none" w:sz="0" w:space="0" w:color="auto"/>
        <w:right w:val="none" w:sz="0" w:space="0" w:color="auto"/>
      </w:divBdr>
    </w:div>
    <w:div w:id="564413115">
      <w:bodyDiv w:val="1"/>
      <w:marLeft w:val="0"/>
      <w:marRight w:val="0"/>
      <w:marTop w:val="0"/>
      <w:marBottom w:val="0"/>
      <w:divBdr>
        <w:top w:val="none" w:sz="0" w:space="0" w:color="auto"/>
        <w:left w:val="none" w:sz="0" w:space="0" w:color="auto"/>
        <w:bottom w:val="none" w:sz="0" w:space="0" w:color="auto"/>
        <w:right w:val="none" w:sz="0" w:space="0" w:color="auto"/>
      </w:divBdr>
    </w:div>
    <w:div w:id="780415771">
      <w:bodyDiv w:val="1"/>
      <w:marLeft w:val="0"/>
      <w:marRight w:val="0"/>
      <w:marTop w:val="0"/>
      <w:marBottom w:val="0"/>
      <w:divBdr>
        <w:top w:val="none" w:sz="0" w:space="0" w:color="auto"/>
        <w:left w:val="none" w:sz="0" w:space="0" w:color="auto"/>
        <w:bottom w:val="none" w:sz="0" w:space="0" w:color="auto"/>
        <w:right w:val="none" w:sz="0" w:space="0" w:color="auto"/>
      </w:divBdr>
    </w:div>
    <w:div w:id="859929273">
      <w:bodyDiv w:val="1"/>
      <w:marLeft w:val="0"/>
      <w:marRight w:val="0"/>
      <w:marTop w:val="0"/>
      <w:marBottom w:val="0"/>
      <w:divBdr>
        <w:top w:val="none" w:sz="0" w:space="0" w:color="auto"/>
        <w:left w:val="none" w:sz="0" w:space="0" w:color="auto"/>
        <w:bottom w:val="none" w:sz="0" w:space="0" w:color="auto"/>
        <w:right w:val="none" w:sz="0" w:space="0" w:color="auto"/>
      </w:divBdr>
    </w:div>
    <w:div w:id="938609086">
      <w:bodyDiv w:val="1"/>
      <w:marLeft w:val="0"/>
      <w:marRight w:val="0"/>
      <w:marTop w:val="0"/>
      <w:marBottom w:val="0"/>
      <w:divBdr>
        <w:top w:val="none" w:sz="0" w:space="0" w:color="auto"/>
        <w:left w:val="none" w:sz="0" w:space="0" w:color="auto"/>
        <w:bottom w:val="none" w:sz="0" w:space="0" w:color="auto"/>
        <w:right w:val="none" w:sz="0" w:space="0" w:color="auto"/>
      </w:divBdr>
    </w:div>
    <w:div w:id="1268540525">
      <w:bodyDiv w:val="1"/>
      <w:marLeft w:val="0"/>
      <w:marRight w:val="0"/>
      <w:marTop w:val="0"/>
      <w:marBottom w:val="0"/>
      <w:divBdr>
        <w:top w:val="none" w:sz="0" w:space="0" w:color="auto"/>
        <w:left w:val="none" w:sz="0" w:space="0" w:color="auto"/>
        <w:bottom w:val="none" w:sz="0" w:space="0" w:color="auto"/>
        <w:right w:val="none" w:sz="0" w:space="0" w:color="auto"/>
      </w:divBdr>
    </w:div>
    <w:div w:id="1374310776">
      <w:bodyDiv w:val="1"/>
      <w:marLeft w:val="0"/>
      <w:marRight w:val="0"/>
      <w:marTop w:val="0"/>
      <w:marBottom w:val="0"/>
      <w:divBdr>
        <w:top w:val="none" w:sz="0" w:space="0" w:color="auto"/>
        <w:left w:val="none" w:sz="0" w:space="0" w:color="auto"/>
        <w:bottom w:val="none" w:sz="0" w:space="0" w:color="auto"/>
        <w:right w:val="none" w:sz="0" w:space="0" w:color="auto"/>
      </w:divBdr>
    </w:div>
    <w:div w:id="1521233901">
      <w:bodyDiv w:val="1"/>
      <w:marLeft w:val="0"/>
      <w:marRight w:val="0"/>
      <w:marTop w:val="0"/>
      <w:marBottom w:val="0"/>
      <w:divBdr>
        <w:top w:val="none" w:sz="0" w:space="0" w:color="auto"/>
        <w:left w:val="none" w:sz="0" w:space="0" w:color="auto"/>
        <w:bottom w:val="none" w:sz="0" w:space="0" w:color="auto"/>
        <w:right w:val="none" w:sz="0" w:space="0" w:color="auto"/>
      </w:divBdr>
    </w:div>
    <w:div w:id="1708409945">
      <w:marLeft w:val="0"/>
      <w:marRight w:val="0"/>
      <w:marTop w:val="0"/>
      <w:marBottom w:val="0"/>
      <w:divBdr>
        <w:top w:val="none" w:sz="0" w:space="0" w:color="auto"/>
        <w:left w:val="none" w:sz="0" w:space="0" w:color="auto"/>
        <w:bottom w:val="none" w:sz="0" w:space="0" w:color="auto"/>
        <w:right w:val="none" w:sz="0" w:space="0" w:color="auto"/>
      </w:divBdr>
    </w:div>
    <w:div w:id="1708409946">
      <w:marLeft w:val="0"/>
      <w:marRight w:val="0"/>
      <w:marTop w:val="0"/>
      <w:marBottom w:val="0"/>
      <w:divBdr>
        <w:top w:val="none" w:sz="0" w:space="0" w:color="auto"/>
        <w:left w:val="none" w:sz="0" w:space="0" w:color="auto"/>
        <w:bottom w:val="none" w:sz="0" w:space="0" w:color="auto"/>
        <w:right w:val="none" w:sz="0" w:space="0" w:color="auto"/>
      </w:divBdr>
    </w:div>
    <w:div w:id="1708409947">
      <w:marLeft w:val="0"/>
      <w:marRight w:val="0"/>
      <w:marTop w:val="0"/>
      <w:marBottom w:val="0"/>
      <w:divBdr>
        <w:top w:val="none" w:sz="0" w:space="0" w:color="auto"/>
        <w:left w:val="none" w:sz="0" w:space="0" w:color="auto"/>
        <w:bottom w:val="none" w:sz="0" w:space="0" w:color="auto"/>
        <w:right w:val="none" w:sz="0" w:space="0" w:color="auto"/>
      </w:divBdr>
    </w:div>
    <w:div w:id="1708409948">
      <w:marLeft w:val="0"/>
      <w:marRight w:val="0"/>
      <w:marTop w:val="0"/>
      <w:marBottom w:val="0"/>
      <w:divBdr>
        <w:top w:val="none" w:sz="0" w:space="0" w:color="auto"/>
        <w:left w:val="none" w:sz="0" w:space="0" w:color="auto"/>
        <w:bottom w:val="none" w:sz="0" w:space="0" w:color="auto"/>
        <w:right w:val="none" w:sz="0" w:space="0" w:color="auto"/>
      </w:divBdr>
    </w:div>
    <w:div w:id="1719889167">
      <w:bodyDiv w:val="1"/>
      <w:marLeft w:val="0"/>
      <w:marRight w:val="0"/>
      <w:marTop w:val="0"/>
      <w:marBottom w:val="0"/>
      <w:divBdr>
        <w:top w:val="none" w:sz="0" w:space="0" w:color="auto"/>
        <w:left w:val="none" w:sz="0" w:space="0" w:color="auto"/>
        <w:bottom w:val="none" w:sz="0" w:space="0" w:color="auto"/>
        <w:right w:val="none" w:sz="0" w:space="0" w:color="auto"/>
      </w:divBdr>
    </w:div>
    <w:div w:id="1776091185">
      <w:bodyDiv w:val="1"/>
      <w:marLeft w:val="0"/>
      <w:marRight w:val="0"/>
      <w:marTop w:val="0"/>
      <w:marBottom w:val="0"/>
      <w:divBdr>
        <w:top w:val="none" w:sz="0" w:space="0" w:color="auto"/>
        <w:left w:val="none" w:sz="0" w:space="0" w:color="auto"/>
        <w:bottom w:val="none" w:sz="0" w:space="0" w:color="auto"/>
        <w:right w:val="none" w:sz="0" w:space="0" w:color="auto"/>
      </w:divBdr>
    </w:div>
    <w:div w:id="1882785954">
      <w:bodyDiv w:val="1"/>
      <w:marLeft w:val="0"/>
      <w:marRight w:val="0"/>
      <w:marTop w:val="0"/>
      <w:marBottom w:val="0"/>
      <w:divBdr>
        <w:top w:val="none" w:sz="0" w:space="0" w:color="auto"/>
        <w:left w:val="none" w:sz="0" w:space="0" w:color="auto"/>
        <w:bottom w:val="none" w:sz="0" w:space="0" w:color="auto"/>
        <w:right w:val="none" w:sz="0" w:space="0" w:color="auto"/>
      </w:divBdr>
    </w:div>
    <w:div w:id="20393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C0123-1A05-4F87-A21D-2580A6E5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2352</Words>
  <Characters>13015</Characters>
  <Application>Microsoft Office Word</Application>
  <DocSecurity>0</DocSecurity>
  <Lines>108</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č</vt:lpstr>
      <vt:lpstr>č</vt:lpstr>
    </vt:vector>
  </TitlesOfParts>
  <Company>DPP</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Vodseďálek Michal 200310</dc:creator>
  <cp:lastModifiedBy>Vaněčková Ivana</cp:lastModifiedBy>
  <cp:revision>4</cp:revision>
  <cp:lastPrinted>2017-09-20T05:40:00Z</cp:lastPrinted>
  <dcterms:created xsi:type="dcterms:W3CDTF">2017-10-09T12:17:00Z</dcterms:created>
  <dcterms:modified xsi:type="dcterms:W3CDTF">2017-10-09T12:25:00Z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sAAAUYtyAkeNWR7gfc5/dMgaIxighg8iRB6ZyQicf0TDSxA=</vt:lpwstr>
  </property>
  <property fmtid="{D5CDD505-2E9C-101B-9397-08002B2CF9AE}" pid="3" name="RESPONSE_SENDER_NAME">
    <vt:lpwstr>sAAAXRTqSjcrLAoga+eSkvgtmldQZGubWU03DpRCMZ3P39U=</vt:lpwstr>
  </property>
  <property fmtid="{D5CDD505-2E9C-101B-9397-08002B2CF9AE}" pid="4" name="MAIL_MSG_ID1">
    <vt:lpwstr>GEAAO+/T9t20xwn4ircolyFggBjgVZdC5WWBVn4wq94udVmnjJMkaa6ghVUwp20WW8TmcV1c6aOTgQJl8ZxDcyFggLky4ozQZcO3ne0Zg5CHPci5Pexa6KfTnuGv8V+DtkVpB+nkpgJAAv/YIXLaR7yafUJdfJA3z+AAqlbg3R2V/LQdEVUn7BOunQnpqZuhzT61BGrH7A3gnEbh5AsJFC3QQShZQyelAmosIoY3Q0OQQ50NHAQ/G7gGp</vt:lpwstr>
  </property>
  <property fmtid="{D5CDD505-2E9C-101B-9397-08002B2CF9AE}" pid="5" name="MAIL_MSG_ID2">
    <vt:lpwstr>6yKQHFDbLEl</vt:lpwstr>
  </property>
</Properties>
</file>