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4B31" w:rsidP="00A04B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52291">
        <w:rPr>
          <w:rFonts w:ascii="Arial" w:hAnsi="Arial" w:cs="Arial"/>
          <w:b/>
          <w:sz w:val="36"/>
        </w:rPr>
        <w:t>1</w:t>
      </w:r>
      <w:r w:rsidR="00580D9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  <w:r w:rsidR="005D2134">
        <w:rPr>
          <w:rFonts w:ascii="Arial" w:hAnsi="Arial" w:cs="Arial"/>
          <w:b/>
          <w:sz w:val="36"/>
        </w:rPr>
        <w:t xml:space="preserve">, </w:t>
      </w:r>
      <w:r>
        <w:rPr>
          <w:rFonts w:ascii="Arial" w:hAnsi="Arial" w:cs="Arial"/>
          <w:b/>
          <w:sz w:val="36"/>
        </w:rPr>
        <w:t>Balík Na poštu</w:t>
      </w:r>
    </w:p>
    <w:p w:rsidR="005D2134" w:rsidRDefault="005D2134" w:rsidP="00A04B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a </w:t>
      </w:r>
      <w:r w:rsidRPr="00EB48A1">
        <w:rPr>
          <w:rFonts w:ascii="Arial" w:hAnsi="Arial" w:cs="Arial"/>
          <w:b/>
          <w:sz w:val="36"/>
        </w:rPr>
        <w:t xml:space="preserve">Balík Do </w:t>
      </w:r>
      <w:proofErr w:type="spellStart"/>
      <w:r w:rsidRPr="00EB48A1">
        <w:rPr>
          <w:rFonts w:ascii="Arial" w:hAnsi="Arial" w:cs="Arial"/>
          <w:b/>
          <w:sz w:val="36"/>
        </w:rPr>
        <w:t>balíkovny</w:t>
      </w:r>
      <w:proofErr w:type="spellEnd"/>
    </w:p>
    <w:p w:rsidR="00A04B31" w:rsidRDefault="00A04B31" w:rsidP="00A04B3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  <w:r w:rsidR="00601785">
        <w:rPr>
          <w:rFonts w:ascii="Arial" w:hAnsi="Arial" w:cs="Arial"/>
          <w:b/>
          <w:sz w:val="36"/>
        </w:rPr>
        <w:t>, E2016/3639/D</w:t>
      </w:r>
      <w:r w:rsidR="00752291">
        <w:rPr>
          <w:rFonts w:ascii="Arial" w:hAnsi="Arial" w:cs="Arial"/>
          <w:b/>
          <w:sz w:val="36"/>
        </w:rPr>
        <w:t>1</w:t>
      </w:r>
      <w:r w:rsidR="00580D93">
        <w:rPr>
          <w:rFonts w:ascii="Arial" w:hAnsi="Arial" w:cs="Arial"/>
          <w:b/>
          <w:sz w:val="36"/>
        </w:rPr>
        <w:t>2</w:t>
      </w:r>
    </w:p>
    <w:p w:rsidR="00A04B31" w:rsidRDefault="00A04B31" w:rsidP="00A04B3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80D93" w:rsidRDefault="00580D93" w:rsidP="00580D93">
      <w:pPr>
        <w:numPr>
          <w:ilvl w:val="0"/>
          <w:numId w:val="0"/>
        </w:numPr>
        <w:spacing w:after="60"/>
        <w:rPr>
          <w:rFonts w:asciiTheme="majorHAnsi" w:eastAsia="Calibri" w:hAnsiTheme="majorHAnsi"/>
          <w:color w:val="000000" w:themeColor="text1"/>
          <w:sz w:val="20"/>
        </w:rPr>
      </w:pPr>
      <w:r>
        <w:t xml:space="preserve">  </w:t>
      </w:r>
      <w:r w:rsidR="00A04B31">
        <w:t>zastoupen/jednající:</w:t>
      </w:r>
      <w:r w:rsidR="00A04B31">
        <w:tab/>
      </w:r>
      <w:r w:rsidR="00A04B31">
        <w:tab/>
      </w:r>
      <w:r w:rsidR="00A04B31">
        <w:tab/>
      </w:r>
      <w:r w:rsidR="00A04B31">
        <w:tab/>
      </w:r>
      <w:r w:rsidR="00A04B31">
        <w:tab/>
      </w:r>
      <w:r>
        <w:rPr>
          <w:rFonts w:asciiTheme="majorHAnsi" w:eastAsia="Calibri" w:hAnsiTheme="majorHAnsi"/>
          <w:color w:val="000000" w:themeColor="text1"/>
          <w:sz w:val="20"/>
        </w:rPr>
        <w:t>Ing. Martin Kaas, Vedoucí odboru, odbor podpora obchodu</w:t>
      </w:r>
    </w:p>
    <w:p w:rsidR="00A04B31" w:rsidRPr="00580D93" w:rsidRDefault="00580D93" w:rsidP="00580D93">
      <w:pPr>
        <w:numPr>
          <w:ilvl w:val="0"/>
          <w:numId w:val="0"/>
        </w:numPr>
        <w:spacing w:after="60"/>
        <w:rPr>
          <w:rFonts w:asciiTheme="majorHAnsi" w:eastAsia="Calibri" w:hAnsiTheme="majorHAnsi"/>
          <w:color w:val="000000" w:themeColor="text1"/>
          <w:sz w:val="20"/>
        </w:rPr>
      </w:pPr>
      <w:r>
        <w:rPr>
          <w:rFonts w:asciiTheme="majorHAnsi" w:eastAsia="Calibri" w:hAnsiTheme="majorHAnsi"/>
          <w:color w:val="000000" w:themeColor="text1"/>
          <w:sz w:val="20"/>
        </w:rPr>
        <w:t xml:space="preserve">   </w:t>
      </w:r>
      <w:r w:rsidR="00A04B31">
        <w:t>zapsán v obchodním rejstříku</w:t>
      </w:r>
      <w:r w:rsidR="00A04B31">
        <w:tab/>
      </w:r>
      <w:r w:rsidR="00A04B31">
        <w:tab/>
        <w:t>Městského soudu v Praze, oddíl A, vložka 7565/1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</w:p>
    <w:p w:rsidR="00A04B31" w:rsidRDefault="00A04B31" w:rsidP="00A04B3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04B31" w:rsidRDefault="00A04B31" w:rsidP="00A04B31">
      <w:pPr>
        <w:numPr>
          <w:ilvl w:val="0"/>
          <w:numId w:val="0"/>
        </w:numPr>
        <w:spacing w:after="0" w:line="240" w:lineRule="auto"/>
        <w:ind w:left="142"/>
      </w:pPr>
    </w:p>
    <w:p w:rsidR="00A04B31" w:rsidRDefault="00201B88" w:rsidP="00A04B3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</w:t>
      </w:r>
      <w:r w:rsidR="00DC71C4">
        <w:t>ní:</w:t>
      </w:r>
      <w:r w:rsidR="00DC71C4">
        <w:tab/>
      </w:r>
      <w:r w:rsidR="00DC71C4">
        <w:tab/>
      </w:r>
      <w:r w:rsidR="00DC71C4"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01B88">
        <w:t>x</w:t>
      </w:r>
    </w:p>
    <w:p w:rsidR="00A04B31" w:rsidRDefault="00A04B31" w:rsidP="00601785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zapsán/a v obchodním rejstříku:</w:t>
      </w:r>
      <w:r>
        <w:tab/>
      </w:r>
      <w:r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1B88">
        <w:t>x</w:t>
      </w:r>
    </w:p>
    <w:p w:rsidR="00A04B31" w:rsidRDefault="00A04B31" w:rsidP="00601785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korespondenční ad</w:t>
      </w:r>
      <w:r w:rsidR="00601785">
        <w:t>resa:</w:t>
      </w:r>
      <w:r w:rsidR="00601785">
        <w:tab/>
      </w:r>
      <w:r w:rsidR="00601785"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01B88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04B31" w:rsidRDefault="00A04B3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D2134" w:rsidRPr="00A05A24" w:rsidRDefault="005D2134" w:rsidP="005D2134">
      <w:pPr>
        <w:pStyle w:val="cplnekslovan"/>
      </w:pPr>
      <w:r w:rsidRPr="00A05A24">
        <w:lastRenderedPageBreak/>
        <w:t>Ujednání</w:t>
      </w:r>
    </w:p>
    <w:p w:rsidR="005D2134" w:rsidRDefault="005D2134" w:rsidP="005D2134">
      <w:pPr>
        <w:pStyle w:val="cpodstavecslovan1"/>
      </w:pPr>
      <w:r w:rsidRPr="00B27BC8">
        <w:t xml:space="preserve">Strany Dohody se dohodly na změně obsahu Dohody </w:t>
      </w:r>
      <w:r>
        <w:t>o podmínkách podávání poštovních zásilek Balík Do ruky a Balík Na poštu</w:t>
      </w:r>
      <w:r w:rsidRPr="00B27BC8">
        <w:t xml:space="preserve">, č. </w:t>
      </w:r>
      <w:r w:rsidRPr="005D2134">
        <w:t>982707-3911/2012, E2016/3639</w:t>
      </w:r>
      <w:r w:rsidRPr="00B27BC8">
        <w:t xml:space="preserve"> ze dne </w:t>
      </w:r>
      <w:proofErr w:type="gramStart"/>
      <w:r w:rsidRPr="005D2134">
        <w:t>27.12.2012</w:t>
      </w:r>
      <w:proofErr w:type="gramEnd"/>
      <w:r w:rsidRPr="00B27BC8">
        <w:rPr>
          <w:b/>
          <w:bCs/>
        </w:rPr>
        <w:t xml:space="preserve"> </w:t>
      </w:r>
      <w:r w:rsidRPr="00B27BC8">
        <w:rPr>
          <w:bCs/>
        </w:rPr>
        <w:t>ve znění Dodatku</w:t>
      </w:r>
      <w:r>
        <w:rPr>
          <w:bCs/>
        </w:rPr>
        <w:t xml:space="preserve"> </w:t>
      </w:r>
      <w:r w:rsidRPr="00B27BC8">
        <w:rPr>
          <w:bCs/>
        </w:rPr>
        <w:t xml:space="preserve"> č. </w:t>
      </w:r>
      <w:r w:rsidRPr="005D2134">
        <w:t>1 ze dne 1</w:t>
      </w:r>
      <w:r>
        <w:t>4</w:t>
      </w:r>
      <w:r w:rsidRPr="005D2134">
        <w:t>.</w:t>
      </w:r>
      <w:r>
        <w:t>5</w:t>
      </w:r>
      <w:r w:rsidRPr="005D2134">
        <w:t>.201</w:t>
      </w:r>
      <w:r>
        <w:t>3, Dodatku č. 2 ze dne 30.12.2013, Dodatku č. 3 ze dne 29.5.2014, Dodatku č. 4 ze dne 29.12.2014, Dodatku č. 5 ze dne 4.5.2015, Dodatku č. 6 ze dne 18.1.2016, Dodatku č. 7 ze dne 8.3.2016, Dodatku č. 8 ze dne 5.9.2016, Dodatku č. 9 ze dne 27.10.2016</w:t>
      </w:r>
      <w:r w:rsidR="00580D93">
        <w:t xml:space="preserve">, </w:t>
      </w:r>
      <w:r>
        <w:t>Dodatku č. 10 ze dne 31.3.2017</w:t>
      </w:r>
      <w:r w:rsidRPr="005D2134">
        <w:t xml:space="preserve"> </w:t>
      </w:r>
      <w:r w:rsidR="00580D93">
        <w:t xml:space="preserve">a Dodatku č. 11 ze dne 30.6.2017 </w:t>
      </w:r>
      <w:r w:rsidRPr="005D2134">
        <w:t>(dále jen „Dohoda“</w:t>
      </w:r>
      <w:r w:rsidRPr="00B27BC8">
        <w:t>), a to následujícím způsobem:</w:t>
      </w:r>
    </w:p>
    <w:p w:rsidR="005D2134" w:rsidRPr="00B27BC8" w:rsidRDefault="001A4A07" w:rsidP="00580D93">
      <w:pPr>
        <w:pStyle w:val="cpodstavecslovan1"/>
        <w:numPr>
          <w:ilvl w:val="0"/>
          <w:numId w:val="0"/>
        </w:numPr>
        <w:tabs>
          <w:tab w:val="left" w:pos="709"/>
        </w:tabs>
        <w:ind w:left="624" w:hanging="624"/>
        <w:rPr>
          <w:rStyle w:val="P-HEAD-WBULLETSChar"/>
          <w:rFonts w:eastAsia="Calibri"/>
        </w:rPr>
      </w:pPr>
      <w:r>
        <w:rPr>
          <w:lang w:val="en-US"/>
        </w:rPr>
        <w:t>1.</w:t>
      </w:r>
      <w:r w:rsidR="00580D93">
        <w:rPr>
          <w:lang w:val="en-US"/>
        </w:rPr>
        <w:t xml:space="preserve">2   </w:t>
      </w:r>
      <w:r w:rsidR="005D2134" w:rsidRPr="00B27BC8">
        <w:t xml:space="preserve">Strany </w:t>
      </w:r>
      <w:r w:rsidR="005D2134">
        <w:t xml:space="preserve">Dohody </w:t>
      </w:r>
      <w:r w:rsidR="005D2134" w:rsidRPr="00B27BC8">
        <w:t>se dohodly</w:t>
      </w:r>
      <w:r w:rsidR="00580D93">
        <w:t>, že text</w:t>
      </w:r>
      <w:r w:rsidR="005D2134">
        <w:t xml:space="preserve"> Přílohy č. 5 - Podmínky účasti v motivačním programu České    </w:t>
      </w:r>
      <w:r w:rsidR="00580D93">
        <w:t xml:space="preserve">  </w:t>
      </w:r>
      <w:r w:rsidR="005D2134">
        <w:t xml:space="preserve">pošty, </w:t>
      </w:r>
      <w:proofErr w:type="spellStart"/>
      <w:r w:rsidR="005D2134">
        <w:t>s.p</w:t>
      </w:r>
      <w:proofErr w:type="spellEnd"/>
      <w:r w:rsidR="005D2134">
        <w:t>. „Přátelský e-</w:t>
      </w:r>
      <w:proofErr w:type="spellStart"/>
      <w:r w:rsidR="005D2134">
        <w:t>shop</w:t>
      </w:r>
      <w:proofErr w:type="spellEnd"/>
      <w:r w:rsidR="005D2134">
        <w:t>“</w:t>
      </w:r>
      <w:r w:rsidR="00580D93">
        <w:t xml:space="preserve"> je plně nahrazen textem obsaženým v Příloze č. 5 tohoto Dodatku.</w:t>
      </w:r>
    </w:p>
    <w:p w:rsidR="005D2134" w:rsidRPr="000B5CB7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spacing w:line="276" w:lineRule="auto"/>
        <w:ind w:left="1134"/>
      </w:pPr>
    </w:p>
    <w:p w:rsidR="005D2134" w:rsidRPr="00A05A24" w:rsidRDefault="005D2134" w:rsidP="005D2134">
      <w:pPr>
        <w:pStyle w:val="cplnekslovan"/>
      </w:pPr>
      <w:r w:rsidRPr="00A05A24">
        <w:t>Závěrečná ustanovení</w:t>
      </w:r>
    </w:p>
    <w:p w:rsidR="005D2134" w:rsidRDefault="005D2134" w:rsidP="005D2134">
      <w:pPr>
        <w:pStyle w:val="cpodstavecslovan1"/>
      </w:pPr>
      <w:r w:rsidRPr="00B27BC8">
        <w:t>Ostatní ujednání Dohody se nemění a zůstávají nadále v platnosti.</w:t>
      </w:r>
    </w:p>
    <w:p w:rsidR="005D2134" w:rsidRPr="00B27BC8" w:rsidRDefault="005D2134" w:rsidP="005D2134">
      <w:pPr>
        <w:pStyle w:val="cpodstavecslovan1"/>
        <w:rPr>
          <w:rStyle w:val="P-HEAD-WBULLETSChar"/>
          <w:rFonts w:eastAsia="Calibri"/>
        </w:rPr>
      </w:pPr>
      <w:r w:rsidRPr="00B27BC8">
        <w:t xml:space="preserve">Dodatek </w:t>
      </w:r>
      <w:r>
        <w:t xml:space="preserve">je uzavřen dnem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="00580D93">
        <w:t>.</w:t>
      </w:r>
    </w:p>
    <w:p w:rsidR="005D2134" w:rsidRPr="00B27BC8" w:rsidRDefault="005D2134" w:rsidP="005D2134">
      <w:pPr>
        <w:pStyle w:val="cpodstavecslovan1"/>
      </w:pPr>
      <w:r>
        <w:t>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</w:t>
      </w:r>
      <w:r w:rsidR="00580D93">
        <w:t>s</w:t>
      </w:r>
      <w:r w:rsidRPr="00B27BC8">
        <w:t xml:space="preserve">tran </w:t>
      </w:r>
      <w:r>
        <w:t xml:space="preserve">Dohody </w:t>
      </w:r>
      <w:r w:rsidRPr="00B27BC8">
        <w:t xml:space="preserve">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5D2134" w:rsidRPr="00B27BC8" w:rsidRDefault="005D2134" w:rsidP="005D2134">
      <w:pPr>
        <w:pStyle w:val="cpodstavecslovan1"/>
      </w:pPr>
      <w:r w:rsidRPr="00B27BC8">
        <w:t>Nedílnou součástí tohoto Dodatku jsou následující přílohy:</w:t>
      </w:r>
    </w:p>
    <w:p w:rsidR="005D2134" w:rsidRDefault="005D2134" w:rsidP="005D2134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Pr="001A4A07">
        <w:t>5</w:t>
      </w:r>
      <w:r w:rsidRPr="00B27BC8">
        <w:t xml:space="preserve"> -</w:t>
      </w:r>
      <w:r>
        <w:t xml:space="preserve"> </w:t>
      </w:r>
      <w:r w:rsidRPr="00EE299A">
        <w:t xml:space="preserve"> </w:t>
      </w:r>
      <w:r>
        <w:t xml:space="preserve">Podmínky účasti v motivačním programu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„Přátelský e-</w:t>
      </w:r>
      <w:proofErr w:type="spellStart"/>
      <w:r>
        <w:t>shop</w:t>
      </w:r>
      <w:proofErr w:type="spellEnd"/>
      <w:r>
        <w:t>“</w:t>
      </w:r>
    </w:p>
    <w:p w:rsidR="005D2134" w:rsidRPr="00B27BC8" w:rsidRDefault="005D2134" w:rsidP="005D2134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</w:p>
    <w:p w:rsidR="005D2134" w:rsidRPr="001C2D26" w:rsidRDefault="005D2134" w:rsidP="005D2134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5D2134" w:rsidRPr="002E4508" w:rsidTr="009440A9">
        <w:trPr>
          <w:trHeight w:val="709"/>
        </w:trPr>
        <w:tc>
          <w:tcPr>
            <w:tcW w:w="4889" w:type="dxa"/>
          </w:tcPr>
          <w:p w:rsidR="005D2134" w:rsidRDefault="005D2134" w:rsidP="00580D93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580D93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5D2134" w:rsidRDefault="005D2134" w:rsidP="00580D93">
            <w:pPr>
              <w:pStyle w:val="cpodstavecslovan1"/>
              <w:numPr>
                <w:ilvl w:val="0"/>
                <w:numId w:val="0"/>
              </w:numPr>
            </w:pPr>
            <w:r>
              <w:t xml:space="preserve">V Ostravě dne </w:t>
            </w:r>
          </w:p>
        </w:tc>
      </w:tr>
      <w:tr w:rsidR="005D2134" w:rsidRPr="002E4508" w:rsidTr="009440A9">
        <w:trPr>
          <w:trHeight w:val="703"/>
        </w:trPr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5D2134" w:rsidRPr="002E4508" w:rsidTr="009440A9">
        <w:trPr>
          <w:trHeight w:val="583"/>
        </w:trPr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5D2134" w:rsidRPr="002E4508" w:rsidTr="009440A9">
        <w:tc>
          <w:tcPr>
            <w:tcW w:w="4889" w:type="dxa"/>
          </w:tcPr>
          <w:p w:rsidR="00580D93" w:rsidRDefault="00580D93" w:rsidP="005D2134">
            <w:pPr>
              <w:numPr>
                <w:ilvl w:val="0"/>
                <w:numId w:val="0"/>
              </w:numPr>
              <w:spacing w:after="120"/>
              <w:ind w:left="680"/>
              <w:jc w:val="center"/>
            </w:pPr>
            <w:r>
              <w:rPr>
                <w:rFonts w:asciiTheme="majorHAnsi" w:eastAsia="Calibri" w:hAnsiTheme="majorHAnsi"/>
                <w:color w:val="000000" w:themeColor="text1"/>
                <w:sz w:val="20"/>
              </w:rPr>
              <w:t>Ing. Martin Kaas</w:t>
            </w:r>
            <w:r>
              <w:t xml:space="preserve"> </w:t>
            </w:r>
          </w:p>
          <w:p w:rsidR="005D2134" w:rsidRDefault="00580D93" w:rsidP="009440A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 xml:space="preserve">        Vedoucí odboru, odbor podpora obchodu</w:t>
            </w:r>
            <w:r>
              <w:t xml:space="preserve"> </w:t>
            </w:r>
          </w:p>
        </w:tc>
        <w:tc>
          <w:tcPr>
            <w:tcW w:w="4889" w:type="dxa"/>
          </w:tcPr>
          <w:p w:rsidR="005D2134" w:rsidRDefault="00201B88" w:rsidP="009440A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szCs w:val="20"/>
              </w:rPr>
              <w:t>x</w:t>
            </w:r>
          </w:p>
          <w:p w:rsidR="005D2134" w:rsidRDefault="00201B88" w:rsidP="009440A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:rsidR="00A04B31" w:rsidRDefault="00A04B31" w:rsidP="00AA5343">
      <w:pPr>
        <w:keepNext/>
        <w:numPr>
          <w:ilvl w:val="0"/>
          <w:numId w:val="0"/>
        </w:numPr>
        <w:spacing w:before="480" w:after="120"/>
        <w:jc w:val="center"/>
        <w:outlineLvl w:val="0"/>
      </w:pPr>
    </w:p>
    <w:p w:rsidR="00580D93" w:rsidRDefault="00580D93" w:rsidP="00AA5343">
      <w:pPr>
        <w:keepNext/>
        <w:numPr>
          <w:ilvl w:val="0"/>
          <w:numId w:val="0"/>
        </w:numPr>
        <w:spacing w:before="480" w:after="120"/>
        <w:jc w:val="center"/>
        <w:outlineLvl w:val="0"/>
      </w:pPr>
    </w:p>
    <w:p w:rsidR="00580D93" w:rsidRPr="00A04B31" w:rsidRDefault="00580D93" w:rsidP="00AA5343">
      <w:pPr>
        <w:keepNext/>
        <w:numPr>
          <w:ilvl w:val="0"/>
          <w:numId w:val="0"/>
        </w:numPr>
        <w:spacing w:before="480" w:after="120"/>
        <w:jc w:val="center"/>
        <w:outlineLvl w:val="0"/>
      </w:pPr>
    </w:p>
    <w:sectPr w:rsidR="00580D93" w:rsidRPr="00A04B31" w:rsidSect="005D2134">
      <w:headerReference w:type="even" r:id="rId9"/>
      <w:headerReference w:type="default" r:id="rId10"/>
      <w:footerReference w:type="default" r:id="rId11"/>
      <w:type w:val="continuous"/>
      <w:pgSz w:w="11906" w:h="16838" w:code="9"/>
      <w:pgMar w:top="2127" w:right="1134" w:bottom="1418" w:left="993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01B8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01B8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5A1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F499BD" wp14:editId="51BAD2A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4B3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52291">
      <w:rPr>
        <w:rFonts w:ascii="Arial" w:hAnsi="Arial" w:cs="Arial"/>
        <w:szCs w:val="22"/>
      </w:rPr>
      <w:t>1</w:t>
    </w:r>
    <w:r w:rsidR="00580D93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7305F8F" wp14:editId="65CEB35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04B3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C2C189" wp14:editId="5B876F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E05217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2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015D"/>
    <w:rsid w:val="000A6ADA"/>
    <w:rsid w:val="000A72EB"/>
    <w:rsid w:val="000A78D0"/>
    <w:rsid w:val="000C03B5"/>
    <w:rsid w:val="000C182C"/>
    <w:rsid w:val="000C3D92"/>
    <w:rsid w:val="000C79B7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A07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1B88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A1A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0D93"/>
    <w:rsid w:val="005903FC"/>
    <w:rsid w:val="0059319D"/>
    <w:rsid w:val="005960F2"/>
    <w:rsid w:val="005A2863"/>
    <w:rsid w:val="005A4070"/>
    <w:rsid w:val="005D2134"/>
    <w:rsid w:val="005E426D"/>
    <w:rsid w:val="0060178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2291"/>
    <w:rsid w:val="00753269"/>
    <w:rsid w:val="007A47A0"/>
    <w:rsid w:val="007A53F2"/>
    <w:rsid w:val="007A5C30"/>
    <w:rsid w:val="007C5851"/>
    <w:rsid w:val="007D4A1E"/>
    <w:rsid w:val="007F01E7"/>
    <w:rsid w:val="007F0A88"/>
    <w:rsid w:val="007F2BAA"/>
    <w:rsid w:val="007F30B1"/>
    <w:rsid w:val="007F70ED"/>
    <w:rsid w:val="00801DB5"/>
    <w:rsid w:val="00803758"/>
    <w:rsid w:val="00805614"/>
    <w:rsid w:val="008132DC"/>
    <w:rsid w:val="008154EA"/>
    <w:rsid w:val="00817748"/>
    <w:rsid w:val="00820381"/>
    <w:rsid w:val="008418B0"/>
    <w:rsid w:val="00851AF3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7B5E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4B3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5343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1C4"/>
    <w:rsid w:val="00DC78D5"/>
    <w:rsid w:val="00DD6C0C"/>
    <w:rsid w:val="00DF2BE0"/>
    <w:rsid w:val="00E11B3F"/>
    <w:rsid w:val="00E2097A"/>
    <w:rsid w:val="00E33719"/>
    <w:rsid w:val="00E55CD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028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C292-5CEB-4757-8AB3-608E415F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349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2017-09-15T07:37:00Z</cp:lastPrinted>
  <dcterms:created xsi:type="dcterms:W3CDTF">2017-10-09T11:43:00Z</dcterms:created>
  <dcterms:modified xsi:type="dcterms:W3CDTF">2017-10-09T11:44:00Z</dcterms:modified>
</cp:coreProperties>
</file>