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0A47" w:rsidRDefault="000E48E6">
      <w:pPr>
        <w:pStyle w:val="Bodytext20"/>
        <w:spacing w:after="640"/>
        <w:ind w:firstLine="0"/>
        <w:jc w:val="center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>Cenová nabídka na provedení technického dozoru investora na stavbu:</w:t>
      </w:r>
    </w:p>
    <w:p w:rsidR="008B0A47" w:rsidRDefault="000E48E6">
      <w:pPr>
        <w:pStyle w:val="Bodytext20"/>
        <w:spacing w:after="220"/>
        <w:ind w:firstLine="520"/>
      </w:pPr>
      <w:r>
        <w:t xml:space="preserve">„Oprava dlážděného krytu chodníku na ul. ČSA, Kroměříž-I. </w:t>
      </w:r>
      <w:proofErr w:type="gramStart"/>
      <w:r>
        <w:rPr>
          <w:lang w:val="en-US" w:eastAsia="en-US" w:bidi="en-US"/>
        </w:rPr>
        <w:t>A</w:t>
      </w:r>
      <w:proofErr w:type="gramEnd"/>
      <w:r>
        <w:rPr>
          <w:lang w:val="en-US" w:eastAsia="en-US" w:bidi="en-US"/>
        </w:rPr>
        <w:t xml:space="preserve"> </w:t>
      </w:r>
      <w:r>
        <w:t>II. Etapa"</w:t>
      </w:r>
    </w:p>
    <w:p w:rsidR="008B0A47" w:rsidRDefault="000E48E6">
      <w:pPr>
        <w:pStyle w:val="Bodytext10"/>
        <w:spacing w:after="580" w:line="322" w:lineRule="auto"/>
        <w:ind w:firstLine="0"/>
      </w:pPr>
      <w:r>
        <w:t>Technický dozor investora bude provádět svou činnost po dobu uvedené stavby v termínu dle smlouvy o dílo, předmětem bude zejména řízení a kontrola činnosti zhotovitele vedoucí k řádné realizaci předmětu díla definovaného obsahem smlouvy o dílo uzavřené mezi objednatelem a zhotovitelem.</w:t>
      </w:r>
    </w:p>
    <w:p w:rsidR="008B0A47" w:rsidRDefault="000E48E6">
      <w:pPr>
        <w:pStyle w:val="Bodytext10"/>
        <w:spacing w:after="220"/>
        <w:ind w:firstLine="0"/>
      </w:pPr>
      <w:r>
        <w:t>Osobě TDI náleží za řádné splnění všech závazků vůči objednateli odměna v celkové výši 98 000,- Kč.</w:t>
      </w:r>
    </w:p>
    <w:p w:rsidR="008B0A47" w:rsidRDefault="000E48E6">
      <w:pPr>
        <w:pStyle w:val="Bodytext10"/>
        <w:spacing w:after="220"/>
        <w:ind w:firstLine="0"/>
      </w:pPr>
      <w:r>
        <w:t>Úkony TDI po celou dobu realizace díla:</w:t>
      </w:r>
    </w:p>
    <w:p w:rsidR="008B0A47" w:rsidRDefault="000E48E6">
      <w:pPr>
        <w:pStyle w:val="Bodytext10"/>
        <w:numPr>
          <w:ilvl w:val="0"/>
          <w:numId w:val="1"/>
        </w:numPr>
        <w:tabs>
          <w:tab w:val="left" w:pos="685"/>
        </w:tabs>
        <w:ind w:firstLine="340"/>
      </w:pPr>
      <w:bookmarkStart w:id="0" w:name="bookmark0"/>
      <w:bookmarkEnd w:id="0"/>
      <w:r>
        <w:t>Seznámení se s projektovou dokumentací a smlouvou o dílo.</w:t>
      </w:r>
    </w:p>
    <w:p w:rsidR="008B0A47" w:rsidRDefault="000E48E6">
      <w:pPr>
        <w:pStyle w:val="Bodytext10"/>
        <w:numPr>
          <w:ilvl w:val="0"/>
          <w:numId w:val="1"/>
        </w:numPr>
        <w:tabs>
          <w:tab w:val="left" w:pos="685"/>
        </w:tabs>
        <w:ind w:firstLine="340"/>
      </w:pPr>
      <w:bookmarkStart w:id="1" w:name="bookmark1"/>
      <w:bookmarkEnd w:id="1"/>
      <w:r>
        <w:t>Předání a převzetí staveniště.</w:t>
      </w:r>
    </w:p>
    <w:p w:rsidR="008B0A47" w:rsidRDefault="000E48E6">
      <w:pPr>
        <w:pStyle w:val="Bodytext10"/>
        <w:numPr>
          <w:ilvl w:val="0"/>
          <w:numId w:val="1"/>
        </w:numPr>
        <w:tabs>
          <w:tab w:val="left" w:pos="685"/>
        </w:tabs>
        <w:ind w:firstLine="340"/>
      </w:pPr>
      <w:bookmarkStart w:id="2" w:name="bookmark2"/>
      <w:bookmarkEnd w:id="2"/>
      <w:r>
        <w:t>Průběžná kontrola prací během realizace díla.</w:t>
      </w:r>
    </w:p>
    <w:p w:rsidR="008B0A47" w:rsidRDefault="000E48E6">
      <w:pPr>
        <w:pStyle w:val="Bodytext10"/>
        <w:numPr>
          <w:ilvl w:val="0"/>
          <w:numId w:val="1"/>
        </w:numPr>
        <w:tabs>
          <w:tab w:val="left" w:pos="685"/>
        </w:tabs>
        <w:ind w:firstLine="340"/>
      </w:pPr>
      <w:bookmarkStart w:id="3" w:name="bookmark3"/>
      <w:bookmarkEnd w:id="3"/>
      <w:r>
        <w:t>Průběžná kontrola případných změn uplatňovaných zhotovitelem.</w:t>
      </w:r>
    </w:p>
    <w:p w:rsidR="008B0A47" w:rsidRDefault="000E48E6">
      <w:pPr>
        <w:pStyle w:val="Bodytext10"/>
        <w:numPr>
          <w:ilvl w:val="0"/>
          <w:numId w:val="1"/>
        </w:numPr>
        <w:tabs>
          <w:tab w:val="left" w:pos="685"/>
        </w:tabs>
        <w:ind w:firstLine="340"/>
      </w:pPr>
      <w:bookmarkStart w:id="4" w:name="bookmark4"/>
      <w:bookmarkEnd w:id="4"/>
      <w:r>
        <w:t>Zápisy do stavebního deníku.</w:t>
      </w:r>
    </w:p>
    <w:p w:rsidR="008B0A47" w:rsidRDefault="000E48E6">
      <w:pPr>
        <w:pStyle w:val="Bodytext10"/>
        <w:numPr>
          <w:ilvl w:val="0"/>
          <w:numId w:val="1"/>
        </w:numPr>
        <w:tabs>
          <w:tab w:val="left" w:pos="685"/>
        </w:tabs>
        <w:ind w:firstLine="340"/>
      </w:pPr>
      <w:bookmarkStart w:id="5" w:name="bookmark5"/>
      <w:bookmarkEnd w:id="5"/>
      <w:r>
        <w:t xml:space="preserve">Svolávání a vedení kontrolních dnů stavby (minimálně </w:t>
      </w:r>
      <w:proofErr w:type="spellStart"/>
      <w:r>
        <w:t>lx</w:t>
      </w:r>
      <w:proofErr w:type="spellEnd"/>
      <w:r>
        <w:t xml:space="preserve"> týdně).</w:t>
      </w:r>
    </w:p>
    <w:p w:rsidR="008B0A47" w:rsidRDefault="000E48E6">
      <w:pPr>
        <w:pStyle w:val="Bodytext10"/>
        <w:numPr>
          <w:ilvl w:val="0"/>
          <w:numId w:val="1"/>
        </w:numPr>
        <w:tabs>
          <w:tab w:val="left" w:pos="685"/>
        </w:tabs>
        <w:ind w:firstLine="340"/>
      </w:pPr>
      <w:bookmarkStart w:id="6" w:name="bookmark6"/>
      <w:bookmarkEnd w:id="6"/>
      <w:r>
        <w:t>Zpracování a rozesílání zápisů z kontrolních dnů stavby.</w:t>
      </w:r>
    </w:p>
    <w:p w:rsidR="008B0A47" w:rsidRDefault="000E48E6">
      <w:pPr>
        <w:pStyle w:val="Bodytext10"/>
        <w:numPr>
          <w:ilvl w:val="0"/>
          <w:numId w:val="1"/>
        </w:numPr>
        <w:tabs>
          <w:tab w:val="left" w:pos="685"/>
        </w:tabs>
        <w:ind w:firstLine="340"/>
      </w:pPr>
      <w:bookmarkStart w:id="7" w:name="bookmark7"/>
      <w:bookmarkEnd w:id="7"/>
      <w:r>
        <w:t>Kontrola souladu výstavby s projektovou dokumentací.</w:t>
      </w:r>
    </w:p>
    <w:p w:rsidR="008B0A47" w:rsidRDefault="000E48E6">
      <w:pPr>
        <w:pStyle w:val="Bodytext10"/>
        <w:numPr>
          <w:ilvl w:val="0"/>
          <w:numId w:val="1"/>
        </w:numPr>
        <w:tabs>
          <w:tab w:val="left" w:pos="685"/>
        </w:tabs>
        <w:ind w:firstLine="340"/>
      </w:pPr>
      <w:bookmarkStart w:id="8" w:name="bookmark8"/>
      <w:bookmarkEnd w:id="8"/>
      <w:r>
        <w:t>Kontrola kvality a dodržování technických postupů.</w:t>
      </w:r>
    </w:p>
    <w:p w:rsidR="008B0A47" w:rsidRDefault="000E48E6">
      <w:pPr>
        <w:pStyle w:val="Bodytext10"/>
        <w:numPr>
          <w:ilvl w:val="0"/>
          <w:numId w:val="1"/>
        </w:numPr>
        <w:tabs>
          <w:tab w:val="left" w:pos="774"/>
        </w:tabs>
        <w:ind w:firstLine="340"/>
      </w:pPr>
      <w:bookmarkStart w:id="9" w:name="bookmark9"/>
      <w:bookmarkEnd w:id="9"/>
      <w:r>
        <w:t>Kontrola a odsouhlasení fakturace.</w:t>
      </w:r>
    </w:p>
    <w:p w:rsidR="008B0A47" w:rsidRDefault="000E48E6">
      <w:pPr>
        <w:pStyle w:val="Bodytext10"/>
        <w:numPr>
          <w:ilvl w:val="0"/>
          <w:numId w:val="1"/>
        </w:numPr>
        <w:tabs>
          <w:tab w:val="left" w:pos="774"/>
        </w:tabs>
        <w:ind w:firstLine="340"/>
      </w:pPr>
      <w:bookmarkStart w:id="10" w:name="bookmark10"/>
      <w:bookmarkEnd w:id="10"/>
      <w:r>
        <w:t>Provedení soupisu vad a nedodělků v rámci předání a převzetí stavby a následná kontrola jejich odstranění.</w:t>
      </w:r>
    </w:p>
    <w:p w:rsidR="008B0A47" w:rsidRDefault="000E48E6">
      <w:pPr>
        <w:pStyle w:val="Bodytext10"/>
        <w:numPr>
          <w:ilvl w:val="0"/>
          <w:numId w:val="1"/>
        </w:numPr>
        <w:tabs>
          <w:tab w:val="left" w:pos="774"/>
        </w:tabs>
        <w:spacing w:after="640"/>
        <w:ind w:firstLine="340"/>
      </w:pPr>
      <w:bookmarkStart w:id="11" w:name="bookmark11"/>
      <w:bookmarkEnd w:id="11"/>
      <w:r>
        <w:t>Informační činnost pro investora.</w:t>
      </w:r>
    </w:p>
    <w:p w:rsidR="008B0A47" w:rsidRDefault="000E48E6">
      <w:pPr>
        <w:pStyle w:val="Bodytext10"/>
        <w:spacing w:after="640"/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5321935</wp:posOffset>
                </wp:positionH>
                <wp:positionV relativeFrom="paragraph">
                  <wp:posOffset>12700</wp:posOffset>
                </wp:positionV>
                <wp:extent cx="608330" cy="151130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30" cy="1511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B0A47" w:rsidRDefault="000E48E6">
                            <w:pPr>
                              <w:pStyle w:val="Bodytext10"/>
                              <w:spacing w:after="0"/>
                              <w:ind w:firstLine="0"/>
                              <w:jc w:val="right"/>
                            </w:pPr>
                            <w:r>
                              <w:rPr>
                                <w:b/>
                                <w:bCs/>
                              </w:rPr>
                              <w:t>98 000,-Kč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margin-left:419.05pt;margin-top:1pt;width:47.9pt;height:11.9pt;z-index:12582937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" filled="f" stroked="f">
                <v:textbox inset="0,0,0,0">
                  <w:txbxContent>
                    <w:p w:rsidR="008B0A47" w:rsidRDefault="000E48E6">
                      <w:pPr>
                        <w:pStyle w:val="Bodytext10"/>
                        <w:spacing w:after="0"/>
                        <w:ind w:firstLine="0"/>
                        <w:jc w:val="right"/>
                      </w:pPr>
                      <w:r>
                        <w:rPr>
                          <w:b/>
                          <w:bCs/>
                        </w:rPr>
                        <w:t>98 000,-Kč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Celkem za komplet</w:t>
      </w:r>
    </w:p>
    <w:p w:rsidR="008B0A47" w:rsidRDefault="000E48E6">
      <w:pPr>
        <w:pStyle w:val="Bodytext10"/>
        <w:spacing w:after="640"/>
        <w:ind w:firstLine="0"/>
      </w:pPr>
      <w:r>
        <w:t>V případě prodloužení termínu stavby bude cena za činnost TDI dopočítána.</w:t>
      </w:r>
    </w:p>
    <w:p w:rsidR="008B0A47" w:rsidRDefault="000E48E6">
      <w:pPr>
        <w:pStyle w:val="Bodytext10"/>
        <w:spacing w:after="0"/>
        <w:ind w:firstLine="0"/>
      </w:pPr>
      <w:r>
        <w:t>Kroměříž 14.7.2026</w:t>
      </w:r>
    </w:p>
    <w:p w:rsidR="008B0A47" w:rsidRDefault="000E48E6">
      <w:pPr>
        <w:spacing w:line="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663575</wp:posOffset>
                </wp:positionH>
                <wp:positionV relativeFrom="paragraph">
                  <wp:posOffset>325755</wp:posOffset>
                </wp:positionV>
                <wp:extent cx="1058545" cy="699770"/>
                <wp:effectExtent l="0" t="0" r="0" b="0"/>
                <wp:wrapNone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8545" cy="6997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B0A47" w:rsidRDefault="000E48E6">
                            <w:pPr>
                              <w:pStyle w:val="Picturecaption10"/>
                            </w:pPr>
                            <w:r>
                              <w:t>S pozdravem,</w:t>
                            </w:r>
                          </w:p>
                          <w:p w:rsidR="008B0A47" w:rsidRDefault="008B0A47">
                            <w:pPr>
                              <w:pStyle w:val="Picturecaption10"/>
                            </w:pPr>
                          </w:p>
                          <w:p w:rsidR="008B0A47" w:rsidRDefault="000E48E6">
                            <w:pPr>
                              <w:pStyle w:val="Picturecaption10"/>
                            </w:pPr>
                            <w:r>
                              <w:t>UNIPROFI KM s.r.o.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5" o:spid="_x0000_s1027" type="#_x0000_t202" style="position:absolute;margin-left:52.25pt;margin-top:25.65pt;width:83.35pt;height:55.1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" filled="f" stroked="f">
                <v:textbox inset="0,0,0,0">
                  <w:txbxContent>
                    <w:p w:rsidR="008B0A47" w:rsidRDefault="000E48E6">
                      <w:pPr>
                        <w:pStyle w:val="Picturecaption10"/>
                      </w:pPr>
                      <w:r>
                        <w:t>S pozdravem,</w:t>
                      </w:r>
                    </w:p>
                    <w:p w:rsidR="008B0A47" w:rsidRDefault="008B0A47">
                      <w:pPr>
                        <w:pStyle w:val="Picturecaption10"/>
                      </w:pPr>
                    </w:p>
                    <w:p w:rsidR="008B0A47" w:rsidRDefault="000E48E6">
                      <w:pPr>
                        <w:pStyle w:val="Picturecaption10"/>
                      </w:pPr>
                      <w:r>
                        <w:t>UNIPROFI KM s.r.o.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8B0A47" w:rsidRDefault="000E48E6">
      <w:pPr>
        <w:pStyle w:val="Bodytext10"/>
        <w:spacing w:after="200"/>
        <w:ind w:firstLine="0"/>
      </w:pPr>
      <w:r>
        <w:t>Gorkého 2553, 767 01 Kroměříž</w:t>
      </w:r>
    </w:p>
    <w:p w:rsidR="008B0A47" w:rsidRDefault="000E48E6">
      <w:pPr>
        <w:pStyle w:val="Bodytext10"/>
        <w:spacing w:after="640"/>
        <w:ind w:firstLine="0"/>
      </w:pPr>
      <w:r>
        <w:t>IČ:19909292</w:t>
      </w:r>
    </w:p>
    <w:p w:rsidR="008B0A47" w:rsidRDefault="000E48E6">
      <w:pPr>
        <w:pStyle w:val="Bodytext10"/>
        <w:spacing w:after="420"/>
        <w:ind w:firstLine="0"/>
        <w:jc w:val="both"/>
      </w:pPr>
      <w:r>
        <w:rPr>
          <w:b/>
          <w:bCs/>
        </w:rPr>
        <w:t xml:space="preserve">Nejsme plátci DPH! </w:t>
      </w:r>
      <w:r>
        <w:t>Cena je tedy konečná, DPH se nebude připočítávat.</w:t>
      </w:r>
      <w:bookmarkStart w:id="12" w:name="_GoBack"/>
      <w:bookmarkEnd w:id="12"/>
    </w:p>
    <w:sectPr w:rsidR="008B0A47">
      <w:pgSz w:w="11900" w:h="16840"/>
      <w:pgMar w:top="1011" w:right="984" w:bottom="2515" w:left="1041" w:header="583" w:footer="208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4A40" w:rsidRDefault="00B84A40">
      <w:r>
        <w:separator/>
      </w:r>
    </w:p>
  </w:endnote>
  <w:endnote w:type="continuationSeparator" w:id="0">
    <w:p w:rsidR="00B84A40" w:rsidRDefault="00B84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4A40" w:rsidRDefault="00B84A40"/>
  </w:footnote>
  <w:footnote w:type="continuationSeparator" w:id="0">
    <w:p w:rsidR="00B84A40" w:rsidRDefault="00B84A4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0168A"/>
    <w:multiLevelType w:val="multilevel"/>
    <w:tmpl w:val="C6BA4AB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A47"/>
    <w:rsid w:val="000E48E6"/>
    <w:rsid w:val="008B0A47"/>
    <w:rsid w:val="00951661"/>
    <w:rsid w:val="00B84A40"/>
    <w:rsid w:val="00F35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EADAA"/>
  <w15:docId w15:val="{F43343E5-5B30-4B09-A52A-365A21AB0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Bodytext1">
    <w:name w:val="Body text|1_"/>
    <w:basedOn w:val="Standardnpsmoodstavce"/>
    <w:link w:val="Bodytext1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Picturecaption1">
    <w:name w:val="Picture caption|1_"/>
    <w:basedOn w:val="Standardnpsmoodstavce"/>
    <w:link w:val="Picturecaption1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Bodytext2">
    <w:name w:val="Body text|2_"/>
    <w:basedOn w:val="Standardnpsmoodstavce"/>
    <w:link w:val="Bodytext20"/>
    <w:rPr>
      <w:rFonts w:ascii="Arial" w:eastAsia="Arial" w:hAnsi="Arial" w:cs="Arial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Bodytext10">
    <w:name w:val="Body text|1"/>
    <w:basedOn w:val="Normln"/>
    <w:link w:val="Bodytext1"/>
    <w:pPr>
      <w:spacing w:after="60"/>
      <w:ind w:firstLine="170"/>
    </w:pPr>
    <w:rPr>
      <w:rFonts w:ascii="Arial" w:eastAsia="Arial" w:hAnsi="Arial" w:cs="Arial"/>
      <w:sz w:val="18"/>
      <w:szCs w:val="18"/>
    </w:rPr>
  </w:style>
  <w:style w:type="paragraph" w:customStyle="1" w:styleId="Picturecaption10">
    <w:name w:val="Picture caption|1"/>
    <w:basedOn w:val="Normln"/>
    <w:link w:val="Picturecaption1"/>
    <w:pPr>
      <w:spacing w:after="220"/>
    </w:pPr>
    <w:rPr>
      <w:rFonts w:ascii="Arial" w:eastAsia="Arial" w:hAnsi="Arial" w:cs="Arial"/>
      <w:sz w:val="18"/>
      <w:szCs w:val="18"/>
    </w:rPr>
  </w:style>
  <w:style w:type="paragraph" w:customStyle="1" w:styleId="Bodytext20">
    <w:name w:val="Body text|2"/>
    <w:basedOn w:val="Normln"/>
    <w:link w:val="Bodytext2"/>
    <w:pPr>
      <w:spacing w:after="430"/>
      <w:ind w:firstLine="260"/>
    </w:pPr>
    <w:rPr>
      <w:rFonts w:ascii="Arial" w:eastAsia="Arial" w:hAnsi="Arial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Skácelová</dc:creator>
  <cp:keywords/>
  <cp:lastModifiedBy>Nováková Pavlína</cp:lastModifiedBy>
  <cp:revision>2</cp:revision>
  <dcterms:created xsi:type="dcterms:W3CDTF">2026-07-24T10:32:00Z</dcterms:created>
  <dcterms:modified xsi:type="dcterms:W3CDTF">2026-07-24T10:32:00Z</dcterms:modified>
</cp:coreProperties>
</file>