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3E4F" w:rsidRPr="00103F7D" w:rsidRDefault="00033E4F" w:rsidP="00033E4F">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cs-CZ"/>
        </w:rPr>
      </w:pPr>
      <w:r w:rsidRPr="00103F7D">
        <w:rPr>
          <w:rFonts w:ascii="Times New Roman" w:eastAsia="Times New Roman" w:hAnsi="Times New Roman" w:cs="Times New Roman"/>
          <w:b/>
          <w:sz w:val="24"/>
          <w:szCs w:val="24"/>
          <w:lang w:eastAsia="cs-CZ"/>
        </w:rPr>
        <w:t xml:space="preserve">VEŘEJNOPRÁVNÍ SMLOUVA O POSKYTNUTÍ DOTACE </w:t>
      </w:r>
    </w:p>
    <w:p w:rsidR="00033E4F" w:rsidRPr="00103F7D" w:rsidRDefault="007E3014" w:rsidP="00033E4F">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cs-CZ"/>
        </w:rPr>
      </w:pPr>
      <w:r w:rsidRPr="00103F7D">
        <w:rPr>
          <w:rFonts w:ascii="Times New Roman" w:eastAsia="Times New Roman" w:hAnsi="Times New Roman" w:cs="Times New Roman"/>
          <w:b/>
          <w:sz w:val="24"/>
          <w:szCs w:val="24"/>
          <w:lang w:eastAsia="cs-CZ"/>
        </w:rPr>
        <w:t xml:space="preserve">Z </w:t>
      </w:r>
      <w:r w:rsidR="00033E4F" w:rsidRPr="00103F7D">
        <w:rPr>
          <w:rFonts w:ascii="Times New Roman" w:eastAsia="Times New Roman" w:hAnsi="Times New Roman" w:cs="Times New Roman"/>
          <w:b/>
          <w:sz w:val="24"/>
          <w:szCs w:val="24"/>
          <w:lang w:eastAsia="cs-CZ"/>
        </w:rPr>
        <w:t>FONDU</w:t>
      </w:r>
      <w:r w:rsidR="00A4200F" w:rsidRPr="00103F7D">
        <w:rPr>
          <w:rFonts w:ascii="Times New Roman" w:eastAsia="Times New Roman" w:hAnsi="Times New Roman" w:cs="Times New Roman"/>
          <w:b/>
          <w:sz w:val="24"/>
          <w:szCs w:val="24"/>
          <w:lang w:eastAsia="cs-CZ"/>
        </w:rPr>
        <w:t xml:space="preserve"> KULTURY A CESTOVNÍHO RUCHU</w:t>
      </w:r>
    </w:p>
    <w:p w:rsidR="00047996" w:rsidRPr="00103F7D" w:rsidRDefault="00D92B1A" w:rsidP="005C64D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b/>
          <w:sz w:val="24"/>
          <w:szCs w:val="24"/>
          <w:lang w:eastAsia="cs-CZ"/>
        </w:rPr>
        <w:t>č.</w:t>
      </w:r>
      <w:r w:rsidR="00A96A89" w:rsidRPr="00103F7D">
        <w:rPr>
          <w:rFonts w:ascii="Times New Roman" w:eastAsia="Times New Roman" w:hAnsi="Times New Roman" w:cs="Times New Roman"/>
          <w:b/>
          <w:sz w:val="24"/>
          <w:szCs w:val="24"/>
          <w:lang w:eastAsia="cs-CZ"/>
        </w:rPr>
        <w:t xml:space="preserve"> </w:t>
      </w:r>
      <w:r w:rsidR="00D44232" w:rsidRPr="00D44232">
        <w:rPr>
          <w:rFonts w:ascii="Times New Roman" w:eastAsia="Times New Roman" w:hAnsi="Times New Roman" w:cs="Times New Roman"/>
          <w:b/>
          <w:sz w:val="24"/>
          <w:szCs w:val="24"/>
          <w:lang w:eastAsia="cs-CZ"/>
        </w:rPr>
        <w:t>DS202602548</w:t>
      </w:r>
    </w:p>
    <w:p w:rsidR="00892E10" w:rsidRPr="00103F7D" w:rsidRDefault="00892E10" w:rsidP="0004799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cs-CZ"/>
        </w:rPr>
      </w:pPr>
    </w:p>
    <w:p w:rsidR="00047996" w:rsidRPr="00103F7D" w:rsidRDefault="00047996" w:rsidP="0004799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Smluvní strany:</w:t>
      </w:r>
    </w:p>
    <w:p w:rsidR="00047996" w:rsidRPr="00103F7D" w:rsidRDefault="00047996" w:rsidP="0004799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cs-CZ"/>
        </w:rPr>
      </w:pPr>
    </w:p>
    <w:p w:rsidR="00047996" w:rsidRPr="00103F7D" w:rsidRDefault="00363636" w:rsidP="00892E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b/>
          <w:sz w:val="24"/>
          <w:szCs w:val="24"/>
          <w:lang w:eastAsia="cs-CZ"/>
        </w:rPr>
        <w:t>STATUTÁRNÍ MĚSTO LIBEREC</w:t>
      </w:r>
    </w:p>
    <w:p w:rsidR="00047996" w:rsidRPr="00103F7D" w:rsidRDefault="00047996" w:rsidP="00892E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se sídle</w:t>
      </w:r>
      <w:r w:rsidR="00D94489" w:rsidRPr="00103F7D">
        <w:rPr>
          <w:rFonts w:ascii="Times New Roman" w:eastAsia="Times New Roman" w:hAnsi="Times New Roman" w:cs="Times New Roman"/>
          <w:sz w:val="24"/>
          <w:szCs w:val="24"/>
          <w:lang w:eastAsia="cs-CZ"/>
        </w:rPr>
        <w:t xml:space="preserve">m nám. Dr. E. Beneše 1, 460 59 </w:t>
      </w:r>
      <w:r w:rsidRPr="00103F7D">
        <w:rPr>
          <w:rFonts w:ascii="Times New Roman" w:eastAsia="Times New Roman" w:hAnsi="Times New Roman" w:cs="Times New Roman"/>
          <w:sz w:val="24"/>
          <w:szCs w:val="24"/>
          <w:lang w:eastAsia="cs-CZ"/>
        </w:rPr>
        <w:t>Liberec 1</w:t>
      </w:r>
    </w:p>
    <w:p w:rsidR="00047996" w:rsidRPr="00103F7D" w:rsidRDefault="00047996" w:rsidP="00892E10">
      <w:pPr>
        <w:keepNext/>
        <w:overflowPunct w:val="0"/>
        <w:autoSpaceDE w:val="0"/>
        <w:autoSpaceDN w:val="0"/>
        <w:adjustRightInd w:val="0"/>
        <w:spacing w:after="0" w:line="240" w:lineRule="auto"/>
        <w:jc w:val="both"/>
        <w:textAlignment w:val="baseline"/>
        <w:outlineLvl w:val="3"/>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IČ</w:t>
      </w:r>
      <w:r w:rsidR="005B0943" w:rsidRPr="00103F7D">
        <w:rPr>
          <w:rFonts w:ascii="Times New Roman" w:eastAsia="Times New Roman" w:hAnsi="Times New Roman" w:cs="Times New Roman"/>
          <w:sz w:val="24"/>
          <w:szCs w:val="24"/>
          <w:lang w:eastAsia="cs-CZ"/>
        </w:rPr>
        <w:t>:</w:t>
      </w:r>
      <w:r w:rsidRPr="00103F7D">
        <w:rPr>
          <w:rFonts w:ascii="Times New Roman" w:eastAsia="Times New Roman" w:hAnsi="Times New Roman" w:cs="Times New Roman"/>
          <w:sz w:val="24"/>
          <w:szCs w:val="24"/>
          <w:lang w:eastAsia="cs-CZ"/>
        </w:rPr>
        <w:t xml:space="preserve"> </w:t>
      </w:r>
      <w:r w:rsidR="00A4200F" w:rsidRPr="00103F7D">
        <w:rPr>
          <w:rFonts w:ascii="Times New Roman" w:eastAsia="Times New Roman" w:hAnsi="Times New Roman" w:cs="Times New Roman"/>
          <w:sz w:val="24"/>
          <w:szCs w:val="24"/>
          <w:lang w:eastAsia="cs-CZ"/>
        </w:rPr>
        <w:tab/>
      </w:r>
      <w:r w:rsidR="00A4200F" w:rsidRPr="00103F7D">
        <w:rPr>
          <w:rFonts w:ascii="Times New Roman" w:eastAsia="Times New Roman" w:hAnsi="Times New Roman" w:cs="Times New Roman"/>
          <w:sz w:val="24"/>
          <w:szCs w:val="24"/>
          <w:lang w:eastAsia="cs-CZ"/>
        </w:rPr>
        <w:tab/>
      </w:r>
      <w:r w:rsidR="00A4200F" w:rsidRPr="00103F7D">
        <w:rPr>
          <w:rFonts w:ascii="Times New Roman" w:eastAsia="Times New Roman" w:hAnsi="Times New Roman" w:cs="Times New Roman"/>
          <w:sz w:val="24"/>
          <w:szCs w:val="24"/>
          <w:lang w:eastAsia="cs-CZ"/>
        </w:rPr>
        <w:tab/>
      </w:r>
      <w:r w:rsidRPr="00103F7D">
        <w:rPr>
          <w:rFonts w:ascii="Times New Roman" w:eastAsia="Times New Roman" w:hAnsi="Times New Roman" w:cs="Times New Roman"/>
          <w:sz w:val="24"/>
          <w:szCs w:val="24"/>
          <w:lang w:eastAsia="cs-CZ"/>
        </w:rPr>
        <w:t>00262</w:t>
      </w:r>
      <w:r w:rsidR="005B0943" w:rsidRPr="00103F7D">
        <w:rPr>
          <w:rFonts w:ascii="Times New Roman" w:eastAsia="Times New Roman" w:hAnsi="Times New Roman" w:cs="Times New Roman"/>
          <w:sz w:val="24"/>
          <w:szCs w:val="24"/>
          <w:lang w:eastAsia="cs-CZ"/>
        </w:rPr>
        <w:t> </w:t>
      </w:r>
      <w:r w:rsidRPr="00103F7D">
        <w:rPr>
          <w:rFonts w:ascii="Times New Roman" w:eastAsia="Times New Roman" w:hAnsi="Times New Roman" w:cs="Times New Roman"/>
          <w:sz w:val="24"/>
          <w:szCs w:val="24"/>
          <w:lang w:eastAsia="cs-CZ"/>
        </w:rPr>
        <w:t>978</w:t>
      </w:r>
    </w:p>
    <w:p w:rsidR="005B0943" w:rsidRPr="00103F7D" w:rsidRDefault="005B0943" w:rsidP="00892E10">
      <w:pPr>
        <w:keepNext/>
        <w:overflowPunct w:val="0"/>
        <w:autoSpaceDE w:val="0"/>
        <w:autoSpaceDN w:val="0"/>
        <w:adjustRightInd w:val="0"/>
        <w:spacing w:after="0" w:line="240" w:lineRule="auto"/>
        <w:jc w:val="both"/>
        <w:textAlignment w:val="baseline"/>
        <w:outlineLvl w:val="3"/>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 xml:space="preserve">DIČ: </w:t>
      </w:r>
      <w:r w:rsidR="001534C8" w:rsidRPr="00103F7D">
        <w:rPr>
          <w:rFonts w:ascii="Times New Roman" w:eastAsia="Times New Roman" w:hAnsi="Times New Roman" w:cs="Times New Roman"/>
          <w:sz w:val="24"/>
          <w:szCs w:val="24"/>
          <w:lang w:eastAsia="cs-CZ"/>
        </w:rPr>
        <w:tab/>
      </w:r>
      <w:r w:rsidR="001534C8" w:rsidRPr="00103F7D">
        <w:rPr>
          <w:rFonts w:ascii="Times New Roman" w:eastAsia="Times New Roman" w:hAnsi="Times New Roman" w:cs="Times New Roman"/>
          <w:sz w:val="24"/>
          <w:szCs w:val="24"/>
          <w:lang w:eastAsia="cs-CZ"/>
        </w:rPr>
        <w:tab/>
      </w:r>
      <w:r w:rsidR="001534C8" w:rsidRPr="00103F7D">
        <w:rPr>
          <w:rFonts w:ascii="Times New Roman" w:eastAsia="Times New Roman" w:hAnsi="Times New Roman" w:cs="Times New Roman"/>
          <w:sz w:val="24"/>
          <w:szCs w:val="24"/>
          <w:lang w:eastAsia="cs-CZ"/>
        </w:rPr>
        <w:tab/>
      </w:r>
      <w:r w:rsidRPr="00103F7D">
        <w:rPr>
          <w:rFonts w:ascii="Times New Roman" w:hAnsi="Times New Roman" w:cs="Times New Roman"/>
          <w:sz w:val="24"/>
          <w:szCs w:val="24"/>
        </w:rPr>
        <w:t>CZ00262978</w:t>
      </w:r>
    </w:p>
    <w:p w:rsidR="00047996" w:rsidRPr="00103F7D" w:rsidRDefault="001534C8" w:rsidP="00892E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zastoupené:</w:t>
      </w:r>
      <w:r w:rsidRPr="00103F7D">
        <w:rPr>
          <w:rFonts w:ascii="Times New Roman" w:eastAsia="Times New Roman" w:hAnsi="Times New Roman" w:cs="Times New Roman"/>
          <w:sz w:val="24"/>
          <w:szCs w:val="24"/>
          <w:lang w:eastAsia="cs-CZ"/>
        </w:rPr>
        <w:tab/>
      </w:r>
      <w:r w:rsidRPr="00103F7D">
        <w:rPr>
          <w:rFonts w:ascii="Times New Roman" w:eastAsia="Times New Roman" w:hAnsi="Times New Roman" w:cs="Times New Roman"/>
          <w:sz w:val="24"/>
          <w:szCs w:val="24"/>
          <w:lang w:eastAsia="cs-CZ"/>
        </w:rPr>
        <w:tab/>
      </w:r>
      <w:r w:rsidR="00611C7E" w:rsidRPr="00103F7D">
        <w:rPr>
          <w:rFonts w:ascii="Times New Roman" w:eastAsia="Times New Roman" w:hAnsi="Times New Roman" w:cs="Times New Roman"/>
          <w:sz w:val="24"/>
          <w:szCs w:val="24"/>
          <w:lang w:eastAsia="cs-CZ"/>
        </w:rPr>
        <w:t>Ing. Jaroslavem Zámečníkem CSc., primátorem města</w:t>
      </w:r>
    </w:p>
    <w:p w:rsidR="00956841" w:rsidRPr="00103F7D" w:rsidRDefault="00047996" w:rsidP="0082446E">
      <w:pPr>
        <w:pStyle w:val="Bezmezer"/>
        <w:ind w:left="3540" w:hanging="3540"/>
        <w:rPr>
          <w:rFonts w:ascii="Times New Roman" w:hAnsi="Times New Roman" w:cs="Times New Roman"/>
          <w:i/>
          <w:sz w:val="24"/>
          <w:szCs w:val="24"/>
        </w:rPr>
      </w:pPr>
      <w:r w:rsidRPr="00103F7D">
        <w:rPr>
          <w:rFonts w:ascii="Times New Roman" w:eastAsia="Times New Roman" w:hAnsi="Times New Roman" w:cs="Times New Roman"/>
          <w:sz w:val="24"/>
          <w:szCs w:val="24"/>
          <w:lang w:eastAsia="cs-CZ"/>
        </w:rPr>
        <w:t>ve věcech smluvních zastoupené</w:t>
      </w:r>
      <w:r w:rsidR="001534C8" w:rsidRPr="00103F7D">
        <w:rPr>
          <w:rFonts w:ascii="Times New Roman" w:eastAsia="Times New Roman" w:hAnsi="Times New Roman" w:cs="Times New Roman"/>
          <w:sz w:val="24"/>
          <w:szCs w:val="24"/>
          <w:lang w:eastAsia="cs-CZ"/>
        </w:rPr>
        <w:t>:</w:t>
      </w:r>
      <w:r w:rsidR="001534C8" w:rsidRPr="00103F7D">
        <w:rPr>
          <w:rFonts w:ascii="Times New Roman" w:eastAsia="Times New Roman" w:hAnsi="Times New Roman" w:cs="Times New Roman"/>
          <w:sz w:val="24"/>
          <w:szCs w:val="24"/>
          <w:lang w:eastAsia="cs-CZ"/>
        </w:rPr>
        <w:tab/>
      </w:r>
      <w:r w:rsidR="00A4200F" w:rsidRPr="00103F7D">
        <w:rPr>
          <w:rFonts w:ascii="Times New Roman" w:eastAsia="Times New Roman" w:hAnsi="Times New Roman" w:cs="Times New Roman"/>
          <w:sz w:val="24"/>
          <w:szCs w:val="24"/>
          <w:lang w:eastAsia="cs-CZ"/>
        </w:rPr>
        <w:t>Mgr. Pavlem Kalousem</w:t>
      </w:r>
      <w:r w:rsidR="00BA1751" w:rsidRPr="00103F7D">
        <w:rPr>
          <w:rFonts w:ascii="Times New Roman" w:eastAsia="Times New Roman" w:hAnsi="Times New Roman" w:cs="Times New Roman"/>
          <w:sz w:val="24"/>
          <w:szCs w:val="24"/>
          <w:lang w:eastAsia="cs-CZ"/>
        </w:rPr>
        <w:t xml:space="preserve">, vedoucím odboru </w:t>
      </w:r>
      <w:r w:rsidR="00A4200F" w:rsidRPr="00103F7D">
        <w:rPr>
          <w:rFonts w:ascii="Times New Roman" w:eastAsia="Times New Roman" w:hAnsi="Times New Roman" w:cs="Times New Roman"/>
          <w:sz w:val="24"/>
          <w:szCs w:val="24"/>
          <w:lang w:eastAsia="cs-CZ"/>
        </w:rPr>
        <w:t>kultury, školství a cestovního ruchu</w:t>
      </w:r>
    </w:p>
    <w:p w:rsidR="00047996" w:rsidRPr="00103F7D" w:rsidRDefault="00047996" w:rsidP="00892E10">
      <w:pPr>
        <w:pStyle w:val="Bezmezer"/>
        <w:rPr>
          <w:rFonts w:ascii="Times New Roman" w:hAnsi="Times New Roman" w:cs="Times New Roman"/>
          <w:i/>
          <w:sz w:val="24"/>
          <w:szCs w:val="24"/>
        </w:rPr>
      </w:pPr>
      <w:r w:rsidRPr="00103F7D">
        <w:rPr>
          <w:rFonts w:ascii="Times New Roman" w:eastAsia="Times New Roman" w:hAnsi="Times New Roman" w:cs="Times New Roman"/>
          <w:sz w:val="24"/>
          <w:szCs w:val="24"/>
          <w:lang w:eastAsia="cs-CZ"/>
        </w:rPr>
        <w:t>číslo bankovního</w:t>
      </w:r>
      <w:r w:rsidR="000A002A" w:rsidRPr="00103F7D">
        <w:rPr>
          <w:rFonts w:ascii="Times New Roman" w:eastAsia="Times New Roman" w:hAnsi="Times New Roman" w:cs="Times New Roman"/>
          <w:sz w:val="24"/>
          <w:szCs w:val="24"/>
          <w:lang w:eastAsia="cs-CZ"/>
        </w:rPr>
        <w:t xml:space="preserve"> účtu:</w:t>
      </w:r>
      <w:r w:rsidR="000757C1" w:rsidRPr="00103F7D">
        <w:rPr>
          <w:rFonts w:ascii="Times New Roman" w:eastAsia="Times New Roman" w:hAnsi="Times New Roman" w:cs="Times New Roman"/>
          <w:sz w:val="24"/>
          <w:szCs w:val="24"/>
          <w:lang w:eastAsia="cs-CZ"/>
        </w:rPr>
        <w:t xml:space="preserve"> </w:t>
      </w:r>
      <w:proofErr w:type="spellStart"/>
      <w:r w:rsidR="001A32B7">
        <w:rPr>
          <w:rFonts w:ascii="Times New Roman" w:eastAsia="Times New Roman" w:hAnsi="Times New Roman" w:cs="Times New Roman"/>
          <w:sz w:val="24"/>
          <w:szCs w:val="24"/>
          <w:lang w:eastAsia="cs-CZ"/>
        </w:rPr>
        <w:t>xxx</w:t>
      </w:r>
      <w:proofErr w:type="spellEnd"/>
      <w:r w:rsidR="001534C8" w:rsidRPr="00103F7D">
        <w:rPr>
          <w:rFonts w:ascii="Times New Roman" w:eastAsia="Times New Roman" w:hAnsi="Times New Roman" w:cs="Times New Roman"/>
          <w:sz w:val="24"/>
          <w:szCs w:val="24"/>
          <w:lang w:eastAsia="cs-CZ"/>
        </w:rPr>
        <w:tab/>
      </w:r>
      <w:r w:rsidR="001534C8" w:rsidRPr="00103F7D">
        <w:rPr>
          <w:rFonts w:ascii="Times New Roman" w:eastAsia="Times New Roman" w:hAnsi="Times New Roman" w:cs="Times New Roman"/>
          <w:sz w:val="24"/>
          <w:szCs w:val="24"/>
          <w:lang w:eastAsia="cs-CZ"/>
        </w:rPr>
        <w:tab/>
      </w:r>
      <w:r w:rsidR="000A002A" w:rsidRPr="00103F7D">
        <w:rPr>
          <w:rFonts w:ascii="Times New Roman" w:eastAsia="Times New Roman" w:hAnsi="Times New Roman" w:cs="Times New Roman"/>
          <w:sz w:val="24"/>
          <w:szCs w:val="24"/>
          <w:lang w:eastAsia="cs-CZ"/>
        </w:rPr>
        <w:t xml:space="preserve"> </w:t>
      </w:r>
    </w:p>
    <w:p w:rsidR="00047996" w:rsidRPr="00103F7D" w:rsidRDefault="00047996" w:rsidP="00892E1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4"/>
          <w:lang w:eastAsia="cs-CZ"/>
        </w:rPr>
      </w:pPr>
      <w:r w:rsidRPr="00103F7D">
        <w:rPr>
          <w:rFonts w:ascii="Times New Roman" w:eastAsia="Times New Roman" w:hAnsi="Times New Roman" w:cs="Times New Roman"/>
          <w:i/>
          <w:sz w:val="24"/>
          <w:szCs w:val="24"/>
          <w:lang w:eastAsia="cs-CZ"/>
        </w:rPr>
        <w:t>(jako strana poskytující dotaci, dále jen poskytovatel)</w:t>
      </w:r>
    </w:p>
    <w:p w:rsidR="00047996" w:rsidRPr="00103F7D" w:rsidRDefault="00047996" w:rsidP="00892E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cs-CZ"/>
        </w:rPr>
      </w:pPr>
    </w:p>
    <w:p w:rsidR="00047996" w:rsidRPr="00103F7D" w:rsidRDefault="00067BC1" w:rsidP="00892E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a</w:t>
      </w:r>
    </w:p>
    <w:p w:rsidR="00A73090" w:rsidRPr="00103F7D" w:rsidRDefault="00A73090" w:rsidP="00892E10">
      <w:pPr>
        <w:tabs>
          <w:tab w:val="left" w:pos="708"/>
          <w:tab w:val="left" w:pos="1416"/>
          <w:tab w:val="left" w:pos="2124"/>
          <w:tab w:val="left" w:pos="2832"/>
          <w:tab w:val="left" w:pos="3540"/>
          <w:tab w:val="left" w:pos="4248"/>
          <w:tab w:val="left" w:pos="4956"/>
          <w:tab w:val="left" w:pos="5655"/>
        </w:tabs>
        <w:overflowPunct w:val="0"/>
        <w:autoSpaceDE w:val="0"/>
        <w:autoSpaceDN w:val="0"/>
        <w:adjustRightInd w:val="0"/>
        <w:spacing w:after="0" w:line="240" w:lineRule="auto"/>
        <w:textAlignment w:val="baseline"/>
        <w:rPr>
          <w:rFonts w:ascii="Times New Roman" w:eastAsia="Times New Roman" w:hAnsi="Times New Roman" w:cs="Times New Roman"/>
          <w:i/>
          <w:sz w:val="24"/>
          <w:szCs w:val="24"/>
          <w:lang w:eastAsia="cs-CZ"/>
        </w:rPr>
      </w:pPr>
    </w:p>
    <w:p w:rsidR="00D44232" w:rsidRPr="005262ED" w:rsidRDefault="00D44232" w:rsidP="00D4423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cs-CZ"/>
        </w:rPr>
      </w:pPr>
      <w:r w:rsidRPr="005262ED">
        <w:rPr>
          <w:rFonts w:ascii="Times New Roman" w:eastAsia="Times New Roman" w:hAnsi="Times New Roman" w:cs="Times New Roman"/>
          <w:b/>
          <w:sz w:val="24"/>
          <w:szCs w:val="24"/>
          <w:lang w:eastAsia="cs-CZ"/>
        </w:rPr>
        <w:t>Kino Varšava z.s.</w:t>
      </w:r>
    </w:p>
    <w:p w:rsidR="000D6177" w:rsidRPr="00254991" w:rsidRDefault="000D6177" w:rsidP="000D6177">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 xml:space="preserve">zapsaný ve spolkovém rejstříku, vedeném u </w:t>
      </w:r>
      <w:r w:rsidR="007800B0">
        <w:rPr>
          <w:rFonts w:ascii="Times New Roman" w:hAnsi="Times New Roman" w:cs="Times New Roman"/>
          <w:sz w:val="24"/>
          <w:szCs w:val="24"/>
        </w:rPr>
        <w:t>Krajského soudu v Ústí nad Labem</w:t>
      </w:r>
      <w:r w:rsidR="00254991">
        <w:rPr>
          <w:rFonts w:ascii="Times New Roman" w:hAnsi="Times New Roman" w:cs="Times New Roman"/>
          <w:sz w:val="24"/>
          <w:szCs w:val="24"/>
        </w:rPr>
        <w:t xml:space="preserve">, spisová značka </w:t>
      </w:r>
      <w:r w:rsidR="00254991" w:rsidRPr="00254991">
        <w:rPr>
          <w:rFonts w:ascii="Times New Roman" w:hAnsi="Times New Roman" w:cs="Times New Roman"/>
          <w:sz w:val="24"/>
          <w:szCs w:val="24"/>
        </w:rPr>
        <w:t>L 8125</w:t>
      </w:r>
    </w:p>
    <w:p w:rsidR="000D6177" w:rsidRPr="00254991" w:rsidRDefault="000D6177" w:rsidP="000D6177">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cs-CZ"/>
        </w:rPr>
      </w:pPr>
      <w:r w:rsidRPr="00254991">
        <w:rPr>
          <w:rFonts w:ascii="Times New Roman" w:eastAsia="Times New Roman" w:hAnsi="Times New Roman" w:cs="Times New Roman"/>
          <w:sz w:val="24"/>
          <w:szCs w:val="24"/>
          <w:lang w:eastAsia="cs-CZ"/>
        </w:rPr>
        <w:t xml:space="preserve">se sídlem: </w:t>
      </w:r>
      <w:r w:rsidR="00254991" w:rsidRPr="00254991">
        <w:rPr>
          <w:rFonts w:ascii="Times New Roman" w:hAnsi="Times New Roman" w:cs="Times New Roman"/>
          <w:sz w:val="24"/>
          <w:szCs w:val="24"/>
        </w:rPr>
        <w:t>Železná 830/12a,</w:t>
      </w:r>
      <w:r w:rsidR="00D44232" w:rsidRPr="00254991">
        <w:rPr>
          <w:rFonts w:ascii="Times New Roman" w:eastAsia="Times New Roman" w:hAnsi="Times New Roman" w:cs="Times New Roman"/>
          <w:sz w:val="24"/>
          <w:szCs w:val="24"/>
          <w:lang w:eastAsia="cs-CZ"/>
        </w:rPr>
        <w:t xml:space="preserve"> 460</w:t>
      </w:r>
      <w:r w:rsidR="00254991">
        <w:rPr>
          <w:rFonts w:ascii="Times New Roman" w:eastAsia="Times New Roman" w:hAnsi="Times New Roman" w:cs="Times New Roman"/>
          <w:sz w:val="24"/>
          <w:szCs w:val="24"/>
          <w:lang w:eastAsia="cs-CZ"/>
        </w:rPr>
        <w:t xml:space="preserve"> </w:t>
      </w:r>
      <w:r w:rsidR="00D44232" w:rsidRPr="00254991">
        <w:rPr>
          <w:rFonts w:ascii="Times New Roman" w:eastAsia="Times New Roman" w:hAnsi="Times New Roman" w:cs="Times New Roman"/>
          <w:sz w:val="24"/>
          <w:szCs w:val="24"/>
          <w:lang w:eastAsia="cs-CZ"/>
        </w:rPr>
        <w:t>01 Liberec</w:t>
      </w:r>
      <w:r w:rsidR="00254991">
        <w:rPr>
          <w:rFonts w:ascii="Times New Roman" w:eastAsia="Times New Roman" w:hAnsi="Times New Roman" w:cs="Times New Roman"/>
          <w:sz w:val="24"/>
          <w:szCs w:val="24"/>
          <w:lang w:eastAsia="cs-CZ"/>
        </w:rPr>
        <w:t xml:space="preserve"> 1</w:t>
      </w:r>
    </w:p>
    <w:p w:rsidR="000D6177" w:rsidRPr="00103F7D" w:rsidRDefault="000D6177" w:rsidP="000D6177">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 xml:space="preserve">IČ: </w:t>
      </w:r>
      <w:r w:rsidR="00D44232" w:rsidRPr="007800B0">
        <w:rPr>
          <w:rFonts w:ascii="Times New Roman" w:eastAsia="Times New Roman" w:hAnsi="Times New Roman" w:cs="Times New Roman"/>
          <w:sz w:val="24"/>
          <w:szCs w:val="24"/>
          <w:lang w:eastAsia="cs-CZ"/>
        </w:rPr>
        <w:t>22609768</w:t>
      </w:r>
    </w:p>
    <w:p w:rsidR="000D6177" w:rsidRPr="00103F7D" w:rsidRDefault="00254991" w:rsidP="000D6177">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DIČ:</w:t>
      </w:r>
    </w:p>
    <w:p w:rsidR="000D6177" w:rsidRPr="00103F7D" w:rsidRDefault="000D6177" w:rsidP="000D6177">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 xml:space="preserve">číslo bankovního účtu: </w:t>
      </w:r>
      <w:proofErr w:type="spellStart"/>
      <w:r w:rsidR="001A32B7">
        <w:rPr>
          <w:rFonts w:ascii="Times New Roman" w:eastAsia="Times New Roman" w:hAnsi="Times New Roman" w:cs="Times New Roman"/>
          <w:sz w:val="24"/>
          <w:szCs w:val="24"/>
          <w:lang w:eastAsia="cs-CZ"/>
        </w:rPr>
        <w:t>xxx</w:t>
      </w:r>
      <w:proofErr w:type="spellEnd"/>
    </w:p>
    <w:p w:rsidR="00D44232" w:rsidRPr="007800B0" w:rsidRDefault="000D6177" w:rsidP="00D4423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 xml:space="preserve">zastoupený: </w:t>
      </w:r>
      <w:r w:rsidR="00D44232" w:rsidRPr="007800B0">
        <w:rPr>
          <w:rFonts w:ascii="Times New Roman" w:eastAsia="Times New Roman" w:hAnsi="Times New Roman" w:cs="Times New Roman"/>
          <w:sz w:val="24"/>
          <w:szCs w:val="24"/>
          <w:lang w:eastAsia="cs-CZ"/>
        </w:rPr>
        <w:t>Ondřej</w:t>
      </w:r>
      <w:r w:rsidR="00254991">
        <w:rPr>
          <w:rFonts w:ascii="Times New Roman" w:eastAsia="Times New Roman" w:hAnsi="Times New Roman" w:cs="Times New Roman"/>
          <w:sz w:val="24"/>
          <w:szCs w:val="24"/>
          <w:lang w:eastAsia="cs-CZ"/>
        </w:rPr>
        <w:t>em</w:t>
      </w:r>
      <w:r w:rsidR="00D44232" w:rsidRPr="007800B0">
        <w:rPr>
          <w:rFonts w:ascii="Times New Roman" w:eastAsia="Times New Roman" w:hAnsi="Times New Roman" w:cs="Times New Roman"/>
          <w:sz w:val="24"/>
          <w:szCs w:val="24"/>
          <w:lang w:eastAsia="cs-CZ"/>
        </w:rPr>
        <w:t xml:space="preserve"> Pleštil</w:t>
      </w:r>
      <w:r w:rsidR="00254991">
        <w:rPr>
          <w:rFonts w:ascii="Times New Roman" w:eastAsia="Times New Roman" w:hAnsi="Times New Roman" w:cs="Times New Roman"/>
          <w:sz w:val="24"/>
          <w:szCs w:val="24"/>
          <w:lang w:eastAsia="cs-CZ"/>
        </w:rPr>
        <w:t>em</w:t>
      </w:r>
      <w:r w:rsidR="00D44232" w:rsidRPr="007800B0">
        <w:rPr>
          <w:rFonts w:ascii="Times New Roman" w:eastAsia="Times New Roman" w:hAnsi="Times New Roman" w:cs="Times New Roman"/>
          <w:sz w:val="24"/>
          <w:szCs w:val="24"/>
          <w:lang w:eastAsia="cs-CZ"/>
        </w:rPr>
        <w:t xml:space="preserve">, </w:t>
      </w:r>
      <w:r w:rsidR="00254991">
        <w:rPr>
          <w:rFonts w:ascii="Times New Roman" w:eastAsia="Times New Roman" w:hAnsi="Times New Roman" w:cs="Times New Roman"/>
          <w:sz w:val="24"/>
          <w:szCs w:val="24"/>
          <w:lang w:eastAsia="cs-CZ"/>
        </w:rPr>
        <w:t>statutárním ředitelem</w:t>
      </w:r>
    </w:p>
    <w:p w:rsidR="000D6177" w:rsidRPr="00103F7D" w:rsidRDefault="00254991" w:rsidP="000D6177">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tel.: </w:t>
      </w:r>
      <w:proofErr w:type="spellStart"/>
      <w:r w:rsidR="001A32B7">
        <w:rPr>
          <w:rFonts w:ascii="Times New Roman" w:eastAsia="Times New Roman" w:hAnsi="Times New Roman" w:cs="Times New Roman"/>
          <w:sz w:val="24"/>
          <w:szCs w:val="24"/>
          <w:lang w:eastAsia="cs-CZ"/>
        </w:rPr>
        <w:t>xxx</w:t>
      </w:r>
      <w:proofErr w:type="spellEnd"/>
      <w:r>
        <w:rPr>
          <w:rFonts w:ascii="Times New Roman" w:eastAsia="Times New Roman" w:hAnsi="Times New Roman" w:cs="Times New Roman"/>
          <w:sz w:val="24"/>
          <w:szCs w:val="24"/>
          <w:lang w:eastAsia="cs-CZ"/>
        </w:rPr>
        <w:t xml:space="preserve">, e-mail: </w:t>
      </w:r>
      <w:proofErr w:type="spellStart"/>
      <w:r w:rsidR="001A32B7">
        <w:t>xxx</w:t>
      </w:r>
      <w:proofErr w:type="spellEnd"/>
    </w:p>
    <w:p w:rsidR="00C340EB" w:rsidRPr="00103F7D" w:rsidRDefault="00C340EB" w:rsidP="000D617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4"/>
          <w:lang w:eastAsia="cs-CZ"/>
        </w:rPr>
      </w:pPr>
      <w:r w:rsidRPr="00103F7D">
        <w:rPr>
          <w:rFonts w:ascii="Times New Roman" w:eastAsia="Times New Roman" w:hAnsi="Times New Roman" w:cs="Times New Roman"/>
          <w:i/>
          <w:sz w:val="24"/>
          <w:szCs w:val="24"/>
          <w:lang w:eastAsia="cs-CZ"/>
        </w:rPr>
        <w:t>(jako příjemce dotace)</w:t>
      </w:r>
    </w:p>
    <w:p w:rsidR="00047996" w:rsidRPr="00103F7D" w:rsidRDefault="00047996" w:rsidP="00892E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cs-CZ"/>
        </w:rPr>
      </w:pPr>
    </w:p>
    <w:p w:rsidR="00047996" w:rsidRPr="00103F7D" w:rsidRDefault="00047996" w:rsidP="00892E10">
      <w:pPr>
        <w:tabs>
          <w:tab w:val="left" w:pos="708"/>
          <w:tab w:val="left" w:pos="1416"/>
          <w:tab w:val="left" w:pos="2124"/>
          <w:tab w:val="left" w:pos="2832"/>
          <w:tab w:val="left" w:pos="3540"/>
          <w:tab w:val="left" w:pos="4248"/>
          <w:tab w:val="left" w:pos="4956"/>
          <w:tab w:val="left" w:pos="5655"/>
        </w:tabs>
        <w:overflowPunct w:val="0"/>
        <w:autoSpaceDE w:val="0"/>
        <w:autoSpaceDN w:val="0"/>
        <w:adjustRightInd w:val="0"/>
        <w:spacing w:after="0" w:line="240" w:lineRule="auto"/>
        <w:textAlignment w:val="baseline"/>
        <w:rPr>
          <w:rFonts w:ascii="Times New Roman" w:eastAsia="Times New Roman" w:hAnsi="Times New Roman" w:cs="Times New Roman"/>
          <w:i/>
          <w:sz w:val="24"/>
          <w:szCs w:val="24"/>
          <w:lang w:eastAsia="cs-CZ"/>
        </w:rPr>
      </w:pPr>
    </w:p>
    <w:p w:rsidR="00047996" w:rsidRPr="00103F7D" w:rsidRDefault="00047996" w:rsidP="00892E10">
      <w:pPr>
        <w:autoSpaceDE w:val="0"/>
        <w:autoSpaceDN w:val="0"/>
        <w:adjustRightInd w:val="0"/>
        <w:spacing w:after="0" w:line="240" w:lineRule="auto"/>
        <w:jc w:val="both"/>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 xml:space="preserve">uzavírají v souladu s ustanovením § </w:t>
      </w:r>
      <w:r w:rsidR="00CF5EDC" w:rsidRPr="00103F7D">
        <w:rPr>
          <w:rFonts w:ascii="Times New Roman" w:eastAsia="Times New Roman" w:hAnsi="Times New Roman" w:cs="Times New Roman"/>
          <w:sz w:val="24"/>
          <w:szCs w:val="24"/>
          <w:lang w:eastAsia="cs-CZ"/>
        </w:rPr>
        <w:t>10</w:t>
      </w:r>
      <w:r w:rsidR="002B4303" w:rsidRPr="00103F7D">
        <w:rPr>
          <w:rFonts w:ascii="Times New Roman" w:eastAsia="Times New Roman" w:hAnsi="Times New Roman" w:cs="Times New Roman"/>
          <w:sz w:val="24"/>
          <w:szCs w:val="24"/>
          <w:lang w:eastAsia="cs-CZ"/>
        </w:rPr>
        <w:t>a</w:t>
      </w:r>
      <w:r w:rsidR="00CF5EDC" w:rsidRPr="00103F7D">
        <w:rPr>
          <w:rFonts w:ascii="Times New Roman" w:eastAsia="Times New Roman" w:hAnsi="Times New Roman" w:cs="Times New Roman"/>
          <w:sz w:val="24"/>
          <w:szCs w:val="24"/>
          <w:lang w:eastAsia="cs-CZ"/>
        </w:rPr>
        <w:t xml:space="preserve"> </w:t>
      </w:r>
      <w:r w:rsidRPr="00103F7D">
        <w:rPr>
          <w:rFonts w:ascii="Times New Roman" w:eastAsia="Times New Roman" w:hAnsi="Times New Roman" w:cs="Times New Roman"/>
          <w:sz w:val="24"/>
          <w:szCs w:val="24"/>
          <w:lang w:eastAsia="cs-CZ"/>
        </w:rPr>
        <w:t xml:space="preserve">zákona č. 250/2000 Sb., o rozpočtových pravidlech územních rozpočtů, ve znění pozdějších předpisů (dále jen zákon o rozpočtových pravidlech), </w:t>
      </w:r>
      <w:r w:rsidR="00F41DA6" w:rsidRPr="00103F7D">
        <w:rPr>
          <w:rFonts w:ascii="Times New Roman" w:eastAsia="Times New Roman" w:hAnsi="Times New Roman" w:cs="Times New Roman"/>
          <w:sz w:val="24"/>
          <w:szCs w:val="24"/>
          <w:lang w:eastAsia="cs-CZ"/>
        </w:rPr>
        <w:t xml:space="preserve">a v souladu s ustanovením § 159 a násl. zákona č. 500/2004 Sb., správní řád, ve znění pozdějších předpisů, </w:t>
      </w:r>
      <w:r w:rsidRPr="00103F7D">
        <w:rPr>
          <w:rFonts w:ascii="Times New Roman" w:eastAsia="Times New Roman" w:hAnsi="Times New Roman" w:cs="Times New Roman"/>
          <w:sz w:val="24"/>
          <w:szCs w:val="24"/>
          <w:lang w:eastAsia="cs-CZ"/>
        </w:rPr>
        <w:t xml:space="preserve">tuto veřejnoprávní smlouvu o poskytnutí dotace </w:t>
      </w:r>
      <w:r w:rsidR="00732A73" w:rsidRPr="00103F7D">
        <w:rPr>
          <w:rFonts w:ascii="Times New Roman" w:eastAsia="Times New Roman" w:hAnsi="Times New Roman" w:cs="Times New Roman"/>
          <w:sz w:val="24"/>
          <w:szCs w:val="24"/>
          <w:lang w:eastAsia="cs-CZ"/>
        </w:rPr>
        <w:t>z</w:t>
      </w:r>
      <w:r w:rsidR="00B9536D" w:rsidRPr="00103F7D">
        <w:rPr>
          <w:rFonts w:ascii="Times New Roman" w:eastAsia="Times New Roman" w:hAnsi="Times New Roman" w:cs="Times New Roman"/>
          <w:sz w:val="24"/>
          <w:szCs w:val="24"/>
          <w:lang w:eastAsia="cs-CZ"/>
        </w:rPr>
        <w:t xml:space="preserve"> Fondu kultury a</w:t>
      </w:r>
      <w:r w:rsidR="000D6177" w:rsidRPr="00103F7D">
        <w:rPr>
          <w:rFonts w:ascii="Times New Roman" w:eastAsia="Times New Roman" w:hAnsi="Times New Roman" w:cs="Times New Roman"/>
          <w:sz w:val="24"/>
          <w:szCs w:val="24"/>
          <w:lang w:eastAsia="cs-CZ"/>
        </w:rPr>
        <w:t> </w:t>
      </w:r>
      <w:r w:rsidR="00B9536D" w:rsidRPr="00103F7D">
        <w:rPr>
          <w:rFonts w:ascii="Times New Roman" w:eastAsia="Times New Roman" w:hAnsi="Times New Roman" w:cs="Times New Roman"/>
          <w:sz w:val="24"/>
          <w:szCs w:val="24"/>
          <w:lang w:eastAsia="cs-CZ"/>
        </w:rPr>
        <w:t>cestovního ruchu</w:t>
      </w:r>
      <w:r w:rsidR="008467BE" w:rsidRPr="00103F7D">
        <w:rPr>
          <w:rFonts w:ascii="Times New Roman" w:eastAsia="Times New Roman" w:hAnsi="Times New Roman" w:cs="Times New Roman"/>
          <w:sz w:val="24"/>
          <w:szCs w:val="24"/>
          <w:lang w:eastAsia="cs-CZ"/>
        </w:rPr>
        <w:t>.</w:t>
      </w:r>
    </w:p>
    <w:p w:rsidR="00047996" w:rsidRPr="00103F7D" w:rsidRDefault="00047996" w:rsidP="00892E1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cs-CZ"/>
        </w:rPr>
      </w:pPr>
    </w:p>
    <w:p w:rsidR="00047996" w:rsidRPr="00103F7D" w:rsidRDefault="00510C05" w:rsidP="00892E1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cs-CZ"/>
        </w:rPr>
      </w:pPr>
      <w:r w:rsidRPr="00103F7D">
        <w:rPr>
          <w:rFonts w:ascii="Times New Roman" w:eastAsia="Times New Roman" w:hAnsi="Times New Roman" w:cs="Times New Roman"/>
          <w:b/>
          <w:sz w:val="24"/>
          <w:szCs w:val="24"/>
          <w:lang w:eastAsia="cs-CZ"/>
        </w:rPr>
        <w:t xml:space="preserve">Článek </w:t>
      </w:r>
      <w:r w:rsidR="00047996" w:rsidRPr="00103F7D">
        <w:rPr>
          <w:rFonts w:ascii="Times New Roman" w:eastAsia="Times New Roman" w:hAnsi="Times New Roman" w:cs="Times New Roman"/>
          <w:b/>
          <w:sz w:val="24"/>
          <w:szCs w:val="24"/>
          <w:lang w:eastAsia="cs-CZ"/>
        </w:rPr>
        <w:t>I.</w:t>
      </w:r>
    </w:p>
    <w:p w:rsidR="00047996" w:rsidRPr="00103F7D" w:rsidRDefault="00047996" w:rsidP="00892E1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cs-CZ"/>
        </w:rPr>
      </w:pPr>
      <w:r w:rsidRPr="00103F7D">
        <w:rPr>
          <w:rFonts w:ascii="Times New Roman" w:eastAsia="Times New Roman" w:hAnsi="Times New Roman" w:cs="Times New Roman"/>
          <w:b/>
          <w:sz w:val="24"/>
          <w:szCs w:val="24"/>
          <w:lang w:eastAsia="cs-CZ"/>
        </w:rPr>
        <w:t xml:space="preserve">Předmět </w:t>
      </w:r>
      <w:r w:rsidR="004565EA" w:rsidRPr="00103F7D">
        <w:rPr>
          <w:rFonts w:ascii="Times New Roman" w:eastAsia="Times New Roman" w:hAnsi="Times New Roman" w:cs="Times New Roman"/>
          <w:b/>
          <w:sz w:val="24"/>
          <w:szCs w:val="24"/>
          <w:lang w:eastAsia="cs-CZ"/>
        </w:rPr>
        <w:t xml:space="preserve">a účel </w:t>
      </w:r>
      <w:r w:rsidRPr="00103F7D">
        <w:rPr>
          <w:rFonts w:ascii="Times New Roman" w:eastAsia="Times New Roman" w:hAnsi="Times New Roman" w:cs="Times New Roman"/>
          <w:b/>
          <w:sz w:val="24"/>
          <w:szCs w:val="24"/>
          <w:lang w:eastAsia="cs-CZ"/>
        </w:rPr>
        <w:t>smlouvy</w:t>
      </w:r>
    </w:p>
    <w:p w:rsidR="00047996" w:rsidRPr="00103F7D" w:rsidRDefault="00047996" w:rsidP="00892E10">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cs-CZ"/>
        </w:rPr>
      </w:pPr>
    </w:p>
    <w:p w:rsidR="004565EA" w:rsidRPr="00103F7D" w:rsidRDefault="004565EA" w:rsidP="00892E10">
      <w:pPr>
        <w:pStyle w:val="Odstavecseseznamem"/>
        <w:numPr>
          <w:ilvl w:val="0"/>
          <w:numId w:val="19"/>
        </w:numPr>
        <w:spacing w:before="120" w:after="0" w:line="240" w:lineRule="auto"/>
        <w:ind w:left="284" w:hanging="284"/>
        <w:contextualSpacing w:val="0"/>
        <w:jc w:val="both"/>
        <w:rPr>
          <w:rFonts w:ascii="Times New Roman" w:hAnsi="Times New Roman" w:cs="Times New Roman"/>
          <w:sz w:val="24"/>
          <w:szCs w:val="24"/>
        </w:rPr>
      </w:pPr>
      <w:r w:rsidRPr="00103F7D">
        <w:rPr>
          <w:rFonts w:ascii="Times New Roman" w:hAnsi="Times New Roman" w:cs="Times New Roman"/>
          <w:sz w:val="24"/>
          <w:szCs w:val="24"/>
        </w:rPr>
        <w:t>Smluvní strany uzavírají smlouvu o poskytnutí účelové dotace na projekt s názvem:</w:t>
      </w:r>
    </w:p>
    <w:p w:rsidR="005C64D3" w:rsidRPr="007800B0" w:rsidRDefault="00D44232" w:rsidP="007800B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cs-CZ"/>
        </w:rPr>
      </w:pPr>
      <w:r w:rsidRPr="007800B0">
        <w:rPr>
          <w:rFonts w:ascii="Times New Roman" w:eastAsia="Times New Roman" w:hAnsi="Times New Roman" w:cs="Times New Roman"/>
          <w:b/>
          <w:sz w:val="24"/>
          <w:szCs w:val="24"/>
          <w:lang w:eastAsia="cs-CZ"/>
        </w:rPr>
        <w:t>Evropské kulturní dny 2026,</w:t>
      </w:r>
    </w:p>
    <w:p w:rsidR="004565EA" w:rsidRPr="00103F7D" w:rsidRDefault="004565EA" w:rsidP="00892E10">
      <w:pPr>
        <w:spacing w:before="120" w:line="240" w:lineRule="auto"/>
        <w:ind w:left="284"/>
        <w:jc w:val="both"/>
        <w:rPr>
          <w:rFonts w:ascii="Times New Roman" w:hAnsi="Times New Roman" w:cs="Times New Roman"/>
          <w:sz w:val="24"/>
          <w:szCs w:val="24"/>
        </w:rPr>
      </w:pPr>
      <w:r w:rsidRPr="00103F7D">
        <w:rPr>
          <w:rFonts w:ascii="Times New Roman" w:hAnsi="Times New Roman" w:cs="Times New Roman"/>
          <w:sz w:val="24"/>
          <w:szCs w:val="24"/>
        </w:rPr>
        <w:t>který byl schválen usnesením Zastupitelstva města Liberec č.</w:t>
      </w:r>
      <w:r w:rsidR="00A96A89" w:rsidRPr="00103F7D">
        <w:rPr>
          <w:rFonts w:ascii="Times New Roman" w:hAnsi="Times New Roman" w:cs="Times New Roman"/>
          <w:sz w:val="24"/>
          <w:szCs w:val="24"/>
        </w:rPr>
        <w:t xml:space="preserve"> </w:t>
      </w:r>
      <w:r w:rsidR="004E7B2C">
        <w:rPr>
          <w:rFonts w:ascii="Times New Roman" w:hAnsi="Times New Roman" w:cs="Times New Roman"/>
          <w:sz w:val="24"/>
          <w:szCs w:val="24"/>
        </w:rPr>
        <w:t>14</w:t>
      </w:r>
      <w:r w:rsidR="00CF282D">
        <w:rPr>
          <w:rFonts w:ascii="Times New Roman" w:hAnsi="Times New Roman" w:cs="Times New Roman"/>
          <w:sz w:val="24"/>
          <w:szCs w:val="24"/>
        </w:rPr>
        <w:t>2</w:t>
      </w:r>
      <w:r w:rsidR="00A9147C" w:rsidRPr="00103F7D">
        <w:rPr>
          <w:rFonts w:ascii="Times New Roman" w:hAnsi="Times New Roman" w:cs="Times New Roman"/>
          <w:sz w:val="24"/>
          <w:szCs w:val="24"/>
        </w:rPr>
        <w:t>/202</w:t>
      </w:r>
      <w:r w:rsidR="00CF282D">
        <w:rPr>
          <w:rFonts w:ascii="Times New Roman" w:hAnsi="Times New Roman" w:cs="Times New Roman"/>
          <w:sz w:val="24"/>
          <w:szCs w:val="24"/>
        </w:rPr>
        <w:t>6</w:t>
      </w:r>
      <w:r w:rsidR="00A96A89" w:rsidRPr="00103F7D">
        <w:rPr>
          <w:rFonts w:ascii="Times New Roman" w:hAnsi="Times New Roman" w:cs="Times New Roman"/>
          <w:sz w:val="24"/>
          <w:szCs w:val="24"/>
        </w:rPr>
        <w:t xml:space="preserve"> </w:t>
      </w:r>
      <w:r w:rsidRPr="00103F7D">
        <w:rPr>
          <w:rFonts w:ascii="Times New Roman" w:hAnsi="Times New Roman" w:cs="Times New Roman"/>
          <w:sz w:val="24"/>
          <w:szCs w:val="24"/>
        </w:rPr>
        <w:t>ze dne</w:t>
      </w:r>
      <w:r w:rsidR="00FD646A" w:rsidRPr="00103F7D">
        <w:rPr>
          <w:rFonts w:ascii="Times New Roman" w:hAnsi="Times New Roman" w:cs="Times New Roman"/>
          <w:sz w:val="24"/>
          <w:szCs w:val="24"/>
        </w:rPr>
        <w:t xml:space="preserve"> </w:t>
      </w:r>
      <w:r w:rsidR="004E7B2C">
        <w:rPr>
          <w:rFonts w:ascii="Times New Roman" w:hAnsi="Times New Roman" w:cs="Times New Roman"/>
          <w:sz w:val="24"/>
          <w:szCs w:val="24"/>
        </w:rPr>
        <w:t>2</w:t>
      </w:r>
      <w:r w:rsidR="00CF282D">
        <w:rPr>
          <w:rFonts w:ascii="Times New Roman" w:hAnsi="Times New Roman" w:cs="Times New Roman"/>
          <w:sz w:val="24"/>
          <w:szCs w:val="24"/>
        </w:rPr>
        <w:t>8</w:t>
      </w:r>
      <w:r w:rsidR="00FD646A" w:rsidRPr="00103F7D">
        <w:rPr>
          <w:rFonts w:ascii="Times New Roman" w:hAnsi="Times New Roman" w:cs="Times New Roman"/>
          <w:sz w:val="24"/>
          <w:szCs w:val="24"/>
        </w:rPr>
        <w:t>.</w:t>
      </w:r>
      <w:r w:rsidR="004E7B2C">
        <w:rPr>
          <w:rFonts w:ascii="Times New Roman" w:hAnsi="Times New Roman" w:cs="Times New Roman"/>
          <w:sz w:val="24"/>
          <w:szCs w:val="24"/>
        </w:rPr>
        <w:t> 5</w:t>
      </w:r>
      <w:r w:rsidR="00FD646A" w:rsidRPr="00103F7D">
        <w:rPr>
          <w:rFonts w:ascii="Times New Roman" w:hAnsi="Times New Roman" w:cs="Times New Roman"/>
          <w:sz w:val="24"/>
          <w:szCs w:val="24"/>
        </w:rPr>
        <w:t>.</w:t>
      </w:r>
      <w:r w:rsidR="004E7B2C">
        <w:rPr>
          <w:rFonts w:ascii="Times New Roman" w:hAnsi="Times New Roman" w:cs="Times New Roman"/>
          <w:sz w:val="24"/>
          <w:szCs w:val="24"/>
        </w:rPr>
        <w:t> </w:t>
      </w:r>
      <w:r w:rsidR="00FD646A" w:rsidRPr="00103F7D">
        <w:rPr>
          <w:rFonts w:ascii="Times New Roman" w:hAnsi="Times New Roman" w:cs="Times New Roman"/>
          <w:sz w:val="24"/>
          <w:szCs w:val="24"/>
        </w:rPr>
        <w:t>202</w:t>
      </w:r>
      <w:r w:rsidR="00CF282D">
        <w:rPr>
          <w:rFonts w:ascii="Times New Roman" w:hAnsi="Times New Roman" w:cs="Times New Roman"/>
          <w:sz w:val="24"/>
          <w:szCs w:val="24"/>
        </w:rPr>
        <w:t>6</w:t>
      </w:r>
      <w:r w:rsidR="00A9147C" w:rsidRPr="00103F7D">
        <w:rPr>
          <w:rFonts w:ascii="Times New Roman" w:hAnsi="Times New Roman" w:cs="Times New Roman"/>
          <w:sz w:val="24"/>
          <w:szCs w:val="24"/>
        </w:rPr>
        <w:t>.</w:t>
      </w:r>
    </w:p>
    <w:p w:rsidR="000D6177" w:rsidRPr="00103F7D" w:rsidRDefault="004565EA" w:rsidP="00CB5584">
      <w:pPr>
        <w:numPr>
          <w:ilvl w:val="0"/>
          <w:numId w:val="19"/>
        </w:numPr>
        <w:spacing w:before="120" w:after="0" w:line="240" w:lineRule="auto"/>
        <w:ind w:left="284" w:hanging="284"/>
        <w:jc w:val="both"/>
        <w:rPr>
          <w:rFonts w:ascii="Times New Roman" w:hAnsi="Times New Roman" w:cs="Times New Roman"/>
          <w:sz w:val="24"/>
          <w:szCs w:val="24"/>
          <w:shd w:val="clear" w:color="auto" w:fill="C0C0C1"/>
        </w:rPr>
      </w:pPr>
      <w:r w:rsidRPr="00103F7D">
        <w:rPr>
          <w:rFonts w:ascii="Times New Roman" w:hAnsi="Times New Roman" w:cs="Times New Roman"/>
          <w:sz w:val="24"/>
          <w:szCs w:val="24"/>
        </w:rPr>
        <w:t xml:space="preserve">Finanční prostředky z rozpočtu poskytovatele a vlastní podíl příjemce na celkových výdajích projektu budou použity výhradně </w:t>
      </w:r>
      <w:r w:rsidR="00F84C7B" w:rsidRPr="00103F7D">
        <w:rPr>
          <w:rFonts w:ascii="Times New Roman" w:hAnsi="Times New Roman" w:cs="Times New Roman"/>
          <w:sz w:val="24"/>
          <w:szCs w:val="24"/>
        </w:rPr>
        <w:t>na uznatelné</w:t>
      </w:r>
      <w:r w:rsidRPr="00103F7D">
        <w:rPr>
          <w:rFonts w:ascii="Times New Roman" w:hAnsi="Times New Roman" w:cs="Times New Roman"/>
          <w:sz w:val="24"/>
          <w:szCs w:val="24"/>
        </w:rPr>
        <w:t xml:space="preserve"> výdaje v souladu s dosažením účelu projektu, kterým je: </w:t>
      </w:r>
    </w:p>
    <w:p w:rsidR="00754EA8" w:rsidRDefault="00D44232" w:rsidP="00754EA8">
      <w:pPr>
        <w:spacing w:before="120" w:after="0" w:line="240" w:lineRule="auto"/>
        <w:ind w:left="284"/>
        <w:jc w:val="center"/>
        <w:rPr>
          <w:rFonts w:ascii="Times New Roman" w:hAnsi="Times New Roman" w:cs="Times New Roman"/>
          <w:sz w:val="24"/>
          <w:szCs w:val="24"/>
        </w:rPr>
      </w:pPr>
      <w:r w:rsidRPr="007800B0">
        <w:rPr>
          <w:rFonts w:ascii="Times New Roman" w:hAnsi="Times New Roman" w:cs="Times New Roman"/>
          <w:sz w:val="24"/>
          <w:szCs w:val="24"/>
        </w:rPr>
        <w:t>realizace kulturních aktivit v rámci oslav znovuotevření významné historické budovy kina Varšava.</w:t>
      </w:r>
    </w:p>
    <w:p w:rsidR="00AB7E1C" w:rsidRPr="00103F7D" w:rsidRDefault="00AB7E1C" w:rsidP="00754EA8">
      <w:pPr>
        <w:spacing w:before="120" w:after="0" w:line="240" w:lineRule="auto"/>
        <w:ind w:left="284"/>
        <w:jc w:val="center"/>
        <w:rPr>
          <w:rFonts w:ascii="Times New Roman" w:hAnsi="Times New Roman" w:cs="Times New Roman"/>
          <w:sz w:val="24"/>
          <w:szCs w:val="24"/>
          <w:shd w:val="clear" w:color="auto" w:fill="C0C0C1"/>
        </w:rPr>
      </w:pPr>
    </w:p>
    <w:p w:rsidR="00501A4F" w:rsidRDefault="00501A4F" w:rsidP="00892E10">
      <w:pPr>
        <w:numPr>
          <w:ilvl w:val="0"/>
          <w:numId w:val="19"/>
        </w:numPr>
        <w:spacing w:before="120" w:after="0" w:line="240" w:lineRule="auto"/>
        <w:ind w:left="284" w:hanging="284"/>
        <w:rPr>
          <w:rFonts w:ascii="Times New Roman" w:hAnsi="Times New Roman" w:cs="Times New Roman"/>
          <w:sz w:val="24"/>
          <w:szCs w:val="24"/>
        </w:rPr>
      </w:pPr>
      <w:r w:rsidRPr="00103F7D">
        <w:rPr>
          <w:rFonts w:ascii="Times New Roman" w:hAnsi="Times New Roman" w:cs="Times New Roman"/>
          <w:sz w:val="24"/>
          <w:szCs w:val="24"/>
        </w:rPr>
        <w:lastRenderedPageBreak/>
        <w:t>Příjemce je povinen realizovat projekt minimálně v rozsahu a dle specifikace těchto závazných parametrů:</w:t>
      </w:r>
    </w:p>
    <w:tbl>
      <w:tblPr>
        <w:tblW w:w="0" w:type="auto"/>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Look w:val="04A0" w:firstRow="1" w:lastRow="0" w:firstColumn="1" w:lastColumn="0" w:noHBand="0" w:noVBand="1"/>
      </w:tblPr>
      <w:tblGrid>
        <w:gridCol w:w="3000"/>
        <w:gridCol w:w="3000"/>
        <w:gridCol w:w="3000"/>
      </w:tblGrid>
      <w:tr w:rsidR="00C12B43">
        <w:tc>
          <w:tcPr>
            <w:tcW w:w="3000" w:type="dxa"/>
          </w:tcPr>
          <w:p w:rsidR="00C12B43" w:rsidRDefault="00BC4958">
            <w:pPr>
              <w:spacing w:after="0"/>
            </w:pPr>
            <w:r>
              <w:rPr>
                <w:rFonts w:ascii="Tahoma" w:eastAsia="Tahoma" w:hAnsi="Tahoma" w:cs="Tahoma"/>
                <w:b/>
                <w:bCs/>
                <w:sz w:val="20"/>
                <w:szCs w:val="20"/>
              </w:rPr>
              <w:t>Název parametru</w:t>
            </w:r>
          </w:p>
        </w:tc>
        <w:tc>
          <w:tcPr>
            <w:tcW w:w="3000" w:type="dxa"/>
          </w:tcPr>
          <w:p w:rsidR="00C12B43" w:rsidRDefault="00BC4958">
            <w:pPr>
              <w:spacing w:after="0"/>
            </w:pPr>
            <w:r>
              <w:rPr>
                <w:rFonts w:ascii="Tahoma" w:eastAsia="Tahoma" w:hAnsi="Tahoma" w:cs="Tahoma"/>
                <w:b/>
                <w:bCs/>
                <w:sz w:val="20"/>
                <w:szCs w:val="20"/>
              </w:rPr>
              <w:t>Měrná jednotka parametru</w:t>
            </w:r>
          </w:p>
        </w:tc>
        <w:tc>
          <w:tcPr>
            <w:tcW w:w="3000" w:type="dxa"/>
          </w:tcPr>
          <w:p w:rsidR="00C12B43" w:rsidRDefault="00BC4958">
            <w:pPr>
              <w:spacing w:after="0"/>
            </w:pPr>
            <w:r>
              <w:rPr>
                <w:rFonts w:ascii="Tahoma" w:eastAsia="Tahoma" w:hAnsi="Tahoma" w:cs="Tahoma"/>
                <w:b/>
                <w:bCs/>
                <w:sz w:val="20"/>
                <w:szCs w:val="20"/>
              </w:rPr>
              <w:t>Hodnota parametru</w:t>
            </w:r>
          </w:p>
        </w:tc>
      </w:tr>
      <w:tr w:rsidR="00C12B43">
        <w:tc>
          <w:tcPr>
            <w:tcW w:w="0" w:type="auto"/>
          </w:tcPr>
          <w:p w:rsidR="00C12B43" w:rsidRDefault="00BC4958">
            <w:pPr>
              <w:spacing w:after="0"/>
            </w:pPr>
            <w:r>
              <w:rPr>
                <w:rFonts w:ascii="Tahoma" w:eastAsia="Tahoma" w:hAnsi="Tahoma" w:cs="Tahoma"/>
                <w:sz w:val="20"/>
                <w:szCs w:val="20"/>
              </w:rPr>
              <w:t>Slavnostní otevření kina</w:t>
            </w:r>
          </w:p>
        </w:tc>
        <w:tc>
          <w:tcPr>
            <w:tcW w:w="0" w:type="auto"/>
          </w:tcPr>
          <w:p w:rsidR="00C12B43" w:rsidRDefault="00BC4958">
            <w:pPr>
              <w:spacing w:after="0"/>
            </w:pPr>
            <w:r>
              <w:rPr>
                <w:rFonts w:ascii="Tahoma" w:eastAsia="Tahoma" w:hAnsi="Tahoma" w:cs="Tahoma"/>
                <w:sz w:val="20"/>
                <w:szCs w:val="20"/>
              </w:rPr>
              <w:t>1 den</w:t>
            </w:r>
          </w:p>
        </w:tc>
        <w:tc>
          <w:tcPr>
            <w:tcW w:w="0" w:type="auto"/>
          </w:tcPr>
          <w:p w:rsidR="00C12B43" w:rsidRDefault="00BC4958">
            <w:pPr>
              <w:spacing w:after="0"/>
            </w:pPr>
            <w:r>
              <w:rPr>
                <w:rFonts w:ascii="Tahoma" w:eastAsia="Tahoma" w:hAnsi="Tahoma" w:cs="Tahoma"/>
                <w:sz w:val="20"/>
                <w:szCs w:val="20"/>
              </w:rPr>
              <w:t>2</w:t>
            </w:r>
          </w:p>
        </w:tc>
      </w:tr>
    </w:tbl>
    <w:p w:rsidR="00501A4F" w:rsidRPr="00103F7D" w:rsidRDefault="00501A4F" w:rsidP="00892E10">
      <w:pPr>
        <w:spacing w:before="120" w:line="240" w:lineRule="auto"/>
        <w:ind w:left="284"/>
        <w:jc w:val="both"/>
        <w:rPr>
          <w:rFonts w:ascii="Times New Roman" w:hAnsi="Times New Roman" w:cs="Times New Roman"/>
          <w:sz w:val="24"/>
          <w:szCs w:val="24"/>
        </w:rPr>
      </w:pPr>
      <w:r w:rsidRPr="00103F7D">
        <w:rPr>
          <w:rFonts w:ascii="Times New Roman" w:hAnsi="Times New Roman" w:cs="Times New Roman"/>
          <w:sz w:val="24"/>
          <w:szCs w:val="24"/>
        </w:rPr>
        <w:t xml:space="preserve">Za naplnění závazného parametru je považováno naplnění nejméně 90 % hodnoty závazného parametru. </w:t>
      </w:r>
    </w:p>
    <w:p w:rsidR="004565EA" w:rsidRPr="00103F7D" w:rsidRDefault="004565EA" w:rsidP="00892E10">
      <w:pPr>
        <w:numPr>
          <w:ilvl w:val="0"/>
          <w:numId w:val="19"/>
        </w:numPr>
        <w:spacing w:before="120" w:after="0" w:line="240" w:lineRule="auto"/>
        <w:ind w:left="284" w:hanging="284"/>
        <w:jc w:val="both"/>
        <w:rPr>
          <w:rFonts w:ascii="Times New Roman" w:hAnsi="Times New Roman" w:cs="Times New Roman"/>
          <w:sz w:val="24"/>
          <w:szCs w:val="24"/>
        </w:rPr>
      </w:pPr>
      <w:r w:rsidRPr="00103F7D">
        <w:rPr>
          <w:rFonts w:ascii="Times New Roman" w:hAnsi="Times New Roman" w:cs="Times New Roman"/>
          <w:sz w:val="24"/>
          <w:szCs w:val="24"/>
        </w:rPr>
        <w:t xml:space="preserve">Finanční prostředky z rozpočtu poskytovatele a vlastní podíl příjemce mohou být použity v souladu s účelem projektu </w:t>
      </w:r>
      <w:r w:rsidR="00A96A89" w:rsidRPr="00103F7D">
        <w:rPr>
          <w:rFonts w:ascii="Times New Roman" w:hAnsi="Times New Roman" w:cs="Times New Roman"/>
          <w:sz w:val="24"/>
          <w:szCs w:val="24"/>
        </w:rPr>
        <w:t xml:space="preserve">uvedeným v čl. I, odst. </w:t>
      </w:r>
      <w:r w:rsidR="00AE0826" w:rsidRPr="00103F7D">
        <w:rPr>
          <w:rFonts w:ascii="Times New Roman" w:hAnsi="Times New Roman" w:cs="Times New Roman"/>
          <w:sz w:val="24"/>
          <w:szCs w:val="24"/>
        </w:rPr>
        <w:t>2</w:t>
      </w:r>
      <w:r w:rsidR="00A96A89" w:rsidRPr="00103F7D">
        <w:rPr>
          <w:rFonts w:ascii="Times New Roman" w:hAnsi="Times New Roman" w:cs="Times New Roman"/>
          <w:sz w:val="24"/>
          <w:szCs w:val="24"/>
        </w:rPr>
        <w:t xml:space="preserve"> </w:t>
      </w:r>
      <w:r w:rsidRPr="00103F7D">
        <w:rPr>
          <w:rFonts w:ascii="Times New Roman" w:hAnsi="Times New Roman" w:cs="Times New Roman"/>
          <w:sz w:val="24"/>
          <w:szCs w:val="24"/>
        </w:rPr>
        <w:t>na:</w:t>
      </w:r>
    </w:p>
    <w:p w:rsidR="004565EA" w:rsidRPr="00103F7D" w:rsidRDefault="002C1CA2" w:rsidP="002C1CA2">
      <w:pPr>
        <w:numPr>
          <w:ilvl w:val="0"/>
          <w:numId w:val="18"/>
        </w:numPr>
        <w:spacing w:before="120" w:after="0" w:line="240" w:lineRule="auto"/>
        <w:jc w:val="both"/>
        <w:rPr>
          <w:rFonts w:ascii="Times New Roman" w:hAnsi="Times New Roman" w:cs="Times New Roman"/>
          <w:sz w:val="24"/>
          <w:szCs w:val="24"/>
        </w:rPr>
      </w:pPr>
      <w:r w:rsidRPr="00103F7D">
        <w:rPr>
          <w:rFonts w:ascii="Times New Roman" w:hAnsi="Times New Roman" w:cs="Times New Roman"/>
          <w:sz w:val="24"/>
          <w:szCs w:val="24"/>
        </w:rPr>
        <w:t>nákup dlouhodobého movitého hmotného majetku a nehmotného majetku, jehož pořizovací cena nepřevýší 80 000 Kč</w:t>
      </w:r>
      <w:r w:rsidR="004565EA" w:rsidRPr="00103F7D">
        <w:rPr>
          <w:rFonts w:ascii="Times New Roman" w:hAnsi="Times New Roman" w:cs="Times New Roman"/>
          <w:sz w:val="24"/>
          <w:szCs w:val="24"/>
        </w:rPr>
        <w:t xml:space="preserve"> </w:t>
      </w:r>
    </w:p>
    <w:p w:rsidR="004565EA" w:rsidRPr="00103F7D" w:rsidRDefault="004565EA" w:rsidP="00892E10">
      <w:pPr>
        <w:numPr>
          <w:ilvl w:val="0"/>
          <w:numId w:val="18"/>
        </w:numPr>
        <w:spacing w:before="120" w:after="0" w:line="240" w:lineRule="auto"/>
        <w:jc w:val="both"/>
        <w:outlineLvl w:val="0"/>
        <w:rPr>
          <w:rFonts w:ascii="Times New Roman" w:hAnsi="Times New Roman" w:cs="Times New Roman"/>
          <w:sz w:val="24"/>
          <w:szCs w:val="24"/>
        </w:rPr>
      </w:pPr>
      <w:r w:rsidRPr="00103F7D">
        <w:rPr>
          <w:rFonts w:ascii="Times New Roman" w:hAnsi="Times New Roman" w:cs="Times New Roman"/>
          <w:sz w:val="24"/>
          <w:szCs w:val="24"/>
        </w:rPr>
        <w:t xml:space="preserve">nákup materiálu  </w:t>
      </w:r>
    </w:p>
    <w:p w:rsidR="004565EA" w:rsidRPr="00103F7D" w:rsidRDefault="004565EA" w:rsidP="00892E10">
      <w:pPr>
        <w:numPr>
          <w:ilvl w:val="0"/>
          <w:numId w:val="18"/>
        </w:numPr>
        <w:spacing w:before="120" w:after="0" w:line="240" w:lineRule="auto"/>
        <w:jc w:val="both"/>
        <w:rPr>
          <w:rFonts w:ascii="Times New Roman" w:hAnsi="Times New Roman" w:cs="Times New Roman"/>
          <w:sz w:val="24"/>
          <w:szCs w:val="24"/>
        </w:rPr>
      </w:pPr>
      <w:r w:rsidRPr="00103F7D">
        <w:rPr>
          <w:rFonts w:ascii="Times New Roman" w:hAnsi="Times New Roman" w:cs="Times New Roman"/>
          <w:sz w:val="24"/>
          <w:szCs w:val="24"/>
        </w:rPr>
        <w:t xml:space="preserve">nákup služeb (vč. výdajů na opravu a údržbu dlouhodobého hmotného majetku)  </w:t>
      </w:r>
    </w:p>
    <w:p w:rsidR="004565EA" w:rsidRPr="00103F7D" w:rsidRDefault="004565EA" w:rsidP="00892E10">
      <w:pPr>
        <w:numPr>
          <w:ilvl w:val="0"/>
          <w:numId w:val="18"/>
        </w:numPr>
        <w:spacing w:before="120" w:after="0" w:line="240" w:lineRule="auto"/>
        <w:jc w:val="both"/>
        <w:rPr>
          <w:rFonts w:ascii="Times New Roman" w:hAnsi="Times New Roman" w:cs="Times New Roman"/>
          <w:sz w:val="24"/>
          <w:szCs w:val="24"/>
        </w:rPr>
      </w:pPr>
      <w:r w:rsidRPr="00103F7D">
        <w:rPr>
          <w:rFonts w:ascii="Times New Roman" w:hAnsi="Times New Roman" w:cs="Times New Roman"/>
          <w:sz w:val="24"/>
          <w:szCs w:val="24"/>
        </w:rPr>
        <w:t>výdaje na mzdové náklady, zákonné sociální a zdravotní pojištění</w:t>
      </w:r>
      <w:r w:rsidR="001B5FEE" w:rsidRPr="00103F7D">
        <w:rPr>
          <w:rFonts w:ascii="Times New Roman" w:hAnsi="Times New Roman" w:cs="Times New Roman"/>
          <w:sz w:val="24"/>
          <w:szCs w:val="24"/>
        </w:rPr>
        <w:t>.</w:t>
      </w:r>
      <w:r w:rsidRPr="00103F7D">
        <w:rPr>
          <w:rFonts w:ascii="Times New Roman" w:hAnsi="Times New Roman" w:cs="Times New Roman"/>
          <w:sz w:val="24"/>
          <w:szCs w:val="24"/>
        </w:rPr>
        <w:t xml:space="preserve">  </w:t>
      </w:r>
    </w:p>
    <w:p w:rsidR="004565EA" w:rsidRPr="00103F7D" w:rsidRDefault="004565EA" w:rsidP="00892E10">
      <w:pPr>
        <w:numPr>
          <w:ilvl w:val="0"/>
          <w:numId w:val="19"/>
        </w:numPr>
        <w:spacing w:before="120" w:after="0" w:line="240" w:lineRule="auto"/>
        <w:ind w:left="284" w:hanging="284"/>
        <w:jc w:val="both"/>
        <w:outlineLvl w:val="0"/>
        <w:rPr>
          <w:rFonts w:ascii="Times New Roman" w:hAnsi="Times New Roman" w:cs="Times New Roman"/>
          <w:sz w:val="24"/>
          <w:szCs w:val="24"/>
        </w:rPr>
      </w:pPr>
      <w:r w:rsidRPr="00103F7D">
        <w:rPr>
          <w:rFonts w:ascii="Times New Roman" w:hAnsi="Times New Roman" w:cs="Times New Roman"/>
          <w:sz w:val="24"/>
          <w:szCs w:val="24"/>
        </w:rPr>
        <w:t>Příjemce je povinen po celou dobu realizace projektu splňovat podmínky vyhlášeného programu. Žádosti o změny v projektu, které by nebyly v souladu s těmito podmínkami, podléhají schválení orgánu města, který rozhodl o poskytnutí dotace.</w:t>
      </w:r>
    </w:p>
    <w:p w:rsidR="004565EA" w:rsidRPr="00103F7D" w:rsidRDefault="004565EA" w:rsidP="00892E10">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cs-CZ"/>
        </w:rPr>
      </w:pPr>
    </w:p>
    <w:p w:rsidR="00047996" w:rsidRPr="00103F7D" w:rsidRDefault="00510C05" w:rsidP="00892E1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cs-CZ"/>
        </w:rPr>
      </w:pPr>
      <w:r w:rsidRPr="00103F7D">
        <w:rPr>
          <w:rFonts w:ascii="Times New Roman" w:eastAsia="Times New Roman" w:hAnsi="Times New Roman" w:cs="Times New Roman"/>
          <w:b/>
          <w:sz w:val="24"/>
          <w:szCs w:val="24"/>
          <w:lang w:eastAsia="cs-CZ"/>
        </w:rPr>
        <w:t xml:space="preserve">Článek </w:t>
      </w:r>
      <w:r w:rsidR="00047996" w:rsidRPr="00103F7D">
        <w:rPr>
          <w:rFonts w:ascii="Times New Roman" w:eastAsia="Times New Roman" w:hAnsi="Times New Roman" w:cs="Times New Roman"/>
          <w:b/>
          <w:sz w:val="24"/>
          <w:szCs w:val="24"/>
          <w:lang w:eastAsia="cs-CZ"/>
        </w:rPr>
        <w:t>II.</w:t>
      </w:r>
    </w:p>
    <w:p w:rsidR="00047996" w:rsidRPr="00103F7D" w:rsidRDefault="00186C0D" w:rsidP="00892E10">
      <w:pPr>
        <w:keepNext/>
        <w:overflowPunct w:val="0"/>
        <w:autoSpaceDE w:val="0"/>
        <w:autoSpaceDN w:val="0"/>
        <w:adjustRightInd w:val="0"/>
        <w:spacing w:after="0" w:line="240" w:lineRule="auto"/>
        <w:jc w:val="center"/>
        <w:textAlignment w:val="baseline"/>
        <w:outlineLvl w:val="5"/>
        <w:rPr>
          <w:rFonts w:ascii="Times New Roman" w:eastAsia="Times New Roman" w:hAnsi="Times New Roman" w:cs="Times New Roman"/>
          <w:b/>
          <w:sz w:val="24"/>
          <w:szCs w:val="24"/>
          <w:lang w:eastAsia="cs-CZ"/>
        </w:rPr>
      </w:pPr>
      <w:r w:rsidRPr="00103F7D">
        <w:rPr>
          <w:rFonts w:ascii="Times New Roman" w:eastAsia="Times New Roman" w:hAnsi="Times New Roman" w:cs="Times New Roman"/>
          <w:b/>
          <w:sz w:val="24"/>
          <w:szCs w:val="24"/>
          <w:lang w:eastAsia="cs-CZ"/>
        </w:rPr>
        <w:t>V</w:t>
      </w:r>
      <w:r w:rsidR="00047996" w:rsidRPr="00103F7D">
        <w:rPr>
          <w:rFonts w:ascii="Times New Roman" w:eastAsia="Times New Roman" w:hAnsi="Times New Roman" w:cs="Times New Roman"/>
          <w:b/>
          <w:sz w:val="24"/>
          <w:szCs w:val="24"/>
          <w:lang w:eastAsia="cs-CZ"/>
        </w:rPr>
        <w:t>ýše dotace</w:t>
      </w:r>
      <w:r w:rsidRPr="00103F7D">
        <w:rPr>
          <w:rFonts w:ascii="Times New Roman" w:eastAsia="Times New Roman" w:hAnsi="Times New Roman" w:cs="Times New Roman"/>
          <w:b/>
          <w:sz w:val="24"/>
          <w:szCs w:val="24"/>
          <w:lang w:eastAsia="cs-CZ"/>
        </w:rPr>
        <w:t xml:space="preserve"> a její čerpání</w:t>
      </w:r>
    </w:p>
    <w:p w:rsidR="00186C0D" w:rsidRPr="00103F7D" w:rsidRDefault="00186C0D" w:rsidP="00892E10">
      <w:pPr>
        <w:numPr>
          <w:ilvl w:val="0"/>
          <w:numId w:val="20"/>
        </w:numPr>
        <w:spacing w:before="120" w:after="0" w:line="240" w:lineRule="auto"/>
        <w:ind w:left="284" w:hanging="284"/>
        <w:jc w:val="both"/>
        <w:rPr>
          <w:rFonts w:ascii="Times New Roman" w:hAnsi="Times New Roman" w:cs="Times New Roman"/>
          <w:sz w:val="24"/>
          <w:szCs w:val="24"/>
        </w:rPr>
      </w:pPr>
      <w:r w:rsidRPr="00103F7D">
        <w:rPr>
          <w:rFonts w:ascii="Times New Roman" w:hAnsi="Times New Roman" w:cs="Times New Roman"/>
          <w:sz w:val="24"/>
          <w:szCs w:val="24"/>
        </w:rPr>
        <w:t xml:space="preserve">Celková výše přiznané účelové dotace může činit maximálně </w:t>
      </w:r>
      <w:r w:rsidR="00D44232" w:rsidRPr="007800B0">
        <w:rPr>
          <w:rFonts w:ascii="Times New Roman" w:hAnsi="Times New Roman" w:cs="Times New Roman"/>
          <w:sz w:val="24"/>
          <w:szCs w:val="24"/>
        </w:rPr>
        <w:t>59 700</w:t>
      </w:r>
      <w:r w:rsidR="000D6177" w:rsidRPr="00103F7D">
        <w:rPr>
          <w:rFonts w:ascii="Times New Roman" w:hAnsi="Times New Roman" w:cs="Times New Roman"/>
          <w:b/>
          <w:bCs/>
          <w:sz w:val="24"/>
          <w:szCs w:val="24"/>
        </w:rPr>
        <w:t> </w:t>
      </w:r>
      <w:r w:rsidRPr="00103F7D">
        <w:rPr>
          <w:rFonts w:ascii="Times New Roman" w:hAnsi="Times New Roman" w:cs="Times New Roman"/>
          <w:sz w:val="24"/>
          <w:szCs w:val="24"/>
        </w:rPr>
        <w:t>Kč.</w:t>
      </w:r>
    </w:p>
    <w:p w:rsidR="00186C0D" w:rsidRDefault="00186C0D" w:rsidP="00892E10">
      <w:pPr>
        <w:numPr>
          <w:ilvl w:val="0"/>
          <w:numId w:val="20"/>
        </w:numPr>
        <w:spacing w:before="120" w:after="0" w:line="240" w:lineRule="auto"/>
        <w:ind w:left="284" w:hanging="284"/>
        <w:jc w:val="both"/>
        <w:rPr>
          <w:rFonts w:ascii="Times New Roman" w:hAnsi="Times New Roman" w:cs="Times New Roman"/>
          <w:sz w:val="24"/>
          <w:szCs w:val="24"/>
        </w:rPr>
      </w:pPr>
      <w:r w:rsidRPr="00103F7D">
        <w:rPr>
          <w:rFonts w:ascii="Times New Roman" w:hAnsi="Times New Roman" w:cs="Times New Roman"/>
          <w:sz w:val="24"/>
          <w:szCs w:val="24"/>
        </w:rPr>
        <w:t xml:space="preserve">Celkové </w:t>
      </w:r>
      <w:r w:rsidR="00F84C7B" w:rsidRPr="00103F7D">
        <w:rPr>
          <w:rFonts w:ascii="Times New Roman" w:hAnsi="Times New Roman" w:cs="Times New Roman"/>
          <w:sz w:val="24"/>
          <w:szCs w:val="24"/>
        </w:rPr>
        <w:t>uznatelné</w:t>
      </w:r>
      <w:r w:rsidRPr="00103F7D">
        <w:rPr>
          <w:rFonts w:ascii="Times New Roman" w:hAnsi="Times New Roman" w:cs="Times New Roman"/>
          <w:sz w:val="24"/>
          <w:szCs w:val="24"/>
        </w:rPr>
        <w:t xml:space="preserve"> výdaje projektu, max. podíl poskytovatele i min. podíl příjemce na celkových </w:t>
      </w:r>
      <w:r w:rsidR="00F84C7B" w:rsidRPr="00103F7D">
        <w:rPr>
          <w:rFonts w:ascii="Times New Roman" w:hAnsi="Times New Roman" w:cs="Times New Roman"/>
          <w:sz w:val="24"/>
          <w:szCs w:val="24"/>
        </w:rPr>
        <w:t>uznatelných</w:t>
      </w:r>
      <w:r w:rsidRPr="00103F7D">
        <w:rPr>
          <w:rFonts w:ascii="Times New Roman" w:hAnsi="Times New Roman" w:cs="Times New Roman"/>
          <w:sz w:val="24"/>
          <w:szCs w:val="24"/>
        </w:rPr>
        <w:t xml:space="preserve"> výdajích projektu, dle článku I., odst. </w:t>
      </w:r>
      <w:r w:rsidR="00510C05" w:rsidRPr="00103F7D">
        <w:rPr>
          <w:rFonts w:ascii="Times New Roman" w:hAnsi="Times New Roman" w:cs="Times New Roman"/>
          <w:sz w:val="24"/>
          <w:szCs w:val="24"/>
        </w:rPr>
        <w:t>2</w:t>
      </w:r>
      <w:r w:rsidRPr="00103F7D">
        <w:rPr>
          <w:rFonts w:ascii="Times New Roman" w:hAnsi="Times New Roman" w:cs="Times New Roman"/>
          <w:sz w:val="24"/>
          <w:szCs w:val="24"/>
        </w:rPr>
        <w:t>, v Kč a v % činí:</w:t>
      </w:r>
    </w:p>
    <w:tbl>
      <w:tblPr>
        <w:tblW w:w="9171"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0"/>
        <w:gridCol w:w="2551"/>
        <w:gridCol w:w="2410"/>
      </w:tblGrid>
      <w:tr w:rsidR="00D44232" w:rsidTr="00FE1EE4">
        <w:tc>
          <w:tcPr>
            <w:tcW w:w="4210" w:type="dxa"/>
            <w:tcBorders>
              <w:top w:val="single" w:sz="4" w:space="0" w:color="auto"/>
              <w:left w:val="single" w:sz="4" w:space="0" w:color="auto"/>
              <w:bottom w:val="single" w:sz="4" w:space="0" w:color="auto"/>
              <w:right w:val="single" w:sz="4" w:space="0" w:color="auto"/>
            </w:tcBorders>
          </w:tcPr>
          <w:p w:rsidR="00D44232" w:rsidRDefault="00D44232" w:rsidP="00254991">
            <w:pPr>
              <w:spacing w:after="0"/>
              <w:ind w:firstLine="709"/>
              <w:jc w:val="center"/>
              <w:rPr>
                <w:b/>
              </w:rPr>
            </w:pPr>
          </w:p>
        </w:tc>
        <w:tc>
          <w:tcPr>
            <w:tcW w:w="2551" w:type="dxa"/>
            <w:tcBorders>
              <w:top w:val="single" w:sz="4" w:space="0" w:color="auto"/>
              <w:left w:val="single" w:sz="4" w:space="0" w:color="auto"/>
              <w:bottom w:val="single" w:sz="4" w:space="0" w:color="auto"/>
              <w:right w:val="single" w:sz="4" w:space="0" w:color="auto"/>
            </w:tcBorders>
            <w:vAlign w:val="center"/>
            <w:hideMark/>
          </w:tcPr>
          <w:p w:rsidR="00D44232" w:rsidRPr="007800B0" w:rsidRDefault="00D44232" w:rsidP="00254991">
            <w:pPr>
              <w:spacing w:after="0"/>
              <w:jc w:val="center"/>
              <w:rPr>
                <w:rFonts w:ascii="Times New Roman" w:eastAsia="Times New Roman" w:hAnsi="Times New Roman" w:cs="Times New Roman"/>
                <w:b/>
                <w:sz w:val="24"/>
                <w:szCs w:val="24"/>
                <w:lang w:eastAsia="cs-CZ"/>
              </w:rPr>
            </w:pPr>
            <w:r w:rsidRPr="007800B0">
              <w:rPr>
                <w:rFonts w:ascii="Times New Roman" w:eastAsia="Times New Roman" w:hAnsi="Times New Roman" w:cs="Times New Roman"/>
                <w:b/>
                <w:sz w:val="24"/>
                <w:szCs w:val="24"/>
                <w:lang w:eastAsia="cs-CZ"/>
              </w:rPr>
              <w:t>Výše finančních</w:t>
            </w:r>
          </w:p>
          <w:p w:rsidR="00D44232" w:rsidRPr="007800B0" w:rsidRDefault="00D44232" w:rsidP="00254991">
            <w:pPr>
              <w:spacing w:after="0"/>
              <w:jc w:val="center"/>
              <w:rPr>
                <w:rFonts w:ascii="Times New Roman" w:eastAsia="Times New Roman" w:hAnsi="Times New Roman" w:cs="Times New Roman"/>
                <w:b/>
                <w:sz w:val="24"/>
                <w:szCs w:val="24"/>
                <w:lang w:eastAsia="cs-CZ"/>
              </w:rPr>
            </w:pPr>
            <w:r w:rsidRPr="007800B0">
              <w:rPr>
                <w:rFonts w:ascii="Times New Roman" w:eastAsia="Times New Roman" w:hAnsi="Times New Roman" w:cs="Times New Roman"/>
                <w:b/>
                <w:sz w:val="24"/>
                <w:szCs w:val="24"/>
                <w:lang w:eastAsia="cs-CZ"/>
              </w:rPr>
              <w:t>prostředků v Kč</w:t>
            </w:r>
          </w:p>
        </w:tc>
        <w:tc>
          <w:tcPr>
            <w:tcW w:w="2410" w:type="dxa"/>
            <w:tcBorders>
              <w:top w:val="single" w:sz="4" w:space="0" w:color="auto"/>
              <w:left w:val="single" w:sz="4" w:space="0" w:color="auto"/>
              <w:bottom w:val="single" w:sz="4" w:space="0" w:color="auto"/>
              <w:right w:val="single" w:sz="4" w:space="0" w:color="auto"/>
            </w:tcBorders>
            <w:vAlign w:val="center"/>
            <w:hideMark/>
          </w:tcPr>
          <w:p w:rsidR="00D44232" w:rsidRPr="007800B0" w:rsidRDefault="00D44232" w:rsidP="00254991">
            <w:pPr>
              <w:spacing w:after="0"/>
              <w:jc w:val="center"/>
              <w:rPr>
                <w:rFonts w:ascii="Times New Roman" w:eastAsia="Times New Roman" w:hAnsi="Times New Roman" w:cs="Times New Roman"/>
                <w:b/>
                <w:sz w:val="24"/>
                <w:szCs w:val="24"/>
                <w:lang w:eastAsia="cs-CZ"/>
              </w:rPr>
            </w:pPr>
            <w:r w:rsidRPr="007800B0">
              <w:rPr>
                <w:rFonts w:ascii="Times New Roman" w:eastAsia="Times New Roman" w:hAnsi="Times New Roman" w:cs="Times New Roman"/>
                <w:b/>
                <w:sz w:val="24"/>
                <w:szCs w:val="24"/>
                <w:lang w:eastAsia="cs-CZ"/>
              </w:rPr>
              <w:t>Podíl na celkových</w:t>
            </w:r>
          </w:p>
          <w:p w:rsidR="00D44232" w:rsidRPr="007800B0" w:rsidRDefault="00D44232" w:rsidP="00254991">
            <w:pPr>
              <w:spacing w:after="0"/>
              <w:jc w:val="center"/>
              <w:rPr>
                <w:rFonts w:ascii="Times New Roman" w:eastAsia="Times New Roman" w:hAnsi="Times New Roman" w:cs="Times New Roman"/>
                <w:b/>
                <w:sz w:val="24"/>
                <w:szCs w:val="24"/>
                <w:lang w:eastAsia="cs-CZ"/>
              </w:rPr>
            </w:pPr>
            <w:r w:rsidRPr="007800B0">
              <w:rPr>
                <w:rFonts w:ascii="Times New Roman" w:eastAsia="Times New Roman" w:hAnsi="Times New Roman" w:cs="Times New Roman"/>
                <w:b/>
                <w:sz w:val="24"/>
                <w:szCs w:val="24"/>
                <w:lang w:eastAsia="cs-CZ"/>
              </w:rPr>
              <w:t>uznatelných výdajích</w:t>
            </w:r>
          </w:p>
        </w:tc>
      </w:tr>
      <w:tr w:rsidR="00D44232" w:rsidTr="00FE1EE4">
        <w:tc>
          <w:tcPr>
            <w:tcW w:w="4210" w:type="dxa"/>
            <w:tcBorders>
              <w:top w:val="single" w:sz="4" w:space="0" w:color="auto"/>
              <w:left w:val="single" w:sz="4" w:space="0" w:color="auto"/>
              <w:bottom w:val="single" w:sz="4" w:space="0" w:color="auto"/>
              <w:right w:val="single" w:sz="4" w:space="0" w:color="auto"/>
            </w:tcBorders>
            <w:hideMark/>
          </w:tcPr>
          <w:p w:rsidR="00D44232" w:rsidRPr="007800B0" w:rsidRDefault="00D44232" w:rsidP="00254991">
            <w:pPr>
              <w:spacing w:after="0"/>
              <w:jc w:val="center"/>
              <w:rPr>
                <w:rFonts w:ascii="Times New Roman" w:hAnsi="Times New Roman" w:cs="Times New Roman"/>
                <w:sz w:val="24"/>
                <w:szCs w:val="24"/>
              </w:rPr>
            </w:pPr>
            <w:r w:rsidRPr="007800B0">
              <w:rPr>
                <w:rFonts w:ascii="Times New Roman" w:hAnsi="Times New Roman" w:cs="Times New Roman"/>
                <w:sz w:val="24"/>
                <w:szCs w:val="24"/>
              </w:rPr>
              <w:t>Celkové předpokládané uznatelné výdaje projektu</w:t>
            </w:r>
          </w:p>
        </w:tc>
        <w:tc>
          <w:tcPr>
            <w:tcW w:w="2551" w:type="dxa"/>
            <w:tcBorders>
              <w:top w:val="single" w:sz="4" w:space="0" w:color="auto"/>
              <w:left w:val="single" w:sz="4" w:space="0" w:color="auto"/>
              <w:bottom w:val="single" w:sz="4" w:space="0" w:color="auto"/>
              <w:right w:val="single" w:sz="4" w:space="0" w:color="auto"/>
            </w:tcBorders>
            <w:vAlign w:val="center"/>
            <w:hideMark/>
          </w:tcPr>
          <w:p w:rsidR="00D44232" w:rsidRPr="007800B0" w:rsidRDefault="00D44232" w:rsidP="00254991">
            <w:pPr>
              <w:spacing w:after="0"/>
              <w:jc w:val="center"/>
              <w:rPr>
                <w:rFonts w:ascii="Times New Roman" w:hAnsi="Times New Roman" w:cs="Times New Roman"/>
                <w:sz w:val="24"/>
                <w:szCs w:val="24"/>
              </w:rPr>
            </w:pPr>
            <w:r w:rsidRPr="007800B0">
              <w:rPr>
                <w:rFonts w:ascii="Times New Roman" w:hAnsi="Times New Roman" w:cs="Times New Roman"/>
                <w:sz w:val="24"/>
                <w:szCs w:val="24"/>
              </w:rPr>
              <w:t>199</w:t>
            </w:r>
            <w:r w:rsidR="00BC4958">
              <w:rPr>
                <w:rFonts w:ascii="Times New Roman" w:hAnsi="Times New Roman" w:cs="Times New Roman"/>
                <w:sz w:val="24"/>
                <w:szCs w:val="24"/>
              </w:rPr>
              <w:t xml:space="preserve"> </w:t>
            </w:r>
            <w:r w:rsidRPr="007800B0">
              <w:rPr>
                <w:rFonts w:ascii="Times New Roman" w:hAnsi="Times New Roman" w:cs="Times New Roman"/>
                <w:sz w:val="24"/>
                <w:szCs w:val="24"/>
              </w:rPr>
              <w:t>000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D44232" w:rsidRPr="007800B0" w:rsidRDefault="00D44232" w:rsidP="00254991">
            <w:pPr>
              <w:spacing w:after="0"/>
              <w:jc w:val="center"/>
              <w:rPr>
                <w:rFonts w:ascii="Times New Roman" w:hAnsi="Times New Roman" w:cs="Times New Roman"/>
                <w:sz w:val="24"/>
                <w:szCs w:val="24"/>
              </w:rPr>
            </w:pPr>
            <w:r w:rsidRPr="007800B0">
              <w:rPr>
                <w:rFonts w:ascii="Times New Roman" w:hAnsi="Times New Roman" w:cs="Times New Roman"/>
                <w:sz w:val="24"/>
                <w:szCs w:val="24"/>
              </w:rPr>
              <w:t>100 %</w:t>
            </w:r>
          </w:p>
        </w:tc>
      </w:tr>
      <w:tr w:rsidR="00D44232" w:rsidTr="00FE1EE4">
        <w:tc>
          <w:tcPr>
            <w:tcW w:w="4210" w:type="dxa"/>
            <w:tcBorders>
              <w:top w:val="single" w:sz="4" w:space="0" w:color="auto"/>
              <w:left w:val="single" w:sz="4" w:space="0" w:color="auto"/>
              <w:bottom w:val="single" w:sz="4" w:space="0" w:color="auto"/>
              <w:right w:val="single" w:sz="4" w:space="0" w:color="auto"/>
            </w:tcBorders>
            <w:hideMark/>
          </w:tcPr>
          <w:p w:rsidR="00D44232" w:rsidRPr="007800B0" w:rsidRDefault="00D44232" w:rsidP="00254991">
            <w:pPr>
              <w:spacing w:after="0"/>
              <w:jc w:val="center"/>
              <w:rPr>
                <w:rFonts w:ascii="Times New Roman" w:hAnsi="Times New Roman" w:cs="Times New Roman"/>
                <w:sz w:val="24"/>
                <w:szCs w:val="24"/>
              </w:rPr>
            </w:pPr>
            <w:r w:rsidRPr="007800B0">
              <w:rPr>
                <w:rFonts w:ascii="Times New Roman" w:hAnsi="Times New Roman" w:cs="Times New Roman"/>
                <w:sz w:val="24"/>
                <w:szCs w:val="24"/>
              </w:rPr>
              <w:t>Celková výše dotace z rozpočtu města Liberec (max. podíl poskytovatele)</w:t>
            </w:r>
          </w:p>
        </w:tc>
        <w:tc>
          <w:tcPr>
            <w:tcW w:w="2551" w:type="dxa"/>
            <w:tcBorders>
              <w:top w:val="single" w:sz="4" w:space="0" w:color="auto"/>
              <w:left w:val="single" w:sz="4" w:space="0" w:color="auto"/>
              <w:bottom w:val="single" w:sz="4" w:space="0" w:color="auto"/>
              <w:right w:val="single" w:sz="4" w:space="0" w:color="auto"/>
            </w:tcBorders>
            <w:vAlign w:val="center"/>
            <w:hideMark/>
          </w:tcPr>
          <w:p w:rsidR="00D44232" w:rsidRPr="007800B0" w:rsidRDefault="00D44232" w:rsidP="00254991">
            <w:pPr>
              <w:spacing w:after="0"/>
              <w:jc w:val="center"/>
              <w:rPr>
                <w:rFonts w:ascii="Times New Roman" w:hAnsi="Times New Roman" w:cs="Times New Roman"/>
                <w:sz w:val="24"/>
                <w:szCs w:val="24"/>
              </w:rPr>
            </w:pPr>
            <w:r w:rsidRPr="007800B0">
              <w:rPr>
                <w:rFonts w:ascii="Times New Roman" w:hAnsi="Times New Roman" w:cs="Times New Roman"/>
                <w:sz w:val="24"/>
                <w:szCs w:val="24"/>
              </w:rPr>
              <w:t>59</w:t>
            </w:r>
            <w:r w:rsidR="00BC4958">
              <w:rPr>
                <w:rFonts w:ascii="Times New Roman" w:hAnsi="Times New Roman" w:cs="Times New Roman"/>
                <w:sz w:val="24"/>
                <w:szCs w:val="24"/>
              </w:rPr>
              <w:t xml:space="preserve"> </w:t>
            </w:r>
            <w:r w:rsidRPr="007800B0">
              <w:rPr>
                <w:rFonts w:ascii="Times New Roman" w:hAnsi="Times New Roman" w:cs="Times New Roman"/>
                <w:sz w:val="24"/>
                <w:szCs w:val="24"/>
              </w:rPr>
              <w:t>700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D44232" w:rsidRPr="007800B0" w:rsidRDefault="00D44232" w:rsidP="00254991">
            <w:pPr>
              <w:spacing w:after="0"/>
              <w:jc w:val="center"/>
              <w:rPr>
                <w:rFonts w:ascii="Times New Roman" w:hAnsi="Times New Roman" w:cs="Times New Roman"/>
                <w:sz w:val="24"/>
                <w:szCs w:val="24"/>
              </w:rPr>
            </w:pPr>
            <w:r w:rsidRPr="007800B0">
              <w:rPr>
                <w:rFonts w:ascii="Times New Roman" w:hAnsi="Times New Roman" w:cs="Times New Roman"/>
                <w:sz w:val="24"/>
                <w:szCs w:val="24"/>
              </w:rPr>
              <w:fldChar w:fldCharType="begin"/>
            </w:r>
            <w:r w:rsidRPr="007800B0">
              <w:rPr>
                <w:rFonts w:ascii="Times New Roman" w:hAnsi="Times New Roman" w:cs="Times New Roman"/>
                <w:sz w:val="24"/>
                <w:szCs w:val="24"/>
              </w:rPr>
              <w:instrText xml:space="preserve"> =B3/b2*100 \# "0%" </w:instrText>
            </w:r>
            <w:r w:rsidRPr="007800B0">
              <w:rPr>
                <w:rFonts w:ascii="Times New Roman" w:hAnsi="Times New Roman" w:cs="Times New Roman"/>
                <w:sz w:val="24"/>
                <w:szCs w:val="24"/>
              </w:rPr>
              <w:fldChar w:fldCharType="separate"/>
            </w:r>
            <w:r w:rsidR="00BC4958">
              <w:rPr>
                <w:rFonts w:ascii="Times New Roman" w:hAnsi="Times New Roman" w:cs="Times New Roman"/>
                <w:noProof/>
                <w:sz w:val="24"/>
                <w:szCs w:val="24"/>
              </w:rPr>
              <w:t xml:space="preserve">30 </w:t>
            </w:r>
            <w:r w:rsidR="00BC4958" w:rsidRPr="007800B0">
              <w:rPr>
                <w:rFonts w:ascii="Times New Roman" w:hAnsi="Times New Roman" w:cs="Times New Roman"/>
                <w:noProof/>
                <w:sz w:val="24"/>
                <w:szCs w:val="24"/>
              </w:rPr>
              <w:t>%</w:t>
            </w:r>
            <w:r w:rsidRPr="007800B0">
              <w:rPr>
                <w:rFonts w:ascii="Times New Roman" w:hAnsi="Times New Roman" w:cs="Times New Roman"/>
                <w:sz w:val="24"/>
                <w:szCs w:val="24"/>
              </w:rPr>
              <w:fldChar w:fldCharType="end"/>
            </w:r>
          </w:p>
        </w:tc>
      </w:tr>
      <w:tr w:rsidR="00D44232" w:rsidTr="00FE1EE4">
        <w:tc>
          <w:tcPr>
            <w:tcW w:w="4210" w:type="dxa"/>
            <w:tcBorders>
              <w:top w:val="single" w:sz="4" w:space="0" w:color="auto"/>
              <w:left w:val="single" w:sz="4" w:space="0" w:color="auto"/>
              <w:bottom w:val="single" w:sz="4" w:space="0" w:color="auto"/>
              <w:right w:val="single" w:sz="4" w:space="0" w:color="auto"/>
            </w:tcBorders>
            <w:hideMark/>
          </w:tcPr>
          <w:p w:rsidR="00D44232" w:rsidRPr="00BC4958" w:rsidRDefault="00D44232" w:rsidP="00254991">
            <w:pPr>
              <w:spacing w:after="0"/>
              <w:jc w:val="center"/>
              <w:rPr>
                <w:rFonts w:ascii="Times New Roman" w:hAnsi="Times New Roman" w:cs="Times New Roman"/>
                <w:sz w:val="24"/>
                <w:szCs w:val="24"/>
                <w:vertAlign w:val="superscript"/>
              </w:rPr>
            </w:pPr>
            <w:r w:rsidRPr="007800B0">
              <w:rPr>
                <w:rFonts w:ascii="Times New Roman" w:hAnsi="Times New Roman" w:cs="Times New Roman"/>
                <w:sz w:val="24"/>
                <w:szCs w:val="24"/>
              </w:rPr>
              <w:t xml:space="preserve">Vlastní zdroje příjemce </w:t>
            </w:r>
            <w:r w:rsidRPr="00BC4958">
              <w:rPr>
                <w:rFonts w:ascii="Times New Roman" w:hAnsi="Times New Roman" w:cs="Times New Roman"/>
                <w:sz w:val="24"/>
                <w:szCs w:val="24"/>
                <w:vertAlign w:val="superscript"/>
              </w:rPr>
              <w:t>1)</w:t>
            </w:r>
          </w:p>
          <w:p w:rsidR="00D44232" w:rsidRPr="007800B0" w:rsidRDefault="00D44232" w:rsidP="00254991">
            <w:pPr>
              <w:spacing w:after="0"/>
              <w:jc w:val="center"/>
              <w:rPr>
                <w:rFonts w:ascii="Times New Roman" w:hAnsi="Times New Roman" w:cs="Times New Roman"/>
                <w:sz w:val="24"/>
                <w:szCs w:val="24"/>
              </w:rPr>
            </w:pPr>
            <w:r w:rsidRPr="007800B0">
              <w:rPr>
                <w:rFonts w:ascii="Times New Roman" w:hAnsi="Times New Roman" w:cs="Times New Roman"/>
                <w:sz w:val="24"/>
                <w:szCs w:val="24"/>
              </w:rPr>
              <w:t>(min. podíl příjemce)</w:t>
            </w:r>
          </w:p>
        </w:tc>
        <w:tc>
          <w:tcPr>
            <w:tcW w:w="2551" w:type="dxa"/>
            <w:tcBorders>
              <w:top w:val="single" w:sz="4" w:space="0" w:color="auto"/>
              <w:left w:val="single" w:sz="4" w:space="0" w:color="auto"/>
              <w:bottom w:val="single" w:sz="4" w:space="0" w:color="auto"/>
              <w:right w:val="single" w:sz="4" w:space="0" w:color="auto"/>
            </w:tcBorders>
            <w:vAlign w:val="center"/>
            <w:hideMark/>
          </w:tcPr>
          <w:p w:rsidR="00D44232" w:rsidRPr="007800B0" w:rsidRDefault="00D44232" w:rsidP="00254991">
            <w:pPr>
              <w:spacing w:after="0"/>
              <w:jc w:val="center"/>
              <w:rPr>
                <w:rFonts w:ascii="Times New Roman" w:hAnsi="Times New Roman" w:cs="Times New Roman"/>
                <w:sz w:val="24"/>
                <w:szCs w:val="24"/>
              </w:rPr>
            </w:pPr>
            <w:r w:rsidRPr="007800B0">
              <w:rPr>
                <w:rFonts w:ascii="Times New Roman" w:hAnsi="Times New Roman" w:cs="Times New Roman"/>
                <w:sz w:val="24"/>
                <w:szCs w:val="24"/>
              </w:rPr>
              <w:t>139</w:t>
            </w:r>
            <w:r w:rsidR="00BC4958">
              <w:rPr>
                <w:rFonts w:ascii="Times New Roman" w:hAnsi="Times New Roman" w:cs="Times New Roman"/>
                <w:sz w:val="24"/>
                <w:szCs w:val="24"/>
              </w:rPr>
              <w:t xml:space="preserve"> </w:t>
            </w:r>
            <w:r w:rsidRPr="007800B0">
              <w:rPr>
                <w:rFonts w:ascii="Times New Roman" w:hAnsi="Times New Roman" w:cs="Times New Roman"/>
                <w:sz w:val="24"/>
                <w:szCs w:val="24"/>
              </w:rPr>
              <w:t>300</w:t>
            </w:r>
          </w:p>
        </w:tc>
        <w:tc>
          <w:tcPr>
            <w:tcW w:w="2410" w:type="dxa"/>
            <w:tcBorders>
              <w:top w:val="single" w:sz="4" w:space="0" w:color="auto"/>
              <w:left w:val="single" w:sz="4" w:space="0" w:color="auto"/>
              <w:bottom w:val="single" w:sz="4" w:space="0" w:color="auto"/>
              <w:right w:val="single" w:sz="4" w:space="0" w:color="auto"/>
            </w:tcBorders>
            <w:vAlign w:val="center"/>
            <w:hideMark/>
          </w:tcPr>
          <w:p w:rsidR="00D44232" w:rsidRPr="007800B0" w:rsidRDefault="00D44232" w:rsidP="00254991">
            <w:pPr>
              <w:spacing w:after="0"/>
              <w:jc w:val="center"/>
              <w:rPr>
                <w:rFonts w:ascii="Times New Roman" w:hAnsi="Times New Roman" w:cs="Times New Roman"/>
                <w:sz w:val="24"/>
                <w:szCs w:val="24"/>
              </w:rPr>
            </w:pPr>
            <w:r w:rsidRPr="007800B0">
              <w:rPr>
                <w:rFonts w:ascii="Times New Roman" w:hAnsi="Times New Roman" w:cs="Times New Roman"/>
                <w:sz w:val="24"/>
                <w:szCs w:val="24"/>
              </w:rPr>
              <w:fldChar w:fldCharType="begin"/>
            </w:r>
            <w:r w:rsidRPr="007800B0">
              <w:rPr>
                <w:rFonts w:ascii="Times New Roman" w:hAnsi="Times New Roman" w:cs="Times New Roman"/>
                <w:sz w:val="24"/>
                <w:szCs w:val="24"/>
              </w:rPr>
              <w:instrText xml:space="preserve"> =b4/b2*100 \# "0%" </w:instrText>
            </w:r>
            <w:r w:rsidRPr="007800B0">
              <w:rPr>
                <w:rFonts w:ascii="Times New Roman" w:hAnsi="Times New Roman" w:cs="Times New Roman"/>
                <w:sz w:val="24"/>
                <w:szCs w:val="24"/>
              </w:rPr>
              <w:fldChar w:fldCharType="separate"/>
            </w:r>
            <w:r w:rsidR="00BC4958">
              <w:rPr>
                <w:rFonts w:ascii="Times New Roman" w:hAnsi="Times New Roman" w:cs="Times New Roman"/>
                <w:noProof/>
                <w:sz w:val="24"/>
                <w:szCs w:val="24"/>
              </w:rPr>
              <w:t xml:space="preserve">70 </w:t>
            </w:r>
            <w:r w:rsidR="00BC4958" w:rsidRPr="007800B0">
              <w:rPr>
                <w:rFonts w:ascii="Times New Roman" w:hAnsi="Times New Roman" w:cs="Times New Roman"/>
                <w:noProof/>
                <w:sz w:val="24"/>
                <w:szCs w:val="24"/>
              </w:rPr>
              <w:t>%</w:t>
            </w:r>
            <w:r w:rsidRPr="007800B0">
              <w:rPr>
                <w:rFonts w:ascii="Times New Roman" w:hAnsi="Times New Roman" w:cs="Times New Roman"/>
                <w:sz w:val="24"/>
                <w:szCs w:val="24"/>
              </w:rPr>
              <w:fldChar w:fldCharType="end"/>
            </w:r>
          </w:p>
        </w:tc>
      </w:tr>
    </w:tbl>
    <w:p w:rsidR="00D44232" w:rsidRPr="007800B0" w:rsidRDefault="007800B0" w:rsidP="00D44232">
      <w:pPr>
        <w:numPr>
          <w:ilvl w:val="0"/>
          <w:numId w:val="21"/>
        </w:numPr>
        <w:spacing w:before="120" w:after="0" w:line="240" w:lineRule="auto"/>
        <w:jc w:val="both"/>
        <w:rPr>
          <w:rFonts w:ascii="Times New Roman" w:hAnsi="Times New Roman" w:cs="Times New Roman"/>
          <w:sz w:val="24"/>
          <w:szCs w:val="24"/>
        </w:rPr>
      </w:pPr>
      <w:r w:rsidRPr="00103F7D">
        <w:rPr>
          <w:rFonts w:ascii="Times New Roman" w:hAnsi="Times New Roman" w:cs="Times New Roman"/>
          <w:sz w:val="24"/>
          <w:szCs w:val="24"/>
          <w:vertAlign w:val="superscript"/>
        </w:rPr>
        <w:t>jedná se o jiné finanční prostředky než z rozpočtu města</w:t>
      </w:r>
    </w:p>
    <w:p w:rsidR="00186C0D" w:rsidRPr="00103F7D" w:rsidRDefault="00186C0D" w:rsidP="00F46504">
      <w:pPr>
        <w:numPr>
          <w:ilvl w:val="0"/>
          <w:numId w:val="20"/>
        </w:numPr>
        <w:spacing w:before="120" w:after="0" w:line="240" w:lineRule="auto"/>
        <w:ind w:left="284" w:hanging="284"/>
        <w:jc w:val="both"/>
        <w:rPr>
          <w:rFonts w:ascii="Times New Roman" w:hAnsi="Times New Roman" w:cs="Times New Roman"/>
          <w:sz w:val="24"/>
          <w:szCs w:val="24"/>
        </w:rPr>
      </w:pPr>
      <w:r w:rsidRPr="00103F7D">
        <w:rPr>
          <w:rFonts w:ascii="Times New Roman" w:hAnsi="Times New Roman" w:cs="Times New Roman"/>
          <w:bCs/>
          <w:sz w:val="24"/>
          <w:szCs w:val="24"/>
        </w:rPr>
        <w:t xml:space="preserve">Pokud celkové skutečné </w:t>
      </w:r>
      <w:r w:rsidR="00F84C7B" w:rsidRPr="00103F7D">
        <w:rPr>
          <w:rFonts w:ascii="Times New Roman" w:hAnsi="Times New Roman" w:cs="Times New Roman"/>
          <w:bCs/>
          <w:sz w:val="24"/>
          <w:szCs w:val="24"/>
        </w:rPr>
        <w:t>uznatelné</w:t>
      </w:r>
      <w:r w:rsidRPr="00103F7D">
        <w:rPr>
          <w:rFonts w:ascii="Times New Roman" w:hAnsi="Times New Roman" w:cs="Times New Roman"/>
          <w:bCs/>
          <w:sz w:val="24"/>
          <w:szCs w:val="24"/>
        </w:rPr>
        <w:t xml:space="preserve"> výdaje projektu při závěrečném vyúčtování projektu budou nižší než celkové předpokládané</w:t>
      </w:r>
      <w:r w:rsidR="00F84C7B" w:rsidRPr="00103F7D">
        <w:rPr>
          <w:rFonts w:ascii="Times New Roman" w:hAnsi="Times New Roman" w:cs="Times New Roman"/>
          <w:bCs/>
          <w:sz w:val="24"/>
          <w:szCs w:val="24"/>
        </w:rPr>
        <w:t xml:space="preserve"> uznatelné</w:t>
      </w:r>
      <w:r w:rsidRPr="00103F7D">
        <w:rPr>
          <w:rFonts w:ascii="Times New Roman" w:hAnsi="Times New Roman" w:cs="Times New Roman"/>
          <w:bCs/>
          <w:sz w:val="24"/>
          <w:szCs w:val="24"/>
        </w:rPr>
        <w:t xml:space="preserve"> výdaje projektu dle čl. II. odst. 2 této smlouvy, bude výše dotace upravena dle % podílu stanoveného v čl. II. odst. 2.</w:t>
      </w:r>
    </w:p>
    <w:p w:rsidR="00186C0D" w:rsidRPr="00103F7D" w:rsidRDefault="00186C0D" w:rsidP="00F46504">
      <w:pPr>
        <w:numPr>
          <w:ilvl w:val="0"/>
          <w:numId w:val="20"/>
        </w:numPr>
        <w:spacing w:before="120" w:after="0" w:line="240" w:lineRule="auto"/>
        <w:ind w:left="284" w:hanging="284"/>
        <w:jc w:val="both"/>
        <w:rPr>
          <w:rFonts w:ascii="Times New Roman" w:hAnsi="Times New Roman" w:cs="Times New Roman"/>
          <w:sz w:val="24"/>
          <w:szCs w:val="24"/>
        </w:rPr>
      </w:pPr>
      <w:r w:rsidRPr="00103F7D">
        <w:rPr>
          <w:rFonts w:ascii="Times New Roman" w:hAnsi="Times New Roman" w:cs="Times New Roman"/>
          <w:sz w:val="24"/>
          <w:szCs w:val="24"/>
        </w:rPr>
        <w:t xml:space="preserve">V případě, že celkové skutečné </w:t>
      </w:r>
      <w:r w:rsidR="00F84C7B" w:rsidRPr="00103F7D">
        <w:rPr>
          <w:rFonts w:ascii="Times New Roman" w:hAnsi="Times New Roman" w:cs="Times New Roman"/>
          <w:sz w:val="24"/>
          <w:szCs w:val="24"/>
        </w:rPr>
        <w:t>uznatelné</w:t>
      </w:r>
      <w:r w:rsidRPr="00103F7D">
        <w:rPr>
          <w:rFonts w:ascii="Times New Roman" w:hAnsi="Times New Roman" w:cs="Times New Roman"/>
          <w:sz w:val="24"/>
          <w:szCs w:val="24"/>
        </w:rPr>
        <w:t xml:space="preserve"> výdaje projektu budou vyšší než celkové předpokládané</w:t>
      </w:r>
      <w:r w:rsidR="00F84C7B" w:rsidRPr="00103F7D">
        <w:rPr>
          <w:rFonts w:ascii="Times New Roman" w:hAnsi="Times New Roman" w:cs="Times New Roman"/>
          <w:sz w:val="24"/>
          <w:szCs w:val="24"/>
        </w:rPr>
        <w:t xml:space="preserve"> uznatelné</w:t>
      </w:r>
      <w:r w:rsidRPr="00103F7D">
        <w:rPr>
          <w:rFonts w:ascii="Times New Roman" w:hAnsi="Times New Roman" w:cs="Times New Roman"/>
          <w:sz w:val="24"/>
          <w:szCs w:val="24"/>
        </w:rPr>
        <w:t xml:space="preserve"> výdaje na projekt dle čl. II. odst. 2 této smlouvy, hradí toto navýšení výdajů příjemce dotace z vlastních zdrojů.</w:t>
      </w:r>
    </w:p>
    <w:p w:rsidR="00DF4838" w:rsidRPr="00103F7D" w:rsidRDefault="00186C0D" w:rsidP="00F46504">
      <w:pPr>
        <w:numPr>
          <w:ilvl w:val="0"/>
          <w:numId w:val="20"/>
        </w:numPr>
        <w:tabs>
          <w:tab w:val="num" w:pos="284"/>
        </w:tabs>
        <w:spacing w:before="120" w:after="0" w:line="240" w:lineRule="auto"/>
        <w:ind w:left="284" w:hanging="284"/>
        <w:jc w:val="both"/>
        <w:rPr>
          <w:rFonts w:ascii="Times New Roman" w:eastAsia="Times New Roman" w:hAnsi="Times New Roman" w:cs="Times New Roman"/>
          <w:b/>
          <w:bCs/>
          <w:sz w:val="24"/>
          <w:szCs w:val="24"/>
          <w:lang w:eastAsia="cs-CZ"/>
        </w:rPr>
      </w:pPr>
      <w:r w:rsidRPr="00103F7D">
        <w:rPr>
          <w:rFonts w:ascii="Times New Roman" w:hAnsi="Times New Roman" w:cs="Times New Roman"/>
          <w:sz w:val="24"/>
          <w:szCs w:val="24"/>
        </w:rPr>
        <w:t xml:space="preserve">Příjemci bude poskytnuta záloha ve výši </w:t>
      </w:r>
      <w:r w:rsidR="00F84C7B" w:rsidRPr="00103F7D">
        <w:rPr>
          <w:rFonts w:ascii="Times New Roman" w:hAnsi="Times New Roman" w:cs="Times New Roman"/>
          <w:sz w:val="24"/>
          <w:szCs w:val="24"/>
        </w:rPr>
        <w:t>100</w:t>
      </w:r>
      <w:r w:rsidRPr="00103F7D">
        <w:rPr>
          <w:rFonts w:ascii="Times New Roman" w:hAnsi="Times New Roman" w:cs="Times New Roman"/>
          <w:sz w:val="24"/>
          <w:szCs w:val="24"/>
        </w:rPr>
        <w:t xml:space="preserve"> % z celkové přiznané dotace.</w:t>
      </w:r>
      <w:r w:rsidRPr="00103F7D">
        <w:rPr>
          <w:rFonts w:ascii="Times New Roman" w:hAnsi="Times New Roman" w:cs="Times New Roman"/>
          <w:snapToGrid w:val="0"/>
          <w:sz w:val="24"/>
          <w:szCs w:val="24"/>
        </w:rPr>
        <w:t xml:space="preserve"> Finanční prostředky budou převedeny do </w:t>
      </w:r>
      <w:r w:rsidR="003200AB" w:rsidRPr="00103F7D">
        <w:rPr>
          <w:rFonts w:ascii="Times New Roman" w:hAnsi="Times New Roman" w:cs="Times New Roman"/>
          <w:snapToGrid w:val="0"/>
          <w:sz w:val="24"/>
          <w:szCs w:val="24"/>
        </w:rPr>
        <w:t>2</w:t>
      </w:r>
      <w:r w:rsidRPr="00103F7D">
        <w:rPr>
          <w:rFonts w:ascii="Times New Roman" w:hAnsi="Times New Roman" w:cs="Times New Roman"/>
          <w:snapToGrid w:val="0"/>
          <w:sz w:val="24"/>
          <w:szCs w:val="24"/>
        </w:rPr>
        <w:t>0 kalendářních dnů po nabytí účinnosti této smlouvy na účet příjemce.</w:t>
      </w:r>
    </w:p>
    <w:p w:rsidR="000D5554" w:rsidRPr="00103F7D" w:rsidRDefault="00186C0D" w:rsidP="00F46504">
      <w:pPr>
        <w:numPr>
          <w:ilvl w:val="0"/>
          <w:numId w:val="20"/>
        </w:numPr>
        <w:tabs>
          <w:tab w:val="num" w:pos="284"/>
        </w:tabs>
        <w:spacing w:before="120" w:after="0" w:line="240" w:lineRule="auto"/>
        <w:ind w:left="284" w:hanging="284"/>
        <w:jc w:val="both"/>
        <w:rPr>
          <w:rFonts w:ascii="Times New Roman" w:eastAsia="Times New Roman" w:hAnsi="Times New Roman" w:cs="Times New Roman"/>
          <w:b/>
          <w:bCs/>
          <w:sz w:val="24"/>
          <w:szCs w:val="24"/>
          <w:lang w:eastAsia="cs-CZ"/>
        </w:rPr>
      </w:pPr>
      <w:r w:rsidRPr="00103F7D">
        <w:rPr>
          <w:rFonts w:ascii="Times New Roman" w:hAnsi="Times New Roman" w:cs="Times New Roman"/>
          <w:snapToGrid w:val="0"/>
          <w:sz w:val="24"/>
          <w:szCs w:val="24"/>
        </w:rPr>
        <w:lastRenderedPageBreak/>
        <w:t xml:space="preserve"> </w:t>
      </w:r>
      <w:r w:rsidR="00DF4838" w:rsidRPr="00103F7D">
        <w:rPr>
          <w:rFonts w:ascii="Times New Roman" w:eastAsia="Times New Roman" w:hAnsi="Times New Roman" w:cs="Times New Roman"/>
          <w:bCs/>
          <w:sz w:val="24"/>
          <w:szCs w:val="24"/>
          <w:lang w:eastAsia="cs-CZ"/>
        </w:rPr>
        <w:t>Dotace je ve smyslu zákona č. 320/2001 Sb., o finanční kontrole ve veřejné správě a o změně některých zákonů (zákon o finanční kontrole), ve znění pozdějších předpisů, veřejnou finanční podporou a vztahují se na ni všechna ustanovení tohoto zákona.</w:t>
      </w:r>
    </w:p>
    <w:p w:rsidR="00047996" w:rsidRPr="00103F7D" w:rsidRDefault="00322B5A" w:rsidP="00F46504">
      <w:pPr>
        <w:numPr>
          <w:ilvl w:val="0"/>
          <w:numId w:val="20"/>
        </w:numPr>
        <w:tabs>
          <w:tab w:val="num" w:pos="284"/>
        </w:tabs>
        <w:spacing w:before="120" w:after="0" w:line="240" w:lineRule="auto"/>
        <w:ind w:left="284" w:hanging="284"/>
        <w:jc w:val="both"/>
        <w:rPr>
          <w:rFonts w:ascii="Times New Roman" w:eastAsia="Times New Roman" w:hAnsi="Times New Roman" w:cs="Times New Roman"/>
          <w:sz w:val="24"/>
          <w:szCs w:val="24"/>
          <w:lang w:eastAsia="cs-CZ"/>
        </w:rPr>
      </w:pPr>
      <w:r w:rsidRPr="00103F7D">
        <w:rPr>
          <w:rFonts w:ascii="Times New Roman" w:hAnsi="Times New Roman" w:cs="Times New Roman"/>
          <w:sz w:val="24"/>
          <w:szCs w:val="24"/>
        </w:rPr>
        <w:t xml:space="preserve">Finanční prostředky poskytnuté dle této smlouvy mají charakter podpory de </w:t>
      </w:r>
      <w:proofErr w:type="spellStart"/>
      <w:r w:rsidRPr="00103F7D">
        <w:rPr>
          <w:rFonts w:ascii="Times New Roman" w:hAnsi="Times New Roman" w:cs="Times New Roman"/>
          <w:sz w:val="24"/>
          <w:szCs w:val="24"/>
        </w:rPr>
        <w:t>minimis</w:t>
      </w:r>
      <w:proofErr w:type="spellEnd"/>
      <w:r w:rsidRPr="00103F7D">
        <w:rPr>
          <w:rFonts w:ascii="Times New Roman" w:hAnsi="Times New Roman" w:cs="Times New Roman"/>
          <w:sz w:val="24"/>
          <w:szCs w:val="24"/>
        </w:rPr>
        <w:t xml:space="preserve"> podle nařízení Evropské komise č.</w:t>
      </w:r>
      <w:r w:rsidR="00522143" w:rsidRPr="00103F7D">
        <w:rPr>
          <w:rFonts w:ascii="Times New Roman" w:hAnsi="Times New Roman" w:cs="Times New Roman"/>
          <w:sz w:val="24"/>
          <w:szCs w:val="24"/>
        </w:rPr>
        <w:t> </w:t>
      </w:r>
      <w:r w:rsidRPr="00103F7D">
        <w:rPr>
          <w:rFonts w:ascii="Times New Roman" w:hAnsi="Times New Roman" w:cs="Times New Roman"/>
          <w:sz w:val="24"/>
          <w:szCs w:val="24"/>
        </w:rPr>
        <w:t xml:space="preserve">2023/2831 o použití článků 107 a 108 Smlouvy o fungování Evropské unie na podporu de </w:t>
      </w:r>
      <w:proofErr w:type="spellStart"/>
      <w:r w:rsidRPr="00103F7D">
        <w:rPr>
          <w:rFonts w:ascii="Times New Roman" w:hAnsi="Times New Roman" w:cs="Times New Roman"/>
          <w:sz w:val="24"/>
          <w:szCs w:val="24"/>
        </w:rPr>
        <w:t>minimis</w:t>
      </w:r>
      <w:proofErr w:type="spellEnd"/>
      <w:r w:rsidRPr="00103F7D">
        <w:rPr>
          <w:rFonts w:ascii="Times New Roman" w:hAnsi="Times New Roman" w:cs="Times New Roman"/>
          <w:sz w:val="24"/>
          <w:szCs w:val="24"/>
        </w:rPr>
        <w:t xml:space="preserve"> ze dne  13.</w:t>
      </w:r>
      <w:r w:rsidR="00522143" w:rsidRPr="00103F7D">
        <w:rPr>
          <w:rFonts w:ascii="Times New Roman" w:hAnsi="Times New Roman" w:cs="Times New Roman"/>
          <w:sz w:val="24"/>
          <w:szCs w:val="24"/>
        </w:rPr>
        <w:t> </w:t>
      </w:r>
      <w:r w:rsidRPr="00103F7D">
        <w:rPr>
          <w:rFonts w:ascii="Times New Roman" w:hAnsi="Times New Roman" w:cs="Times New Roman"/>
          <w:sz w:val="24"/>
          <w:szCs w:val="24"/>
        </w:rPr>
        <w:t>12.</w:t>
      </w:r>
      <w:r w:rsidR="00522143" w:rsidRPr="00103F7D">
        <w:rPr>
          <w:rFonts w:ascii="Times New Roman" w:hAnsi="Times New Roman" w:cs="Times New Roman"/>
          <w:sz w:val="24"/>
          <w:szCs w:val="24"/>
        </w:rPr>
        <w:t> </w:t>
      </w:r>
      <w:r w:rsidRPr="00103F7D">
        <w:rPr>
          <w:rFonts w:ascii="Times New Roman" w:hAnsi="Times New Roman" w:cs="Times New Roman"/>
          <w:sz w:val="24"/>
          <w:szCs w:val="24"/>
        </w:rPr>
        <w:t xml:space="preserve">2023 </w:t>
      </w:r>
      <w:r w:rsidRPr="00103F7D">
        <w:rPr>
          <w:rFonts w:ascii="Times New Roman" w:hAnsi="Times New Roman" w:cs="Times New Roman"/>
          <w:iCs/>
          <w:sz w:val="24"/>
          <w:szCs w:val="24"/>
        </w:rPr>
        <w:t>(</w:t>
      </w:r>
      <w:proofErr w:type="spellStart"/>
      <w:r w:rsidRPr="00103F7D">
        <w:rPr>
          <w:rFonts w:ascii="Times New Roman" w:hAnsi="Times New Roman" w:cs="Times New Roman"/>
          <w:iCs/>
          <w:sz w:val="24"/>
          <w:szCs w:val="24"/>
        </w:rPr>
        <w:t>Úř</w:t>
      </w:r>
      <w:proofErr w:type="spellEnd"/>
      <w:r w:rsidRPr="00103F7D">
        <w:rPr>
          <w:rFonts w:ascii="Times New Roman" w:hAnsi="Times New Roman" w:cs="Times New Roman"/>
          <w:iCs/>
          <w:sz w:val="24"/>
          <w:szCs w:val="24"/>
        </w:rPr>
        <w:t xml:space="preserve">. </w:t>
      </w:r>
      <w:proofErr w:type="spellStart"/>
      <w:proofErr w:type="gramStart"/>
      <w:r w:rsidRPr="00103F7D">
        <w:rPr>
          <w:rFonts w:ascii="Times New Roman" w:hAnsi="Times New Roman" w:cs="Times New Roman"/>
          <w:iCs/>
          <w:sz w:val="24"/>
          <w:szCs w:val="24"/>
        </w:rPr>
        <w:t>věst</w:t>
      </w:r>
      <w:proofErr w:type="spellEnd"/>
      <w:proofErr w:type="gramEnd"/>
      <w:r w:rsidRPr="00103F7D">
        <w:rPr>
          <w:rFonts w:ascii="Times New Roman" w:hAnsi="Times New Roman" w:cs="Times New Roman"/>
          <w:iCs/>
          <w:sz w:val="24"/>
          <w:szCs w:val="24"/>
        </w:rPr>
        <w:t>.</w:t>
      </w:r>
      <w:r w:rsidR="00522143" w:rsidRPr="00103F7D">
        <w:rPr>
          <w:rFonts w:ascii="Times New Roman" w:hAnsi="Times New Roman" w:cs="Times New Roman"/>
          <w:iCs/>
          <w:sz w:val="24"/>
          <w:szCs w:val="24"/>
        </w:rPr>
        <w:t> </w:t>
      </w:r>
      <w:r w:rsidRPr="00103F7D">
        <w:rPr>
          <w:rFonts w:ascii="Times New Roman" w:hAnsi="Times New Roman" w:cs="Times New Roman"/>
          <w:iCs/>
          <w:sz w:val="24"/>
          <w:szCs w:val="24"/>
        </w:rPr>
        <w:t>L, 2023/2831, 15.</w:t>
      </w:r>
      <w:r w:rsidR="00522143" w:rsidRPr="00103F7D">
        <w:rPr>
          <w:rFonts w:ascii="Times New Roman" w:hAnsi="Times New Roman" w:cs="Times New Roman"/>
          <w:iCs/>
          <w:sz w:val="24"/>
          <w:szCs w:val="24"/>
        </w:rPr>
        <w:t> </w:t>
      </w:r>
      <w:r w:rsidRPr="00103F7D">
        <w:rPr>
          <w:rFonts w:ascii="Times New Roman" w:hAnsi="Times New Roman" w:cs="Times New Roman"/>
          <w:iCs/>
          <w:sz w:val="24"/>
          <w:szCs w:val="24"/>
        </w:rPr>
        <w:t>12.</w:t>
      </w:r>
      <w:r w:rsidR="00522143" w:rsidRPr="00103F7D">
        <w:rPr>
          <w:rFonts w:ascii="Times New Roman" w:hAnsi="Times New Roman" w:cs="Times New Roman"/>
          <w:iCs/>
          <w:sz w:val="24"/>
          <w:szCs w:val="24"/>
        </w:rPr>
        <w:t> </w:t>
      </w:r>
      <w:r w:rsidRPr="00103F7D">
        <w:rPr>
          <w:rFonts w:ascii="Times New Roman" w:hAnsi="Times New Roman" w:cs="Times New Roman"/>
          <w:iCs/>
          <w:sz w:val="24"/>
          <w:szCs w:val="24"/>
        </w:rPr>
        <w:t>2023).</w:t>
      </w:r>
      <w:r w:rsidRPr="00103F7D">
        <w:rPr>
          <w:rFonts w:ascii="Times New Roman" w:hAnsi="Times New Roman" w:cs="Times New Roman"/>
          <w:sz w:val="24"/>
          <w:szCs w:val="24"/>
        </w:rPr>
        <w:t xml:space="preserve"> Celková výše podpory de </w:t>
      </w:r>
      <w:proofErr w:type="spellStart"/>
      <w:r w:rsidRPr="00103F7D">
        <w:rPr>
          <w:rFonts w:ascii="Times New Roman" w:hAnsi="Times New Roman" w:cs="Times New Roman"/>
          <w:sz w:val="24"/>
          <w:szCs w:val="24"/>
        </w:rPr>
        <w:t>minimis</w:t>
      </w:r>
      <w:proofErr w:type="spellEnd"/>
      <w:r w:rsidRPr="00103F7D">
        <w:rPr>
          <w:rFonts w:ascii="Times New Roman" w:hAnsi="Times New Roman" w:cs="Times New Roman"/>
          <w:sz w:val="24"/>
          <w:szCs w:val="24"/>
        </w:rPr>
        <w:t xml:space="preserve"> poskytnutá jednomu subjektu nesmí v</w:t>
      </w:r>
      <w:r w:rsidR="00522143" w:rsidRPr="00103F7D">
        <w:rPr>
          <w:rFonts w:ascii="Times New Roman" w:hAnsi="Times New Roman" w:cs="Times New Roman"/>
          <w:sz w:val="24"/>
          <w:szCs w:val="24"/>
        </w:rPr>
        <w:t> </w:t>
      </w:r>
      <w:r w:rsidRPr="00103F7D">
        <w:rPr>
          <w:rFonts w:ascii="Times New Roman" w:hAnsi="Times New Roman" w:cs="Times New Roman"/>
          <w:sz w:val="24"/>
          <w:szCs w:val="24"/>
        </w:rPr>
        <w:t>žádném tříletém období přesáhnout částku 300</w:t>
      </w:r>
      <w:r w:rsidR="00522143" w:rsidRPr="00103F7D">
        <w:rPr>
          <w:rFonts w:ascii="Times New Roman" w:hAnsi="Times New Roman" w:cs="Times New Roman"/>
          <w:sz w:val="24"/>
          <w:szCs w:val="24"/>
        </w:rPr>
        <w:t> </w:t>
      </w:r>
      <w:r w:rsidRPr="00103F7D">
        <w:rPr>
          <w:rFonts w:ascii="Times New Roman" w:hAnsi="Times New Roman" w:cs="Times New Roman"/>
          <w:sz w:val="24"/>
          <w:szCs w:val="24"/>
        </w:rPr>
        <w:t>000</w:t>
      </w:r>
      <w:r w:rsidR="00522143" w:rsidRPr="00103F7D">
        <w:rPr>
          <w:rFonts w:ascii="Times New Roman" w:hAnsi="Times New Roman" w:cs="Times New Roman"/>
          <w:sz w:val="24"/>
          <w:szCs w:val="24"/>
        </w:rPr>
        <w:t> </w:t>
      </w:r>
      <w:r w:rsidRPr="00103F7D">
        <w:rPr>
          <w:rFonts w:ascii="Times New Roman" w:hAnsi="Times New Roman" w:cs="Times New Roman"/>
          <w:sz w:val="24"/>
          <w:szCs w:val="24"/>
        </w:rPr>
        <w:t>EUR. Příjemce bere na vědomí, že dle zákona č.</w:t>
      </w:r>
      <w:r w:rsidR="00522143" w:rsidRPr="00103F7D">
        <w:rPr>
          <w:rFonts w:ascii="Times New Roman" w:hAnsi="Times New Roman" w:cs="Times New Roman"/>
          <w:sz w:val="24"/>
          <w:szCs w:val="24"/>
        </w:rPr>
        <w:t> </w:t>
      </w:r>
      <w:r w:rsidRPr="00103F7D">
        <w:rPr>
          <w:rFonts w:ascii="Times New Roman" w:hAnsi="Times New Roman" w:cs="Times New Roman"/>
          <w:sz w:val="24"/>
          <w:szCs w:val="24"/>
        </w:rPr>
        <w:t>215/2004</w:t>
      </w:r>
      <w:r w:rsidR="00522143" w:rsidRPr="00103F7D">
        <w:rPr>
          <w:rFonts w:ascii="Times New Roman" w:hAnsi="Times New Roman" w:cs="Times New Roman"/>
          <w:sz w:val="24"/>
          <w:szCs w:val="24"/>
        </w:rPr>
        <w:t> </w:t>
      </w:r>
      <w:r w:rsidRPr="00103F7D">
        <w:rPr>
          <w:rFonts w:ascii="Times New Roman" w:hAnsi="Times New Roman" w:cs="Times New Roman"/>
          <w:sz w:val="24"/>
          <w:szCs w:val="24"/>
        </w:rPr>
        <w:t>Sb., o</w:t>
      </w:r>
      <w:r w:rsidR="00522143" w:rsidRPr="00103F7D">
        <w:rPr>
          <w:rFonts w:ascii="Times New Roman" w:hAnsi="Times New Roman" w:cs="Times New Roman"/>
          <w:sz w:val="24"/>
          <w:szCs w:val="24"/>
        </w:rPr>
        <w:t> </w:t>
      </w:r>
      <w:r w:rsidRPr="00103F7D">
        <w:rPr>
          <w:rFonts w:ascii="Times New Roman" w:hAnsi="Times New Roman" w:cs="Times New Roman"/>
          <w:sz w:val="24"/>
          <w:szCs w:val="24"/>
        </w:rPr>
        <w:t>úpravě některých vztahů v oblasti veřejné podpory a o změně zákona o podpoře výzkumu a vývoje, ve znění pozdějších předpisů, je poskytovatel povinen do 5</w:t>
      </w:r>
      <w:r w:rsidR="00522143" w:rsidRPr="00103F7D">
        <w:rPr>
          <w:rFonts w:ascii="Times New Roman" w:hAnsi="Times New Roman" w:cs="Times New Roman"/>
          <w:sz w:val="24"/>
          <w:szCs w:val="24"/>
        </w:rPr>
        <w:t> </w:t>
      </w:r>
      <w:r w:rsidRPr="00103F7D">
        <w:rPr>
          <w:rFonts w:ascii="Times New Roman" w:hAnsi="Times New Roman" w:cs="Times New Roman"/>
          <w:sz w:val="24"/>
          <w:szCs w:val="24"/>
        </w:rPr>
        <w:t>pracovních dnů od nabytí účinnosti této smlouvy zaznamenat údaje o</w:t>
      </w:r>
      <w:r w:rsidR="00522143" w:rsidRPr="00103F7D">
        <w:rPr>
          <w:rFonts w:ascii="Times New Roman" w:hAnsi="Times New Roman" w:cs="Times New Roman"/>
          <w:sz w:val="24"/>
          <w:szCs w:val="24"/>
        </w:rPr>
        <w:t> </w:t>
      </w:r>
      <w:r w:rsidRPr="00103F7D">
        <w:rPr>
          <w:rFonts w:ascii="Times New Roman" w:hAnsi="Times New Roman" w:cs="Times New Roman"/>
          <w:sz w:val="24"/>
          <w:szCs w:val="24"/>
        </w:rPr>
        <w:t xml:space="preserve">poskytnuté podpoře de </w:t>
      </w:r>
      <w:proofErr w:type="spellStart"/>
      <w:r w:rsidRPr="00103F7D">
        <w:rPr>
          <w:rFonts w:ascii="Times New Roman" w:hAnsi="Times New Roman" w:cs="Times New Roman"/>
          <w:sz w:val="24"/>
          <w:szCs w:val="24"/>
        </w:rPr>
        <w:t>minimis</w:t>
      </w:r>
      <w:proofErr w:type="spellEnd"/>
      <w:r w:rsidRPr="00103F7D">
        <w:rPr>
          <w:rFonts w:ascii="Times New Roman" w:hAnsi="Times New Roman" w:cs="Times New Roman"/>
          <w:sz w:val="24"/>
          <w:szCs w:val="24"/>
        </w:rPr>
        <w:t xml:space="preserve"> do centrálního registru podpor de </w:t>
      </w:r>
      <w:proofErr w:type="spellStart"/>
      <w:r w:rsidRPr="00103F7D">
        <w:rPr>
          <w:rFonts w:ascii="Times New Roman" w:hAnsi="Times New Roman" w:cs="Times New Roman"/>
          <w:sz w:val="24"/>
          <w:szCs w:val="24"/>
        </w:rPr>
        <w:t>minimis</w:t>
      </w:r>
      <w:proofErr w:type="spellEnd"/>
      <w:r w:rsidRPr="00103F7D">
        <w:rPr>
          <w:rFonts w:ascii="Times New Roman" w:hAnsi="Times New Roman" w:cs="Times New Roman"/>
          <w:sz w:val="24"/>
          <w:szCs w:val="24"/>
        </w:rPr>
        <w:t xml:space="preserve">. Vyjde-li při zaznamenávání údajů do centrálního registru najevo, že je limit příjemce pro poskytnutí podpory de </w:t>
      </w:r>
      <w:proofErr w:type="spellStart"/>
      <w:r w:rsidRPr="00103F7D">
        <w:rPr>
          <w:rFonts w:ascii="Times New Roman" w:hAnsi="Times New Roman" w:cs="Times New Roman"/>
          <w:sz w:val="24"/>
          <w:szCs w:val="24"/>
        </w:rPr>
        <w:t>minimis</w:t>
      </w:r>
      <w:proofErr w:type="spellEnd"/>
      <w:r w:rsidRPr="00103F7D">
        <w:rPr>
          <w:rFonts w:ascii="Times New Roman" w:hAnsi="Times New Roman" w:cs="Times New Roman"/>
          <w:sz w:val="24"/>
          <w:szCs w:val="24"/>
        </w:rPr>
        <w:t xml:space="preserve"> vyčerpán, příjemci zaniká nárok na poskytnutí dotace a tato smlouva se od počátku ruší.</w:t>
      </w:r>
    </w:p>
    <w:p w:rsidR="00C023A7" w:rsidRPr="00103F7D" w:rsidRDefault="00C023A7" w:rsidP="00F46504">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cs-CZ"/>
        </w:rPr>
      </w:pPr>
    </w:p>
    <w:p w:rsidR="00047996" w:rsidRPr="00103F7D" w:rsidRDefault="00510C05" w:rsidP="00F46504">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cs-CZ"/>
        </w:rPr>
      </w:pPr>
      <w:r w:rsidRPr="00103F7D">
        <w:rPr>
          <w:rFonts w:ascii="Times New Roman" w:eastAsia="Times New Roman" w:hAnsi="Times New Roman" w:cs="Times New Roman"/>
          <w:b/>
          <w:sz w:val="24"/>
          <w:szCs w:val="24"/>
          <w:lang w:eastAsia="cs-CZ"/>
        </w:rPr>
        <w:t xml:space="preserve">Článek </w:t>
      </w:r>
      <w:r w:rsidR="009D1138" w:rsidRPr="00103F7D">
        <w:rPr>
          <w:rFonts w:ascii="Times New Roman" w:eastAsia="Times New Roman" w:hAnsi="Times New Roman" w:cs="Times New Roman"/>
          <w:b/>
          <w:sz w:val="24"/>
          <w:szCs w:val="24"/>
          <w:lang w:eastAsia="cs-CZ"/>
        </w:rPr>
        <w:t>III</w:t>
      </w:r>
      <w:r w:rsidR="00047996" w:rsidRPr="00103F7D">
        <w:rPr>
          <w:rFonts w:ascii="Times New Roman" w:eastAsia="Times New Roman" w:hAnsi="Times New Roman" w:cs="Times New Roman"/>
          <w:b/>
          <w:sz w:val="24"/>
          <w:szCs w:val="24"/>
          <w:lang w:eastAsia="cs-CZ"/>
        </w:rPr>
        <w:t>.</w:t>
      </w:r>
    </w:p>
    <w:p w:rsidR="00047996" w:rsidRPr="00103F7D" w:rsidRDefault="003200AB" w:rsidP="00F46504">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cs-CZ"/>
        </w:rPr>
      </w:pPr>
      <w:r w:rsidRPr="00103F7D">
        <w:rPr>
          <w:rFonts w:ascii="Times New Roman" w:eastAsia="Times New Roman" w:hAnsi="Times New Roman" w:cs="Times New Roman"/>
          <w:b/>
          <w:sz w:val="24"/>
          <w:szCs w:val="24"/>
          <w:lang w:eastAsia="cs-CZ"/>
        </w:rPr>
        <w:t>Povinnosti příjemce a</w:t>
      </w:r>
      <w:r w:rsidR="00047996" w:rsidRPr="00103F7D">
        <w:rPr>
          <w:rFonts w:ascii="Times New Roman" w:eastAsia="Times New Roman" w:hAnsi="Times New Roman" w:cs="Times New Roman"/>
          <w:b/>
          <w:sz w:val="24"/>
          <w:szCs w:val="24"/>
          <w:lang w:eastAsia="cs-CZ"/>
        </w:rPr>
        <w:t xml:space="preserve"> podmínky</w:t>
      </w:r>
      <w:r w:rsidRPr="00103F7D">
        <w:rPr>
          <w:rFonts w:ascii="Times New Roman" w:eastAsia="Times New Roman" w:hAnsi="Times New Roman" w:cs="Times New Roman"/>
          <w:b/>
          <w:sz w:val="24"/>
          <w:szCs w:val="24"/>
          <w:lang w:eastAsia="cs-CZ"/>
        </w:rPr>
        <w:t xml:space="preserve"> čerpání dotace</w:t>
      </w:r>
    </w:p>
    <w:p w:rsidR="00247EAF" w:rsidRPr="00103F7D" w:rsidRDefault="00247EAF" w:rsidP="00F46504">
      <w:pPr>
        <w:numPr>
          <w:ilvl w:val="0"/>
          <w:numId w:val="3"/>
        </w:numPr>
        <w:spacing w:before="120" w:line="240" w:lineRule="auto"/>
        <w:jc w:val="both"/>
        <w:rPr>
          <w:rFonts w:ascii="Times New Roman" w:hAnsi="Times New Roman" w:cs="Times New Roman"/>
          <w:sz w:val="24"/>
          <w:szCs w:val="24"/>
        </w:rPr>
      </w:pPr>
      <w:r w:rsidRPr="00103F7D">
        <w:rPr>
          <w:rFonts w:ascii="Times New Roman" w:hAnsi="Times New Roman" w:cs="Times New Roman"/>
          <w:sz w:val="24"/>
          <w:szCs w:val="24"/>
        </w:rPr>
        <w:t>Termín zahájení realizace projektu je</w:t>
      </w:r>
      <w:r w:rsidR="005C64D3" w:rsidRPr="00103F7D">
        <w:rPr>
          <w:rFonts w:ascii="Times New Roman" w:hAnsi="Times New Roman" w:cs="Times New Roman"/>
          <w:sz w:val="24"/>
          <w:szCs w:val="24"/>
        </w:rPr>
        <w:t xml:space="preserve"> </w:t>
      </w:r>
      <w:r w:rsidR="00D44232" w:rsidRPr="007800B0">
        <w:rPr>
          <w:rFonts w:ascii="Times New Roman" w:hAnsi="Times New Roman" w:cs="Times New Roman"/>
          <w:sz w:val="24"/>
          <w:szCs w:val="24"/>
        </w:rPr>
        <w:t>1. 9. 2026</w:t>
      </w:r>
      <w:r w:rsidR="00AB7E1C">
        <w:rPr>
          <w:rFonts w:ascii="Times New Roman" w:hAnsi="Times New Roman" w:cs="Times New Roman"/>
          <w:sz w:val="24"/>
          <w:szCs w:val="24"/>
        </w:rPr>
        <w:t xml:space="preserve"> </w:t>
      </w:r>
      <w:r w:rsidRPr="00103F7D">
        <w:rPr>
          <w:rFonts w:ascii="Times New Roman" w:hAnsi="Times New Roman" w:cs="Times New Roman"/>
          <w:sz w:val="24"/>
          <w:szCs w:val="24"/>
        </w:rPr>
        <w:t xml:space="preserve">a termín ukončení realizace projektu je nejpozději </w:t>
      </w:r>
      <w:r w:rsidR="00D44232" w:rsidRPr="007800B0">
        <w:rPr>
          <w:rFonts w:ascii="Times New Roman" w:hAnsi="Times New Roman" w:cs="Times New Roman"/>
          <w:sz w:val="24"/>
          <w:szCs w:val="24"/>
        </w:rPr>
        <w:t>31. 12. 2026</w:t>
      </w:r>
      <w:r w:rsidR="005C64D3" w:rsidRPr="007800B0">
        <w:rPr>
          <w:rFonts w:ascii="Times New Roman" w:hAnsi="Times New Roman" w:cs="Times New Roman"/>
          <w:sz w:val="24"/>
          <w:szCs w:val="24"/>
        </w:rPr>
        <w:t>.</w:t>
      </w:r>
    </w:p>
    <w:p w:rsidR="00247EAF" w:rsidRPr="00103F7D" w:rsidRDefault="00247EAF" w:rsidP="00F46504">
      <w:pPr>
        <w:numPr>
          <w:ilvl w:val="0"/>
          <w:numId w:val="3"/>
        </w:numPr>
        <w:tabs>
          <w:tab w:val="left" w:pos="360"/>
          <w:tab w:val="left" w:pos="709"/>
        </w:tabs>
        <w:overflowPunct w:val="0"/>
        <w:autoSpaceDE w:val="0"/>
        <w:autoSpaceDN w:val="0"/>
        <w:adjustRightInd w:val="0"/>
        <w:spacing w:line="240" w:lineRule="auto"/>
        <w:jc w:val="both"/>
        <w:textAlignment w:val="baseline"/>
        <w:rPr>
          <w:rFonts w:ascii="Times New Roman" w:eastAsia="Times New Roman" w:hAnsi="Times New Roman" w:cs="Times New Roman"/>
          <w:sz w:val="24"/>
          <w:szCs w:val="24"/>
          <w:lang w:eastAsia="cs-CZ"/>
        </w:rPr>
      </w:pPr>
      <w:r w:rsidRPr="00103F7D">
        <w:rPr>
          <w:rFonts w:ascii="Times New Roman" w:hAnsi="Times New Roman" w:cs="Times New Roman"/>
          <w:sz w:val="24"/>
          <w:szCs w:val="24"/>
        </w:rPr>
        <w:t>Ukončením realizace projektu se rozumí dokončení veškerých aktivit na projektu</w:t>
      </w:r>
      <w:r w:rsidR="00912D16" w:rsidRPr="00103F7D">
        <w:rPr>
          <w:rFonts w:ascii="Times New Roman" w:hAnsi="Times New Roman" w:cs="Times New Roman"/>
          <w:sz w:val="24"/>
          <w:szCs w:val="24"/>
        </w:rPr>
        <w:t>.</w:t>
      </w:r>
    </w:p>
    <w:p w:rsidR="009D1138" w:rsidRPr="00103F7D" w:rsidRDefault="00247EAF" w:rsidP="00F46504">
      <w:pPr>
        <w:numPr>
          <w:ilvl w:val="0"/>
          <w:numId w:val="3"/>
        </w:numPr>
        <w:tabs>
          <w:tab w:val="left" w:pos="360"/>
          <w:tab w:val="left" w:pos="709"/>
        </w:tabs>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4"/>
          <w:szCs w:val="24"/>
          <w:lang w:eastAsia="cs-CZ"/>
        </w:rPr>
      </w:pPr>
      <w:r w:rsidRPr="00103F7D">
        <w:rPr>
          <w:rFonts w:ascii="Times New Roman" w:hAnsi="Times New Roman" w:cs="Times New Roman"/>
          <w:sz w:val="24"/>
          <w:szCs w:val="24"/>
        </w:rPr>
        <w:t xml:space="preserve">Do uznatelných výdajů na realizaci projektu se započítávají uhrazené výdaje, které vzniknou příjemci v souvislosti s realizací projektu dle čl. I. této smlouvy a v termínu dle čl. III., odst. </w:t>
      </w:r>
      <w:r w:rsidR="009D1138" w:rsidRPr="00103F7D">
        <w:rPr>
          <w:rFonts w:ascii="Times New Roman" w:hAnsi="Times New Roman" w:cs="Times New Roman"/>
          <w:sz w:val="24"/>
          <w:szCs w:val="24"/>
        </w:rPr>
        <w:t>1</w:t>
      </w:r>
      <w:r w:rsidRPr="00103F7D">
        <w:rPr>
          <w:rFonts w:ascii="Times New Roman" w:hAnsi="Times New Roman" w:cs="Times New Roman"/>
          <w:sz w:val="24"/>
          <w:szCs w:val="24"/>
        </w:rPr>
        <w:t xml:space="preserve">. této smlouvy a výdaje, které vzniknou příjemci v souvislosti s realizací projektu dle čl. I. této smlouvy a jsou proplaceny nejpozději do termínu vyúčtování dotace uvedené v čl. III. odst. </w:t>
      </w:r>
      <w:r w:rsidR="00397B5B" w:rsidRPr="00103F7D">
        <w:rPr>
          <w:rFonts w:ascii="Times New Roman" w:hAnsi="Times New Roman" w:cs="Times New Roman"/>
          <w:sz w:val="24"/>
          <w:szCs w:val="24"/>
        </w:rPr>
        <w:t>6</w:t>
      </w:r>
      <w:r w:rsidRPr="00103F7D">
        <w:rPr>
          <w:rFonts w:ascii="Times New Roman" w:hAnsi="Times New Roman" w:cs="Times New Roman"/>
          <w:sz w:val="24"/>
          <w:szCs w:val="24"/>
        </w:rPr>
        <w:t xml:space="preserve">. Za </w:t>
      </w:r>
      <w:r w:rsidR="009D1138" w:rsidRPr="00103F7D">
        <w:rPr>
          <w:rFonts w:ascii="Times New Roman" w:hAnsi="Times New Roman" w:cs="Times New Roman"/>
          <w:sz w:val="24"/>
          <w:szCs w:val="24"/>
        </w:rPr>
        <w:t>uznatelné</w:t>
      </w:r>
      <w:r w:rsidRPr="00103F7D">
        <w:rPr>
          <w:rFonts w:ascii="Times New Roman" w:hAnsi="Times New Roman" w:cs="Times New Roman"/>
          <w:sz w:val="24"/>
          <w:szCs w:val="24"/>
        </w:rPr>
        <w:t xml:space="preserve"> výdaje projektu se považují také výdaje, které vzniknou v souvislosti s realizací projektu před uzavřením této smlouvy o poskytnutí účelové dotace, nejdříve však od </w:t>
      </w:r>
      <w:r w:rsidR="00D44232" w:rsidRPr="007800B0">
        <w:rPr>
          <w:rFonts w:ascii="Times New Roman" w:hAnsi="Times New Roman" w:cs="Times New Roman"/>
          <w:sz w:val="24"/>
          <w:szCs w:val="24"/>
        </w:rPr>
        <w:t>1. 9. 2026</w:t>
      </w:r>
      <w:r w:rsidR="001D252F" w:rsidRPr="007800B0">
        <w:rPr>
          <w:rFonts w:ascii="Times New Roman" w:hAnsi="Times New Roman" w:cs="Times New Roman"/>
          <w:sz w:val="24"/>
          <w:szCs w:val="24"/>
        </w:rPr>
        <w:t>.</w:t>
      </w:r>
      <w:r w:rsidRPr="00103F7D">
        <w:rPr>
          <w:rFonts w:ascii="Times New Roman" w:hAnsi="Times New Roman" w:cs="Times New Roman"/>
          <w:sz w:val="24"/>
          <w:szCs w:val="24"/>
        </w:rPr>
        <w:t xml:space="preserve"> Daň z přidané hodnoty (dále také jen DPH) je považována za </w:t>
      </w:r>
      <w:r w:rsidR="00EA6D0F" w:rsidRPr="00103F7D">
        <w:rPr>
          <w:rFonts w:ascii="Times New Roman" w:hAnsi="Times New Roman" w:cs="Times New Roman"/>
          <w:sz w:val="24"/>
          <w:szCs w:val="24"/>
        </w:rPr>
        <w:t xml:space="preserve">uznatelný </w:t>
      </w:r>
      <w:r w:rsidRPr="00103F7D">
        <w:rPr>
          <w:rFonts w:ascii="Times New Roman" w:hAnsi="Times New Roman" w:cs="Times New Roman"/>
          <w:sz w:val="24"/>
          <w:szCs w:val="24"/>
        </w:rPr>
        <w:t xml:space="preserve">výdaj dle věty první a v případě, kdy příjemce není plátcem DPH, resp. nemůže uplatnit v souvislosti s realizací projektu dle č. I. této smlouvy </w:t>
      </w:r>
      <w:r w:rsidR="009873B4" w:rsidRPr="00103F7D">
        <w:rPr>
          <w:rFonts w:ascii="Times New Roman" w:hAnsi="Times New Roman" w:cs="Times New Roman"/>
          <w:sz w:val="24"/>
          <w:szCs w:val="24"/>
        </w:rPr>
        <w:t>nárok na odpočet DPH na vstupu.</w:t>
      </w:r>
    </w:p>
    <w:p w:rsidR="008C0028" w:rsidRPr="00103F7D" w:rsidRDefault="008C0028" w:rsidP="00F46504">
      <w:pPr>
        <w:pStyle w:val="Odstavecseseznamem"/>
        <w:numPr>
          <w:ilvl w:val="0"/>
          <w:numId w:val="3"/>
        </w:numPr>
        <w:overflowPunct w:val="0"/>
        <w:adjustRightInd w:val="0"/>
        <w:spacing w:before="120" w:after="0" w:line="240" w:lineRule="auto"/>
        <w:contextualSpacing w:val="0"/>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 xml:space="preserve">Do celkových uznatelných výdajů projektu nelze zahrnout: </w:t>
      </w:r>
    </w:p>
    <w:p w:rsidR="006512C7" w:rsidRPr="006512C7" w:rsidRDefault="006512C7" w:rsidP="00BC4958">
      <w:pPr>
        <w:pStyle w:val="Odstavecseseznamem"/>
        <w:numPr>
          <w:ilvl w:val="0"/>
          <w:numId w:val="32"/>
        </w:numPr>
        <w:spacing w:before="120"/>
        <w:ind w:left="850" w:hanging="357"/>
        <w:contextualSpacing w:val="0"/>
        <w:rPr>
          <w:rFonts w:ascii="Times New Roman" w:hAnsi="Times New Roman" w:cs="Times New Roman"/>
          <w:sz w:val="24"/>
          <w:szCs w:val="24"/>
        </w:rPr>
      </w:pPr>
      <w:r w:rsidRPr="006512C7">
        <w:rPr>
          <w:rFonts w:ascii="Times New Roman" w:hAnsi="Times New Roman" w:cs="Times New Roman"/>
          <w:sz w:val="24"/>
          <w:szCs w:val="24"/>
        </w:rPr>
        <w:t xml:space="preserve">výdaje, u kterých nelze prokázat jejich přímý vztah k realizaci projektu </w:t>
      </w:r>
    </w:p>
    <w:p w:rsidR="00956841" w:rsidRPr="00103F7D" w:rsidRDefault="009951C6" w:rsidP="00BC4958">
      <w:pPr>
        <w:pStyle w:val="Bezmezer"/>
        <w:numPr>
          <w:ilvl w:val="0"/>
          <w:numId w:val="32"/>
        </w:numPr>
        <w:spacing w:before="120"/>
        <w:ind w:left="850" w:hanging="357"/>
        <w:rPr>
          <w:rFonts w:ascii="Times New Roman" w:hAnsi="Times New Roman" w:cs="Times New Roman"/>
          <w:sz w:val="24"/>
          <w:szCs w:val="24"/>
        </w:rPr>
      </w:pPr>
      <w:r w:rsidRPr="00103F7D">
        <w:rPr>
          <w:rFonts w:ascii="Times New Roman" w:hAnsi="Times New Roman" w:cs="Times New Roman"/>
          <w:sz w:val="24"/>
          <w:szCs w:val="24"/>
        </w:rPr>
        <w:t>pozemky, stavby a dlouhodobý movitý hmotný majetek a nehmotný majetek, jehož pořizovací cena je vyšší než 80 000 Kč</w:t>
      </w:r>
    </w:p>
    <w:p w:rsidR="00956841" w:rsidRPr="00103F7D" w:rsidRDefault="00892E10" w:rsidP="00BC4958">
      <w:pPr>
        <w:pStyle w:val="Bezmezer"/>
        <w:numPr>
          <w:ilvl w:val="0"/>
          <w:numId w:val="32"/>
        </w:numPr>
        <w:spacing w:before="120"/>
        <w:ind w:left="851"/>
        <w:rPr>
          <w:rFonts w:ascii="Times New Roman" w:hAnsi="Times New Roman" w:cs="Times New Roman"/>
          <w:sz w:val="24"/>
          <w:szCs w:val="24"/>
        </w:rPr>
      </w:pPr>
      <w:r w:rsidRPr="00103F7D">
        <w:rPr>
          <w:rFonts w:ascii="Times New Roman" w:hAnsi="Times New Roman" w:cs="Times New Roman"/>
          <w:sz w:val="24"/>
          <w:szCs w:val="24"/>
        </w:rPr>
        <w:t>d</w:t>
      </w:r>
      <w:r w:rsidR="00956841" w:rsidRPr="00103F7D">
        <w:rPr>
          <w:rFonts w:ascii="Times New Roman" w:hAnsi="Times New Roman" w:cs="Times New Roman"/>
          <w:sz w:val="24"/>
          <w:szCs w:val="24"/>
        </w:rPr>
        <w:t>aň z přidané hodnoty</w:t>
      </w:r>
      <w:r w:rsidR="003B72E0" w:rsidRPr="00103F7D">
        <w:rPr>
          <w:rFonts w:ascii="Times New Roman" w:hAnsi="Times New Roman" w:cs="Times New Roman"/>
          <w:sz w:val="24"/>
          <w:szCs w:val="24"/>
        </w:rPr>
        <w:t xml:space="preserve"> </w:t>
      </w:r>
      <w:r w:rsidR="009D3A5B" w:rsidRPr="00103F7D">
        <w:rPr>
          <w:rFonts w:ascii="Times New Roman" w:hAnsi="Times New Roman" w:cs="Times New Roman"/>
          <w:sz w:val="24"/>
          <w:szCs w:val="24"/>
        </w:rPr>
        <w:t>(u plátce DPH), jestliže si ji příjemce dotace může uplatnit jako odpočet daně na vstupu</w:t>
      </w:r>
    </w:p>
    <w:p w:rsidR="00956841" w:rsidRPr="00103F7D" w:rsidRDefault="00892E10" w:rsidP="00BC4958">
      <w:pPr>
        <w:pStyle w:val="Bezmezer"/>
        <w:numPr>
          <w:ilvl w:val="0"/>
          <w:numId w:val="32"/>
        </w:numPr>
        <w:spacing w:before="120"/>
        <w:ind w:left="851"/>
        <w:rPr>
          <w:rFonts w:ascii="Times New Roman" w:hAnsi="Times New Roman" w:cs="Times New Roman"/>
          <w:sz w:val="24"/>
          <w:szCs w:val="24"/>
        </w:rPr>
      </w:pPr>
      <w:r w:rsidRPr="00103F7D">
        <w:rPr>
          <w:rFonts w:ascii="Times New Roman" w:hAnsi="Times New Roman" w:cs="Times New Roman"/>
          <w:sz w:val="24"/>
          <w:szCs w:val="24"/>
        </w:rPr>
        <w:t>v</w:t>
      </w:r>
      <w:r w:rsidR="00956841" w:rsidRPr="00103F7D">
        <w:rPr>
          <w:rFonts w:ascii="Times New Roman" w:hAnsi="Times New Roman" w:cs="Times New Roman"/>
          <w:sz w:val="24"/>
          <w:szCs w:val="24"/>
        </w:rPr>
        <w:t>ýdaje za alkohol, tabák a výrobky z nich, návykové a psychotropní látky</w:t>
      </w:r>
    </w:p>
    <w:p w:rsidR="00956841" w:rsidRPr="00103F7D" w:rsidRDefault="00892E10" w:rsidP="00BC4958">
      <w:pPr>
        <w:pStyle w:val="Bezmezer"/>
        <w:numPr>
          <w:ilvl w:val="0"/>
          <w:numId w:val="32"/>
        </w:numPr>
        <w:spacing w:before="120"/>
        <w:ind w:left="851"/>
        <w:rPr>
          <w:rFonts w:ascii="Times New Roman" w:hAnsi="Times New Roman" w:cs="Times New Roman"/>
          <w:sz w:val="24"/>
          <w:szCs w:val="24"/>
        </w:rPr>
      </w:pPr>
      <w:r w:rsidRPr="00103F7D">
        <w:rPr>
          <w:rFonts w:ascii="Times New Roman" w:hAnsi="Times New Roman" w:cs="Times New Roman"/>
          <w:sz w:val="24"/>
          <w:szCs w:val="24"/>
        </w:rPr>
        <w:t>v</w:t>
      </w:r>
      <w:r w:rsidR="00956841" w:rsidRPr="00103F7D">
        <w:rPr>
          <w:rFonts w:ascii="Times New Roman" w:hAnsi="Times New Roman" w:cs="Times New Roman"/>
          <w:sz w:val="24"/>
          <w:szCs w:val="24"/>
        </w:rPr>
        <w:t>ýdaje n</w:t>
      </w:r>
      <w:r w:rsidRPr="00103F7D">
        <w:rPr>
          <w:rFonts w:ascii="Times New Roman" w:hAnsi="Times New Roman" w:cs="Times New Roman"/>
          <w:sz w:val="24"/>
          <w:szCs w:val="24"/>
        </w:rPr>
        <w:t>a splátky úvěru, leasingu apod.</w:t>
      </w:r>
    </w:p>
    <w:p w:rsidR="00956841" w:rsidRPr="00103F7D" w:rsidRDefault="00892E10" w:rsidP="00BC4958">
      <w:pPr>
        <w:pStyle w:val="Bezmezer"/>
        <w:numPr>
          <w:ilvl w:val="0"/>
          <w:numId w:val="32"/>
        </w:numPr>
        <w:spacing w:before="120"/>
        <w:ind w:left="851"/>
        <w:rPr>
          <w:rFonts w:ascii="Times New Roman" w:hAnsi="Times New Roman" w:cs="Times New Roman"/>
          <w:sz w:val="24"/>
          <w:szCs w:val="24"/>
        </w:rPr>
      </w:pPr>
      <w:r w:rsidRPr="00103F7D">
        <w:rPr>
          <w:rFonts w:ascii="Times New Roman" w:hAnsi="Times New Roman" w:cs="Times New Roman"/>
          <w:sz w:val="24"/>
          <w:szCs w:val="24"/>
        </w:rPr>
        <w:t>v</w:t>
      </w:r>
      <w:r w:rsidR="00956841" w:rsidRPr="00103F7D">
        <w:rPr>
          <w:rFonts w:ascii="Times New Roman" w:hAnsi="Times New Roman" w:cs="Times New Roman"/>
          <w:sz w:val="24"/>
          <w:szCs w:val="24"/>
        </w:rPr>
        <w:t>ýdaje</w:t>
      </w:r>
      <w:r w:rsidRPr="00103F7D">
        <w:rPr>
          <w:rFonts w:ascii="Times New Roman" w:hAnsi="Times New Roman" w:cs="Times New Roman"/>
          <w:sz w:val="24"/>
          <w:szCs w:val="24"/>
        </w:rPr>
        <w:t xml:space="preserve"> na pořízení finančního majetku</w:t>
      </w:r>
      <w:r w:rsidR="00956841" w:rsidRPr="00103F7D">
        <w:rPr>
          <w:rFonts w:ascii="Times New Roman" w:hAnsi="Times New Roman" w:cs="Times New Roman"/>
          <w:sz w:val="24"/>
          <w:szCs w:val="24"/>
        </w:rPr>
        <w:t xml:space="preserve"> </w:t>
      </w:r>
    </w:p>
    <w:p w:rsidR="00956841" w:rsidRPr="00103F7D" w:rsidRDefault="00956841" w:rsidP="00BC4958">
      <w:pPr>
        <w:pStyle w:val="Bezmezer"/>
        <w:numPr>
          <w:ilvl w:val="0"/>
          <w:numId w:val="32"/>
        </w:numPr>
        <w:spacing w:before="120"/>
        <w:ind w:left="851"/>
        <w:rPr>
          <w:rFonts w:ascii="Times New Roman" w:hAnsi="Times New Roman" w:cs="Times New Roman"/>
          <w:sz w:val="24"/>
          <w:szCs w:val="24"/>
        </w:rPr>
      </w:pPr>
      <w:r w:rsidRPr="00103F7D">
        <w:rPr>
          <w:rFonts w:ascii="Times New Roman" w:hAnsi="Times New Roman" w:cs="Times New Roman"/>
          <w:sz w:val="24"/>
          <w:szCs w:val="24"/>
        </w:rPr>
        <w:t>výdaje vzniklé na z</w:t>
      </w:r>
      <w:r w:rsidR="00892E10" w:rsidRPr="00103F7D">
        <w:rPr>
          <w:rFonts w:ascii="Times New Roman" w:hAnsi="Times New Roman" w:cs="Times New Roman"/>
          <w:sz w:val="24"/>
          <w:szCs w:val="24"/>
        </w:rPr>
        <w:t>ákladě smluv uzavřených ústně</w:t>
      </w:r>
    </w:p>
    <w:p w:rsidR="00956841" w:rsidRPr="00103F7D" w:rsidRDefault="006A3603" w:rsidP="00BC4958">
      <w:pPr>
        <w:pStyle w:val="Bezmezer"/>
        <w:numPr>
          <w:ilvl w:val="0"/>
          <w:numId w:val="32"/>
        </w:numPr>
        <w:spacing w:before="120"/>
        <w:ind w:left="851"/>
        <w:rPr>
          <w:rFonts w:ascii="Times New Roman" w:hAnsi="Times New Roman" w:cs="Times New Roman"/>
          <w:sz w:val="24"/>
          <w:szCs w:val="24"/>
        </w:rPr>
      </w:pPr>
      <w:r w:rsidRPr="00103F7D">
        <w:rPr>
          <w:rFonts w:ascii="Times New Roman" w:hAnsi="Times New Roman" w:cs="Times New Roman"/>
          <w:sz w:val="24"/>
          <w:szCs w:val="24"/>
        </w:rPr>
        <w:t>v</w:t>
      </w:r>
      <w:r w:rsidR="00956841" w:rsidRPr="00103F7D">
        <w:rPr>
          <w:rFonts w:ascii="Times New Roman" w:hAnsi="Times New Roman" w:cs="Times New Roman"/>
          <w:sz w:val="24"/>
          <w:szCs w:val="24"/>
        </w:rPr>
        <w:t>ýdaje na zpracování žádosti a výdaje spojené s administrativou (poštov</w:t>
      </w:r>
      <w:r w:rsidRPr="00103F7D">
        <w:rPr>
          <w:rFonts w:ascii="Times New Roman" w:hAnsi="Times New Roman" w:cs="Times New Roman"/>
          <w:sz w:val="24"/>
          <w:szCs w:val="24"/>
        </w:rPr>
        <w:t>né, kopírování dokladů apod.) nad 10</w:t>
      </w:r>
      <w:r w:rsidR="003B72E0" w:rsidRPr="00103F7D">
        <w:rPr>
          <w:rFonts w:ascii="Times New Roman" w:hAnsi="Times New Roman" w:cs="Times New Roman"/>
          <w:sz w:val="24"/>
          <w:szCs w:val="24"/>
        </w:rPr>
        <w:t> </w:t>
      </w:r>
      <w:r w:rsidRPr="00103F7D">
        <w:rPr>
          <w:rFonts w:ascii="Times New Roman" w:hAnsi="Times New Roman" w:cs="Times New Roman"/>
          <w:sz w:val="24"/>
          <w:szCs w:val="24"/>
        </w:rPr>
        <w:t>%</w:t>
      </w:r>
      <w:r w:rsidR="00D34125" w:rsidRPr="00103F7D">
        <w:rPr>
          <w:rFonts w:ascii="Times New Roman" w:hAnsi="Times New Roman" w:cs="Times New Roman"/>
          <w:sz w:val="24"/>
          <w:szCs w:val="24"/>
        </w:rPr>
        <w:t xml:space="preserve"> z celkových uznatelných výdajů</w:t>
      </w:r>
    </w:p>
    <w:p w:rsidR="00956841" w:rsidRPr="00103F7D" w:rsidRDefault="006A3603" w:rsidP="00BC4958">
      <w:pPr>
        <w:pStyle w:val="Bezmezer"/>
        <w:numPr>
          <w:ilvl w:val="0"/>
          <w:numId w:val="32"/>
        </w:numPr>
        <w:spacing w:before="120"/>
        <w:ind w:left="851"/>
        <w:rPr>
          <w:rFonts w:ascii="Times New Roman" w:hAnsi="Times New Roman" w:cs="Times New Roman"/>
          <w:b/>
          <w:bCs/>
          <w:sz w:val="24"/>
          <w:szCs w:val="24"/>
        </w:rPr>
      </w:pPr>
      <w:r w:rsidRPr="00103F7D">
        <w:rPr>
          <w:rFonts w:ascii="Times New Roman" w:hAnsi="Times New Roman" w:cs="Times New Roman"/>
          <w:sz w:val="24"/>
          <w:szCs w:val="24"/>
        </w:rPr>
        <w:t>d</w:t>
      </w:r>
      <w:r w:rsidR="00956841" w:rsidRPr="00103F7D">
        <w:rPr>
          <w:rFonts w:ascii="Times New Roman" w:hAnsi="Times New Roman" w:cs="Times New Roman"/>
          <w:sz w:val="24"/>
          <w:szCs w:val="24"/>
        </w:rPr>
        <w:t>ary třetím osobám (</w:t>
      </w:r>
      <w:r w:rsidR="000757C1" w:rsidRPr="00103F7D">
        <w:rPr>
          <w:rFonts w:ascii="Times New Roman" w:hAnsi="Times New Roman" w:cs="Times New Roman"/>
          <w:bCs/>
          <w:sz w:val="24"/>
          <w:szCs w:val="24"/>
        </w:rPr>
        <w:t>s výjimkou nepeněžních cen pro soutěžící nebo účinkující)</w:t>
      </w:r>
    </w:p>
    <w:p w:rsidR="00956841" w:rsidRDefault="00D34125" w:rsidP="00BC4958">
      <w:pPr>
        <w:pStyle w:val="Bezmezer"/>
        <w:numPr>
          <w:ilvl w:val="0"/>
          <w:numId w:val="32"/>
        </w:numPr>
        <w:spacing w:before="120"/>
        <w:ind w:left="851"/>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lastRenderedPageBreak/>
        <w:t>cestovní náhrady</w:t>
      </w:r>
    </w:p>
    <w:p w:rsidR="006512C7" w:rsidRDefault="006512C7" w:rsidP="00BC4958">
      <w:pPr>
        <w:pStyle w:val="Bezmezer"/>
        <w:numPr>
          <w:ilvl w:val="0"/>
          <w:numId w:val="32"/>
        </w:numPr>
        <w:spacing w:before="120"/>
        <w:ind w:left="851"/>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nákup pohonných hmot</w:t>
      </w:r>
    </w:p>
    <w:p w:rsidR="006512C7" w:rsidRPr="00103F7D" w:rsidRDefault="006512C7" w:rsidP="00BC4958">
      <w:pPr>
        <w:pStyle w:val="Bezmezer"/>
        <w:numPr>
          <w:ilvl w:val="0"/>
          <w:numId w:val="32"/>
        </w:numPr>
        <w:spacing w:before="120"/>
        <w:ind w:left="851"/>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provozní výdaje (např. nájemné kanceláří, kancelářského vybavení, telefonní účty, internet, provoz webových stránek, webové domény, bankovní poplatky, energie – elektřina, plyn, teplo, vodné, stočné)</w:t>
      </w:r>
    </w:p>
    <w:p w:rsidR="00956841" w:rsidRPr="00103F7D" w:rsidRDefault="00956841" w:rsidP="00BC4958">
      <w:pPr>
        <w:pStyle w:val="Bezmezer"/>
        <w:numPr>
          <w:ilvl w:val="0"/>
          <w:numId w:val="32"/>
        </w:numPr>
        <w:spacing w:before="120"/>
        <w:ind w:left="851"/>
        <w:rPr>
          <w:rFonts w:ascii="Times New Roman" w:hAnsi="Times New Roman" w:cs="Times New Roman"/>
          <w:sz w:val="24"/>
          <w:szCs w:val="24"/>
        </w:rPr>
      </w:pPr>
      <w:r w:rsidRPr="00103F7D">
        <w:rPr>
          <w:rFonts w:ascii="Times New Roman" w:hAnsi="Times New Roman" w:cs="Times New Roman"/>
          <w:sz w:val="24"/>
          <w:szCs w:val="24"/>
        </w:rPr>
        <w:t>výdaje na občerstvení</w:t>
      </w:r>
      <w:r w:rsidR="0070640C" w:rsidRPr="00103F7D">
        <w:rPr>
          <w:rFonts w:ascii="Times New Roman" w:hAnsi="Times New Roman" w:cs="Times New Roman"/>
          <w:sz w:val="24"/>
          <w:szCs w:val="24"/>
        </w:rPr>
        <w:t>,</w:t>
      </w:r>
      <w:r w:rsidR="00174784" w:rsidRPr="00103F7D">
        <w:rPr>
          <w:rFonts w:ascii="Times New Roman" w:hAnsi="Times New Roman" w:cs="Times New Roman"/>
          <w:sz w:val="24"/>
          <w:szCs w:val="24"/>
        </w:rPr>
        <w:t xml:space="preserve"> </w:t>
      </w:r>
      <w:r w:rsidRPr="00103F7D">
        <w:rPr>
          <w:rFonts w:ascii="Times New Roman" w:hAnsi="Times New Roman" w:cs="Times New Roman"/>
          <w:sz w:val="24"/>
          <w:szCs w:val="24"/>
        </w:rPr>
        <w:t>pohoštění, catering</w:t>
      </w:r>
    </w:p>
    <w:p w:rsidR="00956841" w:rsidRPr="00103F7D" w:rsidRDefault="00D34125" w:rsidP="00BC4958">
      <w:pPr>
        <w:pStyle w:val="Bezmezer"/>
        <w:numPr>
          <w:ilvl w:val="0"/>
          <w:numId w:val="32"/>
        </w:numPr>
        <w:spacing w:before="120"/>
        <w:ind w:left="851"/>
        <w:rPr>
          <w:rFonts w:ascii="Times New Roman" w:hAnsi="Times New Roman" w:cs="Times New Roman"/>
          <w:bCs/>
          <w:sz w:val="24"/>
          <w:szCs w:val="24"/>
        </w:rPr>
      </w:pPr>
      <w:r w:rsidRPr="00103F7D">
        <w:rPr>
          <w:rFonts w:ascii="Times New Roman" w:hAnsi="Times New Roman" w:cs="Times New Roman"/>
          <w:bCs/>
          <w:sz w:val="24"/>
          <w:szCs w:val="24"/>
        </w:rPr>
        <w:t xml:space="preserve">členské </w:t>
      </w:r>
      <w:r w:rsidR="00956841" w:rsidRPr="00103F7D">
        <w:rPr>
          <w:rFonts w:ascii="Times New Roman" w:hAnsi="Times New Roman" w:cs="Times New Roman"/>
          <w:bCs/>
          <w:sz w:val="24"/>
          <w:szCs w:val="24"/>
        </w:rPr>
        <w:t xml:space="preserve">příspěvky </w:t>
      </w:r>
      <w:r w:rsidR="0026498C" w:rsidRPr="00103F7D">
        <w:rPr>
          <w:rFonts w:ascii="Times New Roman" w:hAnsi="Times New Roman" w:cs="Times New Roman"/>
          <w:bCs/>
          <w:sz w:val="24"/>
          <w:szCs w:val="24"/>
        </w:rPr>
        <w:t xml:space="preserve">zastřešujícím </w:t>
      </w:r>
      <w:r w:rsidR="00956841" w:rsidRPr="00103F7D">
        <w:rPr>
          <w:rFonts w:ascii="Times New Roman" w:hAnsi="Times New Roman" w:cs="Times New Roman"/>
          <w:bCs/>
          <w:sz w:val="24"/>
          <w:szCs w:val="24"/>
        </w:rPr>
        <w:t>organizacím působícím v</w:t>
      </w:r>
      <w:r w:rsidRPr="00103F7D">
        <w:rPr>
          <w:rFonts w:ascii="Times New Roman" w:hAnsi="Times New Roman" w:cs="Times New Roman"/>
          <w:bCs/>
          <w:sz w:val="24"/>
          <w:szCs w:val="24"/>
        </w:rPr>
        <w:t> </w:t>
      </w:r>
      <w:r w:rsidR="00956841" w:rsidRPr="00103F7D">
        <w:rPr>
          <w:rFonts w:ascii="Times New Roman" w:hAnsi="Times New Roman" w:cs="Times New Roman"/>
          <w:bCs/>
          <w:sz w:val="24"/>
          <w:szCs w:val="24"/>
        </w:rPr>
        <w:t>ČR</w:t>
      </w:r>
      <w:r w:rsidRPr="00103F7D">
        <w:rPr>
          <w:rFonts w:ascii="Times New Roman" w:hAnsi="Times New Roman" w:cs="Times New Roman"/>
          <w:bCs/>
          <w:sz w:val="24"/>
          <w:szCs w:val="24"/>
        </w:rPr>
        <w:t xml:space="preserve"> či jiné příspěvky podobného typu</w:t>
      </w:r>
    </w:p>
    <w:p w:rsidR="00956841" w:rsidRPr="00103F7D" w:rsidRDefault="00D34125" w:rsidP="00BC4958">
      <w:pPr>
        <w:pStyle w:val="Bezmezer"/>
        <w:numPr>
          <w:ilvl w:val="0"/>
          <w:numId w:val="32"/>
        </w:numPr>
        <w:spacing w:before="120"/>
        <w:ind w:left="851"/>
        <w:rPr>
          <w:rFonts w:ascii="Times New Roman" w:hAnsi="Times New Roman" w:cs="Times New Roman"/>
          <w:bCs/>
          <w:sz w:val="24"/>
          <w:szCs w:val="24"/>
        </w:rPr>
      </w:pPr>
      <w:r w:rsidRPr="00103F7D">
        <w:rPr>
          <w:rFonts w:ascii="Times New Roman" w:hAnsi="Times New Roman" w:cs="Times New Roman"/>
          <w:bCs/>
          <w:sz w:val="24"/>
          <w:szCs w:val="24"/>
        </w:rPr>
        <w:t xml:space="preserve">náklady </w:t>
      </w:r>
      <w:r w:rsidR="00956841" w:rsidRPr="00103F7D">
        <w:rPr>
          <w:rFonts w:ascii="Times New Roman" w:hAnsi="Times New Roman" w:cs="Times New Roman"/>
          <w:bCs/>
          <w:sz w:val="24"/>
          <w:szCs w:val="24"/>
        </w:rPr>
        <w:t>zahraničních stáží</w:t>
      </w:r>
    </w:p>
    <w:p w:rsidR="00956841" w:rsidRPr="00103F7D" w:rsidRDefault="003A67FF" w:rsidP="00BC4958">
      <w:pPr>
        <w:pStyle w:val="Bezmezer"/>
        <w:numPr>
          <w:ilvl w:val="0"/>
          <w:numId w:val="32"/>
        </w:numPr>
        <w:spacing w:before="120"/>
        <w:ind w:left="851"/>
        <w:rPr>
          <w:rFonts w:ascii="Times New Roman" w:hAnsi="Times New Roman" w:cs="Times New Roman"/>
          <w:bCs/>
          <w:sz w:val="24"/>
          <w:szCs w:val="24"/>
        </w:rPr>
      </w:pPr>
      <w:r w:rsidRPr="00103F7D">
        <w:rPr>
          <w:rFonts w:ascii="Times New Roman" w:hAnsi="Times New Roman" w:cs="Times New Roman"/>
          <w:bCs/>
          <w:sz w:val="24"/>
          <w:szCs w:val="24"/>
        </w:rPr>
        <w:t>ú</w:t>
      </w:r>
      <w:r w:rsidR="00956841" w:rsidRPr="00103F7D">
        <w:rPr>
          <w:rFonts w:ascii="Times New Roman" w:hAnsi="Times New Roman" w:cs="Times New Roman"/>
          <w:bCs/>
          <w:sz w:val="24"/>
          <w:szCs w:val="24"/>
        </w:rPr>
        <w:t xml:space="preserve">roky, které </w:t>
      </w:r>
      <w:r w:rsidR="0026498C" w:rsidRPr="00103F7D">
        <w:rPr>
          <w:rFonts w:ascii="Times New Roman" w:hAnsi="Times New Roman" w:cs="Times New Roman"/>
          <w:bCs/>
          <w:sz w:val="24"/>
          <w:szCs w:val="24"/>
        </w:rPr>
        <w:t xml:space="preserve">příjemce </w:t>
      </w:r>
      <w:r w:rsidR="00956841" w:rsidRPr="00103F7D">
        <w:rPr>
          <w:rFonts w:ascii="Times New Roman" w:hAnsi="Times New Roman" w:cs="Times New Roman"/>
          <w:bCs/>
          <w:sz w:val="24"/>
          <w:szCs w:val="24"/>
        </w:rPr>
        <w:t xml:space="preserve">dluží třetí osobě </w:t>
      </w:r>
    </w:p>
    <w:p w:rsidR="000105CF" w:rsidRPr="00103F7D" w:rsidRDefault="003A67FF" w:rsidP="00BC4958">
      <w:pPr>
        <w:pStyle w:val="Bezmezer"/>
        <w:numPr>
          <w:ilvl w:val="0"/>
          <w:numId w:val="32"/>
        </w:numPr>
        <w:spacing w:before="120"/>
        <w:ind w:left="851"/>
        <w:rPr>
          <w:rFonts w:ascii="Times New Roman" w:hAnsi="Times New Roman" w:cs="Times New Roman"/>
          <w:sz w:val="24"/>
          <w:szCs w:val="24"/>
        </w:rPr>
      </w:pPr>
      <w:r w:rsidRPr="00103F7D">
        <w:rPr>
          <w:rFonts w:ascii="Times New Roman" w:hAnsi="Times New Roman" w:cs="Times New Roman"/>
          <w:bCs/>
          <w:sz w:val="24"/>
          <w:szCs w:val="24"/>
        </w:rPr>
        <w:t>p</w:t>
      </w:r>
      <w:r w:rsidR="00956841" w:rsidRPr="00103F7D">
        <w:rPr>
          <w:rFonts w:ascii="Times New Roman" w:hAnsi="Times New Roman" w:cs="Times New Roman"/>
          <w:bCs/>
          <w:sz w:val="24"/>
          <w:szCs w:val="24"/>
        </w:rPr>
        <w:t>okuty, penále</w:t>
      </w:r>
      <w:r w:rsidR="00D34125" w:rsidRPr="00103F7D">
        <w:rPr>
          <w:rFonts w:ascii="Times New Roman" w:hAnsi="Times New Roman" w:cs="Times New Roman"/>
          <w:bCs/>
          <w:sz w:val="24"/>
          <w:szCs w:val="24"/>
        </w:rPr>
        <w:t>, správní a soudní poplatky</w:t>
      </w:r>
      <w:r w:rsidR="00956841" w:rsidRPr="00103F7D">
        <w:rPr>
          <w:rFonts w:ascii="Times New Roman" w:hAnsi="Times New Roman" w:cs="Times New Roman"/>
          <w:bCs/>
          <w:sz w:val="24"/>
          <w:szCs w:val="24"/>
        </w:rPr>
        <w:t xml:space="preserve"> a jiné sankce (rezervy na možné budoucí ztráty)</w:t>
      </w:r>
      <w:r w:rsidR="001B5FEE" w:rsidRPr="00103F7D">
        <w:rPr>
          <w:rFonts w:ascii="Times New Roman" w:hAnsi="Times New Roman" w:cs="Times New Roman"/>
          <w:bCs/>
          <w:sz w:val="24"/>
          <w:szCs w:val="24"/>
        </w:rPr>
        <w:t>.</w:t>
      </w:r>
    </w:p>
    <w:p w:rsidR="008251EC" w:rsidRPr="00103F7D" w:rsidRDefault="008251EC" w:rsidP="00F46504">
      <w:pPr>
        <w:numPr>
          <w:ilvl w:val="0"/>
          <w:numId w:val="3"/>
        </w:numPr>
        <w:tabs>
          <w:tab w:val="left" w:pos="360"/>
          <w:tab w:val="left" w:pos="709"/>
        </w:tabs>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4"/>
          <w:szCs w:val="24"/>
          <w:lang w:eastAsia="cs-CZ"/>
        </w:rPr>
      </w:pPr>
      <w:r w:rsidRPr="00103F7D">
        <w:rPr>
          <w:rFonts w:ascii="Times New Roman" w:hAnsi="Times New Roman" w:cs="Times New Roman"/>
          <w:sz w:val="24"/>
          <w:szCs w:val="24"/>
        </w:rPr>
        <w:t xml:space="preserve">Finanční prostředky poskytovatele na projekt dle Článku I. jsou poskytnuty k využití do termínu pro předložení závěrečného vyúčtování stanoveného v čl. III. odst. </w:t>
      </w:r>
      <w:r w:rsidR="00CB1E24" w:rsidRPr="00103F7D">
        <w:rPr>
          <w:rFonts w:ascii="Times New Roman" w:hAnsi="Times New Roman" w:cs="Times New Roman"/>
          <w:sz w:val="24"/>
          <w:szCs w:val="24"/>
        </w:rPr>
        <w:t>6</w:t>
      </w:r>
      <w:r w:rsidR="003A67FF" w:rsidRPr="00103F7D">
        <w:rPr>
          <w:rFonts w:ascii="Times New Roman" w:hAnsi="Times New Roman" w:cs="Times New Roman"/>
          <w:sz w:val="24"/>
          <w:szCs w:val="24"/>
        </w:rPr>
        <w:t>.</w:t>
      </w:r>
    </w:p>
    <w:p w:rsidR="00776CA1" w:rsidRPr="00AB7E1C" w:rsidRDefault="00776CA1" w:rsidP="00AB7E1C">
      <w:pPr>
        <w:pStyle w:val="Odstavecseseznamem"/>
        <w:numPr>
          <w:ilvl w:val="0"/>
          <w:numId w:val="3"/>
        </w:numPr>
        <w:spacing w:before="120" w:after="0" w:line="240" w:lineRule="auto"/>
        <w:contextualSpacing w:val="0"/>
        <w:jc w:val="both"/>
        <w:rPr>
          <w:rStyle w:val="Hypertextovodkaz"/>
          <w:rFonts w:ascii="Times New Roman" w:eastAsia="Times New Roman" w:hAnsi="Times New Roman" w:cs="Times New Roman"/>
          <w:color w:val="auto"/>
          <w:sz w:val="24"/>
          <w:szCs w:val="24"/>
          <w:u w:val="none"/>
          <w:lang w:eastAsia="cs-CZ"/>
        </w:rPr>
      </w:pPr>
      <w:r w:rsidRPr="00103F7D">
        <w:rPr>
          <w:rFonts w:ascii="Times New Roman" w:eastAsia="Times New Roman" w:hAnsi="Times New Roman" w:cs="Times New Roman"/>
          <w:sz w:val="24"/>
          <w:szCs w:val="24"/>
          <w:lang w:eastAsia="cs-CZ"/>
        </w:rPr>
        <w:t xml:space="preserve">Příjemce dotace je povinen nejpozději </w:t>
      </w:r>
      <w:r w:rsidR="007C750C" w:rsidRPr="00103F7D">
        <w:rPr>
          <w:rFonts w:ascii="Times New Roman" w:eastAsia="Times New Roman" w:hAnsi="Times New Roman" w:cs="Times New Roman"/>
          <w:b/>
          <w:sz w:val="24"/>
          <w:szCs w:val="24"/>
          <w:lang w:eastAsia="cs-CZ"/>
        </w:rPr>
        <w:t xml:space="preserve">do 60 dnů </w:t>
      </w:r>
      <w:r w:rsidR="007C750C" w:rsidRPr="00103F7D">
        <w:rPr>
          <w:rFonts w:ascii="Times New Roman" w:eastAsia="Times New Roman" w:hAnsi="Times New Roman" w:cs="Times New Roman"/>
          <w:sz w:val="24"/>
          <w:szCs w:val="24"/>
          <w:lang w:eastAsia="cs-CZ"/>
        </w:rPr>
        <w:t>ode dne ukončení realizace projektu</w:t>
      </w:r>
      <w:r w:rsidR="007C750C" w:rsidRPr="00103F7D">
        <w:rPr>
          <w:rFonts w:ascii="Times New Roman" w:eastAsia="Times New Roman" w:hAnsi="Times New Roman" w:cs="Times New Roman"/>
          <w:b/>
          <w:sz w:val="24"/>
          <w:szCs w:val="24"/>
          <w:lang w:eastAsia="cs-CZ"/>
        </w:rPr>
        <w:t xml:space="preserve"> </w:t>
      </w:r>
      <w:r w:rsidRPr="00103F7D">
        <w:rPr>
          <w:rFonts w:ascii="Times New Roman" w:eastAsia="Times New Roman" w:hAnsi="Times New Roman" w:cs="Times New Roman"/>
          <w:sz w:val="24"/>
          <w:szCs w:val="24"/>
          <w:lang w:eastAsia="cs-CZ"/>
        </w:rPr>
        <w:t xml:space="preserve">předložit poskytovateli závěrečnou zprávu o realizaci projektu a závěrečné vyúčtování poskytnuté dotace. </w:t>
      </w:r>
      <w:r w:rsidRPr="00103F7D">
        <w:rPr>
          <w:rFonts w:ascii="Times New Roman" w:hAnsi="Times New Roman" w:cs="Times New Roman"/>
          <w:sz w:val="24"/>
          <w:szCs w:val="24"/>
        </w:rPr>
        <w:t xml:space="preserve">Pokud příjemce realizoval projekt před nabytím účinnosti této smlouvy, musí provést vyúčtování nejpozději do </w:t>
      </w:r>
      <w:r w:rsidR="007C750C" w:rsidRPr="00103F7D">
        <w:rPr>
          <w:rFonts w:ascii="Times New Roman" w:hAnsi="Times New Roman" w:cs="Times New Roman"/>
          <w:sz w:val="24"/>
          <w:szCs w:val="24"/>
        </w:rPr>
        <w:t>60</w:t>
      </w:r>
      <w:r w:rsidRPr="00103F7D">
        <w:rPr>
          <w:rFonts w:ascii="Times New Roman" w:hAnsi="Times New Roman" w:cs="Times New Roman"/>
          <w:sz w:val="24"/>
          <w:szCs w:val="24"/>
        </w:rPr>
        <w:t xml:space="preserve"> dnů od nabytí účinnosti této smlouvy. </w:t>
      </w:r>
      <w:r w:rsidR="00AB7E1C">
        <w:rPr>
          <w:rFonts w:ascii="Times New Roman" w:hAnsi="Times New Roman" w:cs="Times New Roman"/>
          <w:sz w:val="24"/>
          <w:szCs w:val="24"/>
        </w:rPr>
        <w:t>F</w:t>
      </w:r>
      <w:r w:rsidRPr="00103F7D">
        <w:rPr>
          <w:rFonts w:ascii="Times New Roman" w:eastAsia="Times New Roman" w:hAnsi="Times New Roman" w:cs="Times New Roman"/>
          <w:sz w:val="24"/>
          <w:szCs w:val="24"/>
          <w:lang w:eastAsia="cs-CZ"/>
        </w:rPr>
        <w:t>ormulář j</w:t>
      </w:r>
      <w:r w:rsidR="00AB7E1C">
        <w:rPr>
          <w:rFonts w:ascii="Times New Roman" w:eastAsia="Times New Roman" w:hAnsi="Times New Roman" w:cs="Times New Roman"/>
          <w:sz w:val="24"/>
          <w:szCs w:val="24"/>
          <w:lang w:eastAsia="cs-CZ"/>
        </w:rPr>
        <w:t>e</w:t>
      </w:r>
      <w:r w:rsidRPr="00103F7D">
        <w:rPr>
          <w:rFonts w:ascii="Times New Roman" w:eastAsia="Times New Roman" w:hAnsi="Times New Roman" w:cs="Times New Roman"/>
          <w:sz w:val="24"/>
          <w:szCs w:val="24"/>
          <w:lang w:eastAsia="cs-CZ"/>
        </w:rPr>
        <w:t xml:space="preserve"> dostupn</w:t>
      </w:r>
      <w:r w:rsidR="00AB7E1C">
        <w:rPr>
          <w:rFonts w:ascii="Times New Roman" w:eastAsia="Times New Roman" w:hAnsi="Times New Roman" w:cs="Times New Roman"/>
          <w:sz w:val="24"/>
          <w:szCs w:val="24"/>
          <w:lang w:eastAsia="cs-CZ"/>
        </w:rPr>
        <w:t>ý</w:t>
      </w:r>
      <w:r w:rsidRPr="00103F7D">
        <w:rPr>
          <w:rFonts w:ascii="Times New Roman" w:eastAsia="Times New Roman" w:hAnsi="Times New Roman" w:cs="Times New Roman"/>
          <w:sz w:val="24"/>
          <w:szCs w:val="24"/>
          <w:lang w:eastAsia="cs-CZ"/>
        </w:rPr>
        <w:t xml:space="preserve"> v elektronické verzi </w:t>
      </w:r>
      <w:r w:rsidR="002C5A47" w:rsidRPr="00103F7D">
        <w:rPr>
          <w:rFonts w:ascii="Times New Roman" w:eastAsia="Times New Roman" w:hAnsi="Times New Roman" w:cs="Times New Roman"/>
          <w:sz w:val="24"/>
          <w:szCs w:val="24"/>
          <w:lang w:eastAsia="cs-CZ"/>
        </w:rPr>
        <w:t>v informačním systému GRANTYS</w:t>
      </w:r>
      <w:r w:rsidR="00AB7E1C">
        <w:rPr>
          <w:rFonts w:ascii="Times New Roman" w:eastAsia="Times New Roman" w:hAnsi="Times New Roman" w:cs="Times New Roman"/>
          <w:sz w:val="24"/>
          <w:szCs w:val="24"/>
          <w:lang w:eastAsia="cs-CZ"/>
        </w:rPr>
        <w:t xml:space="preserve"> a na webových stránkách www.liberec.cz</w:t>
      </w:r>
      <w:r w:rsidR="002C5A47" w:rsidRPr="00AB7E1C">
        <w:rPr>
          <w:rStyle w:val="Hypertextovodkaz"/>
          <w:rFonts w:ascii="Times New Roman" w:eastAsia="Times New Roman" w:hAnsi="Times New Roman" w:cs="Times New Roman"/>
          <w:color w:val="auto"/>
          <w:sz w:val="24"/>
          <w:szCs w:val="24"/>
          <w:u w:val="none"/>
          <w:lang w:eastAsia="cs-CZ"/>
        </w:rPr>
        <w:t>.</w:t>
      </w:r>
    </w:p>
    <w:p w:rsidR="00776CA1" w:rsidRPr="00103F7D" w:rsidRDefault="00AB7E1C" w:rsidP="00F46504">
      <w:pPr>
        <w:spacing w:before="120" w:after="0" w:line="240" w:lineRule="auto"/>
        <w:ind w:left="284"/>
        <w:jc w:val="both"/>
        <w:rPr>
          <w:rFonts w:ascii="Times New Roman" w:hAnsi="Times New Roman" w:cs="Times New Roman"/>
          <w:sz w:val="24"/>
          <w:szCs w:val="24"/>
        </w:rPr>
      </w:pPr>
      <w:r>
        <w:rPr>
          <w:rStyle w:val="Hypertextovodkaz"/>
          <w:rFonts w:ascii="Times New Roman" w:eastAsia="Times New Roman" w:hAnsi="Times New Roman" w:cs="Times New Roman"/>
          <w:color w:val="auto"/>
          <w:sz w:val="24"/>
          <w:szCs w:val="24"/>
          <w:u w:val="none"/>
          <w:lang w:eastAsia="cs-CZ"/>
        </w:rPr>
        <w:t>D</w:t>
      </w:r>
      <w:r w:rsidR="00776CA1" w:rsidRPr="00103F7D">
        <w:rPr>
          <w:rStyle w:val="Hypertextovodkaz"/>
          <w:rFonts w:ascii="Times New Roman" w:eastAsia="Times New Roman" w:hAnsi="Times New Roman" w:cs="Times New Roman"/>
          <w:color w:val="auto"/>
          <w:sz w:val="24"/>
          <w:szCs w:val="24"/>
          <w:u w:val="none"/>
          <w:lang w:eastAsia="cs-CZ"/>
        </w:rPr>
        <w:t>okument řádně v</w:t>
      </w:r>
      <w:r w:rsidR="00776CA1" w:rsidRPr="00103F7D">
        <w:rPr>
          <w:rFonts w:ascii="Times New Roman" w:eastAsia="Times New Roman" w:hAnsi="Times New Roman" w:cs="Times New Roman"/>
          <w:sz w:val="24"/>
          <w:szCs w:val="24"/>
          <w:lang w:eastAsia="cs-CZ"/>
        </w:rPr>
        <w:t>yplněn</w:t>
      </w:r>
      <w:r>
        <w:rPr>
          <w:rFonts w:ascii="Times New Roman" w:eastAsia="Times New Roman" w:hAnsi="Times New Roman" w:cs="Times New Roman"/>
          <w:sz w:val="24"/>
          <w:szCs w:val="24"/>
          <w:lang w:eastAsia="cs-CZ"/>
        </w:rPr>
        <w:t>ý</w:t>
      </w:r>
      <w:r w:rsidR="00776CA1" w:rsidRPr="00103F7D">
        <w:rPr>
          <w:rFonts w:ascii="Times New Roman" w:eastAsia="Times New Roman" w:hAnsi="Times New Roman" w:cs="Times New Roman"/>
          <w:sz w:val="24"/>
          <w:szCs w:val="24"/>
          <w:lang w:eastAsia="cs-CZ"/>
        </w:rPr>
        <w:t>, vytištěn</w:t>
      </w:r>
      <w:r>
        <w:rPr>
          <w:rFonts w:ascii="Times New Roman" w:eastAsia="Times New Roman" w:hAnsi="Times New Roman" w:cs="Times New Roman"/>
          <w:sz w:val="24"/>
          <w:szCs w:val="24"/>
          <w:lang w:eastAsia="cs-CZ"/>
        </w:rPr>
        <w:t>ý</w:t>
      </w:r>
      <w:r w:rsidR="00776CA1" w:rsidRPr="00103F7D">
        <w:rPr>
          <w:rFonts w:ascii="Times New Roman" w:eastAsia="Times New Roman" w:hAnsi="Times New Roman" w:cs="Times New Roman"/>
          <w:sz w:val="24"/>
          <w:szCs w:val="24"/>
          <w:lang w:eastAsia="cs-CZ"/>
        </w:rPr>
        <w:t>, s přílohami a podpisem osoby zodpovědné za akci/projekt (statutární zástupce organizace, zmocněná osoba apod.), je příjemce povinen doručit</w:t>
      </w:r>
      <w:r w:rsidR="00776CA1" w:rsidRPr="00103F7D">
        <w:rPr>
          <w:rFonts w:ascii="Times New Roman" w:hAnsi="Times New Roman" w:cs="Times New Roman"/>
          <w:sz w:val="24"/>
          <w:szCs w:val="24"/>
        </w:rPr>
        <w:t>:</w:t>
      </w:r>
    </w:p>
    <w:p w:rsidR="00B409F6" w:rsidRPr="00103F7D" w:rsidRDefault="00B409F6" w:rsidP="00F46504">
      <w:pPr>
        <w:pStyle w:val="Odstavecseseznamem"/>
        <w:numPr>
          <w:ilvl w:val="0"/>
          <w:numId w:val="26"/>
        </w:numPr>
        <w:spacing w:after="0" w:line="240" w:lineRule="auto"/>
        <w:jc w:val="both"/>
        <w:rPr>
          <w:rFonts w:ascii="Times New Roman" w:hAnsi="Times New Roman" w:cs="Times New Roman"/>
          <w:sz w:val="24"/>
          <w:szCs w:val="24"/>
        </w:rPr>
      </w:pPr>
      <w:r w:rsidRPr="00103F7D">
        <w:rPr>
          <w:rFonts w:ascii="Times New Roman" w:hAnsi="Times New Roman" w:cs="Times New Roman"/>
          <w:sz w:val="24"/>
          <w:szCs w:val="24"/>
        </w:rPr>
        <w:t>datovou schránkou</w:t>
      </w:r>
    </w:p>
    <w:p w:rsidR="00776CA1" w:rsidRPr="00103F7D" w:rsidRDefault="00B409F6" w:rsidP="00F46504">
      <w:pPr>
        <w:pStyle w:val="Odstavecseseznamem"/>
        <w:numPr>
          <w:ilvl w:val="0"/>
          <w:numId w:val="26"/>
        </w:numPr>
        <w:spacing w:after="0" w:line="240" w:lineRule="auto"/>
        <w:jc w:val="both"/>
        <w:rPr>
          <w:rFonts w:ascii="Times New Roman" w:hAnsi="Times New Roman" w:cs="Times New Roman"/>
          <w:sz w:val="24"/>
          <w:szCs w:val="24"/>
        </w:rPr>
      </w:pPr>
      <w:r w:rsidRPr="00103F7D">
        <w:rPr>
          <w:rFonts w:ascii="Times New Roman" w:hAnsi="Times New Roman" w:cs="Times New Roman"/>
          <w:sz w:val="24"/>
          <w:szCs w:val="24"/>
        </w:rPr>
        <w:t xml:space="preserve">nebo </w:t>
      </w:r>
      <w:r w:rsidR="00776CA1" w:rsidRPr="00103F7D">
        <w:rPr>
          <w:rFonts w:ascii="Times New Roman" w:hAnsi="Times New Roman" w:cs="Times New Roman"/>
          <w:sz w:val="24"/>
          <w:szCs w:val="24"/>
        </w:rPr>
        <w:t>osobně na podatelnu Magistrátu města Liberec v budově historické radnice</w:t>
      </w:r>
    </w:p>
    <w:p w:rsidR="00776CA1" w:rsidRPr="00103F7D" w:rsidRDefault="00776CA1" w:rsidP="00F46504">
      <w:pPr>
        <w:pStyle w:val="Odstavecseseznamem"/>
        <w:numPr>
          <w:ilvl w:val="0"/>
          <w:numId w:val="26"/>
        </w:numPr>
        <w:spacing w:after="0" w:line="240" w:lineRule="auto"/>
        <w:jc w:val="both"/>
        <w:rPr>
          <w:rFonts w:ascii="Times New Roman" w:eastAsia="Times New Roman" w:hAnsi="Times New Roman" w:cs="Times New Roman"/>
          <w:sz w:val="24"/>
          <w:szCs w:val="24"/>
          <w:lang w:eastAsia="cs-CZ"/>
        </w:rPr>
      </w:pPr>
      <w:r w:rsidRPr="00103F7D">
        <w:rPr>
          <w:rFonts w:ascii="Times New Roman" w:hAnsi="Times New Roman" w:cs="Times New Roman"/>
          <w:sz w:val="24"/>
          <w:szCs w:val="24"/>
        </w:rPr>
        <w:t xml:space="preserve">nebo zaslat poštou na adresu: </w:t>
      </w:r>
      <w:r w:rsidRPr="00103F7D">
        <w:rPr>
          <w:rFonts w:ascii="Times New Roman" w:hAnsi="Times New Roman" w:cs="Times New Roman"/>
          <w:sz w:val="24"/>
          <w:szCs w:val="24"/>
        </w:rPr>
        <w:tab/>
      </w:r>
      <w:r w:rsidRPr="00103F7D">
        <w:rPr>
          <w:rFonts w:ascii="Times New Roman" w:hAnsi="Times New Roman" w:cs="Times New Roman"/>
          <w:sz w:val="24"/>
          <w:szCs w:val="24"/>
        </w:rPr>
        <w:tab/>
      </w:r>
    </w:p>
    <w:p w:rsidR="00776CA1" w:rsidRPr="00103F7D" w:rsidRDefault="00EE5F0A" w:rsidP="00F46504">
      <w:pPr>
        <w:pStyle w:val="Odstavecseseznamem"/>
        <w:spacing w:after="0" w:line="240" w:lineRule="auto"/>
        <w:ind w:left="1996" w:firstLine="128"/>
        <w:jc w:val="both"/>
        <w:rPr>
          <w:rFonts w:ascii="Times New Roman" w:hAnsi="Times New Roman" w:cs="Times New Roman"/>
          <w:sz w:val="24"/>
          <w:szCs w:val="24"/>
        </w:rPr>
      </w:pPr>
      <w:r w:rsidRPr="00103F7D">
        <w:rPr>
          <w:rFonts w:ascii="Times New Roman" w:hAnsi="Times New Roman" w:cs="Times New Roman"/>
          <w:sz w:val="24"/>
          <w:szCs w:val="24"/>
        </w:rPr>
        <w:t>s</w:t>
      </w:r>
      <w:r w:rsidR="00776CA1" w:rsidRPr="00103F7D">
        <w:rPr>
          <w:rFonts w:ascii="Times New Roman" w:hAnsi="Times New Roman" w:cs="Times New Roman"/>
          <w:sz w:val="24"/>
          <w:szCs w:val="24"/>
        </w:rPr>
        <w:t>tatutární město Liberec</w:t>
      </w:r>
      <w:r w:rsidR="00AB7E1C">
        <w:rPr>
          <w:rFonts w:ascii="Times New Roman" w:hAnsi="Times New Roman" w:cs="Times New Roman"/>
          <w:sz w:val="24"/>
          <w:szCs w:val="24"/>
        </w:rPr>
        <w:t xml:space="preserve">, </w:t>
      </w:r>
      <w:r w:rsidR="00363636" w:rsidRPr="00103F7D">
        <w:rPr>
          <w:rFonts w:ascii="Times New Roman" w:hAnsi="Times New Roman" w:cs="Times New Roman"/>
          <w:sz w:val="24"/>
          <w:szCs w:val="24"/>
        </w:rPr>
        <w:t xml:space="preserve">odbor </w:t>
      </w:r>
      <w:r w:rsidR="000757C1" w:rsidRPr="00103F7D">
        <w:rPr>
          <w:rFonts w:ascii="Times New Roman" w:hAnsi="Times New Roman" w:cs="Times New Roman"/>
          <w:sz w:val="24"/>
          <w:szCs w:val="24"/>
        </w:rPr>
        <w:t>kultury, školství a cestovního ruchu</w:t>
      </w:r>
    </w:p>
    <w:p w:rsidR="00776CA1" w:rsidRPr="00103F7D" w:rsidRDefault="00776CA1" w:rsidP="00F46504">
      <w:pPr>
        <w:pStyle w:val="Odstavecseseznamem"/>
        <w:spacing w:after="0" w:line="240" w:lineRule="auto"/>
        <w:ind w:left="1996" w:firstLine="128"/>
        <w:jc w:val="both"/>
        <w:rPr>
          <w:rFonts w:ascii="Times New Roman" w:hAnsi="Times New Roman" w:cs="Times New Roman"/>
          <w:sz w:val="24"/>
          <w:szCs w:val="24"/>
        </w:rPr>
      </w:pPr>
      <w:r w:rsidRPr="00103F7D">
        <w:rPr>
          <w:rFonts w:ascii="Times New Roman" w:hAnsi="Times New Roman" w:cs="Times New Roman"/>
          <w:sz w:val="24"/>
          <w:szCs w:val="24"/>
        </w:rPr>
        <w:t>nám. Dr. E. Beneše 1</w:t>
      </w:r>
      <w:r w:rsidR="00AB7E1C">
        <w:rPr>
          <w:rFonts w:ascii="Times New Roman" w:hAnsi="Times New Roman" w:cs="Times New Roman"/>
          <w:sz w:val="24"/>
          <w:szCs w:val="24"/>
        </w:rPr>
        <w:t xml:space="preserve">, </w:t>
      </w:r>
      <w:r w:rsidRPr="00103F7D">
        <w:rPr>
          <w:rFonts w:ascii="Times New Roman" w:hAnsi="Times New Roman" w:cs="Times New Roman"/>
          <w:sz w:val="24"/>
          <w:szCs w:val="24"/>
        </w:rPr>
        <w:t>460 59 Liberec 1</w:t>
      </w:r>
    </w:p>
    <w:p w:rsidR="00CB1E24" w:rsidRPr="00103F7D" w:rsidRDefault="00EE7060" w:rsidP="00F46504">
      <w:pPr>
        <w:numPr>
          <w:ilvl w:val="0"/>
          <w:numId w:val="3"/>
        </w:numPr>
        <w:tabs>
          <w:tab w:val="left" w:pos="360"/>
          <w:tab w:val="left" w:pos="709"/>
        </w:tabs>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4"/>
          <w:szCs w:val="24"/>
          <w:lang w:eastAsia="cs-CZ"/>
        </w:rPr>
      </w:pPr>
      <w:r w:rsidRPr="00103F7D">
        <w:rPr>
          <w:rFonts w:ascii="Times New Roman" w:hAnsi="Times New Roman" w:cs="Times New Roman"/>
          <w:sz w:val="24"/>
          <w:szCs w:val="24"/>
        </w:rPr>
        <w:t>Závěrečné vyúčtování není vyžadováno v případě, že projekt nebyl realizován a veškeré poskytnuté prostředky byly příjemcem vráceny zpět na účet poskytovatele, ve lhůtě  dle čl. III. odst. 8</w:t>
      </w:r>
      <w:r w:rsidR="00BA1751" w:rsidRPr="00103F7D">
        <w:rPr>
          <w:rFonts w:ascii="Times New Roman" w:hAnsi="Times New Roman" w:cs="Times New Roman"/>
          <w:sz w:val="24"/>
          <w:szCs w:val="24"/>
        </w:rPr>
        <w:t>.</w:t>
      </w:r>
    </w:p>
    <w:p w:rsidR="00BB3906" w:rsidRDefault="00B409F6" w:rsidP="00AE0826">
      <w:pPr>
        <w:numPr>
          <w:ilvl w:val="0"/>
          <w:numId w:val="3"/>
        </w:numPr>
        <w:tabs>
          <w:tab w:val="left" w:pos="360"/>
          <w:tab w:val="left" w:pos="709"/>
        </w:tabs>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4"/>
          <w:szCs w:val="24"/>
          <w:lang w:eastAsia="cs-CZ"/>
        </w:rPr>
      </w:pPr>
      <w:r w:rsidRPr="007800B0">
        <w:rPr>
          <w:rFonts w:ascii="Times New Roman" w:hAnsi="Times New Roman" w:cs="Times New Roman"/>
          <w:sz w:val="24"/>
          <w:szCs w:val="24"/>
        </w:rPr>
        <w:t xml:space="preserve">Nevyčerpané resp. neproinvestované finanční prostředky poskytnuté v souladu s touto smlouvou je příjemce povinen vrátit nejpozději do 10 kalendářních dnů od předložení závěrečného vyúčtování nebo od oznámení o </w:t>
      </w:r>
      <w:proofErr w:type="spellStart"/>
      <w:r w:rsidRPr="007800B0">
        <w:rPr>
          <w:rFonts w:ascii="Times New Roman" w:hAnsi="Times New Roman" w:cs="Times New Roman"/>
          <w:sz w:val="24"/>
          <w:szCs w:val="24"/>
        </w:rPr>
        <w:t>nerealizaci</w:t>
      </w:r>
      <w:proofErr w:type="spellEnd"/>
      <w:r w:rsidRPr="007800B0">
        <w:rPr>
          <w:rFonts w:ascii="Times New Roman" w:hAnsi="Times New Roman" w:cs="Times New Roman"/>
          <w:sz w:val="24"/>
          <w:szCs w:val="24"/>
        </w:rPr>
        <w:t xml:space="preserve"> projektu</w:t>
      </w:r>
      <w:r w:rsidR="00E2046C" w:rsidRPr="007800B0">
        <w:rPr>
          <w:rFonts w:ascii="Times New Roman" w:hAnsi="Times New Roman" w:cs="Times New Roman"/>
          <w:sz w:val="24"/>
          <w:szCs w:val="24"/>
        </w:rPr>
        <w:t>, a to na účet poskytovatele číslo</w:t>
      </w:r>
      <w:r w:rsidR="000757C1" w:rsidRPr="007800B0">
        <w:rPr>
          <w:rFonts w:ascii="Times New Roman" w:hAnsi="Times New Roman" w:cs="Times New Roman"/>
          <w:sz w:val="24"/>
          <w:szCs w:val="24"/>
        </w:rPr>
        <w:t> </w:t>
      </w:r>
      <w:proofErr w:type="spellStart"/>
      <w:r w:rsidR="001A32B7">
        <w:rPr>
          <w:rFonts w:ascii="Times New Roman" w:hAnsi="Times New Roman" w:cs="Times New Roman"/>
          <w:sz w:val="24"/>
          <w:szCs w:val="24"/>
        </w:rPr>
        <w:t>xxxxxxxx</w:t>
      </w:r>
      <w:proofErr w:type="spellEnd"/>
      <w:r w:rsidR="000757C1" w:rsidRPr="007800B0">
        <w:rPr>
          <w:rFonts w:ascii="Times New Roman" w:hAnsi="Times New Roman" w:cs="Times New Roman"/>
          <w:sz w:val="24"/>
          <w:szCs w:val="24"/>
        </w:rPr>
        <w:t xml:space="preserve"> </w:t>
      </w:r>
      <w:r w:rsidR="00A37F85" w:rsidRPr="007800B0">
        <w:rPr>
          <w:rFonts w:ascii="Times New Roman" w:hAnsi="Times New Roman" w:cs="Times New Roman"/>
          <w:sz w:val="24"/>
          <w:szCs w:val="24"/>
        </w:rPr>
        <w:t xml:space="preserve">s variabilním symbolem </w:t>
      </w:r>
      <w:r w:rsidR="00D44232" w:rsidRPr="007800B0">
        <w:rPr>
          <w:rFonts w:ascii="Times New Roman" w:hAnsi="Times New Roman" w:cs="Times New Roman"/>
          <w:sz w:val="24"/>
          <w:szCs w:val="24"/>
        </w:rPr>
        <w:t>DS202602548</w:t>
      </w:r>
      <w:r w:rsidR="00A37F85" w:rsidRPr="007800B0">
        <w:rPr>
          <w:rFonts w:ascii="Times New Roman" w:hAnsi="Times New Roman" w:cs="Times New Roman"/>
          <w:sz w:val="24"/>
          <w:szCs w:val="24"/>
        </w:rPr>
        <w:t xml:space="preserve"> (číslo smlouvy). Finanční prostředky, které musí být v souvislosti se snížením výše dotace dle čl. II. odst. </w:t>
      </w:r>
      <w:r w:rsidR="00BB12B9" w:rsidRPr="007800B0">
        <w:rPr>
          <w:rFonts w:ascii="Times New Roman" w:hAnsi="Times New Roman" w:cs="Times New Roman"/>
          <w:sz w:val="24"/>
          <w:szCs w:val="24"/>
        </w:rPr>
        <w:t>3</w:t>
      </w:r>
      <w:r w:rsidR="00A37F85" w:rsidRPr="007800B0">
        <w:rPr>
          <w:rFonts w:ascii="Times New Roman" w:hAnsi="Times New Roman" w:cs="Times New Roman"/>
          <w:sz w:val="24"/>
          <w:szCs w:val="24"/>
        </w:rPr>
        <w:t xml:space="preserve"> vráceny poskytovateli, musí příjemce zaslat nejpozději do 10 kalendářních dnů od doručení písemné výzvy poskytovatele na účet číslo </w:t>
      </w:r>
      <w:proofErr w:type="spellStart"/>
      <w:r w:rsidR="001A32B7">
        <w:rPr>
          <w:rFonts w:ascii="Times New Roman" w:hAnsi="Times New Roman" w:cs="Times New Roman"/>
          <w:sz w:val="24"/>
          <w:szCs w:val="24"/>
        </w:rPr>
        <w:t>xxxxxxxxx</w:t>
      </w:r>
      <w:proofErr w:type="spellEnd"/>
      <w:r w:rsidR="00A37F85" w:rsidRPr="007800B0">
        <w:rPr>
          <w:rFonts w:ascii="Times New Roman" w:hAnsi="Times New Roman" w:cs="Times New Roman"/>
          <w:sz w:val="24"/>
          <w:szCs w:val="24"/>
        </w:rPr>
        <w:t xml:space="preserve">, s variabilním symbolem č. </w:t>
      </w:r>
      <w:r w:rsidR="00D44232" w:rsidRPr="007800B0">
        <w:rPr>
          <w:rFonts w:ascii="Times New Roman" w:hAnsi="Times New Roman" w:cs="Times New Roman"/>
          <w:sz w:val="24"/>
          <w:szCs w:val="24"/>
        </w:rPr>
        <w:t>DS202602548</w:t>
      </w:r>
      <w:r w:rsidR="00A37F85" w:rsidRPr="007800B0">
        <w:rPr>
          <w:rFonts w:ascii="Times New Roman" w:hAnsi="Times New Roman" w:cs="Times New Roman"/>
          <w:sz w:val="24"/>
          <w:szCs w:val="24"/>
        </w:rPr>
        <w:t xml:space="preserve"> </w:t>
      </w:r>
      <w:r w:rsidR="00A37F85" w:rsidRPr="004F7F21">
        <w:rPr>
          <w:rFonts w:ascii="Times New Roman" w:hAnsi="Times New Roman" w:cs="Times New Roman"/>
          <w:i/>
          <w:sz w:val="24"/>
          <w:szCs w:val="24"/>
        </w:rPr>
        <w:t>(číslo smlouvy)</w:t>
      </w:r>
      <w:r w:rsidR="00A37F85" w:rsidRPr="007800B0">
        <w:rPr>
          <w:rFonts w:ascii="Times New Roman" w:hAnsi="Times New Roman" w:cs="Times New Roman"/>
          <w:sz w:val="24"/>
          <w:szCs w:val="24"/>
        </w:rPr>
        <w:t>.</w:t>
      </w:r>
      <w:r w:rsidR="00BB77E5" w:rsidRPr="007800B0">
        <w:rPr>
          <w:rFonts w:ascii="Times New Roman" w:hAnsi="Times New Roman" w:cs="Times New Roman"/>
          <w:sz w:val="24"/>
          <w:szCs w:val="24"/>
        </w:rPr>
        <w:t xml:space="preserve"> Rozhodným dnem pro vrácení finančních prostředků výše uvedených je den, kdy je platba připsána na účet poskytovatele dotace. Pokud je příjemce příspěvkovou organizací obce či města, musí peněžní prostředky vrátit na účet poskytovatele prostřednictvím účtu svého zřizovatele</w:t>
      </w:r>
      <w:r w:rsidR="00BB77E5" w:rsidRPr="00103F7D">
        <w:rPr>
          <w:rFonts w:ascii="Times New Roman" w:eastAsia="Times New Roman" w:hAnsi="Times New Roman" w:cs="Times New Roman"/>
          <w:sz w:val="24"/>
          <w:szCs w:val="24"/>
          <w:lang w:eastAsia="cs-CZ"/>
        </w:rPr>
        <w:t>.</w:t>
      </w:r>
    </w:p>
    <w:p w:rsidR="00BC4958" w:rsidRDefault="00BC4958" w:rsidP="00BC4958">
      <w:pPr>
        <w:tabs>
          <w:tab w:val="left" w:pos="360"/>
          <w:tab w:val="left" w:pos="709"/>
        </w:tabs>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4"/>
          <w:szCs w:val="24"/>
          <w:lang w:eastAsia="cs-CZ"/>
        </w:rPr>
      </w:pPr>
    </w:p>
    <w:p w:rsidR="00BC4958" w:rsidRPr="00103F7D" w:rsidRDefault="00BC4958" w:rsidP="00BC4958">
      <w:pPr>
        <w:tabs>
          <w:tab w:val="left" w:pos="360"/>
          <w:tab w:val="left" w:pos="709"/>
        </w:tabs>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4"/>
          <w:szCs w:val="24"/>
          <w:lang w:eastAsia="cs-CZ"/>
        </w:rPr>
      </w:pPr>
    </w:p>
    <w:p w:rsidR="00D629F5" w:rsidRDefault="00BB3906" w:rsidP="00F46504">
      <w:pPr>
        <w:numPr>
          <w:ilvl w:val="0"/>
          <w:numId w:val="3"/>
        </w:numPr>
        <w:tabs>
          <w:tab w:val="left" w:pos="360"/>
          <w:tab w:val="left" w:pos="709"/>
        </w:tabs>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lastRenderedPageBreak/>
        <w:t>Příjemce dotace je povinen předložit k závěrečnému vyúčtování tyto přílohy:</w:t>
      </w:r>
    </w:p>
    <w:p w:rsidR="00BB3906" w:rsidRPr="004F7F21" w:rsidRDefault="00BB3906" w:rsidP="00AE0826">
      <w:pPr>
        <w:pStyle w:val="Odstavecseseznamem"/>
        <w:numPr>
          <w:ilvl w:val="0"/>
          <w:numId w:val="33"/>
        </w:numPr>
        <w:tabs>
          <w:tab w:val="left" w:pos="360"/>
          <w:tab w:val="left" w:pos="709"/>
        </w:tabs>
        <w:overflowPunct w:val="0"/>
        <w:autoSpaceDE w:val="0"/>
        <w:autoSpaceDN w:val="0"/>
        <w:adjustRightInd w:val="0"/>
        <w:spacing w:before="120" w:after="0" w:line="240" w:lineRule="auto"/>
        <w:contextualSpacing w:val="0"/>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 xml:space="preserve">originál formuláře </w:t>
      </w:r>
      <w:r w:rsidR="004F7F21">
        <w:rPr>
          <w:rFonts w:ascii="Times New Roman" w:eastAsia="Times New Roman" w:hAnsi="Times New Roman" w:cs="Times New Roman"/>
          <w:sz w:val="24"/>
          <w:szCs w:val="24"/>
          <w:lang w:eastAsia="cs-CZ"/>
        </w:rPr>
        <w:t>„Z</w:t>
      </w:r>
      <w:r w:rsidRPr="00103F7D">
        <w:rPr>
          <w:rFonts w:ascii="Times New Roman" w:eastAsia="Times New Roman" w:hAnsi="Times New Roman" w:cs="Times New Roman"/>
          <w:sz w:val="24"/>
          <w:szCs w:val="24"/>
          <w:lang w:eastAsia="cs-CZ"/>
        </w:rPr>
        <w:t>ávěrečné vyúčtování/vypořádání projektu</w:t>
      </w:r>
      <w:r w:rsidR="004F7F21">
        <w:rPr>
          <w:rFonts w:ascii="Times New Roman" w:eastAsia="Times New Roman" w:hAnsi="Times New Roman" w:cs="Times New Roman"/>
          <w:sz w:val="24"/>
          <w:szCs w:val="24"/>
          <w:lang w:eastAsia="cs-CZ"/>
        </w:rPr>
        <w:t xml:space="preserve"> podpořeného z Dotačního fondu města Liberec a Závěrečná zpráva o realizaci projektu“</w:t>
      </w:r>
      <w:r w:rsidRPr="00103F7D">
        <w:rPr>
          <w:rFonts w:ascii="Times New Roman" w:eastAsia="Times New Roman" w:hAnsi="Times New Roman" w:cs="Times New Roman"/>
          <w:sz w:val="24"/>
          <w:szCs w:val="24"/>
          <w:lang w:eastAsia="cs-CZ"/>
        </w:rPr>
        <w:t xml:space="preserve">, který je ke stažení na webových stránkách </w:t>
      </w:r>
      <w:hyperlink r:id="rId8" w:history="1">
        <w:r w:rsidR="00B152DC" w:rsidRPr="00103F7D">
          <w:rPr>
            <w:rStyle w:val="Hypertextovodkaz"/>
            <w:rFonts w:ascii="Times New Roman" w:eastAsia="Times New Roman" w:hAnsi="Times New Roman" w:cs="Times New Roman"/>
            <w:color w:val="auto"/>
            <w:sz w:val="24"/>
            <w:szCs w:val="24"/>
            <w:lang w:eastAsia="cs-CZ"/>
          </w:rPr>
          <w:t>www.liberec.cz</w:t>
        </w:r>
      </w:hyperlink>
      <w:r w:rsidR="004F7F21" w:rsidRPr="004F7F21">
        <w:rPr>
          <w:rStyle w:val="Hypertextovodkaz"/>
          <w:rFonts w:ascii="Times New Roman" w:eastAsia="Times New Roman" w:hAnsi="Times New Roman" w:cs="Times New Roman"/>
          <w:color w:val="auto"/>
          <w:sz w:val="24"/>
          <w:szCs w:val="24"/>
          <w:u w:val="none"/>
          <w:lang w:eastAsia="cs-CZ"/>
        </w:rPr>
        <w:t xml:space="preserve"> a v informačním systému GRANTYS</w:t>
      </w:r>
    </w:p>
    <w:p w:rsidR="005262ED" w:rsidRDefault="00F22BE3" w:rsidP="00AE0826">
      <w:pPr>
        <w:pStyle w:val="Odstavecseseznamem"/>
        <w:numPr>
          <w:ilvl w:val="0"/>
          <w:numId w:val="33"/>
        </w:numPr>
        <w:tabs>
          <w:tab w:val="left" w:pos="360"/>
          <w:tab w:val="left" w:pos="709"/>
        </w:tabs>
        <w:overflowPunct w:val="0"/>
        <w:autoSpaceDE w:val="0"/>
        <w:autoSpaceDN w:val="0"/>
        <w:adjustRightInd w:val="0"/>
        <w:spacing w:before="120" w:after="0" w:line="240" w:lineRule="auto"/>
        <w:contextualSpacing w:val="0"/>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samostatn</w:t>
      </w:r>
      <w:r w:rsidR="0070640C" w:rsidRPr="00103F7D">
        <w:rPr>
          <w:rFonts w:ascii="Times New Roman" w:eastAsia="Times New Roman" w:hAnsi="Times New Roman" w:cs="Times New Roman"/>
          <w:sz w:val="24"/>
          <w:szCs w:val="24"/>
          <w:lang w:eastAsia="cs-CZ"/>
        </w:rPr>
        <w:t>ou</w:t>
      </w:r>
      <w:r w:rsidRPr="00103F7D">
        <w:rPr>
          <w:rFonts w:ascii="Times New Roman" w:eastAsia="Times New Roman" w:hAnsi="Times New Roman" w:cs="Times New Roman"/>
          <w:sz w:val="24"/>
          <w:szCs w:val="24"/>
          <w:lang w:eastAsia="cs-CZ"/>
        </w:rPr>
        <w:t xml:space="preserve"> průkazn</w:t>
      </w:r>
      <w:r w:rsidR="0070640C" w:rsidRPr="00103F7D">
        <w:rPr>
          <w:rFonts w:ascii="Times New Roman" w:eastAsia="Times New Roman" w:hAnsi="Times New Roman" w:cs="Times New Roman"/>
          <w:sz w:val="24"/>
          <w:szCs w:val="24"/>
          <w:lang w:eastAsia="cs-CZ"/>
        </w:rPr>
        <w:t>ou</w:t>
      </w:r>
      <w:r w:rsidRPr="00103F7D">
        <w:rPr>
          <w:rFonts w:ascii="Times New Roman" w:eastAsia="Times New Roman" w:hAnsi="Times New Roman" w:cs="Times New Roman"/>
          <w:sz w:val="24"/>
          <w:szCs w:val="24"/>
          <w:lang w:eastAsia="cs-CZ"/>
        </w:rPr>
        <w:t xml:space="preserve"> oddělen</w:t>
      </w:r>
      <w:r w:rsidR="0070640C" w:rsidRPr="00103F7D">
        <w:rPr>
          <w:rFonts w:ascii="Times New Roman" w:eastAsia="Times New Roman" w:hAnsi="Times New Roman" w:cs="Times New Roman"/>
          <w:sz w:val="24"/>
          <w:szCs w:val="24"/>
          <w:lang w:eastAsia="cs-CZ"/>
        </w:rPr>
        <w:t>ou</w:t>
      </w:r>
      <w:r w:rsidRPr="00103F7D">
        <w:rPr>
          <w:rFonts w:ascii="Times New Roman" w:eastAsia="Times New Roman" w:hAnsi="Times New Roman" w:cs="Times New Roman"/>
          <w:sz w:val="24"/>
          <w:szCs w:val="24"/>
          <w:lang w:eastAsia="cs-CZ"/>
        </w:rPr>
        <w:t xml:space="preserve"> evidenc</w:t>
      </w:r>
      <w:r w:rsidR="0070640C" w:rsidRPr="00103F7D">
        <w:rPr>
          <w:rFonts w:ascii="Times New Roman" w:eastAsia="Times New Roman" w:hAnsi="Times New Roman" w:cs="Times New Roman"/>
          <w:sz w:val="24"/>
          <w:szCs w:val="24"/>
          <w:lang w:eastAsia="cs-CZ"/>
        </w:rPr>
        <w:t>i</w:t>
      </w:r>
      <w:r w:rsidR="004F7F21">
        <w:rPr>
          <w:rFonts w:ascii="Times New Roman" w:eastAsia="Times New Roman" w:hAnsi="Times New Roman" w:cs="Times New Roman"/>
          <w:sz w:val="24"/>
          <w:szCs w:val="24"/>
          <w:lang w:eastAsia="cs-CZ"/>
        </w:rPr>
        <w:t>, soupis všech účetních dokladů ve výši celkových uznatelných výdajů projektu uvedených v čl. II, odst. 2</w:t>
      </w:r>
    </w:p>
    <w:p w:rsidR="005262ED" w:rsidRDefault="005262ED" w:rsidP="00AE0826">
      <w:pPr>
        <w:pStyle w:val="Odstavecseseznamem"/>
        <w:numPr>
          <w:ilvl w:val="0"/>
          <w:numId w:val="33"/>
        </w:numPr>
        <w:tabs>
          <w:tab w:val="left" w:pos="360"/>
          <w:tab w:val="left" w:pos="709"/>
        </w:tabs>
        <w:overflowPunct w:val="0"/>
        <w:autoSpaceDE w:val="0"/>
        <w:autoSpaceDN w:val="0"/>
        <w:adjustRightInd w:val="0"/>
        <w:spacing w:before="120" w:after="0" w:line="240" w:lineRule="auto"/>
        <w:contextualSpacing w:val="0"/>
        <w:jc w:val="both"/>
        <w:textAlignment w:val="baseline"/>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ko</w:t>
      </w:r>
      <w:r w:rsidR="00952B74" w:rsidRPr="00103F7D">
        <w:rPr>
          <w:rFonts w:ascii="Times New Roman" w:eastAsia="Times New Roman" w:hAnsi="Times New Roman" w:cs="Times New Roman"/>
          <w:sz w:val="24"/>
          <w:szCs w:val="24"/>
          <w:lang w:eastAsia="cs-CZ"/>
        </w:rPr>
        <w:t>pie účetních dokladů, daňových dokladů nebo zjednodušených daňových dokladů (např. faktury, účtenky, paragony, výdajové pokladní doklady) týkajících se realizovaného projektu, a to ve výši poskytnuté dotace na projekt podpořený z </w:t>
      </w:r>
      <w:r w:rsidR="00BB12B9" w:rsidRPr="00103F7D">
        <w:rPr>
          <w:rFonts w:ascii="Times New Roman" w:eastAsia="Times New Roman" w:hAnsi="Times New Roman" w:cs="Times New Roman"/>
          <w:sz w:val="24"/>
          <w:szCs w:val="24"/>
          <w:lang w:eastAsia="cs-CZ"/>
        </w:rPr>
        <w:t xml:space="preserve">dotačního </w:t>
      </w:r>
      <w:r w:rsidR="001B5FEE" w:rsidRPr="00103F7D">
        <w:rPr>
          <w:rFonts w:ascii="Times New Roman" w:eastAsia="Times New Roman" w:hAnsi="Times New Roman" w:cs="Times New Roman"/>
          <w:sz w:val="24"/>
          <w:szCs w:val="24"/>
          <w:lang w:eastAsia="cs-CZ"/>
        </w:rPr>
        <w:t xml:space="preserve">fondu </w:t>
      </w:r>
      <w:r w:rsidR="00952B74" w:rsidRPr="00103F7D">
        <w:rPr>
          <w:rFonts w:ascii="Times New Roman" w:eastAsia="Times New Roman" w:hAnsi="Times New Roman" w:cs="Times New Roman"/>
          <w:sz w:val="24"/>
          <w:szCs w:val="24"/>
          <w:lang w:eastAsia="cs-CZ"/>
        </w:rPr>
        <w:t>statutárního města Liberec</w:t>
      </w:r>
      <w:r w:rsidR="004F7F21">
        <w:rPr>
          <w:rFonts w:ascii="Times New Roman" w:eastAsia="Times New Roman" w:hAnsi="Times New Roman" w:cs="Times New Roman"/>
          <w:sz w:val="24"/>
          <w:szCs w:val="24"/>
          <w:lang w:eastAsia="cs-CZ"/>
        </w:rPr>
        <w:t>. Z dokladů musí být zřejmý účel a způsob využití vynaložených finančních prostředků</w:t>
      </w:r>
      <w:r w:rsidR="0079204C">
        <w:rPr>
          <w:rFonts w:ascii="Times New Roman" w:eastAsia="Times New Roman" w:hAnsi="Times New Roman" w:cs="Times New Roman"/>
          <w:sz w:val="24"/>
          <w:szCs w:val="24"/>
          <w:lang w:eastAsia="cs-CZ"/>
        </w:rPr>
        <w:t>.</w:t>
      </w:r>
    </w:p>
    <w:p w:rsidR="005262ED" w:rsidRDefault="00304C19" w:rsidP="00AE0826">
      <w:pPr>
        <w:pStyle w:val="Odstavecseseznamem"/>
        <w:numPr>
          <w:ilvl w:val="0"/>
          <w:numId w:val="33"/>
        </w:numPr>
        <w:tabs>
          <w:tab w:val="left" w:pos="360"/>
          <w:tab w:val="left" w:pos="709"/>
        </w:tabs>
        <w:overflowPunct w:val="0"/>
        <w:autoSpaceDE w:val="0"/>
        <w:autoSpaceDN w:val="0"/>
        <w:adjustRightInd w:val="0"/>
        <w:spacing w:before="120" w:after="0" w:line="240" w:lineRule="auto"/>
        <w:contextualSpacing w:val="0"/>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současně dolož</w:t>
      </w:r>
      <w:r w:rsidR="005262ED">
        <w:rPr>
          <w:rFonts w:ascii="Times New Roman" w:eastAsia="Times New Roman" w:hAnsi="Times New Roman" w:cs="Times New Roman"/>
          <w:sz w:val="24"/>
          <w:szCs w:val="24"/>
          <w:lang w:eastAsia="cs-CZ"/>
        </w:rPr>
        <w:t>it</w:t>
      </w:r>
      <w:r w:rsidRPr="00103F7D">
        <w:rPr>
          <w:rFonts w:ascii="Times New Roman" w:eastAsia="Times New Roman" w:hAnsi="Times New Roman" w:cs="Times New Roman"/>
          <w:sz w:val="24"/>
          <w:szCs w:val="24"/>
          <w:lang w:eastAsia="cs-CZ"/>
        </w:rPr>
        <w:t xml:space="preserve"> doklady prokazující jejich úhradu, tj. výpisy z účtu, bankovní potvrzení o platbě v případě bezhotovostní platby, nebo výdajové pokladní doklady v případě platby v hotovosti. </w:t>
      </w:r>
    </w:p>
    <w:p w:rsidR="00BB3906" w:rsidRPr="00103F7D" w:rsidRDefault="00BB3906" w:rsidP="00AE0826">
      <w:pPr>
        <w:pStyle w:val="Odstavecseseznamem"/>
        <w:numPr>
          <w:ilvl w:val="0"/>
          <w:numId w:val="33"/>
        </w:numPr>
        <w:tabs>
          <w:tab w:val="left" w:pos="360"/>
          <w:tab w:val="left" w:pos="709"/>
        </w:tabs>
        <w:overflowPunct w:val="0"/>
        <w:autoSpaceDE w:val="0"/>
        <w:autoSpaceDN w:val="0"/>
        <w:adjustRightInd w:val="0"/>
        <w:spacing w:before="120" w:after="0" w:line="240" w:lineRule="auto"/>
        <w:contextualSpacing w:val="0"/>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 xml:space="preserve">dvě </w:t>
      </w:r>
      <w:r w:rsidR="00852AEA" w:rsidRPr="00103F7D">
        <w:rPr>
          <w:rFonts w:ascii="Times New Roman" w:eastAsia="Times New Roman" w:hAnsi="Times New Roman" w:cs="Times New Roman"/>
          <w:sz w:val="24"/>
          <w:szCs w:val="24"/>
          <w:lang w:eastAsia="cs-CZ"/>
        </w:rPr>
        <w:t>fotografie prokazující realizaci projektu, příp. jinou formu doložení realizace projektu (např. 2 výtisky publikace, 2 CD, apod.)</w:t>
      </w:r>
      <w:r w:rsidR="00173086">
        <w:rPr>
          <w:rFonts w:ascii="Times New Roman" w:eastAsia="Times New Roman" w:hAnsi="Times New Roman" w:cs="Times New Roman"/>
          <w:sz w:val="24"/>
          <w:szCs w:val="24"/>
          <w:lang w:eastAsia="cs-CZ"/>
        </w:rPr>
        <w:t>.</w:t>
      </w:r>
    </w:p>
    <w:p w:rsidR="00A825C1" w:rsidRPr="00103F7D" w:rsidRDefault="002669EC" w:rsidP="00F46504">
      <w:pPr>
        <w:pStyle w:val="Odstavecseseznamem"/>
        <w:numPr>
          <w:ilvl w:val="0"/>
          <w:numId w:val="3"/>
        </w:numPr>
        <w:spacing w:before="120" w:line="240" w:lineRule="auto"/>
        <w:contextualSpacing w:val="0"/>
        <w:jc w:val="both"/>
        <w:rPr>
          <w:rFonts w:ascii="Times New Roman" w:hAnsi="Times New Roman" w:cs="Times New Roman"/>
          <w:sz w:val="24"/>
          <w:szCs w:val="24"/>
        </w:rPr>
      </w:pPr>
      <w:r w:rsidRPr="00103F7D">
        <w:rPr>
          <w:rFonts w:ascii="Times New Roman" w:hAnsi="Times New Roman" w:cs="Times New Roman"/>
          <w:sz w:val="24"/>
          <w:szCs w:val="24"/>
        </w:rPr>
        <w:t>Poskytovatel dotace si může vyžádat další doklady k prokázání dodržení podmínek smlouvy ze strany příjemce dotace (např. účetní sestavy apod.)</w:t>
      </w:r>
      <w:r w:rsidR="00BC4958">
        <w:rPr>
          <w:rFonts w:ascii="Times New Roman" w:hAnsi="Times New Roman" w:cs="Times New Roman"/>
          <w:sz w:val="24"/>
          <w:szCs w:val="24"/>
        </w:rPr>
        <w:t>.</w:t>
      </w:r>
    </w:p>
    <w:p w:rsidR="008251EC" w:rsidRPr="00103F7D" w:rsidRDefault="00A825C1" w:rsidP="00F46504">
      <w:pPr>
        <w:pStyle w:val="Odstavecseseznamem"/>
        <w:numPr>
          <w:ilvl w:val="0"/>
          <w:numId w:val="3"/>
        </w:numPr>
        <w:tabs>
          <w:tab w:val="left" w:pos="360"/>
          <w:tab w:val="left" w:pos="709"/>
        </w:tabs>
        <w:overflowPunct w:val="0"/>
        <w:autoSpaceDE w:val="0"/>
        <w:autoSpaceDN w:val="0"/>
        <w:adjustRightInd w:val="0"/>
        <w:spacing w:before="120" w:after="0" w:line="240" w:lineRule="auto"/>
        <w:contextualSpacing w:val="0"/>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V případě zjištění nedostatků v předloženém vyúčtování je příjemce dotace povinen tyto nedostatky odstranit ve lhůtě určené poskytovatelem dotace.</w:t>
      </w:r>
    </w:p>
    <w:p w:rsidR="00047996" w:rsidRPr="00103F7D" w:rsidRDefault="00047996" w:rsidP="00F46504">
      <w:pPr>
        <w:numPr>
          <w:ilvl w:val="0"/>
          <w:numId w:val="3"/>
        </w:numPr>
        <w:tabs>
          <w:tab w:val="left" w:pos="360"/>
          <w:tab w:val="left" w:pos="709"/>
        </w:tabs>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4"/>
          <w:szCs w:val="24"/>
          <w:lang w:eastAsia="cs-CZ"/>
        </w:rPr>
      </w:pPr>
      <w:r w:rsidRPr="00103F7D" w:rsidDel="00516C9E">
        <w:rPr>
          <w:rFonts w:ascii="Times New Roman" w:eastAsia="Times New Roman" w:hAnsi="Times New Roman" w:cs="Times New Roman"/>
          <w:sz w:val="24"/>
          <w:szCs w:val="24"/>
          <w:lang w:eastAsia="cs-CZ"/>
        </w:rPr>
        <w:t xml:space="preserve">Příjemce je povinen písemně </w:t>
      </w:r>
      <w:r w:rsidR="00A10FCB" w:rsidRPr="00103F7D">
        <w:rPr>
          <w:rFonts w:ascii="Times New Roman" w:eastAsia="Times New Roman" w:hAnsi="Times New Roman" w:cs="Times New Roman"/>
          <w:sz w:val="24"/>
          <w:szCs w:val="24"/>
          <w:lang w:eastAsia="cs-CZ"/>
        </w:rPr>
        <w:t xml:space="preserve">informovat </w:t>
      </w:r>
      <w:r w:rsidR="00151980" w:rsidRPr="00103F7D">
        <w:rPr>
          <w:rFonts w:ascii="Times New Roman" w:eastAsia="Times New Roman" w:hAnsi="Times New Roman" w:cs="Times New Roman"/>
          <w:sz w:val="24"/>
          <w:szCs w:val="24"/>
          <w:lang w:eastAsia="cs-CZ"/>
        </w:rPr>
        <w:t>o</w:t>
      </w:r>
      <w:r w:rsidR="00A10FCB" w:rsidRPr="00103F7D">
        <w:rPr>
          <w:rFonts w:ascii="Times New Roman" w:eastAsia="Times New Roman" w:hAnsi="Times New Roman" w:cs="Times New Roman"/>
          <w:sz w:val="24"/>
          <w:szCs w:val="24"/>
          <w:lang w:eastAsia="cs-CZ"/>
        </w:rPr>
        <w:t xml:space="preserve">dbor </w:t>
      </w:r>
      <w:r w:rsidR="00151980" w:rsidRPr="00103F7D">
        <w:rPr>
          <w:rFonts w:ascii="Times New Roman" w:eastAsia="Times New Roman" w:hAnsi="Times New Roman" w:cs="Times New Roman"/>
          <w:sz w:val="24"/>
          <w:szCs w:val="24"/>
          <w:lang w:eastAsia="cs-CZ"/>
        </w:rPr>
        <w:t>kultury, školství a cestovního ruchu</w:t>
      </w:r>
      <w:r w:rsidR="00A10FCB" w:rsidRPr="00103F7D">
        <w:rPr>
          <w:rFonts w:ascii="Times New Roman" w:eastAsia="Times New Roman" w:hAnsi="Times New Roman" w:cs="Times New Roman"/>
          <w:sz w:val="24"/>
          <w:szCs w:val="24"/>
          <w:lang w:eastAsia="cs-CZ"/>
        </w:rPr>
        <w:t xml:space="preserve"> Magistrátu města Liberec o změně v údajích uvedených ve smlouvě ohledně jeho osoby, případně o </w:t>
      </w:r>
      <w:proofErr w:type="spellStart"/>
      <w:r w:rsidR="00A10FCB" w:rsidRPr="00103F7D">
        <w:rPr>
          <w:rFonts w:ascii="Times New Roman" w:eastAsia="Times New Roman" w:hAnsi="Times New Roman" w:cs="Times New Roman"/>
          <w:sz w:val="24"/>
          <w:szCs w:val="24"/>
          <w:lang w:eastAsia="cs-CZ"/>
        </w:rPr>
        <w:t>nerealizaci</w:t>
      </w:r>
      <w:proofErr w:type="spellEnd"/>
      <w:r w:rsidR="00A10FCB" w:rsidRPr="00103F7D">
        <w:rPr>
          <w:rFonts w:ascii="Times New Roman" w:eastAsia="Times New Roman" w:hAnsi="Times New Roman" w:cs="Times New Roman"/>
          <w:sz w:val="24"/>
          <w:szCs w:val="24"/>
          <w:lang w:eastAsia="cs-CZ"/>
        </w:rPr>
        <w:t xml:space="preserve"> projektu a o všech dalších okolnostech, které mají nebo by mohly mít vliv na splnění účelu a plnění povinností podle této smlouvy, a to nejdéle do 30 dnů od uskutečnění změny. </w:t>
      </w:r>
    </w:p>
    <w:p w:rsidR="00047996" w:rsidRPr="00103F7D" w:rsidDel="00516C9E" w:rsidRDefault="00A10FCB" w:rsidP="00F46504">
      <w:pPr>
        <w:numPr>
          <w:ilvl w:val="0"/>
          <w:numId w:val="3"/>
        </w:numPr>
        <w:tabs>
          <w:tab w:val="left" w:pos="360"/>
          <w:tab w:val="left" w:pos="709"/>
        </w:tabs>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 xml:space="preserve">Příjemce je povinen informovat </w:t>
      </w:r>
      <w:r w:rsidR="00151980" w:rsidRPr="00103F7D">
        <w:rPr>
          <w:rFonts w:ascii="Times New Roman" w:eastAsia="Times New Roman" w:hAnsi="Times New Roman" w:cs="Times New Roman"/>
          <w:sz w:val="24"/>
          <w:szCs w:val="24"/>
          <w:lang w:eastAsia="cs-CZ"/>
        </w:rPr>
        <w:t>o</w:t>
      </w:r>
      <w:r w:rsidRPr="00103F7D">
        <w:rPr>
          <w:rFonts w:ascii="Times New Roman" w:eastAsia="Times New Roman" w:hAnsi="Times New Roman" w:cs="Times New Roman"/>
          <w:sz w:val="24"/>
          <w:szCs w:val="24"/>
          <w:lang w:eastAsia="cs-CZ"/>
        </w:rPr>
        <w:t xml:space="preserve">dbor </w:t>
      </w:r>
      <w:r w:rsidR="00151980" w:rsidRPr="00103F7D">
        <w:rPr>
          <w:rFonts w:ascii="Times New Roman" w:eastAsia="Times New Roman" w:hAnsi="Times New Roman" w:cs="Times New Roman"/>
          <w:sz w:val="24"/>
          <w:szCs w:val="24"/>
          <w:lang w:eastAsia="cs-CZ"/>
        </w:rPr>
        <w:t>kultury, školství a cestovního ruchu</w:t>
      </w:r>
      <w:r w:rsidRPr="00103F7D">
        <w:rPr>
          <w:rFonts w:ascii="Times New Roman" w:eastAsia="Times New Roman" w:hAnsi="Times New Roman" w:cs="Times New Roman"/>
          <w:sz w:val="24"/>
          <w:szCs w:val="24"/>
          <w:lang w:eastAsia="cs-CZ"/>
        </w:rPr>
        <w:t xml:space="preserve"> Magistrátu města Liberec o ostatních změnách, (např. změna čísla bankovního účtu, změna adresy) nejpozději s předložením závěrečného vyúčtování.</w:t>
      </w:r>
    </w:p>
    <w:p w:rsidR="00047996" w:rsidRPr="00103F7D" w:rsidDel="00516C9E" w:rsidRDefault="00FF5856" w:rsidP="00F46504">
      <w:pPr>
        <w:numPr>
          <w:ilvl w:val="0"/>
          <w:numId w:val="3"/>
        </w:numPr>
        <w:tabs>
          <w:tab w:val="left" w:pos="360"/>
          <w:tab w:val="left" w:pos="709"/>
        </w:tabs>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Všechny podstatné z</w:t>
      </w:r>
      <w:r w:rsidR="00A10FCB" w:rsidRPr="00103F7D">
        <w:rPr>
          <w:rFonts w:ascii="Times New Roman" w:eastAsia="Times New Roman" w:hAnsi="Times New Roman" w:cs="Times New Roman"/>
          <w:sz w:val="24"/>
          <w:szCs w:val="24"/>
          <w:lang w:eastAsia="cs-CZ"/>
        </w:rPr>
        <w:t>měny projektu, zejména účelu dotace, termínu realizace projektů</w:t>
      </w:r>
      <w:r w:rsidR="009A066E" w:rsidRPr="00103F7D">
        <w:rPr>
          <w:rFonts w:ascii="Times New Roman" w:eastAsia="Times New Roman" w:hAnsi="Times New Roman" w:cs="Times New Roman"/>
          <w:sz w:val="24"/>
          <w:szCs w:val="24"/>
          <w:lang w:eastAsia="cs-CZ"/>
        </w:rPr>
        <w:t xml:space="preserve"> a</w:t>
      </w:r>
      <w:r w:rsidR="00151980" w:rsidRPr="00103F7D">
        <w:rPr>
          <w:rFonts w:ascii="Times New Roman" w:eastAsia="Times New Roman" w:hAnsi="Times New Roman" w:cs="Times New Roman"/>
          <w:sz w:val="24"/>
          <w:szCs w:val="24"/>
          <w:lang w:eastAsia="cs-CZ"/>
        </w:rPr>
        <w:t> </w:t>
      </w:r>
      <w:r w:rsidR="009A066E" w:rsidRPr="00103F7D">
        <w:rPr>
          <w:rFonts w:ascii="Times New Roman" w:eastAsia="Times New Roman" w:hAnsi="Times New Roman" w:cs="Times New Roman"/>
          <w:sz w:val="24"/>
          <w:szCs w:val="24"/>
          <w:lang w:eastAsia="cs-CZ"/>
        </w:rPr>
        <w:t>závazných parametrů projektu schvaluje na základě písemné žádosti příjemce Rada/Zastupitelstvo města Liberec.</w:t>
      </w:r>
    </w:p>
    <w:p w:rsidR="00047996" w:rsidRPr="00103F7D" w:rsidRDefault="00CF1D18" w:rsidP="00F46504">
      <w:pPr>
        <w:pStyle w:val="Odstavecseseznamem"/>
        <w:numPr>
          <w:ilvl w:val="0"/>
          <w:numId w:val="3"/>
        </w:numPr>
        <w:tabs>
          <w:tab w:val="left" w:pos="360"/>
        </w:tabs>
        <w:overflowPunct w:val="0"/>
        <w:autoSpaceDE w:val="0"/>
        <w:autoSpaceDN w:val="0"/>
        <w:adjustRightInd w:val="0"/>
        <w:spacing w:before="120" w:after="0" w:line="240" w:lineRule="auto"/>
        <w:contextualSpacing w:val="0"/>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Žádost o</w:t>
      </w:r>
      <w:r w:rsidR="000F1A5D" w:rsidRPr="00103F7D">
        <w:rPr>
          <w:rFonts w:ascii="Times New Roman" w:eastAsia="Times New Roman" w:hAnsi="Times New Roman" w:cs="Times New Roman"/>
          <w:sz w:val="24"/>
          <w:szCs w:val="24"/>
          <w:lang w:eastAsia="cs-CZ"/>
        </w:rPr>
        <w:t xml:space="preserve"> změnu projektu je možné podat nejpozději</w:t>
      </w:r>
      <w:r w:rsidRPr="00103F7D">
        <w:rPr>
          <w:rFonts w:ascii="Times New Roman" w:eastAsia="Times New Roman" w:hAnsi="Times New Roman" w:cs="Times New Roman"/>
          <w:sz w:val="24"/>
          <w:szCs w:val="24"/>
          <w:lang w:eastAsia="cs-CZ"/>
        </w:rPr>
        <w:t xml:space="preserve"> 30 dnů před ukončením realizace projektu, který je uveden v čl. III. odst. 1.</w:t>
      </w:r>
    </w:p>
    <w:p w:rsidR="00047996" w:rsidRPr="00103F7D" w:rsidRDefault="00922CC8" w:rsidP="00F46504">
      <w:pPr>
        <w:numPr>
          <w:ilvl w:val="0"/>
          <w:numId w:val="3"/>
        </w:numPr>
        <w:tabs>
          <w:tab w:val="left" w:pos="360"/>
        </w:tabs>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 xml:space="preserve">Odbor </w:t>
      </w:r>
      <w:r w:rsidR="00151980" w:rsidRPr="00103F7D">
        <w:rPr>
          <w:rFonts w:ascii="Times New Roman" w:eastAsia="Times New Roman" w:hAnsi="Times New Roman" w:cs="Times New Roman"/>
          <w:sz w:val="24"/>
          <w:szCs w:val="24"/>
          <w:lang w:eastAsia="cs-CZ"/>
        </w:rPr>
        <w:t>kultury, školství a cestovního ruchu</w:t>
      </w:r>
      <w:r w:rsidRPr="00103F7D">
        <w:rPr>
          <w:rFonts w:ascii="Times New Roman" w:eastAsia="Times New Roman" w:hAnsi="Times New Roman" w:cs="Times New Roman"/>
          <w:sz w:val="24"/>
          <w:szCs w:val="24"/>
          <w:lang w:eastAsia="cs-CZ"/>
        </w:rPr>
        <w:t xml:space="preserve"> </w:t>
      </w:r>
      <w:r w:rsidR="00151980" w:rsidRPr="00103F7D">
        <w:rPr>
          <w:rFonts w:ascii="Times New Roman" w:eastAsia="Times New Roman" w:hAnsi="Times New Roman" w:cs="Times New Roman"/>
          <w:sz w:val="24"/>
          <w:szCs w:val="24"/>
          <w:lang w:eastAsia="cs-CZ"/>
        </w:rPr>
        <w:t>M</w:t>
      </w:r>
      <w:r w:rsidRPr="00103F7D">
        <w:rPr>
          <w:rFonts w:ascii="Times New Roman" w:eastAsia="Times New Roman" w:hAnsi="Times New Roman" w:cs="Times New Roman"/>
          <w:sz w:val="24"/>
          <w:szCs w:val="24"/>
          <w:lang w:eastAsia="cs-CZ"/>
        </w:rPr>
        <w:t>agistrátu města Liberec posoudí, zda žádost o změnu projektu podléhá schválení Rady/Zastupitelstva města Liberec a vyžaduje uzavření dodatku</w:t>
      </w:r>
      <w:r w:rsidR="00FF5856" w:rsidRPr="00103F7D">
        <w:rPr>
          <w:rFonts w:ascii="Times New Roman" w:eastAsia="Times New Roman" w:hAnsi="Times New Roman" w:cs="Times New Roman"/>
          <w:sz w:val="24"/>
          <w:szCs w:val="24"/>
          <w:lang w:eastAsia="cs-CZ"/>
        </w:rPr>
        <w:t xml:space="preserve"> ke smlouvě</w:t>
      </w:r>
      <w:r w:rsidRPr="00103F7D">
        <w:rPr>
          <w:rFonts w:ascii="Times New Roman" w:eastAsia="Times New Roman" w:hAnsi="Times New Roman" w:cs="Times New Roman"/>
          <w:sz w:val="24"/>
          <w:szCs w:val="24"/>
          <w:lang w:eastAsia="cs-CZ"/>
        </w:rPr>
        <w:t xml:space="preserve">. </w:t>
      </w:r>
    </w:p>
    <w:p w:rsidR="00922CC8" w:rsidRPr="00103F7D" w:rsidRDefault="00A62A3A" w:rsidP="00F46504">
      <w:pPr>
        <w:pStyle w:val="Odstavecseseznamem"/>
        <w:numPr>
          <w:ilvl w:val="0"/>
          <w:numId w:val="3"/>
        </w:numPr>
        <w:spacing w:before="120" w:after="0" w:line="240" w:lineRule="auto"/>
        <w:contextualSpacing w:val="0"/>
        <w:jc w:val="both"/>
        <w:rPr>
          <w:rFonts w:ascii="Times New Roman" w:hAnsi="Times New Roman" w:cs="Times New Roman"/>
          <w:sz w:val="24"/>
          <w:szCs w:val="24"/>
        </w:rPr>
      </w:pPr>
      <w:r w:rsidRPr="00103F7D">
        <w:rPr>
          <w:rFonts w:ascii="Times New Roman" w:hAnsi="Times New Roman" w:cs="Times New Roman"/>
          <w:sz w:val="24"/>
          <w:szCs w:val="24"/>
        </w:rPr>
        <w:t>Ve všech písemných materiálech a na veřejných vystoupeních</w:t>
      </w:r>
      <w:r w:rsidR="007D59EA" w:rsidRPr="00103F7D">
        <w:rPr>
          <w:rFonts w:ascii="Times New Roman" w:hAnsi="Times New Roman" w:cs="Times New Roman"/>
          <w:sz w:val="24"/>
          <w:szCs w:val="24"/>
        </w:rPr>
        <w:t xml:space="preserve">, která se přímo vztahují k podpořenému projektu, se příjemce zavazuje uvádět text tohoto znění: </w:t>
      </w:r>
      <w:r w:rsidR="007D59EA" w:rsidRPr="00103F7D">
        <w:rPr>
          <w:rFonts w:ascii="Times New Roman" w:hAnsi="Times New Roman" w:cs="Times New Roman"/>
          <w:b/>
          <w:sz w:val="24"/>
          <w:szCs w:val="24"/>
        </w:rPr>
        <w:t xml:space="preserve">„Projekt je podpořen </w:t>
      </w:r>
      <w:r w:rsidR="00151980" w:rsidRPr="00103F7D">
        <w:rPr>
          <w:rFonts w:ascii="Times New Roman" w:hAnsi="Times New Roman" w:cs="Times New Roman"/>
          <w:b/>
          <w:sz w:val="24"/>
          <w:szCs w:val="24"/>
        </w:rPr>
        <w:t>F</w:t>
      </w:r>
      <w:r w:rsidR="007D59EA" w:rsidRPr="00103F7D">
        <w:rPr>
          <w:rFonts w:ascii="Times New Roman" w:hAnsi="Times New Roman" w:cs="Times New Roman"/>
          <w:b/>
          <w:sz w:val="24"/>
          <w:szCs w:val="24"/>
        </w:rPr>
        <w:t xml:space="preserve">ondem </w:t>
      </w:r>
      <w:r w:rsidR="00151980" w:rsidRPr="00103F7D">
        <w:rPr>
          <w:rFonts w:ascii="Times New Roman" w:hAnsi="Times New Roman" w:cs="Times New Roman"/>
          <w:b/>
          <w:sz w:val="24"/>
          <w:szCs w:val="24"/>
        </w:rPr>
        <w:t xml:space="preserve">kultury a cestovního ruchu </w:t>
      </w:r>
      <w:r w:rsidR="007D59EA" w:rsidRPr="00103F7D">
        <w:rPr>
          <w:rFonts w:ascii="Times New Roman" w:hAnsi="Times New Roman" w:cs="Times New Roman"/>
          <w:b/>
          <w:sz w:val="24"/>
          <w:szCs w:val="24"/>
        </w:rPr>
        <w:t>statutárního města Liberec“</w:t>
      </w:r>
      <w:r w:rsidR="007D59EA" w:rsidRPr="00103F7D">
        <w:rPr>
          <w:rFonts w:ascii="Times New Roman" w:hAnsi="Times New Roman" w:cs="Times New Roman"/>
          <w:sz w:val="24"/>
          <w:szCs w:val="24"/>
        </w:rPr>
        <w:t>, nebo je povinen uvést logo statu</w:t>
      </w:r>
      <w:r w:rsidR="001D1E55" w:rsidRPr="00103F7D">
        <w:rPr>
          <w:rFonts w:ascii="Times New Roman" w:hAnsi="Times New Roman" w:cs="Times New Roman"/>
          <w:sz w:val="24"/>
          <w:szCs w:val="24"/>
        </w:rPr>
        <w:t>tárního města Liberec, koná-li se projekt po uzavření dotační smlouvy. Při této činnosti je příjemce povinen respektovat aktuální znění „Manuálu pro označování akcí podpořených fondem statutárního města Liberec“, který je ke stažení na webov</w:t>
      </w:r>
      <w:r w:rsidR="004D1D31" w:rsidRPr="00103F7D">
        <w:rPr>
          <w:rFonts w:ascii="Times New Roman" w:hAnsi="Times New Roman" w:cs="Times New Roman"/>
          <w:sz w:val="24"/>
          <w:szCs w:val="24"/>
        </w:rPr>
        <w:t xml:space="preserve">ých stránkách </w:t>
      </w:r>
      <w:hyperlink r:id="rId9" w:history="1">
        <w:r w:rsidR="004D1D31" w:rsidRPr="00103F7D">
          <w:rPr>
            <w:rStyle w:val="Hypertextovodkaz"/>
            <w:rFonts w:ascii="Times New Roman" w:hAnsi="Times New Roman" w:cs="Times New Roman"/>
            <w:color w:val="auto"/>
            <w:sz w:val="24"/>
            <w:szCs w:val="24"/>
          </w:rPr>
          <w:t>www.liberec.cz</w:t>
        </w:r>
      </w:hyperlink>
      <w:r w:rsidR="004D1D31" w:rsidRPr="00103F7D">
        <w:rPr>
          <w:rFonts w:ascii="Times New Roman" w:hAnsi="Times New Roman" w:cs="Times New Roman"/>
          <w:sz w:val="24"/>
          <w:szCs w:val="24"/>
        </w:rPr>
        <w:t>.</w:t>
      </w:r>
    </w:p>
    <w:p w:rsidR="004D1D31" w:rsidRPr="00103F7D" w:rsidRDefault="004D1D31" w:rsidP="00F46504">
      <w:pPr>
        <w:pStyle w:val="Odstavecseseznamem"/>
        <w:numPr>
          <w:ilvl w:val="0"/>
          <w:numId w:val="3"/>
        </w:numPr>
        <w:spacing w:before="120" w:after="0" w:line="240" w:lineRule="auto"/>
        <w:contextualSpacing w:val="0"/>
        <w:jc w:val="both"/>
        <w:rPr>
          <w:rFonts w:ascii="Times New Roman" w:hAnsi="Times New Roman" w:cs="Times New Roman"/>
          <w:sz w:val="24"/>
          <w:szCs w:val="24"/>
        </w:rPr>
      </w:pPr>
      <w:r w:rsidRPr="00103F7D">
        <w:rPr>
          <w:rFonts w:ascii="Times New Roman" w:hAnsi="Times New Roman" w:cs="Times New Roman"/>
          <w:sz w:val="24"/>
          <w:szCs w:val="24"/>
        </w:rPr>
        <w:lastRenderedPageBreak/>
        <w:t>Příjemce dotace odpovídá za hospodárné a efektivní použití veřejných prostředků v souladu s účelem, pro který byly poskytnuty a v souladu s podmínkami v této smlouvě uvedenými. Dále odpovídá za jejich řádné a oddělené sledování v účetnictví v souladu s obecně platnými předpisy, zejména zákonem č.</w:t>
      </w:r>
      <w:r w:rsidR="00151980" w:rsidRPr="00103F7D">
        <w:rPr>
          <w:rFonts w:ascii="Times New Roman" w:hAnsi="Times New Roman" w:cs="Times New Roman"/>
          <w:sz w:val="24"/>
          <w:szCs w:val="24"/>
        </w:rPr>
        <w:t> </w:t>
      </w:r>
      <w:r w:rsidRPr="00103F7D">
        <w:rPr>
          <w:rFonts w:ascii="Times New Roman" w:hAnsi="Times New Roman" w:cs="Times New Roman"/>
          <w:sz w:val="24"/>
          <w:szCs w:val="24"/>
        </w:rPr>
        <w:t>563/1991</w:t>
      </w:r>
      <w:r w:rsidR="00151980" w:rsidRPr="00103F7D">
        <w:rPr>
          <w:rFonts w:ascii="Times New Roman" w:hAnsi="Times New Roman" w:cs="Times New Roman"/>
          <w:sz w:val="24"/>
          <w:szCs w:val="24"/>
        </w:rPr>
        <w:t> </w:t>
      </w:r>
      <w:r w:rsidRPr="00103F7D">
        <w:rPr>
          <w:rFonts w:ascii="Times New Roman" w:hAnsi="Times New Roman" w:cs="Times New Roman"/>
          <w:sz w:val="24"/>
          <w:szCs w:val="24"/>
        </w:rPr>
        <w:t>Sb., zákon o</w:t>
      </w:r>
      <w:r w:rsidR="00151980" w:rsidRPr="00103F7D">
        <w:rPr>
          <w:rFonts w:ascii="Times New Roman" w:hAnsi="Times New Roman" w:cs="Times New Roman"/>
          <w:sz w:val="24"/>
          <w:szCs w:val="24"/>
        </w:rPr>
        <w:t> </w:t>
      </w:r>
      <w:r w:rsidRPr="00103F7D">
        <w:rPr>
          <w:rFonts w:ascii="Times New Roman" w:hAnsi="Times New Roman" w:cs="Times New Roman"/>
          <w:sz w:val="24"/>
          <w:szCs w:val="24"/>
        </w:rPr>
        <w:t>účetnictví, v platném znění, a za jejich správné vyúčtování.</w:t>
      </w:r>
    </w:p>
    <w:p w:rsidR="00A26544" w:rsidRPr="00103F7D" w:rsidRDefault="00A26544" w:rsidP="00F46504">
      <w:pPr>
        <w:pStyle w:val="Odstavecseseznamem"/>
        <w:numPr>
          <w:ilvl w:val="0"/>
          <w:numId w:val="3"/>
        </w:numPr>
        <w:spacing w:before="120" w:after="0" w:line="240" w:lineRule="auto"/>
        <w:contextualSpacing w:val="0"/>
        <w:jc w:val="both"/>
        <w:rPr>
          <w:rFonts w:ascii="Times New Roman" w:hAnsi="Times New Roman" w:cs="Times New Roman"/>
          <w:sz w:val="24"/>
          <w:szCs w:val="24"/>
        </w:rPr>
      </w:pPr>
      <w:r w:rsidRPr="00103F7D">
        <w:rPr>
          <w:rFonts w:ascii="Times New Roman" w:hAnsi="Times New Roman" w:cs="Times New Roman"/>
          <w:sz w:val="24"/>
          <w:szCs w:val="24"/>
        </w:rPr>
        <w:t xml:space="preserve">Porušení podmínek souvisejících s účelem, na který byly finanční prostředky poskytnuty, a které je považováno za méně závažné, a za jejichž nedodržení se uloží nižší odvod, je: </w:t>
      </w:r>
    </w:p>
    <w:p w:rsidR="00A26544" w:rsidRPr="00103F7D" w:rsidRDefault="004812C4" w:rsidP="00F46504">
      <w:pPr>
        <w:numPr>
          <w:ilvl w:val="1"/>
          <w:numId w:val="27"/>
        </w:numPr>
        <w:spacing w:before="120" w:after="0" w:line="240" w:lineRule="auto"/>
        <w:ind w:left="993" w:hanging="426"/>
        <w:jc w:val="both"/>
        <w:rPr>
          <w:rFonts w:ascii="Times New Roman" w:hAnsi="Times New Roman" w:cs="Times New Roman"/>
          <w:sz w:val="24"/>
          <w:szCs w:val="24"/>
        </w:rPr>
      </w:pPr>
      <w:r w:rsidRPr="00103F7D">
        <w:rPr>
          <w:rFonts w:ascii="Times New Roman" w:hAnsi="Times New Roman" w:cs="Times New Roman"/>
          <w:sz w:val="24"/>
          <w:szCs w:val="24"/>
        </w:rPr>
        <w:t>N</w:t>
      </w:r>
      <w:r w:rsidR="00A26544" w:rsidRPr="00103F7D">
        <w:rPr>
          <w:rFonts w:ascii="Times New Roman" w:hAnsi="Times New Roman" w:cs="Times New Roman"/>
          <w:sz w:val="24"/>
          <w:szCs w:val="24"/>
        </w:rPr>
        <w:t>esplnění povinnosti dodat závěrečné vyúčtování</w:t>
      </w:r>
      <w:r w:rsidR="00EA6D0F" w:rsidRPr="00103F7D">
        <w:rPr>
          <w:rFonts w:ascii="Times New Roman" w:hAnsi="Times New Roman" w:cs="Times New Roman"/>
          <w:sz w:val="24"/>
          <w:szCs w:val="24"/>
        </w:rPr>
        <w:t xml:space="preserve"> ve stanovené lhůtě</w:t>
      </w:r>
      <w:r w:rsidR="00A26544" w:rsidRPr="00103F7D">
        <w:rPr>
          <w:rFonts w:ascii="Times New Roman" w:hAnsi="Times New Roman" w:cs="Times New Roman"/>
          <w:sz w:val="24"/>
          <w:szCs w:val="24"/>
        </w:rPr>
        <w:t xml:space="preserve"> dle čl. III. odst. 6 této smlouvy. </w:t>
      </w:r>
    </w:p>
    <w:p w:rsidR="00A26544" w:rsidRPr="00103F7D" w:rsidRDefault="00A26544" w:rsidP="00F46504">
      <w:pPr>
        <w:numPr>
          <w:ilvl w:val="1"/>
          <w:numId w:val="27"/>
        </w:numPr>
        <w:tabs>
          <w:tab w:val="left" w:pos="426"/>
        </w:tabs>
        <w:spacing w:before="120" w:after="0" w:line="240" w:lineRule="auto"/>
        <w:ind w:left="993" w:hanging="426"/>
        <w:jc w:val="both"/>
        <w:rPr>
          <w:rFonts w:ascii="Times New Roman" w:hAnsi="Times New Roman" w:cs="Times New Roman"/>
          <w:sz w:val="24"/>
          <w:szCs w:val="24"/>
        </w:rPr>
      </w:pPr>
      <w:r w:rsidRPr="00103F7D">
        <w:rPr>
          <w:rFonts w:ascii="Times New Roman" w:hAnsi="Times New Roman" w:cs="Times New Roman"/>
          <w:sz w:val="24"/>
          <w:szCs w:val="24"/>
        </w:rPr>
        <w:t xml:space="preserve">Nesplnění povinnosti vrácení nevyčerpaných resp. neprofinancovaných poskytnutých finančních prostředků dle čl. III, odst. 8. </w:t>
      </w:r>
    </w:p>
    <w:p w:rsidR="00A26544" w:rsidRPr="00103F7D" w:rsidRDefault="00A26544" w:rsidP="00F46504">
      <w:pPr>
        <w:numPr>
          <w:ilvl w:val="1"/>
          <w:numId w:val="27"/>
        </w:numPr>
        <w:tabs>
          <w:tab w:val="left" w:pos="426"/>
        </w:tabs>
        <w:spacing w:before="120" w:after="0" w:line="240" w:lineRule="auto"/>
        <w:ind w:left="993" w:hanging="426"/>
        <w:rPr>
          <w:rFonts w:ascii="Times New Roman" w:hAnsi="Times New Roman" w:cs="Times New Roman"/>
          <w:b/>
          <w:sz w:val="24"/>
          <w:szCs w:val="24"/>
        </w:rPr>
      </w:pPr>
      <w:r w:rsidRPr="00103F7D">
        <w:rPr>
          <w:rFonts w:ascii="Times New Roman" w:hAnsi="Times New Roman" w:cs="Times New Roman"/>
          <w:sz w:val="24"/>
          <w:szCs w:val="24"/>
        </w:rPr>
        <w:t>Nesplnění povinnosti předložení úplného vyúčtování poskytnutých finančních prostředků dle čl. III, odst. 9.</w:t>
      </w:r>
    </w:p>
    <w:p w:rsidR="00A26544" w:rsidRPr="00103F7D" w:rsidRDefault="00A26544" w:rsidP="00F46504">
      <w:pPr>
        <w:numPr>
          <w:ilvl w:val="1"/>
          <w:numId w:val="27"/>
        </w:numPr>
        <w:tabs>
          <w:tab w:val="left" w:pos="426"/>
        </w:tabs>
        <w:spacing w:before="120" w:after="0" w:line="240" w:lineRule="auto"/>
        <w:ind w:left="993" w:hanging="426"/>
        <w:rPr>
          <w:rFonts w:ascii="Times New Roman" w:hAnsi="Times New Roman" w:cs="Times New Roman"/>
          <w:sz w:val="24"/>
          <w:szCs w:val="24"/>
        </w:rPr>
      </w:pPr>
      <w:r w:rsidRPr="00103F7D">
        <w:rPr>
          <w:rFonts w:ascii="Times New Roman" w:hAnsi="Times New Roman" w:cs="Times New Roman"/>
          <w:sz w:val="24"/>
          <w:szCs w:val="24"/>
        </w:rPr>
        <w:t xml:space="preserve">Nesplnění povinnosti příjemce informovat o změnách dle čl. III. odst. </w:t>
      </w:r>
      <w:r w:rsidR="00510C05" w:rsidRPr="00103F7D">
        <w:rPr>
          <w:rFonts w:ascii="Times New Roman" w:hAnsi="Times New Roman" w:cs="Times New Roman"/>
          <w:sz w:val="24"/>
          <w:szCs w:val="24"/>
        </w:rPr>
        <w:t>12 odst. 13</w:t>
      </w:r>
      <w:r w:rsidRPr="00103F7D">
        <w:rPr>
          <w:rFonts w:ascii="Times New Roman" w:hAnsi="Times New Roman" w:cs="Times New Roman"/>
          <w:sz w:val="24"/>
          <w:szCs w:val="24"/>
        </w:rPr>
        <w:t>.</w:t>
      </w:r>
    </w:p>
    <w:p w:rsidR="00A26544" w:rsidRPr="00103F7D" w:rsidRDefault="00A26544" w:rsidP="00F46504">
      <w:pPr>
        <w:numPr>
          <w:ilvl w:val="1"/>
          <w:numId w:val="27"/>
        </w:numPr>
        <w:tabs>
          <w:tab w:val="left" w:pos="426"/>
        </w:tabs>
        <w:spacing w:before="120" w:after="0" w:line="240" w:lineRule="auto"/>
        <w:ind w:left="993" w:hanging="426"/>
        <w:rPr>
          <w:rFonts w:ascii="Times New Roman" w:hAnsi="Times New Roman" w:cs="Times New Roman"/>
          <w:b/>
          <w:sz w:val="24"/>
          <w:szCs w:val="24"/>
        </w:rPr>
      </w:pPr>
      <w:r w:rsidRPr="00103F7D">
        <w:rPr>
          <w:rFonts w:ascii="Times New Roman" w:hAnsi="Times New Roman" w:cs="Times New Roman"/>
          <w:sz w:val="24"/>
          <w:szCs w:val="24"/>
        </w:rPr>
        <w:t xml:space="preserve">Nesplnění povinnosti informovat veřejnost o podpoře projektu městem Liberec dle čl. III. odst. </w:t>
      </w:r>
      <w:r w:rsidR="00510C05" w:rsidRPr="00103F7D">
        <w:rPr>
          <w:rFonts w:ascii="Times New Roman" w:hAnsi="Times New Roman" w:cs="Times New Roman"/>
          <w:sz w:val="24"/>
          <w:szCs w:val="24"/>
        </w:rPr>
        <w:t>17</w:t>
      </w:r>
      <w:r w:rsidRPr="00103F7D">
        <w:rPr>
          <w:rFonts w:ascii="Times New Roman" w:hAnsi="Times New Roman" w:cs="Times New Roman"/>
          <w:sz w:val="24"/>
          <w:szCs w:val="24"/>
        </w:rPr>
        <w:t>.</w:t>
      </w:r>
    </w:p>
    <w:p w:rsidR="00EB73AD" w:rsidRPr="00103F7D" w:rsidRDefault="007A37A6" w:rsidP="00F46504">
      <w:pPr>
        <w:numPr>
          <w:ilvl w:val="1"/>
          <w:numId w:val="27"/>
        </w:numPr>
        <w:tabs>
          <w:tab w:val="left" w:pos="426"/>
        </w:tabs>
        <w:spacing w:before="120" w:after="0" w:line="240" w:lineRule="auto"/>
        <w:ind w:left="993" w:hanging="426"/>
        <w:rPr>
          <w:rFonts w:ascii="Times New Roman" w:hAnsi="Times New Roman" w:cs="Times New Roman"/>
          <w:b/>
          <w:sz w:val="24"/>
          <w:szCs w:val="24"/>
        </w:rPr>
      </w:pPr>
      <w:r w:rsidRPr="00103F7D">
        <w:rPr>
          <w:rFonts w:ascii="Times New Roman" w:hAnsi="Times New Roman" w:cs="Times New Roman"/>
          <w:sz w:val="24"/>
          <w:szCs w:val="24"/>
        </w:rPr>
        <w:t xml:space="preserve">Nesplnění povinnosti vést samostatnou průkaznou oddělenou evidenci dle čl. III. odst. </w:t>
      </w:r>
      <w:r w:rsidR="008E5852" w:rsidRPr="00103F7D">
        <w:rPr>
          <w:rFonts w:ascii="Times New Roman" w:hAnsi="Times New Roman" w:cs="Times New Roman"/>
          <w:sz w:val="24"/>
          <w:szCs w:val="24"/>
        </w:rPr>
        <w:t>18</w:t>
      </w:r>
      <w:r w:rsidRPr="00103F7D">
        <w:rPr>
          <w:rFonts w:ascii="Times New Roman" w:hAnsi="Times New Roman" w:cs="Times New Roman"/>
          <w:sz w:val="24"/>
          <w:szCs w:val="24"/>
        </w:rPr>
        <w:t>.</w:t>
      </w:r>
    </w:p>
    <w:p w:rsidR="00501A4F" w:rsidRPr="00103F7D" w:rsidRDefault="00501A4F" w:rsidP="00F46504">
      <w:pPr>
        <w:numPr>
          <w:ilvl w:val="1"/>
          <w:numId w:val="27"/>
        </w:numPr>
        <w:tabs>
          <w:tab w:val="left" w:pos="426"/>
        </w:tabs>
        <w:spacing w:before="120" w:after="0" w:line="240" w:lineRule="auto"/>
        <w:ind w:left="993" w:hanging="426"/>
        <w:jc w:val="both"/>
        <w:rPr>
          <w:rFonts w:ascii="Times New Roman" w:hAnsi="Times New Roman" w:cs="Times New Roman"/>
          <w:b/>
          <w:sz w:val="24"/>
          <w:szCs w:val="24"/>
        </w:rPr>
      </w:pPr>
      <w:r w:rsidRPr="00103F7D">
        <w:rPr>
          <w:rFonts w:ascii="Times New Roman" w:hAnsi="Times New Roman" w:cs="Times New Roman"/>
          <w:sz w:val="24"/>
          <w:szCs w:val="24"/>
        </w:rPr>
        <w:t>Nenaplnění závazného parametru dle čl. I odst. 3 o více než 10 %, nejvýše však o</w:t>
      </w:r>
      <w:r w:rsidR="00151980" w:rsidRPr="00103F7D">
        <w:rPr>
          <w:rFonts w:ascii="Times New Roman" w:hAnsi="Times New Roman" w:cs="Times New Roman"/>
          <w:sz w:val="24"/>
          <w:szCs w:val="24"/>
        </w:rPr>
        <w:t> </w:t>
      </w:r>
      <w:r w:rsidRPr="00103F7D">
        <w:rPr>
          <w:rFonts w:ascii="Times New Roman" w:hAnsi="Times New Roman" w:cs="Times New Roman"/>
          <w:sz w:val="24"/>
          <w:szCs w:val="24"/>
        </w:rPr>
        <w:t>50</w:t>
      </w:r>
      <w:r w:rsidR="00151980" w:rsidRPr="00103F7D">
        <w:rPr>
          <w:rFonts w:ascii="Times New Roman" w:hAnsi="Times New Roman" w:cs="Times New Roman"/>
          <w:sz w:val="24"/>
          <w:szCs w:val="24"/>
        </w:rPr>
        <w:t> </w:t>
      </w:r>
      <w:r w:rsidRPr="00103F7D">
        <w:rPr>
          <w:rFonts w:ascii="Times New Roman" w:hAnsi="Times New Roman" w:cs="Times New Roman"/>
          <w:sz w:val="24"/>
          <w:szCs w:val="24"/>
        </w:rPr>
        <w:t>% hodnoty závazného parametru. V případě, že příjemce je povinen projekt realizovat v rozsahu a specifikaci více závazných parametrů, bude pro výpočet rozsahu jejich nenaplnění použit jejich vážený průměr. Má</w:t>
      </w:r>
      <w:r w:rsidR="000F1A5D" w:rsidRPr="00103F7D">
        <w:rPr>
          <w:rFonts w:ascii="Times New Roman" w:hAnsi="Times New Roman" w:cs="Times New Roman"/>
          <w:sz w:val="24"/>
          <w:szCs w:val="24"/>
        </w:rPr>
        <w:t xml:space="preserve"> se</w:t>
      </w:r>
      <w:r w:rsidRPr="00103F7D">
        <w:rPr>
          <w:rFonts w:ascii="Times New Roman" w:hAnsi="Times New Roman" w:cs="Times New Roman"/>
          <w:sz w:val="24"/>
          <w:szCs w:val="24"/>
        </w:rPr>
        <w:t xml:space="preserve"> za to, že každý ze závazných parametrů projektu má stejnou váhu.</w:t>
      </w:r>
    </w:p>
    <w:p w:rsidR="00AD5292" w:rsidRPr="00103F7D" w:rsidRDefault="00AD5292" w:rsidP="00F46504">
      <w:pPr>
        <w:numPr>
          <w:ilvl w:val="1"/>
          <w:numId w:val="27"/>
        </w:numPr>
        <w:tabs>
          <w:tab w:val="left" w:pos="426"/>
        </w:tabs>
        <w:spacing w:before="120" w:after="0" w:line="240" w:lineRule="auto"/>
        <w:ind w:left="993" w:hanging="426"/>
        <w:jc w:val="both"/>
        <w:rPr>
          <w:rFonts w:ascii="Times New Roman" w:hAnsi="Times New Roman" w:cs="Times New Roman"/>
          <w:b/>
          <w:sz w:val="24"/>
          <w:szCs w:val="24"/>
        </w:rPr>
      </w:pPr>
      <w:r w:rsidRPr="00103F7D">
        <w:rPr>
          <w:rFonts w:ascii="Times New Roman" w:hAnsi="Times New Roman" w:cs="Times New Roman"/>
          <w:sz w:val="24"/>
          <w:szCs w:val="24"/>
        </w:rPr>
        <w:t xml:space="preserve">Nesplnění povinnosti použít poskytnutou dotaci výhradně k úhradě uznatelných výdajů projektu dle čl. III, odst. </w:t>
      </w:r>
      <w:r w:rsidR="008E5852" w:rsidRPr="00103F7D">
        <w:rPr>
          <w:rFonts w:ascii="Times New Roman" w:hAnsi="Times New Roman" w:cs="Times New Roman"/>
          <w:sz w:val="24"/>
          <w:szCs w:val="24"/>
        </w:rPr>
        <w:t>3</w:t>
      </w:r>
      <w:r w:rsidR="006B7C72" w:rsidRPr="00103F7D">
        <w:rPr>
          <w:rFonts w:ascii="Times New Roman" w:hAnsi="Times New Roman" w:cs="Times New Roman"/>
          <w:sz w:val="24"/>
          <w:szCs w:val="24"/>
        </w:rPr>
        <w:t>.</w:t>
      </w:r>
    </w:p>
    <w:p w:rsidR="00AD5292" w:rsidRPr="00103F7D" w:rsidRDefault="00AD5292" w:rsidP="00F46504">
      <w:pPr>
        <w:numPr>
          <w:ilvl w:val="1"/>
          <w:numId w:val="27"/>
        </w:numPr>
        <w:tabs>
          <w:tab w:val="left" w:pos="426"/>
        </w:tabs>
        <w:spacing w:before="120" w:after="0" w:line="240" w:lineRule="auto"/>
        <w:ind w:left="993" w:hanging="426"/>
        <w:jc w:val="both"/>
        <w:rPr>
          <w:rFonts w:ascii="Times New Roman" w:hAnsi="Times New Roman" w:cs="Times New Roman"/>
          <w:b/>
          <w:sz w:val="24"/>
          <w:szCs w:val="24"/>
        </w:rPr>
      </w:pPr>
      <w:r w:rsidRPr="00103F7D">
        <w:rPr>
          <w:rFonts w:ascii="Times New Roman" w:hAnsi="Times New Roman" w:cs="Times New Roman"/>
          <w:sz w:val="24"/>
          <w:szCs w:val="24"/>
        </w:rPr>
        <w:t>Nesplnění povinnosti vyúčtovat projekt formou závěrečného vyúčtování na příslušném formuláři dle čl. III. odst. 6</w:t>
      </w:r>
      <w:r w:rsidR="006B7C72" w:rsidRPr="00103F7D">
        <w:rPr>
          <w:rFonts w:ascii="Times New Roman" w:hAnsi="Times New Roman" w:cs="Times New Roman"/>
          <w:sz w:val="24"/>
          <w:szCs w:val="24"/>
        </w:rPr>
        <w:t>.</w:t>
      </w:r>
    </w:p>
    <w:p w:rsidR="00A26544" w:rsidRPr="00103F7D" w:rsidRDefault="00EB73AD" w:rsidP="00AE0826">
      <w:pPr>
        <w:pStyle w:val="Odstavecseseznamem"/>
        <w:numPr>
          <w:ilvl w:val="0"/>
          <w:numId w:val="3"/>
        </w:numPr>
        <w:tabs>
          <w:tab w:val="left" w:pos="360"/>
        </w:tabs>
        <w:overflowPunct w:val="0"/>
        <w:autoSpaceDE w:val="0"/>
        <w:autoSpaceDN w:val="0"/>
        <w:adjustRightInd w:val="0"/>
        <w:spacing w:before="120" w:after="0" w:line="240" w:lineRule="auto"/>
        <w:contextualSpacing w:val="0"/>
        <w:jc w:val="both"/>
        <w:textAlignment w:val="baseline"/>
        <w:rPr>
          <w:rFonts w:ascii="Times New Roman" w:hAnsi="Times New Roman" w:cs="Times New Roman"/>
          <w:sz w:val="24"/>
          <w:szCs w:val="24"/>
        </w:rPr>
      </w:pPr>
      <w:r w:rsidRPr="00103F7D">
        <w:rPr>
          <w:rFonts w:ascii="Times New Roman" w:hAnsi="Times New Roman" w:cs="Times New Roman"/>
          <w:sz w:val="24"/>
          <w:szCs w:val="24"/>
        </w:rPr>
        <w:t>Příjemce nesmí využít k realizaci projektu uvedeného v čl. I. této smlouvy jiné finanční prostředky poskytnuté z rozpočtu města Liberec.</w:t>
      </w:r>
    </w:p>
    <w:p w:rsidR="00EB73AD" w:rsidRPr="00103F7D" w:rsidRDefault="00EB73AD" w:rsidP="00AE0826">
      <w:pPr>
        <w:pStyle w:val="Odstavecseseznamem"/>
        <w:numPr>
          <w:ilvl w:val="0"/>
          <w:numId w:val="3"/>
        </w:numPr>
        <w:tabs>
          <w:tab w:val="left" w:pos="360"/>
        </w:tabs>
        <w:overflowPunct w:val="0"/>
        <w:autoSpaceDE w:val="0"/>
        <w:autoSpaceDN w:val="0"/>
        <w:adjustRightInd w:val="0"/>
        <w:spacing w:before="120" w:after="0" w:line="240" w:lineRule="auto"/>
        <w:contextualSpacing w:val="0"/>
        <w:jc w:val="both"/>
        <w:textAlignment w:val="baseline"/>
        <w:rPr>
          <w:rFonts w:ascii="Times New Roman" w:eastAsia="Times New Roman" w:hAnsi="Times New Roman" w:cs="Times New Roman"/>
          <w:sz w:val="24"/>
          <w:szCs w:val="24"/>
          <w:lang w:eastAsia="cs-CZ"/>
        </w:rPr>
      </w:pPr>
      <w:r w:rsidRPr="00103F7D">
        <w:rPr>
          <w:rFonts w:ascii="Times New Roman" w:hAnsi="Times New Roman" w:cs="Times New Roman"/>
          <w:sz w:val="24"/>
          <w:szCs w:val="24"/>
        </w:rPr>
        <w:t>Výdaje hrazené z dotace poskytnuté na základě této smlouvy nesmí příjemce uplatnit vůči plnění v rámci jiné dotace.</w:t>
      </w:r>
    </w:p>
    <w:p w:rsidR="006256D6" w:rsidRPr="00103F7D" w:rsidRDefault="006256D6" w:rsidP="00A86FA8">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cs-CZ"/>
        </w:rPr>
      </w:pPr>
    </w:p>
    <w:p w:rsidR="001831C3" w:rsidRPr="00103F7D" w:rsidRDefault="00510C05" w:rsidP="00047996">
      <w:pPr>
        <w:keepNext/>
        <w:overflowPunct w:val="0"/>
        <w:autoSpaceDE w:val="0"/>
        <w:autoSpaceDN w:val="0"/>
        <w:adjustRightInd w:val="0"/>
        <w:spacing w:after="0" w:line="240" w:lineRule="auto"/>
        <w:jc w:val="center"/>
        <w:textAlignment w:val="baseline"/>
        <w:outlineLvl w:val="5"/>
        <w:rPr>
          <w:rFonts w:ascii="Times New Roman" w:eastAsia="Times New Roman" w:hAnsi="Times New Roman" w:cs="Times New Roman"/>
          <w:b/>
          <w:sz w:val="24"/>
          <w:szCs w:val="24"/>
          <w:lang w:eastAsia="cs-CZ"/>
        </w:rPr>
      </w:pPr>
      <w:r w:rsidRPr="00103F7D">
        <w:rPr>
          <w:rFonts w:ascii="Times New Roman" w:eastAsia="Times New Roman" w:hAnsi="Times New Roman" w:cs="Times New Roman"/>
          <w:b/>
          <w:sz w:val="24"/>
          <w:szCs w:val="24"/>
          <w:lang w:eastAsia="cs-CZ"/>
        </w:rPr>
        <w:t xml:space="preserve">Článek </w:t>
      </w:r>
      <w:r w:rsidR="00B8194B" w:rsidRPr="00103F7D">
        <w:rPr>
          <w:rFonts w:ascii="Times New Roman" w:eastAsia="Times New Roman" w:hAnsi="Times New Roman" w:cs="Times New Roman"/>
          <w:b/>
          <w:sz w:val="24"/>
          <w:szCs w:val="24"/>
          <w:lang w:eastAsia="cs-CZ"/>
        </w:rPr>
        <w:t>I</w:t>
      </w:r>
      <w:r w:rsidR="00047996" w:rsidRPr="00103F7D">
        <w:rPr>
          <w:rFonts w:ascii="Times New Roman" w:eastAsia="Times New Roman" w:hAnsi="Times New Roman" w:cs="Times New Roman"/>
          <w:b/>
          <w:sz w:val="24"/>
          <w:szCs w:val="24"/>
          <w:lang w:eastAsia="cs-CZ"/>
        </w:rPr>
        <w:t>V.</w:t>
      </w:r>
    </w:p>
    <w:p w:rsidR="00047996" w:rsidRPr="00103F7D" w:rsidRDefault="00047996" w:rsidP="00E5693F">
      <w:pPr>
        <w:keepNext/>
        <w:overflowPunct w:val="0"/>
        <w:autoSpaceDE w:val="0"/>
        <w:autoSpaceDN w:val="0"/>
        <w:adjustRightInd w:val="0"/>
        <w:spacing w:after="0" w:line="240" w:lineRule="auto"/>
        <w:jc w:val="center"/>
        <w:textAlignment w:val="baseline"/>
        <w:outlineLvl w:val="5"/>
        <w:rPr>
          <w:rFonts w:ascii="Times New Roman" w:eastAsia="Times New Roman" w:hAnsi="Times New Roman" w:cs="Times New Roman"/>
          <w:b/>
          <w:sz w:val="24"/>
          <w:szCs w:val="24"/>
          <w:lang w:eastAsia="cs-CZ"/>
        </w:rPr>
      </w:pPr>
      <w:r w:rsidRPr="00103F7D">
        <w:rPr>
          <w:rFonts w:ascii="Times New Roman" w:eastAsia="Times New Roman" w:hAnsi="Times New Roman" w:cs="Times New Roman"/>
          <w:b/>
          <w:sz w:val="24"/>
          <w:szCs w:val="24"/>
          <w:lang w:eastAsia="cs-CZ"/>
        </w:rPr>
        <w:t xml:space="preserve"> Kontrola</w:t>
      </w:r>
      <w:r w:rsidR="00F46504" w:rsidRPr="00103F7D">
        <w:rPr>
          <w:rFonts w:ascii="Times New Roman" w:eastAsia="Times New Roman" w:hAnsi="Times New Roman" w:cs="Times New Roman"/>
          <w:b/>
          <w:sz w:val="24"/>
          <w:szCs w:val="24"/>
          <w:lang w:eastAsia="cs-CZ"/>
        </w:rPr>
        <w:t xml:space="preserve"> hospodaření a sankce za nedodržení účelu a podmínek smlouvy</w:t>
      </w:r>
      <w:r w:rsidRPr="00103F7D">
        <w:rPr>
          <w:rFonts w:ascii="Times New Roman" w:eastAsia="Times New Roman" w:hAnsi="Times New Roman" w:cs="Times New Roman"/>
          <w:b/>
          <w:sz w:val="24"/>
          <w:szCs w:val="24"/>
          <w:lang w:eastAsia="cs-CZ"/>
        </w:rPr>
        <w:t xml:space="preserve"> </w:t>
      </w:r>
    </w:p>
    <w:p w:rsidR="00047996" w:rsidRPr="00103F7D" w:rsidRDefault="00047996" w:rsidP="00F46504">
      <w:pPr>
        <w:numPr>
          <w:ilvl w:val="0"/>
          <w:numId w:val="4"/>
        </w:numPr>
        <w:overflowPunct w:val="0"/>
        <w:autoSpaceDE w:val="0"/>
        <w:autoSpaceDN w:val="0"/>
        <w:adjustRightInd w:val="0"/>
        <w:spacing w:before="120" w:after="0" w:line="240" w:lineRule="auto"/>
        <w:ind w:left="360"/>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Příslušné orgány poskytovatele jsou oprávněny v soul</w:t>
      </w:r>
      <w:r w:rsidR="0056286C" w:rsidRPr="00103F7D">
        <w:rPr>
          <w:rFonts w:ascii="Times New Roman" w:eastAsia="Times New Roman" w:hAnsi="Times New Roman" w:cs="Times New Roman"/>
          <w:sz w:val="24"/>
          <w:szCs w:val="24"/>
          <w:lang w:eastAsia="cs-CZ"/>
        </w:rPr>
        <w:t>adu se zákonem č. 320/2001 Sb.,</w:t>
      </w:r>
      <w:r w:rsidR="00D95D4D" w:rsidRPr="00103F7D">
        <w:rPr>
          <w:rFonts w:ascii="Times New Roman" w:eastAsia="Times New Roman" w:hAnsi="Times New Roman" w:cs="Times New Roman"/>
          <w:sz w:val="24"/>
          <w:szCs w:val="24"/>
          <w:lang w:eastAsia="cs-CZ"/>
        </w:rPr>
        <w:t xml:space="preserve"> </w:t>
      </w:r>
      <w:r w:rsidR="00A2129D" w:rsidRPr="00103F7D">
        <w:rPr>
          <w:rFonts w:ascii="Times New Roman" w:eastAsia="Times New Roman" w:hAnsi="Times New Roman" w:cs="Times New Roman"/>
          <w:sz w:val="24"/>
          <w:szCs w:val="24"/>
          <w:lang w:eastAsia="cs-CZ"/>
        </w:rPr>
        <w:t>o</w:t>
      </w:r>
      <w:r w:rsidR="00151980" w:rsidRPr="00103F7D">
        <w:rPr>
          <w:rFonts w:ascii="Times New Roman" w:eastAsia="Times New Roman" w:hAnsi="Times New Roman" w:cs="Times New Roman"/>
          <w:sz w:val="24"/>
          <w:szCs w:val="24"/>
          <w:lang w:eastAsia="cs-CZ"/>
        </w:rPr>
        <w:t> </w:t>
      </w:r>
      <w:r w:rsidRPr="00103F7D">
        <w:rPr>
          <w:rFonts w:ascii="Times New Roman" w:eastAsia="Times New Roman" w:hAnsi="Times New Roman" w:cs="Times New Roman"/>
          <w:sz w:val="24"/>
          <w:szCs w:val="24"/>
          <w:lang w:eastAsia="cs-CZ"/>
        </w:rPr>
        <w:t>finanční kontrole, ve znění pozdějších předpisů, zákonem č.</w:t>
      </w:r>
      <w:r w:rsidR="00233AAA" w:rsidRPr="00103F7D">
        <w:rPr>
          <w:rFonts w:ascii="Times New Roman" w:eastAsia="Times New Roman" w:hAnsi="Times New Roman" w:cs="Times New Roman"/>
          <w:sz w:val="24"/>
          <w:szCs w:val="24"/>
          <w:lang w:eastAsia="cs-CZ"/>
        </w:rPr>
        <w:t xml:space="preserve"> </w:t>
      </w:r>
      <w:r w:rsidRPr="00103F7D">
        <w:rPr>
          <w:rFonts w:ascii="Times New Roman" w:eastAsia="Times New Roman" w:hAnsi="Times New Roman" w:cs="Times New Roman"/>
          <w:sz w:val="24"/>
          <w:szCs w:val="24"/>
          <w:lang w:eastAsia="cs-CZ"/>
        </w:rPr>
        <w:t>128/2000</w:t>
      </w:r>
      <w:r w:rsidR="00233AAA" w:rsidRPr="00103F7D">
        <w:rPr>
          <w:rFonts w:ascii="Times New Roman" w:eastAsia="Times New Roman" w:hAnsi="Times New Roman" w:cs="Times New Roman"/>
          <w:sz w:val="24"/>
          <w:szCs w:val="24"/>
          <w:lang w:eastAsia="cs-CZ"/>
        </w:rPr>
        <w:t xml:space="preserve"> </w:t>
      </w:r>
      <w:r w:rsidRPr="00103F7D">
        <w:rPr>
          <w:rFonts w:ascii="Times New Roman" w:eastAsia="Times New Roman" w:hAnsi="Times New Roman" w:cs="Times New Roman"/>
          <w:sz w:val="24"/>
          <w:szCs w:val="24"/>
          <w:lang w:eastAsia="cs-CZ"/>
        </w:rPr>
        <w:t>Sb., o obcích, ve znění pozdějších předpisů a zákonem o rozpočtových pravidlech kdykoli</w:t>
      </w:r>
      <w:r w:rsidR="00F17EA2" w:rsidRPr="00103F7D">
        <w:rPr>
          <w:rFonts w:ascii="Times New Roman" w:eastAsia="Times New Roman" w:hAnsi="Times New Roman" w:cs="Times New Roman"/>
          <w:sz w:val="24"/>
          <w:szCs w:val="24"/>
          <w:lang w:eastAsia="cs-CZ"/>
        </w:rPr>
        <w:t>v</w:t>
      </w:r>
      <w:r w:rsidRPr="00103F7D">
        <w:rPr>
          <w:rFonts w:ascii="Times New Roman" w:eastAsia="Times New Roman" w:hAnsi="Times New Roman" w:cs="Times New Roman"/>
          <w:sz w:val="24"/>
          <w:szCs w:val="24"/>
          <w:lang w:eastAsia="cs-CZ"/>
        </w:rPr>
        <w:t xml:space="preserve"> kontrolovat dodržení podmínek, za kterých byla dotace poskytnuta.</w:t>
      </w:r>
    </w:p>
    <w:p w:rsidR="00047996" w:rsidRPr="00103F7D" w:rsidRDefault="00047996" w:rsidP="00F46504">
      <w:pPr>
        <w:numPr>
          <w:ilvl w:val="0"/>
          <w:numId w:val="4"/>
        </w:numPr>
        <w:overflowPunct w:val="0"/>
        <w:autoSpaceDE w:val="0"/>
        <w:autoSpaceDN w:val="0"/>
        <w:adjustRightInd w:val="0"/>
        <w:spacing w:before="120" w:after="0" w:line="240" w:lineRule="auto"/>
        <w:ind w:left="360"/>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Příjemce je povinen poskytnout součinnost při výkonu kontrolní činnosti dle odst. 1 tohoto článku, zejména předložit kontrolním orgánům poskytovatele kdykoliv k nahlédnutí originály všech účetních dokladů prokazujících využití prostředků v souladu s účelem poskytnutí dotace.</w:t>
      </w:r>
    </w:p>
    <w:p w:rsidR="00047996" w:rsidRPr="00103F7D" w:rsidRDefault="00047996" w:rsidP="00F46504">
      <w:pPr>
        <w:numPr>
          <w:ilvl w:val="0"/>
          <w:numId w:val="4"/>
        </w:numPr>
        <w:overflowPunct w:val="0"/>
        <w:autoSpaceDE w:val="0"/>
        <w:autoSpaceDN w:val="0"/>
        <w:adjustRightInd w:val="0"/>
        <w:spacing w:before="120" w:after="0" w:line="240" w:lineRule="auto"/>
        <w:ind w:left="360"/>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lastRenderedPageBreak/>
        <w:t xml:space="preserve">Příjemce je povinen umožnit poskytovateli provést </w:t>
      </w:r>
      <w:r w:rsidR="00091BB8" w:rsidRPr="00103F7D">
        <w:rPr>
          <w:rFonts w:ascii="Times New Roman" w:eastAsia="Times New Roman" w:hAnsi="Times New Roman" w:cs="Times New Roman"/>
          <w:sz w:val="24"/>
          <w:szCs w:val="24"/>
          <w:lang w:eastAsia="cs-CZ"/>
        </w:rPr>
        <w:t>kontrolu kdykoliv do uplynutí lhůty pro vyměření odvodu za porušení rozpočtové kázně ve smyslu § 22 odst. 13 zákona o</w:t>
      </w:r>
      <w:r w:rsidR="00151980" w:rsidRPr="00103F7D">
        <w:rPr>
          <w:rFonts w:ascii="Times New Roman" w:eastAsia="Times New Roman" w:hAnsi="Times New Roman" w:cs="Times New Roman"/>
          <w:sz w:val="24"/>
          <w:szCs w:val="24"/>
          <w:lang w:eastAsia="cs-CZ"/>
        </w:rPr>
        <w:t> </w:t>
      </w:r>
      <w:r w:rsidR="00091BB8" w:rsidRPr="00103F7D">
        <w:rPr>
          <w:rFonts w:ascii="Times New Roman" w:eastAsia="Times New Roman" w:hAnsi="Times New Roman" w:cs="Times New Roman"/>
          <w:sz w:val="24"/>
          <w:szCs w:val="24"/>
          <w:lang w:eastAsia="cs-CZ"/>
        </w:rPr>
        <w:t>rozpočtových pravidlech</w:t>
      </w:r>
      <w:r w:rsidRPr="00103F7D">
        <w:rPr>
          <w:rFonts w:ascii="Times New Roman" w:eastAsia="Times New Roman" w:hAnsi="Times New Roman" w:cs="Times New Roman"/>
          <w:sz w:val="24"/>
          <w:szCs w:val="24"/>
          <w:lang w:eastAsia="cs-CZ"/>
        </w:rPr>
        <w:t>.</w:t>
      </w:r>
    </w:p>
    <w:p w:rsidR="00754466" w:rsidRPr="00103F7D" w:rsidRDefault="00754466" w:rsidP="00F46504">
      <w:pPr>
        <w:numPr>
          <w:ilvl w:val="0"/>
          <w:numId w:val="4"/>
        </w:numPr>
        <w:overflowPunct w:val="0"/>
        <w:autoSpaceDE w:val="0"/>
        <w:autoSpaceDN w:val="0"/>
        <w:adjustRightInd w:val="0"/>
        <w:spacing w:before="120" w:after="0" w:line="240" w:lineRule="auto"/>
        <w:ind w:left="357"/>
        <w:jc w:val="both"/>
        <w:textAlignment w:val="baseline"/>
        <w:rPr>
          <w:rFonts w:ascii="Times New Roman" w:eastAsia="Times New Roman" w:hAnsi="Times New Roman" w:cs="Times New Roman"/>
          <w:sz w:val="24"/>
          <w:szCs w:val="24"/>
          <w:lang w:eastAsia="cs-CZ"/>
        </w:rPr>
      </w:pPr>
      <w:r w:rsidRPr="00103F7D">
        <w:rPr>
          <w:rFonts w:ascii="Times New Roman" w:hAnsi="Times New Roman" w:cs="Times New Roman"/>
          <w:sz w:val="24"/>
          <w:szCs w:val="24"/>
        </w:rPr>
        <w:t>Porušení povinností vyplývajících z této smlouvy je porušením rozpočtové kázně ve smyslu ust</w:t>
      </w:r>
      <w:r w:rsidR="00F17EA2" w:rsidRPr="00103F7D">
        <w:rPr>
          <w:rFonts w:ascii="Times New Roman" w:hAnsi="Times New Roman" w:cs="Times New Roman"/>
          <w:sz w:val="24"/>
          <w:szCs w:val="24"/>
        </w:rPr>
        <w:t>anovení</w:t>
      </w:r>
      <w:r w:rsidRPr="00103F7D">
        <w:rPr>
          <w:rFonts w:ascii="Times New Roman" w:hAnsi="Times New Roman" w:cs="Times New Roman"/>
          <w:sz w:val="24"/>
          <w:szCs w:val="24"/>
        </w:rPr>
        <w:t xml:space="preserve"> § 22 zákona o rozpočtových pravidlech. Za porušení rozpočtové kázně se v souladu s § 22 odst. 6 zákona o rozpočtových pravidlech nepovažuje, pokud příjemce splní povinnost k vrácení dotace nebo její části dobrovolně na písemnou výzvu poskytovatele v jím stanovené lhůtě, zjistí-li poskytovatel na základě kontroly, že příjemce dotace porušil povinnost stanovenou smlouvou, která souvisí s účelem, na který byly peněžní prostředky poskytnuty, nedodržel účel dotace nebo podmínku, za které byla dotace poskytnuta a u níž nelze vyzvat k provedení opatření k nápravě.</w:t>
      </w:r>
    </w:p>
    <w:p w:rsidR="00047996" w:rsidRPr="00103F7D" w:rsidRDefault="004D2530" w:rsidP="00F46504">
      <w:pPr>
        <w:numPr>
          <w:ilvl w:val="0"/>
          <w:numId w:val="4"/>
        </w:numPr>
        <w:overflowPunct w:val="0"/>
        <w:autoSpaceDE w:val="0"/>
        <w:autoSpaceDN w:val="0"/>
        <w:adjustRightInd w:val="0"/>
        <w:spacing w:before="120" w:after="0" w:line="240" w:lineRule="auto"/>
        <w:ind w:left="357" w:hanging="357"/>
        <w:jc w:val="both"/>
        <w:textAlignment w:val="baseline"/>
        <w:rPr>
          <w:rFonts w:ascii="Times New Roman" w:eastAsia="Times New Roman" w:hAnsi="Times New Roman" w:cs="Times New Roman"/>
          <w:sz w:val="24"/>
          <w:szCs w:val="24"/>
          <w:lang w:eastAsia="cs-CZ"/>
        </w:rPr>
      </w:pPr>
      <w:r w:rsidRPr="00103F7D">
        <w:rPr>
          <w:rFonts w:ascii="Times New Roman" w:hAnsi="Times New Roman" w:cs="Times New Roman"/>
          <w:sz w:val="24"/>
          <w:szCs w:val="24"/>
        </w:rPr>
        <w:t>Za porušení</w:t>
      </w:r>
      <w:r w:rsidR="00F16603" w:rsidRPr="00103F7D">
        <w:rPr>
          <w:rFonts w:ascii="Times New Roman" w:hAnsi="Times New Roman" w:cs="Times New Roman"/>
          <w:sz w:val="24"/>
          <w:szCs w:val="24"/>
        </w:rPr>
        <w:t xml:space="preserve"> podmínek </w:t>
      </w:r>
      <w:r w:rsidRPr="00103F7D">
        <w:rPr>
          <w:rFonts w:ascii="Times New Roman" w:hAnsi="Times New Roman" w:cs="Times New Roman"/>
          <w:sz w:val="24"/>
          <w:szCs w:val="24"/>
        </w:rPr>
        <w:t>dle</w:t>
      </w:r>
      <w:r w:rsidR="00F16603" w:rsidRPr="00103F7D">
        <w:rPr>
          <w:rFonts w:ascii="Times New Roman" w:hAnsi="Times New Roman" w:cs="Times New Roman"/>
          <w:sz w:val="24"/>
          <w:szCs w:val="24"/>
        </w:rPr>
        <w:t xml:space="preserve"> čl. III. odst. </w:t>
      </w:r>
      <w:r w:rsidR="00F17EA2" w:rsidRPr="00103F7D">
        <w:rPr>
          <w:rFonts w:ascii="Times New Roman" w:hAnsi="Times New Roman" w:cs="Times New Roman"/>
          <w:sz w:val="24"/>
          <w:szCs w:val="24"/>
        </w:rPr>
        <w:t>19</w:t>
      </w:r>
      <w:r w:rsidR="00F16603" w:rsidRPr="00103F7D">
        <w:rPr>
          <w:rFonts w:ascii="Times New Roman" w:hAnsi="Times New Roman" w:cs="Times New Roman"/>
          <w:sz w:val="24"/>
          <w:szCs w:val="24"/>
        </w:rPr>
        <w:t xml:space="preserve">, se uloží nižší odvod a to v případě, pokud příjemce neprovedl opatření k nápravě (v případě, že lze objektivní nápravu </w:t>
      </w:r>
      <w:r w:rsidR="00F17EA2" w:rsidRPr="00103F7D">
        <w:rPr>
          <w:rFonts w:ascii="Times New Roman" w:hAnsi="Times New Roman" w:cs="Times New Roman"/>
          <w:sz w:val="24"/>
          <w:szCs w:val="24"/>
        </w:rPr>
        <w:t>zjednat</w:t>
      </w:r>
      <w:r w:rsidR="00F16603" w:rsidRPr="00103F7D">
        <w:rPr>
          <w:rFonts w:ascii="Times New Roman" w:hAnsi="Times New Roman" w:cs="Times New Roman"/>
          <w:sz w:val="24"/>
          <w:szCs w:val="24"/>
        </w:rPr>
        <w:t xml:space="preserve">) v náhradní lhůtě </w:t>
      </w:r>
      <w:r w:rsidR="00DE6C16" w:rsidRPr="00103F7D">
        <w:rPr>
          <w:rFonts w:ascii="Times New Roman" w:hAnsi="Times New Roman" w:cs="Times New Roman"/>
          <w:sz w:val="24"/>
          <w:szCs w:val="24"/>
        </w:rPr>
        <w:t>30</w:t>
      </w:r>
      <w:r w:rsidR="00F16603" w:rsidRPr="00103F7D">
        <w:rPr>
          <w:rFonts w:ascii="Times New Roman" w:hAnsi="Times New Roman" w:cs="Times New Roman"/>
          <w:sz w:val="24"/>
          <w:szCs w:val="24"/>
        </w:rPr>
        <w:t xml:space="preserve"> dnů od prokazatelného doručení výzvy k jejich provedení dle § 22 odst. 6 zákona o rozpočtových pravidlech:</w:t>
      </w:r>
    </w:p>
    <w:p w:rsidR="00A2129D" w:rsidRPr="00103F7D" w:rsidRDefault="00A2129D" w:rsidP="00F46504">
      <w:pPr>
        <w:pStyle w:val="Odstavecseseznamem"/>
        <w:numPr>
          <w:ilvl w:val="0"/>
          <w:numId w:val="13"/>
        </w:numPr>
        <w:tabs>
          <w:tab w:val="left" w:pos="360"/>
        </w:tabs>
        <w:overflowPunct w:val="0"/>
        <w:autoSpaceDE w:val="0"/>
        <w:autoSpaceDN w:val="0"/>
        <w:adjustRightInd w:val="0"/>
        <w:spacing w:before="120" w:after="0" w:line="240" w:lineRule="auto"/>
        <w:ind w:hanging="357"/>
        <w:contextualSpacing w:val="0"/>
        <w:jc w:val="both"/>
        <w:rPr>
          <w:rFonts w:ascii="Times New Roman" w:hAnsi="Times New Roman" w:cs="Times New Roman"/>
          <w:b/>
          <w:sz w:val="24"/>
          <w:szCs w:val="24"/>
        </w:rPr>
      </w:pPr>
      <w:r w:rsidRPr="00103F7D">
        <w:rPr>
          <w:rFonts w:ascii="Times New Roman" w:hAnsi="Times New Roman" w:cs="Times New Roman"/>
          <w:sz w:val="24"/>
          <w:szCs w:val="24"/>
        </w:rPr>
        <w:t xml:space="preserve">při porušení povinností stanovených v čl. </w:t>
      </w:r>
      <w:r w:rsidR="00F16603" w:rsidRPr="00103F7D">
        <w:rPr>
          <w:rFonts w:ascii="Times New Roman" w:hAnsi="Times New Roman" w:cs="Times New Roman"/>
          <w:sz w:val="24"/>
          <w:szCs w:val="24"/>
        </w:rPr>
        <w:t>III</w:t>
      </w:r>
      <w:r w:rsidRPr="00103F7D">
        <w:rPr>
          <w:rFonts w:ascii="Times New Roman" w:hAnsi="Times New Roman" w:cs="Times New Roman"/>
          <w:sz w:val="24"/>
          <w:szCs w:val="24"/>
        </w:rPr>
        <w:t xml:space="preserve"> odst. </w:t>
      </w:r>
      <w:r w:rsidR="008E5852" w:rsidRPr="00103F7D">
        <w:rPr>
          <w:rFonts w:ascii="Times New Roman" w:hAnsi="Times New Roman" w:cs="Times New Roman"/>
          <w:sz w:val="24"/>
          <w:szCs w:val="24"/>
        </w:rPr>
        <w:t xml:space="preserve">9, </w:t>
      </w:r>
      <w:r w:rsidR="00A00996" w:rsidRPr="00103F7D">
        <w:rPr>
          <w:rFonts w:ascii="Times New Roman" w:hAnsi="Times New Roman" w:cs="Times New Roman"/>
          <w:sz w:val="24"/>
          <w:szCs w:val="24"/>
        </w:rPr>
        <w:t>12,</w:t>
      </w:r>
      <w:r w:rsidR="008E5852" w:rsidRPr="00103F7D">
        <w:rPr>
          <w:rFonts w:ascii="Times New Roman" w:hAnsi="Times New Roman" w:cs="Times New Roman"/>
          <w:sz w:val="24"/>
          <w:szCs w:val="24"/>
        </w:rPr>
        <w:t xml:space="preserve"> </w:t>
      </w:r>
      <w:r w:rsidR="00A00996" w:rsidRPr="00103F7D">
        <w:rPr>
          <w:rFonts w:ascii="Times New Roman" w:hAnsi="Times New Roman" w:cs="Times New Roman"/>
          <w:sz w:val="24"/>
          <w:szCs w:val="24"/>
        </w:rPr>
        <w:t>13</w:t>
      </w:r>
      <w:r w:rsidR="00F17EA2" w:rsidRPr="00103F7D">
        <w:rPr>
          <w:rFonts w:ascii="Times New Roman" w:hAnsi="Times New Roman" w:cs="Times New Roman"/>
          <w:sz w:val="24"/>
          <w:szCs w:val="24"/>
        </w:rPr>
        <w:t xml:space="preserve"> </w:t>
      </w:r>
      <w:r w:rsidR="00091BB8" w:rsidRPr="00103F7D">
        <w:rPr>
          <w:rFonts w:ascii="Times New Roman" w:hAnsi="Times New Roman" w:cs="Times New Roman"/>
          <w:sz w:val="24"/>
          <w:szCs w:val="24"/>
        </w:rPr>
        <w:t xml:space="preserve">a </w:t>
      </w:r>
      <w:r w:rsidR="00A00996" w:rsidRPr="00103F7D">
        <w:rPr>
          <w:rFonts w:ascii="Times New Roman" w:hAnsi="Times New Roman" w:cs="Times New Roman"/>
          <w:sz w:val="24"/>
          <w:szCs w:val="24"/>
        </w:rPr>
        <w:t>18</w:t>
      </w:r>
      <w:r w:rsidR="00F17EA2" w:rsidRPr="00103F7D">
        <w:rPr>
          <w:rFonts w:ascii="Times New Roman" w:hAnsi="Times New Roman" w:cs="Times New Roman"/>
          <w:sz w:val="24"/>
          <w:szCs w:val="24"/>
        </w:rPr>
        <w:t xml:space="preserve"> </w:t>
      </w:r>
      <w:r w:rsidRPr="00103F7D">
        <w:rPr>
          <w:rFonts w:ascii="Times New Roman" w:hAnsi="Times New Roman" w:cs="Times New Roman"/>
          <w:sz w:val="24"/>
          <w:szCs w:val="24"/>
        </w:rPr>
        <w:t xml:space="preserve">této smlouvy, </w:t>
      </w:r>
      <w:r w:rsidRPr="00103F7D">
        <w:rPr>
          <w:rFonts w:ascii="Times New Roman" w:hAnsi="Times New Roman" w:cs="Times New Roman"/>
          <w:b/>
          <w:sz w:val="24"/>
          <w:szCs w:val="24"/>
        </w:rPr>
        <w:t>odvod za porušení rozpočtové kázně činí 1 % z posky</w:t>
      </w:r>
      <w:r w:rsidR="00091BB8" w:rsidRPr="00103F7D">
        <w:rPr>
          <w:rFonts w:ascii="Times New Roman" w:hAnsi="Times New Roman" w:cs="Times New Roman"/>
          <w:b/>
          <w:sz w:val="24"/>
          <w:szCs w:val="24"/>
        </w:rPr>
        <w:t>tnuté dotace (minimálně však 1</w:t>
      </w:r>
      <w:r w:rsidR="000D6177" w:rsidRPr="00103F7D">
        <w:rPr>
          <w:rFonts w:ascii="Times New Roman" w:hAnsi="Times New Roman" w:cs="Times New Roman"/>
          <w:b/>
          <w:sz w:val="24"/>
          <w:szCs w:val="24"/>
        </w:rPr>
        <w:t> </w:t>
      </w:r>
      <w:r w:rsidR="007558EC" w:rsidRPr="00103F7D">
        <w:rPr>
          <w:rFonts w:ascii="Times New Roman" w:hAnsi="Times New Roman" w:cs="Times New Roman"/>
          <w:b/>
          <w:sz w:val="24"/>
          <w:szCs w:val="24"/>
        </w:rPr>
        <w:t>100</w:t>
      </w:r>
      <w:r w:rsidR="000D6177" w:rsidRPr="00103F7D">
        <w:rPr>
          <w:rFonts w:ascii="Times New Roman" w:hAnsi="Times New Roman" w:cs="Times New Roman"/>
          <w:b/>
          <w:sz w:val="24"/>
          <w:szCs w:val="24"/>
        </w:rPr>
        <w:t> </w:t>
      </w:r>
      <w:r w:rsidR="007558EC" w:rsidRPr="00103F7D">
        <w:rPr>
          <w:rFonts w:ascii="Times New Roman" w:hAnsi="Times New Roman" w:cs="Times New Roman"/>
          <w:b/>
          <w:sz w:val="24"/>
          <w:szCs w:val="24"/>
        </w:rPr>
        <w:t>Kč</w:t>
      </w:r>
      <w:r w:rsidRPr="00103F7D">
        <w:rPr>
          <w:rFonts w:ascii="Times New Roman" w:hAnsi="Times New Roman" w:cs="Times New Roman"/>
          <w:b/>
          <w:sz w:val="24"/>
          <w:szCs w:val="24"/>
        </w:rPr>
        <w:t>);</w:t>
      </w:r>
    </w:p>
    <w:p w:rsidR="00DA5D23" w:rsidRPr="00103F7D" w:rsidRDefault="00DA5D23" w:rsidP="00F46504">
      <w:pPr>
        <w:pStyle w:val="Odstavecseseznamem"/>
        <w:numPr>
          <w:ilvl w:val="0"/>
          <w:numId w:val="13"/>
        </w:numPr>
        <w:overflowPunct w:val="0"/>
        <w:autoSpaceDE w:val="0"/>
        <w:autoSpaceDN w:val="0"/>
        <w:adjustRightInd w:val="0"/>
        <w:spacing w:before="120" w:after="0" w:line="240" w:lineRule="auto"/>
        <w:ind w:hanging="357"/>
        <w:contextualSpacing w:val="0"/>
        <w:jc w:val="both"/>
        <w:rPr>
          <w:rFonts w:ascii="Times New Roman" w:hAnsi="Times New Roman" w:cs="Times New Roman"/>
          <w:sz w:val="24"/>
          <w:szCs w:val="24"/>
        </w:rPr>
      </w:pPr>
      <w:r w:rsidRPr="00103F7D">
        <w:rPr>
          <w:rFonts w:ascii="Times New Roman" w:hAnsi="Times New Roman" w:cs="Times New Roman"/>
          <w:sz w:val="24"/>
          <w:szCs w:val="24"/>
        </w:rPr>
        <w:t xml:space="preserve">při porušení povinností stanovených v čl. III odst. 8 této smlouvy </w:t>
      </w:r>
      <w:r w:rsidRPr="00103F7D">
        <w:rPr>
          <w:rFonts w:ascii="Times New Roman" w:hAnsi="Times New Roman" w:cs="Times New Roman"/>
          <w:b/>
          <w:sz w:val="24"/>
          <w:szCs w:val="24"/>
        </w:rPr>
        <w:t>je příjemce povinen zaplatit odvod</w:t>
      </w:r>
      <w:r w:rsidR="008F0A21" w:rsidRPr="00103F7D">
        <w:rPr>
          <w:rFonts w:ascii="Times New Roman" w:hAnsi="Times New Roman" w:cs="Times New Roman"/>
          <w:b/>
          <w:sz w:val="24"/>
          <w:szCs w:val="24"/>
        </w:rPr>
        <w:t xml:space="preserve"> ve výši 1 </w:t>
      </w:r>
      <w:r w:rsidR="00F17EA2" w:rsidRPr="00103F7D">
        <w:rPr>
          <w:rFonts w:ascii="Times New Roman" w:hAnsi="Times New Roman" w:cs="Times New Roman"/>
          <w:b/>
          <w:sz w:val="24"/>
          <w:szCs w:val="24"/>
        </w:rPr>
        <w:t>‰ </w:t>
      </w:r>
      <w:r w:rsidR="00401882" w:rsidRPr="00103F7D">
        <w:rPr>
          <w:rFonts w:ascii="Times New Roman" w:hAnsi="Times New Roman" w:cs="Times New Roman"/>
          <w:b/>
          <w:sz w:val="24"/>
          <w:szCs w:val="24"/>
        </w:rPr>
        <w:t>z poskytnuté dotace</w:t>
      </w:r>
      <w:r w:rsidRPr="00103F7D">
        <w:rPr>
          <w:rFonts w:ascii="Times New Roman" w:hAnsi="Times New Roman" w:cs="Times New Roman"/>
          <w:b/>
          <w:sz w:val="24"/>
          <w:szCs w:val="24"/>
        </w:rPr>
        <w:t xml:space="preserve"> za každý den prodlení, nejvýše však do výše </w:t>
      </w:r>
      <w:r w:rsidR="00A022D5" w:rsidRPr="00103F7D">
        <w:rPr>
          <w:rFonts w:ascii="Times New Roman" w:hAnsi="Times New Roman" w:cs="Times New Roman"/>
          <w:b/>
          <w:sz w:val="24"/>
          <w:szCs w:val="24"/>
        </w:rPr>
        <w:t>poskytnuté dotace</w:t>
      </w:r>
      <w:r w:rsidRPr="00103F7D">
        <w:rPr>
          <w:rFonts w:ascii="Times New Roman" w:hAnsi="Times New Roman" w:cs="Times New Roman"/>
          <w:b/>
          <w:sz w:val="24"/>
          <w:szCs w:val="24"/>
        </w:rPr>
        <w:t xml:space="preserve">. </w:t>
      </w:r>
      <w:r w:rsidRPr="00103F7D">
        <w:rPr>
          <w:rFonts w:ascii="Times New Roman" w:hAnsi="Times New Roman" w:cs="Times New Roman"/>
          <w:sz w:val="24"/>
          <w:szCs w:val="24"/>
        </w:rPr>
        <w:t xml:space="preserve">Odvod se počítá ode dne následujícího po dni, kdy došlo k porušení rozpočtové kázně, do dne připsání peněžních prostředků na účet poskytovatele. Odvod, který v jednotlivých případech nepřesáhne </w:t>
      </w:r>
      <w:r w:rsidR="00510C05" w:rsidRPr="00103F7D">
        <w:rPr>
          <w:rFonts w:ascii="Times New Roman" w:hAnsi="Times New Roman" w:cs="Times New Roman"/>
          <w:sz w:val="24"/>
          <w:szCs w:val="24"/>
        </w:rPr>
        <w:t>1</w:t>
      </w:r>
      <w:r w:rsidR="00151980" w:rsidRPr="00103F7D">
        <w:rPr>
          <w:rFonts w:ascii="Times New Roman" w:hAnsi="Times New Roman" w:cs="Times New Roman"/>
          <w:sz w:val="24"/>
          <w:szCs w:val="24"/>
        </w:rPr>
        <w:t> </w:t>
      </w:r>
      <w:r w:rsidR="00510C05" w:rsidRPr="00103F7D">
        <w:rPr>
          <w:rFonts w:ascii="Times New Roman" w:hAnsi="Times New Roman" w:cs="Times New Roman"/>
          <w:sz w:val="24"/>
          <w:szCs w:val="24"/>
        </w:rPr>
        <w:t xml:space="preserve">000 </w:t>
      </w:r>
      <w:r w:rsidRPr="00103F7D">
        <w:rPr>
          <w:rFonts w:ascii="Times New Roman" w:hAnsi="Times New Roman" w:cs="Times New Roman"/>
          <w:sz w:val="24"/>
          <w:szCs w:val="24"/>
        </w:rPr>
        <w:t>Kč, se neuloží</w:t>
      </w:r>
      <w:r w:rsidRPr="00103F7D">
        <w:rPr>
          <w:rFonts w:ascii="Times New Roman" w:hAnsi="Times New Roman" w:cs="Times New Roman"/>
          <w:b/>
          <w:sz w:val="24"/>
          <w:szCs w:val="24"/>
        </w:rPr>
        <w:t>;</w:t>
      </w:r>
    </w:p>
    <w:p w:rsidR="003035CF" w:rsidRPr="00103F7D" w:rsidRDefault="005456CB" w:rsidP="00F46504">
      <w:pPr>
        <w:pStyle w:val="Odstavecseseznamem"/>
        <w:numPr>
          <w:ilvl w:val="0"/>
          <w:numId w:val="13"/>
        </w:numPr>
        <w:tabs>
          <w:tab w:val="left" w:pos="360"/>
        </w:tabs>
        <w:overflowPunct w:val="0"/>
        <w:autoSpaceDE w:val="0"/>
        <w:autoSpaceDN w:val="0"/>
        <w:adjustRightInd w:val="0"/>
        <w:spacing w:before="120" w:after="0" w:line="240" w:lineRule="auto"/>
        <w:ind w:hanging="357"/>
        <w:contextualSpacing w:val="0"/>
        <w:jc w:val="both"/>
        <w:rPr>
          <w:rFonts w:ascii="Times New Roman" w:hAnsi="Times New Roman" w:cs="Times New Roman"/>
          <w:sz w:val="24"/>
          <w:szCs w:val="24"/>
        </w:rPr>
      </w:pPr>
      <w:r w:rsidRPr="00103F7D">
        <w:rPr>
          <w:rFonts w:ascii="Times New Roman" w:hAnsi="Times New Roman" w:cs="Times New Roman"/>
          <w:sz w:val="24"/>
          <w:szCs w:val="24"/>
        </w:rPr>
        <w:t>p</w:t>
      </w:r>
      <w:r w:rsidR="008F0A21" w:rsidRPr="00103F7D">
        <w:rPr>
          <w:rFonts w:ascii="Times New Roman" w:hAnsi="Times New Roman" w:cs="Times New Roman"/>
          <w:sz w:val="24"/>
          <w:szCs w:val="24"/>
        </w:rPr>
        <w:t xml:space="preserve">okud příjemce nepředloží </w:t>
      </w:r>
      <w:r w:rsidR="0002255A" w:rsidRPr="00103F7D">
        <w:rPr>
          <w:rFonts w:ascii="Times New Roman" w:hAnsi="Times New Roman" w:cs="Times New Roman"/>
          <w:sz w:val="24"/>
          <w:szCs w:val="24"/>
        </w:rPr>
        <w:t xml:space="preserve">závěrečné vyúčtování poskytnuté dotace </w:t>
      </w:r>
      <w:r w:rsidRPr="00103F7D">
        <w:rPr>
          <w:rFonts w:ascii="Times New Roman" w:hAnsi="Times New Roman" w:cs="Times New Roman"/>
          <w:sz w:val="24"/>
          <w:szCs w:val="24"/>
        </w:rPr>
        <w:t>a to včetně</w:t>
      </w:r>
      <w:r w:rsidR="0002255A" w:rsidRPr="00103F7D">
        <w:rPr>
          <w:rFonts w:ascii="Times New Roman" w:hAnsi="Times New Roman" w:cs="Times New Roman"/>
          <w:sz w:val="24"/>
          <w:szCs w:val="24"/>
        </w:rPr>
        <w:t xml:space="preserve"> závěrečn</w:t>
      </w:r>
      <w:r w:rsidRPr="00103F7D">
        <w:rPr>
          <w:rFonts w:ascii="Times New Roman" w:hAnsi="Times New Roman" w:cs="Times New Roman"/>
          <w:sz w:val="24"/>
          <w:szCs w:val="24"/>
        </w:rPr>
        <w:t>é</w:t>
      </w:r>
      <w:r w:rsidR="0002255A" w:rsidRPr="00103F7D">
        <w:rPr>
          <w:rFonts w:ascii="Times New Roman" w:hAnsi="Times New Roman" w:cs="Times New Roman"/>
          <w:sz w:val="24"/>
          <w:szCs w:val="24"/>
        </w:rPr>
        <w:t xml:space="preserve"> zpráv</w:t>
      </w:r>
      <w:r w:rsidRPr="00103F7D">
        <w:rPr>
          <w:rFonts w:ascii="Times New Roman" w:hAnsi="Times New Roman" w:cs="Times New Roman"/>
          <w:sz w:val="24"/>
          <w:szCs w:val="24"/>
        </w:rPr>
        <w:t>y</w:t>
      </w:r>
      <w:r w:rsidR="0002255A" w:rsidRPr="00103F7D">
        <w:rPr>
          <w:rFonts w:ascii="Times New Roman" w:hAnsi="Times New Roman" w:cs="Times New Roman"/>
          <w:sz w:val="24"/>
          <w:szCs w:val="24"/>
        </w:rPr>
        <w:t xml:space="preserve"> o realizaci projektu ve stanovené lhůtě dle čl. III. odst. 6 nebo</w:t>
      </w:r>
      <w:r w:rsidR="00045D70" w:rsidRPr="00103F7D">
        <w:rPr>
          <w:rFonts w:ascii="Times New Roman" w:hAnsi="Times New Roman" w:cs="Times New Roman"/>
          <w:sz w:val="24"/>
          <w:szCs w:val="24"/>
        </w:rPr>
        <w:t xml:space="preserve"> předlož</w:t>
      </w:r>
      <w:r w:rsidR="0002255A" w:rsidRPr="00103F7D">
        <w:rPr>
          <w:rFonts w:ascii="Times New Roman" w:hAnsi="Times New Roman" w:cs="Times New Roman"/>
          <w:sz w:val="24"/>
          <w:szCs w:val="24"/>
        </w:rPr>
        <w:t>í</w:t>
      </w:r>
      <w:r w:rsidR="00045D70" w:rsidRPr="00103F7D">
        <w:rPr>
          <w:rFonts w:ascii="Times New Roman" w:hAnsi="Times New Roman" w:cs="Times New Roman"/>
          <w:sz w:val="24"/>
          <w:szCs w:val="24"/>
        </w:rPr>
        <w:t xml:space="preserve"> neúplné </w:t>
      </w:r>
      <w:r w:rsidRPr="00103F7D">
        <w:rPr>
          <w:rFonts w:ascii="Times New Roman" w:hAnsi="Times New Roman" w:cs="Times New Roman"/>
          <w:sz w:val="24"/>
          <w:szCs w:val="24"/>
        </w:rPr>
        <w:t xml:space="preserve">závěrečné </w:t>
      </w:r>
      <w:r w:rsidR="00045D70" w:rsidRPr="00103F7D">
        <w:rPr>
          <w:rFonts w:ascii="Times New Roman" w:hAnsi="Times New Roman" w:cs="Times New Roman"/>
          <w:sz w:val="24"/>
          <w:szCs w:val="24"/>
        </w:rPr>
        <w:t xml:space="preserve">vyúčtování poskytnutých finančních prostředků, kdy chybějící doklady příjemce </w:t>
      </w:r>
      <w:r w:rsidR="000F1A5D" w:rsidRPr="00103F7D">
        <w:rPr>
          <w:rFonts w:ascii="Times New Roman" w:hAnsi="Times New Roman" w:cs="Times New Roman"/>
          <w:sz w:val="24"/>
          <w:szCs w:val="24"/>
        </w:rPr>
        <w:t>ne</w:t>
      </w:r>
      <w:r w:rsidR="00045D70" w:rsidRPr="00103F7D">
        <w:rPr>
          <w:rFonts w:ascii="Times New Roman" w:hAnsi="Times New Roman" w:cs="Times New Roman"/>
          <w:sz w:val="24"/>
          <w:szCs w:val="24"/>
        </w:rPr>
        <w:t>předloží nejpozději</w:t>
      </w:r>
      <w:r w:rsidR="000F1A5D" w:rsidRPr="00103F7D">
        <w:rPr>
          <w:rFonts w:ascii="Times New Roman" w:hAnsi="Times New Roman" w:cs="Times New Roman"/>
          <w:sz w:val="24"/>
          <w:szCs w:val="24"/>
        </w:rPr>
        <w:t xml:space="preserve"> v náhradní lhůtě určené poskytovatelem dotace</w:t>
      </w:r>
      <w:r w:rsidR="00045D70" w:rsidRPr="00103F7D">
        <w:rPr>
          <w:rFonts w:ascii="Times New Roman" w:hAnsi="Times New Roman" w:cs="Times New Roman"/>
          <w:sz w:val="24"/>
          <w:szCs w:val="24"/>
        </w:rPr>
        <w:t xml:space="preserve">, bude </w:t>
      </w:r>
      <w:r w:rsidR="0002255A" w:rsidRPr="00103F7D">
        <w:rPr>
          <w:rFonts w:ascii="Times New Roman" w:hAnsi="Times New Roman" w:cs="Times New Roman"/>
          <w:sz w:val="24"/>
          <w:szCs w:val="24"/>
        </w:rPr>
        <w:t xml:space="preserve">příjemci </w:t>
      </w:r>
      <w:r w:rsidR="00045D70" w:rsidRPr="00103F7D">
        <w:rPr>
          <w:rFonts w:ascii="Times New Roman" w:hAnsi="Times New Roman" w:cs="Times New Roman"/>
          <w:sz w:val="24"/>
          <w:szCs w:val="24"/>
        </w:rPr>
        <w:t>uložen odvod ve výš</w:t>
      </w:r>
      <w:r w:rsidR="0002255A" w:rsidRPr="00103F7D">
        <w:rPr>
          <w:rFonts w:ascii="Times New Roman" w:hAnsi="Times New Roman" w:cs="Times New Roman"/>
          <w:sz w:val="24"/>
          <w:szCs w:val="24"/>
        </w:rPr>
        <w:t xml:space="preserve">i: </w:t>
      </w:r>
    </w:p>
    <w:p w:rsidR="000139F3" w:rsidRPr="00103F7D" w:rsidRDefault="000139F3" w:rsidP="00F46504">
      <w:pPr>
        <w:spacing w:after="0" w:line="240" w:lineRule="auto"/>
        <w:ind w:left="1080"/>
        <w:contextualSpacing/>
        <w:jc w:val="both"/>
        <w:rPr>
          <w:rFonts w:ascii="Times New Roman" w:hAnsi="Times New Roman" w:cs="Times New Roman"/>
          <w:b/>
          <w:bCs/>
          <w:sz w:val="24"/>
          <w:szCs w:val="24"/>
          <w:lang w:eastAsia="cs-CZ"/>
        </w:rPr>
      </w:pPr>
    </w:p>
    <w:tbl>
      <w:tblPr>
        <w:tblStyle w:val="Mkatabulky"/>
        <w:tblW w:w="8930" w:type="dxa"/>
        <w:tblInd w:w="279" w:type="dxa"/>
        <w:tblLook w:val="04A0" w:firstRow="1" w:lastRow="0" w:firstColumn="1" w:lastColumn="0" w:noHBand="0" w:noVBand="1"/>
      </w:tblPr>
      <w:tblGrid>
        <w:gridCol w:w="6087"/>
        <w:gridCol w:w="2843"/>
      </w:tblGrid>
      <w:tr w:rsidR="00103F7D" w:rsidRPr="00103F7D" w:rsidTr="00AE0826">
        <w:tc>
          <w:tcPr>
            <w:tcW w:w="6087" w:type="dxa"/>
          </w:tcPr>
          <w:p w:rsidR="00A8076B" w:rsidRPr="00103F7D" w:rsidRDefault="00A8076B" w:rsidP="00F46504">
            <w:pPr>
              <w:contextualSpacing/>
              <w:jc w:val="both"/>
              <w:rPr>
                <w:rFonts w:ascii="Times New Roman" w:hAnsi="Times New Roman" w:cs="Times New Roman"/>
                <w:b/>
                <w:bCs/>
                <w:sz w:val="24"/>
                <w:szCs w:val="24"/>
                <w:lang w:eastAsia="cs-CZ"/>
              </w:rPr>
            </w:pPr>
            <w:r w:rsidRPr="00103F7D">
              <w:rPr>
                <w:rFonts w:ascii="Times New Roman" w:hAnsi="Times New Roman" w:cs="Times New Roman"/>
                <w:b/>
                <w:bCs/>
                <w:sz w:val="24"/>
                <w:szCs w:val="24"/>
                <w:lang w:eastAsia="cs-CZ"/>
              </w:rPr>
              <w:t>Výše odvodu z poskytnuté dotace:</w:t>
            </w:r>
          </w:p>
        </w:tc>
        <w:tc>
          <w:tcPr>
            <w:tcW w:w="2843" w:type="dxa"/>
          </w:tcPr>
          <w:p w:rsidR="00A8076B" w:rsidRPr="00103F7D" w:rsidRDefault="00A8076B" w:rsidP="00F46504">
            <w:pPr>
              <w:contextualSpacing/>
              <w:jc w:val="both"/>
              <w:rPr>
                <w:rFonts w:ascii="Times New Roman" w:hAnsi="Times New Roman" w:cs="Times New Roman"/>
                <w:b/>
                <w:bCs/>
                <w:sz w:val="24"/>
                <w:szCs w:val="24"/>
                <w:lang w:eastAsia="cs-CZ"/>
              </w:rPr>
            </w:pPr>
            <w:r w:rsidRPr="00103F7D">
              <w:rPr>
                <w:rFonts w:ascii="Times New Roman" w:hAnsi="Times New Roman" w:cs="Times New Roman"/>
                <w:b/>
                <w:bCs/>
                <w:sz w:val="24"/>
                <w:szCs w:val="24"/>
                <w:lang w:eastAsia="cs-CZ"/>
              </w:rPr>
              <w:t>Překročení lhůty o:</w:t>
            </w:r>
          </w:p>
        </w:tc>
      </w:tr>
      <w:tr w:rsidR="00103F7D" w:rsidRPr="00103F7D" w:rsidTr="00AE0826">
        <w:tc>
          <w:tcPr>
            <w:tcW w:w="6087" w:type="dxa"/>
          </w:tcPr>
          <w:p w:rsidR="00A8076B" w:rsidRPr="00103F7D" w:rsidRDefault="00F17EA2" w:rsidP="00A00996">
            <w:pPr>
              <w:contextualSpacing/>
              <w:jc w:val="both"/>
              <w:rPr>
                <w:rFonts w:ascii="Times New Roman" w:hAnsi="Times New Roman" w:cs="Times New Roman"/>
                <w:bCs/>
                <w:sz w:val="24"/>
                <w:szCs w:val="24"/>
                <w:lang w:eastAsia="cs-CZ"/>
              </w:rPr>
            </w:pPr>
            <w:r w:rsidRPr="00103F7D">
              <w:rPr>
                <w:rFonts w:ascii="Times New Roman" w:hAnsi="Times New Roman" w:cs="Times New Roman"/>
                <w:bCs/>
                <w:sz w:val="24"/>
                <w:szCs w:val="24"/>
                <w:lang w:eastAsia="cs-CZ"/>
              </w:rPr>
              <w:t xml:space="preserve">2 </w:t>
            </w:r>
            <w:r w:rsidR="00A8076B" w:rsidRPr="00103F7D">
              <w:rPr>
                <w:rFonts w:ascii="Times New Roman" w:hAnsi="Times New Roman" w:cs="Times New Roman"/>
                <w:bCs/>
                <w:sz w:val="24"/>
                <w:szCs w:val="24"/>
                <w:lang w:eastAsia="cs-CZ"/>
              </w:rPr>
              <w:t>% z poskytnuté dotace (minimálně však 1</w:t>
            </w:r>
            <w:r w:rsidR="00A00996" w:rsidRPr="00103F7D">
              <w:rPr>
                <w:rFonts w:ascii="Times New Roman" w:hAnsi="Times New Roman" w:cs="Times New Roman"/>
                <w:bCs/>
                <w:sz w:val="24"/>
                <w:szCs w:val="24"/>
                <w:lang w:eastAsia="cs-CZ"/>
              </w:rPr>
              <w:t xml:space="preserve"> </w:t>
            </w:r>
            <w:r w:rsidR="00A8076B" w:rsidRPr="00103F7D">
              <w:rPr>
                <w:rFonts w:ascii="Times New Roman" w:hAnsi="Times New Roman" w:cs="Times New Roman"/>
                <w:bCs/>
                <w:sz w:val="24"/>
                <w:szCs w:val="24"/>
                <w:lang w:eastAsia="cs-CZ"/>
              </w:rPr>
              <w:t>100 Kč)</w:t>
            </w:r>
          </w:p>
        </w:tc>
        <w:tc>
          <w:tcPr>
            <w:tcW w:w="2843" w:type="dxa"/>
          </w:tcPr>
          <w:p w:rsidR="00A8076B" w:rsidRPr="00103F7D" w:rsidRDefault="00A8076B" w:rsidP="00F46504">
            <w:pPr>
              <w:contextualSpacing/>
              <w:jc w:val="both"/>
              <w:rPr>
                <w:rFonts w:ascii="Times New Roman" w:hAnsi="Times New Roman" w:cs="Times New Roman"/>
                <w:bCs/>
                <w:sz w:val="24"/>
                <w:szCs w:val="24"/>
                <w:lang w:eastAsia="cs-CZ"/>
              </w:rPr>
            </w:pPr>
            <w:r w:rsidRPr="00103F7D">
              <w:rPr>
                <w:rFonts w:ascii="Times New Roman" w:hAnsi="Times New Roman" w:cs="Times New Roman"/>
                <w:bCs/>
                <w:sz w:val="24"/>
                <w:szCs w:val="24"/>
                <w:lang w:eastAsia="cs-CZ"/>
              </w:rPr>
              <w:t xml:space="preserve">1 až </w:t>
            </w:r>
            <w:r w:rsidR="00F17EA2" w:rsidRPr="00103F7D">
              <w:rPr>
                <w:rFonts w:ascii="Times New Roman" w:hAnsi="Times New Roman" w:cs="Times New Roman"/>
                <w:bCs/>
                <w:sz w:val="24"/>
                <w:szCs w:val="24"/>
                <w:lang w:eastAsia="cs-CZ"/>
              </w:rPr>
              <w:t xml:space="preserve">30 kalendářních </w:t>
            </w:r>
            <w:r w:rsidRPr="00103F7D">
              <w:rPr>
                <w:rFonts w:ascii="Times New Roman" w:hAnsi="Times New Roman" w:cs="Times New Roman"/>
                <w:bCs/>
                <w:sz w:val="24"/>
                <w:szCs w:val="24"/>
                <w:lang w:eastAsia="cs-CZ"/>
              </w:rPr>
              <w:t>dnů</w:t>
            </w:r>
          </w:p>
        </w:tc>
      </w:tr>
      <w:tr w:rsidR="00103F7D" w:rsidRPr="00103F7D" w:rsidTr="00AE0826">
        <w:tc>
          <w:tcPr>
            <w:tcW w:w="6087" w:type="dxa"/>
          </w:tcPr>
          <w:p w:rsidR="00A8076B" w:rsidRPr="00103F7D" w:rsidRDefault="00F17EA2" w:rsidP="00A00996">
            <w:pPr>
              <w:contextualSpacing/>
              <w:jc w:val="both"/>
              <w:rPr>
                <w:rFonts w:ascii="Times New Roman" w:hAnsi="Times New Roman" w:cs="Times New Roman"/>
                <w:bCs/>
                <w:sz w:val="24"/>
                <w:szCs w:val="24"/>
                <w:lang w:eastAsia="cs-CZ"/>
              </w:rPr>
            </w:pPr>
            <w:r w:rsidRPr="00103F7D">
              <w:rPr>
                <w:rFonts w:ascii="Times New Roman" w:hAnsi="Times New Roman" w:cs="Times New Roman"/>
                <w:bCs/>
                <w:sz w:val="24"/>
                <w:szCs w:val="24"/>
                <w:lang w:eastAsia="cs-CZ"/>
              </w:rPr>
              <w:t xml:space="preserve">4 </w:t>
            </w:r>
            <w:r w:rsidR="00A8076B" w:rsidRPr="00103F7D">
              <w:rPr>
                <w:rFonts w:ascii="Times New Roman" w:hAnsi="Times New Roman" w:cs="Times New Roman"/>
                <w:bCs/>
                <w:sz w:val="24"/>
                <w:szCs w:val="24"/>
                <w:lang w:eastAsia="cs-CZ"/>
              </w:rPr>
              <w:t>% z poskytnuté dotace (minimálně však 2</w:t>
            </w:r>
            <w:r w:rsidR="00A00996" w:rsidRPr="00103F7D">
              <w:rPr>
                <w:rFonts w:ascii="Times New Roman" w:hAnsi="Times New Roman" w:cs="Times New Roman"/>
                <w:bCs/>
                <w:sz w:val="24"/>
                <w:szCs w:val="24"/>
                <w:lang w:eastAsia="cs-CZ"/>
              </w:rPr>
              <w:t xml:space="preserve"> </w:t>
            </w:r>
            <w:r w:rsidR="00A8076B" w:rsidRPr="00103F7D">
              <w:rPr>
                <w:rFonts w:ascii="Times New Roman" w:hAnsi="Times New Roman" w:cs="Times New Roman"/>
                <w:bCs/>
                <w:sz w:val="24"/>
                <w:szCs w:val="24"/>
                <w:lang w:eastAsia="cs-CZ"/>
              </w:rPr>
              <w:t>000 Kč)</w:t>
            </w:r>
          </w:p>
        </w:tc>
        <w:tc>
          <w:tcPr>
            <w:tcW w:w="2843" w:type="dxa"/>
          </w:tcPr>
          <w:p w:rsidR="00A8076B" w:rsidRPr="00103F7D" w:rsidRDefault="00F17EA2" w:rsidP="00F46504">
            <w:pPr>
              <w:contextualSpacing/>
              <w:jc w:val="both"/>
              <w:rPr>
                <w:rFonts w:ascii="Times New Roman" w:hAnsi="Times New Roman" w:cs="Times New Roman"/>
                <w:bCs/>
                <w:sz w:val="24"/>
                <w:szCs w:val="24"/>
                <w:lang w:eastAsia="cs-CZ"/>
              </w:rPr>
            </w:pPr>
            <w:r w:rsidRPr="00103F7D">
              <w:rPr>
                <w:rFonts w:ascii="Times New Roman" w:hAnsi="Times New Roman" w:cs="Times New Roman"/>
                <w:bCs/>
                <w:sz w:val="24"/>
                <w:szCs w:val="24"/>
                <w:lang w:eastAsia="cs-CZ"/>
              </w:rPr>
              <w:t xml:space="preserve">31 </w:t>
            </w:r>
            <w:r w:rsidR="00A8076B" w:rsidRPr="00103F7D">
              <w:rPr>
                <w:rFonts w:ascii="Times New Roman" w:hAnsi="Times New Roman" w:cs="Times New Roman"/>
                <w:bCs/>
                <w:sz w:val="24"/>
                <w:szCs w:val="24"/>
                <w:lang w:eastAsia="cs-CZ"/>
              </w:rPr>
              <w:t xml:space="preserve">až </w:t>
            </w:r>
            <w:r w:rsidRPr="00103F7D">
              <w:rPr>
                <w:rFonts w:ascii="Times New Roman" w:hAnsi="Times New Roman" w:cs="Times New Roman"/>
                <w:bCs/>
                <w:sz w:val="24"/>
                <w:szCs w:val="24"/>
                <w:lang w:eastAsia="cs-CZ"/>
              </w:rPr>
              <w:t xml:space="preserve">60 kalendářních </w:t>
            </w:r>
            <w:r w:rsidR="00A8076B" w:rsidRPr="00103F7D">
              <w:rPr>
                <w:rFonts w:ascii="Times New Roman" w:hAnsi="Times New Roman" w:cs="Times New Roman"/>
                <w:bCs/>
                <w:sz w:val="24"/>
                <w:szCs w:val="24"/>
                <w:lang w:eastAsia="cs-CZ"/>
              </w:rPr>
              <w:t>dnů</w:t>
            </w:r>
          </w:p>
        </w:tc>
      </w:tr>
      <w:tr w:rsidR="00103F7D" w:rsidRPr="00103F7D" w:rsidTr="00AE0826">
        <w:tc>
          <w:tcPr>
            <w:tcW w:w="6087" w:type="dxa"/>
          </w:tcPr>
          <w:p w:rsidR="00A8076B" w:rsidRPr="00103F7D" w:rsidRDefault="00A8076B" w:rsidP="00F46504">
            <w:pPr>
              <w:contextualSpacing/>
              <w:jc w:val="both"/>
              <w:rPr>
                <w:rFonts w:ascii="Times New Roman" w:hAnsi="Times New Roman" w:cs="Times New Roman"/>
                <w:bCs/>
                <w:sz w:val="24"/>
                <w:szCs w:val="24"/>
                <w:lang w:eastAsia="cs-CZ"/>
              </w:rPr>
            </w:pPr>
            <w:r w:rsidRPr="00103F7D">
              <w:rPr>
                <w:rFonts w:ascii="Times New Roman" w:hAnsi="Times New Roman" w:cs="Times New Roman"/>
                <w:bCs/>
                <w:sz w:val="24"/>
                <w:szCs w:val="24"/>
                <w:lang w:eastAsia="cs-CZ"/>
              </w:rPr>
              <w:t xml:space="preserve">100 % </w:t>
            </w:r>
            <w:r w:rsidR="008F0148" w:rsidRPr="00103F7D">
              <w:rPr>
                <w:rFonts w:ascii="Times New Roman" w:hAnsi="Times New Roman" w:cs="Times New Roman"/>
                <w:bCs/>
                <w:sz w:val="24"/>
                <w:szCs w:val="24"/>
                <w:lang w:eastAsia="cs-CZ"/>
              </w:rPr>
              <w:t xml:space="preserve">z </w:t>
            </w:r>
            <w:r w:rsidRPr="00103F7D">
              <w:rPr>
                <w:rFonts w:ascii="Times New Roman" w:hAnsi="Times New Roman" w:cs="Times New Roman"/>
                <w:bCs/>
                <w:sz w:val="24"/>
                <w:szCs w:val="24"/>
                <w:lang w:eastAsia="cs-CZ"/>
              </w:rPr>
              <w:t>poskytnuté dotace</w:t>
            </w:r>
          </w:p>
        </w:tc>
        <w:tc>
          <w:tcPr>
            <w:tcW w:w="2843" w:type="dxa"/>
          </w:tcPr>
          <w:p w:rsidR="00A8076B" w:rsidRPr="00103F7D" w:rsidRDefault="008F0148" w:rsidP="00F46504">
            <w:pPr>
              <w:contextualSpacing/>
              <w:jc w:val="both"/>
              <w:rPr>
                <w:rFonts w:ascii="Times New Roman" w:hAnsi="Times New Roman" w:cs="Times New Roman"/>
                <w:bCs/>
                <w:sz w:val="24"/>
                <w:szCs w:val="24"/>
                <w:lang w:eastAsia="cs-CZ"/>
              </w:rPr>
            </w:pPr>
            <w:r w:rsidRPr="00103F7D">
              <w:rPr>
                <w:rFonts w:ascii="Times New Roman" w:hAnsi="Times New Roman" w:cs="Times New Roman"/>
                <w:bCs/>
                <w:sz w:val="24"/>
                <w:szCs w:val="24"/>
                <w:lang w:eastAsia="cs-CZ"/>
              </w:rPr>
              <w:t xml:space="preserve">61 a </w:t>
            </w:r>
            <w:r w:rsidR="00A8076B" w:rsidRPr="00103F7D">
              <w:rPr>
                <w:rFonts w:ascii="Times New Roman" w:hAnsi="Times New Roman" w:cs="Times New Roman"/>
                <w:bCs/>
                <w:sz w:val="24"/>
                <w:szCs w:val="24"/>
                <w:lang w:eastAsia="cs-CZ"/>
              </w:rPr>
              <w:t xml:space="preserve">více </w:t>
            </w:r>
            <w:r w:rsidRPr="00103F7D">
              <w:rPr>
                <w:rFonts w:ascii="Times New Roman" w:hAnsi="Times New Roman" w:cs="Times New Roman"/>
                <w:bCs/>
                <w:sz w:val="24"/>
                <w:szCs w:val="24"/>
                <w:lang w:eastAsia="cs-CZ"/>
              </w:rPr>
              <w:t>kalendářních dnů</w:t>
            </w:r>
          </w:p>
        </w:tc>
      </w:tr>
    </w:tbl>
    <w:p w:rsidR="00A2129D" w:rsidRPr="00103F7D" w:rsidRDefault="00A2129D" w:rsidP="00F46504">
      <w:pPr>
        <w:pStyle w:val="Odstavecseseznamem"/>
        <w:numPr>
          <w:ilvl w:val="0"/>
          <w:numId w:val="13"/>
        </w:numPr>
        <w:overflowPunct w:val="0"/>
        <w:autoSpaceDE w:val="0"/>
        <w:autoSpaceDN w:val="0"/>
        <w:adjustRightInd w:val="0"/>
        <w:spacing w:before="120" w:after="0" w:line="240" w:lineRule="auto"/>
        <w:ind w:hanging="357"/>
        <w:contextualSpacing w:val="0"/>
        <w:jc w:val="both"/>
        <w:rPr>
          <w:rFonts w:ascii="Times New Roman" w:hAnsi="Times New Roman" w:cs="Times New Roman"/>
          <w:sz w:val="24"/>
          <w:szCs w:val="24"/>
          <w:lang w:eastAsia="cs-CZ"/>
        </w:rPr>
      </w:pPr>
      <w:r w:rsidRPr="00103F7D">
        <w:rPr>
          <w:rFonts w:ascii="Times New Roman" w:hAnsi="Times New Roman" w:cs="Times New Roman"/>
          <w:sz w:val="24"/>
          <w:szCs w:val="24"/>
        </w:rPr>
        <w:t xml:space="preserve">při neuvedení či neoznačení toho, že projekt, jenž je předmětem veřejné finanční podpory, je realizován s přispěním </w:t>
      </w:r>
      <w:r w:rsidR="008F0148" w:rsidRPr="00103F7D">
        <w:rPr>
          <w:rFonts w:ascii="Times New Roman" w:hAnsi="Times New Roman" w:cs="Times New Roman"/>
          <w:sz w:val="24"/>
          <w:szCs w:val="24"/>
        </w:rPr>
        <w:t>statutárního města Liberec</w:t>
      </w:r>
      <w:r w:rsidR="00A9147C" w:rsidRPr="00103F7D">
        <w:rPr>
          <w:rFonts w:ascii="Times New Roman" w:hAnsi="Times New Roman" w:cs="Times New Roman"/>
          <w:sz w:val="24"/>
          <w:szCs w:val="24"/>
        </w:rPr>
        <w:t xml:space="preserve"> </w:t>
      </w:r>
      <w:r w:rsidR="0065696C" w:rsidRPr="00103F7D">
        <w:rPr>
          <w:rFonts w:ascii="Times New Roman" w:hAnsi="Times New Roman" w:cs="Times New Roman"/>
          <w:sz w:val="24"/>
          <w:szCs w:val="24"/>
        </w:rPr>
        <w:t xml:space="preserve">dle č. III odst. </w:t>
      </w:r>
      <w:r w:rsidR="00510C05" w:rsidRPr="00103F7D">
        <w:rPr>
          <w:rFonts w:ascii="Times New Roman" w:hAnsi="Times New Roman" w:cs="Times New Roman"/>
          <w:sz w:val="24"/>
          <w:szCs w:val="24"/>
        </w:rPr>
        <w:t>17</w:t>
      </w:r>
      <w:r w:rsidR="0065696C" w:rsidRPr="00103F7D">
        <w:rPr>
          <w:rFonts w:ascii="Times New Roman" w:hAnsi="Times New Roman" w:cs="Times New Roman"/>
          <w:sz w:val="24"/>
          <w:szCs w:val="24"/>
        </w:rPr>
        <w:t>.</w:t>
      </w:r>
      <w:r w:rsidRPr="00103F7D">
        <w:rPr>
          <w:rFonts w:ascii="Times New Roman" w:hAnsi="Times New Roman" w:cs="Times New Roman"/>
          <w:sz w:val="24"/>
          <w:szCs w:val="24"/>
        </w:rPr>
        <w:t xml:space="preserve">, </w:t>
      </w:r>
      <w:r w:rsidRPr="00103F7D">
        <w:rPr>
          <w:rFonts w:ascii="Times New Roman" w:hAnsi="Times New Roman" w:cs="Times New Roman"/>
          <w:b/>
          <w:bCs/>
          <w:sz w:val="24"/>
          <w:szCs w:val="24"/>
        </w:rPr>
        <w:t>odvod za porušení rozpočtové kázně činí 2</w:t>
      </w:r>
      <w:r w:rsidR="00091BB8" w:rsidRPr="00103F7D">
        <w:rPr>
          <w:rFonts w:ascii="Times New Roman" w:hAnsi="Times New Roman" w:cs="Times New Roman"/>
          <w:b/>
          <w:bCs/>
          <w:sz w:val="24"/>
          <w:szCs w:val="24"/>
        </w:rPr>
        <w:t xml:space="preserve"> </w:t>
      </w:r>
      <w:r w:rsidRPr="00103F7D">
        <w:rPr>
          <w:rFonts w:ascii="Times New Roman" w:hAnsi="Times New Roman" w:cs="Times New Roman"/>
          <w:b/>
          <w:bCs/>
          <w:sz w:val="24"/>
          <w:szCs w:val="24"/>
        </w:rPr>
        <w:t>% z poskytnuté dotace (minimálně však 2</w:t>
      </w:r>
      <w:r w:rsidR="00A00996" w:rsidRPr="00103F7D">
        <w:rPr>
          <w:rFonts w:ascii="Times New Roman" w:hAnsi="Times New Roman" w:cs="Times New Roman"/>
          <w:b/>
          <w:bCs/>
          <w:sz w:val="24"/>
          <w:szCs w:val="24"/>
        </w:rPr>
        <w:t xml:space="preserve"> </w:t>
      </w:r>
      <w:r w:rsidR="00657889" w:rsidRPr="00103F7D">
        <w:rPr>
          <w:rFonts w:ascii="Times New Roman" w:hAnsi="Times New Roman" w:cs="Times New Roman"/>
          <w:b/>
          <w:bCs/>
          <w:sz w:val="24"/>
          <w:szCs w:val="24"/>
        </w:rPr>
        <w:t>000</w:t>
      </w:r>
      <w:r w:rsidRPr="00103F7D">
        <w:rPr>
          <w:rFonts w:ascii="Times New Roman" w:hAnsi="Times New Roman" w:cs="Times New Roman"/>
          <w:b/>
          <w:bCs/>
          <w:sz w:val="24"/>
          <w:szCs w:val="24"/>
        </w:rPr>
        <w:t xml:space="preserve"> Kč)</w:t>
      </w:r>
      <w:r w:rsidRPr="00103F7D">
        <w:rPr>
          <w:rFonts w:ascii="Times New Roman" w:hAnsi="Times New Roman" w:cs="Times New Roman"/>
          <w:sz w:val="24"/>
          <w:szCs w:val="24"/>
        </w:rPr>
        <w:t xml:space="preserve">; </w:t>
      </w:r>
    </w:p>
    <w:p w:rsidR="008E3CB6" w:rsidRPr="00103F7D" w:rsidRDefault="00A2129D" w:rsidP="00F46504">
      <w:pPr>
        <w:pStyle w:val="Odstavecseseznamem"/>
        <w:numPr>
          <w:ilvl w:val="0"/>
          <w:numId w:val="13"/>
        </w:numPr>
        <w:overflowPunct w:val="0"/>
        <w:autoSpaceDE w:val="0"/>
        <w:autoSpaceDN w:val="0"/>
        <w:adjustRightInd w:val="0"/>
        <w:spacing w:before="120" w:after="0" w:line="240" w:lineRule="auto"/>
        <w:ind w:hanging="357"/>
        <w:contextualSpacing w:val="0"/>
        <w:jc w:val="both"/>
        <w:rPr>
          <w:rFonts w:ascii="Times New Roman" w:hAnsi="Times New Roman" w:cs="Times New Roman"/>
          <w:sz w:val="24"/>
          <w:szCs w:val="24"/>
        </w:rPr>
      </w:pPr>
      <w:r w:rsidRPr="00103F7D">
        <w:rPr>
          <w:rFonts w:ascii="Times New Roman" w:hAnsi="Times New Roman" w:cs="Times New Roman"/>
          <w:sz w:val="24"/>
          <w:szCs w:val="24"/>
        </w:rPr>
        <w:t>poruší</w:t>
      </w:r>
      <w:r w:rsidRPr="00103F7D">
        <w:rPr>
          <w:rFonts w:ascii="Times New Roman" w:hAnsi="Times New Roman" w:cs="Times New Roman"/>
          <w:sz w:val="24"/>
          <w:szCs w:val="24"/>
        </w:rPr>
        <w:noBreakHyphen/>
        <w:t>li příjemce povinnosti v oblasti vedení řádného a odděleného sledování přijatých a použitých finančních prostředků uloženého smlouvou</w:t>
      </w:r>
      <w:r w:rsidR="001C71C4" w:rsidRPr="00103F7D">
        <w:rPr>
          <w:rFonts w:ascii="Times New Roman" w:hAnsi="Times New Roman" w:cs="Times New Roman"/>
          <w:sz w:val="24"/>
          <w:szCs w:val="24"/>
        </w:rPr>
        <w:t xml:space="preserve"> dle čl. III odst. </w:t>
      </w:r>
      <w:r w:rsidR="008E5852" w:rsidRPr="00103F7D">
        <w:rPr>
          <w:rFonts w:ascii="Times New Roman" w:hAnsi="Times New Roman" w:cs="Times New Roman"/>
          <w:sz w:val="24"/>
          <w:szCs w:val="24"/>
        </w:rPr>
        <w:t>18</w:t>
      </w:r>
      <w:r w:rsidRPr="00103F7D">
        <w:rPr>
          <w:rFonts w:ascii="Times New Roman" w:hAnsi="Times New Roman" w:cs="Times New Roman"/>
          <w:sz w:val="24"/>
          <w:szCs w:val="24"/>
        </w:rPr>
        <w:t xml:space="preserve">, </w:t>
      </w:r>
      <w:r w:rsidRPr="00103F7D">
        <w:rPr>
          <w:rFonts w:ascii="Times New Roman" w:hAnsi="Times New Roman" w:cs="Times New Roman"/>
          <w:b/>
          <w:bCs/>
          <w:sz w:val="24"/>
          <w:szCs w:val="24"/>
        </w:rPr>
        <w:t>činí odvod za porušení rozpočtové kázně 50</w:t>
      </w:r>
      <w:r w:rsidR="00091BB8" w:rsidRPr="00103F7D">
        <w:rPr>
          <w:rFonts w:ascii="Times New Roman" w:hAnsi="Times New Roman" w:cs="Times New Roman"/>
          <w:b/>
          <w:bCs/>
          <w:sz w:val="24"/>
          <w:szCs w:val="24"/>
        </w:rPr>
        <w:t xml:space="preserve"> </w:t>
      </w:r>
      <w:r w:rsidRPr="00103F7D">
        <w:rPr>
          <w:rFonts w:ascii="Times New Roman" w:hAnsi="Times New Roman" w:cs="Times New Roman"/>
          <w:b/>
          <w:bCs/>
          <w:sz w:val="24"/>
          <w:szCs w:val="24"/>
        </w:rPr>
        <w:t>% z poskytnuté dotace (minimálně však 5</w:t>
      </w:r>
      <w:r w:rsidR="00A00996" w:rsidRPr="00103F7D">
        <w:rPr>
          <w:rFonts w:ascii="Times New Roman" w:hAnsi="Times New Roman" w:cs="Times New Roman"/>
          <w:b/>
          <w:bCs/>
          <w:sz w:val="24"/>
          <w:szCs w:val="24"/>
        </w:rPr>
        <w:t xml:space="preserve"> </w:t>
      </w:r>
      <w:r w:rsidR="00657889" w:rsidRPr="00103F7D">
        <w:rPr>
          <w:rFonts w:ascii="Times New Roman" w:hAnsi="Times New Roman" w:cs="Times New Roman"/>
          <w:b/>
          <w:bCs/>
          <w:sz w:val="24"/>
          <w:szCs w:val="24"/>
        </w:rPr>
        <w:t>0</w:t>
      </w:r>
      <w:r w:rsidR="00D75F62" w:rsidRPr="00103F7D">
        <w:rPr>
          <w:rFonts w:ascii="Times New Roman" w:hAnsi="Times New Roman" w:cs="Times New Roman"/>
          <w:b/>
          <w:bCs/>
          <w:sz w:val="24"/>
          <w:szCs w:val="24"/>
        </w:rPr>
        <w:t>00</w:t>
      </w:r>
      <w:r w:rsidRPr="00103F7D">
        <w:rPr>
          <w:rFonts w:ascii="Times New Roman" w:hAnsi="Times New Roman" w:cs="Times New Roman"/>
          <w:b/>
          <w:bCs/>
          <w:sz w:val="24"/>
          <w:szCs w:val="24"/>
        </w:rPr>
        <w:t xml:space="preserve"> Kč)</w:t>
      </w:r>
      <w:r w:rsidR="005456CB" w:rsidRPr="00103F7D">
        <w:rPr>
          <w:rFonts w:ascii="Times New Roman" w:hAnsi="Times New Roman" w:cs="Times New Roman"/>
          <w:b/>
          <w:bCs/>
          <w:sz w:val="24"/>
          <w:szCs w:val="24"/>
        </w:rPr>
        <w:t>;</w:t>
      </w:r>
    </w:p>
    <w:p w:rsidR="00E21A55" w:rsidRPr="00103F7D" w:rsidRDefault="00E21A55" w:rsidP="00F46504">
      <w:pPr>
        <w:pStyle w:val="Odstavecseseznamem"/>
        <w:numPr>
          <w:ilvl w:val="0"/>
          <w:numId w:val="13"/>
        </w:numPr>
        <w:overflowPunct w:val="0"/>
        <w:autoSpaceDE w:val="0"/>
        <w:autoSpaceDN w:val="0"/>
        <w:adjustRightInd w:val="0"/>
        <w:spacing w:before="120" w:after="0" w:line="240" w:lineRule="auto"/>
        <w:ind w:hanging="357"/>
        <w:contextualSpacing w:val="0"/>
        <w:jc w:val="both"/>
        <w:rPr>
          <w:rFonts w:ascii="Times New Roman" w:hAnsi="Times New Roman" w:cs="Times New Roman"/>
          <w:sz w:val="24"/>
          <w:szCs w:val="24"/>
        </w:rPr>
      </w:pPr>
      <w:r w:rsidRPr="00103F7D">
        <w:rPr>
          <w:rFonts w:ascii="Times New Roman" w:hAnsi="Times New Roman" w:cs="Times New Roman"/>
          <w:sz w:val="24"/>
          <w:szCs w:val="24"/>
        </w:rPr>
        <w:t>při porušení povinnosti naplnění závazných parametrů projektu uvedeného v článku I. odst. 3 smlouvy o více než 10 %, nejvýše však o 25 %,</w:t>
      </w:r>
      <w:r w:rsidRPr="00103F7D">
        <w:rPr>
          <w:rFonts w:ascii="Times New Roman" w:hAnsi="Times New Roman" w:cs="Times New Roman"/>
          <w:b/>
          <w:sz w:val="24"/>
          <w:szCs w:val="24"/>
        </w:rPr>
        <w:t xml:space="preserve"> odvod za porušení rozpočtové kázně činí 10 % z poskytnuté dotace (minimálně však 1</w:t>
      </w:r>
      <w:r w:rsidR="00151980" w:rsidRPr="00103F7D">
        <w:rPr>
          <w:rFonts w:ascii="Times New Roman" w:hAnsi="Times New Roman" w:cs="Times New Roman"/>
          <w:b/>
          <w:sz w:val="24"/>
          <w:szCs w:val="24"/>
        </w:rPr>
        <w:t> </w:t>
      </w:r>
      <w:r w:rsidRPr="00103F7D">
        <w:rPr>
          <w:rFonts w:ascii="Times New Roman" w:hAnsi="Times New Roman" w:cs="Times New Roman"/>
          <w:b/>
          <w:sz w:val="24"/>
          <w:szCs w:val="24"/>
        </w:rPr>
        <w:t>100 Kč);</w:t>
      </w:r>
    </w:p>
    <w:p w:rsidR="009A14F2" w:rsidRPr="00103F7D" w:rsidRDefault="00E21A55" w:rsidP="00F46504">
      <w:pPr>
        <w:pStyle w:val="Odstavecseseznamem"/>
        <w:numPr>
          <w:ilvl w:val="0"/>
          <w:numId w:val="13"/>
        </w:numPr>
        <w:overflowPunct w:val="0"/>
        <w:autoSpaceDE w:val="0"/>
        <w:autoSpaceDN w:val="0"/>
        <w:adjustRightInd w:val="0"/>
        <w:spacing w:before="120" w:after="0" w:line="240" w:lineRule="auto"/>
        <w:ind w:hanging="357"/>
        <w:contextualSpacing w:val="0"/>
        <w:jc w:val="both"/>
        <w:rPr>
          <w:rFonts w:ascii="Times New Roman" w:hAnsi="Times New Roman" w:cs="Times New Roman"/>
          <w:sz w:val="24"/>
          <w:szCs w:val="24"/>
        </w:rPr>
      </w:pPr>
      <w:r w:rsidRPr="00103F7D">
        <w:rPr>
          <w:rFonts w:ascii="Times New Roman" w:hAnsi="Times New Roman" w:cs="Times New Roman"/>
          <w:sz w:val="24"/>
          <w:szCs w:val="24"/>
        </w:rPr>
        <w:lastRenderedPageBreak/>
        <w:t>při porušení povinnosti naplnění závazných parametrů projektu uvedeného v článku I. odst. 3 smlouvy o více než 25 %, nejvýše však o 50 %,</w:t>
      </w:r>
      <w:r w:rsidRPr="00103F7D">
        <w:rPr>
          <w:rFonts w:ascii="Times New Roman" w:hAnsi="Times New Roman" w:cs="Times New Roman"/>
          <w:b/>
          <w:sz w:val="24"/>
          <w:szCs w:val="24"/>
        </w:rPr>
        <w:t xml:space="preserve"> odvod za porušení rozpočtové kázně činí 20 % z poskytnuté dotace (minimálně však 2</w:t>
      </w:r>
      <w:r w:rsidR="008F0148" w:rsidRPr="00103F7D">
        <w:rPr>
          <w:rFonts w:ascii="Times New Roman" w:hAnsi="Times New Roman" w:cs="Times New Roman"/>
          <w:b/>
          <w:sz w:val="24"/>
          <w:szCs w:val="24"/>
        </w:rPr>
        <w:t xml:space="preserve"> </w:t>
      </w:r>
      <w:r w:rsidRPr="00103F7D">
        <w:rPr>
          <w:rFonts w:ascii="Times New Roman" w:hAnsi="Times New Roman" w:cs="Times New Roman"/>
          <w:b/>
          <w:sz w:val="24"/>
          <w:szCs w:val="24"/>
        </w:rPr>
        <w:t>000 Kč)</w:t>
      </w:r>
      <w:r w:rsidR="009A14F2" w:rsidRPr="00103F7D">
        <w:rPr>
          <w:rFonts w:ascii="Times New Roman" w:hAnsi="Times New Roman" w:cs="Times New Roman"/>
          <w:b/>
          <w:sz w:val="24"/>
          <w:szCs w:val="24"/>
        </w:rPr>
        <w:t>;</w:t>
      </w:r>
    </w:p>
    <w:p w:rsidR="00E21A55" w:rsidRPr="00103F7D" w:rsidRDefault="004E0154" w:rsidP="00F46504">
      <w:pPr>
        <w:pStyle w:val="Odstavecseseznamem"/>
        <w:numPr>
          <w:ilvl w:val="0"/>
          <w:numId w:val="13"/>
        </w:numPr>
        <w:overflowPunct w:val="0"/>
        <w:autoSpaceDE w:val="0"/>
        <w:autoSpaceDN w:val="0"/>
        <w:adjustRightInd w:val="0"/>
        <w:spacing w:before="120" w:after="0" w:line="240" w:lineRule="auto"/>
        <w:ind w:hanging="357"/>
        <w:contextualSpacing w:val="0"/>
        <w:jc w:val="both"/>
        <w:rPr>
          <w:rFonts w:ascii="Times New Roman" w:hAnsi="Times New Roman" w:cs="Times New Roman"/>
          <w:sz w:val="24"/>
          <w:szCs w:val="24"/>
        </w:rPr>
      </w:pPr>
      <w:r w:rsidRPr="00103F7D">
        <w:rPr>
          <w:rFonts w:ascii="Times New Roman" w:hAnsi="Times New Roman" w:cs="Times New Roman"/>
          <w:sz w:val="24"/>
          <w:szCs w:val="24"/>
        </w:rPr>
        <w:t>Při porušení povinnosti naplnění závazných parametrů projektu uvedeného v článku I. odst. 3 této smlouvy o více než 50</w:t>
      </w:r>
      <w:r w:rsidR="00B152DC" w:rsidRPr="00103F7D">
        <w:rPr>
          <w:rFonts w:ascii="Times New Roman" w:hAnsi="Times New Roman" w:cs="Times New Roman"/>
          <w:sz w:val="24"/>
          <w:szCs w:val="24"/>
        </w:rPr>
        <w:t> </w:t>
      </w:r>
      <w:r w:rsidRPr="00103F7D">
        <w:rPr>
          <w:rFonts w:ascii="Times New Roman" w:hAnsi="Times New Roman" w:cs="Times New Roman"/>
          <w:sz w:val="24"/>
          <w:szCs w:val="24"/>
        </w:rPr>
        <w:t>%, odvod za porušení rozpočtové kázně činí 100</w:t>
      </w:r>
      <w:r w:rsidR="00151980" w:rsidRPr="00103F7D">
        <w:rPr>
          <w:rFonts w:ascii="Times New Roman" w:hAnsi="Times New Roman" w:cs="Times New Roman"/>
          <w:sz w:val="24"/>
          <w:szCs w:val="24"/>
        </w:rPr>
        <w:t> </w:t>
      </w:r>
      <w:r w:rsidRPr="00103F7D">
        <w:rPr>
          <w:rFonts w:ascii="Times New Roman" w:hAnsi="Times New Roman" w:cs="Times New Roman"/>
          <w:sz w:val="24"/>
          <w:szCs w:val="24"/>
        </w:rPr>
        <w:t>% z poskytnuté dotace.</w:t>
      </w:r>
    </w:p>
    <w:p w:rsidR="00761943" w:rsidRPr="00103F7D" w:rsidRDefault="00761943" w:rsidP="00F46504">
      <w:pPr>
        <w:pStyle w:val="Odstavecseseznamem"/>
        <w:numPr>
          <w:ilvl w:val="0"/>
          <w:numId w:val="4"/>
        </w:numPr>
        <w:overflowPunct w:val="0"/>
        <w:autoSpaceDE w:val="0"/>
        <w:autoSpaceDN w:val="0"/>
        <w:adjustRightInd w:val="0"/>
        <w:spacing w:before="120" w:after="0" w:line="240" w:lineRule="auto"/>
        <w:ind w:left="360" w:hanging="357"/>
        <w:contextualSpacing w:val="0"/>
        <w:jc w:val="both"/>
        <w:rPr>
          <w:rFonts w:ascii="Times New Roman" w:eastAsia="Times New Roman" w:hAnsi="Times New Roman" w:cs="Times New Roman"/>
          <w:sz w:val="24"/>
          <w:szCs w:val="24"/>
          <w:lang w:eastAsia="cs-CZ"/>
        </w:rPr>
      </w:pPr>
      <w:r w:rsidRPr="00103F7D">
        <w:rPr>
          <w:rFonts w:ascii="Times New Roman" w:hAnsi="Times New Roman" w:cs="Times New Roman"/>
          <w:sz w:val="24"/>
          <w:szCs w:val="24"/>
        </w:rPr>
        <w:t>Pokud příjemce dotace provede opatření k nápravě v</w:t>
      </w:r>
      <w:r w:rsidR="00E913F0" w:rsidRPr="00103F7D">
        <w:rPr>
          <w:rFonts w:ascii="Times New Roman" w:hAnsi="Times New Roman" w:cs="Times New Roman"/>
          <w:sz w:val="24"/>
          <w:szCs w:val="24"/>
        </w:rPr>
        <w:t xml:space="preserve"> náhradní</w:t>
      </w:r>
      <w:r w:rsidRPr="00103F7D">
        <w:rPr>
          <w:rFonts w:ascii="Times New Roman" w:hAnsi="Times New Roman" w:cs="Times New Roman"/>
          <w:sz w:val="24"/>
          <w:szCs w:val="24"/>
        </w:rPr>
        <w:t xml:space="preserve"> lhůtě stanovené</w:t>
      </w:r>
      <w:r w:rsidR="00E913F0" w:rsidRPr="00103F7D">
        <w:rPr>
          <w:rFonts w:ascii="Times New Roman" w:hAnsi="Times New Roman" w:cs="Times New Roman"/>
          <w:sz w:val="24"/>
          <w:szCs w:val="24"/>
        </w:rPr>
        <w:t xml:space="preserve"> poskytovatelem dotace</w:t>
      </w:r>
      <w:r w:rsidRPr="00103F7D">
        <w:rPr>
          <w:rFonts w:ascii="Times New Roman" w:hAnsi="Times New Roman" w:cs="Times New Roman"/>
          <w:sz w:val="24"/>
          <w:szCs w:val="24"/>
        </w:rPr>
        <w:t xml:space="preserve"> k provedení opatření k nápravě, nedošlo k porušení rozpočtové kázně.</w:t>
      </w:r>
    </w:p>
    <w:p w:rsidR="00394E8B" w:rsidRPr="00103F7D" w:rsidRDefault="00047996" w:rsidP="00F46504">
      <w:pPr>
        <w:pStyle w:val="Odstavecseseznamem"/>
        <w:numPr>
          <w:ilvl w:val="0"/>
          <w:numId w:val="4"/>
        </w:numPr>
        <w:overflowPunct w:val="0"/>
        <w:autoSpaceDE w:val="0"/>
        <w:autoSpaceDN w:val="0"/>
        <w:adjustRightInd w:val="0"/>
        <w:spacing w:before="120" w:after="0" w:line="240" w:lineRule="auto"/>
        <w:ind w:left="360" w:hanging="357"/>
        <w:contextualSpacing w:val="0"/>
        <w:jc w:val="both"/>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 xml:space="preserve">Za prodlení s odvodem za porušení rozpočtové kázně je ten, kdo rozpočtovou kázeň porušil, povinen zaplatit penále ve výši </w:t>
      </w:r>
      <w:r w:rsidR="00A86B73" w:rsidRPr="00103F7D">
        <w:rPr>
          <w:rFonts w:ascii="Times New Roman" w:eastAsia="Times New Roman" w:hAnsi="Times New Roman" w:cs="Times New Roman"/>
          <w:sz w:val="24"/>
          <w:szCs w:val="24"/>
          <w:lang w:eastAsia="cs-CZ"/>
        </w:rPr>
        <w:t>0,4 </w:t>
      </w:r>
      <w:r w:rsidR="004E0154" w:rsidRPr="00103F7D">
        <w:rPr>
          <w:rFonts w:ascii="Times New Roman" w:eastAsia="Times New Roman" w:hAnsi="Times New Roman" w:cs="Times New Roman"/>
          <w:sz w:val="24"/>
          <w:szCs w:val="24"/>
          <w:lang w:eastAsia="cs-CZ"/>
        </w:rPr>
        <w:t xml:space="preserve">‰ </w:t>
      </w:r>
      <w:r w:rsidRPr="00103F7D">
        <w:rPr>
          <w:rFonts w:ascii="Times New Roman" w:eastAsia="Times New Roman" w:hAnsi="Times New Roman" w:cs="Times New Roman"/>
          <w:sz w:val="24"/>
          <w:szCs w:val="24"/>
          <w:lang w:eastAsia="cs-CZ"/>
        </w:rPr>
        <w:t>z částky odvodu za každý den prodlení, nejvýše však do výše tohoto odvodu. Penále se počítá ode dne následujícího po dni, kdy došlo k porušení rozpočtové kázně, do dne připsání peněžních p</w:t>
      </w:r>
      <w:r w:rsidR="00067BC1" w:rsidRPr="00103F7D">
        <w:rPr>
          <w:rFonts w:ascii="Times New Roman" w:eastAsia="Times New Roman" w:hAnsi="Times New Roman" w:cs="Times New Roman"/>
          <w:sz w:val="24"/>
          <w:szCs w:val="24"/>
          <w:lang w:eastAsia="cs-CZ"/>
        </w:rPr>
        <w:t>rostředků na účet poskytovatele</w:t>
      </w:r>
      <w:r w:rsidR="004E0154" w:rsidRPr="00103F7D">
        <w:rPr>
          <w:rFonts w:ascii="Times New Roman" w:eastAsia="Times New Roman" w:hAnsi="Times New Roman" w:cs="Times New Roman"/>
          <w:sz w:val="24"/>
          <w:szCs w:val="24"/>
          <w:lang w:eastAsia="cs-CZ"/>
        </w:rPr>
        <w:t>.</w:t>
      </w:r>
    </w:p>
    <w:p w:rsidR="00761943" w:rsidRPr="00103F7D" w:rsidRDefault="00761943" w:rsidP="00F46504">
      <w:pPr>
        <w:pStyle w:val="Odstavecseseznamem"/>
        <w:numPr>
          <w:ilvl w:val="0"/>
          <w:numId w:val="4"/>
        </w:numPr>
        <w:overflowPunct w:val="0"/>
        <w:autoSpaceDE w:val="0"/>
        <w:autoSpaceDN w:val="0"/>
        <w:adjustRightInd w:val="0"/>
        <w:spacing w:before="120" w:after="0" w:line="240" w:lineRule="auto"/>
        <w:ind w:left="360" w:hanging="357"/>
        <w:contextualSpacing w:val="0"/>
        <w:jc w:val="both"/>
        <w:rPr>
          <w:rFonts w:ascii="Times New Roman" w:eastAsia="Times New Roman" w:hAnsi="Times New Roman" w:cs="Times New Roman"/>
          <w:sz w:val="24"/>
          <w:szCs w:val="24"/>
          <w:lang w:eastAsia="cs-CZ"/>
        </w:rPr>
      </w:pPr>
      <w:r w:rsidRPr="00103F7D">
        <w:rPr>
          <w:rFonts w:ascii="Times New Roman" w:hAnsi="Times New Roman" w:cs="Times New Roman"/>
          <w:sz w:val="24"/>
          <w:szCs w:val="24"/>
        </w:rPr>
        <w:t>Veškeré platby jako důsledky porušení závazků provede příjemce formou bezhotovostního převodu na účet poskytovatele</w:t>
      </w:r>
      <w:r w:rsidR="00151980" w:rsidRPr="00103F7D">
        <w:rPr>
          <w:rFonts w:ascii="Times New Roman" w:hAnsi="Times New Roman" w:cs="Times New Roman"/>
          <w:sz w:val="24"/>
          <w:szCs w:val="24"/>
        </w:rPr>
        <w:t xml:space="preserve"> č. </w:t>
      </w:r>
      <w:proofErr w:type="spellStart"/>
      <w:r w:rsidR="001A32B7">
        <w:rPr>
          <w:rFonts w:ascii="Times New Roman" w:hAnsi="Times New Roman" w:cs="Times New Roman"/>
          <w:sz w:val="24"/>
          <w:szCs w:val="24"/>
        </w:rPr>
        <w:t>xxxxxxxxxx</w:t>
      </w:r>
      <w:proofErr w:type="spellEnd"/>
      <w:r w:rsidR="0073227B" w:rsidRPr="007800B0">
        <w:rPr>
          <w:rFonts w:ascii="Times New Roman" w:hAnsi="Times New Roman" w:cs="Times New Roman"/>
          <w:sz w:val="24"/>
          <w:szCs w:val="24"/>
        </w:rPr>
        <w:t xml:space="preserve">, vedený u České spořitelny, a. s., </w:t>
      </w:r>
      <w:r w:rsidRPr="00103F7D">
        <w:rPr>
          <w:rFonts w:ascii="Times New Roman" w:hAnsi="Times New Roman" w:cs="Times New Roman"/>
          <w:sz w:val="24"/>
          <w:szCs w:val="24"/>
        </w:rPr>
        <w:t xml:space="preserve">s variabilním symbolem </w:t>
      </w:r>
      <w:r w:rsidR="00D44232" w:rsidRPr="007800B0">
        <w:rPr>
          <w:rFonts w:ascii="Times New Roman" w:hAnsi="Times New Roman" w:cs="Times New Roman"/>
          <w:sz w:val="24"/>
          <w:szCs w:val="24"/>
        </w:rPr>
        <w:t>DS202602548</w:t>
      </w:r>
      <w:r w:rsidR="003C474B" w:rsidRPr="00103F7D">
        <w:rPr>
          <w:rFonts w:ascii="Times New Roman" w:hAnsi="Times New Roman" w:cs="Times New Roman"/>
          <w:sz w:val="24"/>
          <w:szCs w:val="24"/>
        </w:rPr>
        <w:t xml:space="preserve"> (číslo smlouvy)</w:t>
      </w:r>
      <w:r w:rsidR="0073227B" w:rsidRPr="00103F7D">
        <w:rPr>
          <w:rFonts w:ascii="Times New Roman" w:hAnsi="Times New Roman" w:cs="Times New Roman"/>
          <w:sz w:val="24"/>
          <w:szCs w:val="24"/>
        </w:rPr>
        <w:t>.</w:t>
      </w:r>
    </w:p>
    <w:p w:rsidR="00510C05" w:rsidRPr="00103F7D" w:rsidRDefault="00510C05" w:rsidP="00047996">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cs-CZ"/>
        </w:rPr>
      </w:pPr>
    </w:p>
    <w:p w:rsidR="00047996" w:rsidRPr="00103F7D" w:rsidRDefault="00510C05" w:rsidP="00047996">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cs-CZ"/>
        </w:rPr>
      </w:pPr>
      <w:r w:rsidRPr="00103F7D">
        <w:rPr>
          <w:rFonts w:ascii="Times New Roman" w:eastAsia="Times New Roman" w:hAnsi="Times New Roman" w:cs="Times New Roman"/>
          <w:b/>
          <w:sz w:val="24"/>
          <w:szCs w:val="24"/>
          <w:lang w:eastAsia="cs-CZ"/>
        </w:rPr>
        <w:t xml:space="preserve">Článek </w:t>
      </w:r>
      <w:r w:rsidR="00047996" w:rsidRPr="00103F7D">
        <w:rPr>
          <w:rFonts w:ascii="Times New Roman" w:eastAsia="Times New Roman" w:hAnsi="Times New Roman" w:cs="Times New Roman"/>
          <w:b/>
          <w:sz w:val="24"/>
          <w:szCs w:val="24"/>
          <w:lang w:eastAsia="cs-CZ"/>
        </w:rPr>
        <w:t>V.</w:t>
      </w:r>
    </w:p>
    <w:p w:rsidR="00047996" w:rsidRPr="00103F7D" w:rsidRDefault="00047996" w:rsidP="00047996">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cs-CZ"/>
        </w:rPr>
      </w:pPr>
      <w:r w:rsidRPr="00103F7D">
        <w:rPr>
          <w:rFonts w:ascii="Times New Roman" w:eastAsia="Times New Roman" w:hAnsi="Times New Roman" w:cs="Times New Roman"/>
          <w:b/>
          <w:sz w:val="24"/>
          <w:szCs w:val="24"/>
          <w:lang w:eastAsia="cs-CZ"/>
        </w:rPr>
        <w:t xml:space="preserve">Závěrečná ustanovení </w:t>
      </w:r>
    </w:p>
    <w:p w:rsidR="001A09EF" w:rsidRPr="00103F7D" w:rsidRDefault="001A09EF" w:rsidP="00047996">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cs-CZ"/>
        </w:rPr>
      </w:pPr>
    </w:p>
    <w:p w:rsidR="00047996" w:rsidRPr="00103F7D" w:rsidRDefault="00047996" w:rsidP="00304C19">
      <w:pPr>
        <w:numPr>
          <w:ilvl w:val="0"/>
          <w:numId w:val="5"/>
        </w:numPr>
        <w:tabs>
          <w:tab w:val="left" w:pos="360"/>
        </w:tabs>
        <w:overflowPunct w:val="0"/>
        <w:autoSpaceDE w:val="0"/>
        <w:autoSpaceDN w:val="0"/>
        <w:adjustRightInd w:val="0"/>
        <w:spacing w:line="240" w:lineRule="auto"/>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Tato smlouva je vyhotovena ve dvou stejnopisech, z nichž příjemce i poskytov</w:t>
      </w:r>
      <w:r w:rsidR="00D97C6E" w:rsidRPr="00103F7D">
        <w:rPr>
          <w:rFonts w:ascii="Times New Roman" w:eastAsia="Times New Roman" w:hAnsi="Times New Roman" w:cs="Times New Roman"/>
          <w:sz w:val="24"/>
          <w:szCs w:val="24"/>
          <w:lang w:eastAsia="cs-CZ"/>
        </w:rPr>
        <w:t>atel obdrží po jednom vyhotovení</w:t>
      </w:r>
      <w:r w:rsidRPr="00103F7D">
        <w:rPr>
          <w:rFonts w:ascii="Times New Roman" w:eastAsia="Times New Roman" w:hAnsi="Times New Roman" w:cs="Times New Roman"/>
          <w:sz w:val="24"/>
          <w:szCs w:val="24"/>
          <w:lang w:eastAsia="cs-CZ"/>
        </w:rPr>
        <w:t xml:space="preserve">. Jakékoli změny této smlouvy lze provádět pouze formou písemných číslovaných dodatků na základě dohody obou smluvních stran. </w:t>
      </w:r>
    </w:p>
    <w:p w:rsidR="00047996" w:rsidRPr="00103F7D" w:rsidRDefault="00047996" w:rsidP="00F30B51">
      <w:pPr>
        <w:numPr>
          <w:ilvl w:val="0"/>
          <w:numId w:val="5"/>
        </w:numPr>
        <w:tabs>
          <w:tab w:val="left" w:pos="360"/>
        </w:tabs>
        <w:overflowPunct w:val="0"/>
        <w:autoSpaceDE w:val="0"/>
        <w:autoSpaceDN w:val="0"/>
        <w:adjustRightInd w:val="0"/>
        <w:spacing w:line="240" w:lineRule="auto"/>
        <w:jc w:val="both"/>
        <w:textAlignment w:val="baseline"/>
        <w:rPr>
          <w:rFonts w:ascii="Times New Roman" w:eastAsia="Times New Roman" w:hAnsi="Times New Roman" w:cs="Times New Roman"/>
          <w:sz w:val="24"/>
          <w:szCs w:val="24"/>
          <w:lang w:eastAsia="cs-CZ"/>
        </w:rPr>
      </w:pPr>
      <w:r w:rsidRPr="00103F7D">
        <w:rPr>
          <w:rFonts w:ascii="Times New Roman" w:eastAsia="Times New Roman" w:hAnsi="Times New Roman" w:cs="Times New Roman"/>
          <w:bCs/>
          <w:iCs/>
          <w:sz w:val="24"/>
          <w:szCs w:val="24"/>
          <w:lang w:eastAsia="cs-CZ"/>
        </w:rPr>
        <w:t>Smluvní strany souhlasí, že tato smlouva může být zveřejněna na webových stránkách statutárního města Liberec (</w:t>
      </w:r>
      <w:hyperlink r:id="rId10" w:history="1">
        <w:r w:rsidRPr="00103F7D">
          <w:rPr>
            <w:rFonts w:ascii="Times New Roman" w:eastAsia="Times New Roman" w:hAnsi="Times New Roman" w:cs="Times New Roman"/>
            <w:bCs/>
            <w:iCs/>
            <w:sz w:val="24"/>
            <w:szCs w:val="24"/>
            <w:u w:val="single"/>
            <w:lang w:eastAsia="cs-CZ"/>
          </w:rPr>
          <w:t>www.liberec.cz</w:t>
        </w:r>
      </w:hyperlink>
      <w:r w:rsidRPr="00103F7D">
        <w:rPr>
          <w:rFonts w:ascii="Times New Roman" w:eastAsia="Times New Roman" w:hAnsi="Times New Roman" w:cs="Times New Roman"/>
          <w:bCs/>
          <w:iCs/>
          <w:sz w:val="24"/>
          <w:szCs w:val="24"/>
          <w:lang w:eastAsia="cs-CZ"/>
        </w:rPr>
        <w:t>), s výjimkou osobních údajů fyzických osob uvedených v této smlouvě.</w:t>
      </w:r>
    </w:p>
    <w:p w:rsidR="000D5554" w:rsidRPr="00103F7D" w:rsidRDefault="000D5554" w:rsidP="00F30B51">
      <w:pPr>
        <w:pStyle w:val="Odstavecseseznamem"/>
        <w:numPr>
          <w:ilvl w:val="0"/>
          <w:numId w:val="5"/>
        </w:numPr>
        <w:spacing w:line="240" w:lineRule="auto"/>
        <w:jc w:val="both"/>
        <w:rPr>
          <w:rFonts w:ascii="Times New Roman" w:hAnsi="Times New Roman" w:cs="Times New Roman"/>
          <w:bCs/>
          <w:sz w:val="24"/>
          <w:szCs w:val="24"/>
        </w:rPr>
      </w:pPr>
      <w:r w:rsidRPr="00103F7D">
        <w:rPr>
          <w:rFonts w:ascii="Times New Roman" w:hAnsi="Times New Roman" w:cs="Times New Roman"/>
          <w:bCs/>
          <w:sz w:val="24"/>
          <w:szCs w:val="24"/>
        </w:rPr>
        <w:t>Příjemce bere na vědomí, že smlouvy s hodnotou předmětu převyšující 50</w:t>
      </w:r>
      <w:r w:rsidR="00151980" w:rsidRPr="00103F7D">
        <w:rPr>
          <w:rFonts w:ascii="Times New Roman" w:hAnsi="Times New Roman" w:cs="Times New Roman"/>
          <w:bCs/>
          <w:sz w:val="24"/>
          <w:szCs w:val="24"/>
        </w:rPr>
        <w:t> </w:t>
      </w:r>
      <w:r w:rsidRPr="00103F7D">
        <w:rPr>
          <w:rFonts w:ascii="Times New Roman" w:hAnsi="Times New Roman" w:cs="Times New Roman"/>
          <w:bCs/>
          <w:sz w:val="24"/>
          <w:szCs w:val="24"/>
        </w:rPr>
        <w:t>000 Kč bez DPH včetně dohod, na základě kterých se tyto smlouvy mění, nahrazují nebo ruší, zveřejní poskytovatel v registru smluv zřízeném jako informační systém veřejné správy na základě zákona č. 340/2015 Sb., o registru smluv</w:t>
      </w:r>
      <w:r w:rsidR="00561E5D" w:rsidRPr="00103F7D">
        <w:rPr>
          <w:rFonts w:ascii="Times New Roman" w:hAnsi="Times New Roman" w:cs="Times New Roman"/>
          <w:bCs/>
          <w:sz w:val="24"/>
          <w:szCs w:val="24"/>
        </w:rPr>
        <w:t>.</w:t>
      </w:r>
      <w:r w:rsidRPr="00103F7D">
        <w:rPr>
          <w:rFonts w:ascii="Times New Roman" w:hAnsi="Times New Roman" w:cs="Times New Roman"/>
          <w:bCs/>
          <w:i/>
          <w:iCs/>
          <w:sz w:val="24"/>
          <w:szCs w:val="24"/>
        </w:rPr>
        <w:t xml:space="preserve"> </w:t>
      </w:r>
      <w:r w:rsidRPr="00103F7D">
        <w:rPr>
          <w:rFonts w:ascii="Times New Roman" w:hAnsi="Times New Roman" w:cs="Times New Roman"/>
          <w:bCs/>
          <w:sz w:val="24"/>
          <w:szCs w:val="24"/>
        </w:rPr>
        <w:t>Příjemce výslovně souhlasí s tím, aby tato smlouva včetně případných dohod o její změně, nahrazení nebo zrušení byly v plném rozsahu zveřejněny v registru smluv</w:t>
      </w:r>
      <w:r w:rsidR="00561E5D" w:rsidRPr="00103F7D">
        <w:rPr>
          <w:rFonts w:ascii="Times New Roman" w:hAnsi="Times New Roman" w:cs="Times New Roman"/>
          <w:bCs/>
          <w:sz w:val="24"/>
          <w:szCs w:val="24"/>
        </w:rPr>
        <w:t>.</w:t>
      </w:r>
      <w:r w:rsidRPr="00103F7D">
        <w:rPr>
          <w:rFonts w:ascii="Times New Roman" w:hAnsi="Times New Roman" w:cs="Times New Roman"/>
          <w:bCs/>
          <w:sz w:val="24"/>
          <w:szCs w:val="24"/>
        </w:rPr>
        <w:t xml:space="preserve"> </w:t>
      </w:r>
    </w:p>
    <w:p w:rsidR="001655D4" w:rsidRPr="00103F7D" w:rsidRDefault="000D5554" w:rsidP="00F30B51">
      <w:pPr>
        <w:numPr>
          <w:ilvl w:val="0"/>
          <w:numId w:val="5"/>
        </w:numPr>
        <w:tabs>
          <w:tab w:val="left" w:pos="360"/>
        </w:tabs>
        <w:overflowPunct w:val="0"/>
        <w:autoSpaceDE w:val="0"/>
        <w:autoSpaceDN w:val="0"/>
        <w:adjustRightInd w:val="0"/>
        <w:spacing w:line="240" w:lineRule="auto"/>
        <w:jc w:val="both"/>
        <w:textAlignment w:val="baseline"/>
        <w:rPr>
          <w:rFonts w:ascii="Times New Roman" w:eastAsia="Times New Roman" w:hAnsi="Times New Roman" w:cs="Times New Roman"/>
          <w:sz w:val="24"/>
          <w:szCs w:val="24"/>
          <w:lang w:eastAsia="cs-CZ"/>
        </w:rPr>
      </w:pPr>
      <w:r w:rsidRPr="00103F7D">
        <w:rPr>
          <w:rFonts w:ascii="Times New Roman" w:hAnsi="Times New Roman" w:cs="Times New Roman"/>
          <w:bCs/>
          <w:sz w:val="24"/>
          <w:szCs w:val="24"/>
        </w:rPr>
        <w:t>Tato smlouva nabývá účinnosti dnem podpisu obou smluvních stran. V případě, že bude zveřejněna poskytovatelem v registru smluv, nabývá však účinnosti nejdříve tímto dnem, a</w:t>
      </w:r>
      <w:r w:rsidR="00151980" w:rsidRPr="00103F7D">
        <w:rPr>
          <w:rFonts w:ascii="Times New Roman" w:hAnsi="Times New Roman" w:cs="Times New Roman"/>
          <w:bCs/>
          <w:sz w:val="24"/>
          <w:szCs w:val="24"/>
        </w:rPr>
        <w:t> </w:t>
      </w:r>
      <w:r w:rsidRPr="00103F7D">
        <w:rPr>
          <w:rFonts w:ascii="Times New Roman" w:hAnsi="Times New Roman" w:cs="Times New Roman"/>
          <w:bCs/>
          <w:sz w:val="24"/>
          <w:szCs w:val="24"/>
        </w:rPr>
        <w:t xml:space="preserve">to i v případě, že bude v registru smluv zveřejněna protistranou nebo třetí osobou před tímto dnem. </w:t>
      </w:r>
    </w:p>
    <w:p w:rsidR="001655D4" w:rsidRPr="00103F7D" w:rsidRDefault="00047996">
      <w:pPr>
        <w:numPr>
          <w:ilvl w:val="0"/>
          <w:numId w:val="5"/>
        </w:numPr>
        <w:tabs>
          <w:tab w:val="left" w:pos="360"/>
        </w:tabs>
        <w:overflowPunct w:val="0"/>
        <w:autoSpaceDE w:val="0"/>
        <w:autoSpaceDN w:val="0"/>
        <w:adjustRightInd w:val="0"/>
        <w:spacing w:line="240" w:lineRule="auto"/>
        <w:jc w:val="both"/>
        <w:textAlignment w:val="baseline"/>
        <w:rPr>
          <w:lang w:eastAsia="cs-CZ"/>
        </w:rPr>
      </w:pPr>
      <w:r w:rsidRPr="00103F7D">
        <w:rPr>
          <w:rFonts w:ascii="Times New Roman" w:eastAsia="Times New Roman" w:hAnsi="Times New Roman" w:cs="Times New Roman"/>
          <w:sz w:val="24"/>
          <w:szCs w:val="24"/>
          <w:lang w:eastAsia="cs-CZ"/>
        </w:rPr>
        <w:t xml:space="preserve">Pokud dojde v průběhu platnosti této smlouvy u příjemce k přeměně nebo zrušení s likvidací, je příjemce povinen vrátit poskytovateli poměrnou část nevyčerpané dotace nejpozději 10 dní před tím, než dojde k přeměně nebo zrušení právnické osoby s likvidací. </w:t>
      </w:r>
      <w:r w:rsidRPr="00103F7D">
        <w:rPr>
          <w:rFonts w:ascii="Times New Roman" w:eastAsia="Times New Roman" w:hAnsi="Times New Roman" w:cs="Times New Roman"/>
          <w:i/>
          <w:sz w:val="24"/>
          <w:szCs w:val="24"/>
          <w:lang w:eastAsia="cs-CZ"/>
        </w:rPr>
        <w:t xml:space="preserve">To platí pro příjemce právnické osoby podle </w:t>
      </w:r>
      <w:proofErr w:type="spellStart"/>
      <w:r w:rsidRPr="00103F7D">
        <w:rPr>
          <w:rFonts w:ascii="Times New Roman" w:eastAsia="Times New Roman" w:hAnsi="Times New Roman" w:cs="Times New Roman"/>
          <w:i/>
          <w:sz w:val="24"/>
          <w:szCs w:val="24"/>
          <w:lang w:eastAsia="cs-CZ"/>
        </w:rPr>
        <w:t>ust</w:t>
      </w:r>
      <w:proofErr w:type="spellEnd"/>
      <w:r w:rsidRPr="00103F7D">
        <w:rPr>
          <w:rFonts w:ascii="Times New Roman" w:eastAsia="Times New Roman" w:hAnsi="Times New Roman" w:cs="Times New Roman"/>
          <w:i/>
          <w:sz w:val="24"/>
          <w:szCs w:val="24"/>
          <w:lang w:eastAsia="cs-CZ"/>
        </w:rPr>
        <w:t>. § 10a odst. 5 písm. k) zákona o</w:t>
      </w:r>
      <w:r w:rsidR="00151980" w:rsidRPr="00103F7D">
        <w:rPr>
          <w:rFonts w:ascii="Times New Roman" w:eastAsia="Times New Roman" w:hAnsi="Times New Roman" w:cs="Times New Roman"/>
          <w:i/>
          <w:sz w:val="24"/>
          <w:szCs w:val="24"/>
          <w:lang w:eastAsia="cs-CZ"/>
        </w:rPr>
        <w:t> </w:t>
      </w:r>
      <w:r w:rsidRPr="00103F7D">
        <w:rPr>
          <w:rFonts w:ascii="Times New Roman" w:eastAsia="Times New Roman" w:hAnsi="Times New Roman" w:cs="Times New Roman"/>
          <w:i/>
          <w:sz w:val="24"/>
          <w:szCs w:val="24"/>
          <w:lang w:eastAsia="cs-CZ"/>
        </w:rPr>
        <w:t>rozpočtových pravidlech.</w:t>
      </w:r>
    </w:p>
    <w:p w:rsidR="002138BA" w:rsidRPr="00103F7D" w:rsidRDefault="004B6811" w:rsidP="000208EB">
      <w:pPr>
        <w:numPr>
          <w:ilvl w:val="0"/>
          <w:numId w:val="5"/>
        </w:numPr>
        <w:tabs>
          <w:tab w:val="left" w:pos="360"/>
        </w:tabs>
        <w:overflowPunct w:val="0"/>
        <w:autoSpaceDE w:val="0"/>
        <w:autoSpaceDN w:val="0"/>
        <w:adjustRightInd w:val="0"/>
        <w:spacing w:line="240" w:lineRule="auto"/>
        <w:jc w:val="both"/>
        <w:textAlignment w:val="baseline"/>
        <w:rPr>
          <w:lang w:eastAsia="cs-CZ"/>
        </w:rPr>
      </w:pPr>
      <w:r w:rsidRPr="00103F7D">
        <w:rPr>
          <w:rFonts w:ascii="Times New Roman" w:eastAsia="Times New Roman" w:hAnsi="Times New Roman" w:cs="Times New Roman"/>
          <w:sz w:val="24"/>
          <w:szCs w:val="24"/>
          <w:lang w:eastAsia="cs-CZ"/>
        </w:rPr>
        <w:t>Tuto smlouvu lze zrušit dohodou obou smluvních stran v souladu s ustanovením § 167 odst. 1 písm. a) zákona č. 500/2004 Sb., správní řád, v </w:t>
      </w:r>
      <w:r w:rsidR="009C2E70" w:rsidRPr="00103F7D">
        <w:rPr>
          <w:rFonts w:ascii="Times New Roman" w:eastAsia="Times New Roman" w:hAnsi="Times New Roman" w:cs="Times New Roman"/>
          <w:sz w:val="24"/>
          <w:szCs w:val="24"/>
          <w:lang w:eastAsia="cs-CZ"/>
        </w:rPr>
        <w:t xml:space="preserve">platném </w:t>
      </w:r>
      <w:r w:rsidRPr="00103F7D">
        <w:rPr>
          <w:rFonts w:ascii="Times New Roman" w:eastAsia="Times New Roman" w:hAnsi="Times New Roman" w:cs="Times New Roman"/>
          <w:sz w:val="24"/>
          <w:szCs w:val="24"/>
          <w:lang w:eastAsia="cs-CZ"/>
        </w:rPr>
        <w:t>znění. Taková dohoda musí být písemná a musí v ní být uvedeny důvody, které vedly k ukončení smlouvy včetně vzájemného vypořádání práv</w:t>
      </w:r>
      <w:r w:rsidR="00E913F0" w:rsidRPr="00103F7D">
        <w:rPr>
          <w:rFonts w:ascii="Times New Roman" w:eastAsia="Times New Roman" w:hAnsi="Times New Roman" w:cs="Times New Roman"/>
          <w:sz w:val="24"/>
          <w:szCs w:val="24"/>
          <w:lang w:eastAsia="cs-CZ"/>
        </w:rPr>
        <w:t>ního vztahu, pohledávek</w:t>
      </w:r>
      <w:r w:rsidRPr="00103F7D">
        <w:rPr>
          <w:rFonts w:ascii="Times New Roman" w:eastAsia="Times New Roman" w:hAnsi="Times New Roman" w:cs="Times New Roman"/>
          <w:sz w:val="24"/>
          <w:szCs w:val="24"/>
          <w:lang w:eastAsia="cs-CZ"/>
        </w:rPr>
        <w:t xml:space="preserve"> a závazků</w:t>
      </w:r>
      <w:r w:rsidR="00E913F0" w:rsidRPr="00103F7D">
        <w:rPr>
          <w:rFonts w:ascii="Times New Roman" w:eastAsia="Times New Roman" w:hAnsi="Times New Roman" w:cs="Times New Roman"/>
          <w:sz w:val="24"/>
          <w:szCs w:val="24"/>
          <w:lang w:eastAsia="cs-CZ"/>
        </w:rPr>
        <w:t xml:space="preserve">. </w:t>
      </w:r>
      <w:r w:rsidR="009E053E" w:rsidRPr="00103F7D">
        <w:rPr>
          <w:rFonts w:ascii="Times New Roman" w:hAnsi="Times New Roman" w:cs="Times New Roman"/>
          <w:sz w:val="24"/>
          <w:szCs w:val="24"/>
        </w:rPr>
        <w:t xml:space="preserve">Poskytovatel může tuto </w:t>
      </w:r>
      <w:r w:rsidR="009E053E" w:rsidRPr="00103F7D">
        <w:rPr>
          <w:rFonts w:ascii="Times New Roman" w:hAnsi="Times New Roman" w:cs="Times New Roman"/>
          <w:sz w:val="24"/>
          <w:szCs w:val="24"/>
        </w:rPr>
        <w:lastRenderedPageBreak/>
        <w:t>smlouvu vypovědět v souladu s ustanovením § 166 odst. 2 zákona č. 500/2004 Sb., správní řád, v </w:t>
      </w:r>
      <w:r w:rsidR="00EA6D0F" w:rsidRPr="00103F7D">
        <w:rPr>
          <w:rFonts w:ascii="Times New Roman" w:hAnsi="Times New Roman" w:cs="Times New Roman"/>
          <w:sz w:val="24"/>
          <w:szCs w:val="24"/>
        </w:rPr>
        <w:t xml:space="preserve">platném </w:t>
      </w:r>
      <w:r w:rsidR="009E053E" w:rsidRPr="00103F7D">
        <w:rPr>
          <w:rFonts w:ascii="Times New Roman" w:hAnsi="Times New Roman" w:cs="Times New Roman"/>
          <w:sz w:val="24"/>
          <w:szCs w:val="24"/>
        </w:rPr>
        <w:t>znění v případě, že příjemce poruší svou smluvní povinnost. Výpovědní lhůta činí 7 dní</w:t>
      </w:r>
      <w:r w:rsidR="00EA6D0F" w:rsidRPr="00103F7D">
        <w:rPr>
          <w:rFonts w:ascii="Times New Roman" w:hAnsi="Times New Roman" w:cs="Times New Roman"/>
          <w:sz w:val="24"/>
          <w:szCs w:val="24"/>
        </w:rPr>
        <w:t xml:space="preserve"> od</w:t>
      </w:r>
      <w:r w:rsidR="00DD07E3" w:rsidRPr="00103F7D">
        <w:rPr>
          <w:rFonts w:ascii="Times New Roman" w:hAnsi="Times New Roman" w:cs="Times New Roman"/>
          <w:sz w:val="24"/>
          <w:szCs w:val="24"/>
        </w:rPr>
        <w:t xml:space="preserve"> doručení výpovědi příjemci dotace.</w:t>
      </w:r>
      <w:r w:rsidR="00EA6D0F" w:rsidRPr="00103F7D">
        <w:rPr>
          <w:rFonts w:ascii="Times New Roman" w:hAnsi="Times New Roman" w:cs="Times New Roman"/>
          <w:sz w:val="24"/>
          <w:szCs w:val="24"/>
        </w:rPr>
        <w:t xml:space="preserve"> </w:t>
      </w:r>
      <w:r w:rsidR="009E053E" w:rsidRPr="00103F7D">
        <w:rPr>
          <w:rFonts w:ascii="Times New Roman" w:hAnsi="Times New Roman" w:cs="Times New Roman"/>
          <w:sz w:val="24"/>
          <w:szCs w:val="24"/>
        </w:rPr>
        <w:t xml:space="preserve">Příjemce je v tomto případě povinen poskytnutou dotaci vrátit  poskytovateli </w:t>
      </w:r>
      <w:r w:rsidR="0073227B" w:rsidRPr="00103F7D">
        <w:rPr>
          <w:rFonts w:ascii="Times New Roman" w:hAnsi="Times New Roman" w:cs="Times New Roman"/>
          <w:sz w:val="24"/>
          <w:szCs w:val="24"/>
        </w:rPr>
        <w:t>na účet č.</w:t>
      </w:r>
      <w:r w:rsidR="00151980" w:rsidRPr="00103F7D">
        <w:rPr>
          <w:rFonts w:ascii="Times New Roman" w:hAnsi="Times New Roman" w:cs="Times New Roman"/>
          <w:sz w:val="24"/>
          <w:szCs w:val="24"/>
        </w:rPr>
        <w:t> </w:t>
      </w:r>
      <w:r w:rsidR="001A32B7">
        <w:rPr>
          <w:rFonts w:ascii="Times New Roman" w:eastAsia="Times New Roman" w:hAnsi="Times New Roman" w:cs="Times New Roman"/>
          <w:sz w:val="24"/>
          <w:szCs w:val="24"/>
          <w:lang w:eastAsia="cs-CZ"/>
        </w:rPr>
        <w:t>xxxxxxxxxxxx</w:t>
      </w:r>
      <w:bookmarkStart w:id="0" w:name="_GoBack"/>
      <w:bookmarkEnd w:id="0"/>
      <w:r w:rsidR="0073227B" w:rsidRPr="00103F7D">
        <w:rPr>
          <w:rFonts w:ascii="Times New Roman" w:eastAsia="Times New Roman" w:hAnsi="Times New Roman" w:cs="Times New Roman"/>
          <w:sz w:val="24"/>
          <w:szCs w:val="24"/>
          <w:lang w:eastAsia="cs-CZ"/>
        </w:rPr>
        <w:t>, vedený u České spořitelny, a. s.,</w:t>
      </w:r>
      <w:r w:rsidR="009E053E" w:rsidRPr="00103F7D">
        <w:rPr>
          <w:rFonts w:ascii="Times New Roman" w:eastAsia="Times New Roman" w:hAnsi="Times New Roman" w:cs="Times New Roman"/>
          <w:sz w:val="24"/>
          <w:szCs w:val="24"/>
          <w:lang w:eastAsia="cs-CZ"/>
        </w:rPr>
        <w:t xml:space="preserve"> variabilní </w:t>
      </w:r>
      <w:r w:rsidR="009E053E" w:rsidRPr="007800B0">
        <w:rPr>
          <w:rFonts w:ascii="Times New Roman" w:hAnsi="Times New Roman" w:cs="Times New Roman"/>
          <w:sz w:val="24"/>
          <w:szCs w:val="24"/>
          <w:lang w:eastAsia="cs-CZ"/>
        </w:rPr>
        <w:t xml:space="preserve">symbol </w:t>
      </w:r>
      <w:r w:rsidR="00D44232" w:rsidRPr="007800B0">
        <w:rPr>
          <w:rFonts w:ascii="Times New Roman" w:hAnsi="Times New Roman" w:cs="Times New Roman"/>
          <w:sz w:val="24"/>
          <w:szCs w:val="24"/>
          <w:lang w:eastAsia="cs-CZ"/>
        </w:rPr>
        <w:t>DS202602548</w:t>
      </w:r>
      <w:r w:rsidR="00C340EB" w:rsidRPr="007800B0">
        <w:rPr>
          <w:rFonts w:ascii="Times New Roman" w:hAnsi="Times New Roman" w:cs="Times New Roman"/>
          <w:sz w:val="24"/>
          <w:szCs w:val="24"/>
          <w:lang w:eastAsia="cs-CZ"/>
        </w:rPr>
        <w:t xml:space="preserve"> </w:t>
      </w:r>
      <w:r w:rsidR="009E053E" w:rsidRPr="007800B0">
        <w:rPr>
          <w:rFonts w:ascii="Times New Roman" w:hAnsi="Times New Roman" w:cs="Times New Roman"/>
          <w:sz w:val="24"/>
          <w:szCs w:val="24"/>
          <w:lang w:eastAsia="cs-CZ"/>
        </w:rPr>
        <w:t>(číslo</w:t>
      </w:r>
      <w:r w:rsidR="009E053E" w:rsidRPr="00103F7D">
        <w:rPr>
          <w:rFonts w:ascii="Times New Roman" w:eastAsia="Times New Roman" w:hAnsi="Times New Roman" w:cs="Times New Roman"/>
          <w:sz w:val="24"/>
          <w:szCs w:val="24"/>
          <w:lang w:eastAsia="cs-CZ"/>
        </w:rPr>
        <w:t xml:space="preserve"> smlouvy).</w:t>
      </w:r>
    </w:p>
    <w:p w:rsidR="00535765" w:rsidRPr="00103F7D" w:rsidRDefault="00535765" w:rsidP="000208EB">
      <w:pPr>
        <w:numPr>
          <w:ilvl w:val="0"/>
          <w:numId w:val="5"/>
        </w:numPr>
        <w:tabs>
          <w:tab w:val="left" w:pos="360"/>
        </w:tabs>
        <w:overflowPunct w:val="0"/>
        <w:autoSpaceDE w:val="0"/>
        <w:autoSpaceDN w:val="0"/>
        <w:adjustRightInd w:val="0"/>
        <w:spacing w:line="240" w:lineRule="auto"/>
        <w:jc w:val="both"/>
        <w:textAlignment w:val="baseline"/>
        <w:rPr>
          <w:lang w:eastAsia="cs-CZ"/>
        </w:rPr>
      </w:pPr>
      <w:r w:rsidRPr="00103F7D">
        <w:rPr>
          <w:rFonts w:ascii="Times New Roman" w:hAnsi="Times New Roman" w:cs="Times New Roman"/>
          <w:sz w:val="24"/>
          <w:szCs w:val="24"/>
        </w:rPr>
        <w:t>Pokud příjemce na základě této smlouvy neobdrží žádné finanční prostředky, a písemně sdělí poskytovateli před termínem pro závěrečné vyúčtování, resp. před termínem pro jeho doložení v náhradní lhůtě, že nemá o dotaci zájem, pak platí, že tato smlouva se ruší dnem, kdy poskytovatel obdrží příjemcovo sdělení.</w:t>
      </w:r>
    </w:p>
    <w:p w:rsidR="00535765" w:rsidRPr="00103F7D" w:rsidRDefault="00535765" w:rsidP="000208EB">
      <w:pPr>
        <w:numPr>
          <w:ilvl w:val="0"/>
          <w:numId w:val="5"/>
        </w:numPr>
        <w:tabs>
          <w:tab w:val="left" w:pos="360"/>
        </w:tabs>
        <w:overflowPunct w:val="0"/>
        <w:autoSpaceDE w:val="0"/>
        <w:autoSpaceDN w:val="0"/>
        <w:adjustRightInd w:val="0"/>
        <w:spacing w:line="240" w:lineRule="auto"/>
        <w:jc w:val="both"/>
        <w:textAlignment w:val="baseline"/>
        <w:rPr>
          <w:lang w:eastAsia="cs-CZ"/>
        </w:rPr>
      </w:pPr>
      <w:r w:rsidRPr="00103F7D">
        <w:rPr>
          <w:rFonts w:ascii="Times New Roman" w:hAnsi="Times New Roman" w:cs="Times New Roman"/>
          <w:sz w:val="24"/>
          <w:szCs w:val="24"/>
        </w:rPr>
        <w:t>Pokud příjemce písemně sdělí poskytovateli, že finanční prostředky nevyužil na realizaci projektu nebo projekt nerealizoval a finanční prostředky poskytnuté na základě této smlouvy mu vrátí nejpozději do 15 kalendářních dnů od doručení tohoto oznámení, pak platí, že tato smlouva se ruší. Toto sdělení a vrácení poskytnutých finančních prostředků lze učinit před termínem pro předložení závěrečného vyúčtování, resp. před termínem pro jeho doložení v náhradní lhůtě.</w:t>
      </w:r>
    </w:p>
    <w:p w:rsidR="00D92B1A" w:rsidRPr="00103F7D" w:rsidRDefault="00D92B1A" w:rsidP="000208EB">
      <w:pPr>
        <w:numPr>
          <w:ilvl w:val="0"/>
          <w:numId w:val="5"/>
        </w:numPr>
        <w:tabs>
          <w:tab w:val="left" w:pos="360"/>
        </w:tabs>
        <w:overflowPunct w:val="0"/>
        <w:autoSpaceDE w:val="0"/>
        <w:autoSpaceDN w:val="0"/>
        <w:adjustRightInd w:val="0"/>
        <w:spacing w:line="240" w:lineRule="auto"/>
        <w:jc w:val="both"/>
        <w:textAlignment w:val="baseline"/>
        <w:rPr>
          <w:lang w:eastAsia="cs-CZ"/>
        </w:rPr>
      </w:pPr>
      <w:r w:rsidRPr="00103F7D">
        <w:rPr>
          <w:rFonts w:ascii="Times New Roman" w:hAnsi="Times New Roman" w:cs="Times New Roman"/>
          <w:sz w:val="24"/>
          <w:szCs w:val="24"/>
          <w:lang w:eastAsia="cs-CZ"/>
        </w:rPr>
        <w:t>Příjemce, který dobrovolně na základě své svobodné vůle poskytuje své přesné a pravdivé osobní údaje zejména v rozsahu jméno, příjmení, datum narození, aj. v procesu uzavření veřejnoprávní smlouvy o poskytnutí dotace, uděluje tímto svůj výslovný souhlas se zpracováním těchto údajů statutárním městem Liberec v souladu se zákonem č. 101/2000 Sb., o ochraně osobních údajů a o změně některých zákonů, ve znění pozdějších předpisů (dále jen „zákon o ochraně osobních údajů“). Poskytnuté údaje budou použity jen pro účely poskytnutí dotace z příslušného fondu. Přístup k informacím budou mít pouze pověření pracovníci města. Dle ustanovení § 12 a 21 zákona o ochraně osobních údajů má příjemce zejména právo být na základě žádosti informován o zpracování svých osobních údajů bez zbytečného odkladu. Dále má právo požádat zpracovatele o blokování nesprávných údajů, provedení opravy, doplnění nebo likvidaci osobních údajů. Souhlas se zpracováním osobních údajů je poskytován na dobu nezbytně nutnou k uchování informací, po jejímž skončení budou listiny skartovány a data vymazána. Tento souhlas je možné kdykoli odvolat.</w:t>
      </w:r>
    </w:p>
    <w:p w:rsidR="00AB7E1C" w:rsidRPr="00AB7E1C" w:rsidRDefault="004B6811" w:rsidP="00BD29F9">
      <w:pPr>
        <w:numPr>
          <w:ilvl w:val="0"/>
          <w:numId w:val="5"/>
        </w:numPr>
        <w:tabs>
          <w:tab w:val="left" w:pos="360"/>
        </w:tabs>
        <w:overflowPunct w:val="0"/>
        <w:autoSpaceDE w:val="0"/>
        <w:autoSpaceDN w:val="0"/>
        <w:adjustRightInd w:val="0"/>
        <w:spacing w:before="120" w:line="240" w:lineRule="auto"/>
        <w:ind w:left="284"/>
        <w:jc w:val="both"/>
        <w:textAlignment w:val="baseline"/>
        <w:rPr>
          <w:rFonts w:ascii="Times New Roman" w:hAnsi="Times New Roman" w:cs="Times New Roman"/>
          <w:sz w:val="24"/>
          <w:szCs w:val="24"/>
        </w:rPr>
      </w:pPr>
      <w:r w:rsidRPr="00AB7E1C">
        <w:rPr>
          <w:rFonts w:ascii="Times New Roman" w:eastAsia="Times New Roman" w:hAnsi="Times New Roman" w:cs="Times New Roman"/>
          <w:sz w:val="24"/>
          <w:szCs w:val="24"/>
          <w:lang w:eastAsia="cs-CZ"/>
        </w:rPr>
        <w:t xml:space="preserve">Smluvní strany prohlašují, že se s obsahem smlouvy seznámily, porozuměly jí a smlouva plně vyjadřuje jejich svobodnou a vážnou vůli, což stvrzují svými </w:t>
      </w:r>
      <w:r w:rsidR="00A14C0D" w:rsidRPr="00AB7E1C">
        <w:rPr>
          <w:rFonts w:ascii="Times New Roman" w:eastAsia="Times New Roman" w:hAnsi="Times New Roman" w:cs="Times New Roman"/>
          <w:sz w:val="24"/>
          <w:szCs w:val="24"/>
          <w:lang w:eastAsia="cs-CZ"/>
        </w:rPr>
        <w:t xml:space="preserve">vlastnoručními </w:t>
      </w:r>
      <w:r w:rsidRPr="00AB7E1C">
        <w:rPr>
          <w:rFonts w:ascii="Times New Roman" w:eastAsia="Times New Roman" w:hAnsi="Times New Roman" w:cs="Times New Roman"/>
          <w:sz w:val="24"/>
          <w:szCs w:val="24"/>
          <w:lang w:eastAsia="cs-CZ"/>
        </w:rPr>
        <w:t>podpisy.</w:t>
      </w:r>
    </w:p>
    <w:p w:rsidR="00047996" w:rsidRPr="00AB7E1C" w:rsidRDefault="00047996" w:rsidP="00BD29F9">
      <w:pPr>
        <w:numPr>
          <w:ilvl w:val="0"/>
          <w:numId w:val="5"/>
        </w:numPr>
        <w:tabs>
          <w:tab w:val="left" w:pos="360"/>
        </w:tabs>
        <w:overflowPunct w:val="0"/>
        <w:autoSpaceDE w:val="0"/>
        <w:autoSpaceDN w:val="0"/>
        <w:adjustRightInd w:val="0"/>
        <w:spacing w:before="120" w:line="240" w:lineRule="auto"/>
        <w:ind w:left="284"/>
        <w:jc w:val="both"/>
        <w:textAlignment w:val="baseline"/>
        <w:rPr>
          <w:rFonts w:ascii="Times New Roman" w:hAnsi="Times New Roman" w:cs="Times New Roman"/>
          <w:sz w:val="24"/>
          <w:szCs w:val="24"/>
        </w:rPr>
      </w:pPr>
      <w:r w:rsidRPr="00AB7E1C">
        <w:rPr>
          <w:rFonts w:ascii="Times New Roman" w:eastAsia="Times New Roman" w:hAnsi="Times New Roman" w:cs="Times New Roman"/>
          <w:spacing w:val="-2"/>
          <w:sz w:val="24"/>
          <w:szCs w:val="24"/>
          <w:lang w:eastAsia="cs-CZ"/>
        </w:rPr>
        <w:t>Doložka platnosti právního úkonu dle § 41 zákona č. 128/2000 Sb., o obcích, ve znění pozdějších právních předpisů</w:t>
      </w:r>
      <w:r w:rsidR="001831C3" w:rsidRPr="00AB7E1C">
        <w:rPr>
          <w:rFonts w:ascii="Times New Roman" w:eastAsia="Times New Roman" w:hAnsi="Times New Roman" w:cs="Times New Roman"/>
          <w:spacing w:val="-2"/>
          <w:sz w:val="24"/>
          <w:szCs w:val="24"/>
          <w:lang w:eastAsia="cs-CZ"/>
        </w:rPr>
        <w:t>.</w:t>
      </w:r>
      <w:r w:rsidRPr="00AB7E1C">
        <w:rPr>
          <w:rFonts w:ascii="Times New Roman" w:eastAsia="Times New Roman" w:hAnsi="Times New Roman" w:cs="Times New Roman"/>
          <w:spacing w:val="-2"/>
          <w:sz w:val="24"/>
          <w:szCs w:val="24"/>
          <w:lang w:eastAsia="cs-CZ"/>
        </w:rPr>
        <w:t xml:space="preserve"> O poskytnutí dotace a uzavření veřejnoprávní smlouvy rozhodlo Zastupitelstvo města Liberec </w:t>
      </w:r>
      <w:r w:rsidR="0056286C" w:rsidRPr="00AB7E1C">
        <w:rPr>
          <w:rFonts w:ascii="Times New Roman" w:eastAsia="Times New Roman" w:hAnsi="Times New Roman" w:cs="Times New Roman"/>
          <w:spacing w:val="-2"/>
          <w:sz w:val="24"/>
          <w:szCs w:val="24"/>
          <w:lang w:eastAsia="cs-CZ"/>
        </w:rPr>
        <w:t>usn</w:t>
      </w:r>
      <w:r w:rsidR="00FF5EF6" w:rsidRPr="00AB7E1C">
        <w:rPr>
          <w:rFonts w:ascii="Times New Roman" w:eastAsia="Times New Roman" w:hAnsi="Times New Roman" w:cs="Times New Roman"/>
          <w:spacing w:val="-2"/>
          <w:sz w:val="24"/>
          <w:szCs w:val="24"/>
          <w:lang w:eastAsia="cs-CZ"/>
        </w:rPr>
        <w:t xml:space="preserve">esením </w:t>
      </w:r>
      <w:r w:rsidR="00CF282D" w:rsidRPr="00AB7E1C">
        <w:rPr>
          <w:rFonts w:ascii="Times New Roman" w:hAnsi="Times New Roman" w:cs="Times New Roman"/>
          <w:sz w:val="24"/>
          <w:szCs w:val="24"/>
        </w:rPr>
        <w:t>č. 142/2026 ze dne 28. 5. 2026.</w:t>
      </w:r>
    </w:p>
    <w:p w:rsidR="00047996" w:rsidRPr="00103F7D" w:rsidRDefault="00047996" w:rsidP="00047996">
      <w:pPr>
        <w:spacing w:after="0" w:line="240" w:lineRule="auto"/>
        <w:rPr>
          <w:rFonts w:ascii="Times New Roman" w:eastAsia="Times New Roman" w:hAnsi="Times New Roman" w:cs="Times New Roman"/>
          <w:b/>
          <w:sz w:val="24"/>
          <w:szCs w:val="24"/>
          <w:lang w:eastAsia="cs-CZ"/>
        </w:rPr>
      </w:pPr>
      <w:r w:rsidRPr="00103F7D">
        <w:rPr>
          <w:rFonts w:ascii="Times New Roman" w:eastAsia="Times New Roman" w:hAnsi="Times New Roman" w:cs="Times New Roman"/>
          <w:sz w:val="24"/>
          <w:szCs w:val="24"/>
          <w:lang w:eastAsia="cs-CZ"/>
        </w:rPr>
        <w:t>V </w:t>
      </w:r>
      <w:r w:rsidR="00BC4958">
        <w:rPr>
          <w:rFonts w:ascii="Times New Roman" w:eastAsia="Times New Roman" w:hAnsi="Times New Roman" w:cs="Times New Roman"/>
          <w:sz w:val="24"/>
          <w:szCs w:val="24"/>
          <w:lang w:eastAsia="cs-CZ"/>
        </w:rPr>
        <w:t>Liberci</w:t>
      </w:r>
      <w:r w:rsidRPr="00103F7D">
        <w:rPr>
          <w:rFonts w:ascii="Times New Roman" w:eastAsia="Times New Roman" w:hAnsi="Times New Roman" w:cs="Times New Roman"/>
          <w:sz w:val="24"/>
          <w:szCs w:val="24"/>
          <w:lang w:eastAsia="cs-CZ"/>
        </w:rPr>
        <w:t xml:space="preserve"> dne:                                     </w:t>
      </w:r>
      <w:r w:rsidR="00456EDA" w:rsidRPr="00103F7D">
        <w:rPr>
          <w:rFonts w:ascii="Times New Roman" w:eastAsia="Times New Roman" w:hAnsi="Times New Roman" w:cs="Times New Roman"/>
          <w:sz w:val="24"/>
          <w:szCs w:val="24"/>
          <w:lang w:eastAsia="cs-CZ"/>
        </w:rPr>
        <w:tab/>
      </w:r>
      <w:r w:rsidR="00BC4958">
        <w:rPr>
          <w:rFonts w:ascii="Times New Roman" w:eastAsia="Times New Roman" w:hAnsi="Times New Roman" w:cs="Times New Roman"/>
          <w:sz w:val="24"/>
          <w:szCs w:val="24"/>
          <w:lang w:eastAsia="cs-CZ"/>
        </w:rPr>
        <w:tab/>
      </w:r>
      <w:r w:rsidRPr="00103F7D">
        <w:rPr>
          <w:rFonts w:ascii="Times New Roman" w:eastAsia="Times New Roman" w:hAnsi="Times New Roman" w:cs="Times New Roman"/>
          <w:sz w:val="24"/>
          <w:szCs w:val="24"/>
          <w:lang w:eastAsia="cs-CZ"/>
        </w:rPr>
        <w:t>V</w:t>
      </w:r>
      <w:r w:rsidR="00A4200F" w:rsidRPr="00103F7D">
        <w:rPr>
          <w:rFonts w:ascii="Times New Roman" w:eastAsia="Times New Roman" w:hAnsi="Times New Roman" w:cs="Times New Roman"/>
          <w:sz w:val="24"/>
          <w:szCs w:val="24"/>
          <w:lang w:eastAsia="cs-CZ"/>
        </w:rPr>
        <w:t xml:space="preserve"> Liberci </w:t>
      </w:r>
      <w:r w:rsidR="00222B8A" w:rsidRPr="00103F7D">
        <w:rPr>
          <w:rFonts w:ascii="Times New Roman" w:eastAsia="Times New Roman" w:hAnsi="Times New Roman" w:cs="Times New Roman"/>
          <w:sz w:val="24"/>
          <w:szCs w:val="24"/>
          <w:lang w:eastAsia="cs-CZ"/>
        </w:rPr>
        <w:t>d</w:t>
      </w:r>
      <w:r w:rsidRPr="00103F7D">
        <w:rPr>
          <w:rFonts w:ascii="Times New Roman" w:eastAsia="Times New Roman" w:hAnsi="Times New Roman" w:cs="Times New Roman"/>
          <w:sz w:val="24"/>
          <w:szCs w:val="24"/>
          <w:lang w:eastAsia="cs-CZ"/>
        </w:rPr>
        <w:t>ne:</w:t>
      </w:r>
    </w:p>
    <w:p w:rsidR="00A630E9" w:rsidRPr="00103F7D" w:rsidRDefault="00A630E9" w:rsidP="00047996">
      <w:pPr>
        <w:tabs>
          <w:tab w:val="left" w:pos="4962"/>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cs-CZ"/>
        </w:rPr>
      </w:pPr>
    </w:p>
    <w:p w:rsidR="00047996" w:rsidRPr="00103F7D" w:rsidRDefault="00047996" w:rsidP="001A320A">
      <w:pPr>
        <w:keepNext/>
        <w:tabs>
          <w:tab w:val="left" w:pos="4962"/>
        </w:tabs>
        <w:overflowPunct w:val="0"/>
        <w:autoSpaceDE w:val="0"/>
        <w:autoSpaceDN w:val="0"/>
        <w:adjustRightInd w:val="0"/>
        <w:spacing w:after="0" w:line="240" w:lineRule="auto"/>
        <w:jc w:val="both"/>
        <w:textAlignment w:val="baseline"/>
        <w:outlineLvl w:val="3"/>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 xml:space="preserve">Za </w:t>
      </w:r>
      <w:r w:rsidR="00900D4D" w:rsidRPr="00103F7D">
        <w:rPr>
          <w:rFonts w:ascii="Times New Roman" w:eastAsia="Times New Roman" w:hAnsi="Times New Roman" w:cs="Times New Roman"/>
          <w:sz w:val="24"/>
          <w:szCs w:val="24"/>
          <w:lang w:eastAsia="cs-CZ"/>
        </w:rPr>
        <w:t>příjemce</w:t>
      </w:r>
      <w:r w:rsidRPr="00103F7D">
        <w:rPr>
          <w:rFonts w:ascii="Times New Roman" w:eastAsia="Times New Roman" w:hAnsi="Times New Roman" w:cs="Times New Roman"/>
          <w:sz w:val="24"/>
          <w:szCs w:val="24"/>
          <w:lang w:eastAsia="cs-CZ"/>
        </w:rPr>
        <w:tab/>
        <w:t xml:space="preserve">Za </w:t>
      </w:r>
      <w:r w:rsidR="00900D4D" w:rsidRPr="00103F7D">
        <w:rPr>
          <w:rFonts w:ascii="Times New Roman" w:eastAsia="Times New Roman" w:hAnsi="Times New Roman" w:cs="Times New Roman"/>
          <w:sz w:val="24"/>
          <w:szCs w:val="24"/>
          <w:lang w:eastAsia="cs-CZ"/>
        </w:rPr>
        <w:t>poskytovatele</w:t>
      </w:r>
    </w:p>
    <w:p w:rsidR="00F93408" w:rsidRDefault="00F93408" w:rsidP="0004799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cs-CZ"/>
        </w:rPr>
      </w:pPr>
    </w:p>
    <w:p w:rsidR="00BC4958" w:rsidRPr="00103F7D" w:rsidRDefault="00BC4958" w:rsidP="0004799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cs-CZ"/>
        </w:rPr>
      </w:pPr>
    </w:p>
    <w:p w:rsidR="00E5693F" w:rsidRPr="00103F7D" w:rsidRDefault="00E5693F" w:rsidP="00DB447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cs-CZ"/>
        </w:rPr>
      </w:pPr>
    </w:p>
    <w:p w:rsidR="000D6177" w:rsidRPr="00103F7D" w:rsidRDefault="000D6177" w:rsidP="00DB447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cs-CZ"/>
        </w:rPr>
      </w:pPr>
    </w:p>
    <w:p w:rsidR="000D6177" w:rsidRPr="00103F7D" w:rsidRDefault="000D6177" w:rsidP="00DB447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cs-CZ"/>
        </w:rPr>
      </w:pPr>
    </w:p>
    <w:p w:rsidR="000D6177" w:rsidRPr="00103F7D" w:rsidRDefault="000D6177" w:rsidP="000D6177">
      <w:pPr>
        <w:pStyle w:val="Bezmezer"/>
        <w:rPr>
          <w:rFonts w:ascii="Times New Roman" w:eastAsia="Times New Roman" w:hAnsi="Times New Roman" w:cs="Times New Roman"/>
          <w:sz w:val="24"/>
          <w:szCs w:val="24"/>
          <w:lang w:eastAsia="cs-CZ"/>
        </w:rPr>
      </w:pPr>
      <w:r w:rsidRPr="00103F7D">
        <w:rPr>
          <w:rFonts w:ascii="Times New Roman" w:eastAsia="Times New Roman" w:hAnsi="Times New Roman" w:cs="Times New Roman"/>
          <w:sz w:val="24"/>
          <w:szCs w:val="24"/>
          <w:lang w:eastAsia="cs-CZ"/>
        </w:rPr>
        <w:t xml:space="preserve">………………………………                                 </w:t>
      </w:r>
      <w:r w:rsidRPr="00103F7D">
        <w:rPr>
          <w:rFonts w:ascii="Times New Roman" w:eastAsia="Times New Roman" w:hAnsi="Times New Roman" w:cs="Times New Roman"/>
          <w:sz w:val="24"/>
          <w:szCs w:val="24"/>
          <w:lang w:eastAsia="cs-CZ"/>
        </w:rPr>
        <w:tab/>
        <w:t xml:space="preserve">………………………….…… </w:t>
      </w:r>
      <w:r w:rsidRPr="00103F7D">
        <w:rPr>
          <w:rFonts w:ascii="Times New Roman" w:eastAsia="Times New Roman" w:hAnsi="Times New Roman" w:cs="Times New Roman"/>
          <w:sz w:val="24"/>
          <w:szCs w:val="24"/>
          <w:lang w:eastAsia="cs-CZ"/>
        </w:rPr>
        <w:tab/>
      </w:r>
    </w:p>
    <w:p w:rsidR="000D6177" w:rsidRPr="00103F7D" w:rsidRDefault="00BC4958" w:rsidP="000D6177">
      <w:pPr>
        <w:pStyle w:val="Bezmezer"/>
        <w:rPr>
          <w:rFonts w:ascii="Times New Roman" w:hAnsi="Times New Roman" w:cs="Times New Roman"/>
          <w:sz w:val="24"/>
          <w:szCs w:val="24"/>
        </w:rPr>
      </w:pPr>
      <w:r>
        <w:rPr>
          <w:rFonts w:ascii="Times New Roman" w:hAnsi="Times New Roman" w:cs="Times New Roman"/>
          <w:b/>
          <w:sz w:val="24"/>
          <w:szCs w:val="24"/>
        </w:rPr>
        <w:t>Ondřej Pleštil</w:t>
      </w:r>
      <w:r w:rsidR="000D6177" w:rsidRPr="00103F7D">
        <w:rPr>
          <w:rFonts w:ascii="Times New Roman" w:hAnsi="Times New Roman" w:cs="Times New Roman"/>
          <w:b/>
          <w:sz w:val="24"/>
          <w:szCs w:val="24"/>
        </w:rPr>
        <w:tab/>
      </w:r>
      <w:r w:rsidR="000D6177" w:rsidRPr="00103F7D">
        <w:rPr>
          <w:rFonts w:ascii="Times New Roman" w:hAnsi="Times New Roman" w:cs="Times New Roman"/>
          <w:b/>
          <w:sz w:val="24"/>
          <w:szCs w:val="24"/>
        </w:rPr>
        <w:tab/>
      </w:r>
      <w:r w:rsidR="000D6177" w:rsidRPr="00103F7D">
        <w:rPr>
          <w:rFonts w:ascii="Times New Roman" w:hAnsi="Times New Roman" w:cs="Times New Roman"/>
          <w:b/>
          <w:sz w:val="24"/>
          <w:szCs w:val="24"/>
        </w:rPr>
        <w:tab/>
      </w:r>
      <w:r w:rsidR="00754EA8" w:rsidRPr="00103F7D">
        <w:rPr>
          <w:rFonts w:ascii="Times New Roman" w:hAnsi="Times New Roman" w:cs="Times New Roman"/>
          <w:b/>
          <w:sz w:val="24"/>
          <w:szCs w:val="24"/>
        </w:rPr>
        <w:tab/>
      </w:r>
      <w:r w:rsidR="00754EA8" w:rsidRPr="00103F7D">
        <w:rPr>
          <w:rFonts w:ascii="Times New Roman" w:hAnsi="Times New Roman" w:cs="Times New Roman"/>
          <w:b/>
          <w:sz w:val="24"/>
          <w:szCs w:val="24"/>
        </w:rPr>
        <w:tab/>
      </w:r>
      <w:r w:rsidR="000D6177" w:rsidRPr="00103F7D">
        <w:rPr>
          <w:rFonts w:ascii="Times New Roman" w:hAnsi="Times New Roman" w:cs="Times New Roman"/>
          <w:b/>
          <w:sz w:val="24"/>
          <w:szCs w:val="24"/>
        </w:rPr>
        <w:t>Mgr. Pavel Kalous</w:t>
      </w:r>
    </w:p>
    <w:p w:rsidR="00935779" w:rsidRPr="00103F7D" w:rsidRDefault="00BC4958" w:rsidP="00BC4958">
      <w:pPr>
        <w:pStyle w:val="Bezmezer"/>
        <w:ind w:left="4950" w:hanging="4950"/>
        <w:rPr>
          <w:rFonts w:ascii="Times New Roman" w:eastAsia="Times New Roman" w:hAnsi="Times New Roman" w:cs="Times New Roman"/>
          <w:sz w:val="24"/>
          <w:szCs w:val="24"/>
          <w:lang w:eastAsia="cs-CZ"/>
        </w:rPr>
      </w:pPr>
      <w:r>
        <w:rPr>
          <w:rFonts w:ascii="Times New Roman" w:hAnsi="Times New Roman" w:cs="Times New Roman"/>
          <w:sz w:val="24"/>
          <w:szCs w:val="24"/>
        </w:rPr>
        <w:t xml:space="preserve">statutární ředitel </w:t>
      </w:r>
      <w:r>
        <w:rPr>
          <w:rFonts w:ascii="Times New Roman" w:hAnsi="Times New Roman" w:cs="Times New Roman"/>
          <w:sz w:val="24"/>
          <w:szCs w:val="24"/>
        </w:rPr>
        <w:tab/>
      </w:r>
      <w:r>
        <w:rPr>
          <w:rFonts w:ascii="Times New Roman" w:hAnsi="Times New Roman" w:cs="Times New Roman"/>
          <w:sz w:val="24"/>
          <w:szCs w:val="24"/>
        </w:rPr>
        <w:tab/>
      </w:r>
      <w:r w:rsidR="000D6177" w:rsidRPr="00103F7D">
        <w:rPr>
          <w:rFonts w:ascii="Times New Roman" w:hAnsi="Times New Roman" w:cs="Times New Roman"/>
          <w:sz w:val="24"/>
          <w:szCs w:val="24"/>
        </w:rPr>
        <w:t>vedoucí odboru kultury, školství a cestovního ruchu</w:t>
      </w:r>
    </w:p>
    <w:sectPr w:rsidR="00935779" w:rsidRPr="00103F7D" w:rsidSect="003C5468">
      <w:footerReference w:type="default" r:id="rId11"/>
      <w:pgSz w:w="11907" w:h="16840" w:code="9"/>
      <w:pgMar w:top="1417" w:right="1417" w:bottom="1417" w:left="1417" w:header="284" w:footer="283"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4D0" w:rsidRDefault="001F04D0">
      <w:pPr>
        <w:spacing w:after="0" w:line="240" w:lineRule="auto"/>
      </w:pPr>
      <w:r>
        <w:separator/>
      </w:r>
    </w:p>
  </w:endnote>
  <w:endnote w:type="continuationSeparator" w:id="0">
    <w:p w:rsidR="001F04D0" w:rsidRDefault="001F0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C19" w:rsidRDefault="00304C19" w:rsidP="003C5468">
    <w:pPr>
      <w:pStyle w:val="Zpat"/>
      <w:pBdr>
        <w:bottom w:val="single" w:sz="6" w:space="1" w:color="auto"/>
      </w:pBdr>
      <w:rPr>
        <w:rFonts w:asciiTheme="minorHAnsi" w:hAnsiTheme="minorHAnsi" w:cstheme="minorHAnsi"/>
        <w:i/>
        <w:sz w:val="18"/>
        <w:szCs w:val="18"/>
      </w:rPr>
    </w:pPr>
  </w:p>
  <w:p w:rsidR="00304C19" w:rsidRPr="00A55BB8" w:rsidRDefault="00304C19" w:rsidP="003C5468">
    <w:pPr>
      <w:pStyle w:val="Zpat"/>
    </w:pPr>
    <w:r w:rsidRPr="00A55BB8">
      <w:rPr>
        <w:rFonts w:asciiTheme="minorHAnsi" w:hAnsiTheme="minorHAnsi" w:cstheme="minorHAnsi"/>
        <w:i/>
        <w:sz w:val="18"/>
        <w:szCs w:val="18"/>
      </w:rPr>
      <w:t xml:space="preserve">                                                                                                          </w:t>
    </w:r>
    <w:sdt>
      <w:sdtPr>
        <w:rPr>
          <w:rFonts w:asciiTheme="minorHAnsi" w:hAnsiTheme="minorHAnsi" w:cstheme="minorHAnsi"/>
          <w:i/>
          <w:sz w:val="18"/>
          <w:szCs w:val="18"/>
        </w:rPr>
        <w:id w:val="1434096251"/>
        <w:docPartObj>
          <w:docPartGallery w:val="Page Numbers (Bottom of Page)"/>
          <w:docPartUnique/>
        </w:docPartObj>
      </w:sdtPr>
      <w:sdtEndPr/>
      <w:sdtContent>
        <w:sdt>
          <w:sdtPr>
            <w:rPr>
              <w:rFonts w:asciiTheme="minorHAnsi" w:hAnsiTheme="minorHAnsi" w:cstheme="minorHAnsi"/>
              <w:i/>
              <w:sz w:val="18"/>
              <w:szCs w:val="18"/>
            </w:rPr>
            <w:id w:val="-409001402"/>
            <w:docPartObj>
              <w:docPartGallery w:val="Page Numbers (Top of Page)"/>
              <w:docPartUnique/>
            </w:docPartObj>
          </w:sdtPr>
          <w:sdtEndPr/>
          <w:sdtContent>
            <w:r w:rsidRPr="00A55BB8">
              <w:rPr>
                <w:rFonts w:asciiTheme="minorHAnsi" w:hAnsiTheme="minorHAnsi" w:cstheme="minorHAnsi"/>
                <w:i/>
                <w:sz w:val="18"/>
                <w:szCs w:val="18"/>
              </w:rPr>
              <w:t xml:space="preserve">Stránka </w:t>
            </w:r>
            <w:r w:rsidRPr="00A55BB8">
              <w:rPr>
                <w:rFonts w:asciiTheme="minorHAnsi" w:hAnsiTheme="minorHAnsi" w:cstheme="minorHAnsi"/>
                <w:b/>
                <w:bCs/>
                <w:i/>
                <w:sz w:val="18"/>
                <w:szCs w:val="18"/>
              </w:rPr>
              <w:fldChar w:fldCharType="begin"/>
            </w:r>
            <w:r w:rsidRPr="00A55BB8">
              <w:rPr>
                <w:rFonts w:asciiTheme="minorHAnsi" w:hAnsiTheme="minorHAnsi" w:cstheme="minorHAnsi"/>
                <w:b/>
                <w:bCs/>
                <w:i/>
                <w:sz w:val="18"/>
                <w:szCs w:val="18"/>
              </w:rPr>
              <w:instrText>PAGE</w:instrText>
            </w:r>
            <w:r w:rsidRPr="00A55BB8">
              <w:rPr>
                <w:rFonts w:asciiTheme="minorHAnsi" w:hAnsiTheme="minorHAnsi" w:cstheme="minorHAnsi"/>
                <w:b/>
                <w:bCs/>
                <w:i/>
                <w:sz w:val="18"/>
                <w:szCs w:val="18"/>
              </w:rPr>
              <w:fldChar w:fldCharType="separate"/>
            </w:r>
            <w:r w:rsidR="001A32B7">
              <w:rPr>
                <w:rFonts w:asciiTheme="minorHAnsi" w:hAnsiTheme="minorHAnsi" w:cstheme="minorHAnsi"/>
                <w:b/>
                <w:bCs/>
                <w:i/>
                <w:noProof/>
                <w:sz w:val="18"/>
                <w:szCs w:val="18"/>
              </w:rPr>
              <w:t>9</w:t>
            </w:r>
            <w:r w:rsidRPr="00A55BB8">
              <w:rPr>
                <w:rFonts w:asciiTheme="minorHAnsi" w:hAnsiTheme="minorHAnsi" w:cstheme="minorHAnsi"/>
                <w:b/>
                <w:bCs/>
                <w:i/>
                <w:sz w:val="18"/>
                <w:szCs w:val="18"/>
              </w:rPr>
              <w:fldChar w:fldCharType="end"/>
            </w:r>
            <w:r>
              <w:rPr>
                <w:rFonts w:asciiTheme="minorHAnsi" w:hAnsiTheme="minorHAnsi" w:cstheme="minorHAnsi"/>
                <w:i/>
                <w:sz w:val="18"/>
                <w:szCs w:val="18"/>
              </w:rPr>
              <w:t xml:space="preserve"> z</w:t>
            </w:r>
            <w:r w:rsidRPr="00A55BB8">
              <w:rPr>
                <w:rFonts w:asciiTheme="minorHAnsi" w:hAnsiTheme="minorHAnsi" w:cstheme="minorHAnsi"/>
                <w:i/>
                <w:sz w:val="18"/>
                <w:szCs w:val="18"/>
              </w:rPr>
              <w:t xml:space="preserve"> </w:t>
            </w:r>
            <w:r w:rsidRPr="00A55BB8">
              <w:rPr>
                <w:rFonts w:asciiTheme="minorHAnsi" w:hAnsiTheme="minorHAnsi" w:cstheme="minorHAnsi"/>
                <w:b/>
                <w:bCs/>
                <w:i/>
                <w:sz w:val="18"/>
                <w:szCs w:val="18"/>
              </w:rPr>
              <w:fldChar w:fldCharType="begin"/>
            </w:r>
            <w:r w:rsidRPr="00A55BB8">
              <w:rPr>
                <w:rFonts w:asciiTheme="minorHAnsi" w:hAnsiTheme="minorHAnsi" w:cstheme="minorHAnsi"/>
                <w:b/>
                <w:bCs/>
                <w:i/>
                <w:sz w:val="18"/>
                <w:szCs w:val="18"/>
              </w:rPr>
              <w:instrText>NUMPAGES</w:instrText>
            </w:r>
            <w:r w:rsidRPr="00A55BB8">
              <w:rPr>
                <w:rFonts w:asciiTheme="minorHAnsi" w:hAnsiTheme="minorHAnsi" w:cstheme="minorHAnsi"/>
                <w:b/>
                <w:bCs/>
                <w:i/>
                <w:sz w:val="18"/>
                <w:szCs w:val="18"/>
              </w:rPr>
              <w:fldChar w:fldCharType="separate"/>
            </w:r>
            <w:r w:rsidR="001A32B7">
              <w:rPr>
                <w:rFonts w:asciiTheme="minorHAnsi" w:hAnsiTheme="minorHAnsi" w:cstheme="minorHAnsi"/>
                <w:b/>
                <w:bCs/>
                <w:i/>
                <w:noProof/>
                <w:sz w:val="18"/>
                <w:szCs w:val="18"/>
              </w:rPr>
              <w:t>9</w:t>
            </w:r>
            <w:r w:rsidRPr="00A55BB8">
              <w:rPr>
                <w:rFonts w:asciiTheme="minorHAnsi" w:hAnsiTheme="minorHAnsi" w:cstheme="minorHAnsi"/>
                <w:b/>
                <w:bCs/>
                <w:i/>
                <w:sz w:val="18"/>
                <w:szCs w:val="18"/>
              </w:rPr>
              <w:fldChar w:fldCharType="end"/>
            </w:r>
          </w:sdtContent>
        </w:sdt>
      </w:sdtContent>
    </w:sdt>
  </w:p>
  <w:p w:rsidR="00304C19" w:rsidRPr="000C7958" w:rsidRDefault="00304C19" w:rsidP="003C5468">
    <w:pPr>
      <w:pStyle w:val="Zpat"/>
      <w:tabs>
        <w:tab w:val="clear" w:pos="9072"/>
      </w:tabs>
      <w:ind w:right="48"/>
      <w:rPr>
        <w:rFonts w:asciiTheme="minorHAnsi" w:hAnsiTheme="minorHAnsi" w:cstheme="minorHAnsi"/>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4D0" w:rsidRDefault="001F04D0">
      <w:pPr>
        <w:spacing w:after="0" w:line="240" w:lineRule="auto"/>
      </w:pPr>
      <w:r>
        <w:separator/>
      </w:r>
    </w:p>
  </w:footnote>
  <w:footnote w:type="continuationSeparator" w:id="0">
    <w:p w:rsidR="001F04D0" w:rsidRDefault="001F04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31336"/>
    <w:multiLevelType w:val="hybridMultilevel"/>
    <w:tmpl w:val="6D06D6BA"/>
    <w:lvl w:ilvl="0" w:tplc="04050019">
      <w:start w:val="1"/>
      <w:numFmt w:val="lowerLetter"/>
      <w:lvlText w:val="%1."/>
      <w:lvlJc w:val="left"/>
      <w:pPr>
        <w:ind w:left="1060" w:hanging="360"/>
      </w:pPr>
    </w:lvl>
    <w:lvl w:ilvl="1" w:tplc="04050019" w:tentative="1">
      <w:start w:val="1"/>
      <w:numFmt w:val="lowerLetter"/>
      <w:lvlText w:val="%2."/>
      <w:lvlJc w:val="left"/>
      <w:pPr>
        <w:ind w:left="1780" w:hanging="360"/>
      </w:pPr>
    </w:lvl>
    <w:lvl w:ilvl="2" w:tplc="0405001B" w:tentative="1">
      <w:start w:val="1"/>
      <w:numFmt w:val="lowerRoman"/>
      <w:lvlText w:val="%3."/>
      <w:lvlJc w:val="right"/>
      <w:pPr>
        <w:ind w:left="2500" w:hanging="180"/>
      </w:pPr>
    </w:lvl>
    <w:lvl w:ilvl="3" w:tplc="0405000F" w:tentative="1">
      <w:start w:val="1"/>
      <w:numFmt w:val="decimal"/>
      <w:lvlText w:val="%4."/>
      <w:lvlJc w:val="left"/>
      <w:pPr>
        <w:ind w:left="3220" w:hanging="360"/>
      </w:pPr>
    </w:lvl>
    <w:lvl w:ilvl="4" w:tplc="04050019" w:tentative="1">
      <w:start w:val="1"/>
      <w:numFmt w:val="lowerLetter"/>
      <w:lvlText w:val="%5."/>
      <w:lvlJc w:val="left"/>
      <w:pPr>
        <w:ind w:left="3940" w:hanging="360"/>
      </w:pPr>
    </w:lvl>
    <w:lvl w:ilvl="5" w:tplc="0405001B" w:tentative="1">
      <w:start w:val="1"/>
      <w:numFmt w:val="lowerRoman"/>
      <w:lvlText w:val="%6."/>
      <w:lvlJc w:val="right"/>
      <w:pPr>
        <w:ind w:left="4660" w:hanging="180"/>
      </w:pPr>
    </w:lvl>
    <w:lvl w:ilvl="6" w:tplc="0405000F" w:tentative="1">
      <w:start w:val="1"/>
      <w:numFmt w:val="decimal"/>
      <w:lvlText w:val="%7."/>
      <w:lvlJc w:val="left"/>
      <w:pPr>
        <w:ind w:left="5380" w:hanging="360"/>
      </w:pPr>
    </w:lvl>
    <w:lvl w:ilvl="7" w:tplc="04050019" w:tentative="1">
      <w:start w:val="1"/>
      <w:numFmt w:val="lowerLetter"/>
      <w:lvlText w:val="%8."/>
      <w:lvlJc w:val="left"/>
      <w:pPr>
        <w:ind w:left="6100" w:hanging="360"/>
      </w:pPr>
    </w:lvl>
    <w:lvl w:ilvl="8" w:tplc="0405001B" w:tentative="1">
      <w:start w:val="1"/>
      <w:numFmt w:val="lowerRoman"/>
      <w:lvlText w:val="%9."/>
      <w:lvlJc w:val="right"/>
      <w:pPr>
        <w:ind w:left="6820" w:hanging="180"/>
      </w:pPr>
    </w:lvl>
  </w:abstractNum>
  <w:abstractNum w:abstractNumId="1" w15:restartNumberingAfterBreak="0">
    <w:nsid w:val="16137AFF"/>
    <w:multiLevelType w:val="hybridMultilevel"/>
    <w:tmpl w:val="C1A0B830"/>
    <w:lvl w:ilvl="0" w:tplc="04050001">
      <w:start w:val="1"/>
      <w:numFmt w:val="bullet"/>
      <w:lvlText w:val=""/>
      <w:lvlJc w:val="left"/>
      <w:pPr>
        <w:ind w:left="1060" w:hanging="360"/>
      </w:pPr>
      <w:rPr>
        <w:rFonts w:ascii="Symbol" w:hAnsi="Symbol"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2" w15:restartNumberingAfterBreak="0">
    <w:nsid w:val="18035500"/>
    <w:multiLevelType w:val="multilevel"/>
    <w:tmpl w:val="12A25564"/>
    <w:lvl w:ilvl="0">
      <w:start w:val="1"/>
      <w:numFmt w:val="decimal"/>
      <w:lvlText w:val="%1."/>
      <w:legacy w:legacy="1" w:legacySpace="120" w:legacyIndent="340"/>
      <w:lvlJc w:val="left"/>
      <w:pPr>
        <w:ind w:left="340" w:hanging="340"/>
      </w:pPr>
      <w:rPr>
        <w:rFonts w:ascii="Times New Roman" w:hAnsi="Times New Roman" w:cs="Times New Roman" w:hint="default"/>
        <w:color w:val="auto"/>
      </w:rPr>
    </w:lvl>
    <w:lvl w:ilvl="1">
      <w:start w:val="1"/>
      <w:numFmt w:val="lowerLetter"/>
      <w:lvlText w:val="%2."/>
      <w:legacy w:legacy="1" w:legacySpace="120" w:legacyIndent="360"/>
      <w:lvlJc w:val="left"/>
      <w:pPr>
        <w:ind w:left="700" w:hanging="360"/>
      </w:pPr>
    </w:lvl>
    <w:lvl w:ilvl="2">
      <w:start w:val="1"/>
      <w:numFmt w:val="lowerRoman"/>
      <w:lvlText w:val="%3."/>
      <w:legacy w:legacy="1" w:legacySpace="120" w:legacyIndent="180"/>
      <w:lvlJc w:val="left"/>
      <w:pPr>
        <w:ind w:left="880" w:hanging="180"/>
      </w:pPr>
    </w:lvl>
    <w:lvl w:ilvl="3">
      <w:start w:val="1"/>
      <w:numFmt w:val="decimal"/>
      <w:lvlText w:val="%4."/>
      <w:legacy w:legacy="1" w:legacySpace="120" w:legacyIndent="360"/>
      <w:lvlJc w:val="left"/>
      <w:pPr>
        <w:ind w:left="1240" w:hanging="360"/>
      </w:pPr>
    </w:lvl>
    <w:lvl w:ilvl="4">
      <w:start w:val="1"/>
      <w:numFmt w:val="lowerLetter"/>
      <w:lvlText w:val="%5."/>
      <w:legacy w:legacy="1" w:legacySpace="120" w:legacyIndent="360"/>
      <w:lvlJc w:val="left"/>
      <w:pPr>
        <w:ind w:left="1600" w:hanging="360"/>
      </w:pPr>
    </w:lvl>
    <w:lvl w:ilvl="5">
      <w:start w:val="1"/>
      <w:numFmt w:val="lowerRoman"/>
      <w:lvlText w:val="%6."/>
      <w:legacy w:legacy="1" w:legacySpace="120" w:legacyIndent="180"/>
      <w:lvlJc w:val="left"/>
      <w:pPr>
        <w:ind w:left="1780" w:hanging="180"/>
      </w:pPr>
    </w:lvl>
    <w:lvl w:ilvl="6">
      <w:start w:val="1"/>
      <w:numFmt w:val="decimal"/>
      <w:lvlText w:val="%7."/>
      <w:legacy w:legacy="1" w:legacySpace="120" w:legacyIndent="360"/>
      <w:lvlJc w:val="left"/>
      <w:pPr>
        <w:ind w:left="2140" w:hanging="360"/>
      </w:pPr>
    </w:lvl>
    <w:lvl w:ilvl="7">
      <w:start w:val="1"/>
      <w:numFmt w:val="lowerLetter"/>
      <w:lvlText w:val="%8."/>
      <w:legacy w:legacy="1" w:legacySpace="120" w:legacyIndent="360"/>
      <w:lvlJc w:val="left"/>
      <w:pPr>
        <w:ind w:left="2500" w:hanging="360"/>
      </w:pPr>
    </w:lvl>
    <w:lvl w:ilvl="8">
      <w:start w:val="1"/>
      <w:numFmt w:val="lowerRoman"/>
      <w:lvlText w:val="%9."/>
      <w:legacy w:legacy="1" w:legacySpace="120" w:legacyIndent="180"/>
      <w:lvlJc w:val="left"/>
      <w:pPr>
        <w:ind w:left="2680" w:hanging="180"/>
      </w:pPr>
    </w:lvl>
  </w:abstractNum>
  <w:abstractNum w:abstractNumId="3" w15:restartNumberingAfterBreak="0">
    <w:nsid w:val="1DC65E2A"/>
    <w:multiLevelType w:val="singleLevel"/>
    <w:tmpl w:val="CE96D60E"/>
    <w:lvl w:ilvl="0">
      <w:start w:val="1"/>
      <w:numFmt w:val="decimal"/>
      <w:lvlText w:val="%1."/>
      <w:legacy w:legacy="1" w:legacySpace="120" w:legacyIndent="340"/>
      <w:lvlJc w:val="left"/>
      <w:pPr>
        <w:ind w:left="340" w:hanging="340"/>
      </w:pPr>
    </w:lvl>
  </w:abstractNum>
  <w:abstractNum w:abstractNumId="4" w15:restartNumberingAfterBreak="0">
    <w:nsid w:val="1DF622CA"/>
    <w:multiLevelType w:val="hybridMultilevel"/>
    <w:tmpl w:val="D22A2844"/>
    <w:lvl w:ilvl="0" w:tplc="CE96D60E">
      <w:start w:val="1"/>
      <w:numFmt w:val="decimal"/>
      <w:lvlText w:val="%1."/>
      <w:lvlJc w:val="left"/>
      <w:pPr>
        <w:ind w:left="786" w:hanging="360"/>
      </w:p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5" w15:restartNumberingAfterBreak="0">
    <w:nsid w:val="1EA95DAF"/>
    <w:multiLevelType w:val="hybridMultilevel"/>
    <w:tmpl w:val="6B3EC912"/>
    <w:lvl w:ilvl="0" w:tplc="04050001">
      <w:start w:val="1"/>
      <w:numFmt w:val="bullet"/>
      <w:lvlText w:val=""/>
      <w:lvlJc w:val="left"/>
      <w:pPr>
        <w:tabs>
          <w:tab w:val="num" w:pos="1080"/>
        </w:tabs>
        <w:ind w:left="1080" w:hanging="360"/>
      </w:pPr>
      <w:rPr>
        <w:rFonts w:ascii="Symbol" w:hAnsi="Symbol" w:hint="default"/>
      </w:rPr>
    </w:lvl>
    <w:lvl w:ilvl="1" w:tplc="04050003">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FD315F9"/>
    <w:multiLevelType w:val="hybridMultilevel"/>
    <w:tmpl w:val="483A4196"/>
    <w:lvl w:ilvl="0" w:tplc="A77E2BCC">
      <w:start w:val="1"/>
      <w:numFmt w:val="decimal"/>
      <w:lvlText w:val="%1)"/>
      <w:lvlJc w:val="left"/>
      <w:pPr>
        <w:ind w:left="720" w:hanging="360"/>
      </w:pPr>
      <w:rPr>
        <w:rFonts w:cs="Times New Roman" w:hint="default"/>
        <w:vertAlign w:val="superscrip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15:restartNumberingAfterBreak="0">
    <w:nsid w:val="202D1A8D"/>
    <w:multiLevelType w:val="hybridMultilevel"/>
    <w:tmpl w:val="9BA8EF2E"/>
    <w:lvl w:ilvl="0" w:tplc="0405000F">
      <w:start w:val="1"/>
      <w:numFmt w:val="decimal"/>
      <w:lvlText w:val="%1."/>
      <w:lvlJc w:val="left"/>
      <w:pPr>
        <w:ind w:left="1060" w:hanging="360"/>
      </w:pPr>
    </w:lvl>
    <w:lvl w:ilvl="1" w:tplc="04050019" w:tentative="1">
      <w:start w:val="1"/>
      <w:numFmt w:val="lowerLetter"/>
      <w:lvlText w:val="%2."/>
      <w:lvlJc w:val="left"/>
      <w:pPr>
        <w:ind w:left="1780" w:hanging="360"/>
      </w:pPr>
    </w:lvl>
    <w:lvl w:ilvl="2" w:tplc="0405001B" w:tentative="1">
      <w:start w:val="1"/>
      <w:numFmt w:val="lowerRoman"/>
      <w:lvlText w:val="%3."/>
      <w:lvlJc w:val="right"/>
      <w:pPr>
        <w:ind w:left="2500" w:hanging="180"/>
      </w:pPr>
    </w:lvl>
    <w:lvl w:ilvl="3" w:tplc="0405000F" w:tentative="1">
      <w:start w:val="1"/>
      <w:numFmt w:val="decimal"/>
      <w:lvlText w:val="%4."/>
      <w:lvlJc w:val="left"/>
      <w:pPr>
        <w:ind w:left="3220" w:hanging="360"/>
      </w:pPr>
    </w:lvl>
    <w:lvl w:ilvl="4" w:tplc="04050019" w:tentative="1">
      <w:start w:val="1"/>
      <w:numFmt w:val="lowerLetter"/>
      <w:lvlText w:val="%5."/>
      <w:lvlJc w:val="left"/>
      <w:pPr>
        <w:ind w:left="3940" w:hanging="360"/>
      </w:pPr>
    </w:lvl>
    <w:lvl w:ilvl="5" w:tplc="0405001B" w:tentative="1">
      <w:start w:val="1"/>
      <w:numFmt w:val="lowerRoman"/>
      <w:lvlText w:val="%6."/>
      <w:lvlJc w:val="right"/>
      <w:pPr>
        <w:ind w:left="4660" w:hanging="180"/>
      </w:pPr>
    </w:lvl>
    <w:lvl w:ilvl="6" w:tplc="0405000F" w:tentative="1">
      <w:start w:val="1"/>
      <w:numFmt w:val="decimal"/>
      <w:lvlText w:val="%7."/>
      <w:lvlJc w:val="left"/>
      <w:pPr>
        <w:ind w:left="5380" w:hanging="360"/>
      </w:pPr>
    </w:lvl>
    <w:lvl w:ilvl="7" w:tplc="04050019" w:tentative="1">
      <w:start w:val="1"/>
      <w:numFmt w:val="lowerLetter"/>
      <w:lvlText w:val="%8."/>
      <w:lvlJc w:val="left"/>
      <w:pPr>
        <w:ind w:left="6100" w:hanging="360"/>
      </w:pPr>
    </w:lvl>
    <w:lvl w:ilvl="8" w:tplc="0405001B" w:tentative="1">
      <w:start w:val="1"/>
      <w:numFmt w:val="lowerRoman"/>
      <w:lvlText w:val="%9."/>
      <w:lvlJc w:val="right"/>
      <w:pPr>
        <w:ind w:left="6820" w:hanging="180"/>
      </w:pPr>
    </w:lvl>
  </w:abstractNum>
  <w:abstractNum w:abstractNumId="8" w15:restartNumberingAfterBreak="0">
    <w:nsid w:val="22332C66"/>
    <w:multiLevelType w:val="singleLevel"/>
    <w:tmpl w:val="EE8E5EA2"/>
    <w:lvl w:ilvl="0">
      <w:start w:val="1"/>
      <w:numFmt w:val="decimal"/>
      <w:lvlText w:val="%1."/>
      <w:lvlJc w:val="left"/>
      <w:pPr>
        <w:ind w:left="360" w:hanging="360"/>
      </w:pPr>
      <w:rPr>
        <w:rFonts w:ascii="Times New Roman" w:hAnsi="Times New Roman" w:cs="Times New Roman" w:hint="default"/>
        <w:color w:val="auto"/>
        <w:sz w:val="24"/>
        <w:szCs w:val="24"/>
      </w:rPr>
    </w:lvl>
  </w:abstractNum>
  <w:abstractNum w:abstractNumId="9" w15:restartNumberingAfterBreak="0">
    <w:nsid w:val="236A504C"/>
    <w:multiLevelType w:val="hybridMultilevel"/>
    <w:tmpl w:val="7DAA7AE2"/>
    <w:lvl w:ilvl="0" w:tplc="04050017">
      <w:start w:val="1"/>
      <w:numFmt w:val="lowerLetter"/>
      <w:lvlText w:val="%1)"/>
      <w:lvlJc w:val="left"/>
      <w:pPr>
        <w:ind w:left="720" w:hanging="360"/>
      </w:pPr>
      <w:rPr>
        <w:rFonts w:cs="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AF36814"/>
    <w:multiLevelType w:val="hybridMultilevel"/>
    <w:tmpl w:val="170EC806"/>
    <w:lvl w:ilvl="0" w:tplc="376C989E">
      <w:start w:val="1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BA92A1F"/>
    <w:multiLevelType w:val="hybridMultilevel"/>
    <w:tmpl w:val="121CFFA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BAC2836"/>
    <w:multiLevelType w:val="hybridMultilevel"/>
    <w:tmpl w:val="B61E0A5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15:restartNumberingAfterBreak="0">
    <w:nsid w:val="3E0F090F"/>
    <w:multiLevelType w:val="hybridMultilevel"/>
    <w:tmpl w:val="FF7252CE"/>
    <w:lvl w:ilvl="0" w:tplc="BA002532">
      <w:start w:val="1"/>
      <w:numFmt w:val="lowerLetter"/>
      <w:lvlText w:val="%1)"/>
      <w:lvlJc w:val="left"/>
      <w:pPr>
        <w:tabs>
          <w:tab w:val="num" w:pos="1440"/>
        </w:tabs>
        <w:ind w:left="1440" w:hanging="360"/>
      </w:pPr>
      <w:rPr>
        <w:rFonts w:cs="Times New Roman"/>
        <w:b w:val="0"/>
      </w:rPr>
    </w:lvl>
    <w:lvl w:ilvl="1" w:tplc="169CCA10">
      <w:start w:val="7"/>
      <w:numFmt w:val="decimal"/>
      <w:lvlText w:val="%2."/>
      <w:lvlJc w:val="left"/>
      <w:pPr>
        <w:tabs>
          <w:tab w:val="num" w:pos="540"/>
        </w:tabs>
        <w:ind w:left="540" w:hanging="360"/>
      </w:pPr>
      <w:rPr>
        <w:rFonts w:cs="Times New Roman" w:hint="default"/>
      </w:rPr>
    </w:lvl>
    <w:lvl w:ilvl="2" w:tplc="04050017">
      <w:start w:val="1"/>
      <w:numFmt w:val="lowerLetter"/>
      <w:lvlText w:val="%3)"/>
      <w:lvlJc w:val="left"/>
      <w:pPr>
        <w:tabs>
          <w:tab w:val="num" w:pos="2340"/>
        </w:tabs>
        <w:ind w:left="2340" w:hanging="360"/>
      </w:pPr>
      <w:rPr>
        <w:rFonts w:cs="Times New Roman"/>
        <w:b w:val="0"/>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3F462E7F"/>
    <w:multiLevelType w:val="hybridMultilevel"/>
    <w:tmpl w:val="0D48D1BA"/>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5" w15:restartNumberingAfterBreak="0">
    <w:nsid w:val="3F683B59"/>
    <w:multiLevelType w:val="hybridMultilevel"/>
    <w:tmpl w:val="E5B6029C"/>
    <w:lvl w:ilvl="0" w:tplc="04050017">
      <w:start w:val="1"/>
      <w:numFmt w:val="lowerLetter"/>
      <w:lvlText w:val="%1)"/>
      <w:lvlJc w:val="left"/>
      <w:pPr>
        <w:tabs>
          <w:tab w:val="num" w:pos="720"/>
        </w:tabs>
        <w:ind w:left="720" w:hanging="360"/>
      </w:pPr>
      <w:rPr>
        <w:b w:val="0"/>
      </w:rPr>
    </w:lvl>
    <w:lvl w:ilvl="1" w:tplc="667ADB1E">
      <w:numFmt w:val="bullet"/>
      <w:lvlText w:val="-"/>
      <w:lvlJc w:val="left"/>
      <w:pPr>
        <w:tabs>
          <w:tab w:val="num" w:pos="1440"/>
        </w:tabs>
        <w:ind w:left="1440" w:hanging="360"/>
      </w:pPr>
      <w:rPr>
        <w:rFonts w:ascii="Verdana" w:eastAsia="Times New Roman" w:hAnsi="Verdana" w:cs="Times New Roman" w:hint="default"/>
        <w:b w:val="0"/>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6" w15:restartNumberingAfterBreak="0">
    <w:nsid w:val="403206FF"/>
    <w:multiLevelType w:val="hybridMultilevel"/>
    <w:tmpl w:val="C16CFFD2"/>
    <w:lvl w:ilvl="0" w:tplc="A5C621E2">
      <w:start w:val="1"/>
      <w:numFmt w:val="lowerLetter"/>
      <w:lvlText w:val="%1)"/>
      <w:lvlJc w:val="left"/>
      <w:pPr>
        <w:ind w:left="785" w:hanging="360"/>
      </w:pPr>
      <w:rPr>
        <w:b w:val="0"/>
      </w:rPr>
    </w:lvl>
    <w:lvl w:ilvl="1" w:tplc="04050019">
      <w:start w:val="1"/>
      <w:numFmt w:val="lowerLetter"/>
      <w:lvlText w:val="%2."/>
      <w:lvlJc w:val="left"/>
      <w:pPr>
        <w:ind w:left="1505" w:hanging="360"/>
      </w:pPr>
    </w:lvl>
    <w:lvl w:ilvl="2" w:tplc="0405001B">
      <w:start w:val="1"/>
      <w:numFmt w:val="lowerRoman"/>
      <w:lvlText w:val="%3."/>
      <w:lvlJc w:val="right"/>
      <w:pPr>
        <w:ind w:left="2225" w:hanging="180"/>
      </w:pPr>
    </w:lvl>
    <w:lvl w:ilvl="3" w:tplc="0405000F">
      <w:start w:val="1"/>
      <w:numFmt w:val="decimal"/>
      <w:lvlText w:val="%4."/>
      <w:lvlJc w:val="left"/>
      <w:pPr>
        <w:ind w:left="2945" w:hanging="360"/>
      </w:pPr>
    </w:lvl>
    <w:lvl w:ilvl="4" w:tplc="04050019">
      <w:start w:val="1"/>
      <w:numFmt w:val="lowerLetter"/>
      <w:lvlText w:val="%5."/>
      <w:lvlJc w:val="left"/>
      <w:pPr>
        <w:ind w:left="3665" w:hanging="360"/>
      </w:pPr>
    </w:lvl>
    <w:lvl w:ilvl="5" w:tplc="0405001B">
      <w:start w:val="1"/>
      <w:numFmt w:val="lowerRoman"/>
      <w:lvlText w:val="%6."/>
      <w:lvlJc w:val="right"/>
      <w:pPr>
        <w:ind w:left="4385" w:hanging="180"/>
      </w:pPr>
    </w:lvl>
    <w:lvl w:ilvl="6" w:tplc="0405000F">
      <w:start w:val="1"/>
      <w:numFmt w:val="decimal"/>
      <w:lvlText w:val="%7."/>
      <w:lvlJc w:val="left"/>
      <w:pPr>
        <w:ind w:left="5105" w:hanging="360"/>
      </w:pPr>
    </w:lvl>
    <w:lvl w:ilvl="7" w:tplc="04050019">
      <w:start w:val="1"/>
      <w:numFmt w:val="lowerLetter"/>
      <w:lvlText w:val="%8."/>
      <w:lvlJc w:val="left"/>
      <w:pPr>
        <w:ind w:left="5825" w:hanging="360"/>
      </w:pPr>
    </w:lvl>
    <w:lvl w:ilvl="8" w:tplc="0405001B">
      <w:start w:val="1"/>
      <w:numFmt w:val="lowerRoman"/>
      <w:lvlText w:val="%9."/>
      <w:lvlJc w:val="right"/>
      <w:pPr>
        <w:ind w:left="6545" w:hanging="180"/>
      </w:pPr>
    </w:lvl>
  </w:abstractNum>
  <w:abstractNum w:abstractNumId="17" w15:restartNumberingAfterBreak="0">
    <w:nsid w:val="43AC651B"/>
    <w:multiLevelType w:val="multilevel"/>
    <w:tmpl w:val="FBC076F8"/>
    <w:lvl w:ilvl="0">
      <w:start w:val="1"/>
      <w:numFmt w:val="decimal"/>
      <w:lvlText w:val="Článek %1"/>
      <w:lvlJc w:val="center"/>
      <w:pPr>
        <w:ind w:left="0" w:firstLine="0"/>
      </w:pPr>
      <w:rPr>
        <w:rFonts w:hint="default"/>
        <w:b/>
        <w:sz w:val="24"/>
        <w:szCs w:val="24"/>
      </w:rPr>
    </w:lvl>
    <w:lvl w:ilvl="1">
      <w:start w:val="1"/>
      <w:numFmt w:val="decimal"/>
      <w:lvlText w:val="%1.%2 "/>
      <w:lvlJc w:val="left"/>
      <w:pPr>
        <w:ind w:left="567" w:hanging="567"/>
      </w:pPr>
      <w:rPr>
        <w:rFonts w:hint="default"/>
        <w:color w:val="auto"/>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7152849"/>
    <w:multiLevelType w:val="hybridMultilevel"/>
    <w:tmpl w:val="69926E5E"/>
    <w:lvl w:ilvl="0" w:tplc="5FA82EF4">
      <w:start w:val="1"/>
      <w:numFmt w:val="lowerLetter"/>
      <w:lvlText w:val="%1)"/>
      <w:lvlJc w:val="left"/>
      <w:pPr>
        <w:ind w:left="1060" w:hanging="360"/>
      </w:pPr>
      <w:rPr>
        <w:color w:val="auto"/>
      </w:rPr>
    </w:lvl>
    <w:lvl w:ilvl="1" w:tplc="04050019" w:tentative="1">
      <w:start w:val="1"/>
      <w:numFmt w:val="lowerLetter"/>
      <w:lvlText w:val="%2."/>
      <w:lvlJc w:val="left"/>
      <w:pPr>
        <w:ind w:left="1780" w:hanging="360"/>
      </w:pPr>
    </w:lvl>
    <w:lvl w:ilvl="2" w:tplc="0405001B" w:tentative="1">
      <w:start w:val="1"/>
      <w:numFmt w:val="lowerRoman"/>
      <w:lvlText w:val="%3."/>
      <w:lvlJc w:val="right"/>
      <w:pPr>
        <w:ind w:left="2500" w:hanging="180"/>
      </w:pPr>
    </w:lvl>
    <w:lvl w:ilvl="3" w:tplc="0405000F" w:tentative="1">
      <w:start w:val="1"/>
      <w:numFmt w:val="decimal"/>
      <w:lvlText w:val="%4."/>
      <w:lvlJc w:val="left"/>
      <w:pPr>
        <w:ind w:left="3220" w:hanging="360"/>
      </w:pPr>
    </w:lvl>
    <w:lvl w:ilvl="4" w:tplc="04050019" w:tentative="1">
      <w:start w:val="1"/>
      <w:numFmt w:val="lowerLetter"/>
      <w:lvlText w:val="%5."/>
      <w:lvlJc w:val="left"/>
      <w:pPr>
        <w:ind w:left="3940" w:hanging="360"/>
      </w:pPr>
    </w:lvl>
    <w:lvl w:ilvl="5" w:tplc="0405001B" w:tentative="1">
      <w:start w:val="1"/>
      <w:numFmt w:val="lowerRoman"/>
      <w:lvlText w:val="%6."/>
      <w:lvlJc w:val="right"/>
      <w:pPr>
        <w:ind w:left="4660" w:hanging="180"/>
      </w:pPr>
    </w:lvl>
    <w:lvl w:ilvl="6" w:tplc="0405000F" w:tentative="1">
      <w:start w:val="1"/>
      <w:numFmt w:val="decimal"/>
      <w:lvlText w:val="%7."/>
      <w:lvlJc w:val="left"/>
      <w:pPr>
        <w:ind w:left="5380" w:hanging="360"/>
      </w:pPr>
    </w:lvl>
    <w:lvl w:ilvl="7" w:tplc="04050019" w:tentative="1">
      <w:start w:val="1"/>
      <w:numFmt w:val="lowerLetter"/>
      <w:lvlText w:val="%8."/>
      <w:lvlJc w:val="left"/>
      <w:pPr>
        <w:ind w:left="6100" w:hanging="360"/>
      </w:pPr>
    </w:lvl>
    <w:lvl w:ilvl="8" w:tplc="0405001B" w:tentative="1">
      <w:start w:val="1"/>
      <w:numFmt w:val="lowerRoman"/>
      <w:lvlText w:val="%9."/>
      <w:lvlJc w:val="right"/>
      <w:pPr>
        <w:ind w:left="6820" w:hanging="180"/>
      </w:pPr>
    </w:lvl>
  </w:abstractNum>
  <w:abstractNum w:abstractNumId="19" w15:restartNumberingAfterBreak="0">
    <w:nsid w:val="4AEB68D7"/>
    <w:multiLevelType w:val="hybridMultilevel"/>
    <w:tmpl w:val="02A0000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EC057F7"/>
    <w:multiLevelType w:val="hybridMultilevel"/>
    <w:tmpl w:val="678E252A"/>
    <w:lvl w:ilvl="0" w:tplc="0405000F">
      <w:start w:val="10"/>
      <w:numFmt w:val="decimal"/>
      <w:lvlText w:val="%1."/>
      <w:lvlJc w:val="left"/>
      <w:pPr>
        <w:ind w:left="720" w:hanging="360"/>
      </w:pPr>
      <w:rPr>
        <w:rFonts w:cs="Times New Roman" w:hint="default"/>
      </w:rPr>
    </w:lvl>
    <w:lvl w:ilvl="1" w:tplc="04050017">
      <w:start w:val="1"/>
      <w:numFmt w:val="lowerLetter"/>
      <w:lvlText w:val="%2)"/>
      <w:lvlJc w:val="left"/>
      <w:pPr>
        <w:ind w:left="1440" w:hanging="360"/>
      </w:pPr>
      <w:rPr>
        <w:b w:val="0"/>
      </w:rPr>
    </w:lvl>
    <w:lvl w:ilvl="2" w:tplc="8200D9D2">
      <w:start w:val="4"/>
      <w:numFmt w:val="decimal"/>
      <w:lvlText w:val="%3"/>
      <w:lvlJc w:val="left"/>
      <w:pPr>
        <w:ind w:left="2340" w:hanging="360"/>
      </w:pPr>
      <w:rPr>
        <w:rFonts w:hint="default"/>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1" w15:restartNumberingAfterBreak="0">
    <w:nsid w:val="50CC7618"/>
    <w:multiLevelType w:val="hybridMultilevel"/>
    <w:tmpl w:val="220A21AE"/>
    <w:lvl w:ilvl="0" w:tplc="567E7D32">
      <w:start w:val="1"/>
      <w:numFmt w:val="decimal"/>
      <w:lvlText w:val="%1."/>
      <w:lvlJc w:val="left"/>
      <w:pPr>
        <w:tabs>
          <w:tab w:val="num" w:pos="360"/>
        </w:tabs>
        <w:ind w:left="360" w:hanging="360"/>
      </w:pPr>
      <w:rPr>
        <w:rFonts w:ascii="Times New Roman" w:hAnsi="Times New Roman" w:cs="Times New Roman" w:hint="default"/>
        <w:b w:val="0"/>
      </w:rPr>
    </w:lvl>
    <w:lvl w:ilvl="1" w:tplc="04050019">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2CC1585"/>
    <w:multiLevelType w:val="hybridMultilevel"/>
    <w:tmpl w:val="6E58B08A"/>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3" w15:restartNumberingAfterBreak="0">
    <w:nsid w:val="63394A46"/>
    <w:multiLevelType w:val="hybridMultilevel"/>
    <w:tmpl w:val="3BD60AEC"/>
    <w:lvl w:ilvl="0" w:tplc="04050001">
      <w:start w:val="1"/>
      <w:numFmt w:val="bullet"/>
      <w:lvlText w:val=""/>
      <w:lvlJc w:val="left"/>
      <w:pPr>
        <w:ind w:left="1060" w:hanging="360"/>
      </w:pPr>
      <w:rPr>
        <w:rFonts w:ascii="Symbol" w:hAnsi="Symbol"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24" w15:restartNumberingAfterBreak="0">
    <w:nsid w:val="68112191"/>
    <w:multiLevelType w:val="singleLevel"/>
    <w:tmpl w:val="CE96D60E"/>
    <w:lvl w:ilvl="0">
      <w:start w:val="1"/>
      <w:numFmt w:val="decimal"/>
      <w:lvlText w:val="%1."/>
      <w:legacy w:legacy="1" w:legacySpace="120" w:legacyIndent="340"/>
      <w:lvlJc w:val="left"/>
      <w:pPr>
        <w:ind w:left="340" w:hanging="340"/>
      </w:pPr>
    </w:lvl>
  </w:abstractNum>
  <w:abstractNum w:abstractNumId="25" w15:restartNumberingAfterBreak="0">
    <w:nsid w:val="689320CC"/>
    <w:multiLevelType w:val="hybridMultilevel"/>
    <w:tmpl w:val="E230FFD8"/>
    <w:lvl w:ilvl="0" w:tplc="A6D6CB12">
      <w:start w:val="1"/>
      <w:numFmt w:val="decimal"/>
      <w:lvlText w:val="%1."/>
      <w:lvlJc w:val="left"/>
      <w:pPr>
        <w:ind w:left="720" w:hanging="360"/>
      </w:pPr>
      <w:rPr>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89E4FC7"/>
    <w:multiLevelType w:val="singleLevel"/>
    <w:tmpl w:val="0405000F"/>
    <w:lvl w:ilvl="0">
      <w:start w:val="1"/>
      <w:numFmt w:val="decimal"/>
      <w:lvlText w:val="%1."/>
      <w:lvlJc w:val="left"/>
      <w:pPr>
        <w:ind w:left="720" w:hanging="360"/>
      </w:pPr>
    </w:lvl>
  </w:abstractNum>
  <w:abstractNum w:abstractNumId="27" w15:restartNumberingAfterBreak="0">
    <w:nsid w:val="6EE2116E"/>
    <w:multiLevelType w:val="hybridMultilevel"/>
    <w:tmpl w:val="4404B074"/>
    <w:lvl w:ilvl="0" w:tplc="F9D4E426">
      <w:start w:val="1"/>
      <w:numFmt w:val="decimal"/>
      <w:lvlText w:val="%1."/>
      <w:lvlJc w:val="left"/>
      <w:pPr>
        <w:tabs>
          <w:tab w:val="num" w:pos="502"/>
        </w:tabs>
        <w:ind w:left="502" w:hanging="360"/>
      </w:pPr>
      <w:rPr>
        <w:rFonts w:cs="Times New Roman"/>
        <w:strike w:val="0"/>
        <w:color w:val="auto"/>
      </w:rPr>
    </w:lvl>
    <w:lvl w:ilvl="1" w:tplc="04050001">
      <w:start w:val="1"/>
      <w:numFmt w:val="bullet"/>
      <w:lvlText w:val=""/>
      <w:lvlJc w:val="left"/>
      <w:pPr>
        <w:tabs>
          <w:tab w:val="num" w:pos="1440"/>
        </w:tabs>
        <w:ind w:left="1440" w:hanging="360"/>
      </w:pPr>
      <w:rPr>
        <w:rFonts w:ascii="Symbol" w:hAnsi="Symbol" w:hint="default"/>
        <w:color w:val="auto"/>
      </w:rPr>
    </w:lvl>
    <w:lvl w:ilvl="2" w:tplc="0405000F">
      <w:start w:val="1"/>
      <w:numFmt w:val="decimal"/>
      <w:lvlText w:val="%3."/>
      <w:lvlJc w:val="left"/>
      <w:pPr>
        <w:tabs>
          <w:tab w:val="num" w:pos="2340"/>
        </w:tabs>
        <w:ind w:left="2340" w:hanging="360"/>
      </w:pPr>
      <w:rPr>
        <w:rFonts w:cs="Times New Roman"/>
        <w:color w:val="auto"/>
      </w:rPr>
    </w:lvl>
    <w:lvl w:ilvl="3" w:tplc="0405000F">
      <w:start w:val="1"/>
      <w:numFmt w:val="decimal"/>
      <w:lvlText w:val="%4."/>
      <w:lvlJc w:val="left"/>
      <w:pPr>
        <w:tabs>
          <w:tab w:val="num" w:pos="2880"/>
        </w:tabs>
        <w:ind w:left="2880" w:hanging="360"/>
      </w:pPr>
      <w:rPr>
        <w:rFonts w:cs="Times New Roman"/>
      </w:rPr>
    </w:lvl>
    <w:lvl w:ilvl="4" w:tplc="04050017">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7767031F"/>
    <w:multiLevelType w:val="hybridMultilevel"/>
    <w:tmpl w:val="B7408E22"/>
    <w:lvl w:ilvl="0" w:tplc="0409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B2F7E56"/>
    <w:multiLevelType w:val="hybridMultilevel"/>
    <w:tmpl w:val="56685930"/>
    <w:lvl w:ilvl="0" w:tplc="194CBDE0">
      <w:start w:val="1"/>
      <w:numFmt w:val="lowerLetter"/>
      <w:lvlText w:val="%1)"/>
      <w:lvlJc w:val="left"/>
      <w:pPr>
        <w:ind w:left="1287" w:hanging="360"/>
      </w:pPr>
      <w:rPr>
        <w:b w:val="0"/>
        <w:color w:val="auto"/>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num w:numId="1">
    <w:abstractNumId w:val="24"/>
  </w:num>
  <w:num w:numId="2">
    <w:abstractNumId w:val="3"/>
  </w:num>
  <w:num w:numId="3">
    <w:abstractNumId w:val="2"/>
  </w:num>
  <w:num w:numId="4">
    <w:abstractNumId w:val="26"/>
  </w:num>
  <w:num w:numId="5">
    <w:abstractNumId w:val="8"/>
  </w:num>
  <w:num w:numId="6">
    <w:abstractNumId w:val="22"/>
  </w:num>
  <w:num w:numId="7">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1"/>
  </w:num>
  <w:num w:numId="11">
    <w:abstractNumId w:val="12"/>
  </w:num>
  <w:num w:numId="12">
    <w:abstractNumId w:val="7"/>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14"/>
  </w:num>
  <w:num w:numId="17">
    <w:abstractNumId w:val="3"/>
    <w:lvlOverride w:ilvl="0">
      <w:startOverride w:val="1"/>
    </w:lvlOverride>
  </w:num>
  <w:num w:numId="18">
    <w:abstractNumId w:val="9"/>
  </w:num>
  <w:num w:numId="19">
    <w:abstractNumId w:val="25"/>
  </w:num>
  <w:num w:numId="20">
    <w:abstractNumId w:val="21"/>
  </w:num>
  <w:num w:numId="21">
    <w:abstractNumId w:val="6"/>
  </w:num>
  <w:num w:numId="22">
    <w:abstractNumId w:val="27"/>
  </w:num>
  <w:num w:numId="23">
    <w:abstractNumId w:val="13"/>
  </w:num>
  <w:num w:numId="24">
    <w:abstractNumId w:val="19"/>
  </w:num>
  <w:num w:numId="25">
    <w:abstractNumId w:val="11"/>
  </w:num>
  <w:num w:numId="26">
    <w:abstractNumId w:val="23"/>
  </w:num>
  <w:num w:numId="27">
    <w:abstractNumId w:val="20"/>
  </w:num>
  <w:num w:numId="28">
    <w:abstractNumId w:val="10"/>
  </w:num>
  <w:num w:numId="29">
    <w:abstractNumId w:val="5"/>
  </w:num>
  <w:num w:numId="30">
    <w:abstractNumId w:val="0"/>
  </w:num>
  <w:num w:numId="31">
    <w:abstractNumId w:val="17"/>
  </w:num>
  <w:num w:numId="32">
    <w:abstractNumId w:val="29"/>
  </w:num>
  <w:num w:numId="33">
    <w:abstractNumId w:val="18"/>
  </w:num>
  <w:num w:numId="34">
    <w:abstractNumId w:val="28"/>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U2MDA3MjY0NrcwsjBW0lEKTi0uzszPAykwNKwFAGL4YDItAAAA"/>
  </w:docVars>
  <w:rsids>
    <w:rsidRoot w:val="00047996"/>
    <w:rsid w:val="000004AE"/>
    <w:rsid w:val="000105CF"/>
    <w:rsid w:val="000139F3"/>
    <w:rsid w:val="000208EB"/>
    <w:rsid w:val="0002255A"/>
    <w:rsid w:val="00032515"/>
    <w:rsid w:val="00033E4F"/>
    <w:rsid w:val="000445D7"/>
    <w:rsid w:val="00045D70"/>
    <w:rsid w:val="0004680A"/>
    <w:rsid w:val="00047996"/>
    <w:rsid w:val="00065858"/>
    <w:rsid w:val="000662DC"/>
    <w:rsid w:val="00067BC1"/>
    <w:rsid w:val="000757C1"/>
    <w:rsid w:val="00076507"/>
    <w:rsid w:val="000803BD"/>
    <w:rsid w:val="00082B4F"/>
    <w:rsid w:val="00083371"/>
    <w:rsid w:val="00091BB8"/>
    <w:rsid w:val="000A002A"/>
    <w:rsid w:val="000A5F66"/>
    <w:rsid w:val="000B3F55"/>
    <w:rsid w:val="000B4D4F"/>
    <w:rsid w:val="000B7117"/>
    <w:rsid w:val="000C4F5F"/>
    <w:rsid w:val="000C6D00"/>
    <w:rsid w:val="000D07D3"/>
    <w:rsid w:val="000D4B5F"/>
    <w:rsid w:val="000D5554"/>
    <w:rsid w:val="000D6177"/>
    <w:rsid w:val="000F1A5D"/>
    <w:rsid w:val="001032E5"/>
    <w:rsid w:val="00103F7D"/>
    <w:rsid w:val="00105B4D"/>
    <w:rsid w:val="00121D27"/>
    <w:rsid w:val="00122753"/>
    <w:rsid w:val="00124A69"/>
    <w:rsid w:val="00140154"/>
    <w:rsid w:val="00151980"/>
    <w:rsid w:val="001534C8"/>
    <w:rsid w:val="00155A53"/>
    <w:rsid w:val="00164FC1"/>
    <w:rsid w:val="001655D4"/>
    <w:rsid w:val="00166BF4"/>
    <w:rsid w:val="00170E99"/>
    <w:rsid w:val="00173086"/>
    <w:rsid w:val="00174784"/>
    <w:rsid w:val="001831C3"/>
    <w:rsid w:val="00186C0D"/>
    <w:rsid w:val="00195DF6"/>
    <w:rsid w:val="001973FF"/>
    <w:rsid w:val="001A09EF"/>
    <w:rsid w:val="001A320A"/>
    <w:rsid w:val="001A32B7"/>
    <w:rsid w:val="001A67F5"/>
    <w:rsid w:val="001B5FEE"/>
    <w:rsid w:val="001B676C"/>
    <w:rsid w:val="001C3F71"/>
    <w:rsid w:val="001C68EC"/>
    <w:rsid w:val="001C71C4"/>
    <w:rsid w:val="001D1479"/>
    <w:rsid w:val="001D1E55"/>
    <w:rsid w:val="001D252F"/>
    <w:rsid w:val="001D71CA"/>
    <w:rsid w:val="001F04D0"/>
    <w:rsid w:val="0020778A"/>
    <w:rsid w:val="002138BA"/>
    <w:rsid w:val="00215ADF"/>
    <w:rsid w:val="00222B8A"/>
    <w:rsid w:val="00233AAA"/>
    <w:rsid w:val="00236477"/>
    <w:rsid w:val="002427DD"/>
    <w:rsid w:val="00245AD1"/>
    <w:rsid w:val="00246E0C"/>
    <w:rsid w:val="00247EAF"/>
    <w:rsid w:val="002535AC"/>
    <w:rsid w:val="00254991"/>
    <w:rsid w:val="002647B9"/>
    <w:rsid w:val="0026498C"/>
    <w:rsid w:val="002669EC"/>
    <w:rsid w:val="00281063"/>
    <w:rsid w:val="002A63E9"/>
    <w:rsid w:val="002B4303"/>
    <w:rsid w:val="002C0C4D"/>
    <w:rsid w:val="002C1CA2"/>
    <w:rsid w:val="002C5A47"/>
    <w:rsid w:val="002D50DD"/>
    <w:rsid w:val="002E3D43"/>
    <w:rsid w:val="002F104F"/>
    <w:rsid w:val="003035CF"/>
    <w:rsid w:val="00304C19"/>
    <w:rsid w:val="00315A88"/>
    <w:rsid w:val="003200AB"/>
    <w:rsid w:val="00320DD4"/>
    <w:rsid w:val="003211E3"/>
    <w:rsid w:val="00322B5A"/>
    <w:rsid w:val="00324FFC"/>
    <w:rsid w:val="00345F6C"/>
    <w:rsid w:val="00350185"/>
    <w:rsid w:val="00363636"/>
    <w:rsid w:val="003666F1"/>
    <w:rsid w:val="003859F2"/>
    <w:rsid w:val="00387C9E"/>
    <w:rsid w:val="00394E8B"/>
    <w:rsid w:val="00397B5B"/>
    <w:rsid w:val="003A5C78"/>
    <w:rsid w:val="003A67FF"/>
    <w:rsid w:val="003B721C"/>
    <w:rsid w:val="003B72E0"/>
    <w:rsid w:val="003C474B"/>
    <w:rsid w:val="003C5468"/>
    <w:rsid w:val="003E0D64"/>
    <w:rsid w:val="003F05BD"/>
    <w:rsid w:val="0040038F"/>
    <w:rsid w:val="00401625"/>
    <w:rsid w:val="00401882"/>
    <w:rsid w:val="00412214"/>
    <w:rsid w:val="004130FC"/>
    <w:rsid w:val="00414666"/>
    <w:rsid w:val="0041627C"/>
    <w:rsid w:val="00431452"/>
    <w:rsid w:val="0043603D"/>
    <w:rsid w:val="004377F3"/>
    <w:rsid w:val="0045112E"/>
    <w:rsid w:val="0045656D"/>
    <w:rsid w:val="004565EA"/>
    <w:rsid w:val="00456EDA"/>
    <w:rsid w:val="0047339A"/>
    <w:rsid w:val="00475932"/>
    <w:rsid w:val="004812C4"/>
    <w:rsid w:val="00485374"/>
    <w:rsid w:val="004A24AA"/>
    <w:rsid w:val="004B6811"/>
    <w:rsid w:val="004C1EB1"/>
    <w:rsid w:val="004D1D31"/>
    <w:rsid w:val="004D2530"/>
    <w:rsid w:val="004D5F8F"/>
    <w:rsid w:val="004E0154"/>
    <w:rsid w:val="004E13BC"/>
    <w:rsid w:val="004E239F"/>
    <w:rsid w:val="004E483B"/>
    <w:rsid w:val="004E7B2C"/>
    <w:rsid w:val="004F0CCC"/>
    <w:rsid w:val="004F12CD"/>
    <w:rsid w:val="004F1380"/>
    <w:rsid w:val="004F7402"/>
    <w:rsid w:val="004F7F21"/>
    <w:rsid w:val="00501A4F"/>
    <w:rsid w:val="00510C05"/>
    <w:rsid w:val="00522143"/>
    <w:rsid w:val="005262ED"/>
    <w:rsid w:val="00532629"/>
    <w:rsid w:val="00535765"/>
    <w:rsid w:val="00540155"/>
    <w:rsid w:val="005456CB"/>
    <w:rsid w:val="00550DA4"/>
    <w:rsid w:val="005552EE"/>
    <w:rsid w:val="00561E5D"/>
    <w:rsid w:val="0056286C"/>
    <w:rsid w:val="00570D66"/>
    <w:rsid w:val="005758FC"/>
    <w:rsid w:val="0058199D"/>
    <w:rsid w:val="00590261"/>
    <w:rsid w:val="005B04BC"/>
    <w:rsid w:val="005B0943"/>
    <w:rsid w:val="005B4745"/>
    <w:rsid w:val="005C64D3"/>
    <w:rsid w:val="005E13CB"/>
    <w:rsid w:val="005E5BE1"/>
    <w:rsid w:val="005F4616"/>
    <w:rsid w:val="00601857"/>
    <w:rsid w:val="00605699"/>
    <w:rsid w:val="00611C7E"/>
    <w:rsid w:val="006256D6"/>
    <w:rsid w:val="00634713"/>
    <w:rsid w:val="00645662"/>
    <w:rsid w:val="006512C7"/>
    <w:rsid w:val="0065275B"/>
    <w:rsid w:val="0065696C"/>
    <w:rsid w:val="00657889"/>
    <w:rsid w:val="00660294"/>
    <w:rsid w:val="00660AAD"/>
    <w:rsid w:val="006A3603"/>
    <w:rsid w:val="006B515A"/>
    <w:rsid w:val="006B7C72"/>
    <w:rsid w:val="006C28D1"/>
    <w:rsid w:val="006D5D60"/>
    <w:rsid w:val="006E499B"/>
    <w:rsid w:val="0070640C"/>
    <w:rsid w:val="00715C96"/>
    <w:rsid w:val="00727174"/>
    <w:rsid w:val="0073114C"/>
    <w:rsid w:val="0073227B"/>
    <w:rsid w:val="00732A73"/>
    <w:rsid w:val="00736E50"/>
    <w:rsid w:val="0074139C"/>
    <w:rsid w:val="00745636"/>
    <w:rsid w:val="00754466"/>
    <w:rsid w:val="00754EA8"/>
    <w:rsid w:val="007558EC"/>
    <w:rsid w:val="00761943"/>
    <w:rsid w:val="00776CA1"/>
    <w:rsid w:val="007800B0"/>
    <w:rsid w:val="00783EF3"/>
    <w:rsid w:val="00784C5A"/>
    <w:rsid w:val="00786CBE"/>
    <w:rsid w:val="00786FDE"/>
    <w:rsid w:val="0079204C"/>
    <w:rsid w:val="007A37A6"/>
    <w:rsid w:val="007B7875"/>
    <w:rsid w:val="007C750C"/>
    <w:rsid w:val="007D59EA"/>
    <w:rsid w:val="007E161B"/>
    <w:rsid w:val="007E2997"/>
    <w:rsid w:val="007E3014"/>
    <w:rsid w:val="007F40AF"/>
    <w:rsid w:val="00802414"/>
    <w:rsid w:val="008039D7"/>
    <w:rsid w:val="0080697B"/>
    <w:rsid w:val="008164BF"/>
    <w:rsid w:val="00816532"/>
    <w:rsid w:val="0082446E"/>
    <w:rsid w:val="008251EC"/>
    <w:rsid w:val="00832391"/>
    <w:rsid w:val="00840BFA"/>
    <w:rsid w:val="00844FBE"/>
    <w:rsid w:val="008467BE"/>
    <w:rsid w:val="00852AEA"/>
    <w:rsid w:val="00857694"/>
    <w:rsid w:val="00862407"/>
    <w:rsid w:val="0088427B"/>
    <w:rsid w:val="00884B17"/>
    <w:rsid w:val="00887866"/>
    <w:rsid w:val="008918E8"/>
    <w:rsid w:val="00892E10"/>
    <w:rsid w:val="00897917"/>
    <w:rsid w:val="008C0028"/>
    <w:rsid w:val="008C7EC9"/>
    <w:rsid w:val="008D3788"/>
    <w:rsid w:val="008D6040"/>
    <w:rsid w:val="008D792D"/>
    <w:rsid w:val="008E3CB6"/>
    <w:rsid w:val="008E5852"/>
    <w:rsid w:val="008E6379"/>
    <w:rsid w:val="008F0148"/>
    <w:rsid w:val="008F02ED"/>
    <w:rsid w:val="008F0A21"/>
    <w:rsid w:val="008F1694"/>
    <w:rsid w:val="008F7564"/>
    <w:rsid w:val="00900D4D"/>
    <w:rsid w:val="009015F1"/>
    <w:rsid w:val="00902BFC"/>
    <w:rsid w:val="00912D16"/>
    <w:rsid w:val="00917AA4"/>
    <w:rsid w:val="00922CC8"/>
    <w:rsid w:val="00932FDF"/>
    <w:rsid w:val="00935779"/>
    <w:rsid w:val="00935FF4"/>
    <w:rsid w:val="009367B6"/>
    <w:rsid w:val="009370A5"/>
    <w:rsid w:val="00941640"/>
    <w:rsid w:val="00951DDC"/>
    <w:rsid w:val="00952B74"/>
    <w:rsid w:val="00956841"/>
    <w:rsid w:val="00980507"/>
    <w:rsid w:val="009819E1"/>
    <w:rsid w:val="009873B4"/>
    <w:rsid w:val="009951C6"/>
    <w:rsid w:val="00996560"/>
    <w:rsid w:val="009A066E"/>
    <w:rsid w:val="009A14F2"/>
    <w:rsid w:val="009C069D"/>
    <w:rsid w:val="009C2E70"/>
    <w:rsid w:val="009D1138"/>
    <w:rsid w:val="009D3A5B"/>
    <w:rsid w:val="009E053E"/>
    <w:rsid w:val="009E113E"/>
    <w:rsid w:val="009E2DA5"/>
    <w:rsid w:val="009E657F"/>
    <w:rsid w:val="009E7FF8"/>
    <w:rsid w:val="00A00996"/>
    <w:rsid w:val="00A01CE8"/>
    <w:rsid w:val="00A022D5"/>
    <w:rsid w:val="00A042B7"/>
    <w:rsid w:val="00A105CF"/>
    <w:rsid w:val="00A10FCB"/>
    <w:rsid w:val="00A14C0D"/>
    <w:rsid w:val="00A2129D"/>
    <w:rsid w:val="00A26544"/>
    <w:rsid w:val="00A353BB"/>
    <w:rsid w:val="00A37F85"/>
    <w:rsid w:val="00A40B74"/>
    <w:rsid w:val="00A4200F"/>
    <w:rsid w:val="00A45CCD"/>
    <w:rsid w:val="00A56E40"/>
    <w:rsid w:val="00A62A3A"/>
    <w:rsid w:val="00A630E9"/>
    <w:rsid w:val="00A73090"/>
    <w:rsid w:val="00A731F9"/>
    <w:rsid w:val="00A7369E"/>
    <w:rsid w:val="00A8076B"/>
    <w:rsid w:val="00A825C1"/>
    <w:rsid w:val="00A86B73"/>
    <w:rsid w:val="00A86FA8"/>
    <w:rsid w:val="00A9147C"/>
    <w:rsid w:val="00A96A89"/>
    <w:rsid w:val="00AA55D1"/>
    <w:rsid w:val="00AB0445"/>
    <w:rsid w:val="00AB6825"/>
    <w:rsid w:val="00AB6CE6"/>
    <w:rsid w:val="00AB7E1C"/>
    <w:rsid w:val="00AC022D"/>
    <w:rsid w:val="00AC191F"/>
    <w:rsid w:val="00AC6197"/>
    <w:rsid w:val="00AC7427"/>
    <w:rsid w:val="00AD5292"/>
    <w:rsid w:val="00AE0826"/>
    <w:rsid w:val="00AF02B6"/>
    <w:rsid w:val="00AF2F7B"/>
    <w:rsid w:val="00AF345E"/>
    <w:rsid w:val="00AF5000"/>
    <w:rsid w:val="00AF5F40"/>
    <w:rsid w:val="00B03917"/>
    <w:rsid w:val="00B04279"/>
    <w:rsid w:val="00B057BF"/>
    <w:rsid w:val="00B061C2"/>
    <w:rsid w:val="00B10902"/>
    <w:rsid w:val="00B12920"/>
    <w:rsid w:val="00B12B1D"/>
    <w:rsid w:val="00B152DC"/>
    <w:rsid w:val="00B3619F"/>
    <w:rsid w:val="00B37DB7"/>
    <w:rsid w:val="00B409F6"/>
    <w:rsid w:val="00B4387E"/>
    <w:rsid w:val="00B64BCE"/>
    <w:rsid w:val="00B676C7"/>
    <w:rsid w:val="00B77ACB"/>
    <w:rsid w:val="00B8194B"/>
    <w:rsid w:val="00B9536D"/>
    <w:rsid w:val="00B97405"/>
    <w:rsid w:val="00BA1751"/>
    <w:rsid w:val="00BA2871"/>
    <w:rsid w:val="00BB12B9"/>
    <w:rsid w:val="00BB3906"/>
    <w:rsid w:val="00BB77E5"/>
    <w:rsid w:val="00BC2504"/>
    <w:rsid w:val="00BC2FAD"/>
    <w:rsid w:val="00BC4958"/>
    <w:rsid w:val="00BD5F6A"/>
    <w:rsid w:val="00BE0314"/>
    <w:rsid w:val="00BE4831"/>
    <w:rsid w:val="00BF0D7F"/>
    <w:rsid w:val="00BF408B"/>
    <w:rsid w:val="00C0090E"/>
    <w:rsid w:val="00C023A7"/>
    <w:rsid w:val="00C06B7A"/>
    <w:rsid w:val="00C12B43"/>
    <w:rsid w:val="00C17DFE"/>
    <w:rsid w:val="00C26897"/>
    <w:rsid w:val="00C340EB"/>
    <w:rsid w:val="00C35D0F"/>
    <w:rsid w:val="00C407BC"/>
    <w:rsid w:val="00C45FED"/>
    <w:rsid w:val="00C47D0B"/>
    <w:rsid w:val="00C670BC"/>
    <w:rsid w:val="00C741FE"/>
    <w:rsid w:val="00C75CA9"/>
    <w:rsid w:val="00C80202"/>
    <w:rsid w:val="00C85D3B"/>
    <w:rsid w:val="00C93B52"/>
    <w:rsid w:val="00C979E4"/>
    <w:rsid w:val="00CB0FAF"/>
    <w:rsid w:val="00CB1E24"/>
    <w:rsid w:val="00CB2105"/>
    <w:rsid w:val="00CB79D2"/>
    <w:rsid w:val="00CC1EBA"/>
    <w:rsid w:val="00CC3F6B"/>
    <w:rsid w:val="00CD3F4F"/>
    <w:rsid w:val="00CD7727"/>
    <w:rsid w:val="00CE0F14"/>
    <w:rsid w:val="00CF1D18"/>
    <w:rsid w:val="00CF2076"/>
    <w:rsid w:val="00CF282D"/>
    <w:rsid w:val="00CF5EDC"/>
    <w:rsid w:val="00CF7E0F"/>
    <w:rsid w:val="00D07A0C"/>
    <w:rsid w:val="00D34125"/>
    <w:rsid w:val="00D36AF3"/>
    <w:rsid w:val="00D44232"/>
    <w:rsid w:val="00D47723"/>
    <w:rsid w:val="00D576A3"/>
    <w:rsid w:val="00D629F5"/>
    <w:rsid w:val="00D63582"/>
    <w:rsid w:val="00D719E1"/>
    <w:rsid w:val="00D7344A"/>
    <w:rsid w:val="00D74264"/>
    <w:rsid w:val="00D75F62"/>
    <w:rsid w:val="00D8225F"/>
    <w:rsid w:val="00D828E1"/>
    <w:rsid w:val="00D86B5F"/>
    <w:rsid w:val="00D92B1A"/>
    <w:rsid w:val="00D94489"/>
    <w:rsid w:val="00D947A5"/>
    <w:rsid w:val="00D95D4D"/>
    <w:rsid w:val="00D97827"/>
    <w:rsid w:val="00D97C6E"/>
    <w:rsid w:val="00DA2157"/>
    <w:rsid w:val="00DA5980"/>
    <w:rsid w:val="00DA5D23"/>
    <w:rsid w:val="00DB4476"/>
    <w:rsid w:val="00DC5ACA"/>
    <w:rsid w:val="00DC78A9"/>
    <w:rsid w:val="00DD07E3"/>
    <w:rsid w:val="00DD0B71"/>
    <w:rsid w:val="00DE5266"/>
    <w:rsid w:val="00DE5FE4"/>
    <w:rsid w:val="00DE6C16"/>
    <w:rsid w:val="00DE6EA5"/>
    <w:rsid w:val="00DF4838"/>
    <w:rsid w:val="00E0496D"/>
    <w:rsid w:val="00E07EF8"/>
    <w:rsid w:val="00E126FA"/>
    <w:rsid w:val="00E2046C"/>
    <w:rsid w:val="00E2128E"/>
    <w:rsid w:val="00E21A55"/>
    <w:rsid w:val="00E318D2"/>
    <w:rsid w:val="00E44AA1"/>
    <w:rsid w:val="00E461C1"/>
    <w:rsid w:val="00E478BE"/>
    <w:rsid w:val="00E5693F"/>
    <w:rsid w:val="00E60CCB"/>
    <w:rsid w:val="00E913F0"/>
    <w:rsid w:val="00EA09D4"/>
    <w:rsid w:val="00EA5AAA"/>
    <w:rsid w:val="00EA60C7"/>
    <w:rsid w:val="00EA6D0F"/>
    <w:rsid w:val="00EB1A74"/>
    <w:rsid w:val="00EB73AD"/>
    <w:rsid w:val="00EC1A1C"/>
    <w:rsid w:val="00ED26E8"/>
    <w:rsid w:val="00ED33CF"/>
    <w:rsid w:val="00ED3634"/>
    <w:rsid w:val="00ED5828"/>
    <w:rsid w:val="00EE5F0A"/>
    <w:rsid w:val="00EE7060"/>
    <w:rsid w:val="00EF2E30"/>
    <w:rsid w:val="00EF4811"/>
    <w:rsid w:val="00F12665"/>
    <w:rsid w:val="00F16603"/>
    <w:rsid w:val="00F17EA2"/>
    <w:rsid w:val="00F21716"/>
    <w:rsid w:val="00F22BE3"/>
    <w:rsid w:val="00F30B51"/>
    <w:rsid w:val="00F31CC0"/>
    <w:rsid w:val="00F41DA6"/>
    <w:rsid w:val="00F43CA8"/>
    <w:rsid w:val="00F44F66"/>
    <w:rsid w:val="00F46504"/>
    <w:rsid w:val="00F50B0F"/>
    <w:rsid w:val="00F57031"/>
    <w:rsid w:val="00F60170"/>
    <w:rsid w:val="00F62207"/>
    <w:rsid w:val="00F7280B"/>
    <w:rsid w:val="00F72FCD"/>
    <w:rsid w:val="00F84C7B"/>
    <w:rsid w:val="00F90181"/>
    <w:rsid w:val="00F93408"/>
    <w:rsid w:val="00F95223"/>
    <w:rsid w:val="00F96CAC"/>
    <w:rsid w:val="00FA197A"/>
    <w:rsid w:val="00FB0BB8"/>
    <w:rsid w:val="00FB22AF"/>
    <w:rsid w:val="00FB3CC2"/>
    <w:rsid w:val="00FD4A9E"/>
    <w:rsid w:val="00FD646A"/>
    <w:rsid w:val="00FD7B91"/>
    <w:rsid w:val="00FE0D07"/>
    <w:rsid w:val="00FE4A12"/>
    <w:rsid w:val="00FE7BD2"/>
    <w:rsid w:val="00FF1BC0"/>
    <w:rsid w:val="00FF5856"/>
    <w:rsid w:val="00FF5E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24037"/>
  <w15:docId w15:val="{3E46A8FC-7F59-4EC2-B0E1-69DE658CC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rsid w:val="00047996"/>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style>
  <w:style w:type="character" w:customStyle="1" w:styleId="ZpatChar">
    <w:name w:val="Zápatí Char"/>
    <w:basedOn w:val="Standardnpsmoodstavce"/>
    <w:link w:val="Zpat"/>
    <w:uiPriority w:val="99"/>
    <w:rsid w:val="00047996"/>
    <w:rPr>
      <w:rFonts w:ascii="Times New Roman" w:eastAsia="Times New Roman" w:hAnsi="Times New Roman" w:cs="Times New Roman"/>
      <w:sz w:val="20"/>
      <w:szCs w:val="20"/>
      <w:lang w:eastAsia="cs-CZ"/>
    </w:rPr>
  </w:style>
  <w:style w:type="character" w:styleId="Odkaznakoment">
    <w:name w:val="annotation reference"/>
    <w:basedOn w:val="Standardnpsmoodstavce"/>
    <w:uiPriority w:val="99"/>
    <w:rsid w:val="00047996"/>
    <w:rPr>
      <w:sz w:val="16"/>
      <w:szCs w:val="16"/>
    </w:rPr>
  </w:style>
  <w:style w:type="paragraph" w:styleId="Textkomente">
    <w:name w:val="annotation text"/>
    <w:basedOn w:val="Normln"/>
    <w:link w:val="TextkomenteChar"/>
    <w:uiPriority w:val="99"/>
    <w:rsid w:val="0004799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uiPriority w:val="99"/>
    <w:rsid w:val="00047996"/>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04799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47996"/>
    <w:rPr>
      <w:rFonts w:ascii="Tahoma" w:hAnsi="Tahoma" w:cs="Tahoma"/>
      <w:sz w:val="16"/>
      <w:szCs w:val="16"/>
    </w:rPr>
  </w:style>
  <w:style w:type="paragraph" w:styleId="Pedmtkomente">
    <w:name w:val="annotation subject"/>
    <w:basedOn w:val="Textkomente"/>
    <w:next w:val="Textkomente"/>
    <w:link w:val="PedmtkomenteChar"/>
    <w:uiPriority w:val="99"/>
    <w:semiHidden/>
    <w:unhideWhenUsed/>
    <w:rsid w:val="002535AC"/>
    <w:pPr>
      <w:overflowPunct/>
      <w:autoSpaceDE/>
      <w:autoSpaceDN/>
      <w:adjustRightInd/>
      <w:spacing w:after="200"/>
      <w:textAlignment w:val="auto"/>
    </w:pPr>
    <w:rPr>
      <w:rFonts w:asciiTheme="minorHAnsi" w:eastAsiaTheme="minorHAnsi" w:hAnsiTheme="minorHAnsi" w:cstheme="minorBidi"/>
      <w:b/>
      <w:bCs/>
      <w:lang w:eastAsia="en-US"/>
    </w:rPr>
  </w:style>
  <w:style w:type="character" w:customStyle="1" w:styleId="PedmtkomenteChar">
    <w:name w:val="Předmět komentáře Char"/>
    <w:basedOn w:val="TextkomenteChar"/>
    <w:link w:val="Pedmtkomente"/>
    <w:uiPriority w:val="99"/>
    <w:semiHidden/>
    <w:rsid w:val="002535AC"/>
    <w:rPr>
      <w:rFonts w:ascii="Times New Roman" w:eastAsia="Times New Roman" w:hAnsi="Times New Roman" w:cs="Times New Roman"/>
      <w:b/>
      <w:bCs/>
      <w:sz w:val="20"/>
      <w:szCs w:val="20"/>
      <w:lang w:eastAsia="cs-CZ"/>
    </w:rPr>
  </w:style>
  <w:style w:type="paragraph" w:styleId="Odstavecseseznamem">
    <w:name w:val="List Paragraph"/>
    <w:basedOn w:val="Normln"/>
    <w:uiPriority w:val="34"/>
    <w:qFormat/>
    <w:rsid w:val="00732A73"/>
    <w:pPr>
      <w:ind w:left="720"/>
      <w:contextualSpacing/>
    </w:pPr>
  </w:style>
  <w:style w:type="paragraph" w:styleId="Zhlav">
    <w:name w:val="header"/>
    <w:basedOn w:val="Normln"/>
    <w:link w:val="ZhlavChar"/>
    <w:uiPriority w:val="99"/>
    <w:unhideWhenUsed/>
    <w:rsid w:val="004E239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E239F"/>
  </w:style>
  <w:style w:type="character" w:styleId="Hypertextovodkaz">
    <w:name w:val="Hyperlink"/>
    <w:basedOn w:val="Standardnpsmoodstavce"/>
    <w:uiPriority w:val="99"/>
    <w:unhideWhenUsed/>
    <w:rsid w:val="000A002A"/>
    <w:rPr>
      <w:color w:val="0000FF" w:themeColor="hyperlink"/>
      <w:u w:val="single"/>
    </w:rPr>
  </w:style>
  <w:style w:type="paragraph" w:styleId="Bezmezer">
    <w:name w:val="No Spacing"/>
    <w:uiPriority w:val="1"/>
    <w:qFormat/>
    <w:rsid w:val="00802414"/>
    <w:pPr>
      <w:spacing w:after="0" w:line="240" w:lineRule="auto"/>
    </w:pPr>
  </w:style>
  <w:style w:type="character" w:customStyle="1" w:styleId="preformatted">
    <w:name w:val="preformatted"/>
    <w:basedOn w:val="Standardnpsmoodstavce"/>
    <w:rsid w:val="00802414"/>
  </w:style>
  <w:style w:type="table" w:styleId="Mkatabulky">
    <w:name w:val="Table Grid"/>
    <w:basedOn w:val="Normlntabulka"/>
    <w:uiPriority w:val="59"/>
    <w:rsid w:val="00A80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105CF"/>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5B09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10037">
      <w:bodyDiv w:val="1"/>
      <w:marLeft w:val="0"/>
      <w:marRight w:val="0"/>
      <w:marTop w:val="0"/>
      <w:marBottom w:val="0"/>
      <w:divBdr>
        <w:top w:val="none" w:sz="0" w:space="0" w:color="auto"/>
        <w:left w:val="none" w:sz="0" w:space="0" w:color="auto"/>
        <w:bottom w:val="none" w:sz="0" w:space="0" w:color="auto"/>
        <w:right w:val="none" w:sz="0" w:space="0" w:color="auto"/>
      </w:divBdr>
    </w:div>
    <w:div w:id="110512230">
      <w:bodyDiv w:val="1"/>
      <w:marLeft w:val="0"/>
      <w:marRight w:val="0"/>
      <w:marTop w:val="0"/>
      <w:marBottom w:val="0"/>
      <w:divBdr>
        <w:top w:val="none" w:sz="0" w:space="0" w:color="auto"/>
        <w:left w:val="none" w:sz="0" w:space="0" w:color="auto"/>
        <w:bottom w:val="none" w:sz="0" w:space="0" w:color="auto"/>
        <w:right w:val="none" w:sz="0" w:space="0" w:color="auto"/>
      </w:divBdr>
    </w:div>
    <w:div w:id="130834082">
      <w:bodyDiv w:val="1"/>
      <w:marLeft w:val="0"/>
      <w:marRight w:val="0"/>
      <w:marTop w:val="0"/>
      <w:marBottom w:val="0"/>
      <w:divBdr>
        <w:top w:val="none" w:sz="0" w:space="0" w:color="auto"/>
        <w:left w:val="none" w:sz="0" w:space="0" w:color="auto"/>
        <w:bottom w:val="none" w:sz="0" w:space="0" w:color="auto"/>
        <w:right w:val="none" w:sz="0" w:space="0" w:color="auto"/>
      </w:divBdr>
    </w:div>
    <w:div w:id="203103721">
      <w:bodyDiv w:val="1"/>
      <w:marLeft w:val="0"/>
      <w:marRight w:val="0"/>
      <w:marTop w:val="0"/>
      <w:marBottom w:val="0"/>
      <w:divBdr>
        <w:top w:val="none" w:sz="0" w:space="0" w:color="auto"/>
        <w:left w:val="none" w:sz="0" w:space="0" w:color="auto"/>
        <w:bottom w:val="none" w:sz="0" w:space="0" w:color="auto"/>
        <w:right w:val="none" w:sz="0" w:space="0" w:color="auto"/>
      </w:divBdr>
    </w:div>
    <w:div w:id="203372716">
      <w:bodyDiv w:val="1"/>
      <w:marLeft w:val="0"/>
      <w:marRight w:val="0"/>
      <w:marTop w:val="0"/>
      <w:marBottom w:val="0"/>
      <w:divBdr>
        <w:top w:val="none" w:sz="0" w:space="0" w:color="auto"/>
        <w:left w:val="none" w:sz="0" w:space="0" w:color="auto"/>
        <w:bottom w:val="none" w:sz="0" w:space="0" w:color="auto"/>
        <w:right w:val="none" w:sz="0" w:space="0" w:color="auto"/>
      </w:divBdr>
    </w:div>
    <w:div w:id="368070702">
      <w:bodyDiv w:val="1"/>
      <w:marLeft w:val="0"/>
      <w:marRight w:val="0"/>
      <w:marTop w:val="0"/>
      <w:marBottom w:val="0"/>
      <w:divBdr>
        <w:top w:val="none" w:sz="0" w:space="0" w:color="auto"/>
        <w:left w:val="none" w:sz="0" w:space="0" w:color="auto"/>
        <w:bottom w:val="none" w:sz="0" w:space="0" w:color="auto"/>
        <w:right w:val="none" w:sz="0" w:space="0" w:color="auto"/>
      </w:divBdr>
    </w:div>
    <w:div w:id="783578298">
      <w:bodyDiv w:val="1"/>
      <w:marLeft w:val="0"/>
      <w:marRight w:val="0"/>
      <w:marTop w:val="0"/>
      <w:marBottom w:val="0"/>
      <w:divBdr>
        <w:top w:val="none" w:sz="0" w:space="0" w:color="auto"/>
        <w:left w:val="none" w:sz="0" w:space="0" w:color="auto"/>
        <w:bottom w:val="none" w:sz="0" w:space="0" w:color="auto"/>
        <w:right w:val="none" w:sz="0" w:space="0" w:color="auto"/>
      </w:divBdr>
    </w:div>
    <w:div w:id="929310887">
      <w:bodyDiv w:val="1"/>
      <w:marLeft w:val="0"/>
      <w:marRight w:val="0"/>
      <w:marTop w:val="0"/>
      <w:marBottom w:val="0"/>
      <w:divBdr>
        <w:top w:val="none" w:sz="0" w:space="0" w:color="auto"/>
        <w:left w:val="none" w:sz="0" w:space="0" w:color="auto"/>
        <w:bottom w:val="none" w:sz="0" w:space="0" w:color="auto"/>
        <w:right w:val="none" w:sz="0" w:space="0" w:color="auto"/>
      </w:divBdr>
    </w:div>
    <w:div w:id="1106458954">
      <w:bodyDiv w:val="1"/>
      <w:marLeft w:val="0"/>
      <w:marRight w:val="0"/>
      <w:marTop w:val="0"/>
      <w:marBottom w:val="0"/>
      <w:divBdr>
        <w:top w:val="none" w:sz="0" w:space="0" w:color="auto"/>
        <w:left w:val="none" w:sz="0" w:space="0" w:color="auto"/>
        <w:bottom w:val="none" w:sz="0" w:space="0" w:color="auto"/>
        <w:right w:val="none" w:sz="0" w:space="0" w:color="auto"/>
      </w:divBdr>
    </w:div>
    <w:div w:id="1332373346">
      <w:bodyDiv w:val="1"/>
      <w:marLeft w:val="0"/>
      <w:marRight w:val="0"/>
      <w:marTop w:val="0"/>
      <w:marBottom w:val="0"/>
      <w:divBdr>
        <w:top w:val="none" w:sz="0" w:space="0" w:color="auto"/>
        <w:left w:val="none" w:sz="0" w:space="0" w:color="auto"/>
        <w:bottom w:val="none" w:sz="0" w:space="0" w:color="auto"/>
        <w:right w:val="none" w:sz="0" w:space="0" w:color="auto"/>
      </w:divBdr>
    </w:div>
    <w:div w:id="1334802200">
      <w:bodyDiv w:val="1"/>
      <w:marLeft w:val="0"/>
      <w:marRight w:val="0"/>
      <w:marTop w:val="0"/>
      <w:marBottom w:val="0"/>
      <w:divBdr>
        <w:top w:val="none" w:sz="0" w:space="0" w:color="auto"/>
        <w:left w:val="none" w:sz="0" w:space="0" w:color="auto"/>
        <w:bottom w:val="none" w:sz="0" w:space="0" w:color="auto"/>
        <w:right w:val="none" w:sz="0" w:space="0" w:color="auto"/>
      </w:divBdr>
    </w:div>
    <w:div w:id="1390492416">
      <w:bodyDiv w:val="1"/>
      <w:marLeft w:val="0"/>
      <w:marRight w:val="0"/>
      <w:marTop w:val="0"/>
      <w:marBottom w:val="0"/>
      <w:divBdr>
        <w:top w:val="none" w:sz="0" w:space="0" w:color="auto"/>
        <w:left w:val="none" w:sz="0" w:space="0" w:color="auto"/>
        <w:bottom w:val="none" w:sz="0" w:space="0" w:color="auto"/>
        <w:right w:val="none" w:sz="0" w:space="0" w:color="auto"/>
      </w:divBdr>
    </w:div>
    <w:div w:id="1394237249">
      <w:bodyDiv w:val="1"/>
      <w:marLeft w:val="0"/>
      <w:marRight w:val="0"/>
      <w:marTop w:val="0"/>
      <w:marBottom w:val="0"/>
      <w:divBdr>
        <w:top w:val="none" w:sz="0" w:space="0" w:color="auto"/>
        <w:left w:val="none" w:sz="0" w:space="0" w:color="auto"/>
        <w:bottom w:val="none" w:sz="0" w:space="0" w:color="auto"/>
        <w:right w:val="none" w:sz="0" w:space="0" w:color="auto"/>
      </w:divBdr>
    </w:div>
    <w:div w:id="1398699856">
      <w:bodyDiv w:val="1"/>
      <w:marLeft w:val="0"/>
      <w:marRight w:val="0"/>
      <w:marTop w:val="0"/>
      <w:marBottom w:val="0"/>
      <w:divBdr>
        <w:top w:val="none" w:sz="0" w:space="0" w:color="auto"/>
        <w:left w:val="none" w:sz="0" w:space="0" w:color="auto"/>
        <w:bottom w:val="none" w:sz="0" w:space="0" w:color="auto"/>
        <w:right w:val="none" w:sz="0" w:space="0" w:color="auto"/>
      </w:divBdr>
    </w:div>
    <w:div w:id="1555123596">
      <w:bodyDiv w:val="1"/>
      <w:marLeft w:val="0"/>
      <w:marRight w:val="0"/>
      <w:marTop w:val="0"/>
      <w:marBottom w:val="0"/>
      <w:divBdr>
        <w:top w:val="none" w:sz="0" w:space="0" w:color="auto"/>
        <w:left w:val="none" w:sz="0" w:space="0" w:color="auto"/>
        <w:bottom w:val="none" w:sz="0" w:space="0" w:color="auto"/>
        <w:right w:val="none" w:sz="0" w:space="0" w:color="auto"/>
      </w:divBdr>
    </w:div>
    <w:div w:id="1586919815">
      <w:bodyDiv w:val="1"/>
      <w:marLeft w:val="0"/>
      <w:marRight w:val="0"/>
      <w:marTop w:val="0"/>
      <w:marBottom w:val="0"/>
      <w:divBdr>
        <w:top w:val="none" w:sz="0" w:space="0" w:color="auto"/>
        <w:left w:val="none" w:sz="0" w:space="0" w:color="auto"/>
        <w:bottom w:val="none" w:sz="0" w:space="0" w:color="auto"/>
        <w:right w:val="none" w:sz="0" w:space="0" w:color="auto"/>
      </w:divBdr>
    </w:div>
    <w:div w:id="1590505716">
      <w:bodyDiv w:val="1"/>
      <w:marLeft w:val="0"/>
      <w:marRight w:val="0"/>
      <w:marTop w:val="0"/>
      <w:marBottom w:val="0"/>
      <w:divBdr>
        <w:top w:val="none" w:sz="0" w:space="0" w:color="auto"/>
        <w:left w:val="none" w:sz="0" w:space="0" w:color="auto"/>
        <w:bottom w:val="none" w:sz="0" w:space="0" w:color="auto"/>
        <w:right w:val="none" w:sz="0" w:space="0" w:color="auto"/>
      </w:divBdr>
    </w:div>
    <w:div w:id="1812751414">
      <w:bodyDiv w:val="1"/>
      <w:marLeft w:val="0"/>
      <w:marRight w:val="0"/>
      <w:marTop w:val="0"/>
      <w:marBottom w:val="0"/>
      <w:divBdr>
        <w:top w:val="none" w:sz="0" w:space="0" w:color="auto"/>
        <w:left w:val="none" w:sz="0" w:space="0" w:color="auto"/>
        <w:bottom w:val="none" w:sz="0" w:space="0" w:color="auto"/>
        <w:right w:val="none" w:sz="0" w:space="0" w:color="auto"/>
      </w:divBdr>
    </w:div>
    <w:div w:id="1857773085">
      <w:bodyDiv w:val="1"/>
      <w:marLeft w:val="0"/>
      <w:marRight w:val="0"/>
      <w:marTop w:val="0"/>
      <w:marBottom w:val="0"/>
      <w:divBdr>
        <w:top w:val="none" w:sz="0" w:space="0" w:color="auto"/>
        <w:left w:val="none" w:sz="0" w:space="0" w:color="auto"/>
        <w:bottom w:val="none" w:sz="0" w:space="0" w:color="auto"/>
        <w:right w:val="none" w:sz="0" w:space="0" w:color="auto"/>
      </w:divBdr>
    </w:div>
    <w:div w:id="1893349265">
      <w:bodyDiv w:val="1"/>
      <w:marLeft w:val="0"/>
      <w:marRight w:val="0"/>
      <w:marTop w:val="0"/>
      <w:marBottom w:val="0"/>
      <w:divBdr>
        <w:top w:val="none" w:sz="0" w:space="0" w:color="auto"/>
        <w:left w:val="none" w:sz="0" w:space="0" w:color="auto"/>
        <w:bottom w:val="none" w:sz="0" w:space="0" w:color="auto"/>
        <w:right w:val="none" w:sz="0" w:space="0" w:color="auto"/>
      </w:divBdr>
    </w:div>
    <w:div w:id="2072266789">
      <w:bodyDiv w:val="1"/>
      <w:marLeft w:val="0"/>
      <w:marRight w:val="0"/>
      <w:marTop w:val="0"/>
      <w:marBottom w:val="0"/>
      <w:divBdr>
        <w:top w:val="none" w:sz="0" w:space="0" w:color="auto"/>
        <w:left w:val="none" w:sz="0" w:space="0" w:color="auto"/>
        <w:bottom w:val="none" w:sz="0" w:space="0" w:color="auto"/>
        <w:right w:val="none" w:sz="0" w:space="0" w:color="auto"/>
      </w:divBdr>
    </w:div>
    <w:div w:id="208294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berec.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liberec.cz" TargetMode="External"/><Relationship Id="rId4" Type="http://schemas.openxmlformats.org/officeDocument/2006/relationships/settings" Target="settings.xml"/><Relationship Id="rId9" Type="http://schemas.openxmlformats.org/officeDocument/2006/relationships/hyperlink" Target="http://www.liberec.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8F0019-D809-464F-A58B-D371B2DA8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3583</Words>
  <Characters>21141</Characters>
  <Application>Microsoft Office Word</Application>
  <DocSecurity>0</DocSecurity>
  <Lines>176</Lines>
  <Paragraphs>49</Paragraphs>
  <ScaleCrop>false</ScaleCrop>
  <HeadingPairs>
    <vt:vector size="2" baseType="variant">
      <vt:variant>
        <vt:lpstr>Název</vt:lpstr>
      </vt:variant>
      <vt:variant>
        <vt:i4>1</vt:i4>
      </vt:variant>
    </vt:vector>
  </HeadingPairs>
  <TitlesOfParts>
    <vt:vector size="1" baseType="lpstr">
      <vt:lpstr/>
    </vt:vector>
  </TitlesOfParts>
  <Company>Krajský úřad Libereckého kraje</Company>
  <LinksUpToDate>false</LinksUpToDate>
  <CharactersWithSpaces>24675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Vodolanová Ivana</dc:creator>
  <cp:lastModifiedBy>Matviaková Martina</cp:lastModifiedBy>
  <cp:revision>4</cp:revision>
  <cp:lastPrinted>2023-01-20T10:43:00Z</cp:lastPrinted>
  <dcterms:created xsi:type="dcterms:W3CDTF">2026-06-24T14:22:00Z</dcterms:created>
  <dcterms:modified xsi:type="dcterms:W3CDTF">2026-07-24T08:33:00Z</dcterms:modified>
</cp:coreProperties>
</file>