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0000001" w14:textId="77777777" w:rsidR="0084051C" w:rsidRPr="00F648CA" w:rsidRDefault="00D82902" w:rsidP="00F648CA">
      <w:pPr>
        <w:pBdr>
          <w:top w:val="nil"/>
          <w:left w:val="nil"/>
          <w:bottom w:val="nil"/>
          <w:right w:val="nil"/>
          <w:between w:val="nil"/>
        </w:pBdr>
        <w:spacing w:line="240" w:lineRule="auto"/>
        <w:ind w:left="0" w:hanging="2"/>
        <w:rPr>
          <w:color w:val="000000"/>
        </w:rPr>
      </w:pPr>
      <w:bookmarkStart w:id="0" w:name="_GoBack"/>
      <w:bookmarkEnd w:id="0"/>
      <w:r w:rsidRPr="00F648CA">
        <w:rPr>
          <w:b/>
          <w:color w:val="000000"/>
        </w:rPr>
        <w:t>Moravská zemská knihovna v Brně</w:t>
      </w:r>
    </w:p>
    <w:p w14:paraId="00000002" w14:textId="77777777" w:rsidR="0084051C" w:rsidRPr="00F648CA" w:rsidRDefault="00D82902" w:rsidP="00F648CA">
      <w:pPr>
        <w:pBdr>
          <w:top w:val="nil"/>
          <w:left w:val="nil"/>
          <w:bottom w:val="nil"/>
          <w:right w:val="nil"/>
          <w:between w:val="nil"/>
        </w:pBdr>
        <w:spacing w:line="240" w:lineRule="auto"/>
        <w:ind w:left="0" w:hanging="2"/>
        <w:rPr>
          <w:color w:val="000000"/>
        </w:rPr>
      </w:pPr>
      <w:r w:rsidRPr="00F648CA">
        <w:rPr>
          <w:color w:val="000000"/>
        </w:rPr>
        <w:t>státní příspěvková organizace zřízená Ministerstvem kultury České republiky</w:t>
      </w:r>
    </w:p>
    <w:p w14:paraId="00000003" w14:textId="77777777" w:rsidR="0084051C" w:rsidRPr="00F648CA" w:rsidRDefault="0084051C" w:rsidP="00F648CA">
      <w:pPr>
        <w:pBdr>
          <w:top w:val="nil"/>
          <w:left w:val="nil"/>
          <w:bottom w:val="nil"/>
          <w:right w:val="nil"/>
          <w:between w:val="nil"/>
        </w:pBdr>
        <w:spacing w:line="240" w:lineRule="auto"/>
        <w:ind w:left="0" w:hanging="2"/>
        <w:rPr>
          <w:color w:val="000000"/>
        </w:rPr>
      </w:pPr>
    </w:p>
    <w:p w14:paraId="00000004" w14:textId="77777777" w:rsidR="0084051C" w:rsidRPr="00F648CA" w:rsidRDefault="00D82902" w:rsidP="00F648CA">
      <w:pPr>
        <w:pBdr>
          <w:top w:val="nil"/>
          <w:left w:val="nil"/>
          <w:bottom w:val="nil"/>
          <w:right w:val="nil"/>
          <w:between w:val="nil"/>
        </w:pBdr>
        <w:spacing w:line="240" w:lineRule="auto"/>
        <w:ind w:left="0" w:hanging="2"/>
        <w:rPr>
          <w:color w:val="000000"/>
        </w:rPr>
      </w:pPr>
      <w:r w:rsidRPr="00F648CA">
        <w:rPr>
          <w:color w:val="000000"/>
        </w:rPr>
        <w:t xml:space="preserve">sídlo: </w:t>
      </w:r>
      <w:r w:rsidRPr="00F648CA">
        <w:rPr>
          <w:color w:val="000000"/>
        </w:rPr>
        <w:tab/>
      </w:r>
      <w:r w:rsidRPr="00F648CA">
        <w:rPr>
          <w:color w:val="000000"/>
        </w:rPr>
        <w:tab/>
      </w:r>
      <w:r w:rsidRPr="00F648CA">
        <w:rPr>
          <w:color w:val="000000"/>
        </w:rPr>
        <w:tab/>
      </w:r>
      <w:r w:rsidRPr="00F648CA">
        <w:rPr>
          <w:color w:val="000000"/>
        </w:rPr>
        <w:tab/>
        <w:t>Kounicova 65a, 601 87 Brno</w:t>
      </w:r>
    </w:p>
    <w:p w14:paraId="00000005" w14:textId="77777777" w:rsidR="0084051C" w:rsidRPr="00F648CA" w:rsidRDefault="00D82902" w:rsidP="00F648CA">
      <w:pPr>
        <w:pBdr>
          <w:top w:val="nil"/>
          <w:left w:val="nil"/>
          <w:bottom w:val="nil"/>
          <w:right w:val="nil"/>
          <w:between w:val="nil"/>
        </w:pBdr>
        <w:spacing w:line="240" w:lineRule="auto"/>
        <w:ind w:left="0" w:hanging="2"/>
        <w:rPr>
          <w:color w:val="000000"/>
        </w:rPr>
      </w:pPr>
      <w:r w:rsidRPr="00F648CA">
        <w:rPr>
          <w:color w:val="000000"/>
        </w:rPr>
        <w:t xml:space="preserve">IČ: </w:t>
      </w:r>
      <w:r w:rsidRPr="00F648CA">
        <w:rPr>
          <w:color w:val="000000"/>
        </w:rPr>
        <w:tab/>
      </w:r>
      <w:r w:rsidRPr="00F648CA">
        <w:rPr>
          <w:color w:val="000000"/>
        </w:rPr>
        <w:tab/>
      </w:r>
      <w:r w:rsidRPr="00F648CA">
        <w:rPr>
          <w:color w:val="000000"/>
        </w:rPr>
        <w:tab/>
      </w:r>
      <w:r w:rsidRPr="00F648CA">
        <w:rPr>
          <w:color w:val="000000"/>
        </w:rPr>
        <w:tab/>
        <w:t>00094943</w:t>
      </w:r>
    </w:p>
    <w:p w14:paraId="00000006" w14:textId="77777777" w:rsidR="0084051C" w:rsidRPr="00F648CA" w:rsidRDefault="00D82902" w:rsidP="00F648CA">
      <w:pPr>
        <w:pBdr>
          <w:top w:val="nil"/>
          <w:left w:val="nil"/>
          <w:bottom w:val="nil"/>
          <w:right w:val="nil"/>
          <w:between w:val="nil"/>
        </w:pBdr>
        <w:spacing w:line="240" w:lineRule="auto"/>
        <w:ind w:left="0" w:hanging="2"/>
        <w:rPr>
          <w:color w:val="000000"/>
        </w:rPr>
      </w:pPr>
      <w:r w:rsidRPr="00F648CA">
        <w:rPr>
          <w:color w:val="000000"/>
        </w:rPr>
        <w:t xml:space="preserve">DIČ: </w:t>
      </w:r>
      <w:r w:rsidRPr="00F648CA">
        <w:rPr>
          <w:color w:val="000000"/>
        </w:rPr>
        <w:tab/>
      </w:r>
      <w:r w:rsidRPr="00F648CA">
        <w:rPr>
          <w:color w:val="000000"/>
        </w:rPr>
        <w:tab/>
      </w:r>
      <w:r w:rsidRPr="00F648CA">
        <w:rPr>
          <w:color w:val="000000"/>
        </w:rPr>
        <w:tab/>
      </w:r>
      <w:r w:rsidRPr="00F648CA">
        <w:rPr>
          <w:color w:val="000000"/>
        </w:rPr>
        <w:tab/>
        <w:t>CZ00094943</w:t>
      </w:r>
    </w:p>
    <w:p w14:paraId="00000007" w14:textId="77777777" w:rsidR="0084051C" w:rsidRPr="00F648CA" w:rsidRDefault="00D82902" w:rsidP="00F648CA">
      <w:pPr>
        <w:pBdr>
          <w:top w:val="nil"/>
          <w:left w:val="nil"/>
          <w:bottom w:val="nil"/>
          <w:right w:val="nil"/>
          <w:between w:val="nil"/>
        </w:pBdr>
        <w:spacing w:line="240" w:lineRule="auto"/>
        <w:ind w:left="0" w:hanging="2"/>
        <w:rPr>
          <w:color w:val="000000"/>
        </w:rPr>
      </w:pPr>
      <w:r w:rsidRPr="00F648CA">
        <w:rPr>
          <w:color w:val="000000"/>
        </w:rPr>
        <w:t xml:space="preserve">bankovní spojení: </w:t>
      </w:r>
      <w:r w:rsidRPr="00F648CA">
        <w:rPr>
          <w:color w:val="000000"/>
        </w:rPr>
        <w:tab/>
      </w:r>
      <w:r w:rsidRPr="00F648CA">
        <w:rPr>
          <w:color w:val="000000"/>
        </w:rPr>
        <w:tab/>
        <w:t>Česká národní banka, číslo účtu: 197638621/0710</w:t>
      </w:r>
    </w:p>
    <w:p w14:paraId="00000008" w14:textId="77777777" w:rsidR="0084051C" w:rsidRPr="00F648CA" w:rsidRDefault="00D82902" w:rsidP="00F648CA">
      <w:pPr>
        <w:pBdr>
          <w:top w:val="nil"/>
          <w:left w:val="nil"/>
          <w:bottom w:val="nil"/>
          <w:right w:val="nil"/>
          <w:between w:val="nil"/>
        </w:pBdr>
        <w:spacing w:line="240" w:lineRule="auto"/>
        <w:ind w:left="0" w:hanging="2"/>
        <w:rPr>
          <w:color w:val="000000"/>
        </w:rPr>
      </w:pPr>
      <w:r w:rsidRPr="00F648CA">
        <w:rPr>
          <w:color w:val="000000"/>
        </w:rPr>
        <w:t>zastoupená:</w:t>
      </w:r>
      <w:r w:rsidRPr="00F648CA">
        <w:rPr>
          <w:color w:val="000000"/>
        </w:rPr>
        <w:tab/>
      </w:r>
      <w:r w:rsidRPr="00F648CA">
        <w:rPr>
          <w:color w:val="000000"/>
        </w:rPr>
        <w:tab/>
      </w:r>
      <w:r w:rsidRPr="00F648CA">
        <w:rPr>
          <w:color w:val="000000"/>
        </w:rPr>
        <w:tab/>
        <w:t>prof. PhDr. Tomášem Kubíčkem, Ph.D., generálním ředitelem</w:t>
      </w:r>
    </w:p>
    <w:p w14:paraId="00000009" w14:textId="77777777" w:rsidR="0084051C" w:rsidRPr="00F648CA" w:rsidRDefault="00D82902" w:rsidP="00F648CA">
      <w:pPr>
        <w:pBdr>
          <w:top w:val="nil"/>
          <w:left w:val="nil"/>
          <w:bottom w:val="nil"/>
          <w:right w:val="nil"/>
          <w:between w:val="nil"/>
        </w:pBdr>
        <w:spacing w:after="120" w:line="240" w:lineRule="auto"/>
        <w:ind w:left="0" w:hanging="2"/>
        <w:rPr>
          <w:color w:val="000000"/>
        </w:rPr>
      </w:pPr>
      <w:r w:rsidRPr="00F648CA">
        <w:rPr>
          <w:color w:val="000000"/>
        </w:rPr>
        <w:tab/>
        <w:t xml:space="preserve">ve věcech technických: </w:t>
      </w:r>
      <w:r w:rsidRPr="00F648CA">
        <w:rPr>
          <w:color w:val="000000"/>
        </w:rPr>
        <w:tab/>
        <w:t>Mgr. Janou Hájkovou, projektovou manažerkou</w:t>
      </w:r>
    </w:p>
    <w:p w14:paraId="0000000A" w14:textId="77777777" w:rsidR="0084051C" w:rsidRPr="00F648CA" w:rsidRDefault="00D82902" w:rsidP="00F648CA">
      <w:pPr>
        <w:pBdr>
          <w:top w:val="nil"/>
          <w:left w:val="nil"/>
          <w:bottom w:val="nil"/>
          <w:right w:val="nil"/>
          <w:between w:val="nil"/>
        </w:pBdr>
        <w:spacing w:line="240" w:lineRule="auto"/>
        <w:ind w:left="0" w:hanging="2"/>
        <w:rPr>
          <w:color w:val="000000"/>
        </w:rPr>
      </w:pPr>
      <w:r w:rsidRPr="00F648CA">
        <w:rPr>
          <w:i/>
          <w:color w:val="000000"/>
        </w:rPr>
        <w:t>(jako „objednatel“) na straně jedné a</w:t>
      </w:r>
    </w:p>
    <w:p w14:paraId="0000000B" w14:textId="77777777" w:rsidR="0084051C" w:rsidRPr="00F648CA" w:rsidRDefault="0084051C" w:rsidP="00F648CA">
      <w:pPr>
        <w:pBdr>
          <w:top w:val="nil"/>
          <w:left w:val="nil"/>
          <w:bottom w:val="nil"/>
          <w:right w:val="nil"/>
          <w:between w:val="nil"/>
        </w:pBdr>
        <w:spacing w:line="240" w:lineRule="auto"/>
        <w:ind w:left="0" w:hanging="2"/>
        <w:rPr>
          <w:color w:val="000000"/>
        </w:rPr>
      </w:pPr>
    </w:p>
    <w:p w14:paraId="48FAD82C" w14:textId="37C6724C" w:rsidR="00603FF8" w:rsidRPr="00F648CA" w:rsidRDefault="00603FF8" w:rsidP="00F648CA">
      <w:pPr>
        <w:suppressAutoHyphens w:val="0"/>
        <w:autoSpaceDE w:val="0"/>
        <w:autoSpaceDN w:val="0"/>
        <w:adjustRightInd w:val="0"/>
        <w:spacing w:line="240" w:lineRule="auto"/>
        <w:ind w:leftChars="0" w:left="0" w:firstLineChars="0" w:firstLine="0"/>
        <w:textDirection w:val="lrTb"/>
        <w:textAlignment w:val="auto"/>
        <w:outlineLvl w:val="9"/>
        <w:rPr>
          <w:rFonts w:ascii="TimesNewRomanPSMT" w:hAnsi="TimesNewRomanPSMT" w:cs="TimesNewRomanPSMT"/>
          <w:b/>
          <w:bCs/>
          <w:position w:val="0"/>
        </w:rPr>
      </w:pPr>
      <w:r w:rsidRPr="00F648CA">
        <w:rPr>
          <w:rFonts w:ascii="TimesNewRomanPSMT" w:hAnsi="TimesNewRomanPSMT" w:cs="TimesNewRomanPSMT"/>
          <w:b/>
          <w:bCs/>
          <w:position w:val="0"/>
        </w:rPr>
        <w:t>DRAWetc. graphic artelier, s.r.o.</w:t>
      </w:r>
    </w:p>
    <w:p w14:paraId="519928AD" w14:textId="0F4E4464" w:rsidR="00071132" w:rsidRPr="00F648CA" w:rsidRDefault="00071132" w:rsidP="00F648CA">
      <w:pPr>
        <w:pBdr>
          <w:top w:val="nil"/>
          <w:left w:val="nil"/>
          <w:bottom w:val="nil"/>
          <w:right w:val="nil"/>
          <w:between w:val="nil"/>
        </w:pBdr>
        <w:spacing w:line="240" w:lineRule="auto"/>
        <w:ind w:left="0" w:hanging="2"/>
        <w:textDirection w:val="lrTb"/>
        <w:rPr>
          <w:color w:val="000000"/>
        </w:rPr>
      </w:pPr>
      <w:r w:rsidRPr="00F648CA">
        <w:rPr>
          <w:color w:val="000000"/>
        </w:rPr>
        <w:t xml:space="preserve">sídlo: </w:t>
      </w:r>
      <w:r w:rsidRPr="00F648CA">
        <w:rPr>
          <w:color w:val="000000"/>
        </w:rPr>
        <w:tab/>
      </w:r>
      <w:r w:rsidRPr="00F648CA">
        <w:rPr>
          <w:color w:val="000000"/>
        </w:rPr>
        <w:tab/>
      </w:r>
      <w:r w:rsidR="00603FF8" w:rsidRPr="00F648CA">
        <w:rPr>
          <w:color w:val="000000"/>
        </w:rPr>
        <w:t>Americká 402/6, Vinohrady (Praha 2), 120 00 Praha</w:t>
      </w:r>
      <w:r w:rsidRPr="00F648CA">
        <w:rPr>
          <w:color w:val="000000"/>
        </w:rPr>
        <w:tab/>
      </w:r>
      <w:r w:rsidRPr="00F648CA">
        <w:rPr>
          <w:color w:val="000000"/>
        </w:rPr>
        <w:tab/>
      </w:r>
    </w:p>
    <w:p w14:paraId="7BBA5EB8" w14:textId="77DA709D" w:rsidR="00071132" w:rsidRPr="00F648CA" w:rsidRDefault="00071132" w:rsidP="00F648CA">
      <w:pPr>
        <w:pBdr>
          <w:top w:val="nil"/>
          <w:left w:val="nil"/>
          <w:bottom w:val="nil"/>
          <w:right w:val="nil"/>
          <w:between w:val="nil"/>
        </w:pBdr>
        <w:spacing w:line="240" w:lineRule="auto"/>
        <w:ind w:left="0" w:hanging="2"/>
        <w:textDirection w:val="lrTb"/>
        <w:rPr>
          <w:color w:val="000000"/>
        </w:rPr>
      </w:pPr>
      <w:r w:rsidRPr="00F648CA">
        <w:rPr>
          <w:color w:val="000000"/>
        </w:rPr>
        <w:t xml:space="preserve">IČ: </w:t>
      </w:r>
      <w:r w:rsidRPr="00F648CA">
        <w:rPr>
          <w:color w:val="000000"/>
        </w:rPr>
        <w:tab/>
      </w:r>
      <w:r w:rsidRPr="00F648CA">
        <w:rPr>
          <w:color w:val="000000"/>
        </w:rPr>
        <w:tab/>
      </w:r>
      <w:r w:rsidR="00603FF8" w:rsidRPr="00F648CA">
        <w:rPr>
          <w:color w:val="000000"/>
        </w:rPr>
        <w:t>27885658</w:t>
      </w:r>
      <w:r w:rsidRPr="00F648CA">
        <w:rPr>
          <w:color w:val="000000"/>
        </w:rPr>
        <w:tab/>
      </w:r>
    </w:p>
    <w:p w14:paraId="5C676D07" w14:textId="121F2F13" w:rsidR="00071132" w:rsidRPr="00F648CA" w:rsidRDefault="00071132" w:rsidP="00F648CA">
      <w:pPr>
        <w:pBdr>
          <w:top w:val="nil"/>
          <w:left w:val="nil"/>
          <w:bottom w:val="nil"/>
          <w:right w:val="nil"/>
          <w:between w:val="nil"/>
        </w:pBdr>
        <w:spacing w:line="240" w:lineRule="auto"/>
        <w:ind w:left="0" w:hanging="2"/>
        <w:textDirection w:val="lrTb"/>
        <w:rPr>
          <w:color w:val="000000"/>
        </w:rPr>
      </w:pPr>
      <w:r w:rsidRPr="00F648CA">
        <w:rPr>
          <w:color w:val="000000"/>
        </w:rPr>
        <w:t xml:space="preserve">DIČ: </w:t>
      </w:r>
      <w:r w:rsidRPr="00F648CA">
        <w:rPr>
          <w:color w:val="000000"/>
        </w:rPr>
        <w:tab/>
      </w:r>
      <w:r w:rsidRPr="00F648CA">
        <w:rPr>
          <w:color w:val="000000"/>
        </w:rPr>
        <w:tab/>
      </w:r>
      <w:r w:rsidR="00603FF8" w:rsidRPr="00F648CA">
        <w:rPr>
          <w:color w:val="000000"/>
        </w:rPr>
        <w:t>CZ27885658</w:t>
      </w:r>
    </w:p>
    <w:p w14:paraId="5B60C9A9" w14:textId="7E350441" w:rsidR="00071132" w:rsidRPr="00F648CA" w:rsidRDefault="00071132" w:rsidP="00F648CA">
      <w:pPr>
        <w:pBdr>
          <w:top w:val="nil"/>
          <w:left w:val="nil"/>
          <w:bottom w:val="nil"/>
          <w:right w:val="nil"/>
          <w:between w:val="nil"/>
        </w:pBdr>
        <w:spacing w:line="240" w:lineRule="auto"/>
        <w:ind w:left="0" w:hanging="2"/>
        <w:textDirection w:val="lrTb"/>
        <w:rPr>
          <w:color w:val="000000"/>
        </w:rPr>
      </w:pPr>
      <w:r w:rsidRPr="00F648CA">
        <w:rPr>
          <w:color w:val="000000"/>
        </w:rPr>
        <w:t xml:space="preserve">číslo účtu: </w:t>
      </w:r>
      <w:r w:rsidRPr="00F648CA">
        <w:rPr>
          <w:color w:val="000000"/>
        </w:rPr>
        <w:tab/>
      </w:r>
      <w:r w:rsidR="00F648CA" w:rsidRPr="00F648CA">
        <w:rPr>
          <w:color w:val="000000"/>
        </w:rPr>
        <w:t>2710333001/5500</w:t>
      </w:r>
      <w:r w:rsidRPr="00F648CA">
        <w:rPr>
          <w:color w:val="000000"/>
        </w:rPr>
        <w:tab/>
      </w:r>
    </w:p>
    <w:p w14:paraId="70466D7D" w14:textId="3559DC38" w:rsidR="00603FF8" w:rsidRPr="00F648CA" w:rsidRDefault="00071132" w:rsidP="00F648CA">
      <w:pPr>
        <w:pBdr>
          <w:top w:val="nil"/>
          <w:left w:val="nil"/>
          <w:bottom w:val="nil"/>
          <w:right w:val="nil"/>
          <w:between w:val="nil"/>
        </w:pBdr>
        <w:spacing w:line="240" w:lineRule="auto"/>
        <w:ind w:left="0" w:hanging="2"/>
        <w:textDirection w:val="lrTb"/>
        <w:rPr>
          <w:color w:val="000000"/>
        </w:rPr>
      </w:pPr>
      <w:r w:rsidRPr="00F648CA">
        <w:rPr>
          <w:color w:val="000000"/>
        </w:rPr>
        <w:t xml:space="preserve">zastoupená: </w:t>
      </w:r>
      <w:r w:rsidRPr="00F648CA">
        <w:rPr>
          <w:color w:val="000000"/>
        </w:rPr>
        <w:tab/>
      </w:r>
      <w:r w:rsidR="00603FF8" w:rsidRPr="00F648CA">
        <w:rPr>
          <w:color w:val="000000"/>
        </w:rPr>
        <w:t>Jindrou  Strejčkov</w:t>
      </w:r>
      <w:r w:rsidR="00056937" w:rsidRPr="00F648CA">
        <w:rPr>
          <w:color w:val="000000"/>
        </w:rPr>
        <w:t>ou</w:t>
      </w:r>
      <w:r w:rsidR="00603FF8" w:rsidRPr="00F648CA">
        <w:rPr>
          <w:color w:val="000000"/>
        </w:rPr>
        <w:tab/>
      </w:r>
    </w:p>
    <w:p w14:paraId="2B25506E" w14:textId="58E34241" w:rsidR="00071132" w:rsidRPr="00F648CA" w:rsidRDefault="00071132" w:rsidP="00F648CA">
      <w:pPr>
        <w:pBdr>
          <w:top w:val="nil"/>
          <w:left w:val="nil"/>
          <w:bottom w:val="nil"/>
          <w:right w:val="nil"/>
          <w:between w:val="nil"/>
        </w:pBdr>
        <w:spacing w:line="240" w:lineRule="auto"/>
        <w:ind w:left="0" w:hanging="2"/>
        <w:textDirection w:val="lrTb"/>
        <w:rPr>
          <w:color w:val="000000"/>
        </w:rPr>
      </w:pPr>
      <w:r w:rsidRPr="00F648CA">
        <w:rPr>
          <w:color w:val="000000"/>
        </w:rPr>
        <w:tab/>
      </w:r>
    </w:p>
    <w:p w14:paraId="00000014" w14:textId="77777777" w:rsidR="0084051C" w:rsidRPr="00F648CA" w:rsidRDefault="0084051C" w:rsidP="00F648CA">
      <w:pPr>
        <w:pBdr>
          <w:top w:val="nil"/>
          <w:left w:val="nil"/>
          <w:bottom w:val="nil"/>
          <w:right w:val="nil"/>
          <w:between w:val="nil"/>
        </w:pBdr>
        <w:spacing w:line="240" w:lineRule="auto"/>
        <w:ind w:left="0" w:hanging="2"/>
        <w:rPr>
          <w:color w:val="000000"/>
        </w:rPr>
      </w:pPr>
    </w:p>
    <w:p w14:paraId="00000015" w14:textId="518329E1" w:rsidR="0084051C" w:rsidRPr="00F648CA" w:rsidRDefault="00D82902" w:rsidP="00F648CA">
      <w:pPr>
        <w:pBdr>
          <w:top w:val="nil"/>
          <w:left w:val="nil"/>
          <w:bottom w:val="nil"/>
          <w:right w:val="nil"/>
          <w:between w:val="nil"/>
        </w:pBdr>
        <w:spacing w:line="240" w:lineRule="auto"/>
        <w:ind w:left="0" w:hanging="2"/>
        <w:rPr>
          <w:color w:val="000000"/>
        </w:rPr>
      </w:pPr>
      <w:r w:rsidRPr="00F648CA">
        <w:rPr>
          <w:i/>
          <w:color w:val="000000"/>
        </w:rPr>
        <w:t>(jako „</w:t>
      </w:r>
      <w:r w:rsidR="00FD3058" w:rsidRPr="00F648CA">
        <w:rPr>
          <w:i/>
          <w:color w:val="000000"/>
        </w:rPr>
        <w:t>dodavatel</w:t>
      </w:r>
      <w:r w:rsidRPr="00F648CA">
        <w:rPr>
          <w:i/>
          <w:color w:val="000000"/>
        </w:rPr>
        <w:t>) na straně druhé</w:t>
      </w:r>
    </w:p>
    <w:p w14:paraId="00000016" w14:textId="77777777" w:rsidR="0084051C" w:rsidRPr="00F648CA" w:rsidRDefault="0084051C" w:rsidP="00F648CA">
      <w:pPr>
        <w:pBdr>
          <w:top w:val="nil"/>
          <w:left w:val="nil"/>
          <w:bottom w:val="nil"/>
          <w:right w:val="nil"/>
          <w:between w:val="nil"/>
        </w:pBdr>
        <w:spacing w:line="240" w:lineRule="auto"/>
        <w:ind w:left="0" w:hanging="2"/>
        <w:rPr>
          <w:color w:val="000000"/>
        </w:rPr>
      </w:pPr>
    </w:p>
    <w:p w14:paraId="00000017" w14:textId="77777777" w:rsidR="0084051C" w:rsidRPr="00F648CA" w:rsidRDefault="0084051C" w:rsidP="00F648CA">
      <w:pPr>
        <w:pBdr>
          <w:top w:val="nil"/>
          <w:left w:val="nil"/>
          <w:bottom w:val="nil"/>
          <w:right w:val="nil"/>
          <w:between w:val="nil"/>
        </w:pBdr>
        <w:spacing w:line="240" w:lineRule="auto"/>
        <w:ind w:left="0" w:hanging="2"/>
        <w:rPr>
          <w:color w:val="000000"/>
        </w:rPr>
      </w:pPr>
    </w:p>
    <w:p w14:paraId="00000018" w14:textId="77777777" w:rsidR="0084051C" w:rsidRPr="00F648CA" w:rsidRDefault="0084051C" w:rsidP="00F648CA">
      <w:pPr>
        <w:pBdr>
          <w:top w:val="nil"/>
          <w:left w:val="nil"/>
          <w:bottom w:val="nil"/>
          <w:right w:val="nil"/>
          <w:between w:val="nil"/>
        </w:pBdr>
        <w:spacing w:line="240" w:lineRule="auto"/>
        <w:ind w:left="0" w:hanging="2"/>
        <w:rPr>
          <w:color w:val="000000"/>
        </w:rPr>
      </w:pPr>
    </w:p>
    <w:p w14:paraId="00000019" w14:textId="77777777" w:rsidR="0084051C" w:rsidRPr="00F648CA" w:rsidRDefault="0084051C" w:rsidP="00F648CA">
      <w:pPr>
        <w:pBdr>
          <w:top w:val="nil"/>
          <w:left w:val="nil"/>
          <w:bottom w:val="nil"/>
          <w:right w:val="nil"/>
          <w:between w:val="nil"/>
        </w:pBdr>
        <w:spacing w:line="240" w:lineRule="auto"/>
        <w:ind w:left="0" w:hanging="2"/>
        <w:rPr>
          <w:color w:val="000000"/>
        </w:rPr>
      </w:pPr>
    </w:p>
    <w:p w14:paraId="0000001A" w14:textId="56DF7C76" w:rsidR="0084051C" w:rsidRPr="00F648CA" w:rsidRDefault="00D82902" w:rsidP="00F648CA">
      <w:pPr>
        <w:pBdr>
          <w:top w:val="nil"/>
          <w:left w:val="nil"/>
          <w:bottom w:val="nil"/>
          <w:right w:val="nil"/>
          <w:between w:val="nil"/>
        </w:pBdr>
        <w:spacing w:line="240" w:lineRule="auto"/>
        <w:ind w:left="0" w:hanging="2"/>
        <w:jc w:val="center"/>
        <w:rPr>
          <w:color w:val="000000"/>
        </w:rPr>
      </w:pPr>
      <w:r w:rsidRPr="00F648CA">
        <w:rPr>
          <w:color w:val="000000"/>
        </w:rPr>
        <w:t xml:space="preserve">uzavírají v souladu s § </w:t>
      </w:r>
      <w:r w:rsidR="00FD3058" w:rsidRPr="00F648CA">
        <w:rPr>
          <w:color w:val="000000"/>
        </w:rPr>
        <w:t xml:space="preserve">1746 </w:t>
      </w:r>
      <w:r w:rsidRPr="00F648CA">
        <w:rPr>
          <w:color w:val="000000"/>
        </w:rPr>
        <w:t>a násl. zákona č. 89/2012 Sb. občanského zákoníku</w:t>
      </w:r>
    </w:p>
    <w:p w14:paraId="0000001B" w14:textId="77777777" w:rsidR="0084051C" w:rsidRPr="00F648CA" w:rsidRDefault="00D82902" w:rsidP="00F648CA">
      <w:pPr>
        <w:pBdr>
          <w:top w:val="nil"/>
          <w:left w:val="nil"/>
          <w:bottom w:val="nil"/>
          <w:right w:val="nil"/>
          <w:between w:val="nil"/>
        </w:pBdr>
        <w:spacing w:line="240" w:lineRule="auto"/>
        <w:ind w:left="0" w:hanging="2"/>
        <w:jc w:val="center"/>
        <w:rPr>
          <w:color w:val="000000"/>
        </w:rPr>
      </w:pPr>
      <w:r w:rsidRPr="00F648CA">
        <w:rPr>
          <w:color w:val="000000"/>
        </w:rPr>
        <w:t xml:space="preserve"> tuto </w:t>
      </w:r>
    </w:p>
    <w:p w14:paraId="0000001C" w14:textId="77777777" w:rsidR="0084051C" w:rsidRPr="00F648CA" w:rsidRDefault="0084051C" w:rsidP="00F648CA">
      <w:pPr>
        <w:pBdr>
          <w:top w:val="nil"/>
          <w:left w:val="nil"/>
          <w:bottom w:val="nil"/>
          <w:right w:val="nil"/>
          <w:between w:val="nil"/>
        </w:pBdr>
        <w:spacing w:line="240" w:lineRule="auto"/>
        <w:ind w:left="0" w:hanging="2"/>
        <w:jc w:val="center"/>
        <w:rPr>
          <w:color w:val="000000"/>
        </w:rPr>
      </w:pPr>
    </w:p>
    <w:p w14:paraId="0000001D" w14:textId="77777777" w:rsidR="0084051C" w:rsidRPr="00F648CA" w:rsidRDefault="0084051C" w:rsidP="00F648CA">
      <w:pPr>
        <w:pBdr>
          <w:top w:val="nil"/>
          <w:left w:val="nil"/>
          <w:bottom w:val="nil"/>
          <w:right w:val="nil"/>
          <w:between w:val="nil"/>
        </w:pBdr>
        <w:spacing w:line="240" w:lineRule="auto"/>
        <w:ind w:left="0" w:hanging="2"/>
        <w:rPr>
          <w:color w:val="000000"/>
        </w:rPr>
      </w:pPr>
    </w:p>
    <w:p w14:paraId="0000001E" w14:textId="77777777" w:rsidR="0084051C" w:rsidRPr="00F648CA" w:rsidRDefault="0084051C" w:rsidP="00F648CA">
      <w:pPr>
        <w:pBdr>
          <w:top w:val="nil"/>
          <w:left w:val="nil"/>
          <w:bottom w:val="nil"/>
          <w:right w:val="nil"/>
          <w:between w:val="nil"/>
        </w:pBdr>
        <w:spacing w:line="240" w:lineRule="auto"/>
        <w:ind w:left="0" w:hanging="2"/>
        <w:jc w:val="center"/>
        <w:rPr>
          <w:color w:val="000000"/>
        </w:rPr>
      </w:pPr>
    </w:p>
    <w:p w14:paraId="0000001F" w14:textId="5732E9F1" w:rsidR="0084051C" w:rsidRPr="00F648CA" w:rsidRDefault="00FD3058" w:rsidP="00F648CA">
      <w:pPr>
        <w:pBdr>
          <w:top w:val="nil"/>
          <w:left w:val="nil"/>
          <w:bottom w:val="nil"/>
          <w:right w:val="nil"/>
          <w:between w:val="nil"/>
        </w:pBdr>
        <w:spacing w:line="240" w:lineRule="auto"/>
        <w:ind w:left="2" w:hanging="4"/>
        <w:jc w:val="center"/>
        <w:rPr>
          <w:color w:val="000000"/>
          <w:sz w:val="40"/>
          <w:szCs w:val="40"/>
        </w:rPr>
      </w:pPr>
      <w:r w:rsidRPr="00F648CA">
        <w:rPr>
          <w:b/>
          <w:smallCaps/>
          <w:color w:val="000000"/>
          <w:sz w:val="40"/>
          <w:szCs w:val="40"/>
        </w:rPr>
        <w:t>smlouvu o zajištění programu</w:t>
      </w:r>
    </w:p>
    <w:p w14:paraId="00000020" w14:textId="77777777" w:rsidR="0084051C" w:rsidRPr="00F648CA" w:rsidRDefault="0084051C" w:rsidP="00F648CA">
      <w:pPr>
        <w:pBdr>
          <w:top w:val="nil"/>
          <w:left w:val="nil"/>
          <w:bottom w:val="nil"/>
          <w:right w:val="nil"/>
          <w:between w:val="nil"/>
        </w:pBdr>
        <w:spacing w:line="240" w:lineRule="auto"/>
        <w:ind w:left="0" w:hanging="2"/>
        <w:rPr>
          <w:color w:val="000000"/>
        </w:rPr>
      </w:pPr>
      <w:bookmarkStart w:id="1" w:name="_heading=h.s7puyyxyjqlw" w:colFirst="0" w:colLast="0"/>
      <w:bookmarkEnd w:id="1"/>
    </w:p>
    <w:p w14:paraId="00000021" w14:textId="77777777" w:rsidR="0084051C" w:rsidRPr="00F648CA" w:rsidRDefault="0084051C" w:rsidP="00F648CA">
      <w:pPr>
        <w:pBdr>
          <w:top w:val="nil"/>
          <w:left w:val="nil"/>
          <w:bottom w:val="nil"/>
          <w:right w:val="nil"/>
          <w:between w:val="nil"/>
        </w:pBdr>
        <w:spacing w:line="240" w:lineRule="auto"/>
        <w:ind w:left="0" w:hanging="2"/>
        <w:rPr>
          <w:color w:val="000000"/>
        </w:rPr>
      </w:pPr>
    </w:p>
    <w:p w14:paraId="50623796" w14:textId="77777777" w:rsidR="005C1D5A" w:rsidRPr="00F648CA" w:rsidRDefault="005C1D5A" w:rsidP="00F648CA">
      <w:pPr>
        <w:pBdr>
          <w:top w:val="nil"/>
          <w:left w:val="nil"/>
          <w:bottom w:val="nil"/>
          <w:right w:val="nil"/>
          <w:between w:val="nil"/>
        </w:pBdr>
        <w:spacing w:line="240" w:lineRule="auto"/>
        <w:ind w:left="0" w:hanging="2"/>
        <w:rPr>
          <w:b/>
          <w:color w:val="000000"/>
        </w:rPr>
      </w:pPr>
    </w:p>
    <w:p w14:paraId="62FB5A0B" w14:textId="09BAD713" w:rsidR="005C1D5A" w:rsidRPr="00F648CA" w:rsidRDefault="005C1D5A" w:rsidP="00F648CA">
      <w:pPr>
        <w:pBdr>
          <w:top w:val="nil"/>
          <w:left w:val="nil"/>
          <w:bottom w:val="nil"/>
          <w:right w:val="nil"/>
          <w:between w:val="nil"/>
        </w:pBdr>
        <w:spacing w:line="240" w:lineRule="auto"/>
        <w:ind w:left="0" w:hanging="2"/>
        <w:jc w:val="center"/>
        <w:rPr>
          <w:b/>
          <w:color w:val="000000"/>
        </w:rPr>
      </w:pPr>
      <w:r w:rsidRPr="00F648CA">
        <w:rPr>
          <w:b/>
          <w:color w:val="000000"/>
        </w:rPr>
        <w:t>Preambule</w:t>
      </w:r>
    </w:p>
    <w:p w14:paraId="0977BDFB" w14:textId="77777777" w:rsidR="005C1D5A" w:rsidRPr="00F648CA" w:rsidRDefault="005C1D5A" w:rsidP="00F648CA">
      <w:pPr>
        <w:spacing w:line="240" w:lineRule="auto"/>
        <w:ind w:leftChars="0" w:left="0" w:firstLineChars="0" w:firstLine="720"/>
        <w:jc w:val="both"/>
      </w:pPr>
      <w:r w:rsidRPr="00F648CA">
        <w:t>Od roku 1976 se na veletrhu Frankfurter Buchmesse koná program Čestný host (dále také GoH). Každý rok organizátoři Frankfurter Buchmesse vyberou jednu zemi (dále také hlavní hostující země), která představí své literární a kulturní dědictví - minulost, současnost i budoucnost.  Pro rok 2026 byla vybrána Česká republika.</w:t>
      </w:r>
    </w:p>
    <w:p w14:paraId="51BFFD41" w14:textId="77777777" w:rsidR="005C1D5A" w:rsidRPr="00F648CA" w:rsidRDefault="005C1D5A" w:rsidP="00F648CA">
      <w:pPr>
        <w:spacing w:line="240" w:lineRule="auto"/>
        <w:ind w:leftChars="0" w:left="0" w:firstLineChars="0" w:firstLine="720"/>
        <w:jc w:val="both"/>
      </w:pPr>
      <w:r w:rsidRPr="00F648CA">
        <w:t xml:space="preserve">Česká republika byla vybrána jako čestný host na Frankfurtském knižním veletrhu v roce 2026 (dále také FBM 26) a objednatel bude Českou republiku na tomto veletrhu zastupovat (dále také Projekt Czechia GOH 2026). Projekt Czechia GOH 2026 je prestižní událostí představuje jedinečnou příležitost prezentovat českou literaturu, kulturu a umění na mezinárodní scéně. </w:t>
      </w:r>
    </w:p>
    <w:p w14:paraId="4D6393DC" w14:textId="77777777" w:rsidR="005C1D5A" w:rsidRPr="00F648CA" w:rsidRDefault="005C1D5A" w:rsidP="00F648CA">
      <w:pPr>
        <w:spacing w:line="240" w:lineRule="auto"/>
        <w:ind w:leftChars="0" w:left="0" w:firstLineChars="0" w:firstLine="720"/>
        <w:jc w:val="both"/>
      </w:pPr>
      <w:r w:rsidRPr="00F648CA">
        <w:t xml:space="preserve">Frankfurtský knižní veletrh je největší svého druhu na světě a zemi prezentující se jako čestný host je věnována velká pozornost, a to nejen v průběhu veletrhu, ale i během příprav a roku kultury dané země. Jde o jednu z nejvýznamnějších mezinárodních kulturních událostí světa. V roce 2024 na veletrh přijelo 4 300 vystavovatelů, 7500 zástupců médií a 230 000 hostů z řad odborné a laické veřejnosti z více než 150 zemí. Účast na veletrhu má dopad </w:t>
      </w:r>
      <w:r w:rsidRPr="00F648CA">
        <w:lastRenderedPageBreak/>
        <w:t>nejenom na knižní průmysl a kulturní sektor, ale posiluje či pomáhá budovat mezinárodní politické i hospodářské vazby ve světovém kontextu.</w:t>
      </w:r>
    </w:p>
    <w:p w14:paraId="002C3252" w14:textId="77777777" w:rsidR="005C1D5A" w:rsidRPr="00F648CA" w:rsidRDefault="005C1D5A" w:rsidP="00F648CA">
      <w:pPr>
        <w:spacing w:line="240" w:lineRule="auto"/>
        <w:ind w:leftChars="0" w:left="0" w:firstLineChars="0" w:firstLine="720"/>
        <w:jc w:val="both"/>
      </w:pPr>
      <w:r w:rsidRPr="00F648CA">
        <w:t xml:space="preserve">Obrovská mediální pozornost spojení s hlavní hostující zemí stimuluje pozitivní obraz dané země prostřednictvím kultury v mezinárodních vztazích. </w:t>
      </w:r>
    </w:p>
    <w:p w14:paraId="5FD99F5C" w14:textId="52D71009" w:rsidR="005C1D5A" w:rsidRPr="00F648CA" w:rsidRDefault="005C1D5A" w:rsidP="00F648CA">
      <w:pPr>
        <w:spacing w:line="240" w:lineRule="auto"/>
        <w:ind w:leftChars="0" w:left="0" w:firstLineChars="0" w:firstLine="720"/>
        <w:jc w:val="both"/>
      </w:pPr>
      <w:r w:rsidRPr="00F648CA">
        <w:t>Objednatel zajišťuje realizaci funkce čestného hosta ČR na Frankfurtském knižním veletrhu.</w:t>
      </w:r>
    </w:p>
    <w:p w14:paraId="5FBA4F0E" w14:textId="77777777" w:rsidR="005C1D5A" w:rsidRPr="00F648CA" w:rsidRDefault="005C1D5A" w:rsidP="00F648CA">
      <w:pPr>
        <w:pBdr>
          <w:top w:val="nil"/>
          <w:left w:val="nil"/>
          <w:bottom w:val="nil"/>
          <w:right w:val="nil"/>
          <w:between w:val="nil"/>
        </w:pBdr>
        <w:spacing w:line="240" w:lineRule="auto"/>
        <w:ind w:left="0" w:hanging="2"/>
        <w:rPr>
          <w:color w:val="000000"/>
        </w:rPr>
      </w:pPr>
    </w:p>
    <w:p w14:paraId="00000022" w14:textId="77777777" w:rsidR="0084051C" w:rsidRPr="00F648CA" w:rsidRDefault="00D82902" w:rsidP="00F648CA">
      <w:pPr>
        <w:pBdr>
          <w:top w:val="nil"/>
          <w:left w:val="nil"/>
          <w:bottom w:val="nil"/>
          <w:right w:val="nil"/>
          <w:between w:val="nil"/>
        </w:pBdr>
        <w:spacing w:line="240" w:lineRule="auto"/>
        <w:ind w:left="0" w:hanging="2"/>
        <w:jc w:val="center"/>
        <w:rPr>
          <w:color w:val="000000"/>
        </w:rPr>
      </w:pPr>
      <w:r w:rsidRPr="00F648CA">
        <w:rPr>
          <w:b/>
          <w:color w:val="000000"/>
        </w:rPr>
        <w:t>I.</w:t>
      </w:r>
    </w:p>
    <w:p w14:paraId="00000023" w14:textId="77777777" w:rsidR="0084051C" w:rsidRPr="00F648CA" w:rsidRDefault="00D82902" w:rsidP="00F648CA">
      <w:pPr>
        <w:pBdr>
          <w:top w:val="nil"/>
          <w:left w:val="nil"/>
          <w:bottom w:val="nil"/>
          <w:right w:val="nil"/>
          <w:between w:val="nil"/>
        </w:pBdr>
        <w:spacing w:line="240" w:lineRule="auto"/>
        <w:ind w:left="0" w:hanging="2"/>
        <w:jc w:val="center"/>
        <w:rPr>
          <w:color w:val="000000"/>
        </w:rPr>
      </w:pPr>
      <w:r w:rsidRPr="00F648CA">
        <w:rPr>
          <w:b/>
          <w:color w:val="000000"/>
        </w:rPr>
        <w:t>Předmět smlouvy</w:t>
      </w:r>
    </w:p>
    <w:p w14:paraId="31142FB3" w14:textId="722BB64D" w:rsidR="00E16BF9" w:rsidRPr="00F648CA" w:rsidRDefault="00D82902" w:rsidP="00F648CA">
      <w:pPr>
        <w:numPr>
          <w:ilvl w:val="0"/>
          <w:numId w:val="11"/>
        </w:numPr>
        <w:pBdr>
          <w:top w:val="nil"/>
          <w:left w:val="nil"/>
          <w:bottom w:val="nil"/>
          <w:right w:val="nil"/>
          <w:between w:val="nil"/>
        </w:pBdr>
        <w:spacing w:line="240" w:lineRule="auto"/>
        <w:ind w:leftChars="58" w:left="425" w:hangingChars="119" w:hanging="286"/>
        <w:jc w:val="both"/>
        <w:rPr>
          <w:color w:val="000000"/>
        </w:rPr>
      </w:pPr>
      <w:r w:rsidRPr="00F648CA">
        <w:rPr>
          <w:color w:val="000000"/>
        </w:rPr>
        <w:t xml:space="preserve">Předmětem smlouvy je závazek </w:t>
      </w:r>
      <w:r w:rsidR="00FD3058" w:rsidRPr="00F648CA">
        <w:rPr>
          <w:color w:val="000000"/>
        </w:rPr>
        <w:t>dodavatele</w:t>
      </w:r>
      <w:r w:rsidRPr="00F648CA">
        <w:rPr>
          <w:color w:val="000000"/>
        </w:rPr>
        <w:t xml:space="preserve"> </w:t>
      </w:r>
      <w:r w:rsidR="00E16BF9" w:rsidRPr="00F648CA">
        <w:t xml:space="preserve">připravit a realizovat </w:t>
      </w:r>
      <w:r w:rsidR="00E16BF9" w:rsidRPr="00F648CA">
        <w:rPr>
          <w:b/>
          <w:bCs/>
        </w:rPr>
        <w:t>program sekce „Živé kreslení“ v rámci programu Pavilonu Czechia 2026 na Frankfurtském knižním veletrhu ve Frankfurtu nad Mohanem ve dnech 6. 10. 2026 až 11. 10. 2026</w:t>
      </w:r>
      <w:r w:rsidR="00E16BF9" w:rsidRPr="00F648CA">
        <w:t xml:space="preserve"> (dále jen „Akce“).</w:t>
      </w:r>
    </w:p>
    <w:p w14:paraId="1749AF22" w14:textId="031EF679" w:rsidR="00714672" w:rsidRPr="00F648CA" w:rsidRDefault="00714672" w:rsidP="00F648CA">
      <w:pPr>
        <w:numPr>
          <w:ilvl w:val="0"/>
          <w:numId w:val="11"/>
        </w:numPr>
        <w:pBdr>
          <w:top w:val="nil"/>
          <w:left w:val="nil"/>
          <w:bottom w:val="nil"/>
          <w:right w:val="nil"/>
          <w:between w:val="nil"/>
        </w:pBdr>
        <w:spacing w:line="240" w:lineRule="auto"/>
        <w:ind w:leftChars="58" w:left="425" w:hangingChars="119" w:hanging="286"/>
        <w:jc w:val="both"/>
        <w:rPr>
          <w:color w:val="000000"/>
        </w:rPr>
      </w:pPr>
      <w:r w:rsidRPr="00F648CA">
        <w:t xml:space="preserve">Objednatel zajistí v Pavilonu Czechia 2026 prostor pro sekci živé kreslení v rozsahu: </w:t>
      </w:r>
      <w:r w:rsidR="009F0027" w:rsidRPr="00F648CA">
        <w:t>stěna pro kreslení o rozměru</w:t>
      </w:r>
      <w:r w:rsidRPr="00F648CA">
        <w:t xml:space="preserve"> </w:t>
      </w:r>
      <w:r w:rsidR="009F0027" w:rsidRPr="00F648CA">
        <w:t>6x3m se zázemím dle přílohy č.3.</w:t>
      </w:r>
      <w:r w:rsidRPr="00F648CA">
        <w:t xml:space="preserve"> Projektor </w:t>
      </w:r>
      <w:r w:rsidR="009F0027" w:rsidRPr="00F648CA">
        <w:t>v rozlišení minimálně Full HD a výkonu 10.000 ANSI</w:t>
      </w:r>
      <w:r w:rsidRPr="00F648CA">
        <w:t>. Připojení k elektrické sítí</w:t>
      </w:r>
      <w:r w:rsidR="009F0027" w:rsidRPr="00F648CA">
        <w:t>, připojení k internetu.</w:t>
      </w:r>
    </w:p>
    <w:p w14:paraId="00000025" w14:textId="515DD1E2" w:rsidR="0084051C" w:rsidRPr="00F648CA" w:rsidRDefault="00D82902" w:rsidP="00F648CA">
      <w:pPr>
        <w:numPr>
          <w:ilvl w:val="0"/>
          <w:numId w:val="11"/>
        </w:numPr>
        <w:pBdr>
          <w:top w:val="nil"/>
          <w:left w:val="nil"/>
          <w:bottom w:val="nil"/>
          <w:right w:val="nil"/>
          <w:between w:val="nil"/>
        </w:pBdr>
        <w:spacing w:line="240" w:lineRule="auto"/>
        <w:ind w:leftChars="58" w:left="425" w:hangingChars="119" w:hanging="286"/>
        <w:jc w:val="both"/>
        <w:rPr>
          <w:color w:val="000000"/>
        </w:rPr>
      </w:pPr>
      <w:r w:rsidRPr="00F648CA">
        <w:rPr>
          <w:color w:val="000000"/>
        </w:rPr>
        <w:t xml:space="preserve">Návrh </w:t>
      </w:r>
      <w:r w:rsidR="00E16BF9" w:rsidRPr="00F648CA">
        <w:t>koncepce programu „Živé kreslení“ je přílohou č. 1 této smlouvy</w:t>
      </w:r>
      <w:r w:rsidR="00E16BF9" w:rsidRPr="00F648CA">
        <w:rPr>
          <w:color w:val="000000"/>
        </w:rPr>
        <w:t>.</w:t>
      </w:r>
    </w:p>
    <w:p w14:paraId="42AC2EE1" w14:textId="279A45B0" w:rsidR="00E16BF9" w:rsidRPr="00F648CA" w:rsidRDefault="00E16BF9" w:rsidP="00F648CA">
      <w:pPr>
        <w:numPr>
          <w:ilvl w:val="0"/>
          <w:numId w:val="11"/>
        </w:numPr>
        <w:pBdr>
          <w:top w:val="nil"/>
          <w:left w:val="nil"/>
          <w:bottom w:val="nil"/>
          <w:right w:val="nil"/>
          <w:between w:val="nil"/>
        </w:pBdr>
        <w:spacing w:line="240" w:lineRule="auto"/>
        <w:ind w:leftChars="58" w:left="425" w:hangingChars="119" w:hanging="286"/>
        <w:jc w:val="both"/>
        <w:rPr>
          <w:color w:val="000000"/>
        </w:rPr>
      </w:pPr>
      <w:r w:rsidRPr="00F648CA">
        <w:t xml:space="preserve">Součástí </w:t>
      </w:r>
      <w:r w:rsidR="00FD3058" w:rsidRPr="00F648CA">
        <w:t>předmětu smlouvy</w:t>
      </w:r>
      <w:r w:rsidRPr="00F648CA">
        <w:t xml:space="preserve"> je zejména:</w:t>
      </w:r>
    </w:p>
    <w:p w14:paraId="18EA5DCA" w14:textId="75599EA0" w:rsidR="00823900" w:rsidRPr="00F648CA" w:rsidRDefault="00E16BF9" w:rsidP="00F648CA">
      <w:pPr>
        <w:pStyle w:val="Odstavecseseznamem"/>
        <w:numPr>
          <w:ilvl w:val="0"/>
          <w:numId w:val="20"/>
        </w:numPr>
        <w:pBdr>
          <w:top w:val="nil"/>
          <w:left w:val="nil"/>
          <w:bottom w:val="nil"/>
          <w:right w:val="nil"/>
          <w:between w:val="nil"/>
        </w:pBdr>
        <w:spacing w:line="240" w:lineRule="auto"/>
        <w:ind w:leftChars="0" w:firstLineChars="0"/>
        <w:jc w:val="both"/>
        <w:rPr>
          <w:b/>
          <w:bCs/>
          <w:color w:val="000000"/>
        </w:rPr>
      </w:pPr>
      <w:r w:rsidRPr="00F648CA">
        <w:rPr>
          <w:b/>
          <w:color w:val="000000"/>
        </w:rPr>
        <w:t xml:space="preserve">Dramaturgická příprava programu. </w:t>
      </w:r>
      <w:r w:rsidRPr="00F648CA">
        <w:rPr>
          <w:bCs/>
          <w:color w:val="000000"/>
        </w:rPr>
        <w:t>Vy</w:t>
      </w:r>
      <w:r w:rsidR="00D82902" w:rsidRPr="00F648CA">
        <w:rPr>
          <w:color w:val="000000"/>
        </w:rPr>
        <w:t xml:space="preserve">tvoření </w:t>
      </w:r>
      <w:r w:rsidRPr="00F648CA">
        <w:t>detailního dramaturgického plánu Akce</w:t>
      </w:r>
      <w:r w:rsidR="00D57099" w:rsidRPr="00F648CA">
        <w:t xml:space="preserve"> po jednotlivých dnech </w:t>
      </w:r>
      <w:r w:rsidRPr="00F648CA">
        <w:t>na základě koncepce uvedené v příloze č. 1</w:t>
      </w:r>
      <w:r w:rsidRPr="00F648CA">
        <w:rPr>
          <w:color w:val="000000"/>
        </w:rPr>
        <w:t>.</w:t>
      </w:r>
      <w:r w:rsidR="00823900" w:rsidRPr="00F648CA">
        <w:rPr>
          <w:color w:val="000000"/>
        </w:rPr>
        <w:t xml:space="preserve">, včetně </w:t>
      </w:r>
      <w:r w:rsidR="00823900" w:rsidRPr="00F648CA">
        <w:rPr>
          <w:b/>
          <w:bCs/>
          <w:color w:val="000000"/>
        </w:rPr>
        <w:t>zapojení vystoupení ilustrátorek/ilustrátorů</w:t>
      </w:r>
      <w:r w:rsidR="00823900" w:rsidRPr="00F648CA">
        <w:rPr>
          <w:color w:val="000000"/>
        </w:rPr>
        <w:t xml:space="preserve"> dle seznamu uvedeného v příloze č. 2 v uvedených dnech.</w:t>
      </w:r>
    </w:p>
    <w:p w14:paraId="7E552A88" w14:textId="721CDB2E" w:rsidR="00E16BF9" w:rsidRPr="00F648CA" w:rsidRDefault="00E16BF9" w:rsidP="00F648CA">
      <w:pPr>
        <w:pStyle w:val="Odstavecseseznamem"/>
        <w:pBdr>
          <w:top w:val="nil"/>
          <w:left w:val="nil"/>
          <w:bottom w:val="nil"/>
          <w:right w:val="nil"/>
          <w:between w:val="nil"/>
        </w:pBdr>
        <w:spacing w:line="240" w:lineRule="auto"/>
        <w:ind w:leftChars="0" w:left="928" w:firstLineChars="0" w:firstLine="0"/>
        <w:jc w:val="both"/>
        <w:rPr>
          <w:color w:val="000000"/>
        </w:rPr>
      </w:pPr>
    </w:p>
    <w:p w14:paraId="68C3A890" w14:textId="67556F1B" w:rsidR="00E16BF9" w:rsidRPr="00F648CA" w:rsidRDefault="00E16BF9" w:rsidP="00F648CA">
      <w:pPr>
        <w:pStyle w:val="Odstavecseseznamem"/>
        <w:numPr>
          <w:ilvl w:val="0"/>
          <w:numId w:val="20"/>
        </w:numPr>
        <w:pBdr>
          <w:top w:val="nil"/>
          <w:left w:val="nil"/>
          <w:bottom w:val="nil"/>
          <w:right w:val="nil"/>
          <w:between w:val="nil"/>
        </w:pBdr>
        <w:spacing w:line="240" w:lineRule="auto"/>
        <w:ind w:leftChars="0" w:firstLineChars="0"/>
        <w:jc w:val="both"/>
      </w:pPr>
      <w:r w:rsidRPr="00F648CA">
        <w:rPr>
          <w:b/>
          <w:bCs/>
        </w:rPr>
        <w:t xml:space="preserve">Realizace programu </w:t>
      </w:r>
      <w:r w:rsidR="0028700E" w:rsidRPr="00F648CA">
        <w:rPr>
          <w:b/>
          <w:bCs/>
        </w:rPr>
        <w:t xml:space="preserve">Akce </w:t>
      </w:r>
      <w:r w:rsidR="0028700E" w:rsidRPr="00F648CA">
        <w:t>včetně zajištění veškerého technického vybavení</w:t>
      </w:r>
      <w:r w:rsidR="00ED1071" w:rsidRPr="00F648CA">
        <w:t xml:space="preserve"> nad rámec popsného v čl. I odst. 2., </w:t>
      </w:r>
      <w:r w:rsidR="00A11803" w:rsidRPr="00F648CA">
        <w:t xml:space="preserve">kreslířského vybavení pro vystupující ilustrátory, </w:t>
      </w:r>
      <w:r w:rsidR="0028700E" w:rsidRPr="00F648CA">
        <w:t>potřebného personálu, ilust</w:t>
      </w:r>
      <w:r w:rsidR="00A11803" w:rsidRPr="00F648CA">
        <w:t>r</w:t>
      </w:r>
      <w:r w:rsidR="0028700E" w:rsidRPr="00F648CA">
        <w:t>átorů</w:t>
      </w:r>
      <w:r w:rsidRPr="00F648CA">
        <w:t xml:space="preserve"> </w:t>
      </w:r>
      <w:r w:rsidR="0028700E" w:rsidRPr="00F648CA">
        <w:t xml:space="preserve"> na pokrytí celého programu, </w:t>
      </w:r>
      <w:r w:rsidRPr="00F648CA">
        <w:t>ve dnech</w:t>
      </w:r>
      <w:r w:rsidR="004A0A99" w:rsidRPr="00F648CA">
        <w:t xml:space="preserve"> (termíny jsou fixní)</w:t>
      </w:r>
      <w:r w:rsidRPr="00F648CA">
        <w:t>:</w:t>
      </w:r>
    </w:p>
    <w:p w14:paraId="3526880F" w14:textId="06F6E7D6" w:rsidR="00E16BF9" w:rsidRPr="00F648CA" w:rsidRDefault="00E16BF9" w:rsidP="00F648CA">
      <w:pPr>
        <w:pBdr>
          <w:top w:val="nil"/>
          <w:left w:val="nil"/>
          <w:bottom w:val="nil"/>
          <w:right w:val="nil"/>
          <w:between w:val="nil"/>
        </w:pBdr>
        <w:spacing w:line="240" w:lineRule="auto"/>
        <w:ind w:leftChars="0" w:left="928" w:firstLineChars="0" w:firstLine="0"/>
        <w:jc w:val="both"/>
        <w:rPr>
          <w:color w:val="000000"/>
        </w:rPr>
      </w:pPr>
      <w:bookmarkStart w:id="2" w:name="_Hlk230335933"/>
      <w:r w:rsidRPr="00F648CA">
        <w:rPr>
          <w:color w:val="000000"/>
        </w:rPr>
        <w:t>- 6. 10. 2026 od 1</w:t>
      </w:r>
      <w:r w:rsidR="00D96112" w:rsidRPr="00F648CA">
        <w:rPr>
          <w:color w:val="000000"/>
        </w:rPr>
        <w:t>8</w:t>
      </w:r>
      <w:r w:rsidRPr="00F648CA">
        <w:rPr>
          <w:color w:val="000000"/>
        </w:rPr>
        <w:t>:00 do 2</w:t>
      </w:r>
      <w:r w:rsidR="00D96112" w:rsidRPr="00F648CA">
        <w:rPr>
          <w:color w:val="000000"/>
        </w:rPr>
        <w:t>1</w:t>
      </w:r>
      <w:r w:rsidRPr="00F648CA">
        <w:rPr>
          <w:color w:val="000000"/>
        </w:rPr>
        <w:t>:00 hodin,</w:t>
      </w:r>
    </w:p>
    <w:p w14:paraId="223E88EF" w14:textId="1E129617" w:rsidR="00E16BF9" w:rsidRPr="00F648CA" w:rsidRDefault="00E16BF9" w:rsidP="00F648CA">
      <w:pPr>
        <w:pBdr>
          <w:top w:val="nil"/>
          <w:left w:val="nil"/>
          <w:bottom w:val="nil"/>
          <w:right w:val="nil"/>
          <w:between w:val="nil"/>
        </w:pBdr>
        <w:spacing w:line="240" w:lineRule="auto"/>
        <w:ind w:leftChars="0" w:left="928" w:firstLineChars="0" w:firstLine="0"/>
        <w:jc w:val="both"/>
        <w:rPr>
          <w:color w:val="000000"/>
        </w:rPr>
      </w:pPr>
      <w:r w:rsidRPr="00F648CA">
        <w:rPr>
          <w:color w:val="000000"/>
        </w:rPr>
        <w:t>- 7. 10. – 10. 10. 2026 od 9:00 do 1</w:t>
      </w:r>
      <w:r w:rsidR="004175F5" w:rsidRPr="00F648CA">
        <w:rPr>
          <w:color w:val="000000"/>
        </w:rPr>
        <w:t>8</w:t>
      </w:r>
      <w:r w:rsidRPr="00F648CA">
        <w:rPr>
          <w:color w:val="000000"/>
        </w:rPr>
        <w:t>:00 hodin,</w:t>
      </w:r>
    </w:p>
    <w:p w14:paraId="2B55D9F7" w14:textId="2FDFC964" w:rsidR="00E16BF9" w:rsidRPr="00F648CA" w:rsidRDefault="00E16BF9" w:rsidP="00F648CA">
      <w:pPr>
        <w:pBdr>
          <w:top w:val="nil"/>
          <w:left w:val="nil"/>
          <w:bottom w:val="nil"/>
          <w:right w:val="nil"/>
          <w:between w:val="nil"/>
        </w:pBdr>
        <w:spacing w:line="240" w:lineRule="auto"/>
        <w:ind w:leftChars="0" w:left="929" w:firstLineChars="0" w:firstLine="0"/>
        <w:jc w:val="both"/>
        <w:rPr>
          <w:color w:val="000000"/>
        </w:rPr>
      </w:pPr>
      <w:r w:rsidRPr="00F648CA">
        <w:rPr>
          <w:color w:val="000000"/>
        </w:rPr>
        <w:t>- 11. 10. 2026 od 9:00 do 15:00 hodin,</w:t>
      </w:r>
    </w:p>
    <w:p w14:paraId="373DC750" w14:textId="24837515" w:rsidR="004175F5" w:rsidRPr="00F648CA" w:rsidRDefault="00D96112" w:rsidP="00F648CA">
      <w:pPr>
        <w:pBdr>
          <w:top w:val="nil"/>
          <w:left w:val="nil"/>
          <w:bottom w:val="nil"/>
          <w:right w:val="nil"/>
          <w:between w:val="nil"/>
        </w:pBdr>
        <w:spacing w:line="240" w:lineRule="auto"/>
        <w:ind w:leftChars="0" w:left="929" w:firstLineChars="0" w:firstLine="0"/>
        <w:jc w:val="both"/>
        <w:rPr>
          <w:color w:val="000000"/>
        </w:rPr>
      </w:pPr>
      <w:r w:rsidRPr="00F648CA">
        <w:rPr>
          <w:color w:val="000000"/>
        </w:rPr>
        <w:t xml:space="preserve">Zadavatel si vyhrazuje právo zkrátit počet hodnin na realizaci programu v případě kolize s programem dalších částí pavilonu. </w:t>
      </w:r>
    </w:p>
    <w:p w14:paraId="4AF42899" w14:textId="77777777" w:rsidR="00D96112" w:rsidRPr="00F648CA" w:rsidRDefault="00D96112" w:rsidP="00F648CA">
      <w:pPr>
        <w:pBdr>
          <w:top w:val="nil"/>
          <w:left w:val="nil"/>
          <w:bottom w:val="nil"/>
          <w:right w:val="nil"/>
          <w:between w:val="nil"/>
        </w:pBdr>
        <w:spacing w:line="240" w:lineRule="auto"/>
        <w:ind w:leftChars="0" w:left="0" w:firstLineChars="0" w:firstLine="0"/>
        <w:jc w:val="both"/>
        <w:rPr>
          <w:color w:val="000000"/>
        </w:rPr>
      </w:pPr>
    </w:p>
    <w:bookmarkEnd w:id="2"/>
    <w:p w14:paraId="0000002C" w14:textId="74EBA31B" w:rsidR="0084051C" w:rsidRPr="00F648CA" w:rsidRDefault="0028700E" w:rsidP="00F648CA">
      <w:pPr>
        <w:pStyle w:val="Odstavecseseznamem"/>
        <w:numPr>
          <w:ilvl w:val="0"/>
          <w:numId w:val="20"/>
        </w:numPr>
        <w:pBdr>
          <w:top w:val="nil"/>
          <w:left w:val="nil"/>
          <w:bottom w:val="nil"/>
          <w:right w:val="nil"/>
          <w:between w:val="nil"/>
        </w:pBdr>
        <w:spacing w:line="240" w:lineRule="auto"/>
        <w:ind w:leftChars="0" w:firstLineChars="0"/>
        <w:jc w:val="both"/>
        <w:rPr>
          <w:b/>
          <w:bCs/>
          <w:color w:val="000000"/>
        </w:rPr>
      </w:pPr>
      <w:r w:rsidRPr="00F648CA">
        <w:rPr>
          <w:b/>
          <w:bCs/>
          <w:color w:val="000000"/>
        </w:rPr>
        <w:t xml:space="preserve">Zajištění přípravy plochy </w:t>
      </w:r>
      <w:r w:rsidR="00714672" w:rsidRPr="00F648CA">
        <w:rPr>
          <w:b/>
          <w:bCs/>
          <w:color w:val="000000"/>
        </w:rPr>
        <w:t>po skončení každého dne – přetření na bílo.</w:t>
      </w:r>
    </w:p>
    <w:p w14:paraId="0000002D" w14:textId="77777777" w:rsidR="0084051C" w:rsidRPr="00F648CA" w:rsidRDefault="0084051C" w:rsidP="00F648CA">
      <w:pPr>
        <w:pBdr>
          <w:top w:val="nil"/>
          <w:left w:val="nil"/>
          <w:bottom w:val="nil"/>
          <w:right w:val="nil"/>
          <w:between w:val="nil"/>
        </w:pBdr>
        <w:spacing w:line="240" w:lineRule="auto"/>
        <w:ind w:left="0" w:hanging="2"/>
        <w:rPr>
          <w:color w:val="000000"/>
        </w:rPr>
      </w:pPr>
    </w:p>
    <w:p w14:paraId="7AB339E1" w14:textId="5772F00E" w:rsidR="00714672" w:rsidRPr="00F648CA" w:rsidRDefault="00FD3058" w:rsidP="00F648CA">
      <w:pPr>
        <w:numPr>
          <w:ilvl w:val="0"/>
          <w:numId w:val="11"/>
        </w:numPr>
        <w:pBdr>
          <w:top w:val="nil"/>
          <w:left w:val="nil"/>
          <w:bottom w:val="nil"/>
          <w:right w:val="nil"/>
          <w:between w:val="nil"/>
        </w:pBdr>
        <w:spacing w:line="240" w:lineRule="auto"/>
        <w:ind w:left="425" w:hangingChars="178" w:hanging="427"/>
        <w:jc w:val="both"/>
        <w:rPr>
          <w:color w:val="000000"/>
        </w:rPr>
      </w:pPr>
      <w:r w:rsidRPr="00F648CA">
        <w:t>Dodavatel</w:t>
      </w:r>
      <w:r w:rsidR="00714672" w:rsidRPr="00F648CA">
        <w:t xml:space="preserve"> dodá podrobný dramaturgický plán jednotlivých dnů do 30 dnů od podpisu této smlouvy.</w:t>
      </w:r>
    </w:p>
    <w:p w14:paraId="68011B1D" w14:textId="25D50DEE" w:rsidR="00714672" w:rsidRPr="00F648CA" w:rsidRDefault="00714672" w:rsidP="00F648CA">
      <w:pPr>
        <w:numPr>
          <w:ilvl w:val="0"/>
          <w:numId w:val="11"/>
        </w:numPr>
        <w:pBdr>
          <w:top w:val="nil"/>
          <w:left w:val="nil"/>
          <w:bottom w:val="nil"/>
          <w:right w:val="nil"/>
          <w:between w:val="nil"/>
        </w:pBdr>
        <w:spacing w:line="240" w:lineRule="auto"/>
        <w:ind w:left="425" w:hangingChars="178" w:hanging="427"/>
        <w:jc w:val="both"/>
        <w:rPr>
          <w:color w:val="000000"/>
        </w:rPr>
      </w:pPr>
      <w:r w:rsidRPr="00F648CA">
        <w:t>Účast vybraných ilustrátorek/ilustrátorů dle přílohy č. 2, včetně jejich dopravy a ubytování, zajišťuje a hradí objednatel.</w:t>
      </w:r>
    </w:p>
    <w:p w14:paraId="370B3821" w14:textId="17BC5AD8" w:rsidR="00823900" w:rsidRPr="00F648CA" w:rsidRDefault="00714672" w:rsidP="00F648CA">
      <w:pPr>
        <w:numPr>
          <w:ilvl w:val="0"/>
          <w:numId w:val="11"/>
        </w:numPr>
        <w:pBdr>
          <w:top w:val="nil"/>
          <w:left w:val="nil"/>
          <w:bottom w:val="nil"/>
          <w:right w:val="nil"/>
          <w:between w:val="nil"/>
        </w:pBdr>
        <w:spacing w:line="240" w:lineRule="auto"/>
        <w:ind w:left="425" w:hangingChars="178" w:hanging="427"/>
        <w:jc w:val="both"/>
        <w:rPr>
          <w:color w:val="000000"/>
        </w:rPr>
      </w:pPr>
      <w:r w:rsidRPr="00F648CA">
        <w:t xml:space="preserve">Objednatel si vyhrazuje právo změnit ilustrátorky/ilustrátory uvedené v příloze č. 2. </w:t>
      </w:r>
      <w:r w:rsidR="002041D5" w:rsidRPr="00F648CA">
        <w:t xml:space="preserve">a den jejich vystoupení. </w:t>
      </w:r>
      <w:r w:rsidR="00FD3058" w:rsidRPr="00F648CA">
        <w:t>Dodavatel</w:t>
      </w:r>
      <w:r w:rsidRPr="00F648CA">
        <w:t xml:space="preserve"> je povinen zapracovat změny do dramaturgického plánu do 7 dnů ode dne oznámení změny objednatelem.</w:t>
      </w:r>
    </w:p>
    <w:p w14:paraId="5756462D" w14:textId="15B1706A" w:rsidR="00823900" w:rsidRPr="00F648CA" w:rsidRDefault="00FD3058" w:rsidP="00F648CA">
      <w:pPr>
        <w:numPr>
          <w:ilvl w:val="0"/>
          <w:numId w:val="11"/>
        </w:numPr>
        <w:pBdr>
          <w:top w:val="nil"/>
          <w:left w:val="nil"/>
          <w:bottom w:val="nil"/>
          <w:right w:val="nil"/>
          <w:between w:val="nil"/>
        </w:pBdr>
        <w:spacing w:line="240" w:lineRule="auto"/>
        <w:ind w:left="425" w:hangingChars="178" w:hanging="427"/>
        <w:jc w:val="both"/>
        <w:rPr>
          <w:color w:val="000000"/>
        </w:rPr>
      </w:pPr>
      <w:r w:rsidRPr="00F648CA">
        <w:rPr>
          <w:color w:val="000000"/>
        </w:rPr>
        <w:t>Dodavatel</w:t>
      </w:r>
      <w:r w:rsidR="00D82902" w:rsidRPr="00F648CA">
        <w:rPr>
          <w:color w:val="000000"/>
        </w:rPr>
        <w:t xml:space="preserve"> je povinen provést veškeré práce</w:t>
      </w:r>
      <w:r w:rsidRPr="00F648CA">
        <w:rPr>
          <w:color w:val="000000"/>
        </w:rPr>
        <w:t xml:space="preserve"> nutné pro řádné provedení předmětu smlouvy.</w:t>
      </w:r>
    </w:p>
    <w:p w14:paraId="00000053" w14:textId="6F4B7277" w:rsidR="0084051C" w:rsidRPr="00F648CA" w:rsidRDefault="00FD3058" w:rsidP="00F648CA">
      <w:pPr>
        <w:numPr>
          <w:ilvl w:val="0"/>
          <w:numId w:val="11"/>
        </w:numPr>
        <w:pBdr>
          <w:top w:val="nil"/>
          <w:left w:val="nil"/>
          <w:bottom w:val="nil"/>
          <w:right w:val="nil"/>
          <w:between w:val="nil"/>
        </w:pBdr>
        <w:spacing w:line="240" w:lineRule="auto"/>
        <w:ind w:left="425" w:hangingChars="178" w:hanging="427"/>
        <w:jc w:val="both"/>
        <w:rPr>
          <w:color w:val="000000"/>
        </w:rPr>
      </w:pPr>
      <w:r w:rsidRPr="00F648CA">
        <w:rPr>
          <w:color w:val="000000"/>
        </w:rPr>
        <w:t>Dodavatel</w:t>
      </w:r>
      <w:r w:rsidR="00D82902" w:rsidRPr="00F648CA">
        <w:rPr>
          <w:color w:val="000000"/>
        </w:rPr>
        <w:t xml:space="preserve"> je povinen poskytovat objednateli součinnost spojenou s prováděním této smlouvy (na výzvu objednatele učiněnou i e-mailem) v termínech určených objednatelem. </w:t>
      </w:r>
    </w:p>
    <w:p w14:paraId="00000055" w14:textId="70FF95CF" w:rsidR="0084051C" w:rsidRPr="00F648CA" w:rsidRDefault="0084051C" w:rsidP="00F648CA">
      <w:pPr>
        <w:pBdr>
          <w:top w:val="nil"/>
          <w:left w:val="nil"/>
          <w:bottom w:val="nil"/>
          <w:right w:val="nil"/>
          <w:between w:val="nil"/>
        </w:pBdr>
        <w:spacing w:line="240" w:lineRule="auto"/>
        <w:ind w:leftChars="0" w:left="-2" w:firstLineChars="0" w:firstLine="0"/>
        <w:jc w:val="both"/>
        <w:rPr>
          <w:color w:val="000000"/>
        </w:rPr>
      </w:pPr>
    </w:p>
    <w:p w14:paraId="18230EF4" w14:textId="2FF5CDD6" w:rsidR="00823900" w:rsidRPr="00F648CA" w:rsidRDefault="00823900" w:rsidP="00F648CA">
      <w:pPr>
        <w:pBdr>
          <w:top w:val="nil"/>
          <w:left w:val="nil"/>
          <w:bottom w:val="nil"/>
          <w:right w:val="nil"/>
          <w:between w:val="nil"/>
        </w:pBdr>
        <w:spacing w:line="240" w:lineRule="auto"/>
        <w:ind w:leftChars="0" w:left="-2" w:firstLineChars="0" w:firstLine="0"/>
        <w:jc w:val="both"/>
        <w:rPr>
          <w:color w:val="000000"/>
        </w:rPr>
      </w:pPr>
    </w:p>
    <w:p w14:paraId="03E65B85" w14:textId="3751A973" w:rsidR="002041D5" w:rsidRPr="00F648CA" w:rsidRDefault="002041D5" w:rsidP="00F648CA">
      <w:pPr>
        <w:pBdr>
          <w:top w:val="nil"/>
          <w:left w:val="nil"/>
          <w:bottom w:val="nil"/>
          <w:right w:val="nil"/>
          <w:between w:val="nil"/>
        </w:pBdr>
        <w:spacing w:line="240" w:lineRule="auto"/>
        <w:ind w:leftChars="0" w:left="-2" w:firstLineChars="0" w:firstLine="0"/>
        <w:jc w:val="both"/>
        <w:rPr>
          <w:color w:val="000000"/>
        </w:rPr>
      </w:pPr>
    </w:p>
    <w:p w14:paraId="52DE7A17" w14:textId="3BFEB1FA" w:rsidR="002041D5" w:rsidRPr="00F648CA" w:rsidRDefault="002041D5" w:rsidP="00F648CA">
      <w:pPr>
        <w:pBdr>
          <w:top w:val="nil"/>
          <w:left w:val="nil"/>
          <w:bottom w:val="nil"/>
          <w:right w:val="nil"/>
          <w:between w:val="nil"/>
        </w:pBdr>
        <w:spacing w:line="240" w:lineRule="auto"/>
        <w:ind w:leftChars="0" w:left="-2" w:firstLineChars="0" w:firstLine="0"/>
        <w:jc w:val="both"/>
        <w:rPr>
          <w:color w:val="000000"/>
        </w:rPr>
      </w:pPr>
    </w:p>
    <w:p w14:paraId="34FE93B2" w14:textId="77777777" w:rsidR="002041D5" w:rsidRPr="00F648CA" w:rsidRDefault="002041D5" w:rsidP="00F648CA">
      <w:pPr>
        <w:pBdr>
          <w:top w:val="nil"/>
          <w:left w:val="nil"/>
          <w:bottom w:val="nil"/>
          <w:right w:val="nil"/>
          <w:between w:val="nil"/>
        </w:pBdr>
        <w:spacing w:line="240" w:lineRule="auto"/>
        <w:ind w:leftChars="0" w:left="-2" w:firstLineChars="0" w:firstLine="0"/>
        <w:jc w:val="both"/>
        <w:rPr>
          <w:color w:val="000000"/>
        </w:rPr>
      </w:pPr>
    </w:p>
    <w:p w14:paraId="00000056" w14:textId="77777777" w:rsidR="0084051C" w:rsidRPr="00F648CA" w:rsidRDefault="00D82902" w:rsidP="00F648CA">
      <w:pPr>
        <w:pBdr>
          <w:top w:val="nil"/>
          <w:left w:val="nil"/>
          <w:bottom w:val="nil"/>
          <w:right w:val="nil"/>
          <w:between w:val="nil"/>
        </w:pBdr>
        <w:spacing w:line="240" w:lineRule="auto"/>
        <w:ind w:left="0" w:hanging="2"/>
        <w:jc w:val="center"/>
        <w:rPr>
          <w:color w:val="000000"/>
        </w:rPr>
      </w:pPr>
      <w:r w:rsidRPr="00F648CA">
        <w:rPr>
          <w:b/>
          <w:color w:val="000000"/>
        </w:rPr>
        <w:t>II.</w:t>
      </w:r>
    </w:p>
    <w:p w14:paraId="00000057" w14:textId="77777777" w:rsidR="0084051C" w:rsidRPr="00F648CA" w:rsidRDefault="00D82902" w:rsidP="00F648CA">
      <w:pPr>
        <w:pBdr>
          <w:top w:val="nil"/>
          <w:left w:val="nil"/>
          <w:bottom w:val="nil"/>
          <w:right w:val="nil"/>
          <w:between w:val="nil"/>
        </w:pBdr>
        <w:spacing w:line="240" w:lineRule="auto"/>
        <w:ind w:left="0" w:hanging="2"/>
        <w:jc w:val="center"/>
        <w:rPr>
          <w:color w:val="000000"/>
        </w:rPr>
      </w:pPr>
      <w:r w:rsidRPr="00F648CA">
        <w:rPr>
          <w:b/>
          <w:color w:val="000000"/>
        </w:rPr>
        <w:t>Místo a doba plnění</w:t>
      </w:r>
    </w:p>
    <w:p w14:paraId="1AA6263D" w14:textId="6CE801D2" w:rsidR="00823900" w:rsidRPr="00F648CA" w:rsidRDefault="00823900" w:rsidP="00F648CA">
      <w:pPr>
        <w:numPr>
          <w:ilvl w:val="0"/>
          <w:numId w:val="14"/>
        </w:numPr>
        <w:pBdr>
          <w:top w:val="nil"/>
          <w:left w:val="nil"/>
          <w:bottom w:val="nil"/>
          <w:right w:val="nil"/>
          <w:between w:val="nil"/>
        </w:pBdr>
        <w:spacing w:line="240" w:lineRule="auto"/>
        <w:ind w:leftChars="0" w:left="284" w:firstLineChars="0" w:hanging="284"/>
        <w:jc w:val="both"/>
        <w:rPr>
          <w:color w:val="000000"/>
        </w:rPr>
      </w:pPr>
      <w:r w:rsidRPr="00F648CA">
        <w:rPr>
          <w:color w:val="000000"/>
        </w:rPr>
        <w:t xml:space="preserve">Místem plnění je sídlo </w:t>
      </w:r>
      <w:r w:rsidR="00FD3058" w:rsidRPr="00F648CA">
        <w:rPr>
          <w:color w:val="000000"/>
        </w:rPr>
        <w:t>dodavatele pro plnění dle čl. I. odst. 4 písm. a) této smlouvy (</w:t>
      </w:r>
      <w:r w:rsidRPr="00F648CA">
        <w:rPr>
          <w:color w:val="000000"/>
        </w:rPr>
        <w:t>Dramaturgická příprava</w:t>
      </w:r>
      <w:r w:rsidR="00FD3058" w:rsidRPr="00F648CA">
        <w:rPr>
          <w:color w:val="000000"/>
        </w:rPr>
        <w:t>)</w:t>
      </w:r>
      <w:r w:rsidRPr="00F648CA">
        <w:rPr>
          <w:color w:val="000000"/>
        </w:rPr>
        <w:t xml:space="preserve"> a  Pavilon Czechia 2026 na Frankfurtském knižním veletrhu ve Frankfurtu nad Mohanem v Německu </w:t>
      </w:r>
      <w:r w:rsidR="00FD3058" w:rsidRPr="00F648CA">
        <w:rPr>
          <w:color w:val="000000"/>
        </w:rPr>
        <w:t>pro plnění dle čl. I. odst. 4 písm. b a c) této smlouvy (</w:t>
      </w:r>
      <w:r w:rsidRPr="00F648CA">
        <w:rPr>
          <w:color w:val="000000"/>
        </w:rPr>
        <w:t>Realizace</w:t>
      </w:r>
      <w:r w:rsidR="00FD3058" w:rsidRPr="00F648CA">
        <w:rPr>
          <w:color w:val="000000"/>
        </w:rPr>
        <w:t xml:space="preserve"> a </w:t>
      </w:r>
      <w:r w:rsidR="005C1D5A" w:rsidRPr="00F648CA">
        <w:rPr>
          <w:color w:val="000000"/>
        </w:rPr>
        <w:t>Z</w:t>
      </w:r>
      <w:r w:rsidR="00FD3058" w:rsidRPr="00F648CA">
        <w:rPr>
          <w:color w:val="000000"/>
        </w:rPr>
        <w:t>ajištění přípravy plochy)</w:t>
      </w:r>
      <w:r w:rsidRPr="00F648CA">
        <w:rPr>
          <w:color w:val="000000"/>
        </w:rPr>
        <w:t>.</w:t>
      </w:r>
    </w:p>
    <w:p w14:paraId="078B0A07" w14:textId="19EAEA31" w:rsidR="00823900" w:rsidRPr="00F648CA" w:rsidRDefault="00FD3058" w:rsidP="00F648CA">
      <w:pPr>
        <w:numPr>
          <w:ilvl w:val="0"/>
          <w:numId w:val="14"/>
        </w:numPr>
        <w:pBdr>
          <w:top w:val="nil"/>
          <w:left w:val="nil"/>
          <w:bottom w:val="nil"/>
          <w:right w:val="nil"/>
          <w:between w:val="nil"/>
        </w:pBdr>
        <w:spacing w:line="240" w:lineRule="auto"/>
        <w:ind w:leftChars="0" w:left="284" w:firstLineChars="0" w:hanging="284"/>
        <w:jc w:val="both"/>
        <w:rPr>
          <w:color w:val="000000"/>
        </w:rPr>
      </w:pPr>
      <w:r w:rsidRPr="00F648CA">
        <w:rPr>
          <w:color w:val="000000"/>
        </w:rPr>
        <w:t>Dodavatel</w:t>
      </w:r>
      <w:r w:rsidR="00D82902" w:rsidRPr="00F648CA">
        <w:rPr>
          <w:color w:val="000000"/>
        </w:rPr>
        <w:t xml:space="preserve"> se zavazuje zahájit provádění </w:t>
      </w:r>
      <w:r w:rsidRPr="00F648CA">
        <w:rPr>
          <w:color w:val="000000"/>
        </w:rPr>
        <w:t>předmětu smlouvy</w:t>
      </w:r>
      <w:r w:rsidR="00D82902" w:rsidRPr="00F648CA">
        <w:rPr>
          <w:color w:val="000000"/>
        </w:rPr>
        <w:t xml:space="preserve"> ihned po podepsání smlouvy.</w:t>
      </w:r>
    </w:p>
    <w:p w14:paraId="0000005C" w14:textId="074897F4" w:rsidR="0084051C" w:rsidRPr="00F648CA" w:rsidRDefault="00FD3058" w:rsidP="00F648CA">
      <w:pPr>
        <w:numPr>
          <w:ilvl w:val="0"/>
          <w:numId w:val="14"/>
        </w:numPr>
        <w:pBdr>
          <w:top w:val="nil"/>
          <w:left w:val="nil"/>
          <w:bottom w:val="nil"/>
          <w:right w:val="nil"/>
          <w:between w:val="nil"/>
        </w:pBdr>
        <w:spacing w:line="240" w:lineRule="auto"/>
        <w:ind w:leftChars="0" w:left="284" w:firstLineChars="0" w:hanging="284"/>
        <w:jc w:val="both"/>
        <w:rPr>
          <w:color w:val="000000"/>
        </w:rPr>
      </w:pPr>
      <w:r w:rsidRPr="00F648CA">
        <w:t>Dodavatel</w:t>
      </w:r>
      <w:r w:rsidR="00823900" w:rsidRPr="00F648CA">
        <w:t xml:space="preserve"> se zavazuje </w:t>
      </w:r>
      <w:r w:rsidRPr="00F648CA">
        <w:t>provést předmět smlouv</w:t>
      </w:r>
      <w:r w:rsidR="00823900" w:rsidRPr="00F648CA">
        <w:t xml:space="preserve"> v termínech uvedených v čl. I této smlouvy.</w:t>
      </w:r>
    </w:p>
    <w:p w14:paraId="0000005D" w14:textId="77777777" w:rsidR="0084051C" w:rsidRPr="00F648CA" w:rsidRDefault="0084051C" w:rsidP="00F648CA">
      <w:pPr>
        <w:pBdr>
          <w:top w:val="nil"/>
          <w:left w:val="nil"/>
          <w:bottom w:val="nil"/>
          <w:right w:val="nil"/>
          <w:between w:val="nil"/>
        </w:pBdr>
        <w:spacing w:line="240" w:lineRule="auto"/>
        <w:ind w:left="0" w:hanging="2"/>
        <w:jc w:val="both"/>
        <w:rPr>
          <w:color w:val="000000"/>
        </w:rPr>
      </w:pPr>
    </w:p>
    <w:p w14:paraId="0000005E" w14:textId="77777777" w:rsidR="0084051C" w:rsidRPr="00F648CA" w:rsidRDefault="00D82902" w:rsidP="00F648CA">
      <w:pPr>
        <w:pBdr>
          <w:top w:val="nil"/>
          <w:left w:val="nil"/>
          <w:bottom w:val="nil"/>
          <w:right w:val="nil"/>
          <w:between w:val="nil"/>
        </w:pBdr>
        <w:spacing w:line="240" w:lineRule="auto"/>
        <w:ind w:left="0" w:hanging="2"/>
        <w:jc w:val="center"/>
        <w:rPr>
          <w:color w:val="000000"/>
        </w:rPr>
      </w:pPr>
      <w:r w:rsidRPr="00F648CA">
        <w:rPr>
          <w:b/>
          <w:color w:val="000000"/>
        </w:rPr>
        <w:t>III.</w:t>
      </w:r>
    </w:p>
    <w:p w14:paraId="0000005F" w14:textId="1041C128" w:rsidR="0084051C" w:rsidRPr="00F648CA" w:rsidRDefault="00FD3058" w:rsidP="00F648CA">
      <w:pPr>
        <w:pBdr>
          <w:top w:val="nil"/>
          <w:left w:val="nil"/>
          <w:bottom w:val="nil"/>
          <w:right w:val="nil"/>
          <w:between w:val="nil"/>
        </w:pBdr>
        <w:spacing w:line="240" w:lineRule="auto"/>
        <w:ind w:left="0" w:hanging="2"/>
        <w:jc w:val="center"/>
        <w:rPr>
          <w:color w:val="000000"/>
        </w:rPr>
      </w:pPr>
      <w:r w:rsidRPr="00F648CA">
        <w:rPr>
          <w:b/>
          <w:color w:val="000000"/>
        </w:rPr>
        <w:t>Cena předmětu smlouvy</w:t>
      </w:r>
    </w:p>
    <w:p w14:paraId="00000061" w14:textId="68C4D894" w:rsidR="0084051C" w:rsidRPr="00F648CA" w:rsidRDefault="00D82902" w:rsidP="00F648CA">
      <w:pPr>
        <w:numPr>
          <w:ilvl w:val="0"/>
          <w:numId w:val="16"/>
        </w:numPr>
        <w:pBdr>
          <w:top w:val="nil"/>
          <w:left w:val="nil"/>
          <w:bottom w:val="nil"/>
          <w:right w:val="nil"/>
          <w:between w:val="nil"/>
        </w:pBdr>
        <w:spacing w:line="240" w:lineRule="auto"/>
        <w:ind w:leftChars="0" w:left="283" w:hangingChars="118" w:hanging="283"/>
        <w:jc w:val="both"/>
      </w:pPr>
      <w:r w:rsidRPr="00F648CA">
        <w:t xml:space="preserve">Objednatel se zavazuje zaplatit </w:t>
      </w:r>
      <w:r w:rsidR="00FD3058" w:rsidRPr="00F648CA">
        <w:t>dodavateli</w:t>
      </w:r>
      <w:r w:rsidRPr="00F648CA">
        <w:t xml:space="preserve"> cenu za </w:t>
      </w:r>
      <w:r w:rsidR="00823900" w:rsidRPr="00F648CA">
        <w:t xml:space="preserve">provedení </w:t>
      </w:r>
      <w:r w:rsidR="00FD3058" w:rsidRPr="00F648CA">
        <w:t>předmětu smlouvy</w:t>
      </w:r>
      <w:r w:rsidR="00823900" w:rsidRPr="00F648CA">
        <w:t xml:space="preserve"> </w:t>
      </w:r>
      <w:r w:rsidRPr="00F648CA">
        <w:t xml:space="preserve">ve výši </w:t>
      </w:r>
      <w:r w:rsidR="00823900" w:rsidRPr="00F648CA">
        <w:rPr>
          <w:b/>
        </w:rPr>
        <w:t>715</w:t>
      </w:r>
      <w:r w:rsidR="00FD3058" w:rsidRPr="00F648CA">
        <w:rPr>
          <w:b/>
        </w:rPr>
        <w:t>.</w:t>
      </w:r>
      <w:r w:rsidR="00823900" w:rsidRPr="00F648CA">
        <w:rPr>
          <w:b/>
        </w:rPr>
        <w:t>760</w:t>
      </w:r>
      <w:r w:rsidR="00FD3058" w:rsidRPr="00F648CA">
        <w:rPr>
          <w:b/>
        </w:rPr>
        <w:t xml:space="preserve">,- </w:t>
      </w:r>
      <w:r w:rsidR="00071132" w:rsidRPr="00F648CA">
        <w:rPr>
          <w:b/>
        </w:rPr>
        <w:t>Kč</w:t>
      </w:r>
      <w:r w:rsidR="002E4C02" w:rsidRPr="00F648CA">
        <w:rPr>
          <w:b/>
        </w:rPr>
        <w:t xml:space="preserve"> </w:t>
      </w:r>
      <w:r w:rsidR="002E4C02" w:rsidRPr="00F648CA">
        <w:t>bez DPH</w:t>
      </w:r>
      <w:r w:rsidRPr="00F648CA">
        <w:t xml:space="preserve">. </w:t>
      </w:r>
      <w:r w:rsidR="00823900" w:rsidRPr="00F648CA">
        <w:t>K ceně bude připočtena DPH dle platných právních předpisů.</w:t>
      </w:r>
      <w:r w:rsidR="00823900" w:rsidRPr="00F648CA">
        <w:br/>
      </w:r>
      <w:r w:rsidRPr="00F648CA">
        <w:rPr>
          <w:color w:val="000000"/>
        </w:rPr>
        <w:t xml:space="preserve">Rozpis ceny: </w:t>
      </w:r>
    </w:p>
    <w:p w14:paraId="7627A38B" w14:textId="69B2AFA8" w:rsidR="00823900" w:rsidRPr="00F648CA" w:rsidRDefault="00D82902" w:rsidP="00F648CA">
      <w:pPr>
        <w:pStyle w:val="Odstavecseseznamem"/>
        <w:numPr>
          <w:ilvl w:val="0"/>
          <w:numId w:val="21"/>
        </w:numPr>
        <w:pBdr>
          <w:top w:val="nil"/>
          <w:left w:val="nil"/>
          <w:bottom w:val="nil"/>
          <w:right w:val="nil"/>
          <w:between w:val="nil"/>
        </w:pBdr>
        <w:spacing w:line="240" w:lineRule="auto"/>
        <w:ind w:leftChars="0" w:left="283" w:hangingChars="118" w:hanging="283"/>
        <w:rPr>
          <w:bCs/>
        </w:rPr>
      </w:pPr>
      <w:r w:rsidRPr="00F648CA">
        <w:rPr>
          <w:bCs/>
          <w:color w:val="000000"/>
        </w:rPr>
        <w:t xml:space="preserve">cena za </w:t>
      </w:r>
      <w:r w:rsidR="00823900" w:rsidRPr="00F648CA">
        <w:rPr>
          <w:bCs/>
          <w:color w:val="000000"/>
        </w:rPr>
        <w:t>dramaturgickou přípravu Akce:</w:t>
      </w:r>
      <w:r w:rsidR="00A43451" w:rsidRPr="00F648CA">
        <w:rPr>
          <w:bCs/>
          <w:color w:val="000000"/>
        </w:rPr>
        <w:t xml:space="preserve"> 223 400Kč bez DPH</w:t>
      </w:r>
    </w:p>
    <w:p w14:paraId="4DCF0E5B" w14:textId="7ACAFA02" w:rsidR="00823900" w:rsidRPr="00F648CA" w:rsidRDefault="00823900" w:rsidP="00F648CA">
      <w:pPr>
        <w:pStyle w:val="Odstavecseseznamem"/>
        <w:numPr>
          <w:ilvl w:val="0"/>
          <w:numId w:val="21"/>
        </w:numPr>
        <w:pBdr>
          <w:top w:val="nil"/>
          <w:left w:val="nil"/>
          <w:bottom w:val="nil"/>
          <w:right w:val="nil"/>
          <w:between w:val="nil"/>
        </w:pBdr>
        <w:spacing w:line="240" w:lineRule="auto"/>
        <w:ind w:leftChars="0" w:left="283" w:hangingChars="118" w:hanging="283"/>
        <w:rPr>
          <w:bCs/>
        </w:rPr>
      </w:pPr>
      <w:r w:rsidRPr="00F648CA">
        <w:rPr>
          <w:bCs/>
          <w:color w:val="000000"/>
        </w:rPr>
        <w:t>cena za realizaci akce</w:t>
      </w:r>
      <w:r w:rsidR="00D44635" w:rsidRPr="00F648CA">
        <w:rPr>
          <w:bCs/>
          <w:color w:val="000000"/>
        </w:rPr>
        <w:t>:</w:t>
      </w:r>
      <w:r w:rsidR="00A43451" w:rsidRPr="00F648CA">
        <w:rPr>
          <w:bCs/>
          <w:color w:val="000000"/>
        </w:rPr>
        <w:t xml:space="preserve"> 466 860 Kč bez DPH</w:t>
      </w:r>
    </w:p>
    <w:p w14:paraId="00000064" w14:textId="6430167E" w:rsidR="0084051C" w:rsidRPr="00F648CA" w:rsidRDefault="00823900" w:rsidP="00F648CA">
      <w:pPr>
        <w:pStyle w:val="Odstavecseseznamem"/>
        <w:numPr>
          <w:ilvl w:val="0"/>
          <w:numId w:val="21"/>
        </w:numPr>
        <w:pBdr>
          <w:top w:val="nil"/>
          <w:left w:val="nil"/>
          <w:bottom w:val="nil"/>
          <w:right w:val="nil"/>
          <w:between w:val="nil"/>
        </w:pBdr>
        <w:spacing w:line="240" w:lineRule="auto"/>
        <w:ind w:leftChars="0" w:left="283" w:hangingChars="118" w:hanging="283"/>
        <w:rPr>
          <w:bCs/>
          <w:color w:val="000000"/>
        </w:rPr>
      </w:pPr>
      <w:r w:rsidRPr="00F648CA">
        <w:rPr>
          <w:bCs/>
          <w:color w:val="000000"/>
        </w:rPr>
        <w:t>cena za zajištění přípravy plochy</w:t>
      </w:r>
      <w:r w:rsidR="00D44635" w:rsidRPr="00F648CA">
        <w:rPr>
          <w:bCs/>
          <w:color w:val="000000"/>
        </w:rPr>
        <w:t>:</w:t>
      </w:r>
      <w:r w:rsidR="00A43451" w:rsidRPr="00F648CA">
        <w:rPr>
          <w:bCs/>
          <w:color w:val="000000"/>
        </w:rPr>
        <w:t xml:space="preserve"> 25 500Kč bez DPH</w:t>
      </w:r>
    </w:p>
    <w:p w14:paraId="00000065" w14:textId="77777777" w:rsidR="0084051C" w:rsidRPr="00F648CA" w:rsidRDefault="00D82902" w:rsidP="00F648CA">
      <w:pPr>
        <w:numPr>
          <w:ilvl w:val="0"/>
          <w:numId w:val="16"/>
        </w:numPr>
        <w:spacing w:line="240" w:lineRule="auto"/>
        <w:ind w:leftChars="0" w:left="283" w:hangingChars="118" w:hanging="283"/>
        <w:jc w:val="both"/>
      </w:pPr>
      <w:r w:rsidRPr="00F648CA">
        <w:t>Cena uvedená v tomto článku je nejvýše přípustnou cenou a zahrnuje v sobě veškeré náklady.</w:t>
      </w:r>
    </w:p>
    <w:p w14:paraId="00000066" w14:textId="6AD98C68" w:rsidR="0084051C" w:rsidRPr="00F648CA" w:rsidRDefault="00D82902" w:rsidP="00F648CA">
      <w:pPr>
        <w:numPr>
          <w:ilvl w:val="0"/>
          <w:numId w:val="16"/>
        </w:numPr>
        <w:pBdr>
          <w:top w:val="nil"/>
          <w:left w:val="nil"/>
          <w:bottom w:val="nil"/>
          <w:right w:val="nil"/>
          <w:between w:val="nil"/>
        </w:pBdr>
        <w:spacing w:line="240" w:lineRule="auto"/>
        <w:ind w:leftChars="0" w:left="283" w:hangingChars="118" w:hanging="283"/>
        <w:jc w:val="both"/>
        <w:rPr>
          <w:color w:val="000000"/>
        </w:rPr>
      </w:pPr>
      <w:r w:rsidRPr="00F648CA">
        <w:rPr>
          <w:color w:val="000000"/>
        </w:rPr>
        <w:t xml:space="preserve">Objednatel je povinen uhradit pouze skutečně provedené práce. V případě, že některé práce na </w:t>
      </w:r>
      <w:r w:rsidR="00FD3058" w:rsidRPr="00F648CA">
        <w:rPr>
          <w:color w:val="000000"/>
        </w:rPr>
        <w:t>předmětu smlouvy</w:t>
      </w:r>
      <w:r w:rsidRPr="00F648CA">
        <w:rPr>
          <w:color w:val="000000"/>
        </w:rPr>
        <w:t xml:space="preserve"> nebudou z jakéhokoliv důvodu </w:t>
      </w:r>
      <w:r w:rsidR="00FD3058" w:rsidRPr="00F648CA">
        <w:rPr>
          <w:color w:val="000000"/>
        </w:rPr>
        <w:t xml:space="preserve">dodavatelem </w:t>
      </w:r>
      <w:r w:rsidRPr="00F648CA">
        <w:rPr>
          <w:color w:val="000000"/>
        </w:rPr>
        <w:t>provedeny, má objednatel právo cenu přiměřeně snížit.</w:t>
      </w:r>
    </w:p>
    <w:p w14:paraId="00000068" w14:textId="77777777" w:rsidR="0084051C" w:rsidRPr="00F648CA" w:rsidRDefault="0084051C" w:rsidP="00F648CA">
      <w:pPr>
        <w:pBdr>
          <w:top w:val="nil"/>
          <w:left w:val="nil"/>
          <w:bottom w:val="nil"/>
          <w:right w:val="nil"/>
          <w:between w:val="nil"/>
        </w:pBdr>
        <w:spacing w:line="240" w:lineRule="auto"/>
        <w:ind w:leftChars="0" w:left="0" w:firstLineChars="0" w:firstLine="0"/>
        <w:rPr>
          <w:color w:val="000000"/>
        </w:rPr>
      </w:pPr>
    </w:p>
    <w:p w14:paraId="36EC5AC2" w14:textId="77777777" w:rsidR="00FD3058" w:rsidRPr="00F648CA" w:rsidRDefault="00FD3058" w:rsidP="00F648CA">
      <w:pPr>
        <w:pBdr>
          <w:top w:val="nil"/>
          <w:left w:val="nil"/>
          <w:bottom w:val="nil"/>
          <w:right w:val="nil"/>
          <w:between w:val="nil"/>
        </w:pBdr>
        <w:spacing w:line="240" w:lineRule="auto"/>
        <w:ind w:leftChars="0" w:left="0" w:firstLineChars="0" w:firstLine="0"/>
        <w:rPr>
          <w:color w:val="000000"/>
        </w:rPr>
      </w:pPr>
    </w:p>
    <w:p w14:paraId="00000069" w14:textId="77777777" w:rsidR="0084051C" w:rsidRPr="00F648CA" w:rsidRDefault="00D82902" w:rsidP="00F648CA">
      <w:pPr>
        <w:pBdr>
          <w:top w:val="nil"/>
          <w:left w:val="nil"/>
          <w:bottom w:val="nil"/>
          <w:right w:val="nil"/>
          <w:between w:val="nil"/>
        </w:pBdr>
        <w:spacing w:line="240" w:lineRule="auto"/>
        <w:ind w:left="0" w:hanging="2"/>
        <w:jc w:val="center"/>
        <w:rPr>
          <w:color w:val="000000"/>
        </w:rPr>
      </w:pPr>
      <w:r w:rsidRPr="00F648CA">
        <w:rPr>
          <w:b/>
          <w:color w:val="000000"/>
        </w:rPr>
        <w:t>IV.</w:t>
      </w:r>
    </w:p>
    <w:p w14:paraId="0000006A" w14:textId="77777777" w:rsidR="0084051C" w:rsidRPr="00F648CA" w:rsidRDefault="00D82902" w:rsidP="00F648CA">
      <w:pPr>
        <w:pBdr>
          <w:top w:val="nil"/>
          <w:left w:val="nil"/>
          <w:bottom w:val="nil"/>
          <w:right w:val="nil"/>
          <w:between w:val="nil"/>
        </w:pBdr>
        <w:spacing w:line="240" w:lineRule="auto"/>
        <w:ind w:left="0" w:hanging="2"/>
        <w:jc w:val="center"/>
        <w:rPr>
          <w:color w:val="000000"/>
        </w:rPr>
      </w:pPr>
      <w:r w:rsidRPr="00F648CA">
        <w:rPr>
          <w:b/>
          <w:color w:val="000000"/>
        </w:rPr>
        <w:t>Platební podmínky</w:t>
      </w:r>
    </w:p>
    <w:p w14:paraId="0000006B" w14:textId="0CD4E5CF" w:rsidR="0084051C" w:rsidRPr="00F648CA" w:rsidRDefault="00D82902" w:rsidP="00F648CA">
      <w:pPr>
        <w:numPr>
          <w:ilvl w:val="0"/>
          <w:numId w:val="4"/>
        </w:numPr>
        <w:pBdr>
          <w:top w:val="nil"/>
          <w:left w:val="nil"/>
          <w:bottom w:val="nil"/>
          <w:right w:val="nil"/>
          <w:between w:val="nil"/>
        </w:pBdr>
        <w:spacing w:line="240" w:lineRule="auto"/>
        <w:ind w:left="425" w:hangingChars="178" w:hanging="427"/>
        <w:jc w:val="both"/>
        <w:rPr>
          <w:color w:val="000000"/>
        </w:rPr>
      </w:pPr>
      <w:r w:rsidRPr="00F648CA">
        <w:rPr>
          <w:color w:val="000000"/>
        </w:rPr>
        <w:t xml:space="preserve">Cena </w:t>
      </w:r>
      <w:r w:rsidR="00D44635" w:rsidRPr="00F648CA">
        <w:rPr>
          <w:color w:val="000000"/>
        </w:rPr>
        <w:t xml:space="preserve">díla </w:t>
      </w:r>
      <w:r w:rsidRPr="00F648CA">
        <w:rPr>
          <w:color w:val="000000"/>
        </w:rPr>
        <w:t>bude hrazena na základě faktur vystaven</w:t>
      </w:r>
      <w:r w:rsidR="00F440E7" w:rsidRPr="00F648CA">
        <w:rPr>
          <w:color w:val="000000"/>
        </w:rPr>
        <w:t>ých</w:t>
      </w:r>
      <w:r w:rsidRPr="00F648CA">
        <w:rPr>
          <w:color w:val="000000"/>
        </w:rPr>
        <w:t xml:space="preserve"> </w:t>
      </w:r>
      <w:r w:rsidR="00FD3058" w:rsidRPr="00F648CA">
        <w:rPr>
          <w:color w:val="000000"/>
        </w:rPr>
        <w:t xml:space="preserve">dodavatelem </w:t>
      </w:r>
      <w:r w:rsidRPr="00F648CA">
        <w:rPr>
          <w:color w:val="000000"/>
        </w:rPr>
        <w:t xml:space="preserve">po provedení </w:t>
      </w:r>
      <w:r w:rsidR="00603FF8" w:rsidRPr="00F648CA">
        <w:rPr>
          <w:color w:val="000000"/>
        </w:rPr>
        <w:t xml:space="preserve">jednotlivých částí </w:t>
      </w:r>
      <w:r w:rsidR="00FD3058" w:rsidRPr="00F648CA">
        <w:rPr>
          <w:color w:val="000000"/>
        </w:rPr>
        <w:t>předmětu smlouvy</w:t>
      </w:r>
      <w:r w:rsidRPr="00F648CA">
        <w:rPr>
          <w:color w:val="000000"/>
        </w:rPr>
        <w:t xml:space="preserve">. Přílohou faktur bude </w:t>
      </w:r>
      <w:r w:rsidR="00FD3058" w:rsidRPr="00F648CA">
        <w:rPr>
          <w:color w:val="000000"/>
        </w:rPr>
        <w:t>soupis provedených prací písemně odsouhlasený</w:t>
      </w:r>
      <w:r w:rsidRPr="00F648CA">
        <w:rPr>
          <w:color w:val="000000"/>
        </w:rPr>
        <w:t xml:space="preserve"> objednatelem.</w:t>
      </w:r>
    </w:p>
    <w:p w14:paraId="0000006E" w14:textId="1481540C" w:rsidR="0084051C" w:rsidRPr="00F648CA" w:rsidRDefault="00D82902" w:rsidP="00F648CA">
      <w:pPr>
        <w:numPr>
          <w:ilvl w:val="0"/>
          <w:numId w:val="4"/>
        </w:numPr>
        <w:pBdr>
          <w:top w:val="nil"/>
          <w:left w:val="nil"/>
          <w:bottom w:val="nil"/>
          <w:right w:val="nil"/>
          <w:between w:val="nil"/>
        </w:pBdr>
        <w:spacing w:line="240" w:lineRule="auto"/>
        <w:ind w:left="425" w:hangingChars="178" w:hanging="427"/>
        <w:jc w:val="both"/>
        <w:rPr>
          <w:color w:val="000000"/>
        </w:rPr>
      </w:pPr>
      <w:r w:rsidRPr="00F648CA">
        <w:rPr>
          <w:color w:val="000000"/>
        </w:rPr>
        <w:t>Faktur</w:t>
      </w:r>
      <w:r w:rsidR="00D44635" w:rsidRPr="00F648CA">
        <w:rPr>
          <w:color w:val="000000"/>
        </w:rPr>
        <w:t>a</w:t>
      </w:r>
      <w:r w:rsidRPr="00F648CA">
        <w:rPr>
          <w:color w:val="000000"/>
        </w:rPr>
        <w:t xml:space="preserve"> bud</w:t>
      </w:r>
      <w:r w:rsidR="00D44635" w:rsidRPr="00F648CA">
        <w:rPr>
          <w:color w:val="000000"/>
        </w:rPr>
        <w:t>e</w:t>
      </w:r>
      <w:r w:rsidRPr="00F648CA">
        <w:rPr>
          <w:color w:val="000000"/>
        </w:rPr>
        <w:t xml:space="preserve"> obsahovat náležitosti stanovené v zákoně č. 235/2004 Sb. o dani z přidané hodnoty, v platném znění.</w:t>
      </w:r>
    </w:p>
    <w:p w14:paraId="0000006F" w14:textId="5005B389" w:rsidR="0084051C" w:rsidRPr="00F648CA" w:rsidRDefault="00D82902" w:rsidP="00F648CA">
      <w:pPr>
        <w:numPr>
          <w:ilvl w:val="0"/>
          <w:numId w:val="4"/>
        </w:numPr>
        <w:pBdr>
          <w:top w:val="nil"/>
          <w:left w:val="nil"/>
          <w:bottom w:val="nil"/>
          <w:right w:val="nil"/>
          <w:between w:val="nil"/>
        </w:pBdr>
        <w:spacing w:line="240" w:lineRule="auto"/>
        <w:ind w:left="425" w:hangingChars="178" w:hanging="427"/>
        <w:jc w:val="both"/>
        <w:rPr>
          <w:color w:val="000000"/>
        </w:rPr>
      </w:pPr>
      <w:r w:rsidRPr="00F648CA">
        <w:rPr>
          <w:color w:val="000000"/>
        </w:rPr>
        <w:t xml:space="preserve">V případě, že faktura nebude obsahovat veškeré náležitosti dle čl. IV. odst. 1 a 2 této smlouvy, má objednatel právo vrátit ji </w:t>
      </w:r>
      <w:r w:rsidR="00FD3058" w:rsidRPr="00F648CA">
        <w:rPr>
          <w:color w:val="000000"/>
        </w:rPr>
        <w:t>dodavateli</w:t>
      </w:r>
      <w:r w:rsidRPr="00F648CA">
        <w:rPr>
          <w:color w:val="000000"/>
        </w:rPr>
        <w:t xml:space="preserve"> k doplnění či opravě.</w:t>
      </w:r>
    </w:p>
    <w:p w14:paraId="00000070" w14:textId="3D28DE66" w:rsidR="0084051C" w:rsidRPr="00F648CA" w:rsidRDefault="00D82902" w:rsidP="00F648CA">
      <w:pPr>
        <w:numPr>
          <w:ilvl w:val="0"/>
          <w:numId w:val="4"/>
        </w:numPr>
        <w:pBdr>
          <w:top w:val="nil"/>
          <w:left w:val="nil"/>
          <w:bottom w:val="nil"/>
          <w:right w:val="nil"/>
          <w:between w:val="nil"/>
        </w:pBdr>
        <w:spacing w:line="240" w:lineRule="auto"/>
        <w:ind w:left="425" w:hangingChars="178" w:hanging="427"/>
        <w:jc w:val="both"/>
        <w:rPr>
          <w:color w:val="000000"/>
        </w:rPr>
      </w:pPr>
      <w:r w:rsidRPr="00F648CA">
        <w:rPr>
          <w:color w:val="000000"/>
        </w:rPr>
        <w:t xml:space="preserve">Lhůta splatnosti činí </w:t>
      </w:r>
      <w:r w:rsidR="00F440E7" w:rsidRPr="00F648CA">
        <w:rPr>
          <w:color w:val="000000"/>
        </w:rPr>
        <w:t>21</w:t>
      </w:r>
      <w:r w:rsidRPr="00F648CA">
        <w:rPr>
          <w:color w:val="000000"/>
        </w:rPr>
        <w:t xml:space="preserve"> dní ode dne jejího doručení objednateli</w:t>
      </w:r>
      <w:r w:rsidR="00D44635" w:rsidRPr="00F648CA">
        <w:rPr>
          <w:color w:val="000000"/>
        </w:rPr>
        <w:t xml:space="preserve"> </w:t>
      </w:r>
      <w:r w:rsidR="00D44635" w:rsidRPr="00F648CA">
        <w:t>na adresu faktury@mzk.cz</w:t>
      </w:r>
    </w:p>
    <w:p w14:paraId="0000008C" w14:textId="77777777" w:rsidR="0084051C" w:rsidRPr="00F648CA" w:rsidRDefault="0084051C" w:rsidP="00F648CA">
      <w:pPr>
        <w:pBdr>
          <w:top w:val="nil"/>
          <w:left w:val="nil"/>
          <w:bottom w:val="nil"/>
          <w:right w:val="nil"/>
          <w:between w:val="nil"/>
        </w:pBdr>
        <w:spacing w:line="240" w:lineRule="auto"/>
        <w:ind w:leftChars="0" w:left="0" w:firstLineChars="0" w:firstLine="0"/>
        <w:jc w:val="both"/>
        <w:rPr>
          <w:color w:val="000000"/>
        </w:rPr>
      </w:pPr>
    </w:p>
    <w:p w14:paraId="0000008D" w14:textId="77777777" w:rsidR="0084051C" w:rsidRPr="00F648CA" w:rsidRDefault="0084051C" w:rsidP="00F648CA">
      <w:pPr>
        <w:pBdr>
          <w:top w:val="nil"/>
          <w:left w:val="nil"/>
          <w:bottom w:val="nil"/>
          <w:right w:val="nil"/>
          <w:between w:val="nil"/>
        </w:pBdr>
        <w:spacing w:line="240" w:lineRule="auto"/>
        <w:ind w:left="0" w:hanging="2"/>
        <w:jc w:val="both"/>
        <w:rPr>
          <w:color w:val="000000"/>
        </w:rPr>
      </w:pPr>
    </w:p>
    <w:p w14:paraId="0000008E" w14:textId="7973813A" w:rsidR="0084051C" w:rsidRPr="00F648CA" w:rsidRDefault="00D82902" w:rsidP="00F648CA">
      <w:pPr>
        <w:pBdr>
          <w:top w:val="nil"/>
          <w:left w:val="nil"/>
          <w:bottom w:val="nil"/>
          <w:right w:val="nil"/>
          <w:between w:val="nil"/>
        </w:pBdr>
        <w:spacing w:line="240" w:lineRule="auto"/>
        <w:ind w:left="0" w:hanging="2"/>
        <w:jc w:val="center"/>
        <w:rPr>
          <w:color w:val="000000"/>
        </w:rPr>
      </w:pPr>
      <w:r w:rsidRPr="00F648CA">
        <w:rPr>
          <w:b/>
          <w:color w:val="000000"/>
        </w:rPr>
        <w:t>V.</w:t>
      </w:r>
    </w:p>
    <w:p w14:paraId="0000008F" w14:textId="77777777" w:rsidR="0084051C" w:rsidRPr="00F648CA" w:rsidRDefault="00D82902" w:rsidP="00F648CA">
      <w:pPr>
        <w:pBdr>
          <w:top w:val="nil"/>
          <w:left w:val="nil"/>
          <w:bottom w:val="nil"/>
          <w:right w:val="nil"/>
          <w:between w:val="nil"/>
        </w:pBdr>
        <w:spacing w:line="240" w:lineRule="auto"/>
        <w:ind w:left="0" w:hanging="2"/>
        <w:jc w:val="center"/>
        <w:rPr>
          <w:color w:val="000000"/>
        </w:rPr>
      </w:pPr>
      <w:r w:rsidRPr="00F648CA">
        <w:rPr>
          <w:b/>
          <w:color w:val="000000"/>
        </w:rPr>
        <w:t>Ostatní ujednání</w:t>
      </w:r>
    </w:p>
    <w:p w14:paraId="00000096" w14:textId="283E5AD0" w:rsidR="0084051C" w:rsidRPr="00F648CA" w:rsidRDefault="00D82902" w:rsidP="00F648CA">
      <w:pPr>
        <w:numPr>
          <w:ilvl w:val="0"/>
          <w:numId w:val="15"/>
        </w:numPr>
        <w:pBdr>
          <w:top w:val="nil"/>
          <w:left w:val="nil"/>
          <w:bottom w:val="nil"/>
          <w:right w:val="nil"/>
          <w:between w:val="nil"/>
        </w:pBdr>
        <w:spacing w:after="120" w:line="240" w:lineRule="auto"/>
        <w:ind w:leftChars="-59" w:left="422" w:hangingChars="235" w:hanging="564"/>
        <w:jc w:val="both"/>
        <w:rPr>
          <w:color w:val="000000"/>
        </w:rPr>
      </w:pPr>
      <w:r w:rsidRPr="00F648CA">
        <w:rPr>
          <w:color w:val="000000"/>
        </w:rPr>
        <w:t xml:space="preserve">Okamžikem podpisu této smlouvy zanikají jakékoliv úkony objednatele a </w:t>
      </w:r>
      <w:r w:rsidR="004A0A99" w:rsidRPr="00F648CA">
        <w:rPr>
          <w:color w:val="000000"/>
        </w:rPr>
        <w:t>dodavatele</w:t>
      </w:r>
      <w:r w:rsidRPr="00F648CA">
        <w:rPr>
          <w:color w:val="000000"/>
        </w:rPr>
        <w:t>, které se od této smlouvy odlišují a které by zakládaly kterékoliv straně nárok na náhradu škody, podpisem této smlouvy se tyto úkony ruší bez nároku na náhradu škody v souvislosti s tímto zrušením bez ohledu na to, zda o této škodě strana oprávněná k náhradě škody v okamžiku podpisu smlouvy věděla či nikoli.</w:t>
      </w:r>
    </w:p>
    <w:p w14:paraId="00000097" w14:textId="77777777" w:rsidR="0084051C" w:rsidRPr="00F648CA" w:rsidRDefault="00D82902" w:rsidP="00F648CA">
      <w:pPr>
        <w:numPr>
          <w:ilvl w:val="0"/>
          <w:numId w:val="15"/>
        </w:numPr>
        <w:pBdr>
          <w:top w:val="nil"/>
          <w:left w:val="nil"/>
          <w:bottom w:val="nil"/>
          <w:right w:val="nil"/>
          <w:between w:val="nil"/>
        </w:pBdr>
        <w:spacing w:after="120" w:line="240" w:lineRule="auto"/>
        <w:ind w:leftChars="-59" w:left="422" w:hangingChars="235" w:hanging="564"/>
        <w:jc w:val="both"/>
        <w:rPr>
          <w:color w:val="000000"/>
        </w:rPr>
      </w:pPr>
      <w:r w:rsidRPr="00F648CA">
        <w:rPr>
          <w:color w:val="000000"/>
        </w:rPr>
        <w:t>Postoupení této smlouvy je vyloučeno.</w:t>
      </w:r>
    </w:p>
    <w:p w14:paraId="00000098" w14:textId="73C0C335" w:rsidR="0084051C" w:rsidRPr="00F648CA" w:rsidRDefault="00D82902" w:rsidP="00F648CA">
      <w:pPr>
        <w:numPr>
          <w:ilvl w:val="0"/>
          <w:numId w:val="15"/>
        </w:numPr>
        <w:pBdr>
          <w:top w:val="nil"/>
          <w:left w:val="nil"/>
          <w:bottom w:val="nil"/>
          <w:right w:val="nil"/>
          <w:between w:val="nil"/>
        </w:pBdr>
        <w:spacing w:after="120" w:line="240" w:lineRule="auto"/>
        <w:ind w:leftChars="-59" w:left="422" w:hangingChars="235" w:hanging="564"/>
        <w:jc w:val="both"/>
        <w:rPr>
          <w:color w:val="000000"/>
        </w:rPr>
      </w:pPr>
      <w:r w:rsidRPr="00F648CA">
        <w:rPr>
          <w:color w:val="000000"/>
        </w:rPr>
        <w:lastRenderedPageBreak/>
        <w:t xml:space="preserve">Obě strany okamžikem podpisu smlouvy na sebe převzaly dle § 1765 Sb. z.č. 89/2012 Sb. nebezpečí změny okolností. Obě strany zvážily plně hospodářskou, ekonomickou i faktickou situaci a jsou si plně vědomy okolností </w:t>
      </w:r>
      <w:r w:rsidR="004A0A99" w:rsidRPr="00F648CA">
        <w:rPr>
          <w:color w:val="000000"/>
        </w:rPr>
        <w:t>uzavření smlouvy</w:t>
      </w:r>
      <w:r w:rsidRPr="00F648CA">
        <w:rPr>
          <w:color w:val="000000"/>
        </w:rPr>
        <w:t>. Smlouvu tedy nelze měnit rozhodnutím soudu.</w:t>
      </w:r>
    </w:p>
    <w:p w14:paraId="0000009A" w14:textId="77777777" w:rsidR="0084051C" w:rsidRPr="00F648CA" w:rsidRDefault="0084051C" w:rsidP="00F648CA">
      <w:pPr>
        <w:pBdr>
          <w:top w:val="nil"/>
          <w:left w:val="nil"/>
          <w:bottom w:val="nil"/>
          <w:right w:val="nil"/>
          <w:between w:val="nil"/>
        </w:pBdr>
        <w:spacing w:after="120" w:line="240" w:lineRule="auto"/>
        <w:ind w:leftChars="-59" w:left="422" w:hangingChars="235" w:hanging="564"/>
        <w:jc w:val="center"/>
        <w:rPr>
          <w:color w:val="000000"/>
        </w:rPr>
      </w:pPr>
    </w:p>
    <w:p w14:paraId="0000009B" w14:textId="77777777" w:rsidR="0084051C" w:rsidRPr="00F648CA" w:rsidRDefault="0084051C" w:rsidP="00F648CA">
      <w:pPr>
        <w:pBdr>
          <w:top w:val="nil"/>
          <w:left w:val="nil"/>
          <w:bottom w:val="nil"/>
          <w:right w:val="nil"/>
          <w:between w:val="nil"/>
        </w:pBdr>
        <w:spacing w:after="120" w:line="240" w:lineRule="auto"/>
        <w:ind w:leftChars="-59" w:left="422" w:hangingChars="235" w:hanging="564"/>
        <w:rPr>
          <w:color w:val="000000"/>
        </w:rPr>
      </w:pPr>
    </w:p>
    <w:p w14:paraId="0000009C" w14:textId="79B0D602" w:rsidR="0084051C" w:rsidRPr="00F648CA" w:rsidRDefault="004A0A99" w:rsidP="00F648CA">
      <w:pPr>
        <w:pBdr>
          <w:top w:val="nil"/>
          <w:left w:val="nil"/>
          <w:bottom w:val="nil"/>
          <w:right w:val="nil"/>
          <w:between w:val="nil"/>
        </w:pBdr>
        <w:spacing w:after="120" w:line="240" w:lineRule="auto"/>
        <w:ind w:left="0" w:hanging="2"/>
        <w:jc w:val="center"/>
        <w:rPr>
          <w:color w:val="000000"/>
        </w:rPr>
      </w:pPr>
      <w:r w:rsidRPr="00F648CA">
        <w:rPr>
          <w:b/>
          <w:color w:val="000000"/>
        </w:rPr>
        <w:t>V</w:t>
      </w:r>
      <w:r w:rsidR="00D82902" w:rsidRPr="00F648CA">
        <w:rPr>
          <w:b/>
          <w:color w:val="000000"/>
        </w:rPr>
        <w:t>I.</w:t>
      </w:r>
    </w:p>
    <w:p w14:paraId="0000009D" w14:textId="77777777" w:rsidR="0084051C" w:rsidRPr="00F648CA" w:rsidRDefault="00D82902" w:rsidP="00F648CA">
      <w:pPr>
        <w:pBdr>
          <w:top w:val="nil"/>
          <w:left w:val="nil"/>
          <w:bottom w:val="nil"/>
          <w:right w:val="nil"/>
          <w:between w:val="nil"/>
        </w:pBdr>
        <w:spacing w:after="120" w:line="240" w:lineRule="auto"/>
        <w:ind w:left="0" w:hanging="2"/>
        <w:jc w:val="center"/>
        <w:rPr>
          <w:color w:val="000000"/>
        </w:rPr>
      </w:pPr>
      <w:r w:rsidRPr="00F648CA">
        <w:rPr>
          <w:b/>
          <w:color w:val="000000"/>
        </w:rPr>
        <w:t>Autorská práva</w:t>
      </w:r>
    </w:p>
    <w:p w14:paraId="0000009E" w14:textId="2E78E0F9" w:rsidR="0084051C" w:rsidRPr="00F648CA" w:rsidRDefault="004A0A99" w:rsidP="00F648CA">
      <w:pPr>
        <w:numPr>
          <w:ilvl w:val="0"/>
          <w:numId w:val="3"/>
        </w:numPr>
        <w:pBdr>
          <w:top w:val="nil"/>
          <w:left w:val="nil"/>
          <w:bottom w:val="nil"/>
          <w:right w:val="nil"/>
          <w:between w:val="nil"/>
        </w:pBdr>
        <w:spacing w:after="120" w:line="240" w:lineRule="auto"/>
        <w:ind w:left="567" w:hangingChars="237" w:hanging="569"/>
        <w:jc w:val="both"/>
        <w:rPr>
          <w:color w:val="000000"/>
        </w:rPr>
      </w:pPr>
      <w:r w:rsidRPr="00F648CA">
        <w:rPr>
          <w:color w:val="000000"/>
        </w:rPr>
        <w:t>Dodavatel</w:t>
      </w:r>
      <w:r w:rsidR="00D82902" w:rsidRPr="00F648CA">
        <w:rPr>
          <w:color w:val="000000"/>
        </w:rPr>
        <w:t xml:space="preserve"> tímto uděluje objednateli licenci dle z.č. 121/2000 Sb. autorského zákona, k užití předmětu smlouvy nebo jeho části, a to k jakékoliv činnosti objednatele dle knihovního zákona a jeho zřizovací listiny, prezentaci české literatury a objednatele v zahraničí i v České republice, na knižních veletrzích v ČR i ve světě.</w:t>
      </w:r>
    </w:p>
    <w:p w14:paraId="0000009F" w14:textId="475056BA" w:rsidR="0084051C" w:rsidRPr="00F648CA" w:rsidRDefault="00D44635" w:rsidP="00F648CA">
      <w:pPr>
        <w:numPr>
          <w:ilvl w:val="0"/>
          <w:numId w:val="3"/>
        </w:numPr>
        <w:pBdr>
          <w:top w:val="nil"/>
          <w:left w:val="nil"/>
          <w:bottom w:val="nil"/>
          <w:right w:val="nil"/>
          <w:between w:val="nil"/>
        </w:pBdr>
        <w:spacing w:after="120" w:line="240" w:lineRule="auto"/>
        <w:ind w:left="567" w:hangingChars="237" w:hanging="569"/>
        <w:jc w:val="both"/>
        <w:rPr>
          <w:color w:val="000000"/>
        </w:rPr>
      </w:pPr>
      <w:r w:rsidRPr="00F648CA">
        <w:t>Licence se vztahuje zejména na fotografie, videozáznamy, časosběrné materiály, grafické výstupy a další audiovizuální obsah vzniklý v souvislosti s realizací Akce.</w:t>
      </w:r>
    </w:p>
    <w:p w14:paraId="000000A0" w14:textId="51F7DD0E" w:rsidR="0084051C" w:rsidRPr="00F648CA" w:rsidRDefault="00D82902" w:rsidP="00F648CA">
      <w:pPr>
        <w:numPr>
          <w:ilvl w:val="0"/>
          <w:numId w:val="3"/>
        </w:numPr>
        <w:pBdr>
          <w:top w:val="nil"/>
          <w:left w:val="nil"/>
          <w:bottom w:val="nil"/>
          <w:right w:val="nil"/>
          <w:between w:val="nil"/>
        </w:pBdr>
        <w:spacing w:after="120" w:line="240" w:lineRule="auto"/>
        <w:ind w:left="567" w:hangingChars="237" w:hanging="569"/>
        <w:jc w:val="both"/>
        <w:rPr>
          <w:color w:val="000000"/>
        </w:rPr>
      </w:pPr>
      <w:r w:rsidRPr="00F648CA">
        <w:rPr>
          <w:color w:val="000000"/>
        </w:rPr>
        <w:t xml:space="preserve">Tuto licenci </w:t>
      </w:r>
      <w:r w:rsidR="004A0A99" w:rsidRPr="00F648CA">
        <w:rPr>
          <w:color w:val="000000"/>
        </w:rPr>
        <w:t>dodavatel</w:t>
      </w:r>
      <w:r w:rsidRPr="00F648CA">
        <w:rPr>
          <w:color w:val="000000"/>
        </w:rPr>
        <w:t xml:space="preserve"> poskytuje bezplatně a na dobu neurčitou.</w:t>
      </w:r>
    </w:p>
    <w:p w14:paraId="2EC13F24" w14:textId="1F81ED89" w:rsidR="00D44635" w:rsidRPr="00F648CA" w:rsidRDefault="00D44635" w:rsidP="00F648CA">
      <w:pPr>
        <w:numPr>
          <w:ilvl w:val="0"/>
          <w:numId w:val="3"/>
        </w:numPr>
        <w:pBdr>
          <w:top w:val="nil"/>
          <w:left w:val="nil"/>
          <w:bottom w:val="nil"/>
          <w:right w:val="nil"/>
          <w:between w:val="nil"/>
        </w:pBdr>
        <w:spacing w:after="120" w:line="240" w:lineRule="auto"/>
        <w:ind w:left="567" w:hangingChars="237" w:hanging="569"/>
        <w:jc w:val="both"/>
        <w:rPr>
          <w:color w:val="000000"/>
        </w:rPr>
      </w:pPr>
      <w:r w:rsidRPr="00F648CA">
        <w:t xml:space="preserve">Objednatel je oprávněn </w:t>
      </w:r>
      <w:r w:rsidR="004A0A99" w:rsidRPr="00F648CA">
        <w:t>předmět smlouvy a výstupy z něj</w:t>
      </w:r>
      <w:r w:rsidRPr="00F648CA">
        <w:t xml:space="preserve"> užívat zejména pro účely prezentace projektu Czechia 2026, Moravské zemské knihovny a české literatury v České republice i zahraničí.</w:t>
      </w:r>
    </w:p>
    <w:p w14:paraId="000000A4" w14:textId="77777777" w:rsidR="0084051C" w:rsidRPr="00F648CA" w:rsidRDefault="0084051C" w:rsidP="00F648CA">
      <w:pPr>
        <w:pBdr>
          <w:top w:val="nil"/>
          <w:left w:val="nil"/>
          <w:bottom w:val="nil"/>
          <w:right w:val="nil"/>
          <w:between w:val="nil"/>
        </w:pBdr>
        <w:spacing w:after="120" w:line="240" w:lineRule="auto"/>
        <w:ind w:left="567" w:hangingChars="237" w:hanging="569"/>
        <w:jc w:val="both"/>
        <w:rPr>
          <w:color w:val="000000"/>
        </w:rPr>
      </w:pPr>
    </w:p>
    <w:p w14:paraId="000000A5" w14:textId="100EF44E" w:rsidR="0084051C" w:rsidRPr="00F648CA" w:rsidRDefault="005C1D5A" w:rsidP="00F648CA">
      <w:pPr>
        <w:pBdr>
          <w:top w:val="nil"/>
          <w:left w:val="nil"/>
          <w:bottom w:val="nil"/>
          <w:right w:val="nil"/>
          <w:between w:val="nil"/>
        </w:pBdr>
        <w:spacing w:line="240" w:lineRule="auto"/>
        <w:ind w:left="569" w:hangingChars="237" w:hanging="571"/>
        <w:jc w:val="center"/>
        <w:rPr>
          <w:color w:val="000000"/>
        </w:rPr>
      </w:pPr>
      <w:r w:rsidRPr="00F648CA">
        <w:rPr>
          <w:b/>
          <w:color w:val="000000"/>
        </w:rPr>
        <w:t>VII</w:t>
      </w:r>
      <w:r w:rsidR="00D82902" w:rsidRPr="00F648CA">
        <w:rPr>
          <w:b/>
          <w:color w:val="000000"/>
        </w:rPr>
        <w:t>.</w:t>
      </w:r>
    </w:p>
    <w:p w14:paraId="000000A6" w14:textId="77777777" w:rsidR="0084051C" w:rsidRPr="00F648CA" w:rsidRDefault="00D82902" w:rsidP="00F648CA">
      <w:pPr>
        <w:pBdr>
          <w:top w:val="nil"/>
          <w:left w:val="nil"/>
          <w:bottom w:val="nil"/>
          <w:right w:val="nil"/>
          <w:between w:val="nil"/>
        </w:pBdr>
        <w:spacing w:line="240" w:lineRule="auto"/>
        <w:ind w:left="569" w:hangingChars="237" w:hanging="571"/>
        <w:jc w:val="center"/>
        <w:rPr>
          <w:color w:val="000000"/>
        </w:rPr>
      </w:pPr>
      <w:r w:rsidRPr="00F648CA">
        <w:rPr>
          <w:b/>
          <w:color w:val="000000"/>
        </w:rPr>
        <w:t>Sankce</w:t>
      </w:r>
    </w:p>
    <w:p w14:paraId="000000A7" w14:textId="20503BC5" w:rsidR="0084051C" w:rsidRPr="00F648CA" w:rsidRDefault="00D82902" w:rsidP="00F648CA">
      <w:pPr>
        <w:numPr>
          <w:ilvl w:val="0"/>
          <w:numId w:val="5"/>
        </w:numPr>
        <w:pBdr>
          <w:top w:val="nil"/>
          <w:left w:val="nil"/>
          <w:bottom w:val="nil"/>
          <w:right w:val="nil"/>
          <w:between w:val="nil"/>
        </w:pBdr>
        <w:spacing w:line="240" w:lineRule="auto"/>
        <w:ind w:left="567" w:hangingChars="237" w:hanging="569"/>
        <w:jc w:val="both"/>
        <w:rPr>
          <w:color w:val="000000"/>
        </w:rPr>
      </w:pPr>
      <w:r w:rsidRPr="00F648CA">
        <w:rPr>
          <w:color w:val="000000"/>
        </w:rPr>
        <w:t xml:space="preserve">V případě porušení závazku </w:t>
      </w:r>
      <w:r w:rsidR="004A0A99" w:rsidRPr="00F648CA">
        <w:rPr>
          <w:color w:val="000000"/>
        </w:rPr>
        <w:t>dodavatele</w:t>
      </w:r>
      <w:r w:rsidRPr="00F648CA">
        <w:rPr>
          <w:color w:val="000000"/>
        </w:rPr>
        <w:t xml:space="preserve"> provést</w:t>
      </w:r>
      <w:r w:rsidR="00333675" w:rsidRPr="00F648CA">
        <w:rPr>
          <w:color w:val="000000"/>
        </w:rPr>
        <w:t xml:space="preserve"> </w:t>
      </w:r>
      <w:r w:rsidRPr="00F648CA">
        <w:rPr>
          <w:color w:val="000000"/>
        </w:rPr>
        <w:t xml:space="preserve"> </w:t>
      </w:r>
      <w:r w:rsidR="00333675" w:rsidRPr="00F648CA">
        <w:rPr>
          <w:color w:val="000000"/>
        </w:rPr>
        <w:t xml:space="preserve">část předmětu smlouvy dle čl. I. odst. 5 (dodání dramaturgického plánu) </w:t>
      </w:r>
      <w:r w:rsidRPr="00F648CA">
        <w:rPr>
          <w:color w:val="000000"/>
        </w:rPr>
        <w:t xml:space="preserve">je objednatel oprávněn účtovat </w:t>
      </w:r>
      <w:r w:rsidR="004A0A99" w:rsidRPr="00F648CA">
        <w:rPr>
          <w:color w:val="000000"/>
        </w:rPr>
        <w:t>dodavateli</w:t>
      </w:r>
      <w:r w:rsidRPr="00F648CA">
        <w:rPr>
          <w:color w:val="000000"/>
        </w:rPr>
        <w:t xml:space="preserve"> smluvní pokutu ve výši 0,</w:t>
      </w:r>
      <w:r w:rsidR="00333675" w:rsidRPr="00F648CA">
        <w:rPr>
          <w:color w:val="000000"/>
        </w:rPr>
        <w:t>5</w:t>
      </w:r>
      <w:r w:rsidRPr="00F648CA">
        <w:rPr>
          <w:color w:val="000000"/>
        </w:rPr>
        <w:t xml:space="preserve"> % z celkové ceny díla za každý den prodlení.</w:t>
      </w:r>
    </w:p>
    <w:p w14:paraId="49B2A94B" w14:textId="068A26A8" w:rsidR="00333675" w:rsidRPr="00F648CA" w:rsidRDefault="00333675" w:rsidP="00F648CA">
      <w:pPr>
        <w:numPr>
          <w:ilvl w:val="0"/>
          <w:numId w:val="5"/>
        </w:numPr>
        <w:pBdr>
          <w:top w:val="nil"/>
          <w:left w:val="nil"/>
          <w:bottom w:val="nil"/>
          <w:right w:val="nil"/>
          <w:between w:val="nil"/>
        </w:pBdr>
        <w:spacing w:line="240" w:lineRule="auto"/>
        <w:ind w:left="567" w:hangingChars="237" w:hanging="569"/>
        <w:jc w:val="both"/>
        <w:rPr>
          <w:color w:val="000000"/>
        </w:rPr>
      </w:pPr>
      <w:r w:rsidRPr="00F648CA">
        <w:rPr>
          <w:color w:val="000000"/>
        </w:rPr>
        <w:t>V případě porušení závazku dodavatele provést  část předmětu smlouvy dle čl. I. odst. 4 písm c) (zajištění přípravy plochy) je objednatel oprávněn účtovat dodavateli smluvní pokutu ve výši 0,5 % z celkové ceny díla za každý den prodlení.</w:t>
      </w:r>
    </w:p>
    <w:p w14:paraId="2DEBF606" w14:textId="6963BC3E" w:rsidR="00333675" w:rsidRPr="00F648CA" w:rsidRDefault="00333675" w:rsidP="00F648CA">
      <w:pPr>
        <w:numPr>
          <w:ilvl w:val="0"/>
          <w:numId w:val="5"/>
        </w:numPr>
        <w:pBdr>
          <w:top w:val="nil"/>
          <w:left w:val="nil"/>
          <w:bottom w:val="nil"/>
          <w:right w:val="nil"/>
          <w:between w:val="nil"/>
        </w:pBdr>
        <w:spacing w:line="240" w:lineRule="auto"/>
        <w:ind w:left="567" w:hangingChars="237" w:hanging="569"/>
        <w:jc w:val="both"/>
        <w:rPr>
          <w:color w:val="000000"/>
        </w:rPr>
      </w:pPr>
      <w:r w:rsidRPr="00F648CA">
        <w:rPr>
          <w:color w:val="000000"/>
        </w:rPr>
        <w:t>V případě porušení závazku dodavatele provést část předmětu smlouvy dle čl. I. odst. 4 písm. b) (realizace programu) v kterémkoliv dni a hodině uvedeném v tomto bodě vč. hodiny, je objednatel oprávněn účtovat dodavateli smluvní pokutu ve výši 40.000,- Kč za každé toto porušení.</w:t>
      </w:r>
    </w:p>
    <w:p w14:paraId="000000A8" w14:textId="61BE0DBF" w:rsidR="0084051C" w:rsidRPr="00F648CA" w:rsidRDefault="00D82902" w:rsidP="00F648CA">
      <w:pPr>
        <w:numPr>
          <w:ilvl w:val="0"/>
          <w:numId w:val="5"/>
        </w:numPr>
        <w:pBdr>
          <w:top w:val="nil"/>
          <w:left w:val="nil"/>
          <w:bottom w:val="nil"/>
          <w:right w:val="nil"/>
          <w:between w:val="nil"/>
        </w:pBdr>
        <w:spacing w:line="240" w:lineRule="auto"/>
        <w:ind w:left="567" w:hangingChars="237" w:hanging="569"/>
        <w:jc w:val="both"/>
        <w:rPr>
          <w:color w:val="000000"/>
        </w:rPr>
      </w:pPr>
      <w:r w:rsidRPr="00F648CA">
        <w:rPr>
          <w:color w:val="000000"/>
        </w:rPr>
        <w:t>.</w:t>
      </w:r>
    </w:p>
    <w:p w14:paraId="000000AA" w14:textId="77777777" w:rsidR="0084051C" w:rsidRPr="00F648CA" w:rsidRDefault="00D82902" w:rsidP="00F648CA">
      <w:pPr>
        <w:numPr>
          <w:ilvl w:val="0"/>
          <w:numId w:val="5"/>
        </w:numPr>
        <w:pBdr>
          <w:top w:val="nil"/>
          <w:left w:val="nil"/>
          <w:bottom w:val="nil"/>
          <w:right w:val="nil"/>
          <w:between w:val="nil"/>
        </w:pBdr>
        <w:spacing w:line="240" w:lineRule="auto"/>
        <w:ind w:left="567" w:hangingChars="237" w:hanging="569"/>
        <w:jc w:val="both"/>
        <w:rPr>
          <w:color w:val="000000"/>
        </w:rPr>
      </w:pPr>
      <w:r w:rsidRPr="00F648CA">
        <w:rPr>
          <w:color w:val="000000"/>
        </w:rPr>
        <w:t>Smluvní strany se dohodly, že vedle smluvních pokut uvedených v tomto článku, je každá strana povinna uhradit druhé straně škodu, která jí v souvislosti s porušením povinnosti zajištěné smluvní pokutou vznikne.</w:t>
      </w:r>
    </w:p>
    <w:p w14:paraId="000000AB" w14:textId="77777777" w:rsidR="0084051C" w:rsidRPr="00F648CA" w:rsidRDefault="00D82902" w:rsidP="00F648CA">
      <w:pPr>
        <w:numPr>
          <w:ilvl w:val="0"/>
          <w:numId w:val="5"/>
        </w:numPr>
        <w:pBdr>
          <w:top w:val="nil"/>
          <w:left w:val="nil"/>
          <w:bottom w:val="nil"/>
          <w:right w:val="nil"/>
          <w:between w:val="nil"/>
        </w:pBdr>
        <w:tabs>
          <w:tab w:val="center" w:pos="4536"/>
          <w:tab w:val="right" w:pos="9072"/>
        </w:tabs>
        <w:spacing w:line="240" w:lineRule="auto"/>
        <w:ind w:left="567" w:hangingChars="237" w:hanging="569"/>
        <w:jc w:val="both"/>
        <w:rPr>
          <w:color w:val="000000"/>
        </w:rPr>
      </w:pPr>
      <w:r w:rsidRPr="00F648CA">
        <w:rPr>
          <w:color w:val="000000"/>
        </w:rPr>
        <w:t>Smluvní strany podpisem smlouvy potvrzují, že ke dni podpisu smlouvy nebylo mezi nimi sjednáno ústně žádné utvrzení dluhu. Toto utvrzení dluhu je možné ode dne podpisu této smlouvy sjednat pouze písemně.</w:t>
      </w:r>
    </w:p>
    <w:p w14:paraId="3B65C121" w14:textId="3F0B8C45" w:rsidR="005C1D5A" w:rsidRPr="00F648CA" w:rsidRDefault="005C1D5A" w:rsidP="00F648CA">
      <w:pPr>
        <w:pStyle w:val="Odstavecseseznamem"/>
        <w:numPr>
          <w:ilvl w:val="0"/>
          <w:numId w:val="5"/>
        </w:numPr>
        <w:pBdr>
          <w:top w:val="nil"/>
          <w:left w:val="nil"/>
          <w:bottom w:val="nil"/>
          <w:right w:val="nil"/>
          <w:between w:val="nil"/>
        </w:pBdr>
        <w:tabs>
          <w:tab w:val="center" w:pos="4536"/>
          <w:tab w:val="right" w:pos="9072"/>
        </w:tabs>
        <w:spacing w:line="240" w:lineRule="auto"/>
        <w:ind w:leftChars="0" w:firstLineChars="0"/>
        <w:contextualSpacing/>
        <w:jc w:val="both"/>
        <w:rPr>
          <w:color w:val="000000"/>
        </w:rPr>
      </w:pPr>
      <w:r w:rsidRPr="00F648CA">
        <w:rPr>
          <w:color w:val="000000"/>
        </w:rPr>
        <w:t>Smluvní strany podpisem této smlouvy stvrzují, že výše uvedené smluvní pokuty nejsou nepřiměřeně vysoké. Výše pokut je stanovena s ohledem na význam veletrhu uvedeného v preambuli této smlouvy a fixními termíny realizace programu, když nesplnění těchto termínů může vážně poškodit pověst České republiky.</w:t>
      </w:r>
    </w:p>
    <w:p w14:paraId="0D807F9D" w14:textId="77777777" w:rsidR="002041D5" w:rsidRPr="00F648CA" w:rsidRDefault="002041D5" w:rsidP="00F648CA">
      <w:pPr>
        <w:pBdr>
          <w:top w:val="nil"/>
          <w:left w:val="nil"/>
          <w:bottom w:val="nil"/>
          <w:right w:val="nil"/>
          <w:between w:val="nil"/>
        </w:pBdr>
        <w:spacing w:after="120" w:line="240" w:lineRule="auto"/>
        <w:ind w:leftChars="0" w:left="0" w:firstLineChars="0" w:firstLine="0"/>
        <w:jc w:val="both"/>
        <w:rPr>
          <w:color w:val="000000"/>
        </w:rPr>
      </w:pPr>
    </w:p>
    <w:p w14:paraId="000000AE" w14:textId="571FAE49" w:rsidR="0084051C" w:rsidRPr="00F648CA" w:rsidRDefault="005C1D5A" w:rsidP="00F648CA">
      <w:pPr>
        <w:pBdr>
          <w:top w:val="nil"/>
          <w:left w:val="nil"/>
          <w:bottom w:val="nil"/>
          <w:right w:val="nil"/>
          <w:between w:val="nil"/>
        </w:pBdr>
        <w:spacing w:line="240" w:lineRule="auto"/>
        <w:ind w:left="0" w:hanging="2"/>
        <w:jc w:val="center"/>
        <w:rPr>
          <w:color w:val="000000"/>
        </w:rPr>
      </w:pPr>
      <w:r w:rsidRPr="00F648CA">
        <w:rPr>
          <w:b/>
          <w:color w:val="000000"/>
        </w:rPr>
        <w:t>VII</w:t>
      </w:r>
      <w:r w:rsidR="00D82902" w:rsidRPr="00F648CA">
        <w:rPr>
          <w:b/>
          <w:color w:val="000000"/>
        </w:rPr>
        <w:t>I.</w:t>
      </w:r>
    </w:p>
    <w:p w14:paraId="74457DE3" w14:textId="5AFD6BA7" w:rsidR="009F0027" w:rsidRPr="00F648CA" w:rsidRDefault="00D82902" w:rsidP="00F648CA">
      <w:pPr>
        <w:pBdr>
          <w:top w:val="nil"/>
          <w:left w:val="nil"/>
          <w:bottom w:val="nil"/>
          <w:right w:val="nil"/>
          <w:between w:val="nil"/>
        </w:pBdr>
        <w:spacing w:line="240" w:lineRule="auto"/>
        <w:ind w:left="0" w:hanging="2"/>
        <w:jc w:val="center"/>
        <w:rPr>
          <w:color w:val="000000"/>
        </w:rPr>
      </w:pPr>
      <w:r w:rsidRPr="00F648CA">
        <w:rPr>
          <w:b/>
          <w:color w:val="000000"/>
        </w:rPr>
        <w:t>Závěrečná ustanovení</w:t>
      </w:r>
    </w:p>
    <w:p w14:paraId="4717CD4B" w14:textId="77777777" w:rsidR="00F440E7" w:rsidRPr="00F648CA" w:rsidRDefault="00F440E7" w:rsidP="00F648CA">
      <w:pPr>
        <w:pBdr>
          <w:top w:val="nil"/>
          <w:left w:val="nil"/>
          <w:bottom w:val="nil"/>
          <w:right w:val="nil"/>
          <w:between w:val="nil"/>
        </w:pBdr>
        <w:spacing w:line="240" w:lineRule="auto"/>
        <w:ind w:left="0" w:hanging="2"/>
        <w:jc w:val="center"/>
        <w:rPr>
          <w:color w:val="000000"/>
        </w:rPr>
      </w:pPr>
    </w:p>
    <w:p w14:paraId="000000B1" w14:textId="431E3908" w:rsidR="0084051C" w:rsidRPr="00F648CA" w:rsidRDefault="00F440E7" w:rsidP="00F648CA">
      <w:pPr>
        <w:pBdr>
          <w:top w:val="nil"/>
          <w:left w:val="nil"/>
          <w:bottom w:val="nil"/>
          <w:right w:val="nil"/>
          <w:between w:val="nil"/>
        </w:pBdr>
        <w:spacing w:line="240" w:lineRule="auto"/>
        <w:ind w:leftChars="0" w:left="426" w:firstLineChars="0" w:hanging="426"/>
        <w:jc w:val="both"/>
        <w:rPr>
          <w:color w:val="000000"/>
        </w:rPr>
      </w:pPr>
      <w:r w:rsidRPr="00F648CA">
        <w:rPr>
          <w:color w:val="000000"/>
        </w:rPr>
        <w:t xml:space="preserve">1. </w:t>
      </w:r>
      <w:r w:rsidR="006B55AC" w:rsidRPr="00F648CA">
        <w:rPr>
          <w:color w:val="000000"/>
        </w:rPr>
        <w:tab/>
      </w:r>
      <w:r w:rsidR="00D82902" w:rsidRPr="00F648CA">
        <w:rPr>
          <w:color w:val="000000"/>
        </w:rPr>
        <w:t>Tato smlouva podléhá povinnosti zveřejnění v registru smluv dle z.č. 340/2015 Sb., do registru smluv ji zašle objednatel.</w:t>
      </w:r>
    </w:p>
    <w:p w14:paraId="000000B2" w14:textId="0FE1224B" w:rsidR="0084051C" w:rsidRPr="00F648CA" w:rsidRDefault="00F440E7" w:rsidP="00F648CA">
      <w:pPr>
        <w:pBdr>
          <w:top w:val="nil"/>
          <w:left w:val="nil"/>
          <w:bottom w:val="nil"/>
          <w:right w:val="nil"/>
          <w:between w:val="nil"/>
        </w:pBdr>
        <w:spacing w:line="240" w:lineRule="auto"/>
        <w:ind w:leftChars="0" w:left="426" w:firstLineChars="0" w:hanging="426"/>
        <w:jc w:val="both"/>
        <w:rPr>
          <w:color w:val="000000"/>
        </w:rPr>
      </w:pPr>
      <w:r w:rsidRPr="00F648CA">
        <w:rPr>
          <w:color w:val="000000"/>
        </w:rPr>
        <w:t>2</w:t>
      </w:r>
      <w:r w:rsidR="006B55AC" w:rsidRPr="00F648CA">
        <w:rPr>
          <w:color w:val="000000"/>
        </w:rPr>
        <w:t xml:space="preserve">. </w:t>
      </w:r>
      <w:r w:rsidR="006B55AC" w:rsidRPr="00F648CA">
        <w:rPr>
          <w:color w:val="000000"/>
        </w:rPr>
        <w:tab/>
      </w:r>
      <w:r w:rsidR="00D82902" w:rsidRPr="00F648CA">
        <w:rPr>
          <w:color w:val="000000"/>
        </w:rPr>
        <w:t>Tato smlouva je vyhotovena ve dvou stejnopisech, z nich po jednom obdrží každá smluvní strana.</w:t>
      </w:r>
    </w:p>
    <w:p w14:paraId="000000B3" w14:textId="0D949EA8" w:rsidR="0084051C" w:rsidRPr="00F648CA" w:rsidRDefault="00F440E7" w:rsidP="00F648CA">
      <w:pPr>
        <w:pBdr>
          <w:top w:val="nil"/>
          <w:left w:val="nil"/>
          <w:bottom w:val="nil"/>
          <w:right w:val="nil"/>
          <w:between w:val="nil"/>
        </w:pBdr>
        <w:spacing w:after="120" w:line="240" w:lineRule="auto"/>
        <w:ind w:leftChars="0" w:left="426" w:firstLineChars="0" w:hanging="426"/>
        <w:jc w:val="both"/>
        <w:rPr>
          <w:color w:val="000000"/>
        </w:rPr>
      </w:pPr>
      <w:r w:rsidRPr="00F648CA">
        <w:rPr>
          <w:color w:val="000000"/>
        </w:rPr>
        <w:t>3</w:t>
      </w:r>
      <w:r w:rsidR="006B55AC" w:rsidRPr="00F648CA">
        <w:rPr>
          <w:color w:val="000000"/>
        </w:rPr>
        <w:t xml:space="preserve">. </w:t>
      </w:r>
      <w:r w:rsidR="006B55AC" w:rsidRPr="00F648CA">
        <w:rPr>
          <w:color w:val="000000"/>
        </w:rPr>
        <w:tab/>
      </w:r>
      <w:r w:rsidR="00D82902" w:rsidRPr="00F648CA">
        <w:rPr>
          <w:color w:val="000000"/>
        </w:rPr>
        <w:t>Změny smlouvy mohou být prováděny pouze písemnou formou dohodou stran, jestliže tato změna nebude provedena písemně, považuje se tato změna za neexistující. Neplatnosti nedodržení této písemnosti se může kterákoliv strana domáhat i poté, co bylo z této smlouvy již plněno. V případě této neplatnosti se jedná o bezdůvodné obohacení.</w:t>
      </w:r>
    </w:p>
    <w:p w14:paraId="000000B4" w14:textId="5C75AF84" w:rsidR="0084051C" w:rsidRPr="00F648CA" w:rsidRDefault="00F440E7" w:rsidP="00F648CA">
      <w:pPr>
        <w:pBdr>
          <w:top w:val="nil"/>
          <w:left w:val="nil"/>
          <w:bottom w:val="nil"/>
          <w:right w:val="nil"/>
          <w:between w:val="nil"/>
        </w:pBdr>
        <w:spacing w:line="240" w:lineRule="auto"/>
        <w:ind w:leftChars="0" w:left="426" w:firstLineChars="0" w:hanging="426"/>
        <w:jc w:val="both"/>
        <w:rPr>
          <w:color w:val="000000"/>
        </w:rPr>
      </w:pPr>
      <w:r w:rsidRPr="00F648CA">
        <w:rPr>
          <w:color w:val="000000"/>
        </w:rPr>
        <w:t>4</w:t>
      </w:r>
      <w:r w:rsidR="006B55AC" w:rsidRPr="00F648CA">
        <w:rPr>
          <w:color w:val="000000"/>
        </w:rPr>
        <w:t xml:space="preserve">. </w:t>
      </w:r>
      <w:r w:rsidR="006B55AC" w:rsidRPr="00F648CA">
        <w:rPr>
          <w:color w:val="000000"/>
        </w:rPr>
        <w:tab/>
      </w:r>
      <w:r w:rsidR="00D82902" w:rsidRPr="00F648CA">
        <w:rPr>
          <w:color w:val="000000"/>
        </w:rPr>
        <w:t>Tato smlouva nabývá platnosti a účinnosti dnem jejího podpisu oprávněnými zástupci obou smluvních stran.</w:t>
      </w:r>
    </w:p>
    <w:p w14:paraId="525AECCA" w14:textId="77B2B31F" w:rsidR="00BC660B" w:rsidRPr="00F648CA" w:rsidRDefault="00F440E7" w:rsidP="00F648CA">
      <w:pPr>
        <w:pBdr>
          <w:top w:val="nil"/>
          <w:left w:val="nil"/>
          <w:bottom w:val="nil"/>
          <w:right w:val="nil"/>
          <w:between w:val="nil"/>
        </w:pBdr>
        <w:spacing w:line="240" w:lineRule="auto"/>
        <w:ind w:leftChars="0" w:left="426" w:firstLineChars="0" w:hanging="426"/>
        <w:jc w:val="both"/>
        <w:rPr>
          <w:color w:val="000000"/>
        </w:rPr>
      </w:pPr>
      <w:r w:rsidRPr="00F648CA">
        <w:rPr>
          <w:color w:val="000000"/>
        </w:rPr>
        <w:t>5.</w:t>
      </w:r>
      <w:r w:rsidR="006B55AC" w:rsidRPr="00F648CA">
        <w:rPr>
          <w:color w:val="000000"/>
        </w:rPr>
        <w:t xml:space="preserve"> </w:t>
      </w:r>
      <w:r w:rsidR="006B55AC" w:rsidRPr="00F648CA">
        <w:rPr>
          <w:color w:val="000000"/>
        </w:rPr>
        <w:tab/>
      </w:r>
      <w:r w:rsidR="00D82902" w:rsidRPr="00F648CA">
        <w:rPr>
          <w:color w:val="000000"/>
        </w:rPr>
        <w:t>Smluvní strany svými podpisy stvrzují, že posoudily obsah této smlouvy, neshledaly jej rozporným a toto potvrzuje v souladu s § 4 z.č. 89/2012 Sb. a že s celým obsahem smlouvy souhlasí.</w:t>
      </w:r>
    </w:p>
    <w:p w14:paraId="000000B6" w14:textId="027E8562" w:rsidR="0084051C" w:rsidRPr="00F648CA" w:rsidRDefault="00F440E7" w:rsidP="00F648CA">
      <w:pPr>
        <w:pBdr>
          <w:top w:val="nil"/>
          <w:left w:val="nil"/>
          <w:bottom w:val="nil"/>
          <w:right w:val="nil"/>
          <w:between w:val="nil"/>
        </w:pBdr>
        <w:spacing w:line="240" w:lineRule="auto"/>
        <w:ind w:leftChars="0" w:left="426" w:firstLineChars="0" w:hanging="426"/>
        <w:jc w:val="both"/>
        <w:rPr>
          <w:color w:val="000000"/>
        </w:rPr>
      </w:pPr>
      <w:r w:rsidRPr="00F648CA">
        <w:rPr>
          <w:color w:val="000000"/>
        </w:rPr>
        <w:t>6</w:t>
      </w:r>
      <w:r w:rsidR="006B55AC" w:rsidRPr="00F648CA">
        <w:rPr>
          <w:color w:val="000000"/>
        </w:rPr>
        <w:t xml:space="preserve">. </w:t>
      </w:r>
      <w:r w:rsidR="006B55AC" w:rsidRPr="00F648CA">
        <w:rPr>
          <w:color w:val="000000"/>
        </w:rPr>
        <w:tab/>
      </w:r>
      <w:r w:rsidR="00D82902" w:rsidRPr="00F648CA">
        <w:rPr>
          <w:color w:val="000000"/>
        </w:rPr>
        <w:t>Tato smlouva byla uzavřena dle svobodné a vážné vůle stran, prosté omylu, nikoli v tísni a za nápadně nevýhodných podmínek, což obě stvrzují svými podpisy.</w:t>
      </w:r>
    </w:p>
    <w:p w14:paraId="000000B7" w14:textId="77777777" w:rsidR="0084051C" w:rsidRPr="00F648CA" w:rsidRDefault="0084051C" w:rsidP="00F648CA">
      <w:pPr>
        <w:pBdr>
          <w:top w:val="nil"/>
          <w:left w:val="nil"/>
          <w:bottom w:val="nil"/>
          <w:right w:val="nil"/>
          <w:between w:val="nil"/>
        </w:pBdr>
        <w:spacing w:line="240" w:lineRule="auto"/>
        <w:ind w:leftChars="0" w:left="-570" w:firstLineChars="0" w:firstLine="0"/>
        <w:jc w:val="both"/>
        <w:rPr>
          <w:color w:val="000000"/>
        </w:rPr>
      </w:pPr>
    </w:p>
    <w:p w14:paraId="000000B8" w14:textId="77777777" w:rsidR="0084051C" w:rsidRPr="00F648CA" w:rsidRDefault="0084051C" w:rsidP="00F648CA">
      <w:pPr>
        <w:pBdr>
          <w:top w:val="nil"/>
          <w:left w:val="nil"/>
          <w:bottom w:val="nil"/>
          <w:right w:val="nil"/>
          <w:between w:val="nil"/>
        </w:pBdr>
        <w:spacing w:line="240" w:lineRule="auto"/>
        <w:ind w:leftChars="0" w:left="-570" w:firstLineChars="0" w:firstLine="0"/>
        <w:rPr>
          <w:color w:val="000000"/>
        </w:rPr>
      </w:pPr>
    </w:p>
    <w:p w14:paraId="000000B9" w14:textId="77777777" w:rsidR="0084051C" w:rsidRPr="00F648CA" w:rsidRDefault="0084051C" w:rsidP="00F648CA">
      <w:pPr>
        <w:pBdr>
          <w:top w:val="nil"/>
          <w:left w:val="nil"/>
          <w:bottom w:val="nil"/>
          <w:right w:val="nil"/>
          <w:between w:val="nil"/>
        </w:pBdr>
        <w:spacing w:line="240" w:lineRule="auto"/>
        <w:ind w:left="0" w:hanging="2"/>
        <w:rPr>
          <w:color w:val="000000"/>
        </w:rPr>
      </w:pPr>
    </w:p>
    <w:p w14:paraId="000000BA" w14:textId="77777777" w:rsidR="0084051C" w:rsidRPr="00F648CA" w:rsidRDefault="0084051C" w:rsidP="00F648CA">
      <w:pPr>
        <w:pBdr>
          <w:top w:val="nil"/>
          <w:left w:val="nil"/>
          <w:bottom w:val="nil"/>
          <w:right w:val="nil"/>
          <w:between w:val="nil"/>
        </w:pBdr>
        <w:spacing w:line="240" w:lineRule="auto"/>
        <w:ind w:left="0" w:hanging="2"/>
        <w:rPr>
          <w:color w:val="000000"/>
        </w:rPr>
      </w:pPr>
    </w:p>
    <w:p w14:paraId="000000BB" w14:textId="77777777" w:rsidR="0084051C" w:rsidRPr="00F648CA" w:rsidRDefault="0084051C" w:rsidP="00F648CA">
      <w:pPr>
        <w:pBdr>
          <w:top w:val="nil"/>
          <w:left w:val="nil"/>
          <w:bottom w:val="nil"/>
          <w:right w:val="nil"/>
          <w:between w:val="nil"/>
        </w:pBdr>
        <w:spacing w:line="240" w:lineRule="auto"/>
        <w:ind w:left="0" w:hanging="2"/>
        <w:rPr>
          <w:color w:val="000000"/>
        </w:rPr>
      </w:pPr>
    </w:p>
    <w:p w14:paraId="000000BC" w14:textId="77777777" w:rsidR="0084051C" w:rsidRPr="00F648CA" w:rsidRDefault="00D82902" w:rsidP="00F648CA">
      <w:pPr>
        <w:pBdr>
          <w:top w:val="nil"/>
          <w:left w:val="nil"/>
          <w:bottom w:val="nil"/>
          <w:right w:val="nil"/>
          <w:between w:val="nil"/>
        </w:pBdr>
        <w:spacing w:line="240" w:lineRule="auto"/>
        <w:ind w:left="0" w:hanging="2"/>
        <w:rPr>
          <w:color w:val="000000"/>
        </w:rPr>
      </w:pPr>
      <w:r w:rsidRPr="00F648CA">
        <w:rPr>
          <w:color w:val="000000"/>
        </w:rPr>
        <w:t xml:space="preserve">v Brně dne: </w:t>
      </w:r>
      <w:r w:rsidRPr="00F648CA">
        <w:rPr>
          <w:color w:val="000000"/>
        </w:rPr>
        <w:tab/>
        <w:t>............................</w:t>
      </w:r>
      <w:r w:rsidRPr="00F648CA">
        <w:rPr>
          <w:color w:val="000000"/>
        </w:rPr>
        <w:tab/>
      </w:r>
      <w:r w:rsidRPr="00F648CA">
        <w:rPr>
          <w:color w:val="000000"/>
        </w:rPr>
        <w:tab/>
      </w:r>
      <w:r w:rsidRPr="00F648CA">
        <w:rPr>
          <w:color w:val="000000"/>
        </w:rPr>
        <w:tab/>
      </w:r>
      <w:r w:rsidRPr="00F648CA">
        <w:rPr>
          <w:color w:val="000000"/>
        </w:rPr>
        <w:tab/>
        <w:t xml:space="preserve">V ……….  dne </w:t>
      </w:r>
    </w:p>
    <w:p w14:paraId="000000BD" w14:textId="77777777" w:rsidR="0084051C" w:rsidRPr="00F648CA" w:rsidRDefault="0084051C" w:rsidP="00F648CA">
      <w:pPr>
        <w:pBdr>
          <w:top w:val="nil"/>
          <w:left w:val="nil"/>
          <w:bottom w:val="nil"/>
          <w:right w:val="nil"/>
          <w:between w:val="nil"/>
        </w:pBdr>
        <w:spacing w:line="240" w:lineRule="auto"/>
        <w:ind w:left="0" w:hanging="2"/>
        <w:rPr>
          <w:color w:val="000000"/>
        </w:rPr>
      </w:pPr>
    </w:p>
    <w:p w14:paraId="000000BE" w14:textId="77777777" w:rsidR="0084051C" w:rsidRPr="00F648CA" w:rsidRDefault="0084051C" w:rsidP="00F648CA">
      <w:pPr>
        <w:pBdr>
          <w:top w:val="nil"/>
          <w:left w:val="nil"/>
          <w:bottom w:val="nil"/>
          <w:right w:val="nil"/>
          <w:between w:val="nil"/>
        </w:pBdr>
        <w:spacing w:line="240" w:lineRule="auto"/>
        <w:ind w:left="0" w:hanging="2"/>
        <w:rPr>
          <w:color w:val="000000"/>
        </w:rPr>
      </w:pPr>
    </w:p>
    <w:p w14:paraId="000000BF" w14:textId="77777777" w:rsidR="0084051C" w:rsidRPr="00F648CA" w:rsidRDefault="0084051C" w:rsidP="00F648CA">
      <w:pPr>
        <w:pBdr>
          <w:top w:val="nil"/>
          <w:left w:val="nil"/>
          <w:bottom w:val="nil"/>
          <w:right w:val="nil"/>
          <w:between w:val="nil"/>
        </w:pBdr>
        <w:spacing w:line="240" w:lineRule="auto"/>
        <w:ind w:left="0" w:hanging="2"/>
        <w:rPr>
          <w:color w:val="000000"/>
        </w:rPr>
      </w:pPr>
    </w:p>
    <w:p w14:paraId="000000C0" w14:textId="77777777" w:rsidR="0084051C" w:rsidRPr="00F648CA" w:rsidRDefault="0084051C" w:rsidP="00F648CA">
      <w:pPr>
        <w:pBdr>
          <w:top w:val="nil"/>
          <w:left w:val="nil"/>
          <w:bottom w:val="nil"/>
          <w:right w:val="nil"/>
          <w:between w:val="nil"/>
        </w:pBdr>
        <w:spacing w:line="240" w:lineRule="auto"/>
        <w:ind w:left="0" w:hanging="2"/>
        <w:rPr>
          <w:color w:val="000000"/>
        </w:rPr>
      </w:pPr>
    </w:p>
    <w:p w14:paraId="000000C1" w14:textId="77777777" w:rsidR="0084051C" w:rsidRPr="00F648CA" w:rsidRDefault="0084051C" w:rsidP="00F648CA">
      <w:pPr>
        <w:pBdr>
          <w:top w:val="nil"/>
          <w:left w:val="nil"/>
          <w:bottom w:val="nil"/>
          <w:right w:val="nil"/>
          <w:between w:val="nil"/>
        </w:pBdr>
        <w:spacing w:line="240" w:lineRule="auto"/>
        <w:ind w:left="0" w:hanging="2"/>
        <w:rPr>
          <w:color w:val="000000"/>
        </w:rPr>
      </w:pPr>
    </w:p>
    <w:p w14:paraId="000000C2" w14:textId="77777777" w:rsidR="0084051C" w:rsidRPr="00F648CA" w:rsidRDefault="00D82902" w:rsidP="00F648CA">
      <w:pPr>
        <w:pBdr>
          <w:top w:val="nil"/>
          <w:left w:val="nil"/>
          <w:bottom w:val="nil"/>
          <w:right w:val="nil"/>
          <w:between w:val="nil"/>
        </w:pBdr>
        <w:spacing w:line="240" w:lineRule="auto"/>
        <w:ind w:left="0" w:hanging="2"/>
        <w:rPr>
          <w:color w:val="000000"/>
        </w:rPr>
      </w:pPr>
      <w:r w:rsidRPr="00F648CA">
        <w:rPr>
          <w:color w:val="000000"/>
        </w:rPr>
        <w:t>....................................................</w:t>
      </w:r>
      <w:r w:rsidRPr="00F648CA">
        <w:rPr>
          <w:color w:val="000000"/>
        </w:rPr>
        <w:tab/>
      </w:r>
      <w:r w:rsidRPr="00F648CA">
        <w:rPr>
          <w:color w:val="000000"/>
        </w:rPr>
        <w:tab/>
      </w:r>
      <w:r w:rsidRPr="00F648CA">
        <w:rPr>
          <w:color w:val="000000"/>
        </w:rPr>
        <w:tab/>
      </w:r>
      <w:r w:rsidRPr="00F648CA">
        <w:rPr>
          <w:color w:val="000000"/>
        </w:rPr>
        <w:tab/>
        <w:t>.................................................</w:t>
      </w:r>
    </w:p>
    <w:p w14:paraId="000000C3" w14:textId="4FEA19C7" w:rsidR="0084051C" w:rsidRPr="00F648CA" w:rsidRDefault="00D82902" w:rsidP="00F648CA">
      <w:pPr>
        <w:pBdr>
          <w:top w:val="nil"/>
          <w:left w:val="nil"/>
          <w:bottom w:val="nil"/>
          <w:right w:val="nil"/>
          <w:between w:val="nil"/>
        </w:pBdr>
        <w:spacing w:line="240" w:lineRule="auto"/>
        <w:ind w:left="0" w:hanging="2"/>
        <w:rPr>
          <w:color w:val="000000"/>
        </w:rPr>
      </w:pPr>
      <w:r w:rsidRPr="00F648CA">
        <w:rPr>
          <w:color w:val="000000"/>
        </w:rPr>
        <w:t xml:space="preserve">             za objednatele</w:t>
      </w:r>
      <w:r w:rsidRPr="00F648CA">
        <w:rPr>
          <w:color w:val="000000"/>
        </w:rPr>
        <w:tab/>
      </w:r>
      <w:r w:rsidRPr="00F648CA">
        <w:rPr>
          <w:color w:val="000000"/>
        </w:rPr>
        <w:tab/>
      </w:r>
      <w:r w:rsidRPr="00F648CA">
        <w:rPr>
          <w:color w:val="000000"/>
        </w:rPr>
        <w:tab/>
      </w:r>
      <w:r w:rsidRPr="00F648CA">
        <w:rPr>
          <w:color w:val="000000"/>
        </w:rPr>
        <w:tab/>
      </w:r>
      <w:r w:rsidRPr="00F648CA">
        <w:rPr>
          <w:color w:val="000000"/>
        </w:rPr>
        <w:tab/>
      </w:r>
      <w:r w:rsidRPr="00F648CA">
        <w:rPr>
          <w:color w:val="000000"/>
        </w:rPr>
        <w:tab/>
      </w:r>
      <w:r w:rsidR="00071132" w:rsidRPr="00F648CA">
        <w:rPr>
          <w:color w:val="000000"/>
        </w:rPr>
        <w:tab/>
      </w:r>
      <w:r w:rsidR="005C1D5A" w:rsidRPr="00F648CA">
        <w:rPr>
          <w:color w:val="000000"/>
        </w:rPr>
        <w:t>za dodavatele</w:t>
      </w:r>
    </w:p>
    <w:p w14:paraId="000000C4" w14:textId="00FF383F" w:rsidR="0084051C" w:rsidRPr="00F648CA" w:rsidRDefault="00D82902" w:rsidP="00F648CA">
      <w:pPr>
        <w:pBdr>
          <w:top w:val="nil"/>
          <w:left w:val="nil"/>
          <w:bottom w:val="nil"/>
          <w:right w:val="nil"/>
          <w:between w:val="nil"/>
        </w:pBdr>
        <w:spacing w:line="240" w:lineRule="auto"/>
        <w:ind w:left="0" w:hanging="2"/>
        <w:rPr>
          <w:color w:val="000000"/>
        </w:rPr>
      </w:pPr>
      <w:r w:rsidRPr="00F648CA">
        <w:rPr>
          <w:color w:val="000000"/>
        </w:rPr>
        <w:t xml:space="preserve">prof. PhDr. Tomáš Kubíček, Ph.D.    </w:t>
      </w:r>
      <w:r w:rsidRPr="00F648CA">
        <w:rPr>
          <w:color w:val="000000"/>
        </w:rPr>
        <w:tab/>
      </w:r>
      <w:r w:rsidRPr="00F648CA">
        <w:rPr>
          <w:color w:val="000000"/>
        </w:rPr>
        <w:tab/>
      </w:r>
      <w:r w:rsidRPr="00F648CA">
        <w:rPr>
          <w:color w:val="000000"/>
        </w:rPr>
        <w:tab/>
      </w:r>
      <w:r w:rsidRPr="00F648CA">
        <w:rPr>
          <w:color w:val="000000"/>
        </w:rPr>
        <w:tab/>
      </w:r>
      <w:r w:rsidR="00056937" w:rsidRPr="00F648CA">
        <w:rPr>
          <w:color w:val="000000"/>
        </w:rPr>
        <w:t xml:space="preserve">         Jindra Strejčková</w:t>
      </w:r>
    </w:p>
    <w:p w14:paraId="000000C5" w14:textId="77777777" w:rsidR="0084051C" w:rsidRPr="00F648CA" w:rsidRDefault="0084051C" w:rsidP="00F648CA">
      <w:pPr>
        <w:pBdr>
          <w:top w:val="nil"/>
          <w:left w:val="nil"/>
          <w:bottom w:val="nil"/>
          <w:right w:val="nil"/>
          <w:between w:val="nil"/>
        </w:pBdr>
        <w:spacing w:line="240" w:lineRule="auto"/>
        <w:ind w:left="0" w:hanging="2"/>
        <w:rPr>
          <w:color w:val="000000"/>
        </w:rPr>
      </w:pPr>
    </w:p>
    <w:p w14:paraId="000000C6" w14:textId="77777777" w:rsidR="0084051C" w:rsidRPr="00F648CA" w:rsidRDefault="0084051C" w:rsidP="00F648CA">
      <w:pPr>
        <w:pBdr>
          <w:top w:val="nil"/>
          <w:left w:val="nil"/>
          <w:bottom w:val="nil"/>
          <w:right w:val="nil"/>
          <w:between w:val="nil"/>
        </w:pBdr>
        <w:spacing w:line="240" w:lineRule="auto"/>
        <w:ind w:left="1" w:hanging="3"/>
        <w:jc w:val="center"/>
        <w:rPr>
          <w:color w:val="000000"/>
          <w:sz w:val="28"/>
          <w:szCs w:val="28"/>
        </w:rPr>
      </w:pPr>
    </w:p>
    <w:p w14:paraId="000000C7" w14:textId="77777777" w:rsidR="0084051C" w:rsidRPr="00F648CA" w:rsidRDefault="0084051C" w:rsidP="00F648CA">
      <w:pPr>
        <w:pBdr>
          <w:top w:val="nil"/>
          <w:left w:val="nil"/>
          <w:bottom w:val="nil"/>
          <w:right w:val="nil"/>
          <w:between w:val="nil"/>
        </w:pBdr>
        <w:spacing w:line="240" w:lineRule="auto"/>
        <w:ind w:left="1" w:hanging="3"/>
        <w:jc w:val="center"/>
        <w:rPr>
          <w:color w:val="000000"/>
          <w:sz w:val="28"/>
          <w:szCs w:val="28"/>
        </w:rPr>
      </w:pPr>
    </w:p>
    <w:p w14:paraId="000000C8" w14:textId="77777777" w:rsidR="0084051C" w:rsidRPr="00F648CA" w:rsidRDefault="0084051C" w:rsidP="00F648CA">
      <w:pPr>
        <w:pBdr>
          <w:top w:val="nil"/>
          <w:left w:val="nil"/>
          <w:bottom w:val="nil"/>
          <w:right w:val="nil"/>
          <w:between w:val="nil"/>
        </w:pBdr>
        <w:spacing w:line="240" w:lineRule="auto"/>
        <w:ind w:left="1" w:hanging="3"/>
        <w:jc w:val="center"/>
        <w:rPr>
          <w:color w:val="000000"/>
          <w:sz w:val="28"/>
          <w:szCs w:val="28"/>
        </w:rPr>
      </w:pPr>
    </w:p>
    <w:p w14:paraId="4ACFAA43" w14:textId="77777777" w:rsidR="00F440E7" w:rsidRPr="00F648CA" w:rsidRDefault="00F440E7" w:rsidP="00F648CA">
      <w:pPr>
        <w:pBdr>
          <w:top w:val="nil"/>
          <w:left w:val="nil"/>
          <w:bottom w:val="nil"/>
          <w:right w:val="nil"/>
          <w:between w:val="nil"/>
        </w:pBdr>
        <w:spacing w:line="240" w:lineRule="auto"/>
        <w:ind w:leftChars="0" w:left="426" w:firstLineChars="0" w:hanging="426"/>
        <w:jc w:val="both"/>
        <w:rPr>
          <w:color w:val="000000"/>
        </w:rPr>
      </w:pPr>
      <w:r w:rsidRPr="00F648CA">
        <w:rPr>
          <w:color w:val="000000"/>
        </w:rPr>
        <w:tab/>
        <w:t>Přílohou této smlouvy je:</w:t>
      </w:r>
    </w:p>
    <w:p w14:paraId="1BC3A5E2" w14:textId="77777777" w:rsidR="00F440E7" w:rsidRPr="00F648CA" w:rsidRDefault="00F440E7" w:rsidP="00F648CA">
      <w:pPr>
        <w:pBdr>
          <w:top w:val="nil"/>
          <w:left w:val="nil"/>
          <w:bottom w:val="nil"/>
          <w:right w:val="nil"/>
          <w:between w:val="nil"/>
        </w:pBdr>
        <w:spacing w:line="240" w:lineRule="auto"/>
        <w:ind w:leftChars="0" w:left="852" w:firstLineChars="0" w:hanging="426"/>
      </w:pPr>
      <w:r w:rsidRPr="00F648CA">
        <w:t>- příloha č. 1 – koncepce programu,</w:t>
      </w:r>
    </w:p>
    <w:p w14:paraId="3BBF9BE7" w14:textId="77777777" w:rsidR="00F440E7" w:rsidRPr="00F648CA" w:rsidRDefault="00F440E7" w:rsidP="00F648CA">
      <w:pPr>
        <w:pBdr>
          <w:top w:val="nil"/>
          <w:left w:val="nil"/>
          <w:bottom w:val="nil"/>
          <w:right w:val="nil"/>
          <w:between w:val="nil"/>
        </w:pBdr>
        <w:spacing w:line="240" w:lineRule="auto"/>
        <w:ind w:leftChars="0" w:left="852" w:firstLineChars="0" w:hanging="426"/>
      </w:pPr>
      <w:r w:rsidRPr="00F648CA">
        <w:t>- příloha č. 2 – seznam ilustrátorek a ilustrátorů</w:t>
      </w:r>
    </w:p>
    <w:p w14:paraId="40CCCDBA" w14:textId="77777777" w:rsidR="00F440E7" w:rsidRPr="00C01E80" w:rsidRDefault="00F440E7" w:rsidP="00F648CA">
      <w:pPr>
        <w:pBdr>
          <w:top w:val="nil"/>
          <w:left w:val="nil"/>
          <w:bottom w:val="nil"/>
          <w:right w:val="nil"/>
          <w:between w:val="nil"/>
        </w:pBdr>
        <w:spacing w:line="240" w:lineRule="auto"/>
        <w:ind w:leftChars="0" w:left="852" w:firstLineChars="0" w:hanging="426"/>
        <w:rPr>
          <w:color w:val="000000"/>
        </w:rPr>
      </w:pPr>
      <w:r w:rsidRPr="00F648CA">
        <w:t>- příloha č. 3 – výkres stěny pro kreslení</w:t>
      </w:r>
    </w:p>
    <w:p w14:paraId="000000C9" w14:textId="77777777" w:rsidR="0084051C" w:rsidRDefault="0084051C" w:rsidP="00F648CA">
      <w:pPr>
        <w:pBdr>
          <w:top w:val="nil"/>
          <w:left w:val="nil"/>
          <w:bottom w:val="nil"/>
          <w:right w:val="nil"/>
          <w:between w:val="nil"/>
        </w:pBdr>
        <w:spacing w:line="240" w:lineRule="auto"/>
        <w:ind w:left="1" w:hanging="3"/>
        <w:jc w:val="center"/>
        <w:rPr>
          <w:color w:val="000000"/>
          <w:sz w:val="28"/>
          <w:szCs w:val="28"/>
        </w:rPr>
      </w:pPr>
    </w:p>
    <w:p w14:paraId="000000CA" w14:textId="77777777" w:rsidR="0084051C" w:rsidRDefault="0084051C" w:rsidP="00F648CA">
      <w:pPr>
        <w:pBdr>
          <w:top w:val="nil"/>
          <w:left w:val="nil"/>
          <w:bottom w:val="nil"/>
          <w:right w:val="nil"/>
          <w:between w:val="nil"/>
        </w:pBdr>
        <w:spacing w:line="240" w:lineRule="auto"/>
        <w:ind w:left="1" w:hanging="3"/>
        <w:jc w:val="center"/>
        <w:rPr>
          <w:color w:val="000000"/>
          <w:sz w:val="28"/>
          <w:szCs w:val="28"/>
        </w:rPr>
      </w:pPr>
    </w:p>
    <w:p w14:paraId="000000CB" w14:textId="77777777" w:rsidR="0084051C" w:rsidRDefault="0084051C" w:rsidP="00F648CA">
      <w:pPr>
        <w:pBdr>
          <w:top w:val="nil"/>
          <w:left w:val="nil"/>
          <w:bottom w:val="nil"/>
          <w:right w:val="nil"/>
          <w:between w:val="nil"/>
        </w:pBdr>
        <w:spacing w:line="240" w:lineRule="auto"/>
        <w:ind w:left="1" w:hanging="3"/>
        <w:jc w:val="center"/>
        <w:rPr>
          <w:color w:val="000000"/>
          <w:sz w:val="28"/>
          <w:szCs w:val="28"/>
        </w:rPr>
      </w:pPr>
    </w:p>
    <w:p w14:paraId="000000CC" w14:textId="77777777" w:rsidR="0084051C" w:rsidRDefault="0084051C" w:rsidP="00F648CA">
      <w:pPr>
        <w:pBdr>
          <w:top w:val="nil"/>
          <w:left w:val="nil"/>
          <w:bottom w:val="nil"/>
          <w:right w:val="nil"/>
          <w:between w:val="nil"/>
        </w:pBdr>
        <w:spacing w:line="240" w:lineRule="auto"/>
        <w:ind w:left="1" w:hanging="3"/>
        <w:jc w:val="center"/>
        <w:rPr>
          <w:color w:val="000000"/>
          <w:sz w:val="28"/>
          <w:szCs w:val="28"/>
        </w:rPr>
      </w:pPr>
    </w:p>
    <w:p w14:paraId="000000CD" w14:textId="77777777" w:rsidR="0084051C" w:rsidRDefault="0084051C" w:rsidP="00F648CA">
      <w:pPr>
        <w:pBdr>
          <w:top w:val="nil"/>
          <w:left w:val="nil"/>
          <w:bottom w:val="nil"/>
          <w:right w:val="nil"/>
          <w:between w:val="nil"/>
        </w:pBdr>
        <w:spacing w:line="240" w:lineRule="auto"/>
        <w:ind w:left="1" w:hanging="3"/>
        <w:rPr>
          <w:color w:val="000000"/>
          <w:sz w:val="28"/>
          <w:szCs w:val="28"/>
        </w:rPr>
      </w:pPr>
    </w:p>
    <w:p w14:paraId="000000CE" w14:textId="77777777" w:rsidR="0084051C" w:rsidRDefault="0084051C" w:rsidP="00F648CA">
      <w:pPr>
        <w:pBdr>
          <w:top w:val="nil"/>
          <w:left w:val="nil"/>
          <w:bottom w:val="nil"/>
          <w:right w:val="nil"/>
          <w:between w:val="nil"/>
        </w:pBdr>
        <w:spacing w:line="240" w:lineRule="auto"/>
        <w:ind w:left="1" w:hanging="3"/>
        <w:jc w:val="center"/>
        <w:rPr>
          <w:color w:val="000000"/>
          <w:sz w:val="28"/>
          <w:szCs w:val="28"/>
        </w:rPr>
      </w:pPr>
    </w:p>
    <w:p w14:paraId="000000CF" w14:textId="77777777" w:rsidR="0084051C" w:rsidRDefault="0084051C" w:rsidP="00F648CA">
      <w:pPr>
        <w:pBdr>
          <w:top w:val="nil"/>
          <w:left w:val="nil"/>
          <w:bottom w:val="nil"/>
          <w:right w:val="nil"/>
          <w:between w:val="nil"/>
        </w:pBdr>
        <w:spacing w:line="240" w:lineRule="auto"/>
        <w:ind w:left="0" w:hanging="2"/>
        <w:rPr>
          <w:color w:val="000000"/>
        </w:rPr>
      </w:pPr>
    </w:p>
    <w:sectPr w:rsidR="0084051C">
      <w:footerReference w:type="default" r:id="rId10"/>
      <w:pgSz w:w="11906" w:h="16838"/>
      <w:pgMar w:top="1417" w:right="1417" w:bottom="1417" w:left="1417" w:header="708" w:footer="708" w:gutter="0"/>
      <w:pgNumType w:start="1"/>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A6EA01D" w14:textId="77777777" w:rsidR="0014188A" w:rsidRDefault="0014188A">
      <w:pPr>
        <w:spacing w:line="240" w:lineRule="auto"/>
        <w:ind w:left="0" w:hanging="2"/>
      </w:pPr>
      <w:r>
        <w:separator/>
      </w:r>
    </w:p>
  </w:endnote>
  <w:endnote w:type="continuationSeparator" w:id="0">
    <w:p w14:paraId="0DF26549" w14:textId="77777777" w:rsidR="0014188A" w:rsidRDefault="0014188A">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 w:name="TimesNewRomanPSMT">
    <w:altName w:val="Times New Roman"/>
    <w:panose1 w:val="00000000000000000000"/>
    <w:charset w:val="00"/>
    <w:family w:val="swiss"/>
    <w:notTrueType/>
    <w:pitch w:val="default"/>
    <w:sig w:usb0="00000007" w:usb1="00000000" w:usb2="00000000" w:usb3="00000000" w:csb0="00000003"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0000D0" w14:textId="0074AC5C" w:rsidR="00333675" w:rsidRDefault="00333675">
    <w:pPr>
      <w:ind w:left="0" w:hanging="2"/>
      <w:jc w:val="right"/>
    </w:pPr>
    <w:r>
      <w:fldChar w:fldCharType="begin"/>
    </w:r>
    <w:r>
      <w:instrText>PAGE</w:instrText>
    </w:r>
    <w:r>
      <w:fldChar w:fldCharType="separate"/>
    </w:r>
    <w:r w:rsidR="00F41F2E">
      <w:rPr>
        <w:noProof/>
      </w:rP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877A92A" w14:textId="77777777" w:rsidR="0014188A" w:rsidRDefault="0014188A">
      <w:pPr>
        <w:spacing w:line="240" w:lineRule="auto"/>
        <w:ind w:left="0" w:hanging="2"/>
      </w:pPr>
      <w:r>
        <w:separator/>
      </w:r>
    </w:p>
  </w:footnote>
  <w:footnote w:type="continuationSeparator" w:id="0">
    <w:p w14:paraId="6878E996" w14:textId="77777777" w:rsidR="0014188A" w:rsidRDefault="0014188A">
      <w:pPr>
        <w:spacing w:line="240" w:lineRule="auto"/>
        <w:ind w:left="0" w:hanging="2"/>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E179C5"/>
    <w:multiLevelType w:val="hybridMultilevel"/>
    <w:tmpl w:val="74F8B1C8"/>
    <w:lvl w:ilvl="0" w:tplc="DA3AA6EE">
      <w:start w:val="3"/>
      <w:numFmt w:val="bullet"/>
      <w:lvlText w:val="-"/>
      <w:lvlJc w:val="left"/>
      <w:pPr>
        <w:ind w:left="1800" w:hanging="360"/>
      </w:pPr>
      <w:rPr>
        <w:rFonts w:ascii="Times New Roman" w:eastAsia="Times New Roman" w:hAnsi="Times New Roman" w:cs="Times New Roman" w:hint="default"/>
        <w:b/>
        <w:color w:val="000000"/>
      </w:rPr>
    </w:lvl>
    <w:lvl w:ilvl="1" w:tplc="04050003" w:tentative="1">
      <w:start w:val="1"/>
      <w:numFmt w:val="bullet"/>
      <w:lvlText w:val="o"/>
      <w:lvlJc w:val="left"/>
      <w:pPr>
        <w:ind w:left="2520" w:hanging="360"/>
      </w:pPr>
      <w:rPr>
        <w:rFonts w:ascii="Courier New" w:hAnsi="Courier New" w:cs="Courier New" w:hint="default"/>
      </w:rPr>
    </w:lvl>
    <w:lvl w:ilvl="2" w:tplc="04050005" w:tentative="1">
      <w:start w:val="1"/>
      <w:numFmt w:val="bullet"/>
      <w:lvlText w:val=""/>
      <w:lvlJc w:val="left"/>
      <w:pPr>
        <w:ind w:left="3240" w:hanging="360"/>
      </w:pPr>
      <w:rPr>
        <w:rFonts w:ascii="Wingdings" w:hAnsi="Wingdings" w:hint="default"/>
      </w:rPr>
    </w:lvl>
    <w:lvl w:ilvl="3" w:tplc="04050001" w:tentative="1">
      <w:start w:val="1"/>
      <w:numFmt w:val="bullet"/>
      <w:lvlText w:val=""/>
      <w:lvlJc w:val="left"/>
      <w:pPr>
        <w:ind w:left="3960" w:hanging="360"/>
      </w:pPr>
      <w:rPr>
        <w:rFonts w:ascii="Symbol" w:hAnsi="Symbol" w:hint="default"/>
      </w:rPr>
    </w:lvl>
    <w:lvl w:ilvl="4" w:tplc="04050003" w:tentative="1">
      <w:start w:val="1"/>
      <w:numFmt w:val="bullet"/>
      <w:lvlText w:val="o"/>
      <w:lvlJc w:val="left"/>
      <w:pPr>
        <w:ind w:left="4680" w:hanging="360"/>
      </w:pPr>
      <w:rPr>
        <w:rFonts w:ascii="Courier New" w:hAnsi="Courier New" w:cs="Courier New" w:hint="default"/>
      </w:rPr>
    </w:lvl>
    <w:lvl w:ilvl="5" w:tplc="04050005" w:tentative="1">
      <w:start w:val="1"/>
      <w:numFmt w:val="bullet"/>
      <w:lvlText w:val=""/>
      <w:lvlJc w:val="left"/>
      <w:pPr>
        <w:ind w:left="5400" w:hanging="360"/>
      </w:pPr>
      <w:rPr>
        <w:rFonts w:ascii="Wingdings" w:hAnsi="Wingdings" w:hint="default"/>
      </w:rPr>
    </w:lvl>
    <w:lvl w:ilvl="6" w:tplc="04050001" w:tentative="1">
      <w:start w:val="1"/>
      <w:numFmt w:val="bullet"/>
      <w:lvlText w:val=""/>
      <w:lvlJc w:val="left"/>
      <w:pPr>
        <w:ind w:left="6120" w:hanging="360"/>
      </w:pPr>
      <w:rPr>
        <w:rFonts w:ascii="Symbol" w:hAnsi="Symbol" w:hint="default"/>
      </w:rPr>
    </w:lvl>
    <w:lvl w:ilvl="7" w:tplc="04050003" w:tentative="1">
      <w:start w:val="1"/>
      <w:numFmt w:val="bullet"/>
      <w:lvlText w:val="o"/>
      <w:lvlJc w:val="left"/>
      <w:pPr>
        <w:ind w:left="6840" w:hanging="360"/>
      </w:pPr>
      <w:rPr>
        <w:rFonts w:ascii="Courier New" w:hAnsi="Courier New" w:cs="Courier New" w:hint="default"/>
      </w:rPr>
    </w:lvl>
    <w:lvl w:ilvl="8" w:tplc="04050005" w:tentative="1">
      <w:start w:val="1"/>
      <w:numFmt w:val="bullet"/>
      <w:lvlText w:val=""/>
      <w:lvlJc w:val="left"/>
      <w:pPr>
        <w:ind w:left="7560" w:hanging="360"/>
      </w:pPr>
      <w:rPr>
        <w:rFonts w:ascii="Wingdings" w:hAnsi="Wingdings" w:hint="default"/>
      </w:rPr>
    </w:lvl>
  </w:abstractNum>
  <w:abstractNum w:abstractNumId="1">
    <w:nsid w:val="0DA11CC9"/>
    <w:multiLevelType w:val="multilevel"/>
    <w:tmpl w:val="FBD6D90A"/>
    <w:lvl w:ilvl="0">
      <w:start w:val="1"/>
      <w:numFmt w:val="lowerLetter"/>
      <w:lvlText w:val="%1)"/>
      <w:lvlJc w:val="left"/>
      <w:pPr>
        <w:ind w:left="719" w:hanging="359"/>
      </w:pPr>
    </w:lvl>
    <w:lvl w:ilvl="1">
      <w:start w:val="1"/>
      <w:numFmt w:val="lowerLetter"/>
      <w:lvlText w:val="%2."/>
      <w:lvlJc w:val="left"/>
      <w:pPr>
        <w:ind w:left="1439" w:hanging="360"/>
      </w:pPr>
    </w:lvl>
    <w:lvl w:ilvl="2">
      <w:start w:val="1"/>
      <w:numFmt w:val="lowerRoman"/>
      <w:lvlText w:val="%3."/>
      <w:lvlJc w:val="right"/>
      <w:pPr>
        <w:ind w:left="2159" w:hanging="180"/>
      </w:pPr>
    </w:lvl>
    <w:lvl w:ilvl="3">
      <w:start w:val="1"/>
      <w:numFmt w:val="decimal"/>
      <w:lvlText w:val="%4."/>
      <w:lvlJc w:val="left"/>
      <w:pPr>
        <w:ind w:left="2879" w:hanging="360"/>
      </w:pPr>
    </w:lvl>
    <w:lvl w:ilvl="4">
      <w:start w:val="1"/>
      <w:numFmt w:val="lowerLetter"/>
      <w:lvlText w:val="%5."/>
      <w:lvlJc w:val="left"/>
      <w:pPr>
        <w:ind w:left="3599" w:hanging="360"/>
      </w:pPr>
    </w:lvl>
    <w:lvl w:ilvl="5">
      <w:start w:val="1"/>
      <w:numFmt w:val="lowerRoman"/>
      <w:lvlText w:val="%6."/>
      <w:lvlJc w:val="right"/>
      <w:pPr>
        <w:ind w:left="4319" w:hanging="180"/>
      </w:pPr>
    </w:lvl>
    <w:lvl w:ilvl="6">
      <w:start w:val="1"/>
      <w:numFmt w:val="decimal"/>
      <w:lvlText w:val="%7."/>
      <w:lvlJc w:val="left"/>
      <w:pPr>
        <w:ind w:left="5039" w:hanging="360"/>
      </w:pPr>
    </w:lvl>
    <w:lvl w:ilvl="7">
      <w:start w:val="1"/>
      <w:numFmt w:val="lowerLetter"/>
      <w:lvlText w:val="%8."/>
      <w:lvlJc w:val="left"/>
      <w:pPr>
        <w:ind w:left="5759" w:hanging="360"/>
      </w:pPr>
    </w:lvl>
    <w:lvl w:ilvl="8">
      <w:start w:val="1"/>
      <w:numFmt w:val="lowerRoman"/>
      <w:lvlText w:val="%9."/>
      <w:lvlJc w:val="right"/>
      <w:pPr>
        <w:ind w:left="6479" w:hanging="180"/>
      </w:pPr>
    </w:lvl>
  </w:abstractNum>
  <w:abstractNum w:abstractNumId="2">
    <w:nsid w:val="0EC95E0C"/>
    <w:multiLevelType w:val="multilevel"/>
    <w:tmpl w:val="71EAA412"/>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3">
    <w:nsid w:val="2744135C"/>
    <w:multiLevelType w:val="multilevel"/>
    <w:tmpl w:val="EA08E062"/>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4">
    <w:nsid w:val="30B719C9"/>
    <w:multiLevelType w:val="hybridMultilevel"/>
    <w:tmpl w:val="AC0822A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355A04B5"/>
    <w:multiLevelType w:val="multilevel"/>
    <w:tmpl w:val="7F00C360"/>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6">
    <w:nsid w:val="374C0EBF"/>
    <w:multiLevelType w:val="multilevel"/>
    <w:tmpl w:val="CC9C26C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nsid w:val="3A784DAF"/>
    <w:multiLevelType w:val="multilevel"/>
    <w:tmpl w:val="F46680BA"/>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8">
    <w:nsid w:val="4038633F"/>
    <w:multiLevelType w:val="multilevel"/>
    <w:tmpl w:val="58E25D8E"/>
    <w:lvl w:ilvl="0">
      <w:start w:val="1"/>
      <w:numFmt w:val="decimal"/>
      <w:lvlText w:val="%1."/>
      <w:lvlJc w:val="left"/>
      <w:pPr>
        <w:ind w:left="724" w:hanging="360"/>
      </w:pPr>
      <w:rPr>
        <w:rFonts w:ascii="Times New Roman" w:eastAsia="Times New Roman" w:hAnsi="Times New Roman" w:cs="Times New Roman"/>
        <w:vertAlign w:val="baseline"/>
      </w:rPr>
    </w:lvl>
    <w:lvl w:ilvl="1">
      <w:start w:val="1"/>
      <w:numFmt w:val="lowerLetter"/>
      <w:lvlText w:val="%2."/>
      <w:lvlJc w:val="left"/>
      <w:pPr>
        <w:ind w:left="1444" w:hanging="360"/>
      </w:pPr>
      <w:rPr>
        <w:vertAlign w:val="baseline"/>
      </w:rPr>
    </w:lvl>
    <w:lvl w:ilvl="2">
      <w:start w:val="1"/>
      <w:numFmt w:val="lowerRoman"/>
      <w:lvlText w:val="%3."/>
      <w:lvlJc w:val="right"/>
      <w:pPr>
        <w:ind w:left="2164" w:hanging="180"/>
      </w:pPr>
      <w:rPr>
        <w:vertAlign w:val="baseline"/>
      </w:rPr>
    </w:lvl>
    <w:lvl w:ilvl="3">
      <w:start w:val="1"/>
      <w:numFmt w:val="decimal"/>
      <w:lvlText w:val="%4."/>
      <w:lvlJc w:val="left"/>
      <w:pPr>
        <w:ind w:left="2884" w:hanging="360"/>
      </w:pPr>
      <w:rPr>
        <w:vertAlign w:val="baseline"/>
      </w:rPr>
    </w:lvl>
    <w:lvl w:ilvl="4">
      <w:start w:val="1"/>
      <w:numFmt w:val="lowerLetter"/>
      <w:lvlText w:val="%5."/>
      <w:lvlJc w:val="left"/>
      <w:pPr>
        <w:ind w:left="3604" w:hanging="360"/>
      </w:pPr>
      <w:rPr>
        <w:vertAlign w:val="baseline"/>
      </w:rPr>
    </w:lvl>
    <w:lvl w:ilvl="5">
      <w:start w:val="1"/>
      <w:numFmt w:val="lowerRoman"/>
      <w:lvlText w:val="%6."/>
      <w:lvlJc w:val="right"/>
      <w:pPr>
        <w:ind w:left="4324" w:hanging="180"/>
      </w:pPr>
      <w:rPr>
        <w:vertAlign w:val="baseline"/>
      </w:rPr>
    </w:lvl>
    <w:lvl w:ilvl="6">
      <w:start w:val="1"/>
      <w:numFmt w:val="decimal"/>
      <w:lvlText w:val="%7."/>
      <w:lvlJc w:val="left"/>
      <w:pPr>
        <w:ind w:left="5044" w:hanging="360"/>
      </w:pPr>
      <w:rPr>
        <w:vertAlign w:val="baseline"/>
      </w:rPr>
    </w:lvl>
    <w:lvl w:ilvl="7">
      <w:start w:val="1"/>
      <w:numFmt w:val="lowerLetter"/>
      <w:lvlText w:val="%8."/>
      <w:lvlJc w:val="left"/>
      <w:pPr>
        <w:ind w:left="5764" w:hanging="360"/>
      </w:pPr>
      <w:rPr>
        <w:vertAlign w:val="baseline"/>
      </w:rPr>
    </w:lvl>
    <w:lvl w:ilvl="8">
      <w:start w:val="1"/>
      <w:numFmt w:val="lowerRoman"/>
      <w:lvlText w:val="%9."/>
      <w:lvlJc w:val="right"/>
      <w:pPr>
        <w:ind w:left="6484" w:hanging="180"/>
      </w:pPr>
      <w:rPr>
        <w:vertAlign w:val="baseline"/>
      </w:rPr>
    </w:lvl>
  </w:abstractNum>
  <w:abstractNum w:abstractNumId="9">
    <w:nsid w:val="44E24917"/>
    <w:multiLevelType w:val="multilevel"/>
    <w:tmpl w:val="70607694"/>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10">
    <w:nsid w:val="45367554"/>
    <w:multiLevelType w:val="hybridMultilevel"/>
    <w:tmpl w:val="CDF01D54"/>
    <w:lvl w:ilvl="0" w:tplc="0405000F">
      <w:start w:val="1"/>
      <w:numFmt w:val="decimal"/>
      <w:lvlText w:val="%1."/>
      <w:lvlJc w:val="left"/>
      <w:pPr>
        <w:ind w:left="1800" w:hanging="360"/>
      </w:pPr>
    </w:lvl>
    <w:lvl w:ilvl="1" w:tplc="04050019" w:tentative="1">
      <w:start w:val="1"/>
      <w:numFmt w:val="lowerLetter"/>
      <w:lvlText w:val="%2."/>
      <w:lvlJc w:val="left"/>
      <w:pPr>
        <w:ind w:left="2520" w:hanging="360"/>
      </w:pPr>
    </w:lvl>
    <w:lvl w:ilvl="2" w:tplc="0405001B" w:tentative="1">
      <w:start w:val="1"/>
      <w:numFmt w:val="lowerRoman"/>
      <w:lvlText w:val="%3."/>
      <w:lvlJc w:val="right"/>
      <w:pPr>
        <w:ind w:left="3240" w:hanging="180"/>
      </w:pPr>
    </w:lvl>
    <w:lvl w:ilvl="3" w:tplc="0405000F" w:tentative="1">
      <w:start w:val="1"/>
      <w:numFmt w:val="decimal"/>
      <w:lvlText w:val="%4."/>
      <w:lvlJc w:val="left"/>
      <w:pPr>
        <w:ind w:left="3960" w:hanging="360"/>
      </w:pPr>
    </w:lvl>
    <w:lvl w:ilvl="4" w:tplc="04050019" w:tentative="1">
      <w:start w:val="1"/>
      <w:numFmt w:val="lowerLetter"/>
      <w:lvlText w:val="%5."/>
      <w:lvlJc w:val="left"/>
      <w:pPr>
        <w:ind w:left="4680" w:hanging="360"/>
      </w:pPr>
    </w:lvl>
    <w:lvl w:ilvl="5" w:tplc="0405001B" w:tentative="1">
      <w:start w:val="1"/>
      <w:numFmt w:val="lowerRoman"/>
      <w:lvlText w:val="%6."/>
      <w:lvlJc w:val="right"/>
      <w:pPr>
        <w:ind w:left="5400" w:hanging="180"/>
      </w:pPr>
    </w:lvl>
    <w:lvl w:ilvl="6" w:tplc="0405000F" w:tentative="1">
      <w:start w:val="1"/>
      <w:numFmt w:val="decimal"/>
      <w:lvlText w:val="%7."/>
      <w:lvlJc w:val="left"/>
      <w:pPr>
        <w:ind w:left="6120" w:hanging="360"/>
      </w:pPr>
    </w:lvl>
    <w:lvl w:ilvl="7" w:tplc="04050019" w:tentative="1">
      <w:start w:val="1"/>
      <w:numFmt w:val="lowerLetter"/>
      <w:lvlText w:val="%8."/>
      <w:lvlJc w:val="left"/>
      <w:pPr>
        <w:ind w:left="6840" w:hanging="360"/>
      </w:pPr>
    </w:lvl>
    <w:lvl w:ilvl="8" w:tplc="0405001B" w:tentative="1">
      <w:start w:val="1"/>
      <w:numFmt w:val="lowerRoman"/>
      <w:lvlText w:val="%9."/>
      <w:lvlJc w:val="right"/>
      <w:pPr>
        <w:ind w:left="7560" w:hanging="180"/>
      </w:pPr>
    </w:lvl>
  </w:abstractNum>
  <w:abstractNum w:abstractNumId="11">
    <w:nsid w:val="46CB18AD"/>
    <w:multiLevelType w:val="hybridMultilevel"/>
    <w:tmpl w:val="CBE22A38"/>
    <w:lvl w:ilvl="0" w:tplc="F2AA1C28">
      <w:start w:val="1"/>
      <w:numFmt w:val="lowerLetter"/>
      <w:lvlText w:val="%1)"/>
      <w:lvlJc w:val="left"/>
      <w:pPr>
        <w:ind w:left="928" w:hanging="360"/>
      </w:pPr>
      <w:rPr>
        <w:rFonts w:hint="default"/>
        <w:b/>
        <w:bCs/>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500F26F0"/>
    <w:multiLevelType w:val="multilevel"/>
    <w:tmpl w:val="E530EA0A"/>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3">
    <w:nsid w:val="51A90169"/>
    <w:multiLevelType w:val="multilevel"/>
    <w:tmpl w:val="9A80CC84"/>
    <w:lvl w:ilvl="0">
      <w:start w:val="1"/>
      <w:numFmt w:val="bullet"/>
      <w:lvlText w:val="-"/>
      <w:lvlJc w:val="left"/>
      <w:pPr>
        <w:ind w:left="720" w:hanging="360"/>
      </w:pPr>
      <w:rPr>
        <w:rFonts w:ascii="Times New Roman" w:eastAsia="Times New Roman" w:hAnsi="Times New Roman" w:cs="Times New Roman"/>
        <w:sz w:val="24"/>
        <w:szCs w:val="24"/>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nsid w:val="56111889"/>
    <w:multiLevelType w:val="multilevel"/>
    <w:tmpl w:val="EAA8AFAC"/>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15">
    <w:nsid w:val="58337323"/>
    <w:multiLevelType w:val="multilevel"/>
    <w:tmpl w:val="A4B2D726"/>
    <w:lvl w:ilvl="0">
      <w:start w:val="1"/>
      <w:numFmt w:val="bullet"/>
      <w:lvlText w:val="-"/>
      <w:lvlJc w:val="left"/>
      <w:pPr>
        <w:ind w:left="719" w:hanging="359"/>
      </w:pPr>
      <w:rPr>
        <w:rFonts w:ascii="Times New Roman" w:eastAsia="Times New Roman" w:hAnsi="Times New Roman" w:cs="Times New Roman"/>
        <w:sz w:val="24"/>
        <w:szCs w:val="24"/>
      </w:rPr>
    </w:lvl>
    <w:lvl w:ilvl="1">
      <w:start w:val="1"/>
      <w:numFmt w:val="bullet"/>
      <w:lvlText w:val="o"/>
      <w:lvlJc w:val="left"/>
      <w:pPr>
        <w:ind w:left="1439" w:hanging="360"/>
      </w:pPr>
      <w:rPr>
        <w:rFonts w:ascii="Courier New" w:eastAsia="Courier New" w:hAnsi="Courier New" w:cs="Courier New"/>
      </w:rPr>
    </w:lvl>
    <w:lvl w:ilvl="2">
      <w:start w:val="1"/>
      <w:numFmt w:val="bullet"/>
      <w:lvlText w:val="▪"/>
      <w:lvlJc w:val="left"/>
      <w:pPr>
        <w:ind w:left="2159" w:hanging="360"/>
      </w:pPr>
      <w:rPr>
        <w:rFonts w:ascii="Noto Sans Symbols" w:eastAsia="Noto Sans Symbols" w:hAnsi="Noto Sans Symbols" w:cs="Noto Sans Symbols"/>
      </w:rPr>
    </w:lvl>
    <w:lvl w:ilvl="3">
      <w:start w:val="1"/>
      <w:numFmt w:val="bullet"/>
      <w:lvlText w:val="●"/>
      <w:lvlJc w:val="left"/>
      <w:pPr>
        <w:ind w:left="2879" w:hanging="360"/>
      </w:pPr>
      <w:rPr>
        <w:rFonts w:ascii="Noto Sans Symbols" w:eastAsia="Noto Sans Symbols" w:hAnsi="Noto Sans Symbols" w:cs="Noto Sans Symbols"/>
      </w:rPr>
    </w:lvl>
    <w:lvl w:ilvl="4">
      <w:start w:val="1"/>
      <w:numFmt w:val="bullet"/>
      <w:lvlText w:val="o"/>
      <w:lvlJc w:val="left"/>
      <w:pPr>
        <w:ind w:left="3599" w:hanging="360"/>
      </w:pPr>
      <w:rPr>
        <w:rFonts w:ascii="Courier New" w:eastAsia="Courier New" w:hAnsi="Courier New" w:cs="Courier New"/>
      </w:rPr>
    </w:lvl>
    <w:lvl w:ilvl="5">
      <w:start w:val="1"/>
      <w:numFmt w:val="bullet"/>
      <w:lvlText w:val="▪"/>
      <w:lvlJc w:val="left"/>
      <w:pPr>
        <w:ind w:left="4319" w:hanging="360"/>
      </w:pPr>
      <w:rPr>
        <w:rFonts w:ascii="Noto Sans Symbols" w:eastAsia="Noto Sans Symbols" w:hAnsi="Noto Sans Symbols" w:cs="Noto Sans Symbols"/>
      </w:rPr>
    </w:lvl>
    <w:lvl w:ilvl="6">
      <w:start w:val="1"/>
      <w:numFmt w:val="bullet"/>
      <w:lvlText w:val="●"/>
      <w:lvlJc w:val="left"/>
      <w:pPr>
        <w:ind w:left="5039" w:hanging="360"/>
      </w:pPr>
      <w:rPr>
        <w:rFonts w:ascii="Noto Sans Symbols" w:eastAsia="Noto Sans Symbols" w:hAnsi="Noto Sans Symbols" w:cs="Noto Sans Symbols"/>
      </w:rPr>
    </w:lvl>
    <w:lvl w:ilvl="7">
      <w:start w:val="1"/>
      <w:numFmt w:val="bullet"/>
      <w:lvlText w:val="o"/>
      <w:lvlJc w:val="left"/>
      <w:pPr>
        <w:ind w:left="5759" w:hanging="360"/>
      </w:pPr>
      <w:rPr>
        <w:rFonts w:ascii="Courier New" w:eastAsia="Courier New" w:hAnsi="Courier New" w:cs="Courier New"/>
      </w:rPr>
    </w:lvl>
    <w:lvl w:ilvl="8">
      <w:start w:val="1"/>
      <w:numFmt w:val="bullet"/>
      <w:lvlText w:val="▪"/>
      <w:lvlJc w:val="left"/>
      <w:pPr>
        <w:ind w:left="6479" w:hanging="360"/>
      </w:pPr>
      <w:rPr>
        <w:rFonts w:ascii="Noto Sans Symbols" w:eastAsia="Noto Sans Symbols" w:hAnsi="Noto Sans Symbols" w:cs="Noto Sans Symbols"/>
      </w:rPr>
    </w:lvl>
  </w:abstractNum>
  <w:abstractNum w:abstractNumId="16">
    <w:nsid w:val="59793BC1"/>
    <w:multiLevelType w:val="hybridMultilevel"/>
    <w:tmpl w:val="1B08494A"/>
    <w:lvl w:ilvl="0" w:tplc="F2AA1C28">
      <w:start w:val="1"/>
      <w:numFmt w:val="lowerLetter"/>
      <w:lvlText w:val="%1)"/>
      <w:lvlJc w:val="left"/>
      <w:pPr>
        <w:ind w:left="926" w:hanging="360"/>
      </w:pPr>
      <w:rPr>
        <w:rFonts w:hint="default"/>
        <w:b/>
        <w:bCs/>
      </w:rPr>
    </w:lvl>
    <w:lvl w:ilvl="1" w:tplc="04050019" w:tentative="1">
      <w:start w:val="1"/>
      <w:numFmt w:val="lowerLetter"/>
      <w:lvlText w:val="%2."/>
      <w:lvlJc w:val="left"/>
      <w:pPr>
        <w:ind w:left="1438" w:hanging="360"/>
      </w:pPr>
    </w:lvl>
    <w:lvl w:ilvl="2" w:tplc="0405001B" w:tentative="1">
      <w:start w:val="1"/>
      <w:numFmt w:val="lowerRoman"/>
      <w:lvlText w:val="%3."/>
      <w:lvlJc w:val="right"/>
      <w:pPr>
        <w:ind w:left="2158" w:hanging="180"/>
      </w:pPr>
    </w:lvl>
    <w:lvl w:ilvl="3" w:tplc="0405000F" w:tentative="1">
      <w:start w:val="1"/>
      <w:numFmt w:val="decimal"/>
      <w:lvlText w:val="%4."/>
      <w:lvlJc w:val="left"/>
      <w:pPr>
        <w:ind w:left="2878" w:hanging="360"/>
      </w:pPr>
    </w:lvl>
    <w:lvl w:ilvl="4" w:tplc="04050019" w:tentative="1">
      <w:start w:val="1"/>
      <w:numFmt w:val="lowerLetter"/>
      <w:lvlText w:val="%5."/>
      <w:lvlJc w:val="left"/>
      <w:pPr>
        <w:ind w:left="3598" w:hanging="360"/>
      </w:pPr>
    </w:lvl>
    <w:lvl w:ilvl="5" w:tplc="0405001B" w:tentative="1">
      <w:start w:val="1"/>
      <w:numFmt w:val="lowerRoman"/>
      <w:lvlText w:val="%6."/>
      <w:lvlJc w:val="right"/>
      <w:pPr>
        <w:ind w:left="4318" w:hanging="180"/>
      </w:pPr>
    </w:lvl>
    <w:lvl w:ilvl="6" w:tplc="0405000F" w:tentative="1">
      <w:start w:val="1"/>
      <w:numFmt w:val="decimal"/>
      <w:lvlText w:val="%7."/>
      <w:lvlJc w:val="left"/>
      <w:pPr>
        <w:ind w:left="5038" w:hanging="360"/>
      </w:pPr>
    </w:lvl>
    <w:lvl w:ilvl="7" w:tplc="04050019" w:tentative="1">
      <w:start w:val="1"/>
      <w:numFmt w:val="lowerLetter"/>
      <w:lvlText w:val="%8."/>
      <w:lvlJc w:val="left"/>
      <w:pPr>
        <w:ind w:left="5758" w:hanging="360"/>
      </w:pPr>
    </w:lvl>
    <w:lvl w:ilvl="8" w:tplc="0405001B" w:tentative="1">
      <w:start w:val="1"/>
      <w:numFmt w:val="lowerRoman"/>
      <w:lvlText w:val="%9."/>
      <w:lvlJc w:val="right"/>
      <w:pPr>
        <w:ind w:left="6478" w:hanging="180"/>
      </w:pPr>
    </w:lvl>
  </w:abstractNum>
  <w:abstractNum w:abstractNumId="17">
    <w:nsid w:val="665632AA"/>
    <w:multiLevelType w:val="multilevel"/>
    <w:tmpl w:val="D704691C"/>
    <w:lvl w:ilvl="0">
      <w:start w:val="14"/>
      <w:numFmt w:val="bullet"/>
      <w:lvlText w:val="-"/>
      <w:lvlJc w:val="left"/>
      <w:pPr>
        <w:ind w:left="6024" w:hanging="360"/>
      </w:pPr>
      <w:rPr>
        <w:rFonts w:ascii="Times New Roman" w:eastAsia="Times New Roman" w:hAnsi="Times New Roman" w:cs="Times New Roman"/>
        <w:vertAlign w:val="baseline"/>
      </w:rPr>
    </w:lvl>
    <w:lvl w:ilvl="1">
      <w:start w:val="1"/>
      <w:numFmt w:val="bullet"/>
      <w:lvlText w:val="o"/>
      <w:lvlJc w:val="left"/>
      <w:pPr>
        <w:ind w:left="6744" w:hanging="360"/>
      </w:pPr>
      <w:rPr>
        <w:rFonts w:ascii="Courier New" w:eastAsia="Courier New" w:hAnsi="Courier New" w:cs="Courier New"/>
        <w:vertAlign w:val="baseline"/>
      </w:rPr>
    </w:lvl>
    <w:lvl w:ilvl="2">
      <w:start w:val="1"/>
      <w:numFmt w:val="bullet"/>
      <w:lvlText w:val="▪"/>
      <w:lvlJc w:val="left"/>
      <w:pPr>
        <w:ind w:left="7464" w:hanging="360"/>
      </w:pPr>
      <w:rPr>
        <w:rFonts w:ascii="Noto Sans Symbols" w:eastAsia="Noto Sans Symbols" w:hAnsi="Noto Sans Symbols" w:cs="Noto Sans Symbols"/>
        <w:vertAlign w:val="baseline"/>
      </w:rPr>
    </w:lvl>
    <w:lvl w:ilvl="3">
      <w:start w:val="1"/>
      <w:numFmt w:val="bullet"/>
      <w:lvlText w:val="●"/>
      <w:lvlJc w:val="left"/>
      <w:pPr>
        <w:ind w:left="8184" w:hanging="360"/>
      </w:pPr>
      <w:rPr>
        <w:rFonts w:ascii="Noto Sans Symbols" w:eastAsia="Noto Sans Symbols" w:hAnsi="Noto Sans Symbols" w:cs="Noto Sans Symbols"/>
        <w:vertAlign w:val="baseline"/>
      </w:rPr>
    </w:lvl>
    <w:lvl w:ilvl="4">
      <w:start w:val="1"/>
      <w:numFmt w:val="bullet"/>
      <w:lvlText w:val="o"/>
      <w:lvlJc w:val="left"/>
      <w:pPr>
        <w:ind w:left="8904" w:hanging="360"/>
      </w:pPr>
      <w:rPr>
        <w:rFonts w:ascii="Courier New" w:eastAsia="Courier New" w:hAnsi="Courier New" w:cs="Courier New"/>
        <w:vertAlign w:val="baseline"/>
      </w:rPr>
    </w:lvl>
    <w:lvl w:ilvl="5">
      <w:start w:val="1"/>
      <w:numFmt w:val="bullet"/>
      <w:lvlText w:val="▪"/>
      <w:lvlJc w:val="left"/>
      <w:pPr>
        <w:ind w:left="9624" w:hanging="360"/>
      </w:pPr>
      <w:rPr>
        <w:rFonts w:ascii="Noto Sans Symbols" w:eastAsia="Noto Sans Symbols" w:hAnsi="Noto Sans Symbols" w:cs="Noto Sans Symbols"/>
        <w:vertAlign w:val="baseline"/>
      </w:rPr>
    </w:lvl>
    <w:lvl w:ilvl="6">
      <w:start w:val="1"/>
      <w:numFmt w:val="bullet"/>
      <w:lvlText w:val="●"/>
      <w:lvlJc w:val="left"/>
      <w:pPr>
        <w:ind w:left="10344" w:hanging="360"/>
      </w:pPr>
      <w:rPr>
        <w:rFonts w:ascii="Noto Sans Symbols" w:eastAsia="Noto Sans Symbols" w:hAnsi="Noto Sans Symbols" w:cs="Noto Sans Symbols"/>
        <w:vertAlign w:val="baseline"/>
      </w:rPr>
    </w:lvl>
    <w:lvl w:ilvl="7">
      <w:start w:val="1"/>
      <w:numFmt w:val="bullet"/>
      <w:lvlText w:val="o"/>
      <w:lvlJc w:val="left"/>
      <w:pPr>
        <w:ind w:left="11064" w:hanging="360"/>
      </w:pPr>
      <w:rPr>
        <w:rFonts w:ascii="Courier New" w:eastAsia="Courier New" w:hAnsi="Courier New" w:cs="Courier New"/>
        <w:vertAlign w:val="baseline"/>
      </w:rPr>
    </w:lvl>
    <w:lvl w:ilvl="8">
      <w:start w:val="1"/>
      <w:numFmt w:val="bullet"/>
      <w:lvlText w:val="▪"/>
      <w:lvlJc w:val="left"/>
      <w:pPr>
        <w:ind w:left="11784" w:hanging="360"/>
      </w:pPr>
      <w:rPr>
        <w:rFonts w:ascii="Noto Sans Symbols" w:eastAsia="Noto Sans Symbols" w:hAnsi="Noto Sans Symbols" w:cs="Noto Sans Symbols"/>
        <w:vertAlign w:val="baseline"/>
      </w:rPr>
    </w:lvl>
  </w:abstractNum>
  <w:abstractNum w:abstractNumId="18">
    <w:nsid w:val="6A8C47D0"/>
    <w:multiLevelType w:val="multilevel"/>
    <w:tmpl w:val="551C94D8"/>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9">
    <w:nsid w:val="733B626B"/>
    <w:multiLevelType w:val="hybridMultilevel"/>
    <w:tmpl w:val="99B2AB80"/>
    <w:lvl w:ilvl="0" w:tplc="F2AA1C28">
      <w:start w:val="1"/>
      <w:numFmt w:val="lowerLetter"/>
      <w:lvlText w:val="%1)"/>
      <w:lvlJc w:val="left"/>
      <w:pPr>
        <w:ind w:left="928" w:hanging="360"/>
      </w:pPr>
      <w:rPr>
        <w:rFonts w:hint="default"/>
        <w:b/>
        <w:bCs/>
      </w:rPr>
    </w:lvl>
    <w:lvl w:ilvl="1" w:tplc="04050019" w:tentative="1">
      <w:start w:val="1"/>
      <w:numFmt w:val="lowerLetter"/>
      <w:lvlText w:val="%2."/>
      <w:lvlJc w:val="left"/>
      <w:pPr>
        <w:ind w:left="1648" w:hanging="360"/>
      </w:pPr>
    </w:lvl>
    <w:lvl w:ilvl="2" w:tplc="0405001B" w:tentative="1">
      <w:start w:val="1"/>
      <w:numFmt w:val="lowerRoman"/>
      <w:lvlText w:val="%3."/>
      <w:lvlJc w:val="right"/>
      <w:pPr>
        <w:ind w:left="2368" w:hanging="180"/>
      </w:pPr>
    </w:lvl>
    <w:lvl w:ilvl="3" w:tplc="0405000F" w:tentative="1">
      <w:start w:val="1"/>
      <w:numFmt w:val="decimal"/>
      <w:lvlText w:val="%4."/>
      <w:lvlJc w:val="left"/>
      <w:pPr>
        <w:ind w:left="3088" w:hanging="360"/>
      </w:pPr>
    </w:lvl>
    <w:lvl w:ilvl="4" w:tplc="04050019" w:tentative="1">
      <w:start w:val="1"/>
      <w:numFmt w:val="lowerLetter"/>
      <w:lvlText w:val="%5."/>
      <w:lvlJc w:val="left"/>
      <w:pPr>
        <w:ind w:left="3808" w:hanging="360"/>
      </w:pPr>
    </w:lvl>
    <w:lvl w:ilvl="5" w:tplc="0405001B" w:tentative="1">
      <w:start w:val="1"/>
      <w:numFmt w:val="lowerRoman"/>
      <w:lvlText w:val="%6."/>
      <w:lvlJc w:val="right"/>
      <w:pPr>
        <w:ind w:left="4528" w:hanging="180"/>
      </w:pPr>
    </w:lvl>
    <w:lvl w:ilvl="6" w:tplc="0405000F" w:tentative="1">
      <w:start w:val="1"/>
      <w:numFmt w:val="decimal"/>
      <w:lvlText w:val="%7."/>
      <w:lvlJc w:val="left"/>
      <w:pPr>
        <w:ind w:left="5248" w:hanging="360"/>
      </w:pPr>
    </w:lvl>
    <w:lvl w:ilvl="7" w:tplc="04050019" w:tentative="1">
      <w:start w:val="1"/>
      <w:numFmt w:val="lowerLetter"/>
      <w:lvlText w:val="%8."/>
      <w:lvlJc w:val="left"/>
      <w:pPr>
        <w:ind w:left="5968" w:hanging="360"/>
      </w:pPr>
    </w:lvl>
    <w:lvl w:ilvl="8" w:tplc="0405001B" w:tentative="1">
      <w:start w:val="1"/>
      <w:numFmt w:val="lowerRoman"/>
      <w:lvlText w:val="%9."/>
      <w:lvlJc w:val="right"/>
      <w:pPr>
        <w:ind w:left="6688" w:hanging="180"/>
      </w:pPr>
    </w:lvl>
  </w:abstractNum>
  <w:abstractNum w:abstractNumId="20">
    <w:nsid w:val="75477175"/>
    <w:multiLevelType w:val="multilevel"/>
    <w:tmpl w:val="B0E256DA"/>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1">
    <w:nsid w:val="75E24071"/>
    <w:multiLevelType w:val="multilevel"/>
    <w:tmpl w:val="FAEA6546"/>
    <w:lvl w:ilvl="0">
      <w:start w:val="1"/>
      <w:numFmt w:val="bullet"/>
      <w:lvlText w:val="-"/>
      <w:lvlJc w:val="left"/>
      <w:pPr>
        <w:ind w:left="720" w:hanging="360"/>
      </w:pPr>
      <w:rPr>
        <w:rFonts w:ascii="Times New Roman" w:eastAsia="Times New Roman" w:hAnsi="Times New Roman" w:cs="Times New Roman"/>
        <w:sz w:val="24"/>
        <w:szCs w:val="24"/>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nsid w:val="7B4841CF"/>
    <w:multiLevelType w:val="multilevel"/>
    <w:tmpl w:val="C62280E8"/>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23">
    <w:nsid w:val="7FAB1C9D"/>
    <w:multiLevelType w:val="multilevel"/>
    <w:tmpl w:val="E27A019C"/>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num w:numId="1">
    <w:abstractNumId w:val="6"/>
  </w:num>
  <w:num w:numId="2">
    <w:abstractNumId w:val="22"/>
  </w:num>
  <w:num w:numId="3">
    <w:abstractNumId w:val="20"/>
  </w:num>
  <w:num w:numId="4">
    <w:abstractNumId w:val="3"/>
  </w:num>
  <w:num w:numId="5">
    <w:abstractNumId w:val="9"/>
  </w:num>
  <w:num w:numId="6">
    <w:abstractNumId w:val="14"/>
  </w:num>
  <w:num w:numId="7">
    <w:abstractNumId w:val="23"/>
  </w:num>
  <w:num w:numId="8">
    <w:abstractNumId w:val="1"/>
  </w:num>
  <w:num w:numId="9">
    <w:abstractNumId w:val="21"/>
  </w:num>
  <w:num w:numId="10">
    <w:abstractNumId w:val="15"/>
  </w:num>
  <w:num w:numId="11">
    <w:abstractNumId w:val="8"/>
  </w:num>
  <w:num w:numId="12">
    <w:abstractNumId w:val="13"/>
  </w:num>
  <w:num w:numId="13">
    <w:abstractNumId w:val="5"/>
  </w:num>
  <w:num w:numId="14">
    <w:abstractNumId w:val="18"/>
  </w:num>
  <w:num w:numId="15">
    <w:abstractNumId w:val="12"/>
  </w:num>
  <w:num w:numId="16">
    <w:abstractNumId w:val="2"/>
  </w:num>
  <w:num w:numId="17">
    <w:abstractNumId w:val="17"/>
  </w:num>
  <w:num w:numId="18">
    <w:abstractNumId w:val="10"/>
  </w:num>
  <w:num w:numId="19">
    <w:abstractNumId w:val="4"/>
  </w:num>
  <w:num w:numId="20">
    <w:abstractNumId w:val="19"/>
  </w:num>
  <w:num w:numId="21">
    <w:abstractNumId w:val="0"/>
  </w:num>
  <w:num w:numId="22">
    <w:abstractNumId w:val="16"/>
  </w:num>
  <w:num w:numId="23">
    <w:abstractNumId w:val="11"/>
  </w:num>
  <w:num w:numId="2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051C"/>
    <w:rsid w:val="00056937"/>
    <w:rsid w:val="00071132"/>
    <w:rsid w:val="000D43D6"/>
    <w:rsid w:val="000F7697"/>
    <w:rsid w:val="00125049"/>
    <w:rsid w:val="0014188A"/>
    <w:rsid w:val="002041D5"/>
    <w:rsid w:val="0028700E"/>
    <w:rsid w:val="002E4C02"/>
    <w:rsid w:val="00333675"/>
    <w:rsid w:val="004175F5"/>
    <w:rsid w:val="0043703C"/>
    <w:rsid w:val="004A0A99"/>
    <w:rsid w:val="005C1D5A"/>
    <w:rsid w:val="005D7594"/>
    <w:rsid w:val="00603FF8"/>
    <w:rsid w:val="006B55AC"/>
    <w:rsid w:val="00712FF5"/>
    <w:rsid w:val="00714672"/>
    <w:rsid w:val="007A0514"/>
    <w:rsid w:val="00823900"/>
    <w:rsid w:val="00837D5E"/>
    <w:rsid w:val="0084051C"/>
    <w:rsid w:val="008A3C52"/>
    <w:rsid w:val="009F0027"/>
    <w:rsid w:val="00A11803"/>
    <w:rsid w:val="00A43451"/>
    <w:rsid w:val="00A54958"/>
    <w:rsid w:val="00BC660B"/>
    <w:rsid w:val="00C01E80"/>
    <w:rsid w:val="00C06010"/>
    <w:rsid w:val="00CF5EFC"/>
    <w:rsid w:val="00D40D90"/>
    <w:rsid w:val="00D44635"/>
    <w:rsid w:val="00D57099"/>
    <w:rsid w:val="00D82902"/>
    <w:rsid w:val="00D96112"/>
    <w:rsid w:val="00DA367D"/>
    <w:rsid w:val="00DA53A3"/>
    <w:rsid w:val="00E0288B"/>
    <w:rsid w:val="00E16BF9"/>
    <w:rsid w:val="00ED1071"/>
    <w:rsid w:val="00F32558"/>
    <w:rsid w:val="00F41F2E"/>
    <w:rsid w:val="00F440E7"/>
    <w:rsid w:val="00F648CA"/>
    <w:rsid w:val="00FD305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BC58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cs-CZ" w:eastAsia="cs-CZ" w:bidi="ar-SA"/>
      </w:rPr>
    </w:rPrDefault>
    <w:pPrDefault>
      <w:pPr>
        <w:ind w:hang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pPr>
      <w:suppressAutoHyphens/>
      <w:spacing w:line="1" w:lineRule="atLeast"/>
      <w:ind w:leftChars="-1" w:left="-1" w:hangingChars="1"/>
      <w:textDirection w:val="btLr"/>
      <w:textAlignment w:val="top"/>
      <w:outlineLvl w:val="0"/>
    </w:pPr>
    <w:rPr>
      <w:position w:val="-1"/>
    </w:rPr>
  </w:style>
  <w:style w:type="paragraph" w:styleId="Nadpis1">
    <w:name w:val="heading 1"/>
    <w:basedOn w:val="Normln"/>
    <w:next w:val="Normln"/>
    <w:uiPriority w:val="9"/>
    <w:qFormat/>
    <w:pPr>
      <w:keepNext/>
      <w:spacing w:before="240" w:after="60"/>
    </w:pPr>
    <w:rPr>
      <w:rFonts w:ascii="Cambria" w:hAnsi="Cambria"/>
      <w:b/>
      <w:bCs/>
      <w:kern w:val="32"/>
      <w:sz w:val="32"/>
      <w:szCs w:val="32"/>
    </w:rPr>
  </w:style>
  <w:style w:type="paragraph" w:styleId="Nadpis2">
    <w:name w:val="heading 2"/>
    <w:basedOn w:val="Normln"/>
    <w:next w:val="Normln"/>
    <w:uiPriority w:val="9"/>
    <w:semiHidden/>
    <w:unhideWhenUsed/>
    <w:qFormat/>
    <w:pPr>
      <w:keepNext/>
      <w:keepLines/>
      <w:spacing w:before="360" w:after="80"/>
      <w:outlineLvl w:val="1"/>
    </w:pPr>
    <w:rPr>
      <w:b/>
      <w:sz w:val="36"/>
      <w:szCs w:val="36"/>
    </w:rPr>
  </w:style>
  <w:style w:type="paragraph" w:styleId="Nadpis3">
    <w:name w:val="heading 3"/>
    <w:basedOn w:val="Normln"/>
    <w:next w:val="Normln"/>
    <w:uiPriority w:val="9"/>
    <w:semiHidden/>
    <w:unhideWhenUsed/>
    <w:qFormat/>
    <w:pPr>
      <w:keepNext/>
      <w:keepLines/>
      <w:spacing w:before="280" w:after="80"/>
      <w:outlineLvl w:val="2"/>
    </w:pPr>
    <w:rPr>
      <w:b/>
      <w:sz w:val="28"/>
      <w:szCs w:val="28"/>
    </w:rPr>
  </w:style>
  <w:style w:type="paragraph" w:styleId="Nadpis4">
    <w:name w:val="heading 4"/>
    <w:basedOn w:val="Normln"/>
    <w:next w:val="Normln"/>
    <w:uiPriority w:val="9"/>
    <w:semiHidden/>
    <w:unhideWhenUsed/>
    <w:qFormat/>
    <w:pPr>
      <w:keepNext/>
      <w:keepLines/>
      <w:spacing w:before="240" w:after="40"/>
      <w:outlineLvl w:val="3"/>
    </w:pPr>
    <w:rPr>
      <w:b/>
    </w:rPr>
  </w:style>
  <w:style w:type="paragraph" w:styleId="Nadpis5">
    <w:name w:val="heading 5"/>
    <w:basedOn w:val="Normln"/>
    <w:next w:val="Normln"/>
    <w:uiPriority w:val="9"/>
    <w:semiHidden/>
    <w:unhideWhenUsed/>
    <w:qFormat/>
    <w:pPr>
      <w:keepNext/>
      <w:keepLines/>
      <w:spacing w:before="220" w:after="40"/>
      <w:outlineLvl w:val="4"/>
    </w:pPr>
    <w:rPr>
      <w:b/>
      <w:sz w:val="22"/>
      <w:szCs w:val="22"/>
    </w:rPr>
  </w:style>
  <w:style w:type="paragraph" w:styleId="Nadpis6">
    <w:name w:val="heading 6"/>
    <w:basedOn w:val="Normln"/>
    <w:next w:val="Normln"/>
    <w:uiPriority w:val="9"/>
    <w:semiHidden/>
    <w:unhideWhenUsed/>
    <w:qFormat/>
    <w:pPr>
      <w:keepNext/>
      <w:keepLines/>
      <w:spacing w:before="200" w:after="40"/>
      <w:outlineLvl w:val="5"/>
    </w:pPr>
    <w:rPr>
      <w:b/>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Nzev">
    <w:name w:val="Title"/>
    <w:basedOn w:val="Normln"/>
    <w:next w:val="Normln"/>
    <w:uiPriority w:val="10"/>
    <w:qFormat/>
    <w:pPr>
      <w:keepNext/>
      <w:keepLines/>
      <w:spacing w:before="480" w:after="120"/>
    </w:pPr>
    <w:rPr>
      <w:b/>
      <w:sz w:val="72"/>
      <w:szCs w:val="72"/>
    </w:rPr>
  </w:style>
  <w:style w:type="table" w:customStyle="1" w:styleId="TableNormal2">
    <w:name w:val="Table Normal2"/>
    <w:tblPr>
      <w:tblCellMar>
        <w:top w:w="0" w:type="dxa"/>
        <w:left w:w="0" w:type="dxa"/>
        <w:bottom w:w="0" w:type="dxa"/>
        <w:right w:w="0" w:type="dxa"/>
      </w:tblCellMar>
    </w:tblPr>
  </w:style>
  <w:style w:type="character" w:styleId="Odkaznakoment">
    <w:name w:val="annotation reference"/>
    <w:rPr>
      <w:w w:val="100"/>
      <w:position w:val="-1"/>
      <w:sz w:val="16"/>
      <w:szCs w:val="16"/>
      <w:effect w:val="none"/>
      <w:vertAlign w:val="baseline"/>
      <w:cs w:val="0"/>
      <w:em w:val="none"/>
    </w:rPr>
  </w:style>
  <w:style w:type="paragraph" w:styleId="Textkomente">
    <w:name w:val="annotation text"/>
    <w:basedOn w:val="Normln"/>
    <w:rPr>
      <w:sz w:val="20"/>
      <w:szCs w:val="20"/>
    </w:rPr>
  </w:style>
  <w:style w:type="paragraph" w:styleId="Pedmtkomente">
    <w:name w:val="annotation subject"/>
    <w:basedOn w:val="Textkomente"/>
    <w:next w:val="Textkomente"/>
    <w:rPr>
      <w:b/>
      <w:bCs/>
    </w:rPr>
  </w:style>
  <w:style w:type="paragraph" w:styleId="Textbubliny">
    <w:name w:val="Balloon Text"/>
    <w:basedOn w:val="Normln"/>
    <w:rPr>
      <w:rFonts w:ascii="Tahoma" w:hAnsi="Tahoma" w:cs="Tahoma"/>
      <w:sz w:val="16"/>
      <w:szCs w:val="16"/>
    </w:rPr>
  </w:style>
  <w:style w:type="paragraph" w:customStyle="1" w:styleId="Stednmka1zvraznn21">
    <w:name w:val="Střední mřížka 1 – zvýraznění 21"/>
    <w:basedOn w:val="Normln"/>
    <w:pPr>
      <w:ind w:left="708"/>
    </w:pPr>
  </w:style>
  <w:style w:type="paragraph" w:customStyle="1" w:styleId="Barevnseznamzvraznn11">
    <w:name w:val="Barevný seznam – zvýraznění 11"/>
    <w:basedOn w:val="Normln"/>
    <w:pPr>
      <w:ind w:left="708"/>
    </w:pPr>
  </w:style>
  <w:style w:type="paragraph" w:styleId="Zhlav">
    <w:name w:val="header"/>
    <w:basedOn w:val="Normln"/>
    <w:pPr>
      <w:tabs>
        <w:tab w:val="center" w:pos="4536"/>
        <w:tab w:val="right" w:pos="9072"/>
      </w:tabs>
      <w:overflowPunct w:val="0"/>
      <w:autoSpaceDE w:val="0"/>
      <w:autoSpaceDN w:val="0"/>
      <w:adjustRightInd w:val="0"/>
      <w:textAlignment w:val="baseline"/>
    </w:pPr>
    <w:rPr>
      <w:sz w:val="20"/>
      <w:szCs w:val="20"/>
    </w:rPr>
  </w:style>
  <w:style w:type="character" w:customStyle="1" w:styleId="ZhlavChar">
    <w:name w:val="Záhlaví Char"/>
    <w:basedOn w:val="Standardnpsmoodstavce"/>
    <w:rPr>
      <w:w w:val="100"/>
      <w:position w:val="-1"/>
      <w:effect w:val="none"/>
      <w:vertAlign w:val="baseline"/>
      <w:cs w:val="0"/>
      <w:em w:val="none"/>
    </w:rPr>
  </w:style>
  <w:style w:type="paragraph" w:styleId="Odstavecseseznamem">
    <w:name w:val="List Paragraph"/>
    <w:basedOn w:val="Normln"/>
    <w:link w:val="OdstavecseseznamemChar"/>
    <w:uiPriority w:val="34"/>
    <w:qFormat/>
    <w:pPr>
      <w:ind w:left="708"/>
    </w:pPr>
  </w:style>
  <w:style w:type="character" w:styleId="Siln">
    <w:name w:val="Strong"/>
    <w:rPr>
      <w:b/>
      <w:bCs/>
      <w:w w:val="100"/>
      <w:position w:val="-1"/>
      <w:effect w:val="none"/>
      <w:vertAlign w:val="baseline"/>
      <w:cs w:val="0"/>
      <w:em w:val="none"/>
    </w:rPr>
  </w:style>
  <w:style w:type="character" w:customStyle="1" w:styleId="Nadpis1Char">
    <w:name w:val="Nadpis 1 Char"/>
    <w:rPr>
      <w:rFonts w:ascii="Cambria" w:hAnsi="Cambria"/>
      <w:b/>
      <w:bCs/>
      <w:w w:val="100"/>
      <w:kern w:val="32"/>
      <w:position w:val="-1"/>
      <w:sz w:val="32"/>
      <w:szCs w:val="32"/>
      <w:effect w:val="none"/>
      <w:vertAlign w:val="baseline"/>
      <w:cs w:val="0"/>
      <w:em w:val="none"/>
    </w:rPr>
  </w:style>
  <w:style w:type="paragraph" w:styleId="Normlnweb">
    <w:name w:val="Normal (Web)"/>
    <w:basedOn w:val="Normln"/>
    <w:uiPriority w:val="99"/>
    <w:qFormat/>
    <w:pPr>
      <w:spacing w:before="100" w:beforeAutospacing="1" w:after="100" w:afterAutospacing="1"/>
    </w:pPr>
  </w:style>
  <w:style w:type="paragraph" w:styleId="Podtitul">
    <w:name w:val="Subtitle"/>
    <w:basedOn w:val="Normln"/>
    <w:next w:val="Normln"/>
    <w:uiPriority w:val="11"/>
    <w:qFormat/>
    <w:pPr>
      <w:keepNext/>
      <w:keepLines/>
      <w:spacing w:before="360" w:after="80"/>
    </w:pPr>
    <w:rPr>
      <w:rFonts w:ascii="Georgia" w:eastAsia="Georgia" w:hAnsi="Georgia" w:cs="Georgia"/>
      <w:i/>
      <w:color w:val="666666"/>
      <w:sz w:val="48"/>
      <w:szCs w:val="48"/>
    </w:rPr>
  </w:style>
  <w:style w:type="character" w:customStyle="1" w:styleId="OdstavecseseznamemChar">
    <w:name w:val="Odstavec se seznamem Char"/>
    <w:link w:val="Odstavecseseznamem"/>
    <w:uiPriority w:val="34"/>
    <w:locked/>
    <w:rsid w:val="00AE0E3E"/>
    <w:rPr>
      <w:position w:val="-1"/>
      <w:sz w:val="24"/>
      <w:szCs w:val="24"/>
    </w:rPr>
  </w:style>
  <w:style w:type="character" w:styleId="Hypertextovodkaz">
    <w:name w:val="Hyperlink"/>
    <w:basedOn w:val="Standardnpsmoodstavce"/>
    <w:uiPriority w:val="99"/>
    <w:semiHidden/>
    <w:unhideWhenUsed/>
    <w:rsid w:val="00A65F6B"/>
    <w:rPr>
      <w:color w:val="0000FF"/>
      <w:u w:val="single"/>
    </w:rPr>
  </w:style>
  <w:style w:type="paragraph" w:styleId="Revize">
    <w:name w:val="Revision"/>
    <w:hidden/>
    <w:uiPriority w:val="99"/>
    <w:semiHidden/>
    <w:rsid w:val="009F0027"/>
    <w:pPr>
      <w:ind w:firstLine="0"/>
    </w:pPr>
    <w:rPr>
      <w:position w:val="-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cs-CZ" w:eastAsia="cs-CZ" w:bidi="ar-SA"/>
      </w:rPr>
    </w:rPrDefault>
    <w:pPrDefault>
      <w:pPr>
        <w:ind w:hang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pPr>
      <w:suppressAutoHyphens/>
      <w:spacing w:line="1" w:lineRule="atLeast"/>
      <w:ind w:leftChars="-1" w:left="-1" w:hangingChars="1"/>
      <w:textDirection w:val="btLr"/>
      <w:textAlignment w:val="top"/>
      <w:outlineLvl w:val="0"/>
    </w:pPr>
    <w:rPr>
      <w:position w:val="-1"/>
    </w:rPr>
  </w:style>
  <w:style w:type="paragraph" w:styleId="Nadpis1">
    <w:name w:val="heading 1"/>
    <w:basedOn w:val="Normln"/>
    <w:next w:val="Normln"/>
    <w:uiPriority w:val="9"/>
    <w:qFormat/>
    <w:pPr>
      <w:keepNext/>
      <w:spacing w:before="240" w:after="60"/>
    </w:pPr>
    <w:rPr>
      <w:rFonts w:ascii="Cambria" w:hAnsi="Cambria"/>
      <w:b/>
      <w:bCs/>
      <w:kern w:val="32"/>
      <w:sz w:val="32"/>
      <w:szCs w:val="32"/>
    </w:rPr>
  </w:style>
  <w:style w:type="paragraph" w:styleId="Nadpis2">
    <w:name w:val="heading 2"/>
    <w:basedOn w:val="Normln"/>
    <w:next w:val="Normln"/>
    <w:uiPriority w:val="9"/>
    <w:semiHidden/>
    <w:unhideWhenUsed/>
    <w:qFormat/>
    <w:pPr>
      <w:keepNext/>
      <w:keepLines/>
      <w:spacing w:before="360" w:after="80"/>
      <w:outlineLvl w:val="1"/>
    </w:pPr>
    <w:rPr>
      <w:b/>
      <w:sz w:val="36"/>
      <w:szCs w:val="36"/>
    </w:rPr>
  </w:style>
  <w:style w:type="paragraph" w:styleId="Nadpis3">
    <w:name w:val="heading 3"/>
    <w:basedOn w:val="Normln"/>
    <w:next w:val="Normln"/>
    <w:uiPriority w:val="9"/>
    <w:semiHidden/>
    <w:unhideWhenUsed/>
    <w:qFormat/>
    <w:pPr>
      <w:keepNext/>
      <w:keepLines/>
      <w:spacing w:before="280" w:after="80"/>
      <w:outlineLvl w:val="2"/>
    </w:pPr>
    <w:rPr>
      <w:b/>
      <w:sz w:val="28"/>
      <w:szCs w:val="28"/>
    </w:rPr>
  </w:style>
  <w:style w:type="paragraph" w:styleId="Nadpis4">
    <w:name w:val="heading 4"/>
    <w:basedOn w:val="Normln"/>
    <w:next w:val="Normln"/>
    <w:uiPriority w:val="9"/>
    <w:semiHidden/>
    <w:unhideWhenUsed/>
    <w:qFormat/>
    <w:pPr>
      <w:keepNext/>
      <w:keepLines/>
      <w:spacing w:before="240" w:after="40"/>
      <w:outlineLvl w:val="3"/>
    </w:pPr>
    <w:rPr>
      <w:b/>
    </w:rPr>
  </w:style>
  <w:style w:type="paragraph" w:styleId="Nadpis5">
    <w:name w:val="heading 5"/>
    <w:basedOn w:val="Normln"/>
    <w:next w:val="Normln"/>
    <w:uiPriority w:val="9"/>
    <w:semiHidden/>
    <w:unhideWhenUsed/>
    <w:qFormat/>
    <w:pPr>
      <w:keepNext/>
      <w:keepLines/>
      <w:spacing w:before="220" w:after="40"/>
      <w:outlineLvl w:val="4"/>
    </w:pPr>
    <w:rPr>
      <w:b/>
      <w:sz w:val="22"/>
      <w:szCs w:val="22"/>
    </w:rPr>
  </w:style>
  <w:style w:type="paragraph" w:styleId="Nadpis6">
    <w:name w:val="heading 6"/>
    <w:basedOn w:val="Normln"/>
    <w:next w:val="Normln"/>
    <w:uiPriority w:val="9"/>
    <w:semiHidden/>
    <w:unhideWhenUsed/>
    <w:qFormat/>
    <w:pPr>
      <w:keepNext/>
      <w:keepLines/>
      <w:spacing w:before="200" w:after="40"/>
      <w:outlineLvl w:val="5"/>
    </w:pPr>
    <w:rPr>
      <w:b/>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Nzev">
    <w:name w:val="Title"/>
    <w:basedOn w:val="Normln"/>
    <w:next w:val="Normln"/>
    <w:uiPriority w:val="10"/>
    <w:qFormat/>
    <w:pPr>
      <w:keepNext/>
      <w:keepLines/>
      <w:spacing w:before="480" w:after="120"/>
    </w:pPr>
    <w:rPr>
      <w:b/>
      <w:sz w:val="72"/>
      <w:szCs w:val="72"/>
    </w:rPr>
  </w:style>
  <w:style w:type="table" w:customStyle="1" w:styleId="TableNormal2">
    <w:name w:val="Table Normal2"/>
    <w:tblPr>
      <w:tblCellMar>
        <w:top w:w="0" w:type="dxa"/>
        <w:left w:w="0" w:type="dxa"/>
        <w:bottom w:w="0" w:type="dxa"/>
        <w:right w:w="0" w:type="dxa"/>
      </w:tblCellMar>
    </w:tblPr>
  </w:style>
  <w:style w:type="character" w:styleId="Odkaznakoment">
    <w:name w:val="annotation reference"/>
    <w:rPr>
      <w:w w:val="100"/>
      <w:position w:val="-1"/>
      <w:sz w:val="16"/>
      <w:szCs w:val="16"/>
      <w:effect w:val="none"/>
      <w:vertAlign w:val="baseline"/>
      <w:cs w:val="0"/>
      <w:em w:val="none"/>
    </w:rPr>
  </w:style>
  <w:style w:type="paragraph" w:styleId="Textkomente">
    <w:name w:val="annotation text"/>
    <w:basedOn w:val="Normln"/>
    <w:rPr>
      <w:sz w:val="20"/>
      <w:szCs w:val="20"/>
    </w:rPr>
  </w:style>
  <w:style w:type="paragraph" w:styleId="Pedmtkomente">
    <w:name w:val="annotation subject"/>
    <w:basedOn w:val="Textkomente"/>
    <w:next w:val="Textkomente"/>
    <w:rPr>
      <w:b/>
      <w:bCs/>
    </w:rPr>
  </w:style>
  <w:style w:type="paragraph" w:styleId="Textbubliny">
    <w:name w:val="Balloon Text"/>
    <w:basedOn w:val="Normln"/>
    <w:rPr>
      <w:rFonts w:ascii="Tahoma" w:hAnsi="Tahoma" w:cs="Tahoma"/>
      <w:sz w:val="16"/>
      <w:szCs w:val="16"/>
    </w:rPr>
  </w:style>
  <w:style w:type="paragraph" w:customStyle="1" w:styleId="Stednmka1zvraznn21">
    <w:name w:val="Střední mřížka 1 – zvýraznění 21"/>
    <w:basedOn w:val="Normln"/>
    <w:pPr>
      <w:ind w:left="708"/>
    </w:pPr>
  </w:style>
  <w:style w:type="paragraph" w:customStyle="1" w:styleId="Barevnseznamzvraznn11">
    <w:name w:val="Barevný seznam – zvýraznění 11"/>
    <w:basedOn w:val="Normln"/>
    <w:pPr>
      <w:ind w:left="708"/>
    </w:pPr>
  </w:style>
  <w:style w:type="paragraph" w:styleId="Zhlav">
    <w:name w:val="header"/>
    <w:basedOn w:val="Normln"/>
    <w:pPr>
      <w:tabs>
        <w:tab w:val="center" w:pos="4536"/>
        <w:tab w:val="right" w:pos="9072"/>
      </w:tabs>
      <w:overflowPunct w:val="0"/>
      <w:autoSpaceDE w:val="0"/>
      <w:autoSpaceDN w:val="0"/>
      <w:adjustRightInd w:val="0"/>
      <w:textAlignment w:val="baseline"/>
    </w:pPr>
    <w:rPr>
      <w:sz w:val="20"/>
      <w:szCs w:val="20"/>
    </w:rPr>
  </w:style>
  <w:style w:type="character" w:customStyle="1" w:styleId="ZhlavChar">
    <w:name w:val="Záhlaví Char"/>
    <w:basedOn w:val="Standardnpsmoodstavce"/>
    <w:rPr>
      <w:w w:val="100"/>
      <w:position w:val="-1"/>
      <w:effect w:val="none"/>
      <w:vertAlign w:val="baseline"/>
      <w:cs w:val="0"/>
      <w:em w:val="none"/>
    </w:rPr>
  </w:style>
  <w:style w:type="paragraph" w:styleId="Odstavecseseznamem">
    <w:name w:val="List Paragraph"/>
    <w:basedOn w:val="Normln"/>
    <w:link w:val="OdstavecseseznamemChar"/>
    <w:uiPriority w:val="34"/>
    <w:qFormat/>
    <w:pPr>
      <w:ind w:left="708"/>
    </w:pPr>
  </w:style>
  <w:style w:type="character" w:styleId="Siln">
    <w:name w:val="Strong"/>
    <w:rPr>
      <w:b/>
      <w:bCs/>
      <w:w w:val="100"/>
      <w:position w:val="-1"/>
      <w:effect w:val="none"/>
      <w:vertAlign w:val="baseline"/>
      <w:cs w:val="0"/>
      <w:em w:val="none"/>
    </w:rPr>
  </w:style>
  <w:style w:type="character" w:customStyle="1" w:styleId="Nadpis1Char">
    <w:name w:val="Nadpis 1 Char"/>
    <w:rPr>
      <w:rFonts w:ascii="Cambria" w:hAnsi="Cambria"/>
      <w:b/>
      <w:bCs/>
      <w:w w:val="100"/>
      <w:kern w:val="32"/>
      <w:position w:val="-1"/>
      <w:sz w:val="32"/>
      <w:szCs w:val="32"/>
      <w:effect w:val="none"/>
      <w:vertAlign w:val="baseline"/>
      <w:cs w:val="0"/>
      <w:em w:val="none"/>
    </w:rPr>
  </w:style>
  <w:style w:type="paragraph" w:styleId="Normlnweb">
    <w:name w:val="Normal (Web)"/>
    <w:basedOn w:val="Normln"/>
    <w:uiPriority w:val="99"/>
    <w:qFormat/>
    <w:pPr>
      <w:spacing w:before="100" w:beforeAutospacing="1" w:after="100" w:afterAutospacing="1"/>
    </w:pPr>
  </w:style>
  <w:style w:type="paragraph" w:styleId="Podtitul">
    <w:name w:val="Subtitle"/>
    <w:basedOn w:val="Normln"/>
    <w:next w:val="Normln"/>
    <w:uiPriority w:val="11"/>
    <w:qFormat/>
    <w:pPr>
      <w:keepNext/>
      <w:keepLines/>
      <w:spacing w:before="360" w:after="80"/>
    </w:pPr>
    <w:rPr>
      <w:rFonts w:ascii="Georgia" w:eastAsia="Georgia" w:hAnsi="Georgia" w:cs="Georgia"/>
      <w:i/>
      <w:color w:val="666666"/>
      <w:sz w:val="48"/>
      <w:szCs w:val="48"/>
    </w:rPr>
  </w:style>
  <w:style w:type="character" w:customStyle="1" w:styleId="OdstavecseseznamemChar">
    <w:name w:val="Odstavec se seznamem Char"/>
    <w:link w:val="Odstavecseseznamem"/>
    <w:uiPriority w:val="34"/>
    <w:locked/>
    <w:rsid w:val="00AE0E3E"/>
    <w:rPr>
      <w:position w:val="-1"/>
      <w:sz w:val="24"/>
      <w:szCs w:val="24"/>
    </w:rPr>
  </w:style>
  <w:style w:type="character" w:styleId="Hypertextovodkaz">
    <w:name w:val="Hyperlink"/>
    <w:basedOn w:val="Standardnpsmoodstavce"/>
    <w:uiPriority w:val="99"/>
    <w:semiHidden/>
    <w:unhideWhenUsed/>
    <w:rsid w:val="00A65F6B"/>
    <w:rPr>
      <w:color w:val="0000FF"/>
      <w:u w:val="single"/>
    </w:rPr>
  </w:style>
  <w:style w:type="paragraph" w:styleId="Revize">
    <w:name w:val="Revision"/>
    <w:hidden/>
    <w:uiPriority w:val="99"/>
    <w:semiHidden/>
    <w:rsid w:val="009F0027"/>
    <w:pPr>
      <w:ind w:firstLine="0"/>
    </w:pPr>
    <w:rPr>
      <w:position w:val="-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8642237">
      <w:bodyDiv w:val="1"/>
      <w:marLeft w:val="0"/>
      <w:marRight w:val="0"/>
      <w:marTop w:val="0"/>
      <w:marBottom w:val="0"/>
      <w:divBdr>
        <w:top w:val="none" w:sz="0" w:space="0" w:color="auto"/>
        <w:left w:val="none" w:sz="0" w:space="0" w:color="auto"/>
        <w:bottom w:val="none" w:sz="0" w:space="0" w:color="auto"/>
        <w:right w:val="none" w:sz="0" w:space="0" w:color="auto"/>
      </w:divBdr>
    </w:div>
    <w:div w:id="385298608">
      <w:bodyDiv w:val="1"/>
      <w:marLeft w:val="0"/>
      <w:marRight w:val="0"/>
      <w:marTop w:val="0"/>
      <w:marBottom w:val="0"/>
      <w:divBdr>
        <w:top w:val="none" w:sz="0" w:space="0" w:color="auto"/>
        <w:left w:val="none" w:sz="0" w:space="0" w:color="auto"/>
        <w:bottom w:val="none" w:sz="0" w:space="0" w:color="auto"/>
        <w:right w:val="none" w:sz="0" w:space="0" w:color="auto"/>
      </w:divBdr>
    </w:div>
    <w:div w:id="1565026314">
      <w:bodyDiv w:val="1"/>
      <w:marLeft w:val="0"/>
      <w:marRight w:val="0"/>
      <w:marTop w:val="0"/>
      <w:marBottom w:val="0"/>
      <w:divBdr>
        <w:top w:val="none" w:sz="0" w:space="0" w:color="auto"/>
        <w:left w:val="none" w:sz="0" w:space="0" w:color="auto"/>
        <w:bottom w:val="none" w:sz="0" w:space="0" w:color="auto"/>
        <w:right w:val="none" w:sz="0" w:space="0" w:color="auto"/>
      </w:divBdr>
    </w:div>
    <w:div w:id="191523778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YbP38QMnOrkMl7e6TMxU+e+DFfA==">CgMxLjAyDmguczdwdXl5eHlqcWx3OAByITFmNTFGamdfUDZfSkRnX1JVQjg5OHFWY0txd1MxS0tPOA==</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B488645C-49DB-4A97-9841-F16362562A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1552</Words>
  <Characters>9160</Characters>
  <Application>Microsoft Office Word</Application>
  <DocSecurity>0</DocSecurity>
  <Lines>76</Lines>
  <Paragraphs>21</Paragraphs>
  <ScaleCrop>false</ScaleCrop>
  <HeadingPairs>
    <vt:vector size="2" baseType="variant">
      <vt:variant>
        <vt:lpstr>Název</vt:lpstr>
      </vt:variant>
      <vt:variant>
        <vt:i4>1</vt:i4>
      </vt:variant>
    </vt:vector>
  </HeadingPairs>
  <TitlesOfParts>
    <vt:vector size="1" baseType="lpstr">
      <vt:lpstr/>
    </vt:vector>
  </TitlesOfParts>
  <Company>Moravská zemská knihovna v Brně</Company>
  <LinksUpToDate>false</LinksUpToDate>
  <CharactersWithSpaces>10691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lan_manager</dc:creator>
  <cp:lastModifiedBy>Soňa Dresslerová</cp:lastModifiedBy>
  <cp:revision>2</cp:revision>
  <dcterms:created xsi:type="dcterms:W3CDTF">2026-07-24T04:08:00Z</dcterms:created>
  <dcterms:modified xsi:type="dcterms:W3CDTF">2026-07-24T04:08:00Z</dcterms:modified>
</cp:coreProperties>
</file>