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10EE" w14:textId="5C463B1F" w:rsidR="008C13B1" w:rsidRPr="00E55DD7" w:rsidRDefault="008C13B1" w:rsidP="00E55DD7">
      <w:pPr>
        <w:pStyle w:val="Tlotextu"/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55DD7">
        <w:rPr>
          <w:rFonts w:ascii="Calibri" w:hAnsi="Calibri" w:cs="Calibri"/>
          <w:b/>
          <w:bCs/>
          <w:sz w:val="28"/>
          <w:szCs w:val="28"/>
        </w:rPr>
        <w:t>Smlouva o dílo</w:t>
      </w:r>
      <w:r w:rsidR="00E55DD7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E55DD7">
        <w:rPr>
          <w:rFonts w:ascii="Calibri" w:hAnsi="Calibri" w:cs="Calibri"/>
          <w:b/>
          <w:bCs/>
          <w:sz w:val="28"/>
          <w:szCs w:val="22"/>
        </w:rPr>
        <w:t>č</w:t>
      </w:r>
      <w:r w:rsidR="0F4D9EE8" w:rsidRPr="00E55DD7">
        <w:rPr>
          <w:rFonts w:ascii="Calibri" w:hAnsi="Calibri" w:cs="Calibri"/>
          <w:b/>
          <w:bCs/>
          <w:sz w:val="28"/>
          <w:szCs w:val="22"/>
        </w:rPr>
        <w:t>.</w:t>
      </w:r>
      <w:r w:rsidRPr="00E55DD7">
        <w:rPr>
          <w:rFonts w:ascii="Calibri" w:hAnsi="Calibri" w:cs="Calibri"/>
          <w:b/>
          <w:bCs/>
          <w:color w:val="00000A"/>
          <w:sz w:val="28"/>
          <w:szCs w:val="22"/>
        </w:rPr>
        <w:t xml:space="preserve"> </w:t>
      </w:r>
      <w:r w:rsidR="0E554FBE" w:rsidRPr="00E55DD7">
        <w:rPr>
          <w:rFonts w:ascii="Calibri" w:hAnsi="Calibri" w:cs="Calibri"/>
          <w:b/>
          <w:bCs/>
          <w:color w:val="00000A"/>
          <w:sz w:val="28"/>
          <w:szCs w:val="22"/>
        </w:rPr>
        <w:t>260962</w:t>
      </w:r>
    </w:p>
    <w:p w14:paraId="0C8474EE" w14:textId="5DDD9FC4" w:rsidR="008A6ED3" w:rsidRDefault="008A6ED3" w:rsidP="008A6ED3">
      <w:pPr>
        <w:pStyle w:val="Tlotextu"/>
        <w:spacing w:line="276" w:lineRule="auto"/>
        <w:jc w:val="center"/>
        <w:rPr>
          <w:rFonts w:ascii="Calibri" w:hAnsi="Calibri" w:cs="Calibri"/>
          <w:szCs w:val="24"/>
        </w:rPr>
      </w:pPr>
      <w:r w:rsidRPr="008A6ED3">
        <w:rPr>
          <w:rFonts w:ascii="Calibri" w:hAnsi="Calibri" w:cs="Calibri"/>
          <w:szCs w:val="24"/>
        </w:rPr>
        <w:t>uzavřená níže uvedeného dne, měsíce a roku podle ustanovení §2586 a násl. zákona č. 89/2012 Sb., občanského zákoníku, ve znění pozdějších předpisů, mezi těmito smluvními stranami:</w:t>
      </w:r>
    </w:p>
    <w:p w14:paraId="31DB112D" w14:textId="77777777" w:rsidR="008A6ED3" w:rsidRDefault="008A6ED3" w:rsidP="008A6ED3">
      <w:pPr>
        <w:pStyle w:val="Tlotextu"/>
        <w:spacing w:line="276" w:lineRule="auto"/>
        <w:rPr>
          <w:rFonts w:ascii="Calibri" w:hAnsi="Calibri" w:cs="Calibri"/>
          <w:szCs w:val="24"/>
        </w:rPr>
      </w:pPr>
    </w:p>
    <w:p w14:paraId="2F2632DA" w14:textId="77777777" w:rsidR="00BA0777" w:rsidRPr="00E55DD7" w:rsidRDefault="00BA0777" w:rsidP="008A6ED3">
      <w:pPr>
        <w:pStyle w:val="Tlotextu"/>
        <w:spacing w:line="276" w:lineRule="auto"/>
        <w:rPr>
          <w:rFonts w:ascii="Calibri" w:hAnsi="Calibri" w:cs="Calibri"/>
          <w:szCs w:val="24"/>
        </w:rPr>
      </w:pPr>
    </w:p>
    <w:p w14:paraId="446A2672" w14:textId="4E5F15F9" w:rsidR="00882B43" w:rsidRPr="00E55DD7" w:rsidRDefault="00882B43" w:rsidP="002569DE">
      <w:pPr>
        <w:pStyle w:val="Bezmezer"/>
        <w:jc w:val="both"/>
        <w:rPr>
          <w:b/>
          <w:bCs/>
          <w:sz w:val="24"/>
          <w:szCs w:val="24"/>
        </w:rPr>
      </w:pPr>
      <w:r w:rsidRPr="00E55DD7">
        <w:rPr>
          <w:b/>
          <w:bCs/>
          <w:sz w:val="24"/>
          <w:szCs w:val="24"/>
        </w:rPr>
        <w:t>Národní muzeum</w:t>
      </w:r>
    </w:p>
    <w:p w14:paraId="3751C01A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příspěvková organizace nepodléhající zápisu do obchodního rejstříku, zřízená Ministerstvem kultury ČR, zřizovací listina č. j. 17461/2000 ve znění pozdějších změn a doplňků</w:t>
      </w:r>
    </w:p>
    <w:p w14:paraId="5643735F" w14:textId="3A97F4DB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sídl</w:t>
      </w:r>
      <w:r w:rsidR="00E55DD7" w:rsidRPr="00BA0777">
        <w:rPr>
          <w:sz w:val="24"/>
          <w:szCs w:val="24"/>
        </w:rPr>
        <w:t>o: Václavské náměstí 1700/68, 110 00</w:t>
      </w:r>
      <w:r w:rsidRPr="00BA0777">
        <w:rPr>
          <w:sz w:val="24"/>
          <w:szCs w:val="24"/>
        </w:rPr>
        <w:t xml:space="preserve"> Praha 1, Nové Město</w:t>
      </w:r>
    </w:p>
    <w:p w14:paraId="74ADD9C0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IČ: 00023272, DIČ: CZ 00023272</w:t>
      </w:r>
    </w:p>
    <w:p w14:paraId="4C879D93" w14:textId="5BAC39F9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jehož jménem jedná</w:t>
      </w:r>
      <w:r w:rsidR="007248F6" w:rsidRPr="00BA0777">
        <w:rPr>
          <w:sz w:val="24"/>
          <w:szCs w:val="24"/>
        </w:rPr>
        <w:t xml:space="preserve"> </w:t>
      </w:r>
      <w:r w:rsidR="00E55DD7" w:rsidRPr="00BA0777">
        <w:rPr>
          <w:sz w:val="24"/>
          <w:szCs w:val="24"/>
        </w:rPr>
        <w:t>Mgr. Petr Brůha</w:t>
      </w:r>
      <w:r w:rsidR="002569DE" w:rsidRPr="00BA0777">
        <w:rPr>
          <w:sz w:val="24"/>
          <w:szCs w:val="24"/>
        </w:rPr>
        <w:t xml:space="preserve">, </w:t>
      </w:r>
      <w:r w:rsidR="00E55DD7" w:rsidRPr="00BA0777">
        <w:rPr>
          <w:sz w:val="24"/>
          <w:szCs w:val="24"/>
        </w:rPr>
        <w:t>náměstek pro centrální sbírkotvornou a výstavní činnost</w:t>
      </w:r>
    </w:p>
    <w:p w14:paraId="437502E0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(dále jen „Objednatel“)</w:t>
      </w:r>
    </w:p>
    <w:p w14:paraId="7D65945D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</w:p>
    <w:p w14:paraId="3CF9AD3F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a</w:t>
      </w:r>
    </w:p>
    <w:p w14:paraId="51780E4C" w14:textId="77777777" w:rsidR="00882B43" w:rsidRPr="00BA0777" w:rsidRDefault="00882B43" w:rsidP="00BA0777">
      <w:pPr>
        <w:pStyle w:val="Bezmezer"/>
        <w:jc w:val="both"/>
        <w:rPr>
          <w:sz w:val="24"/>
          <w:szCs w:val="24"/>
        </w:rPr>
      </w:pPr>
    </w:p>
    <w:p w14:paraId="05C94D3C" w14:textId="420DC4B2" w:rsidR="00882B43" w:rsidRPr="00BA0777" w:rsidRDefault="1B6B8CC8" w:rsidP="659F1CEE">
      <w:pPr>
        <w:pStyle w:val="Bezmezer"/>
        <w:jc w:val="both"/>
        <w:rPr>
          <w:b/>
          <w:bCs/>
          <w:sz w:val="24"/>
          <w:szCs w:val="24"/>
        </w:rPr>
      </w:pPr>
      <w:proofErr w:type="spellStart"/>
      <w:r w:rsidRPr="659F1CEE">
        <w:rPr>
          <w:b/>
          <w:bCs/>
          <w:sz w:val="24"/>
          <w:szCs w:val="24"/>
        </w:rPr>
        <w:t>Dřevocel</w:t>
      </w:r>
      <w:proofErr w:type="spellEnd"/>
      <w:r w:rsidRPr="659F1CEE">
        <w:rPr>
          <w:b/>
          <w:bCs/>
          <w:sz w:val="24"/>
          <w:szCs w:val="24"/>
        </w:rPr>
        <w:t xml:space="preserve"> s.r.o.</w:t>
      </w:r>
    </w:p>
    <w:p w14:paraId="22963647" w14:textId="0390F41F" w:rsidR="00385856" w:rsidRPr="00BA0777" w:rsidRDefault="007248F6" w:rsidP="00BA0777">
      <w:pPr>
        <w:pStyle w:val="Bezmezer"/>
        <w:jc w:val="both"/>
      </w:pPr>
      <w:r w:rsidRPr="659F1CEE">
        <w:rPr>
          <w:sz w:val="24"/>
          <w:szCs w:val="24"/>
        </w:rPr>
        <w:t>z</w:t>
      </w:r>
      <w:r w:rsidR="006967BF" w:rsidRPr="659F1CEE">
        <w:rPr>
          <w:sz w:val="24"/>
          <w:szCs w:val="24"/>
        </w:rPr>
        <w:t>apsaný</w:t>
      </w:r>
      <w:r w:rsidRPr="659F1CEE">
        <w:rPr>
          <w:sz w:val="24"/>
          <w:szCs w:val="24"/>
        </w:rPr>
        <w:t xml:space="preserve"> v </w:t>
      </w:r>
      <w:r w:rsidR="4D8DC2F2" w:rsidRPr="659F1CEE">
        <w:rPr>
          <w:sz w:val="24"/>
          <w:szCs w:val="24"/>
        </w:rPr>
        <w:t>obchodním rejstříku vedeném Městským soudem v Praze, oddíl C, vložka 337501</w:t>
      </w:r>
    </w:p>
    <w:p w14:paraId="16A49F30" w14:textId="112C7739" w:rsidR="00882B43" w:rsidRPr="00BA0777" w:rsidRDefault="00882B43" w:rsidP="00BA0777">
      <w:pPr>
        <w:pStyle w:val="Bezmezer"/>
        <w:jc w:val="both"/>
      </w:pPr>
      <w:r w:rsidRPr="659F1CEE">
        <w:rPr>
          <w:sz w:val="24"/>
          <w:szCs w:val="24"/>
        </w:rPr>
        <w:t>sídl</w:t>
      </w:r>
      <w:r w:rsidR="00FA31CF" w:rsidRPr="659F1CEE">
        <w:rPr>
          <w:sz w:val="24"/>
          <w:szCs w:val="24"/>
        </w:rPr>
        <w:t>o:</w:t>
      </w:r>
      <w:r w:rsidRPr="659F1CEE">
        <w:rPr>
          <w:sz w:val="24"/>
          <w:szCs w:val="24"/>
        </w:rPr>
        <w:t xml:space="preserve"> </w:t>
      </w:r>
      <w:r w:rsidR="0DC90A19" w:rsidRPr="659F1CEE">
        <w:rPr>
          <w:sz w:val="24"/>
          <w:szCs w:val="24"/>
        </w:rPr>
        <w:t>Jednořadá 1051/53, Bubeneč, 160 00 Praha 6</w:t>
      </w:r>
    </w:p>
    <w:p w14:paraId="447BA43E" w14:textId="0E26C66D" w:rsidR="00882B43" w:rsidRPr="00BA0777" w:rsidRDefault="00882B43" w:rsidP="00BA0777">
      <w:pPr>
        <w:pStyle w:val="Bezmezer"/>
        <w:jc w:val="both"/>
      </w:pPr>
      <w:r w:rsidRPr="659F1CEE">
        <w:rPr>
          <w:sz w:val="24"/>
          <w:szCs w:val="24"/>
        </w:rPr>
        <w:t>IČ:</w:t>
      </w:r>
      <w:r w:rsidR="00F35117" w:rsidRPr="659F1CEE">
        <w:rPr>
          <w:sz w:val="24"/>
          <w:szCs w:val="24"/>
        </w:rPr>
        <w:t xml:space="preserve"> </w:t>
      </w:r>
      <w:r w:rsidR="2BCAAFFF" w:rsidRPr="659F1CEE">
        <w:rPr>
          <w:sz w:val="24"/>
          <w:szCs w:val="24"/>
        </w:rPr>
        <w:t>09517987</w:t>
      </w:r>
      <w:r w:rsidR="00BA0777" w:rsidRPr="659F1CEE">
        <w:rPr>
          <w:sz w:val="24"/>
          <w:szCs w:val="24"/>
        </w:rPr>
        <w:t xml:space="preserve">, </w:t>
      </w:r>
      <w:r w:rsidRPr="659F1CEE">
        <w:rPr>
          <w:sz w:val="24"/>
          <w:szCs w:val="24"/>
        </w:rPr>
        <w:t>DIČ:</w:t>
      </w:r>
      <w:r w:rsidR="3589696F" w:rsidRPr="659F1CEE">
        <w:rPr>
          <w:sz w:val="24"/>
          <w:szCs w:val="24"/>
        </w:rPr>
        <w:t xml:space="preserve"> CZ09517987</w:t>
      </w:r>
    </w:p>
    <w:p w14:paraId="5658B404" w14:textId="259C2622" w:rsidR="00882B43" w:rsidRPr="00BA0777" w:rsidRDefault="00882B43" w:rsidP="00BA0777">
      <w:pPr>
        <w:pStyle w:val="Bezmezer"/>
        <w:jc w:val="both"/>
      </w:pPr>
      <w:r w:rsidRPr="659F1CEE">
        <w:rPr>
          <w:sz w:val="24"/>
          <w:szCs w:val="24"/>
        </w:rPr>
        <w:t>zastoupen</w:t>
      </w:r>
      <w:r w:rsidR="001321FB" w:rsidRPr="659F1CEE">
        <w:rPr>
          <w:sz w:val="24"/>
          <w:szCs w:val="24"/>
        </w:rPr>
        <w:t xml:space="preserve"> </w:t>
      </w:r>
      <w:r w:rsidR="67BF81BF" w:rsidRPr="659F1CEE">
        <w:rPr>
          <w:sz w:val="24"/>
          <w:szCs w:val="24"/>
        </w:rPr>
        <w:t>Janem Špinkou, jednatelem</w:t>
      </w:r>
    </w:p>
    <w:p w14:paraId="23FEE0F6" w14:textId="618FA419" w:rsidR="00882B43" w:rsidRPr="00BA0777" w:rsidRDefault="00882B43" w:rsidP="00BA0777">
      <w:pPr>
        <w:pStyle w:val="Bezmezer"/>
        <w:jc w:val="both"/>
      </w:pPr>
      <w:r w:rsidRPr="51096F98">
        <w:rPr>
          <w:sz w:val="24"/>
          <w:szCs w:val="24"/>
        </w:rPr>
        <w:t>číslo účtu:</w:t>
      </w:r>
      <w:r w:rsidR="63AFABB8" w:rsidRPr="51096F98">
        <w:rPr>
          <w:sz w:val="24"/>
          <w:szCs w:val="24"/>
        </w:rPr>
        <w:t xml:space="preserve"> </w:t>
      </w:r>
      <w:r w:rsidR="1C2B8989" w:rsidRPr="51096F98">
        <w:rPr>
          <w:sz w:val="24"/>
          <w:szCs w:val="24"/>
        </w:rPr>
        <w:t>XXXXXXXXXXXXXXXXXXX</w:t>
      </w:r>
    </w:p>
    <w:p w14:paraId="0692CBC5" w14:textId="77777777" w:rsidR="002569DE" w:rsidRPr="00BA0777" w:rsidRDefault="002569DE" w:rsidP="00BA0777">
      <w:pPr>
        <w:pStyle w:val="Bezmezer"/>
        <w:jc w:val="both"/>
        <w:rPr>
          <w:sz w:val="24"/>
          <w:szCs w:val="24"/>
        </w:rPr>
      </w:pPr>
      <w:r w:rsidRPr="00BA0777">
        <w:rPr>
          <w:sz w:val="24"/>
          <w:szCs w:val="24"/>
        </w:rPr>
        <w:t>(dále jen „Zhotovitel“)</w:t>
      </w:r>
    </w:p>
    <w:p w14:paraId="0AFE90E2" w14:textId="77777777" w:rsidR="001A17DC" w:rsidRPr="00E55DD7" w:rsidRDefault="001A17DC" w:rsidP="00D64298">
      <w:pPr>
        <w:pStyle w:val="Tlotextu"/>
        <w:widowControl/>
        <w:spacing w:line="276" w:lineRule="auto"/>
        <w:jc w:val="both"/>
        <w:rPr>
          <w:rFonts w:ascii="Calibri" w:hAnsi="Calibri" w:cs="Calibri"/>
          <w:szCs w:val="24"/>
        </w:rPr>
      </w:pPr>
    </w:p>
    <w:p w14:paraId="5B4A0EA1" w14:textId="77777777" w:rsidR="008C13B1" w:rsidRPr="00E55DD7" w:rsidRDefault="008C13B1" w:rsidP="005F15D1">
      <w:pPr>
        <w:pStyle w:val="Tlotextu"/>
        <w:numPr>
          <w:ilvl w:val="0"/>
          <w:numId w:val="17"/>
        </w:numPr>
        <w:spacing w:line="276" w:lineRule="auto"/>
        <w:ind w:left="0" w:right="-284" w:firstLine="0"/>
        <w:jc w:val="center"/>
        <w:rPr>
          <w:rFonts w:ascii="Calibri" w:hAnsi="Calibri" w:cs="Calibri"/>
          <w:szCs w:val="24"/>
        </w:rPr>
      </w:pPr>
    </w:p>
    <w:p w14:paraId="43200B88" w14:textId="77777777" w:rsidR="008C13B1" w:rsidRPr="00E55DD7" w:rsidRDefault="008C13B1" w:rsidP="00D64298">
      <w:pPr>
        <w:pStyle w:val="Tlotextu"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Úvodní ustanovení</w:t>
      </w:r>
    </w:p>
    <w:p w14:paraId="3F674077" w14:textId="3EF08BDE" w:rsidR="00EC135F" w:rsidRPr="00E55DD7" w:rsidRDefault="00EC135F" w:rsidP="005F15D1">
      <w:pPr>
        <w:pStyle w:val="Tlotextu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Calibri" w:hAnsi="Calibri" w:cs="Calibri"/>
        </w:rPr>
      </w:pPr>
      <w:r w:rsidRPr="346E505B">
        <w:rPr>
          <w:rFonts w:ascii="Calibri" w:hAnsi="Calibri" w:cs="Calibri"/>
        </w:rPr>
        <w:t xml:space="preserve">Tato </w:t>
      </w:r>
      <w:r w:rsidR="000277DF" w:rsidRPr="346E505B">
        <w:rPr>
          <w:rFonts w:ascii="Calibri" w:hAnsi="Calibri" w:cs="Calibri"/>
        </w:rPr>
        <w:t>s</w:t>
      </w:r>
      <w:r w:rsidRPr="346E505B">
        <w:rPr>
          <w:rFonts w:ascii="Calibri" w:hAnsi="Calibri" w:cs="Calibri"/>
        </w:rPr>
        <w:t xml:space="preserve">mlouva je uzavřena na základě výsledku zadávacího řízení k veřejné zakázce </w:t>
      </w:r>
      <w:r w:rsidRPr="346E505B">
        <w:rPr>
          <w:rFonts w:ascii="Calibri" w:hAnsi="Calibri" w:cs="Calibri"/>
          <w:color w:val="00000A"/>
        </w:rPr>
        <w:t xml:space="preserve">č. </w:t>
      </w:r>
      <w:r w:rsidR="00B95628" w:rsidRPr="346E505B">
        <w:rPr>
          <w:rFonts w:ascii="Calibri" w:eastAsia="Tahoma" w:hAnsi="Calibri" w:cs="Calibri"/>
        </w:rPr>
        <w:t>VZ</w:t>
      </w:r>
      <w:r w:rsidR="1F0F9989" w:rsidRPr="346E505B">
        <w:rPr>
          <w:rFonts w:ascii="Calibri" w:eastAsia="Tahoma" w:hAnsi="Calibri" w:cs="Calibri"/>
        </w:rPr>
        <w:t>260197</w:t>
      </w:r>
      <w:r w:rsidR="00B95628" w:rsidRPr="346E505B">
        <w:rPr>
          <w:rFonts w:ascii="Calibri" w:eastAsia="Tahoma" w:hAnsi="Calibri" w:cs="Calibri"/>
        </w:rPr>
        <w:t xml:space="preserve"> </w:t>
      </w:r>
      <w:r w:rsidRPr="346E505B">
        <w:rPr>
          <w:rFonts w:ascii="Calibri" w:hAnsi="Calibri" w:cs="Calibri"/>
        </w:rPr>
        <w:t xml:space="preserve">s názvem </w:t>
      </w:r>
      <w:r w:rsidRPr="346E505B">
        <w:rPr>
          <w:rFonts w:ascii="Calibri" w:hAnsi="Calibri" w:cs="Calibri"/>
          <w:color w:val="00000A"/>
        </w:rPr>
        <w:t>„</w:t>
      </w:r>
      <w:r w:rsidR="00C04E71" w:rsidRPr="346E505B">
        <w:rPr>
          <w:rFonts w:ascii="Calibri" w:eastAsia="Tahoma" w:hAnsi="Calibri" w:cs="Calibri"/>
        </w:rPr>
        <w:t xml:space="preserve">Realizace výstavy </w:t>
      </w:r>
      <w:r w:rsidR="577CCF75" w:rsidRPr="346E505B">
        <w:rPr>
          <w:rFonts w:ascii="Calibri" w:eastAsia="Tahoma" w:hAnsi="Calibri" w:cs="Calibri"/>
          <w:i/>
          <w:iCs/>
          <w:color w:val="000000" w:themeColor="text1"/>
        </w:rPr>
        <w:t>Projekční místnost pro expozici Lidé</w:t>
      </w:r>
      <w:r w:rsidR="577CCF75" w:rsidRPr="346E505B">
        <w:rPr>
          <w:rFonts w:ascii="Calibri" w:eastAsia="Tahoma" w:hAnsi="Calibri" w:cs="Calibri"/>
          <w:color w:val="000000" w:themeColor="text1"/>
        </w:rPr>
        <w:t xml:space="preserve"> </w:t>
      </w:r>
      <w:r w:rsidR="00C04E71" w:rsidRPr="346E505B">
        <w:rPr>
          <w:rFonts w:ascii="Calibri" w:eastAsia="Tahoma" w:hAnsi="Calibri" w:cs="Calibri"/>
        </w:rPr>
        <w:t>v Historické budově Národního muzea</w:t>
      </w:r>
      <w:r w:rsidRPr="346E505B">
        <w:rPr>
          <w:rFonts w:ascii="Calibri" w:hAnsi="Calibri" w:cs="Calibri"/>
          <w:color w:val="00000A"/>
        </w:rPr>
        <w:t>“ (dále je</w:t>
      </w:r>
      <w:r w:rsidR="004D0510" w:rsidRPr="346E505B">
        <w:rPr>
          <w:rFonts w:ascii="Calibri" w:hAnsi="Calibri" w:cs="Calibri"/>
          <w:color w:val="00000A"/>
        </w:rPr>
        <w:t>n</w:t>
      </w:r>
      <w:r w:rsidRPr="346E505B">
        <w:rPr>
          <w:rFonts w:ascii="Calibri" w:hAnsi="Calibri" w:cs="Calibri"/>
          <w:color w:val="00000A"/>
        </w:rPr>
        <w:t xml:space="preserve"> „Veřejná zakázka“)</w:t>
      </w:r>
      <w:r w:rsidRPr="346E505B">
        <w:rPr>
          <w:rFonts w:ascii="Calibri" w:hAnsi="Calibri" w:cs="Calibri"/>
        </w:rPr>
        <w:t>.</w:t>
      </w:r>
    </w:p>
    <w:p w14:paraId="7720E9D2" w14:textId="340B1FDB" w:rsidR="00EC135F" w:rsidRPr="00E55DD7" w:rsidRDefault="008C13B1" w:rsidP="005F15D1">
      <w:pPr>
        <w:pStyle w:val="Tlotextu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 xml:space="preserve">Uzavřením této </w:t>
      </w:r>
      <w:r w:rsidR="00973ECD" w:rsidRPr="00E55DD7">
        <w:rPr>
          <w:rFonts w:ascii="Calibri" w:hAnsi="Calibri" w:cs="Calibri"/>
          <w:szCs w:val="24"/>
        </w:rPr>
        <w:t>s</w:t>
      </w:r>
      <w:r w:rsidRPr="00E55DD7">
        <w:rPr>
          <w:rFonts w:ascii="Calibri" w:hAnsi="Calibri" w:cs="Calibri"/>
          <w:szCs w:val="24"/>
        </w:rPr>
        <w:t xml:space="preserve">mlouvy se Zhotovitel zavazuje k provedení díla v rozsahu vymezeném čl. II. </w:t>
      </w:r>
      <w:r w:rsidR="00973ECD" w:rsidRPr="00E55DD7">
        <w:rPr>
          <w:rFonts w:ascii="Calibri" w:hAnsi="Calibri" w:cs="Calibri"/>
          <w:szCs w:val="24"/>
        </w:rPr>
        <w:t>této s</w:t>
      </w:r>
      <w:r w:rsidRPr="00E55DD7">
        <w:rPr>
          <w:rFonts w:ascii="Calibri" w:hAnsi="Calibri" w:cs="Calibri"/>
          <w:szCs w:val="24"/>
        </w:rPr>
        <w:t xml:space="preserve">mlouvy (dále jen „Dílo“). Objednatel se zavazuje k převzetí </w:t>
      </w:r>
      <w:r w:rsidR="001E6ECE" w:rsidRPr="00E55DD7">
        <w:rPr>
          <w:rFonts w:ascii="Calibri" w:hAnsi="Calibri" w:cs="Calibri"/>
          <w:szCs w:val="24"/>
        </w:rPr>
        <w:t>Díl</w:t>
      </w:r>
      <w:r w:rsidRPr="00E55DD7">
        <w:rPr>
          <w:rFonts w:ascii="Calibri" w:hAnsi="Calibri" w:cs="Calibri"/>
          <w:szCs w:val="24"/>
        </w:rPr>
        <w:t xml:space="preserve">a a k zaplacení sjednané ceny za jeho provedení podle podmínek obsažených v následujících ustanoveních této </w:t>
      </w:r>
      <w:r w:rsidR="00973ECD" w:rsidRPr="00E55DD7">
        <w:rPr>
          <w:rFonts w:ascii="Calibri" w:hAnsi="Calibri" w:cs="Calibri"/>
          <w:szCs w:val="24"/>
        </w:rPr>
        <w:t>s</w:t>
      </w:r>
      <w:r w:rsidRPr="00E55DD7">
        <w:rPr>
          <w:rFonts w:ascii="Calibri" w:hAnsi="Calibri" w:cs="Calibri"/>
          <w:szCs w:val="24"/>
        </w:rPr>
        <w:t xml:space="preserve">mlouvy. </w:t>
      </w:r>
    </w:p>
    <w:p w14:paraId="44B72044" w14:textId="1E6B52CE" w:rsidR="000E1C47" w:rsidRPr="00E55DD7" w:rsidRDefault="000E1C47" w:rsidP="005F15D1">
      <w:pPr>
        <w:pStyle w:val="Tlotextu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 xml:space="preserve">Dílo bude provedeno dle </w:t>
      </w:r>
      <w:r w:rsidR="00FA31CF">
        <w:rPr>
          <w:rFonts w:ascii="Calibri" w:hAnsi="Calibri" w:cs="Calibri"/>
          <w:szCs w:val="24"/>
        </w:rPr>
        <w:t>p</w:t>
      </w:r>
      <w:r w:rsidR="006C7026" w:rsidRPr="00E55DD7">
        <w:rPr>
          <w:rFonts w:ascii="Calibri" w:hAnsi="Calibri" w:cs="Calibri"/>
          <w:szCs w:val="24"/>
        </w:rPr>
        <w:t>rováděcího projektu</w:t>
      </w:r>
      <w:r w:rsidRPr="00E55DD7">
        <w:rPr>
          <w:rFonts w:ascii="Calibri" w:hAnsi="Calibri" w:cs="Calibri"/>
          <w:szCs w:val="24"/>
        </w:rPr>
        <w:t>, kter</w:t>
      </w:r>
      <w:r w:rsidR="005C3003" w:rsidRPr="00E55DD7">
        <w:rPr>
          <w:rFonts w:ascii="Calibri" w:hAnsi="Calibri" w:cs="Calibri"/>
          <w:szCs w:val="24"/>
        </w:rPr>
        <w:t>ý</w:t>
      </w:r>
      <w:r w:rsidRPr="00E55DD7">
        <w:rPr>
          <w:rFonts w:ascii="Calibri" w:hAnsi="Calibri" w:cs="Calibri"/>
          <w:szCs w:val="24"/>
        </w:rPr>
        <w:t xml:space="preserve"> tvoří Přílohu č. </w:t>
      </w:r>
      <w:r w:rsidR="000A0BFA" w:rsidRPr="00E55DD7">
        <w:rPr>
          <w:rFonts w:ascii="Calibri" w:hAnsi="Calibri" w:cs="Calibri"/>
          <w:szCs w:val="24"/>
        </w:rPr>
        <w:t>1</w:t>
      </w:r>
      <w:r w:rsidR="00431C69" w:rsidRPr="00E55DD7">
        <w:rPr>
          <w:rFonts w:ascii="Calibri" w:hAnsi="Calibri" w:cs="Calibri"/>
          <w:szCs w:val="24"/>
        </w:rPr>
        <w:t xml:space="preserve"> této </w:t>
      </w:r>
      <w:r w:rsidR="00A1569D" w:rsidRPr="00E55DD7">
        <w:rPr>
          <w:rFonts w:ascii="Calibri" w:hAnsi="Calibri" w:cs="Calibri"/>
          <w:szCs w:val="24"/>
        </w:rPr>
        <w:t>s</w:t>
      </w:r>
      <w:r w:rsidR="00431C69" w:rsidRPr="00E55DD7">
        <w:rPr>
          <w:rFonts w:ascii="Calibri" w:hAnsi="Calibri" w:cs="Calibri"/>
          <w:szCs w:val="24"/>
        </w:rPr>
        <w:t>mlouvy</w:t>
      </w:r>
      <w:r w:rsidR="000A0BFA" w:rsidRPr="00E55DD7">
        <w:rPr>
          <w:rFonts w:ascii="Calibri" w:hAnsi="Calibri" w:cs="Calibri"/>
          <w:szCs w:val="24"/>
        </w:rPr>
        <w:t xml:space="preserve"> </w:t>
      </w:r>
      <w:r w:rsidR="00AA1349" w:rsidRPr="00E55DD7">
        <w:rPr>
          <w:rFonts w:ascii="Calibri" w:hAnsi="Calibri" w:cs="Calibri"/>
          <w:szCs w:val="24"/>
        </w:rPr>
        <w:t>(dále jen „Prováděcí projekt“)</w:t>
      </w:r>
      <w:r w:rsidRPr="00E55DD7">
        <w:rPr>
          <w:rFonts w:ascii="Calibri" w:hAnsi="Calibri" w:cs="Calibri"/>
          <w:szCs w:val="24"/>
        </w:rPr>
        <w:t xml:space="preserve"> </w:t>
      </w:r>
      <w:r w:rsidR="00431C69" w:rsidRPr="00E55DD7">
        <w:rPr>
          <w:rFonts w:ascii="Calibri" w:hAnsi="Calibri" w:cs="Calibri"/>
          <w:szCs w:val="24"/>
        </w:rPr>
        <w:t>a</w:t>
      </w:r>
      <w:r w:rsidR="0015342B" w:rsidRPr="00E55DD7">
        <w:rPr>
          <w:rFonts w:ascii="Calibri" w:hAnsi="Calibri" w:cs="Calibri"/>
          <w:szCs w:val="24"/>
        </w:rPr>
        <w:t xml:space="preserve"> </w:t>
      </w:r>
      <w:r w:rsidR="00E82EC4" w:rsidRPr="00E55DD7">
        <w:rPr>
          <w:rFonts w:ascii="Calibri" w:hAnsi="Calibri" w:cs="Calibri"/>
          <w:szCs w:val="24"/>
        </w:rPr>
        <w:t>výkazu výměr</w:t>
      </w:r>
      <w:r w:rsidR="005A7CC9" w:rsidRPr="00E55DD7">
        <w:rPr>
          <w:rFonts w:ascii="Calibri" w:hAnsi="Calibri" w:cs="Calibri"/>
          <w:szCs w:val="24"/>
        </w:rPr>
        <w:t xml:space="preserve">, který tvoří Přílohu č. </w:t>
      </w:r>
      <w:r w:rsidR="00A90C6A" w:rsidRPr="00E55DD7">
        <w:rPr>
          <w:rFonts w:ascii="Calibri" w:hAnsi="Calibri" w:cs="Calibri"/>
          <w:szCs w:val="24"/>
        </w:rPr>
        <w:t xml:space="preserve">2 </w:t>
      </w:r>
      <w:r w:rsidR="005A7CC9" w:rsidRPr="00E55DD7">
        <w:rPr>
          <w:rFonts w:ascii="Calibri" w:hAnsi="Calibri" w:cs="Calibri"/>
          <w:szCs w:val="24"/>
        </w:rPr>
        <w:t xml:space="preserve">této </w:t>
      </w:r>
      <w:r w:rsidR="0040557E" w:rsidRPr="00E55DD7">
        <w:rPr>
          <w:rFonts w:ascii="Calibri" w:hAnsi="Calibri" w:cs="Calibri"/>
          <w:szCs w:val="24"/>
        </w:rPr>
        <w:t>s</w:t>
      </w:r>
      <w:r w:rsidR="005A7CC9" w:rsidRPr="00E55DD7">
        <w:rPr>
          <w:rFonts w:ascii="Calibri" w:hAnsi="Calibri" w:cs="Calibri"/>
          <w:szCs w:val="24"/>
        </w:rPr>
        <w:t>mlouvy</w:t>
      </w:r>
      <w:r w:rsidR="0020022A" w:rsidRPr="00E55DD7">
        <w:rPr>
          <w:rFonts w:ascii="Calibri" w:hAnsi="Calibri" w:cs="Calibri"/>
          <w:szCs w:val="24"/>
        </w:rPr>
        <w:t xml:space="preserve"> (dále jen „</w:t>
      </w:r>
      <w:r w:rsidR="00E82EC4" w:rsidRPr="00E55DD7">
        <w:rPr>
          <w:rFonts w:ascii="Calibri" w:hAnsi="Calibri" w:cs="Calibri"/>
          <w:szCs w:val="24"/>
        </w:rPr>
        <w:t>Výkaz výměr</w:t>
      </w:r>
      <w:r w:rsidR="0020022A" w:rsidRPr="00E55DD7">
        <w:rPr>
          <w:rFonts w:ascii="Calibri" w:hAnsi="Calibri" w:cs="Calibri"/>
          <w:szCs w:val="24"/>
        </w:rPr>
        <w:t>“)</w:t>
      </w:r>
      <w:r w:rsidRPr="00E55DD7">
        <w:rPr>
          <w:rFonts w:ascii="Calibri" w:hAnsi="Calibri" w:cs="Calibri"/>
          <w:szCs w:val="24"/>
        </w:rPr>
        <w:t xml:space="preserve">. </w:t>
      </w:r>
      <w:r w:rsidR="00E82EC4" w:rsidRPr="00E55DD7">
        <w:rPr>
          <w:rFonts w:ascii="Calibri" w:hAnsi="Calibri" w:cs="Calibri"/>
          <w:szCs w:val="24"/>
        </w:rPr>
        <w:t>Prováděcí projekt</w:t>
      </w:r>
      <w:r w:rsidR="00E47D4C" w:rsidRPr="00E55DD7">
        <w:rPr>
          <w:rFonts w:ascii="Calibri" w:hAnsi="Calibri" w:cs="Calibri"/>
          <w:szCs w:val="24"/>
        </w:rPr>
        <w:t xml:space="preserve"> je proveden dle architektonického návrhu</w:t>
      </w:r>
      <w:r w:rsidR="00522A2B" w:rsidRPr="00E55DD7">
        <w:rPr>
          <w:rFonts w:ascii="Calibri" w:hAnsi="Calibri" w:cs="Calibri"/>
          <w:szCs w:val="24"/>
        </w:rPr>
        <w:t xml:space="preserve"> </w:t>
      </w:r>
      <w:r w:rsidR="00703079" w:rsidRPr="00E55DD7">
        <w:rPr>
          <w:rFonts w:ascii="Calibri" w:hAnsi="Calibri" w:cs="Calibri"/>
          <w:szCs w:val="24"/>
        </w:rPr>
        <w:t>K</w:t>
      </w:r>
      <w:r w:rsidR="004C5D43" w:rsidRPr="00E55DD7">
        <w:rPr>
          <w:rFonts w:ascii="Calibri" w:hAnsi="Calibri" w:cs="Calibri"/>
          <w:szCs w:val="24"/>
        </w:rPr>
        <w:t xml:space="preserve">arla </w:t>
      </w:r>
      <w:r w:rsidR="00D116A2" w:rsidRPr="00E55DD7">
        <w:rPr>
          <w:rFonts w:ascii="Calibri" w:hAnsi="Calibri" w:cs="Calibri"/>
          <w:szCs w:val="24"/>
        </w:rPr>
        <w:t>Kuta</w:t>
      </w:r>
      <w:r w:rsidR="00522A2B" w:rsidRPr="00E55DD7">
        <w:rPr>
          <w:rFonts w:ascii="Calibri" w:hAnsi="Calibri" w:cs="Calibri"/>
          <w:szCs w:val="24"/>
        </w:rPr>
        <w:t xml:space="preserve">, </w:t>
      </w:r>
      <w:r w:rsidR="0089273C" w:rsidRPr="00E55DD7">
        <w:rPr>
          <w:rFonts w:ascii="Calibri" w:hAnsi="Calibri" w:cs="Calibri"/>
          <w:szCs w:val="24"/>
        </w:rPr>
        <w:t>IČ</w:t>
      </w:r>
      <w:r w:rsidR="005D4945" w:rsidRPr="00E55DD7">
        <w:rPr>
          <w:rFonts w:ascii="Calibri" w:hAnsi="Calibri" w:cs="Calibri"/>
          <w:szCs w:val="24"/>
        </w:rPr>
        <w:t xml:space="preserve"> </w:t>
      </w:r>
      <w:sdt>
        <w:sdtPr>
          <w:rPr>
            <w:rFonts w:ascii="Calibri" w:hAnsi="Calibri" w:cs="Calibri"/>
          </w:rPr>
          <w:id w:val="-1933125919"/>
          <w:placeholder>
            <w:docPart w:val="570E894E123345C8BD670ECD1F1BB006"/>
          </w:placeholder>
          <w:text/>
        </w:sdtPr>
        <w:sdtContent>
          <w:r w:rsidR="003A5123" w:rsidRPr="00E55DD7">
            <w:rPr>
              <w:rFonts w:ascii="Calibri" w:hAnsi="Calibri" w:cs="Calibri"/>
            </w:rPr>
            <w:t>74777785</w:t>
          </w:r>
        </w:sdtContent>
      </w:sdt>
      <w:r w:rsidR="00F148A9" w:rsidRPr="00E55DD7">
        <w:rPr>
          <w:rFonts w:ascii="Calibri" w:hAnsi="Calibri" w:cs="Calibri"/>
          <w:szCs w:val="24"/>
        </w:rPr>
        <w:t xml:space="preserve">, </w:t>
      </w:r>
      <w:r w:rsidR="00E47D4C" w:rsidRPr="00E55DD7">
        <w:rPr>
          <w:rFonts w:ascii="Calibri" w:hAnsi="Calibri" w:cs="Calibri"/>
          <w:szCs w:val="24"/>
        </w:rPr>
        <w:t xml:space="preserve">a zpracován za jeho účasti. </w:t>
      </w:r>
      <w:r w:rsidRPr="00E55DD7">
        <w:rPr>
          <w:rFonts w:ascii="Calibri" w:hAnsi="Calibri" w:cs="Calibri"/>
          <w:szCs w:val="24"/>
        </w:rPr>
        <w:t>Dílo bude dále provedeno v souladu s je</w:t>
      </w:r>
      <w:r w:rsidR="00F11532" w:rsidRPr="00E55DD7">
        <w:rPr>
          <w:rFonts w:ascii="Calibri" w:hAnsi="Calibri" w:cs="Calibri"/>
          <w:szCs w:val="24"/>
        </w:rPr>
        <w:t>ho</w:t>
      </w:r>
      <w:r w:rsidRPr="00E55DD7">
        <w:rPr>
          <w:rFonts w:ascii="Calibri" w:hAnsi="Calibri" w:cs="Calibri"/>
          <w:szCs w:val="24"/>
        </w:rPr>
        <w:t xml:space="preserve"> podmínkami a vyjádřeními.</w:t>
      </w:r>
    </w:p>
    <w:p w14:paraId="405D97A9" w14:textId="2850DCE6" w:rsidR="000E1C47" w:rsidRPr="00E55DD7" w:rsidRDefault="000E1C47" w:rsidP="005F15D1">
      <w:pPr>
        <w:pStyle w:val="Tlotextu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bCs/>
          <w:szCs w:val="24"/>
        </w:rPr>
        <w:t>P</w:t>
      </w:r>
      <w:r w:rsidR="006606A0" w:rsidRPr="00E55DD7">
        <w:rPr>
          <w:rFonts w:ascii="Calibri" w:hAnsi="Calibri" w:cs="Calibri"/>
          <w:bCs/>
          <w:szCs w:val="24"/>
        </w:rPr>
        <w:t>rováděcí projekt</w:t>
      </w:r>
      <w:r w:rsidRPr="00E55DD7">
        <w:rPr>
          <w:rFonts w:ascii="Calibri" w:hAnsi="Calibri" w:cs="Calibri"/>
          <w:bCs/>
          <w:szCs w:val="24"/>
        </w:rPr>
        <w:t xml:space="preserve"> </w:t>
      </w:r>
      <w:r w:rsidRPr="00E55DD7">
        <w:rPr>
          <w:rFonts w:ascii="Calibri" w:hAnsi="Calibri" w:cs="Calibri"/>
          <w:szCs w:val="24"/>
        </w:rPr>
        <w:t xml:space="preserve">byl předán </w:t>
      </w:r>
      <w:r w:rsidR="00E62DE2" w:rsidRPr="00E55DD7">
        <w:rPr>
          <w:rFonts w:ascii="Calibri" w:hAnsi="Calibri" w:cs="Calibri"/>
          <w:szCs w:val="24"/>
        </w:rPr>
        <w:t>Zhotov</w:t>
      </w:r>
      <w:r w:rsidRPr="00E55DD7">
        <w:rPr>
          <w:rFonts w:ascii="Calibri" w:hAnsi="Calibri" w:cs="Calibri"/>
          <w:szCs w:val="24"/>
        </w:rPr>
        <w:t xml:space="preserve">iteli, což </w:t>
      </w:r>
      <w:r w:rsidR="00500CF2" w:rsidRPr="00E55DD7">
        <w:rPr>
          <w:rFonts w:ascii="Calibri" w:hAnsi="Calibri" w:cs="Calibri"/>
          <w:szCs w:val="24"/>
        </w:rPr>
        <w:t>Z</w:t>
      </w:r>
      <w:r w:rsidRPr="00E55DD7">
        <w:rPr>
          <w:rFonts w:ascii="Calibri" w:hAnsi="Calibri" w:cs="Calibri"/>
          <w:szCs w:val="24"/>
        </w:rPr>
        <w:t xml:space="preserve">hotovitel podpisem této </w:t>
      </w:r>
      <w:r w:rsidR="00AE043E" w:rsidRPr="00E55DD7">
        <w:rPr>
          <w:rFonts w:ascii="Calibri" w:hAnsi="Calibri" w:cs="Calibri"/>
          <w:szCs w:val="24"/>
        </w:rPr>
        <w:t>s</w:t>
      </w:r>
      <w:r w:rsidRPr="00E55DD7">
        <w:rPr>
          <w:rFonts w:ascii="Calibri" w:hAnsi="Calibri" w:cs="Calibri"/>
          <w:szCs w:val="24"/>
        </w:rPr>
        <w:t xml:space="preserve">mlouvy stvrzuje. Součástí předmětu plnění jsou veškeré stavební </w:t>
      </w:r>
      <w:proofErr w:type="spellStart"/>
      <w:r w:rsidRPr="00E55DD7">
        <w:rPr>
          <w:rFonts w:ascii="Calibri" w:hAnsi="Calibri" w:cs="Calibri"/>
          <w:szCs w:val="24"/>
        </w:rPr>
        <w:t>přípomoce</w:t>
      </w:r>
      <w:proofErr w:type="spellEnd"/>
      <w:r w:rsidRPr="00E55DD7">
        <w:rPr>
          <w:rFonts w:ascii="Calibri" w:hAnsi="Calibri" w:cs="Calibri"/>
          <w:szCs w:val="24"/>
        </w:rPr>
        <w:t xml:space="preserve"> a související stavební práce a veškerá dodavatelská inženýrská činnost, v rozsahu </w:t>
      </w:r>
      <w:r w:rsidR="00FE6CB1" w:rsidRPr="00E55DD7">
        <w:rPr>
          <w:rFonts w:ascii="Calibri" w:hAnsi="Calibri" w:cs="Calibri"/>
          <w:szCs w:val="24"/>
        </w:rPr>
        <w:t>V</w:t>
      </w:r>
      <w:r w:rsidR="004812B7" w:rsidRPr="00E55DD7">
        <w:rPr>
          <w:rFonts w:ascii="Calibri" w:hAnsi="Calibri" w:cs="Calibri"/>
          <w:szCs w:val="24"/>
        </w:rPr>
        <w:t>ýkazu výměr</w:t>
      </w:r>
      <w:r w:rsidRPr="00E55DD7">
        <w:rPr>
          <w:rFonts w:ascii="Calibri" w:hAnsi="Calibri" w:cs="Calibri"/>
          <w:szCs w:val="24"/>
        </w:rPr>
        <w:t>, kter</w:t>
      </w:r>
      <w:r w:rsidR="00E62DE2" w:rsidRPr="00E55DD7">
        <w:rPr>
          <w:rFonts w:ascii="Calibri" w:hAnsi="Calibri" w:cs="Calibri"/>
          <w:szCs w:val="24"/>
        </w:rPr>
        <w:t>ý</w:t>
      </w:r>
      <w:r w:rsidRPr="00E55DD7">
        <w:rPr>
          <w:rFonts w:ascii="Calibri" w:hAnsi="Calibri" w:cs="Calibri"/>
          <w:szCs w:val="24"/>
        </w:rPr>
        <w:t xml:space="preserve"> tvoří Přílohu č. </w:t>
      </w:r>
      <w:r w:rsidR="00A90C6A" w:rsidRPr="00E55DD7">
        <w:rPr>
          <w:rFonts w:ascii="Calibri" w:hAnsi="Calibri" w:cs="Calibri"/>
          <w:szCs w:val="24"/>
        </w:rPr>
        <w:t xml:space="preserve">2 </w:t>
      </w:r>
      <w:r w:rsidR="00E62DE2" w:rsidRPr="00E55DD7">
        <w:rPr>
          <w:rFonts w:ascii="Calibri" w:hAnsi="Calibri" w:cs="Calibri"/>
          <w:szCs w:val="24"/>
        </w:rPr>
        <w:lastRenderedPageBreak/>
        <w:t xml:space="preserve">této </w:t>
      </w:r>
      <w:r w:rsidR="00673F54" w:rsidRPr="00E55DD7">
        <w:rPr>
          <w:rFonts w:ascii="Calibri" w:hAnsi="Calibri" w:cs="Calibri"/>
          <w:szCs w:val="24"/>
        </w:rPr>
        <w:t>s</w:t>
      </w:r>
      <w:r w:rsidR="00E62DE2" w:rsidRPr="00E55DD7">
        <w:rPr>
          <w:rFonts w:ascii="Calibri" w:hAnsi="Calibri" w:cs="Calibri"/>
          <w:szCs w:val="24"/>
        </w:rPr>
        <w:t>mlouvy</w:t>
      </w:r>
      <w:r w:rsidRPr="00E55DD7">
        <w:rPr>
          <w:rFonts w:ascii="Calibri" w:hAnsi="Calibri" w:cs="Calibri"/>
          <w:szCs w:val="24"/>
        </w:rPr>
        <w:t>.</w:t>
      </w:r>
    </w:p>
    <w:p w14:paraId="41E12164" w14:textId="0B050F30" w:rsidR="001B1D5B" w:rsidRPr="00E55DD7" w:rsidRDefault="000E1C47" w:rsidP="005F15D1">
      <w:pPr>
        <w:pStyle w:val="Tlotextu"/>
        <w:numPr>
          <w:ilvl w:val="0"/>
          <w:numId w:val="13"/>
        </w:numPr>
        <w:spacing w:before="120" w:after="120" w:line="276" w:lineRule="auto"/>
        <w:ind w:left="425" w:hanging="425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 xml:space="preserve">Dílo bude provedeno v souladu s cenovou nabídkou </w:t>
      </w:r>
      <w:r w:rsidR="00011D5C" w:rsidRPr="00E55DD7">
        <w:rPr>
          <w:rFonts w:ascii="Calibri" w:hAnsi="Calibri" w:cs="Calibri"/>
          <w:szCs w:val="24"/>
        </w:rPr>
        <w:t>Zhotov</w:t>
      </w:r>
      <w:r w:rsidRPr="00E55DD7">
        <w:rPr>
          <w:rFonts w:ascii="Calibri" w:hAnsi="Calibri" w:cs="Calibri"/>
          <w:szCs w:val="24"/>
        </w:rPr>
        <w:t xml:space="preserve">itele, v rozsahu jednotlivých položek </w:t>
      </w:r>
      <w:r w:rsidR="00FE6CB1" w:rsidRPr="00E55DD7">
        <w:rPr>
          <w:rFonts w:ascii="Calibri" w:hAnsi="Calibri" w:cs="Calibri"/>
          <w:szCs w:val="24"/>
        </w:rPr>
        <w:t>V</w:t>
      </w:r>
      <w:r w:rsidR="004812B7" w:rsidRPr="00E55DD7">
        <w:rPr>
          <w:rFonts w:ascii="Calibri" w:hAnsi="Calibri" w:cs="Calibri"/>
          <w:szCs w:val="24"/>
        </w:rPr>
        <w:t>ýkazu výměr</w:t>
      </w:r>
      <w:r w:rsidR="00E37196" w:rsidRPr="00E55DD7">
        <w:rPr>
          <w:rFonts w:ascii="Calibri" w:hAnsi="Calibri" w:cs="Calibri"/>
          <w:szCs w:val="24"/>
        </w:rPr>
        <w:t xml:space="preserve">, který tvoří Přílohu č. </w:t>
      </w:r>
      <w:r w:rsidR="00A90C6A" w:rsidRPr="00E55DD7">
        <w:rPr>
          <w:rFonts w:ascii="Calibri" w:hAnsi="Calibri" w:cs="Calibri"/>
          <w:szCs w:val="24"/>
        </w:rPr>
        <w:t xml:space="preserve">2 </w:t>
      </w:r>
      <w:r w:rsidR="00E37196" w:rsidRPr="00E55DD7">
        <w:rPr>
          <w:rFonts w:ascii="Calibri" w:hAnsi="Calibri" w:cs="Calibri"/>
          <w:szCs w:val="24"/>
        </w:rPr>
        <w:t xml:space="preserve">této </w:t>
      </w:r>
      <w:r w:rsidR="00673F54" w:rsidRPr="00E55DD7">
        <w:rPr>
          <w:rFonts w:ascii="Calibri" w:hAnsi="Calibri" w:cs="Calibri"/>
          <w:szCs w:val="24"/>
        </w:rPr>
        <w:t>s</w:t>
      </w:r>
      <w:r w:rsidR="00E37196" w:rsidRPr="00E55DD7">
        <w:rPr>
          <w:rFonts w:ascii="Calibri" w:hAnsi="Calibri" w:cs="Calibri"/>
          <w:szCs w:val="24"/>
        </w:rPr>
        <w:t>mlouvy</w:t>
      </w:r>
      <w:r w:rsidRPr="00E55DD7">
        <w:rPr>
          <w:rFonts w:ascii="Calibri" w:hAnsi="Calibri" w:cs="Calibri"/>
          <w:szCs w:val="24"/>
        </w:rPr>
        <w:t xml:space="preserve">. Při jeho provádění budou dodrženy veškeré platné české technické normy a platné právní předpisy vztahující se k předmětu </w:t>
      </w:r>
      <w:r w:rsidR="001E6ECE" w:rsidRPr="00E55DD7">
        <w:rPr>
          <w:rFonts w:ascii="Calibri" w:hAnsi="Calibri" w:cs="Calibri"/>
          <w:szCs w:val="24"/>
        </w:rPr>
        <w:t>Díl</w:t>
      </w:r>
      <w:r w:rsidRPr="00E55DD7">
        <w:rPr>
          <w:rFonts w:ascii="Calibri" w:hAnsi="Calibri" w:cs="Calibri"/>
          <w:szCs w:val="24"/>
        </w:rPr>
        <w:t xml:space="preserve">a a všechny podmínky určené touto </w:t>
      </w:r>
      <w:r w:rsidR="00673F54" w:rsidRPr="00E55DD7">
        <w:rPr>
          <w:rFonts w:ascii="Calibri" w:hAnsi="Calibri" w:cs="Calibri"/>
          <w:szCs w:val="24"/>
        </w:rPr>
        <w:t>s</w:t>
      </w:r>
      <w:r w:rsidRPr="00E55DD7">
        <w:rPr>
          <w:rFonts w:ascii="Calibri" w:hAnsi="Calibri" w:cs="Calibri"/>
          <w:szCs w:val="24"/>
        </w:rPr>
        <w:t>mlouvou.</w:t>
      </w:r>
    </w:p>
    <w:p w14:paraId="1137EF24" w14:textId="77777777" w:rsidR="006354E9" w:rsidRPr="00E55DD7" w:rsidRDefault="006354E9" w:rsidP="006354E9">
      <w:pPr>
        <w:pStyle w:val="Tlotextu"/>
        <w:spacing w:line="276" w:lineRule="auto"/>
        <w:ind w:left="425"/>
        <w:jc w:val="both"/>
        <w:rPr>
          <w:rFonts w:ascii="Calibri" w:hAnsi="Calibri" w:cs="Calibri"/>
          <w:szCs w:val="24"/>
        </w:rPr>
      </w:pPr>
    </w:p>
    <w:p w14:paraId="74F67630" w14:textId="77777777" w:rsidR="008C13B1" w:rsidRPr="00E55DD7" w:rsidRDefault="008C13B1" w:rsidP="005F15D1">
      <w:pPr>
        <w:pStyle w:val="Tlotextu"/>
        <w:numPr>
          <w:ilvl w:val="0"/>
          <w:numId w:val="17"/>
        </w:numPr>
        <w:spacing w:line="276" w:lineRule="auto"/>
        <w:ind w:left="0" w:right="-284" w:firstLine="0"/>
        <w:jc w:val="center"/>
        <w:rPr>
          <w:rFonts w:ascii="Calibri" w:hAnsi="Calibri" w:cs="Calibri"/>
          <w:szCs w:val="24"/>
        </w:rPr>
      </w:pPr>
    </w:p>
    <w:p w14:paraId="2E210F44" w14:textId="213CF6B1" w:rsidR="008C13B1" w:rsidRPr="00E55DD7" w:rsidRDefault="00525C81" w:rsidP="00D64298">
      <w:pPr>
        <w:pStyle w:val="Tlotextu"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Rozsah Díla</w:t>
      </w:r>
    </w:p>
    <w:p w14:paraId="7145EC91" w14:textId="3DA2E76E" w:rsidR="00543A96" w:rsidRPr="00E55DD7" w:rsidRDefault="00525C81" w:rsidP="005F15D1">
      <w:pPr>
        <w:pStyle w:val="Tlotextu"/>
        <w:numPr>
          <w:ilvl w:val="0"/>
          <w:numId w:val="20"/>
        </w:numPr>
        <w:spacing w:before="120" w:after="120" w:line="276" w:lineRule="auto"/>
        <w:ind w:left="426" w:hanging="426"/>
        <w:jc w:val="both"/>
        <w:rPr>
          <w:rFonts w:ascii="Calibri" w:hAnsi="Calibri" w:cs="Calibri"/>
        </w:rPr>
      </w:pPr>
      <w:r w:rsidRPr="00E55DD7">
        <w:rPr>
          <w:rFonts w:ascii="Calibri" w:hAnsi="Calibri" w:cs="Calibri"/>
        </w:rPr>
        <w:t>Díl</w:t>
      </w:r>
      <w:r w:rsidR="00543A96" w:rsidRPr="00E55DD7">
        <w:rPr>
          <w:rFonts w:ascii="Calibri" w:hAnsi="Calibri" w:cs="Calibri"/>
        </w:rPr>
        <w:t>o spočívá v r</w:t>
      </w:r>
      <w:r w:rsidR="000E1C47" w:rsidRPr="00E55DD7">
        <w:rPr>
          <w:rFonts w:ascii="Calibri" w:hAnsi="Calibri" w:cs="Calibri"/>
        </w:rPr>
        <w:t>ealizac</w:t>
      </w:r>
      <w:r w:rsidR="00543A96" w:rsidRPr="00E55DD7">
        <w:rPr>
          <w:rFonts w:ascii="Calibri" w:hAnsi="Calibri" w:cs="Calibri"/>
        </w:rPr>
        <w:t>i</w:t>
      </w:r>
      <w:r w:rsidR="00906884" w:rsidRPr="00E55DD7">
        <w:rPr>
          <w:rFonts w:ascii="Calibri" w:hAnsi="Calibri" w:cs="Calibri"/>
        </w:rPr>
        <w:t xml:space="preserve"> </w:t>
      </w:r>
      <w:r w:rsidR="001A17DC" w:rsidRPr="00E55DD7">
        <w:rPr>
          <w:rFonts w:ascii="Calibri" w:hAnsi="Calibri" w:cs="Calibri"/>
        </w:rPr>
        <w:t xml:space="preserve">výstavy </w:t>
      </w:r>
      <w:r w:rsidR="00FE6CB1" w:rsidRPr="00E55DD7">
        <w:rPr>
          <w:rFonts w:ascii="Calibri" w:hAnsi="Calibri" w:cs="Calibri"/>
        </w:rPr>
        <w:t>s </w:t>
      </w:r>
      <w:r w:rsidR="2ACE6068" w:rsidRPr="00E55DD7">
        <w:rPr>
          <w:rFonts w:ascii="Calibri" w:hAnsi="Calibri" w:cs="Calibri"/>
        </w:rPr>
        <w:t>názvem</w:t>
      </w:r>
      <w:r w:rsidR="00FE6CB1" w:rsidRPr="00E55DD7">
        <w:rPr>
          <w:rFonts w:ascii="Calibri" w:hAnsi="Calibri" w:cs="Calibri"/>
        </w:rPr>
        <w:t xml:space="preserve"> </w:t>
      </w:r>
      <w:r w:rsidR="00B37B60" w:rsidRPr="00E55DD7">
        <w:rPr>
          <w:rFonts w:ascii="Calibri" w:hAnsi="Calibri" w:cs="Calibri"/>
          <w:lang w:bidi="en-US"/>
        </w:rPr>
        <w:t>„Projekční místnost pro expozici Lidé“</w:t>
      </w:r>
      <w:r w:rsidR="00602B75" w:rsidRPr="00E55DD7">
        <w:rPr>
          <w:rFonts w:ascii="Calibri" w:hAnsi="Calibri" w:cs="Calibri"/>
        </w:rPr>
        <w:t xml:space="preserve"> </w:t>
      </w:r>
      <w:r w:rsidR="005E0E7A" w:rsidRPr="00E55DD7">
        <w:rPr>
          <w:rFonts w:ascii="Calibri" w:hAnsi="Calibri" w:cs="Calibri"/>
        </w:rPr>
        <w:t xml:space="preserve">v prostoru </w:t>
      </w:r>
      <w:r w:rsidR="00EF224A" w:rsidRPr="00E55DD7">
        <w:rPr>
          <w:rFonts w:ascii="Calibri" w:hAnsi="Calibri" w:cs="Calibri"/>
        </w:rPr>
        <w:t>sál</w:t>
      </w:r>
      <w:r w:rsidR="35E9F900" w:rsidRPr="00E55DD7">
        <w:rPr>
          <w:rFonts w:ascii="Calibri" w:hAnsi="Calibri" w:cs="Calibri"/>
        </w:rPr>
        <w:t>u</w:t>
      </w:r>
      <w:r w:rsidR="00EF224A" w:rsidRPr="00E55DD7">
        <w:rPr>
          <w:rFonts w:ascii="Calibri" w:hAnsi="Calibri" w:cs="Calibri"/>
        </w:rPr>
        <w:t xml:space="preserve"> č</w:t>
      </w:r>
      <w:r w:rsidR="00EF224A" w:rsidRPr="00E55DD7">
        <w:rPr>
          <w:rFonts w:ascii="Calibri" w:eastAsia="Tahoma" w:hAnsi="Calibri" w:cs="Calibri"/>
          <w:color w:val="auto"/>
        </w:rPr>
        <w:t xml:space="preserve">. </w:t>
      </w:r>
      <w:r w:rsidR="7B4CA0A5" w:rsidRPr="00E55DD7">
        <w:rPr>
          <w:rFonts w:ascii="Calibri" w:eastAsia="Tahoma" w:hAnsi="Calibri" w:cs="Calibri"/>
          <w:color w:val="auto"/>
        </w:rPr>
        <w:t>20.177</w:t>
      </w:r>
      <w:r w:rsidR="00EF224A" w:rsidRPr="00E55DD7">
        <w:rPr>
          <w:rFonts w:ascii="Calibri" w:eastAsia="Tahoma" w:hAnsi="Calibri" w:cs="Calibri"/>
          <w:color w:val="auto"/>
        </w:rPr>
        <w:t xml:space="preserve"> o rozloze cca </w:t>
      </w:r>
      <w:r w:rsidR="594834E3" w:rsidRPr="00E55DD7">
        <w:rPr>
          <w:rFonts w:ascii="Calibri" w:eastAsia="Tahoma" w:hAnsi="Calibri" w:cs="Calibri"/>
          <w:color w:val="auto"/>
        </w:rPr>
        <w:t>81</w:t>
      </w:r>
      <w:r w:rsidR="00EF224A" w:rsidRPr="00E55DD7">
        <w:rPr>
          <w:rFonts w:ascii="Calibri" w:eastAsia="Tahoma" w:hAnsi="Calibri" w:cs="Calibri"/>
          <w:color w:val="auto"/>
        </w:rPr>
        <w:t xml:space="preserve"> m</w:t>
      </w:r>
      <w:r w:rsidR="00EF224A" w:rsidRPr="00E55DD7">
        <w:rPr>
          <w:rFonts w:ascii="Calibri" w:eastAsia="Tahoma" w:hAnsi="Calibri" w:cs="Calibri"/>
          <w:color w:val="auto"/>
          <w:vertAlign w:val="superscript"/>
        </w:rPr>
        <w:t>2</w:t>
      </w:r>
      <w:r w:rsidR="005E0E7A" w:rsidRPr="00E55DD7">
        <w:rPr>
          <w:rFonts w:ascii="Calibri" w:hAnsi="Calibri" w:cs="Calibri"/>
        </w:rPr>
        <w:t xml:space="preserve"> v Historické budově Národního muzea dle Prováděcího projektu</w:t>
      </w:r>
      <w:r w:rsidR="000E1C47" w:rsidRPr="00E55DD7">
        <w:rPr>
          <w:rFonts w:ascii="Calibri" w:hAnsi="Calibri" w:cs="Calibri"/>
        </w:rPr>
        <w:t xml:space="preserve"> </w:t>
      </w:r>
      <w:r w:rsidR="00F66791" w:rsidRPr="00E55DD7">
        <w:rPr>
          <w:rFonts w:ascii="Calibri" w:hAnsi="Calibri" w:cs="Calibri"/>
        </w:rPr>
        <w:t>a ve zhotovení doplňující</w:t>
      </w:r>
      <w:r w:rsidR="00DF62FA" w:rsidRPr="00E55DD7">
        <w:rPr>
          <w:rFonts w:ascii="Calibri" w:hAnsi="Calibri" w:cs="Calibri"/>
        </w:rPr>
        <w:t>ch</w:t>
      </w:r>
      <w:r w:rsidR="00F66791" w:rsidRPr="00E55DD7">
        <w:rPr>
          <w:rFonts w:ascii="Calibri" w:hAnsi="Calibri" w:cs="Calibri"/>
        </w:rPr>
        <w:t xml:space="preserve"> </w:t>
      </w:r>
      <w:r w:rsidR="00DF62FA" w:rsidRPr="00E55DD7">
        <w:rPr>
          <w:rFonts w:ascii="Calibri" w:hAnsi="Calibri" w:cs="Calibri"/>
        </w:rPr>
        <w:t>dokumentací</w:t>
      </w:r>
      <w:r w:rsidR="008C13B1" w:rsidRPr="00E55DD7">
        <w:rPr>
          <w:rFonts w:ascii="Calibri" w:hAnsi="Calibri" w:cs="Calibri"/>
        </w:rPr>
        <w:t>.</w:t>
      </w:r>
    </w:p>
    <w:p w14:paraId="422E400A" w14:textId="77777777" w:rsidR="008C13B1" w:rsidRPr="00E55DD7" w:rsidRDefault="008C13B1" w:rsidP="005F15D1">
      <w:pPr>
        <w:pStyle w:val="Tlotextu"/>
        <w:numPr>
          <w:ilvl w:val="0"/>
          <w:numId w:val="20"/>
        </w:numPr>
        <w:spacing w:before="120" w:after="120" w:line="276" w:lineRule="auto"/>
        <w:ind w:left="426" w:hanging="426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>Součástí Díla bude zejména</w:t>
      </w:r>
      <w:r w:rsidR="004528D6" w:rsidRPr="00E55DD7">
        <w:rPr>
          <w:rFonts w:ascii="Calibri" w:hAnsi="Calibri" w:cs="Calibri"/>
          <w:szCs w:val="24"/>
        </w:rPr>
        <w:t>, nikoliv však výlučně</w:t>
      </w:r>
      <w:r w:rsidRPr="00E55DD7">
        <w:rPr>
          <w:rFonts w:ascii="Calibri" w:hAnsi="Calibri" w:cs="Calibri"/>
          <w:szCs w:val="24"/>
        </w:rPr>
        <w:t>:</w:t>
      </w:r>
    </w:p>
    <w:p w14:paraId="7E1617D6" w14:textId="0FA3B8FC" w:rsidR="00DE7A6E" w:rsidRPr="00E55DD7" w:rsidRDefault="00BC7EA7" w:rsidP="005F15D1">
      <w:pPr>
        <w:pStyle w:val="Tlotextu"/>
        <w:numPr>
          <w:ilvl w:val="1"/>
          <w:numId w:val="20"/>
        </w:numPr>
        <w:spacing w:before="120" w:after="120" w:line="276" w:lineRule="auto"/>
        <w:ind w:left="993" w:hanging="284"/>
        <w:jc w:val="both"/>
        <w:rPr>
          <w:rFonts w:ascii="Calibri" w:eastAsia="Tahoma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 xml:space="preserve">Realizace interiéru výstavy </w:t>
      </w:r>
    </w:p>
    <w:p w14:paraId="0588DC4D" w14:textId="217419FF" w:rsidR="00BC7EA7" w:rsidRPr="00E55DD7" w:rsidRDefault="00BC7EA7" w:rsidP="005F15D1">
      <w:pPr>
        <w:widowControl w:val="0"/>
        <w:numPr>
          <w:ilvl w:val="0"/>
          <w:numId w:val="15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bookmarkStart w:id="0" w:name="_Hlk210223984"/>
      <w:r w:rsidRPr="00E55DD7">
        <w:rPr>
          <w:rFonts w:eastAsia="Tahoma"/>
          <w:color w:val="000000"/>
          <w:sz w:val="24"/>
          <w:szCs w:val="24"/>
        </w:rPr>
        <w:t xml:space="preserve">realizace a montáž stavební části výstavy, </w:t>
      </w:r>
      <w:bookmarkEnd w:id="0"/>
    </w:p>
    <w:p w14:paraId="512CFC98" w14:textId="77777777" w:rsidR="00CF053A" w:rsidRPr="00CF053A" w:rsidRDefault="00BC7EA7" w:rsidP="005F15D1">
      <w:pPr>
        <w:widowControl w:val="0"/>
        <w:numPr>
          <w:ilvl w:val="0"/>
          <w:numId w:val="15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r w:rsidRPr="3A76BFE5">
        <w:rPr>
          <w:rFonts w:eastAsia="Tahoma"/>
          <w:color w:val="000000" w:themeColor="text1"/>
          <w:sz w:val="24"/>
          <w:szCs w:val="24"/>
        </w:rPr>
        <w:t>realizace a montáž elektroinstalace výstavy,</w:t>
      </w:r>
    </w:p>
    <w:p w14:paraId="6E7818A9" w14:textId="0495DD65" w:rsidR="00BC7EA7" w:rsidRPr="00E55DD7" w:rsidRDefault="00CF053A" w:rsidP="005F15D1">
      <w:pPr>
        <w:widowControl w:val="0"/>
        <w:numPr>
          <w:ilvl w:val="0"/>
          <w:numId w:val="15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r>
        <w:rPr>
          <w:rFonts w:eastAsia="Tahoma"/>
          <w:color w:val="000000" w:themeColor="text1"/>
          <w:sz w:val="24"/>
          <w:szCs w:val="24"/>
        </w:rPr>
        <w:t>realizace a montáž výstavního mobiliáře,</w:t>
      </w:r>
      <w:r w:rsidR="00BC7EA7" w:rsidRPr="3A76BFE5">
        <w:rPr>
          <w:rFonts w:eastAsia="Tahoma"/>
          <w:color w:val="000000" w:themeColor="text1"/>
          <w:sz w:val="24"/>
          <w:szCs w:val="24"/>
        </w:rPr>
        <w:t xml:space="preserve"> </w:t>
      </w:r>
    </w:p>
    <w:p w14:paraId="68CBCBDC" w14:textId="593814F4" w:rsidR="00BC7EA7" w:rsidRPr="00E55DD7" w:rsidRDefault="3E2EF81E" w:rsidP="005F15D1">
      <w:pPr>
        <w:widowControl w:val="0"/>
        <w:numPr>
          <w:ilvl w:val="0"/>
          <w:numId w:val="15"/>
        </w:numPr>
        <w:spacing w:after="120" w:line="276" w:lineRule="auto"/>
        <w:ind w:left="1418" w:hanging="425"/>
        <w:rPr>
          <w:rFonts w:eastAsia="Tahoma"/>
          <w:color w:val="000000" w:themeColor="text1"/>
          <w:sz w:val="24"/>
          <w:szCs w:val="24"/>
        </w:rPr>
      </w:pPr>
      <w:r w:rsidRPr="62C078BE">
        <w:rPr>
          <w:rFonts w:eastAsia="Tahoma"/>
          <w:color w:val="000000" w:themeColor="text1"/>
          <w:sz w:val="24"/>
          <w:szCs w:val="24"/>
        </w:rPr>
        <w:t>výroba</w:t>
      </w:r>
      <w:r w:rsidRPr="260D1CE5">
        <w:rPr>
          <w:rFonts w:eastAsia="Tahoma"/>
          <w:color w:val="000000" w:themeColor="text1"/>
          <w:sz w:val="24"/>
          <w:szCs w:val="24"/>
        </w:rPr>
        <w:t xml:space="preserve"> a </w:t>
      </w:r>
      <w:r w:rsidR="00BC7EA7" w:rsidRPr="3A76BFE5">
        <w:rPr>
          <w:rFonts w:eastAsia="Tahoma"/>
          <w:color w:val="000000" w:themeColor="text1"/>
          <w:sz w:val="24"/>
          <w:szCs w:val="24"/>
        </w:rPr>
        <w:t>instalace výstavní grafiky</w:t>
      </w:r>
      <w:r w:rsidR="008B7492" w:rsidRPr="3A76BFE5">
        <w:rPr>
          <w:rFonts w:eastAsia="Tahoma"/>
          <w:color w:val="000000" w:themeColor="text1"/>
          <w:sz w:val="24"/>
          <w:szCs w:val="24"/>
        </w:rPr>
        <w:t>,</w:t>
      </w:r>
    </w:p>
    <w:p w14:paraId="7BA1E465" w14:textId="6E0C2E10" w:rsidR="00BC7EA7" w:rsidRPr="00E55DD7" w:rsidRDefault="00BC7EA7" w:rsidP="005F15D1">
      <w:pPr>
        <w:widowControl w:val="0"/>
        <w:numPr>
          <w:ilvl w:val="0"/>
          <w:numId w:val="15"/>
        </w:numPr>
        <w:suppressAutoHyphens w:val="0"/>
        <w:spacing w:after="120" w:line="276" w:lineRule="auto"/>
        <w:ind w:left="1418" w:hanging="425"/>
        <w:rPr>
          <w:rFonts w:eastAsia="Tahoma"/>
          <w:sz w:val="24"/>
          <w:szCs w:val="24"/>
        </w:rPr>
      </w:pPr>
      <w:r w:rsidRPr="00E55DD7">
        <w:rPr>
          <w:rFonts w:eastAsia="Tahoma"/>
          <w:color w:val="000000"/>
          <w:sz w:val="24"/>
          <w:szCs w:val="24"/>
        </w:rPr>
        <w:t>přípravné a závěrečné práce (</w:t>
      </w:r>
      <w:r w:rsidR="00283707" w:rsidRPr="00E55DD7">
        <w:rPr>
          <w:rFonts w:eastAsia="Tahoma"/>
          <w:color w:val="000000"/>
          <w:sz w:val="24"/>
          <w:szCs w:val="24"/>
        </w:rPr>
        <w:t xml:space="preserve">ochrana budovy při realizaci díla, </w:t>
      </w:r>
      <w:r w:rsidRPr="00E55DD7">
        <w:rPr>
          <w:rFonts w:eastAsia="Tahoma"/>
          <w:color w:val="000000"/>
          <w:sz w:val="24"/>
          <w:szCs w:val="24"/>
        </w:rPr>
        <w:t xml:space="preserve">zakrytí podlah, </w:t>
      </w:r>
      <w:r w:rsidR="007D6BAE" w:rsidRPr="00E55DD7">
        <w:rPr>
          <w:rFonts w:eastAsia="Tahoma"/>
          <w:color w:val="000000"/>
          <w:sz w:val="24"/>
          <w:szCs w:val="24"/>
        </w:rPr>
        <w:t>vyklizení prostor před kolaudací stavby</w:t>
      </w:r>
      <w:r w:rsidRPr="00E55DD7">
        <w:rPr>
          <w:rFonts w:eastAsia="Tahoma"/>
          <w:color w:val="000000"/>
          <w:sz w:val="24"/>
          <w:szCs w:val="24"/>
        </w:rPr>
        <w:t xml:space="preserve">, </w:t>
      </w:r>
      <w:r w:rsidRPr="00E55DD7">
        <w:rPr>
          <w:rFonts w:eastAsia="Tahoma"/>
          <w:sz w:val="24"/>
          <w:szCs w:val="24"/>
        </w:rPr>
        <w:t xml:space="preserve">fotodokumentace), </w:t>
      </w:r>
    </w:p>
    <w:p w14:paraId="0CC3E85C" w14:textId="439073F9" w:rsidR="00BC7EA7" w:rsidRPr="00E55DD7" w:rsidRDefault="00BC7EA7" w:rsidP="005F15D1">
      <w:pPr>
        <w:widowControl w:val="0"/>
        <w:numPr>
          <w:ilvl w:val="0"/>
          <w:numId w:val="15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r w:rsidRPr="00E55DD7">
        <w:rPr>
          <w:rFonts w:eastAsia="Tahoma"/>
          <w:color w:val="000000"/>
          <w:sz w:val="24"/>
          <w:szCs w:val="24"/>
        </w:rPr>
        <w:t xml:space="preserve">další související dodávky a služby, které budou vyplývat </w:t>
      </w:r>
      <w:r w:rsidR="00D70B22" w:rsidRPr="00E55DD7">
        <w:rPr>
          <w:rFonts w:eastAsia="Tahoma"/>
          <w:color w:val="000000"/>
          <w:sz w:val="24"/>
          <w:szCs w:val="24"/>
        </w:rPr>
        <w:t>z Prováděcího projektu.</w:t>
      </w:r>
    </w:p>
    <w:p w14:paraId="52B5DA07" w14:textId="702CB44F" w:rsidR="00BC7EA7" w:rsidRPr="00E55DD7" w:rsidRDefault="00E67F79" w:rsidP="005F15D1">
      <w:pPr>
        <w:pStyle w:val="Tlotextu"/>
        <w:numPr>
          <w:ilvl w:val="1"/>
          <w:numId w:val="20"/>
        </w:numPr>
        <w:spacing w:before="120" w:after="120" w:line="276" w:lineRule="auto"/>
        <w:ind w:left="993" w:hanging="284"/>
        <w:jc w:val="both"/>
        <w:rPr>
          <w:rFonts w:ascii="Calibri" w:hAnsi="Calibri" w:cs="Calibri"/>
          <w:szCs w:val="24"/>
        </w:rPr>
      </w:pPr>
      <w:r w:rsidRPr="00E55DD7">
        <w:rPr>
          <w:rFonts w:ascii="Calibri" w:hAnsi="Calibri" w:cs="Calibri"/>
          <w:szCs w:val="24"/>
        </w:rPr>
        <w:t>Zhotovení doplňujících</w:t>
      </w:r>
      <w:r w:rsidR="00BC7EA7" w:rsidRPr="00E55DD7">
        <w:rPr>
          <w:rFonts w:ascii="Calibri" w:hAnsi="Calibri" w:cs="Calibri"/>
          <w:szCs w:val="24"/>
        </w:rPr>
        <w:t xml:space="preserve"> dokumentac</w:t>
      </w:r>
      <w:r w:rsidRPr="00E55DD7">
        <w:rPr>
          <w:rFonts w:ascii="Calibri" w:hAnsi="Calibri" w:cs="Calibri"/>
          <w:szCs w:val="24"/>
        </w:rPr>
        <w:t>í</w:t>
      </w:r>
    </w:p>
    <w:p w14:paraId="257A18C2" w14:textId="229BF585" w:rsidR="00BC7EA7" w:rsidRPr="00E55DD7" w:rsidRDefault="00775B22" w:rsidP="005F15D1">
      <w:pPr>
        <w:widowControl w:val="0"/>
        <w:numPr>
          <w:ilvl w:val="0"/>
          <w:numId w:val="14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r w:rsidRPr="00E55DD7">
        <w:rPr>
          <w:rFonts w:eastAsia="Tahoma"/>
          <w:color w:val="000000"/>
          <w:sz w:val="24"/>
          <w:szCs w:val="24"/>
        </w:rPr>
        <w:t>dodání výchozí revize provedené elektroinstalace</w:t>
      </w:r>
      <w:r w:rsidR="00BC7EA7" w:rsidRPr="00E55DD7">
        <w:rPr>
          <w:rFonts w:eastAsia="Tahoma"/>
          <w:color w:val="000000"/>
          <w:sz w:val="24"/>
          <w:szCs w:val="24"/>
        </w:rPr>
        <w:t xml:space="preserve">, </w:t>
      </w:r>
    </w:p>
    <w:p w14:paraId="581498A0" w14:textId="61BE5AA9" w:rsidR="00BC7EA7" w:rsidRPr="00E55DD7" w:rsidRDefault="00BC7EA7" w:rsidP="005F15D1">
      <w:pPr>
        <w:widowControl w:val="0"/>
        <w:numPr>
          <w:ilvl w:val="0"/>
          <w:numId w:val="14"/>
        </w:numPr>
        <w:suppressAutoHyphens w:val="0"/>
        <w:spacing w:after="120" w:line="276" w:lineRule="auto"/>
        <w:ind w:left="1418" w:hanging="425"/>
        <w:rPr>
          <w:rFonts w:eastAsia="Tahoma"/>
          <w:color w:val="000000"/>
          <w:sz w:val="24"/>
          <w:szCs w:val="24"/>
        </w:rPr>
      </w:pPr>
      <w:r w:rsidRPr="00E55DD7">
        <w:rPr>
          <w:rFonts w:eastAsia="Tahoma"/>
          <w:color w:val="000000"/>
          <w:sz w:val="24"/>
          <w:szCs w:val="24"/>
        </w:rPr>
        <w:t>dílenská dokumentace všech prvků obsažených v Prováděcím projektu, která bude konzultována s architekt</w:t>
      </w:r>
      <w:r w:rsidR="00A40712" w:rsidRPr="00E55DD7">
        <w:rPr>
          <w:rFonts w:eastAsia="Tahoma"/>
          <w:color w:val="000000"/>
          <w:sz w:val="24"/>
          <w:szCs w:val="24"/>
        </w:rPr>
        <w:t>em</w:t>
      </w:r>
      <w:r w:rsidRPr="00E55DD7">
        <w:rPr>
          <w:rFonts w:eastAsia="Tahoma"/>
          <w:color w:val="000000"/>
          <w:sz w:val="24"/>
          <w:szCs w:val="24"/>
        </w:rPr>
        <w:t xml:space="preserve"> a technickým dozorem </w:t>
      </w:r>
      <w:r w:rsidR="0013594B" w:rsidRPr="00E55DD7">
        <w:rPr>
          <w:rFonts w:eastAsia="Tahoma"/>
          <w:color w:val="000000"/>
          <w:sz w:val="24"/>
          <w:szCs w:val="24"/>
        </w:rPr>
        <w:t>Objednatele</w:t>
      </w:r>
      <w:r w:rsidRPr="00E55DD7">
        <w:rPr>
          <w:rFonts w:eastAsia="Tahoma"/>
          <w:color w:val="000000"/>
          <w:sz w:val="24"/>
          <w:szCs w:val="24"/>
        </w:rPr>
        <w:t>.</w:t>
      </w:r>
    </w:p>
    <w:p w14:paraId="7B23AD68" w14:textId="37643BDE" w:rsidR="001A17DC" w:rsidRPr="00E55DD7" w:rsidRDefault="00906884" w:rsidP="005F15D1">
      <w:pPr>
        <w:pStyle w:val="Tlotextu"/>
        <w:numPr>
          <w:ilvl w:val="0"/>
          <w:numId w:val="20"/>
        </w:numPr>
        <w:spacing w:before="120" w:after="120" w:line="276" w:lineRule="auto"/>
        <w:ind w:left="426" w:hanging="426"/>
        <w:jc w:val="both"/>
        <w:rPr>
          <w:rFonts w:ascii="Calibri" w:hAnsi="Calibri" w:cs="Calibri"/>
          <w:bCs/>
          <w:szCs w:val="24"/>
        </w:rPr>
      </w:pPr>
      <w:r w:rsidRPr="00E55DD7">
        <w:rPr>
          <w:rFonts w:ascii="Calibri" w:hAnsi="Calibri" w:cs="Calibri"/>
          <w:szCs w:val="24"/>
        </w:rPr>
        <w:t>Součástí Díla jsou i práce a dodávky</w:t>
      </w:r>
      <w:r w:rsidR="00967516" w:rsidRPr="00E55DD7">
        <w:rPr>
          <w:rFonts w:ascii="Calibri" w:hAnsi="Calibri" w:cs="Calibri"/>
          <w:szCs w:val="24"/>
        </w:rPr>
        <w:t xml:space="preserve"> ve </w:t>
      </w:r>
      <w:r w:rsidR="0013594B" w:rsidRPr="00E55DD7">
        <w:rPr>
          <w:rFonts w:ascii="Calibri" w:hAnsi="Calibri" w:cs="Calibri"/>
          <w:szCs w:val="24"/>
        </w:rPr>
        <w:t>s</w:t>
      </w:r>
      <w:r w:rsidR="00967516" w:rsidRPr="00E55DD7">
        <w:rPr>
          <w:rFonts w:ascii="Calibri" w:hAnsi="Calibri" w:cs="Calibri"/>
          <w:szCs w:val="24"/>
        </w:rPr>
        <w:t>mlouvě</w:t>
      </w:r>
      <w:r w:rsidRPr="00E55DD7">
        <w:rPr>
          <w:rFonts w:ascii="Calibri" w:hAnsi="Calibri" w:cs="Calibri"/>
          <w:szCs w:val="24"/>
        </w:rPr>
        <w:t xml:space="preserve"> výslovně nespecifikované, které jsou však k řádnému provedení Díla nezbytné a o kterých vzhledem ke své kvalifikaci a zkušenostem Zhotovitel měl nebo mohl vědět nebo je mohl předpokládat. Provedení těchto prací v žádném případě nezvyšuje cenu Díla</w:t>
      </w:r>
      <w:r w:rsidR="00967516" w:rsidRPr="00E55DD7">
        <w:rPr>
          <w:rFonts w:ascii="Calibri" w:hAnsi="Calibri" w:cs="Calibri"/>
          <w:szCs w:val="24"/>
        </w:rPr>
        <w:t xml:space="preserve"> dle </w:t>
      </w:r>
      <w:r w:rsidR="00967516" w:rsidRPr="00E55DD7">
        <w:rPr>
          <w:rFonts w:ascii="Calibri" w:hAnsi="Calibri" w:cs="Calibri"/>
          <w:bCs/>
          <w:szCs w:val="24"/>
        </w:rPr>
        <w:t xml:space="preserve">článku IV. této </w:t>
      </w:r>
      <w:r w:rsidR="0013594B" w:rsidRPr="00E55DD7">
        <w:rPr>
          <w:rFonts w:ascii="Calibri" w:hAnsi="Calibri" w:cs="Calibri"/>
          <w:bCs/>
          <w:szCs w:val="24"/>
        </w:rPr>
        <w:t>s</w:t>
      </w:r>
      <w:r w:rsidR="00967516" w:rsidRPr="00E55DD7">
        <w:rPr>
          <w:rFonts w:ascii="Calibri" w:hAnsi="Calibri" w:cs="Calibri"/>
          <w:bCs/>
          <w:szCs w:val="24"/>
        </w:rPr>
        <w:t>mlouvy</w:t>
      </w:r>
      <w:r w:rsidRPr="00E55DD7">
        <w:rPr>
          <w:rFonts w:ascii="Calibri" w:hAnsi="Calibri" w:cs="Calibri"/>
          <w:bCs/>
          <w:szCs w:val="24"/>
        </w:rPr>
        <w:t>.</w:t>
      </w:r>
    </w:p>
    <w:p w14:paraId="29DDFE70" w14:textId="77777777" w:rsidR="006354E9" w:rsidRDefault="006354E9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3E330333" w14:textId="77777777" w:rsidR="00356A62" w:rsidRDefault="00356A62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3593EAB4" w14:textId="77777777" w:rsidR="00356A62" w:rsidRDefault="00356A62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3D878150" w14:textId="77777777" w:rsidR="00356A62" w:rsidRDefault="00356A62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6CADF1B1" w14:textId="77777777" w:rsidR="001B5685" w:rsidRDefault="001B5685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0FC60A33" w14:textId="77777777" w:rsidR="001B5685" w:rsidRPr="00E55DD7" w:rsidRDefault="001B5685" w:rsidP="006354E9">
      <w:pPr>
        <w:pStyle w:val="Tlotextu"/>
        <w:spacing w:line="276" w:lineRule="auto"/>
        <w:ind w:left="426"/>
        <w:jc w:val="both"/>
        <w:rPr>
          <w:rFonts w:ascii="Calibri" w:hAnsi="Calibri" w:cs="Calibri"/>
          <w:szCs w:val="24"/>
        </w:rPr>
      </w:pPr>
    </w:p>
    <w:p w14:paraId="72EE41F2" w14:textId="77777777" w:rsidR="008C13B1" w:rsidRPr="00E55DD7" w:rsidRDefault="008C13B1" w:rsidP="005F15D1">
      <w:pPr>
        <w:numPr>
          <w:ilvl w:val="0"/>
          <w:numId w:val="17"/>
        </w:numPr>
        <w:tabs>
          <w:tab w:val="left" w:pos="357"/>
        </w:tabs>
        <w:spacing w:after="0" w:line="276" w:lineRule="auto"/>
        <w:ind w:left="714"/>
        <w:jc w:val="center"/>
        <w:rPr>
          <w:sz w:val="24"/>
          <w:szCs w:val="24"/>
        </w:rPr>
      </w:pPr>
    </w:p>
    <w:p w14:paraId="3964CFA9" w14:textId="12DD0E85" w:rsidR="008C13B1" w:rsidRPr="00E55DD7" w:rsidRDefault="00514CF9" w:rsidP="00D64298">
      <w:pPr>
        <w:pStyle w:val="Tlotextu"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Doba a m</w:t>
      </w:r>
      <w:r w:rsidR="008C13B1" w:rsidRPr="00E55DD7">
        <w:rPr>
          <w:rFonts w:ascii="Calibri" w:hAnsi="Calibri" w:cs="Calibri"/>
          <w:b/>
          <w:szCs w:val="24"/>
        </w:rPr>
        <w:t>ísto plnění</w:t>
      </w:r>
    </w:p>
    <w:p w14:paraId="0D8DD2A6" w14:textId="54D471BA" w:rsidR="008C13B1" w:rsidRPr="00E55DD7" w:rsidRDefault="008C13B1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bookmarkStart w:id="1" w:name="_Hlk500417777"/>
      <w:bookmarkStart w:id="2" w:name="_Ref496786456"/>
      <w:bookmarkEnd w:id="1"/>
      <w:bookmarkEnd w:id="2"/>
      <w:r w:rsidRPr="00E55DD7">
        <w:rPr>
          <w:sz w:val="24"/>
          <w:szCs w:val="24"/>
        </w:rPr>
        <w:t xml:space="preserve">Zhotovitel se zavazuje </w:t>
      </w:r>
      <w:r w:rsidR="007A314D" w:rsidRPr="00E55DD7">
        <w:rPr>
          <w:sz w:val="24"/>
          <w:szCs w:val="24"/>
        </w:rPr>
        <w:t xml:space="preserve">provést </w:t>
      </w:r>
      <w:r w:rsidR="008E4092" w:rsidRPr="00E55DD7">
        <w:rPr>
          <w:sz w:val="24"/>
          <w:szCs w:val="24"/>
        </w:rPr>
        <w:t>D</w:t>
      </w:r>
      <w:r w:rsidR="007A314D" w:rsidRPr="00E55DD7">
        <w:rPr>
          <w:sz w:val="24"/>
          <w:szCs w:val="24"/>
        </w:rPr>
        <w:t xml:space="preserve">ílo </w:t>
      </w:r>
      <w:r w:rsidR="008E4092" w:rsidRPr="00E55DD7">
        <w:rPr>
          <w:sz w:val="24"/>
          <w:szCs w:val="24"/>
        </w:rPr>
        <w:t xml:space="preserve">v rozsahu předmětu plnění dle požadavků objednatele a v souladu s podmínkami této </w:t>
      </w:r>
      <w:r w:rsidR="00CC3056" w:rsidRPr="00E55DD7">
        <w:rPr>
          <w:sz w:val="24"/>
          <w:szCs w:val="24"/>
        </w:rPr>
        <w:t>s</w:t>
      </w:r>
      <w:r w:rsidR="008E4092" w:rsidRPr="00E55DD7">
        <w:rPr>
          <w:sz w:val="24"/>
          <w:szCs w:val="24"/>
        </w:rPr>
        <w:t>mlouvy.</w:t>
      </w:r>
    </w:p>
    <w:tbl>
      <w:tblPr>
        <w:tblStyle w:val="Mkatabulky"/>
        <w:tblW w:w="8925" w:type="dxa"/>
        <w:tblInd w:w="426" w:type="dxa"/>
        <w:tblLook w:val="04A0" w:firstRow="1" w:lastRow="0" w:firstColumn="1" w:lastColumn="0" w:noHBand="0" w:noVBand="1"/>
      </w:tblPr>
      <w:tblGrid>
        <w:gridCol w:w="5948"/>
        <w:gridCol w:w="2977"/>
      </w:tblGrid>
      <w:tr w:rsidR="00BD0122" w:rsidRPr="00E55DD7" w14:paraId="117BDC60" w14:textId="77777777" w:rsidTr="3A76BFE5">
        <w:tc>
          <w:tcPr>
            <w:tcW w:w="5948" w:type="dxa"/>
          </w:tcPr>
          <w:p w14:paraId="10DFFE32" w14:textId="6052DA9A" w:rsidR="00BD0122" w:rsidRPr="00E55DD7" w:rsidRDefault="00F57EE4" w:rsidP="00A30B07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Předání místa plnění a z</w:t>
            </w:r>
            <w:r w:rsidR="00BD0122" w:rsidRPr="00E55DD7">
              <w:rPr>
                <w:sz w:val="24"/>
                <w:szCs w:val="24"/>
              </w:rPr>
              <w:t>ahájení</w:t>
            </w:r>
            <w:r w:rsidR="00A30B07" w:rsidRPr="00E55DD7">
              <w:rPr>
                <w:sz w:val="24"/>
                <w:szCs w:val="24"/>
              </w:rPr>
              <w:t xml:space="preserve"> </w:t>
            </w:r>
            <w:r w:rsidR="00F04900" w:rsidRPr="00E55DD7">
              <w:rPr>
                <w:sz w:val="24"/>
                <w:szCs w:val="24"/>
              </w:rPr>
              <w:t>Díla</w:t>
            </w:r>
          </w:p>
        </w:tc>
        <w:tc>
          <w:tcPr>
            <w:tcW w:w="2977" w:type="dxa"/>
          </w:tcPr>
          <w:p w14:paraId="7C2779E2" w14:textId="48A8D8DB" w:rsidR="00BD0122" w:rsidRPr="00E55DD7" w:rsidRDefault="00CF4940" w:rsidP="00BD0122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jc w:val="left"/>
              <w:rPr>
                <w:sz w:val="24"/>
                <w:szCs w:val="24"/>
              </w:rPr>
            </w:pPr>
            <w:r w:rsidRPr="00E55DD7">
              <w:rPr>
                <w:rFonts w:eastAsia="Tahoma"/>
                <w:color w:val="000000"/>
                <w:sz w:val="24"/>
                <w:szCs w:val="24"/>
              </w:rPr>
              <w:t>po podpisu smlouvy</w:t>
            </w:r>
          </w:p>
        </w:tc>
      </w:tr>
      <w:tr w:rsidR="00453D1F" w:rsidRPr="00E55DD7" w14:paraId="309741AE" w14:textId="77777777" w:rsidTr="3A76BFE5">
        <w:tc>
          <w:tcPr>
            <w:tcW w:w="5948" w:type="dxa"/>
          </w:tcPr>
          <w:p w14:paraId="20DA2712" w14:textId="383813C0" w:rsidR="00453D1F" w:rsidRPr="00E55DD7" w:rsidRDefault="00F57EE4" w:rsidP="00BD0122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ind w:left="360" w:hanging="3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Předání</w:t>
            </w:r>
            <w:r w:rsidR="0005678B" w:rsidRPr="00E55DD7">
              <w:rPr>
                <w:sz w:val="24"/>
                <w:szCs w:val="24"/>
              </w:rPr>
              <w:t xml:space="preserve"> t</w:t>
            </w:r>
            <w:r w:rsidR="00AF0B6F" w:rsidRPr="00E55DD7">
              <w:rPr>
                <w:sz w:val="24"/>
                <w:szCs w:val="24"/>
              </w:rPr>
              <w:t>iskov</w:t>
            </w:r>
            <w:r w:rsidR="0005678B" w:rsidRPr="00E55DD7">
              <w:rPr>
                <w:sz w:val="24"/>
                <w:szCs w:val="24"/>
              </w:rPr>
              <w:t>ých</w:t>
            </w:r>
            <w:r w:rsidR="00AF0B6F" w:rsidRPr="00E55DD7">
              <w:rPr>
                <w:sz w:val="24"/>
                <w:szCs w:val="24"/>
              </w:rPr>
              <w:t xml:space="preserve"> dat</w:t>
            </w:r>
            <w:r w:rsidR="0005678B" w:rsidRPr="00E55DD7">
              <w:rPr>
                <w:sz w:val="24"/>
                <w:szCs w:val="24"/>
              </w:rPr>
              <w:t xml:space="preserve"> a</w:t>
            </w:r>
            <w:r w:rsidR="00AF0B6F" w:rsidRPr="00E55DD7">
              <w:rPr>
                <w:sz w:val="24"/>
                <w:szCs w:val="24"/>
              </w:rPr>
              <w:t xml:space="preserve"> grafiky</w:t>
            </w:r>
            <w:r w:rsidR="00BCF88B" w:rsidRPr="622296F3">
              <w:rPr>
                <w:sz w:val="24"/>
                <w:szCs w:val="24"/>
              </w:rPr>
              <w:t xml:space="preserve"> </w:t>
            </w:r>
            <w:r w:rsidR="00BCF88B" w:rsidRPr="2E43B323">
              <w:rPr>
                <w:sz w:val="24"/>
                <w:szCs w:val="24"/>
              </w:rPr>
              <w:t>Zhotoviteli</w:t>
            </w:r>
          </w:p>
        </w:tc>
        <w:tc>
          <w:tcPr>
            <w:tcW w:w="2977" w:type="dxa"/>
          </w:tcPr>
          <w:p w14:paraId="6C19B08F" w14:textId="4C559256" w:rsidR="00453D1F" w:rsidRPr="00E55DD7" w:rsidDel="00CF4940" w:rsidRDefault="0A71BD4E" w:rsidP="3A76BFE5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jc w:val="left"/>
              <w:rPr>
                <w:sz w:val="24"/>
                <w:szCs w:val="24"/>
              </w:rPr>
            </w:pPr>
            <w:r w:rsidRPr="3A76BFE5">
              <w:rPr>
                <w:sz w:val="24"/>
                <w:szCs w:val="24"/>
              </w:rPr>
              <w:t>15. 7. 2026</w:t>
            </w:r>
          </w:p>
        </w:tc>
      </w:tr>
      <w:tr w:rsidR="00BD0122" w:rsidRPr="00E55DD7" w14:paraId="4B0934A8" w14:textId="77777777" w:rsidTr="3A76BFE5">
        <w:tc>
          <w:tcPr>
            <w:tcW w:w="5948" w:type="dxa"/>
          </w:tcPr>
          <w:p w14:paraId="57C1F95C" w14:textId="5CB7DE33" w:rsidR="00BD0122" w:rsidRPr="00E55DD7" w:rsidRDefault="78A2005A" w:rsidP="00A30B07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jc w:val="left"/>
              <w:rPr>
                <w:sz w:val="24"/>
                <w:szCs w:val="24"/>
              </w:rPr>
            </w:pPr>
            <w:r w:rsidRPr="328BEEC3">
              <w:rPr>
                <w:sz w:val="24"/>
                <w:szCs w:val="24"/>
              </w:rPr>
              <w:t xml:space="preserve">Kolaudace </w:t>
            </w:r>
            <w:r w:rsidRPr="48E6558D">
              <w:rPr>
                <w:sz w:val="24"/>
                <w:szCs w:val="24"/>
              </w:rPr>
              <w:t xml:space="preserve">výstavy a </w:t>
            </w:r>
            <w:r w:rsidRPr="01A30C72">
              <w:rPr>
                <w:sz w:val="24"/>
                <w:szCs w:val="24"/>
              </w:rPr>
              <w:t>o</w:t>
            </w:r>
            <w:r w:rsidR="514A6C8A" w:rsidRPr="01A30C72">
              <w:rPr>
                <w:sz w:val="24"/>
                <w:szCs w:val="24"/>
              </w:rPr>
              <w:t>devzdání</w:t>
            </w:r>
            <w:r w:rsidR="75384A5C" w:rsidRPr="3A76BFE5">
              <w:rPr>
                <w:sz w:val="24"/>
                <w:szCs w:val="24"/>
              </w:rPr>
              <w:t xml:space="preserve"> Díla </w:t>
            </w:r>
            <w:r w:rsidR="15E5ED93" w:rsidRPr="3A76BFE5">
              <w:rPr>
                <w:sz w:val="24"/>
                <w:szCs w:val="24"/>
              </w:rPr>
              <w:t>(bez</w:t>
            </w:r>
            <w:r w:rsidR="54AA95CB" w:rsidRPr="3A76BFE5">
              <w:rPr>
                <w:sz w:val="24"/>
                <w:szCs w:val="24"/>
              </w:rPr>
              <w:t xml:space="preserve"> vad a nedodělků</w:t>
            </w:r>
            <w:r w:rsidR="15E5ED93" w:rsidRPr="3A76BFE5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78817E3" w14:textId="4E4A8891" w:rsidR="00BD0122" w:rsidRPr="00E55DD7" w:rsidRDefault="2964E65D" w:rsidP="3A76BFE5">
            <w:pPr>
              <w:pStyle w:val="Nadpis3"/>
              <w:numPr>
                <w:ilvl w:val="0"/>
                <w:numId w:val="0"/>
              </w:numPr>
              <w:spacing w:before="120" w:after="120" w:line="276" w:lineRule="auto"/>
              <w:jc w:val="left"/>
              <w:rPr>
                <w:sz w:val="24"/>
                <w:szCs w:val="24"/>
              </w:rPr>
            </w:pPr>
            <w:r w:rsidRPr="3A76BFE5">
              <w:rPr>
                <w:sz w:val="24"/>
                <w:szCs w:val="24"/>
              </w:rPr>
              <w:t>31</w:t>
            </w:r>
            <w:r w:rsidR="42BDEBFC" w:rsidRPr="3A76BFE5">
              <w:rPr>
                <w:sz w:val="24"/>
                <w:szCs w:val="24"/>
              </w:rPr>
              <w:t xml:space="preserve">. </w:t>
            </w:r>
            <w:r w:rsidRPr="3A76BFE5">
              <w:rPr>
                <w:sz w:val="24"/>
                <w:szCs w:val="24"/>
              </w:rPr>
              <w:t>7</w:t>
            </w:r>
            <w:r w:rsidR="42BDEBFC" w:rsidRPr="3A76BFE5">
              <w:rPr>
                <w:sz w:val="24"/>
                <w:szCs w:val="24"/>
              </w:rPr>
              <w:t>. 2026</w:t>
            </w:r>
          </w:p>
        </w:tc>
      </w:tr>
    </w:tbl>
    <w:p w14:paraId="4EAA4175" w14:textId="4D477D61" w:rsidR="00432F3F" w:rsidRPr="00E55DD7" w:rsidRDefault="00432F3F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se výslovně zavazuje plnit Dílo ve stanovených </w:t>
      </w:r>
      <w:r w:rsidR="00710987" w:rsidRPr="00E55DD7">
        <w:rPr>
          <w:sz w:val="24"/>
          <w:szCs w:val="24"/>
        </w:rPr>
        <w:t>termínech</w:t>
      </w:r>
      <w:r w:rsidRPr="00E55DD7">
        <w:rPr>
          <w:sz w:val="24"/>
          <w:szCs w:val="24"/>
        </w:rPr>
        <w:t>, účastnit se jednání k provedení Díla a poskytovat součinnost, aby bylo Dílo prováděno vč</w:t>
      </w:r>
      <w:r w:rsidR="00710987" w:rsidRPr="00E55DD7">
        <w:rPr>
          <w:sz w:val="24"/>
          <w:szCs w:val="24"/>
        </w:rPr>
        <w:t>as a nevznikaly časové prostoje.</w:t>
      </w:r>
    </w:p>
    <w:p w14:paraId="31195EDE" w14:textId="6A854196" w:rsidR="002E006D" w:rsidRPr="00E55DD7" w:rsidRDefault="002E006D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Objednatel je oprávněn</w:t>
      </w:r>
      <w:r w:rsidR="000C34AB" w:rsidRPr="00E55DD7">
        <w:rPr>
          <w:sz w:val="24"/>
          <w:szCs w:val="24"/>
        </w:rPr>
        <w:t xml:space="preserve"> rozhodnout o přerušení prací a Zhotovitel je povinen</w:t>
      </w:r>
      <w:r w:rsidRPr="00E55DD7">
        <w:rPr>
          <w:sz w:val="24"/>
          <w:szCs w:val="24"/>
        </w:rPr>
        <w:t xml:space="preserve"> přerušit práce zejména v případě, že Zhotovitel poskytuje </w:t>
      </w:r>
      <w:r w:rsidR="005C0529" w:rsidRPr="00E55DD7">
        <w:rPr>
          <w:sz w:val="24"/>
          <w:szCs w:val="24"/>
        </w:rPr>
        <w:t>déle,</w:t>
      </w:r>
      <w:r w:rsidRPr="00E55DD7">
        <w:rPr>
          <w:sz w:val="24"/>
          <w:szCs w:val="24"/>
        </w:rPr>
        <w:t xml:space="preserve"> než tři dny vadné plnění anebo jinak porušuje tuto </w:t>
      </w:r>
      <w:r w:rsidR="00ED61A3" w:rsidRPr="00E55DD7">
        <w:rPr>
          <w:sz w:val="24"/>
          <w:szCs w:val="24"/>
        </w:rPr>
        <w:t>s</w:t>
      </w:r>
      <w:r w:rsidRPr="00E55DD7">
        <w:rPr>
          <w:sz w:val="24"/>
          <w:szCs w:val="24"/>
        </w:rPr>
        <w:t>mlouvu či právní předpisy.</w:t>
      </w:r>
    </w:p>
    <w:p w14:paraId="52B7E051" w14:textId="64FE4C24" w:rsidR="009500DE" w:rsidRPr="00E55DD7" w:rsidRDefault="00DA4752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je povinen provádění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přerušit v případě, že zjistí při provádění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skryté překážky znemožňující jeho provedení sjednaným způsobem. Přerušení provádění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je </w:t>
      </w:r>
      <w:r w:rsidR="00BB5B3C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 povinen písemně oznámit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eli nejpozději do 24 hodin od přerušení provádění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a. Toto oznámení musí obsahovat zprávu o předpokládané délce přerušení, jeho příčinách a navrhovaných opatřeních. </w:t>
      </w:r>
      <w:r w:rsidR="00BF404A" w:rsidRPr="00E55DD7">
        <w:rPr>
          <w:sz w:val="24"/>
          <w:szCs w:val="24"/>
        </w:rPr>
        <w:t xml:space="preserve">Obě strany uzavřou písemný dodatek o změně Díla a podmínkách jeho provedení za splnění podmínek </w:t>
      </w:r>
      <w:proofErr w:type="spellStart"/>
      <w:r w:rsidR="00BF404A" w:rsidRPr="00E55DD7">
        <w:rPr>
          <w:sz w:val="24"/>
          <w:szCs w:val="24"/>
        </w:rPr>
        <w:t>ust</w:t>
      </w:r>
      <w:proofErr w:type="spellEnd"/>
      <w:r w:rsidR="00BF404A" w:rsidRPr="00E55DD7">
        <w:rPr>
          <w:sz w:val="24"/>
          <w:szCs w:val="24"/>
        </w:rPr>
        <w:t>. §</w:t>
      </w:r>
      <w:r w:rsidR="00185596">
        <w:rPr>
          <w:sz w:val="24"/>
          <w:szCs w:val="24"/>
        </w:rPr>
        <w:t xml:space="preserve"> </w:t>
      </w:r>
      <w:r w:rsidR="00BF404A" w:rsidRPr="00E55DD7">
        <w:rPr>
          <w:sz w:val="24"/>
          <w:szCs w:val="24"/>
        </w:rPr>
        <w:t>222 zákona č.</w:t>
      </w:r>
      <w:r w:rsidR="00185596">
        <w:rPr>
          <w:sz w:val="24"/>
          <w:szCs w:val="24"/>
        </w:rPr>
        <w:t xml:space="preserve"> </w:t>
      </w:r>
      <w:r w:rsidR="00BF404A" w:rsidRPr="00E55DD7">
        <w:rPr>
          <w:sz w:val="24"/>
          <w:szCs w:val="24"/>
        </w:rPr>
        <w:t>134/2016</w:t>
      </w:r>
      <w:r w:rsidR="00185596">
        <w:rPr>
          <w:sz w:val="24"/>
          <w:szCs w:val="24"/>
        </w:rPr>
        <w:t xml:space="preserve"> </w:t>
      </w:r>
      <w:r w:rsidR="00BF404A" w:rsidRPr="00E55DD7">
        <w:rPr>
          <w:sz w:val="24"/>
          <w:szCs w:val="24"/>
        </w:rPr>
        <w:t>Sb., o zadávání veřejných zakázek, ve znění pozdějších předpisů</w:t>
      </w:r>
      <w:r w:rsidR="00FC7F00" w:rsidRPr="00E55DD7">
        <w:rPr>
          <w:sz w:val="24"/>
          <w:szCs w:val="24"/>
        </w:rPr>
        <w:t xml:space="preserve"> (dále jen „ZZVZ“)</w:t>
      </w:r>
      <w:r w:rsidR="00BF404A" w:rsidRPr="00E55DD7">
        <w:rPr>
          <w:sz w:val="24"/>
          <w:szCs w:val="24"/>
        </w:rPr>
        <w:t>.</w:t>
      </w:r>
    </w:p>
    <w:p w14:paraId="6F20F589" w14:textId="4E39647B" w:rsidR="00DA4752" w:rsidRPr="00E55DD7" w:rsidRDefault="00DA4752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Ukončení </w:t>
      </w:r>
      <w:r w:rsidR="00775370" w:rsidRPr="00E55DD7">
        <w:rPr>
          <w:sz w:val="24"/>
          <w:szCs w:val="24"/>
        </w:rPr>
        <w:t>plnění</w:t>
      </w:r>
      <w:r w:rsidRPr="00E55DD7">
        <w:rPr>
          <w:sz w:val="24"/>
          <w:szCs w:val="24"/>
        </w:rPr>
        <w:t xml:space="preserve"> předmětu této </w:t>
      </w:r>
      <w:r w:rsidR="00BE4024" w:rsidRPr="00E55DD7">
        <w:rPr>
          <w:sz w:val="24"/>
          <w:szCs w:val="24"/>
        </w:rPr>
        <w:t>s</w:t>
      </w:r>
      <w:r w:rsidRPr="00E55DD7">
        <w:rPr>
          <w:sz w:val="24"/>
          <w:szCs w:val="24"/>
        </w:rPr>
        <w:t xml:space="preserve">mlouvy potvrdí </w:t>
      </w:r>
      <w:r w:rsidR="00BB5B3C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 a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>el v písemném protokolu o</w:t>
      </w:r>
      <w:r w:rsidR="00775370" w:rsidRPr="00E55DD7">
        <w:rPr>
          <w:sz w:val="24"/>
          <w:szCs w:val="24"/>
        </w:rPr>
        <w:t> </w:t>
      </w:r>
      <w:r w:rsidRPr="00E55DD7">
        <w:rPr>
          <w:sz w:val="24"/>
          <w:szCs w:val="24"/>
        </w:rPr>
        <w:t xml:space="preserve">předání a převzetí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>a</w:t>
      </w:r>
      <w:r w:rsidR="00775370" w:rsidRPr="00E55DD7">
        <w:rPr>
          <w:sz w:val="24"/>
          <w:szCs w:val="24"/>
        </w:rPr>
        <w:t xml:space="preserve"> v </w:t>
      </w:r>
      <w:r w:rsidR="00710987" w:rsidRPr="00E55DD7">
        <w:rPr>
          <w:sz w:val="24"/>
          <w:szCs w:val="24"/>
        </w:rPr>
        <w:t>t</w:t>
      </w:r>
      <w:r w:rsidR="00775370" w:rsidRPr="00E55DD7">
        <w:rPr>
          <w:sz w:val="24"/>
          <w:szCs w:val="24"/>
        </w:rPr>
        <w:t xml:space="preserve">ermínu </w:t>
      </w:r>
      <w:r w:rsidR="00710987" w:rsidRPr="00E55DD7">
        <w:rPr>
          <w:sz w:val="24"/>
          <w:szCs w:val="24"/>
        </w:rPr>
        <w:t>d</w:t>
      </w:r>
      <w:r w:rsidR="00775370" w:rsidRPr="00E55DD7">
        <w:rPr>
          <w:sz w:val="24"/>
          <w:szCs w:val="24"/>
        </w:rPr>
        <w:t xml:space="preserve">le </w:t>
      </w:r>
      <w:r w:rsidR="00F435ED" w:rsidRPr="00E55DD7">
        <w:rPr>
          <w:sz w:val="24"/>
          <w:szCs w:val="24"/>
        </w:rPr>
        <w:t xml:space="preserve">tohoto článku </w:t>
      </w:r>
      <w:r w:rsidR="00BE4024" w:rsidRPr="00E55DD7">
        <w:rPr>
          <w:sz w:val="24"/>
          <w:szCs w:val="24"/>
        </w:rPr>
        <w:t>s</w:t>
      </w:r>
      <w:r w:rsidR="00F435ED" w:rsidRPr="00E55DD7">
        <w:rPr>
          <w:sz w:val="24"/>
          <w:szCs w:val="24"/>
        </w:rPr>
        <w:t>mlouvy</w:t>
      </w:r>
      <w:r w:rsidRPr="00E55DD7">
        <w:rPr>
          <w:sz w:val="24"/>
          <w:szCs w:val="24"/>
        </w:rPr>
        <w:t>.</w:t>
      </w:r>
    </w:p>
    <w:p w14:paraId="53B3A9C3" w14:textId="12E35757" w:rsidR="008C13B1" w:rsidRPr="00E55DD7" w:rsidRDefault="008C13B1" w:rsidP="005F15D1">
      <w:pPr>
        <w:pStyle w:val="Nadpis3"/>
        <w:numPr>
          <w:ilvl w:val="0"/>
          <w:numId w:val="3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Mí</w:t>
      </w:r>
      <w:r w:rsidR="00C95282" w:rsidRPr="00E55DD7">
        <w:rPr>
          <w:sz w:val="24"/>
          <w:szCs w:val="24"/>
        </w:rPr>
        <w:t xml:space="preserve">stem plnění </w:t>
      </w:r>
      <w:r w:rsidR="00364E71" w:rsidRPr="00E55DD7">
        <w:rPr>
          <w:sz w:val="24"/>
          <w:szCs w:val="24"/>
        </w:rPr>
        <w:t>s</w:t>
      </w:r>
      <w:r w:rsidR="00C95282" w:rsidRPr="00E55DD7">
        <w:rPr>
          <w:sz w:val="24"/>
          <w:szCs w:val="24"/>
        </w:rPr>
        <w:t xml:space="preserve">mlouvy je </w:t>
      </w:r>
      <w:r w:rsidR="00A23874" w:rsidRPr="00E55DD7">
        <w:rPr>
          <w:sz w:val="24"/>
          <w:szCs w:val="24"/>
        </w:rPr>
        <w:t xml:space="preserve">Historická </w:t>
      </w:r>
      <w:r w:rsidR="00C95282" w:rsidRPr="00E55DD7">
        <w:rPr>
          <w:sz w:val="24"/>
          <w:szCs w:val="24"/>
        </w:rPr>
        <w:t>budova</w:t>
      </w:r>
      <w:r w:rsidRPr="00E55DD7">
        <w:rPr>
          <w:sz w:val="24"/>
          <w:szCs w:val="24"/>
        </w:rPr>
        <w:t xml:space="preserve"> N</w:t>
      </w:r>
      <w:r w:rsidR="00C95282" w:rsidRPr="00E55DD7">
        <w:rPr>
          <w:sz w:val="24"/>
          <w:szCs w:val="24"/>
        </w:rPr>
        <w:t>árodního muzea</w:t>
      </w:r>
      <w:r w:rsidR="00AD15BB">
        <w:rPr>
          <w:sz w:val="24"/>
          <w:szCs w:val="24"/>
        </w:rPr>
        <w:t xml:space="preserve">, konkrétně </w:t>
      </w:r>
      <w:r w:rsidR="00AD15BB" w:rsidRPr="00AD15BB">
        <w:rPr>
          <w:sz w:val="24"/>
          <w:szCs w:val="24"/>
        </w:rPr>
        <w:t>sál č. 20.177 o rozloze cca 81 m</w:t>
      </w:r>
      <w:r w:rsidR="00AD15BB" w:rsidRPr="00AD15BB">
        <w:rPr>
          <w:sz w:val="24"/>
          <w:szCs w:val="24"/>
          <w:vertAlign w:val="superscript"/>
        </w:rPr>
        <w:t>2</w:t>
      </w:r>
      <w:r w:rsidR="00AD15BB">
        <w:rPr>
          <w:sz w:val="24"/>
          <w:szCs w:val="24"/>
        </w:rPr>
        <w:t xml:space="preserve">, </w:t>
      </w:r>
      <w:r w:rsidRPr="00E55DD7">
        <w:rPr>
          <w:sz w:val="24"/>
          <w:szCs w:val="24"/>
        </w:rPr>
        <w:t xml:space="preserve">na adrese </w:t>
      </w:r>
      <w:r w:rsidR="00A23874" w:rsidRPr="00E55DD7">
        <w:rPr>
          <w:sz w:val="24"/>
          <w:szCs w:val="24"/>
        </w:rPr>
        <w:t xml:space="preserve">Václavské náměstí </w:t>
      </w:r>
      <w:r w:rsidR="00E95C33">
        <w:rPr>
          <w:sz w:val="24"/>
          <w:szCs w:val="24"/>
        </w:rPr>
        <w:t>1700/</w:t>
      </w:r>
      <w:r w:rsidR="00A23874" w:rsidRPr="00E55DD7">
        <w:rPr>
          <w:sz w:val="24"/>
          <w:szCs w:val="24"/>
        </w:rPr>
        <w:t>68, Praha 1</w:t>
      </w:r>
      <w:r w:rsidR="00BE6330" w:rsidRPr="00E55DD7">
        <w:rPr>
          <w:sz w:val="24"/>
          <w:szCs w:val="24"/>
        </w:rPr>
        <w:t xml:space="preserve"> a </w:t>
      </w:r>
      <w:r w:rsidR="00B97B15">
        <w:rPr>
          <w:sz w:val="24"/>
          <w:szCs w:val="24"/>
        </w:rPr>
        <w:t>sídlo</w:t>
      </w:r>
      <w:r w:rsidR="00BE6330" w:rsidRPr="00E55DD7">
        <w:rPr>
          <w:sz w:val="24"/>
          <w:szCs w:val="24"/>
        </w:rPr>
        <w:t xml:space="preserve"> Zhotovitele</w:t>
      </w:r>
      <w:r w:rsidRPr="00E55DD7">
        <w:rPr>
          <w:sz w:val="24"/>
          <w:szCs w:val="24"/>
        </w:rPr>
        <w:t>.</w:t>
      </w:r>
    </w:p>
    <w:p w14:paraId="42476B9E" w14:textId="28EBF3BE" w:rsidR="00FF2C1F" w:rsidRPr="00E55DD7" w:rsidRDefault="00FF2C1F" w:rsidP="006354E9">
      <w:pPr>
        <w:suppressAutoHyphens w:val="0"/>
        <w:spacing w:after="0" w:line="276" w:lineRule="auto"/>
        <w:rPr>
          <w:sz w:val="24"/>
          <w:szCs w:val="24"/>
        </w:rPr>
      </w:pPr>
    </w:p>
    <w:p w14:paraId="2E84913B" w14:textId="025A4305" w:rsidR="008C13B1" w:rsidRPr="00E55DD7" w:rsidRDefault="008C13B1" w:rsidP="005F15D1">
      <w:pPr>
        <w:pStyle w:val="Tlotextu"/>
        <w:keepNext/>
        <w:widowControl/>
        <w:numPr>
          <w:ilvl w:val="0"/>
          <w:numId w:val="17"/>
        </w:numPr>
        <w:spacing w:before="240" w:line="276" w:lineRule="auto"/>
        <w:ind w:left="0" w:right="-425" w:firstLine="0"/>
        <w:jc w:val="center"/>
        <w:rPr>
          <w:rFonts w:ascii="Calibri" w:hAnsi="Calibri" w:cs="Calibri"/>
          <w:szCs w:val="24"/>
        </w:rPr>
      </w:pPr>
    </w:p>
    <w:p w14:paraId="2EC453C9" w14:textId="77777777" w:rsidR="008C13B1" w:rsidRPr="00E55DD7" w:rsidRDefault="008C13B1" w:rsidP="00D64298">
      <w:pPr>
        <w:pStyle w:val="Default"/>
        <w:keepNext/>
        <w:spacing w:after="120" w:line="276" w:lineRule="auto"/>
        <w:jc w:val="center"/>
        <w:rPr>
          <w:rFonts w:ascii="Calibri" w:hAnsi="Calibri" w:cs="Calibri"/>
          <w:b/>
        </w:rPr>
      </w:pPr>
      <w:r w:rsidRPr="00E55DD7">
        <w:rPr>
          <w:rFonts w:ascii="Calibri" w:hAnsi="Calibri" w:cs="Calibri"/>
          <w:b/>
        </w:rPr>
        <w:t>Cena a platební podmínky</w:t>
      </w:r>
    </w:p>
    <w:p w14:paraId="3CCF0735" w14:textId="28AABFD4" w:rsidR="00DA4752" w:rsidRPr="00E55DD7" w:rsidRDefault="00DA4752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Cena za zhotovení </w:t>
      </w:r>
      <w:r w:rsidR="001E6ECE" w:rsidRPr="00E55DD7">
        <w:rPr>
          <w:sz w:val="24"/>
          <w:szCs w:val="24"/>
        </w:rPr>
        <w:t>Díl</w:t>
      </w:r>
      <w:r w:rsidR="00C95282" w:rsidRPr="00E55DD7">
        <w:rPr>
          <w:sz w:val="24"/>
          <w:szCs w:val="24"/>
        </w:rPr>
        <w:t xml:space="preserve">a </w:t>
      </w:r>
      <w:r w:rsidRPr="00E55DD7">
        <w:rPr>
          <w:sz w:val="24"/>
          <w:szCs w:val="24"/>
        </w:rPr>
        <w:t xml:space="preserve">činí </w:t>
      </w:r>
      <w:r w:rsidR="006962C4" w:rsidRPr="00E55DD7">
        <w:rPr>
          <w:sz w:val="24"/>
          <w:szCs w:val="24"/>
        </w:rPr>
        <w:t>v souladu s</w:t>
      </w:r>
      <w:r w:rsidR="00266670" w:rsidRPr="00E55DD7">
        <w:rPr>
          <w:sz w:val="24"/>
          <w:szCs w:val="24"/>
        </w:rPr>
        <w:t xml:space="preserve"> Výkazem </w:t>
      </w:r>
      <w:r w:rsidR="00251CDF" w:rsidRPr="00E55DD7">
        <w:rPr>
          <w:sz w:val="24"/>
          <w:szCs w:val="24"/>
        </w:rPr>
        <w:t>výměr</w:t>
      </w:r>
      <w:r w:rsidR="001B1D5B" w:rsidRPr="00E55DD7">
        <w:rPr>
          <w:sz w:val="24"/>
          <w:szCs w:val="24"/>
        </w:rPr>
        <w:t xml:space="preserve"> celkem, je konečná a nepřekročitelná:</w:t>
      </w:r>
    </w:p>
    <w:p w14:paraId="6D545724" w14:textId="690FA189" w:rsidR="00DA4752" w:rsidRPr="00E55DD7" w:rsidRDefault="00DA4752" w:rsidP="659F1CEE">
      <w:pPr>
        <w:spacing w:after="0" w:line="276" w:lineRule="auto"/>
        <w:ind w:left="426" w:right="-8"/>
        <w:rPr>
          <w:sz w:val="24"/>
          <w:szCs w:val="24"/>
        </w:rPr>
      </w:pPr>
      <w:r w:rsidRPr="659F1CEE">
        <w:rPr>
          <w:sz w:val="24"/>
          <w:szCs w:val="24"/>
        </w:rPr>
        <w:t xml:space="preserve">Cena </w:t>
      </w:r>
      <w:r w:rsidR="001E6ECE" w:rsidRPr="659F1CEE">
        <w:rPr>
          <w:sz w:val="24"/>
          <w:szCs w:val="24"/>
        </w:rPr>
        <w:t>Díl</w:t>
      </w:r>
      <w:r w:rsidR="00540ADB" w:rsidRPr="659F1CEE">
        <w:rPr>
          <w:sz w:val="24"/>
          <w:szCs w:val="24"/>
        </w:rPr>
        <w:t>a celkem bez DPH</w:t>
      </w:r>
      <w:r>
        <w:tab/>
      </w:r>
      <w:r>
        <w:tab/>
      </w:r>
      <w:r>
        <w:tab/>
      </w:r>
      <w:r>
        <w:tab/>
      </w:r>
      <w:r w:rsidR="70F22B9F" w:rsidRPr="659F1CEE">
        <w:rPr>
          <w:sz w:val="24"/>
          <w:szCs w:val="24"/>
        </w:rPr>
        <w:t>1 049 830</w:t>
      </w:r>
      <w:r w:rsidRPr="659F1CEE">
        <w:rPr>
          <w:sz w:val="24"/>
          <w:szCs w:val="24"/>
        </w:rPr>
        <w:t>,- Kč</w:t>
      </w:r>
    </w:p>
    <w:p w14:paraId="579FE694" w14:textId="59A6C067" w:rsidR="00DA4752" w:rsidRPr="00E55DD7" w:rsidRDefault="00540ADB" w:rsidP="659F1CEE">
      <w:pPr>
        <w:spacing w:after="0" w:line="276" w:lineRule="auto"/>
        <w:ind w:left="426"/>
        <w:rPr>
          <w:sz w:val="24"/>
          <w:szCs w:val="24"/>
        </w:rPr>
      </w:pPr>
      <w:r w:rsidRPr="659F1CEE">
        <w:rPr>
          <w:sz w:val="24"/>
          <w:szCs w:val="24"/>
        </w:rPr>
        <w:t>DPH 21 %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F19ACF0" w:rsidRPr="659F1CEE">
        <w:rPr>
          <w:sz w:val="24"/>
          <w:szCs w:val="24"/>
        </w:rPr>
        <w:t>220 464,30</w:t>
      </w:r>
      <w:r w:rsidR="00DA4752" w:rsidRPr="659F1CEE">
        <w:rPr>
          <w:sz w:val="24"/>
          <w:szCs w:val="24"/>
        </w:rPr>
        <w:t>,- Kč</w:t>
      </w:r>
    </w:p>
    <w:p w14:paraId="6F735C2E" w14:textId="256918CC" w:rsidR="000A414A" w:rsidRPr="00E55DD7" w:rsidRDefault="2E560CA8" w:rsidP="659F1CEE">
      <w:pPr>
        <w:spacing w:after="0" w:line="276" w:lineRule="auto"/>
        <w:ind w:left="426"/>
        <w:rPr>
          <w:sz w:val="24"/>
          <w:szCs w:val="24"/>
          <w:u w:val="single"/>
        </w:rPr>
      </w:pPr>
      <w:r w:rsidRPr="4DE7713E">
        <w:rPr>
          <w:sz w:val="24"/>
          <w:szCs w:val="24"/>
          <w:u w:val="single"/>
        </w:rPr>
        <w:t xml:space="preserve">Cena </w:t>
      </w:r>
      <w:r w:rsidR="2B724E66" w:rsidRPr="4DE7713E">
        <w:rPr>
          <w:sz w:val="24"/>
          <w:szCs w:val="24"/>
          <w:u w:val="single"/>
        </w:rPr>
        <w:t>Díl</w:t>
      </w:r>
      <w:r w:rsidR="250F84FD" w:rsidRPr="4DE7713E">
        <w:rPr>
          <w:sz w:val="24"/>
          <w:szCs w:val="24"/>
          <w:u w:val="single"/>
        </w:rPr>
        <w:t>a celkem včetně DPH</w:t>
      </w:r>
      <w:r w:rsidR="00DA4752">
        <w:tab/>
      </w:r>
      <w:r w:rsidR="00DA4752">
        <w:tab/>
      </w:r>
      <w:r w:rsidR="00DA4752">
        <w:tab/>
      </w:r>
      <w:r w:rsidR="00DA4752">
        <w:tab/>
      </w:r>
      <w:r w:rsidR="1370BB01" w:rsidRPr="4DE7713E">
        <w:rPr>
          <w:sz w:val="24"/>
          <w:szCs w:val="24"/>
          <w:u w:val="single"/>
        </w:rPr>
        <w:t>1 270 294,30</w:t>
      </w:r>
      <w:r w:rsidRPr="4DE7713E">
        <w:rPr>
          <w:sz w:val="24"/>
          <w:szCs w:val="24"/>
          <w:u w:val="single"/>
        </w:rPr>
        <w:t>,- Kč</w:t>
      </w:r>
    </w:p>
    <w:p w14:paraId="57481A4C" w14:textId="346B36A1" w:rsidR="005F003E" w:rsidRPr="00E55DD7" w:rsidRDefault="00A14197" w:rsidP="00B97B15">
      <w:pPr>
        <w:pStyle w:val="Nadpis3"/>
        <w:numPr>
          <w:ilvl w:val="0"/>
          <w:numId w:val="0"/>
        </w:numPr>
        <w:ind w:left="426"/>
        <w:rPr>
          <w:sz w:val="24"/>
          <w:szCs w:val="24"/>
        </w:rPr>
      </w:pPr>
      <w:r w:rsidRPr="00E55DD7">
        <w:rPr>
          <w:bCs/>
          <w:sz w:val="24"/>
          <w:szCs w:val="24"/>
        </w:rPr>
        <w:t xml:space="preserve">Odměna za provedení Díla bude uhrazena </w:t>
      </w:r>
      <w:r w:rsidR="004200F0" w:rsidRPr="00E55DD7">
        <w:rPr>
          <w:bCs/>
          <w:sz w:val="24"/>
          <w:szCs w:val="24"/>
        </w:rPr>
        <w:t>po jeho</w:t>
      </w:r>
      <w:r w:rsidR="00B97B15">
        <w:rPr>
          <w:bCs/>
          <w:sz w:val="24"/>
          <w:szCs w:val="24"/>
        </w:rPr>
        <w:t xml:space="preserve"> dokončení, tedy po předání Díla Zhotovitelem a převzetí Objednatelem. </w:t>
      </w:r>
      <w:r w:rsidR="00C35731" w:rsidRPr="00E55DD7">
        <w:rPr>
          <w:bCs/>
          <w:sz w:val="24"/>
          <w:szCs w:val="24"/>
        </w:rPr>
        <w:t>D</w:t>
      </w:r>
      <w:r w:rsidR="0046606D" w:rsidRPr="00E55DD7">
        <w:rPr>
          <w:sz w:val="24"/>
          <w:szCs w:val="24"/>
        </w:rPr>
        <w:t xml:space="preserve">oklad musí být před předáním k uhrazení částky </w:t>
      </w:r>
      <w:r w:rsidR="0046606D" w:rsidRPr="00E55DD7">
        <w:rPr>
          <w:sz w:val="24"/>
          <w:szCs w:val="24"/>
        </w:rPr>
        <w:lastRenderedPageBreak/>
        <w:t xml:space="preserve">odsouhlasen Objednatelem, popř. technickým dozorem Objednatele, který ověří skutečné provedení fakturovaných částí </w:t>
      </w:r>
      <w:r w:rsidR="005F003E" w:rsidRPr="00E55DD7">
        <w:rPr>
          <w:sz w:val="24"/>
          <w:szCs w:val="24"/>
        </w:rPr>
        <w:t>(dále jen „Odměna“).</w:t>
      </w:r>
    </w:p>
    <w:p w14:paraId="0425BAD7" w14:textId="0A14E9B4" w:rsidR="008C13B1" w:rsidRPr="00E55DD7" w:rsidRDefault="005F003E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Odměna</w:t>
      </w:r>
      <w:r w:rsidR="007A7CAF" w:rsidRPr="00E55DD7">
        <w:rPr>
          <w:sz w:val="24"/>
          <w:szCs w:val="24"/>
        </w:rPr>
        <w:t xml:space="preserve"> dle </w:t>
      </w:r>
      <w:r w:rsidR="00CE6EFF" w:rsidRPr="00E55DD7">
        <w:rPr>
          <w:sz w:val="24"/>
          <w:szCs w:val="24"/>
        </w:rPr>
        <w:t xml:space="preserve">odst. </w:t>
      </w:r>
      <w:r w:rsidR="00EB6500" w:rsidRPr="00E55DD7">
        <w:rPr>
          <w:sz w:val="24"/>
          <w:szCs w:val="24"/>
        </w:rPr>
        <w:t>1</w:t>
      </w:r>
      <w:r w:rsidR="007A7CAF" w:rsidRPr="00E55DD7">
        <w:rPr>
          <w:sz w:val="24"/>
          <w:szCs w:val="24"/>
        </w:rPr>
        <w:t xml:space="preserve"> </w:t>
      </w:r>
      <w:r w:rsidR="00F435ED" w:rsidRPr="00E55DD7">
        <w:rPr>
          <w:sz w:val="24"/>
          <w:szCs w:val="24"/>
        </w:rPr>
        <w:t xml:space="preserve">tohoto článku </w:t>
      </w:r>
      <w:r w:rsidR="007A7CAF" w:rsidRPr="00E55DD7">
        <w:rPr>
          <w:sz w:val="24"/>
          <w:szCs w:val="24"/>
        </w:rPr>
        <w:t>zahrnuje veškeré náklady</w:t>
      </w:r>
      <w:r w:rsidR="00594647" w:rsidRPr="00E55DD7">
        <w:rPr>
          <w:sz w:val="24"/>
          <w:szCs w:val="24"/>
        </w:rPr>
        <w:t xml:space="preserve"> Zhotovitele</w:t>
      </w:r>
      <w:r w:rsidR="007A7CAF" w:rsidRPr="00E55DD7">
        <w:rPr>
          <w:sz w:val="24"/>
          <w:szCs w:val="24"/>
        </w:rPr>
        <w:t xml:space="preserve"> na kompletně dokončený předmět </w:t>
      </w:r>
      <w:r w:rsidR="001E6ECE" w:rsidRPr="00E55DD7">
        <w:rPr>
          <w:sz w:val="24"/>
          <w:szCs w:val="24"/>
        </w:rPr>
        <w:t>Díl</w:t>
      </w:r>
      <w:r w:rsidR="007A7CAF" w:rsidRPr="00E55DD7">
        <w:rPr>
          <w:sz w:val="24"/>
          <w:szCs w:val="24"/>
        </w:rPr>
        <w:t xml:space="preserve">a (zejména veškeré práce, dodávky, výkony, služby, koordinaci prací a poplatky související s kompletním provedením </w:t>
      </w:r>
      <w:r w:rsidR="001E6ECE" w:rsidRPr="00E55DD7">
        <w:rPr>
          <w:sz w:val="24"/>
          <w:szCs w:val="24"/>
        </w:rPr>
        <w:t>Díl</w:t>
      </w:r>
      <w:r w:rsidR="007A7CAF" w:rsidRPr="00E55DD7">
        <w:rPr>
          <w:sz w:val="24"/>
          <w:szCs w:val="24"/>
        </w:rPr>
        <w:t>a) a je pro</w:t>
      </w:r>
      <w:r w:rsidR="00895214" w:rsidRPr="00E55DD7">
        <w:rPr>
          <w:sz w:val="24"/>
          <w:szCs w:val="24"/>
        </w:rPr>
        <w:t xml:space="preserve"> </w:t>
      </w:r>
      <w:r w:rsidR="007A7CAF" w:rsidRPr="00E55DD7">
        <w:rPr>
          <w:sz w:val="24"/>
          <w:szCs w:val="24"/>
        </w:rPr>
        <w:t xml:space="preserve">daný rozsah </w:t>
      </w:r>
      <w:r w:rsidR="001E6ECE" w:rsidRPr="00E55DD7">
        <w:rPr>
          <w:sz w:val="24"/>
          <w:szCs w:val="24"/>
        </w:rPr>
        <w:t>Díl</w:t>
      </w:r>
      <w:r w:rsidR="007A7CAF" w:rsidRPr="00E55DD7">
        <w:rPr>
          <w:sz w:val="24"/>
          <w:szCs w:val="24"/>
        </w:rPr>
        <w:t xml:space="preserve">a a po celou dobu plnění </w:t>
      </w:r>
      <w:r w:rsidRPr="00E55DD7">
        <w:rPr>
          <w:sz w:val="24"/>
          <w:szCs w:val="24"/>
        </w:rPr>
        <w:t xml:space="preserve">odměnou </w:t>
      </w:r>
      <w:r w:rsidR="007A7CAF" w:rsidRPr="00E55DD7">
        <w:rPr>
          <w:sz w:val="24"/>
          <w:szCs w:val="24"/>
        </w:rPr>
        <w:t xml:space="preserve">nejvýše přípustnou. Zhotovitel nemůže účtovat za prováděné práce na plnění této </w:t>
      </w:r>
      <w:r w:rsidR="00381F12" w:rsidRPr="00E55DD7">
        <w:rPr>
          <w:sz w:val="24"/>
          <w:szCs w:val="24"/>
        </w:rPr>
        <w:t>s</w:t>
      </w:r>
      <w:r w:rsidR="007A7CAF" w:rsidRPr="00E55DD7">
        <w:rPr>
          <w:sz w:val="24"/>
          <w:szCs w:val="24"/>
        </w:rPr>
        <w:t xml:space="preserve">mlouvy žádné vícenáklady, a to ani v případě nárůstu cen, vyjma ustanovení odst. </w:t>
      </w:r>
      <w:r w:rsidR="00B97B15">
        <w:rPr>
          <w:sz w:val="24"/>
          <w:szCs w:val="24"/>
        </w:rPr>
        <w:t>3</w:t>
      </w:r>
      <w:r w:rsidR="007A7CAF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tohoto článku</w:t>
      </w:r>
      <w:r w:rsidR="00DC4448" w:rsidRPr="00E55DD7">
        <w:rPr>
          <w:sz w:val="24"/>
          <w:szCs w:val="24"/>
        </w:rPr>
        <w:t>.</w:t>
      </w:r>
    </w:p>
    <w:p w14:paraId="367D8CCB" w14:textId="452F39D5" w:rsidR="008C13B1" w:rsidRPr="00E55DD7" w:rsidRDefault="00EE06E8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Ú</w:t>
      </w:r>
      <w:r w:rsidR="007A7CAF" w:rsidRPr="00E55DD7">
        <w:rPr>
          <w:sz w:val="24"/>
          <w:szCs w:val="24"/>
        </w:rPr>
        <w:t>prav</w:t>
      </w:r>
      <w:r w:rsidRPr="00E55DD7">
        <w:rPr>
          <w:sz w:val="24"/>
          <w:szCs w:val="24"/>
        </w:rPr>
        <w:t>a výše Odměny</w:t>
      </w:r>
      <w:r w:rsidR="007A7CAF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 xml:space="preserve">je přípustná </w:t>
      </w:r>
      <w:r w:rsidR="007A7CAF" w:rsidRPr="00E55DD7">
        <w:rPr>
          <w:sz w:val="24"/>
          <w:szCs w:val="24"/>
        </w:rPr>
        <w:t>pouze v</w:t>
      </w:r>
      <w:r w:rsidRPr="00E55DD7">
        <w:rPr>
          <w:sz w:val="24"/>
          <w:szCs w:val="24"/>
        </w:rPr>
        <w:t> </w:t>
      </w:r>
      <w:r w:rsidR="007A7CAF" w:rsidRPr="00E55DD7">
        <w:rPr>
          <w:sz w:val="24"/>
          <w:szCs w:val="24"/>
        </w:rPr>
        <w:t>případ</w:t>
      </w:r>
      <w:r w:rsidRPr="00E55DD7">
        <w:rPr>
          <w:sz w:val="24"/>
          <w:szCs w:val="24"/>
        </w:rPr>
        <w:t xml:space="preserve">ech </w:t>
      </w:r>
      <w:r w:rsidR="0089364D" w:rsidRPr="00E55DD7">
        <w:rPr>
          <w:sz w:val="24"/>
          <w:szCs w:val="24"/>
        </w:rPr>
        <w:t xml:space="preserve">výslovně uvedených v této </w:t>
      </w:r>
      <w:r w:rsidR="00381F12" w:rsidRPr="00E55DD7">
        <w:rPr>
          <w:sz w:val="24"/>
          <w:szCs w:val="24"/>
        </w:rPr>
        <w:t>s</w:t>
      </w:r>
      <w:r w:rsidR="0089364D" w:rsidRPr="00E55DD7">
        <w:rPr>
          <w:sz w:val="24"/>
          <w:szCs w:val="24"/>
        </w:rPr>
        <w:t>mlouvě</w:t>
      </w:r>
      <w:r w:rsidRPr="00E55DD7">
        <w:rPr>
          <w:sz w:val="24"/>
          <w:szCs w:val="24"/>
        </w:rPr>
        <w:t xml:space="preserve"> a v případě</w:t>
      </w:r>
      <w:r w:rsidR="007A7CAF" w:rsidRPr="00E55DD7">
        <w:rPr>
          <w:sz w:val="24"/>
          <w:szCs w:val="24"/>
        </w:rPr>
        <w:t xml:space="preserve"> změn</w:t>
      </w:r>
      <w:r w:rsidRPr="00E55DD7">
        <w:rPr>
          <w:sz w:val="24"/>
          <w:szCs w:val="24"/>
        </w:rPr>
        <w:t xml:space="preserve"> Díla</w:t>
      </w:r>
      <w:r w:rsidR="007A7CAF" w:rsidRPr="00E55DD7">
        <w:rPr>
          <w:sz w:val="24"/>
          <w:szCs w:val="24"/>
        </w:rPr>
        <w:t xml:space="preserve">, které si </w:t>
      </w:r>
      <w:r w:rsidRPr="00E55DD7">
        <w:rPr>
          <w:sz w:val="24"/>
          <w:szCs w:val="24"/>
        </w:rPr>
        <w:t>O</w:t>
      </w:r>
      <w:r w:rsidR="007A7CAF" w:rsidRPr="00E55DD7">
        <w:rPr>
          <w:sz w:val="24"/>
          <w:szCs w:val="24"/>
        </w:rPr>
        <w:t>bjednatel sám vyžádá</w:t>
      </w:r>
      <w:r w:rsidRPr="00E55DD7">
        <w:rPr>
          <w:sz w:val="24"/>
          <w:szCs w:val="24"/>
        </w:rPr>
        <w:t xml:space="preserve"> a</w:t>
      </w:r>
      <w:r w:rsidR="007A7CAF" w:rsidRPr="00E55DD7">
        <w:rPr>
          <w:sz w:val="24"/>
          <w:szCs w:val="24"/>
        </w:rPr>
        <w:t xml:space="preserve"> změn</w:t>
      </w:r>
      <w:r w:rsidRPr="00E55DD7">
        <w:rPr>
          <w:sz w:val="24"/>
          <w:szCs w:val="24"/>
        </w:rPr>
        <w:t xml:space="preserve"> Díla nezbytných na základě</w:t>
      </w:r>
      <w:r w:rsidR="002071BC">
        <w:rPr>
          <w:sz w:val="24"/>
          <w:szCs w:val="24"/>
        </w:rPr>
        <w:t xml:space="preserve"> </w:t>
      </w:r>
      <w:r w:rsidR="007A7CAF" w:rsidRPr="00E55DD7">
        <w:rPr>
          <w:sz w:val="24"/>
          <w:szCs w:val="24"/>
        </w:rPr>
        <w:t>rozhodnutí dotčených orgánů státní správy. Zhotovitelem nezaviněné změny, které vyvolají nezbytné vícepráce (méněpráce) budou oceněny a připočteny</w:t>
      </w:r>
      <w:r w:rsidR="00F16018" w:rsidRPr="00E55DD7">
        <w:rPr>
          <w:sz w:val="24"/>
          <w:szCs w:val="24"/>
        </w:rPr>
        <w:t xml:space="preserve"> k ceně Díla,</w:t>
      </w:r>
      <w:r w:rsidR="007A7CAF" w:rsidRPr="00E55DD7">
        <w:rPr>
          <w:sz w:val="24"/>
          <w:szCs w:val="24"/>
        </w:rPr>
        <w:t xml:space="preserve"> nebo</w:t>
      </w:r>
      <w:r w:rsidR="001732E7">
        <w:rPr>
          <w:sz w:val="24"/>
          <w:szCs w:val="24"/>
        </w:rPr>
        <w:t xml:space="preserve"> </w:t>
      </w:r>
      <w:r w:rsidR="007A7CAF" w:rsidRPr="00E55DD7">
        <w:rPr>
          <w:sz w:val="24"/>
          <w:szCs w:val="24"/>
        </w:rPr>
        <w:t>odečteny</w:t>
      </w:r>
      <w:r w:rsidR="00F16018" w:rsidRPr="00E55DD7">
        <w:rPr>
          <w:sz w:val="24"/>
          <w:szCs w:val="24"/>
        </w:rPr>
        <w:t xml:space="preserve"> z ceny Díla</w:t>
      </w:r>
      <w:r w:rsidR="007A7CAF" w:rsidRPr="00E55DD7">
        <w:rPr>
          <w:sz w:val="24"/>
          <w:szCs w:val="24"/>
        </w:rPr>
        <w:t>. Veškeré vícepráce</w:t>
      </w:r>
      <w:r w:rsidR="001838F4" w:rsidRPr="00E55DD7">
        <w:rPr>
          <w:sz w:val="24"/>
          <w:szCs w:val="24"/>
        </w:rPr>
        <w:t xml:space="preserve"> (méněpráce)</w:t>
      </w:r>
      <w:r w:rsidR="007A7CAF" w:rsidRPr="00E55DD7">
        <w:rPr>
          <w:sz w:val="24"/>
          <w:szCs w:val="24"/>
        </w:rPr>
        <w:t xml:space="preserve">, jejichž realizace bude předem písemně odsouhlasena </w:t>
      </w:r>
      <w:r w:rsidR="007C13C0" w:rsidRPr="00E55DD7">
        <w:rPr>
          <w:sz w:val="24"/>
          <w:szCs w:val="24"/>
        </w:rPr>
        <w:t>O</w:t>
      </w:r>
      <w:r w:rsidR="007A7CAF" w:rsidRPr="00E55DD7">
        <w:rPr>
          <w:sz w:val="24"/>
          <w:szCs w:val="24"/>
        </w:rPr>
        <w:t xml:space="preserve">bjednatelem, budou oceněny v cenové úrovni </w:t>
      </w:r>
      <w:r w:rsidR="00AA13A9" w:rsidRPr="00E55DD7">
        <w:rPr>
          <w:sz w:val="24"/>
          <w:szCs w:val="24"/>
        </w:rPr>
        <w:t>Výkazu výměr</w:t>
      </w:r>
      <w:r w:rsidR="007A7CAF" w:rsidRPr="00E55DD7">
        <w:rPr>
          <w:sz w:val="24"/>
          <w:szCs w:val="24"/>
        </w:rPr>
        <w:t xml:space="preserve">. Pokud </w:t>
      </w:r>
      <w:r w:rsidR="003A3EEE" w:rsidRPr="00E55DD7">
        <w:rPr>
          <w:sz w:val="24"/>
          <w:szCs w:val="24"/>
        </w:rPr>
        <w:t>Zhotov</w:t>
      </w:r>
      <w:r w:rsidR="007A7CAF" w:rsidRPr="00E55DD7">
        <w:rPr>
          <w:sz w:val="24"/>
          <w:szCs w:val="24"/>
        </w:rPr>
        <w:t>itel provede vícepráce bez předchozího sjednání písemného dodatku ke</w:t>
      </w:r>
      <w:r w:rsidR="00F96897" w:rsidRPr="00E55DD7">
        <w:rPr>
          <w:sz w:val="24"/>
          <w:szCs w:val="24"/>
        </w:rPr>
        <w:t xml:space="preserve"> s</w:t>
      </w:r>
      <w:r w:rsidR="002223E9" w:rsidRPr="00E55DD7">
        <w:rPr>
          <w:sz w:val="24"/>
          <w:szCs w:val="24"/>
        </w:rPr>
        <w:t>mlouv</w:t>
      </w:r>
      <w:r w:rsidR="007A7CAF" w:rsidRPr="00E55DD7">
        <w:rPr>
          <w:sz w:val="24"/>
          <w:szCs w:val="24"/>
        </w:rPr>
        <w:t xml:space="preserve">ě, nevznikne na jeho straně nárok na zaplacení jejich ceny, tato okolnost však nezbavuje </w:t>
      </w:r>
      <w:r w:rsidR="003A3EEE" w:rsidRPr="00E55DD7">
        <w:rPr>
          <w:sz w:val="24"/>
          <w:szCs w:val="24"/>
        </w:rPr>
        <w:t>Zhotov</w:t>
      </w:r>
      <w:r w:rsidR="007A7CAF" w:rsidRPr="00E55DD7">
        <w:rPr>
          <w:sz w:val="24"/>
          <w:szCs w:val="24"/>
        </w:rPr>
        <w:t xml:space="preserve">itele odpovědnosti za vady takto provedené části </w:t>
      </w:r>
      <w:r w:rsidR="001E6ECE" w:rsidRPr="00E55DD7">
        <w:rPr>
          <w:sz w:val="24"/>
          <w:szCs w:val="24"/>
        </w:rPr>
        <w:t>Díl</w:t>
      </w:r>
      <w:r w:rsidR="007A7CAF" w:rsidRPr="00E55DD7">
        <w:rPr>
          <w:sz w:val="24"/>
          <w:szCs w:val="24"/>
        </w:rPr>
        <w:t>a</w:t>
      </w:r>
      <w:r w:rsidR="008C13B1" w:rsidRPr="00E55DD7">
        <w:rPr>
          <w:sz w:val="24"/>
          <w:szCs w:val="24"/>
        </w:rPr>
        <w:t xml:space="preserve">. </w:t>
      </w:r>
      <w:r w:rsidR="0085316C" w:rsidRPr="00E55DD7">
        <w:rPr>
          <w:sz w:val="24"/>
          <w:szCs w:val="24"/>
        </w:rPr>
        <w:t xml:space="preserve">Při veškerých změnách závazku z této </w:t>
      </w:r>
      <w:r w:rsidR="00FC7F00" w:rsidRPr="00E55DD7">
        <w:rPr>
          <w:sz w:val="24"/>
          <w:szCs w:val="24"/>
        </w:rPr>
        <w:t>s</w:t>
      </w:r>
      <w:r w:rsidR="0085316C" w:rsidRPr="00E55DD7">
        <w:rPr>
          <w:sz w:val="24"/>
          <w:szCs w:val="24"/>
        </w:rPr>
        <w:t>mlouvy budou smluvní strany postupovat v souladu s § 222 ZZVZ.</w:t>
      </w:r>
    </w:p>
    <w:p w14:paraId="51141FAA" w14:textId="5F5663EC" w:rsidR="00811BB4" w:rsidRPr="00E55DD7" w:rsidRDefault="008C13B1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</w:t>
      </w:r>
      <w:r w:rsidR="00811BB4" w:rsidRPr="00E55DD7">
        <w:rPr>
          <w:sz w:val="24"/>
          <w:szCs w:val="24"/>
        </w:rPr>
        <w:t xml:space="preserve">je oprávněn </w:t>
      </w:r>
      <w:r w:rsidRPr="00E55DD7">
        <w:rPr>
          <w:sz w:val="24"/>
          <w:szCs w:val="24"/>
        </w:rPr>
        <w:t>vystav</w:t>
      </w:r>
      <w:r w:rsidR="00811BB4" w:rsidRPr="00E55DD7">
        <w:rPr>
          <w:sz w:val="24"/>
          <w:szCs w:val="24"/>
        </w:rPr>
        <w:t>it</w:t>
      </w:r>
      <w:r w:rsidRPr="00E55DD7">
        <w:rPr>
          <w:sz w:val="24"/>
          <w:szCs w:val="24"/>
        </w:rPr>
        <w:t xml:space="preserve"> fakturu</w:t>
      </w:r>
      <w:r w:rsidR="00811BB4" w:rsidRPr="00E55DD7">
        <w:rPr>
          <w:sz w:val="24"/>
          <w:szCs w:val="24"/>
        </w:rPr>
        <w:t xml:space="preserve"> na uhrazení Odměny po podpisu předávacího protokolu Díla</w:t>
      </w:r>
      <w:r w:rsidR="00342EC5" w:rsidRPr="00E55DD7">
        <w:rPr>
          <w:sz w:val="24"/>
          <w:szCs w:val="24"/>
        </w:rPr>
        <w:t xml:space="preserve"> smluvními stranami</w:t>
      </w:r>
      <w:r w:rsidR="00811BB4" w:rsidRPr="00E55DD7">
        <w:rPr>
          <w:sz w:val="24"/>
          <w:szCs w:val="24"/>
        </w:rPr>
        <w:t xml:space="preserve">. Zhotovitel je povinen doručit </w:t>
      </w:r>
      <w:r w:rsidR="00B52A18" w:rsidRPr="00E55DD7">
        <w:rPr>
          <w:sz w:val="24"/>
          <w:szCs w:val="24"/>
        </w:rPr>
        <w:t>f</w:t>
      </w:r>
      <w:r w:rsidR="00811BB4" w:rsidRPr="00E55DD7">
        <w:rPr>
          <w:sz w:val="24"/>
          <w:szCs w:val="24"/>
        </w:rPr>
        <w:t>akturu</w:t>
      </w:r>
      <w:r w:rsidR="00754364" w:rsidRPr="00E55DD7">
        <w:rPr>
          <w:sz w:val="24"/>
          <w:szCs w:val="24"/>
        </w:rPr>
        <w:t xml:space="preserve"> Objednateli</w:t>
      </w:r>
      <w:r w:rsidRPr="00E55DD7">
        <w:rPr>
          <w:sz w:val="24"/>
          <w:szCs w:val="24"/>
        </w:rPr>
        <w:t xml:space="preserve"> do 10 pracovních dnů po podpisu předávacího protokolu </w:t>
      </w:r>
      <w:r w:rsidR="00A14197" w:rsidRPr="00E55DD7">
        <w:rPr>
          <w:sz w:val="24"/>
          <w:szCs w:val="24"/>
        </w:rPr>
        <w:t>Díla</w:t>
      </w:r>
      <w:r w:rsidRPr="00E55DD7">
        <w:rPr>
          <w:sz w:val="24"/>
          <w:szCs w:val="24"/>
        </w:rPr>
        <w:t xml:space="preserve">. </w:t>
      </w:r>
    </w:p>
    <w:p w14:paraId="0C0FB0AD" w14:textId="30C35B4D" w:rsidR="008C13B1" w:rsidRPr="00E55DD7" w:rsidRDefault="00811BB4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Daň z přidané hodnoty bude Zhotovitel účtovat Objednateli v rámci fakturace Odměny podle aktuální zákonné úpravy zákona</w:t>
      </w:r>
      <w:r w:rsidR="00D44CEE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č.</w:t>
      </w:r>
      <w:r w:rsidR="00D44CEE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 xml:space="preserve">235/2004 Sb., o dani z přidané hodnoty, ve znění pozdějších předpisů. </w:t>
      </w:r>
    </w:p>
    <w:p w14:paraId="111FB1F5" w14:textId="0FA5FECE" w:rsidR="008C13B1" w:rsidRPr="00E55DD7" w:rsidRDefault="008C13B1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Faktur</w:t>
      </w:r>
      <w:r w:rsidR="00C95282" w:rsidRPr="00E55DD7">
        <w:rPr>
          <w:sz w:val="24"/>
          <w:szCs w:val="24"/>
        </w:rPr>
        <w:t>a</w:t>
      </w:r>
      <w:r w:rsidRPr="00E55DD7">
        <w:rPr>
          <w:sz w:val="24"/>
          <w:szCs w:val="24"/>
        </w:rPr>
        <w:t xml:space="preserve"> bud</w:t>
      </w:r>
      <w:r w:rsidR="00C95282" w:rsidRPr="00E55DD7">
        <w:rPr>
          <w:sz w:val="24"/>
          <w:szCs w:val="24"/>
        </w:rPr>
        <w:t>e</w:t>
      </w:r>
      <w:r w:rsidRPr="00E55DD7">
        <w:rPr>
          <w:sz w:val="24"/>
          <w:szCs w:val="24"/>
        </w:rPr>
        <w:t xml:space="preserve"> splňovat veškeré požadavky stanovené právními předpisy, zejména náležitosti daňového dokladu stanovené v § 29 zákona č. 235/2004 Sb., o dani z přidané hodnoty, ve znění pozdějších předpisů a obchodní listiny stanovené v § 435 </w:t>
      </w:r>
      <w:r w:rsidR="003C50F0" w:rsidRPr="00E55DD7">
        <w:rPr>
          <w:sz w:val="24"/>
          <w:szCs w:val="24"/>
        </w:rPr>
        <w:t>o</w:t>
      </w:r>
      <w:r w:rsidRPr="00E55DD7">
        <w:rPr>
          <w:sz w:val="24"/>
          <w:szCs w:val="24"/>
        </w:rPr>
        <w:t xml:space="preserve">bčanského zákoníku; kromě těchto náležitostí bude </w:t>
      </w:r>
      <w:r w:rsidR="00F144AD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>aktura obsahovat číslo smlouvy.</w:t>
      </w:r>
    </w:p>
    <w:p w14:paraId="07FABB28" w14:textId="0009E666" w:rsidR="008C13B1" w:rsidRPr="00E55DD7" w:rsidRDefault="00710987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Přílohou</w:t>
      </w:r>
      <w:r w:rsidR="00B97B15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 xml:space="preserve">faktury bude kopie předávacího protokolu </w:t>
      </w:r>
      <w:r w:rsidR="008C13B1" w:rsidRPr="00E55DD7">
        <w:rPr>
          <w:sz w:val="24"/>
          <w:szCs w:val="24"/>
        </w:rPr>
        <w:t>podepsan</w:t>
      </w:r>
      <w:r w:rsidR="004E087D" w:rsidRPr="00E55DD7">
        <w:rPr>
          <w:sz w:val="24"/>
          <w:szCs w:val="24"/>
        </w:rPr>
        <w:t>ého</w:t>
      </w:r>
      <w:r w:rsidR="008C13B1" w:rsidRPr="00E55DD7">
        <w:rPr>
          <w:sz w:val="24"/>
          <w:szCs w:val="24"/>
        </w:rPr>
        <w:t xml:space="preserve"> pověřeným zástupc</w:t>
      </w:r>
      <w:r w:rsidR="004E087D" w:rsidRPr="00E55DD7">
        <w:rPr>
          <w:sz w:val="24"/>
          <w:szCs w:val="24"/>
        </w:rPr>
        <w:t>em</w:t>
      </w:r>
      <w:r w:rsidR="008C13B1" w:rsidRPr="00E55DD7">
        <w:rPr>
          <w:sz w:val="24"/>
          <w:szCs w:val="24"/>
        </w:rPr>
        <w:t xml:space="preserve"> Objednatele.</w:t>
      </w:r>
    </w:p>
    <w:p w14:paraId="38EA9505" w14:textId="519278D6" w:rsidR="008C13B1" w:rsidRPr="00E55DD7" w:rsidRDefault="008C13B1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Faktur</w:t>
      </w:r>
      <w:r w:rsidR="00C95282" w:rsidRPr="00E55DD7">
        <w:rPr>
          <w:sz w:val="24"/>
          <w:szCs w:val="24"/>
        </w:rPr>
        <w:t>a</w:t>
      </w:r>
      <w:r w:rsidRPr="00E55DD7">
        <w:rPr>
          <w:sz w:val="24"/>
          <w:szCs w:val="24"/>
        </w:rPr>
        <w:t xml:space="preserve"> bud</w:t>
      </w:r>
      <w:r w:rsidR="00C95282" w:rsidRPr="00E55DD7">
        <w:rPr>
          <w:sz w:val="24"/>
          <w:szCs w:val="24"/>
        </w:rPr>
        <w:t>e</w:t>
      </w:r>
      <w:r w:rsidRPr="00E55DD7">
        <w:rPr>
          <w:sz w:val="24"/>
          <w:szCs w:val="24"/>
        </w:rPr>
        <w:t xml:space="preserve"> splatn</w:t>
      </w:r>
      <w:r w:rsidR="00C95282" w:rsidRPr="00E55DD7">
        <w:rPr>
          <w:sz w:val="24"/>
          <w:szCs w:val="24"/>
        </w:rPr>
        <w:t>á</w:t>
      </w:r>
      <w:r w:rsidRPr="00E55DD7">
        <w:rPr>
          <w:sz w:val="24"/>
          <w:szCs w:val="24"/>
        </w:rPr>
        <w:t xml:space="preserve"> do </w:t>
      </w:r>
      <w:r w:rsidR="006E5092" w:rsidRPr="00E55DD7">
        <w:rPr>
          <w:sz w:val="24"/>
          <w:szCs w:val="24"/>
        </w:rPr>
        <w:t>21</w:t>
      </w:r>
      <w:r w:rsidR="00C95282" w:rsidRPr="00E55DD7">
        <w:rPr>
          <w:sz w:val="24"/>
          <w:szCs w:val="24"/>
        </w:rPr>
        <w:t xml:space="preserve"> dnů ode dne jejího</w:t>
      </w:r>
      <w:r w:rsidRPr="00E55DD7">
        <w:rPr>
          <w:sz w:val="24"/>
          <w:szCs w:val="24"/>
        </w:rPr>
        <w:t xml:space="preserve"> prokazatelného doručení Objednateli; fakturovaná částka se bude považovat za uhrazenou okamžikem odepsání příslušné finanční částky z bankovního účtu Objednatele.</w:t>
      </w:r>
    </w:p>
    <w:p w14:paraId="1A63B018" w14:textId="04101C2A" w:rsidR="008C13B1" w:rsidRPr="00E55DD7" w:rsidRDefault="008C13B1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Objednatel je oprávněn vrátit do ukončení lhůty splatnosti bez zaplacení Zhotoviteli </w:t>
      </w:r>
      <w:r w:rsidR="009C4D15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 xml:space="preserve">akturu, pokud nebude obsahovat náležitosti stanovené </w:t>
      </w:r>
      <w:r w:rsidR="00472FFD" w:rsidRPr="00E55DD7">
        <w:rPr>
          <w:sz w:val="24"/>
          <w:szCs w:val="24"/>
        </w:rPr>
        <w:t>s</w:t>
      </w:r>
      <w:r w:rsidR="002223E9" w:rsidRPr="00E55DD7">
        <w:rPr>
          <w:sz w:val="24"/>
          <w:szCs w:val="24"/>
        </w:rPr>
        <w:t>mlouv</w:t>
      </w:r>
      <w:r w:rsidRPr="00E55DD7">
        <w:rPr>
          <w:sz w:val="24"/>
          <w:szCs w:val="24"/>
        </w:rPr>
        <w:t xml:space="preserve">ou, nebo </w:t>
      </w:r>
      <w:r w:rsidR="00DB6059" w:rsidRPr="00E55DD7">
        <w:rPr>
          <w:sz w:val="24"/>
          <w:szCs w:val="24"/>
        </w:rPr>
        <w:t xml:space="preserve">pokud </w:t>
      </w:r>
      <w:r w:rsidRPr="00E55DD7">
        <w:rPr>
          <w:sz w:val="24"/>
          <w:szCs w:val="24"/>
        </w:rPr>
        <w:t xml:space="preserve">bude obsahovat nesprávné cenové údaje, nebo </w:t>
      </w:r>
      <w:r w:rsidR="00DB6059" w:rsidRPr="00E55DD7">
        <w:rPr>
          <w:sz w:val="24"/>
          <w:szCs w:val="24"/>
        </w:rPr>
        <w:t xml:space="preserve">pokud </w:t>
      </w:r>
      <w:r w:rsidRPr="00E55DD7">
        <w:rPr>
          <w:sz w:val="24"/>
          <w:szCs w:val="24"/>
        </w:rPr>
        <w:t>nebude doručena v požadovaném množství výtisků nebo příloh, a</w:t>
      </w:r>
      <w:r w:rsidR="0033465E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to</w:t>
      </w:r>
      <w:r w:rsidR="0033465E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 xml:space="preserve">s uvedením důvodu vrácení. Zhotovitel je v případě </w:t>
      </w:r>
      <w:r w:rsidRPr="00E55DD7">
        <w:rPr>
          <w:sz w:val="24"/>
          <w:szCs w:val="24"/>
        </w:rPr>
        <w:lastRenderedPageBreak/>
        <w:t xml:space="preserve">vrácení </w:t>
      </w:r>
      <w:r w:rsidR="0033465E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 xml:space="preserve">aktury povinen do 10 pracovních dnů ode dne doručení vrácené </w:t>
      </w:r>
      <w:r w:rsidR="0033465E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>aktury</w:t>
      </w:r>
      <w:r w:rsidR="00DB6059" w:rsidRPr="00E55DD7">
        <w:rPr>
          <w:sz w:val="24"/>
          <w:szCs w:val="24"/>
        </w:rPr>
        <w:t xml:space="preserve"> tuto</w:t>
      </w:r>
      <w:r w:rsidRPr="00E55DD7">
        <w:rPr>
          <w:sz w:val="24"/>
          <w:szCs w:val="24"/>
        </w:rPr>
        <w:t xml:space="preserve"> </w:t>
      </w:r>
      <w:r w:rsidR="0033465E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 xml:space="preserve">akturu opravit nebo vyhotovit </w:t>
      </w:r>
      <w:r w:rsidR="005945BC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 xml:space="preserve">akturu novou. Oprávněným vrácením </w:t>
      </w:r>
      <w:r w:rsidR="005945BC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 xml:space="preserve">aktury přestává běžet lhůta splatnosti; nová lhůta v původní délce splatnosti běží znovu ode dne prokazatelného doručení opravené nebo nově vystavené </w:t>
      </w:r>
      <w:r w:rsidR="005945BC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>aktury Objednateli. Faktura se považuje za vrácenou ve lhůtě splatnosti, je-li v této lhůtě odeslána; není nutné, aby byla v téže lhůtě doručena Zhotoviteli, který ji vystavil.</w:t>
      </w:r>
    </w:p>
    <w:p w14:paraId="7D6742EF" w14:textId="70F19BD7" w:rsidR="00811BB4" w:rsidRPr="00E55DD7" w:rsidRDefault="00811BB4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Objednatel </w:t>
      </w:r>
      <w:r w:rsidR="00817638" w:rsidRPr="00E55DD7">
        <w:rPr>
          <w:sz w:val="24"/>
          <w:szCs w:val="24"/>
        </w:rPr>
        <w:t>je povinen uhradit</w:t>
      </w:r>
      <w:r w:rsidRPr="00E55DD7">
        <w:rPr>
          <w:sz w:val="24"/>
          <w:szCs w:val="24"/>
        </w:rPr>
        <w:t xml:space="preserve"> Odměnu na základě</w:t>
      </w:r>
      <w:r w:rsidR="00817638" w:rsidRPr="00E55DD7">
        <w:rPr>
          <w:sz w:val="24"/>
          <w:szCs w:val="24"/>
        </w:rPr>
        <w:t xml:space="preserve"> údajů uvedených ve</w:t>
      </w:r>
      <w:r w:rsidRPr="00E55DD7">
        <w:rPr>
          <w:sz w:val="24"/>
          <w:szCs w:val="24"/>
        </w:rPr>
        <w:t xml:space="preserve"> </w:t>
      </w:r>
      <w:r w:rsidR="00757A38" w:rsidRPr="00E55DD7">
        <w:rPr>
          <w:sz w:val="24"/>
          <w:szCs w:val="24"/>
        </w:rPr>
        <w:t>f</w:t>
      </w:r>
      <w:r w:rsidRPr="00E55DD7">
        <w:rPr>
          <w:sz w:val="24"/>
          <w:szCs w:val="24"/>
        </w:rPr>
        <w:t>aktu</w:t>
      </w:r>
      <w:r w:rsidR="00817638" w:rsidRPr="00E55DD7">
        <w:rPr>
          <w:sz w:val="24"/>
          <w:szCs w:val="24"/>
        </w:rPr>
        <w:t xml:space="preserve">ře vystavené a doručené Objednateli v souladu s touto </w:t>
      </w:r>
      <w:r w:rsidR="00EB1633" w:rsidRPr="00E55DD7">
        <w:rPr>
          <w:sz w:val="24"/>
          <w:szCs w:val="24"/>
        </w:rPr>
        <w:t>s</w:t>
      </w:r>
      <w:r w:rsidR="00817638" w:rsidRPr="00E55DD7">
        <w:rPr>
          <w:sz w:val="24"/>
          <w:szCs w:val="24"/>
        </w:rPr>
        <w:t>mlouvou</w:t>
      </w:r>
      <w:r w:rsidRPr="00E55DD7">
        <w:rPr>
          <w:sz w:val="24"/>
          <w:szCs w:val="24"/>
        </w:rPr>
        <w:t>.</w:t>
      </w:r>
    </w:p>
    <w:p w14:paraId="7D7FD031" w14:textId="54EDED84" w:rsidR="008C13B1" w:rsidRPr="00E55DD7" w:rsidRDefault="00EF2864" w:rsidP="005F15D1">
      <w:pPr>
        <w:pStyle w:val="Nadpis3"/>
        <w:numPr>
          <w:ilvl w:val="0"/>
          <w:numId w:val="11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Veškeré p</w:t>
      </w:r>
      <w:r w:rsidR="008C13B1" w:rsidRPr="00E55DD7">
        <w:rPr>
          <w:sz w:val="24"/>
          <w:szCs w:val="24"/>
        </w:rPr>
        <w:t>latby budou probíhat v CZK</w:t>
      </w:r>
      <w:r w:rsidR="00DD5614" w:rsidRPr="00E55DD7">
        <w:rPr>
          <w:sz w:val="24"/>
          <w:szCs w:val="24"/>
        </w:rPr>
        <w:t xml:space="preserve"> s příslušnou sazbou DPH</w:t>
      </w:r>
      <w:r w:rsidR="008C13B1" w:rsidRPr="00E55DD7">
        <w:rPr>
          <w:sz w:val="24"/>
          <w:szCs w:val="24"/>
        </w:rPr>
        <w:t>.</w:t>
      </w:r>
    </w:p>
    <w:p w14:paraId="047310A7" w14:textId="77777777" w:rsidR="006354E9" w:rsidRPr="00E55DD7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0E42AAE7" w14:textId="77777777" w:rsidR="00716D89" w:rsidRPr="00E55DD7" w:rsidRDefault="00716D89" w:rsidP="005F15D1">
      <w:pPr>
        <w:pStyle w:val="Tlotextu"/>
        <w:keepNext/>
        <w:keepLines/>
        <w:numPr>
          <w:ilvl w:val="0"/>
          <w:numId w:val="17"/>
        </w:numPr>
        <w:spacing w:line="276" w:lineRule="auto"/>
        <w:ind w:left="0" w:right="-283" w:firstLine="0"/>
        <w:jc w:val="center"/>
        <w:rPr>
          <w:rFonts w:ascii="Calibri" w:hAnsi="Calibri" w:cs="Calibri"/>
          <w:szCs w:val="24"/>
        </w:rPr>
      </w:pPr>
    </w:p>
    <w:p w14:paraId="2EA3289A" w14:textId="77777777" w:rsidR="00716D89" w:rsidRPr="00E55DD7" w:rsidRDefault="00716D89" w:rsidP="009B7FDC">
      <w:pPr>
        <w:pStyle w:val="Nadpis3"/>
        <w:keepNext/>
        <w:keepLines/>
        <w:numPr>
          <w:ilvl w:val="0"/>
          <w:numId w:val="0"/>
        </w:numPr>
        <w:spacing w:before="0" w:after="120" w:line="276" w:lineRule="auto"/>
        <w:jc w:val="center"/>
        <w:rPr>
          <w:b/>
          <w:sz w:val="24"/>
          <w:szCs w:val="24"/>
        </w:rPr>
      </w:pPr>
      <w:r w:rsidRPr="00E55DD7">
        <w:rPr>
          <w:b/>
          <w:sz w:val="24"/>
          <w:szCs w:val="24"/>
        </w:rPr>
        <w:t xml:space="preserve">Způsob </w:t>
      </w:r>
      <w:r w:rsidR="00CC514D" w:rsidRPr="00E55DD7">
        <w:rPr>
          <w:b/>
          <w:sz w:val="24"/>
          <w:szCs w:val="24"/>
        </w:rPr>
        <w:t>provedení</w:t>
      </w:r>
      <w:r w:rsidRPr="00E55DD7">
        <w:rPr>
          <w:b/>
          <w:sz w:val="24"/>
          <w:szCs w:val="24"/>
        </w:rPr>
        <w:t xml:space="preserve"> Díla</w:t>
      </w:r>
    </w:p>
    <w:p w14:paraId="445956C4" w14:textId="48838D4B" w:rsidR="00E04630" w:rsidRPr="00E55DD7" w:rsidRDefault="00716D89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je povinen provést </w:t>
      </w:r>
      <w:r w:rsidR="00E04630" w:rsidRPr="00E55DD7">
        <w:rPr>
          <w:sz w:val="24"/>
          <w:szCs w:val="24"/>
        </w:rPr>
        <w:t>pro Objednatele Dílo svým jménem, bez jakýchkoliv vad a nedodělků, ve</w:t>
      </w:r>
      <w:r w:rsidR="001977F9">
        <w:rPr>
          <w:sz w:val="24"/>
          <w:szCs w:val="24"/>
        </w:rPr>
        <w:t xml:space="preserve"> </w:t>
      </w:r>
      <w:r w:rsidR="00E04630" w:rsidRPr="00E55DD7">
        <w:rPr>
          <w:sz w:val="24"/>
          <w:szCs w:val="24"/>
        </w:rPr>
        <w:t>smluveném termínu, na vlastní zodpovědnost, na své náklady a nebezpečí, s odbornou péčí, dle Objednatelem předan</w:t>
      </w:r>
      <w:r w:rsidR="00CA30BE" w:rsidRPr="00E55DD7">
        <w:rPr>
          <w:sz w:val="24"/>
          <w:szCs w:val="24"/>
        </w:rPr>
        <w:t>ého</w:t>
      </w:r>
      <w:r w:rsidR="00E04630" w:rsidRPr="00E55DD7">
        <w:rPr>
          <w:sz w:val="24"/>
          <w:szCs w:val="24"/>
        </w:rPr>
        <w:t xml:space="preserve"> </w:t>
      </w:r>
      <w:r w:rsidR="00CA30BE" w:rsidRPr="00E55DD7">
        <w:rPr>
          <w:sz w:val="24"/>
          <w:szCs w:val="24"/>
        </w:rPr>
        <w:t>Prováděcího projektu</w:t>
      </w:r>
      <w:r w:rsidR="00A42C22">
        <w:rPr>
          <w:sz w:val="24"/>
          <w:szCs w:val="24"/>
        </w:rPr>
        <w:t xml:space="preserve"> </w:t>
      </w:r>
      <w:r w:rsidR="00E04630" w:rsidRPr="00E55DD7">
        <w:rPr>
          <w:sz w:val="24"/>
          <w:szCs w:val="24"/>
        </w:rPr>
        <w:t>a</w:t>
      </w:r>
      <w:r w:rsidRPr="00E55DD7">
        <w:rPr>
          <w:sz w:val="24"/>
          <w:szCs w:val="24"/>
        </w:rPr>
        <w:t xml:space="preserve"> podle </w:t>
      </w:r>
      <w:r w:rsidR="00E04630" w:rsidRPr="00E55DD7">
        <w:rPr>
          <w:sz w:val="24"/>
          <w:szCs w:val="24"/>
        </w:rPr>
        <w:t xml:space="preserve">všech ostatních podmínek stanovených v této </w:t>
      </w:r>
      <w:r w:rsidR="00EB1633" w:rsidRPr="00E55DD7">
        <w:rPr>
          <w:sz w:val="24"/>
          <w:szCs w:val="24"/>
        </w:rPr>
        <w:t>s</w:t>
      </w:r>
      <w:r w:rsidR="00E04630" w:rsidRPr="00E55DD7">
        <w:rPr>
          <w:sz w:val="24"/>
          <w:szCs w:val="24"/>
        </w:rPr>
        <w:t>mlouvě.</w:t>
      </w:r>
    </w:p>
    <w:p w14:paraId="3262673C" w14:textId="77777777" w:rsidR="00716D89" w:rsidRPr="00E55DD7" w:rsidRDefault="00E04630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Zhotovitel je povinen</w:t>
      </w:r>
      <w:r w:rsidR="00716D89" w:rsidRPr="00E55DD7">
        <w:rPr>
          <w:sz w:val="24"/>
          <w:szCs w:val="24"/>
        </w:rPr>
        <w:t xml:space="preserve"> provést veškeré práce kompletně, v patřičné kvalitě odpovídající platným technickým normám ČR, při respektování správních rozhodnutí týkajících se Díla a platných právních předpisů. Zhotovitel odpovídá za odborné a kvalifikované provedení všech prací.</w:t>
      </w:r>
    </w:p>
    <w:p w14:paraId="041F2DF6" w14:textId="5291ED9F" w:rsidR="00967460" w:rsidRPr="00E55DD7" w:rsidRDefault="00967460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Zhotovitel se výslovně zavazuje provést Dílo v souladu s dotčenými ČSN, které se stanovují tímto jako závazné, platnými v době provedení Díla. Součástí předmětu plnění je předání veškerých povinných dokladů dle</w:t>
      </w:r>
      <w:r w:rsidR="00842D0A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platných ČSN a</w:t>
      </w:r>
      <w:r w:rsidR="00DE17BA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dle</w:t>
      </w:r>
      <w:r w:rsidR="00DE17BA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právního řádu ČR.</w:t>
      </w:r>
    </w:p>
    <w:p w14:paraId="3B32DC95" w14:textId="15DC597E" w:rsidR="000138EB" w:rsidRPr="00E55DD7" w:rsidRDefault="000138EB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Zhotovitel je při provádění Díla povin</w:t>
      </w:r>
      <w:r w:rsidR="000B3EE5" w:rsidRPr="00E55DD7">
        <w:rPr>
          <w:sz w:val="24"/>
          <w:szCs w:val="24"/>
        </w:rPr>
        <w:t>en zohlednit veškeré pokyny a připomínky Objednatele.</w:t>
      </w:r>
      <w:r w:rsidR="00855FE1" w:rsidRPr="00E55DD7">
        <w:rPr>
          <w:sz w:val="24"/>
          <w:szCs w:val="24"/>
        </w:rPr>
        <w:t xml:space="preserve"> Jakékoli změny v</w:t>
      </w:r>
      <w:r w:rsidR="00AF0065" w:rsidRPr="00E55DD7">
        <w:rPr>
          <w:sz w:val="24"/>
          <w:szCs w:val="24"/>
        </w:rPr>
        <w:t> Prováděcím projektu</w:t>
      </w:r>
      <w:r w:rsidR="00855FE1" w:rsidRPr="00E55DD7">
        <w:rPr>
          <w:sz w:val="24"/>
          <w:szCs w:val="24"/>
        </w:rPr>
        <w:t xml:space="preserve"> jsou možné pouze se souhlasem Objednatele a architekta </w:t>
      </w:r>
      <w:r w:rsidR="00653A3D" w:rsidRPr="00E55DD7">
        <w:rPr>
          <w:sz w:val="24"/>
          <w:szCs w:val="24"/>
        </w:rPr>
        <w:t>výstavy</w:t>
      </w:r>
      <w:r w:rsidR="00855FE1" w:rsidRPr="00E55DD7">
        <w:rPr>
          <w:sz w:val="24"/>
          <w:szCs w:val="24"/>
        </w:rPr>
        <w:t>.</w:t>
      </w:r>
    </w:p>
    <w:p w14:paraId="70AF7BFC" w14:textId="7F738920" w:rsidR="000E1AF1" w:rsidRPr="008B02B4" w:rsidRDefault="000E1AF1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8B02B4">
        <w:rPr>
          <w:sz w:val="24"/>
          <w:szCs w:val="24"/>
        </w:rPr>
        <w:t xml:space="preserve">Zhotovitel je povinen vypracovat a předat </w:t>
      </w:r>
      <w:r w:rsidR="001254A2" w:rsidRPr="008B02B4">
        <w:rPr>
          <w:sz w:val="24"/>
          <w:szCs w:val="24"/>
        </w:rPr>
        <w:t>O</w:t>
      </w:r>
      <w:r w:rsidRPr="008B02B4">
        <w:rPr>
          <w:sz w:val="24"/>
          <w:szCs w:val="24"/>
        </w:rPr>
        <w:t xml:space="preserve">bjednateli </w:t>
      </w:r>
      <w:r w:rsidR="007C623F" w:rsidRPr="008B02B4">
        <w:rPr>
          <w:sz w:val="24"/>
          <w:szCs w:val="24"/>
        </w:rPr>
        <w:t xml:space="preserve">časový harmonogram stavby od podpisu smlouvy do předání </w:t>
      </w:r>
      <w:r w:rsidR="00FA1CF6" w:rsidRPr="008B02B4">
        <w:rPr>
          <w:sz w:val="24"/>
          <w:szCs w:val="24"/>
        </w:rPr>
        <w:t>hotového díla (příprava</w:t>
      </w:r>
      <w:r w:rsidR="003346C1" w:rsidRPr="008B02B4">
        <w:rPr>
          <w:sz w:val="24"/>
          <w:szCs w:val="24"/>
        </w:rPr>
        <w:t xml:space="preserve"> </w:t>
      </w:r>
      <w:r w:rsidR="00FA1CF6" w:rsidRPr="008B02B4">
        <w:rPr>
          <w:sz w:val="24"/>
          <w:szCs w:val="24"/>
        </w:rPr>
        <w:t>výrobní dokumentace, výroba, montáž, dokončovací práce</w:t>
      </w:r>
      <w:r w:rsidR="00D758AD" w:rsidRPr="008B02B4">
        <w:rPr>
          <w:sz w:val="24"/>
          <w:szCs w:val="24"/>
        </w:rPr>
        <w:t>)</w:t>
      </w:r>
      <w:r w:rsidR="00832BD6" w:rsidRPr="008B02B4">
        <w:rPr>
          <w:sz w:val="24"/>
          <w:szCs w:val="24"/>
        </w:rPr>
        <w:t>.</w:t>
      </w:r>
    </w:p>
    <w:p w14:paraId="735FFDFB" w14:textId="3651B053" w:rsidR="00D47DB0" w:rsidRPr="00AC20CA" w:rsidRDefault="00D47DB0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3A76BFE5">
        <w:rPr>
          <w:sz w:val="24"/>
          <w:szCs w:val="24"/>
        </w:rPr>
        <w:t xml:space="preserve">Zhotovitel se zavazuje </w:t>
      </w:r>
      <w:r w:rsidR="00286117" w:rsidRPr="3A76BFE5">
        <w:rPr>
          <w:sz w:val="24"/>
          <w:szCs w:val="24"/>
        </w:rPr>
        <w:t>předložit v rámci vzorkování Objednatel</w:t>
      </w:r>
      <w:r w:rsidR="00A733F9" w:rsidRPr="3A76BFE5">
        <w:rPr>
          <w:sz w:val="24"/>
          <w:szCs w:val="24"/>
        </w:rPr>
        <w:t xml:space="preserve">em požadované vzorky </w:t>
      </w:r>
      <w:r w:rsidRPr="3A76BFE5">
        <w:rPr>
          <w:sz w:val="24"/>
          <w:szCs w:val="24"/>
        </w:rPr>
        <w:t>k posouzení a schválení</w:t>
      </w:r>
      <w:r w:rsidR="00286117" w:rsidRPr="3A76BFE5">
        <w:rPr>
          <w:sz w:val="24"/>
          <w:szCs w:val="24"/>
        </w:rPr>
        <w:t>, především z hlediska funkčnosti</w:t>
      </w:r>
      <w:r w:rsidR="005F7BD8" w:rsidRPr="3A76BFE5">
        <w:rPr>
          <w:sz w:val="24"/>
          <w:szCs w:val="24"/>
        </w:rPr>
        <w:t>, kvality provedení a designu</w:t>
      </w:r>
      <w:r w:rsidR="00A733F9" w:rsidRPr="3A76BFE5">
        <w:rPr>
          <w:sz w:val="24"/>
          <w:szCs w:val="24"/>
        </w:rPr>
        <w:t>.</w:t>
      </w:r>
      <w:r w:rsidR="005F7BD8" w:rsidRPr="3A76BFE5">
        <w:rPr>
          <w:sz w:val="24"/>
          <w:szCs w:val="24"/>
        </w:rPr>
        <w:t xml:space="preserve"> V případě výběru koncových prvků (např. svítidel), může Objednatel požadovat zkoušku z hlediska funkčnosti či designu daného řešení.</w:t>
      </w:r>
    </w:p>
    <w:p w14:paraId="17B94C54" w14:textId="3CD964DF" w:rsidR="00855FE1" w:rsidRPr="00AC20CA" w:rsidRDefault="00855FE1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3A76BFE5">
        <w:rPr>
          <w:sz w:val="24"/>
          <w:szCs w:val="24"/>
        </w:rPr>
        <w:t xml:space="preserve">Zhotovitel se zavazuje k součinnosti ve věci drobných úprav a finalizací těch částí Díla, na které budou navazovat dodávky autorských prvků, a ke konzultaci s jejich autory. Část těchto děl může být realizována a instalována až po dokončení Díla dle této </w:t>
      </w:r>
      <w:r w:rsidR="00C06EC0" w:rsidRPr="3A76BFE5">
        <w:rPr>
          <w:sz w:val="24"/>
          <w:szCs w:val="24"/>
        </w:rPr>
        <w:t>s</w:t>
      </w:r>
      <w:r w:rsidRPr="3A76BFE5">
        <w:rPr>
          <w:sz w:val="24"/>
          <w:szCs w:val="24"/>
        </w:rPr>
        <w:t>mlouvy.</w:t>
      </w:r>
    </w:p>
    <w:p w14:paraId="58EB68D2" w14:textId="6640F218" w:rsidR="00407D6D" w:rsidRPr="00E55DD7" w:rsidRDefault="00716D89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lastRenderedPageBreak/>
        <w:t xml:space="preserve">Zhotovitel bere na vědomí, že objekt </w:t>
      </w:r>
      <w:r w:rsidR="00CC1EDB" w:rsidRPr="00E55DD7">
        <w:rPr>
          <w:sz w:val="24"/>
          <w:szCs w:val="24"/>
        </w:rPr>
        <w:t xml:space="preserve">Historické </w:t>
      </w:r>
      <w:r w:rsidRPr="00E55DD7">
        <w:rPr>
          <w:sz w:val="24"/>
          <w:szCs w:val="24"/>
        </w:rPr>
        <w:t>budovy Národního muzea je ve smyslu zák.</w:t>
      </w:r>
      <w:r w:rsidR="002B7ABE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č.</w:t>
      </w:r>
      <w:r w:rsidR="002B7ABE" w:rsidRPr="00E55DD7">
        <w:rPr>
          <w:sz w:val="24"/>
          <w:szCs w:val="24"/>
        </w:rPr>
        <w:t xml:space="preserve"> </w:t>
      </w:r>
      <w:r w:rsidRPr="00E55DD7">
        <w:rPr>
          <w:sz w:val="24"/>
          <w:szCs w:val="24"/>
        </w:rPr>
        <w:t>20/1987 Sb., o státní památkové péči, v</w:t>
      </w:r>
      <w:r w:rsidR="002B7ABE" w:rsidRPr="00E55DD7">
        <w:rPr>
          <w:sz w:val="24"/>
          <w:szCs w:val="24"/>
        </w:rPr>
        <w:t>e</w:t>
      </w:r>
      <w:r w:rsidRPr="00E55DD7">
        <w:rPr>
          <w:sz w:val="24"/>
          <w:szCs w:val="24"/>
        </w:rPr>
        <w:t xml:space="preserve"> znění</w:t>
      </w:r>
      <w:r w:rsidR="002B7ABE" w:rsidRPr="00E55DD7">
        <w:rPr>
          <w:sz w:val="24"/>
          <w:szCs w:val="24"/>
        </w:rPr>
        <w:t xml:space="preserve"> pozdějších předpisů</w:t>
      </w:r>
      <w:r w:rsidRPr="00E55DD7">
        <w:rPr>
          <w:sz w:val="24"/>
          <w:szCs w:val="24"/>
        </w:rPr>
        <w:t xml:space="preserve">, nemovitou </w:t>
      </w:r>
      <w:r w:rsidR="00CC1EDB" w:rsidRPr="00E55DD7">
        <w:rPr>
          <w:sz w:val="24"/>
          <w:szCs w:val="24"/>
        </w:rPr>
        <w:t xml:space="preserve">národní </w:t>
      </w:r>
      <w:r w:rsidRPr="00E55DD7">
        <w:rPr>
          <w:sz w:val="24"/>
          <w:szCs w:val="24"/>
        </w:rPr>
        <w:t xml:space="preserve">kulturní památkou. </w:t>
      </w:r>
      <w:r w:rsidR="00635F68" w:rsidRPr="00E55DD7">
        <w:rPr>
          <w:sz w:val="24"/>
          <w:szCs w:val="24"/>
        </w:rPr>
        <w:t>V případě manipulace těžkých předmětů je zhotovitel povinen zajistit manipulaci takovým způsobem, aby zamezil poškození objektu.</w:t>
      </w:r>
    </w:p>
    <w:p w14:paraId="4DFF6B1B" w14:textId="2C7D9AEA" w:rsidR="00D44C3B" w:rsidRPr="00AC20CA" w:rsidRDefault="00D44C3B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3A76BFE5">
        <w:rPr>
          <w:sz w:val="24"/>
          <w:szCs w:val="24"/>
        </w:rPr>
        <w:t xml:space="preserve">Zhotovitel </w:t>
      </w:r>
      <w:r w:rsidR="0077473C" w:rsidRPr="3A76BFE5">
        <w:rPr>
          <w:sz w:val="24"/>
          <w:szCs w:val="24"/>
        </w:rPr>
        <w:t>je povinen poskytnout objednateli jmenný seznam pracovníků</w:t>
      </w:r>
      <w:r w:rsidR="002949D3" w:rsidRPr="3A76BFE5">
        <w:rPr>
          <w:sz w:val="24"/>
          <w:szCs w:val="24"/>
        </w:rPr>
        <w:t xml:space="preserve">, kteří budou vykonávat Dílo </w:t>
      </w:r>
      <w:r w:rsidR="004923EC" w:rsidRPr="3A76BFE5">
        <w:rPr>
          <w:sz w:val="24"/>
          <w:szCs w:val="24"/>
        </w:rPr>
        <w:t>v</w:t>
      </w:r>
      <w:r w:rsidR="001562F7">
        <w:rPr>
          <w:sz w:val="24"/>
          <w:szCs w:val="24"/>
        </w:rPr>
        <w:t> místě plnění</w:t>
      </w:r>
      <w:r w:rsidR="002A1294" w:rsidRPr="3A76BFE5">
        <w:rPr>
          <w:sz w:val="24"/>
          <w:szCs w:val="24"/>
        </w:rPr>
        <w:t xml:space="preserve">. Zhotovitel </w:t>
      </w:r>
      <w:r w:rsidR="004923EC" w:rsidRPr="3A76BFE5">
        <w:rPr>
          <w:sz w:val="24"/>
          <w:szCs w:val="24"/>
        </w:rPr>
        <w:t xml:space="preserve">současně bere na vědomí, že tito pracovníci mohou </w:t>
      </w:r>
      <w:r w:rsidR="00786AF2" w:rsidRPr="3A76BFE5">
        <w:rPr>
          <w:sz w:val="24"/>
          <w:szCs w:val="24"/>
        </w:rPr>
        <w:t xml:space="preserve">při vstupu </w:t>
      </w:r>
      <w:r w:rsidR="00D9553D" w:rsidRPr="3A76BFE5">
        <w:rPr>
          <w:sz w:val="24"/>
          <w:szCs w:val="24"/>
        </w:rPr>
        <w:t xml:space="preserve">nebo vjezdu </w:t>
      </w:r>
      <w:r w:rsidR="00786AF2" w:rsidRPr="3A76BFE5">
        <w:rPr>
          <w:sz w:val="24"/>
          <w:szCs w:val="24"/>
        </w:rPr>
        <w:t xml:space="preserve">do budovy </w:t>
      </w:r>
      <w:r w:rsidR="004923EC" w:rsidRPr="3A76BFE5">
        <w:rPr>
          <w:sz w:val="24"/>
          <w:szCs w:val="24"/>
        </w:rPr>
        <w:t>procházet bezpečnostní kontrolou</w:t>
      </w:r>
      <w:r w:rsidR="00786AF2" w:rsidRPr="3A76BFE5">
        <w:rPr>
          <w:sz w:val="24"/>
          <w:szCs w:val="24"/>
        </w:rPr>
        <w:t>.</w:t>
      </w:r>
      <w:r w:rsidR="004923EC" w:rsidRPr="3A76BFE5">
        <w:rPr>
          <w:sz w:val="24"/>
          <w:szCs w:val="24"/>
        </w:rPr>
        <w:t xml:space="preserve"> </w:t>
      </w:r>
    </w:p>
    <w:p w14:paraId="523AA23A" w14:textId="18517C72" w:rsidR="009C7C64" w:rsidRPr="00E55DD7" w:rsidRDefault="009C7C64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</w:t>
      </w:r>
      <w:r w:rsidR="00C06FD1" w:rsidRPr="00E55DD7">
        <w:rPr>
          <w:sz w:val="24"/>
          <w:szCs w:val="24"/>
        </w:rPr>
        <w:t xml:space="preserve">je povinen </w:t>
      </w:r>
      <w:r w:rsidR="00352C39" w:rsidRPr="00E55DD7">
        <w:rPr>
          <w:sz w:val="24"/>
          <w:szCs w:val="24"/>
        </w:rPr>
        <w:t xml:space="preserve">v rámci zahájení prací </w:t>
      </w:r>
      <w:r w:rsidR="00B30F0C" w:rsidRPr="00E55DD7">
        <w:rPr>
          <w:sz w:val="24"/>
          <w:szCs w:val="24"/>
        </w:rPr>
        <w:t xml:space="preserve">přeměřit </w:t>
      </w:r>
      <w:r w:rsidR="00383BFE" w:rsidRPr="00E55DD7">
        <w:rPr>
          <w:sz w:val="24"/>
          <w:szCs w:val="24"/>
        </w:rPr>
        <w:t xml:space="preserve">všechny </w:t>
      </w:r>
      <w:r w:rsidR="00B30F0C" w:rsidRPr="00E55DD7">
        <w:rPr>
          <w:sz w:val="24"/>
          <w:szCs w:val="24"/>
        </w:rPr>
        <w:t xml:space="preserve">skutečné rozměry </w:t>
      </w:r>
      <w:r w:rsidR="00967E35" w:rsidRPr="00E55DD7">
        <w:rPr>
          <w:sz w:val="24"/>
          <w:szCs w:val="24"/>
        </w:rPr>
        <w:t>výstavní</w:t>
      </w:r>
      <w:r w:rsidR="00AC20CA">
        <w:rPr>
          <w:sz w:val="24"/>
          <w:szCs w:val="24"/>
        </w:rPr>
        <w:t>ho</w:t>
      </w:r>
      <w:r w:rsidR="00B30F0C" w:rsidRPr="00E55DD7">
        <w:rPr>
          <w:sz w:val="24"/>
          <w:szCs w:val="24"/>
        </w:rPr>
        <w:t xml:space="preserve"> sál</w:t>
      </w:r>
      <w:r w:rsidR="00AC20CA">
        <w:rPr>
          <w:sz w:val="24"/>
          <w:szCs w:val="24"/>
        </w:rPr>
        <w:t>u</w:t>
      </w:r>
      <w:r w:rsidR="003445A7" w:rsidRPr="00E55DD7">
        <w:rPr>
          <w:sz w:val="24"/>
          <w:szCs w:val="24"/>
        </w:rPr>
        <w:t>,</w:t>
      </w:r>
      <w:r w:rsidR="00967E35" w:rsidRPr="00E55DD7">
        <w:rPr>
          <w:sz w:val="24"/>
          <w:szCs w:val="24"/>
        </w:rPr>
        <w:t xml:space="preserve"> </w:t>
      </w:r>
      <w:r w:rsidR="00383BFE" w:rsidRPr="00E55DD7">
        <w:rPr>
          <w:sz w:val="24"/>
          <w:szCs w:val="24"/>
        </w:rPr>
        <w:t>včetně veškerého technického vybavení</w:t>
      </w:r>
      <w:r w:rsidR="003445A7" w:rsidRPr="00E55DD7">
        <w:rPr>
          <w:sz w:val="24"/>
          <w:szCs w:val="24"/>
        </w:rPr>
        <w:t>,</w:t>
      </w:r>
      <w:r w:rsidR="00383BFE" w:rsidRPr="00E55DD7">
        <w:rPr>
          <w:sz w:val="24"/>
          <w:szCs w:val="24"/>
        </w:rPr>
        <w:t xml:space="preserve"> </w:t>
      </w:r>
      <w:r w:rsidR="003445A7" w:rsidRPr="00E55DD7">
        <w:rPr>
          <w:sz w:val="24"/>
          <w:szCs w:val="24"/>
        </w:rPr>
        <w:t xml:space="preserve">které jsou </w:t>
      </w:r>
      <w:r w:rsidR="00383BFE" w:rsidRPr="00E55DD7">
        <w:rPr>
          <w:sz w:val="24"/>
          <w:szCs w:val="24"/>
        </w:rPr>
        <w:t>potřebné pro vyhotovení díla</w:t>
      </w:r>
      <w:r w:rsidR="00967E35" w:rsidRPr="00E55DD7">
        <w:rPr>
          <w:sz w:val="24"/>
          <w:szCs w:val="24"/>
        </w:rPr>
        <w:t xml:space="preserve">. </w:t>
      </w:r>
    </w:p>
    <w:p w14:paraId="5A2118EE" w14:textId="793A52CC" w:rsidR="00716D89" w:rsidRPr="00E55DD7" w:rsidRDefault="00716D89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se zavazuje zajistit prohlášení o shodě, zajistit atesty, certifikáty a osvědčení o jakosti k materiálům a zařízením zařazeným do Díla a dodaným Zhotovitelem, které předá v jednom vyhotovení Objednateli nejpozději při předání Díla. </w:t>
      </w:r>
      <w:r w:rsidR="00B9277E" w:rsidRPr="00E55DD7">
        <w:rPr>
          <w:sz w:val="24"/>
          <w:szCs w:val="24"/>
        </w:rPr>
        <w:t xml:space="preserve">Všechny použité materiály musí být v souladu </w:t>
      </w:r>
      <w:r w:rsidR="00B260D6" w:rsidRPr="00E55DD7">
        <w:rPr>
          <w:sz w:val="24"/>
          <w:szCs w:val="24"/>
        </w:rPr>
        <w:t xml:space="preserve">s parametry uvedenými v </w:t>
      </w:r>
      <w:r w:rsidR="00B9277E" w:rsidRPr="00E55DD7">
        <w:rPr>
          <w:sz w:val="24"/>
          <w:szCs w:val="24"/>
        </w:rPr>
        <w:t>seznam</w:t>
      </w:r>
      <w:r w:rsidR="00B260D6" w:rsidRPr="00E55DD7">
        <w:rPr>
          <w:sz w:val="24"/>
          <w:szCs w:val="24"/>
        </w:rPr>
        <w:t>u</w:t>
      </w:r>
      <w:r w:rsidR="00B9277E" w:rsidRPr="00E55DD7">
        <w:rPr>
          <w:sz w:val="24"/>
          <w:szCs w:val="24"/>
        </w:rPr>
        <w:t xml:space="preserve"> </w:t>
      </w:r>
      <w:r w:rsidR="006E75FB" w:rsidRPr="00E55DD7">
        <w:rPr>
          <w:sz w:val="24"/>
          <w:szCs w:val="24"/>
        </w:rPr>
        <w:t xml:space="preserve">schválených materiálů </w:t>
      </w:r>
      <w:r w:rsidR="00835992" w:rsidRPr="00E55DD7">
        <w:rPr>
          <w:sz w:val="24"/>
          <w:szCs w:val="24"/>
        </w:rPr>
        <w:t xml:space="preserve">v Příloze č. </w:t>
      </w:r>
      <w:r w:rsidR="00B76744" w:rsidRPr="00E55DD7">
        <w:rPr>
          <w:sz w:val="24"/>
          <w:szCs w:val="24"/>
        </w:rPr>
        <w:t xml:space="preserve">3 </w:t>
      </w:r>
      <w:r w:rsidR="009E0E0D" w:rsidRPr="00E55DD7">
        <w:rPr>
          <w:sz w:val="24"/>
          <w:szCs w:val="24"/>
        </w:rPr>
        <w:t>této smlouvy.</w:t>
      </w:r>
    </w:p>
    <w:p w14:paraId="4954CF88" w14:textId="1FF6990E" w:rsidR="009D24C2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je povinen zaznamenávat průběžně veškeré</w:t>
      </w:r>
      <w:r w:rsidR="00374763" w:rsidRPr="00D77CBB">
        <w:rPr>
          <w:sz w:val="24"/>
          <w:szCs w:val="24"/>
        </w:rPr>
        <w:t xml:space="preserve"> změny oproti předané</w:t>
      </w:r>
      <w:r w:rsidR="00D14D1C" w:rsidRPr="00D77CBB">
        <w:rPr>
          <w:sz w:val="24"/>
          <w:szCs w:val="24"/>
        </w:rPr>
        <w:t>mu</w:t>
      </w:r>
      <w:r w:rsidR="00374763" w:rsidRPr="00D77CBB">
        <w:rPr>
          <w:sz w:val="24"/>
          <w:szCs w:val="24"/>
        </w:rPr>
        <w:t xml:space="preserve"> </w:t>
      </w:r>
      <w:r w:rsidR="00D14D1C" w:rsidRPr="00D77CBB">
        <w:rPr>
          <w:sz w:val="24"/>
          <w:szCs w:val="24"/>
        </w:rPr>
        <w:t>Prováděcímu projektu</w:t>
      </w:r>
      <w:r w:rsidRPr="00D77CBB">
        <w:rPr>
          <w:sz w:val="24"/>
          <w:szCs w:val="24"/>
        </w:rPr>
        <w:t>. Tyto změny je povinen předem písemně oznámit Objednateli, nejpozději do 2 dnů od doby, kdy zjistil nutnost jejich provedení.</w:t>
      </w:r>
      <w:r w:rsidR="00374763" w:rsidRPr="00D77CBB">
        <w:rPr>
          <w:sz w:val="24"/>
          <w:szCs w:val="24"/>
        </w:rPr>
        <w:t xml:space="preserve"> </w:t>
      </w:r>
    </w:p>
    <w:p w14:paraId="55AA8300" w14:textId="603AFCE8" w:rsidR="009D24C2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 xml:space="preserve">Zhotovitel je povinen provést zakrytí ploch a zařízení v </w:t>
      </w:r>
      <w:r w:rsidR="00CC1EDB" w:rsidRPr="00D77CBB">
        <w:rPr>
          <w:sz w:val="24"/>
          <w:szCs w:val="24"/>
        </w:rPr>
        <w:t>Historické</w:t>
      </w:r>
      <w:r w:rsidRPr="00D77CBB">
        <w:rPr>
          <w:sz w:val="24"/>
          <w:szCs w:val="24"/>
        </w:rPr>
        <w:t xml:space="preserve"> budově Národního muzea, skrze které bude probíhat realizace Díla, tj. stěhování, skladování, příprava, úpravy materiálů a konstrukcí. </w:t>
      </w:r>
      <w:r w:rsidR="00CC1EDB" w:rsidRPr="00D77CBB">
        <w:rPr>
          <w:sz w:val="24"/>
          <w:szCs w:val="24"/>
        </w:rPr>
        <w:t>Zhotovitel je povinen zajistit, že v důsledku jeho činnosti nebude překročeno maximální zatížení podlah ani výtahů dle parametrů uvedených v </w:t>
      </w:r>
      <w:r w:rsidR="008D6614" w:rsidRPr="00D77CBB">
        <w:rPr>
          <w:sz w:val="24"/>
          <w:szCs w:val="24"/>
        </w:rPr>
        <w:t>P</w:t>
      </w:r>
      <w:r w:rsidR="00CC1EDB" w:rsidRPr="00D77CBB">
        <w:rPr>
          <w:sz w:val="24"/>
          <w:szCs w:val="24"/>
        </w:rPr>
        <w:t xml:space="preserve">říloze č. </w:t>
      </w:r>
      <w:r w:rsidR="00B76744" w:rsidRPr="00D77CBB">
        <w:rPr>
          <w:sz w:val="24"/>
          <w:szCs w:val="24"/>
        </w:rPr>
        <w:t xml:space="preserve">5 </w:t>
      </w:r>
      <w:r w:rsidR="00653A3D" w:rsidRPr="00D77CBB">
        <w:rPr>
          <w:sz w:val="24"/>
          <w:szCs w:val="24"/>
        </w:rPr>
        <w:t>a</w:t>
      </w:r>
      <w:r w:rsidR="008D6614" w:rsidRPr="00D77CBB">
        <w:rPr>
          <w:sz w:val="24"/>
          <w:szCs w:val="24"/>
        </w:rPr>
        <w:t xml:space="preserve"> Přílohy č. </w:t>
      </w:r>
      <w:r w:rsidR="00B76744" w:rsidRPr="00D77CBB">
        <w:rPr>
          <w:sz w:val="24"/>
          <w:szCs w:val="24"/>
        </w:rPr>
        <w:t xml:space="preserve">6 </w:t>
      </w:r>
      <w:r w:rsidR="005317BD" w:rsidRPr="00D77CBB">
        <w:rPr>
          <w:sz w:val="24"/>
          <w:szCs w:val="24"/>
        </w:rPr>
        <w:t xml:space="preserve">této </w:t>
      </w:r>
      <w:r w:rsidR="00D419A8" w:rsidRPr="00D77CBB">
        <w:rPr>
          <w:sz w:val="24"/>
          <w:szCs w:val="24"/>
        </w:rPr>
        <w:t>s</w:t>
      </w:r>
      <w:r w:rsidR="00CC1EDB" w:rsidRPr="00D77CBB">
        <w:rPr>
          <w:sz w:val="24"/>
          <w:szCs w:val="24"/>
        </w:rPr>
        <w:t>mlouvy.</w:t>
      </w:r>
      <w:r w:rsidR="00D66D5C" w:rsidRPr="00D77CBB">
        <w:rPr>
          <w:sz w:val="24"/>
          <w:szCs w:val="24"/>
        </w:rPr>
        <w:t xml:space="preserve"> </w:t>
      </w:r>
    </w:p>
    <w:p w14:paraId="097074BD" w14:textId="3A49A8EA" w:rsidR="009D24C2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je povinen dodržovat obecně závazné právní předpisy, závazné i doporučené technické normy, předepsané technologické postupy, bezpečnostní, protipožární a</w:t>
      </w:r>
      <w:r w:rsidR="00952AC2" w:rsidRPr="00D77CBB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 xml:space="preserve">hygienické předpisy, nařízení orgánů veřejné správy, podklady a podmínky uvedené v této </w:t>
      </w:r>
      <w:r w:rsidR="00952AC2" w:rsidRPr="00D77CBB">
        <w:rPr>
          <w:sz w:val="24"/>
          <w:szCs w:val="24"/>
        </w:rPr>
        <w:t>s</w:t>
      </w:r>
      <w:r w:rsidRPr="00D77CBB">
        <w:rPr>
          <w:sz w:val="24"/>
          <w:szCs w:val="24"/>
        </w:rPr>
        <w:t>mlouvě a</w:t>
      </w:r>
      <w:r w:rsidR="00952AC2" w:rsidRPr="00D77CBB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 xml:space="preserve">veškeré pokyny Objednatele. </w:t>
      </w:r>
    </w:p>
    <w:p w14:paraId="3A3B330E" w14:textId="77777777" w:rsidR="00D519FA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 xml:space="preserve">Zhotovitel nese plnou odpovědnost v oblasti ochrany životního prostředí. Zhotovitel se zavazuje použít při realizaci Díla ekologicky nezávadné materiály. Zhotovitel je povinen svým jménem a na svůj náklad zajistit odstranění nečistot i likvidaci odpadů vznikajících při provedení Díla v souladu se zákonem o odpadech, v platném znění a prováděcími předpisy, a zavazuje se vést a předat Objednateli veškerou evidenci dokladů požadovanou příslušnými předpisy. </w:t>
      </w:r>
    </w:p>
    <w:p w14:paraId="0C226300" w14:textId="77777777" w:rsidR="00D519FA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je povinen zajistit vlastní dozor nad bezpečností práce ve smyslu platné legislativy a provádět soustavnou kontrolu nad bezpečností práce při činnosti na pracovištích Objednatele.</w:t>
      </w:r>
    </w:p>
    <w:p w14:paraId="1E3CB258" w14:textId="0FA7695D" w:rsidR="00D519FA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odpovídá za pořádek a čistotu na staveništi a je povinen na své náklady odstraňovat odpady a nečistoty vzniklé jeho pracemi a</w:t>
      </w:r>
      <w:r w:rsidR="003D0BD9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>udržovat pořádek a</w:t>
      </w:r>
      <w:r w:rsidR="003D0BD9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>čistotu na</w:t>
      </w:r>
      <w:r w:rsidR="0070535B" w:rsidRPr="00D77CBB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lastRenderedPageBreak/>
        <w:t>staveništi. Totéž se týká zamezení znečišťování prostor mimo místo provádění Díla vlivem své činnosti. Zhotovitel odpovídá za škody vzniklé v důsledku porušení této povinnosti. Při neplnění této povinnosti je Objednatel oprávněn zajistit čistotu na staveništi a jeho okolí prostřednictvím třetí osoby na náklady Zhotovitele.</w:t>
      </w:r>
    </w:p>
    <w:p w14:paraId="1992AE6A" w14:textId="3E4A1F19" w:rsidR="00D519FA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se zavazuje neomezit</w:t>
      </w:r>
      <w:r w:rsidR="006B5AAB" w:rsidRPr="00D77CBB">
        <w:rPr>
          <w:sz w:val="24"/>
          <w:szCs w:val="24"/>
        </w:rPr>
        <w:t xml:space="preserve"> provoz v ostatních částech Historické</w:t>
      </w:r>
      <w:r w:rsidRPr="00D77CBB">
        <w:rPr>
          <w:sz w:val="24"/>
          <w:szCs w:val="24"/>
        </w:rPr>
        <w:t xml:space="preserve"> budovy Národního muzea a nenarušit bezpečnost návštěvníků</w:t>
      </w:r>
      <w:r w:rsidR="00E303F1" w:rsidRPr="00D77CBB">
        <w:rPr>
          <w:sz w:val="24"/>
          <w:szCs w:val="24"/>
        </w:rPr>
        <w:t xml:space="preserve"> ani dalších osob</w:t>
      </w:r>
      <w:r w:rsidRPr="00D77CBB">
        <w:rPr>
          <w:sz w:val="24"/>
          <w:szCs w:val="24"/>
        </w:rPr>
        <w:t xml:space="preserve"> po celou dobu provádění Díla. Zhotovitel se</w:t>
      </w:r>
      <w:r w:rsidR="00DD3D3A" w:rsidRPr="00D77CBB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>zavazuje dodržovat režim pohybu pracovníků Zhotovitele v areálu obj</w:t>
      </w:r>
      <w:r w:rsidR="006B5AAB" w:rsidRPr="00D77CBB">
        <w:rPr>
          <w:sz w:val="24"/>
          <w:szCs w:val="24"/>
        </w:rPr>
        <w:t>ektu Historické</w:t>
      </w:r>
      <w:r w:rsidRPr="00D77CBB">
        <w:rPr>
          <w:sz w:val="24"/>
          <w:szCs w:val="24"/>
        </w:rPr>
        <w:t xml:space="preserve"> budovy dohodnutý při předání výstavního prostoru. </w:t>
      </w:r>
    </w:p>
    <w:p w14:paraId="2B39E72F" w14:textId="1747B2FE" w:rsidR="00D519FA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 xml:space="preserve">Zhotovitel je povinen při plnění předmětu Díla nepoškodit žádnou část </w:t>
      </w:r>
      <w:r w:rsidR="00CC1EDB" w:rsidRPr="00D77CBB">
        <w:rPr>
          <w:sz w:val="24"/>
          <w:szCs w:val="24"/>
        </w:rPr>
        <w:t xml:space="preserve">Historické </w:t>
      </w:r>
      <w:r w:rsidRPr="00D77CBB">
        <w:rPr>
          <w:sz w:val="24"/>
          <w:szCs w:val="24"/>
        </w:rPr>
        <w:t xml:space="preserve">budovy Národního muzea, případné poškozené části uvést v předchozí funkční stav. Zhotovitel je povinen při stavbě zakrýt podlahové krytiny ve všech použitých prostorách dle přání Objednatele. </w:t>
      </w:r>
    </w:p>
    <w:p w14:paraId="0E238C59" w14:textId="77777777" w:rsidR="008B7C40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>Zhotovitel bere na vědomí, že v budově mohou probíhat další stavební práce.</w:t>
      </w:r>
      <w:r w:rsidR="00BD34D2" w:rsidRPr="00D77CBB">
        <w:rPr>
          <w:sz w:val="24"/>
          <w:szCs w:val="24"/>
        </w:rPr>
        <w:t xml:space="preserve"> </w:t>
      </w:r>
    </w:p>
    <w:p w14:paraId="6CAAE80B" w14:textId="5FC49071" w:rsidR="002662FC" w:rsidRPr="00E55DD7" w:rsidRDefault="002662FC" w:rsidP="005F15D1">
      <w:pPr>
        <w:pStyle w:val="Nadpis3"/>
        <w:numPr>
          <w:ilvl w:val="0"/>
          <w:numId w:val="5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 xml:space="preserve">Zhotovitel bere na vědomí </w:t>
      </w:r>
      <w:proofErr w:type="spellStart"/>
      <w:r w:rsidRPr="00D77CBB">
        <w:rPr>
          <w:sz w:val="24"/>
          <w:szCs w:val="24"/>
        </w:rPr>
        <w:t>technicko-stavební</w:t>
      </w:r>
      <w:proofErr w:type="spellEnd"/>
      <w:r w:rsidRPr="00D77CBB">
        <w:rPr>
          <w:sz w:val="24"/>
          <w:szCs w:val="24"/>
        </w:rPr>
        <w:t xml:space="preserve"> možnosti objektu </w:t>
      </w:r>
      <w:r w:rsidR="00CC1EDB" w:rsidRPr="00D77CBB">
        <w:rPr>
          <w:sz w:val="24"/>
          <w:szCs w:val="24"/>
        </w:rPr>
        <w:t xml:space="preserve">Historické </w:t>
      </w:r>
      <w:r w:rsidRPr="00D77CBB">
        <w:rPr>
          <w:sz w:val="24"/>
          <w:szCs w:val="24"/>
        </w:rPr>
        <w:t>budovy Národního muzea ve smyslu přesunu zařízení a materiálu, jejichž základní rámec je uveden v </w:t>
      </w:r>
      <w:r w:rsidR="00D519FA" w:rsidRPr="00D77CBB">
        <w:rPr>
          <w:sz w:val="24"/>
          <w:szCs w:val="24"/>
        </w:rPr>
        <w:t>P</w:t>
      </w:r>
      <w:r w:rsidRPr="00D77CBB">
        <w:rPr>
          <w:sz w:val="24"/>
          <w:szCs w:val="24"/>
        </w:rPr>
        <w:t xml:space="preserve">říloze č. </w:t>
      </w:r>
      <w:r w:rsidR="00B76744" w:rsidRPr="00E55DD7">
        <w:rPr>
          <w:sz w:val="24"/>
          <w:szCs w:val="24"/>
        </w:rPr>
        <w:t xml:space="preserve">5 </w:t>
      </w:r>
      <w:r w:rsidR="000C6DC1" w:rsidRPr="00E55DD7">
        <w:rPr>
          <w:sz w:val="24"/>
          <w:szCs w:val="24"/>
        </w:rPr>
        <w:t xml:space="preserve">a v Příloze č. </w:t>
      </w:r>
      <w:r w:rsidR="00B76744" w:rsidRPr="00E55DD7">
        <w:rPr>
          <w:sz w:val="24"/>
          <w:szCs w:val="24"/>
        </w:rPr>
        <w:t>6</w:t>
      </w:r>
      <w:r w:rsidR="00B76744" w:rsidRPr="00D77CBB">
        <w:rPr>
          <w:sz w:val="24"/>
          <w:szCs w:val="24"/>
        </w:rPr>
        <w:t xml:space="preserve"> </w:t>
      </w:r>
      <w:r w:rsidRPr="00D77CBB">
        <w:rPr>
          <w:sz w:val="24"/>
          <w:szCs w:val="24"/>
        </w:rPr>
        <w:t xml:space="preserve">této </w:t>
      </w:r>
      <w:r w:rsidR="009F5EAE" w:rsidRPr="00D77CBB">
        <w:rPr>
          <w:sz w:val="24"/>
          <w:szCs w:val="24"/>
        </w:rPr>
        <w:t>s</w:t>
      </w:r>
      <w:r w:rsidRPr="00D77CBB">
        <w:rPr>
          <w:sz w:val="24"/>
          <w:szCs w:val="24"/>
        </w:rPr>
        <w:t>mlouvy.</w:t>
      </w:r>
      <w:r w:rsidR="00742A6F" w:rsidRPr="00D77CBB">
        <w:rPr>
          <w:sz w:val="24"/>
          <w:szCs w:val="24"/>
        </w:rPr>
        <w:t xml:space="preserve"> Současně Zhotovitel respektuje cha</w:t>
      </w:r>
      <w:r w:rsidR="00B56588" w:rsidRPr="00D77CBB">
        <w:rPr>
          <w:sz w:val="24"/>
          <w:szCs w:val="24"/>
        </w:rPr>
        <w:t>rakter prostoru, který je specifikován v rámci Přílohy č. 7 této smlouvy.</w:t>
      </w:r>
    </w:p>
    <w:p w14:paraId="6382B0DD" w14:textId="685CC22C" w:rsidR="00F37DED" w:rsidRPr="00E55DD7" w:rsidRDefault="00F37DED" w:rsidP="005F15D1">
      <w:pPr>
        <w:pStyle w:val="Nadpis3"/>
        <w:numPr>
          <w:ilvl w:val="0"/>
          <w:numId w:val="5"/>
        </w:numPr>
        <w:spacing w:before="0" w:after="0" w:line="276" w:lineRule="auto"/>
        <w:ind w:left="426" w:hanging="426"/>
        <w:rPr>
          <w:sz w:val="24"/>
          <w:szCs w:val="24"/>
        </w:rPr>
      </w:pPr>
      <w:r w:rsidRPr="00D77CBB">
        <w:rPr>
          <w:sz w:val="24"/>
          <w:szCs w:val="24"/>
        </w:rPr>
        <w:t xml:space="preserve">Zhotovitel je povinen během provádění Díla vést realizační deník, který bude obsahovat záznamy o postupu prací a jejich souvislostech. Záznam o provedení určitých prací musí být do realizačního deníku zanesen nejpozději následující pracovní den po provedení </w:t>
      </w:r>
      <w:r w:rsidR="004C62E6" w:rsidRPr="00D77CBB">
        <w:rPr>
          <w:sz w:val="24"/>
          <w:szCs w:val="24"/>
        </w:rPr>
        <w:t>těchto</w:t>
      </w:r>
      <w:r w:rsidRPr="00D77CBB">
        <w:rPr>
          <w:sz w:val="24"/>
          <w:szCs w:val="24"/>
        </w:rPr>
        <w:t xml:space="preserve"> prací. Zhotovitel je povinen </w:t>
      </w:r>
      <w:r w:rsidR="00B87F15" w:rsidRPr="00D77CBB">
        <w:rPr>
          <w:sz w:val="24"/>
          <w:szCs w:val="24"/>
        </w:rPr>
        <w:t>realizační deník Objednateli na vyžádání předložit, a to</w:t>
      </w:r>
      <w:r w:rsidR="004D0811" w:rsidRPr="00D77CBB">
        <w:rPr>
          <w:sz w:val="24"/>
          <w:szCs w:val="24"/>
        </w:rPr>
        <w:t xml:space="preserve"> zejména</w:t>
      </w:r>
      <w:r w:rsidR="00B87F15" w:rsidRPr="00D77CBB">
        <w:rPr>
          <w:sz w:val="24"/>
          <w:szCs w:val="24"/>
        </w:rPr>
        <w:t xml:space="preserve"> kdykoliv </w:t>
      </w:r>
      <w:r w:rsidR="00FD15A6" w:rsidRPr="00D77CBB">
        <w:rPr>
          <w:sz w:val="24"/>
          <w:szCs w:val="24"/>
        </w:rPr>
        <w:t>v době</w:t>
      </w:r>
      <w:r w:rsidR="00B87F15" w:rsidRPr="00D77CBB">
        <w:rPr>
          <w:sz w:val="24"/>
          <w:szCs w:val="24"/>
        </w:rPr>
        <w:t xml:space="preserve"> provádění prací na Díle</w:t>
      </w:r>
      <w:r w:rsidR="00ED20B1" w:rsidRPr="00D77CBB">
        <w:rPr>
          <w:sz w:val="24"/>
          <w:szCs w:val="24"/>
        </w:rPr>
        <w:t xml:space="preserve"> a v místě provádění Díla</w:t>
      </w:r>
      <w:r w:rsidR="00E303F1" w:rsidRPr="00D77CBB">
        <w:rPr>
          <w:sz w:val="24"/>
          <w:szCs w:val="24"/>
        </w:rPr>
        <w:t>.</w:t>
      </w:r>
    </w:p>
    <w:p w14:paraId="17A91412" w14:textId="3E90EE7B" w:rsidR="003C427C" w:rsidRPr="00AD15BB" w:rsidRDefault="00AB68C6" w:rsidP="005F15D1">
      <w:pPr>
        <w:pStyle w:val="Nadpis3"/>
        <w:numPr>
          <w:ilvl w:val="0"/>
          <w:numId w:val="5"/>
        </w:numPr>
        <w:spacing w:before="0" w:after="0" w:line="276" w:lineRule="auto"/>
        <w:ind w:left="426" w:hanging="426"/>
        <w:rPr>
          <w:sz w:val="24"/>
          <w:szCs w:val="24"/>
        </w:rPr>
      </w:pPr>
      <w:r w:rsidRPr="4EC8EE9C">
        <w:rPr>
          <w:sz w:val="24"/>
          <w:szCs w:val="24"/>
        </w:rPr>
        <w:t xml:space="preserve">Zhotovitel je povinen při plnění předmětu Díla v místě plnění </w:t>
      </w:r>
      <w:r w:rsidR="00FA008D" w:rsidRPr="4EC8EE9C">
        <w:rPr>
          <w:sz w:val="24"/>
          <w:szCs w:val="24"/>
        </w:rPr>
        <w:t>D</w:t>
      </w:r>
      <w:r w:rsidRPr="4EC8EE9C">
        <w:rPr>
          <w:sz w:val="24"/>
          <w:szCs w:val="24"/>
        </w:rPr>
        <w:t>íla</w:t>
      </w:r>
      <w:r w:rsidR="00DD72F8" w:rsidRPr="4EC8EE9C">
        <w:rPr>
          <w:sz w:val="24"/>
          <w:szCs w:val="24"/>
        </w:rPr>
        <w:t xml:space="preserve"> </w:t>
      </w:r>
      <w:r w:rsidR="00CD7E75" w:rsidRPr="00D77CBB">
        <w:rPr>
          <w:sz w:val="24"/>
          <w:szCs w:val="24"/>
        </w:rPr>
        <w:t>zajistit přítomnost odpovědného projektového manažera</w:t>
      </w:r>
      <w:r w:rsidR="008F0E04" w:rsidRPr="00D77CBB">
        <w:rPr>
          <w:sz w:val="24"/>
          <w:szCs w:val="24"/>
        </w:rPr>
        <w:t>, který zajistí komunikaci</w:t>
      </w:r>
      <w:r w:rsidR="00862608" w:rsidRPr="00D77CBB">
        <w:rPr>
          <w:sz w:val="24"/>
          <w:szCs w:val="24"/>
        </w:rPr>
        <w:t xml:space="preserve"> mezi autorským dozorem, technickým dozorem a realizátorem. V</w:t>
      </w:r>
      <w:r w:rsidR="004609AF" w:rsidRPr="00D77CBB">
        <w:rPr>
          <w:sz w:val="24"/>
          <w:szCs w:val="24"/>
        </w:rPr>
        <w:t xml:space="preserve">eškeré </w:t>
      </w:r>
      <w:r w:rsidR="0060359E" w:rsidRPr="00D77CBB">
        <w:rPr>
          <w:sz w:val="24"/>
          <w:szCs w:val="24"/>
        </w:rPr>
        <w:t>skutečnosti vyplývající z této komunikace budou zaneseny do realizačního deníku.</w:t>
      </w:r>
    </w:p>
    <w:p w14:paraId="155A7D0F" w14:textId="1A7216C2" w:rsidR="006354E9" w:rsidRPr="00E55DD7" w:rsidRDefault="006354E9" w:rsidP="003C427C">
      <w:pPr>
        <w:pStyle w:val="Nadpis3"/>
        <w:numPr>
          <w:ilvl w:val="0"/>
          <w:numId w:val="0"/>
        </w:numPr>
        <w:spacing w:before="0" w:after="0" w:line="276" w:lineRule="auto"/>
        <w:rPr>
          <w:iCs/>
          <w:sz w:val="24"/>
          <w:szCs w:val="24"/>
        </w:rPr>
      </w:pPr>
    </w:p>
    <w:p w14:paraId="2F279E74" w14:textId="77777777" w:rsidR="008C13B1" w:rsidRPr="00E55DD7" w:rsidRDefault="008C13B1" w:rsidP="005F15D1">
      <w:pPr>
        <w:pStyle w:val="Tlotextu"/>
        <w:keepNext/>
        <w:keepLines/>
        <w:numPr>
          <w:ilvl w:val="0"/>
          <w:numId w:val="17"/>
        </w:numPr>
        <w:spacing w:line="276" w:lineRule="auto"/>
        <w:ind w:left="0" w:right="-283" w:firstLine="0"/>
        <w:jc w:val="center"/>
        <w:rPr>
          <w:rFonts w:ascii="Calibri" w:hAnsi="Calibri" w:cs="Calibri"/>
          <w:szCs w:val="24"/>
        </w:rPr>
      </w:pPr>
    </w:p>
    <w:p w14:paraId="1DF69C4A" w14:textId="75B34288" w:rsidR="008C13B1" w:rsidRPr="00E55DD7" w:rsidRDefault="00935062" w:rsidP="009B7FDC">
      <w:pPr>
        <w:pStyle w:val="Nadpis3"/>
        <w:keepNext/>
        <w:keepLines/>
        <w:numPr>
          <w:ilvl w:val="0"/>
          <w:numId w:val="0"/>
        </w:numPr>
        <w:spacing w:before="0" w:after="120" w:line="276" w:lineRule="auto"/>
        <w:jc w:val="center"/>
        <w:rPr>
          <w:b/>
          <w:sz w:val="24"/>
          <w:szCs w:val="24"/>
        </w:rPr>
      </w:pPr>
      <w:r w:rsidRPr="00E55DD7">
        <w:rPr>
          <w:b/>
          <w:sz w:val="24"/>
          <w:szCs w:val="24"/>
        </w:rPr>
        <w:t xml:space="preserve">Odpovědnost za vady, záruka </w:t>
      </w:r>
      <w:r w:rsidR="00992EBA" w:rsidRPr="00E55DD7">
        <w:rPr>
          <w:b/>
          <w:sz w:val="24"/>
          <w:szCs w:val="24"/>
        </w:rPr>
        <w:t>za jakost</w:t>
      </w:r>
    </w:p>
    <w:p w14:paraId="18D675B0" w14:textId="0C79E7C3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je povinen provést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o podle této </w:t>
      </w:r>
      <w:r w:rsidR="00350909" w:rsidRPr="00E55DD7">
        <w:rPr>
          <w:sz w:val="24"/>
          <w:szCs w:val="24"/>
        </w:rPr>
        <w:t>s</w:t>
      </w:r>
      <w:r w:rsidR="002223E9" w:rsidRPr="00E55DD7">
        <w:rPr>
          <w:sz w:val="24"/>
          <w:szCs w:val="24"/>
        </w:rPr>
        <w:t>mlouv</w:t>
      </w:r>
      <w:r w:rsidRPr="00E55DD7">
        <w:rPr>
          <w:sz w:val="24"/>
          <w:szCs w:val="24"/>
        </w:rPr>
        <w:t xml:space="preserve">y, tj. </w:t>
      </w:r>
      <w:r w:rsidR="00D74861" w:rsidRPr="00E55DD7">
        <w:rPr>
          <w:sz w:val="24"/>
          <w:szCs w:val="24"/>
        </w:rPr>
        <w:t xml:space="preserve">provést </w:t>
      </w:r>
      <w:r w:rsidRPr="00E55DD7">
        <w:rPr>
          <w:sz w:val="24"/>
          <w:szCs w:val="24"/>
        </w:rPr>
        <w:t xml:space="preserve">veškeré práce kompletně, v patřičné kvalitě odpovídající platným technickým normám ČR, při respektování správních rozhodnutí týkajících se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>a a platných právních předpisů. Zhotovitel odpovídá za odborné a kvalifikované provedení všech prací.</w:t>
      </w:r>
    </w:p>
    <w:p w14:paraId="766D9A41" w14:textId="620EC866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Dílo má vady, jestliže provedení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neodpovídá výsledku určenému ve </w:t>
      </w:r>
      <w:r w:rsidR="00350909" w:rsidRPr="00E55DD7">
        <w:rPr>
          <w:sz w:val="24"/>
          <w:szCs w:val="24"/>
        </w:rPr>
        <w:t>s</w:t>
      </w:r>
      <w:r w:rsidR="002223E9" w:rsidRPr="00E55DD7">
        <w:rPr>
          <w:sz w:val="24"/>
          <w:szCs w:val="24"/>
        </w:rPr>
        <w:t>mlouv</w:t>
      </w:r>
      <w:r w:rsidRPr="00E55DD7">
        <w:rPr>
          <w:sz w:val="24"/>
          <w:szCs w:val="24"/>
        </w:rPr>
        <w:t xml:space="preserve">ě, tj. kvalitě, rozsahu, obecně závazným předpisům a technickým normám. </w:t>
      </w:r>
    </w:p>
    <w:p w14:paraId="65C3AE17" w14:textId="7F63FC43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</w:t>
      </w:r>
      <w:r w:rsidR="00D74861" w:rsidRPr="00E55DD7">
        <w:rPr>
          <w:sz w:val="24"/>
          <w:szCs w:val="24"/>
        </w:rPr>
        <w:t xml:space="preserve">poskytuje </w:t>
      </w:r>
      <w:r w:rsidRPr="00E55DD7">
        <w:rPr>
          <w:sz w:val="24"/>
          <w:szCs w:val="24"/>
        </w:rPr>
        <w:t xml:space="preserve">na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>o záruku</w:t>
      </w:r>
      <w:r w:rsidR="002751A6" w:rsidRPr="00E55DD7">
        <w:rPr>
          <w:sz w:val="24"/>
          <w:szCs w:val="24"/>
        </w:rPr>
        <w:t xml:space="preserve"> za jakost</w:t>
      </w:r>
      <w:r w:rsidR="00675831" w:rsidRPr="00E55DD7">
        <w:rPr>
          <w:sz w:val="24"/>
          <w:szCs w:val="24"/>
        </w:rPr>
        <w:t xml:space="preserve"> v délce 6</w:t>
      </w:r>
      <w:r w:rsidRPr="00E55DD7">
        <w:rPr>
          <w:sz w:val="24"/>
          <w:szCs w:val="24"/>
        </w:rPr>
        <w:t xml:space="preserve"> měsíců ode dne písemného protokolárního předání celého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>a.</w:t>
      </w:r>
    </w:p>
    <w:p w14:paraId="1EFA9993" w14:textId="334FCD6E" w:rsidR="007A7CAF" w:rsidRPr="00E55DD7" w:rsidRDefault="00C95282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lastRenderedPageBreak/>
        <w:t>Ustanovení odst. 3</w:t>
      </w:r>
      <w:r w:rsidR="007A7CAF" w:rsidRPr="00E55DD7">
        <w:rPr>
          <w:sz w:val="24"/>
          <w:szCs w:val="24"/>
        </w:rPr>
        <w:t xml:space="preserve"> tohoto článku</w:t>
      </w:r>
      <w:r w:rsidR="000B675C" w:rsidRPr="00E55DD7">
        <w:rPr>
          <w:sz w:val="24"/>
          <w:szCs w:val="24"/>
        </w:rPr>
        <w:t xml:space="preserve"> </w:t>
      </w:r>
      <w:r w:rsidR="007A7CAF" w:rsidRPr="00E55DD7">
        <w:rPr>
          <w:sz w:val="24"/>
          <w:szCs w:val="24"/>
        </w:rPr>
        <w:t>použije namísto záruční doby vyznačené jednotlivými dodavateli a výrobci ostatních výrobků, pokud tyto nejsou pro</w:t>
      </w:r>
      <w:r w:rsidR="0098762F">
        <w:rPr>
          <w:sz w:val="24"/>
          <w:szCs w:val="24"/>
        </w:rPr>
        <w:t xml:space="preserve"> </w:t>
      </w:r>
      <w:r w:rsidR="00BB5B3C" w:rsidRPr="00E55DD7">
        <w:rPr>
          <w:sz w:val="24"/>
          <w:szCs w:val="24"/>
        </w:rPr>
        <w:t>Objednat</w:t>
      </w:r>
      <w:r w:rsidR="007A7CAF" w:rsidRPr="00E55DD7">
        <w:rPr>
          <w:sz w:val="24"/>
          <w:szCs w:val="24"/>
        </w:rPr>
        <w:t>ele příznivější.</w:t>
      </w:r>
    </w:p>
    <w:p w14:paraId="0EE2617D" w14:textId="77777777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Záruční doba začne běžet dnem následujícím po převzetí řádně dokončeného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>elem doloženém podepsaným předávacím protokolem.</w:t>
      </w:r>
    </w:p>
    <w:p w14:paraId="1DC2BE05" w14:textId="76DFD6A6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Za všechny vady a nedodělky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a, které se vyskytnou po převzetí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elem v záručních lhůtách, nese odpovědnost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itel. Tyto vady je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>itel povinen bezplatně odstranit v souladu s níže uvedenými podmínkami.</w:t>
      </w:r>
    </w:p>
    <w:p w14:paraId="530095D7" w14:textId="77777777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>Záruka se nevztahuje na běžné opotřebení a na závady způsobené vyšší mocí.</w:t>
      </w:r>
    </w:p>
    <w:p w14:paraId="588132A5" w14:textId="77777777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Oznámení vady (reklamace), včetně popisu vady musí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 sdělit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iteli v průběhu záruční doby, a to doporučeným dopisem do sídla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itele. </w:t>
      </w:r>
    </w:p>
    <w:p w14:paraId="39568F52" w14:textId="77777777" w:rsidR="007A7CAF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Zhotovitel se zavazuje, že v případě vady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 xml:space="preserve">a v záruční době poskytne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eli níže uvedené plnění plynoucí z odpovědnosti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>itele za vady:</w:t>
      </w:r>
    </w:p>
    <w:p w14:paraId="48C50997" w14:textId="77777777" w:rsidR="007A7CAF" w:rsidRPr="00E55DD7" w:rsidRDefault="007A7CAF" w:rsidP="005F15D1">
      <w:pPr>
        <w:pStyle w:val="Nadpis3"/>
        <w:numPr>
          <w:ilvl w:val="1"/>
          <w:numId w:val="1"/>
        </w:numPr>
        <w:spacing w:before="120" w:after="120" w:line="276" w:lineRule="auto"/>
        <w:ind w:left="714" w:hanging="357"/>
        <w:rPr>
          <w:sz w:val="24"/>
          <w:szCs w:val="24"/>
        </w:rPr>
      </w:pPr>
      <w:r w:rsidRPr="00E55DD7">
        <w:rPr>
          <w:sz w:val="24"/>
          <w:szCs w:val="24"/>
        </w:rPr>
        <w:t>bezplatně odstraní reklamované vady,</w:t>
      </w:r>
    </w:p>
    <w:p w14:paraId="4A0DC6AA" w14:textId="027B5B3D" w:rsidR="00274B87" w:rsidRPr="00E55DD7" w:rsidRDefault="007A7CAF" w:rsidP="005F15D1">
      <w:pPr>
        <w:pStyle w:val="Nadpis3"/>
        <w:numPr>
          <w:ilvl w:val="1"/>
          <w:numId w:val="1"/>
        </w:numPr>
        <w:spacing w:before="120" w:after="120" w:line="276" w:lineRule="auto"/>
        <w:ind w:left="714" w:hanging="357"/>
        <w:rPr>
          <w:sz w:val="24"/>
          <w:szCs w:val="24"/>
        </w:rPr>
      </w:pPr>
      <w:r w:rsidRPr="00E55DD7">
        <w:rPr>
          <w:sz w:val="24"/>
          <w:szCs w:val="24"/>
        </w:rPr>
        <w:t xml:space="preserve">uhradí náklady na odstranění oprávněně reklamovaných vad, v případě, kdy </w:t>
      </w:r>
      <w:r w:rsidR="00274B87" w:rsidRPr="00E55DD7">
        <w:rPr>
          <w:sz w:val="24"/>
          <w:szCs w:val="24"/>
        </w:rPr>
        <w:t xml:space="preserve">vadu neodstraní </w:t>
      </w:r>
      <w:r w:rsidRPr="00E55DD7">
        <w:rPr>
          <w:sz w:val="24"/>
          <w:szCs w:val="24"/>
        </w:rPr>
        <w:t xml:space="preserve">sám, </w:t>
      </w:r>
    </w:p>
    <w:p w14:paraId="0D8B3550" w14:textId="77777777" w:rsidR="007A7CAF" w:rsidRPr="00E55DD7" w:rsidRDefault="007A7CAF" w:rsidP="005F15D1">
      <w:pPr>
        <w:pStyle w:val="Nadpis3"/>
        <w:numPr>
          <w:ilvl w:val="1"/>
          <w:numId w:val="1"/>
        </w:numPr>
        <w:spacing w:before="120" w:after="120" w:line="276" w:lineRule="auto"/>
        <w:ind w:left="714" w:hanging="357"/>
        <w:rPr>
          <w:sz w:val="24"/>
          <w:szCs w:val="24"/>
        </w:rPr>
      </w:pPr>
      <w:r w:rsidRPr="00E55DD7">
        <w:rPr>
          <w:sz w:val="24"/>
          <w:szCs w:val="24"/>
        </w:rPr>
        <w:t xml:space="preserve">uhradí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>eli veškeré škody vzniklé z vady, a to i škody, jež vznikly v důsledku uplatnění škody třetími osobami, následkem vady,</w:t>
      </w:r>
    </w:p>
    <w:p w14:paraId="3088F177" w14:textId="05254FB4" w:rsidR="007A7CAF" w:rsidRPr="00E55DD7" w:rsidRDefault="007A7CAF" w:rsidP="005F15D1">
      <w:pPr>
        <w:pStyle w:val="Nadpis3"/>
        <w:numPr>
          <w:ilvl w:val="1"/>
          <w:numId w:val="1"/>
        </w:numPr>
        <w:spacing w:before="120" w:after="120" w:line="276" w:lineRule="auto"/>
        <w:ind w:left="714" w:hanging="357"/>
        <w:rPr>
          <w:sz w:val="24"/>
          <w:szCs w:val="24"/>
        </w:rPr>
      </w:pPr>
      <w:r w:rsidRPr="00E55DD7">
        <w:rPr>
          <w:sz w:val="24"/>
          <w:szCs w:val="24"/>
        </w:rPr>
        <w:t xml:space="preserve">poskytne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>eli přiměřenou slevu z </w:t>
      </w:r>
      <w:r w:rsidR="00445242" w:rsidRPr="00E55DD7">
        <w:rPr>
          <w:sz w:val="24"/>
          <w:szCs w:val="24"/>
        </w:rPr>
        <w:t>Odměny</w:t>
      </w:r>
      <w:r w:rsidRPr="00E55DD7">
        <w:rPr>
          <w:sz w:val="24"/>
          <w:szCs w:val="24"/>
        </w:rPr>
        <w:t xml:space="preserve"> odpovídající rozsahu reklamovaných vad a snížení hodnoty </w:t>
      </w:r>
      <w:r w:rsidR="001E6ECE" w:rsidRPr="00E55DD7">
        <w:rPr>
          <w:sz w:val="24"/>
          <w:szCs w:val="24"/>
        </w:rPr>
        <w:t>Díl</w:t>
      </w:r>
      <w:r w:rsidRPr="00E55DD7">
        <w:rPr>
          <w:sz w:val="24"/>
          <w:szCs w:val="24"/>
        </w:rPr>
        <w:t>a v případě neodstranitelné či neopravitelné vady nebo v jiných případech na základě dohody smluvních stran.</w:t>
      </w:r>
    </w:p>
    <w:p w14:paraId="10A42CF0" w14:textId="77777777" w:rsidR="00AC22B8" w:rsidRPr="00E55DD7" w:rsidRDefault="00AC22B8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Zhotovitel se zavazuje do 5 pracovních dnů od obdržení reklamace Objednatelem reklamované vady prověřit a navrhnout způsob odstranění vad. Termín odstranění vad bude dohodnut písemnou formou s přihlédnutím k povaze vady a vhodnosti provádění prací. V případě, že nebude dohodnut termín jiný, je Zhotovitel povinen reklamované vady odstranit do 10 pracovních dnů od obdržení reklamace.</w:t>
      </w:r>
    </w:p>
    <w:p w14:paraId="65AF7866" w14:textId="0900DEBF" w:rsidR="00D21336" w:rsidRPr="00E55DD7" w:rsidRDefault="007A7CAF" w:rsidP="005F15D1">
      <w:pPr>
        <w:pStyle w:val="Nadpis3"/>
        <w:numPr>
          <w:ilvl w:val="0"/>
          <w:numId w:val="7"/>
        </w:numPr>
        <w:spacing w:before="120" w:after="12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 xml:space="preserve">Jestliže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 xml:space="preserve">itel neodstraní vady vzniklé v záruční </w:t>
      </w:r>
      <w:r w:rsidR="00116E51" w:rsidRPr="00E55DD7">
        <w:rPr>
          <w:sz w:val="24"/>
          <w:szCs w:val="24"/>
        </w:rPr>
        <w:t xml:space="preserve">době </w:t>
      </w:r>
      <w:r w:rsidRPr="00E55DD7">
        <w:rPr>
          <w:sz w:val="24"/>
          <w:szCs w:val="24"/>
        </w:rPr>
        <w:t>v termínu dohodnutém s 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elem, může </w:t>
      </w:r>
      <w:r w:rsidR="00BB5B3C" w:rsidRPr="00E55DD7">
        <w:rPr>
          <w:sz w:val="24"/>
          <w:szCs w:val="24"/>
        </w:rPr>
        <w:t>Objednat</w:t>
      </w:r>
      <w:r w:rsidRPr="00E55DD7">
        <w:rPr>
          <w:sz w:val="24"/>
          <w:szCs w:val="24"/>
        </w:rPr>
        <w:t xml:space="preserve">el zadat odstranění vad třetí osobě. V tomto případě odstraní třetí osoba vady proti úhradě 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>itele a zároveň se </w:t>
      </w:r>
      <w:r w:rsidR="003A3EEE" w:rsidRPr="00E55DD7">
        <w:rPr>
          <w:sz w:val="24"/>
          <w:szCs w:val="24"/>
        </w:rPr>
        <w:t>Zhotov</w:t>
      </w:r>
      <w:r w:rsidRPr="00E55DD7">
        <w:rPr>
          <w:sz w:val="24"/>
          <w:szCs w:val="24"/>
        </w:rPr>
        <w:t>itel nezbavuje záruční povinnosti.</w:t>
      </w:r>
    </w:p>
    <w:p w14:paraId="2AD1016F" w14:textId="202DF986" w:rsidR="000E1C47" w:rsidRPr="00E55DD7" w:rsidRDefault="00D21336" w:rsidP="005F15D1">
      <w:pPr>
        <w:pStyle w:val="Nadpis3"/>
        <w:numPr>
          <w:ilvl w:val="0"/>
          <w:numId w:val="7"/>
        </w:numPr>
        <w:spacing w:before="0" w:after="0" w:line="276" w:lineRule="auto"/>
        <w:ind w:left="426" w:hanging="426"/>
        <w:rPr>
          <w:sz w:val="24"/>
          <w:szCs w:val="24"/>
        </w:rPr>
      </w:pPr>
      <w:r w:rsidRPr="00E55DD7">
        <w:rPr>
          <w:sz w:val="24"/>
          <w:szCs w:val="24"/>
        </w:rPr>
        <w:t>Zhotovitel je povinen uhradit Objednateli všechny prokazatelné škody způsobené vadami a nedodělky jeho plnění.</w:t>
      </w:r>
    </w:p>
    <w:p w14:paraId="10161C12" w14:textId="77777777" w:rsidR="006354E9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3D491400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5574AFCD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4362FD77" w14:textId="77777777" w:rsidR="007A1023" w:rsidRPr="00E55DD7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2F30C8FB" w14:textId="760F3C0F" w:rsidR="008C13B1" w:rsidRPr="00E55DD7" w:rsidRDefault="008C13B1" w:rsidP="005F15D1">
      <w:pPr>
        <w:pStyle w:val="Tlotextu"/>
        <w:keepNext/>
        <w:numPr>
          <w:ilvl w:val="0"/>
          <w:numId w:val="17"/>
        </w:numPr>
        <w:spacing w:line="276" w:lineRule="auto"/>
        <w:ind w:left="0" w:right="-283" w:firstLine="0"/>
        <w:jc w:val="center"/>
        <w:rPr>
          <w:rFonts w:ascii="Calibri" w:hAnsi="Calibri" w:cs="Calibri"/>
          <w:szCs w:val="24"/>
        </w:rPr>
      </w:pPr>
    </w:p>
    <w:p w14:paraId="7D9B0DDC" w14:textId="77777777" w:rsidR="008C13B1" w:rsidRPr="00E55DD7" w:rsidRDefault="008C13B1" w:rsidP="00D64298">
      <w:pPr>
        <w:pStyle w:val="Tlotextu"/>
        <w:keepNext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Součinnost smluvních stran</w:t>
      </w:r>
    </w:p>
    <w:p w14:paraId="406FB878" w14:textId="77777777" w:rsidR="008C13B1" w:rsidRPr="00E55DD7" w:rsidRDefault="008C13B1" w:rsidP="005F15D1">
      <w:pPr>
        <w:pStyle w:val="Nadpis3"/>
        <w:numPr>
          <w:ilvl w:val="0"/>
          <w:numId w:val="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Objednatel se zavazuje, že poskytne a bude průběžně doplňovat Zhotoviteli všechny relevantní podklady, informace, stanoviska a konzultace, které budou v rozsahu jeho možností a odborných kompetencí, v dohodnutých termínech a jinak bez zbytečného odkladu.</w:t>
      </w:r>
    </w:p>
    <w:p w14:paraId="19049DB3" w14:textId="0F150F00" w:rsidR="008C13B1" w:rsidRPr="00E55DD7" w:rsidRDefault="00D1106D" w:rsidP="005F15D1">
      <w:pPr>
        <w:pStyle w:val="Nadpis3"/>
        <w:numPr>
          <w:ilvl w:val="0"/>
          <w:numId w:val="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O</w:t>
      </w:r>
      <w:r w:rsidR="008C13B1" w:rsidRPr="00E55DD7">
        <w:rPr>
          <w:iCs/>
          <w:sz w:val="24"/>
          <w:szCs w:val="24"/>
        </w:rPr>
        <w:t>dezv</w:t>
      </w:r>
      <w:r w:rsidRPr="00E55DD7">
        <w:rPr>
          <w:iCs/>
          <w:sz w:val="24"/>
          <w:szCs w:val="24"/>
        </w:rPr>
        <w:t>a</w:t>
      </w:r>
      <w:r w:rsidR="008C13B1" w:rsidRPr="00E55DD7">
        <w:rPr>
          <w:iCs/>
          <w:sz w:val="24"/>
          <w:szCs w:val="24"/>
        </w:rPr>
        <w:t xml:space="preserve"> na podnět jedné ze smluvních stran </w:t>
      </w:r>
      <w:r w:rsidR="00101DCB" w:rsidRPr="00E55DD7">
        <w:rPr>
          <w:iCs/>
          <w:sz w:val="24"/>
          <w:szCs w:val="24"/>
        </w:rPr>
        <w:t xml:space="preserve">musí dle </w:t>
      </w:r>
      <w:r w:rsidR="008C13B1" w:rsidRPr="00E55DD7">
        <w:rPr>
          <w:iCs/>
          <w:sz w:val="24"/>
          <w:szCs w:val="24"/>
        </w:rPr>
        <w:t>t</w:t>
      </w:r>
      <w:r w:rsidR="00101DCB" w:rsidRPr="00E55DD7">
        <w:rPr>
          <w:iCs/>
          <w:sz w:val="24"/>
          <w:szCs w:val="24"/>
        </w:rPr>
        <w:t>éto</w:t>
      </w:r>
      <w:r w:rsidR="008C13B1" w:rsidRPr="00E55DD7">
        <w:rPr>
          <w:iCs/>
          <w:sz w:val="24"/>
          <w:szCs w:val="24"/>
        </w:rPr>
        <w:t xml:space="preserve"> </w:t>
      </w:r>
      <w:r w:rsidR="00406D04" w:rsidRPr="00E55DD7">
        <w:rPr>
          <w:iCs/>
          <w:sz w:val="24"/>
          <w:szCs w:val="24"/>
        </w:rPr>
        <w:t>s</w:t>
      </w:r>
      <w:r w:rsidR="008C13B1" w:rsidRPr="00E55DD7">
        <w:rPr>
          <w:iCs/>
          <w:sz w:val="24"/>
          <w:szCs w:val="24"/>
        </w:rPr>
        <w:t>mlouv</w:t>
      </w:r>
      <w:r w:rsidR="00101DCB" w:rsidRPr="00E55DD7">
        <w:rPr>
          <w:iCs/>
          <w:sz w:val="24"/>
          <w:szCs w:val="24"/>
        </w:rPr>
        <w:t>y proběhnout neprodleně</w:t>
      </w:r>
      <w:r w:rsidR="007177A7" w:rsidRPr="00E55DD7">
        <w:rPr>
          <w:iCs/>
          <w:sz w:val="24"/>
          <w:szCs w:val="24"/>
        </w:rPr>
        <w:t>.</w:t>
      </w:r>
    </w:p>
    <w:p w14:paraId="6122A827" w14:textId="5FEBB147" w:rsidR="008C13B1" w:rsidRPr="00E55DD7" w:rsidRDefault="008C13B1" w:rsidP="005F15D1">
      <w:pPr>
        <w:pStyle w:val="Nadpis3"/>
        <w:numPr>
          <w:ilvl w:val="0"/>
          <w:numId w:val="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Zhotovitel se zavazuje</w:t>
      </w:r>
      <w:r w:rsidR="00B2095C" w:rsidRPr="00E55DD7">
        <w:rPr>
          <w:iCs/>
          <w:sz w:val="24"/>
          <w:szCs w:val="24"/>
        </w:rPr>
        <w:t xml:space="preserve"> do Díla zapracovat veškeré </w:t>
      </w:r>
      <w:r w:rsidRPr="00E55DD7">
        <w:rPr>
          <w:iCs/>
          <w:sz w:val="24"/>
          <w:szCs w:val="24"/>
        </w:rPr>
        <w:t>připomínky</w:t>
      </w:r>
      <w:r w:rsidR="00B2095C" w:rsidRPr="00E55DD7">
        <w:rPr>
          <w:iCs/>
          <w:sz w:val="24"/>
          <w:szCs w:val="24"/>
        </w:rPr>
        <w:t xml:space="preserve"> Objednatele, které jsou povaze a rozsahu Díla přiměřené, a to</w:t>
      </w:r>
      <w:r w:rsidRPr="00E55DD7">
        <w:rPr>
          <w:iCs/>
          <w:sz w:val="24"/>
          <w:szCs w:val="24"/>
        </w:rPr>
        <w:t xml:space="preserve"> maximálně</w:t>
      </w:r>
      <w:r w:rsidR="00B2095C" w:rsidRPr="00E55DD7">
        <w:rPr>
          <w:iCs/>
          <w:sz w:val="24"/>
          <w:szCs w:val="24"/>
        </w:rPr>
        <w:t xml:space="preserve"> do</w:t>
      </w:r>
      <w:r w:rsidRPr="00E55DD7">
        <w:rPr>
          <w:iCs/>
          <w:sz w:val="24"/>
          <w:szCs w:val="24"/>
        </w:rPr>
        <w:t xml:space="preserve"> 5 dnů od obdržení</w:t>
      </w:r>
      <w:r w:rsidR="00B2095C" w:rsidRPr="00E55DD7">
        <w:rPr>
          <w:iCs/>
          <w:sz w:val="24"/>
          <w:szCs w:val="24"/>
        </w:rPr>
        <w:t xml:space="preserve"> příslušné</w:t>
      </w:r>
      <w:r w:rsidRPr="00E55DD7">
        <w:rPr>
          <w:iCs/>
          <w:sz w:val="24"/>
          <w:szCs w:val="24"/>
        </w:rPr>
        <w:t xml:space="preserve"> </w:t>
      </w:r>
      <w:r w:rsidR="00B2095C" w:rsidRPr="00E55DD7">
        <w:rPr>
          <w:iCs/>
          <w:sz w:val="24"/>
          <w:szCs w:val="24"/>
        </w:rPr>
        <w:t>připomínky</w:t>
      </w:r>
      <w:r w:rsidRPr="00E55DD7">
        <w:rPr>
          <w:iCs/>
          <w:sz w:val="24"/>
          <w:szCs w:val="24"/>
        </w:rPr>
        <w:t>. Zároveň lze písemně dohodnout jiný termín.</w:t>
      </w:r>
    </w:p>
    <w:p w14:paraId="0999CEFE" w14:textId="77777777" w:rsidR="008C13B1" w:rsidRPr="00E55DD7" w:rsidRDefault="008C13B1" w:rsidP="005F15D1">
      <w:pPr>
        <w:pStyle w:val="Nadpis3"/>
        <w:numPr>
          <w:ilvl w:val="0"/>
          <w:numId w:val="8"/>
        </w:numPr>
        <w:spacing w:before="120" w:after="120" w:line="276" w:lineRule="auto"/>
        <w:ind w:left="426"/>
        <w:rPr>
          <w:iCs/>
          <w:sz w:val="24"/>
          <w:szCs w:val="24"/>
        </w:rPr>
      </w:pPr>
      <w:bookmarkStart w:id="3" w:name="_Ref496786621"/>
      <w:bookmarkEnd w:id="3"/>
      <w:r w:rsidRPr="00E55DD7">
        <w:rPr>
          <w:iCs/>
          <w:sz w:val="24"/>
          <w:szCs w:val="24"/>
        </w:rPr>
        <w:t>Za Objednatele jsou oprávněni jednat:</w:t>
      </w:r>
    </w:p>
    <w:p w14:paraId="0E4C3ED7" w14:textId="4940F3BD" w:rsidR="006A7B4C" w:rsidRPr="00E55DD7" w:rsidRDefault="652E9AF5" w:rsidP="51096F98">
      <w:pPr>
        <w:pStyle w:val="Nadpis3"/>
        <w:spacing w:before="120" w:after="120" w:line="276" w:lineRule="auto"/>
        <w:ind w:left="851" w:hanging="425"/>
        <w:rPr>
          <w:sz w:val="24"/>
          <w:szCs w:val="24"/>
          <w:lang w:val="fr-FR"/>
        </w:rPr>
      </w:pPr>
      <w:r w:rsidRPr="51096F98">
        <w:rPr>
          <w:sz w:val="24"/>
          <w:szCs w:val="24"/>
          <w:lang w:val="fr-FR"/>
        </w:rPr>
        <w:t>XXXX</w:t>
      </w:r>
      <w:r w:rsidR="006A7B4C" w:rsidRPr="51096F98">
        <w:rPr>
          <w:sz w:val="24"/>
          <w:szCs w:val="24"/>
          <w:lang w:val="fr-FR"/>
        </w:rPr>
        <w:t xml:space="preserve"> </w:t>
      </w:r>
      <w:r w:rsidR="1D095490" w:rsidRPr="51096F98">
        <w:rPr>
          <w:sz w:val="24"/>
          <w:szCs w:val="24"/>
          <w:lang w:val="fr-FR"/>
        </w:rPr>
        <w:t>XXXX</w:t>
      </w:r>
      <w:r w:rsidR="006A7B4C" w:rsidRPr="51096F98">
        <w:rPr>
          <w:sz w:val="24"/>
          <w:szCs w:val="24"/>
          <w:lang w:val="fr-FR"/>
        </w:rPr>
        <w:t xml:space="preserve"> </w:t>
      </w:r>
      <w:r w:rsidR="3D9F5DA0" w:rsidRPr="51096F98">
        <w:rPr>
          <w:sz w:val="24"/>
          <w:szCs w:val="24"/>
          <w:lang w:val="fr-FR"/>
        </w:rPr>
        <w:t>XXXXXX</w:t>
      </w:r>
      <w:r w:rsidR="006A7B4C" w:rsidRPr="51096F98">
        <w:rPr>
          <w:sz w:val="24"/>
          <w:szCs w:val="24"/>
          <w:lang w:val="fr-FR"/>
        </w:rPr>
        <w:t xml:space="preserve"> </w:t>
      </w:r>
      <w:r w:rsidR="0F8CD853" w:rsidRPr="51096F98">
        <w:rPr>
          <w:sz w:val="24"/>
          <w:szCs w:val="24"/>
          <w:lang w:val="fr-FR"/>
        </w:rPr>
        <w:t xml:space="preserve">XXXXXXXX XXX XXXXXXXXX XXXXXXXXXXXXX X XXXXXXXX XXXXXXXX XX XXXXXX </w:t>
      </w:r>
      <w:r w:rsidR="7D210415" w:rsidRPr="51096F98">
        <w:rPr>
          <w:sz w:val="24"/>
          <w:szCs w:val="24"/>
          <w:lang w:val="fr-FR"/>
        </w:rPr>
        <w:t>XXXXXXXXX X XXXXXXXXXXXX</w:t>
      </w:r>
      <w:r w:rsidR="006A7B4C" w:rsidRPr="51096F98">
        <w:rPr>
          <w:sz w:val="24"/>
          <w:szCs w:val="24"/>
          <w:lang w:val="fr-FR"/>
        </w:rPr>
        <w:t xml:space="preserve"> </w:t>
      </w:r>
      <w:r w:rsidR="5C04B0C2" w:rsidRPr="51096F98">
        <w:rPr>
          <w:sz w:val="24"/>
          <w:szCs w:val="24"/>
          <w:lang w:val="fr-FR"/>
        </w:rPr>
        <w:t>XXXXXXX XXXXXXXXXXXXXXXXX XXXX XXXX XXX XXX XXX</w:t>
      </w:r>
    </w:p>
    <w:p w14:paraId="0E361DC5" w14:textId="46073295" w:rsidR="00DB0511" w:rsidRPr="00E55DD7" w:rsidRDefault="5C04B0C2" w:rsidP="00D64041">
      <w:pPr>
        <w:pStyle w:val="Nadpis3"/>
        <w:spacing w:before="120" w:after="120" w:line="240" w:lineRule="auto"/>
        <w:ind w:left="851" w:hanging="425"/>
        <w:rPr>
          <w:sz w:val="24"/>
          <w:szCs w:val="24"/>
        </w:rPr>
      </w:pPr>
      <w:r w:rsidRPr="51096F98">
        <w:rPr>
          <w:sz w:val="24"/>
          <w:szCs w:val="24"/>
        </w:rPr>
        <w:t>XXXXXX XXXXXXXXXXXX XXXXXXX XXXXXXXX XXXXXXXX XXXXXXXX XXXXXXX XX XXXXXX XXXXXXXXX X XXXXXXXXXXXX XXXXXXX XXXXXXXXXXXXXXXXXXX</w:t>
      </w:r>
      <w:r w:rsidR="1A576116" w:rsidRPr="51096F98">
        <w:rPr>
          <w:sz w:val="24"/>
          <w:szCs w:val="24"/>
        </w:rPr>
        <w:t>XXXXXX XXXX XXX XXX XXX</w:t>
      </w:r>
    </w:p>
    <w:p w14:paraId="06B91E6A" w14:textId="2F52F336" w:rsidR="008C13B1" w:rsidRPr="00E55DD7" w:rsidRDefault="008C13B1" w:rsidP="00D64041">
      <w:pPr>
        <w:pStyle w:val="Nadpis3"/>
        <w:spacing w:before="120" w:after="120" w:line="240" w:lineRule="auto"/>
        <w:ind w:left="851" w:hanging="425"/>
        <w:rPr>
          <w:sz w:val="24"/>
          <w:szCs w:val="24"/>
        </w:rPr>
      </w:pPr>
      <w:r w:rsidRPr="00E55DD7">
        <w:rPr>
          <w:sz w:val="24"/>
          <w:szCs w:val="24"/>
        </w:rPr>
        <w:t>a další osoby ve věcech technických</w:t>
      </w:r>
      <w:r w:rsidR="003652E2" w:rsidRPr="00E55DD7">
        <w:rPr>
          <w:sz w:val="24"/>
          <w:szCs w:val="24"/>
        </w:rPr>
        <w:t xml:space="preserve"> a ve věcech dozoru</w:t>
      </w:r>
      <w:r w:rsidRPr="00E55DD7">
        <w:rPr>
          <w:sz w:val="24"/>
          <w:szCs w:val="24"/>
        </w:rPr>
        <w:t xml:space="preserve"> na základě pověření osob uvedených v odstavcích a) a </w:t>
      </w:r>
      <w:r w:rsidR="00A41E87" w:rsidRPr="00E55DD7">
        <w:rPr>
          <w:sz w:val="24"/>
          <w:szCs w:val="24"/>
        </w:rPr>
        <w:t>b</w:t>
      </w:r>
      <w:r w:rsidRPr="00E55DD7">
        <w:rPr>
          <w:sz w:val="24"/>
          <w:szCs w:val="24"/>
        </w:rPr>
        <w:t>).</w:t>
      </w:r>
    </w:p>
    <w:p w14:paraId="1F082714" w14:textId="113B88A1" w:rsidR="008C13B1" w:rsidRPr="00E55DD7" w:rsidRDefault="008C13B1" w:rsidP="00D90004">
      <w:pPr>
        <w:pStyle w:val="Nadpis3"/>
        <w:numPr>
          <w:ilvl w:val="0"/>
          <w:numId w:val="8"/>
        </w:numPr>
        <w:spacing w:before="120" w:after="120" w:line="276" w:lineRule="auto"/>
        <w:ind w:left="426"/>
        <w:rPr>
          <w:iCs/>
          <w:sz w:val="24"/>
          <w:szCs w:val="24"/>
        </w:rPr>
      </w:pPr>
      <w:bookmarkStart w:id="4" w:name="_Ref496786638"/>
      <w:bookmarkEnd w:id="4"/>
      <w:r w:rsidRPr="00E55DD7">
        <w:rPr>
          <w:iCs/>
          <w:sz w:val="24"/>
          <w:szCs w:val="24"/>
        </w:rPr>
        <w:t>Za Zhotovitele jsou oprávněni jednat:</w:t>
      </w:r>
    </w:p>
    <w:p w14:paraId="0822B95C" w14:textId="45DEA4AA" w:rsidR="008C13B1" w:rsidRPr="00D90004" w:rsidRDefault="2C55390B" w:rsidP="51096F98">
      <w:pPr>
        <w:pStyle w:val="Nadpis3"/>
        <w:spacing w:before="120" w:after="120" w:line="276" w:lineRule="auto"/>
        <w:rPr>
          <w:sz w:val="24"/>
          <w:szCs w:val="24"/>
        </w:rPr>
      </w:pPr>
      <w:r w:rsidRPr="51096F98">
        <w:rPr>
          <w:sz w:val="24"/>
          <w:szCs w:val="24"/>
        </w:rPr>
        <w:t>XXX XXXXXXX XXXXXXXX</w:t>
      </w:r>
    </w:p>
    <w:p w14:paraId="372DB08D" w14:textId="70684E30" w:rsidR="008C13B1" w:rsidRPr="00E55DD7" w:rsidRDefault="2C55390B" w:rsidP="51096F98">
      <w:pPr>
        <w:pStyle w:val="Nadpis3"/>
        <w:numPr>
          <w:ilvl w:val="0"/>
          <w:numId w:val="0"/>
        </w:numPr>
        <w:spacing w:before="120" w:after="120" w:line="276" w:lineRule="auto"/>
        <w:ind w:left="720"/>
        <w:rPr>
          <w:sz w:val="24"/>
          <w:szCs w:val="24"/>
          <w:lang w:val="en-US"/>
        </w:rPr>
      </w:pPr>
      <w:r w:rsidRPr="51096F98">
        <w:rPr>
          <w:sz w:val="24"/>
          <w:szCs w:val="24"/>
          <w:lang w:val="en-US"/>
        </w:rPr>
        <w:t>XXXXX XXX XXX XXXX XXXXXXX XXXXXXXXXXXXXXXXX XX XXXXXX XXXXXXXXX X XXXXXXXXXXXX</w:t>
      </w:r>
    </w:p>
    <w:p w14:paraId="6F399494" w14:textId="50CFFBA3" w:rsidR="000B1AB3" w:rsidRPr="00E55DD7" w:rsidRDefault="008C13B1" w:rsidP="006207E3">
      <w:pPr>
        <w:pStyle w:val="Nadpis3"/>
        <w:numPr>
          <w:ilvl w:val="0"/>
          <w:numId w:val="0"/>
        </w:numPr>
        <w:spacing w:before="120" w:after="120" w:line="276" w:lineRule="auto"/>
        <w:ind w:left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Součástí součinnosti </w:t>
      </w:r>
      <w:r w:rsidR="002E7C71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mluvních stran je společný postup Objednatele a Zhotovitele </w:t>
      </w:r>
      <w:r w:rsidRPr="4EC8EE9C">
        <w:rPr>
          <w:sz w:val="24"/>
          <w:szCs w:val="24"/>
        </w:rPr>
        <w:t>v rámci managementu celé akce, což představuje zejména účast Zhotovitele na jednáních a řídících poradách;</w:t>
      </w:r>
      <w:r w:rsidRPr="00E55DD7">
        <w:rPr>
          <w:iCs/>
          <w:sz w:val="24"/>
          <w:szCs w:val="24"/>
        </w:rPr>
        <w:t xml:space="preserve"> </w:t>
      </w:r>
      <w:r w:rsidR="002E7C71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>mluvní strany se tímto zavazují, že si nebudou činit překážky ve společném postupu</w:t>
      </w:r>
      <w:r w:rsidR="00644D28" w:rsidRPr="00E55DD7">
        <w:rPr>
          <w:iCs/>
          <w:sz w:val="24"/>
          <w:szCs w:val="24"/>
        </w:rPr>
        <w:t>.</w:t>
      </w:r>
    </w:p>
    <w:p w14:paraId="3C0B0C45" w14:textId="77777777" w:rsidR="00F33949" w:rsidRPr="00E55DD7" w:rsidRDefault="00F33949" w:rsidP="00580A28">
      <w:pPr>
        <w:pStyle w:val="Nadpis3"/>
        <w:numPr>
          <w:ilvl w:val="0"/>
          <w:numId w:val="0"/>
        </w:numPr>
        <w:spacing w:before="120" w:after="120" w:line="276" w:lineRule="auto"/>
        <w:ind w:left="360" w:hanging="76"/>
        <w:rPr>
          <w:iCs/>
          <w:sz w:val="24"/>
          <w:szCs w:val="24"/>
        </w:rPr>
      </w:pPr>
    </w:p>
    <w:p w14:paraId="4BB5B07C" w14:textId="0B5D7B8E" w:rsidR="008C13B1" w:rsidRPr="00E55DD7" w:rsidRDefault="008C13B1" w:rsidP="005F15D1">
      <w:pPr>
        <w:pStyle w:val="Tlotextu"/>
        <w:keepNext/>
        <w:keepLines/>
        <w:widowControl/>
        <w:numPr>
          <w:ilvl w:val="0"/>
          <w:numId w:val="17"/>
        </w:numPr>
        <w:spacing w:before="240" w:line="276" w:lineRule="auto"/>
        <w:ind w:left="0" w:right="-566" w:firstLine="0"/>
        <w:jc w:val="center"/>
        <w:rPr>
          <w:rFonts w:ascii="Calibri" w:hAnsi="Calibri" w:cs="Calibri"/>
          <w:szCs w:val="24"/>
        </w:rPr>
      </w:pPr>
    </w:p>
    <w:p w14:paraId="14406961" w14:textId="77777777" w:rsidR="00386A4E" w:rsidRPr="00E55DD7" w:rsidRDefault="00386A4E" w:rsidP="004D12F5">
      <w:pPr>
        <w:pStyle w:val="Tlotextu"/>
        <w:keepNext/>
        <w:keepLines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Kontrola provádění díla</w:t>
      </w:r>
    </w:p>
    <w:p w14:paraId="06176A09" w14:textId="591ECAE3" w:rsidR="00386A4E" w:rsidRPr="00EE3880" w:rsidRDefault="00386A4E" w:rsidP="005F15D1">
      <w:pPr>
        <w:pStyle w:val="Nadpis3"/>
        <w:keepNext/>
        <w:keepLines/>
        <w:numPr>
          <w:ilvl w:val="0"/>
          <w:numId w:val="2"/>
        </w:numPr>
        <w:spacing w:before="120" w:after="120" w:line="276" w:lineRule="auto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Objednatel je oprávněn kontrolovat způsob provádění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a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itelem prostřednictvím </w:t>
      </w:r>
      <w:r w:rsidR="00D46DC3" w:rsidRPr="00E55DD7">
        <w:rPr>
          <w:iCs/>
          <w:sz w:val="24"/>
          <w:szCs w:val="24"/>
        </w:rPr>
        <w:t>autorského dozor</w:t>
      </w:r>
      <w:r w:rsidR="0066773D" w:rsidRPr="00E55DD7">
        <w:rPr>
          <w:iCs/>
          <w:sz w:val="24"/>
          <w:szCs w:val="24"/>
        </w:rPr>
        <w:t xml:space="preserve">u </w:t>
      </w:r>
      <w:r w:rsidR="00D46DC3" w:rsidRPr="00E55DD7">
        <w:rPr>
          <w:iCs/>
          <w:sz w:val="24"/>
          <w:szCs w:val="24"/>
        </w:rPr>
        <w:t xml:space="preserve">a </w:t>
      </w:r>
      <w:r w:rsidRPr="00EE3880">
        <w:rPr>
          <w:iCs/>
          <w:sz w:val="24"/>
          <w:szCs w:val="24"/>
        </w:rPr>
        <w:t>technického</w:t>
      </w:r>
      <w:r w:rsidR="00EF6766" w:rsidRPr="00EE3880">
        <w:rPr>
          <w:iCs/>
          <w:sz w:val="24"/>
          <w:szCs w:val="24"/>
        </w:rPr>
        <w:t xml:space="preserve"> </w:t>
      </w:r>
      <w:r w:rsidRPr="00EE3880">
        <w:rPr>
          <w:iCs/>
          <w:sz w:val="24"/>
          <w:szCs w:val="24"/>
        </w:rPr>
        <w:t>dozoru</w:t>
      </w:r>
      <w:r w:rsidRPr="00E55DD7">
        <w:rPr>
          <w:iCs/>
          <w:sz w:val="24"/>
          <w:szCs w:val="24"/>
        </w:rPr>
        <w:t xml:space="preserve">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>ele. Kontrola bude</w:t>
      </w:r>
      <w:r w:rsidR="00EF6766" w:rsidRPr="00E55DD7">
        <w:rPr>
          <w:iCs/>
          <w:sz w:val="24"/>
          <w:szCs w:val="24"/>
        </w:rPr>
        <w:t xml:space="preserve"> probíhat</w:t>
      </w:r>
      <w:r w:rsidRPr="00E55DD7">
        <w:rPr>
          <w:iCs/>
          <w:sz w:val="24"/>
          <w:szCs w:val="24"/>
        </w:rPr>
        <w:t xml:space="preserve"> zejména</w:t>
      </w:r>
      <w:r w:rsidR="00EF6766" w:rsidRPr="00E55DD7">
        <w:rPr>
          <w:iCs/>
          <w:sz w:val="24"/>
          <w:szCs w:val="24"/>
        </w:rPr>
        <w:t>, nikoliv však výlučně,</w:t>
      </w:r>
      <w:r w:rsidRPr="00E55DD7">
        <w:rPr>
          <w:iCs/>
          <w:sz w:val="24"/>
          <w:szCs w:val="24"/>
        </w:rPr>
        <w:t xml:space="preserve"> formou kontrolních dnů stanovených vzájemnou dohodou smluvních stran.</w:t>
      </w:r>
    </w:p>
    <w:p w14:paraId="4B4B8CCC" w14:textId="462F5A84" w:rsidR="00386A4E" w:rsidRPr="00E55DD7" w:rsidRDefault="00386A4E" w:rsidP="005F15D1">
      <w:pPr>
        <w:pStyle w:val="Nadpis3"/>
        <w:numPr>
          <w:ilvl w:val="0"/>
          <w:numId w:val="2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Objednatel může kontrolovat provádění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a kdykoli v průběhu provádění</w:t>
      </w:r>
      <w:r w:rsidR="00E71044" w:rsidRPr="00E55DD7">
        <w:rPr>
          <w:iCs/>
          <w:sz w:val="24"/>
          <w:szCs w:val="24"/>
        </w:rPr>
        <w:t xml:space="preserve"> Díla</w:t>
      </w:r>
      <w:r w:rsidRPr="00E55DD7">
        <w:rPr>
          <w:iCs/>
          <w:sz w:val="24"/>
          <w:szCs w:val="24"/>
        </w:rPr>
        <w:t xml:space="preserve">. Objednatel je oprávněn vstupovat do všech prostor, kde se provádí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o nebo</w:t>
      </w:r>
      <w:r w:rsidR="005849B3">
        <w:rPr>
          <w:iCs/>
          <w:sz w:val="24"/>
          <w:szCs w:val="24"/>
        </w:rPr>
        <w:t xml:space="preserve"> </w:t>
      </w:r>
      <w:r w:rsidRPr="00E55DD7">
        <w:rPr>
          <w:iCs/>
          <w:sz w:val="24"/>
          <w:szCs w:val="24"/>
        </w:rPr>
        <w:t xml:space="preserve">činnosti s prováděním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a souvis</w:t>
      </w:r>
      <w:r w:rsidR="009560C3" w:rsidRPr="00E55DD7">
        <w:rPr>
          <w:iCs/>
          <w:sz w:val="24"/>
          <w:szCs w:val="24"/>
        </w:rPr>
        <w:t>ej</w:t>
      </w:r>
      <w:r w:rsidRPr="00E55DD7">
        <w:rPr>
          <w:iCs/>
          <w:sz w:val="24"/>
          <w:szCs w:val="24"/>
        </w:rPr>
        <w:t xml:space="preserve">ící. Zhotovitel je povinen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eli umožnit vstup do veškerých prostor, které souvisejí s prováděním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a</w:t>
      </w:r>
      <w:r w:rsidR="001A5112" w:rsidRPr="00E55DD7">
        <w:rPr>
          <w:iCs/>
          <w:sz w:val="24"/>
          <w:szCs w:val="24"/>
        </w:rPr>
        <w:t>,</w:t>
      </w:r>
      <w:r w:rsidRPr="00E55DD7">
        <w:rPr>
          <w:iCs/>
          <w:sz w:val="24"/>
          <w:szCs w:val="24"/>
        </w:rPr>
        <w:t xml:space="preserve"> a tak poskytnout možnost prověřit, zda je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o prováděno řádně a včas. Zhotovitel je dále povinen poskytnout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eli veškerou součinnost k provedení kontroly, zejména zajistit účast odpovědných zástupců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itele. </w:t>
      </w:r>
    </w:p>
    <w:p w14:paraId="2C654A6C" w14:textId="1976E853" w:rsidR="00386A4E" w:rsidRPr="00E55DD7" w:rsidRDefault="00386A4E" w:rsidP="005F15D1">
      <w:pPr>
        <w:pStyle w:val="Nadpis3"/>
        <w:numPr>
          <w:ilvl w:val="0"/>
          <w:numId w:val="2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Technický dozor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 je oprávněn při zjištění </w:t>
      </w:r>
      <w:r w:rsidR="00EF6766" w:rsidRPr="00E55DD7">
        <w:rPr>
          <w:iCs/>
          <w:sz w:val="24"/>
          <w:szCs w:val="24"/>
        </w:rPr>
        <w:t xml:space="preserve">vad či nedostatků </w:t>
      </w:r>
      <w:r w:rsidRPr="00E55DD7">
        <w:rPr>
          <w:iCs/>
          <w:sz w:val="24"/>
          <w:szCs w:val="24"/>
        </w:rPr>
        <w:t xml:space="preserve">v průběhu provádění </w:t>
      </w:r>
      <w:r w:rsidR="00E71044" w:rsidRPr="00E55DD7">
        <w:rPr>
          <w:iCs/>
          <w:sz w:val="24"/>
          <w:szCs w:val="24"/>
        </w:rPr>
        <w:t xml:space="preserve">Díla </w:t>
      </w:r>
      <w:r w:rsidRPr="00E55DD7">
        <w:rPr>
          <w:iCs/>
          <w:sz w:val="24"/>
          <w:szCs w:val="24"/>
        </w:rPr>
        <w:t xml:space="preserve">požadovat, aby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 odstranil </w:t>
      </w:r>
      <w:r w:rsidR="00EF6766" w:rsidRPr="00E55DD7">
        <w:rPr>
          <w:iCs/>
          <w:sz w:val="24"/>
          <w:szCs w:val="24"/>
        </w:rPr>
        <w:t xml:space="preserve">zjištěné </w:t>
      </w:r>
      <w:r w:rsidRPr="00E55DD7">
        <w:rPr>
          <w:iCs/>
          <w:sz w:val="24"/>
          <w:szCs w:val="24"/>
        </w:rPr>
        <w:t>vady</w:t>
      </w:r>
      <w:r w:rsidR="00EF6766" w:rsidRPr="00E55DD7">
        <w:rPr>
          <w:iCs/>
          <w:sz w:val="24"/>
          <w:szCs w:val="24"/>
        </w:rPr>
        <w:t xml:space="preserve"> a nedostatky </w:t>
      </w:r>
      <w:r w:rsidRPr="00E55DD7">
        <w:rPr>
          <w:iCs/>
          <w:sz w:val="24"/>
          <w:szCs w:val="24"/>
        </w:rPr>
        <w:t xml:space="preserve">a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o </w:t>
      </w:r>
      <w:r w:rsidR="00E71044" w:rsidRPr="00E55DD7">
        <w:rPr>
          <w:iCs/>
          <w:sz w:val="24"/>
          <w:szCs w:val="24"/>
        </w:rPr>
        <w:t xml:space="preserve">dále </w:t>
      </w:r>
      <w:r w:rsidRPr="00E55DD7">
        <w:rPr>
          <w:iCs/>
          <w:sz w:val="24"/>
          <w:szCs w:val="24"/>
        </w:rPr>
        <w:t xml:space="preserve">prováděl řádným způsobem. </w:t>
      </w:r>
      <w:r w:rsidR="00E71044" w:rsidRPr="00E55DD7">
        <w:rPr>
          <w:iCs/>
          <w:sz w:val="24"/>
          <w:szCs w:val="24"/>
        </w:rPr>
        <w:t>Odstranění vad a nedostatků zjištěných v rámci dozorové činnosti Objednatele</w:t>
      </w:r>
      <w:r w:rsidRPr="00E55DD7">
        <w:rPr>
          <w:iCs/>
          <w:sz w:val="24"/>
          <w:szCs w:val="24"/>
        </w:rPr>
        <w:t xml:space="preserve"> je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 povinen realizovat na své náklady a v nejbližším možném termínu. </w:t>
      </w:r>
    </w:p>
    <w:p w14:paraId="5F97FEDB" w14:textId="027E31FF" w:rsidR="0034072A" w:rsidRPr="00E55DD7" w:rsidRDefault="0034072A" w:rsidP="4036FD44">
      <w:pPr>
        <w:pStyle w:val="Nadpis3"/>
        <w:numPr>
          <w:ilvl w:val="0"/>
          <w:numId w:val="0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</w:p>
    <w:p w14:paraId="5889F304" w14:textId="77777777" w:rsidR="00311456" w:rsidRPr="00E55DD7" w:rsidRDefault="00311456" w:rsidP="005F15D1">
      <w:pPr>
        <w:pStyle w:val="Tlotextu"/>
        <w:keepNext/>
        <w:keepLines/>
        <w:widowControl/>
        <w:numPr>
          <w:ilvl w:val="0"/>
          <w:numId w:val="17"/>
        </w:numPr>
        <w:spacing w:line="276" w:lineRule="auto"/>
        <w:ind w:left="0" w:right="-566" w:firstLine="0"/>
        <w:jc w:val="center"/>
        <w:rPr>
          <w:rFonts w:ascii="Calibri" w:hAnsi="Calibri" w:cs="Calibri"/>
          <w:szCs w:val="24"/>
        </w:rPr>
      </w:pPr>
    </w:p>
    <w:p w14:paraId="3F3CC17C" w14:textId="7C7E260E" w:rsidR="00311456" w:rsidRPr="00E55DD7" w:rsidRDefault="00311456" w:rsidP="00311456">
      <w:pPr>
        <w:pStyle w:val="Tlotextu"/>
        <w:keepNext/>
        <w:keepLines/>
        <w:widowControl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Předání a převzetí díla</w:t>
      </w:r>
    </w:p>
    <w:p w14:paraId="4E634E23" w14:textId="213AAF3F" w:rsidR="00311456" w:rsidRPr="00E55DD7" w:rsidRDefault="00311456" w:rsidP="005F15D1">
      <w:pPr>
        <w:pStyle w:val="Nadpis3"/>
        <w:numPr>
          <w:ilvl w:val="0"/>
          <w:numId w:val="9"/>
        </w:numPr>
        <w:spacing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Zhotovitel splní svou povinnost provést </w:t>
      </w:r>
      <w:r w:rsidR="004168A1" w:rsidRPr="00E55DD7">
        <w:rPr>
          <w:iCs/>
          <w:sz w:val="24"/>
          <w:szCs w:val="24"/>
        </w:rPr>
        <w:t>D</w:t>
      </w:r>
      <w:r w:rsidRPr="00E55DD7">
        <w:rPr>
          <w:iCs/>
          <w:sz w:val="24"/>
          <w:szCs w:val="24"/>
        </w:rPr>
        <w:t xml:space="preserve">ílo jeho řádným dokončením a předáním a převzetím díla </w:t>
      </w:r>
      <w:r w:rsidR="004168A1" w:rsidRPr="00E55DD7">
        <w:rPr>
          <w:iCs/>
          <w:sz w:val="24"/>
          <w:szCs w:val="24"/>
        </w:rPr>
        <w:t>O</w:t>
      </w:r>
      <w:r w:rsidRPr="00E55DD7">
        <w:rPr>
          <w:iCs/>
          <w:sz w:val="24"/>
          <w:szCs w:val="24"/>
        </w:rPr>
        <w:t xml:space="preserve">bjednatelem. Řádným dokončením </w:t>
      </w:r>
      <w:r w:rsidR="00ED5E54" w:rsidRPr="00E55DD7">
        <w:rPr>
          <w:iCs/>
          <w:sz w:val="24"/>
          <w:szCs w:val="24"/>
        </w:rPr>
        <w:t>D</w:t>
      </w:r>
      <w:r w:rsidRPr="00E55DD7">
        <w:rPr>
          <w:iCs/>
          <w:sz w:val="24"/>
          <w:szCs w:val="24"/>
        </w:rPr>
        <w:t xml:space="preserve">íla je provedení kompletního díla bez vad a nedodělků (ověřuje se prohlídkou na místě provedení) a předání kompletní požadované dokumentace podle odstavce 2. tohoto článku a článku II. smlouvy (ověřuje se kontrolou rozsahu a obsahu předávané dokumentace). </w:t>
      </w:r>
    </w:p>
    <w:p w14:paraId="52B975F9" w14:textId="5402072C" w:rsidR="00311456" w:rsidRPr="00E55DD7" w:rsidRDefault="00311456" w:rsidP="005F15D1">
      <w:pPr>
        <w:pStyle w:val="Nadpis3"/>
        <w:numPr>
          <w:ilvl w:val="0"/>
          <w:numId w:val="9"/>
        </w:numPr>
        <w:spacing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K přejímacímu řízení je zhotovitel povinen předložit</w:t>
      </w:r>
      <w:r w:rsidR="0051386C" w:rsidRPr="00E55DD7">
        <w:rPr>
          <w:iCs/>
          <w:sz w:val="24"/>
          <w:szCs w:val="24"/>
        </w:rPr>
        <w:t>:</w:t>
      </w:r>
    </w:p>
    <w:p w14:paraId="5FB85872" w14:textId="4D91DCBF" w:rsidR="00311456" w:rsidRPr="00E55DD7" w:rsidRDefault="00311456" w:rsidP="005F15D1">
      <w:pPr>
        <w:pStyle w:val="Nadpis3"/>
        <w:numPr>
          <w:ilvl w:val="1"/>
          <w:numId w:val="12"/>
        </w:numPr>
        <w:spacing w:after="0" w:line="276" w:lineRule="auto"/>
        <w:ind w:left="851" w:hanging="425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doklady vydané v souladu se zákonem č. 22/1997 Sb., o technických požadavcích na výrobky, ve znění pozdějších předpisů, technické listy, certifikáty nehořlavosti, zprávy o výchozí revizi elektrické instalace.</w:t>
      </w:r>
    </w:p>
    <w:p w14:paraId="3E25FC29" w14:textId="1A57084C" w:rsidR="00311456" w:rsidRPr="00E55DD7" w:rsidRDefault="00311456" w:rsidP="005F15D1">
      <w:pPr>
        <w:pStyle w:val="Nadpis3"/>
        <w:numPr>
          <w:ilvl w:val="1"/>
          <w:numId w:val="12"/>
        </w:numPr>
        <w:spacing w:after="0" w:line="276" w:lineRule="auto"/>
        <w:ind w:left="851" w:hanging="425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doklady o likvidaci odpadů, vznikajících při provedení díla, požadované příslušnými předpisy,</w:t>
      </w:r>
    </w:p>
    <w:p w14:paraId="52477634" w14:textId="11ACCD3B" w:rsidR="00311456" w:rsidRPr="00E55DD7" w:rsidRDefault="00311456" w:rsidP="005F15D1">
      <w:pPr>
        <w:pStyle w:val="Nadpis3"/>
        <w:numPr>
          <w:ilvl w:val="1"/>
          <w:numId w:val="12"/>
        </w:numPr>
        <w:spacing w:after="0" w:line="276" w:lineRule="auto"/>
        <w:ind w:left="851" w:hanging="425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návody na údržbu díla v záruční a pozáruční době (jen na vyžádání objednatele),</w:t>
      </w:r>
    </w:p>
    <w:p w14:paraId="1A8E8368" w14:textId="119D72F9" w:rsidR="00311456" w:rsidRPr="00E55DD7" w:rsidRDefault="00311456" w:rsidP="005F15D1">
      <w:pPr>
        <w:pStyle w:val="Nadpis3"/>
        <w:numPr>
          <w:ilvl w:val="1"/>
          <w:numId w:val="12"/>
        </w:numPr>
        <w:spacing w:after="0" w:line="276" w:lineRule="auto"/>
        <w:ind w:left="851" w:hanging="425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návody na použití, záruční listy.</w:t>
      </w:r>
    </w:p>
    <w:p w14:paraId="6853F070" w14:textId="5EE9A07E" w:rsidR="00311456" w:rsidRPr="00535078" w:rsidRDefault="00311456" w:rsidP="005F15D1">
      <w:pPr>
        <w:pStyle w:val="Nadpis3"/>
        <w:numPr>
          <w:ilvl w:val="0"/>
          <w:numId w:val="9"/>
        </w:numPr>
        <w:spacing w:after="0" w:line="276" w:lineRule="auto"/>
        <w:ind w:left="426" w:hanging="426"/>
        <w:rPr>
          <w:iCs/>
          <w:sz w:val="24"/>
          <w:szCs w:val="24"/>
        </w:rPr>
      </w:pPr>
      <w:r w:rsidRPr="00535078">
        <w:rPr>
          <w:iCs/>
          <w:sz w:val="24"/>
          <w:szCs w:val="24"/>
        </w:rPr>
        <w:t>V dohodnuté lhůtě</w:t>
      </w:r>
      <w:r w:rsidR="006207E3" w:rsidRPr="00535078">
        <w:rPr>
          <w:iCs/>
          <w:sz w:val="24"/>
          <w:szCs w:val="24"/>
        </w:rPr>
        <w:t xml:space="preserve">, nejpozději však do </w:t>
      </w:r>
      <w:r w:rsidR="007F078F">
        <w:rPr>
          <w:iCs/>
          <w:sz w:val="24"/>
          <w:szCs w:val="24"/>
        </w:rPr>
        <w:t>2</w:t>
      </w:r>
      <w:r w:rsidR="006207E3" w:rsidRPr="00535078">
        <w:rPr>
          <w:iCs/>
          <w:sz w:val="24"/>
          <w:szCs w:val="24"/>
        </w:rPr>
        <w:t xml:space="preserve"> pracovních dnů před dokončením a následným předáním a převzetím Díla, </w:t>
      </w:r>
      <w:r w:rsidRPr="00535078">
        <w:rPr>
          <w:iCs/>
          <w:sz w:val="24"/>
          <w:szCs w:val="24"/>
        </w:rPr>
        <w:t xml:space="preserve">se zástupce </w:t>
      </w:r>
      <w:r w:rsidR="007E7F7B" w:rsidRPr="00535078">
        <w:rPr>
          <w:iCs/>
          <w:sz w:val="24"/>
          <w:szCs w:val="24"/>
        </w:rPr>
        <w:t>O</w:t>
      </w:r>
      <w:r w:rsidRPr="00535078">
        <w:rPr>
          <w:iCs/>
          <w:sz w:val="24"/>
          <w:szCs w:val="24"/>
        </w:rPr>
        <w:t>bjednatele zúčastní prohlídky</w:t>
      </w:r>
      <w:r w:rsidR="00254685" w:rsidRPr="00535078">
        <w:rPr>
          <w:iCs/>
          <w:sz w:val="24"/>
          <w:szCs w:val="24"/>
        </w:rPr>
        <w:t xml:space="preserve"> místa plnění</w:t>
      </w:r>
      <w:r w:rsidRPr="00535078">
        <w:rPr>
          <w:iCs/>
          <w:sz w:val="24"/>
          <w:szCs w:val="24"/>
        </w:rPr>
        <w:t xml:space="preserve">, při níž bude posouzena kvalita a úplnost provedených prací a vytipovány případné vady a nedodělky, které je nutno odstranit do doby předání </w:t>
      </w:r>
      <w:r w:rsidR="008F4743" w:rsidRPr="00535078">
        <w:rPr>
          <w:iCs/>
          <w:sz w:val="24"/>
          <w:szCs w:val="24"/>
        </w:rPr>
        <w:t>D</w:t>
      </w:r>
      <w:r w:rsidRPr="00535078">
        <w:rPr>
          <w:iCs/>
          <w:sz w:val="24"/>
          <w:szCs w:val="24"/>
        </w:rPr>
        <w:t xml:space="preserve">íla protokolární formou. </w:t>
      </w:r>
    </w:p>
    <w:p w14:paraId="773BF9B6" w14:textId="62D1C72B" w:rsidR="00311456" w:rsidRPr="00535078" w:rsidRDefault="008F4743" w:rsidP="005F15D1">
      <w:pPr>
        <w:pStyle w:val="Nadpis3"/>
        <w:numPr>
          <w:ilvl w:val="0"/>
          <w:numId w:val="9"/>
        </w:numPr>
        <w:spacing w:after="0" w:line="276" w:lineRule="auto"/>
        <w:ind w:left="426" w:hanging="426"/>
        <w:rPr>
          <w:iCs/>
          <w:sz w:val="24"/>
          <w:szCs w:val="24"/>
        </w:rPr>
      </w:pPr>
      <w:r w:rsidRPr="00535078">
        <w:rPr>
          <w:iCs/>
          <w:sz w:val="24"/>
          <w:szCs w:val="24"/>
        </w:rPr>
        <w:lastRenderedPageBreak/>
        <w:t>O p</w:t>
      </w:r>
      <w:r w:rsidR="00311456" w:rsidRPr="00535078">
        <w:rPr>
          <w:iCs/>
          <w:sz w:val="24"/>
          <w:szCs w:val="24"/>
        </w:rPr>
        <w:t xml:space="preserve">ředání </w:t>
      </w:r>
      <w:r w:rsidRPr="00535078">
        <w:rPr>
          <w:iCs/>
          <w:sz w:val="24"/>
          <w:szCs w:val="24"/>
        </w:rPr>
        <w:t>D</w:t>
      </w:r>
      <w:r w:rsidR="00311456" w:rsidRPr="00535078">
        <w:rPr>
          <w:iCs/>
          <w:sz w:val="24"/>
          <w:szCs w:val="24"/>
        </w:rPr>
        <w:t xml:space="preserve">íla bude sepsán protokol o předání a převzetí </w:t>
      </w:r>
      <w:r w:rsidRPr="00535078">
        <w:rPr>
          <w:iCs/>
          <w:sz w:val="24"/>
          <w:szCs w:val="24"/>
        </w:rPr>
        <w:t>D</w:t>
      </w:r>
      <w:r w:rsidR="00311456" w:rsidRPr="00535078">
        <w:rPr>
          <w:iCs/>
          <w:sz w:val="24"/>
          <w:szCs w:val="24"/>
        </w:rPr>
        <w:t xml:space="preserve">íla, jehož součástí bude </w:t>
      </w:r>
      <w:r w:rsidR="00254685" w:rsidRPr="00535078">
        <w:rPr>
          <w:iCs/>
          <w:sz w:val="24"/>
          <w:szCs w:val="24"/>
        </w:rPr>
        <w:t>případný</w:t>
      </w:r>
      <w:r w:rsidR="00311456" w:rsidRPr="00535078">
        <w:rPr>
          <w:iCs/>
          <w:sz w:val="24"/>
          <w:szCs w:val="24"/>
        </w:rPr>
        <w:t xml:space="preserve"> soupis vad a nedodělků s termíny jejich odstranění.</w:t>
      </w:r>
    </w:p>
    <w:p w14:paraId="52E7B314" w14:textId="42B3E64D" w:rsidR="00311456" w:rsidRPr="00E55DD7" w:rsidRDefault="00311456" w:rsidP="005F15D1">
      <w:pPr>
        <w:pStyle w:val="Nadpis3"/>
        <w:numPr>
          <w:ilvl w:val="0"/>
          <w:numId w:val="9"/>
        </w:numPr>
        <w:spacing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Nedokončené </w:t>
      </w:r>
      <w:r w:rsidR="004D4C6C" w:rsidRPr="00E55DD7">
        <w:rPr>
          <w:iCs/>
          <w:sz w:val="24"/>
          <w:szCs w:val="24"/>
        </w:rPr>
        <w:t>D</w:t>
      </w:r>
      <w:r w:rsidRPr="00E55DD7">
        <w:rPr>
          <w:iCs/>
          <w:sz w:val="24"/>
          <w:szCs w:val="24"/>
        </w:rPr>
        <w:t xml:space="preserve">ílo není objednatel povinen převzít. Objednatel je dále oprávněn předávané </w:t>
      </w:r>
      <w:r w:rsidR="004D4C6C" w:rsidRPr="00E55DD7">
        <w:rPr>
          <w:iCs/>
          <w:sz w:val="24"/>
          <w:szCs w:val="24"/>
        </w:rPr>
        <w:t>D</w:t>
      </w:r>
      <w:r w:rsidRPr="00E55DD7">
        <w:rPr>
          <w:iCs/>
          <w:sz w:val="24"/>
          <w:szCs w:val="24"/>
        </w:rPr>
        <w:t xml:space="preserve">ílo nepřevzít, pokud </w:t>
      </w:r>
      <w:r w:rsidR="004D4C6C" w:rsidRPr="00E55DD7">
        <w:rPr>
          <w:iCs/>
          <w:sz w:val="24"/>
          <w:szCs w:val="24"/>
        </w:rPr>
        <w:t>Z</w:t>
      </w:r>
      <w:r w:rsidRPr="00E55DD7">
        <w:rPr>
          <w:iCs/>
          <w:sz w:val="24"/>
          <w:szCs w:val="24"/>
        </w:rPr>
        <w:t xml:space="preserve">hotovitel nepředá dokumentaci stanovenou v odstavci </w:t>
      </w:r>
      <w:r w:rsidR="0019361D" w:rsidRPr="00E55DD7">
        <w:rPr>
          <w:iCs/>
          <w:sz w:val="24"/>
          <w:szCs w:val="24"/>
        </w:rPr>
        <w:t>2</w:t>
      </w:r>
      <w:r w:rsidRPr="00E55DD7">
        <w:rPr>
          <w:iCs/>
          <w:sz w:val="24"/>
          <w:szCs w:val="24"/>
        </w:rPr>
        <w:t>. tohoto článku nebo některý doklad, jež má být její součástí.</w:t>
      </w:r>
    </w:p>
    <w:p w14:paraId="7143FE91" w14:textId="5A603A66" w:rsidR="00311456" w:rsidRPr="00E55DD7" w:rsidRDefault="00311456" w:rsidP="005F15D1">
      <w:pPr>
        <w:pStyle w:val="Nadpis3"/>
        <w:numPr>
          <w:ilvl w:val="0"/>
          <w:numId w:val="9"/>
        </w:numPr>
        <w:spacing w:before="0"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Předání a převzetí </w:t>
      </w:r>
      <w:r w:rsidR="004D4C6C" w:rsidRPr="00E55DD7">
        <w:rPr>
          <w:iCs/>
          <w:sz w:val="24"/>
          <w:szCs w:val="24"/>
        </w:rPr>
        <w:t>D</w:t>
      </w:r>
      <w:r w:rsidRPr="00E55DD7">
        <w:rPr>
          <w:iCs/>
          <w:sz w:val="24"/>
          <w:szCs w:val="24"/>
        </w:rPr>
        <w:t>íla se uskutečňuje v místě jeho provádění.</w:t>
      </w:r>
    </w:p>
    <w:p w14:paraId="09ECE199" w14:textId="77777777" w:rsidR="006354E9" w:rsidRPr="00E55DD7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1BD91810" w14:textId="77777777" w:rsidR="00386A4E" w:rsidRPr="00E55DD7" w:rsidRDefault="00386A4E" w:rsidP="005F15D1">
      <w:pPr>
        <w:pStyle w:val="Tlotextu"/>
        <w:keepNext/>
        <w:keepLines/>
        <w:widowControl/>
        <w:numPr>
          <w:ilvl w:val="0"/>
          <w:numId w:val="17"/>
        </w:numPr>
        <w:spacing w:line="276" w:lineRule="auto"/>
        <w:ind w:left="0" w:right="-566"/>
        <w:jc w:val="center"/>
        <w:rPr>
          <w:rFonts w:ascii="Calibri" w:hAnsi="Calibri" w:cs="Calibri"/>
          <w:szCs w:val="24"/>
        </w:rPr>
      </w:pPr>
    </w:p>
    <w:p w14:paraId="727CD209" w14:textId="77777777" w:rsidR="00386A4E" w:rsidRPr="00E55DD7" w:rsidRDefault="00386A4E" w:rsidP="00D64298">
      <w:pPr>
        <w:pStyle w:val="Tlotextu"/>
        <w:keepNext/>
        <w:keepLines/>
        <w:widowControl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Vlastnictví k dílu a odpovědnost za škodu</w:t>
      </w:r>
    </w:p>
    <w:p w14:paraId="39929443" w14:textId="420C1E59" w:rsidR="00386A4E" w:rsidRPr="00E55DD7" w:rsidRDefault="00386A4E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Objednatel je od počátku vlastníkem zhotovovanéh</w:t>
      </w:r>
      <w:r w:rsidR="00596DA0" w:rsidRPr="00E55DD7">
        <w:rPr>
          <w:iCs/>
          <w:sz w:val="24"/>
          <w:szCs w:val="24"/>
        </w:rPr>
        <w:t>o</w:t>
      </w:r>
      <w:r w:rsidRPr="00E55DD7">
        <w:rPr>
          <w:iCs/>
          <w:sz w:val="24"/>
          <w:szCs w:val="24"/>
        </w:rPr>
        <w:t xml:space="preserve">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a.</w:t>
      </w:r>
      <w:r w:rsidR="00852714" w:rsidRPr="00E55DD7">
        <w:rPr>
          <w:iCs/>
          <w:sz w:val="24"/>
          <w:szCs w:val="24"/>
        </w:rPr>
        <w:t xml:space="preserve"> Zhotovitel </w:t>
      </w:r>
      <w:r w:rsidR="00254685">
        <w:rPr>
          <w:iCs/>
          <w:sz w:val="24"/>
          <w:szCs w:val="24"/>
        </w:rPr>
        <w:t xml:space="preserve">se </w:t>
      </w:r>
      <w:r w:rsidR="00852714" w:rsidRPr="00E55DD7">
        <w:rPr>
          <w:iCs/>
          <w:sz w:val="24"/>
          <w:szCs w:val="24"/>
        </w:rPr>
        <w:t>má právo</w:t>
      </w:r>
      <w:r w:rsidR="00254685">
        <w:rPr>
          <w:iCs/>
          <w:sz w:val="24"/>
          <w:szCs w:val="24"/>
        </w:rPr>
        <w:t xml:space="preserve"> </w:t>
      </w:r>
      <w:r w:rsidR="00C41F3D">
        <w:rPr>
          <w:iCs/>
          <w:sz w:val="24"/>
          <w:szCs w:val="24"/>
        </w:rPr>
        <w:t xml:space="preserve">u </w:t>
      </w:r>
      <w:r w:rsidR="00C41F3D" w:rsidRPr="00E55DD7">
        <w:rPr>
          <w:iCs/>
          <w:sz w:val="24"/>
          <w:szCs w:val="24"/>
        </w:rPr>
        <w:t>realizovaného</w:t>
      </w:r>
      <w:r w:rsidR="00852714" w:rsidRPr="00E55DD7">
        <w:rPr>
          <w:iCs/>
          <w:sz w:val="24"/>
          <w:szCs w:val="24"/>
        </w:rPr>
        <w:t xml:space="preserve"> Díl</w:t>
      </w:r>
      <w:r w:rsidR="00254685">
        <w:rPr>
          <w:iCs/>
          <w:sz w:val="24"/>
          <w:szCs w:val="24"/>
        </w:rPr>
        <w:t xml:space="preserve">a, </w:t>
      </w:r>
      <w:r w:rsidR="00852714" w:rsidRPr="00E55DD7">
        <w:rPr>
          <w:iCs/>
          <w:sz w:val="24"/>
          <w:szCs w:val="24"/>
        </w:rPr>
        <w:t xml:space="preserve">dle předmětu této </w:t>
      </w:r>
      <w:r w:rsidR="0031360F" w:rsidRPr="00E55DD7">
        <w:rPr>
          <w:iCs/>
          <w:sz w:val="24"/>
          <w:szCs w:val="24"/>
        </w:rPr>
        <w:t>s</w:t>
      </w:r>
      <w:r w:rsidR="00852714" w:rsidRPr="00E55DD7">
        <w:rPr>
          <w:iCs/>
          <w:sz w:val="24"/>
          <w:szCs w:val="24"/>
        </w:rPr>
        <w:t>mlouvy</w:t>
      </w:r>
      <w:r w:rsidR="00254685">
        <w:rPr>
          <w:iCs/>
          <w:sz w:val="24"/>
          <w:szCs w:val="24"/>
        </w:rPr>
        <w:t>,</w:t>
      </w:r>
      <w:r w:rsidR="00852714" w:rsidRPr="00E55DD7">
        <w:rPr>
          <w:iCs/>
          <w:sz w:val="24"/>
          <w:szCs w:val="24"/>
        </w:rPr>
        <w:t xml:space="preserve"> prezentovat jako Zhotovitel a uvádět</w:t>
      </w:r>
      <w:r w:rsidR="00254685">
        <w:rPr>
          <w:iCs/>
          <w:sz w:val="24"/>
          <w:szCs w:val="24"/>
        </w:rPr>
        <w:t xml:space="preserve"> ho </w:t>
      </w:r>
      <w:r w:rsidR="00852714" w:rsidRPr="00E55DD7">
        <w:rPr>
          <w:iCs/>
          <w:sz w:val="24"/>
          <w:szCs w:val="24"/>
        </w:rPr>
        <w:t>jako svou referenci.</w:t>
      </w:r>
    </w:p>
    <w:p w14:paraId="66A4626C" w14:textId="2F55BB60" w:rsidR="00C548BD" w:rsidRPr="00E55DD7" w:rsidRDefault="00C548BD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Zhotovitel se zavazuje k respektování autorských práv k projektu </w:t>
      </w:r>
      <w:r w:rsidR="004932D9" w:rsidRPr="00E55DD7">
        <w:rPr>
          <w:iCs/>
          <w:sz w:val="24"/>
          <w:szCs w:val="24"/>
        </w:rPr>
        <w:t>výstavy</w:t>
      </w:r>
      <w:r w:rsidRPr="00E55DD7">
        <w:rPr>
          <w:iCs/>
          <w:sz w:val="24"/>
          <w:szCs w:val="24"/>
        </w:rPr>
        <w:t xml:space="preserve"> a provádět Dílo takovým způsobem, aby nebyla porušena. </w:t>
      </w:r>
    </w:p>
    <w:p w14:paraId="474EA4E2" w14:textId="77777777" w:rsidR="00386A4E" w:rsidRPr="00E55DD7" w:rsidRDefault="00386A4E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Zhotovitel nese nebezpečí vzniku škody jak na zhotovovaném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e, tak na věcech k jeho zhotovení opatřených do převzetí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a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>elem.</w:t>
      </w:r>
    </w:p>
    <w:p w14:paraId="2F184413" w14:textId="5FFA0161" w:rsidR="00386A4E" w:rsidRPr="00E55DD7" w:rsidRDefault="00386A4E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Od okamžiku převzetí výstavní</w:t>
      </w:r>
      <w:r w:rsidR="009560C3" w:rsidRPr="00E55DD7">
        <w:rPr>
          <w:iCs/>
          <w:sz w:val="24"/>
          <w:szCs w:val="24"/>
        </w:rPr>
        <w:t>ho prostoru</w:t>
      </w:r>
      <w:r w:rsidRPr="00E55DD7">
        <w:rPr>
          <w:iCs/>
          <w:sz w:val="24"/>
          <w:szCs w:val="24"/>
        </w:rPr>
        <w:t xml:space="preserve">, ve </w:t>
      </w:r>
      <w:r w:rsidR="009560C3" w:rsidRPr="00E55DD7">
        <w:rPr>
          <w:iCs/>
          <w:sz w:val="24"/>
          <w:szCs w:val="24"/>
        </w:rPr>
        <w:t xml:space="preserve">kterém </w:t>
      </w:r>
      <w:r w:rsidRPr="00E55DD7">
        <w:rPr>
          <w:iCs/>
          <w:sz w:val="24"/>
          <w:szCs w:val="24"/>
        </w:rPr>
        <w:t xml:space="preserve">se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o realizuje, od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 až do dne převzetí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a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elem nese </w:t>
      </w:r>
      <w:r w:rsidR="00866D6E" w:rsidRPr="00E55DD7">
        <w:rPr>
          <w:iCs/>
          <w:sz w:val="24"/>
          <w:szCs w:val="24"/>
        </w:rPr>
        <w:t>Z</w:t>
      </w:r>
      <w:r w:rsidRPr="00E55DD7">
        <w:rPr>
          <w:iCs/>
          <w:sz w:val="24"/>
          <w:szCs w:val="24"/>
        </w:rPr>
        <w:t xml:space="preserve">hotovitel nebezpečí škody na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e a</w:t>
      </w:r>
      <w:r w:rsidR="00866D6E" w:rsidRPr="00E55DD7">
        <w:rPr>
          <w:iCs/>
          <w:sz w:val="24"/>
          <w:szCs w:val="24"/>
        </w:rPr>
        <w:t xml:space="preserve"> těchto</w:t>
      </w:r>
      <w:r w:rsidRPr="00E55DD7">
        <w:rPr>
          <w:iCs/>
          <w:sz w:val="24"/>
          <w:szCs w:val="24"/>
        </w:rPr>
        <w:t xml:space="preserve"> </w:t>
      </w:r>
      <w:r w:rsidR="00866D6E" w:rsidRPr="00E55DD7">
        <w:rPr>
          <w:iCs/>
          <w:sz w:val="24"/>
          <w:szCs w:val="24"/>
        </w:rPr>
        <w:t>výstavních prostorách</w:t>
      </w:r>
      <w:r w:rsidRPr="00E55DD7">
        <w:rPr>
          <w:iCs/>
          <w:sz w:val="24"/>
          <w:szCs w:val="24"/>
        </w:rPr>
        <w:t>.</w:t>
      </w:r>
    </w:p>
    <w:p w14:paraId="50F85BCD" w14:textId="79F438DB" w:rsidR="00386A4E" w:rsidRPr="00E55DD7" w:rsidRDefault="00386A4E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Za všechny škody</w:t>
      </w:r>
      <w:r w:rsidR="00596DA0" w:rsidRPr="00E55DD7">
        <w:rPr>
          <w:iCs/>
          <w:sz w:val="24"/>
          <w:szCs w:val="24"/>
        </w:rPr>
        <w:t xml:space="preserve"> způsobené </w:t>
      </w:r>
      <w:r w:rsidRPr="00E55DD7">
        <w:rPr>
          <w:iCs/>
          <w:sz w:val="24"/>
          <w:szCs w:val="24"/>
        </w:rPr>
        <w:t>třetím</w:t>
      </w:r>
      <w:r w:rsidR="00596DA0" w:rsidRPr="00E55DD7">
        <w:rPr>
          <w:iCs/>
          <w:sz w:val="24"/>
          <w:szCs w:val="24"/>
        </w:rPr>
        <w:t>i</w:t>
      </w:r>
      <w:r w:rsidRPr="00E55DD7">
        <w:rPr>
          <w:iCs/>
          <w:sz w:val="24"/>
          <w:szCs w:val="24"/>
        </w:rPr>
        <w:t xml:space="preserve"> </w:t>
      </w:r>
      <w:r w:rsidR="00596DA0" w:rsidRPr="00E55DD7">
        <w:rPr>
          <w:iCs/>
          <w:sz w:val="24"/>
          <w:szCs w:val="24"/>
        </w:rPr>
        <w:t xml:space="preserve">osobami v rámci provádění Díla </w:t>
      </w:r>
      <w:r w:rsidRPr="00E55DD7">
        <w:rPr>
          <w:iCs/>
          <w:sz w:val="24"/>
          <w:szCs w:val="24"/>
        </w:rPr>
        <w:t>odpovídá</w:t>
      </w:r>
      <w:r w:rsidR="00596DA0" w:rsidRPr="00E55DD7">
        <w:rPr>
          <w:iCs/>
          <w:sz w:val="24"/>
          <w:szCs w:val="24"/>
        </w:rPr>
        <w:t xml:space="preserve"> Objednateli přímo</w:t>
      </w:r>
      <w:r w:rsidRPr="00E55DD7">
        <w:rPr>
          <w:iCs/>
          <w:sz w:val="24"/>
          <w:szCs w:val="24"/>
        </w:rPr>
        <w:t xml:space="preserve">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>itel.</w:t>
      </w:r>
    </w:p>
    <w:p w14:paraId="6B7BCDF0" w14:textId="5050D009" w:rsidR="00386A4E" w:rsidRPr="002266E2" w:rsidRDefault="00386A4E" w:rsidP="005F15D1">
      <w:pPr>
        <w:pStyle w:val="Nadpis3"/>
        <w:numPr>
          <w:ilvl w:val="0"/>
          <w:numId w:val="4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Dnem podepsání protokolu o předání a převzetí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a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elem přechází nebezpečí škody na </w:t>
      </w:r>
      <w:r w:rsidR="004046F8" w:rsidRPr="00E55DD7">
        <w:rPr>
          <w:iCs/>
          <w:sz w:val="24"/>
          <w:szCs w:val="24"/>
        </w:rPr>
        <w:t xml:space="preserve">Díle </w:t>
      </w:r>
      <w:r w:rsidRPr="00E55DD7">
        <w:rPr>
          <w:iCs/>
          <w:sz w:val="24"/>
          <w:szCs w:val="24"/>
        </w:rPr>
        <w:t>na</w:t>
      </w:r>
      <w:r w:rsidR="00C920DA" w:rsidRPr="00E55DD7">
        <w:rPr>
          <w:iCs/>
          <w:sz w:val="24"/>
          <w:szCs w:val="24"/>
        </w:rPr>
        <w:t xml:space="preserve">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>ele, nebude-li v předávacím protokolu písemně dohodnuto jinak.</w:t>
      </w:r>
      <w:r w:rsidR="00855FE1" w:rsidRPr="00E55DD7">
        <w:rPr>
          <w:iCs/>
          <w:sz w:val="24"/>
          <w:szCs w:val="24"/>
        </w:rPr>
        <w:t xml:space="preserve"> </w:t>
      </w:r>
    </w:p>
    <w:p w14:paraId="2E08C0F7" w14:textId="77777777" w:rsidR="006354E9" w:rsidRPr="00E55DD7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iCs/>
          <w:sz w:val="24"/>
          <w:szCs w:val="24"/>
        </w:rPr>
      </w:pPr>
    </w:p>
    <w:p w14:paraId="7772AEE6" w14:textId="77777777" w:rsidR="003652E2" w:rsidRPr="00E55DD7" w:rsidRDefault="003652E2" w:rsidP="005F15D1">
      <w:pPr>
        <w:pStyle w:val="Tlotextu"/>
        <w:keepNext/>
        <w:keepLines/>
        <w:widowControl/>
        <w:numPr>
          <w:ilvl w:val="0"/>
          <w:numId w:val="17"/>
        </w:numPr>
        <w:spacing w:line="276" w:lineRule="auto"/>
        <w:ind w:left="0" w:right="-566" w:firstLine="0"/>
        <w:jc w:val="center"/>
        <w:rPr>
          <w:rFonts w:ascii="Calibri" w:hAnsi="Calibri" w:cs="Calibri"/>
          <w:szCs w:val="24"/>
        </w:rPr>
      </w:pPr>
    </w:p>
    <w:p w14:paraId="05ACB601" w14:textId="3C232B4A" w:rsidR="003652E2" w:rsidRPr="00E55DD7" w:rsidRDefault="003652E2" w:rsidP="00D64298">
      <w:pPr>
        <w:pStyle w:val="Tlotextu"/>
        <w:keepNext/>
        <w:keepLines/>
        <w:widowControl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Pojištění Zhotovitele</w:t>
      </w:r>
    </w:p>
    <w:p w14:paraId="19755082" w14:textId="39150BCB" w:rsidR="00D21336" w:rsidRPr="00E55DD7" w:rsidRDefault="00A70418" w:rsidP="005F15D1">
      <w:pPr>
        <w:pStyle w:val="Nadpis3"/>
        <w:numPr>
          <w:ilvl w:val="0"/>
          <w:numId w:val="19"/>
        </w:numPr>
        <w:spacing w:before="120" w:after="120" w:line="276" w:lineRule="auto"/>
        <w:ind w:left="425" w:hanging="425"/>
        <w:rPr>
          <w:iCs/>
          <w:sz w:val="24"/>
          <w:szCs w:val="24"/>
        </w:rPr>
      </w:pPr>
      <w:r w:rsidRPr="00E55DD7">
        <w:rPr>
          <w:sz w:val="24"/>
          <w:szCs w:val="24"/>
        </w:rPr>
        <w:t xml:space="preserve">Zhotovitel prohlašuje, že je pojištěn </w:t>
      </w:r>
      <w:r w:rsidR="00D21336" w:rsidRPr="00E55DD7">
        <w:rPr>
          <w:sz w:val="24"/>
          <w:szCs w:val="24"/>
        </w:rPr>
        <w:t>v následujícím rozsahu:</w:t>
      </w:r>
    </w:p>
    <w:p w14:paraId="4F38339A" w14:textId="08C9FD7F" w:rsidR="00A70418" w:rsidRPr="00E55DD7" w:rsidRDefault="00D21336" w:rsidP="005F15D1">
      <w:pPr>
        <w:pStyle w:val="Nadpis3"/>
        <w:numPr>
          <w:ilvl w:val="1"/>
          <w:numId w:val="10"/>
        </w:numPr>
        <w:spacing w:before="120" w:after="120" w:line="276" w:lineRule="auto"/>
        <w:ind w:left="851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pojištění pro </w:t>
      </w:r>
      <w:r w:rsidR="00A70418" w:rsidRPr="00E55DD7">
        <w:rPr>
          <w:sz w:val="24"/>
          <w:szCs w:val="24"/>
        </w:rPr>
        <w:t xml:space="preserve">případ odpovědnosti za škodu vzniklou Objednateli či jinému subjektu </w:t>
      </w:r>
      <w:r w:rsidR="00CB2028" w:rsidRPr="00E55DD7">
        <w:rPr>
          <w:iCs/>
          <w:sz w:val="24"/>
          <w:szCs w:val="24"/>
        </w:rPr>
        <w:t>způsobené při provádění nebo v souvislosti s prováděním Díla Zhotovitelem, jeho zaměstnanci, smluvními partnery a poddodavateli</w:t>
      </w:r>
      <w:r w:rsidR="00A70418" w:rsidRPr="00E55DD7">
        <w:rPr>
          <w:sz w:val="24"/>
          <w:szCs w:val="24"/>
        </w:rPr>
        <w:t xml:space="preserve">, a to ve výši pojistného plnění minimálně </w:t>
      </w:r>
      <w:r w:rsidR="006207E3">
        <w:rPr>
          <w:sz w:val="24"/>
          <w:szCs w:val="24"/>
        </w:rPr>
        <w:t>10</w:t>
      </w:r>
      <w:r w:rsidR="00A70418" w:rsidRPr="00E55DD7">
        <w:rPr>
          <w:sz w:val="24"/>
          <w:szCs w:val="24"/>
        </w:rPr>
        <w:t xml:space="preserve"> mil. Kč</w:t>
      </w:r>
      <w:r w:rsidRPr="00E55DD7">
        <w:rPr>
          <w:sz w:val="24"/>
          <w:szCs w:val="24"/>
        </w:rPr>
        <w:t xml:space="preserve">; </w:t>
      </w:r>
    </w:p>
    <w:p w14:paraId="50A53539" w14:textId="50034B68" w:rsidR="00D21336" w:rsidRPr="00E55DD7" w:rsidRDefault="00D21336" w:rsidP="005F15D1">
      <w:pPr>
        <w:pStyle w:val="Nadpis3"/>
        <w:numPr>
          <w:ilvl w:val="1"/>
          <w:numId w:val="10"/>
        </w:numPr>
        <w:spacing w:before="120" w:after="120" w:line="276" w:lineRule="auto"/>
        <w:ind w:left="851" w:hanging="425"/>
        <w:rPr>
          <w:sz w:val="24"/>
          <w:szCs w:val="24"/>
        </w:rPr>
      </w:pPr>
      <w:r w:rsidRPr="00E55DD7">
        <w:rPr>
          <w:iCs/>
          <w:sz w:val="24"/>
          <w:szCs w:val="24"/>
        </w:rPr>
        <w:t xml:space="preserve">pojištění třetích osob za škody na majetku, újmy na zdraví a smrti způsobené při provádění </w:t>
      </w:r>
      <w:r w:rsidR="00CB2028" w:rsidRPr="00E55DD7">
        <w:rPr>
          <w:iCs/>
          <w:sz w:val="24"/>
          <w:szCs w:val="24"/>
        </w:rPr>
        <w:t>nebo</w:t>
      </w:r>
      <w:r w:rsidRPr="00E55DD7">
        <w:rPr>
          <w:iCs/>
          <w:sz w:val="24"/>
          <w:szCs w:val="24"/>
        </w:rPr>
        <w:t xml:space="preserve"> v souvislosti s prováděním Díla Zhotovitelem, jeho zaměstnanci, smluvními partnery a </w:t>
      </w:r>
      <w:r w:rsidR="00CB2028" w:rsidRPr="00E55DD7">
        <w:rPr>
          <w:iCs/>
          <w:sz w:val="24"/>
          <w:szCs w:val="24"/>
        </w:rPr>
        <w:t>pod</w:t>
      </w:r>
      <w:r w:rsidRPr="00E55DD7">
        <w:rPr>
          <w:iCs/>
          <w:sz w:val="24"/>
          <w:szCs w:val="24"/>
        </w:rPr>
        <w:t>dodavateli</w:t>
      </w:r>
      <w:r w:rsidR="00CB2028" w:rsidRPr="00E55DD7">
        <w:rPr>
          <w:iCs/>
          <w:sz w:val="24"/>
          <w:szCs w:val="24"/>
        </w:rPr>
        <w:t xml:space="preserve">, </w:t>
      </w:r>
      <w:r w:rsidR="00CB2028" w:rsidRPr="00E55DD7">
        <w:rPr>
          <w:sz w:val="24"/>
          <w:szCs w:val="24"/>
        </w:rPr>
        <w:t xml:space="preserve">a to ve výši pojistného plnění minimálně </w:t>
      </w:r>
      <w:r w:rsidR="006207E3">
        <w:rPr>
          <w:sz w:val="24"/>
          <w:szCs w:val="24"/>
        </w:rPr>
        <w:t>10</w:t>
      </w:r>
      <w:r w:rsidR="00CB2028" w:rsidRPr="00E55DD7">
        <w:rPr>
          <w:sz w:val="24"/>
          <w:szCs w:val="24"/>
        </w:rPr>
        <w:t xml:space="preserve"> mil. Kč</w:t>
      </w:r>
      <w:r w:rsidRPr="00E55DD7">
        <w:rPr>
          <w:iCs/>
          <w:sz w:val="24"/>
          <w:szCs w:val="24"/>
        </w:rPr>
        <w:t>;</w:t>
      </w:r>
    </w:p>
    <w:p w14:paraId="1878847B" w14:textId="56DAB1CE" w:rsidR="00D21336" w:rsidRPr="00E55DD7" w:rsidRDefault="00D21336" w:rsidP="005F15D1">
      <w:pPr>
        <w:pStyle w:val="Nadpis3"/>
        <w:numPr>
          <w:ilvl w:val="1"/>
          <w:numId w:val="10"/>
        </w:numPr>
        <w:spacing w:before="120" w:after="120" w:line="276" w:lineRule="auto"/>
        <w:ind w:left="851" w:hanging="425"/>
        <w:rPr>
          <w:sz w:val="24"/>
          <w:szCs w:val="24"/>
        </w:rPr>
      </w:pPr>
      <w:r w:rsidRPr="00E55DD7">
        <w:rPr>
          <w:iCs/>
          <w:sz w:val="24"/>
          <w:szCs w:val="24"/>
        </w:rPr>
        <w:lastRenderedPageBreak/>
        <w:t xml:space="preserve">pojištění Díla </w:t>
      </w:r>
      <w:r w:rsidR="00452790" w:rsidRPr="00E55DD7">
        <w:rPr>
          <w:iCs/>
          <w:sz w:val="24"/>
          <w:szCs w:val="24"/>
        </w:rPr>
        <w:t xml:space="preserve">min. ve výši ceny Díla včetně DPH </w:t>
      </w:r>
      <w:r w:rsidRPr="00E55DD7">
        <w:rPr>
          <w:iCs/>
          <w:sz w:val="24"/>
          <w:szCs w:val="24"/>
        </w:rPr>
        <w:t>za škod</w:t>
      </w:r>
      <w:r w:rsidR="00CB2028" w:rsidRPr="00E55DD7">
        <w:rPr>
          <w:iCs/>
          <w:sz w:val="24"/>
          <w:szCs w:val="24"/>
        </w:rPr>
        <w:t>u</w:t>
      </w:r>
      <w:r w:rsidRPr="00E55DD7">
        <w:rPr>
          <w:iCs/>
          <w:sz w:val="24"/>
          <w:szCs w:val="24"/>
        </w:rPr>
        <w:t xml:space="preserve"> na majetku, včetně nezabudovaného materiálu proti krádeži, přírodním živlům a případným jiným rizikům ohrožujícím Dílo.</w:t>
      </w:r>
    </w:p>
    <w:p w14:paraId="6C40E0AF" w14:textId="4F4E7950" w:rsidR="003652E2" w:rsidRPr="00E55DD7" w:rsidRDefault="003652E2" w:rsidP="005F15D1">
      <w:pPr>
        <w:pStyle w:val="Nadpis3"/>
        <w:numPr>
          <w:ilvl w:val="0"/>
          <w:numId w:val="19"/>
        </w:numPr>
        <w:spacing w:before="120" w:after="120" w:line="276" w:lineRule="auto"/>
        <w:ind w:left="425" w:hanging="357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Zhotovitel </w:t>
      </w:r>
      <w:r w:rsidR="005E386A" w:rsidRPr="00E55DD7">
        <w:rPr>
          <w:iCs/>
          <w:sz w:val="24"/>
          <w:szCs w:val="24"/>
        </w:rPr>
        <w:t>je povinen pojištění dle odst. 1 tohoto článku udržovat</w:t>
      </w:r>
      <w:r w:rsidRPr="00E55DD7">
        <w:rPr>
          <w:iCs/>
          <w:sz w:val="24"/>
          <w:szCs w:val="24"/>
        </w:rPr>
        <w:t xml:space="preserve"> </w:t>
      </w:r>
      <w:r w:rsidR="005E386A" w:rsidRPr="00E55DD7">
        <w:rPr>
          <w:iCs/>
          <w:sz w:val="24"/>
          <w:szCs w:val="24"/>
        </w:rPr>
        <w:t xml:space="preserve">v účinnosti </w:t>
      </w:r>
      <w:r w:rsidRPr="00E55DD7">
        <w:rPr>
          <w:iCs/>
          <w:sz w:val="24"/>
          <w:szCs w:val="24"/>
        </w:rPr>
        <w:t xml:space="preserve">po </w:t>
      </w:r>
      <w:r w:rsidR="005E386A" w:rsidRPr="00E55DD7">
        <w:rPr>
          <w:iCs/>
          <w:sz w:val="24"/>
          <w:szCs w:val="24"/>
        </w:rPr>
        <w:t xml:space="preserve">celou </w:t>
      </w:r>
      <w:r w:rsidRPr="00E55DD7">
        <w:rPr>
          <w:iCs/>
          <w:sz w:val="24"/>
          <w:szCs w:val="24"/>
        </w:rPr>
        <w:t xml:space="preserve">dobu realizace Díla </w:t>
      </w:r>
      <w:r w:rsidR="005E386A" w:rsidRPr="00E55DD7">
        <w:rPr>
          <w:iCs/>
          <w:sz w:val="24"/>
          <w:szCs w:val="24"/>
        </w:rPr>
        <w:t xml:space="preserve">a je povinen </w:t>
      </w:r>
      <w:r w:rsidRPr="00E55DD7">
        <w:rPr>
          <w:iCs/>
          <w:sz w:val="24"/>
          <w:szCs w:val="24"/>
        </w:rPr>
        <w:t>na vyžádání kdykoli předlož</w:t>
      </w:r>
      <w:r w:rsidR="005E386A" w:rsidRPr="00E55DD7">
        <w:rPr>
          <w:iCs/>
          <w:sz w:val="24"/>
          <w:szCs w:val="24"/>
        </w:rPr>
        <w:t>it</w:t>
      </w:r>
      <w:r w:rsidRPr="00E55DD7">
        <w:rPr>
          <w:iCs/>
          <w:sz w:val="24"/>
          <w:szCs w:val="24"/>
        </w:rPr>
        <w:t xml:space="preserve"> Objednateli účinné pojistné smlouvy.</w:t>
      </w:r>
    </w:p>
    <w:p w14:paraId="4CFCD263" w14:textId="668C3489" w:rsidR="003652E2" w:rsidRPr="00E55DD7" w:rsidRDefault="003652E2" w:rsidP="005F15D1">
      <w:pPr>
        <w:pStyle w:val="Nadpis3"/>
        <w:numPr>
          <w:ilvl w:val="0"/>
          <w:numId w:val="19"/>
        </w:numPr>
        <w:spacing w:before="120" w:after="120" w:line="276" w:lineRule="auto"/>
        <w:ind w:left="425" w:hanging="357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>Sjednává se, že bude-li pojištění podhodnocené a vyplacené pojistné nepokryje vzniklou škodu, Zhotovitel nese škodu ze svého a je povinen ji odstranit na své náklady a poškozenou věc uvést v předchozí funkční stav. Veškeré ztráty (např. materiálu, zařízení, nářadí atp.) hradí Zhotovitel.</w:t>
      </w:r>
    </w:p>
    <w:p w14:paraId="189ADD9B" w14:textId="77777777" w:rsidR="006354E9" w:rsidRPr="00E55DD7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sz w:val="24"/>
          <w:szCs w:val="24"/>
        </w:rPr>
      </w:pPr>
    </w:p>
    <w:p w14:paraId="07987291" w14:textId="77777777" w:rsidR="00386A4E" w:rsidRPr="00E55DD7" w:rsidRDefault="00386A4E" w:rsidP="005F15D1">
      <w:pPr>
        <w:pStyle w:val="Tlotextu"/>
        <w:keepNext/>
        <w:keepLines/>
        <w:widowControl/>
        <w:numPr>
          <w:ilvl w:val="0"/>
          <w:numId w:val="17"/>
        </w:numPr>
        <w:spacing w:line="276" w:lineRule="auto"/>
        <w:ind w:left="0" w:right="-566" w:firstLine="0"/>
        <w:jc w:val="center"/>
        <w:rPr>
          <w:rFonts w:ascii="Calibri" w:hAnsi="Calibri" w:cs="Calibri"/>
          <w:b/>
          <w:szCs w:val="24"/>
        </w:rPr>
      </w:pPr>
    </w:p>
    <w:p w14:paraId="7E6FDA3F" w14:textId="2A4AE3C7" w:rsidR="00386A4E" w:rsidRPr="00E55DD7" w:rsidRDefault="00877390" w:rsidP="00D64298">
      <w:pPr>
        <w:pStyle w:val="Tlotextu"/>
        <w:keepNext/>
        <w:keepLines/>
        <w:widowControl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S</w:t>
      </w:r>
      <w:r w:rsidR="00386A4E" w:rsidRPr="00E55DD7">
        <w:rPr>
          <w:rFonts w:ascii="Calibri" w:hAnsi="Calibri" w:cs="Calibri"/>
          <w:b/>
          <w:szCs w:val="24"/>
        </w:rPr>
        <w:t>mluvní pokuty</w:t>
      </w:r>
      <w:r w:rsidRPr="00E55DD7">
        <w:rPr>
          <w:rFonts w:ascii="Calibri" w:hAnsi="Calibri" w:cs="Calibri"/>
          <w:b/>
          <w:szCs w:val="24"/>
        </w:rPr>
        <w:t>, úroky z prodlení</w:t>
      </w:r>
    </w:p>
    <w:p w14:paraId="24149E39" w14:textId="5C59C749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V případě nedodržení </w:t>
      </w:r>
      <w:r w:rsidR="00A650D3" w:rsidRPr="00E55DD7">
        <w:rPr>
          <w:iCs/>
          <w:sz w:val="24"/>
          <w:szCs w:val="24"/>
        </w:rPr>
        <w:t>t</w:t>
      </w:r>
      <w:r w:rsidR="007158BF" w:rsidRPr="00E55DD7">
        <w:rPr>
          <w:iCs/>
          <w:sz w:val="24"/>
          <w:szCs w:val="24"/>
        </w:rPr>
        <w:t>ermín</w:t>
      </w:r>
      <w:r w:rsidR="00EF2288">
        <w:rPr>
          <w:iCs/>
          <w:sz w:val="24"/>
          <w:szCs w:val="24"/>
        </w:rPr>
        <w:t>ů</w:t>
      </w:r>
      <w:r w:rsidR="007158BF" w:rsidRPr="00E55DD7">
        <w:rPr>
          <w:iCs/>
          <w:sz w:val="24"/>
          <w:szCs w:val="24"/>
        </w:rPr>
        <w:t xml:space="preserve"> realizace</w:t>
      </w:r>
      <w:r w:rsidRPr="00E55DD7">
        <w:rPr>
          <w:iCs/>
          <w:sz w:val="24"/>
          <w:szCs w:val="24"/>
        </w:rPr>
        <w:t xml:space="preserve"> dle </w:t>
      </w:r>
      <w:r w:rsidRPr="00E55DD7">
        <w:rPr>
          <w:sz w:val="24"/>
          <w:szCs w:val="24"/>
        </w:rPr>
        <w:t>článku III.</w:t>
      </w:r>
      <w:r w:rsidR="007158BF" w:rsidRPr="00E55DD7">
        <w:rPr>
          <w:iCs/>
          <w:sz w:val="24"/>
          <w:szCs w:val="24"/>
        </w:rPr>
        <w:t xml:space="preserve"> odst. 1 </w:t>
      </w:r>
      <w:r w:rsidRPr="00E55DD7">
        <w:rPr>
          <w:iCs/>
          <w:sz w:val="24"/>
          <w:szCs w:val="24"/>
        </w:rPr>
        <w:t xml:space="preserve">této </w:t>
      </w:r>
      <w:r w:rsidR="0022196B" w:rsidRPr="00E55DD7">
        <w:rPr>
          <w:iCs/>
          <w:sz w:val="24"/>
          <w:szCs w:val="24"/>
        </w:rPr>
        <w:t>s</w:t>
      </w:r>
      <w:r w:rsidR="002223E9" w:rsidRPr="00E55DD7">
        <w:rPr>
          <w:iCs/>
          <w:sz w:val="24"/>
          <w:szCs w:val="24"/>
        </w:rPr>
        <w:t>mlouv</w:t>
      </w:r>
      <w:r w:rsidRPr="00E55DD7">
        <w:rPr>
          <w:iCs/>
          <w:sz w:val="24"/>
          <w:szCs w:val="24"/>
        </w:rPr>
        <w:t xml:space="preserve">y, uhradí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eli smluvní pokutu ve výši </w:t>
      </w:r>
      <w:proofErr w:type="gramStart"/>
      <w:r w:rsidRPr="00E55DD7">
        <w:rPr>
          <w:iCs/>
          <w:sz w:val="24"/>
          <w:szCs w:val="24"/>
        </w:rPr>
        <w:t>5.000,-</w:t>
      </w:r>
      <w:proofErr w:type="gramEnd"/>
      <w:r w:rsidRPr="00E55DD7">
        <w:rPr>
          <w:iCs/>
          <w:sz w:val="24"/>
          <w:szCs w:val="24"/>
        </w:rPr>
        <w:t xml:space="preserve"> za každý </w:t>
      </w:r>
      <w:r w:rsidR="00932A33" w:rsidRPr="00E55DD7">
        <w:rPr>
          <w:iCs/>
          <w:sz w:val="24"/>
          <w:szCs w:val="24"/>
        </w:rPr>
        <w:t>i započatý</w:t>
      </w:r>
      <w:r w:rsidR="007158BF" w:rsidRPr="00E55DD7">
        <w:rPr>
          <w:iCs/>
          <w:sz w:val="24"/>
          <w:szCs w:val="24"/>
        </w:rPr>
        <w:t xml:space="preserve"> </w:t>
      </w:r>
      <w:r w:rsidRPr="00E55DD7">
        <w:rPr>
          <w:iCs/>
          <w:sz w:val="24"/>
          <w:szCs w:val="24"/>
        </w:rPr>
        <w:t>den prodlení.</w:t>
      </w:r>
    </w:p>
    <w:p w14:paraId="4606A395" w14:textId="77777777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bookmarkStart w:id="5" w:name="_Ref521389813"/>
      <w:r w:rsidRPr="00E55DD7">
        <w:rPr>
          <w:iCs/>
          <w:sz w:val="24"/>
          <w:szCs w:val="24"/>
        </w:rPr>
        <w:t xml:space="preserve">Při prodlení s odstraněním vad a nedodělků oproti lhůtám, jež byly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elem stanoveny v protokolu o předání a převzetí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 xml:space="preserve">a, vznikne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iteli povinnost uhradit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eli smluvní pokutu ve výši </w:t>
      </w:r>
      <w:proofErr w:type="gramStart"/>
      <w:r w:rsidRPr="00E55DD7">
        <w:rPr>
          <w:iCs/>
          <w:sz w:val="24"/>
          <w:szCs w:val="24"/>
        </w:rPr>
        <w:t>1.000,-</w:t>
      </w:r>
      <w:proofErr w:type="gramEnd"/>
      <w:r w:rsidRPr="00E55DD7">
        <w:rPr>
          <w:iCs/>
          <w:sz w:val="24"/>
          <w:szCs w:val="24"/>
        </w:rPr>
        <w:t xml:space="preserve"> Kč za každou vadu, případně nedodělek a </w:t>
      </w:r>
      <w:r w:rsidR="00144D3F" w:rsidRPr="00E55DD7">
        <w:rPr>
          <w:iCs/>
          <w:sz w:val="24"/>
          <w:szCs w:val="24"/>
        </w:rPr>
        <w:t xml:space="preserve">každý i započatý </w:t>
      </w:r>
      <w:r w:rsidRPr="00E55DD7">
        <w:rPr>
          <w:iCs/>
          <w:sz w:val="24"/>
          <w:szCs w:val="24"/>
        </w:rPr>
        <w:t>den prodlení.</w:t>
      </w:r>
      <w:bookmarkEnd w:id="5"/>
    </w:p>
    <w:p w14:paraId="07BE71C9" w14:textId="77777777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bookmarkStart w:id="6" w:name="_Ref521389843"/>
      <w:r w:rsidRPr="00E55DD7">
        <w:rPr>
          <w:iCs/>
          <w:sz w:val="24"/>
          <w:szCs w:val="24"/>
        </w:rPr>
        <w:t xml:space="preserve">Při prodlení s odstraněním vad uplatněných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elem v záruční době vznikne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iteli povinnost uhradit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eli smluvní pokutu ve výši </w:t>
      </w:r>
      <w:proofErr w:type="gramStart"/>
      <w:r w:rsidRPr="00E55DD7">
        <w:rPr>
          <w:iCs/>
          <w:sz w:val="24"/>
          <w:szCs w:val="24"/>
        </w:rPr>
        <w:t>1.000,-</w:t>
      </w:r>
      <w:proofErr w:type="gramEnd"/>
      <w:r w:rsidRPr="00E55DD7">
        <w:rPr>
          <w:iCs/>
          <w:sz w:val="24"/>
          <w:szCs w:val="24"/>
        </w:rPr>
        <w:t xml:space="preserve"> Kč za každou vadu a </w:t>
      </w:r>
      <w:r w:rsidR="00F630A4" w:rsidRPr="00E55DD7">
        <w:rPr>
          <w:iCs/>
          <w:sz w:val="24"/>
          <w:szCs w:val="24"/>
        </w:rPr>
        <w:t xml:space="preserve">každý i započatý </w:t>
      </w:r>
      <w:r w:rsidRPr="00E55DD7">
        <w:rPr>
          <w:iCs/>
          <w:sz w:val="24"/>
          <w:szCs w:val="24"/>
        </w:rPr>
        <w:t>den prodlení.</w:t>
      </w:r>
      <w:bookmarkEnd w:id="6"/>
    </w:p>
    <w:p w14:paraId="301FD9A7" w14:textId="77777777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bookmarkStart w:id="7" w:name="_Ref521389947"/>
      <w:r w:rsidRPr="00E55DD7">
        <w:rPr>
          <w:iCs/>
          <w:sz w:val="24"/>
          <w:szCs w:val="24"/>
        </w:rPr>
        <w:t xml:space="preserve">Objednatel je dále oprávněn požadovat po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iteli úhradu smluvní pokuty, pokud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 odstoupil od smlouvy z důvodu vadného plnění na straně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 xml:space="preserve">itele, výše smluvní pokuty činí v takovém případě 5 % z celkové ceny </w:t>
      </w:r>
      <w:r w:rsidR="001E6ECE" w:rsidRPr="00E55DD7">
        <w:rPr>
          <w:iCs/>
          <w:sz w:val="24"/>
          <w:szCs w:val="24"/>
        </w:rPr>
        <w:t>Díl</w:t>
      </w:r>
      <w:r w:rsidRPr="00E55DD7">
        <w:rPr>
          <w:iCs/>
          <w:sz w:val="24"/>
          <w:szCs w:val="24"/>
        </w:rPr>
        <w:t>a.</w:t>
      </w:r>
      <w:bookmarkEnd w:id="7"/>
    </w:p>
    <w:p w14:paraId="50EDA6E5" w14:textId="77777777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V případě prodlení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ele s placením faktur uhradí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>iteli úrok z prodlení ve výši stanovené právními předpisy.</w:t>
      </w:r>
    </w:p>
    <w:p w14:paraId="4828871E" w14:textId="77777777" w:rsidR="00386A4E" w:rsidRPr="00E55DD7" w:rsidRDefault="00386A4E" w:rsidP="005F15D1">
      <w:pPr>
        <w:pStyle w:val="Nadpis3"/>
        <w:numPr>
          <w:ilvl w:val="0"/>
          <w:numId w:val="6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Smluvní pokutu může </w:t>
      </w:r>
      <w:r w:rsidR="00BB5B3C" w:rsidRPr="00E55DD7">
        <w:rPr>
          <w:iCs/>
          <w:sz w:val="24"/>
          <w:szCs w:val="24"/>
        </w:rPr>
        <w:t>Objednat</w:t>
      </w:r>
      <w:r w:rsidRPr="00E55DD7">
        <w:rPr>
          <w:iCs/>
          <w:sz w:val="24"/>
          <w:szCs w:val="24"/>
        </w:rPr>
        <w:t xml:space="preserve">el odečíst z účetních dokladů </w:t>
      </w:r>
      <w:r w:rsidR="003A3EEE" w:rsidRPr="00E55DD7">
        <w:rPr>
          <w:iCs/>
          <w:sz w:val="24"/>
          <w:szCs w:val="24"/>
        </w:rPr>
        <w:t>Zhotov</w:t>
      </w:r>
      <w:r w:rsidRPr="00E55DD7">
        <w:rPr>
          <w:iCs/>
          <w:sz w:val="24"/>
          <w:szCs w:val="24"/>
        </w:rPr>
        <w:t>itele formou zápočtu.</w:t>
      </w:r>
    </w:p>
    <w:p w14:paraId="55D46144" w14:textId="5D58508D" w:rsidR="00386A4E" w:rsidRPr="00E55DD7" w:rsidRDefault="00386A4E" w:rsidP="005F15D1">
      <w:pPr>
        <w:pStyle w:val="Nadpis3"/>
        <w:numPr>
          <w:ilvl w:val="0"/>
          <w:numId w:val="6"/>
        </w:numPr>
        <w:spacing w:before="0"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Smluvní pokuty, sjednané touto </w:t>
      </w:r>
      <w:r w:rsidR="00040E45" w:rsidRPr="00E55DD7">
        <w:rPr>
          <w:iCs/>
          <w:sz w:val="24"/>
          <w:szCs w:val="24"/>
        </w:rPr>
        <w:t>s</w:t>
      </w:r>
      <w:r w:rsidR="002223E9" w:rsidRPr="00E55DD7">
        <w:rPr>
          <w:iCs/>
          <w:sz w:val="24"/>
          <w:szCs w:val="24"/>
        </w:rPr>
        <w:t>mlouv</w:t>
      </w:r>
      <w:r w:rsidRPr="00E55DD7">
        <w:rPr>
          <w:iCs/>
          <w:sz w:val="24"/>
          <w:szCs w:val="24"/>
        </w:rPr>
        <w:t>ou, hradí povinná strana nezávisle na tom, zda a v jaké výši vznikne druhé straně škoda, kterou lze vymáhat samostatně a bez ohledu na její výši. Vylučuje se použití §</w:t>
      </w:r>
      <w:r w:rsidR="006B5AAB" w:rsidRPr="00E55DD7">
        <w:rPr>
          <w:iCs/>
          <w:sz w:val="24"/>
          <w:szCs w:val="24"/>
        </w:rPr>
        <w:t xml:space="preserve"> </w:t>
      </w:r>
      <w:r w:rsidRPr="00E55DD7">
        <w:rPr>
          <w:iCs/>
          <w:sz w:val="24"/>
          <w:szCs w:val="24"/>
        </w:rPr>
        <w:t xml:space="preserve">2050 </w:t>
      </w:r>
      <w:r w:rsidR="00040E45" w:rsidRPr="00E55DD7">
        <w:rPr>
          <w:iCs/>
          <w:sz w:val="24"/>
          <w:szCs w:val="24"/>
        </w:rPr>
        <w:t>o</w:t>
      </w:r>
      <w:r w:rsidR="00FB00F4" w:rsidRPr="00E55DD7">
        <w:rPr>
          <w:iCs/>
          <w:sz w:val="24"/>
          <w:szCs w:val="24"/>
        </w:rPr>
        <w:t xml:space="preserve">bčanského zákoníku, </w:t>
      </w:r>
      <w:r w:rsidRPr="00E55DD7">
        <w:rPr>
          <w:iCs/>
          <w:sz w:val="24"/>
          <w:szCs w:val="24"/>
        </w:rPr>
        <w:t>sml</w:t>
      </w:r>
      <w:r w:rsidR="00FB00F4" w:rsidRPr="00E55DD7">
        <w:rPr>
          <w:iCs/>
          <w:sz w:val="24"/>
          <w:szCs w:val="24"/>
        </w:rPr>
        <w:t>uvní</w:t>
      </w:r>
      <w:r w:rsidRPr="00E55DD7">
        <w:rPr>
          <w:iCs/>
          <w:sz w:val="24"/>
          <w:szCs w:val="24"/>
        </w:rPr>
        <w:t xml:space="preserve"> pokuta se do náhrady škody nezapočítává</w:t>
      </w:r>
      <w:r w:rsidR="006354E9" w:rsidRPr="00E55DD7">
        <w:rPr>
          <w:iCs/>
          <w:sz w:val="24"/>
          <w:szCs w:val="24"/>
        </w:rPr>
        <w:t>.</w:t>
      </w:r>
    </w:p>
    <w:p w14:paraId="3582E51A" w14:textId="77777777" w:rsidR="006354E9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40F35BC4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4D41D27A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03543080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2C69369A" w14:textId="77777777" w:rsidR="007A1023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6EDB48D9" w14:textId="77777777" w:rsidR="007A1023" w:rsidRPr="00E55DD7" w:rsidRDefault="007A1023" w:rsidP="006354E9">
      <w:pPr>
        <w:pStyle w:val="Nadpis3"/>
        <w:numPr>
          <w:ilvl w:val="0"/>
          <w:numId w:val="0"/>
        </w:numPr>
        <w:spacing w:before="0" w:after="0" w:line="276" w:lineRule="auto"/>
        <w:ind w:left="426"/>
        <w:rPr>
          <w:iCs/>
          <w:sz w:val="24"/>
          <w:szCs w:val="24"/>
        </w:rPr>
      </w:pPr>
    </w:p>
    <w:p w14:paraId="4FA43F99" w14:textId="77777777" w:rsidR="00386A4E" w:rsidRPr="00E55DD7" w:rsidRDefault="00386A4E" w:rsidP="005F15D1">
      <w:pPr>
        <w:pStyle w:val="Tlotextu"/>
        <w:keepNext/>
        <w:keepLines/>
        <w:widowControl/>
        <w:numPr>
          <w:ilvl w:val="0"/>
          <w:numId w:val="17"/>
        </w:numPr>
        <w:spacing w:line="276" w:lineRule="auto"/>
        <w:ind w:left="0" w:right="-566" w:firstLine="0"/>
        <w:jc w:val="center"/>
        <w:rPr>
          <w:rFonts w:ascii="Calibri" w:hAnsi="Calibri" w:cs="Calibri"/>
          <w:szCs w:val="24"/>
        </w:rPr>
      </w:pPr>
    </w:p>
    <w:p w14:paraId="6B28BEE0" w14:textId="77777777" w:rsidR="008C13B1" w:rsidRPr="00E55DD7" w:rsidRDefault="008C13B1" w:rsidP="00D64298">
      <w:pPr>
        <w:pStyle w:val="Tlotextu"/>
        <w:keepNext/>
        <w:keepLines/>
        <w:widowControl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Ukončení smlouvy</w:t>
      </w:r>
    </w:p>
    <w:p w14:paraId="152F7F9A" w14:textId="11C9BA24" w:rsidR="008C13B1" w:rsidRPr="00E55DD7" w:rsidRDefault="008C13B1" w:rsidP="005F15D1">
      <w:pPr>
        <w:pStyle w:val="Nadpis3"/>
        <w:keepNext/>
        <w:keepLines/>
        <w:numPr>
          <w:ilvl w:val="0"/>
          <w:numId w:val="1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Smlouvu je možné ukončit vzájemnou dohodou smluvních stran nebo odstoupením od </w:t>
      </w:r>
      <w:r w:rsidR="002143EE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mlouvy. </w:t>
      </w:r>
      <w:r w:rsidR="0049300E" w:rsidRPr="00E55DD7">
        <w:rPr>
          <w:sz w:val="24"/>
          <w:szCs w:val="24"/>
        </w:rPr>
        <w:t xml:space="preserve">Bez ohledu na jiná ujednání této </w:t>
      </w:r>
      <w:r w:rsidR="00006BFE" w:rsidRPr="00E55DD7">
        <w:rPr>
          <w:sz w:val="24"/>
          <w:szCs w:val="24"/>
        </w:rPr>
        <w:t>s</w:t>
      </w:r>
      <w:r w:rsidR="0049300E" w:rsidRPr="00E55DD7">
        <w:rPr>
          <w:sz w:val="24"/>
          <w:szCs w:val="24"/>
        </w:rPr>
        <w:t xml:space="preserve">mlouvy, každá ze stran je oprávněna od této </w:t>
      </w:r>
      <w:r w:rsidR="00006BFE" w:rsidRPr="00E55DD7">
        <w:rPr>
          <w:sz w:val="24"/>
          <w:szCs w:val="24"/>
        </w:rPr>
        <w:t>s</w:t>
      </w:r>
      <w:r w:rsidR="0049300E" w:rsidRPr="00E55DD7">
        <w:rPr>
          <w:sz w:val="24"/>
          <w:szCs w:val="24"/>
        </w:rPr>
        <w:t>mlouvy odstoupit pouze v případě, že byla druhá smluvní strana na možnost odstoupení od smlouvy písemně upozorněna a taková smluvní strana nezjednala nápravu ani do 14 dnů ode dne doručení výzvy ke zjednání nápravy.</w:t>
      </w:r>
    </w:p>
    <w:p w14:paraId="5A3F03E5" w14:textId="010C640A" w:rsidR="008C13B1" w:rsidRPr="00E55DD7" w:rsidRDefault="008C13B1" w:rsidP="005F15D1">
      <w:pPr>
        <w:pStyle w:val="Nadpis3"/>
        <w:numPr>
          <w:ilvl w:val="0"/>
          <w:numId w:val="1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bookmarkStart w:id="8" w:name="_Ref496787376"/>
      <w:bookmarkEnd w:id="8"/>
      <w:r w:rsidRPr="00E55DD7">
        <w:rPr>
          <w:iCs/>
          <w:sz w:val="24"/>
          <w:szCs w:val="24"/>
        </w:rPr>
        <w:t xml:space="preserve">Objednatel je oprávněn od </w:t>
      </w:r>
      <w:r w:rsidR="00006BFE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 odstoupit v případě podstatného porušení povinností ze strany Zhotovitele. Odstoupení musí být učiněno písemně a je účinné okamžikem jeho doručení druhé smluvní straně. Za podstatné porušení povinností se pro účely této </w:t>
      </w:r>
      <w:r w:rsidR="00453ACB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>mlouvy považuje:</w:t>
      </w:r>
    </w:p>
    <w:p w14:paraId="3E8556F0" w14:textId="30A0D5EF" w:rsidR="008C13B1" w:rsidRPr="00742A6F" w:rsidRDefault="008C13B1" w:rsidP="005F15D1">
      <w:pPr>
        <w:pStyle w:val="Odstavecseseznamem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742A6F">
        <w:rPr>
          <w:sz w:val="24"/>
          <w:szCs w:val="24"/>
        </w:rPr>
        <w:t xml:space="preserve">prodlení Zhotovitele s předáním </w:t>
      </w:r>
      <w:r w:rsidR="009764D1" w:rsidRPr="00742A6F">
        <w:rPr>
          <w:sz w:val="24"/>
          <w:szCs w:val="24"/>
        </w:rPr>
        <w:t xml:space="preserve">dokončeného </w:t>
      </w:r>
      <w:r w:rsidRPr="00742A6F">
        <w:rPr>
          <w:sz w:val="24"/>
          <w:szCs w:val="24"/>
        </w:rPr>
        <w:t xml:space="preserve">Díla po dobu delší než </w:t>
      </w:r>
      <w:r w:rsidR="003A046C" w:rsidRPr="00742A6F">
        <w:rPr>
          <w:sz w:val="24"/>
          <w:szCs w:val="24"/>
        </w:rPr>
        <w:t>1</w:t>
      </w:r>
      <w:r w:rsidRPr="00742A6F">
        <w:rPr>
          <w:sz w:val="24"/>
          <w:szCs w:val="24"/>
        </w:rPr>
        <w:t>0</w:t>
      </w:r>
      <w:r w:rsidR="00376611" w:rsidRPr="00742A6F">
        <w:rPr>
          <w:sz w:val="24"/>
          <w:szCs w:val="24"/>
        </w:rPr>
        <w:t xml:space="preserve"> </w:t>
      </w:r>
      <w:r w:rsidRPr="00742A6F">
        <w:rPr>
          <w:sz w:val="24"/>
          <w:szCs w:val="24"/>
        </w:rPr>
        <w:t>dnů;</w:t>
      </w:r>
    </w:p>
    <w:p w14:paraId="68EAB4A6" w14:textId="1FC0DF2A" w:rsidR="008C13B1" w:rsidRPr="00742A6F" w:rsidRDefault="008C13B1" w:rsidP="005F15D1">
      <w:pPr>
        <w:pStyle w:val="Odstavecseseznamem"/>
        <w:numPr>
          <w:ilvl w:val="0"/>
          <w:numId w:val="22"/>
        </w:numPr>
        <w:spacing w:line="276" w:lineRule="auto"/>
        <w:rPr>
          <w:sz w:val="24"/>
          <w:szCs w:val="24"/>
        </w:rPr>
      </w:pPr>
      <w:r w:rsidRPr="00742A6F">
        <w:rPr>
          <w:sz w:val="24"/>
          <w:szCs w:val="24"/>
        </w:rPr>
        <w:t xml:space="preserve">prodlení Zhotovitele s odstraněním vad a nedodělků dle této </w:t>
      </w:r>
      <w:r w:rsidR="00453ACB" w:rsidRPr="00742A6F">
        <w:rPr>
          <w:sz w:val="24"/>
          <w:szCs w:val="24"/>
        </w:rPr>
        <w:t>s</w:t>
      </w:r>
      <w:r w:rsidRPr="00742A6F">
        <w:rPr>
          <w:sz w:val="24"/>
          <w:szCs w:val="24"/>
        </w:rPr>
        <w:t>mlouvy o více než 14 dnů po dohodnuté lhůtě.</w:t>
      </w:r>
    </w:p>
    <w:p w14:paraId="0F212E55" w14:textId="2E1EAEAD" w:rsidR="008C13B1" w:rsidRPr="00E55DD7" w:rsidRDefault="008C13B1" w:rsidP="005F15D1">
      <w:pPr>
        <w:pStyle w:val="Nadpis3"/>
        <w:numPr>
          <w:ilvl w:val="0"/>
          <w:numId w:val="1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Objednatel je oprávněn od </w:t>
      </w:r>
      <w:r w:rsidR="00453ACB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 odstoupit v případě, že v jejím plnění nelze pokračovat, aniž by byla porušena pravidla uvedená v § 222 ZZVZ, tj. aniž by Objednatel umožnil podstatnou změnu závazku z této </w:t>
      </w:r>
      <w:r w:rsidR="00453ACB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mlouvy. </w:t>
      </w:r>
    </w:p>
    <w:p w14:paraId="58453E4F" w14:textId="77777777" w:rsidR="00366EC4" w:rsidRPr="00E55DD7" w:rsidRDefault="008C13B1" w:rsidP="005F15D1">
      <w:pPr>
        <w:pStyle w:val="Nadpis3"/>
        <w:numPr>
          <w:ilvl w:val="0"/>
          <w:numId w:val="1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Objednatel bude dále oprávněn od </w:t>
      </w:r>
      <w:r w:rsidR="009A6A31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>mlouvy odstoupit v případě, že v insolvenčním řízení týkajícím se Zhotovitele bude vydáno rozhodnutí o úpadku, anebo i v případě, že insolvenční návrh bude zamítnut proto, že majetek Zhotovitele nebude postačovat k úhradě nákladů insolvenčního řízení, a rovněž pak v případě, kdy Zhotovitel vstoupí do likvidace.</w:t>
      </w:r>
    </w:p>
    <w:p w14:paraId="6C1AE14E" w14:textId="241B1E54" w:rsidR="008C13B1" w:rsidRPr="00E55DD7" w:rsidRDefault="008C13B1" w:rsidP="005F15D1">
      <w:pPr>
        <w:pStyle w:val="Nadpis3"/>
        <w:numPr>
          <w:ilvl w:val="0"/>
          <w:numId w:val="18"/>
        </w:numPr>
        <w:spacing w:before="120" w:after="12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Zhotovitel bude oprávněn od této </w:t>
      </w:r>
      <w:r w:rsidR="009A6A31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 odstoupit v případě, že Objednatel bude v prodlení s úhradou peněžitých závazků vůči Zhotoviteli vyplývajících z této </w:t>
      </w:r>
      <w:r w:rsidR="009A6A31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 po dobu delší než </w:t>
      </w:r>
      <w:r w:rsidR="00D239FA" w:rsidRPr="00E55DD7">
        <w:rPr>
          <w:iCs/>
          <w:sz w:val="24"/>
          <w:szCs w:val="24"/>
        </w:rPr>
        <w:t>3</w:t>
      </w:r>
      <w:r w:rsidRPr="00E55DD7">
        <w:rPr>
          <w:iCs/>
          <w:sz w:val="24"/>
          <w:szCs w:val="24"/>
        </w:rPr>
        <w:t>0</w:t>
      </w:r>
      <w:r w:rsidR="00D239FA" w:rsidRPr="00E55DD7">
        <w:rPr>
          <w:iCs/>
          <w:sz w:val="24"/>
          <w:szCs w:val="24"/>
        </w:rPr>
        <w:t xml:space="preserve"> </w:t>
      </w:r>
      <w:r w:rsidRPr="00E55DD7">
        <w:rPr>
          <w:iCs/>
          <w:sz w:val="24"/>
          <w:szCs w:val="24"/>
        </w:rPr>
        <w:t>(</w:t>
      </w:r>
      <w:r w:rsidR="00D239FA" w:rsidRPr="00E55DD7">
        <w:rPr>
          <w:iCs/>
          <w:sz w:val="24"/>
          <w:szCs w:val="24"/>
        </w:rPr>
        <w:t>třicet</w:t>
      </w:r>
      <w:r w:rsidRPr="00E55DD7">
        <w:rPr>
          <w:iCs/>
          <w:sz w:val="24"/>
          <w:szCs w:val="24"/>
        </w:rPr>
        <w:t>) dnů od uplynutí splatnosti příslušné faktury, a to po předchozím písemném upozornění na toto prodlení.</w:t>
      </w:r>
    </w:p>
    <w:p w14:paraId="5E42661E" w14:textId="67D759AB" w:rsidR="008C13B1" w:rsidRPr="00E55DD7" w:rsidRDefault="008C13B1" w:rsidP="005F15D1">
      <w:pPr>
        <w:pStyle w:val="Nadpis3"/>
        <w:numPr>
          <w:ilvl w:val="0"/>
          <w:numId w:val="18"/>
        </w:numPr>
        <w:spacing w:before="0" w:after="0" w:line="276" w:lineRule="auto"/>
        <w:ind w:left="426" w:hanging="426"/>
        <w:rPr>
          <w:iCs/>
          <w:sz w:val="24"/>
          <w:szCs w:val="24"/>
        </w:rPr>
      </w:pPr>
      <w:r w:rsidRPr="00E55DD7">
        <w:rPr>
          <w:iCs/>
          <w:sz w:val="24"/>
          <w:szCs w:val="24"/>
        </w:rPr>
        <w:t xml:space="preserve">Účinky odstoupení od této </w:t>
      </w:r>
      <w:r w:rsidR="00EE451B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 xml:space="preserve">mlouvy nastanou okamžikem doručení písemného projevu vůle obsahujícího odstoupení od této </w:t>
      </w:r>
      <w:r w:rsidR="00366EC4" w:rsidRPr="00E55DD7">
        <w:rPr>
          <w:iCs/>
          <w:sz w:val="24"/>
          <w:szCs w:val="24"/>
        </w:rPr>
        <w:t>s</w:t>
      </w:r>
      <w:r w:rsidRPr="00E55DD7">
        <w:rPr>
          <w:iCs/>
          <w:sz w:val="24"/>
          <w:szCs w:val="24"/>
        </w:rPr>
        <w:t>mlouvy druhé smluvní straně.</w:t>
      </w:r>
    </w:p>
    <w:p w14:paraId="5349E6BD" w14:textId="77777777" w:rsidR="006354E9" w:rsidRPr="00E55DD7" w:rsidRDefault="006354E9" w:rsidP="006354E9">
      <w:pPr>
        <w:pStyle w:val="Nadpis3"/>
        <w:numPr>
          <w:ilvl w:val="0"/>
          <w:numId w:val="0"/>
        </w:numPr>
        <w:spacing w:before="0" w:after="0" w:line="276" w:lineRule="auto"/>
        <w:ind w:left="360" w:hanging="360"/>
        <w:rPr>
          <w:iCs/>
          <w:sz w:val="24"/>
          <w:szCs w:val="24"/>
        </w:rPr>
      </w:pPr>
    </w:p>
    <w:p w14:paraId="3454859C" w14:textId="529B9CE6" w:rsidR="008C13B1" w:rsidRPr="00E55DD7" w:rsidRDefault="008C13B1" w:rsidP="005F15D1">
      <w:pPr>
        <w:pStyle w:val="Tlotextu"/>
        <w:numPr>
          <w:ilvl w:val="0"/>
          <w:numId w:val="17"/>
        </w:numPr>
        <w:spacing w:line="276" w:lineRule="auto"/>
        <w:ind w:left="0" w:right="-283" w:firstLine="0"/>
        <w:jc w:val="center"/>
        <w:rPr>
          <w:rFonts w:ascii="Calibri" w:hAnsi="Calibri" w:cs="Calibri"/>
          <w:b/>
          <w:szCs w:val="24"/>
        </w:rPr>
      </w:pPr>
    </w:p>
    <w:p w14:paraId="29967D0D" w14:textId="77777777" w:rsidR="008C13B1" w:rsidRPr="00E55DD7" w:rsidRDefault="008C13B1" w:rsidP="00D64298">
      <w:pPr>
        <w:pStyle w:val="Tlotextu"/>
        <w:spacing w:after="120" w:line="276" w:lineRule="auto"/>
        <w:jc w:val="center"/>
        <w:rPr>
          <w:rFonts w:ascii="Calibri" w:hAnsi="Calibri" w:cs="Calibri"/>
          <w:b/>
          <w:szCs w:val="24"/>
        </w:rPr>
      </w:pPr>
      <w:r w:rsidRPr="00E55DD7">
        <w:rPr>
          <w:rFonts w:ascii="Calibri" w:hAnsi="Calibri" w:cs="Calibri"/>
          <w:b/>
          <w:szCs w:val="24"/>
        </w:rPr>
        <w:t>Závěrečná ustanovení</w:t>
      </w:r>
    </w:p>
    <w:p w14:paraId="0D482B3A" w14:textId="2BF85572" w:rsidR="008C13B1" w:rsidRPr="00E55DD7" w:rsidRDefault="00EE451B" w:rsidP="005F15D1">
      <w:pPr>
        <w:pStyle w:val="Nadpis3"/>
        <w:numPr>
          <w:ilvl w:val="0"/>
          <w:numId w:val="16"/>
        </w:numPr>
        <w:spacing w:before="120" w:after="12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t>T</w:t>
      </w:r>
      <w:r w:rsidR="008C13B1" w:rsidRPr="00E55DD7">
        <w:rPr>
          <w:sz w:val="24"/>
          <w:szCs w:val="24"/>
        </w:rPr>
        <w:t xml:space="preserve">ato </w:t>
      </w:r>
      <w:r w:rsidRPr="00E55DD7">
        <w:rPr>
          <w:sz w:val="24"/>
          <w:szCs w:val="24"/>
        </w:rPr>
        <w:t>s</w:t>
      </w:r>
      <w:r w:rsidR="008C13B1" w:rsidRPr="00E55DD7">
        <w:rPr>
          <w:sz w:val="24"/>
          <w:szCs w:val="24"/>
        </w:rPr>
        <w:t>mlouva nabývá platnosti dnem podpisu smluvními stranami a účinnosti dnem zveřejnění v registru smluv.</w:t>
      </w:r>
    </w:p>
    <w:p w14:paraId="678CD606" w14:textId="17AB368F" w:rsidR="008C13B1" w:rsidRPr="00E55DD7" w:rsidRDefault="008C13B1" w:rsidP="005F15D1">
      <w:pPr>
        <w:pStyle w:val="Nadpis3"/>
        <w:numPr>
          <w:ilvl w:val="0"/>
          <w:numId w:val="16"/>
        </w:numPr>
        <w:spacing w:before="120" w:after="12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Práva a povinnosti výslovně neupravené touto </w:t>
      </w:r>
      <w:r w:rsidR="00551A1C" w:rsidRPr="00E55DD7">
        <w:rPr>
          <w:sz w:val="24"/>
          <w:szCs w:val="24"/>
        </w:rPr>
        <w:t>s</w:t>
      </w:r>
      <w:r w:rsidRPr="00E55DD7">
        <w:rPr>
          <w:sz w:val="24"/>
          <w:szCs w:val="24"/>
        </w:rPr>
        <w:t>mlouvou se řídí ustanoveními příslušných právních předpisů.</w:t>
      </w:r>
    </w:p>
    <w:p w14:paraId="6D20E056" w14:textId="63590B18" w:rsidR="008C13B1" w:rsidRPr="00E55DD7" w:rsidRDefault="008C13B1" w:rsidP="005F15D1">
      <w:pPr>
        <w:pStyle w:val="Nadpis3"/>
        <w:numPr>
          <w:ilvl w:val="0"/>
          <w:numId w:val="16"/>
        </w:numPr>
        <w:spacing w:before="120" w:after="12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Jakékoliv změny či doplnění této </w:t>
      </w:r>
      <w:r w:rsidR="00E437EF" w:rsidRPr="00E55DD7">
        <w:rPr>
          <w:sz w:val="24"/>
          <w:szCs w:val="24"/>
        </w:rPr>
        <w:t>s</w:t>
      </w:r>
      <w:r w:rsidRPr="00E55DD7">
        <w:rPr>
          <w:sz w:val="24"/>
          <w:szCs w:val="24"/>
        </w:rPr>
        <w:t>mlouvy a jejích příloh je možné činit výhradně formou písemných dodatků schválených smluvními stranami.</w:t>
      </w:r>
    </w:p>
    <w:p w14:paraId="214B3A3B" w14:textId="2BD72102" w:rsidR="008C13B1" w:rsidRPr="00E55DD7" w:rsidRDefault="008C13B1" w:rsidP="005F15D1">
      <w:pPr>
        <w:pStyle w:val="Nadpis3"/>
        <w:numPr>
          <w:ilvl w:val="0"/>
          <w:numId w:val="16"/>
        </w:numPr>
        <w:spacing w:before="120" w:after="12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lastRenderedPageBreak/>
        <w:t xml:space="preserve">Zhotovitel bez předchozího výslovného písemného souhlasu Objednatele nesmí postoupit ani převést jakákoliv práva či povinnosti vyplývající z této </w:t>
      </w:r>
      <w:r w:rsidR="00907957" w:rsidRPr="00E55DD7">
        <w:rPr>
          <w:sz w:val="24"/>
          <w:szCs w:val="24"/>
        </w:rPr>
        <w:t>s</w:t>
      </w:r>
      <w:r w:rsidRPr="00E55DD7">
        <w:rPr>
          <w:sz w:val="24"/>
          <w:szCs w:val="24"/>
        </w:rPr>
        <w:t>mlouvy na jakoukoliv třetí osobu.</w:t>
      </w:r>
    </w:p>
    <w:p w14:paraId="00B6E712" w14:textId="16D7CC78" w:rsidR="008C3F18" w:rsidRPr="008C3F18" w:rsidRDefault="008C3F18" w:rsidP="005F15D1">
      <w:pPr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  <w:szCs w:val="24"/>
        </w:rPr>
      </w:pPr>
      <w:r w:rsidRPr="008C3F18">
        <w:rPr>
          <w:sz w:val="24"/>
          <w:szCs w:val="24"/>
        </w:rPr>
        <w:t xml:space="preserve">Tato smlouva je vyhotovena ve třech vyhotoveních, z nichž </w:t>
      </w:r>
      <w:r>
        <w:rPr>
          <w:sz w:val="24"/>
          <w:szCs w:val="24"/>
        </w:rPr>
        <w:t>O</w:t>
      </w:r>
      <w:r w:rsidRPr="008C3F18">
        <w:rPr>
          <w:sz w:val="24"/>
          <w:szCs w:val="24"/>
        </w:rPr>
        <w:t xml:space="preserve">bjednatel obdrží dvě a </w:t>
      </w:r>
      <w:r w:rsidR="00FD2FEE">
        <w:rPr>
          <w:sz w:val="24"/>
          <w:szCs w:val="24"/>
        </w:rPr>
        <w:t>Z</w:t>
      </w:r>
      <w:r w:rsidRPr="008C3F18">
        <w:rPr>
          <w:sz w:val="24"/>
          <w:szCs w:val="24"/>
        </w:rPr>
        <w:t>hotovitel jedno vyhotovení.</w:t>
      </w:r>
    </w:p>
    <w:p w14:paraId="1AF0CAD5" w14:textId="37CE626B" w:rsidR="008C13B1" w:rsidRDefault="008C13B1" w:rsidP="005F15D1">
      <w:pPr>
        <w:pStyle w:val="Nadpis3"/>
        <w:numPr>
          <w:ilvl w:val="0"/>
          <w:numId w:val="16"/>
        </w:numPr>
        <w:spacing w:before="0" w:after="0" w:line="276" w:lineRule="auto"/>
        <w:ind w:left="425" w:hanging="425"/>
        <w:rPr>
          <w:sz w:val="24"/>
          <w:szCs w:val="24"/>
        </w:rPr>
      </w:pPr>
      <w:r w:rsidRPr="00E55DD7">
        <w:rPr>
          <w:sz w:val="24"/>
          <w:szCs w:val="24"/>
        </w:rPr>
        <w:t xml:space="preserve">Smluvní strany prohlašují, že si tuto </w:t>
      </w:r>
      <w:r w:rsidR="005C4456">
        <w:rPr>
          <w:sz w:val="24"/>
          <w:szCs w:val="24"/>
        </w:rPr>
        <w:t>s</w:t>
      </w:r>
      <w:r w:rsidRPr="00E55DD7">
        <w:rPr>
          <w:sz w:val="24"/>
          <w:szCs w:val="24"/>
        </w:rPr>
        <w:t>mlouvu přečetly, s jejím obsahem souhlasí a že byla sepsána na základě jejich pravé a svobodné vůle, a na důkaz toho připojují své podpisy.</w:t>
      </w:r>
    </w:p>
    <w:p w14:paraId="4188E7D6" w14:textId="4978200E" w:rsidR="009531B0" w:rsidRPr="00E55DD7" w:rsidRDefault="009531B0" w:rsidP="005F15D1">
      <w:pPr>
        <w:pStyle w:val="Nadpis3"/>
        <w:numPr>
          <w:ilvl w:val="0"/>
          <w:numId w:val="16"/>
        </w:numPr>
        <w:spacing w:before="0" w:after="0" w:line="276" w:lineRule="auto"/>
        <w:ind w:left="425" w:hanging="425"/>
        <w:rPr>
          <w:sz w:val="24"/>
          <w:szCs w:val="24"/>
        </w:rPr>
      </w:pPr>
      <w:r>
        <w:rPr>
          <w:sz w:val="24"/>
          <w:szCs w:val="24"/>
        </w:rPr>
        <w:t>Nedílnou součást smlouvy tvoří přílohy:</w:t>
      </w:r>
    </w:p>
    <w:p w14:paraId="218835CE" w14:textId="77777777" w:rsidR="004D5D9A" w:rsidRPr="00E55DD7" w:rsidRDefault="004D5D9A" w:rsidP="009531B0">
      <w:pPr>
        <w:pStyle w:val="Bezmezer"/>
        <w:spacing w:line="360" w:lineRule="auto"/>
        <w:ind w:left="1843" w:hanging="1417"/>
        <w:jc w:val="both"/>
        <w:rPr>
          <w:rFonts w:eastAsia="Garamond"/>
          <w:bCs/>
          <w:sz w:val="24"/>
          <w:szCs w:val="24"/>
        </w:rPr>
      </w:pPr>
      <w:r w:rsidRPr="00E55DD7">
        <w:rPr>
          <w:sz w:val="24"/>
          <w:szCs w:val="24"/>
        </w:rPr>
        <w:t xml:space="preserve">Příloha č. 1 - </w:t>
      </w:r>
      <w:r w:rsidRPr="00E55DD7">
        <w:rPr>
          <w:rFonts w:eastAsia="Garamond"/>
          <w:bCs/>
          <w:sz w:val="24"/>
          <w:szCs w:val="24"/>
          <w:u w:color="000000"/>
        </w:rPr>
        <w:t>Prováděcí projekt</w:t>
      </w:r>
      <w:r w:rsidRPr="00E55DD7">
        <w:rPr>
          <w:rFonts w:eastAsia="Garamond"/>
          <w:bCs/>
          <w:sz w:val="24"/>
          <w:szCs w:val="24"/>
        </w:rPr>
        <w:t xml:space="preserve"> </w:t>
      </w:r>
    </w:p>
    <w:p w14:paraId="07E9E5AD" w14:textId="2C4CED26" w:rsidR="004D5D9A" w:rsidRPr="00E55DD7" w:rsidRDefault="00484EBE" w:rsidP="009531B0">
      <w:pPr>
        <w:pStyle w:val="Bezmezer"/>
        <w:spacing w:line="360" w:lineRule="auto"/>
        <w:ind w:left="1701" w:hanging="1275"/>
        <w:jc w:val="both"/>
        <w:rPr>
          <w:rFonts w:eastAsia="Garamond"/>
          <w:bCs/>
          <w:sz w:val="24"/>
          <w:szCs w:val="24"/>
        </w:rPr>
      </w:pPr>
      <w:r w:rsidRPr="00E55DD7">
        <w:rPr>
          <w:sz w:val="24"/>
          <w:szCs w:val="24"/>
        </w:rPr>
        <w:t xml:space="preserve">Příloha č. </w:t>
      </w:r>
      <w:r w:rsidR="003D1ED1" w:rsidRPr="00E55DD7">
        <w:rPr>
          <w:sz w:val="24"/>
          <w:szCs w:val="24"/>
        </w:rPr>
        <w:t xml:space="preserve">2 </w:t>
      </w:r>
      <w:r w:rsidRPr="00E55DD7">
        <w:rPr>
          <w:sz w:val="24"/>
          <w:szCs w:val="24"/>
        </w:rPr>
        <w:t xml:space="preserve">- </w:t>
      </w:r>
      <w:r w:rsidRPr="00E55DD7">
        <w:rPr>
          <w:rFonts w:eastAsia="Garamond"/>
          <w:bCs/>
          <w:sz w:val="24"/>
          <w:szCs w:val="24"/>
        </w:rPr>
        <w:t>Výkaz výměr</w:t>
      </w:r>
    </w:p>
    <w:p w14:paraId="2CE014CA" w14:textId="721E2F6C" w:rsidR="00484EBE" w:rsidRPr="00E55DD7" w:rsidRDefault="00484EBE" w:rsidP="009531B0">
      <w:pPr>
        <w:pStyle w:val="Bezmezer"/>
        <w:spacing w:line="360" w:lineRule="auto"/>
        <w:ind w:left="1701" w:hanging="1275"/>
        <w:jc w:val="both"/>
        <w:rPr>
          <w:rFonts w:eastAsia="Garamond"/>
          <w:bCs/>
          <w:sz w:val="24"/>
          <w:szCs w:val="24"/>
        </w:rPr>
      </w:pPr>
      <w:r w:rsidRPr="00E55DD7">
        <w:rPr>
          <w:sz w:val="24"/>
          <w:szCs w:val="24"/>
        </w:rPr>
        <w:t xml:space="preserve">Příloha č. </w:t>
      </w:r>
      <w:r w:rsidR="003D1ED1" w:rsidRPr="00E55DD7">
        <w:rPr>
          <w:sz w:val="24"/>
          <w:szCs w:val="24"/>
        </w:rPr>
        <w:t xml:space="preserve">3 </w:t>
      </w:r>
      <w:r w:rsidRPr="00E55DD7">
        <w:rPr>
          <w:sz w:val="24"/>
          <w:szCs w:val="24"/>
        </w:rPr>
        <w:t xml:space="preserve">- </w:t>
      </w:r>
      <w:r w:rsidRPr="00E55DD7">
        <w:rPr>
          <w:rFonts w:eastAsia="Garamond"/>
          <w:bCs/>
          <w:sz w:val="24"/>
          <w:szCs w:val="24"/>
        </w:rPr>
        <w:t>Seznam schválených materiálů</w:t>
      </w:r>
    </w:p>
    <w:p w14:paraId="4BE066EF" w14:textId="751A4469" w:rsidR="00484EBE" w:rsidRPr="00E55DD7" w:rsidRDefault="00484EBE" w:rsidP="009531B0">
      <w:pPr>
        <w:pStyle w:val="Bezmezer"/>
        <w:spacing w:line="360" w:lineRule="auto"/>
        <w:ind w:left="1701" w:hanging="1275"/>
        <w:jc w:val="both"/>
        <w:rPr>
          <w:rFonts w:eastAsia="Garamond"/>
          <w:bCs/>
          <w:sz w:val="24"/>
          <w:szCs w:val="24"/>
        </w:rPr>
      </w:pPr>
      <w:r w:rsidRPr="00E55DD7">
        <w:rPr>
          <w:sz w:val="24"/>
          <w:szCs w:val="24"/>
        </w:rPr>
        <w:t xml:space="preserve">Příloha č. </w:t>
      </w:r>
      <w:r w:rsidR="003D1ED1" w:rsidRPr="00E55DD7">
        <w:rPr>
          <w:sz w:val="24"/>
          <w:szCs w:val="24"/>
        </w:rPr>
        <w:t xml:space="preserve">4 </w:t>
      </w:r>
      <w:r w:rsidR="003B0A75" w:rsidRPr="00E55DD7">
        <w:rPr>
          <w:sz w:val="24"/>
          <w:szCs w:val="24"/>
        </w:rPr>
        <w:t xml:space="preserve">- </w:t>
      </w:r>
      <w:r w:rsidR="003B0A75" w:rsidRPr="00E55DD7">
        <w:rPr>
          <w:rFonts w:eastAsia="Garamond"/>
          <w:bCs/>
          <w:sz w:val="24"/>
          <w:szCs w:val="24"/>
        </w:rPr>
        <w:t>Seznam poddodavatelů Zhotovitele</w:t>
      </w:r>
    </w:p>
    <w:p w14:paraId="79EBB027" w14:textId="7DC5BFE9" w:rsidR="003B0A75" w:rsidRPr="00E55DD7" w:rsidRDefault="003B0A75" w:rsidP="009531B0">
      <w:pPr>
        <w:pStyle w:val="Bezmezer"/>
        <w:spacing w:line="360" w:lineRule="auto"/>
        <w:ind w:left="1701" w:hanging="1275"/>
        <w:jc w:val="both"/>
        <w:rPr>
          <w:rFonts w:eastAsia="Tahoma"/>
          <w:bCs/>
          <w:sz w:val="24"/>
          <w:szCs w:val="24"/>
        </w:rPr>
      </w:pPr>
      <w:r w:rsidRPr="00E55DD7">
        <w:rPr>
          <w:sz w:val="24"/>
          <w:szCs w:val="24"/>
        </w:rPr>
        <w:t xml:space="preserve">Příloha č. </w:t>
      </w:r>
      <w:r w:rsidR="003D1ED1" w:rsidRPr="00E55DD7">
        <w:rPr>
          <w:sz w:val="24"/>
          <w:szCs w:val="24"/>
        </w:rPr>
        <w:t xml:space="preserve">5 </w:t>
      </w:r>
      <w:r w:rsidRPr="00E55DD7">
        <w:rPr>
          <w:sz w:val="24"/>
          <w:szCs w:val="24"/>
        </w:rPr>
        <w:t xml:space="preserve">- </w:t>
      </w:r>
      <w:r w:rsidRPr="00E55DD7">
        <w:rPr>
          <w:rFonts w:eastAsia="Tahoma"/>
          <w:bCs/>
          <w:color w:val="000000"/>
          <w:sz w:val="24"/>
          <w:szCs w:val="24"/>
        </w:rPr>
        <w:t>Technicko-stavební možnosti přesunu hmot, přístupové cesty v Historické budov</w:t>
      </w:r>
      <w:r w:rsidR="00FD2FEE">
        <w:rPr>
          <w:rFonts w:eastAsia="Tahoma"/>
          <w:bCs/>
          <w:color w:val="000000"/>
          <w:sz w:val="24"/>
          <w:szCs w:val="24"/>
        </w:rPr>
        <w:t>ě</w:t>
      </w:r>
    </w:p>
    <w:p w14:paraId="6A4E2C7D" w14:textId="30B5CDCC" w:rsidR="00C9782E" w:rsidRDefault="00C9782E" w:rsidP="009531B0">
      <w:pPr>
        <w:pStyle w:val="Bezmezer"/>
        <w:spacing w:line="360" w:lineRule="auto"/>
        <w:ind w:left="1701" w:hanging="1275"/>
        <w:jc w:val="both"/>
        <w:rPr>
          <w:rFonts w:eastAsia="Tahoma"/>
          <w:color w:val="000000"/>
          <w:sz w:val="24"/>
          <w:szCs w:val="24"/>
        </w:rPr>
      </w:pPr>
      <w:r w:rsidRPr="00E55DD7">
        <w:rPr>
          <w:sz w:val="24"/>
          <w:szCs w:val="24"/>
        </w:rPr>
        <w:t xml:space="preserve">Příloha č. </w:t>
      </w:r>
      <w:r w:rsidR="003D1ED1" w:rsidRPr="00E55DD7">
        <w:rPr>
          <w:sz w:val="24"/>
          <w:szCs w:val="24"/>
        </w:rPr>
        <w:t xml:space="preserve">6 </w:t>
      </w:r>
      <w:r w:rsidRPr="00E55DD7">
        <w:rPr>
          <w:sz w:val="24"/>
          <w:szCs w:val="24"/>
        </w:rPr>
        <w:t xml:space="preserve">- </w:t>
      </w:r>
      <w:r w:rsidRPr="00E55DD7">
        <w:rPr>
          <w:rFonts w:eastAsia="Tahoma"/>
          <w:color w:val="000000"/>
          <w:sz w:val="24"/>
          <w:szCs w:val="24"/>
        </w:rPr>
        <w:t>Ochrana vnitřních prostor</w:t>
      </w:r>
    </w:p>
    <w:p w14:paraId="04878233" w14:textId="163B1468" w:rsidR="00742A6F" w:rsidRPr="00E55DD7" w:rsidRDefault="00742A6F" w:rsidP="009531B0">
      <w:pPr>
        <w:pStyle w:val="Bezmezer"/>
        <w:spacing w:line="360" w:lineRule="auto"/>
        <w:ind w:left="1843" w:hanging="1417"/>
        <w:jc w:val="both"/>
        <w:rPr>
          <w:sz w:val="24"/>
          <w:szCs w:val="24"/>
        </w:rPr>
      </w:pPr>
      <w:r>
        <w:rPr>
          <w:rFonts w:eastAsia="Tahoma"/>
          <w:color w:val="000000"/>
          <w:sz w:val="24"/>
          <w:szCs w:val="24"/>
        </w:rPr>
        <w:t xml:space="preserve">Příloha č. 7 </w:t>
      </w:r>
      <w:r w:rsidRPr="00E55DD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rFonts w:eastAsia="Tahoma"/>
          <w:color w:val="000000"/>
          <w:sz w:val="24"/>
          <w:szCs w:val="24"/>
        </w:rPr>
        <w:t>Charakteristika prostoru</w:t>
      </w:r>
    </w:p>
    <w:p w14:paraId="5BED739E" w14:textId="39D32324" w:rsidR="008C13B1" w:rsidRPr="00E55DD7" w:rsidRDefault="008C13B1" w:rsidP="00934877">
      <w:pPr>
        <w:pStyle w:val="Bezmezer"/>
        <w:jc w:val="both"/>
        <w:rPr>
          <w:sz w:val="24"/>
          <w:szCs w:val="24"/>
        </w:rPr>
      </w:pPr>
    </w:p>
    <w:p w14:paraId="35422E38" w14:textId="77777777" w:rsidR="00E13DD7" w:rsidRPr="00E55DD7" w:rsidRDefault="00E13DD7" w:rsidP="00934877">
      <w:pPr>
        <w:pStyle w:val="Bezmezer"/>
        <w:jc w:val="both"/>
        <w:rPr>
          <w:sz w:val="24"/>
          <w:szCs w:val="24"/>
        </w:rPr>
      </w:pPr>
    </w:p>
    <w:p w14:paraId="33D0F0BF" w14:textId="6364BDBF" w:rsidR="00E13DD7" w:rsidRPr="00E55DD7" w:rsidRDefault="00E13DD7" w:rsidP="00E13DD7">
      <w:pPr>
        <w:pStyle w:val="Bezmezer"/>
        <w:rPr>
          <w:sz w:val="24"/>
          <w:szCs w:val="24"/>
        </w:rPr>
      </w:pPr>
      <w:r w:rsidRPr="00E55DD7">
        <w:rPr>
          <w:sz w:val="24"/>
          <w:szCs w:val="24"/>
        </w:rPr>
        <w:t>V Praze dne</w:t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  <w:t>V Praze dne</w:t>
      </w:r>
    </w:p>
    <w:p w14:paraId="21926528" w14:textId="53333D6A" w:rsidR="00E13DD7" w:rsidRDefault="00E13DD7" w:rsidP="00E13DD7">
      <w:pPr>
        <w:pStyle w:val="Bezmezer"/>
        <w:rPr>
          <w:sz w:val="24"/>
          <w:szCs w:val="24"/>
        </w:rPr>
      </w:pPr>
    </w:p>
    <w:p w14:paraId="61186BA0" w14:textId="77777777" w:rsidR="009531B0" w:rsidRDefault="009531B0" w:rsidP="00E13DD7">
      <w:pPr>
        <w:pStyle w:val="Bezmezer"/>
        <w:rPr>
          <w:sz w:val="24"/>
          <w:szCs w:val="24"/>
        </w:rPr>
      </w:pPr>
    </w:p>
    <w:p w14:paraId="09B5E0E3" w14:textId="77777777" w:rsidR="009531B0" w:rsidRPr="00E55DD7" w:rsidRDefault="009531B0" w:rsidP="00E13DD7">
      <w:pPr>
        <w:pStyle w:val="Bezmezer"/>
        <w:rPr>
          <w:sz w:val="24"/>
          <w:szCs w:val="24"/>
        </w:rPr>
      </w:pPr>
    </w:p>
    <w:p w14:paraId="079FDD89" w14:textId="77777777" w:rsidR="00E13DD7" w:rsidRPr="00E55DD7" w:rsidRDefault="00E13DD7" w:rsidP="00E13DD7">
      <w:pPr>
        <w:pStyle w:val="Bezmezer"/>
        <w:rPr>
          <w:sz w:val="24"/>
          <w:szCs w:val="24"/>
        </w:rPr>
      </w:pPr>
      <w:r w:rsidRPr="00E55DD7">
        <w:rPr>
          <w:sz w:val="24"/>
          <w:szCs w:val="24"/>
        </w:rPr>
        <w:t>_________________________</w:t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  <w:t>_________________________ </w:t>
      </w:r>
    </w:p>
    <w:p w14:paraId="1B027437" w14:textId="58532282" w:rsidR="00E13DD7" w:rsidRPr="00E55DD7" w:rsidRDefault="00E13DD7" w:rsidP="00E13DD7">
      <w:pPr>
        <w:pStyle w:val="Bezmezer"/>
        <w:jc w:val="both"/>
        <w:rPr>
          <w:sz w:val="24"/>
          <w:szCs w:val="24"/>
        </w:rPr>
      </w:pPr>
      <w:r w:rsidRPr="659F1CEE">
        <w:rPr>
          <w:sz w:val="24"/>
          <w:szCs w:val="24"/>
        </w:rPr>
        <w:t>Mgr. Petr Brůha</w:t>
      </w:r>
      <w:r w:rsidR="2F198AA5" w:rsidRPr="659F1CEE">
        <w:rPr>
          <w:sz w:val="24"/>
          <w:szCs w:val="24"/>
        </w:rPr>
        <w:t>,</w:t>
      </w:r>
      <w:r>
        <w:tab/>
      </w:r>
      <w:r>
        <w:tab/>
      </w:r>
      <w:r>
        <w:tab/>
      </w:r>
      <w:r>
        <w:tab/>
      </w:r>
      <w:r>
        <w:tab/>
      </w:r>
      <w:r w:rsidR="041A601A" w:rsidRPr="659F1CEE">
        <w:rPr>
          <w:sz w:val="24"/>
          <w:szCs w:val="24"/>
        </w:rPr>
        <w:t>Jan Špinka, jednatel</w:t>
      </w:r>
    </w:p>
    <w:p w14:paraId="4831123C" w14:textId="3571438C" w:rsidR="00E13DD7" w:rsidRPr="00E55DD7" w:rsidRDefault="00E13DD7" w:rsidP="00E13DD7">
      <w:pPr>
        <w:pStyle w:val="Bezmezer"/>
        <w:jc w:val="both"/>
        <w:rPr>
          <w:sz w:val="24"/>
          <w:szCs w:val="24"/>
        </w:rPr>
      </w:pPr>
      <w:r w:rsidRPr="00E55DD7">
        <w:rPr>
          <w:sz w:val="24"/>
          <w:szCs w:val="24"/>
        </w:rPr>
        <w:t>náměstek pro centrální </w:t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  <w:r w:rsidRPr="00E55DD7">
        <w:rPr>
          <w:sz w:val="24"/>
          <w:szCs w:val="24"/>
        </w:rPr>
        <w:tab/>
      </w:r>
    </w:p>
    <w:p w14:paraId="0DAAA6BA" w14:textId="7C8FC73C" w:rsidR="008C13B1" w:rsidRDefault="00E13DD7" w:rsidP="00934877">
      <w:pPr>
        <w:pStyle w:val="Bezmezer"/>
        <w:jc w:val="both"/>
        <w:rPr>
          <w:sz w:val="24"/>
          <w:szCs w:val="24"/>
        </w:rPr>
      </w:pPr>
      <w:r w:rsidRPr="00E55DD7">
        <w:rPr>
          <w:sz w:val="24"/>
          <w:szCs w:val="24"/>
        </w:rPr>
        <w:t>sbírkotvornou a výstavní činnost</w:t>
      </w:r>
    </w:p>
    <w:p w14:paraId="355D15A0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3994ACBB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53BB304B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4A4C3E81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1E213122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51125FDF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72394124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1B45BD7B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7DF512D9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7C80CFCE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487276EE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19F7108C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31DE24EE" w14:textId="77777777" w:rsidR="006C015D" w:rsidRDefault="006C015D" w:rsidP="00934877">
      <w:pPr>
        <w:pStyle w:val="Bezmezer"/>
        <w:jc w:val="both"/>
        <w:rPr>
          <w:sz w:val="24"/>
          <w:szCs w:val="24"/>
        </w:rPr>
      </w:pPr>
    </w:p>
    <w:p w14:paraId="16C74356" w14:textId="77777777" w:rsidR="008936F3" w:rsidRDefault="008936F3" w:rsidP="00934877">
      <w:pPr>
        <w:pStyle w:val="Bezmezer"/>
        <w:jc w:val="both"/>
        <w:rPr>
          <w:sz w:val="24"/>
          <w:szCs w:val="24"/>
        </w:rPr>
        <w:sectPr w:rsidR="008936F3" w:rsidSect="009E27AA">
          <w:headerReference w:type="default" r:id="rId11"/>
          <w:footerReference w:type="default" r:id="rId12"/>
          <w:pgSz w:w="11900" w:h="16820"/>
          <w:pgMar w:top="1418" w:right="1418" w:bottom="1418" w:left="1418" w:header="709" w:footer="709" w:gutter="0"/>
          <w:cols w:space="720"/>
          <w:formProt w:val="0"/>
          <w:docGrid w:linePitch="360" w:charSpace="-2049"/>
        </w:sectPr>
      </w:pPr>
    </w:p>
    <w:tbl>
      <w:tblPr>
        <w:tblW w:w="14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"/>
        <w:gridCol w:w="794"/>
        <w:gridCol w:w="861"/>
        <w:gridCol w:w="707"/>
        <w:gridCol w:w="654"/>
        <w:gridCol w:w="1020"/>
        <w:gridCol w:w="654"/>
        <w:gridCol w:w="661"/>
        <w:gridCol w:w="521"/>
        <w:gridCol w:w="501"/>
        <w:gridCol w:w="547"/>
        <w:gridCol w:w="554"/>
        <w:gridCol w:w="760"/>
        <w:gridCol w:w="767"/>
        <w:gridCol w:w="894"/>
        <w:gridCol w:w="874"/>
        <w:gridCol w:w="2550"/>
      </w:tblGrid>
      <w:tr w:rsidR="00E557CD" w:rsidRPr="005E7DC4" w14:paraId="3271B8AA" w14:textId="77777777" w:rsidTr="00E557CD">
        <w:trPr>
          <w:trHeight w:val="615"/>
        </w:trPr>
        <w:tc>
          <w:tcPr>
            <w:tcW w:w="7316" w:type="dxa"/>
            <w:gridSpan w:val="11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21C6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NÁRODNÍ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MUZEUM - STAVBA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VÝSTAVY - VÝKAZ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VÝMĚR</w:t>
            </w:r>
          </w:p>
        </w:tc>
        <w:tc>
          <w:tcPr>
            <w:tcW w:w="4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7DE9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29AB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685A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1EE0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42E92" w14:textId="5E2AADA0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cs-CZ"/>
              </w:rPr>
            </w:pPr>
            <w:r w:rsidRPr="005E7DC4">
              <w:rPr>
                <w:rFonts w:ascii="Helvetica Neue" w:eastAsia="Times New Roman" w:hAnsi="Helvetica Neue" w:cs="Times New Roman"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922F448" wp14:editId="50DC7C23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266700</wp:posOffset>
                  </wp:positionV>
                  <wp:extent cx="1724025" cy="704850"/>
                  <wp:effectExtent l="0" t="0" r="0" b="0"/>
                  <wp:wrapNone/>
                  <wp:docPr id="515317923" name="Obrázek 5" descr="images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.png" descr="images.pn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9150" cy="9557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4"/>
            </w:tblGrid>
            <w:tr w:rsidR="00E557CD" w:rsidRPr="005E7DC4" w14:paraId="0362503B" w14:textId="77777777">
              <w:trPr>
                <w:trHeight w:val="615"/>
                <w:tblCellSpacing w:w="0" w:type="dxa"/>
              </w:trPr>
              <w:tc>
                <w:tcPr>
                  <w:tcW w:w="1020" w:type="dxa"/>
                  <w:tcBorders>
                    <w:top w:val="single" w:sz="12" w:space="0" w:color="000000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92B7633" w14:textId="77777777" w:rsidR="00E557CD" w:rsidRPr="005E7DC4" w:rsidRDefault="00E557CD" w:rsidP="00E557CD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5E7D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6DACA8C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Helvetica Neue" w:eastAsia="Times New Roman" w:hAnsi="Helvetica Neu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97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3D37665" w14:textId="3750F979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E557CD" w:rsidRPr="005E7DC4" w14:paraId="3814C028" w14:textId="77777777" w:rsidTr="00E557CD">
        <w:trPr>
          <w:trHeight w:val="570"/>
        </w:trPr>
        <w:tc>
          <w:tcPr>
            <w:tcW w:w="2333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1F8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NÁZEV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VÝSTAVY :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4931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B249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VIDEOPROJEKCE PRO EXPOZICI „LIDÉ“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82CF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1034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7799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02B3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6878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A999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220C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EF2DC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B345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2837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97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09E14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57CD" w:rsidRPr="005E7DC4" w14:paraId="31D12B6C" w14:textId="77777777" w:rsidTr="00E557CD">
        <w:trPr>
          <w:trHeight w:val="300"/>
        </w:trPr>
        <w:tc>
          <w:tcPr>
            <w:tcW w:w="2333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C841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proofErr w:type="gramStart"/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OBJEKT :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3493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D3A1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HB NM, 2. patro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A868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6F04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0BF54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EAF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5F00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67D0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78E1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53280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33714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E923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97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8CB38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57CD" w:rsidRPr="005E7DC4" w14:paraId="64FC74AF" w14:textId="77777777" w:rsidTr="00E557CD">
        <w:trPr>
          <w:trHeight w:val="345"/>
        </w:trPr>
        <w:tc>
          <w:tcPr>
            <w:tcW w:w="2333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07BAA2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VÝSTAVNÍ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SÁL :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33C2EF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E21FB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Místnost 20.177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E821A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35FB98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A5DD4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9CC64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7027B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AFF2E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06E2A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23142B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6D8FC2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4D912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97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3C62EC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557CD" w:rsidRPr="005E7DC4" w14:paraId="7DF2E40E" w14:textId="77777777" w:rsidTr="00E557CD">
        <w:trPr>
          <w:trHeight w:val="1560"/>
        </w:trPr>
        <w:tc>
          <w:tcPr>
            <w:tcW w:w="14060" w:type="dxa"/>
            <w:gridSpan w:val="1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4153DDB" w14:textId="77777777" w:rsidR="00E557CD" w:rsidRPr="005E7DC4" w:rsidRDefault="00E557CD" w:rsidP="00B10E2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Návod pro vyplnění výkazu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výměr :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 xml:space="preserve">Architekt vyplňuje části s názvem „ARCHITEKTONICKÉ ŘEŠENÍ“ a event. „POZNÁMKA / REFERENČNÍ VÝROBEK“. Zhotovitel vyplňuje jen část s názvem „VÝROBA / MONTÁŽ“. Zhotovitel je povinen cenu u každé položky kalkulovat zvlášť za výrobu a zvlášť za montáž. Své ceny zhotovitel doplňuje jen do žlutě zvýrazněného sloupce (CENA ZA JEDNOTKU ZHOTOVITEL). Zhotovitel není oprávněn vkládat nebo mazat sloupce či řádky této tabulky. Kalkulované ceny musí v sobě již zahrnovat všechny související náklady zhotovitele na bezvadnou a celkovou realizaci díla (např. nikoli však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výlučně :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vypracování dílenské a výrobní dokumentace, dopravu, zařízení staveniště, likvidaci odpadů, úklidové práce, manipulační techniku, BOZP a pod). Zhotovitel je oprávněn referenční výrobek navržený v tabulce nahradit jiným za předpokladu, že jím navrhovaný materiál / výrobek bude splňovat nebo kvalitativně převyšovat všechna kritéria výrobku / materiálu referenčního. Tuto změnu je třeba zaznamenat a zvýraznit do sloupce „POZNÁMKA / REFERENČNÍ VÝROBEK“. 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CENU PROSÍME STANOVIT PODLE ROZMĚRŮ JEDNOTLIVÝCH POLOŽEK, ALE ZADÁVAT DO TABULKY ZA HODNOTU MNOŽSTVÍ</w:t>
            </w:r>
          </w:p>
        </w:tc>
      </w:tr>
      <w:tr w:rsidR="00E557CD" w:rsidRPr="005E7DC4" w14:paraId="250C790A" w14:textId="77777777" w:rsidTr="00E557CD">
        <w:trPr>
          <w:trHeight w:val="420"/>
        </w:trPr>
        <w:tc>
          <w:tcPr>
            <w:tcW w:w="468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A23E3B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ARCHITEKTONICKÉ ŘEŠENÍ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E3122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3D6BD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E5EFE2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D482ED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931A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2240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C733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0FCBC9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87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ADB4B1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VÝROBA / MONTÁŽ</w:t>
            </w:r>
          </w:p>
        </w:tc>
        <w:tc>
          <w:tcPr>
            <w:tcW w:w="2897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9DB81B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POZNÁMKA / REFERENČNÍ VÝROBEK</w:t>
            </w:r>
          </w:p>
        </w:tc>
      </w:tr>
      <w:tr w:rsidR="00E557CD" w:rsidRPr="005E7DC4" w14:paraId="0D21F396" w14:textId="77777777" w:rsidTr="00E557CD">
        <w:trPr>
          <w:trHeight w:val="540"/>
        </w:trPr>
        <w:tc>
          <w:tcPr>
            <w:tcW w:w="4687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C3E8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ÚDAJE Z VÝKRESOVÉ DOKUMENTACE</w:t>
            </w:r>
          </w:p>
        </w:tc>
        <w:tc>
          <w:tcPr>
            <w:tcW w:w="12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7052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FILTRY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C9E642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POČET</w:t>
            </w:r>
          </w:p>
        </w:tc>
        <w:tc>
          <w:tcPr>
            <w:tcW w:w="1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590C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ROZMĚRY OBJEKTU (cm)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3FDCE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MNOŽSTVÍ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D09CBF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VÝPOČET CENY</w:t>
            </w:r>
          </w:p>
        </w:tc>
        <w:tc>
          <w:tcPr>
            <w:tcW w:w="289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E2213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</w:p>
        </w:tc>
      </w:tr>
      <w:tr w:rsidR="00E557CD" w:rsidRPr="005E7DC4" w14:paraId="5C6B8ED6" w14:textId="77777777" w:rsidTr="00E557CD">
        <w:trPr>
          <w:trHeight w:val="78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A6D7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MÍSTNOST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6ACB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SOUHRNNÉ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OZNAČENÍ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C1E8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SYMBOL VE VÝKRESECH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BF02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ČÍSLO VÝKRESU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9744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NÁZEV PRVKU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E3BF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POPIS PROVEDENÍ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EE50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VÝROBA / MONTÁŽ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4C17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SKUPINA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FBDD09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8D23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ŠÍŘKA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5E81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DÉLKA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59F3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VÝŠKA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9A0D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MNOŽSTVÍ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F1BA01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JEDNOTKA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01D83E6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CENA ZA JEDNOTKU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ZHOTOVITEL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FDE14C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CENA CELKEM</w:t>
            </w:r>
          </w:p>
        </w:tc>
        <w:tc>
          <w:tcPr>
            <w:tcW w:w="289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CF4A8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</w:p>
        </w:tc>
      </w:tr>
      <w:tr w:rsidR="00E557CD" w:rsidRPr="005E7DC4" w14:paraId="2303902E" w14:textId="77777777" w:rsidTr="00E557CD">
        <w:trPr>
          <w:trHeight w:val="48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3878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2189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5F93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EB8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6827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FD8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40C0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D268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5CE52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02BF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465E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EC1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E14F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D679BA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A488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D4DBE8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93CBF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54700FBA" w14:textId="77777777" w:rsidTr="00E557CD">
        <w:trPr>
          <w:trHeight w:val="282"/>
        </w:trPr>
        <w:tc>
          <w:tcPr>
            <w:tcW w:w="362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EEDF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MÍSTNOST ČÍSLO 1: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BA12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2242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1642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F54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493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C80D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70C6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4690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5EB4B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7DC1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9D287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AB588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32B83189" w14:textId="77777777" w:rsidTr="00E557CD">
        <w:trPr>
          <w:trHeight w:val="51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1846E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20.177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661C0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4E5D9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6A096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BF8A0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Koberec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C20B31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Celoplošně položený zátěžový koberec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83652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CD57C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E0EE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E1C3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E411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900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36BD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ACED5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100,00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A4BC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m²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A8A2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390,00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FF1F69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39 000,00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08E008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černý, Salsa, požární odolnost pro shromažďovací prostory </w:t>
            </w:r>
            <w:proofErr w:type="spellStart"/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Cfl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- s1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, role šíře 2 m á 25 </w:t>
            </w: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bm</w:t>
            </w:r>
            <w:proofErr w:type="spellEnd"/>
          </w:p>
        </w:tc>
      </w:tr>
      <w:tr w:rsidR="00E557CD" w:rsidRPr="005E7DC4" w14:paraId="0F38BC64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1287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A32F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1665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4F540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D5723C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3053D1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5C8D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5C08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E7191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BB37F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5DDA3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8841C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5016B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81,00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83E63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m²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2371F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D8147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13 770,00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958C6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07A9CD62" w14:textId="77777777" w:rsidTr="00E557CD">
        <w:trPr>
          <w:trHeight w:val="102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001C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1D52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0B6E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A926D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244116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Zetemnění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oken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85C433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Celoplošné zatemnění okenních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otvorů ,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zavěšen na rozporné tyči před okenními křídly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C0BB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AA713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C6A0A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0EE82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EE3D0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7E30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BD40D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24,00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6D1B8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m²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FC6A07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207414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21 840,00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B5F721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Molton s protipožárním atestem, dole řetízek v kapse, požadavek na úplné zatemnění</w:t>
            </w:r>
          </w:p>
        </w:tc>
      </w:tr>
      <w:tr w:rsidR="00E557CD" w:rsidRPr="005E7DC4" w14:paraId="77E4F04A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38CBF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F5B8B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BD2E1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9DCC6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2B726B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75432A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2764F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5A2C9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6D0E7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D0F03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9CCAB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19D30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C199B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404F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AE28C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1 390,00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75F3FF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2 780,00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C25F99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006CCA20" w14:textId="77777777" w:rsidTr="00A03AF9">
        <w:trPr>
          <w:trHeight w:val="565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E3504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lastRenderedPageBreak/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8C78E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73B7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02BC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31B4C7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Amfiteátr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950C09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ZÁKLADNÍ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F9B23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6621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5CCC3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4247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C8B19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147,4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0DF9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9D99F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9505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FC9DE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114 300,00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F42A7D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114 300,00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B2EE0A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KORPUS ČTVRTKRUHOVÉ TRIBUNY JE TVOŘEN SVISLÝMI ŽEBRY A BOČNICEMI Z MDF TL. 20 mm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SPOJENÝMI VODOROVNÝMI SEGMENTOVÝMI ŽEBRY Z MASIVU (SMRK 20/150 mm).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ČELA JEDNOTL. STUPŇŮ JSOU ZE ZEZADU SVISLE NAŘEZANÉ MDF TL. 12 mm ZKROUŽENÉ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A PŘIŠROUBOVANÉ VRUTY K ŽEBRŮM.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ZADNÍ STĚNA (ZÁBRADLÍ) JE STEJNÝM ZPŮSOBEM OBOUSTRANNĚ OPLÁŠŤOVANÁ NAŘEZANOU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MDF TL. 12 mm A CELÁ ZÁBRADLÍ JE PEVNĚ SPOJENÉ S KORPUSEM TRIBUNY.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PO STRANÁCH JSOU OSAZEVY VŽDY 3 NÁSTUPOVÉ MEZIUSTUPNĚ ( V = 200 mm) Z MDF DESEK.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V PODSTUPNICÍCH JE OSAZENÉ ZAPUŠTĚNÉ OSVĚTLENÍ.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BARVA CELÉHO PRVKU – ČERNÝ MAT – NÁSTŘIK NA TMELENÝ A BROUŠENÝ PODKLAD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ZÁBRADLÍ NA BOCÍCH JE Z OHÝBANÝCH NEREZ TRUBEK Q = 28 mm, ZAPUŠTĚNÝCH DO KORPUSU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TRIBUNY A PŘIŠROUBOVANÝCH K JEJÍM BOČNICÍM.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NA VNĚJŠÍM PLÁŠTI ZADNÍ STĚNY JE OSAZENO 5 PANELŮ (1400/700/50 mm)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Z AL PROFILŮ S PROSVÍCENOU FÓLIÍ (BACKLITE).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 xml:space="preserve">KOMPOZICE OSAZENÍ PANELŮ – DLE NÁVRHU GRAFIKA, V CELÉM PLÁŠTI OBJEKTU MUSÍ BÝTOTVORY – Q = 200, 150, 100, 50 </w:t>
            </w: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mmV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BOCÍCH I VE SVISLÝCH VNITŘNÍCH ŽEBRECH S VÝPLNÍ Z ČERNÉHO „MUŠÍHO“ KOVOVÉHO PLETIVA ČERNÉ BARVY. SOUČET PLOCH OTVORŮ MUSÍ ODPOVÍDAT MIN. 40% PLOCHY PLÁŠTĚ STAVBY</w:t>
            </w:r>
          </w:p>
        </w:tc>
      </w:tr>
      <w:tr w:rsidR="00E557CD" w:rsidRPr="005E7DC4" w14:paraId="3ABEA1A8" w14:textId="77777777" w:rsidTr="00E557CD">
        <w:trPr>
          <w:trHeight w:val="94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92D94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7819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2832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D283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FCD55D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36232D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Měkká izolace mezi konstrukcí a parketovou podlahou, stínová spára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4CB4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36471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22C5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7B465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47524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147,4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2D18C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1B9A9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05D9E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8597B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5 880,00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018FED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5 880,00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9F4ADD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4A83891" w14:textId="77777777" w:rsidTr="00E557CD">
        <w:trPr>
          <w:trHeight w:val="27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4C8C4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ADC53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30DB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21D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F98EA1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859140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Vodorovná žebra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630A4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8DC0D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2C1F4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B87D3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7CCE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6D209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89580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026CA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0EAB9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5 770,00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8D99BC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17 310,00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F3A8FB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B8B8AF9" w14:textId="77777777" w:rsidTr="00E557CD">
        <w:trPr>
          <w:trHeight w:val="48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8F11C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A8F55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D9482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2AEF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AEEA0D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F9DBFB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Svislé nosníky a bočnice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D06DE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15072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C0C4B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6FD3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6C056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95BD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E57CA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EC174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465F0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5 770,00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BB9688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23 080,00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2EB64E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9A53D76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5F591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A5B5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BE0B9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CF7F8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C5CA93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9D5C71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Mezistupně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41BE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EEE5C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F2B97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C316A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49C71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67617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13279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E1998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CB9E3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2 580,00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680A8F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15 480,00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0DE426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F18C344" w14:textId="77777777" w:rsidTr="00A03AF9">
        <w:trPr>
          <w:trHeight w:val="54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3908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3BD7B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F776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25524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AD3860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FC89E0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Osvětlení podstupnic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2EE7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645F7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AF568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988F3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B97C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9D8B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BB221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17CF1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71174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1 210,00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B97AC4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9 680,00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4BA032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Např. </w:t>
            </w:r>
            <w:proofErr w:type="spellStart"/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Brilagi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- LED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Schodišťové svítidlo STEP LIGHT LED/1,5W/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230V</w:t>
            </w:r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IP44 černá, včetně potřebné elektroinstalace</w:t>
            </w:r>
          </w:p>
        </w:tc>
      </w:tr>
      <w:tr w:rsidR="00E557CD" w:rsidRPr="005E7DC4" w14:paraId="71645AA2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7F37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13646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FFDD9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E5EF9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C240FC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E7DFC1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Zábradlí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BE9A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7E639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0324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5515F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8BEE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01A9C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AC75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DB66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BAC4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5 820,00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13C898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34 920,00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A754EF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3DE26A26" w14:textId="77777777" w:rsidTr="00E557CD">
        <w:trPr>
          <w:trHeight w:val="78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5FC6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lastRenderedPageBreak/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E1B9F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A70BF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8221F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45F20B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07791C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Vnější povrchová úprava vodorovných a svislých prvků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1F819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A531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29B2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D631E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560E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A4678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244A1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12,00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3AEFA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m²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07D1D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1 040,00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C09596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12 480,00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DB8996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48CD4F2C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0F0A3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070A9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2D0D7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69FE7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B55226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C16BD2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Zadní stěna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62C62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78E5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D96B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8B0FB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E7C73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12,4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D23EA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220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B9826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D64A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F9AC7A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31 960,00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FE98CF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31 960,00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DD17DA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1F90139D" w14:textId="77777777" w:rsidTr="00A03AF9">
        <w:trPr>
          <w:trHeight w:val="104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6321F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1B493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D585B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76E40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C16577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0254E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Prosvícené grafické panely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0092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C4BD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5C70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C033A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8B442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C31B0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0F3F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CB764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C85B38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14 360,00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044EFD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71 800,00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FB14AD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PROSVÍCENÉ PANELY, 140/70/5 cm, OSAZENÉ ZEZADU NA STĚNU V KOMPOZICI DLE NÁVRHU GRAFIKA, tenký </w:t>
            </w: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lightbox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z plechu lakovaného zvenčí na černý mat, uvnitř matná bílá odrazná plocha, po obvodu LED pásek, grafika tištěna na </w:t>
            </w: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backlite</w:t>
            </w:r>
            <w:proofErr w:type="spell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polykarbonát, včetně potřebné </w:t>
            </w:r>
            <w:proofErr w:type="spell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elektrointalace</w:t>
            </w:r>
            <w:proofErr w:type="spellEnd"/>
          </w:p>
        </w:tc>
      </w:tr>
      <w:tr w:rsidR="00E557CD" w:rsidRPr="005E7DC4" w14:paraId="0BB15331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D1FC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C9533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B105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DE65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C7B70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6867CA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851D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913D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1A7A9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EC7A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9D493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0EF27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78822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580C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CA737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1 110,00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EBC6AF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5 550,00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D60F55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montáž prosvícených panelů</w:t>
            </w:r>
          </w:p>
        </w:tc>
      </w:tr>
      <w:tr w:rsidR="00E557CD" w:rsidRPr="005E7DC4" w14:paraId="24390801" w14:textId="77777777" w:rsidTr="00E557CD">
        <w:trPr>
          <w:trHeight w:val="28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D13C0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F84EA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E376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D0696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469298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16A087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RGBW LED pásek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3857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3DD9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493FB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1D9F4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752EA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8C9DA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8904B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86631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94C3F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1 060,00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52FE88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5 300,00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9F8434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43C46CA0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F4DDB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EA76A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D7590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E883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C3D057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C08863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Stmívač pro LED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12DFB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1CB47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43016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AC38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B374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95868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69EB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12C83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98A13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3 600,00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46D27F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3 600,00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AA269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0B77EC05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7FD1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4E8F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6B345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4905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AE1B75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044443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Zdroj pro LED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FB207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187D0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201B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88808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B88E7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E652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BADDE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0FB1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0D25A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3 000,00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C69528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3 000,00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F8FD1F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0E44C1CD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A6412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1D432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A57FB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22505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77051E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B02C4E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Elektroinstalace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90F4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DB576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B4F0F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E33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60D01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1C835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83B5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382C3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048CF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14 980,00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4A019B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14 980,00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D089B9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5BFD1703" w14:textId="77777777" w:rsidTr="00E557CD">
        <w:trPr>
          <w:trHeight w:val="42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B8AD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9980B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EBD20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E4754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C74543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5CF0AD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Spojovací a pomocný materiál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F733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38C5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3B1E5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8202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5B67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F574F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94954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3081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EB36A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8 430,00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89D04C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8 430,00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ACD2B2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40CADF32" w14:textId="77777777" w:rsidTr="00E557CD">
        <w:trPr>
          <w:trHeight w:val="36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68AF9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2459F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B4D9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C67E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12BF9A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F14DCD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Montáž celé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6A3E1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DDB5F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9B10C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ED3B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C18B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FE435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6AF08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99FED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D1BCB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38 180,00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040BC8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38 180,00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E8E366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47814A36" w14:textId="77777777" w:rsidTr="00A03AF9">
        <w:trPr>
          <w:trHeight w:val="437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E1631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A3791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6869D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B1A09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96ABD3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Levá a pravá projekční plocha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EEA94B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Měkká izolace mezi panelem a parketovou podlahou, stínová spára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81C3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FBEB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83CCD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57337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D6B3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E7E04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4ABF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6BD5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EB51F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5 270,00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7B3EE4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5 270,00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CC8340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DVOUDÍLNÁ PROJEKČNÍ PLOCHA: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DŘEVĚNÁ RÁMOVÁ KONSTRUKCE, PRŮBĚŽNÁ VODOROVNÁ ŽEBRA JSOU VYŘEZANÁ DO TVARU SEGMENTU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KRUŽNICE (R = 10 m) S PŘEPLÁTOVANÝMI SVISLÝMI STOJKAMI (35/100 mm)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ČELNÍ STĚNU TVOŘÍ MDF DESKA 12 mm, ZEZADU SVISLE PROŘEZANÁ A OHNUTÁ PODLE TVARU ŽEBER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A PŘIŠROUBOVANÁ K RÁMOVÉ KONSTRUKCI.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DVÍŘKA – RÁM SVAŘENÝ Z JÄKLU 30/20 mm SE ZEZADU PŘIBODOVANÝM PERFOROVANÝM OCELOVÝM PLECHEM TL. 1 mm.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DVÍŘKA SE V ZAVŘENÉ POLOZE JISTÍ NÁŠLAPNOU DVEŘNÍ ZARÁŽKOU.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CELÝ PRVEK JE NASTŘÍKÁN MATNOU ČERNOU BARVOU – POHLEDOVÁ ČÁST NA TMELENÉM A PROUŠENÉM PODKLADĚ.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OPĚRNÉ VĚŽE: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PROSTOROVÁ KONSTRUKCE SVAŘENÁ Z TRUBEK Q = 30– 35 mm. NOŽIČKY JSOU OPATŘENY REKTIFIKAČNÍMI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PODLOŽKAMI S MĚKKOU IZOLACÍ MEZI DESTIČKAMI A PARKETAMI. BARVA CELÉHO PRVKU – ČERNÝ MAT.</w:t>
            </w: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br/>
              <w:t>POZNÁMKA: VELIKOST JEDNOTLIVÝCH DÍLŮ NUTNO PŘIZPŮSOBIT VELIKOSTI PŘÍSTUPOVÝCH DVEŘÍ!</w:t>
            </w:r>
          </w:p>
        </w:tc>
      </w:tr>
      <w:tr w:rsidR="00E557CD" w:rsidRPr="005E7DC4" w14:paraId="274E8C9A" w14:textId="77777777" w:rsidTr="00E557CD">
        <w:trPr>
          <w:trHeight w:val="24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8C6A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B9774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2396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2323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E4D281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108F35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Vodorovná žebra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6B644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F21F2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1F99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0778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5A0C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95B10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474E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F6110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F7C8C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4 050,00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EDD692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20 250,00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F18039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111F0C9C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74B42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lastRenderedPageBreak/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2F3B1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F9D64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9EA9E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1E9C92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0D6D82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Svislé nosníky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2E205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9A6AF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7422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1AEA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1535E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C08E9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2C1EB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3FC4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10D09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4 050,00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E1EB9D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20 250,00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BCC8BE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25CB560" w14:textId="77777777" w:rsidTr="00E557CD">
        <w:trPr>
          <w:trHeight w:val="6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33764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DE8E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EB93B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8FCCF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2B723F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6EC1E9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Povrchová úprava vodorovných a svislých prvků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E487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FE81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4847F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FCFDB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EE19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409AF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507E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8C5E5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0CF9E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18 200,00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8DB6D1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18 200,00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4F47C9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16F88C3C" w14:textId="77777777" w:rsidTr="00E557CD">
        <w:trPr>
          <w:trHeight w:val="39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A6FBC4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156A8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A41B6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C02F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FCB126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C8CD9B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Svislý </w:t>
            </w:r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C - profil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A4B4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77BDC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B8A8A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2BDAD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76B2A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B0C75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C85E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9262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B09E4C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7 990,00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59AD07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7 990,00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F3BDF7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VYROBENO Z HOBLOVANÝCH SMRKOVÝCH PRKEN</w:t>
            </w:r>
          </w:p>
        </w:tc>
      </w:tr>
      <w:tr w:rsidR="00E557CD" w:rsidRPr="005E7DC4" w14:paraId="084B67C3" w14:textId="77777777" w:rsidTr="00E557CD">
        <w:trPr>
          <w:trHeight w:val="25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288F8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16C43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28F8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A140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CE00BE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A35FE0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RGBW LED pásek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5E38B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2A1D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F79B6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10D61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F31CB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A217F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F078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8,60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50658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53378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1 000,00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285B67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8 600,00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EB6DD0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7F8BFB5E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8591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DF8CF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30D5D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88BD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4C95FA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C688CD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Stmívač pro LED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F42B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FF61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F0E1B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0120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8F991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F1C4D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18C3F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21E6F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A6799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3 600,00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593198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7 200,00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747260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DCE6E1C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730F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E829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C5D02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CF191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3029F0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69B022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Zdroj pro LED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E06E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4CBFD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694E3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B428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493C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87205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F0E05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BDDB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D5D3C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3 000,00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42B6F4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6 000,00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158269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575389DD" w14:textId="77777777" w:rsidTr="00E557CD">
        <w:trPr>
          <w:trHeight w:val="30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632BE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7D69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1150D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5792C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3A70FD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B16CD3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Elektroinstalace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CBC6B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925CF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05B32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6617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C6EA7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D294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C63B8D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E75C4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CBD14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11 540,00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C28878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11 540,00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9E5289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111B88F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DCCF0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FF476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6286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DCCDA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2CBA70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9D3024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Čelní stěna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0AE54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0B01A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B3F4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C872C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E8BF5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0840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504B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1A41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A1ADA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37 510,00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8F8D3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75 020,00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329AE5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1B1C8CCB" w14:textId="77777777" w:rsidTr="00E557CD">
        <w:trPr>
          <w:trHeight w:val="40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2434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3CDCC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EDB4A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382AA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6C94D8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3AF9C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Povrchová úprava čelní stěny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A0C2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24C8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EAEA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E63A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91DF9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BDA0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27480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37,00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240E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m²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81B9E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2 070,00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FC5019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76 590,00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3DC079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hyperlink r:id="rId14" w:history="1">
              <w:r w:rsidRPr="005E7DC4">
                <w:rPr>
                  <w:rFonts w:ascii="Times New Roman" w:eastAsia="Times New Roman" w:hAnsi="Times New Roman" w:cs="Times New Roman"/>
                  <w:sz w:val="12"/>
                  <w:szCs w:val="12"/>
                  <w:u w:val="single"/>
                  <w:lang w:eastAsia="cs-CZ"/>
                </w:rPr>
                <w:t>https://www.chytrazed.cz/projekcni-nater-cerny/</w:t>
              </w:r>
            </w:hyperlink>
          </w:p>
        </w:tc>
      </w:tr>
      <w:tr w:rsidR="00E557CD" w:rsidRPr="005E7DC4" w14:paraId="27B73E29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2062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C3388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B45A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C695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3B12B1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ECF8D3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Opěrná věž malá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68573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768BF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AA39F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7E4C4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1760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596E1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E04A5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075B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0101B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9 210,00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DAAA1B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18 420,00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60ACF1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5AD573A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8631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E4C0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97D79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36083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EE6939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EB86DE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Opěrná věž velká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5E232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771A8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42AAC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9F65E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15D47E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60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5C3C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B5B47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9120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52D0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16 200,00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6ED058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32 400,00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DFA481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3AEDCC9D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82BF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BC02D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C5D6F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D4619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9B025C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5A7552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Zátěže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79D88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73E74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7CE9A8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1CC1D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495C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33540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2A7A3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A058C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7A328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4 820,00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4F1C21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9 640,00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9AF737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betonové tvárnice 4 x 75 kg</w:t>
            </w:r>
          </w:p>
        </w:tc>
      </w:tr>
      <w:tr w:rsidR="00E557CD" w:rsidRPr="005E7DC4" w14:paraId="2F46E48A" w14:textId="77777777" w:rsidTr="00E557CD">
        <w:trPr>
          <w:trHeight w:val="259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CF6CD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F4AB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32742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EA09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583589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AEB226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Dvířka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939912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63FE3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1D349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76606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5C9B4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D6FB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73D4E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BAE9A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24F5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7 490,00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9CA5B6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14 980,00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3214B0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03C0E28" w14:textId="77777777" w:rsidTr="00E557CD">
        <w:trPr>
          <w:trHeight w:val="45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A5C0C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A280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8D7A9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A3DC1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F3FA51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7AC4BE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Spojovací a pomocný materiál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E9994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A99B3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B3B0A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8D725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68C58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FB0C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DD943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8AE3B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84F652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7 210,00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8E8A2D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7 210,00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FBC274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3D733225" w14:textId="77777777" w:rsidTr="00E557CD">
        <w:trPr>
          <w:trHeight w:val="43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F8114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C07E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8998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619F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9CE2D3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5A9315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Montáž celé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D7478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DED25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923F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2556A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7B218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253D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166B0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550F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D0415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46 170,00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B677B2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46 170,00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BEB504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D6F7C8F" w14:textId="77777777" w:rsidTr="00E557CD">
        <w:trPr>
          <w:trHeight w:val="214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578F9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2C0E5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DDBF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C88D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0F99DF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Projekční věž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32D864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ZÁKLADNÍ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8586E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94DA0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7C37E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793CB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1BCB6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56A61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2F071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2EE5E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378B5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17 200,00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02E9651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17 200,00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ED71C8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PROSTOROVÁ KONSTRUKCE SVAŘENÁ Z TENKOSTĚNNÝCH OCELOVÝCH TRUBEK, NAHOŘE NAVAŘENÁ TRUBKA Q = 50 mm JAKO NOSNÍK PRO PROJEKTORY STOJKY JSOU ZESPODU OPATŘENY KRUHOVÝMI PATKAMI BÍLÉ BARVY. CELÁ KONSTRUKCE JE BROUŠENÁ A NASTŘÍKANÁ ČERNOU BARVOU, DO VÝŠE 2285 mm OD PODLAHY JE PLÁŠŤ KONSTRUKCE VYPLNĚN PANELY RÁM JÄKL 20/20 S PŘIBODOVANÝM PERFOROVANÝM PLECHLEM TL. 0.6 mm KVŮLI ZAMEZENÍ MOŽNOSTI NÁVŠTĚVNÍKŮ LÉZT PO KONSTRUKCI </w:t>
            </w:r>
          </w:p>
        </w:tc>
      </w:tr>
      <w:tr w:rsidR="00E557CD" w:rsidRPr="005E7DC4" w14:paraId="3FAC90C1" w14:textId="77777777" w:rsidTr="00E557CD">
        <w:trPr>
          <w:trHeight w:val="82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A45E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975FC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FF2B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2EB90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D7D596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CDC653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Měkká izolace mezi konstrukcí a parketovou podlahou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2E44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9CBC67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4AD3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6AD5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4B4A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A3408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EFA7C0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364B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3C876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022F44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2 800,00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801FF5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6081991" w14:textId="77777777" w:rsidTr="00E557CD">
        <w:trPr>
          <w:trHeight w:val="55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3A1D2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CF6E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18A2F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305CD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D66415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6E5073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Kruhové rektifikační podpěry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527855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F4D4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A4E5D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11B69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721F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FEC96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81A25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7,00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D3A8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1FBD20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2 090,00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74B4ED6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14 630,00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C0424E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FCA46E6" w14:textId="77777777" w:rsidTr="00E557CD">
        <w:trPr>
          <w:trHeight w:val="45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9A83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lastRenderedPageBreak/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4820D4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20115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757B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8FD823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07862C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Prostorový příhradová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731383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0558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E7DE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4FE6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3934E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E390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CEE8E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CAEA6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9003A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87 100,00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3FE9166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87 100,00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C0C529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STOJKY – TRUBKA Q = 40 </w:t>
            </w:r>
            <w:proofErr w:type="spellStart"/>
            <w:proofErr w:type="gramStart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mm,PŘÍČKY</w:t>
            </w:r>
            <w:proofErr w:type="spellEnd"/>
            <w:proofErr w:type="gramEnd"/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 xml:space="preserve"> – TRUBKA Q = 30 mm, HORNÍ TRUBKA Q = 50 mm</w:t>
            </w:r>
          </w:p>
        </w:tc>
      </w:tr>
      <w:tr w:rsidR="00E557CD" w:rsidRPr="005E7DC4" w14:paraId="635DC674" w14:textId="77777777" w:rsidTr="00E557CD">
        <w:trPr>
          <w:trHeight w:val="31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0EB4C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3929BB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2A7B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E863C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348BCC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87E34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Povrchová úprava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BF130D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4A8A8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B033D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C22CD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3F8E5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5B0E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A1227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48C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ks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8D05BA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15 980,00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2C218BA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15 980,00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1DF88D9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6508E03" w14:textId="77777777" w:rsidTr="00E557CD">
        <w:trPr>
          <w:trHeight w:val="405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934B1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B4DAB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36A59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7C9F3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3F44A9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DDE151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Spojovací a pomocný materiál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DAE5F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54F29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A993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C5554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64A33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D721F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EF385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1119A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11B11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4 770,00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2C3E3F9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4 770,00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400DA3C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2D920127" w14:textId="77777777" w:rsidTr="00E557CD">
        <w:trPr>
          <w:trHeight w:val="360"/>
        </w:trPr>
        <w:tc>
          <w:tcPr>
            <w:tcW w:w="7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64F3F0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F18C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9654E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4B84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hideMark/>
          </w:tcPr>
          <w:p w14:paraId="3A5E4DC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EDA274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Montáž celé konstrukce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20B44B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B16641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CB09E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00718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10BAA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D5C51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F66862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cs-CZ"/>
              </w:rPr>
              <w:t>1,00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0F427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soubor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hideMark/>
          </w:tcPr>
          <w:p w14:paraId="32754797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28 300,00 Kč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5848317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28 300,00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hideMark/>
          </w:tcPr>
          <w:p w14:paraId="649E724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02BFE3C5" w14:textId="77777777" w:rsidTr="00E557CD">
        <w:trPr>
          <w:trHeight w:val="799"/>
        </w:trPr>
        <w:tc>
          <w:tcPr>
            <w:tcW w:w="23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43115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VÝROBA CELKEM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8FCAD6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094A20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119CCE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5D771C6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V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5346BF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71E643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F7F72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2B86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99B8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0DF9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21E714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BBCC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2B6FDC8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915 080,00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132BE6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690B9748" w14:textId="77777777" w:rsidTr="00E557CD">
        <w:trPr>
          <w:trHeight w:val="799"/>
        </w:trPr>
        <w:tc>
          <w:tcPr>
            <w:tcW w:w="23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691A85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MONTÁŽE CELKEM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F354F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E1060C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5D774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DB6A9FA" w14:textId="77777777" w:rsidR="00E557CD" w:rsidRPr="005E7DC4" w:rsidRDefault="00E557CD" w:rsidP="00E557C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M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3A3AFF6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A26FE5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7AB840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C03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F806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E01F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4EB8C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26AE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29CE363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134 750,00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7CC05E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46745D90" w14:textId="77777777" w:rsidTr="00E557CD">
        <w:trPr>
          <w:trHeight w:val="799"/>
        </w:trPr>
        <w:tc>
          <w:tcPr>
            <w:tcW w:w="23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B784B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CELKEM ZA STAVBU A MONTÁŽ (BEZ DPH)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6A447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2D1F5E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BD47DB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1E859B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9C6486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D359A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22254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D83B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3CD2A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2A67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D49E844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07742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ACBF0DF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1 049 830,00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CE4894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11AFDC7A" w14:textId="77777777" w:rsidTr="00E557CD">
        <w:trPr>
          <w:trHeight w:val="799"/>
        </w:trPr>
        <w:tc>
          <w:tcPr>
            <w:tcW w:w="23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362A30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DPH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DFD5B3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A1167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DE8742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9BCE59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EC0C17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CC17D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7BBE38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5A4DD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289C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D5D4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D015F6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541F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CAF8076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220 464,30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3DFF46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  <w:tr w:rsidR="00E557CD" w:rsidRPr="005E7DC4" w14:paraId="3E2E35E3" w14:textId="77777777" w:rsidTr="00E557CD">
        <w:trPr>
          <w:trHeight w:val="799"/>
        </w:trPr>
        <w:tc>
          <w:tcPr>
            <w:tcW w:w="233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2A9EB9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CELKEM VČ. DPH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BC0E82F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6298407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5EE1CE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AD88811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FE8B117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1CDEB30C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687983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77369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35F88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4BCD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73BCAB03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9936B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C993721" w14:textId="77777777" w:rsidR="00E557CD" w:rsidRPr="005E7DC4" w:rsidRDefault="00E557CD" w:rsidP="00E557CD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1 270 294,30 Kč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CE4BCDE" w14:textId="77777777" w:rsidR="00E557CD" w:rsidRPr="005E7DC4" w:rsidRDefault="00E557CD" w:rsidP="00E557C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</w:pPr>
            <w:r w:rsidRPr="005E7DC4">
              <w:rPr>
                <w:rFonts w:ascii="Times New Roman" w:eastAsia="Times New Roman" w:hAnsi="Times New Roman" w:cs="Times New Roman"/>
                <w:sz w:val="12"/>
                <w:szCs w:val="12"/>
                <w:lang w:eastAsia="cs-CZ"/>
              </w:rPr>
              <w:t> </w:t>
            </w:r>
          </w:p>
        </w:tc>
      </w:tr>
    </w:tbl>
    <w:p w14:paraId="4BC0DD7D" w14:textId="77777777" w:rsidR="006C015D" w:rsidRPr="00E55DD7" w:rsidRDefault="006C015D" w:rsidP="00934877">
      <w:pPr>
        <w:pStyle w:val="Bezmezer"/>
        <w:jc w:val="both"/>
        <w:rPr>
          <w:sz w:val="24"/>
          <w:szCs w:val="24"/>
        </w:rPr>
      </w:pPr>
    </w:p>
    <w:sectPr w:rsidR="006C015D" w:rsidRPr="00E55DD7" w:rsidSect="008936F3">
      <w:pgSz w:w="16820" w:h="11900" w:orient="landscape"/>
      <w:pgMar w:top="1418" w:right="1418" w:bottom="1418" w:left="1418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B28D" w14:textId="77777777" w:rsidR="00DA1C93" w:rsidRDefault="00DA1C93" w:rsidP="0051413A">
      <w:pPr>
        <w:spacing w:after="0" w:line="240" w:lineRule="auto"/>
      </w:pPr>
      <w:r>
        <w:separator/>
      </w:r>
    </w:p>
  </w:endnote>
  <w:endnote w:type="continuationSeparator" w:id="0">
    <w:p w14:paraId="34956595" w14:textId="77777777" w:rsidR="00DA1C93" w:rsidRDefault="00DA1C93" w:rsidP="0051413A">
      <w:pPr>
        <w:spacing w:after="0" w:line="240" w:lineRule="auto"/>
      </w:pPr>
      <w:r>
        <w:continuationSeparator/>
      </w:r>
    </w:p>
  </w:endnote>
  <w:endnote w:type="continuationNotice" w:id="1">
    <w:p w14:paraId="206D774B" w14:textId="77777777" w:rsidR="00DA1C93" w:rsidRDefault="00DA1C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E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D311" w14:textId="77777777" w:rsidR="003A5123" w:rsidRDefault="003A5123" w:rsidP="009E27AA">
    <w:pPr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CE77" w14:textId="77777777" w:rsidR="00DA1C93" w:rsidRDefault="00DA1C93" w:rsidP="0051413A">
      <w:pPr>
        <w:spacing w:after="0" w:line="240" w:lineRule="auto"/>
      </w:pPr>
      <w:r>
        <w:separator/>
      </w:r>
    </w:p>
  </w:footnote>
  <w:footnote w:type="continuationSeparator" w:id="0">
    <w:p w14:paraId="3815D462" w14:textId="77777777" w:rsidR="00DA1C93" w:rsidRDefault="00DA1C93" w:rsidP="0051413A">
      <w:pPr>
        <w:spacing w:after="0" w:line="240" w:lineRule="auto"/>
      </w:pPr>
      <w:r>
        <w:continuationSeparator/>
      </w:r>
    </w:p>
  </w:footnote>
  <w:footnote w:type="continuationNotice" w:id="1">
    <w:p w14:paraId="5CDF9C70" w14:textId="77777777" w:rsidR="00DA1C93" w:rsidRDefault="00DA1C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54ABA" w14:textId="383E9646" w:rsidR="003A5123" w:rsidRPr="001D2B3D" w:rsidRDefault="659F1CEE" w:rsidP="659F1CEE">
    <w:pPr>
      <w:jc w:val="right"/>
      <w:rPr>
        <w:sz w:val="20"/>
        <w:szCs w:val="20"/>
      </w:rPr>
    </w:pPr>
    <w:r w:rsidRPr="659F1CEE">
      <w:rPr>
        <w:sz w:val="24"/>
        <w:szCs w:val="24"/>
      </w:rPr>
      <w:t>č. j. 2026/3671/NM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2457"/>
    <w:multiLevelType w:val="multilevel"/>
    <w:tmpl w:val="8C0E808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C2B2F"/>
    <w:multiLevelType w:val="hybridMultilevel"/>
    <w:tmpl w:val="B082E12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3F282B"/>
    <w:multiLevelType w:val="multilevel"/>
    <w:tmpl w:val="4FFAA42E"/>
    <w:lvl w:ilvl="0">
      <w:start w:val="1"/>
      <w:numFmt w:val="lowerLetter"/>
      <w:pStyle w:val="Nadpis3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0F584F0A"/>
    <w:multiLevelType w:val="multilevel"/>
    <w:tmpl w:val="7EE4697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C79"/>
    <w:multiLevelType w:val="multilevel"/>
    <w:tmpl w:val="F10E3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F164A"/>
    <w:multiLevelType w:val="hybridMultilevel"/>
    <w:tmpl w:val="9E1AE3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E53BB"/>
    <w:multiLevelType w:val="hybridMultilevel"/>
    <w:tmpl w:val="E2C071B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892435"/>
    <w:multiLevelType w:val="multilevel"/>
    <w:tmpl w:val="69DEF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C5C"/>
    <w:multiLevelType w:val="hybridMultilevel"/>
    <w:tmpl w:val="DB9EEE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24A0C"/>
    <w:multiLevelType w:val="hybridMultilevel"/>
    <w:tmpl w:val="7BDE6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0523AB6">
      <w:numFmt w:val="bullet"/>
      <w:lvlText w:val=""/>
      <w:lvlJc w:val="left"/>
      <w:pPr>
        <w:ind w:left="1440" w:hanging="360"/>
      </w:pPr>
      <w:rPr>
        <w:rFonts w:ascii="Symbol" w:eastAsia="SimSu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5411E"/>
    <w:multiLevelType w:val="multilevel"/>
    <w:tmpl w:val="C680B0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F74B6"/>
    <w:multiLevelType w:val="multilevel"/>
    <w:tmpl w:val="7EE4697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F0A44"/>
    <w:multiLevelType w:val="multilevel"/>
    <w:tmpl w:val="F10E32A2"/>
    <w:styleLink w:val="Importovanstyl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8641E"/>
    <w:multiLevelType w:val="multilevel"/>
    <w:tmpl w:val="58F87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C6930"/>
    <w:multiLevelType w:val="multilevel"/>
    <w:tmpl w:val="58F87BFA"/>
    <w:styleLink w:val="Importovanstyl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46C94"/>
    <w:multiLevelType w:val="multilevel"/>
    <w:tmpl w:val="F10E3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C7AF8"/>
    <w:multiLevelType w:val="multilevel"/>
    <w:tmpl w:val="F10E3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13242"/>
    <w:multiLevelType w:val="multilevel"/>
    <w:tmpl w:val="AC6C39C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91BED"/>
    <w:multiLevelType w:val="multilevel"/>
    <w:tmpl w:val="C1CEB8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C2A22"/>
    <w:multiLevelType w:val="multilevel"/>
    <w:tmpl w:val="10109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1932F6"/>
    <w:multiLevelType w:val="multilevel"/>
    <w:tmpl w:val="92788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2056F"/>
    <w:multiLevelType w:val="multilevel"/>
    <w:tmpl w:val="2A123AB8"/>
    <w:lvl w:ilvl="0">
      <w:start w:val="1"/>
      <w:numFmt w:val="upperRoman"/>
      <w:lvlText w:val="%1."/>
      <w:lvlJc w:val="right"/>
      <w:pPr>
        <w:ind w:left="4613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203352">
    <w:abstractNumId w:val="11"/>
  </w:num>
  <w:num w:numId="2" w16cid:durableId="1254047290">
    <w:abstractNumId w:val="19"/>
  </w:num>
  <w:num w:numId="3" w16cid:durableId="1258321218">
    <w:abstractNumId w:val="13"/>
  </w:num>
  <w:num w:numId="4" w16cid:durableId="1267008637">
    <w:abstractNumId w:val="16"/>
  </w:num>
  <w:num w:numId="5" w16cid:durableId="1286883767">
    <w:abstractNumId w:val="0"/>
  </w:num>
  <w:num w:numId="6" w16cid:durableId="1344236396">
    <w:abstractNumId w:val="12"/>
  </w:num>
  <w:num w:numId="7" w16cid:durableId="1390687915">
    <w:abstractNumId w:val="17"/>
  </w:num>
  <w:num w:numId="8" w16cid:durableId="1446149099">
    <w:abstractNumId w:val="4"/>
  </w:num>
  <w:num w:numId="9" w16cid:durableId="1521119810">
    <w:abstractNumId w:val="9"/>
  </w:num>
  <w:num w:numId="10" w16cid:durableId="1625379193">
    <w:abstractNumId w:val="3"/>
  </w:num>
  <w:num w:numId="11" w16cid:durableId="1802843710">
    <w:abstractNumId w:val="14"/>
  </w:num>
  <w:num w:numId="12" w16cid:durableId="1860656827">
    <w:abstractNumId w:val="8"/>
  </w:num>
  <w:num w:numId="13" w16cid:durableId="2077780559">
    <w:abstractNumId w:val="20"/>
  </w:num>
  <w:num w:numId="14" w16cid:durableId="568732821">
    <w:abstractNumId w:val="1"/>
  </w:num>
  <w:num w:numId="15" w16cid:durableId="602153429">
    <w:abstractNumId w:val="6"/>
  </w:num>
  <w:num w:numId="16" w16cid:durableId="751047419">
    <w:abstractNumId w:val="7"/>
  </w:num>
  <w:num w:numId="17" w16cid:durableId="803884860">
    <w:abstractNumId w:val="21"/>
  </w:num>
  <w:num w:numId="18" w16cid:durableId="82187359">
    <w:abstractNumId w:val="10"/>
  </w:num>
  <w:num w:numId="19" w16cid:durableId="834299979">
    <w:abstractNumId w:val="15"/>
  </w:num>
  <w:num w:numId="20" w16cid:durableId="911082285">
    <w:abstractNumId w:val="18"/>
  </w:num>
  <w:num w:numId="21" w16cid:durableId="967392590">
    <w:abstractNumId w:val="2"/>
  </w:num>
  <w:num w:numId="22" w16cid:durableId="977149527">
    <w:abstractNumId w:val="5"/>
  </w:num>
  <w:num w:numId="23" w16cid:durableId="760873919">
    <w:abstractNumId w:val="2"/>
  </w:num>
  <w:num w:numId="24" w16cid:durableId="1220940939">
    <w:abstractNumId w:val="2"/>
  </w:num>
  <w:num w:numId="25" w16cid:durableId="21141276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B1"/>
    <w:rsid w:val="000000EE"/>
    <w:rsid w:val="000013BA"/>
    <w:rsid w:val="00002B06"/>
    <w:rsid w:val="000030C0"/>
    <w:rsid w:val="00003613"/>
    <w:rsid w:val="00006823"/>
    <w:rsid w:val="00006BFE"/>
    <w:rsid w:val="00010964"/>
    <w:rsid w:val="00011D5C"/>
    <w:rsid w:val="000138EB"/>
    <w:rsid w:val="000153CB"/>
    <w:rsid w:val="00015D00"/>
    <w:rsid w:val="00016581"/>
    <w:rsid w:val="00017B2B"/>
    <w:rsid w:val="00020BFE"/>
    <w:rsid w:val="000211BE"/>
    <w:rsid w:val="00021632"/>
    <w:rsid w:val="00021DE9"/>
    <w:rsid w:val="000223E3"/>
    <w:rsid w:val="000242EB"/>
    <w:rsid w:val="000267F5"/>
    <w:rsid w:val="000277DF"/>
    <w:rsid w:val="000300FA"/>
    <w:rsid w:val="000303CC"/>
    <w:rsid w:val="000343AF"/>
    <w:rsid w:val="000374C9"/>
    <w:rsid w:val="0003793B"/>
    <w:rsid w:val="0004034B"/>
    <w:rsid w:val="0004051B"/>
    <w:rsid w:val="000407A0"/>
    <w:rsid w:val="00040E45"/>
    <w:rsid w:val="00043584"/>
    <w:rsid w:val="00043EAE"/>
    <w:rsid w:val="00044E96"/>
    <w:rsid w:val="0004521A"/>
    <w:rsid w:val="00046E8E"/>
    <w:rsid w:val="00047090"/>
    <w:rsid w:val="000511AD"/>
    <w:rsid w:val="000511F9"/>
    <w:rsid w:val="00051955"/>
    <w:rsid w:val="00055AF7"/>
    <w:rsid w:val="00056441"/>
    <w:rsid w:val="0005678B"/>
    <w:rsid w:val="0006156C"/>
    <w:rsid w:val="00061C56"/>
    <w:rsid w:val="000625DD"/>
    <w:rsid w:val="00063018"/>
    <w:rsid w:val="00063AE7"/>
    <w:rsid w:val="00064465"/>
    <w:rsid w:val="00064616"/>
    <w:rsid w:val="00064CB6"/>
    <w:rsid w:val="00066E72"/>
    <w:rsid w:val="00067B04"/>
    <w:rsid w:val="00067CE3"/>
    <w:rsid w:val="000702F8"/>
    <w:rsid w:val="00070714"/>
    <w:rsid w:val="0007206D"/>
    <w:rsid w:val="00072794"/>
    <w:rsid w:val="00075FCA"/>
    <w:rsid w:val="0007659F"/>
    <w:rsid w:val="00080521"/>
    <w:rsid w:val="00082BD3"/>
    <w:rsid w:val="000849DF"/>
    <w:rsid w:val="0008574C"/>
    <w:rsid w:val="00094AE6"/>
    <w:rsid w:val="00097E08"/>
    <w:rsid w:val="000A0BFA"/>
    <w:rsid w:val="000A12D9"/>
    <w:rsid w:val="000A414A"/>
    <w:rsid w:val="000A5F2A"/>
    <w:rsid w:val="000B07EE"/>
    <w:rsid w:val="000B0E29"/>
    <w:rsid w:val="000B1AB3"/>
    <w:rsid w:val="000B2433"/>
    <w:rsid w:val="000B33FF"/>
    <w:rsid w:val="000B3EE5"/>
    <w:rsid w:val="000B42FE"/>
    <w:rsid w:val="000B475D"/>
    <w:rsid w:val="000B4D16"/>
    <w:rsid w:val="000B5E97"/>
    <w:rsid w:val="000B675C"/>
    <w:rsid w:val="000B725A"/>
    <w:rsid w:val="000B7E70"/>
    <w:rsid w:val="000C0E87"/>
    <w:rsid w:val="000C1487"/>
    <w:rsid w:val="000C34AB"/>
    <w:rsid w:val="000C35BB"/>
    <w:rsid w:val="000C37C6"/>
    <w:rsid w:val="000C5A28"/>
    <w:rsid w:val="000C6DC1"/>
    <w:rsid w:val="000D2B66"/>
    <w:rsid w:val="000D3065"/>
    <w:rsid w:val="000D46B0"/>
    <w:rsid w:val="000D557A"/>
    <w:rsid w:val="000D58B4"/>
    <w:rsid w:val="000D6039"/>
    <w:rsid w:val="000E00A2"/>
    <w:rsid w:val="000E1AF1"/>
    <w:rsid w:val="000E1C47"/>
    <w:rsid w:val="000E4038"/>
    <w:rsid w:val="000F0083"/>
    <w:rsid w:val="000F00B0"/>
    <w:rsid w:val="000F0420"/>
    <w:rsid w:val="000F04F3"/>
    <w:rsid w:val="000F569F"/>
    <w:rsid w:val="000F65B9"/>
    <w:rsid w:val="00101C32"/>
    <w:rsid w:val="00101DCB"/>
    <w:rsid w:val="00106481"/>
    <w:rsid w:val="00106824"/>
    <w:rsid w:val="001145D7"/>
    <w:rsid w:val="00116E51"/>
    <w:rsid w:val="0011745F"/>
    <w:rsid w:val="00123479"/>
    <w:rsid w:val="00123C06"/>
    <w:rsid w:val="00124415"/>
    <w:rsid w:val="00124484"/>
    <w:rsid w:val="001254A2"/>
    <w:rsid w:val="0012703F"/>
    <w:rsid w:val="00130817"/>
    <w:rsid w:val="001321DF"/>
    <w:rsid w:val="001321FB"/>
    <w:rsid w:val="00132883"/>
    <w:rsid w:val="0013401B"/>
    <w:rsid w:val="0013594B"/>
    <w:rsid w:val="001372C2"/>
    <w:rsid w:val="00141B04"/>
    <w:rsid w:val="00142B98"/>
    <w:rsid w:val="00142CD0"/>
    <w:rsid w:val="00143B2F"/>
    <w:rsid w:val="00144D3F"/>
    <w:rsid w:val="00145BE8"/>
    <w:rsid w:val="00146A1F"/>
    <w:rsid w:val="001521B3"/>
    <w:rsid w:val="00152497"/>
    <w:rsid w:val="0015342B"/>
    <w:rsid w:val="001562F7"/>
    <w:rsid w:val="0015668B"/>
    <w:rsid w:val="00157DBA"/>
    <w:rsid w:val="0016466A"/>
    <w:rsid w:val="0016695C"/>
    <w:rsid w:val="00172914"/>
    <w:rsid w:val="001732E7"/>
    <w:rsid w:val="00177BB1"/>
    <w:rsid w:val="001808D9"/>
    <w:rsid w:val="001838F4"/>
    <w:rsid w:val="00183E61"/>
    <w:rsid w:val="00184F7F"/>
    <w:rsid w:val="001850E6"/>
    <w:rsid w:val="00185596"/>
    <w:rsid w:val="00186D4A"/>
    <w:rsid w:val="00191396"/>
    <w:rsid w:val="0019210F"/>
    <w:rsid w:val="0019361D"/>
    <w:rsid w:val="00195B3B"/>
    <w:rsid w:val="00196A1D"/>
    <w:rsid w:val="001977F9"/>
    <w:rsid w:val="001A088B"/>
    <w:rsid w:val="001A17DC"/>
    <w:rsid w:val="001A401B"/>
    <w:rsid w:val="001A5112"/>
    <w:rsid w:val="001A69D9"/>
    <w:rsid w:val="001A7CA7"/>
    <w:rsid w:val="001B0655"/>
    <w:rsid w:val="001B1744"/>
    <w:rsid w:val="001B1D5B"/>
    <w:rsid w:val="001B4B85"/>
    <w:rsid w:val="001B5685"/>
    <w:rsid w:val="001B6850"/>
    <w:rsid w:val="001C0C44"/>
    <w:rsid w:val="001C3A2E"/>
    <w:rsid w:val="001C6161"/>
    <w:rsid w:val="001C6B20"/>
    <w:rsid w:val="001D1702"/>
    <w:rsid w:val="001D2B3D"/>
    <w:rsid w:val="001D2B86"/>
    <w:rsid w:val="001D3C6A"/>
    <w:rsid w:val="001D796E"/>
    <w:rsid w:val="001E0365"/>
    <w:rsid w:val="001E0850"/>
    <w:rsid w:val="001E37F8"/>
    <w:rsid w:val="001E47A0"/>
    <w:rsid w:val="001E51DC"/>
    <w:rsid w:val="001E631E"/>
    <w:rsid w:val="001E6ECE"/>
    <w:rsid w:val="001F29B8"/>
    <w:rsid w:val="001F338A"/>
    <w:rsid w:val="001F3F80"/>
    <w:rsid w:val="001F658A"/>
    <w:rsid w:val="001F75A2"/>
    <w:rsid w:val="0020022A"/>
    <w:rsid w:val="002067A1"/>
    <w:rsid w:val="002071BC"/>
    <w:rsid w:val="002106EF"/>
    <w:rsid w:val="00210B3D"/>
    <w:rsid w:val="00210BDA"/>
    <w:rsid w:val="00211C52"/>
    <w:rsid w:val="00212EEA"/>
    <w:rsid w:val="00213D82"/>
    <w:rsid w:val="002143EE"/>
    <w:rsid w:val="002147A4"/>
    <w:rsid w:val="00216D03"/>
    <w:rsid w:val="002176E8"/>
    <w:rsid w:val="0022196B"/>
    <w:rsid w:val="0022235E"/>
    <w:rsid w:val="002223E9"/>
    <w:rsid w:val="002237BA"/>
    <w:rsid w:val="0022384F"/>
    <w:rsid w:val="002266E2"/>
    <w:rsid w:val="002309ED"/>
    <w:rsid w:val="00236E1C"/>
    <w:rsid w:val="002400C4"/>
    <w:rsid w:val="00241004"/>
    <w:rsid w:val="0024303F"/>
    <w:rsid w:val="00243669"/>
    <w:rsid w:val="00243CB1"/>
    <w:rsid w:val="00251CDF"/>
    <w:rsid w:val="00254685"/>
    <w:rsid w:val="002569DE"/>
    <w:rsid w:val="00256B45"/>
    <w:rsid w:val="002612FA"/>
    <w:rsid w:val="00261C4E"/>
    <w:rsid w:val="002638C4"/>
    <w:rsid w:val="00263D1F"/>
    <w:rsid w:val="002662FC"/>
    <w:rsid w:val="00266670"/>
    <w:rsid w:val="00266B33"/>
    <w:rsid w:val="002675FD"/>
    <w:rsid w:val="00267C24"/>
    <w:rsid w:val="0027197F"/>
    <w:rsid w:val="0027296E"/>
    <w:rsid w:val="00272B8B"/>
    <w:rsid w:val="00273C98"/>
    <w:rsid w:val="00274B87"/>
    <w:rsid w:val="002751A6"/>
    <w:rsid w:val="00277953"/>
    <w:rsid w:val="00277D27"/>
    <w:rsid w:val="002818AC"/>
    <w:rsid w:val="00283707"/>
    <w:rsid w:val="0028550E"/>
    <w:rsid w:val="00286117"/>
    <w:rsid w:val="0028637D"/>
    <w:rsid w:val="00287080"/>
    <w:rsid w:val="00290BDA"/>
    <w:rsid w:val="0029432C"/>
    <w:rsid w:val="002949D3"/>
    <w:rsid w:val="00295A0D"/>
    <w:rsid w:val="00295FC2"/>
    <w:rsid w:val="002974E7"/>
    <w:rsid w:val="00297841"/>
    <w:rsid w:val="00297DEC"/>
    <w:rsid w:val="00297FA4"/>
    <w:rsid w:val="002A1294"/>
    <w:rsid w:val="002A1C74"/>
    <w:rsid w:val="002A2075"/>
    <w:rsid w:val="002B3028"/>
    <w:rsid w:val="002B3ACD"/>
    <w:rsid w:val="002B459B"/>
    <w:rsid w:val="002B6603"/>
    <w:rsid w:val="002B7ABE"/>
    <w:rsid w:val="002C053F"/>
    <w:rsid w:val="002C095D"/>
    <w:rsid w:val="002D1BA0"/>
    <w:rsid w:val="002D2E47"/>
    <w:rsid w:val="002D5BBB"/>
    <w:rsid w:val="002D6FAE"/>
    <w:rsid w:val="002E006D"/>
    <w:rsid w:val="002E1004"/>
    <w:rsid w:val="002E50DA"/>
    <w:rsid w:val="002E7889"/>
    <w:rsid w:val="002E7C71"/>
    <w:rsid w:val="002E7CE9"/>
    <w:rsid w:val="002F020E"/>
    <w:rsid w:val="002F1682"/>
    <w:rsid w:val="002F6CF3"/>
    <w:rsid w:val="002F79AB"/>
    <w:rsid w:val="00304EAF"/>
    <w:rsid w:val="00307287"/>
    <w:rsid w:val="00310031"/>
    <w:rsid w:val="00311456"/>
    <w:rsid w:val="00312D6B"/>
    <w:rsid w:val="00312E8B"/>
    <w:rsid w:val="0031360F"/>
    <w:rsid w:val="00313BE1"/>
    <w:rsid w:val="00314677"/>
    <w:rsid w:val="00314714"/>
    <w:rsid w:val="00316E2D"/>
    <w:rsid w:val="00321044"/>
    <w:rsid w:val="00322C64"/>
    <w:rsid w:val="00322D73"/>
    <w:rsid w:val="0033029B"/>
    <w:rsid w:val="003308A0"/>
    <w:rsid w:val="00330A69"/>
    <w:rsid w:val="00332757"/>
    <w:rsid w:val="0033465E"/>
    <w:rsid w:val="003346C1"/>
    <w:rsid w:val="0034072A"/>
    <w:rsid w:val="00342EC5"/>
    <w:rsid w:val="003445A7"/>
    <w:rsid w:val="00346A8F"/>
    <w:rsid w:val="00347057"/>
    <w:rsid w:val="00350909"/>
    <w:rsid w:val="00352C39"/>
    <w:rsid w:val="00354ACD"/>
    <w:rsid w:val="00356A62"/>
    <w:rsid w:val="00356F8F"/>
    <w:rsid w:val="00361ED6"/>
    <w:rsid w:val="00362243"/>
    <w:rsid w:val="00363AC7"/>
    <w:rsid w:val="00364412"/>
    <w:rsid w:val="00364E71"/>
    <w:rsid w:val="003652E2"/>
    <w:rsid w:val="00366755"/>
    <w:rsid w:val="00366EC4"/>
    <w:rsid w:val="0036738B"/>
    <w:rsid w:val="00367630"/>
    <w:rsid w:val="003713CF"/>
    <w:rsid w:val="00371BA3"/>
    <w:rsid w:val="00372C06"/>
    <w:rsid w:val="003730F1"/>
    <w:rsid w:val="0037373A"/>
    <w:rsid w:val="00373BAB"/>
    <w:rsid w:val="00374763"/>
    <w:rsid w:val="00376611"/>
    <w:rsid w:val="0037687E"/>
    <w:rsid w:val="00376A18"/>
    <w:rsid w:val="00377036"/>
    <w:rsid w:val="00381796"/>
    <w:rsid w:val="00381F12"/>
    <w:rsid w:val="0038282B"/>
    <w:rsid w:val="00382F41"/>
    <w:rsid w:val="00383BFE"/>
    <w:rsid w:val="00383EFB"/>
    <w:rsid w:val="00383F99"/>
    <w:rsid w:val="0038479C"/>
    <w:rsid w:val="00385856"/>
    <w:rsid w:val="003866C9"/>
    <w:rsid w:val="00386A4E"/>
    <w:rsid w:val="00387038"/>
    <w:rsid w:val="00390266"/>
    <w:rsid w:val="00391158"/>
    <w:rsid w:val="003974DE"/>
    <w:rsid w:val="003A046C"/>
    <w:rsid w:val="003A2CD1"/>
    <w:rsid w:val="003A303A"/>
    <w:rsid w:val="003A3EEE"/>
    <w:rsid w:val="003A5123"/>
    <w:rsid w:val="003A5211"/>
    <w:rsid w:val="003A5D05"/>
    <w:rsid w:val="003A6856"/>
    <w:rsid w:val="003A69EE"/>
    <w:rsid w:val="003A6FD0"/>
    <w:rsid w:val="003B0463"/>
    <w:rsid w:val="003B0A75"/>
    <w:rsid w:val="003B1564"/>
    <w:rsid w:val="003B1A15"/>
    <w:rsid w:val="003B250B"/>
    <w:rsid w:val="003B6CC6"/>
    <w:rsid w:val="003B7B32"/>
    <w:rsid w:val="003C1E09"/>
    <w:rsid w:val="003C427C"/>
    <w:rsid w:val="003C477D"/>
    <w:rsid w:val="003C50F0"/>
    <w:rsid w:val="003C59A9"/>
    <w:rsid w:val="003D0BD9"/>
    <w:rsid w:val="003D1ED1"/>
    <w:rsid w:val="003D2F0F"/>
    <w:rsid w:val="003D36C2"/>
    <w:rsid w:val="003D3C43"/>
    <w:rsid w:val="003D3E9A"/>
    <w:rsid w:val="003D77D2"/>
    <w:rsid w:val="003E25A9"/>
    <w:rsid w:val="003E2A8C"/>
    <w:rsid w:val="003F02F6"/>
    <w:rsid w:val="003F11C8"/>
    <w:rsid w:val="003F493D"/>
    <w:rsid w:val="003F79CB"/>
    <w:rsid w:val="004006A0"/>
    <w:rsid w:val="004006A6"/>
    <w:rsid w:val="00401179"/>
    <w:rsid w:val="00402112"/>
    <w:rsid w:val="00402BF4"/>
    <w:rsid w:val="004046F8"/>
    <w:rsid w:val="0040557E"/>
    <w:rsid w:val="004065CF"/>
    <w:rsid w:val="00406D04"/>
    <w:rsid w:val="00407D6D"/>
    <w:rsid w:val="00410571"/>
    <w:rsid w:val="00413DB6"/>
    <w:rsid w:val="00414123"/>
    <w:rsid w:val="0041576D"/>
    <w:rsid w:val="004167BE"/>
    <w:rsid w:val="004168A1"/>
    <w:rsid w:val="004171B0"/>
    <w:rsid w:val="004200F0"/>
    <w:rsid w:val="004238C0"/>
    <w:rsid w:val="00423DBD"/>
    <w:rsid w:val="00426AAA"/>
    <w:rsid w:val="00431C69"/>
    <w:rsid w:val="0043268D"/>
    <w:rsid w:val="00432F3F"/>
    <w:rsid w:val="00433B4D"/>
    <w:rsid w:val="004357A4"/>
    <w:rsid w:val="00435F9D"/>
    <w:rsid w:val="004445E1"/>
    <w:rsid w:val="00445242"/>
    <w:rsid w:val="0044537B"/>
    <w:rsid w:val="0045075F"/>
    <w:rsid w:val="004507EA"/>
    <w:rsid w:val="00452790"/>
    <w:rsid w:val="004528D6"/>
    <w:rsid w:val="00453ACB"/>
    <w:rsid w:val="00453D1F"/>
    <w:rsid w:val="004540CA"/>
    <w:rsid w:val="00454AEC"/>
    <w:rsid w:val="00455A41"/>
    <w:rsid w:val="004609AF"/>
    <w:rsid w:val="00463BFE"/>
    <w:rsid w:val="00465E62"/>
    <w:rsid w:val="0046606D"/>
    <w:rsid w:val="00466789"/>
    <w:rsid w:val="00470AE7"/>
    <w:rsid w:val="00472336"/>
    <w:rsid w:val="004724F0"/>
    <w:rsid w:val="00472FFD"/>
    <w:rsid w:val="00477EE5"/>
    <w:rsid w:val="004812B7"/>
    <w:rsid w:val="004826C0"/>
    <w:rsid w:val="00484BED"/>
    <w:rsid w:val="00484EBE"/>
    <w:rsid w:val="0048515A"/>
    <w:rsid w:val="004854D1"/>
    <w:rsid w:val="0048569E"/>
    <w:rsid w:val="00490E38"/>
    <w:rsid w:val="0049180C"/>
    <w:rsid w:val="004923EC"/>
    <w:rsid w:val="0049300E"/>
    <w:rsid w:val="004932D9"/>
    <w:rsid w:val="00493571"/>
    <w:rsid w:val="0049626D"/>
    <w:rsid w:val="004A257E"/>
    <w:rsid w:val="004A4AD7"/>
    <w:rsid w:val="004B01D4"/>
    <w:rsid w:val="004B102D"/>
    <w:rsid w:val="004B132A"/>
    <w:rsid w:val="004C0B99"/>
    <w:rsid w:val="004C0F6F"/>
    <w:rsid w:val="004C1A33"/>
    <w:rsid w:val="004C25BE"/>
    <w:rsid w:val="004C437F"/>
    <w:rsid w:val="004C5C0D"/>
    <w:rsid w:val="004C5D43"/>
    <w:rsid w:val="004C62E6"/>
    <w:rsid w:val="004C7DCD"/>
    <w:rsid w:val="004D0510"/>
    <w:rsid w:val="004D0811"/>
    <w:rsid w:val="004D0A90"/>
    <w:rsid w:val="004D12F5"/>
    <w:rsid w:val="004D3FE0"/>
    <w:rsid w:val="004D4C6C"/>
    <w:rsid w:val="004D587B"/>
    <w:rsid w:val="004D5D9A"/>
    <w:rsid w:val="004D64B0"/>
    <w:rsid w:val="004D761E"/>
    <w:rsid w:val="004D7774"/>
    <w:rsid w:val="004E087D"/>
    <w:rsid w:val="004E4C48"/>
    <w:rsid w:val="004F233E"/>
    <w:rsid w:val="004F2619"/>
    <w:rsid w:val="004F560C"/>
    <w:rsid w:val="004F6360"/>
    <w:rsid w:val="004F6D07"/>
    <w:rsid w:val="005009A2"/>
    <w:rsid w:val="00500CF2"/>
    <w:rsid w:val="00501A14"/>
    <w:rsid w:val="00502633"/>
    <w:rsid w:val="005028AB"/>
    <w:rsid w:val="00502E7C"/>
    <w:rsid w:val="005052CE"/>
    <w:rsid w:val="0050696A"/>
    <w:rsid w:val="00506C4B"/>
    <w:rsid w:val="0051355F"/>
    <w:rsid w:val="0051386C"/>
    <w:rsid w:val="0051413A"/>
    <w:rsid w:val="0051446A"/>
    <w:rsid w:val="00514BCB"/>
    <w:rsid w:val="00514CF9"/>
    <w:rsid w:val="00515A95"/>
    <w:rsid w:val="00515AA8"/>
    <w:rsid w:val="00522605"/>
    <w:rsid w:val="00522A2B"/>
    <w:rsid w:val="00523C25"/>
    <w:rsid w:val="005244EA"/>
    <w:rsid w:val="005246C3"/>
    <w:rsid w:val="0052521A"/>
    <w:rsid w:val="00525C81"/>
    <w:rsid w:val="005317BD"/>
    <w:rsid w:val="005331D1"/>
    <w:rsid w:val="00533D8D"/>
    <w:rsid w:val="00534D7C"/>
    <w:rsid w:val="00535078"/>
    <w:rsid w:val="00535FF0"/>
    <w:rsid w:val="00540ADB"/>
    <w:rsid w:val="00540EAD"/>
    <w:rsid w:val="005413C7"/>
    <w:rsid w:val="00541B28"/>
    <w:rsid w:val="00543A96"/>
    <w:rsid w:val="0054430E"/>
    <w:rsid w:val="00545F4E"/>
    <w:rsid w:val="00550D01"/>
    <w:rsid w:val="0055172D"/>
    <w:rsid w:val="00551A1C"/>
    <w:rsid w:val="0055453B"/>
    <w:rsid w:val="00554B5B"/>
    <w:rsid w:val="00561540"/>
    <w:rsid w:val="00561977"/>
    <w:rsid w:val="00562C49"/>
    <w:rsid w:val="00564CB3"/>
    <w:rsid w:val="00566556"/>
    <w:rsid w:val="0057382A"/>
    <w:rsid w:val="00577D2C"/>
    <w:rsid w:val="00580A28"/>
    <w:rsid w:val="00581688"/>
    <w:rsid w:val="00583A51"/>
    <w:rsid w:val="00584136"/>
    <w:rsid w:val="005842F9"/>
    <w:rsid w:val="005849B3"/>
    <w:rsid w:val="00586404"/>
    <w:rsid w:val="00587FC0"/>
    <w:rsid w:val="00590519"/>
    <w:rsid w:val="00591917"/>
    <w:rsid w:val="00592F89"/>
    <w:rsid w:val="00593E29"/>
    <w:rsid w:val="00593F05"/>
    <w:rsid w:val="00594352"/>
    <w:rsid w:val="005944E6"/>
    <w:rsid w:val="005945BC"/>
    <w:rsid w:val="00594647"/>
    <w:rsid w:val="0059689F"/>
    <w:rsid w:val="00596DA0"/>
    <w:rsid w:val="0059743C"/>
    <w:rsid w:val="00597AFF"/>
    <w:rsid w:val="005A048D"/>
    <w:rsid w:val="005A145D"/>
    <w:rsid w:val="005A1D2A"/>
    <w:rsid w:val="005A7CC9"/>
    <w:rsid w:val="005B09D4"/>
    <w:rsid w:val="005B31C8"/>
    <w:rsid w:val="005B470D"/>
    <w:rsid w:val="005B4736"/>
    <w:rsid w:val="005B513C"/>
    <w:rsid w:val="005B7340"/>
    <w:rsid w:val="005C0529"/>
    <w:rsid w:val="005C2A6A"/>
    <w:rsid w:val="005C3003"/>
    <w:rsid w:val="005C3C60"/>
    <w:rsid w:val="005C4011"/>
    <w:rsid w:val="005C4456"/>
    <w:rsid w:val="005C610F"/>
    <w:rsid w:val="005C7108"/>
    <w:rsid w:val="005D0372"/>
    <w:rsid w:val="005D215C"/>
    <w:rsid w:val="005D4945"/>
    <w:rsid w:val="005D5155"/>
    <w:rsid w:val="005D6DD1"/>
    <w:rsid w:val="005D776E"/>
    <w:rsid w:val="005E0A19"/>
    <w:rsid w:val="005E0E7A"/>
    <w:rsid w:val="005E14CF"/>
    <w:rsid w:val="005E1947"/>
    <w:rsid w:val="005E3835"/>
    <w:rsid w:val="005E386A"/>
    <w:rsid w:val="005E571D"/>
    <w:rsid w:val="005E5C9F"/>
    <w:rsid w:val="005E6633"/>
    <w:rsid w:val="005E6B4D"/>
    <w:rsid w:val="005E7DC4"/>
    <w:rsid w:val="005F003E"/>
    <w:rsid w:val="005F0615"/>
    <w:rsid w:val="005F15D1"/>
    <w:rsid w:val="005F18C9"/>
    <w:rsid w:val="005F7BD8"/>
    <w:rsid w:val="006010BF"/>
    <w:rsid w:val="00602B75"/>
    <w:rsid w:val="00602FCA"/>
    <w:rsid w:val="00603061"/>
    <w:rsid w:val="0060359E"/>
    <w:rsid w:val="00605BFE"/>
    <w:rsid w:val="00605F36"/>
    <w:rsid w:val="0060635E"/>
    <w:rsid w:val="006113DD"/>
    <w:rsid w:val="0061285E"/>
    <w:rsid w:val="006154AE"/>
    <w:rsid w:val="006207E3"/>
    <w:rsid w:val="006249BF"/>
    <w:rsid w:val="00626D5A"/>
    <w:rsid w:val="00627564"/>
    <w:rsid w:val="006306E6"/>
    <w:rsid w:val="00631F92"/>
    <w:rsid w:val="006354E9"/>
    <w:rsid w:val="0063588F"/>
    <w:rsid w:val="00635AD4"/>
    <w:rsid w:val="00635F68"/>
    <w:rsid w:val="006404F0"/>
    <w:rsid w:val="00641CB4"/>
    <w:rsid w:val="00643537"/>
    <w:rsid w:val="00644D28"/>
    <w:rsid w:val="00646550"/>
    <w:rsid w:val="00646C8A"/>
    <w:rsid w:val="0064736E"/>
    <w:rsid w:val="00647D52"/>
    <w:rsid w:val="006506D3"/>
    <w:rsid w:val="00652720"/>
    <w:rsid w:val="00653A3D"/>
    <w:rsid w:val="006541CC"/>
    <w:rsid w:val="006546FD"/>
    <w:rsid w:val="00657C5F"/>
    <w:rsid w:val="006606A0"/>
    <w:rsid w:val="00661495"/>
    <w:rsid w:val="006628F0"/>
    <w:rsid w:val="006664D8"/>
    <w:rsid w:val="0066773D"/>
    <w:rsid w:val="006679C2"/>
    <w:rsid w:val="00670367"/>
    <w:rsid w:val="006706DF"/>
    <w:rsid w:val="00671CB5"/>
    <w:rsid w:val="00673F54"/>
    <w:rsid w:val="00675831"/>
    <w:rsid w:val="00676E6B"/>
    <w:rsid w:val="00680552"/>
    <w:rsid w:val="00680844"/>
    <w:rsid w:val="00680C7C"/>
    <w:rsid w:val="00680F13"/>
    <w:rsid w:val="00685A25"/>
    <w:rsid w:val="00687AE9"/>
    <w:rsid w:val="00693A3C"/>
    <w:rsid w:val="006958BD"/>
    <w:rsid w:val="006962C4"/>
    <w:rsid w:val="006967BF"/>
    <w:rsid w:val="006971F6"/>
    <w:rsid w:val="006A2503"/>
    <w:rsid w:val="006A3C6C"/>
    <w:rsid w:val="006A5B7D"/>
    <w:rsid w:val="006A7B4C"/>
    <w:rsid w:val="006B1CD0"/>
    <w:rsid w:val="006B3205"/>
    <w:rsid w:val="006B4FC2"/>
    <w:rsid w:val="006B4FF4"/>
    <w:rsid w:val="006B5AAB"/>
    <w:rsid w:val="006C015D"/>
    <w:rsid w:val="006C1509"/>
    <w:rsid w:val="006C2841"/>
    <w:rsid w:val="006C3EFF"/>
    <w:rsid w:val="006C4326"/>
    <w:rsid w:val="006C445C"/>
    <w:rsid w:val="006C5192"/>
    <w:rsid w:val="006C586B"/>
    <w:rsid w:val="006C6446"/>
    <w:rsid w:val="006C7026"/>
    <w:rsid w:val="006C70D1"/>
    <w:rsid w:val="006C728E"/>
    <w:rsid w:val="006C7EDB"/>
    <w:rsid w:val="006D0BAF"/>
    <w:rsid w:val="006E172B"/>
    <w:rsid w:val="006E1CCE"/>
    <w:rsid w:val="006E4D30"/>
    <w:rsid w:val="006E5092"/>
    <w:rsid w:val="006E5455"/>
    <w:rsid w:val="006E75FB"/>
    <w:rsid w:val="006E7F82"/>
    <w:rsid w:val="006F1B25"/>
    <w:rsid w:val="006F1DED"/>
    <w:rsid w:val="006F1E94"/>
    <w:rsid w:val="006F3102"/>
    <w:rsid w:val="006F3DE0"/>
    <w:rsid w:val="006F48C9"/>
    <w:rsid w:val="00702AE1"/>
    <w:rsid w:val="00703079"/>
    <w:rsid w:val="00703486"/>
    <w:rsid w:val="00703C27"/>
    <w:rsid w:val="00704284"/>
    <w:rsid w:val="0070535B"/>
    <w:rsid w:val="00710987"/>
    <w:rsid w:val="00711520"/>
    <w:rsid w:val="00715214"/>
    <w:rsid w:val="007158BF"/>
    <w:rsid w:val="00716D89"/>
    <w:rsid w:val="00716E60"/>
    <w:rsid w:val="007173FD"/>
    <w:rsid w:val="007177A7"/>
    <w:rsid w:val="00720880"/>
    <w:rsid w:val="00722BAE"/>
    <w:rsid w:val="0072351D"/>
    <w:rsid w:val="007248F6"/>
    <w:rsid w:val="007256F4"/>
    <w:rsid w:val="00726D59"/>
    <w:rsid w:val="007279C1"/>
    <w:rsid w:val="00727E5F"/>
    <w:rsid w:val="00731604"/>
    <w:rsid w:val="00732326"/>
    <w:rsid w:val="0073492D"/>
    <w:rsid w:val="00736ADE"/>
    <w:rsid w:val="00742A6F"/>
    <w:rsid w:val="0074670F"/>
    <w:rsid w:val="00746CEA"/>
    <w:rsid w:val="00750FC7"/>
    <w:rsid w:val="0075353E"/>
    <w:rsid w:val="007537BE"/>
    <w:rsid w:val="00754364"/>
    <w:rsid w:val="00757A38"/>
    <w:rsid w:val="00760436"/>
    <w:rsid w:val="0076509B"/>
    <w:rsid w:val="007666C4"/>
    <w:rsid w:val="00767311"/>
    <w:rsid w:val="00767B71"/>
    <w:rsid w:val="0077274E"/>
    <w:rsid w:val="00772BD9"/>
    <w:rsid w:val="007740C7"/>
    <w:rsid w:val="0077473C"/>
    <w:rsid w:val="0077517E"/>
    <w:rsid w:val="00775370"/>
    <w:rsid w:val="00775B22"/>
    <w:rsid w:val="007767E3"/>
    <w:rsid w:val="00776E1E"/>
    <w:rsid w:val="0077798C"/>
    <w:rsid w:val="007808C5"/>
    <w:rsid w:val="0078124F"/>
    <w:rsid w:val="0078142E"/>
    <w:rsid w:val="00784395"/>
    <w:rsid w:val="00786AF2"/>
    <w:rsid w:val="00786E53"/>
    <w:rsid w:val="00793F50"/>
    <w:rsid w:val="00793FB0"/>
    <w:rsid w:val="00795B8C"/>
    <w:rsid w:val="00795E50"/>
    <w:rsid w:val="007978C7"/>
    <w:rsid w:val="007A1023"/>
    <w:rsid w:val="007A1354"/>
    <w:rsid w:val="007A314D"/>
    <w:rsid w:val="007A4BAD"/>
    <w:rsid w:val="007A50A1"/>
    <w:rsid w:val="007A5261"/>
    <w:rsid w:val="007A5F41"/>
    <w:rsid w:val="007A7CAF"/>
    <w:rsid w:val="007B401A"/>
    <w:rsid w:val="007B4EEE"/>
    <w:rsid w:val="007B5AF8"/>
    <w:rsid w:val="007C00B2"/>
    <w:rsid w:val="007C13C0"/>
    <w:rsid w:val="007C2155"/>
    <w:rsid w:val="007C4DCF"/>
    <w:rsid w:val="007C5C85"/>
    <w:rsid w:val="007C5FA9"/>
    <w:rsid w:val="007C623F"/>
    <w:rsid w:val="007D0666"/>
    <w:rsid w:val="007D0F51"/>
    <w:rsid w:val="007D2D4A"/>
    <w:rsid w:val="007D3380"/>
    <w:rsid w:val="007D54B9"/>
    <w:rsid w:val="007D6767"/>
    <w:rsid w:val="007D6936"/>
    <w:rsid w:val="007D6BAE"/>
    <w:rsid w:val="007E0C27"/>
    <w:rsid w:val="007E129A"/>
    <w:rsid w:val="007E2EFF"/>
    <w:rsid w:val="007E404D"/>
    <w:rsid w:val="007E7F7B"/>
    <w:rsid w:val="007F078F"/>
    <w:rsid w:val="007F0E85"/>
    <w:rsid w:val="007F1D67"/>
    <w:rsid w:val="007F3450"/>
    <w:rsid w:val="007F4034"/>
    <w:rsid w:val="007F7D8F"/>
    <w:rsid w:val="007F7E27"/>
    <w:rsid w:val="008020F7"/>
    <w:rsid w:val="008041B7"/>
    <w:rsid w:val="00805DAC"/>
    <w:rsid w:val="0080618B"/>
    <w:rsid w:val="008063AD"/>
    <w:rsid w:val="0080643D"/>
    <w:rsid w:val="008067CB"/>
    <w:rsid w:val="00807CA1"/>
    <w:rsid w:val="00807F6C"/>
    <w:rsid w:val="00811BB4"/>
    <w:rsid w:val="0081356A"/>
    <w:rsid w:val="00817638"/>
    <w:rsid w:val="00820E0A"/>
    <w:rsid w:val="00825286"/>
    <w:rsid w:val="00825DDF"/>
    <w:rsid w:val="00826E5B"/>
    <w:rsid w:val="008304C3"/>
    <w:rsid w:val="00830715"/>
    <w:rsid w:val="00830EF7"/>
    <w:rsid w:val="00831302"/>
    <w:rsid w:val="00832072"/>
    <w:rsid w:val="00832BD6"/>
    <w:rsid w:val="00832FA4"/>
    <w:rsid w:val="00833E55"/>
    <w:rsid w:val="00835992"/>
    <w:rsid w:val="00836477"/>
    <w:rsid w:val="008367F1"/>
    <w:rsid w:val="00841086"/>
    <w:rsid w:val="00841A4D"/>
    <w:rsid w:val="00841E5F"/>
    <w:rsid w:val="00842D0A"/>
    <w:rsid w:val="00843716"/>
    <w:rsid w:val="008446BA"/>
    <w:rsid w:val="00844CCA"/>
    <w:rsid w:val="0084532D"/>
    <w:rsid w:val="00846086"/>
    <w:rsid w:val="0085035F"/>
    <w:rsid w:val="00850559"/>
    <w:rsid w:val="00852714"/>
    <w:rsid w:val="0085316C"/>
    <w:rsid w:val="00853944"/>
    <w:rsid w:val="00855FE1"/>
    <w:rsid w:val="00856877"/>
    <w:rsid w:val="00860BAE"/>
    <w:rsid w:val="00862025"/>
    <w:rsid w:val="00862608"/>
    <w:rsid w:val="00862EBE"/>
    <w:rsid w:val="008638A8"/>
    <w:rsid w:val="00864E8F"/>
    <w:rsid w:val="00864FF1"/>
    <w:rsid w:val="00866D6E"/>
    <w:rsid w:val="008675B0"/>
    <w:rsid w:val="0087464E"/>
    <w:rsid w:val="00874A59"/>
    <w:rsid w:val="00877390"/>
    <w:rsid w:val="00881338"/>
    <w:rsid w:val="00882B43"/>
    <w:rsid w:val="008831C8"/>
    <w:rsid w:val="00886029"/>
    <w:rsid w:val="00886DDF"/>
    <w:rsid w:val="00887904"/>
    <w:rsid w:val="00891753"/>
    <w:rsid w:val="0089273C"/>
    <w:rsid w:val="0089364D"/>
    <w:rsid w:val="008936F3"/>
    <w:rsid w:val="00895214"/>
    <w:rsid w:val="00896434"/>
    <w:rsid w:val="0089799B"/>
    <w:rsid w:val="008A0650"/>
    <w:rsid w:val="008A1C15"/>
    <w:rsid w:val="008A4E2C"/>
    <w:rsid w:val="008A50FC"/>
    <w:rsid w:val="008A6ED3"/>
    <w:rsid w:val="008B02B4"/>
    <w:rsid w:val="008B1E6F"/>
    <w:rsid w:val="008B39AD"/>
    <w:rsid w:val="008B732B"/>
    <w:rsid w:val="008B7492"/>
    <w:rsid w:val="008B7C40"/>
    <w:rsid w:val="008C13B1"/>
    <w:rsid w:val="008C3F18"/>
    <w:rsid w:val="008C47FC"/>
    <w:rsid w:val="008C4C62"/>
    <w:rsid w:val="008C52D4"/>
    <w:rsid w:val="008D1207"/>
    <w:rsid w:val="008D37CF"/>
    <w:rsid w:val="008D4080"/>
    <w:rsid w:val="008D5DB0"/>
    <w:rsid w:val="008D6614"/>
    <w:rsid w:val="008D78FA"/>
    <w:rsid w:val="008E0393"/>
    <w:rsid w:val="008E1602"/>
    <w:rsid w:val="008E2150"/>
    <w:rsid w:val="008E4092"/>
    <w:rsid w:val="008E5672"/>
    <w:rsid w:val="008E59C2"/>
    <w:rsid w:val="008E6D6C"/>
    <w:rsid w:val="008E7C9B"/>
    <w:rsid w:val="008F0050"/>
    <w:rsid w:val="008F0630"/>
    <w:rsid w:val="008F0E04"/>
    <w:rsid w:val="008F21CA"/>
    <w:rsid w:val="008F3A12"/>
    <w:rsid w:val="008F4743"/>
    <w:rsid w:val="008F6BFE"/>
    <w:rsid w:val="008F71DE"/>
    <w:rsid w:val="008F7E56"/>
    <w:rsid w:val="00902247"/>
    <w:rsid w:val="009023C5"/>
    <w:rsid w:val="009033A5"/>
    <w:rsid w:val="00906884"/>
    <w:rsid w:val="00907957"/>
    <w:rsid w:val="00911D9B"/>
    <w:rsid w:val="009121D6"/>
    <w:rsid w:val="00915EC9"/>
    <w:rsid w:val="009223F6"/>
    <w:rsid w:val="0092354F"/>
    <w:rsid w:val="0092477C"/>
    <w:rsid w:val="00924BB3"/>
    <w:rsid w:val="00926E08"/>
    <w:rsid w:val="0092722F"/>
    <w:rsid w:val="009306D0"/>
    <w:rsid w:val="00932A33"/>
    <w:rsid w:val="00934877"/>
    <w:rsid w:val="00934EF8"/>
    <w:rsid w:val="00935062"/>
    <w:rsid w:val="009350BF"/>
    <w:rsid w:val="009359BA"/>
    <w:rsid w:val="00936E7E"/>
    <w:rsid w:val="00937182"/>
    <w:rsid w:val="00937511"/>
    <w:rsid w:val="00942FD5"/>
    <w:rsid w:val="009430AA"/>
    <w:rsid w:val="009463B1"/>
    <w:rsid w:val="00947873"/>
    <w:rsid w:val="009500DE"/>
    <w:rsid w:val="00951BEE"/>
    <w:rsid w:val="00952563"/>
    <w:rsid w:val="00952AC2"/>
    <w:rsid w:val="009531B0"/>
    <w:rsid w:val="0095544E"/>
    <w:rsid w:val="009560C3"/>
    <w:rsid w:val="00957308"/>
    <w:rsid w:val="00960387"/>
    <w:rsid w:val="009618A6"/>
    <w:rsid w:val="00963747"/>
    <w:rsid w:val="00963F3A"/>
    <w:rsid w:val="009655CB"/>
    <w:rsid w:val="00967460"/>
    <w:rsid w:val="00967516"/>
    <w:rsid w:val="00967C38"/>
    <w:rsid w:val="00967E35"/>
    <w:rsid w:val="00967FFC"/>
    <w:rsid w:val="009703D1"/>
    <w:rsid w:val="00970C1D"/>
    <w:rsid w:val="00973592"/>
    <w:rsid w:val="00973A13"/>
    <w:rsid w:val="00973CA6"/>
    <w:rsid w:val="00973ECD"/>
    <w:rsid w:val="00975D41"/>
    <w:rsid w:val="009764D1"/>
    <w:rsid w:val="00976C08"/>
    <w:rsid w:val="009823E6"/>
    <w:rsid w:val="00983609"/>
    <w:rsid w:val="009836D1"/>
    <w:rsid w:val="00984BBB"/>
    <w:rsid w:val="00985714"/>
    <w:rsid w:val="009867CC"/>
    <w:rsid w:val="009870F0"/>
    <w:rsid w:val="0098762F"/>
    <w:rsid w:val="0099013C"/>
    <w:rsid w:val="00992843"/>
    <w:rsid w:val="00992EBA"/>
    <w:rsid w:val="00992F43"/>
    <w:rsid w:val="00993269"/>
    <w:rsid w:val="00993BCA"/>
    <w:rsid w:val="009956D1"/>
    <w:rsid w:val="00995FB9"/>
    <w:rsid w:val="00996970"/>
    <w:rsid w:val="009A24A9"/>
    <w:rsid w:val="009A6A31"/>
    <w:rsid w:val="009A6F61"/>
    <w:rsid w:val="009B0A01"/>
    <w:rsid w:val="009B1DF7"/>
    <w:rsid w:val="009B20C6"/>
    <w:rsid w:val="009B2372"/>
    <w:rsid w:val="009B2D5A"/>
    <w:rsid w:val="009B600C"/>
    <w:rsid w:val="009B66F6"/>
    <w:rsid w:val="009B7FDC"/>
    <w:rsid w:val="009C0101"/>
    <w:rsid w:val="009C0407"/>
    <w:rsid w:val="009C08F3"/>
    <w:rsid w:val="009C4D15"/>
    <w:rsid w:val="009C6967"/>
    <w:rsid w:val="009C7C64"/>
    <w:rsid w:val="009D16A3"/>
    <w:rsid w:val="009D24C2"/>
    <w:rsid w:val="009D26BD"/>
    <w:rsid w:val="009E0E0D"/>
    <w:rsid w:val="009E19FD"/>
    <w:rsid w:val="009E1AE6"/>
    <w:rsid w:val="009E27AA"/>
    <w:rsid w:val="009E39E0"/>
    <w:rsid w:val="009E43F3"/>
    <w:rsid w:val="009F172B"/>
    <w:rsid w:val="009F2E19"/>
    <w:rsid w:val="009F3516"/>
    <w:rsid w:val="009F3F14"/>
    <w:rsid w:val="009F5EAE"/>
    <w:rsid w:val="00A021DA"/>
    <w:rsid w:val="00A02AEC"/>
    <w:rsid w:val="00A03572"/>
    <w:rsid w:val="00A03906"/>
    <w:rsid w:val="00A03AF9"/>
    <w:rsid w:val="00A05954"/>
    <w:rsid w:val="00A06CD3"/>
    <w:rsid w:val="00A14197"/>
    <w:rsid w:val="00A1569D"/>
    <w:rsid w:val="00A17280"/>
    <w:rsid w:val="00A22110"/>
    <w:rsid w:val="00A23874"/>
    <w:rsid w:val="00A24AAF"/>
    <w:rsid w:val="00A262FA"/>
    <w:rsid w:val="00A30B07"/>
    <w:rsid w:val="00A31D66"/>
    <w:rsid w:val="00A33891"/>
    <w:rsid w:val="00A348A3"/>
    <w:rsid w:val="00A34B69"/>
    <w:rsid w:val="00A35318"/>
    <w:rsid w:val="00A376F2"/>
    <w:rsid w:val="00A40712"/>
    <w:rsid w:val="00A4148F"/>
    <w:rsid w:val="00A41E87"/>
    <w:rsid w:val="00A42C22"/>
    <w:rsid w:val="00A44958"/>
    <w:rsid w:val="00A45797"/>
    <w:rsid w:val="00A46485"/>
    <w:rsid w:val="00A46D81"/>
    <w:rsid w:val="00A52109"/>
    <w:rsid w:val="00A52272"/>
    <w:rsid w:val="00A533A3"/>
    <w:rsid w:val="00A544E9"/>
    <w:rsid w:val="00A5480A"/>
    <w:rsid w:val="00A61412"/>
    <w:rsid w:val="00A61B06"/>
    <w:rsid w:val="00A62D09"/>
    <w:rsid w:val="00A63140"/>
    <w:rsid w:val="00A6438A"/>
    <w:rsid w:val="00A6494B"/>
    <w:rsid w:val="00A64A96"/>
    <w:rsid w:val="00A64FC6"/>
    <w:rsid w:val="00A650D3"/>
    <w:rsid w:val="00A70418"/>
    <w:rsid w:val="00A71279"/>
    <w:rsid w:val="00A7203B"/>
    <w:rsid w:val="00A733F9"/>
    <w:rsid w:val="00A73D8E"/>
    <w:rsid w:val="00A74DDF"/>
    <w:rsid w:val="00A80411"/>
    <w:rsid w:val="00A80C03"/>
    <w:rsid w:val="00A83655"/>
    <w:rsid w:val="00A83843"/>
    <w:rsid w:val="00A8434D"/>
    <w:rsid w:val="00A84943"/>
    <w:rsid w:val="00A8504C"/>
    <w:rsid w:val="00A85DBD"/>
    <w:rsid w:val="00A90C24"/>
    <w:rsid w:val="00A90C6A"/>
    <w:rsid w:val="00A920CD"/>
    <w:rsid w:val="00A931A4"/>
    <w:rsid w:val="00A933EC"/>
    <w:rsid w:val="00A93B9A"/>
    <w:rsid w:val="00A940DC"/>
    <w:rsid w:val="00A942E8"/>
    <w:rsid w:val="00A94337"/>
    <w:rsid w:val="00A945C4"/>
    <w:rsid w:val="00A9473F"/>
    <w:rsid w:val="00A9486A"/>
    <w:rsid w:val="00AA1349"/>
    <w:rsid w:val="00AA13A9"/>
    <w:rsid w:val="00AA5379"/>
    <w:rsid w:val="00AA7A8F"/>
    <w:rsid w:val="00AA7BD4"/>
    <w:rsid w:val="00AB0870"/>
    <w:rsid w:val="00AB2207"/>
    <w:rsid w:val="00AB68C6"/>
    <w:rsid w:val="00AB7122"/>
    <w:rsid w:val="00AC20CA"/>
    <w:rsid w:val="00AC22B8"/>
    <w:rsid w:val="00AC256D"/>
    <w:rsid w:val="00AC265B"/>
    <w:rsid w:val="00AD15BB"/>
    <w:rsid w:val="00AD2950"/>
    <w:rsid w:val="00AD4186"/>
    <w:rsid w:val="00AD4237"/>
    <w:rsid w:val="00AD42DC"/>
    <w:rsid w:val="00AD4C89"/>
    <w:rsid w:val="00AD6DAC"/>
    <w:rsid w:val="00AD7035"/>
    <w:rsid w:val="00AD70BB"/>
    <w:rsid w:val="00AE043E"/>
    <w:rsid w:val="00AE06DA"/>
    <w:rsid w:val="00AE63E1"/>
    <w:rsid w:val="00AF0065"/>
    <w:rsid w:val="00AF0B6F"/>
    <w:rsid w:val="00AF2F84"/>
    <w:rsid w:val="00AF781A"/>
    <w:rsid w:val="00AF7AD3"/>
    <w:rsid w:val="00B0299D"/>
    <w:rsid w:val="00B05554"/>
    <w:rsid w:val="00B06B27"/>
    <w:rsid w:val="00B06F7A"/>
    <w:rsid w:val="00B070B1"/>
    <w:rsid w:val="00B10E28"/>
    <w:rsid w:val="00B12B26"/>
    <w:rsid w:val="00B14AC7"/>
    <w:rsid w:val="00B14C76"/>
    <w:rsid w:val="00B15BB6"/>
    <w:rsid w:val="00B2045A"/>
    <w:rsid w:val="00B2095C"/>
    <w:rsid w:val="00B21239"/>
    <w:rsid w:val="00B24B55"/>
    <w:rsid w:val="00B25FBB"/>
    <w:rsid w:val="00B260D6"/>
    <w:rsid w:val="00B265B5"/>
    <w:rsid w:val="00B269E4"/>
    <w:rsid w:val="00B30950"/>
    <w:rsid w:val="00B30F0C"/>
    <w:rsid w:val="00B31F45"/>
    <w:rsid w:val="00B36425"/>
    <w:rsid w:val="00B371ED"/>
    <w:rsid w:val="00B37AC0"/>
    <w:rsid w:val="00B37B60"/>
    <w:rsid w:val="00B416AB"/>
    <w:rsid w:val="00B42445"/>
    <w:rsid w:val="00B42727"/>
    <w:rsid w:val="00B43172"/>
    <w:rsid w:val="00B47746"/>
    <w:rsid w:val="00B504E0"/>
    <w:rsid w:val="00B52A18"/>
    <w:rsid w:val="00B533E3"/>
    <w:rsid w:val="00B542E6"/>
    <w:rsid w:val="00B54EE4"/>
    <w:rsid w:val="00B55F5C"/>
    <w:rsid w:val="00B56588"/>
    <w:rsid w:val="00B57C2A"/>
    <w:rsid w:val="00B60C2A"/>
    <w:rsid w:val="00B60F7C"/>
    <w:rsid w:val="00B73F5F"/>
    <w:rsid w:val="00B74320"/>
    <w:rsid w:val="00B76744"/>
    <w:rsid w:val="00B772EE"/>
    <w:rsid w:val="00B837BE"/>
    <w:rsid w:val="00B840B5"/>
    <w:rsid w:val="00B853E2"/>
    <w:rsid w:val="00B87F15"/>
    <w:rsid w:val="00B900F5"/>
    <w:rsid w:val="00B9277E"/>
    <w:rsid w:val="00B93081"/>
    <w:rsid w:val="00B93A3A"/>
    <w:rsid w:val="00B95088"/>
    <w:rsid w:val="00B95628"/>
    <w:rsid w:val="00B959C3"/>
    <w:rsid w:val="00B95E90"/>
    <w:rsid w:val="00B97255"/>
    <w:rsid w:val="00B97B15"/>
    <w:rsid w:val="00BA0777"/>
    <w:rsid w:val="00BA07AC"/>
    <w:rsid w:val="00BA1F4C"/>
    <w:rsid w:val="00BA300A"/>
    <w:rsid w:val="00BA59E1"/>
    <w:rsid w:val="00BA7317"/>
    <w:rsid w:val="00BA7338"/>
    <w:rsid w:val="00BA7950"/>
    <w:rsid w:val="00BB044F"/>
    <w:rsid w:val="00BB1F02"/>
    <w:rsid w:val="00BB2F0C"/>
    <w:rsid w:val="00BB5B3C"/>
    <w:rsid w:val="00BB5F7B"/>
    <w:rsid w:val="00BB5F98"/>
    <w:rsid w:val="00BB661A"/>
    <w:rsid w:val="00BC4627"/>
    <w:rsid w:val="00BC7EA7"/>
    <w:rsid w:val="00BCF88B"/>
    <w:rsid w:val="00BD0122"/>
    <w:rsid w:val="00BD09E1"/>
    <w:rsid w:val="00BD1E72"/>
    <w:rsid w:val="00BD26BE"/>
    <w:rsid w:val="00BD34D2"/>
    <w:rsid w:val="00BD4307"/>
    <w:rsid w:val="00BE383A"/>
    <w:rsid w:val="00BE4024"/>
    <w:rsid w:val="00BE6330"/>
    <w:rsid w:val="00BF01CD"/>
    <w:rsid w:val="00BF061F"/>
    <w:rsid w:val="00BF2255"/>
    <w:rsid w:val="00BF2D4F"/>
    <w:rsid w:val="00BF345E"/>
    <w:rsid w:val="00BF404A"/>
    <w:rsid w:val="00BF4BCC"/>
    <w:rsid w:val="00BF626B"/>
    <w:rsid w:val="00BF78CF"/>
    <w:rsid w:val="00C04748"/>
    <w:rsid w:val="00C04E71"/>
    <w:rsid w:val="00C04F16"/>
    <w:rsid w:val="00C06DA3"/>
    <w:rsid w:val="00C06EC0"/>
    <w:rsid w:val="00C06FD1"/>
    <w:rsid w:val="00C15AD7"/>
    <w:rsid w:val="00C16493"/>
    <w:rsid w:val="00C23523"/>
    <w:rsid w:val="00C300CB"/>
    <w:rsid w:val="00C30286"/>
    <w:rsid w:val="00C32316"/>
    <w:rsid w:val="00C33A19"/>
    <w:rsid w:val="00C33C05"/>
    <w:rsid w:val="00C355EB"/>
    <w:rsid w:val="00C35731"/>
    <w:rsid w:val="00C366D4"/>
    <w:rsid w:val="00C41F3D"/>
    <w:rsid w:val="00C4276C"/>
    <w:rsid w:val="00C4449C"/>
    <w:rsid w:val="00C514F7"/>
    <w:rsid w:val="00C52E67"/>
    <w:rsid w:val="00C548BD"/>
    <w:rsid w:val="00C556B7"/>
    <w:rsid w:val="00C559F8"/>
    <w:rsid w:val="00C55AA7"/>
    <w:rsid w:val="00C56881"/>
    <w:rsid w:val="00C56FAF"/>
    <w:rsid w:val="00C64A15"/>
    <w:rsid w:val="00C653E4"/>
    <w:rsid w:val="00C65D7F"/>
    <w:rsid w:val="00C71C84"/>
    <w:rsid w:val="00C72D10"/>
    <w:rsid w:val="00C752BC"/>
    <w:rsid w:val="00C8234A"/>
    <w:rsid w:val="00C83250"/>
    <w:rsid w:val="00C84A1C"/>
    <w:rsid w:val="00C851D4"/>
    <w:rsid w:val="00C85A09"/>
    <w:rsid w:val="00C908C1"/>
    <w:rsid w:val="00C90A12"/>
    <w:rsid w:val="00C91645"/>
    <w:rsid w:val="00C920DA"/>
    <w:rsid w:val="00C95282"/>
    <w:rsid w:val="00C9782E"/>
    <w:rsid w:val="00C97B44"/>
    <w:rsid w:val="00CA1239"/>
    <w:rsid w:val="00CA1519"/>
    <w:rsid w:val="00CA19F4"/>
    <w:rsid w:val="00CA2CCB"/>
    <w:rsid w:val="00CA30BE"/>
    <w:rsid w:val="00CA5192"/>
    <w:rsid w:val="00CA5AF3"/>
    <w:rsid w:val="00CA70AA"/>
    <w:rsid w:val="00CA7F07"/>
    <w:rsid w:val="00CB0E62"/>
    <w:rsid w:val="00CB1EDC"/>
    <w:rsid w:val="00CB2028"/>
    <w:rsid w:val="00CB39F8"/>
    <w:rsid w:val="00CB3CD5"/>
    <w:rsid w:val="00CC18BB"/>
    <w:rsid w:val="00CC1EDB"/>
    <w:rsid w:val="00CC3056"/>
    <w:rsid w:val="00CC4FE1"/>
    <w:rsid w:val="00CC514D"/>
    <w:rsid w:val="00CC5390"/>
    <w:rsid w:val="00CC5E35"/>
    <w:rsid w:val="00CD07EF"/>
    <w:rsid w:val="00CD33E6"/>
    <w:rsid w:val="00CD37E9"/>
    <w:rsid w:val="00CD558B"/>
    <w:rsid w:val="00CD6399"/>
    <w:rsid w:val="00CD6744"/>
    <w:rsid w:val="00CD7E75"/>
    <w:rsid w:val="00CE0A26"/>
    <w:rsid w:val="00CE12AC"/>
    <w:rsid w:val="00CE2D53"/>
    <w:rsid w:val="00CE314F"/>
    <w:rsid w:val="00CE4482"/>
    <w:rsid w:val="00CE4505"/>
    <w:rsid w:val="00CE6290"/>
    <w:rsid w:val="00CE6EFF"/>
    <w:rsid w:val="00CF053A"/>
    <w:rsid w:val="00CF08C1"/>
    <w:rsid w:val="00CF0FFD"/>
    <w:rsid w:val="00CF1A57"/>
    <w:rsid w:val="00CF4940"/>
    <w:rsid w:val="00CF798D"/>
    <w:rsid w:val="00D00A1D"/>
    <w:rsid w:val="00D00BC1"/>
    <w:rsid w:val="00D073C3"/>
    <w:rsid w:val="00D10C71"/>
    <w:rsid w:val="00D1106D"/>
    <w:rsid w:val="00D116A2"/>
    <w:rsid w:val="00D12981"/>
    <w:rsid w:val="00D13AB4"/>
    <w:rsid w:val="00D14251"/>
    <w:rsid w:val="00D14D1C"/>
    <w:rsid w:val="00D15327"/>
    <w:rsid w:val="00D154F9"/>
    <w:rsid w:val="00D21336"/>
    <w:rsid w:val="00D21463"/>
    <w:rsid w:val="00D22BC2"/>
    <w:rsid w:val="00D239FA"/>
    <w:rsid w:val="00D255F8"/>
    <w:rsid w:val="00D25AA1"/>
    <w:rsid w:val="00D2654D"/>
    <w:rsid w:val="00D26DA8"/>
    <w:rsid w:val="00D2778A"/>
    <w:rsid w:val="00D27F1C"/>
    <w:rsid w:val="00D34154"/>
    <w:rsid w:val="00D34BB6"/>
    <w:rsid w:val="00D358AD"/>
    <w:rsid w:val="00D36F25"/>
    <w:rsid w:val="00D40DB1"/>
    <w:rsid w:val="00D419A8"/>
    <w:rsid w:val="00D4247A"/>
    <w:rsid w:val="00D43D74"/>
    <w:rsid w:val="00D447D8"/>
    <w:rsid w:val="00D44C3B"/>
    <w:rsid w:val="00D44CEE"/>
    <w:rsid w:val="00D45AB0"/>
    <w:rsid w:val="00D46DC3"/>
    <w:rsid w:val="00D46E4F"/>
    <w:rsid w:val="00D47DB0"/>
    <w:rsid w:val="00D50749"/>
    <w:rsid w:val="00D507F8"/>
    <w:rsid w:val="00D519FA"/>
    <w:rsid w:val="00D5565D"/>
    <w:rsid w:val="00D5744F"/>
    <w:rsid w:val="00D60B24"/>
    <w:rsid w:val="00D613EB"/>
    <w:rsid w:val="00D622BB"/>
    <w:rsid w:val="00D64041"/>
    <w:rsid w:val="00D64298"/>
    <w:rsid w:val="00D66B48"/>
    <w:rsid w:val="00D66D5C"/>
    <w:rsid w:val="00D70B22"/>
    <w:rsid w:val="00D71EBF"/>
    <w:rsid w:val="00D74861"/>
    <w:rsid w:val="00D755CF"/>
    <w:rsid w:val="00D758AD"/>
    <w:rsid w:val="00D76801"/>
    <w:rsid w:val="00D7778E"/>
    <w:rsid w:val="00D777F2"/>
    <w:rsid w:val="00D77CBB"/>
    <w:rsid w:val="00D818E2"/>
    <w:rsid w:val="00D846C4"/>
    <w:rsid w:val="00D87033"/>
    <w:rsid w:val="00D87F5F"/>
    <w:rsid w:val="00D90004"/>
    <w:rsid w:val="00D90AD2"/>
    <w:rsid w:val="00D90BF9"/>
    <w:rsid w:val="00D91A2B"/>
    <w:rsid w:val="00D92C36"/>
    <w:rsid w:val="00D936E4"/>
    <w:rsid w:val="00D952DA"/>
    <w:rsid w:val="00D9553D"/>
    <w:rsid w:val="00DA0BF7"/>
    <w:rsid w:val="00DA1C93"/>
    <w:rsid w:val="00DA1E82"/>
    <w:rsid w:val="00DA4752"/>
    <w:rsid w:val="00DA5E64"/>
    <w:rsid w:val="00DA6C56"/>
    <w:rsid w:val="00DA7CAD"/>
    <w:rsid w:val="00DB0511"/>
    <w:rsid w:val="00DB0807"/>
    <w:rsid w:val="00DB34CE"/>
    <w:rsid w:val="00DB6059"/>
    <w:rsid w:val="00DB69D4"/>
    <w:rsid w:val="00DB7A50"/>
    <w:rsid w:val="00DC1D64"/>
    <w:rsid w:val="00DC4448"/>
    <w:rsid w:val="00DC4AC6"/>
    <w:rsid w:val="00DC4AE3"/>
    <w:rsid w:val="00DC4C20"/>
    <w:rsid w:val="00DC7DAC"/>
    <w:rsid w:val="00DD05FE"/>
    <w:rsid w:val="00DD265A"/>
    <w:rsid w:val="00DD3249"/>
    <w:rsid w:val="00DD3D3A"/>
    <w:rsid w:val="00DD506E"/>
    <w:rsid w:val="00DD521D"/>
    <w:rsid w:val="00DD5614"/>
    <w:rsid w:val="00DD72F8"/>
    <w:rsid w:val="00DE106E"/>
    <w:rsid w:val="00DE17BA"/>
    <w:rsid w:val="00DE1DAA"/>
    <w:rsid w:val="00DE1F5F"/>
    <w:rsid w:val="00DE55A8"/>
    <w:rsid w:val="00DE7A6E"/>
    <w:rsid w:val="00DF18B2"/>
    <w:rsid w:val="00DF2755"/>
    <w:rsid w:val="00DF459B"/>
    <w:rsid w:val="00DF616D"/>
    <w:rsid w:val="00DF62FA"/>
    <w:rsid w:val="00DF79A5"/>
    <w:rsid w:val="00E04630"/>
    <w:rsid w:val="00E10576"/>
    <w:rsid w:val="00E1091D"/>
    <w:rsid w:val="00E11865"/>
    <w:rsid w:val="00E13DD7"/>
    <w:rsid w:val="00E14BB1"/>
    <w:rsid w:val="00E15ABD"/>
    <w:rsid w:val="00E16F6F"/>
    <w:rsid w:val="00E173F2"/>
    <w:rsid w:val="00E202AA"/>
    <w:rsid w:val="00E20811"/>
    <w:rsid w:val="00E26814"/>
    <w:rsid w:val="00E273E4"/>
    <w:rsid w:val="00E303F1"/>
    <w:rsid w:val="00E31DE4"/>
    <w:rsid w:val="00E337C8"/>
    <w:rsid w:val="00E37196"/>
    <w:rsid w:val="00E4049C"/>
    <w:rsid w:val="00E437EF"/>
    <w:rsid w:val="00E43F52"/>
    <w:rsid w:val="00E469EE"/>
    <w:rsid w:val="00E47D4C"/>
    <w:rsid w:val="00E5197E"/>
    <w:rsid w:val="00E53602"/>
    <w:rsid w:val="00E54A14"/>
    <w:rsid w:val="00E54DAD"/>
    <w:rsid w:val="00E5569D"/>
    <w:rsid w:val="00E557CD"/>
    <w:rsid w:val="00E55DD7"/>
    <w:rsid w:val="00E576F7"/>
    <w:rsid w:val="00E57EC0"/>
    <w:rsid w:val="00E62DE2"/>
    <w:rsid w:val="00E634B0"/>
    <w:rsid w:val="00E66865"/>
    <w:rsid w:val="00E67F79"/>
    <w:rsid w:val="00E7060C"/>
    <w:rsid w:val="00E71044"/>
    <w:rsid w:val="00E73D04"/>
    <w:rsid w:val="00E74746"/>
    <w:rsid w:val="00E7647F"/>
    <w:rsid w:val="00E77096"/>
    <w:rsid w:val="00E82105"/>
    <w:rsid w:val="00E82166"/>
    <w:rsid w:val="00E82BB7"/>
    <w:rsid w:val="00E82D2A"/>
    <w:rsid w:val="00E82EC4"/>
    <w:rsid w:val="00E835DD"/>
    <w:rsid w:val="00E863C9"/>
    <w:rsid w:val="00E9045D"/>
    <w:rsid w:val="00E94856"/>
    <w:rsid w:val="00E95C33"/>
    <w:rsid w:val="00E977B4"/>
    <w:rsid w:val="00EA1CDA"/>
    <w:rsid w:val="00EA3BCB"/>
    <w:rsid w:val="00EA3D27"/>
    <w:rsid w:val="00EA53CB"/>
    <w:rsid w:val="00EA5EF4"/>
    <w:rsid w:val="00EA7E0E"/>
    <w:rsid w:val="00EB0260"/>
    <w:rsid w:val="00EB0F84"/>
    <w:rsid w:val="00EB1633"/>
    <w:rsid w:val="00EB183F"/>
    <w:rsid w:val="00EB6500"/>
    <w:rsid w:val="00EB6601"/>
    <w:rsid w:val="00EB6896"/>
    <w:rsid w:val="00EB766A"/>
    <w:rsid w:val="00EC07E4"/>
    <w:rsid w:val="00EC135F"/>
    <w:rsid w:val="00EC2045"/>
    <w:rsid w:val="00EC44EE"/>
    <w:rsid w:val="00EC6136"/>
    <w:rsid w:val="00EC66F7"/>
    <w:rsid w:val="00EC67ED"/>
    <w:rsid w:val="00ED20B1"/>
    <w:rsid w:val="00ED5E54"/>
    <w:rsid w:val="00ED61A3"/>
    <w:rsid w:val="00EE06E8"/>
    <w:rsid w:val="00EE3880"/>
    <w:rsid w:val="00EE3AC8"/>
    <w:rsid w:val="00EE451B"/>
    <w:rsid w:val="00EE49B3"/>
    <w:rsid w:val="00EE4A7F"/>
    <w:rsid w:val="00EE6640"/>
    <w:rsid w:val="00EE6771"/>
    <w:rsid w:val="00EF1633"/>
    <w:rsid w:val="00EF224A"/>
    <w:rsid w:val="00EF2288"/>
    <w:rsid w:val="00EF2864"/>
    <w:rsid w:val="00EF629C"/>
    <w:rsid w:val="00EF6766"/>
    <w:rsid w:val="00F021A1"/>
    <w:rsid w:val="00F02AF9"/>
    <w:rsid w:val="00F02BF3"/>
    <w:rsid w:val="00F040BA"/>
    <w:rsid w:val="00F04900"/>
    <w:rsid w:val="00F05830"/>
    <w:rsid w:val="00F060C7"/>
    <w:rsid w:val="00F0784F"/>
    <w:rsid w:val="00F11212"/>
    <w:rsid w:val="00F11532"/>
    <w:rsid w:val="00F11E43"/>
    <w:rsid w:val="00F12FEB"/>
    <w:rsid w:val="00F13075"/>
    <w:rsid w:val="00F144AD"/>
    <w:rsid w:val="00F1457B"/>
    <w:rsid w:val="00F148A9"/>
    <w:rsid w:val="00F16018"/>
    <w:rsid w:val="00F1725C"/>
    <w:rsid w:val="00F209FF"/>
    <w:rsid w:val="00F21621"/>
    <w:rsid w:val="00F22FAA"/>
    <w:rsid w:val="00F23305"/>
    <w:rsid w:val="00F26133"/>
    <w:rsid w:val="00F314E9"/>
    <w:rsid w:val="00F31C20"/>
    <w:rsid w:val="00F31D52"/>
    <w:rsid w:val="00F32EFC"/>
    <w:rsid w:val="00F33949"/>
    <w:rsid w:val="00F343E7"/>
    <w:rsid w:val="00F35117"/>
    <w:rsid w:val="00F35A3D"/>
    <w:rsid w:val="00F376C3"/>
    <w:rsid w:val="00F37DED"/>
    <w:rsid w:val="00F4017C"/>
    <w:rsid w:val="00F4111F"/>
    <w:rsid w:val="00F42C57"/>
    <w:rsid w:val="00F435ED"/>
    <w:rsid w:val="00F439DB"/>
    <w:rsid w:val="00F47EF2"/>
    <w:rsid w:val="00F51CC5"/>
    <w:rsid w:val="00F54973"/>
    <w:rsid w:val="00F57979"/>
    <w:rsid w:val="00F57AD1"/>
    <w:rsid w:val="00F57EE4"/>
    <w:rsid w:val="00F60360"/>
    <w:rsid w:val="00F616CB"/>
    <w:rsid w:val="00F630A4"/>
    <w:rsid w:val="00F63453"/>
    <w:rsid w:val="00F649D8"/>
    <w:rsid w:val="00F64D8F"/>
    <w:rsid w:val="00F65A61"/>
    <w:rsid w:val="00F65C94"/>
    <w:rsid w:val="00F661CB"/>
    <w:rsid w:val="00F663C2"/>
    <w:rsid w:val="00F66791"/>
    <w:rsid w:val="00F668C1"/>
    <w:rsid w:val="00F675F1"/>
    <w:rsid w:val="00F70BA4"/>
    <w:rsid w:val="00F70FFA"/>
    <w:rsid w:val="00F721F0"/>
    <w:rsid w:val="00F736B3"/>
    <w:rsid w:val="00F73A56"/>
    <w:rsid w:val="00F74461"/>
    <w:rsid w:val="00F763DF"/>
    <w:rsid w:val="00F77DB5"/>
    <w:rsid w:val="00F80083"/>
    <w:rsid w:val="00F8040C"/>
    <w:rsid w:val="00F80A9F"/>
    <w:rsid w:val="00F80B6F"/>
    <w:rsid w:val="00F836C8"/>
    <w:rsid w:val="00F83B38"/>
    <w:rsid w:val="00F83C64"/>
    <w:rsid w:val="00F91FE2"/>
    <w:rsid w:val="00F93B72"/>
    <w:rsid w:val="00F96897"/>
    <w:rsid w:val="00F969CD"/>
    <w:rsid w:val="00FA008D"/>
    <w:rsid w:val="00FA0870"/>
    <w:rsid w:val="00FA1036"/>
    <w:rsid w:val="00FA1972"/>
    <w:rsid w:val="00FA1CF6"/>
    <w:rsid w:val="00FA31CF"/>
    <w:rsid w:val="00FA3C86"/>
    <w:rsid w:val="00FA4027"/>
    <w:rsid w:val="00FA6DD6"/>
    <w:rsid w:val="00FB00F4"/>
    <w:rsid w:val="00FB0ECB"/>
    <w:rsid w:val="00FB4139"/>
    <w:rsid w:val="00FB47C8"/>
    <w:rsid w:val="00FB5447"/>
    <w:rsid w:val="00FC0076"/>
    <w:rsid w:val="00FC0EA7"/>
    <w:rsid w:val="00FC3A9E"/>
    <w:rsid w:val="00FC3E8A"/>
    <w:rsid w:val="00FC4F18"/>
    <w:rsid w:val="00FC6AE2"/>
    <w:rsid w:val="00FC7935"/>
    <w:rsid w:val="00FC7EDE"/>
    <w:rsid w:val="00FC7F00"/>
    <w:rsid w:val="00FCB5FF"/>
    <w:rsid w:val="00FD035D"/>
    <w:rsid w:val="00FD11C4"/>
    <w:rsid w:val="00FD15A6"/>
    <w:rsid w:val="00FD236B"/>
    <w:rsid w:val="00FD2FEE"/>
    <w:rsid w:val="00FD3467"/>
    <w:rsid w:val="00FD79F7"/>
    <w:rsid w:val="00FD7B15"/>
    <w:rsid w:val="00FE10CA"/>
    <w:rsid w:val="00FE193C"/>
    <w:rsid w:val="00FE1FF2"/>
    <w:rsid w:val="00FE2A9A"/>
    <w:rsid w:val="00FE3F32"/>
    <w:rsid w:val="00FE6CB1"/>
    <w:rsid w:val="00FE7D53"/>
    <w:rsid w:val="00FE7E33"/>
    <w:rsid w:val="00FF0764"/>
    <w:rsid w:val="00FF20D4"/>
    <w:rsid w:val="00FF2C1F"/>
    <w:rsid w:val="00FF2C3C"/>
    <w:rsid w:val="00FF38B5"/>
    <w:rsid w:val="00FF3C52"/>
    <w:rsid w:val="00FF6318"/>
    <w:rsid w:val="00FF6758"/>
    <w:rsid w:val="00FF6FE5"/>
    <w:rsid w:val="01A30C72"/>
    <w:rsid w:val="02669520"/>
    <w:rsid w:val="02FB5030"/>
    <w:rsid w:val="03C69C73"/>
    <w:rsid w:val="03D0356E"/>
    <w:rsid w:val="041A601A"/>
    <w:rsid w:val="053927DD"/>
    <w:rsid w:val="062F0873"/>
    <w:rsid w:val="07945D10"/>
    <w:rsid w:val="08537465"/>
    <w:rsid w:val="08DC417F"/>
    <w:rsid w:val="0901014B"/>
    <w:rsid w:val="0936EBAE"/>
    <w:rsid w:val="0985DC4B"/>
    <w:rsid w:val="0A71BD4E"/>
    <w:rsid w:val="0AE9A793"/>
    <w:rsid w:val="0C140F61"/>
    <w:rsid w:val="0C84D6A6"/>
    <w:rsid w:val="0CC088AE"/>
    <w:rsid w:val="0D82928B"/>
    <w:rsid w:val="0DC90A19"/>
    <w:rsid w:val="0E3F2FF4"/>
    <w:rsid w:val="0E554FBE"/>
    <w:rsid w:val="0F4D9EE8"/>
    <w:rsid w:val="0F8CD853"/>
    <w:rsid w:val="10524854"/>
    <w:rsid w:val="112F31F3"/>
    <w:rsid w:val="11960783"/>
    <w:rsid w:val="11A42548"/>
    <w:rsid w:val="121B86C4"/>
    <w:rsid w:val="1258979E"/>
    <w:rsid w:val="136D9251"/>
    <w:rsid w:val="1370BB01"/>
    <w:rsid w:val="14B628D4"/>
    <w:rsid w:val="157D1FD9"/>
    <w:rsid w:val="15E5ED93"/>
    <w:rsid w:val="160D25A9"/>
    <w:rsid w:val="17389C8D"/>
    <w:rsid w:val="17507F78"/>
    <w:rsid w:val="177E7316"/>
    <w:rsid w:val="178E79B4"/>
    <w:rsid w:val="1A1955DB"/>
    <w:rsid w:val="1A576116"/>
    <w:rsid w:val="1AD636B0"/>
    <w:rsid w:val="1B101B0D"/>
    <w:rsid w:val="1B2F6C25"/>
    <w:rsid w:val="1B6B8CC8"/>
    <w:rsid w:val="1C2B8989"/>
    <w:rsid w:val="1C3AB87E"/>
    <w:rsid w:val="1D090E01"/>
    <w:rsid w:val="1D095490"/>
    <w:rsid w:val="1DC00726"/>
    <w:rsid w:val="1DE29F2A"/>
    <w:rsid w:val="1E7159D4"/>
    <w:rsid w:val="1F0F9989"/>
    <w:rsid w:val="1F19ACF0"/>
    <w:rsid w:val="1F69E9C8"/>
    <w:rsid w:val="1FDFFC22"/>
    <w:rsid w:val="1FEE52E1"/>
    <w:rsid w:val="20A1085B"/>
    <w:rsid w:val="2192DFA6"/>
    <w:rsid w:val="21FD650B"/>
    <w:rsid w:val="2219DD35"/>
    <w:rsid w:val="222233ED"/>
    <w:rsid w:val="2309B334"/>
    <w:rsid w:val="234A25C7"/>
    <w:rsid w:val="250F84FD"/>
    <w:rsid w:val="260D1CE5"/>
    <w:rsid w:val="27336DAF"/>
    <w:rsid w:val="2767DA99"/>
    <w:rsid w:val="281C0116"/>
    <w:rsid w:val="28CFBE03"/>
    <w:rsid w:val="2964E65D"/>
    <w:rsid w:val="29835E7D"/>
    <w:rsid w:val="2A25F58D"/>
    <w:rsid w:val="2A68E28D"/>
    <w:rsid w:val="2ACE6068"/>
    <w:rsid w:val="2B499BA9"/>
    <w:rsid w:val="2B724E66"/>
    <w:rsid w:val="2BCAAFFF"/>
    <w:rsid w:val="2C55390B"/>
    <w:rsid w:val="2C63BF1C"/>
    <w:rsid w:val="2D0D1531"/>
    <w:rsid w:val="2DC80F12"/>
    <w:rsid w:val="2E43B323"/>
    <w:rsid w:val="2E560CA8"/>
    <w:rsid w:val="2E768C55"/>
    <w:rsid w:val="2F198AA5"/>
    <w:rsid w:val="303F924D"/>
    <w:rsid w:val="30994778"/>
    <w:rsid w:val="328BEEC3"/>
    <w:rsid w:val="34332ED8"/>
    <w:rsid w:val="346E505B"/>
    <w:rsid w:val="347EA6E7"/>
    <w:rsid w:val="34DA01DC"/>
    <w:rsid w:val="3589696F"/>
    <w:rsid w:val="35E9F900"/>
    <w:rsid w:val="365E3478"/>
    <w:rsid w:val="385D47D1"/>
    <w:rsid w:val="3861CA88"/>
    <w:rsid w:val="386C3904"/>
    <w:rsid w:val="38969BEC"/>
    <w:rsid w:val="38C89C3A"/>
    <w:rsid w:val="39460D36"/>
    <w:rsid w:val="39736621"/>
    <w:rsid w:val="397AF15C"/>
    <w:rsid w:val="3A541FA7"/>
    <w:rsid w:val="3A76BFE5"/>
    <w:rsid w:val="3B81BDC3"/>
    <w:rsid w:val="3BD19629"/>
    <w:rsid w:val="3C4B508D"/>
    <w:rsid w:val="3D9F5DA0"/>
    <w:rsid w:val="3E2EF81E"/>
    <w:rsid w:val="3E886149"/>
    <w:rsid w:val="3E945426"/>
    <w:rsid w:val="3FF22617"/>
    <w:rsid w:val="4036FD44"/>
    <w:rsid w:val="41056972"/>
    <w:rsid w:val="422F5163"/>
    <w:rsid w:val="4242F701"/>
    <w:rsid w:val="42BDEBFC"/>
    <w:rsid w:val="435BE7A5"/>
    <w:rsid w:val="4376302E"/>
    <w:rsid w:val="448F07DD"/>
    <w:rsid w:val="45957AB5"/>
    <w:rsid w:val="46E1893F"/>
    <w:rsid w:val="47844868"/>
    <w:rsid w:val="4842A23B"/>
    <w:rsid w:val="48E6558D"/>
    <w:rsid w:val="4AF23304"/>
    <w:rsid w:val="4C45953A"/>
    <w:rsid w:val="4CB0E3B9"/>
    <w:rsid w:val="4D16BAB4"/>
    <w:rsid w:val="4D8DC2F2"/>
    <w:rsid w:val="4DE7713E"/>
    <w:rsid w:val="4EC7B626"/>
    <w:rsid w:val="4EC8EE9C"/>
    <w:rsid w:val="4ED365A5"/>
    <w:rsid w:val="4FB93570"/>
    <w:rsid w:val="50350F2B"/>
    <w:rsid w:val="51096F98"/>
    <w:rsid w:val="514A6C8A"/>
    <w:rsid w:val="53B1AB76"/>
    <w:rsid w:val="5422BC2A"/>
    <w:rsid w:val="54405621"/>
    <w:rsid w:val="54897A42"/>
    <w:rsid w:val="54AA95CB"/>
    <w:rsid w:val="577CCF75"/>
    <w:rsid w:val="594834E3"/>
    <w:rsid w:val="599DEBEB"/>
    <w:rsid w:val="59A95DD8"/>
    <w:rsid w:val="5A164BA4"/>
    <w:rsid w:val="5C04B0C2"/>
    <w:rsid w:val="5D14FBA7"/>
    <w:rsid w:val="5DB59C78"/>
    <w:rsid w:val="5DC68544"/>
    <w:rsid w:val="5F631ED9"/>
    <w:rsid w:val="5FC2DD61"/>
    <w:rsid w:val="6019A26F"/>
    <w:rsid w:val="603C71CA"/>
    <w:rsid w:val="6167763A"/>
    <w:rsid w:val="622296F3"/>
    <w:rsid w:val="625A8D89"/>
    <w:rsid w:val="629FA85C"/>
    <w:rsid w:val="62AE375E"/>
    <w:rsid w:val="62C078BE"/>
    <w:rsid w:val="63AA4FB9"/>
    <w:rsid w:val="63AFABB8"/>
    <w:rsid w:val="6490BE0B"/>
    <w:rsid w:val="652E9AF5"/>
    <w:rsid w:val="659F1CEE"/>
    <w:rsid w:val="66777DFC"/>
    <w:rsid w:val="67A260D3"/>
    <w:rsid w:val="67B02620"/>
    <w:rsid w:val="67BF81BF"/>
    <w:rsid w:val="67D1C7DA"/>
    <w:rsid w:val="68B87655"/>
    <w:rsid w:val="6EF4FCC3"/>
    <w:rsid w:val="709783F4"/>
    <w:rsid w:val="70F22B9F"/>
    <w:rsid w:val="717565EB"/>
    <w:rsid w:val="735DC1BE"/>
    <w:rsid w:val="74DE437A"/>
    <w:rsid w:val="75384A5C"/>
    <w:rsid w:val="7584CB02"/>
    <w:rsid w:val="75E381F0"/>
    <w:rsid w:val="76701710"/>
    <w:rsid w:val="768D08B1"/>
    <w:rsid w:val="76FE0B7B"/>
    <w:rsid w:val="77069A5E"/>
    <w:rsid w:val="78777864"/>
    <w:rsid w:val="78A2005A"/>
    <w:rsid w:val="7A1A39A9"/>
    <w:rsid w:val="7AA26266"/>
    <w:rsid w:val="7ABCBBDF"/>
    <w:rsid w:val="7B4CA0A5"/>
    <w:rsid w:val="7BE06B5C"/>
    <w:rsid w:val="7C0556AB"/>
    <w:rsid w:val="7D210415"/>
    <w:rsid w:val="7D7BF9C2"/>
    <w:rsid w:val="7D8B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C7850"/>
  <w15:docId w15:val="{D8402B6C-DE17-4BF7-BF3B-6F03429C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13B1"/>
    <w:pPr>
      <w:suppressAutoHyphens/>
      <w:spacing w:after="160" w:line="259" w:lineRule="auto"/>
    </w:pPr>
    <w:rPr>
      <w:rFonts w:ascii="Calibri" w:eastAsia="SimSun" w:hAnsi="Calibri" w:cs="Calibri"/>
      <w:lang w:val="cs-CZ"/>
    </w:rPr>
  </w:style>
  <w:style w:type="paragraph" w:styleId="Nadpis3">
    <w:name w:val="heading 3"/>
    <w:basedOn w:val="Normln"/>
    <w:unhideWhenUsed/>
    <w:qFormat/>
    <w:rsid w:val="008C13B1"/>
    <w:pPr>
      <w:numPr>
        <w:numId w:val="21"/>
      </w:numPr>
      <w:spacing w:before="80" w:after="80" w:line="312" w:lineRule="auto"/>
      <w:jc w:val="both"/>
      <w:outlineLvl w:val="2"/>
    </w:pPr>
    <w:rPr>
      <w:sz w:val="21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1"/>
    <w:uiPriority w:val="99"/>
    <w:unhideWhenUsed/>
    <w:rsid w:val="004D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í text Char"/>
    <w:basedOn w:val="Standardnpsmoodstavce"/>
    <w:link w:val="Tlotextu"/>
    <w:rsid w:val="008C13B1"/>
    <w:rPr>
      <w:rFonts w:ascii="TimesEEW" w:eastAsia="Times New Roman" w:hAnsi="TimesEEW" w:cs="Times New Roman"/>
      <w:color w:val="000000"/>
      <w:sz w:val="24"/>
      <w:szCs w:val="20"/>
      <w:lang w:eastAsia="cs-CZ"/>
    </w:rPr>
  </w:style>
  <w:style w:type="character" w:customStyle="1" w:styleId="ZhlavChar1">
    <w:name w:val="Záhlaví Char1"/>
    <w:basedOn w:val="Standardnpsmoodstavce"/>
    <w:link w:val="Zhlav"/>
    <w:uiPriority w:val="99"/>
    <w:rsid w:val="004D7774"/>
    <w:rPr>
      <w:rFonts w:ascii="Calibri" w:eastAsia="SimSun" w:hAnsi="Calibri" w:cs="Calibri"/>
      <w:lang w:val="cs-CZ"/>
    </w:rPr>
  </w:style>
  <w:style w:type="paragraph" w:styleId="Zpat">
    <w:name w:val="footer"/>
    <w:basedOn w:val="Normln"/>
    <w:link w:val="ZpatChar2"/>
    <w:unhideWhenUsed/>
    <w:rsid w:val="004D7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2">
    <w:name w:val="Zápatí Char2"/>
    <w:basedOn w:val="Standardnpsmoodstavce"/>
    <w:link w:val="Zpat"/>
    <w:rsid w:val="004D7774"/>
    <w:rPr>
      <w:rFonts w:ascii="Calibri" w:eastAsia="SimSun" w:hAnsi="Calibri" w:cs="Calibri"/>
      <w:lang w:val="cs-CZ"/>
    </w:rPr>
  </w:style>
  <w:style w:type="character" w:customStyle="1" w:styleId="dn">
    <w:name w:val="Žádný"/>
    <w:rsid w:val="008C13B1"/>
  </w:style>
  <w:style w:type="paragraph" w:customStyle="1" w:styleId="Tlotextu">
    <w:name w:val="Tělo textu"/>
    <w:basedOn w:val="Normln"/>
    <w:link w:val="ZkladntextChar"/>
    <w:rsid w:val="008C13B1"/>
    <w:pPr>
      <w:widowControl w:val="0"/>
      <w:spacing w:after="0" w:line="240" w:lineRule="auto"/>
    </w:pPr>
    <w:rPr>
      <w:rFonts w:ascii="TimesEEW" w:eastAsia="Times New Roman" w:hAnsi="TimesEEW" w:cs="Times New Roman"/>
      <w:color w:val="000000"/>
      <w:sz w:val="24"/>
      <w:szCs w:val="20"/>
      <w:lang w:eastAsia="cs-CZ"/>
    </w:rPr>
  </w:style>
  <w:style w:type="character" w:customStyle="1" w:styleId="CommentTextChar1">
    <w:name w:val="Comment Text Char1"/>
    <w:basedOn w:val="Standardnpsmoodstavce"/>
    <w:uiPriority w:val="99"/>
    <w:semiHidden/>
    <w:rsid w:val="004D7774"/>
    <w:rPr>
      <w:rFonts w:ascii="Calibri" w:eastAsia="SimSun" w:hAnsi="Calibri" w:cs="Calibri"/>
      <w:sz w:val="20"/>
      <w:szCs w:val="20"/>
      <w:lang w:val="cs-CZ"/>
    </w:rPr>
  </w:style>
  <w:style w:type="paragraph" w:customStyle="1" w:styleId="Default">
    <w:name w:val="Default"/>
    <w:rsid w:val="008C13B1"/>
    <w:pPr>
      <w:suppressAutoHyphens/>
      <w:spacing w:after="0" w:line="240" w:lineRule="auto"/>
    </w:pPr>
    <w:rPr>
      <w:rFonts w:ascii="Garamond" w:eastAsia="SimSun" w:hAnsi="Garamond" w:cs="Garamond"/>
      <w:color w:val="000000"/>
      <w:sz w:val="24"/>
      <w:szCs w:val="24"/>
      <w:lang w:val="cs-CZ"/>
    </w:rPr>
  </w:style>
  <w:style w:type="character" w:customStyle="1" w:styleId="ZhlavChar2">
    <w:name w:val="Záhlaví Char2"/>
    <w:basedOn w:val="Standardnpsmoodstavce"/>
    <w:uiPriority w:val="99"/>
    <w:rsid w:val="00FE7E33"/>
    <w:rPr>
      <w:rFonts w:ascii="Calibri" w:eastAsia="SimSun" w:hAnsi="Calibri" w:cs="Calibri"/>
      <w:lang w:val="cs-CZ"/>
    </w:rPr>
  </w:style>
  <w:style w:type="character" w:customStyle="1" w:styleId="TextkomenteChar1">
    <w:name w:val="Text komentáře Char1"/>
    <w:basedOn w:val="Standardnpsmoodstavce"/>
    <w:uiPriority w:val="99"/>
    <w:semiHidden/>
    <w:rsid w:val="008C13B1"/>
    <w:rPr>
      <w:rFonts w:ascii="Calibri" w:eastAsia="SimSun" w:hAnsi="Calibri" w:cs="Calibri"/>
      <w:sz w:val="20"/>
      <w:szCs w:val="20"/>
      <w:lang w:val="cs-CZ"/>
    </w:rPr>
  </w:style>
  <w:style w:type="character" w:customStyle="1" w:styleId="ZpatChar3">
    <w:name w:val="Zápatí Char3"/>
    <w:basedOn w:val="Standardnpsmoodstavce"/>
    <w:rsid w:val="00FE7E33"/>
    <w:rPr>
      <w:rFonts w:ascii="Calibri" w:eastAsia="SimSun" w:hAnsi="Calibri" w:cs="Calibri"/>
      <w:lang w:val="cs-CZ"/>
    </w:rPr>
  </w:style>
  <w:style w:type="character" w:customStyle="1" w:styleId="ZpatChar1">
    <w:name w:val="Zápatí Char1"/>
    <w:basedOn w:val="Standardnpsmoodstavce"/>
    <w:uiPriority w:val="99"/>
    <w:semiHidden/>
    <w:rsid w:val="008C13B1"/>
    <w:rPr>
      <w:rFonts w:ascii="Calibri" w:eastAsia="SimSun" w:hAnsi="Calibri" w:cs="Calibri"/>
      <w:lang w:val="cs-CZ"/>
    </w:rPr>
  </w:style>
  <w:style w:type="paragraph" w:customStyle="1" w:styleId="ListParagraph1">
    <w:name w:val="List Paragraph1"/>
    <w:basedOn w:val="Normln"/>
    <w:rsid w:val="008C13B1"/>
    <w:pPr>
      <w:spacing w:after="0"/>
      <w:ind w:left="720" w:hanging="391"/>
    </w:pPr>
    <w:rPr>
      <w:rFonts w:eastAsia="Calibri" w:cs="Tahoma"/>
      <w:color w:val="00000A"/>
      <w:lang w:eastAsia="ar-SA"/>
    </w:rPr>
  </w:style>
  <w:style w:type="table" w:styleId="Mkatabulky">
    <w:name w:val="Table Grid"/>
    <w:basedOn w:val="Normlntabulka"/>
    <w:uiPriority w:val="39"/>
    <w:rsid w:val="008C13B1"/>
    <w:pPr>
      <w:spacing w:after="0" w:line="240" w:lineRule="auto"/>
    </w:pPr>
    <w:rPr>
      <w:rFonts w:ascii="Calibri" w:eastAsiaTheme="minorEastAsia" w:hAnsi="Calibri" w:cs="Calibri"/>
      <w:sz w:val="21"/>
      <w:szCs w:val="21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í text (2)_"/>
    <w:link w:val="Zkladntext21"/>
    <w:rsid w:val="008C13B1"/>
    <w:rPr>
      <w:shd w:val="clear" w:color="auto" w:fill="FFFFFF"/>
    </w:rPr>
  </w:style>
  <w:style w:type="paragraph" w:customStyle="1" w:styleId="Zkladntext21">
    <w:name w:val="Základní text (2)1"/>
    <w:basedOn w:val="Normln"/>
    <w:link w:val="Zkladntext2"/>
    <w:rsid w:val="008C13B1"/>
    <w:pPr>
      <w:widowControl w:val="0"/>
      <w:shd w:val="clear" w:color="auto" w:fill="FFFFFF"/>
      <w:spacing w:after="0" w:line="274" w:lineRule="exact"/>
      <w:ind w:hanging="720"/>
      <w:jc w:val="both"/>
    </w:pPr>
  </w:style>
  <w:style w:type="paragraph" w:customStyle="1" w:styleId="Znaka1">
    <w:name w:val="Značka 1"/>
    <w:rsid w:val="00386A4E"/>
    <w:pPr>
      <w:widowControl w:val="0"/>
      <w:spacing w:after="0" w:line="240" w:lineRule="auto"/>
      <w:ind w:left="576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paragraph" w:styleId="Revize">
    <w:name w:val="Revision"/>
    <w:hidden/>
    <w:uiPriority w:val="99"/>
    <w:semiHidden/>
    <w:rsid w:val="00374763"/>
    <w:pPr>
      <w:spacing w:after="0" w:line="240" w:lineRule="auto"/>
    </w:pPr>
    <w:rPr>
      <w:rFonts w:ascii="Calibri" w:eastAsia="SimSun" w:hAnsi="Calibri" w:cs="Calibri"/>
      <w:lang w:val="cs-CZ"/>
    </w:rPr>
  </w:style>
  <w:style w:type="character" w:styleId="Hypertextovodkaz">
    <w:name w:val="Hyperlink"/>
    <w:basedOn w:val="Standardnpsmoodstavce"/>
    <w:uiPriority w:val="99"/>
    <w:unhideWhenUsed/>
    <w:rsid w:val="00AC265B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265B"/>
    <w:rPr>
      <w:color w:val="605E5C"/>
      <w:shd w:val="clear" w:color="auto" w:fill="E1DFDD"/>
    </w:rPr>
  </w:style>
  <w:style w:type="numbering" w:customStyle="1" w:styleId="Importovanstyl12">
    <w:name w:val="Importovaný styl 12"/>
    <w:rsid w:val="003E25A9"/>
    <w:pPr>
      <w:numPr>
        <w:numId w:val="11"/>
      </w:numPr>
    </w:pPr>
  </w:style>
  <w:style w:type="numbering" w:customStyle="1" w:styleId="Importovanstyl11">
    <w:name w:val="Importovaný styl 11"/>
    <w:rsid w:val="003E25A9"/>
    <w:pPr>
      <w:numPr>
        <w:numId w:val="6"/>
      </w:numPr>
    </w:pPr>
  </w:style>
  <w:style w:type="paragraph" w:styleId="Bezmezer">
    <w:name w:val="No Spacing"/>
    <w:uiPriority w:val="1"/>
    <w:qFormat/>
    <w:rsid w:val="002569DE"/>
    <w:pPr>
      <w:suppressAutoHyphens/>
      <w:spacing w:after="0" w:line="240" w:lineRule="auto"/>
    </w:pPr>
    <w:rPr>
      <w:rFonts w:ascii="Calibri" w:eastAsia="SimSun" w:hAnsi="Calibri" w:cs="Calibri"/>
      <w:lang w:val="cs-CZ"/>
    </w:rPr>
  </w:style>
  <w:style w:type="character" w:customStyle="1" w:styleId="Nadpis3Char">
    <w:name w:val="Nadpis 3 Char"/>
    <w:basedOn w:val="Standardnpsmoodstavce"/>
    <w:rsid w:val="0033029B"/>
    <w:rPr>
      <w:rFonts w:ascii="Calibri" w:eastAsia="SimSun" w:hAnsi="Calibri" w:cs="Calibri"/>
      <w:sz w:val="21"/>
      <w:szCs w:val="28"/>
      <w:lang w:val="cs-CZ"/>
    </w:rPr>
  </w:style>
  <w:style w:type="character" w:customStyle="1" w:styleId="TextkomenteChar">
    <w:name w:val="Text komentáře Char"/>
    <w:basedOn w:val="Standardnpsmoodstavce"/>
    <w:uiPriority w:val="99"/>
    <w:rsid w:val="0033029B"/>
    <w:rPr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33029B"/>
    <w:rPr>
      <w:rFonts w:ascii="Calibri" w:eastAsia="SimSun" w:hAnsi="Calibri" w:cs="Calibri"/>
      <w:lang w:val="cs-CZ"/>
    </w:rPr>
  </w:style>
  <w:style w:type="character" w:customStyle="1" w:styleId="ZkladntextChar1">
    <w:name w:val="Základní text Char1"/>
    <w:basedOn w:val="Standardnpsmoodstavce"/>
    <w:rsid w:val="0033029B"/>
    <w:rPr>
      <w:rFonts w:ascii="TimesEEW" w:eastAsia="Times New Roman" w:hAnsi="TimesEEW" w:cs="Times New Roman"/>
      <w:color w:val="000000"/>
      <w:sz w:val="24"/>
      <w:szCs w:val="20"/>
      <w:lang w:val="cs-CZ" w:eastAsia="cs-CZ"/>
    </w:rPr>
  </w:style>
  <w:style w:type="character" w:customStyle="1" w:styleId="TextbublinyChar">
    <w:name w:val="Text bubliny Char"/>
    <w:basedOn w:val="Standardnpsmoodstavce"/>
    <w:uiPriority w:val="99"/>
    <w:semiHidden/>
    <w:rsid w:val="0033029B"/>
    <w:rPr>
      <w:rFonts w:ascii="Tahoma" w:eastAsia="SimSun" w:hAnsi="Tahoma" w:cs="Tahoma"/>
      <w:sz w:val="16"/>
      <w:szCs w:val="16"/>
      <w:lang w:val="cs-CZ"/>
    </w:rPr>
  </w:style>
  <w:style w:type="character" w:customStyle="1" w:styleId="Zkladntext2Char">
    <w:name w:val="Základní text 2 Char"/>
    <w:basedOn w:val="Standardnpsmoodstavce"/>
    <w:uiPriority w:val="99"/>
    <w:semiHidden/>
    <w:rsid w:val="0033029B"/>
    <w:rPr>
      <w:rFonts w:ascii="Calibri" w:eastAsia="SimSun" w:hAnsi="Calibri" w:cs="Calibri"/>
      <w:lang w:val="cs-CZ"/>
    </w:rPr>
  </w:style>
  <w:style w:type="character" w:customStyle="1" w:styleId="Zkladntextodsazen2Char">
    <w:name w:val="Základní text odsazený 2 Char"/>
    <w:basedOn w:val="Standardnpsmoodstavce"/>
    <w:uiPriority w:val="99"/>
    <w:semiHidden/>
    <w:rsid w:val="0033029B"/>
    <w:rPr>
      <w:rFonts w:ascii="Calibri" w:eastAsia="SimSun" w:hAnsi="Calibri" w:cs="Calibri"/>
      <w:lang w:val="cs-CZ"/>
    </w:rPr>
  </w:style>
  <w:style w:type="character" w:customStyle="1" w:styleId="PedmtkomenteChar">
    <w:name w:val="Předmět komentáře Char"/>
    <w:basedOn w:val="TextkomenteChar"/>
    <w:uiPriority w:val="99"/>
    <w:semiHidden/>
    <w:rsid w:val="0033029B"/>
    <w:rPr>
      <w:rFonts w:ascii="Calibri" w:eastAsia="SimSun" w:hAnsi="Calibri" w:cs="Calibri"/>
      <w:b/>
      <w:bCs/>
      <w:sz w:val="20"/>
      <w:szCs w:val="20"/>
      <w:lang w:val="cs-CZ"/>
    </w:rPr>
  </w:style>
  <w:style w:type="character" w:customStyle="1" w:styleId="ZhlavChar">
    <w:name w:val="Záhlaví Char"/>
    <w:basedOn w:val="Standardnpsmoodstavce"/>
    <w:uiPriority w:val="99"/>
    <w:rsid w:val="0033029B"/>
    <w:rPr>
      <w:rFonts w:ascii="Calibri" w:eastAsia="SimSun" w:hAnsi="Calibri" w:cs="Calibri"/>
      <w:lang w:val="cs-CZ"/>
    </w:rPr>
  </w:style>
  <w:style w:type="paragraph" w:styleId="Odstavecseseznamem">
    <w:name w:val="List Paragraph"/>
    <w:basedOn w:val="Normln"/>
    <w:uiPriority w:val="34"/>
    <w:qFormat/>
    <w:rsid w:val="00742A6F"/>
    <w:pPr>
      <w:ind w:left="720"/>
      <w:contextualSpacing/>
    </w:p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99013C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C56881"/>
    <w:rPr>
      <w:color w:val="FF00FF"/>
      <w:u w:val="single"/>
    </w:rPr>
  </w:style>
  <w:style w:type="paragraph" w:customStyle="1" w:styleId="msonormal0">
    <w:name w:val="msonormal"/>
    <w:basedOn w:val="Normln"/>
    <w:rsid w:val="00C56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C56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  <w:lang w:eastAsia="cs-CZ"/>
    </w:rPr>
  </w:style>
  <w:style w:type="paragraph" w:customStyle="1" w:styleId="xl65">
    <w:name w:val="xl65"/>
    <w:basedOn w:val="Normln"/>
    <w:rsid w:val="00C56881"/>
    <w:pPr>
      <w:pBdr>
        <w:top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C56881"/>
    <w:pPr>
      <w:pBdr>
        <w:top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C56881"/>
    <w:pPr>
      <w:pBdr>
        <w:top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C56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C56881"/>
    <w:pPr>
      <w:pBdr>
        <w:top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C5688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C5688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C56881"/>
    <w:pPr>
      <w:pBdr>
        <w:top w:val="single" w:sz="4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C5688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C56881"/>
    <w:pPr>
      <w:pBdr>
        <w:top w:val="single" w:sz="12" w:space="0" w:color="000000"/>
        <w:left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C56881"/>
    <w:pPr>
      <w:pBdr>
        <w:left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C56881"/>
    <w:pPr>
      <w:pBdr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C56881"/>
    <w:pPr>
      <w:pBdr>
        <w:top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C56881"/>
    <w:pPr>
      <w:pBdr>
        <w:top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C56881"/>
    <w:pPr>
      <w:pBdr>
        <w:top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C56881"/>
    <w:pPr>
      <w:pBdr>
        <w:top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C56881"/>
    <w:pPr>
      <w:pBdr>
        <w:top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C56881"/>
    <w:pPr>
      <w:pBdr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C56881"/>
    <w:pPr>
      <w:pBdr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5">
    <w:name w:val="xl85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6">
    <w:name w:val="xl86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8">
    <w:name w:val="xl88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9">
    <w:name w:val="xl89"/>
    <w:basedOn w:val="Normln"/>
    <w:rsid w:val="00C56881"/>
    <w:pPr>
      <w:pBdr>
        <w:top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C56881"/>
    <w:pPr>
      <w:pBdr>
        <w:top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1">
    <w:name w:val="xl91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2">
    <w:name w:val="xl92"/>
    <w:basedOn w:val="Normln"/>
    <w:rsid w:val="00C56881"/>
    <w:pPr>
      <w:pBdr>
        <w:top w:val="single" w:sz="12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3">
    <w:name w:val="xl93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4">
    <w:name w:val="xl94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5">
    <w:name w:val="xl95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6">
    <w:name w:val="xl96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7">
    <w:name w:val="xl97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8">
    <w:name w:val="xl98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9">
    <w:name w:val="xl99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0">
    <w:name w:val="xl100"/>
    <w:basedOn w:val="Normln"/>
    <w:rsid w:val="00C56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01">
    <w:name w:val="xl101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2">
    <w:name w:val="xl102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3">
    <w:name w:val="xl103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4">
    <w:name w:val="xl104"/>
    <w:basedOn w:val="Normln"/>
    <w:rsid w:val="00C56881"/>
    <w:pPr>
      <w:pBdr>
        <w:top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5">
    <w:name w:val="xl105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6">
    <w:name w:val="xl106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7">
    <w:name w:val="xl107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8">
    <w:name w:val="xl108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09">
    <w:name w:val="xl109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0">
    <w:name w:val="xl110"/>
    <w:basedOn w:val="Normln"/>
    <w:rsid w:val="00C5688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1">
    <w:name w:val="xl111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2">
    <w:name w:val="xl112"/>
    <w:basedOn w:val="Normln"/>
    <w:rsid w:val="00C56881"/>
    <w:pPr>
      <w:pBdr>
        <w:top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13">
    <w:name w:val="xl113"/>
    <w:basedOn w:val="Normln"/>
    <w:rsid w:val="00C56881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14">
    <w:name w:val="xl114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5">
    <w:name w:val="xl115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6">
    <w:name w:val="xl116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7">
    <w:name w:val="xl117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8">
    <w:name w:val="xl118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19">
    <w:name w:val="xl119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0">
    <w:name w:val="xl120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1">
    <w:name w:val="xl121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2">
    <w:name w:val="xl122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3">
    <w:name w:val="xl123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12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4">
    <w:name w:val="xl124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5">
    <w:name w:val="xl125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6">
    <w:name w:val="xl126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7">
    <w:name w:val="xl127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8">
    <w:name w:val="xl128"/>
    <w:basedOn w:val="Normln"/>
    <w:rsid w:val="00C568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29">
    <w:name w:val="xl129"/>
    <w:basedOn w:val="Normln"/>
    <w:rsid w:val="00C568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0">
    <w:name w:val="xl130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1">
    <w:name w:val="xl131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2">
    <w:name w:val="xl132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3">
    <w:name w:val="xl133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4">
    <w:name w:val="xl134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5">
    <w:name w:val="xl135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6">
    <w:name w:val="xl136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7">
    <w:name w:val="xl137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8">
    <w:name w:val="xl138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39">
    <w:name w:val="xl139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0">
    <w:name w:val="xl140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1">
    <w:name w:val="xl141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8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2">
    <w:name w:val="xl142"/>
    <w:basedOn w:val="Normln"/>
    <w:rsid w:val="00C56881"/>
    <w:pPr>
      <w:pBdr>
        <w:top w:val="single" w:sz="4" w:space="0" w:color="000000"/>
        <w:left w:val="single" w:sz="8" w:space="0" w:color="000000"/>
        <w:bottom w:val="single" w:sz="12" w:space="0" w:color="000000"/>
        <w:right w:val="single" w:sz="8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3">
    <w:name w:val="xl143"/>
    <w:basedOn w:val="Normln"/>
    <w:rsid w:val="00C56881"/>
    <w:pPr>
      <w:pBdr>
        <w:top w:val="single" w:sz="4" w:space="0" w:color="000000"/>
        <w:left w:val="single" w:sz="8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4">
    <w:name w:val="xl144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5">
    <w:name w:val="xl145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6">
    <w:name w:val="xl146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7">
    <w:name w:val="xl147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8">
    <w:name w:val="xl148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49">
    <w:name w:val="xl149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customStyle="1" w:styleId="xl150">
    <w:name w:val="xl150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1">
    <w:name w:val="xl151"/>
    <w:basedOn w:val="Normln"/>
    <w:rsid w:val="00C56881"/>
    <w:pPr>
      <w:pBdr>
        <w:top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2">
    <w:name w:val="xl152"/>
    <w:basedOn w:val="Normln"/>
    <w:rsid w:val="00C56881"/>
    <w:pPr>
      <w:pBdr>
        <w:top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3">
    <w:name w:val="xl153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4">
    <w:name w:val="xl154"/>
    <w:basedOn w:val="Normln"/>
    <w:rsid w:val="00C56881"/>
    <w:pPr>
      <w:pBdr>
        <w:top w:val="single" w:sz="12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5">
    <w:name w:val="xl155"/>
    <w:basedOn w:val="Normln"/>
    <w:rsid w:val="00C56881"/>
    <w:pPr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6">
    <w:name w:val="xl156"/>
    <w:basedOn w:val="Normln"/>
    <w:rsid w:val="00C56881"/>
    <w:pPr>
      <w:pBdr>
        <w:top w:val="single" w:sz="12" w:space="0" w:color="000000"/>
        <w:left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7">
    <w:name w:val="xl157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8">
    <w:name w:val="xl158"/>
    <w:basedOn w:val="Normln"/>
    <w:rsid w:val="00C5688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9">
    <w:name w:val="xl159"/>
    <w:basedOn w:val="Normln"/>
    <w:rsid w:val="00C5688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0">
    <w:name w:val="xl160"/>
    <w:basedOn w:val="Normln"/>
    <w:rsid w:val="00C5688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1">
    <w:name w:val="xl161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2">
    <w:name w:val="xl162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3">
    <w:name w:val="xl163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4">
    <w:name w:val="xl164"/>
    <w:basedOn w:val="Normln"/>
    <w:rsid w:val="00C5688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5">
    <w:name w:val="xl165"/>
    <w:basedOn w:val="Normln"/>
    <w:rsid w:val="00C568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6">
    <w:name w:val="xl166"/>
    <w:basedOn w:val="Normln"/>
    <w:rsid w:val="00C56881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7">
    <w:name w:val="xl167"/>
    <w:basedOn w:val="Normln"/>
    <w:rsid w:val="00C56881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8">
    <w:name w:val="xl168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9">
    <w:name w:val="xl169"/>
    <w:basedOn w:val="Normln"/>
    <w:rsid w:val="00C56881"/>
    <w:pPr>
      <w:pBdr>
        <w:top w:val="single" w:sz="4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0">
    <w:name w:val="xl170"/>
    <w:basedOn w:val="Normln"/>
    <w:rsid w:val="00C56881"/>
    <w:pPr>
      <w:pBdr>
        <w:top w:val="single" w:sz="4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1">
    <w:name w:val="xl171"/>
    <w:basedOn w:val="Normln"/>
    <w:rsid w:val="00C56881"/>
    <w:pPr>
      <w:pBdr>
        <w:top w:val="single" w:sz="4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2">
    <w:name w:val="xl172"/>
    <w:basedOn w:val="Normln"/>
    <w:rsid w:val="00C56881"/>
    <w:pPr>
      <w:pBdr>
        <w:top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3">
    <w:name w:val="xl173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4">
    <w:name w:val="xl174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5">
    <w:name w:val="xl175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6">
    <w:name w:val="xl176"/>
    <w:basedOn w:val="Normln"/>
    <w:rsid w:val="00C56881"/>
    <w:pPr>
      <w:pBdr>
        <w:top w:val="single" w:sz="4" w:space="0" w:color="000000"/>
        <w:bottom w:val="single" w:sz="12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7">
    <w:name w:val="xl177"/>
    <w:basedOn w:val="Normln"/>
    <w:rsid w:val="00C5688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8">
    <w:name w:val="xl178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9">
    <w:name w:val="xl179"/>
    <w:basedOn w:val="Normln"/>
    <w:rsid w:val="00C56881"/>
    <w:pPr>
      <w:pBdr>
        <w:top w:val="single" w:sz="12" w:space="0" w:color="000000"/>
        <w:lef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cs-CZ"/>
    </w:rPr>
  </w:style>
  <w:style w:type="paragraph" w:customStyle="1" w:styleId="xl180">
    <w:name w:val="xl180"/>
    <w:basedOn w:val="Normln"/>
    <w:rsid w:val="00C56881"/>
    <w:pPr>
      <w:pBdr>
        <w:lef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1">
    <w:name w:val="xl181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2">
    <w:name w:val="xl182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3">
    <w:name w:val="xl183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4">
    <w:name w:val="xl184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5">
    <w:name w:val="xl185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6">
    <w:name w:val="xl186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7">
    <w:name w:val="xl187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8">
    <w:name w:val="xl188"/>
    <w:basedOn w:val="Normln"/>
    <w:rsid w:val="00C56881"/>
    <w:pP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9">
    <w:name w:val="xl189"/>
    <w:basedOn w:val="Normln"/>
    <w:rsid w:val="00C56881"/>
    <w:pPr>
      <w:pBdr>
        <w:left w:val="single" w:sz="12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0">
    <w:name w:val="xl190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1">
    <w:name w:val="xl191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2">
    <w:name w:val="xl192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3">
    <w:name w:val="xl193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4">
    <w:name w:val="xl194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5">
    <w:name w:val="xl195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6">
    <w:name w:val="xl196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7">
    <w:name w:val="xl197"/>
    <w:basedOn w:val="Normln"/>
    <w:rsid w:val="00C56881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8">
    <w:name w:val="xl198"/>
    <w:basedOn w:val="Normln"/>
    <w:rsid w:val="00C56881"/>
    <w:pPr>
      <w:pBdr>
        <w:top w:val="single" w:sz="4" w:space="0" w:color="000000"/>
        <w:left w:val="single" w:sz="12" w:space="0" w:color="000000"/>
        <w:bottom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99">
    <w:name w:val="xl199"/>
    <w:basedOn w:val="Normln"/>
    <w:rsid w:val="00C56881"/>
    <w:pPr>
      <w:pBdr>
        <w:top w:val="single" w:sz="4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200">
    <w:name w:val="xl200"/>
    <w:basedOn w:val="Normln"/>
    <w:rsid w:val="00C56881"/>
    <w:pPr>
      <w:pBdr>
        <w:top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40"/>
      <w:szCs w:val="40"/>
      <w:lang w:eastAsia="cs-CZ"/>
    </w:rPr>
  </w:style>
  <w:style w:type="paragraph" w:customStyle="1" w:styleId="xl201">
    <w:name w:val="xl201"/>
    <w:basedOn w:val="Normln"/>
    <w:rsid w:val="00F21621"/>
    <w:pPr>
      <w:pBdr>
        <w:top w:val="single" w:sz="4" w:space="0" w:color="000000"/>
        <w:left w:val="single" w:sz="4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cs-CZ"/>
    </w:rPr>
  </w:style>
  <w:style w:type="paragraph" w:customStyle="1" w:styleId="xl202">
    <w:name w:val="xl202"/>
    <w:basedOn w:val="Normln"/>
    <w:rsid w:val="00F21621"/>
    <w:pPr>
      <w:pBdr>
        <w:top w:val="single" w:sz="4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ytrazed.cz/projekcni-nater-cerny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E894E123345C8BD670ECD1F1BB0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E5DA84-7B3D-4E69-99B3-D53CE43ACB08}"/>
      </w:docPartPr>
      <w:docPartBody>
        <w:p w:rsidR="00D758A1" w:rsidRDefault="00CA1519" w:rsidP="00CA1519">
          <w:pPr>
            <w:pStyle w:val="570E894E123345C8BD670ECD1F1BB006"/>
          </w:pPr>
          <w:r>
            <w:rPr>
              <w:rStyle w:val="Zstupntext"/>
            </w:rPr>
            <w:t xml:space="preserve">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EE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19"/>
    <w:rsid w:val="00065F5E"/>
    <w:rsid w:val="000935B9"/>
    <w:rsid w:val="000C3443"/>
    <w:rsid w:val="0016695C"/>
    <w:rsid w:val="001E5BDA"/>
    <w:rsid w:val="002421E3"/>
    <w:rsid w:val="00245E7F"/>
    <w:rsid w:val="0028550E"/>
    <w:rsid w:val="00304EAF"/>
    <w:rsid w:val="004931E1"/>
    <w:rsid w:val="0069665A"/>
    <w:rsid w:val="00726D59"/>
    <w:rsid w:val="007F7E27"/>
    <w:rsid w:val="00936E7E"/>
    <w:rsid w:val="009502E4"/>
    <w:rsid w:val="00A34921"/>
    <w:rsid w:val="00BB5F7B"/>
    <w:rsid w:val="00CA1519"/>
    <w:rsid w:val="00CA7799"/>
    <w:rsid w:val="00CB39F8"/>
    <w:rsid w:val="00D613EB"/>
    <w:rsid w:val="00D758A1"/>
    <w:rsid w:val="00D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A1519"/>
    <w:rPr>
      <w:color w:val="808080"/>
    </w:rPr>
  </w:style>
  <w:style w:type="paragraph" w:customStyle="1" w:styleId="570E894E123345C8BD670ECD1F1BB006">
    <w:name w:val="570E894E123345C8BD670ECD1F1BB006"/>
    <w:rsid w:val="00CA15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08b79-8fff-470d-afdf-58fa27029092" xsi:nil="true"/>
    <lcf76f155ced4ddcb4097134ff3c332f xmlns="b62e15b6-40d6-4692-ae1a-0052fc993e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6FEC76441EB8499E4ED526A2892697" ma:contentTypeVersion="18" ma:contentTypeDescription="Vytvoří nový dokument" ma:contentTypeScope="" ma:versionID="271481808132dffd1a02172781a2210d">
  <xsd:schema xmlns:xsd="http://www.w3.org/2001/XMLSchema" xmlns:xs="http://www.w3.org/2001/XMLSchema" xmlns:p="http://schemas.microsoft.com/office/2006/metadata/properties" xmlns:ns2="b62e15b6-40d6-4692-ae1a-0052fc993e14" xmlns:ns3="72108b79-8fff-470d-afdf-58fa27029092" targetNamespace="http://schemas.microsoft.com/office/2006/metadata/properties" ma:root="true" ma:fieldsID="06e2f9269d6f8bddc5c387470a8f9f44" ns2:_="" ns3:_="">
    <xsd:import namespace="b62e15b6-40d6-4692-ae1a-0052fc993e14"/>
    <xsd:import namespace="72108b79-8fff-470d-afdf-58fa27029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e15b6-40d6-4692-ae1a-0052fc993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08b79-8fff-470d-afdf-58fa2702909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2619c0-302d-488f-a520-32c140bae916}" ma:internalName="TaxCatchAll" ma:showField="CatchAllData" ma:web="72108b79-8fff-470d-afdf-58fa27029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11BB-F7F9-4E99-900B-094A37E514D2}">
  <ds:schemaRefs>
    <ds:schemaRef ds:uri="http://schemas.microsoft.com/office/2006/metadata/properties"/>
    <ds:schemaRef ds:uri="http://schemas.microsoft.com/office/infopath/2007/PartnerControls"/>
    <ds:schemaRef ds:uri="72108b79-8fff-470d-afdf-58fa27029092"/>
    <ds:schemaRef ds:uri="b62e15b6-40d6-4692-ae1a-0052fc993e14"/>
  </ds:schemaRefs>
</ds:datastoreItem>
</file>

<file path=customXml/itemProps2.xml><?xml version="1.0" encoding="utf-8"?>
<ds:datastoreItem xmlns:ds="http://schemas.openxmlformats.org/officeDocument/2006/customXml" ds:itemID="{7BE005B6-1520-4033-AA9C-BEB877A56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e15b6-40d6-4692-ae1a-0052fc993e14"/>
    <ds:schemaRef ds:uri="72108b79-8fff-470d-afdf-58fa27029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CFF58-C87D-4892-BC3A-B999AF3728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6CC615-6AA8-4E2B-A993-4A688857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19</Pages>
  <Words>5662</Words>
  <Characters>33411</Characters>
  <Application>Microsoft Office Word</Application>
  <DocSecurity>0</DocSecurity>
  <Lines>278</Lines>
  <Paragraphs>77</Paragraphs>
  <ScaleCrop>false</ScaleCrop>
  <Company/>
  <LinksUpToDate>false</LinksUpToDate>
  <CharactersWithSpaces>38996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Červinková Pavla</dc:creator>
  <cp:keywords/>
  <cp:lastModifiedBy>Nohová Jana</cp:lastModifiedBy>
  <cp:revision>50</cp:revision>
  <cp:lastPrinted>2025-10-08T10:32:00Z</cp:lastPrinted>
  <dcterms:created xsi:type="dcterms:W3CDTF">2026-07-01T20:21:00Z</dcterms:created>
  <dcterms:modified xsi:type="dcterms:W3CDTF">2026-07-23T10:50:00Z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0x010100136FEC76441EB8499E4ED526A2892697</vt:lpwstr>
  </property>
  <property fmtid="{D5CDD505-2E9C-101B-9397-08002B2CF9AE}" pid="3" name="MediaServiceImageTags">
    <vt:lpwstr/>
  </property>
</Properties>
</file>