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30DF" w14:textId="52EC02FF" w:rsidR="00CD7E2B" w:rsidRPr="00A75A36" w:rsidRDefault="009410B6" w:rsidP="005569E3">
      <w:pPr>
        <w:pStyle w:val="Nadpis1"/>
        <w:numPr>
          <w:ilvl w:val="0"/>
          <w:numId w:val="0"/>
        </w:numPr>
        <w:spacing w:before="0" w:after="120" w:line="276" w:lineRule="auto"/>
        <w:jc w:val="center"/>
        <w:rPr>
          <w:rFonts w:ascii="Times New Roman" w:hAnsi="Times New Roman"/>
          <w:sz w:val="28"/>
          <w:szCs w:val="24"/>
        </w:rPr>
      </w:pPr>
      <w:bookmarkStart w:id="0" w:name="_Hlk7773730"/>
      <w:r w:rsidRPr="00EF3CCF">
        <w:rPr>
          <w:rFonts w:ascii="Times New Roman" w:hAnsi="Times New Roman"/>
          <w:sz w:val="28"/>
          <w:szCs w:val="24"/>
        </w:rPr>
        <w:t xml:space="preserve">RÁMCOVÁ </w:t>
      </w:r>
      <w:r w:rsidR="003B08B5" w:rsidRPr="00EF3CCF">
        <w:rPr>
          <w:rFonts w:ascii="Times New Roman" w:hAnsi="Times New Roman"/>
          <w:sz w:val="28"/>
          <w:szCs w:val="24"/>
        </w:rPr>
        <w:t>SMLOUVA</w:t>
      </w:r>
      <w:r w:rsidR="00BE6E6C" w:rsidRPr="00EF3CCF">
        <w:rPr>
          <w:rFonts w:ascii="Times New Roman" w:hAnsi="Times New Roman"/>
          <w:sz w:val="28"/>
          <w:szCs w:val="24"/>
        </w:rPr>
        <w:t xml:space="preserve"> O POSKYT</w:t>
      </w:r>
      <w:r w:rsidR="0003182B" w:rsidRPr="00EF3CCF">
        <w:rPr>
          <w:rFonts w:ascii="Times New Roman" w:hAnsi="Times New Roman"/>
          <w:sz w:val="28"/>
          <w:szCs w:val="24"/>
        </w:rPr>
        <w:t>OVÁNÍ</w:t>
      </w:r>
      <w:r w:rsidR="0068454E" w:rsidRPr="00EF3CCF">
        <w:rPr>
          <w:rFonts w:ascii="Times New Roman" w:hAnsi="Times New Roman"/>
          <w:sz w:val="28"/>
          <w:szCs w:val="24"/>
        </w:rPr>
        <w:t xml:space="preserve"> SLUŽEB</w:t>
      </w:r>
    </w:p>
    <w:p w14:paraId="469FC782" w14:textId="7FBB63AE" w:rsidR="00D47CC6" w:rsidRPr="00EF3CCF" w:rsidRDefault="00D47CC6" w:rsidP="005569E3">
      <w:pPr>
        <w:spacing w:line="276" w:lineRule="auto"/>
        <w:jc w:val="center"/>
        <w:rPr>
          <w:b/>
        </w:rPr>
      </w:pPr>
      <w:r w:rsidRPr="00EF3CCF">
        <w:rPr>
          <w:b/>
        </w:rPr>
        <w:t xml:space="preserve">č. </w:t>
      </w:r>
      <w:r w:rsidR="00A75A36" w:rsidRPr="00A75A36">
        <w:rPr>
          <w:b/>
        </w:rPr>
        <w:t>2026/00907/OSV</w:t>
      </w:r>
    </w:p>
    <w:p w14:paraId="7AB5A0A9" w14:textId="77777777" w:rsidR="006D2C40" w:rsidRPr="00EF3CCF" w:rsidRDefault="006D2C40" w:rsidP="005569E3">
      <w:pPr>
        <w:pStyle w:val="Zkladntext"/>
        <w:spacing w:line="276" w:lineRule="auto"/>
        <w:jc w:val="center"/>
      </w:pPr>
    </w:p>
    <w:p w14:paraId="26DE64D8" w14:textId="35F27B43" w:rsidR="008A67A1" w:rsidRPr="00EF3CCF" w:rsidRDefault="00CD7E2B" w:rsidP="249BDED0">
      <w:pPr>
        <w:pStyle w:val="Zkladntext"/>
        <w:spacing w:line="276" w:lineRule="auto"/>
        <w:jc w:val="center"/>
        <w:rPr>
          <w:rFonts w:ascii="Garamond" w:hAnsi="Garamond" w:cs="Arial"/>
          <w:b/>
          <w:bCs/>
        </w:rPr>
      </w:pPr>
      <w:r w:rsidRPr="00EF3CCF">
        <w:t xml:space="preserve">uzavřená podle ustanovení § </w:t>
      </w:r>
      <w:r w:rsidR="00AE3361" w:rsidRPr="00EF3CCF">
        <w:t>1746 odst. 2</w:t>
      </w:r>
      <w:r w:rsidR="00D9558C" w:rsidRPr="00EF3CCF">
        <w:t xml:space="preserve"> </w:t>
      </w:r>
      <w:r w:rsidRPr="00EF3CCF">
        <w:t xml:space="preserve">zákona č. 89/2012 Sb., občanský zákoník, </w:t>
      </w:r>
      <w:r w:rsidR="00D47CC6" w:rsidRPr="00EF3CCF">
        <w:t>ve znění pozdějších předpisů</w:t>
      </w:r>
      <w:r w:rsidR="00CF2395" w:rsidRPr="00EF3CCF">
        <w:t xml:space="preserve"> (dále jen „</w:t>
      </w:r>
      <w:r w:rsidR="00CF2395" w:rsidRPr="00EF3CCF">
        <w:rPr>
          <w:b/>
          <w:bCs/>
          <w:i/>
          <w:iCs/>
        </w:rPr>
        <w:t>občanský zákoník</w:t>
      </w:r>
      <w:r w:rsidR="00CF2395" w:rsidRPr="00EF3CCF">
        <w:t>“)</w:t>
      </w:r>
    </w:p>
    <w:p w14:paraId="635D8341" w14:textId="23B78CED" w:rsidR="00852C6B" w:rsidRPr="00EF3CCF" w:rsidRDefault="00852C6B" w:rsidP="249BDED0">
      <w:pPr>
        <w:pStyle w:val="Zkladntext"/>
        <w:spacing w:line="276" w:lineRule="auto"/>
        <w:jc w:val="center"/>
        <w:rPr>
          <w:i/>
          <w:iCs/>
        </w:rPr>
      </w:pPr>
      <w:r w:rsidRPr="00EF3CCF">
        <w:rPr>
          <w:rFonts w:ascii="Garamond" w:hAnsi="Garamond" w:cs="Arial"/>
        </w:rPr>
        <w:t>(dále jen „</w:t>
      </w:r>
      <w:r w:rsidRPr="00EF3CCF">
        <w:rPr>
          <w:rFonts w:ascii="Garamond" w:hAnsi="Garamond" w:cs="Arial"/>
          <w:b/>
          <w:bCs/>
          <w:i/>
          <w:iCs/>
        </w:rPr>
        <w:t>smlouva</w:t>
      </w:r>
      <w:r w:rsidRPr="00EF3CCF">
        <w:rPr>
          <w:rFonts w:ascii="Garamond" w:hAnsi="Garamond" w:cs="Arial"/>
          <w:i/>
          <w:iCs/>
        </w:rPr>
        <w:t>“)</w:t>
      </w:r>
    </w:p>
    <w:p w14:paraId="7531E54B" w14:textId="77777777" w:rsidR="00EA7D9B" w:rsidRPr="00EF3CCF" w:rsidRDefault="00EA7D9B" w:rsidP="005569E3">
      <w:pPr>
        <w:pStyle w:val="Nadpis1"/>
        <w:numPr>
          <w:ilvl w:val="0"/>
          <w:numId w:val="37"/>
        </w:numPr>
        <w:spacing w:after="240" w:line="276" w:lineRule="auto"/>
        <w:ind w:left="714" w:hanging="357"/>
        <w:jc w:val="center"/>
        <w:rPr>
          <w:rFonts w:ascii="Times New Roman" w:hAnsi="Times New Roman"/>
          <w:szCs w:val="24"/>
        </w:rPr>
      </w:pPr>
      <w:r w:rsidRPr="00EF3CCF">
        <w:rPr>
          <w:rFonts w:ascii="Times New Roman" w:hAnsi="Times New Roman"/>
          <w:szCs w:val="24"/>
        </w:rPr>
        <w:t>Smluvní strany</w:t>
      </w:r>
    </w:p>
    <w:p w14:paraId="16366276" w14:textId="5FADC40A" w:rsidR="00EA7D9B" w:rsidRPr="00EF3CCF" w:rsidRDefault="00EA7D9B" w:rsidP="29BD0849">
      <w:pPr>
        <w:pStyle w:val="Odstavecseseznamem"/>
        <w:numPr>
          <w:ilvl w:val="0"/>
          <w:numId w:val="2"/>
        </w:numPr>
        <w:tabs>
          <w:tab w:val="left" w:pos="2410"/>
        </w:tabs>
        <w:spacing w:line="276" w:lineRule="auto"/>
        <w:ind w:left="567" w:hanging="567"/>
        <w:rPr>
          <w:b/>
          <w:bCs/>
          <w:sz w:val="24"/>
          <w:szCs w:val="24"/>
        </w:rPr>
      </w:pPr>
      <w:r w:rsidRPr="00EF3CCF">
        <w:rPr>
          <w:b/>
          <w:bCs/>
          <w:sz w:val="24"/>
          <w:szCs w:val="24"/>
        </w:rPr>
        <w:t>Objednatel</w:t>
      </w:r>
      <w:r w:rsidRPr="00EF3CCF">
        <w:rPr>
          <w:sz w:val="24"/>
          <w:szCs w:val="24"/>
        </w:rPr>
        <w:t>:</w:t>
      </w:r>
      <w:r w:rsidRPr="00EF3CCF">
        <w:tab/>
      </w:r>
      <w:r w:rsidRPr="00EF3CCF">
        <w:rPr>
          <w:b/>
          <w:bCs/>
          <w:sz w:val="24"/>
          <w:szCs w:val="24"/>
        </w:rPr>
        <w:t xml:space="preserve">Městská část Praha </w:t>
      </w:r>
      <w:r w:rsidR="6C664864" w:rsidRPr="00EF3CCF">
        <w:rPr>
          <w:b/>
          <w:bCs/>
          <w:sz w:val="24"/>
          <w:szCs w:val="24"/>
        </w:rPr>
        <w:t>3</w:t>
      </w:r>
    </w:p>
    <w:p w14:paraId="3F6C1837" w14:textId="3515F491" w:rsidR="00EA7D9B" w:rsidRPr="00EF3CCF" w:rsidRDefault="00EA7D9B" w:rsidP="005569E3">
      <w:pPr>
        <w:tabs>
          <w:tab w:val="left" w:pos="567"/>
          <w:tab w:val="left" w:pos="2410"/>
        </w:tabs>
        <w:spacing w:line="276" w:lineRule="auto"/>
      </w:pPr>
      <w:r w:rsidRPr="00EF3CCF">
        <w:tab/>
        <w:t>se sídlem</w:t>
      </w:r>
      <w:r w:rsidR="00DA7C60" w:rsidRPr="00EF3CCF">
        <w:t>:</w:t>
      </w:r>
      <w:r w:rsidR="00D47CC6" w:rsidRPr="00EF3CCF">
        <w:tab/>
      </w:r>
      <w:r w:rsidR="4C19C8E9" w:rsidRPr="00EF3CCF">
        <w:t>Havlíčkovo nám. 700/9, 130 00 Praha 3</w:t>
      </w:r>
    </w:p>
    <w:p w14:paraId="05D08F64" w14:textId="348A0D8F" w:rsidR="00263442" w:rsidRPr="00EF3CCF" w:rsidRDefault="00FE6055" w:rsidP="00263442">
      <w:pPr>
        <w:tabs>
          <w:tab w:val="left" w:pos="567"/>
          <w:tab w:val="left" w:pos="2410"/>
        </w:tabs>
        <w:spacing w:line="276" w:lineRule="auto"/>
      </w:pPr>
      <w:r w:rsidRPr="00EF3CCF">
        <w:tab/>
        <w:t>zastoupen</w:t>
      </w:r>
      <w:r w:rsidR="00EA7D9B" w:rsidRPr="00EF3CCF">
        <w:t>:</w:t>
      </w:r>
      <w:r w:rsidR="00D47CC6" w:rsidRPr="00EF3CCF">
        <w:tab/>
      </w:r>
      <w:r w:rsidR="00855B20" w:rsidRPr="00EF3CCF">
        <w:t>Mgr. Nikol Kroužek, místostarostka městské části</w:t>
      </w:r>
    </w:p>
    <w:p w14:paraId="16E4854C" w14:textId="3C4D8357" w:rsidR="00EA7D9B" w:rsidRPr="00EF3CCF" w:rsidRDefault="00933F4D" w:rsidP="005569E3">
      <w:pPr>
        <w:tabs>
          <w:tab w:val="left" w:pos="567"/>
          <w:tab w:val="left" w:pos="2410"/>
        </w:tabs>
        <w:spacing w:line="276" w:lineRule="auto"/>
      </w:pPr>
      <w:r w:rsidRPr="00EF3CCF">
        <w:tab/>
        <w:t>IČ</w:t>
      </w:r>
      <w:r w:rsidR="00CE0982" w:rsidRPr="00EF3CCF">
        <w:t>O</w:t>
      </w:r>
      <w:r w:rsidR="00D47CC6" w:rsidRPr="00EF3CCF">
        <w:t>:</w:t>
      </w:r>
      <w:r w:rsidR="00D47CC6" w:rsidRPr="00EF3CCF">
        <w:tab/>
      </w:r>
      <w:r w:rsidR="7AEAC035" w:rsidRPr="00EF3CCF">
        <w:t>00063517</w:t>
      </w:r>
    </w:p>
    <w:p w14:paraId="57DA74BF" w14:textId="02B0733F" w:rsidR="00EA7D9B" w:rsidRPr="00EF3CCF" w:rsidRDefault="00EA7D9B" w:rsidP="005569E3">
      <w:pPr>
        <w:tabs>
          <w:tab w:val="left" w:pos="567"/>
          <w:tab w:val="left" w:pos="2410"/>
        </w:tabs>
        <w:spacing w:line="276" w:lineRule="auto"/>
      </w:pPr>
      <w:r w:rsidRPr="00EF3CCF">
        <w:tab/>
        <w:t>DIČ:</w:t>
      </w:r>
      <w:r w:rsidR="00D47CC6" w:rsidRPr="00EF3CCF">
        <w:tab/>
      </w:r>
      <w:r w:rsidRPr="00EF3CCF">
        <w:t>CZ</w:t>
      </w:r>
      <w:r w:rsidR="00FE6055" w:rsidRPr="00EF3CCF">
        <w:t>00063</w:t>
      </w:r>
      <w:r w:rsidR="5A0BF0AB" w:rsidRPr="00EF3CCF">
        <w:t>517</w:t>
      </w:r>
    </w:p>
    <w:p w14:paraId="2E456673" w14:textId="456F6E9A" w:rsidR="00EA7D9B" w:rsidRPr="00EF3CCF" w:rsidRDefault="00EA7D9B" w:rsidP="005569E3">
      <w:pPr>
        <w:tabs>
          <w:tab w:val="left" w:pos="567"/>
          <w:tab w:val="left" w:pos="2410"/>
        </w:tabs>
        <w:spacing w:line="276" w:lineRule="auto"/>
        <w:rPr>
          <w:i/>
        </w:rPr>
      </w:pPr>
      <w:r w:rsidRPr="00EF3CCF">
        <w:tab/>
        <w:t>(dále jen „</w:t>
      </w:r>
      <w:r w:rsidRPr="00EF3CCF">
        <w:rPr>
          <w:b/>
          <w:i/>
        </w:rPr>
        <w:t>objednatel</w:t>
      </w:r>
      <w:r w:rsidRPr="00EF3CCF">
        <w:t>“)</w:t>
      </w:r>
      <w:r w:rsidRPr="00EF3CCF">
        <w:rPr>
          <w:i/>
        </w:rPr>
        <w:t xml:space="preserve"> </w:t>
      </w:r>
    </w:p>
    <w:p w14:paraId="37780FD6" w14:textId="77777777" w:rsidR="00EA7D9B" w:rsidRPr="00EF3CCF" w:rsidRDefault="00EA7D9B" w:rsidP="005569E3">
      <w:pPr>
        <w:spacing w:line="276" w:lineRule="auto"/>
        <w:rPr>
          <w:b/>
        </w:rPr>
      </w:pPr>
    </w:p>
    <w:p w14:paraId="14045837" w14:textId="033C697A" w:rsidR="00C9628B" w:rsidRPr="00EF3CCF" w:rsidRDefault="00AE3361" w:rsidP="00CC02D5">
      <w:pPr>
        <w:pStyle w:val="Odstavecseseznamem"/>
        <w:numPr>
          <w:ilvl w:val="0"/>
          <w:numId w:val="2"/>
        </w:numPr>
        <w:tabs>
          <w:tab w:val="left" w:pos="2410"/>
        </w:tabs>
        <w:spacing w:line="276" w:lineRule="auto"/>
        <w:ind w:left="567" w:hanging="567"/>
        <w:rPr>
          <w:b/>
          <w:bCs/>
          <w:color w:val="000000"/>
          <w:sz w:val="24"/>
          <w:szCs w:val="24"/>
        </w:rPr>
      </w:pPr>
      <w:r w:rsidRPr="00EF3CCF">
        <w:rPr>
          <w:b/>
          <w:sz w:val="24"/>
          <w:szCs w:val="24"/>
        </w:rPr>
        <w:t>P</w:t>
      </w:r>
      <w:r w:rsidR="007B6D95" w:rsidRPr="00EF3CCF">
        <w:rPr>
          <w:b/>
          <w:sz w:val="24"/>
          <w:szCs w:val="24"/>
        </w:rPr>
        <w:t>oskytovatel</w:t>
      </w:r>
      <w:r w:rsidR="00C9628B" w:rsidRPr="00EF3CCF">
        <w:rPr>
          <w:b/>
          <w:color w:val="000000"/>
          <w:sz w:val="24"/>
          <w:szCs w:val="24"/>
        </w:rPr>
        <w:t xml:space="preserve">: </w:t>
      </w:r>
      <w:r w:rsidR="00C9628B" w:rsidRPr="00EF3CCF">
        <w:rPr>
          <w:b/>
          <w:color w:val="000000"/>
          <w:sz w:val="24"/>
          <w:szCs w:val="24"/>
        </w:rPr>
        <w:tab/>
      </w:r>
      <w:r w:rsidR="007F580D" w:rsidRPr="00EF3CCF">
        <w:rPr>
          <w:b/>
          <w:bCs/>
          <w:color w:val="000000"/>
          <w:sz w:val="24"/>
          <w:szCs w:val="24"/>
        </w:rPr>
        <w:t>Akademie SOFA s.r.o.</w:t>
      </w:r>
      <w:r w:rsidR="00C9628B" w:rsidRPr="00EF3CCF">
        <w:rPr>
          <w:b/>
          <w:bCs/>
          <w:color w:val="000000"/>
          <w:sz w:val="24"/>
          <w:szCs w:val="24"/>
        </w:rPr>
        <w:tab/>
        <w:t xml:space="preserve">                 </w:t>
      </w:r>
    </w:p>
    <w:p w14:paraId="05B8F6CC" w14:textId="75D2F56C" w:rsidR="00C9628B" w:rsidRPr="00EF3CCF" w:rsidRDefault="00C9628B" w:rsidP="005569E3">
      <w:pPr>
        <w:tabs>
          <w:tab w:val="left" w:pos="567"/>
          <w:tab w:val="left" w:pos="2410"/>
        </w:tabs>
        <w:spacing w:line="276" w:lineRule="auto"/>
        <w:rPr>
          <w:b/>
          <w:color w:val="000000"/>
        </w:rPr>
      </w:pPr>
      <w:r w:rsidRPr="00EF3CCF">
        <w:rPr>
          <w:color w:val="000000"/>
        </w:rPr>
        <w:tab/>
      </w:r>
      <w:r w:rsidR="001047E3" w:rsidRPr="00EF3CCF">
        <w:rPr>
          <w:color w:val="000000"/>
        </w:rPr>
        <w:t>se sídlem:</w:t>
      </w:r>
      <w:r w:rsidR="001047E3" w:rsidRPr="00EF3CCF">
        <w:rPr>
          <w:color w:val="000000"/>
        </w:rPr>
        <w:tab/>
      </w:r>
      <w:r w:rsidR="003C71ED" w:rsidRPr="00EF3CCF">
        <w:rPr>
          <w:color w:val="000000"/>
        </w:rPr>
        <w:t>Krásný život 286, 262 02 Stará Huť</w:t>
      </w:r>
      <w:r w:rsidRPr="00EF3CCF">
        <w:rPr>
          <w:color w:val="000000"/>
        </w:rPr>
        <w:tab/>
      </w:r>
      <w:r w:rsidRPr="00EF3CCF">
        <w:rPr>
          <w:color w:val="000000"/>
        </w:rPr>
        <w:tab/>
      </w:r>
      <w:r w:rsidRPr="00EF3CCF">
        <w:rPr>
          <w:color w:val="000000"/>
        </w:rPr>
        <w:tab/>
      </w:r>
    </w:p>
    <w:p w14:paraId="23E0A828" w14:textId="250DEE4A" w:rsidR="00C9628B" w:rsidRPr="00EF3CCF" w:rsidRDefault="00C9628B" w:rsidP="005569E3">
      <w:pPr>
        <w:pStyle w:val="Zkladntext2"/>
        <w:tabs>
          <w:tab w:val="left" w:pos="567"/>
          <w:tab w:val="left" w:pos="2410"/>
        </w:tabs>
        <w:spacing w:line="276" w:lineRule="auto"/>
        <w:jc w:val="left"/>
        <w:rPr>
          <w:b w:val="0"/>
          <w:color w:val="000000"/>
        </w:rPr>
      </w:pPr>
      <w:r w:rsidRPr="00EF3CCF">
        <w:rPr>
          <w:b w:val="0"/>
          <w:color w:val="000000"/>
        </w:rPr>
        <w:tab/>
        <w:t>zastoupen</w:t>
      </w:r>
      <w:r w:rsidR="001047E3" w:rsidRPr="00EF3CCF">
        <w:rPr>
          <w:b w:val="0"/>
          <w:color w:val="000000"/>
        </w:rPr>
        <w:t>:</w:t>
      </w:r>
      <w:r w:rsidR="00AA7703" w:rsidRPr="00EF3CCF">
        <w:rPr>
          <w:b w:val="0"/>
          <w:color w:val="000000"/>
        </w:rPr>
        <w:tab/>
        <w:t>PhDr. Lenkou Felcmanovou, PhD.</w:t>
      </w:r>
      <w:r w:rsidR="00627CEB" w:rsidRPr="00EF3CCF">
        <w:rPr>
          <w:b w:val="0"/>
          <w:color w:val="000000"/>
        </w:rPr>
        <w:t>,</w:t>
      </w:r>
      <w:r w:rsidR="003C71ED" w:rsidRPr="00EF3CCF">
        <w:rPr>
          <w:b w:val="0"/>
          <w:color w:val="000000"/>
        </w:rPr>
        <w:t xml:space="preserve"> jednatelkou</w:t>
      </w:r>
    </w:p>
    <w:p w14:paraId="7C9FDB46" w14:textId="738082D5" w:rsidR="00C9628B" w:rsidRPr="00EF3CCF" w:rsidRDefault="001047E3" w:rsidP="005569E3">
      <w:pPr>
        <w:pStyle w:val="Zkladntext2"/>
        <w:tabs>
          <w:tab w:val="left" w:pos="567"/>
          <w:tab w:val="left" w:pos="2410"/>
        </w:tabs>
        <w:spacing w:line="276" w:lineRule="auto"/>
        <w:jc w:val="left"/>
        <w:rPr>
          <w:b w:val="0"/>
          <w:color w:val="000000"/>
        </w:rPr>
      </w:pPr>
      <w:r w:rsidRPr="00EF3CCF">
        <w:rPr>
          <w:b w:val="0"/>
          <w:color w:val="000000"/>
        </w:rPr>
        <w:tab/>
        <w:t>IČ</w:t>
      </w:r>
      <w:r w:rsidR="00CE0982" w:rsidRPr="00EF3CCF">
        <w:rPr>
          <w:b w:val="0"/>
          <w:color w:val="000000"/>
        </w:rPr>
        <w:t>O</w:t>
      </w:r>
      <w:r w:rsidR="00C9628B" w:rsidRPr="00EF3CCF">
        <w:rPr>
          <w:b w:val="0"/>
          <w:color w:val="000000"/>
        </w:rPr>
        <w:t>:</w:t>
      </w:r>
      <w:r w:rsidRPr="00EF3CCF">
        <w:rPr>
          <w:b w:val="0"/>
          <w:color w:val="000000"/>
        </w:rPr>
        <w:tab/>
      </w:r>
      <w:r w:rsidR="003C71ED" w:rsidRPr="00EF3CCF">
        <w:rPr>
          <w:b w:val="0"/>
          <w:color w:val="000000"/>
        </w:rPr>
        <w:t>17275636</w:t>
      </w:r>
    </w:p>
    <w:p w14:paraId="1BABF6FB" w14:textId="70D5D3DF" w:rsidR="00C9628B" w:rsidRPr="00EF3CCF" w:rsidRDefault="00C9628B" w:rsidP="005569E3">
      <w:pPr>
        <w:pStyle w:val="Zkladntext2"/>
        <w:tabs>
          <w:tab w:val="left" w:pos="567"/>
          <w:tab w:val="left" w:pos="2410"/>
        </w:tabs>
        <w:spacing w:line="276" w:lineRule="auto"/>
        <w:jc w:val="left"/>
        <w:rPr>
          <w:b w:val="0"/>
          <w:color w:val="000000"/>
        </w:rPr>
      </w:pPr>
      <w:r w:rsidRPr="00EF3CCF">
        <w:rPr>
          <w:b w:val="0"/>
          <w:color w:val="000000"/>
        </w:rPr>
        <w:tab/>
        <w:t>DIČ:</w:t>
      </w:r>
      <w:r w:rsidR="001047E3" w:rsidRPr="00EF3CCF">
        <w:rPr>
          <w:b w:val="0"/>
          <w:color w:val="000000"/>
        </w:rPr>
        <w:tab/>
      </w:r>
      <w:r w:rsidR="003C71ED" w:rsidRPr="00EF3CCF">
        <w:rPr>
          <w:b w:val="0"/>
          <w:color w:val="000000"/>
        </w:rPr>
        <w:t>CZ17275636</w:t>
      </w:r>
      <w:r w:rsidRPr="00EF3CCF">
        <w:rPr>
          <w:b w:val="0"/>
          <w:color w:val="000000"/>
        </w:rPr>
        <w:tab/>
      </w:r>
      <w:r w:rsidRPr="00EF3CCF">
        <w:rPr>
          <w:b w:val="0"/>
          <w:color w:val="000000"/>
        </w:rPr>
        <w:tab/>
      </w:r>
    </w:p>
    <w:p w14:paraId="2F2EBA0D" w14:textId="624539CD" w:rsidR="00C9628B" w:rsidRPr="00EF3CCF" w:rsidRDefault="00C9628B" w:rsidP="005569E3">
      <w:pPr>
        <w:pStyle w:val="Zkladntext2"/>
        <w:tabs>
          <w:tab w:val="left" w:pos="567"/>
          <w:tab w:val="left" w:pos="2410"/>
        </w:tabs>
        <w:spacing w:line="276" w:lineRule="auto"/>
        <w:jc w:val="left"/>
        <w:rPr>
          <w:b w:val="0"/>
          <w:bCs w:val="0"/>
          <w:color w:val="000000"/>
        </w:rPr>
      </w:pPr>
      <w:r w:rsidRPr="00EF3CCF">
        <w:rPr>
          <w:b w:val="0"/>
          <w:color w:val="000000"/>
        </w:rPr>
        <w:tab/>
      </w:r>
      <w:r w:rsidRPr="00EF3CCF">
        <w:rPr>
          <w:b w:val="0"/>
          <w:bCs w:val="0"/>
          <w:color w:val="000000"/>
        </w:rPr>
        <w:t>bankovní spojení:</w:t>
      </w:r>
      <w:r w:rsidR="001047E3" w:rsidRPr="00EF3CCF">
        <w:rPr>
          <w:b w:val="0"/>
          <w:color w:val="000000"/>
        </w:rPr>
        <w:tab/>
      </w:r>
      <w:r w:rsidR="009E4047" w:rsidRPr="00EF3CCF">
        <w:rPr>
          <w:b w:val="0"/>
          <w:bCs w:val="0"/>
          <w:color w:val="000000"/>
        </w:rPr>
        <w:t>Československá obchodní banka, a. s.</w:t>
      </w:r>
      <w:r w:rsidRPr="00EF3CCF">
        <w:rPr>
          <w:b w:val="0"/>
          <w:color w:val="000000"/>
        </w:rPr>
        <w:tab/>
      </w:r>
      <w:r w:rsidRPr="00EF3CCF">
        <w:rPr>
          <w:b w:val="0"/>
          <w:color w:val="000000"/>
        </w:rPr>
        <w:tab/>
      </w:r>
    </w:p>
    <w:p w14:paraId="2EA44769" w14:textId="45D80DDF" w:rsidR="00C9628B" w:rsidRPr="00EF3CCF" w:rsidRDefault="00C9628B" w:rsidP="005569E3">
      <w:pPr>
        <w:pStyle w:val="Zkladntext2"/>
        <w:tabs>
          <w:tab w:val="left" w:pos="567"/>
          <w:tab w:val="left" w:pos="2410"/>
        </w:tabs>
        <w:spacing w:line="276" w:lineRule="auto"/>
        <w:jc w:val="left"/>
        <w:rPr>
          <w:b w:val="0"/>
          <w:bCs w:val="0"/>
          <w:color w:val="000000"/>
        </w:rPr>
      </w:pPr>
      <w:r w:rsidRPr="00EF3CCF">
        <w:rPr>
          <w:b w:val="0"/>
          <w:color w:val="000000"/>
        </w:rPr>
        <w:tab/>
      </w:r>
      <w:r w:rsidR="00346CAE" w:rsidRPr="00EF3CCF">
        <w:rPr>
          <w:b w:val="0"/>
          <w:bCs w:val="0"/>
        </w:rPr>
        <w:t>číslo účtu</w:t>
      </w:r>
      <w:r w:rsidR="001047E3" w:rsidRPr="00EF3CCF">
        <w:rPr>
          <w:b w:val="0"/>
          <w:bCs w:val="0"/>
          <w:color w:val="000000"/>
        </w:rPr>
        <w:t>:</w:t>
      </w:r>
      <w:r w:rsidR="001047E3" w:rsidRPr="00EF3CCF">
        <w:rPr>
          <w:b w:val="0"/>
          <w:color w:val="000000"/>
        </w:rPr>
        <w:tab/>
      </w:r>
      <w:r w:rsidR="009E4047" w:rsidRPr="00EF3CCF">
        <w:rPr>
          <w:b w:val="0"/>
          <w:bCs w:val="0"/>
          <w:color w:val="000000"/>
          <w:szCs w:val="22"/>
        </w:rPr>
        <w:t>309510068/0300</w:t>
      </w:r>
    </w:p>
    <w:p w14:paraId="6C70538D" w14:textId="5D208ADC" w:rsidR="00346CAE" w:rsidRPr="00EF3CCF" w:rsidRDefault="00C9628B" w:rsidP="005569E3">
      <w:pPr>
        <w:tabs>
          <w:tab w:val="left" w:pos="567"/>
          <w:tab w:val="left" w:pos="2410"/>
        </w:tabs>
        <w:spacing w:line="276" w:lineRule="auto"/>
        <w:ind w:left="567"/>
        <w:jc w:val="both"/>
      </w:pPr>
      <w:r w:rsidRPr="00EF3CCF">
        <w:rPr>
          <w:color w:val="000000"/>
        </w:rPr>
        <w:t xml:space="preserve">zapsán v obchodním rejstříku vedeném </w:t>
      </w:r>
      <w:r w:rsidR="003C71ED" w:rsidRPr="00EF3CCF">
        <w:t>Městským soudem v Praze</w:t>
      </w:r>
      <w:r w:rsidRPr="00EF3CCF">
        <w:rPr>
          <w:color w:val="000000"/>
        </w:rPr>
        <w:t xml:space="preserve"> </w:t>
      </w:r>
      <w:r w:rsidR="005547BE" w:rsidRPr="00EF3CCF">
        <w:rPr>
          <w:color w:val="000000"/>
          <w:szCs w:val="22"/>
        </w:rPr>
        <w:t>pod</w:t>
      </w:r>
      <w:r w:rsidR="0014399B" w:rsidRPr="00EF3CCF">
        <w:rPr>
          <w:color w:val="000000"/>
        </w:rPr>
        <w:t xml:space="preserve"> </w:t>
      </w:r>
      <w:proofErr w:type="spellStart"/>
      <w:r w:rsidR="00346CAE" w:rsidRPr="00EF3CCF">
        <w:rPr>
          <w:color w:val="000000"/>
        </w:rPr>
        <w:t>sp</w:t>
      </w:r>
      <w:proofErr w:type="spellEnd"/>
      <w:r w:rsidR="00346CAE" w:rsidRPr="00EF3CCF">
        <w:rPr>
          <w:color w:val="000000"/>
        </w:rPr>
        <w:t>. zn.</w:t>
      </w:r>
      <w:r w:rsidR="0014399B" w:rsidRPr="00EF3CCF">
        <w:rPr>
          <w:color w:val="000000"/>
          <w:szCs w:val="22"/>
        </w:rPr>
        <w:t xml:space="preserve"> </w:t>
      </w:r>
      <w:r w:rsidR="003C71ED" w:rsidRPr="00EF3CCF">
        <w:rPr>
          <w:color w:val="000000"/>
          <w:szCs w:val="22"/>
        </w:rPr>
        <w:t>C 369156</w:t>
      </w:r>
    </w:p>
    <w:p w14:paraId="6F5453F2" w14:textId="18FE3CD4" w:rsidR="00EA7D9B" w:rsidRPr="00EF3CCF" w:rsidRDefault="006D2C40" w:rsidP="005569E3">
      <w:pPr>
        <w:tabs>
          <w:tab w:val="left" w:pos="567"/>
          <w:tab w:val="left" w:pos="2410"/>
        </w:tabs>
        <w:spacing w:line="276" w:lineRule="auto"/>
        <w:rPr>
          <w:b/>
          <w:color w:val="000000"/>
        </w:rPr>
      </w:pPr>
      <w:r w:rsidRPr="00EF3CCF">
        <w:rPr>
          <w:color w:val="000000"/>
        </w:rPr>
        <w:tab/>
      </w:r>
      <w:r w:rsidR="00EA7D9B" w:rsidRPr="00EF3CCF">
        <w:rPr>
          <w:color w:val="000000"/>
        </w:rPr>
        <w:t>(dále jen „</w:t>
      </w:r>
      <w:r w:rsidR="00AE3361" w:rsidRPr="00EF3CCF">
        <w:rPr>
          <w:b/>
          <w:i/>
          <w:color w:val="000000"/>
        </w:rPr>
        <w:t>p</w:t>
      </w:r>
      <w:r w:rsidR="007B6D95" w:rsidRPr="00EF3CCF">
        <w:rPr>
          <w:b/>
          <w:i/>
          <w:color w:val="000000"/>
        </w:rPr>
        <w:t>oskytovatel</w:t>
      </w:r>
      <w:r w:rsidR="00EA7D9B" w:rsidRPr="00EF3CCF">
        <w:rPr>
          <w:color w:val="000000"/>
        </w:rPr>
        <w:t>“)</w:t>
      </w:r>
    </w:p>
    <w:p w14:paraId="11254BB9" w14:textId="77777777" w:rsidR="009B363F" w:rsidRPr="00EF3CCF" w:rsidRDefault="009B363F" w:rsidP="005569E3">
      <w:pPr>
        <w:pStyle w:val="Zkladntext2"/>
        <w:tabs>
          <w:tab w:val="left" w:pos="567"/>
          <w:tab w:val="left" w:pos="2410"/>
        </w:tabs>
        <w:spacing w:line="276" w:lineRule="auto"/>
        <w:jc w:val="left"/>
        <w:rPr>
          <w:b w:val="0"/>
          <w:i/>
          <w:color w:val="000000"/>
        </w:rPr>
      </w:pPr>
    </w:p>
    <w:p w14:paraId="5ED6C5C2" w14:textId="180AFF9F" w:rsidR="00D11FF5" w:rsidRPr="00EF3CCF" w:rsidRDefault="009B363F" w:rsidP="005569E3">
      <w:pPr>
        <w:pStyle w:val="Zkladntext2"/>
        <w:tabs>
          <w:tab w:val="left" w:pos="567"/>
          <w:tab w:val="left" w:pos="2410"/>
        </w:tabs>
        <w:spacing w:line="276" w:lineRule="auto"/>
        <w:jc w:val="left"/>
        <w:rPr>
          <w:b w:val="0"/>
          <w:color w:val="000000"/>
        </w:rPr>
      </w:pPr>
      <w:r w:rsidRPr="00EF3CCF">
        <w:rPr>
          <w:b w:val="0"/>
          <w:i/>
          <w:color w:val="000000"/>
        </w:rPr>
        <w:tab/>
      </w:r>
      <w:r w:rsidRPr="00EF3CCF">
        <w:rPr>
          <w:b w:val="0"/>
          <w:color w:val="000000"/>
        </w:rPr>
        <w:t>(společně dále</w:t>
      </w:r>
      <w:r w:rsidR="00CE0982" w:rsidRPr="00EF3CCF">
        <w:rPr>
          <w:b w:val="0"/>
          <w:color w:val="000000"/>
        </w:rPr>
        <w:t xml:space="preserve"> jen</w:t>
      </w:r>
      <w:r w:rsidRPr="00EF3CCF">
        <w:rPr>
          <w:b w:val="0"/>
          <w:color w:val="000000"/>
        </w:rPr>
        <w:t xml:space="preserve"> „</w:t>
      </w:r>
      <w:r w:rsidRPr="00EF3CCF">
        <w:rPr>
          <w:i/>
          <w:color w:val="000000"/>
        </w:rPr>
        <w:t>smluvní strany</w:t>
      </w:r>
      <w:r w:rsidRPr="00EF3CCF">
        <w:rPr>
          <w:b w:val="0"/>
          <w:color w:val="000000"/>
        </w:rPr>
        <w:t>“)</w:t>
      </w:r>
    </w:p>
    <w:p w14:paraId="177954A9" w14:textId="0A6EB114" w:rsidR="00EA7D9B" w:rsidRPr="00EF3CCF" w:rsidRDefault="009B363F" w:rsidP="005569E3">
      <w:pPr>
        <w:pStyle w:val="Nadpis1"/>
        <w:numPr>
          <w:ilvl w:val="0"/>
          <w:numId w:val="37"/>
        </w:numPr>
        <w:spacing w:after="240" w:line="276" w:lineRule="auto"/>
        <w:ind w:left="714" w:hanging="357"/>
        <w:jc w:val="center"/>
        <w:rPr>
          <w:rFonts w:ascii="Times New Roman" w:hAnsi="Times New Roman"/>
          <w:szCs w:val="24"/>
        </w:rPr>
      </w:pPr>
      <w:r w:rsidRPr="00EF3CCF">
        <w:rPr>
          <w:rFonts w:ascii="Times New Roman" w:hAnsi="Times New Roman"/>
          <w:szCs w:val="24"/>
        </w:rPr>
        <w:t>P</w:t>
      </w:r>
      <w:r w:rsidR="00EA7D9B" w:rsidRPr="00EF3CCF">
        <w:rPr>
          <w:rFonts w:ascii="Times New Roman" w:hAnsi="Times New Roman"/>
          <w:szCs w:val="24"/>
        </w:rPr>
        <w:t xml:space="preserve">ředmět </w:t>
      </w:r>
      <w:r w:rsidR="003B08B5" w:rsidRPr="00EF3CCF">
        <w:rPr>
          <w:rFonts w:ascii="Times New Roman" w:hAnsi="Times New Roman"/>
          <w:szCs w:val="24"/>
        </w:rPr>
        <w:t>smlouvy</w:t>
      </w:r>
    </w:p>
    <w:p w14:paraId="118522D7" w14:textId="6EB457E9" w:rsidR="00BF4212" w:rsidRPr="00EF3CCF" w:rsidRDefault="003B08B5" w:rsidP="249BDED0">
      <w:pPr>
        <w:pStyle w:val="Zkladntext2"/>
        <w:numPr>
          <w:ilvl w:val="0"/>
          <w:numId w:val="27"/>
        </w:numPr>
        <w:tabs>
          <w:tab w:val="left" w:pos="2410"/>
        </w:tabs>
        <w:spacing w:before="120" w:after="120" w:line="276" w:lineRule="auto"/>
        <w:ind w:left="567" w:hanging="567"/>
        <w:jc w:val="both"/>
        <w:rPr>
          <w:b w:val="0"/>
          <w:bCs w:val="0"/>
        </w:rPr>
      </w:pPr>
      <w:r w:rsidRPr="00EF3CCF">
        <w:rPr>
          <w:b w:val="0"/>
          <w:bCs w:val="0"/>
        </w:rPr>
        <w:t xml:space="preserve">Poskytovatel se touto smlouvou zavazuje k poskytování odborné metodické a expertní podpory při zavádění lokální sítě psychosociální podpory dětí na území MČ Praha </w:t>
      </w:r>
      <w:r w:rsidR="4D1DB712" w:rsidRPr="00EF3CCF">
        <w:rPr>
          <w:b w:val="0"/>
          <w:bCs w:val="0"/>
        </w:rPr>
        <w:t>3</w:t>
      </w:r>
      <w:r w:rsidR="001E7962" w:rsidRPr="00EF3CCF">
        <w:rPr>
          <w:b w:val="0"/>
          <w:bCs w:val="0"/>
        </w:rPr>
        <w:t xml:space="preserve"> (dále jen „</w:t>
      </w:r>
      <w:r w:rsidR="001E7962" w:rsidRPr="00EF3CCF">
        <w:rPr>
          <w:i/>
          <w:iCs/>
        </w:rPr>
        <w:t xml:space="preserve">předmět </w:t>
      </w:r>
      <w:r w:rsidR="00700B8C" w:rsidRPr="00EF3CCF">
        <w:rPr>
          <w:i/>
          <w:iCs/>
        </w:rPr>
        <w:t>smlouvy</w:t>
      </w:r>
      <w:r w:rsidR="001E7962" w:rsidRPr="00EF3CCF">
        <w:rPr>
          <w:b w:val="0"/>
          <w:bCs w:val="0"/>
        </w:rPr>
        <w:t>“</w:t>
      </w:r>
      <w:r w:rsidR="00A16D40" w:rsidRPr="00EF3CCF">
        <w:rPr>
          <w:b w:val="0"/>
          <w:bCs w:val="0"/>
        </w:rPr>
        <w:t xml:space="preserve"> nebo také jen „</w:t>
      </w:r>
      <w:r w:rsidR="00A16D40" w:rsidRPr="00EF3CCF">
        <w:rPr>
          <w:i/>
          <w:iCs/>
        </w:rPr>
        <w:t>projekt</w:t>
      </w:r>
      <w:r w:rsidR="00A16D40" w:rsidRPr="00EF3CCF">
        <w:rPr>
          <w:b w:val="0"/>
          <w:bCs w:val="0"/>
        </w:rPr>
        <w:t>“</w:t>
      </w:r>
      <w:r w:rsidR="001E7962" w:rsidRPr="00EF3CCF">
        <w:rPr>
          <w:b w:val="0"/>
          <w:bCs w:val="0"/>
        </w:rPr>
        <w:t>)</w:t>
      </w:r>
      <w:r w:rsidR="009410B6" w:rsidRPr="00EF3CCF">
        <w:rPr>
          <w:b w:val="0"/>
          <w:bCs w:val="0"/>
        </w:rPr>
        <w:t>, jakož i dalších služeb dále v této smlouvě specifikovaných, a to na základě dílčích objednávek vystavených objednatelem</w:t>
      </w:r>
      <w:r w:rsidRPr="00EF3CCF">
        <w:rPr>
          <w:b w:val="0"/>
          <w:bCs w:val="0"/>
        </w:rPr>
        <w:t xml:space="preserve">. </w:t>
      </w:r>
      <w:r w:rsidR="009A44B3" w:rsidRPr="00EF3CCF">
        <w:rPr>
          <w:b w:val="0"/>
          <w:bCs w:val="0"/>
        </w:rPr>
        <w:t>Touto rámcovou smlouvou jsou mezi objednatelem a poskytovatelem</w:t>
      </w:r>
      <w:r w:rsidR="008D275C" w:rsidRPr="00EF3CCF">
        <w:rPr>
          <w:b w:val="0"/>
          <w:bCs w:val="0"/>
        </w:rPr>
        <w:t xml:space="preserve"> sjednány obchodní, platební a další podmínky pro plnění sjednaných služeb</w:t>
      </w:r>
      <w:r w:rsidR="00C04410" w:rsidRPr="00EF3CCF">
        <w:rPr>
          <w:b w:val="0"/>
          <w:bCs w:val="0"/>
        </w:rPr>
        <w:t xml:space="preserve"> </w:t>
      </w:r>
      <w:r w:rsidR="008D275C" w:rsidRPr="00EF3CCF">
        <w:rPr>
          <w:b w:val="0"/>
          <w:bCs w:val="0"/>
        </w:rPr>
        <w:t>a též postup při</w:t>
      </w:r>
      <w:r w:rsidR="00C04410" w:rsidRPr="00EF3CCF">
        <w:rPr>
          <w:b w:val="0"/>
          <w:bCs w:val="0"/>
        </w:rPr>
        <w:t xml:space="preserve"> uzavírání jednotlivých dílčích smluv na základě vystavovaných objednávek.</w:t>
      </w:r>
    </w:p>
    <w:p w14:paraId="1744D437" w14:textId="7ED16A64" w:rsidR="009C17E0" w:rsidRPr="00EF3CCF" w:rsidRDefault="003B08B5" w:rsidP="002F1EC3">
      <w:pPr>
        <w:pStyle w:val="Zkladntext2"/>
        <w:numPr>
          <w:ilvl w:val="0"/>
          <w:numId w:val="27"/>
        </w:numPr>
        <w:tabs>
          <w:tab w:val="left" w:pos="2410"/>
        </w:tabs>
        <w:spacing w:before="120" w:after="120" w:line="276" w:lineRule="auto"/>
        <w:ind w:left="567" w:hanging="567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</w:rPr>
        <w:t xml:space="preserve">Poskytovatel bude pro objednatele v rámci </w:t>
      </w:r>
      <w:r w:rsidR="00A16D40" w:rsidRPr="00EF3CCF">
        <w:rPr>
          <w:b w:val="0"/>
          <w:bCs w:val="0"/>
        </w:rPr>
        <w:t xml:space="preserve">předmětu </w:t>
      </w:r>
      <w:r w:rsidR="00700B8C" w:rsidRPr="00EF3CCF">
        <w:rPr>
          <w:b w:val="0"/>
          <w:bCs w:val="0"/>
        </w:rPr>
        <w:t>smlouvy</w:t>
      </w:r>
      <w:r w:rsidRPr="00EF3CCF">
        <w:rPr>
          <w:b w:val="0"/>
          <w:bCs w:val="0"/>
        </w:rPr>
        <w:t xml:space="preserve"> </w:t>
      </w:r>
      <w:r w:rsidR="00C04410" w:rsidRPr="00EF3CCF">
        <w:rPr>
          <w:b w:val="0"/>
          <w:bCs w:val="0"/>
        </w:rPr>
        <w:t xml:space="preserve">na základě dílčích smluv </w:t>
      </w:r>
      <w:r w:rsidRPr="00EF3CCF">
        <w:rPr>
          <w:b w:val="0"/>
          <w:bCs w:val="0"/>
        </w:rPr>
        <w:t>provádět zejména následující činnosti:</w:t>
      </w:r>
    </w:p>
    <w:p w14:paraId="5264C10A" w14:textId="7CEAD485" w:rsidR="003B08B5" w:rsidRPr="00EF3CCF" w:rsidRDefault="5FF4C9E9" w:rsidP="00627CEB">
      <w:pPr>
        <w:pStyle w:val="Zkladntext2"/>
        <w:numPr>
          <w:ilvl w:val="0"/>
          <w:numId w:val="35"/>
        </w:numPr>
        <w:tabs>
          <w:tab w:val="left" w:pos="2410"/>
        </w:tabs>
        <w:spacing w:before="120" w:after="120" w:line="276" w:lineRule="auto"/>
        <w:ind w:left="993" w:hanging="284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 w:themeColor="text1"/>
        </w:rPr>
        <w:t>pozici koordinátora mezioborové spolupráce a dále jeho metodickou podporu včetně podpory projektu</w:t>
      </w:r>
      <w:r w:rsidR="00852C6B" w:rsidRPr="00EF3CCF">
        <w:rPr>
          <w:b w:val="0"/>
          <w:bCs w:val="0"/>
          <w:color w:val="000000" w:themeColor="text1"/>
        </w:rPr>
        <w:t>;</w:t>
      </w:r>
    </w:p>
    <w:p w14:paraId="16D033EE" w14:textId="239776F0" w:rsidR="003B08B5" w:rsidRPr="00EF3CCF" w:rsidRDefault="003B08B5" w:rsidP="00627CEB">
      <w:pPr>
        <w:pStyle w:val="Zkladntext2"/>
        <w:numPr>
          <w:ilvl w:val="0"/>
          <w:numId w:val="35"/>
        </w:numPr>
        <w:tabs>
          <w:tab w:val="left" w:pos="2410"/>
        </w:tabs>
        <w:spacing w:before="120" w:after="120" w:line="276" w:lineRule="auto"/>
        <w:ind w:left="993" w:hanging="284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/>
        </w:rPr>
        <w:t>facilitac</w:t>
      </w:r>
      <w:r w:rsidR="0087391C" w:rsidRPr="00EF3CCF">
        <w:rPr>
          <w:b w:val="0"/>
          <w:bCs w:val="0"/>
          <w:color w:val="000000"/>
        </w:rPr>
        <w:t>i</w:t>
      </w:r>
      <w:r w:rsidRPr="00EF3CCF">
        <w:rPr>
          <w:b w:val="0"/>
          <w:bCs w:val="0"/>
          <w:color w:val="000000"/>
        </w:rPr>
        <w:t xml:space="preserve"> mezioborové spolupráce mezi školami, sociálními službami, zdravotnictvím a</w:t>
      </w:r>
      <w:r w:rsidR="0078519A" w:rsidRPr="00EF3CCF">
        <w:rPr>
          <w:b w:val="0"/>
          <w:bCs w:val="0"/>
          <w:color w:val="000000"/>
        </w:rPr>
        <w:t> </w:t>
      </w:r>
      <w:r w:rsidRPr="00EF3CCF">
        <w:rPr>
          <w:b w:val="0"/>
          <w:bCs w:val="0"/>
          <w:color w:val="000000"/>
        </w:rPr>
        <w:t>dalšími aktéry v území;</w:t>
      </w:r>
    </w:p>
    <w:p w14:paraId="413D0D5A" w14:textId="37C118DB" w:rsidR="003B08B5" w:rsidRPr="00EF3CCF" w:rsidRDefault="003B08B5" w:rsidP="00627CEB">
      <w:pPr>
        <w:pStyle w:val="Zkladntext2"/>
        <w:numPr>
          <w:ilvl w:val="0"/>
          <w:numId w:val="35"/>
        </w:numPr>
        <w:tabs>
          <w:tab w:val="left" w:pos="2410"/>
        </w:tabs>
        <w:spacing w:before="120" w:after="120" w:line="276" w:lineRule="auto"/>
        <w:ind w:left="993" w:hanging="284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 w:themeColor="text1"/>
        </w:rPr>
        <w:lastRenderedPageBreak/>
        <w:t>organizac</w:t>
      </w:r>
      <w:r w:rsidR="0087391C" w:rsidRPr="00EF3CCF">
        <w:rPr>
          <w:b w:val="0"/>
          <w:bCs w:val="0"/>
          <w:color w:val="000000" w:themeColor="text1"/>
        </w:rPr>
        <w:t>i</w:t>
      </w:r>
      <w:r w:rsidRPr="00EF3CCF">
        <w:rPr>
          <w:b w:val="0"/>
          <w:bCs w:val="0"/>
          <w:color w:val="000000" w:themeColor="text1"/>
        </w:rPr>
        <w:t xml:space="preserve"> a vedení mezioborových kazuistických setkání</w:t>
      </w:r>
      <w:r w:rsidR="00852C6B" w:rsidRPr="00EF3CCF">
        <w:rPr>
          <w:b w:val="0"/>
          <w:bCs w:val="0"/>
          <w:color w:val="000000" w:themeColor="text1"/>
        </w:rPr>
        <w:t>;</w:t>
      </w:r>
    </w:p>
    <w:p w14:paraId="21D1EC56" w14:textId="73580720" w:rsidR="003B08B5" w:rsidRPr="00EF3CCF" w:rsidRDefault="003B08B5" w:rsidP="00627CEB">
      <w:pPr>
        <w:pStyle w:val="Zkladntext2"/>
        <w:numPr>
          <w:ilvl w:val="0"/>
          <w:numId w:val="35"/>
        </w:numPr>
        <w:tabs>
          <w:tab w:val="left" w:pos="2410"/>
        </w:tabs>
        <w:spacing w:before="120" w:after="120" w:line="276" w:lineRule="auto"/>
        <w:ind w:left="993" w:hanging="284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 w:themeColor="text1"/>
        </w:rPr>
        <w:t>odborné konzultace pro zapojené školy a další instituce</w:t>
      </w:r>
      <w:r w:rsidR="00852C6B" w:rsidRPr="00EF3CCF">
        <w:rPr>
          <w:b w:val="0"/>
          <w:bCs w:val="0"/>
          <w:color w:val="000000" w:themeColor="text1"/>
        </w:rPr>
        <w:t>;</w:t>
      </w:r>
    </w:p>
    <w:p w14:paraId="29969921" w14:textId="69D59E44" w:rsidR="003B08B5" w:rsidRPr="00EF3CCF" w:rsidRDefault="003B08B5" w:rsidP="00627CEB">
      <w:pPr>
        <w:pStyle w:val="Zkladntext2"/>
        <w:numPr>
          <w:ilvl w:val="0"/>
          <w:numId w:val="35"/>
        </w:numPr>
        <w:tabs>
          <w:tab w:val="left" w:pos="2410"/>
        </w:tabs>
        <w:spacing w:before="120" w:after="120" w:line="276" w:lineRule="auto"/>
        <w:ind w:left="993" w:hanging="284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 w:themeColor="text1"/>
        </w:rPr>
        <w:t>realizac</w:t>
      </w:r>
      <w:r w:rsidR="0087391C" w:rsidRPr="00EF3CCF">
        <w:rPr>
          <w:b w:val="0"/>
          <w:bCs w:val="0"/>
          <w:color w:val="000000" w:themeColor="text1"/>
        </w:rPr>
        <w:t>i</w:t>
      </w:r>
      <w:r w:rsidRPr="00EF3CCF">
        <w:rPr>
          <w:b w:val="0"/>
          <w:bCs w:val="0"/>
          <w:color w:val="000000" w:themeColor="text1"/>
        </w:rPr>
        <w:t xml:space="preserve"> vzdělávacích a metodických setkání pro pracovníky škol a dalších zapojených institucí</w:t>
      </w:r>
      <w:r w:rsidR="00852C6B" w:rsidRPr="00EF3CCF">
        <w:rPr>
          <w:b w:val="0"/>
          <w:bCs w:val="0"/>
          <w:color w:val="000000" w:themeColor="text1"/>
        </w:rPr>
        <w:t>;</w:t>
      </w:r>
    </w:p>
    <w:p w14:paraId="47B95DCB" w14:textId="15EA4D7D" w:rsidR="003B08B5" w:rsidRPr="00EF3CCF" w:rsidRDefault="003B08B5" w:rsidP="00627CEB">
      <w:pPr>
        <w:pStyle w:val="Zkladntext2"/>
        <w:numPr>
          <w:ilvl w:val="0"/>
          <w:numId w:val="35"/>
        </w:numPr>
        <w:tabs>
          <w:tab w:val="left" w:pos="2410"/>
        </w:tabs>
        <w:spacing w:before="120" w:after="120" w:line="276" w:lineRule="auto"/>
        <w:ind w:left="993" w:hanging="284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 w:themeColor="text1"/>
        </w:rPr>
        <w:t>příprav</w:t>
      </w:r>
      <w:r w:rsidR="0087391C" w:rsidRPr="00EF3CCF">
        <w:rPr>
          <w:b w:val="0"/>
          <w:bCs w:val="0"/>
          <w:color w:val="000000" w:themeColor="text1"/>
        </w:rPr>
        <w:t>u</w:t>
      </w:r>
      <w:r w:rsidRPr="00EF3CCF">
        <w:rPr>
          <w:b w:val="0"/>
          <w:bCs w:val="0"/>
          <w:color w:val="000000" w:themeColor="text1"/>
        </w:rPr>
        <w:t xml:space="preserve"> metodických doporučení, </w:t>
      </w:r>
      <w:r w:rsidR="1044320D" w:rsidRPr="00EF3CCF">
        <w:rPr>
          <w:b w:val="0"/>
          <w:bCs w:val="0"/>
          <w:color w:val="000000" w:themeColor="text1"/>
        </w:rPr>
        <w:t>lokalizovaných materiálů</w:t>
      </w:r>
      <w:r w:rsidRPr="00EF3CCF">
        <w:rPr>
          <w:b w:val="0"/>
          <w:bCs w:val="0"/>
          <w:color w:val="000000" w:themeColor="text1"/>
        </w:rPr>
        <w:t xml:space="preserve"> a odborných podkladů pro</w:t>
      </w:r>
      <w:r w:rsidR="00F12E83">
        <w:rPr>
          <w:b w:val="0"/>
          <w:bCs w:val="0"/>
          <w:color w:val="000000" w:themeColor="text1"/>
        </w:rPr>
        <w:t> </w:t>
      </w:r>
      <w:r w:rsidRPr="00EF3CCF">
        <w:rPr>
          <w:b w:val="0"/>
          <w:bCs w:val="0"/>
          <w:color w:val="000000" w:themeColor="text1"/>
        </w:rPr>
        <w:t>praxi</w:t>
      </w:r>
      <w:r w:rsidR="00852C6B" w:rsidRPr="00EF3CCF">
        <w:rPr>
          <w:b w:val="0"/>
          <w:bCs w:val="0"/>
          <w:color w:val="000000" w:themeColor="text1"/>
        </w:rPr>
        <w:t>;</w:t>
      </w:r>
    </w:p>
    <w:p w14:paraId="3ABEC081" w14:textId="16EA1E54" w:rsidR="003B08B5" w:rsidRPr="00EF3CCF" w:rsidRDefault="003B08B5" w:rsidP="00627CEB">
      <w:pPr>
        <w:pStyle w:val="Zkladntext2"/>
        <w:numPr>
          <w:ilvl w:val="0"/>
          <w:numId w:val="35"/>
        </w:numPr>
        <w:tabs>
          <w:tab w:val="left" w:pos="2410"/>
        </w:tabs>
        <w:spacing w:before="120" w:after="120" w:line="276" w:lineRule="auto"/>
        <w:ind w:left="993" w:hanging="284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 w:themeColor="text1"/>
        </w:rPr>
        <w:t>expertní účast na pracovních setkáních platformy a odborných pracovních skupin</w:t>
      </w:r>
      <w:r w:rsidR="00852C6B" w:rsidRPr="00EF3CCF">
        <w:rPr>
          <w:b w:val="0"/>
          <w:bCs w:val="0"/>
          <w:color w:val="000000" w:themeColor="text1"/>
        </w:rPr>
        <w:t>;</w:t>
      </w:r>
    </w:p>
    <w:p w14:paraId="39B98C43" w14:textId="77777777" w:rsidR="00852C6B" w:rsidRPr="00EF3CCF" w:rsidRDefault="003B08B5" w:rsidP="00852C6B">
      <w:pPr>
        <w:pStyle w:val="Zkladntext2"/>
        <w:numPr>
          <w:ilvl w:val="0"/>
          <w:numId w:val="35"/>
        </w:numPr>
        <w:tabs>
          <w:tab w:val="left" w:pos="2410"/>
        </w:tabs>
        <w:spacing w:before="120" w:after="120" w:line="276" w:lineRule="auto"/>
        <w:ind w:left="993" w:hanging="284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 w:themeColor="text1"/>
        </w:rPr>
        <w:t>odborn</w:t>
      </w:r>
      <w:r w:rsidR="0087391C" w:rsidRPr="00EF3CCF">
        <w:rPr>
          <w:b w:val="0"/>
          <w:bCs w:val="0"/>
          <w:color w:val="000000" w:themeColor="text1"/>
        </w:rPr>
        <w:t>ou</w:t>
      </w:r>
      <w:r w:rsidRPr="00EF3CCF">
        <w:rPr>
          <w:b w:val="0"/>
          <w:bCs w:val="0"/>
          <w:color w:val="000000" w:themeColor="text1"/>
        </w:rPr>
        <w:t xml:space="preserve"> facilitac</w:t>
      </w:r>
      <w:r w:rsidR="0087391C" w:rsidRPr="00EF3CCF">
        <w:rPr>
          <w:b w:val="0"/>
          <w:bCs w:val="0"/>
          <w:color w:val="000000" w:themeColor="text1"/>
        </w:rPr>
        <w:t>i</w:t>
      </w:r>
      <w:r w:rsidRPr="00EF3CCF">
        <w:rPr>
          <w:b w:val="0"/>
          <w:bCs w:val="0"/>
          <w:color w:val="000000" w:themeColor="text1"/>
        </w:rPr>
        <w:t xml:space="preserve"> a metodick</w:t>
      </w:r>
      <w:r w:rsidR="0087391C" w:rsidRPr="00EF3CCF">
        <w:rPr>
          <w:b w:val="0"/>
          <w:bCs w:val="0"/>
          <w:color w:val="000000" w:themeColor="text1"/>
        </w:rPr>
        <w:t>ou</w:t>
      </w:r>
      <w:r w:rsidRPr="00EF3CCF">
        <w:rPr>
          <w:b w:val="0"/>
          <w:bCs w:val="0"/>
          <w:color w:val="000000" w:themeColor="text1"/>
        </w:rPr>
        <w:t xml:space="preserve"> podpor</w:t>
      </w:r>
      <w:r w:rsidR="0087391C" w:rsidRPr="00EF3CCF">
        <w:rPr>
          <w:b w:val="0"/>
          <w:bCs w:val="0"/>
          <w:color w:val="000000" w:themeColor="text1"/>
        </w:rPr>
        <w:t>u</w:t>
      </w:r>
      <w:r w:rsidRPr="00EF3CCF">
        <w:rPr>
          <w:b w:val="0"/>
          <w:bCs w:val="0"/>
          <w:color w:val="000000" w:themeColor="text1"/>
        </w:rPr>
        <w:t xml:space="preserve"> při nastavování spolupráce mezi jednotlivými aktéry systému podpory dětí</w:t>
      </w:r>
      <w:r w:rsidR="00852C6B" w:rsidRPr="00EF3CCF">
        <w:rPr>
          <w:b w:val="0"/>
          <w:bCs w:val="0"/>
          <w:color w:val="000000" w:themeColor="text1"/>
        </w:rPr>
        <w:t>.</w:t>
      </w:r>
    </w:p>
    <w:p w14:paraId="19659DE8" w14:textId="44942E5B" w:rsidR="008A67A1" w:rsidRPr="00EF3CCF" w:rsidRDefault="00852C6B" w:rsidP="00CA4340">
      <w:pPr>
        <w:pStyle w:val="Zkladntext2"/>
        <w:tabs>
          <w:tab w:val="left" w:pos="2410"/>
        </w:tabs>
        <w:spacing w:before="120" w:after="120" w:line="276" w:lineRule="auto"/>
        <w:ind w:left="567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</w:rPr>
        <w:t>Všechny</w:t>
      </w:r>
      <w:r w:rsidRPr="00EF3CCF">
        <w:rPr>
          <w:b w:val="0"/>
          <w:bCs w:val="0"/>
          <w:color w:val="000000" w:themeColor="text1"/>
        </w:rPr>
        <w:t xml:space="preserve"> činnosti obsažené v bodě 2.2. jsou označeny (dále jen jako „</w:t>
      </w:r>
      <w:r w:rsidRPr="00EF3CCF">
        <w:rPr>
          <w:i/>
          <w:iCs/>
          <w:color w:val="000000" w:themeColor="text1"/>
        </w:rPr>
        <w:t>služby</w:t>
      </w:r>
      <w:r w:rsidRPr="00EF3CCF">
        <w:rPr>
          <w:b w:val="0"/>
          <w:bCs w:val="0"/>
          <w:color w:val="000000" w:themeColor="text1"/>
        </w:rPr>
        <w:t>“).</w:t>
      </w:r>
    </w:p>
    <w:p w14:paraId="47FB371A" w14:textId="03B437A1" w:rsidR="00CD0C9D" w:rsidRPr="00EF3CCF" w:rsidRDefault="00CD0C9D" w:rsidP="00627CEB">
      <w:pPr>
        <w:pStyle w:val="Nadpis1"/>
        <w:numPr>
          <w:ilvl w:val="0"/>
          <w:numId w:val="11"/>
        </w:numPr>
        <w:spacing w:after="240" w:line="276" w:lineRule="auto"/>
        <w:ind w:left="714" w:hanging="357"/>
        <w:jc w:val="center"/>
        <w:rPr>
          <w:rFonts w:ascii="Times New Roman" w:hAnsi="Times New Roman"/>
          <w:color w:val="000000"/>
        </w:rPr>
      </w:pPr>
      <w:bookmarkStart w:id="1" w:name="_Hlk7773781"/>
      <w:bookmarkStart w:id="2" w:name="_Hlk2324651"/>
      <w:bookmarkEnd w:id="0"/>
      <w:r w:rsidRPr="00EF3CCF">
        <w:rPr>
          <w:rFonts w:ascii="Times New Roman" w:hAnsi="Times New Roman"/>
          <w:color w:val="000000"/>
        </w:rPr>
        <w:t xml:space="preserve">Místo </w:t>
      </w:r>
      <w:r w:rsidR="000C17B2" w:rsidRPr="00EF3CCF">
        <w:rPr>
          <w:rFonts w:ascii="Times New Roman" w:hAnsi="Times New Roman"/>
          <w:color w:val="000000"/>
        </w:rPr>
        <w:t xml:space="preserve">a termín </w:t>
      </w:r>
      <w:r w:rsidRPr="00EF3CCF">
        <w:rPr>
          <w:rFonts w:ascii="Times New Roman" w:hAnsi="Times New Roman"/>
          <w:color w:val="000000"/>
        </w:rPr>
        <w:t>plnění</w:t>
      </w:r>
    </w:p>
    <w:p w14:paraId="1C1EFB1D" w14:textId="5B5B8D87" w:rsidR="00E32F8C" w:rsidRPr="00EF3CCF" w:rsidRDefault="00CD0C9D" w:rsidP="006E7259">
      <w:pPr>
        <w:pStyle w:val="Odstavecseseznamem"/>
        <w:keepNext/>
        <w:numPr>
          <w:ilvl w:val="0"/>
          <w:numId w:val="30"/>
        </w:numPr>
        <w:spacing w:before="120" w:after="120" w:line="276" w:lineRule="auto"/>
        <w:ind w:left="567" w:hanging="567"/>
        <w:contextualSpacing w:val="0"/>
        <w:jc w:val="both"/>
        <w:outlineLvl w:val="2"/>
        <w:rPr>
          <w:sz w:val="24"/>
          <w:szCs w:val="24"/>
          <w:lang w:eastAsia="en-US"/>
        </w:rPr>
      </w:pPr>
      <w:bookmarkStart w:id="3" w:name="_Hlk44318076"/>
      <w:bookmarkStart w:id="4" w:name="_Hlk2327312"/>
      <w:r w:rsidRPr="00EF3CCF">
        <w:rPr>
          <w:sz w:val="24"/>
          <w:szCs w:val="24"/>
          <w:lang w:eastAsia="en-US"/>
        </w:rPr>
        <w:t xml:space="preserve">Místem poskytování služeb </w:t>
      </w:r>
      <w:bookmarkEnd w:id="3"/>
      <w:r w:rsidR="001E7962" w:rsidRPr="00EF3CCF">
        <w:rPr>
          <w:sz w:val="24"/>
          <w:szCs w:val="24"/>
          <w:lang w:eastAsia="en-US"/>
        </w:rPr>
        <w:t xml:space="preserve">je </w:t>
      </w:r>
      <w:r w:rsidR="007D1AC2" w:rsidRPr="00EF3CCF">
        <w:rPr>
          <w:sz w:val="24"/>
          <w:szCs w:val="24"/>
          <w:lang w:eastAsia="en-US"/>
        </w:rPr>
        <w:t xml:space="preserve">území městské části Praha </w:t>
      </w:r>
      <w:r w:rsidR="2AD610FE" w:rsidRPr="00EF3CCF">
        <w:rPr>
          <w:sz w:val="24"/>
          <w:szCs w:val="24"/>
          <w:lang w:eastAsia="en-US"/>
        </w:rPr>
        <w:t>3</w:t>
      </w:r>
      <w:r w:rsidR="001E7962" w:rsidRPr="00EF3CCF">
        <w:rPr>
          <w:sz w:val="24"/>
          <w:szCs w:val="24"/>
          <w:lang w:eastAsia="en-US"/>
        </w:rPr>
        <w:t>, popř</w:t>
      </w:r>
      <w:r w:rsidR="007D1AC2" w:rsidRPr="00EF3CCF">
        <w:rPr>
          <w:sz w:val="24"/>
          <w:szCs w:val="24"/>
          <w:lang w:eastAsia="en-US"/>
        </w:rPr>
        <w:t>.</w:t>
      </w:r>
      <w:r w:rsidR="001E7962" w:rsidRPr="00EF3CCF">
        <w:rPr>
          <w:sz w:val="24"/>
          <w:szCs w:val="24"/>
          <w:lang w:eastAsia="en-US"/>
        </w:rPr>
        <w:t xml:space="preserve"> jiné vhodné místo</w:t>
      </w:r>
      <w:r w:rsidR="006E7259" w:rsidRPr="00EF3CCF">
        <w:rPr>
          <w:sz w:val="24"/>
          <w:szCs w:val="24"/>
          <w:lang w:eastAsia="en-US"/>
        </w:rPr>
        <w:t xml:space="preserve"> na území hl.</w:t>
      </w:r>
      <w:r w:rsidR="00627CEB" w:rsidRPr="00EF3CCF">
        <w:rPr>
          <w:sz w:val="24"/>
          <w:szCs w:val="24"/>
          <w:lang w:eastAsia="en-US"/>
        </w:rPr>
        <w:t> </w:t>
      </w:r>
      <w:r w:rsidR="006E7259" w:rsidRPr="00EF3CCF">
        <w:rPr>
          <w:sz w:val="24"/>
          <w:szCs w:val="24"/>
          <w:lang w:eastAsia="en-US"/>
        </w:rPr>
        <w:t>m. Prahy,</w:t>
      </w:r>
      <w:r w:rsidR="001E7962" w:rsidRPr="00EF3CCF">
        <w:rPr>
          <w:sz w:val="24"/>
          <w:szCs w:val="24"/>
          <w:lang w:eastAsia="en-US"/>
        </w:rPr>
        <w:t xml:space="preserve"> sjednané smluvními stranami podle povahy konkrétní poskytované služby.</w:t>
      </w:r>
    </w:p>
    <w:p w14:paraId="37A81D45" w14:textId="6A29DA9E" w:rsidR="006E7259" w:rsidRPr="00EF3CCF" w:rsidRDefault="006E7259" w:rsidP="29BD0849">
      <w:pPr>
        <w:pStyle w:val="Odstavecseseznamem"/>
        <w:keepNext/>
        <w:numPr>
          <w:ilvl w:val="0"/>
          <w:numId w:val="30"/>
        </w:numPr>
        <w:spacing w:before="120" w:after="120" w:line="276" w:lineRule="auto"/>
        <w:ind w:left="567" w:hanging="567"/>
        <w:contextualSpacing w:val="0"/>
        <w:jc w:val="both"/>
        <w:outlineLvl w:val="2"/>
        <w:rPr>
          <w:color w:val="000000"/>
          <w:sz w:val="24"/>
          <w:szCs w:val="24"/>
        </w:rPr>
      </w:pPr>
      <w:r w:rsidRPr="00EF3CCF">
        <w:rPr>
          <w:color w:val="000000" w:themeColor="text1"/>
          <w:sz w:val="24"/>
          <w:szCs w:val="24"/>
        </w:rPr>
        <w:t xml:space="preserve">Plnění dle této smlouvy musí být poskytnuto řádně, včas a dle pokynů objednatele včetně všech objednatelem požadovaných změn služeb. Konkrétní rozsah jednotlivých služeb a jejich předpokládaný objem </w:t>
      </w:r>
      <w:r w:rsidR="00D012B9" w:rsidRPr="00EF3CCF">
        <w:rPr>
          <w:color w:val="000000" w:themeColor="text1"/>
          <w:sz w:val="24"/>
          <w:szCs w:val="24"/>
        </w:rPr>
        <w:t xml:space="preserve">bude dál dílčími smlouvami na základě </w:t>
      </w:r>
      <w:r w:rsidR="00C303E6" w:rsidRPr="00EF3CCF">
        <w:rPr>
          <w:color w:val="000000" w:themeColor="text1"/>
          <w:sz w:val="24"/>
          <w:szCs w:val="24"/>
        </w:rPr>
        <w:t xml:space="preserve">vystavených objednávek a bude vycházet </w:t>
      </w:r>
      <w:r w:rsidRPr="00EF3CCF">
        <w:rPr>
          <w:color w:val="000000" w:themeColor="text1"/>
          <w:sz w:val="24"/>
          <w:szCs w:val="24"/>
        </w:rPr>
        <w:t>z předběžného rozpočtu, který tvoří Přílohu č. 1</w:t>
      </w:r>
      <w:r w:rsidR="007D1AC2" w:rsidRPr="00EF3CCF">
        <w:rPr>
          <w:color w:val="000000" w:themeColor="text1"/>
          <w:sz w:val="24"/>
          <w:szCs w:val="24"/>
        </w:rPr>
        <w:t xml:space="preserve"> této smlouvy</w:t>
      </w:r>
      <w:r w:rsidRPr="00EF3CCF">
        <w:rPr>
          <w:color w:val="000000" w:themeColor="text1"/>
          <w:sz w:val="24"/>
          <w:szCs w:val="24"/>
        </w:rPr>
        <w:t xml:space="preserve"> </w:t>
      </w:r>
      <w:r w:rsidR="007D1AC2" w:rsidRPr="00EF3CCF">
        <w:rPr>
          <w:color w:val="000000" w:themeColor="text1"/>
          <w:sz w:val="24"/>
          <w:szCs w:val="24"/>
        </w:rPr>
        <w:t>(</w:t>
      </w:r>
      <w:r w:rsidRPr="00EF3CCF">
        <w:rPr>
          <w:color w:val="000000" w:themeColor="text1"/>
          <w:sz w:val="24"/>
          <w:szCs w:val="24"/>
        </w:rPr>
        <w:t>Kalkulace a časový plán spolupráce</w:t>
      </w:r>
      <w:r w:rsidR="007D1AC2" w:rsidRPr="00EF3CCF">
        <w:rPr>
          <w:color w:val="000000" w:themeColor="text1"/>
          <w:sz w:val="24"/>
          <w:szCs w:val="24"/>
        </w:rPr>
        <w:t>)</w:t>
      </w:r>
      <w:r w:rsidR="009410B6" w:rsidRPr="00EF3CCF">
        <w:rPr>
          <w:color w:val="000000" w:themeColor="text1"/>
          <w:sz w:val="24"/>
          <w:szCs w:val="24"/>
        </w:rPr>
        <w:t xml:space="preserve">. </w:t>
      </w:r>
    </w:p>
    <w:p w14:paraId="3E22D417" w14:textId="7C4DE8C1" w:rsidR="009410B6" w:rsidRPr="00CA4340" w:rsidRDefault="009410B6" w:rsidP="00CA4340">
      <w:pPr>
        <w:pStyle w:val="Odstavecseseznamem"/>
        <w:keepNext/>
        <w:numPr>
          <w:ilvl w:val="0"/>
          <w:numId w:val="30"/>
        </w:numPr>
        <w:spacing w:before="120" w:after="120" w:line="276" w:lineRule="auto"/>
        <w:ind w:left="567" w:hanging="567"/>
        <w:contextualSpacing w:val="0"/>
        <w:jc w:val="both"/>
        <w:outlineLvl w:val="2"/>
        <w:rPr>
          <w:sz w:val="24"/>
          <w:szCs w:val="24"/>
          <w:lang w:eastAsia="en-US"/>
        </w:rPr>
      </w:pPr>
      <w:r w:rsidRPr="00EF3CCF">
        <w:rPr>
          <w:color w:val="000000" w:themeColor="text1"/>
          <w:sz w:val="24"/>
          <w:szCs w:val="24"/>
        </w:rPr>
        <w:t xml:space="preserve">Poskytování </w:t>
      </w:r>
      <w:r w:rsidR="00C303E6" w:rsidRPr="00EF3CCF">
        <w:rPr>
          <w:color w:val="000000" w:themeColor="text1"/>
          <w:sz w:val="24"/>
          <w:szCs w:val="24"/>
        </w:rPr>
        <w:t>s</w:t>
      </w:r>
      <w:r w:rsidRPr="00EF3CCF">
        <w:rPr>
          <w:color w:val="000000" w:themeColor="text1"/>
          <w:sz w:val="24"/>
          <w:szCs w:val="24"/>
        </w:rPr>
        <w:t xml:space="preserve">lužeb dle této </w:t>
      </w:r>
      <w:r w:rsidR="00C303E6" w:rsidRPr="00EF3CCF">
        <w:rPr>
          <w:color w:val="000000" w:themeColor="text1"/>
          <w:sz w:val="24"/>
          <w:szCs w:val="24"/>
        </w:rPr>
        <w:t>s</w:t>
      </w:r>
      <w:r w:rsidRPr="00EF3CCF">
        <w:rPr>
          <w:color w:val="000000" w:themeColor="text1"/>
          <w:sz w:val="24"/>
          <w:szCs w:val="24"/>
        </w:rPr>
        <w:t>mlouvy bude poskytovatelem prováděno na základě</w:t>
      </w:r>
      <w:r w:rsidRPr="00EF3CCF">
        <w:rPr>
          <w:sz w:val="24"/>
          <w:szCs w:val="24"/>
        </w:rPr>
        <w:t xml:space="preserve"> </w:t>
      </w:r>
      <w:r w:rsidRPr="00EF3CCF">
        <w:rPr>
          <w:color w:val="000000" w:themeColor="text1"/>
          <w:sz w:val="24"/>
          <w:szCs w:val="24"/>
        </w:rPr>
        <w:t>jednotlivých písemných objednávek objednatele (dále jen „</w:t>
      </w:r>
      <w:r w:rsidRPr="00EF3CCF">
        <w:rPr>
          <w:b/>
          <w:bCs/>
          <w:i/>
          <w:iCs/>
          <w:color w:val="000000" w:themeColor="text1"/>
          <w:sz w:val="24"/>
          <w:szCs w:val="24"/>
        </w:rPr>
        <w:t>objednávka</w:t>
      </w:r>
      <w:r w:rsidRPr="00EF3CCF">
        <w:rPr>
          <w:color w:val="000000" w:themeColor="text1"/>
          <w:sz w:val="24"/>
          <w:szCs w:val="24"/>
        </w:rPr>
        <w:t>“).</w:t>
      </w:r>
      <w:r w:rsidRPr="00EF3CCF">
        <w:rPr>
          <w:sz w:val="24"/>
          <w:szCs w:val="24"/>
        </w:rPr>
        <w:t xml:space="preserve"> </w:t>
      </w:r>
      <w:r w:rsidRPr="00EF3CCF">
        <w:rPr>
          <w:color w:val="000000" w:themeColor="text1"/>
          <w:sz w:val="24"/>
          <w:szCs w:val="24"/>
        </w:rPr>
        <w:t>Objednávka bude poskytovateli doručena vždy elektronicky prostřednictvím</w:t>
      </w:r>
      <w:r w:rsidR="5E935651" w:rsidRPr="00EF3CCF">
        <w:rPr>
          <w:color w:val="000000" w:themeColor="text1"/>
          <w:sz w:val="24"/>
          <w:szCs w:val="24"/>
        </w:rPr>
        <w:t xml:space="preserve"> odsouhlasených e-mailových adres</w:t>
      </w:r>
      <w:r w:rsidR="00F12E83">
        <w:rPr>
          <w:color w:val="000000" w:themeColor="text1"/>
          <w:sz w:val="24"/>
          <w:szCs w:val="24"/>
        </w:rPr>
        <w:t>,</w:t>
      </w:r>
      <w:r w:rsidRPr="00EF3CCF">
        <w:rPr>
          <w:color w:val="000000" w:themeColor="text1"/>
          <w:sz w:val="24"/>
          <w:szCs w:val="24"/>
        </w:rPr>
        <w:t xml:space="preserve"> a to nejpozději </w:t>
      </w:r>
      <w:r w:rsidR="5051FFFA" w:rsidRPr="00EF3CCF">
        <w:rPr>
          <w:color w:val="000000" w:themeColor="text1"/>
          <w:sz w:val="24"/>
          <w:szCs w:val="24"/>
        </w:rPr>
        <w:t>osm</w:t>
      </w:r>
      <w:r w:rsidRPr="00EF3CCF">
        <w:rPr>
          <w:color w:val="000000" w:themeColor="text1"/>
          <w:sz w:val="24"/>
          <w:szCs w:val="24"/>
        </w:rPr>
        <w:t xml:space="preserve"> (</w:t>
      </w:r>
      <w:r w:rsidR="694D2ED9" w:rsidRPr="00EF3CCF">
        <w:rPr>
          <w:color w:val="000000" w:themeColor="text1"/>
          <w:sz w:val="24"/>
          <w:szCs w:val="24"/>
        </w:rPr>
        <w:t>8</w:t>
      </w:r>
      <w:r w:rsidRPr="00EF3CCF">
        <w:rPr>
          <w:color w:val="000000" w:themeColor="text1"/>
          <w:sz w:val="24"/>
          <w:szCs w:val="24"/>
        </w:rPr>
        <w:t>) kalendářních</w:t>
      </w:r>
      <w:r w:rsidRPr="00EF3CCF">
        <w:rPr>
          <w:sz w:val="24"/>
          <w:szCs w:val="24"/>
        </w:rPr>
        <w:t xml:space="preserve"> </w:t>
      </w:r>
      <w:r w:rsidRPr="00EF3CCF">
        <w:rPr>
          <w:color w:val="000000" w:themeColor="text1"/>
          <w:sz w:val="24"/>
          <w:szCs w:val="24"/>
        </w:rPr>
        <w:t>dnů před požadovanou dobou zahájení požadovaného plnění, nebude-li dohodou</w:t>
      </w:r>
      <w:r w:rsidRPr="00EF3CCF">
        <w:rPr>
          <w:sz w:val="24"/>
          <w:szCs w:val="24"/>
        </w:rPr>
        <w:t xml:space="preserve"> </w:t>
      </w:r>
      <w:r w:rsidR="00871392" w:rsidRPr="00EF3CCF">
        <w:rPr>
          <w:color w:val="000000" w:themeColor="text1"/>
          <w:sz w:val="24"/>
          <w:szCs w:val="24"/>
        </w:rPr>
        <w:t>s</w:t>
      </w:r>
      <w:r w:rsidRPr="00EF3CCF">
        <w:rPr>
          <w:color w:val="000000" w:themeColor="text1"/>
          <w:sz w:val="24"/>
          <w:szCs w:val="24"/>
        </w:rPr>
        <w:t xml:space="preserve">mluvních stran stanoveno jinak. </w:t>
      </w:r>
      <w:r w:rsidRPr="00EF3CCF">
        <w:rPr>
          <w:sz w:val="24"/>
          <w:szCs w:val="24"/>
          <w:lang w:eastAsia="en-US"/>
        </w:rPr>
        <w:t>Výjimku tvoří akutnější intervence, například expertní konzultace, kde mohou být objednávky vystavovány v kratším časovém horizontu</w:t>
      </w:r>
      <w:r w:rsidR="00DB57F3" w:rsidRPr="00EF3CCF">
        <w:rPr>
          <w:sz w:val="24"/>
          <w:szCs w:val="24"/>
          <w:lang w:eastAsia="en-US"/>
        </w:rPr>
        <w:t xml:space="preserve">. </w:t>
      </w:r>
      <w:r w:rsidR="00DC549F" w:rsidRPr="00EF3CCF">
        <w:rPr>
          <w:sz w:val="24"/>
          <w:szCs w:val="24"/>
          <w:lang w:eastAsia="en-US"/>
        </w:rPr>
        <w:t>Koordinace mezioborové spolupráce a její metodická podpora bude objednávána předem na</w:t>
      </w:r>
      <w:r w:rsidR="00F12E83">
        <w:rPr>
          <w:sz w:val="24"/>
          <w:szCs w:val="24"/>
          <w:lang w:eastAsia="en-US"/>
        </w:rPr>
        <w:t> </w:t>
      </w:r>
      <w:r w:rsidR="00DC549F" w:rsidRPr="00EF3CCF">
        <w:rPr>
          <w:sz w:val="24"/>
          <w:szCs w:val="24"/>
          <w:lang w:eastAsia="en-US"/>
        </w:rPr>
        <w:t>ob</w:t>
      </w:r>
      <w:r w:rsidR="003349C1" w:rsidRPr="00EF3CCF">
        <w:rPr>
          <w:sz w:val="24"/>
          <w:szCs w:val="24"/>
          <w:lang w:eastAsia="en-US"/>
        </w:rPr>
        <w:t>dobí 3 měsí</w:t>
      </w:r>
      <w:r w:rsidR="0032733A" w:rsidRPr="00EF3CCF">
        <w:rPr>
          <w:sz w:val="24"/>
          <w:szCs w:val="24"/>
          <w:lang w:eastAsia="en-US"/>
        </w:rPr>
        <w:t>ců průběžně po celou dobu projektu</w:t>
      </w:r>
      <w:r w:rsidRPr="00EF3CCF">
        <w:rPr>
          <w:sz w:val="24"/>
          <w:szCs w:val="24"/>
          <w:lang w:eastAsia="en-US"/>
        </w:rPr>
        <w:t xml:space="preserve">. </w:t>
      </w:r>
      <w:r w:rsidR="008D5CF2" w:rsidRPr="00EF3CCF">
        <w:rPr>
          <w:sz w:val="24"/>
          <w:szCs w:val="24"/>
          <w:lang w:eastAsia="en-US"/>
        </w:rPr>
        <w:t>Nepotvrdí</w:t>
      </w:r>
      <w:r w:rsidRPr="00EF3CCF">
        <w:rPr>
          <w:sz w:val="24"/>
          <w:szCs w:val="24"/>
          <w:lang w:eastAsia="en-US"/>
        </w:rPr>
        <w:t>-li poskytovatel doručen</w:t>
      </w:r>
      <w:r w:rsidR="006650CD" w:rsidRPr="00EF3CCF">
        <w:rPr>
          <w:sz w:val="24"/>
          <w:szCs w:val="24"/>
          <w:lang w:eastAsia="en-US"/>
        </w:rPr>
        <w:t>o</w:t>
      </w:r>
      <w:r w:rsidRPr="00EF3CCF">
        <w:rPr>
          <w:sz w:val="24"/>
          <w:szCs w:val="24"/>
          <w:lang w:eastAsia="en-US"/>
        </w:rPr>
        <w:t xml:space="preserve">u objednávku výslovně ve lhůtě </w:t>
      </w:r>
      <w:r w:rsidR="7C0DFEEA" w:rsidRPr="00EF3CCF">
        <w:rPr>
          <w:sz w:val="24"/>
          <w:szCs w:val="24"/>
          <w:lang w:eastAsia="en-US"/>
        </w:rPr>
        <w:t>5</w:t>
      </w:r>
      <w:r w:rsidRPr="00EF3CCF">
        <w:rPr>
          <w:sz w:val="24"/>
          <w:szCs w:val="24"/>
          <w:lang w:eastAsia="en-US"/>
        </w:rPr>
        <w:t xml:space="preserve"> kalendářních dnů od doručení, považuje se objednávka za</w:t>
      </w:r>
      <w:r w:rsidR="00F12E83">
        <w:rPr>
          <w:sz w:val="24"/>
          <w:szCs w:val="24"/>
          <w:lang w:eastAsia="en-US"/>
        </w:rPr>
        <w:t> </w:t>
      </w:r>
      <w:r w:rsidR="008D5CF2" w:rsidRPr="00EF3CCF">
        <w:rPr>
          <w:sz w:val="24"/>
          <w:szCs w:val="24"/>
          <w:lang w:eastAsia="en-US"/>
        </w:rPr>
        <w:t>odmítnutou, to neplatí, pokud poskytovatel objednávku po lhůtě potvrdí a objednavatel písemně potvrdí, že na splnění výše uvedené lhůty netrvá</w:t>
      </w:r>
      <w:r w:rsidRPr="00EF3CCF">
        <w:rPr>
          <w:sz w:val="24"/>
          <w:szCs w:val="24"/>
          <w:lang w:eastAsia="en-US"/>
        </w:rPr>
        <w:t xml:space="preserve">. Objednávka k poskytnutí konkrétní služby bude </w:t>
      </w:r>
      <w:r w:rsidRPr="00EF3CCF">
        <w:rPr>
          <w:sz w:val="24"/>
          <w:szCs w:val="24"/>
        </w:rPr>
        <w:t>vždy zahrnovat časový rozsah poskytované služby v hodinách</w:t>
      </w:r>
      <w:r w:rsidRPr="00EF3CCF">
        <w:rPr>
          <w:color w:val="000000" w:themeColor="text1"/>
          <w:sz w:val="24"/>
          <w:szCs w:val="24"/>
        </w:rPr>
        <w:t xml:space="preserve"> </w:t>
      </w:r>
      <w:r w:rsidRPr="00EF3CCF">
        <w:rPr>
          <w:sz w:val="24"/>
          <w:szCs w:val="24"/>
        </w:rPr>
        <w:t>nebo počtu kusů a</w:t>
      </w:r>
      <w:r w:rsidR="00F12E83">
        <w:rPr>
          <w:sz w:val="24"/>
          <w:szCs w:val="24"/>
        </w:rPr>
        <w:t> </w:t>
      </w:r>
      <w:r w:rsidRPr="00EF3CCF">
        <w:rPr>
          <w:sz w:val="24"/>
          <w:szCs w:val="24"/>
        </w:rPr>
        <w:t>celkovou odměnu v Kč bez DPH, která bude součinem jednotkové ceny za objednávanou službu a počtu objednávaných hodin nebo kusů, při respektování limitů uvedených v Příloze č.</w:t>
      </w:r>
      <w:r w:rsidR="00F12E83">
        <w:rPr>
          <w:sz w:val="24"/>
          <w:szCs w:val="24"/>
        </w:rPr>
        <w:t> </w:t>
      </w:r>
      <w:r w:rsidRPr="00EF3CCF">
        <w:rPr>
          <w:sz w:val="24"/>
          <w:szCs w:val="24"/>
        </w:rPr>
        <w:t>1 této smlouvy.</w:t>
      </w:r>
    </w:p>
    <w:bookmarkEnd w:id="4"/>
    <w:p w14:paraId="623ED5C1" w14:textId="7796BDB9" w:rsidR="00CD0C9D" w:rsidRPr="00EF3CCF" w:rsidRDefault="001E7962" w:rsidP="00777ED0">
      <w:pPr>
        <w:pStyle w:val="Nadpis1"/>
        <w:numPr>
          <w:ilvl w:val="0"/>
          <w:numId w:val="11"/>
        </w:numPr>
        <w:spacing w:after="240" w:line="276" w:lineRule="auto"/>
        <w:ind w:left="714" w:hanging="357"/>
        <w:jc w:val="center"/>
        <w:rPr>
          <w:rFonts w:ascii="Times New Roman" w:hAnsi="Times New Roman"/>
          <w:b w:val="0"/>
          <w:bCs w:val="0"/>
          <w:color w:val="000000"/>
        </w:rPr>
      </w:pPr>
      <w:r w:rsidRPr="00EF3CCF">
        <w:rPr>
          <w:rFonts w:ascii="Times New Roman" w:hAnsi="Times New Roman"/>
          <w:color w:val="000000"/>
        </w:rPr>
        <w:t>Odměna za služby</w:t>
      </w:r>
      <w:r w:rsidR="00CD0C9D" w:rsidRPr="00EF3CCF">
        <w:rPr>
          <w:rFonts w:ascii="Times New Roman" w:hAnsi="Times New Roman"/>
          <w:color w:val="000000"/>
        </w:rPr>
        <w:t xml:space="preserve"> a platební podmínky</w:t>
      </w:r>
    </w:p>
    <w:p w14:paraId="240E1392" w14:textId="6C375768" w:rsidR="006F0FE9" w:rsidRPr="00EF3CCF" w:rsidRDefault="00DA0C7F" w:rsidP="00C41E3F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567" w:hanging="567"/>
        <w:contextualSpacing w:val="0"/>
        <w:jc w:val="both"/>
        <w:rPr>
          <w:color w:val="000000"/>
          <w:sz w:val="24"/>
          <w:szCs w:val="24"/>
        </w:rPr>
      </w:pPr>
      <w:r w:rsidRPr="00EF3CCF">
        <w:rPr>
          <w:sz w:val="24"/>
          <w:szCs w:val="24"/>
        </w:rPr>
        <w:t xml:space="preserve">Objednatel se zavazuje zaplatit </w:t>
      </w:r>
      <w:r w:rsidR="00B15705" w:rsidRPr="00EF3CCF">
        <w:rPr>
          <w:sz w:val="24"/>
          <w:szCs w:val="24"/>
        </w:rPr>
        <w:t>p</w:t>
      </w:r>
      <w:r w:rsidRPr="00EF3CCF">
        <w:rPr>
          <w:sz w:val="24"/>
          <w:szCs w:val="24"/>
        </w:rPr>
        <w:t>oskytovateli odměnu za předmět</w:t>
      </w:r>
      <w:r w:rsidR="00B15705" w:rsidRPr="00EF3CCF">
        <w:rPr>
          <w:sz w:val="24"/>
          <w:szCs w:val="24"/>
        </w:rPr>
        <w:t xml:space="preserve"> </w:t>
      </w:r>
      <w:r w:rsidR="00700B8C" w:rsidRPr="00EF3CCF">
        <w:rPr>
          <w:sz w:val="24"/>
          <w:szCs w:val="24"/>
        </w:rPr>
        <w:t>smlouvy</w:t>
      </w:r>
      <w:r w:rsidR="00D816C8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>v</w:t>
      </w:r>
      <w:r w:rsidRPr="00EF3CCF">
        <w:rPr>
          <w:color w:val="000000" w:themeColor="text1"/>
          <w:sz w:val="24"/>
          <w:szCs w:val="24"/>
        </w:rPr>
        <w:t xml:space="preserve"> celkové maximální výši </w:t>
      </w:r>
      <w:r w:rsidR="00CA2650" w:rsidRPr="00CA2650">
        <w:rPr>
          <w:color w:val="000000" w:themeColor="text1"/>
          <w:sz w:val="24"/>
          <w:szCs w:val="24"/>
        </w:rPr>
        <w:t>1 806</w:t>
      </w:r>
      <w:r w:rsidR="00CA2650">
        <w:rPr>
          <w:color w:val="000000" w:themeColor="text1"/>
          <w:sz w:val="24"/>
          <w:szCs w:val="24"/>
        </w:rPr>
        <w:t> </w:t>
      </w:r>
      <w:r w:rsidR="005E6019">
        <w:rPr>
          <w:color w:val="000000" w:themeColor="text1"/>
          <w:sz w:val="24"/>
          <w:szCs w:val="24"/>
        </w:rPr>
        <w:t>496</w:t>
      </w:r>
      <w:r w:rsidR="00CA2650">
        <w:rPr>
          <w:color w:val="000000" w:themeColor="text1"/>
          <w:sz w:val="24"/>
          <w:szCs w:val="24"/>
        </w:rPr>
        <w:t xml:space="preserve"> </w:t>
      </w:r>
      <w:r w:rsidR="00D52A8D" w:rsidRPr="00EF3CCF">
        <w:rPr>
          <w:color w:val="000000" w:themeColor="text1"/>
          <w:sz w:val="24"/>
          <w:szCs w:val="24"/>
        </w:rPr>
        <w:t xml:space="preserve">Kč (slovy: </w:t>
      </w:r>
      <w:r w:rsidR="6A625FAB" w:rsidRPr="00EF3CCF">
        <w:rPr>
          <w:color w:val="000000" w:themeColor="text1"/>
          <w:sz w:val="24"/>
          <w:szCs w:val="24"/>
        </w:rPr>
        <w:t xml:space="preserve">jeden milion osm set </w:t>
      </w:r>
      <w:r w:rsidR="00F12E83">
        <w:rPr>
          <w:color w:val="000000" w:themeColor="text1"/>
          <w:sz w:val="24"/>
          <w:szCs w:val="24"/>
        </w:rPr>
        <w:t xml:space="preserve">šest </w:t>
      </w:r>
      <w:r w:rsidR="6A625FAB" w:rsidRPr="00EF3CCF">
        <w:rPr>
          <w:color w:val="000000" w:themeColor="text1"/>
          <w:sz w:val="24"/>
          <w:szCs w:val="24"/>
        </w:rPr>
        <w:t xml:space="preserve">tisíc </w:t>
      </w:r>
      <w:r w:rsidR="00F12E83">
        <w:rPr>
          <w:color w:val="000000" w:themeColor="text1"/>
          <w:sz w:val="24"/>
          <w:szCs w:val="24"/>
        </w:rPr>
        <w:t>čtyř</w:t>
      </w:r>
      <w:r w:rsidR="6A625FAB" w:rsidRPr="00EF3CCF">
        <w:rPr>
          <w:color w:val="000000" w:themeColor="text1"/>
          <w:sz w:val="24"/>
          <w:szCs w:val="24"/>
        </w:rPr>
        <w:t xml:space="preserve">i sta </w:t>
      </w:r>
      <w:r w:rsidR="00F12E83">
        <w:rPr>
          <w:color w:val="000000" w:themeColor="text1"/>
          <w:sz w:val="24"/>
          <w:szCs w:val="24"/>
        </w:rPr>
        <w:t xml:space="preserve">devadesát šest </w:t>
      </w:r>
      <w:r w:rsidR="00D52A8D" w:rsidRPr="00EF3CCF">
        <w:rPr>
          <w:color w:val="000000" w:themeColor="text1"/>
          <w:sz w:val="24"/>
          <w:szCs w:val="24"/>
        </w:rPr>
        <w:t xml:space="preserve">korun českých) </w:t>
      </w:r>
      <w:r w:rsidR="00B15705" w:rsidRPr="00EF3CCF">
        <w:rPr>
          <w:color w:val="000000" w:themeColor="text1"/>
          <w:sz w:val="24"/>
          <w:szCs w:val="24"/>
        </w:rPr>
        <w:t>bez</w:t>
      </w:r>
      <w:r w:rsidR="00D52A8D" w:rsidRPr="00EF3CCF">
        <w:rPr>
          <w:color w:val="000000" w:themeColor="text1"/>
          <w:sz w:val="24"/>
          <w:szCs w:val="24"/>
        </w:rPr>
        <w:t xml:space="preserve"> DPH</w:t>
      </w:r>
      <w:r w:rsidR="001655D1" w:rsidRPr="00EF3CCF">
        <w:rPr>
          <w:color w:val="000000" w:themeColor="text1"/>
          <w:sz w:val="24"/>
          <w:szCs w:val="24"/>
        </w:rPr>
        <w:t xml:space="preserve"> + DPH v</w:t>
      </w:r>
      <w:r w:rsidR="001D7F14" w:rsidRPr="00EF3CCF">
        <w:rPr>
          <w:color w:val="000000" w:themeColor="text1"/>
          <w:sz w:val="24"/>
          <w:szCs w:val="24"/>
        </w:rPr>
        <w:t xml:space="preserve"> zákonné</w:t>
      </w:r>
      <w:r w:rsidR="001655D1" w:rsidRPr="00EF3CCF">
        <w:rPr>
          <w:color w:val="000000" w:themeColor="text1"/>
          <w:sz w:val="24"/>
          <w:szCs w:val="24"/>
        </w:rPr>
        <w:t xml:space="preserve"> výši dle právních předpisů účinných ke dni uskutečnění zdanitelného plnění</w:t>
      </w:r>
      <w:r w:rsidR="00D52A8D" w:rsidRPr="00EF3CCF">
        <w:rPr>
          <w:color w:val="000000" w:themeColor="text1"/>
          <w:sz w:val="24"/>
          <w:szCs w:val="24"/>
        </w:rPr>
        <w:t>.</w:t>
      </w:r>
      <w:r w:rsidR="00572726" w:rsidRPr="00EF3CCF">
        <w:rPr>
          <w:color w:val="000000" w:themeColor="text1"/>
          <w:sz w:val="24"/>
          <w:szCs w:val="24"/>
        </w:rPr>
        <w:t xml:space="preserve"> Výše odměn </w:t>
      </w:r>
      <w:r w:rsidR="007B4C30" w:rsidRPr="00EF3CCF">
        <w:rPr>
          <w:color w:val="000000" w:themeColor="text1"/>
          <w:sz w:val="24"/>
          <w:szCs w:val="24"/>
        </w:rPr>
        <w:t xml:space="preserve">za poskytnutí jednotlivých služeb </w:t>
      </w:r>
      <w:r w:rsidR="00572726" w:rsidRPr="00EF3CCF">
        <w:rPr>
          <w:color w:val="000000" w:themeColor="text1"/>
          <w:sz w:val="24"/>
          <w:szCs w:val="24"/>
        </w:rPr>
        <w:t xml:space="preserve">je uvedena </w:t>
      </w:r>
      <w:r w:rsidR="00572726" w:rsidRPr="00EF3CCF">
        <w:rPr>
          <w:color w:val="000000" w:themeColor="text1"/>
          <w:sz w:val="24"/>
          <w:szCs w:val="24"/>
        </w:rPr>
        <w:lastRenderedPageBreak/>
        <w:t>v Příloze č. 1 této smlouvy.</w:t>
      </w:r>
    </w:p>
    <w:p w14:paraId="1B31E415" w14:textId="3F2F0581" w:rsidR="00CD0C9D" w:rsidRPr="00EF3CCF" w:rsidRDefault="000D2A4C" w:rsidP="00C41E3F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567" w:hanging="567"/>
        <w:contextualSpacing w:val="0"/>
        <w:jc w:val="both"/>
        <w:rPr>
          <w:bCs/>
          <w:color w:val="000000"/>
          <w:sz w:val="24"/>
          <w:szCs w:val="18"/>
        </w:rPr>
      </w:pPr>
      <w:r w:rsidRPr="00EF3CCF">
        <w:rPr>
          <w:bCs/>
          <w:color w:val="000000"/>
          <w:sz w:val="24"/>
          <w:szCs w:val="18"/>
        </w:rPr>
        <w:t xml:space="preserve">Poskytovatel prohlašuje, že </w:t>
      </w:r>
      <w:r w:rsidR="007B4C30" w:rsidRPr="00EF3CCF">
        <w:rPr>
          <w:bCs/>
          <w:color w:val="000000"/>
          <w:sz w:val="24"/>
          <w:szCs w:val="18"/>
        </w:rPr>
        <w:t>výše odměn za poskytování</w:t>
      </w:r>
      <w:r w:rsidR="00D52A8D" w:rsidRPr="00EF3CCF">
        <w:rPr>
          <w:bCs/>
          <w:color w:val="000000"/>
          <w:sz w:val="24"/>
          <w:szCs w:val="18"/>
        </w:rPr>
        <w:t xml:space="preserve"> </w:t>
      </w:r>
      <w:r w:rsidR="00CD0C9D" w:rsidRPr="00EF3CCF">
        <w:rPr>
          <w:bCs/>
          <w:color w:val="000000"/>
          <w:sz w:val="24"/>
          <w:szCs w:val="18"/>
        </w:rPr>
        <w:t>služeb</w:t>
      </w:r>
      <w:r w:rsidRPr="00EF3CCF">
        <w:rPr>
          <w:bCs/>
          <w:color w:val="000000"/>
          <w:sz w:val="24"/>
          <w:szCs w:val="18"/>
        </w:rPr>
        <w:t xml:space="preserve"> jsou </w:t>
      </w:r>
      <w:r w:rsidR="00CD0C9D" w:rsidRPr="00EF3CCF">
        <w:rPr>
          <w:bCs/>
          <w:color w:val="000000"/>
          <w:sz w:val="24"/>
          <w:szCs w:val="18"/>
        </w:rPr>
        <w:t>stanoveny jako konečné, nepřekročitelné a</w:t>
      </w:r>
      <w:r w:rsidR="0078519A" w:rsidRPr="00EF3CCF">
        <w:rPr>
          <w:bCs/>
          <w:color w:val="000000"/>
          <w:sz w:val="24"/>
          <w:szCs w:val="18"/>
        </w:rPr>
        <w:t> </w:t>
      </w:r>
      <w:r w:rsidR="00CD0C9D" w:rsidRPr="00EF3CCF">
        <w:rPr>
          <w:bCs/>
          <w:color w:val="000000"/>
          <w:sz w:val="24"/>
          <w:szCs w:val="18"/>
        </w:rPr>
        <w:t>nejvýše přípustné za</w:t>
      </w:r>
      <w:r w:rsidR="00C14665" w:rsidRPr="00EF3CCF">
        <w:rPr>
          <w:bCs/>
          <w:color w:val="000000"/>
          <w:sz w:val="24"/>
          <w:szCs w:val="18"/>
        </w:rPr>
        <w:t> </w:t>
      </w:r>
      <w:r w:rsidR="00CD0C9D" w:rsidRPr="00EF3CCF">
        <w:rPr>
          <w:bCs/>
          <w:color w:val="000000"/>
          <w:sz w:val="24"/>
          <w:szCs w:val="18"/>
        </w:rPr>
        <w:t>komplexní plnění daných služeb a zahrnují veškeré náklady poskytovatele související s</w:t>
      </w:r>
      <w:r w:rsidR="00E74684" w:rsidRPr="00EF3CCF">
        <w:rPr>
          <w:bCs/>
          <w:color w:val="000000"/>
          <w:sz w:val="24"/>
          <w:szCs w:val="18"/>
        </w:rPr>
        <w:t> </w:t>
      </w:r>
      <w:r w:rsidR="00CD0C9D" w:rsidRPr="00EF3CCF">
        <w:rPr>
          <w:bCs/>
          <w:color w:val="000000"/>
          <w:sz w:val="24"/>
          <w:szCs w:val="18"/>
        </w:rPr>
        <w:t>řádným provedením služeb, tj.</w:t>
      </w:r>
      <w:r w:rsidRPr="00EF3CCF">
        <w:rPr>
          <w:bCs/>
          <w:color w:val="000000"/>
          <w:sz w:val="24"/>
          <w:szCs w:val="18"/>
        </w:rPr>
        <w:t> </w:t>
      </w:r>
      <w:r w:rsidR="00CD0C9D" w:rsidRPr="00EF3CCF">
        <w:rPr>
          <w:bCs/>
          <w:color w:val="000000"/>
          <w:sz w:val="24"/>
          <w:szCs w:val="18"/>
        </w:rPr>
        <w:t xml:space="preserve">zahrnují veškeré vlivy, rizika, dodávky a související výkony nutné k naplnění účelu této </w:t>
      </w:r>
      <w:r w:rsidR="00D52A8D" w:rsidRPr="00EF3CCF">
        <w:rPr>
          <w:bCs/>
          <w:color w:val="000000"/>
          <w:sz w:val="24"/>
          <w:szCs w:val="18"/>
        </w:rPr>
        <w:t>smlouvy</w:t>
      </w:r>
      <w:r w:rsidR="00CD0C9D" w:rsidRPr="00EF3CCF">
        <w:rPr>
          <w:bCs/>
          <w:color w:val="000000"/>
          <w:sz w:val="24"/>
          <w:szCs w:val="18"/>
        </w:rPr>
        <w:t>.</w:t>
      </w:r>
      <w:r w:rsidR="00447250" w:rsidRPr="00EF3CCF">
        <w:rPr>
          <w:bCs/>
          <w:color w:val="000000"/>
          <w:sz w:val="24"/>
          <w:szCs w:val="18"/>
        </w:rPr>
        <w:t xml:space="preserve"> </w:t>
      </w:r>
      <w:r w:rsidR="00447250" w:rsidRPr="00EF3CCF">
        <w:rPr>
          <w:color w:val="000000"/>
          <w:sz w:val="24"/>
          <w:szCs w:val="24"/>
        </w:rPr>
        <w:t xml:space="preserve">Odměna zahrnuje veškeré náklady poskytovatele spojené s plněním </w:t>
      </w:r>
      <w:r w:rsidR="00C36BCA" w:rsidRPr="00EF3CCF">
        <w:rPr>
          <w:color w:val="000000"/>
          <w:sz w:val="24"/>
          <w:szCs w:val="24"/>
        </w:rPr>
        <w:t>p</w:t>
      </w:r>
      <w:r w:rsidR="00447250" w:rsidRPr="00EF3CCF">
        <w:rPr>
          <w:color w:val="000000"/>
          <w:sz w:val="24"/>
          <w:szCs w:val="24"/>
        </w:rPr>
        <w:t xml:space="preserve">ředmětu </w:t>
      </w:r>
      <w:r w:rsidR="00C36BCA" w:rsidRPr="00EF3CCF">
        <w:rPr>
          <w:color w:val="000000"/>
          <w:sz w:val="24"/>
          <w:szCs w:val="24"/>
        </w:rPr>
        <w:t>s</w:t>
      </w:r>
      <w:r w:rsidR="00447250" w:rsidRPr="00EF3CCF">
        <w:rPr>
          <w:color w:val="000000"/>
          <w:sz w:val="24"/>
          <w:szCs w:val="24"/>
        </w:rPr>
        <w:t>mlouvy a jednotlivých objednávek,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včetně osobních a mzdových nákladů zaměstnanců nebo spolupracovníků poskytovatele,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kteř</w:t>
      </w:r>
      <w:r w:rsidR="00447250" w:rsidRPr="00EF3CCF">
        <w:rPr>
          <w:color w:val="000000"/>
          <w:spacing w:val="1"/>
          <w:sz w:val="24"/>
          <w:szCs w:val="24"/>
        </w:rPr>
        <w:t>í</w:t>
      </w:r>
      <w:r w:rsidR="00447250" w:rsidRPr="00EF3CCF">
        <w:rPr>
          <w:color w:val="000000"/>
          <w:spacing w:val="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s</w:t>
      </w:r>
      <w:r w:rsidR="00447250" w:rsidRPr="00EF3CCF">
        <w:rPr>
          <w:color w:val="000000"/>
          <w:spacing w:val="1"/>
          <w:sz w:val="24"/>
          <w:szCs w:val="24"/>
        </w:rPr>
        <w:t>e</w:t>
      </w:r>
      <w:r w:rsidR="00447250" w:rsidRPr="00EF3CCF">
        <w:rPr>
          <w:color w:val="000000"/>
          <w:spacing w:val="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podílej</w:t>
      </w:r>
      <w:r w:rsidR="00447250" w:rsidRPr="00EF3CCF">
        <w:rPr>
          <w:color w:val="000000"/>
          <w:spacing w:val="1"/>
          <w:sz w:val="24"/>
          <w:szCs w:val="24"/>
        </w:rPr>
        <w:t>í</w:t>
      </w:r>
      <w:r w:rsidR="00447250" w:rsidRPr="00EF3CCF">
        <w:rPr>
          <w:color w:val="000000"/>
          <w:spacing w:val="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n</w:t>
      </w:r>
      <w:r w:rsidR="00447250" w:rsidRPr="00EF3CCF">
        <w:rPr>
          <w:color w:val="000000"/>
          <w:spacing w:val="1"/>
          <w:sz w:val="24"/>
          <w:szCs w:val="24"/>
        </w:rPr>
        <w:t>a</w:t>
      </w:r>
      <w:r w:rsidR="00447250" w:rsidRPr="00EF3CCF">
        <w:rPr>
          <w:color w:val="000000"/>
          <w:spacing w:val="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zajištěn</w:t>
      </w:r>
      <w:r w:rsidR="00447250" w:rsidRPr="00EF3CCF">
        <w:rPr>
          <w:color w:val="000000"/>
          <w:spacing w:val="1"/>
          <w:sz w:val="24"/>
          <w:szCs w:val="24"/>
        </w:rPr>
        <w:t>í</w:t>
      </w:r>
      <w:r w:rsidR="00447250" w:rsidRPr="00EF3CCF">
        <w:rPr>
          <w:color w:val="000000"/>
          <w:spacing w:val="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metodickéh</w:t>
      </w:r>
      <w:r w:rsidR="00447250" w:rsidRPr="00EF3CCF">
        <w:rPr>
          <w:color w:val="000000"/>
          <w:spacing w:val="1"/>
          <w:sz w:val="24"/>
          <w:szCs w:val="24"/>
        </w:rPr>
        <w:t>o</w:t>
      </w:r>
      <w:r w:rsidR="00447250" w:rsidRPr="00EF3CCF">
        <w:rPr>
          <w:color w:val="000000"/>
          <w:spacing w:val="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vedení</w:t>
      </w:r>
      <w:r w:rsidR="00447250" w:rsidRPr="00EF3CCF">
        <w:rPr>
          <w:color w:val="000000"/>
          <w:spacing w:val="1"/>
          <w:sz w:val="24"/>
          <w:szCs w:val="24"/>
        </w:rPr>
        <w:t>,</w:t>
      </w:r>
      <w:r w:rsidR="00447250" w:rsidRPr="00EF3CCF">
        <w:rPr>
          <w:color w:val="000000"/>
          <w:spacing w:val="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vzdělávacíc</w:t>
      </w:r>
      <w:r w:rsidR="00447250" w:rsidRPr="00EF3CCF">
        <w:rPr>
          <w:color w:val="000000"/>
          <w:spacing w:val="1"/>
          <w:sz w:val="24"/>
          <w:szCs w:val="24"/>
        </w:rPr>
        <w:t>h</w:t>
      </w:r>
      <w:r w:rsidR="00447250" w:rsidRPr="00EF3CCF">
        <w:rPr>
          <w:color w:val="000000"/>
          <w:spacing w:val="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seminář</w:t>
      </w:r>
      <w:r w:rsidR="00447250" w:rsidRPr="00EF3CCF">
        <w:rPr>
          <w:color w:val="000000"/>
          <w:spacing w:val="1"/>
          <w:sz w:val="24"/>
          <w:szCs w:val="24"/>
        </w:rPr>
        <w:t>ů</w:t>
      </w:r>
      <w:r w:rsidR="00447250" w:rsidRPr="00EF3CCF">
        <w:rPr>
          <w:color w:val="000000"/>
          <w:spacing w:val="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či</w:t>
      </w:r>
      <w:r w:rsidR="00F12E83">
        <w:rPr>
          <w:sz w:val="24"/>
          <w:szCs w:val="24"/>
        </w:rPr>
        <w:t> </w:t>
      </w:r>
      <w:r w:rsidR="00447250" w:rsidRPr="00EF3CCF">
        <w:rPr>
          <w:color w:val="000000"/>
          <w:sz w:val="24"/>
          <w:szCs w:val="24"/>
        </w:rPr>
        <w:t>intervenčníc</w:t>
      </w:r>
      <w:r w:rsidR="00447250" w:rsidRPr="00EF3CCF">
        <w:rPr>
          <w:color w:val="000000"/>
          <w:spacing w:val="-6"/>
          <w:sz w:val="24"/>
          <w:szCs w:val="24"/>
        </w:rPr>
        <w:t xml:space="preserve">h </w:t>
      </w:r>
      <w:r w:rsidR="00447250" w:rsidRPr="00EF3CCF">
        <w:rPr>
          <w:color w:val="000000"/>
          <w:sz w:val="24"/>
          <w:szCs w:val="24"/>
        </w:rPr>
        <w:t>aktivit</w:t>
      </w:r>
      <w:r w:rsidR="00447250" w:rsidRPr="00EF3CCF">
        <w:rPr>
          <w:color w:val="000000"/>
          <w:spacing w:val="-6"/>
          <w:sz w:val="24"/>
          <w:szCs w:val="24"/>
        </w:rPr>
        <w:t xml:space="preserve">, </w:t>
      </w:r>
      <w:r w:rsidR="00447250" w:rsidRPr="00EF3CCF">
        <w:rPr>
          <w:color w:val="000000"/>
          <w:sz w:val="24"/>
          <w:szCs w:val="24"/>
        </w:rPr>
        <w:t>administrativn</w:t>
      </w:r>
      <w:r w:rsidR="00447250" w:rsidRPr="00EF3CCF">
        <w:rPr>
          <w:color w:val="000000"/>
          <w:spacing w:val="-6"/>
          <w:sz w:val="24"/>
          <w:szCs w:val="24"/>
        </w:rPr>
        <w:t xml:space="preserve">í </w:t>
      </w:r>
      <w:r w:rsidR="00447250" w:rsidRPr="00EF3CCF">
        <w:rPr>
          <w:color w:val="000000"/>
          <w:sz w:val="24"/>
          <w:szCs w:val="24"/>
        </w:rPr>
        <w:t>náklady</w:t>
      </w:r>
      <w:r w:rsidR="00447250" w:rsidRPr="00EF3CCF">
        <w:rPr>
          <w:color w:val="000000"/>
          <w:spacing w:val="-6"/>
          <w:sz w:val="24"/>
          <w:szCs w:val="24"/>
        </w:rPr>
        <w:t xml:space="preserve">, </w:t>
      </w:r>
      <w:r w:rsidR="00447250" w:rsidRPr="00EF3CCF">
        <w:rPr>
          <w:color w:val="000000"/>
          <w:sz w:val="24"/>
          <w:szCs w:val="24"/>
        </w:rPr>
        <w:t>náklad</w:t>
      </w:r>
      <w:r w:rsidR="00447250" w:rsidRPr="00EF3CCF">
        <w:rPr>
          <w:color w:val="000000"/>
          <w:spacing w:val="-6"/>
          <w:sz w:val="24"/>
          <w:szCs w:val="24"/>
        </w:rPr>
        <w:t>y</w:t>
      </w:r>
      <w:r w:rsidR="00F12E83">
        <w:rPr>
          <w:color w:val="000000"/>
          <w:spacing w:val="-6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spojen</w:t>
      </w:r>
      <w:r w:rsidR="00447250" w:rsidRPr="00EF3CCF">
        <w:rPr>
          <w:color w:val="000000"/>
          <w:spacing w:val="-6"/>
          <w:sz w:val="24"/>
          <w:szCs w:val="24"/>
        </w:rPr>
        <w:t xml:space="preserve">é </w:t>
      </w:r>
      <w:r w:rsidR="00447250" w:rsidRPr="00EF3CCF">
        <w:rPr>
          <w:color w:val="000000"/>
          <w:sz w:val="24"/>
          <w:szCs w:val="24"/>
        </w:rPr>
        <w:t>s</w:t>
      </w:r>
      <w:r w:rsidR="00F12E83">
        <w:rPr>
          <w:color w:val="000000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kopírování</w:t>
      </w:r>
      <w:r w:rsidR="00447250" w:rsidRPr="00EF3CCF">
        <w:rPr>
          <w:color w:val="000000"/>
          <w:spacing w:val="-6"/>
          <w:sz w:val="24"/>
          <w:szCs w:val="24"/>
        </w:rPr>
        <w:t xml:space="preserve">m </w:t>
      </w:r>
      <w:r w:rsidR="00447250" w:rsidRPr="00EF3CCF">
        <w:rPr>
          <w:color w:val="000000"/>
          <w:spacing w:val="-19"/>
          <w:sz w:val="24"/>
          <w:szCs w:val="24"/>
        </w:rPr>
        <w:t>a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tiskem, cestovné, ztrátu času na cestě, pojištění, poplatky, diety, náklady za telefon a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případn</w:t>
      </w:r>
      <w:r w:rsidR="00447250" w:rsidRPr="00EF3CCF">
        <w:rPr>
          <w:color w:val="000000"/>
          <w:spacing w:val="35"/>
          <w:sz w:val="24"/>
          <w:szCs w:val="24"/>
        </w:rPr>
        <w:t xml:space="preserve">é </w:t>
      </w:r>
      <w:r w:rsidR="00447250" w:rsidRPr="00EF3CCF">
        <w:rPr>
          <w:color w:val="000000"/>
          <w:sz w:val="24"/>
          <w:szCs w:val="24"/>
        </w:rPr>
        <w:t>dodávk</w:t>
      </w:r>
      <w:r w:rsidR="00447250" w:rsidRPr="00EF3CCF">
        <w:rPr>
          <w:color w:val="000000"/>
          <w:spacing w:val="35"/>
          <w:sz w:val="24"/>
          <w:szCs w:val="24"/>
        </w:rPr>
        <w:t xml:space="preserve">y </w:t>
      </w:r>
      <w:r w:rsidR="00447250" w:rsidRPr="00EF3CCF">
        <w:rPr>
          <w:color w:val="000000"/>
          <w:sz w:val="24"/>
          <w:szCs w:val="24"/>
        </w:rPr>
        <w:t>(materiál</w:t>
      </w:r>
      <w:r w:rsidR="00447250" w:rsidRPr="00EF3CCF">
        <w:rPr>
          <w:color w:val="000000"/>
          <w:spacing w:val="35"/>
          <w:sz w:val="24"/>
          <w:szCs w:val="24"/>
        </w:rPr>
        <w:t xml:space="preserve">) a </w:t>
      </w:r>
      <w:r w:rsidR="00447250" w:rsidRPr="00EF3CCF">
        <w:rPr>
          <w:color w:val="000000"/>
          <w:sz w:val="24"/>
          <w:szCs w:val="24"/>
        </w:rPr>
        <w:t>jin</w:t>
      </w:r>
      <w:r w:rsidR="00447250" w:rsidRPr="00EF3CCF">
        <w:rPr>
          <w:color w:val="000000"/>
          <w:spacing w:val="35"/>
          <w:sz w:val="24"/>
          <w:szCs w:val="24"/>
        </w:rPr>
        <w:t xml:space="preserve">é </w:t>
      </w:r>
      <w:r w:rsidR="00447250" w:rsidRPr="00EF3CCF">
        <w:rPr>
          <w:color w:val="000000"/>
          <w:sz w:val="24"/>
          <w:szCs w:val="24"/>
        </w:rPr>
        <w:t>aktivit</w:t>
      </w:r>
      <w:r w:rsidR="00447250" w:rsidRPr="00EF3CCF">
        <w:rPr>
          <w:color w:val="000000"/>
          <w:spacing w:val="35"/>
          <w:sz w:val="24"/>
          <w:szCs w:val="24"/>
        </w:rPr>
        <w:t xml:space="preserve">y </w:t>
      </w:r>
      <w:r w:rsidR="00447250" w:rsidRPr="00EF3CCF">
        <w:rPr>
          <w:color w:val="000000"/>
          <w:sz w:val="24"/>
          <w:szCs w:val="24"/>
        </w:rPr>
        <w:t>neb</w:t>
      </w:r>
      <w:r w:rsidR="00447250" w:rsidRPr="00EF3CCF">
        <w:rPr>
          <w:color w:val="000000"/>
          <w:spacing w:val="35"/>
          <w:sz w:val="24"/>
          <w:szCs w:val="24"/>
        </w:rPr>
        <w:t xml:space="preserve">o </w:t>
      </w:r>
      <w:r w:rsidR="00447250" w:rsidRPr="00EF3CCF">
        <w:rPr>
          <w:color w:val="000000"/>
          <w:sz w:val="24"/>
          <w:szCs w:val="24"/>
        </w:rPr>
        <w:t>činnost</w:t>
      </w:r>
      <w:r w:rsidR="00447250" w:rsidRPr="00EF3CCF">
        <w:rPr>
          <w:color w:val="000000"/>
          <w:spacing w:val="35"/>
          <w:sz w:val="24"/>
          <w:szCs w:val="24"/>
        </w:rPr>
        <w:t xml:space="preserve">i </w:t>
      </w:r>
      <w:r w:rsidR="00447250" w:rsidRPr="00EF3CCF">
        <w:rPr>
          <w:color w:val="000000"/>
          <w:sz w:val="24"/>
          <w:szCs w:val="24"/>
        </w:rPr>
        <w:t>poskytovatele</w:t>
      </w:r>
      <w:r w:rsidR="00447250" w:rsidRPr="00EF3CCF">
        <w:rPr>
          <w:color w:val="000000"/>
          <w:spacing w:val="35"/>
          <w:sz w:val="24"/>
          <w:szCs w:val="24"/>
        </w:rPr>
        <w:t xml:space="preserve"> </w:t>
      </w:r>
      <w:r w:rsidR="00447250" w:rsidRPr="00EF3CCF">
        <w:rPr>
          <w:color w:val="000000"/>
          <w:spacing w:val="-1"/>
          <w:sz w:val="24"/>
          <w:szCs w:val="24"/>
        </w:rPr>
        <w:t>související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s komplexní</w:t>
      </w:r>
      <w:r w:rsidR="00447250" w:rsidRPr="00EF3CCF">
        <w:rPr>
          <w:color w:val="000000"/>
          <w:spacing w:val="-2"/>
          <w:sz w:val="24"/>
          <w:szCs w:val="24"/>
        </w:rPr>
        <w:t xml:space="preserve">m </w:t>
      </w:r>
      <w:r w:rsidR="00447250" w:rsidRPr="00EF3CCF">
        <w:rPr>
          <w:color w:val="000000"/>
          <w:sz w:val="24"/>
          <w:szCs w:val="24"/>
        </w:rPr>
        <w:t>zajištění</w:t>
      </w:r>
      <w:r w:rsidR="00447250" w:rsidRPr="00EF3CCF">
        <w:rPr>
          <w:color w:val="000000"/>
          <w:spacing w:val="-2"/>
          <w:sz w:val="24"/>
          <w:szCs w:val="24"/>
        </w:rPr>
        <w:t xml:space="preserve">m </w:t>
      </w:r>
      <w:r w:rsidR="00447250" w:rsidRPr="00EF3CCF">
        <w:rPr>
          <w:color w:val="000000"/>
          <w:sz w:val="24"/>
          <w:szCs w:val="24"/>
        </w:rPr>
        <w:t>celéh</w:t>
      </w:r>
      <w:r w:rsidR="00447250" w:rsidRPr="00EF3CCF">
        <w:rPr>
          <w:color w:val="000000"/>
          <w:spacing w:val="-2"/>
          <w:sz w:val="24"/>
          <w:szCs w:val="24"/>
        </w:rPr>
        <w:t xml:space="preserve">o </w:t>
      </w:r>
      <w:r w:rsidR="00DA35A2" w:rsidRPr="00EF3CCF">
        <w:rPr>
          <w:color w:val="000000"/>
          <w:sz w:val="24"/>
          <w:szCs w:val="24"/>
        </w:rPr>
        <w:t>p</w:t>
      </w:r>
      <w:r w:rsidR="00447250" w:rsidRPr="00EF3CCF">
        <w:rPr>
          <w:color w:val="000000"/>
          <w:sz w:val="24"/>
          <w:szCs w:val="24"/>
        </w:rPr>
        <w:t>ředmět</w:t>
      </w:r>
      <w:r w:rsidR="00447250" w:rsidRPr="00EF3CCF">
        <w:rPr>
          <w:color w:val="000000"/>
          <w:spacing w:val="-2"/>
          <w:sz w:val="24"/>
          <w:szCs w:val="24"/>
        </w:rPr>
        <w:t xml:space="preserve">u </w:t>
      </w:r>
      <w:r w:rsidR="00DA35A2" w:rsidRPr="00EF3CCF">
        <w:rPr>
          <w:color w:val="000000"/>
          <w:sz w:val="24"/>
          <w:szCs w:val="24"/>
        </w:rPr>
        <w:t>s</w:t>
      </w:r>
      <w:r w:rsidR="00447250" w:rsidRPr="00EF3CCF">
        <w:rPr>
          <w:color w:val="000000"/>
          <w:sz w:val="24"/>
          <w:szCs w:val="24"/>
        </w:rPr>
        <w:t>mlouvy</w:t>
      </w:r>
      <w:r w:rsidR="00447250" w:rsidRPr="00EF3CCF">
        <w:rPr>
          <w:color w:val="000000"/>
          <w:spacing w:val="-2"/>
          <w:sz w:val="24"/>
          <w:szCs w:val="24"/>
        </w:rPr>
        <w:t xml:space="preserve">. </w:t>
      </w:r>
      <w:r w:rsidR="00447250" w:rsidRPr="00EF3CCF">
        <w:rPr>
          <w:color w:val="000000"/>
          <w:sz w:val="24"/>
          <w:szCs w:val="24"/>
        </w:rPr>
        <w:t>Poskytovatel</w:t>
      </w:r>
      <w:r w:rsidR="00447250" w:rsidRPr="00EF3CCF">
        <w:rPr>
          <w:color w:val="000000"/>
          <w:spacing w:val="-2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nen</w:t>
      </w:r>
      <w:r w:rsidR="00447250" w:rsidRPr="00EF3CCF">
        <w:rPr>
          <w:color w:val="000000"/>
          <w:spacing w:val="-2"/>
          <w:sz w:val="24"/>
          <w:szCs w:val="24"/>
        </w:rPr>
        <w:t>í oprávněn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účtova</w:t>
      </w:r>
      <w:r w:rsidR="00447250" w:rsidRPr="00EF3CCF">
        <w:rPr>
          <w:color w:val="000000"/>
          <w:spacing w:val="28"/>
          <w:sz w:val="24"/>
          <w:szCs w:val="24"/>
        </w:rPr>
        <w:t>t</w:t>
      </w:r>
      <w:r w:rsidR="00447250" w:rsidRPr="00EF3CCF">
        <w:rPr>
          <w:color w:val="000000"/>
          <w:spacing w:val="29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objednatel</w:t>
      </w:r>
      <w:r w:rsidR="00447250" w:rsidRPr="00EF3CCF">
        <w:rPr>
          <w:color w:val="000000"/>
          <w:spacing w:val="28"/>
          <w:sz w:val="24"/>
          <w:szCs w:val="24"/>
        </w:rPr>
        <w:t>i</w:t>
      </w:r>
      <w:r w:rsidR="00447250" w:rsidRPr="00EF3CCF">
        <w:rPr>
          <w:color w:val="000000"/>
          <w:spacing w:val="29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jakékoli</w:t>
      </w:r>
      <w:r w:rsidR="00447250" w:rsidRPr="00EF3CCF">
        <w:rPr>
          <w:color w:val="000000"/>
          <w:spacing w:val="28"/>
          <w:sz w:val="24"/>
          <w:szCs w:val="24"/>
        </w:rPr>
        <w:t>v</w:t>
      </w:r>
      <w:r w:rsidR="00447250" w:rsidRPr="00EF3CCF">
        <w:rPr>
          <w:color w:val="000000"/>
          <w:spacing w:val="29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dodatečn</w:t>
      </w:r>
      <w:r w:rsidR="00447250" w:rsidRPr="00EF3CCF">
        <w:rPr>
          <w:color w:val="000000"/>
          <w:spacing w:val="28"/>
          <w:sz w:val="24"/>
          <w:szCs w:val="24"/>
        </w:rPr>
        <w:t>é</w:t>
      </w:r>
      <w:r w:rsidR="00447250" w:rsidRPr="00EF3CCF">
        <w:rPr>
          <w:color w:val="000000"/>
          <w:spacing w:val="29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služby</w:t>
      </w:r>
      <w:r w:rsidR="00447250" w:rsidRPr="00EF3CCF">
        <w:rPr>
          <w:color w:val="000000"/>
          <w:spacing w:val="28"/>
          <w:sz w:val="24"/>
          <w:szCs w:val="24"/>
        </w:rPr>
        <w:t>,</w:t>
      </w:r>
      <w:r w:rsidR="00447250" w:rsidRPr="00EF3CCF">
        <w:rPr>
          <w:color w:val="000000"/>
          <w:spacing w:val="29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prác</w:t>
      </w:r>
      <w:r w:rsidR="00447250" w:rsidRPr="00EF3CCF">
        <w:rPr>
          <w:color w:val="000000"/>
          <w:spacing w:val="28"/>
          <w:sz w:val="24"/>
          <w:szCs w:val="24"/>
        </w:rPr>
        <w:t>e</w:t>
      </w:r>
      <w:r w:rsidR="00447250" w:rsidRPr="00EF3CCF">
        <w:rPr>
          <w:color w:val="000000"/>
          <w:spacing w:val="29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č</w:t>
      </w:r>
      <w:r w:rsidR="00447250" w:rsidRPr="00EF3CCF">
        <w:rPr>
          <w:color w:val="000000"/>
          <w:spacing w:val="28"/>
          <w:sz w:val="24"/>
          <w:szCs w:val="24"/>
        </w:rPr>
        <w:t>i</w:t>
      </w:r>
      <w:r w:rsidR="00447250" w:rsidRPr="00EF3CCF">
        <w:rPr>
          <w:color w:val="000000"/>
          <w:spacing w:val="29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dodávky</w:t>
      </w:r>
      <w:r w:rsidR="00447250" w:rsidRPr="00EF3CCF">
        <w:rPr>
          <w:color w:val="000000"/>
          <w:spacing w:val="28"/>
          <w:sz w:val="24"/>
          <w:szCs w:val="24"/>
        </w:rPr>
        <w:t>,</w:t>
      </w:r>
      <w:r w:rsidR="00447250" w:rsidRPr="00EF3CCF">
        <w:rPr>
          <w:color w:val="000000"/>
          <w:spacing w:val="29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kter</w:t>
      </w:r>
      <w:r w:rsidR="00447250" w:rsidRPr="00EF3CCF">
        <w:rPr>
          <w:color w:val="000000"/>
          <w:spacing w:val="28"/>
          <w:sz w:val="24"/>
          <w:szCs w:val="24"/>
        </w:rPr>
        <w:t>é</w:t>
      </w:r>
      <w:r w:rsidR="00447250" w:rsidRPr="00EF3CCF">
        <w:rPr>
          <w:color w:val="000000"/>
          <w:spacing w:val="29"/>
          <w:sz w:val="24"/>
          <w:szCs w:val="24"/>
        </w:rPr>
        <w:t xml:space="preserve"> </w:t>
      </w:r>
      <w:r w:rsidR="00447250" w:rsidRPr="00EF3CCF">
        <w:rPr>
          <w:color w:val="000000"/>
          <w:spacing w:val="-2"/>
          <w:sz w:val="24"/>
          <w:szCs w:val="24"/>
        </w:rPr>
        <w:t>budou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nezbytné pro řádné splnění objednávky či</w:t>
      </w:r>
      <w:r w:rsidR="00F12E83">
        <w:rPr>
          <w:color w:val="000000"/>
          <w:sz w:val="24"/>
          <w:szCs w:val="24"/>
        </w:rPr>
        <w:t> </w:t>
      </w:r>
      <w:r w:rsidR="00DA35A2" w:rsidRPr="00EF3CCF">
        <w:rPr>
          <w:color w:val="000000"/>
          <w:sz w:val="24"/>
          <w:szCs w:val="24"/>
        </w:rPr>
        <w:t>p</w:t>
      </w:r>
      <w:r w:rsidR="00447250" w:rsidRPr="00EF3CCF">
        <w:rPr>
          <w:color w:val="000000"/>
          <w:sz w:val="24"/>
          <w:szCs w:val="24"/>
        </w:rPr>
        <w:t xml:space="preserve">ředmětu </w:t>
      </w:r>
      <w:r w:rsidR="00DA35A2" w:rsidRPr="00EF3CCF">
        <w:rPr>
          <w:color w:val="000000"/>
          <w:sz w:val="24"/>
          <w:szCs w:val="24"/>
        </w:rPr>
        <w:t>s</w:t>
      </w:r>
      <w:r w:rsidR="00447250" w:rsidRPr="00EF3CCF">
        <w:rPr>
          <w:color w:val="000000"/>
          <w:sz w:val="24"/>
          <w:szCs w:val="24"/>
        </w:rPr>
        <w:t>mlouvy, a to např. i z důvodu,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ž</w:t>
      </w:r>
      <w:r w:rsidR="00447250" w:rsidRPr="00EF3CCF">
        <w:rPr>
          <w:color w:val="000000"/>
          <w:spacing w:val="36"/>
          <w:sz w:val="24"/>
          <w:szCs w:val="24"/>
        </w:rPr>
        <w:t>e</w:t>
      </w:r>
      <w:r w:rsidR="00447250" w:rsidRPr="00EF3CCF">
        <w:rPr>
          <w:color w:val="000000"/>
          <w:spacing w:val="37"/>
          <w:sz w:val="24"/>
          <w:szCs w:val="24"/>
        </w:rPr>
        <w:t xml:space="preserve"> </w:t>
      </w:r>
      <w:r w:rsidR="00CC4BB4" w:rsidRPr="00EF3CCF">
        <w:rPr>
          <w:color w:val="000000"/>
          <w:sz w:val="24"/>
          <w:szCs w:val="24"/>
        </w:rPr>
        <w:t>poskytovatel</w:t>
      </w:r>
      <w:r w:rsidR="00447250" w:rsidRPr="00EF3CCF">
        <w:rPr>
          <w:color w:val="000000"/>
          <w:spacing w:val="37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chybn</w:t>
      </w:r>
      <w:r w:rsidR="00447250" w:rsidRPr="00EF3CCF">
        <w:rPr>
          <w:color w:val="000000"/>
          <w:spacing w:val="36"/>
          <w:sz w:val="24"/>
          <w:szCs w:val="24"/>
        </w:rPr>
        <w:t>ě</w:t>
      </w:r>
      <w:r w:rsidR="00447250" w:rsidRPr="00EF3CCF">
        <w:rPr>
          <w:color w:val="000000"/>
          <w:spacing w:val="37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odhad</w:t>
      </w:r>
      <w:r w:rsidR="00447250" w:rsidRPr="00EF3CCF">
        <w:rPr>
          <w:color w:val="000000"/>
          <w:spacing w:val="36"/>
          <w:sz w:val="24"/>
          <w:szCs w:val="24"/>
        </w:rPr>
        <w:t>l</w:t>
      </w:r>
      <w:r w:rsidR="00447250" w:rsidRPr="00EF3CCF">
        <w:rPr>
          <w:color w:val="000000"/>
          <w:spacing w:val="37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cen</w:t>
      </w:r>
      <w:r w:rsidR="00447250" w:rsidRPr="00EF3CCF">
        <w:rPr>
          <w:color w:val="000000"/>
          <w:spacing w:val="36"/>
          <w:sz w:val="24"/>
          <w:szCs w:val="24"/>
        </w:rPr>
        <w:t>u</w:t>
      </w:r>
      <w:r w:rsidR="00447250" w:rsidRPr="00EF3CCF">
        <w:rPr>
          <w:color w:val="000000"/>
          <w:spacing w:val="37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objednávk</w:t>
      </w:r>
      <w:r w:rsidR="00447250" w:rsidRPr="00EF3CCF">
        <w:rPr>
          <w:color w:val="000000"/>
          <w:spacing w:val="36"/>
          <w:sz w:val="24"/>
          <w:szCs w:val="24"/>
        </w:rPr>
        <w:t>y</w:t>
      </w:r>
      <w:r w:rsidR="00447250" w:rsidRPr="00EF3CCF">
        <w:rPr>
          <w:color w:val="000000"/>
          <w:spacing w:val="37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aneb</w:t>
      </w:r>
      <w:r w:rsidR="00447250" w:rsidRPr="00EF3CCF">
        <w:rPr>
          <w:color w:val="000000"/>
          <w:spacing w:val="36"/>
          <w:sz w:val="24"/>
          <w:szCs w:val="24"/>
        </w:rPr>
        <w:t>o</w:t>
      </w:r>
      <w:r w:rsidR="00447250" w:rsidRPr="00EF3CCF">
        <w:rPr>
          <w:color w:val="000000"/>
          <w:spacing w:val="37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poskyt</w:t>
      </w:r>
      <w:r w:rsidR="00447250" w:rsidRPr="00EF3CCF">
        <w:rPr>
          <w:color w:val="000000"/>
          <w:spacing w:val="36"/>
          <w:sz w:val="24"/>
          <w:szCs w:val="24"/>
        </w:rPr>
        <w:t>l</w:t>
      </w:r>
      <w:r w:rsidR="00447250" w:rsidRPr="00EF3CCF">
        <w:rPr>
          <w:color w:val="000000"/>
          <w:spacing w:val="37"/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nekvalitn</w:t>
      </w:r>
      <w:r w:rsidR="00447250" w:rsidRPr="00EF3CCF">
        <w:rPr>
          <w:color w:val="000000"/>
          <w:spacing w:val="36"/>
          <w:sz w:val="24"/>
          <w:szCs w:val="24"/>
        </w:rPr>
        <w:t>í</w:t>
      </w:r>
      <w:r w:rsidR="00447250" w:rsidRPr="00EF3CCF">
        <w:rPr>
          <w:color w:val="000000"/>
          <w:spacing w:val="37"/>
          <w:sz w:val="24"/>
          <w:szCs w:val="24"/>
        </w:rPr>
        <w:t xml:space="preserve"> </w:t>
      </w:r>
      <w:r w:rsidR="00447250" w:rsidRPr="00EF3CCF">
        <w:rPr>
          <w:color w:val="000000"/>
          <w:spacing w:val="-2"/>
          <w:sz w:val="24"/>
          <w:szCs w:val="24"/>
        </w:rPr>
        <w:t>službu,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v důsledk</w:t>
      </w:r>
      <w:r w:rsidR="00447250" w:rsidRPr="00EF3CCF">
        <w:rPr>
          <w:color w:val="000000"/>
          <w:spacing w:val="36"/>
          <w:sz w:val="24"/>
          <w:szCs w:val="24"/>
        </w:rPr>
        <w:t xml:space="preserve">u </w:t>
      </w:r>
      <w:r w:rsidR="00447250" w:rsidRPr="00EF3CCF">
        <w:rPr>
          <w:color w:val="000000"/>
          <w:sz w:val="24"/>
          <w:szCs w:val="24"/>
        </w:rPr>
        <w:t>čeho</w:t>
      </w:r>
      <w:r w:rsidR="00447250" w:rsidRPr="00EF3CCF">
        <w:rPr>
          <w:color w:val="000000"/>
          <w:spacing w:val="36"/>
          <w:sz w:val="24"/>
          <w:szCs w:val="24"/>
        </w:rPr>
        <w:t xml:space="preserve">ž </w:t>
      </w:r>
      <w:r w:rsidR="00447250" w:rsidRPr="00EF3CCF">
        <w:rPr>
          <w:color w:val="000000"/>
          <w:sz w:val="24"/>
          <w:szCs w:val="24"/>
        </w:rPr>
        <w:t>byl</w:t>
      </w:r>
      <w:r w:rsidR="00447250" w:rsidRPr="00EF3CCF">
        <w:rPr>
          <w:color w:val="000000"/>
          <w:spacing w:val="36"/>
          <w:sz w:val="24"/>
          <w:szCs w:val="24"/>
        </w:rPr>
        <w:t xml:space="preserve">o </w:t>
      </w:r>
      <w:r w:rsidR="00447250" w:rsidRPr="00EF3CCF">
        <w:rPr>
          <w:color w:val="000000"/>
          <w:sz w:val="24"/>
          <w:szCs w:val="24"/>
        </w:rPr>
        <w:t>nezbytn</w:t>
      </w:r>
      <w:r w:rsidR="00447250" w:rsidRPr="00EF3CCF">
        <w:rPr>
          <w:color w:val="000000"/>
          <w:spacing w:val="36"/>
          <w:sz w:val="24"/>
          <w:szCs w:val="24"/>
        </w:rPr>
        <w:t xml:space="preserve">é </w:t>
      </w:r>
      <w:r w:rsidR="00447250" w:rsidRPr="00EF3CCF">
        <w:rPr>
          <w:color w:val="000000"/>
          <w:sz w:val="24"/>
          <w:szCs w:val="24"/>
        </w:rPr>
        <w:t>poskytnou</w:t>
      </w:r>
      <w:r w:rsidR="00447250" w:rsidRPr="00EF3CCF">
        <w:rPr>
          <w:color w:val="000000"/>
          <w:spacing w:val="36"/>
          <w:sz w:val="24"/>
          <w:szCs w:val="24"/>
        </w:rPr>
        <w:t xml:space="preserve">t </w:t>
      </w:r>
      <w:r w:rsidR="00447250" w:rsidRPr="00EF3CCF">
        <w:rPr>
          <w:color w:val="000000"/>
          <w:sz w:val="24"/>
          <w:szCs w:val="24"/>
        </w:rPr>
        <w:t>dalš</w:t>
      </w:r>
      <w:r w:rsidR="00447250" w:rsidRPr="00EF3CCF">
        <w:rPr>
          <w:color w:val="000000"/>
          <w:spacing w:val="36"/>
          <w:sz w:val="24"/>
          <w:szCs w:val="24"/>
        </w:rPr>
        <w:t xml:space="preserve">í </w:t>
      </w:r>
      <w:r w:rsidR="00447250" w:rsidRPr="00EF3CCF">
        <w:rPr>
          <w:color w:val="000000"/>
          <w:sz w:val="24"/>
          <w:szCs w:val="24"/>
        </w:rPr>
        <w:t>plněn</w:t>
      </w:r>
      <w:r w:rsidR="00447250" w:rsidRPr="00EF3CCF">
        <w:rPr>
          <w:color w:val="000000"/>
          <w:spacing w:val="36"/>
          <w:sz w:val="24"/>
          <w:szCs w:val="24"/>
        </w:rPr>
        <w:t xml:space="preserve">í </w:t>
      </w:r>
      <w:r w:rsidR="00447250" w:rsidRPr="00EF3CCF">
        <w:rPr>
          <w:color w:val="000000"/>
          <w:sz w:val="24"/>
          <w:szCs w:val="24"/>
        </w:rPr>
        <w:t>pr</w:t>
      </w:r>
      <w:r w:rsidR="00447250" w:rsidRPr="00EF3CCF">
        <w:rPr>
          <w:color w:val="000000"/>
          <w:spacing w:val="36"/>
          <w:sz w:val="24"/>
          <w:szCs w:val="24"/>
        </w:rPr>
        <w:t xml:space="preserve">o </w:t>
      </w:r>
      <w:r w:rsidR="00447250" w:rsidRPr="00EF3CCF">
        <w:rPr>
          <w:color w:val="000000"/>
          <w:sz w:val="24"/>
          <w:szCs w:val="24"/>
        </w:rPr>
        <w:t>komplexn</w:t>
      </w:r>
      <w:r w:rsidR="00447250" w:rsidRPr="00EF3CCF">
        <w:rPr>
          <w:color w:val="000000"/>
          <w:spacing w:val="36"/>
          <w:sz w:val="24"/>
          <w:szCs w:val="24"/>
        </w:rPr>
        <w:t xml:space="preserve">í a </w:t>
      </w:r>
      <w:r w:rsidR="00447250" w:rsidRPr="00EF3CCF">
        <w:rPr>
          <w:color w:val="000000"/>
          <w:spacing w:val="-1"/>
          <w:sz w:val="24"/>
          <w:szCs w:val="24"/>
        </w:rPr>
        <w:t>řádné</w:t>
      </w:r>
      <w:r w:rsidR="00447250" w:rsidRPr="00EF3CCF">
        <w:rPr>
          <w:sz w:val="24"/>
          <w:szCs w:val="24"/>
        </w:rPr>
        <w:t xml:space="preserve"> </w:t>
      </w:r>
      <w:r w:rsidR="00447250" w:rsidRPr="00EF3CCF">
        <w:rPr>
          <w:color w:val="000000"/>
          <w:sz w:val="24"/>
          <w:szCs w:val="24"/>
        </w:rPr>
        <w:t>splnění objednávky nebo předmětu smlouvy apod</w:t>
      </w:r>
      <w:r w:rsidR="00133B35">
        <w:rPr>
          <w:color w:val="000000"/>
          <w:sz w:val="24"/>
          <w:szCs w:val="24"/>
        </w:rPr>
        <w:t xml:space="preserve">. </w:t>
      </w:r>
    </w:p>
    <w:p w14:paraId="08608240" w14:textId="5A3BF67C" w:rsidR="00BF70B8" w:rsidRPr="00EF3CCF" w:rsidRDefault="00CD0C9D" w:rsidP="3ED158B0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567" w:hanging="567"/>
        <w:contextualSpacing w:val="0"/>
        <w:jc w:val="both"/>
        <w:rPr>
          <w:color w:val="000000"/>
          <w:sz w:val="24"/>
          <w:szCs w:val="24"/>
        </w:rPr>
      </w:pPr>
      <w:r w:rsidRPr="00EF3CCF">
        <w:rPr>
          <w:color w:val="000000" w:themeColor="text1"/>
          <w:sz w:val="24"/>
          <w:szCs w:val="24"/>
        </w:rPr>
        <w:t xml:space="preserve"> Poskytovatel je povinen vystavit </w:t>
      </w:r>
      <w:r w:rsidR="66A3E840" w:rsidRPr="00EF3CCF">
        <w:rPr>
          <w:color w:val="000000" w:themeColor="text1"/>
          <w:sz w:val="24"/>
          <w:szCs w:val="24"/>
        </w:rPr>
        <w:t xml:space="preserve">daňový doklad (dále jen </w:t>
      </w:r>
      <w:r w:rsidR="00CA4340">
        <w:rPr>
          <w:color w:val="000000" w:themeColor="text1"/>
          <w:sz w:val="24"/>
          <w:szCs w:val="24"/>
        </w:rPr>
        <w:t>„</w:t>
      </w:r>
      <w:r w:rsidRPr="00EF3CCF">
        <w:rPr>
          <w:b/>
          <w:bCs/>
          <w:i/>
          <w:iCs/>
          <w:color w:val="000000" w:themeColor="text1"/>
          <w:sz w:val="24"/>
          <w:szCs w:val="24"/>
        </w:rPr>
        <w:t>fakturu</w:t>
      </w:r>
      <w:r w:rsidR="4E3D4BA0" w:rsidRPr="00EF3CCF">
        <w:rPr>
          <w:color w:val="000000" w:themeColor="text1"/>
          <w:sz w:val="24"/>
          <w:szCs w:val="24"/>
        </w:rPr>
        <w:t>”)</w:t>
      </w:r>
      <w:r w:rsidRPr="00EF3CCF">
        <w:rPr>
          <w:color w:val="000000" w:themeColor="text1"/>
          <w:sz w:val="24"/>
          <w:szCs w:val="24"/>
        </w:rPr>
        <w:t xml:space="preserve"> vždy</w:t>
      </w:r>
      <w:r w:rsidR="006A72D9" w:rsidRPr="00EF3CCF">
        <w:rPr>
          <w:color w:val="000000" w:themeColor="text1"/>
          <w:sz w:val="24"/>
          <w:szCs w:val="24"/>
        </w:rPr>
        <w:t xml:space="preserve"> po splnění předmětu objednávky, v případě měsíčních objednávek vždy</w:t>
      </w:r>
      <w:r w:rsidRPr="00EF3CCF">
        <w:rPr>
          <w:color w:val="000000" w:themeColor="text1"/>
          <w:sz w:val="24"/>
          <w:szCs w:val="24"/>
        </w:rPr>
        <w:t xml:space="preserve"> nejpozději do 10. dne následujícího kalendářního měsíce po měsíci plnění </w:t>
      </w:r>
      <w:r w:rsidR="00FD44A0" w:rsidRPr="00EF3CCF">
        <w:rPr>
          <w:color w:val="000000" w:themeColor="text1"/>
          <w:sz w:val="24"/>
          <w:szCs w:val="24"/>
        </w:rPr>
        <w:t xml:space="preserve">služeb </w:t>
      </w:r>
      <w:r w:rsidRPr="00EF3CCF">
        <w:rPr>
          <w:color w:val="000000" w:themeColor="text1"/>
          <w:sz w:val="24"/>
          <w:szCs w:val="24"/>
        </w:rPr>
        <w:t xml:space="preserve">dle této </w:t>
      </w:r>
      <w:r w:rsidR="00D52A8D" w:rsidRPr="00EF3CCF">
        <w:rPr>
          <w:color w:val="000000" w:themeColor="text1"/>
          <w:sz w:val="24"/>
          <w:szCs w:val="24"/>
        </w:rPr>
        <w:t>smlouvy</w:t>
      </w:r>
      <w:r w:rsidRPr="00EF3CCF">
        <w:rPr>
          <w:color w:val="000000" w:themeColor="text1"/>
          <w:sz w:val="24"/>
          <w:szCs w:val="24"/>
        </w:rPr>
        <w:t xml:space="preserve">, přičemž dnem zdanitelného plnění je </w:t>
      </w:r>
      <w:r w:rsidR="00CC4BB4" w:rsidRPr="00EF3CCF">
        <w:rPr>
          <w:color w:val="000000" w:themeColor="text1"/>
          <w:sz w:val="24"/>
          <w:szCs w:val="24"/>
        </w:rPr>
        <w:t xml:space="preserve">den splnění objednávky či </w:t>
      </w:r>
      <w:r w:rsidRPr="00EF3CCF">
        <w:rPr>
          <w:color w:val="000000" w:themeColor="text1"/>
          <w:sz w:val="24"/>
          <w:szCs w:val="24"/>
        </w:rPr>
        <w:t>poslední den příslušného kalendářního měsíce, za který j</w:t>
      </w:r>
      <w:r w:rsidR="00A56A5D" w:rsidRPr="00EF3CCF">
        <w:rPr>
          <w:color w:val="000000" w:themeColor="text1"/>
          <w:sz w:val="24"/>
          <w:szCs w:val="24"/>
        </w:rPr>
        <w:t>sou služby</w:t>
      </w:r>
      <w:r w:rsidRPr="00EF3CCF">
        <w:rPr>
          <w:color w:val="000000" w:themeColor="text1"/>
          <w:sz w:val="24"/>
          <w:szCs w:val="24"/>
        </w:rPr>
        <w:t xml:space="preserve"> fakturován</w:t>
      </w:r>
      <w:r w:rsidR="00A56A5D" w:rsidRPr="00EF3CCF">
        <w:rPr>
          <w:color w:val="000000" w:themeColor="text1"/>
          <w:sz w:val="24"/>
          <w:szCs w:val="24"/>
        </w:rPr>
        <w:t>y</w:t>
      </w:r>
      <w:r w:rsidRPr="00EF3CCF">
        <w:rPr>
          <w:color w:val="000000" w:themeColor="text1"/>
          <w:sz w:val="24"/>
          <w:szCs w:val="24"/>
        </w:rPr>
        <w:t xml:space="preserve">. </w:t>
      </w:r>
    </w:p>
    <w:p w14:paraId="18BED17F" w14:textId="47D0CFF0" w:rsidR="00CD0C9D" w:rsidRPr="00EF3CCF" w:rsidRDefault="6E85BEF8" w:rsidP="7B4AB447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567" w:hanging="567"/>
        <w:contextualSpacing w:val="0"/>
        <w:jc w:val="both"/>
        <w:rPr>
          <w:color w:val="000000"/>
          <w:sz w:val="24"/>
          <w:szCs w:val="24"/>
        </w:rPr>
      </w:pPr>
      <w:r w:rsidRPr="00EF3CCF">
        <w:rPr>
          <w:color w:val="000000" w:themeColor="text1"/>
          <w:sz w:val="24"/>
          <w:szCs w:val="24"/>
        </w:rPr>
        <w:t xml:space="preserve">Povinnou přílohu každé faktury </w:t>
      </w:r>
      <w:r w:rsidR="0C06BCEE" w:rsidRPr="00EF3CCF">
        <w:rPr>
          <w:color w:val="000000" w:themeColor="text1"/>
          <w:sz w:val="24"/>
          <w:szCs w:val="24"/>
        </w:rPr>
        <w:t>tvoří</w:t>
      </w:r>
      <w:r w:rsidRPr="00EF3CCF">
        <w:rPr>
          <w:color w:val="000000" w:themeColor="text1"/>
          <w:sz w:val="24"/>
          <w:szCs w:val="24"/>
        </w:rPr>
        <w:t xml:space="preserve"> soupis </w:t>
      </w:r>
      <w:r w:rsidR="5C692057" w:rsidRPr="00EF3CCF">
        <w:rPr>
          <w:color w:val="000000" w:themeColor="text1"/>
          <w:sz w:val="24"/>
          <w:szCs w:val="24"/>
        </w:rPr>
        <w:t>poskytnutých služeb včetně uvedení</w:t>
      </w:r>
      <w:r w:rsidR="5F82C60F" w:rsidRPr="00EF3CCF">
        <w:rPr>
          <w:color w:val="000000" w:themeColor="text1"/>
          <w:sz w:val="24"/>
          <w:szCs w:val="24"/>
        </w:rPr>
        <w:t xml:space="preserve"> jednotkové ceny poskytnuté služby</w:t>
      </w:r>
      <w:r w:rsidR="581AA0B4" w:rsidRPr="00EF3CCF">
        <w:rPr>
          <w:color w:val="000000" w:themeColor="text1"/>
          <w:sz w:val="24"/>
          <w:szCs w:val="24"/>
        </w:rPr>
        <w:t xml:space="preserve"> (uvedené v příloze č.</w:t>
      </w:r>
      <w:r w:rsidR="005F491F" w:rsidRPr="00EF3CCF">
        <w:rPr>
          <w:color w:val="000000" w:themeColor="text1"/>
          <w:sz w:val="24"/>
          <w:szCs w:val="24"/>
        </w:rPr>
        <w:t xml:space="preserve"> </w:t>
      </w:r>
      <w:r w:rsidR="581AA0B4" w:rsidRPr="00EF3CCF">
        <w:rPr>
          <w:color w:val="000000" w:themeColor="text1"/>
          <w:sz w:val="24"/>
          <w:szCs w:val="24"/>
        </w:rPr>
        <w:t>1)</w:t>
      </w:r>
      <w:r w:rsidR="5F82C60F" w:rsidRPr="00EF3CCF">
        <w:rPr>
          <w:color w:val="000000" w:themeColor="text1"/>
          <w:sz w:val="24"/>
          <w:szCs w:val="24"/>
        </w:rPr>
        <w:t>, počtu poskytnutých hodin nebo kusů</w:t>
      </w:r>
      <w:r w:rsidR="2E5FE8EB" w:rsidRPr="00EF3CCF">
        <w:rPr>
          <w:color w:val="000000" w:themeColor="text1"/>
          <w:sz w:val="24"/>
          <w:szCs w:val="24"/>
        </w:rPr>
        <w:t xml:space="preserve"> a celkové odměny v Kč bez DPH</w:t>
      </w:r>
      <w:r w:rsidR="00896B9E" w:rsidRPr="00EF3CCF">
        <w:rPr>
          <w:color w:val="000000" w:themeColor="text1"/>
          <w:sz w:val="24"/>
          <w:szCs w:val="24"/>
        </w:rPr>
        <w:t xml:space="preserve"> + DPH</w:t>
      </w:r>
      <w:r w:rsidR="5C692057" w:rsidRPr="00EF3CCF">
        <w:rPr>
          <w:sz w:val="24"/>
          <w:szCs w:val="24"/>
        </w:rPr>
        <w:t xml:space="preserve">, která bude součinem </w:t>
      </w:r>
      <w:r w:rsidR="5B4DA4FA" w:rsidRPr="00EF3CCF">
        <w:rPr>
          <w:sz w:val="24"/>
          <w:szCs w:val="24"/>
        </w:rPr>
        <w:t xml:space="preserve">jednotkové </w:t>
      </w:r>
      <w:r w:rsidR="223FCC4C" w:rsidRPr="00EF3CCF">
        <w:rPr>
          <w:sz w:val="24"/>
          <w:szCs w:val="24"/>
        </w:rPr>
        <w:t>ceny</w:t>
      </w:r>
      <w:r w:rsidR="5C692057" w:rsidRPr="00EF3CCF">
        <w:rPr>
          <w:sz w:val="24"/>
          <w:szCs w:val="24"/>
        </w:rPr>
        <w:t xml:space="preserve"> za poskytnut</w:t>
      </w:r>
      <w:r w:rsidR="7DF4A0B6" w:rsidRPr="00EF3CCF">
        <w:rPr>
          <w:sz w:val="24"/>
          <w:szCs w:val="24"/>
        </w:rPr>
        <w:t>ou</w:t>
      </w:r>
      <w:r w:rsidR="5C692057" w:rsidRPr="00EF3CCF">
        <w:rPr>
          <w:sz w:val="24"/>
          <w:szCs w:val="24"/>
        </w:rPr>
        <w:t xml:space="preserve"> služb</w:t>
      </w:r>
      <w:r w:rsidR="6FA846E5" w:rsidRPr="00EF3CCF">
        <w:rPr>
          <w:sz w:val="24"/>
          <w:szCs w:val="24"/>
        </w:rPr>
        <w:t>u</w:t>
      </w:r>
      <w:r w:rsidR="5C692057" w:rsidRPr="00EF3CCF">
        <w:rPr>
          <w:sz w:val="24"/>
          <w:szCs w:val="24"/>
        </w:rPr>
        <w:t xml:space="preserve"> a</w:t>
      </w:r>
      <w:r w:rsidR="00CA4340">
        <w:rPr>
          <w:sz w:val="24"/>
          <w:szCs w:val="24"/>
        </w:rPr>
        <w:t> </w:t>
      </w:r>
      <w:r w:rsidR="503F0489" w:rsidRPr="00EF3CCF">
        <w:rPr>
          <w:sz w:val="24"/>
          <w:szCs w:val="24"/>
        </w:rPr>
        <w:t xml:space="preserve">počtu </w:t>
      </w:r>
      <w:r w:rsidR="4C2F1F47" w:rsidRPr="00EF3CCF">
        <w:rPr>
          <w:sz w:val="24"/>
          <w:szCs w:val="24"/>
        </w:rPr>
        <w:t xml:space="preserve">poskytnutých </w:t>
      </w:r>
      <w:r w:rsidR="00133B35">
        <w:rPr>
          <w:sz w:val="24"/>
          <w:szCs w:val="24"/>
        </w:rPr>
        <w:t>jednotek</w:t>
      </w:r>
      <w:r w:rsidR="5C692057" w:rsidRPr="00EF3CCF">
        <w:rPr>
          <w:sz w:val="24"/>
          <w:szCs w:val="24"/>
        </w:rPr>
        <w:t xml:space="preserve">, písemně </w:t>
      </w:r>
      <w:r w:rsidRPr="00EF3CCF">
        <w:rPr>
          <w:color w:val="000000" w:themeColor="text1"/>
          <w:sz w:val="24"/>
          <w:szCs w:val="24"/>
        </w:rPr>
        <w:t>odsouhlasen</w:t>
      </w:r>
      <w:r w:rsidR="5C692057" w:rsidRPr="00EF3CCF">
        <w:rPr>
          <w:color w:val="000000" w:themeColor="text1"/>
          <w:sz w:val="24"/>
          <w:szCs w:val="24"/>
        </w:rPr>
        <w:t>ého</w:t>
      </w:r>
      <w:r w:rsidRPr="00EF3CCF">
        <w:rPr>
          <w:color w:val="000000" w:themeColor="text1"/>
          <w:sz w:val="24"/>
          <w:szCs w:val="24"/>
        </w:rPr>
        <w:t xml:space="preserve"> </w:t>
      </w:r>
      <w:r w:rsidR="1201B63B" w:rsidRPr="00EF3CCF">
        <w:rPr>
          <w:color w:val="000000" w:themeColor="text1"/>
          <w:sz w:val="24"/>
          <w:szCs w:val="24"/>
        </w:rPr>
        <w:t>kontaktní</w:t>
      </w:r>
      <w:r w:rsidRPr="00EF3CCF">
        <w:rPr>
          <w:color w:val="000000" w:themeColor="text1"/>
          <w:sz w:val="24"/>
          <w:szCs w:val="24"/>
        </w:rPr>
        <w:t xml:space="preserve"> osobou objednatele.</w:t>
      </w:r>
      <w:r w:rsidR="006A72D9" w:rsidRPr="00EF3CCF">
        <w:rPr>
          <w:color w:val="000000" w:themeColor="text1"/>
          <w:sz w:val="24"/>
          <w:szCs w:val="24"/>
        </w:rPr>
        <w:t xml:space="preserve"> Předchozí odsouhlasení soupisu poskytnutých služeb je nezbytnou podmínku vystavení faktury. </w:t>
      </w:r>
      <w:r w:rsidR="00133B35">
        <w:rPr>
          <w:color w:val="000000"/>
          <w:sz w:val="24"/>
          <w:szCs w:val="24"/>
        </w:rPr>
        <w:t>Poskytovatel má nárok na uhrazení odměny za řádně poskytnuté služby.</w:t>
      </w:r>
    </w:p>
    <w:p w14:paraId="6B77B2CD" w14:textId="398295F0" w:rsidR="00CD0C9D" w:rsidRPr="00EF3CCF" w:rsidRDefault="00CD0C9D" w:rsidP="00C41E3F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567" w:hanging="567"/>
        <w:contextualSpacing w:val="0"/>
        <w:jc w:val="both"/>
        <w:rPr>
          <w:bCs/>
          <w:color w:val="000000"/>
          <w:sz w:val="24"/>
          <w:szCs w:val="18"/>
        </w:rPr>
      </w:pPr>
      <w:r w:rsidRPr="00EF3CCF">
        <w:rPr>
          <w:bCs/>
          <w:color w:val="000000"/>
          <w:sz w:val="24"/>
          <w:szCs w:val="18"/>
        </w:rPr>
        <w:t xml:space="preserve">Splatnost faktur se sjednává na dobu </w:t>
      </w:r>
      <w:r w:rsidR="001655D1" w:rsidRPr="00EF3CCF">
        <w:rPr>
          <w:bCs/>
          <w:color w:val="000000"/>
          <w:sz w:val="24"/>
          <w:szCs w:val="18"/>
        </w:rPr>
        <w:t xml:space="preserve">30 </w:t>
      </w:r>
      <w:r w:rsidR="00A56A5D" w:rsidRPr="00EF3CCF">
        <w:rPr>
          <w:bCs/>
          <w:color w:val="000000"/>
          <w:sz w:val="24"/>
          <w:szCs w:val="18"/>
        </w:rPr>
        <w:t xml:space="preserve">kalendářních </w:t>
      </w:r>
      <w:r w:rsidRPr="00EF3CCF">
        <w:rPr>
          <w:bCs/>
          <w:color w:val="000000"/>
          <w:sz w:val="24"/>
          <w:szCs w:val="18"/>
        </w:rPr>
        <w:t xml:space="preserve">dnů ode dne jejich doručení objednateli. Úhradou faktury se rozumí </w:t>
      </w:r>
      <w:r w:rsidR="00096935" w:rsidRPr="00EF3CCF">
        <w:rPr>
          <w:bCs/>
          <w:color w:val="000000"/>
          <w:sz w:val="24"/>
          <w:szCs w:val="18"/>
        </w:rPr>
        <w:t xml:space="preserve">odepsání </w:t>
      </w:r>
      <w:r w:rsidRPr="00EF3CCF">
        <w:rPr>
          <w:bCs/>
          <w:color w:val="000000"/>
          <w:sz w:val="24"/>
          <w:szCs w:val="18"/>
        </w:rPr>
        <w:t xml:space="preserve">částky </w:t>
      </w:r>
      <w:r w:rsidR="00096935" w:rsidRPr="00EF3CCF">
        <w:rPr>
          <w:bCs/>
          <w:color w:val="000000"/>
          <w:sz w:val="24"/>
          <w:szCs w:val="18"/>
        </w:rPr>
        <w:t xml:space="preserve">z </w:t>
      </w:r>
      <w:r w:rsidRPr="00EF3CCF">
        <w:rPr>
          <w:bCs/>
          <w:color w:val="000000"/>
          <w:sz w:val="24"/>
          <w:szCs w:val="18"/>
        </w:rPr>
        <w:t>účt</w:t>
      </w:r>
      <w:r w:rsidR="00096935" w:rsidRPr="00EF3CCF">
        <w:rPr>
          <w:bCs/>
          <w:color w:val="000000"/>
          <w:sz w:val="24"/>
          <w:szCs w:val="18"/>
        </w:rPr>
        <w:t>u objednatele</w:t>
      </w:r>
      <w:r w:rsidRPr="00EF3CCF">
        <w:rPr>
          <w:bCs/>
          <w:color w:val="000000"/>
          <w:sz w:val="24"/>
          <w:szCs w:val="18"/>
        </w:rPr>
        <w:t>.</w:t>
      </w:r>
    </w:p>
    <w:p w14:paraId="2FD4DFB3" w14:textId="3883E77B" w:rsidR="00CD0C9D" w:rsidRPr="00EF3CCF" w:rsidRDefault="00CD0C9D" w:rsidP="3D714CF4">
      <w:pPr>
        <w:pStyle w:val="Odstavecseseznamem"/>
        <w:widowControl w:val="0"/>
        <w:numPr>
          <w:ilvl w:val="0"/>
          <w:numId w:val="32"/>
        </w:numPr>
        <w:spacing w:before="120" w:after="120" w:line="276" w:lineRule="auto"/>
        <w:ind w:left="567" w:hanging="567"/>
        <w:contextualSpacing w:val="0"/>
        <w:jc w:val="both"/>
        <w:rPr>
          <w:color w:val="000000" w:themeColor="text1"/>
          <w:sz w:val="24"/>
          <w:szCs w:val="24"/>
        </w:rPr>
      </w:pPr>
      <w:r w:rsidRPr="00EF3CCF">
        <w:rPr>
          <w:color w:val="000000" w:themeColor="text1"/>
          <w:sz w:val="24"/>
          <w:szCs w:val="24"/>
        </w:rPr>
        <w:t>Poskytovatel je povinen vystavit fakturu tak, aby obsahovala veškeré náležitosti daňového dokladu podle zákona č. 235/2004 Sb., o dani z přidané hodnoty, ve znění pozdějších předpisů, jiných obecně závazných právních předpisů a náležitosti stanovené touto</w:t>
      </w:r>
      <w:r w:rsidR="008D3275" w:rsidRPr="00EF3CCF">
        <w:rPr>
          <w:color w:val="000000" w:themeColor="text1"/>
          <w:sz w:val="24"/>
          <w:szCs w:val="24"/>
        </w:rPr>
        <w:t xml:space="preserve"> </w:t>
      </w:r>
      <w:r w:rsidR="00D52A8D" w:rsidRPr="00EF3CCF">
        <w:rPr>
          <w:color w:val="000000" w:themeColor="text1"/>
          <w:sz w:val="24"/>
          <w:szCs w:val="24"/>
        </w:rPr>
        <w:t>smlouvo</w:t>
      </w:r>
      <w:r w:rsidR="008D3275" w:rsidRPr="00EF3CCF">
        <w:rPr>
          <w:color w:val="000000" w:themeColor="text1"/>
          <w:sz w:val="24"/>
          <w:szCs w:val="24"/>
        </w:rPr>
        <w:t>u</w:t>
      </w:r>
      <w:r w:rsidRPr="00EF3CCF">
        <w:rPr>
          <w:color w:val="000000" w:themeColor="text1"/>
          <w:sz w:val="24"/>
          <w:szCs w:val="24"/>
        </w:rPr>
        <w:t xml:space="preserve">, a aby byla v souladu se skutečností, tj. musí obsahovat jen poskytovatelem skutečně </w:t>
      </w:r>
      <w:r w:rsidR="00D52A8D" w:rsidRPr="00EF3CCF">
        <w:rPr>
          <w:color w:val="000000" w:themeColor="text1"/>
          <w:sz w:val="24"/>
          <w:szCs w:val="24"/>
        </w:rPr>
        <w:t>poskytnuté služby</w:t>
      </w:r>
      <w:r w:rsidRPr="00EF3CCF">
        <w:rPr>
          <w:color w:val="000000" w:themeColor="text1"/>
          <w:sz w:val="24"/>
          <w:szCs w:val="24"/>
        </w:rPr>
        <w:t>. V opačném případě je objednatel oprávněn fakturu poskytovateli vrátit</w:t>
      </w:r>
      <w:r w:rsidR="00096935" w:rsidRPr="00EF3CCF">
        <w:rPr>
          <w:color w:val="000000" w:themeColor="text1"/>
          <w:sz w:val="24"/>
          <w:szCs w:val="24"/>
        </w:rPr>
        <w:t>, a to ve lhůtě splatnosti</w:t>
      </w:r>
      <w:r w:rsidRPr="00EF3CCF">
        <w:rPr>
          <w:color w:val="000000" w:themeColor="text1"/>
          <w:sz w:val="24"/>
          <w:szCs w:val="24"/>
        </w:rPr>
        <w:t>. Oprávněným vrácením faktury přestává běžet původní lhůta splatnosti a</w:t>
      </w:r>
      <w:r w:rsidR="003B2D15" w:rsidRPr="00EF3CCF">
        <w:rPr>
          <w:color w:val="000000" w:themeColor="text1"/>
          <w:sz w:val="24"/>
          <w:szCs w:val="24"/>
        </w:rPr>
        <w:t> </w:t>
      </w:r>
      <w:r w:rsidRPr="00EF3CCF">
        <w:rPr>
          <w:color w:val="000000" w:themeColor="text1"/>
          <w:sz w:val="24"/>
          <w:szCs w:val="24"/>
        </w:rPr>
        <w:t>opravená nebo</w:t>
      </w:r>
      <w:r w:rsidR="00CA4340">
        <w:rPr>
          <w:color w:val="000000" w:themeColor="text1"/>
          <w:sz w:val="24"/>
          <w:szCs w:val="24"/>
        </w:rPr>
        <w:t> </w:t>
      </w:r>
      <w:r w:rsidRPr="00EF3CCF">
        <w:rPr>
          <w:color w:val="000000" w:themeColor="text1"/>
          <w:sz w:val="24"/>
          <w:szCs w:val="24"/>
        </w:rPr>
        <w:t xml:space="preserve">přepracovaná faktura bude opatřena novou lhůtou splatnosti. Tím není dotčeno právo objednatele uplatnit smluvní pokuty dle této </w:t>
      </w:r>
      <w:r w:rsidR="00777ED0" w:rsidRPr="00EF3CCF">
        <w:rPr>
          <w:color w:val="000000" w:themeColor="text1"/>
          <w:sz w:val="24"/>
          <w:szCs w:val="24"/>
        </w:rPr>
        <w:t>smlouvy</w:t>
      </w:r>
      <w:r w:rsidR="2D592C4D" w:rsidRPr="00EF3CCF">
        <w:rPr>
          <w:color w:val="000000" w:themeColor="text1"/>
          <w:sz w:val="24"/>
          <w:szCs w:val="24"/>
        </w:rPr>
        <w:t>.</w:t>
      </w:r>
    </w:p>
    <w:p w14:paraId="27942FB5" w14:textId="2BB0D19F" w:rsidR="76E6337E" w:rsidRPr="00EF3CCF" w:rsidRDefault="76E6337E" w:rsidP="76E6337E">
      <w:pPr>
        <w:pStyle w:val="Odstavecseseznamem"/>
        <w:widowControl w:val="0"/>
        <w:spacing w:before="120" w:after="120" w:line="276" w:lineRule="auto"/>
        <w:ind w:left="0"/>
        <w:contextualSpacing w:val="0"/>
        <w:jc w:val="both"/>
        <w:rPr>
          <w:color w:val="000000" w:themeColor="text1"/>
          <w:sz w:val="24"/>
          <w:szCs w:val="24"/>
        </w:rPr>
      </w:pPr>
    </w:p>
    <w:p w14:paraId="2F989D08" w14:textId="1843F2C1" w:rsidR="00CD0C9D" w:rsidRPr="00EF3CCF" w:rsidRDefault="006B7B20" w:rsidP="008F3954">
      <w:pPr>
        <w:pStyle w:val="Nadpis1"/>
        <w:numPr>
          <w:ilvl w:val="0"/>
          <w:numId w:val="11"/>
        </w:numPr>
        <w:spacing w:after="240" w:line="276" w:lineRule="auto"/>
        <w:ind w:left="714" w:hanging="357"/>
        <w:jc w:val="center"/>
        <w:rPr>
          <w:rFonts w:ascii="Times New Roman" w:hAnsi="Times New Roman"/>
        </w:rPr>
      </w:pPr>
      <w:r w:rsidRPr="00EF3CCF">
        <w:rPr>
          <w:rFonts w:ascii="Times New Roman" w:hAnsi="Times New Roman"/>
        </w:rPr>
        <w:lastRenderedPageBreak/>
        <w:t xml:space="preserve">Práva a </w:t>
      </w:r>
      <w:r w:rsidRPr="008F3954">
        <w:rPr>
          <w:rFonts w:ascii="Times New Roman" w:hAnsi="Times New Roman"/>
          <w:color w:val="000000"/>
        </w:rPr>
        <w:t>p</w:t>
      </w:r>
      <w:r w:rsidR="00CD0C9D" w:rsidRPr="008F3954">
        <w:rPr>
          <w:rFonts w:ascii="Times New Roman" w:hAnsi="Times New Roman"/>
          <w:color w:val="000000"/>
        </w:rPr>
        <w:t>ovinnosti</w:t>
      </w:r>
      <w:r w:rsidR="00CD0C9D" w:rsidRPr="00EF3CCF">
        <w:rPr>
          <w:rFonts w:ascii="Times New Roman" w:hAnsi="Times New Roman"/>
        </w:rPr>
        <w:t xml:space="preserve"> </w:t>
      </w:r>
      <w:r w:rsidR="007B2388" w:rsidRPr="00EF3CCF">
        <w:rPr>
          <w:rFonts w:ascii="Times New Roman" w:hAnsi="Times New Roman"/>
        </w:rPr>
        <w:t>smluvních stran</w:t>
      </w:r>
    </w:p>
    <w:p w14:paraId="57E4B2AC" w14:textId="3761F305" w:rsidR="00B35720" w:rsidRPr="00EF3CCF" w:rsidRDefault="00B35720" w:rsidP="00202F0A">
      <w:pPr>
        <w:pStyle w:val="Odstavecseseznamem"/>
        <w:numPr>
          <w:ilvl w:val="0"/>
          <w:numId w:val="17"/>
        </w:numPr>
        <w:autoSpaceDE w:val="0"/>
        <w:autoSpaceDN w:val="0"/>
        <w:spacing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Poskytovatel je při poskytování služeb povinen postupovat s odbornou péčí, podle svých nejlepších znalostí a schopností, přičemž je při své činnosti povinen zohlednit a chránit práva, oprávněné zájmy a dobré jméno objednatele a postupovat v souladu s jeho pokyny</w:t>
      </w:r>
      <w:r w:rsidR="000973E8" w:rsidRPr="00EF3CCF">
        <w:rPr>
          <w:sz w:val="24"/>
          <w:szCs w:val="24"/>
        </w:rPr>
        <w:t>.</w:t>
      </w:r>
    </w:p>
    <w:p w14:paraId="323E1844" w14:textId="0DD3CD9A" w:rsidR="00CD0C9D" w:rsidRPr="00EF3CCF" w:rsidRDefault="00B35720" w:rsidP="00202F0A">
      <w:pPr>
        <w:pStyle w:val="Odstavecseseznamem"/>
        <w:numPr>
          <w:ilvl w:val="0"/>
          <w:numId w:val="17"/>
        </w:numPr>
        <w:autoSpaceDE w:val="0"/>
        <w:autoSpaceDN w:val="0"/>
        <w:spacing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 xml:space="preserve">Poskytovatel se zavazuje při plnění předmětu smlouvy zejména </w:t>
      </w:r>
      <w:r w:rsidR="0084307A" w:rsidRPr="00EF3CCF">
        <w:rPr>
          <w:sz w:val="24"/>
          <w:szCs w:val="24"/>
        </w:rPr>
        <w:t>zajistit</w:t>
      </w:r>
      <w:r w:rsidRPr="00EF3CCF">
        <w:rPr>
          <w:sz w:val="24"/>
          <w:szCs w:val="24"/>
        </w:rPr>
        <w:t xml:space="preserve"> odborné a metodické </w:t>
      </w:r>
      <w:r w:rsidR="0084307A" w:rsidRPr="00EF3CCF">
        <w:rPr>
          <w:sz w:val="24"/>
          <w:szCs w:val="24"/>
        </w:rPr>
        <w:t>činnosti</w:t>
      </w:r>
      <w:r w:rsidRPr="00EF3CCF">
        <w:rPr>
          <w:sz w:val="24"/>
          <w:szCs w:val="24"/>
        </w:rPr>
        <w:t xml:space="preserve"> v souladu s platnými </w:t>
      </w:r>
      <w:r w:rsidR="0084307A" w:rsidRPr="00EF3CCF">
        <w:rPr>
          <w:sz w:val="24"/>
          <w:szCs w:val="24"/>
        </w:rPr>
        <w:t>právním</w:t>
      </w:r>
      <w:r w:rsidR="00691DD2" w:rsidRPr="00EF3CCF">
        <w:rPr>
          <w:sz w:val="24"/>
          <w:szCs w:val="24"/>
        </w:rPr>
        <w:t>i</w:t>
      </w:r>
      <w:r w:rsidR="0084307A" w:rsidRPr="00EF3CCF">
        <w:rPr>
          <w:sz w:val="24"/>
          <w:szCs w:val="24"/>
        </w:rPr>
        <w:t xml:space="preserve"> předpisy, </w:t>
      </w:r>
      <w:r w:rsidRPr="00EF3CCF">
        <w:rPr>
          <w:sz w:val="24"/>
          <w:szCs w:val="24"/>
        </w:rPr>
        <w:t xml:space="preserve">vzdělávacími standardy a potřebami </w:t>
      </w:r>
      <w:r w:rsidR="0084307A" w:rsidRPr="00EF3CCF">
        <w:rPr>
          <w:sz w:val="24"/>
          <w:szCs w:val="24"/>
        </w:rPr>
        <w:t>o</w:t>
      </w:r>
      <w:r w:rsidRPr="00EF3CCF">
        <w:rPr>
          <w:sz w:val="24"/>
          <w:szCs w:val="24"/>
        </w:rPr>
        <w:t>bjednatele</w:t>
      </w:r>
      <w:r w:rsidR="0084307A" w:rsidRPr="00EF3CCF">
        <w:rPr>
          <w:sz w:val="24"/>
          <w:szCs w:val="24"/>
        </w:rPr>
        <w:t>, a to prostřednictvím kvalifikovaných pracovníků s požadovanými zkušenostmi a</w:t>
      </w:r>
      <w:r w:rsidR="0078519A" w:rsidRPr="00EF3CCF">
        <w:rPr>
          <w:sz w:val="24"/>
          <w:szCs w:val="24"/>
        </w:rPr>
        <w:t> </w:t>
      </w:r>
      <w:r w:rsidR="0084307A" w:rsidRPr="00EF3CCF">
        <w:rPr>
          <w:sz w:val="24"/>
          <w:szCs w:val="24"/>
        </w:rPr>
        <w:t xml:space="preserve">dále poskytovat objednateli náležitou podporu a předávat </w:t>
      </w:r>
      <w:r w:rsidR="000973E8" w:rsidRPr="00EF3CCF">
        <w:rPr>
          <w:sz w:val="24"/>
          <w:szCs w:val="24"/>
        </w:rPr>
        <w:t>ob</w:t>
      </w:r>
      <w:r w:rsidR="0084307A" w:rsidRPr="00EF3CCF">
        <w:rPr>
          <w:sz w:val="24"/>
          <w:szCs w:val="24"/>
        </w:rPr>
        <w:t xml:space="preserve">jednateli úplné a pravdivé informace vztahující se k plnění </w:t>
      </w:r>
      <w:r w:rsidR="000973E8" w:rsidRPr="00EF3CCF">
        <w:rPr>
          <w:sz w:val="24"/>
          <w:szCs w:val="24"/>
        </w:rPr>
        <w:t>p</w:t>
      </w:r>
      <w:r w:rsidR="0084307A" w:rsidRPr="00EF3CCF">
        <w:rPr>
          <w:sz w:val="24"/>
          <w:szCs w:val="24"/>
        </w:rPr>
        <w:t xml:space="preserve">ředmětu </w:t>
      </w:r>
      <w:r w:rsidR="000973E8" w:rsidRPr="00EF3CCF">
        <w:rPr>
          <w:sz w:val="24"/>
          <w:szCs w:val="24"/>
        </w:rPr>
        <w:t>s</w:t>
      </w:r>
      <w:r w:rsidR="0084307A" w:rsidRPr="00EF3CCF">
        <w:rPr>
          <w:sz w:val="24"/>
          <w:szCs w:val="24"/>
        </w:rPr>
        <w:t>mlouvy.</w:t>
      </w:r>
    </w:p>
    <w:p w14:paraId="0019F0C6" w14:textId="4BBF5F1B" w:rsidR="000973E8" w:rsidRPr="00EF3CCF" w:rsidRDefault="000973E8" w:rsidP="001C44B9">
      <w:pPr>
        <w:pStyle w:val="Odstavecseseznamem"/>
        <w:numPr>
          <w:ilvl w:val="0"/>
          <w:numId w:val="17"/>
        </w:numPr>
        <w:autoSpaceDE w:val="0"/>
        <w:autoSpaceDN w:val="0"/>
        <w:spacing w:after="120" w:line="276" w:lineRule="auto"/>
        <w:ind w:left="567" w:hanging="567"/>
        <w:contextualSpacing w:val="0"/>
        <w:jc w:val="both"/>
        <w:rPr>
          <w:rFonts w:eastAsia="Aptos"/>
          <w:sz w:val="24"/>
          <w:szCs w:val="18"/>
        </w:rPr>
      </w:pPr>
      <w:r w:rsidRPr="00EF3CCF">
        <w:rPr>
          <w:sz w:val="24"/>
          <w:szCs w:val="24"/>
        </w:rPr>
        <w:t>Objednatel se zavazuje při plnění předmětu smlouvy zajistit organizační a technické podmínky pro realizaci poskytovaných služeb a poskytnout poskytovateli potřebnou součinnost</w:t>
      </w:r>
      <w:r w:rsidR="00403669" w:rsidRPr="00EF3CCF">
        <w:rPr>
          <w:sz w:val="24"/>
          <w:szCs w:val="24"/>
        </w:rPr>
        <w:t>.</w:t>
      </w:r>
    </w:p>
    <w:p w14:paraId="0A784E2E" w14:textId="34B3C891" w:rsidR="00FF55EA" w:rsidRPr="00EF3CCF" w:rsidRDefault="00403669" w:rsidP="001C44B9">
      <w:pPr>
        <w:pStyle w:val="Odstavecseseznamem"/>
        <w:numPr>
          <w:ilvl w:val="0"/>
          <w:numId w:val="17"/>
        </w:numPr>
        <w:autoSpaceDE w:val="0"/>
        <w:autoSpaceDN w:val="0"/>
        <w:spacing w:after="120" w:line="276" w:lineRule="auto"/>
        <w:ind w:left="567" w:hanging="567"/>
        <w:contextualSpacing w:val="0"/>
        <w:jc w:val="both"/>
        <w:rPr>
          <w:rFonts w:eastAsia="Aptos"/>
          <w:sz w:val="24"/>
          <w:szCs w:val="18"/>
        </w:rPr>
      </w:pPr>
      <w:r w:rsidRPr="00EF3CCF">
        <w:rPr>
          <w:sz w:val="24"/>
          <w:szCs w:val="24"/>
        </w:rPr>
        <w:t xml:space="preserve">Smluvní strany si výslovně sjednávají právo objednatele použít výstupy z poskytnutých služeb i pro další interní potřeby v rámci školských </w:t>
      </w:r>
      <w:r w:rsidR="006B7B20" w:rsidRPr="00EF3CCF">
        <w:rPr>
          <w:sz w:val="24"/>
          <w:szCs w:val="24"/>
        </w:rPr>
        <w:t>a</w:t>
      </w:r>
      <w:r w:rsidR="00691DD2" w:rsidRPr="00EF3CCF">
        <w:rPr>
          <w:sz w:val="24"/>
          <w:szCs w:val="24"/>
        </w:rPr>
        <w:t xml:space="preserve"> </w:t>
      </w:r>
      <w:r w:rsidR="006B7B20" w:rsidRPr="00EF3CCF">
        <w:rPr>
          <w:sz w:val="24"/>
          <w:szCs w:val="24"/>
        </w:rPr>
        <w:t>j</w:t>
      </w:r>
      <w:r w:rsidR="00691DD2" w:rsidRPr="00EF3CCF">
        <w:rPr>
          <w:sz w:val="24"/>
          <w:szCs w:val="24"/>
        </w:rPr>
        <w:t>iných</w:t>
      </w:r>
      <w:r w:rsidR="006B7B20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>z</w:t>
      </w:r>
      <w:r w:rsidR="006B7B20" w:rsidRPr="00EF3CCF">
        <w:rPr>
          <w:sz w:val="24"/>
          <w:szCs w:val="24"/>
        </w:rPr>
        <w:t>a</w:t>
      </w:r>
      <w:r w:rsidRPr="00EF3CCF">
        <w:rPr>
          <w:sz w:val="24"/>
          <w:szCs w:val="24"/>
        </w:rPr>
        <w:t xml:space="preserve">řízení </w:t>
      </w:r>
      <w:r w:rsidR="006B7B20" w:rsidRPr="00EF3CCF">
        <w:rPr>
          <w:sz w:val="24"/>
          <w:szCs w:val="24"/>
        </w:rPr>
        <w:t>zřízených objednatelem</w:t>
      </w:r>
      <w:r w:rsidR="00777ED0" w:rsidRPr="00EF3CCF">
        <w:rPr>
          <w:sz w:val="24"/>
          <w:szCs w:val="24"/>
        </w:rPr>
        <w:t xml:space="preserve"> </w:t>
      </w:r>
      <w:r w:rsidR="00AB55F4" w:rsidRPr="00EF3CCF">
        <w:rPr>
          <w:sz w:val="24"/>
          <w:szCs w:val="24"/>
        </w:rPr>
        <w:t>či</w:t>
      </w:r>
      <w:r w:rsidR="00CA4340">
        <w:rPr>
          <w:sz w:val="24"/>
          <w:szCs w:val="24"/>
        </w:rPr>
        <w:t> </w:t>
      </w:r>
      <w:r w:rsidR="00AB55F4" w:rsidRPr="00EF3CCF">
        <w:rPr>
          <w:sz w:val="24"/>
          <w:szCs w:val="24"/>
        </w:rPr>
        <w:t xml:space="preserve">objednatelem samotným </w:t>
      </w:r>
      <w:r w:rsidR="00777ED0" w:rsidRPr="00EF3CCF">
        <w:rPr>
          <w:sz w:val="24"/>
          <w:szCs w:val="24"/>
        </w:rPr>
        <w:t>v souladu s účelem této smlouvy</w:t>
      </w:r>
      <w:r w:rsidR="006B7B20" w:rsidRPr="00EF3CCF">
        <w:rPr>
          <w:sz w:val="24"/>
          <w:szCs w:val="24"/>
        </w:rPr>
        <w:t>.</w:t>
      </w:r>
      <w:r w:rsidRPr="00EF3CCF">
        <w:rPr>
          <w:sz w:val="24"/>
          <w:szCs w:val="24"/>
        </w:rPr>
        <w:t xml:space="preserve"> </w:t>
      </w:r>
    </w:p>
    <w:p w14:paraId="4A07C5F9" w14:textId="0B67B020" w:rsidR="00CD0C9D" w:rsidRPr="00EF3CCF" w:rsidRDefault="00CD0C9D" w:rsidP="008F3954">
      <w:pPr>
        <w:pStyle w:val="Nadpis1"/>
        <w:numPr>
          <w:ilvl w:val="0"/>
          <w:numId w:val="11"/>
        </w:numPr>
        <w:spacing w:after="240" w:line="276" w:lineRule="auto"/>
        <w:ind w:left="714" w:hanging="357"/>
        <w:jc w:val="center"/>
        <w:rPr>
          <w:rFonts w:ascii="Times New Roman" w:hAnsi="Times New Roman"/>
        </w:rPr>
      </w:pPr>
      <w:r w:rsidRPr="00EF3CCF">
        <w:rPr>
          <w:rFonts w:ascii="Times New Roman" w:hAnsi="Times New Roman"/>
        </w:rPr>
        <w:t xml:space="preserve">Trvání a zánik </w:t>
      </w:r>
      <w:r w:rsidR="007B2388" w:rsidRPr="00EF3CCF">
        <w:rPr>
          <w:rFonts w:ascii="Times New Roman" w:hAnsi="Times New Roman"/>
        </w:rPr>
        <w:t>smlouvy</w:t>
      </w:r>
    </w:p>
    <w:p w14:paraId="5F3331DC" w14:textId="774EBA63" w:rsidR="00027F6C" w:rsidRPr="00EF3CCF" w:rsidRDefault="00CD0C9D" w:rsidP="29BD0849">
      <w:pPr>
        <w:pStyle w:val="Seznam31"/>
        <w:numPr>
          <w:ilvl w:val="0"/>
          <w:numId w:val="20"/>
        </w:numPr>
        <w:spacing w:before="120" w:after="120" w:line="276" w:lineRule="auto"/>
        <w:ind w:left="567" w:hanging="567"/>
        <w:jc w:val="both"/>
        <w:rPr>
          <w:lang w:eastAsia="cs-CZ"/>
        </w:rPr>
      </w:pPr>
      <w:r w:rsidRPr="00EF3CCF">
        <w:rPr>
          <w:lang w:eastAsia="cs-CZ"/>
        </w:rPr>
        <w:t xml:space="preserve">Tato </w:t>
      </w:r>
      <w:r w:rsidR="0084307A" w:rsidRPr="00EF3CCF">
        <w:rPr>
          <w:lang w:eastAsia="cs-CZ"/>
        </w:rPr>
        <w:t>smlouva je</w:t>
      </w:r>
      <w:r w:rsidRPr="00EF3CCF">
        <w:rPr>
          <w:lang w:eastAsia="cs-CZ"/>
        </w:rPr>
        <w:t xml:space="preserve"> </w:t>
      </w:r>
      <w:r w:rsidR="00027F6C" w:rsidRPr="00EF3CCF">
        <w:rPr>
          <w:lang w:eastAsia="cs-CZ"/>
        </w:rPr>
        <w:t xml:space="preserve">uzavírána na dobu </w:t>
      </w:r>
      <w:r w:rsidR="00E55361" w:rsidRPr="00EF3CCF">
        <w:rPr>
          <w:lang w:eastAsia="cs-CZ"/>
        </w:rPr>
        <w:t>určitou</w:t>
      </w:r>
      <w:r w:rsidR="00B250D6" w:rsidRPr="00EF3CCF">
        <w:rPr>
          <w:lang w:eastAsia="cs-CZ"/>
        </w:rPr>
        <w:t xml:space="preserve">, a to </w:t>
      </w:r>
      <w:r w:rsidR="71D18E33" w:rsidRPr="00EF3CCF">
        <w:rPr>
          <w:lang w:eastAsia="cs-CZ"/>
        </w:rPr>
        <w:t>od 1.</w:t>
      </w:r>
      <w:r w:rsidR="008F3954">
        <w:rPr>
          <w:lang w:eastAsia="cs-CZ"/>
        </w:rPr>
        <w:t xml:space="preserve"> </w:t>
      </w:r>
      <w:r w:rsidR="4A552886" w:rsidRPr="00EF3CCF">
        <w:rPr>
          <w:lang w:eastAsia="cs-CZ"/>
        </w:rPr>
        <w:t>9</w:t>
      </w:r>
      <w:r w:rsidR="71D18E33" w:rsidRPr="00EF3CCF">
        <w:rPr>
          <w:lang w:eastAsia="cs-CZ"/>
        </w:rPr>
        <w:t>.</w:t>
      </w:r>
      <w:r w:rsidR="008F3954">
        <w:rPr>
          <w:lang w:eastAsia="cs-CZ"/>
        </w:rPr>
        <w:t xml:space="preserve"> </w:t>
      </w:r>
      <w:r w:rsidR="71D18E33" w:rsidRPr="00EF3CCF">
        <w:rPr>
          <w:lang w:eastAsia="cs-CZ"/>
        </w:rPr>
        <w:t xml:space="preserve">2026 </w:t>
      </w:r>
      <w:r w:rsidR="00E55361" w:rsidRPr="00EF3CCF">
        <w:rPr>
          <w:lang w:eastAsia="cs-CZ"/>
        </w:rPr>
        <w:t>do 3</w:t>
      </w:r>
      <w:r w:rsidR="00CA4340">
        <w:rPr>
          <w:lang w:eastAsia="cs-CZ"/>
        </w:rPr>
        <w:t>1</w:t>
      </w:r>
      <w:r w:rsidR="00E55361" w:rsidRPr="00EF3CCF">
        <w:rPr>
          <w:lang w:eastAsia="cs-CZ"/>
        </w:rPr>
        <w:t>. 1</w:t>
      </w:r>
      <w:r w:rsidR="00CA4340">
        <w:rPr>
          <w:lang w:eastAsia="cs-CZ"/>
        </w:rPr>
        <w:t>2</w:t>
      </w:r>
      <w:r w:rsidR="00E55361" w:rsidRPr="00EF3CCF">
        <w:rPr>
          <w:lang w:eastAsia="cs-CZ"/>
        </w:rPr>
        <w:t>. 202</w:t>
      </w:r>
      <w:r w:rsidR="00CA4340">
        <w:rPr>
          <w:lang w:eastAsia="cs-CZ"/>
        </w:rPr>
        <w:t>7</w:t>
      </w:r>
      <w:r w:rsidR="001655D1" w:rsidRPr="00EF3CCF">
        <w:rPr>
          <w:lang w:eastAsia="cs-CZ"/>
        </w:rPr>
        <w:t>, případně do</w:t>
      </w:r>
      <w:r w:rsidR="00CA4340">
        <w:rPr>
          <w:lang w:eastAsia="cs-CZ"/>
        </w:rPr>
        <w:t> </w:t>
      </w:r>
      <w:r w:rsidR="001655D1" w:rsidRPr="00EF3CCF">
        <w:rPr>
          <w:lang w:eastAsia="cs-CZ"/>
        </w:rPr>
        <w:t>vyčerpání maximální výše odměny dle čl</w:t>
      </w:r>
      <w:r w:rsidR="00DC3FAC" w:rsidRPr="00EF3CCF">
        <w:rPr>
          <w:lang w:eastAsia="cs-CZ"/>
        </w:rPr>
        <w:t>. 4 odst. 4.1. této smlouvy</w:t>
      </w:r>
      <w:r w:rsidR="001655D1" w:rsidRPr="00EF3CCF">
        <w:rPr>
          <w:lang w:eastAsia="cs-CZ"/>
        </w:rPr>
        <w:t>,</w:t>
      </w:r>
      <w:r w:rsidR="00DC3FAC" w:rsidRPr="00EF3CCF">
        <w:rPr>
          <w:lang w:eastAsia="cs-CZ"/>
        </w:rPr>
        <w:t xml:space="preserve"> </w:t>
      </w:r>
      <w:r w:rsidR="001655D1" w:rsidRPr="00EF3CCF">
        <w:rPr>
          <w:lang w:eastAsia="cs-CZ"/>
        </w:rPr>
        <w:t>podle toho, která z těchto skutečností nastane dříve.</w:t>
      </w:r>
    </w:p>
    <w:p w14:paraId="074A36AD" w14:textId="743BF974" w:rsidR="000526A3" w:rsidRPr="00EF3CCF" w:rsidRDefault="000526A3" w:rsidP="00A444C6">
      <w:pPr>
        <w:pStyle w:val="Seznam31"/>
        <w:numPr>
          <w:ilvl w:val="0"/>
          <w:numId w:val="20"/>
        </w:numPr>
        <w:spacing w:before="120" w:after="120" w:line="276" w:lineRule="auto"/>
        <w:ind w:left="567" w:hanging="567"/>
        <w:jc w:val="both"/>
        <w:rPr>
          <w:szCs w:val="24"/>
          <w:lang w:eastAsia="cs-CZ"/>
        </w:rPr>
      </w:pPr>
      <w:r w:rsidRPr="00EF3CCF">
        <w:rPr>
          <w:szCs w:val="24"/>
          <w:lang w:eastAsia="cs-CZ"/>
        </w:rPr>
        <w:t>Tato smlouv</w:t>
      </w:r>
      <w:r w:rsidR="00691DD2" w:rsidRPr="00EF3CCF">
        <w:rPr>
          <w:szCs w:val="24"/>
          <w:lang w:eastAsia="cs-CZ"/>
        </w:rPr>
        <w:t>a</w:t>
      </w:r>
      <w:r w:rsidRPr="00EF3CCF">
        <w:rPr>
          <w:szCs w:val="24"/>
          <w:lang w:eastAsia="cs-CZ"/>
        </w:rPr>
        <w:t xml:space="preserve"> může zaniknout písemnou dohodou smluvních stran.</w:t>
      </w:r>
    </w:p>
    <w:p w14:paraId="49374054" w14:textId="1D8E6667" w:rsidR="00CD0C9D" w:rsidRPr="00EF3CCF" w:rsidRDefault="0084307A" w:rsidP="29BD0849">
      <w:pPr>
        <w:pStyle w:val="Seznam31"/>
        <w:numPr>
          <w:ilvl w:val="0"/>
          <w:numId w:val="20"/>
        </w:numPr>
        <w:spacing w:before="120" w:after="120" w:line="276" w:lineRule="auto"/>
        <w:ind w:left="567" w:hanging="567"/>
        <w:jc w:val="both"/>
        <w:rPr>
          <w:lang w:eastAsia="cs-CZ"/>
        </w:rPr>
      </w:pPr>
      <w:r w:rsidRPr="00EF3CCF">
        <w:rPr>
          <w:lang w:eastAsia="cs-CZ"/>
        </w:rPr>
        <w:t xml:space="preserve">Kterákoliv ze smluvních stran </w:t>
      </w:r>
      <w:r w:rsidR="00CD0C9D" w:rsidRPr="00EF3CCF">
        <w:rPr>
          <w:lang w:eastAsia="cs-CZ"/>
        </w:rPr>
        <w:t xml:space="preserve">má právo vypovědět tuto </w:t>
      </w:r>
      <w:r w:rsidR="00E55361" w:rsidRPr="00EF3CCF">
        <w:rPr>
          <w:lang w:eastAsia="cs-CZ"/>
        </w:rPr>
        <w:t>smlouvu</w:t>
      </w:r>
      <w:r w:rsidR="0080577D" w:rsidRPr="00EF3CCF">
        <w:rPr>
          <w:lang w:eastAsia="cs-CZ"/>
        </w:rPr>
        <w:t xml:space="preserve"> nebo</w:t>
      </w:r>
      <w:r w:rsidR="00027F6C" w:rsidRPr="00EF3CCF">
        <w:rPr>
          <w:lang w:eastAsia="cs-CZ"/>
        </w:rPr>
        <w:t xml:space="preserve"> </w:t>
      </w:r>
      <w:r w:rsidR="00CD0C9D" w:rsidRPr="00EF3CCF">
        <w:rPr>
          <w:lang w:eastAsia="cs-CZ"/>
        </w:rPr>
        <w:t xml:space="preserve">její část bez uvedení důvodu, přičemž výpovědní doba je </w:t>
      </w:r>
      <w:r w:rsidR="2518DBDF" w:rsidRPr="00EF3CCF">
        <w:rPr>
          <w:lang w:eastAsia="cs-CZ"/>
        </w:rPr>
        <w:t>tři měsíce</w:t>
      </w:r>
      <w:r w:rsidR="00CD0C9D" w:rsidRPr="00EF3CCF">
        <w:rPr>
          <w:lang w:eastAsia="cs-CZ"/>
        </w:rPr>
        <w:t xml:space="preserve"> a </w:t>
      </w:r>
      <w:r w:rsidR="00E2293D" w:rsidRPr="00EF3CCF">
        <w:rPr>
          <w:lang w:eastAsia="cs-CZ"/>
        </w:rPr>
        <w:t>začíná běžet od prvního dne kalendářního měsíce následujícího po doručení výpovědi</w:t>
      </w:r>
      <w:r w:rsidR="00CD0C9D" w:rsidRPr="00EF3CCF">
        <w:rPr>
          <w:lang w:eastAsia="cs-CZ"/>
        </w:rPr>
        <w:t>.</w:t>
      </w:r>
    </w:p>
    <w:p w14:paraId="22DCB0DD" w14:textId="7B6E805B" w:rsidR="00CD0C9D" w:rsidRPr="00EF3CCF" w:rsidRDefault="6954A57B" w:rsidP="249BDED0">
      <w:pPr>
        <w:pStyle w:val="Seznam31"/>
        <w:numPr>
          <w:ilvl w:val="0"/>
          <w:numId w:val="20"/>
        </w:numPr>
        <w:spacing w:before="120" w:after="120" w:line="276" w:lineRule="auto"/>
        <w:ind w:left="567" w:hanging="567"/>
        <w:jc w:val="both"/>
      </w:pPr>
      <w:r w:rsidRPr="00EF3CCF">
        <w:t>Objednatel je oprávněn odstoupit od této smlouvy vedle případů stanovených obecně závaznými právními předpisy, zejména občanským zákoníkem, také v případě, že:</w:t>
      </w:r>
    </w:p>
    <w:p w14:paraId="27A7FF82" w14:textId="771A1E34" w:rsidR="00CD0C9D" w:rsidRPr="00EF3CCF" w:rsidRDefault="6954A57B" w:rsidP="249BDED0">
      <w:pPr>
        <w:pStyle w:val="Odstavecseseznamem"/>
        <w:spacing w:before="120" w:after="120" w:line="276" w:lineRule="auto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a) Poskytovatel opakovaně, tedy alespoň dvakrát, poruší své povinnosti vyplývající z</w:t>
      </w:r>
      <w:r w:rsidR="00CA4340">
        <w:rPr>
          <w:sz w:val="24"/>
          <w:szCs w:val="24"/>
        </w:rPr>
        <w:t> </w:t>
      </w:r>
      <w:r w:rsidRPr="00EF3CCF">
        <w:rPr>
          <w:sz w:val="24"/>
          <w:szCs w:val="24"/>
        </w:rPr>
        <w:t>této</w:t>
      </w:r>
      <w:r w:rsidR="00CA4340">
        <w:rPr>
          <w:sz w:val="24"/>
          <w:szCs w:val="24"/>
        </w:rPr>
        <w:t> </w:t>
      </w:r>
      <w:r w:rsidRPr="00EF3CCF">
        <w:rPr>
          <w:sz w:val="24"/>
          <w:szCs w:val="24"/>
        </w:rPr>
        <w:t>smlouvy;</w:t>
      </w:r>
    </w:p>
    <w:p w14:paraId="18952F75" w14:textId="0A17D0CC" w:rsidR="00133B35" w:rsidRPr="00CA4340" w:rsidRDefault="6954A57B" w:rsidP="00CA4340">
      <w:pPr>
        <w:pStyle w:val="Odstavecseseznamem"/>
        <w:spacing w:before="120" w:after="120" w:line="276" w:lineRule="auto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b) soupis poskytnutých služeb přikládaný k faktuře opakovaně, tedy alespoň dvakrát, neodpovídá skutečně poskytnutým službám, případně v něm Poskytovatel uvede nepravdivé, neúplné nebo zavádějící údaje.</w:t>
      </w:r>
    </w:p>
    <w:p w14:paraId="352C2E6A" w14:textId="305ABC65" w:rsidR="00CD0C9D" w:rsidRPr="00EF3CCF" w:rsidRDefault="6954A57B" w:rsidP="00CA4340">
      <w:pPr>
        <w:pStyle w:val="Seznam31"/>
        <w:numPr>
          <w:ilvl w:val="0"/>
          <w:numId w:val="20"/>
        </w:numPr>
        <w:spacing w:before="120" w:after="120" w:line="276" w:lineRule="auto"/>
        <w:ind w:left="567" w:hanging="567"/>
        <w:jc w:val="both"/>
        <w:rPr>
          <w:szCs w:val="24"/>
        </w:rPr>
      </w:pPr>
      <w:r w:rsidRPr="00EF3CCF">
        <w:rPr>
          <w:szCs w:val="24"/>
        </w:rPr>
        <w:t xml:space="preserve">Objednatel je v případech uvedených v předchozím odstavci oprávněn od smlouvy odstoupit pouze tehdy, pokud Poskytovatele předem písemně vyzval k odstranění zjištěných nedostatků nebo k nápravě porušení smluvních povinností, poskytl mu k tomu přiměřenou lhůtu, nejméně však 10 pracovních </w:t>
      </w:r>
      <w:r w:rsidRPr="00CA4340">
        <w:rPr>
          <w:lang w:eastAsia="cs-CZ"/>
        </w:rPr>
        <w:t>dnů</w:t>
      </w:r>
      <w:r w:rsidRPr="00EF3CCF">
        <w:rPr>
          <w:szCs w:val="24"/>
        </w:rPr>
        <w:t xml:space="preserve"> ode dne doručení výzvy, a Poskytovatel ve stanovené lhůtě nápravu nezjednal.</w:t>
      </w:r>
    </w:p>
    <w:p w14:paraId="5EE1CDE3" w14:textId="15F17D76" w:rsidR="00CD0C9D" w:rsidRPr="00EF3CCF" w:rsidRDefault="6954A57B" w:rsidP="00EF3CCF">
      <w:pPr>
        <w:pStyle w:val="Odstavecseseznamem"/>
        <w:numPr>
          <w:ilvl w:val="0"/>
          <w:numId w:val="20"/>
        </w:numPr>
        <w:spacing w:before="120" w:after="120" w:line="276" w:lineRule="auto"/>
        <w:ind w:left="567" w:hanging="567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Poskytovatel je oprávněn odstoupit od této smlouvy vedle případů stanovených obecně závaznými právními předpisy, zejména občanským zákoníkem, také v případě, že se Objednatel opakovaně, tedy alespoň dvakrát, dostane do prodlení s úhradou řádně vystavené faktury po</w:t>
      </w:r>
      <w:r w:rsidR="00CA4340">
        <w:rPr>
          <w:sz w:val="24"/>
          <w:szCs w:val="24"/>
        </w:rPr>
        <w:t> </w:t>
      </w:r>
      <w:r w:rsidRPr="00EF3CCF">
        <w:rPr>
          <w:sz w:val="24"/>
          <w:szCs w:val="24"/>
        </w:rPr>
        <w:t>dobu delší než 1 měsíc ode dne její splatnosti.</w:t>
      </w:r>
    </w:p>
    <w:p w14:paraId="00D02364" w14:textId="46BC9DA9" w:rsidR="00CD0C9D" w:rsidRPr="00EF3CCF" w:rsidRDefault="6954A57B" w:rsidP="00CA4340">
      <w:pPr>
        <w:pStyle w:val="Seznam31"/>
        <w:numPr>
          <w:ilvl w:val="0"/>
          <w:numId w:val="20"/>
        </w:numPr>
        <w:spacing w:before="120" w:after="120" w:line="276" w:lineRule="auto"/>
        <w:ind w:left="567" w:hanging="567"/>
        <w:jc w:val="both"/>
        <w:rPr>
          <w:szCs w:val="24"/>
        </w:rPr>
      </w:pPr>
      <w:r w:rsidRPr="00EF3CCF">
        <w:rPr>
          <w:szCs w:val="24"/>
        </w:rPr>
        <w:lastRenderedPageBreak/>
        <w:t>Poskytovatel je v případě uvedeném v předchozím odstavci oprávněn od smlouvy odstoupit pouze tehdy, pokud Objednatele předem písemně vyzval k úhradě dlužné částky, poskytl mu k</w:t>
      </w:r>
      <w:r w:rsidR="00CA4340">
        <w:rPr>
          <w:szCs w:val="24"/>
        </w:rPr>
        <w:t> </w:t>
      </w:r>
      <w:r w:rsidRPr="00EF3CCF">
        <w:rPr>
          <w:szCs w:val="24"/>
        </w:rPr>
        <w:t>tomu dodatečnou lhůtu nejméně 10 pracovních dnů ode dne doručení výzvy, a Objednatel dlužnou částku ve stanovené lhůtě neuhradil.</w:t>
      </w:r>
    </w:p>
    <w:p w14:paraId="0A6CE4D5" w14:textId="77D85E2E" w:rsidR="00CD0C9D" w:rsidRPr="00EF3CCF" w:rsidRDefault="6954A57B" w:rsidP="00EF3CCF">
      <w:pPr>
        <w:pStyle w:val="Odstavecseseznamem"/>
        <w:numPr>
          <w:ilvl w:val="0"/>
          <w:numId w:val="20"/>
        </w:numPr>
        <w:spacing w:before="120" w:after="120" w:line="276" w:lineRule="auto"/>
        <w:ind w:left="567" w:hanging="567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Odstoupení od smlouvy musí být učiněno písemně a doručeno druhé smluvní straně. Účinky odstoupení nastávají dnem doručení odstoupení druhé smluvní straně, není-li v odstoupení uvedeno datum pozdější.</w:t>
      </w:r>
    </w:p>
    <w:p w14:paraId="49235EFD" w14:textId="45757465" w:rsidR="00CD0C9D" w:rsidRPr="00EF3CCF" w:rsidRDefault="00CD0C9D" w:rsidP="00EF3CCF">
      <w:pPr>
        <w:pStyle w:val="Seznam31"/>
        <w:numPr>
          <w:ilvl w:val="0"/>
          <w:numId w:val="20"/>
        </w:numPr>
        <w:spacing w:before="120" w:after="120" w:line="276" w:lineRule="auto"/>
        <w:ind w:left="567" w:hanging="567"/>
        <w:jc w:val="both"/>
        <w:rPr>
          <w:szCs w:val="24"/>
          <w:lang w:eastAsia="cs-CZ"/>
        </w:rPr>
      </w:pPr>
      <w:r w:rsidRPr="00EF3CCF">
        <w:rPr>
          <w:szCs w:val="24"/>
          <w:lang w:eastAsia="cs-CZ"/>
        </w:rPr>
        <w:t xml:space="preserve">Písemné odstoupení od této </w:t>
      </w:r>
      <w:r w:rsidR="0084307A" w:rsidRPr="00EF3CCF">
        <w:rPr>
          <w:szCs w:val="24"/>
          <w:lang w:eastAsia="cs-CZ"/>
        </w:rPr>
        <w:t>smlouvy</w:t>
      </w:r>
      <w:r w:rsidRPr="00EF3CCF">
        <w:rPr>
          <w:szCs w:val="24"/>
          <w:lang w:eastAsia="cs-CZ"/>
        </w:rPr>
        <w:t xml:space="preserve"> je účinné jeho doručením </w:t>
      </w:r>
      <w:r w:rsidR="00F96B7E" w:rsidRPr="00EF3CCF">
        <w:rPr>
          <w:szCs w:val="24"/>
          <w:lang w:eastAsia="cs-CZ"/>
        </w:rPr>
        <w:t>druhé smluvní straně.</w:t>
      </w:r>
    </w:p>
    <w:p w14:paraId="22E2AD06" w14:textId="44FA1645" w:rsidR="00EF3CCF" w:rsidRPr="00CA4340" w:rsidRDefault="00CD0C9D" w:rsidP="00CA4340">
      <w:pPr>
        <w:pStyle w:val="Seznam31"/>
        <w:numPr>
          <w:ilvl w:val="0"/>
          <w:numId w:val="20"/>
        </w:numPr>
        <w:spacing w:before="120" w:after="120" w:line="276" w:lineRule="auto"/>
        <w:ind w:left="567" w:hanging="567"/>
        <w:jc w:val="both"/>
        <w:rPr>
          <w:szCs w:val="24"/>
        </w:rPr>
      </w:pPr>
      <w:r w:rsidRPr="00EF3CCF">
        <w:rPr>
          <w:szCs w:val="24"/>
          <w:lang w:eastAsia="cs-CZ"/>
        </w:rPr>
        <w:t xml:space="preserve">Odstoupení od této </w:t>
      </w:r>
      <w:r w:rsidR="006B7B20" w:rsidRPr="00EF3CCF">
        <w:rPr>
          <w:szCs w:val="24"/>
          <w:lang w:eastAsia="cs-CZ"/>
        </w:rPr>
        <w:t>smlouvy</w:t>
      </w:r>
      <w:r w:rsidRPr="00EF3CCF">
        <w:rPr>
          <w:szCs w:val="24"/>
          <w:lang w:eastAsia="cs-CZ"/>
        </w:rPr>
        <w:t xml:space="preserve"> </w:t>
      </w:r>
      <w:r w:rsidR="00027F6C" w:rsidRPr="00EF3CCF">
        <w:rPr>
          <w:szCs w:val="24"/>
          <w:lang w:eastAsia="cs-CZ"/>
        </w:rPr>
        <w:t xml:space="preserve">či </w:t>
      </w:r>
      <w:r w:rsidR="003B743B" w:rsidRPr="00EF3CCF">
        <w:rPr>
          <w:szCs w:val="24"/>
          <w:lang w:eastAsia="cs-CZ"/>
        </w:rPr>
        <w:t xml:space="preserve">jednotlivé </w:t>
      </w:r>
      <w:r w:rsidR="00027F6C" w:rsidRPr="00EF3CCF">
        <w:rPr>
          <w:szCs w:val="24"/>
          <w:lang w:eastAsia="cs-CZ"/>
        </w:rPr>
        <w:t xml:space="preserve">objednávky </w:t>
      </w:r>
      <w:r w:rsidRPr="00EF3CCF">
        <w:rPr>
          <w:szCs w:val="24"/>
          <w:lang w:eastAsia="cs-CZ"/>
        </w:rPr>
        <w:t>některou ze smluvních stran se nedotýká do</w:t>
      </w:r>
      <w:r w:rsidR="0078401F" w:rsidRPr="00EF3CCF">
        <w:rPr>
          <w:szCs w:val="24"/>
          <w:lang w:eastAsia="cs-CZ"/>
        </w:rPr>
        <w:t> </w:t>
      </w:r>
      <w:r w:rsidRPr="00EF3CCF">
        <w:rPr>
          <w:szCs w:val="24"/>
          <w:lang w:eastAsia="cs-CZ"/>
        </w:rPr>
        <w:t>té doby vzniklých práv, nároků ani odpovědnosti smluvních stran. Po odstoupení od</w:t>
      </w:r>
      <w:r w:rsidR="00CA4340">
        <w:rPr>
          <w:szCs w:val="24"/>
          <w:lang w:eastAsia="cs-CZ"/>
        </w:rPr>
        <w:t> </w:t>
      </w:r>
      <w:r w:rsidRPr="00EF3CCF">
        <w:rPr>
          <w:szCs w:val="24"/>
          <w:lang w:eastAsia="cs-CZ"/>
        </w:rPr>
        <w:t>této</w:t>
      </w:r>
      <w:r w:rsidR="00CA4340">
        <w:rPr>
          <w:szCs w:val="24"/>
          <w:lang w:eastAsia="cs-CZ"/>
        </w:rPr>
        <w:t> </w:t>
      </w:r>
      <w:r w:rsidR="006B7B20" w:rsidRPr="00EF3CCF">
        <w:rPr>
          <w:szCs w:val="24"/>
          <w:lang w:eastAsia="cs-CZ"/>
        </w:rPr>
        <w:t>smlouvy</w:t>
      </w:r>
      <w:r w:rsidR="008D3275" w:rsidRPr="00EF3CCF">
        <w:rPr>
          <w:szCs w:val="24"/>
          <w:lang w:eastAsia="cs-CZ"/>
        </w:rPr>
        <w:t xml:space="preserve"> </w:t>
      </w:r>
      <w:r w:rsidRPr="00EF3CCF">
        <w:rPr>
          <w:szCs w:val="24"/>
          <w:lang w:eastAsia="cs-CZ"/>
        </w:rPr>
        <w:t xml:space="preserve">zůstávají v účinnosti ustanovení této </w:t>
      </w:r>
      <w:r w:rsidR="006B7B20" w:rsidRPr="00EF3CCF">
        <w:rPr>
          <w:szCs w:val="24"/>
          <w:lang w:eastAsia="cs-CZ"/>
        </w:rPr>
        <w:t>smlouvy</w:t>
      </w:r>
      <w:r w:rsidRPr="00EF3CCF">
        <w:rPr>
          <w:szCs w:val="24"/>
          <w:lang w:eastAsia="cs-CZ"/>
        </w:rPr>
        <w:t xml:space="preserve"> týkající se náhrady škody, smluvních pokut a</w:t>
      </w:r>
      <w:r w:rsidR="0078519A" w:rsidRPr="00EF3CCF">
        <w:rPr>
          <w:szCs w:val="24"/>
          <w:lang w:eastAsia="cs-CZ"/>
        </w:rPr>
        <w:t> </w:t>
      </w:r>
      <w:r w:rsidRPr="00EF3CCF">
        <w:rPr>
          <w:szCs w:val="24"/>
          <w:lang w:eastAsia="cs-CZ"/>
        </w:rPr>
        <w:t>dalších ustanovení, která mají vzhledem k jejich povaze zavazovat smluvní</w:t>
      </w:r>
      <w:r w:rsidRPr="00EF3CCF">
        <w:rPr>
          <w:szCs w:val="24"/>
        </w:rPr>
        <w:t xml:space="preserve"> strany i</w:t>
      </w:r>
      <w:r w:rsidR="0078519A" w:rsidRPr="00EF3CCF">
        <w:rPr>
          <w:szCs w:val="24"/>
        </w:rPr>
        <w:t> </w:t>
      </w:r>
      <w:r w:rsidRPr="00EF3CCF">
        <w:rPr>
          <w:szCs w:val="24"/>
        </w:rPr>
        <w:t>po</w:t>
      </w:r>
      <w:r w:rsidR="0078519A" w:rsidRPr="00EF3CCF">
        <w:rPr>
          <w:szCs w:val="24"/>
        </w:rPr>
        <w:t> </w:t>
      </w:r>
      <w:r w:rsidRPr="00EF3CCF">
        <w:rPr>
          <w:szCs w:val="24"/>
        </w:rPr>
        <w:t>odstoupení od</w:t>
      </w:r>
      <w:r w:rsidR="00F326CB" w:rsidRPr="00EF3CCF">
        <w:rPr>
          <w:szCs w:val="24"/>
        </w:rPr>
        <w:t> </w:t>
      </w:r>
      <w:r w:rsidRPr="00EF3CCF">
        <w:rPr>
          <w:szCs w:val="24"/>
        </w:rPr>
        <w:t xml:space="preserve">této </w:t>
      </w:r>
      <w:r w:rsidR="006B7B20" w:rsidRPr="00EF3CCF">
        <w:rPr>
          <w:szCs w:val="24"/>
          <w:lang w:eastAsia="en-US"/>
        </w:rPr>
        <w:t>smlouvy</w:t>
      </w:r>
      <w:r w:rsidRPr="00EF3CCF">
        <w:rPr>
          <w:szCs w:val="24"/>
        </w:rPr>
        <w:t>.</w:t>
      </w:r>
    </w:p>
    <w:p w14:paraId="32F342B0" w14:textId="18EE0923" w:rsidR="00CD0C9D" w:rsidRPr="00EF3CCF" w:rsidRDefault="00CD0C9D" w:rsidP="008F3954">
      <w:pPr>
        <w:pStyle w:val="Nadpis1"/>
        <w:numPr>
          <w:ilvl w:val="0"/>
          <w:numId w:val="11"/>
        </w:numPr>
        <w:spacing w:after="240" w:line="276" w:lineRule="auto"/>
        <w:ind w:left="714" w:hanging="357"/>
        <w:jc w:val="center"/>
        <w:rPr>
          <w:rFonts w:ascii="Times New Roman" w:hAnsi="Times New Roman"/>
          <w:szCs w:val="24"/>
        </w:rPr>
      </w:pPr>
      <w:r w:rsidRPr="008F3954">
        <w:rPr>
          <w:rFonts w:ascii="Times New Roman" w:hAnsi="Times New Roman"/>
        </w:rPr>
        <w:t>Smluvní</w:t>
      </w:r>
      <w:r w:rsidRPr="00EF3CCF">
        <w:rPr>
          <w:rFonts w:ascii="Times New Roman" w:hAnsi="Times New Roman"/>
          <w:szCs w:val="24"/>
        </w:rPr>
        <w:t xml:space="preserve"> </w:t>
      </w:r>
      <w:r w:rsidRPr="00CA4340">
        <w:rPr>
          <w:rFonts w:ascii="Times New Roman" w:hAnsi="Times New Roman"/>
        </w:rPr>
        <w:t>pokuty</w:t>
      </w:r>
      <w:r w:rsidRPr="00EF3CCF">
        <w:rPr>
          <w:rFonts w:ascii="Times New Roman" w:hAnsi="Times New Roman"/>
          <w:szCs w:val="24"/>
        </w:rPr>
        <w:t xml:space="preserve"> a náhrada škody</w:t>
      </w:r>
    </w:p>
    <w:p w14:paraId="395224F1" w14:textId="48607CDD" w:rsidR="00CD0C9D" w:rsidRPr="00EF3CCF" w:rsidRDefault="00CD0C9D" w:rsidP="009A752B">
      <w:pPr>
        <w:pStyle w:val="Odstavecseseznamem"/>
        <w:numPr>
          <w:ilvl w:val="0"/>
          <w:numId w:val="40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V případě prodlení objednatele se zaplacením faktury je poskytovatel oprávněn požadovat od objednatele smluvní pokutu ve výši 0,0</w:t>
      </w:r>
      <w:r w:rsidR="003B743B" w:rsidRPr="00EF3CCF">
        <w:rPr>
          <w:sz w:val="24"/>
          <w:szCs w:val="24"/>
        </w:rPr>
        <w:t>5</w:t>
      </w:r>
      <w:r w:rsidRPr="00EF3CCF">
        <w:rPr>
          <w:sz w:val="24"/>
          <w:szCs w:val="24"/>
        </w:rPr>
        <w:t xml:space="preserve"> % z dlužné částky za každý, byť i započatý kalendářní den prodlení.</w:t>
      </w:r>
    </w:p>
    <w:p w14:paraId="36A6E915" w14:textId="62F70B27" w:rsidR="00D67245" w:rsidRPr="00EF3CCF" w:rsidRDefault="00CD0C9D" w:rsidP="76E6337E">
      <w:pPr>
        <w:pStyle w:val="Odstavecseseznamem"/>
        <w:numPr>
          <w:ilvl w:val="0"/>
          <w:numId w:val="40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Objednatel má právo na náhradu škody, kterou na majetku objednatele způsobí</w:t>
      </w:r>
      <w:r w:rsidR="00DA0A4D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>v souvislosti s </w:t>
      </w:r>
      <w:r w:rsidR="000526A3" w:rsidRPr="00EF3CCF">
        <w:rPr>
          <w:sz w:val="24"/>
          <w:szCs w:val="24"/>
        </w:rPr>
        <w:t>plněním</w:t>
      </w:r>
      <w:r w:rsidRPr="00EF3CCF">
        <w:rPr>
          <w:sz w:val="24"/>
          <w:szCs w:val="24"/>
        </w:rPr>
        <w:t xml:space="preserve"> předmětu </w:t>
      </w:r>
      <w:r w:rsidR="000526A3" w:rsidRPr="00EF3CCF">
        <w:rPr>
          <w:sz w:val="24"/>
          <w:szCs w:val="24"/>
        </w:rPr>
        <w:t>smlouvy</w:t>
      </w:r>
      <w:r w:rsidR="00BA5114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>poskytovatel, resp. jeho zaměstnanci</w:t>
      </w:r>
      <w:r w:rsidR="00804A8D" w:rsidRPr="00EF3CCF">
        <w:rPr>
          <w:sz w:val="24"/>
          <w:szCs w:val="24"/>
        </w:rPr>
        <w:t>.</w:t>
      </w:r>
    </w:p>
    <w:p w14:paraId="2E39EDC5" w14:textId="348146C6" w:rsidR="008D5CF2" w:rsidRPr="00EF3CCF" w:rsidRDefault="008D5CF2" w:rsidP="00133B35">
      <w:pPr>
        <w:pStyle w:val="Odstavecseseznamem"/>
        <w:numPr>
          <w:ilvl w:val="0"/>
          <w:numId w:val="40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Poskytovatel se zavazuje zaplatit objednateli smluvní pokutu ve výši 1</w:t>
      </w:r>
      <w:r w:rsidR="00CA4340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>000 Kč za každé jednotlivé porušení povinnosti spočívající v nesplnění termínu plnění stanoveného v</w:t>
      </w:r>
      <w:r w:rsidR="00CA4340">
        <w:rPr>
          <w:sz w:val="24"/>
          <w:szCs w:val="24"/>
        </w:rPr>
        <w:t> </w:t>
      </w:r>
      <w:r w:rsidRPr="00EF3CCF">
        <w:rPr>
          <w:sz w:val="24"/>
          <w:szCs w:val="24"/>
        </w:rPr>
        <w:t>objednávce dle čl. 3.3 této smlouvy nebo v řádném neposkytnutí sjednané služby v rozsahu a</w:t>
      </w:r>
      <w:r w:rsidR="00CA4340">
        <w:rPr>
          <w:sz w:val="24"/>
          <w:szCs w:val="24"/>
        </w:rPr>
        <w:t> </w:t>
      </w:r>
      <w:r w:rsidRPr="00EF3CCF">
        <w:rPr>
          <w:sz w:val="24"/>
          <w:szCs w:val="24"/>
        </w:rPr>
        <w:t xml:space="preserve">kvalitě stanovené touto smlouvou a příslušnou objednávkou. </w:t>
      </w:r>
    </w:p>
    <w:p w14:paraId="7F635749" w14:textId="5C2AA8E1" w:rsidR="008D5CF2" w:rsidRPr="00EF3CCF" w:rsidRDefault="008D5CF2" w:rsidP="00133B35">
      <w:pPr>
        <w:pStyle w:val="Odstavecseseznamem"/>
        <w:numPr>
          <w:ilvl w:val="0"/>
          <w:numId w:val="40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Smluvní pokuta se neuplatní v případě, že porušení povinnosti bylo způsobeno překážkou na</w:t>
      </w:r>
      <w:r w:rsidR="00CA4340">
        <w:rPr>
          <w:sz w:val="24"/>
          <w:szCs w:val="24"/>
        </w:rPr>
        <w:t> </w:t>
      </w:r>
      <w:r w:rsidRPr="00EF3CCF">
        <w:rPr>
          <w:sz w:val="24"/>
          <w:szCs w:val="24"/>
        </w:rPr>
        <w:t>straně poskytovatele, kterou nemohl objektivně ovlivnit ani při vynaložení odborné péče, zejména se jedná o případy jako je nemoc lektora nebo nedostatečné naplnění kurzu pod</w:t>
      </w:r>
      <w:r w:rsidR="00CA4340">
        <w:rPr>
          <w:sz w:val="24"/>
          <w:szCs w:val="24"/>
        </w:rPr>
        <w:t> </w:t>
      </w:r>
      <w:r w:rsidRPr="00EF3CCF">
        <w:rPr>
          <w:sz w:val="24"/>
          <w:szCs w:val="24"/>
        </w:rPr>
        <w:t>minimální počet účastníků stanovený objednávkou, pokud tyto skutečnosti poskytovatel nemohl rozumně předvídat ani jim předejít.</w:t>
      </w:r>
      <w:r w:rsidR="00133B35">
        <w:rPr>
          <w:sz w:val="24"/>
          <w:szCs w:val="24"/>
        </w:rPr>
        <w:t xml:space="preserve"> V takovém případě je poskytovatel povinen naplnění důvodů pro vyloučení práva na smluvní pokutu řádně prokázat. </w:t>
      </w:r>
      <w:r w:rsidRPr="00EF3CCF">
        <w:rPr>
          <w:sz w:val="24"/>
          <w:szCs w:val="24"/>
        </w:rPr>
        <w:t xml:space="preserve"> </w:t>
      </w:r>
    </w:p>
    <w:p w14:paraId="05A648C4" w14:textId="0221613B" w:rsidR="00CD0C9D" w:rsidRPr="00EF3CCF" w:rsidRDefault="008D5CF2" w:rsidP="00133B35">
      <w:pPr>
        <w:pStyle w:val="Odstavecseseznamem"/>
        <w:numPr>
          <w:ilvl w:val="0"/>
          <w:numId w:val="40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 xml:space="preserve">Smluvní pokuta je splatná na základě písemné výzvy objednatele ve lhůtě 30 dnů ode dne jejího doručení poskytovateli. </w:t>
      </w:r>
    </w:p>
    <w:p w14:paraId="51ED0D0E" w14:textId="360102D2" w:rsidR="00CD0C9D" w:rsidRPr="00EF3CCF" w:rsidRDefault="00CD0C9D" w:rsidP="008F3954">
      <w:pPr>
        <w:pStyle w:val="Nadpis1"/>
        <w:numPr>
          <w:ilvl w:val="0"/>
          <w:numId w:val="11"/>
        </w:numPr>
        <w:spacing w:after="240" w:line="276" w:lineRule="auto"/>
        <w:ind w:left="714" w:hanging="357"/>
        <w:jc w:val="center"/>
        <w:rPr>
          <w:rFonts w:ascii="Times New Roman" w:hAnsi="Times New Roman"/>
        </w:rPr>
      </w:pPr>
      <w:r w:rsidRPr="00EF3CCF">
        <w:rPr>
          <w:rFonts w:ascii="Times New Roman" w:hAnsi="Times New Roman"/>
        </w:rPr>
        <w:t>Závěrečná ujednání</w:t>
      </w:r>
    </w:p>
    <w:p w14:paraId="06BB9E07" w14:textId="377EE130" w:rsidR="00CD0C9D" w:rsidRPr="00EF3CCF" w:rsidRDefault="00CD0C9D" w:rsidP="00162E80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bookmarkStart w:id="5" w:name="_Hlk496694922"/>
      <w:r w:rsidRPr="00EF3CCF">
        <w:rPr>
          <w:sz w:val="24"/>
          <w:szCs w:val="24"/>
        </w:rPr>
        <w:t xml:space="preserve">Není-li v této </w:t>
      </w:r>
      <w:r w:rsidR="007B2388" w:rsidRPr="00EF3CCF">
        <w:rPr>
          <w:sz w:val="24"/>
          <w:szCs w:val="24"/>
        </w:rPr>
        <w:t>smlouvě</w:t>
      </w:r>
      <w:r w:rsidR="00027F6C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 xml:space="preserve">uvedeno jinak, pak veškerá písemná komunikace mezi smluvními stranami </w:t>
      </w:r>
      <w:r w:rsidR="001605B8" w:rsidRPr="00EF3CCF">
        <w:rPr>
          <w:sz w:val="24"/>
          <w:szCs w:val="24"/>
        </w:rPr>
        <w:t xml:space="preserve">týkající se ukončení nebo změny této </w:t>
      </w:r>
      <w:r w:rsidR="00F128F5" w:rsidRPr="00EF3CCF">
        <w:rPr>
          <w:sz w:val="24"/>
          <w:szCs w:val="24"/>
        </w:rPr>
        <w:t>smlouvy</w:t>
      </w:r>
      <w:r w:rsidR="00027F6C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 xml:space="preserve">bude probíhat výhradně doporučenou poštou, datovou schránkou nebo kurýrní službou na adresy uvedené v čl. 1 této </w:t>
      </w:r>
      <w:r w:rsidR="00F128F5" w:rsidRPr="00EF3CCF">
        <w:rPr>
          <w:sz w:val="24"/>
          <w:szCs w:val="24"/>
        </w:rPr>
        <w:t>smlouvy</w:t>
      </w:r>
      <w:r w:rsidRPr="00EF3CCF">
        <w:rPr>
          <w:sz w:val="24"/>
          <w:szCs w:val="24"/>
        </w:rPr>
        <w:t xml:space="preserve">. </w:t>
      </w:r>
      <w:r w:rsidR="004C3828" w:rsidRPr="00EF3CCF">
        <w:rPr>
          <w:sz w:val="24"/>
          <w:szCs w:val="24"/>
        </w:rPr>
        <w:t>Ostatní</w:t>
      </w:r>
      <w:r w:rsidRPr="00EF3CCF">
        <w:rPr>
          <w:sz w:val="24"/>
          <w:szCs w:val="24"/>
        </w:rPr>
        <w:t xml:space="preserve"> písemná komunikace </w:t>
      </w:r>
      <w:r w:rsidR="001605B8" w:rsidRPr="00EF3CCF">
        <w:rPr>
          <w:sz w:val="24"/>
          <w:szCs w:val="24"/>
        </w:rPr>
        <w:t>může</w:t>
      </w:r>
      <w:r w:rsidRPr="00EF3CCF">
        <w:rPr>
          <w:sz w:val="24"/>
          <w:szCs w:val="24"/>
        </w:rPr>
        <w:t xml:space="preserve"> mezi smluvními stranami probíhat prostřednictvím </w:t>
      </w:r>
      <w:r w:rsidR="001605B8" w:rsidRPr="00EF3CCF">
        <w:rPr>
          <w:sz w:val="24"/>
          <w:szCs w:val="24"/>
        </w:rPr>
        <w:t xml:space="preserve">e-mailů </w:t>
      </w:r>
      <w:r w:rsidR="003B743B" w:rsidRPr="00EF3CCF">
        <w:rPr>
          <w:sz w:val="24"/>
          <w:szCs w:val="24"/>
        </w:rPr>
        <w:t>kontaktních</w:t>
      </w:r>
      <w:r w:rsidRPr="00EF3CCF">
        <w:rPr>
          <w:sz w:val="24"/>
          <w:szCs w:val="24"/>
        </w:rPr>
        <w:t xml:space="preserve"> osob</w:t>
      </w:r>
      <w:r w:rsidR="006A72D9" w:rsidRPr="00EF3CCF">
        <w:rPr>
          <w:sz w:val="24"/>
          <w:szCs w:val="24"/>
        </w:rPr>
        <w:t>, kterými jsou:</w:t>
      </w:r>
    </w:p>
    <w:p w14:paraId="5D88E8F9" w14:textId="446B9476" w:rsidR="006A72D9" w:rsidRPr="00EF3CCF" w:rsidRDefault="006A72D9" w:rsidP="008A67A1">
      <w:pPr>
        <w:pStyle w:val="Zkladntext2"/>
        <w:tabs>
          <w:tab w:val="left" w:pos="2410"/>
        </w:tabs>
        <w:spacing w:before="120" w:after="120" w:line="276" w:lineRule="auto"/>
        <w:ind w:left="567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 w:themeColor="text1"/>
        </w:rPr>
        <w:lastRenderedPageBreak/>
        <w:t xml:space="preserve">a) za objednatele: Monika </w:t>
      </w:r>
      <w:r w:rsidRPr="00EF3CCF">
        <w:rPr>
          <w:b w:val="0"/>
          <w:bCs w:val="0"/>
          <w:color w:val="000000"/>
        </w:rPr>
        <w:t>Celundová</w:t>
      </w:r>
      <w:r w:rsidRPr="00EF3CCF">
        <w:rPr>
          <w:b w:val="0"/>
          <w:bCs w:val="0"/>
          <w:color w:val="000000" w:themeColor="text1"/>
        </w:rPr>
        <w:t xml:space="preserve">, e-mail: </w:t>
      </w:r>
      <w:hyperlink r:id="rId10" w:history="1">
        <w:r w:rsidRPr="00EF3CCF">
          <w:rPr>
            <w:rStyle w:val="Hypertextovodkaz"/>
            <w:b w:val="0"/>
            <w:bCs w:val="0"/>
          </w:rPr>
          <w:t>celundova.monika@praha3.cz</w:t>
        </w:r>
      </w:hyperlink>
      <w:r w:rsidRPr="00EF3CCF">
        <w:rPr>
          <w:b w:val="0"/>
          <w:bCs w:val="0"/>
          <w:color w:val="000000" w:themeColor="text1"/>
        </w:rPr>
        <w:t>, tel.</w:t>
      </w:r>
      <w:r w:rsidR="003D26EA">
        <w:rPr>
          <w:b w:val="0"/>
          <w:bCs w:val="0"/>
          <w:color w:val="000000" w:themeColor="text1"/>
        </w:rPr>
        <w:t> </w:t>
      </w:r>
      <w:r w:rsidRPr="00EF3CCF">
        <w:rPr>
          <w:b w:val="0"/>
          <w:bCs w:val="0"/>
          <w:color w:val="000000" w:themeColor="text1"/>
        </w:rPr>
        <w:t>+420</w:t>
      </w:r>
      <w:r w:rsidR="003D26EA">
        <w:rPr>
          <w:b w:val="0"/>
          <w:bCs w:val="0"/>
          <w:color w:val="000000" w:themeColor="text1"/>
        </w:rPr>
        <w:t> </w:t>
      </w:r>
      <w:r w:rsidRPr="00EF3CCF">
        <w:rPr>
          <w:b w:val="0"/>
          <w:bCs w:val="0"/>
          <w:color w:val="000000" w:themeColor="text1"/>
        </w:rPr>
        <w:t>222</w:t>
      </w:r>
      <w:r w:rsidR="00CA4340">
        <w:rPr>
          <w:b w:val="0"/>
          <w:bCs w:val="0"/>
          <w:color w:val="000000" w:themeColor="text1"/>
        </w:rPr>
        <w:t> </w:t>
      </w:r>
      <w:r w:rsidRPr="00EF3CCF">
        <w:rPr>
          <w:b w:val="0"/>
          <w:bCs w:val="0"/>
          <w:color w:val="000000" w:themeColor="text1"/>
        </w:rPr>
        <w:t>116</w:t>
      </w:r>
      <w:r w:rsidR="00CA4340">
        <w:rPr>
          <w:b w:val="0"/>
          <w:bCs w:val="0"/>
          <w:color w:val="000000" w:themeColor="text1"/>
        </w:rPr>
        <w:t> </w:t>
      </w:r>
      <w:r w:rsidRPr="00EF3CCF">
        <w:rPr>
          <w:b w:val="0"/>
          <w:bCs w:val="0"/>
          <w:color w:val="000000" w:themeColor="text1"/>
        </w:rPr>
        <w:t>425</w:t>
      </w:r>
    </w:p>
    <w:p w14:paraId="1DB0EC30" w14:textId="41C9A134" w:rsidR="006A72D9" w:rsidRPr="00EF3CCF" w:rsidRDefault="006A72D9" w:rsidP="003D26EA">
      <w:pPr>
        <w:pStyle w:val="Zkladntext2"/>
        <w:tabs>
          <w:tab w:val="left" w:pos="2410"/>
        </w:tabs>
        <w:spacing w:before="120" w:after="120" w:line="276" w:lineRule="auto"/>
        <w:ind w:left="567"/>
        <w:jc w:val="both"/>
        <w:rPr>
          <w:b w:val="0"/>
          <w:bCs w:val="0"/>
          <w:color w:val="000000"/>
        </w:rPr>
      </w:pPr>
      <w:r w:rsidRPr="00EF3CCF">
        <w:rPr>
          <w:b w:val="0"/>
          <w:bCs w:val="0"/>
          <w:color w:val="000000" w:themeColor="text1"/>
        </w:rPr>
        <w:t xml:space="preserve">b) za poskytovatele: Pavlína Muller, e-mail: </w:t>
      </w:r>
      <w:hyperlink r:id="rId11" w:history="1">
        <w:r w:rsidRPr="00EF3CCF">
          <w:rPr>
            <w:rStyle w:val="Hypertextovodkaz"/>
            <w:b w:val="0"/>
            <w:bCs w:val="0"/>
          </w:rPr>
          <w:t>pavlina.muller@so-fa.cz</w:t>
        </w:r>
      </w:hyperlink>
      <w:r w:rsidRPr="00EF3CCF">
        <w:t xml:space="preserve">, </w:t>
      </w:r>
      <w:hyperlink r:id="rId12" w:history="1">
        <w:r w:rsidRPr="00EF3CCF">
          <w:rPr>
            <w:b w:val="0"/>
            <w:bCs w:val="0"/>
            <w:color w:val="000000" w:themeColor="text1"/>
          </w:rPr>
          <w:t>tel: +420</w:t>
        </w:r>
      </w:hyperlink>
      <w:r w:rsidRPr="00EF3CCF">
        <w:rPr>
          <w:b w:val="0"/>
          <w:bCs w:val="0"/>
          <w:color w:val="000000" w:themeColor="text1"/>
        </w:rPr>
        <w:t xml:space="preserve"> 776 705 086</w:t>
      </w:r>
    </w:p>
    <w:bookmarkEnd w:id="5"/>
    <w:p w14:paraId="66AA13E2" w14:textId="31EF8D53" w:rsidR="00CD0C9D" w:rsidRPr="00EF3CCF" w:rsidRDefault="00CD0C9D" w:rsidP="00162E80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18"/>
        </w:rPr>
      </w:pPr>
      <w:r w:rsidRPr="00EF3CCF">
        <w:rPr>
          <w:sz w:val="24"/>
          <w:szCs w:val="18"/>
        </w:rPr>
        <w:t xml:space="preserve">Právní vztahy vzniklé z této </w:t>
      </w:r>
      <w:r w:rsidR="00905764" w:rsidRPr="00EF3CCF">
        <w:rPr>
          <w:sz w:val="24"/>
          <w:szCs w:val="18"/>
        </w:rPr>
        <w:t>smlouvy</w:t>
      </w:r>
      <w:r w:rsidR="00BA5114" w:rsidRPr="00EF3CCF">
        <w:rPr>
          <w:sz w:val="24"/>
          <w:szCs w:val="18"/>
        </w:rPr>
        <w:t xml:space="preserve"> </w:t>
      </w:r>
      <w:r w:rsidRPr="00EF3CCF">
        <w:rPr>
          <w:sz w:val="24"/>
          <w:szCs w:val="18"/>
        </w:rPr>
        <w:t>se budou řídit ustanoveními občanského zákoníku.</w:t>
      </w:r>
    </w:p>
    <w:p w14:paraId="25C9BEC9" w14:textId="70D4A94B" w:rsidR="00CD0C9D" w:rsidRPr="00EF3CCF" w:rsidRDefault="00CD0C9D" w:rsidP="00162E80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18"/>
        </w:rPr>
      </w:pPr>
      <w:r w:rsidRPr="00EF3CCF">
        <w:rPr>
          <w:sz w:val="24"/>
          <w:szCs w:val="18"/>
        </w:rPr>
        <w:t xml:space="preserve">Případné změny či doplňky této </w:t>
      </w:r>
      <w:r w:rsidR="00905764" w:rsidRPr="00EF3CCF">
        <w:rPr>
          <w:sz w:val="24"/>
          <w:szCs w:val="18"/>
        </w:rPr>
        <w:t>smlouvy</w:t>
      </w:r>
      <w:r w:rsidR="00BA5114" w:rsidRPr="00EF3CCF">
        <w:rPr>
          <w:sz w:val="24"/>
          <w:szCs w:val="18"/>
        </w:rPr>
        <w:t xml:space="preserve"> </w:t>
      </w:r>
      <w:r w:rsidRPr="00EF3CCF">
        <w:rPr>
          <w:sz w:val="24"/>
          <w:szCs w:val="18"/>
        </w:rPr>
        <w:t>mohou být učiněny pouze prostřednictvím písemných dodatků podepsaných oběma smluvními stranami.</w:t>
      </w:r>
    </w:p>
    <w:p w14:paraId="04B65882" w14:textId="37F10573" w:rsidR="00447250" w:rsidRPr="00EF3CCF" w:rsidRDefault="00CD0C9D" w:rsidP="00447250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 xml:space="preserve">Tato </w:t>
      </w:r>
      <w:r w:rsidR="00905764" w:rsidRPr="00EF3CCF">
        <w:rPr>
          <w:sz w:val="24"/>
          <w:szCs w:val="24"/>
        </w:rPr>
        <w:t>smlouva</w:t>
      </w:r>
      <w:r w:rsidR="00BA5114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 xml:space="preserve">se uzavírá ve třech vyhotoveních s platností originálu, z nichž dvě vyhotovení obdrží objednatel a </w:t>
      </w:r>
      <w:r w:rsidR="00DC1BC8" w:rsidRPr="00EF3CCF">
        <w:rPr>
          <w:sz w:val="24"/>
          <w:szCs w:val="24"/>
        </w:rPr>
        <w:t>jedno</w:t>
      </w:r>
      <w:r w:rsidRPr="00EF3CCF">
        <w:rPr>
          <w:sz w:val="24"/>
          <w:szCs w:val="24"/>
        </w:rPr>
        <w:t xml:space="preserve"> vyhotovení obdrží poskytovatel.</w:t>
      </w:r>
      <w:r w:rsidR="00447250" w:rsidRPr="00EF3CCF">
        <w:rPr>
          <w:sz w:val="24"/>
          <w:szCs w:val="24"/>
        </w:rPr>
        <w:t xml:space="preserve"> Smlouvu lze uzavřít také</w:t>
      </w:r>
      <w:r w:rsidR="003D26EA">
        <w:rPr>
          <w:sz w:val="24"/>
          <w:szCs w:val="24"/>
        </w:rPr>
        <w:t> </w:t>
      </w:r>
      <w:r w:rsidR="00447250" w:rsidRPr="00EF3CCF">
        <w:rPr>
          <w:sz w:val="24"/>
          <w:szCs w:val="24"/>
        </w:rPr>
        <w:t>v elektronické formě s elektronickými podpisy obou smluvních stran v souladu se</w:t>
      </w:r>
      <w:r w:rsidR="003D26EA">
        <w:rPr>
          <w:sz w:val="24"/>
          <w:szCs w:val="24"/>
        </w:rPr>
        <w:t> </w:t>
      </w:r>
      <w:r w:rsidR="00447250" w:rsidRPr="00EF3CCF">
        <w:rPr>
          <w:sz w:val="24"/>
          <w:szCs w:val="24"/>
        </w:rPr>
        <w:t>zákonem č.</w:t>
      </w:r>
      <w:r w:rsidR="003D26EA">
        <w:rPr>
          <w:sz w:val="24"/>
          <w:szCs w:val="24"/>
        </w:rPr>
        <w:t> </w:t>
      </w:r>
      <w:r w:rsidR="00447250" w:rsidRPr="00EF3CCF">
        <w:rPr>
          <w:sz w:val="24"/>
          <w:szCs w:val="24"/>
        </w:rPr>
        <w:t>297/2016 Sb. o službách vytvářejících důvěru pro elektronické transakce, ve</w:t>
      </w:r>
      <w:r w:rsidR="003D26EA">
        <w:rPr>
          <w:sz w:val="24"/>
          <w:szCs w:val="24"/>
        </w:rPr>
        <w:t> </w:t>
      </w:r>
      <w:r w:rsidR="00447250" w:rsidRPr="00EF3CCF">
        <w:rPr>
          <w:sz w:val="24"/>
          <w:szCs w:val="24"/>
        </w:rPr>
        <w:t>znění pozdějších předpisů.</w:t>
      </w:r>
    </w:p>
    <w:p w14:paraId="5DA98228" w14:textId="2A77A737" w:rsidR="00AE091D" w:rsidRPr="00EF3CCF" w:rsidRDefault="00447250" w:rsidP="249BDED0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Jakákoli platba uskutečněná na základě této smlouvy, včetně popisu stran transakce, částky, data uskutečnění apod. může proběhnout z transparentního účtu městské části, tedy může být zveřejněna prostřednictvím internetu.</w:t>
      </w:r>
    </w:p>
    <w:p w14:paraId="6BA7B0A4" w14:textId="5A0E4659" w:rsidR="00447250" w:rsidRPr="00EF3CCF" w:rsidRDefault="00CD0C9D" w:rsidP="249BDED0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 xml:space="preserve">Tato </w:t>
      </w:r>
      <w:r w:rsidR="00905764" w:rsidRPr="00EF3CCF">
        <w:rPr>
          <w:sz w:val="24"/>
          <w:szCs w:val="24"/>
        </w:rPr>
        <w:t>smlouva</w:t>
      </w:r>
      <w:r w:rsidR="00BA5114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>nabývá platnosti dnem jejího podpisu druhou ze smluvních stran a</w:t>
      </w:r>
      <w:r w:rsidR="005332A0" w:rsidRPr="00EF3CCF">
        <w:rPr>
          <w:sz w:val="24"/>
          <w:szCs w:val="24"/>
        </w:rPr>
        <w:t> </w:t>
      </w:r>
      <w:r w:rsidRPr="00EF3CCF">
        <w:rPr>
          <w:sz w:val="24"/>
          <w:szCs w:val="24"/>
        </w:rPr>
        <w:t xml:space="preserve">účinnosti </w:t>
      </w:r>
      <w:r w:rsidR="00DC1BC8" w:rsidRPr="00EF3CCF">
        <w:rPr>
          <w:sz w:val="24"/>
          <w:szCs w:val="24"/>
        </w:rPr>
        <w:t>u</w:t>
      </w:r>
      <w:r w:rsidRPr="00EF3CCF">
        <w:rPr>
          <w:sz w:val="24"/>
          <w:szCs w:val="24"/>
        </w:rPr>
        <w:t>veřejněním v registru smluv</w:t>
      </w:r>
      <w:r w:rsidR="007E2C13" w:rsidRPr="00EF3CCF">
        <w:rPr>
          <w:sz w:val="24"/>
          <w:szCs w:val="24"/>
        </w:rPr>
        <w:t xml:space="preserve"> dle zákona č. 340/2015 Sb., o zvláštních podmínkách účinnosti některých smluv, uveřejňování těchto smluv a o registru smluv (zákon o registru smluv), ve</w:t>
      </w:r>
      <w:r w:rsidR="0078519A" w:rsidRPr="00EF3CCF">
        <w:rPr>
          <w:sz w:val="24"/>
          <w:szCs w:val="24"/>
        </w:rPr>
        <w:t> </w:t>
      </w:r>
      <w:r w:rsidR="007E2C13" w:rsidRPr="00EF3CCF">
        <w:rPr>
          <w:sz w:val="24"/>
          <w:szCs w:val="24"/>
        </w:rPr>
        <w:t>znění pozdějších předpisů (dále jen „zákon o registru smluv“)</w:t>
      </w:r>
      <w:r w:rsidRPr="00EF3CCF">
        <w:rPr>
          <w:sz w:val="24"/>
          <w:szCs w:val="24"/>
        </w:rPr>
        <w:t>.</w:t>
      </w:r>
    </w:p>
    <w:p w14:paraId="7B310D45" w14:textId="77777777" w:rsidR="00447250" w:rsidRPr="00EF3CCF" w:rsidRDefault="00447250" w:rsidP="008A67A1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>Smluvní strany výslovně souhlasí s tím, aby tato smlouva byla vedena v centrální evidenci smluv vedené Městskou částí Prahou 3, která je veřejně přístupná a obsahuje údaje o smluvních stranách, předmětu smlouvy, číselné označení této smlouvy a datum jejího podpisu, či aby byl celý její obsah ze strany Městské části Prahy 3 zveřejněn, zejména v Registru smluv na portálu veřejné správy. Smluvní strany prohlašují, že veškeré informace uvedené v této smlouvě nepovažují za obchodní tajemství ve smyslu § 504 zákona č. 89/2012 Sb., občanského zákoníku a udělují svolení k jejich užití a zveřejnění bez stanovení jakýchkoliv dalších podmínek.</w:t>
      </w:r>
    </w:p>
    <w:p w14:paraId="08879447" w14:textId="361065F4" w:rsidR="00CD0C9D" w:rsidRPr="00EF3CCF" w:rsidRDefault="00CD0C9D" w:rsidP="249BDED0">
      <w:pPr>
        <w:numPr>
          <w:ilvl w:val="0"/>
          <w:numId w:val="29"/>
        </w:numPr>
        <w:spacing w:before="120" w:after="120" w:line="276" w:lineRule="auto"/>
        <w:ind w:left="567" w:hanging="567"/>
        <w:jc w:val="both"/>
      </w:pPr>
      <w:r w:rsidRPr="00EF3CCF">
        <w:t xml:space="preserve">Smluvní strany souhlasí s </w:t>
      </w:r>
      <w:r w:rsidR="00DC1BC8" w:rsidRPr="00EF3CCF">
        <w:t>u</w:t>
      </w:r>
      <w:r w:rsidRPr="00EF3CCF">
        <w:t xml:space="preserve">veřejněním této </w:t>
      </w:r>
      <w:r w:rsidR="00905764" w:rsidRPr="00EF3CCF">
        <w:t>smlouvy</w:t>
      </w:r>
      <w:r w:rsidR="000A5C02" w:rsidRPr="00EF3CCF">
        <w:t xml:space="preserve"> </w:t>
      </w:r>
      <w:r w:rsidRPr="00EF3CCF">
        <w:t>v</w:t>
      </w:r>
      <w:r w:rsidR="00BA301D" w:rsidRPr="00EF3CCF">
        <w:t xml:space="preserve"> </w:t>
      </w:r>
      <w:r w:rsidRPr="00EF3CCF">
        <w:t>plném znění dle zákona o registru smluv.</w:t>
      </w:r>
    </w:p>
    <w:p w14:paraId="5450295B" w14:textId="16FC70F8" w:rsidR="00CD0C9D" w:rsidRPr="00EF3CCF" w:rsidRDefault="00CD0C9D" w:rsidP="0078519A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 xml:space="preserve">Smluvní strany výslovně sjednávají, že uveřejnění této </w:t>
      </w:r>
      <w:r w:rsidR="00905764" w:rsidRPr="00EF3CCF">
        <w:rPr>
          <w:sz w:val="24"/>
          <w:szCs w:val="24"/>
        </w:rPr>
        <w:t>smlouvy</w:t>
      </w:r>
      <w:r w:rsidR="00BA301D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>v registru smluv dle zákona o</w:t>
      </w:r>
      <w:r w:rsidR="003B743B" w:rsidRPr="00EF3CCF">
        <w:rPr>
          <w:sz w:val="24"/>
          <w:szCs w:val="24"/>
        </w:rPr>
        <w:t> </w:t>
      </w:r>
      <w:r w:rsidRPr="00EF3CCF">
        <w:rPr>
          <w:sz w:val="24"/>
          <w:szCs w:val="24"/>
        </w:rPr>
        <w:t>registru smluv zajistí objednatel.</w:t>
      </w:r>
    </w:p>
    <w:p w14:paraId="5BAD152C" w14:textId="47E26D19" w:rsidR="003D26EA" w:rsidRDefault="00CD0C9D" w:rsidP="003D26EA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t xml:space="preserve">Smluvní strany prohlašují, že jsou plně svéprávné k právnímu jednání, že si tuto </w:t>
      </w:r>
      <w:r w:rsidR="00905764" w:rsidRPr="00EF3CCF">
        <w:rPr>
          <w:sz w:val="24"/>
          <w:szCs w:val="24"/>
        </w:rPr>
        <w:t>smlouvu</w:t>
      </w:r>
      <w:r w:rsidR="00BA5114" w:rsidRPr="00EF3CCF">
        <w:rPr>
          <w:sz w:val="24"/>
          <w:szCs w:val="24"/>
        </w:rPr>
        <w:t xml:space="preserve"> </w:t>
      </w:r>
      <w:r w:rsidRPr="00EF3CCF">
        <w:rPr>
          <w:sz w:val="24"/>
          <w:szCs w:val="24"/>
        </w:rPr>
        <w:t>před</w:t>
      </w:r>
      <w:r w:rsidR="00F326CB" w:rsidRPr="00EF3CCF">
        <w:rPr>
          <w:sz w:val="24"/>
          <w:szCs w:val="24"/>
        </w:rPr>
        <w:t> </w:t>
      </w:r>
      <w:r w:rsidRPr="00EF3CCF">
        <w:rPr>
          <w:sz w:val="24"/>
          <w:szCs w:val="24"/>
        </w:rPr>
        <w:t>podpisem přečetly, s jejím obsahem souhlasí a na důkaz toho připojují své podpisy.</w:t>
      </w:r>
    </w:p>
    <w:p w14:paraId="3069049B" w14:textId="6BA136F2" w:rsidR="00EF3CCF" w:rsidRPr="003D26EA" w:rsidRDefault="003D26EA" w:rsidP="003D26EA">
      <w:r>
        <w:br w:type="page"/>
      </w:r>
    </w:p>
    <w:p w14:paraId="2A317A7F" w14:textId="2763343E" w:rsidR="00245AD8" w:rsidRPr="00EF3CCF" w:rsidRDefault="00CD0C9D" w:rsidP="0078519A">
      <w:pPr>
        <w:pStyle w:val="Odstavecseseznamem"/>
        <w:numPr>
          <w:ilvl w:val="0"/>
          <w:numId w:val="29"/>
        </w:numPr>
        <w:spacing w:before="120" w:after="120" w:line="276" w:lineRule="auto"/>
        <w:ind w:left="567" w:hanging="567"/>
        <w:contextualSpacing w:val="0"/>
        <w:jc w:val="both"/>
        <w:rPr>
          <w:sz w:val="24"/>
          <w:szCs w:val="24"/>
        </w:rPr>
      </w:pPr>
      <w:r w:rsidRPr="00EF3CCF">
        <w:rPr>
          <w:sz w:val="24"/>
          <w:szCs w:val="24"/>
        </w:rPr>
        <w:lastRenderedPageBreak/>
        <w:t>Nedílnou součástí této</w:t>
      </w:r>
      <w:r w:rsidR="00BA5114" w:rsidRPr="00EF3CCF">
        <w:rPr>
          <w:sz w:val="24"/>
          <w:szCs w:val="24"/>
        </w:rPr>
        <w:t xml:space="preserve"> </w:t>
      </w:r>
      <w:r w:rsidR="00905764" w:rsidRPr="00EF3CCF">
        <w:rPr>
          <w:sz w:val="24"/>
          <w:szCs w:val="24"/>
        </w:rPr>
        <w:t>smlouvy</w:t>
      </w:r>
      <w:r w:rsidRPr="00EF3CCF">
        <w:rPr>
          <w:sz w:val="24"/>
          <w:szCs w:val="24"/>
        </w:rPr>
        <w:t xml:space="preserve"> </w:t>
      </w:r>
      <w:r w:rsidR="00905764" w:rsidRPr="00EF3CCF">
        <w:rPr>
          <w:sz w:val="24"/>
          <w:szCs w:val="24"/>
        </w:rPr>
        <w:t>je</w:t>
      </w:r>
      <w:r w:rsidRPr="00EF3CCF">
        <w:rPr>
          <w:sz w:val="24"/>
          <w:szCs w:val="24"/>
        </w:rPr>
        <w:t xml:space="preserve"> následující příloh</w:t>
      </w:r>
      <w:r w:rsidR="00905764" w:rsidRPr="00EF3CCF">
        <w:rPr>
          <w:sz w:val="24"/>
          <w:szCs w:val="24"/>
        </w:rPr>
        <w:t>a</w:t>
      </w:r>
      <w:r w:rsidRPr="00EF3CCF">
        <w:rPr>
          <w:sz w:val="24"/>
          <w:szCs w:val="24"/>
        </w:rPr>
        <w:t>:</w:t>
      </w:r>
    </w:p>
    <w:p w14:paraId="4BEFB2AF" w14:textId="5E797FB3" w:rsidR="00CD0C9D" w:rsidRPr="00EF3CCF" w:rsidRDefault="00CD0C9D" w:rsidP="00886EBD">
      <w:pPr>
        <w:spacing w:afterLines="60" w:after="144" w:line="276" w:lineRule="auto"/>
        <w:ind w:left="709"/>
        <w:jc w:val="both"/>
        <w:rPr>
          <w:i/>
        </w:rPr>
      </w:pPr>
      <w:r w:rsidRPr="00EF3CCF">
        <w:rPr>
          <w:i/>
        </w:rPr>
        <w:t xml:space="preserve">Příloha č. </w:t>
      </w:r>
      <w:r w:rsidR="00DC1BC8" w:rsidRPr="00EF3CCF">
        <w:rPr>
          <w:i/>
        </w:rPr>
        <w:t>1</w:t>
      </w:r>
      <w:r w:rsidRPr="00EF3CCF">
        <w:rPr>
          <w:i/>
        </w:rPr>
        <w:t xml:space="preserve"> – </w:t>
      </w:r>
      <w:bookmarkStart w:id="6" w:name="_Hlk7779376"/>
      <w:r w:rsidR="00E853A2" w:rsidRPr="00EF3CCF">
        <w:rPr>
          <w:i/>
        </w:rPr>
        <w:tab/>
      </w:r>
      <w:bookmarkStart w:id="7" w:name="_Hlk69136687"/>
      <w:r w:rsidR="00F128F5" w:rsidRPr="00EF3CCF">
        <w:rPr>
          <w:i/>
          <w:iCs/>
          <w:color w:val="000000"/>
        </w:rPr>
        <w:t>Kalkulace a časový plán spolupráce</w:t>
      </w:r>
      <w:r w:rsidRPr="00EF3CCF">
        <w:rPr>
          <w:i/>
        </w:rPr>
        <w:t xml:space="preserve"> </w:t>
      </w:r>
      <w:bookmarkEnd w:id="6"/>
      <w:bookmarkEnd w:id="7"/>
    </w:p>
    <w:p w14:paraId="5DCAD5AA" w14:textId="56E29FA8" w:rsidR="00627CEB" w:rsidRPr="00EF3CCF" w:rsidRDefault="00627CEB" w:rsidP="005569E3">
      <w:pPr>
        <w:pStyle w:val="Seznam3"/>
        <w:tabs>
          <w:tab w:val="left" w:pos="5670"/>
        </w:tabs>
        <w:spacing w:line="276" w:lineRule="auto"/>
        <w:ind w:left="709" w:firstLine="0"/>
      </w:pPr>
    </w:p>
    <w:p w14:paraId="14591B6C" w14:textId="73D2170A" w:rsidR="00CD0C9D" w:rsidRPr="00EF3CCF" w:rsidRDefault="00F128F5" w:rsidP="005569E3">
      <w:pPr>
        <w:pStyle w:val="Seznam3"/>
        <w:tabs>
          <w:tab w:val="left" w:pos="5670"/>
        </w:tabs>
        <w:spacing w:line="276" w:lineRule="auto"/>
        <w:ind w:left="709" w:firstLine="0"/>
      </w:pPr>
      <w:r w:rsidRPr="00EF3CCF">
        <w:t>Za objednatele:</w:t>
      </w:r>
      <w:r w:rsidRPr="00EF3CCF">
        <w:tab/>
        <w:t>Za poskytovatele:</w:t>
      </w:r>
    </w:p>
    <w:p w14:paraId="51B42463" w14:textId="77777777" w:rsidR="00627CEB" w:rsidRPr="00EF3CCF" w:rsidRDefault="00627CEB" w:rsidP="005569E3">
      <w:pPr>
        <w:pStyle w:val="Seznam3"/>
        <w:tabs>
          <w:tab w:val="left" w:pos="5670"/>
        </w:tabs>
        <w:spacing w:line="276" w:lineRule="auto"/>
        <w:ind w:left="709" w:firstLine="0"/>
      </w:pPr>
    </w:p>
    <w:p w14:paraId="27C0D1A7" w14:textId="43DB5E0E" w:rsidR="00CD0C9D" w:rsidRPr="00EF3CCF" w:rsidRDefault="00CD0C9D" w:rsidP="005569E3">
      <w:pPr>
        <w:pStyle w:val="Seznam3"/>
        <w:tabs>
          <w:tab w:val="left" w:pos="5670"/>
        </w:tabs>
        <w:spacing w:line="276" w:lineRule="auto"/>
        <w:ind w:left="709" w:firstLine="0"/>
      </w:pPr>
      <w:r w:rsidRPr="00EF3CCF">
        <w:t>V</w:t>
      </w:r>
      <w:r w:rsidR="00245AD8" w:rsidRPr="00EF3CCF">
        <w:t> </w:t>
      </w:r>
      <w:r w:rsidRPr="00EF3CCF">
        <w:t>Praze dne ………………</w:t>
      </w:r>
      <w:r w:rsidRPr="00EF3CCF">
        <w:tab/>
        <w:t>V </w:t>
      </w:r>
      <w:r w:rsidR="00F128F5" w:rsidRPr="00EF3CCF">
        <w:t>Praze</w:t>
      </w:r>
      <w:r w:rsidRPr="00EF3CCF">
        <w:t xml:space="preserve"> dne …………………</w:t>
      </w:r>
    </w:p>
    <w:p w14:paraId="2B37AA98" w14:textId="77777777" w:rsidR="00CD0C9D" w:rsidRPr="00EF3CCF" w:rsidRDefault="00CD0C9D" w:rsidP="005569E3">
      <w:pPr>
        <w:pStyle w:val="Seznam3"/>
        <w:tabs>
          <w:tab w:val="left" w:pos="5670"/>
        </w:tabs>
        <w:spacing w:line="276" w:lineRule="auto"/>
        <w:ind w:left="709" w:firstLine="0"/>
        <w:jc w:val="both"/>
      </w:pPr>
    </w:p>
    <w:p w14:paraId="1198422B" w14:textId="77777777" w:rsidR="00CD0C9D" w:rsidRPr="00EF3CCF" w:rsidRDefault="00CD0C9D" w:rsidP="005569E3">
      <w:pPr>
        <w:pStyle w:val="Seznam3"/>
        <w:tabs>
          <w:tab w:val="left" w:pos="5670"/>
        </w:tabs>
        <w:spacing w:line="276" w:lineRule="auto"/>
        <w:ind w:left="709" w:firstLine="0"/>
        <w:jc w:val="both"/>
      </w:pPr>
    </w:p>
    <w:p w14:paraId="1939A8FC" w14:textId="77777777" w:rsidR="006D38FE" w:rsidRPr="00EF3CCF" w:rsidRDefault="006D38FE" w:rsidP="005569E3">
      <w:pPr>
        <w:pStyle w:val="Seznam3"/>
        <w:tabs>
          <w:tab w:val="left" w:pos="5670"/>
        </w:tabs>
        <w:spacing w:line="276" w:lineRule="auto"/>
        <w:ind w:left="709" w:firstLine="0"/>
        <w:jc w:val="both"/>
      </w:pPr>
    </w:p>
    <w:p w14:paraId="400DD0A6" w14:textId="2BE83F9E" w:rsidR="00CD0C9D" w:rsidRPr="00EF3CCF" w:rsidRDefault="00CD0C9D" w:rsidP="005569E3">
      <w:pPr>
        <w:pStyle w:val="Seznam3"/>
        <w:tabs>
          <w:tab w:val="left" w:pos="5670"/>
        </w:tabs>
        <w:spacing w:line="276" w:lineRule="auto"/>
        <w:ind w:left="709" w:firstLine="0"/>
        <w:jc w:val="both"/>
      </w:pPr>
      <w:r w:rsidRPr="00EF3CCF">
        <w:t xml:space="preserve">………………………………   </w:t>
      </w:r>
      <w:r w:rsidRPr="00EF3CCF">
        <w:tab/>
        <w:t>…………………………………</w:t>
      </w:r>
    </w:p>
    <w:p w14:paraId="60BB44F0" w14:textId="3B64A747" w:rsidR="00F128F5" w:rsidRPr="00EF3CCF" w:rsidRDefault="00F128F5">
      <w:pPr>
        <w:pStyle w:val="Seznam3"/>
        <w:tabs>
          <w:tab w:val="left" w:pos="5670"/>
        </w:tabs>
        <w:spacing w:line="276" w:lineRule="auto"/>
        <w:ind w:left="709" w:firstLine="0"/>
        <w:jc w:val="both"/>
      </w:pPr>
      <w:r w:rsidRPr="00EF3CCF">
        <w:t>místostarost</w:t>
      </w:r>
      <w:r w:rsidR="4E645CD8" w:rsidRPr="00EF3CCF">
        <w:t>k</w:t>
      </w:r>
      <w:r w:rsidRPr="00EF3CCF">
        <w:t>a</w:t>
      </w:r>
      <w:r w:rsidRPr="00EF3CCF">
        <w:tab/>
        <w:t>jednatelka</w:t>
      </w:r>
      <w:bookmarkEnd w:id="1"/>
      <w:bookmarkEnd w:id="2"/>
    </w:p>
    <w:p w14:paraId="6FB023D7" w14:textId="77777777" w:rsidR="00A87275" w:rsidRPr="00EF3CCF" w:rsidRDefault="00A87275">
      <w:pPr>
        <w:pStyle w:val="Seznam3"/>
        <w:tabs>
          <w:tab w:val="left" w:pos="5670"/>
        </w:tabs>
        <w:spacing w:line="276" w:lineRule="auto"/>
        <w:ind w:left="709" w:firstLine="0"/>
        <w:jc w:val="both"/>
      </w:pPr>
    </w:p>
    <w:p w14:paraId="0580437D" w14:textId="77777777" w:rsidR="00A87275" w:rsidRPr="00EF3CCF" w:rsidRDefault="00A87275">
      <w:pPr>
        <w:pStyle w:val="Seznam3"/>
        <w:tabs>
          <w:tab w:val="left" w:pos="5670"/>
        </w:tabs>
        <w:spacing w:line="276" w:lineRule="auto"/>
        <w:ind w:left="709" w:firstLine="0"/>
        <w:jc w:val="both"/>
      </w:pPr>
    </w:p>
    <w:p w14:paraId="1D7BA546" w14:textId="77777777" w:rsidR="00A87275" w:rsidRPr="00EF3CCF" w:rsidRDefault="00A87275">
      <w:pPr>
        <w:pStyle w:val="Seznam3"/>
        <w:tabs>
          <w:tab w:val="left" w:pos="5670"/>
        </w:tabs>
        <w:spacing w:line="276" w:lineRule="auto"/>
        <w:ind w:left="709" w:firstLine="0"/>
        <w:jc w:val="both"/>
      </w:pPr>
    </w:p>
    <w:p w14:paraId="00E08200" w14:textId="1FE8A73E" w:rsidR="00A87275" w:rsidRDefault="00A87275" w:rsidP="00A87275">
      <w:pPr>
        <w:pStyle w:val="Zkladntext"/>
      </w:pPr>
      <w:r w:rsidRPr="00EF3CCF">
        <w:t xml:space="preserve">Doložka dle § 43 odst. 1 zákona č. 131/2000 Sb., o hlavním městě Praze, v platném znění, potvrzující splnění podmínek pro platnost právního jednání městské části Praha 3. Uzavření této smlouvy bylo schváleno rozhodnutím RMČ Praha 3, a to usnesením ze dne </w:t>
      </w:r>
      <w:r w:rsidR="008F3954">
        <w:t xml:space="preserve"> </w:t>
      </w:r>
      <w:proofErr w:type="gramStart"/>
      <w:r w:rsidR="008F3954">
        <w:t xml:space="preserve"> </w:t>
      </w:r>
      <w:r w:rsidRPr="00EF3CCF">
        <w:t xml:space="preserve"> .</w:t>
      </w:r>
      <w:proofErr w:type="gramEnd"/>
      <w:r w:rsidR="008F3954">
        <w:t xml:space="preserve">   </w:t>
      </w:r>
      <w:r w:rsidRPr="00EF3CCF">
        <w:t>.</w:t>
      </w:r>
      <w:r w:rsidR="008F3954">
        <w:t>2026</w:t>
      </w:r>
      <w:r w:rsidRPr="00EF3CCF">
        <w:t xml:space="preserve"> č. </w:t>
      </w:r>
      <w:r w:rsidR="008F3954">
        <w:t xml:space="preserve">  </w:t>
      </w:r>
      <w:proofErr w:type="gramStart"/>
      <w:r w:rsidR="008F3954">
        <w:t xml:space="preserve">  </w:t>
      </w:r>
      <w:r w:rsidRPr="00EF3CCF">
        <w:t>.</w:t>
      </w:r>
      <w:proofErr w:type="gramEnd"/>
    </w:p>
    <w:p w14:paraId="6DBB71C9" w14:textId="2AB80AAB" w:rsidR="00A1568D" w:rsidRDefault="00A1568D">
      <w:pPr>
        <w:pStyle w:val="Seznam3"/>
        <w:tabs>
          <w:tab w:val="left" w:pos="5670"/>
        </w:tabs>
        <w:spacing w:line="276" w:lineRule="auto"/>
        <w:ind w:left="709" w:firstLine="0"/>
        <w:jc w:val="both"/>
      </w:pPr>
    </w:p>
    <w:p w14:paraId="717E0541" w14:textId="77777777" w:rsidR="00A1568D" w:rsidRDefault="00A1568D">
      <w:r>
        <w:br w:type="page"/>
      </w:r>
    </w:p>
    <w:p w14:paraId="559F007E" w14:textId="77777777" w:rsidR="00A1568D" w:rsidRPr="0034178B" w:rsidRDefault="00A1568D" w:rsidP="00A1568D">
      <w:pPr>
        <w:jc w:val="center"/>
        <w:rPr>
          <w:b/>
          <w:bCs/>
          <w:sz w:val="32"/>
          <w:szCs w:val="32"/>
        </w:rPr>
      </w:pPr>
      <w:r w:rsidRPr="73893931">
        <w:rPr>
          <w:b/>
          <w:bCs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Příloha č.1 </w:t>
      </w:r>
    </w:p>
    <w:p w14:paraId="4FE2C0A2" w14:textId="77777777" w:rsidR="00A1568D" w:rsidRPr="0034178B" w:rsidRDefault="00A1568D" w:rsidP="00A1568D">
      <w:pPr>
        <w:jc w:val="center"/>
        <w:rPr>
          <w:b/>
          <w:bCs/>
          <w:sz w:val="32"/>
          <w:szCs w:val="32"/>
        </w:rPr>
      </w:pPr>
      <w:r w:rsidRPr="73893931">
        <w:rPr>
          <w:b/>
          <w:bCs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Kalkulace a časový plán spolupráce</w:t>
      </w:r>
    </w:p>
    <w:p w14:paraId="4904DF0B" w14:textId="77777777" w:rsidR="00A1568D" w:rsidRPr="0034178B" w:rsidRDefault="00A1568D" w:rsidP="00A1568D">
      <w:pPr>
        <w:spacing w:after="120" w:line="264" w:lineRule="auto"/>
        <w:jc w:val="center"/>
        <w:rPr>
          <w:rFonts w:ascii="Calibri" w:eastAsia="Calibri" w:hAnsi="Calibri" w:cs="Calibri"/>
          <w:color w:val="000000" w:themeColor="text1"/>
        </w:rPr>
      </w:pPr>
      <w:r w:rsidRPr="00F54DC6">
        <w:rPr>
          <w:rFonts w:ascii="Calibri" w:eastAsia="Calibri" w:hAnsi="Calibri" w:cs="Calibri"/>
          <w:i/>
          <w:iCs/>
          <w:color w:val="000000" w:themeColor="text1"/>
        </w:rPr>
        <w:t>ke Smlouvě o poskytování služeb</w:t>
      </w:r>
    </w:p>
    <w:p w14:paraId="5AED7AD1" w14:textId="77777777" w:rsidR="00A1568D" w:rsidRPr="00F54DC6" w:rsidRDefault="00A1568D" w:rsidP="00A1568D">
      <w:pPr>
        <w:spacing w:after="120" w:line="264" w:lineRule="auto"/>
        <w:rPr>
          <w:rFonts w:ascii="Calibri" w:eastAsia="Calibri" w:hAnsi="Calibri" w:cs="Calibri"/>
          <w:color w:val="000000" w:themeColor="text1"/>
          <w:sz w:val="21"/>
          <w:szCs w:val="21"/>
        </w:rPr>
      </w:pPr>
      <w:r w:rsidRPr="00F54DC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Tato příloha upravuje pravidla časového plánování a čerpání finančních položek </w:t>
      </w:r>
    </w:p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A1568D" w14:paraId="28847416" w14:textId="77777777" w:rsidTr="00B6450B">
        <w:trPr>
          <w:trHeight w:val="300"/>
        </w:trPr>
        <w:tc>
          <w:tcPr>
            <w:tcW w:w="4815" w:type="dxa"/>
            <w:tcMar>
              <w:left w:w="105" w:type="dxa"/>
              <w:right w:w="105" w:type="dxa"/>
            </w:tcMar>
            <w:vAlign w:val="center"/>
          </w:tcPr>
          <w:p w14:paraId="638D8B40" w14:textId="77777777" w:rsidR="00A1568D" w:rsidRDefault="00A1568D" w:rsidP="00B6450B">
            <w:pPr>
              <w:spacing w:after="120" w:line="264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7389393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Dodavatel</w:t>
            </w:r>
            <w:proofErr w:type="spellEnd"/>
          </w:p>
        </w:tc>
        <w:tc>
          <w:tcPr>
            <w:tcW w:w="4815" w:type="dxa"/>
            <w:tcMar>
              <w:left w:w="105" w:type="dxa"/>
              <w:right w:w="105" w:type="dxa"/>
            </w:tcMar>
            <w:vAlign w:val="center"/>
          </w:tcPr>
          <w:p w14:paraId="48240299" w14:textId="77777777" w:rsidR="00A1568D" w:rsidRDefault="00A1568D" w:rsidP="00B6450B">
            <w:pPr>
              <w:spacing w:after="120" w:line="264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7389393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Akademie SOFA </w:t>
            </w:r>
            <w:proofErr w:type="spellStart"/>
            <w:r w:rsidRPr="7389393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s.r.o.</w:t>
            </w:r>
            <w:proofErr w:type="spellEnd"/>
            <w:r w:rsidRPr="7389393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, IČO: 17275636</w:t>
            </w:r>
          </w:p>
        </w:tc>
      </w:tr>
      <w:tr w:rsidR="00A1568D" w14:paraId="16D45EB2" w14:textId="77777777" w:rsidTr="00B6450B">
        <w:trPr>
          <w:trHeight w:val="300"/>
        </w:trPr>
        <w:tc>
          <w:tcPr>
            <w:tcW w:w="4815" w:type="dxa"/>
            <w:tcMar>
              <w:left w:w="105" w:type="dxa"/>
              <w:right w:w="105" w:type="dxa"/>
            </w:tcMar>
            <w:vAlign w:val="center"/>
          </w:tcPr>
          <w:p w14:paraId="7C6634EC" w14:textId="77777777" w:rsidR="00A1568D" w:rsidRDefault="00A1568D" w:rsidP="00B6450B">
            <w:pPr>
              <w:spacing w:after="120" w:line="264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7389393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Objednatel</w:t>
            </w:r>
            <w:proofErr w:type="spellEnd"/>
          </w:p>
        </w:tc>
        <w:tc>
          <w:tcPr>
            <w:tcW w:w="4815" w:type="dxa"/>
            <w:tcMar>
              <w:left w:w="105" w:type="dxa"/>
              <w:right w:w="105" w:type="dxa"/>
            </w:tcMar>
            <w:vAlign w:val="center"/>
          </w:tcPr>
          <w:p w14:paraId="78094621" w14:textId="77777777" w:rsidR="00A1568D" w:rsidRDefault="00A1568D" w:rsidP="00B6450B">
            <w:pPr>
              <w:spacing w:after="120" w:line="264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7389393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Městská</w:t>
            </w:r>
            <w:proofErr w:type="spellEnd"/>
            <w:r w:rsidRPr="7389393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7389393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část</w:t>
            </w:r>
            <w:proofErr w:type="spellEnd"/>
            <w:r w:rsidRPr="7389393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Praha 3, IČO: 00063517</w:t>
            </w:r>
          </w:p>
        </w:tc>
      </w:tr>
    </w:tbl>
    <w:p w14:paraId="6C418C22" w14:textId="77777777" w:rsidR="00A1568D" w:rsidRDefault="00A1568D" w:rsidP="00A1568D">
      <w:pPr>
        <w:rPr>
          <w:b/>
          <w:bCs/>
          <w:sz w:val="32"/>
          <w:szCs w:val="32"/>
        </w:rPr>
      </w:pPr>
    </w:p>
    <w:p w14:paraId="29A9DA68" w14:textId="77777777" w:rsidR="00A1568D" w:rsidRDefault="00A1568D" w:rsidP="00A1568D">
      <w:pPr>
        <w:rPr>
          <w:b/>
          <w:bCs/>
          <w:sz w:val="28"/>
          <w:szCs w:val="28"/>
        </w:rPr>
      </w:pPr>
      <w:r w:rsidRPr="0CAA2E15">
        <w:rPr>
          <w:b/>
          <w:bCs/>
          <w:sz w:val="28"/>
          <w:szCs w:val="28"/>
        </w:rPr>
        <w:t>Kalkulace</w:t>
      </w:r>
    </w:p>
    <w:p w14:paraId="742C8A8A" w14:textId="7A5B4302" w:rsidR="00A1568D" w:rsidRDefault="00A1568D" w:rsidP="00A1568D">
      <w:r w:rsidRPr="49D443C7">
        <w:t xml:space="preserve">Časové </w:t>
      </w:r>
      <w:r w:rsidR="003D26EA" w:rsidRPr="49D443C7">
        <w:t>období – září</w:t>
      </w:r>
      <w:r w:rsidRPr="49D443C7">
        <w:t xml:space="preserve"> </w:t>
      </w:r>
      <w:r w:rsidR="008F3954" w:rsidRPr="49D443C7">
        <w:t>2026–prosinec</w:t>
      </w:r>
      <w:r w:rsidRPr="49D443C7">
        <w:t xml:space="preserve"> 202</w:t>
      </w:r>
      <w:r>
        <w:t>7</w:t>
      </w:r>
    </w:p>
    <w:p w14:paraId="41EA19F8" w14:textId="77777777" w:rsidR="00A1568D" w:rsidRDefault="00A1568D" w:rsidP="00A1568D"/>
    <w:tbl>
      <w:tblPr>
        <w:tblW w:w="9224" w:type="dxa"/>
        <w:tblLook w:val="06A0" w:firstRow="1" w:lastRow="0" w:firstColumn="1" w:lastColumn="0" w:noHBand="1" w:noVBand="1"/>
      </w:tblPr>
      <w:tblGrid>
        <w:gridCol w:w="1977"/>
        <w:gridCol w:w="2825"/>
        <w:gridCol w:w="990"/>
        <w:gridCol w:w="1155"/>
        <w:gridCol w:w="904"/>
        <w:gridCol w:w="1373"/>
      </w:tblGrid>
      <w:tr w:rsidR="00A1568D" w14:paraId="368AD151" w14:textId="77777777" w:rsidTr="003D26EA">
        <w:trPr>
          <w:trHeight w:val="1200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AC"/>
            <w:tcMar>
              <w:top w:w="15" w:type="dxa"/>
              <w:left w:w="15" w:type="dxa"/>
              <w:right w:w="15" w:type="dxa"/>
            </w:tcMar>
            <w:vAlign w:val="center"/>
          </w:tcPr>
          <w:p w14:paraId="6BCBCA43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Cílení: koordinátor/plošné pedagogové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AC"/>
            <w:tcMar>
              <w:top w:w="15" w:type="dxa"/>
              <w:left w:w="15" w:type="dxa"/>
              <w:right w:w="15" w:type="dxa"/>
            </w:tcMar>
            <w:vAlign w:val="center"/>
          </w:tcPr>
          <w:p w14:paraId="041B6F8B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Činnost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AC"/>
            <w:tcMar>
              <w:top w:w="15" w:type="dxa"/>
              <w:left w:w="15" w:type="dxa"/>
              <w:right w:w="15" w:type="dxa"/>
            </w:tcMar>
            <w:vAlign w:val="center"/>
          </w:tcPr>
          <w:p w14:paraId="2B92DD12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Jednotka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AC"/>
            <w:tcMar>
              <w:top w:w="15" w:type="dxa"/>
              <w:left w:w="15" w:type="dxa"/>
              <w:right w:w="15" w:type="dxa"/>
            </w:tcMar>
            <w:vAlign w:val="center"/>
          </w:tcPr>
          <w:p w14:paraId="3C37D082" w14:textId="77777777" w:rsidR="00A1568D" w:rsidRDefault="00A1568D" w:rsidP="00B6450B">
            <w:pPr>
              <w:jc w:val="center"/>
            </w:pP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Jednotková cena bez DPH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AC"/>
            <w:tcMar>
              <w:top w:w="15" w:type="dxa"/>
              <w:left w:w="15" w:type="dxa"/>
              <w:right w:w="15" w:type="dxa"/>
            </w:tcMar>
            <w:vAlign w:val="center"/>
          </w:tcPr>
          <w:p w14:paraId="4446E451" w14:textId="77777777" w:rsidR="00A1568D" w:rsidRDefault="00A1568D" w:rsidP="00B6450B">
            <w:pPr>
              <w:jc w:val="center"/>
            </w:pP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Počet jednotek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AC"/>
            <w:tcMar>
              <w:top w:w="15" w:type="dxa"/>
              <w:left w:w="15" w:type="dxa"/>
              <w:right w:w="15" w:type="dxa"/>
            </w:tcMar>
            <w:vAlign w:val="center"/>
          </w:tcPr>
          <w:p w14:paraId="6EB1D023" w14:textId="77777777" w:rsidR="00A1568D" w:rsidRDefault="00A1568D" w:rsidP="00B6450B">
            <w:pPr>
              <w:jc w:val="center"/>
            </w:pP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Celkem bez DPH</w:t>
            </w:r>
          </w:p>
        </w:tc>
      </w:tr>
      <w:tr w:rsidR="00A1568D" w14:paraId="1EB80961" w14:textId="77777777" w:rsidTr="003D26EA">
        <w:trPr>
          <w:trHeight w:val="570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center"/>
          </w:tcPr>
          <w:p w14:paraId="068CDAFC" w14:textId="77777777" w:rsidR="00A1568D" w:rsidRDefault="00A1568D" w:rsidP="00B6450B">
            <w:pPr>
              <w:jc w:val="center"/>
            </w:pP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Koordinace mezioborové spolupráce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64B99EC1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Koordinace mezioborové spolupráce a její metodická podpora</w:t>
            </w:r>
            <w:r>
              <w:rPr>
                <w:rFonts w:ascii="Aptos Narrow" w:eastAsia="Aptos Narrow" w:hAnsi="Aptos Narrow" w:cs="Aptos Narrow"/>
                <w:color w:val="000000" w:themeColor="text1"/>
              </w:rPr>
              <w:t xml:space="preserve"> (v rozsahu min 80 hodin měsíčně)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400C4E92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měsíc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332F0591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 xml:space="preserve">70 987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2DF54CF1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  <w:r>
              <w:rPr>
                <w:rFonts w:ascii="Aptos Narrow" w:eastAsia="Aptos Narrow" w:hAnsi="Aptos Narrow" w:cs="Aptos Narrow"/>
                <w:color w:val="000000" w:themeColor="text1"/>
              </w:rPr>
              <w:t>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3695750B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  <w:r>
              <w:rPr>
                <w:rFonts w:ascii="Aptos Narrow" w:eastAsia="Aptos Narrow" w:hAnsi="Aptos Narrow" w:cs="Aptos Narrow"/>
                <w:color w:val="000000" w:themeColor="text1"/>
              </w:rPr>
              <w:t> 135 792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Kč </w:t>
            </w:r>
          </w:p>
        </w:tc>
      </w:tr>
      <w:tr w:rsidR="00A1568D" w14:paraId="45454A32" w14:textId="77777777" w:rsidTr="003D26EA">
        <w:trPr>
          <w:trHeight w:val="1701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center"/>
          </w:tcPr>
          <w:p w14:paraId="154C94AC" w14:textId="77777777" w:rsidR="00A1568D" w:rsidRDefault="00A1568D" w:rsidP="00B6450B">
            <w:pPr>
              <w:jc w:val="center"/>
            </w:pP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Mezioborová podpora v území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</w:tcPr>
          <w:p w14:paraId="35F05A6F" w14:textId="24997A3E" w:rsidR="00A1568D" w:rsidRDefault="00A1568D" w:rsidP="00B6450B">
            <w:r w:rsidRPr="49D443C7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1. setkání mezioborové platformy (úvodní proškolení a setkání užšího týmu) </w:t>
            </w:r>
            <w:r w:rsidRPr="49D443C7">
              <w:rPr>
                <w:rFonts w:ascii="Aptos Narrow" w:eastAsia="Aptos Narrow" w:hAnsi="Aptos Narrow" w:cs="Aptos Narrow"/>
                <w:color w:val="000000" w:themeColor="text1"/>
              </w:rPr>
              <w:t xml:space="preserve">- osobně (předpoklad pro účast </w:t>
            </w:r>
            <w:r w:rsidR="003D26EA" w:rsidRPr="49D443C7">
              <w:rPr>
                <w:rFonts w:ascii="Aptos Narrow" w:eastAsia="Aptos Narrow" w:hAnsi="Aptos Narrow" w:cs="Aptos Narrow"/>
                <w:color w:val="000000" w:themeColor="text1"/>
              </w:rPr>
              <w:t>40–50</w:t>
            </w:r>
            <w:r w:rsidRPr="49D443C7">
              <w:rPr>
                <w:rFonts w:ascii="Aptos Narrow" w:eastAsia="Aptos Narrow" w:hAnsi="Aptos Narrow" w:cs="Aptos Narrow"/>
                <w:color w:val="000000" w:themeColor="text1"/>
              </w:rPr>
              <w:t xml:space="preserve"> lidí) (3</w:t>
            </w:r>
            <w:r w:rsidR="003D26EA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r w:rsidRPr="49D443C7">
              <w:rPr>
                <w:rFonts w:ascii="Aptos Narrow" w:eastAsia="Aptos Narrow" w:hAnsi="Aptos Narrow" w:cs="Aptos Narrow"/>
                <w:color w:val="000000" w:themeColor="text1"/>
              </w:rPr>
              <w:t>hod)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</w:tcPr>
          <w:p w14:paraId="60CA26E5" w14:textId="77777777" w:rsidR="00A1568D" w:rsidRDefault="00A1568D" w:rsidP="00B6450B">
            <w:r w:rsidRPr="49D443C7">
              <w:rPr>
                <w:rFonts w:ascii="Aptos Narrow" w:eastAsia="Aptos Narrow" w:hAnsi="Aptos Narrow" w:cs="Aptos Narrow"/>
              </w:rPr>
              <w:t>setkání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</w:tcPr>
          <w:p w14:paraId="4642FF79" w14:textId="77777777" w:rsidR="00A1568D" w:rsidRDefault="00A1568D" w:rsidP="003D26EA">
            <w:pPr>
              <w:jc w:val="right"/>
            </w:pPr>
            <w:r w:rsidRPr="49D443C7">
              <w:rPr>
                <w:rFonts w:ascii="Aptos Narrow" w:eastAsia="Aptos Narrow" w:hAnsi="Aptos Narrow" w:cs="Aptos Narrow"/>
              </w:rPr>
              <w:t xml:space="preserve">20 000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</w:tcPr>
          <w:p w14:paraId="134FAE76" w14:textId="77777777" w:rsidR="00A1568D" w:rsidRDefault="00A1568D" w:rsidP="003D26EA">
            <w:pPr>
              <w:jc w:val="right"/>
            </w:pPr>
            <w:r w:rsidRPr="49D443C7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</w:tcPr>
          <w:p w14:paraId="72E48EC0" w14:textId="77777777" w:rsidR="00A1568D" w:rsidRDefault="00A1568D" w:rsidP="003D26EA">
            <w:pPr>
              <w:jc w:val="right"/>
            </w:pPr>
            <w:r w:rsidRPr="49D443C7">
              <w:rPr>
                <w:rFonts w:ascii="Aptos Narrow" w:eastAsia="Aptos Narrow" w:hAnsi="Aptos Narrow" w:cs="Aptos Narrow"/>
              </w:rPr>
              <w:t xml:space="preserve">20 000 Kč </w:t>
            </w:r>
          </w:p>
        </w:tc>
      </w:tr>
      <w:tr w:rsidR="00A1568D" w14:paraId="76A76DF4" w14:textId="77777777" w:rsidTr="003D26EA">
        <w:trPr>
          <w:trHeight w:val="405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301E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360E9B1B" w14:textId="190129BE" w:rsidR="00A1568D" w:rsidRDefault="00A1568D" w:rsidP="00B6450B">
            <w:r w:rsidRPr="0B2C7E54">
              <w:rPr>
                <w:rFonts w:ascii="Aptos Narrow" w:eastAsia="Aptos Narrow" w:hAnsi="Aptos Narrow" w:cs="Aptos Narrow"/>
              </w:rPr>
              <w:t>Expertní konzultace případů (</w:t>
            </w:r>
            <w:r w:rsidR="003D26EA" w:rsidRPr="0B2C7E54">
              <w:rPr>
                <w:rFonts w:ascii="Aptos Narrow" w:eastAsia="Aptos Narrow" w:hAnsi="Aptos Narrow" w:cs="Aptos Narrow"/>
              </w:rPr>
              <w:t>online) -</w:t>
            </w:r>
            <w:r w:rsidRPr="0B2C7E54">
              <w:rPr>
                <w:rFonts w:ascii="Aptos Narrow" w:eastAsia="Aptos Narrow" w:hAnsi="Aptos Narrow" w:cs="Aptos Narrow"/>
              </w:rPr>
              <w:t xml:space="preserve"> případové poradenství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69613B17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</w:rPr>
              <w:t>hodina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5224CADB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 xml:space="preserve">1 440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688703CE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1EA9E448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 xml:space="preserve">7 200 Kč </w:t>
            </w:r>
          </w:p>
        </w:tc>
      </w:tr>
      <w:tr w:rsidR="00A1568D" w14:paraId="5698D308" w14:textId="77777777" w:rsidTr="003D26EA">
        <w:trPr>
          <w:trHeight w:val="405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14A4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6C4E99BD" w14:textId="2E4059D5" w:rsidR="00A1568D" w:rsidRDefault="00A1568D" w:rsidP="00B6450B">
            <w:r w:rsidRPr="0B2C7E54">
              <w:rPr>
                <w:rFonts w:ascii="Aptos Narrow" w:eastAsia="Aptos Narrow" w:hAnsi="Aptos Narrow" w:cs="Aptos Narrow"/>
              </w:rPr>
              <w:t>Expertní konzultace případů (</w:t>
            </w:r>
            <w:r w:rsidR="003D26EA" w:rsidRPr="0B2C7E54">
              <w:rPr>
                <w:rFonts w:ascii="Aptos Narrow" w:eastAsia="Aptos Narrow" w:hAnsi="Aptos Narrow" w:cs="Aptos Narrow"/>
              </w:rPr>
              <w:t>osobně) -</w:t>
            </w:r>
            <w:r w:rsidRPr="0B2C7E54">
              <w:rPr>
                <w:rFonts w:ascii="Aptos Narrow" w:eastAsia="Aptos Narrow" w:hAnsi="Aptos Narrow" w:cs="Aptos Narrow"/>
              </w:rPr>
              <w:t xml:space="preserve"> případové poradenství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1E6CD06A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</w:rPr>
              <w:t>hodina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4F842396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 xml:space="preserve">3 600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1B560A5C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>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4ED82F3B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 xml:space="preserve">14 400 Kč </w:t>
            </w:r>
          </w:p>
        </w:tc>
      </w:tr>
      <w:tr w:rsidR="00A1568D" w14:paraId="3519F300" w14:textId="77777777" w:rsidTr="003D26EA">
        <w:trPr>
          <w:trHeight w:val="1134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C9A0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4717D24C" w14:textId="68FA97A7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Setkání 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platformy – Tvorba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karty KID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(osobně) + s expertní účastí </w:t>
            </w:r>
            <w:r w:rsidR="003D26EA" w:rsidRPr="0B2C7E54">
              <w:rPr>
                <w:rFonts w:ascii="Aptos Narrow" w:eastAsia="Aptos Narrow" w:hAnsi="Aptos Narrow" w:cs="Aptos Narrow"/>
                <w:color w:val="000000" w:themeColor="text1"/>
              </w:rPr>
              <w:t>SOFA – předpoklad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30 lidí (3</w:t>
            </w:r>
            <w:r w:rsidR="003D26EA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hod)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77EB78E9" w14:textId="77777777" w:rsidR="00A1568D" w:rsidRPr="00F91B3D" w:rsidRDefault="00A1568D" w:rsidP="00B6450B">
            <w:pPr>
              <w:rPr>
                <w:rFonts w:ascii="Aptos Narrow" w:eastAsia="Aptos Narrow" w:hAnsi="Aptos Narrow" w:cs="Aptos Narrow"/>
              </w:rPr>
            </w:pPr>
            <w:r w:rsidRPr="0B2C7E54">
              <w:rPr>
                <w:rFonts w:ascii="Aptos Narrow" w:eastAsia="Aptos Narrow" w:hAnsi="Aptos Narrow" w:cs="Aptos Narrow"/>
              </w:rPr>
              <w:t>Setkání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1F8A718A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10 000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1D328E61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378CF183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10 000 Kč </w:t>
            </w:r>
          </w:p>
        </w:tc>
      </w:tr>
      <w:tr w:rsidR="00A1568D" w14:paraId="3DC240E7" w14:textId="77777777" w:rsidTr="003D26EA">
        <w:trPr>
          <w:trHeight w:val="1305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1A9F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7CE61482" w14:textId="3312A5B6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Dílčí setkání dle potřeb terénu s účastí experta </w:t>
            </w:r>
            <w:r w:rsidR="003D26EA" w:rsidRPr="0B2C7E54">
              <w:rPr>
                <w:rFonts w:ascii="Aptos Narrow" w:eastAsia="Aptos Narrow" w:hAnsi="Aptos Narrow" w:cs="Aptos Narrow"/>
                <w:color w:val="000000" w:themeColor="text1"/>
              </w:rPr>
              <w:t>SOFA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atd. - max 40 osob (2-3</w:t>
            </w:r>
            <w:r w:rsidR="003D26EA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hod dle potřeby)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21ADBBC2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</w:rPr>
              <w:t>setkání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2108D71F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20 000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6B318B56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66BB6298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40 000 Kč </w:t>
            </w:r>
          </w:p>
        </w:tc>
      </w:tr>
      <w:tr w:rsidR="00A1568D" w14:paraId="285F56A4" w14:textId="77777777" w:rsidTr="003D26EA">
        <w:trPr>
          <w:trHeight w:val="1134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B608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2D944220" w14:textId="11A8DC35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Veletrh 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služeb</w:t>
            </w:r>
            <w:r w:rsidR="003D26EA"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– Organizační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zajištění a vedení - (cca 80 účastníků) (3</w:t>
            </w:r>
            <w:r w:rsidR="003D26EA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h</w:t>
            </w:r>
            <w:r w:rsidR="003D26EA">
              <w:rPr>
                <w:rFonts w:ascii="Aptos Narrow" w:eastAsia="Aptos Narrow" w:hAnsi="Aptos Narrow" w:cs="Aptos Narrow"/>
                <w:color w:val="000000" w:themeColor="text1"/>
              </w:rPr>
              <w:t>od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2BB98AB6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</w:rPr>
              <w:t>setkání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080B2DBB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60 000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2FE60898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26E488C3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60 000 Kč </w:t>
            </w:r>
          </w:p>
        </w:tc>
      </w:tr>
      <w:tr w:rsidR="00A1568D" w14:paraId="4D2D07AB" w14:textId="77777777" w:rsidTr="003D26EA">
        <w:trPr>
          <w:trHeight w:val="1134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516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41E36015" w14:textId="6D6C1034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Kazuistický seminář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(cca 60 účastníků) (3</w:t>
            </w:r>
            <w:r w:rsidR="003D26EA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hod)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4AE9DF78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seminář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092ED045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40 000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63F89A17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533C58F1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40 000 Kč </w:t>
            </w:r>
          </w:p>
        </w:tc>
      </w:tr>
      <w:tr w:rsidR="00A1568D" w14:paraId="425687B2" w14:textId="77777777" w:rsidTr="003D26EA">
        <w:trPr>
          <w:trHeight w:val="1134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center"/>
          </w:tcPr>
          <w:p w14:paraId="538BF719" w14:textId="5471717E" w:rsidR="00A1568D" w:rsidRDefault="00A1568D" w:rsidP="00B6450B">
            <w:pPr>
              <w:jc w:val="center"/>
            </w:pPr>
            <w:r w:rsidRPr="21F14E2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Vzdělávání pro </w:t>
            </w:r>
            <w:r w:rsidR="003D26EA" w:rsidRPr="21F14E2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skupiny formou</w:t>
            </w:r>
            <w:r w:rsidRPr="21F14E2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webinářů/seminářů pro pedagogy MŠ, ZŠ a mezioborová </w:t>
            </w:r>
            <w:r w:rsidRPr="21F14E24">
              <w:rPr>
                <w:rFonts w:ascii="Aptos Narrow" w:eastAsia="Aptos Narrow" w:hAnsi="Aptos Narrow" w:cs="Aptos Narrow"/>
                <w:color w:val="000000" w:themeColor="text1"/>
              </w:rPr>
              <w:t>platforma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3B935AF7" w14:textId="3B7CD65C" w:rsidR="00A1568D" w:rsidRDefault="00A1568D" w:rsidP="00B6450B">
            <w:r w:rsidRPr="542E5C6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Webináře dle potřeb terénu (4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  <w:r w:rsidRPr="542E5C6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h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od</w:t>
            </w:r>
            <w:r w:rsidRPr="542E5C6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)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1F158A40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školení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18658EE5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10 000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0B27B246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0CEEDB0F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50 000 Kč </w:t>
            </w:r>
          </w:p>
        </w:tc>
      </w:tr>
      <w:tr w:rsidR="00A1568D" w14:paraId="7C5812ED" w14:textId="77777777" w:rsidTr="003D26EA">
        <w:trPr>
          <w:trHeight w:val="570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88D1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05AD628A" w14:textId="4CEB819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Otevřené školení pro odborníky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(8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h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od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) Socio emoční učení MŠ 1X, 2.st ZŠ, Základy 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TRP – max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počet 25 účastníků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67AA0CD7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školení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01BB839A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23 000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11B46937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51351449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69 000 Kč </w:t>
            </w:r>
          </w:p>
        </w:tc>
      </w:tr>
      <w:tr w:rsidR="00A1568D" w14:paraId="3D00A00F" w14:textId="77777777" w:rsidTr="003D26EA">
        <w:trPr>
          <w:trHeight w:val="630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0934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42FCFA84" w14:textId="39C66186" w:rsidR="00A1568D" w:rsidRDefault="00A1568D" w:rsidP="00B6450B">
            <w:r w:rsidRPr="542E5C68">
              <w:rPr>
                <w:rFonts w:ascii="Aptos Narrow" w:eastAsia="Aptos Narrow" w:hAnsi="Aptos Narrow" w:cs="Aptos Narrow"/>
                <w:color w:val="000000" w:themeColor="text1"/>
              </w:rPr>
              <w:t>Otevřené školení pro odborníky (</w:t>
            </w:r>
            <w:r w:rsidRP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16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  <w:r w:rsidRP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h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od</w:t>
            </w:r>
            <w:r w:rsidRPr="00F91B3D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)</w:t>
            </w:r>
            <w:r w:rsidRPr="542E5C68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r w:rsidR="003D26EA" w:rsidRPr="542E5C6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PBIS – Podpora</w:t>
            </w:r>
            <w:r w:rsidRPr="542E5C6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pozitivního </w:t>
            </w:r>
            <w:r w:rsidR="003D26EA" w:rsidRPr="542E5C6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chování – max</w:t>
            </w:r>
            <w:r w:rsidRPr="542E5C68">
              <w:rPr>
                <w:rFonts w:ascii="Aptos Narrow" w:eastAsia="Aptos Narrow" w:hAnsi="Aptos Narrow" w:cs="Aptos Narrow"/>
                <w:color w:val="000000" w:themeColor="text1"/>
              </w:rPr>
              <w:t xml:space="preserve"> počet 25 účastníků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7E235FA2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školení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2E18C735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45 000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079F11C0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7C78AFE3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45 000 Kč </w:t>
            </w:r>
          </w:p>
        </w:tc>
      </w:tr>
      <w:tr w:rsidR="00A1568D" w14:paraId="143ACB21" w14:textId="77777777" w:rsidTr="003D26EA">
        <w:trPr>
          <w:trHeight w:val="405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3E62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69AB14C2" w14:textId="274725BB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Otevřené školení pro odborníky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(5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h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od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) Syndrom 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CAN – max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počet 25 účastníků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63484A8A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školení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676077D5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18 595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7AE20F33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4D6E1C26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18 595 Kč </w:t>
            </w:r>
          </w:p>
        </w:tc>
      </w:tr>
      <w:tr w:rsidR="00A1568D" w14:paraId="1CD8C906" w14:textId="77777777" w:rsidTr="003D26EA">
        <w:trPr>
          <w:trHeight w:val="600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64FD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4E2219FF" w14:textId="7FCC6A4F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Otevřené školení pro odborníky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(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8 h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od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) Deeskalační techniky, </w:t>
            </w:r>
            <w:proofErr w:type="spellStart"/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Wellbeing</w:t>
            </w:r>
            <w:proofErr w:type="spellEnd"/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a sebepéče, Kurz Karty PBIS, SEL 1. st 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ZŠ – max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počet 25 účastníků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0D4C2E8C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školení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3EA25B58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23 000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7597186E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40912F85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92 000 Kč </w:t>
            </w:r>
          </w:p>
        </w:tc>
      </w:tr>
      <w:tr w:rsidR="00A1568D" w14:paraId="2A8A085F" w14:textId="77777777" w:rsidTr="003D26EA">
        <w:trPr>
          <w:trHeight w:val="675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BE80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222D0DBE" w14:textId="67B7891E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Otevřené školení pro odborníky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(16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h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od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)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proofErr w:type="spellStart"/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Traumarespektující</w:t>
            </w:r>
            <w:proofErr w:type="spellEnd"/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přístup – školy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, soc. 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segment </w:t>
            </w:r>
            <w:r w:rsidR="003D26EA" w:rsidRPr="0B2C7E54">
              <w:rPr>
                <w:rFonts w:ascii="Aptos Narrow" w:eastAsia="Aptos Narrow" w:hAnsi="Aptos Narrow" w:cs="Aptos Narrow"/>
                <w:color w:val="000000" w:themeColor="text1"/>
              </w:rPr>
              <w:t>– max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počet 25 účastníků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3574F250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školení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6280BB0E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45 000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7F94F9AC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113B49C7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45 000 Kč </w:t>
            </w:r>
          </w:p>
        </w:tc>
      </w:tr>
      <w:tr w:rsidR="00A1568D" w14:paraId="7E203D06" w14:textId="77777777" w:rsidTr="003D26EA">
        <w:trPr>
          <w:trHeight w:val="600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FD61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3F58360C" w14:textId="2DE49DDF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Otevřené školení pro odborníky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(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5 h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od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) Syndrom CAN už pro konkrétní školy, soc. 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segment – max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počet 25 účastníků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361E52F6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školení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446170B9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18 595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692E3C60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2DCF208B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18 595 Kč </w:t>
            </w:r>
          </w:p>
        </w:tc>
      </w:tr>
      <w:tr w:rsidR="00A1568D" w14:paraId="29045E22" w14:textId="77777777" w:rsidTr="003D26EA">
        <w:trPr>
          <w:trHeight w:val="585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08CA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55A7FFBA" w14:textId="01AB6018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Otevřené školení pro odborníky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(8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h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od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) Včasná ide</w:t>
            </w:r>
            <w:r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n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tifikace ohroženého </w:t>
            </w:r>
            <w:r w:rsidR="003D26EA"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dítěte – max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počet 25 účastníků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290A7450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školení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111CF091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22 314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1E459370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6E360255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22 314 Kč </w:t>
            </w:r>
          </w:p>
        </w:tc>
      </w:tr>
      <w:tr w:rsidR="00A1568D" w14:paraId="5252FE0B" w14:textId="77777777" w:rsidTr="003D26EA">
        <w:trPr>
          <w:trHeight w:val="630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FD85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26598F84" w14:textId="51F27D9D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Otevřené školení pro odborníky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(16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h</w:t>
            </w:r>
            <w:r w:rsidR="003D26EA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od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) Vedení případových setkání -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max počet 25 účastníků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54E37745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školení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35637460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45 000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43744657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2D5"/>
            <w:tcMar>
              <w:top w:w="15" w:type="dxa"/>
              <w:left w:w="15" w:type="dxa"/>
              <w:right w:w="15" w:type="dxa"/>
            </w:tcMar>
            <w:vAlign w:val="bottom"/>
          </w:tcPr>
          <w:p w14:paraId="5EBB4BAC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45 000 Kč </w:t>
            </w:r>
          </w:p>
        </w:tc>
      </w:tr>
      <w:tr w:rsidR="00A1568D" w14:paraId="17B30B20" w14:textId="77777777" w:rsidTr="003D26EA">
        <w:trPr>
          <w:trHeight w:val="1134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center"/>
          </w:tcPr>
          <w:p w14:paraId="54E8CFCD" w14:textId="77777777" w:rsidR="00A1568D" w:rsidRDefault="00A1568D" w:rsidP="00B6450B">
            <w:pPr>
              <w:jc w:val="center"/>
            </w:pP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lastRenderedPageBreak/>
              <w:t>Tisk materiálů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0278C338" w14:textId="7D02172D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Lokalizované materiály (tvorba, grafika, tisk) - Karta KID 100ks, Karta KID pro</w:t>
            </w:r>
            <w:r w:rsidR="003D26EA">
              <w:rPr>
                <w:rFonts w:ascii="Aptos Narrow" w:eastAsia="Aptos Narrow" w:hAnsi="Aptos Narrow" w:cs="Aptos Narrow"/>
                <w:color w:val="000000" w:themeColor="text1"/>
              </w:rPr>
              <w:t> 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rodiče 100ks, Karta KID pro děti 100ks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6DE5E35A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</w:rPr>
              <w:t>Kus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274FF3C0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 xml:space="preserve">128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4146E77D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>300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582B7EF9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 xml:space="preserve">38 </w:t>
            </w:r>
            <w:r>
              <w:rPr>
                <w:rFonts w:ascii="Aptos Narrow" w:eastAsia="Aptos Narrow" w:hAnsi="Aptos Narrow" w:cs="Aptos Narrow"/>
              </w:rPr>
              <w:t>400</w:t>
            </w:r>
            <w:r w:rsidRPr="0B2C7E54">
              <w:rPr>
                <w:rFonts w:ascii="Aptos Narrow" w:eastAsia="Aptos Narrow" w:hAnsi="Aptos Narrow" w:cs="Aptos Narrow"/>
              </w:rPr>
              <w:t xml:space="preserve"> Kč </w:t>
            </w:r>
          </w:p>
        </w:tc>
      </w:tr>
      <w:tr w:rsidR="00A1568D" w14:paraId="4DB12A1C" w14:textId="77777777" w:rsidTr="003D26EA">
        <w:trPr>
          <w:trHeight w:val="945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76FB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07E76968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Lokalizované materiály (tvorba, grafika, tisk) - Přehled služeb 100ks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53C375AD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</w:rPr>
              <w:t>Kus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0C863ED9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 xml:space="preserve">352 Kč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1525CBDF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>100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bottom"/>
          </w:tcPr>
          <w:p w14:paraId="660AF6F6" w14:textId="77777777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</w:rPr>
              <w:t xml:space="preserve">35 </w:t>
            </w:r>
            <w:r>
              <w:rPr>
                <w:rFonts w:ascii="Aptos Narrow" w:eastAsia="Aptos Narrow" w:hAnsi="Aptos Narrow" w:cs="Aptos Narrow"/>
              </w:rPr>
              <w:t>200</w:t>
            </w:r>
            <w:r w:rsidRPr="0B2C7E54">
              <w:rPr>
                <w:rFonts w:ascii="Aptos Narrow" w:eastAsia="Aptos Narrow" w:hAnsi="Aptos Narrow" w:cs="Aptos Narrow"/>
              </w:rPr>
              <w:t xml:space="preserve"> Kč </w:t>
            </w:r>
          </w:p>
        </w:tc>
      </w:tr>
      <w:tr w:rsidR="00A1568D" w14:paraId="4497BB4D" w14:textId="77777777" w:rsidTr="003D26EA">
        <w:trPr>
          <w:trHeight w:val="285"/>
        </w:trPr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A95FD9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CCEBBFC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Cena bez DPH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20E7635" w14:textId="77777777" w:rsidR="00A1568D" w:rsidRDefault="00A1568D" w:rsidP="00B6450B"/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D9A9EB" w14:textId="77777777" w:rsidR="00A1568D" w:rsidRDefault="00A1568D" w:rsidP="00B6450B"/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C586DF8" w14:textId="77777777" w:rsidR="00A1568D" w:rsidRDefault="00A1568D" w:rsidP="00B6450B"/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77F9585" w14:textId="2263031C" w:rsidR="00A1568D" w:rsidRDefault="00A1568D" w:rsidP="00B6450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 w:themeColor="text1"/>
              </w:rPr>
              <w:t xml:space="preserve">1 806 </w:t>
            </w:r>
            <w:r w:rsidR="00386222">
              <w:rPr>
                <w:rFonts w:ascii="Aptos Narrow" w:eastAsia="Aptos Narrow" w:hAnsi="Aptos Narrow" w:cs="Aptos Narrow"/>
                <w:color w:val="000000" w:themeColor="text1"/>
              </w:rPr>
              <w:t>496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Kč</w:t>
            </w:r>
          </w:p>
        </w:tc>
      </w:tr>
      <w:tr w:rsidR="00A1568D" w14:paraId="65E040D2" w14:textId="77777777" w:rsidTr="00B6450B">
        <w:trPr>
          <w:trHeight w:val="300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F9445B" w14:textId="77777777" w:rsidR="00A1568D" w:rsidRDefault="00A1568D" w:rsidP="00B6450B"/>
        </w:tc>
        <w:tc>
          <w:tcPr>
            <w:tcW w:w="2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C00031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DPH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D44D4B" w14:textId="77777777" w:rsidR="00A1568D" w:rsidRDefault="00A1568D" w:rsidP="00B6450B"/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A5E287" w14:textId="77777777" w:rsidR="00A1568D" w:rsidRDefault="00A1568D" w:rsidP="00B6450B"/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F03C4A" w14:textId="77777777" w:rsidR="00A1568D" w:rsidRDefault="00A1568D" w:rsidP="00B6450B"/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45EEA1" w14:textId="71A0EB10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>3</w:t>
            </w:r>
            <w:r>
              <w:rPr>
                <w:rFonts w:ascii="Aptos Narrow" w:eastAsia="Aptos Narrow" w:hAnsi="Aptos Narrow" w:cs="Aptos Narrow"/>
                <w:color w:val="000000" w:themeColor="text1"/>
              </w:rPr>
              <w:t>79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r w:rsidR="00386222">
              <w:rPr>
                <w:rFonts w:ascii="Aptos Narrow" w:eastAsia="Aptos Narrow" w:hAnsi="Aptos Narrow" w:cs="Aptos Narrow"/>
                <w:color w:val="000000" w:themeColor="text1"/>
              </w:rPr>
              <w:t>364</w:t>
            </w:r>
            <w:r w:rsidRPr="0B2C7E54">
              <w:rPr>
                <w:rFonts w:ascii="Aptos Narrow" w:eastAsia="Aptos Narrow" w:hAnsi="Aptos Narrow" w:cs="Aptos Narrow"/>
                <w:color w:val="000000" w:themeColor="text1"/>
              </w:rPr>
              <w:t xml:space="preserve"> Kč</w:t>
            </w:r>
          </w:p>
        </w:tc>
      </w:tr>
      <w:tr w:rsidR="00A1568D" w14:paraId="31310F0D" w14:textId="77777777" w:rsidTr="00B6450B">
        <w:trPr>
          <w:trHeight w:val="555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23AA2E" w14:textId="77777777" w:rsidR="00A1568D" w:rsidRDefault="00A1568D" w:rsidP="00B6450B"/>
        </w:tc>
        <w:tc>
          <w:tcPr>
            <w:tcW w:w="296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6C9EC"/>
            <w:tcMar>
              <w:top w:w="15" w:type="dxa"/>
              <w:left w:w="15" w:type="dxa"/>
              <w:right w:w="15" w:type="dxa"/>
            </w:tcMar>
            <w:vAlign w:val="bottom"/>
          </w:tcPr>
          <w:p w14:paraId="5E448425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Celková cena s</w:t>
            </w:r>
            <w:r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 </w:t>
            </w: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DPH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6C9EC"/>
            <w:tcMar>
              <w:top w:w="15" w:type="dxa"/>
              <w:left w:w="15" w:type="dxa"/>
              <w:right w:w="15" w:type="dxa"/>
            </w:tcMar>
            <w:vAlign w:val="bottom"/>
          </w:tcPr>
          <w:p w14:paraId="058E6CB1" w14:textId="77777777" w:rsidR="00A1568D" w:rsidRDefault="00A1568D" w:rsidP="00B6450B"/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6C9EC"/>
            <w:tcMar>
              <w:top w:w="15" w:type="dxa"/>
              <w:left w:w="15" w:type="dxa"/>
              <w:right w:w="15" w:type="dxa"/>
            </w:tcMar>
            <w:vAlign w:val="bottom"/>
          </w:tcPr>
          <w:p w14:paraId="43EC6F55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6C9EC"/>
            <w:tcMar>
              <w:top w:w="15" w:type="dxa"/>
              <w:left w:w="15" w:type="dxa"/>
              <w:right w:w="15" w:type="dxa"/>
            </w:tcMar>
            <w:vAlign w:val="bottom"/>
          </w:tcPr>
          <w:p w14:paraId="6077F016" w14:textId="77777777" w:rsidR="00A1568D" w:rsidRDefault="00A1568D" w:rsidP="00B6450B"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36" w:type="dxa"/>
            <w:tcBorders>
              <w:top w:val="single" w:sz="8" w:space="0" w:color="auto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C9EC"/>
            <w:tcMar>
              <w:top w:w="15" w:type="dxa"/>
              <w:left w:w="15" w:type="dxa"/>
              <w:right w:w="15" w:type="dxa"/>
            </w:tcMar>
            <w:vAlign w:val="bottom"/>
          </w:tcPr>
          <w:p w14:paraId="74425E85" w14:textId="7C067C85" w:rsidR="00A1568D" w:rsidRDefault="00A1568D" w:rsidP="00B6450B">
            <w:pPr>
              <w:jc w:val="right"/>
            </w:pPr>
            <w:r w:rsidRPr="0B2C7E5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</w:t>
            </w:r>
            <w:r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 xml:space="preserve"> 185 860 Kč </w:t>
            </w:r>
          </w:p>
        </w:tc>
      </w:tr>
    </w:tbl>
    <w:p w14:paraId="421B2D94" w14:textId="77777777" w:rsidR="00A1568D" w:rsidRDefault="00A1568D" w:rsidP="00A1568D"/>
    <w:p w14:paraId="27B06806" w14:textId="77777777" w:rsidR="00A1568D" w:rsidRDefault="00A1568D" w:rsidP="00A1568D"/>
    <w:p w14:paraId="35937F2E" w14:textId="18453488" w:rsidR="00A1568D" w:rsidRDefault="00A1568D" w:rsidP="00A1568D">
      <w:r w:rsidRPr="49D443C7">
        <w:t xml:space="preserve">V ceně aktivit je vždy zajištěn lektor, materiály ke školení, catering (nápoje, </w:t>
      </w:r>
      <w:proofErr w:type="spellStart"/>
      <w:r w:rsidRPr="49D443C7">
        <w:t>coffeebreaky</w:t>
      </w:r>
      <w:proofErr w:type="spellEnd"/>
      <w:r w:rsidRPr="49D443C7">
        <w:t>, studený oběd)</w:t>
      </w:r>
      <w:r w:rsidR="003D26EA">
        <w:t>.</w:t>
      </w:r>
    </w:p>
    <w:p w14:paraId="7682C8BF" w14:textId="77777777" w:rsidR="00A1568D" w:rsidRDefault="00A1568D" w:rsidP="00A1568D">
      <w:r w:rsidRPr="49D443C7">
        <w:t xml:space="preserve">Prostory k akcím zajišťuje </w:t>
      </w:r>
      <w:r>
        <w:t xml:space="preserve">městská část </w:t>
      </w:r>
      <w:r w:rsidRPr="49D443C7">
        <w:t>Praha 3.</w:t>
      </w:r>
    </w:p>
    <w:p w14:paraId="125C3AB4" w14:textId="77777777" w:rsidR="00A1568D" w:rsidRDefault="00A1568D" w:rsidP="00A1568D">
      <w:pPr>
        <w:rPr>
          <w:b/>
          <w:bCs/>
        </w:rPr>
      </w:pPr>
    </w:p>
    <w:p w14:paraId="7744D3D8" w14:textId="77777777" w:rsidR="00A1568D" w:rsidRDefault="00A1568D" w:rsidP="00A1568D">
      <w:pPr>
        <w:rPr>
          <w:b/>
          <w:bCs/>
        </w:rPr>
      </w:pPr>
    </w:p>
    <w:p w14:paraId="267FF81C" w14:textId="77777777" w:rsidR="00A1568D" w:rsidRDefault="00A1568D" w:rsidP="00A1568D">
      <w:pPr>
        <w:rPr>
          <w:b/>
          <w:bCs/>
        </w:rPr>
      </w:pPr>
      <w:r w:rsidRPr="0CAA2E15">
        <w:rPr>
          <w:b/>
          <w:bCs/>
        </w:rPr>
        <w:t>Časový plán spolupráce</w:t>
      </w:r>
    </w:p>
    <w:p w14:paraId="165E20B8" w14:textId="77777777" w:rsidR="00A1568D" w:rsidRPr="0072036A" w:rsidRDefault="00A1568D" w:rsidP="00A1568D">
      <w:pPr>
        <w:jc w:val="both"/>
        <w:rPr>
          <w:b/>
          <w:bCs/>
        </w:rPr>
      </w:pPr>
    </w:p>
    <w:p w14:paraId="3419DE74" w14:textId="77777777" w:rsidR="00A1568D" w:rsidRDefault="00A1568D" w:rsidP="00A1568D">
      <w:pPr>
        <w:jc w:val="both"/>
      </w:pPr>
      <w:r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Září</w:t>
      </w:r>
      <w:r w:rsidRPr="73893931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  <w:r>
        <w:tab/>
      </w:r>
      <w:r>
        <w:tab/>
      </w:r>
      <w:r>
        <w:tab/>
      </w:r>
      <w:r w:rsidRPr="0CAA2E15">
        <w:rPr>
          <w:b/>
          <w:bCs/>
        </w:rPr>
        <w:t>Proškolení koordinátora</w:t>
      </w:r>
      <w:r w:rsidRPr="73893931">
        <w:t>, sestavování platformy</w:t>
      </w:r>
    </w:p>
    <w:p w14:paraId="5518C2E4" w14:textId="77777777" w:rsidR="00A1568D" w:rsidRPr="0072036A" w:rsidRDefault="00A1568D" w:rsidP="00A1568D">
      <w:pPr>
        <w:jc w:val="both"/>
      </w:pPr>
    </w:p>
    <w:p w14:paraId="5F77D70A" w14:textId="03EDE9B6" w:rsidR="00A1568D" w:rsidRPr="0072036A" w:rsidRDefault="003D26EA" w:rsidP="00A1568D">
      <w:pPr>
        <w:jc w:val="both"/>
      </w:pPr>
      <w:r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Říjen</w:t>
      </w:r>
      <w:r w:rsidRPr="73893931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–listopad</w:t>
      </w:r>
      <w:r w:rsidR="00A1568D" w:rsidRPr="73893931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  <w:r w:rsidR="00A1568D">
        <w:tab/>
      </w:r>
      <w:r w:rsidR="00A1568D">
        <w:tab/>
      </w:r>
      <w:r w:rsidR="00A1568D" w:rsidRPr="0CAA2E15">
        <w:rPr>
          <w:b/>
          <w:bCs/>
        </w:rPr>
        <w:t>Sestavování platformy</w:t>
      </w:r>
      <w:r w:rsidR="00A1568D" w:rsidRPr="73893931">
        <w:t>, mapování potřeb členů platformy</w:t>
      </w:r>
    </w:p>
    <w:p w14:paraId="13817EBD" w14:textId="1D31AC6C" w:rsidR="00A1568D" w:rsidRDefault="00A1568D" w:rsidP="003D26EA">
      <w:pPr>
        <w:ind w:left="2124" w:firstLine="708"/>
        <w:jc w:val="both"/>
      </w:pPr>
      <w:r w:rsidRPr="73893931">
        <w:t>osobní schůzky se všemi vytipovanými členy</w:t>
      </w:r>
    </w:p>
    <w:p w14:paraId="55B7037E" w14:textId="77777777" w:rsidR="00A1568D" w:rsidRDefault="00A1568D" w:rsidP="00A1568D">
      <w:pPr>
        <w:jc w:val="both"/>
      </w:pPr>
    </w:p>
    <w:p w14:paraId="69E7E5E9" w14:textId="78D980AE" w:rsidR="00A1568D" w:rsidRDefault="00A1568D" w:rsidP="00A1568D">
      <w:pPr>
        <w:ind w:left="2835" w:hanging="2835"/>
        <w:jc w:val="both"/>
        <w:rPr>
          <w:i/>
          <w:iCs/>
          <w:sz w:val="20"/>
          <w:szCs w:val="20"/>
        </w:rPr>
      </w:pPr>
      <w:r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Začátek prosince 2026</w:t>
      </w:r>
      <w:r>
        <w:tab/>
      </w:r>
      <w:r w:rsidRPr="00500825">
        <w:rPr>
          <w:b/>
          <w:bCs/>
        </w:rPr>
        <w:t xml:space="preserve">1. Setkání mezioborové </w:t>
      </w:r>
      <w:r w:rsidR="00386222" w:rsidRPr="00500825">
        <w:rPr>
          <w:b/>
          <w:bCs/>
        </w:rPr>
        <w:t xml:space="preserve">platformy – </w:t>
      </w:r>
      <w:r w:rsidR="00386222" w:rsidRPr="00386222">
        <w:rPr>
          <w:i/>
          <w:iCs/>
          <w:sz w:val="20"/>
          <w:szCs w:val="20"/>
        </w:rPr>
        <w:t>Představení</w:t>
      </w:r>
      <w:r w:rsidRPr="7A3B03D2">
        <w:rPr>
          <w:i/>
          <w:iCs/>
          <w:sz w:val="20"/>
          <w:szCs w:val="20"/>
        </w:rPr>
        <w:t xml:space="preserve"> výsledků z</w:t>
      </w:r>
      <w:r>
        <w:rPr>
          <w:i/>
          <w:iCs/>
          <w:sz w:val="20"/>
          <w:szCs w:val="20"/>
        </w:rPr>
        <w:t xml:space="preserve"> </w:t>
      </w:r>
      <w:r w:rsidRPr="7A3B03D2">
        <w:rPr>
          <w:i/>
          <w:iCs/>
          <w:sz w:val="20"/>
          <w:szCs w:val="20"/>
        </w:rPr>
        <w:t xml:space="preserve">mapování potřeb v území, představení zástupců mezioborové platformy, představení nástrojů mezioborové spolupráce pro včasnou a účinnou pomoc, proč je důležité tyto děti včas identifikovat, dopady neošetřeného traumatu do dospělosti, představení tzv. ACE study, úvod do trauma respektujícího přístupu.  </w:t>
      </w:r>
    </w:p>
    <w:p w14:paraId="30FCC16D" w14:textId="77777777" w:rsidR="00A1568D" w:rsidRPr="0072036A" w:rsidRDefault="00A1568D" w:rsidP="00A1568D">
      <w:pPr>
        <w:ind w:left="2835" w:hanging="2835"/>
        <w:jc w:val="both"/>
        <w:rPr>
          <w:i/>
          <w:iCs/>
          <w:sz w:val="20"/>
          <w:szCs w:val="20"/>
        </w:rPr>
      </w:pPr>
    </w:p>
    <w:p w14:paraId="006BFFE7" w14:textId="3B12653C" w:rsidR="00A1568D" w:rsidRDefault="00A1568D" w:rsidP="00A1568D">
      <w:pPr>
        <w:ind w:left="2835" w:hanging="2835"/>
        <w:jc w:val="both"/>
        <w:rPr>
          <w:i/>
          <w:iCs/>
          <w:sz w:val="20"/>
          <w:szCs w:val="20"/>
        </w:rPr>
      </w:pPr>
      <w:r w:rsidRPr="73893931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Únor 2027</w:t>
      </w:r>
      <w:r>
        <w:tab/>
      </w:r>
      <w:r w:rsidRPr="00500825">
        <w:rPr>
          <w:b/>
          <w:bCs/>
        </w:rPr>
        <w:t xml:space="preserve">Setkání platformy – </w:t>
      </w:r>
      <w:r w:rsidRPr="7A3B03D2">
        <w:rPr>
          <w:i/>
          <w:iCs/>
          <w:sz w:val="20"/>
          <w:szCs w:val="20"/>
        </w:rPr>
        <w:t>Tvorba karty KID Setkání bude předcházet rozeslání formulářů k tvorbě karet KID pro odborníky, rodiče a děti do terénu, data z formulářů budou zpracována do prezentace, která bude obsahovat jednotlivé situace a</w:t>
      </w:r>
      <w:r w:rsidR="00386222">
        <w:rPr>
          <w:i/>
          <w:iCs/>
          <w:sz w:val="20"/>
          <w:szCs w:val="20"/>
        </w:rPr>
        <w:t> </w:t>
      </w:r>
      <w:r w:rsidRPr="7A3B03D2">
        <w:rPr>
          <w:i/>
          <w:iCs/>
          <w:sz w:val="20"/>
          <w:szCs w:val="20"/>
        </w:rPr>
        <w:t>navrhované lokalizované postupy řešení. Během setkání se všechny situace a</w:t>
      </w:r>
      <w:r w:rsidR="00386222">
        <w:rPr>
          <w:i/>
          <w:iCs/>
          <w:sz w:val="20"/>
          <w:szCs w:val="20"/>
        </w:rPr>
        <w:t> </w:t>
      </w:r>
      <w:r w:rsidRPr="7A3B03D2">
        <w:rPr>
          <w:i/>
          <w:iCs/>
          <w:sz w:val="20"/>
          <w:szCs w:val="20"/>
        </w:rPr>
        <w:t>postupy v prezentaci projdou a prodiskutují se zástupci platformy a poté se</w:t>
      </w:r>
      <w:r w:rsidR="00386222">
        <w:rPr>
          <w:i/>
          <w:iCs/>
          <w:sz w:val="20"/>
          <w:szCs w:val="20"/>
        </w:rPr>
        <w:t> </w:t>
      </w:r>
      <w:proofErr w:type="spellStart"/>
      <w:r w:rsidRPr="7A3B03D2">
        <w:rPr>
          <w:i/>
          <w:iCs/>
          <w:sz w:val="20"/>
          <w:szCs w:val="20"/>
        </w:rPr>
        <w:t>zfinalizují</w:t>
      </w:r>
      <w:proofErr w:type="spellEnd"/>
      <w:r w:rsidRPr="7A3B03D2">
        <w:rPr>
          <w:i/>
          <w:iCs/>
          <w:sz w:val="20"/>
          <w:szCs w:val="20"/>
        </w:rPr>
        <w:t xml:space="preserve">. Na setkání bude přítomen metodik/expert SOFA a bude </w:t>
      </w:r>
      <w:r>
        <w:tab/>
      </w:r>
      <w:r w:rsidRPr="7A3B03D2">
        <w:rPr>
          <w:i/>
          <w:iCs/>
          <w:sz w:val="20"/>
          <w:szCs w:val="20"/>
        </w:rPr>
        <w:t>pomáhat s</w:t>
      </w:r>
      <w:r w:rsidR="00386222">
        <w:rPr>
          <w:i/>
          <w:iCs/>
          <w:sz w:val="20"/>
          <w:szCs w:val="20"/>
        </w:rPr>
        <w:t> </w:t>
      </w:r>
      <w:r w:rsidRPr="7A3B03D2">
        <w:rPr>
          <w:i/>
          <w:iCs/>
          <w:sz w:val="20"/>
          <w:szCs w:val="20"/>
        </w:rPr>
        <w:t xml:space="preserve">facilitací setkání. </w:t>
      </w:r>
    </w:p>
    <w:p w14:paraId="2ED9D2D7" w14:textId="77777777" w:rsidR="00A1568D" w:rsidRPr="0072036A" w:rsidRDefault="00A1568D" w:rsidP="00A1568D">
      <w:pPr>
        <w:ind w:left="2977" w:hanging="2977"/>
        <w:jc w:val="both"/>
        <w:rPr>
          <w:i/>
          <w:iCs/>
          <w:sz w:val="20"/>
          <w:szCs w:val="20"/>
        </w:rPr>
      </w:pPr>
    </w:p>
    <w:p w14:paraId="4A44F5BE" w14:textId="3EA19252" w:rsidR="00A1568D" w:rsidRDefault="00A1568D" w:rsidP="00A1568D">
      <w:pPr>
        <w:ind w:left="2835" w:hanging="2835"/>
        <w:jc w:val="both"/>
      </w:pPr>
      <w:r w:rsidRPr="73893931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Květen 2027</w:t>
      </w:r>
      <w:r>
        <w:tab/>
      </w:r>
      <w:r w:rsidRPr="73893931">
        <w:t xml:space="preserve">Karty KID pro odborníky, pro </w:t>
      </w:r>
      <w:r w:rsidR="003D26EA" w:rsidRPr="73893931">
        <w:t>rodiče – zpracované</w:t>
      </w:r>
      <w:r w:rsidRPr="0CAA2E15">
        <w:t>, připravené k</w:t>
      </w:r>
      <w:r>
        <w:t> d</w:t>
      </w:r>
      <w:r w:rsidRPr="0CAA2E15">
        <w:t>istribuci</w:t>
      </w:r>
    </w:p>
    <w:p w14:paraId="0857C2FA" w14:textId="77777777" w:rsidR="00A1568D" w:rsidRPr="0072036A" w:rsidRDefault="00A1568D" w:rsidP="00A1568D">
      <w:pPr>
        <w:ind w:left="2835" w:hanging="2835"/>
        <w:jc w:val="both"/>
      </w:pPr>
    </w:p>
    <w:p w14:paraId="1FB57EAC" w14:textId="1EFD0128" w:rsidR="00A1568D" w:rsidRPr="001F270A" w:rsidRDefault="00A1568D" w:rsidP="001F270A">
      <w:pPr>
        <w:ind w:left="2832" w:hanging="2830"/>
        <w:jc w:val="both"/>
        <w:rPr>
          <w:i/>
          <w:iCs/>
          <w:sz w:val="20"/>
          <w:szCs w:val="20"/>
        </w:rPr>
      </w:pPr>
      <w:r w:rsidRPr="73893931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věten/červen 2027</w:t>
      </w:r>
      <w:r>
        <w:tab/>
      </w:r>
      <w:r w:rsidRPr="00EE5275">
        <w:rPr>
          <w:b/>
          <w:bCs/>
        </w:rPr>
        <w:t>Veletrh služeb</w:t>
      </w:r>
      <w:r w:rsidRPr="73893931">
        <w:t xml:space="preserve"> (distribuce </w:t>
      </w:r>
      <w:r>
        <w:t xml:space="preserve">lokalizovaných </w:t>
      </w:r>
      <w:r w:rsidRPr="73893931">
        <w:t>karet KID, prezentace</w:t>
      </w:r>
      <w:r>
        <w:t xml:space="preserve"> a</w:t>
      </w:r>
      <w:r w:rsidR="00386222">
        <w:t> </w:t>
      </w:r>
      <w:r>
        <w:t xml:space="preserve">propojení </w:t>
      </w:r>
      <w:r w:rsidRPr="73893931">
        <w:t>organizací</w:t>
      </w:r>
      <w:r>
        <w:t xml:space="preserve"> a institucí pracujících s dětmi</w:t>
      </w:r>
      <w:r w:rsidRPr="73893931">
        <w:t>) -</w:t>
      </w:r>
      <w:r w:rsidRPr="7A3B03D2">
        <w:t xml:space="preserve"> </w:t>
      </w:r>
      <w:r w:rsidRPr="49D443C7">
        <w:rPr>
          <w:i/>
          <w:iCs/>
          <w:sz w:val="20"/>
          <w:szCs w:val="20"/>
        </w:rPr>
        <w:t>Cílem Veletrhu služeb je představení aktérů z území, kteří pracují s ohroženými dětmi a rodinami nebo</w:t>
      </w:r>
      <w:r w:rsidR="00386222">
        <w:rPr>
          <w:i/>
          <w:iCs/>
          <w:sz w:val="20"/>
          <w:szCs w:val="20"/>
        </w:rPr>
        <w:t> </w:t>
      </w:r>
      <w:r w:rsidRPr="49D443C7">
        <w:rPr>
          <w:i/>
          <w:iCs/>
          <w:sz w:val="20"/>
          <w:szCs w:val="20"/>
        </w:rPr>
        <w:t xml:space="preserve">mají v tomto směru co nabídnout ostatním. Smyslem Veletrhu je propojit všechny segmenty navzájem, představit a distribuovat na setkání lokalizované karty KID. Každý zástupce bude mít na setkání </w:t>
      </w:r>
      <w:proofErr w:type="gramStart"/>
      <w:r w:rsidRPr="49D443C7">
        <w:rPr>
          <w:i/>
          <w:iCs/>
          <w:sz w:val="20"/>
          <w:szCs w:val="20"/>
        </w:rPr>
        <w:t>5-minutový</w:t>
      </w:r>
      <w:proofErr w:type="gramEnd"/>
      <w:r w:rsidRPr="49D443C7">
        <w:rPr>
          <w:i/>
          <w:iCs/>
          <w:sz w:val="20"/>
          <w:szCs w:val="20"/>
        </w:rPr>
        <w:t xml:space="preserve"> medailonek s představením jejich instituce/služby, zároveň popíše, koho ke spolupráci potřebuje atd. Výstupem z</w:t>
      </w:r>
      <w:r w:rsidR="00386222">
        <w:rPr>
          <w:i/>
          <w:iCs/>
          <w:sz w:val="20"/>
          <w:szCs w:val="20"/>
        </w:rPr>
        <w:t> </w:t>
      </w:r>
      <w:r w:rsidRPr="49D443C7">
        <w:rPr>
          <w:i/>
          <w:iCs/>
          <w:sz w:val="20"/>
          <w:szCs w:val="20"/>
        </w:rPr>
        <w:t>veletrhu bude Přehled služeb.</w:t>
      </w:r>
    </w:p>
    <w:p w14:paraId="10C95970" w14:textId="6C24D99D" w:rsidR="00A1568D" w:rsidRPr="0072036A" w:rsidRDefault="00A1568D" w:rsidP="00A1568D">
      <w:pPr>
        <w:ind w:left="2830" w:hanging="2830"/>
        <w:jc w:val="both"/>
        <w:rPr>
          <w:i/>
          <w:iCs/>
          <w:sz w:val="20"/>
          <w:szCs w:val="20"/>
        </w:rPr>
      </w:pPr>
      <w:r w:rsidRPr="73893931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Říjen 2027</w:t>
      </w:r>
      <w:r>
        <w:tab/>
      </w:r>
      <w:r w:rsidRPr="00EE5275">
        <w:rPr>
          <w:b/>
          <w:bCs/>
        </w:rPr>
        <w:t>Kazuistický seminář</w:t>
      </w:r>
      <w:r w:rsidRPr="73893931">
        <w:t xml:space="preserve"> (distribuce Přehledu služeb</w:t>
      </w:r>
      <w:r>
        <w:t xml:space="preserve"> a skupinová</w:t>
      </w:r>
      <w:r w:rsidRPr="73893931">
        <w:t xml:space="preserve"> práce </w:t>
      </w:r>
      <w:r>
        <w:t>nad</w:t>
      </w:r>
      <w:r w:rsidRPr="73893931">
        <w:t xml:space="preserve"> anonymizovanými kazuistikami</w:t>
      </w:r>
      <w:r>
        <w:t xml:space="preserve"> z území Prahy 3) -</w:t>
      </w:r>
      <w:r w:rsidRPr="7A3B03D2">
        <w:t xml:space="preserve"> </w:t>
      </w:r>
      <w:r w:rsidRPr="49D443C7">
        <w:rPr>
          <w:i/>
          <w:iCs/>
          <w:sz w:val="20"/>
          <w:szCs w:val="20"/>
        </w:rPr>
        <w:t>Na kazuistickém semináři je distribuován Přehled služeb, v úvodu proběhne stručný úvod do trauma respektujícího přístupu a dále jsou rozebírány 1-2 kazuistiky zaslané z terénu, při</w:t>
      </w:r>
      <w:r w:rsidR="00386222">
        <w:rPr>
          <w:i/>
          <w:iCs/>
          <w:sz w:val="20"/>
          <w:szCs w:val="20"/>
        </w:rPr>
        <w:t> </w:t>
      </w:r>
      <w:r w:rsidRPr="49D443C7">
        <w:rPr>
          <w:i/>
          <w:iCs/>
          <w:sz w:val="20"/>
          <w:szCs w:val="20"/>
        </w:rPr>
        <w:t>skupinové práci se pracuje se všemi lokalizovanými materiály vzniklými v projektu pro P3. Společně se pod vedením naší expertky hledají řešení/postupy pro daný případ, zároveň se při skupinové práci vyjasňují kompetence jednotlivých aktérů.</w:t>
      </w:r>
    </w:p>
    <w:p w14:paraId="1778E612" w14:textId="77777777" w:rsidR="00A1568D" w:rsidRPr="0072036A" w:rsidRDefault="00A1568D" w:rsidP="00A1568D">
      <w:pPr>
        <w:ind w:left="2830" w:hanging="2830"/>
        <w:jc w:val="both"/>
      </w:pPr>
      <w:r>
        <w:t xml:space="preserve"> </w:t>
      </w:r>
    </w:p>
    <w:p w14:paraId="141F05DA" w14:textId="6FE8B633" w:rsidR="00A1568D" w:rsidRDefault="001F270A" w:rsidP="00386222">
      <w:pPr>
        <w:ind w:left="2830" w:hanging="2830"/>
        <w:jc w:val="both"/>
      </w:pPr>
      <w:r w:rsidRPr="73893931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Květen–prosinec</w:t>
      </w:r>
      <w:r w:rsidR="00A1568D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2027</w:t>
      </w:r>
      <w:r w:rsidR="00A1568D">
        <w:tab/>
      </w:r>
      <w:r w:rsidR="00A1568D" w:rsidRPr="0CAA2E15">
        <w:rPr>
          <w:b/>
          <w:bCs/>
        </w:rPr>
        <w:t>Péče o vazby mezi aktéry a jejich důkladné propojení</w:t>
      </w:r>
      <w:r w:rsidR="00A1568D" w:rsidRPr="73893931">
        <w:t xml:space="preserve"> na</w:t>
      </w:r>
      <w:r w:rsidR="00386222">
        <w:t xml:space="preserve"> </w:t>
      </w:r>
      <w:r w:rsidR="00A1568D" w:rsidRPr="73893931">
        <w:t xml:space="preserve">Praze 3, další </w:t>
      </w:r>
      <w:r w:rsidR="00A1568D" w:rsidRPr="00386222">
        <w:rPr>
          <w:b/>
          <w:bCs/>
        </w:rPr>
        <w:t>dvě</w:t>
      </w:r>
      <w:r w:rsidR="00A1568D" w:rsidRPr="73893931">
        <w:t xml:space="preserve"> dílčí setkání dle potřeby terénu</w:t>
      </w:r>
      <w:r w:rsidR="00A1568D">
        <w:t xml:space="preserve"> </w:t>
      </w:r>
      <w:r w:rsidR="00A1568D" w:rsidRPr="73893931">
        <w:t>– setkání OSPOD a školy</w:t>
      </w:r>
      <w:r w:rsidR="00A1568D">
        <w:t xml:space="preserve"> a</w:t>
      </w:r>
      <w:r w:rsidR="00386222">
        <w:t> </w:t>
      </w:r>
      <w:r w:rsidR="00A1568D" w:rsidRPr="73893931">
        <w:t xml:space="preserve">další, podpora motivace k realizaci případových setkání na půdě školy. </w:t>
      </w:r>
    </w:p>
    <w:p w14:paraId="0215FD09" w14:textId="77777777" w:rsidR="00A1568D" w:rsidRDefault="00A1568D" w:rsidP="00A1568D">
      <w:pPr>
        <w:jc w:val="both"/>
      </w:pPr>
    </w:p>
    <w:p w14:paraId="24BB89FF" w14:textId="77777777" w:rsidR="00A1568D" w:rsidRDefault="00A1568D" w:rsidP="00A1568D">
      <w:pPr>
        <w:jc w:val="both"/>
      </w:pPr>
      <w:r w:rsidRPr="73893931">
        <w:t>V průběhu druhé poloviny roku začne koordinátor osobně navštěvovat školy a školky a další instituce a organizace v území a seznámí celé sborovny a skupiny s problematikou včasné identifikace ohrožených dětí, s lokálními materiály pro Prahu 3, dojde k základnímu proškolení.</w:t>
      </w:r>
    </w:p>
    <w:p w14:paraId="488829CA" w14:textId="77777777" w:rsidR="00A87275" w:rsidRDefault="00A87275">
      <w:pPr>
        <w:pStyle w:val="Seznam3"/>
        <w:tabs>
          <w:tab w:val="left" w:pos="5670"/>
        </w:tabs>
        <w:spacing w:line="276" w:lineRule="auto"/>
        <w:ind w:left="709" w:firstLine="0"/>
        <w:jc w:val="both"/>
      </w:pPr>
    </w:p>
    <w:sectPr w:rsidR="00A87275" w:rsidSect="006D2C40">
      <w:footerReference w:type="default" r:id="rId13"/>
      <w:pgSz w:w="11906" w:h="16838"/>
      <w:pgMar w:top="1418" w:right="1134" w:bottom="1418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87F9" w14:textId="77777777" w:rsidR="00A3173D" w:rsidRDefault="00A3173D" w:rsidP="00733A2B">
      <w:r>
        <w:separator/>
      </w:r>
    </w:p>
  </w:endnote>
  <w:endnote w:type="continuationSeparator" w:id="0">
    <w:p w14:paraId="021FBABD" w14:textId="77777777" w:rsidR="00A3173D" w:rsidRDefault="00A3173D" w:rsidP="0073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imbusSanNovTEE, 'Times New Rom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63D0" w14:textId="5D649FE6" w:rsidR="00F244A7" w:rsidRPr="009575DA" w:rsidRDefault="00F244A7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1605">
      <w:rPr>
        <w:noProof/>
      </w:rPr>
      <w:t>10</w:t>
    </w:r>
    <w:r>
      <w:rPr>
        <w:noProof/>
      </w:rPr>
      <w:fldChar w:fldCharType="end"/>
    </w:r>
  </w:p>
  <w:p w14:paraId="5996E998" w14:textId="77777777" w:rsidR="00F244A7" w:rsidRDefault="00F244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48FA1" w14:textId="77777777" w:rsidR="00A3173D" w:rsidRDefault="00A3173D" w:rsidP="00733A2B">
      <w:r>
        <w:separator/>
      </w:r>
    </w:p>
  </w:footnote>
  <w:footnote w:type="continuationSeparator" w:id="0">
    <w:p w14:paraId="778923D8" w14:textId="77777777" w:rsidR="00A3173D" w:rsidRDefault="00A3173D" w:rsidP="00733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85E244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42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1FC4576"/>
    <w:multiLevelType w:val="hybridMultilevel"/>
    <w:tmpl w:val="9C608CC6"/>
    <w:lvl w:ilvl="0" w:tplc="93D262B2">
      <w:start w:val="1"/>
      <w:numFmt w:val="decimal"/>
      <w:lvlText w:val="8.1.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4E90D17"/>
    <w:multiLevelType w:val="hybridMultilevel"/>
    <w:tmpl w:val="CA442BAA"/>
    <w:lvl w:ilvl="0" w:tplc="44ACF936">
      <w:numFmt w:val="bullet"/>
      <w:lvlText w:val="-"/>
      <w:lvlJc w:val="left"/>
      <w:pPr>
        <w:ind w:left="185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7475F6"/>
    <w:multiLevelType w:val="hybridMultilevel"/>
    <w:tmpl w:val="3F587DB6"/>
    <w:lvl w:ilvl="0" w:tplc="9354980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26A29"/>
    <w:multiLevelType w:val="hybridMultilevel"/>
    <w:tmpl w:val="58042D0A"/>
    <w:lvl w:ilvl="0" w:tplc="441C7144">
      <w:start w:val="1"/>
      <w:numFmt w:val="ordinal"/>
      <w:lvlText w:val="9.%1"/>
      <w:lvlJc w:val="left"/>
      <w:pPr>
        <w:ind w:left="720" w:hanging="360"/>
      </w:pPr>
      <w:rPr>
        <w:rFonts w:hint="default"/>
        <w:b w:val="0"/>
        <w:sz w:val="24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574AC"/>
    <w:multiLevelType w:val="multilevel"/>
    <w:tmpl w:val="88800D18"/>
    <w:styleLink w:val="WWOutlineListStyle"/>
    <w:lvl w:ilvl="0">
      <w:start w:val="1"/>
      <w:numFmt w:val="decimal"/>
      <w:pStyle w:val="Nadpis11"/>
      <w:lvlText w:val="%1. "/>
      <w:lvlJc w:val="left"/>
      <w:pPr>
        <w:ind w:left="0" w:firstLine="0"/>
      </w:pPr>
    </w:lvl>
    <w:lvl w:ilvl="1">
      <w:start w:val="1"/>
      <w:numFmt w:val="decimal"/>
      <w:pStyle w:val="Nadpis21"/>
      <w:lvlText w:val="%1.%2 "/>
      <w:lvlJc w:val="left"/>
      <w:pPr>
        <w:ind w:left="0" w:firstLine="0"/>
      </w:pPr>
    </w:lvl>
    <w:lvl w:ilvl="2">
      <w:start w:val="1"/>
      <w:numFmt w:val="decimal"/>
      <w:pStyle w:val="Nadpis31"/>
      <w:lvlText w:val="%1.%2.%3 "/>
      <w:lvlJc w:val="left"/>
      <w:pPr>
        <w:ind w:left="0" w:firstLine="0"/>
      </w:pPr>
    </w:lvl>
    <w:lvl w:ilvl="3">
      <w:start w:val="1"/>
      <w:numFmt w:val="decimal"/>
      <w:pStyle w:val="Nadpis41"/>
      <w:lvlText w:val="%1.%2.%3.%4"/>
      <w:lvlJc w:val="left"/>
      <w:pPr>
        <w:ind w:left="0" w:firstLine="0"/>
      </w:pPr>
    </w:lvl>
    <w:lvl w:ilvl="4">
      <w:start w:val="1"/>
      <w:numFmt w:val="decimal"/>
      <w:pStyle w:val="Nadpis51"/>
      <w:lvlText w:val="%1.%2.%3.%4.%5"/>
      <w:lvlJc w:val="left"/>
      <w:pPr>
        <w:ind w:left="0" w:firstLine="0"/>
      </w:pPr>
    </w:lvl>
    <w:lvl w:ilvl="5">
      <w:start w:val="1"/>
      <w:numFmt w:val="decimal"/>
      <w:pStyle w:val="Nadpis61"/>
      <w:lvlText w:val="%1.%2.%3.%4.%5.%6"/>
      <w:lvlJc w:val="left"/>
      <w:pPr>
        <w:ind w:left="0" w:firstLine="0"/>
      </w:pPr>
    </w:lvl>
    <w:lvl w:ilvl="6">
      <w:start w:val="1"/>
      <w:numFmt w:val="decimal"/>
      <w:pStyle w:val="Nadpis71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1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1"/>
      <w:lvlText w:val="%1.%2.%3.%4.%5.%6.%7.%8.%9"/>
      <w:lvlJc w:val="left"/>
      <w:pPr>
        <w:ind w:left="0" w:firstLine="0"/>
      </w:pPr>
    </w:lvl>
  </w:abstractNum>
  <w:abstractNum w:abstractNumId="7" w15:restartNumberingAfterBreak="0">
    <w:nsid w:val="19633077"/>
    <w:multiLevelType w:val="hybridMultilevel"/>
    <w:tmpl w:val="1DFE121E"/>
    <w:lvl w:ilvl="0" w:tplc="1B1ED1D8">
      <w:start w:val="1"/>
      <w:numFmt w:val="ordinal"/>
      <w:lvlText w:val="6.1.%1"/>
      <w:lvlJc w:val="left"/>
      <w:pPr>
        <w:ind w:left="1545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47E31"/>
    <w:multiLevelType w:val="hybridMultilevel"/>
    <w:tmpl w:val="D2D24EFE"/>
    <w:lvl w:ilvl="0" w:tplc="8EF28788">
      <w:start w:val="1"/>
      <w:numFmt w:val="decimal"/>
      <w:lvlText w:val="7.2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111D6"/>
    <w:multiLevelType w:val="multilevel"/>
    <w:tmpl w:val="FB8E2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cs-CZ"/>
      </w:rPr>
    </w:lvl>
    <w:lvl w:ilvl="1">
      <w:start w:val="1"/>
      <w:numFmt w:val="decimal"/>
      <w:pStyle w:val="titre4"/>
      <w:lvlText w:val="%1.%2."/>
      <w:lvlJc w:val="left"/>
      <w:pPr>
        <w:tabs>
          <w:tab w:val="num" w:pos="792"/>
        </w:tabs>
        <w:ind w:left="794" w:hanging="794"/>
      </w:pPr>
      <w:rPr>
        <w:rFonts w:ascii="Georgia" w:hAnsi="Georgia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6752155"/>
    <w:multiLevelType w:val="hybridMultilevel"/>
    <w:tmpl w:val="672EC250"/>
    <w:lvl w:ilvl="0" w:tplc="2D1614D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37817"/>
    <w:multiLevelType w:val="hybridMultilevel"/>
    <w:tmpl w:val="C55CCF4A"/>
    <w:lvl w:ilvl="0" w:tplc="612AE12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B4C99"/>
    <w:multiLevelType w:val="hybridMultilevel"/>
    <w:tmpl w:val="81C85D8E"/>
    <w:lvl w:ilvl="0" w:tplc="B596D830">
      <w:start w:val="1"/>
      <w:numFmt w:val="decimal"/>
      <w:pStyle w:val="Nadpis1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462C8"/>
    <w:multiLevelType w:val="hybridMultilevel"/>
    <w:tmpl w:val="CE449A9A"/>
    <w:lvl w:ilvl="0" w:tplc="44ACF936"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16A7A62"/>
    <w:multiLevelType w:val="hybridMultilevel"/>
    <w:tmpl w:val="D9CE3A7C"/>
    <w:lvl w:ilvl="0" w:tplc="A5ECF6D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7368E"/>
    <w:multiLevelType w:val="multilevel"/>
    <w:tmpl w:val="DA6E4C2A"/>
    <w:lvl w:ilvl="0">
      <w:start w:val="1"/>
      <w:numFmt w:val="upperLetter"/>
      <w:pStyle w:val="P5Nadpis1"/>
      <w:suff w:val="space"/>
      <w:lvlText w:val="ČÁST %1 -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32"/>
      </w:rPr>
    </w:lvl>
    <w:lvl w:ilvl="1">
      <w:start w:val="1"/>
      <w:numFmt w:val="upperRoman"/>
      <w:lvlRestart w:val="0"/>
      <w:pStyle w:val="P5Nadpis1"/>
      <w:lvlText w:val="Oddíl %2"/>
      <w:lvlJc w:val="left"/>
      <w:pPr>
        <w:tabs>
          <w:tab w:val="num" w:pos="1077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pStyle w:val="P5Nadpis2"/>
      <w:lvlText w:val="Článek %3"/>
      <w:lvlJc w:val="left"/>
      <w:pPr>
        <w:tabs>
          <w:tab w:val="num" w:pos="4298"/>
        </w:tabs>
        <w:ind w:left="288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ordinal"/>
      <w:pStyle w:val="P5slovanodstavec"/>
      <w:lvlText w:val="%4"/>
      <w:lvlJc w:val="left"/>
      <w:pPr>
        <w:tabs>
          <w:tab w:val="num" w:pos="493"/>
        </w:tabs>
        <w:ind w:left="493" w:hanging="49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lowerLetter"/>
      <w:pStyle w:val="P5Psmenkovodstavec"/>
      <w:lvlText w:val="%5)"/>
      <w:lvlJc w:val="left"/>
      <w:pPr>
        <w:tabs>
          <w:tab w:val="num" w:pos="862"/>
        </w:tabs>
        <w:ind w:left="1418" w:hanging="698"/>
      </w:pPr>
      <w:rPr>
        <w:rFonts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656"/>
        </w:tabs>
        <w:ind w:left="165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44"/>
        </w:tabs>
        <w:ind w:left="1944" w:hanging="144"/>
      </w:pPr>
      <w:rPr>
        <w:rFonts w:hint="default"/>
      </w:rPr>
    </w:lvl>
  </w:abstractNum>
  <w:abstractNum w:abstractNumId="16" w15:restartNumberingAfterBreak="0">
    <w:nsid w:val="362C6FCD"/>
    <w:multiLevelType w:val="multilevel"/>
    <w:tmpl w:val="77DA89F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b/>
        <w:i w:val="0"/>
        <w:caps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2297"/>
        </w:tabs>
        <w:ind w:left="2297" w:hanging="73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82943D8"/>
    <w:multiLevelType w:val="hybridMultilevel"/>
    <w:tmpl w:val="FC003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36C52"/>
    <w:multiLevelType w:val="hybridMultilevel"/>
    <w:tmpl w:val="6FF0C28E"/>
    <w:lvl w:ilvl="0" w:tplc="44ACF936">
      <w:numFmt w:val="bullet"/>
      <w:lvlText w:val="-"/>
      <w:lvlJc w:val="left"/>
      <w:pPr>
        <w:ind w:left="2061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9" w15:restartNumberingAfterBreak="0">
    <w:nsid w:val="401946A8"/>
    <w:multiLevelType w:val="hybridMultilevel"/>
    <w:tmpl w:val="D694A306"/>
    <w:lvl w:ilvl="0" w:tplc="98127426">
      <w:start w:val="1"/>
      <w:numFmt w:val="decimal"/>
      <w:lvlText w:val="7.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9795F"/>
    <w:multiLevelType w:val="hybridMultilevel"/>
    <w:tmpl w:val="2708D32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0B403CC"/>
    <w:multiLevelType w:val="hybridMultilevel"/>
    <w:tmpl w:val="5D3A0B00"/>
    <w:lvl w:ilvl="0" w:tplc="7FE297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52410"/>
    <w:multiLevelType w:val="hybridMultilevel"/>
    <w:tmpl w:val="D694A306"/>
    <w:lvl w:ilvl="0" w:tplc="FFFFFFFF">
      <w:start w:val="1"/>
      <w:numFmt w:val="decimal"/>
      <w:lvlText w:val="7.3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E7CED"/>
    <w:multiLevelType w:val="hybridMultilevel"/>
    <w:tmpl w:val="2DEE6C62"/>
    <w:lvl w:ilvl="0" w:tplc="D876C7F4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12E99"/>
    <w:multiLevelType w:val="hybridMultilevel"/>
    <w:tmpl w:val="D38C5226"/>
    <w:lvl w:ilvl="0" w:tplc="44ACF93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A78D0"/>
    <w:multiLevelType w:val="hybridMultilevel"/>
    <w:tmpl w:val="EC6A37D6"/>
    <w:lvl w:ilvl="0" w:tplc="87240306">
      <w:start w:val="1"/>
      <w:numFmt w:val="ordinal"/>
      <w:lvlText w:val="13.%1"/>
      <w:lvlJc w:val="left"/>
      <w:pPr>
        <w:ind w:left="720" w:hanging="360"/>
      </w:pPr>
      <w:rPr>
        <w:rFonts w:hint="default"/>
        <w:b w:val="0"/>
        <w:sz w:val="24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D5BAA"/>
    <w:multiLevelType w:val="hybridMultilevel"/>
    <w:tmpl w:val="A4968250"/>
    <w:lvl w:ilvl="0" w:tplc="9354980C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D0A4D"/>
    <w:multiLevelType w:val="hybridMultilevel"/>
    <w:tmpl w:val="C0D65092"/>
    <w:lvl w:ilvl="0" w:tplc="1B5E3F8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F50E4"/>
    <w:multiLevelType w:val="hybridMultilevel"/>
    <w:tmpl w:val="EB50127C"/>
    <w:lvl w:ilvl="0" w:tplc="F3884F76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A594F3F"/>
    <w:multiLevelType w:val="hybridMultilevel"/>
    <w:tmpl w:val="E4701B38"/>
    <w:lvl w:ilvl="0" w:tplc="A4CA45F2">
      <w:start w:val="3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95E3B"/>
    <w:multiLevelType w:val="hybridMultilevel"/>
    <w:tmpl w:val="B4FEFB1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02C3D80"/>
    <w:multiLevelType w:val="hybridMultilevel"/>
    <w:tmpl w:val="4F24A8E0"/>
    <w:lvl w:ilvl="0" w:tplc="E86E7A62">
      <w:start w:val="1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E68A9"/>
    <w:multiLevelType w:val="hybridMultilevel"/>
    <w:tmpl w:val="F5B00C46"/>
    <w:lvl w:ilvl="0" w:tplc="8BD61874">
      <w:start w:val="1"/>
      <w:numFmt w:val="ordin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8250E"/>
    <w:multiLevelType w:val="hybridMultilevel"/>
    <w:tmpl w:val="DE5026C8"/>
    <w:lvl w:ilvl="0" w:tplc="27101EFA">
      <w:start w:val="1"/>
      <w:numFmt w:val="ordinal"/>
      <w:lvlText w:val="1.%1"/>
      <w:lvlJc w:val="left"/>
      <w:pPr>
        <w:ind w:left="720" w:hanging="360"/>
      </w:pPr>
      <w:rPr>
        <w:rFonts w:hint="default"/>
        <w:b w:val="0"/>
        <w:sz w:val="24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2C42F7"/>
    <w:multiLevelType w:val="multilevel"/>
    <w:tmpl w:val="9D7AD3A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1800"/>
      </w:pPr>
      <w:rPr>
        <w:rFonts w:hint="default"/>
      </w:rPr>
    </w:lvl>
  </w:abstractNum>
  <w:abstractNum w:abstractNumId="35" w15:restartNumberingAfterBreak="0">
    <w:nsid w:val="6BA44AE2"/>
    <w:multiLevelType w:val="hybridMultilevel"/>
    <w:tmpl w:val="0E90152E"/>
    <w:lvl w:ilvl="0" w:tplc="AD3C86E0">
      <w:start w:val="1"/>
      <w:numFmt w:val="ordinal"/>
      <w:lvlText w:val="8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81F2F"/>
    <w:multiLevelType w:val="hybridMultilevel"/>
    <w:tmpl w:val="8F5677FC"/>
    <w:lvl w:ilvl="0" w:tplc="6A0006AC">
      <w:start w:val="1"/>
      <w:numFmt w:val="decimal"/>
      <w:lvlText w:val="8.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E3CEE"/>
    <w:multiLevelType w:val="hybridMultilevel"/>
    <w:tmpl w:val="BC442AF0"/>
    <w:lvl w:ilvl="0" w:tplc="41DE5A0A">
      <w:start w:val="1"/>
      <w:numFmt w:val="decimal"/>
      <w:lvlText w:val="3.%1."/>
      <w:lvlJc w:val="left"/>
      <w:pPr>
        <w:ind w:left="546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42D0E"/>
    <w:multiLevelType w:val="hybridMultilevel"/>
    <w:tmpl w:val="58E6EB72"/>
    <w:lvl w:ilvl="0" w:tplc="1B1ED1D8">
      <w:start w:val="1"/>
      <w:numFmt w:val="ordinal"/>
      <w:lvlText w:val="6.1.%1"/>
      <w:lvlJc w:val="left"/>
      <w:pPr>
        <w:ind w:left="1429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42129A"/>
    <w:multiLevelType w:val="hybridMultilevel"/>
    <w:tmpl w:val="18D87C38"/>
    <w:lvl w:ilvl="0" w:tplc="5E08F536">
      <w:start w:val="1"/>
      <w:numFmt w:val="decimal"/>
      <w:lvlText w:val="11.3.%1.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72FC7102"/>
    <w:multiLevelType w:val="hybridMultilevel"/>
    <w:tmpl w:val="8E34D754"/>
    <w:lvl w:ilvl="0" w:tplc="F26253D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A62A7"/>
    <w:multiLevelType w:val="hybridMultilevel"/>
    <w:tmpl w:val="F1C238E6"/>
    <w:lvl w:ilvl="0" w:tplc="DCAAFD38">
      <w:start w:val="2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0620F"/>
    <w:multiLevelType w:val="hybridMultilevel"/>
    <w:tmpl w:val="DDF49E9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9D7396"/>
    <w:multiLevelType w:val="hybridMultilevel"/>
    <w:tmpl w:val="4468DB9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22781168">
    <w:abstractNumId w:val="22"/>
  </w:num>
  <w:num w:numId="2" w16cid:durableId="1089037516">
    <w:abstractNumId w:val="33"/>
  </w:num>
  <w:num w:numId="3" w16cid:durableId="1244297843">
    <w:abstractNumId w:val="10"/>
  </w:num>
  <w:num w:numId="4" w16cid:durableId="1263684642">
    <w:abstractNumId w:val="43"/>
  </w:num>
  <w:num w:numId="5" w16cid:durableId="1274753156">
    <w:abstractNumId w:val="18"/>
  </w:num>
  <w:num w:numId="6" w16cid:durableId="1451588633">
    <w:abstractNumId w:val="20"/>
  </w:num>
  <w:num w:numId="7" w16cid:durableId="1479494789">
    <w:abstractNumId w:val="17"/>
  </w:num>
  <w:num w:numId="8" w16cid:durableId="1489978505">
    <w:abstractNumId w:val="4"/>
  </w:num>
  <w:num w:numId="9" w16cid:durableId="1620912825">
    <w:abstractNumId w:val="12"/>
  </w:num>
  <w:num w:numId="10" w16cid:durableId="1733695417">
    <w:abstractNumId w:val="5"/>
  </w:num>
  <w:num w:numId="11" w16cid:durableId="1738670885">
    <w:abstractNumId w:val="29"/>
  </w:num>
  <w:num w:numId="12" w16cid:durableId="1896966269">
    <w:abstractNumId w:val="8"/>
  </w:num>
  <w:num w:numId="13" w16cid:durableId="1920361270">
    <w:abstractNumId w:val="12"/>
  </w:num>
  <w:num w:numId="14" w16cid:durableId="1988775390">
    <w:abstractNumId w:val="41"/>
  </w:num>
  <w:num w:numId="15" w16cid:durableId="2054033840">
    <w:abstractNumId w:val="2"/>
  </w:num>
  <w:num w:numId="16" w16cid:durableId="2059469781">
    <w:abstractNumId w:val="34"/>
  </w:num>
  <w:num w:numId="17" w16cid:durableId="2092267230">
    <w:abstractNumId w:val="14"/>
  </w:num>
  <w:num w:numId="18" w16cid:durableId="2135710039">
    <w:abstractNumId w:val="25"/>
  </w:num>
  <w:num w:numId="19" w16cid:durableId="265430608">
    <w:abstractNumId w:val="19"/>
  </w:num>
  <w:num w:numId="20" w16cid:durableId="281768474">
    <w:abstractNumId w:val="40"/>
  </w:num>
  <w:num w:numId="21" w16cid:durableId="355497013">
    <w:abstractNumId w:val="7"/>
  </w:num>
  <w:num w:numId="22" w16cid:durableId="404644004">
    <w:abstractNumId w:val="12"/>
  </w:num>
  <w:num w:numId="23" w16cid:durableId="407002661">
    <w:abstractNumId w:val="6"/>
  </w:num>
  <w:num w:numId="24" w16cid:durableId="413432437">
    <w:abstractNumId w:val="13"/>
  </w:num>
  <w:num w:numId="25" w16cid:durableId="496388489">
    <w:abstractNumId w:val="9"/>
  </w:num>
  <w:num w:numId="26" w16cid:durableId="584926240">
    <w:abstractNumId w:val="24"/>
  </w:num>
  <w:num w:numId="27" w16cid:durableId="613293501">
    <w:abstractNumId w:val="31"/>
  </w:num>
  <w:num w:numId="28" w16cid:durableId="613482810">
    <w:abstractNumId w:val="27"/>
  </w:num>
  <w:num w:numId="29" w16cid:durableId="680359045">
    <w:abstractNumId w:val="35"/>
  </w:num>
  <w:num w:numId="30" w16cid:durableId="702944959">
    <w:abstractNumId w:val="37"/>
  </w:num>
  <w:num w:numId="31" w16cid:durableId="707804061">
    <w:abstractNumId w:val="32"/>
  </w:num>
  <w:num w:numId="32" w16cid:durableId="709112566">
    <w:abstractNumId w:val="11"/>
  </w:num>
  <w:num w:numId="33" w16cid:durableId="7510038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62841366">
    <w:abstractNumId w:val="3"/>
  </w:num>
  <w:num w:numId="35" w16cid:durableId="786318872">
    <w:abstractNumId w:val="30"/>
  </w:num>
  <w:num w:numId="36" w16cid:durableId="815923943">
    <w:abstractNumId w:val="39"/>
  </w:num>
  <w:num w:numId="37" w16cid:durableId="81806595">
    <w:abstractNumId w:val="23"/>
  </w:num>
  <w:num w:numId="38" w16cid:durableId="82651041">
    <w:abstractNumId w:val="15"/>
  </w:num>
  <w:num w:numId="39" w16cid:durableId="856894637">
    <w:abstractNumId w:val="38"/>
  </w:num>
  <w:num w:numId="40" w16cid:durableId="929777499">
    <w:abstractNumId w:val="26"/>
  </w:num>
  <w:num w:numId="41" w16cid:durableId="989745787">
    <w:abstractNumId w:val="36"/>
  </w:num>
  <w:num w:numId="42" w16cid:durableId="1028215911">
    <w:abstractNumId w:val="21"/>
  </w:num>
  <w:num w:numId="43" w16cid:durableId="1568615129">
    <w:abstractNumId w:val="28"/>
  </w:num>
  <w:num w:numId="44" w16cid:durableId="2487040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99069666">
    <w:abstractNumId w:val="12"/>
  </w:num>
  <w:num w:numId="46" w16cid:durableId="1060789027">
    <w:abstractNumId w:val="12"/>
  </w:num>
  <w:num w:numId="47" w16cid:durableId="1118450550">
    <w:abstractNumId w:val="12"/>
  </w:num>
  <w:num w:numId="48" w16cid:durableId="45613550">
    <w:abstractNumId w:val="12"/>
  </w:num>
  <w:num w:numId="49" w16cid:durableId="488519304">
    <w:abstractNumId w:val="12"/>
  </w:num>
  <w:num w:numId="50" w16cid:durableId="933972990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62"/>
    <w:rsid w:val="00000435"/>
    <w:rsid w:val="0000089E"/>
    <w:rsid w:val="00000B43"/>
    <w:rsid w:val="00000E56"/>
    <w:rsid w:val="0000395C"/>
    <w:rsid w:val="0000586B"/>
    <w:rsid w:val="00007920"/>
    <w:rsid w:val="00010F20"/>
    <w:rsid w:val="00011029"/>
    <w:rsid w:val="0001217B"/>
    <w:rsid w:val="000134C7"/>
    <w:rsid w:val="00013F32"/>
    <w:rsid w:val="00015910"/>
    <w:rsid w:val="00015AD1"/>
    <w:rsid w:val="00015B0C"/>
    <w:rsid w:val="00016004"/>
    <w:rsid w:val="0002104C"/>
    <w:rsid w:val="00021301"/>
    <w:rsid w:val="0002156D"/>
    <w:rsid w:val="0002427D"/>
    <w:rsid w:val="00024B80"/>
    <w:rsid w:val="00025786"/>
    <w:rsid w:val="000265F5"/>
    <w:rsid w:val="000267E5"/>
    <w:rsid w:val="00027F6C"/>
    <w:rsid w:val="0003182B"/>
    <w:rsid w:val="00031A0C"/>
    <w:rsid w:val="00032B6E"/>
    <w:rsid w:val="00032D55"/>
    <w:rsid w:val="00034D7C"/>
    <w:rsid w:val="00034E9D"/>
    <w:rsid w:val="000377F7"/>
    <w:rsid w:val="00037840"/>
    <w:rsid w:val="000412D3"/>
    <w:rsid w:val="000414EE"/>
    <w:rsid w:val="00041DDE"/>
    <w:rsid w:val="000422D0"/>
    <w:rsid w:val="0004244F"/>
    <w:rsid w:val="00043636"/>
    <w:rsid w:val="000443DF"/>
    <w:rsid w:val="00044873"/>
    <w:rsid w:val="00044A49"/>
    <w:rsid w:val="00045B58"/>
    <w:rsid w:val="00046513"/>
    <w:rsid w:val="0004694C"/>
    <w:rsid w:val="000479F0"/>
    <w:rsid w:val="00047E86"/>
    <w:rsid w:val="00050FA2"/>
    <w:rsid w:val="00051818"/>
    <w:rsid w:val="000524D2"/>
    <w:rsid w:val="000526A3"/>
    <w:rsid w:val="0005361E"/>
    <w:rsid w:val="000537B0"/>
    <w:rsid w:val="00056335"/>
    <w:rsid w:val="00056371"/>
    <w:rsid w:val="000566CA"/>
    <w:rsid w:val="000570FE"/>
    <w:rsid w:val="00065735"/>
    <w:rsid w:val="00066345"/>
    <w:rsid w:val="000665E0"/>
    <w:rsid w:val="000666F6"/>
    <w:rsid w:val="00070F56"/>
    <w:rsid w:val="000718A3"/>
    <w:rsid w:val="00072183"/>
    <w:rsid w:val="00072643"/>
    <w:rsid w:val="000729EF"/>
    <w:rsid w:val="000737B2"/>
    <w:rsid w:val="00074B43"/>
    <w:rsid w:val="00075B21"/>
    <w:rsid w:val="00075CC4"/>
    <w:rsid w:val="00075E75"/>
    <w:rsid w:val="00076588"/>
    <w:rsid w:val="000767F8"/>
    <w:rsid w:val="00080E95"/>
    <w:rsid w:val="00081222"/>
    <w:rsid w:val="0008229A"/>
    <w:rsid w:val="00086D42"/>
    <w:rsid w:val="0008793A"/>
    <w:rsid w:val="0009042A"/>
    <w:rsid w:val="0009097F"/>
    <w:rsid w:val="00091796"/>
    <w:rsid w:val="00092002"/>
    <w:rsid w:val="0009263A"/>
    <w:rsid w:val="00092DFA"/>
    <w:rsid w:val="00092E56"/>
    <w:rsid w:val="00093347"/>
    <w:rsid w:val="000936FC"/>
    <w:rsid w:val="00093F32"/>
    <w:rsid w:val="000940D4"/>
    <w:rsid w:val="000940DE"/>
    <w:rsid w:val="00096935"/>
    <w:rsid w:val="00096AB8"/>
    <w:rsid w:val="000973E8"/>
    <w:rsid w:val="00097A16"/>
    <w:rsid w:val="000A087F"/>
    <w:rsid w:val="000A240D"/>
    <w:rsid w:val="000A3994"/>
    <w:rsid w:val="000A5A75"/>
    <w:rsid w:val="000A5AD3"/>
    <w:rsid w:val="000A5C02"/>
    <w:rsid w:val="000A6BAA"/>
    <w:rsid w:val="000A74A0"/>
    <w:rsid w:val="000B0012"/>
    <w:rsid w:val="000B00EB"/>
    <w:rsid w:val="000B01EF"/>
    <w:rsid w:val="000B02AA"/>
    <w:rsid w:val="000B05E8"/>
    <w:rsid w:val="000B07AC"/>
    <w:rsid w:val="000B0F4B"/>
    <w:rsid w:val="000B1691"/>
    <w:rsid w:val="000B2333"/>
    <w:rsid w:val="000B296F"/>
    <w:rsid w:val="000B382F"/>
    <w:rsid w:val="000B4AAF"/>
    <w:rsid w:val="000B4B2A"/>
    <w:rsid w:val="000B6E5E"/>
    <w:rsid w:val="000B71E7"/>
    <w:rsid w:val="000C02CC"/>
    <w:rsid w:val="000C05D6"/>
    <w:rsid w:val="000C17B2"/>
    <w:rsid w:val="000C1DDC"/>
    <w:rsid w:val="000C1F93"/>
    <w:rsid w:val="000C2287"/>
    <w:rsid w:val="000C4579"/>
    <w:rsid w:val="000C4F25"/>
    <w:rsid w:val="000C4F38"/>
    <w:rsid w:val="000C73E8"/>
    <w:rsid w:val="000D05CB"/>
    <w:rsid w:val="000D1E4B"/>
    <w:rsid w:val="000D2A4C"/>
    <w:rsid w:val="000D3666"/>
    <w:rsid w:val="000D56E7"/>
    <w:rsid w:val="000D58EA"/>
    <w:rsid w:val="000D78F1"/>
    <w:rsid w:val="000D7F13"/>
    <w:rsid w:val="000E0AE0"/>
    <w:rsid w:val="000E0DEB"/>
    <w:rsid w:val="000E14BC"/>
    <w:rsid w:val="000E1C33"/>
    <w:rsid w:val="000E5754"/>
    <w:rsid w:val="000E5F18"/>
    <w:rsid w:val="000E6038"/>
    <w:rsid w:val="000E6199"/>
    <w:rsid w:val="000E7F4B"/>
    <w:rsid w:val="000F19B1"/>
    <w:rsid w:val="000F20F7"/>
    <w:rsid w:val="000F2C72"/>
    <w:rsid w:val="000F3292"/>
    <w:rsid w:val="000F3AC9"/>
    <w:rsid w:val="000F44C5"/>
    <w:rsid w:val="000F4833"/>
    <w:rsid w:val="000F5745"/>
    <w:rsid w:val="000F5758"/>
    <w:rsid w:val="000F5FE1"/>
    <w:rsid w:val="000F6124"/>
    <w:rsid w:val="000F7143"/>
    <w:rsid w:val="000F75FC"/>
    <w:rsid w:val="00101893"/>
    <w:rsid w:val="00103AE2"/>
    <w:rsid w:val="00103D49"/>
    <w:rsid w:val="001047E3"/>
    <w:rsid w:val="00106E1E"/>
    <w:rsid w:val="00110615"/>
    <w:rsid w:val="001108FD"/>
    <w:rsid w:val="00110BF1"/>
    <w:rsid w:val="001119A1"/>
    <w:rsid w:val="00111D21"/>
    <w:rsid w:val="00111F8D"/>
    <w:rsid w:val="00113AF7"/>
    <w:rsid w:val="00114155"/>
    <w:rsid w:val="00114DEA"/>
    <w:rsid w:val="00114E82"/>
    <w:rsid w:val="00116667"/>
    <w:rsid w:val="001174A2"/>
    <w:rsid w:val="00121365"/>
    <w:rsid w:val="00121DE9"/>
    <w:rsid w:val="00123812"/>
    <w:rsid w:val="00123AE7"/>
    <w:rsid w:val="0012422A"/>
    <w:rsid w:val="0012586B"/>
    <w:rsid w:val="00126707"/>
    <w:rsid w:val="0012799A"/>
    <w:rsid w:val="00127B99"/>
    <w:rsid w:val="00127D78"/>
    <w:rsid w:val="00132EAB"/>
    <w:rsid w:val="00133150"/>
    <w:rsid w:val="0013335A"/>
    <w:rsid w:val="00133B35"/>
    <w:rsid w:val="00133BF5"/>
    <w:rsid w:val="001344FD"/>
    <w:rsid w:val="00134A45"/>
    <w:rsid w:val="00135257"/>
    <w:rsid w:val="0013544C"/>
    <w:rsid w:val="0013548A"/>
    <w:rsid w:val="00135BCE"/>
    <w:rsid w:val="00136C52"/>
    <w:rsid w:val="00136CB6"/>
    <w:rsid w:val="0013716B"/>
    <w:rsid w:val="00137329"/>
    <w:rsid w:val="00137C39"/>
    <w:rsid w:val="00140998"/>
    <w:rsid w:val="001411B1"/>
    <w:rsid w:val="00141702"/>
    <w:rsid w:val="00141A92"/>
    <w:rsid w:val="001421FA"/>
    <w:rsid w:val="00142264"/>
    <w:rsid w:val="00143374"/>
    <w:rsid w:val="00143795"/>
    <w:rsid w:val="0014399B"/>
    <w:rsid w:val="00143E3C"/>
    <w:rsid w:val="001465AD"/>
    <w:rsid w:val="00146888"/>
    <w:rsid w:val="00146BE9"/>
    <w:rsid w:val="00151A75"/>
    <w:rsid w:val="00151F1B"/>
    <w:rsid w:val="00152BD4"/>
    <w:rsid w:val="00154501"/>
    <w:rsid w:val="001545BB"/>
    <w:rsid w:val="00154B4F"/>
    <w:rsid w:val="00154BB4"/>
    <w:rsid w:val="001558FC"/>
    <w:rsid w:val="00155B32"/>
    <w:rsid w:val="00156D80"/>
    <w:rsid w:val="00157971"/>
    <w:rsid w:val="00157F9A"/>
    <w:rsid w:val="00160064"/>
    <w:rsid w:val="001600FD"/>
    <w:rsid w:val="00160219"/>
    <w:rsid w:val="001605B8"/>
    <w:rsid w:val="00160B0B"/>
    <w:rsid w:val="00161498"/>
    <w:rsid w:val="00162E80"/>
    <w:rsid w:val="00164305"/>
    <w:rsid w:val="00165395"/>
    <w:rsid w:val="001655D1"/>
    <w:rsid w:val="00166828"/>
    <w:rsid w:val="00167341"/>
    <w:rsid w:val="00167680"/>
    <w:rsid w:val="001679C4"/>
    <w:rsid w:val="00167B1D"/>
    <w:rsid w:val="0017030A"/>
    <w:rsid w:val="00170939"/>
    <w:rsid w:val="00170EE5"/>
    <w:rsid w:val="0017189E"/>
    <w:rsid w:val="00171DA3"/>
    <w:rsid w:val="00171DA8"/>
    <w:rsid w:val="00171E82"/>
    <w:rsid w:val="00172E88"/>
    <w:rsid w:val="001730DE"/>
    <w:rsid w:val="001735FB"/>
    <w:rsid w:val="001746FF"/>
    <w:rsid w:val="001747BB"/>
    <w:rsid w:val="001769FC"/>
    <w:rsid w:val="001773D5"/>
    <w:rsid w:val="0017762E"/>
    <w:rsid w:val="0018198C"/>
    <w:rsid w:val="00182757"/>
    <w:rsid w:val="00183037"/>
    <w:rsid w:val="001834BB"/>
    <w:rsid w:val="00183B71"/>
    <w:rsid w:val="0018404D"/>
    <w:rsid w:val="001843AE"/>
    <w:rsid w:val="00184906"/>
    <w:rsid w:val="001854BE"/>
    <w:rsid w:val="001859E6"/>
    <w:rsid w:val="001862D8"/>
    <w:rsid w:val="0018636D"/>
    <w:rsid w:val="001864C5"/>
    <w:rsid w:val="00186757"/>
    <w:rsid w:val="00187945"/>
    <w:rsid w:val="00187A7D"/>
    <w:rsid w:val="0019071A"/>
    <w:rsid w:val="001928F5"/>
    <w:rsid w:val="00195CF8"/>
    <w:rsid w:val="00196454"/>
    <w:rsid w:val="001969C2"/>
    <w:rsid w:val="0019712B"/>
    <w:rsid w:val="001974CA"/>
    <w:rsid w:val="001978C8"/>
    <w:rsid w:val="00197C90"/>
    <w:rsid w:val="001A1339"/>
    <w:rsid w:val="001A2101"/>
    <w:rsid w:val="001A35DF"/>
    <w:rsid w:val="001A3C25"/>
    <w:rsid w:val="001A3EEE"/>
    <w:rsid w:val="001A474D"/>
    <w:rsid w:val="001A48A5"/>
    <w:rsid w:val="001A4D43"/>
    <w:rsid w:val="001A4E9B"/>
    <w:rsid w:val="001A563B"/>
    <w:rsid w:val="001A677D"/>
    <w:rsid w:val="001A75B6"/>
    <w:rsid w:val="001B0579"/>
    <w:rsid w:val="001B115D"/>
    <w:rsid w:val="001B2476"/>
    <w:rsid w:val="001B3332"/>
    <w:rsid w:val="001B34BE"/>
    <w:rsid w:val="001B34C7"/>
    <w:rsid w:val="001B3868"/>
    <w:rsid w:val="001B4CA3"/>
    <w:rsid w:val="001B4D9C"/>
    <w:rsid w:val="001B529B"/>
    <w:rsid w:val="001B5590"/>
    <w:rsid w:val="001B5A96"/>
    <w:rsid w:val="001B7A96"/>
    <w:rsid w:val="001C0442"/>
    <w:rsid w:val="001C22C4"/>
    <w:rsid w:val="001C281F"/>
    <w:rsid w:val="001C288C"/>
    <w:rsid w:val="001C2D79"/>
    <w:rsid w:val="001C37A1"/>
    <w:rsid w:val="001C44B9"/>
    <w:rsid w:val="001C55E9"/>
    <w:rsid w:val="001C65CF"/>
    <w:rsid w:val="001C7318"/>
    <w:rsid w:val="001C7446"/>
    <w:rsid w:val="001D02C6"/>
    <w:rsid w:val="001D0533"/>
    <w:rsid w:val="001D174E"/>
    <w:rsid w:val="001D358F"/>
    <w:rsid w:val="001D35B8"/>
    <w:rsid w:val="001D4075"/>
    <w:rsid w:val="001D42F5"/>
    <w:rsid w:val="001D53D3"/>
    <w:rsid w:val="001D5671"/>
    <w:rsid w:val="001D66F0"/>
    <w:rsid w:val="001D6D7F"/>
    <w:rsid w:val="001D6EDF"/>
    <w:rsid w:val="001D76D9"/>
    <w:rsid w:val="001D7F14"/>
    <w:rsid w:val="001E0097"/>
    <w:rsid w:val="001E049B"/>
    <w:rsid w:val="001E327C"/>
    <w:rsid w:val="001E4184"/>
    <w:rsid w:val="001E41A8"/>
    <w:rsid w:val="001E4B4E"/>
    <w:rsid w:val="001E52DD"/>
    <w:rsid w:val="001E6012"/>
    <w:rsid w:val="001E6B9B"/>
    <w:rsid w:val="001E7962"/>
    <w:rsid w:val="001F0BCA"/>
    <w:rsid w:val="001F1716"/>
    <w:rsid w:val="001F254C"/>
    <w:rsid w:val="001F270A"/>
    <w:rsid w:val="001F2FAB"/>
    <w:rsid w:val="001F4A58"/>
    <w:rsid w:val="001F6348"/>
    <w:rsid w:val="001F699B"/>
    <w:rsid w:val="001F70A3"/>
    <w:rsid w:val="002013FE"/>
    <w:rsid w:val="002023D2"/>
    <w:rsid w:val="002028B4"/>
    <w:rsid w:val="00202F0A"/>
    <w:rsid w:val="0020385A"/>
    <w:rsid w:val="0020512C"/>
    <w:rsid w:val="002072E3"/>
    <w:rsid w:val="002075B6"/>
    <w:rsid w:val="00207E60"/>
    <w:rsid w:val="00210A6F"/>
    <w:rsid w:val="00210B3E"/>
    <w:rsid w:val="00211252"/>
    <w:rsid w:val="00212420"/>
    <w:rsid w:val="00212FD9"/>
    <w:rsid w:val="002137B4"/>
    <w:rsid w:val="00214533"/>
    <w:rsid w:val="0021457C"/>
    <w:rsid w:val="002146B7"/>
    <w:rsid w:val="002147F1"/>
    <w:rsid w:val="00214850"/>
    <w:rsid w:val="00214B18"/>
    <w:rsid w:val="00215C23"/>
    <w:rsid w:val="00215DED"/>
    <w:rsid w:val="002164D8"/>
    <w:rsid w:val="00216ADA"/>
    <w:rsid w:val="00216E5A"/>
    <w:rsid w:val="00217755"/>
    <w:rsid w:val="002206EA"/>
    <w:rsid w:val="00220D8E"/>
    <w:rsid w:val="002210E8"/>
    <w:rsid w:val="00222473"/>
    <w:rsid w:val="00224250"/>
    <w:rsid w:val="002244FD"/>
    <w:rsid w:val="00224D6F"/>
    <w:rsid w:val="00224E64"/>
    <w:rsid w:val="00225DA3"/>
    <w:rsid w:val="00225E9C"/>
    <w:rsid w:val="0022688A"/>
    <w:rsid w:val="002274C7"/>
    <w:rsid w:val="00230894"/>
    <w:rsid w:val="0023157E"/>
    <w:rsid w:val="00231924"/>
    <w:rsid w:val="00231BB7"/>
    <w:rsid w:val="00231BE9"/>
    <w:rsid w:val="00231EBA"/>
    <w:rsid w:val="00231EFA"/>
    <w:rsid w:val="0023210F"/>
    <w:rsid w:val="00233F25"/>
    <w:rsid w:val="00234932"/>
    <w:rsid w:val="00237192"/>
    <w:rsid w:val="00237935"/>
    <w:rsid w:val="00241CEC"/>
    <w:rsid w:val="00245502"/>
    <w:rsid w:val="00245AD8"/>
    <w:rsid w:val="00247278"/>
    <w:rsid w:val="00247501"/>
    <w:rsid w:val="00247A5C"/>
    <w:rsid w:val="00247FA5"/>
    <w:rsid w:val="002503DF"/>
    <w:rsid w:val="002510B2"/>
    <w:rsid w:val="00251115"/>
    <w:rsid w:val="0025183C"/>
    <w:rsid w:val="002536E3"/>
    <w:rsid w:val="00255162"/>
    <w:rsid w:val="002569ED"/>
    <w:rsid w:val="002577C1"/>
    <w:rsid w:val="00257CB3"/>
    <w:rsid w:val="002605D3"/>
    <w:rsid w:val="0026065E"/>
    <w:rsid w:val="00261429"/>
    <w:rsid w:val="00261C4F"/>
    <w:rsid w:val="00261EDE"/>
    <w:rsid w:val="00262CCA"/>
    <w:rsid w:val="00263021"/>
    <w:rsid w:val="00263442"/>
    <w:rsid w:val="002636DA"/>
    <w:rsid w:val="002641AC"/>
    <w:rsid w:val="0026424B"/>
    <w:rsid w:val="00264C85"/>
    <w:rsid w:val="00266D96"/>
    <w:rsid w:val="00266FC0"/>
    <w:rsid w:val="002674F1"/>
    <w:rsid w:val="00267591"/>
    <w:rsid w:val="00267838"/>
    <w:rsid w:val="00267D84"/>
    <w:rsid w:val="00271A5C"/>
    <w:rsid w:val="0027270F"/>
    <w:rsid w:val="00273246"/>
    <w:rsid w:val="00280211"/>
    <w:rsid w:val="00280D75"/>
    <w:rsid w:val="00282004"/>
    <w:rsid w:val="00282F2A"/>
    <w:rsid w:val="002840E0"/>
    <w:rsid w:val="00284AD7"/>
    <w:rsid w:val="00287408"/>
    <w:rsid w:val="00291F95"/>
    <w:rsid w:val="00292BDC"/>
    <w:rsid w:val="00295485"/>
    <w:rsid w:val="00297016"/>
    <w:rsid w:val="00297375"/>
    <w:rsid w:val="002974B5"/>
    <w:rsid w:val="00297BA5"/>
    <w:rsid w:val="002A08D0"/>
    <w:rsid w:val="002A1F01"/>
    <w:rsid w:val="002A1F16"/>
    <w:rsid w:val="002A2B83"/>
    <w:rsid w:val="002A2FFC"/>
    <w:rsid w:val="002A34B5"/>
    <w:rsid w:val="002A41B0"/>
    <w:rsid w:val="002A5441"/>
    <w:rsid w:val="002A7157"/>
    <w:rsid w:val="002A7949"/>
    <w:rsid w:val="002B1A8C"/>
    <w:rsid w:val="002B1F9A"/>
    <w:rsid w:val="002B38DA"/>
    <w:rsid w:val="002B3E81"/>
    <w:rsid w:val="002B4919"/>
    <w:rsid w:val="002B52E5"/>
    <w:rsid w:val="002B7A1E"/>
    <w:rsid w:val="002C15C2"/>
    <w:rsid w:val="002C1738"/>
    <w:rsid w:val="002C1DFB"/>
    <w:rsid w:val="002C2456"/>
    <w:rsid w:val="002C4CC3"/>
    <w:rsid w:val="002C6F0D"/>
    <w:rsid w:val="002C6F7F"/>
    <w:rsid w:val="002C73F4"/>
    <w:rsid w:val="002C79A2"/>
    <w:rsid w:val="002D0F5A"/>
    <w:rsid w:val="002D1335"/>
    <w:rsid w:val="002D1777"/>
    <w:rsid w:val="002D2468"/>
    <w:rsid w:val="002D3D1A"/>
    <w:rsid w:val="002D3FA3"/>
    <w:rsid w:val="002D436B"/>
    <w:rsid w:val="002D4472"/>
    <w:rsid w:val="002D4621"/>
    <w:rsid w:val="002D4944"/>
    <w:rsid w:val="002D5C65"/>
    <w:rsid w:val="002D7E52"/>
    <w:rsid w:val="002E48B0"/>
    <w:rsid w:val="002E543C"/>
    <w:rsid w:val="002E55A8"/>
    <w:rsid w:val="002E6E98"/>
    <w:rsid w:val="002E755D"/>
    <w:rsid w:val="002F06B4"/>
    <w:rsid w:val="002F1EC3"/>
    <w:rsid w:val="002F2077"/>
    <w:rsid w:val="002F27E5"/>
    <w:rsid w:val="002F2D14"/>
    <w:rsid w:val="002F2DCF"/>
    <w:rsid w:val="002F3DE9"/>
    <w:rsid w:val="002F4294"/>
    <w:rsid w:val="002F43F2"/>
    <w:rsid w:val="002F4542"/>
    <w:rsid w:val="002F46F9"/>
    <w:rsid w:val="002F47AD"/>
    <w:rsid w:val="002F49D2"/>
    <w:rsid w:val="002F5B56"/>
    <w:rsid w:val="002F60EE"/>
    <w:rsid w:val="002F6337"/>
    <w:rsid w:val="003001BD"/>
    <w:rsid w:val="003019C6"/>
    <w:rsid w:val="00301E27"/>
    <w:rsid w:val="00302112"/>
    <w:rsid w:val="00304005"/>
    <w:rsid w:val="00305E3B"/>
    <w:rsid w:val="003075BA"/>
    <w:rsid w:val="003101EF"/>
    <w:rsid w:val="00310418"/>
    <w:rsid w:val="00311C2C"/>
    <w:rsid w:val="00313550"/>
    <w:rsid w:val="003136BE"/>
    <w:rsid w:val="003210FD"/>
    <w:rsid w:val="00321B02"/>
    <w:rsid w:val="0032206C"/>
    <w:rsid w:val="00323232"/>
    <w:rsid w:val="00323464"/>
    <w:rsid w:val="0032391E"/>
    <w:rsid w:val="00323B87"/>
    <w:rsid w:val="00323DBD"/>
    <w:rsid w:val="00325875"/>
    <w:rsid w:val="00326666"/>
    <w:rsid w:val="00327325"/>
    <w:rsid w:val="0032733A"/>
    <w:rsid w:val="003276B2"/>
    <w:rsid w:val="00327AF4"/>
    <w:rsid w:val="00330768"/>
    <w:rsid w:val="00330965"/>
    <w:rsid w:val="00330E46"/>
    <w:rsid w:val="0033130F"/>
    <w:rsid w:val="00331380"/>
    <w:rsid w:val="00331AED"/>
    <w:rsid w:val="00331E32"/>
    <w:rsid w:val="00332BF4"/>
    <w:rsid w:val="00332C93"/>
    <w:rsid w:val="00333455"/>
    <w:rsid w:val="00333FEA"/>
    <w:rsid w:val="003349C1"/>
    <w:rsid w:val="00334A57"/>
    <w:rsid w:val="00335536"/>
    <w:rsid w:val="00335884"/>
    <w:rsid w:val="00335BB8"/>
    <w:rsid w:val="003366A9"/>
    <w:rsid w:val="0033751E"/>
    <w:rsid w:val="00340E4E"/>
    <w:rsid w:val="0034241F"/>
    <w:rsid w:val="00342496"/>
    <w:rsid w:val="003434CD"/>
    <w:rsid w:val="00343701"/>
    <w:rsid w:val="00343BF5"/>
    <w:rsid w:val="00343E40"/>
    <w:rsid w:val="003451DD"/>
    <w:rsid w:val="00346086"/>
    <w:rsid w:val="00346CAE"/>
    <w:rsid w:val="00347587"/>
    <w:rsid w:val="003477C5"/>
    <w:rsid w:val="00350244"/>
    <w:rsid w:val="0035025A"/>
    <w:rsid w:val="00350BB3"/>
    <w:rsid w:val="00352B36"/>
    <w:rsid w:val="0035452B"/>
    <w:rsid w:val="00354EB8"/>
    <w:rsid w:val="003557B3"/>
    <w:rsid w:val="00356DA5"/>
    <w:rsid w:val="00360296"/>
    <w:rsid w:val="00360397"/>
    <w:rsid w:val="00360DBD"/>
    <w:rsid w:val="00362E49"/>
    <w:rsid w:val="0036359C"/>
    <w:rsid w:val="0036426F"/>
    <w:rsid w:val="0036496E"/>
    <w:rsid w:val="00367215"/>
    <w:rsid w:val="00367B14"/>
    <w:rsid w:val="003716FE"/>
    <w:rsid w:val="00371CFB"/>
    <w:rsid w:val="00374485"/>
    <w:rsid w:val="003801AD"/>
    <w:rsid w:val="0038081E"/>
    <w:rsid w:val="003808E2"/>
    <w:rsid w:val="00380FC6"/>
    <w:rsid w:val="003813AF"/>
    <w:rsid w:val="00381605"/>
    <w:rsid w:val="00382241"/>
    <w:rsid w:val="003825A5"/>
    <w:rsid w:val="0038310C"/>
    <w:rsid w:val="003834FD"/>
    <w:rsid w:val="003846DA"/>
    <w:rsid w:val="003848C2"/>
    <w:rsid w:val="0038596C"/>
    <w:rsid w:val="00386222"/>
    <w:rsid w:val="00386485"/>
    <w:rsid w:val="00387061"/>
    <w:rsid w:val="003874F1"/>
    <w:rsid w:val="00390491"/>
    <w:rsid w:val="00390CC9"/>
    <w:rsid w:val="00392611"/>
    <w:rsid w:val="003939DE"/>
    <w:rsid w:val="003944FF"/>
    <w:rsid w:val="00394BB7"/>
    <w:rsid w:val="00396F75"/>
    <w:rsid w:val="00397B68"/>
    <w:rsid w:val="003A006D"/>
    <w:rsid w:val="003A07F2"/>
    <w:rsid w:val="003A0F3B"/>
    <w:rsid w:val="003A2CFA"/>
    <w:rsid w:val="003A3AE7"/>
    <w:rsid w:val="003A3BDE"/>
    <w:rsid w:val="003A6A0B"/>
    <w:rsid w:val="003A70C9"/>
    <w:rsid w:val="003A7242"/>
    <w:rsid w:val="003B08B5"/>
    <w:rsid w:val="003B1C1A"/>
    <w:rsid w:val="003B2D15"/>
    <w:rsid w:val="003B34E0"/>
    <w:rsid w:val="003B4B80"/>
    <w:rsid w:val="003B4F68"/>
    <w:rsid w:val="003B743B"/>
    <w:rsid w:val="003B78D4"/>
    <w:rsid w:val="003B7BAC"/>
    <w:rsid w:val="003B7E60"/>
    <w:rsid w:val="003C0DF1"/>
    <w:rsid w:val="003C1DBD"/>
    <w:rsid w:val="003C316D"/>
    <w:rsid w:val="003C351A"/>
    <w:rsid w:val="003C3674"/>
    <w:rsid w:val="003C4081"/>
    <w:rsid w:val="003C7120"/>
    <w:rsid w:val="003C71ED"/>
    <w:rsid w:val="003C76C5"/>
    <w:rsid w:val="003C7EC7"/>
    <w:rsid w:val="003D15DD"/>
    <w:rsid w:val="003D1A78"/>
    <w:rsid w:val="003D26EA"/>
    <w:rsid w:val="003D3A05"/>
    <w:rsid w:val="003D4167"/>
    <w:rsid w:val="003D537C"/>
    <w:rsid w:val="003D7384"/>
    <w:rsid w:val="003D77C9"/>
    <w:rsid w:val="003E00A6"/>
    <w:rsid w:val="003E0793"/>
    <w:rsid w:val="003E18C2"/>
    <w:rsid w:val="003E1A5D"/>
    <w:rsid w:val="003E2E04"/>
    <w:rsid w:val="003E3E35"/>
    <w:rsid w:val="003E5085"/>
    <w:rsid w:val="003E580C"/>
    <w:rsid w:val="003E5C04"/>
    <w:rsid w:val="003F1EA5"/>
    <w:rsid w:val="003F2F4E"/>
    <w:rsid w:val="003F382E"/>
    <w:rsid w:val="003F4834"/>
    <w:rsid w:val="003F5F29"/>
    <w:rsid w:val="003F6BF8"/>
    <w:rsid w:val="0040072D"/>
    <w:rsid w:val="00400EB9"/>
    <w:rsid w:val="00401655"/>
    <w:rsid w:val="00401C79"/>
    <w:rsid w:val="00401CC0"/>
    <w:rsid w:val="004025E0"/>
    <w:rsid w:val="00402952"/>
    <w:rsid w:val="00403339"/>
    <w:rsid w:val="00403669"/>
    <w:rsid w:val="00403780"/>
    <w:rsid w:val="00403D45"/>
    <w:rsid w:val="00403FC3"/>
    <w:rsid w:val="004060B4"/>
    <w:rsid w:val="004063DE"/>
    <w:rsid w:val="0040737F"/>
    <w:rsid w:val="00407647"/>
    <w:rsid w:val="00407FE6"/>
    <w:rsid w:val="0041052F"/>
    <w:rsid w:val="0041066F"/>
    <w:rsid w:val="00410EEC"/>
    <w:rsid w:val="004116B9"/>
    <w:rsid w:val="00411A21"/>
    <w:rsid w:val="00412798"/>
    <w:rsid w:val="00412C08"/>
    <w:rsid w:val="00413FF9"/>
    <w:rsid w:val="004153D1"/>
    <w:rsid w:val="0041654E"/>
    <w:rsid w:val="004171AF"/>
    <w:rsid w:val="00417668"/>
    <w:rsid w:val="004178DB"/>
    <w:rsid w:val="00421155"/>
    <w:rsid w:val="0042191F"/>
    <w:rsid w:val="00422723"/>
    <w:rsid w:val="00422739"/>
    <w:rsid w:val="00422B92"/>
    <w:rsid w:val="00422DB0"/>
    <w:rsid w:val="0042312B"/>
    <w:rsid w:val="0042340D"/>
    <w:rsid w:val="00425E85"/>
    <w:rsid w:val="00426D43"/>
    <w:rsid w:val="004274A5"/>
    <w:rsid w:val="00427E93"/>
    <w:rsid w:val="0043012E"/>
    <w:rsid w:val="00431516"/>
    <w:rsid w:val="00431645"/>
    <w:rsid w:val="00433B67"/>
    <w:rsid w:val="00434BB2"/>
    <w:rsid w:val="0043535A"/>
    <w:rsid w:val="00437EFA"/>
    <w:rsid w:val="00440F42"/>
    <w:rsid w:val="0044126D"/>
    <w:rsid w:val="00441EBF"/>
    <w:rsid w:val="004433EE"/>
    <w:rsid w:val="00444942"/>
    <w:rsid w:val="00445F8F"/>
    <w:rsid w:val="00446639"/>
    <w:rsid w:val="00446D0A"/>
    <w:rsid w:val="00447250"/>
    <w:rsid w:val="004500AC"/>
    <w:rsid w:val="0045036E"/>
    <w:rsid w:val="00451EC9"/>
    <w:rsid w:val="00452A00"/>
    <w:rsid w:val="00453BBE"/>
    <w:rsid w:val="00455E74"/>
    <w:rsid w:val="004565AA"/>
    <w:rsid w:val="00456A3B"/>
    <w:rsid w:val="00457F98"/>
    <w:rsid w:val="004602D0"/>
    <w:rsid w:val="00460BFE"/>
    <w:rsid w:val="00461211"/>
    <w:rsid w:val="00462F82"/>
    <w:rsid w:val="0046307E"/>
    <w:rsid w:val="004634DA"/>
    <w:rsid w:val="00463E5F"/>
    <w:rsid w:val="0046474E"/>
    <w:rsid w:val="004649FF"/>
    <w:rsid w:val="00464B24"/>
    <w:rsid w:val="004652A0"/>
    <w:rsid w:val="00465D4B"/>
    <w:rsid w:val="0046742C"/>
    <w:rsid w:val="00467854"/>
    <w:rsid w:val="004702CC"/>
    <w:rsid w:val="004704AF"/>
    <w:rsid w:val="00470594"/>
    <w:rsid w:val="004705F5"/>
    <w:rsid w:val="00470815"/>
    <w:rsid w:val="00470B85"/>
    <w:rsid w:val="00472BB9"/>
    <w:rsid w:val="00472C7B"/>
    <w:rsid w:val="00473E10"/>
    <w:rsid w:val="00474050"/>
    <w:rsid w:val="00474253"/>
    <w:rsid w:val="004748A0"/>
    <w:rsid w:val="00474974"/>
    <w:rsid w:val="00474E08"/>
    <w:rsid w:val="00475A74"/>
    <w:rsid w:val="0047780C"/>
    <w:rsid w:val="00477ECD"/>
    <w:rsid w:val="00480386"/>
    <w:rsid w:val="00480E90"/>
    <w:rsid w:val="00481154"/>
    <w:rsid w:val="00481A6B"/>
    <w:rsid w:val="00481B59"/>
    <w:rsid w:val="00481EDD"/>
    <w:rsid w:val="00482862"/>
    <w:rsid w:val="00483AD9"/>
    <w:rsid w:val="00483BB3"/>
    <w:rsid w:val="00485097"/>
    <w:rsid w:val="00486F21"/>
    <w:rsid w:val="00487ABD"/>
    <w:rsid w:val="004908E8"/>
    <w:rsid w:val="00490E3E"/>
    <w:rsid w:val="00490EE8"/>
    <w:rsid w:val="00491690"/>
    <w:rsid w:val="004920C6"/>
    <w:rsid w:val="00492AD6"/>
    <w:rsid w:val="004930F3"/>
    <w:rsid w:val="00493D50"/>
    <w:rsid w:val="0049466B"/>
    <w:rsid w:val="0049506F"/>
    <w:rsid w:val="004960D4"/>
    <w:rsid w:val="00496227"/>
    <w:rsid w:val="00496D04"/>
    <w:rsid w:val="004A067B"/>
    <w:rsid w:val="004A09E1"/>
    <w:rsid w:val="004A1762"/>
    <w:rsid w:val="004A1C92"/>
    <w:rsid w:val="004A220F"/>
    <w:rsid w:val="004A2989"/>
    <w:rsid w:val="004A34A4"/>
    <w:rsid w:val="004A4EAC"/>
    <w:rsid w:val="004A5D51"/>
    <w:rsid w:val="004A755F"/>
    <w:rsid w:val="004B0A60"/>
    <w:rsid w:val="004B39A9"/>
    <w:rsid w:val="004B40A6"/>
    <w:rsid w:val="004B49D5"/>
    <w:rsid w:val="004B4DD9"/>
    <w:rsid w:val="004B540A"/>
    <w:rsid w:val="004B5C52"/>
    <w:rsid w:val="004B6D5E"/>
    <w:rsid w:val="004C01EF"/>
    <w:rsid w:val="004C1DF0"/>
    <w:rsid w:val="004C20F6"/>
    <w:rsid w:val="004C3828"/>
    <w:rsid w:val="004C3B46"/>
    <w:rsid w:val="004C6622"/>
    <w:rsid w:val="004C6B14"/>
    <w:rsid w:val="004C7CE1"/>
    <w:rsid w:val="004D03DC"/>
    <w:rsid w:val="004D0A91"/>
    <w:rsid w:val="004D0D4B"/>
    <w:rsid w:val="004D10FB"/>
    <w:rsid w:val="004D1D47"/>
    <w:rsid w:val="004D2A6D"/>
    <w:rsid w:val="004D2CF3"/>
    <w:rsid w:val="004D3082"/>
    <w:rsid w:val="004D4EF0"/>
    <w:rsid w:val="004D6005"/>
    <w:rsid w:val="004D61E0"/>
    <w:rsid w:val="004D6638"/>
    <w:rsid w:val="004D6DE4"/>
    <w:rsid w:val="004D6F4E"/>
    <w:rsid w:val="004D7E4D"/>
    <w:rsid w:val="004E11B9"/>
    <w:rsid w:val="004E12E5"/>
    <w:rsid w:val="004E3704"/>
    <w:rsid w:val="004E3885"/>
    <w:rsid w:val="004E3CC0"/>
    <w:rsid w:val="004E4166"/>
    <w:rsid w:val="004E50F7"/>
    <w:rsid w:val="004E55F3"/>
    <w:rsid w:val="004E6782"/>
    <w:rsid w:val="004E7252"/>
    <w:rsid w:val="004F2235"/>
    <w:rsid w:val="004F4841"/>
    <w:rsid w:val="004F4FC5"/>
    <w:rsid w:val="004F6452"/>
    <w:rsid w:val="004F715B"/>
    <w:rsid w:val="004F76C1"/>
    <w:rsid w:val="00500CBE"/>
    <w:rsid w:val="00500D07"/>
    <w:rsid w:val="00502E52"/>
    <w:rsid w:val="005030CE"/>
    <w:rsid w:val="00503854"/>
    <w:rsid w:val="00505F1B"/>
    <w:rsid w:val="00507CF0"/>
    <w:rsid w:val="00510A43"/>
    <w:rsid w:val="00510BC3"/>
    <w:rsid w:val="00510F53"/>
    <w:rsid w:val="00511A9B"/>
    <w:rsid w:val="00512538"/>
    <w:rsid w:val="00512A4E"/>
    <w:rsid w:val="00513320"/>
    <w:rsid w:val="00513937"/>
    <w:rsid w:val="00513B61"/>
    <w:rsid w:val="0051429C"/>
    <w:rsid w:val="00514739"/>
    <w:rsid w:val="00514741"/>
    <w:rsid w:val="00514C9C"/>
    <w:rsid w:val="00514CD3"/>
    <w:rsid w:val="0051513A"/>
    <w:rsid w:val="005151F3"/>
    <w:rsid w:val="00516024"/>
    <w:rsid w:val="00516529"/>
    <w:rsid w:val="0051701E"/>
    <w:rsid w:val="0051725B"/>
    <w:rsid w:val="005175DA"/>
    <w:rsid w:val="005176F5"/>
    <w:rsid w:val="00517887"/>
    <w:rsid w:val="00517A6A"/>
    <w:rsid w:val="00517EF6"/>
    <w:rsid w:val="00517F3A"/>
    <w:rsid w:val="005211BB"/>
    <w:rsid w:val="005215E7"/>
    <w:rsid w:val="005228F0"/>
    <w:rsid w:val="00522F36"/>
    <w:rsid w:val="005241C4"/>
    <w:rsid w:val="005244B6"/>
    <w:rsid w:val="00524FDD"/>
    <w:rsid w:val="00526A09"/>
    <w:rsid w:val="00526A7B"/>
    <w:rsid w:val="00526EFA"/>
    <w:rsid w:val="005270A4"/>
    <w:rsid w:val="005315BB"/>
    <w:rsid w:val="00532C17"/>
    <w:rsid w:val="00532D0F"/>
    <w:rsid w:val="005332A0"/>
    <w:rsid w:val="005351E2"/>
    <w:rsid w:val="00535319"/>
    <w:rsid w:val="005355EB"/>
    <w:rsid w:val="005357B9"/>
    <w:rsid w:val="00535B14"/>
    <w:rsid w:val="00535E8D"/>
    <w:rsid w:val="005366B7"/>
    <w:rsid w:val="0053773A"/>
    <w:rsid w:val="005379F8"/>
    <w:rsid w:val="005404EE"/>
    <w:rsid w:val="005406A0"/>
    <w:rsid w:val="0054076B"/>
    <w:rsid w:val="00541192"/>
    <w:rsid w:val="00541EF4"/>
    <w:rsid w:val="00542FDF"/>
    <w:rsid w:val="0054505F"/>
    <w:rsid w:val="0054527D"/>
    <w:rsid w:val="00546AD2"/>
    <w:rsid w:val="00550054"/>
    <w:rsid w:val="00550207"/>
    <w:rsid w:val="005507A4"/>
    <w:rsid w:val="0055170A"/>
    <w:rsid w:val="00551AD0"/>
    <w:rsid w:val="00554413"/>
    <w:rsid w:val="005547BE"/>
    <w:rsid w:val="00554880"/>
    <w:rsid w:val="00554C0F"/>
    <w:rsid w:val="00555E5D"/>
    <w:rsid w:val="0055697A"/>
    <w:rsid w:val="005569E3"/>
    <w:rsid w:val="00556A16"/>
    <w:rsid w:val="0055729C"/>
    <w:rsid w:val="0055729F"/>
    <w:rsid w:val="00560001"/>
    <w:rsid w:val="005608BE"/>
    <w:rsid w:val="005616FB"/>
    <w:rsid w:val="00561827"/>
    <w:rsid w:val="005621F8"/>
    <w:rsid w:val="0056471D"/>
    <w:rsid w:val="00564B62"/>
    <w:rsid w:val="00564C06"/>
    <w:rsid w:val="00564C32"/>
    <w:rsid w:val="0056712F"/>
    <w:rsid w:val="00567FAB"/>
    <w:rsid w:val="0057010A"/>
    <w:rsid w:val="00570375"/>
    <w:rsid w:val="00571EC9"/>
    <w:rsid w:val="0057230C"/>
    <w:rsid w:val="0057233F"/>
    <w:rsid w:val="00572726"/>
    <w:rsid w:val="00572FC4"/>
    <w:rsid w:val="00573305"/>
    <w:rsid w:val="005738AB"/>
    <w:rsid w:val="00573F1B"/>
    <w:rsid w:val="005742A6"/>
    <w:rsid w:val="00575134"/>
    <w:rsid w:val="00575BEB"/>
    <w:rsid w:val="005761CC"/>
    <w:rsid w:val="00576D40"/>
    <w:rsid w:val="00577AD8"/>
    <w:rsid w:val="00577CCA"/>
    <w:rsid w:val="005800EE"/>
    <w:rsid w:val="005808D9"/>
    <w:rsid w:val="00581A78"/>
    <w:rsid w:val="00581B74"/>
    <w:rsid w:val="00581D27"/>
    <w:rsid w:val="00583770"/>
    <w:rsid w:val="005839D9"/>
    <w:rsid w:val="00585FC5"/>
    <w:rsid w:val="005862C8"/>
    <w:rsid w:val="00587B03"/>
    <w:rsid w:val="00590E0C"/>
    <w:rsid w:val="00592391"/>
    <w:rsid w:val="00593283"/>
    <w:rsid w:val="00594D68"/>
    <w:rsid w:val="00594F47"/>
    <w:rsid w:val="0059529E"/>
    <w:rsid w:val="005953BB"/>
    <w:rsid w:val="00595FDB"/>
    <w:rsid w:val="00596D35"/>
    <w:rsid w:val="005972FB"/>
    <w:rsid w:val="005978E3"/>
    <w:rsid w:val="00597FA0"/>
    <w:rsid w:val="005A069E"/>
    <w:rsid w:val="005A1F3D"/>
    <w:rsid w:val="005A3588"/>
    <w:rsid w:val="005A3635"/>
    <w:rsid w:val="005A4D2F"/>
    <w:rsid w:val="005A4FA6"/>
    <w:rsid w:val="005A534D"/>
    <w:rsid w:val="005A54C2"/>
    <w:rsid w:val="005A69AA"/>
    <w:rsid w:val="005A6D30"/>
    <w:rsid w:val="005A736A"/>
    <w:rsid w:val="005A7743"/>
    <w:rsid w:val="005A78AA"/>
    <w:rsid w:val="005B0BCF"/>
    <w:rsid w:val="005B1C10"/>
    <w:rsid w:val="005B2556"/>
    <w:rsid w:val="005B26DA"/>
    <w:rsid w:val="005B26E8"/>
    <w:rsid w:val="005B3C36"/>
    <w:rsid w:val="005B3C4A"/>
    <w:rsid w:val="005B46DF"/>
    <w:rsid w:val="005B49FF"/>
    <w:rsid w:val="005B4F16"/>
    <w:rsid w:val="005B5C7C"/>
    <w:rsid w:val="005B6096"/>
    <w:rsid w:val="005B75E1"/>
    <w:rsid w:val="005B7F5A"/>
    <w:rsid w:val="005C03BF"/>
    <w:rsid w:val="005C0400"/>
    <w:rsid w:val="005C0532"/>
    <w:rsid w:val="005C05FF"/>
    <w:rsid w:val="005C15D9"/>
    <w:rsid w:val="005C39BC"/>
    <w:rsid w:val="005C4201"/>
    <w:rsid w:val="005C4CFD"/>
    <w:rsid w:val="005C4D04"/>
    <w:rsid w:val="005C4EA2"/>
    <w:rsid w:val="005C6716"/>
    <w:rsid w:val="005C6C0E"/>
    <w:rsid w:val="005C6EE8"/>
    <w:rsid w:val="005D049F"/>
    <w:rsid w:val="005D1D34"/>
    <w:rsid w:val="005D22CE"/>
    <w:rsid w:val="005D2812"/>
    <w:rsid w:val="005D28F7"/>
    <w:rsid w:val="005D2928"/>
    <w:rsid w:val="005D37EA"/>
    <w:rsid w:val="005D4F73"/>
    <w:rsid w:val="005D5D40"/>
    <w:rsid w:val="005D68E1"/>
    <w:rsid w:val="005E0369"/>
    <w:rsid w:val="005E1904"/>
    <w:rsid w:val="005E2528"/>
    <w:rsid w:val="005E2C81"/>
    <w:rsid w:val="005E3391"/>
    <w:rsid w:val="005E3AD3"/>
    <w:rsid w:val="005E3B38"/>
    <w:rsid w:val="005E3C17"/>
    <w:rsid w:val="005E4698"/>
    <w:rsid w:val="005E6019"/>
    <w:rsid w:val="005E6D34"/>
    <w:rsid w:val="005E6D8E"/>
    <w:rsid w:val="005E6F00"/>
    <w:rsid w:val="005E6F85"/>
    <w:rsid w:val="005E7B0E"/>
    <w:rsid w:val="005E7C36"/>
    <w:rsid w:val="005F0294"/>
    <w:rsid w:val="005F07BF"/>
    <w:rsid w:val="005F19D3"/>
    <w:rsid w:val="005F491F"/>
    <w:rsid w:val="005F4C3E"/>
    <w:rsid w:val="005F65E4"/>
    <w:rsid w:val="005F662E"/>
    <w:rsid w:val="005F68B1"/>
    <w:rsid w:val="005F7B70"/>
    <w:rsid w:val="00601177"/>
    <w:rsid w:val="006012CC"/>
    <w:rsid w:val="00603ECB"/>
    <w:rsid w:val="006041D1"/>
    <w:rsid w:val="00604934"/>
    <w:rsid w:val="00604B28"/>
    <w:rsid w:val="0060502E"/>
    <w:rsid w:val="00605A46"/>
    <w:rsid w:val="00607323"/>
    <w:rsid w:val="0060794D"/>
    <w:rsid w:val="00607A88"/>
    <w:rsid w:val="00607BCC"/>
    <w:rsid w:val="00607DFF"/>
    <w:rsid w:val="00611169"/>
    <w:rsid w:val="00611E0B"/>
    <w:rsid w:val="00612692"/>
    <w:rsid w:val="00612C6B"/>
    <w:rsid w:val="0061308F"/>
    <w:rsid w:val="0061383A"/>
    <w:rsid w:val="006154D8"/>
    <w:rsid w:val="00617A0E"/>
    <w:rsid w:val="00617C5B"/>
    <w:rsid w:val="00621171"/>
    <w:rsid w:val="00621729"/>
    <w:rsid w:val="0062197E"/>
    <w:rsid w:val="00621E18"/>
    <w:rsid w:val="00622102"/>
    <w:rsid w:val="00622418"/>
    <w:rsid w:val="0062396D"/>
    <w:rsid w:val="00623EAB"/>
    <w:rsid w:val="00625287"/>
    <w:rsid w:val="006252F8"/>
    <w:rsid w:val="00625931"/>
    <w:rsid w:val="0062623E"/>
    <w:rsid w:val="006269DA"/>
    <w:rsid w:val="006275D7"/>
    <w:rsid w:val="00627CEB"/>
    <w:rsid w:val="006305DB"/>
    <w:rsid w:val="00630C11"/>
    <w:rsid w:val="00631F7F"/>
    <w:rsid w:val="006322DD"/>
    <w:rsid w:val="0063254B"/>
    <w:rsid w:val="00632AAA"/>
    <w:rsid w:val="00632E2F"/>
    <w:rsid w:val="0063494E"/>
    <w:rsid w:val="00634D6B"/>
    <w:rsid w:val="00634E34"/>
    <w:rsid w:val="0063505B"/>
    <w:rsid w:val="006355FA"/>
    <w:rsid w:val="00635BDF"/>
    <w:rsid w:val="006362C6"/>
    <w:rsid w:val="006363D5"/>
    <w:rsid w:val="00637205"/>
    <w:rsid w:val="0063720A"/>
    <w:rsid w:val="00637937"/>
    <w:rsid w:val="00641922"/>
    <w:rsid w:val="006419AA"/>
    <w:rsid w:val="00642893"/>
    <w:rsid w:val="00643B74"/>
    <w:rsid w:val="00644A4E"/>
    <w:rsid w:val="006451CB"/>
    <w:rsid w:val="006452E3"/>
    <w:rsid w:val="00646724"/>
    <w:rsid w:val="00646F87"/>
    <w:rsid w:val="0064775D"/>
    <w:rsid w:val="00647851"/>
    <w:rsid w:val="00650EC7"/>
    <w:rsid w:val="00651916"/>
    <w:rsid w:val="00652D5A"/>
    <w:rsid w:val="00653356"/>
    <w:rsid w:val="00653D35"/>
    <w:rsid w:val="006546A6"/>
    <w:rsid w:val="0065515D"/>
    <w:rsid w:val="0065584C"/>
    <w:rsid w:val="006558DD"/>
    <w:rsid w:val="00655C14"/>
    <w:rsid w:val="00656297"/>
    <w:rsid w:val="00656AFF"/>
    <w:rsid w:val="006574D2"/>
    <w:rsid w:val="00657F90"/>
    <w:rsid w:val="00657FCD"/>
    <w:rsid w:val="00660422"/>
    <w:rsid w:val="00660A7D"/>
    <w:rsid w:val="00660E28"/>
    <w:rsid w:val="00660F59"/>
    <w:rsid w:val="00661637"/>
    <w:rsid w:val="00661F72"/>
    <w:rsid w:val="006621BF"/>
    <w:rsid w:val="00662215"/>
    <w:rsid w:val="006626DC"/>
    <w:rsid w:val="00663F55"/>
    <w:rsid w:val="00664399"/>
    <w:rsid w:val="00664C71"/>
    <w:rsid w:val="00664F21"/>
    <w:rsid w:val="006650CD"/>
    <w:rsid w:val="00666B58"/>
    <w:rsid w:val="00666CAA"/>
    <w:rsid w:val="00667732"/>
    <w:rsid w:val="006747B4"/>
    <w:rsid w:val="00674FE3"/>
    <w:rsid w:val="00675028"/>
    <w:rsid w:val="00675559"/>
    <w:rsid w:val="006765F2"/>
    <w:rsid w:val="006767A2"/>
    <w:rsid w:val="00676AED"/>
    <w:rsid w:val="0067717F"/>
    <w:rsid w:val="00680820"/>
    <w:rsid w:val="00680A66"/>
    <w:rsid w:val="00683DFB"/>
    <w:rsid w:val="00683FA5"/>
    <w:rsid w:val="0068454E"/>
    <w:rsid w:val="006848CA"/>
    <w:rsid w:val="00684C51"/>
    <w:rsid w:val="00685046"/>
    <w:rsid w:val="006859AA"/>
    <w:rsid w:val="006859AE"/>
    <w:rsid w:val="0068676A"/>
    <w:rsid w:val="006876CF"/>
    <w:rsid w:val="00687C47"/>
    <w:rsid w:val="0069020F"/>
    <w:rsid w:val="00691410"/>
    <w:rsid w:val="0069176F"/>
    <w:rsid w:val="00691DD2"/>
    <w:rsid w:val="006949F6"/>
    <w:rsid w:val="00697DAC"/>
    <w:rsid w:val="00697ECC"/>
    <w:rsid w:val="006A2BB9"/>
    <w:rsid w:val="006A3104"/>
    <w:rsid w:val="006A338E"/>
    <w:rsid w:val="006A63FA"/>
    <w:rsid w:val="006A6785"/>
    <w:rsid w:val="006A72D9"/>
    <w:rsid w:val="006B09DA"/>
    <w:rsid w:val="006B0BA5"/>
    <w:rsid w:val="006B1373"/>
    <w:rsid w:val="006B1505"/>
    <w:rsid w:val="006B2419"/>
    <w:rsid w:val="006B2786"/>
    <w:rsid w:val="006B2CD1"/>
    <w:rsid w:val="006B4136"/>
    <w:rsid w:val="006B437A"/>
    <w:rsid w:val="006B4B5A"/>
    <w:rsid w:val="006B4E23"/>
    <w:rsid w:val="006B5035"/>
    <w:rsid w:val="006B5AEB"/>
    <w:rsid w:val="006B6575"/>
    <w:rsid w:val="006B6786"/>
    <w:rsid w:val="006B67B9"/>
    <w:rsid w:val="006B7A65"/>
    <w:rsid w:val="006B7B20"/>
    <w:rsid w:val="006B7FB8"/>
    <w:rsid w:val="006C05D7"/>
    <w:rsid w:val="006C0B8A"/>
    <w:rsid w:val="006C0E41"/>
    <w:rsid w:val="006C0E66"/>
    <w:rsid w:val="006C1234"/>
    <w:rsid w:val="006C22B1"/>
    <w:rsid w:val="006C26A8"/>
    <w:rsid w:val="006C31A8"/>
    <w:rsid w:val="006C420D"/>
    <w:rsid w:val="006C5A82"/>
    <w:rsid w:val="006C70A3"/>
    <w:rsid w:val="006C79F4"/>
    <w:rsid w:val="006D047E"/>
    <w:rsid w:val="006D0B76"/>
    <w:rsid w:val="006D10B0"/>
    <w:rsid w:val="006D2306"/>
    <w:rsid w:val="006D24B9"/>
    <w:rsid w:val="006D2C40"/>
    <w:rsid w:val="006D38FE"/>
    <w:rsid w:val="006D3DB7"/>
    <w:rsid w:val="006D3E50"/>
    <w:rsid w:val="006D4F70"/>
    <w:rsid w:val="006D4FAE"/>
    <w:rsid w:val="006D60BE"/>
    <w:rsid w:val="006D6746"/>
    <w:rsid w:val="006D6E68"/>
    <w:rsid w:val="006D7BD4"/>
    <w:rsid w:val="006D7F2F"/>
    <w:rsid w:val="006E0AEA"/>
    <w:rsid w:val="006E0B1C"/>
    <w:rsid w:val="006E16D6"/>
    <w:rsid w:val="006E1A23"/>
    <w:rsid w:val="006E233D"/>
    <w:rsid w:val="006E47AA"/>
    <w:rsid w:val="006E51B8"/>
    <w:rsid w:val="006E69AE"/>
    <w:rsid w:val="006E7259"/>
    <w:rsid w:val="006E751E"/>
    <w:rsid w:val="006E7620"/>
    <w:rsid w:val="006E790C"/>
    <w:rsid w:val="006F0294"/>
    <w:rsid w:val="006F04FE"/>
    <w:rsid w:val="006F06E9"/>
    <w:rsid w:val="006F07AB"/>
    <w:rsid w:val="006F0A2D"/>
    <w:rsid w:val="006F0CBF"/>
    <w:rsid w:val="006F0FE9"/>
    <w:rsid w:val="006F3295"/>
    <w:rsid w:val="006F3A5D"/>
    <w:rsid w:val="006F4343"/>
    <w:rsid w:val="006F4B97"/>
    <w:rsid w:val="006F5621"/>
    <w:rsid w:val="006F6282"/>
    <w:rsid w:val="006F7E7D"/>
    <w:rsid w:val="00700B8C"/>
    <w:rsid w:val="0070141C"/>
    <w:rsid w:val="007016A0"/>
    <w:rsid w:val="00703B44"/>
    <w:rsid w:val="00703D82"/>
    <w:rsid w:val="0070536A"/>
    <w:rsid w:val="00705F4F"/>
    <w:rsid w:val="007060E2"/>
    <w:rsid w:val="00706107"/>
    <w:rsid w:val="00706377"/>
    <w:rsid w:val="00706F1E"/>
    <w:rsid w:val="007073E6"/>
    <w:rsid w:val="007109B4"/>
    <w:rsid w:val="007110E6"/>
    <w:rsid w:val="00711943"/>
    <w:rsid w:val="00711E39"/>
    <w:rsid w:val="00712027"/>
    <w:rsid w:val="00713006"/>
    <w:rsid w:val="00715BE6"/>
    <w:rsid w:val="00716361"/>
    <w:rsid w:val="0071640D"/>
    <w:rsid w:val="00716D73"/>
    <w:rsid w:val="00716E76"/>
    <w:rsid w:val="00716EE7"/>
    <w:rsid w:val="00717671"/>
    <w:rsid w:val="007176BD"/>
    <w:rsid w:val="007177B3"/>
    <w:rsid w:val="00717888"/>
    <w:rsid w:val="00720E25"/>
    <w:rsid w:val="007246E4"/>
    <w:rsid w:val="007265FA"/>
    <w:rsid w:val="00726F44"/>
    <w:rsid w:val="00727359"/>
    <w:rsid w:val="00727BDB"/>
    <w:rsid w:val="00727CEC"/>
    <w:rsid w:val="00730365"/>
    <w:rsid w:val="007307A1"/>
    <w:rsid w:val="00731055"/>
    <w:rsid w:val="00731BD1"/>
    <w:rsid w:val="00733845"/>
    <w:rsid w:val="00733A2B"/>
    <w:rsid w:val="00734037"/>
    <w:rsid w:val="007341E7"/>
    <w:rsid w:val="007344A5"/>
    <w:rsid w:val="00734D78"/>
    <w:rsid w:val="0073671D"/>
    <w:rsid w:val="00737ACE"/>
    <w:rsid w:val="0074021B"/>
    <w:rsid w:val="0074083A"/>
    <w:rsid w:val="00740967"/>
    <w:rsid w:val="007412FC"/>
    <w:rsid w:val="00741B78"/>
    <w:rsid w:val="007421AA"/>
    <w:rsid w:val="0074243C"/>
    <w:rsid w:val="00743A60"/>
    <w:rsid w:val="00743F2A"/>
    <w:rsid w:val="0074468E"/>
    <w:rsid w:val="007448A7"/>
    <w:rsid w:val="00744A2F"/>
    <w:rsid w:val="0074526D"/>
    <w:rsid w:val="007452D4"/>
    <w:rsid w:val="00745321"/>
    <w:rsid w:val="0074546A"/>
    <w:rsid w:val="00746030"/>
    <w:rsid w:val="00746B8A"/>
    <w:rsid w:val="00746C29"/>
    <w:rsid w:val="00747104"/>
    <w:rsid w:val="0074770B"/>
    <w:rsid w:val="00747AB6"/>
    <w:rsid w:val="007501AC"/>
    <w:rsid w:val="007503ED"/>
    <w:rsid w:val="00750C9E"/>
    <w:rsid w:val="0075146B"/>
    <w:rsid w:val="00751620"/>
    <w:rsid w:val="0075272B"/>
    <w:rsid w:val="00753DDF"/>
    <w:rsid w:val="00754E04"/>
    <w:rsid w:val="0075507B"/>
    <w:rsid w:val="007553CE"/>
    <w:rsid w:val="00755647"/>
    <w:rsid w:val="00760328"/>
    <w:rsid w:val="0076049C"/>
    <w:rsid w:val="007607C1"/>
    <w:rsid w:val="0076082D"/>
    <w:rsid w:val="00760C6B"/>
    <w:rsid w:val="00760F86"/>
    <w:rsid w:val="00761BB9"/>
    <w:rsid w:val="00762AD0"/>
    <w:rsid w:val="00763107"/>
    <w:rsid w:val="00763476"/>
    <w:rsid w:val="007641D8"/>
    <w:rsid w:val="00764663"/>
    <w:rsid w:val="007647E1"/>
    <w:rsid w:val="007647EA"/>
    <w:rsid w:val="0076755B"/>
    <w:rsid w:val="007702C6"/>
    <w:rsid w:val="007728DA"/>
    <w:rsid w:val="007730DB"/>
    <w:rsid w:val="007736CB"/>
    <w:rsid w:val="00774102"/>
    <w:rsid w:val="0077417E"/>
    <w:rsid w:val="00774FBF"/>
    <w:rsid w:val="007762EC"/>
    <w:rsid w:val="0077680C"/>
    <w:rsid w:val="00776825"/>
    <w:rsid w:val="00776DAF"/>
    <w:rsid w:val="00777CD4"/>
    <w:rsid w:val="00777ED0"/>
    <w:rsid w:val="00781268"/>
    <w:rsid w:val="00782D4D"/>
    <w:rsid w:val="00783139"/>
    <w:rsid w:val="00783758"/>
    <w:rsid w:val="00783DFD"/>
    <w:rsid w:val="0078401F"/>
    <w:rsid w:val="007846DB"/>
    <w:rsid w:val="00784A51"/>
    <w:rsid w:val="00784D08"/>
    <w:rsid w:val="00785011"/>
    <w:rsid w:val="0078519A"/>
    <w:rsid w:val="00785FAB"/>
    <w:rsid w:val="007865CB"/>
    <w:rsid w:val="007867A9"/>
    <w:rsid w:val="00786CCB"/>
    <w:rsid w:val="0078754D"/>
    <w:rsid w:val="00790D70"/>
    <w:rsid w:val="007914F3"/>
    <w:rsid w:val="007929EF"/>
    <w:rsid w:val="00792D3B"/>
    <w:rsid w:val="0079381F"/>
    <w:rsid w:val="00793967"/>
    <w:rsid w:val="00793D4F"/>
    <w:rsid w:val="0079442C"/>
    <w:rsid w:val="00795697"/>
    <w:rsid w:val="00797545"/>
    <w:rsid w:val="00797F9F"/>
    <w:rsid w:val="007A1DC7"/>
    <w:rsid w:val="007A5AFA"/>
    <w:rsid w:val="007A5D2D"/>
    <w:rsid w:val="007A605E"/>
    <w:rsid w:val="007A6252"/>
    <w:rsid w:val="007A7D0D"/>
    <w:rsid w:val="007A7FE1"/>
    <w:rsid w:val="007B1063"/>
    <w:rsid w:val="007B2388"/>
    <w:rsid w:val="007B2CD4"/>
    <w:rsid w:val="007B3929"/>
    <w:rsid w:val="007B40DE"/>
    <w:rsid w:val="007B4C30"/>
    <w:rsid w:val="007B6D95"/>
    <w:rsid w:val="007B6D9A"/>
    <w:rsid w:val="007B775B"/>
    <w:rsid w:val="007C17C6"/>
    <w:rsid w:val="007C23B5"/>
    <w:rsid w:val="007C24A7"/>
    <w:rsid w:val="007C5617"/>
    <w:rsid w:val="007C5BD5"/>
    <w:rsid w:val="007C65CB"/>
    <w:rsid w:val="007C6B5A"/>
    <w:rsid w:val="007D0E1A"/>
    <w:rsid w:val="007D106A"/>
    <w:rsid w:val="007D1AC2"/>
    <w:rsid w:val="007D2EDB"/>
    <w:rsid w:val="007D32D9"/>
    <w:rsid w:val="007D3607"/>
    <w:rsid w:val="007D3661"/>
    <w:rsid w:val="007D3818"/>
    <w:rsid w:val="007D46E9"/>
    <w:rsid w:val="007D52A6"/>
    <w:rsid w:val="007D6727"/>
    <w:rsid w:val="007D73AC"/>
    <w:rsid w:val="007E019E"/>
    <w:rsid w:val="007E0CD3"/>
    <w:rsid w:val="007E22C1"/>
    <w:rsid w:val="007E2C13"/>
    <w:rsid w:val="007E40C2"/>
    <w:rsid w:val="007E4148"/>
    <w:rsid w:val="007E4B26"/>
    <w:rsid w:val="007E51BD"/>
    <w:rsid w:val="007E5CF0"/>
    <w:rsid w:val="007E6276"/>
    <w:rsid w:val="007E69CF"/>
    <w:rsid w:val="007E7A2E"/>
    <w:rsid w:val="007F094A"/>
    <w:rsid w:val="007F0E9D"/>
    <w:rsid w:val="007F0F5C"/>
    <w:rsid w:val="007F20AD"/>
    <w:rsid w:val="007F222B"/>
    <w:rsid w:val="007F2241"/>
    <w:rsid w:val="007F2F7B"/>
    <w:rsid w:val="007F3FB3"/>
    <w:rsid w:val="007F4329"/>
    <w:rsid w:val="007F4F50"/>
    <w:rsid w:val="007F580D"/>
    <w:rsid w:val="007F6668"/>
    <w:rsid w:val="007F69E6"/>
    <w:rsid w:val="007F7405"/>
    <w:rsid w:val="00800081"/>
    <w:rsid w:val="00801185"/>
    <w:rsid w:val="0080354F"/>
    <w:rsid w:val="00803749"/>
    <w:rsid w:val="00803B98"/>
    <w:rsid w:val="00803D1F"/>
    <w:rsid w:val="00804A8D"/>
    <w:rsid w:val="00804AD0"/>
    <w:rsid w:val="00805383"/>
    <w:rsid w:val="0080539F"/>
    <w:rsid w:val="0080577D"/>
    <w:rsid w:val="008057D6"/>
    <w:rsid w:val="00806EC6"/>
    <w:rsid w:val="0081007A"/>
    <w:rsid w:val="008128BC"/>
    <w:rsid w:val="00813D76"/>
    <w:rsid w:val="0081424A"/>
    <w:rsid w:val="00814EB2"/>
    <w:rsid w:val="00814FA5"/>
    <w:rsid w:val="00815638"/>
    <w:rsid w:val="0081604C"/>
    <w:rsid w:val="00817ACD"/>
    <w:rsid w:val="00820889"/>
    <w:rsid w:val="00820A0D"/>
    <w:rsid w:val="00820FFE"/>
    <w:rsid w:val="00821D57"/>
    <w:rsid w:val="00822ABF"/>
    <w:rsid w:val="00822FBD"/>
    <w:rsid w:val="00823428"/>
    <w:rsid w:val="008235B8"/>
    <w:rsid w:val="008243E8"/>
    <w:rsid w:val="00824A01"/>
    <w:rsid w:val="00825940"/>
    <w:rsid w:val="00826C9D"/>
    <w:rsid w:val="008317BE"/>
    <w:rsid w:val="0083202A"/>
    <w:rsid w:val="0083290D"/>
    <w:rsid w:val="00833706"/>
    <w:rsid w:val="00834123"/>
    <w:rsid w:val="00834AB9"/>
    <w:rsid w:val="00835671"/>
    <w:rsid w:val="00835DF2"/>
    <w:rsid w:val="008364A3"/>
    <w:rsid w:val="008364BC"/>
    <w:rsid w:val="00836976"/>
    <w:rsid w:val="00837B8C"/>
    <w:rsid w:val="00837D24"/>
    <w:rsid w:val="0084049E"/>
    <w:rsid w:val="008404B4"/>
    <w:rsid w:val="0084256C"/>
    <w:rsid w:val="0084307A"/>
    <w:rsid w:val="00844A66"/>
    <w:rsid w:val="00844E5B"/>
    <w:rsid w:val="008474B1"/>
    <w:rsid w:val="00850222"/>
    <w:rsid w:val="00850663"/>
    <w:rsid w:val="0085084A"/>
    <w:rsid w:val="00852C6B"/>
    <w:rsid w:val="00854753"/>
    <w:rsid w:val="008552E5"/>
    <w:rsid w:val="00855B20"/>
    <w:rsid w:val="0085634B"/>
    <w:rsid w:val="008564D4"/>
    <w:rsid w:val="00856CA2"/>
    <w:rsid w:val="00860684"/>
    <w:rsid w:val="0086108E"/>
    <w:rsid w:val="00862461"/>
    <w:rsid w:val="00862772"/>
    <w:rsid w:val="00862DDE"/>
    <w:rsid w:val="00863D25"/>
    <w:rsid w:val="00864DC6"/>
    <w:rsid w:val="00866E99"/>
    <w:rsid w:val="0086719E"/>
    <w:rsid w:val="00870B0B"/>
    <w:rsid w:val="00871392"/>
    <w:rsid w:val="008720D0"/>
    <w:rsid w:val="0087228F"/>
    <w:rsid w:val="00872379"/>
    <w:rsid w:val="00872473"/>
    <w:rsid w:val="0087391C"/>
    <w:rsid w:val="00873A91"/>
    <w:rsid w:val="008742BE"/>
    <w:rsid w:val="00874B06"/>
    <w:rsid w:val="00874BEA"/>
    <w:rsid w:val="0087529F"/>
    <w:rsid w:val="008754B4"/>
    <w:rsid w:val="00876B51"/>
    <w:rsid w:val="00876DB7"/>
    <w:rsid w:val="008777E3"/>
    <w:rsid w:val="00881EB2"/>
    <w:rsid w:val="0088253C"/>
    <w:rsid w:val="00882717"/>
    <w:rsid w:val="00884126"/>
    <w:rsid w:val="00885360"/>
    <w:rsid w:val="008854DA"/>
    <w:rsid w:val="00885505"/>
    <w:rsid w:val="00885547"/>
    <w:rsid w:val="00885ADA"/>
    <w:rsid w:val="0088635C"/>
    <w:rsid w:val="00886EBD"/>
    <w:rsid w:val="008906F0"/>
    <w:rsid w:val="008908FE"/>
    <w:rsid w:val="00890F5E"/>
    <w:rsid w:val="00891820"/>
    <w:rsid w:val="0089231E"/>
    <w:rsid w:val="00892BA1"/>
    <w:rsid w:val="008930CA"/>
    <w:rsid w:val="0089317D"/>
    <w:rsid w:val="00894453"/>
    <w:rsid w:val="00894C13"/>
    <w:rsid w:val="008965A9"/>
    <w:rsid w:val="00896B9E"/>
    <w:rsid w:val="00896EF8"/>
    <w:rsid w:val="008970DA"/>
    <w:rsid w:val="008A023A"/>
    <w:rsid w:val="008A093B"/>
    <w:rsid w:val="008A2D1B"/>
    <w:rsid w:val="008A2DFA"/>
    <w:rsid w:val="008A4D02"/>
    <w:rsid w:val="008A5795"/>
    <w:rsid w:val="008A58A5"/>
    <w:rsid w:val="008A60B2"/>
    <w:rsid w:val="008A6698"/>
    <w:rsid w:val="008A67A1"/>
    <w:rsid w:val="008A79B3"/>
    <w:rsid w:val="008A7A64"/>
    <w:rsid w:val="008B1BED"/>
    <w:rsid w:val="008B3FEF"/>
    <w:rsid w:val="008B43AC"/>
    <w:rsid w:val="008B4532"/>
    <w:rsid w:val="008B4538"/>
    <w:rsid w:val="008B4641"/>
    <w:rsid w:val="008B610F"/>
    <w:rsid w:val="008B75EF"/>
    <w:rsid w:val="008C005D"/>
    <w:rsid w:val="008C0A14"/>
    <w:rsid w:val="008C112C"/>
    <w:rsid w:val="008C16FF"/>
    <w:rsid w:val="008C1B29"/>
    <w:rsid w:val="008C2EC3"/>
    <w:rsid w:val="008C3595"/>
    <w:rsid w:val="008C4043"/>
    <w:rsid w:val="008C4865"/>
    <w:rsid w:val="008C7071"/>
    <w:rsid w:val="008C790B"/>
    <w:rsid w:val="008C7F20"/>
    <w:rsid w:val="008D0D45"/>
    <w:rsid w:val="008D1449"/>
    <w:rsid w:val="008D2615"/>
    <w:rsid w:val="008D275C"/>
    <w:rsid w:val="008D3275"/>
    <w:rsid w:val="008D3BB5"/>
    <w:rsid w:val="008D40B2"/>
    <w:rsid w:val="008D45A3"/>
    <w:rsid w:val="008D5CF2"/>
    <w:rsid w:val="008D612E"/>
    <w:rsid w:val="008D6711"/>
    <w:rsid w:val="008D6943"/>
    <w:rsid w:val="008D69A5"/>
    <w:rsid w:val="008D6E20"/>
    <w:rsid w:val="008D6F8C"/>
    <w:rsid w:val="008D72BD"/>
    <w:rsid w:val="008E1D49"/>
    <w:rsid w:val="008E203E"/>
    <w:rsid w:val="008E28FF"/>
    <w:rsid w:val="008E29E3"/>
    <w:rsid w:val="008E5DFA"/>
    <w:rsid w:val="008E624C"/>
    <w:rsid w:val="008E6FB1"/>
    <w:rsid w:val="008E7B16"/>
    <w:rsid w:val="008F02E5"/>
    <w:rsid w:val="008F05F7"/>
    <w:rsid w:val="008F15C0"/>
    <w:rsid w:val="008F2B78"/>
    <w:rsid w:val="008F34D2"/>
    <w:rsid w:val="008F37E0"/>
    <w:rsid w:val="008F3954"/>
    <w:rsid w:val="008F4143"/>
    <w:rsid w:val="008F41E7"/>
    <w:rsid w:val="008F4A5D"/>
    <w:rsid w:val="008F55A1"/>
    <w:rsid w:val="008F57C2"/>
    <w:rsid w:val="008F69B1"/>
    <w:rsid w:val="008F739A"/>
    <w:rsid w:val="00900E1E"/>
    <w:rsid w:val="00901313"/>
    <w:rsid w:val="00901EC7"/>
    <w:rsid w:val="00902842"/>
    <w:rsid w:val="00902CCB"/>
    <w:rsid w:val="0090321C"/>
    <w:rsid w:val="009047C1"/>
    <w:rsid w:val="00905764"/>
    <w:rsid w:val="009073D5"/>
    <w:rsid w:val="00907A2D"/>
    <w:rsid w:val="00911CB0"/>
    <w:rsid w:val="00913E7C"/>
    <w:rsid w:val="00914365"/>
    <w:rsid w:val="009152B9"/>
    <w:rsid w:val="0091569D"/>
    <w:rsid w:val="00915A1C"/>
    <w:rsid w:val="00915D9A"/>
    <w:rsid w:val="00916D73"/>
    <w:rsid w:val="009172D6"/>
    <w:rsid w:val="00917332"/>
    <w:rsid w:val="009175CD"/>
    <w:rsid w:val="009203CD"/>
    <w:rsid w:val="00920D1C"/>
    <w:rsid w:val="00922160"/>
    <w:rsid w:val="00922762"/>
    <w:rsid w:val="00922A3F"/>
    <w:rsid w:val="00922C7A"/>
    <w:rsid w:val="00923CF6"/>
    <w:rsid w:val="00925D5B"/>
    <w:rsid w:val="00926888"/>
    <w:rsid w:val="00927A73"/>
    <w:rsid w:val="00927AA9"/>
    <w:rsid w:val="00927B54"/>
    <w:rsid w:val="00931B71"/>
    <w:rsid w:val="00931D42"/>
    <w:rsid w:val="00931DC1"/>
    <w:rsid w:val="00931FBE"/>
    <w:rsid w:val="00932357"/>
    <w:rsid w:val="00932A41"/>
    <w:rsid w:val="00933781"/>
    <w:rsid w:val="00933F4D"/>
    <w:rsid w:val="00935368"/>
    <w:rsid w:val="0093604E"/>
    <w:rsid w:val="00937480"/>
    <w:rsid w:val="00937676"/>
    <w:rsid w:val="00937DE2"/>
    <w:rsid w:val="00937EF0"/>
    <w:rsid w:val="00937FB3"/>
    <w:rsid w:val="009410B6"/>
    <w:rsid w:val="009430DE"/>
    <w:rsid w:val="00944C59"/>
    <w:rsid w:val="009465E4"/>
    <w:rsid w:val="009469CC"/>
    <w:rsid w:val="00946ADE"/>
    <w:rsid w:val="00950E3B"/>
    <w:rsid w:val="00952027"/>
    <w:rsid w:val="009520FF"/>
    <w:rsid w:val="009536F9"/>
    <w:rsid w:val="00953AC1"/>
    <w:rsid w:val="00954E12"/>
    <w:rsid w:val="00956485"/>
    <w:rsid w:val="00956D91"/>
    <w:rsid w:val="009575DA"/>
    <w:rsid w:val="0095770C"/>
    <w:rsid w:val="009615F1"/>
    <w:rsid w:val="0096430C"/>
    <w:rsid w:val="0096471B"/>
    <w:rsid w:val="0096511D"/>
    <w:rsid w:val="009652A4"/>
    <w:rsid w:val="0096588C"/>
    <w:rsid w:val="00965ECF"/>
    <w:rsid w:val="00966BE6"/>
    <w:rsid w:val="00970775"/>
    <w:rsid w:val="009710C7"/>
    <w:rsid w:val="00972405"/>
    <w:rsid w:val="009727FE"/>
    <w:rsid w:val="0097280F"/>
    <w:rsid w:val="00973559"/>
    <w:rsid w:val="009741E6"/>
    <w:rsid w:val="00974A57"/>
    <w:rsid w:val="00974C7E"/>
    <w:rsid w:val="00974F8D"/>
    <w:rsid w:val="0097580E"/>
    <w:rsid w:val="009758A5"/>
    <w:rsid w:val="009765F2"/>
    <w:rsid w:val="009765F3"/>
    <w:rsid w:val="00976B37"/>
    <w:rsid w:val="00977D55"/>
    <w:rsid w:val="0098006F"/>
    <w:rsid w:val="009801B7"/>
    <w:rsid w:val="0098053E"/>
    <w:rsid w:val="00980F9C"/>
    <w:rsid w:val="00982766"/>
    <w:rsid w:val="00982890"/>
    <w:rsid w:val="00983918"/>
    <w:rsid w:val="00985463"/>
    <w:rsid w:val="00985AB6"/>
    <w:rsid w:val="0098626A"/>
    <w:rsid w:val="009863FD"/>
    <w:rsid w:val="009876E1"/>
    <w:rsid w:val="00987D17"/>
    <w:rsid w:val="009900A1"/>
    <w:rsid w:val="00990739"/>
    <w:rsid w:val="00990820"/>
    <w:rsid w:val="00991377"/>
    <w:rsid w:val="00992A9F"/>
    <w:rsid w:val="00992ADC"/>
    <w:rsid w:val="00993251"/>
    <w:rsid w:val="009942B0"/>
    <w:rsid w:val="009943D9"/>
    <w:rsid w:val="00994FA9"/>
    <w:rsid w:val="00995D5C"/>
    <w:rsid w:val="009960F9"/>
    <w:rsid w:val="00997504"/>
    <w:rsid w:val="00997A21"/>
    <w:rsid w:val="009A06BD"/>
    <w:rsid w:val="009A16FB"/>
    <w:rsid w:val="009A1D63"/>
    <w:rsid w:val="009A1EE2"/>
    <w:rsid w:val="009A2A28"/>
    <w:rsid w:val="009A2D19"/>
    <w:rsid w:val="009A3AC0"/>
    <w:rsid w:val="009A44B3"/>
    <w:rsid w:val="009A494D"/>
    <w:rsid w:val="009A58E5"/>
    <w:rsid w:val="009A5B24"/>
    <w:rsid w:val="009A6147"/>
    <w:rsid w:val="009A752B"/>
    <w:rsid w:val="009A7CBC"/>
    <w:rsid w:val="009B0BA1"/>
    <w:rsid w:val="009B1029"/>
    <w:rsid w:val="009B1376"/>
    <w:rsid w:val="009B246E"/>
    <w:rsid w:val="009B30A2"/>
    <w:rsid w:val="009B3447"/>
    <w:rsid w:val="009B363F"/>
    <w:rsid w:val="009B460F"/>
    <w:rsid w:val="009B5A4B"/>
    <w:rsid w:val="009B6156"/>
    <w:rsid w:val="009B64C1"/>
    <w:rsid w:val="009B669D"/>
    <w:rsid w:val="009B6C0E"/>
    <w:rsid w:val="009C17E0"/>
    <w:rsid w:val="009C2D70"/>
    <w:rsid w:val="009C709A"/>
    <w:rsid w:val="009C785D"/>
    <w:rsid w:val="009D0780"/>
    <w:rsid w:val="009D0A9D"/>
    <w:rsid w:val="009D0C90"/>
    <w:rsid w:val="009D24AC"/>
    <w:rsid w:val="009D4479"/>
    <w:rsid w:val="009D45E3"/>
    <w:rsid w:val="009D6E6F"/>
    <w:rsid w:val="009D7789"/>
    <w:rsid w:val="009E08EB"/>
    <w:rsid w:val="009E19AC"/>
    <w:rsid w:val="009E3546"/>
    <w:rsid w:val="009E4047"/>
    <w:rsid w:val="009E45B9"/>
    <w:rsid w:val="009E4CA0"/>
    <w:rsid w:val="009E50BF"/>
    <w:rsid w:val="009E537E"/>
    <w:rsid w:val="009E68AF"/>
    <w:rsid w:val="009E6F9D"/>
    <w:rsid w:val="009F04E8"/>
    <w:rsid w:val="009F290C"/>
    <w:rsid w:val="009F312A"/>
    <w:rsid w:val="009F5382"/>
    <w:rsid w:val="009F6A85"/>
    <w:rsid w:val="009F71D9"/>
    <w:rsid w:val="009F71E3"/>
    <w:rsid w:val="009F77A6"/>
    <w:rsid w:val="009F7936"/>
    <w:rsid w:val="009F7F89"/>
    <w:rsid w:val="00A008A3"/>
    <w:rsid w:val="00A00D1D"/>
    <w:rsid w:val="00A01584"/>
    <w:rsid w:val="00A02BC7"/>
    <w:rsid w:val="00A02C58"/>
    <w:rsid w:val="00A030AB"/>
    <w:rsid w:val="00A037C4"/>
    <w:rsid w:val="00A03AF4"/>
    <w:rsid w:val="00A03B6F"/>
    <w:rsid w:val="00A0476B"/>
    <w:rsid w:val="00A05627"/>
    <w:rsid w:val="00A0577C"/>
    <w:rsid w:val="00A05A6D"/>
    <w:rsid w:val="00A067FB"/>
    <w:rsid w:val="00A06FB1"/>
    <w:rsid w:val="00A11768"/>
    <w:rsid w:val="00A13A52"/>
    <w:rsid w:val="00A14526"/>
    <w:rsid w:val="00A1501A"/>
    <w:rsid w:val="00A1568D"/>
    <w:rsid w:val="00A15A9C"/>
    <w:rsid w:val="00A16443"/>
    <w:rsid w:val="00A16D40"/>
    <w:rsid w:val="00A201B3"/>
    <w:rsid w:val="00A20B26"/>
    <w:rsid w:val="00A20EEB"/>
    <w:rsid w:val="00A2197B"/>
    <w:rsid w:val="00A23407"/>
    <w:rsid w:val="00A24087"/>
    <w:rsid w:val="00A25208"/>
    <w:rsid w:val="00A2712F"/>
    <w:rsid w:val="00A27717"/>
    <w:rsid w:val="00A303C9"/>
    <w:rsid w:val="00A30BBB"/>
    <w:rsid w:val="00A313C2"/>
    <w:rsid w:val="00A314E0"/>
    <w:rsid w:val="00A3173D"/>
    <w:rsid w:val="00A33183"/>
    <w:rsid w:val="00A332A5"/>
    <w:rsid w:val="00A333D5"/>
    <w:rsid w:val="00A342AE"/>
    <w:rsid w:val="00A342F3"/>
    <w:rsid w:val="00A34EBA"/>
    <w:rsid w:val="00A35CDD"/>
    <w:rsid w:val="00A365E5"/>
    <w:rsid w:val="00A37118"/>
    <w:rsid w:val="00A37DD2"/>
    <w:rsid w:val="00A4095C"/>
    <w:rsid w:val="00A40ACA"/>
    <w:rsid w:val="00A415F4"/>
    <w:rsid w:val="00A41DC0"/>
    <w:rsid w:val="00A422AA"/>
    <w:rsid w:val="00A42679"/>
    <w:rsid w:val="00A4374C"/>
    <w:rsid w:val="00A444C6"/>
    <w:rsid w:val="00A44E26"/>
    <w:rsid w:val="00A46909"/>
    <w:rsid w:val="00A46E1F"/>
    <w:rsid w:val="00A47DA8"/>
    <w:rsid w:val="00A47F27"/>
    <w:rsid w:val="00A514B0"/>
    <w:rsid w:val="00A519E2"/>
    <w:rsid w:val="00A52840"/>
    <w:rsid w:val="00A538CF"/>
    <w:rsid w:val="00A53D68"/>
    <w:rsid w:val="00A5467A"/>
    <w:rsid w:val="00A559B8"/>
    <w:rsid w:val="00A56A5D"/>
    <w:rsid w:val="00A5775E"/>
    <w:rsid w:val="00A579AA"/>
    <w:rsid w:val="00A604A5"/>
    <w:rsid w:val="00A60F77"/>
    <w:rsid w:val="00A6112D"/>
    <w:rsid w:val="00A62121"/>
    <w:rsid w:val="00A62CB7"/>
    <w:rsid w:val="00A62EF7"/>
    <w:rsid w:val="00A63AC2"/>
    <w:rsid w:val="00A63D5D"/>
    <w:rsid w:val="00A6409D"/>
    <w:rsid w:val="00A65078"/>
    <w:rsid w:val="00A65E4F"/>
    <w:rsid w:val="00A66113"/>
    <w:rsid w:val="00A66203"/>
    <w:rsid w:val="00A67B34"/>
    <w:rsid w:val="00A70EE9"/>
    <w:rsid w:val="00A71646"/>
    <w:rsid w:val="00A72467"/>
    <w:rsid w:val="00A72BD6"/>
    <w:rsid w:val="00A72C1D"/>
    <w:rsid w:val="00A72CCD"/>
    <w:rsid w:val="00A75A36"/>
    <w:rsid w:val="00A75FA7"/>
    <w:rsid w:val="00A75FE7"/>
    <w:rsid w:val="00A7698A"/>
    <w:rsid w:val="00A76B34"/>
    <w:rsid w:val="00A76CCF"/>
    <w:rsid w:val="00A81CDF"/>
    <w:rsid w:val="00A81D61"/>
    <w:rsid w:val="00A8292D"/>
    <w:rsid w:val="00A83037"/>
    <w:rsid w:val="00A8590A"/>
    <w:rsid w:val="00A86F16"/>
    <w:rsid w:val="00A87275"/>
    <w:rsid w:val="00A9048B"/>
    <w:rsid w:val="00A907A0"/>
    <w:rsid w:val="00A90BF1"/>
    <w:rsid w:val="00A90CCF"/>
    <w:rsid w:val="00A92BFF"/>
    <w:rsid w:val="00A9437D"/>
    <w:rsid w:val="00A9493B"/>
    <w:rsid w:val="00A95FEF"/>
    <w:rsid w:val="00A96192"/>
    <w:rsid w:val="00A976CD"/>
    <w:rsid w:val="00A9782B"/>
    <w:rsid w:val="00AA01FD"/>
    <w:rsid w:val="00AA03A1"/>
    <w:rsid w:val="00AA075F"/>
    <w:rsid w:val="00AA096B"/>
    <w:rsid w:val="00AA1C67"/>
    <w:rsid w:val="00AA221E"/>
    <w:rsid w:val="00AA3FB7"/>
    <w:rsid w:val="00AA4904"/>
    <w:rsid w:val="00AA6B11"/>
    <w:rsid w:val="00AA6C9E"/>
    <w:rsid w:val="00AA6CF1"/>
    <w:rsid w:val="00AA6D1F"/>
    <w:rsid w:val="00AA7703"/>
    <w:rsid w:val="00AA7D8E"/>
    <w:rsid w:val="00AB0674"/>
    <w:rsid w:val="00AB337B"/>
    <w:rsid w:val="00AB41A1"/>
    <w:rsid w:val="00AB55F4"/>
    <w:rsid w:val="00AB5A97"/>
    <w:rsid w:val="00AB5D73"/>
    <w:rsid w:val="00AB6900"/>
    <w:rsid w:val="00AB6B38"/>
    <w:rsid w:val="00AB6E4E"/>
    <w:rsid w:val="00AB7058"/>
    <w:rsid w:val="00AB7562"/>
    <w:rsid w:val="00AC17D2"/>
    <w:rsid w:val="00AC1B1A"/>
    <w:rsid w:val="00AC3E13"/>
    <w:rsid w:val="00AC3F3B"/>
    <w:rsid w:val="00AC4B45"/>
    <w:rsid w:val="00AC52BD"/>
    <w:rsid w:val="00AC532E"/>
    <w:rsid w:val="00AC59D3"/>
    <w:rsid w:val="00AC646A"/>
    <w:rsid w:val="00AD18CE"/>
    <w:rsid w:val="00AD33F8"/>
    <w:rsid w:val="00AD3641"/>
    <w:rsid w:val="00AD5305"/>
    <w:rsid w:val="00AD59C7"/>
    <w:rsid w:val="00AD639E"/>
    <w:rsid w:val="00AD6A1E"/>
    <w:rsid w:val="00AD6D2C"/>
    <w:rsid w:val="00AE091D"/>
    <w:rsid w:val="00AE1206"/>
    <w:rsid w:val="00AE1649"/>
    <w:rsid w:val="00AE16C4"/>
    <w:rsid w:val="00AE16CA"/>
    <w:rsid w:val="00AE1AEA"/>
    <w:rsid w:val="00AE2477"/>
    <w:rsid w:val="00AE2E9D"/>
    <w:rsid w:val="00AE3361"/>
    <w:rsid w:val="00AE4840"/>
    <w:rsid w:val="00AE6162"/>
    <w:rsid w:val="00AE6C85"/>
    <w:rsid w:val="00AE705E"/>
    <w:rsid w:val="00AE7643"/>
    <w:rsid w:val="00AE7710"/>
    <w:rsid w:val="00AE78A6"/>
    <w:rsid w:val="00AF09A1"/>
    <w:rsid w:val="00AF09A9"/>
    <w:rsid w:val="00AF10A7"/>
    <w:rsid w:val="00AF221A"/>
    <w:rsid w:val="00AF2624"/>
    <w:rsid w:val="00AF306E"/>
    <w:rsid w:val="00AF328E"/>
    <w:rsid w:val="00AF351B"/>
    <w:rsid w:val="00AF378B"/>
    <w:rsid w:val="00AF4F46"/>
    <w:rsid w:val="00AF51AC"/>
    <w:rsid w:val="00AF57E7"/>
    <w:rsid w:val="00AF5A4E"/>
    <w:rsid w:val="00AF6D5E"/>
    <w:rsid w:val="00B00871"/>
    <w:rsid w:val="00B017A5"/>
    <w:rsid w:val="00B0248F"/>
    <w:rsid w:val="00B02635"/>
    <w:rsid w:val="00B03B6B"/>
    <w:rsid w:val="00B04613"/>
    <w:rsid w:val="00B04B88"/>
    <w:rsid w:val="00B06B68"/>
    <w:rsid w:val="00B078FF"/>
    <w:rsid w:val="00B1076D"/>
    <w:rsid w:val="00B1104E"/>
    <w:rsid w:val="00B11839"/>
    <w:rsid w:val="00B1188F"/>
    <w:rsid w:val="00B11C95"/>
    <w:rsid w:val="00B11F39"/>
    <w:rsid w:val="00B124FA"/>
    <w:rsid w:val="00B12536"/>
    <w:rsid w:val="00B1277C"/>
    <w:rsid w:val="00B12CBA"/>
    <w:rsid w:val="00B12CCD"/>
    <w:rsid w:val="00B12DC5"/>
    <w:rsid w:val="00B14777"/>
    <w:rsid w:val="00B14FD6"/>
    <w:rsid w:val="00B15705"/>
    <w:rsid w:val="00B16399"/>
    <w:rsid w:val="00B16495"/>
    <w:rsid w:val="00B16496"/>
    <w:rsid w:val="00B16C72"/>
    <w:rsid w:val="00B2092F"/>
    <w:rsid w:val="00B221E7"/>
    <w:rsid w:val="00B22379"/>
    <w:rsid w:val="00B22A19"/>
    <w:rsid w:val="00B23220"/>
    <w:rsid w:val="00B23481"/>
    <w:rsid w:val="00B24890"/>
    <w:rsid w:val="00B248F2"/>
    <w:rsid w:val="00B250D6"/>
    <w:rsid w:val="00B25230"/>
    <w:rsid w:val="00B254C8"/>
    <w:rsid w:val="00B266B9"/>
    <w:rsid w:val="00B2678B"/>
    <w:rsid w:val="00B279CB"/>
    <w:rsid w:val="00B27BB9"/>
    <w:rsid w:val="00B3026B"/>
    <w:rsid w:val="00B3067E"/>
    <w:rsid w:val="00B3086F"/>
    <w:rsid w:val="00B30BAB"/>
    <w:rsid w:val="00B317C4"/>
    <w:rsid w:val="00B31B88"/>
    <w:rsid w:val="00B33048"/>
    <w:rsid w:val="00B337D9"/>
    <w:rsid w:val="00B33864"/>
    <w:rsid w:val="00B3515C"/>
    <w:rsid w:val="00B35720"/>
    <w:rsid w:val="00B36F51"/>
    <w:rsid w:val="00B400C9"/>
    <w:rsid w:val="00B403AD"/>
    <w:rsid w:val="00B411AF"/>
    <w:rsid w:val="00B414AE"/>
    <w:rsid w:val="00B424A3"/>
    <w:rsid w:val="00B439EB"/>
    <w:rsid w:val="00B44DFD"/>
    <w:rsid w:val="00B45B09"/>
    <w:rsid w:val="00B460D7"/>
    <w:rsid w:val="00B46904"/>
    <w:rsid w:val="00B476EF"/>
    <w:rsid w:val="00B50FAE"/>
    <w:rsid w:val="00B5287A"/>
    <w:rsid w:val="00B5363E"/>
    <w:rsid w:val="00B5486B"/>
    <w:rsid w:val="00B5569E"/>
    <w:rsid w:val="00B55AF1"/>
    <w:rsid w:val="00B571E4"/>
    <w:rsid w:val="00B5731D"/>
    <w:rsid w:val="00B60166"/>
    <w:rsid w:val="00B6031B"/>
    <w:rsid w:val="00B60537"/>
    <w:rsid w:val="00B605B8"/>
    <w:rsid w:val="00B60991"/>
    <w:rsid w:val="00B623E7"/>
    <w:rsid w:val="00B62416"/>
    <w:rsid w:val="00B62566"/>
    <w:rsid w:val="00B62BBD"/>
    <w:rsid w:val="00B6503E"/>
    <w:rsid w:val="00B65626"/>
    <w:rsid w:val="00B6563E"/>
    <w:rsid w:val="00B716A3"/>
    <w:rsid w:val="00B71E3A"/>
    <w:rsid w:val="00B73B4D"/>
    <w:rsid w:val="00B7488C"/>
    <w:rsid w:val="00B74ACF"/>
    <w:rsid w:val="00B75524"/>
    <w:rsid w:val="00B75733"/>
    <w:rsid w:val="00B7573B"/>
    <w:rsid w:val="00B76B83"/>
    <w:rsid w:val="00B77FDE"/>
    <w:rsid w:val="00B8040C"/>
    <w:rsid w:val="00B8087F"/>
    <w:rsid w:val="00B817CB"/>
    <w:rsid w:val="00B82A2B"/>
    <w:rsid w:val="00B847EF"/>
    <w:rsid w:val="00B84CD7"/>
    <w:rsid w:val="00B850B6"/>
    <w:rsid w:val="00B85B00"/>
    <w:rsid w:val="00B863CD"/>
    <w:rsid w:val="00B86856"/>
    <w:rsid w:val="00B86A8D"/>
    <w:rsid w:val="00B8754B"/>
    <w:rsid w:val="00B914AB"/>
    <w:rsid w:val="00B92697"/>
    <w:rsid w:val="00B934F9"/>
    <w:rsid w:val="00B94C0E"/>
    <w:rsid w:val="00B94D62"/>
    <w:rsid w:val="00B958AE"/>
    <w:rsid w:val="00B96653"/>
    <w:rsid w:val="00B9736E"/>
    <w:rsid w:val="00BA024D"/>
    <w:rsid w:val="00BA0320"/>
    <w:rsid w:val="00BA0464"/>
    <w:rsid w:val="00BA046E"/>
    <w:rsid w:val="00BA1057"/>
    <w:rsid w:val="00BA2779"/>
    <w:rsid w:val="00BA301D"/>
    <w:rsid w:val="00BA5114"/>
    <w:rsid w:val="00BA6222"/>
    <w:rsid w:val="00BA7DE3"/>
    <w:rsid w:val="00BB024E"/>
    <w:rsid w:val="00BB3334"/>
    <w:rsid w:val="00BB3930"/>
    <w:rsid w:val="00BB42AA"/>
    <w:rsid w:val="00BB44A5"/>
    <w:rsid w:val="00BB4CB4"/>
    <w:rsid w:val="00BB5A63"/>
    <w:rsid w:val="00BB65D9"/>
    <w:rsid w:val="00BC0009"/>
    <w:rsid w:val="00BC0BCE"/>
    <w:rsid w:val="00BC1713"/>
    <w:rsid w:val="00BC1B7C"/>
    <w:rsid w:val="00BC5CE7"/>
    <w:rsid w:val="00BD08DF"/>
    <w:rsid w:val="00BD2084"/>
    <w:rsid w:val="00BD266E"/>
    <w:rsid w:val="00BD278A"/>
    <w:rsid w:val="00BD323F"/>
    <w:rsid w:val="00BD3450"/>
    <w:rsid w:val="00BD3CD6"/>
    <w:rsid w:val="00BD5323"/>
    <w:rsid w:val="00BD5CA9"/>
    <w:rsid w:val="00BD5EFB"/>
    <w:rsid w:val="00BD6AE9"/>
    <w:rsid w:val="00BD6D42"/>
    <w:rsid w:val="00BD6F6C"/>
    <w:rsid w:val="00BE09EF"/>
    <w:rsid w:val="00BE20F9"/>
    <w:rsid w:val="00BE2247"/>
    <w:rsid w:val="00BE3A9D"/>
    <w:rsid w:val="00BE483B"/>
    <w:rsid w:val="00BE4C8F"/>
    <w:rsid w:val="00BE67D3"/>
    <w:rsid w:val="00BE686A"/>
    <w:rsid w:val="00BE6E6C"/>
    <w:rsid w:val="00BF053E"/>
    <w:rsid w:val="00BF119B"/>
    <w:rsid w:val="00BF1FC9"/>
    <w:rsid w:val="00BF28B6"/>
    <w:rsid w:val="00BF2D75"/>
    <w:rsid w:val="00BF2DAD"/>
    <w:rsid w:val="00BF335A"/>
    <w:rsid w:val="00BF3AD4"/>
    <w:rsid w:val="00BF4212"/>
    <w:rsid w:val="00BF468C"/>
    <w:rsid w:val="00BF4967"/>
    <w:rsid w:val="00BF5BDE"/>
    <w:rsid w:val="00BF61F8"/>
    <w:rsid w:val="00BF65C7"/>
    <w:rsid w:val="00BF67F7"/>
    <w:rsid w:val="00BF70B8"/>
    <w:rsid w:val="00BF7970"/>
    <w:rsid w:val="00BF7B7E"/>
    <w:rsid w:val="00BF7D1A"/>
    <w:rsid w:val="00C0087E"/>
    <w:rsid w:val="00C00BB7"/>
    <w:rsid w:val="00C01F95"/>
    <w:rsid w:val="00C02E0D"/>
    <w:rsid w:val="00C036F2"/>
    <w:rsid w:val="00C04410"/>
    <w:rsid w:val="00C04459"/>
    <w:rsid w:val="00C04ECE"/>
    <w:rsid w:val="00C05A5B"/>
    <w:rsid w:val="00C07300"/>
    <w:rsid w:val="00C077A6"/>
    <w:rsid w:val="00C077C5"/>
    <w:rsid w:val="00C106AC"/>
    <w:rsid w:val="00C10EB8"/>
    <w:rsid w:val="00C11156"/>
    <w:rsid w:val="00C11429"/>
    <w:rsid w:val="00C11934"/>
    <w:rsid w:val="00C11C68"/>
    <w:rsid w:val="00C137E8"/>
    <w:rsid w:val="00C14665"/>
    <w:rsid w:val="00C15755"/>
    <w:rsid w:val="00C16102"/>
    <w:rsid w:val="00C16C98"/>
    <w:rsid w:val="00C20739"/>
    <w:rsid w:val="00C2094E"/>
    <w:rsid w:val="00C224E0"/>
    <w:rsid w:val="00C23AB1"/>
    <w:rsid w:val="00C24685"/>
    <w:rsid w:val="00C24FC4"/>
    <w:rsid w:val="00C26213"/>
    <w:rsid w:val="00C26667"/>
    <w:rsid w:val="00C26BD3"/>
    <w:rsid w:val="00C2768B"/>
    <w:rsid w:val="00C303E6"/>
    <w:rsid w:val="00C30DD9"/>
    <w:rsid w:val="00C3173A"/>
    <w:rsid w:val="00C32BFE"/>
    <w:rsid w:val="00C34A43"/>
    <w:rsid w:val="00C35244"/>
    <w:rsid w:val="00C35802"/>
    <w:rsid w:val="00C362A2"/>
    <w:rsid w:val="00C36BCA"/>
    <w:rsid w:val="00C3779C"/>
    <w:rsid w:val="00C4127C"/>
    <w:rsid w:val="00C41E3F"/>
    <w:rsid w:val="00C43D51"/>
    <w:rsid w:val="00C4410F"/>
    <w:rsid w:val="00C4526D"/>
    <w:rsid w:val="00C4532F"/>
    <w:rsid w:val="00C4671F"/>
    <w:rsid w:val="00C46DD0"/>
    <w:rsid w:val="00C50882"/>
    <w:rsid w:val="00C50D92"/>
    <w:rsid w:val="00C50E1F"/>
    <w:rsid w:val="00C51835"/>
    <w:rsid w:val="00C51B9E"/>
    <w:rsid w:val="00C52176"/>
    <w:rsid w:val="00C526CE"/>
    <w:rsid w:val="00C52AE7"/>
    <w:rsid w:val="00C52C43"/>
    <w:rsid w:val="00C54620"/>
    <w:rsid w:val="00C55318"/>
    <w:rsid w:val="00C559C0"/>
    <w:rsid w:val="00C55D9E"/>
    <w:rsid w:val="00C566FB"/>
    <w:rsid w:val="00C600B5"/>
    <w:rsid w:val="00C60866"/>
    <w:rsid w:val="00C6265A"/>
    <w:rsid w:val="00C6298F"/>
    <w:rsid w:val="00C62AA2"/>
    <w:rsid w:val="00C631DA"/>
    <w:rsid w:val="00C63480"/>
    <w:rsid w:val="00C63531"/>
    <w:rsid w:val="00C658B0"/>
    <w:rsid w:val="00C66B59"/>
    <w:rsid w:val="00C67543"/>
    <w:rsid w:val="00C67AB3"/>
    <w:rsid w:val="00C67E06"/>
    <w:rsid w:val="00C7071C"/>
    <w:rsid w:val="00C70B76"/>
    <w:rsid w:val="00C71548"/>
    <w:rsid w:val="00C719E7"/>
    <w:rsid w:val="00C72E93"/>
    <w:rsid w:val="00C72ECF"/>
    <w:rsid w:val="00C72F7B"/>
    <w:rsid w:val="00C73214"/>
    <w:rsid w:val="00C74121"/>
    <w:rsid w:val="00C74C41"/>
    <w:rsid w:val="00C760C1"/>
    <w:rsid w:val="00C760D5"/>
    <w:rsid w:val="00C76269"/>
    <w:rsid w:val="00C7672E"/>
    <w:rsid w:val="00C77AEF"/>
    <w:rsid w:val="00C77FDA"/>
    <w:rsid w:val="00C80A9B"/>
    <w:rsid w:val="00C80D4C"/>
    <w:rsid w:val="00C85188"/>
    <w:rsid w:val="00C85582"/>
    <w:rsid w:val="00C910B2"/>
    <w:rsid w:val="00C91847"/>
    <w:rsid w:val="00C93436"/>
    <w:rsid w:val="00C937A6"/>
    <w:rsid w:val="00C937B9"/>
    <w:rsid w:val="00C94435"/>
    <w:rsid w:val="00C95EB2"/>
    <w:rsid w:val="00C95FA1"/>
    <w:rsid w:val="00C9628B"/>
    <w:rsid w:val="00C962A5"/>
    <w:rsid w:val="00C96D69"/>
    <w:rsid w:val="00CA0284"/>
    <w:rsid w:val="00CA05BD"/>
    <w:rsid w:val="00CA2650"/>
    <w:rsid w:val="00CA27CC"/>
    <w:rsid w:val="00CA2C44"/>
    <w:rsid w:val="00CA2DAA"/>
    <w:rsid w:val="00CA31FA"/>
    <w:rsid w:val="00CA35BD"/>
    <w:rsid w:val="00CA3AC2"/>
    <w:rsid w:val="00CA414B"/>
    <w:rsid w:val="00CA4340"/>
    <w:rsid w:val="00CA4663"/>
    <w:rsid w:val="00CA5319"/>
    <w:rsid w:val="00CA5469"/>
    <w:rsid w:val="00CA5637"/>
    <w:rsid w:val="00CA58FD"/>
    <w:rsid w:val="00CA5BDD"/>
    <w:rsid w:val="00CA64F7"/>
    <w:rsid w:val="00CA69F0"/>
    <w:rsid w:val="00CA72E3"/>
    <w:rsid w:val="00CB06E0"/>
    <w:rsid w:val="00CB08AF"/>
    <w:rsid w:val="00CB0E66"/>
    <w:rsid w:val="00CB156F"/>
    <w:rsid w:val="00CB15DF"/>
    <w:rsid w:val="00CB23B9"/>
    <w:rsid w:val="00CB43F4"/>
    <w:rsid w:val="00CB4745"/>
    <w:rsid w:val="00CB4B4F"/>
    <w:rsid w:val="00CB54AC"/>
    <w:rsid w:val="00CB5ED3"/>
    <w:rsid w:val="00CB68EB"/>
    <w:rsid w:val="00CC02D5"/>
    <w:rsid w:val="00CC1FC1"/>
    <w:rsid w:val="00CC22F6"/>
    <w:rsid w:val="00CC23D1"/>
    <w:rsid w:val="00CC2533"/>
    <w:rsid w:val="00CC2BD4"/>
    <w:rsid w:val="00CC2D92"/>
    <w:rsid w:val="00CC34DE"/>
    <w:rsid w:val="00CC4A09"/>
    <w:rsid w:val="00CC4BB4"/>
    <w:rsid w:val="00CC5EA7"/>
    <w:rsid w:val="00CC62D9"/>
    <w:rsid w:val="00CC6FC8"/>
    <w:rsid w:val="00CD0125"/>
    <w:rsid w:val="00CD0C9D"/>
    <w:rsid w:val="00CD0F3B"/>
    <w:rsid w:val="00CD2675"/>
    <w:rsid w:val="00CD3217"/>
    <w:rsid w:val="00CD3B34"/>
    <w:rsid w:val="00CD44C8"/>
    <w:rsid w:val="00CD4E27"/>
    <w:rsid w:val="00CD55A9"/>
    <w:rsid w:val="00CD590D"/>
    <w:rsid w:val="00CD657D"/>
    <w:rsid w:val="00CD79A0"/>
    <w:rsid w:val="00CD7E2B"/>
    <w:rsid w:val="00CE0982"/>
    <w:rsid w:val="00CE11CA"/>
    <w:rsid w:val="00CE1E0D"/>
    <w:rsid w:val="00CE1F9D"/>
    <w:rsid w:val="00CE2629"/>
    <w:rsid w:val="00CE2BD8"/>
    <w:rsid w:val="00CE48FF"/>
    <w:rsid w:val="00CE4E46"/>
    <w:rsid w:val="00CF1A6B"/>
    <w:rsid w:val="00CF1B4A"/>
    <w:rsid w:val="00CF236A"/>
    <w:rsid w:val="00CF2395"/>
    <w:rsid w:val="00CF2584"/>
    <w:rsid w:val="00CF35B9"/>
    <w:rsid w:val="00CF3E16"/>
    <w:rsid w:val="00CF4412"/>
    <w:rsid w:val="00CF469B"/>
    <w:rsid w:val="00CF50D6"/>
    <w:rsid w:val="00CF5EF1"/>
    <w:rsid w:val="00D010BF"/>
    <w:rsid w:val="00D012B9"/>
    <w:rsid w:val="00D01382"/>
    <w:rsid w:val="00D03C04"/>
    <w:rsid w:val="00D04895"/>
    <w:rsid w:val="00D05536"/>
    <w:rsid w:val="00D06F16"/>
    <w:rsid w:val="00D0780A"/>
    <w:rsid w:val="00D07F27"/>
    <w:rsid w:val="00D10B13"/>
    <w:rsid w:val="00D11937"/>
    <w:rsid w:val="00D11FF5"/>
    <w:rsid w:val="00D1205F"/>
    <w:rsid w:val="00D12BC8"/>
    <w:rsid w:val="00D13079"/>
    <w:rsid w:val="00D134BB"/>
    <w:rsid w:val="00D1471D"/>
    <w:rsid w:val="00D159DB"/>
    <w:rsid w:val="00D16618"/>
    <w:rsid w:val="00D20BEE"/>
    <w:rsid w:val="00D20C5D"/>
    <w:rsid w:val="00D20CA4"/>
    <w:rsid w:val="00D2160B"/>
    <w:rsid w:val="00D22FED"/>
    <w:rsid w:val="00D2370F"/>
    <w:rsid w:val="00D23A86"/>
    <w:rsid w:val="00D24000"/>
    <w:rsid w:val="00D2413D"/>
    <w:rsid w:val="00D24467"/>
    <w:rsid w:val="00D254F3"/>
    <w:rsid w:val="00D25EFD"/>
    <w:rsid w:val="00D269A6"/>
    <w:rsid w:val="00D26B36"/>
    <w:rsid w:val="00D26B3B"/>
    <w:rsid w:val="00D26C00"/>
    <w:rsid w:val="00D27B02"/>
    <w:rsid w:val="00D309CE"/>
    <w:rsid w:val="00D30A37"/>
    <w:rsid w:val="00D30AC8"/>
    <w:rsid w:val="00D31150"/>
    <w:rsid w:val="00D31186"/>
    <w:rsid w:val="00D3387B"/>
    <w:rsid w:val="00D33D32"/>
    <w:rsid w:val="00D34170"/>
    <w:rsid w:val="00D34219"/>
    <w:rsid w:val="00D346DB"/>
    <w:rsid w:val="00D34C0F"/>
    <w:rsid w:val="00D352B0"/>
    <w:rsid w:val="00D3571D"/>
    <w:rsid w:val="00D35E7D"/>
    <w:rsid w:val="00D35F14"/>
    <w:rsid w:val="00D36C4C"/>
    <w:rsid w:val="00D37687"/>
    <w:rsid w:val="00D37A9A"/>
    <w:rsid w:val="00D40114"/>
    <w:rsid w:val="00D406F1"/>
    <w:rsid w:val="00D40F3C"/>
    <w:rsid w:val="00D42258"/>
    <w:rsid w:val="00D44002"/>
    <w:rsid w:val="00D451B8"/>
    <w:rsid w:val="00D468E4"/>
    <w:rsid w:val="00D47CC6"/>
    <w:rsid w:val="00D504A5"/>
    <w:rsid w:val="00D505D1"/>
    <w:rsid w:val="00D50CB6"/>
    <w:rsid w:val="00D525DC"/>
    <w:rsid w:val="00D52A8D"/>
    <w:rsid w:val="00D537A8"/>
    <w:rsid w:val="00D53E8A"/>
    <w:rsid w:val="00D54D7C"/>
    <w:rsid w:val="00D56102"/>
    <w:rsid w:val="00D56273"/>
    <w:rsid w:val="00D56A42"/>
    <w:rsid w:val="00D60F87"/>
    <w:rsid w:val="00D624DF"/>
    <w:rsid w:val="00D62E6E"/>
    <w:rsid w:val="00D62F10"/>
    <w:rsid w:val="00D633FE"/>
    <w:rsid w:val="00D6570A"/>
    <w:rsid w:val="00D65793"/>
    <w:rsid w:val="00D66703"/>
    <w:rsid w:val="00D66C07"/>
    <w:rsid w:val="00D66EB3"/>
    <w:rsid w:val="00D67245"/>
    <w:rsid w:val="00D67486"/>
    <w:rsid w:val="00D6763E"/>
    <w:rsid w:val="00D67756"/>
    <w:rsid w:val="00D703FF"/>
    <w:rsid w:val="00D723CE"/>
    <w:rsid w:val="00D7333B"/>
    <w:rsid w:val="00D7368E"/>
    <w:rsid w:val="00D73F76"/>
    <w:rsid w:val="00D74183"/>
    <w:rsid w:val="00D74AC6"/>
    <w:rsid w:val="00D74FDD"/>
    <w:rsid w:val="00D75642"/>
    <w:rsid w:val="00D76CEB"/>
    <w:rsid w:val="00D77C1F"/>
    <w:rsid w:val="00D809CB"/>
    <w:rsid w:val="00D80FD3"/>
    <w:rsid w:val="00D816C8"/>
    <w:rsid w:val="00D82850"/>
    <w:rsid w:val="00D83319"/>
    <w:rsid w:val="00D84105"/>
    <w:rsid w:val="00D842D2"/>
    <w:rsid w:val="00D84FFF"/>
    <w:rsid w:val="00D85C55"/>
    <w:rsid w:val="00D85D63"/>
    <w:rsid w:val="00D86447"/>
    <w:rsid w:val="00D86D22"/>
    <w:rsid w:val="00D87BF5"/>
    <w:rsid w:val="00D90F44"/>
    <w:rsid w:val="00D927BC"/>
    <w:rsid w:val="00D92B92"/>
    <w:rsid w:val="00D9326B"/>
    <w:rsid w:val="00D9364F"/>
    <w:rsid w:val="00D9417D"/>
    <w:rsid w:val="00D94232"/>
    <w:rsid w:val="00D942B5"/>
    <w:rsid w:val="00D942DD"/>
    <w:rsid w:val="00D94B99"/>
    <w:rsid w:val="00D95020"/>
    <w:rsid w:val="00D9558C"/>
    <w:rsid w:val="00D96019"/>
    <w:rsid w:val="00D96059"/>
    <w:rsid w:val="00D966B7"/>
    <w:rsid w:val="00D96D75"/>
    <w:rsid w:val="00D9770F"/>
    <w:rsid w:val="00D97C31"/>
    <w:rsid w:val="00DA0A4D"/>
    <w:rsid w:val="00DA0C7F"/>
    <w:rsid w:val="00DA2463"/>
    <w:rsid w:val="00DA35A2"/>
    <w:rsid w:val="00DA5266"/>
    <w:rsid w:val="00DA56F5"/>
    <w:rsid w:val="00DA5B22"/>
    <w:rsid w:val="00DA605D"/>
    <w:rsid w:val="00DA68D7"/>
    <w:rsid w:val="00DA7BAE"/>
    <w:rsid w:val="00DA7C10"/>
    <w:rsid w:val="00DA7C60"/>
    <w:rsid w:val="00DB0564"/>
    <w:rsid w:val="00DB05CF"/>
    <w:rsid w:val="00DB05DE"/>
    <w:rsid w:val="00DB0A19"/>
    <w:rsid w:val="00DB25E7"/>
    <w:rsid w:val="00DB39C3"/>
    <w:rsid w:val="00DB42B1"/>
    <w:rsid w:val="00DB4A8C"/>
    <w:rsid w:val="00DB4D71"/>
    <w:rsid w:val="00DB57F3"/>
    <w:rsid w:val="00DB616E"/>
    <w:rsid w:val="00DB66DE"/>
    <w:rsid w:val="00DB69B6"/>
    <w:rsid w:val="00DB6F81"/>
    <w:rsid w:val="00DB7610"/>
    <w:rsid w:val="00DC0164"/>
    <w:rsid w:val="00DC02ED"/>
    <w:rsid w:val="00DC1BC8"/>
    <w:rsid w:val="00DC1E15"/>
    <w:rsid w:val="00DC30FA"/>
    <w:rsid w:val="00DC3FAC"/>
    <w:rsid w:val="00DC406F"/>
    <w:rsid w:val="00DC4700"/>
    <w:rsid w:val="00DC4BAC"/>
    <w:rsid w:val="00DC50C3"/>
    <w:rsid w:val="00DC549F"/>
    <w:rsid w:val="00DC5689"/>
    <w:rsid w:val="00DC6E26"/>
    <w:rsid w:val="00DC7F29"/>
    <w:rsid w:val="00DD095A"/>
    <w:rsid w:val="00DD11B9"/>
    <w:rsid w:val="00DD1741"/>
    <w:rsid w:val="00DD23AE"/>
    <w:rsid w:val="00DD256F"/>
    <w:rsid w:val="00DD44BD"/>
    <w:rsid w:val="00DD4C94"/>
    <w:rsid w:val="00DD5A3A"/>
    <w:rsid w:val="00DD73E3"/>
    <w:rsid w:val="00DD76E4"/>
    <w:rsid w:val="00DE1D08"/>
    <w:rsid w:val="00DE22BF"/>
    <w:rsid w:val="00DE2451"/>
    <w:rsid w:val="00DE2A1E"/>
    <w:rsid w:val="00DE3308"/>
    <w:rsid w:val="00DE37F0"/>
    <w:rsid w:val="00DE477C"/>
    <w:rsid w:val="00DE4916"/>
    <w:rsid w:val="00DE4BD8"/>
    <w:rsid w:val="00DE4FEB"/>
    <w:rsid w:val="00DE5173"/>
    <w:rsid w:val="00DE56DE"/>
    <w:rsid w:val="00DE5AF3"/>
    <w:rsid w:val="00DE6A66"/>
    <w:rsid w:val="00DE6CCD"/>
    <w:rsid w:val="00DE7BDC"/>
    <w:rsid w:val="00DF04A0"/>
    <w:rsid w:val="00DF27D0"/>
    <w:rsid w:val="00DF3EE8"/>
    <w:rsid w:val="00DF46AF"/>
    <w:rsid w:val="00DF4722"/>
    <w:rsid w:val="00DF4731"/>
    <w:rsid w:val="00DF495F"/>
    <w:rsid w:val="00DF4B8E"/>
    <w:rsid w:val="00DF50EC"/>
    <w:rsid w:val="00DF5A91"/>
    <w:rsid w:val="00DF627A"/>
    <w:rsid w:val="00DF63EC"/>
    <w:rsid w:val="00DF6697"/>
    <w:rsid w:val="00DF7ED2"/>
    <w:rsid w:val="00E00AFD"/>
    <w:rsid w:val="00E0256E"/>
    <w:rsid w:val="00E03851"/>
    <w:rsid w:val="00E03BD6"/>
    <w:rsid w:val="00E04C37"/>
    <w:rsid w:val="00E0610E"/>
    <w:rsid w:val="00E10E0F"/>
    <w:rsid w:val="00E11160"/>
    <w:rsid w:val="00E11235"/>
    <w:rsid w:val="00E11735"/>
    <w:rsid w:val="00E120E5"/>
    <w:rsid w:val="00E14A05"/>
    <w:rsid w:val="00E1514D"/>
    <w:rsid w:val="00E15514"/>
    <w:rsid w:val="00E15FA3"/>
    <w:rsid w:val="00E1656A"/>
    <w:rsid w:val="00E16A36"/>
    <w:rsid w:val="00E16E6D"/>
    <w:rsid w:val="00E17481"/>
    <w:rsid w:val="00E1773A"/>
    <w:rsid w:val="00E17B5A"/>
    <w:rsid w:val="00E1E481"/>
    <w:rsid w:val="00E20191"/>
    <w:rsid w:val="00E20578"/>
    <w:rsid w:val="00E20713"/>
    <w:rsid w:val="00E20955"/>
    <w:rsid w:val="00E21821"/>
    <w:rsid w:val="00E21BDC"/>
    <w:rsid w:val="00E22172"/>
    <w:rsid w:val="00E2293D"/>
    <w:rsid w:val="00E22AA7"/>
    <w:rsid w:val="00E25C9B"/>
    <w:rsid w:val="00E25D93"/>
    <w:rsid w:val="00E2650F"/>
    <w:rsid w:val="00E26DF4"/>
    <w:rsid w:val="00E26EF9"/>
    <w:rsid w:val="00E27BCE"/>
    <w:rsid w:val="00E27C42"/>
    <w:rsid w:val="00E300D9"/>
    <w:rsid w:val="00E300E3"/>
    <w:rsid w:val="00E318F6"/>
    <w:rsid w:val="00E323F8"/>
    <w:rsid w:val="00E326B7"/>
    <w:rsid w:val="00E32C30"/>
    <w:rsid w:val="00E32F8C"/>
    <w:rsid w:val="00E33D0D"/>
    <w:rsid w:val="00E34221"/>
    <w:rsid w:val="00E343FF"/>
    <w:rsid w:val="00E355CF"/>
    <w:rsid w:val="00E361FD"/>
    <w:rsid w:val="00E3627A"/>
    <w:rsid w:val="00E3664D"/>
    <w:rsid w:val="00E3766A"/>
    <w:rsid w:val="00E3791C"/>
    <w:rsid w:val="00E429EE"/>
    <w:rsid w:val="00E42F28"/>
    <w:rsid w:val="00E436E0"/>
    <w:rsid w:val="00E43DCB"/>
    <w:rsid w:val="00E45BA0"/>
    <w:rsid w:val="00E4675C"/>
    <w:rsid w:val="00E469B2"/>
    <w:rsid w:val="00E47243"/>
    <w:rsid w:val="00E47FAC"/>
    <w:rsid w:val="00E52416"/>
    <w:rsid w:val="00E52B2C"/>
    <w:rsid w:val="00E5315B"/>
    <w:rsid w:val="00E55361"/>
    <w:rsid w:val="00E56057"/>
    <w:rsid w:val="00E562AB"/>
    <w:rsid w:val="00E5703D"/>
    <w:rsid w:val="00E60198"/>
    <w:rsid w:val="00E601F2"/>
    <w:rsid w:val="00E61063"/>
    <w:rsid w:val="00E61A2A"/>
    <w:rsid w:val="00E62321"/>
    <w:rsid w:val="00E641A3"/>
    <w:rsid w:val="00E72371"/>
    <w:rsid w:val="00E72758"/>
    <w:rsid w:val="00E73163"/>
    <w:rsid w:val="00E732C2"/>
    <w:rsid w:val="00E737AA"/>
    <w:rsid w:val="00E73854"/>
    <w:rsid w:val="00E74119"/>
    <w:rsid w:val="00E74684"/>
    <w:rsid w:val="00E750C1"/>
    <w:rsid w:val="00E75D20"/>
    <w:rsid w:val="00E75EA4"/>
    <w:rsid w:val="00E775F0"/>
    <w:rsid w:val="00E808CC"/>
    <w:rsid w:val="00E81FD1"/>
    <w:rsid w:val="00E82498"/>
    <w:rsid w:val="00E83A26"/>
    <w:rsid w:val="00E853A2"/>
    <w:rsid w:val="00E859B1"/>
    <w:rsid w:val="00E85DF0"/>
    <w:rsid w:val="00E869D9"/>
    <w:rsid w:val="00E86B7E"/>
    <w:rsid w:val="00E86CF5"/>
    <w:rsid w:val="00E86E6A"/>
    <w:rsid w:val="00E86FBE"/>
    <w:rsid w:val="00E904F9"/>
    <w:rsid w:val="00E90ED6"/>
    <w:rsid w:val="00E91645"/>
    <w:rsid w:val="00E93232"/>
    <w:rsid w:val="00E93931"/>
    <w:rsid w:val="00E93980"/>
    <w:rsid w:val="00E94C9A"/>
    <w:rsid w:val="00E95398"/>
    <w:rsid w:val="00E95C53"/>
    <w:rsid w:val="00E961C6"/>
    <w:rsid w:val="00E966C3"/>
    <w:rsid w:val="00E97B63"/>
    <w:rsid w:val="00EA01F7"/>
    <w:rsid w:val="00EA0E68"/>
    <w:rsid w:val="00EA17B0"/>
    <w:rsid w:val="00EA180F"/>
    <w:rsid w:val="00EA34D1"/>
    <w:rsid w:val="00EA4C9C"/>
    <w:rsid w:val="00EA4F50"/>
    <w:rsid w:val="00EA510F"/>
    <w:rsid w:val="00EA641F"/>
    <w:rsid w:val="00EA66D5"/>
    <w:rsid w:val="00EA6CCF"/>
    <w:rsid w:val="00EA7494"/>
    <w:rsid w:val="00EA7D9B"/>
    <w:rsid w:val="00EB0E50"/>
    <w:rsid w:val="00EB125C"/>
    <w:rsid w:val="00EB17D4"/>
    <w:rsid w:val="00EB5441"/>
    <w:rsid w:val="00EB5632"/>
    <w:rsid w:val="00EB6485"/>
    <w:rsid w:val="00EB6E70"/>
    <w:rsid w:val="00EB71E3"/>
    <w:rsid w:val="00EB7584"/>
    <w:rsid w:val="00EC0507"/>
    <w:rsid w:val="00EC22F8"/>
    <w:rsid w:val="00EC3AA7"/>
    <w:rsid w:val="00EC40DC"/>
    <w:rsid w:val="00EC40E4"/>
    <w:rsid w:val="00EC46AF"/>
    <w:rsid w:val="00EC4F7B"/>
    <w:rsid w:val="00EC5974"/>
    <w:rsid w:val="00EC5BB4"/>
    <w:rsid w:val="00EC5E3A"/>
    <w:rsid w:val="00EC66B9"/>
    <w:rsid w:val="00ED0653"/>
    <w:rsid w:val="00ED0C8E"/>
    <w:rsid w:val="00ED194A"/>
    <w:rsid w:val="00ED1B09"/>
    <w:rsid w:val="00ED2D95"/>
    <w:rsid w:val="00ED3D81"/>
    <w:rsid w:val="00ED3EEE"/>
    <w:rsid w:val="00ED457F"/>
    <w:rsid w:val="00ED4787"/>
    <w:rsid w:val="00ED4BE4"/>
    <w:rsid w:val="00ED5684"/>
    <w:rsid w:val="00ED5F7C"/>
    <w:rsid w:val="00ED75A9"/>
    <w:rsid w:val="00ED7692"/>
    <w:rsid w:val="00EE15A8"/>
    <w:rsid w:val="00EE1877"/>
    <w:rsid w:val="00EE1DD6"/>
    <w:rsid w:val="00EE236B"/>
    <w:rsid w:val="00EE28FA"/>
    <w:rsid w:val="00EE327F"/>
    <w:rsid w:val="00EE446E"/>
    <w:rsid w:val="00EE4701"/>
    <w:rsid w:val="00EE51CA"/>
    <w:rsid w:val="00EE568F"/>
    <w:rsid w:val="00EE5F07"/>
    <w:rsid w:val="00EE7DD8"/>
    <w:rsid w:val="00EF071E"/>
    <w:rsid w:val="00EF130C"/>
    <w:rsid w:val="00EF1879"/>
    <w:rsid w:val="00EF275E"/>
    <w:rsid w:val="00EF2978"/>
    <w:rsid w:val="00EF2D2E"/>
    <w:rsid w:val="00EF3CCF"/>
    <w:rsid w:val="00EF4D16"/>
    <w:rsid w:val="00EF57D5"/>
    <w:rsid w:val="00EF6FDF"/>
    <w:rsid w:val="00EF7F43"/>
    <w:rsid w:val="00F003ED"/>
    <w:rsid w:val="00F00613"/>
    <w:rsid w:val="00F01A52"/>
    <w:rsid w:val="00F01E03"/>
    <w:rsid w:val="00F023C2"/>
    <w:rsid w:val="00F031F5"/>
    <w:rsid w:val="00F03649"/>
    <w:rsid w:val="00F03E15"/>
    <w:rsid w:val="00F05063"/>
    <w:rsid w:val="00F07A22"/>
    <w:rsid w:val="00F07FA1"/>
    <w:rsid w:val="00F11CCC"/>
    <w:rsid w:val="00F11EBE"/>
    <w:rsid w:val="00F128F5"/>
    <w:rsid w:val="00F12E83"/>
    <w:rsid w:val="00F1390D"/>
    <w:rsid w:val="00F13B86"/>
    <w:rsid w:val="00F14EC9"/>
    <w:rsid w:val="00F15841"/>
    <w:rsid w:val="00F15F85"/>
    <w:rsid w:val="00F20A2B"/>
    <w:rsid w:val="00F2342E"/>
    <w:rsid w:val="00F2374F"/>
    <w:rsid w:val="00F244A7"/>
    <w:rsid w:val="00F246A6"/>
    <w:rsid w:val="00F246AE"/>
    <w:rsid w:val="00F24AFB"/>
    <w:rsid w:val="00F2577E"/>
    <w:rsid w:val="00F25DD4"/>
    <w:rsid w:val="00F26060"/>
    <w:rsid w:val="00F26104"/>
    <w:rsid w:val="00F26300"/>
    <w:rsid w:val="00F278FA"/>
    <w:rsid w:val="00F2793B"/>
    <w:rsid w:val="00F27DBE"/>
    <w:rsid w:val="00F307DA"/>
    <w:rsid w:val="00F31AA0"/>
    <w:rsid w:val="00F326CB"/>
    <w:rsid w:val="00F32C5A"/>
    <w:rsid w:val="00F33069"/>
    <w:rsid w:val="00F336A6"/>
    <w:rsid w:val="00F33913"/>
    <w:rsid w:val="00F33A98"/>
    <w:rsid w:val="00F34A97"/>
    <w:rsid w:val="00F3503D"/>
    <w:rsid w:val="00F35BF8"/>
    <w:rsid w:val="00F36A50"/>
    <w:rsid w:val="00F3728E"/>
    <w:rsid w:val="00F376FC"/>
    <w:rsid w:val="00F3770F"/>
    <w:rsid w:val="00F41342"/>
    <w:rsid w:val="00F422FD"/>
    <w:rsid w:val="00F42B60"/>
    <w:rsid w:val="00F42CB1"/>
    <w:rsid w:val="00F42E98"/>
    <w:rsid w:val="00F46365"/>
    <w:rsid w:val="00F46ACA"/>
    <w:rsid w:val="00F46B07"/>
    <w:rsid w:val="00F471FA"/>
    <w:rsid w:val="00F50A16"/>
    <w:rsid w:val="00F50AB4"/>
    <w:rsid w:val="00F50D39"/>
    <w:rsid w:val="00F51E36"/>
    <w:rsid w:val="00F54941"/>
    <w:rsid w:val="00F565EA"/>
    <w:rsid w:val="00F56634"/>
    <w:rsid w:val="00F56716"/>
    <w:rsid w:val="00F56767"/>
    <w:rsid w:val="00F56992"/>
    <w:rsid w:val="00F60C7C"/>
    <w:rsid w:val="00F60D3B"/>
    <w:rsid w:val="00F61BB2"/>
    <w:rsid w:val="00F62034"/>
    <w:rsid w:val="00F624DF"/>
    <w:rsid w:val="00F62725"/>
    <w:rsid w:val="00F6275E"/>
    <w:rsid w:val="00F62770"/>
    <w:rsid w:val="00F62A90"/>
    <w:rsid w:val="00F63753"/>
    <w:rsid w:val="00F645A2"/>
    <w:rsid w:val="00F65611"/>
    <w:rsid w:val="00F65878"/>
    <w:rsid w:val="00F65C56"/>
    <w:rsid w:val="00F666A7"/>
    <w:rsid w:val="00F6721B"/>
    <w:rsid w:val="00F673DA"/>
    <w:rsid w:val="00F676D2"/>
    <w:rsid w:val="00F70156"/>
    <w:rsid w:val="00F7172F"/>
    <w:rsid w:val="00F72790"/>
    <w:rsid w:val="00F72BBF"/>
    <w:rsid w:val="00F733F0"/>
    <w:rsid w:val="00F739FA"/>
    <w:rsid w:val="00F73C9B"/>
    <w:rsid w:val="00F74070"/>
    <w:rsid w:val="00F76A40"/>
    <w:rsid w:val="00F7751E"/>
    <w:rsid w:val="00F7759D"/>
    <w:rsid w:val="00F77F2C"/>
    <w:rsid w:val="00F80248"/>
    <w:rsid w:val="00F803D8"/>
    <w:rsid w:val="00F80C5E"/>
    <w:rsid w:val="00F80CFA"/>
    <w:rsid w:val="00F81674"/>
    <w:rsid w:val="00F81F19"/>
    <w:rsid w:val="00F82BA2"/>
    <w:rsid w:val="00F82EEE"/>
    <w:rsid w:val="00F833A3"/>
    <w:rsid w:val="00F85865"/>
    <w:rsid w:val="00F86E43"/>
    <w:rsid w:val="00F87BBD"/>
    <w:rsid w:val="00F9024B"/>
    <w:rsid w:val="00F913F7"/>
    <w:rsid w:val="00F91A71"/>
    <w:rsid w:val="00F93243"/>
    <w:rsid w:val="00F9363E"/>
    <w:rsid w:val="00F94E66"/>
    <w:rsid w:val="00F9633D"/>
    <w:rsid w:val="00F96481"/>
    <w:rsid w:val="00F967E1"/>
    <w:rsid w:val="00F96B7E"/>
    <w:rsid w:val="00F96DB9"/>
    <w:rsid w:val="00FA0015"/>
    <w:rsid w:val="00FA12DA"/>
    <w:rsid w:val="00FA1623"/>
    <w:rsid w:val="00FA23C3"/>
    <w:rsid w:val="00FA2859"/>
    <w:rsid w:val="00FA3899"/>
    <w:rsid w:val="00FA3A33"/>
    <w:rsid w:val="00FA4ACE"/>
    <w:rsid w:val="00FA6794"/>
    <w:rsid w:val="00FA6DE2"/>
    <w:rsid w:val="00FA7D43"/>
    <w:rsid w:val="00FB1B37"/>
    <w:rsid w:val="00FB1D5F"/>
    <w:rsid w:val="00FB38EB"/>
    <w:rsid w:val="00FB3B19"/>
    <w:rsid w:val="00FB4F49"/>
    <w:rsid w:val="00FB5B1A"/>
    <w:rsid w:val="00FB5E90"/>
    <w:rsid w:val="00FB5FD0"/>
    <w:rsid w:val="00FB694B"/>
    <w:rsid w:val="00FB6F61"/>
    <w:rsid w:val="00FB7642"/>
    <w:rsid w:val="00FB791A"/>
    <w:rsid w:val="00FB7B5F"/>
    <w:rsid w:val="00FC0681"/>
    <w:rsid w:val="00FC14D1"/>
    <w:rsid w:val="00FC1C4D"/>
    <w:rsid w:val="00FC2127"/>
    <w:rsid w:val="00FC517F"/>
    <w:rsid w:val="00FC620A"/>
    <w:rsid w:val="00FC74F7"/>
    <w:rsid w:val="00FD04BA"/>
    <w:rsid w:val="00FD09EE"/>
    <w:rsid w:val="00FD0A84"/>
    <w:rsid w:val="00FD0C29"/>
    <w:rsid w:val="00FD1BD7"/>
    <w:rsid w:val="00FD27ED"/>
    <w:rsid w:val="00FD3781"/>
    <w:rsid w:val="00FD3893"/>
    <w:rsid w:val="00FD44A0"/>
    <w:rsid w:val="00FD5274"/>
    <w:rsid w:val="00FD52FC"/>
    <w:rsid w:val="00FD579D"/>
    <w:rsid w:val="00FD5A98"/>
    <w:rsid w:val="00FD5C70"/>
    <w:rsid w:val="00FD622E"/>
    <w:rsid w:val="00FD7266"/>
    <w:rsid w:val="00FE0068"/>
    <w:rsid w:val="00FE0087"/>
    <w:rsid w:val="00FE037F"/>
    <w:rsid w:val="00FE0D8A"/>
    <w:rsid w:val="00FE176E"/>
    <w:rsid w:val="00FE17B9"/>
    <w:rsid w:val="00FE32DD"/>
    <w:rsid w:val="00FE5F38"/>
    <w:rsid w:val="00FE6055"/>
    <w:rsid w:val="00FE6309"/>
    <w:rsid w:val="00FE68EC"/>
    <w:rsid w:val="00FE6C56"/>
    <w:rsid w:val="00FE7A20"/>
    <w:rsid w:val="00FF0564"/>
    <w:rsid w:val="00FF0601"/>
    <w:rsid w:val="00FF0A4E"/>
    <w:rsid w:val="00FF1EDF"/>
    <w:rsid w:val="00FF2FDA"/>
    <w:rsid w:val="00FF4389"/>
    <w:rsid w:val="00FF4562"/>
    <w:rsid w:val="00FF55EA"/>
    <w:rsid w:val="00FF5BF1"/>
    <w:rsid w:val="00FF5DFB"/>
    <w:rsid w:val="00FF6872"/>
    <w:rsid w:val="00FF75B7"/>
    <w:rsid w:val="00FF7B67"/>
    <w:rsid w:val="00FF7F65"/>
    <w:rsid w:val="02FCF22E"/>
    <w:rsid w:val="03D6B776"/>
    <w:rsid w:val="04C2E5BF"/>
    <w:rsid w:val="059F3198"/>
    <w:rsid w:val="0644DCC1"/>
    <w:rsid w:val="07106A7B"/>
    <w:rsid w:val="074E0F2D"/>
    <w:rsid w:val="09A793F7"/>
    <w:rsid w:val="09B152BB"/>
    <w:rsid w:val="0C06BCEE"/>
    <w:rsid w:val="0D84E7F1"/>
    <w:rsid w:val="0E77A455"/>
    <w:rsid w:val="0F6827D0"/>
    <w:rsid w:val="0F94BA93"/>
    <w:rsid w:val="1044320D"/>
    <w:rsid w:val="10F1B5F6"/>
    <w:rsid w:val="11AA65B5"/>
    <w:rsid w:val="1201B63B"/>
    <w:rsid w:val="120A828B"/>
    <w:rsid w:val="121AE48A"/>
    <w:rsid w:val="1250B071"/>
    <w:rsid w:val="12D56EBC"/>
    <w:rsid w:val="1343B7E2"/>
    <w:rsid w:val="14C12AE4"/>
    <w:rsid w:val="151A159E"/>
    <w:rsid w:val="16531CA4"/>
    <w:rsid w:val="16917771"/>
    <w:rsid w:val="1691846A"/>
    <w:rsid w:val="16C37685"/>
    <w:rsid w:val="18C92631"/>
    <w:rsid w:val="18DE16DF"/>
    <w:rsid w:val="195DB400"/>
    <w:rsid w:val="198773EB"/>
    <w:rsid w:val="19C908B9"/>
    <w:rsid w:val="1C629860"/>
    <w:rsid w:val="1FE174BC"/>
    <w:rsid w:val="20A1DECA"/>
    <w:rsid w:val="20CD0084"/>
    <w:rsid w:val="21462308"/>
    <w:rsid w:val="2173E5DB"/>
    <w:rsid w:val="223FCC4C"/>
    <w:rsid w:val="2282BAB1"/>
    <w:rsid w:val="228C3B73"/>
    <w:rsid w:val="22B7E693"/>
    <w:rsid w:val="230414B6"/>
    <w:rsid w:val="23210673"/>
    <w:rsid w:val="23828B31"/>
    <w:rsid w:val="2414E24B"/>
    <w:rsid w:val="249BDED0"/>
    <w:rsid w:val="2516024A"/>
    <w:rsid w:val="2518DBDF"/>
    <w:rsid w:val="253BDE7A"/>
    <w:rsid w:val="25A7E7F8"/>
    <w:rsid w:val="26499416"/>
    <w:rsid w:val="2768546A"/>
    <w:rsid w:val="27BBDFE2"/>
    <w:rsid w:val="27CBA6C9"/>
    <w:rsid w:val="298B2487"/>
    <w:rsid w:val="29BD0849"/>
    <w:rsid w:val="29DD11C1"/>
    <w:rsid w:val="2AD610FE"/>
    <w:rsid w:val="2B171D4B"/>
    <w:rsid w:val="2BA86971"/>
    <w:rsid w:val="2BE37995"/>
    <w:rsid w:val="2C532A69"/>
    <w:rsid w:val="2C813251"/>
    <w:rsid w:val="2CBAE029"/>
    <w:rsid w:val="2CCBE8AF"/>
    <w:rsid w:val="2D0812C4"/>
    <w:rsid w:val="2D28BE15"/>
    <w:rsid w:val="2D335EE4"/>
    <w:rsid w:val="2D592C4D"/>
    <w:rsid w:val="2D73654E"/>
    <w:rsid w:val="2DA6B8BF"/>
    <w:rsid w:val="2E556DB8"/>
    <w:rsid w:val="2E5FE8EB"/>
    <w:rsid w:val="2E9CCD1E"/>
    <w:rsid w:val="2F36A1CA"/>
    <w:rsid w:val="2F3FD9A6"/>
    <w:rsid w:val="30A61BEA"/>
    <w:rsid w:val="30FCF4A9"/>
    <w:rsid w:val="3164FE65"/>
    <w:rsid w:val="324BB46C"/>
    <w:rsid w:val="32C18206"/>
    <w:rsid w:val="333397E5"/>
    <w:rsid w:val="33A2050A"/>
    <w:rsid w:val="33F13080"/>
    <w:rsid w:val="348AB56E"/>
    <w:rsid w:val="34BD00C9"/>
    <w:rsid w:val="34E536C2"/>
    <w:rsid w:val="34EAC7FB"/>
    <w:rsid w:val="356F43FD"/>
    <w:rsid w:val="36E2E48B"/>
    <w:rsid w:val="36FD378C"/>
    <w:rsid w:val="37F76624"/>
    <w:rsid w:val="38265654"/>
    <w:rsid w:val="385C3DA6"/>
    <w:rsid w:val="393BD870"/>
    <w:rsid w:val="39973471"/>
    <w:rsid w:val="39C0B015"/>
    <w:rsid w:val="3A6DF4F4"/>
    <w:rsid w:val="3C73359B"/>
    <w:rsid w:val="3C83CCAB"/>
    <w:rsid w:val="3D6D96FF"/>
    <w:rsid w:val="3D714CF4"/>
    <w:rsid w:val="3DBB8262"/>
    <w:rsid w:val="3E882EFB"/>
    <w:rsid w:val="3ED158B0"/>
    <w:rsid w:val="3F97FE64"/>
    <w:rsid w:val="4030ABF5"/>
    <w:rsid w:val="40E03A9C"/>
    <w:rsid w:val="414012F1"/>
    <w:rsid w:val="41661D1A"/>
    <w:rsid w:val="41D9C0E6"/>
    <w:rsid w:val="41FECBB2"/>
    <w:rsid w:val="4235DB3A"/>
    <w:rsid w:val="423D0502"/>
    <w:rsid w:val="42C25476"/>
    <w:rsid w:val="437D13A3"/>
    <w:rsid w:val="43E7523F"/>
    <w:rsid w:val="443227C6"/>
    <w:rsid w:val="446D0D32"/>
    <w:rsid w:val="448424CC"/>
    <w:rsid w:val="44CE1194"/>
    <w:rsid w:val="4525C585"/>
    <w:rsid w:val="464370F7"/>
    <w:rsid w:val="46928F47"/>
    <w:rsid w:val="47F1B515"/>
    <w:rsid w:val="4860EE1E"/>
    <w:rsid w:val="48623FED"/>
    <w:rsid w:val="489D2E17"/>
    <w:rsid w:val="48BBCA0A"/>
    <w:rsid w:val="4998A725"/>
    <w:rsid w:val="49AF3CE7"/>
    <w:rsid w:val="4A552886"/>
    <w:rsid w:val="4A594370"/>
    <w:rsid w:val="4AFBCB74"/>
    <w:rsid w:val="4B950CE3"/>
    <w:rsid w:val="4C19C8E9"/>
    <w:rsid w:val="4C2F1F47"/>
    <w:rsid w:val="4CEE0341"/>
    <w:rsid w:val="4D1DB712"/>
    <w:rsid w:val="4D4C1363"/>
    <w:rsid w:val="4D76773B"/>
    <w:rsid w:val="4D82B9BA"/>
    <w:rsid w:val="4E3D4BA0"/>
    <w:rsid w:val="4E645CD8"/>
    <w:rsid w:val="4EE23B8E"/>
    <w:rsid w:val="4F5A207F"/>
    <w:rsid w:val="503F0489"/>
    <w:rsid w:val="5051FFFA"/>
    <w:rsid w:val="5098EE96"/>
    <w:rsid w:val="5103FAB5"/>
    <w:rsid w:val="525E696E"/>
    <w:rsid w:val="53A49994"/>
    <w:rsid w:val="53F0076F"/>
    <w:rsid w:val="544FE32A"/>
    <w:rsid w:val="55AF72A0"/>
    <w:rsid w:val="5609D555"/>
    <w:rsid w:val="567CF00D"/>
    <w:rsid w:val="56815C59"/>
    <w:rsid w:val="56A954C0"/>
    <w:rsid w:val="56C03877"/>
    <w:rsid w:val="581AA0B4"/>
    <w:rsid w:val="5837F8FC"/>
    <w:rsid w:val="587EB348"/>
    <w:rsid w:val="5891E0E1"/>
    <w:rsid w:val="58F2328A"/>
    <w:rsid w:val="595EE578"/>
    <w:rsid w:val="59888B74"/>
    <w:rsid w:val="5997E759"/>
    <w:rsid w:val="5A0BF0AB"/>
    <w:rsid w:val="5B31804C"/>
    <w:rsid w:val="5B4DA4FA"/>
    <w:rsid w:val="5B5D019E"/>
    <w:rsid w:val="5B60D0ED"/>
    <w:rsid w:val="5BA113F8"/>
    <w:rsid w:val="5BDEA955"/>
    <w:rsid w:val="5C692057"/>
    <w:rsid w:val="5D16297E"/>
    <w:rsid w:val="5DC805C8"/>
    <w:rsid w:val="5DFA6967"/>
    <w:rsid w:val="5E935651"/>
    <w:rsid w:val="5F1DEA59"/>
    <w:rsid w:val="5F5FFBB0"/>
    <w:rsid w:val="5F82C60F"/>
    <w:rsid w:val="5FE36209"/>
    <w:rsid w:val="5FF4C9E9"/>
    <w:rsid w:val="600B80EF"/>
    <w:rsid w:val="6045F95A"/>
    <w:rsid w:val="61482446"/>
    <w:rsid w:val="627F29DC"/>
    <w:rsid w:val="6318B584"/>
    <w:rsid w:val="63CA3BD7"/>
    <w:rsid w:val="63FF3A37"/>
    <w:rsid w:val="64CE3FD9"/>
    <w:rsid w:val="65808B8C"/>
    <w:rsid w:val="65A7E242"/>
    <w:rsid w:val="660ECE59"/>
    <w:rsid w:val="6639A84F"/>
    <w:rsid w:val="66A3E840"/>
    <w:rsid w:val="67F82946"/>
    <w:rsid w:val="689CD843"/>
    <w:rsid w:val="694D2ED9"/>
    <w:rsid w:val="6954A57B"/>
    <w:rsid w:val="6A029D8C"/>
    <w:rsid w:val="6A15425C"/>
    <w:rsid w:val="6A1DD2FF"/>
    <w:rsid w:val="6A625FAB"/>
    <w:rsid w:val="6AD51FED"/>
    <w:rsid w:val="6AEC64FE"/>
    <w:rsid w:val="6AF41849"/>
    <w:rsid w:val="6B13DE54"/>
    <w:rsid w:val="6B8459C4"/>
    <w:rsid w:val="6C1F48CF"/>
    <w:rsid w:val="6C664864"/>
    <w:rsid w:val="6DA1D2E7"/>
    <w:rsid w:val="6DDCD485"/>
    <w:rsid w:val="6E317B1C"/>
    <w:rsid w:val="6E85BEF8"/>
    <w:rsid w:val="6EB22D59"/>
    <w:rsid w:val="6EF07311"/>
    <w:rsid w:val="6F718669"/>
    <w:rsid w:val="6FA846E5"/>
    <w:rsid w:val="6FA9307E"/>
    <w:rsid w:val="7061C7BF"/>
    <w:rsid w:val="708D1912"/>
    <w:rsid w:val="70A10354"/>
    <w:rsid w:val="71D18E33"/>
    <w:rsid w:val="732E1F87"/>
    <w:rsid w:val="73EA8E80"/>
    <w:rsid w:val="7469B7D9"/>
    <w:rsid w:val="748805C3"/>
    <w:rsid w:val="75B4E5F0"/>
    <w:rsid w:val="760BD356"/>
    <w:rsid w:val="76189CC7"/>
    <w:rsid w:val="762FB88F"/>
    <w:rsid w:val="768CEBF5"/>
    <w:rsid w:val="76ABEF58"/>
    <w:rsid w:val="76E6337E"/>
    <w:rsid w:val="78A91BDA"/>
    <w:rsid w:val="7988109C"/>
    <w:rsid w:val="7AA8B303"/>
    <w:rsid w:val="7AEAC035"/>
    <w:rsid w:val="7B25BD0E"/>
    <w:rsid w:val="7B4AB447"/>
    <w:rsid w:val="7BADB193"/>
    <w:rsid w:val="7BB3CDFC"/>
    <w:rsid w:val="7BC04346"/>
    <w:rsid w:val="7C0DFEEA"/>
    <w:rsid w:val="7C2D8BEF"/>
    <w:rsid w:val="7C31AB9B"/>
    <w:rsid w:val="7D159F0A"/>
    <w:rsid w:val="7D33B7D4"/>
    <w:rsid w:val="7D56E2DB"/>
    <w:rsid w:val="7D763564"/>
    <w:rsid w:val="7DA0F218"/>
    <w:rsid w:val="7DF4A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2A62B"/>
  <w15:docId w15:val="{771883F7-5B7D-41D4-B628-4FB216B1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C5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F65E4"/>
    <w:pPr>
      <w:keepNext/>
      <w:numPr>
        <w:numId w:val="22"/>
      </w:numPr>
      <w:spacing w:before="240" w:after="60"/>
      <w:outlineLvl w:val="0"/>
    </w:pPr>
    <w:rPr>
      <w:rFonts w:ascii="Calibri" w:hAnsi="Calibri"/>
      <w:b/>
      <w:bCs/>
      <w:kern w:val="32"/>
      <w:szCs w:val="32"/>
    </w:rPr>
  </w:style>
  <w:style w:type="paragraph" w:styleId="Nadpis2">
    <w:name w:val="heading 2"/>
    <w:aliases w:val="Podkapitola1"/>
    <w:basedOn w:val="Normln"/>
    <w:next w:val="Normln"/>
    <w:link w:val="Nadpis2Char"/>
    <w:uiPriority w:val="9"/>
    <w:qFormat/>
    <w:rsid w:val="0061383A"/>
    <w:pPr>
      <w:keepNext/>
      <w:ind w:left="1276" w:hanging="425"/>
      <w:jc w:val="both"/>
      <w:outlineLvl w:val="1"/>
    </w:pPr>
    <w:rPr>
      <w:rFonts w:ascii="Arial" w:hAnsi="Arial"/>
      <w:b/>
      <w:snapToGrid w:val="0"/>
      <w:sz w:val="20"/>
      <w:szCs w:val="20"/>
      <w:lang w:val="fr-FR" w:eastAsia="en-US"/>
    </w:rPr>
  </w:style>
  <w:style w:type="paragraph" w:styleId="Nadpis3">
    <w:name w:val="heading 3"/>
    <w:basedOn w:val="Normln"/>
    <w:next w:val="Normln"/>
    <w:link w:val="Nadpis3Char"/>
    <w:uiPriority w:val="9"/>
    <w:qFormat/>
    <w:rsid w:val="00B254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82342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3A9D"/>
    <w:pPr>
      <w:keepNext/>
      <w:keepLines/>
      <w:spacing w:before="200" w:line="276" w:lineRule="auto"/>
      <w:ind w:left="1008" w:hanging="1008"/>
      <w:outlineLvl w:val="4"/>
    </w:pPr>
    <w:rPr>
      <w:rFonts w:ascii="Cambria" w:hAnsi="Cambria"/>
      <w:color w:val="243F60"/>
      <w:sz w:val="22"/>
      <w:szCs w:val="22"/>
      <w:lang w:val="sk-SK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3A9D"/>
    <w:pPr>
      <w:keepNext/>
      <w:keepLines/>
      <w:spacing w:before="200" w:line="276" w:lineRule="auto"/>
      <w:ind w:left="1152" w:hanging="1152"/>
      <w:outlineLvl w:val="5"/>
    </w:pPr>
    <w:rPr>
      <w:rFonts w:ascii="Cambria" w:hAnsi="Cambria"/>
      <w:i/>
      <w:iCs/>
      <w:color w:val="243F60"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3A9D"/>
    <w:pPr>
      <w:keepNext/>
      <w:keepLines/>
      <w:spacing w:before="200" w:line="276" w:lineRule="auto"/>
      <w:ind w:left="1296" w:hanging="1296"/>
      <w:outlineLvl w:val="6"/>
    </w:pPr>
    <w:rPr>
      <w:rFonts w:ascii="Cambria" w:hAnsi="Cambria"/>
      <w:i/>
      <w:iCs/>
      <w:color w:val="404040"/>
      <w:sz w:val="22"/>
      <w:szCs w:val="22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3A9D"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3A9D"/>
    <w:pPr>
      <w:keepNext/>
      <w:keepLines/>
      <w:spacing w:before="200" w:line="276" w:lineRule="auto"/>
      <w:ind w:left="1584" w:hanging="1584"/>
      <w:outlineLvl w:val="8"/>
    </w:pPr>
    <w:rPr>
      <w:rFonts w:ascii="Cambria" w:hAnsi="Cambria"/>
      <w:i/>
      <w:iCs/>
      <w:color w:val="404040"/>
      <w:sz w:val="20"/>
      <w:szCs w:val="20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11160"/>
    <w:pPr>
      <w:jc w:val="both"/>
    </w:pPr>
  </w:style>
  <w:style w:type="paragraph" w:styleId="Zkladntext2">
    <w:name w:val="Body Text 2"/>
    <w:basedOn w:val="Normln"/>
    <w:link w:val="Zkladntext2Char"/>
    <w:rsid w:val="00E11160"/>
    <w:pPr>
      <w:jc w:val="center"/>
    </w:pPr>
    <w:rPr>
      <w:b/>
      <w:bCs/>
    </w:rPr>
  </w:style>
  <w:style w:type="paragraph" w:styleId="Zkladntext3">
    <w:name w:val="Body Text 3"/>
    <w:basedOn w:val="Normln"/>
    <w:rsid w:val="00E11160"/>
    <w:pPr>
      <w:jc w:val="both"/>
    </w:pPr>
    <w:rPr>
      <w:color w:val="FF0000"/>
    </w:rPr>
  </w:style>
  <w:style w:type="paragraph" w:styleId="Textbubliny">
    <w:name w:val="Balloon Text"/>
    <w:basedOn w:val="Normln"/>
    <w:link w:val="TextbublinyChar"/>
    <w:uiPriority w:val="99"/>
    <w:rsid w:val="00AE247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E2477"/>
    <w:rPr>
      <w:rFonts w:ascii="Tahoma" w:hAnsi="Tahoma" w:cs="Tahoma"/>
      <w:sz w:val="16"/>
      <w:szCs w:val="16"/>
    </w:rPr>
  </w:style>
  <w:style w:type="character" w:styleId="Hypertextovodkaz">
    <w:name w:val="Hyperlink"/>
    <w:rsid w:val="00AE2477"/>
    <w:rPr>
      <w:color w:val="0000FF"/>
      <w:u w:val="single"/>
    </w:rPr>
  </w:style>
  <w:style w:type="character" w:styleId="Odkaznakoment">
    <w:name w:val="annotation reference"/>
    <w:uiPriority w:val="99"/>
    <w:rsid w:val="00AE2477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rsid w:val="00AE2477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rsid w:val="00AE2477"/>
  </w:style>
  <w:style w:type="paragraph" w:styleId="Pedmtkomente">
    <w:name w:val="annotation subject"/>
    <w:basedOn w:val="Textkomente"/>
    <w:next w:val="Textkomente"/>
    <w:link w:val="PedmtkomenteChar"/>
    <w:rsid w:val="00AE2477"/>
    <w:rPr>
      <w:b/>
      <w:bCs/>
    </w:rPr>
  </w:style>
  <w:style w:type="character" w:customStyle="1" w:styleId="PedmtkomenteChar">
    <w:name w:val="Předmět komentáře Char"/>
    <w:link w:val="Pedmtkomente"/>
    <w:rsid w:val="00AE2477"/>
    <w:rPr>
      <w:b/>
      <w:bCs/>
    </w:rPr>
  </w:style>
  <w:style w:type="paragraph" w:customStyle="1" w:styleId="Preztext">
    <w:name w:val="Prez_text"/>
    <w:basedOn w:val="Zkladntext"/>
    <w:rsid w:val="00186757"/>
    <w:pPr>
      <w:spacing w:before="240" w:line="360" w:lineRule="auto"/>
    </w:pPr>
    <w:rPr>
      <w:rFonts w:ascii="Arial Narrow" w:hAnsi="Arial Narrow"/>
      <w:spacing w:val="30"/>
    </w:rPr>
  </w:style>
  <w:style w:type="paragraph" w:customStyle="1" w:styleId="Styl3">
    <w:name w:val="Styl3"/>
    <w:basedOn w:val="Normln"/>
    <w:rsid w:val="00CB08AF"/>
    <w:pPr>
      <w:spacing w:before="120"/>
      <w:jc w:val="both"/>
    </w:pPr>
    <w:rPr>
      <w:b/>
      <w:bCs/>
    </w:rPr>
  </w:style>
  <w:style w:type="paragraph" w:styleId="Revize">
    <w:name w:val="Revision"/>
    <w:hidden/>
    <w:uiPriority w:val="99"/>
    <w:semiHidden/>
    <w:rsid w:val="00B23220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733A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33A2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33A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33A2B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733A2B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733A2B"/>
    <w:rPr>
      <w:rFonts w:ascii="Calibri" w:eastAsia="Calibri" w:hAnsi="Calibri"/>
      <w:sz w:val="22"/>
      <w:szCs w:val="21"/>
      <w:lang w:eastAsia="en-US"/>
    </w:rPr>
  </w:style>
  <w:style w:type="character" w:customStyle="1" w:styleId="Nadpis2Char">
    <w:name w:val="Nadpis 2 Char"/>
    <w:aliases w:val="Podkapitola1 Char"/>
    <w:link w:val="Nadpis2"/>
    <w:uiPriority w:val="9"/>
    <w:rsid w:val="0061383A"/>
    <w:rPr>
      <w:rFonts w:ascii="Arial" w:hAnsi="Arial"/>
      <w:b/>
      <w:snapToGrid/>
      <w:lang w:val="fr-FR" w:eastAsia="en-US"/>
    </w:rPr>
  </w:style>
  <w:style w:type="paragraph" w:customStyle="1" w:styleId="AAOdstavec">
    <w:name w:val="AA_Odstavec"/>
    <w:basedOn w:val="Normln"/>
    <w:link w:val="AAOdstavecChar"/>
    <w:rsid w:val="0061383A"/>
    <w:pPr>
      <w:widowControl w:val="0"/>
      <w:ind w:left="567"/>
      <w:jc w:val="both"/>
    </w:pPr>
    <w:rPr>
      <w:rFonts w:ascii="Georgia" w:hAnsi="Georgia"/>
      <w:iCs/>
      <w:snapToGrid w:val="0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F0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odsazen">
    <w:name w:val="AA_odsazení"/>
    <w:basedOn w:val="Normln"/>
    <w:rsid w:val="00114E82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rFonts w:ascii="Arial" w:hAnsi="Arial" w:cs="Arial"/>
    </w:rPr>
  </w:style>
  <w:style w:type="paragraph" w:customStyle="1" w:styleId="Normal2">
    <w:name w:val="Normal 2"/>
    <w:basedOn w:val="Normln"/>
    <w:rsid w:val="00114DEA"/>
    <w:pPr>
      <w:ind w:left="709"/>
      <w:jc w:val="both"/>
    </w:pPr>
    <w:rPr>
      <w:szCs w:val="20"/>
      <w:lang w:eastAsia="en-US"/>
    </w:rPr>
  </w:style>
  <w:style w:type="character" w:customStyle="1" w:styleId="Nadpis1Char">
    <w:name w:val="Nadpis 1 Char"/>
    <w:link w:val="Nadpis1"/>
    <w:uiPriority w:val="9"/>
    <w:rsid w:val="005F65E4"/>
    <w:rPr>
      <w:rFonts w:ascii="Calibri" w:hAnsi="Calibri"/>
      <w:b/>
      <w:bCs/>
      <w:kern w:val="32"/>
      <w:sz w:val="24"/>
      <w:szCs w:val="32"/>
    </w:rPr>
  </w:style>
  <w:style w:type="character" w:customStyle="1" w:styleId="Nadpis4Char">
    <w:name w:val="Nadpis 4 Char"/>
    <w:link w:val="Nadpis4"/>
    <w:uiPriority w:val="9"/>
    <w:semiHidden/>
    <w:rsid w:val="00823428"/>
    <w:rPr>
      <w:rFonts w:ascii="Calibri" w:eastAsia="Times New Roman" w:hAnsi="Calibri" w:cs="Times New Roman"/>
      <w:b/>
      <w:bCs/>
      <w:sz w:val="28"/>
      <w:szCs w:val="28"/>
    </w:rPr>
  </w:style>
  <w:style w:type="paragraph" w:styleId="Textpoznpodarou">
    <w:name w:val="footnote text"/>
    <w:aliases w:val="fn"/>
    <w:basedOn w:val="Normln"/>
    <w:link w:val="TextpoznpodarouChar"/>
    <w:rsid w:val="00823428"/>
    <w:pPr>
      <w:spacing w:after="240"/>
    </w:pPr>
    <w:rPr>
      <w:rFonts w:eastAsia="MS Mincho"/>
      <w:lang w:val="en-US" w:eastAsia="en-US"/>
    </w:rPr>
  </w:style>
  <w:style w:type="character" w:customStyle="1" w:styleId="TextpoznpodarouChar">
    <w:name w:val="Text pozn. pod čarou Char"/>
    <w:aliases w:val="fn Char"/>
    <w:link w:val="Textpoznpodarou"/>
    <w:rsid w:val="00823428"/>
    <w:rPr>
      <w:rFonts w:eastAsia="MS Mincho"/>
      <w:sz w:val="24"/>
      <w:szCs w:val="24"/>
      <w:lang w:val="en-US" w:eastAsia="en-US"/>
    </w:rPr>
  </w:style>
  <w:style w:type="paragraph" w:customStyle="1" w:styleId="WCPageNumber">
    <w:name w:val="WCPageNumber"/>
    <w:rsid w:val="00823428"/>
    <w:pPr>
      <w:jc w:val="center"/>
    </w:pPr>
    <w:rPr>
      <w:rFonts w:eastAsia="MS Mincho"/>
      <w:sz w:val="24"/>
      <w:szCs w:val="24"/>
      <w:lang w:val="en-US" w:eastAsia="en-US"/>
    </w:rPr>
  </w:style>
  <w:style w:type="character" w:customStyle="1" w:styleId="platne1">
    <w:name w:val="platne1"/>
    <w:rsid w:val="00823428"/>
    <w:rPr>
      <w:rFonts w:cs="Times New Roman"/>
    </w:rPr>
  </w:style>
  <w:style w:type="character" w:customStyle="1" w:styleId="AAOdstavecChar">
    <w:name w:val="AA_Odstavec Char"/>
    <w:link w:val="AAOdstavec"/>
    <w:rsid w:val="005608BE"/>
    <w:rPr>
      <w:rFonts w:ascii="Georgia" w:hAnsi="Georgia"/>
      <w:iCs/>
      <w:snapToGrid w:val="0"/>
      <w:sz w:val="22"/>
      <w:szCs w:val="22"/>
      <w:lang w:val="cs-CZ" w:eastAsia="en-US" w:bidi="ar-SA"/>
    </w:rPr>
  </w:style>
  <w:style w:type="character" w:customStyle="1" w:styleId="tsubjname">
    <w:name w:val="tsubjname"/>
    <w:rsid w:val="005608BE"/>
  </w:style>
  <w:style w:type="paragraph" w:customStyle="1" w:styleId="NormlnSoD">
    <w:name w:val="Normální SoD"/>
    <w:basedOn w:val="Normln"/>
    <w:rsid w:val="00DC6E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D6EDF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Odstavecseseznamem">
    <w:name w:val="List Paragraph"/>
    <w:aliases w:val="Odstavec 1,cp_Odstavec se seznamem,Bullet Number,Bullet List,FooterText,numbered,Paragraphe de liste1,Bulletr List Paragraph,列出段落,列出段落1,List Paragraph21,Listeafsnit1,Parágrafo da Lista1,Odstavec_muj,A-Odrážky1,Nad"/>
    <w:basedOn w:val="Normln"/>
    <w:link w:val="OdstavecseseznamemChar"/>
    <w:uiPriority w:val="34"/>
    <w:qFormat/>
    <w:rsid w:val="000665E0"/>
    <w:pPr>
      <w:spacing w:line="360" w:lineRule="auto"/>
      <w:ind w:left="720"/>
      <w:contextualSpacing/>
    </w:pPr>
    <w:rPr>
      <w:sz w:val="28"/>
      <w:szCs w:val="20"/>
    </w:rPr>
  </w:style>
  <w:style w:type="paragraph" w:styleId="Zkladntextodsazen">
    <w:name w:val="Body Text Indent"/>
    <w:basedOn w:val="Normln"/>
    <w:rsid w:val="008A58A5"/>
    <w:pPr>
      <w:spacing w:after="120"/>
      <w:ind w:left="283"/>
    </w:pPr>
  </w:style>
  <w:style w:type="paragraph" w:styleId="Nzev">
    <w:name w:val="Title"/>
    <w:basedOn w:val="Normln"/>
    <w:link w:val="NzevChar"/>
    <w:qFormat/>
    <w:rsid w:val="008A58A5"/>
    <w:pPr>
      <w:jc w:val="center"/>
    </w:pPr>
    <w:rPr>
      <w:b/>
      <w:bCs/>
      <w:u w:val="single"/>
    </w:rPr>
  </w:style>
  <w:style w:type="paragraph" w:customStyle="1" w:styleId="titre4">
    <w:name w:val="titre4"/>
    <w:basedOn w:val="Normln"/>
    <w:autoRedefine/>
    <w:semiHidden/>
    <w:rsid w:val="00AD59C7"/>
    <w:pPr>
      <w:widowControl w:val="0"/>
      <w:numPr>
        <w:ilvl w:val="1"/>
        <w:numId w:val="25"/>
      </w:numPr>
      <w:tabs>
        <w:tab w:val="clear" w:pos="792"/>
        <w:tab w:val="left" w:pos="851"/>
      </w:tabs>
      <w:ind w:left="851" w:firstLine="0"/>
      <w:jc w:val="both"/>
    </w:pPr>
    <w:rPr>
      <w:rFonts w:ascii="Georgia" w:hAnsi="Georgia" w:cs="Tahoma"/>
      <w:snapToGrid w:val="0"/>
      <w:sz w:val="22"/>
      <w:szCs w:val="22"/>
      <w:lang w:eastAsia="en-US"/>
    </w:rPr>
  </w:style>
  <w:style w:type="character" w:customStyle="1" w:styleId="FontStyle12">
    <w:name w:val="Font Style12"/>
    <w:rsid w:val="00AD59C7"/>
    <w:rPr>
      <w:rFonts w:ascii="Arial" w:hAnsi="Arial" w:cs="Arial"/>
      <w:color w:val="000000"/>
      <w:sz w:val="20"/>
      <w:szCs w:val="20"/>
    </w:rPr>
  </w:style>
  <w:style w:type="paragraph" w:customStyle="1" w:styleId="mntNormln">
    <w:name w:val="mntNormální"/>
    <w:rsid w:val="00B460D7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paragraph" w:customStyle="1" w:styleId="Zkladntext21">
    <w:name w:val="Základní text 21"/>
    <w:basedOn w:val="Normln"/>
    <w:rsid w:val="00850663"/>
    <w:pPr>
      <w:tabs>
        <w:tab w:val="num" w:pos="720"/>
      </w:tabs>
      <w:ind w:left="720" w:hanging="720"/>
      <w:jc w:val="both"/>
    </w:pPr>
    <w:rPr>
      <w:rFonts w:ascii="Arial" w:hAnsi="Arial"/>
      <w:szCs w:val="20"/>
    </w:rPr>
  </w:style>
  <w:style w:type="character" w:customStyle="1" w:styleId="Nadpis3Char">
    <w:name w:val="Nadpis 3 Char"/>
    <w:link w:val="Nadpis3"/>
    <w:uiPriority w:val="9"/>
    <w:rsid w:val="00B254C8"/>
    <w:rPr>
      <w:rFonts w:ascii="Cambria" w:eastAsia="Times New Roman" w:hAnsi="Cambria" w:cs="Times New Roman"/>
      <w:b/>
      <w:bCs/>
      <w:sz w:val="26"/>
      <w:szCs w:val="26"/>
    </w:rPr>
  </w:style>
  <w:style w:type="paragraph" w:styleId="Zkladntextodsazen2">
    <w:name w:val="Body Text Indent 2"/>
    <w:basedOn w:val="Normln"/>
    <w:link w:val="Zkladntextodsazen2Char"/>
    <w:rsid w:val="00B254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B254C8"/>
    <w:rPr>
      <w:sz w:val="24"/>
      <w:szCs w:val="24"/>
    </w:rPr>
  </w:style>
  <w:style w:type="paragraph" w:customStyle="1" w:styleId="Smlouva-slo">
    <w:name w:val="Smlouva-číslo"/>
    <w:basedOn w:val="Normln"/>
    <w:semiHidden/>
    <w:rsid w:val="00B254C8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styleId="Seznam2">
    <w:name w:val="List 2"/>
    <w:basedOn w:val="Normln"/>
    <w:rsid w:val="0061308F"/>
    <w:pPr>
      <w:overflowPunct w:val="0"/>
      <w:autoSpaceDE w:val="0"/>
      <w:autoSpaceDN w:val="0"/>
      <w:adjustRightInd w:val="0"/>
      <w:ind w:left="566" w:hanging="283"/>
      <w:textAlignment w:val="baseline"/>
    </w:pPr>
    <w:rPr>
      <w:szCs w:val="20"/>
    </w:rPr>
  </w:style>
  <w:style w:type="paragraph" w:styleId="Normlnodsazen">
    <w:name w:val="Normal Indent"/>
    <w:basedOn w:val="Normln"/>
    <w:qFormat/>
    <w:rsid w:val="00A11768"/>
    <w:pPr>
      <w:spacing w:before="120"/>
      <w:ind w:left="998"/>
      <w:jc w:val="both"/>
    </w:pPr>
    <w:rPr>
      <w:rFonts w:ascii="Calibri" w:hAnsi="Calibri"/>
    </w:rPr>
  </w:style>
  <w:style w:type="paragraph" w:styleId="Seznam">
    <w:name w:val="List"/>
    <w:basedOn w:val="Normln"/>
    <w:unhideWhenUsed/>
    <w:rsid w:val="00C4671F"/>
    <w:pPr>
      <w:ind w:left="283" w:hanging="283"/>
      <w:contextualSpacing/>
    </w:pPr>
  </w:style>
  <w:style w:type="paragraph" w:styleId="Seznam3">
    <w:name w:val="List 3"/>
    <w:basedOn w:val="Normln"/>
    <w:unhideWhenUsed/>
    <w:rsid w:val="00C4671F"/>
    <w:pPr>
      <w:ind w:left="849" w:hanging="283"/>
      <w:contextualSpacing/>
    </w:pPr>
  </w:style>
  <w:style w:type="character" w:styleId="slostrnky">
    <w:name w:val="page number"/>
    <w:rsid w:val="00C4671F"/>
  </w:style>
  <w:style w:type="paragraph" w:styleId="Pokraovnseznamu3">
    <w:name w:val="List Continue 3"/>
    <w:basedOn w:val="Normln"/>
    <w:rsid w:val="00C4671F"/>
    <w:pPr>
      <w:overflowPunct w:val="0"/>
      <w:autoSpaceDE w:val="0"/>
      <w:autoSpaceDN w:val="0"/>
      <w:adjustRightInd w:val="0"/>
      <w:spacing w:after="120"/>
      <w:ind w:left="849"/>
      <w:textAlignment w:val="baseline"/>
    </w:pPr>
    <w:rPr>
      <w:szCs w:val="20"/>
    </w:rPr>
  </w:style>
  <w:style w:type="paragraph" w:styleId="Seznamsodrkami4">
    <w:name w:val="List Bullet 4"/>
    <w:basedOn w:val="Normln"/>
    <w:rsid w:val="00C4671F"/>
    <w:pPr>
      <w:overflowPunct w:val="0"/>
      <w:autoSpaceDE w:val="0"/>
      <w:autoSpaceDN w:val="0"/>
      <w:adjustRightInd w:val="0"/>
      <w:ind w:left="1132" w:hanging="283"/>
      <w:textAlignment w:val="baseline"/>
    </w:pPr>
    <w:rPr>
      <w:szCs w:val="20"/>
    </w:rPr>
  </w:style>
  <w:style w:type="paragraph" w:styleId="Pokraovnseznamu">
    <w:name w:val="List Continue"/>
    <w:basedOn w:val="Normln"/>
    <w:rsid w:val="00C4671F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Cs w:val="20"/>
    </w:rPr>
  </w:style>
  <w:style w:type="paragraph" w:styleId="Pokraovnseznamu2">
    <w:name w:val="List Continue 2"/>
    <w:basedOn w:val="Normln"/>
    <w:rsid w:val="00C4671F"/>
    <w:pPr>
      <w:overflowPunct w:val="0"/>
      <w:autoSpaceDE w:val="0"/>
      <w:autoSpaceDN w:val="0"/>
      <w:adjustRightInd w:val="0"/>
      <w:spacing w:after="120"/>
      <w:ind w:left="566"/>
      <w:textAlignment w:val="baseline"/>
    </w:pPr>
    <w:rPr>
      <w:szCs w:val="20"/>
    </w:rPr>
  </w:style>
  <w:style w:type="paragraph" w:styleId="Seznamsodrkami3">
    <w:name w:val="List Bullet 3"/>
    <w:basedOn w:val="Normln"/>
    <w:rsid w:val="00C4671F"/>
    <w:pPr>
      <w:overflowPunct w:val="0"/>
      <w:autoSpaceDE w:val="0"/>
      <w:autoSpaceDN w:val="0"/>
      <w:adjustRightInd w:val="0"/>
      <w:ind w:left="849" w:hanging="283"/>
      <w:textAlignment w:val="baseline"/>
    </w:pPr>
    <w:rPr>
      <w:szCs w:val="20"/>
    </w:rPr>
  </w:style>
  <w:style w:type="paragraph" w:customStyle="1" w:styleId="Import7">
    <w:name w:val="Import 7"/>
    <w:rsid w:val="00C4671F"/>
    <w:pPr>
      <w:tabs>
        <w:tab w:val="left" w:pos="360"/>
        <w:tab w:val="left" w:pos="1224"/>
        <w:tab w:val="left" w:pos="2088"/>
        <w:tab w:val="left" w:pos="2952"/>
        <w:tab w:val="left" w:pos="3816"/>
        <w:tab w:val="left" w:pos="4680"/>
        <w:tab w:val="left" w:pos="5544"/>
        <w:tab w:val="left" w:pos="6408"/>
        <w:tab w:val="left" w:pos="7272"/>
        <w:tab w:val="left" w:pos="8136"/>
      </w:tabs>
    </w:pPr>
    <w:rPr>
      <w:sz w:val="2"/>
      <w:lang w:val="en-US"/>
    </w:rPr>
  </w:style>
  <w:style w:type="paragraph" w:customStyle="1" w:styleId="Import19">
    <w:name w:val="Import 19"/>
    <w:rsid w:val="00C4671F"/>
    <w:pPr>
      <w:tabs>
        <w:tab w:val="left" w:pos="5256"/>
      </w:tabs>
    </w:pPr>
    <w:rPr>
      <w:sz w:val="2"/>
      <w:lang w:val="en-US"/>
    </w:rPr>
  </w:style>
  <w:style w:type="paragraph" w:customStyle="1" w:styleId="Rozloendokumentu1">
    <w:name w:val="Rozložení dokumentu1"/>
    <w:basedOn w:val="Normln"/>
    <w:link w:val="RozloendokumentuChar"/>
    <w:semiHidden/>
    <w:rsid w:val="00C4671F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/>
      <w:szCs w:val="20"/>
    </w:rPr>
  </w:style>
  <w:style w:type="character" w:customStyle="1" w:styleId="RozloendokumentuChar">
    <w:name w:val="Rozložení dokumentu Char"/>
    <w:link w:val="Rozloendokumentu1"/>
    <w:semiHidden/>
    <w:rsid w:val="00C4671F"/>
    <w:rPr>
      <w:rFonts w:ascii="Tahoma" w:hAnsi="Tahoma" w:cs="Tahoma"/>
      <w:sz w:val="24"/>
      <w:shd w:val="clear" w:color="auto" w:fill="000080"/>
    </w:rPr>
  </w:style>
  <w:style w:type="paragraph" w:styleId="Normlnweb">
    <w:name w:val="Normal (Web)"/>
    <w:basedOn w:val="Normln"/>
    <w:rsid w:val="00C4671F"/>
    <w:pPr>
      <w:overflowPunct w:val="0"/>
      <w:autoSpaceDE w:val="0"/>
      <w:autoSpaceDN w:val="0"/>
      <w:adjustRightInd w:val="0"/>
      <w:textAlignment w:val="baseline"/>
    </w:pPr>
  </w:style>
  <w:style w:type="paragraph" w:styleId="Zkladntext-prvnodsazen">
    <w:name w:val="Body Text First Indent"/>
    <w:basedOn w:val="Zkladntext"/>
    <w:link w:val="Zkladntext-prvnodsazenChar"/>
    <w:rsid w:val="00C4671F"/>
    <w:pPr>
      <w:overflowPunct w:val="0"/>
      <w:autoSpaceDE w:val="0"/>
      <w:autoSpaceDN w:val="0"/>
      <w:adjustRightInd w:val="0"/>
      <w:spacing w:after="120"/>
      <w:ind w:firstLine="210"/>
      <w:jc w:val="left"/>
      <w:textAlignment w:val="baseline"/>
    </w:pPr>
    <w:rPr>
      <w:rFonts w:ascii="Arial" w:hAnsi="Arial"/>
    </w:rPr>
  </w:style>
  <w:style w:type="character" w:customStyle="1" w:styleId="ZkladntextChar">
    <w:name w:val="Základní text Char"/>
    <w:link w:val="Zkladntext"/>
    <w:rsid w:val="00C4671F"/>
    <w:rPr>
      <w:sz w:val="24"/>
      <w:szCs w:val="24"/>
    </w:rPr>
  </w:style>
  <w:style w:type="character" w:customStyle="1" w:styleId="Zkladntext-prvnodsazenChar">
    <w:name w:val="Základní text - první odsazený Char"/>
    <w:link w:val="Zkladntext-prvnodsazen"/>
    <w:rsid w:val="00C4671F"/>
    <w:rPr>
      <w:rFonts w:ascii="Arial" w:hAnsi="Arial"/>
      <w:sz w:val="24"/>
      <w:szCs w:val="24"/>
    </w:rPr>
  </w:style>
  <w:style w:type="character" w:customStyle="1" w:styleId="BodyTextChar">
    <w:name w:val="Body Text Char"/>
    <w:semiHidden/>
    <w:locked/>
    <w:rsid w:val="00C4671F"/>
    <w:rPr>
      <w:sz w:val="24"/>
      <w:lang w:val="cs-CZ" w:eastAsia="cs-CZ" w:bidi="ar-SA"/>
    </w:rPr>
  </w:style>
  <w:style w:type="paragraph" w:customStyle="1" w:styleId="P5Nadpis1">
    <w:name w:val="P5 Nadpis 1"/>
    <w:basedOn w:val="Normln"/>
    <w:next w:val="Normln"/>
    <w:rsid w:val="00A03AF4"/>
    <w:pPr>
      <w:keepNext/>
      <w:numPr>
        <w:ilvl w:val="1"/>
        <w:numId w:val="38"/>
      </w:numPr>
      <w:suppressAutoHyphens/>
      <w:spacing w:before="400"/>
      <w:jc w:val="center"/>
      <w:outlineLvl w:val="0"/>
    </w:pPr>
    <w:rPr>
      <w:rFonts w:cs="Arial"/>
      <w:b/>
      <w:sz w:val="32"/>
    </w:rPr>
  </w:style>
  <w:style w:type="paragraph" w:customStyle="1" w:styleId="P5Nadpis2">
    <w:name w:val="P5 Nadpis 2"/>
    <w:basedOn w:val="P5Nadpis1"/>
    <w:next w:val="Normln"/>
    <w:rsid w:val="00A03AF4"/>
    <w:pPr>
      <w:keepNext w:val="0"/>
      <w:numPr>
        <w:ilvl w:val="2"/>
      </w:numPr>
      <w:spacing w:before="360"/>
      <w:outlineLvl w:val="1"/>
    </w:pPr>
    <w:rPr>
      <w:sz w:val="24"/>
      <w:szCs w:val="22"/>
    </w:rPr>
  </w:style>
  <w:style w:type="paragraph" w:customStyle="1" w:styleId="P5Psmenkovodstavec">
    <w:name w:val="P5 Písmenkový odstavec"/>
    <w:basedOn w:val="Normln"/>
    <w:next w:val="Normln"/>
    <w:rsid w:val="00A03AF4"/>
    <w:pPr>
      <w:numPr>
        <w:ilvl w:val="4"/>
        <w:numId w:val="38"/>
      </w:numPr>
      <w:suppressAutoHyphens/>
      <w:spacing w:before="120"/>
      <w:jc w:val="both"/>
      <w:outlineLvl w:val="1"/>
    </w:pPr>
    <w:rPr>
      <w:rFonts w:cs="Arial"/>
      <w:szCs w:val="22"/>
    </w:rPr>
  </w:style>
  <w:style w:type="paragraph" w:customStyle="1" w:styleId="P5slovanodstavec">
    <w:name w:val="P5 Číslovaný odstavec"/>
    <w:basedOn w:val="P5Nadpis2"/>
    <w:next w:val="Normln"/>
    <w:link w:val="P5slovanodstavecChar"/>
    <w:rsid w:val="00A03AF4"/>
    <w:pPr>
      <w:numPr>
        <w:ilvl w:val="3"/>
      </w:numPr>
      <w:spacing w:before="160"/>
      <w:jc w:val="both"/>
    </w:pPr>
    <w:rPr>
      <w:rFonts w:cs="Times New Roman"/>
      <w:b w:val="0"/>
    </w:rPr>
  </w:style>
  <w:style w:type="character" w:customStyle="1" w:styleId="P5slovanodstavecChar">
    <w:name w:val="P5 Číslovaný odstavec Char"/>
    <w:link w:val="P5slovanodstavec"/>
    <w:rsid w:val="00A03AF4"/>
    <w:rPr>
      <w:sz w:val="24"/>
      <w:szCs w:val="22"/>
    </w:rPr>
  </w:style>
  <w:style w:type="character" w:customStyle="1" w:styleId="NzevChar">
    <w:name w:val="Název Char"/>
    <w:basedOn w:val="Standardnpsmoodstavce"/>
    <w:link w:val="Nzev"/>
    <w:rsid w:val="003D3A05"/>
    <w:rPr>
      <w:b/>
      <w:bCs/>
      <w:sz w:val="24"/>
      <w:szCs w:val="24"/>
      <w:u w:val="single"/>
    </w:rPr>
  </w:style>
  <w:style w:type="paragraph" w:customStyle="1" w:styleId="ODSAZENI">
    <w:name w:val="ODSAZENÍ_I"/>
    <w:basedOn w:val="Normln"/>
    <w:uiPriority w:val="99"/>
    <w:rsid w:val="003D3A05"/>
    <w:pPr>
      <w:widowControl w:val="0"/>
      <w:autoSpaceDE w:val="0"/>
      <w:autoSpaceDN w:val="0"/>
      <w:adjustRightInd w:val="0"/>
      <w:spacing w:after="120" w:line="228" w:lineRule="atLeast"/>
      <w:ind w:left="454" w:hanging="227"/>
      <w:jc w:val="both"/>
      <w:textAlignment w:val="center"/>
    </w:pPr>
    <w:rPr>
      <w:rFonts w:cs="Minion Pro"/>
      <w:color w:val="000000"/>
      <w:sz w:val="20"/>
      <w:szCs w:val="20"/>
    </w:rPr>
  </w:style>
  <w:style w:type="paragraph" w:customStyle="1" w:styleId="Standard">
    <w:name w:val="Standard"/>
    <w:rsid w:val="00411A21"/>
    <w:pPr>
      <w:autoSpaceDN w:val="0"/>
    </w:pPr>
    <w:rPr>
      <w:kern w:val="3"/>
      <w:sz w:val="24"/>
      <w:szCs w:val="24"/>
    </w:rPr>
  </w:style>
  <w:style w:type="paragraph" w:customStyle="1" w:styleId="Nadpis11">
    <w:name w:val="Nadpis 11"/>
    <w:basedOn w:val="Normln"/>
    <w:next w:val="Normln"/>
    <w:rsid w:val="00411A21"/>
    <w:pPr>
      <w:keepNext/>
      <w:widowControl w:val="0"/>
      <w:numPr>
        <w:numId w:val="23"/>
      </w:numPr>
      <w:shd w:val="clear" w:color="auto" w:fill="F2F2F2"/>
      <w:autoSpaceDN w:val="0"/>
      <w:spacing w:before="600" w:after="300"/>
      <w:outlineLvl w:val="0"/>
    </w:pPr>
    <w:rPr>
      <w:rFonts w:ascii="Arial" w:hAnsi="Arial"/>
      <w:b/>
      <w:kern w:val="3"/>
      <w:sz w:val="26"/>
      <w:szCs w:val="20"/>
    </w:rPr>
  </w:style>
  <w:style w:type="paragraph" w:customStyle="1" w:styleId="Nadpis21">
    <w:name w:val="Nadpis 21"/>
    <w:basedOn w:val="Normln"/>
    <w:next w:val="Normln"/>
    <w:rsid w:val="00411A21"/>
    <w:pPr>
      <w:widowControl w:val="0"/>
      <w:numPr>
        <w:ilvl w:val="1"/>
        <w:numId w:val="23"/>
      </w:numPr>
      <w:autoSpaceDN w:val="0"/>
      <w:spacing w:before="240" w:after="120"/>
      <w:outlineLvl w:val="1"/>
    </w:pPr>
    <w:rPr>
      <w:rFonts w:ascii="Courier New" w:hAnsi="Courier New" w:cs="Courier New"/>
      <w:b/>
      <w:iCs/>
      <w:kern w:val="3"/>
      <w:sz w:val="22"/>
      <w:szCs w:val="22"/>
      <w:u w:val="single"/>
    </w:rPr>
  </w:style>
  <w:style w:type="paragraph" w:customStyle="1" w:styleId="Nadpis31">
    <w:name w:val="Nadpis 31"/>
    <w:basedOn w:val="Normln"/>
    <w:next w:val="Normln"/>
    <w:rsid w:val="00411A21"/>
    <w:pPr>
      <w:widowControl w:val="0"/>
      <w:numPr>
        <w:ilvl w:val="2"/>
        <w:numId w:val="23"/>
      </w:numPr>
      <w:autoSpaceDN w:val="0"/>
      <w:spacing w:before="240" w:after="240"/>
      <w:outlineLvl w:val="2"/>
    </w:pPr>
    <w:rPr>
      <w:rFonts w:ascii="NimbusSanNovTEE, 'Times New Rom" w:hAnsi="NimbusSanNovTEE, 'Times New Rom"/>
      <w:b/>
      <w:kern w:val="3"/>
      <w:sz w:val="22"/>
      <w:szCs w:val="20"/>
    </w:rPr>
  </w:style>
  <w:style w:type="paragraph" w:customStyle="1" w:styleId="Nadpis41">
    <w:name w:val="Nadpis 41"/>
    <w:basedOn w:val="Normln"/>
    <w:next w:val="Normln"/>
    <w:rsid w:val="00411A21"/>
    <w:pPr>
      <w:keepNext/>
      <w:numPr>
        <w:ilvl w:val="3"/>
        <w:numId w:val="23"/>
      </w:numPr>
      <w:autoSpaceDN w:val="0"/>
      <w:spacing w:before="240" w:after="240"/>
      <w:outlineLvl w:val="3"/>
    </w:pPr>
    <w:rPr>
      <w:rFonts w:ascii="NimbusSanNovTEE, 'Times New Rom" w:hAnsi="NimbusSanNovTEE, 'Times New Rom"/>
      <w:b/>
      <w:kern w:val="3"/>
      <w:sz w:val="22"/>
      <w:szCs w:val="20"/>
      <w:lang w:val="en-GB"/>
    </w:rPr>
  </w:style>
  <w:style w:type="paragraph" w:customStyle="1" w:styleId="Nadpis51">
    <w:name w:val="Nadpis 51"/>
    <w:basedOn w:val="Normln"/>
    <w:next w:val="Normln"/>
    <w:rsid w:val="00411A21"/>
    <w:pPr>
      <w:numPr>
        <w:ilvl w:val="4"/>
        <w:numId w:val="23"/>
      </w:numPr>
      <w:autoSpaceDN w:val="0"/>
      <w:spacing w:before="240" w:after="60"/>
      <w:outlineLvl w:val="4"/>
    </w:pPr>
    <w:rPr>
      <w:rFonts w:ascii="Arial" w:hAnsi="Arial"/>
      <w:kern w:val="3"/>
      <w:sz w:val="22"/>
      <w:szCs w:val="20"/>
    </w:rPr>
  </w:style>
  <w:style w:type="paragraph" w:customStyle="1" w:styleId="Nadpis61">
    <w:name w:val="Nadpis 61"/>
    <w:basedOn w:val="Normln"/>
    <w:next w:val="Normln"/>
    <w:rsid w:val="00411A21"/>
    <w:pPr>
      <w:numPr>
        <w:ilvl w:val="5"/>
        <w:numId w:val="23"/>
      </w:numPr>
      <w:autoSpaceDN w:val="0"/>
      <w:spacing w:before="240" w:after="60"/>
      <w:outlineLvl w:val="5"/>
    </w:pPr>
    <w:rPr>
      <w:rFonts w:ascii="Arial" w:hAnsi="Arial"/>
      <w:i/>
      <w:kern w:val="3"/>
      <w:sz w:val="22"/>
      <w:szCs w:val="20"/>
    </w:rPr>
  </w:style>
  <w:style w:type="paragraph" w:customStyle="1" w:styleId="Nadpis71">
    <w:name w:val="Nadpis 71"/>
    <w:basedOn w:val="Normln"/>
    <w:next w:val="Normln"/>
    <w:rsid w:val="00411A21"/>
    <w:pPr>
      <w:numPr>
        <w:ilvl w:val="6"/>
        <w:numId w:val="23"/>
      </w:numPr>
      <w:autoSpaceDN w:val="0"/>
      <w:spacing w:before="240" w:after="60"/>
      <w:outlineLvl w:val="6"/>
    </w:pPr>
    <w:rPr>
      <w:rFonts w:ascii="Arial" w:hAnsi="Arial"/>
      <w:kern w:val="3"/>
      <w:sz w:val="20"/>
      <w:szCs w:val="20"/>
    </w:rPr>
  </w:style>
  <w:style w:type="paragraph" w:customStyle="1" w:styleId="Nadpis81">
    <w:name w:val="Nadpis 81"/>
    <w:basedOn w:val="Normln"/>
    <w:next w:val="Normln"/>
    <w:rsid w:val="00411A21"/>
    <w:pPr>
      <w:numPr>
        <w:ilvl w:val="7"/>
        <w:numId w:val="23"/>
      </w:numPr>
      <w:autoSpaceDN w:val="0"/>
      <w:spacing w:before="240" w:after="60"/>
      <w:outlineLvl w:val="7"/>
    </w:pPr>
    <w:rPr>
      <w:rFonts w:ascii="Arial" w:hAnsi="Arial"/>
      <w:i/>
      <w:kern w:val="3"/>
      <w:sz w:val="20"/>
      <w:szCs w:val="20"/>
    </w:rPr>
  </w:style>
  <w:style w:type="paragraph" w:customStyle="1" w:styleId="Nadpis91">
    <w:name w:val="Nadpis 91"/>
    <w:basedOn w:val="Normln"/>
    <w:next w:val="Normln"/>
    <w:rsid w:val="00411A21"/>
    <w:pPr>
      <w:numPr>
        <w:ilvl w:val="8"/>
        <w:numId w:val="23"/>
      </w:numPr>
      <w:autoSpaceDN w:val="0"/>
      <w:spacing w:before="240" w:after="60"/>
      <w:outlineLvl w:val="8"/>
    </w:pPr>
    <w:rPr>
      <w:rFonts w:ascii="Arial" w:hAnsi="Arial"/>
      <w:b/>
      <w:i/>
      <w:kern w:val="3"/>
      <w:sz w:val="18"/>
      <w:szCs w:val="20"/>
    </w:rPr>
  </w:style>
  <w:style w:type="numbering" w:customStyle="1" w:styleId="WWOutlineListStyle">
    <w:name w:val="WW_OutlineListStyle"/>
    <w:rsid w:val="00411A21"/>
    <w:pPr>
      <w:numPr>
        <w:numId w:val="23"/>
      </w:numPr>
    </w:pPr>
  </w:style>
  <w:style w:type="paragraph" w:customStyle="1" w:styleId="mt">
    <w:name w:val="mt"/>
    <w:basedOn w:val="Normln"/>
    <w:qFormat/>
    <w:rsid w:val="00BE3A9D"/>
    <w:rPr>
      <w:rFonts w:ascii="Calibri" w:eastAsia="Calibri" w:hAnsi="Calibri"/>
      <w:sz w:val="22"/>
      <w:szCs w:val="20"/>
      <w:lang w:val="sk-SK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3A9D"/>
    <w:rPr>
      <w:rFonts w:ascii="Cambria" w:hAnsi="Cambria"/>
      <w:color w:val="243F60"/>
      <w:sz w:val="22"/>
      <w:szCs w:val="22"/>
      <w:lang w:val="sk-SK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3A9D"/>
    <w:rPr>
      <w:rFonts w:ascii="Cambria" w:hAnsi="Cambria"/>
      <w:i/>
      <w:iCs/>
      <w:color w:val="243F60"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3A9D"/>
    <w:rPr>
      <w:rFonts w:ascii="Cambria" w:hAnsi="Cambria"/>
      <w:i/>
      <w:iCs/>
      <w:color w:val="404040"/>
      <w:sz w:val="22"/>
      <w:szCs w:val="22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3A9D"/>
    <w:rPr>
      <w:rFonts w:ascii="Cambria" w:hAnsi="Cambria"/>
      <w:color w:val="404040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3A9D"/>
    <w:rPr>
      <w:rFonts w:ascii="Cambria" w:hAnsi="Cambria"/>
      <w:i/>
      <w:iCs/>
      <w:color w:val="404040"/>
      <w:lang w:val="sk-SK" w:eastAsia="en-US"/>
    </w:rPr>
  </w:style>
  <w:style w:type="paragraph" w:customStyle="1" w:styleId="Odsekzoznamu1">
    <w:name w:val="Odsek zoznamu1"/>
    <w:basedOn w:val="Normln"/>
    <w:rsid w:val="00BE3A9D"/>
    <w:pPr>
      <w:suppressAutoHyphens/>
      <w:autoSpaceDN w:val="0"/>
      <w:spacing w:after="200" w:line="276" w:lineRule="auto"/>
      <w:ind w:left="720"/>
      <w:textAlignment w:val="baseline"/>
    </w:pPr>
    <w:rPr>
      <w:rFonts w:ascii="Calibri" w:hAnsi="Calibri" w:cs="Calibri"/>
      <w:kern w:val="3"/>
      <w:sz w:val="22"/>
      <w:szCs w:val="22"/>
      <w:lang w:val="sk-SK" w:eastAsia="zh-CN"/>
    </w:rPr>
  </w:style>
  <w:style w:type="paragraph" w:styleId="Obsah1">
    <w:name w:val="toc 1"/>
    <w:basedOn w:val="Normln"/>
    <w:next w:val="Normln"/>
    <w:autoRedefine/>
    <w:uiPriority w:val="39"/>
    <w:unhideWhenUsed/>
    <w:rsid w:val="00BE3A9D"/>
    <w:pPr>
      <w:spacing w:after="10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BE3A9D"/>
    <w:pPr>
      <w:spacing w:after="100" w:line="276" w:lineRule="auto"/>
      <w:ind w:left="220"/>
    </w:pPr>
    <w:rPr>
      <w:rFonts w:ascii="Calibri" w:eastAsia="Calibri" w:hAnsi="Calibri"/>
      <w:sz w:val="20"/>
      <w:szCs w:val="22"/>
      <w:lang w:val="sk-SK"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E3A9D"/>
    <w:pPr>
      <w:keepLines/>
      <w:spacing w:after="0" w:line="276" w:lineRule="auto"/>
      <w:ind w:left="432" w:hanging="432"/>
      <w:outlineLvl w:val="9"/>
    </w:pPr>
    <w:rPr>
      <w:color w:val="365F91"/>
      <w:kern w:val="0"/>
      <w:sz w:val="28"/>
      <w:szCs w:val="28"/>
      <w:lang w:val="sk-SK" w:eastAsia="en-US"/>
    </w:rPr>
  </w:style>
  <w:style w:type="character" w:customStyle="1" w:styleId="apple-converted-space">
    <w:name w:val="apple-converted-space"/>
    <w:basedOn w:val="Standardnpsmoodstavce"/>
    <w:rsid w:val="00BE3A9D"/>
  </w:style>
  <w:style w:type="paragraph" w:customStyle="1" w:styleId="MT0">
    <w:name w:val="MT"/>
    <w:basedOn w:val="Normln"/>
    <w:qFormat/>
    <w:rsid w:val="00BE3A9D"/>
    <w:pPr>
      <w:ind w:firstLine="709"/>
      <w:jc w:val="both"/>
    </w:pPr>
    <w:rPr>
      <w:rFonts w:ascii="Calibri" w:hAnsi="Calibri"/>
      <w:snapToGrid w:val="0"/>
      <w:sz w:val="22"/>
      <w:szCs w:val="20"/>
      <w:lang w:val="sk-SK" w:eastAsia="ko-KR"/>
    </w:rPr>
  </w:style>
  <w:style w:type="paragraph" w:customStyle="1" w:styleId="tlMTKurzvaPodiarknutiePrvriadok0cm">
    <w:name w:val="Štýl MT + Kurzíva Podčiarknutie Prvý riadok:  0 cm"/>
    <w:basedOn w:val="MT0"/>
    <w:rsid w:val="00BE3A9D"/>
    <w:pPr>
      <w:spacing w:after="120" w:line="360" w:lineRule="auto"/>
      <w:ind w:firstLine="0"/>
    </w:pPr>
    <w:rPr>
      <w:i/>
      <w:iCs/>
      <w:u w:val="single"/>
    </w:rPr>
  </w:style>
  <w:style w:type="paragraph" w:customStyle="1" w:styleId="StylMTPrvndek0cm">
    <w:name w:val="Styl MT + První řádek:  0 cm"/>
    <w:basedOn w:val="MT0"/>
    <w:rsid w:val="00BE3A9D"/>
    <w:pPr>
      <w:ind w:firstLine="0"/>
    </w:pPr>
  </w:style>
  <w:style w:type="paragraph" w:customStyle="1" w:styleId="novastrana">
    <w:name w:val="novastrana"/>
    <w:basedOn w:val="Nadpis1"/>
    <w:next w:val="MT0"/>
    <w:link w:val="novastranaChar"/>
    <w:qFormat/>
    <w:rsid w:val="00BE3A9D"/>
    <w:pPr>
      <w:keepLines/>
      <w:pageBreakBefore/>
      <w:spacing w:after="0" w:line="276" w:lineRule="auto"/>
      <w:ind w:left="432" w:hanging="432"/>
    </w:pPr>
    <w:rPr>
      <w:kern w:val="0"/>
      <w:szCs w:val="28"/>
      <w:lang w:val="sk-SK" w:eastAsia="en-US"/>
    </w:rPr>
  </w:style>
  <w:style w:type="character" w:customStyle="1" w:styleId="novastranaChar">
    <w:name w:val="novastrana Char"/>
    <w:basedOn w:val="Nadpis1Char"/>
    <w:link w:val="novastrana"/>
    <w:rsid w:val="00BE3A9D"/>
    <w:rPr>
      <w:rFonts w:ascii="Calibri" w:hAnsi="Calibri"/>
      <w:b/>
      <w:bCs/>
      <w:kern w:val="32"/>
      <w:sz w:val="24"/>
      <w:szCs w:val="28"/>
      <w:lang w:val="sk-SK"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BE3A9D"/>
    <w:pPr>
      <w:spacing w:after="100" w:line="276" w:lineRule="auto"/>
      <w:ind w:left="440"/>
    </w:pPr>
    <w:rPr>
      <w:rFonts w:ascii="Calibri" w:eastAsia="Calibri" w:hAnsi="Calibri"/>
      <w:sz w:val="22"/>
      <w:szCs w:val="22"/>
      <w:lang w:val="sk-SK" w:eastAsia="en-US"/>
    </w:rPr>
  </w:style>
  <w:style w:type="character" w:styleId="Siln">
    <w:name w:val="Strong"/>
    <w:basedOn w:val="Standardnpsmoodstavce"/>
    <w:uiPriority w:val="22"/>
    <w:qFormat/>
    <w:rsid w:val="00BE3A9D"/>
    <w:rPr>
      <w:b/>
      <w:bCs/>
    </w:rPr>
  </w:style>
  <w:style w:type="character" w:customStyle="1" w:styleId="PodnadpisChar">
    <w:name w:val="Podnadpis Char"/>
    <w:aliases w:val="Odsazení 2 Char"/>
    <w:basedOn w:val="Standardnpsmoodstavce"/>
    <w:link w:val="Podnadpis"/>
    <w:locked/>
    <w:rsid w:val="00A5775E"/>
    <w:rPr>
      <w:b/>
      <w:sz w:val="24"/>
    </w:rPr>
  </w:style>
  <w:style w:type="paragraph" w:styleId="Podnadpis">
    <w:name w:val="Subtitle"/>
    <w:aliases w:val="Odsazení 2"/>
    <w:basedOn w:val="Normln"/>
    <w:next w:val="Normln"/>
    <w:link w:val="PodnadpisChar"/>
    <w:qFormat/>
    <w:rsid w:val="00A5775E"/>
    <w:pPr>
      <w:tabs>
        <w:tab w:val="num" w:pos="709"/>
      </w:tabs>
      <w:ind w:left="709" w:hanging="705"/>
      <w:jc w:val="both"/>
    </w:pPr>
    <w:rPr>
      <w:b/>
      <w:szCs w:val="20"/>
    </w:rPr>
  </w:style>
  <w:style w:type="character" w:customStyle="1" w:styleId="PodtitulChar1">
    <w:name w:val="Podtitul Char1"/>
    <w:basedOn w:val="Standardnpsmoodstavce"/>
    <w:uiPriority w:val="11"/>
    <w:rsid w:val="00A577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3B1C1A"/>
    <w:rPr>
      <w:color w:val="800080" w:themeColor="followedHyperlink"/>
      <w:u w:val="single"/>
    </w:rPr>
  </w:style>
  <w:style w:type="character" w:customStyle="1" w:styleId="nowrap">
    <w:name w:val="nowrap"/>
    <w:basedOn w:val="Standardnpsmoodstavce"/>
    <w:rsid w:val="006D2C40"/>
  </w:style>
  <w:style w:type="paragraph" w:customStyle="1" w:styleId="Seznam31">
    <w:name w:val="Seznam 31"/>
    <w:basedOn w:val="Normln"/>
    <w:rsid w:val="00F85865"/>
    <w:pPr>
      <w:suppressAutoHyphens/>
      <w:overflowPunct w:val="0"/>
      <w:autoSpaceDE w:val="0"/>
      <w:ind w:left="849" w:hanging="283"/>
      <w:textAlignment w:val="baseline"/>
    </w:pPr>
    <w:rPr>
      <w:szCs w:val="20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1C6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A52840"/>
    <w:rPr>
      <w:sz w:val="24"/>
      <w:szCs w:val="24"/>
    </w:rPr>
  </w:style>
  <w:style w:type="character" w:customStyle="1" w:styleId="OdstavecseseznamemChar">
    <w:name w:val="Odstavec se seznamem Char"/>
    <w:aliases w:val="Odstavec 1 Char,cp_Odstavec se seznamem Char,Bullet Number Char,Bullet List Char,FooterText Char,numbered Char,Paragraphe de liste1 Char,Bulletr List Paragraph Char,列出段落 Char,列出段落1 Char,List Paragraph21 Char,Listeafsnit1 Char"/>
    <w:link w:val="Odstavecseseznamem"/>
    <w:uiPriority w:val="34"/>
    <w:rsid w:val="000A087F"/>
    <w:rPr>
      <w:sz w:val="28"/>
    </w:rPr>
  </w:style>
  <w:style w:type="paragraph" w:customStyle="1" w:styleId="RLdajeosmluvnstran">
    <w:name w:val="RL  údaje o smluvní straně"/>
    <w:basedOn w:val="Normln"/>
    <w:uiPriority w:val="99"/>
    <w:rsid w:val="006362C6"/>
    <w:pPr>
      <w:spacing w:after="120" w:line="280" w:lineRule="exact"/>
      <w:jc w:val="center"/>
    </w:pPr>
    <w:rPr>
      <w:rFonts w:ascii="Calibri" w:hAnsi="Calibri"/>
      <w:sz w:val="22"/>
      <w:lang w:eastAsia="en-US"/>
    </w:rPr>
  </w:style>
  <w:style w:type="character" w:customStyle="1" w:styleId="RLTextlnkuslovanChar">
    <w:name w:val="RL Text článku číslovaný Char"/>
    <w:link w:val="RLTextlnkuslovan"/>
    <w:uiPriority w:val="99"/>
    <w:locked/>
    <w:rsid w:val="006362C6"/>
    <w:rPr>
      <w:sz w:val="22"/>
      <w:szCs w:val="24"/>
    </w:rPr>
  </w:style>
  <w:style w:type="paragraph" w:customStyle="1" w:styleId="RLTextlnkuslovan">
    <w:name w:val="RL Text článku číslovaný"/>
    <w:basedOn w:val="Normln"/>
    <w:link w:val="RLTextlnkuslovanChar"/>
    <w:uiPriority w:val="99"/>
    <w:qFormat/>
    <w:rsid w:val="006362C6"/>
    <w:pPr>
      <w:numPr>
        <w:ilvl w:val="1"/>
        <w:numId w:val="33"/>
      </w:numPr>
      <w:spacing w:after="120" w:line="280" w:lineRule="exact"/>
      <w:jc w:val="both"/>
    </w:pPr>
    <w:rPr>
      <w:sz w:val="22"/>
    </w:rPr>
  </w:style>
  <w:style w:type="paragraph" w:customStyle="1" w:styleId="RLlneksmlouvy">
    <w:name w:val="RL Článek smlouvy"/>
    <w:basedOn w:val="Normln"/>
    <w:next w:val="RLTextlnkuslovan"/>
    <w:qFormat/>
    <w:rsid w:val="006362C6"/>
    <w:pPr>
      <w:keepNext/>
      <w:numPr>
        <w:numId w:val="33"/>
      </w:numPr>
      <w:suppressAutoHyphens/>
      <w:spacing w:before="360" w:after="120" w:line="280" w:lineRule="exact"/>
      <w:jc w:val="both"/>
      <w:outlineLvl w:val="0"/>
    </w:pPr>
    <w:rPr>
      <w:rFonts w:ascii="Calibri" w:hAnsi="Calibri"/>
      <w:b/>
      <w:sz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D15DD"/>
    <w:rPr>
      <w:color w:val="605E5C"/>
      <w:shd w:val="clear" w:color="auto" w:fill="E1DFDD"/>
    </w:rPr>
  </w:style>
  <w:style w:type="character" w:customStyle="1" w:styleId="Zkladntext2Char">
    <w:name w:val="Základní text 2 Char"/>
    <w:basedOn w:val="Standardnpsmoodstavce"/>
    <w:link w:val="Zkladntext2"/>
    <w:rsid w:val="008A67A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el:&#8239;+4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vlina.muller@so-fa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elundova.monika@praha3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CD648CB61774A9051AE4B4FB02CDB" ma:contentTypeVersion="16" ma:contentTypeDescription="Vytvoří nový dokument" ma:contentTypeScope="" ma:versionID="b09fa1056a3dea1ee2e06974b915b8c4">
  <xsd:schema xmlns:xsd="http://www.w3.org/2001/XMLSchema" xmlns:xs="http://www.w3.org/2001/XMLSchema" xmlns:p="http://schemas.microsoft.com/office/2006/metadata/properties" xmlns:ns2="eea104b8-b67f-4c86-ad43-4bd82d2b644e" xmlns:ns3="a44d61ca-6f2e-4137-a231-5dc448aa52ca" targetNamespace="http://schemas.microsoft.com/office/2006/metadata/properties" ma:root="true" ma:fieldsID="be798ff0ef30694e56b994eabbab5125" ns2:_="" ns3:_="">
    <xsd:import namespace="eea104b8-b67f-4c86-ad43-4bd82d2b644e"/>
    <xsd:import namespace="a44d61ca-6f2e-4137-a231-5dc448aa52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104b8-b67f-4c86-ad43-4bd82d2b64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198f69c-c408-4505-9c55-af72bfafc36d}" ma:internalName="TaxCatchAll" ma:showField="CatchAllData" ma:web="eea104b8-b67f-4c86-ad43-4bd82d2b6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d61ca-6f2e-4137-a231-5dc448aa5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12cf72de-9443-4040-88a4-51cef0f4d8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4d61ca-6f2e-4137-a231-5dc448aa52ca">
      <Terms xmlns="http://schemas.microsoft.com/office/infopath/2007/PartnerControls"/>
    </lcf76f155ced4ddcb4097134ff3c332f>
    <TaxCatchAll xmlns="eea104b8-b67f-4c86-ad43-4bd82d2b644e" xsi:nil="true"/>
  </documentManagement>
</p:properties>
</file>

<file path=customXml/itemProps1.xml><?xml version="1.0" encoding="utf-8"?>
<ds:datastoreItem xmlns:ds="http://schemas.openxmlformats.org/officeDocument/2006/customXml" ds:itemID="{36DB031F-82E2-4D63-943B-1A5F2C4208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838BC4-074C-4967-A339-C44401D17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104b8-b67f-4c86-ad43-4bd82d2b644e"/>
    <ds:schemaRef ds:uri="a44d61ca-6f2e-4137-a231-5dc448aa5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61A0EF-42B1-44FF-ABD7-E4BCADB22129}">
  <ds:schemaRefs>
    <ds:schemaRef ds:uri="http://schemas.microsoft.com/office/2006/metadata/properties"/>
    <ds:schemaRef ds:uri="http://schemas.microsoft.com/office/infopath/2007/PartnerControls"/>
    <ds:schemaRef ds:uri="a44d61ca-6f2e-4137-a231-5dc448aa52ca"/>
    <ds:schemaRef ds:uri="eea104b8-b67f-4c86-ad43-4bd82d2b64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3210</Words>
  <Characters>18943</Characters>
  <Application>Microsoft Office Word</Application>
  <DocSecurity>4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Kudela Tomáš Mgr. (P8)</dc:creator>
  <cp:keywords/>
  <dc:description/>
  <cp:lastModifiedBy>Škvárová Renata (ÚMČ Praha 3)</cp:lastModifiedBy>
  <cp:revision>2</cp:revision>
  <cp:lastPrinted>2026-07-08T12:43:00Z</cp:lastPrinted>
  <dcterms:created xsi:type="dcterms:W3CDTF">2026-07-13T07:07:00Z</dcterms:created>
  <dcterms:modified xsi:type="dcterms:W3CDTF">2026-07-13T07:07:00Z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0x01010051ECD648CB61774A9051AE4B4FB02CDB</vt:lpwstr>
  </property>
  <property fmtid="{D5CDD505-2E9C-101B-9397-08002B2CF9AE}" pid="3" name="MediaServiceImageTags">
    <vt:lpwstr/>
  </property>
  <property fmtid="{D5CDD505-2E9C-101B-9397-08002B2CF9AE}" pid="4" name="MSIP_Label_41ab47b9-8587-4cea-9f3e-42a91d1b73ad_Enabled">
    <vt:lpwstr>true</vt:lpwstr>
  </property>
  <property fmtid="{D5CDD505-2E9C-101B-9397-08002B2CF9AE}" pid="5" name="MSIP_Label_41ab47b9-8587-4cea-9f3e-42a91d1b73ad_SetDate">
    <vt:lpwstr>2026-06-15T10:33:48Z</vt:lpwstr>
  </property>
  <property fmtid="{D5CDD505-2E9C-101B-9397-08002B2CF9AE}" pid="6" name="MSIP_Label_41ab47b9-8587-4cea-9f3e-42a91d1b73ad_Method">
    <vt:lpwstr>Standard</vt:lpwstr>
  </property>
  <property fmtid="{D5CDD505-2E9C-101B-9397-08002B2CF9AE}" pid="7" name="MSIP_Label_41ab47b9-8587-4cea-9f3e-42a91d1b73ad_Name">
    <vt:lpwstr>Veřejný obsah</vt:lpwstr>
  </property>
  <property fmtid="{D5CDD505-2E9C-101B-9397-08002B2CF9AE}" pid="8" name="MSIP_Label_41ab47b9-8587-4cea-9f3e-42a91d1b73ad_SiteId">
    <vt:lpwstr>f83d2e4e-b96c-4b3b-9fb3-2c161affdc98</vt:lpwstr>
  </property>
  <property fmtid="{D5CDD505-2E9C-101B-9397-08002B2CF9AE}" pid="9" name="MSIP_Label_41ab47b9-8587-4cea-9f3e-42a91d1b73ad_ActionId">
    <vt:lpwstr>2819eef7-ac01-4735-b0ae-3121f83b1dfd</vt:lpwstr>
  </property>
  <property fmtid="{D5CDD505-2E9C-101B-9397-08002B2CF9AE}" pid="10" name="MSIP_Label_41ab47b9-8587-4cea-9f3e-42a91d1b73ad_ContentBits">
    <vt:lpwstr>0</vt:lpwstr>
  </property>
  <property fmtid="{D5CDD505-2E9C-101B-9397-08002B2CF9AE}" pid="11" name="MSIP_Label_41ab47b9-8587-4cea-9f3e-42a91d1b73ad_Tag">
    <vt:lpwstr>10, 3, 0, 1</vt:lpwstr>
  </property>
</Properties>
</file>