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1F230" w14:textId="76E8C609" w:rsidR="003742A2" w:rsidRPr="009C0098" w:rsidRDefault="003742A2" w:rsidP="003742A2">
      <w:pPr>
        <w:pStyle w:val="Nadpis5"/>
        <w:rPr>
          <w:rFonts w:ascii="Aptos" w:hAnsi="Aptos" w:cstheme="minorHAnsi"/>
          <w:sz w:val="28"/>
          <w:szCs w:val="28"/>
        </w:rPr>
      </w:pPr>
      <w:r w:rsidRPr="009C0098">
        <w:rPr>
          <w:rFonts w:ascii="Aptos" w:hAnsi="Aptos" w:cstheme="minorHAnsi"/>
          <w:sz w:val="28"/>
          <w:szCs w:val="28"/>
        </w:rPr>
        <w:t>SMLOUVA O DÍLO</w:t>
      </w:r>
    </w:p>
    <w:p w14:paraId="53250A1B" w14:textId="77777777" w:rsidR="003742A2" w:rsidRPr="009C0098" w:rsidRDefault="003742A2" w:rsidP="003742A2">
      <w:pPr>
        <w:contextualSpacing/>
        <w:jc w:val="center"/>
        <w:rPr>
          <w:rFonts w:ascii="Aptos" w:hAnsi="Aptos" w:cstheme="minorHAnsi"/>
          <w:w w:val="98"/>
          <w:sz w:val="22"/>
          <w:szCs w:val="22"/>
        </w:rPr>
      </w:pPr>
      <w:r w:rsidRPr="009C0098">
        <w:rPr>
          <w:rFonts w:ascii="Aptos" w:hAnsi="Aptos" w:cstheme="minorHAnsi"/>
          <w:spacing w:val="-1"/>
          <w:sz w:val="22"/>
          <w:szCs w:val="22"/>
        </w:rPr>
        <w:t>uzavřená po</w:t>
      </w:r>
      <w:r w:rsidRPr="009C0098">
        <w:rPr>
          <w:rFonts w:ascii="Aptos" w:hAnsi="Aptos" w:cstheme="minorHAnsi"/>
          <w:spacing w:val="1"/>
          <w:sz w:val="22"/>
          <w:szCs w:val="22"/>
        </w:rPr>
        <w:t>d</w:t>
      </w:r>
      <w:r w:rsidRPr="009C0098">
        <w:rPr>
          <w:rFonts w:ascii="Aptos" w:hAnsi="Aptos" w:cstheme="minorHAnsi"/>
          <w:spacing w:val="-2"/>
          <w:sz w:val="22"/>
          <w:szCs w:val="22"/>
        </w:rPr>
        <w:t>l</w:t>
      </w:r>
      <w:r w:rsidRPr="009C0098">
        <w:rPr>
          <w:rFonts w:ascii="Aptos" w:hAnsi="Aptos" w:cstheme="minorHAnsi"/>
          <w:sz w:val="22"/>
          <w:szCs w:val="22"/>
        </w:rPr>
        <w:t>e</w:t>
      </w:r>
      <w:r w:rsidRPr="009C0098">
        <w:rPr>
          <w:rFonts w:ascii="Aptos" w:hAnsi="Aptos" w:cstheme="minorHAnsi"/>
          <w:spacing w:val="-12"/>
          <w:sz w:val="22"/>
          <w:szCs w:val="22"/>
        </w:rPr>
        <w:t xml:space="preserve"> </w:t>
      </w:r>
      <w:proofErr w:type="spellStart"/>
      <w:r w:rsidRPr="009C0098">
        <w:rPr>
          <w:rFonts w:ascii="Aptos" w:hAnsi="Aptos" w:cstheme="minorHAnsi"/>
          <w:spacing w:val="-12"/>
          <w:sz w:val="22"/>
          <w:szCs w:val="22"/>
        </w:rPr>
        <w:t>ust</w:t>
      </w:r>
      <w:proofErr w:type="spellEnd"/>
      <w:r w:rsidRPr="009C0098">
        <w:rPr>
          <w:rFonts w:ascii="Aptos" w:hAnsi="Aptos" w:cstheme="minorHAnsi"/>
          <w:spacing w:val="-12"/>
          <w:sz w:val="22"/>
          <w:szCs w:val="22"/>
        </w:rPr>
        <w:t xml:space="preserve">. </w:t>
      </w:r>
      <w:r w:rsidRPr="009C0098">
        <w:rPr>
          <w:rFonts w:ascii="Aptos" w:hAnsi="Aptos" w:cstheme="minorHAnsi"/>
          <w:sz w:val="22"/>
          <w:szCs w:val="22"/>
        </w:rPr>
        <w:t>§</w:t>
      </w:r>
      <w:r w:rsidRPr="009C0098">
        <w:rPr>
          <w:rFonts w:ascii="Aptos" w:hAnsi="Aptos" w:cstheme="minorHAnsi"/>
          <w:spacing w:val="-14"/>
          <w:sz w:val="22"/>
          <w:szCs w:val="22"/>
        </w:rPr>
        <w:t xml:space="preserve"> </w:t>
      </w:r>
      <w:r w:rsidRPr="009C0098">
        <w:rPr>
          <w:rFonts w:ascii="Aptos" w:hAnsi="Aptos" w:cstheme="minorHAnsi"/>
          <w:spacing w:val="-1"/>
          <w:sz w:val="22"/>
          <w:szCs w:val="22"/>
        </w:rPr>
        <w:t>2</w:t>
      </w:r>
      <w:r w:rsidRPr="009C0098">
        <w:rPr>
          <w:rFonts w:ascii="Aptos" w:hAnsi="Aptos" w:cstheme="minorHAnsi"/>
          <w:spacing w:val="2"/>
          <w:sz w:val="22"/>
          <w:szCs w:val="22"/>
        </w:rPr>
        <w:t>5</w:t>
      </w:r>
      <w:r w:rsidRPr="009C0098">
        <w:rPr>
          <w:rFonts w:ascii="Aptos" w:hAnsi="Aptos" w:cstheme="minorHAnsi"/>
          <w:spacing w:val="-1"/>
          <w:sz w:val="22"/>
          <w:szCs w:val="22"/>
        </w:rPr>
        <w:t>8</w:t>
      </w:r>
      <w:r w:rsidRPr="009C0098">
        <w:rPr>
          <w:rFonts w:ascii="Aptos" w:hAnsi="Aptos" w:cstheme="minorHAnsi"/>
          <w:sz w:val="22"/>
          <w:szCs w:val="22"/>
        </w:rPr>
        <w:t>6</w:t>
      </w:r>
      <w:r w:rsidRPr="009C0098">
        <w:rPr>
          <w:rFonts w:ascii="Aptos" w:hAnsi="Aptos" w:cstheme="minorHAnsi"/>
          <w:spacing w:val="-11"/>
          <w:sz w:val="22"/>
          <w:szCs w:val="22"/>
        </w:rPr>
        <w:t xml:space="preserve"> </w:t>
      </w:r>
      <w:r w:rsidRPr="009C0098">
        <w:rPr>
          <w:rFonts w:ascii="Aptos" w:hAnsi="Aptos" w:cstheme="minorHAnsi"/>
          <w:sz w:val="22"/>
          <w:szCs w:val="22"/>
        </w:rPr>
        <w:t>a</w:t>
      </w:r>
      <w:r w:rsidRPr="009C0098">
        <w:rPr>
          <w:rFonts w:ascii="Aptos" w:hAnsi="Aptos" w:cstheme="minorHAnsi"/>
          <w:spacing w:val="-14"/>
          <w:sz w:val="22"/>
          <w:szCs w:val="22"/>
        </w:rPr>
        <w:t xml:space="preserve"> </w:t>
      </w:r>
      <w:r w:rsidRPr="009C0098">
        <w:rPr>
          <w:rFonts w:ascii="Aptos" w:hAnsi="Aptos" w:cstheme="minorHAnsi"/>
          <w:sz w:val="22"/>
          <w:szCs w:val="22"/>
        </w:rPr>
        <w:t>n</w:t>
      </w:r>
      <w:r w:rsidRPr="009C0098">
        <w:rPr>
          <w:rFonts w:ascii="Aptos" w:hAnsi="Aptos" w:cstheme="minorHAnsi"/>
          <w:spacing w:val="1"/>
          <w:sz w:val="22"/>
          <w:szCs w:val="22"/>
        </w:rPr>
        <w:t>á</w:t>
      </w:r>
      <w:r w:rsidRPr="009C0098">
        <w:rPr>
          <w:rFonts w:ascii="Aptos" w:hAnsi="Aptos" w:cstheme="minorHAnsi"/>
          <w:spacing w:val="-1"/>
          <w:sz w:val="22"/>
          <w:szCs w:val="22"/>
        </w:rPr>
        <w:t>s</w:t>
      </w:r>
      <w:r w:rsidRPr="009C0098">
        <w:rPr>
          <w:rFonts w:ascii="Aptos" w:hAnsi="Aptos" w:cstheme="minorHAnsi"/>
          <w:spacing w:val="-2"/>
          <w:sz w:val="22"/>
          <w:szCs w:val="22"/>
        </w:rPr>
        <w:t>l</w:t>
      </w:r>
      <w:r w:rsidRPr="009C0098">
        <w:rPr>
          <w:rFonts w:ascii="Aptos" w:hAnsi="Aptos" w:cstheme="minorHAnsi"/>
          <w:sz w:val="22"/>
          <w:szCs w:val="22"/>
        </w:rPr>
        <w:t>.</w:t>
      </w:r>
      <w:r w:rsidRPr="009C0098">
        <w:rPr>
          <w:rFonts w:ascii="Aptos" w:hAnsi="Aptos" w:cstheme="minorHAnsi"/>
          <w:spacing w:val="-12"/>
          <w:sz w:val="22"/>
          <w:szCs w:val="22"/>
        </w:rPr>
        <w:t xml:space="preserve"> </w:t>
      </w:r>
      <w:r w:rsidRPr="009C0098">
        <w:rPr>
          <w:rFonts w:ascii="Aptos" w:hAnsi="Aptos" w:cstheme="minorHAnsi"/>
          <w:sz w:val="22"/>
          <w:szCs w:val="22"/>
        </w:rPr>
        <w:t>z</w:t>
      </w:r>
      <w:r w:rsidRPr="009C0098">
        <w:rPr>
          <w:rFonts w:ascii="Aptos" w:hAnsi="Aptos" w:cstheme="minorHAnsi"/>
          <w:spacing w:val="1"/>
          <w:sz w:val="22"/>
          <w:szCs w:val="22"/>
        </w:rPr>
        <w:t>á</w:t>
      </w:r>
      <w:r w:rsidRPr="009C0098">
        <w:rPr>
          <w:rFonts w:ascii="Aptos" w:hAnsi="Aptos" w:cstheme="minorHAnsi"/>
          <w:spacing w:val="-1"/>
          <w:sz w:val="22"/>
          <w:szCs w:val="22"/>
        </w:rPr>
        <w:t>ko</w:t>
      </w:r>
      <w:r w:rsidRPr="009C0098">
        <w:rPr>
          <w:rFonts w:ascii="Aptos" w:hAnsi="Aptos" w:cstheme="minorHAnsi"/>
          <w:spacing w:val="3"/>
          <w:sz w:val="22"/>
          <w:szCs w:val="22"/>
        </w:rPr>
        <w:t>n</w:t>
      </w:r>
      <w:r w:rsidRPr="009C0098">
        <w:rPr>
          <w:rFonts w:ascii="Aptos" w:hAnsi="Aptos" w:cstheme="minorHAnsi"/>
          <w:sz w:val="22"/>
          <w:szCs w:val="22"/>
        </w:rPr>
        <w:t>a</w:t>
      </w:r>
      <w:r w:rsidRPr="009C0098">
        <w:rPr>
          <w:rFonts w:ascii="Aptos" w:hAnsi="Aptos" w:cstheme="minorHAnsi"/>
          <w:spacing w:val="-11"/>
          <w:sz w:val="22"/>
          <w:szCs w:val="22"/>
        </w:rPr>
        <w:t xml:space="preserve"> </w:t>
      </w:r>
      <w:r w:rsidRPr="009C0098">
        <w:rPr>
          <w:rFonts w:ascii="Aptos" w:hAnsi="Aptos" w:cstheme="minorHAnsi"/>
          <w:spacing w:val="1"/>
          <w:sz w:val="22"/>
          <w:szCs w:val="22"/>
        </w:rPr>
        <w:t>č</w:t>
      </w:r>
      <w:r w:rsidRPr="009C0098">
        <w:rPr>
          <w:rFonts w:ascii="Aptos" w:hAnsi="Aptos" w:cstheme="minorHAnsi"/>
          <w:sz w:val="22"/>
          <w:szCs w:val="22"/>
        </w:rPr>
        <w:t>.</w:t>
      </w:r>
      <w:r w:rsidRPr="009C0098">
        <w:rPr>
          <w:rFonts w:ascii="Aptos" w:hAnsi="Aptos" w:cstheme="minorHAnsi"/>
          <w:spacing w:val="-12"/>
          <w:sz w:val="22"/>
          <w:szCs w:val="22"/>
        </w:rPr>
        <w:t xml:space="preserve"> </w:t>
      </w:r>
      <w:r w:rsidRPr="009C0098">
        <w:rPr>
          <w:rFonts w:ascii="Aptos" w:hAnsi="Aptos" w:cstheme="minorHAnsi"/>
          <w:spacing w:val="-1"/>
          <w:sz w:val="22"/>
          <w:szCs w:val="22"/>
        </w:rPr>
        <w:t>89</w:t>
      </w:r>
      <w:r w:rsidRPr="009C0098">
        <w:rPr>
          <w:rFonts w:ascii="Aptos" w:hAnsi="Aptos" w:cstheme="minorHAnsi"/>
          <w:spacing w:val="-2"/>
          <w:sz w:val="22"/>
          <w:szCs w:val="22"/>
        </w:rPr>
        <w:t>/</w:t>
      </w:r>
      <w:r w:rsidRPr="009C0098">
        <w:rPr>
          <w:rFonts w:ascii="Aptos" w:hAnsi="Aptos" w:cstheme="minorHAnsi"/>
          <w:spacing w:val="-1"/>
          <w:sz w:val="22"/>
          <w:szCs w:val="22"/>
        </w:rPr>
        <w:t>201</w:t>
      </w:r>
      <w:r w:rsidRPr="009C0098">
        <w:rPr>
          <w:rFonts w:ascii="Aptos" w:hAnsi="Aptos" w:cstheme="minorHAnsi"/>
          <w:sz w:val="22"/>
          <w:szCs w:val="22"/>
        </w:rPr>
        <w:t>2</w:t>
      </w:r>
      <w:r w:rsidRPr="009C0098">
        <w:rPr>
          <w:rFonts w:ascii="Aptos" w:hAnsi="Aptos" w:cstheme="minorHAnsi"/>
          <w:spacing w:val="-13"/>
          <w:sz w:val="22"/>
          <w:szCs w:val="22"/>
        </w:rPr>
        <w:t xml:space="preserve"> </w:t>
      </w:r>
      <w:r w:rsidRPr="009C0098">
        <w:rPr>
          <w:rFonts w:ascii="Aptos" w:hAnsi="Aptos" w:cstheme="minorHAnsi"/>
          <w:spacing w:val="1"/>
          <w:sz w:val="22"/>
          <w:szCs w:val="22"/>
        </w:rPr>
        <w:t>S</w:t>
      </w:r>
      <w:r w:rsidRPr="009C0098">
        <w:rPr>
          <w:rFonts w:ascii="Aptos" w:hAnsi="Aptos" w:cstheme="minorHAnsi"/>
          <w:spacing w:val="-1"/>
          <w:sz w:val="22"/>
          <w:szCs w:val="22"/>
        </w:rPr>
        <w:t>b</w:t>
      </w:r>
      <w:r w:rsidRPr="009C0098">
        <w:rPr>
          <w:rFonts w:ascii="Aptos" w:hAnsi="Aptos" w:cstheme="minorHAnsi"/>
          <w:spacing w:val="1"/>
          <w:sz w:val="22"/>
          <w:szCs w:val="22"/>
        </w:rPr>
        <w:t>.</w:t>
      </w:r>
      <w:r w:rsidRPr="009C0098">
        <w:rPr>
          <w:rFonts w:ascii="Aptos" w:hAnsi="Aptos" w:cstheme="minorHAnsi"/>
          <w:sz w:val="22"/>
          <w:szCs w:val="22"/>
        </w:rPr>
        <w:t>,</w:t>
      </w:r>
      <w:r w:rsidRPr="009C0098">
        <w:rPr>
          <w:rFonts w:ascii="Aptos" w:hAnsi="Aptos" w:cstheme="minorHAnsi"/>
          <w:spacing w:val="-12"/>
          <w:sz w:val="22"/>
          <w:szCs w:val="22"/>
        </w:rPr>
        <w:t xml:space="preserve"> </w:t>
      </w:r>
      <w:r w:rsidRPr="009C0098">
        <w:rPr>
          <w:rFonts w:ascii="Aptos" w:hAnsi="Aptos" w:cstheme="minorHAnsi"/>
          <w:spacing w:val="1"/>
          <w:sz w:val="22"/>
          <w:szCs w:val="22"/>
        </w:rPr>
        <w:t>o</w:t>
      </w:r>
      <w:r w:rsidRPr="009C0098">
        <w:rPr>
          <w:rFonts w:ascii="Aptos" w:hAnsi="Aptos" w:cstheme="minorHAnsi"/>
          <w:spacing w:val="-1"/>
          <w:sz w:val="22"/>
          <w:szCs w:val="22"/>
        </w:rPr>
        <w:t>b</w:t>
      </w:r>
      <w:r w:rsidRPr="009C0098">
        <w:rPr>
          <w:rFonts w:ascii="Aptos" w:hAnsi="Aptos" w:cstheme="minorHAnsi"/>
          <w:spacing w:val="1"/>
          <w:sz w:val="22"/>
          <w:szCs w:val="22"/>
        </w:rPr>
        <w:t>č</w:t>
      </w:r>
      <w:r w:rsidRPr="009C0098">
        <w:rPr>
          <w:rFonts w:ascii="Aptos" w:hAnsi="Aptos" w:cstheme="minorHAnsi"/>
          <w:spacing w:val="-1"/>
          <w:sz w:val="22"/>
          <w:szCs w:val="22"/>
        </w:rPr>
        <w:t>a</w:t>
      </w:r>
      <w:r w:rsidRPr="009C0098">
        <w:rPr>
          <w:rFonts w:ascii="Aptos" w:hAnsi="Aptos" w:cstheme="minorHAnsi"/>
          <w:sz w:val="22"/>
          <w:szCs w:val="22"/>
        </w:rPr>
        <w:t>n</w:t>
      </w:r>
      <w:r w:rsidRPr="009C0098">
        <w:rPr>
          <w:rFonts w:ascii="Aptos" w:hAnsi="Aptos" w:cstheme="minorHAnsi"/>
          <w:spacing w:val="2"/>
          <w:sz w:val="22"/>
          <w:szCs w:val="22"/>
        </w:rPr>
        <w:t>s</w:t>
      </w:r>
      <w:r w:rsidRPr="009C0098">
        <w:rPr>
          <w:rFonts w:ascii="Aptos" w:hAnsi="Aptos" w:cstheme="minorHAnsi"/>
          <w:spacing w:val="-1"/>
          <w:sz w:val="22"/>
          <w:szCs w:val="22"/>
        </w:rPr>
        <w:t>k</w:t>
      </w:r>
      <w:r w:rsidRPr="009C0098">
        <w:rPr>
          <w:rFonts w:ascii="Aptos" w:hAnsi="Aptos" w:cstheme="minorHAnsi"/>
          <w:sz w:val="22"/>
          <w:szCs w:val="22"/>
        </w:rPr>
        <w:t>ý</w:t>
      </w:r>
      <w:r w:rsidRPr="009C0098">
        <w:rPr>
          <w:rFonts w:ascii="Aptos" w:hAnsi="Aptos" w:cstheme="minorHAnsi"/>
          <w:spacing w:val="-12"/>
          <w:sz w:val="22"/>
          <w:szCs w:val="22"/>
        </w:rPr>
        <w:t xml:space="preserve"> </w:t>
      </w:r>
      <w:r w:rsidRPr="009C0098">
        <w:rPr>
          <w:rFonts w:ascii="Aptos" w:hAnsi="Aptos" w:cstheme="minorHAnsi"/>
          <w:sz w:val="22"/>
          <w:szCs w:val="22"/>
        </w:rPr>
        <w:t>z</w:t>
      </w:r>
      <w:r w:rsidRPr="009C0098">
        <w:rPr>
          <w:rFonts w:ascii="Aptos" w:hAnsi="Aptos" w:cstheme="minorHAnsi"/>
          <w:spacing w:val="-1"/>
          <w:sz w:val="22"/>
          <w:szCs w:val="22"/>
        </w:rPr>
        <w:t>á</w:t>
      </w:r>
      <w:r w:rsidRPr="009C0098">
        <w:rPr>
          <w:rFonts w:ascii="Aptos" w:hAnsi="Aptos" w:cstheme="minorHAnsi"/>
          <w:spacing w:val="1"/>
          <w:sz w:val="22"/>
          <w:szCs w:val="22"/>
        </w:rPr>
        <w:t>k</w:t>
      </w:r>
      <w:r w:rsidRPr="009C0098">
        <w:rPr>
          <w:rFonts w:ascii="Aptos" w:hAnsi="Aptos" w:cstheme="minorHAnsi"/>
          <w:spacing w:val="-1"/>
          <w:sz w:val="22"/>
          <w:szCs w:val="22"/>
        </w:rPr>
        <w:t>o</w:t>
      </w:r>
      <w:r w:rsidRPr="009C0098">
        <w:rPr>
          <w:rFonts w:ascii="Aptos" w:hAnsi="Aptos" w:cstheme="minorHAnsi"/>
          <w:sz w:val="22"/>
          <w:szCs w:val="22"/>
        </w:rPr>
        <w:t>n</w:t>
      </w:r>
      <w:r w:rsidRPr="009C0098">
        <w:rPr>
          <w:rFonts w:ascii="Aptos" w:hAnsi="Aptos" w:cstheme="minorHAnsi"/>
          <w:spacing w:val="-1"/>
          <w:sz w:val="22"/>
          <w:szCs w:val="22"/>
        </w:rPr>
        <w:t>í</w:t>
      </w:r>
      <w:r w:rsidRPr="009C0098">
        <w:rPr>
          <w:rFonts w:ascii="Aptos" w:hAnsi="Aptos" w:cstheme="minorHAnsi"/>
          <w:spacing w:val="1"/>
          <w:sz w:val="22"/>
          <w:szCs w:val="22"/>
        </w:rPr>
        <w:t>k</w:t>
      </w:r>
      <w:r w:rsidRPr="009C0098">
        <w:rPr>
          <w:rFonts w:ascii="Aptos" w:hAnsi="Aptos" w:cstheme="minorHAnsi"/>
          <w:sz w:val="22"/>
          <w:szCs w:val="22"/>
        </w:rPr>
        <w:t>,</w:t>
      </w:r>
      <w:r w:rsidRPr="009C0098">
        <w:rPr>
          <w:rFonts w:ascii="Aptos" w:hAnsi="Aptos" w:cstheme="minorHAnsi"/>
          <w:spacing w:val="-12"/>
          <w:sz w:val="22"/>
          <w:szCs w:val="22"/>
        </w:rPr>
        <w:t xml:space="preserve"> </w:t>
      </w:r>
      <w:r w:rsidRPr="009C0098">
        <w:rPr>
          <w:rFonts w:ascii="Aptos" w:hAnsi="Aptos" w:cstheme="minorHAnsi"/>
          <w:spacing w:val="1"/>
          <w:sz w:val="22"/>
          <w:szCs w:val="22"/>
        </w:rPr>
        <w:t>v</w:t>
      </w:r>
      <w:r w:rsidRPr="009C0098">
        <w:rPr>
          <w:rFonts w:ascii="Aptos" w:hAnsi="Aptos" w:cstheme="minorHAnsi"/>
          <w:sz w:val="22"/>
          <w:szCs w:val="22"/>
        </w:rPr>
        <w:t>e</w:t>
      </w:r>
      <w:r w:rsidRPr="009C0098">
        <w:rPr>
          <w:rFonts w:ascii="Aptos" w:hAnsi="Aptos" w:cstheme="minorHAnsi"/>
          <w:spacing w:val="-13"/>
          <w:sz w:val="22"/>
          <w:szCs w:val="22"/>
        </w:rPr>
        <w:t xml:space="preserve"> </w:t>
      </w:r>
      <w:r w:rsidRPr="009C0098">
        <w:rPr>
          <w:rFonts w:ascii="Aptos" w:hAnsi="Aptos" w:cstheme="minorHAnsi"/>
          <w:sz w:val="22"/>
          <w:szCs w:val="22"/>
        </w:rPr>
        <w:t>zn</w:t>
      </w:r>
      <w:r w:rsidRPr="009C0098">
        <w:rPr>
          <w:rFonts w:ascii="Aptos" w:hAnsi="Aptos" w:cstheme="minorHAnsi"/>
          <w:spacing w:val="-1"/>
          <w:sz w:val="22"/>
          <w:szCs w:val="22"/>
        </w:rPr>
        <w:t>ě</w:t>
      </w:r>
      <w:r w:rsidRPr="009C0098">
        <w:rPr>
          <w:rFonts w:ascii="Aptos" w:hAnsi="Aptos" w:cstheme="minorHAnsi"/>
          <w:sz w:val="22"/>
          <w:szCs w:val="22"/>
        </w:rPr>
        <w:t>ní</w:t>
      </w:r>
      <w:r w:rsidRPr="009C0098">
        <w:rPr>
          <w:rFonts w:ascii="Aptos" w:hAnsi="Aptos" w:cstheme="minorHAnsi"/>
          <w:spacing w:val="-13"/>
          <w:sz w:val="22"/>
          <w:szCs w:val="22"/>
        </w:rPr>
        <w:t xml:space="preserve"> </w:t>
      </w:r>
      <w:r w:rsidRPr="009C0098">
        <w:rPr>
          <w:rFonts w:ascii="Aptos" w:hAnsi="Aptos" w:cstheme="minorHAnsi"/>
          <w:spacing w:val="2"/>
          <w:sz w:val="22"/>
          <w:szCs w:val="22"/>
        </w:rPr>
        <w:t>p</w:t>
      </w:r>
      <w:r w:rsidRPr="009C0098">
        <w:rPr>
          <w:rFonts w:ascii="Aptos" w:hAnsi="Aptos" w:cstheme="minorHAnsi"/>
          <w:spacing w:val="-1"/>
          <w:sz w:val="22"/>
          <w:szCs w:val="22"/>
        </w:rPr>
        <w:t>o</w:t>
      </w:r>
      <w:r w:rsidRPr="009C0098">
        <w:rPr>
          <w:rFonts w:ascii="Aptos" w:hAnsi="Aptos" w:cstheme="minorHAnsi"/>
          <w:sz w:val="22"/>
          <w:szCs w:val="22"/>
        </w:rPr>
        <w:t>z</w:t>
      </w:r>
      <w:r w:rsidRPr="009C0098">
        <w:rPr>
          <w:rFonts w:ascii="Aptos" w:hAnsi="Aptos" w:cstheme="minorHAnsi"/>
          <w:spacing w:val="1"/>
          <w:sz w:val="22"/>
          <w:szCs w:val="22"/>
        </w:rPr>
        <w:t>d</w:t>
      </w:r>
      <w:r w:rsidRPr="009C0098">
        <w:rPr>
          <w:rFonts w:ascii="Aptos" w:hAnsi="Aptos" w:cstheme="minorHAnsi"/>
          <w:spacing w:val="-1"/>
          <w:sz w:val="22"/>
          <w:szCs w:val="22"/>
        </w:rPr>
        <w:t>ě</w:t>
      </w:r>
      <w:r w:rsidRPr="009C0098">
        <w:rPr>
          <w:rFonts w:ascii="Aptos" w:hAnsi="Aptos" w:cstheme="minorHAnsi"/>
          <w:sz w:val="22"/>
          <w:szCs w:val="22"/>
        </w:rPr>
        <w:t>j</w:t>
      </w:r>
      <w:r w:rsidRPr="009C0098">
        <w:rPr>
          <w:rFonts w:ascii="Aptos" w:hAnsi="Aptos" w:cstheme="minorHAnsi"/>
          <w:spacing w:val="-1"/>
          <w:sz w:val="22"/>
          <w:szCs w:val="22"/>
        </w:rPr>
        <w:t>ší</w:t>
      </w:r>
      <w:r w:rsidRPr="009C0098">
        <w:rPr>
          <w:rFonts w:ascii="Aptos" w:hAnsi="Aptos" w:cstheme="minorHAnsi"/>
          <w:spacing w:val="3"/>
          <w:sz w:val="22"/>
          <w:szCs w:val="22"/>
        </w:rPr>
        <w:t>c</w:t>
      </w:r>
      <w:r w:rsidRPr="009C0098">
        <w:rPr>
          <w:rFonts w:ascii="Aptos" w:hAnsi="Aptos" w:cstheme="minorHAnsi"/>
          <w:sz w:val="22"/>
          <w:szCs w:val="22"/>
        </w:rPr>
        <w:t>h</w:t>
      </w:r>
      <w:r w:rsidRPr="009C0098">
        <w:rPr>
          <w:rFonts w:ascii="Aptos" w:hAnsi="Aptos" w:cstheme="minorHAnsi"/>
          <w:spacing w:val="-12"/>
          <w:sz w:val="22"/>
          <w:szCs w:val="22"/>
        </w:rPr>
        <w:t xml:space="preserve"> </w:t>
      </w:r>
      <w:r w:rsidRPr="009C0098">
        <w:rPr>
          <w:rFonts w:ascii="Aptos" w:hAnsi="Aptos" w:cstheme="minorHAnsi"/>
          <w:spacing w:val="-1"/>
          <w:sz w:val="22"/>
          <w:szCs w:val="22"/>
        </w:rPr>
        <w:t>pře</w:t>
      </w:r>
      <w:r w:rsidRPr="009C0098">
        <w:rPr>
          <w:rFonts w:ascii="Aptos" w:hAnsi="Aptos" w:cstheme="minorHAnsi"/>
          <w:spacing w:val="1"/>
          <w:sz w:val="22"/>
          <w:szCs w:val="22"/>
        </w:rPr>
        <w:t>d</w:t>
      </w:r>
      <w:r w:rsidRPr="009C0098">
        <w:rPr>
          <w:rFonts w:ascii="Aptos" w:hAnsi="Aptos" w:cstheme="minorHAnsi"/>
          <w:spacing w:val="-1"/>
          <w:sz w:val="22"/>
          <w:szCs w:val="22"/>
        </w:rPr>
        <w:t>pi</w:t>
      </w:r>
      <w:r w:rsidRPr="009C0098">
        <w:rPr>
          <w:rFonts w:ascii="Aptos" w:hAnsi="Aptos" w:cstheme="minorHAnsi"/>
          <w:spacing w:val="2"/>
          <w:sz w:val="22"/>
          <w:szCs w:val="22"/>
        </w:rPr>
        <w:t>s</w:t>
      </w:r>
      <w:r w:rsidRPr="009C0098">
        <w:rPr>
          <w:rFonts w:ascii="Aptos" w:hAnsi="Aptos" w:cstheme="minorHAnsi"/>
          <w:sz w:val="22"/>
          <w:szCs w:val="22"/>
        </w:rPr>
        <w:t>ů</w:t>
      </w:r>
      <w:r w:rsidRPr="009C0098">
        <w:rPr>
          <w:rFonts w:ascii="Aptos" w:hAnsi="Aptos" w:cstheme="minorHAnsi"/>
          <w:w w:val="98"/>
          <w:sz w:val="22"/>
          <w:szCs w:val="22"/>
        </w:rPr>
        <w:t xml:space="preserve"> </w:t>
      </w:r>
    </w:p>
    <w:p w14:paraId="4F019296" w14:textId="77777777" w:rsidR="003742A2" w:rsidRPr="009C0098" w:rsidRDefault="003742A2" w:rsidP="003742A2">
      <w:pPr>
        <w:contextualSpacing/>
        <w:jc w:val="center"/>
        <w:rPr>
          <w:rFonts w:ascii="Aptos" w:hAnsi="Aptos"/>
        </w:rPr>
      </w:pPr>
      <w:r w:rsidRPr="009C0098">
        <w:rPr>
          <w:rFonts w:ascii="Aptos" w:hAnsi="Aptos" w:cstheme="minorHAnsi"/>
          <w:spacing w:val="-2"/>
          <w:sz w:val="22"/>
          <w:szCs w:val="22"/>
        </w:rPr>
        <w:t>(</w:t>
      </w:r>
      <w:r w:rsidRPr="009C0098">
        <w:rPr>
          <w:rFonts w:ascii="Aptos" w:hAnsi="Aptos" w:cstheme="minorHAnsi"/>
          <w:spacing w:val="1"/>
          <w:sz w:val="22"/>
          <w:szCs w:val="22"/>
        </w:rPr>
        <w:t>d</w:t>
      </w:r>
      <w:r w:rsidRPr="009C0098">
        <w:rPr>
          <w:rFonts w:ascii="Aptos" w:hAnsi="Aptos" w:cstheme="minorHAnsi"/>
          <w:spacing w:val="-1"/>
          <w:sz w:val="22"/>
          <w:szCs w:val="22"/>
        </w:rPr>
        <w:t>á</w:t>
      </w:r>
      <w:r w:rsidRPr="009C0098">
        <w:rPr>
          <w:rFonts w:ascii="Aptos" w:hAnsi="Aptos" w:cstheme="minorHAnsi"/>
          <w:spacing w:val="-2"/>
          <w:sz w:val="22"/>
          <w:szCs w:val="22"/>
        </w:rPr>
        <w:t>l</w:t>
      </w:r>
      <w:r w:rsidRPr="009C0098">
        <w:rPr>
          <w:rFonts w:ascii="Aptos" w:hAnsi="Aptos" w:cstheme="minorHAnsi"/>
          <w:sz w:val="22"/>
          <w:szCs w:val="22"/>
        </w:rPr>
        <w:t>e</w:t>
      </w:r>
      <w:r w:rsidRPr="009C0098">
        <w:rPr>
          <w:rFonts w:ascii="Aptos" w:hAnsi="Aptos" w:cstheme="minorHAnsi"/>
          <w:spacing w:val="-16"/>
          <w:sz w:val="22"/>
          <w:szCs w:val="22"/>
        </w:rPr>
        <w:t xml:space="preserve"> t</w:t>
      </w:r>
      <w:r w:rsidRPr="009C0098">
        <w:rPr>
          <w:rFonts w:ascii="Aptos" w:hAnsi="Aptos" w:cstheme="minorHAnsi"/>
          <w:spacing w:val="-1"/>
          <w:sz w:val="22"/>
          <w:szCs w:val="22"/>
        </w:rPr>
        <w:t>é</w:t>
      </w:r>
      <w:r w:rsidRPr="009C0098">
        <w:rPr>
          <w:rFonts w:ascii="Aptos" w:hAnsi="Aptos" w:cstheme="minorHAnsi"/>
          <w:sz w:val="22"/>
          <w:szCs w:val="22"/>
        </w:rPr>
        <w:t>ž</w:t>
      </w:r>
      <w:r w:rsidRPr="009C0098">
        <w:rPr>
          <w:rFonts w:ascii="Aptos" w:hAnsi="Aptos" w:cstheme="minorHAnsi"/>
          <w:spacing w:val="-15"/>
          <w:sz w:val="22"/>
          <w:szCs w:val="22"/>
        </w:rPr>
        <w:t xml:space="preserve"> </w:t>
      </w:r>
      <w:r w:rsidRPr="009C0098">
        <w:rPr>
          <w:rFonts w:ascii="Aptos" w:hAnsi="Aptos" w:cstheme="minorHAnsi"/>
          <w:sz w:val="22"/>
          <w:szCs w:val="22"/>
        </w:rPr>
        <w:t>j</w:t>
      </w:r>
      <w:r w:rsidRPr="009C0098">
        <w:rPr>
          <w:rFonts w:ascii="Aptos" w:hAnsi="Aptos" w:cstheme="minorHAnsi"/>
          <w:spacing w:val="-1"/>
          <w:sz w:val="22"/>
          <w:szCs w:val="22"/>
        </w:rPr>
        <w:t>e</w:t>
      </w:r>
      <w:r w:rsidRPr="009C0098">
        <w:rPr>
          <w:rFonts w:ascii="Aptos" w:hAnsi="Aptos" w:cstheme="minorHAnsi"/>
          <w:sz w:val="22"/>
          <w:szCs w:val="22"/>
        </w:rPr>
        <w:t>n</w:t>
      </w:r>
      <w:r w:rsidRPr="009C0098">
        <w:rPr>
          <w:rFonts w:ascii="Aptos" w:hAnsi="Aptos" w:cstheme="minorHAnsi"/>
          <w:spacing w:val="-16"/>
          <w:sz w:val="22"/>
          <w:szCs w:val="22"/>
        </w:rPr>
        <w:t xml:space="preserve"> </w:t>
      </w:r>
      <w:r w:rsidRPr="009C0098">
        <w:rPr>
          <w:rFonts w:ascii="Aptos" w:hAnsi="Aptos" w:cstheme="minorHAnsi"/>
          <w:sz w:val="22"/>
          <w:szCs w:val="22"/>
        </w:rPr>
        <w:t>„</w:t>
      </w:r>
      <w:r w:rsidRPr="009C0098">
        <w:rPr>
          <w:rFonts w:ascii="Aptos" w:hAnsi="Aptos" w:cstheme="minorHAnsi"/>
          <w:b/>
          <w:bCs/>
          <w:i/>
          <w:iCs/>
          <w:spacing w:val="2"/>
          <w:sz w:val="22"/>
          <w:szCs w:val="22"/>
        </w:rPr>
        <w:t>s</w:t>
      </w:r>
      <w:r w:rsidRPr="009C0098">
        <w:rPr>
          <w:rFonts w:ascii="Aptos" w:hAnsi="Aptos" w:cstheme="minorHAnsi"/>
          <w:b/>
          <w:bCs/>
          <w:i/>
          <w:iCs/>
          <w:spacing w:val="-2"/>
          <w:sz w:val="22"/>
          <w:szCs w:val="22"/>
        </w:rPr>
        <w:t>m</w:t>
      </w:r>
      <w:r w:rsidRPr="009C0098">
        <w:rPr>
          <w:rFonts w:ascii="Aptos" w:hAnsi="Aptos" w:cstheme="minorHAnsi"/>
          <w:b/>
          <w:bCs/>
          <w:i/>
          <w:iCs/>
          <w:spacing w:val="1"/>
          <w:sz w:val="22"/>
          <w:szCs w:val="22"/>
        </w:rPr>
        <w:t>l</w:t>
      </w:r>
      <w:r w:rsidRPr="009C0098">
        <w:rPr>
          <w:rFonts w:ascii="Aptos" w:hAnsi="Aptos" w:cstheme="minorHAnsi"/>
          <w:b/>
          <w:bCs/>
          <w:i/>
          <w:iCs/>
          <w:spacing w:val="-2"/>
          <w:sz w:val="22"/>
          <w:szCs w:val="22"/>
        </w:rPr>
        <w:t>o</w:t>
      </w:r>
      <w:r w:rsidRPr="009C0098">
        <w:rPr>
          <w:rFonts w:ascii="Aptos" w:hAnsi="Aptos" w:cstheme="minorHAnsi"/>
          <w:b/>
          <w:bCs/>
          <w:i/>
          <w:iCs/>
          <w:sz w:val="22"/>
          <w:szCs w:val="22"/>
        </w:rPr>
        <w:t>u</w:t>
      </w:r>
      <w:r w:rsidRPr="009C0098">
        <w:rPr>
          <w:rFonts w:ascii="Aptos" w:hAnsi="Aptos" w:cstheme="minorHAnsi"/>
          <w:b/>
          <w:bCs/>
          <w:i/>
          <w:iCs/>
          <w:spacing w:val="-2"/>
          <w:sz w:val="22"/>
          <w:szCs w:val="22"/>
        </w:rPr>
        <w:t>v</w:t>
      </w:r>
      <w:r w:rsidRPr="009C0098">
        <w:rPr>
          <w:rFonts w:ascii="Aptos" w:hAnsi="Aptos" w:cstheme="minorHAnsi"/>
          <w:b/>
          <w:bCs/>
          <w:i/>
          <w:iCs/>
          <w:spacing w:val="2"/>
          <w:sz w:val="22"/>
          <w:szCs w:val="22"/>
        </w:rPr>
        <w:t>a</w:t>
      </w:r>
      <w:r w:rsidRPr="009C0098">
        <w:rPr>
          <w:rFonts w:ascii="Aptos" w:hAnsi="Aptos" w:cstheme="minorHAnsi"/>
          <w:spacing w:val="-3"/>
          <w:sz w:val="22"/>
          <w:szCs w:val="22"/>
        </w:rPr>
        <w:t>“</w:t>
      </w:r>
      <w:r w:rsidRPr="009C0098">
        <w:rPr>
          <w:rFonts w:ascii="Aptos" w:hAnsi="Aptos" w:cstheme="minorHAnsi"/>
          <w:sz w:val="22"/>
          <w:szCs w:val="22"/>
        </w:rPr>
        <w:t>)</w:t>
      </w:r>
    </w:p>
    <w:p w14:paraId="0A616A19" w14:textId="77777777" w:rsidR="003742A2" w:rsidRPr="003C3EBB" w:rsidRDefault="003742A2" w:rsidP="003742A2"/>
    <w:p w14:paraId="5630003F" w14:textId="77777777" w:rsidR="003742A2" w:rsidRDefault="003742A2" w:rsidP="003742A2"/>
    <w:p w14:paraId="0A864F73" w14:textId="77777777" w:rsidR="003742A2" w:rsidRPr="00163886" w:rsidRDefault="003742A2" w:rsidP="003742A2">
      <w:pPr>
        <w:pStyle w:val="Nadpis5"/>
        <w:tabs>
          <w:tab w:val="left" w:pos="2835"/>
        </w:tabs>
        <w:jc w:val="left"/>
        <w:rPr>
          <w:rFonts w:ascii="Aptos" w:hAnsi="Aptos" w:cstheme="minorHAnsi"/>
          <w:szCs w:val="22"/>
        </w:rPr>
      </w:pPr>
      <w:r w:rsidRPr="00163886">
        <w:rPr>
          <w:rFonts w:ascii="Aptos" w:hAnsi="Aptos" w:cstheme="minorHAnsi"/>
          <w:szCs w:val="22"/>
        </w:rPr>
        <w:t>SMLUVNÍ STRANY:</w:t>
      </w:r>
    </w:p>
    <w:p w14:paraId="5DA2AB18" w14:textId="77777777" w:rsidR="003742A2" w:rsidRPr="00163886" w:rsidRDefault="003742A2" w:rsidP="003742A2">
      <w:pPr>
        <w:spacing w:before="120"/>
        <w:jc w:val="both"/>
        <w:rPr>
          <w:rFonts w:ascii="Aptos" w:hAnsi="Aptos" w:cstheme="minorHAnsi"/>
          <w:snapToGrid w:val="0"/>
          <w:sz w:val="22"/>
          <w:szCs w:val="22"/>
        </w:rPr>
      </w:pPr>
    </w:p>
    <w:p w14:paraId="448A9A06" w14:textId="14B74853" w:rsidR="003742A2" w:rsidRPr="00163886" w:rsidRDefault="003742A2" w:rsidP="00163886">
      <w:pPr>
        <w:numPr>
          <w:ilvl w:val="0"/>
          <w:numId w:val="1"/>
        </w:numPr>
        <w:tabs>
          <w:tab w:val="left" w:pos="284"/>
          <w:tab w:val="left" w:pos="2268"/>
          <w:tab w:val="left" w:pos="3686"/>
        </w:tabs>
        <w:spacing w:before="120"/>
        <w:ind w:hanging="720"/>
        <w:jc w:val="both"/>
        <w:rPr>
          <w:rFonts w:ascii="Aptos" w:hAnsi="Aptos" w:cstheme="minorHAnsi"/>
          <w:b/>
          <w:bCs/>
          <w:snapToGrid w:val="0"/>
          <w:sz w:val="22"/>
          <w:szCs w:val="22"/>
        </w:rPr>
      </w:pPr>
      <w:r w:rsidRPr="00163886">
        <w:rPr>
          <w:rFonts w:ascii="Aptos" w:hAnsi="Aptos" w:cstheme="minorHAnsi"/>
          <w:b/>
          <w:bCs/>
          <w:snapToGrid w:val="0"/>
          <w:sz w:val="22"/>
          <w:szCs w:val="22"/>
        </w:rPr>
        <w:t>Objednatel</w:t>
      </w:r>
      <w:r w:rsidRPr="00163886">
        <w:rPr>
          <w:rFonts w:ascii="Aptos" w:hAnsi="Aptos" w:cstheme="minorHAnsi"/>
          <w:snapToGrid w:val="0"/>
          <w:sz w:val="22"/>
          <w:szCs w:val="22"/>
        </w:rPr>
        <w:t>:</w:t>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b/>
          <w:bCs/>
          <w:snapToGrid w:val="0"/>
          <w:sz w:val="22"/>
          <w:szCs w:val="22"/>
        </w:rPr>
        <w:t>Statutární město Pardubice</w:t>
      </w:r>
    </w:p>
    <w:p w14:paraId="1443BE03" w14:textId="0D20FD46" w:rsidR="003742A2" w:rsidRPr="00163886" w:rsidRDefault="003742A2" w:rsidP="00163886">
      <w:pPr>
        <w:tabs>
          <w:tab w:val="left" w:pos="284"/>
          <w:tab w:val="left" w:pos="2268"/>
          <w:tab w:val="left" w:pos="3686"/>
        </w:tabs>
        <w:ind w:left="284" w:hanging="284"/>
        <w:rPr>
          <w:rFonts w:ascii="Aptos" w:hAnsi="Aptos" w:cstheme="minorHAnsi"/>
          <w:spacing w:val="-11"/>
          <w:w w:val="105"/>
          <w:sz w:val="22"/>
          <w:szCs w:val="22"/>
        </w:rPr>
      </w:pPr>
      <w:r w:rsidRPr="00163886">
        <w:rPr>
          <w:rFonts w:ascii="Aptos" w:hAnsi="Aptos" w:cstheme="minorHAnsi"/>
          <w:sz w:val="22"/>
          <w:szCs w:val="22"/>
        </w:rPr>
        <w:tab/>
        <w:t>Sídlo:</w:t>
      </w:r>
      <w:r w:rsidRPr="00163886">
        <w:rPr>
          <w:rFonts w:ascii="Aptos" w:hAnsi="Aptos" w:cstheme="minorHAnsi"/>
          <w:sz w:val="22"/>
          <w:szCs w:val="22"/>
        </w:rPr>
        <w:tab/>
      </w:r>
      <w:r w:rsidRPr="00163886">
        <w:rPr>
          <w:rFonts w:ascii="Aptos" w:hAnsi="Aptos" w:cstheme="minorHAnsi"/>
          <w:sz w:val="22"/>
          <w:szCs w:val="22"/>
        </w:rPr>
        <w:tab/>
      </w:r>
      <w:r w:rsidRPr="00163886">
        <w:rPr>
          <w:rFonts w:ascii="Aptos" w:hAnsi="Aptos" w:cstheme="minorHAnsi"/>
          <w:spacing w:val="-11"/>
          <w:w w:val="105"/>
          <w:sz w:val="22"/>
          <w:szCs w:val="22"/>
        </w:rPr>
        <w:t>Pernštýnské náměstí 1</w:t>
      </w:r>
    </w:p>
    <w:p w14:paraId="05DD26CD" w14:textId="6E611614" w:rsidR="003742A2" w:rsidRPr="00163886" w:rsidRDefault="003742A2" w:rsidP="00163886">
      <w:pPr>
        <w:tabs>
          <w:tab w:val="left" w:pos="284"/>
          <w:tab w:val="left" w:pos="2268"/>
          <w:tab w:val="left" w:pos="3686"/>
        </w:tabs>
        <w:ind w:left="284" w:hanging="284"/>
        <w:rPr>
          <w:rFonts w:ascii="Aptos" w:hAnsi="Aptos" w:cstheme="minorHAnsi"/>
          <w:color w:val="FF0000"/>
          <w:sz w:val="22"/>
          <w:szCs w:val="22"/>
        </w:rPr>
      </w:pPr>
      <w:r w:rsidRPr="00163886">
        <w:rPr>
          <w:rFonts w:ascii="Aptos" w:hAnsi="Aptos" w:cstheme="minorHAnsi"/>
          <w:spacing w:val="-11"/>
          <w:w w:val="105"/>
          <w:sz w:val="22"/>
          <w:szCs w:val="22"/>
        </w:rPr>
        <w:tab/>
      </w:r>
      <w:r w:rsidRPr="00163886">
        <w:rPr>
          <w:rFonts w:ascii="Aptos" w:hAnsi="Aptos" w:cstheme="minorHAnsi"/>
          <w:spacing w:val="-11"/>
          <w:w w:val="105"/>
          <w:sz w:val="22"/>
          <w:szCs w:val="22"/>
        </w:rPr>
        <w:tab/>
      </w:r>
      <w:r w:rsidRPr="00163886">
        <w:rPr>
          <w:rFonts w:ascii="Aptos" w:hAnsi="Aptos" w:cstheme="minorHAnsi"/>
          <w:spacing w:val="-11"/>
          <w:w w:val="105"/>
          <w:sz w:val="22"/>
          <w:szCs w:val="22"/>
        </w:rPr>
        <w:tab/>
        <w:t>530 21 Pardubice</w:t>
      </w:r>
    </w:p>
    <w:p w14:paraId="1026324F" w14:textId="77777777" w:rsidR="003742A2" w:rsidRPr="00163886" w:rsidRDefault="003742A2" w:rsidP="003742A2">
      <w:pPr>
        <w:pStyle w:val="Prosttext"/>
        <w:ind w:left="3540" w:hanging="3285"/>
        <w:rPr>
          <w:rFonts w:ascii="Aptos" w:hAnsi="Aptos" w:cstheme="minorHAnsi"/>
          <w:snapToGrid w:val="0"/>
        </w:rPr>
      </w:pPr>
    </w:p>
    <w:p w14:paraId="2464BE24" w14:textId="77777777" w:rsidR="003742A2" w:rsidRPr="00163886" w:rsidRDefault="003742A2" w:rsidP="00163886">
      <w:pPr>
        <w:pStyle w:val="Prosttext"/>
        <w:ind w:left="3686" w:hanging="3431"/>
        <w:rPr>
          <w:rFonts w:ascii="Aptos" w:eastAsia="MS Mincho" w:hAnsi="Aptos"/>
          <w:bCs/>
        </w:rPr>
      </w:pPr>
      <w:r w:rsidRPr="00163886">
        <w:rPr>
          <w:rFonts w:ascii="Aptos" w:hAnsi="Aptos" w:cstheme="minorHAnsi"/>
          <w:snapToGrid w:val="0"/>
        </w:rPr>
        <w:t>Zastoupený ve věcech smluvních:</w:t>
      </w:r>
      <w:r w:rsidRPr="00163886">
        <w:rPr>
          <w:rFonts w:ascii="Aptos" w:hAnsi="Aptos" w:cstheme="minorHAnsi"/>
          <w:snapToGrid w:val="0"/>
          <w:color w:val="FF0000"/>
        </w:rPr>
        <w:t xml:space="preserve"> </w:t>
      </w:r>
      <w:r w:rsidRPr="00163886">
        <w:rPr>
          <w:rFonts w:ascii="Aptos" w:hAnsi="Aptos" w:cstheme="minorHAnsi"/>
          <w:snapToGrid w:val="0"/>
          <w:color w:val="FF0000"/>
        </w:rPr>
        <w:tab/>
      </w:r>
      <w:r w:rsidRPr="00163886">
        <w:rPr>
          <w:rFonts w:ascii="Aptos" w:eastAsia="MS Mincho" w:hAnsi="Aptos"/>
          <w:bCs/>
        </w:rPr>
        <w:t xml:space="preserve">Bc. Janem </w:t>
      </w:r>
      <w:proofErr w:type="spellStart"/>
      <w:r w:rsidRPr="00163886">
        <w:rPr>
          <w:rFonts w:ascii="Aptos" w:eastAsia="MS Mincho" w:hAnsi="Aptos"/>
          <w:bCs/>
        </w:rPr>
        <w:t>Nadrchalem</w:t>
      </w:r>
      <w:proofErr w:type="spellEnd"/>
      <w:r w:rsidRPr="00163886">
        <w:rPr>
          <w:rFonts w:ascii="Aptos" w:eastAsia="MS Mincho" w:hAnsi="Aptos"/>
          <w:bCs/>
        </w:rPr>
        <w:t xml:space="preserve"> – primátorem statutárního města Pardubice</w:t>
      </w:r>
    </w:p>
    <w:p w14:paraId="5B1340AA" w14:textId="58BFFA1D" w:rsidR="003742A2" w:rsidRPr="00163886" w:rsidRDefault="003742A2" w:rsidP="00163886">
      <w:pPr>
        <w:pStyle w:val="Prosttext"/>
        <w:ind w:left="3686" w:hanging="3431"/>
        <w:rPr>
          <w:rFonts w:ascii="Aptos" w:eastAsia="MS Mincho" w:hAnsi="Aptos"/>
          <w:bCs/>
        </w:rPr>
      </w:pPr>
      <w:r w:rsidRPr="00163886">
        <w:rPr>
          <w:rFonts w:ascii="Aptos" w:eastAsia="MS Mincho" w:hAnsi="Aptos"/>
          <w:bCs/>
        </w:rPr>
        <w:t xml:space="preserve">Zastoupený ve věcech </w:t>
      </w:r>
      <w:r w:rsidR="006E7806" w:rsidRPr="00163886">
        <w:rPr>
          <w:rFonts w:ascii="Aptos" w:eastAsia="MS Mincho" w:hAnsi="Aptos"/>
          <w:bCs/>
        </w:rPr>
        <w:t xml:space="preserve">technických: </w:t>
      </w:r>
      <w:r w:rsidR="00B11915" w:rsidRPr="00163886">
        <w:rPr>
          <w:rFonts w:ascii="Aptos" w:eastAsia="MS Mincho" w:hAnsi="Aptos"/>
          <w:bCs/>
        </w:rPr>
        <w:t>Mgr.</w:t>
      </w:r>
      <w:r w:rsidRPr="00163886">
        <w:rPr>
          <w:rFonts w:ascii="Aptos" w:eastAsia="MS Mincho" w:hAnsi="Aptos"/>
          <w:bCs/>
        </w:rPr>
        <w:t xml:space="preserve"> </w:t>
      </w:r>
      <w:r w:rsidR="00B11915" w:rsidRPr="00163886">
        <w:rPr>
          <w:rFonts w:ascii="Aptos" w:eastAsia="MS Mincho" w:hAnsi="Aptos"/>
          <w:bCs/>
        </w:rPr>
        <w:t>Pavl</w:t>
      </w:r>
      <w:r w:rsidR="002A3751" w:rsidRPr="00163886">
        <w:rPr>
          <w:rFonts w:ascii="Aptos" w:eastAsia="MS Mincho" w:hAnsi="Aptos"/>
          <w:bCs/>
        </w:rPr>
        <w:t>ou</w:t>
      </w:r>
      <w:r w:rsidR="00B11915" w:rsidRPr="00163886">
        <w:rPr>
          <w:rFonts w:ascii="Aptos" w:eastAsia="MS Mincho" w:hAnsi="Aptos"/>
          <w:bCs/>
        </w:rPr>
        <w:t xml:space="preserve"> Čern</w:t>
      </w:r>
      <w:r w:rsidR="002A3751" w:rsidRPr="00163886">
        <w:rPr>
          <w:rFonts w:ascii="Aptos" w:eastAsia="MS Mincho" w:hAnsi="Aptos"/>
          <w:bCs/>
        </w:rPr>
        <w:t>ou</w:t>
      </w:r>
      <w:r w:rsidRPr="00163886">
        <w:rPr>
          <w:rFonts w:ascii="Aptos" w:eastAsia="MS Mincho" w:hAnsi="Aptos"/>
          <w:bCs/>
        </w:rPr>
        <w:t xml:space="preserve"> – </w:t>
      </w:r>
      <w:r w:rsidR="00E94A16" w:rsidRPr="00163886">
        <w:rPr>
          <w:rFonts w:ascii="Aptos" w:eastAsia="MS Mincho" w:hAnsi="Aptos"/>
          <w:bCs/>
        </w:rPr>
        <w:t>referent</w:t>
      </w:r>
      <w:r w:rsidR="002A3751" w:rsidRPr="00163886">
        <w:rPr>
          <w:rFonts w:ascii="Aptos" w:eastAsia="MS Mincho" w:hAnsi="Aptos"/>
          <w:bCs/>
        </w:rPr>
        <w:t>kou</w:t>
      </w:r>
      <w:r w:rsidR="00E94A16" w:rsidRPr="00163886">
        <w:rPr>
          <w:rFonts w:ascii="Aptos" w:eastAsia="MS Mincho" w:hAnsi="Aptos"/>
          <w:bCs/>
        </w:rPr>
        <w:t xml:space="preserve"> </w:t>
      </w:r>
      <w:r w:rsidR="00D06404" w:rsidRPr="00163886">
        <w:rPr>
          <w:rFonts w:ascii="Aptos" w:eastAsia="MS Mincho" w:hAnsi="Aptos"/>
          <w:bCs/>
        </w:rPr>
        <w:t>o</w:t>
      </w:r>
      <w:r w:rsidR="00E94A16" w:rsidRPr="00163886">
        <w:rPr>
          <w:rFonts w:ascii="Aptos" w:eastAsia="MS Mincho" w:hAnsi="Aptos"/>
          <w:bCs/>
        </w:rPr>
        <w:t>dd.</w:t>
      </w:r>
      <w:r w:rsidRPr="00163886">
        <w:rPr>
          <w:rFonts w:ascii="Aptos" w:eastAsia="MS Mincho" w:hAnsi="Aptos"/>
          <w:bCs/>
        </w:rPr>
        <w:t xml:space="preserve"> </w:t>
      </w:r>
      <w:r w:rsidR="00C82B18" w:rsidRPr="00163886">
        <w:rPr>
          <w:rFonts w:ascii="Aptos" w:eastAsia="MS Mincho" w:hAnsi="Aptos"/>
          <w:bCs/>
        </w:rPr>
        <w:t>územního plánování</w:t>
      </w:r>
      <w:r w:rsidRPr="00163886">
        <w:rPr>
          <w:rFonts w:ascii="Aptos" w:eastAsia="MS Mincho" w:hAnsi="Aptos"/>
          <w:bCs/>
        </w:rPr>
        <w:t xml:space="preserve"> Odboru hlavního architekta </w:t>
      </w:r>
      <w:proofErr w:type="spellStart"/>
      <w:r w:rsidRPr="00163886">
        <w:rPr>
          <w:rFonts w:ascii="Aptos" w:eastAsia="MS Mincho" w:hAnsi="Aptos"/>
          <w:bCs/>
        </w:rPr>
        <w:t>MmP</w:t>
      </w:r>
      <w:proofErr w:type="spellEnd"/>
      <w:r w:rsidRPr="00163886">
        <w:rPr>
          <w:rFonts w:ascii="Aptos" w:eastAsia="MS Mincho" w:hAnsi="Aptos"/>
          <w:bCs/>
        </w:rPr>
        <w:t xml:space="preserve">  </w:t>
      </w:r>
    </w:p>
    <w:p w14:paraId="0CA49373" w14:textId="3FC70A7C" w:rsidR="003742A2" w:rsidRPr="00163886" w:rsidRDefault="003742A2" w:rsidP="00163886">
      <w:pPr>
        <w:tabs>
          <w:tab w:val="left" w:pos="284"/>
          <w:tab w:val="left" w:pos="2694"/>
          <w:tab w:val="left" w:pos="3686"/>
        </w:tabs>
        <w:ind w:left="284" w:hanging="284"/>
        <w:rPr>
          <w:rFonts w:ascii="Aptos" w:hAnsi="Aptos" w:cstheme="minorHAnsi"/>
          <w:snapToGrid w:val="0"/>
          <w:color w:val="FF0000"/>
          <w:sz w:val="22"/>
          <w:szCs w:val="22"/>
        </w:rPr>
      </w:pPr>
      <w:r w:rsidRPr="00163886">
        <w:rPr>
          <w:rFonts w:ascii="Aptos" w:hAnsi="Aptos" w:cstheme="minorHAnsi"/>
          <w:snapToGrid w:val="0"/>
          <w:sz w:val="22"/>
          <w:szCs w:val="22"/>
        </w:rPr>
        <w:tab/>
        <w:t>IČO:</w:t>
      </w:r>
      <w:r w:rsidRPr="00163886">
        <w:rPr>
          <w:rFonts w:ascii="Aptos" w:hAnsi="Aptos" w:cstheme="minorHAnsi"/>
          <w:snapToGrid w:val="0"/>
          <w:color w:val="FF0000"/>
          <w:sz w:val="22"/>
          <w:szCs w:val="22"/>
        </w:rPr>
        <w:tab/>
      </w:r>
      <w:r w:rsidRPr="00163886">
        <w:rPr>
          <w:rFonts w:ascii="Aptos" w:hAnsi="Aptos" w:cstheme="minorHAnsi"/>
          <w:snapToGrid w:val="0"/>
          <w:color w:val="FF0000"/>
          <w:sz w:val="22"/>
          <w:szCs w:val="22"/>
        </w:rPr>
        <w:tab/>
      </w:r>
      <w:r w:rsidRPr="00163886">
        <w:rPr>
          <w:rFonts w:ascii="Aptos" w:eastAsia="MS Mincho" w:hAnsi="Aptos"/>
          <w:bCs/>
          <w:sz w:val="22"/>
          <w:szCs w:val="22"/>
        </w:rPr>
        <w:t>00274046</w:t>
      </w:r>
    </w:p>
    <w:p w14:paraId="20B96684" w14:textId="0EB08731" w:rsidR="003742A2" w:rsidRPr="00163886" w:rsidRDefault="003742A2" w:rsidP="00163886">
      <w:pPr>
        <w:tabs>
          <w:tab w:val="left" w:pos="284"/>
          <w:tab w:val="left" w:pos="2268"/>
          <w:tab w:val="left" w:pos="3686"/>
        </w:tabs>
        <w:ind w:left="284" w:hanging="284"/>
        <w:rPr>
          <w:rFonts w:ascii="Aptos" w:hAnsi="Aptos" w:cstheme="minorHAnsi"/>
          <w:snapToGrid w:val="0"/>
          <w:sz w:val="22"/>
          <w:szCs w:val="22"/>
        </w:rPr>
      </w:pPr>
      <w:r w:rsidRPr="00163886">
        <w:rPr>
          <w:rFonts w:ascii="Aptos" w:hAnsi="Aptos" w:cstheme="minorHAnsi"/>
          <w:snapToGrid w:val="0"/>
          <w:color w:val="FF0000"/>
          <w:sz w:val="22"/>
          <w:szCs w:val="22"/>
        </w:rPr>
        <w:tab/>
      </w:r>
      <w:r w:rsidRPr="00163886">
        <w:rPr>
          <w:rFonts w:ascii="Aptos" w:hAnsi="Aptos" w:cstheme="minorHAnsi"/>
          <w:snapToGrid w:val="0"/>
          <w:sz w:val="22"/>
          <w:szCs w:val="22"/>
        </w:rPr>
        <w:t>DIČ:</w:t>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bCs/>
          <w:sz w:val="22"/>
          <w:szCs w:val="22"/>
        </w:rPr>
        <w:t>CZ00274046</w:t>
      </w:r>
    </w:p>
    <w:p w14:paraId="039E913A" w14:textId="0B60D6D6" w:rsidR="003742A2" w:rsidRPr="00163886" w:rsidRDefault="003742A2" w:rsidP="00163886">
      <w:pPr>
        <w:tabs>
          <w:tab w:val="left" w:pos="284"/>
          <w:tab w:val="left" w:pos="2268"/>
          <w:tab w:val="left" w:pos="3686"/>
        </w:tabs>
        <w:ind w:left="284" w:hanging="284"/>
        <w:rPr>
          <w:rFonts w:ascii="Aptos" w:hAnsi="Aptos" w:cstheme="minorHAnsi"/>
          <w:snapToGrid w:val="0"/>
          <w:color w:val="FF0000"/>
          <w:sz w:val="22"/>
          <w:szCs w:val="22"/>
        </w:rPr>
      </w:pPr>
      <w:r w:rsidRPr="00163886">
        <w:rPr>
          <w:rFonts w:ascii="Aptos" w:hAnsi="Aptos" w:cstheme="minorHAnsi"/>
          <w:snapToGrid w:val="0"/>
          <w:color w:val="FF0000"/>
          <w:sz w:val="22"/>
          <w:szCs w:val="22"/>
        </w:rPr>
        <w:tab/>
      </w:r>
      <w:r w:rsidRPr="00163886">
        <w:rPr>
          <w:rFonts w:ascii="Aptos" w:hAnsi="Aptos" w:cstheme="minorHAnsi"/>
          <w:snapToGrid w:val="0"/>
          <w:sz w:val="22"/>
          <w:szCs w:val="22"/>
        </w:rPr>
        <w:t>Bankovní spojení:</w:t>
      </w:r>
      <w:r w:rsidRPr="00163886">
        <w:rPr>
          <w:rFonts w:ascii="Aptos" w:hAnsi="Aptos" w:cstheme="minorHAnsi"/>
          <w:snapToGrid w:val="0"/>
          <w:color w:val="FF0000"/>
          <w:sz w:val="22"/>
          <w:szCs w:val="22"/>
        </w:rPr>
        <w:tab/>
      </w:r>
      <w:r w:rsidRPr="00163886">
        <w:rPr>
          <w:rFonts w:ascii="Aptos" w:hAnsi="Aptos" w:cstheme="minorHAnsi"/>
          <w:snapToGrid w:val="0"/>
          <w:color w:val="FF0000"/>
          <w:sz w:val="22"/>
          <w:szCs w:val="22"/>
        </w:rPr>
        <w:tab/>
      </w:r>
      <w:r w:rsidRPr="00163886">
        <w:rPr>
          <w:rFonts w:ascii="Aptos" w:hAnsi="Aptos" w:cstheme="minorHAnsi"/>
          <w:snapToGrid w:val="0"/>
          <w:sz w:val="22"/>
          <w:szCs w:val="22"/>
        </w:rPr>
        <w:t>Komerční banka, a.s., pobočka Pardubice</w:t>
      </w:r>
    </w:p>
    <w:p w14:paraId="7536052E" w14:textId="38F581EE" w:rsidR="003742A2" w:rsidRPr="00163886" w:rsidRDefault="003742A2" w:rsidP="00163886">
      <w:pPr>
        <w:tabs>
          <w:tab w:val="left" w:pos="284"/>
          <w:tab w:val="left" w:pos="2268"/>
          <w:tab w:val="left" w:pos="3686"/>
        </w:tabs>
        <w:jc w:val="both"/>
        <w:rPr>
          <w:rFonts w:ascii="Aptos" w:eastAsia="MS Mincho" w:hAnsi="Aptos"/>
          <w:bCs/>
          <w:sz w:val="22"/>
          <w:szCs w:val="22"/>
        </w:rPr>
      </w:pPr>
      <w:r w:rsidRPr="00163886">
        <w:rPr>
          <w:rFonts w:ascii="Aptos" w:hAnsi="Aptos" w:cstheme="minorHAnsi"/>
          <w:snapToGrid w:val="0"/>
          <w:color w:val="FF0000"/>
          <w:sz w:val="22"/>
          <w:szCs w:val="22"/>
        </w:rPr>
        <w:tab/>
      </w:r>
      <w:r w:rsidR="00163886" w:rsidRPr="00163886">
        <w:rPr>
          <w:rFonts w:ascii="Aptos" w:eastAsia="MS Mincho" w:hAnsi="Aptos"/>
          <w:bCs/>
          <w:sz w:val="22"/>
          <w:szCs w:val="22"/>
        </w:rPr>
        <w:t>Č</w:t>
      </w:r>
      <w:r w:rsidRPr="00163886">
        <w:rPr>
          <w:rFonts w:ascii="Aptos" w:eastAsia="MS Mincho" w:hAnsi="Aptos"/>
          <w:bCs/>
          <w:sz w:val="22"/>
          <w:szCs w:val="22"/>
        </w:rPr>
        <w:t xml:space="preserve">íslo účtu: </w:t>
      </w:r>
      <w:r w:rsidRPr="00163886">
        <w:rPr>
          <w:rFonts w:ascii="Aptos" w:eastAsia="MS Mincho" w:hAnsi="Aptos"/>
          <w:bCs/>
          <w:sz w:val="22"/>
          <w:szCs w:val="22"/>
        </w:rPr>
        <w:tab/>
      </w:r>
      <w:r w:rsidRPr="00163886">
        <w:rPr>
          <w:rFonts w:ascii="Aptos" w:eastAsia="MS Mincho" w:hAnsi="Aptos"/>
          <w:bCs/>
          <w:sz w:val="22"/>
          <w:szCs w:val="22"/>
        </w:rPr>
        <w:tab/>
        <w:t>326-561/0100</w:t>
      </w:r>
    </w:p>
    <w:p w14:paraId="3471AEDF" w14:textId="4106CA54" w:rsidR="003742A2" w:rsidRPr="00163886" w:rsidRDefault="003742A2" w:rsidP="00163886">
      <w:pPr>
        <w:tabs>
          <w:tab w:val="left" w:pos="284"/>
          <w:tab w:val="left" w:pos="2268"/>
          <w:tab w:val="left" w:pos="3686"/>
        </w:tabs>
        <w:jc w:val="both"/>
        <w:rPr>
          <w:rFonts w:ascii="Aptos" w:eastAsia="MS Mincho" w:hAnsi="Aptos"/>
          <w:bCs/>
          <w:sz w:val="22"/>
          <w:szCs w:val="22"/>
        </w:rPr>
      </w:pPr>
      <w:r w:rsidRPr="00163886">
        <w:rPr>
          <w:rFonts w:ascii="Aptos" w:hAnsi="Aptos" w:cs="Myriad Pro"/>
          <w:w w:val="105"/>
          <w:sz w:val="22"/>
          <w:szCs w:val="22"/>
        </w:rPr>
        <w:t xml:space="preserve">     </w:t>
      </w:r>
      <w:r w:rsidR="00163886">
        <w:rPr>
          <w:rFonts w:ascii="Aptos" w:hAnsi="Aptos" w:cs="Myriad Pro"/>
          <w:w w:val="105"/>
          <w:sz w:val="22"/>
          <w:szCs w:val="22"/>
        </w:rPr>
        <w:tab/>
      </w:r>
      <w:r w:rsidRPr="00163886">
        <w:rPr>
          <w:rFonts w:ascii="Aptos" w:eastAsia="MS Mincho" w:hAnsi="Aptos"/>
          <w:bCs/>
          <w:sz w:val="22"/>
          <w:szCs w:val="22"/>
        </w:rPr>
        <w:t xml:space="preserve">Tel: +420 466 859 </w:t>
      </w:r>
      <w:r w:rsidR="00B72300" w:rsidRPr="00163886">
        <w:rPr>
          <w:rFonts w:ascii="Aptos" w:eastAsia="MS Mincho" w:hAnsi="Aptos"/>
          <w:bCs/>
          <w:sz w:val="22"/>
          <w:szCs w:val="22"/>
        </w:rPr>
        <w:t>164</w:t>
      </w:r>
      <w:r w:rsidRPr="00163886">
        <w:rPr>
          <w:rFonts w:ascii="Aptos" w:eastAsia="MS Mincho" w:hAnsi="Aptos"/>
          <w:bCs/>
          <w:sz w:val="22"/>
          <w:szCs w:val="22"/>
        </w:rPr>
        <w:t xml:space="preserve">         </w:t>
      </w:r>
      <w:r w:rsidRPr="00163886">
        <w:rPr>
          <w:rFonts w:ascii="Aptos" w:eastAsia="MS Mincho" w:hAnsi="Aptos"/>
          <w:bCs/>
          <w:sz w:val="22"/>
          <w:szCs w:val="22"/>
        </w:rPr>
        <w:tab/>
        <w:t xml:space="preserve"> </w:t>
      </w:r>
      <w:r w:rsidRPr="00163886">
        <w:rPr>
          <w:rFonts w:ascii="Aptos" w:eastAsia="MS Mincho" w:hAnsi="Aptos"/>
          <w:bCs/>
          <w:sz w:val="22"/>
          <w:szCs w:val="22"/>
        </w:rPr>
        <w:tab/>
        <w:t xml:space="preserve"> </w:t>
      </w:r>
    </w:p>
    <w:p w14:paraId="084E6FEA" w14:textId="53DC0B5D" w:rsidR="003742A2" w:rsidRPr="00163886" w:rsidRDefault="003742A2" w:rsidP="00163886">
      <w:pPr>
        <w:tabs>
          <w:tab w:val="left" w:pos="284"/>
          <w:tab w:val="left" w:pos="2268"/>
          <w:tab w:val="left" w:pos="3686"/>
        </w:tabs>
        <w:jc w:val="both"/>
        <w:rPr>
          <w:rFonts w:ascii="Aptos" w:hAnsi="Aptos" w:cstheme="minorHAnsi"/>
          <w:sz w:val="22"/>
          <w:szCs w:val="22"/>
        </w:rPr>
      </w:pPr>
      <w:r w:rsidRPr="00163886">
        <w:rPr>
          <w:rFonts w:ascii="Aptos" w:eastAsia="MS Mincho" w:hAnsi="Aptos"/>
          <w:bCs/>
          <w:sz w:val="22"/>
          <w:szCs w:val="22"/>
        </w:rPr>
        <w:t xml:space="preserve">      </w:t>
      </w:r>
      <w:r w:rsidR="00163886">
        <w:rPr>
          <w:rFonts w:ascii="Aptos" w:eastAsia="MS Mincho" w:hAnsi="Aptos"/>
          <w:bCs/>
          <w:sz w:val="22"/>
          <w:szCs w:val="22"/>
        </w:rPr>
        <w:tab/>
      </w:r>
      <w:r w:rsidRPr="00163886">
        <w:rPr>
          <w:rFonts w:ascii="Aptos" w:eastAsia="MS Mincho" w:hAnsi="Aptos"/>
          <w:bCs/>
          <w:sz w:val="22"/>
          <w:szCs w:val="22"/>
        </w:rPr>
        <w:t xml:space="preserve">E-mail: </w:t>
      </w:r>
      <w:r w:rsidR="00B72300" w:rsidRPr="00163886">
        <w:rPr>
          <w:rFonts w:ascii="Aptos" w:eastAsia="MS Mincho" w:hAnsi="Aptos"/>
          <w:bCs/>
          <w:sz w:val="22"/>
          <w:szCs w:val="22"/>
        </w:rPr>
        <w:t>Pavla.Cerna@mmp.cz</w:t>
      </w:r>
      <w:r w:rsidRPr="00163886">
        <w:rPr>
          <w:rFonts w:ascii="Aptos" w:hAnsi="Aptos" w:cstheme="minorHAnsi"/>
          <w:w w:val="105"/>
          <w:sz w:val="22"/>
          <w:szCs w:val="22"/>
        </w:rPr>
        <w:t xml:space="preserve"> </w:t>
      </w:r>
      <w:r w:rsidRPr="00163886">
        <w:rPr>
          <w:rFonts w:ascii="Aptos" w:hAnsi="Aptos" w:cstheme="minorHAnsi"/>
          <w:w w:val="105"/>
          <w:sz w:val="22"/>
          <w:szCs w:val="22"/>
        </w:rPr>
        <w:tab/>
      </w:r>
      <w:r w:rsidRPr="00163886">
        <w:rPr>
          <w:rFonts w:ascii="Aptos" w:hAnsi="Aptos" w:cstheme="minorHAnsi"/>
          <w:spacing w:val="1"/>
          <w:w w:val="105"/>
          <w:sz w:val="22"/>
          <w:szCs w:val="22"/>
        </w:rPr>
        <w:t>I</w:t>
      </w:r>
      <w:r w:rsidRPr="00163886">
        <w:rPr>
          <w:rFonts w:ascii="Aptos" w:hAnsi="Aptos" w:cstheme="minorHAnsi"/>
          <w:w w:val="105"/>
          <w:sz w:val="22"/>
          <w:szCs w:val="22"/>
        </w:rPr>
        <w:t>D</w:t>
      </w:r>
      <w:r w:rsidRPr="00163886">
        <w:rPr>
          <w:rFonts w:ascii="Aptos" w:hAnsi="Aptos" w:cstheme="minorHAnsi"/>
          <w:spacing w:val="-2"/>
          <w:w w:val="105"/>
          <w:sz w:val="22"/>
          <w:szCs w:val="22"/>
        </w:rPr>
        <w:t xml:space="preserve"> </w:t>
      </w:r>
      <w:r w:rsidRPr="00163886">
        <w:rPr>
          <w:rFonts w:ascii="Aptos" w:hAnsi="Aptos" w:cstheme="minorHAnsi"/>
          <w:spacing w:val="1"/>
          <w:w w:val="105"/>
          <w:sz w:val="22"/>
          <w:szCs w:val="22"/>
        </w:rPr>
        <w:t>d</w:t>
      </w:r>
      <w:r w:rsidRPr="00163886">
        <w:rPr>
          <w:rFonts w:ascii="Aptos" w:hAnsi="Aptos" w:cstheme="minorHAnsi"/>
          <w:spacing w:val="-1"/>
          <w:w w:val="105"/>
          <w:sz w:val="22"/>
          <w:szCs w:val="22"/>
        </w:rPr>
        <w:t>a</w:t>
      </w:r>
      <w:r w:rsidRPr="00163886">
        <w:rPr>
          <w:rFonts w:ascii="Aptos" w:hAnsi="Aptos" w:cstheme="minorHAnsi"/>
          <w:spacing w:val="-2"/>
          <w:w w:val="105"/>
          <w:sz w:val="22"/>
          <w:szCs w:val="22"/>
        </w:rPr>
        <w:t>t</w:t>
      </w:r>
      <w:r w:rsidRPr="00163886">
        <w:rPr>
          <w:rFonts w:ascii="Aptos" w:hAnsi="Aptos" w:cstheme="minorHAnsi"/>
          <w:spacing w:val="-1"/>
          <w:w w:val="105"/>
          <w:sz w:val="22"/>
          <w:szCs w:val="22"/>
        </w:rPr>
        <w:t>o</w:t>
      </w:r>
      <w:r w:rsidRPr="00163886">
        <w:rPr>
          <w:rFonts w:ascii="Aptos" w:hAnsi="Aptos" w:cstheme="minorHAnsi"/>
          <w:spacing w:val="1"/>
          <w:w w:val="105"/>
          <w:sz w:val="22"/>
          <w:szCs w:val="22"/>
        </w:rPr>
        <w:t>v</w:t>
      </w:r>
      <w:r w:rsidRPr="00163886">
        <w:rPr>
          <w:rFonts w:ascii="Aptos" w:hAnsi="Aptos" w:cstheme="minorHAnsi"/>
          <w:w w:val="105"/>
          <w:sz w:val="22"/>
          <w:szCs w:val="22"/>
        </w:rPr>
        <w:t>é</w:t>
      </w:r>
      <w:r w:rsidRPr="00163886">
        <w:rPr>
          <w:rFonts w:ascii="Aptos" w:hAnsi="Aptos" w:cstheme="minorHAnsi"/>
          <w:spacing w:val="-4"/>
          <w:w w:val="105"/>
          <w:sz w:val="22"/>
          <w:szCs w:val="22"/>
        </w:rPr>
        <w:t xml:space="preserve"> </w:t>
      </w:r>
      <w:r w:rsidRPr="00163886">
        <w:rPr>
          <w:rFonts w:ascii="Aptos" w:hAnsi="Aptos" w:cstheme="minorHAnsi"/>
          <w:spacing w:val="-1"/>
          <w:w w:val="105"/>
          <w:sz w:val="22"/>
          <w:szCs w:val="22"/>
        </w:rPr>
        <w:t>s</w:t>
      </w:r>
      <w:r w:rsidRPr="00163886">
        <w:rPr>
          <w:rFonts w:ascii="Aptos" w:hAnsi="Aptos" w:cstheme="minorHAnsi"/>
          <w:spacing w:val="1"/>
          <w:w w:val="105"/>
          <w:sz w:val="22"/>
          <w:szCs w:val="22"/>
        </w:rPr>
        <w:t>c</w:t>
      </w:r>
      <w:r w:rsidRPr="00163886">
        <w:rPr>
          <w:rFonts w:ascii="Aptos" w:hAnsi="Aptos" w:cstheme="minorHAnsi"/>
          <w:w w:val="105"/>
          <w:sz w:val="22"/>
          <w:szCs w:val="22"/>
        </w:rPr>
        <w:t>h</w:t>
      </w:r>
      <w:r w:rsidRPr="00163886">
        <w:rPr>
          <w:rFonts w:ascii="Aptos" w:hAnsi="Aptos" w:cstheme="minorHAnsi"/>
          <w:spacing w:val="1"/>
          <w:w w:val="105"/>
          <w:sz w:val="22"/>
          <w:szCs w:val="22"/>
        </w:rPr>
        <w:t>r</w:t>
      </w:r>
      <w:r w:rsidRPr="00163886">
        <w:rPr>
          <w:rFonts w:ascii="Aptos" w:hAnsi="Aptos" w:cstheme="minorHAnsi"/>
          <w:spacing w:val="-1"/>
          <w:w w:val="105"/>
          <w:sz w:val="22"/>
          <w:szCs w:val="22"/>
        </w:rPr>
        <w:t>á</w:t>
      </w:r>
      <w:r w:rsidRPr="00163886">
        <w:rPr>
          <w:rFonts w:ascii="Aptos" w:hAnsi="Aptos" w:cstheme="minorHAnsi"/>
          <w:w w:val="105"/>
          <w:sz w:val="22"/>
          <w:szCs w:val="22"/>
        </w:rPr>
        <w:t>n</w:t>
      </w:r>
      <w:r w:rsidRPr="00163886">
        <w:rPr>
          <w:rFonts w:ascii="Aptos" w:hAnsi="Aptos" w:cstheme="minorHAnsi"/>
          <w:spacing w:val="-1"/>
          <w:w w:val="105"/>
          <w:sz w:val="22"/>
          <w:szCs w:val="22"/>
        </w:rPr>
        <w:t>k</w:t>
      </w:r>
      <w:r w:rsidRPr="00163886">
        <w:rPr>
          <w:rFonts w:ascii="Aptos" w:hAnsi="Aptos" w:cstheme="minorHAnsi"/>
          <w:spacing w:val="1"/>
          <w:w w:val="105"/>
          <w:sz w:val="22"/>
          <w:szCs w:val="22"/>
        </w:rPr>
        <w:t>y</w:t>
      </w:r>
      <w:r w:rsidRPr="00163886">
        <w:rPr>
          <w:rFonts w:ascii="Aptos" w:hAnsi="Aptos" w:cstheme="minorHAnsi"/>
          <w:w w:val="105"/>
          <w:sz w:val="22"/>
          <w:szCs w:val="22"/>
        </w:rPr>
        <w:t>:</w:t>
      </w:r>
      <w:r w:rsidRPr="00163886">
        <w:rPr>
          <w:rFonts w:ascii="Aptos" w:hAnsi="Aptos" w:cstheme="minorHAnsi"/>
          <w:spacing w:val="-2"/>
          <w:w w:val="105"/>
          <w:sz w:val="22"/>
          <w:szCs w:val="22"/>
        </w:rPr>
        <w:t xml:space="preserve"> </w:t>
      </w:r>
      <w:r w:rsidRPr="00163886">
        <w:rPr>
          <w:rFonts w:ascii="Aptos" w:hAnsi="Aptos" w:cstheme="minorHAnsi"/>
          <w:color w:val="000000"/>
          <w:sz w:val="22"/>
          <w:szCs w:val="22"/>
        </w:rPr>
        <w:t>ukzbx4z</w:t>
      </w:r>
    </w:p>
    <w:p w14:paraId="442821C0" w14:textId="77777777" w:rsidR="003742A2" w:rsidRPr="00163886" w:rsidRDefault="003742A2" w:rsidP="003742A2">
      <w:pPr>
        <w:kinsoku w:val="0"/>
        <w:overflowPunct w:val="0"/>
        <w:autoSpaceDE w:val="0"/>
        <w:autoSpaceDN w:val="0"/>
        <w:adjustRightInd w:val="0"/>
        <w:contextualSpacing/>
        <w:rPr>
          <w:rFonts w:ascii="Aptos" w:hAnsi="Aptos"/>
          <w:sz w:val="22"/>
          <w:szCs w:val="22"/>
        </w:rPr>
      </w:pPr>
    </w:p>
    <w:p w14:paraId="52A39000" w14:textId="6383BCDE" w:rsidR="003742A2" w:rsidRPr="009C0098" w:rsidRDefault="003742A2" w:rsidP="00163886">
      <w:pPr>
        <w:tabs>
          <w:tab w:val="left" w:pos="284"/>
          <w:tab w:val="left" w:pos="2268"/>
          <w:tab w:val="left" w:pos="3686"/>
        </w:tabs>
        <w:ind w:left="284" w:hanging="284"/>
        <w:rPr>
          <w:rFonts w:ascii="Aptos" w:hAnsi="Aptos" w:cstheme="minorHAnsi"/>
          <w:snapToGrid w:val="0"/>
        </w:rPr>
      </w:pPr>
      <w:r w:rsidRPr="00163886">
        <w:rPr>
          <w:rFonts w:ascii="Aptos" w:hAnsi="Aptos" w:cstheme="minorHAnsi"/>
          <w:snapToGrid w:val="0"/>
          <w:sz w:val="22"/>
          <w:szCs w:val="22"/>
        </w:rPr>
        <w:t xml:space="preserve">   </w:t>
      </w:r>
      <w:r w:rsidR="00163886" w:rsidRPr="009C0098">
        <w:rPr>
          <w:rFonts w:ascii="Aptos" w:hAnsi="Aptos" w:cstheme="minorHAnsi"/>
          <w:snapToGrid w:val="0"/>
        </w:rPr>
        <w:tab/>
      </w:r>
      <w:r w:rsidRPr="009C0098">
        <w:rPr>
          <w:rFonts w:ascii="Aptos" w:hAnsi="Aptos" w:cstheme="minorHAnsi"/>
          <w:snapToGrid w:val="0"/>
        </w:rPr>
        <w:t>(dále jen „</w:t>
      </w:r>
      <w:r w:rsidRPr="009C0098">
        <w:rPr>
          <w:rFonts w:ascii="Aptos" w:hAnsi="Aptos" w:cstheme="minorHAnsi"/>
          <w:b/>
          <w:bCs/>
          <w:i/>
          <w:iCs/>
          <w:snapToGrid w:val="0"/>
        </w:rPr>
        <w:t>objednate</w:t>
      </w:r>
      <w:r w:rsidRPr="009C0098">
        <w:rPr>
          <w:rFonts w:ascii="Aptos" w:hAnsi="Aptos" w:cstheme="minorHAnsi"/>
          <w:b/>
          <w:bCs/>
          <w:snapToGrid w:val="0"/>
        </w:rPr>
        <w:t>l</w:t>
      </w:r>
      <w:r w:rsidRPr="009C0098">
        <w:rPr>
          <w:rFonts w:ascii="Aptos" w:hAnsi="Aptos" w:cstheme="minorHAnsi"/>
          <w:snapToGrid w:val="0"/>
        </w:rPr>
        <w:t>“)</w:t>
      </w:r>
    </w:p>
    <w:p w14:paraId="67D83440" w14:textId="77777777" w:rsidR="003742A2" w:rsidRPr="00163886" w:rsidRDefault="003742A2" w:rsidP="003742A2">
      <w:pPr>
        <w:tabs>
          <w:tab w:val="left" w:pos="284"/>
          <w:tab w:val="left" w:pos="2268"/>
        </w:tabs>
        <w:ind w:left="2268" w:hanging="284"/>
        <w:jc w:val="both"/>
        <w:rPr>
          <w:rFonts w:ascii="Aptos" w:hAnsi="Aptos" w:cstheme="minorHAnsi"/>
          <w:snapToGrid w:val="0"/>
          <w:color w:val="FF0000"/>
          <w:sz w:val="22"/>
          <w:szCs w:val="22"/>
        </w:rPr>
      </w:pPr>
    </w:p>
    <w:p w14:paraId="6C597CCC" w14:textId="77777777" w:rsidR="003742A2" w:rsidRPr="00163886" w:rsidRDefault="003742A2" w:rsidP="003742A2">
      <w:pPr>
        <w:tabs>
          <w:tab w:val="left" w:pos="284"/>
          <w:tab w:val="left" w:pos="2268"/>
        </w:tabs>
        <w:jc w:val="both"/>
        <w:rPr>
          <w:rFonts w:ascii="Aptos" w:hAnsi="Aptos" w:cstheme="minorHAnsi"/>
          <w:sz w:val="22"/>
          <w:szCs w:val="22"/>
        </w:rPr>
      </w:pPr>
      <w:r w:rsidRPr="00163886">
        <w:rPr>
          <w:rFonts w:ascii="Aptos" w:hAnsi="Aptos" w:cstheme="minorHAnsi"/>
          <w:snapToGrid w:val="0"/>
          <w:color w:val="FF0000"/>
          <w:sz w:val="22"/>
          <w:szCs w:val="22"/>
        </w:rPr>
        <w:tab/>
      </w:r>
    </w:p>
    <w:p w14:paraId="4015A07C" w14:textId="21DC4D42" w:rsidR="003742A2" w:rsidRPr="00163886" w:rsidRDefault="003742A2" w:rsidP="00163886">
      <w:pPr>
        <w:numPr>
          <w:ilvl w:val="0"/>
          <w:numId w:val="1"/>
        </w:numPr>
        <w:tabs>
          <w:tab w:val="clear" w:pos="720"/>
          <w:tab w:val="left" w:pos="284"/>
          <w:tab w:val="left" w:pos="3686"/>
        </w:tabs>
        <w:ind w:hanging="720"/>
        <w:jc w:val="both"/>
        <w:rPr>
          <w:rFonts w:ascii="Aptos" w:hAnsi="Aptos" w:cstheme="minorHAnsi"/>
          <w:snapToGrid w:val="0"/>
          <w:sz w:val="22"/>
          <w:szCs w:val="22"/>
        </w:rPr>
      </w:pPr>
      <w:r w:rsidRPr="00163886">
        <w:rPr>
          <w:rFonts w:ascii="Aptos" w:hAnsi="Aptos" w:cstheme="minorHAnsi"/>
          <w:b/>
          <w:bCs/>
          <w:snapToGrid w:val="0"/>
          <w:sz w:val="22"/>
          <w:szCs w:val="22"/>
        </w:rPr>
        <w:t>Zhotovitel</w:t>
      </w:r>
      <w:r w:rsidRPr="00163886">
        <w:rPr>
          <w:rFonts w:ascii="Aptos" w:hAnsi="Aptos" w:cstheme="minorHAnsi"/>
          <w:sz w:val="22"/>
          <w:szCs w:val="22"/>
        </w:rPr>
        <w:t>:</w:t>
      </w:r>
      <w:r w:rsidRPr="00163886">
        <w:rPr>
          <w:rFonts w:ascii="Aptos" w:hAnsi="Aptos" w:cstheme="minorHAnsi"/>
          <w:b/>
          <w:bCs/>
          <w:snapToGrid w:val="0"/>
          <w:sz w:val="22"/>
          <w:szCs w:val="22"/>
        </w:rPr>
        <w:t xml:space="preserve"> </w:t>
      </w:r>
      <w:r w:rsidRPr="00163886">
        <w:rPr>
          <w:rFonts w:ascii="Aptos" w:hAnsi="Aptos" w:cstheme="minorHAnsi"/>
          <w:b/>
          <w:bCs/>
          <w:snapToGrid w:val="0"/>
          <w:sz w:val="22"/>
          <w:szCs w:val="22"/>
        </w:rPr>
        <w:tab/>
      </w:r>
      <w:r w:rsidR="00D06404" w:rsidRPr="00163886">
        <w:rPr>
          <w:rFonts w:ascii="Aptos" w:hAnsi="Aptos" w:cstheme="minorHAnsi"/>
          <w:b/>
          <w:bCs/>
          <w:snapToGrid w:val="0"/>
          <w:sz w:val="22"/>
          <w:szCs w:val="22"/>
        </w:rPr>
        <w:t>DMNK s.r.o.</w:t>
      </w:r>
      <w:r w:rsidRPr="00163886">
        <w:rPr>
          <w:rFonts w:ascii="Aptos" w:hAnsi="Aptos" w:cstheme="minorHAnsi"/>
          <w:b/>
          <w:bCs/>
          <w:snapToGrid w:val="0"/>
          <w:sz w:val="22"/>
          <w:szCs w:val="22"/>
        </w:rPr>
        <w:tab/>
      </w:r>
      <w:r w:rsidRPr="00163886">
        <w:rPr>
          <w:rFonts w:ascii="Aptos" w:hAnsi="Aptos" w:cstheme="minorHAnsi"/>
          <w:b/>
          <w:bCs/>
          <w:snapToGrid w:val="0"/>
          <w:sz w:val="22"/>
          <w:szCs w:val="22"/>
        </w:rPr>
        <w:tab/>
      </w:r>
    </w:p>
    <w:p w14:paraId="4858E884" w14:textId="2626AEB5" w:rsidR="003742A2" w:rsidRPr="00163886" w:rsidRDefault="003742A2" w:rsidP="00163886">
      <w:pPr>
        <w:tabs>
          <w:tab w:val="left" w:pos="284"/>
          <w:tab w:val="left" w:pos="3686"/>
        </w:tabs>
        <w:ind w:left="284"/>
        <w:rPr>
          <w:rFonts w:ascii="Aptos" w:hAnsi="Aptos" w:cstheme="minorHAnsi"/>
          <w:sz w:val="22"/>
          <w:szCs w:val="22"/>
        </w:rPr>
      </w:pPr>
      <w:r w:rsidRPr="00163886">
        <w:rPr>
          <w:rFonts w:ascii="Aptos" w:hAnsi="Aptos" w:cstheme="minorHAnsi"/>
          <w:sz w:val="22"/>
          <w:szCs w:val="22"/>
        </w:rPr>
        <w:t xml:space="preserve">Sídlo: </w:t>
      </w:r>
      <w:r w:rsidRPr="00163886">
        <w:rPr>
          <w:rFonts w:ascii="Aptos" w:hAnsi="Aptos" w:cstheme="minorHAnsi"/>
          <w:sz w:val="22"/>
          <w:szCs w:val="22"/>
        </w:rPr>
        <w:tab/>
      </w:r>
      <w:r w:rsidR="00D06404" w:rsidRPr="00163886">
        <w:rPr>
          <w:rFonts w:ascii="Aptos" w:hAnsi="Aptos" w:cstheme="minorHAnsi"/>
          <w:sz w:val="22"/>
          <w:szCs w:val="22"/>
        </w:rPr>
        <w:t>Zelená 1083/17</w:t>
      </w:r>
    </w:p>
    <w:p w14:paraId="11037EFA" w14:textId="2C8D13F5" w:rsidR="00D06404" w:rsidRPr="00163886" w:rsidRDefault="00D06404" w:rsidP="00163886">
      <w:pPr>
        <w:tabs>
          <w:tab w:val="left" w:pos="284"/>
          <w:tab w:val="left" w:pos="3686"/>
        </w:tabs>
        <w:ind w:left="284"/>
        <w:rPr>
          <w:rFonts w:ascii="Aptos" w:hAnsi="Aptos" w:cstheme="minorHAnsi"/>
          <w:sz w:val="22"/>
          <w:szCs w:val="22"/>
        </w:rPr>
      </w:pPr>
      <w:r w:rsidRPr="00163886">
        <w:rPr>
          <w:rFonts w:ascii="Aptos" w:hAnsi="Aptos" w:cstheme="minorHAnsi"/>
          <w:sz w:val="22"/>
          <w:szCs w:val="22"/>
        </w:rPr>
        <w:tab/>
        <w:t>160 00 Praha 6</w:t>
      </w:r>
    </w:p>
    <w:p w14:paraId="15DCE90C" w14:textId="77777777" w:rsidR="003742A2" w:rsidRPr="00163886" w:rsidRDefault="003742A2" w:rsidP="003742A2">
      <w:pPr>
        <w:tabs>
          <w:tab w:val="left" w:pos="284"/>
        </w:tabs>
        <w:rPr>
          <w:rFonts w:ascii="Aptos" w:hAnsi="Aptos" w:cstheme="minorHAnsi"/>
          <w:sz w:val="22"/>
          <w:szCs w:val="22"/>
        </w:rPr>
      </w:pPr>
    </w:p>
    <w:p w14:paraId="56E523B6" w14:textId="18BE2FAD" w:rsidR="003742A2" w:rsidRPr="00163886" w:rsidRDefault="003742A2" w:rsidP="00163886">
      <w:pPr>
        <w:tabs>
          <w:tab w:val="left" w:pos="284"/>
          <w:tab w:val="left" w:pos="3686"/>
        </w:tabs>
        <w:ind w:left="284"/>
        <w:rPr>
          <w:rFonts w:ascii="Aptos" w:hAnsi="Aptos" w:cstheme="minorHAnsi"/>
          <w:sz w:val="22"/>
          <w:szCs w:val="22"/>
        </w:rPr>
      </w:pPr>
      <w:r w:rsidRPr="00163886">
        <w:rPr>
          <w:rFonts w:ascii="Aptos" w:hAnsi="Aptos" w:cstheme="minorHAnsi"/>
          <w:sz w:val="22"/>
          <w:szCs w:val="22"/>
        </w:rPr>
        <w:t>Zastoupený ve věcech smluvních:</w:t>
      </w:r>
      <w:r w:rsidR="00D06404" w:rsidRPr="00163886">
        <w:rPr>
          <w:rFonts w:ascii="Aptos" w:hAnsi="Aptos" w:cstheme="minorHAnsi"/>
          <w:sz w:val="22"/>
          <w:szCs w:val="22"/>
        </w:rPr>
        <w:tab/>
        <w:t>doc. Ing. arch. Petr Šikola, Ph.D.</w:t>
      </w:r>
    </w:p>
    <w:p w14:paraId="2F97D95B" w14:textId="5749E061" w:rsidR="003742A2" w:rsidRPr="00163886" w:rsidRDefault="003742A2" w:rsidP="00163886">
      <w:pPr>
        <w:tabs>
          <w:tab w:val="left" w:pos="284"/>
          <w:tab w:val="left" w:pos="3686"/>
        </w:tabs>
        <w:ind w:left="284"/>
        <w:rPr>
          <w:rFonts w:ascii="Aptos" w:hAnsi="Aptos" w:cstheme="minorHAnsi"/>
          <w:snapToGrid w:val="0"/>
          <w:sz w:val="22"/>
          <w:szCs w:val="22"/>
        </w:rPr>
      </w:pPr>
      <w:r w:rsidRPr="00163886">
        <w:rPr>
          <w:rFonts w:ascii="Aptos" w:hAnsi="Aptos" w:cstheme="minorHAnsi"/>
          <w:snapToGrid w:val="0"/>
          <w:sz w:val="22"/>
          <w:szCs w:val="22"/>
        </w:rPr>
        <w:t>IČO:</w:t>
      </w:r>
      <w:r w:rsidR="00D06404" w:rsidRPr="00163886">
        <w:rPr>
          <w:rFonts w:ascii="Aptos" w:hAnsi="Aptos" w:cstheme="minorHAnsi"/>
          <w:snapToGrid w:val="0"/>
          <w:sz w:val="22"/>
          <w:szCs w:val="22"/>
        </w:rPr>
        <w:tab/>
        <w:t xml:space="preserve">28699548 </w:t>
      </w:r>
      <w:r w:rsidRPr="00163886">
        <w:rPr>
          <w:rFonts w:ascii="Aptos" w:hAnsi="Aptos" w:cstheme="minorHAnsi"/>
          <w:snapToGrid w:val="0"/>
          <w:sz w:val="22"/>
          <w:szCs w:val="22"/>
        </w:rPr>
        <w:t xml:space="preserve">   </w:t>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t xml:space="preserve">               </w:t>
      </w:r>
    </w:p>
    <w:p w14:paraId="6F7A4289" w14:textId="1C695F5A" w:rsidR="003742A2" w:rsidRPr="00163886" w:rsidRDefault="003742A2" w:rsidP="00163886">
      <w:pPr>
        <w:tabs>
          <w:tab w:val="left" w:pos="284"/>
          <w:tab w:val="left" w:pos="3686"/>
        </w:tabs>
        <w:ind w:left="284"/>
        <w:rPr>
          <w:rFonts w:ascii="Aptos" w:hAnsi="Aptos" w:cstheme="minorHAnsi"/>
          <w:snapToGrid w:val="0"/>
          <w:sz w:val="22"/>
          <w:szCs w:val="22"/>
        </w:rPr>
      </w:pPr>
      <w:r w:rsidRPr="00163886">
        <w:rPr>
          <w:rFonts w:ascii="Aptos" w:hAnsi="Aptos" w:cstheme="minorHAnsi"/>
          <w:snapToGrid w:val="0"/>
          <w:sz w:val="22"/>
          <w:szCs w:val="22"/>
        </w:rPr>
        <w:t>DIČ:</w:t>
      </w:r>
      <w:r w:rsidR="00D06404" w:rsidRPr="00163886">
        <w:rPr>
          <w:rFonts w:ascii="Aptos" w:hAnsi="Aptos" w:cstheme="minorHAnsi"/>
          <w:snapToGrid w:val="0"/>
          <w:sz w:val="22"/>
          <w:szCs w:val="22"/>
        </w:rPr>
        <w:tab/>
        <w:t>CZ28699548</w:t>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p>
    <w:p w14:paraId="405770BD" w14:textId="6D244258" w:rsidR="003742A2" w:rsidRPr="00163886" w:rsidRDefault="003742A2" w:rsidP="00163886">
      <w:pPr>
        <w:tabs>
          <w:tab w:val="left" w:pos="3686"/>
        </w:tabs>
        <w:ind w:left="284"/>
        <w:rPr>
          <w:rFonts w:ascii="Aptos" w:hAnsi="Aptos" w:cstheme="minorHAnsi"/>
          <w:snapToGrid w:val="0"/>
          <w:sz w:val="22"/>
          <w:szCs w:val="22"/>
        </w:rPr>
      </w:pPr>
      <w:r w:rsidRPr="00163886">
        <w:rPr>
          <w:rFonts w:ascii="Aptos" w:hAnsi="Aptos" w:cstheme="minorHAnsi"/>
          <w:snapToGrid w:val="0"/>
          <w:sz w:val="22"/>
          <w:szCs w:val="22"/>
        </w:rPr>
        <w:t>Bankovní spojení:</w:t>
      </w:r>
      <w:r w:rsidR="00D06404" w:rsidRPr="00163886">
        <w:rPr>
          <w:rFonts w:ascii="Aptos" w:hAnsi="Aptos" w:cstheme="minorHAnsi"/>
          <w:snapToGrid w:val="0"/>
          <w:sz w:val="22"/>
          <w:szCs w:val="22"/>
        </w:rPr>
        <w:tab/>
      </w:r>
      <w:r w:rsidRPr="00163886">
        <w:rPr>
          <w:rFonts w:ascii="Aptos" w:eastAsia="MS Mincho" w:hAnsi="Aptos"/>
          <w:sz w:val="22"/>
          <w:szCs w:val="22"/>
        </w:rPr>
        <w:tab/>
      </w:r>
      <w:r w:rsidRPr="00163886">
        <w:rPr>
          <w:rFonts w:ascii="Aptos" w:hAnsi="Aptos" w:cstheme="minorHAnsi"/>
          <w:snapToGrid w:val="0"/>
          <w:sz w:val="22"/>
          <w:szCs w:val="22"/>
        </w:rPr>
        <w:t xml:space="preserve"> </w:t>
      </w:r>
    </w:p>
    <w:p w14:paraId="758CDCF2" w14:textId="23121861" w:rsidR="003742A2" w:rsidRPr="00163886" w:rsidRDefault="00163886" w:rsidP="00163886">
      <w:pPr>
        <w:tabs>
          <w:tab w:val="left" w:pos="284"/>
          <w:tab w:val="left" w:pos="3686"/>
        </w:tabs>
        <w:ind w:left="284"/>
        <w:rPr>
          <w:rFonts w:ascii="Aptos" w:hAnsi="Aptos" w:cstheme="minorHAnsi"/>
          <w:snapToGrid w:val="0"/>
          <w:sz w:val="22"/>
          <w:szCs w:val="22"/>
        </w:rPr>
      </w:pPr>
      <w:r w:rsidRPr="00163886">
        <w:rPr>
          <w:rFonts w:ascii="Aptos" w:hAnsi="Aptos" w:cstheme="minorHAnsi"/>
          <w:snapToGrid w:val="0"/>
          <w:sz w:val="22"/>
          <w:szCs w:val="22"/>
        </w:rPr>
        <w:t>Č</w:t>
      </w:r>
      <w:r w:rsidR="003742A2" w:rsidRPr="00163886">
        <w:rPr>
          <w:rFonts w:ascii="Aptos" w:hAnsi="Aptos" w:cstheme="minorHAnsi"/>
          <w:snapToGrid w:val="0"/>
          <w:sz w:val="22"/>
          <w:szCs w:val="22"/>
        </w:rPr>
        <w:t>íslo účtu:</w:t>
      </w:r>
      <w:r w:rsidR="00D06404" w:rsidRPr="00163886">
        <w:rPr>
          <w:rFonts w:ascii="Aptos" w:hAnsi="Aptos" w:cstheme="minorHAnsi"/>
          <w:snapToGrid w:val="0"/>
          <w:sz w:val="22"/>
          <w:szCs w:val="22"/>
        </w:rPr>
        <w:tab/>
      </w:r>
      <w:r w:rsidR="003742A2" w:rsidRPr="00163886">
        <w:rPr>
          <w:rFonts w:ascii="Aptos" w:hAnsi="Aptos" w:cstheme="minorHAnsi"/>
          <w:snapToGrid w:val="0"/>
          <w:sz w:val="22"/>
          <w:szCs w:val="22"/>
        </w:rPr>
        <w:tab/>
      </w:r>
      <w:r w:rsidR="003742A2" w:rsidRPr="00163886">
        <w:rPr>
          <w:rFonts w:ascii="Aptos" w:hAnsi="Aptos" w:cstheme="minorHAnsi"/>
          <w:snapToGrid w:val="0"/>
          <w:sz w:val="22"/>
          <w:szCs w:val="22"/>
        </w:rPr>
        <w:tab/>
      </w:r>
      <w:r w:rsidR="003742A2" w:rsidRPr="00163886">
        <w:rPr>
          <w:rFonts w:ascii="Aptos" w:hAnsi="Aptos" w:cstheme="minorHAnsi"/>
          <w:snapToGrid w:val="0"/>
          <w:sz w:val="22"/>
          <w:szCs w:val="22"/>
        </w:rPr>
        <w:tab/>
      </w:r>
      <w:r w:rsidR="003742A2" w:rsidRPr="00163886">
        <w:rPr>
          <w:rFonts w:ascii="Aptos" w:hAnsi="Aptos" w:cstheme="minorHAnsi"/>
          <w:snapToGrid w:val="0"/>
          <w:sz w:val="22"/>
          <w:szCs w:val="22"/>
        </w:rPr>
        <w:tab/>
      </w:r>
      <w:r w:rsidR="003742A2" w:rsidRPr="00163886">
        <w:rPr>
          <w:rFonts w:ascii="Aptos" w:hAnsi="Aptos" w:cstheme="minorHAnsi"/>
          <w:snapToGrid w:val="0"/>
          <w:sz w:val="22"/>
          <w:szCs w:val="22"/>
        </w:rPr>
        <w:tab/>
      </w:r>
    </w:p>
    <w:p w14:paraId="5E8634C9" w14:textId="083DFA6A" w:rsidR="00163886" w:rsidRDefault="003742A2" w:rsidP="00163886">
      <w:pPr>
        <w:tabs>
          <w:tab w:val="left" w:pos="3686"/>
        </w:tabs>
        <w:ind w:left="284"/>
        <w:rPr>
          <w:rFonts w:ascii="Aptos" w:hAnsi="Aptos" w:cstheme="minorHAnsi"/>
          <w:snapToGrid w:val="0"/>
          <w:sz w:val="22"/>
          <w:szCs w:val="22"/>
        </w:rPr>
      </w:pPr>
      <w:r w:rsidRPr="00163886">
        <w:rPr>
          <w:rFonts w:ascii="Aptos" w:hAnsi="Aptos" w:cstheme="minorHAnsi"/>
          <w:snapToGrid w:val="0"/>
          <w:sz w:val="22"/>
          <w:szCs w:val="22"/>
        </w:rPr>
        <w:t>Tel:</w:t>
      </w:r>
      <w:r w:rsidRPr="00163886">
        <w:rPr>
          <w:rFonts w:ascii="Aptos" w:hAnsi="Aptos" w:cstheme="minorHAnsi"/>
          <w:snapToGrid w:val="0"/>
          <w:sz w:val="22"/>
          <w:szCs w:val="22"/>
        </w:rPr>
        <w:tab/>
      </w:r>
      <w:r w:rsidRPr="00163886">
        <w:rPr>
          <w:rFonts w:ascii="Aptos" w:hAnsi="Aptos" w:cstheme="minorHAnsi"/>
          <w:snapToGrid w:val="0"/>
          <w:sz w:val="22"/>
          <w:szCs w:val="22"/>
        </w:rPr>
        <w:tab/>
      </w:r>
      <w:r w:rsidRPr="00163886">
        <w:rPr>
          <w:rFonts w:ascii="Aptos" w:hAnsi="Aptos" w:cstheme="minorHAnsi"/>
          <w:snapToGrid w:val="0"/>
          <w:sz w:val="22"/>
          <w:szCs w:val="22"/>
        </w:rPr>
        <w:tab/>
      </w:r>
    </w:p>
    <w:p w14:paraId="395EA8B8" w14:textId="4CBC5853" w:rsidR="003742A2" w:rsidRPr="00163886" w:rsidRDefault="003742A2" w:rsidP="00163886">
      <w:pPr>
        <w:tabs>
          <w:tab w:val="left" w:pos="3686"/>
        </w:tabs>
        <w:ind w:left="284"/>
        <w:rPr>
          <w:rFonts w:ascii="Aptos" w:hAnsi="Aptos" w:cstheme="minorHAnsi"/>
          <w:snapToGrid w:val="0"/>
          <w:sz w:val="22"/>
          <w:szCs w:val="22"/>
        </w:rPr>
      </w:pPr>
      <w:r w:rsidRPr="00163886">
        <w:rPr>
          <w:rFonts w:ascii="Aptos" w:hAnsi="Aptos" w:cstheme="minorHAnsi"/>
          <w:snapToGrid w:val="0"/>
          <w:sz w:val="22"/>
          <w:szCs w:val="22"/>
        </w:rPr>
        <w:t>E-mail:</w:t>
      </w:r>
      <w:r w:rsidRPr="00163886">
        <w:rPr>
          <w:rFonts w:ascii="Aptos" w:hAnsi="Aptos" w:cstheme="minorHAnsi"/>
          <w:w w:val="105"/>
          <w:sz w:val="22"/>
          <w:szCs w:val="22"/>
        </w:rPr>
        <w:tab/>
      </w:r>
      <w:r w:rsidRPr="00163886">
        <w:rPr>
          <w:rFonts w:ascii="Aptos" w:hAnsi="Aptos" w:cstheme="minorHAnsi"/>
          <w:spacing w:val="1"/>
          <w:w w:val="105"/>
          <w:sz w:val="22"/>
          <w:szCs w:val="22"/>
        </w:rPr>
        <w:t>I</w:t>
      </w:r>
      <w:r w:rsidRPr="00163886">
        <w:rPr>
          <w:rFonts w:ascii="Aptos" w:hAnsi="Aptos" w:cstheme="minorHAnsi"/>
          <w:w w:val="105"/>
          <w:sz w:val="22"/>
          <w:szCs w:val="22"/>
        </w:rPr>
        <w:t>D</w:t>
      </w:r>
      <w:r w:rsidRPr="00163886">
        <w:rPr>
          <w:rFonts w:ascii="Aptos" w:hAnsi="Aptos" w:cstheme="minorHAnsi"/>
          <w:spacing w:val="-2"/>
          <w:w w:val="105"/>
          <w:sz w:val="22"/>
          <w:szCs w:val="22"/>
        </w:rPr>
        <w:t xml:space="preserve"> </w:t>
      </w:r>
      <w:r w:rsidRPr="00163886">
        <w:rPr>
          <w:rFonts w:ascii="Aptos" w:hAnsi="Aptos" w:cstheme="minorHAnsi"/>
          <w:spacing w:val="1"/>
          <w:w w:val="105"/>
          <w:sz w:val="22"/>
          <w:szCs w:val="22"/>
        </w:rPr>
        <w:t>d</w:t>
      </w:r>
      <w:r w:rsidRPr="00163886">
        <w:rPr>
          <w:rFonts w:ascii="Aptos" w:hAnsi="Aptos" w:cstheme="minorHAnsi"/>
          <w:spacing w:val="-1"/>
          <w:w w:val="105"/>
          <w:sz w:val="22"/>
          <w:szCs w:val="22"/>
        </w:rPr>
        <w:t>a</w:t>
      </w:r>
      <w:r w:rsidRPr="00163886">
        <w:rPr>
          <w:rFonts w:ascii="Aptos" w:hAnsi="Aptos" w:cstheme="minorHAnsi"/>
          <w:spacing w:val="-2"/>
          <w:w w:val="105"/>
          <w:sz w:val="22"/>
          <w:szCs w:val="22"/>
        </w:rPr>
        <w:t>t</w:t>
      </w:r>
      <w:r w:rsidRPr="00163886">
        <w:rPr>
          <w:rFonts w:ascii="Aptos" w:hAnsi="Aptos" w:cstheme="minorHAnsi"/>
          <w:spacing w:val="-1"/>
          <w:w w:val="105"/>
          <w:sz w:val="22"/>
          <w:szCs w:val="22"/>
        </w:rPr>
        <w:t>o</w:t>
      </w:r>
      <w:r w:rsidRPr="00163886">
        <w:rPr>
          <w:rFonts w:ascii="Aptos" w:hAnsi="Aptos" w:cstheme="minorHAnsi"/>
          <w:spacing w:val="1"/>
          <w:w w:val="105"/>
          <w:sz w:val="22"/>
          <w:szCs w:val="22"/>
        </w:rPr>
        <w:t>v</w:t>
      </w:r>
      <w:r w:rsidRPr="00163886">
        <w:rPr>
          <w:rFonts w:ascii="Aptos" w:hAnsi="Aptos" w:cstheme="minorHAnsi"/>
          <w:w w:val="105"/>
          <w:sz w:val="22"/>
          <w:szCs w:val="22"/>
        </w:rPr>
        <w:t>é</w:t>
      </w:r>
      <w:r w:rsidRPr="00163886">
        <w:rPr>
          <w:rFonts w:ascii="Aptos" w:hAnsi="Aptos" w:cstheme="minorHAnsi"/>
          <w:spacing w:val="-4"/>
          <w:w w:val="105"/>
          <w:sz w:val="22"/>
          <w:szCs w:val="22"/>
        </w:rPr>
        <w:t xml:space="preserve"> </w:t>
      </w:r>
      <w:r w:rsidRPr="00163886">
        <w:rPr>
          <w:rFonts w:ascii="Aptos" w:hAnsi="Aptos" w:cstheme="minorHAnsi"/>
          <w:spacing w:val="-1"/>
          <w:w w:val="105"/>
          <w:sz w:val="22"/>
          <w:szCs w:val="22"/>
        </w:rPr>
        <w:t>s</w:t>
      </w:r>
      <w:r w:rsidRPr="00163886">
        <w:rPr>
          <w:rFonts w:ascii="Aptos" w:hAnsi="Aptos" w:cstheme="minorHAnsi"/>
          <w:spacing w:val="1"/>
          <w:w w:val="105"/>
          <w:sz w:val="22"/>
          <w:szCs w:val="22"/>
        </w:rPr>
        <w:t>c</w:t>
      </w:r>
      <w:r w:rsidRPr="00163886">
        <w:rPr>
          <w:rFonts w:ascii="Aptos" w:hAnsi="Aptos" w:cstheme="minorHAnsi"/>
          <w:w w:val="105"/>
          <w:sz w:val="22"/>
          <w:szCs w:val="22"/>
        </w:rPr>
        <w:t>h</w:t>
      </w:r>
      <w:r w:rsidRPr="00163886">
        <w:rPr>
          <w:rFonts w:ascii="Aptos" w:hAnsi="Aptos" w:cstheme="minorHAnsi"/>
          <w:spacing w:val="1"/>
          <w:w w:val="105"/>
          <w:sz w:val="22"/>
          <w:szCs w:val="22"/>
        </w:rPr>
        <w:t>r</w:t>
      </w:r>
      <w:r w:rsidRPr="00163886">
        <w:rPr>
          <w:rFonts w:ascii="Aptos" w:hAnsi="Aptos" w:cstheme="minorHAnsi"/>
          <w:spacing w:val="-1"/>
          <w:w w:val="105"/>
          <w:sz w:val="22"/>
          <w:szCs w:val="22"/>
        </w:rPr>
        <w:t>á</w:t>
      </w:r>
      <w:r w:rsidRPr="00163886">
        <w:rPr>
          <w:rFonts w:ascii="Aptos" w:hAnsi="Aptos" w:cstheme="minorHAnsi"/>
          <w:w w:val="105"/>
          <w:sz w:val="22"/>
          <w:szCs w:val="22"/>
        </w:rPr>
        <w:t>n</w:t>
      </w:r>
      <w:r w:rsidRPr="00163886">
        <w:rPr>
          <w:rFonts w:ascii="Aptos" w:hAnsi="Aptos" w:cstheme="minorHAnsi"/>
          <w:spacing w:val="-1"/>
          <w:w w:val="105"/>
          <w:sz w:val="22"/>
          <w:szCs w:val="22"/>
        </w:rPr>
        <w:t>k</w:t>
      </w:r>
      <w:r w:rsidRPr="00163886">
        <w:rPr>
          <w:rFonts w:ascii="Aptos" w:hAnsi="Aptos" w:cstheme="minorHAnsi"/>
          <w:spacing w:val="1"/>
          <w:w w:val="105"/>
          <w:sz w:val="22"/>
          <w:szCs w:val="22"/>
        </w:rPr>
        <w:t>y:</w:t>
      </w:r>
      <w:r w:rsidR="00D06404" w:rsidRPr="00163886">
        <w:rPr>
          <w:rFonts w:ascii="Aptos" w:hAnsi="Aptos" w:cstheme="minorHAnsi"/>
          <w:spacing w:val="1"/>
          <w:w w:val="105"/>
          <w:sz w:val="22"/>
          <w:szCs w:val="22"/>
        </w:rPr>
        <w:t xml:space="preserve"> 352zikp </w:t>
      </w:r>
      <w:r w:rsidRPr="00163886">
        <w:rPr>
          <w:rFonts w:ascii="Aptos" w:hAnsi="Aptos" w:cstheme="minorHAnsi"/>
          <w:spacing w:val="1"/>
          <w:w w:val="105"/>
          <w:sz w:val="22"/>
          <w:szCs w:val="22"/>
        </w:rPr>
        <w:t xml:space="preserve"> </w:t>
      </w:r>
    </w:p>
    <w:p w14:paraId="7F7B6B50" w14:textId="77777777" w:rsidR="003742A2" w:rsidRDefault="003742A2" w:rsidP="003742A2">
      <w:pPr>
        <w:spacing w:after="160" w:line="259" w:lineRule="auto"/>
        <w:rPr>
          <w:rFonts w:asciiTheme="minorHAnsi" w:hAnsiTheme="minorHAnsi" w:cstheme="minorHAnsi"/>
          <w:spacing w:val="-1"/>
        </w:rPr>
      </w:pPr>
      <w:r w:rsidRPr="002D367D">
        <w:rPr>
          <w:rFonts w:asciiTheme="minorHAnsi" w:hAnsiTheme="minorHAnsi" w:cstheme="minorHAnsi"/>
          <w:spacing w:val="-1"/>
        </w:rPr>
        <w:t xml:space="preserve">   </w:t>
      </w:r>
      <w:r>
        <w:rPr>
          <w:rFonts w:asciiTheme="minorHAnsi" w:hAnsiTheme="minorHAnsi" w:cstheme="minorHAnsi"/>
          <w:spacing w:val="-1"/>
        </w:rPr>
        <w:t xml:space="preserve">  </w:t>
      </w:r>
    </w:p>
    <w:p w14:paraId="3CD0DF6A" w14:textId="77777777" w:rsidR="003742A2" w:rsidRPr="009C0098" w:rsidRDefault="003742A2" w:rsidP="003742A2">
      <w:pPr>
        <w:spacing w:after="160" w:line="259" w:lineRule="auto"/>
        <w:ind w:firstLine="142"/>
        <w:rPr>
          <w:rFonts w:ascii="Aptos" w:hAnsi="Aptos" w:cstheme="minorHAnsi"/>
        </w:rPr>
      </w:pPr>
      <w:r w:rsidRPr="009C0098">
        <w:rPr>
          <w:rFonts w:ascii="Aptos" w:hAnsi="Aptos" w:cstheme="minorHAnsi"/>
          <w:spacing w:val="-1"/>
        </w:rPr>
        <w:t xml:space="preserve">  (</w:t>
      </w:r>
      <w:r w:rsidRPr="009C0098">
        <w:rPr>
          <w:rFonts w:ascii="Aptos" w:hAnsi="Aptos" w:cstheme="minorHAnsi"/>
        </w:rPr>
        <w:t>d</w:t>
      </w:r>
      <w:r w:rsidRPr="009C0098">
        <w:rPr>
          <w:rFonts w:ascii="Aptos" w:hAnsi="Aptos" w:cstheme="minorHAnsi"/>
          <w:spacing w:val="-1"/>
        </w:rPr>
        <w:t>ál</w:t>
      </w:r>
      <w:r w:rsidRPr="009C0098">
        <w:rPr>
          <w:rFonts w:ascii="Aptos" w:hAnsi="Aptos" w:cstheme="minorHAnsi"/>
        </w:rPr>
        <w:t>e</w:t>
      </w:r>
      <w:r w:rsidRPr="009C0098">
        <w:rPr>
          <w:rFonts w:ascii="Aptos" w:hAnsi="Aptos" w:cstheme="minorHAnsi"/>
          <w:spacing w:val="-8"/>
        </w:rPr>
        <w:t xml:space="preserve"> </w:t>
      </w:r>
      <w:r w:rsidRPr="009C0098">
        <w:rPr>
          <w:rFonts w:ascii="Aptos" w:hAnsi="Aptos" w:cstheme="minorHAnsi"/>
        </w:rPr>
        <w:t>j</w:t>
      </w:r>
      <w:r w:rsidRPr="009C0098">
        <w:rPr>
          <w:rFonts w:ascii="Aptos" w:hAnsi="Aptos" w:cstheme="minorHAnsi"/>
          <w:spacing w:val="-1"/>
        </w:rPr>
        <w:t>e</w:t>
      </w:r>
      <w:r w:rsidRPr="009C0098">
        <w:rPr>
          <w:rFonts w:ascii="Aptos" w:hAnsi="Aptos" w:cstheme="minorHAnsi"/>
        </w:rPr>
        <w:t>n</w:t>
      </w:r>
      <w:r w:rsidRPr="009C0098">
        <w:rPr>
          <w:rFonts w:ascii="Aptos" w:hAnsi="Aptos" w:cstheme="minorHAnsi"/>
          <w:spacing w:val="-7"/>
        </w:rPr>
        <w:t xml:space="preserve"> </w:t>
      </w:r>
      <w:r w:rsidRPr="009C0098">
        <w:rPr>
          <w:rFonts w:ascii="Aptos" w:hAnsi="Aptos" w:cstheme="minorHAnsi"/>
          <w:spacing w:val="3"/>
        </w:rPr>
        <w:t>„</w:t>
      </w:r>
      <w:r w:rsidRPr="009C0098">
        <w:rPr>
          <w:rFonts w:ascii="Aptos" w:hAnsi="Aptos" w:cstheme="minorHAnsi"/>
          <w:b/>
          <w:bCs/>
          <w:i/>
          <w:iCs/>
          <w:spacing w:val="3"/>
        </w:rPr>
        <w:t>zhotovitel</w:t>
      </w:r>
      <w:r w:rsidRPr="009C0098">
        <w:rPr>
          <w:rFonts w:ascii="Aptos" w:hAnsi="Aptos" w:cstheme="minorHAnsi"/>
          <w:spacing w:val="-3"/>
        </w:rPr>
        <w:t>“</w:t>
      </w:r>
      <w:r w:rsidRPr="009C0098">
        <w:rPr>
          <w:rFonts w:ascii="Aptos" w:hAnsi="Aptos" w:cstheme="minorHAnsi"/>
        </w:rPr>
        <w:t>)</w:t>
      </w:r>
    </w:p>
    <w:p w14:paraId="3417A905" w14:textId="77777777" w:rsidR="003742A2" w:rsidRPr="009C0098" w:rsidRDefault="003742A2" w:rsidP="003742A2">
      <w:pPr>
        <w:spacing w:after="160" w:line="259" w:lineRule="auto"/>
        <w:ind w:firstLine="142"/>
        <w:rPr>
          <w:rFonts w:ascii="Aptos" w:hAnsi="Aptos" w:cstheme="minorHAnsi"/>
        </w:rPr>
      </w:pPr>
      <w:r w:rsidRPr="009C0098">
        <w:rPr>
          <w:rFonts w:ascii="Aptos" w:hAnsi="Aptos" w:cstheme="minorHAnsi"/>
        </w:rPr>
        <w:t xml:space="preserve">  („</w:t>
      </w:r>
      <w:r w:rsidRPr="009C0098">
        <w:rPr>
          <w:rFonts w:ascii="Aptos" w:hAnsi="Aptos" w:cstheme="minorHAnsi"/>
          <w:b/>
          <w:bCs/>
          <w:i/>
          <w:iCs/>
        </w:rPr>
        <w:t>objednatel</w:t>
      </w:r>
      <w:r w:rsidRPr="009C0098">
        <w:rPr>
          <w:rFonts w:ascii="Aptos" w:hAnsi="Aptos" w:cstheme="minorHAnsi"/>
        </w:rPr>
        <w:t>“ a „</w:t>
      </w:r>
      <w:r w:rsidRPr="009C0098">
        <w:rPr>
          <w:rFonts w:ascii="Aptos" w:hAnsi="Aptos" w:cstheme="minorHAnsi"/>
          <w:b/>
          <w:bCs/>
          <w:i/>
          <w:iCs/>
        </w:rPr>
        <w:t>zhotovitel</w:t>
      </w:r>
      <w:r w:rsidRPr="009C0098">
        <w:rPr>
          <w:rFonts w:ascii="Aptos" w:hAnsi="Aptos" w:cstheme="minorHAnsi"/>
        </w:rPr>
        <w:t>“ dále společně též také jako „</w:t>
      </w:r>
      <w:r w:rsidRPr="009C0098">
        <w:rPr>
          <w:rFonts w:ascii="Aptos" w:hAnsi="Aptos" w:cstheme="minorHAnsi"/>
          <w:b/>
          <w:bCs/>
          <w:i/>
          <w:iCs/>
        </w:rPr>
        <w:t>smluvní strany</w:t>
      </w:r>
      <w:r w:rsidRPr="009C0098">
        <w:rPr>
          <w:rFonts w:ascii="Aptos" w:hAnsi="Aptos" w:cstheme="minorHAnsi"/>
        </w:rPr>
        <w:t xml:space="preserve">“)  </w:t>
      </w:r>
    </w:p>
    <w:p w14:paraId="0ABBF18C" w14:textId="77777777" w:rsidR="003742A2" w:rsidRDefault="003742A2" w:rsidP="003742A2">
      <w:pPr>
        <w:spacing w:after="160" w:line="259" w:lineRule="auto"/>
        <w:rPr>
          <w:rFonts w:asciiTheme="minorHAnsi" w:hAnsiTheme="minorHAnsi" w:cstheme="minorHAnsi"/>
        </w:rPr>
      </w:pPr>
    </w:p>
    <w:p w14:paraId="672E3B55" w14:textId="77777777" w:rsidR="003742A2" w:rsidRDefault="003742A2" w:rsidP="003742A2">
      <w:pPr>
        <w:spacing w:after="160" w:line="259" w:lineRule="auto"/>
        <w:rPr>
          <w:rFonts w:asciiTheme="minorHAnsi" w:hAnsiTheme="minorHAnsi" w:cstheme="minorHAnsi"/>
          <w:spacing w:val="-1"/>
        </w:rPr>
      </w:pPr>
      <w:r>
        <w:rPr>
          <w:rFonts w:asciiTheme="minorHAnsi" w:hAnsiTheme="minorHAnsi" w:cstheme="minorHAnsi"/>
          <w:spacing w:val="-1"/>
        </w:rPr>
        <w:br w:type="page"/>
      </w:r>
    </w:p>
    <w:p w14:paraId="73A723E9" w14:textId="77777777" w:rsidR="003742A2" w:rsidRPr="009C3664" w:rsidRDefault="003742A2" w:rsidP="003742A2">
      <w:pPr>
        <w:spacing w:after="160" w:line="259" w:lineRule="auto"/>
        <w:jc w:val="center"/>
        <w:rPr>
          <w:rFonts w:ascii="Aptos" w:hAnsi="Aptos" w:cstheme="minorHAnsi"/>
          <w:b/>
          <w:bCs/>
          <w:snapToGrid w:val="0"/>
          <w:sz w:val="28"/>
          <w:szCs w:val="28"/>
        </w:rPr>
      </w:pPr>
      <w:r w:rsidRPr="009C3664">
        <w:rPr>
          <w:rFonts w:ascii="Aptos" w:hAnsi="Aptos" w:cstheme="minorHAnsi"/>
          <w:b/>
          <w:bCs/>
          <w:snapToGrid w:val="0"/>
          <w:sz w:val="28"/>
          <w:szCs w:val="28"/>
        </w:rPr>
        <w:lastRenderedPageBreak/>
        <w:t>ODDÍL I – PŘEDMĚT SMLOUVY, DOBA PLNĚNÍ, CENA</w:t>
      </w:r>
    </w:p>
    <w:p w14:paraId="6E19A165" w14:textId="77777777" w:rsidR="003742A2" w:rsidRPr="009C3664" w:rsidRDefault="003742A2" w:rsidP="004C6A53">
      <w:pPr>
        <w:spacing w:before="240"/>
        <w:jc w:val="center"/>
        <w:rPr>
          <w:rFonts w:ascii="Aptos" w:hAnsi="Aptos" w:cstheme="minorHAnsi"/>
          <w:b/>
          <w:bCs/>
          <w:snapToGrid w:val="0"/>
          <w:sz w:val="22"/>
        </w:rPr>
      </w:pPr>
      <w:r w:rsidRPr="009C3664">
        <w:rPr>
          <w:rFonts w:ascii="Aptos" w:hAnsi="Aptos" w:cstheme="minorHAnsi"/>
          <w:b/>
          <w:bCs/>
          <w:snapToGrid w:val="0"/>
          <w:sz w:val="22"/>
        </w:rPr>
        <w:t>I.</w:t>
      </w:r>
    </w:p>
    <w:p w14:paraId="6851945A" w14:textId="77777777" w:rsidR="003742A2" w:rsidRPr="009C3664" w:rsidRDefault="003742A2" w:rsidP="003742A2">
      <w:pPr>
        <w:spacing w:before="120" w:after="240"/>
        <w:jc w:val="center"/>
        <w:rPr>
          <w:rFonts w:ascii="Aptos" w:hAnsi="Aptos" w:cstheme="minorHAnsi"/>
          <w:b/>
          <w:bCs/>
          <w:snapToGrid w:val="0"/>
          <w:sz w:val="22"/>
        </w:rPr>
      </w:pPr>
      <w:r w:rsidRPr="009C3664">
        <w:rPr>
          <w:rFonts w:ascii="Aptos" w:hAnsi="Aptos" w:cstheme="minorHAnsi"/>
          <w:b/>
          <w:bCs/>
          <w:snapToGrid w:val="0"/>
          <w:sz w:val="22"/>
        </w:rPr>
        <w:t>ÚVODNÍ USTANOVENÍ</w:t>
      </w:r>
    </w:p>
    <w:p w14:paraId="1CB539DB" w14:textId="53C120A8" w:rsidR="003742A2" w:rsidRPr="00733A84" w:rsidRDefault="003742A2" w:rsidP="00733A84">
      <w:pPr>
        <w:numPr>
          <w:ilvl w:val="0"/>
          <w:numId w:val="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 xml:space="preserve">Smluvní strany prohlašují, že tato smlouva je uzavřena na základě usnesení Rady města Pardubic </w:t>
      </w:r>
      <w:r w:rsidRPr="00F9791E">
        <w:rPr>
          <w:rFonts w:ascii="Aptos" w:hAnsi="Aptos" w:cstheme="minorHAnsi"/>
          <w:snapToGrid w:val="0"/>
          <w:spacing w:val="2"/>
          <w:sz w:val="22"/>
          <w:szCs w:val="22"/>
        </w:rPr>
        <w:t>(</w:t>
      </w:r>
      <w:r w:rsidR="00972BEA" w:rsidRPr="00F9791E">
        <w:rPr>
          <w:rFonts w:ascii="Aptos" w:hAnsi="Aptos" w:cstheme="minorHAnsi"/>
          <w:snapToGrid w:val="0"/>
          <w:spacing w:val="2"/>
          <w:sz w:val="22"/>
          <w:szCs w:val="22"/>
        </w:rPr>
        <w:t>rozhodnutí o přímém zadání</w:t>
      </w:r>
      <w:r w:rsidRPr="00F9791E">
        <w:rPr>
          <w:rFonts w:ascii="Aptos" w:hAnsi="Aptos" w:cstheme="minorHAnsi"/>
          <w:snapToGrid w:val="0"/>
          <w:spacing w:val="2"/>
          <w:sz w:val="22"/>
          <w:szCs w:val="22"/>
        </w:rPr>
        <w:t xml:space="preserve">) č. </w:t>
      </w:r>
      <w:r w:rsidR="00972BEA" w:rsidRPr="00F9791E">
        <w:rPr>
          <w:rFonts w:ascii="Aptos" w:hAnsi="Aptos" w:cstheme="minorHAnsi"/>
          <w:snapToGrid w:val="0"/>
          <w:spacing w:val="2"/>
          <w:sz w:val="22"/>
          <w:szCs w:val="22"/>
        </w:rPr>
        <w:t>R/8036/2026</w:t>
      </w:r>
      <w:r w:rsidRPr="00F9791E">
        <w:rPr>
          <w:rFonts w:ascii="Aptos" w:hAnsi="Aptos" w:cstheme="minorHAnsi"/>
          <w:snapToGrid w:val="0"/>
          <w:spacing w:val="2"/>
          <w:sz w:val="22"/>
          <w:szCs w:val="22"/>
        </w:rPr>
        <w:t xml:space="preserve"> ze dne </w:t>
      </w:r>
      <w:r w:rsidR="00972BEA" w:rsidRPr="00F9791E">
        <w:rPr>
          <w:rFonts w:ascii="Aptos" w:hAnsi="Aptos" w:cstheme="minorHAnsi"/>
          <w:snapToGrid w:val="0"/>
          <w:spacing w:val="2"/>
          <w:sz w:val="22"/>
          <w:szCs w:val="22"/>
        </w:rPr>
        <w:t>17.6.2026</w:t>
      </w:r>
    </w:p>
    <w:p w14:paraId="6F795561" w14:textId="77777777" w:rsidR="003742A2" w:rsidRPr="00733A84" w:rsidRDefault="003742A2" w:rsidP="00733A84">
      <w:pPr>
        <w:numPr>
          <w:ilvl w:val="0"/>
          <w:numId w:val="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Zhotovitel prohlašuje, že je způsobilý k řádnému a včasnému provedení Díla dle této smlouvy, že disponuje takovými kapacitami a odbornými znalostmi, které jsou třeba k řádnému provedení Díla. Pokud některé práce na sjednaném Díle zajistí zhotovitel prostřednictvím třetích osob pod svým osobním vedením, odpovídá za kvalitu prací a dodávky, jako by Dílo prováděl sám.</w:t>
      </w:r>
    </w:p>
    <w:p w14:paraId="1CCD6DBD" w14:textId="77777777" w:rsidR="003742A2" w:rsidRPr="00733A84" w:rsidRDefault="003742A2" w:rsidP="00733A84">
      <w:pPr>
        <w:numPr>
          <w:ilvl w:val="0"/>
          <w:numId w:val="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Zhotovitel prohlašuje, že není předlužen, že mu není známo, že by vůči němu bylo zahájeno insolvenční řízení. Rovněž prohlašuje, že vůči němu není v právní moci žádné soudní rozhodnutí, případně rozhodnutí správního, daňového či jiného orgánu na plnění, které by mohlo být důvodem zahájení exekučního řízení na majetek zhotovitele, a že takové řízení nebylo vůči němu zahájeno.</w:t>
      </w:r>
    </w:p>
    <w:p w14:paraId="0FF7BD1C" w14:textId="77777777" w:rsidR="003742A2" w:rsidRPr="00733A84" w:rsidRDefault="003742A2" w:rsidP="00733A84">
      <w:pPr>
        <w:numPr>
          <w:ilvl w:val="0"/>
          <w:numId w:val="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 xml:space="preserve">V případě, že se prohlášení některé ze smluvních stran podle tohoto článku této smlouvy, ukáže být nepravdivým, odpovídá tato smluvní strana za škodu, která nepravdivostí prohlášení, vznikla druhé smluvní straně. </w:t>
      </w:r>
    </w:p>
    <w:p w14:paraId="2E1E9FA8" w14:textId="77777777" w:rsidR="003742A2" w:rsidRPr="009C3664" w:rsidRDefault="003742A2" w:rsidP="004C6A53">
      <w:pPr>
        <w:spacing w:before="240"/>
        <w:jc w:val="center"/>
        <w:rPr>
          <w:rFonts w:ascii="Aptos" w:hAnsi="Aptos" w:cstheme="minorHAnsi"/>
          <w:b/>
          <w:bCs/>
          <w:snapToGrid w:val="0"/>
          <w:spacing w:val="4"/>
          <w:sz w:val="22"/>
          <w:szCs w:val="22"/>
        </w:rPr>
      </w:pPr>
      <w:r w:rsidRPr="009C3664">
        <w:rPr>
          <w:rFonts w:ascii="Aptos" w:hAnsi="Aptos" w:cstheme="minorHAnsi"/>
          <w:b/>
          <w:bCs/>
          <w:snapToGrid w:val="0"/>
          <w:spacing w:val="4"/>
          <w:sz w:val="22"/>
          <w:szCs w:val="22"/>
        </w:rPr>
        <w:t>II.</w:t>
      </w:r>
    </w:p>
    <w:p w14:paraId="67DFCA9E" w14:textId="77777777" w:rsidR="003742A2" w:rsidRPr="009C3664" w:rsidRDefault="003742A2" w:rsidP="003742A2">
      <w:pPr>
        <w:pStyle w:val="Nadpis5"/>
        <w:spacing w:after="240"/>
        <w:rPr>
          <w:rFonts w:ascii="Aptos" w:hAnsi="Aptos" w:cstheme="minorHAnsi"/>
          <w:bCs/>
          <w:spacing w:val="4"/>
          <w:szCs w:val="22"/>
        </w:rPr>
      </w:pPr>
      <w:r w:rsidRPr="009C3664">
        <w:rPr>
          <w:rFonts w:ascii="Aptos" w:hAnsi="Aptos" w:cstheme="minorHAnsi"/>
          <w:bCs/>
          <w:spacing w:val="4"/>
          <w:szCs w:val="22"/>
        </w:rPr>
        <w:t>PŘEDMĚT SMLOUVY</w:t>
      </w:r>
    </w:p>
    <w:p w14:paraId="0F6D0065" w14:textId="7328C0EE" w:rsidR="003742A2" w:rsidRPr="002C1049" w:rsidRDefault="003742A2" w:rsidP="004C6A53">
      <w:pPr>
        <w:numPr>
          <w:ilvl w:val="0"/>
          <w:numId w:val="48"/>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2C1049">
        <w:rPr>
          <w:rFonts w:ascii="Aptos" w:hAnsi="Aptos" w:cstheme="minorHAnsi"/>
          <w:snapToGrid w:val="0"/>
          <w:spacing w:val="2"/>
          <w:sz w:val="22"/>
          <w:szCs w:val="22"/>
        </w:rPr>
        <w:t xml:space="preserve">Předmětem této smlouvy je závazek zhotovitele provést pro objednatele svým jménem a na vlastní odpovědnost ve sjednaném termínu, rozsahu a za podmínek sjednaných v této smlouvě, dále specifikované Dílo prosté vad a nedodělků bránících jeho řádnému užívání, předat objednateli sjednaným způsobem a ve sjednaném termínu, a dále závazek zhotovitele odstranit případné vady a nedodělky bránící řádnému užívání Díla, zjištěné při předání Díla nebo později, ve sjednané záruční době a závazek objednatele řádně zhotovené Dílo převzít a zaplatit za ně zhotoviteli sjednaným způsobem sjednanou cenu. </w:t>
      </w:r>
    </w:p>
    <w:p w14:paraId="63B4D2DE" w14:textId="5CA402CF" w:rsidR="003742A2" w:rsidRPr="00733A84" w:rsidRDefault="003742A2" w:rsidP="004C6A53">
      <w:pPr>
        <w:numPr>
          <w:ilvl w:val="0"/>
          <w:numId w:val="48"/>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Součástí předmětu Díla je veškerá činnost zhotovitele, nezbytná k provádění předmětu Díla a k</w:t>
      </w:r>
      <w:r w:rsidR="00923651" w:rsidRPr="00733A84">
        <w:rPr>
          <w:rFonts w:ascii="Aptos" w:hAnsi="Aptos" w:cstheme="minorHAnsi"/>
          <w:snapToGrid w:val="0"/>
          <w:spacing w:val="2"/>
          <w:sz w:val="22"/>
          <w:szCs w:val="22"/>
        </w:rPr>
        <w:t xml:space="preserve"> jeho</w:t>
      </w:r>
      <w:r w:rsidRPr="00733A84">
        <w:rPr>
          <w:rFonts w:ascii="Aptos" w:hAnsi="Aptos" w:cstheme="minorHAnsi"/>
          <w:snapToGrid w:val="0"/>
          <w:spacing w:val="2"/>
          <w:sz w:val="22"/>
          <w:szCs w:val="22"/>
        </w:rPr>
        <w:t xml:space="preserve"> zdárnému a kompletnímu dokončení (</w:t>
      </w:r>
      <w:r w:rsidR="00E41525" w:rsidRPr="00733A84">
        <w:rPr>
          <w:rFonts w:ascii="Aptos" w:hAnsi="Aptos" w:cstheme="minorHAnsi"/>
          <w:snapToGrid w:val="0"/>
          <w:spacing w:val="2"/>
          <w:sz w:val="22"/>
          <w:szCs w:val="22"/>
        </w:rPr>
        <w:t>viz odstavec VI Průběžná kontrola provádění díla</w:t>
      </w:r>
      <w:r w:rsidRPr="00733A84">
        <w:rPr>
          <w:rFonts w:ascii="Aptos" w:hAnsi="Aptos" w:cstheme="minorHAnsi"/>
          <w:snapToGrid w:val="0"/>
          <w:spacing w:val="2"/>
          <w:sz w:val="22"/>
          <w:szCs w:val="22"/>
        </w:rPr>
        <w:t>).</w:t>
      </w:r>
      <w:r w:rsidR="00C82B18" w:rsidRPr="00733A84">
        <w:rPr>
          <w:rFonts w:ascii="Aptos" w:hAnsi="Aptos" w:cstheme="minorHAnsi"/>
          <w:snapToGrid w:val="0"/>
          <w:spacing w:val="2"/>
          <w:sz w:val="22"/>
          <w:szCs w:val="22"/>
        </w:rPr>
        <w:t xml:space="preserve"> </w:t>
      </w:r>
      <w:r w:rsidRPr="00733A84">
        <w:rPr>
          <w:rFonts w:ascii="Aptos" w:hAnsi="Aptos" w:cstheme="minorHAnsi"/>
          <w:snapToGrid w:val="0"/>
          <w:spacing w:val="2"/>
          <w:sz w:val="22"/>
          <w:szCs w:val="22"/>
        </w:rPr>
        <w:t xml:space="preserve">Součástí </w:t>
      </w:r>
      <w:r w:rsidR="009C0098" w:rsidRPr="00733A84">
        <w:rPr>
          <w:rFonts w:ascii="Aptos" w:hAnsi="Aptos" w:cstheme="minorHAnsi"/>
          <w:snapToGrid w:val="0"/>
          <w:spacing w:val="2"/>
          <w:sz w:val="22"/>
          <w:szCs w:val="22"/>
        </w:rPr>
        <w:t>plnění je</w:t>
      </w:r>
      <w:r w:rsidRPr="00733A84">
        <w:rPr>
          <w:rFonts w:ascii="Aptos" w:hAnsi="Aptos" w:cstheme="minorHAnsi"/>
          <w:snapToGrid w:val="0"/>
          <w:spacing w:val="2"/>
          <w:sz w:val="22"/>
          <w:szCs w:val="22"/>
        </w:rPr>
        <w:t xml:space="preserve"> i provedení prací, které nejsou výslovně uvedeny ve výčtu v odst. 1. tohoto článku této smlouvy, avšak jsou nezbytné k řádnému dokončení, případně užívání Díla, a o kterých zhotovitel vzhledem ke své kvalifikaci a zkušenostem měl nebo mohl vědět.</w:t>
      </w:r>
    </w:p>
    <w:p w14:paraId="0C200BC4" w14:textId="4F185221" w:rsidR="00C82B18" w:rsidRPr="00733A84" w:rsidRDefault="00C82B18" w:rsidP="004C6A53">
      <w:pPr>
        <w:numPr>
          <w:ilvl w:val="0"/>
          <w:numId w:val="48"/>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 xml:space="preserve">Zhotovitel se zavazuje </w:t>
      </w:r>
      <w:r w:rsidR="002C1049">
        <w:rPr>
          <w:rFonts w:ascii="Aptos" w:hAnsi="Aptos" w:cstheme="minorHAnsi"/>
          <w:snapToGrid w:val="0"/>
          <w:spacing w:val="2"/>
          <w:sz w:val="22"/>
          <w:szCs w:val="22"/>
        </w:rPr>
        <w:t>zapracovat výstupy Díla do pořizované územní studie Palackého sever</w:t>
      </w:r>
      <w:r w:rsidRPr="00733A84">
        <w:rPr>
          <w:rFonts w:ascii="Aptos" w:hAnsi="Aptos" w:cstheme="minorHAnsi"/>
          <w:snapToGrid w:val="0"/>
          <w:spacing w:val="2"/>
          <w:sz w:val="22"/>
          <w:szCs w:val="22"/>
        </w:rPr>
        <w:t>.</w:t>
      </w:r>
    </w:p>
    <w:p w14:paraId="4DE94072" w14:textId="77777777" w:rsidR="003742A2" w:rsidRPr="00733A84" w:rsidRDefault="003742A2" w:rsidP="004C6A53">
      <w:pPr>
        <w:numPr>
          <w:ilvl w:val="0"/>
          <w:numId w:val="48"/>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 xml:space="preserve">Zadávání případných víceprací bude realizováno v souladu se zákonem č. 134/2016 Sb., o zadávání veřejných zakázek, v platném znění. Veškeré změny předmětu Díla musí být provedeny formou písemného dodatku k této smlouvě, opatřeného podpisy obou smluvních stran. Věcná náplň písemného dodatku k této smlouvě, bude odsouhlasena zplnomocněnými zástupci obou smluvních stran (tj. zástupcem objednatele ve věcech smluvních a zástupcem zhotovitele) před jejich provedením, včetně důsledků těchto změn na výši sjednané ceny Díla; jinak platí, že jde o plnění v rámci této smlouvy. </w:t>
      </w:r>
    </w:p>
    <w:p w14:paraId="6F526EF6" w14:textId="77777777" w:rsidR="008E5834" w:rsidRPr="009C3664" w:rsidRDefault="003742A2" w:rsidP="003742A2">
      <w:pPr>
        <w:kinsoku w:val="0"/>
        <w:overflowPunct w:val="0"/>
        <w:autoSpaceDE w:val="0"/>
        <w:autoSpaceDN w:val="0"/>
        <w:adjustRightInd w:val="0"/>
        <w:spacing w:before="120" w:after="240"/>
        <w:jc w:val="center"/>
        <w:outlineLvl w:val="0"/>
        <w:rPr>
          <w:rFonts w:ascii="Aptos" w:hAnsi="Aptos" w:cstheme="minorHAnsi"/>
          <w:b/>
          <w:snapToGrid w:val="0"/>
          <w:spacing w:val="4"/>
          <w:sz w:val="22"/>
          <w:szCs w:val="22"/>
        </w:rPr>
      </w:pPr>
      <w:r w:rsidRPr="009C3664">
        <w:rPr>
          <w:rFonts w:ascii="Aptos" w:hAnsi="Aptos" w:cstheme="minorHAnsi"/>
          <w:b/>
          <w:snapToGrid w:val="0"/>
          <w:spacing w:val="4"/>
          <w:sz w:val="22"/>
          <w:szCs w:val="22"/>
        </w:rPr>
        <w:t>III.</w:t>
      </w:r>
    </w:p>
    <w:p w14:paraId="085A3986" w14:textId="79A2A2F4" w:rsidR="003742A2" w:rsidRPr="009C3664" w:rsidRDefault="003742A2" w:rsidP="008E5834">
      <w:pPr>
        <w:pStyle w:val="Nadpis5"/>
        <w:spacing w:after="240"/>
        <w:rPr>
          <w:rFonts w:ascii="Aptos" w:hAnsi="Aptos" w:cstheme="minorHAnsi"/>
          <w:spacing w:val="4"/>
          <w:szCs w:val="22"/>
        </w:rPr>
      </w:pPr>
      <w:r w:rsidRPr="009C3664">
        <w:rPr>
          <w:rFonts w:ascii="Aptos" w:hAnsi="Aptos" w:cstheme="minorHAnsi"/>
          <w:spacing w:val="4"/>
          <w:szCs w:val="22"/>
        </w:rPr>
        <w:lastRenderedPageBreak/>
        <w:t>DÍLO</w:t>
      </w:r>
    </w:p>
    <w:p w14:paraId="085D7092" w14:textId="5807F460" w:rsidR="003742A2" w:rsidRPr="002E529F" w:rsidRDefault="003742A2" w:rsidP="00133512">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2E529F">
        <w:rPr>
          <w:rFonts w:ascii="Aptos" w:hAnsi="Aptos" w:cstheme="minorHAnsi"/>
          <w:snapToGrid w:val="0"/>
          <w:spacing w:val="2"/>
          <w:sz w:val="22"/>
          <w:szCs w:val="22"/>
        </w:rPr>
        <w:t>Předmětem plnění podle této smlouvy je vytvoření dokumentu „</w:t>
      </w:r>
      <w:r w:rsidR="00E94A16" w:rsidRPr="002E529F">
        <w:rPr>
          <w:rFonts w:ascii="Aptos" w:hAnsi="Aptos" w:cstheme="minorHAnsi"/>
          <w:snapToGrid w:val="0"/>
          <w:spacing w:val="2"/>
          <w:sz w:val="22"/>
          <w:szCs w:val="22"/>
        </w:rPr>
        <w:t xml:space="preserve">Územní studie </w:t>
      </w:r>
      <w:r w:rsidR="00C82B18" w:rsidRPr="002E529F">
        <w:rPr>
          <w:rFonts w:ascii="Aptos" w:hAnsi="Aptos" w:cstheme="minorHAnsi"/>
          <w:snapToGrid w:val="0"/>
          <w:spacing w:val="2"/>
          <w:sz w:val="22"/>
          <w:szCs w:val="22"/>
        </w:rPr>
        <w:t>Palackého-sever</w:t>
      </w:r>
      <w:r w:rsidR="002C1049" w:rsidRPr="002E529F">
        <w:rPr>
          <w:rFonts w:ascii="Aptos" w:hAnsi="Aptos" w:cstheme="minorHAnsi"/>
          <w:snapToGrid w:val="0"/>
          <w:spacing w:val="2"/>
          <w:sz w:val="22"/>
          <w:szCs w:val="22"/>
        </w:rPr>
        <w:t>, dopravní studie</w:t>
      </w:r>
      <w:r w:rsidRPr="002E529F">
        <w:rPr>
          <w:rFonts w:ascii="Aptos" w:hAnsi="Aptos" w:cstheme="minorHAnsi"/>
          <w:snapToGrid w:val="0"/>
          <w:spacing w:val="2"/>
          <w:sz w:val="22"/>
          <w:szCs w:val="22"/>
        </w:rPr>
        <w:t>“, v</w:t>
      </w:r>
      <w:r w:rsidR="005D03EF" w:rsidRPr="002E529F">
        <w:rPr>
          <w:rFonts w:ascii="Aptos" w:hAnsi="Aptos" w:cstheme="minorHAnsi"/>
          <w:snapToGrid w:val="0"/>
          <w:spacing w:val="2"/>
          <w:sz w:val="22"/>
          <w:szCs w:val="22"/>
        </w:rPr>
        <w:t> </w:t>
      </w:r>
      <w:r w:rsidRPr="002E529F">
        <w:rPr>
          <w:rFonts w:ascii="Aptos" w:hAnsi="Aptos" w:cstheme="minorHAnsi"/>
          <w:snapToGrid w:val="0"/>
          <w:spacing w:val="2"/>
          <w:sz w:val="22"/>
          <w:szCs w:val="22"/>
        </w:rPr>
        <w:t>rozsahu</w:t>
      </w:r>
      <w:r w:rsidR="005D03EF" w:rsidRPr="002E529F">
        <w:rPr>
          <w:rFonts w:ascii="Aptos" w:hAnsi="Aptos" w:cstheme="minorHAnsi"/>
          <w:snapToGrid w:val="0"/>
          <w:spacing w:val="2"/>
          <w:sz w:val="22"/>
          <w:szCs w:val="22"/>
        </w:rPr>
        <w:t xml:space="preserve"> stanoveném v</w:t>
      </w:r>
      <w:r w:rsidR="00E94A16" w:rsidRPr="002E529F">
        <w:rPr>
          <w:rFonts w:ascii="Aptos" w:hAnsi="Aptos" w:cstheme="minorHAnsi"/>
          <w:snapToGrid w:val="0"/>
          <w:spacing w:val="2"/>
          <w:sz w:val="22"/>
          <w:szCs w:val="22"/>
        </w:rPr>
        <w:t> </w:t>
      </w:r>
      <w:r w:rsidR="005D03EF" w:rsidRPr="002E529F">
        <w:rPr>
          <w:rFonts w:ascii="Aptos" w:hAnsi="Aptos" w:cstheme="minorHAnsi"/>
          <w:snapToGrid w:val="0"/>
          <w:spacing w:val="2"/>
          <w:sz w:val="22"/>
          <w:szCs w:val="22"/>
        </w:rPr>
        <w:t>zadání</w:t>
      </w:r>
      <w:r w:rsidR="00E94A16" w:rsidRPr="002E529F">
        <w:rPr>
          <w:rFonts w:ascii="Aptos" w:hAnsi="Aptos" w:cstheme="minorHAnsi"/>
          <w:snapToGrid w:val="0"/>
          <w:spacing w:val="2"/>
          <w:sz w:val="22"/>
          <w:szCs w:val="22"/>
        </w:rPr>
        <w:t xml:space="preserve"> </w:t>
      </w:r>
      <w:r w:rsidR="002C1049" w:rsidRPr="002E529F">
        <w:rPr>
          <w:rFonts w:ascii="Aptos" w:hAnsi="Aptos" w:cstheme="minorHAnsi"/>
          <w:snapToGrid w:val="0"/>
          <w:spacing w:val="2"/>
          <w:sz w:val="22"/>
          <w:szCs w:val="22"/>
        </w:rPr>
        <w:t>Ú</w:t>
      </w:r>
      <w:r w:rsidR="00E94A16" w:rsidRPr="002E529F">
        <w:rPr>
          <w:rFonts w:ascii="Aptos" w:hAnsi="Aptos" w:cstheme="minorHAnsi"/>
          <w:snapToGrid w:val="0"/>
          <w:spacing w:val="2"/>
          <w:sz w:val="22"/>
          <w:szCs w:val="22"/>
        </w:rPr>
        <w:t>zemní studie</w:t>
      </w:r>
      <w:r w:rsidR="002C1049" w:rsidRPr="002E529F">
        <w:rPr>
          <w:rFonts w:ascii="Aptos" w:hAnsi="Aptos" w:cstheme="minorHAnsi"/>
          <w:snapToGrid w:val="0"/>
          <w:spacing w:val="2"/>
          <w:sz w:val="22"/>
          <w:szCs w:val="22"/>
        </w:rPr>
        <w:t xml:space="preserve"> Palackého sever-dopravní studie</w:t>
      </w:r>
      <w:r w:rsidR="005D03EF" w:rsidRPr="002E529F">
        <w:rPr>
          <w:rFonts w:ascii="Aptos" w:hAnsi="Aptos" w:cstheme="minorHAnsi"/>
          <w:snapToGrid w:val="0"/>
          <w:spacing w:val="2"/>
          <w:sz w:val="22"/>
          <w:szCs w:val="22"/>
        </w:rPr>
        <w:t xml:space="preserve">, které je přílohou </w:t>
      </w:r>
      <w:r w:rsidR="00851811" w:rsidRPr="002E529F">
        <w:rPr>
          <w:rFonts w:ascii="Aptos" w:hAnsi="Aptos" w:cstheme="minorHAnsi"/>
          <w:snapToGrid w:val="0"/>
          <w:spacing w:val="2"/>
          <w:sz w:val="22"/>
          <w:szCs w:val="22"/>
        </w:rPr>
        <w:t xml:space="preserve">č. 1 </w:t>
      </w:r>
      <w:r w:rsidR="005D03EF" w:rsidRPr="002E529F">
        <w:rPr>
          <w:rFonts w:ascii="Aptos" w:hAnsi="Aptos" w:cstheme="minorHAnsi"/>
          <w:snapToGrid w:val="0"/>
          <w:spacing w:val="2"/>
          <w:sz w:val="22"/>
          <w:szCs w:val="22"/>
        </w:rPr>
        <w:t>této smlouvy</w:t>
      </w:r>
      <w:r w:rsidRPr="002E529F">
        <w:rPr>
          <w:rFonts w:ascii="Aptos" w:hAnsi="Aptos" w:cstheme="minorHAnsi"/>
          <w:snapToGrid w:val="0"/>
          <w:spacing w:val="2"/>
          <w:sz w:val="22"/>
          <w:szCs w:val="22"/>
        </w:rPr>
        <w:t xml:space="preserve">. </w:t>
      </w:r>
      <w:r w:rsidR="002C1049" w:rsidRPr="002E529F">
        <w:rPr>
          <w:rFonts w:ascii="Aptos" w:hAnsi="Aptos" w:cstheme="minorHAnsi"/>
          <w:snapToGrid w:val="0"/>
          <w:spacing w:val="2"/>
          <w:sz w:val="22"/>
          <w:szCs w:val="22"/>
        </w:rPr>
        <w:t xml:space="preserve">Součástí </w:t>
      </w:r>
      <w:r w:rsidR="002E529F">
        <w:rPr>
          <w:rFonts w:ascii="Aptos" w:hAnsi="Aptos" w:cstheme="minorHAnsi"/>
          <w:snapToGrid w:val="0"/>
          <w:spacing w:val="2"/>
          <w:sz w:val="22"/>
          <w:szCs w:val="22"/>
        </w:rPr>
        <w:t>Díla</w:t>
      </w:r>
      <w:r w:rsidR="002C1049" w:rsidRPr="002E529F">
        <w:rPr>
          <w:rFonts w:ascii="Aptos" w:hAnsi="Aptos" w:cstheme="minorHAnsi"/>
          <w:snapToGrid w:val="0"/>
          <w:spacing w:val="2"/>
          <w:sz w:val="22"/>
          <w:szCs w:val="22"/>
        </w:rPr>
        <w:t xml:space="preserve"> je kapacitn</w:t>
      </w:r>
      <w:r w:rsidR="002C1049" w:rsidRPr="002E529F">
        <w:rPr>
          <w:rFonts w:ascii="Aptos" w:hAnsi="Aptos" w:cstheme="minorHAnsi" w:hint="eastAsia"/>
          <w:snapToGrid w:val="0"/>
          <w:spacing w:val="2"/>
          <w:sz w:val="22"/>
          <w:szCs w:val="22"/>
        </w:rPr>
        <w:t>í</w:t>
      </w:r>
      <w:r w:rsidR="002C1049" w:rsidRPr="002E529F">
        <w:rPr>
          <w:rFonts w:ascii="Aptos" w:hAnsi="Aptos" w:cstheme="minorHAnsi"/>
          <w:snapToGrid w:val="0"/>
          <w:spacing w:val="2"/>
          <w:sz w:val="22"/>
          <w:szCs w:val="22"/>
        </w:rPr>
        <w:t xml:space="preserve"> posouzen</w:t>
      </w:r>
      <w:r w:rsidR="002C1049" w:rsidRPr="002E529F">
        <w:rPr>
          <w:rFonts w:ascii="Aptos" w:hAnsi="Aptos" w:cstheme="minorHAnsi" w:hint="eastAsia"/>
          <w:snapToGrid w:val="0"/>
          <w:spacing w:val="2"/>
          <w:sz w:val="22"/>
          <w:szCs w:val="22"/>
        </w:rPr>
        <w:t>í</w:t>
      </w:r>
      <w:r w:rsidR="002C1049" w:rsidRPr="002E529F">
        <w:rPr>
          <w:rFonts w:ascii="Aptos" w:hAnsi="Aptos" w:cstheme="minorHAnsi"/>
          <w:snapToGrid w:val="0"/>
          <w:spacing w:val="2"/>
          <w:sz w:val="22"/>
          <w:szCs w:val="22"/>
        </w:rPr>
        <w:t xml:space="preserve"> </w:t>
      </w:r>
      <w:r w:rsidR="002C1049" w:rsidRPr="002E529F">
        <w:rPr>
          <w:rFonts w:ascii="Aptos" w:hAnsi="Aptos" w:cstheme="minorHAnsi" w:hint="eastAsia"/>
          <w:snapToGrid w:val="0"/>
          <w:spacing w:val="2"/>
          <w:sz w:val="22"/>
          <w:szCs w:val="22"/>
        </w:rPr>
        <w:t>š</w:t>
      </w:r>
      <w:r w:rsidR="002C1049" w:rsidRPr="002E529F">
        <w:rPr>
          <w:rFonts w:ascii="Aptos" w:hAnsi="Aptos" w:cstheme="minorHAnsi"/>
          <w:snapToGrid w:val="0"/>
          <w:spacing w:val="2"/>
          <w:sz w:val="22"/>
          <w:szCs w:val="22"/>
        </w:rPr>
        <w:t>pi</w:t>
      </w:r>
      <w:r w:rsidR="002C1049" w:rsidRPr="002E529F">
        <w:rPr>
          <w:rFonts w:ascii="Aptos" w:hAnsi="Aptos" w:cstheme="minorHAnsi" w:hint="eastAsia"/>
          <w:snapToGrid w:val="0"/>
          <w:spacing w:val="2"/>
          <w:sz w:val="22"/>
          <w:szCs w:val="22"/>
        </w:rPr>
        <w:t>č</w:t>
      </w:r>
      <w:r w:rsidR="002C1049" w:rsidRPr="002E529F">
        <w:rPr>
          <w:rFonts w:ascii="Aptos" w:hAnsi="Aptos" w:cstheme="minorHAnsi"/>
          <w:snapToGrid w:val="0"/>
          <w:spacing w:val="2"/>
          <w:sz w:val="22"/>
          <w:szCs w:val="22"/>
        </w:rPr>
        <w:t>kov</w:t>
      </w:r>
      <w:r w:rsidR="002C1049" w:rsidRPr="002E529F">
        <w:rPr>
          <w:rFonts w:ascii="Aptos" w:hAnsi="Aptos" w:cstheme="minorHAnsi" w:hint="eastAsia"/>
          <w:snapToGrid w:val="0"/>
          <w:spacing w:val="2"/>
          <w:sz w:val="22"/>
          <w:szCs w:val="22"/>
        </w:rPr>
        <w:t>é</w:t>
      </w:r>
      <w:r w:rsidR="002C1049" w:rsidRPr="002E529F">
        <w:rPr>
          <w:rFonts w:ascii="Aptos" w:hAnsi="Aptos" w:cstheme="minorHAnsi"/>
          <w:snapToGrid w:val="0"/>
          <w:spacing w:val="2"/>
          <w:sz w:val="22"/>
          <w:szCs w:val="22"/>
        </w:rPr>
        <w:t xml:space="preserve"> hodiny uveden</w:t>
      </w:r>
      <w:r w:rsidR="002C1049" w:rsidRPr="002E529F">
        <w:rPr>
          <w:rFonts w:ascii="Aptos" w:hAnsi="Aptos" w:cstheme="minorHAnsi" w:hint="eastAsia"/>
          <w:snapToGrid w:val="0"/>
          <w:spacing w:val="2"/>
          <w:sz w:val="22"/>
          <w:szCs w:val="22"/>
        </w:rPr>
        <w:t>ý</w:t>
      </w:r>
      <w:r w:rsidR="002C1049" w:rsidRPr="002E529F">
        <w:rPr>
          <w:rFonts w:ascii="Aptos" w:hAnsi="Aptos" w:cstheme="minorHAnsi"/>
          <w:snapToGrid w:val="0"/>
          <w:spacing w:val="2"/>
          <w:sz w:val="22"/>
          <w:szCs w:val="22"/>
        </w:rPr>
        <w:t>ch k</w:t>
      </w:r>
      <w:r w:rsidR="002C1049" w:rsidRPr="002E529F">
        <w:rPr>
          <w:rFonts w:ascii="Aptos" w:hAnsi="Aptos" w:cstheme="minorHAnsi" w:hint="eastAsia"/>
          <w:snapToGrid w:val="0"/>
          <w:spacing w:val="2"/>
          <w:sz w:val="22"/>
          <w:szCs w:val="22"/>
        </w:rPr>
        <w:t>ř</w:t>
      </w:r>
      <w:r w:rsidR="002C1049" w:rsidRPr="002E529F">
        <w:rPr>
          <w:rFonts w:ascii="Aptos" w:hAnsi="Aptos" w:cstheme="minorHAnsi"/>
          <w:snapToGrid w:val="0"/>
          <w:spacing w:val="2"/>
          <w:sz w:val="22"/>
          <w:szCs w:val="22"/>
        </w:rPr>
        <w:t>i</w:t>
      </w:r>
      <w:r w:rsidR="002C1049" w:rsidRPr="002E529F">
        <w:rPr>
          <w:rFonts w:ascii="Aptos" w:hAnsi="Aptos" w:cstheme="minorHAnsi" w:hint="eastAsia"/>
          <w:snapToGrid w:val="0"/>
          <w:spacing w:val="2"/>
          <w:sz w:val="22"/>
          <w:szCs w:val="22"/>
        </w:rPr>
        <w:t>ž</w:t>
      </w:r>
      <w:r w:rsidR="002C1049" w:rsidRPr="002E529F">
        <w:rPr>
          <w:rFonts w:ascii="Aptos" w:hAnsi="Aptos" w:cstheme="minorHAnsi"/>
          <w:snapToGrid w:val="0"/>
          <w:spacing w:val="2"/>
          <w:sz w:val="22"/>
          <w:szCs w:val="22"/>
        </w:rPr>
        <w:t>ovatek ve v</w:t>
      </w:r>
      <w:r w:rsidR="002C1049" w:rsidRPr="002E529F">
        <w:rPr>
          <w:rFonts w:ascii="Aptos" w:hAnsi="Aptos" w:cstheme="minorHAnsi" w:hint="eastAsia"/>
          <w:snapToGrid w:val="0"/>
          <w:spacing w:val="2"/>
          <w:sz w:val="22"/>
          <w:szCs w:val="22"/>
        </w:rPr>
        <w:t>š</w:t>
      </w:r>
      <w:r w:rsidR="002C1049" w:rsidRPr="002E529F">
        <w:rPr>
          <w:rFonts w:ascii="Aptos" w:hAnsi="Aptos" w:cstheme="minorHAnsi"/>
          <w:snapToGrid w:val="0"/>
          <w:spacing w:val="2"/>
          <w:sz w:val="22"/>
          <w:szCs w:val="22"/>
        </w:rPr>
        <w:t>ech sc</w:t>
      </w:r>
      <w:r w:rsidR="002C1049" w:rsidRPr="002E529F">
        <w:rPr>
          <w:rFonts w:ascii="Aptos" w:hAnsi="Aptos" w:cstheme="minorHAnsi" w:hint="eastAsia"/>
          <w:snapToGrid w:val="0"/>
          <w:spacing w:val="2"/>
          <w:sz w:val="22"/>
          <w:szCs w:val="22"/>
        </w:rPr>
        <w:t>é</w:t>
      </w:r>
      <w:r w:rsidR="002C1049" w:rsidRPr="002E529F">
        <w:rPr>
          <w:rFonts w:ascii="Aptos" w:hAnsi="Aptos" w:cstheme="minorHAnsi"/>
          <w:snapToGrid w:val="0"/>
          <w:spacing w:val="2"/>
          <w:sz w:val="22"/>
          <w:szCs w:val="22"/>
        </w:rPr>
        <w:t>n</w:t>
      </w:r>
      <w:r w:rsidR="002C1049" w:rsidRPr="002E529F">
        <w:rPr>
          <w:rFonts w:ascii="Aptos" w:hAnsi="Aptos" w:cstheme="minorHAnsi" w:hint="eastAsia"/>
          <w:snapToGrid w:val="0"/>
          <w:spacing w:val="2"/>
          <w:sz w:val="22"/>
          <w:szCs w:val="22"/>
        </w:rPr>
        <w:t>áří</w:t>
      </w:r>
      <w:r w:rsidR="002C1049" w:rsidRPr="002E529F">
        <w:rPr>
          <w:rFonts w:ascii="Aptos" w:hAnsi="Aptos" w:cstheme="minorHAnsi"/>
          <w:snapToGrid w:val="0"/>
          <w:spacing w:val="2"/>
          <w:sz w:val="22"/>
          <w:szCs w:val="22"/>
        </w:rPr>
        <w:t xml:space="preserve">ch, </w:t>
      </w:r>
      <w:r w:rsidR="002C1049" w:rsidRPr="002C1049">
        <w:rPr>
          <w:rFonts w:ascii="Aptos" w:hAnsi="Aptos" w:cstheme="minorHAnsi"/>
          <w:snapToGrid w:val="0"/>
          <w:spacing w:val="2"/>
          <w:sz w:val="22"/>
          <w:szCs w:val="22"/>
        </w:rPr>
        <w:t>kartogramy dopravn</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ch proud</w:t>
      </w:r>
      <w:r w:rsidR="002C1049" w:rsidRPr="002C1049">
        <w:rPr>
          <w:rFonts w:ascii="Aptos" w:hAnsi="Aptos" w:cstheme="minorHAnsi" w:hint="eastAsia"/>
          <w:snapToGrid w:val="0"/>
          <w:spacing w:val="2"/>
          <w:sz w:val="22"/>
          <w:szCs w:val="22"/>
        </w:rPr>
        <w:t>ů</w:t>
      </w:r>
      <w:r w:rsidR="002C1049" w:rsidRPr="002C1049">
        <w:rPr>
          <w:rFonts w:ascii="Aptos" w:hAnsi="Aptos" w:cstheme="minorHAnsi"/>
          <w:snapToGrid w:val="0"/>
          <w:spacing w:val="2"/>
          <w:sz w:val="22"/>
          <w:szCs w:val="22"/>
        </w:rPr>
        <w:t xml:space="preserve"> uveden</w:t>
      </w:r>
      <w:r w:rsidR="002C1049" w:rsidRPr="002C1049">
        <w:rPr>
          <w:rFonts w:ascii="Aptos" w:hAnsi="Aptos" w:cstheme="minorHAnsi" w:hint="eastAsia"/>
          <w:snapToGrid w:val="0"/>
          <w:spacing w:val="2"/>
          <w:sz w:val="22"/>
          <w:szCs w:val="22"/>
        </w:rPr>
        <w:t>ý</w:t>
      </w:r>
      <w:r w:rsidR="002C1049" w:rsidRPr="002C1049">
        <w:rPr>
          <w:rFonts w:ascii="Aptos" w:hAnsi="Aptos" w:cstheme="minorHAnsi"/>
          <w:snapToGrid w:val="0"/>
          <w:spacing w:val="2"/>
          <w:sz w:val="22"/>
          <w:szCs w:val="22"/>
        </w:rPr>
        <w:t>ch k</w:t>
      </w:r>
      <w:r w:rsidR="002C1049" w:rsidRPr="002C1049">
        <w:rPr>
          <w:rFonts w:ascii="Aptos" w:hAnsi="Aptos" w:cstheme="minorHAnsi" w:hint="eastAsia"/>
          <w:snapToGrid w:val="0"/>
          <w:spacing w:val="2"/>
          <w:sz w:val="22"/>
          <w:szCs w:val="22"/>
        </w:rPr>
        <w:t>ř</w:t>
      </w:r>
      <w:r w:rsidR="002C1049" w:rsidRPr="002C1049">
        <w:rPr>
          <w:rFonts w:ascii="Aptos" w:hAnsi="Aptos" w:cstheme="minorHAnsi"/>
          <w:snapToGrid w:val="0"/>
          <w:spacing w:val="2"/>
          <w:sz w:val="22"/>
          <w:szCs w:val="22"/>
        </w:rPr>
        <w:t>i</w:t>
      </w:r>
      <w:r w:rsidR="002C1049" w:rsidRPr="002C1049">
        <w:rPr>
          <w:rFonts w:ascii="Aptos" w:hAnsi="Aptos" w:cstheme="minorHAnsi" w:hint="eastAsia"/>
          <w:snapToGrid w:val="0"/>
          <w:spacing w:val="2"/>
          <w:sz w:val="22"/>
          <w:szCs w:val="22"/>
        </w:rPr>
        <w:t>ž</w:t>
      </w:r>
      <w:r w:rsidR="002C1049" w:rsidRPr="002C1049">
        <w:rPr>
          <w:rFonts w:ascii="Aptos" w:hAnsi="Aptos" w:cstheme="minorHAnsi"/>
          <w:snapToGrid w:val="0"/>
          <w:spacing w:val="2"/>
          <w:sz w:val="22"/>
          <w:szCs w:val="22"/>
        </w:rPr>
        <w:t>ovatek ve v</w:t>
      </w:r>
      <w:r w:rsidR="002C1049" w:rsidRPr="002C1049">
        <w:rPr>
          <w:rFonts w:ascii="Aptos" w:hAnsi="Aptos" w:cstheme="minorHAnsi" w:hint="eastAsia"/>
          <w:snapToGrid w:val="0"/>
          <w:spacing w:val="2"/>
          <w:sz w:val="22"/>
          <w:szCs w:val="22"/>
        </w:rPr>
        <w:t>š</w:t>
      </w:r>
      <w:r w:rsidR="002C1049" w:rsidRPr="002C1049">
        <w:rPr>
          <w:rFonts w:ascii="Aptos" w:hAnsi="Aptos" w:cstheme="minorHAnsi"/>
          <w:snapToGrid w:val="0"/>
          <w:spacing w:val="2"/>
          <w:sz w:val="22"/>
          <w:szCs w:val="22"/>
        </w:rPr>
        <w:t>ech sc</w:t>
      </w:r>
      <w:r w:rsidR="002C1049" w:rsidRPr="002C1049">
        <w:rPr>
          <w:rFonts w:ascii="Aptos" w:hAnsi="Aptos" w:cstheme="minorHAnsi" w:hint="eastAsia"/>
          <w:snapToGrid w:val="0"/>
          <w:spacing w:val="2"/>
          <w:sz w:val="22"/>
          <w:szCs w:val="22"/>
        </w:rPr>
        <w:t>é</w:t>
      </w:r>
      <w:r w:rsidR="002C1049" w:rsidRPr="002C1049">
        <w:rPr>
          <w:rFonts w:ascii="Aptos" w:hAnsi="Aptos" w:cstheme="minorHAnsi"/>
          <w:snapToGrid w:val="0"/>
          <w:spacing w:val="2"/>
          <w:sz w:val="22"/>
          <w:szCs w:val="22"/>
        </w:rPr>
        <w:t>n</w:t>
      </w:r>
      <w:r w:rsidR="002C1049" w:rsidRPr="002C1049">
        <w:rPr>
          <w:rFonts w:ascii="Aptos" w:hAnsi="Aptos" w:cstheme="minorHAnsi" w:hint="eastAsia"/>
          <w:snapToGrid w:val="0"/>
          <w:spacing w:val="2"/>
          <w:sz w:val="22"/>
          <w:szCs w:val="22"/>
        </w:rPr>
        <w:t>áří</w:t>
      </w:r>
      <w:r w:rsidR="002C1049" w:rsidRPr="002C1049">
        <w:rPr>
          <w:rFonts w:ascii="Aptos" w:hAnsi="Aptos" w:cstheme="minorHAnsi"/>
          <w:snapToGrid w:val="0"/>
          <w:spacing w:val="2"/>
          <w:sz w:val="22"/>
          <w:szCs w:val="22"/>
        </w:rPr>
        <w:t xml:space="preserve">ch pro </w:t>
      </w:r>
      <w:r w:rsidR="002C1049" w:rsidRPr="002C1049">
        <w:rPr>
          <w:rFonts w:ascii="Aptos" w:hAnsi="Aptos" w:cstheme="minorHAnsi" w:hint="eastAsia"/>
          <w:snapToGrid w:val="0"/>
          <w:spacing w:val="2"/>
          <w:sz w:val="22"/>
          <w:szCs w:val="22"/>
        </w:rPr>
        <w:t>š</w:t>
      </w:r>
      <w:r w:rsidR="002C1049" w:rsidRPr="002C1049">
        <w:rPr>
          <w:rFonts w:ascii="Aptos" w:hAnsi="Aptos" w:cstheme="minorHAnsi"/>
          <w:snapToGrid w:val="0"/>
          <w:spacing w:val="2"/>
          <w:sz w:val="22"/>
          <w:szCs w:val="22"/>
        </w:rPr>
        <w:t>pi</w:t>
      </w:r>
      <w:r w:rsidR="002C1049" w:rsidRPr="002C1049">
        <w:rPr>
          <w:rFonts w:ascii="Aptos" w:hAnsi="Aptos" w:cstheme="minorHAnsi" w:hint="eastAsia"/>
          <w:snapToGrid w:val="0"/>
          <w:spacing w:val="2"/>
          <w:sz w:val="22"/>
          <w:szCs w:val="22"/>
        </w:rPr>
        <w:t>č</w:t>
      </w:r>
      <w:r w:rsidR="002C1049" w:rsidRPr="002C1049">
        <w:rPr>
          <w:rFonts w:ascii="Aptos" w:hAnsi="Aptos" w:cstheme="minorHAnsi"/>
          <w:snapToGrid w:val="0"/>
          <w:spacing w:val="2"/>
          <w:sz w:val="22"/>
          <w:szCs w:val="22"/>
        </w:rPr>
        <w:t>kovou a</w:t>
      </w:r>
      <w:r w:rsidR="002C1049" w:rsidRPr="002E529F">
        <w:rPr>
          <w:rFonts w:ascii="Aptos" w:hAnsi="Aptos" w:cstheme="minorHAnsi"/>
          <w:snapToGrid w:val="0"/>
          <w:spacing w:val="2"/>
          <w:sz w:val="22"/>
          <w:szCs w:val="22"/>
        </w:rPr>
        <w:t xml:space="preserve"> </w:t>
      </w:r>
      <w:r w:rsidR="002C1049" w:rsidRPr="002C1049">
        <w:rPr>
          <w:rFonts w:ascii="Aptos" w:hAnsi="Aptos" w:cstheme="minorHAnsi"/>
          <w:snapToGrid w:val="0"/>
          <w:spacing w:val="2"/>
          <w:sz w:val="22"/>
          <w:szCs w:val="22"/>
        </w:rPr>
        <w:t>celodenn</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intenzitu dopravy</w:t>
      </w:r>
      <w:r w:rsidR="002E529F">
        <w:rPr>
          <w:rFonts w:ascii="Aptos" w:hAnsi="Aptos" w:cstheme="minorHAnsi"/>
          <w:snapToGrid w:val="0"/>
          <w:spacing w:val="2"/>
          <w:sz w:val="22"/>
          <w:szCs w:val="22"/>
        </w:rPr>
        <w:t>,</w:t>
      </w:r>
      <w:r w:rsidR="002C1049" w:rsidRPr="002C1049">
        <w:rPr>
          <w:rFonts w:ascii="Aptos" w:hAnsi="Aptos" w:cstheme="minorHAnsi"/>
          <w:snapToGrid w:val="0"/>
          <w:spacing w:val="2"/>
          <w:sz w:val="22"/>
          <w:szCs w:val="22"/>
        </w:rPr>
        <w:t xml:space="preserve"> kartogram za</w:t>
      </w:r>
      <w:r w:rsidR="002C1049" w:rsidRPr="002E529F">
        <w:rPr>
          <w:rFonts w:ascii="Aptos" w:hAnsi="Aptos" w:cstheme="minorHAnsi"/>
          <w:snapToGrid w:val="0"/>
          <w:spacing w:val="2"/>
          <w:sz w:val="22"/>
          <w:szCs w:val="22"/>
        </w:rPr>
        <w:t>ř</w:t>
      </w:r>
      <w:r w:rsidR="002E529F" w:rsidRPr="002E529F">
        <w:rPr>
          <w:rFonts w:ascii="Aptos" w:hAnsi="Aptos" w:cstheme="minorHAnsi"/>
          <w:snapToGrid w:val="0"/>
          <w:spacing w:val="2"/>
          <w:sz w:val="22"/>
          <w:szCs w:val="22"/>
        </w:rPr>
        <w:t>íz</w:t>
      </w:r>
      <w:r w:rsidR="002C1049" w:rsidRPr="002C1049">
        <w:rPr>
          <w:rFonts w:ascii="Aptos" w:hAnsi="Aptos" w:cstheme="minorHAnsi"/>
          <w:snapToGrid w:val="0"/>
          <w:spacing w:val="2"/>
          <w:sz w:val="22"/>
          <w:szCs w:val="22"/>
        </w:rPr>
        <w:t>en</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komunika</w:t>
      </w:r>
      <w:r w:rsidR="002C1049" w:rsidRPr="002C1049">
        <w:rPr>
          <w:rFonts w:ascii="Aptos" w:hAnsi="Aptos" w:cstheme="minorHAnsi" w:hint="eastAsia"/>
          <w:snapToGrid w:val="0"/>
          <w:spacing w:val="2"/>
          <w:sz w:val="22"/>
          <w:szCs w:val="22"/>
        </w:rPr>
        <w:t>č</w:t>
      </w:r>
      <w:r w:rsidR="002C1049" w:rsidRPr="002C1049">
        <w:rPr>
          <w:rFonts w:ascii="Aptos" w:hAnsi="Aptos" w:cstheme="minorHAnsi"/>
          <w:snapToGrid w:val="0"/>
          <w:spacing w:val="2"/>
          <w:sz w:val="22"/>
          <w:szCs w:val="22"/>
        </w:rPr>
        <w:t>n</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s</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t</w:t>
      </w:r>
      <w:r w:rsidR="002C1049" w:rsidRPr="002C1049">
        <w:rPr>
          <w:rFonts w:ascii="Aptos" w:hAnsi="Aptos" w:cstheme="minorHAnsi" w:hint="eastAsia"/>
          <w:snapToGrid w:val="0"/>
          <w:spacing w:val="2"/>
          <w:sz w:val="22"/>
          <w:szCs w:val="22"/>
        </w:rPr>
        <w:t>ě</w:t>
      </w:r>
      <w:r w:rsidR="002C1049" w:rsidRPr="002C1049">
        <w:rPr>
          <w:rFonts w:ascii="Aptos" w:hAnsi="Aptos" w:cstheme="minorHAnsi"/>
          <w:snapToGrid w:val="0"/>
          <w:spacing w:val="2"/>
          <w:sz w:val="22"/>
          <w:szCs w:val="22"/>
        </w:rPr>
        <w:t xml:space="preserve"> </w:t>
      </w:r>
      <w:r w:rsidR="002C1049" w:rsidRPr="002C1049">
        <w:rPr>
          <w:rFonts w:ascii="Aptos" w:hAnsi="Aptos" w:cstheme="minorHAnsi" w:hint="eastAsia"/>
          <w:snapToGrid w:val="0"/>
          <w:spacing w:val="2"/>
          <w:sz w:val="22"/>
          <w:szCs w:val="22"/>
        </w:rPr>
        <w:t>ř</w:t>
      </w:r>
      <w:r w:rsidR="002C1049" w:rsidRPr="002C1049">
        <w:rPr>
          <w:rFonts w:ascii="Aptos" w:hAnsi="Aptos" w:cstheme="minorHAnsi"/>
          <w:snapToGrid w:val="0"/>
          <w:spacing w:val="2"/>
          <w:sz w:val="22"/>
          <w:szCs w:val="22"/>
        </w:rPr>
        <w:t>e</w:t>
      </w:r>
      <w:r w:rsidR="002C1049" w:rsidRPr="002C1049">
        <w:rPr>
          <w:rFonts w:ascii="Aptos" w:hAnsi="Aptos" w:cstheme="minorHAnsi" w:hint="eastAsia"/>
          <w:snapToGrid w:val="0"/>
          <w:spacing w:val="2"/>
          <w:sz w:val="22"/>
          <w:szCs w:val="22"/>
        </w:rPr>
        <w:t>š</w:t>
      </w:r>
      <w:r w:rsidR="002C1049" w:rsidRPr="002C1049">
        <w:rPr>
          <w:rFonts w:ascii="Aptos" w:hAnsi="Aptos" w:cstheme="minorHAnsi"/>
          <w:snapToGrid w:val="0"/>
          <w:spacing w:val="2"/>
          <w:sz w:val="22"/>
          <w:szCs w:val="22"/>
        </w:rPr>
        <w:t>en</w:t>
      </w:r>
      <w:r w:rsidR="002C1049" w:rsidRPr="002C1049">
        <w:rPr>
          <w:rFonts w:ascii="Aptos" w:hAnsi="Aptos" w:cstheme="minorHAnsi" w:hint="eastAsia"/>
          <w:snapToGrid w:val="0"/>
          <w:spacing w:val="2"/>
          <w:sz w:val="22"/>
          <w:szCs w:val="22"/>
        </w:rPr>
        <w:t>é</w:t>
      </w:r>
      <w:r w:rsidR="002C1049" w:rsidRPr="002C1049">
        <w:rPr>
          <w:rFonts w:ascii="Aptos" w:hAnsi="Aptos" w:cstheme="minorHAnsi"/>
          <w:snapToGrid w:val="0"/>
          <w:spacing w:val="2"/>
          <w:sz w:val="22"/>
          <w:szCs w:val="22"/>
        </w:rPr>
        <w:t xml:space="preserve">ho </w:t>
      </w:r>
      <w:r w:rsidR="002C1049" w:rsidRPr="002C1049">
        <w:rPr>
          <w:rFonts w:ascii="Aptos" w:hAnsi="Aptos" w:cstheme="minorHAnsi" w:hint="eastAsia"/>
          <w:snapToGrid w:val="0"/>
          <w:spacing w:val="2"/>
          <w:sz w:val="22"/>
          <w:szCs w:val="22"/>
        </w:rPr>
        <w:t>ú</w:t>
      </w:r>
      <w:r w:rsidR="002C1049" w:rsidRPr="002C1049">
        <w:rPr>
          <w:rFonts w:ascii="Aptos" w:hAnsi="Aptos" w:cstheme="minorHAnsi"/>
          <w:snapToGrid w:val="0"/>
          <w:spacing w:val="2"/>
          <w:sz w:val="22"/>
          <w:szCs w:val="22"/>
        </w:rPr>
        <w:t>zem</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silni</w:t>
      </w:r>
      <w:r w:rsidR="002C1049" w:rsidRPr="002C1049">
        <w:rPr>
          <w:rFonts w:ascii="Aptos" w:hAnsi="Aptos" w:cstheme="minorHAnsi" w:hint="eastAsia"/>
          <w:snapToGrid w:val="0"/>
          <w:spacing w:val="2"/>
          <w:sz w:val="22"/>
          <w:szCs w:val="22"/>
        </w:rPr>
        <w:t>č</w:t>
      </w:r>
      <w:r w:rsidR="002C1049" w:rsidRPr="002C1049">
        <w:rPr>
          <w:rFonts w:ascii="Aptos" w:hAnsi="Aptos" w:cstheme="minorHAnsi"/>
          <w:snapToGrid w:val="0"/>
          <w:spacing w:val="2"/>
          <w:sz w:val="22"/>
          <w:szCs w:val="22"/>
        </w:rPr>
        <w:t>n</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dopravou ve v</w:t>
      </w:r>
      <w:r w:rsidR="002C1049" w:rsidRPr="002C1049">
        <w:rPr>
          <w:rFonts w:ascii="Aptos" w:hAnsi="Aptos" w:cstheme="minorHAnsi" w:hint="eastAsia"/>
          <w:snapToGrid w:val="0"/>
          <w:spacing w:val="2"/>
          <w:sz w:val="22"/>
          <w:szCs w:val="22"/>
        </w:rPr>
        <w:t>š</w:t>
      </w:r>
      <w:r w:rsidR="002C1049" w:rsidRPr="002C1049">
        <w:rPr>
          <w:rFonts w:ascii="Aptos" w:hAnsi="Aptos" w:cstheme="minorHAnsi"/>
          <w:snapToGrid w:val="0"/>
          <w:spacing w:val="2"/>
          <w:sz w:val="22"/>
          <w:szCs w:val="22"/>
        </w:rPr>
        <w:t>ech sc</w:t>
      </w:r>
      <w:r w:rsidR="002C1049" w:rsidRPr="002C1049">
        <w:rPr>
          <w:rFonts w:ascii="Aptos" w:hAnsi="Aptos" w:cstheme="minorHAnsi" w:hint="eastAsia"/>
          <w:snapToGrid w:val="0"/>
          <w:spacing w:val="2"/>
          <w:sz w:val="22"/>
          <w:szCs w:val="22"/>
        </w:rPr>
        <w:t>é</w:t>
      </w:r>
      <w:r w:rsidR="002C1049" w:rsidRPr="002C1049">
        <w:rPr>
          <w:rFonts w:ascii="Aptos" w:hAnsi="Aptos" w:cstheme="minorHAnsi"/>
          <w:snapToGrid w:val="0"/>
          <w:spacing w:val="2"/>
          <w:sz w:val="22"/>
          <w:szCs w:val="22"/>
        </w:rPr>
        <w:t>n</w:t>
      </w:r>
      <w:r w:rsidR="002C1049" w:rsidRPr="002C1049">
        <w:rPr>
          <w:rFonts w:ascii="Aptos" w:hAnsi="Aptos" w:cstheme="minorHAnsi" w:hint="eastAsia"/>
          <w:snapToGrid w:val="0"/>
          <w:spacing w:val="2"/>
          <w:sz w:val="22"/>
          <w:szCs w:val="22"/>
        </w:rPr>
        <w:t>áří</w:t>
      </w:r>
      <w:r w:rsidR="002C1049" w:rsidRPr="002C1049">
        <w:rPr>
          <w:rFonts w:ascii="Aptos" w:hAnsi="Aptos" w:cstheme="minorHAnsi"/>
          <w:snapToGrid w:val="0"/>
          <w:spacing w:val="2"/>
          <w:sz w:val="22"/>
          <w:szCs w:val="22"/>
        </w:rPr>
        <w:t>ch pro</w:t>
      </w:r>
      <w:r w:rsidR="002E529F" w:rsidRPr="002E529F">
        <w:rPr>
          <w:rFonts w:ascii="Aptos" w:hAnsi="Aptos" w:cstheme="minorHAnsi"/>
          <w:snapToGrid w:val="0"/>
          <w:spacing w:val="2"/>
          <w:sz w:val="22"/>
          <w:szCs w:val="22"/>
        </w:rPr>
        <w:t xml:space="preserve"> </w:t>
      </w:r>
      <w:r w:rsidR="002C1049" w:rsidRPr="002C1049">
        <w:rPr>
          <w:rFonts w:ascii="Aptos" w:hAnsi="Aptos" w:cstheme="minorHAnsi" w:hint="eastAsia"/>
          <w:snapToGrid w:val="0"/>
          <w:spacing w:val="2"/>
          <w:sz w:val="22"/>
          <w:szCs w:val="22"/>
        </w:rPr>
        <w:t>š</w:t>
      </w:r>
      <w:r w:rsidR="002C1049" w:rsidRPr="002C1049">
        <w:rPr>
          <w:rFonts w:ascii="Aptos" w:hAnsi="Aptos" w:cstheme="minorHAnsi"/>
          <w:snapToGrid w:val="0"/>
          <w:spacing w:val="2"/>
          <w:sz w:val="22"/>
          <w:szCs w:val="22"/>
        </w:rPr>
        <w:t>pi</w:t>
      </w:r>
      <w:r w:rsidR="002C1049" w:rsidRPr="002C1049">
        <w:rPr>
          <w:rFonts w:ascii="Aptos" w:hAnsi="Aptos" w:cstheme="minorHAnsi" w:hint="eastAsia"/>
          <w:snapToGrid w:val="0"/>
          <w:spacing w:val="2"/>
          <w:sz w:val="22"/>
          <w:szCs w:val="22"/>
        </w:rPr>
        <w:t>č</w:t>
      </w:r>
      <w:r w:rsidR="002C1049" w:rsidRPr="002C1049">
        <w:rPr>
          <w:rFonts w:ascii="Aptos" w:hAnsi="Aptos" w:cstheme="minorHAnsi"/>
          <w:snapToGrid w:val="0"/>
          <w:spacing w:val="2"/>
          <w:sz w:val="22"/>
          <w:szCs w:val="22"/>
        </w:rPr>
        <w:t>kovou a celodenn</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intenzitu dopravy</w:t>
      </w:r>
      <w:r w:rsidR="002E529F" w:rsidRPr="002E529F">
        <w:rPr>
          <w:rFonts w:ascii="Aptos" w:hAnsi="Aptos" w:cstheme="minorHAnsi"/>
          <w:snapToGrid w:val="0"/>
          <w:spacing w:val="2"/>
          <w:sz w:val="22"/>
          <w:szCs w:val="22"/>
        </w:rPr>
        <w:t xml:space="preserve">, </w:t>
      </w:r>
      <w:r w:rsidR="002C1049" w:rsidRPr="002C1049">
        <w:rPr>
          <w:rFonts w:ascii="Aptos" w:hAnsi="Aptos" w:cstheme="minorHAnsi"/>
          <w:snapToGrid w:val="0"/>
          <w:spacing w:val="2"/>
          <w:sz w:val="22"/>
          <w:szCs w:val="22"/>
        </w:rPr>
        <w:t xml:space="preserve"> hodno</w:t>
      </w:r>
      <w:r w:rsidR="002E529F" w:rsidRPr="002E529F">
        <w:rPr>
          <w:rFonts w:ascii="Aptos" w:hAnsi="Aptos" w:cstheme="minorHAnsi"/>
          <w:snapToGrid w:val="0"/>
          <w:spacing w:val="2"/>
          <w:sz w:val="22"/>
          <w:szCs w:val="22"/>
        </w:rPr>
        <w:t>t</w:t>
      </w:r>
      <w:r w:rsidR="002E529F" w:rsidRPr="002E529F">
        <w:rPr>
          <w:rFonts w:ascii="Aptos" w:eastAsia="Aptos" w:hAnsi="Aptos" w:cs="Aptos"/>
          <w:snapToGrid w:val="0"/>
          <w:spacing w:val="2"/>
          <w:sz w:val="22"/>
          <w:szCs w:val="22"/>
        </w:rPr>
        <w:t>í</w:t>
      </w:r>
      <w:r w:rsidR="002C1049" w:rsidRPr="002C1049">
        <w:rPr>
          <w:rFonts w:ascii="Aptos" w:hAnsi="Aptos" w:cstheme="minorHAnsi"/>
          <w:snapToGrid w:val="0"/>
          <w:spacing w:val="2"/>
          <w:sz w:val="22"/>
          <w:szCs w:val="22"/>
        </w:rPr>
        <w:t>c</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(technick</w:t>
      </w:r>
      <w:r w:rsidR="002C1049" w:rsidRPr="002C1049">
        <w:rPr>
          <w:rFonts w:ascii="Aptos" w:hAnsi="Aptos" w:cstheme="minorHAnsi" w:hint="eastAsia"/>
          <w:snapToGrid w:val="0"/>
          <w:spacing w:val="2"/>
          <w:sz w:val="22"/>
          <w:szCs w:val="22"/>
        </w:rPr>
        <w:t>á</w:t>
      </w:r>
      <w:r w:rsidR="002C1049" w:rsidRPr="002C1049">
        <w:rPr>
          <w:rFonts w:ascii="Aptos" w:hAnsi="Aptos" w:cstheme="minorHAnsi"/>
          <w:snapToGrid w:val="0"/>
          <w:spacing w:val="2"/>
          <w:sz w:val="22"/>
          <w:szCs w:val="22"/>
        </w:rPr>
        <w:t>) zpr</w:t>
      </w:r>
      <w:r w:rsidR="002C1049" w:rsidRPr="002C1049">
        <w:rPr>
          <w:rFonts w:ascii="Aptos" w:hAnsi="Aptos" w:cstheme="minorHAnsi" w:hint="eastAsia"/>
          <w:snapToGrid w:val="0"/>
          <w:spacing w:val="2"/>
          <w:sz w:val="22"/>
          <w:szCs w:val="22"/>
        </w:rPr>
        <w:t>á</w:t>
      </w:r>
      <w:r w:rsidR="002C1049" w:rsidRPr="002C1049">
        <w:rPr>
          <w:rFonts w:ascii="Aptos" w:hAnsi="Aptos" w:cstheme="minorHAnsi"/>
          <w:snapToGrid w:val="0"/>
          <w:spacing w:val="2"/>
          <w:sz w:val="22"/>
          <w:szCs w:val="22"/>
        </w:rPr>
        <w:t>va popisuj</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c</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a interpretuj</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c</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 xml:space="preserve"> jednotliv</w:t>
      </w:r>
      <w:r w:rsidR="002C1049" w:rsidRPr="002C1049">
        <w:rPr>
          <w:rFonts w:ascii="Aptos" w:hAnsi="Aptos" w:cstheme="minorHAnsi" w:hint="eastAsia"/>
          <w:snapToGrid w:val="0"/>
          <w:spacing w:val="2"/>
          <w:sz w:val="22"/>
          <w:szCs w:val="22"/>
        </w:rPr>
        <w:t>é</w:t>
      </w:r>
      <w:r w:rsidR="002C1049" w:rsidRPr="002C1049">
        <w:rPr>
          <w:rFonts w:ascii="Aptos" w:hAnsi="Aptos" w:cstheme="minorHAnsi"/>
          <w:snapToGrid w:val="0"/>
          <w:spacing w:val="2"/>
          <w:sz w:val="22"/>
          <w:szCs w:val="22"/>
        </w:rPr>
        <w:t xml:space="preserve"> sc</w:t>
      </w:r>
      <w:r w:rsidR="002C1049" w:rsidRPr="002C1049">
        <w:rPr>
          <w:rFonts w:ascii="Aptos" w:hAnsi="Aptos" w:cstheme="minorHAnsi" w:hint="eastAsia"/>
          <w:snapToGrid w:val="0"/>
          <w:spacing w:val="2"/>
          <w:sz w:val="22"/>
          <w:szCs w:val="22"/>
        </w:rPr>
        <w:t>é</w:t>
      </w:r>
      <w:r w:rsidR="002C1049" w:rsidRPr="002C1049">
        <w:rPr>
          <w:rFonts w:ascii="Aptos" w:hAnsi="Aptos" w:cstheme="minorHAnsi"/>
          <w:snapToGrid w:val="0"/>
          <w:spacing w:val="2"/>
          <w:sz w:val="22"/>
          <w:szCs w:val="22"/>
        </w:rPr>
        <w:t>n</w:t>
      </w:r>
      <w:r w:rsidR="002C1049" w:rsidRPr="002C1049">
        <w:rPr>
          <w:rFonts w:ascii="Aptos" w:hAnsi="Aptos" w:cstheme="minorHAnsi" w:hint="eastAsia"/>
          <w:snapToGrid w:val="0"/>
          <w:spacing w:val="2"/>
          <w:sz w:val="22"/>
          <w:szCs w:val="22"/>
        </w:rPr>
        <w:t>ář</w:t>
      </w:r>
      <w:r w:rsidR="002C1049" w:rsidRPr="002C1049">
        <w:rPr>
          <w:rFonts w:ascii="Aptos" w:hAnsi="Aptos" w:cstheme="minorHAnsi"/>
          <w:snapToGrid w:val="0"/>
          <w:spacing w:val="2"/>
          <w:sz w:val="22"/>
          <w:szCs w:val="22"/>
        </w:rPr>
        <w:t xml:space="preserve">e, </w:t>
      </w:r>
      <w:r w:rsidR="002C1049" w:rsidRPr="002C1049">
        <w:rPr>
          <w:rFonts w:ascii="Aptos" w:hAnsi="Aptos" w:cstheme="minorHAnsi" w:hint="eastAsia"/>
          <w:snapToGrid w:val="0"/>
          <w:spacing w:val="2"/>
          <w:sz w:val="22"/>
          <w:szCs w:val="22"/>
        </w:rPr>
        <w:t>ú</w:t>
      </w:r>
      <w:r w:rsidR="002C1049" w:rsidRPr="002C1049">
        <w:rPr>
          <w:rFonts w:ascii="Aptos" w:hAnsi="Aptos" w:cstheme="minorHAnsi"/>
          <w:snapToGrid w:val="0"/>
          <w:spacing w:val="2"/>
          <w:sz w:val="22"/>
          <w:szCs w:val="22"/>
        </w:rPr>
        <w:t>zk</w:t>
      </w:r>
      <w:r w:rsidR="002C1049" w:rsidRPr="002C1049">
        <w:rPr>
          <w:rFonts w:ascii="Aptos" w:hAnsi="Aptos" w:cstheme="minorHAnsi" w:hint="eastAsia"/>
          <w:snapToGrid w:val="0"/>
          <w:spacing w:val="2"/>
          <w:sz w:val="22"/>
          <w:szCs w:val="22"/>
        </w:rPr>
        <w:t>á</w:t>
      </w:r>
      <w:r w:rsidR="002C1049" w:rsidRPr="002C1049">
        <w:rPr>
          <w:rFonts w:ascii="Aptos" w:hAnsi="Aptos" w:cstheme="minorHAnsi"/>
          <w:snapToGrid w:val="0"/>
          <w:spacing w:val="2"/>
          <w:sz w:val="22"/>
          <w:szCs w:val="22"/>
        </w:rPr>
        <w:t xml:space="preserve"> m</w:t>
      </w:r>
      <w:r w:rsidR="002C1049" w:rsidRPr="002C1049">
        <w:rPr>
          <w:rFonts w:ascii="Aptos" w:hAnsi="Aptos" w:cstheme="minorHAnsi" w:hint="eastAsia"/>
          <w:snapToGrid w:val="0"/>
          <w:spacing w:val="2"/>
          <w:sz w:val="22"/>
          <w:szCs w:val="22"/>
        </w:rPr>
        <w:t>í</w:t>
      </w:r>
      <w:r w:rsidR="002C1049" w:rsidRPr="002C1049">
        <w:rPr>
          <w:rFonts w:ascii="Aptos" w:hAnsi="Aptos" w:cstheme="minorHAnsi"/>
          <w:snapToGrid w:val="0"/>
          <w:spacing w:val="2"/>
          <w:sz w:val="22"/>
          <w:szCs w:val="22"/>
        </w:rPr>
        <w:t>sta a</w:t>
      </w:r>
      <w:r w:rsidR="002E529F" w:rsidRPr="002E529F">
        <w:rPr>
          <w:rFonts w:ascii="Aptos" w:hAnsi="Aptos" w:cstheme="minorHAnsi"/>
          <w:snapToGrid w:val="0"/>
          <w:spacing w:val="2"/>
          <w:sz w:val="22"/>
          <w:szCs w:val="22"/>
        </w:rPr>
        <w:t xml:space="preserve"> </w:t>
      </w:r>
      <w:r w:rsidR="002C1049" w:rsidRPr="002E529F">
        <w:rPr>
          <w:rFonts w:ascii="Aptos" w:hAnsi="Aptos" w:cstheme="minorHAnsi"/>
          <w:snapToGrid w:val="0"/>
          <w:spacing w:val="2"/>
          <w:sz w:val="22"/>
          <w:szCs w:val="22"/>
        </w:rPr>
        <w:t>p</w:t>
      </w:r>
      <w:r w:rsidR="002C1049" w:rsidRPr="002E529F">
        <w:rPr>
          <w:rFonts w:ascii="Aptos" w:hAnsi="Aptos" w:cstheme="minorHAnsi" w:hint="eastAsia"/>
          <w:snapToGrid w:val="0"/>
          <w:spacing w:val="2"/>
          <w:sz w:val="22"/>
          <w:szCs w:val="22"/>
        </w:rPr>
        <w:t>ří</w:t>
      </w:r>
      <w:r w:rsidR="002C1049" w:rsidRPr="002E529F">
        <w:rPr>
          <w:rFonts w:ascii="Aptos" w:hAnsi="Aptos" w:cstheme="minorHAnsi"/>
          <w:snapToGrid w:val="0"/>
          <w:spacing w:val="2"/>
          <w:sz w:val="22"/>
          <w:szCs w:val="22"/>
        </w:rPr>
        <w:t>padn</w:t>
      </w:r>
      <w:r w:rsidR="002C1049" w:rsidRPr="002E529F">
        <w:rPr>
          <w:rFonts w:ascii="Aptos" w:hAnsi="Aptos" w:cstheme="minorHAnsi" w:hint="eastAsia"/>
          <w:snapToGrid w:val="0"/>
          <w:spacing w:val="2"/>
          <w:sz w:val="22"/>
          <w:szCs w:val="22"/>
        </w:rPr>
        <w:t>á</w:t>
      </w:r>
      <w:r w:rsidR="002C1049" w:rsidRPr="002E529F">
        <w:rPr>
          <w:rFonts w:ascii="Aptos" w:hAnsi="Aptos" w:cstheme="minorHAnsi"/>
          <w:snapToGrid w:val="0"/>
          <w:spacing w:val="2"/>
          <w:sz w:val="22"/>
          <w:szCs w:val="22"/>
        </w:rPr>
        <w:t xml:space="preserve"> navrhovan</w:t>
      </w:r>
      <w:r w:rsidR="002C1049" w:rsidRPr="002E529F">
        <w:rPr>
          <w:rFonts w:ascii="Aptos" w:hAnsi="Aptos" w:cstheme="minorHAnsi" w:hint="eastAsia"/>
          <w:snapToGrid w:val="0"/>
          <w:spacing w:val="2"/>
          <w:sz w:val="22"/>
          <w:szCs w:val="22"/>
        </w:rPr>
        <w:t>á</w:t>
      </w:r>
      <w:r w:rsidR="002C1049" w:rsidRPr="002E529F">
        <w:rPr>
          <w:rFonts w:ascii="Aptos" w:hAnsi="Aptos" w:cstheme="minorHAnsi"/>
          <w:snapToGrid w:val="0"/>
          <w:spacing w:val="2"/>
          <w:sz w:val="22"/>
          <w:szCs w:val="22"/>
        </w:rPr>
        <w:t xml:space="preserve"> infrastrukturn</w:t>
      </w:r>
      <w:r w:rsidR="002C1049" w:rsidRPr="002E529F">
        <w:rPr>
          <w:rFonts w:ascii="Aptos" w:hAnsi="Aptos" w:cstheme="minorHAnsi" w:hint="eastAsia"/>
          <w:snapToGrid w:val="0"/>
          <w:spacing w:val="2"/>
          <w:sz w:val="22"/>
          <w:szCs w:val="22"/>
        </w:rPr>
        <w:t>í</w:t>
      </w:r>
      <w:r w:rsidR="002C1049" w:rsidRPr="002E529F">
        <w:rPr>
          <w:rFonts w:ascii="Aptos" w:hAnsi="Aptos" w:cstheme="minorHAnsi"/>
          <w:snapToGrid w:val="0"/>
          <w:spacing w:val="2"/>
          <w:sz w:val="22"/>
          <w:szCs w:val="22"/>
        </w:rPr>
        <w:t xml:space="preserve"> a dopravn</w:t>
      </w:r>
      <w:r w:rsidR="002C1049" w:rsidRPr="002E529F">
        <w:rPr>
          <w:rFonts w:ascii="Aptos" w:hAnsi="Aptos" w:cstheme="minorHAnsi" w:hint="eastAsia"/>
          <w:snapToGrid w:val="0"/>
          <w:spacing w:val="2"/>
          <w:sz w:val="22"/>
          <w:szCs w:val="22"/>
        </w:rPr>
        <w:t>ě</w:t>
      </w:r>
      <w:r w:rsidR="002C1049" w:rsidRPr="002E529F">
        <w:rPr>
          <w:rFonts w:ascii="Aptos" w:hAnsi="Aptos" w:cstheme="minorHAnsi"/>
          <w:snapToGrid w:val="0"/>
          <w:spacing w:val="2"/>
          <w:sz w:val="22"/>
          <w:szCs w:val="22"/>
        </w:rPr>
        <w:t>-organiza</w:t>
      </w:r>
      <w:r w:rsidR="002C1049" w:rsidRPr="002E529F">
        <w:rPr>
          <w:rFonts w:ascii="Aptos" w:hAnsi="Aptos" w:cstheme="minorHAnsi" w:hint="eastAsia"/>
          <w:snapToGrid w:val="0"/>
          <w:spacing w:val="2"/>
          <w:sz w:val="22"/>
          <w:szCs w:val="22"/>
        </w:rPr>
        <w:t>č</w:t>
      </w:r>
      <w:r w:rsidR="002C1049" w:rsidRPr="002E529F">
        <w:rPr>
          <w:rFonts w:ascii="Aptos" w:hAnsi="Aptos" w:cstheme="minorHAnsi"/>
          <w:snapToGrid w:val="0"/>
          <w:spacing w:val="2"/>
          <w:sz w:val="22"/>
          <w:szCs w:val="22"/>
        </w:rPr>
        <w:t>n</w:t>
      </w:r>
      <w:r w:rsidR="002C1049" w:rsidRPr="002E529F">
        <w:rPr>
          <w:rFonts w:ascii="Aptos" w:hAnsi="Aptos" w:cstheme="minorHAnsi" w:hint="eastAsia"/>
          <w:snapToGrid w:val="0"/>
          <w:spacing w:val="2"/>
          <w:sz w:val="22"/>
          <w:szCs w:val="22"/>
        </w:rPr>
        <w:t>í</w:t>
      </w:r>
      <w:r w:rsidR="002C1049" w:rsidRPr="002E529F">
        <w:rPr>
          <w:rFonts w:ascii="Aptos" w:hAnsi="Aptos" w:cstheme="minorHAnsi"/>
          <w:snapToGrid w:val="0"/>
          <w:spacing w:val="2"/>
          <w:sz w:val="22"/>
          <w:szCs w:val="22"/>
        </w:rPr>
        <w:t xml:space="preserve"> opat</w:t>
      </w:r>
      <w:r w:rsidR="002C1049" w:rsidRPr="002E529F">
        <w:rPr>
          <w:rFonts w:ascii="Aptos" w:hAnsi="Aptos" w:cstheme="minorHAnsi" w:hint="eastAsia"/>
          <w:snapToGrid w:val="0"/>
          <w:spacing w:val="2"/>
          <w:sz w:val="22"/>
          <w:szCs w:val="22"/>
        </w:rPr>
        <w:t>ř</w:t>
      </w:r>
      <w:r w:rsidR="002C1049" w:rsidRPr="002E529F">
        <w:rPr>
          <w:rFonts w:ascii="Aptos" w:hAnsi="Aptos" w:cstheme="minorHAnsi"/>
          <w:snapToGrid w:val="0"/>
          <w:spacing w:val="2"/>
          <w:sz w:val="22"/>
          <w:szCs w:val="22"/>
        </w:rPr>
        <w:t>en</w:t>
      </w:r>
      <w:r w:rsidR="002C1049" w:rsidRPr="002E529F">
        <w:rPr>
          <w:rFonts w:ascii="Aptos" w:hAnsi="Aptos" w:cstheme="minorHAnsi" w:hint="eastAsia"/>
          <w:snapToGrid w:val="0"/>
          <w:spacing w:val="2"/>
          <w:sz w:val="22"/>
          <w:szCs w:val="22"/>
        </w:rPr>
        <w:t>í</w:t>
      </w:r>
      <w:r w:rsidR="002C1049" w:rsidRPr="002E529F">
        <w:rPr>
          <w:rFonts w:ascii="Aptos" w:hAnsi="Aptos" w:cstheme="minorHAnsi"/>
          <w:snapToGrid w:val="0"/>
          <w:spacing w:val="2"/>
          <w:sz w:val="22"/>
          <w:szCs w:val="22"/>
        </w:rPr>
        <w:t>.</w:t>
      </w:r>
    </w:p>
    <w:p w14:paraId="79E64AC0" w14:textId="214AE794" w:rsidR="003742A2" w:rsidRPr="00733A84" w:rsidRDefault="003742A2" w:rsidP="004C6A53">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Rozsah a kvalita předmětu Díla je dána příslušnými ČSN, ČSN EN, vyhláškami a předpisy platnými a</w:t>
      </w:r>
      <w:r w:rsidR="00C82B18" w:rsidRPr="00733A84">
        <w:rPr>
          <w:rFonts w:ascii="Aptos" w:hAnsi="Aptos" w:cstheme="minorHAnsi"/>
          <w:snapToGrid w:val="0"/>
          <w:spacing w:val="2"/>
          <w:sz w:val="22"/>
          <w:szCs w:val="22"/>
        </w:rPr>
        <w:t> </w:t>
      </w:r>
      <w:r w:rsidRPr="00733A84">
        <w:rPr>
          <w:rFonts w:ascii="Aptos" w:hAnsi="Aptos" w:cstheme="minorHAnsi"/>
          <w:snapToGrid w:val="0"/>
          <w:spacing w:val="2"/>
          <w:sz w:val="22"/>
          <w:szCs w:val="22"/>
        </w:rPr>
        <w:t xml:space="preserve">účinnými v době provádění Díla a dalšími podmínkami objednatele, sjednanými </w:t>
      </w:r>
      <w:r w:rsidRPr="00733A84">
        <w:rPr>
          <w:rFonts w:ascii="Aptos" w:hAnsi="Aptos" w:cstheme="minorHAnsi"/>
          <w:snapToGrid w:val="0"/>
          <w:spacing w:val="2"/>
          <w:sz w:val="22"/>
          <w:szCs w:val="22"/>
        </w:rPr>
        <w:br/>
        <w:t>v této smlouvě.</w:t>
      </w:r>
    </w:p>
    <w:p w14:paraId="12CEA735" w14:textId="6D263C55" w:rsidR="003742A2" w:rsidRPr="00733A84" w:rsidRDefault="003742A2" w:rsidP="004C6A53">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Zhotovitel prohlašuje, že se před podpisem této smlouvy podrobně seznámil s požadavky objednatele na rozsah a kvalitu Díla. Zhotovitel dále prohlašuje, že je s ohledem na své znalosti a</w:t>
      </w:r>
      <w:r w:rsidR="00C82B18" w:rsidRPr="00733A84">
        <w:rPr>
          <w:rFonts w:ascii="Aptos" w:hAnsi="Aptos" w:cstheme="minorHAnsi"/>
          <w:snapToGrid w:val="0"/>
          <w:spacing w:val="2"/>
          <w:sz w:val="22"/>
          <w:szCs w:val="22"/>
        </w:rPr>
        <w:t> </w:t>
      </w:r>
      <w:r w:rsidRPr="00733A84">
        <w:rPr>
          <w:rFonts w:ascii="Aptos" w:hAnsi="Aptos" w:cstheme="minorHAnsi"/>
          <w:snapToGrid w:val="0"/>
          <w:spacing w:val="2"/>
          <w:sz w:val="22"/>
          <w:szCs w:val="22"/>
        </w:rPr>
        <w:t xml:space="preserve">zkušenosti schopen Dílo zhotovit podle požadavků objednatele, uvedených v této smlouvě, tzn. tak, aby Dílo mohlo být řádně užíváno k účelu, k němuž má být zhotoveno. Zhotovitel se zavazuje provést Dílo podle této smlouvy, na základě svých odborných a technických znalostí. </w:t>
      </w:r>
    </w:p>
    <w:p w14:paraId="1CF14EAF" w14:textId="737BA265" w:rsidR="003742A2" w:rsidRPr="00733A84" w:rsidRDefault="003742A2" w:rsidP="004C6A53">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Objednatel se zavazuje poskytnout veškerou nezbytnou součinnost zhotoviteli při provádění Díla, a</w:t>
      </w:r>
      <w:r w:rsidR="00C82B18" w:rsidRPr="00733A84">
        <w:rPr>
          <w:rFonts w:ascii="Aptos" w:hAnsi="Aptos" w:cstheme="minorHAnsi"/>
          <w:snapToGrid w:val="0"/>
          <w:spacing w:val="2"/>
          <w:sz w:val="22"/>
          <w:szCs w:val="22"/>
        </w:rPr>
        <w:t> </w:t>
      </w:r>
      <w:r w:rsidRPr="00733A84">
        <w:rPr>
          <w:rFonts w:ascii="Aptos" w:hAnsi="Aptos" w:cstheme="minorHAnsi"/>
          <w:snapToGrid w:val="0"/>
          <w:spacing w:val="2"/>
          <w:sz w:val="22"/>
          <w:szCs w:val="22"/>
        </w:rPr>
        <w:t xml:space="preserve">to zejména při projednávání a zajištění podkladů. </w:t>
      </w:r>
    </w:p>
    <w:p w14:paraId="70644C6A" w14:textId="77777777" w:rsidR="003742A2" w:rsidRPr="00733A84" w:rsidRDefault="003742A2" w:rsidP="004C6A53">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 xml:space="preserve">Objednatel a zhotovitel se dohodli, že aplikace ustanovení § 2591 a § 2595 zákona </w:t>
      </w:r>
      <w:r w:rsidRPr="00733A84">
        <w:rPr>
          <w:rFonts w:ascii="Aptos" w:hAnsi="Aptos" w:cstheme="minorHAnsi"/>
          <w:snapToGrid w:val="0"/>
          <w:spacing w:val="2"/>
          <w:sz w:val="22"/>
          <w:szCs w:val="22"/>
        </w:rPr>
        <w:br/>
        <w:t>č. 89/2012 Sb., občanský zákoník, ve znění pozdějších předpisů, se vylučuje.</w:t>
      </w:r>
    </w:p>
    <w:p w14:paraId="52D46B3A" w14:textId="625FD131" w:rsidR="003742A2" w:rsidRPr="00733A84" w:rsidRDefault="003742A2" w:rsidP="004C6A53">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Zhotovitel se zavazuje postupovat podle pokynů objednatele, a to při dodržení ustanovení obecně závazných právních předpisů, zejména zákona č. 89/2012 Sb., občansk</w:t>
      </w:r>
      <w:r w:rsidR="00444EBC">
        <w:rPr>
          <w:rFonts w:ascii="Aptos" w:hAnsi="Aptos" w:cstheme="minorHAnsi"/>
          <w:snapToGrid w:val="0"/>
          <w:spacing w:val="2"/>
          <w:sz w:val="22"/>
          <w:szCs w:val="22"/>
        </w:rPr>
        <w:t>ý</w:t>
      </w:r>
      <w:r w:rsidRPr="00733A84">
        <w:rPr>
          <w:rFonts w:ascii="Aptos" w:hAnsi="Aptos" w:cstheme="minorHAnsi"/>
          <w:snapToGrid w:val="0"/>
          <w:spacing w:val="2"/>
          <w:sz w:val="22"/>
          <w:szCs w:val="22"/>
        </w:rPr>
        <w:t xml:space="preserve"> zákoník,</w:t>
      </w:r>
      <w:r w:rsidRPr="00733A84">
        <w:rPr>
          <w:rFonts w:ascii="Aptos" w:hAnsi="Aptos" w:cstheme="minorHAnsi"/>
          <w:snapToGrid w:val="0"/>
          <w:spacing w:val="2"/>
          <w:sz w:val="22"/>
          <w:szCs w:val="22"/>
        </w:rPr>
        <w:br/>
        <w:t>v platném a účinném znění (dále jen „občanský zákoník”).</w:t>
      </w:r>
    </w:p>
    <w:p w14:paraId="3A227F7D" w14:textId="66748273" w:rsidR="003742A2" w:rsidRPr="00733A84" w:rsidRDefault="003742A2" w:rsidP="004C6A53">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 xml:space="preserve">Zhotovitel zpracuje a předá objednateli Dílo v </w:t>
      </w:r>
      <w:r w:rsidRPr="002E529F">
        <w:rPr>
          <w:rFonts w:ascii="Aptos" w:hAnsi="Aptos" w:cstheme="minorHAnsi"/>
          <w:snapToGrid w:val="0"/>
          <w:spacing w:val="2"/>
          <w:sz w:val="22"/>
          <w:szCs w:val="22"/>
        </w:rPr>
        <w:t xml:space="preserve">tištěné formě ve </w:t>
      </w:r>
      <w:r w:rsidR="002E529F" w:rsidRPr="002E529F">
        <w:rPr>
          <w:rFonts w:ascii="Aptos" w:hAnsi="Aptos" w:cstheme="minorHAnsi"/>
          <w:snapToGrid w:val="0"/>
          <w:spacing w:val="2"/>
          <w:sz w:val="22"/>
          <w:szCs w:val="22"/>
        </w:rPr>
        <w:t>3</w:t>
      </w:r>
      <w:r w:rsidRPr="002E529F">
        <w:rPr>
          <w:rFonts w:ascii="Aptos" w:hAnsi="Aptos" w:cstheme="minorHAnsi"/>
          <w:snapToGrid w:val="0"/>
          <w:spacing w:val="2"/>
          <w:sz w:val="22"/>
          <w:szCs w:val="22"/>
        </w:rPr>
        <w:t xml:space="preserve"> vyhotoveních</w:t>
      </w:r>
      <w:r w:rsidRPr="00733A84">
        <w:rPr>
          <w:rFonts w:ascii="Aptos" w:hAnsi="Aptos" w:cstheme="minorHAnsi"/>
          <w:snapToGrid w:val="0"/>
          <w:spacing w:val="2"/>
          <w:sz w:val="22"/>
          <w:szCs w:val="22"/>
        </w:rPr>
        <w:t>, v českém jazyce</w:t>
      </w:r>
      <w:r w:rsidR="003600D7">
        <w:rPr>
          <w:rFonts w:ascii="Aptos" w:hAnsi="Aptos" w:cstheme="minorHAnsi"/>
          <w:snapToGrid w:val="0"/>
          <w:spacing w:val="2"/>
          <w:sz w:val="22"/>
          <w:szCs w:val="22"/>
        </w:rPr>
        <w:t xml:space="preserve">. </w:t>
      </w:r>
      <w:r w:rsidR="003600D7" w:rsidRPr="003600D7">
        <w:rPr>
          <w:rFonts w:ascii="Aptos" w:hAnsi="Aptos" w:cstheme="minorHAnsi"/>
          <w:snapToGrid w:val="0"/>
          <w:spacing w:val="2"/>
          <w:sz w:val="22"/>
          <w:szCs w:val="22"/>
        </w:rPr>
        <w:t>Dále bude Dílo zároveň předáno v digitální formě na nosiči CD nebo DVD ve formátu:</w:t>
      </w:r>
    </w:p>
    <w:p w14:paraId="5881BC12" w14:textId="77777777" w:rsidR="003742A2" w:rsidRPr="002E529F" w:rsidRDefault="003742A2" w:rsidP="00733A84">
      <w:pPr>
        <w:pStyle w:val="Odstavecseseznamem"/>
        <w:numPr>
          <w:ilvl w:val="0"/>
          <w:numId w:val="46"/>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2E529F">
        <w:rPr>
          <w:rFonts w:ascii="Aptos" w:hAnsi="Aptos" w:cstheme="minorHAnsi"/>
          <w:snapToGrid w:val="0"/>
          <w:spacing w:val="2"/>
          <w:sz w:val="22"/>
          <w:szCs w:val="22"/>
        </w:rPr>
        <w:t>vektorová data v CAD formátech *.</w:t>
      </w:r>
      <w:proofErr w:type="spellStart"/>
      <w:r w:rsidRPr="002E529F">
        <w:rPr>
          <w:rFonts w:ascii="Aptos" w:hAnsi="Aptos" w:cstheme="minorHAnsi"/>
          <w:snapToGrid w:val="0"/>
          <w:spacing w:val="2"/>
          <w:sz w:val="22"/>
          <w:szCs w:val="22"/>
        </w:rPr>
        <w:t>dwg</w:t>
      </w:r>
      <w:proofErr w:type="spellEnd"/>
      <w:r w:rsidRPr="002E529F">
        <w:rPr>
          <w:rFonts w:ascii="Aptos" w:hAnsi="Aptos" w:cstheme="minorHAnsi"/>
          <w:snapToGrid w:val="0"/>
          <w:spacing w:val="2"/>
          <w:sz w:val="22"/>
          <w:szCs w:val="22"/>
        </w:rPr>
        <w:t xml:space="preserve"> nebo *.</w:t>
      </w:r>
      <w:proofErr w:type="spellStart"/>
      <w:r w:rsidRPr="002E529F">
        <w:rPr>
          <w:rFonts w:ascii="Aptos" w:hAnsi="Aptos" w:cstheme="minorHAnsi"/>
          <w:snapToGrid w:val="0"/>
          <w:spacing w:val="2"/>
          <w:sz w:val="22"/>
          <w:szCs w:val="22"/>
        </w:rPr>
        <w:t>dgn</w:t>
      </w:r>
      <w:proofErr w:type="spellEnd"/>
      <w:r w:rsidRPr="002E529F">
        <w:rPr>
          <w:rFonts w:ascii="Aptos" w:hAnsi="Aptos" w:cstheme="minorHAnsi"/>
          <w:snapToGrid w:val="0"/>
          <w:spacing w:val="2"/>
          <w:sz w:val="22"/>
          <w:szCs w:val="22"/>
        </w:rPr>
        <w:t xml:space="preserve"> (případně GIS *.</w:t>
      </w:r>
      <w:proofErr w:type="spellStart"/>
      <w:r w:rsidRPr="002E529F">
        <w:rPr>
          <w:rFonts w:ascii="Aptos" w:hAnsi="Aptos" w:cstheme="minorHAnsi"/>
          <w:snapToGrid w:val="0"/>
          <w:spacing w:val="2"/>
          <w:sz w:val="22"/>
          <w:szCs w:val="22"/>
        </w:rPr>
        <w:t>shp</w:t>
      </w:r>
      <w:proofErr w:type="spellEnd"/>
      <w:r w:rsidRPr="002E529F">
        <w:rPr>
          <w:rFonts w:ascii="Aptos" w:hAnsi="Aptos" w:cstheme="minorHAnsi"/>
          <w:snapToGrid w:val="0"/>
          <w:spacing w:val="2"/>
          <w:sz w:val="22"/>
          <w:szCs w:val="22"/>
        </w:rPr>
        <w:t>)</w:t>
      </w:r>
    </w:p>
    <w:p w14:paraId="0418DA55" w14:textId="77777777" w:rsidR="003742A2" w:rsidRPr="002E529F" w:rsidRDefault="003742A2" w:rsidP="00733A84">
      <w:pPr>
        <w:pStyle w:val="Odstavecseseznamem"/>
        <w:numPr>
          <w:ilvl w:val="0"/>
          <w:numId w:val="46"/>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2E529F">
        <w:rPr>
          <w:rFonts w:ascii="Aptos" w:hAnsi="Aptos" w:cstheme="minorHAnsi"/>
          <w:snapToGrid w:val="0"/>
          <w:spacing w:val="2"/>
          <w:sz w:val="22"/>
          <w:szCs w:val="22"/>
        </w:rPr>
        <w:t>rastrová data ve formátech *.</w:t>
      </w:r>
      <w:proofErr w:type="spellStart"/>
      <w:r w:rsidRPr="002E529F">
        <w:rPr>
          <w:rFonts w:ascii="Aptos" w:hAnsi="Aptos" w:cstheme="minorHAnsi"/>
          <w:snapToGrid w:val="0"/>
          <w:spacing w:val="2"/>
          <w:sz w:val="22"/>
          <w:szCs w:val="22"/>
        </w:rPr>
        <w:t>jpg</w:t>
      </w:r>
      <w:proofErr w:type="spellEnd"/>
      <w:r w:rsidRPr="002E529F">
        <w:rPr>
          <w:rFonts w:ascii="Aptos" w:hAnsi="Aptos" w:cstheme="minorHAnsi"/>
          <w:snapToGrid w:val="0"/>
          <w:spacing w:val="2"/>
          <w:sz w:val="22"/>
          <w:szCs w:val="22"/>
        </w:rPr>
        <w:t>, *.</w:t>
      </w:r>
      <w:proofErr w:type="spellStart"/>
      <w:r w:rsidRPr="002E529F">
        <w:rPr>
          <w:rFonts w:ascii="Aptos" w:hAnsi="Aptos" w:cstheme="minorHAnsi"/>
          <w:snapToGrid w:val="0"/>
          <w:spacing w:val="2"/>
          <w:sz w:val="22"/>
          <w:szCs w:val="22"/>
        </w:rPr>
        <w:t>tif</w:t>
      </w:r>
      <w:proofErr w:type="spellEnd"/>
      <w:r w:rsidRPr="002E529F">
        <w:rPr>
          <w:rFonts w:ascii="Aptos" w:hAnsi="Aptos" w:cstheme="minorHAnsi"/>
          <w:snapToGrid w:val="0"/>
          <w:spacing w:val="2"/>
          <w:sz w:val="22"/>
          <w:szCs w:val="22"/>
        </w:rPr>
        <w:t xml:space="preserve"> apod. </w:t>
      </w:r>
    </w:p>
    <w:p w14:paraId="487C8F8C" w14:textId="77777777" w:rsidR="003742A2" w:rsidRPr="002E529F" w:rsidRDefault="003742A2" w:rsidP="00733A84">
      <w:pPr>
        <w:pStyle w:val="Odstavecseseznamem"/>
        <w:numPr>
          <w:ilvl w:val="0"/>
          <w:numId w:val="46"/>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2E529F">
        <w:rPr>
          <w:rFonts w:ascii="Aptos" w:hAnsi="Aptos" w:cstheme="minorHAnsi"/>
          <w:snapToGrid w:val="0"/>
          <w:spacing w:val="2"/>
          <w:sz w:val="22"/>
          <w:szCs w:val="22"/>
        </w:rPr>
        <w:t>textová a tabulková část ve formátech *.doc(x), *.</w:t>
      </w:r>
      <w:proofErr w:type="spellStart"/>
      <w:r w:rsidRPr="002E529F">
        <w:rPr>
          <w:rFonts w:ascii="Aptos" w:hAnsi="Aptos" w:cstheme="minorHAnsi"/>
          <w:snapToGrid w:val="0"/>
          <w:spacing w:val="2"/>
          <w:sz w:val="22"/>
          <w:szCs w:val="22"/>
        </w:rPr>
        <w:t>xls</w:t>
      </w:r>
      <w:proofErr w:type="spellEnd"/>
      <w:r w:rsidRPr="002E529F">
        <w:rPr>
          <w:rFonts w:ascii="Aptos" w:hAnsi="Aptos" w:cstheme="minorHAnsi"/>
          <w:snapToGrid w:val="0"/>
          <w:spacing w:val="2"/>
          <w:sz w:val="22"/>
          <w:szCs w:val="22"/>
        </w:rPr>
        <w:t>(x)</w:t>
      </w:r>
    </w:p>
    <w:p w14:paraId="6D9BCF30" w14:textId="77777777" w:rsidR="003742A2" w:rsidRPr="002E529F" w:rsidRDefault="003742A2" w:rsidP="00733A84">
      <w:pPr>
        <w:pStyle w:val="Odstavecseseznamem"/>
        <w:numPr>
          <w:ilvl w:val="0"/>
          <w:numId w:val="46"/>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2E529F">
        <w:rPr>
          <w:rFonts w:ascii="Aptos" w:hAnsi="Aptos" w:cstheme="minorHAnsi"/>
          <w:snapToGrid w:val="0"/>
          <w:spacing w:val="2"/>
          <w:sz w:val="22"/>
          <w:szCs w:val="22"/>
        </w:rPr>
        <w:t>tisková verze dokumentu ve formátu *.</w:t>
      </w:r>
      <w:proofErr w:type="spellStart"/>
      <w:r w:rsidRPr="002E529F">
        <w:rPr>
          <w:rFonts w:ascii="Aptos" w:hAnsi="Aptos" w:cstheme="minorHAnsi"/>
          <w:snapToGrid w:val="0"/>
          <w:spacing w:val="2"/>
          <w:sz w:val="22"/>
          <w:szCs w:val="22"/>
        </w:rPr>
        <w:t>pdf</w:t>
      </w:r>
      <w:proofErr w:type="spellEnd"/>
    </w:p>
    <w:p w14:paraId="0D6862C5" w14:textId="208B6011" w:rsidR="003742A2" w:rsidRDefault="00E34462" w:rsidP="004C6A53">
      <w:pPr>
        <w:numPr>
          <w:ilvl w:val="0"/>
          <w:numId w:val="49"/>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733A84">
        <w:rPr>
          <w:rFonts w:ascii="Aptos" w:hAnsi="Aptos" w:cstheme="minorHAnsi"/>
          <w:snapToGrid w:val="0"/>
          <w:spacing w:val="2"/>
          <w:sz w:val="22"/>
          <w:szCs w:val="22"/>
        </w:rPr>
        <w:t xml:space="preserve">Datové soubory budou odevzdány ve strojově čitelném formátu. Data budou souřadnicově umístěná a topologicky správná (tj. např. polygony jedné vrstvy se nesmí překrývat a nesmí mezi nimi být miniaturní mezery, polygony musí být uzavřené, linie se kříží pouze v uzlových bodech, jednotlivé vrstvy obsahují atributy, dle kterých je lze klasifikovat atd.) </w:t>
      </w:r>
      <w:r w:rsidR="003742A2" w:rsidRPr="00733A84">
        <w:rPr>
          <w:rFonts w:ascii="Aptos" w:hAnsi="Aptos" w:cstheme="minorHAnsi"/>
          <w:snapToGrid w:val="0"/>
          <w:spacing w:val="2"/>
          <w:sz w:val="22"/>
          <w:szCs w:val="22"/>
        </w:rPr>
        <w:t xml:space="preserve">V případě potřeby dalších vícetisků se zhotovitel zavazuje tyto vícetisky zhotovit bezplatně, pouze za cenu nákladů na zhotovení kopií, za ceny obvyklé v </w:t>
      </w:r>
      <w:proofErr w:type="spellStart"/>
      <w:r w:rsidR="003742A2" w:rsidRPr="00733A84">
        <w:rPr>
          <w:rFonts w:ascii="Aptos" w:hAnsi="Aptos" w:cstheme="minorHAnsi"/>
          <w:snapToGrid w:val="0"/>
          <w:spacing w:val="2"/>
          <w:sz w:val="22"/>
          <w:szCs w:val="22"/>
        </w:rPr>
        <w:t>planografických</w:t>
      </w:r>
      <w:proofErr w:type="spellEnd"/>
      <w:r w:rsidR="003742A2" w:rsidRPr="00733A84">
        <w:rPr>
          <w:rFonts w:ascii="Aptos" w:hAnsi="Aptos" w:cstheme="minorHAnsi"/>
          <w:snapToGrid w:val="0"/>
          <w:spacing w:val="2"/>
          <w:sz w:val="22"/>
          <w:szCs w:val="22"/>
        </w:rPr>
        <w:t xml:space="preserve"> centrech, včetně kompletace. </w:t>
      </w:r>
    </w:p>
    <w:p w14:paraId="7F8A9313" w14:textId="77777777" w:rsidR="003D5723" w:rsidRPr="00733A84" w:rsidRDefault="003D5723" w:rsidP="003D5723">
      <w:p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p>
    <w:p w14:paraId="78A1DCA1" w14:textId="77777777" w:rsidR="003742A2" w:rsidRPr="009C3664" w:rsidRDefault="003742A2" w:rsidP="00455857">
      <w:pPr>
        <w:pStyle w:val="Nadpis5"/>
        <w:spacing w:before="480"/>
        <w:rPr>
          <w:rFonts w:ascii="Aptos" w:hAnsi="Aptos" w:cstheme="minorHAnsi"/>
          <w:spacing w:val="4"/>
          <w:szCs w:val="22"/>
        </w:rPr>
      </w:pPr>
      <w:r w:rsidRPr="009C3664">
        <w:rPr>
          <w:rFonts w:ascii="Aptos" w:hAnsi="Aptos" w:cstheme="minorHAnsi"/>
          <w:spacing w:val="4"/>
          <w:szCs w:val="22"/>
        </w:rPr>
        <w:lastRenderedPageBreak/>
        <w:t xml:space="preserve">IV. </w:t>
      </w:r>
    </w:p>
    <w:p w14:paraId="749A0E1D" w14:textId="77777777" w:rsidR="003742A2" w:rsidRPr="009C3664" w:rsidRDefault="003742A2" w:rsidP="003742A2">
      <w:pPr>
        <w:pStyle w:val="Nadpis5"/>
        <w:spacing w:after="240"/>
        <w:rPr>
          <w:rFonts w:ascii="Aptos" w:hAnsi="Aptos" w:cstheme="minorHAnsi"/>
          <w:spacing w:val="4"/>
          <w:szCs w:val="22"/>
        </w:rPr>
      </w:pPr>
      <w:r w:rsidRPr="009C3664">
        <w:rPr>
          <w:rFonts w:ascii="Aptos" w:hAnsi="Aptos" w:cstheme="minorHAnsi"/>
          <w:spacing w:val="4"/>
          <w:szCs w:val="22"/>
        </w:rPr>
        <w:t>PODKLADY PRO PROVEDENÍ DÍLA</w:t>
      </w:r>
    </w:p>
    <w:p w14:paraId="551C51AA" w14:textId="0E9DC127" w:rsidR="003742A2" w:rsidRPr="009C3664" w:rsidRDefault="003742A2" w:rsidP="003742A2">
      <w:pPr>
        <w:pStyle w:val="Odstavecseseznamem"/>
        <w:numPr>
          <w:ilvl w:val="0"/>
          <w:numId w:val="2"/>
        </w:numPr>
        <w:ind w:left="284" w:hanging="284"/>
        <w:jc w:val="both"/>
        <w:rPr>
          <w:rFonts w:ascii="Aptos" w:eastAsia="MS Mincho" w:hAnsi="Aptos" w:cs="Courier New"/>
          <w:bCs/>
          <w:sz w:val="22"/>
          <w:szCs w:val="22"/>
          <w:lang w:eastAsia="en-US"/>
        </w:rPr>
      </w:pPr>
      <w:r w:rsidRPr="009C3664">
        <w:rPr>
          <w:rFonts w:ascii="Aptos" w:eastAsia="MS Mincho" w:hAnsi="Aptos" w:cs="Courier New"/>
          <w:bCs/>
          <w:sz w:val="22"/>
          <w:szCs w:val="22"/>
          <w:lang w:eastAsia="en-US"/>
        </w:rPr>
        <w:t>Objednatel předá zhotoviteli veškeré níže uvedené podklady, potřebné pro provedení Díla</w:t>
      </w:r>
      <w:r w:rsidR="00B91A7E" w:rsidRPr="009C3664">
        <w:rPr>
          <w:rFonts w:ascii="Aptos" w:eastAsia="MS Mincho" w:hAnsi="Aptos" w:cs="Courier New"/>
          <w:bCs/>
          <w:sz w:val="22"/>
          <w:szCs w:val="22"/>
          <w:lang w:eastAsia="en-US"/>
        </w:rPr>
        <w:t>.</w:t>
      </w:r>
      <w:r w:rsidR="009C0098" w:rsidRPr="009C3664">
        <w:rPr>
          <w:rFonts w:ascii="Aptos" w:eastAsia="MS Mincho" w:hAnsi="Aptos" w:cs="Courier New"/>
          <w:bCs/>
          <w:sz w:val="22"/>
          <w:szCs w:val="22"/>
          <w:lang w:eastAsia="en-US"/>
        </w:rPr>
        <w:t xml:space="preserve"> </w:t>
      </w:r>
      <w:r w:rsidR="00B91A7E" w:rsidRPr="009C3664">
        <w:rPr>
          <w:rFonts w:ascii="Aptos" w:hAnsi="Aptos" w:cstheme="majorHAnsi"/>
          <w:snapToGrid w:val="0"/>
          <w:sz w:val="22"/>
          <w:szCs w:val="22"/>
        </w:rPr>
        <w:t xml:space="preserve">Vstupní jednání a předání podkladů se uskuteční do 10 kalendářních dní od nabytí účinnosti smlouvy o Dílo. </w:t>
      </w:r>
      <w:r w:rsidRPr="009C3664">
        <w:rPr>
          <w:rFonts w:ascii="Aptos" w:eastAsia="MS Mincho" w:hAnsi="Aptos" w:cs="Courier New"/>
          <w:bCs/>
          <w:sz w:val="22"/>
          <w:szCs w:val="22"/>
          <w:lang w:eastAsia="en-US"/>
        </w:rPr>
        <w:t xml:space="preserve">Veškeré níže uvedené podklady budou </w:t>
      </w:r>
      <w:r w:rsidR="00B91A7E" w:rsidRPr="009C3664">
        <w:rPr>
          <w:rFonts w:ascii="Aptos" w:eastAsia="MS Mincho" w:hAnsi="Aptos" w:cs="Courier New"/>
          <w:bCs/>
          <w:sz w:val="22"/>
          <w:szCs w:val="22"/>
          <w:lang w:eastAsia="en-US"/>
        </w:rPr>
        <w:t>digitálně přes datové uložiště</w:t>
      </w:r>
      <w:r w:rsidRPr="009C3664">
        <w:rPr>
          <w:rFonts w:ascii="Aptos" w:eastAsia="MS Mincho" w:hAnsi="Aptos" w:cs="Courier New"/>
          <w:bCs/>
          <w:sz w:val="22"/>
          <w:szCs w:val="22"/>
          <w:lang w:eastAsia="en-US"/>
        </w:rPr>
        <w:t xml:space="preserve"> </w:t>
      </w:r>
      <w:r w:rsidR="00B91A7E" w:rsidRPr="009C3664">
        <w:rPr>
          <w:rFonts w:ascii="Aptos" w:eastAsia="MS Mincho" w:hAnsi="Aptos" w:cs="Courier New"/>
          <w:bCs/>
          <w:sz w:val="22"/>
          <w:szCs w:val="22"/>
          <w:lang w:eastAsia="en-US"/>
        </w:rPr>
        <w:t>zaslány</w:t>
      </w:r>
      <w:r w:rsidRPr="009C3664">
        <w:rPr>
          <w:rFonts w:ascii="Aptos" w:eastAsia="MS Mincho" w:hAnsi="Aptos" w:cs="Courier New"/>
          <w:bCs/>
          <w:sz w:val="22"/>
          <w:szCs w:val="22"/>
          <w:lang w:eastAsia="en-US"/>
        </w:rPr>
        <w:t xml:space="preserve"> zhotoviteli, případně pověřeným zástupcům zhotovitele. Po skončení procesu předání potřebných podkladů bude vyhotoven písemný předávací protokol, kterým bude potvrzen skutečný obsah a rozsah podkladů předaných zhotoviteli, který bude podepsán odpovědnými zástupci objednatele a zhotovitele. </w:t>
      </w:r>
    </w:p>
    <w:p w14:paraId="3A75CC96" w14:textId="77777777" w:rsidR="003742A2" w:rsidRPr="009C3664" w:rsidRDefault="003742A2" w:rsidP="003742A2">
      <w:pPr>
        <w:pStyle w:val="Odstavecseseznamem"/>
        <w:ind w:left="284"/>
        <w:jc w:val="both"/>
        <w:rPr>
          <w:rFonts w:ascii="Aptos" w:hAnsi="Aptos" w:cstheme="minorHAnsi"/>
          <w:snapToGrid w:val="0"/>
          <w:spacing w:val="4"/>
          <w:sz w:val="22"/>
          <w:szCs w:val="22"/>
        </w:rPr>
      </w:pPr>
    </w:p>
    <w:p w14:paraId="10F78466" w14:textId="77777777" w:rsidR="00733A84" w:rsidRPr="00D0099D" w:rsidRDefault="00733A84" w:rsidP="00D0099D">
      <w:pPr>
        <w:rPr>
          <w:rFonts w:ascii="Aptos" w:hAnsi="Aptos" w:cstheme="minorHAnsi"/>
          <w:snapToGrid w:val="0"/>
          <w:spacing w:val="4"/>
          <w:sz w:val="22"/>
          <w:szCs w:val="22"/>
        </w:rPr>
      </w:pPr>
      <w:bookmarkStart w:id="0" w:name="_Hlk39569781"/>
    </w:p>
    <w:p w14:paraId="54366A90" w14:textId="1261FDD2" w:rsidR="003742A2" w:rsidRPr="009C3664" w:rsidRDefault="003742A2" w:rsidP="003742A2">
      <w:pPr>
        <w:pStyle w:val="Odstavecseseznamem"/>
        <w:numPr>
          <w:ilvl w:val="0"/>
          <w:numId w:val="2"/>
        </w:numPr>
        <w:spacing w:after="120"/>
        <w:ind w:left="284" w:hanging="284"/>
        <w:contextualSpacing w:val="0"/>
        <w:jc w:val="both"/>
        <w:rPr>
          <w:rFonts w:ascii="Aptos" w:hAnsi="Aptos" w:cstheme="minorHAnsi"/>
          <w:snapToGrid w:val="0"/>
          <w:spacing w:val="4"/>
          <w:sz w:val="22"/>
          <w:szCs w:val="22"/>
        </w:rPr>
      </w:pPr>
      <w:r w:rsidRPr="009C3664">
        <w:rPr>
          <w:rFonts w:ascii="Aptos" w:hAnsi="Aptos" w:cstheme="minorHAnsi"/>
          <w:snapToGrid w:val="0"/>
          <w:spacing w:val="4"/>
          <w:sz w:val="22"/>
          <w:szCs w:val="22"/>
        </w:rPr>
        <w:t>Podklady pro provedení Díla jsou:</w:t>
      </w:r>
    </w:p>
    <w:p w14:paraId="46A2E882" w14:textId="78E698C0" w:rsidR="003742A2" w:rsidRDefault="002E529F" w:rsidP="002E529F">
      <w:pPr>
        <w:pStyle w:val="Odstavecseseznamem"/>
        <w:numPr>
          <w:ilvl w:val="0"/>
          <w:numId w:val="33"/>
        </w:numPr>
        <w:spacing w:line="276" w:lineRule="auto"/>
        <w:jc w:val="both"/>
        <w:rPr>
          <w:rFonts w:ascii="Aptos" w:hAnsi="Aptos" w:cstheme="minorHAnsi"/>
          <w:sz w:val="22"/>
          <w:szCs w:val="22"/>
        </w:rPr>
      </w:pPr>
      <w:bookmarkStart w:id="1" w:name="_Hlk31098274"/>
      <w:r w:rsidRPr="002E529F">
        <w:rPr>
          <w:rFonts w:ascii="Aptos" w:hAnsi="Aptos" w:cstheme="minorHAnsi"/>
          <w:sz w:val="22"/>
          <w:szCs w:val="22"/>
        </w:rPr>
        <w:t xml:space="preserve">makroskopický dopravní model vytvoření v softwaru </w:t>
      </w:r>
      <w:proofErr w:type="spellStart"/>
      <w:r w:rsidRPr="002E529F">
        <w:rPr>
          <w:rFonts w:ascii="Aptos" w:hAnsi="Aptos" w:cstheme="minorHAnsi"/>
          <w:sz w:val="22"/>
          <w:szCs w:val="22"/>
        </w:rPr>
        <w:t>OmniTRANS</w:t>
      </w:r>
      <w:proofErr w:type="spellEnd"/>
      <w:r w:rsidRPr="002E529F">
        <w:rPr>
          <w:rFonts w:ascii="Aptos" w:hAnsi="Aptos" w:cstheme="minorHAnsi"/>
          <w:sz w:val="22"/>
          <w:szCs w:val="22"/>
        </w:rPr>
        <w:t xml:space="preserve"> v rámci tvorby plánu udržitelné městské mobility města Pardubic (kalibrační rok 2020)</w:t>
      </w:r>
    </w:p>
    <w:p w14:paraId="5333626F" w14:textId="4BC8498F" w:rsidR="002E529F" w:rsidRPr="002E529F" w:rsidRDefault="002E529F" w:rsidP="00423CF8">
      <w:pPr>
        <w:pStyle w:val="Odstavecseseznamem"/>
        <w:numPr>
          <w:ilvl w:val="0"/>
          <w:numId w:val="33"/>
        </w:numPr>
        <w:spacing w:line="276" w:lineRule="auto"/>
        <w:jc w:val="both"/>
        <w:rPr>
          <w:rFonts w:ascii="Aptos" w:hAnsi="Aptos" w:cstheme="minorHAnsi"/>
          <w:sz w:val="22"/>
          <w:szCs w:val="22"/>
        </w:rPr>
      </w:pPr>
      <w:bookmarkStart w:id="2" w:name="_Hlk197071477"/>
      <w:r w:rsidRPr="002E529F">
        <w:rPr>
          <w:rFonts w:ascii="Aptos" w:hAnsi="Aptos" w:cstheme="minorHAnsi"/>
          <w:sz w:val="22"/>
          <w:szCs w:val="22"/>
        </w:rPr>
        <w:t xml:space="preserve">záměry v území: ČSOB Pojišťovna a.s. – bytová výstavba + administrativní budova banky, </w:t>
      </w:r>
      <w:proofErr w:type="spellStart"/>
      <w:r w:rsidRPr="002E529F">
        <w:rPr>
          <w:rFonts w:ascii="Aptos" w:hAnsi="Aptos" w:cstheme="minorHAnsi"/>
          <w:sz w:val="22"/>
          <w:szCs w:val="22"/>
        </w:rPr>
        <w:t>Conseq</w:t>
      </w:r>
      <w:proofErr w:type="spellEnd"/>
      <w:r w:rsidRPr="002E529F">
        <w:rPr>
          <w:rFonts w:ascii="Aptos" w:hAnsi="Aptos" w:cstheme="minorHAnsi"/>
          <w:sz w:val="22"/>
          <w:szCs w:val="22"/>
        </w:rPr>
        <w:t xml:space="preserve"> / </w:t>
      </w:r>
      <w:proofErr w:type="spellStart"/>
      <w:r w:rsidRPr="002E529F">
        <w:rPr>
          <w:rFonts w:ascii="Aptos" w:hAnsi="Aptos" w:cstheme="minorHAnsi"/>
          <w:sz w:val="22"/>
          <w:szCs w:val="22"/>
        </w:rPr>
        <w:t>Nokera</w:t>
      </w:r>
      <w:proofErr w:type="spellEnd"/>
      <w:r w:rsidRPr="002E529F">
        <w:rPr>
          <w:rFonts w:ascii="Aptos" w:hAnsi="Aptos" w:cstheme="minorHAnsi"/>
          <w:sz w:val="22"/>
          <w:szCs w:val="22"/>
        </w:rPr>
        <w:t xml:space="preserve"> </w:t>
      </w:r>
      <w:proofErr w:type="spellStart"/>
      <w:r w:rsidRPr="002E529F">
        <w:rPr>
          <w:rFonts w:ascii="Aptos" w:hAnsi="Aptos" w:cstheme="minorHAnsi"/>
          <w:sz w:val="22"/>
          <w:szCs w:val="22"/>
        </w:rPr>
        <w:t>invest</w:t>
      </w:r>
      <w:proofErr w:type="spellEnd"/>
      <w:r w:rsidRPr="002E529F">
        <w:rPr>
          <w:rFonts w:ascii="Aptos" w:hAnsi="Aptos" w:cstheme="minorHAnsi"/>
          <w:sz w:val="22"/>
          <w:szCs w:val="22"/>
        </w:rPr>
        <w:t xml:space="preserve"> s.r.o.– bytová výstavba + škola (ZŠ + SŠ), </w:t>
      </w:r>
      <w:proofErr w:type="spellStart"/>
      <w:r w:rsidRPr="002E529F">
        <w:rPr>
          <w:rFonts w:ascii="Aptos" w:hAnsi="Aptos" w:cstheme="minorHAnsi"/>
          <w:sz w:val="22"/>
          <w:szCs w:val="22"/>
        </w:rPr>
        <w:t>Red</w:t>
      </w:r>
      <w:proofErr w:type="spellEnd"/>
      <w:r w:rsidRPr="002E529F">
        <w:rPr>
          <w:rFonts w:ascii="Aptos" w:hAnsi="Aptos" w:cstheme="minorHAnsi"/>
          <w:sz w:val="22"/>
          <w:szCs w:val="22"/>
        </w:rPr>
        <w:t xml:space="preserve"> Stone </w:t>
      </w:r>
      <w:proofErr w:type="spellStart"/>
      <w:r w:rsidRPr="002E529F">
        <w:rPr>
          <w:rFonts w:ascii="Aptos" w:hAnsi="Aptos" w:cstheme="minorHAnsi"/>
          <w:sz w:val="22"/>
          <w:szCs w:val="22"/>
        </w:rPr>
        <w:t>real</w:t>
      </w:r>
      <w:proofErr w:type="spellEnd"/>
      <w:r w:rsidRPr="002E529F">
        <w:rPr>
          <w:rFonts w:ascii="Aptos" w:hAnsi="Aptos" w:cstheme="minorHAnsi"/>
          <w:sz w:val="22"/>
          <w:szCs w:val="22"/>
        </w:rPr>
        <w:t xml:space="preserve"> </w:t>
      </w:r>
      <w:proofErr w:type="spellStart"/>
      <w:r w:rsidRPr="002E529F">
        <w:rPr>
          <w:rFonts w:ascii="Aptos" w:hAnsi="Aptos" w:cstheme="minorHAnsi"/>
          <w:sz w:val="22"/>
          <w:szCs w:val="22"/>
        </w:rPr>
        <w:t>estate</w:t>
      </w:r>
      <w:proofErr w:type="spellEnd"/>
      <w:r w:rsidRPr="002E529F">
        <w:rPr>
          <w:rFonts w:ascii="Aptos" w:hAnsi="Aptos" w:cstheme="minorHAnsi"/>
          <w:sz w:val="22"/>
          <w:szCs w:val="22"/>
        </w:rPr>
        <w:t xml:space="preserve"> a.s.– bytová výstavba, </w:t>
      </w:r>
      <w:proofErr w:type="spellStart"/>
      <w:r w:rsidRPr="002E529F">
        <w:rPr>
          <w:rFonts w:ascii="Aptos" w:hAnsi="Aptos" w:cstheme="minorHAnsi"/>
          <w:sz w:val="22"/>
          <w:szCs w:val="22"/>
        </w:rPr>
        <w:t>Red</w:t>
      </w:r>
      <w:proofErr w:type="spellEnd"/>
      <w:r w:rsidRPr="002E529F">
        <w:rPr>
          <w:rFonts w:ascii="Aptos" w:hAnsi="Aptos" w:cstheme="minorHAnsi"/>
          <w:sz w:val="22"/>
          <w:szCs w:val="22"/>
        </w:rPr>
        <w:t xml:space="preserve"> Stone </w:t>
      </w:r>
      <w:proofErr w:type="spellStart"/>
      <w:r w:rsidRPr="002E529F">
        <w:rPr>
          <w:rFonts w:ascii="Aptos" w:hAnsi="Aptos" w:cstheme="minorHAnsi"/>
          <w:sz w:val="22"/>
          <w:szCs w:val="22"/>
        </w:rPr>
        <w:t>real</w:t>
      </w:r>
      <w:proofErr w:type="spellEnd"/>
      <w:r w:rsidRPr="002E529F">
        <w:rPr>
          <w:rFonts w:ascii="Aptos" w:hAnsi="Aptos" w:cstheme="minorHAnsi"/>
          <w:sz w:val="22"/>
          <w:szCs w:val="22"/>
        </w:rPr>
        <w:t xml:space="preserve"> </w:t>
      </w:r>
      <w:proofErr w:type="spellStart"/>
      <w:r w:rsidRPr="002E529F">
        <w:rPr>
          <w:rFonts w:ascii="Aptos" w:hAnsi="Aptos" w:cstheme="minorHAnsi"/>
          <w:sz w:val="22"/>
          <w:szCs w:val="22"/>
        </w:rPr>
        <w:t>estate</w:t>
      </w:r>
      <w:proofErr w:type="spellEnd"/>
      <w:r w:rsidRPr="002E529F">
        <w:rPr>
          <w:rFonts w:ascii="Aptos" w:hAnsi="Aptos" w:cstheme="minorHAnsi"/>
          <w:sz w:val="22"/>
          <w:szCs w:val="22"/>
        </w:rPr>
        <w:t xml:space="preserve"> </w:t>
      </w:r>
      <w:proofErr w:type="spellStart"/>
      <w:r w:rsidRPr="002E529F">
        <w:rPr>
          <w:rFonts w:ascii="Aptos" w:hAnsi="Aptos" w:cstheme="minorHAnsi"/>
          <w:sz w:val="22"/>
          <w:szCs w:val="22"/>
        </w:rPr>
        <w:t>a.s</w:t>
      </w:r>
      <w:proofErr w:type="spellEnd"/>
      <w:r w:rsidRPr="002E529F">
        <w:rPr>
          <w:rFonts w:ascii="Aptos" w:hAnsi="Aptos" w:cstheme="minorHAnsi"/>
          <w:sz w:val="22"/>
          <w:szCs w:val="22"/>
        </w:rPr>
        <w:t xml:space="preserve"> – galerie </w:t>
      </w:r>
      <w:proofErr w:type="spellStart"/>
      <w:r w:rsidRPr="002E529F">
        <w:rPr>
          <w:rFonts w:ascii="Aptos" w:hAnsi="Aptos" w:cstheme="minorHAnsi"/>
          <w:sz w:val="22"/>
          <w:szCs w:val="22"/>
        </w:rPr>
        <w:t>Pernerka</w:t>
      </w:r>
      <w:proofErr w:type="spellEnd"/>
      <w:r w:rsidRPr="002E529F">
        <w:rPr>
          <w:rFonts w:ascii="Aptos" w:hAnsi="Aptos" w:cstheme="minorHAnsi"/>
          <w:sz w:val="22"/>
          <w:szCs w:val="22"/>
        </w:rPr>
        <w:t xml:space="preserve"> (obchodně administrativní centrum), Česká Pošta </w:t>
      </w:r>
      <w:proofErr w:type="spellStart"/>
      <w:r w:rsidRPr="002E529F">
        <w:rPr>
          <w:rFonts w:ascii="Aptos" w:hAnsi="Aptos" w:cstheme="minorHAnsi"/>
          <w:sz w:val="22"/>
          <w:szCs w:val="22"/>
        </w:rPr>
        <w:t>s.p</w:t>
      </w:r>
      <w:proofErr w:type="spellEnd"/>
      <w:r w:rsidRPr="002E529F">
        <w:rPr>
          <w:rFonts w:ascii="Aptos" w:hAnsi="Aptos" w:cstheme="minorHAnsi"/>
          <w:sz w:val="22"/>
          <w:szCs w:val="22"/>
        </w:rPr>
        <w:t xml:space="preserve">. + Město Pardubice – bytová výstavba + centrální budova magistrátu + depo Česká pošta, Rozvojový fond města Pardubic + </w:t>
      </w:r>
      <w:proofErr w:type="spellStart"/>
      <w:r w:rsidRPr="002E529F">
        <w:rPr>
          <w:rFonts w:ascii="Aptos" w:hAnsi="Aptos" w:cstheme="minorHAnsi"/>
          <w:sz w:val="22"/>
          <w:szCs w:val="22"/>
        </w:rPr>
        <w:t>Origabow</w:t>
      </w:r>
      <w:proofErr w:type="spellEnd"/>
      <w:r w:rsidRPr="002E529F">
        <w:rPr>
          <w:rFonts w:ascii="Aptos" w:hAnsi="Aptos" w:cstheme="minorHAnsi"/>
          <w:sz w:val="22"/>
          <w:szCs w:val="22"/>
        </w:rPr>
        <w:t xml:space="preserve"> </w:t>
      </w:r>
      <w:proofErr w:type="spellStart"/>
      <w:r w:rsidRPr="002E529F">
        <w:rPr>
          <w:rFonts w:ascii="Aptos" w:hAnsi="Aptos" w:cstheme="minorHAnsi"/>
          <w:sz w:val="22"/>
          <w:szCs w:val="22"/>
        </w:rPr>
        <w:t>Capital</w:t>
      </w:r>
      <w:proofErr w:type="spellEnd"/>
      <w:r w:rsidRPr="002E529F">
        <w:rPr>
          <w:rFonts w:ascii="Aptos" w:hAnsi="Aptos" w:cstheme="minorHAnsi"/>
          <w:sz w:val="22"/>
          <w:szCs w:val="22"/>
        </w:rPr>
        <w:t xml:space="preserve"> a.s. – bytová výstavba</w:t>
      </w:r>
    </w:p>
    <w:p w14:paraId="47707C38" w14:textId="77777777" w:rsidR="006D2E3F" w:rsidRPr="009C3664" w:rsidRDefault="006D2E3F" w:rsidP="006D2E3F">
      <w:pPr>
        <w:pStyle w:val="Odstavecseseznamem"/>
        <w:spacing w:line="276" w:lineRule="auto"/>
        <w:jc w:val="both"/>
        <w:rPr>
          <w:rFonts w:ascii="Aptos" w:hAnsi="Aptos" w:cstheme="minorHAnsi"/>
          <w:sz w:val="22"/>
          <w:szCs w:val="22"/>
        </w:rPr>
      </w:pPr>
      <w:bookmarkStart w:id="3" w:name="_Hlk200550404"/>
      <w:bookmarkEnd w:id="2"/>
    </w:p>
    <w:bookmarkEnd w:id="0"/>
    <w:bookmarkEnd w:id="1"/>
    <w:bookmarkEnd w:id="3"/>
    <w:p w14:paraId="72BEA707" w14:textId="4E892E7A" w:rsidR="003742A2" w:rsidRPr="009C3664" w:rsidRDefault="003742A2" w:rsidP="003742A2">
      <w:pPr>
        <w:pStyle w:val="Odstavecseseznamem"/>
        <w:numPr>
          <w:ilvl w:val="0"/>
          <w:numId w:val="2"/>
        </w:numPr>
        <w:spacing w:before="120" w:after="240"/>
        <w:ind w:left="284" w:hanging="284"/>
        <w:contextualSpacing w:val="0"/>
        <w:jc w:val="both"/>
        <w:rPr>
          <w:rFonts w:ascii="Aptos" w:hAnsi="Aptos" w:cstheme="minorHAnsi"/>
          <w:spacing w:val="2"/>
          <w:sz w:val="22"/>
          <w:szCs w:val="22"/>
        </w:rPr>
      </w:pPr>
      <w:r w:rsidRPr="009C3664">
        <w:rPr>
          <w:rFonts w:ascii="Aptos" w:hAnsi="Aptos" w:cstheme="minorHAnsi"/>
          <w:spacing w:val="4"/>
          <w:sz w:val="22"/>
          <w:szCs w:val="22"/>
        </w:rPr>
        <w:t>Další případné a potřebné podklady od dotčených institucí, oborové mapy, které jsou nezbytné a</w:t>
      </w:r>
      <w:r w:rsidR="006D2E3F" w:rsidRPr="009C3664">
        <w:rPr>
          <w:rFonts w:ascii="Aptos" w:hAnsi="Aptos" w:cstheme="minorHAnsi"/>
          <w:spacing w:val="4"/>
          <w:sz w:val="22"/>
          <w:szCs w:val="22"/>
        </w:rPr>
        <w:t> </w:t>
      </w:r>
      <w:r w:rsidRPr="009C3664">
        <w:rPr>
          <w:rFonts w:ascii="Aptos" w:hAnsi="Aptos" w:cstheme="minorHAnsi"/>
          <w:spacing w:val="2"/>
          <w:sz w:val="22"/>
          <w:szCs w:val="22"/>
        </w:rPr>
        <w:t>dostupné ke kvalitnímu zpracování Díla, si zajistí zhotovitel sám. Objednatel mu v tomto směru poskytne potřebnou součinnost (např. plná moc k </w:t>
      </w:r>
      <w:r w:rsidR="005642E0" w:rsidRPr="009C3664">
        <w:rPr>
          <w:rFonts w:ascii="Aptos" w:hAnsi="Aptos" w:cstheme="minorHAnsi"/>
          <w:spacing w:val="2"/>
          <w:sz w:val="22"/>
          <w:szCs w:val="22"/>
        </w:rPr>
        <w:t>zastupování</w:t>
      </w:r>
      <w:r w:rsidRPr="009C3664">
        <w:rPr>
          <w:rFonts w:ascii="Aptos" w:hAnsi="Aptos" w:cstheme="minorHAnsi"/>
          <w:spacing w:val="2"/>
          <w:sz w:val="22"/>
          <w:szCs w:val="22"/>
        </w:rPr>
        <w:t xml:space="preserve"> atd.).</w:t>
      </w:r>
    </w:p>
    <w:p w14:paraId="171AB5A6" w14:textId="77777777" w:rsidR="003742A2" w:rsidRPr="009C3664" w:rsidRDefault="003742A2" w:rsidP="003742A2">
      <w:pPr>
        <w:pStyle w:val="Zkladntext2"/>
        <w:numPr>
          <w:ilvl w:val="0"/>
          <w:numId w:val="2"/>
        </w:numPr>
        <w:spacing w:after="240"/>
        <w:ind w:left="284" w:hanging="284"/>
        <w:jc w:val="both"/>
        <w:rPr>
          <w:rFonts w:ascii="Aptos" w:hAnsi="Aptos" w:cstheme="minorHAnsi"/>
          <w:spacing w:val="2"/>
          <w:sz w:val="22"/>
          <w:szCs w:val="22"/>
        </w:rPr>
      </w:pPr>
      <w:r w:rsidRPr="009C3664">
        <w:rPr>
          <w:rFonts w:ascii="Aptos" w:hAnsi="Aptos" w:cstheme="minorHAnsi"/>
          <w:spacing w:val="2"/>
          <w:sz w:val="22"/>
          <w:szCs w:val="22"/>
        </w:rPr>
        <w:t xml:space="preserve">Zhotovitel se zavazuje, že veškeré podklady mu předané použije výhradně pro potřeby plnění vyplývající z této smlouvy. Zhotovitel se zavazuje, že veškeré podklady mu předané, nepoužije </w:t>
      </w:r>
      <w:r w:rsidRPr="009C3664">
        <w:rPr>
          <w:rFonts w:ascii="Aptos" w:hAnsi="Aptos" w:cstheme="minorHAnsi"/>
          <w:bCs/>
          <w:spacing w:val="2"/>
          <w:sz w:val="22"/>
          <w:szCs w:val="22"/>
        </w:rPr>
        <w:t xml:space="preserve">pro jiné účely, </w:t>
      </w:r>
      <w:r w:rsidRPr="009C3664">
        <w:rPr>
          <w:rFonts w:ascii="Aptos" w:hAnsi="Aptos" w:cstheme="minorHAnsi"/>
          <w:bCs/>
          <w:spacing w:val="1"/>
          <w:sz w:val="22"/>
          <w:szCs w:val="22"/>
        </w:rPr>
        <w:t>než je splnění závazků podle této smlouvy.</w:t>
      </w:r>
      <w:r w:rsidRPr="009C3664">
        <w:rPr>
          <w:rFonts w:ascii="Aptos" w:hAnsi="Aptos" w:cstheme="minorHAnsi"/>
          <w:spacing w:val="1"/>
          <w:sz w:val="22"/>
          <w:szCs w:val="22"/>
        </w:rPr>
        <w:t xml:space="preserve"> Zhotovitel se zavazuje zaplatit objednateli smluvní pokutu ve</w:t>
      </w:r>
      <w:r w:rsidRPr="009C3664">
        <w:rPr>
          <w:rFonts w:ascii="Aptos" w:hAnsi="Aptos" w:cstheme="minorHAnsi"/>
          <w:spacing w:val="2"/>
          <w:sz w:val="22"/>
          <w:szCs w:val="22"/>
        </w:rPr>
        <w:t xml:space="preserve"> výši 10.000 Kč za každé jednotlivé porušení této povinnosti. Za porušení závazků má poškozená smluvní strana právo i na náhradu vzniklé škody, a to v plném rozsahu. </w:t>
      </w:r>
    </w:p>
    <w:p w14:paraId="76B76FC0" w14:textId="77777777" w:rsidR="003742A2" w:rsidRPr="009C3664" w:rsidRDefault="003742A2" w:rsidP="00455857">
      <w:pPr>
        <w:spacing w:before="48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 xml:space="preserve">V. </w:t>
      </w:r>
    </w:p>
    <w:p w14:paraId="76471FC5" w14:textId="77777777" w:rsidR="003742A2" w:rsidRPr="009C3664" w:rsidRDefault="003742A2" w:rsidP="004C6A53">
      <w:pPr>
        <w:spacing w:before="120" w:after="24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TERMÍNY A MÍSTO PLNĚNÍ</w:t>
      </w:r>
    </w:p>
    <w:p w14:paraId="219AAEB2" w14:textId="77777777" w:rsidR="003742A2" w:rsidRPr="009C3664" w:rsidRDefault="003742A2" w:rsidP="00455857">
      <w:pPr>
        <w:numPr>
          <w:ilvl w:val="0"/>
          <w:numId w:val="47"/>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se zavazuje zahájit Dílo neprodleně po nabytí účinnosti této smlouvy. </w:t>
      </w:r>
    </w:p>
    <w:p w14:paraId="13F572C7" w14:textId="34BC6079" w:rsidR="003742A2" w:rsidRPr="009C3664" w:rsidRDefault="003742A2" w:rsidP="00733A84">
      <w:pPr>
        <w:numPr>
          <w:ilvl w:val="0"/>
          <w:numId w:val="47"/>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se zavazuje </w:t>
      </w:r>
      <w:r w:rsidR="00A562D7" w:rsidRPr="009C3664">
        <w:rPr>
          <w:rFonts w:ascii="Aptos" w:hAnsi="Aptos" w:cstheme="minorHAnsi"/>
          <w:snapToGrid w:val="0"/>
          <w:spacing w:val="2"/>
          <w:sz w:val="22"/>
          <w:szCs w:val="22"/>
        </w:rPr>
        <w:t xml:space="preserve">dokončit a protokolárně předat Dílo do </w:t>
      </w:r>
      <w:r w:rsidR="002E529F">
        <w:rPr>
          <w:rFonts w:ascii="Aptos" w:hAnsi="Aptos" w:cstheme="minorHAnsi"/>
          <w:snapToGrid w:val="0"/>
          <w:spacing w:val="2"/>
          <w:sz w:val="22"/>
          <w:szCs w:val="22"/>
        </w:rPr>
        <w:t>30.9.2026</w:t>
      </w:r>
      <w:r w:rsidR="00A562D7" w:rsidRPr="009C3664">
        <w:rPr>
          <w:rFonts w:ascii="Aptos" w:hAnsi="Aptos" w:cstheme="minorHAnsi"/>
          <w:snapToGrid w:val="0"/>
          <w:spacing w:val="2"/>
          <w:sz w:val="22"/>
          <w:szCs w:val="22"/>
        </w:rPr>
        <w:t>.</w:t>
      </w:r>
    </w:p>
    <w:p w14:paraId="4A410652" w14:textId="10E940E3" w:rsidR="003742A2" w:rsidRPr="009C3664" w:rsidRDefault="003742A2" w:rsidP="00733A84">
      <w:pPr>
        <w:numPr>
          <w:ilvl w:val="0"/>
          <w:numId w:val="47"/>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Nedojde-li mezi smluvními stranami k jiné dohodě, zhotovitel se zavazuje předat předmět Díla (dle předcházejícího odstavce tohoto článku této smlouvy), včetně všech příloh, v</w:t>
      </w:r>
      <w:r w:rsidR="00BB4C1C">
        <w:rPr>
          <w:rFonts w:ascii="Aptos" w:hAnsi="Aptos" w:cstheme="minorHAnsi"/>
          <w:snapToGrid w:val="0"/>
          <w:spacing w:val="2"/>
          <w:sz w:val="22"/>
          <w:szCs w:val="22"/>
        </w:rPr>
        <w:t xml:space="preserve"> kanceláři</w:t>
      </w:r>
      <w:r w:rsidRPr="009C3664">
        <w:rPr>
          <w:rFonts w:ascii="Aptos" w:hAnsi="Aptos" w:cstheme="minorHAnsi"/>
          <w:snapToGrid w:val="0"/>
          <w:spacing w:val="2"/>
          <w:sz w:val="22"/>
          <w:szCs w:val="22"/>
        </w:rPr>
        <w:t xml:space="preserve"> objednatele (Magistrát města Pardubic, Odbor hlavního architekta, ul. Štrossova 44, 530 21 Pardubice), které je zároveň místem vstupního jednání, následujících jednání a koordinačních schůzek. </w:t>
      </w:r>
    </w:p>
    <w:p w14:paraId="3B9C6350" w14:textId="4D1C651D" w:rsidR="003742A2" w:rsidRPr="009C3664" w:rsidRDefault="003742A2" w:rsidP="00733A84">
      <w:pPr>
        <w:numPr>
          <w:ilvl w:val="0"/>
          <w:numId w:val="47"/>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Smluvní strany se dále dohodly, že pokud by v průběhu realizace Díla došlo k prodlení s plněním z důvodu neočekávaných okolností, které nastaly bez zavinění některého z účastníků této smlouvy, ve smyslu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xml:space="preserve">. § 2913 odst. 2 občanského zákoníku (vyšší moc), prodlužuje se termín plnění Díla o stejný počet dní trvání těchto okolností. Smluvní strana, která se o takových okolnostech dozví, je povinna neprodleně informovat druhou smluvní stranu. Nesplní-li tuto povinnost, není oprávněna se těchto okolností dovolávat. Přesáhne-li doba trvání prodlení na straně zhotovitele z těchto </w:t>
      </w:r>
      <w:r w:rsidRPr="009C3664">
        <w:rPr>
          <w:rFonts w:ascii="Aptos" w:hAnsi="Aptos" w:cstheme="minorHAnsi"/>
          <w:snapToGrid w:val="0"/>
          <w:spacing w:val="2"/>
          <w:sz w:val="22"/>
          <w:szCs w:val="22"/>
        </w:rPr>
        <w:lastRenderedPageBreak/>
        <w:t>důvodů 15</w:t>
      </w:r>
      <w:r w:rsidR="00923651" w:rsidRPr="009C3664">
        <w:rPr>
          <w:rFonts w:ascii="Aptos" w:hAnsi="Aptos" w:cstheme="minorHAnsi"/>
          <w:snapToGrid w:val="0"/>
          <w:spacing w:val="2"/>
          <w:sz w:val="22"/>
          <w:szCs w:val="22"/>
        </w:rPr>
        <w:t xml:space="preserve"> kalendářních</w:t>
      </w:r>
      <w:r w:rsidRPr="009C3664">
        <w:rPr>
          <w:rFonts w:ascii="Aptos" w:hAnsi="Aptos" w:cstheme="minorHAnsi"/>
          <w:snapToGrid w:val="0"/>
          <w:spacing w:val="2"/>
          <w:sz w:val="22"/>
          <w:szCs w:val="22"/>
        </w:rPr>
        <w:t xml:space="preserve"> dnů, je objednatel oprávněn od této smlouvy odstoupit. Zhotovitel je povinen pokračovat v provádění Díla bezodkladně poté, co důvod přerušení odpadne, neučiní-li tak do třech pracovních dnů ode dne, kdy důvod přerušení odpadl, je povinen objednateli uhradit</w:t>
      </w:r>
      <w:r w:rsidR="00923651" w:rsidRPr="009C3664">
        <w:rPr>
          <w:rFonts w:ascii="Aptos" w:hAnsi="Aptos" w:cstheme="minorHAnsi"/>
          <w:snapToGrid w:val="0"/>
          <w:spacing w:val="2"/>
          <w:sz w:val="22"/>
          <w:szCs w:val="22"/>
        </w:rPr>
        <w:t xml:space="preserve"> jednorázovou</w:t>
      </w:r>
      <w:r w:rsidRPr="009C3664">
        <w:rPr>
          <w:rFonts w:ascii="Aptos" w:hAnsi="Aptos" w:cstheme="minorHAnsi"/>
          <w:snapToGrid w:val="0"/>
          <w:spacing w:val="2"/>
          <w:sz w:val="22"/>
          <w:szCs w:val="22"/>
        </w:rPr>
        <w:t xml:space="preserve"> smluvní pokutu ve výši 5</w:t>
      </w:r>
      <w:r w:rsidR="004C6A53">
        <w:rPr>
          <w:rFonts w:ascii="Aptos" w:hAnsi="Aptos" w:cstheme="minorHAnsi"/>
          <w:snapToGrid w:val="0"/>
          <w:spacing w:val="2"/>
          <w:sz w:val="22"/>
          <w:szCs w:val="22"/>
        </w:rPr>
        <w:t xml:space="preserve"> </w:t>
      </w:r>
      <w:r w:rsidRPr="009C3664">
        <w:rPr>
          <w:rFonts w:ascii="Aptos" w:hAnsi="Aptos" w:cstheme="minorHAnsi"/>
          <w:snapToGrid w:val="0"/>
          <w:spacing w:val="2"/>
          <w:sz w:val="22"/>
          <w:szCs w:val="22"/>
        </w:rPr>
        <w:t xml:space="preserve">000 Kč, dále je v takovém případě objednatel oprávněn od této smlouvy odstoupit.   </w:t>
      </w:r>
    </w:p>
    <w:p w14:paraId="799AC0A3" w14:textId="77777777" w:rsidR="003742A2" w:rsidRPr="009C3664" w:rsidRDefault="003742A2" w:rsidP="00733A84">
      <w:pPr>
        <w:numPr>
          <w:ilvl w:val="0"/>
          <w:numId w:val="47"/>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Po dobu prodlení jedné smluvní strany s plněním jejích povinností stanovených touto smlouvou, není druhá smluvní strana v prodlení s plněním svých povinností, pokud jejich realizace je podmíněna splněním povinností, s jejichž plněním je druhá smluvní strana v prodlení. </w:t>
      </w:r>
    </w:p>
    <w:p w14:paraId="40DD1F7B" w14:textId="77777777" w:rsidR="003742A2" w:rsidRPr="009C3664" w:rsidRDefault="003742A2" w:rsidP="00733A84">
      <w:pPr>
        <w:numPr>
          <w:ilvl w:val="0"/>
          <w:numId w:val="47"/>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je oprávněn provést Dílo i před sjednaným termínem. V tomto případě se objednatel zavazuje poskytnout zhotoviteli potřebnou součinnost a Dílo provedené ve zkráceném termínu převzít, pokud nevykazuje vady a žádné nedodělky. </w:t>
      </w:r>
    </w:p>
    <w:p w14:paraId="7E0D8BAB" w14:textId="77777777" w:rsidR="003742A2" w:rsidRPr="009C3664" w:rsidRDefault="003742A2" w:rsidP="00455857">
      <w:pPr>
        <w:spacing w:before="48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 xml:space="preserve">VI. </w:t>
      </w:r>
    </w:p>
    <w:p w14:paraId="68B42517" w14:textId="77777777" w:rsidR="003742A2" w:rsidRPr="009C3664" w:rsidRDefault="003742A2" w:rsidP="003742A2">
      <w:pPr>
        <w:spacing w:before="120" w:after="24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PRŮBĚŽNÁ KONTROLA PROVÁDĚNÍ DÍLA</w:t>
      </w:r>
    </w:p>
    <w:p w14:paraId="61FFDADD" w14:textId="48A4DC6E" w:rsidR="003742A2" w:rsidRPr="009C3664" w:rsidRDefault="003742A2" w:rsidP="003742A2">
      <w:pPr>
        <w:numPr>
          <w:ilvl w:val="0"/>
          <w:numId w:val="35"/>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Objednatel je oprávněn kontrolovat průběžné provádění Díla a jeho jednotlivých částí. V průběhu prací směřujících ke zhotovení předmětu Díla, je zhotovitel povinen podrobit se konzultacím se zástupcem objednatele ve věcech technických nebo jím pověřeným zástupcem (dále také „kontrolní den”).</w:t>
      </w:r>
      <w:r w:rsidR="00765B46">
        <w:rPr>
          <w:rFonts w:ascii="Aptos" w:hAnsi="Aptos" w:cstheme="minorHAnsi"/>
          <w:snapToGrid w:val="0"/>
          <w:spacing w:val="2"/>
          <w:sz w:val="22"/>
          <w:szCs w:val="22"/>
        </w:rPr>
        <w:t xml:space="preserve"> </w:t>
      </w:r>
      <w:r w:rsidR="00923651" w:rsidRPr="009C3664">
        <w:rPr>
          <w:rFonts w:ascii="Aptos" w:hAnsi="Aptos" w:cstheme="minorHAnsi"/>
          <w:snapToGrid w:val="0"/>
          <w:spacing w:val="2"/>
          <w:sz w:val="22"/>
          <w:szCs w:val="22"/>
        </w:rPr>
        <w:t>Objednatel</w:t>
      </w:r>
      <w:r w:rsidR="00E41525" w:rsidRPr="009C3664">
        <w:rPr>
          <w:rFonts w:ascii="Aptos" w:hAnsi="Aptos" w:cstheme="minorHAnsi"/>
          <w:snapToGrid w:val="0"/>
          <w:spacing w:val="2"/>
          <w:sz w:val="22"/>
          <w:szCs w:val="22"/>
        </w:rPr>
        <w:t xml:space="preserve"> ve spolupráci se zpracovatelem bude </w:t>
      </w:r>
      <w:r w:rsidR="00765B46">
        <w:rPr>
          <w:rFonts w:ascii="Aptos" w:hAnsi="Aptos" w:cstheme="minorHAnsi"/>
          <w:snapToGrid w:val="0"/>
          <w:spacing w:val="2"/>
          <w:sz w:val="22"/>
          <w:szCs w:val="22"/>
        </w:rPr>
        <w:t>dopravní studii</w:t>
      </w:r>
      <w:r w:rsidR="00E41525" w:rsidRPr="009C3664">
        <w:rPr>
          <w:rFonts w:ascii="Aptos" w:hAnsi="Aptos" w:cstheme="minorHAnsi"/>
          <w:snapToGrid w:val="0"/>
          <w:spacing w:val="2"/>
          <w:sz w:val="22"/>
          <w:szCs w:val="22"/>
        </w:rPr>
        <w:t xml:space="preserve"> konzultovat dle potřeby s vedením města Pardubice. V průběhu pořizování budou konány pravidelné kontrolní dny v sídle pořizovatele v budově </w:t>
      </w:r>
      <w:proofErr w:type="spellStart"/>
      <w:r w:rsidR="00E41525" w:rsidRPr="009C3664">
        <w:rPr>
          <w:rFonts w:ascii="Aptos" w:hAnsi="Aptos" w:cstheme="minorHAnsi"/>
          <w:snapToGrid w:val="0"/>
          <w:spacing w:val="2"/>
          <w:sz w:val="22"/>
          <w:szCs w:val="22"/>
        </w:rPr>
        <w:t>MmP</w:t>
      </w:r>
      <w:proofErr w:type="spellEnd"/>
      <w:r w:rsidR="00E41525" w:rsidRPr="009C3664">
        <w:rPr>
          <w:rFonts w:ascii="Aptos" w:hAnsi="Aptos" w:cstheme="minorHAnsi"/>
          <w:snapToGrid w:val="0"/>
          <w:spacing w:val="2"/>
          <w:sz w:val="22"/>
          <w:szCs w:val="22"/>
        </w:rPr>
        <w:t xml:space="preserve"> ve Štrossově ul. 44, minimálně 1x měsíčně v průběhu zpracovávání </w:t>
      </w:r>
      <w:r w:rsidR="00765B46">
        <w:rPr>
          <w:rFonts w:ascii="Aptos" w:hAnsi="Aptos" w:cstheme="minorHAnsi"/>
          <w:snapToGrid w:val="0"/>
          <w:spacing w:val="2"/>
          <w:sz w:val="22"/>
          <w:szCs w:val="22"/>
        </w:rPr>
        <w:t>dopravní studii</w:t>
      </w:r>
      <w:r w:rsidR="00E41525" w:rsidRPr="009C3664">
        <w:rPr>
          <w:rFonts w:ascii="Aptos" w:hAnsi="Aptos" w:cstheme="minorHAnsi"/>
          <w:snapToGrid w:val="0"/>
          <w:spacing w:val="2"/>
          <w:sz w:val="22"/>
          <w:szCs w:val="22"/>
        </w:rPr>
        <w:t>, případně dle vzájemné dohody</w:t>
      </w:r>
      <w:r w:rsidR="001854F1" w:rsidRPr="009C3664">
        <w:rPr>
          <w:rFonts w:ascii="Aptos" w:hAnsi="Aptos" w:cstheme="minorHAnsi"/>
          <w:snapToGrid w:val="0"/>
          <w:spacing w:val="2"/>
          <w:sz w:val="22"/>
          <w:szCs w:val="22"/>
        </w:rPr>
        <w:t xml:space="preserve"> a časových možností objednatele a zhotovitele</w:t>
      </w:r>
      <w:r w:rsidR="00E41525" w:rsidRPr="009C3664">
        <w:rPr>
          <w:rFonts w:ascii="Aptos" w:hAnsi="Aptos" w:cstheme="minorHAnsi"/>
          <w:snapToGrid w:val="0"/>
          <w:spacing w:val="2"/>
          <w:sz w:val="22"/>
          <w:szCs w:val="22"/>
        </w:rPr>
        <w:t xml:space="preserve">. V případě domluvy </w:t>
      </w:r>
      <w:r w:rsidR="00923651" w:rsidRPr="009C3664">
        <w:rPr>
          <w:rFonts w:ascii="Aptos" w:hAnsi="Aptos" w:cstheme="minorHAnsi"/>
          <w:snapToGrid w:val="0"/>
          <w:spacing w:val="2"/>
          <w:sz w:val="22"/>
          <w:szCs w:val="22"/>
        </w:rPr>
        <w:t>objednatele</w:t>
      </w:r>
      <w:r w:rsidR="00E41525" w:rsidRPr="009C3664">
        <w:rPr>
          <w:rFonts w:ascii="Aptos" w:hAnsi="Aptos" w:cstheme="minorHAnsi"/>
          <w:snapToGrid w:val="0"/>
          <w:spacing w:val="2"/>
          <w:sz w:val="22"/>
          <w:szCs w:val="22"/>
        </w:rPr>
        <w:t xml:space="preserve"> a zpracovatele je možné schůzku uskutečnit v on-line prostředí.</w:t>
      </w:r>
    </w:p>
    <w:p w14:paraId="2F7C45A0" w14:textId="48ADCFA1" w:rsidR="003742A2" w:rsidRPr="009C3664" w:rsidRDefault="003742A2" w:rsidP="003742A2">
      <w:pPr>
        <w:numPr>
          <w:ilvl w:val="0"/>
          <w:numId w:val="35"/>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Zjistí-li objednatel při kontrolním dnu, že zhotovitel provádí Dílo v rozporu se svými povinnostmi a</w:t>
      </w:r>
      <w:r w:rsidR="00FC32E1" w:rsidRPr="009C3664">
        <w:rPr>
          <w:rFonts w:ascii="Aptos" w:hAnsi="Aptos" w:cstheme="minorHAnsi"/>
          <w:snapToGrid w:val="0"/>
          <w:spacing w:val="2"/>
          <w:sz w:val="22"/>
          <w:szCs w:val="22"/>
        </w:rPr>
        <w:t> </w:t>
      </w:r>
      <w:r w:rsidRPr="009C3664">
        <w:rPr>
          <w:rFonts w:ascii="Aptos" w:hAnsi="Aptos" w:cstheme="minorHAnsi"/>
          <w:snapToGrid w:val="0"/>
          <w:spacing w:val="2"/>
          <w:sz w:val="22"/>
          <w:szCs w:val="22"/>
        </w:rPr>
        <w:t xml:space="preserve">pokyny objednatele, je oprávněn dožadovat se nápravy, ve smyslu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 2593 občanského zákoníku. Z každého kontrolního dne zhotovitel vždy pořídí písemný zápis, potvrzený zástupci obou smluvních stran.</w:t>
      </w:r>
    </w:p>
    <w:p w14:paraId="4D87CFD5" w14:textId="4F033C50" w:rsidR="003742A2" w:rsidRPr="009C3664" w:rsidRDefault="003742A2" w:rsidP="003742A2">
      <w:pPr>
        <w:numPr>
          <w:ilvl w:val="0"/>
          <w:numId w:val="35"/>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Pokud bude zhotovitel nebo objednatel požadovat kontrolní den, vyzve k účasti zástupce druhé smluvní strany telefonicky, nebo emailem, a to nejméně 7 pracovních dnů předem.</w:t>
      </w:r>
    </w:p>
    <w:p w14:paraId="6E3D0DDF" w14:textId="77777777" w:rsidR="003742A2" w:rsidRDefault="003742A2" w:rsidP="003742A2">
      <w:pPr>
        <w:numPr>
          <w:ilvl w:val="0"/>
          <w:numId w:val="35"/>
        </w:numPr>
        <w:tabs>
          <w:tab w:val="left" w:pos="399"/>
        </w:tabs>
        <w:kinsoku w:val="0"/>
        <w:overflowPunct w:val="0"/>
        <w:autoSpaceDE w:val="0"/>
        <w:autoSpaceDN w:val="0"/>
        <w:adjustRightInd w:val="0"/>
        <w:spacing w:after="240"/>
        <w:ind w:left="284"/>
        <w:jc w:val="both"/>
        <w:rPr>
          <w:rFonts w:ascii="Aptos" w:hAnsi="Aptos" w:cstheme="minorHAnsi"/>
          <w:snapToGrid w:val="0"/>
          <w:spacing w:val="2"/>
          <w:sz w:val="22"/>
          <w:szCs w:val="22"/>
        </w:rPr>
      </w:pPr>
      <w:r w:rsidRPr="009C3664">
        <w:rPr>
          <w:rFonts w:ascii="Aptos" w:hAnsi="Aptos" w:cstheme="minorHAnsi"/>
          <w:snapToGrid w:val="0"/>
          <w:spacing w:val="2"/>
          <w:sz w:val="22"/>
          <w:szCs w:val="22"/>
        </w:rPr>
        <w:t>Objednatel se zavazuje, že na základě kontroly provedené dle předcházejících odstavců tohoto čl. této smlouvy (dále jen „kontrola”), předá zhotoviteli písemný soupis vad a nedodělků Díla, a to ve lhůtě 10 pracovních dnů od předání příslušné části Díla ke kontrole, aby zhotovitel mohl tyto vady a nedodělky odstranit před protokolárním předáním Díla objednateli.</w:t>
      </w:r>
    </w:p>
    <w:p w14:paraId="6054DCA5" w14:textId="77777777" w:rsidR="00455857" w:rsidRPr="009C3664" w:rsidRDefault="00455857" w:rsidP="00455857">
      <w:p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p>
    <w:p w14:paraId="374A08A4" w14:textId="77777777" w:rsidR="003742A2" w:rsidRPr="009C3664" w:rsidRDefault="003742A2" w:rsidP="00455857">
      <w:pPr>
        <w:spacing w:before="480" w:after="12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VII.</w:t>
      </w:r>
    </w:p>
    <w:p w14:paraId="2E3A5352" w14:textId="77777777" w:rsidR="003742A2" w:rsidRPr="009C3664" w:rsidRDefault="003742A2" w:rsidP="003742A2">
      <w:pPr>
        <w:spacing w:before="120" w:after="24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CENA DÍLA, PLATEBNÍ PODMÍNKY</w:t>
      </w:r>
    </w:p>
    <w:p w14:paraId="0E9B3F2B" w14:textId="1572AE4A"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Smluvní strany se dohodly, že cena za Dílo činí částku ve výši </w:t>
      </w:r>
      <w:r w:rsidR="00765B46">
        <w:rPr>
          <w:rFonts w:ascii="Aptos" w:hAnsi="Aptos" w:cstheme="minorHAnsi"/>
          <w:snapToGrid w:val="0"/>
          <w:spacing w:val="2"/>
          <w:sz w:val="22"/>
          <w:szCs w:val="22"/>
        </w:rPr>
        <w:t>380</w:t>
      </w:r>
      <w:r w:rsidR="009C0098" w:rsidRPr="009C3664">
        <w:rPr>
          <w:rFonts w:ascii="Aptos" w:hAnsi="Aptos" w:cstheme="minorHAnsi"/>
          <w:snapToGrid w:val="0"/>
          <w:spacing w:val="2"/>
          <w:sz w:val="22"/>
          <w:szCs w:val="22"/>
        </w:rPr>
        <w:t xml:space="preserve"> </w:t>
      </w:r>
      <w:r w:rsidR="00EB3652" w:rsidRPr="009C3664">
        <w:rPr>
          <w:rFonts w:ascii="Aptos" w:hAnsi="Aptos" w:cstheme="minorHAnsi"/>
          <w:snapToGrid w:val="0"/>
          <w:spacing w:val="2"/>
          <w:sz w:val="22"/>
          <w:szCs w:val="22"/>
        </w:rPr>
        <w:t>0</w:t>
      </w:r>
      <w:r w:rsidR="009C0098" w:rsidRPr="009C3664">
        <w:rPr>
          <w:rFonts w:ascii="Aptos" w:hAnsi="Aptos" w:cstheme="minorHAnsi"/>
          <w:snapToGrid w:val="0"/>
          <w:spacing w:val="2"/>
          <w:sz w:val="22"/>
          <w:szCs w:val="22"/>
        </w:rPr>
        <w:t>00</w:t>
      </w:r>
      <w:r w:rsidRPr="009C3664">
        <w:rPr>
          <w:rFonts w:ascii="Aptos" w:hAnsi="Aptos" w:cstheme="minorHAnsi"/>
          <w:snapToGrid w:val="0"/>
          <w:spacing w:val="2"/>
          <w:sz w:val="22"/>
          <w:szCs w:val="22"/>
        </w:rPr>
        <w:t xml:space="preserve"> Kč bez DPH, DPH ve výši 21</w:t>
      </w:r>
      <w:r w:rsidR="009C0098" w:rsidRPr="009C3664">
        <w:rPr>
          <w:rFonts w:ascii="Aptos" w:hAnsi="Aptos" w:cstheme="minorHAnsi"/>
          <w:snapToGrid w:val="0"/>
          <w:spacing w:val="2"/>
          <w:sz w:val="22"/>
          <w:szCs w:val="22"/>
        </w:rPr>
        <w:t xml:space="preserve"> </w:t>
      </w:r>
      <w:r w:rsidRPr="009C3664">
        <w:rPr>
          <w:rFonts w:ascii="Aptos" w:hAnsi="Aptos" w:cstheme="minorHAnsi"/>
          <w:snapToGrid w:val="0"/>
          <w:spacing w:val="2"/>
          <w:sz w:val="22"/>
          <w:szCs w:val="22"/>
        </w:rPr>
        <w:t xml:space="preserve">% činí </w:t>
      </w:r>
      <w:r w:rsidR="00765B46">
        <w:rPr>
          <w:rFonts w:ascii="Aptos" w:hAnsi="Aptos" w:cstheme="minorHAnsi"/>
          <w:snapToGrid w:val="0"/>
          <w:spacing w:val="2"/>
          <w:sz w:val="22"/>
          <w:szCs w:val="22"/>
        </w:rPr>
        <w:t>79</w:t>
      </w:r>
      <w:r w:rsidR="009C0098" w:rsidRPr="009C3664">
        <w:rPr>
          <w:rFonts w:ascii="Aptos" w:hAnsi="Aptos" w:cstheme="minorHAnsi"/>
          <w:snapToGrid w:val="0"/>
          <w:spacing w:val="2"/>
          <w:sz w:val="22"/>
          <w:szCs w:val="22"/>
        </w:rPr>
        <w:t> </w:t>
      </w:r>
      <w:r w:rsidR="00765B46">
        <w:rPr>
          <w:rFonts w:ascii="Aptos" w:hAnsi="Aptos" w:cstheme="minorHAnsi"/>
          <w:snapToGrid w:val="0"/>
          <w:spacing w:val="2"/>
          <w:sz w:val="22"/>
          <w:szCs w:val="22"/>
        </w:rPr>
        <w:t>8</w:t>
      </w:r>
      <w:r w:rsidR="009C0098" w:rsidRPr="009C3664">
        <w:rPr>
          <w:rFonts w:ascii="Aptos" w:hAnsi="Aptos" w:cstheme="minorHAnsi"/>
          <w:snapToGrid w:val="0"/>
          <w:spacing w:val="2"/>
          <w:sz w:val="22"/>
          <w:szCs w:val="22"/>
        </w:rPr>
        <w:t xml:space="preserve">00 </w:t>
      </w:r>
      <w:r w:rsidRPr="009C3664">
        <w:rPr>
          <w:rFonts w:ascii="Aptos" w:hAnsi="Aptos" w:cstheme="minorHAnsi"/>
          <w:snapToGrid w:val="0"/>
          <w:spacing w:val="2"/>
          <w:sz w:val="22"/>
          <w:szCs w:val="22"/>
        </w:rPr>
        <w:t xml:space="preserve">Kč, </w:t>
      </w:r>
      <w:r w:rsidR="009C0098" w:rsidRPr="009C3664">
        <w:rPr>
          <w:rFonts w:ascii="Aptos" w:hAnsi="Aptos" w:cstheme="minorHAnsi"/>
          <w:b/>
          <w:bCs/>
          <w:snapToGrid w:val="0"/>
          <w:spacing w:val="2"/>
          <w:sz w:val="22"/>
          <w:szCs w:val="22"/>
        </w:rPr>
        <w:t xml:space="preserve">celková </w:t>
      </w:r>
      <w:r w:rsidRPr="009C3664">
        <w:rPr>
          <w:rFonts w:ascii="Aptos" w:hAnsi="Aptos" w:cstheme="minorHAnsi"/>
          <w:b/>
          <w:bCs/>
          <w:snapToGrid w:val="0"/>
          <w:spacing w:val="2"/>
          <w:sz w:val="22"/>
          <w:szCs w:val="22"/>
        </w:rPr>
        <w:t>cena Díla včetně DPH činí</w:t>
      </w:r>
      <w:r w:rsidRPr="009C3664">
        <w:rPr>
          <w:rFonts w:ascii="Aptos" w:hAnsi="Aptos" w:cstheme="minorHAnsi"/>
          <w:snapToGrid w:val="0"/>
          <w:spacing w:val="2"/>
          <w:sz w:val="22"/>
          <w:szCs w:val="22"/>
        </w:rPr>
        <w:t xml:space="preserve"> </w:t>
      </w:r>
      <w:r w:rsidR="00765B46">
        <w:rPr>
          <w:rFonts w:ascii="Aptos" w:hAnsi="Aptos" w:cstheme="minorHAnsi"/>
          <w:b/>
          <w:bCs/>
          <w:snapToGrid w:val="0"/>
          <w:spacing w:val="2"/>
          <w:sz w:val="22"/>
          <w:szCs w:val="22"/>
        </w:rPr>
        <w:t>459</w:t>
      </w:r>
      <w:r w:rsidR="009C0098" w:rsidRPr="009C3664">
        <w:rPr>
          <w:rFonts w:ascii="Aptos" w:hAnsi="Aptos" w:cstheme="minorHAnsi"/>
          <w:b/>
          <w:bCs/>
          <w:snapToGrid w:val="0"/>
          <w:spacing w:val="2"/>
          <w:sz w:val="22"/>
          <w:szCs w:val="22"/>
        </w:rPr>
        <w:t> </w:t>
      </w:r>
      <w:r w:rsidR="00765B46">
        <w:rPr>
          <w:rFonts w:ascii="Aptos" w:hAnsi="Aptos" w:cstheme="minorHAnsi"/>
          <w:b/>
          <w:bCs/>
          <w:snapToGrid w:val="0"/>
          <w:spacing w:val="2"/>
          <w:sz w:val="22"/>
          <w:szCs w:val="22"/>
        </w:rPr>
        <w:t>8</w:t>
      </w:r>
      <w:r w:rsidR="009C0098" w:rsidRPr="009C3664">
        <w:rPr>
          <w:rFonts w:ascii="Aptos" w:hAnsi="Aptos" w:cstheme="minorHAnsi"/>
          <w:b/>
          <w:bCs/>
          <w:snapToGrid w:val="0"/>
          <w:spacing w:val="2"/>
          <w:sz w:val="22"/>
          <w:szCs w:val="22"/>
        </w:rPr>
        <w:t xml:space="preserve">00 </w:t>
      </w:r>
      <w:r w:rsidRPr="009C3664">
        <w:rPr>
          <w:rFonts w:ascii="Aptos" w:hAnsi="Aptos" w:cstheme="minorHAnsi"/>
          <w:b/>
          <w:bCs/>
          <w:snapToGrid w:val="0"/>
          <w:spacing w:val="2"/>
          <w:sz w:val="22"/>
          <w:szCs w:val="22"/>
        </w:rPr>
        <w:t>Kč</w:t>
      </w:r>
      <w:r w:rsidR="009C0098" w:rsidRPr="009C3664">
        <w:rPr>
          <w:rFonts w:ascii="Aptos" w:hAnsi="Aptos" w:cstheme="minorHAnsi"/>
          <w:snapToGrid w:val="0"/>
          <w:spacing w:val="2"/>
          <w:sz w:val="22"/>
          <w:szCs w:val="22"/>
        </w:rPr>
        <w:t xml:space="preserve"> </w:t>
      </w:r>
      <w:r w:rsidRPr="009C3664">
        <w:rPr>
          <w:rFonts w:ascii="Aptos" w:hAnsi="Aptos" w:cstheme="minorHAnsi"/>
          <w:snapToGrid w:val="0"/>
          <w:spacing w:val="2"/>
          <w:sz w:val="22"/>
          <w:szCs w:val="22"/>
        </w:rPr>
        <w:t>(</w:t>
      </w:r>
      <w:r w:rsidR="005642E0" w:rsidRPr="009C3664">
        <w:rPr>
          <w:rFonts w:ascii="Aptos" w:hAnsi="Aptos" w:cstheme="minorHAnsi"/>
          <w:snapToGrid w:val="0"/>
          <w:spacing w:val="2"/>
          <w:sz w:val="22"/>
          <w:szCs w:val="22"/>
        </w:rPr>
        <w:t>slovy:</w:t>
      </w:r>
      <w:r w:rsidR="00EB3652" w:rsidRPr="009C3664">
        <w:rPr>
          <w:rFonts w:ascii="Aptos" w:hAnsi="Aptos" w:cstheme="minorHAnsi"/>
          <w:snapToGrid w:val="0"/>
          <w:spacing w:val="2"/>
          <w:sz w:val="22"/>
          <w:szCs w:val="22"/>
        </w:rPr>
        <w:t xml:space="preserve"> </w:t>
      </w:r>
      <w:r w:rsidR="00765B46">
        <w:rPr>
          <w:rFonts w:ascii="Aptos" w:hAnsi="Aptos" w:cstheme="minorHAnsi"/>
          <w:snapToGrid w:val="0"/>
          <w:spacing w:val="2"/>
          <w:sz w:val="22"/>
          <w:szCs w:val="22"/>
        </w:rPr>
        <w:t>čtyři sta</w:t>
      </w:r>
      <w:r w:rsidR="009C0098" w:rsidRPr="009C3664">
        <w:rPr>
          <w:rFonts w:ascii="Aptos" w:hAnsi="Aptos" w:cstheme="minorHAnsi"/>
          <w:snapToGrid w:val="0"/>
          <w:spacing w:val="2"/>
          <w:sz w:val="22"/>
          <w:szCs w:val="22"/>
        </w:rPr>
        <w:t xml:space="preserve"> </w:t>
      </w:r>
      <w:r w:rsidR="00765B46">
        <w:rPr>
          <w:rFonts w:ascii="Aptos" w:hAnsi="Aptos" w:cstheme="minorHAnsi"/>
          <w:snapToGrid w:val="0"/>
          <w:spacing w:val="2"/>
          <w:sz w:val="22"/>
          <w:szCs w:val="22"/>
        </w:rPr>
        <w:t>padesát devět</w:t>
      </w:r>
      <w:r w:rsidR="009C0098" w:rsidRPr="009C3664">
        <w:rPr>
          <w:rFonts w:ascii="Aptos" w:hAnsi="Aptos" w:cstheme="minorHAnsi"/>
          <w:snapToGrid w:val="0"/>
          <w:spacing w:val="2"/>
          <w:sz w:val="22"/>
          <w:szCs w:val="22"/>
        </w:rPr>
        <w:t xml:space="preserve"> </w:t>
      </w:r>
      <w:r w:rsidR="00EB3652" w:rsidRPr="009C3664">
        <w:rPr>
          <w:rFonts w:ascii="Aptos" w:hAnsi="Aptos" w:cstheme="minorHAnsi"/>
          <w:snapToGrid w:val="0"/>
          <w:spacing w:val="2"/>
          <w:sz w:val="22"/>
          <w:szCs w:val="22"/>
        </w:rPr>
        <w:t xml:space="preserve">tisíc </w:t>
      </w:r>
      <w:r w:rsidR="00765B46">
        <w:rPr>
          <w:rFonts w:ascii="Aptos" w:hAnsi="Aptos" w:cstheme="minorHAnsi"/>
          <w:snapToGrid w:val="0"/>
          <w:spacing w:val="2"/>
          <w:sz w:val="22"/>
          <w:szCs w:val="22"/>
        </w:rPr>
        <w:t>osm</w:t>
      </w:r>
      <w:r w:rsidR="00EB3652" w:rsidRPr="009C3664">
        <w:rPr>
          <w:rFonts w:ascii="Aptos" w:hAnsi="Aptos" w:cstheme="minorHAnsi"/>
          <w:snapToGrid w:val="0"/>
          <w:spacing w:val="2"/>
          <w:sz w:val="22"/>
          <w:szCs w:val="22"/>
        </w:rPr>
        <w:t xml:space="preserve"> s</w:t>
      </w:r>
      <w:r w:rsidR="00765B46">
        <w:rPr>
          <w:rFonts w:ascii="Aptos" w:hAnsi="Aptos" w:cstheme="minorHAnsi"/>
          <w:snapToGrid w:val="0"/>
          <w:spacing w:val="2"/>
          <w:sz w:val="22"/>
          <w:szCs w:val="22"/>
        </w:rPr>
        <w:t>e</w:t>
      </w:r>
      <w:r w:rsidR="00EB3652" w:rsidRPr="009C3664">
        <w:rPr>
          <w:rFonts w:ascii="Aptos" w:hAnsi="Aptos" w:cstheme="minorHAnsi"/>
          <w:snapToGrid w:val="0"/>
          <w:spacing w:val="2"/>
          <w:sz w:val="22"/>
          <w:szCs w:val="22"/>
        </w:rPr>
        <w:t>t</w:t>
      </w:r>
      <w:r w:rsidRPr="009C3664">
        <w:rPr>
          <w:rFonts w:ascii="Aptos" w:hAnsi="Aptos" w:cstheme="minorHAnsi"/>
          <w:snapToGrid w:val="0"/>
          <w:spacing w:val="2"/>
          <w:sz w:val="22"/>
          <w:szCs w:val="22"/>
        </w:rPr>
        <w:t xml:space="preserve"> korun českých včetně DPH). </w:t>
      </w:r>
    </w:p>
    <w:p w14:paraId="74D307F2"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Objednatel nebude poskytovat zhotoviteli zálohy.</w:t>
      </w:r>
    </w:p>
    <w:p w14:paraId="5EE4B903" w14:textId="101A1F12"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lastRenderedPageBreak/>
        <w:t xml:space="preserve">Pro fakturování a placení Díla se smluvní strany dohodly, že úhrada ceny Díla dle této smlouvy bude realizována po </w:t>
      </w:r>
      <w:r w:rsidR="00923651" w:rsidRPr="009C3664">
        <w:rPr>
          <w:rFonts w:ascii="Aptos" w:hAnsi="Aptos" w:cstheme="minorHAnsi"/>
          <w:snapToGrid w:val="0"/>
          <w:spacing w:val="2"/>
          <w:sz w:val="22"/>
          <w:szCs w:val="22"/>
        </w:rPr>
        <w:t>předání odsouhlaseného</w:t>
      </w:r>
      <w:r w:rsidRPr="009C3664">
        <w:rPr>
          <w:rFonts w:ascii="Aptos" w:hAnsi="Aptos" w:cstheme="minorHAnsi"/>
          <w:snapToGrid w:val="0"/>
          <w:spacing w:val="2"/>
          <w:sz w:val="22"/>
          <w:szCs w:val="22"/>
        </w:rPr>
        <w:t xml:space="preserve"> Díla. Na základě potvrzení o kontrole Díla, případně také zápisu o odstranění vad a nedodělků, uvedených v zápise o předání a převzetí Díla, je zhotovitel oprávněn vystavit fakturu za provedené Dílo.</w:t>
      </w:r>
    </w:p>
    <w:p w14:paraId="079A89BA"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Cena je stanovena jako závazná, nejvýše přípustná, platná po celou dobu realizace Díla a obsahuje veškeré práce, dodávky, činnosti a náklady související s realizací Díla, s výjimkou změny daňových právních předpisů, týkajících se sazby DPH. </w:t>
      </w:r>
    </w:p>
    <w:p w14:paraId="4EA24BAF"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Nárok na úhradu sjednané ceny za Dílo vzniká zhotoviteli provedením Díla, tj. jeho dokončením bez vad a nedodělků, protokolárním předáním objednateli a jeho odsouhlasením objednatelem, podle této smlouvy.</w:t>
      </w:r>
    </w:p>
    <w:p w14:paraId="433E4B5F" w14:textId="5D88CE85"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Smluvní strany se dohodly, že cena za Dílo bude uhrazena zhotoviteli na základě faktury, vystavené zhotovitelem do 10 </w:t>
      </w:r>
      <w:r w:rsidR="00923651" w:rsidRPr="009C3664">
        <w:rPr>
          <w:rFonts w:ascii="Aptos" w:hAnsi="Aptos" w:cstheme="minorHAnsi"/>
          <w:snapToGrid w:val="0"/>
          <w:spacing w:val="2"/>
          <w:sz w:val="22"/>
          <w:szCs w:val="22"/>
        </w:rPr>
        <w:t xml:space="preserve">kalendářních </w:t>
      </w:r>
      <w:r w:rsidRPr="009C3664">
        <w:rPr>
          <w:rFonts w:ascii="Aptos" w:hAnsi="Aptos" w:cstheme="minorHAnsi"/>
          <w:snapToGrid w:val="0"/>
          <w:spacing w:val="2"/>
          <w:sz w:val="22"/>
          <w:szCs w:val="22"/>
        </w:rPr>
        <w:t xml:space="preserve">dnů ode dne předání předmětu Díla, s datem splatnosti 30 </w:t>
      </w:r>
      <w:r w:rsidR="00923651" w:rsidRPr="009C3664">
        <w:rPr>
          <w:rFonts w:ascii="Aptos" w:hAnsi="Aptos" w:cstheme="minorHAnsi"/>
          <w:snapToGrid w:val="0"/>
          <w:spacing w:val="2"/>
          <w:sz w:val="22"/>
          <w:szCs w:val="22"/>
        </w:rPr>
        <w:t xml:space="preserve">kalendářních </w:t>
      </w:r>
      <w:r w:rsidRPr="009C3664">
        <w:rPr>
          <w:rFonts w:ascii="Aptos" w:hAnsi="Aptos" w:cstheme="minorHAnsi"/>
          <w:snapToGrid w:val="0"/>
          <w:spacing w:val="2"/>
          <w:sz w:val="22"/>
          <w:szCs w:val="22"/>
        </w:rPr>
        <w:t xml:space="preserve">dnů ode dne prokazatelného doručení faktury objednateli. Úhrada ceny Díla bude provedena po převzetí Díla objednatelem, resp. po odstranění případných vad, specifikovaných v protokolu o předání a převzetí Díla. Přílohou konečné faktury bude oboustranně odsouhlasený a podepsaný protokol o předání a převzetí Díla, případně také zápis o odstranění vad a nedodělků Díla. </w:t>
      </w:r>
    </w:p>
    <w:p w14:paraId="47DE4A56"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Faktura – daňový doklad, vystavený zhotovitelem, musí splňovat náležitosti daňového dokladu dle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 29 zákona č. 235/2004 Sb., o dani z přidané hodnoty, ve znění pozdějších předpisů, a náležitosti stanovené v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 435 občanského zákoníku.</w:t>
      </w:r>
    </w:p>
    <w:p w14:paraId="35D6A261"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Nebude-li faktura obsahovat některou povinnou nebo dohodnutou náležitost nebo bude-li chybně stanovena cena, DPH nebo jiná náležitost faktury, je objednatel oprávněn tuto fakturu před uplynutím lhůty splatnosti vrátit zhotoviteli k provedení opravy, s vyznačením důvodu vrácení. Zhotovitel provede opravu vystavením nové faktury. Od doby odeslání vadné faktury zpět zhotoviteli, přestává běžet původní lhůta splatnosti. Celá nová lhůta splatnosti běží opět ode dne prokazatelného doručení nově vyhotovené faktury objednateli. </w:t>
      </w:r>
    </w:p>
    <w:p w14:paraId="0620349D" w14:textId="1C71D952"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Požadavkem objednatele je, aby faktur</w:t>
      </w:r>
      <w:r w:rsidR="00923651" w:rsidRPr="009C3664">
        <w:rPr>
          <w:rFonts w:ascii="Aptos" w:hAnsi="Aptos" w:cstheme="minorHAnsi"/>
          <w:snapToGrid w:val="0"/>
          <w:spacing w:val="2"/>
          <w:sz w:val="22"/>
          <w:szCs w:val="22"/>
        </w:rPr>
        <w:t>a</w:t>
      </w:r>
      <w:r w:rsidRPr="009C3664">
        <w:rPr>
          <w:rFonts w:ascii="Aptos" w:hAnsi="Aptos" w:cstheme="minorHAnsi"/>
          <w:snapToGrid w:val="0"/>
          <w:spacing w:val="2"/>
          <w:sz w:val="22"/>
          <w:szCs w:val="22"/>
        </w:rPr>
        <w:t xml:space="preserve"> byl</w:t>
      </w:r>
      <w:r w:rsidR="00923651" w:rsidRPr="009C3664">
        <w:rPr>
          <w:rFonts w:ascii="Aptos" w:hAnsi="Aptos" w:cstheme="minorHAnsi"/>
          <w:snapToGrid w:val="0"/>
          <w:spacing w:val="2"/>
          <w:sz w:val="22"/>
          <w:szCs w:val="22"/>
        </w:rPr>
        <w:t>a</w:t>
      </w:r>
      <w:r w:rsidRPr="009C3664">
        <w:rPr>
          <w:rFonts w:ascii="Aptos" w:hAnsi="Aptos" w:cstheme="minorHAnsi"/>
          <w:snapToGrid w:val="0"/>
          <w:spacing w:val="2"/>
          <w:sz w:val="22"/>
          <w:szCs w:val="22"/>
        </w:rPr>
        <w:t xml:space="preserve"> zhotovitelem přednostně </w:t>
      </w:r>
      <w:r w:rsidR="005642E0" w:rsidRPr="009C3664">
        <w:rPr>
          <w:rFonts w:ascii="Aptos" w:hAnsi="Aptos" w:cstheme="minorHAnsi"/>
          <w:snapToGrid w:val="0"/>
          <w:spacing w:val="2"/>
          <w:sz w:val="22"/>
          <w:szCs w:val="22"/>
        </w:rPr>
        <w:t>zasílány elektronicky</w:t>
      </w:r>
      <w:r w:rsidRPr="009C3664">
        <w:rPr>
          <w:rFonts w:ascii="Aptos" w:hAnsi="Aptos" w:cstheme="minorHAnsi"/>
          <w:snapToGrid w:val="0"/>
          <w:spacing w:val="2"/>
          <w:sz w:val="22"/>
          <w:szCs w:val="22"/>
        </w:rPr>
        <w:t xml:space="preserve"> do datové schránky objednatele ID: ukzbx4z nebo případně lze faktury zaslat elektronicky e-mailem na adresu: </w:t>
      </w:r>
      <w:hyperlink r:id="rId7" w:history="1">
        <w:r w:rsidRPr="009C3664">
          <w:rPr>
            <w:rFonts w:ascii="Aptos" w:hAnsi="Aptos" w:cstheme="minorHAnsi"/>
            <w:snapToGrid w:val="0"/>
            <w:spacing w:val="2"/>
            <w:sz w:val="22"/>
            <w:szCs w:val="22"/>
          </w:rPr>
          <w:t>posta@mmp.cz</w:t>
        </w:r>
      </w:hyperlink>
      <w:r w:rsidRPr="009C3664">
        <w:rPr>
          <w:rFonts w:ascii="Aptos" w:hAnsi="Aptos" w:cstheme="minorHAnsi"/>
          <w:snapToGrid w:val="0"/>
          <w:spacing w:val="2"/>
          <w:sz w:val="22"/>
          <w:szCs w:val="22"/>
        </w:rPr>
        <w:t xml:space="preserve">. </w:t>
      </w:r>
    </w:p>
    <w:p w14:paraId="1C8F288E"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Překročení výše ceny Díla bude připuštěno pouze ve výši odpovídající nárůstu cen za dotčené části zakázky, který byl způsoben změnou sazeb DPH nebo na základě písemného dodatku k této smlouvě, uzavřeného v důsledku skutečností dodatečně zjištěných objednatelem v průběhu prací. Veškeré práce, které by zhotovitel provedl nad rámec předmětu této smlouvy, aniž by byl uzavřen tento písemný dodatek k této smlouvě, není objednatel povinen zhotoviteli uhradit.</w:t>
      </w:r>
    </w:p>
    <w:p w14:paraId="3B1387EF"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Platba bude provedena formou bezhotovostního bankovního převodu na bankovní účet zhotovitele.</w:t>
      </w:r>
    </w:p>
    <w:p w14:paraId="7752A613"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Za okamžik úhrady se považuje okamžik odepsání hrazené částky z bankovního účtu objednatele. </w:t>
      </w:r>
    </w:p>
    <w:p w14:paraId="38BA2755"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Stane-li se zhotovitel nespolehlivým plátcem ve smyslu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 106a zákona č. 235/2004 Sb., o dani z přidané hodnoty, ve znění pozdějších předpisů (dále jen „zákon o DPH“), je povinen neprodleně o tomto informovat objednatele.</w:t>
      </w:r>
    </w:p>
    <w:p w14:paraId="5883A83E" w14:textId="77777777" w:rsidR="003742A2" w:rsidRPr="009C3664" w:rsidRDefault="003742A2" w:rsidP="003742A2">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Bude-li zhotovitel ke dni poskytnutí zdanitelného plnění veden jako nespolehlivý plátce, ve smyslu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xml:space="preserve">. § 106a zákona o DPH, je objednatel oprávněn část ceny Díla, odpovídající dani </w:t>
      </w:r>
      <w:r w:rsidRPr="009C3664">
        <w:rPr>
          <w:rFonts w:ascii="Aptos" w:hAnsi="Aptos" w:cstheme="minorHAnsi"/>
          <w:snapToGrid w:val="0"/>
          <w:spacing w:val="2"/>
          <w:sz w:val="22"/>
          <w:szCs w:val="22"/>
        </w:rPr>
        <w:lastRenderedPageBreak/>
        <w:t>z přidané hodnoty, uhradit přímo na bankovní účet správce daně, a to v souladu s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 109a zákona o DPH. O tuto část bude ponížena cena Díla a zhotovitel obdrží pouze cenu Díla (části Díla) bez DPH.</w:t>
      </w:r>
    </w:p>
    <w:p w14:paraId="68BAEF62" w14:textId="429E2EF1" w:rsidR="003742A2" w:rsidRPr="00733A84" w:rsidRDefault="003742A2" w:rsidP="00733A84">
      <w:pPr>
        <w:numPr>
          <w:ilvl w:val="0"/>
          <w:numId w:val="10"/>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Dojde-li po uzavření této smlouvy ke změně bankovního účtu zhotovitele, který je zveřejněn </w:t>
      </w:r>
      <w:r w:rsidR="005642E0" w:rsidRPr="009C3664">
        <w:rPr>
          <w:rFonts w:ascii="Aptos" w:hAnsi="Aptos" w:cstheme="minorHAnsi"/>
          <w:snapToGrid w:val="0"/>
          <w:spacing w:val="2"/>
          <w:sz w:val="22"/>
          <w:szCs w:val="22"/>
        </w:rPr>
        <w:t>na internetových</w:t>
      </w:r>
      <w:r w:rsidRPr="009C3664">
        <w:rPr>
          <w:rFonts w:ascii="Aptos" w:hAnsi="Aptos" w:cstheme="minorHAnsi"/>
          <w:snapToGrid w:val="0"/>
          <w:spacing w:val="2"/>
          <w:sz w:val="22"/>
          <w:szCs w:val="22"/>
        </w:rPr>
        <w:t xml:space="preserve"> stránkách Finanční správy České republiky, v sekci Daňový portál, je zhotovitel povinen o tom neprodleně informovat objednatele.</w:t>
      </w:r>
    </w:p>
    <w:p w14:paraId="1D0E3A4A" w14:textId="2B0361E1" w:rsidR="003742A2" w:rsidRPr="009C3664" w:rsidRDefault="003742A2" w:rsidP="004C6A53">
      <w:pPr>
        <w:spacing w:before="1200"/>
        <w:jc w:val="center"/>
        <w:rPr>
          <w:rFonts w:ascii="Aptos" w:hAnsi="Aptos"/>
          <w:b/>
          <w:color w:val="000000"/>
          <w:spacing w:val="4"/>
          <w:sz w:val="28"/>
        </w:rPr>
      </w:pPr>
      <w:r w:rsidRPr="009C3664">
        <w:rPr>
          <w:rFonts w:ascii="Aptos" w:hAnsi="Aptos"/>
          <w:b/>
          <w:color w:val="000000"/>
          <w:spacing w:val="4"/>
          <w:sz w:val="28"/>
        </w:rPr>
        <w:t>Oddíl II. – REALIZACE DÍLA</w:t>
      </w:r>
    </w:p>
    <w:p w14:paraId="45DEDFF5" w14:textId="77777777" w:rsidR="003742A2" w:rsidRPr="009C3664" w:rsidRDefault="003742A2" w:rsidP="00455857">
      <w:pPr>
        <w:pStyle w:val="Prosttext"/>
        <w:spacing w:before="480" w:after="120"/>
        <w:jc w:val="center"/>
        <w:rPr>
          <w:rFonts w:ascii="Aptos" w:eastAsia="MS Mincho" w:hAnsi="Aptos"/>
          <w:b/>
          <w:bCs/>
          <w:spacing w:val="4"/>
        </w:rPr>
      </w:pPr>
      <w:r w:rsidRPr="009C3664">
        <w:rPr>
          <w:rFonts w:ascii="Aptos" w:eastAsia="MS Mincho" w:hAnsi="Aptos"/>
          <w:b/>
          <w:bCs/>
          <w:spacing w:val="4"/>
        </w:rPr>
        <w:t>I.</w:t>
      </w:r>
    </w:p>
    <w:p w14:paraId="124280E4" w14:textId="77777777" w:rsidR="003742A2" w:rsidRPr="009C3664" w:rsidRDefault="003742A2" w:rsidP="003742A2">
      <w:pPr>
        <w:pStyle w:val="Prosttext"/>
        <w:spacing w:before="120" w:after="240"/>
        <w:jc w:val="center"/>
        <w:rPr>
          <w:rFonts w:ascii="Aptos" w:eastAsia="MS Mincho" w:hAnsi="Aptos"/>
          <w:b/>
          <w:bCs/>
          <w:spacing w:val="4"/>
        </w:rPr>
      </w:pPr>
      <w:r w:rsidRPr="009C3664">
        <w:rPr>
          <w:rFonts w:ascii="Aptos" w:eastAsia="MS Mincho" w:hAnsi="Aptos"/>
          <w:b/>
          <w:bCs/>
          <w:spacing w:val="4"/>
        </w:rPr>
        <w:t>KVALIFIKAČNÍ PODMÍNKY</w:t>
      </w:r>
    </w:p>
    <w:p w14:paraId="1C5757DD" w14:textId="5757F711" w:rsidR="003742A2" w:rsidRPr="009C3664" w:rsidRDefault="003742A2" w:rsidP="003742A2">
      <w:pPr>
        <w:numPr>
          <w:ilvl w:val="0"/>
          <w:numId w:val="37"/>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se zavazuje sjednané Dílo provést s odbornou péčí, v rozsahu odpovídajícímu předpokládanému účelu a využití, za dodržení zák. č. </w:t>
      </w:r>
      <w:r w:rsidR="00FC32E1" w:rsidRPr="009C3664">
        <w:rPr>
          <w:rFonts w:ascii="Aptos" w:hAnsi="Aptos" w:cstheme="minorHAnsi"/>
          <w:snapToGrid w:val="0"/>
          <w:spacing w:val="2"/>
          <w:sz w:val="22"/>
          <w:szCs w:val="22"/>
        </w:rPr>
        <w:t>283</w:t>
      </w:r>
      <w:r w:rsidRPr="009C3664">
        <w:rPr>
          <w:rFonts w:ascii="Aptos" w:hAnsi="Aptos" w:cstheme="minorHAnsi"/>
          <w:snapToGrid w:val="0"/>
          <w:spacing w:val="2"/>
          <w:sz w:val="22"/>
          <w:szCs w:val="22"/>
        </w:rPr>
        <w:t>/20</w:t>
      </w:r>
      <w:r w:rsidR="00FC32E1" w:rsidRPr="009C3664">
        <w:rPr>
          <w:rFonts w:ascii="Aptos" w:hAnsi="Aptos" w:cstheme="minorHAnsi"/>
          <w:snapToGrid w:val="0"/>
          <w:spacing w:val="2"/>
          <w:sz w:val="22"/>
          <w:szCs w:val="22"/>
        </w:rPr>
        <w:t>21</w:t>
      </w:r>
      <w:r w:rsidRPr="009C3664">
        <w:rPr>
          <w:rFonts w:ascii="Aptos" w:hAnsi="Aptos" w:cstheme="minorHAnsi"/>
          <w:snapToGrid w:val="0"/>
          <w:spacing w:val="2"/>
          <w:sz w:val="22"/>
          <w:szCs w:val="22"/>
        </w:rPr>
        <w:t xml:space="preserve"> Sb., </w:t>
      </w:r>
      <w:r w:rsidR="00FC32E1" w:rsidRPr="009C3664">
        <w:rPr>
          <w:rFonts w:ascii="Aptos" w:hAnsi="Aptos" w:cstheme="minorHAnsi"/>
          <w:snapToGrid w:val="0"/>
          <w:spacing w:val="2"/>
          <w:sz w:val="22"/>
          <w:szCs w:val="22"/>
        </w:rPr>
        <w:t xml:space="preserve">stavební zákon </w:t>
      </w:r>
      <w:r w:rsidRPr="009C3664">
        <w:rPr>
          <w:rFonts w:ascii="Aptos" w:hAnsi="Aptos" w:cstheme="minorHAnsi"/>
          <w:snapToGrid w:val="0"/>
          <w:spacing w:val="2"/>
          <w:sz w:val="22"/>
          <w:szCs w:val="22"/>
        </w:rPr>
        <w:t xml:space="preserve">(dále jen „stavební zákon“), </w:t>
      </w:r>
      <w:r w:rsidR="00923651" w:rsidRPr="009C3664">
        <w:rPr>
          <w:rFonts w:ascii="Aptos" w:hAnsi="Aptos" w:cstheme="minorHAnsi"/>
          <w:snapToGrid w:val="0"/>
          <w:spacing w:val="2"/>
          <w:sz w:val="22"/>
          <w:szCs w:val="22"/>
        </w:rPr>
        <w:t xml:space="preserve">v jeho platném znění </w:t>
      </w:r>
      <w:r w:rsidRPr="009C3664">
        <w:rPr>
          <w:rFonts w:ascii="Aptos" w:hAnsi="Aptos" w:cstheme="minorHAnsi"/>
          <w:snapToGrid w:val="0"/>
          <w:spacing w:val="2"/>
          <w:sz w:val="22"/>
          <w:szCs w:val="22"/>
        </w:rPr>
        <w:t>a jeho prováděcích předpisů, technických a ostatních závazných norem a obecně závazných právních předpisů, a dále za dodržení požadavků, stanovených oprávněnými orgány a objednatelem. Dílo musí být provedeno v souladu s touto smlouvou a nesmí mít nedostatky, které brání využití Díla k určenému účelu.</w:t>
      </w:r>
    </w:p>
    <w:p w14:paraId="5DD27321" w14:textId="06862A5A" w:rsidR="003742A2" w:rsidRPr="00765B46" w:rsidRDefault="003742A2" w:rsidP="003742A2">
      <w:pPr>
        <w:numPr>
          <w:ilvl w:val="0"/>
          <w:numId w:val="37"/>
        </w:numPr>
        <w:tabs>
          <w:tab w:val="left" w:pos="399"/>
        </w:tabs>
        <w:kinsoku w:val="0"/>
        <w:overflowPunct w:val="0"/>
        <w:autoSpaceDE w:val="0"/>
        <w:autoSpaceDN w:val="0"/>
        <w:adjustRightInd w:val="0"/>
        <w:spacing w:after="240"/>
        <w:ind w:left="399"/>
        <w:jc w:val="both"/>
        <w:rPr>
          <w:rFonts w:ascii="Aptos" w:hAnsi="Aptos" w:cstheme="minorHAnsi"/>
          <w:snapToGrid w:val="0"/>
          <w:color w:val="C00000"/>
          <w:spacing w:val="2"/>
          <w:sz w:val="22"/>
          <w:szCs w:val="22"/>
        </w:rPr>
      </w:pPr>
      <w:r w:rsidRPr="00883EEF">
        <w:rPr>
          <w:rFonts w:ascii="Aptos" w:hAnsi="Aptos" w:cstheme="minorHAnsi"/>
          <w:snapToGrid w:val="0"/>
          <w:spacing w:val="2"/>
          <w:sz w:val="22"/>
          <w:szCs w:val="22"/>
        </w:rPr>
        <w:t xml:space="preserve">Práce mohou být prováděny pouze kvalifikovanými pracovníky a společnostmi, které se mohou prokázat příslušnou kvalifikací. Předmět plnění bude zpracován osobou disponující autorizací podle </w:t>
      </w:r>
      <w:proofErr w:type="spellStart"/>
      <w:r w:rsidRPr="00883EEF">
        <w:rPr>
          <w:rFonts w:ascii="Aptos" w:hAnsi="Aptos" w:cstheme="minorHAnsi"/>
          <w:snapToGrid w:val="0"/>
          <w:spacing w:val="2"/>
          <w:sz w:val="22"/>
          <w:szCs w:val="22"/>
        </w:rPr>
        <w:t>ust</w:t>
      </w:r>
      <w:proofErr w:type="spellEnd"/>
      <w:r w:rsidRPr="00883EEF">
        <w:rPr>
          <w:rFonts w:ascii="Aptos" w:hAnsi="Aptos" w:cstheme="minorHAnsi"/>
          <w:snapToGrid w:val="0"/>
          <w:spacing w:val="2"/>
          <w:sz w:val="22"/>
          <w:szCs w:val="22"/>
        </w:rPr>
        <w:t xml:space="preserve">. § 4 odst. 2 </w:t>
      </w:r>
      <w:r w:rsidR="003600D7" w:rsidRPr="003600D7">
        <w:rPr>
          <w:rFonts w:ascii="Aptos" w:hAnsi="Aptos" w:cstheme="minorHAnsi"/>
          <w:snapToGrid w:val="0"/>
          <w:spacing w:val="2"/>
          <w:sz w:val="22"/>
          <w:szCs w:val="22"/>
        </w:rPr>
        <w:t xml:space="preserve">a </w:t>
      </w:r>
      <w:proofErr w:type="spellStart"/>
      <w:r w:rsidR="003600D7">
        <w:rPr>
          <w:rFonts w:ascii="Aptos" w:hAnsi="Aptos" w:cstheme="minorHAnsi"/>
          <w:snapToGrid w:val="0"/>
          <w:spacing w:val="2"/>
          <w:sz w:val="22"/>
          <w:szCs w:val="22"/>
        </w:rPr>
        <w:t>ust</w:t>
      </w:r>
      <w:proofErr w:type="spellEnd"/>
      <w:r w:rsidR="003600D7">
        <w:rPr>
          <w:rFonts w:ascii="Aptos" w:hAnsi="Aptos" w:cstheme="minorHAnsi"/>
          <w:snapToGrid w:val="0"/>
          <w:spacing w:val="2"/>
          <w:sz w:val="22"/>
          <w:szCs w:val="22"/>
        </w:rPr>
        <w:t xml:space="preserve">. </w:t>
      </w:r>
      <w:r w:rsidR="003600D7" w:rsidRPr="003600D7">
        <w:rPr>
          <w:rFonts w:ascii="Aptos" w:hAnsi="Aptos" w:cstheme="minorHAnsi"/>
          <w:snapToGrid w:val="0"/>
          <w:spacing w:val="2"/>
          <w:sz w:val="22"/>
          <w:szCs w:val="22"/>
        </w:rPr>
        <w:t xml:space="preserve">§ 5 odst. 3 </w:t>
      </w:r>
      <w:r w:rsidRPr="00883EEF">
        <w:rPr>
          <w:rFonts w:ascii="Aptos" w:hAnsi="Aptos" w:cstheme="minorHAnsi"/>
          <w:snapToGrid w:val="0"/>
          <w:spacing w:val="2"/>
          <w:sz w:val="22"/>
          <w:szCs w:val="22"/>
        </w:rPr>
        <w:t xml:space="preserve">zákona č. 360/1992 Sb., o výkonu povolání autorizovaných architektů a o výkonu povolání </w:t>
      </w:r>
      <w:r w:rsidRPr="004064C5">
        <w:rPr>
          <w:rFonts w:ascii="Aptos" w:hAnsi="Aptos" w:cstheme="minorHAnsi"/>
          <w:snapToGrid w:val="0"/>
          <w:color w:val="000000" w:themeColor="text1"/>
          <w:spacing w:val="2"/>
          <w:sz w:val="22"/>
          <w:szCs w:val="22"/>
        </w:rPr>
        <w:t>autorizovaných inženýrů a techniků činných ve výstavbě, ve znění pozdějších předpisů</w:t>
      </w:r>
      <w:r w:rsidR="00E34462" w:rsidRPr="004064C5">
        <w:rPr>
          <w:rFonts w:ascii="Aptos" w:hAnsi="Aptos" w:cstheme="minorHAnsi"/>
          <w:snapToGrid w:val="0"/>
          <w:color w:val="000000" w:themeColor="text1"/>
          <w:spacing w:val="2"/>
          <w:sz w:val="22"/>
          <w:szCs w:val="22"/>
        </w:rPr>
        <w:t xml:space="preserve">. Požadovaná je autorizace A.1 autorizovaný architekt – pozemní stavby, nebo A.2 autorizovaný architekt pro obor územní plánování (autorizovaný urbanista) </w:t>
      </w:r>
      <w:r w:rsidR="003600D7" w:rsidRPr="003600D7">
        <w:rPr>
          <w:rFonts w:ascii="Aptos" w:hAnsi="Aptos" w:cstheme="minorHAnsi"/>
          <w:snapToGrid w:val="0"/>
          <w:color w:val="000000" w:themeColor="text1"/>
          <w:spacing w:val="2"/>
          <w:sz w:val="22"/>
          <w:szCs w:val="22"/>
        </w:rPr>
        <w:t>a autorizovaný inženýr v oboru dopravní stavby.</w:t>
      </w:r>
    </w:p>
    <w:p w14:paraId="6D979B84" w14:textId="77777777" w:rsidR="003742A2" w:rsidRPr="009C3664" w:rsidRDefault="003742A2" w:rsidP="003742A2">
      <w:pPr>
        <w:numPr>
          <w:ilvl w:val="0"/>
          <w:numId w:val="37"/>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je povinen provádět Dílo prostřednictvím osob a poddodavatelů, jimiž prokázal splnění kvalifikace v zadávacím řízení, jehož předmětem bylo uzavření této smlouvy, a to v rozsahu, v jakém jejich prostřednictvím splnění kvalifikace prokázal. Zhotovitel je oprávněn změnit poddodavatele, pomocí něhož v zadávacím řízení prokazoval kvalifikaci, jen na základě předchozího souhlasu objednatele, a to za subjekt, který splňuje kvalifikaci minimálně ve stejném rozsahu, jako tento poddodavatel. Objednatel se zavazuje tento souhlas bezdůvodně neodepřít. </w:t>
      </w:r>
    </w:p>
    <w:p w14:paraId="6C3611AF" w14:textId="77777777" w:rsidR="003742A2" w:rsidRPr="009C3664" w:rsidRDefault="003742A2" w:rsidP="003742A2">
      <w:pPr>
        <w:numPr>
          <w:ilvl w:val="0"/>
          <w:numId w:val="37"/>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prohlašuje, že mu jsou známy technické, kvalitativní a specifické podmínky, za nichž se má Dílo realizovat.</w:t>
      </w:r>
    </w:p>
    <w:p w14:paraId="715154CB" w14:textId="77777777" w:rsidR="003742A2" w:rsidRPr="009C3664" w:rsidRDefault="003742A2" w:rsidP="00455857">
      <w:pPr>
        <w:pStyle w:val="Prosttext"/>
        <w:spacing w:before="480" w:after="120"/>
        <w:jc w:val="center"/>
        <w:rPr>
          <w:rFonts w:ascii="Aptos" w:eastAsia="MS Mincho" w:hAnsi="Aptos"/>
          <w:b/>
          <w:bCs/>
          <w:spacing w:val="4"/>
        </w:rPr>
      </w:pPr>
      <w:r w:rsidRPr="009C3664">
        <w:rPr>
          <w:rFonts w:ascii="Aptos" w:eastAsia="MS Mincho" w:hAnsi="Aptos"/>
          <w:b/>
          <w:bCs/>
          <w:spacing w:val="4"/>
        </w:rPr>
        <w:t>II.</w:t>
      </w:r>
    </w:p>
    <w:p w14:paraId="582ED114" w14:textId="77777777" w:rsidR="003742A2" w:rsidRPr="009C3664" w:rsidRDefault="003742A2" w:rsidP="003742A2">
      <w:pPr>
        <w:pStyle w:val="Prosttext"/>
        <w:spacing w:before="120" w:after="240"/>
        <w:jc w:val="center"/>
        <w:rPr>
          <w:rFonts w:ascii="Aptos" w:eastAsia="MS Mincho" w:hAnsi="Aptos"/>
          <w:b/>
          <w:bCs/>
          <w:spacing w:val="4"/>
        </w:rPr>
      </w:pPr>
      <w:r w:rsidRPr="009C3664">
        <w:rPr>
          <w:rFonts w:ascii="Aptos" w:eastAsia="MS Mincho" w:hAnsi="Aptos"/>
          <w:b/>
          <w:bCs/>
          <w:spacing w:val="4"/>
        </w:rPr>
        <w:t>POVINNOSTI ZHOTOVITELE</w:t>
      </w:r>
    </w:p>
    <w:p w14:paraId="1717C44F" w14:textId="0B8E6C2D" w:rsidR="003742A2" w:rsidRPr="009C3664" w:rsidRDefault="003742A2" w:rsidP="003742A2">
      <w:pPr>
        <w:numPr>
          <w:ilvl w:val="0"/>
          <w:numId w:val="4"/>
        </w:numPr>
        <w:tabs>
          <w:tab w:val="left" w:pos="399"/>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Před zahájením prací na předmětu Díla bude provedeno vstupní jednání k vyjasnění záměru objednatele. K účasti na jednání bude zhotovitel vyzván objednatelem. Objednatel svolá vstupní jednání a prokazatelně o tom vyrozumí zhotovitele minimálně 10 pracovních dnů přede dnem konání vstupního jednání. Zhotovitel je povinen se tohoto vstupního jednání v termínu </w:t>
      </w:r>
      <w:r w:rsidRPr="009C3664">
        <w:rPr>
          <w:rFonts w:ascii="Aptos" w:hAnsi="Aptos" w:cstheme="minorHAnsi"/>
          <w:snapToGrid w:val="0"/>
          <w:spacing w:val="2"/>
          <w:sz w:val="22"/>
          <w:szCs w:val="22"/>
        </w:rPr>
        <w:lastRenderedPageBreak/>
        <w:t>stanoveném objednatelem, zúčastnit. V případě porušení této povinnosti je zhotovitel povinen uhradit objednateli</w:t>
      </w:r>
      <w:r w:rsidR="00923651" w:rsidRPr="009C3664">
        <w:rPr>
          <w:rFonts w:ascii="Aptos" w:hAnsi="Aptos" w:cstheme="minorHAnsi"/>
          <w:snapToGrid w:val="0"/>
          <w:spacing w:val="2"/>
          <w:sz w:val="22"/>
          <w:szCs w:val="22"/>
        </w:rPr>
        <w:t xml:space="preserve"> jednorázovou</w:t>
      </w:r>
      <w:r w:rsidRPr="009C3664">
        <w:rPr>
          <w:rFonts w:ascii="Aptos" w:hAnsi="Aptos" w:cstheme="minorHAnsi"/>
          <w:snapToGrid w:val="0"/>
          <w:spacing w:val="2"/>
          <w:sz w:val="22"/>
          <w:szCs w:val="22"/>
        </w:rPr>
        <w:t xml:space="preserve"> smluvní pokutu ve výši 5.000 Kč. Nezúčastní-li se zhotovitel vstupního jednání ani v náhradním termínu stanoveném objednatelem, je objednatel oprávněn v takovém případě od této smlouvy odstoupit. Ze vstupního jednání pořídí zhotovitel protokol.</w:t>
      </w:r>
    </w:p>
    <w:p w14:paraId="05D2CE97" w14:textId="77777777" w:rsidR="003742A2" w:rsidRPr="009C3664" w:rsidRDefault="003742A2" w:rsidP="003742A2">
      <w:pPr>
        <w:numPr>
          <w:ilvl w:val="0"/>
          <w:numId w:val="4"/>
        </w:numPr>
        <w:tabs>
          <w:tab w:val="left" w:pos="399"/>
        </w:tabs>
        <w:kinsoku w:val="0"/>
        <w:overflowPunct w:val="0"/>
        <w:autoSpaceDE w:val="0"/>
        <w:autoSpaceDN w:val="0"/>
        <w:adjustRightInd w:val="0"/>
        <w:spacing w:after="240"/>
        <w:ind w:left="360"/>
        <w:jc w:val="both"/>
        <w:rPr>
          <w:rFonts w:ascii="Aptos" w:hAnsi="Aptos" w:cs="Myriad Pro"/>
          <w:spacing w:val="4"/>
          <w:w w:val="105"/>
          <w:sz w:val="22"/>
          <w:szCs w:val="22"/>
        </w:rPr>
      </w:pPr>
      <w:r w:rsidRPr="009C3664">
        <w:rPr>
          <w:rFonts w:ascii="Aptos" w:hAnsi="Aptos" w:cstheme="minorHAnsi"/>
          <w:snapToGrid w:val="0"/>
          <w:spacing w:val="2"/>
          <w:sz w:val="22"/>
          <w:szCs w:val="22"/>
        </w:rPr>
        <w:t>Objednatel má právo průběžné kontroly prováděných prací na předmětu Díla. Zhotovitel se současně zavazuje objednateli umožnit výkon kontroly, a dále na výzvu objednatele podávat</w:t>
      </w:r>
      <w:r w:rsidRPr="009C3664">
        <w:rPr>
          <w:rFonts w:ascii="Aptos" w:hAnsi="Aptos" w:cs="Myriad Pro"/>
          <w:spacing w:val="4"/>
          <w:w w:val="105"/>
          <w:sz w:val="22"/>
          <w:szCs w:val="22"/>
        </w:rPr>
        <w:t xml:space="preserve"> informace o stavu rozpracovaného Díla a o dílčích výsledcích, případně s ním rozpracovaný předmět Díla konzultovat.</w:t>
      </w:r>
    </w:p>
    <w:p w14:paraId="034C19B3" w14:textId="77777777" w:rsidR="003742A2" w:rsidRPr="009C3664" w:rsidRDefault="003742A2" w:rsidP="003742A2">
      <w:pPr>
        <w:numPr>
          <w:ilvl w:val="0"/>
          <w:numId w:val="4"/>
        </w:numPr>
        <w:tabs>
          <w:tab w:val="left" w:pos="399"/>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prohlašuje, že má k datu podpisu této smlouvy uzavřenou pojistnou smlouvu, jejímž předmětem je pojištění odpovědnosti za škodu způsobenou zhotovitelem objednateli či třetí osobě, v souvislosti s výkonem jeho činnosti při realizaci Díla, v minimálním rozsahu pojištění odpovědnosti 1 milion Kč. Zhotovitel se zavazuje, že po celou dobu trvání této smlouvy a po dobu běhu záruční doby, bude pojištěn ve smyslu tohoto ustanovení. Doklad o pojištění je zhotovitel povinen na požádání předložit objednateli. Splnění této povinnosti je zhotovitel povinen zajistit u svých případných poddodavatelů, přičemž odpovědnost zhotovitele za škodu způsobenou v důsledku porušení povinností při provádění Díla, zahrnuje také odpovědnost za škodu způsobenou v důsledku porušení povinností poddodavatele.</w:t>
      </w:r>
      <w:r w:rsidRPr="009C3664" w:rsidDel="008F7823">
        <w:rPr>
          <w:rFonts w:ascii="Aptos" w:hAnsi="Aptos" w:cstheme="minorHAnsi"/>
          <w:snapToGrid w:val="0"/>
          <w:spacing w:val="2"/>
          <w:sz w:val="22"/>
          <w:szCs w:val="22"/>
        </w:rPr>
        <w:t xml:space="preserve"> </w:t>
      </w:r>
      <w:r w:rsidRPr="009C3664">
        <w:rPr>
          <w:rFonts w:ascii="Aptos" w:hAnsi="Aptos" w:cstheme="minorHAnsi"/>
          <w:snapToGrid w:val="0"/>
          <w:spacing w:val="2"/>
          <w:sz w:val="22"/>
          <w:szCs w:val="22"/>
        </w:rPr>
        <w:t>V případě porušení těchto povinností je zhotovitel povinen uhradit objednateli smluvní pokutu ve výši 5.000 Kč, za každé jednotlivé porušení povinnosti, dále je v takovém případě objednatel oprávněn od této smlouvy odstoupit.</w:t>
      </w:r>
    </w:p>
    <w:p w14:paraId="1982AD44" w14:textId="77777777" w:rsidR="003742A2" w:rsidRPr="009C3664" w:rsidRDefault="003742A2" w:rsidP="003742A2">
      <w:pPr>
        <w:numPr>
          <w:ilvl w:val="0"/>
          <w:numId w:val="4"/>
        </w:numPr>
        <w:tabs>
          <w:tab w:val="left" w:pos="399"/>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se zavazuje při provádění Díla šetřit práv třetích osob a postupovat vždy v souladu se zákonem, přičemž je plně odpovědný za veškeré zásahy do práv třetích osob, jichž by se při zhotovování Díla, dopustil. V případě, že by se třetí osoba na objednateli účinně domohla náhrady škody, způsobené porušením povinnosti zhotovitele, je zhotovitel povinen objednateli částku vyplacenou z tohoto titulu třetí osobě, nahradit. </w:t>
      </w:r>
    </w:p>
    <w:p w14:paraId="453DB6E3" w14:textId="77777777" w:rsidR="003742A2" w:rsidRPr="009C3664" w:rsidRDefault="003742A2" w:rsidP="003742A2">
      <w:pPr>
        <w:numPr>
          <w:ilvl w:val="0"/>
          <w:numId w:val="4"/>
        </w:numPr>
        <w:tabs>
          <w:tab w:val="left" w:pos="399"/>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se dále zavazuje spolupracovat s objednatelem při navazujících studiích a projektech.</w:t>
      </w:r>
    </w:p>
    <w:p w14:paraId="6B9E013F" w14:textId="77777777" w:rsidR="003742A2" w:rsidRPr="009C3664" w:rsidRDefault="003742A2" w:rsidP="00455857">
      <w:pPr>
        <w:spacing w:before="480" w:after="12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III.</w:t>
      </w:r>
    </w:p>
    <w:p w14:paraId="27A2C579" w14:textId="77777777" w:rsidR="003742A2" w:rsidRPr="009C3664" w:rsidRDefault="003742A2" w:rsidP="003742A2">
      <w:pPr>
        <w:pStyle w:val="Nadpis5"/>
        <w:spacing w:after="240"/>
        <w:rPr>
          <w:rFonts w:ascii="Aptos" w:hAnsi="Aptos" w:cstheme="minorHAnsi"/>
          <w:spacing w:val="4"/>
          <w:szCs w:val="22"/>
        </w:rPr>
      </w:pPr>
      <w:r w:rsidRPr="009C3664">
        <w:rPr>
          <w:rFonts w:ascii="Aptos" w:hAnsi="Aptos" w:cstheme="minorHAnsi"/>
          <w:spacing w:val="4"/>
          <w:szCs w:val="22"/>
        </w:rPr>
        <w:t>PŘECHOD VLASTNICKÉHO PRÁVA, LICENČNÍ UJEDNÁNÍ, NEBEZPEČÍ ŠKODY NA VĚCI</w:t>
      </w:r>
    </w:p>
    <w:p w14:paraId="2A7E88E7" w14:textId="39EDCF54" w:rsidR="003742A2" w:rsidRPr="009C3664" w:rsidRDefault="003742A2" w:rsidP="00FC32E1">
      <w:pPr>
        <w:numPr>
          <w:ilvl w:val="0"/>
          <w:numId w:val="39"/>
        </w:numPr>
        <w:tabs>
          <w:tab w:val="clear" w:pos="720"/>
          <w:tab w:val="left" w:pos="399"/>
          <w:tab w:val="num" w:pos="851"/>
        </w:tabs>
        <w:kinsoku w:val="0"/>
        <w:overflowPunct w:val="0"/>
        <w:autoSpaceDE w:val="0"/>
        <w:autoSpaceDN w:val="0"/>
        <w:adjustRightInd w:val="0"/>
        <w:spacing w:after="240"/>
        <w:ind w:left="426" w:hanging="426"/>
        <w:jc w:val="both"/>
        <w:rPr>
          <w:rFonts w:ascii="Aptos" w:hAnsi="Aptos" w:cstheme="minorHAnsi"/>
          <w:snapToGrid w:val="0"/>
          <w:spacing w:val="2"/>
          <w:sz w:val="22"/>
          <w:szCs w:val="22"/>
        </w:rPr>
      </w:pPr>
      <w:r w:rsidRPr="009C3664">
        <w:rPr>
          <w:rFonts w:ascii="Aptos" w:hAnsi="Aptos" w:cstheme="minorHAnsi"/>
          <w:snapToGrid w:val="0"/>
          <w:spacing w:val="2"/>
          <w:sz w:val="22"/>
          <w:szCs w:val="22"/>
        </w:rPr>
        <w:t>Smluvní strany se výslovně dohodly, že objednatel nabývá vlastnické právo k předmětu Díla okamžikem předání provedeného Díla objednateli. Veškeré právní účinky předání provedeného Díla objednateli nastávají až na základě potvrzení předání v dokumentu označeném jako „protokol o</w:t>
      </w:r>
      <w:r w:rsidR="00FC32E1" w:rsidRPr="009C3664">
        <w:rPr>
          <w:rFonts w:ascii="Aptos" w:hAnsi="Aptos" w:cstheme="minorHAnsi"/>
          <w:snapToGrid w:val="0"/>
          <w:spacing w:val="2"/>
          <w:sz w:val="22"/>
          <w:szCs w:val="22"/>
        </w:rPr>
        <w:t> </w:t>
      </w:r>
      <w:r w:rsidRPr="009C3664">
        <w:rPr>
          <w:rFonts w:ascii="Aptos" w:hAnsi="Aptos" w:cstheme="minorHAnsi"/>
          <w:snapToGrid w:val="0"/>
          <w:spacing w:val="2"/>
          <w:sz w:val="22"/>
          <w:szCs w:val="22"/>
        </w:rPr>
        <w:t>předání a převzetí Díla“ (dále též „předávací protokol“ či „protokol o předání Díla“), který bude opatřen podpisy obou smluvních stran, resp. jimi pověřených osob.</w:t>
      </w:r>
    </w:p>
    <w:p w14:paraId="5356C681" w14:textId="06AC045A" w:rsidR="003742A2" w:rsidRPr="009C3664" w:rsidRDefault="003742A2" w:rsidP="00FC32E1">
      <w:pPr>
        <w:pStyle w:val="Odstavecseseznamem"/>
        <w:numPr>
          <w:ilvl w:val="0"/>
          <w:numId w:val="39"/>
        </w:numPr>
        <w:spacing w:after="240"/>
        <w:ind w:left="426" w:hanging="426"/>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Objednatel je oprávněn použít Dílo – předmět této smlouvy – pouze pro účely vyplývající z této smlouvy, zejména pro účely poskytnutí této dokumentace účastníkům výběrových (zadávacích) řízení na zhotovitele navazujících projektových dokumentací a na zhotovitele souvisejících staveb, pro účely oprav, úprav a změn této dokumentace a všech stupňů navazujících projektových dokumentací, pro účely rozvedení dokumentace v dalších stupních projektových dokumentací, pro účely dalšího rozpracování a realizování dokumentace, pro účely realizace, oprav, úprav, rekonstrukcí a změn souvisejících staveb, to vše vždy i prostřednictvím třetích osob. K použití Díla pro jiné účely, než jak vyplývají z této smlouvy a </w:t>
      </w:r>
      <w:r w:rsidR="00EB3652" w:rsidRPr="009C3664">
        <w:rPr>
          <w:rFonts w:ascii="Aptos" w:hAnsi="Aptos" w:cstheme="minorHAnsi"/>
          <w:snapToGrid w:val="0"/>
          <w:spacing w:val="2"/>
          <w:sz w:val="22"/>
          <w:szCs w:val="22"/>
        </w:rPr>
        <w:t>například</w:t>
      </w:r>
      <w:r w:rsidRPr="009C3664">
        <w:rPr>
          <w:rFonts w:ascii="Aptos" w:hAnsi="Aptos" w:cstheme="minorHAnsi"/>
          <w:snapToGrid w:val="0"/>
          <w:spacing w:val="2"/>
          <w:sz w:val="22"/>
          <w:szCs w:val="22"/>
        </w:rPr>
        <w:t xml:space="preserve"> jsou uvedeny v tomto odstavci tohoto čl. této smlouvy, je třeba souhlasu zhotovitele, dále pořizování kopií za účelem projednání a vyjádření s dotčenými orgány a správci inženýrských sítí, pro pořizování </w:t>
      </w:r>
      <w:r w:rsidRPr="009C3664">
        <w:rPr>
          <w:rFonts w:ascii="Aptos" w:hAnsi="Aptos" w:cstheme="minorHAnsi"/>
          <w:snapToGrid w:val="0"/>
          <w:spacing w:val="2"/>
          <w:sz w:val="22"/>
          <w:szCs w:val="22"/>
        </w:rPr>
        <w:lastRenderedPageBreak/>
        <w:t>kopií a předložení Díla žadatelům o informace dle zák. č. 106/1999 Sb., o svobodném přístupu k informacím, ve znění pozdějších předpisů a za účelem veřejných prezentací Díla apod.</w:t>
      </w:r>
    </w:p>
    <w:p w14:paraId="430A32BB" w14:textId="77777777" w:rsidR="003742A2" w:rsidRPr="009C3664" w:rsidRDefault="003742A2" w:rsidP="00FC32E1">
      <w:pPr>
        <w:numPr>
          <w:ilvl w:val="0"/>
          <w:numId w:val="39"/>
        </w:numPr>
        <w:tabs>
          <w:tab w:val="left" w:pos="426"/>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tímto poskytuje objednateli výhradní licenci k užití Díla, a to v trvání na celou dobu autorské ochrany Díla a pro území České republiky. Objednatel, jakožto nabyvatel licence, není povinen licenci využít. </w:t>
      </w:r>
    </w:p>
    <w:p w14:paraId="7949110A" w14:textId="77777777" w:rsidR="003742A2" w:rsidRPr="009C3664" w:rsidRDefault="003742A2" w:rsidP="003742A2">
      <w:pPr>
        <w:numPr>
          <w:ilvl w:val="0"/>
          <w:numId w:val="39"/>
        </w:numPr>
        <w:tabs>
          <w:tab w:val="left" w:pos="399"/>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Smluvní strany se dohodly, že licence je poskytnuta bezúplatně, po dobu trvání autorskoprávní ochrany Díla.</w:t>
      </w:r>
    </w:p>
    <w:p w14:paraId="031F9610" w14:textId="77777777" w:rsidR="003742A2" w:rsidRPr="009C3664" w:rsidRDefault="003742A2" w:rsidP="003742A2">
      <w:pPr>
        <w:numPr>
          <w:ilvl w:val="0"/>
          <w:numId w:val="39"/>
        </w:numPr>
        <w:tabs>
          <w:tab w:val="left" w:pos="399"/>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nese nebezpečí škody na předmětu Díla nebo jeho částech a odpovídá za veškeré škody způsobené svojí činností, a to až do okamžiku řádného předání kompletního Díla objednateli, bez vad a nedodělků. Nebezpečí škody na předmětu Díla přechází na objednatele okamžikem podpisu předávacího protokolu.</w:t>
      </w:r>
    </w:p>
    <w:p w14:paraId="6DCC86CD" w14:textId="77777777" w:rsidR="003742A2" w:rsidRPr="009C3664" w:rsidRDefault="003742A2" w:rsidP="003742A2">
      <w:pPr>
        <w:numPr>
          <w:ilvl w:val="0"/>
          <w:numId w:val="39"/>
        </w:numPr>
        <w:tabs>
          <w:tab w:val="left" w:pos="399"/>
        </w:tabs>
        <w:kinsoku w:val="0"/>
        <w:overflowPunct w:val="0"/>
        <w:autoSpaceDE w:val="0"/>
        <w:autoSpaceDN w:val="0"/>
        <w:adjustRightInd w:val="0"/>
        <w:spacing w:after="240"/>
        <w:ind w:left="360"/>
        <w:jc w:val="both"/>
        <w:rPr>
          <w:rFonts w:ascii="Aptos" w:hAnsi="Aptos" w:cstheme="minorHAnsi"/>
          <w:snapToGrid w:val="0"/>
          <w:spacing w:val="2"/>
          <w:sz w:val="22"/>
          <w:szCs w:val="22"/>
        </w:rPr>
      </w:pPr>
      <w:r w:rsidRPr="009C3664">
        <w:rPr>
          <w:rFonts w:ascii="Aptos" w:hAnsi="Aptos" w:cstheme="minorHAnsi"/>
          <w:snapToGrid w:val="0"/>
          <w:spacing w:val="2"/>
          <w:sz w:val="22"/>
          <w:szCs w:val="22"/>
        </w:rPr>
        <w:t>Veškeré věci, podklady a další doklady, které byly objednatelem zhotoviteli předány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řádného předání Díla, s výjimkou těch, které prokazatelně a oprávněně spotřeboval k naplnění svých závazků z této smlouvy.</w:t>
      </w:r>
    </w:p>
    <w:p w14:paraId="5A5C6002" w14:textId="77777777" w:rsidR="003742A2" w:rsidRPr="009C3664" w:rsidRDefault="003742A2" w:rsidP="00455857">
      <w:pPr>
        <w:pStyle w:val="Odstavecseseznamem"/>
        <w:tabs>
          <w:tab w:val="center" w:pos="5040"/>
          <w:tab w:val="left" w:pos="6120"/>
          <w:tab w:val="right" w:pos="10080"/>
        </w:tabs>
        <w:spacing w:before="480" w:after="120"/>
        <w:ind w:left="284"/>
        <w:contextualSpacing w:val="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IV.</w:t>
      </w:r>
    </w:p>
    <w:p w14:paraId="24DC0F1C" w14:textId="77777777" w:rsidR="003742A2" w:rsidRPr="009C3664" w:rsidRDefault="003742A2" w:rsidP="003742A2">
      <w:pPr>
        <w:pStyle w:val="Odstavecseseznamem"/>
        <w:tabs>
          <w:tab w:val="center" w:pos="5040"/>
          <w:tab w:val="left" w:pos="6120"/>
          <w:tab w:val="right" w:pos="10080"/>
        </w:tabs>
        <w:spacing w:before="120" w:after="240"/>
        <w:ind w:left="284"/>
        <w:contextualSpacing w:val="0"/>
        <w:jc w:val="center"/>
        <w:rPr>
          <w:rFonts w:ascii="Aptos" w:hAnsi="Aptos" w:cstheme="minorHAnsi"/>
          <w:b/>
          <w:snapToGrid w:val="0"/>
          <w:spacing w:val="4"/>
          <w:sz w:val="22"/>
          <w:szCs w:val="22"/>
        </w:rPr>
      </w:pPr>
      <w:r w:rsidRPr="009C3664">
        <w:rPr>
          <w:rFonts w:ascii="Aptos" w:hAnsi="Aptos" w:cstheme="minorHAnsi"/>
          <w:b/>
          <w:snapToGrid w:val="0"/>
          <w:spacing w:val="4"/>
          <w:sz w:val="22"/>
          <w:szCs w:val="22"/>
        </w:rPr>
        <w:t>SPLNĚNÍ A PŘEDÁNÍ DÍLA, SOUČINNOST OBJEDNATELE</w:t>
      </w:r>
    </w:p>
    <w:p w14:paraId="293C6B9B" w14:textId="0C546E3F" w:rsidR="003742A2" w:rsidRPr="009C3664" w:rsidRDefault="003742A2" w:rsidP="003742A2">
      <w:pPr>
        <w:numPr>
          <w:ilvl w:val="0"/>
          <w:numId w:val="11"/>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Závazek zhotovitele řádně provést Dílo podle této smlouvy, je splněn, je-li řádně a včas předvedena způsobilost předmětu Díla. Smluvní strany se dohodly, že bude Dílo provedeno v termínu a místě plnění dle odd. I., čl. V. této smlouvy, o čemž smluvní strany sepíš</w:t>
      </w:r>
      <w:r w:rsidR="001A429E" w:rsidRPr="009C3664">
        <w:rPr>
          <w:rFonts w:ascii="Aptos" w:hAnsi="Aptos" w:cstheme="minorHAnsi"/>
          <w:snapToGrid w:val="0"/>
          <w:spacing w:val="2"/>
          <w:sz w:val="22"/>
          <w:szCs w:val="22"/>
        </w:rPr>
        <w:t>ou</w:t>
      </w:r>
      <w:r w:rsidRPr="009C3664">
        <w:rPr>
          <w:rFonts w:ascii="Aptos" w:hAnsi="Aptos" w:cstheme="minorHAnsi"/>
          <w:snapToGrid w:val="0"/>
          <w:spacing w:val="2"/>
          <w:sz w:val="22"/>
          <w:szCs w:val="22"/>
        </w:rPr>
        <w:t xml:space="preserve"> předávací protokol. O předání a</w:t>
      </w:r>
      <w:r w:rsidR="001A429E" w:rsidRPr="009C3664">
        <w:rPr>
          <w:rFonts w:ascii="Aptos" w:hAnsi="Aptos" w:cstheme="minorHAnsi"/>
          <w:snapToGrid w:val="0"/>
          <w:spacing w:val="2"/>
          <w:sz w:val="22"/>
          <w:szCs w:val="22"/>
        </w:rPr>
        <w:t> </w:t>
      </w:r>
      <w:r w:rsidRPr="009C3664">
        <w:rPr>
          <w:rFonts w:ascii="Aptos" w:hAnsi="Aptos" w:cstheme="minorHAnsi"/>
          <w:snapToGrid w:val="0"/>
          <w:spacing w:val="2"/>
          <w:sz w:val="22"/>
          <w:szCs w:val="22"/>
        </w:rPr>
        <w:t xml:space="preserve">převzetí Díla bude vyhotoven písemný protokol o předání a převzetí Díla. Předávací protokol bude obsahovat popis stavu Díla v okamžiku předání, soupis dokladů, jež zhotovitel předává objednateli s dokončeným Dílem, a dále mimo jiné i sdělení, zda k převzetí Díla objednatelem dochází bez výhrad, anebo zda s výhradami, přičemž se uvede soupis vad a nedodělků, nebránících řádnému užívání předmětu Díla, spolu s termíny pro jejich odstranění; nedojde-li k dohodě o těchto termínech, pak do 5 pracovních dnů ode dne podpisu předávacího protokolu oběma smluvními stranami. </w:t>
      </w:r>
    </w:p>
    <w:p w14:paraId="0DF8E943" w14:textId="70953B3F" w:rsidR="003742A2" w:rsidRPr="009C3664" w:rsidRDefault="003742A2" w:rsidP="003742A2">
      <w:pPr>
        <w:numPr>
          <w:ilvl w:val="0"/>
          <w:numId w:val="11"/>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vyzve objednatele k převzetí hotového Díla nejméně 7 </w:t>
      </w:r>
      <w:r w:rsidR="00923651" w:rsidRPr="009C3664">
        <w:rPr>
          <w:rFonts w:ascii="Aptos" w:hAnsi="Aptos" w:cstheme="minorHAnsi"/>
          <w:snapToGrid w:val="0"/>
          <w:spacing w:val="2"/>
          <w:sz w:val="22"/>
          <w:szCs w:val="22"/>
        </w:rPr>
        <w:t xml:space="preserve">kalendářních </w:t>
      </w:r>
      <w:r w:rsidRPr="009C3664">
        <w:rPr>
          <w:rFonts w:ascii="Aptos" w:hAnsi="Aptos" w:cstheme="minorHAnsi"/>
          <w:snapToGrid w:val="0"/>
          <w:spacing w:val="2"/>
          <w:sz w:val="22"/>
          <w:szCs w:val="22"/>
        </w:rPr>
        <w:t xml:space="preserve">dní předem, a to písemně na e-mailovou adresu zástupce objednatele ve věcech </w:t>
      </w:r>
      <w:r w:rsidR="00237BB2" w:rsidRPr="009C3664">
        <w:rPr>
          <w:rFonts w:ascii="Aptos" w:hAnsi="Aptos" w:cstheme="minorHAnsi"/>
          <w:snapToGrid w:val="0"/>
          <w:spacing w:val="2"/>
          <w:sz w:val="22"/>
          <w:szCs w:val="22"/>
        </w:rPr>
        <w:t>t</w:t>
      </w:r>
      <w:r w:rsidR="00EB3652" w:rsidRPr="009C3664">
        <w:rPr>
          <w:rFonts w:ascii="Aptos" w:hAnsi="Aptos" w:cstheme="minorHAnsi"/>
          <w:snapToGrid w:val="0"/>
          <w:spacing w:val="2"/>
          <w:sz w:val="22"/>
          <w:szCs w:val="22"/>
        </w:rPr>
        <w:t>echnických:</w:t>
      </w:r>
      <w:r w:rsidR="001A429E" w:rsidRPr="009C3664">
        <w:rPr>
          <w:rFonts w:ascii="Aptos" w:hAnsi="Aptos" w:cstheme="minorHAnsi"/>
          <w:snapToGrid w:val="0"/>
          <w:spacing w:val="2"/>
          <w:sz w:val="22"/>
          <w:szCs w:val="22"/>
        </w:rPr>
        <w:t xml:space="preserve"> </w:t>
      </w:r>
    </w:p>
    <w:p w14:paraId="21195B8D" w14:textId="77777777" w:rsidR="003742A2" w:rsidRPr="009C3664" w:rsidRDefault="003742A2" w:rsidP="003742A2">
      <w:pPr>
        <w:numPr>
          <w:ilvl w:val="0"/>
          <w:numId w:val="11"/>
        </w:numPr>
        <w:tabs>
          <w:tab w:val="left" w:pos="399"/>
        </w:tabs>
        <w:kinsoku w:val="0"/>
        <w:overflowPunct w:val="0"/>
        <w:autoSpaceDE w:val="0"/>
        <w:autoSpaceDN w:val="0"/>
        <w:adjustRightInd w:val="0"/>
        <w:spacing w:after="240"/>
        <w:ind w:left="397"/>
        <w:jc w:val="both"/>
        <w:rPr>
          <w:rFonts w:ascii="Aptos" w:hAnsi="Aptos" w:cstheme="minorHAnsi"/>
          <w:snapToGrid w:val="0"/>
          <w:spacing w:val="2"/>
          <w:sz w:val="22"/>
          <w:szCs w:val="22"/>
        </w:rPr>
      </w:pPr>
      <w:r w:rsidRPr="009C3664">
        <w:rPr>
          <w:rFonts w:ascii="Aptos" w:hAnsi="Aptos" w:cstheme="minorHAnsi"/>
          <w:snapToGrid w:val="0"/>
          <w:spacing w:val="2"/>
          <w:sz w:val="22"/>
          <w:szCs w:val="22"/>
        </w:rPr>
        <w:t>Podepíše-li smluvní strana protokol o předání Díla, přičemž se jasným a zřetelným způsobem nesouhlasně nevyjádří ke konkrétním zápisům anebo bodům protokolu o předání Díla, platí, že s celým obsahem protokolu o předání Díla souhlasí. Podepsání protokolu o předání Díla, nezbavuje zhotovitele odpovědnosti za případné opravy nebo doplnění předávaného Díla, provedeného nebo dodaného v rozporu s normovými požadavky platných norem a předpisů.</w:t>
      </w:r>
    </w:p>
    <w:p w14:paraId="64D9EA24" w14:textId="77777777" w:rsidR="003742A2" w:rsidRPr="009C3664" w:rsidRDefault="003742A2" w:rsidP="003742A2">
      <w:pPr>
        <w:pStyle w:val="Prosttext"/>
        <w:numPr>
          <w:ilvl w:val="0"/>
          <w:numId w:val="11"/>
        </w:numPr>
        <w:ind w:left="397"/>
        <w:jc w:val="both"/>
        <w:rPr>
          <w:rFonts w:ascii="Aptos" w:eastAsia="Times New Roman" w:hAnsi="Aptos" w:cstheme="minorHAnsi"/>
          <w:snapToGrid w:val="0"/>
          <w:spacing w:val="2"/>
          <w:lang w:eastAsia="cs-CZ"/>
        </w:rPr>
      </w:pPr>
      <w:r w:rsidRPr="009C3664">
        <w:rPr>
          <w:rFonts w:ascii="Aptos" w:eastAsia="Times New Roman" w:hAnsi="Aptos" w:cstheme="minorHAnsi"/>
          <w:snapToGrid w:val="0"/>
          <w:spacing w:val="2"/>
          <w:lang w:eastAsia="cs-CZ"/>
        </w:rPr>
        <w:t xml:space="preserve">O předání a převzetí Díla bude vyhotoven písemný protokol o předání a převzetí Díla. Protokol o předání a převzetí Díla vyhotoví vždy oprávnění zástupci obou smluvních stran. Protokol o předání a převzetí Díla bude zejména obsahovat: </w:t>
      </w:r>
    </w:p>
    <w:p w14:paraId="16F85094" w14:textId="6CED8E9C" w:rsidR="003742A2" w:rsidRPr="009C3664" w:rsidRDefault="003742A2" w:rsidP="003742A2">
      <w:pPr>
        <w:pStyle w:val="Prosttext"/>
        <w:numPr>
          <w:ilvl w:val="0"/>
          <w:numId w:val="20"/>
        </w:numPr>
        <w:jc w:val="both"/>
        <w:rPr>
          <w:rFonts w:ascii="Aptos" w:eastAsia="Times New Roman" w:hAnsi="Aptos" w:cstheme="minorHAnsi"/>
          <w:snapToGrid w:val="0"/>
          <w:spacing w:val="2"/>
          <w:lang w:eastAsia="cs-CZ"/>
        </w:rPr>
      </w:pPr>
      <w:r w:rsidRPr="009C3664">
        <w:rPr>
          <w:rFonts w:ascii="Aptos" w:eastAsia="Times New Roman" w:hAnsi="Aptos" w:cstheme="minorHAnsi"/>
          <w:snapToGrid w:val="0"/>
          <w:spacing w:val="2"/>
          <w:lang w:eastAsia="cs-CZ"/>
        </w:rPr>
        <w:t>popis stavu Díla v okamžiku předání</w:t>
      </w:r>
      <w:r w:rsidR="00733A84">
        <w:rPr>
          <w:rFonts w:ascii="Aptos" w:eastAsia="Times New Roman" w:hAnsi="Aptos" w:cstheme="minorHAnsi"/>
          <w:snapToGrid w:val="0"/>
          <w:spacing w:val="2"/>
          <w:lang w:eastAsia="cs-CZ"/>
        </w:rPr>
        <w:t>;</w:t>
      </w:r>
    </w:p>
    <w:p w14:paraId="4F380E03" w14:textId="339EB38F" w:rsidR="003742A2" w:rsidRPr="009C3664" w:rsidRDefault="003742A2" w:rsidP="003742A2">
      <w:pPr>
        <w:pStyle w:val="Prosttext"/>
        <w:numPr>
          <w:ilvl w:val="0"/>
          <w:numId w:val="20"/>
        </w:numPr>
        <w:jc w:val="both"/>
        <w:rPr>
          <w:rFonts w:ascii="Aptos" w:eastAsia="Times New Roman" w:hAnsi="Aptos" w:cstheme="minorHAnsi"/>
          <w:snapToGrid w:val="0"/>
          <w:spacing w:val="2"/>
          <w:lang w:eastAsia="cs-CZ"/>
        </w:rPr>
      </w:pPr>
      <w:r w:rsidRPr="009C3664">
        <w:rPr>
          <w:rFonts w:ascii="Aptos" w:eastAsia="Times New Roman" w:hAnsi="Aptos" w:cstheme="minorHAnsi"/>
          <w:snapToGrid w:val="0"/>
          <w:spacing w:val="2"/>
          <w:lang w:eastAsia="cs-CZ"/>
        </w:rPr>
        <w:t>soupis dokladů, jež zhotovitel předává objednateli s dokončeným Dílem</w:t>
      </w:r>
      <w:r w:rsidR="00733A84">
        <w:rPr>
          <w:rFonts w:ascii="Aptos" w:eastAsia="Times New Roman" w:hAnsi="Aptos" w:cstheme="minorHAnsi"/>
          <w:snapToGrid w:val="0"/>
          <w:spacing w:val="2"/>
          <w:lang w:eastAsia="cs-CZ"/>
        </w:rPr>
        <w:t>;</w:t>
      </w:r>
    </w:p>
    <w:p w14:paraId="347E7789" w14:textId="4EFE1D95" w:rsidR="003742A2" w:rsidRPr="009C3664" w:rsidRDefault="003742A2" w:rsidP="003742A2">
      <w:pPr>
        <w:pStyle w:val="Prosttext"/>
        <w:numPr>
          <w:ilvl w:val="0"/>
          <w:numId w:val="20"/>
        </w:numPr>
        <w:spacing w:after="240"/>
        <w:ind w:hanging="357"/>
        <w:jc w:val="both"/>
        <w:rPr>
          <w:rFonts w:ascii="Aptos" w:eastAsia="Times New Roman" w:hAnsi="Aptos" w:cstheme="minorHAnsi"/>
          <w:snapToGrid w:val="0"/>
          <w:spacing w:val="2"/>
          <w:lang w:eastAsia="cs-CZ"/>
        </w:rPr>
      </w:pPr>
      <w:r w:rsidRPr="009C3664">
        <w:rPr>
          <w:rFonts w:ascii="Aptos" w:eastAsia="Times New Roman" w:hAnsi="Aptos" w:cstheme="minorHAnsi"/>
          <w:snapToGrid w:val="0"/>
          <w:spacing w:val="2"/>
          <w:lang w:eastAsia="cs-CZ"/>
        </w:rPr>
        <w:t>seznam vad a nedodělků, jež váznou na předávaném Díle, spolu s přiměřenou lhůtou k jejich odstranění, stanovenou objednatelem</w:t>
      </w:r>
      <w:r w:rsidR="00A61FBD" w:rsidRPr="009C3664">
        <w:rPr>
          <w:rFonts w:ascii="Aptos" w:eastAsia="Times New Roman" w:hAnsi="Aptos" w:cstheme="minorHAnsi"/>
          <w:snapToGrid w:val="0"/>
          <w:spacing w:val="2"/>
          <w:lang w:eastAsia="cs-CZ"/>
        </w:rPr>
        <w:t>.</w:t>
      </w:r>
    </w:p>
    <w:p w14:paraId="72BC9291" w14:textId="77777777" w:rsidR="003742A2" w:rsidRPr="009C3664" w:rsidRDefault="003742A2" w:rsidP="003742A2">
      <w:pPr>
        <w:numPr>
          <w:ilvl w:val="0"/>
          <w:numId w:val="11"/>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lastRenderedPageBreak/>
        <w:t>Objednatel není povinen převzít nedokončené Dílo.</w:t>
      </w:r>
    </w:p>
    <w:p w14:paraId="474FAFAC" w14:textId="77777777" w:rsidR="003742A2" w:rsidRPr="009C3664" w:rsidRDefault="003742A2" w:rsidP="003742A2">
      <w:pPr>
        <w:numPr>
          <w:ilvl w:val="0"/>
          <w:numId w:val="11"/>
        </w:numPr>
        <w:tabs>
          <w:tab w:val="left" w:pos="39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Pokud zhotovitel neodstraní veškeré vady a (nebo) nedodělky uvedené v předávacím protokolu ve sjednaném termínu, je povinen zaplatit objednateli smluvní pokutu ve výši 0,1 % z ceny Díla bez DPH za každý i započatý den prodlení, a to až do odstranění všech vytknutých vad (nedodělků). V případě, že zhotovitel neodstraní vady a (nebo) nedodělky ani do 5 pracovních dnů po marném uplynutí lhůty pro jejich odstranění, je objednatel oprávněn tyto vady a (nebo) nedodělky odstranit sám nebo prostřednictvím třetí osoby, a to na náklady zhotovitele.</w:t>
      </w:r>
    </w:p>
    <w:p w14:paraId="18D82F7B" w14:textId="3B52BDC3" w:rsidR="003742A2" w:rsidRPr="00733A84" w:rsidRDefault="003742A2" w:rsidP="003742A2">
      <w:pPr>
        <w:numPr>
          <w:ilvl w:val="0"/>
          <w:numId w:val="11"/>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Vadou Díla se rozumí odchylka v kvalitě a parametrech Díla, sjednaných touto smlouvou a stanovených obecně závaznými předpisy a technickými normami, popř. nedodělky Díla. Jedná se zejména o použití nesprávné výpočtové metody, o chyby ve výpočtech a v měrných jednotkách, které mají negativní dopad na Dílo, výši ceny Díla.</w:t>
      </w:r>
    </w:p>
    <w:p w14:paraId="417C7BF7" w14:textId="2AA5B5E8" w:rsidR="003742A2" w:rsidRPr="004C6A53" w:rsidRDefault="003742A2" w:rsidP="004C6A53">
      <w:pPr>
        <w:spacing w:before="1200"/>
        <w:jc w:val="center"/>
        <w:rPr>
          <w:rFonts w:ascii="Aptos" w:hAnsi="Aptos"/>
          <w:b/>
          <w:color w:val="000000"/>
          <w:spacing w:val="4"/>
          <w:sz w:val="28"/>
          <w:szCs w:val="28"/>
        </w:rPr>
      </w:pPr>
      <w:r w:rsidRPr="009C3664">
        <w:rPr>
          <w:rFonts w:ascii="Aptos" w:hAnsi="Aptos" w:cs="Myriad Pro"/>
          <w:spacing w:val="4"/>
          <w:w w:val="105"/>
          <w:sz w:val="22"/>
          <w:szCs w:val="22"/>
        </w:rPr>
        <w:t xml:space="preserve"> </w:t>
      </w:r>
      <w:r w:rsidRPr="009C3664">
        <w:rPr>
          <w:rFonts w:ascii="Aptos" w:hAnsi="Aptos"/>
          <w:b/>
          <w:color w:val="000000"/>
          <w:spacing w:val="4"/>
          <w:sz w:val="28"/>
        </w:rPr>
        <w:t>Oddíl III. – V</w:t>
      </w:r>
      <w:r w:rsidRPr="009C3664">
        <w:rPr>
          <w:rFonts w:ascii="Aptos" w:hAnsi="Aptos"/>
          <w:b/>
          <w:color w:val="000000"/>
          <w:spacing w:val="4"/>
          <w:sz w:val="28"/>
          <w:szCs w:val="28"/>
        </w:rPr>
        <w:t>LASTNICTVÍ K DÍLU, VADY, ZÁRUKA</w:t>
      </w:r>
    </w:p>
    <w:p w14:paraId="5FAC7EC8" w14:textId="77777777" w:rsidR="003742A2" w:rsidRPr="009C3664" w:rsidRDefault="003742A2" w:rsidP="00455857">
      <w:pPr>
        <w:pStyle w:val="Prosttext"/>
        <w:spacing w:before="480" w:after="120"/>
        <w:jc w:val="center"/>
        <w:rPr>
          <w:rFonts w:ascii="Aptos" w:eastAsia="MS Mincho" w:hAnsi="Aptos"/>
          <w:b/>
          <w:bCs/>
          <w:spacing w:val="4"/>
        </w:rPr>
      </w:pPr>
      <w:r w:rsidRPr="009C3664">
        <w:rPr>
          <w:rFonts w:ascii="Aptos" w:eastAsia="MS Mincho" w:hAnsi="Aptos"/>
          <w:b/>
          <w:bCs/>
          <w:spacing w:val="4"/>
        </w:rPr>
        <w:t>I.</w:t>
      </w:r>
    </w:p>
    <w:p w14:paraId="7788A681" w14:textId="77777777" w:rsidR="003742A2" w:rsidRPr="009C3664" w:rsidRDefault="003742A2" w:rsidP="003742A2">
      <w:pPr>
        <w:pStyle w:val="Prosttext"/>
        <w:spacing w:before="120" w:after="240"/>
        <w:jc w:val="center"/>
        <w:rPr>
          <w:rFonts w:ascii="Aptos" w:eastAsia="MS Mincho" w:hAnsi="Aptos"/>
          <w:b/>
          <w:bCs/>
          <w:spacing w:val="4"/>
        </w:rPr>
      </w:pPr>
      <w:r w:rsidRPr="009C3664">
        <w:rPr>
          <w:rFonts w:ascii="Aptos" w:eastAsia="MS Mincho" w:hAnsi="Aptos"/>
          <w:b/>
          <w:bCs/>
          <w:spacing w:val="4"/>
        </w:rPr>
        <w:t>VLASTNICKÉ PRÁVO K DÍLU A NEBEZPEČÍ ŠKODY</w:t>
      </w:r>
    </w:p>
    <w:p w14:paraId="506899A0" w14:textId="77777777" w:rsidR="003742A2" w:rsidRPr="009C3664" w:rsidRDefault="003742A2" w:rsidP="003742A2">
      <w:pPr>
        <w:pStyle w:val="Zkladntext3"/>
        <w:rPr>
          <w:rFonts w:ascii="Aptos" w:hAnsi="Aptos"/>
          <w:spacing w:val="4"/>
          <w:lang w:val="cs-CZ"/>
        </w:rPr>
      </w:pPr>
    </w:p>
    <w:p w14:paraId="57DA6537" w14:textId="77777777" w:rsidR="003742A2" w:rsidRPr="009C3664" w:rsidRDefault="003742A2" w:rsidP="003742A2">
      <w:pPr>
        <w:numPr>
          <w:ilvl w:val="0"/>
          <w:numId w:val="12"/>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Vlastnictví k Dílu přechází na objednatele okamžikem podpisu předávacího protokolu dle oddílu II., čl. III. této smlouvy.</w:t>
      </w:r>
    </w:p>
    <w:p w14:paraId="7069E3DE" w14:textId="77777777" w:rsidR="003742A2" w:rsidRPr="009C3664" w:rsidRDefault="003742A2" w:rsidP="00455857">
      <w:pPr>
        <w:pStyle w:val="Odstavecseseznamem"/>
        <w:kinsoku w:val="0"/>
        <w:overflowPunct w:val="0"/>
        <w:autoSpaceDE w:val="0"/>
        <w:autoSpaceDN w:val="0"/>
        <w:adjustRightInd w:val="0"/>
        <w:spacing w:before="480" w:after="120"/>
        <w:ind w:left="0"/>
        <w:contextualSpacing w:val="0"/>
        <w:jc w:val="center"/>
        <w:outlineLvl w:val="0"/>
        <w:rPr>
          <w:rFonts w:ascii="Aptos" w:hAnsi="Aptos" w:cs="Myriad Pro"/>
          <w:b/>
          <w:bCs/>
          <w:spacing w:val="4"/>
          <w:sz w:val="22"/>
          <w:szCs w:val="22"/>
        </w:rPr>
      </w:pPr>
      <w:r w:rsidRPr="009C3664">
        <w:rPr>
          <w:rFonts w:ascii="Aptos" w:hAnsi="Aptos" w:cs="Myriad Pro"/>
          <w:b/>
          <w:bCs/>
          <w:spacing w:val="4"/>
          <w:sz w:val="22"/>
          <w:szCs w:val="22"/>
        </w:rPr>
        <w:t xml:space="preserve">II. </w:t>
      </w:r>
    </w:p>
    <w:p w14:paraId="2957A347" w14:textId="77777777" w:rsidR="003742A2" w:rsidRPr="009C3664" w:rsidRDefault="003742A2" w:rsidP="003742A2">
      <w:pPr>
        <w:pStyle w:val="Odstavecseseznamem"/>
        <w:kinsoku w:val="0"/>
        <w:overflowPunct w:val="0"/>
        <w:autoSpaceDE w:val="0"/>
        <w:autoSpaceDN w:val="0"/>
        <w:adjustRightInd w:val="0"/>
        <w:spacing w:before="120" w:after="240"/>
        <w:ind w:left="0"/>
        <w:jc w:val="center"/>
        <w:outlineLvl w:val="0"/>
        <w:rPr>
          <w:rFonts w:ascii="Aptos" w:hAnsi="Aptos" w:cs="Myriad Pro"/>
          <w:b/>
          <w:bCs/>
          <w:spacing w:val="4"/>
          <w:sz w:val="22"/>
          <w:szCs w:val="22"/>
        </w:rPr>
      </w:pPr>
      <w:r w:rsidRPr="009C3664">
        <w:rPr>
          <w:rFonts w:ascii="Aptos" w:hAnsi="Aptos" w:cs="Myriad Pro"/>
          <w:b/>
          <w:bCs/>
          <w:spacing w:val="4"/>
          <w:sz w:val="22"/>
          <w:szCs w:val="22"/>
        </w:rPr>
        <w:t>ZÁRUČNÍ PODMÍNKY</w:t>
      </w:r>
    </w:p>
    <w:p w14:paraId="221F965D" w14:textId="101C1012"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odpovídá za to, že Dílo je řádně provedeno v souladu s touto smlouvou, ČSN, ČSN EN a</w:t>
      </w:r>
      <w:r w:rsidR="001A429E" w:rsidRPr="009C3664">
        <w:rPr>
          <w:rFonts w:ascii="Aptos" w:hAnsi="Aptos" w:cstheme="minorHAnsi"/>
          <w:snapToGrid w:val="0"/>
          <w:spacing w:val="2"/>
          <w:sz w:val="22"/>
          <w:szCs w:val="22"/>
        </w:rPr>
        <w:t> </w:t>
      </w:r>
      <w:r w:rsidRPr="009C3664">
        <w:rPr>
          <w:rFonts w:ascii="Aptos" w:hAnsi="Aptos" w:cstheme="minorHAnsi"/>
          <w:snapToGrid w:val="0"/>
          <w:spacing w:val="2"/>
          <w:sz w:val="22"/>
          <w:szCs w:val="22"/>
        </w:rPr>
        <w:t>platnými a účinnými právními předpisy.</w:t>
      </w:r>
    </w:p>
    <w:p w14:paraId="30D830C6" w14:textId="05D31271"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poskytuje objednateli záruku za jakost. Záruční doba na jednotlivé části předmětu Díla počne běžet předáním dokončeného kompletního předmětu Díla (všech jeho jednotlivých částí), po dobu 2 let. Uvedená záruční doba počíná běžet dnem podpisu předávacího protokolu hotového předmětu Díla bez vad a nedodělků. Po dobu trvání záruční doby má objednatel právo požadovat a</w:t>
      </w:r>
      <w:r w:rsidR="001A429E" w:rsidRPr="009C3664">
        <w:rPr>
          <w:rFonts w:ascii="Aptos" w:hAnsi="Aptos" w:cstheme="minorHAnsi"/>
          <w:snapToGrid w:val="0"/>
          <w:spacing w:val="2"/>
          <w:sz w:val="22"/>
          <w:szCs w:val="22"/>
        </w:rPr>
        <w:t> </w:t>
      </w:r>
      <w:r w:rsidRPr="009C3664">
        <w:rPr>
          <w:rFonts w:ascii="Aptos" w:hAnsi="Aptos" w:cstheme="minorHAnsi"/>
          <w:snapToGrid w:val="0"/>
          <w:spacing w:val="2"/>
          <w:sz w:val="22"/>
          <w:szCs w:val="22"/>
        </w:rPr>
        <w:t>zhotovitel povinnost bezplatně odstranit veškeré písemně vytknuté vady Díla.</w:t>
      </w:r>
    </w:p>
    <w:p w14:paraId="70D3DE3D" w14:textId="6562C928"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Vady Díla je zhotovitel povinen odstranit na svoje náklady neprodleně. Pokud vzhledem k charakteru vad nemohou být odstraněny neprodleně, je zhotovitel povinen vady odstranit nejpozději do </w:t>
      </w:r>
      <w:r w:rsidR="008B5097" w:rsidRPr="009C3664">
        <w:rPr>
          <w:rFonts w:ascii="Aptos" w:hAnsi="Aptos" w:cstheme="minorHAnsi"/>
          <w:snapToGrid w:val="0"/>
          <w:spacing w:val="2"/>
          <w:sz w:val="22"/>
          <w:szCs w:val="22"/>
        </w:rPr>
        <w:t>14</w:t>
      </w:r>
      <w:r w:rsidRPr="009C3664">
        <w:rPr>
          <w:rFonts w:ascii="Aptos" w:hAnsi="Aptos" w:cstheme="minorHAnsi"/>
          <w:snapToGrid w:val="0"/>
          <w:spacing w:val="2"/>
          <w:sz w:val="22"/>
          <w:szCs w:val="22"/>
        </w:rPr>
        <w:t xml:space="preserve"> </w:t>
      </w:r>
      <w:r w:rsidR="008B5097" w:rsidRPr="009C3664">
        <w:rPr>
          <w:rFonts w:ascii="Aptos" w:hAnsi="Aptos" w:cstheme="minorHAnsi"/>
          <w:snapToGrid w:val="0"/>
          <w:spacing w:val="2"/>
          <w:sz w:val="22"/>
          <w:szCs w:val="22"/>
        </w:rPr>
        <w:t xml:space="preserve">kalendářních </w:t>
      </w:r>
      <w:r w:rsidRPr="009C3664">
        <w:rPr>
          <w:rFonts w:ascii="Aptos" w:hAnsi="Aptos" w:cstheme="minorHAnsi"/>
          <w:snapToGrid w:val="0"/>
          <w:spacing w:val="2"/>
          <w:sz w:val="22"/>
          <w:szCs w:val="22"/>
        </w:rPr>
        <w:t xml:space="preserve">dnů po jejich písemném uplatnění objednatelem, pokud se s objednatelem písemně nedohodne na jiné lhůtě. </w:t>
      </w:r>
      <w:r w:rsidR="00C46289" w:rsidRPr="009C3664">
        <w:rPr>
          <w:rFonts w:ascii="Aptos" w:hAnsi="Aptos" w:cstheme="minorHAnsi"/>
          <w:snapToGrid w:val="0"/>
          <w:spacing w:val="2"/>
          <w:sz w:val="22"/>
          <w:szCs w:val="22"/>
        </w:rPr>
        <w:t>V opačném případě je zhotovitel povinen uhradit smluvní pokutu 1 000 Kč za každý kalendářní den prodlení.</w:t>
      </w:r>
    </w:p>
    <w:p w14:paraId="0B01C0DA" w14:textId="77777777"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Neodstraní-li zhotovitel vady Díla ve lhůtě podle této smlouvy, nebo oznámí-li před jejím uplynutím, že vady neodstraní, může objednatel mimo jiná svá práva objednatele z vadného plnění, stanovená občanským zákoníkem, po předchozím vyrozumění zhotovitele, vadu odstranit sám či prostřednictvím jiné fyzické či právnické osoby, a to na náklady zhotovitele. </w:t>
      </w:r>
    </w:p>
    <w:p w14:paraId="5D5013E1" w14:textId="77777777"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lastRenderedPageBreak/>
        <w:t>Zhotovitel se zavazuje odstranit vady na své náklady tak, aby objednateli nevznikly žádné vícenáklady, v opačném případě tyto hradí zhotovitel.</w:t>
      </w:r>
    </w:p>
    <w:p w14:paraId="641790C7" w14:textId="7DE072DB"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O odstranění vady bude sepsán </w:t>
      </w:r>
      <w:r w:rsidR="00C46289" w:rsidRPr="009C3664">
        <w:rPr>
          <w:rFonts w:ascii="Aptos" w:hAnsi="Aptos" w:cstheme="minorHAnsi"/>
          <w:snapToGrid w:val="0"/>
          <w:spacing w:val="2"/>
          <w:sz w:val="22"/>
          <w:szCs w:val="22"/>
        </w:rPr>
        <w:t xml:space="preserve">písemný </w:t>
      </w:r>
      <w:r w:rsidRPr="009C3664">
        <w:rPr>
          <w:rFonts w:ascii="Aptos" w:hAnsi="Aptos" w:cstheme="minorHAnsi"/>
          <w:snapToGrid w:val="0"/>
          <w:spacing w:val="2"/>
          <w:sz w:val="22"/>
          <w:szCs w:val="22"/>
        </w:rPr>
        <w:t xml:space="preserve">protokol, který </w:t>
      </w:r>
      <w:proofErr w:type="gramStart"/>
      <w:r w:rsidR="001A429E" w:rsidRPr="009C3664">
        <w:rPr>
          <w:rFonts w:ascii="Aptos" w:hAnsi="Aptos" w:cstheme="minorHAnsi"/>
          <w:snapToGrid w:val="0"/>
          <w:spacing w:val="2"/>
          <w:sz w:val="22"/>
          <w:szCs w:val="22"/>
        </w:rPr>
        <w:t>podepíš</w:t>
      </w:r>
      <w:r w:rsidR="00C46289" w:rsidRPr="009C3664">
        <w:rPr>
          <w:rFonts w:ascii="Aptos" w:hAnsi="Aptos" w:cstheme="minorHAnsi"/>
          <w:snapToGrid w:val="0"/>
          <w:spacing w:val="2"/>
          <w:sz w:val="22"/>
          <w:szCs w:val="22"/>
        </w:rPr>
        <w:t>í</w:t>
      </w:r>
      <w:proofErr w:type="gramEnd"/>
      <w:r w:rsidRPr="009C3664">
        <w:rPr>
          <w:rFonts w:ascii="Aptos" w:hAnsi="Aptos" w:cstheme="minorHAnsi"/>
          <w:snapToGrid w:val="0"/>
          <w:spacing w:val="2"/>
          <w:sz w:val="22"/>
          <w:szCs w:val="22"/>
        </w:rPr>
        <w:t xml:space="preserve"> obě smluvní strany. V tomto protokolu, který vystaví zhotovitel, musí být mimo jiné uvedeno: jména zástupců obou smluvních stran, číslo této smlouvy, datum uplatnění a č.j. reklamace, popis a rozsah vady a způsob jejího odstranění, datum zahájení a ukončení odstranění vady (doba od zjištění do odstranění vady) a vyjádření, zda vada bránila využívání Díla k účelu, ke kterému bylo určeno.</w:t>
      </w:r>
    </w:p>
    <w:p w14:paraId="771A0DAA" w14:textId="77777777"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Reklamaci lze uplatnit nejpozději do posledního dne záruční doby, přičemž i reklamace odeslaná objednatelem v poslední den záruční doby, se považuje za včas uplatněnou. </w:t>
      </w:r>
    </w:p>
    <w:p w14:paraId="3D8B17C3" w14:textId="77777777"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Na reklamovanou vadu se hledí jako na vadu, za kterou zhotovitel odpovídá, dokud zhotovitel neprokáže opak.</w:t>
      </w:r>
    </w:p>
    <w:p w14:paraId="1C1B67FD" w14:textId="77777777" w:rsidR="003742A2" w:rsidRPr="009C3664" w:rsidRDefault="003742A2" w:rsidP="00883EEF">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V případě, že se jedná o vadu bránící užití Díla ke sjednanému účelu, může objednatel od této smlouvy odstoupit.</w:t>
      </w:r>
    </w:p>
    <w:p w14:paraId="58907AAD" w14:textId="5C1BBF01" w:rsidR="002A17CE" w:rsidRPr="00733A84" w:rsidRDefault="003742A2" w:rsidP="00733A84">
      <w:pPr>
        <w:numPr>
          <w:ilvl w:val="0"/>
          <w:numId w:val="44"/>
        </w:numPr>
        <w:tabs>
          <w:tab w:val="left" w:pos="419"/>
        </w:tabs>
        <w:kinsoku w:val="0"/>
        <w:overflowPunct w:val="0"/>
        <w:autoSpaceDE w:val="0"/>
        <w:autoSpaceDN w:val="0"/>
        <w:adjustRightInd w:val="0"/>
        <w:spacing w:after="240"/>
        <w:ind w:left="419"/>
        <w:jc w:val="both"/>
        <w:rPr>
          <w:rFonts w:ascii="Aptos" w:hAnsi="Aptos" w:cstheme="minorHAnsi"/>
          <w:snapToGrid w:val="0"/>
          <w:spacing w:val="2"/>
          <w:sz w:val="22"/>
          <w:szCs w:val="22"/>
        </w:rPr>
      </w:pPr>
      <w:r w:rsidRPr="009C3664">
        <w:rPr>
          <w:rFonts w:ascii="Aptos" w:hAnsi="Aptos" w:cstheme="minorHAnsi"/>
          <w:snapToGrid w:val="0"/>
          <w:spacing w:val="2"/>
          <w:sz w:val="22"/>
          <w:szCs w:val="22"/>
        </w:rPr>
        <w:t>V případě provádění některé části Díla prostřednictvím poddodavatele, odpovídá zhotovitel objednateli jako by Dílo prováděl on sám.</w:t>
      </w:r>
    </w:p>
    <w:p w14:paraId="2541B0CD" w14:textId="77777777" w:rsidR="003742A2" w:rsidRPr="009C3664" w:rsidRDefault="003742A2" w:rsidP="004C6A53">
      <w:pPr>
        <w:tabs>
          <w:tab w:val="left" w:pos="419"/>
        </w:tabs>
        <w:kinsoku w:val="0"/>
        <w:overflowPunct w:val="0"/>
        <w:autoSpaceDE w:val="0"/>
        <w:autoSpaceDN w:val="0"/>
        <w:adjustRightInd w:val="0"/>
        <w:spacing w:before="1200" w:after="240"/>
        <w:jc w:val="center"/>
        <w:rPr>
          <w:rFonts w:ascii="Aptos" w:eastAsiaTheme="minorHAnsi" w:hAnsi="Aptos" w:cs="Myriad Pro"/>
          <w:spacing w:val="4"/>
          <w:sz w:val="22"/>
          <w:szCs w:val="22"/>
          <w:lang w:eastAsia="en-US"/>
        </w:rPr>
      </w:pPr>
      <w:r w:rsidRPr="009C3664">
        <w:rPr>
          <w:rFonts w:ascii="Aptos" w:hAnsi="Aptos"/>
          <w:b/>
          <w:color w:val="000000"/>
          <w:spacing w:val="4"/>
          <w:sz w:val="28"/>
        </w:rPr>
        <w:t>Oddíl IV. – SANKCE, UKONČENÍ SMLOUVY, ZÁVĚREČNÁ USTANOVENÍ</w:t>
      </w:r>
    </w:p>
    <w:p w14:paraId="64288096" w14:textId="77777777" w:rsidR="003742A2" w:rsidRPr="009C3664" w:rsidRDefault="003742A2" w:rsidP="00455857">
      <w:pPr>
        <w:kinsoku w:val="0"/>
        <w:overflowPunct w:val="0"/>
        <w:autoSpaceDE w:val="0"/>
        <w:autoSpaceDN w:val="0"/>
        <w:adjustRightInd w:val="0"/>
        <w:spacing w:before="480" w:after="120"/>
        <w:jc w:val="center"/>
        <w:outlineLvl w:val="0"/>
        <w:rPr>
          <w:rFonts w:ascii="Aptos" w:hAnsi="Aptos" w:cs="Myriad Pro"/>
          <w:b/>
          <w:bCs/>
          <w:spacing w:val="4"/>
          <w:sz w:val="22"/>
          <w:szCs w:val="22"/>
        </w:rPr>
      </w:pPr>
      <w:r w:rsidRPr="009C3664">
        <w:rPr>
          <w:rFonts w:ascii="Aptos" w:hAnsi="Aptos" w:cs="Myriad Pro"/>
          <w:b/>
          <w:bCs/>
          <w:spacing w:val="4"/>
          <w:sz w:val="22"/>
          <w:szCs w:val="22"/>
        </w:rPr>
        <w:t xml:space="preserve">I. </w:t>
      </w:r>
    </w:p>
    <w:p w14:paraId="00D9EBB7" w14:textId="77777777" w:rsidR="003742A2" w:rsidRPr="009C3664" w:rsidRDefault="003742A2" w:rsidP="003742A2">
      <w:pPr>
        <w:kinsoku w:val="0"/>
        <w:overflowPunct w:val="0"/>
        <w:autoSpaceDE w:val="0"/>
        <w:autoSpaceDN w:val="0"/>
        <w:adjustRightInd w:val="0"/>
        <w:spacing w:before="120" w:after="240"/>
        <w:jc w:val="center"/>
        <w:outlineLvl w:val="0"/>
        <w:rPr>
          <w:rFonts w:ascii="Aptos" w:hAnsi="Aptos" w:cs="Myriad Pro"/>
          <w:b/>
          <w:bCs/>
          <w:spacing w:val="4"/>
          <w:sz w:val="22"/>
          <w:szCs w:val="22"/>
        </w:rPr>
      </w:pPr>
      <w:r w:rsidRPr="009C3664">
        <w:rPr>
          <w:rFonts w:ascii="Aptos" w:hAnsi="Aptos" w:cs="Myriad Pro"/>
          <w:b/>
          <w:bCs/>
          <w:spacing w:val="4"/>
          <w:sz w:val="22"/>
          <w:szCs w:val="22"/>
        </w:rPr>
        <w:t>SANKCE</w:t>
      </w:r>
    </w:p>
    <w:p w14:paraId="43346A34" w14:textId="590BF8EB" w:rsidR="003742A2" w:rsidRPr="009C3664" w:rsidRDefault="003742A2" w:rsidP="003742A2">
      <w:pPr>
        <w:numPr>
          <w:ilvl w:val="0"/>
          <w:numId w:val="14"/>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Ocitne-li se zhotovitel v prodlení s předáním předmětu Díla, v termínech podle odd. I., čl. V., odst. 2. této smlouvy, je povinen zaplatit objednateli smluvní pokutu ve výši 0,</w:t>
      </w:r>
      <w:r w:rsidR="00C66623" w:rsidRPr="009C3664">
        <w:rPr>
          <w:rFonts w:ascii="Aptos" w:hAnsi="Aptos" w:cstheme="minorHAnsi"/>
          <w:snapToGrid w:val="0"/>
          <w:spacing w:val="2"/>
          <w:sz w:val="22"/>
          <w:szCs w:val="22"/>
        </w:rPr>
        <w:t>2</w:t>
      </w:r>
      <w:r w:rsidRPr="009C3664">
        <w:rPr>
          <w:rFonts w:ascii="Aptos" w:hAnsi="Aptos" w:cstheme="minorHAnsi"/>
          <w:snapToGrid w:val="0"/>
          <w:spacing w:val="2"/>
          <w:sz w:val="22"/>
          <w:szCs w:val="22"/>
        </w:rPr>
        <w:t xml:space="preserve"> % z ceny Díla bez DPH, za každý započatý den prodlení s tím, že tuto smluvní pokutu má objednatel právo započítat na částku uvedenou v konečné faktuře (tj. na cenu Díla). </w:t>
      </w:r>
    </w:p>
    <w:p w14:paraId="4CDB1280" w14:textId="66AB8CFE" w:rsidR="003742A2" w:rsidRPr="009C3664" w:rsidRDefault="003742A2" w:rsidP="003742A2">
      <w:pPr>
        <w:numPr>
          <w:ilvl w:val="0"/>
          <w:numId w:val="14"/>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V případě prodlení zhotovitele s odstraňováním reklamovaných závad v termínech dle odd. III., čl. II., odst. 4. této smlouvy, je zhotovitel povinen uhradit objednateli smluvní pokutu ve </w:t>
      </w:r>
      <w:r w:rsidR="008E5834" w:rsidRPr="009C3664">
        <w:rPr>
          <w:rFonts w:ascii="Aptos" w:hAnsi="Aptos" w:cstheme="minorHAnsi"/>
          <w:snapToGrid w:val="0"/>
          <w:spacing w:val="2"/>
          <w:sz w:val="22"/>
          <w:szCs w:val="22"/>
        </w:rPr>
        <w:t>výši 0</w:t>
      </w:r>
      <w:r w:rsidRPr="009C3664">
        <w:rPr>
          <w:rFonts w:ascii="Aptos" w:hAnsi="Aptos" w:cstheme="minorHAnsi"/>
          <w:snapToGrid w:val="0"/>
          <w:spacing w:val="2"/>
          <w:sz w:val="22"/>
          <w:szCs w:val="22"/>
        </w:rPr>
        <w:t>,</w:t>
      </w:r>
      <w:r w:rsidR="00C66623" w:rsidRPr="009C3664">
        <w:rPr>
          <w:rFonts w:ascii="Aptos" w:hAnsi="Aptos" w:cstheme="minorHAnsi"/>
          <w:snapToGrid w:val="0"/>
          <w:spacing w:val="2"/>
          <w:sz w:val="22"/>
          <w:szCs w:val="22"/>
        </w:rPr>
        <w:t>2</w:t>
      </w:r>
      <w:r w:rsidRPr="009C3664">
        <w:rPr>
          <w:rFonts w:ascii="Aptos" w:hAnsi="Aptos" w:cstheme="minorHAnsi"/>
          <w:snapToGrid w:val="0"/>
          <w:spacing w:val="2"/>
          <w:sz w:val="22"/>
          <w:szCs w:val="22"/>
        </w:rPr>
        <w:t xml:space="preserve"> % z ceny Díla bez DPH, za každou reklamovanou vadu a každý započatý kalendářní den prodlení.</w:t>
      </w:r>
    </w:p>
    <w:p w14:paraId="0B6193FE" w14:textId="58FD8647" w:rsidR="003742A2" w:rsidRPr="009C3664" w:rsidRDefault="003742A2" w:rsidP="003742A2">
      <w:pPr>
        <w:numPr>
          <w:ilvl w:val="0"/>
          <w:numId w:val="14"/>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Ocitne-li se objednatel v prodlení s úhradou ceny předmětu Díla podle odd. I., čl. VII., této smlouvy, je povinen zaplatit zhotoviteli úrok z prodlení ve výši 0,0</w:t>
      </w:r>
      <w:r w:rsidR="00C46289" w:rsidRPr="009C3664">
        <w:rPr>
          <w:rFonts w:ascii="Aptos" w:hAnsi="Aptos" w:cstheme="minorHAnsi"/>
          <w:snapToGrid w:val="0"/>
          <w:spacing w:val="2"/>
          <w:sz w:val="22"/>
          <w:szCs w:val="22"/>
        </w:rPr>
        <w:t>1</w:t>
      </w:r>
      <w:r w:rsidRPr="009C3664">
        <w:rPr>
          <w:rFonts w:ascii="Aptos" w:hAnsi="Aptos" w:cstheme="minorHAnsi"/>
          <w:snapToGrid w:val="0"/>
          <w:spacing w:val="2"/>
          <w:sz w:val="22"/>
          <w:szCs w:val="22"/>
        </w:rPr>
        <w:t xml:space="preserve"> % z dlužné částky bez DPH, za každý započatý den prodlení.</w:t>
      </w:r>
    </w:p>
    <w:p w14:paraId="3977226F" w14:textId="77777777" w:rsidR="003742A2" w:rsidRPr="009C3664" w:rsidRDefault="003742A2" w:rsidP="003742A2">
      <w:pPr>
        <w:numPr>
          <w:ilvl w:val="0"/>
          <w:numId w:val="14"/>
        </w:numPr>
        <w:tabs>
          <w:tab w:val="left" w:pos="399"/>
        </w:tabs>
        <w:kinsoku w:val="0"/>
        <w:overflowPunct w:val="0"/>
        <w:autoSpaceDE w:val="0"/>
        <w:autoSpaceDN w:val="0"/>
        <w:adjustRightInd w:val="0"/>
        <w:spacing w:after="12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má právo uplatnit vůči objednateli nárok na smluvní pokutu:</w:t>
      </w:r>
    </w:p>
    <w:p w14:paraId="2A70C7C7" w14:textId="77777777" w:rsidR="003742A2" w:rsidRPr="009C3664" w:rsidRDefault="003742A2" w:rsidP="003742A2">
      <w:pPr>
        <w:numPr>
          <w:ilvl w:val="1"/>
          <w:numId w:val="14"/>
        </w:numPr>
        <w:tabs>
          <w:tab w:val="left" w:pos="682"/>
        </w:tabs>
        <w:kinsoku w:val="0"/>
        <w:overflowPunct w:val="0"/>
        <w:autoSpaceDE w:val="0"/>
        <w:autoSpaceDN w:val="0"/>
        <w:adjustRightInd w:val="0"/>
        <w:spacing w:after="120"/>
        <w:ind w:left="682"/>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pro případ prodlení objednatele s úhradou ceny Díla (viz odstavec 3. tohoto čl. této smlouvy);  </w:t>
      </w:r>
    </w:p>
    <w:p w14:paraId="43ACF3C3" w14:textId="77777777" w:rsidR="003742A2" w:rsidRPr="009C3664" w:rsidRDefault="003742A2" w:rsidP="003742A2">
      <w:pPr>
        <w:numPr>
          <w:ilvl w:val="1"/>
          <w:numId w:val="14"/>
        </w:numPr>
        <w:tabs>
          <w:tab w:val="left" w:pos="682"/>
        </w:tabs>
        <w:kinsoku w:val="0"/>
        <w:overflowPunct w:val="0"/>
        <w:autoSpaceDE w:val="0"/>
        <w:autoSpaceDN w:val="0"/>
        <w:adjustRightInd w:val="0"/>
        <w:spacing w:after="120"/>
        <w:ind w:left="682"/>
        <w:jc w:val="both"/>
        <w:rPr>
          <w:rFonts w:ascii="Aptos" w:hAnsi="Aptos" w:cstheme="minorHAnsi"/>
          <w:snapToGrid w:val="0"/>
          <w:spacing w:val="2"/>
          <w:sz w:val="22"/>
          <w:szCs w:val="22"/>
        </w:rPr>
      </w:pPr>
      <w:r w:rsidRPr="009C3664">
        <w:rPr>
          <w:rFonts w:ascii="Aptos" w:hAnsi="Aptos" w:cstheme="minorHAnsi"/>
          <w:snapToGrid w:val="0"/>
          <w:spacing w:val="2"/>
          <w:sz w:val="22"/>
          <w:szCs w:val="22"/>
        </w:rPr>
        <w:t>pro případ, že se objednatel nebo jeho zástupce, bez předchozí omluvy nedostaví k zahájení předávání Díla, a to ve výši 0,01 % z dlužné částky bez DPH, za každý započatý den prodlení, byl-li řádně obeslán způsobem uvedeným v této smlouvě.</w:t>
      </w:r>
    </w:p>
    <w:p w14:paraId="5D104AD7" w14:textId="77777777" w:rsidR="003742A2" w:rsidRPr="009C3664" w:rsidRDefault="003742A2" w:rsidP="003742A2">
      <w:pPr>
        <w:numPr>
          <w:ilvl w:val="0"/>
          <w:numId w:val="14"/>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Vznikem povinnosti hradit smluvní pokutu nebo jejím zaplacením, není dotčen nárok poškozené smluvní strany na náhradu škody, a to v plné výši.</w:t>
      </w:r>
    </w:p>
    <w:p w14:paraId="5514137D" w14:textId="29B6FFBC" w:rsidR="003742A2" w:rsidRPr="009C3664" w:rsidRDefault="003742A2" w:rsidP="003742A2">
      <w:pPr>
        <w:numPr>
          <w:ilvl w:val="0"/>
          <w:numId w:val="14"/>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lastRenderedPageBreak/>
        <w:t xml:space="preserve">Splatnost smluvních pokut je 14 </w:t>
      </w:r>
      <w:r w:rsidR="006E41E5" w:rsidRPr="009C3664">
        <w:rPr>
          <w:rFonts w:ascii="Aptos" w:hAnsi="Aptos" w:cstheme="minorHAnsi"/>
          <w:snapToGrid w:val="0"/>
          <w:spacing w:val="2"/>
          <w:sz w:val="22"/>
          <w:szCs w:val="22"/>
        </w:rPr>
        <w:t xml:space="preserve">kalendářních </w:t>
      </w:r>
      <w:r w:rsidRPr="009C3664">
        <w:rPr>
          <w:rFonts w:ascii="Aptos" w:hAnsi="Aptos" w:cstheme="minorHAnsi"/>
          <w:snapToGrid w:val="0"/>
          <w:spacing w:val="2"/>
          <w:sz w:val="22"/>
          <w:szCs w:val="22"/>
        </w:rPr>
        <w:t>dnů ode dne doručení písemné výzvy oprávněnou smluvní stranou smluvní straně povinné.</w:t>
      </w:r>
    </w:p>
    <w:p w14:paraId="7E3C8623" w14:textId="77777777" w:rsidR="003742A2" w:rsidRPr="009C3664" w:rsidRDefault="003742A2" w:rsidP="003742A2">
      <w:pPr>
        <w:numPr>
          <w:ilvl w:val="0"/>
          <w:numId w:val="14"/>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Objednatel je oprávněn započíst smluvní pokuty proti platbám za plnění zhotovitele a zhotovitel s tímto bez výhrad souhlasí.</w:t>
      </w:r>
    </w:p>
    <w:p w14:paraId="78A24E8E" w14:textId="236090B1" w:rsidR="002A17CE" w:rsidRPr="00883EEF" w:rsidRDefault="003742A2" w:rsidP="002A17CE">
      <w:pPr>
        <w:numPr>
          <w:ilvl w:val="0"/>
          <w:numId w:val="14"/>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Zhotovitel není oprávněn jakékoliv své pohledávky vůči objednateli, vzniklé z této smlouvy, započíst, zatížit zástavním právem, ani je postoupit na jiného, bez předchozího písemného souhlasu objednatele. </w:t>
      </w:r>
    </w:p>
    <w:p w14:paraId="2A8CC36F" w14:textId="77777777" w:rsidR="003742A2" w:rsidRPr="009C3664" w:rsidRDefault="003742A2" w:rsidP="00455857">
      <w:pPr>
        <w:kinsoku w:val="0"/>
        <w:overflowPunct w:val="0"/>
        <w:autoSpaceDE w:val="0"/>
        <w:autoSpaceDN w:val="0"/>
        <w:adjustRightInd w:val="0"/>
        <w:spacing w:before="480" w:after="120"/>
        <w:jc w:val="center"/>
        <w:outlineLvl w:val="0"/>
        <w:rPr>
          <w:rFonts w:ascii="Aptos" w:hAnsi="Aptos" w:cs="Myriad Pro"/>
          <w:b/>
          <w:bCs/>
          <w:spacing w:val="4"/>
          <w:sz w:val="22"/>
          <w:szCs w:val="22"/>
        </w:rPr>
      </w:pPr>
      <w:r w:rsidRPr="009C3664">
        <w:rPr>
          <w:rFonts w:ascii="Aptos" w:hAnsi="Aptos" w:cs="Myriad Pro"/>
          <w:b/>
          <w:bCs/>
          <w:spacing w:val="4"/>
          <w:sz w:val="22"/>
          <w:szCs w:val="22"/>
        </w:rPr>
        <w:t>II.</w:t>
      </w:r>
    </w:p>
    <w:p w14:paraId="75323F61" w14:textId="455CA520" w:rsidR="003742A2" w:rsidRPr="009C3664" w:rsidRDefault="00C46289" w:rsidP="003742A2">
      <w:pPr>
        <w:kinsoku w:val="0"/>
        <w:overflowPunct w:val="0"/>
        <w:autoSpaceDE w:val="0"/>
        <w:autoSpaceDN w:val="0"/>
        <w:adjustRightInd w:val="0"/>
        <w:spacing w:before="120" w:after="240"/>
        <w:jc w:val="center"/>
        <w:outlineLvl w:val="0"/>
        <w:rPr>
          <w:rFonts w:ascii="Aptos" w:hAnsi="Aptos" w:cs="Myriad Pro"/>
          <w:b/>
          <w:bCs/>
          <w:spacing w:val="4"/>
          <w:sz w:val="22"/>
          <w:szCs w:val="22"/>
        </w:rPr>
      </w:pPr>
      <w:r w:rsidRPr="009C3664">
        <w:rPr>
          <w:rFonts w:ascii="Aptos" w:hAnsi="Aptos" w:cs="Myriad Pro"/>
          <w:b/>
          <w:bCs/>
          <w:spacing w:val="4"/>
          <w:sz w:val="22"/>
          <w:szCs w:val="22"/>
        </w:rPr>
        <w:t>ODSTOUPENÍ OD</w:t>
      </w:r>
      <w:r w:rsidR="003742A2" w:rsidRPr="009C3664">
        <w:rPr>
          <w:rFonts w:ascii="Aptos" w:hAnsi="Aptos" w:cs="Myriad Pro"/>
          <w:b/>
          <w:bCs/>
          <w:spacing w:val="4"/>
          <w:sz w:val="22"/>
          <w:szCs w:val="22"/>
        </w:rPr>
        <w:t xml:space="preserve"> SMLOUVY</w:t>
      </w:r>
    </w:p>
    <w:p w14:paraId="23B66613" w14:textId="77777777" w:rsidR="003742A2" w:rsidRPr="009C3664" w:rsidRDefault="003742A2" w:rsidP="00883EEF">
      <w:pPr>
        <w:numPr>
          <w:ilvl w:val="0"/>
          <w:numId w:val="45"/>
        </w:numPr>
        <w:tabs>
          <w:tab w:val="left" w:pos="41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Objednatel je oprávněn (kromě případů uvedených v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 2001 a násl. občanského zákoníku), od této smlouvy písemně odstoupit:</w:t>
      </w:r>
    </w:p>
    <w:p w14:paraId="4EEE9782" w14:textId="77777777" w:rsidR="002A17CE" w:rsidRPr="009C3664" w:rsidRDefault="003742A2" w:rsidP="002A17CE">
      <w:pPr>
        <w:pStyle w:val="Odstavecseseznamem"/>
        <w:numPr>
          <w:ilvl w:val="0"/>
          <w:numId w:val="43"/>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9C3664">
        <w:rPr>
          <w:rFonts w:ascii="Aptos" w:hAnsi="Aptos" w:cstheme="minorHAnsi"/>
          <w:snapToGrid w:val="0"/>
          <w:spacing w:val="2"/>
          <w:sz w:val="22"/>
          <w:szCs w:val="22"/>
        </w:rPr>
        <w:t>byl-li pravomocně zjištěn úpadek zhotovitele a rozhodnuto o způsobu řešení úpadku konkursem, nebo byl-li insolvenční návrh pravomocně zamítnut pro nedostatek majetku zhotovitele;</w:t>
      </w:r>
    </w:p>
    <w:p w14:paraId="792FF242" w14:textId="00977D7A" w:rsidR="002A17CE" w:rsidRPr="009C3664" w:rsidRDefault="003742A2" w:rsidP="002A17CE">
      <w:pPr>
        <w:pStyle w:val="Odstavecseseznamem"/>
        <w:numPr>
          <w:ilvl w:val="0"/>
          <w:numId w:val="43"/>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jestliže se zhotovitel ocitne v prodlení s dodáním Díla, delším než 30 </w:t>
      </w:r>
      <w:r w:rsidR="00C46289" w:rsidRPr="009C3664">
        <w:rPr>
          <w:rFonts w:ascii="Aptos" w:hAnsi="Aptos" w:cstheme="minorHAnsi"/>
          <w:snapToGrid w:val="0"/>
          <w:spacing w:val="2"/>
          <w:sz w:val="22"/>
          <w:szCs w:val="22"/>
        </w:rPr>
        <w:t xml:space="preserve">kalendářních </w:t>
      </w:r>
      <w:r w:rsidRPr="009C3664">
        <w:rPr>
          <w:rFonts w:ascii="Aptos" w:hAnsi="Aptos" w:cstheme="minorHAnsi"/>
          <w:snapToGrid w:val="0"/>
          <w:spacing w:val="2"/>
          <w:sz w:val="22"/>
          <w:szCs w:val="22"/>
        </w:rPr>
        <w:t>dní;</w:t>
      </w:r>
    </w:p>
    <w:p w14:paraId="08F9FFF0" w14:textId="77777777" w:rsidR="002A17CE" w:rsidRPr="009C3664" w:rsidRDefault="003742A2" w:rsidP="002A17CE">
      <w:pPr>
        <w:pStyle w:val="Odstavecseseznamem"/>
        <w:numPr>
          <w:ilvl w:val="0"/>
          <w:numId w:val="43"/>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9C3664">
        <w:rPr>
          <w:rFonts w:ascii="Aptos" w:hAnsi="Aptos" w:cstheme="minorHAnsi"/>
          <w:snapToGrid w:val="0"/>
          <w:spacing w:val="2"/>
          <w:sz w:val="22"/>
          <w:szCs w:val="22"/>
        </w:rPr>
        <w:t>bude-li plnění zhotovitele vykazovat vady bránící řádnému užívání Díla, na které objednatel zhotovitele opakovaně (tzn. nejméně dvakrát) upozornil, a zhotovitel přesto nezjedná ve stanovené lhůtě nápravu;</w:t>
      </w:r>
    </w:p>
    <w:p w14:paraId="5FB56BFE" w14:textId="0DC63C0A" w:rsidR="003742A2" w:rsidRPr="009C3664" w:rsidRDefault="003742A2" w:rsidP="002A17CE">
      <w:pPr>
        <w:pStyle w:val="Odstavecseseznamem"/>
        <w:numPr>
          <w:ilvl w:val="0"/>
          <w:numId w:val="43"/>
        </w:numPr>
        <w:tabs>
          <w:tab w:val="left" w:pos="399"/>
        </w:tabs>
        <w:kinsoku w:val="0"/>
        <w:overflowPunct w:val="0"/>
        <w:autoSpaceDE w:val="0"/>
        <w:autoSpaceDN w:val="0"/>
        <w:adjustRightInd w:val="0"/>
        <w:spacing w:after="240"/>
        <w:jc w:val="both"/>
        <w:rPr>
          <w:rFonts w:ascii="Aptos" w:hAnsi="Aptos" w:cstheme="minorHAnsi"/>
          <w:snapToGrid w:val="0"/>
          <w:spacing w:val="2"/>
          <w:sz w:val="22"/>
          <w:szCs w:val="22"/>
        </w:rPr>
      </w:pPr>
      <w:r w:rsidRPr="009C3664">
        <w:rPr>
          <w:rFonts w:ascii="Aptos" w:hAnsi="Aptos" w:cstheme="minorHAnsi"/>
          <w:snapToGrid w:val="0"/>
          <w:spacing w:val="2"/>
          <w:sz w:val="22"/>
          <w:szCs w:val="22"/>
        </w:rPr>
        <w:t>jestliže zhotovitel vstoupil do likvidace.</w:t>
      </w:r>
    </w:p>
    <w:p w14:paraId="4DFCCD4F" w14:textId="0A45EA8D" w:rsidR="003742A2" w:rsidRPr="009C3664" w:rsidRDefault="003742A2" w:rsidP="00883EEF">
      <w:pPr>
        <w:numPr>
          <w:ilvl w:val="0"/>
          <w:numId w:val="45"/>
        </w:numPr>
        <w:tabs>
          <w:tab w:val="left" w:pos="41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Každá ze smluvních stran je oprávněna od této smlouvy odstoupit v případech stanovených touto smlouvou, a v případě podstatného porušení </w:t>
      </w:r>
      <w:r w:rsidR="00C46289" w:rsidRPr="009C3664">
        <w:rPr>
          <w:rFonts w:ascii="Aptos" w:hAnsi="Aptos" w:cstheme="minorHAnsi"/>
          <w:snapToGrid w:val="0"/>
          <w:spacing w:val="2"/>
          <w:sz w:val="22"/>
          <w:szCs w:val="22"/>
        </w:rPr>
        <w:t xml:space="preserve">podstatných </w:t>
      </w:r>
      <w:r w:rsidRPr="009C3664">
        <w:rPr>
          <w:rFonts w:ascii="Aptos" w:hAnsi="Aptos" w:cstheme="minorHAnsi"/>
          <w:snapToGrid w:val="0"/>
          <w:spacing w:val="2"/>
          <w:sz w:val="22"/>
          <w:szCs w:val="22"/>
        </w:rPr>
        <w:t xml:space="preserve">smluvních povinností druhou smluvní stranou. Za podstatné porušení smluvních povinností se považuje neplnění sjednaných termínů, znemožňování objednateli kontrolovat Dílo nebo jeho části a dalších rozhodujících závazků, vyplývajících z této smlouvy. Odstoupení od této smlouvy musí být učiněno písemně, účinky odstoupení od této smlouvy nastávají dnem doručení oznámení o odstoupení od této smlouvy, druhé smluvní straně. </w:t>
      </w:r>
    </w:p>
    <w:p w14:paraId="6ED30785" w14:textId="24972A08" w:rsidR="003742A2" w:rsidRPr="009C3664" w:rsidRDefault="003742A2" w:rsidP="00883EEF">
      <w:pPr>
        <w:numPr>
          <w:ilvl w:val="0"/>
          <w:numId w:val="4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Objednatel je oprávněn od této smlouvy odstoupit nebo jí vypovědět, a to dle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xml:space="preserve">. § 223 zákona č. 134/2016 Sb., o zadávání veřejných zakázek, v platném znění. Výpovědní doba </w:t>
      </w:r>
      <w:r w:rsidR="00C46289" w:rsidRPr="009C3664">
        <w:rPr>
          <w:rFonts w:ascii="Aptos" w:hAnsi="Aptos" w:cstheme="minorHAnsi"/>
          <w:snapToGrid w:val="0"/>
          <w:spacing w:val="2"/>
          <w:sz w:val="22"/>
          <w:szCs w:val="22"/>
        </w:rPr>
        <w:t>běží</w:t>
      </w:r>
      <w:r w:rsidRPr="009C3664">
        <w:rPr>
          <w:rFonts w:ascii="Aptos" w:hAnsi="Aptos" w:cstheme="minorHAnsi"/>
          <w:snapToGrid w:val="0"/>
          <w:spacing w:val="2"/>
          <w:sz w:val="22"/>
          <w:szCs w:val="22"/>
        </w:rPr>
        <w:t xml:space="preserve"> od prvního </w:t>
      </w:r>
      <w:r w:rsidR="00C46289" w:rsidRPr="009C3664">
        <w:rPr>
          <w:rFonts w:ascii="Aptos" w:hAnsi="Aptos" w:cstheme="minorHAnsi"/>
          <w:snapToGrid w:val="0"/>
          <w:spacing w:val="2"/>
          <w:sz w:val="22"/>
          <w:szCs w:val="22"/>
        </w:rPr>
        <w:t xml:space="preserve">kalendářního </w:t>
      </w:r>
      <w:r w:rsidRPr="009C3664">
        <w:rPr>
          <w:rFonts w:ascii="Aptos" w:hAnsi="Aptos" w:cstheme="minorHAnsi"/>
          <w:snapToGrid w:val="0"/>
          <w:spacing w:val="2"/>
          <w:sz w:val="22"/>
          <w:szCs w:val="22"/>
        </w:rPr>
        <w:t xml:space="preserve">dne měsíce následujícího po měsíci, v němž byla písemná výpověď doručena druhé smluvní straně. Výpověď bude účinná uplynutím výpovědní doby stanovené ve výpovědi. Odstoupení od této smlouvy je účinné dnem doručení písemného oznámení o odstoupení od této smlouvy, druhé smluvní straně. </w:t>
      </w:r>
    </w:p>
    <w:p w14:paraId="30D45C99" w14:textId="77777777" w:rsidR="003742A2" w:rsidRPr="009C3664" w:rsidRDefault="003742A2" w:rsidP="00455857">
      <w:pPr>
        <w:kinsoku w:val="0"/>
        <w:overflowPunct w:val="0"/>
        <w:autoSpaceDE w:val="0"/>
        <w:autoSpaceDN w:val="0"/>
        <w:adjustRightInd w:val="0"/>
        <w:spacing w:before="480" w:after="120"/>
        <w:jc w:val="center"/>
        <w:outlineLvl w:val="0"/>
        <w:rPr>
          <w:rFonts w:ascii="Aptos" w:hAnsi="Aptos" w:cs="Myriad Pro"/>
          <w:b/>
          <w:bCs/>
          <w:spacing w:val="4"/>
          <w:sz w:val="22"/>
          <w:szCs w:val="22"/>
        </w:rPr>
      </w:pPr>
      <w:r w:rsidRPr="009C3664">
        <w:rPr>
          <w:rFonts w:ascii="Aptos" w:hAnsi="Aptos" w:cs="Myriad Pro"/>
          <w:b/>
          <w:bCs/>
          <w:spacing w:val="4"/>
          <w:sz w:val="22"/>
          <w:szCs w:val="22"/>
        </w:rPr>
        <w:t>III.</w:t>
      </w:r>
    </w:p>
    <w:p w14:paraId="5DF126FB" w14:textId="77777777" w:rsidR="003742A2" w:rsidRPr="009C3664" w:rsidRDefault="003742A2" w:rsidP="003742A2">
      <w:pPr>
        <w:pStyle w:val="Odstavecseseznamem"/>
        <w:kinsoku w:val="0"/>
        <w:overflowPunct w:val="0"/>
        <w:autoSpaceDE w:val="0"/>
        <w:autoSpaceDN w:val="0"/>
        <w:adjustRightInd w:val="0"/>
        <w:spacing w:before="120" w:after="240"/>
        <w:ind w:left="2136" w:firstLine="696"/>
        <w:contextualSpacing w:val="0"/>
        <w:outlineLvl w:val="0"/>
        <w:rPr>
          <w:rFonts w:ascii="Aptos" w:hAnsi="Aptos" w:cs="Myriad Pro"/>
          <w:b/>
          <w:bCs/>
          <w:spacing w:val="4"/>
          <w:sz w:val="22"/>
          <w:szCs w:val="22"/>
        </w:rPr>
      </w:pPr>
      <w:r w:rsidRPr="009C3664">
        <w:rPr>
          <w:rFonts w:ascii="Aptos" w:hAnsi="Aptos" w:cs="Myriad Pro"/>
          <w:b/>
          <w:bCs/>
          <w:spacing w:val="4"/>
          <w:sz w:val="22"/>
          <w:szCs w:val="22"/>
        </w:rPr>
        <w:t xml:space="preserve">             ZÁVĚREČNÁ USTANOVENÍ</w:t>
      </w:r>
    </w:p>
    <w:p w14:paraId="07715D61"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Zhotovitel je povinen být pojištěn proti škodám způsobeným jeho činností. Zhotovitel v této souvislosti prohlašuje, že má uzavřené pojištění odpovědnosti za škodu způsobenou třetím osobám při výkonu povolání. Zhotovitel je povinen udržovat sjednané pojištění v platnosti po celou dobu realizace Díla. Zhotovitel je povinen na výzvu objednatele prokázat splnění této skutečnosti, tj. předložit objednateli k nahlédnutí stejnopis aktuálně platné pojistné smlouvy nebo potvrzení pojišťovny o trvání pojistné smlouvy.</w:t>
      </w:r>
    </w:p>
    <w:p w14:paraId="2317FED3" w14:textId="4A4C45AA" w:rsidR="003742A2" w:rsidRPr="00F60DB6" w:rsidRDefault="003742A2" w:rsidP="000C19EB">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F60DB6">
        <w:rPr>
          <w:rFonts w:ascii="Aptos" w:hAnsi="Aptos" w:cstheme="minorHAnsi"/>
          <w:snapToGrid w:val="0"/>
          <w:spacing w:val="2"/>
          <w:sz w:val="22"/>
          <w:szCs w:val="22"/>
        </w:rPr>
        <w:lastRenderedPageBreak/>
        <w:t xml:space="preserve"> </w:t>
      </w:r>
      <w:r w:rsidR="000C19EB" w:rsidRPr="00F60DB6">
        <w:rPr>
          <w:rFonts w:ascii="Aptos" w:hAnsi="Aptos" w:cstheme="minorHAnsi"/>
          <w:snapToGrid w:val="0"/>
          <w:spacing w:val="2"/>
          <w:sz w:val="22"/>
          <w:szCs w:val="22"/>
        </w:rPr>
        <w:t>Je-li tato smlouva uzavírána v listinné podobě, vyhotovuje se ve dvou stejnopisech s originálními podpisy obou smluvních stran, z nichž každá smluvní strana obdrží po jednom vyhotovení. V případě elektronické podoby této smlouvy, se tato smlouva vyhotovuje pouze v jednom elektronickém vyhotovení s platností originálu, s připojenými digitálními podpisy obou smluvních stran.</w:t>
      </w:r>
    </w:p>
    <w:p w14:paraId="6A979B0C" w14:textId="38FC257F" w:rsidR="003742A2" w:rsidRPr="00F60DB6"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F60DB6">
        <w:rPr>
          <w:rFonts w:ascii="Aptos" w:hAnsi="Aptos" w:cstheme="minorHAnsi"/>
          <w:snapToGrid w:val="0"/>
          <w:spacing w:val="2"/>
          <w:sz w:val="22"/>
          <w:szCs w:val="22"/>
        </w:rPr>
        <w:t xml:space="preserve">Smluvní strany prohlašují, že tato smlouva je souhlasným, svobodným a vážným projevem jejich pravé vůle, a že ji neuzavřely v tísni za nápadně nevýhodných podmínek, což stvrzují </w:t>
      </w:r>
      <w:r w:rsidR="00EB3652" w:rsidRPr="00F60DB6">
        <w:rPr>
          <w:rFonts w:ascii="Aptos" w:hAnsi="Aptos" w:cstheme="minorHAnsi"/>
          <w:snapToGrid w:val="0"/>
          <w:spacing w:val="2"/>
          <w:sz w:val="22"/>
          <w:szCs w:val="22"/>
        </w:rPr>
        <w:t xml:space="preserve">svými </w:t>
      </w:r>
      <w:r w:rsidR="000C19EB" w:rsidRPr="00F60DB6">
        <w:rPr>
          <w:rFonts w:ascii="Aptos" w:hAnsi="Aptos" w:cstheme="minorHAnsi"/>
          <w:snapToGrid w:val="0"/>
          <w:spacing w:val="2"/>
          <w:sz w:val="22"/>
          <w:szCs w:val="22"/>
        </w:rPr>
        <w:t xml:space="preserve">vlastnoručními či </w:t>
      </w:r>
      <w:r w:rsidR="00EB3652" w:rsidRPr="00F60DB6">
        <w:rPr>
          <w:rFonts w:ascii="Aptos" w:hAnsi="Aptos" w:cstheme="minorHAnsi"/>
          <w:snapToGrid w:val="0"/>
          <w:spacing w:val="2"/>
          <w:sz w:val="22"/>
          <w:szCs w:val="22"/>
        </w:rPr>
        <w:t>digitálními</w:t>
      </w:r>
      <w:r w:rsidRPr="00F60DB6">
        <w:rPr>
          <w:rFonts w:ascii="Aptos" w:hAnsi="Aptos" w:cstheme="minorHAnsi"/>
          <w:snapToGrid w:val="0"/>
          <w:spacing w:val="2"/>
          <w:sz w:val="22"/>
          <w:szCs w:val="22"/>
        </w:rPr>
        <w:t xml:space="preserve"> podpisy v jejím závěru.</w:t>
      </w:r>
    </w:p>
    <w:p w14:paraId="5524169E"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Tato smlouva se řídí českým právním řádem, zejména občanským zákoníkem. </w:t>
      </w:r>
    </w:p>
    <w:p w14:paraId="64847D85"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Tato smlouva představuje úplnou a ucelenou dohodu obou smluvních stran, která nahrazuje všechna předchozí ujednání, dohody či smlouvy, ať písemné či ústní, ohledně totožného předmětu plnění.</w:t>
      </w:r>
    </w:p>
    <w:p w14:paraId="49D03427"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Odpověď smluvní strany podle </w:t>
      </w:r>
      <w:proofErr w:type="spellStart"/>
      <w:r w:rsidRPr="009C3664">
        <w:rPr>
          <w:rFonts w:ascii="Aptos" w:hAnsi="Aptos" w:cstheme="minorHAnsi"/>
          <w:snapToGrid w:val="0"/>
          <w:spacing w:val="2"/>
          <w:sz w:val="22"/>
          <w:szCs w:val="22"/>
        </w:rPr>
        <w:t>ust</w:t>
      </w:r>
      <w:proofErr w:type="spellEnd"/>
      <w:r w:rsidRPr="009C3664">
        <w:rPr>
          <w:rFonts w:ascii="Aptos" w:hAnsi="Aptos" w:cstheme="minorHAnsi"/>
          <w:snapToGrid w:val="0"/>
          <w:spacing w:val="2"/>
          <w:sz w:val="22"/>
          <w:szCs w:val="22"/>
        </w:rPr>
        <w:t>. § 1740 odst. 3 občanského zákoníku, s dodatkem nebo odchylkou, není přijetím nabídky na uzavření této smlouvy, ani když podstatně nemění podmínky nabídky.</w:t>
      </w:r>
    </w:p>
    <w:p w14:paraId="536D9807"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Veškerá práva a povinnosti z této smlouvy, přecházejí na případné právní nástupce obou smluvních stran. </w:t>
      </w:r>
    </w:p>
    <w:p w14:paraId="2E6E38E8"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Stane-li se některé ustanovení této smlouvy neplatným, neúčinným či nevykonatelným, platnost, účinnost a vykonatelnost ostatních ustanovení této smlouvy tím není dotčena. Smluvní strany se zavazují takové neplatné, neúčinné či nevykonatelné ustanovení této smlouvy nahradit tak, aby účelu této smlouvy bylo dosaženo.</w:t>
      </w:r>
    </w:p>
    <w:p w14:paraId="5589F97E" w14:textId="262FC46D"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Jakékoli změny či dodatky k této smlouvě, musí být vyhotoveny v písemné form</w:t>
      </w:r>
      <w:r w:rsidR="00C46289" w:rsidRPr="009C3664">
        <w:rPr>
          <w:rFonts w:ascii="Aptos" w:hAnsi="Aptos" w:cstheme="minorHAnsi"/>
          <w:snapToGrid w:val="0"/>
          <w:spacing w:val="2"/>
          <w:sz w:val="22"/>
          <w:szCs w:val="22"/>
        </w:rPr>
        <w:t xml:space="preserve">ou číslovaných </w:t>
      </w:r>
      <w:r w:rsidR="002A3751" w:rsidRPr="009C3664">
        <w:rPr>
          <w:rFonts w:ascii="Aptos" w:hAnsi="Aptos" w:cstheme="minorHAnsi"/>
          <w:snapToGrid w:val="0"/>
          <w:spacing w:val="2"/>
          <w:sz w:val="22"/>
          <w:szCs w:val="22"/>
        </w:rPr>
        <w:t>dodatků</w:t>
      </w:r>
      <w:r w:rsidRPr="009C3664">
        <w:rPr>
          <w:rFonts w:ascii="Aptos" w:hAnsi="Aptos" w:cstheme="minorHAnsi"/>
          <w:snapToGrid w:val="0"/>
          <w:spacing w:val="2"/>
          <w:sz w:val="22"/>
          <w:szCs w:val="22"/>
        </w:rPr>
        <w:t xml:space="preserve"> a </w:t>
      </w:r>
      <w:r w:rsidR="00C46289" w:rsidRPr="009C3664">
        <w:rPr>
          <w:rFonts w:ascii="Aptos" w:hAnsi="Aptos" w:cstheme="minorHAnsi"/>
          <w:snapToGrid w:val="0"/>
          <w:spacing w:val="2"/>
          <w:sz w:val="22"/>
          <w:szCs w:val="22"/>
        </w:rPr>
        <w:t xml:space="preserve">digitálně </w:t>
      </w:r>
      <w:r w:rsidRPr="009C3664">
        <w:rPr>
          <w:rFonts w:ascii="Aptos" w:hAnsi="Aptos" w:cstheme="minorHAnsi"/>
          <w:snapToGrid w:val="0"/>
          <w:spacing w:val="2"/>
          <w:sz w:val="22"/>
          <w:szCs w:val="22"/>
        </w:rPr>
        <w:t>podepsány oběma smluvními stranami.</w:t>
      </w:r>
    </w:p>
    <w:p w14:paraId="29352F1E"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Tato smlouva nabývá platnosti dnem jejího podpisu oběma smluvními stranami a účinnosti dnem jejího zveřejnění v registru smluv spravovaném Digitální a informační agenturou, v souladu se zákonem č. 340/2015 Sb., o zvláštních podmínkách účinnosti některých smluv, uveřejňování těchto smluv a o registru smluv (zákon o registru smluv), v platném znění.</w:t>
      </w:r>
    </w:p>
    <w:p w14:paraId="785D4B4A" w14:textId="5E4DB3A3"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Smluvní strany berou na vědomí, že nebude-li tato smlouva zveřejněna ani do </w:t>
      </w:r>
      <w:r w:rsidR="00C46289" w:rsidRPr="009C3664">
        <w:rPr>
          <w:rFonts w:ascii="Aptos" w:hAnsi="Aptos" w:cstheme="minorHAnsi"/>
          <w:snapToGrid w:val="0"/>
          <w:spacing w:val="2"/>
          <w:sz w:val="22"/>
          <w:szCs w:val="22"/>
        </w:rPr>
        <w:t>3</w:t>
      </w:r>
      <w:r w:rsidRPr="009C3664">
        <w:rPr>
          <w:rFonts w:ascii="Aptos" w:hAnsi="Aptos" w:cstheme="minorHAnsi"/>
          <w:snapToGrid w:val="0"/>
          <w:spacing w:val="2"/>
          <w:sz w:val="22"/>
          <w:szCs w:val="22"/>
        </w:rPr>
        <w:t xml:space="preserve"> měsíců od jejího uzavření, je následujícím dnem zrušena od počátku s účinky případného bezdůvodného obohacení.</w:t>
      </w:r>
    </w:p>
    <w:p w14:paraId="2E1E5B55" w14:textId="77777777"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Smluvní strany se dohodly, že objednatel bezodkladně po uzavření této smlouvy, odešle tuto smlouvu k řádnému uveřejnění do registru smluv spravovaného Digitální a informační agenturou. O uveřejnění této smlouvy objednatel bezodkladně informuje druhou smluvní stranu, nebyl-li kontaktní údaj této smluvní strany uveden přímo do registru smluv jako kontakt pro notifikaci o uveřejnění.  </w:t>
      </w:r>
    </w:p>
    <w:p w14:paraId="5DA292AF" w14:textId="1F122178" w:rsidR="003742A2" w:rsidRPr="009C3664" w:rsidRDefault="003742A2" w:rsidP="003742A2">
      <w:pPr>
        <w:numPr>
          <w:ilvl w:val="0"/>
          <w:numId w:val="15"/>
        </w:num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r w:rsidRPr="009C3664">
        <w:rPr>
          <w:rFonts w:ascii="Aptos" w:hAnsi="Aptos" w:cstheme="minorHAnsi"/>
          <w:snapToGrid w:val="0"/>
          <w:spacing w:val="2"/>
          <w:sz w:val="22"/>
          <w:szCs w:val="22"/>
        </w:rPr>
        <w:t xml:space="preserve">Smluvní strany prohlašují, že žádná část této smlouvy nenaplňuje znaky obchodního tajemství </w:t>
      </w:r>
      <w:r w:rsidR="00D0099D">
        <w:rPr>
          <w:rFonts w:ascii="Aptos" w:hAnsi="Aptos" w:cstheme="minorHAnsi"/>
          <w:snapToGrid w:val="0"/>
          <w:spacing w:val="2"/>
          <w:sz w:val="22"/>
          <w:szCs w:val="22"/>
        </w:rPr>
        <w:br/>
      </w:r>
      <w:r w:rsidRPr="009C3664">
        <w:rPr>
          <w:rFonts w:ascii="Aptos" w:hAnsi="Aptos" w:cstheme="minorHAnsi"/>
          <w:snapToGrid w:val="0"/>
          <w:spacing w:val="2"/>
          <w:sz w:val="22"/>
          <w:szCs w:val="22"/>
        </w:rPr>
        <w:t>(§ 504 občansk</w:t>
      </w:r>
      <w:r w:rsidR="00360FFD">
        <w:rPr>
          <w:rFonts w:ascii="Aptos" w:hAnsi="Aptos" w:cstheme="minorHAnsi"/>
          <w:snapToGrid w:val="0"/>
          <w:spacing w:val="2"/>
          <w:sz w:val="22"/>
          <w:szCs w:val="22"/>
        </w:rPr>
        <w:t>ého</w:t>
      </w:r>
      <w:r w:rsidRPr="009C3664">
        <w:rPr>
          <w:rFonts w:ascii="Aptos" w:hAnsi="Aptos" w:cstheme="minorHAnsi"/>
          <w:snapToGrid w:val="0"/>
          <w:spacing w:val="2"/>
          <w:sz w:val="22"/>
          <w:szCs w:val="22"/>
        </w:rPr>
        <w:t xml:space="preserve"> zákoník</w:t>
      </w:r>
      <w:r w:rsidR="00360FFD">
        <w:rPr>
          <w:rFonts w:ascii="Aptos" w:hAnsi="Aptos" w:cstheme="minorHAnsi"/>
          <w:snapToGrid w:val="0"/>
          <w:spacing w:val="2"/>
          <w:sz w:val="22"/>
          <w:szCs w:val="22"/>
        </w:rPr>
        <w:t>u</w:t>
      </w:r>
      <w:r w:rsidRPr="009C3664">
        <w:rPr>
          <w:rFonts w:ascii="Aptos" w:hAnsi="Aptos" w:cstheme="minorHAnsi"/>
          <w:snapToGrid w:val="0"/>
          <w:spacing w:val="2"/>
          <w:sz w:val="22"/>
          <w:szCs w:val="22"/>
        </w:rPr>
        <w:t xml:space="preserve">). </w:t>
      </w:r>
    </w:p>
    <w:p w14:paraId="155E5C37" w14:textId="77777777" w:rsidR="004C6A53" w:rsidRPr="00D0099D" w:rsidRDefault="004C6A53" w:rsidP="00D0099D">
      <w:pPr>
        <w:spacing w:before="120"/>
        <w:jc w:val="both"/>
        <w:rPr>
          <w:rFonts w:asciiTheme="minorHAnsi" w:hAnsiTheme="minorHAnsi" w:cstheme="minorHAnsi"/>
          <w:spacing w:val="4"/>
          <w:sz w:val="22"/>
          <w:szCs w:val="22"/>
        </w:rPr>
      </w:pPr>
    </w:p>
    <w:p w14:paraId="414C721D" w14:textId="77777777" w:rsidR="003742A2" w:rsidRPr="00EB3652" w:rsidRDefault="003742A2" w:rsidP="00455857">
      <w:pPr>
        <w:pStyle w:val="Odstavecseseznamem"/>
        <w:spacing w:before="120" w:after="240"/>
        <w:ind w:left="284" w:hanging="142"/>
        <w:contextualSpacing w:val="0"/>
        <w:jc w:val="both"/>
        <w:rPr>
          <w:rFonts w:ascii="Aptos" w:hAnsi="Aptos" w:cstheme="minorHAnsi"/>
          <w:b/>
          <w:bCs/>
          <w:spacing w:val="4"/>
          <w:sz w:val="22"/>
          <w:szCs w:val="22"/>
        </w:rPr>
      </w:pPr>
      <w:r w:rsidRPr="00EB3652">
        <w:rPr>
          <w:rFonts w:ascii="Aptos" w:hAnsi="Aptos" w:cstheme="minorHAnsi"/>
          <w:b/>
          <w:bCs/>
          <w:spacing w:val="4"/>
          <w:sz w:val="22"/>
          <w:szCs w:val="22"/>
        </w:rPr>
        <w:t>Přílohy:</w:t>
      </w:r>
    </w:p>
    <w:p w14:paraId="4234F231" w14:textId="50A99643" w:rsidR="003742A2" w:rsidRPr="00EB3652" w:rsidRDefault="003742A2" w:rsidP="00455857">
      <w:pPr>
        <w:pStyle w:val="Odstavecseseznamem"/>
        <w:spacing w:before="120"/>
        <w:ind w:left="284" w:hanging="142"/>
        <w:jc w:val="both"/>
        <w:rPr>
          <w:rFonts w:ascii="Aptos" w:hAnsi="Aptos" w:cstheme="minorHAnsi"/>
          <w:spacing w:val="4"/>
          <w:sz w:val="22"/>
          <w:szCs w:val="22"/>
        </w:rPr>
      </w:pPr>
      <w:r w:rsidRPr="00EB3652">
        <w:rPr>
          <w:rFonts w:ascii="Aptos" w:hAnsi="Aptos" w:cstheme="minorHAnsi"/>
          <w:spacing w:val="4"/>
          <w:sz w:val="22"/>
          <w:szCs w:val="22"/>
        </w:rPr>
        <w:t xml:space="preserve">Příloha č. 1 – </w:t>
      </w:r>
      <w:r w:rsidR="00237BB2" w:rsidRPr="00EB3652">
        <w:rPr>
          <w:rFonts w:ascii="Aptos" w:hAnsi="Aptos" w:cstheme="minorHAnsi"/>
          <w:spacing w:val="4"/>
          <w:sz w:val="22"/>
          <w:szCs w:val="22"/>
        </w:rPr>
        <w:t xml:space="preserve">Zadání </w:t>
      </w:r>
      <w:r w:rsidR="0098318C" w:rsidRPr="00EB3652">
        <w:rPr>
          <w:rFonts w:ascii="Aptos" w:hAnsi="Aptos" w:cstheme="minorHAnsi"/>
          <w:spacing w:val="4"/>
          <w:sz w:val="22"/>
          <w:szCs w:val="22"/>
        </w:rPr>
        <w:t xml:space="preserve">Územní studie </w:t>
      </w:r>
      <w:r w:rsidR="002A17CE" w:rsidRPr="00EB3652">
        <w:rPr>
          <w:rFonts w:ascii="Aptos" w:hAnsi="Aptos" w:cstheme="minorHAnsi"/>
          <w:spacing w:val="4"/>
          <w:sz w:val="22"/>
          <w:szCs w:val="22"/>
        </w:rPr>
        <w:t>Palackého-sever</w:t>
      </w:r>
      <w:r w:rsidR="00765B46">
        <w:rPr>
          <w:rFonts w:ascii="Aptos" w:hAnsi="Aptos" w:cstheme="minorHAnsi"/>
          <w:spacing w:val="4"/>
          <w:sz w:val="22"/>
          <w:szCs w:val="22"/>
        </w:rPr>
        <w:t>, dopravní studie</w:t>
      </w:r>
    </w:p>
    <w:p w14:paraId="043C1E1E" w14:textId="77777777" w:rsidR="003742A2" w:rsidRDefault="003742A2" w:rsidP="003742A2">
      <w:pPr>
        <w:pStyle w:val="Odstavecseseznamem"/>
        <w:spacing w:before="120"/>
        <w:ind w:left="284" w:hanging="284"/>
        <w:jc w:val="both"/>
        <w:rPr>
          <w:rFonts w:ascii="Aptos" w:hAnsi="Aptos" w:cstheme="minorHAnsi"/>
          <w:spacing w:val="4"/>
          <w:sz w:val="22"/>
          <w:szCs w:val="22"/>
        </w:rPr>
      </w:pPr>
    </w:p>
    <w:p w14:paraId="2A43F5CE" w14:textId="77777777" w:rsidR="00D0099D" w:rsidRPr="00EB3652" w:rsidRDefault="00D0099D" w:rsidP="003742A2">
      <w:pPr>
        <w:pStyle w:val="Odstavecseseznamem"/>
        <w:spacing w:before="120"/>
        <w:ind w:left="284" w:hanging="284"/>
        <w:jc w:val="both"/>
        <w:rPr>
          <w:rFonts w:ascii="Aptos" w:hAnsi="Aptos" w:cstheme="minorHAnsi"/>
          <w:spacing w:val="4"/>
          <w:sz w:val="22"/>
          <w:szCs w:val="22"/>
        </w:rPr>
      </w:pPr>
    </w:p>
    <w:p w14:paraId="115C0FFC" w14:textId="77777777" w:rsidR="003742A2" w:rsidRDefault="003742A2" w:rsidP="003742A2">
      <w:pPr>
        <w:pStyle w:val="Odstavecseseznamem"/>
        <w:spacing w:before="120"/>
        <w:ind w:left="357"/>
        <w:jc w:val="both"/>
        <w:rPr>
          <w:rFonts w:ascii="Aptos" w:hAnsi="Aptos" w:cstheme="minorHAnsi"/>
          <w:spacing w:val="4"/>
          <w:sz w:val="22"/>
          <w:szCs w:val="22"/>
        </w:rPr>
      </w:pPr>
    </w:p>
    <w:p w14:paraId="54A1AFD2" w14:textId="77777777" w:rsidR="00455857" w:rsidRPr="00EB3652" w:rsidRDefault="00455857" w:rsidP="003742A2">
      <w:pPr>
        <w:pStyle w:val="Odstavecseseznamem"/>
        <w:spacing w:before="120"/>
        <w:ind w:left="357"/>
        <w:jc w:val="both"/>
        <w:rPr>
          <w:rFonts w:ascii="Aptos" w:hAnsi="Aptos" w:cstheme="minorHAnsi"/>
          <w:spacing w:val="4"/>
          <w:sz w:val="22"/>
          <w:szCs w:val="22"/>
        </w:rPr>
      </w:pPr>
    </w:p>
    <w:p w14:paraId="13DDFB09" w14:textId="67BDAC9D" w:rsidR="003742A2" w:rsidRPr="00EB3652" w:rsidRDefault="003742A2" w:rsidP="003742A2">
      <w:pPr>
        <w:pStyle w:val="Zhlav"/>
        <w:tabs>
          <w:tab w:val="clear" w:pos="4536"/>
          <w:tab w:val="clear" w:pos="9072"/>
        </w:tabs>
        <w:spacing w:before="120"/>
        <w:ind w:firstLine="708"/>
        <w:jc w:val="both"/>
        <w:rPr>
          <w:rFonts w:ascii="Aptos" w:hAnsi="Aptos" w:cstheme="minorHAnsi"/>
          <w:snapToGrid w:val="0"/>
          <w:spacing w:val="4"/>
          <w:sz w:val="22"/>
          <w:szCs w:val="22"/>
        </w:rPr>
      </w:pPr>
      <w:r w:rsidRPr="00EB3652">
        <w:rPr>
          <w:rFonts w:ascii="Aptos" w:hAnsi="Aptos" w:cstheme="minorHAnsi"/>
          <w:snapToGrid w:val="0"/>
          <w:spacing w:val="4"/>
          <w:sz w:val="22"/>
          <w:szCs w:val="22"/>
        </w:rPr>
        <w:t xml:space="preserve">V Pardubicích dne </w:t>
      </w:r>
      <w:r w:rsidR="007B0FC5">
        <w:rPr>
          <w:rFonts w:ascii="Aptos" w:hAnsi="Aptos" w:cstheme="minorHAnsi"/>
          <w:snapToGrid w:val="0"/>
          <w:spacing w:val="4"/>
          <w:sz w:val="22"/>
          <w:szCs w:val="22"/>
        </w:rPr>
        <w:t>17.7.2026</w:t>
      </w:r>
      <w:r w:rsidRPr="00EB3652">
        <w:rPr>
          <w:rFonts w:ascii="Aptos" w:hAnsi="Aptos" w:cstheme="minorHAnsi"/>
          <w:snapToGrid w:val="0"/>
          <w:spacing w:val="4"/>
          <w:sz w:val="22"/>
          <w:szCs w:val="22"/>
        </w:rPr>
        <w:tab/>
      </w:r>
      <w:r w:rsidRPr="00EB3652">
        <w:rPr>
          <w:rFonts w:ascii="Aptos" w:hAnsi="Aptos" w:cstheme="minorHAnsi"/>
          <w:snapToGrid w:val="0"/>
          <w:spacing w:val="4"/>
          <w:sz w:val="22"/>
          <w:szCs w:val="22"/>
        </w:rPr>
        <w:tab/>
      </w:r>
      <w:r w:rsidRPr="00EB3652">
        <w:rPr>
          <w:rFonts w:ascii="Aptos" w:hAnsi="Aptos" w:cstheme="minorHAnsi"/>
          <w:snapToGrid w:val="0"/>
          <w:spacing w:val="4"/>
          <w:sz w:val="22"/>
          <w:szCs w:val="22"/>
        </w:rPr>
        <w:tab/>
      </w:r>
      <w:r w:rsidRPr="00EB3652">
        <w:rPr>
          <w:rFonts w:ascii="Aptos" w:hAnsi="Aptos" w:cstheme="minorHAnsi"/>
          <w:snapToGrid w:val="0"/>
          <w:spacing w:val="4"/>
          <w:sz w:val="22"/>
          <w:szCs w:val="22"/>
        </w:rPr>
        <w:tab/>
        <w:t>V</w:t>
      </w:r>
      <w:r w:rsidR="007B0FC5">
        <w:rPr>
          <w:rFonts w:ascii="Aptos" w:hAnsi="Aptos" w:cstheme="minorHAnsi"/>
          <w:snapToGrid w:val="0"/>
          <w:spacing w:val="4"/>
          <w:sz w:val="22"/>
          <w:szCs w:val="22"/>
        </w:rPr>
        <w:t xml:space="preserve"> Pardubicích </w:t>
      </w:r>
      <w:r w:rsidRPr="00EB3652">
        <w:rPr>
          <w:rFonts w:ascii="Aptos" w:hAnsi="Aptos" w:cstheme="minorHAnsi"/>
          <w:snapToGrid w:val="0"/>
          <w:spacing w:val="4"/>
          <w:sz w:val="22"/>
          <w:szCs w:val="22"/>
        </w:rPr>
        <w:t>dne</w:t>
      </w:r>
      <w:r w:rsidR="007B0FC5">
        <w:rPr>
          <w:rFonts w:ascii="Aptos" w:hAnsi="Aptos" w:cstheme="minorHAnsi"/>
          <w:snapToGrid w:val="0"/>
          <w:spacing w:val="4"/>
          <w:sz w:val="22"/>
          <w:szCs w:val="22"/>
        </w:rPr>
        <w:t xml:space="preserve"> 10.7.2026</w:t>
      </w:r>
    </w:p>
    <w:p w14:paraId="45F43C7F" w14:textId="77777777" w:rsidR="003742A2" w:rsidRPr="00EB3652" w:rsidRDefault="003742A2" w:rsidP="003742A2">
      <w:pPr>
        <w:ind w:firstLine="708"/>
        <w:jc w:val="both"/>
        <w:rPr>
          <w:rFonts w:ascii="Aptos" w:hAnsi="Aptos" w:cstheme="minorHAnsi"/>
          <w:bCs/>
          <w:snapToGrid w:val="0"/>
          <w:spacing w:val="4"/>
          <w:sz w:val="22"/>
          <w:szCs w:val="22"/>
        </w:rPr>
      </w:pPr>
      <w:r w:rsidRPr="00EB3652">
        <w:rPr>
          <w:rFonts w:ascii="Aptos" w:hAnsi="Aptos" w:cstheme="minorHAnsi"/>
          <w:bCs/>
          <w:snapToGrid w:val="0"/>
          <w:spacing w:val="4"/>
          <w:sz w:val="22"/>
          <w:szCs w:val="22"/>
        </w:rPr>
        <w:t xml:space="preserve">        </w:t>
      </w:r>
    </w:p>
    <w:p w14:paraId="45C19EC4" w14:textId="77777777" w:rsidR="003742A2" w:rsidRPr="00EB3652" w:rsidRDefault="003742A2" w:rsidP="003742A2">
      <w:pPr>
        <w:ind w:firstLine="708"/>
        <w:jc w:val="both"/>
        <w:rPr>
          <w:rFonts w:ascii="Aptos" w:hAnsi="Aptos" w:cstheme="minorHAnsi"/>
          <w:bCs/>
          <w:i/>
          <w:iCs/>
          <w:snapToGrid w:val="0"/>
          <w:spacing w:val="4"/>
          <w:sz w:val="22"/>
          <w:szCs w:val="22"/>
        </w:rPr>
      </w:pPr>
      <w:r w:rsidRPr="00EB3652">
        <w:rPr>
          <w:rFonts w:ascii="Aptos" w:hAnsi="Aptos" w:cstheme="minorHAnsi"/>
          <w:bCs/>
          <w:snapToGrid w:val="0"/>
          <w:spacing w:val="4"/>
          <w:sz w:val="22"/>
          <w:szCs w:val="22"/>
        </w:rPr>
        <w:t xml:space="preserve"> </w:t>
      </w:r>
      <w:r w:rsidRPr="00EB3652">
        <w:rPr>
          <w:rFonts w:ascii="Aptos" w:hAnsi="Aptos" w:cstheme="minorHAnsi"/>
          <w:bCs/>
          <w:i/>
          <w:iCs/>
          <w:snapToGrid w:val="0"/>
          <w:spacing w:val="4"/>
          <w:sz w:val="22"/>
          <w:szCs w:val="22"/>
        </w:rPr>
        <w:t>za objednatele</w:t>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i/>
          <w:iCs/>
          <w:snapToGrid w:val="0"/>
          <w:spacing w:val="4"/>
          <w:sz w:val="22"/>
          <w:szCs w:val="22"/>
        </w:rPr>
        <w:t>za zhotovitele</w:t>
      </w:r>
    </w:p>
    <w:p w14:paraId="2FF49BBF" w14:textId="77777777" w:rsidR="003742A2" w:rsidRPr="00EB3652" w:rsidRDefault="003742A2" w:rsidP="003742A2">
      <w:pPr>
        <w:spacing w:before="120"/>
        <w:ind w:left="5040"/>
        <w:jc w:val="both"/>
        <w:rPr>
          <w:rFonts w:ascii="Aptos" w:hAnsi="Aptos" w:cstheme="minorHAnsi"/>
          <w:b/>
          <w:i/>
          <w:iCs/>
          <w:snapToGrid w:val="0"/>
          <w:spacing w:val="4"/>
          <w:sz w:val="22"/>
          <w:szCs w:val="22"/>
        </w:rPr>
      </w:pPr>
    </w:p>
    <w:p w14:paraId="5607C05B" w14:textId="77777777" w:rsidR="003742A2" w:rsidRPr="00EB3652" w:rsidRDefault="003742A2" w:rsidP="003742A2">
      <w:pPr>
        <w:spacing w:before="120"/>
        <w:ind w:left="5040"/>
        <w:jc w:val="both"/>
        <w:rPr>
          <w:rFonts w:ascii="Aptos" w:hAnsi="Aptos" w:cstheme="minorHAnsi"/>
          <w:b/>
          <w:snapToGrid w:val="0"/>
          <w:spacing w:val="4"/>
          <w:sz w:val="22"/>
          <w:szCs w:val="22"/>
        </w:rPr>
      </w:pPr>
    </w:p>
    <w:p w14:paraId="026B5853" w14:textId="77777777" w:rsidR="003742A2" w:rsidRDefault="003742A2" w:rsidP="003742A2">
      <w:pPr>
        <w:spacing w:before="120"/>
        <w:ind w:left="5040"/>
        <w:jc w:val="both"/>
        <w:rPr>
          <w:rFonts w:ascii="Aptos" w:hAnsi="Aptos" w:cstheme="minorHAnsi"/>
          <w:b/>
          <w:snapToGrid w:val="0"/>
          <w:spacing w:val="4"/>
          <w:sz w:val="22"/>
          <w:szCs w:val="22"/>
        </w:rPr>
      </w:pPr>
    </w:p>
    <w:p w14:paraId="6778C56C" w14:textId="77777777" w:rsidR="00F9791E" w:rsidRDefault="00F9791E" w:rsidP="003742A2">
      <w:pPr>
        <w:spacing w:before="120"/>
        <w:ind w:left="5040"/>
        <w:jc w:val="both"/>
        <w:rPr>
          <w:rFonts w:ascii="Aptos" w:hAnsi="Aptos" w:cstheme="minorHAnsi"/>
          <w:b/>
          <w:snapToGrid w:val="0"/>
          <w:spacing w:val="4"/>
          <w:sz w:val="22"/>
          <w:szCs w:val="22"/>
        </w:rPr>
      </w:pPr>
    </w:p>
    <w:p w14:paraId="28DBFE0E" w14:textId="77777777" w:rsidR="00F9791E" w:rsidRPr="00EB3652" w:rsidRDefault="00F9791E" w:rsidP="003742A2">
      <w:pPr>
        <w:spacing w:before="120"/>
        <w:ind w:left="5040"/>
        <w:jc w:val="both"/>
        <w:rPr>
          <w:rFonts w:ascii="Aptos" w:hAnsi="Aptos" w:cstheme="minorHAnsi"/>
          <w:b/>
          <w:snapToGrid w:val="0"/>
          <w:spacing w:val="4"/>
          <w:sz w:val="22"/>
          <w:szCs w:val="22"/>
        </w:rPr>
      </w:pPr>
    </w:p>
    <w:p w14:paraId="6B2825E4" w14:textId="77777777" w:rsidR="003742A2" w:rsidRPr="00EB3652" w:rsidRDefault="003742A2" w:rsidP="003742A2">
      <w:pPr>
        <w:ind w:firstLine="708"/>
        <w:jc w:val="both"/>
        <w:rPr>
          <w:rFonts w:ascii="Aptos" w:hAnsi="Aptos" w:cstheme="minorHAnsi"/>
          <w:bCs/>
          <w:snapToGrid w:val="0"/>
          <w:spacing w:val="4"/>
          <w:sz w:val="22"/>
          <w:szCs w:val="22"/>
        </w:rPr>
      </w:pPr>
      <w:r w:rsidRPr="00EB3652">
        <w:rPr>
          <w:rFonts w:ascii="Aptos" w:hAnsi="Aptos" w:cstheme="minorHAnsi"/>
          <w:bCs/>
          <w:snapToGrid w:val="0"/>
          <w:spacing w:val="4"/>
          <w:sz w:val="22"/>
          <w:szCs w:val="22"/>
        </w:rPr>
        <w:t>………………………………………</w:t>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t>………………………………………</w:t>
      </w:r>
    </w:p>
    <w:p w14:paraId="242613C4" w14:textId="4789485B" w:rsidR="00F9791E" w:rsidRPr="00D4328A" w:rsidRDefault="003742A2" w:rsidP="00F9791E">
      <w:pPr>
        <w:ind w:left="5664" w:hanging="4956"/>
        <w:rPr>
          <w:rFonts w:ascii="Aptos" w:hAnsi="Aptos" w:cstheme="minorHAnsi"/>
          <w:sz w:val="22"/>
          <w:szCs w:val="22"/>
        </w:rPr>
      </w:pPr>
      <w:r w:rsidRPr="00EB3652">
        <w:rPr>
          <w:rFonts w:ascii="Aptos" w:hAnsi="Aptos" w:cstheme="minorHAnsi"/>
          <w:bCs/>
          <w:snapToGrid w:val="0"/>
          <w:spacing w:val="4"/>
          <w:sz w:val="22"/>
          <w:szCs w:val="22"/>
        </w:rPr>
        <w:t>Bc. Jan Nadrchal</w:t>
      </w:r>
      <w:r w:rsidR="00F9791E">
        <w:rPr>
          <w:rFonts w:ascii="Aptos" w:hAnsi="Aptos" w:cstheme="minorHAnsi"/>
          <w:bCs/>
          <w:snapToGrid w:val="0"/>
          <w:spacing w:val="4"/>
          <w:sz w:val="22"/>
          <w:szCs w:val="22"/>
        </w:rPr>
        <w:t>, primátor města</w:t>
      </w:r>
      <w:r w:rsidRPr="00EB3652">
        <w:rPr>
          <w:rFonts w:ascii="Aptos" w:hAnsi="Aptos" w:cstheme="minorHAnsi"/>
          <w:bCs/>
          <w:snapToGrid w:val="0"/>
          <w:spacing w:val="4"/>
          <w:sz w:val="22"/>
          <w:szCs w:val="22"/>
        </w:rPr>
        <w:tab/>
      </w:r>
      <w:r w:rsidR="008A6BFB" w:rsidRPr="00D4328A">
        <w:rPr>
          <w:rFonts w:ascii="Aptos" w:hAnsi="Aptos" w:cstheme="minorHAnsi"/>
          <w:sz w:val="22"/>
          <w:szCs w:val="22"/>
        </w:rPr>
        <w:t>Petr Šikola, doc. Ing. arch., Ph.D., jednatel, autorizovaný architekt ČKA</w:t>
      </w:r>
    </w:p>
    <w:p w14:paraId="7E428F71" w14:textId="63D10B83" w:rsidR="003742A2" w:rsidRPr="00EB3652" w:rsidRDefault="003742A2" w:rsidP="003742A2">
      <w:pPr>
        <w:ind w:firstLine="708"/>
        <w:jc w:val="both"/>
        <w:rPr>
          <w:rFonts w:ascii="Aptos" w:hAnsi="Aptos" w:cstheme="minorHAnsi"/>
          <w:bCs/>
          <w:snapToGrid w:val="0"/>
          <w:spacing w:val="4"/>
          <w:sz w:val="22"/>
          <w:szCs w:val="22"/>
        </w:rPr>
      </w:pP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r w:rsidRPr="00EB3652">
        <w:rPr>
          <w:rFonts w:ascii="Aptos" w:hAnsi="Aptos" w:cstheme="minorHAnsi"/>
          <w:bCs/>
          <w:snapToGrid w:val="0"/>
          <w:spacing w:val="4"/>
          <w:sz w:val="22"/>
          <w:szCs w:val="22"/>
        </w:rPr>
        <w:tab/>
      </w:r>
    </w:p>
    <w:p w14:paraId="2762A0BF" w14:textId="77777777" w:rsidR="00455857" w:rsidRDefault="00455857" w:rsidP="00733A84">
      <w:pPr>
        <w:ind w:firstLine="708"/>
        <w:rPr>
          <w:rFonts w:asciiTheme="minorHAnsi" w:hAnsiTheme="minorHAnsi" w:cstheme="minorHAnsi"/>
          <w:iCs/>
          <w:snapToGrid w:val="0"/>
          <w:spacing w:val="4"/>
          <w:sz w:val="22"/>
          <w:szCs w:val="22"/>
        </w:rPr>
      </w:pPr>
    </w:p>
    <w:p w14:paraId="76899A46" w14:textId="77777777" w:rsidR="00455857" w:rsidRDefault="00455857" w:rsidP="00733A84">
      <w:pPr>
        <w:ind w:firstLine="708"/>
        <w:rPr>
          <w:rFonts w:asciiTheme="minorHAnsi" w:hAnsiTheme="minorHAnsi" w:cstheme="minorHAnsi"/>
          <w:iCs/>
          <w:snapToGrid w:val="0"/>
          <w:spacing w:val="4"/>
          <w:sz w:val="22"/>
          <w:szCs w:val="22"/>
        </w:rPr>
      </w:pPr>
    </w:p>
    <w:p w14:paraId="52AEE746" w14:textId="77777777" w:rsidR="00455857" w:rsidRDefault="00455857" w:rsidP="00455857">
      <w:p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rPr>
      </w:pPr>
    </w:p>
    <w:p w14:paraId="4F48769D" w14:textId="1AEB5A19" w:rsidR="00455857" w:rsidRPr="00455857" w:rsidRDefault="00455857" w:rsidP="00455857">
      <w:pPr>
        <w:tabs>
          <w:tab w:val="left" w:pos="399"/>
        </w:tabs>
        <w:kinsoku w:val="0"/>
        <w:overflowPunct w:val="0"/>
        <w:autoSpaceDE w:val="0"/>
        <w:autoSpaceDN w:val="0"/>
        <w:adjustRightInd w:val="0"/>
        <w:spacing w:after="240"/>
        <w:ind w:left="399"/>
        <w:jc w:val="both"/>
        <w:rPr>
          <w:rFonts w:ascii="Aptos" w:hAnsi="Aptos" w:cstheme="minorHAnsi"/>
          <w:snapToGrid w:val="0"/>
          <w:spacing w:val="2"/>
          <w:sz w:val="22"/>
          <w:szCs w:val="22"/>
          <w:u w:val="single"/>
        </w:rPr>
      </w:pPr>
      <w:r w:rsidRPr="00455857">
        <w:rPr>
          <w:rFonts w:ascii="Aptos" w:hAnsi="Aptos" w:cstheme="minorHAnsi"/>
          <w:snapToGrid w:val="0"/>
          <w:spacing w:val="2"/>
          <w:sz w:val="22"/>
          <w:szCs w:val="22"/>
          <w:u w:val="single"/>
        </w:rPr>
        <w:t xml:space="preserve">Schvalovací doložka dle ustanovení § 41 zákona č. 128/2000 Sb. ve znění pozdějších změn </w:t>
      </w:r>
      <w:r>
        <w:rPr>
          <w:rFonts w:ascii="Aptos" w:hAnsi="Aptos" w:cstheme="minorHAnsi"/>
          <w:snapToGrid w:val="0"/>
          <w:spacing w:val="2"/>
          <w:sz w:val="22"/>
          <w:szCs w:val="22"/>
          <w:u w:val="single"/>
        </w:rPr>
        <w:br/>
      </w:r>
      <w:r w:rsidRPr="00455857">
        <w:rPr>
          <w:rFonts w:ascii="Aptos" w:hAnsi="Aptos" w:cstheme="minorHAnsi"/>
          <w:snapToGrid w:val="0"/>
          <w:spacing w:val="2"/>
          <w:sz w:val="22"/>
          <w:szCs w:val="22"/>
          <w:u w:val="single"/>
        </w:rPr>
        <w:t>a dodatků:</w:t>
      </w:r>
    </w:p>
    <w:p w14:paraId="3308F430" w14:textId="52FCD424" w:rsidR="00567407" w:rsidRDefault="00455857" w:rsidP="00455857">
      <w:pPr>
        <w:tabs>
          <w:tab w:val="left" w:pos="399"/>
          <w:tab w:val="left" w:pos="1395"/>
        </w:tabs>
        <w:kinsoku w:val="0"/>
        <w:overflowPunct w:val="0"/>
        <w:autoSpaceDE w:val="0"/>
        <w:autoSpaceDN w:val="0"/>
        <w:adjustRightInd w:val="0"/>
        <w:spacing w:after="240"/>
        <w:ind w:left="399"/>
        <w:jc w:val="both"/>
      </w:pPr>
      <w:r w:rsidRPr="00455857">
        <w:rPr>
          <w:rFonts w:ascii="Aptos" w:hAnsi="Aptos" w:cstheme="minorHAnsi"/>
          <w:snapToGrid w:val="0"/>
          <w:spacing w:val="2"/>
          <w:sz w:val="22"/>
          <w:szCs w:val="22"/>
        </w:rPr>
        <w:t xml:space="preserve">Schváleno </w:t>
      </w:r>
      <w:proofErr w:type="spellStart"/>
      <w:r w:rsidRPr="00455857">
        <w:rPr>
          <w:rFonts w:ascii="Aptos" w:hAnsi="Aptos" w:cstheme="minorHAnsi"/>
          <w:snapToGrid w:val="0"/>
          <w:spacing w:val="2"/>
          <w:sz w:val="22"/>
          <w:szCs w:val="22"/>
        </w:rPr>
        <w:t>RmP</w:t>
      </w:r>
      <w:proofErr w:type="spellEnd"/>
      <w:r w:rsidRPr="00455857">
        <w:rPr>
          <w:rFonts w:ascii="Aptos" w:hAnsi="Aptos" w:cstheme="minorHAnsi"/>
          <w:snapToGrid w:val="0"/>
          <w:spacing w:val="2"/>
          <w:sz w:val="22"/>
          <w:szCs w:val="22"/>
        </w:rPr>
        <w:t xml:space="preserve"> </w:t>
      </w:r>
      <w:r w:rsidRPr="00F9791E">
        <w:rPr>
          <w:rFonts w:ascii="Aptos" w:hAnsi="Aptos" w:cstheme="minorHAnsi"/>
          <w:snapToGrid w:val="0"/>
          <w:spacing w:val="2"/>
          <w:sz w:val="22"/>
          <w:szCs w:val="22"/>
        </w:rPr>
        <w:t>dne</w:t>
      </w:r>
      <w:r w:rsidR="00972BEA" w:rsidRPr="00F9791E">
        <w:rPr>
          <w:rFonts w:ascii="Aptos" w:hAnsi="Aptos" w:cstheme="minorHAnsi"/>
          <w:snapToGrid w:val="0"/>
          <w:spacing w:val="2"/>
          <w:sz w:val="22"/>
          <w:szCs w:val="22"/>
        </w:rPr>
        <w:t xml:space="preserve"> 17.6.2026,</w:t>
      </w:r>
      <w:r w:rsidRPr="00F9791E">
        <w:rPr>
          <w:rFonts w:ascii="Aptos" w:hAnsi="Aptos" w:cstheme="minorHAnsi"/>
          <w:snapToGrid w:val="0"/>
          <w:spacing w:val="2"/>
          <w:sz w:val="22"/>
          <w:szCs w:val="22"/>
        </w:rPr>
        <w:t xml:space="preserve"> číslo usnesení</w:t>
      </w:r>
      <w:r w:rsidR="00972BEA" w:rsidRPr="00F9791E">
        <w:rPr>
          <w:rFonts w:ascii="Aptos" w:hAnsi="Aptos" w:cstheme="minorHAnsi"/>
          <w:snapToGrid w:val="0"/>
          <w:spacing w:val="2"/>
          <w:sz w:val="22"/>
          <w:szCs w:val="22"/>
        </w:rPr>
        <w:t xml:space="preserve"> R/8036/2026</w:t>
      </w:r>
      <w:r w:rsidRPr="00F9791E">
        <w:rPr>
          <w:rFonts w:asciiTheme="minorHAnsi" w:hAnsiTheme="minorHAnsi" w:cstheme="minorHAnsi"/>
          <w:iCs/>
          <w:snapToGrid w:val="0"/>
          <w:spacing w:val="4"/>
          <w:sz w:val="22"/>
          <w:szCs w:val="22"/>
        </w:rPr>
        <w:tab/>
      </w:r>
    </w:p>
    <w:sectPr w:rsidR="00567407" w:rsidSect="00F812A2">
      <w:footerReference w:type="even" r:id="rId8"/>
      <w:footerReference w:type="default" r:id="rId9"/>
      <w:pgSz w:w="11906" w:h="16838"/>
      <w:pgMar w:top="1418" w:right="1134" w:bottom="1418" w:left="1134" w:header="709" w:footer="28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FE64C" w14:textId="77777777" w:rsidR="00745678" w:rsidRDefault="00745678">
      <w:r>
        <w:separator/>
      </w:r>
    </w:p>
  </w:endnote>
  <w:endnote w:type="continuationSeparator" w:id="0">
    <w:p w14:paraId="11200461" w14:textId="77777777" w:rsidR="00745678" w:rsidRDefault="007456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Calibr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Light">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2CECF" w14:textId="77777777" w:rsidR="0062360F" w:rsidRPr="001E0879" w:rsidRDefault="003742A2" w:rsidP="00F812A2">
    <w:pPr>
      <w:pStyle w:val="Zpat"/>
      <w:framePr w:wrap="around" w:vAnchor="text" w:hAnchor="margin" w:xAlign="center" w:y="1"/>
      <w:rPr>
        <w:rStyle w:val="slostrnky"/>
      </w:rPr>
    </w:pPr>
    <w:r w:rsidRPr="001E0879">
      <w:rPr>
        <w:rStyle w:val="slostrnky"/>
      </w:rPr>
      <w:fldChar w:fldCharType="begin"/>
    </w:r>
    <w:r w:rsidRPr="001E0879">
      <w:rPr>
        <w:rStyle w:val="slostrnky"/>
      </w:rPr>
      <w:instrText xml:space="preserve">PAGE  </w:instrText>
    </w:r>
    <w:r w:rsidRPr="001E0879">
      <w:rPr>
        <w:rStyle w:val="slostrnky"/>
      </w:rPr>
      <w:fldChar w:fldCharType="separate"/>
    </w:r>
    <w:r>
      <w:rPr>
        <w:rStyle w:val="slostrnky"/>
        <w:noProof/>
      </w:rPr>
      <w:t>1</w:t>
    </w:r>
    <w:r w:rsidRPr="001E0879">
      <w:rPr>
        <w:rStyle w:val="slostrnky"/>
      </w:rPr>
      <w:fldChar w:fldCharType="end"/>
    </w:r>
  </w:p>
  <w:p w14:paraId="3134BCC2" w14:textId="77777777" w:rsidR="0062360F" w:rsidRPr="001E0879" w:rsidRDefault="0062360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9AE78" w14:textId="77777777" w:rsidR="0062360F" w:rsidRPr="004C6A53" w:rsidRDefault="003742A2" w:rsidP="0056291A">
    <w:pPr>
      <w:pStyle w:val="Zpat"/>
      <w:framePr w:wrap="around" w:vAnchor="text" w:hAnchor="page" w:x="10141" w:y="18"/>
      <w:rPr>
        <w:rStyle w:val="slostrnky"/>
        <w:rFonts w:ascii="Aptos" w:hAnsi="Aptos" w:cs="Arial"/>
        <w:sz w:val="18"/>
        <w:szCs w:val="18"/>
      </w:rPr>
    </w:pPr>
    <w:r w:rsidRPr="004C6A53">
      <w:rPr>
        <w:rStyle w:val="slostrnky"/>
        <w:rFonts w:ascii="Aptos" w:hAnsi="Aptos" w:cs="Arial"/>
        <w:sz w:val="18"/>
        <w:szCs w:val="18"/>
      </w:rPr>
      <w:fldChar w:fldCharType="begin"/>
    </w:r>
    <w:r w:rsidRPr="004C6A53">
      <w:rPr>
        <w:rStyle w:val="slostrnky"/>
        <w:rFonts w:ascii="Aptos" w:hAnsi="Aptos" w:cs="Arial"/>
        <w:sz w:val="18"/>
        <w:szCs w:val="18"/>
      </w:rPr>
      <w:instrText xml:space="preserve">PAGE  </w:instrText>
    </w:r>
    <w:r w:rsidRPr="004C6A53">
      <w:rPr>
        <w:rStyle w:val="slostrnky"/>
        <w:rFonts w:ascii="Aptos" w:hAnsi="Aptos" w:cs="Arial"/>
        <w:sz w:val="18"/>
        <w:szCs w:val="18"/>
      </w:rPr>
      <w:fldChar w:fldCharType="separate"/>
    </w:r>
    <w:r w:rsidRPr="004C6A53">
      <w:rPr>
        <w:rStyle w:val="slostrnky"/>
        <w:rFonts w:ascii="Aptos" w:hAnsi="Aptos" w:cs="Arial"/>
        <w:noProof/>
        <w:sz w:val="18"/>
        <w:szCs w:val="18"/>
      </w:rPr>
      <w:t>12</w:t>
    </w:r>
    <w:r w:rsidRPr="004C6A53">
      <w:rPr>
        <w:rStyle w:val="slostrnky"/>
        <w:rFonts w:ascii="Aptos" w:hAnsi="Aptos" w:cs="Arial"/>
        <w:sz w:val="18"/>
        <w:szCs w:val="18"/>
      </w:rPr>
      <w:fldChar w:fldCharType="end"/>
    </w:r>
    <w:r w:rsidRPr="004C6A53">
      <w:rPr>
        <w:rStyle w:val="slostrnky"/>
        <w:rFonts w:ascii="Aptos" w:hAnsi="Aptos" w:cs="Arial"/>
        <w:sz w:val="18"/>
        <w:szCs w:val="18"/>
      </w:rPr>
      <w:t xml:space="preserve"> / </w:t>
    </w:r>
    <w:r w:rsidRPr="004C6A53">
      <w:rPr>
        <w:rStyle w:val="slostrnky"/>
        <w:rFonts w:ascii="Aptos" w:hAnsi="Aptos" w:cs="Arial"/>
        <w:sz w:val="18"/>
        <w:szCs w:val="18"/>
      </w:rPr>
      <w:fldChar w:fldCharType="begin"/>
    </w:r>
    <w:r w:rsidRPr="004C6A53">
      <w:rPr>
        <w:rStyle w:val="slostrnky"/>
        <w:rFonts w:ascii="Aptos" w:hAnsi="Aptos" w:cs="Arial"/>
        <w:sz w:val="18"/>
        <w:szCs w:val="18"/>
      </w:rPr>
      <w:instrText xml:space="preserve"> NUMPAGES </w:instrText>
    </w:r>
    <w:r w:rsidRPr="004C6A53">
      <w:rPr>
        <w:rStyle w:val="slostrnky"/>
        <w:rFonts w:ascii="Aptos" w:hAnsi="Aptos" w:cs="Arial"/>
        <w:sz w:val="18"/>
        <w:szCs w:val="18"/>
      </w:rPr>
      <w:fldChar w:fldCharType="separate"/>
    </w:r>
    <w:r w:rsidRPr="004C6A53">
      <w:rPr>
        <w:rStyle w:val="slostrnky"/>
        <w:rFonts w:ascii="Aptos" w:hAnsi="Aptos" w:cs="Arial"/>
        <w:noProof/>
        <w:sz w:val="18"/>
        <w:szCs w:val="18"/>
      </w:rPr>
      <w:t>15</w:t>
    </w:r>
    <w:r w:rsidRPr="004C6A53">
      <w:rPr>
        <w:rStyle w:val="slostrnky"/>
        <w:rFonts w:ascii="Aptos" w:hAnsi="Aptos" w:cs="Arial"/>
        <w:sz w:val="18"/>
        <w:szCs w:val="18"/>
      </w:rPr>
      <w:fldChar w:fldCharType="end"/>
    </w:r>
    <w:r w:rsidRPr="004C6A53">
      <w:rPr>
        <w:rStyle w:val="slostrnky"/>
        <w:rFonts w:ascii="Aptos" w:hAnsi="Aptos" w:cs="Arial"/>
        <w:sz w:val="18"/>
        <w:szCs w:val="18"/>
      </w:rPr>
      <w:t xml:space="preserve"> </w:t>
    </w:r>
  </w:p>
  <w:p w14:paraId="7C96D9AD" w14:textId="2D4A48FE" w:rsidR="0062360F" w:rsidRPr="009C0098" w:rsidRDefault="00E94A16" w:rsidP="00840D2C">
    <w:pPr>
      <w:pStyle w:val="Zpat"/>
      <w:jc w:val="center"/>
      <w:rPr>
        <w:rFonts w:ascii="Aptos" w:hAnsi="Aptos"/>
        <w:color w:val="7F7F7F" w:themeColor="text1" w:themeTint="80"/>
      </w:rPr>
    </w:pPr>
    <w:r w:rsidRPr="009C0098">
      <w:rPr>
        <w:rFonts w:ascii="Aptos" w:hAnsi="Aptos"/>
        <w:color w:val="7F7F7F" w:themeColor="text1" w:themeTint="80"/>
      </w:rPr>
      <w:t xml:space="preserve">Územní studie </w:t>
    </w:r>
    <w:r w:rsidR="00C82B18" w:rsidRPr="009C0098">
      <w:rPr>
        <w:rFonts w:ascii="Aptos" w:hAnsi="Aptos"/>
        <w:color w:val="7F7F7F" w:themeColor="text1" w:themeTint="80"/>
      </w:rPr>
      <w:t>Palackého-sever</w:t>
    </w:r>
  </w:p>
  <w:p w14:paraId="4229C8DE" w14:textId="77777777" w:rsidR="0062360F" w:rsidRPr="00250DF5" w:rsidRDefault="0062360F">
    <w:pPr>
      <w:pStyle w:val="Zpat"/>
      <w:rPr>
        <w:noProof/>
        <w:sz w:val="18"/>
        <w:szCs w:val="18"/>
      </w:rPr>
    </w:pPr>
  </w:p>
  <w:p w14:paraId="580BD2C6" w14:textId="77777777" w:rsidR="0062360F" w:rsidRDefault="0062360F" w:rsidP="00840D2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1A6D4A" w14:textId="77777777" w:rsidR="00745678" w:rsidRDefault="00745678">
      <w:r>
        <w:separator/>
      </w:r>
    </w:p>
  </w:footnote>
  <w:footnote w:type="continuationSeparator" w:id="0">
    <w:p w14:paraId="2ABA4031" w14:textId="77777777" w:rsidR="00745678" w:rsidRDefault="007456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D732307C"/>
    <w:lvl w:ilvl="0">
      <w:start w:val="1"/>
      <w:numFmt w:val="decimal"/>
      <w:lvlText w:val="%1."/>
      <w:lvlJc w:val="left"/>
      <w:pPr>
        <w:ind w:hanging="284"/>
      </w:pPr>
      <w:rPr>
        <w:rFonts w:asciiTheme="minorHAnsi" w:hAnsiTheme="minorHAnsi" w:cstheme="minorHAnsi" w:hint="default"/>
        <w:b w:val="0"/>
        <w:bCs w:val="0"/>
        <w:spacing w:val="-1"/>
        <w:w w:val="103"/>
        <w:sz w:val="22"/>
        <w:szCs w:val="22"/>
      </w:rPr>
    </w:lvl>
    <w:lvl w:ilvl="1">
      <w:start w:val="1"/>
      <w:numFmt w:val="lowerLetter"/>
      <w:lvlText w:val="%2)"/>
      <w:lvlJc w:val="left"/>
      <w:pPr>
        <w:ind w:hanging="360"/>
      </w:pPr>
      <w:rPr>
        <w:rFonts w:ascii="Myriad Pro" w:hAnsi="Myriad Pro" w:cs="Myriad Pro"/>
        <w:b w:val="0"/>
        <w:bCs w:val="0"/>
        <w:spacing w:val="-1"/>
        <w:w w:val="103"/>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05"/>
    <w:multiLevelType w:val="multilevel"/>
    <w:tmpl w:val="00000888"/>
    <w:lvl w:ilvl="0">
      <w:start w:val="1"/>
      <w:numFmt w:val="decimal"/>
      <w:lvlText w:val="%1."/>
      <w:lvlJc w:val="left"/>
      <w:pPr>
        <w:ind w:hanging="284"/>
      </w:pPr>
      <w:rPr>
        <w:rFonts w:ascii="Myriad Pro" w:hAnsi="Myriad Pro" w:cs="Myriad Pro"/>
        <w:b w:val="0"/>
        <w:bCs w:val="0"/>
        <w:spacing w:val="-1"/>
        <w:w w:val="103"/>
        <w:sz w:val="20"/>
        <w:szCs w:val="20"/>
      </w:rPr>
    </w:lvl>
    <w:lvl w:ilvl="1">
      <w:start w:val="1"/>
      <w:numFmt w:val="upperRoman"/>
      <w:lvlText w:val="%2."/>
      <w:lvlJc w:val="left"/>
      <w:pPr>
        <w:ind w:hanging="286"/>
      </w:pPr>
      <w:rPr>
        <w:rFonts w:ascii="Arial" w:hAnsi="Arial" w:cs="Arial"/>
        <w:b/>
        <w:bCs/>
        <w:spacing w:val="-1"/>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06"/>
    <w:multiLevelType w:val="multilevel"/>
    <w:tmpl w:val="87DA1704"/>
    <w:lvl w:ilvl="0">
      <w:start w:val="1"/>
      <w:numFmt w:val="decimal"/>
      <w:lvlText w:val="%1."/>
      <w:lvlJc w:val="left"/>
      <w:pPr>
        <w:ind w:left="0" w:hanging="284"/>
      </w:pPr>
      <w:rPr>
        <w:rFonts w:ascii="Aptos Light" w:hAnsi="Aptos Light" w:cs="Myriad Pro" w:hint="default"/>
        <w:b w:val="0"/>
        <w:bCs w:val="0"/>
        <w:spacing w:val="-1"/>
        <w:w w:val="103"/>
        <w:sz w:val="20"/>
        <w:szCs w:val="20"/>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3" w15:restartNumberingAfterBreak="0">
    <w:nsid w:val="00000407"/>
    <w:multiLevelType w:val="multilevel"/>
    <w:tmpl w:val="0040F4D0"/>
    <w:lvl w:ilvl="0">
      <w:start w:val="1"/>
      <w:numFmt w:val="decimal"/>
      <w:lvlText w:val="%1."/>
      <w:lvlJc w:val="left"/>
      <w:pPr>
        <w:ind w:hanging="284"/>
      </w:pPr>
      <w:rPr>
        <w:rFonts w:ascii="Aptos Light" w:hAnsi="Aptos Light" w:cs="Myriad Pro" w:hint="default"/>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000409"/>
    <w:multiLevelType w:val="multilevel"/>
    <w:tmpl w:val="DA906A52"/>
    <w:lvl w:ilvl="0">
      <w:start w:val="1"/>
      <w:numFmt w:val="decimal"/>
      <w:lvlText w:val="%1."/>
      <w:lvlJc w:val="left"/>
      <w:pPr>
        <w:ind w:left="0" w:hanging="284"/>
      </w:pPr>
      <w:rPr>
        <w:rFonts w:ascii="Aptos Light" w:hAnsi="Aptos Light" w:cs="Myriad Pro" w:hint="default"/>
        <w:b w:val="0"/>
        <w:bCs w:val="0"/>
        <w:spacing w:val="-1"/>
        <w:w w:val="103"/>
        <w:sz w:val="20"/>
        <w:szCs w:val="20"/>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5" w15:restartNumberingAfterBreak="0">
    <w:nsid w:val="0000040A"/>
    <w:multiLevelType w:val="multilevel"/>
    <w:tmpl w:val="7F1E0E00"/>
    <w:lvl w:ilvl="0">
      <w:start w:val="1"/>
      <w:numFmt w:val="decimal"/>
      <w:lvlText w:val="%1."/>
      <w:lvlJc w:val="left"/>
      <w:pPr>
        <w:ind w:hanging="284"/>
      </w:pPr>
      <w:rPr>
        <w:rFonts w:ascii="Aptos Light" w:hAnsi="Aptos Light" w:cs="Myriad Pro" w:hint="default"/>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6" w15:restartNumberingAfterBreak="0">
    <w:nsid w:val="0000040B"/>
    <w:multiLevelType w:val="multilevel"/>
    <w:tmpl w:val="0000088E"/>
    <w:lvl w:ilvl="0">
      <w:start w:val="1"/>
      <w:numFmt w:val="decimal"/>
      <w:lvlText w:val="%1."/>
      <w:lvlJc w:val="left"/>
      <w:pPr>
        <w:ind w:hanging="284"/>
      </w:pPr>
      <w:rPr>
        <w:rFonts w:ascii="Myriad Pro" w:hAnsi="Myriad Pro" w:cs="Myriad Pro"/>
        <w:b w:val="0"/>
        <w:bCs w:val="0"/>
        <w:spacing w:val="-1"/>
        <w:w w:val="103"/>
        <w:sz w:val="20"/>
        <w:szCs w:val="20"/>
      </w:rPr>
    </w:lvl>
    <w:lvl w:ilvl="1">
      <w:numFmt w:val="bullet"/>
      <w:lvlText w:val="–"/>
      <w:lvlJc w:val="left"/>
      <w:pPr>
        <w:ind w:hanging="281"/>
      </w:pPr>
      <w:rPr>
        <w:rFonts w:ascii="Times New Roman" w:hAnsi="Times New Roman" w:cs="Times New Roman"/>
        <w:b w:val="0"/>
        <w:bCs w:val="0"/>
        <w:w w:val="99"/>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7" w15:restartNumberingAfterBreak="0">
    <w:nsid w:val="0000040C"/>
    <w:multiLevelType w:val="multilevel"/>
    <w:tmpl w:val="9A6A3D54"/>
    <w:lvl w:ilvl="0">
      <w:start w:val="1"/>
      <w:numFmt w:val="decimal"/>
      <w:lvlText w:val="%1."/>
      <w:lvlJc w:val="left"/>
      <w:pPr>
        <w:ind w:hanging="284"/>
      </w:pPr>
      <w:rPr>
        <w:rFonts w:ascii="Aptos Light" w:hAnsi="Aptos Light" w:cs="Myriad Pro" w:hint="default"/>
        <w:b w:val="0"/>
        <w:bCs w:val="0"/>
        <w:color w:val="auto"/>
        <w:spacing w:val="-1"/>
        <w:w w:val="103"/>
        <w:sz w:val="20"/>
        <w:szCs w:val="20"/>
      </w:rPr>
    </w:lvl>
    <w:lvl w:ilvl="1">
      <w:start w:val="1"/>
      <w:numFmt w:val="lowerLetter"/>
      <w:lvlText w:val="%2)"/>
      <w:lvlJc w:val="left"/>
      <w:pPr>
        <w:ind w:hanging="360"/>
      </w:pPr>
      <w:rPr>
        <w:rFonts w:ascii="Myriad Pro" w:hAnsi="Myriad Pro" w:cs="Myriad Pro"/>
        <w:b w:val="0"/>
        <w:bCs w:val="0"/>
        <w:spacing w:val="-1"/>
        <w:w w:val="103"/>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8" w15:restartNumberingAfterBreak="0">
    <w:nsid w:val="0000040E"/>
    <w:multiLevelType w:val="multilevel"/>
    <w:tmpl w:val="A3B04980"/>
    <w:lvl w:ilvl="0">
      <w:start w:val="1"/>
      <w:numFmt w:val="decimal"/>
      <w:lvlText w:val="%1."/>
      <w:lvlJc w:val="left"/>
      <w:pPr>
        <w:ind w:hanging="284"/>
      </w:pPr>
      <w:rPr>
        <w:rFonts w:ascii="Aptos Light" w:hAnsi="Aptos Light" w:cs="Myriad Pro" w:hint="default"/>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9" w15:restartNumberingAfterBreak="0">
    <w:nsid w:val="00D35133"/>
    <w:multiLevelType w:val="multilevel"/>
    <w:tmpl w:val="0000088A"/>
    <w:lvl w:ilvl="0">
      <w:start w:val="1"/>
      <w:numFmt w:val="decimal"/>
      <w:lvlText w:val="%1."/>
      <w:lvlJc w:val="left"/>
      <w:pPr>
        <w:ind w:hanging="284"/>
      </w:pPr>
      <w:rPr>
        <w:rFonts w:ascii="Myriad Pro" w:hAnsi="Myriad Pro" w:cs="Myriad Pro"/>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0" w15:restartNumberingAfterBreak="0">
    <w:nsid w:val="056F3138"/>
    <w:multiLevelType w:val="hybridMultilevel"/>
    <w:tmpl w:val="B04617BC"/>
    <w:lvl w:ilvl="0" w:tplc="D018E424">
      <w:start w:val="1"/>
      <w:numFmt w:val="decimal"/>
      <w:lvlText w:val="%1."/>
      <w:lvlJc w:val="left"/>
      <w:pPr>
        <w:tabs>
          <w:tab w:val="num" w:pos="360"/>
        </w:tabs>
        <w:ind w:left="360" w:hanging="360"/>
      </w:pPr>
      <w:rPr>
        <w:rFonts w:ascii="Myriad Pro" w:hAnsi="Myriad Pro" w:cs="Times New Roman" w:hint="default"/>
        <w:b w:val="0"/>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09EA145C"/>
    <w:multiLevelType w:val="hybridMultilevel"/>
    <w:tmpl w:val="53426B28"/>
    <w:lvl w:ilvl="0" w:tplc="CD28028E">
      <w:start w:val="1"/>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2" w15:restartNumberingAfterBreak="0">
    <w:nsid w:val="0D94282E"/>
    <w:multiLevelType w:val="hybridMultilevel"/>
    <w:tmpl w:val="FE78C522"/>
    <w:lvl w:ilvl="0" w:tplc="04050001">
      <w:start w:val="1"/>
      <w:numFmt w:val="bullet"/>
      <w:lvlText w:val=""/>
      <w:lvlJc w:val="left"/>
      <w:pPr>
        <w:tabs>
          <w:tab w:val="num" w:pos="720"/>
        </w:tabs>
        <w:ind w:left="720" w:hanging="360"/>
      </w:pPr>
      <w:rPr>
        <w:rFonts w:ascii="Symbol" w:hAnsi="Symbol" w:hint="default"/>
        <w:b w:val="0"/>
        <w:i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F665EC2"/>
    <w:multiLevelType w:val="hybridMultilevel"/>
    <w:tmpl w:val="E33AE7E4"/>
    <w:lvl w:ilvl="0" w:tplc="DCE6E6DE">
      <w:start w:val="1"/>
      <w:numFmt w:val="decimal"/>
      <w:lvlText w:val="%1."/>
      <w:lvlJc w:val="left"/>
      <w:pPr>
        <w:tabs>
          <w:tab w:val="num" w:pos="720"/>
        </w:tabs>
        <w:ind w:left="720" w:hanging="360"/>
      </w:pPr>
      <w:rPr>
        <w:rFonts w:ascii="Aptos Light" w:hAnsi="Aptos Light" w:hint="default"/>
        <w:b w:val="0"/>
        <w:i w:val="0"/>
        <w:color w:val="auto"/>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20E497F"/>
    <w:multiLevelType w:val="multilevel"/>
    <w:tmpl w:val="4DEE2B92"/>
    <w:lvl w:ilvl="0">
      <w:start w:val="1"/>
      <w:numFmt w:val="decimal"/>
      <w:lvlText w:val="%1."/>
      <w:lvlJc w:val="left"/>
      <w:pPr>
        <w:ind w:left="720" w:hanging="360"/>
      </w:pPr>
      <w:rPr>
        <w:rFonts w:asciiTheme="minorHAnsi" w:hAnsiTheme="minorHAnsi" w:hint="default"/>
        <w:b/>
        <w:color w:val="000000" w:themeColor="text1"/>
        <w:sz w:val="28"/>
      </w:rPr>
    </w:lvl>
    <w:lvl w:ilvl="1">
      <w:start w:val="1"/>
      <w:numFmt w:val="decimal"/>
      <w:isLgl/>
      <w:lvlText w:val="%1.%2."/>
      <w:lvlJc w:val="left"/>
      <w:pPr>
        <w:ind w:left="720" w:hanging="360"/>
      </w:pPr>
      <w:rPr>
        <w:rFonts w:hint="default"/>
        <w:b/>
        <w:b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1236605B"/>
    <w:multiLevelType w:val="hybridMultilevel"/>
    <w:tmpl w:val="B86C9C90"/>
    <w:lvl w:ilvl="0" w:tplc="48C03F5A">
      <w:start w:val="1"/>
      <w:numFmt w:val="bullet"/>
      <w:lvlText w:val="-"/>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B99036E"/>
    <w:multiLevelType w:val="multilevel"/>
    <w:tmpl w:val="87DA1704"/>
    <w:lvl w:ilvl="0">
      <w:start w:val="1"/>
      <w:numFmt w:val="decimal"/>
      <w:lvlText w:val="%1."/>
      <w:lvlJc w:val="left"/>
      <w:pPr>
        <w:ind w:left="0" w:hanging="284"/>
      </w:pPr>
      <w:rPr>
        <w:rFonts w:ascii="Aptos Light" w:hAnsi="Aptos Light" w:cs="Myriad Pro" w:hint="default"/>
        <w:b w:val="0"/>
        <w:bCs w:val="0"/>
        <w:spacing w:val="-1"/>
        <w:w w:val="103"/>
        <w:sz w:val="20"/>
        <w:szCs w:val="20"/>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17" w15:restartNumberingAfterBreak="0">
    <w:nsid w:val="1BC5129D"/>
    <w:multiLevelType w:val="hybridMultilevel"/>
    <w:tmpl w:val="4476DD26"/>
    <w:lvl w:ilvl="0" w:tplc="23086FAA">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8" w15:restartNumberingAfterBreak="0">
    <w:nsid w:val="1CB45C58"/>
    <w:multiLevelType w:val="hybridMultilevel"/>
    <w:tmpl w:val="75D028DC"/>
    <w:lvl w:ilvl="0" w:tplc="04301E9C">
      <w:start w:val="2"/>
      <w:numFmt w:val="bullet"/>
      <w:lvlText w:val="-"/>
      <w:lvlJc w:val="left"/>
      <w:pPr>
        <w:ind w:left="1119" w:hanging="360"/>
      </w:pPr>
      <w:rPr>
        <w:rFonts w:ascii="Arial" w:eastAsia="Times New Roman" w:hAnsi="Arial" w:cs="Arial" w:hint="default"/>
      </w:rPr>
    </w:lvl>
    <w:lvl w:ilvl="1" w:tplc="04050003" w:tentative="1">
      <w:start w:val="1"/>
      <w:numFmt w:val="bullet"/>
      <w:lvlText w:val="o"/>
      <w:lvlJc w:val="left"/>
      <w:pPr>
        <w:ind w:left="1839" w:hanging="360"/>
      </w:pPr>
      <w:rPr>
        <w:rFonts w:ascii="Courier New" w:hAnsi="Courier New" w:cs="Courier New" w:hint="default"/>
      </w:rPr>
    </w:lvl>
    <w:lvl w:ilvl="2" w:tplc="04050005" w:tentative="1">
      <w:start w:val="1"/>
      <w:numFmt w:val="bullet"/>
      <w:lvlText w:val=""/>
      <w:lvlJc w:val="left"/>
      <w:pPr>
        <w:ind w:left="2559" w:hanging="360"/>
      </w:pPr>
      <w:rPr>
        <w:rFonts w:ascii="Wingdings" w:hAnsi="Wingdings" w:hint="default"/>
      </w:rPr>
    </w:lvl>
    <w:lvl w:ilvl="3" w:tplc="04050001" w:tentative="1">
      <w:start w:val="1"/>
      <w:numFmt w:val="bullet"/>
      <w:lvlText w:val=""/>
      <w:lvlJc w:val="left"/>
      <w:pPr>
        <w:ind w:left="3279" w:hanging="360"/>
      </w:pPr>
      <w:rPr>
        <w:rFonts w:ascii="Symbol" w:hAnsi="Symbol" w:hint="default"/>
      </w:rPr>
    </w:lvl>
    <w:lvl w:ilvl="4" w:tplc="04050003" w:tentative="1">
      <w:start w:val="1"/>
      <w:numFmt w:val="bullet"/>
      <w:lvlText w:val="o"/>
      <w:lvlJc w:val="left"/>
      <w:pPr>
        <w:ind w:left="3999" w:hanging="360"/>
      </w:pPr>
      <w:rPr>
        <w:rFonts w:ascii="Courier New" w:hAnsi="Courier New" w:cs="Courier New" w:hint="default"/>
      </w:rPr>
    </w:lvl>
    <w:lvl w:ilvl="5" w:tplc="04050005" w:tentative="1">
      <w:start w:val="1"/>
      <w:numFmt w:val="bullet"/>
      <w:lvlText w:val=""/>
      <w:lvlJc w:val="left"/>
      <w:pPr>
        <w:ind w:left="4719" w:hanging="360"/>
      </w:pPr>
      <w:rPr>
        <w:rFonts w:ascii="Wingdings" w:hAnsi="Wingdings" w:hint="default"/>
      </w:rPr>
    </w:lvl>
    <w:lvl w:ilvl="6" w:tplc="04050001" w:tentative="1">
      <w:start w:val="1"/>
      <w:numFmt w:val="bullet"/>
      <w:lvlText w:val=""/>
      <w:lvlJc w:val="left"/>
      <w:pPr>
        <w:ind w:left="5439" w:hanging="360"/>
      </w:pPr>
      <w:rPr>
        <w:rFonts w:ascii="Symbol" w:hAnsi="Symbol" w:hint="default"/>
      </w:rPr>
    </w:lvl>
    <w:lvl w:ilvl="7" w:tplc="04050003" w:tentative="1">
      <w:start w:val="1"/>
      <w:numFmt w:val="bullet"/>
      <w:lvlText w:val="o"/>
      <w:lvlJc w:val="left"/>
      <w:pPr>
        <w:ind w:left="6159" w:hanging="360"/>
      </w:pPr>
      <w:rPr>
        <w:rFonts w:ascii="Courier New" w:hAnsi="Courier New" w:cs="Courier New" w:hint="default"/>
      </w:rPr>
    </w:lvl>
    <w:lvl w:ilvl="8" w:tplc="04050005" w:tentative="1">
      <w:start w:val="1"/>
      <w:numFmt w:val="bullet"/>
      <w:lvlText w:val=""/>
      <w:lvlJc w:val="left"/>
      <w:pPr>
        <w:ind w:left="6879" w:hanging="360"/>
      </w:pPr>
      <w:rPr>
        <w:rFonts w:ascii="Wingdings" w:hAnsi="Wingdings" w:hint="default"/>
      </w:rPr>
    </w:lvl>
  </w:abstractNum>
  <w:abstractNum w:abstractNumId="19" w15:restartNumberingAfterBreak="0">
    <w:nsid w:val="1FC05199"/>
    <w:multiLevelType w:val="hybridMultilevel"/>
    <w:tmpl w:val="ED5A34E8"/>
    <w:lvl w:ilvl="0" w:tplc="5E3E0A6E">
      <w:start w:val="1"/>
      <w:numFmt w:val="decimal"/>
      <w:lvlText w:val="%1."/>
      <w:lvlJc w:val="left"/>
      <w:pPr>
        <w:tabs>
          <w:tab w:val="num" w:pos="502"/>
        </w:tabs>
        <w:ind w:left="502"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79F2934"/>
    <w:multiLevelType w:val="hybridMultilevel"/>
    <w:tmpl w:val="A6463EE2"/>
    <w:lvl w:ilvl="0" w:tplc="E7C8A01E">
      <w:start w:val="1"/>
      <w:numFmt w:val="decimal"/>
      <w:lvlText w:val="%1."/>
      <w:lvlJc w:val="left"/>
      <w:pPr>
        <w:ind w:left="720" w:hanging="360"/>
      </w:pPr>
      <w:rPr>
        <w:rFonts w:ascii="Aptos Light" w:eastAsia="MS Mincho" w:hAnsi="Aptos Light" w:cs="Courier New"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28962CBB"/>
    <w:multiLevelType w:val="hybridMultilevel"/>
    <w:tmpl w:val="03B47A28"/>
    <w:lvl w:ilvl="0" w:tplc="D9145478">
      <w:start w:val="1"/>
      <w:numFmt w:val="decimal"/>
      <w:lvlText w:val="%1."/>
      <w:lvlJc w:val="left"/>
      <w:pPr>
        <w:tabs>
          <w:tab w:val="num" w:pos="720"/>
        </w:tabs>
        <w:ind w:left="720" w:hanging="360"/>
      </w:pPr>
      <w:rPr>
        <w:rFonts w:asciiTheme="minorHAnsi" w:hAnsiTheme="minorHAnsi" w:cstheme="minorHAnsi" w:hint="default"/>
        <w:b w:val="0"/>
        <w:i w:val="0"/>
        <w:color w:val="auto"/>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29E74005"/>
    <w:multiLevelType w:val="hybridMultilevel"/>
    <w:tmpl w:val="FE162CE6"/>
    <w:lvl w:ilvl="0" w:tplc="D4DCAE94">
      <w:start w:val="1"/>
      <w:numFmt w:val="decimal"/>
      <w:lvlText w:val="%1."/>
      <w:lvlJc w:val="left"/>
      <w:pPr>
        <w:ind w:left="1778" w:hanging="360"/>
      </w:pPr>
      <w:rPr>
        <w:rFonts w:ascii="Myriad Pro" w:hAnsi="Myriad Pro" w:hint="default"/>
        <w:sz w:val="20"/>
        <w:szCs w:val="20"/>
      </w:rPr>
    </w:lvl>
    <w:lvl w:ilvl="1" w:tplc="04050019" w:tentative="1">
      <w:start w:val="1"/>
      <w:numFmt w:val="lowerLetter"/>
      <w:lvlText w:val="%2."/>
      <w:lvlJc w:val="left"/>
      <w:pPr>
        <w:ind w:left="2498" w:hanging="360"/>
      </w:pPr>
    </w:lvl>
    <w:lvl w:ilvl="2" w:tplc="0405001B" w:tentative="1">
      <w:start w:val="1"/>
      <w:numFmt w:val="lowerRoman"/>
      <w:lvlText w:val="%3."/>
      <w:lvlJc w:val="right"/>
      <w:pPr>
        <w:ind w:left="3218" w:hanging="180"/>
      </w:pPr>
    </w:lvl>
    <w:lvl w:ilvl="3" w:tplc="0405000F" w:tentative="1">
      <w:start w:val="1"/>
      <w:numFmt w:val="decimal"/>
      <w:lvlText w:val="%4."/>
      <w:lvlJc w:val="left"/>
      <w:pPr>
        <w:ind w:left="3938" w:hanging="360"/>
      </w:pPr>
    </w:lvl>
    <w:lvl w:ilvl="4" w:tplc="04050019" w:tentative="1">
      <w:start w:val="1"/>
      <w:numFmt w:val="lowerLetter"/>
      <w:lvlText w:val="%5."/>
      <w:lvlJc w:val="left"/>
      <w:pPr>
        <w:ind w:left="4658" w:hanging="360"/>
      </w:pPr>
    </w:lvl>
    <w:lvl w:ilvl="5" w:tplc="0405001B" w:tentative="1">
      <w:start w:val="1"/>
      <w:numFmt w:val="lowerRoman"/>
      <w:lvlText w:val="%6."/>
      <w:lvlJc w:val="right"/>
      <w:pPr>
        <w:ind w:left="5378" w:hanging="180"/>
      </w:pPr>
    </w:lvl>
    <w:lvl w:ilvl="6" w:tplc="0405000F" w:tentative="1">
      <w:start w:val="1"/>
      <w:numFmt w:val="decimal"/>
      <w:lvlText w:val="%7."/>
      <w:lvlJc w:val="left"/>
      <w:pPr>
        <w:ind w:left="6098" w:hanging="360"/>
      </w:pPr>
    </w:lvl>
    <w:lvl w:ilvl="7" w:tplc="04050019" w:tentative="1">
      <w:start w:val="1"/>
      <w:numFmt w:val="lowerLetter"/>
      <w:lvlText w:val="%8."/>
      <w:lvlJc w:val="left"/>
      <w:pPr>
        <w:ind w:left="6818" w:hanging="360"/>
      </w:pPr>
    </w:lvl>
    <w:lvl w:ilvl="8" w:tplc="0405001B" w:tentative="1">
      <w:start w:val="1"/>
      <w:numFmt w:val="lowerRoman"/>
      <w:lvlText w:val="%9."/>
      <w:lvlJc w:val="right"/>
      <w:pPr>
        <w:ind w:left="7538" w:hanging="180"/>
      </w:pPr>
    </w:lvl>
  </w:abstractNum>
  <w:abstractNum w:abstractNumId="23" w15:restartNumberingAfterBreak="0">
    <w:nsid w:val="2A0079CB"/>
    <w:multiLevelType w:val="hybridMultilevel"/>
    <w:tmpl w:val="FFE82EF2"/>
    <w:lvl w:ilvl="0" w:tplc="0405000F">
      <w:start w:val="2"/>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4" w15:restartNumberingAfterBreak="0">
    <w:nsid w:val="2A72231E"/>
    <w:multiLevelType w:val="hybridMultilevel"/>
    <w:tmpl w:val="301C2D92"/>
    <w:lvl w:ilvl="0" w:tplc="D6447768">
      <w:start w:val="1"/>
      <w:numFmt w:val="decimal"/>
      <w:lvlText w:val="%1."/>
      <w:lvlJc w:val="left"/>
      <w:pPr>
        <w:ind w:left="928" w:hanging="36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25" w15:restartNumberingAfterBreak="0">
    <w:nsid w:val="2BAA5551"/>
    <w:multiLevelType w:val="multilevel"/>
    <w:tmpl w:val="BF40727C"/>
    <w:lvl w:ilvl="0">
      <w:start w:val="1"/>
      <w:numFmt w:val="decimal"/>
      <w:lvlText w:val="%1."/>
      <w:lvlJc w:val="left"/>
      <w:pPr>
        <w:ind w:left="0" w:hanging="284"/>
      </w:pPr>
      <w:rPr>
        <w:rFonts w:ascii="Myriad Pro" w:hAnsi="Myriad Pro" w:cs="Myriad Pro" w:hint="default"/>
        <w:b w:val="0"/>
        <w:bCs w:val="0"/>
        <w:spacing w:val="-1"/>
        <w:w w:val="103"/>
        <w:sz w:val="20"/>
        <w:szCs w:val="20"/>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26" w15:restartNumberingAfterBreak="0">
    <w:nsid w:val="2C5E3EEB"/>
    <w:multiLevelType w:val="hybridMultilevel"/>
    <w:tmpl w:val="DA523282"/>
    <w:lvl w:ilvl="0" w:tplc="0AA4B776">
      <w:start w:val="1"/>
      <w:numFmt w:val="decimal"/>
      <w:lvlText w:val="%1."/>
      <w:lvlJc w:val="left"/>
      <w:pPr>
        <w:ind w:left="720" w:hanging="360"/>
      </w:pPr>
      <w:rPr>
        <w:rFonts w:ascii="Aptos Light" w:eastAsia="MS Mincho" w:hAnsi="Aptos Light" w:cs="Courier New" w:hint="default"/>
        <w:b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E4012AE"/>
    <w:multiLevelType w:val="hybridMultilevel"/>
    <w:tmpl w:val="6378758E"/>
    <w:lvl w:ilvl="0" w:tplc="48C03F5A">
      <w:start w:val="1"/>
      <w:numFmt w:val="bullet"/>
      <w:lvlText w:val="-"/>
      <w:lvlJc w:val="left"/>
      <w:pPr>
        <w:tabs>
          <w:tab w:val="num" w:pos="720"/>
        </w:tabs>
        <w:ind w:left="720" w:hanging="360"/>
      </w:pPr>
      <w:rPr>
        <w:rFonts w:hint="default"/>
        <w:b w:val="0"/>
        <w:i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0FE3CFF"/>
    <w:multiLevelType w:val="hybridMultilevel"/>
    <w:tmpl w:val="26B440C6"/>
    <w:lvl w:ilvl="0" w:tplc="764A99E4">
      <w:start w:val="1"/>
      <w:numFmt w:val="decimal"/>
      <w:lvlText w:val="%1."/>
      <w:lvlJc w:val="left"/>
      <w:pPr>
        <w:ind w:left="720" w:hanging="360"/>
      </w:pPr>
      <w:rPr>
        <w:rFonts w:ascii="Aptos Light" w:eastAsia="MS Mincho" w:hAnsi="Aptos Light" w:cs="Courier New" w:hint="default"/>
        <w:b w:val="0"/>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1011FAA"/>
    <w:multiLevelType w:val="multilevel"/>
    <w:tmpl w:val="C62ADD1E"/>
    <w:lvl w:ilvl="0">
      <w:start w:val="1"/>
      <w:numFmt w:val="decimal"/>
      <w:lvlText w:val="%1."/>
      <w:lvlJc w:val="left"/>
      <w:pPr>
        <w:ind w:left="0" w:hanging="284"/>
      </w:pPr>
      <w:rPr>
        <w:rFonts w:ascii="Aptos Light" w:hAnsi="Aptos Light" w:cs="Myriad Pro" w:hint="default"/>
        <w:b w:val="0"/>
        <w:bCs w:val="0"/>
        <w:spacing w:val="-1"/>
        <w:w w:val="103"/>
        <w:sz w:val="20"/>
        <w:szCs w:val="20"/>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30" w15:restartNumberingAfterBreak="0">
    <w:nsid w:val="37F44496"/>
    <w:multiLevelType w:val="hybridMultilevel"/>
    <w:tmpl w:val="6F349D98"/>
    <w:lvl w:ilvl="0" w:tplc="726ADEFE">
      <w:start w:val="1"/>
      <w:numFmt w:val="decimal"/>
      <w:lvlText w:val="%1."/>
      <w:lvlJc w:val="left"/>
      <w:pPr>
        <w:ind w:left="720" w:hanging="360"/>
      </w:pPr>
      <w:rPr>
        <w:rFonts w:ascii="Aptos Light" w:hAnsi="Aptos Light" w:hint="default"/>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3FE32CA0"/>
    <w:multiLevelType w:val="hybridMultilevel"/>
    <w:tmpl w:val="7770854C"/>
    <w:lvl w:ilvl="0" w:tplc="599AF53C">
      <w:start w:val="1"/>
      <w:numFmt w:val="decimal"/>
      <w:lvlText w:val="%1."/>
      <w:lvlJc w:val="left"/>
      <w:pPr>
        <w:ind w:left="360" w:hanging="360"/>
      </w:pPr>
      <w:rPr>
        <w:rFonts w:cs="Times New Roman" w:hint="default"/>
        <w:b w:val="0"/>
        <w:u w:val="none"/>
      </w:rPr>
    </w:lvl>
    <w:lvl w:ilvl="1" w:tplc="04050019">
      <w:start w:val="1"/>
      <w:numFmt w:val="lowerLetter"/>
      <w:lvlText w:val="%2."/>
      <w:lvlJc w:val="left"/>
      <w:pPr>
        <w:ind w:left="1516" w:hanging="360"/>
      </w:pPr>
      <w:rPr>
        <w:rFonts w:cs="Times New Roman"/>
      </w:rPr>
    </w:lvl>
    <w:lvl w:ilvl="2" w:tplc="0405001B">
      <w:start w:val="1"/>
      <w:numFmt w:val="lowerRoman"/>
      <w:lvlText w:val="%3."/>
      <w:lvlJc w:val="right"/>
      <w:pPr>
        <w:ind w:left="2236" w:hanging="180"/>
      </w:pPr>
      <w:rPr>
        <w:rFonts w:cs="Times New Roman"/>
      </w:rPr>
    </w:lvl>
    <w:lvl w:ilvl="3" w:tplc="0405000F">
      <w:start w:val="1"/>
      <w:numFmt w:val="decimal"/>
      <w:lvlText w:val="%4."/>
      <w:lvlJc w:val="left"/>
      <w:pPr>
        <w:ind w:left="2956" w:hanging="360"/>
      </w:pPr>
      <w:rPr>
        <w:rFonts w:cs="Times New Roman"/>
      </w:rPr>
    </w:lvl>
    <w:lvl w:ilvl="4" w:tplc="04050019">
      <w:start w:val="1"/>
      <w:numFmt w:val="lowerLetter"/>
      <w:lvlText w:val="%5."/>
      <w:lvlJc w:val="left"/>
      <w:pPr>
        <w:ind w:left="3676" w:hanging="360"/>
      </w:pPr>
      <w:rPr>
        <w:rFonts w:cs="Times New Roman"/>
      </w:rPr>
    </w:lvl>
    <w:lvl w:ilvl="5" w:tplc="0405001B" w:tentative="1">
      <w:start w:val="1"/>
      <w:numFmt w:val="lowerRoman"/>
      <w:lvlText w:val="%6."/>
      <w:lvlJc w:val="right"/>
      <w:pPr>
        <w:ind w:left="4396" w:hanging="180"/>
      </w:pPr>
      <w:rPr>
        <w:rFonts w:cs="Times New Roman"/>
      </w:rPr>
    </w:lvl>
    <w:lvl w:ilvl="6" w:tplc="0405000F" w:tentative="1">
      <w:start w:val="1"/>
      <w:numFmt w:val="decimal"/>
      <w:lvlText w:val="%7."/>
      <w:lvlJc w:val="left"/>
      <w:pPr>
        <w:ind w:left="5116" w:hanging="360"/>
      </w:pPr>
      <w:rPr>
        <w:rFonts w:cs="Times New Roman"/>
      </w:rPr>
    </w:lvl>
    <w:lvl w:ilvl="7" w:tplc="04050019" w:tentative="1">
      <w:start w:val="1"/>
      <w:numFmt w:val="lowerLetter"/>
      <w:lvlText w:val="%8."/>
      <w:lvlJc w:val="left"/>
      <w:pPr>
        <w:ind w:left="5836" w:hanging="360"/>
      </w:pPr>
      <w:rPr>
        <w:rFonts w:cs="Times New Roman"/>
      </w:rPr>
    </w:lvl>
    <w:lvl w:ilvl="8" w:tplc="0405001B" w:tentative="1">
      <w:start w:val="1"/>
      <w:numFmt w:val="lowerRoman"/>
      <w:lvlText w:val="%9."/>
      <w:lvlJc w:val="right"/>
      <w:pPr>
        <w:ind w:left="6556" w:hanging="180"/>
      </w:pPr>
      <w:rPr>
        <w:rFonts w:cs="Times New Roman"/>
      </w:rPr>
    </w:lvl>
  </w:abstractNum>
  <w:abstractNum w:abstractNumId="32" w15:restartNumberingAfterBreak="0">
    <w:nsid w:val="400C3CF8"/>
    <w:multiLevelType w:val="multilevel"/>
    <w:tmpl w:val="7F1E0E00"/>
    <w:lvl w:ilvl="0">
      <w:start w:val="1"/>
      <w:numFmt w:val="decimal"/>
      <w:lvlText w:val="%1."/>
      <w:lvlJc w:val="left"/>
      <w:pPr>
        <w:ind w:hanging="284"/>
      </w:pPr>
      <w:rPr>
        <w:rFonts w:ascii="Aptos Light" w:hAnsi="Aptos Light" w:cs="Myriad Pro" w:hint="default"/>
        <w:b w:val="0"/>
        <w:bCs w:val="0"/>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3" w15:restartNumberingAfterBreak="0">
    <w:nsid w:val="441F2E78"/>
    <w:multiLevelType w:val="hybridMultilevel"/>
    <w:tmpl w:val="32229438"/>
    <w:lvl w:ilvl="0" w:tplc="945CFA30">
      <w:start w:val="1"/>
      <w:numFmt w:val="decimal"/>
      <w:lvlText w:val="%1."/>
      <w:lvlJc w:val="left"/>
      <w:pPr>
        <w:tabs>
          <w:tab w:val="num" w:pos="720"/>
        </w:tabs>
        <w:ind w:left="720" w:hanging="360"/>
      </w:pPr>
      <w:rPr>
        <w:rFonts w:ascii="Aptos Light" w:hAnsi="Aptos Light" w:hint="default"/>
        <w:b w:val="0"/>
        <w:i w:val="0"/>
        <w:color w:val="auto"/>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48DB37C4"/>
    <w:multiLevelType w:val="multilevel"/>
    <w:tmpl w:val="9A6A3D54"/>
    <w:lvl w:ilvl="0">
      <w:start w:val="1"/>
      <w:numFmt w:val="decimal"/>
      <w:lvlText w:val="%1."/>
      <w:lvlJc w:val="left"/>
      <w:pPr>
        <w:ind w:hanging="284"/>
      </w:pPr>
      <w:rPr>
        <w:rFonts w:ascii="Aptos Light" w:hAnsi="Aptos Light" w:cs="Myriad Pro" w:hint="default"/>
        <w:b w:val="0"/>
        <w:bCs w:val="0"/>
        <w:color w:val="auto"/>
        <w:spacing w:val="-1"/>
        <w:w w:val="103"/>
        <w:sz w:val="20"/>
        <w:szCs w:val="20"/>
      </w:rPr>
    </w:lvl>
    <w:lvl w:ilvl="1">
      <w:start w:val="1"/>
      <w:numFmt w:val="lowerLetter"/>
      <w:lvlText w:val="%2)"/>
      <w:lvlJc w:val="left"/>
      <w:pPr>
        <w:ind w:hanging="360"/>
      </w:pPr>
      <w:rPr>
        <w:rFonts w:ascii="Myriad Pro" w:hAnsi="Myriad Pro" w:cs="Myriad Pro"/>
        <w:b w:val="0"/>
        <w:bCs w:val="0"/>
        <w:spacing w:val="-1"/>
        <w:w w:val="103"/>
        <w:sz w:val="20"/>
        <w:szCs w:val="20"/>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5" w15:restartNumberingAfterBreak="0">
    <w:nsid w:val="4CCF6E51"/>
    <w:multiLevelType w:val="hybridMultilevel"/>
    <w:tmpl w:val="327E8E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51032CC1"/>
    <w:multiLevelType w:val="multilevel"/>
    <w:tmpl w:val="E68C1AEC"/>
    <w:lvl w:ilvl="0">
      <w:start w:val="2"/>
      <w:numFmt w:val="decimal"/>
      <w:lvlText w:val="%1."/>
      <w:lvlJc w:val="left"/>
      <w:pPr>
        <w:ind w:left="360" w:hanging="360"/>
      </w:pPr>
      <w:rPr>
        <w:rFonts w:cs="Times New Roman" w:hint="default"/>
        <w:b w:val="0"/>
      </w:rPr>
    </w:lvl>
    <w:lvl w:ilvl="1">
      <w:start w:val="1"/>
      <w:numFmt w:val="decimal"/>
      <w:lvlText w:val="%1.%2."/>
      <w:lvlJc w:val="left"/>
      <w:pPr>
        <w:ind w:left="792" w:hanging="432"/>
      </w:pPr>
      <w:rPr>
        <w:rFonts w:cs="Times New Roman" w:hint="default"/>
      </w:rPr>
    </w:lvl>
    <w:lvl w:ilvl="2">
      <w:start w:val="1"/>
      <w:numFmt w:val="lowerLetter"/>
      <w:lvlText w:val="%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7" w15:restartNumberingAfterBreak="0">
    <w:nsid w:val="54AF1394"/>
    <w:multiLevelType w:val="hybridMultilevel"/>
    <w:tmpl w:val="8A4C165E"/>
    <w:lvl w:ilvl="0" w:tplc="48C03F5A">
      <w:start w:val="1"/>
      <w:numFmt w:val="bullet"/>
      <w:lvlText w:val="-"/>
      <w:lvlJc w:val="left"/>
      <w:pPr>
        <w:ind w:left="788" w:hanging="360"/>
      </w:pPr>
      <w:rPr>
        <w:rFonts w:hint="default"/>
      </w:rPr>
    </w:lvl>
    <w:lvl w:ilvl="1" w:tplc="04050003">
      <w:start w:val="1"/>
      <w:numFmt w:val="bullet"/>
      <w:lvlText w:val="o"/>
      <w:lvlJc w:val="left"/>
      <w:pPr>
        <w:ind w:left="1508" w:hanging="360"/>
      </w:pPr>
      <w:rPr>
        <w:rFonts w:ascii="Courier New" w:hAnsi="Courier New" w:cs="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cs="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cs="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38" w15:restartNumberingAfterBreak="0">
    <w:nsid w:val="5D611E4E"/>
    <w:multiLevelType w:val="hybridMultilevel"/>
    <w:tmpl w:val="65ACE40A"/>
    <w:lvl w:ilvl="0" w:tplc="05B8D45A">
      <w:start w:val="1"/>
      <w:numFmt w:val="decimal"/>
      <w:lvlText w:val="%1."/>
      <w:lvlJc w:val="left"/>
      <w:pPr>
        <w:tabs>
          <w:tab w:val="num" w:pos="720"/>
        </w:tabs>
        <w:ind w:left="720" w:hanging="360"/>
      </w:pPr>
      <w:rPr>
        <w:rFonts w:ascii="Aptos Light" w:hAnsi="Aptos Light" w:hint="default"/>
        <w:b w:val="0"/>
        <w:i w:val="0"/>
        <w:color w:val="auto"/>
        <w:sz w:val="20"/>
        <w:szCs w:val="2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15:restartNumberingAfterBreak="0">
    <w:nsid w:val="62B21354"/>
    <w:multiLevelType w:val="multilevel"/>
    <w:tmpl w:val="E2B03950"/>
    <w:lvl w:ilvl="0">
      <w:start w:val="1"/>
      <w:numFmt w:val="decimal"/>
      <w:lvlText w:val="%1."/>
      <w:lvlJc w:val="left"/>
      <w:pPr>
        <w:ind w:hanging="284"/>
      </w:pPr>
      <w:rPr>
        <w:rFonts w:ascii="Aptos Light" w:hAnsi="Aptos Light" w:cs="Myriad Pro" w:hint="default"/>
        <w:b w:val="0"/>
        <w:bCs w:val="0"/>
        <w:color w:val="000000" w:themeColor="text1"/>
        <w:spacing w:val="-1"/>
        <w:w w:val="103"/>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660C1E83"/>
    <w:multiLevelType w:val="multilevel"/>
    <w:tmpl w:val="87DA1704"/>
    <w:lvl w:ilvl="0">
      <w:start w:val="1"/>
      <w:numFmt w:val="decimal"/>
      <w:lvlText w:val="%1."/>
      <w:lvlJc w:val="left"/>
      <w:pPr>
        <w:ind w:left="0" w:hanging="284"/>
      </w:pPr>
      <w:rPr>
        <w:rFonts w:ascii="Aptos Light" w:hAnsi="Aptos Light" w:cs="Myriad Pro" w:hint="default"/>
        <w:b w:val="0"/>
        <w:bCs w:val="0"/>
        <w:spacing w:val="-1"/>
        <w:w w:val="103"/>
        <w:sz w:val="20"/>
        <w:szCs w:val="20"/>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41" w15:restartNumberingAfterBreak="0">
    <w:nsid w:val="69257B47"/>
    <w:multiLevelType w:val="multilevel"/>
    <w:tmpl w:val="87DA1704"/>
    <w:lvl w:ilvl="0">
      <w:start w:val="1"/>
      <w:numFmt w:val="decimal"/>
      <w:lvlText w:val="%1."/>
      <w:lvlJc w:val="left"/>
      <w:pPr>
        <w:ind w:left="0" w:hanging="284"/>
      </w:pPr>
      <w:rPr>
        <w:rFonts w:ascii="Aptos Light" w:hAnsi="Aptos Light" w:cs="Myriad Pro" w:hint="default"/>
        <w:b w:val="0"/>
        <w:bCs w:val="0"/>
        <w:spacing w:val="-1"/>
        <w:w w:val="103"/>
        <w:sz w:val="20"/>
        <w:szCs w:val="20"/>
      </w:rPr>
    </w:lvl>
    <w:lvl w:ilvl="1">
      <w:numFmt w:val="bullet"/>
      <w:lvlText w:val="•"/>
      <w:lvlJc w:val="left"/>
      <w:pPr>
        <w:ind w:left="0" w:firstLine="0"/>
      </w:pPr>
      <w:rPr>
        <w:rFonts w:hint="default"/>
      </w:rPr>
    </w:lvl>
    <w:lvl w:ilvl="2">
      <w:numFmt w:val="bullet"/>
      <w:lvlText w:val="•"/>
      <w:lvlJc w:val="left"/>
      <w:pPr>
        <w:ind w:left="0" w:firstLine="0"/>
      </w:pPr>
      <w:rPr>
        <w:rFonts w:hint="default"/>
      </w:rPr>
    </w:lvl>
    <w:lvl w:ilvl="3">
      <w:numFmt w:val="bullet"/>
      <w:lvlText w:val="•"/>
      <w:lvlJc w:val="left"/>
      <w:pPr>
        <w:ind w:left="0" w:firstLine="0"/>
      </w:pPr>
      <w:rPr>
        <w:rFonts w:hint="default"/>
      </w:rPr>
    </w:lvl>
    <w:lvl w:ilvl="4">
      <w:numFmt w:val="bullet"/>
      <w:lvlText w:val="•"/>
      <w:lvlJc w:val="left"/>
      <w:pPr>
        <w:ind w:left="0" w:firstLine="0"/>
      </w:pPr>
      <w:rPr>
        <w:rFonts w:hint="default"/>
      </w:rPr>
    </w:lvl>
    <w:lvl w:ilvl="5">
      <w:numFmt w:val="bullet"/>
      <w:lvlText w:val="•"/>
      <w:lvlJc w:val="left"/>
      <w:pPr>
        <w:ind w:left="0" w:firstLine="0"/>
      </w:pPr>
      <w:rPr>
        <w:rFonts w:hint="default"/>
      </w:rPr>
    </w:lvl>
    <w:lvl w:ilvl="6">
      <w:numFmt w:val="bullet"/>
      <w:lvlText w:val="•"/>
      <w:lvlJc w:val="left"/>
      <w:pPr>
        <w:ind w:left="0" w:firstLine="0"/>
      </w:pPr>
      <w:rPr>
        <w:rFonts w:hint="default"/>
      </w:rPr>
    </w:lvl>
    <w:lvl w:ilvl="7">
      <w:numFmt w:val="bullet"/>
      <w:lvlText w:val="•"/>
      <w:lvlJc w:val="left"/>
      <w:pPr>
        <w:ind w:left="0" w:firstLine="0"/>
      </w:pPr>
      <w:rPr>
        <w:rFonts w:hint="default"/>
      </w:rPr>
    </w:lvl>
    <w:lvl w:ilvl="8">
      <w:numFmt w:val="bullet"/>
      <w:lvlText w:val="•"/>
      <w:lvlJc w:val="left"/>
      <w:pPr>
        <w:ind w:left="0" w:firstLine="0"/>
      </w:pPr>
      <w:rPr>
        <w:rFonts w:hint="default"/>
      </w:rPr>
    </w:lvl>
  </w:abstractNum>
  <w:abstractNum w:abstractNumId="42" w15:restartNumberingAfterBreak="0">
    <w:nsid w:val="6C9A30BD"/>
    <w:multiLevelType w:val="hybridMultilevel"/>
    <w:tmpl w:val="E0E69532"/>
    <w:lvl w:ilvl="0" w:tplc="2EC22952">
      <w:start w:val="1"/>
      <w:numFmt w:val="decimal"/>
      <w:lvlText w:val="%1."/>
      <w:lvlJc w:val="left"/>
      <w:pPr>
        <w:tabs>
          <w:tab w:val="num" w:pos="360"/>
        </w:tabs>
        <w:ind w:left="360" w:hanging="360"/>
      </w:pPr>
      <w:rPr>
        <w:rFonts w:ascii="Myriad Pro" w:hAnsi="Myriad Pro" w:cs="Times New Roman" w:hint="default"/>
        <w:b w:val="0"/>
        <w:sz w:val="20"/>
        <w:szCs w:val="2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CDA413A"/>
    <w:multiLevelType w:val="hybridMultilevel"/>
    <w:tmpl w:val="0A3013AC"/>
    <w:lvl w:ilvl="0" w:tplc="04301E9C">
      <w:start w:val="2"/>
      <w:numFmt w:val="bullet"/>
      <w:lvlText w:val="-"/>
      <w:lvlJc w:val="left"/>
      <w:pPr>
        <w:ind w:left="720" w:hanging="360"/>
      </w:pPr>
      <w:rPr>
        <w:rFonts w:ascii="Arial" w:eastAsia="Times New Roman"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01F2E90"/>
    <w:multiLevelType w:val="hybridMultilevel"/>
    <w:tmpl w:val="24007B78"/>
    <w:lvl w:ilvl="0" w:tplc="48C03F5A">
      <w:start w:val="1"/>
      <w:numFmt w:val="bullet"/>
      <w:lvlText w:val="-"/>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5" w15:restartNumberingAfterBreak="0">
    <w:nsid w:val="7365332A"/>
    <w:multiLevelType w:val="hybridMultilevel"/>
    <w:tmpl w:val="6F06D3F4"/>
    <w:lvl w:ilvl="0" w:tplc="FFFFFFFF">
      <w:start w:val="1"/>
      <w:numFmt w:val="decimal"/>
      <w:lvlText w:val="%1."/>
      <w:lvlJc w:val="left"/>
      <w:pPr>
        <w:ind w:left="720" w:hanging="360"/>
      </w:pPr>
      <w:rPr>
        <w:rFonts w:eastAsia="MS Mincho" w:cs="Courier Ne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FC75CC"/>
    <w:multiLevelType w:val="hybridMultilevel"/>
    <w:tmpl w:val="49E2E104"/>
    <w:lvl w:ilvl="0" w:tplc="04050001">
      <w:start w:val="1"/>
      <w:numFmt w:val="bullet"/>
      <w:lvlText w:val=""/>
      <w:lvlJc w:val="left"/>
      <w:pPr>
        <w:ind w:left="644" w:hanging="360"/>
      </w:pPr>
      <w:rPr>
        <w:rFonts w:ascii="Symbol" w:hAnsi="Symbol"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7" w15:restartNumberingAfterBreak="0">
    <w:nsid w:val="7F006A49"/>
    <w:multiLevelType w:val="hybridMultilevel"/>
    <w:tmpl w:val="72F46C28"/>
    <w:lvl w:ilvl="0" w:tplc="1820DED0">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48" w15:restartNumberingAfterBreak="0">
    <w:nsid w:val="7F2F7593"/>
    <w:multiLevelType w:val="hybridMultilevel"/>
    <w:tmpl w:val="D4A69CB4"/>
    <w:lvl w:ilvl="0" w:tplc="D1880772">
      <w:start w:val="3"/>
      <w:numFmt w:val="bullet"/>
      <w:lvlText w:val="-"/>
      <w:lvlJc w:val="left"/>
      <w:pPr>
        <w:ind w:left="1117" w:hanging="360"/>
      </w:pPr>
      <w:rPr>
        <w:rFonts w:ascii="Arial" w:eastAsiaTheme="minorHAnsi" w:hAnsi="Arial" w:cs="Arial" w:hint="default"/>
      </w:rPr>
    </w:lvl>
    <w:lvl w:ilvl="1" w:tplc="04050003">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num w:numId="1" w16cid:durableId="1442534243">
    <w:abstractNumId w:val="38"/>
  </w:num>
  <w:num w:numId="2" w16cid:durableId="1140264319">
    <w:abstractNumId w:val="30"/>
  </w:num>
  <w:num w:numId="3" w16cid:durableId="1786384050">
    <w:abstractNumId w:val="21"/>
  </w:num>
  <w:num w:numId="4" w16cid:durableId="2095275173">
    <w:abstractNumId w:val="33"/>
  </w:num>
  <w:num w:numId="5" w16cid:durableId="2029792098">
    <w:abstractNumId w:val="35"/>
  </w:num>
  <w:num w:numId="6" w16cid:durableId="153494269">
    <w:abstractNumId w:val="0"/>
  </w:num>
  <w:num w:numId="7" w16cid:durableId="2006127546">
    <w:abstractNumId w:val="37"/>
  </w:num>
  <w:num w:numId="8" w16cid:durableId="85275832">
    <w:abstractNumId w:val="22"/>
  </w:num>
  <w:num w:numId="9" w16cid:durableId="590427303">
    <w:abstractNumId w:val="2"/>
  </w:num>
  <w:num w:numId="10" w16cid:durableId="848637926">
    <w:abstractNumId w:val="3"/>
  </w:num>
  <w:num w:numId="11" w16cid:durableId="1296570931">
    <w:abstractNumId w:val="4"/>
  </w:num>
  <w:num w:numId="12" w16cid:durableId="979311039">
    <w:abstractNumId w:val="5"/>
  </w:num>
  <w:num w:numId="13" w16cid:durableId="1480488964">
    <w:abstractNumId w:val="6"/>
  </w:num>
  <w:num w:numId="14" w16cid:durableId="281348534">
    <w:abstractNumId w:val="7"/>
  </w:num>
  <w:num w:numId="15" w16cid:durableId="955676096">
    <w:abstractNumId w:val="8"/>
  </w:num>
  <w:num w:numId="16" w16cid:durableId="648290365">
    <w:abstractNumId w:val="20"/>
  </w:num>
  <w:num w:numId="17" w16cid:durableId="202987884">
    <w:abstractNumId w:val="10"/>
  </w:num>
  <w:num w:numId="18" w16cid:durableId="999771969">
    <w:abstractNumId w:val="42"/>
  </w:num>
  <w:num w:numId="19" w16cid:durableId="1026101065">
    <w:abstractNumId w:val="19"/>
  </w:num>
  <w:num w:numId="20" w16cid:durableId="250285603">
    <w:abstractNumId w:val="48"/>
  </w:num>
  <w:num w:numId="21" w16cid:durableId="371541776">
    <w:abstractNumId w:val="47"/>
  </w:num>
  <w:num w:numId="22" w16cid:durableId="2095471591">
    <w:abstractNumId w:val="1"/>
  </w:num>
  <w:num w:numId="23" w16cid:durableId="2050950540">
    <w:abstractNumId w:val="31"/>
  </w:num>
  <w:num w:numId="24" w16cid:durableId="1755543868">
    <w:abstractNumId w:val="36"/>
  </w:num>
  <w:num w:numId="25" w16cid:durableId="1441946862">
    <w:abstractNumId w:val="11"/>
  </w:num>
  <w:num w:numId="26" w16cid:durableId="1708677781">
    <w:abstractNumId w:val="17"/>
  </w:num>
  <w:num w:numId="27" w16cid:durableId="1307124553">
    <w:abstractNumId w:val="46"/>
  </w:num>
  <w:num w:numId="28" w16cid:durableId="1901407310">
    <w:abstractNumId w:val="12"/>
  </w:num>
  <w:num w:numId="29" w16cid:durableId="1768231076">
    <w:abstractNumId w:val="26"/>
  </w:num>
  <w:num w:numId="30" w16cid:durableId="641469856">
    <w:abstractNumId w:val="45"/>
  </w:num>
  <w:num w:numId="31" w16cid:durableId="1795252985">
    <w:abstractNumId w:val="27"/>
  </w:num>
  <w:num w:numId="32" w16cid:durableId="911475130">
    <w:abstractNumId w:val="28"/>
  </w:num>
  <w:num w:numId="33" w16cid:durableId="2027706983">
    <w:abstractNumId w:val="15"/>
  </w:num>
  <w:num w:numId="34" w16cid:durableId="1487353712">
    <w:abstractNumId w:val="25"/>
  </w:num>
  <w:num w:numId="35" w16cid:durableId="226769200">
    <w:abstractNumId w:val="29"/>
  </w:num>
  <w:num w:numId="36" w16cid:durableId="833183316">
    <w:abstractNumId w:val="9"/>
  </w:num>
  <w:num w:numId="37" w16cid:durableId="331419743">
    <w:abstractNumId w:val="39"/>
  </w:num>
  <w:num w:numId="38" w16cid:durableId="195887247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41594981">
    <w:abstractNumId w:val="13"/>
  </w:num>
  <w:num w:numId="40" w16cid:durableId="2045909394">
    <w:abstractNumId w:val="24"/>
  </w:num>
  <w:num w:numId="41" w16cid:durableId="703291368">
    <w:abstractNumId w:val="43"/>
  </w:num>
  <w:num w:numId="42" w16cid:durableId="1482621071">
    <w:abstractNumId w:val="14"/>
  </w:num>
  <w:num w:numId="43" w16cid:durableId="47726830">
    <w:abstractNumId w:val="18"/>
  </w:num>
  <w:num w:numId="44" w16cid:durableId="828326422">
    <w:abstractNumId w:val="32"/>
  </w:num>
  <w:num w:numId="45" w16cid:durableId="196741307">
    <w:abstractNumId w:val="34"/>
  </w:num>
  <w:num w:numId="46" w16cid:durableId="1349215851">
    <w:abstractNumId w:val="44"/>
  </w:num>
  <w:num w:numId="47" w16cid:durableId="1136878944">
    <w:abstractNumId w:val="16"/>
  </w:num>
  <w:num w:numId="48" w16cid:durableId="1066150250">
    <w:abstractNumId w:val="40"/>
  </w:num>
  <w:num w:numId="49" w16cid:durableId="881744454">
    <w:abstractNumId w:val="41"/>
  </w:num>
  <w:num w:numId="50" w16cid:durableId="340472126">
    <w:abstractNumId w:val="8"/>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42A2"/>
    <w:rsid w:val="000047E2"/>
    <w:rsid w:val="000975E8"/>
    <w:rsid w:val="000C19EB"/>
    <w:rsid w:val="001448FA"/>
    <w:rsid w:val="00144917"/>
    <w:rsid w:val="00150409"/>
    <w:rsid w:val="00152CD6"/>
    <w:rsid w:val="00153950"/>
    <w:rsid w:val="001613DF"/>
    <w:rsid w:val="00163886"/>
    <w:rsid w:val="00166C95"/>
    <w:rsid w:val="00176F4D"/>
    <w:rsid w:val="001854F1"/>
    <w:rsid w:val="001A1FD5"/>
    <w:rsid w:val="001A429E"/>
    <w:rsid w:val="001C7E08"/>
    <w:rsid w:val="00237BB2"/>
    <w:rsid w:val="00265C29"/>
    <w:rsid w:val="00295940"/>
    <w:rsid w:val="00297D83"/>
    <w:rsid w:val="002A17CE"/>
    <w:rsid w:val="002A2917"/>
    <w:rsid w:val="002A3751"/>
    <w:rsid w:val="002B0D99"/>
    <w:rsid w:val="002C1049"/>
    <w:rsid w:val="002C70B2"/>
    <w:rsid w:val="002E529F"/>
    <w:rsid w:val="00301BEC"/>
    <w:rsid w:val="003600D7"/>
    <w:rsid w:val="00360FFD"/>
    <w:rsid w:val="00362206"/>
    <w:rsid w:val="003742A2"/>
    <w:rsid w:val="003B748A"/>
    <w:rsid w:val="003C30C7"/>
    <w:rsid w:val="003D5723"/>
    <w:rsid w:val="004064C5"/>
    <w:rsid w:val="004358BD"/>
    <w:rsid w:val="00444EBC"/>
    <w:rsid w:val="00455857"/>
    <w:rsid w:val="0046649A"/>
    <w:rsid w:val="0047001B"/>
    <w:rsid w:val="004A6921"/>
    <w:rsid w:val="004C3770"/>
    <w:rsid w:val="004C4D71"/>
    <w:rsid w:val="004C6A53"/>
    <w:rsid w:val="004F1C6A"/>
    <w:rsid w:val="004F301A"/>
    <w:rsid w:val="0050384F"/>
    <w:rsid w:val="0055167E"/>
    <w:rsid w:val="00563C97"/>
    <w:rsid w:val="005642E0"/>
    <w:rsid w:val="00567407"/>
    <w:rsid w:val="00571835"/>
    <w:rsid w:val="005A69B9"/>
    <w:rsid w:val="005D03EF"/>
    <w:rsid w:val="00617E9F"/>
    <w:rsid w:val="00620118"/>
    <w:rsid w:val="0062360F"/>
    <w:rsid w:val="00624F4A"/>
    <w:rsid w:val="00644B0F"/>
    <w:rsid w:val="006564D9"/>
    <w:rsid w:val="00687636"/>
    <w:rsid w:val="006B5948"/>
    <w:rsid w:val="006C2E0D"/>
    <w:rsid w:val="006D2E3F"/>
    <w:rsid w:val="006E41E5"/>
    <w:rsid w:val="006E7806"/>
    <w:rsid w:val="00733A84"/>
    <w:rsid w:val="00745678"/>
    <w:rsid w:val="00765B46"/>
    <w:rsid w:val="007B0FC5"/>
    <w:rsid w:val="007C452A"/>
    <w:rsid w:val="007D0017"/>
    <w:rsid w:val="008020D4"/>
    <w:rsid w:val="00814E96"/>
    <w:rsid w:val="00851811"/>
    <w:rsid w:val="00852EA2"/>
    <w:rsid w:val="00883EEF"/>
    <w:rsid w:val="008A6BFB"/>
    <w:rsid w:val="008B5097"/>
    <w:rsid w:val="008C47B7"/>
    <w:rsid w:val="008E5414"/>
    <w:rsid w:val="008E5834"/>
    <w:rsid w:val="00923651"/>
    <w:rsid w:val="00926E41"/>
    <w:rsid w:val="00947732"/>
    <w:rsid w:val="00972BEA"/>
    <w:rsid w:val="0098318C"/>
    <w:rsid w:val="009C0098"/>
    <w:rsid w:val="009C3664"/>
    <w:rsid w:val="00A03BB6"/>
    <w:rsid w:val="00A562D7"/>
    <w:rsid w:val="00A61FBD"/>
    <w:rsid w:val="00A6575D"/>
    <w:rsid w:val="00A85CFB"/>
    <w:rsid w:val="00B11915"/>
    <w:rsid w:val="00B1382B"/>
    <w:rsid w:val="00B72300"/>
    <w:rsid w:val="00B82430"/>
    <w:rsid w:val="00B91A7E"/>
    <w:rsid w:val="00BB4C1C"/>
    <w:rsid w:val="00BF0594"/>
    <w:rsid w:val="00C0237B"/>
    <w:rsid w:val="00C31AFC"/>
    <w:rsid w:val="00C46289"/>
    <w:rsid w:val="00C66623"/>
    <w:rsid w:val="00C82B18"/>
    <w:rsid w:val="00C851B4"/>
    <w:rsid w:val="00CF35C3"/>
    <w:rsid w:val="00D0099D"/>
    <w:rsid w:val="00D06404"/>
    <w:rsid w:val="00D4328A"/>
    <w:rsid w:val="00D465F1"/>
    <w:rsid w:val="00D60318"/>
    <w:rsid w:val="00D9037D"/>
    <w:rsid w:val="00E003DF"/>
    <w:rsid w:val="00E22E97"/>
    <w:rsid w:val="00E34462"/>
    <w:rsid w:val="00E4031D"/>
    <w:rsid w:val="00E41525"/>
    <w:rsid w:val="00E6395C"/>
    <w:rsid w:val="00E65858"/>
    <w:rsid w:val="00E65AEA"/>
    <w:rsid w:val="00E94A16"/>
    <w:rsid w:val="00EB3652"/>
    <w:rsid w:val="00EC437F"/>
    <w:rsid w:val="00F1730D"/>
    <w:rsid w:val="00F46011"/>
    <w:rsid w:val="00F60DB6"/>
    <w:rsid w:val="00F61322"/>
    <w:rsid w:val="00F9791E"/>
    <w:rsid w:val="00FA5699"/>
    <w:rsid w:val="00FC32E1"/>
    <w:rsid w:val="00FE14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4D06E"/>
  <w15:chartTrackingRefBased/>
  <w15:docId w15:val="{993773D9-01F8-40CF-B2E9-9308D0FA2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742A2"/>
    <w:pPr>
      <w:spacing w:after="0" w:line="240" w:lineRule="auto"/>
    </w:pPr>
    <w:rPr>
      <w:rFonts w:ascii="Times New Roman" w:eastAsia="Times New Roman" w:hAnsi="Times New Roman" w:cs="Times New Roman"/>
      <w:sz w:val="20"/>
      <w:szCs w:val="20"/>
      <w:lang w:eastAsia="cs-CZ"/>
    </w:rPr>
  </w:style>
  <w:style w:type="paragraph" w:styleId="Nadpis2">
    <w:name w:val="heading 2"/>
    <w:basedOn w:val="Normln"/>
    <w:next w:val="Normln"/>
    <w:link w:val="Nadpis2Char"/>
    <w:qFormat/>
    <w:rsid w:val="003742A2"/>
    <w:pPr>
      <w:keepNext/>
      <w:spacing w:before="120"/>
      <w:outlineLvl w:val="1"/>
    </w:pPr>
    <w:rPr>
      <w:snapToGrid w:val="0"/>
      <w:sz w:val="24"/>
    </w:rPr>
  </w:style>
  <w:style w:type="paragraph" w:styleId="Nadpis4">
    <w:name w:val="heading 4"/>
    <w:basedOn w:val="Normln"/>
    <w:next w:val="Normln"/>
    <w:link w:val="Nadpis4Char"/>
    <w:qFormat/>
    <w:rsid w:val="003742A2"/>
    <w:pPr>
      <w:keepNext/>
      <w:spacing w:before="120"/>
      <w:outlineLvl w:val="3"/>
    </w:pPr>
    <w:rPr>
      <w:b/>
      <w:snapToGrid w:val="0"/>
      <w:sz w:val="24"/>
    </w:rPr>
  </w:style>
  <w:style w:type="paragraph" w:styleId="Nadpis5">
    <w:name w:val="heading 5"/>
    <w:basedOn w:val="Normln"/>
    <w:next w:val="Normln"/>
    <w:link w:val="Nadpis5Char"/>
    <w:qFormat/>
    <w:rsid w:val="003742A2"/>
    <w:pPr>
      <w:keepNext/>
      <w:spacing w:before="120"/>
      <w:jc w:val="center"/>
      <w:outlineLvl w:val="4"/>
    </w:pPr>
    <w:rPr>
      <w:rFonts w:ascii="Arial" w:hAnsi="Arial" w:cs="Arial"/>
      <w:b/>
      <w:snapToGrid w:val="0"/>
      <w:sz w:val="22"/>
    </w:rPr>
  </w:style>
  <w:style w:type="paragraph" w:styleId="Nadpis7">
    <w:name w:val="heading 7"/>
    <w:basedOn w:val="Normln"/>
    <w:next w:val="Normln"/>
    <w:link w:val="Nadpis7Char"/>
    <w:qFormat/>
    <w:rsid w:val="003742A2"/>
    <w:pPr>
      <w:keepNext/>
      <w:tabs>
        <w:tab w:val="left" w:pos="0"/>
      </w:tabs>
      <w:spacing w:before="120"/>
      <w:ind w:firstLine="720"/>
      <w:jc w:val="both"/>
      <w:outlineLvl w:val="6"/>
    </w:pPr>
    <w:rPr>
      <w:rFonts w:ascii="Arial" w:hAnsi="Arial" w:cs="Arial"/>
      <w:i/>
      <w:snapToGrid w:val="0"/>
      <w:color w:val="0000FF"/>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3742A2"/>
    <w:rPr>
      <w:rFonts w:ascii="Times New Roman" w:eastAsia="Times New Roman" w:hAnsi="Times New Roman" w:cs="Times New Roman"/>
      <w:snapToGrid w:val="0"/>
      <w:sz w:val="24"/>
      <w:szCs w:val="20"/>
      <w:lang w:eastAsia="cs-CZ"/>
    </w:rPr>
  </w:style>
  <w:style w:type="character" w:customStyle="1" w:styleId="Nadpis4Char">
    <w:name w:val="Nadpis 4 Char"/>
    <w:basedOn w:val="Standardnpsmoodstavce"/>
    <w:link w:val="Nadpis4"/>
    <w:rsid w:val="003742A2"/>
    <w:rPr>
      <w:rFonts w:ascii="Times New Roman" w:eastAsia="Times New Roman" w:hAnsi="Times New Roman" w:cs="Times New Roman"/>
      <w:b/>
      <w:snapToGrid w:val="0"/>
      <w:sz w:val="24"/>
      <w:szCs w:val="20"/>
      <w:lang w:eastAsia="cs-CZ"/>
    </w:rPr>
  </w:style>
  <w:style w:type="character" w:customStyle="1" w:styleId="Nadpis5Char">
    <w:name w:val="Nadpis 5 Char"/>
    <w:basedOn w:val="Standardnpsmoodstavce"/>
    <w:link w:val="Nadpis5"/>
    <w:rsid w:val="003742A2"/>
    <w:rPr>
      <w:rFonts w:ascii="Arial" w:eastAsia="Times New Roman" w:hAnsi="Arial" w:cs="Arial"/>
      <w:b/>
      <w:snapToGrid w:val="0"/>
      <w:szCs w:val="20"/>
      <w:lang w:eastAsia="cs-CZ"/>
    </w:rPr>
  </w:style>
  <w:style w:type="character" w:customStyle="1" w:styleId="Nadpis7Char">
    <w:name w:val="Nadpis 7 Char"/>
    <w:basedOn w:val="Standardnpsmoodstavce"/>
    <w:link w:val="Nadpis7"/>
    <w:rsid w:val="003742A2"/>
    <w:rPr>
      <w:rFonts w:ascii="Arial" w:eastAsia="Times New Roman" w:hAnsi="Arial" w:cs="Arial"/>
      <w:i/>
      <w:snapToGrid w:val="0"/>
      <w:color w:val="0000FF"/>
      <w:szCs w:val="20"/>
      <w:lang w:eastAsia="cs-CZ"/>
    </w:rPr>
  </w:style>
  <w:style w:type="paragraph" w:styleId="Zkladntext">
    <w:name w:val="Body Text"/>
    <w:basedOn w:val="Normln"/>
    <w:link w:val="ZkladntextChar"/>
    <w:rsid w:val="003742A2"/>
    <w:pPr>
      <w:spacing w:before="120"/>
      <w:jc w:val="both"/>
    </w:pPr>
    <w:rPr>
      <w:snapToGrid w:val="0"/>
    </w:rPr>
  </w:style>
  <w:style w:type="character" w:customStyle="1" w:styleId="ZkladntextChar">
    <w:name w:val="Základní text Char"/>
    <w:basedOn w:val="Standardnpsmoodstavce"/>
    <w:link w:val="Zkladntext"/>
    <w:rsid w:val="003742A2"/>
    <w:rPr>
      <w:rFonts w:ascii="Times New Roman" w:eastAsia="Times New Roman" w:hAnsi="Times New Roman" w:cs="Times New Roman"/>
      <w:snapToGrid w:val="0"/>
      <w:sz w:val="20"/>
      <w:szCs w:val="20"/>
      <w:lang w:eastAsia="cs-CZ"/>
    </w:rPr>
  </w:style>
  <w:style w:type="paragraph" w:styleId="Zhlav">
    <w:name w:val="header"/>
    <w:aliases w:val="hd,ho,header odd,first,heading one,Odd Header,h"/>
    <w:basedOn w:val="Normln"/>
    <w:link w:val="ZhlavChar"/>
    <w:uiPriority w:val="99"/>
    <w:rsid w:val="003742A2"/>
    <w:pPr>
      <w:tabs>
        <w:tab w:val="center" w:pos="4536"/>
        <w:tab w:val="right" w:pos="9072"/>
      </w:tabs>
    </w:pPr>
  </w:style>
  <w:style w:type="character" w:customStyle="1" w:styleId="ZhlavChar">
    <w:name w:val="Záhlaví Char"/>
    <w:aliases w:val="hd Char,ho Char,header odd Char,first Char,heading one Char,Odd Header Char,h Char"/>
    <w:basedOn w:val="Standardnpsmoodstavce"/>
    <w:link w:val="Zhlav"/>
    <w:uiPriority w:val="99"/>
    <w:rsid w:val="003742A2"/>
    <w:rPr>
      <w:rFonts w:ascii="Times New Roman" w:eastAsia="Times New Roman" w:hAnsi="Times New Roman" w:cs="Times New Roman"/>
      <w:sz w:val="20"/>
      <w:szCs w:val="20"/>
      <w:lang w:eastAsia="cs-CZ"/>
    </w:rPr>
  </w:style>
  <w:style w:type="paragraph" w:styleId="Zkladntext2">
    <w:name w:val="Body Text 2"/>
    <w:basedOn w:val="Normln"/>
    <w:link w:val="Zkladntext2Char"/>
    <w:rsid w:val="003742A2"/>
    <w:pPr>
      <w:spacing w:before="120"/>
    </w:pPr>
    <w:rPr>
      <w:snapToGrid w:val="0"/>
      <w:sz w:val="24"/>
    </w:rPr>
  </w:style>
  <w:style w:type="character" w:customStyle="1" w:styleId="Zkladntext2Char">
    <w:name w:val="Základní text 2 Char"/>
    <w:basedOn w:val="Standardnpsmoodstavce"/>
    <w:link w:val="Zkladntext2"/>
    <w:rsid w:val="003742A2"/>
    <w:rPr>
      <w:rFonts w:ascii="Times New Roman" w:eastAsia="Times New Roman" w:hAnsi="Times New Roman" w:cs="Times New Roman"/>
      <w:snapToGrid w:val="0"/>
      <w:sz w:val="24"/>
      <w:szCs w:val="20"/>
      <w:lang w:eastAsia="cs-CZ"/>
    </w:rPr>
  </w:style>
  <w:style w:type="paragraph" w:styleId="Zpat">
    <w:name w:val="footer"/>
    <w:basedOn w:val="Normln"/>
    <w:link w:val="ZpatChar"/>
    <w:uiPriority w:val="99"/>
    <w:rsid w:val="003742A2"/>
    <w:pPr>
      <w:tabs>
        <w:tab w:val="center" w:pos="4536"/>
        <w:tab w:val="right" w:pos="9072"/>
      </w:tabs>
    </w:pPr>
  </w:style>
  <w:style w:type="character" w:customStyle="1" w:styleId="ZpatChar">
    <w:name w:val="Zápatí Char"/>
    <w:basedOn w:val="Standardnpsmoodstavce"/>
    <w:link w:val="Zpat"/>
    <w:uiPriority w:val="99"/>
    <w:rsid w:val="003742A2"/>
    <w:rPr>
      <w:rFonts w:ascii="Times New Roman" w:eastAsia="Times New Roman" w:hAnsi="Times New Roman" w:cs="Times New Roman"/>
      <w:sz w:val="20"/>
      <w:szCs w:val="20"/>
      <w:lang w:eastAsia="cs-CZ"/>
    </w:rPr>
  </w:style>
  <w:style w:type="character" w:styleId="slostrnky">
    <w:name w:val="page number"/>
    <w:basedOn w:val="Standardnpsmoodstavce"/>
    <w:rsid w:val="003742A2"/>
  </w:style>
  <w:style w:type="paragraph" w:styleId="Textkomente">
    <w:name w:val="annotation text"/>
    <w:basedOn w:val="Normln"/>
    <w:link w:val="TextkomenteChar"/>
    <w:uiPriority w:val="99"/>
    <w:rsid w:val="003742A2"/>
  </w:style>
  <w:style w:type="character" w:customStyle="1" w:styleId="TextkomenteChar">
    <w:name w:val="Text komentáře Char"/>
    <w:basedOn w:val="Standardnpsmoodstavce"/>
    <w:link w:val="Textkomente"/>
    <w:uiPriority w:val="99"/>
    <w:rsid w:val="003742A2"/>
    <w:rPr>
      <w:rFonts w:ascii="Times New Roman" w:eastAsia="Times New Roman" w:hAnsi="Times New Roman" w:cs="Times New Roman"/>
      <w:sz w:val="20"/>
      <w:szCs w:val="20"/>
      <w:lang w:eastAsia="cs-CZ"/>
    </w:rPr>
  </w:style>
  <w:style w:type="paragraph" w:styleId="Odstavecseseznamem">
    <w:name w:val="List Paragraph"/>
    <w:basedOn w:val="Normln"/>
    <w:uiPriority w:val="34"/>
    <w:qFormat/>
    <w:rsid w:val="003742A2"/>
    <w:pPr>
      <w:ind w:left="720"/>
      <w:contextualSpacing/>
    </w:pPr>
  </w:style>
  <w:style w:type="character" w:styleId="Hypertextovodkaz">
    <w:name w:val="Hyperlink"/>
    <w:basedOn w:val="Standardnpsmoodstavce"/>
    <w:uiPriority w:val="99"/>
    <w:unhideWhenUsed/>
    <w:rsid w:val="003742A2"/>
    <w:rPr>
      <w:color w:val="0563C1" w:themeColor="hyperlink"/>
      <w:u w:val="single"/>
    </w:rPr>
  </w:style>
  <w:style w:type="character" w:styleId="Odkaznakoment">
    <w:name w:val="annotation reference"/>
    <w:basedOn w:val="Standardnpsmoodstavce"/>
    <w:uiPriority w:val="99"/>
    <w:unhideWhenUsed/>
    <w:rsid w:val="003742A2"/>
    <w:rPr>
      <w:sz w:val="16"/>
      <w:szCs w:val="16"/>
    </w:rPr>
  </w:style>
  <w:style w:type="paragraph" w:styleId="Pedmtkomente">
    <w:name w:val="annotation subject"/>
    <w:basedOn w:val="Textkomente"/>
    <w:next w:val="Textkomente"/>
    <w:link w:val="PedmtkomenteChar"/>
    <w:uiPriority w:val="99"/>
    <w:semiHidden/>
    <w:unhideWhenUsed/>
    <w:rsid w:val="003742A2"/>
    <w:rPr>
      <w:b/>
      <w:bCs/>
    </w:rPr>
  </w:style>
  <w:style w:type="character" w:customStyle="1" w:styleId="PedmtkomenteChar">
    <w:name w:val="Předmět komentáře Char"/>
    <w:basedOn w:val="TextkomenteChar"/>
    <w:link w:val="Pedmtkomente"/>
    <w:uiPriority w:val="99"/>
    <w:semiHidden/>
    <w:rsid w:val="003742A2"/>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3742A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742A2"/>
    <w:rPr>
      <w:rFonts w:ascii="Segoe UI" w:eastAsia="Times New Roman" w:hAnsi="Segoe UI" w:cs="Segoe UI"/>
      <w:sz w:val="18"/>
      <w:szCs w:val="18"/>
      <w:lang w:eastAsia="cs-CZ"/>
    </w:rPr>
  </w:style>
  <w:style w:type="paragraph" w:styleId="Revize">
    <w:name w:val="Revision"/>
    <w:hidden/>
    <w:uiPriority w:val="99"/>
    <w:semiHidden/>
    <w:rsid w:val="003742A2"/>
    <w:pPr>
      <w:spacing w:after="0" w:line="240" w:lineRule="auto"/>
    </w:pPr>
    <w:rPr>
      <w:rFonts w:ascii="Times New Roman" w:eastAsia="Times New Roman" w:hAnsi="Times New Roman" w:cs="Times New Roman"/>
      <w:sz w:val="20"/>
      <w:szCs w:val="20"/>
      <w:lang w:eastAsia="cs-CZ"/>
    </w:rPr>
  </w:style>
  <w:style w:type="paragraph" w:customStyle="1" w:styleId="odstavecodsazen">
    <w:name w:val="odstavecodsazen"/>
    <w:basedOn w:val="Normln"/>
    <w:rsid w:val="003742A2"/>
    <w:pPr>
      <w:ind w:left="1332" w:hanging="849"/>
      <w:jc w:val="both"/>
    </w:pPr>
    <w:rPr>
      <w:rFonts w:eastAsia="Calibri"/>
      <w:color w:val="000000"/>
      <w:sz w:val="24"/>
      <w:szCs w:val="24"/>
    </w:rPr>
  </w:style>
  <w:style w:type="paragraph" w:styleId="Textvbloku">
    <w:name w:val="Block Text"/>
    <w:basedOn w:val="Normln"/>
    <w:rsid w:val="003742A2"/>
    <w:pPr>
      <w:ind w:left="540" w:right="72" w:hanging="540"/>
      <w:jc w:val="both"/>
    </w:pPr>
    <w:rPr>
      <w:rFonts w:ascii="Book Antiqua" w:hAnsi="Book Antiqua" w:cs="Arial"/>
      <w:sz w:val="24"/>
      <w:szCs w:val="24"/>
    </w:rPr>
  </w:style>
  <w:style w:type="character" w:customStyle="1" w:styleId="ProsttextChar">
    <w:name w:val="Prostý text Char"/>
    <w:link w:val="Prosttext"/>
    <w:uiPriority w:val="99"/>
    <w:rsid w:val="003742A2"/>
    <w:rPr>
      <w:rFonts w:ascii="Courier New" w:hAnsi="Courier New" w:cs="Courier New"/>
    </w:rPr>
  </w:style>
  <w:style w:type="paragraph" w:styleId="Prosttext">
    <w:name w:val="Plain Text"/>
    <w:basedOn w:val="Normln"/>
    <w:link w:val="ProsttextChar"/>
    <w:uiPriority w:val="99"/>
    <w:rsid w:val="003742A2"/>
    <w:rPr>
      <w:rFonts w:ascii="Courier New" w:eastAsiaTheme="minorHAnsi" w:hAnsi="Courier New" w:cs="Courier New"/>
      <w:sz w:val="22"/>
      <w:szCs w:val="22"/>
      <w:lang w:eastAsia="en-US"/>
    </w:rPr>
  </w:style>
  <w:style w:type="character" w:customStyle="1" w:styleId="ProsttextChar1">
    <w:name w:val="Prostý text Char1"/>
    <w:basedOn w:val="Standardnpsmoodstavce"/>
    <w:uiPriority w:val="99"/>
    <w:semiHidden/>
    <w:rsid w:val="003742A2"/>
    <w:rPr>
      <w:rFonts w:ascii="Consolas" w:eastAsia="Times New Roman" w:hAnsi="Consolas" w:cs="Times New Roman"/>
      <w:sz w:val="21"/>
      <w:szCs w:val="21"/>
      <w:lang w:eastAsia="cs-CZ"/>
    </w:rPr>
  </w:style>
  <w:style w:type="paragraph" w:customStyle="1" w:styleId="l6">
    <w:name w:val="l6"/>
    <w:basedOn w:val="Normln"/>
    <w:rsid w:val="003742A2"/>
    <w:pPr>
      <w:spacing w:before="100" w:beforeAutospacing="1" w:after="100" w:afterAutospacing="1"/>
    </w:pPr>
    <w:rPr>
      <w:sz w:val="24"/>
      <w:szCs w:val="24"/>
    </w:rPr>
  </w:style>
  <w:style w:type="paragraph" w:customStyle="1" w:styleId="l7">
    <w:name w:val="l7"/>
    <w:basedOn w:val="Normln"/>
    <w:rsid w:val="003742A2"/>
    <w:pPr>
      <w:spacing w:before="100" w:beforeAutospacing="1" w:after="100" w:afterAutospacing="1"/>
    </w:pPr>
    <w:rPr>
      <w:sz w:val="24"/>
      <w:szCs w:val="24"/>
    </w:rPr>
  </w:style>
  <w:style w:type="character" w:customStyle="1" w:styleId="Nevyeenzmnka1">
    <w:name w:val="Nevyřešená zmínka1"/>
    <w:basedOn w:val="Standardnpsmoodstavce"/>
    <w:uiPriority w:val="99"/>
    <w:semiHidden/>
    <w:unhideWhenUsed/>
    <w:rsid w:val="003742A2"/>
    <w:rPr>
      <w:color w:val="605E5C"/>
      <w:shd w:val="clear" w:color="auto" w:fill="E1DFDD"/>
    </w:rPr>
  </w:style>
  <w:style w:type="paragraph" w:styleId="Zkladntext3">
    <w:name w:val="Body Text 3"/>
    <w:basedOn w:val="Normln"/>
    <w:link w:val="Zkladntext3Char"/>
    <w:uiPriority w:val="99"/>
    <w:semiHidden/>
    <w:rsid w:val="003742A2"/>
    <w:pPr>
      <w:spacing w:after="120"/>
    </w:pPr>
    <w:rPr>
      <w:sz w:val="16"/>
      <w:szCs w:val="16"/>
      <w:lang w:val="x-none" w:eastAsia="x-none"/>
    </w:rPr>
  </w:style>
  <w:style w:type="character" w:customStyle="1" w:styleId="Zkladntext3Char">
    <w:name w:val="Základní text 3 Char"/>
    <w:basedOn w:val="Standardnpsmoodstavce"/>
    <w:link w:val="Zkladntext3"/>
    <w:uiPriority w:val="99"/>
    <w:semiHidden/>
    <w:rsid w:val="003742A2"/>
    <w:rPr>
      <w:rFonts w:ascii="Times New Roman" w:eastAsia="Times New Roman" w:hAnsi="Times New Roman" w:cs="Times New Roman"/>
      <w:sz w:val="16"/>
      <w:szCs w:val="16"/>
      <w:lang w:val="x-none" w:eastAsia="x-none"/>
    </w:rPr>
  </w:style>
  <w:style w:type="character" w:styleId="Nevyeenzmnka">
    <w:name w:val="Unresolved Mention"/>
    <w:basedOn w:val="Standardnpsmoodstavce"/>
    <w:uiPriority w:val="99"/>
    <w:semiHidden/>
    <w:unhideWhenUsed/>
    <w:rsid w:val="003742A2"/>
    <w:rPr>
      <w:color w:val="605E5C"/>
      <w:shd w:val="clear" w:color="auto" w:fill="E1DFDD"/>
    </w:rPr>
  </w:style>
  <w:style w:type="character" w:styleId="Siln">
    <w:name w:val="Strong"/>
    <w:basedOn w:val="Standardnpsmoodstavce"/>
    <w:uiPriority w:val="22"/>
    <w:qFormat/>
    <w:rsid w:val="003742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370153">
      <w:bodyDiv w:val="1"/>
      <w:marLeft w:val="0"/>
      <w:marRight w:val="0"/>
      <w:marTop w:val="0"/>
      <w:marBottom w:val="0"/>
      <w:divBdr>
        <w:top w:val="none" w:sz="0" w:space="0" w:color="auto"/>
        <w:left w:val="none" w:sz="0" w:space="0" w:color="auto"/>
        <w:bottom w:val="none" w:sz="0" w:space="0" w:color="auto"/>
        <w:right w:val="none" w:sz="0" w:space="0" w:color="auto"/>
      </w:divBdr>
    </w:div>
    <w:div w:id="202756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osta@mmp.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14</Pages>
  <Words>5355</Words>
  <Characters>31599</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Reiský Aleš</dc:creator>
  <cp:keywords/>
  <dc:description/>
  <cp:lastModifiedBy>Konstantinová Blanka</cp:lastModifiedBy>
  <cp:revision>2</cp:revision>
  <cp:lastPrinted>2025-10-03T11:59:00Z</cp:lastPrinted>
  <dcterms:created xsi:type="dcterms:W3CDTF">2026-07-20T11:51:00Z</dcterms:created>
  <dcterms:modified xsi:type="dcterms:W3CDTF">2026-07-20T11:51:00Z</dcterms:modified>
</cp:coreProperties>
</file>