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1C9" w:rsidRPr="00525CDE" w:rsidRDefault="00B171C9" w:rsidP="00B171C9">
      <w:pPr>
        <w:pStyle w:val="Nadpis1"/>
        <w:rPr>
          <w:b/>
          <w:sz w:val="28"/>
          <w:szCs w:val="28"/>
        </w:rPr>
      </w:pPr>
      <w:r w:rsidRPr="00525CDE">
        <w:rPr>
          <w:b/>
          <w:sz w:val="28"/>
          <w:szCs w:val="28"/>
        </w:rPr>
        <w:t xml:space="preserve">SMLOUVA O DÍLO </w:t>
      </w:r>
    </w:p>
    <w:p w:rsidR="00B171C9" w:rsidRPr="00525CDE" w:rsidRDefault="00B171C9" w:rsidP="00B171C9">
      <w:pPr>
        <w:spacing w:after="0" w:line="240" w:lineRule="auto"/>
        <w:jc w:val="center"/>
        <w:rPr>
          <w:rFonts w:ascii="Times New Roman" w:hAnsi="Times New Roman" w:cs="Times New Roman"/>
          <w:sz w:val="28"/>
          <w:szCs w:val="28"/>
        </w:rPr>
      </w:pPr>
      <w:r w:rsidRPr="00525CDE">
        <w:rPr>
          <w:rFonts w:ascii="Times New Roman" w:hAnsi="Times New Roman" w:cs="Times New Roman"/>
          <w:sz w:val="28"/>
          <w:szCs w:val="28"/>
        </w:rPr>
        <w:t xml:space="preserve">uzavřená dle ustanovení § 2586 a násl. zákona č. 89/2012 Sb., občanský zákoník, </w:t>
      </w:r>
    </w:p>
    <w:p w:rsidR="00B171C9" w:rsidRPr="00525CDE" w:rsidRDefault="00B171C9" w:rsidP="00B171C9">
      <w:pPr>
        <w:spacing w:after="0" w:line="240" w:lineRule="auto"/>
        <w:jc w:val="center"/>
        <w:rPr>
          <w:rFonts w:ascii="Times New Roman" w:hAnsi="Times New Roman" w:cs="Times New Roman"/>
          <w:sz w:val="28"/>
          <w:szCs w:val="28"/>
        </w:rPr>
      </w:pPr>
      <w:r w:rsidRPr="00525CDE">
        <w:rPr>
          <w:rFonts w:ascii="Times New Roman" w:hAnsi="Times New Roman" w:cs="Times New Roman"/>
          <w:sz w:val="28"/>
          <w:szCs w:val="28"/>
        </w:rPr>
        <w:t>ve znění pozdějších předpisů,</w:t>
      </w:r>
    </w:p>
    <w:p w:rsidR="00B171C9" w:rsidRDefault="00B171C9" w:rsidP="00B171C9">
      <w:pPr>
        <w:overflowPunct w:val="0"/>
        <w:autoSpaceDE w:val="0"/>
        <w:autoSpaceDN w:val="0"/>
        <w:adjustRightInd w:val="0"/>
        <w:jc w:val="center"/>
        <w:rPr>
          <w:rFonts w:ascii="Times New Roman" w:hAnsi="Times New Roman" w:cs="Times New Roman"/>
          <w:sz w:val="24"/>
          <w:szCs w:val="24"/>
        </w:rPr>
      </w:pPr>
    </w:p>
    <w:p w:rsidR="00525CDE" w:rsidRPr="00525CDE" w:rsidRDefault="00525CDE" w:rsidP="00B171C9">
      <w:pPr>
        <w:overflowPunct w:val="0"/>
        <w:autoSpaceDE w:val="0"/>
        <w:autoSpaceDN w:val="0"/>
        <w:adjustRightInd w:val="0"/>
        <w:jc w:val="center"/>
        <w:rPr>
          <w:rFonts w:ascii="Times New Roman" w:hAnsi="Times New Roman" w:cs="Times New Roman"/>
          <w:sz w:val="24"/>
          <w:szCs w:val="24"/>
        </w:rPr>
      </w:pPr>
      <w:r w:rsidRPr="00525CDE">
        <w:rPr>
          <w:rFonts w:ascii="Times New Roman" w:hAnsi="Times New Roman" w:cs="Times New Roman"/>
          <w:b/>
          <w:bCs/>
          <w:sz w:val="24"/>
          <w:szCs w:val="24"/>
        </w:rPr>
        <w:t xml:space="preserve">I. </w:t>
      </w:r>
      <w:r>
        <w:rPr>
          <w:rFonts w:ascii="Times New Roman" w:hAnsi="Times New Roman" w:cs="Times New Roman"/>
          <w:b/>
          <w:bCs/>
          <w:sz w:val="24"/>
          <w:szCs w:val="24"/>
        </w:rPr>
        <w:t>Smluvní strany</w:t>
      </w:r>
    </w:p>
    <w:p w:rsidR="00B171C9" w:rsidRPr="00525CDE" w:rsidRDefault="00B171C9" w:rsidP="00B171C9">
      <w:pPr>
        <w:pStyle w:val="Normlnweb"/>
        <w:spacing w:before="0" w:beforeAutospacing="0" w:after="0" w:afterAutospacing="0"/>
        <w:rPr>
          <w:b/>
        </w:rPr>
      </w:pPr>
    </w:p>
    <w:p w:rsidR="00B171C9" w:rsidRPr="00525CDE" w:rsidRDefault="00B171C9" w:rsidP="00B171C9">
      <w:pPr>
        <w:pStyle w:val="Normlnweb"/>
        <w:spacing w:before="0" w:beforeAutospacing="0" w:after="0" w:afterAutospacing="0"/>
        <w:rPr>
          <w:rStyle w:val="Siln"/>
        </w:rPr>
      </w:pPr>
      <w:r w:rsidRPr="00525CDE">
        <w:rPr>
          <w:b/>
        </w:rPr>
        <w:t>Objednatel:</w:t>
      </w:r>
      <w:r w:rsidRPr="00525CDE">
        <w:rPr>
          <w:b/>
          <w:bCs/>
        </w:rPr>
        <w:t xml:space="preserve"> </w:t>
      </w:r>
      <w:r w:rsidRPr="00525CDE">
        <w:rPr>
          <w:b/>
          <w:bCs/>
        </w:rPr>
        <w:tab/>
      </w:r>
      <w:r w:rsidR="00D1047C" w:rsidRPr="00525CDE">
        <w:rPr>
          <w:b/>
          <w:bCs/>
        </w:rPr>
        <w:tab/>
      </w:r>
      <w:r w:rsidRPr="00525CDE">
        <w:rPr>
          <w:b/>
          <w:bCs/>
        </w:rPr>
        <w:t>Vodohospodářské sdružení Turnov</w:t>
      </w:r>
    </w:p>
    <w:p w:rsidR="00B171C9" w:rsidRPr="00525CDE" w:rsidRDefault="00B171C9" w:rsidP="00B171C9">
      <w:pPr>
        <w:pStyle w:val="Zkladntext"/>
        <w:rPr>
          <w:szCs w:val="24"/>
        </w:rPr>
      </w:pPr>
      <w:r w:rsidRPr="00525CDE">
        <w:rPr>
          <w:szCs w:val="24"/>
        </w:rPr>
        <w:tab/>
      </w:r>
      <w:r w:rsidRPr="00525CDE">
        <w:rPr>
          <w:szCs w:val="24"/>
        </w:rPr>
        <w:tab/>
      </w:r>
      <w:r w:rsidRPr="00525CDE">
        <w:rPr>
          <w:szCs w:val="24"/>
        </w:rPr>
        <w:tab/>
      </w:r>
      <w:r w:rsidRPr="00525CDE">
        <w:rPr>
          <w:b/>
          <w:szCs w:val="24"/>
        </w:rPr>
        <w:t>se sídlem:</w:t>
      </w:r>
      <w:r w:rsidRPr="00525CDE">
        <w:rPr>
          <w:szCs w:val="24"/>
        </w:rPr>
        <w:t xml:space="preserve"> </w:t>
      </w:r>
      <w:r w:rsidRPr="00525CDE">
        <w:rPr>
          <w:szCs w:val="24"/>
        </w:rPr>
        <w:tab/>
      </w:r>
      <w:r w:rsidRPr="00525CDE">
        <w:rPr>
          <w:rStyle w:val="Siln"/>
          <w:b w:val="0"/>
          <w:szCs w:val="24"/>
        </w:rPr>
        <w:t> </w:t>
      </w:r>
      <w:r w:rsidRPr="00525CDE">
        <w:rPr>
          <w:rStyle w:val="Siln"/>
          <w:b w:val="0"/>
          <w:szCs w:val="24"/>
        </w:rPr>
        <w:tab/>
      </w:r>
      <w:r w:rsidRPr="00525CDE">
        <w:rPr>
          <w:szCs w:val="24"/>
        </w:rPr>
        <w:t>Turnov, Antonína Dvořáka 287, 511 01 Turnov</w:t>
      </w:r>
      <w:r w:rsidRPr="00525CDE">
        <w:rPr>
          <w:rStyle w:val="Siln"/>
          <w:b w:val="0"/>
          <w:szCs w:val="24"/>
        </w:rPr>
        <w:t xml:space="preserve"> </w:t>
      </w:r>
    </w:p>
    <w:p w:rsidR="00B171C9" w:rsidRPr="00525CDE" w:rsidRDefault="00B171C9" w:rsidP="00B171C9">
      <w:pPr>
        <w:pStyle w:val="Zkladntext"/>
        <w:rPr>
          <w:szCs w:val="24"/>
        </w:rPr>
      </w:pPr>
      <w:r w:rsidRPr="00525CDE">
        <w:rPr>
          <w:b/>
          <w:szCs w:val="24"/>
        </w:rPr>
        <w:tab/>
      </w:r>
      <w:r w:rsidRPr="00525CDE">
        <w:rPr>
          <w:b/>
          <w:szCs w:val="24"/>
        </w:rPr>
        <w:tab/>
        <w:t xml:space="preserve"> </w:t>
      </w:r>
      <w:r w:rsidRPr="00525CDE">
        <w:rPr>
          <w:b/>
          <w:szCs w:val="24"/>
        </w:rPr>
        <w:tab/>
        <w:t>IČ:</w:t>
      </w:r>
      <w:r w:rsidRPr="00525CDE">
        <w:rPr>
          <w:b/>
          <w:szCs w:val="24"/>
        </w:rPr>
        <w:tab/>
      </w:r>
      <w:r w:rsidRPr="00525CDE">
        <w:rPr>
          <w:b/>
          <w:szCs w:val="24"/>
        </w:rPr>
        <w:tab/>
      </w:r>
      <w:r w:rsidRPr="00525CDE">
        <w:rPr>
          <w:b/>
          <w:szCs w:val="24"/>
        </w:rPr>
        <w:tab/>
      </w:r>
      <w:r w:rsidRPr="00525CDE">
        <w:rPr>
          <w:szCs w:val="24"/>
        </w:rPr>
        <w:t>49295934</w:t>
      </w:r>
    </w:p>
    <w:p w:rsidR="00B171C9" w:rsidRPr="00525CDE" w:rsidRDefault="00B171C9" w:rsidP="00B171C9">
      <w:pPr>
        <w:pStyle w:val="Zkladntext"/>
        <w:rPr>
          <w:b/>
          <w:szCs w:val="24"/>
        </w:rPr>
      </w:pPr>
      <w:r w:rsidRPr="00525CDE">
        <w:rPr>
          <w:szCs w:val="24"/>
        </w:rPr>
        <w:tab/>
      </w:r>
      <w:r w:rsidRPr="00525CDE">
        <w:rPr>
          <w:szCs w:val="24"/>
        </w:rPr>
        <w:tab/>
      </w:r>
      <w:r w:rsidRPr="00525CDE">
        <w:rPr>
          <w:szCs w:val="24"/>
        </w:rPr>
        <w:tab/>
      </w:r>
      <w:r w:rsidRPr="00525CDE">
        <w:rPr>
          <w:b/>
          <w:szCs w:val="24"/>
        </w:rPr>
        <w:t>DIČ:</w:t>
      </w:r>
      <w:r w:rsidRPr="00525CDE">
        <w:rPr>
          <w:b/>
          <w:szCs w:val="24"/>
        </w:rPr>
        <w:tab/>
      </w:r>
      <w:r w:rsidRPr="00525CDE">
        <w:rPr>
          <w:b/>
          <w:szCs w:val="24"/>
        </w:rPr>
        <w:tab/>
      </w:r>
      <w:r w:rsidRPr="00525CDE">
        <w:rPr>
          <w:b/>
          <w:szCs w:val="24"/>
        </w:rPr>
        <w:tab/>
      </w:r>
      <w:r w:rsidRPr="00525CDE">
        <w:rPr>
          <w:szCs w:val="24"/>
        </w:rPr>
        <w:t>CZ49295934</w:t>
      </w:r>
    </w:p>
    <w:p w:rsidR="00B171C9" w:rsidRPr="00525CDE" w:rsidRDefault="00B171C9" w:rsidP="00B171C9">
      <w:pPr>
        <w:pStyle w:val="Zkladntext"/>
        <w:rPr>
          <w:szCs w:val="24"/>
        </w:rPr>
      </w:pPr>
      <w:r w:rsidRPr="00525CDE">
        <w:rPr>
          <w:szCs w:val="24"/>
        </w:rPr>
        <w:tab/>
      </w:r>
      <w:r w:rsidRPr="00525CDE">
        <w:rPr>
          <w:szCs w:val="24"/>
        </w:rPr>
        <w:tab/>
      </w:r>
      <w:r w:rsidR="00DC035D" w:rsidRPr="00525CDE">
        <w:rPr>
          <w:szCs w:val="24"/>
        </w:rPr>
        <w:tab/>
        <w:t>p</w:t>
      </w:r>
      <w:r w:rsidRPr="00525CDE">
        <w:rPr>
          <w:b/>
          <w:szCs w:val="24"/>
        </w:rPr>
        <w:t>rávní forma:</w:t>
      </w:r>
      <w:r w:rsidRPr="00525CDE">
        <w:rPr>
          <w:b/>
          <w:szCs w:val="24"/>
        </w:rPr>
        <w:tab/>
      </w:r>
      <w:r w:rsidRPr="00525CDE">
        <w:rPr>
          <w:szCs w:val="24"/>
        </w:rPr>
        <w:t>dobrovolný svazek obcí</w:t>
      </w:r>
      <w:r w:rsidRPr="00525CDE">
        <w:rPr>
          <w:szCs w:val="24"/>
        </w:rPr>
        <w:tab/>
      </w:r>
    </w:p>
    <w:p w:rsidR="00965281" w:rsidRPr="00525CDE" w:rsidRDefault="00965281" w:rsidP="005017B9">
      <w:pPr>
        <w:pStyle w:val="Zkladntext"/>
        <w:ind w:left="1418" w:firstLine="709"/>
        <w:rPr>
          <w:szCs w:val="24"/>
        </w:rPr>
      </w:pPr>
      <w:r w:rsidRPr="00525CDE">
        <w:rPr>
          <w:b/>
          <w:szCs w:val="24"/>
        </w:rPr>
        <w:t>zást</w:t>
      </w:r>
      <w:r w:rsidR="00DC035D" w:rsidRPr="00525CDE">
        <w:rPr>
          <w:b/>
          <w:szCs w:val="24"/>
        </w:rPr>
        <w:t>upce ve věcech smluvních</w:t>
      </w:r>
      <w:r w:rsidRPr="00525CDE">
        <w:rPr>
          <w:b/>
          <w:szCs w:val="24"/>
        </w:rPr>
        <w:t>:</w:t>
      </w:r>
      <w:r w:rsidRPr="00525CDE">
        <w:rPr>
          <w:szCs w:val="24"/>
        </w:rPr>
        <w:t xml:space="preserve"> Ing. Ing. Milan Hejduk</w:t>
      </w:r>
      <w:r w:rsidR="00525CDE">
        <w:rPr>
          <w:szCs w:val="24"/>
        </w:rPr>
        <w:t>,</w:t>
      </w:r>
      <w:r w:rsidRPr="00525CDE">
        <w:rPr>
          <w:szCs w:val="24"/>
        </w:rPr>
        <w:t xml:space="preserve"> </w:t>
      </w:r>
    </w:p>
    <w:p w:rsidR="00965281" w:rsidRPr="00525CDE" w:rsidRDefault="00DC035D" w:rsidP="00DC035D">
      <w:pPr>
        <w:pStyle w:val="Zkladntext"/>
        <w:ind w:left="4248" w:firstLine="708"/>
        <w:rPr>
          <w:szCs w:val="24"/>
        </w:rPr>
      </w:pPr>
      <w:r w:rsidRPr="00525CDE">
        <w:rPr>
          <w:szCs w:val="24"/>
        </w:rPr>
        <w:t xml:space="preserve">     </w:t>
      </w:r>
      <w:r w:rsidR="00965281" w:rsidRPr="00525CDE">
        <w:rPr>
          <w:szCs w:val="24"/>
        </w:rPr>
        <w:t>předseda Rady sdružení VHS Turnov</w:t>
      </w:r>
    </w:p>
    <w:p w:rsidR="005017B9" w:rsidRPr="00525CDE" w:rsidRDefault="00B171C9" w:rsidP="00B171C9">
      <w:pPr>
        <w:pStyle w:val="Zkladntext"/>
        <w:rPr>
          <w:b/>
          <w:szCs w:val="24"/>
        </w:rPr>
      </w:pPr>
      <w:r w:rsidRPr="00525CDE">
        <w:rPr>
          <w:b/>
          <w:szCs w:val="24"/>
        </w:rPr>
        <w:tab/>
      </w:r>
      <w:r w:rsidRPr="00525CDE">
        <w:rPr>
          <w:b/>
          <w:szCs w:val="24"/>
        </w:rPr>
        <w:tab/>
      </w:r>
      <w:r w:rsidRPr="00525CDE">
        <w:rPr>
          <w:b/>
          <w:szCs w:val="24"/>
        </w:rPr>
        <w:tab/>
      </w:r>
      <w:r w:rsidR="00DC035D" w:rsidRPr="00525CDE">
        <w:rPr>
          <w:b/>
          <w:szCs w:val="24"/>
        </w:rPr>
        <w:t>zástupce ve věcech technických</w:t>
      </w:r>
    </w:p>
    <w:p w:rsidR="00DC035D" w:rsidRPr="00525CDE" w:rsidRDefault="00DC035D" w:rsidP="009224F4">
      <w:pPr>
        <w:pStyle w:val="Zkladntext"/>
        <w:ind w:left="2124"/>
        <w:rPr>
          <w:b/>
          <w:szCs w:val="24"/>
        </w:rPr>
      </w:pPr>
      <w:r w:rsidRPr="00525CDE">
        <w:rPr>
          <w:b/>
          <w:szCs w:val="24"/>
        </w:rPr>
        <w:t xml:space="preserve">a předání díla: </w:t>
      </w:r>
      <w:r w:rsidR="005017B9" w:rsidRPr="00525CDE">
        <w:rPr>
          <w:b/>
          <w:szCs w:val="24"/>
        </w:rPr>
        <w:tab/>
      </w:r>
      <w:r w:rsidR="005017B9" w:rsidRPr="00525CDE">
        <w:rPr>
          <w:b/>
          <w:szCs w:val="24"/>
        </w:rPr>
        <w:tab/>
        <w:t xml:space="preserve">     </w:t>
      </w:r>
    </w:p>
    <w:p w:rsidR="00B171C9" w:rsidRPr="00525CDE" w:rsidRDefault="00B171C9" w:rsidP="00B171C9">
      <w:pPr>
        <w:pStyle w:val="Zkladntext"/>
        <w:rPr>
          <w:b/>
          <w:szCs w:val="24"/>
        </w:rPr>
      </w:pPr>
      <w:r w:rsidRPr="00525CDE">
        <w:rPr>
          <w:b/>
          <w:szCs w:val="24"/>
        </w:rPr>
        <w:tab/>
      </w:r>
      <w:r w:rsidRPr="00525CDE">
        <w:rPr>
          <w:b/>
          <w:szCs w:val="24"/>
        </w:rPr>
        <w:tab/>
      </w:r>
      <w:r w:rsidRPr="00525CDE">
        <w:rPr>
          <w:b/>
          <w:szCs w:val="24"/>
        </w:rPr>
        <w:tab/>
      </w:r>
    </w:p>
    <w:p w:rsidR="00B171C9" w:rsidRPr="00525CDE" w:rsidRDefault="00B171C9" w:rsidP="00B171C9">
      <w:pPr>
        <w:jc w:val="center"/>
        <w:rPr>
          <w:rFonts w:ascii="Times New Roman" w:hAnsi="Times New Roman" w:cs="Times New Roman"/>
          <w:sz w:val="24"/>
          <w:szCs w:val="24"/>
        </w:rPr>
      </w:pPr>
      <w:r w:rsidRPr="00525CDE">
        <w:rPr>
          <w:rFonts w:ascii="Times New Roman" w:hAnsi="Times New Roman" w:cs="Times New Roman"/>
          <w:sz w:val="24"/>
          <w:szCs w:val="24"/>
        </w:rPr>
        <w:t>na straně jedné (dále jen "objednatel")</w:t>
      </w:r>
    </w:p>
    <w:p w:rsidR="00B171C9" w:rsidRPr="00525CDE" w:rsidRDefault="00B171C9" w:rsidP="00B171C9">
      <w:pPr>
        <w:pStyle w:val="Zkladntext"/>
        <w:tabs>
          <w:tab w:val="left" w:pos="1418"/>
        </w:tabs>
        <w:rPr>
          <w:b/>
          <w:szCs w:val="24"/>
        </w:rPr>
      </w:pPr>
    </w:p>
    <w:p w:rsidR="00B171C9" w:rsidRPr="00525CDE" w:rsidRDefault="00B171C9" w:rsidP="00B171C9">
      <w:pPr>
        <w:pStyle w:val="Zkladntext"/>
        <w:tabs>
          <w:tab w:val="left" w:pos="1418"/>
        </w:tabs>
        <w:rPr>
          <w:szCs w:val="24"/>
        </w:rPr>
      </w:pPr>
      <w:r w:rsidRPr="00525CDE">
        <w:rPr>
          <w:b/>
          <w:szCs w:val="24"/>
        </w:rPr>
        <w:t>Zhotovitel:</w:t>
      </w:r>
      <w:r w:rsidRPr="00525CDE">
        <w:rPr>
          <w:b/>
          <w:szCs w:val="24"/>
        </w:rPr>
        <w:tab/>
      </w:r>
      <w:r w:rsidRPr="00525CDE">
        <w:rPr>
          <w:b/>
          <w:szCs w:val="24"/>
        </w:rPr>
        <w:tab/>
        <w:t>VODASERVIS s.r.o.</w:t>
      </w:r>
      <w:r w:rsidRPr="00525CDE">
        <w:rPr>
          <w:szCs w:val="24"/>
        </w:rPr>
        <w:t xml:space="preserve"> </w:t>
      </w:r>
    </w:p>
    <w:p w:rsidR="00B171C9" w:rsidRPr="00525CDE" w:rsidRDefault="00B171C9" w:rsidP="00B171C9">
      <w:pPr>
        <w:pStyle w:val="Zkladntext"/>
        <w:rPr>
          <w:szCs w:val="24"/>
        </w:rPr>
      </w:pPr>
      <w:r w:rsidRPr="00525CDE">
        <w:rPr>
          <w:szCs w:val="24"/>
        </w:rPr>
        <w:tab/>
      </w:r>
      <w:r w:rsidRPr="00525CDE">
        <w:rPr>
          <w:szCs w:val="24"/>
        </w:rPr>
        <w:tab/>
      </w:r>
      <w:r w:rsidRPr="00525CDE">
        <w:rPr>
          <w:szCs w:val="24"/>
        </w:rPr>
        <w:tab/>
      </w:r>
      <w:r w:rsidRPr="00525CDE">
        <w:rPr>
          <w:b/>
          <w:szCs w:val="24"/>
        </w:rPr>
        <w:t>se sídlem:</w:t>
      </w:r>
      <w:r w:rsidRPr="00525CDE">
        <w:rPr>
          <w:szCs w:val="24"/>
        </w:rPr>
        <w:t xml:space="preserve"> Žďár nad Sázavou, Jamská 2362/53, PSČ 591 01</w:t>
      </w:r>
    </w:p>
    <w:p w:rsidR="00B171C9" w:rsidRPr="00525CDE" w:rsidRDefault="00B171C9" w:rsidP="00B171C9">
      <w:pPr>
        <w:pStyle w:val="Zkladntext"/>
        <w:ind w:left="2127"/>
        <w:rPr>
          <w:szCs w:val="24"/>
        </w:rPr>
      </w:pPr>
      <w:r w:rsidRPr="00525CDE">
        <w:rPr>
          <w:b/>
          <w:szCs w:val="24"/>
        </w:rPr>
        <w:t>zapsán do obchodního rejstříku vedeného u</w:t>
      </w:r>
      <w:r w:rsidRPr="00525CDE">
        <w:rPr>
          <w:szCs w:val="24"/>
        </w:rPr>
        <w:t xml:space="preserve"> Krajského soudu v Brně </w:t>
      </w:r>
      <w:r w:rsidRPr="00525CDE">
        <w:rPr>
          <w:szCs w:val="24"/>
        </w:rPr>
        <w:br/>
      </w:r>
      <w:r w:rsidRPr="00525CDE">
        <w:rPr>
          <w:b/>
          <w:szCs w:val="24"/>
        </w:rPr>
        <w:t>oddíl</w:t>
      </w:r>
      <w:r w:rsidRPr="00525CDE">
        <w:rPr>
          <w:szCs w:val="24"/>
        </w:rPr>
        <w:t xml:space="preserve"> C, </w:t>
      </w:r>
      <w:r w:rsidRPr="00525CDE">
        <w:rPr>
          <w:b/>
          <w:szCs w:val="24"/>
        </w:rPr>
        <w:t>vložka</w:t>
      </w:r>
      <w:r w:rsidRPr="00525CDE">
        <w:rPr>
          <w:szCs w:val="24"/>
        </w:rPr>
        <w:t xml:space="preserve"> 41536</w:t>
      </w:r>
    </w:p>
    <w:p w:rsidR="00B171C9" w:rsidRPr="00525CDE" w:rsidRDefault="00B171C9" w:rsidP="00B171C9">
      <w:pPr>
        <w:pStyle w:val="Zkladntext"/>
        <w:rPr>
          <w:szCs w:val="24"/>
        </w:rPr>
      </w:pPr>
      <w:r w:rsidRPr="00525CDE">
        <w:rPr>
          <w:szCs w:val="24"/>
        </w:rPr>
        <w:tab/>
      </w:r>
      <w:r w:rsidRPr="00525CDE">
        <w:rPr>
          <w:szCs w:val="24"/>
        </w:rPr>
        <w:tab/>
      </w:r>
      <w:r w:rsidRPr="00525CDE">
        <w:rPr>
          <w:szCs w:val="24"/>
        </w:rPr>
        <w:tab/>
      </w:r>
      <w:r w:rsidRPr="00525CDE">
        <w:rPr>
          <w:b/>
          <w:szCs w:val="24"/>
        </w:rPr>
        <w:t>bankovní spojení:</w:t>
      </w:r>
      <w:r w:rsidRPr="00525CDE">
        <w:rPr>
          <w:b/>
          <w:szCs w:val="24"/>
        </w:rPr>
        <w:tab/>
      </w:r>
      <w:bookmarkStart w:id="0" w:name="_GoBack"/>
      <w:bookmarkEnd w:id="0"/>
    </w:p>
    <w:p w:rsidR="00B171C9" w:rsidRPr="00525CDE" w:rsidRDefault="00B171C9" w:rsidP="00B171C9">
      <w:pPr>
        <w:pStyle w:val="Zkladntext"/>
        <w:rPr>
          <w:szCs w:val="24"/>
        </w:rPr>
      </w:pPr>
      <w:r w:rsidRPr="00525CDE">
        <w:rPr>
          <w:szCs w:val="24"/>
        </w:rPr>
        <w:tab/>
      </w:r>
      <w:r w:rsidRPr="00525CDE">
        <w:rPr>
          <w:szCs w:val="24"/>
        </w:rPr>
        <w:tab/>
      </w:r>
      <w:r w:rsidRPr="00525CDE">
        <w:rPr>
          <w:szCs w:val="24"/>
        </w:rPr>
        <w:tab/>
      </w:r>
      <w:proofErr w:type="spellStart"/>
      <w:r w:rsidRPr="00525CDE">
        <w:rPr>
          <w:b/>
          <w:szCs w:val="24"/>
        </w:rPr>
        <w:t>č.ú</w:t>
      </w:r>
      <w:proofErr w:type="spellEnd"/>
      <w:r w:rsidRPr="00525CDE">
        <w:rPr>
          <w:b/>
          <w:szCs w:val="24"/>
        </w:rPr>
        <w:t>.</w:t>
      </w:r>
      <w:r w:rsidRPr="00525CDE">
        <w:rPr>
          <w:szCs w:val="24"/>
        </w:rPr>
        <w:t xml:space="preserve">:  </w:t>
      </w:r>
      <w:r w:rsidRPr="00525CDE">
        <w:rPr>
          <w:szCs w:val="24"/>
        </w:rPr>
        <w:tab/>
      </w:r>
    </w:p>
    <w:p w:rsidR="00B171C9" w:rsidRPr="00525CDE" w:rsidRDefault="00B171C9" w:rsidP="00B171C9">
      <w:pPr>
        <w:pStyle w:val="Zkladntext"/>
        <w:rPr>
          <w:szCs w:val="24"/>
        </w:rPr>
      </w:pPr>
      <w:r w:rsidRPr="00525CDE">
        <w:rPr>
          <w:szCs w:val="24"/>
        </w:rPr>
        <w:tab/>
      </w:r>
      <w:r w:rsidRPr="00525CDE">
        <w:rPr>
          <w:szCs w:val="24"/>
        </w:rPr>
        <w:tab/>
      </w:r>
      <w:r w:rsidRPr="00525CDE">
        <w:rPr>
          <w:szCs w:val="24"/>
        </w:rPr>
        <w:tab/>
      </w:r>
      <w:proofErr w:type="gramStart"/>
      <w:r w:rsidRPr="00525CDE">
        <w:rPr>
          <w:b/>
          <w:szCs w:val="24"/>
        </w:rPr>
        <w:t>IČ:</w:t>
      </w:r>
      <w:r w:rsidRPr="00525CDE">
        <w:rPr>
          <w:szCs w:val="24"/>
        </w:rPr>
        <w:t xml:space="preserve">  26277841</w:t>
      </w:r>
      <w:proofErr w:type="gramEnd"/>
      <w:r w:rsidRPr="00525CDE">
        <w:rPr>
          <w:szCs w:val="24"/>
        </w:rPr>
        <w:t xml:space="preserve">          </w:t>
      </w:r>
      <w:r w:rsidRPr="00525CDE">
        <w:rPr>
          <w:b/>
          <w:szCs w:val="24"/>
        </w:rPr>
        <w:t>DIČ:</w:t>
      </w:r>
      <w:r w:rsidRPr="00525CDE">
        <w:rPr>
          <w:szCs w:val="24"/>
        </w:rPr>
        <w:t xml:space="preserve"> CZ26277841</w:t>
      </w:r>
    </w:p>
    <w:p w:rsidR="00B171C9" w:rsidRPr="00525CDE" w:rsidRDefault="00B171C9" w:rsidP="00B171C9">
      <w:pPr>
        <w:pStyle w:val="Zkladntext"/>
        <w:rPr>
          <w:szCs w:val="24"/>
        </w:rPr>
      </w:pPr>
      <w:r w:rsidRPr="00525CDE">
        <w:rPr>
          <w:szCs w:val="24"/>
        </w:rPr>
        <w:tab/>
      </w:r>
      <w:r w:rsidRPr="00525CDE">
        <w:rPr>
          <w:szCs w:val="24"/>
        </w:rPr>
        <w:tab/>
      </w:r>
      <w:r w:rsidRPr="00525CDE">
        <w:rPr>
          <w:szCs w:val="24"/>
        </w:rPr>
        <w:tab/>
      </w:r>
      <w:r w:rsidRPr="00525CDE">
        <w:rPr>
          <w:b/>
          <w:szCs w:val="24"/>
        </w:rPr>
        <w:t>tel/fax:</w:t>
      </w:r>
      <w:r w:rsidRPr="00525CDE">
        <w:rPr>
          <w:szCs w:val="24"/>
        </w:rPr>
        <w:t xml:space="preserve"> 566 620 587</w:t>
      </w:r>
    </w:p>
    <w:p w:rsidR="00B171C9" w:rsidRPr="00525CDE" w:rsidRDefault="00B171C9" w:rsidP="00B171C9">
      <w:pPr>
        <w:pStyle w:val="Zkladntext"/>
        <w:ind w:left="1419" w:firstLine="708"/>
        <w:rPr>
          <w:szCs w:val="24"/>
        </w:rPr>
      </w:pPr>
      <w:r w:rsidRPr="00525CDE">
        <w:rPr>
          <w:b/>
          <w:szCs w:val="24"/>
        </w:rPr>
        <w:t xml:space="preserve">e-mail: </w:t>
      </w:r>
      <w:r w:rsidRPr="00525CDE">
        <w:rPr>
          <w:szCs w:val="24"/>
        </w:rPr>
        <w:t>obchod@vodaservis.cz</w:t>
      </w:r>
      <w:r w:rsidRPr="00525CDE">
        <w:rPr>
          <w:szCs w:val="24"/>
        </w:rPr>
        <w:tab/>
      </w:r>
    </w:p>
    <w:p w:rsidR="00B171C9" w:rsidRPr="00525CDE" w:rsidRDefault="00B171C9" w:rsidP="00B171C9">
      <w:pPr>
        <w:pStyle w:val="Zkladntext"/>
        <w:ind w:left="2125" w:firstLine="2"/>
        <w:rPr>
          <w:szCs w:val="24"/>
        </w:rPr>
      </w:pPr>
      <w:r w:rsidRPr="00525CDE">
        <w:rPr>
          <w:b/>
          <w:szCs w:val="24"/>
        </w:rPr>
        <w:t>zástupce ve věcech smluvních:</w:t>
      </w:r>
      <w:r w:rsidRPr="00525CDE">
        <w:rPr>
          <w:szCs w:val="24"/>
        </w:rPr>
        <w:t xml:space="preserve"> </w:t>
      </w:r>
    </w:p>
    <w:p w:rsidR="005017B9" w:rsidRPr="00525CDE" w:rsidRDefault="00B171C9" w:rsidP="005017B9">
      <w:pPr>
        <w:spacing w:after="0" w:line="240" w:lineRule="auto"/>
        <w:ind w:left="1418" w:firstLine="709"/>
        <w:rPr>
          <w:rFonts w:ascii="Times New Roman" w:hAnsi="Times New Roman" w:cs="Times New Roman"/>
          <w:b/>
          <w:sz w:val="24"/>
          <w:szCs w:val="24"/>
        </w:rPr>
      </w:pPr>
      <w:r w:rsidRPr="00525CDE">
        <w:rPr>
          <w:rFonts w:ascii="Times New Roman" w:hAnsi="Times New Roman" w:cs="Times New Roman"/>
          <w:b/>
          <w:sz w:val="24"/>
          <w:szCs w:val="24"/>
        </w:rPr>
        <w:t>zástupce ve věcech technických</w:t>
      </w:r>
    </w:p>
    <w:p w:rsidR="00B171C9" w:rsidRPr="00525CDE" w:rsidRDefault="00B171C9" w:rsidP="009224F4">
      <w:pPr>
        <w:spacing w:after="0" w:line="240" w:lineRule="auto"/>
        <w:ind w:left="2124" w:firstLine="3"/>
        <w:rPr>
          <w:rFonts w:ascii="Times New Roman" w:hAnsi="Times New Roman" w:cs="Times New Roman"/>
          <w:sz w:val="24"/>
          <w:szCs w:val="24"/>
        </w:rPr>
      </w:pPr>
      <w:r w:rsidRPr="00525CDE">
        <w:rPr>
          <w:rFonts w:ascii="Times New Roman" w:hAnsi="Times New Roman" w:cs="Times New Roman"/>
          <w:b/>
          <w:sz w:val="24"/>
          <w:szCs w:val="24"/>
        </w:rPr>
        <w:t>a předání díla:</w:t>
      </w:r>
      <w:r w:rsidRPr="00525CDE">
        <w:rPr>
          <w:rFonts w:ascii="Times New Roman" w:hAnsi="Times New Roman" w:cs="Times New Roman"/>
          <w:sz w:val="24"/>
          <w:szCs w:val="24"/>
        </w:rPr>
        <w:t xml:space="preserve"> </w:t>
      </w:r>
      <w:r w:rsidR="005017B9" w:rsidRPr="00525CDE">
        <w:rPr>
          <w:rFonts w:ascii="Times New Roman" w:hAnsi="Times New Roman" w:cs="Times New Roman"/>
          <w:sz w:val="24"/>
          <w:szCs w:val="24"/>
        </w:rPr>
        <w:tab/>
      </w:r>
      <w:r w:rsidR="005017B9" w:rsidRPr="00525CDE">
        <w:rPr>
          <w:rFonts w:ascii="Times New Roman" w:hAnsi="Times New Roman" w:cs="Times New Roman"/>
          <w:sz w:val="24"/>
          <w:szCs w:val="24"/>
        </w:rPr>
        <w:tab/>
        <w:t xml:space="preserve">     </w:t>
      </w:r>
    </w:p>
    <w:p w:rsidR="005017B9" w:rsidRPr="00525CDE" w:rsidRDefault="005017B9" w:rsidP="00B171C9">
      <w:pPr>
        <w:pStyle w:val="Firmy"/>
        <w:jc w:val="center"/>
        <w:rPr>
          <w:rFonts w:ascii="Times New Roman" w:hAnsi="Times New Roman"/>
          <w:szCs w:val="24"/>
          <w:lang w:val="cs-CZ"/>
        </w:rPr>
      </w:pPr>
    </w:p>
    <w:p w:rsidR="00B171C9" w:rsidRPr="00525CDE" w:rsidRDefault="00B171C9" w:rsidP="00B171C9">
      <w:pPr>
        <w:pStyle w:val="Firmy"/>
        <w:jc w:val="center"/>
        <w:rPr>
          <w:rFonts w:ascii="Times New Roman" w:hAnsi="Times New Roman"/>
          <w:szCs w:val="24"/>
          <w:lang w:val="cs-CZ"/>
        </w:rPr>
      </w:pPr>
      <w:r w:rsidRPr="00525CDE">
        <w:rPr>
          <w:rFonts w:ascii="Times New Roman" w:hAnsi="Times New Roman"/>
          <w:szCs w:val="24"/>
          <w:lang w:val="cs-CZ"/>
        </w:rPr>
        <w:t>na straně druhé (dále jen "zhotovitel")</w:t>
      </w:r>
    </w:p>
    <w:p w:rsidR="00B171C9" w:rsidRDefault="00B171C9" w:rsidP="0010079F">
      <w:pPr>
        <w:autoSpaceDE w:val="0"/>
        <w:autoSpaceDN w:val="0"/>
        <w:adjustRightInd w:val="0"/>
        <w:spacing w:before="80" w:after="40" w:line="240" w:lineRule="auto"/>
        <w:jc w:val="center"/>
        <w:rPr>
          <w:rFonts w:ascii="Times New Roman" w:hAnsi="Times New Roman" w:cs="Times New Roman"/>
          <w:b/>
          <w:bCs/>
          <w:sz w:val="24"/>
          <w:szCs w:val="24"/>
        </w:rPr>
      </w:pPr>
    </w:p>
    <w:p w:rsidR="00525CDE" w:rsidRPr="00525CDE" w:rsidRDefault="00525CDE" w:rsidP="0010079F">
      <w:pPr>
        <w:autoSpaceDE w:val="0"/>
        <w:autoSpaceDN w:val="0"/>
        <w:adjustRightInd w:val="0"/>
        <w:spacing w:before="80" w:after="40" w:line="240" w:lineRule="auto"/>
        <w:jc w:val="center"/>
        <w:rPr>
          <w:rFonts w:ascii="Times New Roman" w:hAnsi="Times New Roman" w:cs="Times New Roman"/>
          <w:b/>
          <w:bCs/>
          <w:sz w:val="24"/>
          <w:szCs w:val="24"/>
        </w:rPr>
      </w:pPr>
    </w:p>
    <w:p w:rsidR="00525CDE" w:rsidRDefault="00B171C9" w:rsidP="0010079F">
      <w:pPr>
        <w:autoSpaceDE w:val="0"/>
        <w:autoSpaceDN w:val="0"/>
        <w:adjustRightInd w:val="0"/>
        <w:spacing w:before="80" w:after="40" w:line="240" w:lineRule="auto"/>
        <w:jc w:val="center"/>
        <w:rPr>
          <w:rFonts w:ascii="Times New Roman" w:hAnsi="Times New Roman" w:cs="Times New Roman"/>
          <w:b/>
          <w:bCs/>
          <w:sz w:val="24"/>
          <w:szCs w:val="24"/>
        </w:rPr>
      </w:pPr>
      <w:r w:rsidRPr="00525CDE">
        <w:rPr>
          <w:rFonts w:ascii="Times New Roman" w:hAnsi="Times New Roman" w:cs="Times New Roman"/>
          <w:b/>
          <w:bCs/>
          <w:sz w:val="24"/>
          <w:szCs w:val="24"/>
        </w:rPr>
        <w:t>II</w:t>
      </w:r>
      <w:r w:rsidR="0010079F" w:rsidRPr="00525CDE">
        <w:rPr>
          <w:rFonts w:ascii="Times New Roman" w:hAnsi="Times New Roman" w:cs="Times New Roman"/>
          <w:b/>
          <w:bCs/>
          <w:sz w:val="24"/>
          <w:szCs w:val="24"/>
        </w:rPr>
        <w:t>. Předmět plnění</w:t>
      </w:r>
    </w:p>
    <w:p w:rsidR="0010079F" w:rsidRPr="00525CDE" w:rsidRDefault="0010079F" w:rsidP="0010079F">
      <w:pPr>
        <w:autoSpaceDE w:val="0"/>
        <w:autoSpaceDN w:val="0"/>
        <w:adjustRightInd w:val="0"/>
        <w:spacing w:before="80" w:after="40" w:line="240" w:lineRule="auto"/>
        <w:jc w:val="center"/>
        <w:rPr>
          <w:rFonts w:ascii="Times New Roman" w:hAnsi="Times New Roman" w:cs="Times New Roman"/>
          <w:b/>
          <w:bCs/>
          <w:sz w:val="24"/>
          <w:szCs w:val="24"/>
        </w:rPr>
      </w:pPr>
      <w:r w:rsidRPr="00525CDE">
        <w:rPr>
          <w:rFonts w:ascii="Times New Roman" w:hAnsi="Times New Roman" w:cs="Times New Roman"/>
          <w:b/>
          <w:bCs/>
          <w:sz w:val="24"/>
          <w:szCs w:val="24"/>
        </w:rPr>
        <w:t xml:space="preserve"> </w:t>
      </w:r>
    </w:p>
    <w:p w:rsidR="0010079F" w:rsidRPr="00525CDE" w:rsidRDefault="0010079F" w:rsidP="0010079F">
      <w:pPr>
        <w:autoSpaceDE w:val="0"/>
        <w:autoSpaceDN w:val="0"/>
        <w:adjustRightInd w:val="0"/>
        <w:spacing w:before="80" w:after="0" w:line="240" w:lineRule="auto"/>
        <w:rPr>
          <w:rFonts w:ascii="Times New Roman" w:hAnsi="Times New Roman" w:cs="Times New Roman"/>
          <w:sz w:val="24"/>
          <w:szCs w:val="24"/>
        </w:rPr>
      </w:pPr>
      <w:r w:rsidRPr="00525CDE">
        <w:rPr>
          <w:rFonts w:ascii="Times New Roman" w:hAnsi="Times New Roman" w:cs="Times New Roman"/>
          <w:sz w:val="24"/>
          <w:szCs w:val="24"/>
        </w:rPr>
        <w:t>1)   Zhotovitel se zavazuje za podmínek této smlouvy provést pro objednat</w:t>
      </w:r>
      <w:r w:rsidR="00D1047C" w:rsidRPr="00525CDE">
        <w:rPr>
          <w:rFonts w:ascii="Times New Roman" w:hAnsi="Times New Roman" w:cs="Times New Roman"/>
          <w:sz w:val="24"/>
          <w:szCs w:val="24"/>
        </w:rPr>
        <w:t>ele toto dílo (dále jen „dílo“):</w:t>
      </w:r>
      <w:r w:rsidR="00D1047C" w:rsidRPr="00525CDE">
        <w:rPr>
          <w:rFonts w:ascii="Times New Roman" w:hAnsi="Times New Roman" w:cs="Times New Roman"/>
          <w:sz w:val="24"/>
          <w:szCs w:val="24"/>
        </w:rPr>
        <w:tab/>
      </w:r>
      <w:r w:rsidR="00D1047C" w:rsidRPr="00525CDE">
        <w:rPr>
          <w:rFonts w:ascii="Times New Roman" w:hAnsi="Times New Roman" w:cs="Times New Roman"/>
          <w:b/>
          <w:bCs/>
          <w:iCs/>
          <w:sz w:val="24"/>
          <w:szCs w:val="24"/>
        </w:rPr>
        <w:t>PD „Rovensko p. Tr. – rekonstrukce ČS Liščí kotce“</w:t>
      </w:r>
    </w:p>
    <w:p w:rsidR="0010079F" w:rsidRPr="00525CDE" w:rsidRDefault="0010079F" w:rsidP="0010079F">
      <w:pPr>
        <w:autoSpaceDE w:val="0"/>
        <w:autoSpaceDN w:val="0"/>
        <w:adjustRightInd w:val="0"/>
        <w:spacing w:before="80" w:after="0" w:line="240" w:lineRule="auto"/>
        <w:rPr>
          <w:rFonts w:ascii="Times New Roman" w:hAnsi="Times New Roman" w:cs="Times New Roman"/>
          <w:sz w:val="24"/>
          <w:szCs w:val="24"/>
        </w:rPr>
      </w:pPr>
    </w:p>
    <w:p w:rsidR="00A6779A" w:rsidRPr="00525CDE" w:rsidRDefault="0010079F" w:rsidP="00525CDE">
      <w:pPr>
        <w:autoSpaceDE w:val="0"/>
        <w:autoSpaceDN w:val="0"/>
        <w:adjustRightInd w:val="0"/>
        <w:spacing w:before="80" w:after="0" w:line="240" w:lineRule="auto"/>
        <w:jc w:val="both"/>
        <w:rPr>
          <w:rFonts w:ascii="Times New Roman" w:hAnsi="Times New Roman" w:cs="Times New Roman"/>
          <w:sz w:val="24"/>
          <w:szCs w:val="24"/>
        </w:rPr>
      </w:pPr>
      <w:r w:rsidRPr="00525CDE">
        <w:rPr>
          <w:rFonts w:ascii="Times New Roman" w:hAnsi="Times New Roman" w:cs="Times New Roman"/>
          <w:sz w:val="24"/>
          <w:szCs w:val="24"/>
        </w:rPr>
        <w:t xml:space="preserve">Předmětem tohoto díla je zpracování </w:t>
      </w:r>
      <w:r w:rsidR="009D2426" w:rsidRPr="00525CDE">
        <w:rPr>
          <w:rFonts w:ascii="Times New Roman" w:hAnsi="Times New Roman" w:cs="Times New Roman"/>
          <w:sz w:val="24"/>
          <w:szCs w:val="24"/>
        </w:rPr>
        <w:t>dvoustupňové</w:t>
      </w:r>
      <w:r w:rsidRPr="00525CDE">
        <w:rPr>
          <w:rFonts w:ascii="Times New Roman" w:hAnsi="Times New Roman" w:cs="Times New Roman"/>
          <w:sz w:val="24"/>
          <w:szCs w:val="24"/>
        </w:rPr>
        <w:t xml:space="preserve"> projektové dokumentace (dále jen „PD“) pro územní rozhodnutí (dále jen “DÚR“)</w:t>
      </w:r>
      <w:r w:rsidR="009D2426" w:rsidRPr="00525CDE">
        <w:rPr>
          <w:rFonts w:ascii="Times New Roman" w:hAnsi="Times New Roman" w:cs="Times New Roman"/>
          <w:sz w:val="24"/>
          <w:szCs w:val="24"/>
        </w:rPr>
        <w:t xml:space="preserve"> a</w:t>
      </w:r>
      <w:r w:rsidRPr="00525CDE">
        <w:rPr>
          <w:rFonts w:ascii="Times New Roman" w:hAnsi="Times New Roman" w:cs="Times New Roman"/>
          <w:sz w:val="24"/>
          <w:szCs w:val="24"/>
        </w:rPr>
        <w:t xml:space="preserve"> </w:t>
      </w:r>
      <w:r w:rsidR="009D2426" w:rsidRPr="00525CDE">
        <w:rPr>
          <w:rFonts w:ascii="Times New Roman" w:hAnsi="Times New Roman" w:cs="Times New Roman"/>
          <w:sz w:val="24"/>
          <w:szCs w:val="24"/>
        </w:rPr>
        <w:t>pro povolení stavby v rozsahu realizační dokumentace pro</w:t>
      </w:r>
      <w:r w:rsidR="00646DF4" w:rsidRPr="00525CDE">
        <w:rPr>
          <w:rFonts w:ascii="Times New Roman" w:hAnsi="Times New Roman" w:cs="Times New Roman"/>
          <w:sz w:val="24"/>
          <w:szCs w:val="24"/>
        </w:rPr>
        <w:t xml:space="preserve"> </w:t>
      </w:r>
      <w:r w:rsidR="00646DF4" w:rsidRPr="00525CDE">
        <w:rPr>
          <w:rFonts w:ascii="Times New Roman" w:hAnsi="Times New Roman" w:cs="Times New Roman"/>
          <w:sz w:val="24"/>
          <w:szCs w:val="24"/>
        </w:rPr>
        <w:lastRenderedPageBreak/>
        <w:t>provede</w:t>
      </w:r>
      <w:r w:rsidRPr="00525CDE">
        <w:rPr>
          <w:rFonts w:ascii="Times New Roman" w:hAnsi="Times New Roman" w:cs="Times New Roman"/>
          <w:sz w:val="24"/>
          <w:szCs w:val="24"/>
        </w:rPr>
        <w:t xml:space="preserve">ní stavby (dále jen „DPS“) </w:t>
      </w:r>
      <w:r w:rsidR="009D2426" w:rsidRPr="00525CDE">
        <w:rPr>
          <w:rFonts w:ascii="Times New Roman" w:hAnsi="Times New Roman" w:cs="Times New Roman"/>
          <w:sz w:val="24"/>
          <w:szCs w:val="24"/>
        </w:rPr>
        <w:t>včetně kompletního položkového rozpočtu a výkazu výměr</w:t>
      </w:r>
      <w:r w:rsidR="00A6779A" w:rsidRPr="00525CDE">
        <w:rPr>
          <w:rFonts w:ascii="Times New Roman" w:hAnsi="Times New Roman" w:cs="Times New Roman"/>
          <w:sz w:val="24"/>
          <w:szCs w:val="24"/>
        </w:rPr>
        <w:t xml:space="preserve"> na rekonstrukci čerpací stanice pitné vody Liščí kotce v Rovensku pod Troskami. Součástí je zabezpečení inženýrské činnosti a vydání příslušných rozhodnutí pro povolení akce.</w:t>
      </w:r>
      <w:r w:rsidR="00475FA0" w:rsidRPr="00525CDE">
        <w:rPr>
          <w:rFonts w:ascii="Times New Roman" w:hAnsi="Times New Roman" w:cs="Times New Roman"/>
          <w:sz w:val="24"/>
          <w:szCs w:val="24"/>
        </w:rPr>
        <w:t xml:space="preserve"> PD bude zajištěna na kompletní rekonstrukci objektu včetně zajištění stavebně technického průzkumu. Dále bude provedena nová elektroinstalace, přenos dat na dispečink, chlorování, komplet výměna armatur a přepojení stávajících řadů, výměna tlakové nádoby, sanace akumulace o objemu 4m3 (jedna komora), dle doporučení ze stavebně technického průzkumu, odvětrání a zateplení komory. Předmětem akce bude dále nová příjezdová komunikace k objektu (typu štěrková), nové oplocení a přepad VDJ.</w:t>
      </w:r>
    </w:p>
    <w:p w:rsidR="00475FA0" w:rsidRPr="00525CDE" w:rsidRDefault="00475FA0" w:rsidP="00525CDE">
      <w:pPr>
        <w:autoSpaceDE w:val="0"/>
        <w:autoSpaceDN w:val="0"/>
        <w:adjustRightInd w:val="0"/>
        <w:spacing w:before="80" w:after="0" w:line="240" w:lineRule="auto"/>
        <w:jc w:val="both"/>
        <w:rPr>
          <w:rFonts w:ascii="Times New Roman" w:hAnsi="Times New Roman" w:cs="Times New Roman"/>
          <w:sz w:val="24"/>
          <w:szCs w:val="24"/>
        </w:rPr>
      </w:pPr>
      <w:r w:rsidRPr="00525CDE">
        <w:rPr>
          <w:rFonts w:ascii="Times New Roman" w:hAnsi="Times New Roman" w:cs="Times New Roman"/>
          <w:sz w:val="24"/>
          <w:szCs w:val="24"/>
        </w:rPr>
        <w:t xml:space="preserve">Objekt ČS se nachází na pozemku </w:t>
      </w:r>
      <w:proofErr w:type="spellStart"/>
      <w:r w:rsidRPr="00525CDE">
        <w:rPr>
          <w:rFonts w:ascii="Times New Roman" w:hAnsi="Times New Roman" w:cs="Times New Roman"/>
          <w:sz w:val="24"/>
          <w:szCs w:val="24"/>
        </w:rPr>
        <w:t>p.č</w:t>
      </w:r>
      <w:proofErr w:type="spellEnd"/>
      <w:r w:rsidRPr="00525CDE">
        <w:rPr>
          <w:rFonts w:ascii="Times New Roman" w:hAnsi="Times New Roman" w:cs="Times New Roman"/>
          <w:sz w:val="24"/>
          <w:szCs w:val="24"/>
        </w:rPr>
        <w:t xml:space="preserve">. 791/5, příjezd je možný po pozemku </w:t>
      </w:r>
      <w:proofErr w:type="spellStart"/>
      <w:r w:rsidRPr="00525CDE">
        <w:rPr>
          <w:rFonts w:ascii="Times New Roman" w:hAnsi="Times New Roman" w:cs="Times New Roman"/>
          <w:sz w:val="24"/>
          <w:szCs w:val="24"/>
        </w:rPr>
        <w:t>p.č</w:t>
      </w:r>
      <w:proofErr w:type="spellEnd"/>
      <w:r w:rsidRPr="00525CDE">
        <w:rPr>
          <w:rFonts w:ascii="Times New Roman" w:hAnsi="Times New Roman" w:cs="Times New Roman"/>
          <w:sz w:val="24"/>
          <w:szCs w:val="24"/>
        </w:rPr>
        <w:t xml:space="preserve">. 791/2 a 2291/1, pozemek okolo objektu a rovněž příjezdu 791/1, vše </w:t>
      </w:r>
      <w:proofErr w:type="spellStart"/>
      <w:r w:rsidRPr="00525CDE">
        <w:rPr>
          <w:rFonts w:ascii="Times New Roman" w:hAnsi="Times New Roman" w:cs="Times New Roman"/>
          <w:sz w:val="24"/>
          <w:szCs w:val="24"/>
        </w:rPr>
        <w:t>k.ú</w:t>
      </w:r>
      <w:proofErr w:type="spellEnd"/>
      <w:r w:rsidRPr="00525CDE">
        <w:rPr>
          <w:rFonts w:ascii="Times New Roman" w:hAnsi="Times New Roman" w:cs="Times New Roman"/>
          <w:sz w:val="24"/>
          <w:szCs w:val="24"/>
        </w:rPr>
        <w:t>. Rovensko pod Troskami. Všechny dotčené pozemky jsou ve vlastnictví</w:t>
      </w:r>
      <w:r w:rsidR="0072015F" w:rsidRPr="00525CDE">
        <w:rPr>
          <w:rFonts w:ascii="Times New Roman" w:hAnsi="Times New Roman" w:cs="Times New Roman"/>
          <w:sz w:val="24"/>
          <w:szCs w:val="24"/>
        </w:rPr>
        <w:t xml:space="preserve"> Města Rovensko pod Troskami.</w:t>
      </w:r>
    </w:p>
    <w:p w:rsidR="00864656" w:rsidRDefault="00864656" w:rsidP="0010079F">
      <w:pPr>
        <w:autoSpaceDE w:val="0"/>
        <w:autoSpaceDN w:val="0"/>
        <w:adjustRightInd w:val="0"/>
        <w:spacing w:before="80" w:after="0" w:line="240" w:lineRule="auto"/>
        <w:rPr>
          <w:rFonts w:ascii="Times New Roman" w:hAnsi="Times New Roman" w:cs="Times New Roman"/>
          <w:color w:val="000000"/>
          <w:sz w:val="24"/>
          <w:szCs w:val="24"/>
        </w:rPr>
      </w:pPr>
    </w:p>
    <w:p w:rsidR="000B54B2" w:rsidRDefault="00A7411D" w:rsidP="0010079F">
      <w:pPr>
        <w:autoSpaceDE w:val="0"/>
        <w:autoSpaceDN w:val="0"/>
        <w:adjustRightInd w:val="0"/>
        <w:spacing w:before="8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w:t>
      </w:r>
      <w:r w:rsidR="000B54B2">
        <w:rPr>
          <w:rFonts w:ascii="Times New Roman" w:hAnsi="Times New Roman" w:cs="Times New Roman"/>
          <w:color w:val="000000"/>
          <w:sz w:val="24"/>
          <w:szCs w:val="24"/>
        </w:rPr>
        <w:t xml:space="preserve">ředmět díla </w:t>
      </w:r>
      <w:r>
        <w:rPr>
          <w:rFonts w:ascii="Times New Roman" w:hAnsi="Times New Roman" w:cs="Times New Roman"/>
          <w:color w:val="000000"/>
          <w:sz w:val="24"/>
          <w:szCs w:val="24"/>
        </w:rPr>
        <w:t>zahrnuje</w:t>
      </w:r>
      <w:r w:rsidR="000B54B2">
        <w:rPr>
          <w:rFonts w:ascii="Times New Roman" w:hAnsi="Times New Roman" w:cs="Times New Roman"/>
          <w:color w:val="000000"/>
          <w:sz w:val="24"/>
          <w:szCs w:val="24"/>
        </w:rPr>
        <w:t>:</w:t>
      </w:r>
    </w:p>
    <w:p w:rsidR="000B54B2" w:rsidRDefault="000B54B2" w:rsidP="000B54B2">
      <w:pPr>
        <w:pStyle w:val="Odstavecseseznamem"/>
        <w:numPr>
          <w:ilvl w:val="0"/>
          <w:numId w:val="12"/>
        </w:numPr>
        <w:autoSpaceDE w:val="0"/>
        <w:autoSpaceDN w:val="0"/>
        <w:adjustRightInd w:val="0"/>
        <w:spacing w:before="80" w:after="0" w:line="240" w:lineRule="auto"/>
        <w:rPr>
          <w:rFonts w:ascii="Times New Roman" w:hAnsi="Times New Roman" w:cs="Times New Roman"/>
          <w:color w:val="000000"/>
          <w:sz w:val="24"/>
          <w:szCs w:val="24"/>
        </w:rPr>
      </w:pPr>
      <w:r w:rsidRPr="000B54B2">
        <w:rPr>
          <w:rFonts w:ascii="Times New Roman" w:hAnsi="Times New Roman" w:cs="Times New Roman"/>
          <w:color w:val="000000"/>
          <w:sz w:val="24"/>
          <w:szCs w:val="24"/>
        </w:rPr>
        <w:t>Geodetické zaměření lokality (výškopis, polohopis)</w:t>
      </w:r>
    </w:p>
    <w:p w:rsidR="00475FA0" w:rsidRDefault="000B54B2" w:rsidP="000B54B2">
      <w:pPr>
        <w:pStyle w:val="Odstavecseseznamem"/>
        <w:numPr>
          <w:ilvl w:val="0"/>
          <w:numId w:val="12"/>
        </w:numPr>
        <w:autoSpaceDE w:val="0"/>
        <w:autoSpaceDN w:val="0"/>
        <w:adjustRightInd w:val="0"/>
        <w:spacing w:before="8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w:t>
      </w:r>
      <w:r w:rsidRPr="000B54B2">
        <w:rPr>
          <w:rFonts w:ascii="Times New Roman" w:hAnsi="Times New Roman" w:cs="Times New Roman"/>
          <w:color w:val="000000"/>
          <w:sz w:val="24"/>
          <w:szCs w:val="24"/>
        </w:rPr>
        <w:t>tavebně technický průzkum</w:t>
      </w:r>
    </w:p>
    <w:p w:rsidR="00A7411D" w:rsidRDefault="00A7411D" w:rsidP="00525CDE">
      <w:pPr>
        <w:pStyle w:val="Odstavecseseznamem"/>
        <w:numPr>
          <w:ilvl w:val="0"/>
          <w:numId w:val="12"/>
        </w:numPr>
        <w:autoSpaceDE w:val="0"/>
        <w:autoSpaceDN w:val="0"/>
        <w:adjustRightInd w:val="0"/>
        <w:spacing w:before="8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Zhotovení dokumentace pro územní rozhodnutí (oplocení, přepad, cesta)</w:t>
      </w:r>
    </w:p>
    <w:p w:rsidR="00A7411D" w:rsidRDefault="00A7411D" w:rsidP="00525CDE">
      <w:pPr>
        <w:pStyle w:val="Odstavecseseznamem"/>
        <w:numPr>
          <w:ilvl w:val="0"/>
          <w:numId w:val="12"/>
        </w:numPr>
        <w:autoSpaceDE w:val="0"/>
        <w:autoSpaceDN w:val="0"/>
        <w:adjustRightInd w:val="0"/>
        <w:spacing w:before="8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Zajištění kompletní dokladové části pro vydání územního rozhodnutí včetně projednání dokumentace s vlastníky, dotčenými orgány, organizacemi a správci sítí a zapracování jejich požadavků do PD, zajištění územního rozhodnutí s nabytím právní moci</w:t>
      </w:r>
    </w:p>
    <w:p w:rsidR="00A7411D" w:rsidRDefault="00864656" w:rsidP="00525CDE">
      <w:pPr>
        <w:pStyle w:val="Odstavecseseznamem"/>
        <w:numPr>
          <w:ilvl w:val="0"/>
          <w:numId w:val="12"/>
        </w:numPr>
        <w:autoSpaceDE w:val="0"/>
        <w:autoSpaceDN w:val="0"/>
        <w:adjustRightInd w:val="0"/>
        <w:spacing w:before="8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Zhotovení dokumentace pro povolení stavby v rozsahu realizační dokumentace pro provedení stavby (DPS) včetně kompletního položkového rozpočtu a výkazu výměr</w:t>
      </w:r>
    </w:p>
    <w:p w:rsidR="00864656" w:rsidRDefault="00864656" w:rsidP="00525CDE">
      <w:pPr>
        <w:pStyle w:val="Odstavecseseznamem"/>
        <w:numPr>
          <w:ilvl w:val="0"/>
          <w:numId w:val="12"/>
        </w:numPr>
        <w:autoSpaceDE w:val="0"/>
        <w:autoSpaceDN w:val="0"/>
        <w:adjustRightInd w:val="0"/>
        <w:spacing w:before="8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Zajištění kompletní dokladové části pro povolení stavby včetně projednání dokumentace s vlastníky, dotčenými orgány, organizacemi a správci sítí a zapracování jejich požadavků do PD, zajištění povolení stavby s nabytím právní moci (případně ohlášení stavby)</w:t>
      </w:r>
    </w:p>
    <w:p w:rsidR="00864656" w:rsidRPr="00792C0A" w:rsidRDefault="0054442A" w:rsidP="00792C0A">
      <w:pPr>
        <w:pStyle w:val="Odstavecseseznamem"/>
        <w:numPr>
          <w:ilvl w:val="0"/>
          <w:numId w:val="12"/>
        </w:numPr>
        <w:autoSpaceDE w:val="0"/>
        <w:autoSpaceDN w:val="0"/>
        <w:adjustRightInd w:val="0"/>
        <w:spacing w:before="80" w:after="0" w:line="240" w:lineRule="auto"/>
        <w:jc w:val="both"/>
        <w:rPr>
          <w:rFonts w:ascii="Times New Roman" w:hAnsi="Times New Roman" w:cs="Times New Roman"/>
          <w:color w:val="000000"/>
          <w:sz w:val="24"/>
          <w:szCs w:val="24"/>
        </w:rPr>
      </w:pPr>
      <w:r w:rsidRPr="00792C0A">
        <w:rPr>
          <w:rFonts w:ascii="Times New Roman" w:hAnsi="Times New Roman" w:cs="Times New Roman"/>
          <w:color w:val="000000"/>
          <w:sz w:val="24"/>
          <w:szCs w:val="24"/>
        </w:rPr>
        <w:t xml:space="preserve">Svolávání kontrolních dnů, na kterých budou projektové dokumentace projednávány a na základě kterých budou požadavky objednatele a provozovatele (Severočeské vodovody a </w:t>
      </w:r>
      <w:r w:rsidRPr="00792C0A">
        <w:rPr>
          <w:rFonts w:ascii="Times New Roman" w:hAnsi="Times New Roman" w:cs="Times New Roman"/>
          <w:sz w:val="24"/>
          <w:szCs w:val="24"/>
        </w:rPr>
        <w:t xml:space="preserve">kanalizace a.s. Teplice, závod Turnov) do dokumentace zapracovány. Z těchto projednání zajistí zhotovitel zápis, který bude schválen všemi stranami a bude tvořit nedílnou součást </w:t>
      </w:r>
      <w:r w:rsidR="005C0A18" w:rsidRPr="00792C0A">
        <w:rPr>
          <w:rFonts w:ascii="Times New Roman" w:hAnsi="Times New Roman" w:cs="Times New Roman"/>
          <w:sz w:val="24"/>
          <w:szCs w:val="24"/>
        </w:rPr>
        <w:t>dokladové části PD. Ke každé fázi</w:t>
      </w:r>
      <w:r w:rsidR="005C0A18" w:rsidRPr="00792C0A">
        <w:rPr>
          <w:rFonts w:ascii="Times New Roman" w:hAnsi="Times New Roman" w:cs="Times New Roman"/>
          <w:color w:val="000000"/>
          <w:sz w:val="24"/>
          <w:szCs w:val="24"/>
        </w:rPr>
        <w:t xml:space="preserve"> zpracování PD se předpokládají 2 kontrolní dny.</w:t>
      </w:r>
      <w:r w:rsidR="00792C0A" w:rsidRPr="00792C0A">
        <w:rPr>
          <w:rFonts w:ascii="Times New Roman" w:hAnsi="Times New Roman" w:cs="Times New Roman"/>
          <w:color w:val="000000"/>
          <w:sz w:val="24"/>
          <w:szCs w:val="24"/>
        </w:rPr>
        <w:t xml:space="preserve"> Na počátku </w:t>
      </w:r>
      <w:r w:rsidR="00792C0A">
        <w:rPr>
          <w:rFonts w:ascii="Times New Roman" w:hAnsi="Times New Roman" w:cs="Times New Roman"/>
          <w:color w:val="000000"/>
          <w:sz w:val="24"/>
          <w:szCs w:val="24"/>
        </w:rPr>
        <w:t>realizace díla</w:t>
      </w:r>
      <w:r w:rsidR="00792C0A" w:rsidRPr="00792C0A">
        <w:rPr>
          <w:rFonts w:ascii="Times New Roman" w:hAnsi="Times New Roman" w:cs="Times New Roman"/>
          <w:color w:val="000000"/>
          <w:sz w:val="24"/>
          <w:szCs w:val="24"/>
        </w:rPr>
        <w:t xml:space="preserve"> bude provedena také vstupní </w:t>
      </w:r>
      <w:r w:rsidR="00792C0A">
        <w:rPr>
          <w:rFonts w:ascii="Times New Roman" w:hAnsi="Times New Roman" w:cs="Times New Roman"/>
          <w:color w:val="000000"/>
          <w:sz w:val="24"/>
          <w:szCs w:val="24"/>
        </w:rPr>
        <w:t>obhlídka</w:t>
      </w:r>
      <w:r w:rsidR="00792C0A" w:rsidRPr="00792C0A">
        <w:rPr>
          <w:rFonts w:ascii="Times New Roman" w:hAnsi="Times New Roman" w:cs="Times New Roman"/>
          <w:color w:val="000000"/>
          <w:sz w:val="24"/>
          <w:szCs w:val="24"/>
        </w:rPr>
        <w:t xml:space="preserve"> z důvodu</w:t>
      </w:r>
      <w:r w:rsidR="00792C0A">
        <w:rPr>
          <w:rFonts w:ascii="Times New Roman" w:hAnsi="Times New Roman" w:cs="Times New Roman"/>
          <w:color w:val="000000"/>
          <w:sz w:val="24"/>
          <w:szCs w:val="24"/>
        </w:rPr>
        <w:t xml:space="preserve"> seznámení</w:t>
      </w:r>
      <w:r w:rsidR="00792C0A" w:rsidRPr="00792C0A">
        <w:rPr>
          <w:rFonts w:ascii="Times New Roman" w:hAnsi="Times New Roman" w:cs="Times New Roman"/>
          <w:color w:val="000000"/>
          <w:sz w:val="24"/>
          <w:szCs w:val="24"/>
        </w:rPr>
        <w:t xml:space="preserve"> </w:t>
      </w:r>
      <w:r w:rsidR="00792C0A">
        <w:rPr>
          <w:rFonts w:ascii="Times New Roman" w:hAnsi="Times New Roman" w:cs="Times New Roman"/>
          <w:color w:val="000000"/>
          <w:sz w:val="24"/>
          <w:szCs w:val="24"/>
        </w:rPr>
        <w:t xml:space="preserve">se </w:t>
      </w:r>
      <w:r w:rsidR="00792C0A" w:rsidRPr="00792C0A">
        <w:rPr>
          <w:rFonts w:ascii="Times New Roman" w:hAnsi="Times New Roman" w:cs="Times New Roman"/>
          <w:color w:val="000000"/>
          <w:sz w:val="24"/>
          <w:szCs w:val="24"/>
        </w:rPr>
        <w:t>s</w:t>
      </w:r>
      <w:r w:rsidR="00792C0A">
        <w:rPr>
          <w:rFonts w:ascii="Times New Roman" w:hAnsi="Times New Roman" w:cs="Times New Roman"/>
          <w:color w:val="000000"/>
          <w:sz w:val="24"/>
          <w:szCs w:val="24"/>
        </w:rPr>
        <w:t xml:space="preserve"> úvodními, v zadávací dokumentaci nespecifikovaným požadavky na projektovou dokumentaci, a na které budou sděleny základní rámce řešení projektové dokumentace. </w:t>
      </w:r>
    </w:p>
    <w:p w:rsidR="00792C0A" w:rsidRDefault="00792C0A" w:rsidP="00525CDE">
      <w:pPr>
        <w:pStyle w:val="Odstavecseseznamem"/>
        <w:autoSpaceDE w:val="0"/>
        <w:autoSpaceDN w:val="0"/>
        <w:adjustRightInd w:val="0"/>
        <w:spacing w:before="80" w:after="0" w:line="240" w:lineRule="auto"/>
        <w:ind w:left="0"/>
        <w:jc w:val="both"/>
        <w:rPr>
          <w:rFonts w:ascii="Times New Roman" w:hAnsi="Times New Roman" w:cs="Times New Roman"/>
          <w:color w:val="000000"/>
          <w:sz w:val="24"/>
          <w:szCs w:val="24"/>
        </w:rPr>
      </w:pPr>
    </w:p>
    <w:p w:rsidR="00864656" w:rsidRPr="000B54B2" w:rsidRDefault="00864656" w:rsidP="00525CDE">
      <w:pPr>
        <w:pStyle w:val="Odstavecseseznamem"/>
        <w:autoSpaceDE w:val="0"/>
        <w:autoSpaceDN w:val="0"/>
        <w:adjustRightInd w:val="0"/>
        <w:spacing w:before="80"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Navržené materiály</w:t>
      </w:r>
      <w:r w:rsidR="00ED14B6">
        <w:rPr>
          <w:rFonts w:ascii="Times New Roman" w:hAnsi="Times New Roman" w:cs="Times New Roman"/>
          <w:color w:val="000000"/>
          <w:sz w:val="24"/>
          <w:szCs w:val="24"/>
        </w:rPr>
        <w:t xml:space="preserve"> budou podléhat schválení objedna</w:t>
      </w:r>
      <w:r>
        <w:rPr>
          <w:rFonts w:ascii="Times New Roman" w:hAnsi="Times New Roman" w:cs="Times New Roman"/>
          <w:color w:val="000000"/>
          <w:sz w:val="24"/>
          <w:szCs w:val="24"/>
        </w:rPr>
        <w:t>tele a provozovatele. Minimální obsah dokumentace je dán platnými vyhláškami a předpisy.</w:t>
      </w:r>
    </w:p>
    <w:p w:rsidR="0010079F" w:rsidRPr="00D1047C" w:rsidRDefault="0010079F" w:rsidP="00525CDE">
      <w:pPr>
        <w:autoSpaceDE w:val="0"/>
        <w:autoSpaceDN w:val="0"/>
        <w:adjustRightInd w:val="0"/>
        <w:spacing w:after="0"/>
        <w:ind w:left="720"/>
        <w:jc w:val="both"/>
        <w:rPr>
          <w:rFonts w:ascii="Times New Roman" w:hAnsi="Times New Roman" w:cs="Times New Roman"/>
          <w:sz w:val="24"/>
          <w:szCs w:val="24"/>
        </w:rPr>
      </w:pPr>
    </w:p>
    <w:p w:rsidR="002173E2" w:rsidRPr="00525CDE" w:rsidRDefault="002173E2" w:rsidP="00525CDE">
      <w:pPr>
        <w:autoSpaceDE w:val="0"/>
        <w:autoSpaceDN w:val="0"/>
        <w:adjustRightInd w:val="0"/>
        <w:spacing w:before="40" w:after="0" w:line="240" w:lineRule="auto"/>
        <w:jc w:val="both"/>
        <w:rPr>
          <w:rFonts w:ascii="Times New Roman" w:hAnsi="Times New Roman" w:cs="Times New Roman"/>
          <w:sz w:val="24"/>
          <w:szCs w:val="24"/>
        </w:rPr>
      </w:pPr>
      <w:r w:rsidRPr="00525CDE">
        <w:rPr>
          <w:rFonts w:ascii="Times New Roman" w:hAnsi="Times New Roman" w:cs="Times New Roman"/>
          <w:sz w:val="24"/>
          <w:szCs w:val="24"/>
        </w:rPr>
        <w:t>Předmětem díla</w:t>
      </w:r>
      <w:r w:rsidR="003C54C9" w:rsidRPr="00525CDE">
        <w:rPr>
          <w:rFonts w:ascii="Times New Roman" w:hAnsi="Times New Roman" w:cs="Times New Roman"/>
          <w:sz w:val="24"/>
          <w:szCs w:val="24"/>
        </w:rPr>
        <w:t xml:space="preserve"> zhotovitele</w:t>
      </w:r>
      <w:r w:rsidRPr="00525CDE">
        <w:rPr>
          <w:rFonts w:ascii="Times New Roman" w:hAnsi="Times New Roman" w:cs="Times New Roman"/>
          <w:sz w:val="24"/>
          <w:szCs w:val="24"/>
        </w:rPr>
        <w:t xml:space="preserve"> není:</w:t>
      </w:r>
    </w:p>
    <w:p w:rsidR="002173E2" w:rsidRPr="00525CDE" w:rsidRDefault="00AF0920" w:rsidP="00525CDE">
      <w:pPr>
        <w:pStyle w:val="Odstavecseseznamem"/>
        <w:numPr>
          <w:ilvl w:val="0"/>
          <w:numId w:val="10"/>
        </w:numPr>
        <w:autoSpaceDE w:val="0"/>
        <w:autoSpaceDN w:val="0"/>
        <w:adjustRightInd w:val="0"/>
        <w:spacing w:before="40" w:after="0" w:line="240" w:lineRule="auto"/>
        <w:ind w:left="426"/>
        <w:jc w:val="both"/>
        <w:rPr>
          <w:rFonts w:ascii="Times New Roman" w:hAnsi="Times New Roman" w:cs="Times New Roman"/>
          <w:sz w:val="24"/>
          <w:szCs w:val="24"/>
        </w:rPr>
      </w:pPr>
      <w:r w:rsidRPr="00525CDE">
        <w:rPr>
          <w:rFonts w:ascii="Times New Roman" w:hAnsi="Times New Roman" w:cs="Times New Roman"/>
          <w:sz w:val="24"/>
          <w:szCs w:val="24"/>
        </w:rPr>
        <w:t>Autorský dozor</w:t>
      </w:r>
    </w:p>
    <w:p w:rsidR="002173E2" w:rsidRPr="00525CDE" w:rsidRDefault="002173E2" w:rsidP="00525CDE">
      <w:pPr>
        <w:pStyle w:val="Odstavecseseznamem"/>
        <w:numPr>
          <w:ilvl w:val="0"/>
          <w:numId w:val="10"/>
        </w:numPr>
        <w:autoSpaceDE w:val="0"/>
        <w:autoSpaceDN w:val="0"/>
        <w:adjustRightInd w:val="0"/>
        <w:spacing w:before="40" w:after="0" w:line="240" w:lineRule="auto"/>
        <w:ind w:left="426"/>
        <w:jc w:val="both"/>
        <w:rPr>
          <w:rFonts w:ascii="Times New Roman" w:hAnsi="Times New Roman" w:cs="Times New Roman"/>
          <w:sz w:val="24"/>
          <w:szCs w:val="24"/>
        </w:rPr>
      </w:pPr>
      <w:r w:rsidRPr="00525CDE">
        <w:rPr>
          <w:rFonts w:ascii="Times New Roman" w:hAnsi="Times New Roman" w:cs="Times New Roman"/>
          <w:sz w:val="24"/>
          <w:szCs w:val="24"/>
        </w:rPr>
        <w:t>Projednání potřebných majetkoprávních vypořádání</w:t>
      </w:r>
    </w:p>
    <w:p w:rsidR="0010079F" w:rsidRPr="00525CDE" w:rsidRDefault="002173E2" w:rsidP="00525CDE">
      <w:pPr>
        <w:pStyle w:val="Odstavecseseznamem"/>
        <w:numPr>
          <w:ilvl w:val="0"/>
          <w:numId w:val="10"/>
        </w:numPr>
        <w:autoSpaceDE w:val="0"/>
        <w:autoSpaceDN w:val="0"/>
        <w:adjustRightInd w:val="0"/>
        <w:spacing w:before="40" w:after="0" w:line="240" w:lineRule="auto"/>
        <w:ind w:left="426"/>
        <w:jc w:val="both"/>
        <w:rPr>
          <w:rFonts w:ascii="Times New Roman" w:hAnsi="Times New Roman" w:cs="Times New Roman"/>
          <w:sz w:val="24"/>
          <w:szCs w:val="24"/>
        </w:rPr>
      </w:pPr>
      <w:r w:rsidRPr="00525CDE">
        <w:rPr>
          <w:rFonts w:ascii="Times New Roman" w:hAnsi="Times New Roman" w:cs="Times New Roman"/>
          <w:sz w:val="24"/>
          <w:szCs w:val="24"/>
        </w:rPr>
        <w:t>Zajištění nájemních smluv, smluv o věcném břemeni, pachtovních smluv, apod.</w:t>
      </w:r>
    </w:p>
    <w:p w:rsidR="002173E2" w:rsidRPr="00525CDE" w:rsidRDefault="003C54C9" w:rsidP="00525CDE">
      <w:pPr>
        <w:pStyle w:val="Odstavecseseznamem"/>
        <w:numPr>
          <w:ilvl w:val="0"/>
          <w:numId w:val="10"/>
        </w:numPr>
        <w:autoSpaceDE w:val="0"/>
        <w:autoSpaceDN w:val="0"/>
        <w:adjustRightInd w:val="0"/>
        <w:spacing w:before="40" w:after="0" w:line="240" w:lineRule="auto"/>
        <w:ind w:left="426"/>
        <w:jc w:val="both"/>
        <w:rPr>
          <w:rFonts w:ascii="Times New Roman" w:hAnsi="Times New Roman" w:cs="Times New Roman"/>
          <w:sz w:val="24"/>
          <w:szCs w:val="24"/>
        </w:rPr>
      </w:pPr>
      <w:r w:rsidRPr="00525CDE">
        <w:rPr>
          <w:rFonts w:ascii="Times New Roman" w:hAnsi="Times New Roman" w:cs="Times New Roman"/>
          <w:sz w:val="24"/>
          <w:szCs w:val="24"/>
        </w:rPr>
        <w:t>Zajištění vstupu na pozemky a do objektů dotčených stavbou</w:t>
      </w:r>
    </w:p>
    <w:p w:rsidR="00864656" w:rsidRDefault="00864656" w:rsidP="00525CDE">
      <w:pPr>
        <w:pStyle w:val="Odstavecseseznamem"/>
        <w:numPr>
          <w:ilvl w:val="0"/>
          <w:numId w:val="10"/>
        </w:numPr>
        <w:autoSpaceDE w:val="0"/>
        <w:autoSpaceDN w:val="0"/>
        <w:adjustRightInd w:val="0"/>
        <w:spacing w:before="40" w:after="0" w:line="240" w:lineRule="auto"/>
        <w:ind w:left="426"/>
        <w:jc w:val="both"/>
        <w:rPr>
          <w:rFonts w:ascii="Times New Roman" w:hAnsi="Times New Roman" w:cs="Times New Roman"/>
          <w:sz w:val="24"/>
          <w:szCs w:val="24"/>
        </w:rPr>
      </w:pPr>
      <w:r w:rsidRPr="00525CDE">
        <w:rPr>
          <w:rFonts w:ascii="Times New Roman" w:hAnsi="Times New Roman" w:cs="Times New Roman"/>
          <w:sz w:val="24"/>
          <w:szCs w:val="24"/>
        </w:rPr>
        <w:t>Správní poplatky za vydání rozhodnutí a povolení stavby, p</w:t>
      </w:r>
      <w:r w:rsidR="008B2B50">
        <w:rPr>
          <w:rFonts w:ascii="Times New Roman" w:hAnsi="Times New Roman" w:cs="Times New Roman"/>
          <w:sz w:val="24"/>
          <w:szCs w:val="24"/>
        </w:rPr>
        <w:t xml:space="preserve">oplatky za nájmy, věcná břemena, </w:t>
      </w:r>
      <w:r w:rsidR="006E0E32">
        <w:rPr>
          <w:rFonts w:ascii="Times New Roman" w:hAnsi="Times New Roman" w:cs="Times New Roman"/>
          <w:sz w:val="24"/>
          <w:szCs w:val="24"/>
        </w:rPr>
        <w:t xml:space="preserve">poplatky za </w:t>
      </w:r>
      <w:r w:rsidR="008B2B50">
        <w:rPr>
          <w:rFonts w:ascii="Times New Roman" w:hAnsi="Times New Roman" w:cs="Times New Roman"/>
          <w:sz w:val="24"/>
          <w:szCs w:val="24"/>
        </w:rPr>
        <w:t>znalecké posudky pro vyjmutí pozemků ze zeměděls</w:t>
      </w:r>
      <w:r w:rsidR="006E0E32">
        <w:rPr>
          <w:rFonts w:ascii="Times New Roman" w:hAnsi="Times New Roman" w:cs="Times New Roman"/>
          <w:sz w:val="24"/>
          <w:szCs w:val="24"/>
        </w:rPr>
        <w:t xml:space="preserve">kého půdního </w:t>
      </w:r>
      <w:r w:rsidR="006E0E32">
        <w:rPr>
          <w:rFonts w:ascii="Times New Roman" w:hAnsi="Times New Roman" w:cs="Times New Roman"/>
          <w:sz w:val="24"/>
          <w:szCs w:val="24"/>
        </w:rPr>
        <w:lastRenderedPageBreak/>
        <w:t>fondu a za znalecké posudky pro odnětí</w:t>
      </w:r>
      <w:r w:rsidR="008B2B50">
        <w:rPr>
          <w:rFonts w:ascii="Times New Roman" w:hAnsi="Times New Roman" w:cs="Times New Roman"/>
          <w:sz w:val="24"/>
          <w:szCs w:val="24"/>
        </w:rPr>
        <w:t xml:space="preserve"> z pozemků určeného pro plnění funkce lesa</w:t>
      </w:r>
      <w:r w:rsidR="006E0E32">
        <w:rPr>
          <w:rFonts w:ascii="Times New Roman" w:hAnsi="Times New Roman" w:cs="Times New Roman"/>
          <w:sz w:val="24"/>
          <w:szCs w:val="24"/>
        </w:rPr>
        <w:t>, poplatky za vyjmutí pozemků ze zemědělského půdního fondu, poplatky za odnětí pozemků</w:t>
      </w:r>
    </w:p>
    <w:p w:rsidR="006E0E32" w:rsidRDefault="006E0E32" w:rsidP="006E0E32">
      <w:pPr>
        <w:pStyle w:val="Odstavecseseznamem"/>
        <w:autoSpaceDE w:val="0"/>
        <w:autoSpaceDN w:val="0"/>
        <w:adjustRightInd w:val="0"/>
        <w:spacing w:before="40" w:after="0" w:line="240" w:lineRule="auto"/>
        <w:ind w:left="426"/>
        <w:jc w:val="both"/>
        <w:rPr>
          <w:rFonts w:ascii="Times New Roman" w:hAnsi="Times New Roman" w:cs="Times New Roman"/>
          <w:sz w:val="24"/>
          <w:szCs w:val="24"/>
        </w:rPr>
      </w:pPr>
      <w:r>
        <w:rPr>
          <w:rFonts w:ascii="Times New Roman" w:hAnsi="Times New Roman" w:cs="Times New Roman"/>
          <w:sz w:val="24"/>
          <w:szCs w:val="24"/>
        </w:rPr>
        <w:t>určeného pro plnění funkce lesa</w:t>
      </w:r>
    </w:p>
    <w:p w:rsidR="008B2B50" w:rsidRPr="00525CDE" w:rsidRDefault="008B2B50" w:rsidP="008B2B50">
      <w:pPr>
        <w:pStyle w:val="Odstavecseseznamem"/>
        <w:autoSpaceDE w:val="0"/>
        <w:autoSpaceDN w:val="0"/>
        <w:adjustRightInd w:val="0"/>
        <w:spacing w:before="40" w:after="0" w:line="240" w:lineRule="auto"/>
        <w:ind w:left="426"/>
        <w:jc w:val="both"/>
        <w:rPr>
          <w:rFonts w:ascii="Times New Roman" w:hAnsi="Times New Roman" w:cs="Times New Roman"/>
          <w:sz w:val="24"/>
          <w:szCs w:val="24"/>
        </w:rPr>
      </w:pPr>
    </w:p>
    <w:p w:rsidR="0010079F" w:rsidRPr="00D1047C" w:rsidRDefault="0010079F" w:rsidP="0010079F">
      <w:pPr>
        <w:autoSpaceDE w:val="0"/>
        <w:autoSpaceDN w:val="0"/>
        <w:adjustRightInd w:val="0"/>
        <w:spacing w:before="80" w:after="40" w:line="240" w:lineRule="auto"/>
        <w:jc w:val="center"/>
        <w:rPr>
          <w:rFonts w:ascii="Times New Roman" w:hAnsi="Times New Roman" w:cs="Times New Roman"/>
          <w:b/>
          <w:bCs/>
          <w:sz w:val="24"/>
          <w:szCs w:val="24"/>
        </w:rPr>
      </w:pPr>
      <w:r w:rsidRPr="00D1047C">
        <w:rPr>
          <w:rFonts w:ascii="Times New Roman" w:hAnsi="Times New Roman" w:cs="Times New Roman"/>
          <w:b/>
          <w:bCs/>
          <w:sz w:val="24"/>
          <w:szCs w:val="24"/>
        </w:rPr>
        <w:t>I</w:t>
      </w:r>
      <w:r w:rsidR="00B171C9" w:rsidRPr="00D1047C">
        <w:rPr>
          <w:rFonts w:ascii="Times New Roman" w:hAnsi="Times New Roman" w:cs="Times New Roman"/>
          <w:b/>
          <w:bCs/>
          <w:sz w:val="24"/>
          <w:szCs w:val="24"/>
        </w:rPr>
        <w:t>I</w:t>
      </w:r>
      <w:r w:rsidRPr="00D1047C">
        <w:rPr>
          <w:rFonts w:ascii="Times New Roman" w:hAnsi="Times New Roman" w:cs="Times New Roman"/>
          <w:b/>
          <w:bCs/>
          <w:sz w:val="24"/>
          <w:szCs w:val="24"/>
        </w:rPr>
        <w:t xml:space="preserve">I. Doba plnění </w:t>
      </w:r>
    </w:p>
    <w:p w:rsidR="0010079F" w:rsidRPr="00525CDE" w:rsidRDefault="0010079F" w:rsidP="00525CDE">
      <w:pPr>
        <w:pStyle w:val="Odstavecseseznamem"/>
        <w:numPr>
          <w:ilvl w:val="0"/>
          <w:numId w:val="14"/>
        </w:numPr>
        <w:autoSpaceDE w:val="0"/>
        <w:autoSpaceDN w:val="0"/>
        <w:adjustRightInd w:val="0"/>
        <w:spacing w:before="80" w:after="40" w:line="240" w:lineRule="auto"/>
        <w:ind w:left="426"/>
        <w:jc w:val="both"/>
        <w:rPr>
          <w:rFonts w:ascii="Times New Roman" w:hAnsi="Times New Roman" w:cs="Times New Roman"/>
          <w:sz w:val="24"/>
          <w:szCs w:val="24"/>
        </w:rPr>
      </w:pPr>
      <w:r w:rsidRPr="00525CDE">
        <w:rPr>
          <w:rFonts w:ascii="Times New Roman" w:hAnsi="Times New Roman" w:cs="Times New Roman"/>
          <w:sz w:val="24"/>
          <w:szCs w:val="24"/>
        </w:rPr>
        <w:t>Zhotovitel provede dílo a s ním související činnosti definované čl. I v následujících termínec</w:t>
      </w:r>
      <w:r w:rsidR="00D1047C" w:rsidRPr="00525CDE">
        <w:rPr>
          <w:rFonts w:ascii="Times New Roman" w:hAnsi="Times New Roman" w:cs="Times New Roman"/>
          <w:sz w:val="24"/>
          <w:szCs w:val="24"/>
        </w:rPr>
        <w:t>h:</w:t>
      </w:r>
    </w:p>
    <w:p w:rsidR="00D1047C" w:rsidRPr="00525CDE" w:rsidRDefault="0026779D" w:rsidP="00525CDE">
      <w:pPr>
        <w:numPr>
          <w:ilvl w:val="0"/>
          <w:numId w:val="1"/>
        </w:numPr>
        <w:autoSpaceDE w:val="0"/>
        <w:autoSpaceDN w:val="0"/>
        <w:adjustRightInd w:val="0"/>
        <w:spacing w:before="40" w:after="40" w:line="240" w:lineRule="auto"/>
        <w:ind w:left="709" w:hanging="340"/>
        <w:jc w:val="both"/>
        <w:rPr>
          <w:rFonts w:ascii="Times New Roman" w:hAnsi="Times New Roman" w:cs="Times New Roman"/>
          <w:sz w:val="24"/>
          <w:szCs w:val="24"/>
        </w:rPr>
      </w:pPr>
      <w:r w:rsidRPr="00525CDE">
        <w:rPr>
          <w:rFonts w:ascii="Times New Roman" w:hAnsi="Times New Roman" w:cs="Times New Roman"/>
          <w:sz w:val="24"/>
          <w:szCs w:val="24"/>
        </w:rPr>
        <w:t>Předpokládané z</w:t>
      </w:r>
      <w:r w:rsidR="00274F15" w:rsidRPr="00525CDE">
        <w:rPr>
          <w:rFonts w:ascii="Times New Roman" w:hAnsi="Times New Roman" w:cs="Times New Roman"/>
          <w:sz w:val="24"/>
          <w:szCs w:val="24"/>
        </w:rPr>
        <w:t>ahájení prací</w:t>
      </w:r>
      <w:r w:rsidR="0068780F" w:rsidRPr="00525CDE">
        <w:rPr>
          <w:rFonts w:ascii="Times New Roman" w:hAnsi="Times New Roman" w:cs="Times New Roman"/>
          <w:sz w:val="24"/>
          <w:szCs w:val="24"/>
        </w:rPr>
        <w:t>:</w:t>
      </w:r>
      <w:r w:rsidR="0068780F" w:rsidRPr="00525CDE">
        <w:rPr>
          <w:rFonts w:ascii="Times New Roman" w:hAnsi="Times New Roman" w:cs="Times New Roman"/>
          <w:sz w:val="24"/>
          <w:szCs w:val="24"/>
        </w:rPr>
        <w:tab/>
      </w:r>
      <w:r w:rsidR="0068780F" w:rsidRPr="00525CDE">
        <w:rPr>
          <w:rFonts w:ascii="Times New Roman" w:hAnsi="Times New Roman" w:cs="Times New Roman"/>
          <w:sz w:val="24"/>
          <w:szCs w:val="24"/>
        </w:rPr>
        <w:tab/>
      </w:r>
      <w:r w:rsidR="0068780F" w:rsidRPr="00525CDE">
        <w:rPr>
          <w:rFonts w:ascii="Times New Roman" w:hAnsi="Times New Roman" w:cs="Times New Roman"/>
          <w:sz w:val="24"/>
          <w:szCs w:val="24"/>
        </w:rPr>
        <w:tab/>
      </w:r>
      <w:r w:rsidR="0068780F" w:rsidRPr="00525CDE">
        <w:rPr>
          <w:rFonts w:ascii="Times New Roman" w:hAnsi="Times New Roman" w:cs="Times New Roman"/>
          <w:sz w:val="24"/>
          <w:szCs w:val="24"/>
        </w:rPr>
        <w:tab/>
        <w:t xml:space="preserve">     </w:t>
      </w:r>
      <w:r w:rsidR="0068780F" w:rsidRPr="00525CDE">
        <w:rPr>
          <w:rFonts w:ascii="Times New Roman" w:hAnsi="Times New Roman" w:cs="Times New Roman"/>
          <w:sz w:val="24"/>
          <w:szCs w:val="24"/>
        </w:rPr>
        <w:tab/>
        <w:t xml:space="preserve">             14.07.</w:t>
      </w:r>
      <w:r w:rsidR="00D1047C" w:rsidRPr="00525CDE">
        <w:rPr>
          <w:rFonts w:ascii="Times New Roman" w:hAnsi="Times New Roman" w:cs="Times New Roman"/>
          <w:sz w:val="24"/>
          <w:szCs w:val="24"/>
        </w:rPr>
        <w:t>2017</w:t>
      </w:r>
    </w:p>
    <w:p w:rsidR="0010079F" w:rsidRPr="00525CDE" w:rsidRDefault="00274F15" w:rsidP="00525CDE">
      <w:pPr>
        <w:numPr>
          <w:ilvl w:val="0"/>
          <w:numId w:val="1"/>
        </w:numPr>
        <w:autoSpaceDE w:val="0"/>
        <w:autoSpaceDN w:val="0"/>
        <w:adjustRightInd w:val="0"/>
        <w:spacing w:before="40" w:after="40" w:line="240" w:lineRule="auto"/>
        <w:ind w:left="709" w:hanging="340"/>
        <w:jc w:val="both"/>
        <w:rPr>
          <w:rFonts w:ascii="Times New Roman" w:hAnsi="Times New Roman" w:cs="Times New Roman"/>
          <w:sz w:val="24"/>
          <w:szCs w:val="24"/>
        </w:rPr>
      </w:pPr>
      <w:r w:rsidRPr="00525CDE">
        <w:rPr>
          <w:rFonts w:ascii="Times New Roman" w:hAnsi="Times New Roman" w:cs="Times New Roman"/>
          <w:sz w:val="24"/>
          <w:szCs w:val="24"/>
        </w:rPr>
        <w:t>Odevzdání DUR:</w:t>
      </w:r>
      <w:r w:rsidRPr="00525CDE">
        <w:rPr>
          <w:rFonts w:ascii="Times New Roman" w:hAnsi="Times New Roman" w:cs="Times New Roman"/>
          <w:sz w:val="24"/>
          <w:szCs w:val="24"/>
        </w:rPr>
        <w:tab/>
      </w:r>
      <w:r w:rsidRPr="00525CDE">
        <w:rPr>
          <w:rFonts w:ascii="Times New Roman" w:hAnsi="Times New Roman" w:cs="Times New Roman"/>
          <w:sz w:val="24"/>
          <w:szCs w:val="24"/>
        </w:rPr>
        <w:tab/>
      </w:r>
      <w:r w:rsidRPr="00525CDE">
        <w:rPr>
          <w:rFonts w:ascii="Times New Roman" w:hAnsi="Times New Roman" w:cs="Times New Roman"/>
          <w:sz w:val="24"/>
          <w:szCs w:val="24"/>
        </w:rPr>
        <w:tab/>
      </w:r>
      <w:r w:rsidRPr="00525CDE">
        <w:rPr>
          <w:rFonts w:ascii="Times New Roman" w:hAnsi="Times New Roman" w:cs="Times New Roman"/>
          <w:sz w:val="24"/>
          <w:szCs w:val="24"/>
        </w:rPr>
        <w:tab/>
      </w:r>
      <w:r w:rsidRPr="00525CDE">
        <w:rPr>
          <w:rFonts w:ascii="Times New Roman" w:hAnsi="Times New Roman" w:cs="Times New Roman"/>
          <w:sz w:val="24"/>
          <w:szCs w:val="24"/>
        </w:rPr>
        <w:tab/>
      </w:r>
      <w:r w:rsidRPr="00525CDE">
        <w:rPr>
          <w:rFonts w:ascii="Times New Roman" w:hAnsi="Times New Roman" w:cs="Times New Roman"/>
          <w:sz w:val="24"/>
          <w:szCs w:val="24"/>
        </w:rPr>
        <w:tab/>
      </w:r>
      <w:r w:rsidRPr="00525CDE">
        <w:rPr>
          <w:rFonts w:ascii="Times New Roman" w:hAnsi="Times New Roman" w:cs="Times New Roman"/>
          <w:sz w:val="24"/>
          <w:szCs w:val="24"/>
        </w:rPr>
        <w:tab/>
      </w:r>
      <w:r w:rsidR="0010079F" w:rsidRPr="00525CDE">
        <w:rPr>
          <w:rFonts w:ascii="Times New Roman" w:hAnsi="Times New Roman" w:cs="Times New Roman"/>
          <w:sz w:val="24"/>
          <w:szCs w:val="24"/>
        </w:rPr>
        <w:tab/>
      </w:r>
      <w:r w:rsidRPr="00525CDE">
        <w:rPr>
          <w:rFonts w:ascii="Times New Roman" w:hAnsi="Times New Roman" w:cs="Times New Roman"/>
          <w:sz w:val="24"/>
          <w:szCs w:val="24"/>
        </w:rPr>
        <w:t xml:space="preserve"> 15.09.2017</w:t>
      </w:r>
    </w:p>
    <w:p w:rsidR="0010079F" w:rsidRPr="00525CDE" w:rsidRDefault="00274F15" w:rsidP="00525CDE">
      <w:pPr>
        <w:numPr>
          <w:ilvl w:val="0"/>
          <w:numId w:val="1"/>
        </w:numPr>
        <w:autoSpaceDE w:val="0"/>
        <w:autoSpaceDN w:val="0"/>
        <w:adjustRightInd w:val="0"/>
        <w:spacing w:before="40" w:after="40" w:line="240" w:lineRule="auto"/>
        <w:ind w:left="709" w:hanging="340"/>
        <w:jc w:val="both"/>
        <w:rPr>
          <w:rFonts w:ascii="Times New Roman" w:hAnsi="Times New Roman" w:cs="Times New Roman"/>
          <w:sz w:val="24"/>
          <w:szCs w:val="24"/>
        </w:rPr>
      </w:pPr>
      <w:r w:rsidRPr="00525CDE">
        <w:rPr>
          <w:rFonts w:ascii="Times New Roman" w:hAnsi="Times New Roman" w:cs="Times New Roman"/>
          <w:sz w:val="24"/>
          <w:szCs w:val="24"/>
        </w:rPr>
        <w:t>Zajištění vydání územního rozhodnutí:</w:t>
      </w:r>
      <w:r w:rsidRPr="00525CDE">
        <w:rPr>
          <w:rFonts w:ascii="Times New Roman" w:hAnsi="Times New Roman" w:cs="Times New Roman"/>
          <w:sz w:val="24"/>
          <w:szCs w:val="24"/>
        </w:rPr>
        <w:tab/>
      </w:r>
      <w:r w:rsidRPr="00525CDE">
        <w:rPr>
          <w:rFonts w:ascii="Times New Roman" w:hAnsi="Times New Roman" w:cs="Times New Roman"/>
          <w:sz w:val="24"/>
          <w:szCs w:val="24"/>
        </w:rPr>
        <w:tab/>
      </w:r>
      <w:r w:rsidRPr="00525CDE">
        <w:rPr>
          <w:rFonts w:ascii="Times New Roman" w:hAnsi="Times New Roman" w:cs="Times New Roman"/>
          <w:sz w:val="24"/>
          <w:szCs w:val="24"/>
        </w:rPr>
        <w:tab/>
      </w:r>
      <w:r w:rsidR="0010079F" w:rsidRPr="00525CDE">
        <w:rPr>
          <w:rFonts w:ascii="Times New Roman" w:hAnsi="Times New Roman" w:cs="Times New Roman"/>
          <w:sz w:val="24"/>
          <w:szCs w:val="24"/>
        </w:rPr>
        <w:tab/>
      </w:r>
      <w:r w:rsidR="0010079F" w:rsidRPr="00525CDE">
        <w:rPr>
          <w:rFonts w:ascii="Times New Roman" w:hAnsi="Times New Roman" w:cs="Times New Roman"/>
          <w:sz w:val="24"/>
          <w:szCs w:val="24"/>
        </w:rPr>
        <w:tab/>
      </w:r>
      <w:r w:rsidRPr="00525CDE">
        <w:rPr>
          <w:rFonts w:ascii="Times New Roman" w:hAnsi="Times New Roman" w:cs="Times New Roman"/>
          <w:sz w:val="24"/>
          <w:szCs w:val="24"/>
        </w:rPr>
        <w:t xml:space="preserve"> 30.11.2017</w:t>
      </w:r>
    </w:p>
    <w:p w:rsidR="00274F15" w:rsidRPr="00525CDE" w:rsidRDefault="00274F15" w:rsidP="00525CDE">
      <w:pPr>
        <w:numPr>
          <w:ilvl w:val="0"/>
          <w:numId w:val="1"/>
        </w:numPr>
        <w:autoSpaceDE w:val="0"/>
        <w:autoSpaceDN w:val="0"/>
        <w:adjustRightInd w:val="0"/>
        <w:spacing w:before="40" w:after="40" w:line="240" w:lineRule="auto"/>
        <w:ind w:left="709" w:hanging="340"/>
        <w:jc w:val="both"/>
        <w:rPr>
          <w:rFonts w:ascii="Times New Roman" w:hAnsi="Times New Roman" w:cs="Times New Roman"/>
          <w:sz w:val="24"/>
          <w:szCs w:val="24"/>
        </w:rPr>
      </w:pPr>
      <w:r w:rsidRPr="00525CDE">
        <w:rPr>
          <w:rFonts w:ascii="Times New Roman" w:hAnsi="Times New Roman" w:cs="Times New Roman"/>
          <w:sz w:val="24"/>
          <w:szCs w:val="24"/>
        </w:rPr>
        <w:t>Odevzdání DPS s rozpočtem stavby a výkazem výměr:</w:t>
      </w:r>
      <w:r w:rsidRPr="00525CDE">
        <w:rPr>
          <w:rFonts w:ascii="Times New Roman" w:hAnsi="Times New Roman" w:cs="Times New Roman"/>
          <w:sz w:val="24"/>
          <w:szCs w:val="24"/>
        </w:rPr>
        <w:tab/>
      </w:r>
      <w:r w:rsidRPr="00525CDE">
        <w:rPr>
          <w:rFonts w:ascii="Times New Roman" w:hAnsi="Times New Roman" w:cs="Times New Roman"/>
          <w:sz w:val="24"/>
          <w:szCs w:val="24"/>
        </w:rPr>
        <w:tab/>
      </w:r>
      <w:r w:rsidRPr="00525CDE">
        <w:rPr>
          <w:rFonts w:ascii="Times New Roman" w:hAnsi="Times New Roman" w:cs="Times New Roman"/>
          <w:sz w:val="24"/>
          <w:szCs w:val="24"/>
        </w:rPr>
        <w:tab/>
        <w:t xml:space="preserve"> 08.12.2017</w:t>
      </w:r>
    </w:p>
    <w:p w:rsidR="00274F15" w:rsidRPr="00525CDE" w:rsidRDefault="00274F15" w:rsidP="00525CDE">
      <w:pPr>
        <w:numPr>
          <w:ilvl w:val="0"/>
          <w:numId w:val="1"/>
        </w:numPr>
        <w:autoSpaceDE w:val="0"/>
        <w:autoSpaceDN w:val="0"/>
        <w:adjustRightInd w:val="0"/>
        <w:spacing w:before="40" w:after="40" w:line="240" w:lineRule="auto"/>
        <w:ind w:left="709" w:hanging="340"/>
        <w:jc w:val="both"/>
        <w:rPr>
          <w:rFonts w:ascii="Times New Roman" w:hAnsi="Times New Roman" w:cs="Times New Roman"/>
          <w:sz w:val="24"/>
          <w:szCs w:val="24"/>
        </w:rPr>
      </w:pPr>
      <w:r w:rsidRPr="00525CDE">
        <w:rPr>
          <w:rFonts w:ascii="Times New Roman" w:hAnsi="Times New Roman" w:cs="Times New Roman"/>
          <w:sz w:val="24"/>
          <w:szCs w:val="24"/>
        </w:rPr>
        <w:t>Zajištění vydání povolení stavby / ohlášení stavby:</w:t>
      </w:r>
      <w:r w:rsidRPr="00525CDE">
        <w:rPr>
          <w:rFonts w:ascii="Times New Roman" w:hAnsi="Times New Roman" w:cs="Times New Roman"/>
          <w:sz w:val="24"/>
          <w:szCs w:val="24"/>
        </w:rPr>
        <w:tab/>
      </w:r>
      <w:r w:rsidRPr="00525CDE">
        <w:rPr>
          <w:rFonts w:ascii="Times New Roman" w:hAnsi="Times New Roman" w:cs="Times New Roman"/>
          <w:sz w:val="24"/>
          <w:szCs w:val="24"/>
        </w:rPr>
        <w:tab/>
      </w:r>
      <w:r w:rsidRPr="00525CDE">
        <w:rPr>
          <w:rFonts w:ascii="Times New Roman" w:hAnsi="Times New Roman" w:cs="Times New Roman"/>
          <w:sz w:val="24"/>
          <w:szCs w:val="24"/>
        </w:rPr>
        <w:tab/>
        <w:t xml:space="preserve"> </w:t>
      </w:r>
      <w:r w:rsidR="00AA284D" w:rsidRPr="00525CDE">
        <w:rPr>
          <w:rFonts w:ascii="Times New Roman" w:hAnsi="Times New Roman" w:cs="Times New Roman"/>
          <w:sz w:val="24"/>
          <w:szCs w:val="24"/>
        </w:rPr>
        <w:tab/>
      </w:r>
      <w:r w:rsidR="00E75214">
        <w:rPr>
          <w:rFonts w:ascii="Times New Roman" w:hAnsi="Times New Roman" w:cs="Times New Roman"/>
          <w:sz w:val="24"/>
          <w:szCs w:val="24"/>
        </w:rPr>
        <w:t xml:space="preserve"> </w:t>
      </w:r>
      <w:r w:rsidRPr="00525CDE">
        <w:rPr>
          <w:rFonts w:ascii="Times New Roman" w:hAnsi="Times New Roman" w:cs="Times New Roman"/>
          <w:sz w:val="24"/>
          <w:szCs w:val="24"/>
        </w:rPr>
        <w:t>15.02.</w:t>
      </w:r>
      <w:r w:rsidR="00BF77BF" w:rsidRPr="00525CDE">
        <w:rPr>
          <w:rFonts w:ascii="Times New Roman" w:hAnsi="Times New Roman" w:cs="Times New Roman"/>
          <w:sz w:val="24"/>
          <w:szCs w:val="24"/>
        </w:rPr>
        <w:t>201</w:t>
      </w:r>
      <w:r w:rsidR="00BF77BF">
        <w:rPr>
          <w:rFonts w:ascii="Times New Roman" w:hAnsi="Times New Roman" w:cs="Times New Roman"/>
          <w:sz w:val="24"/>
          <w:szCs w:val="24"/>
        </w:rPr>
        <w:t>8</w:t>
      </w:r>
    </w:p>
    <w:p w:rsidR="00AA284D" w:rsidRPr="00525CDE" w:rsidRDefault="00AA284D" w:rsidP="00525CDE">
      <w:pPr>
        <w:autoSpaceDE w:val="0"/>
        <w:autoSpaceDN w:val="0"/>
        <w:adjustRightInd w:val="0"/>
        <w:spacing w:before="40" w:after="40" w:line="240" w:lineRule="auto"/>
        <w:ind w:left="709"/>
        <w:jc w:val="both"/>
        <w:rPr>
          <w:rFonts w:ascii="Times New Roman" w:hAnsi="Times New Roman" w:cs="Times New Roman"/>
          <w:sz w:val="24"/>
          <w:szCs w:val="24"/>
        </w:rPr>
      </w:pPr>
    </w:p>
    <w:p w:rsidR="00AD68EB" w:rsidRPr="00A57D90" w:rsidRDefault="00BF77BF" w:rsidP="009224F4">
      <w:pPr>
        <w:pStyle w:val="Odstavecseseznamem"/>
        <w:numPr>
          <w:ilvl w:val="0"/>
          <w:numId w:val="14"/>
        </w:numPr>
        <w:autoSpaceDE w:val="0"/>
        <w:autoSpaceDN w:val="0"/>
        <w:adjustRightInd w:val="0"/>
        <w:spacing w:before="40" w:after="40" w:line="240" w:lineRule="auto"/>
        <w:ind w:left="340"/>
        <w:jc w:val="both"/>
        <w:rPr>
          <w:rFonts w:ascii="Times New Roman" w:hAnsi="Times New Roman" w:cs="Times New Roman"/>
          <w:sz w:val="24"/>
          <w:szCs w:val="24"/>
        </w:rPr>
      </w:pPr>
      <w:r w:rsidRPr="00A57D90">
        <w:rPr>
          <w:rFonts w:ascii="Times New Roman" w:hAnsi="Times New Roman" w:cs="Times New Roman"/>
          <w:sz w:val="24"/>
          <w:szCs w:val="24"/>
        </w:rPr>
        <w:t xml:space="preserve">Doba </w:t>
      </w:r>
      <w:r w:rsidR="00A57D90" w:rsidRPr="00A57D90">
        <w:rPr>
          <w:rFonts w:ascii="Times New Roman" w:hAnsi="Times New Roman" w:cs="Times New Roman"/>
          <w:sz w:val="24"/>
          <w:szCs w:val="24"/>
        </w:rPr>
        <w:t>plnění může být měněna pouze v případech, že by došlo ze strany objednatele k požadavku na zásadní rozšíření předmětu plnění</w:t>
      </w:r>
      <w:r w:rsidR="00A57D90">
        <w:rPr>
          <w:rFonts w:ascii="Times New Roman" w:hAnsi="Times New Roman" w:cs="Times New Roman"/>
          <w:sz w:val="24"/>
          <w:szCs w:val="24"/>
        </w:rPr>
        <w:t xml:space="preserve"> (vícepráce)</w:t>
      </w:r>
      <w:r w:rsidR="00A57D90" w:rsidRPr="00A57D90">
        <w:rPr>
          <w:rFonts w:ascii="Times New Roman" w:hAnsi="Times New Roman" w:cs="Times New Roman"/>
          <w:sz w:val="24"/>
          <w:szCs w:val="24"/>
        </w:rPr>
        <w:t xml:space="preserve">, a to pouze po vzájemné dohodě obou stran. </w:t>
      </w:r>
    </w:p>
    <w:p w:rsidR="0010079F" w:rsidRDefault="00B171C9" w:rsidP="00525CDE">
      <w:pPr>
        <w:autoSpaceDE w:val="0"/>
        <w:autoSpaceDN w:val="0"/>
        <w:adjustRightInd w:val="0"/>
        <w:spacing w:before="80" w:after="40" w:line="240" w:lineRule="auto"/>
        <w:ind w:left="3540" w:firstLine="708"/>
        <w:rPr>
          <w:rFonts w:ascii="Times New Roman" w:hAnsi="Times New Roman" w:cs="Times New Roman"/>
          <w:b/>
          <w:bCs/>
          <w:sz w:val="24"/>
          <w:szCs w:val="24"/>
        </w:rPr>
      </w:pPr>
      <w:r w:rsidRPr="00525CDE">
        <w:rPr>
          <w:rFonts w:ascii="Times New Roman" w:hAnsi="Times New Roman" w:cs="Times New Roman"/>
          <w:b/>
          <w:bCs/>
          <w:sz w:val="24"/>
          <w:szCs w:val="24"/>
        </w:rPr>
        <w:t>IV</w:t>
      </w:r>
      <w:r w:rsidR="00525CDE">
        <w:rPr>
          <w:rFonts w:ascii="Times New Roman" w:hAnsi="Times New Roman" w:cs="Times New Roman"/>
          <w:b/>
          <w:bCs/>
          <w:sz w:val="24"/>
          <w:szCs w:val="24"/>
        </w:rPr>
        <w:t>. Cena díla</w:t>
      </w:r>
    </w:p>
    <w:p w:rsidR="00525CDE" w:rsidRPr="00525CDE" w:rsidRDefault="00525CDE" w:rsidP="00525CDE">
      <w:pPr>
        <w:autoSpaceDE w:val="0"/>
        <w:autoSpaceDN w:val="0"/>
        <w:adjustRightInd w:val="0"/>
        <w:spacing w:before="80" w:after="40" w:line="240" w:lineRule="auto"/>
        <w:ind w:left="3540" w:firstLine="708"/>
        <w:rPr>
          <w:rFonts w:ascii="Times New Roman" w:hAnsi="Times New Roman" w:cs="Times New Roman"/>
          <w:b/>
          <w:bCs/>
          <w:sz w:val="24"/>
          <w:szCs w:val="24"/>
        </w:rPr>
      </w:pPr>
    </w:p>
    <w:p w:rsidR="0010079F" w:rsidRPr="0011409A" w:rsidRDefault="0010079F" w:rsidP="00525CDE">
      <w:pPr>
        <w:numPr>
          <w:ilvl w:val="0"/>
          <w:numId w:val="2"/>
        </w:numPr>
        <w:autoSpaceDE w:val="0"/>
        <w:autoSpaceDN w:val="0"/>
        <w:adjustRightInd w:val="0"/>
        <w:spacing w:before="40" w:after="0" w:line="240" w:lineRule="auto"/>
        <w:ind w:left="340" w:hanging="340"/>
        <w:jc w:val="both"/>
        <w:rPr>
          <w:rFonts w:ascii="Times New Roman" w:hAnsi="Times New Roman" w:cs="Times New Roman"/>
          <w:sz w:val="24"/>
          <w:szCs w:val="24"/>
        </w:rPr>
      </w:pPr>
      <w:r w:rsidRPr="0011409A">
        <w:rPr>
          <w:rFonts w:ascii="Times New Roman" w:hAnsi="Times New Roman" w:cs="Times New Roman"/>
          <w:sz w:val="24"/>
          <w:szCs w:val="24"/>
        </w:rPr>
        <w:t>Smluvní strany se dohodly na ceně za zhotovené dílo specifikované v článku I. této smlouvy, a to ve výši</w:t>
      </w:r>
      <w:r w:rsidRPr="0011409A">
        <w:rPr>
          <w:rFonts w:ascii="Times New Roman" w:hAnsi="Times New Roman" w:cs="Times New Roman"/>
          <w:b/>
          <w:bCs/>
          <w:sz w:val="24"/>
          <w:szCs w:val="24"/>
        </w:rPr>
        <w:t xml:space="preserve"> </w:t>
      </w:r>
      <w:r w:rsidR="00D1047C" w:rsidRPr="0011409A">
        <w:rPr>
          <w:rFonts w:ascii="Times New Roman" w:hAnsi="Times New Roman" w:cs="Times New Roman"/>
          <w:b/>
          <w:bCs/>
          <w:sz w:val="24"/>
          <w:szCs w:val="24"/>
        </w:rPr>
        <w:t>185 000</w:t>
      </w:r>
      <w:r w:rsidRPr="0011409A">
        <w:rPr>
          <w:rFonts w:ascii="Times New Roman" w:hAnsi="Times New Roman" w:cs="Times New Roman"/>
          <w:b/>
          <w:bCs/>
          <w:sz w:val="24"/>
          <w:szCs w:val="24"/>
        </w:rPr>
        <w:t>,-</w:t>
      </w:r>
      <w:r w:rsidR="00D1047C" w:rsidRPr="0011409A">
        <w:rPr>
          <w:rFonts w:ascii="Times New Roman" w:hAnsi="Times New Roman" w:cs="Times New Roman"/>
          <w:b/>
          <w:bCs/>
          <w:sz w:val="24"/>
          <w:szCs w:val="24"/>
        </w:rPr>
        <w:t xml:space="preserve"> </w:t>
      </w:r>
      <w:r w:rsidR="0011409A" w:rsidRPr="0011409A">
        <w:rPr>
          <w:rFonts w:ascii="Times New Roman" w:hAnsi="Times New Roman" w:cs="Times New Roman"/>
          <w:b/>
          <w:bCs/>
          <w:sz w:val="24"/>
          <w:szCs w:val="24"/>
        </w:rPr>
        <w:t>Kč bez DPH</w:t>
      </w:r>
      <w:r w:rsidR="0011409A">
        <w:rPr>
          <w:rFonts w:ascii="Times New Roman" w:hAnsi="Times New Roman" w:cs="Times New Roman"/>
          <w:b/>
          <w:bCs/>
          <w:sz w:val="24"/>
          <w:szCs w:val="24"/>
        </w:rPr>
        <w:t>.</w:t>
      </w:r>
    </w:p>
    <w:p w:rsidR="0010079F" w:rsidRPr="00525CDE" w:rsidRDefault="0010079F" w:rsidP="00525CDE">
      <w:pPr>
        <w:numPr>
          <w:ilvl w:val="0"/>
          <w:numId w:val="3"/>
        </w:numPr>
        <w:autoSpaceDE w:val="0"/>
        <w:autoSpaceDN w:val="0"/>
        <w:adjustRightInd w:val="0"/>
        <w:spacing w:before="40" w:after="0" w:line="240" w:lineRule="auto"/>
        <w:ind w:left="340" w:hanging="340"/>
        <w:jc w:val="both"/>
        <w:rPr>
          <w:rFonts w:ascii="Times New Roman" w:hAnsi="Times New Roman" w:cs="Times New Roman"/>
          <w:sz w:val="24"/>
          <w:szCs w:val="24"/>
        </w:rPr>
      </w:pPr>
      <w:r w:rsidRPr="00525CDE">
        <w:rPr>
          <w:rFonts w:ascii="Times New Roman" w:hAnsi="Times New Roman" w:cs="Times New Roman"/>
          <w:sz w:val="24"/>
          <w:szCs w:val="24"/>
        </w:rPr>
        <w:t>Cena díla je uvedena bez DPH. DPH bude zhotovitelem vyúčtováno ve výši platné dle obecně závazného právního předpisu v době vystavení faktury.</w:t>
      </w:r>
    </w:p>
    <w:p w:rsidR="0010079F" w:rsidRPr="00525CDE" w:rsidRDefault="0010079F" w:rsidP="00525CDE">
      <w:pPr>
        <w:numPr>
          <w:ilvl w:val="0"/>
          <w:numId w:val="3"/>
        </w:numPr>
        <w:autoSpaceDE w:val="0"/>
        <w:autoSpaceDN w:val="0"/>
        <w:adjustRightInd w:val="0"/>
        <w:spacing w:before="40" w:after="0" w:line="240" w:lineRule="auto"/>
        <w:ind w:left="340" w:hanging="340"/>
        <w:jc w:val="both"/>
        <w:rPr>
          <w:rFonts w:ascii="Times New Roman" w:hAnsi="Times New Roman" w:cs="Times New Roman"/>
          <w:sz w:val="24"/>
          <w:szCs w:val="24"/>
        </w:rPr>
      </w:pPr>
      <w:r w:rsidRPr="00525CDE">
        <w:rPr>
          <w:rFonts w:ascii="Times New Roman" w:hAnsi="Times New Roman" w:cs="Times New Roman"/>
          <w:sz w:val="24"/>
          <w:szCs w:val="24"/>
        </w:rPr>
        <w:t>Objednatel se zavazuje za provedení díla specifikovaném v článku I</w:t>
      </w:r>
      <w:r w:rsidR="00A57D90">
        <w:rPr>
          <w:rFonts w:ascii="Times New Roman" w:hAnsi="Times New Roman" w:cs="Times New Roman"/>
          <w:sz w:val="24"/>
          <w:szCs w:val="24"/>
        </w:rPr>
        <w:t>I</w:t>
      </w:r>
      <w:r w:rsidRPr="00525CDE">
        <w:rPr>
          <w:rFonts w:ascii="Times New Roman" w:hAnsi="Times New Roman" w:cs="Times New Roman"/>
          <w:sz w:val="24"/>
          <w:szCs w:val="24"/>
        </w:rPr>
        <w:t xml:space="preserve">. této smlouvy uhradit zhotoviteli dohodnutou cenu díla. </w:t>
      </w:r>
    </w:p>
    <w:p w:rsidR="0011409A" w:rsidRDefault="0010079F" w:rsidP="00525CDE">
      <w:pPr>
        <w:numPr>
          <w:ilvl w:val="0"/>
          <w:numId w:val="3"/>
        </w:numPr>
        <w:autoSpaceDE w:val="0"/>
        <w:autoSpaceDN w:val="0"/>
        <w:adjustRightInd w:val="0"/>
        <w:spacing w:before="40" w:after="0" w:line="240" w:lineRule="auto"/>
        <w:ind w:left="340" w:hanging="340"/>
        <w:jc w:val="both"/>
        <w:rPr>
          <w:rFonts w:ascii="Times New Roman" w:hAnsi="Times New Roman" w:cs="Times New Roman"/>
          <w:sz w:val="24"/>
          <w:szCs w:val="24"/>
        </w:rPr>
      </w:pPr>
      <w:r w:rsidRPr="00525CDE">
        <w:rPr>
          <w:rFonts w:ascii="Times New Roman" w:hAnsi="Times New Roman" w:cs="Times New Roman"/>
          <w:sz w:val="24"/>
          <w:szCs w:val="24"/>
        </w:rPr>
        <w:t>Cena díla může být měněna pouze ve stanovených případech, a to dodatkem ke sml</w:t>
      </w:r>
      <w:r w:rsidR="0011409A">
        <w:rPr>
          <w:rFonts w:ascii="Times New Roman" w:hAnsi="Times New Roman" w:cs="Times New Roman"/>
          <w:sz w:val="24"/>
          <w:szCs w:val="24"/>
        </w:rPr>
        <w:t>ouvě, s níž souhlasí obě strany.</w:t>
      </w:r>
    </w:p>
    <w:p w:rsidR="0010079F" w:rsidRPr="00525CDE" w:rsidRDefault="0010079F" w:rsidP="0011409A">
      <w:pPr>
        <w:autoSpaceDE w:val="0"/>
        <w:autoSpaceDN w:val="0"/>
        <w:adjustRightInd w:val="0"/>
        <w:spacing w:before="40" w:after="0" w:line="240" w:lineRule="auto"/>
        <w:ind w:left="340"/>
        <w:jc w:val="both"/>
        <w:rPr>
          <w:rFonts w:ascii="Times New Roman" w:hAnsi="Times New Roman" w:cs="Times New Roman"/>
          <w:sz w:val="24"/>
          <w:szCs w:val="24"/>
        </w:rPr>
      </w:pPr>
      <w:r w:rsidRPr="00525CDE">
        <w:rPr>
          <w:rFonts w:ascii="Times New Roman" w:hAnsi="Times New Roman" w:cs="Times New Roman"/>
          <w:sz w:val="24"/>
          <w:szCs w:val="24"/>
        </w:rPr>
        <w:t>Stanovené případy jsou:</w:t>
      </w:r>
    </w:p>
    <w:p w:rsidR="0010079F" w:rsidRPr="00525CDE" w:rsidRDefault="0010079F" w:rsidP="00525CDE">
      <w:pPr>
        <w:numPr>
          <w:ilvl w:val="0"/>
          <w:numId w:val="1"/>
        </w:numPr>
        <w:autoSpaceDE w:val="0"/>
        <w:autoSpaceDN w:val="0"/>
        <w:adjustRightInd w:val="0"/>
        <w:spacing w:before="40" w:after="0" w:line="240" w:lineRule="auto"/>
        <w:ind w:left="680" w:hanging="340"/>
        <w:jc w:val="both"/>
        <w:rPr>
          <w:rFonts w:ascii="Times New Roman" w:hAnsi="Times New Roman" w:cs="Times New Roman"/>
          <w:sz w:val="24"/>
          <w:szCs w:val="24"/>
        </w:rPr>
      </w:pPr>
      <w:r w:rsidRPr="00525CDE">
        <w:rPr>
          <w:rFonts w:ascii="Times New Roman" w:hAnsi="Times New Roman" w:cs="Times New Roman"/>
          <w:sz w:val="24"/>
          <w:szCs w:val="24"/>
        </w:rPr>
        <w:t>dojde-li ze strany objednatele k požadavku na vícepráce</w:t>
      </w:r>
    </w:p>
    <w:p w:rsidR="00AD68EB" w:rsidRPr="00525CDE" w:rsidRDefault="0010079F" w:rsidP="00525CDE">
      <w:pPr>
        <w:numPr>
          <w:ilvl w:val="0"/>
          <w:numId w:val="1"/>
        </w:numPr>
        <w:autoSpaceDE w:val="0"/>
        <w:autoSpaceDN w:val="0"/>
        <w:adjustRightInd w:val="0"/>
        <w:spacing w:before="40" w:after="0" w:line="240" w:lineRule="auto"/>
        <w:ind w:left="680" w:hanging="340"/>
        <w:jc w:val="both"/>
        <w:rPr>
          <w:rFonts w:ascii="Times New Roman" w:hAnsi="Times New Roman" w:cs="Times New Roman"/>
          <w:sz w:val="24"/>
          <w:szCs w:val="24"/>
        </w:rPr>
      </w:pPr>
      <w:r w:rsidRPr="00525CDE">
        <w:rPr>
          <w:rFonts w:ascii="Times New Roman" w:hAnsi="Times New Roman" w:cs="Times New Roman"/>
          <w:sz w:val="24"/>
          <w:szCs w:val="24"/>
        </w:rPr>
        <w:t>v případě dalších prací nutných k zajištění provedení díla, které ne</w:t>
      </w:r>
      <w:r w:rsidR="00F53E0E" w:rsidRPr="00525CDE">
        <w:rPr>
          <w:rFonts w:ascii="Times New Roman" w:hAnsi="Times New Roman" w:cs="Times New Roman"/>
          <w:sz w:val="24"/>
          <w:szCs w:val="24"/>
        </w:rPr>
        <w:t>byly</w:t>
      </w:r>
      <w:r w:rsidRPr="00525CDE">
        <w:rPr>
          <w:rFonts w:ascii="Times New Roman" w:hAnsi="Times New Roman" w:cs="Times New Roman"/>
          <w:sz w:val="24"/>
          <w:szCs w:val="24"/>
        </w:rPr>
        <w:t xml:space="preserve"> obsaženy v</w:t>
      </w:r>
      <w:r w:rsidR="00F53E0E" w:rsidRPr="00525CDE">
        <w:rPr>
          <w:rFonts w:ascii="Times New Roman" w:hAnsi="Times New Roman" w:cs="Times New Roman"/>
          <w:sz w:val="24"/>
          <w:szCs w:val="24"/>
        </w:rPr>
        <w:t>e vstupních podkladech</w:t>
      </w:r>
    </w:p>
    <w:p w:rsidR="0010079F" w:rsidRPr="00525CDE" w:rsidRDefault="00AD68EB" w:rsidP="00525CDE">
      <w:pPr>
        <w:numPr>
          <w:ilvl w:val="0"/>
          <w:numId w:val="1"/>
        </w:numPr>
        <w:autoSpaceDE w:val="0"/>
        <w:autoSpaceDN w:val="0"/>
        <w:adjustRightInd w:val="0"/>
        <w:spacing w:before="40" w:after="0" w:line="240" w:lineRule="auto"/>
        <w:ind w:left="680" w:hanging="340"/>
        <w:jc w:val="both"/>
        <w:rPr>
          <w:rFonts w:ascii="Times New Roman" w:hAnsi="Times New Roman" w:cs="Times New Roman"/>
          <w:sz w:val="24"/>
          <w:szCs w:val="24"/>
        </w:rPr>
      </w:pPr>
      <w:r w:rsidRPr="00525CDE">
        <w:rPr>
          <w:rFonts w:ascii="Times New Roman" w:hAnsi="Times New Roman" w:cs="Times New Roman"/>
          <w:sz w:val="24"/>
          <w:szCs w:val="24"/>
        </w:rPr>
        <w:t xml:space="preserve">v případě </w:t>
      </w:r>
      <w:r w:rsidR="002F52B8" w:rsidRPr="00525CDE">
        <w:rPr>
          <w:rFonts w:ascii="Times New Roman" w:hAnsi="Times New Roman" w:cs="Times New Roman"/>
          <w:sz w:val="24"/>
          <w:szCs w:val="24"/>
        </w:rPr>
        <w:t>změny</w:t>
      </w:r>
      <w:r w:rsidR="00F53E0E" w:rsidRPr="00525CDE">
        <w:rPr>
          <w:rFonts w:ascii="Times New Roman" w:hAnsi="Times New Roman" w:cs="Times New Roman"/>
          <w:sz w:val="24"/>
          <w:szCs w:val="24"/>
        </w:rPr>
        <w:t xml:space="preserve"> či doplnění požadavků</w:t>
      </w:r>
      <w:r w:rsidR="002F52B8" w:rsidRPr="00525CDE">
        <w:rPr>
          <w:rFonts w:ascii="Times New Roman" w:hAnsi="Times New Roman" w:cs="Times New Roman"/>
          <w:sz w:val="24"/>
          <w:szCs w:val="24"/>
        </w:rPr>
        <w:t>,</w:t>
      </w:r>
      <w:r w:rsidR="00F53E0E" w:rsidRPr="00525CDE">
        <w:rPr>
          <w:rFonts w:ascii="Times New Roman" w:hAnsi="Times New Roman" w:cs="Times New Roman"/>
          <w:sz w:val="24"/>
          <w:szCs w:val="24"/>
        </w:rPr>
        <w:t xml:space="preserve"> vznesených po odsouhlasení jednotlivých fází PD</w:t>
      </w:r>
    </w:p>
    <w:p w:rsidR="00BF2E6B" w:rsidRDefault="00BF2E6B" w:rsidP="00525CDE">
      <w:pPr>
        <w:numPr>
          <w:ilvl w:val="0"/>
          <w:numId w:val="1"/>
        </w:numPr>
        <w:autoSpaceDE w:val="0"/>
        <w:autoSpaceDN w:val="0"/>
        <w:adjustRightInd w:val="0"/>
        <w:spacing w:before="40" w:after="0" w:line="240" w:lineRule="auto"/>
        <w:ind w:left="680" w:hanging="340"/>
        <w:jc w:val="both"/>
        <w:rPr>
          <w:rFonts w:ascii="Times New Roman" w:hAnsi="Times New Roman" w:cs="Times New Roman"/>
          <w:sz w:val="24"/>
          <w:szCs w:val="24"/>
        </w:rPr>
      </w:pPr>
      <w:r w:rsidRPr="00525CDE">
        <w:rPr>
          <w:rFonts w:ascii="Times New Roman" w:hAnsi="Times New Roman" w:cs="Times New Roman"/>
          <w:sz w:val="24"/>
          <w:szCs w:val="24"/>
        </w:rPr>
        <w:t>v případě nutného doplnění č</w:t>
      </w:r>
      <w:r w:rsidR="008B38E7" w:rsidRPr="00525CDE">
        <w:rPr>
          <w:rFonts w:ascii="Times New Roman" w:hAnsi="Times New Roman" w:cs="Times New Roman"/>
          <w:sz w:val="24"/>
          <w:szCs w:val="24"/>
        </w:rPr>
        <w:t>i přepracování PD, vyplývajícího</w:t>
      </w:r>
      <w:r w:rsidRPr="00525CDE">
        <w:rPr>
          <w:rFonts w:ascii="Times New Roman" w:hAnsi="Times New Roman" w:cs="Times New Roman"/>
          <w:sz w:val="24"/>
          <w:szCs w:val="24"/>
        </w:rPr>
        <w:t xml:space="preserve"> ze změn veškerých platných předpisů (zejména stavebního zákona), technických či jiných norem </w:t>
      </w:r>
      <w:r w:rsidR="00A82D80" w:rsidRPr="00525CDE">
        <w:rPr>
          <w:rFonts w:ascii="Times New Roman" w:hAnsi="Times New Roman" w:cs="Times New Roman"/>
          <w:sz w:val="24"/>
          <w:szCs w:val="24"/>
        </w:rPr>
        <w:t xml:space="preserve">a vyhlášek </w:t>
      </w:r>
      <w:r w:rsidRPr="00525CDE">
        <w:rPr>
          <w:rFonts w:ascii="Times New Roman" w:hAnsi="Times New Roman" w:cs="Times New Roman"/>
          <w:sz w:val="24"/>
          <w:szCs w:val="24"/>
        </w:rPr>
        <w:t>vztahujících se k předmětu díla, které nabyly platnosti po datu podpisu smlouvy.</w:t>
      </w:r>
    </w:p>
    <w:p w:rsidR="0011409A" w:rsidRDefault="0011409A" w:rsidP="0011409A">
      <w:pPr>
        <w:autoSpaceDE w:val="0"/>
        <w:autoSpaceDN w:val="0"/>
        <w:adjustRightInd w:val="0"/>
        <w:spacing w:before="40" w:after="0" w:line="240" w:lineRule="auto"/>
        <w:ind w:left="680"/>
        <w:jc w:val="both"/>
        <w:rPr>
          <w:rFonts w:ascii="Times New Roman" w:hAnsi="Times New Roman" w:cs="Times New Roman"/>
          <w:sz w:val="24"/>
          <w:szCs w:val="24"/>
        </w:rPr>
      </w:pPr>
    </w:p>
    <w:p w:rsidR="00792C0A" w:rsidRDefault="00792C0A" w:rsidP="00525CDE">
      <w:pPr>
        <w:autoSpaceDE w:val="0"/>
        <w:autoSpaceDN w:val="0"/>
        <w:adjustRightInd w:val="0"/>
        <w:spacing w:before="80" w:after="40" w:line="240" w:lineRule="auto"/>
        <w:ind w:left="2124" w:firstLine="708"/>
        <w:jc w:val="both"/>
        <w:rPr>
          <w:rFonts w:ascii="Times New Roman" w:hAnsi="Times New Roman" w:cs="Times New Roman"/>
          <w:b/>
          <w:bCs/>
          <w:sz w:val="24"/>
          <w:szCs w:val="24"/>
        </w:rPr>
      </w:pPr>
    </w:p>
    <w:p w:rsidR="00525CDE" w:rsidRDefault="0010079F" w:rsidP="00525CDE">
      <w:pPr>
        <w:autoSpaceDE w:val="0"/>
        <w:autoSpaceDN w:val="0"/>
        <w:adjustRightInd w:val="0"/>
        <w:spacing w:before="80" w:after="40" w:line="240" w:lineRule="auto"/>
        <w:ind w:left="2124" w:firstLine="708"/>
        <w:jc w:val="both"/>
        <w:rPr>
          <w:rFonts w:ascii="Times New Roman" w:hAnsi="Times New Roman" w:cs="Times New Roman"/>
          <w:b/>
          <w:bCs/>
          <w:sz w:val="24"/>
          <w:szCs w:val="24"/>
        </w:rPr>
      </w:pPr>
      <w:r w:rsidRPr="00525CDE">
        <w:rPr>
          <w:rFonts w:ascii="Times New Roman" w:hAnsi="Times New Roman" w:cs="Times New Roman"/>
          <w:b/>
          <w:bCs/>
          <w:sz w:val="24"/>
          <w:szCs w:val="24"/>
        </w:rPr>
        <w:t>V</w:t>
      </w:r>
      <w:r w:rsidR="00525CDE">
        <w:rPr>
          <w:rFonts w:ascii="Times New Roman" w:hAnsi="Times New Roman" w:cs="Times New Roman"/>
          <w:b/>
          <w:bCs/>
          <w:sz w:val="24"/>
          <w:szCs w:val="24"/>
        </w:rPr>
        <w:t>. Fakturace a platební podmínky</w:t>
      </w:r>
    </w:p>
    <w:p w:rsidR="0010079F" w:rsidRPr="00525CDE" w:rsidRDefault="0010079F" w:rsidP="00525CDE">
      <w:pPr>
        <w:autoSpaceDE w:val="0"/>
        <w:autoSpaceDN w:val="0"/>
        <w:adjustRightInd w:val="0"/>
        <w:spacing w:before="80" w:after="40" w:line="240" w:lineRule="auto"/>
        <w:ind w:left="2124" w:firstLine="708"/>
        <w:jc w:val="both"/>
        <w:rPr>
          <w:rFonts w:ascii="Times New Roman" w:hAnsi="Times New Roman" w:cs="Times New Roman"/>
          <w:b/>
          <w:bCs/>
          <w:sz w:val="24"/>
          <w:szCs w:val="24"/>
        </w:rPr>
      </w:pPr>
      <w:r w:rsidRPr="00525CDE">
        <w:rPr>
          <w:rFonts w:ascii="Times New Roman" w:hAnsi="Times New Roman" w:cs="Times New Roman"/>
          <w:b/>
          <w:bCs/>
          <w:sz w:val="24"/>
          <w:szCs w:val="24"/>
        </w:rPr>
        <w:t xml:space="preserve">  </w:t>
      </w:r>
    </w:p>
    <w:p w:rsidR="00D82DE2" w:rsidRPr="00525CDE" w:rsidRDefault="00D82DE2" w:rsidP="00525CDE">
      <w:pPr>
        <w:numPr>
          <w:ilvl w:val="0"/>
          <w:numId w:val="4"/>
        </w:numPr>
        <w:autoSpaceDE w:val="0"/>
        <w:autoSpaceDN w:val="0"/>
        <w:adjustRightInd w:val="0"/>
        <w:spacing w:before="40" w:after="0" w:line="240" w:lineRule="auto"/>
        <w:ind w:left="340" w:hanging="340"/>
        <w:jc w:val="both"/>
        <w:rPr>
          <w:rFonts w:ascii="Times New Roman" w:hAnsi="Times New Roman" w:cs="Times New Roman"/>
          <w:sz w:val="24"/>
          <w:szCs w:val="24"/>
        </w:rPr>
      </w:pPr>
      <w:r w:rsidRPr="00525CDE">
        <w:rPr>
          <w:rFonts w:ascii="Times New Roman" w:hAnsi="Times New Roman" w:cs="Times New Roman"/>
          <w:sz w:val="24"/>
          <w:szCs w:val="24"/>
        </w:rPr>
        <w:t>Fakturace budou probíhat po ukončení jednotlivých etap plnění</w:t>
      </w:r>
      <w:r w:rsidR="002173E2" w:rsidRPr="00525CDE">
        <w:rPr>
          <w:rFonts w:ascii="Times New Roman" w:hAnsi="Times New Roman" w:cs="Times New Roman"/>
          <w:sz w:val="24"/>
          <w:szCs w:val="24"/>
        </w:rPr>
        <w:t>, specifikovaných v</w:t>
      </w:r>
      <w:r w:rsidRPr="00525CDE">
        <w:rPr>
          <w:rFonts w:ascii="Times New Roman" w:hAnsi="Times New Roman" w:cs="Times New Roman"/>
          <w:sz w:val="24"/>
          <w:szCs w:val="24"/>
        </w:rPr>
        <w:t xml:space="preserve"> článku III. </w:t>
      </w:r>
    </w:p>
    <w:p w:rsidR="0010079F" w:rsidRPr="00525CDE" w:rsidRDefault="0010079F" w:rsidP="00525CDE">
      <w:pPr>
        <w:numPr>
          <w:ilvl w:val="0"/>
          <w:numId w:val="4"/>
        </w:numPr>
        <w:autoSpaceDE w:val="0"/>
        <w:autoSpaceDN w:val="0"/>
        <w:adjustRightInd w:val="0"/>
        <w:spacing w:before="40" w:after="0" w:line="240" w:lineRule="auto"/>
        <w:ind w:left="340" w:hanging="340"/>
        <w:jc w:val="both"/>
        <w:rPr>
          <w:rFonts w:ascii="Times New Roman" w:hAnsi="Times New Roman" w:cs="Times New Roman"/>
          <w:sz w:val="24"/>
          <w:szCs w:val="24"/>
        </w:rPr>
      </w:pPr>
      <w:r w:rsidRPr="00525CDE">
        <w:rPr>
          <w:rFonts w:ascii="Times New Roman" w:hAnsi="Times New Roman" w:cs="Times New Roman"/>
          <w:sz w:val="24"/>
          <w:szCs w:val="24"/>
        </w:rPr>
        <w:lastRenderedPageBreak/>
        <w:t>Podkladem pro fakturac</w:t>
      </w:r>
      <w:r w:rsidR="00D82DE2" w:rsidRPr="00525CDE">
        <w:rPr>
          <w:rFonts w:ascii="Times New Roman" w:hAnsi="Times New Roman" w:cs="Times New Roman"/>
          <w:sz w:val="24"/>
          <w:szCs w:val="24"/>
        </w:rPr>
        <w:t>e</w:t>
      </w:r>
      <w:r w:rsidRPr="00525CDE">
        <w:rPr>
          <w:rFonts w:ascii="Times New Roman" w:hAnsi="Times New Roman" w:cs="Times New Roman"/>
          <w:sz w:val="24"/>
          <w:szCs w:val="24"/>
        </w:rPr>
        <w:t xml:space="preserve"> bude </w:t>
      </w:r>
      <w:r w:rsidR="00E10E92" w:rsidRPr="00525CDE">
        <w:rPr>
          <w:rFonts w:ascii="Times New Roman" w:hAnsi="Times New Roman" w:cs="Times New Roman"/>
          <w:sz w:val="24"/>
          <w:szCs w:val="24"/>
        </w:rPr>
        <w:t xml:space="preserve">objednatelem </w:t>
      </w:r>
      <w:r w:rsidRPr="00525CDE">
        <w:rPr>
          <w:rFonts w:ascii="Times New Roman" w:hAnsi="Times New Roman" w:cs="Times New Roman"/>
          <w:sz w:val="24"/>
          <w:szCs w:val="24"/>
        </w:rPr>
        <w:t xml:space="preserve">potvrzený </w:t>
      </w:r>
      <w:r w:rsidR="00E10E92" w:rsidRPr="00525CDE">
        <w:rPr>
          <w:rFonts w:ascii="Times New Roman" w:hAnsi="Times New Roman" w:cs="Times New Roman"/>
          <w:sz w:val="24"/>
          <w:szCs w:val="24"/>
        </w:rPr>
        <w:t>předávací protokol se soupisem provedených prací</w:t>
      </w:r>
      <w:r w:rsidRPr="00525CDE">
        <w:rPr>
          <w:rFonts w:ascii="Times New Roman" w:hAnsi="Times New Roman" w:cs="Times New Roman"/>
          <w:sz w:val="24"/>
          <w:szCs w:val="24"/>
        </w:rPr>
        <w:t>.</w:t>
      </w:r>
      <w:r w:rsidR="00E10E92" w:rsidRPr="00525CDE">
        <w:rPr>
          <w:rFonts w:ascii="Times New Roman" w:hAnsi="Times New Roman" w:cs="Times New Roman"/>
          <w:sz w:val="24"/>
          <w:szCs w:val="24"/>
        </w:rPr>
        <w:t xml:space="preserve"> Platby faktur budou realizovány bankovním převodem v české měně na účet zhotovitele VODASERVIS s.r.o., bankovní spojení: ČSOB a.s., pobočka Žďár nad Sázavou, </w:t>
      </w:r>
      <w:proofErr w:type="spellStart"/>
      <w:r w:rsidR="00E10E92" w:rsidRPr="00525CDE">
        <w:rPr>
          <w:rFonts w:ascii="Times New Roman" w:hAnsi="Times New Roman" w:cs="Times New Roman"/>
          <w:sz w:val="24"/>
          <w:szCs w:val="24"/>
        </w:rPr>
        <w:t>č.ú</w:t>
      </w:r>
      <w:proofErr w:type="spellEnd"/>
      <w:r w:rsidR="00E10E92" w:rsidRPr="00525CDE">
        <w:rPr>
          <w:rFonts w:ascii="Times New Roman" w:hAnsi="Times New Roman" w:cs="Times New Roman"/>
          <w:sz w:val="24"/>
          <w:szCs w:val="24"/>
        </w:rPr>
        <w:t>.: 175815682/0300.</w:t>
      </w:r>
    </w:p>
    <w:p w:rsidR="0010079F" w:rsidRPr="00525CDE" w:rsidRDefault="00D82DE2" w:rsidP="00525CDE">
      <w:pPr>
        <w:numPr>
          <w:ilvl w:val="0"/>
          <w:numId w:val="4"/>
        </w:numPr>
        <w:autoSpaceDE w:val="0"/>
        <w:autoSpaceDN w:val="0"/>
        <w:adjustRightInd w:val="0"/>
        <w:spacing w:before="40" w:after="0" w:line="240" w:lineRule="auto"/>
        <w:ind w:left="340" w:hanging="340"/>
        <w:jc w:val="both"/>
        <w:rPr>
          <w:rFonts w:ascii="Times New Roman" w:hAnsi="Times New Roman" w:cs="Times New Roman"/>
          <w:sz w:val="24"/>
          <w:szCs w:val="24"/>
        </w:rPr>
      </w:pPr>
      <w:r w:rsidRPr="00525CDE">
        <w:rPr>
          <w:rFonts w:ascii="Times New Roman" w:hAnsi="Times New Roman" w:cs="Times New Roman"/>
          <w:sz w:val="24"/>
          <w:szCs w:val="24"/>
        </w:rPr>
        <w:t>Splatnost f</w:t>
      </w:r>
      <w:r w:rsidR="0010079F" w:rsidRPr="00525CDE">
        <w:rPr>
          <w:rFonts w:ascii="Times New Roman" w:hAnsi="Times New Roman" w:cs="Times New Roman"/>
          <w:sz w:val="24"/>
          <w:szCs w:val="24"/>
        </w:rPr>
        <w:t xml:space="preserve">aktur bude </w:t>
      </w:r>
      <w:r w:rsidR="001D14B4" w:rsidRPr="00525CDE">
        <w:rPr>
          <w:rFonts w:ascii="Times New Roman" w:hAnsi="Times New Roman" w:cs="Times New Roman"/>
          <w:sz w:val="24"/>
          <w:szCs w:val="24"/>
        </w:rPr>
        <w:t>21</w:t>
      </w:r>
      <w:r w:rsidRPr="00525CDE">
        <w:rPr>
          <w:rFonts w:ascii="Times New Roman" w:hAnsi="Times New Roman" w:cs="Times New Roman"/>
          <w:sz w:val="24"/>
          <w:szCs w:val="24"/>
        </w:rPr>
        <w:t xml:space="preserve"> dní od jejich převzetí objednatelem.</w:t>
      </w:r>
    </w:p>
    <w:p w:rsidR="009E4D38" w:rsidRPr="00525CDE" w:rsidRDefault="009E4D38" w:rsidP="00525CDE">
      <w:pPr>
        <w:numPr>
          <w:ilvl w:val="0"/>
          <w:numId w:val="4"/>
        </w:numPr>
        <w:autoSpaceDE w:val="0"/>
        <w:autoSpaceDN w:val="0"/>
        <w:adjustRightInd w:val="0"/>
        <w:spacing w:before="40" w:after="0" w:line="240" w:lineRule="auto"/>
        <w:ind w:left="340" w:hanging="340"/>
        <w:jc w:val="both"/>
        <w:rPr>
          <w:rFonts w:ascii="Times New Roman" w:hAnsi="Times New Roman" w:cs="Times New Roman"/>
          <w:sz w:val="24"/>
          <w:szCs w:val="24"/>
        </w:rPr>
      </w:pPr>
      <w:r w:rsidRPr="00525CDE">
        <w:rPr>
          <w:rFonts w:ascii="Times New Roman" w:hAnsi="Times New Roman" w:cs="Times New Roman"/>
          <w:sz w:val="24"/>
          <w:szCs w:val="24"/>
        </w:rPr>
        <w:t xml:space="preserve">Veškeré faktury </w:t>
      </w:r>
      <w:r w:rsidR="00E75214">
        <w:rPr>
          <w:rFonts w:ascii="Times New Roman" w:hAnsi="Times New Roman" w:cs="Times New Roman"/>
          <w:sz w:val="24"/>
          <w:szCs w:val="24"/>
        </w:rPr>
        <w:t xml:space="preserve">budou </w:t>
      </w:r>
      <w:r w:rsidRPr="00525CDE">
        <w:rPr>
          <w:rFonts w:ascii="Times New Roman" w:hAnsi="Times New Roman" w:cs="Times New Roman"/>
          <w:sz w:val="24"/>
          <w:szCs w:val="24"/>
        </w:rPr>
        <w:t>obsahovat náležitosti daňového dokladu stanovené příslušnými právními předpisy, zejména pak zákona o dani z přidané hodnoty a zákona o účetnictví v platném znění.</w:t>
      </w:r>
    </w:p>
    <w:p w:rsidR="0010079F" w:rsidRPr="00525CDE" w:rsidRDefault="0010079F" w:rsidP="00525CDE">
      <w:pPr>
        <w:numPr>
          <w:ilvl w:val="0"/>
          <w:numId w:val="4"/>
        </w:numPr>
        <w:autoSpaceDE w:val="0"/>
        <w:autoSpaceDN w:val="0"/>
        <w:adjustRightInd w:val="0"/>
        <w:spacing w:before="40" w:after="0" w:line="240" w:lineRule="auto"/>
        <w:ind w:left="340" w:hanging="340"/>
        <w:jc w:val="both"/>
        <w:rPr>
          <w:rFonts w:ascii="Times New Roman" w:hAnsi="Times New Roman" w:cs="Times New Roman"/>
          <w:sz w:val="24"/>
          <w:szCs w:val="24"/>
        </w:rPr>
      </w:pPr>
      <w:r w:rsidRPr="00525CDE">
        <w:rPr>
          <w:rFonts w:ascii="Times New Roman" w:hAnsi="Times New Roman" w:cs="Times New Roman"/>
          <w:sz w:val="24"/>
          <w:szCs w:val="24"/>
        </w:rPr>
        <w:t>Změna fakturační adresy objednatele nebo změna jiných identifikačních údajů smluvních stran se může uskutečnit i bez dodatku k této smlouvě na základě doručeného písemného oznámení druhé smluvní straně.</w:t>
      </w:r>
    </w:p>
    <w:p w:rsidR="0010079F" w:rsidRDefault="0010079F" w:rsidP="00525CDE">
      <w:pPr>
        <w:autoSpaceDE w:val="0"/>
        <w:autoSpaceDN w:val="0"/>
        <w:adjustRightInd w:val="0"/>
        <w:spacing w:before="40" w:after="0" w:line="240" w:lineRule="auto"/>
        <w:jc w:val="both"/>
        <w:rPr>
          <w:rFonts w:ascii="Times New Roman" w:hAnsi="Times New Roman" w:cs="Times New Roman"/>
          <w:sz w:val="24"/>
          <w:szCs w:val="24"/>
        </w:rPr>
      </w:pPr>
    </w:p>
    <w:p w:rsidR="0011409A" w:rsidRDefault="0011409A" w:rsidP="00525CDE">
      <w:pPr>
        <w:autoSpaceDE w:val="0"/>
        <w:autoSpaceDN w:val="0"/>
        <w:adjustRightInd w:val="0"/>
        <w:spacing w:before="40" w:after="0" w:line="240" w:lineRule="auto"/>
        <w:jc w:val="both"/>
        <w:rPr>
          <w:rFonts w:ascii="Times New Roman" w:hAnsi="Times New Roman" w:cs="Times New Roman"/>
          <w:sz w:val="24"/>
          <w:szCs w:val="24"/>
        </w:rPr>
      </w:pPr>
    </w:p>
    <w:p w:rsidR="0010079F" w:rsidRDefault="0010079F" w:rsidP="00525CDE">
      <w:pPr>
        <w:autoSpaceDE w:val="0"/>
        <w:autoSpaceDN w:val="0"/>
        <w:adjustRightInd w:val="0"/>
        <w:spacing w:before="80" w:after="40" w:line="240" w:lineRule="auto"/>
        <w:ind w:left="2832" w:firstLine="708"/>
        <w:jc w:val="both"/>
        <w:rPr>
          <w:rFonts w:ascii="Times New Roman" w:hAnsi="Times New Roman" w:cs="Times New Roman"/>
          <w:b/>
          <w:bCs/>
          <w:sz w:val="24"/>
          <w:szCs w:val="24"/>
        </w:rPr>
      </w:pPr>
      <w:r w:rsidRPr="00525CDE">
        <w:rPr>
          <w:rFonts w:ascii="Times New Roman" w:hAnsi="Times New Roman" w:cs="Times New Roman"/>
          <w:b/>
          <w:bCs/>
          <w:sz w:val="24"/>
          <w:szCs w:val="24"/>
        </w:rPr>
        <w:t>V</w:t>
      </w:r>
      <w:r w:rsidR="00B171C9" w:rsidRPr="00525CDE">
        <w:rPr>
          <w:rFonts w:ascii="Times New Roman" w:hAnsi="Times New Roman" w:cs="Times New Roman"/>
          <w:b/>
          <w:bCs/>
          <w:sz w:val="24"/>
          <w:szCs w:val="24"/>
        </w:rPr>
        <w:t>I</w:t>
      </w:r>
      <w:r w:rsidRPr="00525CDE">
        <w:rPr>
          <w:rFonts w:ascii="Times New Roman" w:hAnsi="Times New Roman" w:cs="Times New Roman"/>
          <w:b/>
          <w:bCs/>
          <w:sz w:val="24"/>
          <w:szCs w:val="24"/>
        </w:rPr>
        <w:t>. Součinnost objednatele</w:t>
      </w:r>
    </w:p>
    <w:p w:rsidR="00525CDE" w:rsidRPr="00525CDE" w:rsidRDefault="00525CDE" w:rsidP="00525CDE">
      <w:pPr>
        <w:autoSpaceDE w:val="0"/>
        <w:autoSpaceDN w:val="0"/>
        <w:adjustRightInd w:val="0"/>
        <w:spacing w:before="80" w:after="40" w:line="240" w:lineRule="auto"/>
        <w:ind w:left="2832" w:firstLine="708"/>
        <w:jc w:val="both"/>
        <w:rPr>
          <w:rFonts w:ascii="Times New Roman" w:hAnsi="Times New Roman" w:cs="Times New Roman"/>
          <w:b/>
          <w:bCs/>
          <w:sz w:val="24"/>
          <w:szCs w:val="24"/>
        </w:rPr>
      </w:pPr>
    </w:p>
    <w:p w:rsidR="000B54B2" w:rsidRPr="00525CDE" w:rsidRDefault="0010079F" w:rsidP="00525CDE">
      <w:pPr>
        <w:pStyle w:val="Odstavecseseznamem"/>
        <w:numPr>
          <w:ilvl w:val="0"/>
          <w:numId w:val="13"/>
        </w:numPr>
        <w:autoSpaceDE w:val="0"/>
        <w:autoSpaceDN w:val="0"/>
        <w:adjustRightInd w:val="0"/>
        <w:spacing w:before="40" w:after="0" w:line="240" w:lineRule="auto"/>
        <w:ind w:left="426"/>
        <w:jc w:val="both"/>
        <w:rPr>
          <w:rFonts w:ascii="Times New Roman" w:hAnsi="Times New Roman" w:cs="Times New Roman"/>
          <w:sz w:val="24"/>
          <w:szCs w:val="24"/>
        </w:rPr>
      </w:pPr>
      <w:r w:rsidRPr="00525CDE">
        <w:rPr>
          <w:rFonts w:ascii="Times New Roman" w:hAnsi="Times New Roman" w:cs="Times New Roman"/>
          <w:sz w:val="24"/>
          <w:szCs w:val="24"/>
        </w:rPr>
        <w:t>Lhůta pro dokončení každého stupně projektové dokumentace či výkonové fáze inženýrské činnosti či ostatních činností je závislá na řádném a včasném splnění součinno</w:t>
      </w:r>
      <w:r w:rsidR="00ED14B6">
        <w:rPr>
          <w:rFonts w:ascii="Times New Roman" w:hAnsi="Times New Roman" w:cs="Times New Roman"/>
          <w:sz w:val="24"/>
          <w:szCs w:val="24"/>
        </w:rPr>
        <w:t>stí objednatele dohodnutých ve s</w:t>
      </w:r>
      <w:r w:rsidRPr="00525CDE">
        <w:rPr>
          <w:rFonts w:ascii="Times New Roman" w:hAnsi="Times New Roman" w:cs="Times New Roman"/>
          <w:sz w:val="24"/>
          <w:szCs w:val="24"/>
        </w:rPr>
        <w:t xml:space="preserve">mlouvě. </w:t>
      </w:r>
      <w:r w:rsidR="00AD68EB" w:rsidRPr="00525CDE">
        <w:rPr>
          <w:rFonts w:ascii="Times New Roman" w:hAnsi="Times New Roman" w:cs="Times New Roman"/>
          <w:sz w:val="24"/>
          <w:szCs w:val="24"/>
        </w:rPr>
        <w:t xml:space="preserve">Součinností objednatele se </w:t>
      </w:r>
      <w:r w:rsidR="002173E2" w:rsidRPr="00525CDE">
        <w:rPr>
          <w:rFonts w:ascii="Times New Roman" w:hAnsi="Times New Roman" w:cs="Times New Roman"/>
          <w:sz w:val="24"/>
          <w:szCs w:val="24"/>
        </w:rPr>
        <w:t>rozumí zejména poskytnutí všech potřebných vstupních dokladů a požadavků vztahujících se k provádění díla, které má objednatel k</w:t>
      </w:r>
      <w:r w:rsidR="000B54B2" w:rsidRPr="00525CDE">
        <w:rPr>
          <w:rFonts w:ascii="Times New Roman" w:hAnsi="Times New Roman" w:cs="Times New Roman"/>
          <w:sz w:val="24"/>
          <w:szCs w:val="24"/>
        </w:rPr>
        <w:t> </w:t>
      </w:r>
      <w:r w:rsidR="002173E2" w:rsidRPr="00525CDE">
        <w:rPr>
          <w:rFonts w:ascii="Times New Roman" w:hAnsi="Times New Roman" w:cs="Times New Roman"/>
          <w:sz w:val="24"/>
          <w:szCs w:val="24"/>
        </w:rPr>
        <w:t>dispozici</w:t>
      </w:r>
      <w:r w:rsidR="000B54B2" w:rsidRPr="00525CDE">
        <w:rPr>
          <w:rFonts w:ascii="Times New Roman" w:hAnsi="Times New Roman" w:cs="Times New Roman"/>
          <w:sz w:val="24"/>
          <w:szCs w:val="24"/>
        </w:rPr>
        <w:t>, a to</w:t>
      </w:r>
      <w:r w:rsidR="002173E2" w:rsidRPr="00525CDE">
        <w:rPr>
          <w:rFonts w:ascii="Times New Roman" w:hAnsi="Times New Roman" w:cs="Times New Roman"/>
          <w:sz w:val="24"/>
          <w:szCs w:val="24"/>
        </w:rPr>
        <w:t xml:space="preserve"> n</w:t>
      </w:r>
      <w:r w:rsidR="0011409A">
        <w:rPr>
          <w:rFonts w:ascii="Times New Roman" w:hAnsi="Times New Roman" w:cs="Times New Roman"/>
          <w:sz w:val="24"/>
          <w:szCs w:val="24"/>
        </w:rPr>
        <w:t>ejpozději do data zahájení prací</w:t>
      </w:r>
      <w:r w:rsidR="000B54B2" w:rsidRPr="00525CDE">
        <w:rPr>
          <w:rFonts w:ascii="Times New Roman" w:hAnsi="Times New Roman" w:cs="Times New Roman"/>
          <w:sz w:val="24"/>
          <w:szCs w:val="24"/>
        </w:rPr>
        <w:t>; poskytnutí doplňujících podkladů vyžádaných zhotovitelem, včetně vyjádření a stanovisek, jejichž potřeba vznikne v průběhu plnění této smlouvy, a z jejichž povahy nevyplývá, že je zhotovitel povinen si obstarat v rámci plnění předmětu smlouvy sám;</w:t>
      </w:r>
      <w:r w:rsidR="002173E2" w:rsidRPr="00525CDE">
        <w:rPr>
          <w:rFonts w:ascii="Times New Roman" w:hAnsi="Times New Roman" w:cs="Times New Roman"/>
          <w:sz w:val="24"/>
          <w:szCs w:val="24"/>
        </w:rPr>
        <w:t xml:space="preserve"> dále pak včasné připomínkování a odsouhlasení předložených PD v jednotlivých fázích provádění díla, apod.</w:t>
      </w:r>
    </w:p>
    <w:p w:rsidR="007807C4" w:rsidRDefault="007807C4" w:rsidP="007807C4">
      <w:pPr>
        <w:pStyle w:val="Odstavecseseznamem"/>
        <w:numPr>
          <w:ilvl w:val="0"/>
          <w:numId w:val="13"/>
        </w:numPr>
        <w:autoSpaceDE w:val="0"/>
        <w:autoSpaceDN w:val="0"/>
        <w:adjustRightInd w:val="0"/>
        <w:spacing w:before="40" w:after="0" w:line="240" w:lineRule="auto"/>
        <w:ind w:left="426" w:hanging="349"/>
        <w:jc w:val="both"/>
        <w:rPr>
          <w:rFonts w:ascii="Times New Roman" w:hAnsi="Times New Roman" w:cs="Times New Roman"/>
          <w:sz w:val="24"/>
          <w:szCs w:val="24"/>
        </w:rPr>
      </w:pPr>
      <w:r w:rsidRPr="007807C4">
        <w:rPr>
          <w:rFonts w:ascii="Times New Roman" w:hAnsi="Times New Roman" w:cs="Times New Roman"/>
          <w:sz w:val="24"/>
          <w:szCs w:val="24"/>
        </w:rPr>
        <w:t xml:space="preserve">Objednatel má právo požadovat za špatnou součinnost objednatele prodloužení termínu. </w:t>
      </w:r>
    </w:p>
    <w:p w:rsidR="00053643" w:rsidRPr="007807C4" w:rsidRDefault="00ED14B6" w:rsidP="007807C4">
      <w:pPr>
        <w:pStyle w:val="Odstavecseseznamem"/>
        <w:numPr>
          <w:ilvl w:val="0"/>
          <w:numId w:val="13"/>
        </w:numPr>
        <w:autoSpaceDE w:val="0"/>
        <w:autoSpaceDN w:val="0"/>
        <w:adjustRightInd w:val="0"/>
        <w:spacing w:before="40" w:after="0" w:line="240" w:lineRule="auto"/>
        <w:ind w:left="426" w:hanging="349"/>
        <w:jc w:val="both"/>
        <w:rPr>
          <w:rFonts w:ascii="Times New Roman" w:hAnsi="Times New Roman" w:cs="Times New Roman"/>
          <w:sz w:val="24"/>
          <w:szCs w:val="24"/>
        </w:rPr>
      </w:pPr>
      <w:r w:rsidRPr="007807C4">
        <w:rPr>
          <w:rFonts w:ascii="Times New Roman" w:hAnsi="Times New Roman" w:cs="Times New Roman"/>
          <w:sz w:val="24"/>
          <w:szCs w:val="24"/>
        </w:rPr>
        <w:t xml:space="preserve">O </w:t>
      </w:r>
      <w:r w:rsidR="007807C4">
        <w:rPr>
          <w:rFonts w:ascii="Times New Roman" w:hAnsi="Times New Roman" w:cs="Times New Roman"/>
          <w:sz w:val="24"/>
          <w:szCs w:val="24"/>
        </w:rPr>
        <w:t xml:space="preserve">případném </w:t>
      </w:r>
      <w:r w:rsidRPr="007807C4">
        <w:rPr>
          <w:rFonts w:ascii="Times New Roman" w:hAnsi="Times New Roman" w:cs="Times New Roman"/>
          <w:sz w:val="24"/>
          <w:szCs w:val="24"/>
        </w:rPr>
        <w:t>prodloužení l</w:t>
      </w:r>
      <w:r w:rsidR="00053643" w:rsidRPr="007807C4">
        <w:rPr>
          <w:rFonts w:ascii="Times New Roman" w:hAnsi="Times New Roman" w:cs="Times New Roman"/>
          <w:sz w:val="24"/>
          <w:szCs w:val="24"/>
        </w:rPr>
        <w:t>hůty pro dokončení předmětu plnění b</w:t>
      </w:r>
      <w:r w:rsidRPr="007807C4">
        <w:rPr>
          <w:rFonts w:ascii="Times New Roman" w:hAnsi="Times New Roman" w:cs="Times New Roman"/>
          <w:sz w:val="24"/>
          <w:szCs w:val="24"/>
        </w:rPr>
        <w:t>ude uzavřen písemný dodatek ke s</w:t>
      </w:r>
      <w:r w:rsidR="00053643" w:rsidRPr="007807C4">
        <w:rPr>
          <w:rFonts w:ascii="Times New Roman" w:hAnsi="Times New Roman" w:cs="Times New Roman"/>
          <w:sz w:val="24"/>
          <w:szCs w:val="24"/>
        </w:rPr>
        <w:t>mlouvě.</w:t>
      </w:r>
    </w:p>
    <w:p w:rsidR="00053643" w:rsidRPr="00525CDE" w:rsidRDefault="00053643" w:rsidP="00525CDE">
      <w:pPr>
        <w:pStyle w:val="Odstavecseseznamem"/>
        <w:numPr>
          <w:ilvl w:val="0"/>
          <w:numId w:val="13"/>
        </w:numPr>
        <w:autoSpaceDE w:val="0"/>
        <w:autoSpaceDN w:val="0"/>
        <w:adjustRightInd w:val="0"/>
        <w:spacing w:before="40" w:after="0" w:line="240" w:lineRule="auto"/>
        <w:ind w:left="426" w:hanging="349"/>
        <w:jc w:val="both"/>
        <w:rPr>
          <w:rFonts w:ascii="Times New Roman" w:hAnsi="Times New Roman" w:cs="Times New Roman"/>
          <w:sz w:val="24"/>
          <w:szCs w:val="24"/>
        </w:rPr>
      </w:pPr>
      <w:r w:rsidRPr="00525CDE">
        <w:rPr>
          <w:rFonts w:ascii="Times New Roman" w:hAnsi="Times New Roman" w:cs="Times New Roman"/>
          <w:sz w:val="24"/>
          <w:szCs w:val="24"/>
        </w:rPr>
        <w:t>Dílo bude prováděno v koordinaci se zástupci budoucího provozovatele Severočeské vodovody a kanalizace a.s. Teplice, závod Turnov. Budoucí provozovatel není smluvním partnerem</w:t>
      </w:r>
      <w:r w:rsidR="0011409A">
        <w:rPr>
          <w:rFonts w:ascii="Times New Roman" w:hAnsi="Times New Roman" w:cs="Times New Roman"/>
          <w:sz w:val="24"/>
          <w:szCs w:val="24"/>
        </w:rPr>
        <w:t xml:space="preserve"> zhotovitele</w:t>
      </w:r>
      <w:r w:rsidRPr="00525CDE">
        <w:rPr>
          <w:rFonts w:ascii="Times New Roman" w:hAnsi="Times New Roman" w:cs="Times New Roman"/>
          <w:sz w:val="24"/>
          <w:szCs w:val="24"/>
        </w:rPr>
        <w:t xml:space="preserve">, veškeré požadavky budoucího provozovatele budou odsouhlaseny objednatelem. Bez jejich odsouhlasení objednatelem není zhotovitel </w:t>
      </w:r>
      <w:r w:rsidR="0011409A">
        <w:rPr>
          <w:rFonts w:ascii="Times New Roman" w:hAnsi="Times New Roman" w:cs="Times New Roman"/>
          <w:sz w:val="24"/>
          <w:szCs w:val="24"/>
        </w:rPr>
        <w:t xml:space="preserve">povinen </w:t>
      </w:r>
      <w:r w:rsidRPr="00525CDE">
        <w:rPr>
          <w:rFonts w:ascii="Times New Roman" w:hAnsi="Times New Roman" w:cs="Times New Roman"/>
          <w:sz w:val="24"/>
          <w:szCs w:val="24"/>
        </w:rPr>
        <w:t>požadavky respektovat.</w:t>
      </w:r>
    </w:p>
    <w:p w:rsidR="0010079F" w:rsidRDefault="0010079F" w:rsidP="00525CDE">
      <w:pPr>
        <w:autoSpaceDE w:val="0"/>
        <w:autoSpaceDN w:val="0"/>
        <w:adjustRightInd w:val="0"/>
        <w:spacing w:before="80" w:after="40" w:line="240" w:lineRule="auto"/>
        <w:ind w:left="3540"/>
        <w:jc w:val="both"/>
        <w:rPr>
          <w:rFonts w:ascii="Times New Roman" w:hAnsi="Times New Roman" w:cs="Times New Roman"/>
          <w:b/>
          <w:bCs/>
          <w:sz w:val="24"/>
          <w:szCs w:val="24"/>
        </w:rPr>
      </w:pPr>
      <w:r w:rsidRPr="00525CDE">
        <w:rPr>
          <w:rFonts w:ascii="Times New Roman" w:hAnsi="Times New Roman" w:cs="Times New Roman"/>
          <w:b/>
          <w:bCs/>
          <w:sz w:val="24"/>
          <w:szCs w:val="24"/>
        </w:rPr>
        <w:t>V</w:t>
      </w:r>
      <w:r w:rsidR="00B171C9" w:rsidRPr="00525CDE">
        <w:rPr>
          <w:rFonts w:ascii="Times New Roman" w:hAnsi="Times New Roman" w:cs="Times New Roman"/>
          <w:b/>
          <w:bCs/>
          <w:sz w:val="24"/>
          <w:szCs w:val="24"/>
        </w:rPr>
        <w:t>I</w:t>
      </w:r>
      <w:r w:rsidRPr="00525CDE">
        <w:rPr>
          <w:rFonts w:ascii="Times New Roman" w:hAnsi="Times New Roman" w:cs="Times New Roman"/>
          <w:b/>
          <w:bCs/>
          <w:sz w:val="24"/>
          <w:szCs w:val="24"/>
        </w:rPr>
        <w:t>I. Předání díla</w:t>
      </w:r>
    </w:p>
    <w:p w:rsidR="00525CDE" w:rsidRPr="00525CDE" w:rsidRDefault="00525CDE" w:rsidP="00525CDE">
      <w:pPr>
        <w:autoSpaceDE w:val="0"/>
        <w:autoSpaceDN w:val="0"/>
        <w:adjustRightInd w:val="0"/>
        <w:spacing w:before="80" w:after="40" w:line="240" w:lineRule="auto"/>
        <w:ind w:left="3540"/>
        <w:jc w:val="both"/>
        <w:rPr>
          <w:rFonts w:ascii="Times New Roman" w:hAnsi="Times New Roman" w:cs="Times New Roman"/>
          <w:b/>
          <w:bCs/>
          <w:sz w:val="24"/>
          <w:szCs w:val="24"/>
        </w:rPr>
      </w:pPr>
    </w:p>
    <w:p w:rsidR="00B17717" w:rsidRPr="00525CDE" w:rsidRDefault="00ED14B6" w:rsidP="00525CDE">
      <w:pPr>
        <w:numPr>
          <w:ilvl w:val="0"/>
          <w:numId w:val="5"/>
        </w:numPr>
        <w:autoSpaceDE w:val="0"/>
        <w:autoSpaceDN w:val="0"/>
        <w:adjustRightInd w:val="0"/>
        <w:spacing w:before="40" w:after="0" w:line="240" w:lineRule="auto"/>
        <w:ind w:left="340" w:hanging="340"/>
        <w:jc w:val="both"/>
        <w:rPr>
          <w:rFonts w:ascii="Times New Roman" w:hAnsi="Times New Roman" w:cs="Times New Roman"/>
          <w:sz w:val="24"/>
          <w:szCs w:val="24"/>
        </w:rPr>
      </w:pPr>
      <w:r>
        <w:rPr>
          <w:rFonts w:ascii="Times New Roman" w:hAnsi="Times New Roman" w:cs="Times New Roman"/>
          <w:sz w:val="24"/>
          <w:szCs w:val="24"/>
        </w:rPr>
        <w:t>Kompletní dokumentace bude objedna</w:t>
      </w:r>
      <w:r w:rsidR="00B17717" w:rsidRPr="00525CDE">
        <w:rPr>
          <w:rFonts w:ascii="Times New Roman" w:hAnsi="Times New Roman" w:cs="Times New Roman"/>
          <w:sz w:val="24"/>
          <w:szCs w:val="24"/>
        </w:rPr>
        <w:t>teli předána ve 4 vyhotoveních pro DUR</w:t>
      </w:r>
      <w:r w:rsidR="00053643" w:rsidRPr="00525CDE">
        <w:rPr>
          <w:rFonts w:ascii="Times New Roman" w:hAnsi="Times New Roman" w:cs="Times New Roman"/>
          <w:sz w:val="24"/>
          <w:szCs w:val="24"/>
        </w:rPr>
        <w:t xml:space="preserve"> a v 6 vyhotoveních pro DPS, přičemž 2 </w:t>
      </w:r>
      <w:proofErr w:type="spellStart"/>
      <w:r w:rsidR="00053643" w:rsidRPr="00525CDE">
        <w:rPr>
          <w:rFonts w:ascii="Times New Roman" w:hAnsi="Times New Roman" w:cs="Times New Roman"/>
          <w:sz w:val="24"/>
          <w:szCs w:val="24"/>
        </w:rPr>
        <w:t>paré</w:t>
      </w:r>
      <w:proofErr w:type="spellEnd"/>
      <w:r w:rsidR="00053643" w:rsidRPr="00525CDE">
        <w:rPr>
          <w:rFonts w:ascii="Times New Roman" w:hAnsi="Times New Roman" w:cs="Times New Roman"/>
          <w:sz w:val="24"/>
          <w:szCs w:val="24"/>
        </w:rPr>
        <w:t xml:space="preserve"> budou vždy odevzdány v termínu odevzdání PD a zbývající </w:t>
      </w:r>
      <w:proofErr w:type="spellStart"/>
      <w:r w:rsidR="00053643" w:rsidRPr="00525CDE">
        <w:rPr>
          <w:rFonts w:ascii="Times New Roman" w:hAnsi="Times New Roman" w:cs="Times New Roman"/>
          <w:sz w:val="24"/>
          <w:szCs w:val="24"/>
        </w:rPr>
        <w:t>paré</w:t>
      </w:r>
      <w:proofErr w:type="spellEnd"/>
      <w:r w:rsidR="00053643" w:rsidRPr="00525CDE">
        <w:rPr>
          <w:rFonts w:ascii="Times New Roman" w:hAnsi="Times New Roman" w:cs="Times New Roman"/>
          <w:sz w:val="24"/>
          <w:szCs w:val="24"/>
        </w:rPr>
        <w:t xml:space="preserve"> budou předány v termínu po vydání ÚR a SP – se zapracováním požadavků z povolení. Vše bude také předáno v elektronické podobě na CD (písemná část – formát MS Office, výkresová dokumentace – </w:t>
      </w:r>
      <w:proofErr w:type="spellStart"/>
      <w:r w:rsidR="00053643" w:rsidRPr="00525CDE">
        <w:rPr>
          <w:rFonts w:ascii="Times New Roman" w:hAnsi="Times New Roman" w:cs="Times New Roman"/>
          <w:sz w:val="24"/>
          <w:szCs w:val="24"/>
        </w:rPr>
        <w:t>dwg</w:t>
      </w:r>
      <w:proofErr w:type="spellEnd"/>
      <w:r w:rsidR="00053643" w:rsidRPr="00525CDE">
        <w:rPr>
          <w:rFonts w:ascii="Times New Roman" w:hAnsi="Times New Roman" w:cs="Times New Roman"/>
          <w:sz w:val="24"/>
          <w:szCs w:val="24"/>
        </w:rPr>
        <w:t>, příp.</w:t>
      </w:r>
      <w:r w:rsidR="00E75214">
        <w:rPr>
          <w:rFonts w:ascii="Times New Roman" w:hAnsi="Times New Roman" w:cs="Times New Roman"/>
          <w:sz w:val="24"/>
          <w:szCs w:val="24"/>
        </w:rPr>
        <w:t xml:space="preserve"> </w:t>
      </w:r>
      <w:proofErr w:type="spellStart"/>
      <w:r w:rsidR="00053643" w:rsidRPr="00525CDE">
        <w:rPr>
          <w:rFonts w:ascii="Times New Roman" w:hAnsi="Times New Roman" w:cs="Times New Roman"/>
          <w:sz w:val="24"/>
          <w:szCs w:val="24"/>
        </w:rPr>
        <w:t>dgn</w:t>
      </w:r>
      <w:proofErr w:type="spellEnd"/>
      <w:r w:rsidR="00053643" w:rsidRPr="00525CDE">
        <w:rPr>
          <w:rFonts w:ascii="Times New Roman" w:hAnsi="Times New Roman" w:cs="Times New Roman"/>
          <w:sz w:val="24"/>
          <w:szCs w:val="24"/>
        </w:rPr>
        <w:t xml:space="preserve">, dále </w:t>
      </w:r>
      <w:proofErr w:type="spellStart"/>
      <w:r w:rsidR="00053643" w:rsidRPr="00525CDE">
        <w:rPr>
          <w:rFonts w:ascii="Times New Roman" w:hAnsi="Times New Roman" w:cs="Times New Roman"/>
          <w:sz w:val="24"/>
          <w:szCs w:val="24"/>
        </w:rPr>
        <w:t>pdf</w:t>
      </w:r>
      <w:proofErr w:type="spellEnd"/>
      <w:r w:rsidR="00053643" w:rsidRPr="00525CDE">
        <w:rPr>
          <w:rFonts w:ascii="Times New Roman" w:hAnsi="Times New Roman" w:cs="Times New Roman"/>
          <w:sz w:val="24"/>
          <w:szCs w:val="24"/>
        </w:rPr>
        <w:t xml:space="preserve"> a sken dokladů).</w:t>
      </w:r>
    </w:p>
    <w:p w:rsidR="00053643" w:rsidRPr="00525CDE" w:rsidRDefault="00053643" w:rsidP="00525CDE">
      <w:pPr>
        <w:autoSpaceDE w:val="0"/>
        <w:autoSpaceDN w:val="0"/>
        <w:adjustRightInd w:val="0"/>
        <w:spacing w:before="40" w:after="0" w:line="240" w:lineRule="auto"/>
        <w:ind w:left="340"/>
        <w:jc w:val="both"/>
        <w:rPr>
          <w:rFonts w:ascii="Times New Roman" w:hAnsi="Times New Roman" w:cs="Times New Roman"/>
          <w:sz w:val="24"/>
          <w:szCs w:val="24"/>
        </w:rPr>
      </w:pPr>
    </w:p>
    <w:p w:rsidR="00B17717" w:rsidRPr="00525CDE" w:rsidRDefault="00B17717" w:rsidP="00525CDE">
      <w:pPr>
        <w:autoSpaceDE w:val="0"/>
        <w:autoSpaceDN w:val="0"/>
        <w:adjustRightInd w:val="0"/>
        <w:spacing w:before="40" w:after="0" w:line="240" w:lineRule="auto"/>
        <w:jc w:val="both"/>
        <w:rPr>
          <w:rFonts w:ascii="Times New Roman" w:hAnsi="Times New Roman" w:cs="Times New Roman"/>
          <w:sz w:val="24"/>
          <w:szCs w:val="24"/>
        </w:rPr>
      </w:pPr>
    </w:p>
    <w:p w:rsidR="0010079F" w:rsidRDefault="0010079F" w:rsidP="00525CDE">
      <w:pPr>
        <w:autoSpaceDE w:val="0"/>
        <w:autoSpaceDN w:val="0"/>
        <w:adjustRightInd w:val="0"/>
        <w:spacing w:before="80" w:after="40" w:line="240" w:lineRule="auto"/>
        <w:ind w:left="3540" w:firstLine="708"/>
        <w:jc w:val="both"/>
        <w:rPr>
          <w:rFonts w:ascii="Times New Roman" w:hAnsi="Times New Roman" w:cs="Times New Roman"/>
          <w:b/>
          <w:bCs/>
          <w:sz w:val="24"/>
          <w:szCs w:val="24"/>
        </w:rPr>
      </w:pPr>
      <w:r w:rsidRPr="00525CDE">
        <w:rPr>
          <w:rFonts w:ascii="Times New Roman" w:hAnsi="Times New Roman" w:cs="Times New Roman"/>
          <w:b/>
          <w:bCs/>
          <w:sz w:val="24"/>
          <w:szCs w:val="24"/>
        </w:rPr>
        <w:t>VI</w:t>
      </w:r>
      <w:r w:rsidR="00B171C9" w:rsidRPr="00525CDE">
        <w:rPr>
          <w:rFonts w:ascii="Times New Roman" w:hAnsi="Times New Roman" w:cs="Times New Roman"/>
          <w:b/>
          <w:bCs/>
          <w:sz w:val="24"/>
          <w:szCs w:val="24"/>
        </w:rPr>
        <w:t>I</w:t>
      </w:r>
      <w:r w:rsidR="00525CDE">
        <w:rPr>
          <w:rFonts w:ascii="Times New Roman" w:hAnsi="Times New Roman" w:cs="Times New Roman"/>
          <w:b/>
          <w:bCs/>
          <w:sz w:val="24"/>
          <w:szCs w:val="24"/>
        </w:rPr>
        <w:t>I. Záruky</w:t>
      </w:r>
    </w:p>
    <w:p w:rsidR="00525CDE" w:rsidRPr="00525CDE" w:rsidRDefault="00525CDE" w:rsidP="00525CDE">
      <w:pPr>
        <w:autoSpaceDE w:val="0"/>
        <w:autoSpaceDN w:val="0"/>
        <w:adjustRightInd w:val="0"/>
        <w:spacing w:before="80" w:after="40" w:line="240" w:lineRule="auto"/>
        <w:ind w:left="3540" w:firstLine="708"/>
        <w:jc w:val="both"/>
        <w:rPr>
          <w:rFonts w:ascii="Times New Roman" w:hAnsi="Times New Roman" w:cs="Times New Roman"/>
          <w:b/>
          <w:bCs/>
          <w:sz w:val="24"/>
          <w:szCs w:val="24"/>
        </w:rPr>
      </w:pPr>
    </w:p>
    <w:p w:rsidR="0010079F" w:rsidRPr="00525CDE" w:rsidRDefault="00AF0920" w:rsidP="00525CDE">
      <w:pPr>
        <w:numPr>
          <w:ilvl w:val="0"/>
          <w:numId w:val="5"/>
        </w:numPr>
        <w:autoSpaceDE w:val="0"/>
        <w:autoSpaceDN w:val="0"/>
        <w:adjustRightInd w:val="0"/>
        <w:spacing w:before="40" w:after="0" w:line="240" w:lineRule="auto"/>
        <w:ind w:left="340" w:hanging="340"/>
        <w:jc w:val="both"/>
        <w:rPr>
          <w:rFonts w:ascii="Times New Roman" w:hAnsi="Times New Roman" w:cs="Times New Roman"/>
          <w:sz w:val="24"/>
          <w:szCs w:val="24"/>
        </w:rPr>
      </w:pPr>
      <w:r w:rsidRPr="00525CDE">
        <w:rPr>
          <w:rFonts w:ascii="Times New Roman" w:hAnsi="Times New Roman" w:cs="Times New Roman"/>
          <w:sz w:val="24"/>
          <w:szCs w:val="24"/>
        </w:rPr>
        <w:lastRenderedPageBreak/>
        <w:t>Uchazeč poskytuje na hotové dílo záruku v trvání 2 let od protokolárníh</w:t>
      </w:r>
      <w:r w:rsidR="00ED14B6">
        <w:rPr>
          <w:rFonts w:ascii="Times New Roman" w:hAnsi="Times New Roman" w:cs="Times New Roman"/>
          <w:sz w:val="24"/>
          <w:szCs w:val="24"/>
        </w:rPr>
        <w:t>o předání konečné verze PD objedn</w:t>
      </w:r>
      <w:r w:rsidRPr="00525CDE">
        <w:rPr>
          <w:rFonts w:ascii="Times New Roman" w:hAnsi="Times New Roman" w:cs="Times New Roman"/>
          <w:sz w:val="24"/>
          <w:szCs w:val="24"/>
        </w:rPr>
        <w:t>ateli</w:t>
      </w:r>
      <w:r w:rsidR="0010079F" w:rsidRPr="00525CDE">
        <w:rPr>
          <w:rFonts w:ascii="Times New Roman" w:hAnsi="Times New Roman" w:cs="Times New Roman"/>
          <w:sz w:val="24"/>
          <w:szCs w:val="24"/>
        </w:rPr>
        <w:t>.</w:t>
      </w:r>
      <w:r w:rsidRPr="00525CDE">
        <w:rPr>
          <w:rFonts w:ascii="Times New Roman" w:hAnsi="Times New Roman" w:cs="Times New Roman"/>
          <w:sz w:val="24"/>
          <w:szCs w:val="24"/>
        </w:rPr>
        <w:t xml:space="preserve"> Záruka se vztahuje zejména na bezvadnost dokončeného díla, tzn., že zhotovitel ručí za obsah a rozsah PD tak, že dokončená dokumentace bude v okamžiku předání splňovat požadavky veškerých platných předpisů</w:t>
      </w:r>
      <w:r w:rsidR="00F53E0E" w:rsidRPr="00525CDE">
        <w:rPr>
          <w:rFonts w:ascii="Times New Roman" w:hAnsi="Times New Roman" w:cs="Times New Roman"/>
          <w:sz w:val="24"/>
          <w:szCs w:val="24"/>
        </w:rPr>
        <w:t xml:space="preserve"> (zejména stavebního zákona), technických norem vztahujících se k předmětu díla, požadavky stavebního úřadu, vodoprávního úřadu a veškeré podmínky stanovené ve smlouvě o dílo.</w:t>
      </w:r>
    </w:p>
    <w:p w:rsidR="0010079F" w:rsidRPr="00525CDE" w:rsidRDefault="0010079F" w:rsidP="00525CDE">
      <w:pPr>
        <w:numPr>
          <w:ilvl w:val="0"/>
          <w:numId w:val="5"/>
        </w:numPr>
        <w:autoSpaceDE w:val="0"/>
        <w:autoSpaceDN w:val="0"/>
        <w:adjustRightInd w:val="0"/>
        <w:spacing w:before="40" w:after="0" w:line="240" w:lineRule="auto"/>
        <w:ind w:left="340" w:hanging="340"/>
        <w:jc w:val="both"/>
        <w:rPr>
          <w:rFonts w:ascii="Times New Roman" w:hAnsi="Times New Roman" w:cs="Times New Roman"/>
          <w:sz w:val="24"/>
          <w:szCs w:val="24"/>
        </w:rPr>
      </w:pPr>
      <w:r w:rsidRPr="00525CDE">
        <w:rPr>
          <w:rFonts w:ascii="Times New Roman" w:hAnsi="Times New Roman" w:cs="Times New Roman"/>
          <w:sz w:val="24"/>
          <w:szCs w:val="24"/>
        </w:rPr>
        <w:t>Zhotovitel se zavazuje během záruční doby začít s odstraňováním vady díla bezodkladně po jejím písemném uplatnění objednatelem. Po odstranění těchto reklamovaných vad objednatel písemně potvrdí zhotoviteli skutečný termín odstranění vady.</w:t>
      </w:r>
    </w:p>
    <w:p w:rsidR="0010079F" w:rsidRPr="00525CDE" w:rsidRDefault="0010079F" w:rsidP="00525CDE">
      <w:pPr>
        <w:numPr>
          <w:ilvl w:val="0"/>
          <w:numId w:val="5"/>
        </w:numPr>
        <w:autoSpaceDE w:val="0"/>
        <w:autoSpaceDN w:val="0"/>
        <w:adjustRightInd w:val="0"/>
        <w:spacing w:before="40" w:after="0" w:line="240" w:lineRule="auto"/>
        <w:ind w:left="340" w:hanging="340"/>
        <w:jc w:val="both"/>
        <w:rPr>
          <w:rFonts w:ascii="Times New Roman" w:hAnsi="Times New Roman" w:cs="Times New Roman"/>
          <w:sz w:val="24"/>
          <w:szCs w:val="24"/>
        </w:rPr>
      </w:pPr>
      <w:r w:rsidRPr="00525CDE">
        <w:rPr>
          <w:rFonts w:ascii="Times New Roman" w:hAnsi="Times New Roman" w:cs="Times New Roman"/>
          <w:sz w:val="24"/>
          <w:szCs w:val="24"/>
        </w:rPr>
        <w:t>Neuznává-li zhotovitel reklamovanou vadu jako oprávněnou, je povinen tuto skutečnost oznámit objednate</w:t>
      </w:r>
      <w:r w:rsidR="00ED14B6">
        <w:rPr>
          <w:rFonts w:ascii="Times New Roman" w:hAnsi="Times New Roman" w:cs="Times New Roman"/>
          <w:sz w:val="24"/>
          <w:szCs w:val="24"/>
        </w:rPr>
        <w:t>li. Náklady s ní spojené hradí o</w:t>
      </w:r>
      <w:r w:rsidRPr="00525CDE">
        <w:rPr>
          <w:rFonts w:ascii="Times New Roman" w:hAnsi="Times New Roman" w:cs="Times New Roman"/>
          <w:sz w:val="24"/>
          <w:szCs w:val="24"/>
        </w:rPr>
        <w:t xml:space="preserve">bjednatel. </w:t>
      </w:r>
    </w:p>
    <w:p w:rsidR="0010079F" w:rsidRDefault="0010079F" w:rsidP="00525CDE">
      <w:pPr>
        <w:autoSpaceDE w:val="0"/>
        <w:autoSpaceDN w:val="0"/>
        <w:adjustRightInd w:val="0"/>
        <w:spacing w:before="40" w:after="0" w:line="240" w:lineRule="auto"/>
        <w:jc w:val="both"/>
        <w:rPr>
          <w:rFonts w:ascii="Times New Roman" w:hAnsi="Times New Roman" w:cs="Times New Roman"/>
          <w:sz w:val="24"/>
          <w:szCs w:val="24"/>
        </w:rPr>
      </w:pPr>
    </w:p>
    <w:p w:rsidR="00525CDE" w:rsidRPr="00525CDE" w:rsidRDefault="00525CDE" w:rsidP="00525CDE">
      <w:pPr>
        <w:autoSpaceDE w:val="0"/>
        <w:autoSpaceDN w:val="0"/>
        <w:adjustRightInd w:val="0"/>
        <w:spacing w:before="40" w:after="0" w:line="240" w:lineRule="auto"/>
        <w:jc w:val="both"/>
        <w:rPr>
          <w:rFonts w:ascii="Times New Roman" w:hAnsi="Times New Roman" w:cs="Times New Roman"/>
          <w:sz w:val="24"/>
          <w:szCs w:val="24"/>
        </w:rPr>
      </w:pPr>
    </w:p>
    <w:p w:rsidR="0010079F" w:rsidRDefault="00B171C9" w:rsidP="00525CDE">
      <w:pPr>
        <w:autoSpaceDE w:val="0"/>
        <w:autoSpaceDN w:val="0"/>
        <w:adjustRightInd w:val="0"/>
        <w:spacing w:before="80" w:after="40" w:line="240" w:lineRule="auto"/>
        <w:ind w:left="2832" w:firstLine="708"/>
        <w:jc w:val="both"/>
        <w:rPr>
          <w:rFonts w:ascii="Times New Roman" w:hAnsi="Times New Roman" w:cs="Times New Roman"/>
          <w:b/>
          <w:bCs/>
          <w:sz w:val="24"/>
          <w:szCs w:val="24"/>
        </w:rPr>
      </w:pPr>
      <w:r w:rsidRPr="00525CDE">
        <w:rPr>
          <w:rFonts w:ascii="Times New Roman" w:hAnsi="Times New Roman" w:cs="Times New Roman"/>
          <w:b/>
          <w:bCs/>
          <w:sz w:val="24"/>
          <w:szCs w:val="24"/>
        </w:rPr>
        <w:t>IX</w:t>
      </w:r>
      <w:r w:rsidR="0010079F" w:rsidRPr="00525CDE">
        <w:rPr>
          <w:rFonts w:ascii="Times New Roman" w:hAnsi="Times New Roman" w:cs="Times New Roman"/>
          <w:b/>
          <w:bCs/>
          <w:sz w:val="24"/>
          <w:szCs w:val="24"/>
        </w:rPr>
        <w:t>. Majetkové sankce</w:t>
      </w:r>
    </w:p>
    <w:p w:rsidR="00525CDE" w:rsidRPr="00525CDE" w:rsidRDefault="00525CDE" w:rsidP="00525CDE">
      <w:pPr>
        <w:autoSpaceDE w:val="0"/>
        <w:autoSpaceDN w:val="0"/>
        <w:adjustRightInd w:val="0"/>
        <w:spacing w:before="80" w:after="40" w:line="240" w:lineRule="auto"/>
        <w:ind w:left="2832" w:firstLine="708"/>
        <w:jc w:val="both"/>
        <w:rPr>
          <w:rFonts w:ascii="Times New Roman" w:hAnsi="Times New Roman" w:cs="Times New Roman"/>
          <w:b/>
          <w:bCs/>
          <w:sz w:val="24"/>
          <w:szCs w:val="24"/>
        </w:rPr>
      </w:pPr>
    </w:p>
    <w:p w:rsidR="0010079F" w:rsidRPr="00525CDE" w:rsidRDefault="0010079F" w:rsidP="00525CDE">
      <w:pPr>
        <w:numPr>
          <w:ilvl w:val="0"/>
          <w:numId w:val="6"/>
        </w:numPr>
        <w:autoSpaceDE w:val="0"/>
        <w:autoSpaceDN w:val="0"/>
        <w:adjustRightInd w:val="0"/>
        <w:spacing w:before="40" w:after="0" w:line="240" w:lineRule="auto"/>
        <w:ind w:left="340" w:hanging="340"/>
        <w:jc w:val="both"/>
        <w:rPr>
          <w:rFonts w:ascii="Times New Roman" w:hAnsi="Times New Roman" w:cs="Times New Roman"/>
          <w:sz w:val="24"/>
          <w:szCs w:val="24"/>
        </w:rPr>
      </w:pPr>
      <w:r w:rsidRPr="00525CDE">
        <w:rPr>
          <w:rFonts w:ascii="Times New Roman" w:hAnsi="Times New Roman" w:cs="Times New Roman"/>
          <w:sz w:val="24"/>
          <w:szCs w:val="24"/>
        </w:rPr>
        <w:t>V</w:t>
      </w:r>
      <w:r w:rsidR="00274F15" w:rsidRPr="00525CDE">
        <w:rPr>
          <w:rFonts w:ascii="Times New Roman" w:hAnsi="Times New Roman" w:cs="Times New Roman"/>
          <w:sz w:val="24"/>
          <w:szCs w:val="24"/>
        </w:rPr>
        <w:t xml:space="preserve"> případě nedodržení termínů uvedených</w:t>
      </w:r>
      <w:r w:rsidRPr="00525CDE">
        <w:rPr>
          <w:rFonts w:ascii="Times New Roman" w:hAnsi="Times New Roman" w:cs="Times New Roman"/>
          <w:sz w:val="24"/>
          <w:szCs w:val="24"/>
        </w:rPr>
        <w:t xml:space="preserve"> </w:t>
      </w:r>
      <w:r w:rsidR="00274F15" w:rsidRPr="00525CDE">
        <w:rPr>
          <w:rFonts w:ascii="Times New Roman" w:hAnsi="Times New Roman" w:cs="Times New Roman"/>
          <w:sz w:val="24"/>
          <w:szCs w:val="24"/>
        </w:rPr>
        <w:t>v článku III.</w:t>
      </w:r>
      <w:r w:rsidRPr="00525CDE">
        <w:rPr>
          <w:rFonts w:ascii="Times New Roman" w:hAnsi="Times New Roman" w:cs="Times New Roman"/>
          <w:sz w:val="24"/>
          <w:szCs w:val="24"/>
        </w:rPr>
        <w:t xml:space="preserve"> bez podstatných důvodů a z viny na straně</w:t>
      </w:r>
      <w:r w:rsidR="00E75214">
        <w:rPr>
          <w:rFonts w:ascii="Times New Roman" w:hAnsi="Times New Roman" w:cs="Times New Roman"/>
          <w:sz w:val="24"/>
          <w:szCs w:val="24"/>
        </w:rPr>
        <w:t xml:space="preserve"> zhotovitele</w:t>
      </w:r>
      <w:r w:rsidRPr="00525CDE">
        <w:rPr>
          <w:rFonts w:ascii="Times New Roman" w:hAnsi="Times New Roman" w:cs="Times New Roman"/>
          <w:sz w:val="24"/>
          <w:szCs w:val="24"/>
        </w:rPr>
        <w:t xml:space="preserve">, je </w:t>
      </w:r>
      <w:r w:rsidR="00A7411D" w:rsidRPr="00525CDE">
        <w:rPr>
          <w:rFonts w:ascii="Times New Roman" w:hAnsi="Times New Roman" w:cs="Times New Roman"/>
          <w:sz w:val="24"/>
          <w:szCs w:val="24"/>
        </w:rPr>
        <w:t xml:space="preserve">objednatel oprávněn požadovat po zhotoviteli </w:t>
      </w:r>
      <w:r w:rsidRPr="00525CDE">
        <w:rPr>
          <w:rFonts w:ascii="Times New Roman" w:hAnsi="Times New Roman" w:cs="Times New Roman"/>
          <w:sz w:val="24"/>
          <w:szCs w:val="24"/>
        </w:rPr>
        <w:t>zapla</w:t>
      </w:r>
      <w:r w:rsidR="00A7411D" w:rsidRPr="00525CDE">
        <w:rPr>
          <w:rFonts w:ascii="Times New Roman" w:hAnsi="Times New Roman" w:cs="Times New Roman"/>
          <w:sz w:val="24"/>
          <w:szCs w:val="24"/>
        </w:rPr>
        <w:t>cení</w:t>
      </w:r>
      <w:r w:rsidRPr="00525CDE">
        <w:rPr>
          <w:rFonts w:ascii="Times New Roman" w:hAnsi="Times New Roman" w:cs="Times New Roman"/>
          <w:sz w:val="24"/>
          <w:szCs w:val="24"/>
        </w:rPr>
        <w:t xml:space="preserve"> smluvní pokut</w:t>
      </w:r>
      <w:r w:rsidR="00E75214">
        <w:rPr>
          <w:rFonts w:ascii="Times New Roman" w:hAnsi="Times New Roman" w:cs="Times New Roman"/>
          <w:sz w:val="24"/>
          <w:szCs w:val="24"/>
        </w:rPr>
        <w:t>y</w:t>
      </w:r>
      <w:r w:rsidRPr="00525CDE">
        <w:rPr>
          <w:rFonts w:ascii="Times New Roman" w:hAnsi="Times New Roman" w:cs="Times New Roman"/>
          <w:sz w:val="24"/>
          <w:szCs w:val="24"/>
        </w:rPr>
        <w:t xml:space="preserve"> ve výši </w:t>
      </w:r>
      <w:r w:rsidR="00274F15" w:rsidRPr="00525CDE">
        <w:rPr>
          <w:rFonts w:ascii="Times New Roman" w:hAnsi="Times New Roman" w:cs="Times New Roman"/>
          <w:sz w:val="24"/>
          <w:szCs w:val="24"/>
        </w:rPr>
        <w:t>500</w:t>
      </w:r>
      <w:r w:rsidRPr="00525CDE">
        <w:rPr>
          <w:rFonts w:ascii="Times New Roman" w:hAnsi="Times New Roman" w:cs="Times New Roman"/>
          <w:sz w:val="24"/>
          <w:szCs w:val="24"/>
        </w:rPr>
        <w:t xml:space="preserve">,-Kč za každý započatý den prodlení. </w:t>
      </w:r>
      <w:r w:rsidR="003E027A" w:rsidRPr="00525CDE">
        <w:rPr>
          <w:rFonts w:ascii="Times New Roman" w:hAnsi="Times New Roman" w:cs="Times New Roman"/>
          <w:sz w:val="24"/>
          <w:szCs w:val="24"/>
        </w:rPr>
        <w:t>Podstatným</w:t>
      </w:r>
      <w:r w:rsidR="000F6E73" w:rsidRPr="00525CDE">
        <w:rPr>
          <w:rFonts w:ascii="Times New Roman" w:hAnsi="Times New Roman" w:cs="Times New Roman"/>
          <w:sz w:val="24"/>
          <w:szCs w:val="24"/>
        </w:rPr>
        <w:t xml:space="preserve"> důvodem může být </w:t>
      </w:r>
      <w:r w:rsidR="003C54C9" w:rsidRPr="00525CDE">
        <w:rPr>
          <w:rFonts w:ascii="Times New Roman" w:hAnsi="Times New Roman" w:cs="Times New Roman"/>
          <w:sz w:val="24"/>
          <w:szCs w:val="24"/>
        </w:rPr>
        <w:t xml:space="preserve">neposkytnutí řádné součinnosti objednatele, </w:t>
      </w:r>
      <w:r w:rsidR="000F6E73" w:rsidRPr="00525CDE">
        <w:rPr>
          <w:rFonts w:ascii="Times New Roman" w:hAnsi="Times New Roman" w:cs="Times New Roman"/>
          <w:sz w:val="24"/>
          <w:szCs w:val="24"/>
        </w:rPr>
        <w:t xml:space="preserve">např. prodlení objednatele </w:t>
      </w:r>
      <w:r w:rsidR="002F52B8" w:rsidRPr="00525CDE">
        <w:rPr>
          <w:rFonts w:ascii="Times New Roman" w:hAnsi="Times New Roman" w:cs="Times New Roman"/>
          <w:sz w:val="24"/>
          <w:szCs w:val="24"/>
        </w:rPr>
        <w:t xml:space="preserve">nebo budoucího provozovatele s připomínkováním či </w:t>
      </w:r>
      <w:r w:rsidR="000F6E73" w:rsidRPr="00525CDE">
        <w:rPr>
          <w:rFonts w:ascii="Times New Roman" w:hAnsi="Times New Roman" w:cs="Times New Roman"/>
          <w:sz w:val="24"/>
          <w:szCs w:val="24"/>
        </w:rPr>
        <w:t>schválením projektové dokumentace</w:t>
      </w:r>
      <w:r w:rsidR="003C54C9" w:rsidRPr="00525CDE">
        <w:rPr>
          <w:rFonts w:ascii="Times New Roman" w:hAnsi="Times New Roman" w:cs="Times New Roman"/>
          <w:sz w:val="24"/>
          <w:szCs w:val="24"/>
        </w:rPr>
        <w:t>,</w:t>
      </w:r>
      <w:r w:rsidR="000F6E73" w:rsidRPr="00525CDE">
        <w:rPr>
          <w:rFonts w:ascii="Times New Roman" w:hAnsi="Times New Roman" w:cs="Times New Roman"/>
          <w:sz w:val="24"/>
          <w:szCs w:val="24"/>
        </w:rPr>
        <w:t xml:space="preserve"> dodatečné požadavky na projektovou dokumentaci </w:t>
      </w:r>
      <w:r w:rsidR="003C54C9" w:rsidRPr="00525CDE">
        <w:rPr>
          <w:rFonts w:ascii="Times New Roman" w:hAnsi="Times New Roman" w:cs="Times New Roman"/>
          <w:sz w:val="24"/>
          <w:szCs w:val="24"/>
        </w:rPr>
        <w:t xml:space="preserve">vznesené </w:t>
      </w:r>
      <w:r w:rsidR="000F6E73" w:rsidRPr="00525CDE">
        <w:rPr>
          <w:rFonts w:ascii="Times New Roman" w:hAnsi="Times New Roman" w:cs="Times New Roman"/>
          <w:sz w:val="24"/>
          <w:szCs w:val="24"/>
        </w:rPr>
        <w:t>objednatele</w:t>
      </w:r>
      <w:r w:rsidR="003C54C9" w:rsidRPr="00525CDE">
        <w:rPr>
          <w:rFonts w:ascii="Times New Roman" w:hAnsi="Times New Roman" w:cs="Times New Roman"/>
          <w:sz w:val="24"/>
          <w:szCs w:val="24"/>
        </w:rPr>
        <w:t>m</w:t>
      </w:r>
      <w:r w:rsidR="000F6E73" w:rsidRPr="00525CDE">
        <w:rPr>
          <w:rFonts w:ascii="Times New Roman" w:hAnsi="Times New Roman" w:cs="Times New Roman"/>
          <w:sz w:val="24"/>
          <w:szCs w:val="24"/>
        </w:rPr>
        <w:t xml:space="preserve"> nebo provozovatele</w:t>
      </w:r>
      <w:r w:rsidR="003C54C9" w:rsidRPr="00525CDE">
        <w:rPr>
          <w:rFonts w:ascii="Times New Roman" w:hAnsi="Times New Roman" w:cs="Times New Roman"/>
          <w:sz w:val="24"/>
          <w:szCs w:val="24"/>
        </w:rPr>
        <w:t>m</w:t>
      </w:r>
      <w:r w:rsidR="000F6E73" w:rsidRPr="00525CDE">
        <w:rPr>
          <w:rFonts w:ascii="Times New Roman" w:hAnsi="Times New Roman" w:cs="Times New Roman"/>
          <w:sz w:val="24"/>
          <w:szCs w:val="24"/>
        </w:rPr>
        <w:t>.</w:t>
      </w:r>
    </w:p>
    <w:p w:rsidR="000F6E73" w:rsidRPr="00525CDE" w:rsidRDefault="000F6E73" w:rsidP="00525CDE">
      <w:pPr>
        <w:numPr>
          <w:ilvl w:val="0"/>
          <w:numId w:val="6"/>
        </w:numPr>
        <w:autoSpaceDE w:val="0"/>
        <w:autoSpaceDN w:val="0"/>
        <w:adjustRightInd w:val="0"/>
        <w:spacing w:before="40" w:after="0" w:line="240" w:lineRule="auto"/>
        <w:ind w:left="340" w:hanging="340"/>
        <w:jc w:val="both"/>
        <w:rPr>
          <w:rFonts w:ascii="Times New Roman" w:hAnsi="Times New Roman" w:cs="Times New Roman"/>
          <w:sz w:val="24"/>
          <w:szCs w:val="24"/>
        </w:rPr>
      </w:pPr>
      <w:r w:rsidRPr="00525CDE">
        <w:rPr>
          <w:rFonts w:ascii="Times New Roman" w:hAnsi="Times New Roman" w:cs="Times New Roman"/>
          <w:sz w:val="24"/>
          <w:szCs w:val="24"/>
        </w:rPr>
        <w:t>V případě prodlení objednatele se zaplacením faktury v termínu splatnosti je tento povinen zaplatit zhotoviteli smluvní pokutu 200,-Kč za každý započatý den prodlení.</w:t>
      </w:r>
    </w:p>
    <w:p w:rsidR="000F6E73" w:rsidRDefault="000F6E73" w:rsidP="00525CDE">
      <w:pPr>
        <w:autoSpaceDE w:val="0"/>
        <w:autoSpaceDN w:val="0"/>
        <w:adjustRightInd w:val="0"/>
        <w:spacing w:before="40" w:after="0" w:line="240" w:lineRule="auto"/>
        <w:ind w:left="340"/>
        <w:jc w:val="both"/>
        <w:rPr>
          <w:rFonts w:ascii="Times New Roman" w:hAnsi="Times New Roman" w:cs="Times New Roman"/>
          <w:sz w:val="24"/>
          <w:szCs w:val="24"/>
        </w:rPr>
      </w:pPr>
    </w:p>
    <w:p w:rsidR="00525CDE" w:rsidRPr="00525CDE" w:rsidRDefault="00525CDE" w:rsidP="00525CDE">
      <w:pPr>
        <w:autoSpaceDE w:val="0"/>
        <w:autoSpaceDN w:val="0"/>
        <w:adjustRightInd w:val="0"/>
        <w:spacing w:before="40" w:after="0" w:line="240" w:lineRule="auto"/>
        <w:ind w:left="340"/>
        <w:jc w:val="both"/>
        <w:rPr>
          <w:rFonts w:ascii="Times New Roman" w:hAnsi="Times New Roman" w:cs="Times New Roman"/>
          <w:sz w:val="24"/>
          <w:szCs w:val="24"/>
        </w:rPr>
      </w:pPr>
    </w:p>
    <w:p w:rsidR="000B54B2" w:rsidRDefault="00525CDE" w:rsidP="00525CDE">
      <w:pPr>
        <w:autoSpaceDE w:val="0"/>
        <w:autoSpaceDN w:val="0"/>
        <w:adjustRightInd w:val="0"/>
        <w:spacing w:before="80" w:after="40" w:line="240" w:lineRule="auto"/>
        <w:ind w:left="354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0B54B2" w:rsidRPr="00525CDE">
        <w:rPr>
          <w:rFonts w:ascii="Times New Roman" w:hAnsi="Times New Roman" w:cs="Times New Roman"/>
          <w:b/>
          <w:bCs/>
          <w:sz w:val="24"/>
          <w:szCs w:val="24"/>
        </w:rPr>
        <w:t>X. Změna díla</w:t>
      </w:r>
    </w:p>
    <w:p w:rsidR="00525CDE" w:rsidRPr="00525CDE" w:rsidRDefault="00525CDE" w:rsidP="00525CDE">
      <w:pPr>
        <w:autoSpaceDE w:val="0"/>
        <w:autoSpaceDN w:val="0"/>
        <w:adjustRightInd w:val="0"/>
        <w:spacing w:before="80" w:after="40" w:line="240" w:lineRule="auto"/>
        <w:ind w:left="3540"/>
        <w:jc w:val="both"/>
        <w:rPr>
          <w:rFonts w:ascii="Times New Roman" w:hAnsi="Times New Roman" w:cs="Times New Roman"/>
          <w:b/>
          <w:bCs/>
          <w:sz w:val="24"/>
          <w:szCs w:val="24"/>
        </w:rPr>
      </w:pPr>
    </w:p>
    <w:p w:rsidR="000B54B2" w:rsidRPr="00525CDE" w:rsidRDefault="000B54B2" w:rsidP="00525CDE">
      <w:pPr>
        <w:pStyle w:val="Odstavecseseznamem"/>
        <w:numPr>
          <w:ilvl w:val="0"/>
          <w:numId w:val="11"/>
        </w:numPr>
        <w:autoSpaceDE w:val="0"/>
        <w:autoSpaceDN w:val="0"/>
        <w:adjustRightInd w:val="0"/>
        <w:spacing w:before="40" w:after="0" w:line="240" w:lineRule="auto"/>
        <w:ind w:left="284" w:hanging="284"/>
        <w:jc w:val="both"/>
        <w:rPr>
          <w:rFonts w:ascii="Times New Roman" w:hAnsi="Times New Roman" w:cs="Times New Roman"/>
          <w:sz w:val="24"/>
          <w:szCs w:val="24"/>
        </w:rPr>
      </w:pPr>
      <w:r w:rsidRPr="00525CDE">
        <w:rPr>
          <w:rFonts w:ascii="Times New Roman" w:hAnsi="Times New Roman" w:cs="Times New Roman"/>
          <w:sz w:val="24"/>
          <w:szCs w:val="24"/>
        </w:rPr>
        <w:t>Objednatel se zavazuje, že přistoupí na změnu závazku v případě, kdy se po uzavření smlouvy změní výchozí podklady rozhodující pro uzavření této smlouvy, nebo vzniknou na jeho straně nové požadavky. Objednatel se taktéž zavazuje, že přistoupí na změnu závazku, kdy po odsouhlasení jednotlivých částí projektové dokumentace změní výchozí podklady nebo vzniknou na jeho straně nové požadavky na úpravy či doplnění projektové dokumentace.</w:t>
      </w:r>
    </w:p>
    <w:p w:rsidR="000B54B2" w:rsidRPr="00525CDE" w:rsidRDefault="000B54B2" w:rsidP="00525CDE">
      <w:pPr>
        <w:pStyle w:val="Odstavecseseznamem"/>
        <w:numPr>
          <w:ilvl w:val="0"/>
          <w:numId w:val="11"/>
        </w:numPr>
        <w:autoSpaceDE w:val="0"/>
        <w:autoSpaceDN w:val="0"/>
        <w:adjustRightInd w:val="0"/>
        <w:spacing w:before="40" w:after="0" w:line="240" w:lineRule="auto"/>
        <w:ind w:left="284" w:hanging="284"/>
        <w:jc w:val="both"/>
        <w:rPr>
          <w:rFonts w:ascii="Times New Roman" w:hAnsi="Times New Roman" w:cs="Times New Roman"/>
          <w:sz w:val="24"/>
          <w:szCs w:val="24"/>
        </w:rPr>
      </w:pPr>
      <w:r w:rsidRPr="00525CDE">
        <w:rPr>
          <w:rFonts w:ascii="Times New Roman" w:hAnsi="Times New Roman" w:cs="Times New Roman"/>
          <w:sz w:val="24"/>
          <w:szCs w:val="24"/>
        </w:rPr>
        <w:t>Rozsah díla může být rozšířen nebo omezen pouze na základě oboustranného konsenzu, vyjádřeného formou písemného dodatku této smlouvy.</w:t>
      </w:r>
    </w:p>
    <w:p w:rsidR="000B54B2" w:rsidRPr="00525CDE" w:rsidRDefault="000B54B2" w:rsidP="00525CDE">
      <w:pPr>
        <w:pStyle w:val="Odstavecseseznamem"/>
        <w:numPr>
          <w:ilvl w:val="0"/>
          <w:numId w:val="11"/>
        </w:numPr>
        <w:autoSpaceDE w:val="0"/>
        <w:autoSpaceDN w:val="0"/>
        <w:adjustRightInd w:val="0"/>
        <w:spacing w:before="40" w:after="0" w:line="240" w:lineRule="auto"/>
        <w:ind w:left="284" w:hanging="284"/>
        <w:jc w:val="both"/>
        <w:rPr>
          <w:rFonts w:ascii="Times New Roman" w:hAnsi="Times New Roman" w:cs="Times New Roman"/>
          <w:sz w:val="24"/>
          <w:szCs w:val="24"/>
        </w:rPr>
      </w:pPr>
      <w:r w:rsidRPr="00525CDE">
        <w:rPr>
          <w:rFonts w:ascii="Times New Roman" w:hAnsi="Times New Roman" w:cs="Times New Roman"/>
          <w:sz w:val="24"/>
          <w:szCs w:val="24"/>
        </w:rPr>
        <w:t>V případě, že se strany po uzavření smlouvy písemně dohodnou na změně díla, je objednatel povinen zaplatit cenu dohodnutou v dodatku k této smlouvě.</w:t>
      </w:r>
    </w:p>
    <w:p w:rsidR="000B54B2" w:rsidRDefault="000B54B2" w:rsidP="000B54B2">
      <w:pPr>
        <w:autoSpaceDE w:val="0"/>
        <w:autoSpaceDN w:val="0"/>
        <w:adjustRightInd w:val="0"/>
        <w:spacing w:before="80" w:after="40" w:line="240" w:lineRule="auto"/>
        <w:jc w:val="center"/>
        <w:rPr>
          <w:rFonts w:ascii="Times New Roman" w:hAnsi="Times New Roman" w:cs="Times New Roman"/>
          <w:b/>
          <w:bCs/>
          <w:sz w:val="24"/>
          <w:szCs w:val="24"/>
        </w:rPr>
      </w:pPr>
    </w:p>
    <w:p w:rsidR="008B2B50" w:rsidRDefault="008B2B50" w:rsidP="000B54B2">
      <w:pPr>
        <w:autoSpaceDE w:val="0"/>
        <w:autoSpaceDN w:val="0"/>
        <w:adjustRightInd w:val="0"/>
        <w:spacing w:before="80" w:after="40" w:line="240" w:lineRule="auto"/>
        <w:jc w:val="center"/>
        <w:rPr>
          <w:rFonts w:ascii="Times New Roman" w:hAnsi="Times New Roman" w:cs="Times New Roman"/>
          <w:b/>
          <w:bCs/>
          <w:sz w:val="24"/>
          <w:szCs w:val="24"/>
        </w:rPr>
      </w:pPr>
    </w:p>
    <w:p w:rsidR="0010079F" w:rsidRDefault="0010079F" w:rsidP="0010079F">
      <w:pPr>
        <w:autoSpaceDE w:val="0"/>
        <w:autoSpaceDN w:val="0"/>
        <w:adjustRightInd w:val="0"/>
        <w:spacing w:before="80" w:after="40" w:line="240" w:lineRule="auto"/>
        <w:jc w:val="center"/>
        <w:rPr>
          <w:rFonts w:ascii="Times New Roman" w:hAnsi="Times New Roman" w:cs="Times New Roman"/>
          <w:b/>
          <w:bCs/>
          <w:sz w:val="24"/>
          <w:szCs w:val="24"/>
        </w:rPr>
      </w:pPr>
      <w:r w:rsidRPr="00525CDE">
        <w:rPr>
          <w:rFonts w:ascii="Times New Roman" w:hAnsi="Times New Roman" w:cs="Times New Roman"/>
          <w:b/>
          <w:bCs/>
          <w:sz w:val="24"/>
          <w:szCs w:val="24"/>
        </w:rPr>
        <w:t>X</w:t>
      </w:r>
      <w:r w:rsidR="000B54B2" w:rsidRPr="00525CDE">
        <w:rPr>
          <w:rFonts w:ascii="Times New Roman" w:hAnsi="Times New Roman" w:cs="Times New Roman"/>
          <w:b/>
          <w:bCs/>
          <w:sz w:val="24"/>
          <w:szCs w:val="24"/>
        </w:rPr>
        <w:t>I</w:t>
      </w:r>
      <w:r w:rsidRPr="00525CDE">
        <w:rPr>
          <w:rFonts w:ascii="Times New Roman" w:hAnsi="Times New Roman" w:cs="Times New Roman"/>
          <w:b/>
          <w:bCs/>
          <w:sz w:val="24"/>
          <w:szCs w:val="24"/>
        </w:rPr>
        <w:t>. Závěrečná ustanovení</w:t>
      </w:r>
    </w:p>
    <w:p w:rsidR="00525CDE" w:rsidRPr="00525CDE" w:rsidRDefault="00525CDE" w:rsidP="0010079F">
      <w:pPr>
        <w:autoSpaceDE w:val="0"/>
        <w:autoSpaceDN w:val="0"/>
        <w:adjustRightInd w:val="0"/>
        <w:spacing w:before="80" w:after="40" w:line="240" w:lineRule="auto"/>
        <w:jc w:val="center"/>
        <w:rPr>
          <w:rFonts w:ascii="Times New Roman" w:hAnsi="Times New Roman" w:cs="Times New Roman"/>
          <w:b/>
          <w:bCs/>
          <w:sz w:val="24"/>
          <w:szCs w:val="24"/>
        </w:rPr>
      </w:pPr>
    </w:p>
    <w:p w:rsidR="0010079F" w:rsidRPr="00525CDE" w:rsidRDefault="002412E8" w:rsidP="00525CDE">
      <w:pPr>
        <w:numPr>
          <w:ilvl w:val="0"/>
          <w:numId w:val="7"/>
        </w:numPr>
        <w:autoSpaceDE w:val="0"/>
        <w:autoSpaceDN w:val="0"/>
        <w:adjustRightInd w:val="0"/>
        <w:spacing w:before="40" w:after="0" w:line="240" w:lineRule="auto"/>
        <w:ind w:left="340" w:hanging="340"/>
        <w:jc w:val="both"/>
        <w:rPr>
          <w:rFonts w:ascii="Times New Roman" w:hAnsi="Times New Roman" w:cs="Times New Roman"/>
          <w:sz w:val="24"/>
          <w:szCs w:val="24"/>
        </w:rPr>
      </w:pPr>
      <w:r w:rsidRPr="00525CDE">
        <w:rPr>
          <w:rFonts w:ascii="Times New Roman" w:hAnsi="Times New Roman" w:cs="Times New Roman"/>
          <w:sz w:val="24"/>
          <w:szCs w:val="24"/>
        </w:rPr>
        <w:t>Odstoupení od smlouvy se řídí občanským zákoníkem</w:t>
      </w:r>
      <w:r w:rsidR="0010079F" w:rsidRPr="00525CDE">
        <w:rPr>
          <w:rFonts w:ascii="Times New Roman" w:hAnsi="Times New Roman" w:cs="Times New Roman"/>
          <w:sz w:val="24"/>
          <w:szCs w:val="24"/>
        </w:rPr>
        <w:t>.</w:t>
      </w:r>
    </w:p>
    <w:p w:rsidR="0010079F" w:rsidRPr="00525CDE" w:rsidRDefault="0010079F" w:rsidP="00525CDE">
      <w:pPr>
        <w:numPr>
          <w:ilvl w:val="0"/>
          <w:numId w:val="7"/>
        </w:numPr>
        <w:autoSpaceDE w:val="0"/>
        <w:autoSpaceDN w:val="0"/>
        <w:adjustRightInd w:val="0"/>
        <w:spacing w:before="40" w:after="0" w:line="240" w:lineRule="auto"/>
        <w:ind w:left="340" w:hanging="340"/>
        <w:jc w:val="both"/>
        <w:rPr>
          <w:rFonts w:ascii="Times New Roman" w:hAnsi="Times New Roman" w:cs="Times New Roman"/>
          <w:sz w:val="24"/>
          <w:szCs w:val="24"/>
        </w:rPr>
      </w:pPr>
      <w:r w:rsidRPr="00525CDE">
        <w:rPr>
          <w:rFonts w:ascii="Times New Roman" w:hAnsi="Times New Roman" w:cs="Times New Roman"/>
          <w:sz w:val="24"/>
          <w:szCs w:val="24"/>
        </w:rPr>
        <w:t>Případné změny mohou strany dohodnout pouze dodatkem k této smlouvě.</w:t>
      </w:r>
    </w:p>
    <w:p w:rsidR="00864656" w:rsidRPr="00525CDE" w:rsidRDefault="00864656" w:rsidP="00525CDE">
      <w:pPr>
        <w:numPr>
          <w:ilvl w:val="0"/>
          <w:numId w:val="7"/>
        </w:numPr>
        <w:autoSpaceDE w:val="0"/>
        <w:autoSpaceDN w:val="0"/>
        <w:adjustRightInd w:val="0"/>
        <w:spacing w:before="40" w:after="0" w:line="240" w:lineRule="auto"/>
        <w:ind w:left="340" w:hanging="340"/>
        <w:jc w:val="both"/>
        <w:rPr>
          <w:rFonts w:ascii="Times New Roman" w:hAnsi="Times New Roman" w:cs="Times New Roman"/>
          <w:sz w:val="24"/>
          <w:szCs w:val="24"/>
        </w:rPr>
      </w:pPr>
      <w:r w:rsidRPr="00525CDE">
        <w:rPr>
          <w:rFonts w:ascii="Times New Roman" w:hAnsi="Times New Roman" w:cs="Times New Roman"/>
          <w:sz w:val="24"/>
          <w:szCs w:val="24"/>
        </w:rPr>
        <w:t>Veškerá autorská práva přejdou po zpracován</w:t>
      </w:r>
      <w:r w:rsidR="00ED14B6">
        <w:rPr>
          <w:rFonts w:ascii="Times New Roman" w:hAnsi="Times New Roman" w:cs="Times New Roman"/>
          <w:sz w:val="24"/>
          <w:szCs w:val="24"/>
        </w:rPr>
        <w:t>í a předání dokumentace na objedn</w:t>
      </w:r>
      <w:r w:rsidRPr="00525CDE">
        <w:rPr>
          <w:rFonts w:ascii="Times New Roman" w:hAnsi="Times New Roman" w:cs="Times New Roman"/>
          <w:sz w:val="24"/>
          <w:szCs w:val="24"/>
        </w:rPr>
        <w:t>atele.</w:t>
      </w:r>
    </w:p>
    <w:p w:rsidR="0010079F" w:rsidRPr="00525CDE" w:rsidRDefault="0010079F" w:rsidP="00525CDE">
      <w:pPr>
        <w:numPr>
          <w:ilvl w:val="0"/>
          <w:numId w:val="7"/>
        </w:numPr>
        <w:autoSpaceDE w:val="0"/>
        <w:autoSpaceDN w:val="0"/>
        <w:adjustRightInd w:val="0"/>
        <w:spacing w:before="40" w:after="0" w:line="240" w:lineRule="auto"/>
        <w:ind w:left="340" w:hanging="340"/>
        <w:jc w:val="both"/>
        <w:rPr>
          <w:rFonts w:ascii="Times New Roman" w:hAnsi="Times New Roman" w:cs="Times New Roman"/>
          <w:sz w:val="24"/>
          <w:szCs w:val="24"/>
        </w:rPr>
      </w:pPr>
      <w:r w:rsidRPr="00525CDE">
        <w:rPr>
          <w:rFonts w:ascii="Times New Roman" w:hAnsi="Times New Roman" w:cs="Times New Roman"/>
          <w:sz w:val="24"/>
          <w:szCs w:val="24"/>
        </w:rPr>
        <w:lastRenderedPageBreak/>
        <w:t>Pro účely této smlouvy se za vyšší moc považují skutečnosti, které nejsou závislé na vůli smluvních stran a ani nemohou být smluvními stranami ovlivněny, jako například živelné pohromy, občanské nepokoje, válka a jiné podobné události. Stane-li se plnění této smlouvy v důsledku vyšší moci nemožným, bude vyvolána schůzka obou smluvních stran a hledáno řešení nastalé situace. V tomto případě mohou smluvní strany od smlouvy odstoupit bez následných sankcí.</w:t>
      </w:r>
    </w:p>
    <w:p w:rsidR="0010079F" w:rsidRPr="00525CDE" w:rsidRDefault="0010079F" w:rsidP="00525CDE">
      <w:pPr>
        <w:numPr>
          <w:ilvl w:val="0"/>
          <w:numId w:val="7"/>
        </w:numPr>
        <w:autoSpaceDE w:val="0"/>
        <w:autoSpaceDN w:val="0"/>
        <w:adjustRightInd w:val="0"/>
        <w:spacing w:before="40" w:after="0" w:line="240" w:lineRule="auto"/>
        <w:ind w:left="340" w:hanging="340"/>
        <w:jc w:val="both"/>
        <w:rPr>
          <w:rFonts w:ascii="Times New Roman" w:hAnsi="Times New Roman" w:cs="Times New Roman"/>
          <w:sz w:val="24"/>
          <w:szCs w:val="24"/>
        </w:rPr>
      </w:pPr>
      <w:r w:rsidRPr="00525CDE">
        <w:rPr>
          <w:rFonts w:ascii="Times New Roman" w:hAnsi="Times New Roman" w:cs="Times New Roman"/>
          <w:sz w:val="24"/>
          <w:szCs w:val="24"/>
        </w:rPr>
        <w:t>Smlouva vstupuje v platnost dnem podpisu obou smluvních stran.</w:t>
      </w:r>
    </w:p>
    <w:p w:rsidR="0010079F" w:rsidRPr="00525CDE" w:rsidRDefault="0010079F" w:rsidP="00525CDE">
      <w:pPr>
        <w:numPr>
          <w:ilvl w:val="0"/>
          <w:numId w:val="7"/>
        </w:numPr>
        <w:autoSpaceDE w:val="0"/>
        <w:autoSpaceDN w:val="0"/>
        <w:adjustRightInd w:val="0"/>
        <w:spacing w:before="40" w:after="0" w:line="240" w:lineRule="auto"/>
        <w:ind w:left="340" w:hanging="340"/>
        <w:jc w:val="both"/>
        <w:rPr>
          <w:rFonts w:ascii="Times New Roman" w:hAnsi="Times New Roman" w:cs="Times New Roman"/>
          <w:sz w:val="24"/>
          <w:szCs w:val="24"/>
        </w:rPr>
      </w:pPr>
      <w:r w:rsidRPr="00525CDE">
        <w:rPr>
          <w:rFonts w:ascii="Times New Roman" w:hAnsi="Times New Roman" w:cs="Times New Roman"/>
          <w:sz w:val="24"/>
          <w:szCs w:val="24"/>
        </w:rPr>
        <w:t>V případě, že objednatel neumožní z důvodů na jeho straně dokončit dílo, vyúčtuje zhotovitel ke dni odstoupení od smlouvy provedené práce a materiál dodaný ke zhotovení díla včetně nákladů, spojených s jeho pořízením a objednatel toto uhradí.</w:t>
      </w:r>
    </w:p>
    <w:p w:rsidR="0010079F" w:rsidRPr="00525CDE" w:rsidRDefault="0010079F" w:rsidP="00525CDE">
      <w:pPr>
        <w:numPr>
          <w:ilvl w:val="0"/>
          <w:numId w:val="7"/>
        </w:numPr>
        <w:autoSpaceDE w:val="0"/>
        <w:autoSpaceDN w:val="0"/>
        <w:adjustRightInd w:val="0"/>
        <w:spacing w:before="40" w:after="0" w:line="240" w:lineRule="auto"/>
        <w:ind w:left="340" w:hanging="340"/>
        <w:jc w:val="both"/>
        <w:rPr>
          <w:rFonts w:ascii="Times New Roman" w:hAnsi="Times New Roman" w:cs="Times New Roman"/>
          <w:sz w:val="24"/>
          <w:szCs w:val="24"/>
        </w:rPr>
      </w:pPr>
      <w:r w:rsidRPr="00525CDE">
        <w:rPr>
          <w:rFonts w:ascii="Times New Roman" w:hAnsi="Times New Roman" w:cs="Times New Roman"/>
          <w:sz w:val="24"/>
          <w:szCs w:val="24"/>
        </w:rPr>
        <w:t>Dojde-li k prodlení objednatele s úhradou faktur, ne</w:t>
      </w:r>
      <w:r w:rsidR="001D14B4" w:rsidRPr="00525CDE">
        <w:rPr>
          <w:rFonts w:ascii="Times New Roman" w:hAnsi="Times New Roman" w:cs="Times New Roman"/>
          <w:sz w:val="24"/>
          <w:szCs w:val="24"/>
        </w:rPr>
        <w:t>musí být</w:t>
      </w:r>
      <w:r w:rsidRPr="00525CDE">
        <w:rPr>
          <w:rFonts w:ascii="Times New Roman" w:hAnsi="Times New Roman" w:cs="Times New Roman"/>
          <w:sz w:val="24"/>
          <w:szCs w:val="24"/>
        </w:rPr>
        <w:t xml:space="preserve"> ze strany zho</w:t>
      </w:r>
      <w:r w:rsidR="00A82D80" w:rsidRPr="00525CDE">
        <w:rPr>
          <w:rFonts w:ascii="Times New Roman" w:hAnsi="Times New Roman" w:cs="Times New Roman"/>
          <w:sz w:val="24"/>
          <w:szCs w:val="24"/>
        </w:rPr>
        <w:t>tovitele plněny záruky vyplývající z této smlouvy</w:t>
      </w:r>
      <w:r w:rsidRPr="00525CDE">
        <w:rPr>
          <w:rFonts w:ascii="Times New Roman" w:hAnsi="Times New Roman" w:cs="Times New Roman"/>
          <w:sz w:val="24"/>
          <w:szCs w:val="24"/>
        </w:rPr>
        <w:t xml:space="preserve"> a nebude za jejich neplnění finančně </w:t>
      </w:r>
      <w:r w:rsidR="002412E8" w:rsidRPr="00525CDE">
        <w:rPr>
          <w:rFonts w:ascii="Times New Roman" w:hAnsi="Times New Roman" w:cs="Times New Roman"/>
          <w:sz w:val="24"/>
          <w:szCs w:val="24"/>
        </w:rPr>
        <w:t xml:space="preserve">ani jinak </w:t>
      </w:r>
      <w:r w:rsidRPr="00525CDE">
        <w:rPr>
          <w:rFonts w:ascii="Times New Roman" w:hAnsi="Times New Roman" w:cs="Times New Roman"/>
          <w:sz w:val="24"/>
          <w:szCs w:val="24"/>
        </w:rPr>
        <w:t>sankcionován.</w:t>
      </w:r>
    </w:p>
    <w:p w:rsidR="0010079F" w:rsidRPr="00525CDE" w:rsidRDefault="0010079F" w:rsidP="00525CDE">
      <w:pPr>
        <w:numPr>
          <w:ilvl w:val="0"/>
          <w:numId w:val="7"/>
        </w:numPr>
        <w:autoSpaceDE w:val="0"/>
        <w:autoSpaceDN w:val="0"/>
        <w:adjustRightInd w:val="0"/>
        <w:spacing w:before="40" w:after="0" w:line="240" w:lineRule="auto"/>
        <w:ind w:left="340" w:hanging="340"/>
        <w:jc w:val="both"/>
        <w:rPr>
          <w:rFonts w:ascii="Times New Roman" w:hAnsi="Times New Roman" w:cs="Times New Roman"/>
          <w:sz w:val="24"/>
          <w:szCs w:val="24"/>
        </w:rPr>
      </w:pPr>
      <w:r w:rsidRPr="00525CDE">
        <w:rPr>
          <w:rFonts w:ascii="Times New Roman" w:hAnsi="Times New Roman" w:cs="Times New Roman"/>
          <w:sz w:val="24"/>
          <w:szCs w:val="24"/>
        </w:rPr>
        <w:t>K plnění záruk zhotovitel přistoupí ihned po uhrazení všech faktur.</w:t>
      </w:r>
    </w:p>
    <w:p w:rsidR="0010079F" w:rsidRPr="00525CDE" w:rsidRDefault="0010079F" w:rsidP="00525CDE">
      <w:pPr>
        <w:numPr>
          <w:ilvl w:val="0"/>
          <w:numId w:val="7"/>
        </w:numPr>
        <w:autoSpaceDE w:val="0"/>
        <w:autoSpaceDN w:val="0"/>
        <w:adjustRightInd w:val="0"/>
        <w:spacing w:before="40" w:after="0" w:line="240" w:lineRule="auto"/>
        <w:ind w:left="340" w:hanging="340"/>
        <w:jc w:val="both"/>
        <w:rPr>
          <w:rFonts w:ascii="Times New Roman" w:hAnsi="Times New Roman" w:cs="Times New Roman"/>
          <w:sz w:val="24"/>
          <w:szCs w:val="24"/>
        </w:rPr>
      </w:pPr>
      <w:r w:rsidRPr="00525CDE">
        <w:rPr>
          <w:rFonts w:ascii="Times New Roman" w:hAnsi="Times New Roman" w:cs="Times New Roman"/>
          <w:sz w:val="24"/>
          <w:szCs w:val="24"/>
        </w:rPr>
        <w:t xml:space="preserve">Smlouva je zhotovena ve </w:t>
      </w:r>
      <w:r w:rsidR="00D905A4">
        <w:rPr>
          <w:rFonts w:ascii="Times New Roman" w:hAnsi="Times New Roman" w:cs="Times New Roman"/>
          <w:sz w:val="24"/>
          <w:szCs w:val="24"/>
        </w:rPr>
        <w:t>třech</w:t>
      </w:r>
      <w:r w:rsidR="00D905A4" w:rsidRPr="00525CDE">
        <w:rPr>
          <w:rFonts w:ascii="Times New Roman" w:hAnsi="Times New Roman" w:cs="Times New Roman"/>
          <w:sz w:val="24"/>
          <w:szCs w:val="24"/>
        </w:rPr>
        <w:t xml:space="preserve"> </w:t>
      </w:r>
      <w:r w:rsidRPr="00525CDE">
        <w:rPr>
          <w:rFonts w:ascii="Times New Roman" w:hAnsi="Times New Roman" w:cs="Times New Roman"/>
          <w:sz w:val="24"/>
          <w:szCs w:val="24"/>
        </w:rPr>
        <w:t>vyhotoveních</w:t>
      </w:r>
      <w:r w:rsidR="00525CDE">
        <w:rPr>
          <w:rFonts w:ascii="Times New Roman" w:hAnsi="Times New Roman" w:cs="Times New Roman"/>
          <w:sz w:val="24"/>
          <w:szCs w:val="24"/>
        </w:rPr>
        <w:t>,</w:t>
      </w:r>
      <w:r w:rsidRPr="00525CDE">
        <w:rPr>
          <w:rFonts w:ascii="Times New Roman" w:hAnsi="Times New Roman" w:cs="Times New Roman"/>
          <w:sz w:val="24"/>
          <w:szCs w:val="24"/>
        </w:rPr>
        <w:t xml:space="preserve"> z nichž </w:t>
      </w:r>
      <w:r w:rsidR="00D905A4">
        <w:rPr>
          <w:rFonts w:ascii="Times New Roman" w:hAnsi="Times New Roman" w:cs="Times New Roman"/>
          <w:sz w:val="24"/>
          <w:szCs w:val="24"/>
        </w:rPr>
        <w:t>objednatel obdrží dvě vyhotovení a zhotovitel</w:t>
      </w:r>
      <w:r w:rsidRPr="00525CDE">
        <w:rPr>
          <w:rFonts w:ascii="Times New Roman" w:hAnsi="Times New Roman" w:cs="Times New Roman"/>
          <w:sz w:val="24"/>
          <w:szCs w:val="24"/>
        </w:rPr>
        <w:t xml:space="preserve"> jedno vyhotovení.</w:t>
      </w:r>
    </w:p>
    <w:p w:rsidR="0010079F" w:rsidRPr="00525CDE" w:rsidRDefault="0010079F" w:rsidP="00525CDE">
      <w:pPr>
        <w:numPr>
          <w:ilvl w:val="0"/>
          <w:numId w:val="7"/>
        </w:numPr>
        <w:autoSpaceDE w:val="0"/>
        <w:autoSpaceDN w:val="0"/>
        <w:adjustRightInd w:val="0"/>
        <w:spacing w:before="40" w:after="0" w:line="240" w:lineRule="auto"/>
        <w:ind w:left="340" w:hanging="340"/>
        <w:jc w:val="both"/>
        <w:rPr>
          <w:rFonts w:ascii="Times New Roman" w:hAnsi="Times New Roman" w:cs="Times New Roman"/>
          <w:sz w:val="24"/>
          <w:szCs w:val="24"/>
        </w:rPr>
      </w:pPr>
      <w:r w:rsidRPr="00525CDE">
        <w:rPr>
          <w:rFonts w:ascii="Times New Roman" w:hAnsi="Times New Roman" w:cs="Times New Roman"/>
          <w:sz w:val="24"/>
          <w:szCs w:val="24"/>
        </w:rPr>
        <w:t xml:space="preserve">Účastníci smlouvy po jejím přečtení prohlašují, že tato smlouva byla sepsána na základě pravdivých údajů a nebyla ujednána v tísní ani za jinak jednostranně nevýhodných podmínek. </w:t>
      </w:r>
    </w:p>
    <w:p w:rsidR="0010079F" w:rsidRPr="00525CDE" w:rsidRDefault="0010079F" w:rsidP="00525CDE">
      <w:pPr>
        <w:numPr>
          <w:ilvl w:val="0"/>
          <w:numId w:val="7"/>
        </w:numPr>
        <w:autoSpaceDE w:val="0"/>
        <w:autoSpaceDN w:val="0"/>
        <w:adjustRightInd w:val="0"/>
        <w:spacing w:before="40" w:after="0" w:line="240" w:lineRule="auto"/>
        <w:ind w:left="340" w:hanging="340"/>
        <w:jc w:val="both"/>
        <w:rPr>
          <w:rFonts w:ascii="Times New Roman" w:hAnsi="Times New Roman" w:cs="Times New Roman"/>
          <w:sz w:val="24"/>
          <w:szCs w:val="24"/>
        </w:rPr>
      </w:pPr>
      <w:r w:rsidRPr="00525CDE">
        <w:rPr>
          <w:rFonts w:ascii="Times New Roman" w:hAnsi="Times New Roman" w:cs="Times New Roman"/>
          <w:sz w:val="24"/>
          <w:szCs w:val="24"/>
        </w:rPr>
        <w:t>Na důkaz toho připojují své podpisy.</w:t>
      </w:r>
    </w:p>
    <w:p w:rsidR="0010079F" w:rsidRDefault="0010079F" w:rsidP="0010079F">
      <w:pPr>
        <w:autoSpaceDE w:val="0"/>
        <w:autoSpaceDN w:val="0"/>
        <w:adjustRightInd w:val="0"/>
        <w:spacing w:before="40" w:after="0" w:line="240" w:lineRule="auto"/>
        <w:rPr>
          <w:rFonts w:ascii="Times New Roman" w:hAnsi="Times New Roman" w:cs="Times New Roman"/>
          <w:sz w:val="24"/>
          <w:szCs w:val="24"/>
        </w:rPr>
      </w:pPr>
    </w:p>
    <w:p w:rsidR="00097207" w:rsidRPr="00525CDE" w:rsidRDefault="00097207" w:rsidP="0010079F">
      <w:pPr>
        <w:autoSpaceDE w:val="0"/>
        <w:autoSpaceDN w:val="0"/>
        <w:adjustRightInd w:val="0"/>
        <w:spacing w:before="40" w:after="0" w:line="240" w:lineRule="auto"/>
        <w:rPr>
          <w:rFonts w:ascii="Times New Roman" w:hAnsi="Times New Roman" w:cs="Times New Roman"/>
          <w:sz w:val="24"/>
          <w:szCs w:val="24"/>
        </w:rPr>
      </w:pPr>
      <w:r>
        <w:rPr>
          <w:rFonts w:ascii="Times New Roman" w:hAnsi="Times New Roman" w:cs="Times New Roman"/>
          <w:sz w:val="24"/>
          <w:szCs w:val="24"/>
        </w:rPr>
        <w:t>Příloha:   Nabídkový list ceny</w:t>
      </w:r>
    </w:p>
    <w:p w:rsidR="0010079F" w:rsidRDefault="0010079F" w:rsidP="0010079F">
      <w:pPr>
        <w:autoSpaceDE w:val="0"/>
        <w:autoSpaceDN w:val="0"/>
        <w:adjustRightInd w:val="0"/>
        <w:spacing w:before="40" w:after="0" w:line="240" w:lineRule="auto"/>
        <w:rPr>
          <w:rFonts w:ascii="Times New Roman" w:hAnsi="Times New Roman" w:cs="Times New Roman"/>
          <w:sz w:val="24"/>
          <w:szCs w:val="24"/>
        </w:rPr>
      </w:pPr>
    </w:p>
    <w:p w:rsidR="00EE6E9A" w:rsidRPr="00525CDE" w:rsidRDefault="00EE6E9A" w:rsidP="0010079F">
      <w:pPr>
        <w:autoSpaceDE w:val="0"/>
        <w:autoSpaceDN w:val="0"/>
        <w:adjustRightInd w:val="0"/>
        <w:spacing w:before="40" w:after="0" w:line="240" w:lineRule="auto"/>
        <w:rPr>
          <w:rFonts w:ascii="Times New Roman" w:hAnsi="Times New Roman" w:cs="Times New Roman"/>
          <w:sz w:val="24"/>
          <w:szCs w:val="24"/>
        </w:rPr>
      </w:pPr>
    </w:p>
    <w:p w:rsidR="0010079F" w:rsidRPr="00525CDE" w:rsidRDefault="002412E8" w:rsidP="0010079F">
      <w:pPr>
        <w:autoSpaceDE w:val="0"/>
        <w:autoSpaceDN w:val="0"/>
        <w:adjustRightInd w:val="0"/>
        <w:spacing w:before="40" w:after="0" w:line="240" w:lineRule="auto"/>
        <w:rPr>
          <w:rFonts w:ascii="Times New Roman" w:hAnsi="Times New Roman" w:cs="Times New Roman"/>
          <w:sz w:val="24"/>
          <w:szCs w:val="24"/>
        </w:rPr>
      </w:pPr>
      <w:r w:rsidRPr="00525CDE">
        <w:rPr>
          <w:rFonts w:ascii="Times New Roman" w:hAnsi="Times New Roman" w:cs="Times New Roman"/>
          <w:sz w:val="24"/>
          <w:szCs w:val="24"/>
        </w:rPr>
        <w:t>V Turnově, d</w:t>
      </w:r>
      <w:r w:rsidR="00BE0879">
        <w:rPr>
          <w:rFonts w:ascii="Times New Roman" w:hAnsi="Times New Roman" w:cs="Times New Roman"/>
          <w:sz w:val="24"/>
          <w:szCs w:val="24"/>
        </w:rPr>
        <w:t xml:space="preserve">ne </w:t>
      </w:r>
      <w:r w:rsidR="00D905A4">
        <w:rPr>
          <w:rFonts w:ascii="Times New Roman" w:hAnsi="Times New Roman" w:cs="Times New Roman"/>
          <w:sz w:val="24"/>
          <w:szCs w:val="24"/>
        </w:rPr>
        <w:t xml:space="preserve">13.7. </w:t>
      </w:r>
      <w:r w:rsidR="00BE0879">
        <w:rPr>
          <w:rFonts w:ascii="Times New Roman" w:hAnsi="Times New Roman" w:cs="Times New Roman"/>
          <w:sz w:val="24"/>
          <w:szCs w:val="24"/>
        </w:rPr>
        <w:t>2017</w:t>
      </w:r>
      <w:r w:rsidR="00BE0879">
        <w:rPr>
          <w:rFonts w:ascii="Times New Roman" w:hAnsi="Times New Roman" w:cs="Times New Roman"/>
          <w:sz w:val="24"/>
          <w:szCs w:val="24"/>
        </w:rPr>
        <w:tab/>
      </w:r>
      <w:r w:rsidR="00BE0879">
        <w:rPr>
          <w:rFonts w:ascii="Times New Roman" w:hAnsi="Times New Roman" w:cs="Times New Roman"/>
          <w:sz w:val="24"/>
          <w:szCs w:val="24"/>
        </w:rPr>
        <w:tab/>
      </w:r>
      <w:r w:rsidR="00BE0879">
        <w:rPr>
          <w:rFonts w:ascii="Times New Roman" w:hAnsi="Times New Roman" w:cs="Times New Roman"/>
          <w:sz w:val="24"/>
          <w:szCs w:val="24"/>
        </w:rPr>
        <w:tab/>
      </w:r>
      <w:r w:rsidRPr="00525CDE">
        <w:rPr>
          <w:rFonts w:ascii="Times New Roman" w:hAnsi="Times New Roman" w:cs="Times New Roman"/>
          <w:sz w:val="24"/>
          <w:szCs w:val="24"/>
        </w:rPr>
        <w:t>Ve Žďáře nad Sázavou, d</w:t>
      </w:r>
      <w:r w:rsidR="0010079F" w:rsidRPr="00525CDE">
        <w:rPr>
          <w:rFonts w:ascii="Times New Roman" w:hAnsi="Times New Roman" w:cs="Times New Roman"/>
          <w:sz w:val="24"/>
          <w:szCs w:val="24"/>
        </w:rPr>
        <w:t>ne</w:t>
      </w:r>
      <w:r w:rsidR="00BE0879">
        <w:rPr>
          <w:rFonts w:ascii="Times New Roman" w:hAnsi="Times New Roman" w:cs="Times New Roman"/>
          <w:sz w:val="24"/>
          <w:szCs w:val="24"/>
        </w:rPr>
        <w:t xml:space="preserve">         </w:t>
      </w:r>
      <w:r w:rsidR="00BE0879">
        <w:rPr>
          <w:rFonts w:ascii="Times New Roman" w:hAnsi="Times New Roman" w:cs="Times New Roman"/>
          <w:sz w:val="24"/>
          <w:szCs w:val="24"/>
        </w:rPr>
        <w:tab/>
        <w:t xml:space="preserve">       </w:t>
      </w:r>
      <w:r w:rsidR="00324F3C" w:rsidRPr="00525CDE">
        <w:rPr>
          <w:rFonts w:ascii="Times New Roman" w:hAnsi="Times New Roman" w:cs="Times New Roman"/>
          <w:sz w:val="24"/>
          <w:szCs w:val="24"/>
        </w:rPr>
        <w:t>2017</w:t>
      </w:r>
      <w:r w:rsidR="0010079F" w:rsidRPr="00525CDE">
        <w:rPr>
          <w:rFonts w:ascii="Times New Roman" w:hAnsi="Times New Roman" w:cs="Times New Roman"/>
          <w:sz w:val="24"/>
          <w:szCs w:val="24"/>
        </w:rPr>
        <w:t xml:space="preserve"> </w:t>
      </w:r>
    </w:p>
    <w:p w:rsidR="0010079F" w:rsidRPr="00525CDE" w:rsidRDefault="002412E8" w:rsidP="0010079F">
      <w:pPr>
        <w:autoSpaceDE w:val="0"/>
        <w:autoSpaceDN w:val="0"/>
        <w:adjustRightInd w:val="0"/>
        <w:spacing w:before="40" w:after="0" w:line="240" w:lineRule="auto"/>
        <w:rPr>
          <w:rFonts w:ascii="Times New Roman" w:hAnsi="Times New Roman" w:cs="Times New Roman"/>
          <w:sz w:val="24"/>
          <w:szCs w:val="24"/>
        </w:rPr>
      </w:pPr>
      <w:r w:rsidRPr="00525CDE">
        <w:rPr>
          <w:rFonts w:ascii="Times New Roman" w:hAnsi="Times New Roman" w:cs="Times New Roman"/>
          <w:sz w:val="24"/>
          <w:szCs w:val="24"/>
        </w:rPr>
        <w:t>za objednatele:</w:t>
      </w:r>
      <w:r w:rsidRPr="00525CDE">
        <w:rPr>
          <w:rFonts w:ascii="Times New Roman" w:hAnsi="Times New Roman" w:cs="Times New Roman"/>
          <w:sz w:val="24"/>
          <w:szCs w:val="24"/>
        </w:rPr>
        <w:tab/>
      </w:r>
      <w:r w:rsidRPr="00525CDE">
        <w:rPr>
          <w:rFonts w:ascii="Times New Roman" w:hAnsi="Times New Roman" w:cs="Times New Roman"/>
          <w:sz w:val="24"/>
          <w:szCs w:val="24"/>
        </w:rPr>
        <w:tab/>
      </w:r>
      <w:r w:rsidRPr="00525CDE">
        <w:rPr>
          <w:rFonts w:ascii="Times New Roman" w:hAnsi="Times New Roman" w:cs="Times New Roman"/>
          <w:sz w:val="24"/>
          <w:szCs w:val="24"/>
        </w:rPr>
        <w:tab/>
      </w:r>
      <w:r w:rsidRPr="00525CDE">
        <w:rPr>
          <w:rFonts w:ascii="Times New Roman" w:hAnsi="Times New Roman" w:cs="Times New Roman"/>
          <w:sz w:val="24"/>
          <w:szCs w:val="24"/>
        </w:rPr>
        <w:tab/>
      </w:r>
      <w:r w:rsidRPr="00525CDE">
        <w:rPr>
          <w:rFonts w:ascii="Times New Roman" w:hAnsi="Times New Roman" w:cs="Times New Roman"/>
          <w:sz w:val="24"/>
          <w:szCs w:val="24"/>
        </w:rPr>
        <w:tab/>
        <w:t>za zhotovitele:</w:t>
      </w:r>
    </w:p>
    <w:p w:rsidR="0010079F" w:rsidRDefault="0010079F" w:rsidP="0010079F">
      <w:pPr>
        <w:autoSpaceDE w:val="0"/>
        <w:autoSpaceDN w:val="0"/>
        <w:adjustRightInd w:val="0"/>
        <w:spacing w:before="40" w:after="0" w:line="240" w:lineRule="auto"/>
        <w:rPr>
          <w:rFonts w:ascii="Times New Roman" w:hAnsi="Times New Roman" w:cs="Times New Roman"/>
          <w:sz w:val="24"/>
          <w:szCs w:val="24"/>
        </w:rPr>
      </w:pPr>
    </w:p>
    <w:p w:rsidR="00EE6E9A" w:rsidRDefault="00EE6E9A" w:rsidP="0010079F">
      <w:pPr>
        <w:autoSpaceDE w:val="0"/>
        <w:autoSpaceDN w:val="0"/>
        <w:adjustRightInd w:val="0"/>
        <w:spacing w:before="40" w:after="0" w:line="240" w:lineRule="auto"/>
        <w:rPr>
          <w:rFonts w:ascii="Times New Roman" w:hAnsi="Times New Roman" w:cs="Times New Roman"/>
          <w:sz w:val="24"/>
          <w:szCs w:val="24"/>
        </w:rPr>
      </w:pPr>
    </w:p>
    <w:p w:rsidR="00EE6E9A" w:rsidRDefault="00EE6E9A" w:rsidP="0010079F">
      <w:pPr>
        <w:autoSpaceDE w:val="0"/>
        <w:autoSpaceDN w:val="0"/>
        <w:adjustRightInd w:val="0"/>
        <w:spacing w:before="40" w:after="0" w:line="240" w:lineRule="auto"/>
        <w:rPr>
          <w:rFonts w:ascii="Times New Roman" w:hAnsi="Times New Roman" w:cs="Times New Roman"/>
          <w:sz w:val="24"/>
          <w:szCs w:val="24"/>
        </w:rPr>
      </w:pPr>
    </w:p>
    <w:p w:rsidR="0010079F" w:rsidRPr="00525CDE" w:rsidRDefault="002412E8" w:rsidP="0010079F">
      <w:pPr>
        <w:autoSpaceDE w:val="0"/>
        <w:autoSpaceDN w:val="0"/>
        <w:adjustRightInd w:val="0"/>
        <w:spacing w:before="40" w:after="0" w:line="240" w:lineRule="auto"/>
        <w:rPr>
          <w:rFonts w:ascii="Times New Roman" w:hAnsi="Times New Roman" w:cs="Times New Roman"/>
          <w:sz w:val="24"/>
          <w:szCs w:val="24"/>
        </w:rPr>
      </w:pPr>
      <w:r w:rsidRPr="00525CDE">
        <w:rPr>
          <w:rFonts w:ascii="Times New Roman" w:hAnsi="Times New Roman" w:cs="Times New Roman"/>
          <w:sz w:val="24"/>
          <w:szCs w:val="24"/>
        </w:rPr>
        <w:t>………………………………</w:t>
      </w:r>
      <w:r w:rsidR="00D1047C" w:rsidRPr="00525CDE">
        <w:rPr>
          <w:rFonts w:ascii="Times New Roman" w:hAnsi="Times New Roman" w:cs="Times New Roman"/>
          <w:sz w:val="24"/>
          <w:szCs w:val="24"/>
        </w:rPr>
        <w:t>…</w:t>
      </w:r>
      <w:r w:rsidR="00D1047C" w:rsidRPr="00525CDE">
        <w:rPr>
          <w:rFonts w:ascii="Times New Roman" w:hAnsi="Times New Roman" w:cs="Times New Roman"/>
          <w:sz w:val="24"/>
          <w:szCs w:val="24"/>
        </w:rPr>
        <w:tab/>
      </w:r>
      <w:r w:rsidR="00D1047C" w:rsidRPr="00525CDE">
        <w:rPr>
          <w:rFonts w:ascii="Times New Roman" w:hAnsi="Times New Roman" w:cs="Times New Roman"/>
          <w:sz w:val="24"/>
          <w:szCs w:val="24"/>
        </w:rPr>
        <w:tab/>
      </w:r>
      <w:r w:rsidR="00D1047C" w:rsidRPr="00525CDE">
        <w:rPr>
          <w:rFonts w:ascii="Times New Roman" w:hAnsi="Times New Roman" w:cs="Times New Roman"/>
          <w:sz w:val="24"/>
          <w:szCs w:val="24"/>
        </w:rPr>
        <w:tab/>
        <w:t>…………………………………</w:t>
      </w:r>
    </w:p>
    <w:p w:rsidR="0010079F" w:rsidRPr="00525CDE" w:rsidRDefault="00324F3C" w:rsidP="0010079F">
      <w:pPr>
        <w:autoSpaceDE w:val="0"/>
        <w:autoSpaceDN w:val="0"/>
        <w:adjustRightInd w:val="0"/>
        <w:spacing w:before="40" w:after="0" w:line="240" w:lineRule="auto"/>
        <w:rPr>
          <w:rFonts w:ascii="Times New Roman" w:hAnsi="Times New Roman" w:cs="Times New Roman"/>
          <w:sz w:val="24"/>
          <w:szCs w:val="24"/>
        </w:rPr>
      </w:pPr>
      <w:r w:rsidRPr="00525CDE">
        <w:rPr>
          <w:rFonts w:ascii="Times New Roman" w:hAnsi="Times New Roman" w:cs="Times New Roman"/>
          <w:sz w:val="24"/>
          <w:szCs w:val="24"/>
        </w:rPr>
        <w:t>Ing. Milan Hejduk</w:t>
      </w:r>
      <w:r w:rsidR="003957D7" w:rsidRPr="00525CDE">
        <w:rPr>
          <w:rFonts w:ascii="Times New Roman" w:hAnsi="Times New Roman" w:cs="Times New Roman"/>
          <w:sz w:val="24"/>
          <w:szCs w:val="24"/>
        </w:rPr>
        <w:tab/>
      </w:r>
      <w:r w:rsidR="003957D7" w:rsidRPr="00525CDE">
        <w:rPr>
          <w:rFonts w:ascii="Times New Roman" w:hAnsi="Times New Roman" w:cs="Times New Roman"/>
          <w:sz w:val="24"/>
          <w:szCs w:val="24"/>
        </w:rPr>
        <w:tab/>
      </w:r>
      <w:r w:rsidR="003957D7" w:rsidRPr="00525CDE">
        <w:rPr>
          <w:rFonts w:ascii="Times New Roman" w:hAnsi="Times New Roman" w:cs="Times New Roman"/>
          <w:sz w:val="24"/>
          <w:szCs w:val="24"/>
        </w:rPr>
        <w:tab/>
      </w:r>
      <w:r w:rsidR="003957D7" w:rsidRPr="00525CDE">
        <w:rPr>
          <w:rFonts w:ascii="Times New Roman" w:hAnsi="Times New Roman" w:cs="Times New Roman"/>
          <w:sz w:val="24"/>
          <w:szCs w:val="24"/>
        </w:rPr>
        <w:tab/>
      </w:r>
      <w:r w:rsidR="003957D7" w:rsidRPr="00525CDE">
        <w:rPr>
          <w:rFonts w:ascii="Times New Roman" w:hAnsi="Times New Roman" w:cs="Times New Roman"/>
          <w:sz w:val="24"/>
          <w:szCs w:val="24"/>
        </w:rPr>
        <w:tab/>
        <w:t>Ing. Martin</w:t>
      </w:r>
      <w:r w:rsidR="0010079F" w:rsidRPr="00525CDE">
        <w:rPr>
          <w:rFonts w:ascii="Times New Roman" w:hAnsi="Times New Roman" w:cs="Times New Roman"/>
          <w:sz w:val="24"/>
          <w:szCs w:val="24"/>
        </w:rPr>
        <w:t xml:space="preserve"> Trnka</w:t>
      </w:r>
    </w:p>
    <w:p w:rsidR="002412E8" w:rsidRPr="00525CDE" w:rsidRDefault="002412E8" w:rsidP="00BE0879">
      <w:pPr>
        <w:autoSpaceDE w:val="0"/>
        <w:autoSpaceDN w:val="0"/>
        <w:adjustRightInd w:val="0"/>
        <w:spacing w:before="40" w:after="0" w:line="240" w:lineRule="auto"/>
        <w:rPr>
          <w:rFonts w:ascii="Times New Roman" w:hAnsi="Times New Roman" w:cs="Times New Roman"/>
          <w:b/>
          <w:bCs/>
          <w:iCs/>
          <w:sz w:val="24"/>
          <w:szCs w:val="24"/>
        </w:rPr>
      </w:pPr>
      <w:r w:rsidRPr="00525CDE">
        <w:rPr>
          <w:rFonts w:ascii="Times New Roman" w:hAnsi="Times New Roman" w:cs="Times New Roman"/>
          <w:sz w:val="24"/>
          <w:szCs w:val="24"/>
        </w:rPr>
        <w:t>předseda Rady sdružení VHS Turnov</w:t>
      </w:r>
      <w:r w:rsidR="00D1047C" w:rsidRPr="00525CDE">
        <w:rPr>
          <w:rFonts w:ascii="Times New Roman" w:hAnsi="Times New Roman" w:cs="Times New Roman"/>
          <w:sz w:val="24"/>
          <w:szCs w:val="24"/>
        </w:rPr>
        <w:tab/>
      </w:r>
      <w:r w:rsidR="00D1047C" w:rsidRPr="00525CDE">
        <w:rPr>
          <w:rFonts w:ascii="Times New Roman" w:hAnsi="Times New Roman" w:cs="Times New Roman"/>
          <w:sz w:val="24"/>
          <w:szCs w:val="24"/>
        </w:rPr>
        <w:tab/>
        <w:t>jednatel</w:t>
      </w:r>
    </w:p>
    <w:sectPr w:rsidR="002412E8" w:rsidRPr="00525CDE" w:rsidSect="003957D7">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02A2DB4"/>
    <w:lvl w:ilvl="0">
      <w:numFmt w:val="bullet"/>
      <w:lvlText w:val="*"/>
      <w:lvlJc w:val="left"/>
    </w:lvl>
  </w:abstractNum>
  <w:abstractNum w:abstractNumId="1" w15:restartNumberingAfterBreak="0">
    <w:nsid w:val="017B078E"/>
    <w:multiLevelType w:val="hybridMultilevel"/>
    <w:tmpl w:val="D5129732"/>
    <w:lvl w:ilvl="0" w:tplc="000419DE">
      <w:start w:val="1"/>
      <w:numFmt w:val="upp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30A4BF1"/>
    <w:multiLevelType w:val="hybridMultilevel"/>
    <w:tmpl w:val="37448FEC"/>
    <w:lvl w:ilvl="0" w:tplc="04050011">
      <w:start w:val="1"/>
      <w:numFmt w:val="decimal"/>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3" w15:restartNumberingAfterBreak="0">
    <w:nsid w:val="0A8A0901"/>
    <w:multiLevelType w:val="singleLevel"/>
    <w:tmpl w:val="6EBEDC42"/>
    <w:lvl w:ilvl="0">
      <w:start w:val="1"/>
      <w:numFmt w:val="decimal"/>
      <w:lvlText w:val="%1)"/>
      <w:legacy w:legacy="1" w:legacySpace="0" w:legacyIndent="0"/>
      <w:lvlJc w:val="left"/>
      <w:rPr>
        <w:rFonts w:ascii="MS Sans Serif" w:hAnsi="MS Sans Serif" w:hint="default"/>
      </w:rPr>
    </w:lvl>
  </w:abstractNum>
  <w:abstractNum w:abstractNumId="4" w15:restartNumberingAfterBreak="0">
    <w:nsid w:val="0FA71BAB"/>
    <w:multiLevelType w:val="hybridMultilevel"/>
    <w:tmpl w:val="DEA6244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C92370D"/>
    <w:multiLevelType w:val="singleLevel"/>
    <w:tmpl w:val="6EBEDC42"/>
    <w:lvl w:ilvl="0">
      <w:start w:val="1"/>
      <w:numFmt w:val="decimal"/>
      <w:lvlText w:val="%1)"/>
      <w:legacy w:legacy="1" w:legacySpace="0" w:legacyIndent="0"/>
      <w:lvlJc w:val="left"/>
      <w:rPr>
        <w:rFonts w:ascii="MS Sans Serif" w:hAnsi="MS Sans Serif" w:hint="default"/>
      </w:rPr>
    </w:lvl>
  </w:abstractNum>
  <w:abstractNum w:abstractNumId="6" w15:restartNumberingAfterBreak="0">
    <w:nsid w:val="20CC5813"/>
    <w:multiLevelType w:val="hybridMultilevel"/>
    <w:tmpl w:val="4AE8306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7E3AB4"/>
    <w:multiLevelType w:val="singleLevel"/>
    <w:tmpl w:val="92A6685E"/>
    <w:lvl w:ilvl="0">
      <w:start w:val="2"/>
      <w:numFmt w:val="decimal"/>
      <w:lvlText w:val="%1)"/>
      <w:legacy w:legacy="1" w:legacySpace="0" w:legacyIndent="0"/>
      <w:lvlJc w:val="left"/>
      <w:rPr>
        <w:rFonts w:ascii="MS Sans Serif" w:hAnsi="MS Sans Serif" w:hint="default"/>
      </w:rPr>
    </w:lvl>
  </w:abstractNum>
  <w:abstractNum w:abstractNumId="8" w15:restartNumberingAfterBreak="0">
    <w:nsid w:val="591F4690"/>
    <w:multiLevelType w:val="singleLevel"/>
    <w:tmpl w:val="6EBEDC42"/>
    <w:lvl w:ilvl="0">
      <w:start w:val="1"/>
      <w:numFmt w:val="decimal"/>
      <w:lvlText w:val="%1)"/>
      <w:legacy w:legacy="1" w:legacySpace="0" w:legacyIndent="0"/>
      <w:lvlJc w:val="left"/>
      <w:rPr>
        <w:rFonts w:ascii="MS Sans Serif" w:hAnsi="MS Sans Serif" w:hint="default"/>
      </w:rPr>
    </w:lvl>
  </w:abstractNum>
  <w:abstractNum w:abstractNumId="9" w15:restartNumberingAfterBreak="0">
    <w:nsid w:val="594A2372"/>
    <w:multiLevelType w:val="hybridMultilevel"/>
    <w:tmpl w:val="1CFA21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71F4FA3"/>
    <w:multiLevelType w:val="singleLevel"/>
    <w:tmpl w:val="6EBEDC42"/>
    <w:lvl w:ilvl="0">
      <w:start w:val="1"/>
      <w:numFmt w:val="decimal"/>
      <w:lvlText w:val="%1)"/>
      <w:legacy w:legacy="1" w:legacySpace="0" w:legacyIndent="0"/>
      <w:lvlJc w:val="left"/>
      <w:rPr>
        <w:rFonts w:ascii="MS Sans Serif" w:hAnsi="MS Sans Serif" w:hint="default"/>
      </w:rPr>
    </w:lvl>
  </w:abstractNum>
  <w:abstractNum w:abstractNumId="11" w15:restartNumberingAfterBreak="0">
    <w:nsid w:val="69CD1F4F"/>
    <w:multiLevelType w:val="hybridMultilevel"/>
    <w:tmpl w:val="A566EB8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5424118"/>
    <w:multiLevelType w:val="hybridMultilevel"/>
    <w:tmpl w:val="CA269A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5C54E92"/>
    <w:multiLevelType w:val="hybridMultilevel"/>
    <w:tmpl w:val="425C11BA"/>
    <w:lvl w:ilvl="0" w:tplc="7444E03C">
      <w:start w:val="1"/>
      <w:numFmt w:val="upperRoman"/>
      <w:lvlText w:val="%1."/>
      <w:lvlJc w:val="right"/>
      <w:pPr>
        <w:tabs>
          <w:tab w:val="num" w:pos="340"/>
        </w:tabs>
        <w:ind w:left="340" w:hanging="340"/>
      </w:pPr>
      <w:rPr>
        <w:rFonts w:hint="default"/>
        <w:u w:val="none"/>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7C8E178E"/>
    <w:multiLevelType w:val="singleLevel"/>
    <w:tmpl w:val="6EBEDC42"/>
    <w:lvl w:ilvl="0">
      <w:start w:val="1"/>
      <w:numFmt w:val="decimal"/>
      <w:lvlText w:val="%1)"/>
      <w:legacy w:legacy="1" w:legacySpace="0" w:legacyIndent="0"/>
      <w:lvlJc w:val="left"/>
      <w:rPr>
        <w:rFonts w:ascii="MS Sans Serif" w:hAnsi="MS Sans Serif" w:hint="default"/>
      </w:rPr>
    </w:lvl>
  </w:abstractNum>
  <w:abstractNum w:abstractNumId="15" w15:restartNumberingAfterBreak="0">
    <w:nsid w:val="7F763069"/>
    <w:multiLevelType w:val="hybridMultilevel"/>
    <w:tmpl w:val="3B24463A"/>
    <w:lvl w:ilvl="0" w:tplc="D2C4533A">
      <w:start w:val="1"/>
      <w:numFmt w:val="bullet"/>
      <w:lvlText w:val="-"/>
      <w:lvlJc w:val="left"/>
      <w:pPr>
        <w:ind w:left="408" w:hanging="360"/>
      </w:pPr>
      <w:rPr>
        <w:rFonts w:ascii="Times New Roman" w:eastAsiaTheme="minorHAnsi" w:hAnsi="Times New Roman" w:cs="Times New Roman" w:hint="default"/>
      </w:rPr>
    </w:lvl>
    <w:lvl w:ilvl="1" w:tplc="04050003" w:tentative="1">
      <w:start w:val="1"/>
      <w:numFmt w:val="bullet"/>
      <w:lvlText w:val="o"/>
      <w:lvlJc w:val="left"/>
      <w:pPr>
        <w:ind w:left="1128" w:hanging="360"/>
      </w:pPr>
      <w:rPr>
        <w:rFonts w:ascii="Courier New" w:hAnsi="Courier New" w:cs="Courier New" w:hint="default"/>
      </w:rPr>
    </w:lvl>
    <w:lvl w:ilvl="2" w:tplc="04050005" w:tentative="1">
      <w:start w:val="1"/>
      <w:numFmt w:val="bullet"/>
      <w:lvlText w:val=""/>
      <w:lvlJc w:val="left"/>
      <w:pPr>
        <w:ind w:left="1848" w:hanging="360"/>
      </w:pPr>
      <w:rPr>
        <w:rFonts w:ascii="Wingdings" w:hAnsi="Wingdings" w:hint="default"/>
      </w:rPr>
    </w:lvl>
    <w:lvl w:ilvl="3" w:tplc="04050001" w:tentative="1">
      <w:start w:val="1"/>
      <w:numFmt w:val="bullet"/>
      <w:lvlText w:val=""/>
      <w:lvlJc w:val="left"/>
      <w:pPr>
        <w:ind w:left="2568" w:hanging="360"/>
      </w:pPr>
      <w:rPr>
        <w:rFonts w:ascii="Symbol" w:hAnsi="Symbol" w:hint="default"/>
      </w:rPr>
    </w:lvl>
    <w:lvl w:ilvl="4" w:tplc="04050003" w:tentative="1">
      <w:start w:val="1"/>
      <w:numFmt w:val="bullet"/>
      <w:lvlText w:val="o"/>
      <w:lvlJc w:val="left"/>
      <w:pPr>
        <w:ind w:left="3288" w:hanging="360"/>
      </w:pPr>
      <w:rPr>
        <w:rFonts w:ascii="Courier New" w:hAnsi="Courier New" w:cs="Courier New" w:hint="default"/>
      </w:rPr>
    </w:lvl>
    <w:lvl w:ilvl="5" w:tplc="04050005" w:tentative="1">
      <w:start w:val="1"/>
      <w:numFmt w:val="bullet"/>
      <w:lvlText w:val=""/>
      <w:lvlJc w:val="left"/>
      <w:pPr>
        <w:ind w:left="4008" w:hanging="360"/>
      </w:pPr>
      <w:rPr>
        <w:rFonts w:ascii="Wingdings" w:hAnsi="Wingdings" w:hint="default"/>
      </w:rPr>
    </w:lvl>
    <w:lvl w:ilvl="6" w:tplc="04050001" w:tentative="1">
      <w:start w:val="1"/>
      <w:numFmt w:val="bullet"/>
      <w:lvlText w:val=""/>
      <w:lvlJc w:val="left"/>
      <w:pPr>
        <w:ind w:left="4728" w:hanging="360"/>
      </w:pPr>
      <w:rPr>
        <w:rFonts w:ascii="Symbol" w:hAnsi="Symbol" w:hint="default"/>
      </w:rPr>
    </w:lvl>
    <w:lvl w:ilvl="7" w:tplc="04050003" w:tentative="1">
      <w:start w:val="1"/>
      <w:numFmt w:val="bullet"/>
      <w:lvlText w:val="o"/>
      <w:lvlJc w:val="left"/>
      <w:pPr>
        <w:ind w:left="5448" w:hanging="360"/>
      </w:pPr>
      <w:rPr>
        <w:rFonts w:ascii="Courier New" w:hAnsi="Courier New" w:cs="Courier New" w:hint="default"/>
      </w:rPr>
    </w:lvl>
    <w:lvl w:ilvl="8" w:tplc="04050005" w:tentative="1">
      <w:start w:val="1"/>
      <w:numFmt w:val="bullet"/>
      <w:lvlText w:val=""/>
      <w:lvlJc w:val="left"/>
      <w:pPr>
        <w:ind w:left="6168"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8"/>
  </w:num>
  <w:num w:numId="3">
    <w:abstractNumId w:val="7"/>
  </w:num>
  <w:num w:numId="4">
    <w:abstractNumId w:val="5"/>
  </w:num>
  <w:num w:numId="5">
    <w:abstractNumId w:val="3"/>
  </w:num>
  <w:num w:numId="6">
    <w:abstractNumId w:val="10"/>
  </w:num>
  <w:num w:numId="7">
    <w:abstractNumId w:val="14"/>
  </w:num>
  <w:num w:numId="8">
    <w:abstractNumId w:val="4"/>
  </w:num>
  <w:num w:numId="9">
    <w:abstractNumId w:val="13"/>
  </w:num>
  <w:num w:numId="10">
    <w:abstractNumId w:val="12"/>
  </w:num>
  <w:num w:numId="11">
    <w:abstractNumId w:val="9"/>
  </w:num>
  <w:num w:numId="12">
    <w:abstractNumId w:val="15"/>
  </w:num>
  <w:num w:numId="13">
    <w:abstractNumId w:val="11"/>
  </w:num>
  <w:num w:numId="14">
    <w:abstractNumId w:val="6"/>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79F"/>
    <w:rsid w:val="00014CC6"/>
    <w:rsid w:val="00053643"/>
    <w:rsid w:val="00097207"/>
    <w:rsid w:val="000B54B2"/>
    <w:rsid w:val="000F6E73"/>
    <w:rsid w:val="0010079F"/>
    <w:rsid w:val="0011409A"/>
    <w:rsid w:val="00185667"/>
    <w:rsid w:val="001D14B4"/>
    <w:rsid w:val="002173E2"/>
    <w:rsid w:val="002412E8"/>
    <w:rsid w:val="0026779D"/>
    <w:rsid w:val="00274F15"/>
    <w:rsid w:val="002F52B8"/>
    <w:rsid w:val="00324F3C"/>
    <w:rsid w:val="003957D7"/>
    <w:rsid w:val="003C54C9"/>
    <w:rsid w:val="003E027A"/>
    <w:rsid w:val="00475FA0"/>
    <w:rsid w:val="00495400"/>
    <w:rsid w:val="0050099C"/>
    <w:rsid w:val="005017B9"/>
    <w:rsid w:val="00525CDE"/>
    <w:rsid w:val="0054442A"/>
    <w:rsid w:val="005C0A18"/>
    <w:rsid w:val="0061411E"/>
    <w:rsid w:val="00646DF4"/>
    <w:rsid w:val="0068780F"/>
    <w:rsid w:val="006E0E32"/>
    <w:rsid w:val="0072015F"/>
    <w:rsid w:val="007807C4"/>
    <w:rsid w:val="00792C0A"/>
    <w:rsid w:val="00797235"/>
    <w:rsid w:val="007E20E7"/>
    <w:rsid w:val="00864656"/>
    <w:rsid w:val="008B2B50"/>
    <w:rsid w:val="008B38E7"/>
    <w:rsid w:val="009224F4"/>
    <w:rsid w:val="00965281"/>
    <w:rsid w:val="009D2426"/>
    <w:rsid w:val="009E4D38"/>
    <w:rsid w:val="00A00C6C"/>
    <w:rsid w:val="00A57D90"/>
    <w:rsid w:val="00A6779A"/>
    <w:rsid w:val="00A7411D"/>
    <w:rsid w:val="00A82D80"/>
    <w:rsid w:val="00AA284D"/>
    <w:rsid w:val="00AD68EB"/>
    <w:rsid w:val="00AF0920"/>
    <w:rsid w:val="00B171C9"/>
    <w:rsid w:val="00B17717"/>
    <w:rsid w:val="00B54575"/>
    <w:rsid w:val="00BE0879"/>
    <w:rsid w:val="00BF2E6B"/>
    <w:rsid w:val="00BF354E"/>
    <w:rsid w:val="00BF77BF"/>
    <w:rsid w:val="00CD344A"/>
    <w:rsid w:val="00D1047C"/>
    <w:rsid w:val="00D8209D"/>
    <w:rsid w:val="00D82DE2"/>
    <w:rsid w:val="00D905A4"/>
    <w:rsid w:val="00DC035D"/>
    <w:rsid w:val="00E10E92"/>
    <w:rsid w:val="00E23BEA"/>
    <w:rsid w:val="00E47135"/>
    <w:rsid w:val="00E75214"/>
    <w:rsid w:val="00E82F38"/>
    <w:rsid w:val="00ED14B6"/>
    <w:rsid w:val="00EE6E9A"/>
    <w:rsid w:val="00F53E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76F19"/>
  <w15:docId w15:val="{A3D6F376-7048-4ACA-B226-DE81007D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85667"/>
  </w:style>
  <w:style w:type="paragraph" w:styleId="Nadpis1">
    <w:name w:val="heading 1"/>
    <w:basedOn w:val="Normln"/>
    <w:next w:val="Normln"/>
    <w:link w:val="Nadpis1Char"/>
    <w:qFormat/>
    <w:rsid w:val="00B171C9"/>
    <w:pPr>
      <w:keepNext/>
      <w:widowControl w:val="0"/>
      <w:overflowPunct w:val="0"/>
      <w:autoSpaceDE w:val="0"/>
      <w:autoSpaceDN w:val="0"/>
      <w:adjustRightInd w:val="0"/>
      <w:spacing w:after="0" w:line="240" w:lineRule="auto"/>
      <w:jc w:val="center"/>
      <w:outlineLvl w:val="0"/>
    </w:pPr>
    <w:rPr>
      <w:rFonts w:ascii="Times New Roman" w:eastAsia="Times New Roman" w:hAnsi="Times New Roman" w:cs="Times New Roman"/>
      <w:sz w:val="48"/>
      <w:szCs w:val="20"/>
      <w:lang w:eastAsia="cs-CZ"/>
    </w:rPr>
  </w:style>
  <w:style w:type="paragraph" w:styleId="Nadpis2">
    <w:name w:val="heading 2"/>
    <w:basedOn w:val="Normln"/>
    <w:next w:val="Normln"/>
    <w:link w:val="Nadpis2Char"/>
    <w:qFormat/>
    <w:rsid w:val="00B171C9"/>
    <w:pPr>
      <w:keepNext/>
      <w:widowControl w:val="0"/>
      <w:overflowPunct w:val="0"/>
      <w:autoSpaceDE w:val="0"/>
      <w:autoSpaceDN w:val="0"/>
      <w:adjustRightInd w:val="0"/>
      <w:spacing w:after="0" w:line="240" w:lineRule="auto"/>
      <w:jc w:val="both"/>
      <w:outlineLvl w:val="1"/>
    </w:pPr>
    <w:rPr>
      <w:rFonts w:ascii="Times New Roman" w:eastAsia="Times New Roman" w:hAnsi="Times New Roman" w:cs="Times New Roman"/>
      <w:b/>
      <w:sz w:val="28"/>
      <w:szCs w:val="20"/>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171C9"/>
    <w:rPr>
      <w:rFonts w:ascii="Times New Roman" w:eastAsia="Times New Roman" w:hAnsi="Times New Roman" w:cs="Times New Roman"/>
      <w:sz w:val="48"/>
      <w:szCs w:val="20"/>
      <w:lang w:eastAsia="cs-CZ"/>
    </w:rPr>
  </w:style>
  <w:style w:type="character" w:customStyle="1" w:styleId="Nadpis2Char">
    <w:name w:val="Nadpis 2 Char"/>
    <w:basedOn w:val="Standardnpsmoodstavce"/>
    <w:link w:val="Nadpis2"/>
    <w:rsid w:val="00B171C9"/>
    <w:rPr>
      <w:rFonts w:ascii="Times New Roman" w:eastAsia="Times New Roman" w:hAnsi="Times New Roman" w:cs="Times New Roman"/>
      <w:b/>
      <w:sz w:val="28"/>
      <w:szCs w:val="20"/>
      <w:u w:val="single"/>
      <w:lang w:eastAsia="cs-CZ"/>
    </w:rPr>
  </w:style>
  <w:style w:type="paragraph" w:styleId="Zkladntext">
    <w:name w:val="Body Text"/>
    <w:basedOn w:val="Normln"/>
    <w:link w:val="ZkladntextChar"/>
    <w:rsid w:val="00B171C9"/>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171C9"/>
    <w:rPr>
      <w:rFonts w:ascii="Times New Roman" w:eastAsia="Times New Roman" w:hAnsi="Times New Roman" w:cs="Times New Roman"/>
      <w:sz w:val="24"/>
      <w:szCs w:val="20"/>
      <w:lang w:eastAsia="cs-CZ"/>
    </w:rPr>
  </w:style>
  <w:style w:type="paragraph" w:customStyle="1" w:styleId="Firmy">
    <w:name w:val="Firmy"/>
    <w:basedOn w:val="Normln"/>
    <w:rsid w:val="00B171C9"/>
    <w:pPr>
      <w:spacing w:after="0" w:line="240" w:lineRule="auto"/>
    </w:pPr>
    <w:rPr>
      <w:rFonts w:ascii="Arial" w:eastAsia="Times New Roman" w:hAnsi="Arial" w:cs="Times New Roman"/>
      <w:sz w:val="24"/>
      <w:szCs w:val="20"/>
      <w:lang w:val="en-GB" w:eastAsia="cs-CZ"/>
    </w:rPr>
  </w:style>
  <w:style w:type="paragraph" w:styleId="Normlnweb">
    <w:name w:val="Normal (Web)"/>
    <w:basedOn w:val="Normln"/>
    <w:rsid w:val="00B171C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qFormat/>
    <w:rsid w:val="00B171C9"/>
    <w:rPr>
      <w:b/>
      <w:bCs/>
    </w:rPr>
  </w:style>
  <w:style w:type="paragraph" w:styleId="Odstavecseseznamem">
    <w:name w:val="List Paragraph"/>
    <w:basedOn w:val="Normln"/>
    <w:uiPriority w:val="34"/>
    <w:qFormat/>
    <w:rsid w:val="002173E2"/>
    <w:pPr>
      <w:ind w:left="720"/>
      <w:contextualSpacing/>
    </w:pPr>
  </w:style>
  <w:style w:type="character" w:styleId="Hypertextovodkaz">
    <w:name w:val="Hyperlink"/>
    <w:basedOn w:val="Standardnpsmoodstavce"/>
    <w:uiPriority w:val="99"/>
    <w:semiHidden/>
    <w:unhideWhenUsed/>
    <w:rsid w:val="00014CC6"/>
    <w:rPr>
      <w:color w:val="0000FF"/>
      <w:u w:val="single"/>
    </w:rPr>
  </w:style>
  <w:style w:type="paragraph" w:styleId="Textbubliny">
    <w:name w:val="Balloon Text"/>
    <w:basedOn w:val="Normln"/>
    <w:link w:val="TextbublinyChar"/>
    <w:uiPriority w:val="99"/>
    <w:semiHidden/>
    <w:unhideWhenUsed/>
    <w:rsid w:val="00014C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14CC6"/>
    <w:rPr>
      <w:rFonts w:ascii="Segoe UI" w:hAnsi="Segoe UI" w:cs="Segoe UI"/>
      <w:sz w:val="18"/>
      <w:szCs w:val="18"/>
    </w:rPr>
  </w:style>
  <w:style w:type="paragraph" w:styleId="Revize">
    <w:name w:val="Revision"/>
    <w:hidden/>
    <w:uiPriority w:val="99"/>
    <w:semiHidden/>
    <w:rsid w:val="009224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1884</Words>
  <Characters>11118</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Michaela Malá</cp:lastModifiedBy>
  <cp:revision>2</cp:revision>
  <cp:lastPrinted>2017-07-13T12:48:00Z</cp:lastPrinted>
  <dcterms:created xsi:type="dcterms:W3CDTF">2017-10-06T12:14:00Z</dcterms:created>
  <dcterms:modified xsi:type="dcterms:W3CDTF">2017-10-06T12:14:00Z</dcterms:modified>
</cp:coreProperties>
</file>