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07" w:rsidRPr="003712CD" w:rsidRDefault="008E3107" w:rsidP="008E3107">
      <w:pPr>
        <w:rPr>
          <w:rFonts w:ascii="Arial" w:hAnsi="Arial" w:cs="Arial"/>
          <w:sz w:val="22"/>
          <w:szCs w:val="22"/>
        </w:rPr>
      </w:pPr>
      <w:r w:rsidRPr="003712CD">
        <w:rPr>
          <w:rFonts w:ascii="Arial" w:hAnsi="Arial" w:cs="Arial"/>
          <w:sz w:val="22"/>
          <w:szCs w:val="22"/>
        </w:rPr>
        <w:t>Správa základních registrů</w:t>
      </w:r>
    </w:p>
    <w:p w:rsidR="008E3107" w:rsidRPr="003712CD" w:rsidRDefault="008E3107" w:rsidP="008E3107">
      <w:pPr>
        <w:rPr>
          <w:rFonts w:ascii="Arial" w:hAnsi="Arial" w:cs="Arial"/>
          <w:sz w:val="22"/>
          <w:szCs w:val="22"/>
        </w:rPr>
      </w:pPr>
      <w:r w:rsidRPr="003712CD">
        <w:rPr>
          <w:rFonts w:ascii="Arial" w:hAnsi="Arial" w:cs="Arial"/>
          <w:sz w:val="22"/>
          <w:szCs w:val="22"/>
        </w:rPr>
        <w:t xml:space="preserve">Na Vápence </w:t>
      </w:r>
      <w:r w:rsidR="00CF505F">
        <w:rPr>
          <w:rFonts w:ascii="Arial" w:hAnsi="Arial" w:cs="Arial"/>
          <w:sz w:val="22"/>
          <w:szCs w:val="22"/>
        </w:rPr>
        <w:t>915/</w:t>
      </w:r>
      <w:r w:rsidRPr="003712CD">
        <w:rPr>
          <w:rFonts w:ascii="Arial" w:hAnsi="Arial" w:cs="Arial"/>
          <w:sz w:val="22"/>
          <w:szCs w:val="22"/>
        </w:rPr>
        <w:t>14</w:t>
      </w:r>
    </w:p>
    <w:p w:rsidR="008E3107" w:rsidRDefault="008E3107" w:rsidP="008E3107">
      <w:pPr>
        <w:rPr>
          <w:rFonts w:ascii="Arial" w:hAnsi="Arial" w:cs="Arial"/>
          <w:sz w:val="22"/>
          <w:szCs w:val="22"/>
        </w:rPr>
      </w:pPr>
      <w:r w:rsidRPr="003712CD">
        <w:rPr>
          <w:rFonts w:ascii="Arial" w:hAnsi="Arial" w:cs="Arial"/>
          <w:sz w:val="22"/>
          <w:szCs w:val="22"/>
        </w:rPr>
        <w:t>130 00 Praha 3</w:t>
      </w:r>
    </w:p>
    <w:p w:rsidR="008E3107" w:rsidRPr="008321E0" w:rsidRDefault="008E3107" w:rsidP="008E3107">
      <w:pPr>
        <w:pStyle w:val="Text"/>
      </w:pPr>
    </w:p>
    <w:p w:rsidR="008E3107" w:rsidRDefault="00FB6BF6" w:rsidP="008E3107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SZR-600-21/Ř-2016</w:t>
      </w:r>
      <w:r w:rsidR="008E3107">
        <w:rPr>
          <w:rFonts w:ascii="Arial" w:hAnsi="Arial"/>
          <w:sz w:val="22"/>
          <w:szCs w:val="22"/>
        </w:rPr>
        <w:tab/>
      </w:r>
      <w:r w:rsidR="008E3107">
        <w:rPr>
          <w:rFonts w:ascii="Arial" w:hAnsi="Arial"/>
          <w:sz w:val="22"/>
          <w:szCs w:val="22"/>
        </w:rPr>
        <w:tab/>
      </w:r>
    </w:p>
    <w:p w:rsidR="008E3107" w:rsidRPr="00F74364" w:rsidRDefault="008E3107" w:rsidP="008E3107">
      <w:pPr>
        <w:pStyle w:val="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0A6B0F" w:rsidRDefault="000A6B0F" w:rsidP="00CF505F">
      <w:pPr>
        <w:pStyle w:val="Text"/>
        <w:rPr>
          <w:rFonts w:ascii="Arial" w:eastAsia="FreeSans" w:hAnsi="Arial"/>
          <w:sz w:val="22"/>
          <w:szCs w:val="22"/>
          <w:lang w:eastAsia="en-US"/>
        </w:rPr>
      </w:pPr>
      <w:r w:rsidRPr="000A6B0F">
        <w:rPr>
          <w:rFonts w:ascii="Arial" w:eastAsia="FreeSans" w:hAnsi="Arial"/>
          <w:sz w:val="22"/>
          <w:szCs w:val="22"/>
          <w:lang w:eastAsia="en-US"/>
        </w:rPr>
        <w:t>ESET software spol. s r. o.</w:t>
      </w:r>
    </w:p>
    <w:p w:rsidR="000A6B0F" w:rsidRDefault="000A6B0F" w:rsidP="00CF505F">
      <w:pPr>
        <w:pStyle w:val="Text"/>
        <w:rPr>
          <w:rFonts w:ascii="Arial" w:eastAsia="FreeSans" w:hAnsi="Arial"/>
          <w:sz w:val="22"/>
          <w:szCs w:val="22"/>
          <w:lang w:eastAsia="en-US"/>
        </w:rPr>
      </w:pPr>
      <w:proofErr w:type="spellStart"/>
      <w:r w:rsidRPr="000A6B0F">
        <w:rPr>
          <w:rFonts w:ascii="Arial" w:eastAsia="FreeSans" w:hAnsi="Arial"/>
          <w:sz w:val="22"/>
          <w:szCs w:val="22"/>
          <w:lang w:eastAsia="en-US"/>
        </w:rPr>
        <w:t>Classic</w:t>
      </w:r>
      <w:proofErr w:type="spellEnd"/>
      <w:r w:rsidRPr="000A6B0F">
        <w:rPr>
          <w:rFonts w:ascii="Arial" w:eastAsia="FreeSans" w:hAnsi="Arial"/>
          <w:sz w:val="22"/>
          <w:szCs w:val="22"/>
          <w:lang w:eastAsia="en-US"/>
        </w:rPr>
        <w:t xml:space="preserve"> 7 Business Park</w:t>
      </w:r>
    </w:p>
    <w:p w:rsidR="000A6B0F" w:rsidRDefault="000A6B0F" w:rsidP="00CF505F">
      <w:pPr>
        <w:pStyle w:val="Text"/>
        <w:rPr>
          <w:rFonts w:ascii="Arial" w:eastAsia="FreeSans" w:hAnsi="Arial"/>
          <w:sz w:val="22"/>
          <w:szCs w:val="22"/>
          <w:lang w:eastAsia="en-US"/>
        </w:rPr>
      </w:pPr>
      <w:r>
        <w:rPr>
          <w:rFonts w:ascii="Arial" w:eastAsia="FreeSans" w:hAnsi="Arial"/>
          <w:sz w:val="22"/>
          <w:szCs w:val="22"/>
          <w:lang w:eastAsia="en-US"/>
        </w:rPr>
        <w:t>J</w:t>
      </w:r>
      <w:r w:rsidRPr="000A6B0F">
        <w:rPr>
          <w:rFonts w:ascii="Arial" w:eastAsia="FreeSans" w:hAnsi="Arial"/>
          <w:sz w:val="22"/>
          <w:szCs w:val="22"/>
          <w:lang w:eastAsia="en-US"/>
        </w:rPr>
        <w:t>ankovcova 1037/49</w:t>
      </w:r>
    </w:p>
    <w:p w:rsidR="008E3107" w:rsidRPr="000A6B0F" w:rsidRDefault="000A6B0F" w:rsidP="00CF505F">
      <w:pPr>
        <w:pStyle w:val="Text"/>
        <w:rPr>
          <w:rFonts w:ascii="Arial" w:hAnsi="Arial"/>
          <w:bCs/>
          <w:sz w:val="22"/>
          <w:szCs w:val="22"/>
        </w:rPr>
      </w:pPr>
      <w:r w:rsidRPr="000A6B0F">
        <w:rPr>
          <w:rFonts w:ascii="Arial" w:eastAsia="FreeSans" w:hAnsi="Arial"/>
          <w:sz w:val="22"/>
          <w:szCs w:val="22"/>
          <w:lang w:eastAsia="en-US"/>
        </w:rPr>
        <w:t>170 00 Praha 7</w:t>
      </w:r>
    </w:p>
    <w:p w:rsidR="008E3107" w:rsidRDefault="008E3107" w:rsidP="008E3107">
      <w:pPr>
        <w:pStyle w:val="Text"/>
        <w:rPr>
          <w:bCs/>
        </w:rPr>
      </w:pPr>
    </w:p>
    <w:p w:rsidR="008E3107" w:rsidRPr="005325F9" w:rsidRDefault="008E3107" w:rsidP="008E3107">
      <w:pPr>
        <w:pStyle w:val="Text"/>
        <w:rPr>
          <w:rFonts w:ascii="Arial" w:hAnsi="Arial"/>
          <w:sz w:val="22"/>
          <w:szCs w:val="22"/>
        </w:rPr>
      </w:pPr>
      <w:r w:rsidRPr="005325F9">
        <w:rPr>
          <w:rFonts w:ascii="Arial" w:hAnsi="Arial"/>
          <w:sz w:val="22"/>
          <w:szCs w:val="22"/>
        </w:rPr>
        <w:t>Praha</w:t>
      </w:r>
      <w:r>
        <w:rPr>
          <w:rFonts w:ascii="Arial" w:hAnsi="Arial"/>
          <w:sz w:val="22"/>
          <w:szCs w:val="22"/>
        </w:rPr>
        <w:t xml:space="preserve"> </w:t>
      </w:r>
      <w:r w:rsidR="00E0557B">
        <w:rPr>
          <w:rFonts w:ascii="Arial" w:hAnsi="Arial"/>
          <w:sz w:val="22"/>
          <w:szCs w:val="22"/>
        </w:rPr>
        <w:t>3. října 2016</w:t>
      </w:r>
      <w:r w:rsidR="000A6B0F">
        <w:rPr>
          <w:rFonts w:ascii="Arial" w:hAnsi="Arial"/>
          <w:sz w:val="22"/>
          <w:szCs w:val="22"/>
        </w:rPr>
        <w:tab/>
      </w:r>
      <w:r w:rsidR="000A6B0F">
        <w:rPr>
          <w:rFonts w:ascii="Arial" w:hAnsi="Arial"/>
          <w:sz w:val="22"/>
          <w:szCs w:val="22"/>
        </w:rPr>
        <w:tab/>
      </w:r>
      <w:r w:rsidR="000A6B0F">
        <w:rPr>
          <w:rFonts w:ascii="Arial" w:hAnsi="Arial"/>
          <w:sz w:val="22"/>
          <w:szCs w:val="22"/>
        </w:rPr>
        <w:tab/>
      </w:r>
      <w:r w:rsidR="00E0557B">
        <w:rPr>
          <w:rFonts w:ascii="Arial" w:eastAsia="Calibri" w:hAnsi="Arial"/>
          <w:color w:val="FF0000"/>
          <w:sz w:val="22"/>
          <w:szCs w:val="22"/>
          <w:lang w:eastAsia="en-US"/>
        </w:rPr>
        <w:tab/>
      </w:r>
      <w:r w:rsidR="00E0557B">
        <w:rPr>
          <w:rFonts w:ascii="Arial" w:eastAsia="Calibri" w:hAnsi="Arial"/>
          <w:color w:val="FF0000"/>
          <w:sz w:val="22"/>
          <w:szCs w:val="22"/>
          <w:lang w:eastAsia="en-US"/>
        </w:rPr>
        <w:tab/>
      </w:r>
      <w:r w:rsidRPr="006D076F">
        <w:rPr>
          <w:rFonts w:ascii="Arial" w:eastAsia="Calibri" w:hAnsi="Arial"/>
          <w:color w:val="FF0000"/>
          <w:sz w:val="22"/>
          <w:szCs w:val="22"/>
          <w:lang w:eastAsia="en-US"/>
        </w:rPr>
        <w:tab/>
      </w:r>
      <w:r w:rsidRPr="00AD3351">
        <w:rPr>
          <w:rFonts w:ascii="Arial" w:eastAsia="Calibri" w:hAnsi="Arial"/>
          <w:sz w:val="22"/>
          <w:szCs w:val="22"/>
          <w:lang w:eastAsia="en-US"/>
        </w:rPr>
        <w:t xml:space="preserve">Počet listů: </w:t>
      </w:r>
      <w:r w:rsidR="00CF505F">
        <w:rPr>
          <w:rFonts w:ascii="Arial" w:eastAsia="Calibri" w:hAnsi="Arial"/>
          <w:sz w:val="22"/>
          <w:szCs w:val="22"/>
          <w:lang w:eastAsia="en-US"/>
        </w:rPr>
        <w:t>1</w:t>
      </w:r>
      <w:r w:rsidRPr="00AD3351">
        <w:rPr>
          <w:rFonts w:ascii="Arial" w:eastAsia="Calibri" w:hAnsi="Arial"/>
          <w:sz w:val="22"/>
          <w:szCs w:val="22"/>
          <w:lang w:eastAsia="en-US"/>
        </w:rPr>
        <w:tab/>
      </w:r>
      <w:r w:rsidRPr="00AD3351">
        <w:rPr>
          <w:rFonts w:ascii="Arial" w:eastAsia="Calibri" w:hAnsi="Arial"/>
          <w:sz w:val="22"/>
          <w:szCs w:val="22"/>
          <w:lang w:eastAsia="en-US"/>
        </w:rPr>
        <w:tab/>
        <w:t>Přílohy:</w:t>
      </w:r>
      <w:r w:rsidRPr="00AD3351">
        <w:rPr>
          <w:rFonts w:ascii="Arial" w:eastAsia="Calibri" w:hAnsi="Arial"/>
          <w:color w:val="FF0000"/>
          <w:sz w:val="22"/>
          <w:szCs w:val="22"/>
          <w:lang w:eastAsia="en-US"/>
        </w:rPr>
        <w:t xml:space="preserve"> </w:t>
      </w:r>
      <w:r w:rsidR="00CF505F" w:rsidRPr="00CF505F">
        <w:rPr>
          <w:rFonts w:ascii="Arial" w:eastAsia="Calibri" w:hAnsi="Arial"/>
          <w:sz w:val="22"/>
          <w:szCs w:val="22"/>
          <w:lang w:eastAsia="en-US"/>
        </w:rPr>
        <w:t>0</w:t>
      </w:r>
    </w:p>
    <w:p w:rsidR="008E3107" w:rsidRDefault="008E3107" w:rsidP="008E3107">
      <w:pPr>
        <w:pStyle w:val="Text"/>
      </w:pPr>
    </w:p>
    <w:p w:rsidR="00E0557B" w:rsidRDefault="00E0557B" w:rsidP="00CF505F">
      <w:pPr>
        <w:tabs>
          <w:tab w:val="left" w:pos="0"/>
        </w:tabs>
        <w:rPr>
          <w:rFonts w:ascii="Arial" w:hAnsi="Arial" w:cs="Arial"/>
          <w:b/>
        </w:rPr>
      </w:pPr>
    </w:p>
    <w:p w:rsidR="00CF505F" w:rsidRPr="00025A3A" w:rsidRDefault="00CF505F" w:rsidP="00CF505F">
      <w:pPr>
        <w:tabs>
          <w:tab w:val="left" w:pos="0"/>
        </w:tabs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Objednávka </w:t>
      </w:r>
      <w:r w:rsidR="00FB6BF6">
        <w:rPr>
          <w:rFonts w:ascii="Arial" w:hAnsi="Arial" w:cs="Arial"/>
          <w:b/>
        </w:rPr>
        <w:t>– prodloužení licencí ESET</w:t>
      </w:r>
    </w:p>
    <w:p w:rsidR="00CF505F" w:rsidRDefault="00CF505F" w:rsidP="00CF505F">
      <w:pPr>
        <w:jc w:val="both"/>
        <w:rPr>
          <w:rFonts w:ascii="Arial" w:hAnsi="Arial" w:cs="Arial"/>
          <w:color w:val="000000"/>
        </w:rPr>
      </w:pPr>
    </w:p>
    <w:p w:rsidR="00CF505F" w:rsidRPr="00A56D71" w:rsidRDefault="00CF505F" w:rsidP="00CF505F">
      <w:pPr>
        <w:jc w:val="both"/>
        <w:rPr>
          <w:rFonts w:ascii="Arial" w:hAnsi="Arial" w:cs="Arial"/>
          <w:color w:val="000000"/>
        </w:rPr>
      </w:pPr>
      <w:r w:rsidRPr="00A56D71">
        <w:rPr>
          <w:rFonts w:ascii="Arial" w:hAnsi="Arial" w:cs="Arial"/>
          <w:color w:val="000000"/>
        </w:rPr>
        <w:t>Dobrý den,</w:t>
      </w:r>
    </w:p>
    <w:p w:rsidR="00CF505F" w:rsidRPr="00A56D71" w:rsidRDefault="00CF505F" w:rsidP="00CF505F">
      <w:pPr>
        <w:jc w:val="both"/>
        <w:rPr>
          <w:rFonts w:ascii="Arial" w:hAnsi="Arial" w:cs="Arial"/>
          <w:color w:val="000000"/>
        </w:rPr>
      </w:pPr>
    </w:p>
    <w:p w:rsidR="00CF505F" w:rsidRPr="00A56D71" w:rsidRDefault="00CF505F" w:rsidP="00CF505F">
      <w:pPr>
        <w:jc w:val="both"/>
        <w:rPr>
          <w:rFonts w:ascii="Arial" w:hAnsi="Arial" w:cs="Arial"/>
          <w:b/>
        </w:rPr>
      </w:pPr>
      <w:r w:rsidRPr="00A56D71">
        <w:rPr>
          <w:rFonts w:ascii="Arial" w:hAnsi="Arial" w:cs="Arial"/>
          <w:color w:val="000000"/>
        </w:rPr>
        <w:t>objednáváme u Vás, na zákla</w:t>
      </w:r>
      <w:r w:rsidR="00A56D71" w:rsidRPr="00A56D71">
        <w:rPr>
          <w:rFonts w:ascii="Arial" w:hAnsi="Arial" w:cs="Arial"/>
          <w:color w:val="000000"/>
        </w:rPr>
        <w:t>dě Vámi zaslané nabídky ze dne 3</w:t>
      </w:r>
      <w:r w:rsidRPr="00A56D71">
        <w:rPr>
          <w:rFonts w:ascii="Arial" w:hAnsi="Arial" w:cs="Arial"/>
          <w:color w:val="000000"/>
        </w:rPr>
        <w:t xml:space="preserve">. </w:t>
      </w:r>
      <w:r w:rsidR="00A56D71" w:rsidRPr="00A56D71">
        <w:rPr>
          <w:rFonts w:ascii="Arial" w:hAnsi="Arial" w:cs="Arial"/>
          <w:color w:val="000000"/>
        </w:rPr>
        <w:t>října</w:t>
      </w:r>
      <w:r w:rsidRPr="00A56D71">
        <w:rPr>
          <w:rFonts w:ascii="Arial" w:hAnsi="Arial" w:cs="Arial"/>
          <w:color w:val="000000"/>
        </w:rPr>
        <w:t xml:space="preserve"> 2016, </w:t>
      </w:r>
      <w:r w:rsidR="00A56D71" w:rsidRPr="00A56D71">
        <w:rPr>
          <w:rFonts w:ascii="Arial" w:eastAsia="FreeSans" w:hAnsi="Arial" w:cs="Arial"/>
          <w:lang w:eastAsia="en-US"/>
        </w:rPr>
        <w:t>prodloužení licence</w:t>
      </w:r>
      <w:r w:rsidRPr="00A56D71">
        <w:rPr>
          <w:rFonts w:ascii="Arial" w:hAnsi="Arial" w:cs="Arial"/>
        </w:rPr>
        <w:t>.</w:t>
      </w:r>
    </w:p>
    <w:p w:rsidR="00CF505F" w:rsidRPr="00A56D71" w:rsidRDefault="00CF505F" w:rsidP="00CF505F">
      <w:pPr>
        <w:jc w:val="both"/>
        <w:rPr>
          <w:rFonts w:ascii="Arial" w:hAnsi="Arial" w:cs="Arial"/>
          <w:color w:val="000000"/>
        </w:rPr>
      </w:pPr>
    </w:p>
    <w:p w:rsidR="00CF505F" w:rsidRPr="00A56D71" w:rsidRDefault="00CF505F" w:rsidP="00CF505F">
      <w:pPr>
        <w:jc w:val="both"/>
        <w:rPr>
          <w:rFonts w:ascii="Arial" w:hAnsi="Arial" w:cs="Arial"/>
          <w:color w:val="000000"/>
        </w:rPr>
      </w:pPr>
      <w:r w:rsidRPr="00A56D71">
        <w:rPr>
          <w:rFonts w:ascii="Arial" w:hAnsi="Arial" w:cs="Arial"/>
          <w:color w:val="000000"/>
        </w:rPr>
        <w:t>Předmětem plnění je:</w:t>
      </w:r>
    </w:p>
    <w:p w:rsidR="00CF505F" w:rsidRPr="00A56D71" w:rsidRDefault="00CF505F" w:rsidP="00CF505F">
      <w:pPr>
        <w:jc w:val="both"/>
        <w:rPr>
          <w:rFonts w:ascii="Arial" w:hAnsi="Arial" w:cs="Arial"/>
          <w:color w:val="000000"/>
        </w:rPr>
      </w:pPr>
    </w:p>
    <w:p w:rsidR="00CF505F" w:rsidRPr="00A56D71" w:rsidRDefault="00A56D71" w:rsidP="00CF505F">
      <w:pPr>
        <w:jc w:val="both"/>
        <w:rPr>
          <w:rFonts w:ascii="Arial" w:hAnsi="Arial" w:cs="Arial"/>
          <w:color w:val="000000"/>
        </w:rPr>
      </w:pPr>
      <w:r w:rsidRPr="00A56D71">
        <w:rPr>
          <w:rFonts w:ascii="Arial" w:eastAsia="FreeSans" w:hAnsi="Arial" w:cs="Arial"/>
          <w:lang w:eastAsia="en-US"/>
        </w:rPr>
        <w:t xml:space="preserve">prodloužení licence, ESET Mail </w:t>
      </w:r>
      <w:proofErr w:type="spellStart"/>
      <w:r w:rsidRPr="00A56D71">
        <w:rPr>
          <w:rFonts w:ascii="Arial" w:eastAsia="FreeSans" w:hAnsi="Arial" w:cs="Arial"/>
          <w:lang w:eastAsia="en-US"/>
        </w:rPr>
        <w:t>Security</w:t>
      </w:r>
      <w:proofErr w:type="spellEnd"/>
      <w:r w:rsidRPr="00A56D71">
        <w:rPr>
          <w:rFonts w:ascii="Arial" w:eastAsia="FreeSans" w:hAnsi="Arial" w:cs="Arial"/>
          <w:lang w:eastAsia="en-US"/>
        </w:rPr>
        <w:t>, 1 rok</w:t>
      </w:r>
      <w:r w:rsidRPr="00A56D71">
        <w:rPr>
          <w:rFonts w:ascii="Arial" w:hAnsi="Arial" w:cs="Arial"/>
        </w:rPr>
        <w:t>.</w:t>
      </w:r>
    </w:p>
    <w:p w:rsidR="00B41765" w:rsidRPr="00A56D71" w:rsidRDefault="00B41765" w:rsidP="00CF505F">
      <w:pPr>
        <w:jc w:val="both"/>
        <w:rPr>
          <w:rFonts w:ascii="Arial" w:hAnsi="Arial" w:cs="Arial"/>
          <w:color w:val="000000"/>
        </w:rPr>
      </w:pPr>
    </w:p>
    <w:p w:rsidR="00CF505F" w:rsidRPr="00A56D71" w:rsidRDefault="00CF505F" w:rsidP="00CF505F">
      <w:pPr>
        <w:jc w:val="both"/>
        <w:rPr>
          <w:rFonts w:ascii="Arial" w:hAnsi="Arial" w:cs="Arial"/>
          <w:color w:val="000000"/>
        </w:rPr>
      </w:pPr>
      <w:r w:rsidRPr="00A56D71">
        <w:rPr>
          <w:rFonts w:ascii="Arial" w:hAnsi="Arial" w:cs="Arial"/>
          <w:color w:val="000000"/>
        </w:rPr>
        <w:t>Rozsah požadované dodávky je 12</w:t>
      </w:r>
      <w:r w:rsidR="00A56D71">
        <w:rPr>
          <w:rFonts w:ascii="Arial" w:hAnsi="Arial" w:cs="Arial"/>
          <w:color w:val="000000"/>
        </w:rPr>
        <w:t>0 licencí</w:t>
      </w:r>
      <w:r w:rsidRPr="00A56D71">
        <w:rPr>
          <w:rFonts w:ascii="Arial" w:hAnsi="Arial" w:cs="Arial"/>
          <w:color w:val="000000"/>
        </w:rPr>
        <w:t>.</w:t>
      </w:r>
    </w:p>
    <w:p w:rsidR="00CF505F" w:rsidRPr="00A56D71" w:rsidRDefault="00CF505F" w:rsidP="00CF505F">
      <w:pPr>
        <w:jc w:val="both"/>
        <w:rPr>
          <w:rFonts w:ascii="Arial" w:hAnsi="Arial" w:cs="Arial"/>
          <w:color w:val="000000"/>
        </w:rPr>
      </w:pPr>
    </w:p>
    <w:p w:rsidR="00CF505F" w:rsidRPr="00A56D71" w:rsidRDefault="00A56D71" w:rsidP="00CF505F">
      <w:pPr>
        <w:jc w:val="both"/>
        <w:rPr>
          <w:rFonts w:ascii="Arial" w:hAnsi="Arial" w:cs="Arial"/>
          <w:color w:val="000000"/>
        </w:rPr>
      </w:pPr>
      <w:r w:rsidRPr="00A56D71">
        <w:rPr>
          <w:rFonts w:ascii="Arial" w:hAnsi="Arial" w:cs="Arial"/>
          <w:color w:val="000000"/>
        </w:rPr>
        <w:t>C</w:t>
      </w:r>
      <w:r w:rsidR="00CF505F" w:rsidRPr="00A56D71">
        <w:rPr>
          <w:rFonts w:ascii="Arial" w:hAnsi="Arial" w:cs="Arial"/>
          <w:color w:val="000000"/>
        </w:rPr>
        <w:t xml:space="preserve">elková cena </w:t>
      </w:r>
      <w:r w:rsidR="005D0BF5">
        <w:rPr>
          <w:rFonts w:ascii="Arial" w:hAnsi="Arial" w:cs="Arial"/>
          <w:color w:val="000000"/>
        </w:rPr>
        <w:t xml:space="preserve">prodloužení </w:t>
      </w:r>
      <w:r w:rsidRPr="00A56D71">
        <w:rPr>
          <w:rFonts w:ascii="Arial" w:hAnsi="Arial" w:cs="Arial"/>
          <w:color w:val="000000"/>
        </w:rPr>
        <w:t>licenc</w:t>
      </w:r>
      <w:r w:rsidR="005D0BF5">
        <w:rPr>
          <w:rFonts w:ascii="Arial" w:hAnsi="Arial" w:cs="Arial"/>
          <w:color w:val="000000"/>
        </w:rPr>
        <w:t>e</w:t>
      </w:r>
      <w:r w:rsidR="00CF505F" w:rsidRPr="00A56D71">
        <w:rPr>
          <w:rFonts w:ascii="Arial" w:hAnsi="Arial" w:cs="Arial"/>
          <w:color w:val="000000"/>
        </w:rPr>
        <w:t xml:space="preserve"> představuje </w:t>
      </w:r>
      <w:r>
        <w:rPr>
          <w:rFonts w:ascii="Arial" w:hAnsi="Arial" w:cs="Arial"/>
          <w:color w:val="000000"/>
        </w:rPr>
        <w:t xml:space="preserve">částku </w:t>
      </w:r>
      <w:r w:rsidRPr="00A56D71">
        <w:rPr>
          <w:rFonts w:ascii="Arial" w:eastAsia="FreeSans" w:hAnsi="Arial" w:cs="Arial"/>
          <w:lang w:eastAsia="en-US"/>
        </w:rPr>
        <w:t>11 712,</w:t>
      </w:r>
      <w:r>
        <w:rPr>
          <w:rFonts w:ascii="Arial" w:eastAsia="FreeSans" w:hAnsi="Arial" w:cs="Arial"/>
          <w:lang w:eastAsia="en-US"/>
        </w:rPr>
        <w:t>00</w:t>
      </w:r>
      <w:r w:rsidRPr="00A56D71">
        <w:rPr>
          <w:rFonts w:ascii="Arial" w:eastAsia="FreeSans" w:hAnsi="Arial" w:cs="Arial"/>
          <w:lang w:eastAsia="en-US"/>
        </w:rPr>
        <w:t xml:space="preserve"> </w:t>
      </w:r>
      <w:r w:rsidR="00CF505F" w:rsidRPr="00A56D71">
        <w:rPr>
          <w:rFonts w:ascii="Arial" w:hAnsi="Arial" w:cs="Arial"/>
          <w:color w:val="000000"/>
        </w:rPr>
        <w:t xml:space="preserve">bez DPH, </w:t>
      </w:r>
      <w:r w:rsidR="005D0BF5">
        <w:rPr>
          <w:rFonts w:ascii="Arial" w:hAnsi="Arial" w:cs="Arial"/>
          <w:color w:val="000000"/>
        </w:rPr>
        <w:br/>
      </w:r>
      <w:r w:rsidR="00CF505F" w:rsidRPr="00A56D71">
        <w:rPr>
          <w:rFonts w:ascii="Arial" w:hAnsi="Arial" w:cs="Arial"/>
          <w:color w:val="000000"/>
        </w:rPr>
        <w:t xml:space="preserve">tj. </w:t>
      </w:r>
      <w:r w:rsidRPr="00A56D71">
        <w:rPr>
          <w:rFonts w:ascii="Arial" w:eastAsia="FreeSans" w:hAnsi="Arial" w:cs="Arial"/>
          <w:lang w:eastAsia="en-US"/>
        </w:rPr>
        <w:t xml:space="preserve">14 171,52 </w:t>
      </w:r>
      <w:r w:rsidR="00CF505F" w:rsidRPr="00A56D71">
        <w:rPr>
          <w:rFonts w:ascii="Arial" w:hAnsi="Arial" w:cs="Arial"/>
          <w:color w:val="000000"/>
        </w:rPr>
        <w:t>Kč</w:t>
      </w:r>
      <w:r>
        <w:rPr>
          <w:rFonts w:ascii="Arial" w:hAnsi="Arial" w:cs="Arial"/>
          <w:color w:val="000000"/>
        </w:rPr>
        <w:t xml:space="preserve"> </w:t>
      </w:r>
      <w:r w:rsidR="005D0BF5">
        <w:rPr>
          <w:rFonts w:ascii="Arial" w:hAnsi="Arial" w:cs="Arial"/>
          <w:color w:val="000000"/>
        </w:rPr>
        <w:t>včetně</w:t>
      </w:r>
      <w:r w:rsidR="00CF505F" w:rsidRPr="00A56D71">
        <w:rPr>
          <w:rFonts w:ascii="Arial" w:hAnsi="Arial" w:cs="Arial"/>
          <w:color w:val="000000"/>
        </w:rPr>
        <w:t xml:space="preserve"> DPH.</w:t>
      </w:r>
    </w:p>
    <w:p w:rsidR="00CF505F" w:rsidRDefault="00CF505F" w:rsidP="00CF505F">
      <w:pPr>
        <w:rPr>
          <w:rFonts w:ascii="Arial" w:hAnsi="Arial" w:cs="Arial"/>
          <w:color w:val="000000"/>
        </w:rPr>
      </w:pPr>
    </w:p>
    <w:p w:rsidR="00CF505F" w:rsidRPr="00025A3A" w:rsidRDefault="00CF505F" w:rsidP="00CF505F">
      <w:pPr>
        <w:rPr>
          <w:rFonts w:ascii="Arial" w:hAnsi="Arial" w:cs="Arial"/>
          <w:color w:val="000000"/>
        </w:rPr>
      </w:pPr>
    </w:p>
    <w:tbl>
      <w:tblPr>
        <w:tblW w:w="89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1"/>
        <w:gridCol w:w="5071"/>
      </w:tblGrid>
      <w:tr w:rsidR="00CF505F" w:rsidRPr="00025A3A" w:rsidTr="00404A06">
        <w:trPr>
          <w:trHeight w:val="334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5F" w:rsidRDefault="00CF505F" w:rsidP="00404A06">
            <w:pPr>
              <w:rPr>
                <w:rFonts w:ascii="Arial" w:hAnsi="Arial" w:cs="Arial"/>
                <w:color w:val="000000"/>
              </w:rPr>
            </w:pPr>
            <w:r w:rsidRPr="00025A3A">
              <w:rPr>
                <w:rFonts w:ascii="Arial" w:hAnsi="Arial" w:cs="Arial"/>
                <w:color w:val="000000"/>
              </w:rPr>
              <w:t>Fakturační údaje:</w:t>
            </w:r>
          </w:p>
          <w:p w:rsidR="00CF505F" w:rsidRDefault="00CF505F" w:rsidP="00404A06">
            <w:pPr>
              <w:rPr>
                <w:rFonts w:ascii="Arial" w:hAnsi="Arial" w:cs="Arial"/>
                <w:color w:val="000000"/>
              </w:rPr>
            </w:pPr>
          </w:p>
          <w:p w:rsidR="00CF505F" w:rsidRPr="00025A3A" w:rsidRDefault="00CF505F" w:rsidP="00404A06">
            <w:pPr>
              <w:rPr>
                <w:rFonts w:ascii="Arial" w:hAnsi="Arial" w:cs="Arial"/>
                <w:bCs/>
                <w:color w:val="000000"/>
              </w:rPr>
            </w:pPr>
            <w:r w:rsidRPr="00025A3A">
              <w:rPr>
                <w:rFonts w:ascii="Arial" w:hAnsi="Arial" w:cs="Arial"/>
                <w:bCs/>
                <w:color w:val="000000"/>
              </w:rPr>
              <w:t>Objednavatel: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5F" w:rsidRPr="00025A3A" w:rsidRDefault="00CF505F" w:rsidP="00404A06">
            <w:pPr>
              <w:rPr>
                <w:rFonts w:ascii="Arial" w:hAnsi="Arial" w:cs="Arial"/>
                <w:color w:val="000000"/>
              </w:rPr>
            </w:pPr>
            <w:r w:rsidRPr="00025A3A">
              <w:rPr>
                <w:rFonts w:ascii="Arial" w:hAnsi="Arial" w:cs="Arial"/>
                <w:color w:val="000000"/>
              </w:rPr>
              <w:t>Správa základních registrů</w:t>
            </w:r>
          </w:p>
        </w:tc>
      </w:tr>
      <w:tr w:rsidR="00CF505F" w:rsidRPr="00025A3A" w:rsidTr="00404A06">
        <w:trPr>
          <w:trHeight w:val="20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5F" w:rsidRPr="00025A3A" w:rsidRDefault="00CF505F" w:rsidP="00404A06">
            <w:pPr>
              <w:rPr>
                <w:rFonts w:ascii="Arial" w:hAnsi="Arial" w:cs="Arial"/>
                <w:bCs/>
                <w:color w:val="000000"/>
              </w:rPr>
            </w:pPr>
            <w:r w:rsidRPr="00025A3A">
              <w:rPr>
                <w:rFonts w:ascii="Arial" w:hAnsi="Arial" w:cs="Arial"/>
                <w:bCs/>
                <w:color w:val="000000"/>
              </w:rPr>
              <w:t>IČ: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5F" w:rsidRPr="00025A3A" w:rsidRDefault="00CF505F" w:rsidP="00404A06">
            <w:pPr>
              <w:rPr>
                <w:rFonts w:ascii="Arial" w:hAnsi="Arial" w:cs="Arial"/>
                <w:color w:val="000000"/>
              </w:rPr>
            </w:pPr>
            <w:r w:rsidRPr="00025A3A">
              <w:rPr>
                <w:rFonts w:ascii="Arial" w:hAnsi="Arial" w:cs="Arial"/>
                <w:color w:val="000000"/>
              </w:rPr>
              <w:t>720 54 506</w:t>
            </w:r>
          </w:p>
        </w:tc>
      </w:tr>
      <w:tr w:rsidR="00CF505F" w:rsidRPr="00025A3A" w:rsidTr="00404A06">
        <w:trPr>
          <w:trHeight w:val="251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5F" w:rsidRPr="00025A3A" w:rsidRDefault="00CF505F" w:rsidP="00404A06">
            <w:pPr>
              <w:rPr>
                <w:rFonts w:ascii="Arial" w:hAnsi="Arial" w:cs="Arial"/>
                <w:bCs/>
                <w:color w:val="000000"/>
              </w:rPr>
            </w:pPr>
            <w:r w:rsidRPr="00025A3A">
              <w:rPr>
                <w:rFonts w:ascii="Arial" w:hAnsi="Arial" w:cs="Arial"/>
                <w:bCs/>
                <w:color w:val="000000"/>
              </w:rPr>
              <w:t>DIČ: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5F" w:rsidRPr="00025A3A" w:rsidRDefault="00CF505F" w:rsidP="00404A06">
            <w:pPr>
              <w:rPr>
                <w:rFonts w:ascii="Arial" w:hAnsi="Arial" w:cs="Arial"/>
                <w:color w:val="000000"/>
              </w:rPr>
            </w:pPr>
            <w:r w:rsidRPr="00025A3A">
              <w:rPr>
                <w:rFonts w:ascii="Arial" w:hAnsi="Arial" w:cs="Arial"/>
                <w:color w:val="000000"/>
              </w:rPr>
              <w:t>CZ72054506</w:t>
            </w:r>
          </w:p>
        </w:tc>
      </w:tr>
      <w:tr w:rsidR="00CF505F" w:rsidRPr="00025A3A" w:rsidTr="00404A06">
        <w:trPr>
          <w:trHeight w:val="141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5F" w:rsidRPr="00025A3A" w:rsidRDefault="00CF505F" w:rsidP="00404A06">
            <w:pPr>
              <w:rPr>
                <w:rFonts w:ascii="Arial" w:hAnsi="Arial" w:cs="Arial"/>
                <w:bCs/>
                <w:color w:val="000000"/>
              </w:rPr>
            </w:pPr>
            <w:r w:rsidRPr="00025A3A">
              <w:rPr>
                <w:rFonts w:ascii="Arial" w:hAnsi="Arial" w:cs="Arial"/>
                <w:bCs/>
                <w:color w:val="000000"/>
              </w:rPr>
              <w:t>Bankovní spojení: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5F" w:rsidRPr="00025A3A" w:rsidRDefault="00CF505F" w:rsidP="00404A06">
            <w:pPr>
              <w:rPr>
                <w:rFonts w:ascii="Arial" w:hAnsi="Arial" w:cs="Arial"/>
                <w:color w:val="000000"/>
              </w:rPr>
            </w:pPr>
            <w:r w:rsidRPr="00025A3A">
              <w:rPr>
                <w:rFonts w:ascii="Arial" w:hAnsi="Arial" w:cs="Arial"/>
                <w:color w:val="000000"/>
              </w:rPr>
              <w:t>Česká národní banka</w:t>
            </w:r>
          </w:p>
        </w:tc>
      </w:tr>
      <w:tr w:rsidR="00CF505F" w:rsidRPr="00025A3A" w:rsidTr="00404A06">
        <w:trPr>
          <w:trHeight w:val="219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5F" w:rsidRPr="00025A3A" w:rsidRDefault="00CF505F" w:rsidP="00404A06">
            <w:pPr>
              <w:rPr>
                <w:rFonts w:ascii="Arial" w:hAnsi="Arial" w:cs="Arial"/>
                <w:bCs/>
                <w:color w:val="000000"/>
              </w:rPr>
            </w:pPr>
            <w:r w:rsidRPr="00025A3A">
              <w:rPr>
                <w:rFonts w:ascii="Arial" w:hAnsi="Arial" w:cs="Arial"/>
                <w:bCs/>
                <w:color w:val="000000"/>
              </w:rPr>
              <w:t>Číslo účtu: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05F" w:rsidRPr="00025A3A" w:rsidRDefault="00CF505F" w:rsidP="00404A06">
            <w:pPr>
              <w:rPr>
                <w:rFonts w:ascii="Arial" w:hAnsi="Arial" w:cs="Arial"/>
                <w:color w:val="000000"/>
              </w:rPr>
            </w:pPr>
            <w:r w:rsidRPr="00025A3A">
              <w:rPr>
                <w:rFonts w:ascii="Arial" w:hAnsi="Arial" w:cs="Arial"/>
                <w:color w:val="000000"/>
              </w:rPr>
              <w:t>5600881/0710</w:t>
            </w:r>
          </w:p>
        </w:tc>
      </w:tr>
    </w:tbl>
    <w:p w:rsidR="00CF505F" w:rsidRDefault="00CF505F" w:rsidP="00CF505F">
      <w:pPr>
        <w:tabs>
          <w:tab w:val="left" w:pos="0"/>
        </w:tabs>
        <w:rPr>
          <w:rFonts w:ascii="Arial" w:hAnsi="Arial" w:cs="Arial"/>
        </w:rPr>
      </w:pPr>
    </w:p>
    <w:p w:rsidR="00CF505F" w:rsidRDefault="00CF505F" w:rsidP="00CF505F">
      <w:pPr>
        <w:tabs>
          <w:tab w:val="left" w:pos="0"/>
        </w:tabs>
        <w:rPr>
          <w:rFonts w:ascii="Arial" w:hAnsi="Arial" w:cs="Arial"/>
        </w:rPr>
      </w:pPr>
    </w:p>
    <w:p w:rsidR="00CF505F" w:rsidRDefault="00CF505F" w:rsidP="00CF505F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:rsidR="00CF505F" w:rsidRDefault="00CF505F" w:rsidP="00CF505F">
      <w:pPr>
        <w:tabs>
          <w:tab w:val="left" w:pos="0"/>
        </w:tabs>
        <w:rPr>
          <w:rFonts w:ascii="Arial" w:hAnsi="Arial" w:cs="Arial"/>
        </w:rPr>
      </w:pPr>
    </w:p>
    <w:p w:rsidR="00CF505F" w:rsidRPr="00025A3A" w:rsidRDefault="00CF505F" w:rsidP="00CF505F">
      <w:pPr>
        <w:tabs>
          <w:tab w:val="left" w:pos="0"/>
        </w:tabs>
        <w:rPr>
          <w:rFonts w:ascii="Arial" w:hAnsi="Arial" w:cs="Arial"/>
        </w:rPr>
      </w:pPr>
      <w:r w:rsidRPr="00025A3A">
        <w:rPr>
          <w:rFonts w:ascii="Arial" w:hAnsi="Arial" w:cs="Arial"/>
        </w:rPr>
        <w:t>Ing. Michal Pešek</w:t>
      </w:r>
    </w:p>
    <w:p w:rsidR="00CF505F" w:rsidRPr="00025A3A" w:rsidRDefault="00CF505F" w:rsidP="00CF505F">
      <w:pPr>
        <w:tabs>
          <w:tab w:val="left" w:pos="0"/>
        </w:tabs>
        <w:rPr>
          <w:rFonts w:ascii="Arial" w:hAnsi="Arial" w:cs="Arial"/>
        </w:rPr>
      </w:pPr>
      <w:r w:rsidRPr="00025A3A">
        <w:rPr>
          <w:rFonts w:ascii="Arial" w:hAnsi="Arial" w:cs="Arial"/>
        </w:rPr>
        <w:t>ředitel Správy základních registrů</w:t>
      </w:r>
    </w:p>
    <w:p w:rsidR="00B8227C" w:rsidRDefault="00B8227C"/>
    <w:sectPr w:rsidR="00B8227C" w:rsidSect="006826C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700" w:rsidRDefault="00342700">
      <w:r>
        <w:separator/>
      </w:r>
    </w:p>
  </w:endnote>
  <w:endnote w:type="continuationSeparator" w:id="0">
    <w:p w:rsidR="00342700" w:rsidRDefault="0034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43" w:rsidRDefault="00CF505F" w:rsidP="00916A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6143" w:rsidRDefault="0034270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43" w:rsidRPr="00DF7D3E" w:rsidRDefault="00CF505F" w:rsidP="00916A77">
    <w:pPr>
      <w:pStyle w:val="Zpat"/>
      <w:framePr w:wrap="around" w:vAnchor="text" w:hAnchor="margin" w:xAlign="center" w:y="1"/>
      <w:rPr>
        <w:rStyle w:val="slostrnky"/>
        <w:rFonts w:ascii="Times New Roman" w:hAnsi="Times New Roman" w:cs="Times New Roman"/>
      </w:rPr>
    </w:pPr>
    <w:r w:rsidRPr="00DF7D3E">
      <w:rPr>
        <w:rStyle w:val="slostrnky"/>
        <w:rFonts w:ascii="Times New Roman" w:hAnsi="Times New Roman" w:cs="Times New Roman"/>
      </w:rPr>
      <w:fldChar w:fldCharType="begin"/>
    </w:r>
    <w:r w:rsidRPr="00DF7D3E">
      <w:rPr>
        <w:rStyle w:val="slostrnky"/>
        <w:rFonts w:ascii="Times New Roman" w:hAnsi="Times New Roman" w:cs="Times New Roman"/>
      </w:rPr>
      <w:instrText xml:space="preserve">PAGE  </w:instrText>
    </w:r>
    <w:r w:rsidRPr="00DF7D3E">
      <w:rPr>
        <w:rStyle w:val="slostrnky"/>
        <w:rFonts w:ascii="Times New Roman" w:hAnsi="Times New Roman" w:cs="Times New Roman"/>
      </w:rPr>
      <w:fldChar w:fldCharType="separate"/>
    </w:r>
    <w:r>
      <w:rPr>
        <w:rStyle w:val="slostrnky"/>
        <w:rFonts w:ascii="Times New Roman" w:hAnsi="Times New Roman" w:cs="Times New Roman"/>
        <w:noProof/>
      </w:rPr>
      <w:t>2</w:t>
    </w:r>
    <w:r w:rsidRPr="00DF7D3E">
      <w:rPr>
        <w:rStyle w:val="slostrnky"/>
        <w:rFonts w:ascii="Times New Roman" w:hAnsi="Times New Roman" w:cs="Times New Roman"/>
      </w:rPr>
      <w:fldChar w:fldCharType="end"/>
    </w:r>
  </w:p>
  <w:p w:rsidR="00056143" w:rsidRPr="00DF7D3E" w:rsidRDefault="00342700" w:rsidP="00DF7D3E">
    <w:pPr>
      <w:pStyle w:val="Zpat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351" w:rsidRDefault="008E3107" w:rsidP="00AD3351">
    <w:pPr>
      <w:pStyle w:val="Zpat"/>
      <w:tabs>
        <w:tab w:val="clear" w:pos="4536"/>
        <w:tab w:val="clear" w:pos="9072"/>
        <w:tab w:val="left" w:pos="0"/>
        <w:tab w:val="left" w:pos="2410"/>
        <w:tab w:val="left" w:pos="3969"/>
        <w:tab w:val="right" w:pos="9356"/>
      </w:tabs>
      <w:ind w:left="-294" w:right="-332"/>
      <w:rPr>
        <w:color w:val="A6A6A6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5920105</wp:posOffset>
              </wp:positionH>
              <wp:positionV relativeFrom="paragraph">
                <wp:posOffset>-86995</wp:posOffset>
              </wp:positionV>
              <wp:extent cx="635" cy="169545"/>
              <wp:effectExtent l="0" t="0" r="37465" b="20955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695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30BBD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466.15pt;margin-top:-6.85pt;width:.05pt;height: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" strokecolor="#a6a6a6" strokeweight=".5pt"/>
          </w:pict>
        </mc:Fallback>
      </mc:AlternateContent>
    </w:r>
  </w:p>
  <w:p w:rsidR="00AD3351" w:rsidRPr="00AD3351" w:rsidRDefault="008E3107" w:rsidP="00AD3351">
    <w:pPr>
      <w:pStyle w:val="Zpat"/>
      <w:tabs>
        <w:tab w:val="clear" w:pos="4536"/>
        <w:tab w:val="clear" w:pos="9072"/>
        <w:tab w:val="left" w:pos="0"/>
        <w:tab w:val="left" w:pos="2410"/>
        <w:tab w:val="left" w:pos="3969"/>
        <w:tab w:val="right" w:pos="9356"/>
      </w:tabs>
      <w:ind w:left="-294" w:right="-332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60288" behindDoc="0" locked="0" layoutInCell="1" allowOverlap="1">
              <wp:simplePos x="0" y="0"/>
              <wp:positionH relativeFrom="column">
                <wp:posOffset>1762759</wp:posOffset>
              </wp:positionH>
              <wp:positionV relativeFrom="paragraph">
                <wp:posOffset>24765</wp:posOffset>
              </wp:positionV>
              <wp:extent cx="0" cy="304165"/>
              <wp:effectExtent l="0" t="0" r="19050" b="19685"/>
              <wp:wrapNone/>
              <wp:docPr id="5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41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3EB49" id="Přímá spojnice se šipkou 5" o:spid="_x0000_s1026" type="#_x0000_t32" style="position:absolute;margin-left:138.8pt;margin-top:1.95pt;width:0;height:23.95pt;z-index:25166028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" strokecolor="#a6a6a6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61312" behindDoc="0" locked="0" layoutInCell="1" allowOverlap="1">
              <wp:simplePos x="0" y="0"/>
              <wp:positionH relativeFrom="column">
                <wp:posOffset>4315459</wp:posOffset>
              </wp:positionH>
              <wp:positionV relativeFrom="paragraph">
                <wp:posOffset>27940</wp:posOffset>
              </wp:positionV>
              <wp:extent cx="0" cy="304165"/>
              <wp:effectExtent l="0" t="0" r="19050" b="19685"/>
              <wp:wrapNone/>
              <wp:docPr id="6" name="Přímá spojnice se šipko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41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DD504" id="Přímá spojnice se šipkou 6" o:spid="_x0000_s1026" type="#_x0000_t32" style="position:absolute;margin-left:339.8pt;margin-top:2.2pt;width:0;height:23.95pt;z-index:25166131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" strokecolor="#a6a6a6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-64136</wp:posOffset>
              </wp:positionV>
              <wp:extent cx="6134735" cy="0"/>
              <wp:effectExtent l="0" t="0" r="37465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7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594B8" id="Přímá spojnice se šipkou 4" o:spid="_x0000_s1026" type="#_x0000_t32" style="position:absolute;margin-left:-16.85pt;margin-top:-5.05pt;width:483.0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" strokecolor="#a6a6a6" strokeweight=".5pt"/>
          </w:pict>
        </mc:Fallback>
      </mc:AlternateContent>
    </w:r>
    <w:r w:rsidR="00CF505F" w:rsidRPr="00AD3351">
      <w:rPr>
        <w:sz w:val="20"/>
        <w:szCs w:val="20"/>
      </w:rPr>
      <w:t>Správa základních registrů</w:t>
    </w:r>
    <w:r w:rsidR="00CF505F" w:rsidRPr="00AD3351">
      <w:rPr>
        <w:sz w:val="20"/>
        <w:szCs w:val="20"/>
      </w:rPr>
      <w:tab/>
    </w:r>
    <w:r w:rsidR="00CF505F" w:rsidRPr="00AD3351">
      <w:rPr>
        <w:sz w:val="20"/>
        <w:szCs w:val="20"/>
      </w:rPr>
      <w:tab/>
      <w:t>www.szrcr.cz</w:t>
    </w:r>
    <w:r w:rsidR="00CF505F" w:rsidRPr="00AD3351">
      <w:rPr>
        <w:sz w:val="20"/>
        <w:szCs w:val="20"/>
      </w:rPr>
      <w:tab/>
      <w:t xml:space="preserve"> tel.: +420 225 514 751 </w:t>
    </w:r>
  </w:p>
  <w:p w:rsidR="00AD3351" w:rsidRPr="00AD3351" w:rsidRDefault="00CF505F" w:rsidP="00AD3351">
    <w:pPr>
      <w:pStyle w:val="Zpat"/>
      <w:tabs>
        <w:tab w:val="clear" w:pos="9072"/>
        <w:tab w:val="left" w:pos="-284"/>
        <w:tab w:val="left" w:pos="2410"/>
        <w:tab w:val="left" w:pos="4820"/>
        <w:tab w:val="right" w:pos="9356"/>
      </w:tabs>
      <w:ind w:left="-294" w:right="-332"/>
      <w:rPr>
        <w:sz w:val="20"/>
        <w:szCs w:val="20"/>
      </w:rPr>
    </w:pPr>
    <w:r w:rsidRPr="00AD3351">
      <w:rPr>
        <w:sz w:val="20"/>
        <w:szCs w:val="20"/>
      </w:rPr>
      <w:t>Na Vápence 14, 130 00 Praha 3</w:t>
    </w:r>
    <w:r w:rsidRPr="00AD3351">
      <w:rPr>
        <w:sz w:val="20"/>
        <w:szCs w:val="20"/>
      </w:rPr>
      <w:tab/>
    </w:r>
    <w:hyperlink r:id="rId1" w:history="1">
      <w:r w:rsidRPr="00AD3351">
        <w:rPr>
          <w:rStyle w:val="Hypertextovodkaz"/>
          <w:sz w:val="20"/>
          <w:szCs w:val="20"/>
        </w:rPr>
        <w:t>epodatelna@szrcr.cz</w:t>
      </w:r>
    </w:hyperlink>
    <w:r w:rsidRPr="00AD3351">
      <w:rPr>
        <w:sz w:val="20"/>
        <w:szCs w:val="20"/>
      </w:rPr>
      <w:t xml:space="preserve"> </w:t>
    </w:r>
    <w:r w:rsidRPr="00AD3351">
      <w:rPr>
        <w:sz w:val="20"/>
        <w:szCs w:val="20"/>
      </w:rPr>
      <w:tab/>
      <w:t>tel.: +420 225 514 759</w:t>
    </w:r>
  </w:p>
  <w:p w:rsidR="00AD3351" w:rsidRPr="00C573BF" w:rsidRDefault="00CF505F" w:rsidP="00AD3351">
    <w:pPr>
      <w:pStyle w:val="Zpat"/>
      <w:tabs>
        <w:tab w:val="clear" w:pos="4536"/>
        <w:tab w:val="clear" w:pos="9072"/>
        <w:tab w:val="right" w:pos="-284"/>
        <w:tab w:val="left" w:pos="3828"/>
        <w:tab w:val="left" w:pos="6521"/>
        <w:tab w:val="right" w:pos="9356"/>
      </w:tabs>
      <w:ind w:left="-294" w:right="-332"/>
      <w:rPr>
        <w:color w:val="A6A6A6"/>
        <w:sz w:val="18"/>
        <w:szCs w:val="18"/>
      </w:rPr>
    </w:pPr>
    <w:r w:rsidRPr="00491C2C">
      <w:rPr>
        <w:color w:val="A6A6A6"/>
        <w:sz w:val="20"/>
        <w:szCs w:val="20"/>
      </w:rPr>
      <w:tab/>
    </w:r>
    <w:r w:rsidRPr="00491C2C">
      <w:rPr>
        <w:color w:val="A6A6A6"/>
        <w:sz w:val="20"/>
        <w:szCs w:val="20"/>
      </w:rPr>
      <w:tab/>
    </w:r>
    <w:r w:rsidRPr="00491C2C">
      <w:rPr>
        <w:color w:val="A6A6A6"/>
        <w:sz w:val="18"/>
        <w:szCs w:val="18"/>
      </w:rPr>
      <w:tab/>
    </w:r>
    <w:r>
      <w:rPr>
        <w:color w:val="A6A6A6"/>
        <w:sz w:val="18"/>
        <w:szCs w:val="18"/>
      </w:rPr>
      <w:tab/>
    </w:r>
  </w:p>
  <w:p w:rsidR="00EB70EA" w:rsidRPr="00C573BF" w:rsidRDefault="00342700" w:rsidP="00C573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700" w:rsidRDefault="00342700">
      <w:r>
        <w:separator/>
      </w:r>
    </w:p>
  </w:footnote>
  <w:footnote w:type="continuationSeparator" w:id="0">
    <w:p w:rsidR="00342700" w:rsidRDefault="00342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143" w:rsidRDefault="00342700">
    <w:pPr>
      <w:pStyle w:val="Zhlav"/>
      <w:ind w:left="-1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F00" w:rsidRDefault="008E3107">
    <w:pPr>
      <w:pStyle w:val="Zhlav"/>
    </w:pPr>
    <w:r w:rsidRPr="002C2A9A">
      <w:rPr>
        <w:noProof/>
      </w:rPr>
      <w:drawing>
        <wp:inline distT="0" distB="0" distL="0" distR="0">
          <wp:extent cx="2200275" cy="447675"/>
          <wp:effectExtent l="0" t="0" r="9525" b="9525"/>
          <wp:docPr id="1" name="Obrázek 1" descr="SZR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ZR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07"/>
    <w:rsid w:val="000A6B0F"/>
    <w:rsid w:val="00342700"/>
    <w:rsid w:val="0055158F"/>
    <w:rsid w:val="005D0BF5"/>
    <w:rsid w:val="006779CE"/>
    <w:rsid w:val="007F52DE"/>
    <w:rsid w:val="008E3107"/>
    <w:rsid w:val="00A56D71"/>
    <w:rsid w:val="00B41765"/>
    <w:rsid w:val="00B77554"/>
    <w:rsid w:val="00B8227C"/>
    <w:rsid w:val="00CF505F"/>
    <w:rsid w:val="00D5076A"/>
    <w:rsid w:val="00E0557B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8C54AF-BC1A-4AD5-AC19-A9C0038A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E310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8E3107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E3107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sid w:val="008E310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8E3107"/>
    <w:rPr>
      <w:rFonts w:cs="Arial"/>
    </w:rPr>
  </w:style>
  <w:style w:type="character" w:styleId="slostrnky">
    <w:name w:val="page number"/>
    <w:basedOn w:val="Standardnpsmoodstavce"/>
    <w:rsid w:val="008E3107"/>
  </w:style>
  <w:style w:type="character" w:styleId="Hypertextovodkaz">
    <w:name w:val="Hyperlink"/>
    <w:rsid w:val="008E310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50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5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5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szrc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Vašínová Zuzana</dc:creator>
  <cp:keywords/>
  <dc:description/>
  <cp:lastModifiedBy>Czendlik Roman</cp:lastModifiedBy>
  <cp:revision>2</cp:revision>
  <cp:lastPrinted>2016-10-03T11:38:00Z</cp:lastPrinted>
  <dcterms:created xsi:type="dcterms:W3CDTF">2016-10-03T11:39:00Z</dcterms:created>
  <dcterms:modified xsi:type="dcterms:W3CDTF">2016-10-03T11:39:00Z</dcterms:modified>
</cp:coreProperties>
</file>