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AD" w:rsidRPr="001C15B9" w:rsidRDefault="00AA56AD" w:rsidP="001C15B9">
      <w:pPr>
        <w:spacing w:line="582" w:lineRule="exact"/>
        <w:sectPr w:rsidR="00AA56AD" w:rsidRPr="001C15B9">
          <w:type w:val="continuous"/>
          <w:pgSz w:w="11900" w:h="16840"/>
          <w:pgMar w:top="247" w:right="451" w:bottom="1393" w:left="1279" w:header="0" w:footer="3" w:gutter="0"/>
          <w:cols w:space="720"/>
          <w:noEndnote/>
          <w:docGrid w:linePitch="360"/>
        </w:sectPr>
      </w:pPr>
    </w:p>
    <w:p w:rsidR="00AA56AD" w:rsidRDefault="00AA56AD" w:rsidP="001C15B9">
      <w:pPr>
        <w:pStyle w:val="Zkladntext20"/>
        <w:shd w:val="clear" w:color="auto" w:fill="auto"/>
        <w:spacing w:line="240" w:lineRule="exact"/>
        <w:ind w:firstLine="0"/>
      </w:pPr>
    </w:p>
    <w:p w:rsidR="00AA56AD" w:rsidRDefault="001C15B9">
      <w:pPr>
        <w:pStyle w:val="Zkladntext70"/>
        <w:shd w:val="clear" w:color="auto" w:fill="auto"/>
        <w:spacing w:after="639" w:line="260" w:lineRule="exact"/>
        <w:ind w:right="400"/>
      </w:pPr>
      <w:r>
        <w:rPr>
          <w:rStyle w:val="Zkladntext71"/>
          <w:b/>
          <w:bCs/>
        </w:rPr>
        <w:t>S</w:t>
      </w:r>
      <w:r>
        <w:rPr>
          <w:rStyle w:val="Zkladntext71"/>
          <w:b/>
          <w:bCs/>
        </w:rPr>
        <w:t>mlouva o vzájemné spolupráci č. 358</w:t>
      </w:r>
      <w:r>
        <w:rPr>
          <w:rStyle w:val="Zkladntext71"/>
          <w:b/>
          <w:bCs/>
        </w:rPr>
        <w:t>/2017</w:t>
      </w:r>
      <w:r>
        <w:rPr>
          <w:rStyle w:val="Zkladntext71"/>
          <w:b/>
          <w:bCs/>
        </w:rPr>
        <w:br/>
      </w:r>
      <w:r>
        <w:rPr>
          <w:rStyle w:val="Zkladntext6"/>
          <w:b w:val="0"/>
          <w:bCs w:val="0"/>
        </w:rPr>
        <w:t xml:space="preserve">uzavřena dle ustanovení </w:t>
      </w:r>
      <w:r>
        <w:rPr>
          <w:rStyle w:val="Zkladntext6"/>
          <w:b w:val="0"/>
          <w:bCs w:val="0"/>
        </w:rPr>
        <w:t>§1746 odst. 2 zákona č. 89/2012 Sb., Občanský zákoník</w:t>
      </w:r>
    </w:p>
    <w:p w:rsidR="00AA56AD" w:rsidRDefault="001C15B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61"/>
        </w:tabs>
        <w:spacing w:before="0" w:after="96" w:line="240" w:lineRule="exact"/>
        <w:ind w:left="160"/>
      </w:pPr>
      <w:bookmarkStart w:id="0" w:name="bookmark0"/>
      <w:r>
        <w:rPr>
          <w:rStyle w:val="Nadpis21"/>
          <w:b/>
          <w:bCs/>
        </w:rPr>
        <w:t>Smluvní strany</w:t>
      </w:r>
      <w:bookmarkEnd w:id="0"/>
    </w:p>
    <w:p w:rsidR="00AA56AD" w:rsidRDefault="001C15B9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36" w:lineRule="exact"/>
        <w:ind w:left="500"/>
      </w:pPr>
      <w:bookmarkStart w:id="1" w:name="bookmark1"/>
      <w:r>
        <w:t>Zoologická zahrada Liberec, příspěvková organizace</w:t>
      </w:r>
      <w:bookmarkEnd w:id="1"/>
    </w:p>
    <w:p w:rsidR="00AA56AD" w:rsidRDefault="001C15B9">
      <w:pPr>
        <w:pStyle w:val="Zkladntext20"/>
        <w:shd w:val="clear" w:color="auto" w:fill="auto"/>
        <w:spacing w:line="336" w:lineRule="exact"/>
        <w:ind w:left="500" w:right="7060" w:firstLine="0"/>
        <w:jc w:val="left"/>
      </w:pPr>
      <w:r>
        <w:t>Lidové sady 425/1 460 01 Liberec</w:t>
      </w:r>
    </w:p>
    <w:p w:rsidR="00AA56AD" w:rsidRDefault="001C15B9">
      <w:pPr>
        <w:pStyle w:val="Zkladntext20"/>
        <w:shd w:val="clear" w:color="auto" w:fill="auto"/>
        <w:spacing w:line="336" w:lineRule="exact"/>
        <w:ind w:left="500" w:right="5580" w:firstLine="0"/>
        <w:jc w:val="left"/>
      </w:pPr>
      <w:r>
        <w:t>IČO: 00079651, DIČ: CZ00079651 č. ú.: 2132461/0100</w:t>
      </w:r>
    </w:p>
    <w:p w:rsidR="00AA56AD" w:rsidRDefault="001C15B9">
      <w:pPr>
        <w:pStyle w:val="Zkladntext20"/>
        <w:shd w:val="clear" w:color="auto" w:fill="auto"/>
        <w:spacing w:line="336" w:lineRule="exact"/>
        <w:ind w:left="500" w:firstLine="0"/>
        <w:jc w:val="left"/>
      </w:pPr>
      <w:r>
        <w:t xml:space="preserve">zapsaná v obchodním rejstříku vedeném Krajským </w:t>
      </w:r>
      <w:r>
        <w:t>soudem v Ústí nad Labem pod spis. značkou: Pr 623</w:t>
      </w:r>
    </w:p>
    <w:p w:rsidR="00AA56AD" w:rsidRDefault="001C15B9">
      <w:pPr>
        <w:pStyle w:val="Zkladntext20"/>
        <w:shd w:val="clear" w:color="auto" w:fill="auto"/>
        <w:spacing w:after="497" w:line="336" w:lineRule="exact"/>
        <w:ind w:left="500" w:firstLine="0"/>
      </w:pPr>
      <w:r>
        <w:t>zastoupena MVDr. Davidem Nejedlem, ředitelem</w:t>
      </w:r>
    </w:p>
    <w:p w:rsidR="00AA56AD" w:rsidRDefault="001C15B9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240" w:lineRule="exact"/>
        <w:ind w:left="500"/>
      </w:pPr>
      <w:bookmarkStart w:id="2" w:name="bookmark2"/>
      <w:r>
        <w:t>Marketing K2 s.r.o.</w:t>
      </w:r>
      <w:bookmarkEnd w:id="2"/>
    </w:p>
    <w:p w:rsidR="00AA56AD" w:rsidRDefault="001C15B9" w:rsidP="001C15B9">
      <w:pPr>
        <w:pStyle w:val="Zkladntext20"/>
        <w:shd w:val="clear" w:color="auto" w:fill="auto"/>
        <w:spacing w:line="298" w:lineRule="exact"/>
        <w:ind w:left="499" w:right="6660" w:firstLine="0"/>
        <w:jc w:val="left"/>
      </w:pPr>
      <w:r>
        <w:t>Stříbrný kopec 726 463 03 Stráž nad Nisou</w:t>
      </w:r>
    </w:p>
    <w:p w:rsidR="00AA56AD" w:rsidRDefault="001C15B9" w:rsidP="001C15B9">
      <w:pPr>
        <w:pStyle w:val="Zkladntext20"/>
        <w:shd w:val="clear" w:color="auto" w:fill="auto"/>
        <w:spacing w:line="293" w:lineRule="exact"/>
        <w:ind w:left="499" w:right="7200" w:firstLine="0"/>
        <w:jc w:val="left"/>
      </w:pPr>
      <w:r>
        <w:t>IČO:27326420 DIČ: CZ27326420</w:t>
      </w:r>
    </w:p>
    <w:p w:rsidR="001C15B9" w:rsidRDefault="001C15B9" w:rsidP="001C15B9">
      <w:pPr>
        <w:pStyle w:val="Zkladntext20"/>
        <w:shd w:val="clear" w:color="auto" w:fill="auto"/>
        <w:spacing w:line="336" w:lineRule="exact"/>
        <w:ind w:left="499" w:right="4660" w:firstLine="0"/>
        <w:jc w:val="left"/>
      </w:pPr>
      <w:r>
        <w:t xml:space="preserve">Zastoupena: Kateřinou Arnoldovou </w:t>
      </w:r>
    </w:p>
    <w:p w:rsidR="00AA56AD" w:rsidRDefault="001C15B9" w:rsidP="001C15B9">
      <w:pPr>
        <w:pStyle w:val="Zkladntext20"/>
        <w:shd w:val="clear" w:color="auto" w:fill="auto"/>
        <w:spacing w:line="336" w:lineRule="exact"/>
        <w:ind w:left="499" w:right="4660" w:firstLine="0"/>
        <w:jc w:val="left"/>
      </w:pPr>
      <w:r>
        <w:t xml:space="preserve">email: </w:t>
      </w:r>
      <w:r>
        <w:t xml:space="preserve">tel. </w:t>
      </w:r>
    </w:p>
    <w:p w:rsidR="00AA56AD" w:rsidRDefault="001C15B9" w:rsidP="001C15B9">
      <w:pPr>
        <w:pStyle w:val="Zkladntext20"/>
        <w:shd w:val="clear" w:color="auto" w:fill="auto"/>
        <w:spacing w:line="240" w:lineRule="exact"/>
        <w:ind w:left="499" w:firstLine="0"/>
      </w:pPr>
      <w:r>
        <w:t>Uzavírají tuto dohodu o spolupráci:</w:t>
      </w:r>
    </w:p>
    <w:p w:rsidR="001C15B9" w:rsidRDefault="001C15B9" w:rsidP="001C15B9">
      <w:pPr>
        <w:pStyle w:val="Zkladntext20"/>
        <w:shd w:val="clear" w:color="auto" w:fill="auto"/>
        <w:spacing w:line="240" w:lineRule="exact"/>
        <w:ind w:left="499" w:firstLine="0"/>
      </w:pPr>
    </w:p>
    <w:p w:rsidR="00AA56AD" w:rsidRDefault="001C15B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96" w:line="240" w:lineRule="exact"/>
        <w:ind w:left="160"/>
      </w:pPr>
      <w:bookmarkStart w:id="3" w:name="bookmark3"/>
      <w:r>
        <w:rPr>
          <w:rStyle w:val="Nadpis21"/>
          <w:b/>
          <w:bCs/>
        </w:rPr>
        <w:t>Předmět smlouvy</w:t>
      </w:r>
      <w:bookmarkEnd w:id="3"/>
    </w:p>
    <w:p w:rsidR="00AA56AD" w:rsidRDefault="001C15B9">
      <w:pPr>
        <w:pStyle w:val="Zkladntext20"/>
        <w:numPr>
          <w:ilvl w:val="0"/>
          <w:numId w:val="3"/>
        </w:numPr>
        <w:shd w:val="clear" w:color="auto" w:fill="auto"/>
        <w:tabs>
          <w:tab w:val="left" w:pos="666"/>
        </w:tabs>
        <w:spacing w:after="137" w:line="336" w:lineRule="exact"/>
        <w:ind w:left="500" w:hanging="340"/>
        <w:jc w:val="left"/>
      </w:pPr>
      <w:r>
        <w:t xml:space="preserve">Předmětem smlouvy je poskytnutí prostoru a spolupráce na akci pořádané pro společnost Magna Bohemia s.r.o. v areálu Zoo </w:t>
      </w:r>
      <w:r>
        <w:t>Liberec v</w:t>
      </w:r>
    </w:p>
    <w:p w:rsidR="00AA56AD" w:rsidRDefault="001C15B9">
      <w:pPr>
        <w:pStyle w:val="Zkladntext20"/>
        <w:numPr>
          <w:ilvl w:val="0"/>
          <w:numId w:val="3"/>
        </w:numPr>
        <w:shd w:val="clear" w:color="auto" w:fill="auto"/>
        <w:tabs>
          <w:tab w:val="left" w:pos="666"/>
        </w:tabs>
        <w:spacing w:after="360" w:line="240" w:lineRule="exact"/>
        <w:ind w:left="160" w:firstLine="0"/>
      </w:pPr>
      <w:r>
        <w:t>Termín akce : neděle 17. 6. 2017,10.00 -18.00</w:t>
      </w:r>
    </w:p>
    <w:p w:rsidR="00AA56AD" w:rsidRDefault="001C15B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95"/>
        </w:tabs>
        <w:spacing w:before="0" w:after="0" w:line="456" w:lineRule="exact"/>
        <w:ind w:left="160"/>
      </w:pPr>
      <w:bookmarkStart w:id="4" w:name="bookmark4"/>
      <w:r>
        <w:rPr>
          <w:rStyle w:val="Nadpis21"/>
          <w:b/>
          <w:bCs/>
        </w:rPr>
        <w:t>Závazky smluvních stran</w:t>
      </w:r>
      <w:bookmarkEnd w:id="4"/>
    </w:p>
    <w:p w:rsidR="00AA56AD" w:rsidRDefault="001C15B9">
      <w:pPr>
        <w:pStyle w:val="Zkladntext20"/>
        <w:shd w:val="clear" w:color="auto" w:fill="auto"/>
        <w:spacing w:line="456" w:lineRule="exact"/>
        <w:ind w:left="160" w:firstLine="0"/>
      </w:pPr>
      <w:r>
        <w:t>1. ZOO Liberec v rámci naplnění ujednání smlouvy zajistí</w:t>
      </w:r>
    </w:p>
    <w:p w:rsidR="00AA56AD" w:rsidRDefault="001C15B9">
      <w:pPr>
        <w:pStyle w:val="Zkladntext20"/>
        <w:numPr>
          <w:ilvl w:val="0"/>
          <w:numId w:val="4"/>
        </w:numPr>
        <w:shd w:val="clear" w:color="auto" w:fill="auto"/>
        <w:tabs>
          <w:tab w:val="left" w:pos="1584"/>
        </w:tabs>
        <w:spacing w:line="456" w:lineRule="exact"/>
        <w:ind w:left="1240" w:firstLine="0"/>
      </w:pPr>
      <w:r>
        <w:t>Potřebnou součinnost při tvorbě tiskovin pro propagaci a průběh akce</w:t>
      </w:r>
    </w:p>
    <w:p w:rsidR="00AA56AD" w:rsidRDefault="001C15B9">
      <w:pPr>
        <w:pStyle w:val="Zkladntext20"/>
        <w:numPr>
          <w:ilvl w:val="0"/>
          <w:numId w:val="4"/>
        </w:numPr>
        <w:shd w:val="clear" w:color="auto" w:fill="auto"/>
        <w:tabs>
          <w:tab w:val="left" w:pos="1594"/>
        </w:tabs>
        <w:spacing w:line="456" w:lineRule="exact"/>
        <w:ind w:left="1240" w:firstLine="0"/>
      </w:pPr>
      <w:r>
        <w:t>Inventář a personál dle rozpisu v Příloze č. 1</w:t>
      </w:r>
    </w:p>
    <w:p w:rsidR="00AA56AD" w:rsidRDefault="001C15B9">
      <w:pPr>
        <w:pStyle w:val="Zkladntext20"/>
        <w:numPr>
          <w:ilvl w:val="0"/>
          <w:numId w:val="4"/>
        </w:numPr>
        <w:shd w:val="clear" w:color="auto" w:fill="auto"/>
        <w:tabs>
          <w:tab w:val="left" w:pos="1594"/>
        </w:tabs>
        <w:spacing w:line="456" w:lineRule="exact"/>
        <w:ind w:left="1240" w:firstLine="0"/>
      </w:pPr>
      <w:r>
        <w:t>Zpřístupnění badatelny</w:t>
      </w:r>
      <w:r>
        <w:br w:type="page"/>
      </w:r>
    </w:p>
    <w:p w:rsidR="00AA56AD" w:rsidRDefault="001C15B9">
      <w:pPr>
        <w:pStyle w:val="Nadpis10"/>
        <w:keepNext/>
        <w:keepLines/>
        <w:shd w:val="clear" w:color="auto" w:fill="auto"/>
        <w:spacing w:after="0" w:line="340" w:lineRule="exact"/>
        <w:ind w:left="8340"/>
      </w:pPr>
      <w:bookmarkStart w:id="5" w:name="bookmark5"/>
      <w:r>
        <w:lastRenderedPageBreak/>
        <w:t>zoo</w:t>
      </w:r>
      <w:bookmarkEnd w:id="5"/>
    </w:p>
    <w:p w:rsidR="00AA56AD" w:rsidRDefault="001C15B9">
      <w:pPr>
        <w:pStyle w:val="Zkladntext40"/>
        <w:shd w:val="clear" w:color="auto" w:fill="auto"/>
        <w:spacing w:after="180" w:line="180" w:lineRule="exact"/>
        <w:ind w:left="8340"/>
        <w:jc w:val="left"/>
      </w:pPr>
      <w:r>
        <w:t>LIBEREC</w:t>
      </w:r>
    </w:p>
    <w:p w:rsidR="00AA56AD" w:rsidRDefault="001C15B9">
      <w:pPr>
        <w:pStyle w:val="Zkladntext20"/>
        <w:numPr>
          <w:ilvl w:val="0"/>
          <w:numId w:val="4"/>
        </w:numPr>
        <w:shd w:val="clear" w:color="auto" w:fill="auto"/>
        <w:tabs>
          <w:tab w:val="left" w:pos="1478"/>
        </w:tabs>
        <w:spacing w:after="178" w:line="240" w:lineRule="exact"/>
        <w:ind w:left="1120" w:firstLine="0"/>
      </w:pPr>
      <w:r>
        <w:t>Rukodělná stanoviště (tvoření s Nadací Preciosa + Srdeční záležitost)</w:t>
      </w:r>
    </w:p>
    <w:p w:rsidR="00AA56AD" w:rsidRDefault="001C15B9">
      <w:pPr>
        <w:pStyle w:val="Zkladntext20"/>
        <w:numPr>
          <w:ilvl w:val="0"/>
          <w:numId w:val="4"/>
        </w:numPr>
        <w:shd w:val="clear" w:color="auto" w:fill="auto"/>
        <w:tabs>
          <w:tab w:val="left" w:pos="1478"/>
        </w:tabs>
        <w:spacing w:after="648" w:line="240" w:lineRule="exact"/>
        <w:ind w:left="1120" w:firstLine="0"/>
      </w:pPr>
      <w:r>
        <w:t>Potřebnou součinnost při přípravě stanovišť i úklidu po akci</w:t>
      </w:r>
    </w:p>
    <w:p w:rsidR="00AA56AD" w:rsidRDefault="001C15B9">
      <w:pPr>
        <w:pStyle w:val="Zkladntext20"/>
        <w:shd w:val="clear" w:color="auto" w:fill="auto"/>
        <w:spacing w:after="168" w:line="240" w:lineRule="exact"/>
        <w:ind w:left="380" w:firstLine="0"/>
      </w:pPr>
      <w:r>
        <w:t>2. Marketing K2 s.r.o. v rámci naplnění ujednání smlouvy zodpovídá za:</w:t>
      </w:r>
    </w:p>
    <w:p w:rsidR="00AA56AD" w:rsidRDefault="001C15B9">
      <w:pPr>
        <w:pStyle w:val="Zkladntext20"/>
        <w:numPr>
          <w:ilvl w:val="0"/>
          <w:numId w:val="5"/>
        </w:numPr>
        <w:shd w:val="clear" w:color="auto" w:fill="auto"/>
        <w:tabs>
          <w:tab w:val="left" w:pos="1464"/>
        </w:tabs>
        <w:spacing w:after="89" w:line="240" w:lineRule="exact"/>
        <w:ind w:left="1120" w:firstLine="0"/>
      </w:pPr>
      <w:r>
        <w:t xml:space="preserve">Organizační a </w:t>
      </w:r>
      <w:r>
        <w:t>technické zajištění průběhu celé akce</w:t>
      </w:r>
    </w:p>
    <w:p w:rsidR="00AA56AD" w:rsidRDefault="001C15B9">
      <w:pPr>
        <w:pStyle w:val="Zkladntext20"/>
        <w:numPr>
          <w:ilvl w:val="0"/>
          <w:numId w:val="5"/>
        </w:numPr>
        <w:shd w:val="clear" w:color="auto" w:fill="auto"/>
        <w:tabs>
          <w:tab w:val="left" w:pos="1474"/>
        </w:tabs>
        <w:spacing w:after="145" w:line="346" w:lineRule="exact"/>
        <w:ind w:left="1480" w:hanging="360"/>
        <w:jc w:val="left"/>
      </w:pPr>
      <w:r>
        <w:t>Evidenci návštěvníků z řad zaměstnanců a rodinných příslušníků společnosti Magna Bohemia a jejich jednoznačné a čitelné označení</w:t>
      </w:r>
    </w:p>
    <w:p w:rsidR="00AA56AD" w:rsidRDefault="001C15B9">
      <w:pPr>
        <w:pStyle w:val="Zkladntext20"/>
        <w:numPr>
          <w:ilvl w:val="0"/>
          <w:numId w:val="5"/>
        </w:numPr>
        <w:shd w:val="clear" w:color="auto" w:fill="auto"/>
        <w:tabs>
          <w:tab w:val="left" w:pos="1474"/>
        </w:tabs>
        <w:spacing w:after="92" w:line="240" w:lineRule="exact"/>
        <w:ind w:left="1120" w:firstLine="0"/>
      </w:pPr>
      <w:r>
        <w:t>Bezpečnost dětí v rámci všech aktivit dané akce</w:t>
      </w:r>
    </w:p>
    <w:p w:rsidR="00AA56AD" w:rsidRDefault="001C15B9">
      <w:pPr>
        <w:pStyle w:val="Zkladntext20"/>
        <w:numPr>
          <w:ilvl w:val="0"/>
          <w:numId w:val="5"/>
        </w:numPr>
        <w:shd w:val="clear" w:color="auto" w:fill="auto"/>
        <w:tabs>
          <w:tab w:val="left" w:pos="1483"/>
        </w:tabs>
        <w:spacing w:after="64" w:line="341" w:lineRule="exact"/>
        <w:ind w:left="1480" w:hanging="360"/>
        <w:jc w:val="left"/>
      </w:pPr>
      <w:r>
        <w:t>Vyškolený dospělý dozor na všech stanoviš</w:t>
      </w:r>
      <w:r>
        <w:t>tích zajišťovaných spol. Marketing K2 s.r.o.</w:t>
      </w:r>
    </w:p>
    <w:p w:rsidR="00AA56AD" w:rsidRDefault="001C15B9">
      <w:pPr>
        <w:pStyle w:val="Zkladntext20"/>
        <w:numPr>
          <w:ilvl w:val="0"/>
          <w:numId w:val="5"/>
        </w:numPr>
        <w:shd w:val="clear" w:color="auto" w:fill="auto"/>
        <w:tabs>
          <w:tab w:val="left" w:pos="1483"/>
        </w:tabs>
        <w:spacing w:line="336" w:lineRule="exact"/>
        <w:ind w:left="1480" w:hanging="360"/>
        <w:jc w:val="left"/>
      </w:pPr>
      <w:r>
        <w:t>dodržování veškerých bezpečnostních, protipožárních předpisů, právních norem, hygienických předpisů</w:t>
      </w:r>
    </w:p>
    <w:p w:rsidR="00AA56AD" w:rsidRDefault="001C15B9">
      <w:pPr>
        <w:pStyle w:val="Zkladntext20"/>
        <w:numPr>
          <w:ilvl w:val="0"/>
          <w:numId w:val="5"/>
        </w:numPr>
        <w:shd w:val="clear" w:color="auto" w:fill="auto"/>
        <w:tabs>
          <w:tab w:val="left" w:pos="2558"/>
        </w:tabs>
        <w:spacing w:line="1008" w:lineRule="exact"/>
        <w:ind w:left="1120" w:firstLine="0"/>
      </w:pPr>
      <w:r>
        <w:t>dodržování všech interních provozních nařízení ZOO Liberec</w:t>
      </w:r>
    </w:p>
    <w:p w:rsidR="00AA56AD" w:rsidRDefault="001C15B9">
      <w:pPr>
        <w:pStyle w:val="Zkladntext90"/>
        <w:numPr>
          <w:ilvl w:val="0"/>
          <w:numId w:val="1"/>
        </w:numPr>
        <w:shd w:val="clear" w:color="auto" w:fill="auto"/>
        <w:tabs>
          <w:tab w:val="left" w:pos="445"/>
          <w:tab w:val="left" w:pos="1411"/>
        </w:tabs>
      </w:pPr>
      <w:r>
        <w:rPr>
          <w:rStyle w:val="Zkladntext91"/>
          <w:b/>
          <w:bCs/>
        </w:rPr>
        <w:t>Cenové a platební ujednání</w:t>
      </w:r>
    </w:p>
    <w:p w:rsidR="00AA56AD" w:rsidRDefault="001C15B9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line="456" w:lineRule="exact"/>
        <w:ind w:firstLine="0"/>
      </w:pPr>
      <w:r>
        <w:t xml:space="preserve">Marketing K2 s.r.o. </w:t>
      </w:r>
      <w:r>
        <w:t>uhradí ZOO Liberec za poskytnuté služby a koordinaci částku</w:t>
      </w:r>
    </w:p>
    <w:p w:rsidR="00AA56AD" w:rsidRDefault="001C15B9">
      <w:pPr>
        <w:pStyle w:val="Zkladntext20"/>
        <w:numPr>
          <w:ilvl w:val="0"/>
          <w:numId w:val="7"/>
        </w:numPr>
        <w:shd w:val="clear" w:color="auto" w:fill="auto"/>
        <w:tabs>
          <w:tab w:val="left" w:pos="777"/>
        </w:tabs>
        <w:spacing w:line="456" w:lineRule="exact"/>
        <w:ind w:left="380" w:firstLine="0"/>
      </w:pPr>
      <w:r>
        <w:t>dle skutečné návštěvnosti zaměstnanců společnosti Magna:</w:t>
      </w:r>
    </w:p>
    <w:p w:rsidR="00AA56AD" w:rsidRDefault="001C15B9">
      <w:pPr>
        <w:pStyle w:val="Zkladntext20"/>
        <w:shd w:val="clear" w:color="auto" w:fill="auto"/>
        <w:spacing w:line="456" w:lineRule="exact"/>
        <w:ind w:left="740" w:firstLine="0"/>
        <w:jc w:val="left"/>
      </w:pPr>
      <w:r>
        <w:t>Vstupné - dospělí 117 Kč/osoba</w:t>
      </w:r>
    </w:p>
    <w:p w:rsidR="00AA56AD" w:rsidRDefault="001C15B9">
      <w:pPr>
        <w:pStyle w:val="Zkladntext20"/>
        <w:shd w:val="clear" w:color="auto" w:fill="auto"/>
        <w:spacing w:line="456" w:lineRule="exact"/>
        <w:ind w:left="740" w:firstLine="0"/>
        <w:jc w:val="left"/>
      </w:pPr>
      <w:r>
        <w:t>Vstupné - děti 3-15 let 81Kč/osoba</w:t>
      </w:r>
    </w:p>
    <w:p w:rsidR="00AA56AD" w:rsidRDefault="001C15B9">
      <w:pPr>
        <w:pStyle w:val="Zkladntext20"/>
        <w:numPr>
          <w:ilvl w:val="0"/>
          <w:numId w:val="7"/>
        </w:numPr>
        <w:shd w:val="clear" w:color="auto" w:fill="auto"/>
        <w:tabs>
          <w:tab w:val="left" w:pos="777"/>
        </w:tabs>
        <w:spacing w:line="456" w:lineRule="exact"/>
        <w:ind w:left="740" w:right="2760" w:hanging="360"/>
        <w:jc w:val="left"/>
      </w:pPr>
      <w:r>
        <w:t xml:space="preserve">dle skutečného čerpání materiálu v rámci rukodělných dílen: pohled </w:t>
      </w:r>
      <w:r>
        <w:t>15Kč/ks</w:t>
      </w:r>
    </w:p>
    <w:p w:rsidR="00AA56AD" w:rsidRDefault="001C15B9">
      <w:pPr>
        <w:pStyle w:val="Zkladntext20"/>
        <w:shd w:val="clear" w:color="auto" w:fill="auto"/>
        <w:spacing w:line="456" w:lineRule="exact"/>
        <w:ind w:left="740" w:right="5160" w:firstLine="0"/>
        <w:jc w:val="left"/>
      </w:pPr>
      <w:r>
        <w:t>klíčenka 40Kč/ks magnet 40Kč/ks</w:t>
      </w:r>
    </w:p>
    <w:p w:rsidR="00AA56AD" w:rsidRDefault="001C15B9">
      <w:pPr>
        <w:pStyle w:val="Zkladntext20"/>
        <w:numPr>
          <w:ilvl w:val="0"/>
          <w:numId w:val="7"/>
        </w:numPr>
        <w:shd w:val="clear" w:color="auto" w:fill="auto"/>
        <w:tabs>
          <w:tab w:val="left" w:pos="777"/>
        </w:tabs>
        <w:spacing w:line="456" w:lineRule="exact"/>
        <w:ind w:left="380" w:firstLine="0"/>
      </w:pPr>
      <w:r>
        <w:t>Pronájem inventáře a personální výpomoc dle tabulky v Příloze č. 2</w:t>
      </w:r>
    </w:p>
    <w:p w:rsidR="00AA56AD" w:rsidRDefault="001C15B9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after="60" w:line="336" w:lineRule="exact"/>
        <w:ind w:left="380" w:hanging="380"/>
        <w:jc w:val="left"/>
      </w:pPr>
      <w:r>
        <w:t>Marketing K2 s.r.o. dodá souhrnný a finální počet návštěvníků společnosti Magna do 20. 9. 2017</w:t>
      </w:r>
    </w:p>
    <w:p w:rsidR="00AA56AD" w:rsidRDefault="001C15B9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after="56" w:line="336" w:lineRule="exact"/>
        <w:ind w:left="380" w:hanging="380"/>
        <w:jc w:val="left"/>
      </w:pPr>
      <w:r>
        <w:t xml:space="preserve">Zoo Liberec dodá společnosti Marketing K2 s.r.o. </w:t>
      </w:r>
      <w:r>
        <w:t>souhrnné a finální počty čerpaného materiálu v rámci rukodělných dílen do 20. 9. 2017</w:t>
      </w:r>
    </w:p>
    <w:p w:rsidR="00AA56AD" w:rsidRDefault="001C15B9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line="341" w:lineRule="exact"/>
        <w:ind w:left="380" w:hanging="380"/>
        <w:jc w:val="left"/>
      </w:pPr>
      <w:r>
        <w:t>ZOO Liberec vystaví řádnou fakturu dle odsouhlaseného finálního rozpočtu na akci. Splatnost faktury je 7 kalendářních dní.</w:t>
      </w:r>
      <w:r>
        <w:br w:type="page"/>
      </w:r>
    </w:p>
    <w:p w:rsidR="00AA56AD" w:rsidRDefault="001C15B9">
      <w:pPr>
        <w:pStyle w:val="Nadpis10"/>
        <w:keepNext/>
        <w:keepLines/>
        <w:shd w:val="clear" w:color="auto" w:fill="auto"/>
        <w:spacing w:after="0" w:line="340" w:lineRule="exact"/>
        <w:ind w:right="400"/>
        <w:jc w:val="right"/>
      </w:pPr>
      <w:bookmarkStart w:id="6" w:name="bookmark6"/>
      <w:r>
        <w:lastRenderedPageBreak/>
        <w:t>zoo</w:t>
      </w:r>
      <w:bookmarkEnd w:id="6"/>
    </w:p>
    <w:p w:rsidR="00AA56AD" w:rsidRDefault="001C15B9">
      <w:pPr>
        <w:pStyle w:val="Zkladntext40"/>
        <w:shd w:val="clear" w:color="auto" w:fill="auto"/>
        <w:spacing w:after="180" w:line="180" w:lineRule="exact"/>
        <w:ind w:left="8340"/>
        <w:jc w:val="left"/>
      </w:pPr>
      <w:r>
        <w:t>LIBEREC</w:t>
      </w:r>
    </w:p>
    <w:p w:rsidR="00AA56AD" w:rsidRDefault="001C15B9">
      <w:pPr>
        <w:pStyle w:val="Zkladntext90"/>
        <w:numPr>
          <w:ilvl w:val="0"/>
          <w:numId w:val="1"/>
        </w:numPr>
        <w:shd w:val="clear" w:color="auto" w:fill="auto"/>
        <w:tabs>
          <w:tab w:val="left" w:pos="392"/>
        </w:tabs>
        <w:spacing w:after="91" w:line="240" w:lineRule="exact"/>
      </w:pPr>
      <w:r>
        <w:rPr>
          <w:rStyle w:val="Zkladntext91"/>
          <w:b/>
          <w:bCs/>
        </w:rPr>
        <w:t>Platnost smlouvy</w:t>
      </w:r>
    </w:p>
    <w:p w:rsidR="00AA56AD" w:rsidRDefault="001C15B9">
      <w:pPr>
        <w:pStyle w:val="Zkladntext20"/>
        <w:numPr>
          <w:ilvl w:val="0"/>
          <w:numId w:val="8"/>
        </w:numPr>
        <w:shd w:val="clear" w:color="auto" w:fill="auto"/>
        <w:tabs>
          <w:tab w:val="left" w:pos="344"/>
        </w:tabs>
        <w:spacing w:after="52" w:line="336" w:lineRule="exact"/>
        <w:ind w:left="320" w:hanging="320"/>
        <w:jc w:val="left"/>
      </w:pPr>
      <w:r>
        <w:t xml:space="preserve">Smlouva nabývá </w:t>
      </w:r>
      <w:r>
        <w:t>platnosti podpisem statutárních zástupců obou stran a je platná po dobu konání akce, tedy do 17. 9. 2017.</w:t>
      </w:r>
    </w:p>
    <w:p w:rsidR="00AA56AD" w:rsidRDefault="001C15B9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after="325" w:line="346" w:lineRule="exact"/>
        <w:ind w:left="320" w:hanging="320"/>
        <w:jc w:val="left"/>
      </w:pPr>
      <w:r>
        <w:t>Veškeré případné změny a dodatky k této smlouvě mohou být provedeny pouze písemnou formou - číslovanými dodatky, odsouhlasenými oběma stranami.</w:t>
      </w:r>
    </w:p>
    <w:p w:rsidR="00AA56AD" w:rsidRDefault="001C15B9">
      <w:pPr>
        <w:pStyle w:val="Zkladntext90"/>
        <w:numPr>
          <w:ilvl w:val="0"/>
          <w:numId w:val="1"/>
        </w:numPr>
        <w:shd w:val="clear" w:color="auto" w:fill="auto"/>
        <w:tabs>
          <w:tab w:val="left" w:pos="454"/>
        </w:tabs>
        <w:spacing w:after="533" w:line="240" w:lineRule="exact"/>
      </w:pPr>
      <w:r>
        <w:rPr>
          <w:rStyle w:val="Zkladntext91"/>
          <w:b/>
          <w:bCs/>
        </w:rPr>
        <w:t>Ostatn</w:t>
      </w:r>
      <w:r>
        <w:rPr>
          <w:rStyle w:val="Zkladntext91"/>
          <w:b/>
          <w:bCs/>
        </w:rPr>
        <w:t>í ujednání</w:t>
      </w:r>
    </w:p>
    <w:p w:rsidR="00AA56AD" w:rsidRDefault="001C15B9">
      <w:pPr>
        <w:pStyle w:val="Zkladntext20"/>
        <w:numPr>
          <w:ilvl w:val="0"/>
          <w:numId w:val="9"/>
        </w:numPr>
        <w:shd w:val="clear" w:color="auto" w:fill="auto"/>
        <w:tabs>
          <w:tab w:val="left" w:pos="344"/>
        </w:tabs>
        <w:spacing w:after="96" w:line="240" w:lineRule="exact"/>
        <w:ind w:firstLine="0"/>
      </w:pPr>
      <w:r>
        <w:t>Obě strany si smlouvu přečetly a s jejím obsahem souhlasí, což stvrzují svými podpisy.</w:t>
      </w:r>
    </w:p>
    <w:p w:rsidR="00AA56AD" w:rsidRDefault="001C15B9">
      <w:pPr>
        <w:pStyle w:val="Zkladntext20"/>
        <w:numPr>
          <w:ilvl w:val="0"/>
          <w:numId w:val="9"/>
        </w:numPr>
        <w:shd w:val="clear" w:color="auto" w:fill="auto"/>
        <w:tabs>
          <w:tab w:val="left" w:pos="344"/>
        </w:tabs>
        <w:spacing w:after="1217" w:line="336" w:lineRule="exact"/>
        <w:ind w:left="420"/>
        <w:jc w:val="left"/>
      </w:pPr>
      <w:r>
        <w:t>Smlouva je provedena ve dvou vyhotoveních, z nichž každý má právní sílu originálu, a každá ze stran obdrží jeden stejnopis.</w:t>
      </w:r>
    </w:p>
    <w:p w:rsidR="00AA56AD" w:rsidRDefault="001C15B9">
      <w:pPr>
        <w:pStyle w:val="Zkladntext20"/>
        <w:shd w:val="clear" w:color="auto" w:fill="auto"/>
        <w:spacing w:line="240" w:lineRule="exact"/>
        <w:ind w:firstLine="0"/>
        <w:sectPr w:rsidR="00AA56AD">
          <w:type w:val="continuous"/>
          <w:pgSz w:w="11900" w:h="16840"/>
          <w:pgMar w:top="922" w:right="1172" w:bottom="1388" w:left="138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1771015" simplePos="0" relativeHeight="377487107" behindDoc="1" locked="0" layoutInCell="1" allowOverlap="1">
                <wp:simplePos x="0" y="0"/>
                <wp:positionH relativeFrom="margin">
                  <wp:posOffset>568325</wp:posOffset>
                </wp:positionH>
                <wp:positionV relativeFrom="paragraph">
                  <wp:posOffset>1715770</wp:posOffset>
                </wp:positionV>
                <wp:extent cx="658495" cy="426720"/>
                <wp:effectExtent l="0" t="2540" r="635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6AD" w:rsidRDefault="001C15B9">
                            <w:pPr>
                              <w:pStyle w:val="Titulekobrzku4"/>
                              <w:shd w:val="clear" w:color="auto" w:fill="auto"/>
                            </w:pPr>
                            <w:r>
                              <w:t>K2 s.r.o. Arnoldová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.75pt;margin-top:135.1pt;width:51.85pt;height:33.6pt;z-index:-125829373;visibility:visible;mso-wrap-style:square;mso-width-percent:0;mso-height-percent:0;mso-wrap-distance-left:5pt;mso-wrap-distance-top:0;mso-wrap-distance-right:139.4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6NsAIAAK8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" filled="f" stroked="f">
                <v:textbox style="mso-fit-shape-to-text:t" inset="0,0,0,0">
                  <w:txbxContent>
                    <w:p w:rsidR="00AA56AD" w:rsidRDefault="001C15B9">
                      <w:pPr>
                        <w:pStyle w:val="Titulekobrzku4"/>
                        <w:shd w:val="clear" w:color="auto" w:fill="auto"/>
                      </w:pPr>
                      <w:r>
                        <w:t>K2 s.r.o. Arnoldová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55675" distL="63500" distR="722630" simplePos="0" relativeHeight="377487110" behindDoc="1" locked="0" layoutInCell="1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1718310</wp:posOffset>
                </wp:positionV>
                <wp:extent cx="2042160" cy="420370"/>
                <wp:effectExtent l="1270" t="0" r="4445" b="3175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6AD" w:rsidRDefault="001C15B9">
                            <w:pPr>
                              <w:pStyle w:val="Zkladntext20"/>
                              <w:shd w:val="clear" w:color="auto" w:fill="auto"/>
                              <w:spacing w:line="33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Zoologická </w:t>
                            </w:r>
                            <w:r>
                              <w:rPr>
                                <w:rStyle w:val="Zkladntext2Exact"/>
                              </w:rPr>
                              <w:t>zahrada Liberec, p. o. MVDr. David Nejedlo,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49pt;margin-top:135.3pt;width:160.8pt;height:33.1pt;z-index:-125829370;visibility:visible;mso-wrap-style:square;mso-width-percent:0;mso-height-percent:0;mso-wrap-distance-left:5pt;mso-wrap-distance-top:0;mso-wrap-distance-right:56.9pt;mso-wrap-distance-bottom:7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XRsAIAALE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" filled="f" stroked="f">
                <v:textbox style="mso-fit-shape-to-text:t" inset="0,0,0,0">
                  <w:txbxContent>
                    <w:p w:rsidR="00AA56AD" w:rsidRDefault="001C15B9">
                      <w:pPr>
                        <w:pStyle w:val="Zkladntext20"/>
                        <w:shd w:val="clear" w:color="auto" w:fill="auto"/>
                        <w:spacing w:line="33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Zoologická </w:t>
                      </w:r>
                      <w:r>
                        <w:rPr>
                          <w:rStyle w:val="Zkladntext2Exact"/>
                        </w:rPr>
                        <w:t>zahrada Liberec, p. o. MVDr. David Nejedlo, ředitel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V Liberci dne </w:t>
      </w:r>
      <w:bookmarkStart w:id="7" w:name="_GoBack"/>
      <w:bookmarkEnd w:id="7"/>
    </w:p>
    <w:p w:rsidR="00AA56AD" w:rsidRDefault="00AA56AD">
      <w:pPr>
        <w:spacing w:line="240" w:lineRule="exact"/>
        <w:rPr>
          <w:sz w:val="19"/>
          <w:szCs w:val="19"/>
        </w:rPr>
      </w:pPr>
    </w:p>
    <w:p w:rsidR="00AA56AD" w:rsidRDefault="00AA56AD">
      <w:pPr>
        <w:spacing w:line="240" w:lineRule="exact"/>
        <w:rPr>
          <w:sz w:val="19"/>
          <w:szCs w:val="19"/>
        </w:rPr>
      </w:pPr>
    </w:p>
    <w:p w:rsidR="00AA56AD" w:rsidRDefault="00AA56AD">
      <w:pPr>
        <w:spacing w:line="240" w:lineRule="exact"/>
        <w:rPr>
          <w:sz w:val="19"/>
          <w:szCs w:val="19"/>
        </w:rPr>
      </w:pPr>
    </w:p>
    <w:p w:rsidR="00AA56AD" w:rsidRDefault="00AA56AD">
      <w:pPr>
        <w:spacing w:line="240" w:lineRule="exact"/>
        <w:rPr>
          <w:sz w:val="19"/>
          <w:szCs w:val="19"/>
        </w:rPr>
      </w:pPr>
    </w:p>
    <w:p w:rsidR="00AA56AD" w:rsidRDefault="00AA56AD">
      <w:pPr>
        <w:spacing w:line="240" w:lineRule="exact"/>
        <w:rPr>
          <w:sz w:val="19"/>
          <w:szCs w:val="19"/>
        </w:rPr>
      </w:pPr>
    </w:p>
    <w:p w:rsidR="00AA56AD" w:rsidRDefault="00AA56AD">
      <w:pPr>
        <w:spacing w:line="240" w:lineRule="exact"/>
        <w:rPr>
          <w:sz w:val="19"/>
          <w:szCs w:val="19"/>
        </w:rPr>
      </w:pPr>
    </w:p>
    <w:p w:rsidR="00AA56AD" w:rsidRDefault="00AA56AD">
      <w:pPr>
        <w:spacing w:before="12" w:after="12" w:line="240" w:lineRule="exact"/>
        <w:rPr>
          <w:sz w:val="19"/>
          <w:szCs w:val="19"/>
        </w:rPr>
      </w:pPr>
    </w:p>
    <w:p w:rsidR="00AA56AD" w:rsidRDefault="00AA56AD">
      <w:pPr>
        <w:rPr>
          <w:sz w:val="2"/>
          <w:szCs w:val="2"/>
        </w:rPr>
        <w:sectPr w:rsidR="00AA56AD">
          <w:pgSz w:w="12240" w:h="15840"/>
          <w:pgMar w:top="277" w:right="0" w:bottom="841" w:left="0" w:header="0" w:footer="3" w:gutter="0"/>
          <w:cols w:space="720"/>
          <w:noEndnote/>
          <w:docGrid w:linePitch="360"/>
        </w:sectPr>
      </w:pPr>
    </w:p>
    <w:p w:rsidR="00AA56AD" w:rsidRDefault="001C15B9">
      <w:pPr>
        <w:pStyle w:val="Titulektabulky0"/>
        <w:framePr w:w="10262" w:wrap="notBeside" w:vAnchor="text" w:hAnchor="text" w:xAlign="center" w:y="1"/>
        <w:shd w:val="clear" w:color="auto" w:fill="auto"/>
        <w:spacing w:line="210" w:lineRule="exact"/>
      </w:pPr>
      <w:r>
        <w:t>PŘÍLOHA Č. 1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4"/>
        <w:gridCol w:w="1176"/>
        <w:gridCol w:w="1070"/>
        <w:gridCol w:w="1272"/>
      </w:tblGrid>
      <w:tr w:rsidR="00AA56A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MAGNA - DEN PANDY ČERVENÉ -17.9. 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120" w:line="190" w:lineRule="exact"/>
              <w:ind w:firstLine="0"/>
              <w:jc w:val="left"/>
            </w:pPr>
            <w:r>
              <w:rPr>
                <w:rStyle w:val="Zkladntext295ptTun"/>
              </w:rPr>
              <w:t>jednotková</w:t>
            </w:r>
          </w:p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Zkladntext295ptTun"/>
              </w:rPr>
              <w:t>cena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Zkladntext295ptTun"/>
              </w:rPr>
              <w:t>počet</w:t>
            </w:r>
          </w:p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Zkladntext295ptTun"/>
              </w:rPr>
              <w:t>kusů/hod.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celkem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Zkladntext2105pt0"/>
              </w:rPr>
              <w:t>Vstupné zaměstnanci Magna - dospělé osoby (plná cena</w:t>
            </w:r>
            <w:r>
              <w:rPr>
                <w:rStyle w:val="Zkladntext2105pt0"/>
              </w:rPr>
              <w:t xml:space="preserve"> 130Kč - poskytnutá sleva 10%)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117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523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Zkladntext295ptTun"/>
              </w:rPr>
              <w:t>61191,00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>Vstupné - děti 3-15 let (plná cena 90Kč - poskytnutá sleva 10%)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299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Zkladntext295ptTun"/>
              </w:rPr>
              <w:t>24 219,00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Zápůjčka inventáře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105pt0"/>
              </w:rPr>
              <w:t>vstup (lx velký plastový á 50Kč, 2 židle á 10Kč)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70,00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105pt0"/>
              </w:rPr>
              <w:t xml:space="preserve">louka - airbrush (2x velký dřevěný á 20Kč </w:t>
            </w:r>
            <w:r>
              <w:rPr>
                <w:rStyle w:val="Zkladntext295ptTun"/>
              </w:rPr>
              <w:t xml:space="preserve">+ </w:t>
            </w:r>
            <w:r>
              <w:rPr>
                <w:rStyle w:val="Zkladntext2105pt0"/>
              </w:rPr>
              <w:t>8 židlí á 10Kč)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120,00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105pt0"/>
              </w:rPr>
              <w:t>velbloudí altán ( 2x malý plastový á 30Kč + 2 židle á 10Kč)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80,00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105pt0"/>
              </w:rPr>
              <w:t>pandí vyhlídka - bodypainting (2x velký dřevěný á 20Kč + 8 židlí á 10Kč)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120,00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105pt0"/>
              </w:rPr>
              <w:t>stan - výdej cen (2x velký plastový stůl á 50 + 2 židle á 10Kč)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120,00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>Badatelna (neděle) - personální zajištění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Zkladntext295ptTun"/>
              </w:rPr>
              <w:t>4 000,00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Rukodělná dílna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105pt0"/>
              </w:rPr>
              <w:t>pohled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150,00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105pt0"/>
              </w:rPr>
              <w:t>přívěšek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142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Zkladntext295ptTun"/>
              </w:rPr>
              <w:t>4 970,00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105pt0"/>
              </w:rPr>
              <w:t>magnet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Zkladntext295ptTun"/>
              </w:rPr>
              <w:t>4 160,00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>sportovní stanoviště (radar, kužely, házedla) - pronájem zdarma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105pt0"/>
              </w:rPr>
              <w:t xml:space="preserve">Organizační zajištění a příprava </w:t>
            </w:r>
            <w:r>
              <w:rPr>
                <w:rStyle w:val="Zkladntext2105pt0"/>
              </w:rPr>
              <w:t>akce, administrativa, (obchodní jednání, rozpočty, příprava prostor, interní komunikace, personální zajištění akce, vyhodnocení, administrativa)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2 700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Zkladntext295ptTun"/>
              </w:rPr>
              <w:t>2 700,00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celkem akce - včetně DPH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6AD" w:rsidRDefault="00AA56A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Zkladntext295ptTun"/>
              </w:rPr>
              <w:t>101 900,00</w:t>
            </w:r>
          </w:p>
        </w:tc>
      </w:tr>
    </w:tbl>
    <w:p w:rsidR="00AA56AD" w:rsidRDefault="00AA56AD">
      <w:pPr>
        <w:framePr w:w="10262" w:wrap="notBeside" w:vAnchor="text" w:hAnchor="text" w:xAlign="center" w:y="1"/>
        <w:rPr>
          <w:sz w:val="2"/>
          <w:szCs w:val="2"/>
        </w:rPr>
      </w:pPr>
    </w:p>
    <w:p w:rsidR="00AA56AD" w:rsidRDefault="00AA56AD">
      <w:pPr>
        <w:rPr>
          <w:sz w:val="2"/>
          <w:szCs w:val="2"/>
        </w:rPr>
      </w:pPr>
    </w:p>
    <w:p w:rsidR="00AA56AD" w:rsidRDefault="001C15B9">
      <w:pPr>
        <w:pStyle w:val="Zkladntext110"/>
        <w:shd w:val="clear" w:color="auto" w:fill="auto"/>
        <w:spacing w:line="200" w:lineRule="exact"/>
      </w:pPr>
      <w:r>
        <w:t>f</w:t>
      </w:r>
    </w:p>
    <w:p w:rsidR="00AA56AD" w:rsidRDefault="001C15B9">
      <w:pPr>
        <w:pStyle w:val="Zkladntext120"/>
        <w:shd w:val="clear" w:color="auto" w:fill="auto"/>
        <w:spacing w:after="592" w:line="340" w:lineRule="exact"/>
      </w:pPr>
      <w:r>
        <w:t>/</w:t>
      </w:r>
    </w:p>
    <w:p w:rsidR="00AA56AD" w:rsidRDefault="001C15B9">
      <w:pPr>
        <w:pStyle w:val="Titulektabulky20"/>
        <w:framePr w:w="9672" w:wrap="notBeside" w:vAnchor="text" w:hAnchor="text" w:xAlign="center" w:y="1"/>
        <w:shd w:val="clear" w:color="auto" w:fill="auto"/>
        <w:spacing w:line="220" w:lineRule="exact"/>
      </w:pPr>
      <w:r>
        <w:lastRenderedPageBreak/>
        <w:t>PŘÍLOHA Č. 2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829"/>
        <w:gridCol w:w="1978"/>
        <w:gridCol w:w="1997"/>
        <w:gridCol w:w="1162"/>
        <w:gridCol w:w="1272"/>
      </w:tblGrid>
      <w:tr w:rsidR="00AA56A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340" w:lineRule="exact"/>
              <w:ind w:firstLine="0"/>
              <w:jc w:val="right"/>
            </w:pPr>
            <w:r>
              <w:rPr>
                <w:rStyle w:val="Zkladntext217pt"/>
                <w:b w:val="0"/>
                <w:bCs w:val="0"/>
              </w:rPr>
              <w:t>Den s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340" w:lineRule="exact"/>
              <w:ind w:firstLine="0"/>
              <w:jc w:val="left"/>
            </w:pPr>
            <w:r>
              <w:rPr>
                <w:rStyle w:val="Zkladntext217pt"/>
                <w:b w:val="0"/>
                <w:bCs w:val="0"/>
              </w:rPr>
              <w:t xml:space="preserve">pandou červenou </w:t>
            </w:r>
            <w:r>
              <w:rPr>
                <w:rStyle w:val="Zkladntext217pt"/>
                <w:b w:val="0"/>
                <w:bCs w:val="0"/>
              </w:rPr>
              <w:t>17.9.2017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STANOVIŠTĚ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Tun"/>
              </w:rPr>
              <w:t>KDE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Zkladntext211ptTun"/>
              </w:rPr>
              <w:t>MAGNA</w:t>
            </w:r>
          </w:p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Zkladntext211ptTun"/>
              </w:rPr>
              <w:t>VYBAVENÍ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Zkladntext211ptTun"/>
              </w:rPr>
              <w:t>ZOO ZAJIŠŤUJE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Zkladntext211ptTun"/>
              </w:rPr>
              <w:t>MAGNA</w:t>
            </w:r>
          </w:p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Zkladntext211ptTun"/>
              </w:rPr>
              <w:t>PERSONÁL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Zkladntext211ptTun"/>
              </w:rPr>
              <w:t>ZOO</w:t>
            </w:r>
          </w:p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Zkladntext211ptTun"/>
              </w:rPr>
              <w:t>PERSONÁL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95ptTun"/>
              </w:rPr>
              <w:t>1. Registrace Magna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105pt0"/>
              </w:rPr>
              <w:t>před brankou</w:t>
            </w:r>
          </w:p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105pt0"/>
              </w:rPr>
              <w:t>zaměstnaneckého</w:t>
            </w:r>
          </w:p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105pt0"/>
              </w:rPr>
              <w:t>vstupu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Zkladntext2105pt0"/>
              </w:rPr>
              <w:t>stan 3x3 m, pásky na ruku, hrací karty pro zaměstnance Magna, svačiny, tužky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after="60" w:line="210" w:lineRule="exact"/>
              <w:ind w:firstLine="0"/>
            </w:pPr>
            <w:r>
              <w:rPr>
                <w:rStyle w:val="Zkladntext2105pt0"/>
              </w:rPr>
              <w:t>x větší plastový stůl +</w:t>
            </w:r>
          </w:p>
          <w:p w:rsidR="00AA56AD" w:rsidRDefault="001C15B9">
            <w:pPr>
              <w:pStyle w:val="Zkladntext20"/>
              <w:framePr w:w="967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60" w:line="210" w:lineRule="exact"/>
              <w:ind w:firstLine="0"/>
            </w:pPr>
            <w:r>
              <w:rPr>
                <w:rStyle w:val="Zkladntext2105pt0"/>
              </w:rPr>
              <w:t>židle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95ptTun"/>
              </w:rPr>
              <w:t xml:space="preserve">2. </w:t>
            </w:r>
            <w:r>
              <w:rPr>
                <w:rStyle w:val="Zkladntext295ptTun"/>
              </w:rPr>
              <w:t>Výdej hracích karet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>velbloudí vyhlídka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Zkladntext2105pt0"/>
              </w:rPr>
              <w:t>hrací karty pro běžné návštěvníky zoo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Zkladntext2105pt0"/>
              </w:rPr>
              <w:t>2 x menší plastový stůl + 2 židle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3. Moderátor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105pt0"/>
              </w:rPr>
              <w:t>prostor vstupu, louka?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105pt0"/>
              </w:rPr>
              <w:t>prodlužka, rozdvojka, mikrofon, aparatura = 2x stativ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95ptTun"/>
              </w:rPr>
              <w:t>4. Dětské dílničky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105pt0"/>
              </w:rPr>
              <w:t xml:space="preserve">stanoviště u polygonu </w:t>
            </w:r>
            <w:r>
              <w:rPr>
                <w:rStyle w:val="Zkladntext2105pt0"/>
              </w:rPr>
              <w:t>mokrá varianta - žirafinec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05pt0"/>
              </w:rPr>
              <w:t>opáskované děti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105pt0"/>
              </w:rPr>
              <w:t>materiál, personál, stoly, židle, stan nad pracovní stoly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2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5. Radar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>louka pod vstupem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05pt0"/>
              </w:rPr>
              <w:t>kužely, funkční radar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BookmanOldStyle95ptTundkovn0pt"/>
              </w:rPr>
              <w:t>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6. Házedla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>louka pod vstupem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Zkladntext2105pt0"/>
              </w:rPr>
              <w:t>lachtan (kroužky), tygr (míčky)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7. Tetování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 xml:space="preserve">louka pod </w:t>
            </w:r>
            <w:r>
              <w:rPr>
                <w:rStyle w:val="Zkladntext2105pt0"/>
              </w:rPr>
              <w:t>vstupem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05pt0"/>
              </w:rPr>
              <w:t>stan 3x6m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105pt0"/>
              </w:rPr>
              <w:t xml:space="preserve">2x dřevěný stůl </w:t>
            </w:r>
            <w:r>
              <w:rPr>
                <w:rStyle w:val="Zkladntext217pt0"/>
                <w:b w:val="0"/>
                <w:bCs w:val="0"/>
              </w:rPr>
              <w:t xml:space="preserve">+ </w:t>
            </w:r>
            <w:r>
              <w:rPr>
                <w:rStyle w:val="Zkladntext2105pt0"/>
              </w:rPr>
              <w:t>8 židlí, 50 m prodlužka- čtyřzásuvka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BookmanOldStyle95ptTundkovn0pt"/>
              </w:rPr>
              <w:t>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8. Preciosa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tabs>
                <w:tab w:val="left" w:leader="hyphen" w:pos="1766"/>
              </w:tabs>
              <w:spacing w:line="259" w:lineRule="exact"/>
              <w:ind w:firstLine="0"/>
            </w:pPr>
            <w:r>
              <w:rPr>
                <w:rStyle w:val="Zkladntext2BookmanOldStyle95ptTundkovn0pt"/>
              </w:rPr>
              <w:t>prosrurpren</w:t>
            </w:r>
            <w:r>
              <w:rPr>
                <w:rStyle w:val="Zkladntext217pt0"/>
                <w:b w:val="0"/>
                <w:bCs w:val="0"/>
              </w:rPr>
              <w:tab/>
            </w:r>
          </w:p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105pt0"/>
              </w:rPr>
              <w:t>slonincem mokrá varianta - vnitřek slonince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Zkladntext2105pt0"/>
              </w:rPr>
              <w:t xml:space="preserve">1 x větší plastový stůl </w:t>
            </w:r>
            <w:r>
              <w:rPr>
                <w:rStyle w:val="Zkladntext217pt0"/>
                <w:b w:val="0"/>
                <w:bCs w:val="0"/>
              </w:rPr>
              <w:t xml:space="preserve">+ </w:t>
            </w:r>
            <w:r>
              <w:rPr>
                <w:rStyle w:val="Zkladntext2105pt0"/>
              </w:rPr>
              <w:t>6 židlí, kasička, andělé, lepidla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1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9. Badatelna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05pt0"/>
              </w:rPr>
              <w:t>vnitřek žirafince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105pt0"/>
              </w:rPr>
              <w:t xml:space="preserve">koordinátor </w:t>
            </w:r>
            <w:r>
              <w:rPr>
                <w:rStyle w:val="Zkladntext2105pt0"/>
              </w:rPr>
              <w:t>exkluzivity vstupu zaměstnanců Magna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105pt0"/>
              </w:rPr>
              <w:t>odborný personál uvnitř badatelny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1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95ptTun"/>
              </w:rPr>
              <w:t>10. Malování na obličej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05pt0"/>
              </w:rPr>
              <w:t>vyhlídka u pandy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05pt0"/>
              </w:rPr>
              <w:t>barvičky a materiál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340" w:lineRule="exact"/>
              <w:ind w:firstLine="0"/>
            </w:pPr>
            <w:r>
              <w:rPr>
                <w:rStyle w:val="Zkladntext2105pt0"/>
              </w:rPr>
              <w:t xml:space="preserve">2 dřevěné stoly </w:t>
            </w:r>
            <w:r>
              <w:rPr>
                <w:rStyle w:val="Zkladntext217pt0"/>
                <w:b w:val="0"/>
                <w:bCs w:val="0"/>
              </w:rPr>
              <w:t xml:space="preserve">+ </w:t>
            </w:r>
            <w:r>
              <w:rPr>
                <w:rStyle w:val="Zkladntext2105pt0"/>
              </w:rPr>
              <w:t>8 židlí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11. jóga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105pt0"/>
              </w:rPr>
              <w:t>vyhlídka nad lachtany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05pt0"/>
              </w:rPr>
              <w:t>4x karimatka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95ptTun"/>
              </w:rPr>
              <w:t>12. Malování křídami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05pt0"/>
              </w:rPr>
              <w:t>chodník u paviánů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05pt0"/>
              </w:rPr>
              <w:t>křídy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D" w:rsidRDefault="00AA56AD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340" w:lineRule="exact"/>
              <w:ind w:firstLine="0"/>
              <w:jc w:val="center"/>
            </w:pPr>
            <w:r>
              <w:rPr>
                <w:rStyle w:val="Zkladntext217pt0"/>
                <w:b w:val="0"/>
                <w:bCs w:val="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0</w:t>
            </w:r>
          </w:p>
        </w:tc>
      </w:tr>
      <w:tr w:rsidR="00AA56AD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13. Výdej cen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105pt0"/>
              </w:rPr>
              <w:t>prostor u vstupu - skříňky, stojany na kola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05pt0"/>
              </w:rPr>
              <w:t>stan 3x3 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Zkladntext2105pt0"/>
              </w:rPr>
              <w:t xml:space="preserve">2 x větší plastový stůl </w:t>
            </w:r>
            <w:r>
              <w:rPr>
                <w:rStyle w:val="Zkladntext217pt0"/>
                <w:b w:val="0"/>
                <w:bCs w:val="0"/>
              </w:rPr>
              <w:t xml:space="preserve">+ </w:t>
            </w:r>
            <w:r>
              <w:rPr>
                <w:rStyle w:val="Zkladntext2105pt0"/>
              </w:rPr>
              <w:t>2 židle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6AD" w:rsidRDefault="001C15B9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0"/>
              </w:rPr>
              <w:t>0</w:t>
            </w:r>
          </w:p>
        </w:tc>
      </w:tr>
    </w:tbl>
    <w:p w:rsidR="00AA56AD" w:rsidRDefault="001C15B9">
      <w:pPr>
        <w:pStyle w:val="Titulektabulky30"/>
        <w:framePr w:w="9672" w:wrap="notBeside" w:vAnchor="text" w:hAnchor="text" w:xAlign="center" w:y="1"/>
        <w:shd w:val="clear" w:color="auto" w:fill="auto"/>
        <w:spacing w:line="160" w:lineRule="exact"/>
      </w:pPr>
      <w:r>
        <w:t>4</w:t>
      </w:r>
    </w:p>
    <w:p w:rsidR="00AA56AD" w:rsidRDefault="00AA56AD">
      <w:pPr>
        <w:framePr w:w="9672" w:wrap="notBeside" w:vAnchor="text" w:hAnchor="text" w:xAlign="center" w:y="1"/>
        <w:rPr>
          <w:sz w:val="2"/>
          <w:szCs w:val="2"/>
        </w:rPr>
      </w:pPr>
    </w:p>
    <w:p w:rsidR="00AA56AD" w:rsidRDefault="00AA56AD">
      <w:pPr>
        <w:rPr>
          <w:sz w:val="2"/>
          <w:szCs w:val="2"/>
        </w:rPr>
      </w:pPr>
    </w:p>
    <w:p w:rsidR="00AA56AD" w:rsidRDefault="001C15B9">
      <w:pPr>
        <w:pStyle w:val="Zkladntext60"/>
        <w:shd w:val="clear" w:color="auto" w:fill="auto"/>
        <w:spacing w:line="210" w:lineRule="exact"/>
        <w:ind w:left="7920"/>
        <w:jc w:val="left"/>
      </w:pPr>
      <w:r>
        <w:t>16</w:t>
      </w:r>
    </w:p>
    <w:sectPr w:rsidR="00AA56AD">
      <w:type w:val="continuous"/>
      <w:pgSz w:w="12240" w:h="15840"/>
      <w:pgMar w:top="277" w:right="1335" w:bottom="841" w:left="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B9" w:rsidRDefault="001C15B9">
      <w:r>
        <w:separator/>
      </w:r>
    </w:p>
  </w:endnote>
  <w:endnote w:type="continuationSeparator" w:id="0">
    <w:p w:rsidR="001C15B9" w:rsidRDefault="001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B9" w:rsidRDefault="001C15B9"/>
  </w:footnote>
  <w:footnote w:type="continuationSeparator" w:id="0">
    <w:p w:rsidR="001C15B9" w:rsidRDefault="001C15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287"/>
    <w:multiLevelType w:val="multilevel"/>
    <w:tmpl w:val="AC8296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23F10"/>
    <w:multiLevelType w:val="multilevel"/>
    <w:tmpl w:val="16CCFD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A04FBC"/>
    <w:multiLevelType w:val="multilevel"/>
    <w:tmpl w:val="6D1425A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3020AF"/>
    <w:multiLevelType w:val="multilevel"/>
    <w:tmpl w:val="FCD86F4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808D4"/>
    <w:multiLevelType w:val="multilevel"/>
    <w:tmpl w:val="9FC2821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C0FB2"/>
    <w:multiLevelType w:val="multilevel"/>
    <w:tmpl w:val="AF7A4D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B11176"/>
    <w:multiLevelType w:val="multilevel"/>
    <w:tmpl w:val="1E4A43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3B1945"/>
    <w:multiLevelType w:val="multilevel"/>
    <w:tmpl w:val="253A85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B45AC4"/>
    <w:multiLevelType w:val="multilevel"/>
    <w:tmpl w:val="A7F6F41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AF0115"/>
    <w:multiLevelType w:val="multilevel"/>
    <w:tmpl w:val="698EC6FC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AD"/>
    <w:rsid w:val="001C15B9"/>
    <w:rsid w:val="00A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F40AA2B-048D-4E7E-9BAD-74E8A5AA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Zkladntext3Exact0">
    <w:name w:val="Základní text (3) Exact"/>
    <w:basedOn w:val="Zkladntext3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CalibriNetunExact">
    <w:name w:val="Základní text (3) + Calibri;Ne tučné Exact"/>
    <w:basedOn w:val="Zkladntext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8Exact0">
    <w:name w:val="Základní text (8) Exact"/>
    <w:basedOn w:val="Zkladntext8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Zkladntext106ptMtko100Exact">
    <w:name w:val="Základní text (10) + 6 pt;Měřítko 100% Exact"/>
    <w:basedOn w:val="Zkladntext10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05pt">
    <w:name w:val="Základní text (2) + 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Georgia">
    <w:name w:val="Základní text (4) + Georgia"/>
    <w:basedOn w:val="Zkladntext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Zkladntext5TrebuchetMS15ptTundkovn0ptMtko100">
    <w:name w:val="Základní text (5) + Trebuchet MS;15 pt;Tučné;Řádkování 0 pt;Měřítko 100%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5Calibri10ptKurzvaMtko100">
    <w:name w:val="Základní text (5) + Calibri;10 pt;Kurzíva;Měřítko 100%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0">
    <w:name w:val="Základní text (2) + 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">
    <w:name w:val="Základní text (2) + 17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BookmanOldStyle95ptTundkovn0pt">
    <w:name w:val="Základní text (2) + Bookman Old Style;9;5 pt;Tučné;Řádkování 0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7pt0">
    <w:name w:val="Základní text (2) + 17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93" w:lineRule="exact"/>
      <w:jc w:val="center"/>
    </w:pPr>
    <w:rPr>
      <w:rFonts w:ascii="Bookman Old Style" w:eastAsia="Bookman Old Style" w:hAnsi="Bookman Old Style" w:cs="Bookman Old Style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w w:val="50"/>
      <w:sz w:val="28"/>
      <w:szCs w:val="2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336" w:lineRule="exact"/>
      <w:jc w:val="right"/>
    </w:pPr>
    <w:rPr>
      <w:rFonts w:ascii="Calibri" w:eastAsia="Calibri" w:hAnsi="Calibri" w:cs="Calibri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420"/>
      <w:jc w:val="both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374" w:lineRule="exact"/>
    </w:pPr>
    <w:rPr>
      <w:rFonts w:ascii="Microsoft Sans Serif" w:eastAsia="Microsoft Sans Serif" w:hAnsi="Microsoft Sans Serif" w:cs="Microsoft Sans Serif"/>
      <w:w w:val="66"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240"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spacing w:val="-10"/>
      <w:sz w:val="34"/>
      <w:szCs w:val="3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008" w:lineRule="exact"/>
      <w:jc w:val="both"/>
    </w:pPr>
    <w:rPr>
      <w:rFonts w:ascii="Calibri" w:eastAsia="Calibri" w:hAnsi="Calibri" w:cs="Calibri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660" w:line="0" w:lineRule="atLeast"/>
    </w:pPr>
    <w:rPr>
      <w:rFonts w:ascii="Calibri" w:eastAsia="Calibri" w:hAnsi="Calibri" w:cs="Calibri"/>
      <w:sz w:val="34"/>
      <w:szCs w:val="3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2017-10-06T11:49:00Z</dcterms:created>
  <dcterms:modified xsi:type="dcterms:W3CDTF">2017-10-06T11:51:00Z</dcterms:modified>
</cp:coreProperties>
</file>