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171E1B4">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3E048605"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F4E07">
        <w:rPr>
          <w:rFonts w:ascii="Open Sans" w:hAnsi="Open Sans" w:cs="Open Sans"/>
          <w:sz w:val="20"/>
        </w:rPr>
        <w:t>1253</w:t>
      </w:r>
      <w:r w:rsidR="00306937">
        <w:rPr>
          <w:rFonts w:ascii="Open Sans" w:hAnsi="Open Sans" w:cs="Open Sans"/>
          <w:sz w:val="20"/>
        </w:rPr>
        <w:t>/202</w:t>
      </w:r>
      <w:r w:rsidR="008D2C88">
        <w:rPr>
          <w:rFonts w:ascii="Open Sans" w:hAnsi="Open Sans" w:cs="Open Sans"/>
          <w:sz w:val="20"/>
        </w:rPr>
        <w:t>6</w:t>
      </w:r>
      <w:r w:rsidR="00306937">
        <w:rPr>
          <w:rFonts w:ascii="Open Sans" w:hAnsi="Open Sans" w:cs="Open Sans"/>
          <w:sz w:val="20"/>
        </w:rPr>
        <w:t>/SS</w:t>
      </w:r>
    </w:p>
    <w:p w14:paraId="6F788A7C" w14:textId="0DF4D489"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743E7E" w:rsidRPr="00743E7E">
        <w:rPr>
          <w:rFonts w:ascii="Open Sans" w:hAnsi="Open Sans" w:cs="Open Sans"/>
          <w:sz w:val="40"/>
          <w:szCs w:val="40"/>
        </w:rPr>
        <w:t>Úprava uličního prostoru, ul. Nad Kamennými závorami,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2D487D0"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r w:rsidR="0087573A">
        <w:rPr>
          <w:rFonts w:ascii="Open Sans" w:hAnsi="Open Sans" w:cs="Open Sans"/>
          <w:sz w:val="20"/>
        </w:rPr>
        <w:t>xxx</w:t>
      </w:r>
      <w:r>
        <w:rPr>
          <w:rFonts w:ascii="Open Sans" w:hAnsi="Open Sans" w:cs="Open Sans"/>
          <w:sz w:val="20"/>
        </w:rPr>
        <w:t xml:space="preserve"> </w:t>
      </w:r>
      <w:r w:rsidRPr="006914C0">
        <w:rPr>
          <w:rFonts w:ascii="Open Sans" w:hAnsi="Open Sans" w:cs="Open Sans"/>
          <w:sz w:val="20"/>
        </w:rPr>
        <w:br/>
        <w:t>dále jen „objednatel“</w:t>
      </w:r>
    </w:p>
    <w:p w14:paraId="65F6F782" w14:textId="77777777" w:rsidR="00942677" w:rsidRPr="006914C0" w:rsidRDefault="00942677" w:rsidP="00942677">
      <w:pPr>
        <w:pStyle w:val="slovanseznam"/>
        <w:numPr>
          <w:ilvl w:val="0"/>
          <w:numId w:val="0"/>
        </w:numPr>
        <w:spacing w:before="0"/>
        <w:ind w:left="709"/>
        <w:jc w:val="left"/>
        <w:rPr>
          <w:rFonts w:ascii="Open Sans" w:hAnsi="Open Sans" w:cs="Open Sans"/>
          <w:sz w:val="20"/>
        </w:rPr>
      </w:pPr>
      <w:bookmarkStart w:id="0" w:name="_Ref373780311"/>
    </w:p>
    <w:p w14:paraId="4E821982" w14:textId="77777777" w:rsidR="00942677" w:rsidRPr="00861CDB" w:rsidRDefault="00942677" w:rsidP="00942677">
      <w:pPr>
        <w:pStyle w:val="slovanseznam"/>
        <w:tabs>
          <w:tab w:val="num" w:pos="709"/>
        </w:tabs>
        <w:spacing w:before="0"/>
        <w:jc w:val="left"/>
        <w:rPr>
          <w:rFonts w:ascii="Open Sans" w:hAnsi="Open Sans" w:cs="Open Sans"/>
          <w:sz w:val="20"/>
        </w:rPr>
      </w:pPr>
      <w:r w:rsidRPr="00963B40">
        <w:rPr>
          <w:rFonts w:ascii="Open Sans" w:hAnsi="Open Sans" w:cs="Open Sans"/>
          <w:b/>
          <w:sz w:val="20"/>
          <w:lang w:eastAsia="en-US"/>
        </w:rPr>
        <w:t xml:space="preserve">Vinkler stavby s.r.o. </w:t>
      </w:r>
      <w:r>
        <w:rPr>
          <w:rFonts w:ascii="Open Sans" w:hAnsi="Open Sans" w:cs="Open Sans"/>
          <w:b/>
          <w:sz w:val="20"/>
          <w:lang w:eastAsia="en-US"/>
        </w:rPr>
        <w:t xml:space="preserve"> </w:t>
      </w:r>
      <w:r w:rsidRPr="00963B40">
        <w:rPr>
          <w:rFonts w:ascii="Open Sans" w:hAnsi="Open Sans" w:cs="Open Sans"/>
          <w:sz w:val="20"/>
          <w:lang w:eastAsia="en-US"/>
        </w:rPr>
        <w:t>se sídlem</w:t>
      </w:r>
      <w:r>
        <w:rPr>
          <w:rFonts w:ascii="Open Sans" w:hAnsi="Open Sans" w:cs="Open Sans"/>
          <w:b/>
          <w:sz w:val="20"/>
          <w:lang w:eastAsia="en-US"/>
        </w:rPr>
        <w:t xml:space="preserve"> </w:t>
      </w:r>
      <w:r w:rsidRPr="00963B40">
        <w:rPr>
          <w:rFonts w:ascii="Open Sans" w:hAnsi="Open Sans" w:cs="Open Sans"/>
          <w:sz w:val="20"/>
          <w:lang w:eastAsia="en-US"/>
        </w:rPr>
        <w:t>Růžová 3858 Mělník 27601</w:t>
      </w:r>
      <w:r w:rsidRPr="006914C0">
        <w:rPr>
          <w:rFonts w:ascii="Open Sans" w:hAnsi="Open Sans" w:cs="Open Sans"/>
          <w:sz w:val="20"/>
          <w:highlight w:val="yellow"/>
        </w:rPr>
        <w:br/>
      </w:r>
      <w:r w:rsidRPr="00963B40">
        <w:rPr>
          <w:rFonts w:ascii="Open Sans" w:hAnsi="Open Sans" w:cs="Open Sans"/>
          <w:sz w:val="20"/>
        </w:rPr>
        <w:t>IČ 06063888 DIČ:CZ06063888</w:t>
      </w:r>
      <w:r w:rsidRPr="00963B40">
        <w:rPr>
          <w:rFonts w:ascii="Open Sans" w:hAnsi="Open Sans" w:cs="Open Sans"/>
          <w:sz w:val="20"/>
          <w:lang w:eastAsia="en-US"/>
        </w:rPr>
        <w:t xml:space="preserve"> </w:t>
      </w:r>
      <w:r w:rsidRPr="006914C0">
        <w:rPr>
          <w:rFonts w:ascii="Open Sans" w:hAnsi="Open Sans" w:cs="Open Sans"/>
          <w:sz w:val="20"/>
          <w:highlight w:val="yellow"/>
        </w:rPr>
        <w:br/>
      </w:r>
      <w:r w:rsidRPr="00963B40">
        <w:rPr>
          <w:rFonts w:ascii="Open Sans" w:hAnsi="Open Sans" w:cs="Open Sans"/>
          <w:sz w:val="20"/>
        </w:rPr>
        <w:t>Česká spořitelna č.ú.4822080319/0800</w:t>
      </w:r>
      <w:r w:rsidRPr="006914C0">
        <w:rPr>
          <w:rFonts w:ascii="Open Sans" w:hAnsi="Open Sans" w:cs="Open Sans"/>
          <w:sz w:val="20"/>
          <w:highlight w:val="yellow"/>
        </w:rPr>
        <w:br/>
      </w:r>
      <w:r>
        <w:rPr>
          <w:rFonts w:ascii="Open Sans" w:hAnsi="Open Sans" w:cs="Open Sans"/>
          <w:sz w:val="20"/>
        </w:rPr>
        <w:t>Zastoupen Jaroslavem Vinklerem</w:t>
      </w:r>
    </w:p>
    <w:p w14:paraId="70195D8D" w14:textId="0FC3E6D5" w:rsidR="00942677" w:rsidRPr="00903592" w:rsidRDefault="00942677" w:rsidP="00942677">
      <w:pPr>
        <w:pStyle w:val="slovanseznam"/>
        <w:numPr>
          <w:ilvl w:val="0"/>
          <w:numId w:val="0"/>
        </w:numPr>
        <w:spacing w:before="0"/>
        <w:ind w:left="709"/>
        <w:jc w:val="left"/>
        <w:rPr>
          <w:rFonts w:ascii="Open Sans" w:hAnsi="Open Sans" w:cs="Open Sans"/>
          <w:sz w:val="20"/>
        </w:rPr>
      </w:pPr>
      <w:r w:rsidRPr="00963B40">
        <w:rPr>
          <w:rFonts w:ascii="Open Sans" w:hAnsi="Open Sans" w:cs="Open Sans"/>
          <w:sz w:val="20"/>
          <w:lang w:eastAsia="en-US"/>
        </w:rPr>
        <w:t>kontaktní osoba</w:t>
      </w:r>
      <w:r w:rsidRPr="00963B40">
        <w:rPr>
          <w:rFonts w:ascii="Open Sans" w:hAnsi="Open Sans" w:cs="Open Sans"/>
          <w:b/>
          <w:sz w:val="20"/>
          <w:lang w:eastAsia="en-US"/>
        </w:rPr>
        <w:t xml:space="preserve">: </w:t>
      </w:r>
      <w:r w:rsidRPr="00963B40">
        <w:rPr>
          <w:rFonts w:ascii="Open Sans" w:hAnsi="Open Sans" w:cs="Open Sans"/>
          <w:sz w:val="20"/>
          <w:lang w:eastAsia="en-US"/>
        </w:rPr>
        <w:t xml:space="preserve">Jaroslav Vinkler </w:t>
      </w:r>
      <w:r w:rsidR="0087573A">
        <w:rPr>
          <w:rFonts w:ascii="Open Sans" w:hAnsi="Open Sans" w:cs="Open Sans"/>
          <w:sz w:val="20"/>
          <w:lang w:eastAsia="en-US"/>
        </w:rPr>
        <w:t>xxx</w:t>
      </w:r>
      <w:r w:rsidRPr="006914C0">
        <w:rPr>
          <w:rFonts w:ascii="Open Sans" w:hAnsi="Open Sans" w:cs="Open Sans"/>
          <w:sz w:val="20"/>
          <w:highlight w:val="yellow"/>
        </w:rPr>
        <w:br/>
      </w:r>
      <w:r w:rsidRPr="00A906D8">
        <w:rPr>
          <w:rFonts w:ascii="Open Sans" w:hAnsi="Open Sans" w:cs="Open Sans"/>
          <w:sz w:val="20"/>
        </w:rPr>
        <w:t xml:space="preserve">společnost zapsána v obchodním rejstříku vedeném Městským soudem v Praze oddíl </w:t>
      </w:r>
      <w:r w:rsidRPr="00A906D8">
        <w:rPr>
          <w:rFonts w:ascii="Open Sans" w:hAnsi="Open Sans" w:cs="Open Sans"/>
          <w:sz w:val="20"/>
          <w:lang w:eastAsia="en-US"/>
        </w:rPr>
        <w:t xml:space="preserve">C, </w:t>
      </w:r>
      <w:r w:rsidRPr="00A906D8">
        <w:rPr>
          <w:rFonts w:ascii="Open Sans" w:hAnsi="Open Sans" w:cs="Open Sans"/>
          <w:sz w:val="20"/>
        </w:rPr>
        <w:t xml:space="preserve">vložka </w:t>
      </w:r>
      <w:r>
        <w:rPr>
          <w:rFonts w:ascii="Open Sans" w:hAnsi="Open Sans" w:cs="Open Sans"/>
          <w:sz w:val="20"/>
          <w:lang w:eastAsia="en-US"/>
        </w:rPr>
        <w:t>275356 pod sp. zn. C 275356</w:t>
      </w:r>
      <w:r w:rsidRPr="00903592">
        <w:rPr>
          <w:rFonts w:ascii="Open Sans" w:hAnsi="Open Sans" w:cs="Open Sans"/>
          <w:sz w:val="20"/>
        </w:rPr>
        <w:br/>
        <w:t>dále jen „zhotovitel“</w:t>
      </w:r>
    </w:p>
    <w:p w14:paraId="74D2D0CC" w14:textId="77777777" w:rsidR="00D023A7" w:rsidRPr="00E42AC8" w:rsidRDefault="00D023A7" w:rsidP="00D023A7">
      <w:pPr>
        <w:pStyle w:val="Nadpis1"/>
        <w:rPr>
          <w:rFonts w:ascii="Open Sans" w:hAnsi="Open Sans" w:cs="Open Sans"/>
          <w:sz w:val="20"/>
        </w:rPr>
      </w:pPr>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0"/>
    </w:p>
    <w:p w14:paraId="56A11101" w14:textId="70C6A2B6" w:rsidR="00D023A7" w:rsidRPr="00E42AC8" w:rsidRDefault="00D023A7" w:rsidP="00306937">
      <w:pPr>
        <w:pStyle w:val="slovanseznam"/>
        <w:rPr>
          <w:rFonts w:ascii="Open Sans" w:hAnsi="Open Sans" w:cs="Open Sans"/>
          <w:sz w:val="20"/>
        </w:rPr>
      </w:pPr>
      <w:bookmarkStart w:id="1"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743E7E" w:rsidRPr="00743E7E">
        <w:rPr>
          <w:rFonts w:ascii="Open Sans" w:hAnsi="Open Sans" w:cs="Open Sans"/>
          <w:b/>
          <w:sz w:val="20"/>
        </w:rPr>
        <w:t xml:space="preserve">Úprava uličního prostoru, ul. Nad Kamennými závorami, Mělník </w:t>
      </w:r>
      <w:r w:rsidR="00435DA2">
        <w:rPr>
          <w:rFonts w:ascii="Open Sans" w:hAnsi="Open Sans" w:cs="Open Sans"/>
          <w:b/>
          <w:sz w:val="20"/>
        </w:rPr>
        <w:t>(</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6608BA" w:rsidRPr="00E42AC8">
        <w:rPr>
          <w:rFonts w:ascii="Open Sans" w:hAnsi="Open Sans" w:cs="Open Sans"/>
          <w:sz w:val="20"/>
        </w:rPr>
        <w:t>e</w:t>
      </w:r>
      <w:r w:rsidR="00F03A9F">
        <w:rPr>
          <w:rFonts w:ascii="Open Sans" w:hAnsi="Open Sans" w:cs="Open Sans"/>
          <w:sz w:val="20"/>
        </w:rPr>
        <w:t>,</w:t>
      </w:r>
      <w:r w:rsidR="006608BA" w:rsidRPr="00E42AC8">
        <w:rPr>
          <w:rFonts w:ascii="Open Sans" w:hAnsi="Open Sans" w:cs="Open Sans"/>
          <w:sz w:val="20"/>
        </w:rPr>
        <w:t xml:space="preserve"> </w:t>
      </w:r>
      <w:r w:rsidR="00AD07A6" w:rsidRPr="00E42AC8">
        <w:rPr>
          <w:rFonts w:ascii="Open Sans" w:hAnsi="Open Sans" w:cs="Open Sans"/>
          <w:sz w:val="20"/>
        </w:rPr>
        <w:t>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díla</w:t>
      </w:r>
      <w:r w:rsidR="00F13307" w:rsidRPr="00E42AC8">
        <w:rPr>
          <w:rFonts w:ascii="Open Sans" w:hAnsi="Open Sans" w:cs="Open Sans"/>
          <w:sz w:val="20"/>
        </w:rPr>
        <w:t>, to za dále uvedených podmínek</w:t>
      </w:r>
      <w:r w:rsidRPr="00E42AC8">
        <w:rPr>
          <w:rFonts w:ascii="Open Sans" w:hAnsi="Open Sans" w:cs="Open Sans"/>
          <w:sz w:val="20"/>
        </w:rPr>
        <w:t>.</w:t>
      </w:r>
      <w:bookmarkEnd w:id="1"/>
      <w:r w:rsidR="00F0357B" w:rsidRPr="00E42AC8">
        <w:rPr>
          <w:rFonts w:ascii="Open Sans" w:hAnsi="Open Sans" w:cs="Open Sans"/>
          <w:sz w:val="20"/>
        </w:rPr>
        <w:t xml:space="preserve"> </w:t>
      </w:r>
    </w:p>
    <w:p w14:paraId="2DAA83B8" w14:textId="37CCA122" w:rsidR="00F0357B" w:rsidRPr="00E42AC8" w:rsidRDefault="00435DA2" w:rsidP="00F0357B">
      <w:pPr>
        <w:pStyle w:val="slovanseznam"/>
        <w:numPr>
          <w:ilvl w:val="0"/>
          <w:numId w:val="0"/>
        </w:numPr>
        <w:ind w:left="709"/>
        <w:rPr>
          <w:rFonts w:ascii="Open Sans" w:hAnsi="Open Sans" w:cs="Open Sans"/>
          <w:sz w:val="20"/>
        </w:rPr>
      </w:pPr>
      <w:r>
        <w:rPr>
          <w:rFonts w:ascii="Open Sans" w:hAnsi="Open Sans" w:cs="Open Sans"/>
          <w:sz w:val="20"/>
        </w:rPr>
        <w:t>Předmětem Díla je</w:t>
      </w:r>
      <w:r w:rsidRPr="00435DA2">
        <w:rPr>
          <w:rFonts w:ascii="Open Sans" w:hAnsi="Open Sans" w:cs="Open Sans"/>
          <w:sz w:val="20"/>
        </w:rPr>
        <w:t xml:space="preserve"> </w:t>
      </w:r>
      <w:r w:rsidR="00743E7E" w:rsidRPr="00743E7E">
        <w:rPr>
          <w:rFonts w:ascii="Open Sans" w:hAnsi="Open Sans" w:cs="Open Sans"/>
          <w:sz w:val="20"/>
        </w:rPr>
        <w:t>obnova povrchu komunikace v ulici Nad Kamennými závorami v rozsahu uvedeném ve výkaze výměr</w:t>
      </w:r>
      <w:r w:rsidR="008D2C88">
        <w:rPr>
          <w:rFonts w:ascii="Open Sans" w:hAnsi="Open Sans" w:cs="Open Sans"/>
          <w:sz w:val="20"/>
        </w:rPr>
        <w:t>.</w:t>
      </w:r>
    </w:p>
    <w:p w14:paraId="7C16269B" w14:textId="0F5D0C04"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w:t>
      </w:r>
      <w:r w:rsidR="00AD07A6" w:rsidRPr="00E42AC8">
        <w:rPr>
          <w:rFonts w:ascii="Open Sans" w:hAnsi="Open Sans" w:cs="Open Sans"/>
          <w:color w:val="000000"/>
          <w:sz w:val="20"/>
        </w:rPr>
        <w:t xml:space="preserve">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E42AC8">
        <w:rPr>
          <w:rFonts w:ascii="Open Sans" w:hAnsi="Open Sans" w:cs="Open Sans"/>
          <w:sz w:val="20"/>
        </w:rPr>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8B39ED" w:rsidRPr="00E42AC8">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7EED1529" w14:textId="24D74D8F" w:rsidR="008D2C88" w:rsidRDefault="000679AC" w:rsidP="008D2C88">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942677">
        <w:rPr>
          <w:rFonts w:ascii="Open Sans" w:hAnsi="Open Sans" w:cs="Open Sans"/>
          <w:sz w:val="20"/>
          <w:lang w:eastAsia="en-US"/>
        </w:rPr>
        <w:t>14.6.2026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4C7350BC" w:rsidR="000679AC" w:rsidRPr="008D2C88" w:rsidRDefault="006608BA" w:rsidP="008D2C88">
      <w:pPr>
        <w:pStyle w:val="slovanseznam"/>
        <w:rPr>
          <w:rFonts w:ascii="Open Sans" w:hAnsi="Open Sans" w:cs="Open Sans"/>
          <w:sz w:val="20"/>
        </w:rPr>
      </w:pPr>
      <w:r w:rsidRPr="008D2C88">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D2C88">
        <w:rPr>
          <w:rFonts w:ascii="Open Sans" w:hAnsi="Open Sans" w:cs="Open Sans"/>
          <w:sz w:val="20"/>
        </w:rPr>
        <w:t xml:space="preserve">díla </w:t>
      </w:r>
      <w:r w:rsidRPr="008D2C88">
        <w:rPr>
          <w:rFonts w:ascii="Open Sans" w:hAnsi="Open Sans" w:cs="Open Sans"/>
          <w:sz w:val="20"/>
        </w:rPr>
        <w:t>nezbytné.</w:t>
      </w:r>
      <w:r w:rsidR="000679AC" w:rsidRPr="008D2C88">
        <w:rPr>
          <w:rFonts w:ascii="Open Sans" w:hAnsi="Open Sans" w:cs="Open Sans"/>
          <w:sz w:val="20"/>
        </w:rPr>
        <w:t xml:space="preserve"> </w:t>
      </w:r>
      <w:r w:rsidR="000679AC" w:rsidRPr="008D2C88">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6E22A56C" w:rsidR="00DF5731" w:rsidRPr="00903592" w:rsidRDefault="008D2C88" w:rsidP="00DF5731">
      <w:pPr>
        <w:pStyle w:val="slovanseznam"/>
        <w:rPr>
          <w:rFonts w:ascii="Open Sans" w:hAnsi="Open Sans" w:cs="Open Sans"/>
          <w:sz w:val="20"/>
        </w:rPr>
      </w:pPr>
      <w:r w:rsidRPr="008D2C88">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včetně souvisejících nařízení vlády a příslušných vyhlášek; zhotovitel v této souvislosti prohlašuje, že je jako odborník s takto stanovenými povinnostmi v plném rozsahu seznámen. Škody, způsobené nedodržením předpisů o bezpečnosti práce a ochraně zdraví při práci, požární ochraně a ochraně životního prostředí, zhotovitelem způsobené, hradí Zhotovitel. Zhotovitel se zavazuje před převzetím staveniště dle čl. 3.2.1 předat objednateli dokumenty uvedené v příloze č. 2, a to v rozsahu určeném objednatelem; zhotovitel se dále zavazuje v souvislosti s plněním výše uvedených zákonných povinností zajistit řádné umístnění požadovaných předmětů, zařízení a dokumentů, a to nejméně v rozsahu, v jakém jsou uvedeny v druhé části přílohy č. 2</w:t>
      </w:r>
      <w:r w:rsidR="00372296" w:rsidRPr="00372296">
        <w:rPr>
          <w:rFonts w:ascii="Open Sans" w:hAnsi="Open Sans" w:cs="Open Sans"/>
          <w:sz w:val="20"/>
        </w:rPr>
        <w:t>.</w:t>
      </w:r>
    </w:p>
    <w:p w14:paraId="1576F817" w14:textId="77777777" w:rsidR="008D2C88" w:rsidRDefault="008D2C88" w:rsidP="008D2C88">
      <w:pPr>
        <w:pStyle w:val="slovanseznam"/>
        <w:tabs>
          <w:tab w:val="num" w:pos="709"/>
        </w:tabs>
        <w:rPr>
          <w:rFonts w:ascii="Open Sans" w:hAnsi="Open Sans" w:cs="Open Sans"/>
          <w:sz w:val="20"/>
        </w:rPr>
      </w:pPr>
      <w:bookmarkStart w:id="5" w:name="_Hlk131059517"/>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p>
    <w:p w14:paraId="10184913"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Podmínky odpovědného zadání – environmentální a sociální aspekty</w:t>
      </w:r>
    </w:p>
    <w:p w14:paraId="0EB812A8"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Environmentální aspekty:</w:t>
      </w:r>
    </w:p>
    <w:p w14:paraId="46B065B6"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Zhotovitel zajistí ekologickou likvidaci stavebních odpadů a preferuje jejich recyklaci.</w:t>
      </w:r>
    </w:p>
    <w:p w14:paraId="783AD72C"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Budou využívány materiály s dlouhou životností a možností recyklace.</w:t>
      </w:r>
    </w:p>
    <w:p w14:paraId="045DADF2"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Při provádění prací bude dbáno na omezení prašnosti, hluku a spotřeby energií.</w:t>
      </w:r>
    </w:p>
    <w:p w14:paraId="18E6D3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Práce musí být prováděny s ohledem na ochranu okolní zeleně a krajinného rázu.</w:t>
      </w:r>
    </w:p>
    <w:p w14:paraId="6A429915"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Sociální aspekty:</w:t>
      </w:r>
    </w:p>
    <w:p w14:paraId="17F7B7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Bude dodržována bezpečnost práce a důstojné pracovní podmínky.</w:t>
      </w:r>
    </w:p>
    <w:p w14:paraId="153D5543"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Přednostně mají být využíváni místní dodavatelé a pracovní síla, pokud je to technicky a ekonomicky možné.</w:t>
      </w:r>
    </w:p>
    <w:p w14:paraId="19C5C256" w14:textId="6CFCA45C" w:rsidR="005D2D18" w:rsidRPr="00903592" w:rsidRDefault="008D2C88" w:rsidP="008D2C88">
      <w:pPr>
        <w:pStyle w:val="slovanseznam"/>
        <w:numPr>
          <w:ilvl w:val="0"/>
          <w:numId w:val="0"/>
        </w:numPr>
        <w:ind w:left="709"/>
        <w:rPr>
          <w:rFonts w:ascii="Open Sans" w:hAnsi="Open Sans" w:cs="Open Sans"/>
          <w:sz w:val="20"/>
        </w:rPr>
      </w:pPr>
      <w:r>
        <w:rPr>
          <w:rFonts w:ascii="Open Sans" w:hAnsi="Open Sans" w:cs="Open Sans"/>
          <w:sz w:val="20"/>
        </w:rPr>
        <w:t>Vybraný dodavatel je povinen zajistit splnění tohoto požadavku zadavatele i u svých poddodavatelů</w:t>
      </w:r>
      <w:r w:rsidR="005D2D18" w:rsidRPr="00903592">
        <w:rPr>
          <w:rFonts w:ascii="Open Sans" w:hAnsi="Open Sans" w:cs="Open Sans"/>
          <w:sz w:val="20"/>
        </w:rPr>
        <w:t>.</w:t>
      </w:r>
    </w:p>
    <w:bookmarkEnd w:id="5"/>
    <w:p w14:paraId="3B90C9E0" w14:textId="485CABDE" w:rsidR="008D2C88" w:rsidRPr="008D2C88" w:rsidRDefault="008D2C88" w:rsidP="008D2C88">
      <w:pPr>
        <w:pStyle w:val="slovanseznam"/>
        <w:rPr>
          <w:rFonts w:ascii="Open Sans" w:hAnsi="Open Sans" w:cs="Open Sans"/>
          <w:sz w:val="20"/>
        </w:rPr>
      </w:pPr>
      <w:r w:rsidRPr="008D2C88">
        <w:rPr>
          <w:rFonts w:ascii="Open Sans" w:hAnsi="Open Sans" w:cs="Open Sans"/>
          <w:sz w:val="20"/>
        </w:rPr>
        <w:t>V rámci provádění díla je zhotovitel povinen zejména:</w:t>
      </w:r>
    </w:p>
    <w:p w14:paraId="7CE9F68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nezbytných dodávek a služeb souvisejících s realizací díla, tj. zejména výroba, dodávka, skladování, správa, montáž veškerých dílů a materiálů a zařízení týkajících se díla;</w:t>
      </w:r>
    </w:p>
    <w:p w14:paraId="36A40C6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4E7CF0C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provedení závěrečného úklidu a uvedení ploch do původního stavu; </w:t>
      </w:r>
    </w:p>
    <w:p w14:paraId="2A2E244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bezpečnosti všech osob, chodců a vozidel na staveništi a v okolí staveniště, dodržování bezpečnostních předpisů, zohlednění bezpečnostních a provozních hygienických požadavků; </w:t>
      </w:r>
    </w:p>
    <w:p w14:paraId="4732F97C"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dopravního značení včetně jeho projednání; </w:t>
      </w:r>
    </w:p>
    <w:p w14:paraId="0999D248"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případné vyřízení patřičných výkopových povolení, dopravně inženýrských opatření a rozhodnutí, vyřízení vyjádření všech dotčených orgánů/správců sítí; </w:t>
      </w:r>
    </w:p>
    <w:p w14:paraId="6D24CB87"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zřízení, rozvody, spotřeba a provoz přípojek médií a energií během provádění díla; </w:t>
      </w:r>
    </w:p>
    <w:p w14:paraId="3143678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zhotovení projektové dokumentace skutečného provedení díla, a to ve třech (3) písemných vyhotoveních v listinné podobě a v digitální formě na datovém nosiči. </w:t>
      </w:r>
    </w:p>
    <w:p w14:paraId="32260AED"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zajištění návodů pro obsluhu a údržbu jednotlivých zařízení díla v českém jazyce včetně zaškolení obsluhy objednatele;</w:t>
      </w:r>
    </w:p>
    <w:p w14:paraId="787DF58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certifikátů jednotlivých výrobků a materiálů použitých ve stavebních konstrukcích a systémech včetně návodů k užívání; </w:t>
      </w:r>
    </w:p>
    <w:p w14:paraId="3DFDA9F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01205A01"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Součástí předmětu plnění Díla jsou rovněž následující činnosti:</w:t>
      </w:r>
    </w:p>
    <w:p w14:paraId="403D1B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zajištění nezbytných opatření pro neporušení všech inženýrských sítí zachycených v objednatelem předané dokumentaci o inženýrských sítích vedoucích staveništěm, </w:t>
      </w:r>
    </w:p>
    <w:p w14:paraId="0364E75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všech nezbytných průzkumů nutných pro řádné provedení a dokončení díla;</w:t>
      </w:r>
    </w:p>
    <w:p w14:paraId="510B5D01"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bezpečnosti práce a ochrany životního prostředí;</w:t>
      </w:r>
    </w:p>
    <w:p w14:paraId="3BFBC0E3"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projednání a zajištění zvláštního užívání komunikací a veřejných ploch včetně úhrady poplatků a nájemného;</w:t>
      </w:r>
    </w:p>
    <w:p w14:paraId="44238F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koordinační činnost na stavbě;</w:t>
      </w:r>
    </w:p>
    <w:p w14:paraId="0F0E031D"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provádění denního úklidu pracoviště, průběžné odstraňování znečištění komunikací a škod na nich;</w:t>
      </w:r>
    </w:p>
    <w:p w14:paraId="279A1C32"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5E386787"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34E89D2E"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5AE2C03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7AFBC647" w14:textId="77777777" w:rsid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42C4E196" w14:textId="493E6D81" w:rsidR="00DF5731" w:rsidRP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w:t>
      </w:r>
      <w:r w:rsidR="00DF5731" w:rsidRPr="008D2C88">
        <w:rPr>
          <w:rFonts w:ascii="Open Sans" w:hAnsi="Open Sans" w:cs="Open Sans"/>
          <w:sz w:val="20"/>
        </w:rPr>
        <w:t>.</w:t>
      </w:r>
    </w:p>
    <w:p w14:paraId="160F1E72" w14:textId="7A9A8899" w:rsidR="00DF5731" w:rsidRPr="00903592" w:rsidRDefault="008D2C88" w:rsidP="00DF5731">
      <w:pPr>
        <w:pStyle w:val="slovanseznam"/>
        <w:rPr>
          <w:rFonts w:ascii="Open Sans" w:hAnsi="Open Sans" w:cs="Open Sans"/>
          <w:sz w:val="20"/>
        </w:rPr>
      </w:pPr>
      <w:bookmarkStart w:id="6" w:name="_Ref130909441"/>
      <w:r w:rsidRPr="008D2C88">
        <w:rPr>
          <w:rFonts w:ascii="Open Sans" w:hAnsi="Open Sans" w:cs="Open Sans"/>
          <w:sz w:val="20"/>
        </w:rPr>
        <w:t>Předmětem díla jsou nad rámec činnosti uvedených v čl. 2 odst. 2.14 a 2.15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analogického charakteru. Tyto činnosti, práce a dodávky jsou dále (nikoli však taxativně) specifikovány v čl. 5. této smlouvy</w:t>
      </w:r>
      <w:r w:rsidR="00DF5731" w:rsidRPr="00903592">
        <w:rPr>
          <w:rFonts w:ascii="Open Sans" w:hAnsi="Open Sans" w:cs="Open Sans"/>
          <w:sz w:val="20"/>
        </w:rPr>
        <w:t>.</w:t>
      </w:r>
      <w:bookmarkEnd w:id="6"/>
      <w:r w:rsidR="000679AC" w:rsidRPr="00903592">
        <w:rPr>
          <w:rFonts w:ascii="Open Sans" w:hAnsi="Open Sans" w:cs="Open Sans"/>
          <w:sz w:val="20"/>
        </w:rPr>
        <w:t xml:space="preserve"> </w:t>
      </w:r>
    </w:p>
    <w:p w14:paraId="2E6270CE"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5D0FC4EB" w14:textId="45A9BB94"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7"/>
    </w:p>
    <w:p w14:paraId="7684A686" w14:textId="732458C7"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7</w:t>
      </w:r>
      <w:r w:rsidR="00893100" w:rsidRPr="00E333C2">
        <w:rPr>
          <w:rFonts w:ascii="Open Sans" w:hAnsi="Open Sans" w:cs="Open Sans"/>
          <w:sz w:val="20"/>
        </w:rPr>
        <w:t xml:space="preserve"> dnů od </w:t>
      </w:r>
      <w:r w:rsidR="00306937" w:rsidRPr="00E333C2">
        <w:rPr>
          <w:rFonts w:ascii="Open Sans" w:hAnsi="Open Sans" w:cs="Open Sans"/>
          <w:sz w:val="20"/>
        </w:rPr>
        <w:t xml:space="preserve">zaslání </w:t>
      </w:r>
      <w:r w:rsidR="00E333C2" w:rsidRPr="00E333C2">
        <w:rPr>
          <w:rFonts w:ascii="Open Sans" w:hAnsi="Open Sans" w:cs="Open Sans"/>
          <w:sz w:val="20"/>
        </w:rPr>
        <w:t xml:space="preserve">písemné výzvy k zahájení prací </w:t>
      </w:r>
    </w:p>
    <w:p w14:paraId="59F5529F" w14:textId="18E1E0F2"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066E6" w:rsidRPr="008D2C88">
        <w:rPr>
          <w:rFonts w:ascii="Open Sans" w:hAnsi="Open Sans" w:cs="Open Sans"/>
          <w:b/>
          <w:bCs/>
          <w:sz w:val="20"/>
        </w:rPr>
        <w:t xml:space="preserve">do </w:t>
      </w:r>
      <w:r w:rsidR="00743E7E">
        <w:rPr>
          <w:rFonts w:ascii="Open Sans" w:hAnsi="Open Sans" w:cs="Open Sans"/>
          <w:b/>
          <w:bCs/>
          <w:sz w:val="20"/>
        </w:rPr>
        <w:t>3</w:t>
      </w:r>
      <w:r w:rsidR="00E333C2" w:rsidRPr="008D2C88">
        <w:rPr>
          <w:rFonts w:ascii="Open Sans" w:hAnsi="Open Sans" w:cs="Open Sans"/>
          <w:b/>
          <w:bCs/>
          <w:sz w:val="20"/>
        </w:rPr>
        <w:t xml:space="preserve"> týdnů</w:t>
      </w:r>
      <w:r w:rsidR="00893100" w:rsidRPr="008D2C88">
        <w:rPr>
          <w:rFonts w:ascii="Open Sans" w:hAnsi="Open Sans" w:cs="Open Sans"/>
          <w:b/>
          <w:bCs/>
          <w:sz w:val="20"/>
        </w:rPr>
        <w:t xml:space="preserve"> od </w:t>
      </w:r>
      <w:r w:rsidR="00306937" w:rsidRPr="008D2C88">
        <w:rPr>
          <w:rFonts w:ascii="Open Sans" w:hAnsi="Open Sans" w:cs="Open Sans"/>
          <w:b/>
          <w:bCs/>
          <w:sz w:val="20"/>
        </w:rPr>
        <w:t>zahájení díla</w:t>
      </w:r>
    </w:p>
    <w:p w14:paraId="587407C9" w14:textId="56AB93F6" w:rsidR="00FB6AC5" w:rsidRPr="00E333C2" w:rsidRDefault="00FB6AC5" w:rsidP="00510FFA">
      <w:pPr>
        <w:pStyle w:val="slovanseznam2"/>
        <w:rPr>
          <w:rFonts w:ascii="Open Sans" w:hAnsi="Open Sans" w:cs="Open Sans"/>
          <w:sz w:val="20"/>
        </w:rPr>
      </w:pPr>
      <w:bookmarkStart w:id="8" w:name="_Ref376508893"/>
      <w:r w:rsidRPr="00E333C2">
        <w:rPr>
          <w:rFonts w:ascii="Open Sans" w:hAnsi="Open Sans" w:cs="Open Sans"/>
          <w:sz w:val="20"/>
        </w:rPr>
        <w:t>vyklizení staveniště:</w:t>
      </w:r>
      <w:bookmarkEnd w:id="8"/>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7FA2BE81"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8E606FC"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743E7E">
        <w:rPr>
          <w:rFonts w:ascii="Open Sans" w:eastAsia="Calibri" w:hAnsi="Open Sans" w:cs="Open Sans"/>
          <w:sz w:val="20"/>
          <w:lang w:eastAsia="en-US"/>
        </w:rPr>
        <w:t>Nad Kamennými závorami</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21735EE4"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942677" w:rsidRPr="00942677">
        <w:rPr>
          <w:rFonts w:ascii="Open Sans" w:hAnsi="Open Sans" w:cs="Open Sans"/>
          <w:b/>
          <w:sz w:val="20"/>
        </w:rPr>
        <w:t>596</w:t>
      </w:r>
      <w:r w:rsidR="00942677">
        <w:rPr>
          <w:rFonts w:ascii="Open Sans" w:hAnsi="Open Sans" w:cs="Open Sans"/>
          <w:b/>
          <w:sz w:val="20"/>
        </w:rPr>
        <w:t> </w:t>
      </w:r>
      <w:r w:rsidR="00942677" w:rsidRPr="00942677">
        <w:rPr>
          <w:rFonts w:ascii="Open Sans" w:hAnsi="Open Sans" w:cs="Open Sans"/>
          <w:b/>
          <w:sz w:val="20"/>
        </w:rPr>
        <w:t>990</w:t>
      </w:r>
      <w:r w:rsidR="00903592" w:rsidRPr="00942677">
        <w:rPr>
          <w:rFonts w:ascii="Open Sans" w:hAnsi="Open Sans" w:cs="Open Sans"/>
          <w:b/>
          <w:sz w:val="20"/>
        </w:rPr>
        <w:t xml:space="preserve"> </w:t>
      </w:r>
      <w:r w:rsidR="00903592" w:rsidRPr="006914C0">
        <w:rPr>
          <w:rFonts w:ascii="Open Sans" w:hAnsi="Open Sans" w:cs="Open Sans"/>
          <w:b/>
          <w:sz w:val="20"/>
        </w:rPr>
        <w:t xml:space="preserve">Kč bez DPH, </w:t>
      </w:r>
      <w:r w:rsidR="00942677" w:rsidRPr="00942677">
        <w:rPr>
          <w:rFonts w:ascii="Open Sans" w:hAnsi="Open Sans" w:cs="Open Sans"/>
          <w:b/>
          <w:sz w:val="20"/>
        </w:rPr>
        <w:t>722 357,90</w:t>
      </w:r>
      <w:r w:rsidR="00903592" w:rsidRPr="00942677">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641EAA66"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942677">
        <w:rPr>
          <w:rFonts w:ascii="Open Sans" w:hAnsi="Open Sans" w:cs="Open Sans"/>
          <w:sz w:val="20"/>
        </w:rPr>
        <w:t>14.6.2026, j</w:t>
      </w:r>
      <w:r w:rsidR="00C22309" w:rsidRPr="00903592">
        <w:rPr>
          <w:rFonts w:ascii="Open Sans" w:hAnsi="Open Sans" w:cs="Open Sans"/>
          <w:color w:val="000000"/>
          <w:sz w:val="20"/>
        </w:rPr>
        <w:t xml:space="preserve">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ABAF598" w:rsidR="00BE1B8F" w:rsidRPr="00B02980"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B02980">
        <w:rPr>
          <w:rFonts w:ascii="Open Sans" w:hAnsi="Open Sans" w:cs="Open Sans"/>
          <w:sz w:val="20"/>
        </w:rPr>
        <w:t>413</w:t>
      </w:r>
      <w:r w:rsidR="00F03A9F">
        <w:rPr>
          <w:rFonts w:ascii="Open Sans" w:hAnsi="Open Sans" w:cs="Open Sans"/>
          <w:sz w:val="20"/>
        </w:rPr>
        <w:t>/2026/R</w:t>
      </w:r>
      <w:r w:rsidRPr="00903592">
        <w:rPr>
          <w:rFonts w:ascii="Open Sans" w:hAnsi="Open Sans" w:cs="Open Sans"/>
          <w:sz w:val="20"/>
        </w:rPr>
        <w:t xml:space="preserve"> ze </w:t>
      </w:r>
      <w:r w:rsidRPr="00B02980">
        <w:rPr>
          <w:rFonts w:ascii="Open Sans" w:hAnsi="Open Sans" w:cs="Open Sans"/>
          <w:sz w:val="20"/>
        </w:rPr>
        <w:t xml:space="preserve">dne </w:t>
      </w:r>
      <w:r w:rsidR="00F03A9F" w:rsidRPr="00B02980">
        <w:rPr>
          <w:rFonts w:ascii="Open Sans" w:hAnsi="Open Sans" w:cs="Open Sans"/>
          <w:sz w:val="20"/>
        </w:rPr>
        <w:t>29. 6. 2026</w:t>
      </w:r>
      <w:r w:rsidRPr="00B02980">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4623878" w:rsidR="00903592" w:rsidRPr="008D2C88" w:rsidRDefault="00903592" w:rsidP="00141A94">
      <w:pPr>
        <w:pStyle w:val="slovanseznam"/>
        <w:rPr>
          <w:rFonts w:ascii="Open Sans" w:hAnsi="Open Sans" w:cs="Open Sans"/>
          <w:iCs/>
          <w:sz w:val="20"/>
        </w:rPr>
      </w:pPr>
      <w:r w:rsidRPr="008D2C88">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4314A66"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942677">
        <w:rPr>
          <w:rFonts w:ascii="Open Sans" w:hAnsi="Open Sans" w:cs="Open Sans"/>
          <w:sz w:val="20"/>
        </w:rPr>
        <w:t>14.6.2026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5EC0E67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942677">
        <w:rPr>
          <w:rFonts w:ascii="Open Sans" w:hAnsi="Open Sans" w:cs="Open Sans"/>
          <w:sz w:val="20"/>
        </w:rPr>
        <w:t xml:space="preserve">V </w:t>
      </w:r>
      <w:r w:rsidR="00942677" w:rsidRPr="00942677">
        <w:rPr>
          <w:rFonts w:ascii="Open Sans" w:hAnsi="Open Sans" w:cs="Open Sans"/>
          <w:sz w:val="20"/>
          <w:lang w:eastAsia="en-US"/>
        </w:rPr>
        <w:t>Mělníku</w:t>
      </w:r>
      <w:r w:rsidRPr="00942677">
        <w:rPr>
          <w:rFonts w:ascii="Open Sans" w:hAnsi="Open Sans" w:cs="Open Sans"/>
          <w:sz w:val="20"/>
        </w:rPr>
        <w:t xml:space="preserve"> </w:t>
      </w:r>
      <w:r w:rsidRPr="003A6FDB">
        <w:rPr>
          <w:rFonts w:ascii="Open Sans" w:hAnsi="Open Sans" w:cs="Open Sans"/>
          <w:sz w:val="20"/>
        </w:rPr>
        <w:t>dne …</w:t>
      </w:r>
    </w:p>
    <w:p w14:paraId="162DD4D1" w14:textId="77777777" w:rsidR="00903592" w:rsidRDefault="00903592" w:rsidP="00903592">
      <w:pPr>
        <w:pStyle w:val="Datum"/>
        <w:rPr>
          <w:rFonts w:ascii="Open Sans" w:hAnsi="Open Sans" w:cs="Open Sans"/>
          <w:sz w:val="20"/>
        </w:rPr>
      </w:pPr>
    </w:p>
    <w:p w14:paraId="774A0E0B" w14:textId="2E151592"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942677">
        <w:rPr>
          <w:rFonts w:ascii="Open Sans" w:hAnsi="Open Sans" w:cs="Open Sans"/>
          <w:sz w:val="20"/>
          <w:lang w:eastAsia="en-US"/>
        </w:rPr>
        <w:t>Jaroslav Vinkler</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942677">
        <w:rPr>
          <w:rFonts w:ascii="Open Sans" w:hAnsi="Open Sans" w:cs="Open Sans"/>
          <w:sz w:val="20"/>
        </w:rPr>
        <w:t xml:space="preserve">                                    Jednatel fa. Vinkler stavby s.r.o.</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7DCA" w14:textId="77777777" w:rsidR="00D71D75" w:rsidRDefault="00D71D75">
      <w:r>
        <w:separator/>
      </w:r>
    </w:p>
  </w:endnote>
  <w:endnote w:type="continuationSeparator" w:id="0">
    <w:p w14:paraId="13F43E94" w14:textId="77777777" w:rsidR="00D71D75" w:rsidRDefault="00D71D75">
      <w:r>
        <w:continuationSeparator/>
      </w:r>
    </w:p>
  </w:endnote>
  <w:endnote w:type="continuationNotice" w:id="1">
    <w:p w14:paraId="64957CF8" w14:textId="77777777" w:rsidR="00D71D75" w:rsidRDefault="00D71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E631" w14:textId="77777777" w:rsidR="00D71D75" w:rsidRDefault="00D71D75">
      <w:r>
        <w:separator/>
      </w:r>
    </w:p>
  </w:footnote>
  <w:footnote w:type="continuationSeparator" w:id="0">
    <w:p w14:paraId="49D7F7F4" w14:textId="77777777" w:rsidR="00D71D75" w:rsidRDefault="00D71D75">
      <w:r>
        <w:continuationSeparator/>
      </w:r>
    </w:p>
  </w:footnote>
  <w:footnote w:type="continuationNotice" w:id="1">
    <w:p w14:paraId="0955935B" w14:textId="77777777" w:rsidR="00D71D75" w:rsidRDefault="00D71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7F98128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942677">
      <w:rPr>
        <w:rStyle w:val="slostrnky"/>
        <w:noProof/>
      </w:rPr>
      <w:t>16</w:t>
    </w:r>
    <w:r w:rsidR="005B2FB7">
      <w:rPr>
        <w:rStyle w:val="slostrnky"/>
      </w:rPr>
      <w:fldChar w:fldCharType="end"/>
    </w:r>
    <w:r>
      <w:rPr>
        <w:rStyle w:val="slostrnky"/>
      </w:rPr>
      <w:t>/</w:t>
    </w:r>
    <w:fldSimple w:instr=" NUMPAGES  \* MERGEFORMAT ">
      <w:r w:rsidR="00942677" w:rsidRPr="00942677">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17072355"/>
    <w:multiLevelType w:val="hybridMultilevel"/>
    <w:tmpl w:val="5DBEE06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51A0EA6"/>
    <w:multiLevelType w:val="hybridMultilevel"/>
    <w:tmpl w:val="5AB8B4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DB91A9B"/>
    <w:multiLevelType w:val="hybridMultilevel"/>
    <w:tmpl w:val="ACFCEA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3158329">
    <w:abstractNumId w:val="6"/>
  </w:num>
  <w:num w:numId="2" w16cid:durableId="445976295">
    <w:abstractNumId w:val="6"/>
    <w:lvlOverride w:ilvl="0">
      <w:lvl w:ilvl="0">
        <w:start w:val="1"/>
        <w:numFmt w:val="decimal"/>
        <w:lvlText w:val="%1."/>
        <w:legacy w:legacy="1" w:legacySpace="0" w:legacyIndent="425"/>
        <w:lvlJc w:val="left"/>
        <w:pPr>
          <w:ind w:left="425" w:hanging="425"/>
        </w:pPr>
      </w:lvl>
    </w:lvlOverride>
  </w:num>
  <w:num w:numId="3" w16cid:durableId="218135554">
    <w:abstractNumId w:val="1"/>
  </w:num>
  <w:num w:numId="4" w16cid:durableId="1464425576">
    <w:abstractNumId w:val="21"/>
  </w:num>
  <w:num w:numId="5" w16cid:durableId="1659964694">
    <w:abstractNumId w:val="22"/>
  </w:num>
  <w:num w:numId="6" w16cid:durableId="1464736811">
    <w:abstractNumId w:val="24"/>
  </w:num>
  <w:num w:numId="7" w16cid:durableId="723675607">
    <w:abstractNumId w:val="19"/>
  </w:num>
  <w:num w:numId="8" w16cid:durableId="1764253427">
    <w:abstractNumId w:val="17"/>
  </w:num>
  <w:num w:numId="9" w16cid:durableId="30036132">
    <w:abstractNumId w:val="10"/>
  </w:num>
  <w:num w:numId="10" w16cid:durableId="2093815062">
    <w:abstractNumId w:val="23"/>
  </w:num>
  <w:num w:numId="11" w16cid:durableId="1224365834">
    <w:abstractNumId w:val="8"/>
  </w:num>
  <w:num w:numId="12" w16cid:durableId="612369930">
    <w:abstractNumId w:val="20"/>
  </w:num>
  <w:num w:numId="13" w16cid:durableId="664237768">
    <w:abstractNumId w:val="2"/>
  </w:num>
  <w:num w:numId="14" w16cid:durableId="1483883539">
    <w:abstractNumId w:val="3"/>
  </w:num>
  <w:num w:numId="15" w16cid:durableId="723867307">
    <w:abstractNumId w:val="13"/>
  </w:num>
  <w:num w:numId="16" w16cid:durableId="634798168">
    <w:abstractNumId w:val="9"/>
  </w:num>
  <w:num w:numId="17" w16cid:durableId="1074544837">
    <w:abstractNumId w:val="5"/>
  </w:num>
  <w:num w:numId="18" w16cid:durableId="840243006">
    <w:abstractNumId w:val="15"/>
  </w:num>
  <w:num w:numId="19" w16cid:durableId="1265384961">
    <w:abstractNumId w:val="2"/>
  </w:num>
  <w:num w:numId="20" w16cid:durableId="1649821360">
    <w:abstractNumId w:val="14"/>
  </w:num>
  <w:num w:numId="21" w16cid:durableId="1036932629">
    <w:abstractNumId w:val="23"/>
  </w:num>
  <w:num w:numId="22" w16cid:durableId="15347287">
    <w:abstractNumId w:val="23"/>
  </w:num>
  <w:num w:numId="23" w16cid:durableId="1350062890">
    <w:abstractNumId w:val="23"/>
  </w:num>
  <w:num w:numId="24" w16cid:durableId="553127752">
    <w:abstractNumId w:val="18"/>
  </w:num>
  <w:num w:numId="25" w16cid:durableId="628558547">
    <w:abstractNumId w:val="18"/>
  </w:num>
  <w:num w:numId="26" w16cid:durableId="41908895">
    <w:abstractNumId w:val="18"/>
  </w:num>
  <w:num w:numId="27" w16cid:durableId="604574819">
    <w:abstractNumId w:val="18"/>
  </w:num>
  <w:num w:numId="28" w16cid:durableId="911354425">
    <w:abstractNumId w:val="18"/>
  </w:num>
  <w:num w:numId="29" w16cid:durableId="885333621">
    <w:abstractNumId w:val="18"/>
  </w:num>
  <w:num w:numId="30" w16cid:durableId="1990207129">
    <w:abstractNumId w:val="17"/>
  </w:num>
  <w:num w:numId="31" w16cid:durableId="1791506661">
    <w:abstractNumId w:val="10"/>
  </w:num>
  <w:num w:numId="32" w16cid:durableId="1450661745">
    <w:abstractNumId w:val="23"/>
  </w:num>
  <w:num w:numId="33" w16cid:durableId="903838685">
    <w:abstractNumId w:val="8"/>
  </w:num>
  <w:num w:numId="34" w16cid:durableId="1909724821">
    <w:abstractNumId w:val="20"/>
  </w:num>
  <w:num w:numId="35" w16cid:durableId="687411945">
    <w:abstractNumId w:val="16"/>
  </w:num>
  <w:num w:numId="36" w16cid:durableId="758873200">
    <w:abstractNumId w:val="12"/>
  </w:num>
  <w:num w:numId="37" w16cid:durableId="2119130930">
    <w:abstractNumId w:val="18"/>
  </w:num>
  <w:num w:numId="38" w16cid:durableId="1203858718">
    <w:abstractNumId w:val="18"/>
  </w:num>
  <w:num w:numId="39" w16cid:durableId="611984373">
    <w:abstractNumId w:val="18"/>
  </w:num>
  <w:num w:numId="40" w16cid:durableId="1318420107">
    <w:abstractNumId w:val="18"/>
  </w:num>
  <w:num w:numId="41" w16cid:durableId="125124105">
    <w:abstractNumId w:val="18"/>
  </w:num>
  <w:num w:numId="42" w16cid:durableId="1952474089">
    <w:abstractNumId w:val="0"/>
  </w:num>
  <w:num w:numId="43" w16cid:durableId="1931499395">
    <w:abstractNumId w:val="4"/>
  </w:num>
  <w:num w:numId="44" w16cid:durableId="1133713438">
    <w:abstractNumId w:val="7"/>
  </w:num>
  <w:num w:numId="45" w16cid:durableId="44519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92"/>
    <w:rsid w:val="0003422B"/>
    <w:rsid w:val="00041E7E"/>
    <w:rsid w:val="000421E1"/>
    <w:rsid w:val="000444BA"/>
    <w:rsid w:val="00066777"/>
    <w:rsid w:val="000679AC"/>
    <w:rsid w:val="00072869"/>
    <w:rsid w:val="000843AE"/>
    <w:rsid w:val="0009550B"/>
    <w:rsid w:val="000A0CD4"/>
    <w:rsid w:val="000A23F7"/>
    <w:rsid w:val="000A3C10"/>
    <w:rsid w:val="000A63AF"/>
    <w:rsid w:val="000C4194"/>
    <w:rsid w:val="000D3F7A"/>
    <w:rsid w:val="000D6A1C"/>
    <w:rsid w:val="000D6CAB"/>
    <w:rsid w:val="000F0EDE"/>
    <w:rsid w:val="001030B1"/>
    <w:rsid w:val="00121382"/>
    <w:rsid w:val="00124946"/>
    <w:rsid w:val="00162721"/>
    <w:rsid w:val="001B6C9F"/>
    <w:rsid w:val="001B6CBF"/>
    <w:rsid w:val="001E1C36"/>
    <w:rsid w:val="001E2A7E"/>
    <w:rsid w:val="00222DBE"/>
    <w:rsid w:val="0022694C"/>
    <w:rsid w:val="00245B03"/>
    <w:rsid w:val="00254C08"/>
    <w:rsid w:val="00290C90"/>
    <w:rsid w:val="0029151D"/>
    <w:rsid w:val="002D7149"/>
    <w:rsid w:val="002E29FA"/>
    <w:rsid w:val="003066E6"/>
    <w:rsid w:val="00306937"/>
    <w:rsid w:val="003249AC"/>
    <w:rsid w:val="003517C4"/>
    <w:rsid w:val="00351CFE"/>
    <w:rsid w:val="0036061B"/>
    <w:rsid w:val="00372296"/>
    <w:rsid w:val="00373FCA"/>
    <w:rsid w:val="0037550D"/>
    <w:rsid w:val="003D4A36"/>
    <w:rsid w:val="003E50B1"/>
    <w:rsid w:val="003F4E07"/>
    <w:rsid w:val="003F5B49"/>
    <w:rsid w:val="00401A1E"/>
    <w:rsid w:val="00422F35"/>
    <w:rsid w:val="00435DA2"/>
    <w:rsid w:val="00457D8F"/>
    <w:rsid w:val="00465333"/>
    <w:rsid w:val="004658C0"/>
    <w:rsid w:val="00497538"/>
    <w:rsid w:val="004A28B6"/>
    <w:rsid w:val="004D469F"/>
    <w:rsid w:val="00510FFA"/>
    <w:rsid w:val="005134BD"/>
    <w:rsid w:val="00514B92"/>
    <w:rsid w:val="00516430"/>
    <w:rsid w:val="00517320"/>
    <w:rsid w:val="0052109C"/>
    <w:rsid w:val="00535FB5"/>
    <w:rsid w:val="00540ACF"/>
    <w:rsid w:val="005445AC"/>
    <w:rsid w:val="005446AC"/>
    <w:rsid w:val="0055321A"/>
    <w:rsid w:val="00563E41"/>
    <w:rsid w:val="00590DAE"/>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43E7E"/>
    <w:rsid w:val="007720B5"/>
    <w:rsid w:val="00781D92"/>
    <w:rsid w:val="0079552A"/>
    <w:rsid w:val="007A104A"/>
    <w:rsid w:val="007A60E2"/>
    <w:rsid w:val="007C3992"/>
    <w:rsid w:val="007D08E2"/>
    <w:rsid w:val="007D613E"/>
    <w:rsid w:val="007E4832"/>
    <w:rsid w:val="007E5E84"/>
    <w:rsid w:val="007F6987"/>
    <w:rsid w:val="00836F48"/>
    <w:rsid w:val="0086755B"/>
    <w:rsid w:val="00873A24"/>
    <w:rsid w:val="0087573A"/>
    <w:rsid w:val="00893100"/>
    <w:rsid w:val="008B39ED"/>
    <w:rsid w:val="008B3F44"/>
    <w:rsid w:val="008B4D4E"/>
    <w:rsid w:val="008B6F1E"/>
    <w:rsid w:val="008C7328"/>
    <w:rsid w:val="008D2C88"/>
    <w:rsid w:val="008E7698"/>
    <w:rsid w:val="008F2851"/>
    <w:rsid w:val="00903592"/>
    <w:rsid w:val="00916B32"/>
    <w:rsid w:val="00942677"/>
    <w:rsid w:val="00943783"/>
    <w:rsid w:val="00964F76"/>
    <w:rsid w:val="009757CF"/>
    <w:rsid w:val="0099023A"/>
    <w:rsid w:val="009911F7"/>
    <w:rsid w:val="009E6E92"/>
    <w:rsid w:val="00A05009"/>
    <w:rsid w:val="00A05FE7"/>
    <w:rsid w:val="00A14588"/>
    <w:rsid w:val="00A2298B"/>
    <w:rsid w:val="00A31127"/>
    <w:rsid w:val="00A741A4"/>
    <w:rsid w:val="00A973FC"/>
    <w:rsid w:val="00AD07A6"/>
    <w:rsid w:val="00AF202F"/>
    <w:rsid w:val="00AF6105"/>
    <w:rsid w:val="00B02980"/>
    <w:rsid w:val="00B065DC"/>
    <w:rsid w:val="00B122B7"/>
    <w:rsid w:val="00B40770"/>
    <w:rsid w:val="00B50BB1"/>
    <w:rsid w:val="00B50F7B"/>
    <w:rsid w:val="00B60F36"/>
    <w:rsid w:val="00B80B9B"/>
    <w:rsid w:val="00B813B5"/>
    <w:rsid w:val="00B96BB0"/>
    <w:rsid w:val="00BD5F43"/>
    <w:rsid w:val="00BE1B8F"/>
    <w:rsid w:val="00BE4A85"/>
    <w:rsid w:val="00C209BE"/>
    <w:rsid w:val="00C22309"/>
    <w:rsid w:val="00C61748"/>
    <w:rsid w:val="00C84C4F"/>
    <w:rsid w:val="00C96AE4"/>
    <w:rsid w:val="00CA527D"/>
    <w:rsid w:val="00CA6027"/>
    <w:rsid w:val="00CC0C02"/>
    <w:rsid w:val="00CC3E6B"/>
    <w:rsid w:val="00CF7525"/>
    <w:rsid w:val="00D023A7"/>
    <w:rsid w:val="00D27264"/>
    <w:rsid w:val="00D4341C"/>
    <w:rsid w:val="00D530DD"/>
    <w:rsid w:val="00D71D75"/>
    <w:rsid w:val="00D75BA0"/>
    <w:rsid w:val="00DA3CFB"/>
    <w:rsid w:val="00DC5DA2"/>
    <w:rsid w:val="00DE1ABB"/>
    <w:rsid w:val="00DE6C25"/>
    <w:rsid w:val="00DF2AA6"/>
    <w:rsid w:val="00DF5731"/>
    <w:rsid w:val="00E1288A"/>
    <w:rsid w:val="00E24116"/>
    <w:rsid w:val="00E333C2"/>
    <w:rsid w:val="00E42AC8"/>
    <w:rsid w:val="00E45817"/>
    <w:rsid w:val="00E67A0B"/>
    <w:rsid w:val="00E809A5"/>
    <w:rsid w:val="00E96FF4"/>
    <w:rsid w:val="00ED1E2D"/>
    <w:rsid w:val="00F0357B"/>
    <w:rsid w:val="00F03A9F"/>
    <w:rsid w:val="00F11E62"/>
    <w:rsid w:val="00F13307"/>
    <w:rsid w:val="00F205DD"/>
    <w:rsid w:val="00F4378B"/>
    <w:rsid w:val="00F538F2"/>
    <w:rsid w:val="00F729F2"/>
    <w:rsid w:val="00F75E79"/>
    <w:rsid w:val="00FA3D0C"/>
    <w:rsid w:val="00FA5BF3"/>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4A370581-531B-47D7-8FA0-93353893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6800-781A-43C9-ABCD-054E09F1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8060</Words>
  <Characters>47556</Characters>
  <Application>Microsoft Office Word</Application>
  <DocSecurity>0</DocSecurity>
  <Lines>396</Lines>
  <Paragraphs>111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2026-07-15T12:31:00Z</dcterms:created>
  <dcterms:modified xsi:type="dcterms:W3CDTF">2026-07-15T12:35:00Z</dcterms:modified>
</cp:coreProperties>
</file>