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C05" w:rsidRDefault="006B7C05" w:rsidP="005874AD">
      <w:pPr>
        <w:spacing w:line="240" w:lineRule="auto"/>
        <w:jc w:val="both"/>
        <w:outlineLvl w:val="0"/>
        <w:rPr>
          <w:rFonts w:ascii="Times New Roman" w:hAnsi="Times New Roman"/>
          <w:b/>
          <w:sz w:val="52"/>
          <w:szCs w:val="52"/>
        </w:rPr>
      </w:pPr>
      <w:r>
        <w:rPr>
          <w:rFonts w:ascii="Times New Roman" w:hAnsi="Times New Roman"/>
          <w:b/>
          <w:sz w:val="52"/>
          <w:szCs w:val="52"/>
        </w:rPr>
        <w:t xml:space="preserve">       SMLOUVA O DÍLO č. 3293</w:t>
      </w:r>
    </w:p>
    <w:p w:rsidR="006B7C05" w:rsidRPr="00C14A7E" w:rsidRDefault="006B7C05" w:rsidP="005874AD">
      <w:pPr>
        <w:spacing w:line="240" w:lineRule="auto"/>
        <w:jc w:val="both"/>
        <w:outlineLvl w:val="0"/>
        <w:rPr>
          <w:rFonts w:ascii="Times New Roman" w:hAnsi="Times New Roman"/>
          <w:sz w:val="24"/>
          <w:szCs w:val="24"/>
        </w:rPr>
      </w:pPr>
      <w:r w:rsidRPr="00C14A7E">
        <w:rPr>
          <w:rFonts w:ascii="Times New Roman" w:hAnsi="Times New Roman"/>
          <w:sz w:val="24"/>
          <w:szCs w:val="24"/>
        </w:rPr>
        <w:t xml:space="preserve">Uzavřená podle § </w:t>
      </w:r>
      <w:smartTag w:uri="urn:schemas-microsoft-com:office:smarttags" w:element="metricconverter">
        <w:smartTagPr>
          <w:attr w:name="ProductID" w:val="2586 a"/>
        </w:smartTagPr>
        <w:r>
          <w:rPr>
            <w:rFonts w:ascii="Times New Roman" w:hAnsi="Times New Roman"/>
            <w:sz w:val="24"/>
            <w:szCs w:val="24"/>
          </w:rPr>
          <w:t>2586 a</w:t>
        </w:r>
      </w:smartTag>
      <w:r>
        <w:rPr>
          <w:rFonts w:ascii="Times New Roman" w:hAnsi="Times New Roman"/>
          <w:sz w:val="24"/>
          <w:szCs w:val="24"/>
        </w:rPr>
        <w:t xml:space="preserve"> následujících zákona č. 89/2012 Sb., občanského zákoníku</w:t>
      </w:r>
      <w:r w:rsidRPr="00C14A7E">
        <w:rPr>
          <w:rFonts w:ascii="Times New Roman" w:hAnsi="Times New Roman"/>
          <w:sz w:val="24"/>
          <w:szCs w:val="24"/>
        </w:rPr>
        <w:t>, ve znění pozdějších předpisů (dále jen „</w:t>
      </w:r>
      <w:r>
        <w:rPr>
          <w:rFonts w:ascii="Times New Roman" w:hAnsi="Times New Roman"/>
          <w:sz w:val="24"/>
          <w:szCs w:val="24"/>
        </w:rPr>
        <w:t>OZ</w:t>
      </w:r>
      <w:r w:rsidRPr="00C14A7E">
        <w:rPr>
          <w:rFonts w:ascii="Times New Roman" w:hAnsi="Times New Roman"/>
          <w:sz w:val="24"/>
          <w:szCs w:val="24"/>
        </w:rPr>
        <w:t xml:space="preserve">“), zákona číslo </w:t>
      </w:r>
      <w:r>
        <w:rPr>
          <w:rFonts w:ascii="Times New Roman" w:hAnsi="Times New Roman"/>
          <w:sz w:val="24"/>
          <w:szCs w:val="24"/>
        </w:rPr>
        <w:t>183</w:t>
      </w:r>
      <w:r w:rsidRPr="00C14A7E">
        <w:rPr>
          <w:rFonts w:ascii="Times New Roman" w:hAnsi="Times New Roman"/>
          <w:sz w:val="24"/>
          <w:szCs w:val="24"/>
        </w:rPr>
        <w:t xml:space="preserve">/2006 Sb., </w:t>
      </w:r>
      <w:r>
        <w:rPr>
          <w:rFonts w:ascii="Times New Roman" w:hAnsi="Times New Roman"/>
          <w:sz w:val="24"/>
          <w:szCs w:val="24"/>
        </w:rPr>
        <w:t xml:space="preserve">o územním plánování a stavebním řízení, </w:t>
      </w:r>
      <w:r w:rsidRPr="00C14A7E">
        <w:rPr>
          <w:rFonts w:ascii="Times New Roman" w:hAnsi="Times New Roman"/>
          <w:sz w:val="24"/>
          <w:szCs w:val="24"/>
        </w:rPr>
        <w:t>ve znění pozdější</w:t>
      </w:r>
      <w:r>
        <w:rPr>
          <w:rFonts w:ascii="Times New Roman" w:hAnsi="Times New Roman"/>
          <w:sz w:val="24"/>
          <w:szCs w:val="24"/>
        </w:rPr>
        <w:t xml:space="preserve">ch předpisů (stavební zákon), a zákon </w:t>
      </w:r>
      <w:r w:rsidRPr="00C14A7E">
        <w:rPr>
          <w:rFonts w:ascii="Times New Roman" w:hAnsi="Times New Roman"/>
          <w:sz w:val="24"/>
          <w:szCs w:val="24"/>
        </w:rPr>
        <w:t>č.</w:t>
      </w:r>
      <w:r>
        <w:rPr>
          <w:rFonts w:ascii="Times New Roman" w:hAnsi="Times New Roman"/>
          <w:sz w:val="24"/>
          <w:szCs w:val="24"/>
        </w:rPr>
        <w:t> </w:t>
      </w:r>
      <w:r w:rsidRPr="00C14A7E">
        <w:rPr>
          <w:rFonts w:ascii="Times New Roman" w:hAnsi="Times New Roman"/>
          <w:sz w:val="24"/>
          <w:szCs w:val="24"/>
        </w:rPr>
        <w:t>13/1997 Sb.</w:t>
      </w:r>
      <w:r>
        <w:rPr>
          <w:rFonts w:ascii="Times New Roman" w:hAnsi="Times New Roman"/>
          <w:sz w:val="24"/>
          <w:szCs w:val="24"/>
        </w:rPr>
        <w:t xml:space="preserve">, o pozemních komunikacích, </w:t>
      </w:r>
      <w:r w:rsidRPr="00C14A7E">
        <w:rPr>
          <w:rFonts w:ascii="Times New Roman" w:hAnsi="Times New Roman"/>
          <w:sz w:val="24"/>
          <w:szCs w:val="24"/>
        </w:rPr>
        <w:t>v</w:t>
      </w:r>
      <w:r>
        <w:rPr>
          <w:rFonts w:ascii="Times New Roman" w:hAnsi="Times New Roman"/>
          <w:sz w:val="24"/>
          <w:szCs w:val="24"/>
        </w:rPr>
        <w:t>e znění pozdějších předpisů.</w:t>
      </w:r>
      <w:r w:rsidRPr="00C14A7E">
        <w:rPr>
          <w:rFonts w:ascii="Times New Roman" w:hAnsi="Times New Roman"/>
          <w:sz w:val="24"/>
          <w:szCs w:val="24"/>
        </w:rPr>
        <w:t xml:space="preserve"> </w:t>
      </w:r>
    </w:p>
    <w:p w:rsidR="006B7C05" w:rsidRDefault="006B7C05" w:rsidP="005874AD">
      <w:pPr>
        <w:spacing w:after="0" w:line="240" w:lineRule="auto"/>
        <w:jc w:val="both"/>
        <w:outlineLvl w:val="0"/>
        <w:rPr>
          <w:rFonts w:ascii="Times New Roman" w:hAnsi="Times New Roman"/>
          <w:sz w:val="24"/>
          <w:szCs w:val="24"/>
        </w:rPr>
      </w:pPr>
      <w:r>
        <w:rPr>
          <w:rFonts w:ascii="Times New Roman" w:hAnsi="Times New Roman"/>
          <w:sz w:val="24"/>
          <w:szCs w:val="24"/>
        </w:rPr>
        <w:t>Smluvní strany</w:t>
      </w:r>
    </w:p>
    <w:p w:rsidR="006B7C05" w:rsidRDefault="006B7C05" w:rsidP="005874AD">
      <w:pPr>
        <w:spacing w:after="0" w:line="240" w:lineRule="auto"/>
        <w:jc w:val="both"/>
        <w:outlineLvl w:val="0"/>
        <w:rPr>
          <w:rFonts w:ascii="Times New Roman" w:hAnsi="Times New Roman"/>
          <w:sz w:val="24"/>
          <w:szCs w:val="24"/>
        </w:rPr>
      </w:pPr>
    </w:p>
    <w:p w:rsidR="006B7C05" w:rsidRPr="00A37812" w:rsidRDefault="006B7C05" w:rsidP="005874AD">
      <w:pPr>
        <w:spacing w:after="0" w:line="240" w:lineRule="auto"/>
        <w:jc w:val="both"/>
        <w:outlineLvl w:val="0"/>
        <w:rPr>
          <w:rFonts w:ascii="Times New Roman" w:hAnsi="Times New Roman"/>
          <w:sz w:val="24"/>
          <w:szCs w:val="24"/>
          <w:u w:val="single"/>
        </w:rPr>
      </w:pPr>
      <w:r w:rsidRPr="00A37812">
        <w:rPr>
          <w:rFonts w:ascii="Times New Roman" w:hAnsi="Times New Roman"/>
          <w:sz w:val="24"/>
          <w:szCs w:val="24"/>
          <w:u w:val="single"/>
        </w:rPr>
        <w:t>1. Objednatel:</w:t>
      </w:r>
      <w:r w:rsidRPr="00A37812">
        <w:rPr>
          <w:rFonts w:ascii="Times New Roman" w:hAnsi="Times New Roman"/>
          <w:noProof/>
          <w:color w:val="000000"/>
          <w:sz w:val="36"/>
          <w:szCs w:val="36"/>
          <w:u w:val="single"/>
          <w:lang w:eastAsia="cs-CZ"/>
        </w:rPr>
        <w:t xml:space="preserve"> </w:t>
      </w:r>
    </w:p>
    <w:p w:rsidR="006B7C05" w:rsidRPr="00A37812" w:rsidRDefault="006B7C05" w:rsidP="00A611E6">
      <w:pPr>
        <w:spacing w:after="0" w:line="240" w:lineRule="auto"/>
        <w:jc w:val="both"/>
        <w:rPr>
          <w:rFonts w:ascii="Times New Roman" w:hAnsi="Times New Roman"/>
          <w:b/>
          <w:sz w:val="24"/>
          <w:szCs w:val="24"/>
        </w:rPr>
      </w:pPr>
      <w:r w:rsidRPr="00A37812">
        <w:rPr>
          <w:rFonts w:ascii="Times New Roman" w:hAnsi="Times New Roman"/>
          <w:b/>
          <w:sz w:val="24"/>
          <w:szCs w:val="24"/>
        </w:rPr>
        <w:t>Město Holice</w:t>
      </w:r>
    </w:p>
    <w:p w:rsidR="006B7C05" w:rsidRDefault="006B7C05" w:rsidP="00A611E6">
      <w:pPr>
        <w:spacing w:after="0" w:line="240" w:lineRule="auto"/>
        <w:jc w:val="both"/>
        <w:rPr>
          <w:rFonts w:ascii="Times New Roman" w:hAnsi="Times New Roman"/>
          <w:sz w:val="24"/>
          <w:szCs w:val="24"/>
        </w:rPr>
      </w:pPr>
      <w:r w:rsidRPr="000120E6">
        <w:rPr>
          <w:rFonts w:ascii="Times New Roman" w:hAnsi="Times New Roman"/>
          <w:sz w:val="24"/>
          <w:szCs w:val="24"/>
        </w:rPr>
        <w:t>Holubova 1</w:t>
      </w:r>
      <w:r>
        <w:rPr>
          <w:rFonts w:ascii="Times New Roman" w:hAnsi="Times New Roman"/>
          <w:sz w:val="24"/>
          <w:szCs w:val="24"/>
        </w:rPr>
        <w:t xml:space="preserve">, </w:t>
      </w:r>
      <w:r w:rsidRPr="000120E6">
        <w:rPr>
          <w:rFonts w:ascii="Times New Roman" w:hAnsi="Times New Roman"/>
          <w:sz w:val="24"/>
          <w:szCs w:val="24"/>
        </w:rPr>
        <w:t>534 14 Holice</w:t>
      </w:r>
    </w:p>
    <w:p w:rsidR="006B7C05" w:rsidRDefault="006B7C05" w:rsidP="00A611E6">
      <w:pPr>
        <w:spacing w:after="0" w:line="240" w:lineRule="auto"/>
        <w:jc w:val="both"/>
        <w:rPr>
          <w:rFonts w:ascii="Times New Roman" w:hAnsi="Times New Roman"/>
          <w:sz w:val="24"/>
          <w:szCs w:val="24"/>
        </w:rPr>
      </w:pPr>
      <w:r>
        <w:rPr>
          <w:rFonts w:ascii="Times New Roman" w:hAnsi="Times New Roman"/>
          <w:sz w:val="24"/>
          <w:szCs w:val="24"/>
        </w:rPr>
        <w:t xml:space="preserve">Zastoupený: </w:t>
      </w:r>
      <w:r w:rsidRPr="000120E6">
        <w:rPr>
          <w:rFonts w:ascii="Times New Roman" w:hAnsi="Times New Roman"/>
          <w:sz w:val="24"/>
          <w:szCs w:val="24"/>
        </w:rPr>
        <w:t xml:space="preserve">Mgr. Ladislavem Effenberkem, </w:t>
      </w:r>
      <w:r w:rsidRPr="00E02E5D">
        <w:rPr>
          <w:rFonts w:ascii="Times New Roman" w:hAnsi="Times New Roman"/>
          <w:sz w:val="24"/>
          <w:szCs w:val="24"/>
        </w:rPr>
        <w:t>starostou města</w:t>
      </w:r>
    </w:p>
    <w:p w:rsidR="006B7C05" w:rsidRDefault="006B7C05" w:rsidP="00A611E6">
      <w:pPr>
        <w:spacing w:after="0" w:line="240" w:lineRule="auto"/>
        <w:jc w:val="both"/>
        <w:rPr>
          <w:rFonts w:ascii="Times New Roman" w:hAnsi="Times New Roman"/>
          <w:sz w:val="24"/>
          <w:szCs w:val="24"/>
        </w:rPr>
      </w:pPr>
      <w:r>
        <w:rPr>
          <w:rFonts w:ascii="Times New Roman" w:hAnsi="Times New Roman"/>
          <w:sz w:val="24"/>
          <w:szCs w:val="24"/>
        </w:rPr>
        <w:t>IČ: 00273 571</w:t>
      </w:r>
    </w:p>
    <w:p w:rsidR="006B7C05" w:rsidRDefault="006B7C05" w:rsidP="00A611E6">
      <w:pPr>
        <w:spacing w:after="0" w:line="240" w:lineRule="auto"/>
        <w:jc w:val="both"/>
        <w:rPr>
          <w:rFonts w:ascii="Times New Roman" w:hAnsi="Times New Roman"/>
          <w:sz w:val="24"/>
          <w:szCs w:val="24"/>
        </w:rPr>
      </w:pPr>
      <w:r>
        <w:rPr>
          <w:rFonts w:ascii="Times New Roman" w:hAnsi="Times New Roman"/>
          <w:sz w:val="24"/>
          <w:szCs w:val="24"/>
        </w:rPr>
        <w:t>DIČ: CZ00273 571</w:t>
      </w:r>
    </w:p>
    <w:p w:rsidR="006B7C05" w:rsidRDefault="006B7C05" w:rsidP="00A611E6">
      <w:pPr>
        <w:spacing w:after="0" w:line="240" w:lineRule="auto"/>
        <w:jc w:val="both"/>
        <w:rPr>
          <w:rFonts w:ascii="Times New Roman" w:hAnsi="Times New Roman"/>
          <w:sz w:val="24"/>
          <w:szCs w:val="24"/>
        </w:rPr>
      </w:pPr>
      <w:r>
        <w:rPr>
          <w:rFonts w:ascii="Times New Roman" w:hAnsi="Times New Roman"/>
          <w:sz w:val="24"/>
          <w:szCs w:val="24"/>
        </w:rPr>
        <w:t>Bankovní spojení: Komerční banka expozitura Holice</w:t>
      </w:r>
    </w:p>
    <w:p w:rsidR="006B7C05" w:rsidRPr="00E02E5D" w:rsidRDefault="006B7C05" w:rsidP="00A611E6">
      <w:pPr>
        <w:spacing w:after="0" w:line="240" w:lineRule="auto"/>
        <w:jc w:val="both"/>
        <w:rPr>
          <w:rFonts w:ascii="Times New Roman" w:hAnsi="Times New Roman"/>
          <w:sz w:val="24"/>
          <w:szCs w:val="24"/>
        </w:rPr>
      </w:pPr>
      <w:r>
        <w:rPr>
          <w:rFonts w:ascii="Times New Roman" w:hAnsi="Times New Roman"/>
          <w:sz w:val="24"/>
          <w:szCs w:val="24"/>
        </w:rPr>
        <w:t>č.ú.: 19-1628561/0100</w:t>
      </w:r>
    </w:p>
    <w:p w:rsidR="006B7C05" w:rsidRDefault="006B7C05" w:rsidP="00506F17">
      <w:pPr>
        <w:spacing w:after="0" w:line="240" w:lineRule="auto"/>
        <w:jc w:val="both"/>
        <w:rPr>
          <w:rFonts w:ascii="Times New Roman" w:hAnsi="Times New Roman"/>
          <w:sz w:val="24"/>
          <w:szCs w:val="24"/>
        </w:rPr>
      </w:pPr>
      <w:r w:rsidRPr="00E02E5D">
        <w:rPr>
          <w:rFonts w:ascii="Times New Roman" w:hAnsi="Times New Roman"/>
          <w:sz w:val="24"/>
          <w:szCs w:val="24"/>
        </w:rPr>
        <w:t xml:space="preserve">Osoba oprávněná jednat ve věcech technických: </w:t>
      </w:r>
      <w:r>
        <w:rPr>
          <w:rFonts w:ascii="Times New Roman" w:hAnsi="Times New Roman"/>
          <w:sz w:val="24"/>
          <w:szCs w:val="24"/>
        </w:rPr>
        <w:t>Martina Klasovitá</w:t>
      </w:r>
      <w:r w:rsidRPr="00E02E5D">
        <w:rPr>
          <w:rFonts w:ascii="Times New Roman" w:hAnsi="Times New Roman"/>
          <w:sz w:val="24"/>
          <w:szCs w:val="24"/>
        </w:rPr>
        <w:t>, referent OSMVM,</w:t>
      </w:r>
      <w:r>
        <w:rPr>
          <w:rFonts w:ascii="Times New Roman" w:hAnsi="Times New Roman"/>
          <w:sz w:val="24"/>
          <w:szCs w:val="24"/>
        </w:rPr>
        <w:t xml:space="preserve"> </w:t>
      </w:r>
    </w:p>
    <w:p w:rsidR="006B7C05" w:rsidRDefault="006B7C05" w:rsidP="00506F17">
      <w:pPr>
        <w:spacing w:after="0" w:line="240" w:lineRule="auto"/>
        <w:jc w:val="both"/>
        <w:rPr>
          <w:rFonts w:ascii="Times New Roman" w:hAnsi="Times New Roman"/>
          <w:sz w:val="24"/>
          <w:szCs w:val="24"/>
        </w:rPr>
      </w:pPr>
      <w:r>
        <w:rPr>
          <w:rFonts w:ascii="Times New Roman" w:hAnsi="Times New Roman"/>
          <w:sz w:val="24"/>
          <w:szCs w:val="24"/>
        </w:rPr>
        <w:t xml:space="preserve">e-mail: </w:t>
      </w:r>
      <w:hyperlink r:id="rId7" w:history="1">
        <w:r w:rsidRPr="00E457FE">
          <w:rPr>
            <w:rStyle w:val="Hyperlink"/>
            <w:rFonts w:ascii="Times New Roman" w:hAnsi="Times New Roman"/>
            <w:sz w:val="24"/>
            <w:szCs w:val="24"/>
          </w:rPr>
          <w:t>klasovita@mestoholice.cz</w:t>
        </w:r>
      </w:hyperlink>
      <w:r>
        <w:rPr>
          <w:rFonts w:ascii="Times New Roman" w:hAnsi="Times New Roman"/>
          <w:sz w:val="24"/>
          <w:szCs w:val="24"/>
        </w:rPr>
        <w:t>,</w:t>
      </w:r>
    </w:p>
    <w:p w:rsidR="006B7C05" w:rsidRDefault="006B7C05" w:rsidP="00506F17">
      <w:pPr>
        <w:spacing w:after="0" w:line="240" w:lineRule="auto"/>
        <w:jc w:val="both"/>
        <w:rPr>
          <w:rFonts w:ascii="Times New Roman" w:hAnsi="Times New Roman"/>
          <w:sz w:val="24"/>
          <w:szCs w:val="24"/>
        </w:rPr>
      </w:pPr>
      <w:r>
        <w:rPr>
          <w:rFonts w:ascii="Times New Roman" w:hAnsi="Times New Roman"/>
          <w:sz w:val="24"/>
          <w:szCs w:val="24"/>
        </w:rPr>
        <w:t xml:space="preserve"> tel. 739 090 968</w:t>
      </w:r>
    </w:p>
    <w:p w:rsidR="006B7C05" w:rsidRDefault="006B7C05" w:rsidP="005874AD">
      <w:pPr>
        <w:spacing w:after="0" w:line="240" w:lineRule="auto"/>
        <w:jc w:val="both"/>
        <w:rPr>
          <w:rFonts w:ascii="Times New Roman" w:hAnsi="Times New Roman"/>
          <w:sz w:val="24"/>
          <w:szCs w:val="24"/>
        </w:rPr>
      </w:pPr>
    </w:p>
    <w:p w:rsidR="006B7C05" w:rsidRDefault="006B7C05" w:rsidP="005874AD">
      <w:pPr>
        <w:spacing w:after="0" w:line="240" w:lineRule="auto"/>
        <w:jc w:val="both"/>
        <w:rPr>
          <w:rFonts w:ascii="Times New Roman" w:hAnsi="Times New Roman"/>
          <w:sz w:val="24"/>
          <w:szCs w:val="24"/>
        </w:rPr>
      </w:pPr>
    </w:p>
    <w:p w:rsidR="006B7C05" w:rsidRDefault="006B7C05" w:rsidP="005874AD">
      <w:pPr>
        <w:spacing w:after="0" w:line="240" w:lineRule="auto"/>
        <w:jc w:val="both"/>
        <w:rPr>
          <w:rFonts w:ascii="Times New Roman" w:hAnsi="Times New Roman"/>
          <w:sz w:val="24"/>
          <w:szCs w:val="24"/>
        </w:rPr>
      </w:pPr>
    </w:p>
    <w:p w:rsidR="006B7C05" w:rsidRPr="00A37812" w:rsidRDefault="006B7C05" w:rsidP="005874AD">
      <w:pPr>
        <w:spacing w:after="0" w:line="240" w:lineRule="auto"/>
        <w:jc w:val="both"/>
        <w:rPr>
          <w:rFonts w:ascii="Times New Roman" w:hAnsi="Times New Roman"/>
          <w:sz w:val="24"/>
          <w:szCs w:val="24"/>
          <w:u w:val="single"/>
        </w:rPr>
      </w:pPr>
      <w:r w:rsidRPr="00A37812">
        <w:rPr>
          <w:rFonts w:ascii="Times New Roman" w:hAnsi="Times New Roman"/>
          <w:sz w:val="24"/>
          <w:szCs w:val="24"/>
          <w:u w:val="single"/>
        </w:rPr>
        <w:t xml:space="preserve">2. Zhotovitel: </w:t>
      </w:r>
    </w:p>
    <w:p w:rsidR="006B7C05" w:rsidRPr="00A37812" w:rsidRDefault="006B7C05" w:rsidP="005874AD">
      <w:pPr>
        <w:spacing w:after="0" w:line="240" w:lineRule="auto"/>
        <w:jc w:val="both"/>
        <w:rPr>
          <w:rFonts w:ascii="Times New Roman" w:hAnsi="Times New Roman"/>
          <w:b/>
          <w:sz w:val="24"/>
          <w:szCs w:val="24"/>
        </w:rPr>
      </w:pPr>
      <w:r w:rsidRPr="00A37812">
        <w:rPr>
          <w:rFonts w:ascii="Times New Roman" w:hAnsi="Times New Roman"/>
          <w:b/>
          <w:sz w:val="24"/>
          <w:szCs w:val="24"/>
        </w:rPr>
        <w:t>ILBprostav s.r.o.</w:t>
      </w:r>
    </w:p>
    <w:p w:rsidR="006B7C05" w:rsidRPr="00A37812" w:rsidRDefault="006B7C05" w:rsidP="005874AD">
      <w:pPr>
        <w:spacing w:after="0" w:line="240" w:lineRule="auto"/>
        <w:jc w:val="both"/>
        <w:rPr>
          <w:rFonts w:ascii="Times New Roman" w:hAnsi="Times New Roman"/>
          <w:sz w:val="24"/>
          <w:szCs w:val="24"/>
        </w:rPr>
      </w:pPr>
      <w:r w:rsidRPr="00A37812">
        <w:rPr>
          <w:rFonts w:ascii="Times New Roman" w:hAnsi="Times New Roman"/>
          <w:sz w:val="24"/>
          <w:szCs w:val="24"/>
        </w:rPr>
        <w:t>Na Kopci 316</w:t>
      </w:r>
    </w:p>
    <w:p w:rsidR="006B7C05" w:rsidRPr="00A37812" w:rsidRDefault="006B7C05" w:rsidP="005874AD">
      <w:pPr>
        <w:spacing w:after="0" w:line="240" w:lineRule="auto"/>
        <w:jc w:val="both"/>
        <w:rPr>
          <w:rFonts w:ascii="Times New Roman" w:hAnsi="Times New Roman"/>
          <w:sz w:val="24"/>
          <w:szCs w:val="24"/>
        </w:rPr>
      </w:pPr>
      <w:r w:rsidRPr="00A37812">
        <w:rPr>
          <w:rFonts w:ascii="Times New Roman" w:hAnsi="Times New Roman"/>
          <w:sz w:val="24"/>
          <w:szCs w:val="24"/>
        </w:rPr>
        <w:t>530 02 Mikulovice, Pardubice 2</w:t>
      </w:r>
    </w:p>
    <w:p w:rsidR="006B7C05" w:rsidRPr="00A37812" w:rsidRDefault="006B7C05" w:rsidP="005874AD">
      <w:pPr>
        <w:spacing w:after="0" w:line="240" w:lineRule="auto"/>
        <w:jc w:val="both"/>
        <w:rPr>
          <w:rFonts w:ascii="Times New Roman" w:hAnsi="Times New Roman"/>
          <w:sz w:val="24"/>
          <w:szCs w:val="24"/>
        </w:rPr>
      </w:pPr>
      <w:r w:rsidRPr="00A37812">
        <w:rPr>
          <w:rFonts w:ascii="Times New Roman" w:hAnsi="Times New Roman"/>
          <w:sz w:val="24"/>
          <w:szCs w:val="24"/>
        </w:rPr>
        <w:t>Zastoupený: Ing. Lukáš Bezdíček</w:t>
      </w:r>
    </w:p>
    <w:p w:rsidR="006B7C05" w:rsidRPr="00A37812" w:rsidRDefault="006B7C05" w:rsidP="005874AD">
      <w:pPr>
        <w:spacing w:after="0" w:line="240" w:lineRule="auto"/>
        <w:jc w:val="both"/>
        <w:rPr>
          <w:rFonts w:ascii="Times New Roman" w:hAnsi="Times New Roman"/>
          <w:sz w:val="24"/>
          <w:szCs w:val="24"/>
        </w:rPr>
      </w:pPr>
      <w:r w:rsidRPr="00A37812">
        <w:rPr>
          <w:rFonts w:ascii="Times New Roman" w:hAnsi="Times New Roman"/>
          <w:sz w:val="24"/>
          <w:szCs w:val="24"/>
        </w:rPr>
        <w:t>IČ: 288 10 180</w:t>
      </w:r>
    </w:p>
    <w:p w:rsidR="006B7C05" w:rsidRPr="00A37812" w:rsidRDefault="006B7C05" w:rsidP="005874AD">
      <w:pPr>
        <w:spacing w:after="0" w:line="240" w:lineRule="auto"/>
        <w:jc w:val="both"/>
        <w:rPr>
          <w:rFonts w:ascii="Times New Roman" w:hAnsi="Times New Roman"/>
          <w:sz w:val="24"/>
          <w:szCs w:val="24"/>
        </w:rPr>
      </w:pPr>
      <w:r w:rsidRPr="00A37812">
        <w:rPr>
          <w:rFonts w:ascii="Times New Roman" w:hAnsi="Times New Roman"/>
          <w:sz w:val="24"/>
          <w:szCs w:val="24"/>
        </w:rPr>
        <w:t>DIČ:  CZ 288 10 180</w:t>
      </w:r>
    </w:p>
    <w:p w:rsidR="006B7C05" w:rsidRPr="00A37812" w:rsidRDefault="006B7C05" w:rsidP="005874AD">
      <w:pPr>
        <w:spacing w:after="0" w:line="240" w:lineRule="auto"/>
        <w:jc w:val="both"/>
        <w:rPr>
          <w:rFonts w:ascii="Times New Roman" w:hAnsi="Times New Roman"/>
          <w:sz w:val="24"/>
          <w:szCs w:val="24"/>
        </w:rPr>
      </w:pPr>
      <w:r w:rsidRPr="00A37812">
        <w:rPr>
          <w:rFonts w:ascii="Times New Roman" w:hAnsi="Times New Roman"/>
          <w:sz w:val="24"/>
          <w:szCs w:val="24"/>
        </w:rPr>
        <w:t>tel.:  776 855 581</w:t>
      </w:r>
    </w:p>
    <w:p w:rsidR="006B7C05" w:rsidRPr="00A37812" w:rsidRDefault="006B7C05" w:rsidP="005874AD">
      <w:pPr>
        <w:spacing w:after="0" w:line="240" w:lineRule="auto"/>
        <w:jc w:val="both"/>
        <w:rPr>
          <w:rFonts w:ascii="Times New Roman" w:hAnsi="Times New Roman"/>
          <w:sz w:val="24"/>
          <w:szCs w:val="24"/>
        </w:rPr>
      </w:pPr>
      <w:r w:rsidRPr="00A37812">
        <w:rPr>
          <w:rFonts w:ascii="Times New Roman" w:hAnsi="Times New Roman"/>
          <w:sz w:val="24"/>
          <w:szCs w:val="24"/>
        </w:rPr>
        <w:t>e-mail: bezdicek@ilb.cz</w:t>
      </w:r>
    </w:p>
    <w:p w:rsidR="006B7C05" w:rsidRPr="00A37812" w:rsidRDefault="006B7C05" w:rsidP="005874AD">
      <w:pPr>
        <w:spacing w:after="0" w:line="240" w:lineRule="auto"/>
        <w:jc w:val="both"/>
        <w:rPr>
          <w:rFonts w:ascii="Times New Roman" w:hAnsi="Times New Roman"/>
          <w:sz w:val="24"/>
          <w:szCs w:val="24"/>
        </w:rPr>
      </w:pPr>
      <w:r w:rsidRPr="00A37812">
        <w:rPr>
          <w:rFonts w:ascii="Times New Roman" w:hAnsi="Times New Roman"/>
          <w:sz w:val="24"/>
          <w:szCs w:val="24"/>
        </w:rPr>
        <w:t xml:space="preserve">Bankovní spojení: Česká spořitelna, a.s </w:t>
      </w:r>
    </w:p>
    <w:p w:rsidR="006B7C05" w:rsidRPr="00A37812" w:rsidRDefault="006B7C05" w:rsidP="005874AD">
      <w:pPr>
        <w:spacing w:after="0" w:line="240" w:lineRule="auto"/>
        <w:jc w:val="both"/>
        <w:rPr>
          <w:rFonts w:ascii="Times New Roman" w:hAnsi="Times New Roman"/>
          <w:sz w:val="24"/>
          <w:szCs w:val="24"/>
        </w:rPr>
      </w:pPr>
      <w:r w:rsidRPr="00A37812">
        <w:rPr>
          <w:rFonts w:ascii="Times New Roman" w:hAnsi="Times New Roman"/>
          <w:sz w:val="24"/>
          <w:szCs w:val="24"/>
        </w:rPr>
        <w:t>č.ú: 2603175319/0800</w:t>
      </w:r>
    </w:p>
    <w:p w:rsidR="006B7C05" w:rsidRDefault="006B7C05" w:rsidP="005874AD">
      <w:pPr>
        <w:spacing w:after="0" w:line="240" w:lineRule="auto"/>
        <w:jc w:val="both"/>
        <w:rPr>
          <w:rFonts w:ascii="Times New Roman" w:hAnsi="Times New Roman"/>
          <w:sz w:val="24"/>
          <w:szCs w:val="24"/>
        </w:rPr>
      </w:pPr>
    </w:p>
    <w:p w:rsidR="006B7C05" w:rsidRDefault="006B7C05" w:rsidP="005874AD">
      <w:pPr>
        <w:spacing w:after="0" w:line="240" w:lineRule="auto"/>
        <w:jc w:val="both"/>
        <w:rPr>
          <w:rFonts w:ascii="Times New Roman" w:hAnsi="Times New Roman"/>
          <w:sz w:val="24"/>
          <w:szCs w:val="24"/>
        </w:rPr>
      </w:pPr>
    </w:p>
    <w:p w:rsidR="006B7C05" w:rsidRDefault="006B7C05" w:rsidP="005874AD">
      <w:pPr>
        <w:spacing w:line="240" w:lineRule="auto"/>
        <w:ind w:firstLine="708"/>
        <w:jc w:val="both"/>
        <w:rPr>
          <w:rFonts w:ascii="Times New Roman" w:hAnsi="Times New Roman"/>
          <w:sz w:val="24"/>
          <w:szCs w:val="24"/>
        </w:rPr>
      </w:pPr>
      <w:r>
        <w:rPr>
          <w:rFonts w:ascii="Times New Roman" w:hAnsi="Times New Roman"/>
          <w:sz w:val="24"/>
          <w:szCs w:val="24"/>
        </w:rPr>
        <w:t>uzavírají tuto smlouvu o dílo, kterou se zhotovitel zavazuje provést dílo specifikované v článku I této smlouvy a objednatel zaplatit cenu podle článku II této smlouvy za řádné a včasné provedení díla.</w:t>
      </w:r>
    </w:p>
    <w:p w:rsidR="006B7C05" w:rsidRDefault="006B7C05" w:rsidP="005874AD">
      <w:pPr>
        <w:spacing w:line="240" w:lineRule="auto"/>
        <w:ind w:firstLine="708"/>
        <w:jc w:val="both"/>
        <w:rPr>
          <w:rFonts w:ascii="Times New Roman" w:hAnsi="Times New Roman"/>
          <w:sz w:val="24"/>
          <w:szCs w:val="24"/>
        </w:rPr>
      </w:pPr>
      <w:r>
        <w:rPr>
          <w:rFonts w:ascii="Times New Roman" w:hAnsi="Times New Roman"/>
          <w:sz w:val="24"/>
          <w:szCs w:val="24"/>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účelu použití.</w:t>
      </w:r>
    </w:p>
    <w:p w:rsidR="006B7C05" w:rsidRDefault="006B7C05"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w:t>
      </w:r>
    </w:p>
    <w:p w:rsidR="006B7C05" w:rsidRDefault="006B7C05" w:rsidP="005874AD">
      <w:pPr>
        <w:spacing w:after="0" w:line="240" w:lineRule="auto"/>
        <w:jc w:val="center"/>
        <w:rPr>
          <w:rFonts w:ascii="Times New Roman" w:hAnsi="Times New Roman"/>
          <w:sz w:val="24"/>
          <w:szCs w:val="24"/>
        </w:rPr>
      </w:pPr>
      <w:r>
        <w:rPr>
          <w:rFonts w:ascii="Times New Roman" w:hAnsi="Times New Roman"/>
          <w:sz w:val="24"/>
          <w:szCs w:val="24"/>
        </w:rPr>
        <w:t>Předmět díla</w:t>
      </w:r>
    </w:p>
    <w:p w:rsidR="006B7C05" w:rsidRDefault="006B7C05" w:rsidP="00146E2F">
      <w:pPr>
        <w:spacing w:after="0" w:line="240" w:lineRule="auto"/>
        <w:jc w:val="center"/>
        <w:rPr>
          <w:rFonts w:ascii="Times New Roman" w:hAnsi="Times New Roman"/>
          <w:b/>
          <w:sz w:val="24"/>
          <w:szCs w:val="24"/>
        </w:rPr>
      </w:pPr>
      <w:r>
        <w:rPr>
          <w:rFonts w:ascii="Times New Roman" w:hAnsi="Times New Roman"/>
          <w:sz w:val="24"/>
          <w:szCs w:val="24"/>
        </w:rPr>
        <w:t xml:space="preserve">Předmětem díla je vypracování projektové dokumentace - </w:t>
      </w:r>
      <w:r w:rsidRPr="00146E2F">
        <w:rPr>
          <w:rFonts w:ascii="Times New Roman" w:hAnsi="Times New Roman"/>
          <w:b/>
          <w:sz w:val="24"/>
          <w:szCs w:val="24"/>
        </w:rPr>
        <w:t xml:space="preserve"> </w:t>
      </w:r>
    </w:p>
    <w:p w:rsidR="006B7C05" w:rsidRPr="00146E2F" w:rsidRDefault="006B7C05" w:rsidP="00146E2F">
      <w:pPr>
        <w:spacing w:after="0" w:line="240" w:lineRule="auto"/>
        <w:jc w:val="center"/>
        <w:rPr>
          <w:rFonts w:ascii="Times New Roman" w:hAnsi="Times New Roman"/>
          <w:b/>
          <w:sz w:val="24"/>
          <w:szCs w:val="24"/>
        </w:rPr>
      </w:pPr>
      <w:r>
        <w:rPr>
          <w:rFonts w:ascii="Times New Roman" w:hAnsi="Times New Roman"/>
          <w:b/>
          <w:sz w:val="24"/>
          <w:szCs w:val="24"/>
        </w:rPr>
        <w:t>„R</w:t>
      </w:r>
      <w:r w:rsidRPr="00146E2F">
        <w:rPr>
          <w:rFonts w:ascii="Times New Roman" w:hAnsi="Times New Roman"/>
          <w:b/>
          <w:sz w:val="24"/>
          <w:szCs w:val="24"/>
        </w:rPr>
        <w:t xml:space="preserve">ekonstrukce </w:t>
      </w:r>
      <w:r>
        <w:rPr>
          <w:rFonts w:ascii="Times New Roman" w:hAnsi="Times New Roman"/>
          <w:b/>
          <w:sz w:val="24"/>
          <w:szCs w:val="24"/>
        </w:rPr>
        <w:t>sportovního areálu Na Lipáku, Holice</w:t>
      </w:r>
      <w:r w:rsidRPr="00146E2F">
        <w:rPr>
          <w:rFonts w:ascii="Times New Roman" w:hAnsi="Times New Roman"/>
          <w:b/>
          <w:sz w:val="24"/>
          <w:szCs w:val="24"/>
        </w:rPr>
        <w:t>“</w:t>
      </w:r>
    </w:p>
    <w:p w:rsidR="006B7C05" w:rsidRPr="00146E2F" w:rsidRDefault="006B7C05" w:rsidP="00146E2F">
      <w:pPr>
        <w:spacing w:line="240" w:lineRule="auto"/>
        <w:jc w:val="both"/>
        <w:rPr>
          <w:rFonts w:ascii="Times New Roman" w:hAnsi="Times New Roman"/>
          <w:sz w:val="24"/>
          <w:szCs w:val="24"/>
        </w:rPr>
      </w:pPr>
    </w:p>
    <w:p w:rsidR="006B7C05" w:rsidRDefault="006B7C05" w:rsidP="005874AD">
      <w:pPr>
        <w:pStyle w:val="ListParagraph"/>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Projektová </w:t>
      </w:r>
      <w:r>
        <w:rPr>
          <w:rFonts w:ascii="Times New Roman" w:hAnsi="Times New Roman"/>
          <w:sz w:val="24"/>
          <w:szCs w:val="24"/>
        </w:rPr>
        <w:t>dokumentace bude zpracována ve </w:t>
      </w:r>
      <w:r w:rsidRPr="00004EC2">
        <w:rPr>
          <w:rFonts w:ascii="Times New Roman" w:hAnsi="Times New Roman"/>
          <w:sz w:val="24"/>
          <w:szCs w:val="24"/>
        </w:rPr>
        <w:t>stu</w:t>
      </w:r>
      <w:r>
        <w:rPr>
          <w:rFonts w:ascii="Times New Roman" w:hAnsi="Times New Roman"/>
          <w:sz w:val="24"/>
          <w:szCs w:val="24"/>
        </w:rPr>
        <w:t>pni všech potřebných stupních (DSP, DPS, případně DUR na základě již zpracované studie dle výzvy k poptávkovému řízení ze dne 22.8.2017, která je přílohou této smlouvy</w:t>
      </w:r>
    </w:p>
    <w:p w:rsidR="006B7C05" w:rsidRDefault="006B7C05" w:rsidP="00BC1995">
      <w:pPr>
        <w:ind w:firstLine="426"/>
        <w:jc w:val="both"/>
        <w:rPr>
          <w:rFonts w:ascii="Times New Roman" w:hAnsi="Times New Roman"/>
        </w:rPr>
      </w:pPr>
    </w:p>
    <w:p w:rsidR="006B7C05" w:rsidRDefault="006B7C05" w:rsidP="00BC1995">
      <w:pPr>
        <w:ind w:firstLine="426"/>
        <w:jc w:val="both"/>
        <w:rPr>
          <w:rFonts w:ascii="Times New Roman" w:hAnsi="Times New Roman"/>
        </w:rPr>
      </w:pPr>
      <w:r w:rsidRPr="00BC1995">
        <w:rPr>
          <w:rFonts w:ascii="Times New Roman" w:hAnsi="Times New Roman"/>
        </w:rPr>
        <w:t>Dodaná PD bude obsahovat:</w:t>
      </w:r>
    </w:p>
    <w:p w:rsidR="006B7C05" w:rsidRPr="00BC1995" w:rsidRDefault="006B7C05" w:rsidP="00756B91">
      <w:pPr>
        <w:ind w:left="426"/>
        <w:jc w:val="both"/>
        <w:rPr>
          <w:rFonts w:ascii="Times New Roman" w:hAnsi="Times New Roman"/>
        </w:rPr>
      </w:pPr>
      <w:r>
        <w:rPr>
          <w:rFonts w:ascii="Times New Roman" w:hAnsi="Times New Roman"/>
        </w:rPr>
        <w:t>Dokumentace ve stupních DUR, DSP budou zpracovány za účelem získání potřebných rozhodnutí pro realizaci akce</w:t>
      </w:r>
    </w:p>
    <w:p w:rsidR="006B7C05" w:rsidRPr="00BC1995" w:rsidRDefault="006B7C05" w:rsidP="00BC1995">
      <w:pPr>
        <w:spacing w:after="0" w:line="240" w:lineRule="auto"/>
        <w:ind w:left="426"/>
        <w:jc w:val="both"/>
        <w:rPr>
          <w:rFonts w:ascii="Times New Roman" w:hAnsi="Times New Roman"/>
        </w:rPr>
      </w:pPr>
      <w:r w:rsidRPr="00BC1995">
        <w:rPr>
          <w:rFonts w:ascii="Times New Roman" w:hAnsi="Times New Roman"/>
        </w:rPr>
        <w:t>Dokumentaci ve stupni DPS včetně všech specifikací a popisů zpracovanou v podrobnostech umožňujících vypracovat soupis stavebních prací, dodávek a služeb s výkazem výměr - tedy včetně</w:t>
      </w:r>
    </w:p>
    <w:p w:rsidR="006B7C05" w:rsidRPr="00BC1995" w:rsidRDefault="006B7C05" w:rsidP="005A56D9">
      <w:pPr>
        <w:pStyle w:val="ListParagraph"/>
        <w:ind w:left="705"/>
        <w:jc w:val="both"/>
        <w:rPr>
          <w:rFonts w:ascii="Times New Roman" w:hAnsi="Times New Roman"/>
        </w:rPr>
      </w:pPr>
    </w:p>
    <w:p w:rsidR="006B7C05" w:rsidRPr="00BC1995" w:rsidRDefault="006B7C05" w:rsidP="00BC1995">
      <w:pPr>
        <w:pStyle w:val="ListParagraph"/>
        <w:numPr>
          <w:ilvl w:val="1"/>
          <w:numId w:val="21"/>
        </w:numPr>
        <w:spacing w:after="0" w:line="240" w:lineRule="auto"/>
        <w:ind w:left="851" w:hanging="425"/>
        <w:jc w:val="both"/>
        <w:rPr>
          <w:rFonts w:ascii="Times New Roman" w:hAnsi="Times New Roman"/>
        </w:rPr>
      </w:pPr>
      <w:r w:rsidRPr="00BC1995">
        <w:rPr>
          <w:rFonts w:ascii="Times New Roman" w:hAnsi="Times New Roman"/>
        </w:rPr>
        <w:t>Výkresů podrobností (detailů) zobrazujících pro dodavatele závazné, nebo tvarově složité konstrukce (prvky), na které klade projektant zvláštní požadavky a které je nutné p</w:t>
      </w:r>
      <w:r>
        <w:rPr>
          <w:rFonts w:ascii="Times New Roman" w:hAnsi="Times New Roman"/>
        </w:rPr>
        <w:t>ři provádění stavby respektovat, včetně všech statických výpočtů.</w:t>
      </w:r>
    </w:p>
    <w:p w:rsidR="006B7C05" w:rsidRDefault="006B7C05" w:rsidP="00067436">
      <w:pPr>
        <w:pStyle w:val="ListParagraph"/>
        <w:numPr>
          <w:ilvl w:val="1"/>
          <w:numId w:val="21"/>
        </w:numPr>
        <w:spacing w:after="0" w:line="240" w:lineRule="auto"/>
        <w:ind w:left="851" w:hanging="425"/>
        <w:jc w:val="both"/>
        <w:rPr>
          <w:rFonts w:ascii="Times New Roman" w:hAnsi="Times New Roman"/>
        </w:rPr>
      </w:pPr>
      <w:r w:rsidRPr="00756B91">
        <w:rPr>
          <w:rFonts w:ascii="Times New Roman" w:hAnsi="Times New Roman"/>
        </w:rPr>
        <w:t>návrhů skladby a prováděné technologie sportovní plochy v plošném rozsahu dle zpracované studie</w:t>
      </w:r>
    </w:p>
    <w:p w:rsidR="006B7C05" w:rsidRPr="00BC1995" w:rsidRDefault="006B7C05" w:rsidP="00BC1995">
      <w:pPr>
        <w:pStyle w:val="ListParagraph"/>
        <w:numPr>
          <w:ilvl w:val="1"/>
          <w:numId w:val="21"/>
        </w:numPr>
        <w:spacing w:after="0" w:line="240" w:lineRule="auto"/>
        <w:ind w:left="851" w:hanging="425"/>
        <w:jc w:val="both"/>
        <w:rPr>
          <w:rFonts w:ascii="Times New Roman" w:hAnsi="Times New Roman"/>
        </w:rPr>
      </w:pPr>
      <w:r w:rsidRPr="00BC1995">
        <w:rPr>
          <w:rFonts w:ascii="Times New Roman" w:hAnsi="Times New Roman"/>
        </w:rPr>
        <w:t xml:space="preserve">položkového rozpočet určený jako podklad pro výběrové řízení na dodavatele a následně pro vlastní realizaci  </w:t>
      </w:r>
    </w:p>
    <w:p w:rsidR="006B7C05" w:rsidRDefault="006B7C05" w:rsidP="005A56D9">
      <w:pPr>
        <w:pStyle w:val="ListParagraph"/>
        <w:spacing w:line="240" w:lineRule="auto"/>
        <w:ind w:left="426"/>
        <w:jc w:val="both"/>
        <w:rPr>
          <w:rFonts w:ascii="Times New Roman" w:hAnsi="Times New Roman"/>
          <w:sz w:val="24"/>
          <w:szCs w:val="24"/>
        </w:rPr>
      </w:pPr>
    </w:p>
    <w:p w:rsidR="006B7C05" w:rsidRDefault="006B7C05" w:rsidP="005874AD">
      <w:pPr>
        <w:pStyle w:val="ListParagraph"/>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Geodetické zaměření stávajícího stavu a ostatní práce nutné k provedení předmětu veřejné zakázky si dodavatel zajistí na své náklady. </w:t>
      </w:r>
    </w:p>
    <w:p w:rsidR="006B7C05" w:rsidRPr="00004EC2" w:rsidRDefault="006B7C05" w:rsidP="005874AD">
      <w:pPr>
        <w:pStyle w:val="ListParagraph"/>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Součástí předmětu veřejné zakázky je také poskytnutí autorského dozoru při následné realizaci dodaného projektu. Předpokládaný rozsah autorského dozoru je 10 hodin.</w:t>
      </w:r>
    </w:p>
    <w:p w:rsidR="006B7C05" w:rsidRDefault="006B7C05" w:rsidP="005874AD">
      <w:pPr>
        <w:pStyle w:val="ListParagraph"/>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Zhotovitel předá PD v 4 paré (stupeň DPS 6 paré). </w:t>
      </w:r>
      <w:r w:rsidRPr="005847C2">
        <w:rPr>
          <w:rFonts w:ascii="Times New Roman" w:hAnsi="Times New Roman"/>
          <w:sz w:val="24"/>
          <w:szCs w:val="24"/>
        </w:rPr>
        <w:t>Součástí každého paré bude CD</w:t>
      </w:r>
      <w:r>
        <w:rPr>
          <w:rFonts w:ascii="Times New Roman" w:hAnsi="Times New Roman"/>
          <w:sz w:val="24"/>
          <w:szCs w:val="24"/>
        </w:rPr>
        <w:t>, na kterém bude uložena PD ve formátu pdf a dwg (přídně dxf nebo pln).</w:t>
      </w:r>
    </w:p>
    <w:p w:rsidR="006B7C05" w:rsidRPr="00F91E64" w:rsidRDefault="006B7C05" w:rsidP="005874AD">
      <w:pPr>
        <w:pStyle w:val="ListParagraph"/>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si vyhrazuje právo nevykonat všechny stavební úpravy navrhované zhotovitelem v PD, případně realizovat </w:t>
      </w:r>
      <w:r w:rsidRPr="00687943">
        <w:rPr>
          <w:rFonts w:ascii="Times New Roman" w:hAnsi="Times New Roman"/>
          <w:sz w:val="24"/>
          <w:szCs w:val="24"/>
        </w:rPr>
        <w:t>jenom část stavebních úprav (dle finančních možností) a další část realizovat později</w:t>
      </w:r>
      <w:r w:rsidRPr="000A5B1A">
        <w:rPr>
          <w:rFonts w:ascii="Times New Roman" w:hAnsi="Times New Roman"/>
          <w:sz w:val="24"/>
          <w:szCs w:val="24"/>
        </w:rPr>
        <w:t>.</w:t>
      </w:r>
      <w:r w:rsidRPr="00F91E64">
        <w:rPr>
          <w:rFonts w:ascii="Times New Roman" w:hAnsi="Times New Roman"/>
          <w:sz w:val="24"/>
          <w:szCs w:val="24"/>
        </w:rPr>
        <w:t xml:space="preserve">  </w:t>
      </w:r>
    </w:p>
    <w:p w:rsidR="006B7C05" w:rsidRDefault="006B7C05" w:rsidP="005874AD">
      <w:pPr>
        <w:pStyle w:val="ListParagraph"/>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V dodávce jsou zahrnuty veškeré práce a další činnosti nutné k naplnění předmětu díla. </w:t>
      </w:r>
    </w:p>
    <w:p w:rsidR="006B7C05" w:rsidRDefault="006B7C05" w:rsidP="00646FD4">
      <w:pPr>
        <w:pStyle w:val="ListParagraph"/>
        <w:numPr>
          <w:ilvl w:val="0"/>
          <w:numId w:val="19"/>
        </w:numPr>
        <w:ind w:left="426" w:hanging="426"/>
        <w:jc w:val="both"/>
      </w:pPr>
      <w:r w:rsidRPr="00646FD4">
        <w:rPr>
          <w:rFonts w:ascii="Times New Roman" w:hAnsi="Times New Roman"/>
          <w:sz w:val="24"/>
          <w:szCs w:val="24"/>
        </w:rPr>
        <w:t>PD musí splňovat požadavky vyplývající ze stavebního zákona a zákona o pozemních komunikacích a jejich prováděcích vyhlášek (zák. č. 183/2006 Sb., o územním plánování a stavebním řádu, ve znění pozdějších předpisů, vyhl. č. 499/2006 Sb., o dokumentaci staveb, ve znění pozdějších předpisů, vyhl. 146/2008 Sb., o rozsahu projektové dokumentace dopravních staveb, vyhl. 503/2006 Sb., o podrobnější úpravě územního rozhodování, územního opatření a stavebního řádu, zák. 13/1997 Sb., o pozemních komunikací, ve znění pozdějších předpisů, vyhl. 104/1997 Sb., kterou se provádí zákona o pozemních komunikacích, ve znění pozdějších předpisů). Projektová dokumentace bude vypracována v souladu s vyhláškou 169/20016 Sb., o stanovení rozsahu dokumentace veřejné zakázky na stavební práce a soupisu stavebních prací, dodávek a služeb s výkazem výměr.</w:t>
      </w:r>
    </w:p>
    <w:p w:rsidR="006B7C05" w:rsidRDefault="006B7C05" w:rsidP="005874AD">
      <w:pPr>
        <w:pStyle w:val="ListParagraph"/>
        <w:spacing w:line="240" w:lineRule="auto"/>
        <w:jc w:val="both"/>
        <w:rPr>
          <w:rFonts w:ascii="Times New Roman" w:hAnsi="Times New Roman"/>
          <w:sz w:val="24"/>
          <w:szCs w:val="24"/>
        </w:rPr>
      </w:pPr>
    </w:p>
    <w:p w:rsidR="006B7C05" w:rsidRDefault="006B7C05" w:rsidP="005874AD">
      <w:pPr>
        <w:pStyle w:val="ListParagraph"/>
        <w:spacing w:line="240" w:lineRule="auto"/>
        <w:jc w:val="center"/>
        <w:outlineLvl w:val="0"/>
        <w:rPr>
          <w:rFonts w:ascii="Times New Roman" w:hAnsi="Times New Roman"/>
          <w:sz w:val="24"/>
          <w:szCs w:val="24"/>
        </w:rPr>
      </w:pPr>
    </w:p>
    <w:p w:rsidR="006B7C05" w:rsidRDefault="006B7C05" w:rsidP="005874AD">
      <w:pPr>
        <w:pStyle w:val="ListParagraph"/>
        <w:spacing w:line="240" w:lineRule="auto"/>
        <w:jc w:val="center"/>
        <w:outlineLvl w:val="0"/>
        <w:rPr>
          <w:rFonts w:ascii="Times New Roman" w:hAnsi="Times New Roman"/>
          <w:sz w:val="24"/>
          <w:szCs w:val="24"/>
        </w:rPr>
      </w:pPr>
    </w:p>
    <w:p w:rsidR="006B7C05" w:rsidRDefault="006B7C05" w:rsidP="005874AD">
      <w:pPr>
        <w:pStyle w:val="ListParagraph"/>
        <w:spacing w:line="240" w:lineRule="auto"/>
        <w:jc w:val="center"/>
        <w:outlineLvl w:val="0"/>
        <w:rPr>
          <w:rFonts w:ascii="Times New Roman" w:hAnsi="Times New Roman"/>
          <w:sz w:val="24"/>
          <w:szCs w:val="24"/>
        </w:rPr>
      </w:pPr>
      <w:r>
        <w:rPr>
          <w:rFonts w:ascii="Times New Roman" w:hAnsi="Times New Roman"/>
          <w:sz w:val="24"/>
          <w:szCs w:val="24"/>
        </w:rPr>
        <w:t>Článek II</w:t>
      </w:r>
    </w:p>
    <w:p w:rsidR="006B7C05" w:rsidRDefault="006B7C05" w:rsidP="005874AD">
      <w:pPr>
        <w:pStyle w:val="ListParagraph"/>
        <w:spacing w:line="240" w:lineRule="auto"/>
        <w:jc w:val="center"/>
        <w:rPr>
          <w:rFonts w:ascii="Times New Roman" w:hAnsi="Times New Roman"/>
          <w:sz w:val="24"/>
          <w:szCs w:val="24"/>
        </w:rPr>
      </w:pPr>
      <w:r>
        <w:rPr>
          <w:rFonts w:ascii="Times New Roman" w:hAnsi="Times New Roman"/>
          <w:sz w:val="24"/>
          <w:szCs w:val="24"/>
        </w:rPr>
        <w:t>Cena díla, platební a fakturační podmínky</w:t>
      </w:r>
    </w:p>
    <w:p w:rsidR="006B7C05" w:rsidRPr="00573742" w:rsidRDefault="006B7C05" w:rsidP="005874AD">
      <w:pPr>
        <w:pStyle w:val="ListParagraph"/>
        <w:numPr>
          <w:ilvl w:val="0"/>
          <w:numId w:val="12"/>
        </w:numPr>
        <w:spacing w:line="240" w:lineRule="auto"/>
        <w:ind w:left="360"/>
        <w:jc w:val="both"/>
        <w:rPr>
          <w:rFonts w:ascii="Times New Roman" w:hAnsi="Times New Roman"/>
          <w:sz w:val="24"/>
          <w:szCs w:val="24"/>
        </w:rPr>
      </w:pPr>
      <w:r w:rsidRPr="00573742">
        <w:rPr>
          <w:rFonts w:ascii="Times New Roman" w:hAnsi="Times New Roman"/>
          <w:sz w:val="24"/>
          <w:szCs w:val="24"/>
        </w:rPr>
        <w:t xml:space="preserve">Cena, kterou je objednatel povinen zaplatit zhotoviteli za řádně provedené dílo, činí na základě cenové nabídky ze dne </w:t>
      </w:r>
      <w:r w:rsidRPr="00573742">
        <w:rPr>
          <w:rFonts w:ascii="Times New Roman" w:hAnsi="Times New Roman"/>
          <w:b/>
          <w:sz w:val="24"/>
          <w:szCs w:val="24"/>
        </w:rPr>
        <w:t>6.9.2017</w:t>
      </w:r>
      <w:r w:rsidRPr="00573742">
        <w:rPr>
          <w:rFonts w:ascii="Times New Roman" w:hAnsi="Times New Roman"/>
          <w:sz w:val="24"/>
          <w:szCs w:val="24"/>
        </w:rPr>
        <w:t xml:space="preserve"> částku </w:t>
      </w:r>
    </w:p>
    <w:p w:rsidR="006B7C05" w:rsidRPr="00573742" w:rsidRDefault="006B7C05" w:rsidP="005874AD">
      <w:pPr>
        <w:pStyle w:val="ListParagraph"/>
        <w:spacing w:line="240" w:lineRule="auto"/>
        <w:ind w:left="709"/>
        <w:jc w:val="both"/>
        <w:rPr>
          <w:rFonts w:ascii="Times New Roman" w:hAnsi="Times New Roman"/>
          <w:b/>
          <w:sz w:val="24"/>
          <w:szCs w:val="24"/>
        </w:rPr>
      </w:pPr>
    </w:p>
    <w:p w:rsidR="006B7C05" w:rsidRPr="00573742" w:rsidRDefault="006B7C05" w:rsidP="00F51D59">
      <w:pPr>
        <w:pStyle w:val="ListParagraph"/>
        <w:spacing w:after="0" w:line="240" w:lineRule="auto"/>
        <w:ind w:left="502"/>
        <w:jc w:val="both"/>
        <w:rPr>
          <w:color w:val="000000"/>
          <w:szCs w:val="24"/>
        </w:rPr>
      </w:pPr>
      <w:r w:rsidRPr="00573742">
        <w:rPr>
          <w:color w:val="000000"/>
          <w:szCs w:val="24"/>
        </w:rPr>
        <w:t>Polohopisné a výškové zaměření……..25.000,- Kč</w:t>
      </w:r>
    </w:p>
    <w:p w:rsidR="006B7C05" w:rsidRPr="00573742" w:rsidRDefault="006B7C05" w:rsidP="00F51D59">
      <w:pPr>
        <w:pStyle w:val="ListParagraph"/>
        <w:spacing w:after="0" w:line="240" w:lineRule="auto"/>
        <w:ind w:left="502"/>
        <w:jc w:val="both"/>
        <w:rPr>
          <w:color w:val="000000"/>
          <w:szCs w:val="24"/>
        </w:rPr>
      </w:pPr>
      <w:r w:rsidRPr="00573742">
        <w:rPr>
          <w:color w:val="000000"/>
          <w:szCs w:val="24"/>
        </w:rPr>
        <w:t>Projektové práce ( DUR, DSP, DPS)……230.000.-Kč</w:t>
      </w:r>
    </w:p>
    <w:p w:rsidR="006B7C05" w:rsidRPr="00573742" w:rsidRDefault="006B7C05" w:rsidP="00F51D59">
      <w:pPr>
        <w:pStyle w:val="ListParagraph"/>
        <w:spacing w:after="0" w:line="240" w:lineRule="auto"/>
        <w:ind w:left="502"/>
        <w:jc w:val="both"/>
        <w:rPr>
          <w:color w:val="000000"/>
          <w:szCs w:val="24"/>
        </w:rPr>
      </w:pPr>
      <w:r w:rsidRPr="00573742">
        <w:rPr>
          <w:color w:val="000000"/>
          <w:szCs w:val="24"/>
        </w:rPr>
        <w:t xml:space="preserve">Inženýrská činnost PD, AD (10 h) </w:t>
      </w:r>
      <w:r w:rsidRPr="00573742">
        <w:rPr>
          <w:color w:val="000000"/>
          <w:szCs w:val="24"/>
          <w:u w:val="single"/>
        </w:rPr>
        <w:t>………5.000,-Kč</w:t>
      </w:r>
    </w:p>
    <w:p w:rsidR="006B7C05" w:rsidRPr="00573742" w:rsidRDefault="006B7C05" w:rsidP="00F51D59">
      <w:pPr>
        <w:pStyle w:val="Nadpis1"/>
        <w:spacing w:before="0"/>
        <w:ind w:left="487"/>
        <w:jc w:val="both"/>
        <w:rPr>
          <w:rFonts w:ascii="Times New Roman" w:hAnsi="Times New Roman" w:cs="Times New Roman"/>
          <w:b w:val="0"/>
          <w:color w:val="000000"/>
          <w:sz w:val="20"/>
          <w:szCs w:val="20"/>
        </w:rPr>
      </w:pPr>
    </w:p>
    <w:p w:rsidR="006B7C05" w:rsidRPr="007811BD" w:rsidRDefault="006B7C05" w:rsidP="00F51D59">
      <w:pPr>
        <w:pStyle w:val="Nadpis1"/>
        <w:spacing w:before="0"/>
        <w:ind w:left="487"/>
        <w:jc w:val="both"/>
        <w:rPr>
          <w:rFonts w:ascii="Times New Roman" w:hAnsi="Times New Roman" w:cs="Times New Roman"/>
          <w:b w:val="0"/>
          <w:color w:val="000000"/>
          <w:sz w:val="24"/>
          <w:szCs w:val="24"/>
        </w:rPr>
      </w:pPr>
      <w:r>
        <w:rPr>
          <w:rFonts w:ascii="Times New Roman" w:hAnsi="Times New Roman" w:cs="Times New Roman"/>
          <w:b w:val="0"/>
          <w:color w:val="000000"/>
          <w:sz w:val="20"/>
          <w:szCs w:val="20"/>
        </w:rPr>
        <w:t xml:space="preserve"> </w:t>
      </w:r>
      <w:r w:rsidRPr="007811BD">
        <w:rPr>
          <w:rFonts w:ascii="Times New Roman" w:hAnsi="Times New Roman" w:cs="Times New Roman"/>
          <w:b w:val="0"/>
          <w:color w:val="000000"/>
          <w:sz w:val="24"/>
          <w:szCs w:val="24"/>
        </w:rPr>
        <w:t>Cena celkem bez DPH………………</w:t>
      </w:r>
      <w:r>
        <w:rPr>
          <w:rFonts w:ascii="Times New Roman" w:hAnsi="Times New Roman" w:cs="Times New Roman"/>
          <w:b w:val="0"/>
          <w:color w:val="000000"/>
          <w:sz w:val="24"/>
          <w:szCs w:val="24"/>
        </w:rPr>
        <w:t>.</w:t>
      </w:r>
      <w:r w:rsidRPr="007811BD">
        <w:rPr>
          <w:rFonts w:ascii="Times New Roman" w:hAnsi="Times New Roman" w:cs="Times New Roman"/>
          <w:b w:val="0"/>
          <w:color w:val="000000"/>
          <w:sz w:val="24"/>
          <w:szCs w:val="24"/>
        </w:rPr>
        <w:t xml:space="preserve">260.000,-Kč </w:t>
      </w:r>
    </w:p>
    <w:p w:rsidR="006B7C05" w:rsidRPr="00573742" w:rsidRDefault="006B7C05" w:rsidP="00F51D59">
      <w:pPr>
        <w:pStyle w:val="Nadpis1"/>
        <w:spacing w:before="0"/>
        <w:ind w:left="487"/>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21% DPH……………………………...54.600,-Kč</w:t>
      </w:r>
    </w:p>
    <w:p w:rsidR="006B7C05" w:rsidRPr="00573742" w:rsidRDefault="006B7C05" w:rsidP="00573742">
      <w:pPr>
        <w:pStyle w:val="Nadpis1"/>
        <w:spacing w:before="0"/>
        <w:jc w:val="both"/>
        <w:rPr>
          <w:rFonts w:ascii="Times New Roman" w:hAnsi="Times New Roman" w:cs="Times New Roman"/>
          <w:b w:val="0"/>
          <w:color w:val="000000"/>
          <w:sz w:val="24"/>
          <w:szCs w:val="24"/>
        </w:rPr>
      </w:pPr>
      <w:r w:rsidRPr="00573742">
        <w:rPr>
          <w:rFonts w:ascii="Times New Roman" w:hAnsi="Times New Roman" w:cs="Times New Roman"/>
          <w:b w:val="0"/>
          <w:color w:val="000000"/>
          <w:sz w:val="24"/>
          <w:szCs w:val="24"/>
        </w:rPr>
        <w:t xml:space="preserve">         </w:t>
      </w:r>
      <w:r w:rsidRPr="00573742">
        <w:rPr>
          <w:rFonts w:ascii="Times New Roman" w:hAnsi="Times New Roman" w:cs="Times New Roman"/>
          <w:color w:val="000000"/>
          <w:sz w:val="24"/>
          <w:szCs w:val="24"/>
        </w:rPr>
        <w:t>Cena celkem s DPH…………………314.600,-.Kč</w:t>
      </w:r>
    </w:p>
    <w:p w:rsidR="006B7C05" w:rsidRDefault="006B7C05" w:rsidP="005874AD">
      <w:pPr>
        <w:pStyle w:val="ListParagraph"/>
        <w:spacing w:line="240" w:lineRule="auto"/>
        <w:ind w:left="360"/>
        <w:jc w:val="both"/>
        <w:rPr>
          <w:rFonts w:ascii="Times New Roman" w:hAnsi="Times New Roman"/>
          <w:sz w:val="24"/>
          <w:szCs w:val="24"/>
        </w:rPr>
      </w:pPr>
    </w:p>
    <w:p w:rsidR="006B7C05" w:rsidRDefault="006B7C05" w:rsidP="005874AD">
      <w:pPr>
        <w:pStyle w:val="ListParagraph"/>
        <w:spacing w:line="240" w:lineRule="auto"/>
        <w:ind w:left="360"/>
        <w:jc w:val="both"/>
        <w:rPr>
          <w:rFonts w:ascii="Times New Roman" w:hAnsi="Times New Roman"/>
          <w:sz w:val="24"/>
          <w:szCs w:val="24"/>
        </w:rPr>
      </w:pPr>
      <w:r>
        <w:rPr>
          <w:rFonts w:ascii="Times New Roman" w:hAnsi="Times New Roman"/>
          <w:sz w:val="24"/>
          <w:szCs w:val="24"/>
        </w:rPr>
        <w:t>Celková částka bude fakturována takto:</w:t>
      </w:r>
    </w:p>
    <w:p w:rsidR="006B7C05" w:rsidRPr="008029D7" w:rsidRDefault="006B7C05" w:rsidP="005874AD">
      <w:pPr>
        <w:pStyle w:val="ListParagraph"/>
        <w:spacing w:line="240" w:lineRule="auto"/>
        <w:ind w:left="709"/>
        <w:jc w:val="both"/>
        <w:rPr>
          <w:rFonts w:ascii="Times New Roman" w:hAnsi="Times New Roman"/>
          <w:sz w:val="24"/>
          <w:szCs w:val="24"/>
        </w:rPr>
      </w:pPr>
    </w:p>
    <w:p w:rsidR="006B7C05" w:rsidRPr="00B56772" w:rsidRDefault="006B7C05" w:rsidP="005874AD">
      <w:pPr>
        <w:pStyle w:val="ListParagraph"/>
        <w:numPr>
          <w:ilvl w:val="0"/>
          <w:numId w:val="20"/>
        </w:numPr>
        <w:spacing w:line="240" w:lineRule="auto"/>
        <w:ind w:left="709" w:hanging="283"/>
        <w:jc w:val="both"/>
        <w:rPr>
          <w:rFonts w:ascii="Times New Roman" w:hAnsi="Times New Roman"/>
          <w:sz w:val="24"/>
          <w:szCs w:val="24"/>
        </w:rPr>
      </w:pPr>
      <w:r>
        <w:rPr>
          <w:rFonts w:ascii="Times New Roman" w:hAnsi="Times New Roman"/>
          <w:sz w:val="24"/>
          <w:szCs w:val="24"/>
        </w:rPr>
        <w:t>Autorský dozor bude fakturován p</w:t>
      </w:r>
      <w:r w:rsidRPr="00B56772">
        <w:rPr>
          <w:rFonts w:ascii="Times New Roman" w:hAnsi="Times New Roman"/>
          <w:sz w:val="24"/>
          <w:szCs w:val="24"/>
        </w:rPr>
        <w:t>o předání dokončené stavby objednateli.</w:t>
      </w:r>
    </w:p>
    <w:p w:rsidR="006B7C05" w:rsidRDefault="006B7C05" w:rsidP="00646FD4">
      <w:pPr>
        <w:pStyle w:val="ListParagraph"/>
        <w:numPr>
          <w:ilvl w:val="0"/>
          <w:numId w:val="20"/>
        </w:numPr>
        <w:spacing w:line="240" w:lineRule="auto"/>
        <w:ind w:left="709" w:hanging="283"/>
        <w:jc w:val="both"/>
        <w:rPr>
          <w:rFonts w:ascii="Times New Roman" w:hAnsi="Times New Roman"/>
          <w:sz w:val="24"/>
          <w:szCs w:val="24"/>
        </w:rPr>
      </w:pPr>
      <w:r>
        <w:rPr>
          <w:rFonts w:ascii="Times New Roman" w:hAnsi="Times New Roman"/>
          <w:sz w:val="24"/>
          <w:szCs w:val="24"/>
        </w:rPr>
        <w:t>Vše ostatní bude fakturováno po předání kompletní PD.</w:t>
      </w:r>
    </w:p>
    <w:p w:rsidR="006B7C05" w:rsidRPr="00572E92" w:rsidRDefault="006B7C05" w:rsidP="00572E92">
      <w:pPr>
        <w:pStyle w:val="ListParagraph"/>
        <w:numPr>
          <w:ilvl w:val="0"/>
          <w:numId w:val="12"/>
        </w:numPr>
        <w:spacing w:line="240" w:lineRule="auto"/>
        <w:ind w:left="426" w:hanging="426"/>
        <w:jc w:val="both"/>
        <w:rPr>
          <w:rFonts w:ascii="Times New Roman" w:hAnsi="Times New Roman"/>
          <w:sz w:val="24"/>
          <w:szCs w:val="24"/>
        </w:rPr>
      </w:pPr>
      <w:bookmarkStart w:id="0" w:name="_GoBack"/>
      <w:bookmarkEnd w:id="0"/>
      <w:r w:rsidRPr="00572E92">
        <w:rPr>
          <w:rFonts w:ascii="Times New Roman" w:hAnsi="Times New Roman"/>
          <w:sz w:val="24"/>
          <w:szCs w:val="24"/>
        </w:rPr>
        <w:t>Objednatel se zavazuje uhradit zhotoviteli cenu uvedenou v článku II této smlouvy na základě faktury v souladu s dalšími podmínkami uvedenými v této smlouvě.</w:t>
      </w:r>
    </w:p>
    <w:p w:rsidR="006B7C05" w:rsidRDefault="006B7C05" w:rsidP="005874AD">
      <w:pPr>
        <w:pStyle w:val="ListParagraph"/>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nemusí převzít projektovou dokumentaci ihned po jejím odevzdání, ale může si ponechat lhůtu na její kontrolu. Případně ji může nechat schválit radě města Holic na jejím nejbližším zasedání.</w:t>
      </w:r>
    </w:p>
    <w:p w:rsidR="006B7C05" w:rsidRDefault="006B7C05" w:rsidP="005874AD">
      <w:pPr>
        <w:pStyle w:val="ListParagraph"/>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Faktury budou adresovány na objednatele a budou splňovat náležitosti daňového dokladu. </w:t>
      </w:r>
    </w:p>
    <w:p w:rsidR="006B7C05" w:rsidRDefault="006B7C05" w:rsidP="005874AD">
      <w:pPr>
        <w:pStyle w:val="ListParagraph"/>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Výše fakturované částky bude odpovídat výši v čl. II této smlouvy. </w:t>
      </w:r>
    </w:p>
    <w:p w:rsidR="006B7C05" w:rsidRDefault="006B7C05" w:rsidP="005874AD">
      <w:pPr>
        <w:pStyle w:val="ListParagraph"/>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je oprávněn vrátit zhotoviteli bez zaplacení fakturu, která nemá náležitosti uvedené v tomto ustanovení nebo vykazuje jiné závady. Současně s vrácením faktury sdělí objednatel zhotoviteli důvody vrácení.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rsidR="006B7C05" w:rsidRDefault="006B7C05" w:rsidP="005874AD">
      <w:pPr>
        <w:pStyle w:val="ListParagraph"/>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Lhůta splatnosti faktur je 30 kalendářních dnů ode dne prokazatelného doručení faktury. V pochybnostech se má za to, že faktura byla doručena třetí den po odeslání.</w:t>
      </w:r>
    </w:p>
    <w:p w:rsidR="006B7C05" w:rsidRDefault="006B7C05" w:rsidP="005874AD">
      <w:pPr>
        <w:pStyle w:val="ListParagraph"/>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rsidR="006B7C05" w:rsidRDefault="006B7C05" w:rsidP="005874AD">
      <w:pPr>
        <w:pStyle w:val="ListParagraph"/>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prohlašuje, že financování prací, které jsou předmětem této smlouvy má zajištěno.</w:t>
      </w:r>
    </w:p>
    <w:p w:rsidR="006B7C05" w:rsidRDefault="006B7C05"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III</w:t>
      </w:r>
    </w:p>
    <w:p w:rsidR="006B7C05" w:rsidRDefault="006B7C05" w:rsidP="005874AD">
      <w:pPr>
        <w:spacing w:after="0" w:line="240" w:lineRule="auto"/>
        <w:jc w:val="center"/>
        <w:rPr>
          <w:rFonts w:ascii="Times New Roman" w:hAnsi="Times New Roman"/>
          <w:sz w:val="24"/>
          <w:szCs w:val="24"/>
        </w:rPr>
      </w:pPr>
      <w:r>
        <w:rPr>
          <w:rFonts w:ascii="Times New Roman" w:hAnsi="Times New Roman"/>
          <w:sz w:val="24"/>
          <w:szCs w:val="24"/>
        </w:rPr>
        <w:t>Čas plnění, místo plnění</w:t>
      </w:r>
    </w:p>
    <w:p w:rsidR="006B7C05" w:rsidRDefault="006B7C05" w:rsidP="005874AD">
      <w:pPr>
        <w:pStyle w:val="ListParagraph"/>
        <w:numPr>
          <w:ilvl w:val="0"/>
          <w:numId w:val="3"/>
        </w:numPr>
        <w:spacing w:line="240" w:lineRule="auto"/>
        <w:ind w:left="360"/>
        <w:jc w:val="both"/>
        <w:rPr>
          <w:rFonts w:ascii="Times New Roman" w:hAnsi="Times New Roman"/>
          <w:sz w:val="24"/>
          <w:szCs w:val="24"/>
        </w:rPr>
      </w:pPr>
      <w:r>
        <w:rPr>
          <w:rFonts w:ascii="Times New Roman" w:hAnsi="Times New Roman"/>
          <w:sz w:val="24"/>
          <w:szCs w:val="24"/>
        </w:rPr>
        <w:t xml:space="preserve">Zhotovitel se zavazuje dílo dle čl. I této smlouvy dodat objednateli v těchto termínech </w:t>
      </w:r>
    </w:p>
    <w:p w:rsidR="006B7C05" w:rsidRDefault="006B7C05" w:rsidP="005874AD">
      <w:pPr>
        <w:pStyle w:val="ListParagraph"/>
        <w:numPr>
          <w:ilvl w:val="1"/>
          <w:numId w:val="3"/>
        </w:numPr>
        <w:tabs>
          <w:tab w:val="left" w:pos="3402"/>
        </w:tabs>
        <w:spacing w:line="240" w:lineRule="auto"/>
        <w:ind w:left="993" w:hanging="567"/>
        <w:jc w:val="both"/>
        <w:rPr>
          <w:rFonts w:ascii="Times New Roman" w:hAnsi="Times New Roman"/>
          <w:sz w:val="24"/>
          <w:szCs w:val="24"/>
        </w:rPr>
      </w:pPr>
      <w:r>
        <w:rPr>
          <w:rFonts w:ascii="Times New Roman" w:hAnsi="Times New Roman"/>
          <w:sz w:val="24"/>
          <w:szCs w:val="24"/>
        </w:rPr>
        <w:t xml:space="preserve">Zahájení prací: </w:t>
      </w:r>
    </w:p>
    <w:p w:rsidR="006B7C05" w:rsidRDefault="006B7C05" w:rsidP="008155A3">
      <w:pPr>
        <w:pStyle w:val="ListParagraph"/>
        <w:tabs>
          <w:tab w:val="left" w:pos="3402"/>
        </w:tabs>
        <w:spacing w:line="240" w:lineRule="auto"/>
        <w:ind w:left="360" w:firstLine="633"/>
        <w:jc w:val="both"/>
        <w:rPr>
          <w:rFonts w:ascii="Times New Roman" w:hAnsi="Times New Roman"/>
          <w:sz w:val="24"/>
          <w:szCs w:val="24"/>
        </w:rPr>
      </w:pPr>
      <w:r>
        <w:rPr>
          <w:rFonts w:ascii="Times New Roman" w:hAnsi="Times New Roman"/>
          <w:sz w:val="24"/>
          <w:szCs w:val="24"/>
        </w:rPr>
        <w:t>Po podpisu smlouvy</w:t>
      </w:r>
      <w:r>
        <w:rPr>
          <w:rFonts w:ascii="Times New Roman" w:hAnsi="Times New Roman"/>
          <w:sz w:val="24"/>
          <w:szCs w:val="24"/>
        </w:rPr>
        <w:tab/>
      </w:r>
    </w:p>
    <w:p w:rsidR="006B7C05" w:rsidRDefault="006B7C05" w:rsidP="005874AD">
      <w:pPr>
        <w:pStyle w:val="ListParagraph"/>
        <w:tabs>
          <w:tab w:val="left" w:pos="3402"/>
        </w:tabs>
        <w:spacing w:line="240" w:lineRule="auto"/>
        <w:ind w:left="360"/>
        <w:jc w:val="both"/>
        <w:rPr>
          <w:rFonts w:ascii="Times New Roman" w:hAnsi="Times New Roman"/>
          <w:b/>
          <w:sz w:val="24"/>
          <w:szCs w:val="24"/>
        </w:rPr>
      </w:pPr>
    </w:p>
    <w:p w:rsidR="006B7C05" w:rsidRPr="007E348A" w:rsidRDefault="006B7C05" w:rsidP="005874AD">
      <w:pPr>
        <w:pStyle w:val="ListParagraph"/>
        <w:numPr>
          <w:ilvl w:val="1"/>
          <w:numId w:val="3"/>
        </w:numPr>
        <w:tabs>
          <w:tab w:val="left" w:pos="3402"/>
        </w:tabs>
        <w:spacing w:line="240" w:lineRule="auto"/>
        <w:ind w:left="993" w:hanging="567"/>
        <w:jc w:val="both"/>
        <w:rPr>
          <w:rFonts w:ascii="Times New Roman" w:hAnsi="Times New Roman"/>
          <w:sz w:val="24"/>
          <w:szCs w:val="24"/>
        </w:rPr>
      </w:pPr>
      <w:r w:rsidRPr="007E348A">
        <w:rPr>
          <w:rFonts w:ascii="Times New Roman" w:hAnsi="Times New Roman"/>
          <w:sz w:val="24"/>
          <w:szCs w:val="24"/>
        </w:rPr>
        <w:t>Předání prací:</w:t>
      </w:r>
    </w:p>
    <w:p w:rsidR="006B7C05" w:rsidRPr="007E348A" w:rsidRDefault="006B7C05" w:rsidP="008155A3">
      <w:pPr>
        <w:pStyle w:val="ListParagraph"/>
        <w:tabs>
          <w:tab w:val="left" w:pos="3402"/>
        </w:tabs>
        <w:spacing w:line="240" w:lineRule="auto"/>
        <w:ind w:left="993"/>
        <w:jc w:val="both"/>
        <w:rPr>
          <w:rFonts w:ascii="Times New Roman" w:hAnsi="Times New Roman"/>
          <w:b/>
          <w:sz w:val="24"/>
          <w:szCs w:val="24"/>
        </w:rPr>
      </w:pPr>
      <w:r w:rsidRPr="007E348A">
        <w:rPr>
          <w:rFonts w:ascii="Times New Roman" w:hAnsi="Times New Roman"/>
          <w:b/>
          <w:sz w:val="24"/>
          <w:szCs w:val="24"/>
        </w:rPr>
        <w:t xml:space="preserve">Předání kompletní PD </w:t>
      </w:r>
      <w:r>
        <w:rPr>
          <w:rFonts w:ascii="Times New Roman" w:hAnsi="Times New Roman"/>
          <w:b/>
          <w:sz w:val="24"/>
          <w:szCs w:val="24"/>
        </w:rPr>
        <w:t xml:space="preserve">ve všech stupních  </w:t>
      </w:r>
      <w:r w:rsidRPr="002141D9">
        <w:rPr>
          <w:rFonts w:ascii="Times New Roman" w:hAnsi="Times New Roman"/>
          <w:b/>
          <w:sz w:val="24"/>
          <w:szCs w:val="24"/>
        </w:rPr>
        <w:t>do: 3</w:t>
      </w:r>
      <w:r>
        <w:rPr>
          <w:rFonts w:ascii="Times New Roman" w:hAnsi="Times New Roman"/>
          <w:b/>
          <w:sz w:val="24"/>
          <w:szCs w:val="24"/>
        </w:rPr>
        <w:t>0</w:t>
      </w:r>
      <w:r w:rsidRPr="002141D9">
        <w:rPr>
          <w:rFonts w:ascii="Times New Roman" w:hAnsi="Times New Roman"/>
          <w:b/>
          <w:sz w:val="24"/>
          <w:szCs w:val="24"/>
        </w:rPr>
        <w:t>.0</w:t>
      </w:r>
      <w:r>
        <w:rPr>
          <w:rFonts w:ascii="Times New Roman" w:hAnsi="Times New Roman"/>
          <w:b/>
          <w:sz w:val="24"/>
          <w:szCs w:val="24"/>
        </w:rPr>
        <w:t>4.</w:t>
      </w:r>
      <w:r w:rsidRPr="002141D9">
        <w:rPr>
          <w:rFonts w:ascii="Times New Roman" w:hAnsi="Times New Roman"/>
          <w:b/>
          <w:sz w:val="24"/>
          <w:szCs w:val="24"/>
        </w:rPr>
        <w:t>201</w:t>
      </w:r>
      <w:r>
        <w:rPr>
          <w:rFonts w:ascii="Times New Roman" w:hAnsi="Times New Roman"/>
          <w:b/>
          <w:sz w:val="24"/>
          <w:szCs w:val="24"/>
        </w:rPr>
        <w:t>8</w:t>
      </w:r>
    </w:p>
    <w:p w:rsidR="006B7C05" w:rsidRDefault="006B7C05" w:rsidP="005874AD">
      <w:pPr>
        <w:pStyle w:val="ListParagraph"/>
        <w:tabs>
          <w:tab w:val="left" w:pos="3402"/>
        </w:tabs>
        <w:spacing w:line="240" w:lineRule="auto"/>
        <w:ind w:left="360"/>
        <w:jc w:val="both"/>
        <w:rPr>
          <w:rFonts w:ascii="Times New Roman" w:hAnsi="Times New Roman"/>
          <w:sz w:val="24"/>
          <w:szCs w:val="24"/>
        </w:rPr>
      </w:pPr>
    </w:p>
    <w:p w:rsidR="006B7C05" w:rsidRDefault="006B7C05" w:rsidP="005874AD">
      <w:pPr>
        <w:pStyle w:val="ListParagraph"/>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Pokud nebude výše uvedený termín dodržen z důvodů, které prokazatelně nejsou na straně zhotovitele, požádá zhotovitel objednatele písemně o prodloužení termínu. Objednatel není povinen této žádosti vyhovět.</w:t>
      </w:r>
    </w:p>
    <w:p w:rsidR="006B7C05" w:rsidRDefault="006B7C05" w:rsidP="005874AD">
      <w:pPr>
        <w:pStyle w:val="ListParagraph"/>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Pokud objednatel žádosti zhotovitele o prodloužení termínu vyhoví (dojde k posunutí termínu předání PD) ustanovení dle článku VII se nepoužije.</w:t>
      </w:r>
    </w:p>
    <w:p w:rsidR="006B7C05" w:rsidRDefault="006B7C05" w:rsidP="005874AD">
      <w:pPr>
        <w:pStyle w:val="ListParagraph"/>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Pokud zhotovitel nedodrží výše uvedený termín ani nepožádá o jeho prodloužení, bude toto jeho chování chápáno jako vážné porušení smlouvy. </w:t>
      </w:r>
    </w:p>
    <w:p w:rsidR="006B7C05" w:rsidRDefault="006B7C05" w:rsidP="005874AD">
      <w:pPr>
        <w:pStyle w:val="ListParagraph"/>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Objednatel v tomto případě může smlouvu zhotoviteli vypovědět. Zhotovitel v tomto případě nemá žádné finanční nároky.</w:t>
      </w:r>
    </w:p>
    <w:p w:rsidR="006B7C05" w:rsidRDefault="006B7C05" w:rsidP="005874AD">
      <w:pPr>
        <w:spacing w:after="0" w:line="240" w:lineRule="auto"/>
        <w:jc w:val="center"/>
        <w:outlineLvl w:val="0"/>
        <w:rPr>
          <w:rFonts w:ascii="Times New Roman" w:hAnsi="Times New Roman"/>
          <w:sz w:val="24"/>
          <w:szCs w:val="24"/>
        </w:rPr>
      </w:pPr>
    </w:p>
    <w:p w:rsidR="006B7C05" w:rsidRDefault="006B7C05" w:rsidP="005874AD">
      <w:pPr>
        <w:spacing w:after="0" w:line="240" w:lineRule="auto"/>
        <w:jc w:val="center"/>
        <w:outlineLvl w:val="0"/>
        <w:rPr>
          <w:rFonts w:ascii="Times New Roman" w:hAnsi="Times New Roman"/>
          <w:sz w:val="24"/>
          <w:szCs w:val="24"/>
        </w:rPr>
      </w:pPr>
    </w:p>
    <w:p w:rsidR="006B7C05" w:rsidRDefault="006B7C05" w:rsidP="005874AD">
      <w:pPr>
        <w:spacing w:after="0" w:line="240" w:lineRule="auto"/>
        <w:jc w:val="center"/>
        <w:outlineLvl w:val="0"/>
        <w:rPr>
          <w:rFonts w:ascii="Times New Roman" w:hAnsi="Times New Roman"/>
          <w:sz w:val="24"/>
          <w:szCs w:val="24"/>
        </w:rPr>
      </w:pPr>
    </w:p>
    <w:p w:rsidR="006B7C05" w:rsidRDefault="006B7C05" w:rsidP="005874AD">
      <w:pPr>
        <w:spacing w:after="0" w:line="240" w:lineRule="auto"/>
        <w:jc w:val="center"/>
        <w:outlineLvl w:val="0"/>
        <w:rPr>
          <w:rFonts w:ascii="Times New Roman" w:hAnsi="Times New Roman"/>
          <w:sz w:val="24"/>
          <w:szCs w:val="24"/>
        </w:rPr>
      </w:pPr>
    </w:p>
    <w:p w:rsidR="006B7C05" w:rsidRDefault="006B7C05"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IV</w:t>
      </w:r>
    </w:p>
    <w:p w:rsidR="006B7C05" w:rsidRDefault="006B7C05" w:rsidP="005874AD">
      <w:pPr>
        <w:spacing w:after="0" w:line="240" w:lineRule="auto"/>
        <w:jc w:val="center"/>
        <w:rPr>
          <w:rFonts w:ascii="Times New Roman" w:hAnsi="Times New Roman"/>
          <w:sz w:val="24"/>
          <w:szCs w:val="24"/>
        </w:rPr>
      </w:pPr>
      <w:r>
        <w:rPr>
          <w:rFonts w:ascii="Times New Roman" w:hAnsi="Times New Roman"/>
          <w:sz w:val="24"/>
          <w:szCs w:val="24"/>
        </w:rPr>
        <w:t>Závazky zhotovitele při provádění díla</w:t>
      </w:r>
    </w:p>
    <w:p w:rsidR="006B7C05" w:rsidRPr="0057209E" w:rsidRDefault="006B7C05" w:rsidP="005874AD">
      <w:pPr>
        <w:numPr>
          <w:ilvl w:val="0"/>
          <w:numId w:val="4"/>
        </w:numPr>
        <w:spacing w:after="0" w:line="240" w:lineRule="auto"/>
        <w:ind w:left="360"/>
        <w:jc w:val="both"/>
        <w:rPr>
          <w:rFonts w:ascii="Times New Roman" w:hAnsi="Times New Roman"/>
          <w:sz w:val="24"/>
          <w:szCs w:val="24"/>
        </w:rPr>
      </w:pPr>
      <w:r w:rsidRPr="00687943">
        <w:rPr>
          <w:rFonts w:ascii="Times New Roman" w:hAnsi="Times New Roman"/>
          <w:sz w:val="24"/>
          <w:szCs w:val="24"/>
        </w:rPr>
        <w:t>Zhotovitel se zavazuje v průběhu vytváření PD tuto svoji práci průběžně konzultovat se zástupci objednatele</w:t>
      </w:r>
      <w:r w:rsidRPr="000A5B1A">
        <w:rPr>
          <w:rFonts w:ascii="Times New Roman" w:hAnsi="Times New Roman"/>
          <w:sz w:val="24"/>
          <w:szCs w:val="24"/>
        </w:rPr>
        <w:t>.</w:t>
      </w:r>
      <w:r w:rsidRPr="0057209E">
        <w:rPr>
          <w:rFonts w:ascii="Times New Roman" w:hAnsi="Times New Roman"/>
          <w:sz w:val="24"/>
          <w:szCs w:val="24"/>
        </w:rPr>
        <w:t xml:space="preserve"> </w:t>
      </w:r>
    </w:p>
    <w:p w:rsidR="006B7C05" w:rsidRDefault="006B7C05"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bude práce provádět v souladu se zákonem č. 435/2004 Sb., zákon o zaměstnanosti a bude dodržovat všechny technické normy.</w:t>
      </w:r>
    </w:p>
    <w:p w:rsidR="006B7C05" w:rsidRPr="00415D4D" w:rsidRDefault="006B7C05"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 xml:space="preserve">Zhotovitel je povinen při zpracování dokumentace dbát pokynů objednatele. Změny pokynů budou předány písemně a to před vlastním projekčním zpracováním předmětu.       </w:t>
      </w:r>
    </w:p>
    <w:p w:rsidR="006B7C05" w:rsidRDefault="006B7C05"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se zavazuje informovat objednatele o všech hlavních změnách, které se týkají výkonu zadané práce.</w:t>
      </w:r>
    </w:p>
    <w:p w:rsidR="006B7C05" w:rsidRDefault="006B7C05" w:rsidP="008155A3">
      <w:pPr>
        <w:tabs>
          <w:tab w:val="left" w:pos="318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Článek V</w:t>
      </w:r>
    </w:p>
    <w:p w:rsidR="006B7C05" w:rsidRDefault="006B7C05" w:rsidP="005874AD">
      <w:pPr>
        <w:spacing w:after="0" w:line="240" w:lineRule="auto"/>
        <w:jc w:val="center"/>
        <w:outlineLvl w:val="0"/>
        <w:rPr>
          <w:rFonts w:ascii="Times New Roman" w:hAnsi="Times New Roman"/>
          <w:sz w:val="24"/>
          <w:szCs w:val="24"/>
        </w:rPr>
      </w:pPr>
      <w:r>
        <w:rPr>
          <w:rFonts w:ascii="Times New Roman" w:hAnsi="Times New Roman"/>
          <w:sz w:val="24"/>
          <w:szCs w:val="24"/>
        </w:rPr>
        <w:t>Spolupůsobení objednatele</w:t>
      </w:r>
    </w:p>
    <w:p w:rsidR="006B7C05" w:rsidRDefault="006B7C05"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Objednatel se zavazuje ke spolupráci se zhotovitelem tak, aby předmět smlouvy mohl být zpracován řádně a včas dokončen a předán objednateli.</w:t>
      </w:r>
    </w:p>
    <w:p w:rsidR="006B7C05" w:rsidRDefault="006B7C05"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Podpisem této smlouvy zmocňuje objednatel zhotovitele k zastupování v rozsahu předmětu smlouvy.</w:t>
      </w:r>
    </w:p>
    <w:p w:rsidR="006B7C05" w:rsidRDefault="006B7C05" w:rsidP="005874AD">
      <w:pPr>
        <w:pStyle w:val="ListParagraph"/>
        <w:spacing w:line="240" w:lineRule="auto"/>
        <w:ind w:left="360"/>
        <w:jc w:val="center"/>
        <w:outlineLvl w:val="0"/>
        <w:rPr>
          <w:rFonts w:ascii="Times New Roman" w:hAnsi="Times New Roman"/>
          <w:sz w:val="24"/>
          <w:szCs w:val="24"/>
        </w:rPr>
      </w:pPr>
      <w:r>
        <w:rPr>
          <w:rFonts w:ascii="Times New Roman" w:hAnsi="Times New Roman"/>
          <w:sz w:val="24"/>
          <w:szCs w:val="24"/>
        </w:rPr>
        <w:t>Článek VI</w:t>
      </w:r>
    </w:p>
    <w:p w:rsidR="006B7C05" w:rsidRDefault="006B7C05" w:rsidP="005874AD">
      <w:pPr>
        <w:pStyle w:val="ListParagraph"/>
        <w:spacing w:line="240" w:lineRule="auto"/>
        <w:ind w:left="360"/>
        <w:jc w:val="center"/>
        <w:rPr>
          <w:rFonts w:ascii="Times New Roman" w:hAnsi="Times New Roman"/>
          <w:sz w:val="24"/>
          <w:szCs w:val="24"/>
        </w:rPr>
      </w:pPr>
      <w:r>
        <w:rPr>
          <w:rFonts w:ascii="Times New Roman" w:hAnsi="Times New Roman"/>
          <w:sz w:val="24"/>
          <w:szCs w:val="24"/>
        </w:rPr>
        <w:t>Záruky a vady díla</w:t>
      </w:r>
    </w:p>
    <w:p w:rsidR="006B7C05" w:rsidRPr="0078365D" w:rsidRDefault="006B7C05" w:rsidP="005874AD">
      <w:pPr>
        <w:pStyle w:val="ListParagraph"/>
        <w:numPr>
          <w:ilvl w:val="0"/>
          <w:numId w:val="13"/>
        </w:numPr>
        <w:spacing w:line="240" w:lineRule="auto"/>
        <w:jc w:val="both"/>
        <w:rPr>
          <w:rFonts w:ascii="Times New Roman" w:hAnsi="Times New Roman"/>
          <w:sz w:val="24"/>
          <w:szCs w:val="24"/>
        </w:rPr>
      </w:pPr>
      <w:r w:rsidRPr="0078365D">
        <w:rPr>
          <w:rFonts w:ascii="Times New Roman" w:hAnsi="Times New Roman"/>
          <w:sz w:val="24"/>
          <w:szCs w:val="24"/>
        </w:rPr>
        <w:t xml:space="preserve"> Zhotovitel ručí zato, že zhotovené dílo svojí jakosti splňuje podmínky uvedené v § 2</w:t>
      </w:r>
      <w:r>
        <w:rPr>
          <w:rFonts w:ascii="Times New Roman" w:hAnsi="Times New Roman"/>
          <w:sz w:val="24"/>
          <w:szCs w:val="24"/>
        </w:rPr>
        <w:t>630</w:t>
      </w:r>
      <w:r w:rsidRPr="0078365D">
        <w:rPr>
          <w:rFonts w:ascii="Times New Roman" w:hAnsi="Times New Roman"/>
          <w:sz w:val="24"/>
          <w:szCs w:val="24"/>
        </w:rPr>
        <w:t xml:space="preserve"> zák.</w:t>
      </w:r>
      <w:r>
        <w:rPr>
          <w:rFonts w:ascii="Times New Roman" w:hAnsi="Times New Roman"/>
          <w:sz w:val="24"/>
          <w:szCs w:val="24"/>
        </w:rPr>
        <w:t xml:space="preserve"> </w:t>
      </w:r>
      <w:r w:rsidRPr="0078365D">
        <w:rPr>
          <w:rFonts w:ascii="Times New Roman" w:hAnsi="Times New Roman"/>
          <w:sz w:val="24"/>
          <w:szCs w:val="24"/>
        </w:rPr>
        <w:t>č.</w:t>
      </w:r>
      <w:r>
        <w:rPr>
          <w:rFonts w:ascii="Times New Roman" w:hAnsi="Times New Roman"/>
          <w:sz w:val="24"/>
          <w:szCs w:val="24"/>
        </w:rPr>
        <w:t xml:space="preserve"> 89/2012 Sb., občanský zákoník.</w:t>
      </w:r>
    </w:p>
    <w:p w:rsidR="006B7C05" w:rsidRDefault="006B7C05" w:rsidP="005874AD">
      <w:pPr>
        <w:pStyle w:val="ListParagraph"/>
        <w:spacing w:line="240" w:lineRule="auto"/>
        <w:ind w:left="0"/>
        <w:jc w:val="center"/>
        <w:outlineLvl w:val="0"/>
        <w:rPr>
          <w:rFonts w:ascii="Times New Roman" w:hAnsi="Times New Roman"/>
          <w:sz w:val="24"/>
          <w:szCs w:val="24"/>
        </w:rPr>
      </w:pPr>
    </w:p>
    <w:p w:rsidR="006B7C05" w:rsidRDefault="006B7C05" w:rsidP="005874AD">
      <w:pPr>
        <w:pStyle w:val="ListParagraph"/>
        <w:spacing w:line="240" w:lineRule="auto"/>
        <w:ind w:left="0"/>
        <w:jc w:val="center"/>
        <w:outlineLvl w:val="0"/>
        <w:rPr>
          <w:rFonts w:ascii="Times New Roman" w:hAnsi="Times New Roman"/>
          <w:sz w:val="24"/>
          <w:szCs w:val="24"/>
        </w:rPr>
      </w:pPr>
      <w:r>
        <w:rPr>
          <w:rFonts w:ascii="Times New Roman" w:hAnsi="Times New Roman"/>
          <w:sz w:val="24"/>
          <w:szCs w:val="24"/>
        </w:rPr>
        <w:t>Článek VII</w:t>
      </w:r>
    </w:p>
    <w:p w:rsidR="006B7C05" w:rsidRDefault="006B7C05" w:rsidP="005874AD">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Zajištění závazku</w:t>
      </w:r>
    </w:p>
    <w:p w:rsidR="006B7C05" w:rsidRDefault="006B7C05" w:rsidP="005874AD">
      <w:pPr>
        <w:spacing w:after="0" w:line="240" w:lineRule="auto"/>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 objednatel zavazují k níže uvedenému způsobu vypořádání:</w:t>
      </w:r>
    </w:p>
    <w:p w:rsidR="006B7C05" w:rsidRDefault="006B7C05" w:rsidP="005874AD">
      <w:pPr>
        <w:pStyle w:val="ListParagraph"/>
        <w:numPr>
          <w:ilvl w:val="0"/>
          <w:numId w:val="7"/>
        </w:numPr>
        <w:spacing w:line="240" w:lineRule="auto"/>
        <w:jc w:val="both"/>
        <w:rPr>
          <w:rFonts w:ascii="Times New Roman" w:hAnsi="Times New Roman"/>
          <w:sz w:val="24"/>
          <w:szCs w:val="24"/>
        </w:rPr>
      </w:pPr>
      <w:r>
        <w:rPr>
          <w:rFonts w:ascii="Times New Roman" w:hAnsi="Times New Roman"/>
          <w:sz w:val="24"/>
          <w:szCs w:val="24"/>
        </w:rPr>
        <w:t>Bude-li zhotovitel v prodlení s plněním závazků dle čl. III. této smlouvy, je oprávněn objednatel požadovat po zhotoviteli slevu z ceny díla ve výši 0,5% z ceny díla za každý i započatý den prodlení.</w:t>
      </w:r>
    </w:p>
    <w:p w:rsidR="006B7C05" w:rsidRDefault="006B7C05" w:rsidP="005874AD">
      <w:pPr>
        <w:pStyle w:val="ListParagraph"/>
        <w:numPr>
          <w:ilvl w:val="0"/>
          <w:numId w:val="7"/>
        </w:numPr>
        <w:spacing w:line="240" w:lineRule="auto"/>
        <w:jc w:val="both"/>
        <w:rPr>
          <w:rFonts w:ascii="Times New Roman" w:hAnsi="Times New Roman"/>
          <w:sz w:val="24"/>
          <w:szCs w:val="24"/>
        </w:rPr>
      </w:pPr>
      <w:r>
        <w:rPr>
          <w:rFonts w:ascii="Times New Roman" w:hAnsi="Times New Roman"/>
          <w:sz w:val="24"/>
          <w:szCs w:val="24"/>
        </w:rPr>
        <w:t>Je-li objednatel v prodlení s úhradou faktury, je zhotovitel oprávněn požadovat úrok z prodlení 0,5% z dlužné částky za každý den prodlení.</w:t>
      </w:r>
    </w:p>
    <w:p w:rsidR="006B7C05" w:rsidRDefault="006B7C05" w:rsidP="005874AD">
      <w:pPr>
        <w:pStyle w:val="ListParagraph"/>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Celková výše smluvních pokut, které musí být zaplaceny zhotovitelem nebo objednatelem podle tohoto článku, je omezena částkou 50% z celkové smluvní ceny díla.</w:t>
      </w:r>
    </w:p>
    <w:p w:rsidR="006B7C05" w:rsidRDefault="006B7C05" w:rsidP="005874AD">
      <w:pPr>
        <w:spacing w:after="0" w:line="240" w:lineRule="auto"/>
        <w:jc w:val="both"/>
        <w:rPr>
          <w:rFonts w:ascii="Times New Roman" w:hAnsi="Times New Roman"/>
          <w:sz w:val="24"/>
          <w:szCs w:val="24"/>
        </w:rPr>
      </w:pPr>
    </w:p>
    <w:p w:rsidR="006B7C05" w:rsidRDefault="006B7C05"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VIII</w:t>
      </w:r>
    </w:p>
    <w:p w:rsidR="006B7C05" w:rsidRDefault="006B7C05" w:rsidP="005874AD">
      <w:pPr>
        <w:spacing w:after="0" w:line="240" w:lineRule="auto"/>
        <w:jc w:val="center"/>
        <w:rPr>
          <w:rFonts w:ascii="Times New Roman" w:hAnsi="Times New Roman"/>
          <w:sz w:val="24"/>
          <w:szCs w:val="24"/>
        </w:rPr>
      </w:pPr>
      <w:r>
        <w:rPr>
          <w:rFonts w:ascii="Times New Roman" w:hAnsi="Times New Roman"/>
          <w:sz w:val="24"/>
          <w:szCs w:val="24"/>
        </w:rPr>
        <w:t>Odstoupení od smlouvy</w:t>
      </w:r>
    </w:p>
    <w:p w:rsidR="006B7C05" w:rsidRDefault="006B7C05" w:rsidP="005874AD">
      <w:pPr>
        <w:pStyle w:val="ListParagraph"/>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rsidR="006B7C05" w:rsidRDefault="006B7C05" w:rsidP="005874AD">
      <w:pPr>
        <w:pStyle w:val="ListParagraph"/>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Za podstatné porušení smlouvy ze strany zhotovitele se považuje zejména u dopravních staveb nedodržení podmínek uvedených ve Vyhl.104/1997 Sb., </w:t>
      </w:r>
      <w:r w:rsidRPr="007E348A">
        <w:rPr>
          <w:rFonts w:ascii="Times New Roman" w:hAnsi="Times New Roman"/>
          <w:b/>
          <w:sz w:val="24"/>
          <w:szCs w:val="24"/>
        </w:rPr>
        <w:t>nedodržení termínu plnění předmětu smlouvy podle čl. III</w:t>
      </w:r>
      <w:r>
        <w:rPr>
          <w:rFonts w:ascii="Times New Roman" w:hAnsi="Times New Roman"/>
          <w:sz w:val="24"/>
          <w:szCs w:val="24"/>
        </w:rPr>
        <w:t xml:space="preserve"> této smlouvy, nedodržení jakosti, nedodržení garantovaných parametrů, jakož i porušení technických norem. </w:t>
      </w:r>
    </w:p>
    <w:p w:rsidR="006B7C05" w:rsidRDefault="006B7C05" w:rsidP="005874AD">
      <w:pPr>
        <w:pStyle w:val="ListParagraph"/>
        <w:numPr>
          <w:ilvl w:val="0"/>
          <w:numId w:val="8"/>
        </w:numPr>
        <w:spacing w:line="240" w:lineRule="auto"/>
        <w:jc w:val="both"/>
        <w:rPr>
          <w:rFonts w:ascii="Times New Roman" w:hAnsi="Times New Roman"/>
          <w:sz w:val="24"/>
          <w:szCs w:val="24"/>
        </w:rPr>
      </w:pPr>
      <w:r>
        <w:rPr>
          <w:rFonts w:ascii="Times New Roman" w:hAnsi="Times New Roman"/>
          <w:sz w:val="24"/>
          <w:szCs w:val="24"/>
        </w:rPr>
        <w:t>Objednatel je oprávněn odstoupit od smlouvy i v případě, že zhotovitel je v konkurzním nebo vyrovnacím řízení nebo v likvidaci.</w:t>
      </w:r>
    </w:p>
    <w:p w:rsidR="006B7C05" w:rsidRDefault="006B7C05" w:rsidP="005874AD">
      <w:pPr>
        <w:pStyle w:val="ListParagraph"/>
        <w:spacing w:after="0" w:line="240" w:lineRule="auto"/>
        <w:jc w:val="both"/>
        <w:rPr>
          <w:rFonts w:ascii="Times New Roman" w:hAnsi="Times New Roman"/>
          <w:sz w:val="24"/>
          <w:szCs w:val="24"/>
        </w:rPr>
      </w:pPr>
    </w:p>
    <w:p w:rsidR="006B7C05" w:rsidRDefault="006B7C05"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IX</w:t>
      </w:r>
    </w:p>
    <w:p w:rsidR="006B7C05" w:rsidRDefault="006B7C05" w:rsidP="005874AD">
      <w:pPr>
        <w:spacing w:after="0" w:line="240" w:lineRule="auto"/>
        <w:jc w:val="center"/>
        <w:rPr>
          <w:rFonts w:ascii="Times New Roman" w:hAnsi="Times New Roman"/>
          <w:sz w:val="24"/>
          <w:szCs w:val="24"/>
        </w:rPr>
      </w:pPr>
      <w:r>
        <w:rPr>
          <w:rFonts w:ascii="Times New Roman" w:hAnsi="Times New Roman"/>
          <w:sz w:val="24"/>
          <w:szCs w:val="24"/>
        </w:rPr>
        <w:t>Závěrečná ustanovení</w:t>
      </w:r>
    </w:p>
    <w:p w:rsidR="006B7C05" w:rsidRDefault="006B7C05" w:rsidP="005874AD">
      <w:pPr>
        <w:pStyle w:val="ListParagraph"/>
        <w:numPr>
          <w:ilvl w:val="0"/>
          <w:numId w:val="14"/>
        </w:numPr>
        <w:spacing w:line="240" w:lineRule="auto"/>
        <w:jc w:val="both"/>
        <w:rPr>
          <w:rFonts w:ascii="Times New Roman" w:hAnsi="Times New Roman"/>
          <w:sz w:val="24"/>
          <w:szCs w:val="24"/>
        </w:rPr>
      </w:pPr>
      <w:r>
        <w:rPr>
          <w:rFonts w:ascii="Times New Roman" w:hAnsi="Times New Roman"/>
          <w:sz w:val="24"/>
          <w:szCs w:val="24"/>
        </w:rPr>
        <w:t>Práce požadované objednatelem nad rámec předmětu díla:</w:t>
      </w:r>
    </w:p>
    <w:p w:rsidR="006B7C05" w:rsidRDefault="006B7C05" w:rsidP="005874AD">
      <w:pPr>
        <w:pStyle w:val="ListParagraph"/>
        <w:spacing w:line="240" w:lineRule="auto"/>
        <w:ind w:left="360"/>
        <w:jc w:val="both"/>
        <w:rPr>
          <w:rFonts w:ascii="Times New Roman" w:hAnsi="Times New Roman"/>
          <w:sz w:val="24"/>
          <w:szCs w:val="24"/>
        </w:rPr>
      </w:pPr>
      <w:r>
        <w:rPr>
          <w:rFonts w:ascii="Times New Roman" w:hAnsi="Times New Roman"/>
          <w:sz w:val="24"/>
          <w:szCs w:val="24"/>
        </w:rPr>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rsidR="006B7C05" w:rsidRDefault="006B7C05" w:rsidP="005874AD">
      <w:pPr>
        <w:pStyle w:val="ListParagraph"/>
        <w:numPr>
          <w:ilvl w:val="0"/>
          <w:numId w:val="14"/>
        </w:numPr>
        <w:spacing w:line="240" w:lineRule="auto"/>
        <w:jc w:val="both"/>
        <w:rPr>
          <w:rFonts w:ascii="Times New Roman" w:hAnsi="Times New Roman"/>
          <w:sz w:val="24"/>
          <w:szCs w:val="24"/>
        </w:rPr>
      </w:pPr>
      <w:r>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rsidR="006B7C05" w:rsidRDefault="006B7C05" w:rsidP="005874AD">
      <w:pPr>
        <w:pStyle w:val="ListParagraph"/>
        <w:numPr>
          <w:ilvl w:val="0"/>
          <w:numId w:val="14"/>
        </w:numPr>
        <w:spacing w:line="240" w:lineRule="auto"/>
        <w:jc w:val="both"/>
        <w:rPr>
          <w:rFonts w:ascii="Times New Roman" w:hAnsi="Times New Roman"/>
          <w:sz w:val="24"/>
          <w:szCs w:val="24"/>
        </w:rPr>
      </w:pPr>
      <w:r>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rsidR="006B7C05" w:rsidRDefault="006B7C05" w:rsidP="005874AD">
      <w:pPr>
        <w:pStyle w:val="ListParagraph"/>
        <w:numPr>
          <w:ilvl w:val="0"/>
          <w:numId w:val="14"/>
        </w:numPr>
        <w:spacing w:line="240" w:lineRule="auto"/>
        <w:jc w:val="both"/>
        <w:rPr>
          <w:rFonts w:ascii="Times New Roman" w:hAnsi="Times New Roman"/>
          <w:sz w:val="24"/>
          <w:szCs w:val="24"/>
        </w:rPr>
      </w:pPr>
      <w:r>
        <w:rPr>
          <w:rFonts w:ascii="Times New Roman" w:hAnsi="Times New Roman"/>
          <w:sz w:val="24"/>
          <w:szCs w:val="24"/>
        </w:rPr>
        <w:t>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doručení oznámení o těchto změnách  druhé smluvní straně.</w:t>
      </w:r>
    </w:p>
    <w:p w:rsidR="006B7C05" w:rsidRDefault="006B7C05" w:rsidP="005874AD">
      <w:pPr>
        <w:pStyle w:val="ListParagraph"/>
        <w:numPr>
          <w:ilvl w:val="0"/>
          <w:numId w:val="14"/>
        </w:numPr>
        <w:spacing w:line="240" w:lineRule="auto"/>
        <w:jc w:val="both"/>
        <w:rPr>
          <w:rFonts w:ascii="Times New Roman" w:hAnsi="Times New Roman"/>
          <w:sz w:val="24"/>
          <w:szCs w:val="24"/>
        </w:rPr>
      </w:pPr>
      <w:r>
        <w:rPr>
          <w:rFonts w:ascii="Times New Roman" w:hAnsi="Times New Roman"/>
          <w:sz w:val="24"/>
          <w:szCs w:val="24"/>
        </w:rPr>
        <w:t>Tato smlouva vstupuje v účinnost dnem podpisu oprávněnými zástupci zhotovitele a objednatele a uveřejněním v registru smluv.</w:t>
      </w:r>
    </w:p>
    <w:p w:rsidR="006B7C05" w:rsidRDefault="006B7C05" w:rsidP="005874AD">
      <w:pPr>
        <w:pStyle w:val="ListParagraph"/>
        <w:numPr>
          <w:ilvl w:val="0"/>
          <w:numId w:val="14"/>
        </w:numPr>
        <w:spacing w:line="240" w:lineRule="auto"/>
        <w:jc w:val="both"/>
        <w:rPr>
          <w:rFonts w:ascii="Times New Roman" w:hAnsi="Times New Roman"/>
          <w:sz w:val="24"/>
          <w:szCs w:val="24"/>
        </w:rPr>
      </w:pPr>
      <w:r>
        <w:rPr>
          <w:rFonts w:ascii="Times New Roman" w:hAnsi="Times New Roman"/>
          <w:sz w:val="24"/>
          <w:szCs w:val="24"/>
        </w:rPr>
        <w:t>Projektová dokumentace ve stupni pro provedení stavby bude zpracována v souladu s vyhláškou 169/2016 Sb., která stanoví podrobnost vymezení předmětu veřejné zakázky na stavební práce a rozsah soupisu prací, dodávek a služeb s výkazem výměr. Projektová dokumentace bude použita pro výběr dodavatele stavby, musí být prosta od výrobků, odkazů na obchodní názvy, apod. a dále pro samotné provedení stavby.</w:t>
      </w:r>
    </w:p>
    <w:p w:rsidR="006B7C05" w:rsidRPr="000A5B1A" w:rsidRDefault="006B7C05" w:rsidP="005874AD">
      <w:pPr>
        <w:pStyle w:val="ListParagraph"/>
        <w:numPr>
          <w:ilvl w:val="0"/>
          <w:numId w:val="14"/>
        </w:numPr>
        <w:spacing w:line="240" w:lineRule="auto"/>
        <w:jc w:val="both"/>
        <w:rPr>
          <w:rFonts w:ascii="Times New Roman" w:hAnsi="Times New Roman"/>
          <w:sz w:val="24"/>
          <w:szCs w:val="24"/>
        </w:rPr>
      </w:pPr>
      <w:r w:rsidRPr="000A5B1A">
        <w:rPr>
          <w:rFonts w:ascii="Times New Roman" w:hAnsi="Times New Roman"/>
          <w:sz w:val="24"/>
          <w:szCs w:val="24"/>
        </w:rPr>
        <w:t>Objednatel prohlašuje, že projektová dokumentace nebude používána k ekonomické činnosti, a proto nebude pro výše uvedenou dodávku aplikován režim přenesené daňové povin</w:t>
      </w:r>
      <w:r>
        <w:rPr>
          <w:rFonts w:ascii="Times New Roman" w:hAnsi="Times New Roman"/>
          <w:sz w:val="24"/>
          <w:szCs w:val="24"/>
        </w:rPr>
        <w:t>nosti podle</w:t>
      </w:r>
      <w:r w:rsidRPr="000A5B1A">
        <w:rPr>
          <w:rFonts w:ascii="Times New Roman" w:hAnsi="Times New Roman"/>
          <w:sz w:val="24"/>
          <w:szCs w:val="24"/>
        </w:rPr>
        <w:t xml:space="preserve"> § 92a zákona o DPH</w:t>
      </w:r>
      <w:r>
        <w:rPr>
          <w:rFonts w:ascii="Times New Roman" w:hAnsi="Times New Roman"/>
          <w:sz w:val="24"/>
          <w:szCs w:val="24"/>
        </w:rPr>
        <w:t>.</w:t>
      </w:r>
    </w:p>
    <w:p w:rsidR="006B7C05" w:rsidRDefault="006B7C05" w:rsidP="005874AD">
      <w:pPr>
        <w:pStyle w:val="ListParagraph"/>
        <w:numPr>
          <w:ilvl w:val="0"/>
          <w:numId w:val="14"/>
        </w:numPr>
        <w:spacing w:line="240" w:lineRule="auto"/>
        <w:jc w:val="both"/>
        <w:rPr>
          <w:rFonts w:ascii="Times New Roman" w:hAnsi="Times New Roman"/>
          <w:sz w:val="24"/>
          <w:szCs w:val="24"/>
        </w:rPr>
      </w:pPr>
      <w:r>
        <w:rPr>
          <w:rFonts w:ascii="Times New Roman" w:hAnsi="Times New Roman"/>
          <w:sz w:val="24"/>
          <w:szCs w:val="24"/>
        </w:rPr>
        <w:t>Zhotovitel bere na vědomí, že objednatel je povinen na dotaz třetí osoby poskytnout informace podle zákona č. 106/1999 Sb., o svobodném přístupu k informacím, ve znění pozdějších předpisů. Zhotovitel podpisem této smlouvy udílí objednatel</w:t>
      </w:r>
      <w:r w:rsidRPr="005307A4">
        <w:rPr>
          <w:rFonts w:ascii="Times New Roman" w:hAnsi="Times New Roman"/>
          <w:sz w:val="24"/>
          <w:szCs w:val="24"/>
        </w:rPr>
        <w:t>i</w:t>
      </w:r>
      <w:r>
        <w:rPr>
          <w:rFonts w:ascii="Times New Roman" w:hAnsi="Times New Roman"/>
          <w:sz w:val="24"/>
          <w:szCs w:val="24"/>
        </w:rPr>
        <w:t xml:space="preserve"> souhlas k poskytnutí veškerých informací obsažených v této smlouvě třetím osobám na jejich vyžádání.</w:t>
      </w:r>
    </w:p>
    <w:p w:rsidR="006B7C05" w:rsidRDefault="006B7C05" w:rsidP="005874AD">
      <w:pPr>
        <w:pStyle w:val="ListParagraph"/>
        <w:numPr>
          <w:ilvl w:val="0"/>
          <w:numId w:val="14"/>
        </w:numPr>
        <w:spacing w:line="240" w:lineRule="auto"/>
        <w:jc w:val="both"/>
        <w:rPr>
          <w:rFonts w:ascii="Times New Roman" w:hAnsi="Times New Roman"/>
          <w:sz w:val="24"/>
          <w:szCs w:val="24"/>
        </w:rPr>
      </w:pPr>
      <w:r>
        <w:rPr>
          <w:rFonts w:ascii="Times New Roman" w:hAnsi="Times New Roman"/>
          <w:sz w:val="24"/>
          <w:szCs w:val="24"/>
        </w:rPr>
        <w:t xml:space="preserve">Zhotovitel bere na vědomí, že v souladu s ustanovením § 2 písm. e) zákona </w:t>
      </w:r>
      <w:r>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rsidR="006B7C05" w:rsidRDefault="006B7C05" w:rsidP="005874AD">
      <w:pPr>
        <w:pStyle w:val="ListParagraph"/>
        <w:numPr>
          <w:ilvl w:val="0"/>
          <w:numId w:val="14"/>
        </w:numPr>
        <w:spacing w:line="240" w:lineRule="auto"/>
        <w:jc w:val="both"/>
        <w:rPr>
          <w:rFonts w:ascii="Times New Roman" w:hAnsi="Times New Roman"/>
          <w:sz w:val="24"/>
          <w:szCs w:val="24"/>
        </w:rPr>
      </w:pPr>
      <w:r>
        <w:rPr>
          <w:rFonts w:ascii="Times New Roman" w:hAnsi="Times New Roman"/>
          <w:sz w:val="24"/>
          <w:szCs w:val="24"/>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rsidR="006B7C05" w:rsidRDefault="006B7C05" w:rsidP="00EB14CE">
      <w:pPr>
        <w:pStyle w:val="ListParagraph"/>
        <w:numPr>
          <w:ilvl w:val="0"/>
          <w:numId w:val="14"/>
        </w:numPr>
        <w:spacing w:line="240" w:lineRule="auto"/>
        <w:jc w:val="both"/>
        <w:rPr>
          <w:rFonts w:ascii="Times New Roman" w:hAnsi="Times New Roman"/>
          <w:sz w:val="24"/>
          <w:szCs w:val="24"/>
        </w:rPr>
      </w:pPr>
      <w:r>
        <w:rPr>
          <w:rFonts w:ascii="Times New Roman" w:hAnsi="Times New Roman"/>
          <w:sz w:val="24"/>
          <w:szCs w:val="24"/>
        </w:rPr>
        <w:t>Objednatel provede úhradu ve lhůtě splatnosti na bankovní účet dodavatele uvedený na faktuře za předpokladu, že tento účet bude ke dni platby zveřejněný správcem daně. V případě, že tato podmínka nebude splněna, objednatel uhradí pouze částku bez DPH, a doplatek bude uhrazen zhotoviteli až po zveřejnění čísla účtu. V případě, že účet nebude zveřejněn po uplynutí lhůty stanovené objednatelem, bude DPH uhrazeno místně příslušnému správci daně.</w:t>
      </w:r>
    </w:p>
    <w:p w:rsidR="006B7C05" w:rsidRDefault="006B7C05" w:rsidP="005874AD">
      <w:pPr>
        <w:pStyle w:val="ListParagraph"/>
        <w:numPr>
          <w:ilvl w:val="0"/>
          <w:numId w:val="14"/>
        </w:numPr>
        <w:spacing w:line="240" w:lineRule="auto"/>
        <w:jc w:val="both"/>
        <w:rPr>
          <w:rFonts w:ascii="Times New Roman" w:hAnsi="Times New Roman"/>
          <w:sz w:val="24"/>
          <w:szCs w:val="24"/>
        </w:rPr>
      </w:pPr>
      <w:r>
        <w:rPr>
          <w:rFonts w:ascii="Times New Roman" w:hAnsi="Times New Roman"/>
          <w:sz w:val="24"/>
          <w:szCs w:val="24"/>
        </w:rPr>
        <w:t>Tato smlouva je vyhotovena ve čtyřech stejnopisech, z nichž každá strana obdrží dva.</w:t>
      </w:r>
    </w:p>
    <w:p w:rsidR="006B7C05" w:rsidRDefault="006B7C05" w:rsidP="005874AD">
      <w:pPr>
        <w:pStyle w:val="ListParagraph"/>
        <w:numPr>
          <w:ilvl w:val="0"/>
          <w:numId w:val="14"/>
        </w:numPr>
        <w:spacing w:line="240" w:lineRule="auto"/>
        <w:jc w:val="both"/>
        <w:rPr>
          <w:rFonts w:ascii="Times New Roman" w:hAnsi="Times New Roman"/>
          <w:sz w:val="24"/>
          <w:szCs w:val="24"/>
        </w:rPr>
      </w:pPr>
      <w:r>
        <w:rPr>
          <w:rFonts w:ascii="Times New Roman" w:hAnsi="Times New Roman"/>
          <w:sz w:val="24"/>
          <w:szCs w:val="24"/>
        </w:rPr>
        <w:t>Objednatel zajistí řádné uveřejnění v registru smluv.</w:t>
      </w:r>
    </w:p>
    <w:p w:rsidR="006B7C05" w:rsidRPr="00A37812" w:rsidRDefault="006B7C05" w:rsidP="005874AD">
      <w:pPr>
        <w:pStyle w:val="ListParagraph"/>
        <w:numPr>
          <w:ilvl w:val="0"/>
          <w:numId w:val="14"/>
        </w:numPr>
        <w:spacing w:line="240" w:lineRule="auto"/>
        <w:jc w:val="both"/>
        <w:rPr>
          <w:rFonts w:ascii="Times New Roman" w:hAnsi="Times New Roman"/>
          <w:sz w:val="24"/>
          <w:szCs w:val="24"/>
        </w:rPr>
      </w:pPr>
      <w:r w:rsidRPr="00A37812">
        <w:rPr>
          <w:rFonts w:ascii="Times New Roman" w:hAnsi="Times New Roman"/>
          <w:sz w:val="24"/>
          <w:szCs w:val="24"/>
        </w:rPr>
        <w:t>Podpis této smlouvy schválila RM dne 11.9.2017 usnesením č. 359.</w:t>
      </w:r>
    </w:p>
    <w:p w:rsidR="006B7C05" w:rsidRDefault="006B7C05" w:rsidP="005874AD">
      <w:pPr>
        <w:pStyle w:val="ListParagraph"/>
        <w:spacing w:line="240" w:lineRule="auto"/>
        <w:ind w:left="0"/>
        <w:jc w:val="both"/>
        <w:rPr>
          <w:rFonts w:ascii="Times New Roman" w:hAnsi="Times New Roman"/>
          <w:sz w:val="24"/>
          <w:szCs w:val="24"/>
        </w:rPr>
      </w:pPr>
      <w:r>
        <w:rPr>
          <w:rFonts w:ascii="Times New Roman" w:hAnsi="Times New Roman"/>
          <w:sz w:val="24"/>
          <w:szCs w:val="24"/>
        </w:rPr>
        <w:br/>
        <w:t xml:space="preserve">V Holicích dne: </w:t>
      </w:r>
    </w:p>
    <w:p w:rsidR="006B7C05" w:rsidRDefault="006B7C05" w:rsidP="005874AD">
      <w:pPr>
        <w:spacing w:line="240" w:lineRule="auto"/>
        <w:jc w:val="both"/>
        <w:rPr>
          <w:rFonts w:ascii="Times New Roman" w:hAnsi="Times New Roman"/>
          <w:sz w:val="24"/>
          <w:szCs w:val="24"/>
        </w:rPr>
      </w:pPr>
      <w:r>
        <w:rPr>
          <w:rFonts w:ascii="Times New Roman" w:hAnsi="Times New Roman"/>
          <w:sz w:val="24"/>
          <w:szCs w:val="24"/>
        </w:rPr>
        <w:t xml:space="preserve">      za objednatele: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za zhotovitele:</w:t>
      </w:r>
    </w:p>
    <w:p w:rsidR="006B7C05" w:rsidRDefault="006B7C05" w:rsidP="005874AD">
      <w:pPr>
        <w:spacing w:line="240" w:lineRule="auto"/>
        <w:rPr>
          <w:rFonts w:ascii="Times New Roman" w:hAnsi="Times New Roman"/>
          <w:sz w:val="24"/>
          <w:szCs w:val="24"/>
        </w:rPr>
      </w:pPr>
    </w:p>
    <w:p w:rsidR="006B7C05" w:rsidRDefault="006B7C05" w:rsidP="005874AD">
      <w:pPr>
        <w:spacing w:line="240" w:lineRule="auto"/>
        <w:rPr>
          <w:rFonts w:ascii="Times New Roman" w:hAnsi="Times New Roman"/>
          <w:sz w:val="24"/>
          <w:szCs w:val="24"/>
        </w:rPr>
      </w:pPr>
      <w:r>
        <w:rPr>
          <w:rFonts w:ascii="Times New Roman" w:hAnsi="Times New Roman"/>
          <w:sz w:val="24"/>
          <w:szCs w:val="24"/>
        </w:rPr>
        <w:t xml:space="preserve">        Mgr. Ladislav Effenberk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B7C05" w:rsidRDefault="006B7C05" w:rsidP="005874AD">
      <w:pPr>
        <w:spacing w:line="240" w:lineRule="auto"/>
        <w:rPr>
          <w:rFonts w:ascii="Times New Roman" w:hAnsi="Times New Roman"/>
          <w:sz w:val="24"/>
          <w:szCs w:val="24"/>
        </w:rPr>
      </w:pPr>
      <w:r>
        <w:rPr>
          <w:rFonts w:ascii="Times New Roman" w:hAnsi="Times New Roman"/>
          <w:sz w:val="24"/>
          <w:szCs w:val="24"/>
        </w:rPr>
        <w:t xml:space="preserve">                      starosta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jednatel </w:t>
      </w:r>
    </w:p>
    <w:sectPr w:rsidR="006B7C05" w:rsidSect="008C3243">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C05" w:rsidRDefault="006B7C05" w:rsidP="004E551C">
      <w:pPr>
        <w:spacing w:after="0" w:line="240" w:lineRule="auto"/>
      </w:pPr>
      <w:r>
        <w:separator/>
      </w:r>
    </w:p>
  </w:endnote>
  <w:endnote w:type="continuationSeparator" w:id="0">
    <w:p w:rsidR="006B7C05" w:rsidRDefault="006B7C05" w:rsidP="004E5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05" w:rsidRDefault="006B7C05">
    <w:pPr>
      <w:pStyle w:val="Footer"/>
      <w:jc w:val="center"/>
    </w:pPr>
    <w:fldSimple w:instr=" PAGE   \* MERGEFORMAT ">
      <w:r>
        <w:rPr>
          <w:noProof/>
        </w:rPr>
        <w:t>1</w:t>
      </w:r>
    </w:fldSimple>
  </w:p>
  <w:p w:rsidR="006B7C05" w:rsidRDefault="006B7C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C05" w:rsidRDefault="006B7C05" w:rsidP="004E551C">
      <w:pPr>
        <w:spacing w:after="0" w:line="240" w:lineRule="auto"/>
      </w:pPr>
      <w:r>
        <w:separator/>
      </w:r>
    </w:p>
  </w:footnote>
  <w:footnote w:type="continuationSeparator" w:id="0">
    <w:p w:rsidR="006B7C05" w:rsidRDefault="006B7C05" w:rsidP="004E55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81E189B"/>
    <w:multiLevelType w:val="hybridMultilevel"/>
    <w:tmpl w:val="698CBAF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C3B5896"/>
    <w:multiLevelType w:val="hybridMultilevel"/>
    <w:tmpl w:val="9B1045D2"/>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nsid w:val="141D48C8"/>
    <w:multiLevelType w:val="hybridMultilevel"/>
    <w:tmpl w:val="EB8CEABE"/>
    <w:lvl w:ilvl="0" w:tplc="DF1A81F4">
      <w:start w:val="1"/>
      <w:numFmt w:val="lowerLetter"/>
      <w:lvlText w:val="%1)"/>
      <w:lvlJc w:val="left"/>
      <w:pPr>
        <w:ind w:left="1764" w:hanging="360"/>
      </w:pPr>
      <w:rPr>
        <w:rFonts w:cs="Times New Roman" w:hint="default"/>
      </w:rPr>
    </w:lvl>
    <w:lvl w:ilvl="1" w:tplc="04050019" w:tentative="1">
      <w:start w:val="1"/>
      <w:numFmt w:val="lowerLetter"/>
      <w:lvlText w:val="%2."/>
      <w:lvlJc w:val="left"/>
      <w:pPr>
        <w:ind w:left="2484" w:hanging="360"/>
      </w:pPr>
      <w:rPr>
        <w:rFonts w:cs="Times New Roman"/>
      </w:rPr>
    </w:lvl>
    <w:lvl w:ilvl="2" w:tplc="0405001B" w:tentative="1">
      <w:start w:val="1"/>
      <w:numFmt w:val="lowerRoman"/>
      <w:lvlText w:val="%3."/>
      <w:lvlJc w:val="right"/>
      <w:pPr>
        <w:ind w:left="3204" w:hanging="180"/>
      </w:pPr>
      <w:rPr>
        <w:rFonts w:cs="Times New Roman"/>
      </w:rPr>
    </w:lvl>
    <w:lvl w:ilvl="3" w:tplc="0405000F" w:tentative="1">
      <w:start w:val="1"/>
      <w:numFmt w:val="decimal"/>
      <w:lvlText w:val="%4."/>
      <w:lvlJc w:val="left"/>
      <w:pPr>
        <w:ind w:left="3924" w:hanging="360"/>
      </w:pPr>
      <w:rPr>
        <w:rFonts w:cs="Times New Roman"/>
      </w:rPr>
    </w:lvl>
    <w:lvl w:ilvl="4" w:tplc="04050019" w:tentative="1">
      <w:start w:val="1"/>
      <w:numFmt w:val="lowerLetter"/>
      <w:lvlText w:val="%5."/>
      <w:lvlJc w:val="left"/>
      <w:pPr>
        <w:ind w:left="4644" w:hanging="360"/>
      </w:pPr>
      <w:rPr>
        <w:rFonts w:cs="Times New Roman"/>
      </w:rPr>
    </w:lvl>
    <w:lvl w:ilvl="5" w:tplc="0405001B" w:tentative="1">
      <w:start w:val="1"/>
      <w:numFmt w:val="lowerRoman"/>
      <w:lvlText w:val="%6."/>
      <w:lvlJc w:val="right"/>
      <w:pPr>
        <w:ind w:left="5364" w:hanging="180"/>
      </w:pPr>
      <w:rPr>
        <w:rFonts w:cs="Times New Roman"/>
      </w:rPr>
    </w:lvl>
    <w:lvl w:ilvl="6" w:tplc="0405000F" w:tentative="1">
      <w:start w:val="1"/>
      <w:numFmt w:val="decimal"/>
      <w:lvlText w:val="%7."/>
      <w:lvlJc w:val="left"/>
      <w:pPr>
        <w:ind w:left="6084" w:hanging="360"/>
      </w:pPr>
      <w:rPr>
        <w:rFonts w:cs="Times New Roman"/>
      </w:rPr>
    </w:lvl>
    <w:lvl w:ilvl="7" w:tplc="04050019" w:tentative="1">
      <w:start w:val="1"/>
      <w:numFmt w:val="lowerLetter"/>
      <w:lvlText w:val="%8."/>
      <w:lvlJc w:val="left"/>
      <w:pPr>
        <w:ind w:left="6804" w:hanging="360"/>
      </w:pPr>
      <w:rPr>
        <w:rFonts w:cs="Times New Roman"/>
      </w:rPr>
    </w:lvl>
    <w:lvl w:ilvl="8" w:tplc="0405001B" w:tentative="1">
      <w:start w:val="1"/>
      <w:numFmt w:val="lowerRoman"/>
      <w:lvlText w:val="%9."/>
      <w:lvlJc w:val="right"/>
      <w:pPr>
        <w:ind w:left="7524" w:hanging="180"/>
      </w:pPr>
      <w:rPr>
        <w:rFonts w:cs="Times New Roman"/>
      </w:rPr>
    </w:lvl>
  </w:abstractNum>
  <w:abstractNum w:abstractNumId="7">
    <w:nsid w:val="16C66786"/>
    <w:multiLevelType w:val="hybridMultilevel"/>
    <w:tmpl w:val="9E0EE5FE"/>
    <w:lvl w:ilvl="0" w:tplc="E7D0CB52">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nsid w:val="1B9970EF"/>
    <w:multiLevelType w:val="hybridMultilevel"/>
    <w:tmpl w:val="2D1AB356"/>
    <w:lvl w:ilvl="0" w:tplc="92962B40">
      <w:start w:val="1"/>
      <w:numFmt w:val="decimal"/>
      <w:lvlText w:val="%1."/>
      <w:lvlJc w:val="left"/>
      <w:pPr>
        <w:ind w:left="1068" w:hanging="360"/>
      </w:pPr>
      <w:rPr>
        <w:rFonts w:cs="Times New Roman"/>
        <w:b w:val="0"/>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9">
    <w:nsid w:val="2A0001F0"/>
    <w:multiLevelType w:val="hybridMultilevel"/>
    <w:tmpl w:val="E1EEEC3A"/>
    <w:lvl w:ilvl="0" w:tplc="2EC00C1A">
      <w:start w:val="1"/>
      <w:numFmt w:val="decimal"/>
      <w:lvlText w:val="%1."/>
      <w:lvlJc w:val="left"/>
      <w:pPr>
        <w:ind w:left="720" w:hanging="360"/>
      </w:pPr>
      <w:rPr>
        <w:rFonts w:cs="Times New Roman"/>
        <w:b w:val="0"/>
        <w:color w:val="auto"/>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0">
    <w:nsid w:val="2F1C0332"/>
    <w:multiLevelType w:val="hybridMultilevel"/>
    <w:tmpl w:val="FAECDCF2"/>
    <w:lvl w:ilvl="0" w:tplc="34A03BC8">
      <w:start w:val="1"/>
      <w:numFmt w:val="decimal"/>
      <w:lvlText w:val="%1)"/>
      <w:lvlJc w:val="left"/>
      <w:pPr>
        <w:ind w:left="705" w:hanging="645"/>
      </w:pPr>
      <w:rPr>
        <w:rFonts w:cs="Times New Roman" w:hint="default"/>
      </w:rPr>
    </w:lvl>
    <w:lvl w:ilvl="1" w:tplc="04050019">
      <w:start w:val="1"/>
      <w:numFmt w:val="lowerLetter"/>
      <w:lvlText w:val="%2."/>
      <w:lvlJc w:val="left"/>
      <w:pPr>
        <w:ind w:left="1140" w:hanging="360"/>
      </w:pPr>
      <w:rPr>
        <w:rFonts w:cs="Times New Roman"/>
      </w:rPr>
    </w:lvl>
    <w:lvl w:ilvl="2" w:tplc="0405001B" w:tentative="1">
      <w:start w:val="1"/>
      <w:numFmt w:val="lowerRoman"/>
      <w:lvlText w:val="%3."/>
      <w:lvlJc w:val="right"/>
      <w:pPr>
        <w:ind w:left="1860" w:hanging="180"/>
      </w:pPr>
      <w:rPr>
        <w:rFonts w:cs="Times New Roman"/>
      </w:rPr>
    </w:lvl>
    <w:lvl w:ilvl="3" w:tplc="0405000F" w:tentative="1">
      <w:start w:val="1"/>
      <w:numFmt w:val="decimal"/>
      <w:lvlText w:val="%4."/>
      <w:lvlJc w:val="left"/>
      <w:pPr>
        <w:ind w:left="2580" w:hanging="360"/>
      </w:pPr>
      <w:rPr>
        <w:rFonts w:cs="Times New Roman"/>
      </w:rPr>
    </w:lvl>
    <w:lvl w:ilvl="4" w:tplc="04050019" w:tentative="1">
      <w:start w:val="1"/>
      <w:numFmt w:val="lowerLetter"/>
      <w:lvlText w:val="%5."/>
      <w:lvlJc w:val="left"/>
      <w:pPr>
        <w:ind w:left="3300" w:hanging="360"/>
      </w:pPr>
      <w:rPr>
        <w:rFonts w:cs="Times New Roman"/>
      </w:rPr>
    </w:lvl>
    <w:lvl w:ilvl="5" w:tplc="0405001B" w:tentative="1">
      <w:start w:val="1"/>
      <w:numFmt w:val="lowerRoman"/>
      <w:lvlText w:val="%6."/>
      <w:lvlJc w:val="right"/>
      <w:pPr>
        <w:ind w:left="4020" w:hanging="180"/>
      </w:pPr>
      <w:rPr>
        <w:rFonts w:cs="Times New Roman"/>
      </w:rPr>
    </w:lvl>
    <w:lvl w:ilvl="6" w:tplc="0405000F" w:tentative="1">
      <w:start w:val="1"/>
      <w:numFmt w:val="decimal"/>
      <w:lvlText w:val="%7."/>
      <w:lvlJc w:val="left"/>
      <w:pPr>
        <w:ind w:left="4740" w:hanging="360"/>
      </w:pPr>
      <w:rPr>
        <w:rFonts w:cs="Times New Roman"/>
      </w:rPr>
    </w:lvl>
    <w:lvl w:ilvl="7" w:tplc="04050019" w:tentative="1">
      <w:start w:val="1"/>
      <w:numFmt w:val="lowerLetter"/>
      <w:lvlText w:val="%8."/>
      <w:lvlJc w:val="left"/>
      <w:pPr>
        <w:ind w:left="5460" w:hanging="360"/>
      </w:pPr>
      <w:rPr>
        <w:rFonts w:cs="Times New Roman"/>
      </w:rPr>
    </w:lvl>
    <w:lvl w:ilvl="8" w:tplc="0405001B" w:tentative="1">
      <w:start w:val="1"/>
      <w:numFmt w:val="lowerRoman"/>
      <w:lvlText w:val="%9."/>
      <w:lvlJc w:val="right"/>
      <w:pPr>
        <w:ind w:left="6180" w:hanging="180"/>
      </w:pPr>
      <w:rPr>
        <w:rFonts w:cs="Times New Roman"/>
      </w:rPr>
    </w:lvl>
  </w:abstractNum>
  <w:abstractNum w:abstractNumId="11">
    <w:nsid w:val="3406108F"/>
    <w:multiLevelType w:val="hybridMultilevel"/>
    <w:tmpl w:val="853CD140"/>
    <w:lvl w:ilvl="0" w:tplc="8CC83DB8">
      <w:start w:val="1"/>
      <w:numFmt w:val="decimal"/>
      <w:lvlText w:val="%1."/>
      <w:lvlJc w:val="left"/>
      <w:pPr>
        <w:ind w:left="720" w:hanging="360"/>
      </w:pPr>
      <w:rPr>
        <w:rFonts w:cs="Times New Roman"/>
        <w:sz w:val="24"/>
        <w:szCs w:val="24"/>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9D32461"/>
    <w:multiLevelType w:val="hybridMultilevel"/>
    <w:tmpl w:val="74D8F8A4"/>
    <w:lvl w:ilvl="0" w:tplc="FBB60FD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nsid w:val="430F6198"/>
    <w:multiLevelType w:val="hybridMultilevel"/>
    <w:tmpl w:val="356CBBE0"/>
    <w:lvl w:ilvl="0" w:tplc="0405000F">
      <w:start w:val="1"/>
      <w:numFmt w:val="decimal"/>
      <w:lvlText w:val="%1."/>
      <w:lvlJc w:val="left"/>
      <w:pPr>
        <w:ind w:left="720" w:hanging="360"/>
      </w:pPr>
      <w:rPr>
        <w:rFonts w:cs="Times New Roman"/>
      </w:rPr>
    </w:lvl>
    <w:lvl w:ilvl="1" w:tplc="04050017">
      <w:start w:val="1"/>
      <w:numFmt w:val="lowerLetter"/>
      <w:lvlText w:val="%2)"/>
      <w:lvlJc w:val="left"/>
      <w:pPr>
        <w:ind w:left="644"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nsid w:val="4A5D06F5"/>
    <w:multiLevelType w:val="hybridMultilevel"/>
    <w:tmpl w:val="D7F8E538"/>
    <w:lvl w:ilvl="0" w:tplc="1EECA068">
      <w:start w:val="1"/>
      <w:numFmt w:val="decimal"/>
      <w:lvlText w:val="%1."/>
      <w:lvlJc w:val="left"/>
      <w:pPr>
        <w:ind w:left="720" w:hanging="360"/>
      </w:pPr>
      <w:rPr>
        <w:rFonts w:cs="Times New Roman"/>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66B0360D"/>
    <w:multiLevelType w:val="hybridMultilevel"/>
    <w:tmpl w:val="4E00E910"/>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70E149EB"/>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nsid w:val="7AA133C0"/>
    <w:multiLevelType w:val="hybridMultilevel"/>
    <w:tmpl w:val="329046EA"/>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9">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nsid w:val="7FD15075"/>
    <w:multiLevelType w:val="hybridMultilevel"/>
    <w:tmpl w:val="10145292"/>
    <w:lvl w:ilvl="0" w:tplc="CC30F13C">
      <w:start w:val="1"/>
      <w:numFmt w:val="decimal"/>
      <w:lvlText w:val="%1."/>
      <w:lvlJc w:val="left"/>
      <w:pPr>
        <w:ind w:left="502" w:hanging="360"/>
      </w:pPr>
      <w:rPr>
        <w:rFonts w:cs="Times New Roman" w:hint="default"/>
        <w:b/>
        <w:sz w:val="20"/>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3"/>
  </w:num>
  <w:num w:numId="18">
    <w:abstractNumId w:val="0"/>
  </w:num>
  <w:num w:numId="19">
    <w:abstractNumId w:val="14"/>
  </w:num>
  <w:num w:numId="20">
    <w:abstractNumId w:val="4"/>
  </w:num>
  <w:num w:numId="21">
    <w:abstractNumId w:val="10"/>
  </w:num>
  <w:num w:numId="22">
    <w:abstractNumId w:val="2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74D3"/>
    <w:rsid w:val="000015C8"/>
    <w:rsid w:val="00001E0B"/>
    <w:rsid w:val="000035F8"/>
    <w:rsid w:val="00004EC2"/>
    <w:rsid w:val="00011CED"/>
    <w:rsid w:val="000120E6"/>
    <w:rsid w:val="00014F9D"/>
    <w:rsid w:val="00022788"/>
    <w:rsid w:val="000261E1"/>
    <w:rsid w:val="000325BD"/>
    <w:rsid w:val="00033523"/>
    <w:rsid w:val="0003422C"/>
    <w:rsid w:val="00042207"/>
    <w:rsid w:val="00045162"/>
    <w:rsid w:val="00051D2A"/>
    <w:rsid w:val="00053C64"/>
    <w:rsid w:val="00053EBB"/>
    <w:rsid w:val="00056415"/>
    <w:rsid w:val="00067436"/>
    <w:rsid w:val="00085142"/>
    <w:rsid w:val="00086E10"/>
    <w:rsid w:val="000905C4"/>
    <w:rsid w:val="000940E9"/>
    <w:rsid w:val="00095F97"/>
    <w:rsid w:val="000A29F6"/>
    <w:rsid w:val="000A2CC7"/>
    <w:rsid w:val="000A5B1A"/>
    <w:rsid w:val="000A68D5"/>
    <w:rsid w:val="000B11CE"/>
    <w:rsid w:val="000B7C59"/>
    <w:rsid w:val="000C1384"/>
    <w:rsid w:val="000C3C3C"/>
    <w:rsid w:val="000D2A31"/>
    <w:rsid w:val="000D3AAF"/>
    <w:rsid w:val="000D6362"/>
    <w:rsid w:val="000D6E13"/>
    <w:rsid w:val="000E2AD1"/>
    <w:rsid w:val="000E3F2B"/>
    <w:rsid w:val="000F17D0"/>
    <w:rsid w:val="000F52AE"/>
    <w:rsid w:val="001202D6"/>
    <w:rsid w:val="00122A61"/>
    <w:rsid w:val="00142D0F"/>
    <w:rsid w:val="001441A3"/>
    <w:rsid w:val="00146E2F"/>
    <w:rsid w:val="00151A65"/>
    <w:rsid w:val="001525B2"/>
    <w:rsid w:val="00154DAC"/>
    <w:rsid w:val="00161AFE"/>
    <w:rsid w:val="00166FFE"/>
    <w:rsid w:val="0017196A"/>
    <w:rsid w:val="00174378"/>
    <w:rsid w:val="00176446"/>
    <w:rsid w:val="00191FCC"/>
    <w:rsid w:val="00194AD1"/>
    <w:rsid w:val="001974D3"/>
    <w:rsid w:val="001A0747"/>
    <w:rsid w:val="001A07CC"/>
    <w:rsid w:val="001B6B34"/>
    <w:rsid w:val="001C18D4"/>
    <w:rsid w:val="001C7907"/>
    <w:rsid w:val="001D0093"/>
    <w:rsid w:val="001F70C5"/>
    <w:rsid w:val="002040DA"/>
    <w:rsid w:val="00213E17"/>
    <w:rsid w:val="002141D9"/>
    <w:rsid w:val="002142E7"/>
    <w:rsid w:val="00217058"/>
    <w:rsid w:val="0021708C"/>
    <w:rsid w:val="002376DB"/>
    <w:rsid w:val="00242B48"/>
    <w:rsid w:val="00243604"/>
    <w:rsid w:val="00243EA6"/>
    <w:rsid w:val="00262358"/>
    <w:rsid w:val="0027027E"/>
    <w:rsid w:val="002712F4"/>
    <w:rsid w:val="0028150A"/>
    <w:rsid w:val="00286033"/>
    <w:rsid w:val="00287172"/>
    <w:rsid w:val="00297016"/>
    <w:rsid w:val="002A2FA0"/>
    <w:rsid w:val="002B3544"/>
    <w:rsid w:val="002B566B"/>
    <w:rsid w:val="002C2079"/>
    <w:rsid w:val="002C3CE8"/>
    <w:rsid w:val="002C457E"/>
    <w:rsid w:val="002D0AC5"/>
    <w:rsid w:val="002D0EAF"/>
    <w:rsid w:val="002D0EDF"/>
    <w:rsid w:val="002E1A6F"/>
    <w:rsid w:val="002E5154"/>
    <w:rsid w:val="002F56E0"/>
    <w:rsid w:val="00302BC8"/>
    <w:rsid w:val="00310E20"/>
    <w:rsid w:val="00312B64"/>
    <w:rsid w:val="00336E5B"/>
    <w:rsid w:val="003437D4"/>
    <w:rsid w:val="00354FF0"/>
    <w:rsid w:val="003574A5"/>
    <w:rsid w:val="003606D5"/>
    <w:rsid w:val="00362C40"/>
    <w:rsid w:val="00383EB0"/>
    <w:rsid w:val="00387948"/>
    <w:rsid w:val="00394560"/>
    <w:rsid w:val="0039609F"/>
    <w:rsid w:val="0039716D"/>
    <w:rsid w:val="003A1F4D"/>
    <w:rsid w:val="003B1DF8"/>
    <w:rsid w:val="003B2519"/>
    <w:rsid w:val="003B4112"/>
    <w:rsid w:val="003B51BD"/>
    <w:rsid w:val="003C2575"/>
    <w:rsid w:val="003C3A4F"/>
    <w:rsid w:val="003C6117"/>
    <w:rsid w:val="003D71D2"/>
    <w:rsid w:val="003E021C"/>
    <w:rsid w:val="003E1919"/>
    <w:rsid w:val="003E38D9"/>
    <w:rsid w:val="003E758D"/>
    <w:rsid w:val="003F5123"/>
    <w:rsid w:val="00406E13"/>
    <w:rsid w:val="00415D4D"/>
    <w:rsid w:val="00423F9C"/>
    <w:rsid w:val="0043179E"/>
    <w:rsid w:val="00437203"/>
    <w:rsid w:val="00455BD7"/>
    <w:rsid w:val="0045664D"/>
    <w:rsid w:val="00462ED7"/>
    <w:rsid w:val="0047095E"/>
    <w:rsid w:val="00477C5F"/>
    <w:rsid w:val="00484CE5"/>
    <w:rsid w:val="0048657F"/>
    <w:rsid w:val="004869C8"/>
    <w:rsid w:val="00496DB1"/>
    <w:rsid w:val="00497084"/>
    <w:rsid w:val="004A1C45"/>
    <w:rsid w:val="004A4F98"/>
    <w:rsid w:val="004B656C"/>
    <w:rsid w:val="004B6CE8"/>
    <w:rsid w:val="004C0451"/>
    <w:rsid w:val="004C2DE3"/>
    <w:rsid w:val="004D3FDB"/>
    <w:rsid w:val="004D5E99"/>
    <w:rsid w:val="004D79E2"/>
    <w:rsid w:val="004E1BE0"/>
    <w:rsid w:val="004E3BD1"/>
    <w:rsid w:val="004E5396"/>
    <w:rsid w:val="004E551C"/>
    <w:rsid w:val="004F320C"/>
    <w:rsid w:val="005028FE"/>
    <w:rsid w:val="00505DDB"/>
    <w:rsid w:val="00506F17"/>
    <w:rsid w:val="00515B2F"/>
    <w:rsid w:val="00522F02"/>
    <w:rsid w:val="005304F9"/>
    <w:rsid w:val="005307A4"/>
    <w:rsid w:val="005320DE"/>
    <w:rsid w:val="00535B97"/>
    <w:rsid w:val="00540DD3"/>
    <w:rsid w:val="005433C0"/>
    <w:rsid w:val="0054574F"/>
    <w:rsid w:val="005526B1"/>
    <w:rsid w:val="00552FC8"/>
    <w:rsid w:val="00554D7A"/>
    <w:rsid w:val="00563A5C"/>
    <w:rsid w:val="00566DCE"/>
    <w:rsid w:val="005702A7"/>
    <w:rsid w:val="0057209E"/>
    <w:rsid w:val="00572E92"/>
    <w:rsid w:val="00573742"/>
    <w:rsid w:val="00575015"/>
    <w:rsid w:val="00577CB2"/>
    <w:rsid w:val="005847C2"/>
    <w:rsid w:val="00585956"/>
    <w:rsid w:val="00586080"/>
    <w:rsid w:val="005874AD"/>
    <w:rsid w:val="0059437E"/>
    <w:rsid w:val="005A17B9"/>
    <w:rsid w:val="005A47C0"/>
    <w:rsid w:val="005A4D00"/>
    <w:rsid w:val="005A56D9"/>
    <w:rsid w:val="005A5815"/>
    <w:rsid w:val="005B542E"/>
    <w:rsid w:val="005C514D"/>
    <w:rsid w:val="005C7928"/>
    <w:rsid w:val="005D1B49"/>
    <w:rsid w:val="005D5227"/>
    <w:rsid w:val="005F2066"/>
    <w:rsid w:val="00601AB5"/>
    <w:rsid w:val="00603710"/>
    <w:rsid w:val="00607C8F"/>
    <w:rsid w:val="00613CB8"/>
    <w:rsid w:val="006274D3"/>
    <w:rsid w:val="00634B76"/>
    <w:rsid w:val="0064049E"/>
    <w:rsid w:val="00640DC7"/>
    <w:rsid w:val="00645409"/>
    <w:rsid w:val="00645D17"/>
    <w:rsid w:val="00646FD4"/>
    <w:rsid w:val="00651941"/>
    <w:rsid w:val="0068298A"/>
    <w:rsid w:val="00687943"/>
    <w:rsid w:val="00695AD7"/>
    <w:rsid w:val="00697C9A"/>
    <w:rsid w:val="006A1FAD"/>
    <w:rsid w:val="006A3AEC"/>
    <w:rsid w:val="006B58B2"/>
    <w:rsid w:val="006B7C05"/>
    <w:rsid w:val="006B7DCE"/>
    <w:rsid w:val="006C0951"/>
    <w:rsid w:val="006C49A6"/>
    <w:rsid w:val="006D394E"/>
    <w:rsid w:val="006D52AA"/>
    <w:rsid w:val="006D5DC2"/>
    <w:rsid w:val="006E702E"/>
    <w:rsid w:val="0071663F"/>
    <w:rsid w:val="00717AE5"/>
    <w:rsid w:val="007320FB"/>
    <w:rsid w:val="0073422C"/>
    <w:rsid w:val="007354E2"/>
    <w:rsid w:val="00740992"/>
    <w:rsid w:val="00747BCD"/>
    <w:rsid w:val="00754A17"/>
    <w:rsid w:val="00755A82"/>
    <w:rsid w:val="00756B91"/>
    <w:rsid w:val="00771DC9"/>
    <w:rsid w:val="007811BD"/>
    <w:rsid w:val="0078365D"/>
    <w:rsid w:val="007845E2"/>
    <w:rsid w:val="00784BAA"/>
    <w:rsid w:val="00785D46"/>
    <w:rsid w:val="007A37B6"/>
    <w:rsid w:val="007A70C3"/>
    <w:rsid w:val="007B15C7"/>
    <w:rsid w:val="007B2C1B"/>
    <w:rsid w:val="007B5ED2"/>
    <w:rsid w:val="007B60C5"/>
    <w:rsid w:val="007B76E4"/>
    <w:rsid w:val="007D1226"/>
    <w:rsid w:val="007D1522"/>
    <w:rsid w:val="007D703E"/>
    <w:rsid w:val="007D7D23"/>
    <w:rsid w:val="007E348A"/>
    <w:rsid w:val="007F4B76"/>
    <w:rsid w:val="008029D7"/>
    <w:rsid w:val="0080576A"/>
    <w:rsid w:val="008132FC"/>
    <w:rsid w:val="008155A3"/>
    <w:rsid w:val="008207E9"/>
    <w:rsid w:val="00824A43"/>
    <w:rsid w:val="0082548D"/>
    <w:rsid w:val="00825D01"/>
    <w:rsid w:val="008277CC"/>
    <w:rsid w:val="00827DA0"/>
    <w:rsid w:val="00830125"/>
    <w:rsid w:val="00834B6B"/>
    <w:rsid w:val="008634B3"/>
    <w:rsid w:val="00866B61"/>
    <w:rsid w:val="008701F2"/>
    <w:rsid w:val="00871319"/>
    <w:rsid w:val="0087287D"/>
    <w:rsid w:val="008740AF"/>
    <w:rsid w:val="008765C3"/>
    <w:rsid w:val="008860EA"/>
    <w:rsid w:val="00892625"/>
    <w:rsid w:val="008958DF"/>
    <w:rsid w:val="008A2862"/>
    <w:rsid w:val="008A5A52"/>
    <w:rsid w:val="008A6835"/>
    <w:rsid w:val="008B3073"/>
    <w:rsid w:val="008B726C"/>
    <w:rsid w:val="008B7E2E"/>
    <w:rsid w:val="008C3243"/>
    <w:rsid w:val="008C35F5"/>
    <w:rsid w:val="008C4F9C"/>
    <w:rsid w:val="008C779B"/>
    <w:rsid w:val="008D0861"/>
    <w:rsid w:val="008D180B"/>
    <w:rsid w:val="008E55DA"/>
    <w:rsid w:val="008E6594"/>
    <w:rsid w:val="008E73A0"/>
    <w:rsid w:val="009170D8"/>
    <w:rsid w:val="00924AC3"/>
    <w:rsid w:val="00937053"/>
    <w:rsid w:val="00945672"/>
    <w:rsid w:val="00946749"/>
    <w:rsid w:val="00962329"/>
    <w:rsid w:val="00967AF7"/>
    <w:rsid w:val="00967F73"/>
    <w:rsid w:val="00985D72"/>
    <w:rsid w:val="009863CA"/>
    <w:rsid w:val="00991ED9"/>
    <w:rsid w:val="00995A41"/>
    <w:rsid w:val="009A13D3"/>
    <w:rsid w:val="009A1C1C"/>
    <w:rsid w:val="009B39F7"/>
    <w:rsid w:val="009C0FB3"/>
    <w:rsid w:val="009C1D96"/>
    <w:rsid w:val="009C2C0A"/>
    <w:rsid w:val="009C2D86"/>
    <w:rsid w:val="009C3ECA"/>
    <w:rsid w:val="009C562C"/>
    <w:rsid w:val="009D0873"/>
    <w:rsid w:val="009D1D19"/>
    <w:rsid w:val="009D73E3"/>
    <w:rsid w:val="009E16C4"/>
    <w:rsid w:val="009E2544"/>
    <w:rsid w:val="009E638C"/>
    <w:rsid w:val="009F332B"/>
    <w:rsid w:val="009F3A6E"/>
    <w:rsid w:val="00A0004D"/>
    <w:rsid w:val="00A0058D"/>
    <w:rsid w:val="00A00E00"/>
    <w:rsid w:val="00A0153A"/>
    <w:rsid w:val="00A112BD"/>
    <w:rsid w:val="00A142BA"/>
    <w:rsid w:val="00A15895"/>
    <w:rsid w:val="00A20E9C"/>
    <w:rsid w:val="00A36D23"/>
    <w:rsid w:val="00A37812"/>
    <w:rsid w:val="00A42898"/>
    <w:rsid w:val="00A50C80"/>
    <w:rsid w:val="00A57069"/>
    <w:rsid w:val="00A606C9"/>
    <w:rsid w:val="00A60E8B"/>
    <w:rsid w:val="00A611E6"/>
    <w:rsid w:val="00A62785"/>
    <w:rsid w:val="00A64952"/>
    <w:rsid w:val="00A67D46"/>
    <w:rsid w:val="00A71C83"/>
    <w:rsid w:val="00A74FFE"/>
    <w:rsid w:val="00A91D75"/>
    <w:rsid w:val="00AA1E7B"/>
    <w:rsid w:val="00AA5DBC"/>
    <w:rsid w:val="00AB4D20"/>
    <w:rsid w:val="00AB6EC8"/>
    <w:rsid w:val="00AC0C6B"/>
    <w:rsid w:val="00AD0605"/>
    <w:rsid w:val="00AD252E"/>
    <w:rsid w:val="00AD4754"/>
    <w:rsid w:val="00B00187"/>
    <w:rsid w:val="00B1151C"/>
    <w:rsid w:val="00B122A3"/>
    <w:rsid w:val="00B14E9C"/>
    <w:rsid w:val="00B15A2E"/>
    <w:rsid w:val="00B249E7"/>
    <w:rsid w:val="00B264DB"/>
    <w:rsid w:val="00B46649"/>
    <w:rsid w:val="00B47AA6"/>
    <w:rsid w:val="00B56772"/>
    <w:rsid w:val="00B57BA5"/>
    <w:rsid w:val="00B7057D"/>
    <w:rsid w:val="00B77124"/>
    <w:rsid w:val="00B85E36"/>
    <w:rsid w:val="00B8677D"/>
    <w:rsid w:val="00B914E9"/>
    <w:rsid w:val="00B95A68"/>
    <w:rsid w:val="00B96EB0"/>
    <w:rsid w:val="00B9762C"/>
    <w:rsid w:val="00B9776E"/>
    <w:rsid w:val="00BA436D"/>
    <w:rsid w:val="00BB394C"/>
    <w:rsid w:val="00BB505E"/>
    <w:rsid w:val="00BC1995"/>
    <w:rsid w:val="00BC28D9"/>
    <w:rsid w:val="00BD13C2"/>
    <w:rsid w:val="00BD5080"/>
    <w:rsid w:val="00BD5146"/>
    <w:rsid w:val="00BE11D3"/>
    <w:rsid w:val="00BF5505"/>
    <w:rsid w:val="00C04537"/>
    <w:rsid w:val="00C14A7E"/>
    <w:rsid w:val="00C173FF"/>
    <w:rsid w:val="00C20239"/>
    <w:rsid w:val="00C27534"/>
    <w:rsid w:val="00C27771"/>
    <w:rsid w:val="00C32C7E"/>
    <w:rsid w:val="00C3335C"/>
    <w:rsid w:val="00C36604"/>
    <w:rsid w:val="00C37935"/>
    <w:rsid w:val="00C40578"/>
    <w:rsid w:val="00C43F05"/>
    <w:rsid w:val="00C44E88"/>
    <w:rsid w:val="00C47272"/>
    <w:rsid w:val="00C47765"/>
    <w:rsid w:val="00C56BDA"/>
    <w:rsid w:val="00C65AC3"/>
    <w:rsid w:val="00C816AD"/>
    <w:rsid w:val="00C8258B"/>
    <w:rsid w:val="00C87157"/>
    <w:rsid w:val="00C96500"/>
    <w:rsid w:val="00CB27F7"/>
    <w:rsid w:val="00CB2835"/>
    <w:rsid w:val="00CB4E57"/>
    <w:rsid w:val="00CC02ED"/>
    <w:rsid w:val="00CC07EE"/>
    <w:rsid w:val="00CC0C68"/>
    <w:rsid w:val="00CD4E0A"/>
    <w:rsid w:val="00CD6217"/>
    <w:rsid w:val="00CF1B24"/>
    <w:rsid w:val="00CF50F4"/>
    <w:rsid w:val="00CF7530"/>
    <w:rsid w:val="00CF7E06"/>
    <w:rsid w:val="00D13665"/>
    <w:rsid w:val="00D16F1A"/>
    <w:rsid w:val="00D21B38"/>
    <w:rsid w:val="00D224E3"/>
    <w:rsid w:val="00D23DBC"/>
    <w:rsid w:val="00D25AC4"/>
    <w:rsid w:val="00D343D9"/>
    <w:rsid w:val="00D401EC"/>
    <w:rsid w:val="00D47BEB"/>
    <w:rsid w:val="00D52BFD"/>
    <w:rsid w:val="00D60C48"/>
    <w:rsid w:val="00D61863"/>
    <w:rsid w:val="00D649F6"/>
    <w:rsid w:val="00D739E8"/>
    <w:rsid w:val="00D763EE"/>
    <w:rsid w:val="00DB188C"/>
    <w:rsid w:val="00DB3AFF"/>
    <w:rsid w:val="00DB4C3F"/>
    <w:rsid w:val="00DB571A"/>
    <w:rsid w:val="00DC1604"/>
    <w:rsid w:val="00DD798D"/>
    <w:rsid w:val="00DE1255"/>
    <w:rsid w:val="00DE7C7D"/>
    <w:rsid w:val="00DF0EA6"/>
    <w:rsid w:val="00DF2044"/>
    <w:rsid w:val="00E022D6"/>
    <w:rsid w:val="00E02E5D"/>
    <w:rsid w:val="00E03770"/>
    <w:rsid w:val="00E12182"/>
    <w:rsid w:val="00E13C69"/>
    <w:rsid w:val="00E21980"/>
    <w:rsid w:val="00E32197"/>
    <w:rsid w:val="00E457FE"/>
    <w:rsid w:val="00E535CD"/>
    <w:rsid w:val="00E564AD"/>
    <w:rsid w:val="00E56643"/>
    <w:rsid w:val="00E57E90"/>
    <w:rsid w:val="00E60089"/>
    <w:rsid w:val="00E6218B"/>
    <w:rsid w:val="00E66240"/>
    <w:rsid w:val="00E669FB"/>
    <w:rsid w:val="00E70200"/>
    <w:rsid w:val="00E750A4"/>
    <w:rsid w:val="00E75ECA"/>
    <w:rsid w:val="00E8357C"/>
    <w:rsid w:val="00E85937"/>
    <w:rsid w:val="00E86F09"/>
    <w:rsid w:val="00EA25B1"/>
    <w:rsid w:val="00EA2BBA"/>
    <w:rsid w:val="00EB0CDB"/>
    <w:rsid w:val="00EB14CE"/>
    <w:rsid w:val="00EC0D7F"/>
    <w:rsid w:val="00EC1FA9"/>
    <w:rsid w:val="00EC7A13"/>
    <w:rsid w:val="00ED7A7B"/>
    <w:rsid w:val="00EE3A12"/>
    <w:rsid w:val="00EE3F15"/>
    <w:rsid w:val="00EE58E4"/>
    <w:rsid w:val="00EF0D00"/>
    <w:rsid w:val="00EF788B"/>
    <w:rsid w:val="00F0544B"/>
    <w:rsid w:val="00F0559E"/>
    <w:rsid w:val="00F15FC1"/>
    <w:rsid w:val="00F203B0"/>
    <w:rsid w:val="00F32F0E"/>
    <w:rsid w:val="00F37889"/>
    <w:rsid w:val="00F40542"/>
    <w:rsid w:val="00F4766C"/>
    <w:rsid w:val="00F51D59"/>
    <w:rsid w:val="00F54958"/>
    <w:rsid w:val="00F55082"/>
    <w:rsid w:val="00F55E71"/>
    <w:rsid w:val="00F6266A"/>
    <w:rsid w:val="00F6535B"/>
    <w:rsid w:val="00F87886"/>
    <w:rsid w:val="00F91D7E"/>
    <w:rsid w:val="00F91E64"/>
    <w:rsid w:val="00F9720A"/>
    <w:rsid w:val="00FA1F1F"/>
    <w:rsid w:val="00FB3351"/>
    <w:rsid w:val="00FB3D0D"/>
    <w:rsid w:val="00FB4FBA"/>
    <w:rsid w:val="00FB62AD"/>
    <w:rsid w:val="00FC40A9"/>
    <w:rsid w:val="00FC63F2"/>
    <w:rsid w:val="00FD36EF"/>
    <w:rsid w:val="00FD44A7"/>
    <w:rsid w:val="00FD7B50"/>
    <w:rsid w:val="00FE2AB8"/>
    <w:rsid w:val="00FE2E9D"/>
    <w:rsid w:val="00FE6D77"/>
    <w:rsid w:val="00FE6D98"/>
    <w:rsid w:val="00FF133F"/>
    <w:rsid w:val="00FF3AC1"/>
    <w:rsid w:val="00FF4F4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240"/>
    <w:pPr>
      <w:spacing w:after="200" w:line="276" w:lineRule="auto"/>
    </w:pPr>
    <w:rPr>
      <w:lang w:eastAsia="en-US"/>
    </w:rPr>
  </w:style>
  <w:style w:type="paragraph" w:styleId="Heading1">
    <w:name w:val="heading 1"/>
    <w:basedOn w:val="Normal"/>
    <w:next w:val="Normal"/>
    <w:link w:val="Heading1Char"/>
    <w:uiPriority w:val="99"/>
    <w:qFormat/>
    <w:locked/>
    <w:rsid w:val="00DB571A"/>
    <w:pPr>
      <w:keepNext/>
      <w:keepLines/>
      <w:spacing w:before="480" w:after="0"/>
      <w:outlineLvl w:val="0"/>
    </w:pPr>
    <w:rPr>
      <w:rFonts w:ascii="Cambria" w:eastAsia="Times New Roman" w:hAnsi="Cambria"/>
      <w:b/>
      <w:bCs/>
      <w:color w:val="365F91"/>
      <w:sz w:val="28"/>
      <w:szCs w:val="28"/>
    </w:rPr>
  </w:style>
  <w:style w:type="paragraph" w:styleId="Heading4">
    <w:name w:val="heading 4"/>
    <w:basedOn w:val="Normal"/>
    <w:next w:val="Normal"/>
    <w:link w:val="Heading4Char"/>
    <w:uiPriority w:val="99"/>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571A"/>
    <w:rPr>
      <w:rFonts w:ascii="Cambria" w:hAnsi="Cambria" w:cs="Times New Roman"/>
      <w:b/>
      <w:bCs/>
      <w:color w:val="365F91"/>
      <w:sz w:val="28"/>
      <w:szCs w:val="28"/>
      <w:lang w:eastAsia="en-US"/>
    </w:rPr>
  </w:style>
  <w:style w:type="character" w:customStyle="1" w:styleId="Heading4Char">
    <w:name w:val="Heading 4 Char"/>
    <w:basedOn w:val="DefaultParagraphFont"/>
    <w:link w:val="Heading4"/>
    <w:uiPriority w:val="99"/>
    <w:locked/>
    <w:rsid w:val="00C56BDA"/>
    <w:rPr>
      <w:rFonts w:ascii="Times New Roman" w:hAnsi="Times New Roman" w:cs="Times New Roman"/>
      <w:sz w:val="20"/>
      <w:szCs w:val="20"/>
    </w:rPr>
  </w:style>
  <w:style w:type="paragraph" w:styleId="ListParagraph">
    <w:name w:val="List Paragraph"/>
    <w:basedOn w:val="Normal"/>
    <w:uiPriority w:val="99"/>
    <w:qFormat/>
    <w:rsid w:val="00FD7B50"/>
    <w:pPr>
      <w:ind w:left="720"/>
      <w:contextualSpacing/>
    </w:pPr>
  </w:style>
  <w:style w:type="paragraph" w:styleId="DocumentMap">
    <w:name w:val="Document Map"/>
    <w:basedOn w:val="Normal"/>
    <w:link w:val="DocumentMapChar"/>
    <w:uiPriority w:val="99"/>
    <w:semiHidden/>
    <w:rsid w:val="00DB4C3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D6217"/>
    <w:rPr>
      <w:rFonts w:ascii="Times New Roman" w:hAnsi="Times New Roman" w:cs="Times New Roman"/>
      <w:sz w:val="2"/>
      <w:lang w:eastAsia="en-US"/>
    </w:rPr>
  </w:style>
  <w:style w:type="paragraph" w:styleId="BalloonText">
    <w:name w:val="Balloon Text"/>
    <w:basedOn w:val="Normal"/>
    <w:link w:val="BalloonTextChar"/>
    <w:uiPriority w:val="99"/>
    <w:semiHidden/>
    <w:rsid w:val="00F1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5FC1"/>
    <w:rPr>
      <w:rFonts w:ascii="Tahoma" w:hAnsi="Tahoma" w:cs="Tahoma"/>
      <w:sz w:val="16"/>
      <w:szCs w:val="16"/>
      <w:lang w:eastAsia="en-US"/>
    </w:rPr>
  </w:style>
  <w:style w:type="paragraph" w:styleId="PlainText">
    <w:name w:val="Plain Text"/>
    <w:basedOn w:val="Normal"/>
    <w:link w:val="PlainTextChar1"/>
    <w:uiPriority w:val="99"/>
    <w:rsid w:val="00AD4754"/>
    <w:pPr>
      <w:spacing w:after="0" w:line="240" w:lineRule="auto"/>
    </w:pPr>
    <w:rPr>
      <w:rFonts w:ascii="Courier New" w:hAnsi="Courier New"/>
      <w:sz w:val="20"/>
      <w:szCs w:val="20"/>
      <w:lang w:eastAsia="cs-CZ"/>
    </w:rPr>
  </w:style>
  <w:style w:type="character" w:customStyle="1" w:styleId="PlainTextChar">
    <w:name w:val="Plain Text Char"/>
    <w:basedOn w:val="DefaultParagraphFont"/>
    <w:link w:val="PlainText"/>
    <w:uiPriority w:val="99"/>
    <w:semiHidden/>
    <w:locked/>
    <w:rsid w:val="00F0544B"/>
    <w:rPr>
      <w:rFonts w:ascii="Courier New" w:hAnsi="Courier New" w:cs="Courier New"/>
      <w:sz w:val="20"/>
      <w:szCs w:val="20"/>
      <w:lang w:eastAsia="en-US"/>
    </w:rPr>
  </w:style>
  <w:style w:type="character" w:customStyle="1" w:styleId="PlainTextChar1">
    <w:name w:val="Plain Text Char1"/>
    <w:link w:val="PlainText"/>
    <w:uiPriority w:val="99"/>
    <w:locked/>
    <w:rsid w:val="00AD4754"/>
    <w:rPr>
      <w:rFonts w:ascii="Courier New" w:hAnsi="Courier New"/>
    </w:rPr>
  </w:style>
  <w:style w:type="character" w:styleId="Hyperlink">
    <w:name w:val="Hyperlink"/>
    <w:basedOn w:val="DefaultParagraphFont"/>
    <w:uiPriority w:val="99"/>
    <w:rsid w:val="00C56BDA"/>
    <w:rPr>
      <w:rFonts w:cs="Times New Roman"/>
      <w:color w:val="0000FF"/>
      <w:u w:val="single"/>
    </w:rPr>
  </w:style>
  <w:style w:type="paragraph" w:styleId="Header">
    <w:name w:val="header"/>
    <w:basedOn w:val="Normal"/>
    <w:link w:val="HeaderChar"/>
    <w:uiPriority w:val="99"/>
    <w:rsid w:val="004E551C"/>
    <w:pPr>
      <w:tabs>
        <w:tab w:val="center" w:pos="4536"/>
        <w:tab w:val="right" w:pos="9072"/>
      </w:tabs>
    </w:pPr>
  </w:style>
  <w:style w:type="character" w:customStyle="1" w:styleId="HeaderChar">
    <w:name w:val="Header Char"/>
    <w:basedOn w:val="DefaultParagraphFont"/>
    <w:link w:val="Header"/>
    <w:uiPriority w:val="99"/>
    <w:locked/>
    <w:rsid w:val="004E551C"/>
    <w:rPr>
      <w:rFonts w:cs="Times New Roman"/>
      <w:lang w:eastAsia="en-US"/>
    </w:rPr>
  </w:style>
  <w:style w:type="paragraph" w:styleId="Footer">
    <w:name w:val="footer"/>
    <w:basedOn w:val="Normal"/>
    <w:link w:val="FooterChar"/>
    <w:uiPriority w:val="99"/>
    <w:rsid w:val="004E551C"/>
    <w:pPr>
      <w:tabs>
        <w:tab w:val="center" w:pos="4536"/>
        <w:tab w:val="right" w:pos="9072"/>
      </w:tabs>
    </w:pPr>
  </w:style>
  <w:style w:type="character" w:customStyle="1" w:styleId="FooterChar">
    <w:name w:val="Footer Char"/>
    <w:basedOn w:val="DefaultParagraphFont"/>
    <w:link w:val="Footer"/>
    <w:uiPriority w:val="99"/>
    <w:locked/>
    <w:rsid w:val="004E551C"/>
    <w:rPr>
      <w:rFonts w:cs="Times New Roman"/>
      <w:lang w:eastAsia="en-US"/>
    </w:rPr>
  </w:style>
  <w:style w:type="paragraph" w:customStyle="1" w:styleId="Nadpis1">
    <w:name w:val="Nadpis (1)"/>
    <w:basedOn w:val="Normal"/>
    <w:link w:val="Nadpis1Char"/>
    <w:uiPriority w:val="99"/>
    <w:rsid w:val="00AD0605"/>
    <w:pPr>
      <w:spacing w:before="500" w:line="240" w:lineRule="auto"/>
    </w:pPr>
    <w:rPr>
      <w:rFonts w:ascii="Arial" w:hAnsi="Arial" w:cs="Arial"/>
      <w:b/>
      <w:color w:val="0F4096"/>
      <w:sz w:val="32"/>
      <w:szCs w:val="32"/>
    </w:rPr>
  </w:style>
  <w:style w:type="character" w:customStyle="1" w:styleId="Nadpis1Char">
    <w:name w:val="Nadpis (1) Char"/>
    <w:basedOn w:val="DefaultParagraphFont"/>
    <w:link w:val="Nadpis1"/>
    <w:uiPriority w:val="99"/>
    <w:locked/>
    <w:rsid w:val="00AD0605"/>
    <w:rPr>
      <w:rFonts w:ascii="Arial" w:hAnsi="Arial" w:cs="Arial"/>
      <w:b/>
      <w:color w:val="0F4096"/>
      <w:sz w:val="32"/>
      <w:szCs w:val="32"/>
      <w:lang w:eastAsia="en-US"/>
    </w:rPr>
  </w:style>
  <w:style w:type="paragraph" w:customStyle="1" w:styleId="Style3">
    <w:name w:val="Style3"/>
    <w:basedOn w:val="Normal"/>
    <w:uiPriority w:val="99"/>
    <w:rsid w:val="0048657F"/>
    <w:pPr>
      <w:widowControl w:val="0"/>
      <w:autoSpaceDE w:val="0"/>
      <w:autoSpaceDN w:val="0"/>
      <w:adjustRightInd w:val="0"/>
      <w:spacing w:after="0" w:line="235" w:lineRule="exact"/>
    </w:pPr>
    <w:rPr>
      <w:rFonts w:ascii="Trebuchet MS" w:eastAsia="Times New Roman" w:hAnsi="Trebuchet MS"/>
      <w:sz w:val="24"/>
      <w:szCs w:val="24"/>
      <w:lang w:eastAsia="cs-CZ"/>
    </w:rPr>
  </w:style>
  <w:style w:type="paragraph" w:customStyle="1" w:styleId="Style5">
    <w:name w:val="Style5"/>
    <w:basedOn w:val="Normal"/>
    <w:uiPriority w:val="99"/>
    <w:rsid w:val="0048657F"/>
    <w:pPr>
      <w:widowControl w:val="0"/>
      <w:autoSpaceDE w:val="0"/>
      <w:autoSpaceDN w:val="0"/>
      <w:adjustRightInd w:val="0"/>
      <w:spacing w:after="0" w:line="240" w:lineRule="auto"/>
    </w:pPr>
    <w:rPr>
      <w:rFonts w:ascii="Trebuchet MS" w:eastAsia="Times New Roman" w:hAnsi="Trebuchet MS"/>
      <w:sz w:val="24"/>
      <w:szCs w:val="24"/>
      <w:lang w:eastAsia="cs-CZ"/>
    </w:rPr>
  </w:style>
  <w:style w:type="paragraph" w:customStyle="1" w:styleId="Style7">
    <w:name w:val="Style7"/>
    <w:basedOn w:val="Normal"/>
    <w:uiPriority w:val="99"/>
    <w:rsid w:val="0048657F"/>
    <w:pPr>
      <w:widowControl w:val="0"/>
      <w:autoSpaceDE w:val="0"/>
      <w:autoSpaceDN w:val="0"/>
      <w:adjustRightInd w:val="0"/>
      <w:spacing w:after="0" w:line="240" w:lineRule="auto"/>
    </w:pPr>
    <w:rPr>
      <w:rFonts w:ascii="Trebuchet MS" w:eastAsia="Times New Roman" w:hAnsi="Trebuchet MS"/>
      <w:sz w:val="24"/>
      <w:szCs w:val="24"/>
      <w:lang w:eastAsia="cs-CZ"/>
    </w:rPr>
  </w:style>
  <w:style w:type="paragraph" w:customStyle="1" w:styleId="Style9">
    <w:name w:val="Style9"/>
    <w:basedOn w:val="Normal"/>
    <w:uiPriority w:val="99"/>
    <w:rsid w:val="0048657F"/>
    <w:pPr>
      <w:widowControl w:val="0"/>
      <w:autoSpaceDE w:val="0"/>
      <w:autoSpaceDN w:val="0"/>
      <w:adjustRightInd w:val="0"/>
      <w:spacing w:after="0" w:line="211" w:lineRule="exact"/>
      <w:jc w:val="center"/>
    </w:pPr>
    <w:rPr>
      <w:rFonts w:ascii="Trebuchet MS" w:eastAsia="Times New Roman" w:hAnsi="Trebuchet MS"/>
      <w:sz w:val="24"/>
      <w:szCs w:val="24"/>
      <w:lang w:eastAsia="cs-CZ"/>
    </w:rPr>
  </w:style>
  <w:style w:type="paragraph" w:customStyle="1" w:styleId="Style10">
    <w:name w:val="Style10"/>
    <w:basedOn w:val="Normal"/>
    <w:uiPriority w:val="99"/>
    <w:rsid w:val="0048657F"/>
    <w:pPr>
      <w:widowControl w:val="0"/>
      <w:autoSpaceDE w:val="0"/>
      <w:autoSpaceDN w:val="0"/>
      <w:adjustRightInd w:val="0"/>
      <w:spacing w:after="0" w:line="211" w:lineRule="exact"/>
    </w:pPr>
    <w:rPr>
      <w:rFonts w:ascii="Trebuchet MS" w:eastAsia="Times New Roman" w:hAnsi="Trebuchet MS"/>
      <w:sz w:val="24"/>
      <w:szCs w:val="24"/>
      <w:lang w:eastAsia="cs-CZ"/>
    </w:rPr>
  </w:style>
  <w:style w:type="paragraph" w:customStyle="1" w:styleId="Style15">
    <w:name w:val="Style15"/>
    <w:basedOn w:val="Normal"/>
    <w:uiPriority w:val="99"/>
    <w:rsid w:val="0048657F"/>
    <w:pPr>
      <w:widowControl w:val="0"/>
      <w:autoSpaceDE w:val="0"/>
      <w:autoSpaceDN w:val="0"/>
      <w:adjustRightInd w:val="0"/>
      <w:spacing w:after="0" w:line="240" w:lineRule="auto"/>
    </w:pPr>
    <w:rPr>
      <w:rFonts w:ascii="Trebuchet MS" w:eastAsia="Times New Roman" w:hAnsi="Trebuchet MS"/>
      <w:sz w:val="24"/>
      <w:szCs w:val="24"/>
      <w:lang w:eastAsia="cs-CZ"/>
    </w:rPr>
  </w:style>
  <w:style w:type="paragraph" w:customStyle="1" w:styleId="Style16">
    <w:name w:val="Style16"/>
    <w:basedOn w:val="Normal"/>
    <w:uiPriority w:val="99"/>
    <w:rsid w:val="0048657F"/>
    <w:pPr>
      <w:widowControl w:val="0"/>
      <w:autoSpaceDE w:val="0"/>
      <w:autoSpaceDN w:val="0"/>
      <w:adjustRightInd w:val="0"/>
      <w:spacing w:after="0" w:line="240" w:lineRule="exact"/>
      <w:jc w:val="both"/>
    </w:pPr>
    <w:rPr>
      <w:rFonts w:ascii="Trebuchet MS" w:eastAsia="Times New Roman" w:hAnsi="Trebuchet MS"/>
      <w:sz w:val="24"/>
      <w:szCs w:val="24"/>
      <w:lang w:eastAsia="cs-CZ"/>
    </w:rPr>
  </w:style>
  <w:style w:type="paragraph" w:customStyle="1" w:styleId="Style17">
    <w:name w:val="Style17"/>
    <w:basedOn w:val="Normal"/>
    <w:uiPriority w:val="99"/>
    <w:rsid w:val="0048657F"/>
    <w:pPr>
      <w:widowControl w:val="0"/>
      <w:autoSpaceDE w:val="0"/>
      <w:autoSpaceDN w:val="0"/>
      <w:adjustRightInd w:val="0"/>
      <w:spacing w:after="0" w:line="240" w:lineRule="auto"/>
    </w:pPr>
    <w:rPr>
      <w:rFonts w:ascii="Trebuchet MS" w:eastAsia="Times New Roman" w:hAnsi="Trebuchet MS"/>
      <w:sz w:val="24"/>
      <w:szCs w:val="24"/>
      <w:lang w:eastAsia="cs-CZ"/>
    </w:rPr>
  </w:style>
  <w:style w:type="paragraph" w:customStyle="1" w:styleId="Style18">
    <w:name w:val="Style18"/>
    <w:basedOn w:val="Normal"/>
    <w:uiPriority w:val="99"/>
    <w:rsid w:val="0048657F"/>
    <w:pPr>
      <w:widowControl w:val="0"/>
      <w:autoSpaceDE w:val="0"/>
      <w:autoSpaceDN w:val="0"/>
      <w:adjustRightInd w:val="0"/>
      <w:spacing w:after="0" w:line="240" w:lineRule="auto"/>
      <w:jc w:val="center"/>
    </w:pPr>
    <w:rPr>
      <w:rFonts w:ascii="Trebuchet MS" w:eastAsia="Times New Roman" w:hAnsi="Trebuchet MS"/>
      <w:sz w:val="24"/>
      <w:szCs w:val="24"/>
      <w:lang w:eastAsia="cs-CZ"/>
    </w:rPr>
  </w:style>
  <w:style w:type="character" w:customStyle="1" w:styleId="FontStyle24">
    <w:name w:val="Font Style24"/>
    <w:basedOn w:val="DefaultParagraphFont"/>
    <w:uiPriority w:val="99"/>
    <w:rsid w:val="0048657F"/>
    <w:rPr>
      <w:rFonts w:ascii="Trebuchet MS" w:hAnsi="Trebuchet MS" w:cs="Trebuchet MS"/>
      <w:sz w:val="18"/>
      <w:szCs w:val="18"/>
    </w:rPr>
  </w:style>
  <w:style w:type="character" w:customStyle="1" w:styleId="FontStyle25">
    <w:name w:val="Font Style25"/>
    <w:basedOn w:val="DefaultParagraphFont"/>
    <w:uiPriority w:val="99"/>
    <w:rsid w:val="0048657F"/>
    <w:rPr>
      <w:rFonts w:ascii="Trebuchet MS" w:hAnsi="Trebuchet MS" w:cs="Trebuchet MS"/>
      <w:i/>
      <w:iCs/>
      <w:sz w:val="14"/>
      <w:szCs w:val="14"/>
    </w:rPr>
  </w:style>
  <w:style w:type="character" w:customStyle="1" w:styleId="FontStyle26">
    <w:name w:val="Font Style26"/>
    <w:basedOn w:val="DefaultParagraphFont"/>
    <w:uiPriority w:val="99"/>
    <w:rsid w:val="0048657F"/>
    <w:rPr>
      <w:rFonts w:ascii="Trebuchet MS" w:hAnsi="Trebuchet MS" w:cs="Trebuchet MS"/>
      <w:sz w:val="22"/>
      <w:szCs w:val="22"/>
    </w:rPr>
  </w:style>
  <w:style w:type="character" w:customStyle="1" w:styleId="FontStyle27">
    <w:name w:val="Font Style27"/>
    <w:basedOn w:val="DefaultParagraphFont"/>
    <w:uiPriority w:val="99"/>
    <w:rsid w:val="0048657F"/>
    <w:rPr>
      <w:rFonts w:ascii="Trebuchet MS" w:hAnsi="Trebuchet MS" w:cs="Trebuchet MS"/>
      <w:sz w:val="14"/>
      <w:szCs w:val="14"/>
    </w:rPr>
  </w:style>
  <w:style w:type="table" w:styleId="TableGrid">
    <w:name w:val="Table Grid"/>
    <w:basedOn w:val="TableNormal"/>
    <w:uiPriority w:val="99"/>
    <w:locked/>
    <w:rsid w:val="0048657F"/>
    <w:rPr>
      <w:rFonts w:ascii="Trebuchet M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04EC2"/>
    <w:pPr>
      <w:autoSpaceDE w:val="0"/>
      <w:autoSpaceDN w:val="0"/>
      <w:adjustRightInd w:val="0"/>
    </w:pPr>
    <w:rPr>
      <w:rFonts w:ascii="Arial" w:hAnsi="Arial" w:cs="Arial"/>
      <w:color w:val="000000"/>
      <w:sz w:val="24"/>
      <w:szCs w:val="24"/>
    </w:rPr>
  </w:style>
  <w:style w:type="paragraph" w:styleId="Title">
    <w:name w:val="Title"/>
    <w:basedOn w:val="Normal"/>
    <w:link w:val="TitleChar"/>
    <w:uiPriority w:val="99"/>
    <w:qFormat/>
    <w:locked/>
    <w:rsid w:val="00A611E6"/>
    <w:pPr>
      <w:spacing w:after="0" w:line="240" w:lineRule="auto"/>
      <w:jc w:val="center"/>
    </w:pPr>
    <w:rPr>
      <w:rFonts w:ascii="Times New Roman" w:eastAsia="Times New Roman" w:hAnsi="Times New Roman"/>
      <w:b/>
      <w:bCs/>
      <w:sz w:val="32"/>
      <w:szCs w:val="24"/>
      <w:lang w:eastAsia="cs-CZ"/>
    </w:rPr>
  </w:style>
  <w:style w:type="character" w:customStyle="1" w:styleId="TitleChar">
    <w:name w:val="Title Char"/>
    <w:basedOn w:val="DefaultParagraphFont"/>
    <w:link w:val="Title"/>
    <w:uiPriority w:val="99"/>
    <w:locked/>
    <w:rsid w:val="00A611E6"/>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034652680">
      <w:marLeft w:val="0"/>
      <w:marRight w:val="0"/>
      <w:marTop w:val="0"/>
      <w:marBottom w:val="0"/>
      <w:divBdr>
        <w:top w:val="none" w:sz="0" w:space="0" w:color="auto"/>
        <w:left w:val="none" w:sz="0" w:space="0" w:color="auto"/>
        <w:bottom w:val="none" w:sz="0" w:space="0" w:color="auto"/>
        <w:right w:val="none" w:sz="0" w:space="0" w:color="auto"/>
      </w:divBdr>
    </w:div>
    <w:div w:id="20346526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lasovita@mestohol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1912</Words>
  <Characters>11281</Characters>
  <Application>Microsoft Office Outlook</Application>
  <DocSecurity>0</DocSecurity>
  <Lines>0</Lines>
  <Paragraphs>0</Paragraphs>
  <ScaleCrop>false</ScaleCrop>
  <Company>DZP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David</dc:creator>
  <cp:keywords/>
  <dc:description/>
  <cp:lastModifiedBy>klasovita</cp:lastModifiedBy>
  <cp:revision>2</cp:revision>
  <cp:lastPrinted>2017-08-22T07:28:00Z</cp:lastPrinted>
  <dcterms:created xsi:type="dcterms:W3CDTF">2017-09-13T12:46:00Z</dcterms:created>
  <dcterms:modified xsi:type="dcterms:W3CDTF">2017-09-13T12:46:00Z</dcterms:modified>
</cp:coreProperties>
</file>