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78A06" w14:textId="77777777" w:rsidR="00E16233" w:rsidRDefault="00E16233" w:rsidP="00E16233">
      <w:pPr>
        <w:pStyle w:val="Nadpis5"/>
        <w:tabs>
          <w:tab w:val="clear" w:pos="1008"/>
          <w:tab w:val="num" w:pos="0"/>
        </w:tabs>
        <w:spacing w:before="0" w:line="340" w:lineRule="exact"/>
        <w:ind w:left="0" w:firstLine="0"/>
      </w:pPr>
      <w:bookmarkStart w:id="0" w:name="c"/>
      <w:r>
        <w:t xml:space="preserve">SMLOUVA O ZAJIŠTĚNÍ UMĚLECKÉHO VYSTOUPENÍ  </w:t>
      </w:r>
    </w:p>
    <w:p w14:paraId="28F6EC6F" w14:textId="0B3B18A4" w:rsidR="00E16233" w:rsidRDefault="00E16233" w:rsidP="00E16233">
      <w:pPr>
        <w:spacing w:before="120" w:line="340" w:lineRule="exact"/>
        <w:jc w:val="center"/>
        <w:rPr>
          <w:b/>
          <w:sz w:val="36"/>
          <w:szCs w:val="36"/>
        </w:rPr>
      </w:pPr>
      <w:r w:rsidRPr="00351323">
        <w:rPr>
          <w:b/>
          <w:sz w:val="36"/>
          <w:szCs w:val="36"/>
        </w:rPr>
        <w:t xml:space="preserve">Jiří Pavlica </w:t>
      </w:r>
      <w:r>
        <w:rPr>
          <w:b/>
          <w:sz w:val="36"/>
          <w:szCs w:val="36"/>
        </w:rPr>
        <w:t>a</w:t>
      </w:r>
      <w:r w:rsidRPr="00351323">
        <w:rPr>
          <w:b/>
          <w:sz w:val="36"/>
          <w:szCs w:val="36"/>
        </w:rPr>
        <w:t xml:space="preserve"> Hradišťan  &amp; </w:t>
      </w:r>
      <w:r>
        <w:rPr>
          <w:b/>
          <w:sz w:val="36"/>
          <w:szCs w:val="36"/>
        </w:rPr>
        <w:t xml:space="preserve"> </w:t>
      </w:r>
      <w:r w:rsidRPr="00351323">
        <w:rPr>
          <w:b/>
          <w:sz w:val="36"/>
          <w:szCs w:val="36"/>
        </w:rPr>
        <w:t>Vla</w:t>
      </w:r>
      <w:r>
        <w:rPr>
          <w:b/>
          <w:sz w:val="36"/>
          <w:szCs w:val="36"/>
        </w:rPr>
        <w:t>s</w:t>
      </w:r>
      <w:r w:rsidRPr="00351323">
        <w:rPr>
          <w:b/>
          <w:sz w:val="36"/>
          <w:szCs w:val="36"/>
        </w:rPr>
        <w:t xml:space="preserve">ta </w:t>
      </w:r>
      <w:proofErr w:type="spellStart"/>
      <w:r w:rsidRPr="00351323">
        <w:rPr>
          <w:b/>
          <w:sz w:val="36"/>
          <w:szCs w:val="36"/>
        </w:rPr>
        <w:t>Redl</w:t>
      </w:r>
      <w:proofErr w:type="spellEnd"/>
      <w:r w:rsidRPr="00351323">
        <w:rPr>
          <w:b/>
          <w:sz w:val="36"/>
          <w:szCs w:val="36"/>
        </w:rPr>
        <w:t xml:space="preserve"> s</w:t>
      </w:r>
      <w:r w:rsidR="00BC0A9E">
        <w:rPr>
          <w:b/>
          <w:sz w:val="36"/>
          <w:szCs w:val="36"/>
        </w:rPr>
        <w:t> </w:t>
      </w:r>
      <w:r w:rsidRPr="00351323">
        <w:rPr>
          <w:b/>
          <w:sz w:val="36"/>
          <w:szCs w:val="36"/>
        </w:rPr>
        <w:t>kapelou</w:t>
      </w:r>
    </w:p>
    <w:p w14:paraId="23D939AA" w14:textId="77777777" w:rsidR="00BC0A9E" w:rsidRPr="00BC0A9E" w:rsidRDefault="00BC0A9E" w:rsidP="00BC0A9E">
      <w:pPr>
        <w:spacing w:before="120"/>
        <w:jc w:val="center"/>
        <w:rPr>
          <w:sz w:val="22"/>
          <w:szCs w:val="22"/>
        </w:rPr>
      </w:pPr>
      <w:r>
        <w:rPr>
          <w:sz w:val="22"/>
          <w:szCs w:val="22"/>
        </w:rPr>
        <w:t>u</w:t>
      </w:r>
      <w:r w:rsidRPr="00BC0A9E">
        <w:rPr>
          <w:sz w:val="22"/>
          <w:szCs w:val="22"/>
        </w:rPr>
        <w:t xml:space="preserve">zavřená </w:t>
      </w:r>
      <w:r>
        <w:rPr>
          <w:sz w:val="22"/>
          <w:szCs w:val="22"/>
        </w:rPr>
        <w:t xml:space="preserve"> níže uvedeného dne, měsíce a roku </w:t>
      </w:r>
      <w:r w:rsidRPr="00BC0A9E">
        <w:rPr>
          <w:sz w:val="22"/>
          <w:szCs w:val="22"/>
        </w:rPr>
        <w:t xml:space="preserve">podle </w:t>
      </w:r>
      <w:proofErr w:type="spellStart"/>
      <w:r w:rsidRPr="00BC0A9E">
        <w:rPr>
          <w:sz w:val="22"/>
          <w:szCs w:val="22"/>
        </w:rPr>
        <w:t>ust</w:t>
      </w:r>
      <w:proofErr w:type="spellEnd"/>
      <w:r w:rsidRPr="00BC0A9E">
        <w:rPr>
          <w:sz w:val="22"/>
          <w:szCs w:val="22"/>
        </w:rPr>
        <w:t xml:space="preserve">. </w:t>
      </w:r>
      <w:r w:rsidRPr="00BC0A9E">
        <w:rPr>
          <w:rFonts w:eastAsia="Verdana"/>
          <w:sz w:val="22"/>
          <w:szCs w:val="22"/>
        </w:rPr>
        <w:t>§ 2455 a násl. v</w:t>
      </w:r>
      <w:r>
        <w:rPr>
          <w:rFonts w:eastAsia="Verdana"/>
          <w:sz w:val="22"/>
          <w:szCs w:val="22"/>
        </w:rPr>
        <w:t>e spojení s </w:t>
      </w:r>
      <w:proofErr w:type="spellStart"/>
      <w:r>
        <w:rPr>
          <w:rFonts w:eastAsia="Verdana"/>
          <w:sz w:val="22"/>
          <w:szCs w:val="22"/>
        </w:rPr>
        <w:t>ust</w:t>
      </w:r>
      <w:proofErr w:type="spellEnd"/>
      <w:r>
        <w:rPr>
          <w:rFonts w:eastAsia="Verdana"/>
          <w:sz w:val="22"/>
          <w:szCs w:val="22"/>
        </w:rPr>
        <w:t>. § 1721 a nás</w:t>
      </w:r>
      <w:r w:rsidR="00FB182E">
        <w:rPr>
          <w:rFonts w:eastAsia="Verdana"/>
          <w:sz w:val="22"/>
          <w:szCs w:val="22"/>
        </w:rPr>
        <w:t>l</w:t>
      </w:r>
      <w:r>
        <w:rPr>
          <w:rFonts w:eastAsia="Verdana"/>
          <w:sz w:val="22"/>
          <w:szCs w:val="22"/>
        </w:rPr>
        <w:t>. z</w:t>
      </w:r>
      <w:r w:rsidRPr="00BC0A9E">
        <w:rPr>
          <w:rFonts w:eastAsia="Verdana"/>
          <w:sz w:val="22"/>
          <w:szCs w:val="22"/>
        </w:rPr>
        <w:t>ákona č. 89/2012 Sb., občanského zákoníku</w:t>
      </w:r>
      <w:r>
        <w:rPr>
          <w:rFonts w:eastAsia="Verdana"/>
          <w:sz w:val="22"/>
          <w:szCs w:val="22"/>
        </w:rPr>
        <w:t xml:space="preserve">, </w:t>
      </w:r>
      <w:proofErr w:type="gramStart"/>
      <w:r>
        <w:rPr>
          <w:rFonts w:eastAsia="Verdana"/>
          <w:sz w:val="22"/>
          <w:szCs w:val="22"/>
        </w:rPr>
        <w:t>mezi</w:t>
      </w:r>
      <w:proofErr w:type="gramEnd"/>
      <w:r>
        <w:rPr>
          <w:rFonts w:eastAsia="Verdana"/>
          <w:sz w:val="22"/>
          <w:szCs w:val="22"/>
        </w:rPr>
        <w:t>:</w:t>
      </w:r>
    </w:p>
    <w:p w14:paraId="30AEEDAA" w14:textId="77777777" w:rsidR="00E16233" w:rsidRDefault="00E16233" w:rsidP="00E16233">
      <w:pPr>
        <w:spacing w:before="120" w:line="360" w:lineRule="auto"/>
        <w:rPr>
          <w:sz w:val="10"/>
          <w:u w:val="single"/>
        </w:rPr>
      </w:pPr>
    </w:p>
    <w:p w14:paraId="41E0687A" w14:textId="77777777" w:rsidR="00E16233" w:rsidRDefault="00E16233" w:rsidP="00E16233">
      <w:pPr>
        <w:spacing w:before="120" w:line="360" w:lineRule="auto"/>
        <w:rPr>
          <w:iCs/>
          <w:sz w:val="21"/>
        </w:rPr>
      </w:pPr>
      <w:r>
        <w:rPr>
          <w:sz w:val="21"/>
          <w:u w:val="single"/>
        </w:rPr>
        <w:t xml:space="preserve">1. smluvní strana </w:t>
      </w:r>
      <w:r>
        <w:rPr>
          <w:sz w:val="21"/>
        </w:rPr>
        <w:t xml:space="preserve">– </w:t>
      </w:r>
      <w:r>
        <w:rPr>
          <w:b/>
          <w:i/>
          <w:sz w:val="21"/>
        </w:rPr>
        <w:t>Objednatel</w:t>
      </w:r>
      <w:r>
        <w:rPr>
          <w:i/>
          <w:sz w:val="21"/>
        </w:rPr>
        <w:t xml:space="preserve"> </w:t>
      </w:r>
      <w:r>
        <w:rPr>
          <w:iCs/>
          <w:sz w:val="21"/>
        </w:rPr>
        <w:t xml:space="preserve"> </w:t>
      </w:r>
    </w:p>
    <w:p w14:paraId="5914E25E" w14:textId="77777777" w:rsidR="00AA39B3" w:rsidRPr="00692F97" w:rsidRDefault="00AA39B3" w:rsidP="00AA39B3">
      <w:pPr>
        <w:tabs>
          <w:tab w:val="left" w:pos="709"/>
          <w:tab w:val="left" w:pos="5670"/>
          <w:tab w:val="left" w:pos="6946"/>
        </w:tabs>
        <w:spacing w:before="120"/>
        <w:rPr>
          <w:sz w:val="22"/>
          <w:szCs w:val="22"/>
        </w:rPr>
      </w:pPr>
      <w:r w:rsidRPr="00692F97">
        <w:rPr>
          <w:sz w:val="22"/>
          <w:szCs w:val="22"/>
        </w:rPr>
        <w:t>IČ:</w:t>
      </w:r>
      <w:r>
        <w:rPr>
          <w:sz w:val="22"/>
          <w:szCs w:val="22"/>
        </w:rPr>
        <w:t xml:space="preserve"> </w:t>
      </w:r>
      <w:r w:rsidRPr="00692F97">
        <w:rPr>
          <w:sz w:val="22"/>
          <w:szCs w:val="22"/>
        </w:rPr>
        <w:t>00317985</w:t>
      </w:r>
      <w:r>
        <w:rPr>
          <w:sz w:val="22"/>
          <w:szCs w:val="22"/>
        </w:rPr>
        <w:t xml:space="preserve">, DIČ: </w:t>
      </w:r>
      <w:r w:rsidRPr="00692F97">
        <w:rPr>
          <w:sz w:val="22"/>
          <w:szCs w:val="22"/>
        </w:rPr>
        <w:t>CZ00317985</w:t>
      </w:r>
      <w:r>
        <w:rPr>
          <w:sz w:val="22"/>
          <w:szCs w:val="22"/>
        </w:rPr>
        <w:t xml:space="preserve"> (neuplatní odpočet DPH)</w:t>
      </w:r>
      <w:r w:rsidRPr="00692F97">
        <w:rPr>
          <w:sz w:val="22"/>
          <w:szCs w:val="22"/>
        </w:rPr>
        <w:tab/>
        <w:t>Organizace:</w:t>
      </w:r>
      <w:r w:rsidRPr="00692F97">
        <w:rPr>
          <w:sz w:val="22"/>
          <w:szCs w:val="22"/>
        </w:rPr>
        <w:tab/>
      </w:r>
      <w:r w:rsidRPr="009D20C9">
        <w:rPr>
          <w:b/>
          <w:sz w:val="22"/>
          <w:szCs w:val="22"/>
        </w:rPr>
        <w:t>Městské kulturní středisko Havířov</w:t>
      </w:r>
    </w:p>
    <w:p w14:paraId="113D0605" w14:textId="701B278C" w:rsidR="00AA39B3" w:rsidRPr="00692F97" w:rsidRDefault="00AA39B3" w:rsidP="00AA39B3">
      <w:pPr>
        <w:tabs>
          <w:tab w:val="left" w:pos="709"/>
          <w:tab w:val="left" w:pos="5670"/>
          <w:tab w:val="left" w:pos="6946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Kontakt:</w:t>
      </w:r>
      <w:r w:rsidRPr="00692F97">
        <w:rPr>
          <w:sz w:val="22"/>
          <w:szCs w:val="22"/>
        </w:rPr>
        <w:tab/>
        <w:t>Zastoupená:</w:t>
      </w:r>
      <w:r w:rsidRPr="00692F97">
        <w:rPr>
          <w:sz w:val="22"/>
          <w:szCs w:val="22"/>
        </w:rPr>
        <w:tab/>
      </w:r>
      <w:r w:rsidRPr="009D20C9">
        <w:rPr>
          <w:b/>
          <w:sz w:val="22"/>
          <w:szCs w:val="22"/>
        </w:rPr>
        <w:t xml:space="preserve">Mgr. Yvona </w:t>
      </w:r>
      <w:proofErr w:type="spellStart"/>
      <w:r w:rsidRPr="009D20C9">
        <w:rPr>
          <w:b/>
          <w:sz w:val="22"/>
          <w:szCs w:val="22"/>
        </w:rPr>
        <w:t>Dlábková</w:t>
      </w:r>
      <w:proofErr w:type="spellEnd"/>
      <w:r w:rsidRPr="009D20C9">
        <w:rPr>
          <w:b/>
          <w:sz w:val="22"/>
          <w:szCs w:val="22"/>
        </w:rPr>
        <w:t xml:space="preserve"> - ředitelka</w:t>
      </w:r>
    </w:p>
    <w:p w14:paraId="6D1CA76F" w14:textId="56567AAB" w:rsidR="00AA39B3" w:rsidRPr="00692F97" w:rsidRDefault="00AA39B3" w:rsidP="00AA39B3">
      <w:pPr>
        <w:tabs>
          <w:tab w:val="left" w:pos="709"/>
          <w:tab w:val="left" w:pos="5670"/>
          <w:tab w:val="left" w:pos="6946"/>
        </w:tabs>
        <w:spacing w:before="120"/>
        <w:jc w:val="both"/>
        <w:rPr>
          <w:sz w:val="22"/>
          <w:szCs w:val="22"/>
        </w:rPr>
      </w:pPr>
      <w:proofErr w:type="spellStart"/>
      <w:r w:rsidRPr="00692F97">
        <w:rPr>
          <w:sz w:val="22"/>
          <w:szCs w:val="22"/>
        </w:rPr>
        <w:t>Tel+mobil</w:t>
      </w:r>
      <w:proofErr w:type="spellEnd"/>
      <w:r w:rsidRPr="00692F97">
        <w:rPr>
          <w:sz w:val="22"/>
          <w:szCs w:val="22"/>
        </w:rPr>
        <w:t xml:space="preserve">:  </w:t>
      </w:r>
      <w:r w:rsidRPr="00692F97">
        <w:rPr>
          <w:sz w:val="22"/>
          <w:szCs w:val="22"/>
        </w:rPr>
        <w:tab/>
        <w:t>Ulice:</w:t>
      </w:r>
      <w:r w:rsidRPr="00692F97">
        <w:rPr>
          <w:sz w:val="22"/>
          <w:szCs w:val="22"/>
        </w:rPr>
        <w:tab/>
      </w:r>
      <w:r w:rsidRPr="009D20C9">
        <w:rPr>
          <w:b/>
          <w:sz w:val="22"/>
          <w:szCs w:val="22"/>
        </w:rPr>
        <w:t>Hlavní třída 246/31a</w:t>
      </w:r>
    </w:p>
    <w:p w14:paraId="7F50414F" w14:textId="33F2C2E5" w:rsidR="00AA39B3" w:rsidRPr="00692F97" w:rsidRDefault="00AA39B3" w:rsidP="00AA39B3">
      <w:pPr>
        <w:tabs>
          <w:tab w:val="left" w:pos="709"/>
          <w:tab w:val="left" w:pos="5670"/>
          <w:tab w:val="left" w:pos="6946"/>
        </w:tabs>
        <w:spacing w:before="120"/>
        <w:rPr>
          <w:sz w:val="22"/>
          <w:szCs w:val="22"/>
        </w:rPr>
      </w:pPr>
      <w:r w:rsidRPr="00692F97">
        <w:rPr>
          <w:sz w:val="22"/>
          <w:szCs w:val="22"/>
        </w:rPr>
        <w:t>E-mail:</w:t>
      </w:r>
      <w:r w:rsidRPr="00692F97">
        <w:rPr>
          <w:sz w:val="22"/>
          <w:szCs w:val="22"/>
        </w:rPr>
        <w:tab/>
      </w:r>
      <w:r w:rsidRPr="00692F97">
        <w:rPr>
          <w:sz w:val="22"/>
          <w:szCs w:val="22"/>
        </w:rPr>
        <w:tab/>
        <w:t>PSČ, město:</w:t>
      </w:r>
      <w:r w:rsidRPr="00692F97">
        <w:rPr>
          <w:sz w:val="22"/>
          <w:szCs w:val="22"/>
        </w:rPr>
        <w:tab/>
      </w:r>
      <w:r w:rsidRPr="009D20C9">
        <w:rPr>
          <w:b/>
          <w:sz w:val="22"/>
          <w:szCs w:val="22"/>
        </w:rPr>
        <w:t xml:space="preserve">736 01 Havířov - Město </w:t>
      </w:r>
    </w:p>
    <w:p w14:paraId="16949571" w14:textId="77777777" w:rsidR="00E16233" w:rsidRDefault="005A1D6D" w:rsidP="00E16233">
      <w:pPr>
        <w:spacing w:before="120" w:line="192" w:lineRule="auto"/>
        <w:rPr>
          <w:sz w:val="21"/>
        </w:rPr>
      </w:pPr>
      <w:r>
        <w:rPr>
          <w:sz w:val="21"/>
        </w:rPr>
        <w:t>(dále jen jako „objednatel“)</w:t>
      </w:r>
    </w:p>
    <w:p w14:paraId="5D35C89F" w14:textId="77777777" w:rsidR="005A1D6D" w:rsidRDefault="005A1D6D" w:rsidP="00E16233">
      <w:pPr>
        <w:spacing w:before="120" w:line="192" w:lineRule="auto"/>
        <w:rPr>
          <w:sz w:val="21"/>
        </w:rPr>
      </w:pPr>
    </w:p>
    <w:p w14:paraId="735E5AEB" w14:textId="77777777" w:rsidR="00E16233" w:rsidRPr="00F76740" w:rsidRDefault="00E16233" w:rsidP="00E16233">
      <w:pPr>
        <w:spacing w:before="120" w:line="216" w:lineRule="auto"/>
        <w:rPr>
          <w:b/>
          <w:i/>
          <w:sz w:val="21"/>
          <w:szCs w:val="21"/>
        </w:rPr>
      </w:pPr>
      <w:r w:rsidRPr="00D67723">
        <w:rPr>
          <w:sz w:val="21"/>
          <w:u w:val="single"/>
        </w:rPr>
        <w:t xml:space="preserve">2. smluvní strana </w:t>
      </w:r>
      <w:r w:rsidRPr="000C05AA">
        <w:rPr>
          <w:sz w:val="21"/>
        </w:rPr>
        <w:t>–</w:t>
      </w:r>
      <w:r>
        <w:rPr>
          <w:sz w:val="21"/>
        </w:rPr>
        <w:t xml:space="preserve">  </w:t>
      </w:r>
      <w:r w:rsidRPr="00DB4288">
        <w:rPr>
          <w:b/>
          <w:i/>
          <w:sz w:val="21"/>
          <w:szCs w:val="21"/>
        </w:rPr>
        <w:t>dodavatel</w:t>
      </w:r>
      <w:r w:rsidRPr="00DB4288">
        <w:rPr>
          <w:i/>
          <w:sz w:val="21"/>
        </w:rPr>
        <w:t xml:space="preserve">  (zastupu</w:t>
      </w:r>
      <w:r>
        <w:rPr>
          <w:i/>
          <w:sz w:val="21"/>
        </w:rPr>
        <w:t>je</w:t>
      </w:r>
      <w:r w:rsidRPr="00DB4288">
        <w:rPr>
          <w:i/>
          <w:sz w:val="21"/>
        </w:rPr>
        <w:t xml:space="preserve"> umělce vystupující jako umělecký soubo</w:t>
      </w:r>
      <w:r>
        <w:rPr>
          <w:i/>
          <w:sz w:val="21"/>
        </w:rPr>
        <w:t>r</w:t>
      </w:r>
      <w:r w:rsidRPr="00DB4288">
        <w:rPr>
          <w:b/>
          <w:i/>
          <w:sz w:val="21"/>
        </w:rPr>
        <w:t>)</w:t>
      </w:r>
    </w:p>
    <w:p w14:paraId="05D2DD70" w14:textId="20C95635" w:rsidR="005A1D6D" w:rsidRDefault="00E16233" w:rsidP="00E16233">
      <w:pPr>
        <w:spacing w:before="120"/>
        <w:jc w:val="both"/>
        <w:rPr>
          <w:sz w:val="22"/>
          <w:szCs w:val="22"/>
        </w:rPr>
      </w:pPr>
      <w:r w:rsidRPr="00907FB0">
        <w:rPr>
          <w:b/>
          <w:sz w:val="22"/>
          <w:szCs w:val="22"/>
        </w:rPr>
        <w:t>Burda Art s.r.o.</w:t>
      </w:r>
      <w:r w:rsidRPr="00907FB0">
        <w:rPr>
          <w:sz w:val="22"/>
          <w:szCs w:val="22"/>
        </w:rPr>
        <w:t xml:space="preserve">, sídlo: Českobratrská 317/3, 779 00 Olomouc, IČ: 05552109, DIČ: CZ05552109, zápis OR: Krajský soud v Ostravě 10.11.2016, </w:t>
      </w:r>
      <w:proofErr w:type="spellStart"/>
      <w:proofErr w:type="gramStart"/>
      <w:r w:rsidRPr="00907FB0">
        <w:rPr>
          <w:sz w:val="22"/>
          <w:szCs w:val="22"/>
        </w:rPr>
        <w:t>Spis.Zn</w:t>
      </w:r>
      <w:proofErr w:type="spellEnd"/>
      <w:proofErr w:type="gramEnd"/>
      <w:r w:rsidRPr="00907FB0">
        <w:rPr>
          <w:sz w:val="22"/>
          <w:szCs w:val="22"/>
        </w:rPr>
        <w:t xml:space="preserve">: C68031; </w:t>
      </w:r>
      <w:proofErr w:type="spellStart"/>
      <w:r w:rsidRPr="00907FB0">
        <w:rPr>
          <w:sz w:val="22"/>
          <w:szCs w:val="22"/>
        </w:rPr>
        <w:t>jednatel:</w:t>
      </w:r>
      <w:proofErr w:type="gramStart"/>
      <w:r w:rsidRPr="00907FB0">
        <w:rPr>
          <w:sz w:val="22"/>
          <w:szCs w:val="22"/>
        </w:rPr>
        <w:t>Mgr.David</w:t>
      </w:r>
      <w:proofErr w:type="spellEnd"/>
      <w:proofErr w:type="gramEnd"/>
      <w:r w:rsidRPr="00907FB0">
        <w:rPr>
          <w:sz w:val="22"/>
          <w:szCs w:val="22"/>
        </w:rPr>
        <w:t xml:space="preserve"> Burda, Tel:</w:t>
      </w:r>
      <w:r w:rsidR="00E22362">
        <w:rPr>
          <w:sz w:val="22"/>
          <w:szCs w:val="22"/>
        </w:rPr>
        <w:t xml:space="preserve">     </w:t>
      </w:r>
      <w:r w:rsidRPr="00907FB0">
        <w:rPr>
          <w:sz w:val="22"/>
          <w:szCs w:val="22"/>
        </w:rPr>
        <w:t xml:space="preserve">, E-mail: </w:t>
      </w:r>
    </w:p>
    <w:p w14:paraId="0585D31B" w14:textId="35DCCBB7" w:rsidR="00E16233" w:rsidRDefault="00E16233" w:rsidP="00E16233">
      <w:pPr>
        <w:spacing w:before="120"/>
        <w:jc w:val="both"/>
        <w:rPr>
          <w:sz w:val="22"/>
          <w:szCs w:val="22"/>
        </w:rPr>
      </w:pPr>
      <w:r w:rsidRPr="00907FB0">
        <w:rPr>
          <w:sz w:val="22"/>
          <w:szCs w:val="22"/>
        </w:rPr>
        <w:t>(dále jen</w:t>
      </w:r>
      <w:r w:rsidRPr="00907FB0">
        <w:rPr>
          <w:b/>
          <w:sz w:val="22"/>
          <w:szCs w:val="22"/>
        </w:rPr>
        <w:t xml:space="preserve"> </w:t>
      </w:r>
      <w:r w:rsidR="005A1D6D">
        <w:rPr>
          <w:b/>
          <w:sz w:val="22"/>
          <w:szCs w:val="22"/>
        </w:rPr>
        <w:t>jako „</w:t>
      </w:r>
      <w:r w:rsidRPr="00907FB0">
        <w:rPr>
          <w:b/>
          <w:i/>
          <w:sz w:val="22"/>
          <w:szCs w:val="22"/>
        </w:rPr>
        <w:t>Dodavatel</w:t>
      </w:r>
      <w:r w:rsidR="005A1D6D">
        <w:rPr>
          <w:i/>
          <w:sz w:val="22"/>
          <w:szCs w:val="22"/>
        </w:rPr>
        <w:t>“</w:t>
      </w:r>
      <w:r w:rsidRPr="00907FB0">
        <w:rPr>
          <w:sz w:val="22"/>
          <w:szCs w:val="22"/>
        </w:rPr>
        <w:t>)</w:t>
      </w:r>
      <w:r w:rsidR="00355013">
        <w:rPr>
          <w:sz w:val="22"/>
          <w:szCs w:val="22"/>
        </w:rPr>
        <w:t>.</w:t>
      </w:r>
    </w:p>
    <w:p w14:paraId="7A0055DF" w14:textId="77777777" w:rsidR="00FB182E" w:rsidRDefault="00FB182E" w:rsidP="00E16233">
      <w:pPr>
        <w:spacing w:before="120"/>
        <w:jc w:val="both"/>
        <w:rPr>
          <w:sz w:val="22"/>
          <w:szCs w:val="22"/>
        </w:rPr>
      </w:pPr>
    </w:p>
    <w:p w14:paraId="79EB4C83" w14:textId="77777777" w:rsidR="00FB182E" w:rsidRDefault="00FB182E" w:rsidP="00FB182E">
      <w:pPr>
        <w:spacing w:before="120"/>
        <w:jc w:val="center"/>
        <w:rPr>
          <w:sz w:val="22"/>
          <w:szCs w:val="22"/>
        </w:rPr>
      </w:pPr>
      <w:r>
        <w:rPr>
          <w:sz w:val="22"/>
          <w:szCs w:val="22"/>
        </w:rPr>
        <w:t>Čl. I. Předmět smlouvy</w:t>
      </w:r>
    </w:p>
    <w:p w14:paraId="52E32B36" w14:textId="77777777" w:rsidR="00FB182E" w:rsidRDefault="00FB182E" w:rsidP="00FB182E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Dodavatel se, jako zástupce umělce vystupujícího jako umělecký soubor, zavazuje zabezpečit vystoupení Jiřího Pavlici a Hradišťanu &amp; Vlasty </w:t>
      </w:r>
      <w:proofErr w:type="spellStart"/>
      <w:r>
        <w:rPr>
          <w:sz w:val="22"/>
          <w:szCs w:val="22"/>
        </w:rPr>
        <w:t>Redla</w:t>
      </w:r>
      <w:proofErr w:type="spellEnd"/>
      <w:r>
        <w:rPr>
          <w:sz w:val="22"/>
          <w:szCs w:val="22"/>
        </w:rPr>
        <w:t xml:space="preserve"> s kapelou dle podmínek uvedených níže v této smlouvě. Objednatel se zavazuje za toto umělecké vystoupení uhradit Dodavateli odměnu dle této smlouvy.</w:t>
      </w:r>
    </w:p>
    <w:p w14:paraId="6FFD8690" w14:textId="77777777" w:rsidR="005A1D6D" w:rsidRDefault="005A1D6D" w:rsidP="00E16233">
      <w:pPr>
        <w:spacing w:before="120"/>
        <w:jc w:val="both"/>
        <w:rPr>
          <w:sz w:val="22"/>
          <w:szCs w:val="22"/>
        </w:rPr>
      </w:pPr>
    </w:p>
    <w:p w14:paraId="6C203B3F" w14:textId="77777777" w:rsidR="005A1D6D" w:rsidRPr="00907FB0" w:rsidRDefault="005A1D6D" w:rsidP="005A1D6D">
      <w:pPr>
        <w:spacing w:before="120"/>
        <w:jc w:val="center"/>
        <w:rPr>
          <w:sz w:val="22"/>
          <w:szCs w:val="22"/>
        </w:rPr>
      </w:pPr>
      <w:r>
        <w:rPr>
          <w:sz w:val="22"/>
          <w:szCs w:val="22"/>
        </w:rPr>
        <w:t>Čl. I</w:t>
      </w:r>
      <w:r w:rsidR="00FB182E">
        <w:rPr>
          <w:sz w:val="22"/>
          <w:szCs w:val="22"/>
        </w:rPr>
        <w:t>I</w:t>
      </w:r>
      <w:r>
        <w:rPr>
          <w:sz w:val="22"/>
          <w:szCs w:val="22"/>
        </w:rPr>
        <w:t xml:space="preserve"> Místo konání</w:t>
      </w:r>
    </w:p>
    <w:p w14:paraId="2B8DC052" w14:textId="77777777" w:rsidR="00E16233" w:rsidRPr="008F6A9C" w:rsidRDefault="00E16233" w:rsidP="00E16233">
      <w:pPr>
        <w:spacing w:before="120" w:line="216" w:lineRule="auto"/>
        <w:jc w:val="both"/>
        <w:rPr>
          <w:sz w:val="10"/>
          <w:szCs w:val="10"/>
        </w:rPr>
      </w:pPr>
    </w:p>
    <w:p w14:paraId="7817DAEF" w14:textId="77777777" w:rsidR="00E16233" w:rsidRPr="00E27A49" w:rsidRDefault="00E16233" w:rsidP="00E16233">
      <w:pPr>
        <w:tabs>
          <w:tab w:val="left" w:pos="1276"/>
        </w:tabs>
        <w:spacing w:line="22" w:lineRule="atLeast"/>
        <w:contextualSpacing/>
        <w:rPr>
          <w:sz w:val="22"/>
          <w:szCs w:val="22"/>
        </w:rPr>
      </w:pPr>
      <w:r w:rsidRPr="00692F97">
        <w:rPr>
          <w:sz w:val="22"/>
          <w:szCs w:val="22"/>
        </w:rPr>
        <w:t>Místo konání:</w:t>
      </w:r>
      <w:r w:rsidRPr="00692F97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E11395">
        <w:rPr>
          <w:b/>
          <w:sz w:val="22"/>
          <w:szCs w:val="22"/>
        </w:rPr>
        <w:t xml:space="preserve">Havířov – KD </w:t>
      </w:r>
      <w:proofErr w:type="spellStart"/>
      <w:proofErr w:type="gramStart"/>
      <w:r w:rsidRPr="00E11395">
        <w:rPr>
          <w:b/>
          <w:sz w:val="22"/>
          <w:szCs w:val="22"/>
        </w:rPr>
        <w:t>L.Janáčka</w:t>
      </w:r>
      <w:proofErr w:type="spellEnd"/>
      <w:proofErr w:type="gramEnd"/>
      <w:r w:rsidRPr="00E1139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E11395">
        <w:rPr>
          <w:sz w:val="22"/>
          <w:szCs w:val="22"/>
        </w:rPr>
        <w:t xml:space="preserve">(Dlouhá tř. 1593/46) </w:t>
      </w:r>
      <w:r w:rsidRPr="00E11395">
        <w:rPr>
          <w:sz w:val="22"/>
          <w:szCs w:val="22"/>
        </w:rPr>
        <w:tab/>
      </w:r>
      <w:r w:rsidRPr="00E27A4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27A49">
        <w:rPr>
          <w:sz w:val="22"/>
          <w:szCs w:val="22"/>
        </w:rPr>
        <w:t xml:space="preserve">Datum:  </w:t>
      </w:r>
      <w:proofErr w:type="gramStart"/>
      <w:r>
        <w:rPr>
          <w:b/>
          <w:sz w:val="22"/>
          <w:szCs w:val="22"/>
        </w:rPr>
        <w:t>8</w:t>
      </w:r>
      <w:r w:rsidRPr="00E27A4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Pr="00E27A49">
        <w:rPr>
          <w:b/>
          <w:sz w:val="22"/>
          <w:szCs w:val="22"/>
        </w:rPr>
        <w:t>. 201</w:t>
      </w:r>
      <w:r>
        <w:rPr>
          <w:b/>
          <w:sz w:val="22"/>
          <w:szCs w:val="22"/>
        </w:rPr>
        <w:t>7</w:t>
      </w:r>
      <w:proofErr w:type="gramEnd"/>
      <w:r w:rsidRPr="00E27A49">
        <w:rPr>
          <w:sz w:val="22"/>
          <w:szCs w:val="22"/>
        </w:rPr>
        <w:tab/>
        <w:t xml:space="preserve">Hodina: </w:t>
      </w:r>
      <w:r w:rsidRPr="00E27A49">
        <w:rPr>
          <w:b/>
          <w:sz w:val="22"/>
          <w:szCs w:val="22"/>
        </w:rPr>
        <w:t xml:space="preserve"> 19:00 hod</w:t>
      </w:r>
      <w:r w:rsidRPr="00E27A49">
        <w:rPr>
          <w:sz w:val="22"/>
          <w:szCs w:val="22"/>
        </w:rPr>
        <w:t>.</w:t>
      </w:r>
    </w:p>
    <w:p w14:paraId="4636F829" w14:textId="77777777" w:rsidR="00E16233" w:rsidRPr="00E27A49" w:rsidRDefault="00E16233" w:rsidP="00E16233">
      <w:pPr>
        <w:tabs>
          <w:tab w:val="left" w:pos="1276"/>
        </w:tabs>
        <w:spacing w:line="22" w:lineRule="atLeast"/>
        <w:contextualSpacing/>
        <w:rPr>
          <w:sz w:val="6"/>
          <w:szCs w:val="6"/>
        </w:rPr>
      </w:pPr>
      <w:r w:rsidRPr="00E27A49">
        <w:rPr>
          <w:sz w:val="22"/>
          <w:szCs w:val="22"/>
        </w:rPr>
        <w:tab/>
      </w:r>
    </w:p>
    <w:p w14:paraId="45DB281E" w14:textId="77777777" w:rsidR="00E16233" w:rsidRDefault="00E16233" w:rsidP="00E16233">
      <w:pPr>
        <w:spacing w:line="216" w:lineRule="auto"/>
        <w:rPr>
          <w:sz w:val="22"/>
          <w:szCs w:val="22"/>
        </w:rPr>
      </w:pPr>
      <w:proofErr w:type="spellStart"/>
      <w:r w:rsidRPr="00E27A49">
        <w:rPr>
          <w:sz w:val="22"/>
          <w:szCs w:val="22"/>
        </w:rPr>
        <w:t>Info</w:t>
      </w:r>
      <w:proofErr w:type="spellEnd"/>
      <w:r w:rsidRPr="00E27A49">
        <w:rPr>
          <w:sz w:val="22"/>
          <w:szCs w:val="22"/>
        </w:rPr>
        <w:t xml:space="preserve"> o akci: </w:t>
      </w:r>
      <w:r>
        <w:rPr>
          <w:sz w:val="22"/>
          <w:szCs w:val="22"/>
        </w:rPr>
        <w:t xml:space="preserve"> </w:t>
      </w:r>
      <w:r w:rsidRPr="00692F97">
        <w:rPr>
          <w:sz w:val="22"/>
          <w:szCs w:val="22"/>
        </w:rPr>
        <w:t>www.mkshavirov.cz</w:t>
      </w:r>
      <w:r w:rsidRPr="00E27A4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5AE9">
        <w:rPr>
          <w:sz w:val="22"/>
          <w:szCs w:val="22"/>
        </w:rPr>
        <w:tab/>
        <w:t xml:space="preserve">Délka koncertu cca 150 min. bez pauzy </w:t>
      </w:r>
    </w:p>
    <w:p w14:paraId="039EDDF8" w14:textId="77777777" w:rsidR="005A1D6D" w:rsidRPr="00515AE9" w:rsidRDefault="005A1D6D" w:rsidP="00E16233">
      <w:pPr>
        <w:spacing w:line="216" w:lineRule="auto"/>
        <w:rPr>
          <w:sz w:val="22"/>
          <w:szCs w:val="22"/>
        </w:rPr>
      </w:pPr>
    </w:p>
    <w:p w14:paraId="00B6291F" w14:textId="77777777" w:rsidR="005A1D6D" w:rsidRPr="00907FB0" w:rsidRDefault="005A1D6D" w:rsidP="005A1D6D">
      <w:pPr>
        <w:spacing w:before="120"/>
        <w:jc w:val="center"/>
        <w:rPr>
          <w:sz w:val="22"/>
          <w:szCs w:val="22"/>
        </w:rPr>
      </w:pPr>
      <w:r>
        <w:rPr>
          <w:sz w:val="22"/>
          <w:szCs w:val="22"/>
        </w:rPr>
        <w:t>Čl. I</w:t>
      </w:r>
      <w:r w:rsidR="00FB182E">
        <w:rPr>
          <w:sz w:val="22"/>
          <w:szCs w:val="22"/>
        </w:rPr>
        <w:t>I</w:t>
      </w:r>
      <w:r>
        <w:rPr>
          <w:sz w:val="22"/>
          <w:szCs w:val="22"/>
        </w:rPr>
        <w:t>I Platební podmínky</w:t>
      </w:r>
    </w:p>
    <w:p w14:paraId="67543C50" w14:textId="77777777" w:rsidR="00E16233" w:rsidRPr="00692F97" w:rsidRDefault="00E16233" w:rsidP="00FB182E">
      <w:pPr>
        <w:pStyle w:val="Nadpis1"/>
        <w:keepNext w:val="0"/>
        <w:widowControl w:val="0"/>
        <w:numPr>
          <w:ilvl w:val="0"/>
          <w:numId w:val="0"/>
        </w:numPr>
        <w:rPr>
          <w:sz w:val="22"/>
          <w:szCs w:val="22"/>
        </w:rPr>
      </w:pPr>
      <w:r w:rsidRPr="00692F97">
        <w:rPr>
          <w:sz w:val="22"/>
          <w:szCs w:val="22"/>
        </w:rPr>
        <w:t>Platební podmínky:</w:t>
      </w:r>
    </w:p>
    <w:p w14:paraId="259AAFCB" w14:textId="23589A97" w:rsidR="00E16233" w:rsidRDefault="00E16233" w:rsidP="00FB182E">
      <w:pPr>
        <w:pStyle w:val="Nadpis1"/>
        <w:keepNext w:val="0"/>
        <w:widowControl w:val="0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b w:val="0"/>
        </w:rPr>
      </w:pPr>
      <w:r>
        <w:rPr>
          <w:sz w:val="24"/>
          <w:szCs w:val="24"/>
        </w:rPr>
        <w:t xml:space="preserve">Smluvní </w:t>
      </w:r>
      <w:proofErr w:type="gramStart"/>
      <w:r w:rsidRPr="003F512D">
        <w:rPr>
          <w:sz w:val="24"/>
          <w:szCs w:val="24"/>
        </w:rPr>
        <w:t>cena:  ,-Kč</w:t>
      </w:r>
      <w:proofErr w:type="gramEnd"/>
      <w:r w:rsidRPr="003F512D">
        <w:rPr>
          <w:sz w:val="24"/>
          <w:szCs w:val="24"/>
        </w:rPr>
        <w:t xml:space="preserve"> </w:t>
      </w:r>
      <w:r w:rsidRPr="00EB116F">
        <w:t xml:space="preserve"> </w:t>
      </w:r>
      <w:r>
        <w:rPr>
          <w:b w:val="0"/>
        </w:rPr>
        <w:t>(cena nebude dále navýšena o DPH)</w:t>
      </w:r>
    </w:p>
    <w:p w14:paraId="3A56BECF" w14:textId="77777777" w:rsidR="00E16233" w:rsidRDefault="00E16233" w:rsidP="00FB182E">
      <w:pPr>
        <w:pStyle w:val="Nadpis1"/>
        <w:keepNext w:val="0"/>
        <w:widowControl w:val="0"/>
        <w:numPr>
          <w:ilvl w:val="0"/>
          <w:numId w:val="0"/>
        </w:numPr>
        <w:tabs>
          <w:tab w:val="num" w:pos="0"/>
        </w:tabs>
        <w:spacing w:before="0"/>
        <w:contextualSpacing/>
        <w:jc w:val="both"/>
        <w:rPr>
          <w:b w:val="0"/>
          <w:sz w:val="22"/>
          <w:szCs w:val="22"/>
        </w:rPr>
      </w:pPr>
      <w:r w:rsidRPr="00BA5F22">
        <w:rPr>
          <w:b w:val="0"/>
          <w:sz w:val="22"/>
          <w:szCs w:val="22"/>
        </w:rPr>
        <w:t>Cena zahrnuje honorář</w:t>
      </w:r>
      <w:r>
        <w:rPr>
          <w:b w:val="0"/>
          <w:sz w:val="22"/>
          <w:szCs w:val="22"/>
        </w:rPr>
        <w:t>e</w:t>
      </w:r>
      <w:r w:rsidRPr="00BA5F22">
        <w:rPr>
          <w:b w:val="0"/>
          <w:sz w:val="22"/>
          <w:szCs w:val="22"/>
        </w:rPr>
        <w:t xml:space="preserve"> </w:t>
      </w:r>
      <w:proofErr w:type="gramStart"/>
      <w:r w:rsidRPr="00BA5F22">
        <w:rPr>
          <w:b w:val="0"/>
          <w:sz w:val="22"/>
          <w:szCs w:val="22"/>
        </w:rPr>
        <w:t>umělců</w:t>
      </w:r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V.Redla</w:t>
      </w:r>
      <w:proofErr w:type="spellEnd"/>
      <w:proofErr w:type="gramEnd"/>
      <w:r>
        <w:rPr>
          <w:b w:val="0"/>
          <w:sz w:val="22"/>
          <w:szCs w:val="22"/>
        </w:rPr>
        <w:t xml:space="preserve"> a kapely</w:t>
      </w:r>
      <w:r w:rsidRPr="00BA5F22">
        <w:rPr>
          <w:b w:val="0"/>
          <w:sz w:val="22"/>
          <w:szCs w:val="22"/>
        </w:rPr>
        <w:t xml:space="preserve">, </w:t>
      </w:r>
      <w:r w:rsidRPr="00BA5F22">
        <w:rPr>
          <w:b w:val="0"/>
          <w:bCs/>
          <w:sz w:val="22"/>
          <w:szCs w:val="22"/>
        </w:rPr>
        <w:t>dopravu</w:t>
      </w:r>
      <w:r w:rsidRPr="00BA5F22">
        <w:rPr>
          <w:b w:val="0"/>
          <w:sz w:val="22"/>
          <w:szCs w:val="22"/>
        </w:rPr>
        <w:t xml:space="preserve">, ozvučení a osvětlení s možností využití místního zvukového a světelného vybavení. </w:t>
      </w:r>
      <w:r w:rsidRPr="00140C58">
        <w:rPr>
          <w:b w:val="0"/>
          <w:sz w:val="22"/>
          <w:szCs w:val="22"/>
        </w:rPr>
        <w:t>Honoráře Hradišťanu je objednatel povinen vypořádat přímo s</w:t>
      </w:r>
      <w:r>
        <w:rPr>
          <w:b w:val="0"/>
          <w:sz w:val="22"/>
          <w:szCs w:val="22"/>
        </w:rPr>
        <w:t> </w:t>
      </w:r>
      <w:r w:rsidRPr="00140C58">
        <w:rPr>
          <w:b w:val="0"/>
          <w:sz w:val="22"/>
          <w:szCs w:val="22"/>
        </w:rPr>
        <w:t>umělci</w:t>
      </w:r>
    </w:p>
    <w:p w14:paraId="2CE2F0A7" w14:textId="77777777" w:rsidR="00E16233" w:rsidRPr="00140C58" w:rsidRDefault="00E16233" w:rsidP="00FB182E">
      <w:pPr>
        <w:pStyle w:val="Nadpis1"/>
        <w:keepNext w:val="0"/>
        <w:widowControl w:val="0"/>
        <w:numPr>
          <w:ilvl w:val="0"/>
          <w:numId w:val="0"/>
        </w:numPr>
        <w:tabs>
          <w:tab w:val="num" w:pos="0"/>
        </w:tabs>
        <w:spacing w:before="0"/>
        <w:contextualSpacing/>
        <w:jc w:val="both"/>
        <w:rPr>
          <w:b w:val="0"/>
          <w:sz w:val="10"/>
          <w:szCs w:val="10"/>
        </w:rPr>
      </w:pPr>
    </w:p>
    <w:p w14:paraId="19370E43" w14:textId="2CE8CE19" w:rsidR="00E16233" w:rsidRDefault="00E16233" w:rsidP="00FB182E">
      <w:pPr>
        <w:pStyle w:val="Nadpis1"/>
        <w:keepNext w:val="0"/>
        <w:widowControl w:val="0"/>
        <w:numPr>
          <w:ilvl w:val="0"/>
          <w:numId w:val="0"/>
        </w:numPr>
        <w:tabs>
          <w:tab w:val="num" w:pos="0"/>
        </w:tabs>
        <w:spacing w:before="0"/>
        <w:contextualSpacing/>
        <w:jc w:val="both"/>
        <w:rPr>
          <w:b w:val="0"/>
          <w:sz w:val="22"/>
          <w:szCs w:val="22"/>
        </w:rPr>
      </w:pPr>
      <w:r w:rsidRPr="00140C58">
        <w:rPr>
          <w:b w:val="0"/>
          <w:sz w:val="22"/>
          <w:szCs w:val="22"/>
        </w:rPr>
        <w:t>Úhrada faktur</w:t>
      </w:r>
      <w:r>
        <w:rPr>
          <w:b w:val="0"/>
          <w:sz w:val="22"/>
          <w:szCs w:val="22"/>
        </w:rPr>
        <w:t>y</w:t>
      </w:r>
      <w:r w:rsidRPr="00140C58">
        <w:rPr>
          <w:b w:val="0"/>
          <w:sz w:val="22"/>
          <w:szCs w:val="22"/>
        </w:rPr>
        <w:t xml:space="preserve">:  </w:t>
      </w:r>
      <w:r w:rsidRPr="00140C58">
        <w:rPr>
          <w:b w:val="0"/>
          <w:bCs/>
          <w:i/>
          <w:iCs/>
          <w:sz w:val="22"/>
          <w:szCs w:val="22"/>
        </w:rPr>
        <w:t>převodem na účet</w:t>
      </w:r>
      <w:r w:rsidRPr="00140C58">
        <w:rPr>
          <w:b w:val="0"/>
          <w:bCs/>
          <w:spacing w:val="40"/>
          <w:sz w:val="22"/>
          <w:szCs w:val="22"/>
          <w:vertAlign w:val="superscript"/>
        </w:rPr>
        <w:t>*</w:t>
      </w:r>
      <w:r w:rsidRPr="00140C58">
        <w:rPr>
          <w:b w:val="0"/>
          <w:bCs/>
          <w:iCs/>
          <w:sz w:val="22"/>
          <w:szCs w:val="22"/>
        </w:rPr>
        <w:t>(splatnost 3 dny</w:t>
      </w:r>
      <w:r w:rsidRPr="00140C58">
        <w:rPr>
          <w:b w:val="0"/>
          <w:sz w:val="22"/>
          <w:szCs w:val="22"/>
        </w:rPr>
        <w:t xml:space="preserve">) </w:t>
      </w:r>
      <w:r w:rsidRPr="00140C58">
        <w:rPr>
          <w:b w:val="0"/>
          <w:bCs/>
          <w:sz w:val="22"/>
          <w:szCs w:val="22"/>
        </w:rPr>
        <w:t xml:space="preserve">  </w:t>
      </w:r>
      <w:r w:rsidRPr="00140C58">
        <w:rPr>
          <w:b w:val="0"/>
          <w:sz w:val="22"/>
          <w:szCs w:val="22"/>
        </w:rPr>
        <w:t xml:space="preserve">  vystoupení je:   </w:t>
      </w:r>
      <w:r w:rsidRPr="00140C58">
        <w:rPr>
          <w:b w:val="0"/>
          <w:bCs/>
          <w:i/>
          <w:iCs/>
          <w:sz w:val="22"/>
          <w:szCs w:val="22"/>
        </w:rPr>
        <w:t>veřejné</w:t>
      </w:r>
      <w:r w:rsidRPr="00140C58">
        <w:rPr>
          <w:b w:val="0"/>
          <w:sz w:val="22"/>
          <w:szCs w:val="22"/>
        </w:rPr>
        <w:t xml:space="preserve"> </w:t>
      </w:r>
    </w:p>
    <w:p w14:paraId="7A375C56" w14:textId="77777777" w:rsidR="00E22362" w:rsidRPr="00E22362" w:rsidRDefault="00E22362" w:rsidP="00E22362"/>
    <w:p w14:paraId="702AE0C7" w14:textId="77777777" w:rsidR="00E16233" w:rsidRPr="00140C58" w:rsidRDefault="00E16233" w:rsidP="005A1D6D">
      <w:pPr>
        <w:pStyle w:val="Normlnweb"/>
        <w:spacing w:before="23" w:beforeAutospacing="0" w:after="0"/>
        <w:ind w:right="-108"/>
        <w:jc w:val="both"/>
        <w:rPr>
          <w:sz w:val="10"/>
          <w:szCs w:val="10"/>
        </w:rPr>
      </w:pPr>
    </w:p>
    <w:p w14:paraId="1856B9A2" w14:textId="77777777" w:rsidR="005A1D6D" w:rsidRPr="005A1D6D" w:rsidRDefault="005A1D6D" w:rsidP="005A1D6D">
      <w:pPr>
        <w:pStyle w:val="Normlnweb"/>
        <w:spacing w:before="23" w:beforeAutospacing="0" w:after="0"/>
        <w:ind w:right="-108"/>
        <w:jc w:val="center"/>
        <w:rPr>
          <w:sz w:val="22"/>
          <w:szCs w:val="22"/>
        </w:rPr>
      </w:pPr>
      <w:r w:rsidRPr="005A1D6D">
        <w:rPr>
          <w:sz w:val="22"/>
          <w:szCs w:val="22"/>
        </w:rPr>
        <w:t>Čl. I</w:t>
      </w:r>
      <w:r w:rsidR="00FB182E">
        <w:rPr>
          <w:sz w:val="22"/>
          <w:szCs w:val="22"/>
        </w:rPr>
        <w:t>V</w:t>
      </w:r>
      <w:r w:rsidRPr="005A1D6D">
        <w:rPr>
          <w:sz w:val="22"/>
          <w:szCs w:val="22"/>
        </w:rPr>
        <w:t xml:space="preserve"> povinnosti </w:t>
      </w:r>
      <w:r w:rsidR="00FB182E">
        <w:rPr>
          <w:sz w:val="22"/>
          <w:szCs w:val="22"/>
        </w:rPr>
        <w:t>D</w:t>
      </w:r>
      <w:r w:rsidRPr="005A1D6D">
        <w:rPr>
          <w:sz w:val="22"/>
          <w:szCs w:val="22"/>
        </w:rPr>
        <w:t>odavatele</w:t>
      </w:r>
    </w:p>
    <w:p w14:paraId="521C480E" w14:textId="77777777" w:rsidR="00E16233" w:rsidRPr="00140C58" w:rsidRDefault="00E16233" w:rsidP="005A1D6D">
      <w:pPr>
        <w:pStyle w:val="Normlnweb"/>
        <w:spacing w:before="23" w:beforeAutospacing="0" w:after="0"/>
        <w:ind w:right="-108"/>
        <w:jc w:val="both"/>
        <w:rPr>
          <w:sz w:val="10"/>
          <w:szCs w:val="10"/>
        </w:rPr>
      </w:pPr>
    </w:p>
    <w:p w14:paraId="22051083" w14:textId="77777777" w:rsidR="00E16233" w:rsidRDefault="00E16233" w:rsidP="005A1D6D">
      <w:pPr>
        <w:jc w:val="both"/>
        <w:rPr>
          <w:sz w:val="22"/>
          <w:szCs w:val="22"/>
        </w:rPr>
      </w:pPr>
      <w:r w:rsidRPr="00E11395">
        <w:rPr>
          <w:b/>
          <w:sz w:val="22"/>
          <w:szCs w:val="22"/>
        </w:rPr>
        <w:t>Dodavatel</w:t>
      </w:r>
      <w:r w:rsidRPr="00E11395">
        <w:rPr>
          <w:sz w:val="22"/>
          <w:szCs w:val="22"/>
        </w:rPr>
        <w:t xml:space="preserve"> dohodne veškeré požadavky umělců, zejména technického charakteru a zajistí účast umělců na výše uvedeném koncertu. Zajistí také řádné nazkoušení a provedení výkonu a to vč. dopravy a veškerých souvisejících nákladů umělců, a uveřejnění termínu vystoupení a místa předprodeje vstupenek na internetových stránkách www.hradistan.cz. </w:t>
      </w:r>
    </w:p>
    <w:p w14:paraId="284F2B28" w14:textId="77777777" w:rsidR="005A1D6D" w:rsidRDefault="005A1D6D" w:rsidP="005A1D6D">
      <w:pPr>
        <w:jc w:val="both"/>
        <w:rPr>
          <w:sz w:val="22"/>
          <w:szCs w:val="22"/>
        </w:rPr>
      </w:pPr>
    </w:p>
    <w:p w14:paraId="00375E0C" w14:textId="77777777" w:rsidR="005A1D6D" w:rsidRPr="00E11395" w:rsidRDefault="005A1D6D" w:rsidP="005A1D6D">
      <w:pPr>
        <w:jc w:val="center"/>
        <w:rPr>
          <w:sz w:val="22"/>
          <w:szCs w:val="22"/>
        </w:rPr>
      </w:pPr>
      <w:r>
        <w:rPr>
          <w:sz w:val="22"/>
          <w:szCs w:val="22"/>
        </w:rPr>
        <w:t>Č</w:t>
      </w:r>
      <w:r w:rsidR="00FB182E">
        <w:rPr>
          <w:sz w:val="22"/>
          <w:szCs w:val="22"/>
        </w:rPr>
        <w:t>l. V povinnosti O</w:t>
      </w:r>
      <w:r>
        <w:rPr>
          <w:sz w:val="22"/>
          <w:szCs w:val="22"/>
        </w:rPr>
        <w:t>bjednatele</w:t>
      </w:r>
    </w:p>
    <w:p w14:paraId="671FB4E5" w14:textId="77777777" w:rsidR="00E16233" w:rsidRPr="00750A44" w:rsidRDefault="00E16233" w:rsidP="00E16233">
      <w:pPr>
        <w:pStyle w:val="Normlnweb"/>
        <w:spacing w:before="23" w:beforeAutospacing="0" w:after="0"/>
        <w:ind w:right="-108"/>
        <w:rPr>
          <w:b/>
          <w:sz w:val="22"/>
          <w:szCs w:val="22"/>
        </w:rPr>
      </w:pPr>
      <w:r w:rsidRPr="00750A44">
        <w:rPr>
          <w:b/>
          <w:sz w:val="22"/>
          <w:szCs w:val="22"/>
        </w:rPr>
        <w:t>Objednatel zajistí:</w:t>
      </w:r>
    </w:p>
    <w:p w14:paraId="466B9A6C" w14:textId="77777777" w:rsidR="00E16233" w:rsidRPr="00750A44" w:rsidRDefault="00E16233" w:rsidP="005A1D6D">
      <w:pPr>
        <w:pStyle w:val="Normlnweb"/>
        <w:numPr>
          <w:ilvl w:val="0"/>
          <w:numId w:val="3"/>
        </w:numPr>
        <w:spacing w:before="23" w:beforeAutospacing="0" w:after="0" w:afterAutospacing="0"/>
        <w:ind w:left="426" w:right="-108" w:hanging="426"/>
        <w:jc w:val="both"/>
        <w:rPr>
          <w:b/>
          <w:sz w:val="22"/>
          <w:szCs w:val="22"/>
        </w:rPr>
      </w:pPr>
      <w:r w:rsidRPr="00750A44">
        <w:rPr>
          <w:b/>
          <w:sz w:val="22"/>
          <w:szCs w:val="22"/>
        </w:rPr>
        <w:t xml:space="preserve">dostatečnou </w:t>
      </w:r>
      <w:r w:rsidRPr="00750A44">
        <w:rPr>
          <w:b/>
          <w:bCs/>
          <w:sz w:val="22"/>
          <w:szCs w:val="22"/>
        </w:rPr>
        <w:t>propagaci</w:t>
      </w:r>
      <w:r w:rsidRPr="00750A44">
        <w:rPr>
          <w:b/>
          <w:sz w:val="22"/>
          <w:szCs w:val="22"/>
        </w:rPr>
        <w:t xml:space="preserve"> vystoupení</w:t>
      </w:r>
      <w:r w:rsidRPr="00750A44">
        <w:rPr>
          <w:sz w:val="22"/>
          <w:szCs w:val="22"/>
        </w:rPr>
        <w:t xml:space="preserve"> a oznamovací řízení či povolení vystoupení na příslušném úřadu.</w:t>
      </w:r>
    </w:p>
    <w:p w14:paraId="290FF24F" w14:textId="77777777" w:rsidR="00E16233" w:rsidRPr="00750A44" w:rsidRDefault="00E16233" w:rsidP="005A1D6D">
      <w:pPr>
        <w:pStyle w:val="Normlnweb"/>
        <w:numPr>
          <w:ilvl w:val="0"/>
          <w:numId w:val="3"/>
        </w:numPr>
        <w:spacing w:before="23" w:beforeAutospacing="0" w:after="0" w:afterAutospacing="0"/>
        <w:ind w:left="426" w:right="-108" w:hanging="426"/>
        <w:jc w:val="both"/>
        <w:rPr>
          <w:b/>
          <w:sz w:val="22"/>
          <w:szCs w:val="22"/>
        </w:rPr>
      </w:pPr>
      <w:r w:rsidRPr="00750A44">
        <w:rPr>
          <w:sz w:val="22"/>
          <w:szCs w:val="22"/>
        </w:rPr>
        <w:t>volný vjezd až k místu koncertu + bezpečné místo pro parkování 7 osobních aut a 1 dodávky</w:t>
      </w:r>
    </w:p>
    <w:p w14:paraId="63CF88B4" w14:textId="11C58F82" w:rsidR="00E16233" w:rsidRPr="00750A44" w:rsidRDefault="00E16233" w:rsidP="005A1D6D">
      <w:pPr>
        <w:pStyle w:val="Normlnweb"/>
        <w:numPr>
          <w:ilvl w:val="0"/>
          <w:numId w:val="3"/>
        </w:numPr>
        <w:spacing w:before="23" w:beforeAutospacing="0" w:after="0" w:afterAutospacing="0"/>
        <w:ind w:left="426" w:right="-108" w:hanging="426"/>
        <w:jc w:val="both"/>
        <w:rPr>
          <w:sz w:val="22"/>
          <w:szCs w:val="22"/>
        </w:rPr>
      </w:pPr>
      <w:r w:rsidRPr="00750A44">
        <w:rPr>
          <w:sz w:val="22"/>
          <w:szCs w:val="22"/>
        </w:rPr>
        <w:t>krytý prostor  pro vystoupení (podium)o velikosti minim.</w:t>
      </w:r>
      <w:r>
        <w:rPr>
          <w:b/>
          <w:sz w:val="22"/>
          <w:szCs w:val="22"/>
        </w:rPr>
        <w:t>8</w:t>
      </w:r>
      <w:r w:rsidRPr="00750A44">
        <w:rPr>
          <w:b/>
          <w:sz w:val="22"/>
          <w:szCs w:val="22"/>
        </w:rPr>
        <w:t>X6m</w:t>
      </w:r>
      <w:r w:rsidRPr="00750A44">
        <w:rPr>
          <w:sz w:val="22"/>
          <w:szCs w:val="22"/>
        </w:rPr>
        <w:t xml:space="preserve">, chráněný proti dešti i slunci. Na podiu 2 židle a 2 menší stolky na odkládání nástrojů. Případná  domluva – </w:t>
      </w:r>
    </w:p>
    <w:p w14:paraId="2BBC5096" w14:textId="77777777" w:rsidR="00E16233" w:rsidRPr="00750A44" w:rsidRDefault="00E16233" w:rsidP="005A1D6D">
      <w:pPr>
        <w:pStyle w:val="Normlnweb"/>
        <w:numPr>
          <w:ilvl w:val="0"/>
          <w:numId w:val="3"/>
        </w:numPr>
        <w:spacing w:before="23" w:beforeAutospacing="0" w:after="0" w:afterAutospacing="0"/>
        <w:ind w:left="426" w:right="-108" w:hanging="426"/>
        <w:jc w:val="both"/>
        <w:rPr>
          <w:sz w:val="22"/>
          <w:szCs w:val="22"/>
        </w:rPr>
      </w:pPr>
      <w:r w:rsidRPr="00750A44">
        <w:rPr>
          <w:sz w:val="22"/>
          <w:szCs w:val="22"/>
        </w:rPr>
        <w:t>zásuvku ve vzdálenosti max.15m od podia  380V/min.</w:t>
      </w:r>
      <w:proofErr w:type="gramStart"/>
      <w:r w:rsidRPr="00750A44">
        <w:rPr>
          <w:sz w:val="22"/>
          <w:szCs w:val="22"/>
        </w:rPr>
        <w:t>32A, 4.nebo</w:t>
      </w:r>
      <w:proofErr w:type="gramEnd"/>
      <w:r w:rsidRPr="00750A44">
        <w:rPr>
          <w:sz w:val="22"/>
          <w:szCs w:val="22"/>
        </w:rPr>
        <w:t xml:space="preserve"> 5.kolík jištěnou proudovým jističem min.32A. V případě nejasností tel: 602446399.</w:t>
      </w:r>
    </w:p>
    <w:p w14:paraId="726C533F" w14:textId="77777777" w:rsidR="00E16233" w:rsidRPr="00750A44" w:rsidRDefault="00E16233" w:rsidP="005A1D6D">
      <w:pPr>
        <w:pStyle w:val="Normlnweb"/>
        <w:numPr>
          <w:ilvl w:val="0"/>
          <w:numId w:val="3"/>
        </w:numPr>
        <w:spacing w:before="23" w:beforeAutospacing="0" w:after="0" w:afterAutospacing="0"/>
        <w:ind w:left="426" w:right="-108" w:hanging="426"/>
        <w:jc w:val="both"/>
        <w:rPr>
          <w:sz w:val="22"/>
          <w:szCs w:val="22"/>
        </w:rPr>
      </w:pPr>
      <w:r w:rsidRPr="00750A44">
        <w:rPr>
          <w:bCs/>
          <w:sz w:val="22"/>
          <w:szCs w:val="22"/>
        </w:rPr>
        <w:lastRenderedPageBreak/>
        <w:t>dva</w:t>
      </w:r>
      <w:r w:rsidRPr="00750A44">
        <w:rPr>
          <w:sz w:val="22"/>
          <w:szCs w:val="22"/>
        </w:rPr>
        <w:t xml:space="preserve"> stoly min.1x1m a prostor min. 2x2m pro zvukaře + 2 židle v prostoru mezi diváky. </w:t>
      </w:r>
      <w:r w:rsidRPr="00750A44">
        <w:rPr>
          <w:b/>
          <w:bCs/>
          <w:sz w:val="22"/>
          <w:szCs w:val="22"/>
        </w:rPr>
        <w:t>Ne</w:t>
      </w:r>
      <w:r w:rsidRPr="00750A44">
        <w:rPr>
          <w:sz w:val="22"/>
          <w:szCs w:val="22"/>
        </w:rPr>
        <w:t xml:space="preserve"> pod podiem,</w:t>
      </w:r>
      <w:r w:rsidRPr="00750A44">
        <w:rPr>
          <w:b/>
          <w:bCs/>
          <w:sz w:val="22"/>
          <w:szCs w:val="22"/>
        </w:rPr>
        <w:t xml:space="preserve"> Ne</w:t>
      </w:r>
      <w:r w:rsidRPr="00750A44">
        <w:rPr>
          <w:b/>
          <w:sz w:val="22"/>
          <w:szCs w:val="22"/>
        </w:rPr>
        <w:t xml:space="preserve"> </w:t>
      </w:r>
      <w:r w:rsidRPr="00750A44">
        <w:rPr>
          <w:sz w:val="22"/>
          <w:szCs w:val="22"/>
        </w:rPr>
        <w:t xml:space="preserve">pod balkonem, </w:t>
      </w:r>
      <w:r w:rsidRPr="00750A44">
        <w:rPr>
          <w:b/>
          <w:sz w:val="22"/>
          <w:szCs w:val="22"/>
        </w:rPr>
        <w:t>Ne</w:t>
      </w:r>
      <w:r w:rsidRPr="00750A44">
        <w:rPr>
          <w:sz w:val="22"/>
          <w:szCs w:val="22"/>
        </w:rPr>
        <w:t xml:space="preserve"> na kraji v uličce.</w:t>
      </w:r>
      <w:r>
        <w:rPr>
          <w:sz w:val="22"/>
          <w:szCs w:val="22"/>
        </w:rPr>
        <w:t xml:space="preserve"> Konkrétní umístění v sále</w:t>
      </w:r>
      <w:r w:rsidRPr="00D7208A">
        <w:rPr>
          <w:sz w:val="22"/>
          <w:szCs w:val="22"/>
        </w:rPr>
        <w:t xml:space="preserve">: 9. řada,  místa </w:t>
      </w:r>
      <w:r>
        <w:rPr>
          <w:sz w:val="22"/>
          <w:szCs w:val="22"/>
        </w:rPr>
        <w:t>31, 33 a 32, 10. řada, místa 33, 34 a 32.</w:t>
      </w:r>
    </w:p>
    <w:p w14:paraId="40C2800A" w14:textId="77777777" w:rsidR="00E16233" w:rsidRPr="00750A44" w:rsidRDefault="00E16233" w:rsidP="005A1D6D">
      <w:pPr>
        <w:pStyle w:val="Normlnweb"/>
        <w:numPr>
          <w:ilvl w:val="0"/>
          <w:numId w:val="3"/>
        </w:numPr>
        <w:spacing w:before="23" w:beforeAutospacing="0" w:after="0" w:afterAutospacing="0"/>
        <w:ind w:left="426" w:right="-108" w:hanging="426"/>
        <w:jc w:val="both"/>
        <w:rPr>
          <w:sz w:val="22"/>
          <w:szCs w:val="22"/>
        </w:rPr>
      </w:pPr>
      <w:r w:rsidRPr="00BA5F22">
        <w:rPr>
          <w:sz w:val="22"/>
          <w:szCs w:val="22"/>
        </w:rPr>
        <w:t>přístup do sálu po dobu nezbytně nutnou pro přípravu vystoupení (cca 5</w:t>
      </w:r>
      <w:r w:rsidRPr="00BA5F22">
        <w:rPr>
          <w:bCs/>
          <w:sz w:val="22"/>
          <w:szCs w:val="22"/>
        </w:rPr>
        <w:t xml:space="preserve"> hodin</w:t>
      </w:r>
      <w:r w:rsidRPr="00BA5F22">
        <w:rPr>
          <w:sz w:val="22"/>
          <w:szCs w:val="22"/>
        </w:rPr>
        <w:t xml:space="preserve"> před začátkem) a na sbalení a naložení aparatury + nástrojů (cca </w:t>
      </w:r>
      <w:r w:rsidRPr="00BA5F22">
        <w:rPr>
          <w:bCs/>
          <w:sz w:val="22"/>
          <w:szCs w:val="22"/>
        </w:rPr>
        <w:t xml:space="preserve">2 hod </w:t>
      </w:r>
      <w:r w:rsidRPr="00BA5F22">
        <w:rPr>
          <w:sz w:val="22"/>
          <w:szCs w:val="22"/>
        </w:rPr>
        <w:t>po skončení koncertu).</w:t>
      </w:r>
      <w:r>
        <w:rPr>
          <w:sz w:val="22"/>
          <w:szCs w:val="22"/>
        </w:rPr>
        <w:t xml:space="preserve"> V případě, že kapela odjíždí až na druhý den, prosíme o zajištění vhodného prostoru poblíž jeviště pro ponechání nástrojů a techniky až do doby odjezdu.</w:t>
      </w:r>
    </w:p>
    <w:p w14:paraId="00B6C5B2" w14:textId="77777777" w:rsidR="00575A26" w:rsidRDefault="00E16233" w:rsidP="005A1D6D">
      <w:pPr>
        <w:pStyle w:val="Normlnweb"/>
        <w:numPr>
          <w:ilvl w:val="0"/>
          <w:numId w:val="3"/>
        </w:numPr>
        <w:spacing w:before="23" w:beforeAutospacing="0" w:after="0" w:afterAutospacing="0"/>
        <w:ind w:left="426" w:right="-108" w:hanging="426"/>
        <w:jc w:val="both"/>
        <w:rPr>
          <w:b/>
          <w:sz w:val="22"/>
          <w:szCs w:val="22"/>
        </w:rPr>
      </w:pPr>
      <w:r w:rsidRPr="00750A44">
        <w:rPr>
          <w:sz w:val="22"/>
          <w:szCs w:val="22"/>
        </w:rPr>
        <w:t xml:space="preserve">min. </w:t>
      </w:r>
      <w:r w:rsidRPr="00750A44">
        <w:rPr>
          <w:b/>
          <w:sz w:val="22"/>
          <w:szCs w:val="22"/>
        </w:rPr>
        <w:t>4 pomocníky</w:t>
      </w:r>
      <w:r w:rsidRPr="00750A44">
        <w:rPr>
          <w:sz w:val="22"/>
          <w:szCs w:val="22"/>
        </w:rPr>
        <w:t xml:space="preserve"> na nošení aparatury a nástrojů před koncertem a také po skončení koncertu</w:t>
      </w:r>
      <w:r w:rsidRPr="00750A44">
        <w:rPr>
          <w:b/>
          <w:sz w:val="22"/>
          <w:szCs w:val="22"/>
        </w:rPr>
        <w:t xml:space="preserve">. </w:t>
      </w:r>
      <w:r w:rsidRPr="00750A44">
        <w:rPr>
          <w:b/>
          <w:bCs/>
          <w:sz w:val="22"/>
          <w:szCs w:val="22"/>
        </w:rPr>
        <w:t xml:space="preserve">V případě nedodržení této podmínky bude přiúčtována k ceně koncertu částka </w:t>
      </w:r>
      <w:bookmarkStart w:id="1" w:name="_GoBack"/>
      <w:bookmarkEnd w:id="1"/>
      <w:r w:rsidRPr="00750A44">
        <w:rPr>
          <w:b/>
          <w:bCs/>
          <w:sz w:val="22"/>
          <w:szCs w:val="22"/>
        </w:rPr>
        <w:t>2.000,-- Kč</w:t>
      </w:r>
      <w:r w:rsidRPr="00750A44">
        <w:rPr>
          <w:sz w:val="22"/>
          <w:szCs w:val="22"/>
        </w:rPr>
        <w:t xml:space="preserve"> </w:t>
      </w:r>
    </w:p>
    <w:p w14:paraId="7ECAEAC4" w14:textId="77777777" w:rsidR="00E16233" w:rsidRPr="00575A26" w:rsidRDefault="00E16233" w:rsidP="005A1D6D">
      <w:pPr>
        <w:pStyle w:val="Normlnweb"/>
        <w:numPr>
          <w:ilvl w:val="0"/>
          <w:numId w:val="3"/>
        </w:numPr>
        <w:spacing w:before="23" w:beforeAutospacing="0" w:after="0" w:afterAutospacing="0"/>
        <w:ind w:left="426" w:right="-108" w:hanging="426"/>
        <w:jc w:val="both"/>
        <w:rPr>
          <w:b/>
          <w:sz w:val="22"/>
          <w:szCs w:val="22"/>
        </w:rPr>
      </w:pPr>
      <w:r w:rsidRPr="00575A26">
        <w:rPr>
          <w:b/>
          <w:sz w:val="22"/>
          <w:szCs w:val="22"/>
        </w:rPr>
        <w:t xml:space="preserve">4 uzamykatelné </w:t>
      </w:r>
      <w:r w:rsidRPr="00575A26">
        <w:rPr>
          <w:b/>
          <w:bCs/>
          <w:sz w:val="22"/>
          <w:szCs w:val="22"/>
        </w:rPr>
        <w:t xml:space="preserve">šatny pro účinkující </w:t>
      </w:r>
      <w:r w:rsidRPr="00575A26">
        <w:rPr>
          <w:sz w:val="22"/>
          <w:szCs w:val="22"/>
        </w:rPr>
        <w:t>v blízkosti jeviště, s možností použití soc. zařízení se základním hygienickým vybavením +</w:t>
      </w:r>
      <w:r w:rsidRPr="00575A26">
        <w:rPr>
          <w:b/>
          <w:sz w:val="22"/>
          <w:szCs w:val="22"/>
        </w:rPr>
        <w:t xml:space="preserve"> 5 látkových ručníků. Objednatel zajistí pro umělce vhodný prostor pro kouření v blízkosti podia.</w:t>
      </w:r>
    </w:p>
    <w:p w14:paraId="499D6EBE" w14:textId="77777777" w:rsidR="00E16233" w:rsidRPr="00750A44" w:rsidRDefault="00E16233" w:rsidP="005A1D6D">
      <w:pPr>
        <w:pStyle w:val="Normlnweb"/>
        <w:numPr>
          <w:ilvl w:val="0"/>
          <w:numId w:val="3"/>
        </w:numPr>
        <w:spacing w:before="23" w:beforeAutospacing="0" w:after="0" w:afterAutospacing="0"/>
        <w:ind w:left="426" w:right="-108" w:hanging="426"/>
        <w:jc w:val="both"/>
        <w:rPr>
          <w:sz w:val="22"/>
          <w:szCs w:val="22"/>
        </w:rPr>
      </w:pPr>
      <w:r w:rsidRPr="00750A44">
        <w:rPr>
          <w:sz w:val="22"/>
          <w:szCs w:val="22"/>
        </w:rPr>
        <w:t xml:space="preserve">90 minut před vystoupením zajistí a uhradí občerstvení pro 17 osob (minerálky – neperlivé i perlivé, káva + mléko, čaj, bílé víno - 2 láhve, např. obložená mísa, chlebíčky a podobně) + hrníčky a sklenice. </w:t>
      </w:r>
    </w:p>
    <w:p w14:paraId="37AE590C" w14:textId="77777777" w:rsidR="00E16233" w:rsidRPr="00750A44" w:rsidRDefault="00E16233" w:rsidP="005A1D6D">
      <w:pPr>
        <w:pStyle w:val="Normlnweb"/>
        <w:numPr>
          <w:ilvl w:val="0"/>
          <w:numId w:val="3"/>
        </w:numPr>
        <w:spacing w:before="23" w:beforeAutospacing="0" w:after="0" w:afterAutospacing="0"/>
        <w:ind w:left="426" w:right="-108" w:hanging="426"/>
        <w:jc w:val="both"/>
        <w:rPr>
          <w:sz w:val="22"/>
          <w:szCs w:val="22"/>
        </w:rPr>
      </w:pPr>
      <w:r w:rsidRPr="00750A44">
        <w:rPr>
          <w:sz w:val="22"/>
          <w:szCs w:val="22"/>
        </w:rPr>
        <w:t xml:space="preserve">V předsálí </w:t>
      </w:r>
      <w:r>
        <w:rPr>
          <w:sz w:val="22"/>
          <w:szCs w:val="22"/>
        </w:rPr>
        <w:t>3</w:t>
      </w:r>
      <w:r w:rsidRPr="00750A44">
        <w:rPr>
          <w:sz w:val="22"/>
          <w:szCs w:val="22"/>
        </w:rPr>
        <w:t xml:space="preserve"> stoly a 4 židle k prodeji - účinkující budou na místě prodávat vlastní CD, DVD, knihy, zpěvníky, plakáty atd. Zároveň si vyhrazují zákaz prodeje tohoto zboží jinými subjekty.</w:t>
      </w:r>
    </w:p>
    <w:p w14:paraId="369AFC06" w14:textId="77777777" w:rsidR="00E16233" w:rsidRPr="00750A44" w:rsidRDefault="00E16233" w:rsidP="005A1D6D">
      <w:pPr>
        <w:pStyle w:val="Normlnweb"/>
        <w:numPr>
          <w:ilvl w:val="0"/>
          <w:numId w:val="3"/>
        </w:numPr>
        <w:spacing w:before="23" w:beforeAutospacing="0" w:after="0" w:afterAutospacing="0"/>
        <w:ind w:left="426" w:right="-108" w:hanging="426"/>
        <w:jc w:val="both"/>
        <w:rPr>
          <w:sz w:val="22"/>
          <w:szCs w:val="22"/>
        </w:rPr>
      </w:pPr>
      <w:r w:rsidRPr="00750A44">
        <w:rPr>
          <w:sz w:val="22"/>
          <w:szCs w:val="22"/>
        </w:rPr>
        <w:t>Objednatel se zavazuje posílat umělci před uveřejněním k </w:t>
      </w:r>
      <w:r w:rsidRPr="00750A44">
        <w:rPr>
          <w:b/>
          <w:sz w:val="22"/>
          <w:szCs w:val="22"/>
        </w:rPr>
        <w:t>odsouhlasení</w:t>
      </w:r>
      <w:r w:rsidRPr="00750A44">
        <w:rPr>
          <w:sz w:val="22"/>
          <w:szCs w:val="22"/>
        </w:rPr>
        <w:t xml:space="preserve"> všechny </w:t>
      </w:r>
      <w:r w:rsidRPr="00750A44">
        <w:rPr>
          <w:b/>
          <w:sz w:val="22"/>
          <w:szCs w:val="22"/>
        </w:rPr>
        <w:t>propagační materiály</w:t>
      </w:r>
      <w:r w:rsidRPr="00750A44">
        <w:rPr>
          <w:sz w:val="22"/>
          <w:szCs w:val="22"/>
        </w:rPr>
        <w:t xml:space="preserve"> a tiskové zprávy, přičemž využije pro propagaci především materiály, které dodá umělec. Materiály je možné stáhnout elektronicky z této adresy:  </w:t>
      </w:r>
      <w:r w:rsidRPr="00750A44">
        <w:rPr>
          <w:sz w:val="22"/>
          <w:szCs w:val="22"/>
          <w:u w:val="single"/>
        </w:rPr>
        <w:t>www.hradistan.cz/pro-poradatele</w:t>
      </w:r>
      <w:r w:rsidRPr="00750A44">
        <w:rPr>
          <w:sz w:val="22"/>
          <w:szCs w:val="22"/>
        </w:rPr>
        <w:t xml:space="preserve"> - odkaz  „</w:t>
      </w:r>
      <w:proofErr w:type="spellStart"/>
      <w:r w:rsidRPr="00750A44">
        <w:rPr>
          <w:b/>
          <w:sz w:val="22"/>
          <w:szCs w:val="22"/>
        </w:rPr>
        <w:t>Promo</w:t>
      </w:r>
      <w:proofErr w:type="spellEnd"/>
      <w:r w:rsidRPr="00750A44">
        <w:rPr>
          <w:b/>
          <w:sz w:val="22"/>
          <w:szCs w:val="22"/>
        </w:rPr>
        <w:t xml:space="preserve"> Hr &amp; </w:t>
      </w:r>
      <w:proofErr w:type="spellStart"/>
      <w:r w:rsidRPr="00750A44">
        <w:rPr>
          <w:b/>
          <w:sz w:val="22"/>
          <w:szCs w:val="22"/>
        </w:rPr>
        <w:t>Redl</w:t>
      </w:r>
      <w:proofErr w:type="spellEnd"/>
      <w:r w:rsidRPr="00750A44">
        <w:rPr>
          <w:sz w:val="22"/>
          <w:szCs w:val="22"/>
        </w:rPr>
        <w:t>“.</w:t>
      </w:r>
    </w:p>
    <w:p w14:paraId="72C343C6" w14:textId="77777777" w:rsidR="00E16233" w:rsidRPr="00750A44" w:rsidRDefault="00E16233" w:rsidP="005A1D6D">
      <w:pPr>
        <w:pStyle w:val="Normlnweb"/>
        <w:numPr>
          <w:ilvl w:val="0"/>
          <w:numId w:val="3"/>
        </w:numPr>
        <w:spacing w:before="23" w:beforeAutospacing="0" w:after="0" w:afterAutospacing="0"/>
        <w:ind w:left="426" w:right="-108" w:hanging="426"/>
        <w:jc w:val="both"/>
        <w:rPr>
          <w:sz w:val="22"/>
          <w:szCs w:val="22"/>
        </w:rPr>
      </w:pPr>
      <w:r w:rsidRPr="00750A44">
        <w:rPr>
          <w:sz w:val="22"/>
          <w:szCs w:val="22"/>
        </w:rPr>
        <w:t xml:space="preserve">Jakýkoliv záznam vystoupení je možný pouze po předchozím písemném souhlasu </w:t>
      </w:r>
      <w:r>
        <w:rPr>
          <w:sz w:val="22"/>
          <w:szCs w:val="22"/>
        </w:rPr>
        <w:t>Dodavatele</w:t>
      </w:r>
      <w:r w:rsidRPr="00750A44">
        <w:rPr>
          <w:sz w:val="22"/>
          <w:szCs w:val="22"/>
        </w:rPr>
        <w:t>.</w:t>
      </w:r>
    </w:p>
    <w:p w14:paraId="480BFBB7" w14:textId="77777777" w:rsidR="00E16233" w:rsidRPr="00750A44" w:rsidRDefault="00E16233" w:rsidP="005A1D6D">
      <w:pPr>
        <w:pStyle w:val="Normlnweb"/>
        <w:numPr>
          <w:ilvl w:val="0"/>
          <w:numId w:val="3"/>
        </w:numPr>
        <w:spacing w:before="23" w:beforeAutospacing="0" w:after="0" w:afterAutospacing="0"/>
        <w:ind w:left="426" w:right="-108" w:hanging="426"/>
        <w:jc w:val="both"/>
        <w:rPr>
          <w:sz w:val="22"/>
          <w:szCs w:val="22"/>
        </w:rPr>
      </w:pPr>
      <w:r w:rsidRPr="00750A44">
        <w:rPr>
          <w:sz w:val="22"/>
          <w:szCs w:val="22"/>
        </w:rPr>
        <w:t xml:space="preserve">Poplatky za autorsky chráněná díla </w:t>
      </w:r>
      <w:r w:rsidRPr="00750A44">
        <w:rPr>
          <w:b/>
          <w:sz w:val="22"/>
          <w:szCs w:val="22"/>
        </w:rPr>
        <w:t xml:space="preserve">hradí </w:t>
      </w:r>
      <w:r>
        <w:rPr>
          <w:b/>
          <w:sz w:val="22"/>
          <w:szCs w:val="22"/>
        </w:rPr>
        <w:t>Objednatel</w:t>
      </w:r>
      <w:r w:rsidRPr="00750A44">
        <w:rPr>
          <w:sz w:val="22"/>
          <w:szCs w:val="22"/>
        </w:rPr>
        <w:t>, který podá za tímto účelem řádné hlášení Ochrannému svazu autorskému (</w:t>
      </w:r>
      <w:r w:rsidRPr="00750A44">
        <w:rPr>
          <w:b/>
          <w:sz w:val="22"/>
          <w:szCs w:val="22"/>
        </w:rPr>
        <w:t>OSA</w:t>
      </w:r>
      <w:r w:rsidRPr="00750A44">
        <w:rPr>
          <w:sz w:val="22"/>
          <w:szCs w:val="22"/>
        </w:rPr>
        <w:t xml:space="preserve">). Repertoár. </w:t>
      </w:r>
      <w:proofErr w:type="gramStart"/>
      <w:r w:rsidRPr="00750A44">
        <w:rPr>
          <w:sz w:val="22"/>
          <w:szCs w:val="22"/>
        </w:rPr>
        <w:t>list</w:t>
      </w:r>
      <w:proofErr w:type="gramEnd"/>
      <w:r w:rsidRPr="00750A44">
        <w:rPr>
          <w:sz w:val="22"/>
          <w:szCs w:val="22"/>
        </w:rPr>
        <w:t xml:space="preserve"> ke stažení zde: </w:t>
      </w:r>
      <w:r w:rsidRPr="00750A44">
        <w:rPr>
          <w:sz w:val="22"/>
          <w:szCs w:val="22"/>
          <w:u w:val="single"/>
        </w:rPr>
        <w:t>http://www.hradistan.cz/pro-poradatele</w:t>
      </w:r>
      <w:r w:rsidRPr="00750A44">
        <w:rPr>
          <w:sz w:val="22"/>
          <w:szCs w:val="22"/>
        </w:rPr>
        <w:t xml:space="preserve"> </w:t>
      </w:r>
    </w:p>
    <w:p w14:paraId="0EC46DD4" w14:textId="5E089D09" w:rsidR="00E16233" w:rsidRDefault="00E16233" w:rsidP="005A1D6D">
      <w:pPr>
        <w:pStyle w:val="Normlnweb"/>
        <w:numPr>
          <w:ilvl w:val="0"/>
          <w:numId w:val="3"/>
        </w:numPr>
        <w:spacing w:before="23" w:beforeAutospacing="0" w:after="0" w:afterAutospacing="0"/>
        <w:ind w:left="426" w:right="-108" w:hanging="426"/>
        <w:jc w:val="both"/>
        <w:rPr>
          <w:sz w:val="22"/>
          <w:szCs w:val="22"/>
        </w:rPr>
      </w:pPr>
      <w:r w:rsidRPr="00023D77">
        <w:rPr>
          <w:b/>
          <w:sz w:val="22"/>
          <w:szCs w:val="22"/>
        </w:rPr>
        <w:t>Ubytování</w:t>
      </w:r>
      <w:r w:rsidRPr="00023D77">
        <w:rPr>
          <w:sz w:val="22"/>
          <w:szCs w:val="22"/>
        </w:rPr>
        <w:t xml:space="preserve"> </w:t>
      </w:r>
      <w:r w:rsidR="00A97D61">
        <w:rPr>
          <w:sz w:val="22"/>
          <w:szCs w:val="22"/>
        </w:rPr>
        <w:t>pro 10</w:t>
      </w:r>
      <w:r w:rsidRPr="00012512">
        <w:rPr>
          <w:sz w:val="22"/>
          <w:szCs w:val="22"/>
        </w:rPr>
        <w:t xml:space="preserve"> osob</w:t>
      </w:r>
      <w:r>
        <w:rPr>
          <w:sz w:val="22"/>
          <w:szCs w:val="22"/>
        </w:rPr>
        <w:t xml:space="preserve"> </w:t>
      </w:r>
      <w:r w:rsidRPr="00023D77">
        <w:rPr>
          <w:sz w:val="22"/>
          <w:szCs w:val="22"/>
        </w:rPr>
        <w:t xml:space="preserve"> (v hotelu nebo penzionu </w:t>
      </w:r>
      <w:proofErr w:type="spellStart"/>
      <w:proofErr w:type="gramStart"/>
      <w:r w:rsidRPr="00023D77">
        <w:rPr>
          <w:sz w:val="22"/>
          <w:szCs w:val="22"/>
        </w:rPr>
        <w:t>vč.snídaně</w:t>
      </w:r>
      <w:proofErr w:type="spellEnd"/>
      <w:proofErr w:type="gramEnd"/>
      <w:r w:rsidRPr="00023D77">
        <w:rPr>
          <w:sz w:val="22"/>
          <w:szCs w:val="22"/>
        </w:rPr>
        <w:t xml:space="preserve">). Rozložení pokojů: </w:t>
      </w:r>
      <w:r w:rsidR="00A97D61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023D77">
        <w:rPr>
          <w:sz w:val="22"/>
          <w:szCs w:val="22"/>
        </w:rPr>
        <w:t>x</w:t>
      </w:r>
      <w:r>
        <w:rPr>
          <w:sz w:val="22"/>
          <w:szCs w:val="22"/>
        </w:rPr>
        <w:t xml:space="preserve"> </w:t>
      </w:r>
      <w:r w:rsidRPr="00023D77">
        <w:rPr>
          <w:sz w:val="22"/>
          <w:szCs w:val="22"/>
        </w:rPr>
        <w:t>1 lůžko</w:t>
      </w:r>
      <w:r>
        <w:rPr>
          <w:sz w:val="22"/>
          <w:szCs w:val="22"/>
        </w:rPr>
        <w:t xml:space="preserve">, </w:t>
      </w:r>
      <w:r w:rsidRPr="00071FC0">
        <w:rPr>
          <w:b/>
          <w:sz w:val="22"/>
          <w:szCs w:val="22"/>
        </w:rPr>
        <w:t>z toho jeden s vanou</w:t>
      </w:r>
      <w:r w:rsidR="00A97D61">
        <w:rPr>
          <w:sz w:val="22"/>
          <w:szCs w:val="22"/>
        </w:rPr>
        <w:t>, zbylých 8 lidí  2</w:t>
      </w:r>
      <w:r w:rsidRPr="00023D77">
        <w:rPr>
          <w:sz w:val="22"/>
          <w:szCs w:val="22"/>
        </w:rPr>
        <w:t xml:space="preserve"> lůžkové pokoje. Prosíme zajistit odjezd  z hotelu (</w:t>
      </w:r>
      <w:proofErr w:type="spellStart"/>
      <w:r w:rsidRPr="00023D77">
        <w:rPr>
          <w:b/>
          <w:sz w:val="22"/>
          <w:szCs w:val="22"/>
        </w:rPr>
        <w:t>Check</w:t>
      </w:r>
      <w:proofErr w:type="spellEnd"/>
      <w:r w:rsidRPr="00023D77">
        <w:rPr>
          <w:b/>
          <w:sz w:val="22"/>
          <w:szCs w:val="22"/>
        </w:rPr>
        <w:t xml:space="preserve"> </w:t>
      </w:r>
      <w:proofErr w:type="spellStart"/>
      <w:r w:rsidRPr="00023D77">
        <w:rPr>
          <w:b/>
          <w:sz w:val="22"/>
          <w:szCs w:val="22"/>
        </w:rPr>
        <w:t>out</w:t>
      </w:r>
      <w:proofErr w:type="spellEnd"/>
      <w:r w:rsidRPr="00023D77">
        <w:rPr>
          <w:sz w:val="22"/>
          <w:szCs w:val="22"/>
        </w:rPr>
        <w:t>) nejdříve</w:t>
      </w:r>
      <w:r w:rsidRPr="00023D77">
        <w:rPr>
          <w:b/>
          <w:sz w:val="22"/>
          <w:szCs w:val="22"/>
        </w:rPr>
        <w:t xml:space="preserve"> </w:t>
      </w:r>
      <w:r w:rsidRPr="00023D77">
        <w:rPr>
          <w:sz w:val="22"/>
          <w:szCs w:val="22"/>
        </w:rPr>
        <w:t>ve</w:t>
      </w:r>
      <w:r w:rsidRPr="00023D77">
        <w:rPr>
          <w:b/>
          <w:sz w:val="22"/>
          <w:szCs w:val="22"/>
        </w:rPr>
        <w:t xml:space="preserve"> 12 hodin</w:t>
      </w:r>
      <w:r w:rsidRPr="00023D77">
        <w:rPr>
          <w:sz w:val="22"/>
          <w:szCs w:val="22"/>
        </w:rPr>
        <w:t>.</w:t>
      </w:r>
      <w:r w:rsidRPr="00750A44">
        <w:rPr>
          <w:sz w:val="22"/>
          <w:szCs w:val="22"/>
        </w:rPr>
        <w:t xml:space="preserve"> </w:t>
      </w:r>
    </w:p>
    <w:p w14:paraId="20B62965" w14:textId="77777777" w:rsidR="005C57E0" w:rsidRDefault="00E16233" w:rsidP="005A1D6D">
      <w:pPr>
        <w:pStyle w:val="Normlnweb"/>
        <w:numPr>
          <w:ilvl w:val="0"/>
          <w:numId w:val="3"/>
        </w:numPr>
        <w:spacing w:before="23" w:beforeAutospacing="0" w:after="0" w:afterAutospacing="0"/>
        <w:ind w:left="426" w:right="-108" w:hanging="426"/>
        <w:jc w:val="both"/>
        <w:rPr>
          <w:sz w:val="22"/>
          <w:szCs w:val="22"/>
        </w:rPr>
      </w:pPr>
      <w:r w:rsidRPr="00F01B0F">
        <w:rPr>
          <w:sz w:val="22"/>
          <w:szCs w:val="22"/>
        </w:rPr>
        <w:t>Dodavatel dodá objedna</w:t>
      </w:r>
      <w:r>
        <w:rPr>
          <w:sz w:val="22"/>
          <w:szCs w:val="22"/>
        </w:rPr>
        <w:t>te</w:t>
      </w:r>
      <w:r w:rsidRPr="00F01B0F">
        <w:rPr>
          <w:sz w:val="22"/>
          <w:szCs w:val="22"/>
        </w:rPr>
        <w:t xml:space="preserve">li </w:t>
      </w:r>
      <w:r>
        <w:rPr>
          <w:sz w:val="22"/>
          <w:szCs w:val="22"/>
        </w:rPr>
        <w:t xml:space="preserve"> 20 ks</w:t>
      </w:r>
      <w:r w:rsidRPr="00F01B0F">
        <w:rPr>
          <w:sz w:val="22"/>
          <w:szCs w:val="22"/>
        </w:rPr>
        <w:t xml:space="preserve"> „</w:t>
      </w:r>
      <w:proofErr w:type="spellStart"/>
      <w:r w:rsidRPr="00F01B0F">
        <w:rPr>
          <w:sz w:val="22"/>
          <w:szCs w:val="22"/>
        </w:rPr>
        <w:t>promo</w:t>
      </w:r>
      <w:proofErr w:type="spellEnd"/>
      <w:r w:rsidRPr="00F01B0F">
        <w:rPr>
          <w:sz w:val="22"/>
          <w:szCs w:val="22"/>
        </w:rPr>
        <w:t>“ CD nosičů Hradišťanu. Tyto nosiče jsou zahrnuty v celkové ceně, budou použity výhradně pro propagaci a nebudou dále prodávány</w:t>
      </w:r>
      <w:r>
        <w:rPr>
          <w:sz w:val="22"/>
          <w:szCs w:val="22"/>
        </w:rPr>
        <w:t>.</w:t>
      </w:r>
      <w:r w:rsidR="005C57E0">
        <w:rPr>
          <w:sz w:val="22"/>
          <w:szCs w:val="22"/>
        </w:rPr>
        <w:t xml:space="preserve"> </w:t>
      </w:r>
    </w:p>
    <w:p w14:paraId="075ED732" w14:textId="61438FA4" w:rsidR="005C57E0" w:rsidRDefault="005C57E0" w:rsidP="005A1D6D">
      <w:pPr>
        <w:pStyle w:val="Normlnweb"/>
        <w:numPr>
          <w:ilvl w:val="0"/>
          <w:numId w:val="3"/>
        </w:numPr>
        <w:spacing w:before="23" w:beforeAutospacing="0" w:after="0" w:afterAutospacing="0"/>
        <w:ind w:left="426" w:right="-108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vyčlení pro potřeby umělců </w:t>
      </w:r>
      <w:r w:rsidR="00E103FD">
        <w:rPr>
          <w:sz w:val="22"/>
          <w:szCs w:val="22"/>
        </w:rPr>
        <w:t>1</w:t>
      </w:r>
      <w:r w:rsidR="00A97D61">
        <w:rPr>
          <w:sz w:val="22"/>
          <w:szCs w:val="22"/>
        </w:rPr>
        <w:t>4</w:t>
      </w:r>
      <w:r>
        <w:rPr>
          <w:sz w:val="22"/>
          <w:szCs w:val="22"/>
        </w:rPr>
        <w:t xml:space="preserve"> míst přibližně uprostřed sálu</w:t>
      </w:r>
      <w:r w:rsidR="00E103FD">
        <w:rPr>
          <w:sz w:val="22"/>
          <w:szCs w:val="22"/>
        </w:rPr>
        <w:t xml:space="preserve"> ve 2. polovině</w:t>
      </w:r>
      <w:r>
        <w:rPr>
          <w:sz w:val="22"/>
          <w:szCs w:val="22"/>
        </w:rPr>
        <w:t>.</w:t>
      </w:r>
    </w:p>
    <w:p w14:paraId="5C7241EC" w14:textId="37009116" w:rsidR="00E16233" w:rsidRDefault="00E16233" w:rsidP="005A1D6D">
      <w:pPr>
        <w:pStyle w:val="Normlnweb"/>
        <w:numPr>
          <w:ilvl w:val="0"/>
          <w:numId w:val="3"/>
        </w:numPr>
        <w:spacing w:before="23" w:beforeAutospacing="0" w:after="0" w:afterAutospacing="0"/>
        <w:ind w:left="426" w:right="-108" w:hanging="426"/>
        <w:jc w:val="both"/>
        <w:rPr>
          <w:sz w:val="22"/>
          <w:szCs w:val="22"/>
        </w:rPr>
      </w:pPr>
      <w:r w:rsidRPr="005C57E0">
        <w:rPr>
          <w:sz w:val="22"/>
          <w:szCs w:val="22"/>
        </w:rPr>
        <w:t xml:space="preserve">Strany se zavazují nesdělit třetí osobě obsah a podmínky této smlouvy bez souhlasu strany druhé. Obsah této smlouvy a vztahy z ní vyplývající jsou obchodním tajemstvím ve smyslu § 504 občanského zákoníku. Burda Art s.r.o. bere na vědomí, že tato smlouva bude po jejím podpisu zveřejněna v Registru smluv dle Zákona o registru smluv č.340/2015 Sb. Odměna je údajem, který se nezveřejňuje ve smyslu § 3 odst. 2 písm. j) zákona č.340/2015 Sb. jakož i neuveřejněnou informací ve smyslu § 3 odst. 1 zákona č. 340/201 5 Sb. </w:t>
      </w:r>
      <w:r w:rsidR="00550AD7">
        <w:rPr>
          <w:sz w:val="22"/>
          <w:szCs w:val="22"/>
        </w:rPr>
        <w:t>Smluvní strany berou na vědomí, že tato smlouva bude zveřejněna v Registru smluv, kdy budou zveřejněny minimálně informace identifikující smluvní strany, předmět smlouvy a datum uzavření smlouvy, s výjimkou informací, které jsou považovány za obchodní tajemství Dodavatele. Smluvní strany souhlasí</w:t>
      </w:r>
      <w:r w:rsidR="006919E9">
        <w:rPr>
          <w:sz w:val="22"/>
          <w:szCs w:val="22"/>
        </w:rPr>
        <w:t>,</w:t>
      </w:r>
      <w:r w:rsidR="00550AD7">
        <w:rPr>
          <w:sz w:val="22"/>
          <w:szCs w:val="22"/>
        </w:rPr>
        <w:t xml:space="preserve"> že takovýmto zveřejněním není porušena povinnost Objednatele nesdělit třetí osobě obsah a podmínky této smlouvy dle čl. V odst. 17 této smlouvy.</w:t>
      </w:r>
      <w:r w:rsidR="009932FD">
        <w:rPr>
          <w:sz w:val="22"/>
          <w:szCs w:val="22"/>
        </w:rPr>
        <w:t xml:space="preserve"> Zveřejnění této smlouvy v registru smluv zajistí Objednatel.</w:t>
      </w:r>
    </w:p>
    <w:p w14:paraId="2657F3BF" w14:textId="77777777" w:rsidR="00E16233" w:rsidRPr="00750A44" w:rsidRDefault="00E16233" w:rsidP="005A1D6D">
      <w:pPr>
        <w:pStyle w:val="Normlnweb"/>
        <w:numPr>
          <w:ilvl w:val="0"/>
          <w:numId w:val="3"/>
        </w:numPr>
        <w:spacing w:before="23" w:beforeAutospacing="0" w:after="0" w:afterAutospacing="0"/>
        <w:ind w:left="426" w:right="-108" w:hanging="426"/>
        <w:jc w:val="both"/>
        <w:rPr>
          <w:sz w:val="22"/>
          <w:szCs w:val="22"/>
        </w:rPr>
      </w:pPr>
      <w:r w:rsidRPr="00750A44">
        <w:rPr>
          <w:sz w:val="22"/>
          <w:szCs w:val="22"/>
        </w:rPr>
        <w:t xml:space="preserve">Pro hladký a bezpečný průběh koncertu je Objednatel povinen zajistit </w:t>
      </w:r>
      <w:r w:rsidRPr="00750A44">
        <w:rPr>
          <w:b/>
          <w:bCs/>
          <w:sz w:val="22"/>
          <w:szCs w:val="22"/>
        </w:rPr>
        <w:t>dostatečnou pořadatelskou službu</w:t>
      </w:r>
      <w:r w:rsidRPr="00750A44">
        <w:rPr>
          <w:b/>
          <w:sz w:val="22"/>
          <w:szCs w:val="22"/>
        </w:rPr>
        <w:t>.</w:t>
      </w:r>
      <w:r w:rsidRPr="00750A44">
        <w:rPr>
          <w:sz w:val="22"/>
          <w:szCs w:val="22"/>
        </w:rPr>
        <w:t xml:space="preserve"> Ta provede důkladnou kontrolu návštěvníků k zajištění nebezpečných předmětů vnášených do sálu. Pořadatelská služba dbá na klidný průběh koncertu – v případě, že někteří z diváků budou výrazně narušovat koncert, budou službou vyvedeni z místa konání koncertu. Před, v průběhu a po skončení koncertu zamezí služba vstupu nepovolaných osob na pódium, do zákulisí a šaten. V průběhu koncertu není dovoleno pořizování obrazových a zvukových záznamů.(</w:t>
      </w:r>
      <w:r w:rsidRPr="00750A44">
        <w:rPr>
          <w:b/>
          <w:sz w:val="22"/>
          <w:szCs w:val="22"/>
        </w:rPr>
        <w:t>Fotografování) Pokud účinkující nestanoví jinak</w:t>
      </w:r>
      <w:r w:rsidRPr="00750A44">
        <w:rPr>
          <w:sz w:val="22"/>
          <w:szCs w:val="22"/>
        </w:rPr>
        <w:t>.</w:t>
      </w:r>
    </w:p>
    <w:p w14:paraId="172EA747" w14:textId="77777777" w:rsidR="00E16233" w:rsidRPr="00750A44" w:rsidRDefault="00E16233" w:rsidP="005A1D6D">
      <w:pPr>
        <w:pStyle w:val="Normlnweb"/>
        <w:numPr>
          <w:ilvl w:val="0"/>
          <w:numId w:val="3"/>
        </w:numPr>
        <w:spacing w:before="23" w:beforeAutospacing="0" w:after="0" w:afterAutospacing="0"/>
        <w:ind w:left="426" w:right="-108" w:hanging="426"/>
        <w:jc w:val="both"/>
        <w:rPr>
          <w:sz w:val="22"/>
          <w:szCs w:val="22"/>
        </w:rPr>
      </w:pPr>
      <w:r w:rsidRPr="00750A44">
        <w:rPr>
          <w:sz w:val="22"/>
          <w:szCs w:val="22"/>
        </w:rPr>
        <w:t xml:space="preserve">Objednatel odpovídá za případné </w:t>
      </w:r>
      <w:r w:rsidRPr="00750A44">
        <w:rPr>
          <w:b/>
          <w:sz w:val="22"/>
          <w:szCs w:val="22"/>
        </w:rPr>
        <w:t>úrazy a majetkové škody</w:t>
      </w:r>
      <w:r w:rsidRPr="00750A44">
        <w:rPr>
          <w:sz w:val="22"/>
          <w:szCs w:val="22"/>
        </w:rPr>
        <w:t xml:space="preserve"> vzniklé v souvislosti s vystoupením, pokud byly prokazatelně zaviněny Objednatelem, a pokud nebyly průkazně zaviněny Účinkujícím.</w:t>
      </w:r>
    </w:p>
    <w:p w14:paraId="73D40DCE" w14:textId="77777777" w:rsidR="00E16233" w:rsidRPr="00750A44" w:rsidRDefault="00E16233" w:rsidP="005A1D6D">
      <w:pPr>
        <w:pStyle w:val="Normlnweb"/>
        <w:numPr>
          <w:ilvl w:val="0"/>
          <w:numId w:val="3"/>
        </w:numPr>
        <w:spacing w:before="23" w:beforeAutospacing="0" w:after="0" w:afterAutospacing="0"/>
        <w:ind w:left="426" w:right="-108" w:hanging="426"/>
        <w:jc w:val="both"/>
        <w:rPr>
          <w:sz w:val="22"/>
          <w:szCs w:val="22"/>
        </w:rPr>
      </w:pPr>
      <w:r w:rsidRPr="00750A44">
        <w:rPr>
          <w:sz w:val="22"/>
          <w:szCs w:val="22"/>
        </w:rPr>
        <w:t xml:space="preserve">Zruší-li objednatel smluvně potvrzené vystoupení v průběhu posledních 60 dnů před termínem, uhradí umělcům 75% ceny. Zruší </w:t>
      </w:r>
      <w:proofErr w:type="spellStart"/>
      <w:r w:rsidRPr="00750A44">
        <w:rPr>
          <w:sz w:val="22"/>
          <w:szCs w:val="22"/>
        </w:rPr>
        <w:t>li</w:t>
      </w:r>
      <w:proofErr w:type="spellEnd"/>
      <w:r w:rsidRPr="00750A44">
        <w:rPr>
          <w:sz w:val="22"/>
          <w:szCs w:val="22"/>
        </w:rPr>
        <w:t xml:space="preserve"> vystoupení </w:t>
      </w:r>
      <w:r>
        <w:rPr>
          <w:sz w:val="22"/>
          <w:szCs w:val="22"/>
        </w:rPr>
        <w:t>Dodavatel</w:t>
      </w:r>
      <w:r w:rsidRPr="00750A44">
        <w:rPr>
          <w:sz w:val="22"/>
          <w:szCs w:val="22"/>
        </w:rPr>
        <w:t>, uhradí objednateli veškeré do té doby vynaložené a doložené náklady na koncert (maximálně však 50% z dohodnuté ceny vystoupení). Toto platí i při neuskutečnění akce z důvodu nedodržení podmínek ve smlouvě. Neplatí v případě živelné pohromy.</w:t>
      </w:r>
    </w:p>
    <w:p w14:paraId="29228ED3" w14:textId="77777777" w:rsidR="00E16233" w:rsidRPr="00750A44" w:rsidRDefault="00E16233" w:rsidP="005A1D6D">
      <w:pPr>
        <w:pStyle w:val="Normlnweb"/>
        <w:numPr>
          <w:ilvl w:val="0"/>
          <w:numId w:val="3"/>
        </w:numPr>
        <w:spacing w:before="23" w:beforeAutospacing="0" w:after="0" w:afterAutospacing="0"/>
        <w:ind w:left="426" w:right="-108" w:hanging="426"/>
        <w:jc w:val="both"/>
        <w:rPr>
          <w:sz w:val="22"/>
          <w:szCs w:val="22"/>
        </w:rPr>
      </w:pPr>
      <w:r w:rsidRPr="00750A44">
        <w:rPr>
          <w:sz w:val="22"/>
          <w:szCs w:val="22"/>
        </w:rPr>
        <w:t xml:space="preserve">Za každý nedodržený bod smlouvy bude objednateli účtována smluvní pokuta ve výši 2000,-Kč. Vedle toho uhradí objednatel </w:t>
      </w:r>
      <w:r>
        <w:rPr>
          <w:sz w:val="22"/>
          <w:szCs w:val="22"/>
        </w:rPr>
        <w:t>Dodavateli p</w:t>
      </w:r>
      <w:r w:rsidRPr="00750A44">
        <w:rPr>
          <w:sz w:val="22"/>
          <w:szCs w:val="22"/>
        </w:rPr>
        <w:t>řípadnou vzniklou škodu v plné výši.</w:t>
      </w:r>
    </w:p>
    <w:p w14:paraId="2DCDF937" w14:textId="77777777" w:rsidR="00E16233" w:rsidRPr="00750A44" w:rsidRDefault="00E16233" w:rsidP="005A1D6D">
      <w:pPr>
        <w:pStyle w:val="Normlnweb"/>
        <w:numPr>
          <w:ilvl w:val="0"/>
          <w:numId w:val="3"/>
        </w:numPr>
        <w:spacing w:before="23" w:beforeAutospacing="0" w:after="0" w:afterAutospacing="0"/>
        <w:ind w:left="426" w:right="-108" w:hanging="426"/>
        <w:jc w:val="both"/>
        <w:rPr>
          <w:sz w:val="22"/>
          <w:szCs w:val="22"/>
        </w:rPr>
      </w:pPr>
      <w:r w:rsidRPr="00750A44">
        <w:rPr>
          <w:sz w:val="22"/>
          <w:szCs w:val="22"/>
        </w:rPr>
        <w:t>Po oboustranném podpisu se tato smlouva stává závaznou a je vypověditelná pouze po dohodě smluvních stran, a to pouze písemnou formou.</w:t>
      </w:r>
    </w:p>
    <w:p w14:paraId="51DE6E2C" w14:textId="77777777" w:rsidR="00E16233" w:rsidRPr="00750A44" w:rsidRDefault="00E16233" w:rsidP="00E16233">
      <w:pPr>
        <w:pStyle w:val="Normlnweb"/>
        <w:spacing w:before="23" w:beforeAutospacing="0" w:after="0" w:afterAutospacing="0"/>
        <w:ind w:right="-108"/>
        <w:rPr>
          <w:sz w:val="22"/>
          <w:szCs w:val="22"/>
        </w:rPr>
      </w:pPr>
    </w:p>
    <w:p w14:paraId="5D357ADB" w14:textId="77777777" w:rsidR="00AA39B3" w:rsidRDefault="00AA39B3" w:rsidP="00BC0A9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3BFA4B27" w14:textId="77777777" w:rsidR="00A97D61" w:rsidRDefault="00A97D61" w:rsidP="00BC0A9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769F508" w14:textId="77777777" w:rsidR="006D7839" w:rsidRDefault="006D7839" w:rsidP="00BC0A9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7B6FA79" w14:textId="77777777" w:rsidR="00E16233" w:rsidRPr="00BC0A9E" w:rsidRDefault="00BC0A9E" w:rsidP="00BC0A9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C0A9E">
        <w:rPr>
          <w:b/>
          <w:sz w:val="22"/>
          <w:szCs w:val="22"/>
        </w:rPr>
        <w:t>Čl. V</w:t>
      </w:r>
      <w:r w:rsidR="00FB182E">
        <w:rPr>
          <w:b/>
          <w:sz w:val="22"/>
          <w:szCs w:val="22"/>
        </w:rPr>
        <w:t>I</w:t>
      </w:r>
      <w:r w:rsidRPr="00BC0A9E">
        <w:rPr>
          <w:b/>
          <w:sz w:val="22"/>
          <w:szCs w:val="22"/>
        </w:rPr>
        <w:t xml:space="preserve"> </w:t>
      </w:r>
      <w:r w:rsidR="00E16233" w:rsidRPr="00BC0A9E">
        <w:rPr>
          <w:b/>
          <w:sz w:val="22"/>
          <w:szCs w:val="22"/>
        </w:rPr>
        <w:t xml:space="preserve">Další </w:t>
      </w:r>
      <w:r w:rsidRPr="00BC0A9E">
        <w:rPr>
          <w:b/>
          <w:sz w:val="22"/>
          <w:szCs w:val="22"/>
        </w:rPr>
        <w:t xml:space="preserve">a závěrečná </w:t>
      </w:r>
      <w:r w:rsidR="00E16233" w:rsidRPr="00BC0A9E">
        <w:rPr>
          <w:b/>
          <w:sz w:val="22"/>
          <w:szCs w:val="22"/>
        </w:rPr>
        <w:t>ujednání:</w:t>
      </w:r>
    </w:p>
    <w:p w14:paraId="2F07C155" w14:textId="394EECFF" w:rsidR="005A1D6D" w:rsidRDefault="00BC0A9E" w:rsidP="00FB182E">
      <w:p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E16233" w:rsidRPr="00692F97">
        <w:rPr>
          <w:sz w:val="22"/>
          <w:szCs w:val="22"/>
        </w:rPr>
        <w:t xml:space="preserve">Potvrzenou kopii smlouvy zašlete, prosím, zpět </w:t>
      </w:r>
      <w:r w:rsidR="00E16233">
        <w:rPr>
          <w:sz w:val="22"/>
          <w:szCs w:val="22"/>
        </w:rPr>
        <w:t xml:space="preserve">elektronicky nebo </w:t>
      </w:r>
      <w:r w:rsidR="00E16233" w:rsidRPr="00692F97">
        <w:rPr>
          <w:sz w:val="22"/>
          <w:szCs w:val="22"/>
        </w:rPr>
        <w:t>obyčejnou zásilkou (nikoli doporučeně) na výše uvedenou adresu.</w:t>
      </w:r>
      <w:r w:rsidR="00AA39B3">
        <w:rPr>
          <w:sz w:val="22"/>
          <w:szCs w:val="22"/>
        </w:rPr>
        <w:br/>
      </w:r>
      <w:r>
        <w:rPr>
          <w:sz w:val="22"/>
          <w:szCs w:val="22"/>
        </w:rPr>
        <w:lastRenderedPageBreak/>
        <w:t xml:space="preserve">2. </w:t>
      </w:r>
      <w:r w:rsidR="00FB182E" w:rsidRPr="00FB182E">
        <w:rPr>
          <w:sz w:val="22"/>
          <w:szCs w:val="22"/>
        </w:rPr>
        <w:t xml:space="preserve">Právní vztahy touto smlouvou neupravené se řídí </w:t>
      </w:r>
      <w:r w:rsidR="00FB182E">
        <w:rPr>
          <w:sz w:val="22"/>
          <w:szCs w:val="22"/>
        </w:rPr>
        <w:t>o</w:t>
      </w:r>
      <w:r w:rsidR="00FB182E" w:rsidRPr="00FB182E">
        <w:rPr>
          <w:sz w:val="22"/>
          <w:szCs w:val="22"/>
        </w:rPr>
        <w:t>bčanským zákoníkem a ostatními příslušnými všeobecně závaznými právními předpisy České republiky</w:t>
      </w:r>
      <w:r w:rsidR="00AA39B3">
        <w:rPr>
          <w:sz w:val="22"/>
          <w:szCs w:val="22"/>
        </w:rPr>
        <w:br/>
      </w:r>
      <w:r w:rsidR="00FB182E" w:rsidRPr="00FB182E">
        <w:rPr>
          <w:sz w:val="22"/>
          <w:szCs w:val="22"/>
        </w:rPr>
        <w:t>3. Tuto smlouvu je možné měnit anebo doplňovat jen formou písemných číslovaných a datovaných dodatků podepsaných oběma smluvními stranami. Tato smlouva je vyhotovená ve dvou vyhotoveních, každé pro jednu smluvní stranu.</w:t>
      </w:r>
      <w:r w:rsidR="00AA39B3">
        <w:rPr>
          <w:sz w:val="22"/>
          <w:szCs w:val="22"/>
        </w:rPr>
        <w:br/>
      </w:r>
      <w:r w:rsidR="00FB182E" w:rsidRPr="00FB182E">
        <w:rPr>
          <w:sz w:val="22"/>
          <w:szCs w:val="22"/>
        </w:rPr>
        <w:t>4. Tato smlouva vzniká dnem jejího podpisu oběma smluvními stranami</w:t>
      </w:r>
      <w:r w:rsidR="006919E9">
        <w:rPr>
          <w:sz w:val="22"/>
          <w:szCs w:val="22"/>
        </w:rPr>
        <w:t xml:space="preserve"> a </w:t>
      </w:r>
      <w:r w:rsidR="006919E9" w:rsidRPr="005C57E0">
        <w:rPr>
          <w:sz w:val="22"/>
          <w:szCs w:val="22"/>
        </w:rPr>
        <w:t>nabývá účinnosti dnem uveřejnění v centrálním registru smluv dle zákona číslo 340/2015 Sb., zákon o registru smluv, ve znění pozdějších předpisů.</w:t>
      </w:r>
      <w:r w:rsidR="00AA39B3">
        <w:rPr>
          <w:sz w:val="22"/>
          <w:szCs w:val="22"/>
        </w:rPr>
        <w:br/>
      </w:r>
      <w:r w:rsidR="00FB182E" w:rsidRPr="00FB182E">
        <w:rPr>
          <w:sz w:val="22"/>
          <w:szCs w:val="22"/>
        </w:rPr>
        <w:t>5. Pokud některé z </w:t>
      </w:r>
      <w:proofErr w:type="gramStart"/>
      <w:r w:rsidR="00FB182E" w:rsidRPr="00FB182E">
        <w:rPr>
          <w:sz w:val="22"/>
          <w:szCs w:val="22"/>
        </w:rPr>
        <w:t>ustanoveních</w:t>
      </w:r>
      <w:proofErr w:type="gramEnd"/>
      <w:r w:rsidR="00FB182E" w:rsidRPr="00FB182E">
        <w:rPr>
          <w:sz w:val="22"/>
          <w:szCs w:val="22"/>
        </w:rPr>
        <w:t xml:space="preserve"> této smlouvy je anebo se stane neplatným z důvodu rozporu se zákonem anebo z jiného důvodu, ostatní ustanovení zůstávají nadále v platnosti a smluvní strany se bez zbytečného odkladu dohodnou na takové změně dotknutého ustanovení, aby nová úprava byla co nejblíže úpravě podobné. </w:t>
      </w:r>
      <w:r w:rsidR="00AA39B3">
        <w:rPr>
          <w:sz w:val="22"/>
          <w:szCs w:val="22"/>
        </w:rPr>
        <w:br/>
      </w:r>
      <w:r w:rsidR="00FB182E" w:rsidRPr="00FB182E">
        <w:rPr>
          <w:sz w:val="22"/>
          <w:szCs w:val="22"/>
        </w:rPr>
        <w:t>6. Smluvní strany prohlašují, že si toto smlouvu přečetly, jejímu obsahu porozuměly a na stvrzení toho, že obsah této smlouvy odpovídá jejich skutečné a svobodné vůli, ji vlastnoručně podepsaly.</w:t>
      </w:r>
    </w:p>
    <w:p w14:paraId="61A255AD" w14:textId="77777777" w:rsidR="00AA39B3" w:rsidRDefault="00AA39B3" w:rsidP="00FB182E">
      <w:pPr>
        <w:spacing w:before="120" w:line="288" w:lineRule="auto"/>
        <w:jc w:val="both"/>
        <w:rPr>
          <w:sz w:val="22"/>
          <w:szCs w:val="22"/>
        </w:rPr>
      </w:pPr>
    </w:p>
    <w:p w14:paraId="2BBDA7FD" w14:textId="77777777" w:rsidR="00AA39B3" w:rsidRDefault="00AA39B3" w:rsidP="00FB182E">
      <w:pPr>
        <w:spacing w:before="120" w:line="288" w:lineRule="auto"/>
        <w:jc w:val="both"/>
        <w:rPr>
          <w:sz w:val="22"/>
          <w:szCs w:val="22"/>
        </w:rPr>
      </w:pPr>
    </w:p>
    <w:p w14:paraId="25E25C18" w14:textId="77777777" w:rsidR="00AA39B3" w:rsidRPr="00FB182E" w:rsidRDefault="00AA39B3" w:rsidP="00FB182E">
      <w:pPr>
        <w:spacing w:before="120" w:line="288" w:lineRule="auto"/>
        <w:jc w:val="both"/>
        <w:rPr>
          <w:sz w:val="22"/>
          <w:szCs w:val="22"/>
        </w:rPr>
      </w:pPr>
    </w:p>
    <w:p w14:paraId="77F3CD9F" w14:textId="77777777" w:rsidR="00FB182E" w:rsidRDefault="00FB182E" w:rsidP="00FB182E">
      <w:pPr>
        <w:spacing w:before="120" w:line="288" w:lineRule="auto"/>
        <w:rPr>
          <w:sz w:val="22"/>
          <w:szCs w:val="22"/>
        </w:rPr>
      </w:pPr>
    </w:p>
    <w:p w14:paraId="5F2442D9" w14:textId="23E6B8C6" w:rsidR="00E16233" w:rsidRDefault="00E16233" w:rsidP="005A1D6D">
      <w:pPr>
        <w:spacing w:before="120" w:line="120" w:lineRule="auto"/>
        <w:rPr>
          <w:sz w:val="21"/>
        </w:rPr>
      </w:pPr>
      <w:r>
        <w:rPr>
          <w:sz w:val="21"/>
        </w:rPr>
        <w:t xml:space="preserve">  v Olomouci  dne:  ...............................</w:t>
      </w:r>
      <w:r>
        <w:rPr>
          <w:sz w:val="21"/>
        </w:rPr>
        <w:tab/>
        <w:t xml:space="preserve"> </w:t>
      </w:r>
      <w:r>
        <w:rPr>
          <w:sz w:val="21"/>
        </w:rPr>
        <w:tab/>
        <w:t>v Havířově  dne: ................................</w:t>
      </w:r>
    </w:p>
    <w:p w14:paraId="545A690D" w14:textId="77777777" w:rsidR="00E16233" w:rsidRDefault="00E16233" w:rsidP="005A1D6D">
      <w:pPr>
        <w:spacing w:before="120" w:line="120" w:lineRule="auto"/>
        <w:rPr>
          <w:sz w:val="21"/>
        </w:rPr>
      </w:pPr>
    </w:p>
    <w:p w14:paraId="2B7CF29D" w14:textId="77777777" w:rsidR="00E16233" w:rsidRDefault="00E16233" w:rsidP="005A1D6D">
      <w:pPr>
        <w:spacing w:before="120" w:line="120" w:lineRule="auto"/>
        <w:rPr>
          <w:sz w:val="21"/>
        </w:rPr>
      </w:pPr>
    </w:p>
    <w:p w14:paraId="7374312C" w14:textId="77777777" w:rsidR="00575A26" w:rsidRDefault="00575A26" w:rsidP="005A1D6D">
      <w:pPr>
        <w:spacing w:before="120" w:line="120" w:lineRule="auto"/>
        <w:rPr>
          <w:sz w:val="21"/>
        </w:rPr>
      </w:pPr>
    </w:p>
    <w:p w14:paraId="4B8F5168" w14:textId="77777777" w:rsidR="00E16233" w:rsidRDefault="00E16233" w:rsidP="005A1D6D">
      <w:pPr>
        <w:spacing w:before="120" w:line="120" w:lineRule="auto"/>
        <w:rPr>
          <w:sz w:val="21"/>
        </w:rPr>
      </w:pPr>
    </w:p>
    <w:p w14:paraId="5432D653" w14:textId="77777777" w:rsidR="00AA39B3" w:rsidRDefault="00AA39B3" w:rsidP="005A1D6D">
      <w:pPr>
        <w:spacing w:before="120" w:line="120" w:lineRule="auto"/>
        <w:rPr>
          <w:sz w:val="21"/>
        </w:rPr>
      </w:pPr>
    </w:p>
    <w:p w14:paraId="3D551C4C" w14:textId="77777777" w:rsidR="00AA39B3" w:rsidRDefault="00AA39B3" w:rsidP="005A1D6D">
      <w:pPr>
        <w:spacing w:before="120" w:line="120" w:lineRule="auto"/>
        <w:rPr>
          <w:sz w:val="21"/>
        </w:rPr>
      </w:pPr>
    </w:p>
    <w:p w14:paraId="052B69E7" w14:textId="77777777" w:rsidR="00E16233" w:rsidRDefault="00E16233" w:rsidP="005A1D6D">
      <w:pPr>
        <w:spacing w:before="120" w:line="120" w:lineRule="auto"/>
        <w:rPr>
          <w:sz w:val="21"/>
        </w:rPr>
      </w:pPr>
    </w:p>
    <w:p w14:paraId="7337BA82" w14:textId="654B3801" w:rsidR="00E16233" w:rsidRDefault="005A1D6D" w:rsidP="005A1D6D">
      <w:pPr>
        <w:spacing w:before="120" w:line="120" w:lineRule="auto"/>
        <w:rPr>
          <w:sz w:val="21"/>
          <w:vertAlign w:val="subscript"/>
        </w:rPr>
      </w:pPr>
      <w:r>
        <w:rPr>
          <w:sz w:val="21"/>
          <w:vertAlign w:val="subscript"/>
        </w:rPr>
        <w:t>……………………………………………………………….</w:t>
      </w:r>
      <w:r>
        <w:rPr>
          <w:sz w:val="21"/>
          <w:vertAlign w:val="subscript"/>
        </w:rPr>
        <w:tab/>
      </w:r>
      <w:r>
        <w:rPr>
          <w:sz w:val="21"/>
          <w:vertAlign w:val="subscript"/>
        </w:rPr>
        <w:tab/>
      </w:r>
      <w:r>
        <w:rPr>
          <w:sz w:val="21"/>
          <w:vertAlign w:val="subscript"/>
        </w:rPr>
        <w:tab/>
        <w:t>…………………………………………………….</w:t>
      </w:r>
    </w:p>
    <w:p w14:paraId="3BFB0423" w14:textId="369624A8" w:rsidR="00E16233" w:rsidRDefault="00E16233" w:rsidP="005A1D6D">
      <w:pPr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  <w:t xml:space="preserve">David Burda – jednatel Burda Art </w:t>
      </w:r>
      <w:proofErr w:type="spellStart"/>
      <w:r>
        <w:rPr>
          <w:sz w:val="18"/>
        </w:rPr>
        <w:t>s.r.o</w:t>
      </w:r>
      <w:proofErr w:type="spellEnd"/>
      <w:r>
        <w:rPr>
          <w:sz w:val="18"/>
        </w:rPr>
        <w:tab/>
      </w:r>
      <w:r>
        <w:rPr>
          <w:sz w:val="18"/>
        </w:rPr>
        <w:tab/>
        <w:t xml:space="preserve">  </w:t>
      </w:r>
      <w:r>
        <w:rPr>
          <w:sz w:val="18"/>
        </w:rPr>
        <w:tab/>
        <w:t>razítko a podpis Objednatele</w:t>
      </w:r>
      <w:r>
        <w:rPr>
          <w:sz w:val="18"/>
        </w:rPr>
        <w:br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Mgr. Yvona </w:t>
      </w:r>
      <w:proofErr w:type="spellStart"/>
      <w:r>
        <w:rPr>
          <w:sz w:val="18"/>
        </w:rPr>
        <w:t>Dlábková</w:t>
      </w:r>
      <w:proofErr w:type="spellEnd"/>
    </w:p>
    <w:p w14:paraId="27DA96BF" w14:textId="39091241" w:rsidR="00E16233" w:rsidRDefault="00E16233" w:rsidP="005A1D6D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ředitelka MKS Havířov</w:t>
      </w:r>
    </w:p>
    <w:p w14:paraId="07D5E3AC" w14:textId="77777777" w:rsidR="00873C68" w:rsidRDefault="00E16233" w:rsidP="005A1D6D">
      <w:pPr>
        <w:tabs>
          <w:tab w:val="left" w:pos="6316"/>
        </w:tabs>
        <w:rPr>
          <w:sz w:val="18"/>
        </w:rPr>
      </w:pPr>
      <w:r w:rsidRPr="00BE2CCA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873C68" w:rsidSect="00D512BA">
      <w:footerReference w:type="default" r:id="rId8"/>
      <w:pgSz w:w="11905" w:h="16837"/>
      <w:pgMar w:top="720" w:right="720" w:bottom="720" w:left="720" w:header="708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F1B44" w14:textId="77777777" w:rsidR="00F41E12" w:rsidRDefault="00F41E12">
      <w:r>
        <w:separator/>
      </w:r>
    </w:p>
  </w:endnote>
  <w:endnote w:type="continuationSeparator" w:id="0">
    <w:p w14:paraId="0DB7A09B" w14:textId="77777777" w:rsidR="00F41E12" w:rsidRDefault="00F4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156224"/>
      <w:docPartObj>
        <w:docPartGallery w:val="Page Numbers (Bottom of Page)"/>
        <w:docPartUnique/>
      </w:docPartObj>
    </w:sdtPr>
    <w:sdtEndPr/>
    <w:sdtContent>
      <w:p w14:paraId="16C7BA09" w14:textId="03B9B96F" w:rsidR="001A6521" w:rsidRPr="005A1D6D" w:rsidRDefault="00C01AFC" w:rsidP="005A1D6D">
        <w:pPr>
          <w:pStyle w:val="Zpat"/>
          <w:jc w:val="center"/>
        </w:pPr>
        <w:r>
          <w:fldChar w:fldCharType="begin"/>
        </w:r>
        <w:r w:rsidR="005A1D6D">
          <w:instrText xml:space="preserve"> PAGE   \* MERGEFORMAT </w:instrText>
        </w:r>
        <w:r>
          <w:fldChar w:fldCharType="separate"/>
        </w:r>
        <w:r w:rsidR="009A2AC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41141" w14:textId="77777777" w:rsidR="00F41E12" w:rsidRDefault="00F41E12">
      <w:r>
        <w:separator/>
      </w:r>
    </w:p>
  </w:footnote>
  <w:footnote w:type="continuationSeparator" w:id="0">
    <w:p w14:paraId="0B1BF900" w14:textId="77777777" w:rsidR="00F41E12" w:rsidRDefault="00F4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F3105E"/>
    <w:multiLevelType w:val="multilevel"/>
    <w:tmpl w:val="401A9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8176EB8"/>
    <w:multiLevelType w:val="hybridMultilevel"/>
    <w:tmpl w:val="CE60B886"/>
    <w:lvl w:ilvl="0" w:tplc="AED6D85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AA01813"/>
    <w:multiLevelType w:val="hybridMultilevel"/>
    <w:tmpl w:val="829AD080"/>
    <w:lvl w:ilvl="0" w:tplc="0405000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9C62CC0"/>
    <w:multiLevelType w:val="hybridMultilevel"/>
    <w:tmpl w:val="004CDA9A"/>
    <w:lvl w:ilvl="0" w:tplc="F9A8454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D6"/>
    <w:rsid w:val="00003BE6"/>
    <w:rsid w:val="00012512"/>
    <w:rsid w:val="000126D2"/>
    <w:rsid w:val="000313C9"/>
    <w:rsid w:val="000416CD"/>
    <w:rsid w:val="00057A9F"/>
    <w:rsid w:val="00071FC0"/>
    <w:rsid w:val="00090289"/>
    <w:rsid w:val="00092454"/>
    <w:rsid w:val="000A6D22"/>
    <w:rsid w:val="000C3189"/>
    <w:rsid w:val="000D757F"/>
    <w:rsid w:val="000E5C67"/>
    <w:rsid w:val="00104A57"/>
    <w:rsid w:val="00105EEF"/>
    <w:rsid w:val="00111845"/>
    <w:rsid w:val="00131675"/>
    <w:rsid w:val="00140C58"/>
    <w:rsid w:val="00144B3A"/>
    <w:rsid w:val="00161FCF"/>
    <w:rsid w:val="00190239"/>
    <w:rsid w:val="001A6521"/>
    <w:rsid w:val="001A69DC"/>
    <w:rsid w:val="001A7988"/>
    <w:rsid w:val="001B37CE"/>
    <w:rsid w:val="001E2617"/>
    <w:rsid w:val="002050D9"/>
    <w:rsid w:val="002056BF"/>
    <w:rsid w:val="002156F5"/>
    <w:rsid w:val="002259AB"/>
    <w:rsid w:val="00227D6D"/>
    <w:rsid w:val="002355BD"/>
    <w:rsid w:val="002363C3"/>
    <w:rsid w:val="00245DE8"/>
    <w:rsid w:val="00292935"/>
    <w:rsid w:val="002B297C"/>
    <w:rsid w:val="002B5D9D"/>
    <w:rsid w:val="002E3504"/>
    <w:rsid w:val="002E7304"/>
    <w:rsid w:val="0030131D"/>
    <w:rsid w:val="00335D1D"/>
    <w:rsid w:val="00337F02"/>
    <w:rsid w:val="00351323"/>
    <w:rsid w:val="00355013"/>
    <w:rsid w:val="00363FED"/>
    <w:rsid w:val="00391A0D"/>
    <w:rsid w:val="00396E84"/>
    <w:rsid w:val="00397C68"/>
    <w:rsid w:val="003C10FF"/>
    <w:rsid w:val="003D0A8B"/>
    <w:rsid w:val="003E7AC3"/>
    <w:rsid w:val="003F316D"/>
    <w:rsid w:val="00401C6F"/>
    <w:rsid w:val="00402DE8"/>
    <w:rsid w:val="004A163F"/>
    <w:rsid w:val="004B0C6D"/>
    <w:rsid w:val="004B11B3"/>
    <w:rsid w:val="004B28D0"/>
    <w:rsid w:val="004B3569"/>
    <w:rsid w:val="004E1273"/>
    <w:rsid w:val="00515AE9"/>
    <w:rsid w:val="00540477"/>
    <w:rsid w:val="00541A50"/>
    <w:rsid w:val="00550AD7"/>
    <w:rsid w:val="005648AD"/>
    <w:rsid w:val="00575A26"/>
    <w:rsid w:val="005832F8"/>
    <w:rsid w:val="0058426C"/>
    <w:rsid w:val="00590E02"/>
    <w:rsid w:val="00596C48"/>
    <w:rsid w:val="005A1D6D"/>
    <w:rsid w:val="005C142A"/>
    <w:rsid w:val="005C57E0"/>
    <w:rsid w:val="005D2D65"/>
    <w:rsid w:val="005F2067"/>
    <w:rsid w:val="005F2D1B"/>
    <w:rsid w:val="00682C4D"/>
    <w:rsid w:val="006919E9"/>
    <w:rsid w:val="00692F97"/>
    <w:rsid w:val="006963EE"/>
    <w:rsid w:val="006A2AFB"/>
    <w:rsid w:val="006C3DD2"/>
    <w:rsid w:val="006D7839"/>
    <w:rsid w:val="006E005E"/>
    <w:rsid w:val="006E4786"/>
    <w:rsid w:val="006F1D88"/>
    <w:rsid w:val="00704884"/>
    <w:rsid w:val="007246F8"/>
    <w:rsid w:val="00750A44"/>
    <w:rsid w:val="00753048"/>
    <w:rsid w:val="00755494"/>
    <w:rsid w:val="00771230"/>
    <w:rsid w:val="00785177"/>
    <w:rsid w:val="007B545B"/>
    <w:rsid w:val="007C634E"/>
    <w:rsid w:val="007F0638"/>
    <w:rsid w:val="007F1761"/>
    <w:rsid w:val="007F6DC2"/>
    <w:rsid w:val="0082694A"/>
    <w:rsid w:val="008564AF"/>
    <w:rsid w:val="00872172"/>
    <w:rsid w:val="00873C68"/>
    <w:rsid w:val="00890F76"/>
    <w:rsid w:val="008A172A"/>
    <w:rsid w:val="008B0AD3"/>
    <w:rsid w:val="008C6812"/>
    <w:rsid w:val="008C7BAD"/>
    <w:rsid w:val="008F6A9C"/>
    <w:rsid w:val="00907FB0"/>
    <w:rsid w:val="00960838"/>
    <w:rsid w:val="0099167B"/>
    <w:rsid w:val="009932FD"/>
    <w:rsid w:val="009A2ACA"/>
    <w:rsid w:val="009C7885"/>
    <w:rsid w:val="009D20C9"/>
    <w:rsid w:val="009E33DD"/>
    <w:rsid w:val="009E7FF3"/>
    <w:rsid w:val="009F42D6"/>
    <w:rsid w:val="00A17245"/>
    <w:rsid w:val="00A62BDB"/>
    <w:rsid w:val="00A64048"/>
    <w:rsid w:val="00A92002"/>
    <w:rsid w:val="00A9394D"/>
    <w:rsid w:val="00A97D61"/>
    <w:rsid w:val="00AA39B3"/>
    <w:rsid w:val="00AC12E5"/>
    <w:rsid w:val="00AD5B0E"/>
    <w:rsid w:val="00AE7F26"/>
    <w:rsid w:val="00B254E6"/>
    <w:rsid w:val="00B57320"/>
    <w:rsid w:val="00BB6323"/>
    <w:rsid w:val="00BC0A9E"/>
    <w:rsid w:val="00BF4E13"/>
    <w:rsid w:val="00C01AFC"/>
    <w:rsid w:val="00C06860"/>
    <w:rsid w:val="00C106AF"/>
    <w:rsid w:val="00C21671"/>
    <w:rsid w:val="00C22718"/>
    <w:rsid w:val="00C30C48"/>
    <w:rsid w:val="00C46AD6"/>
    <w:rsid w:val="00C9577D"/>
    <w:rsid w:val="00CA1229"/>
    <w:rsid w:val="00CA2DE8"/>
    <w:rsid w:val="00CB74FB"/>
    <w:rsid w:val="00CD0749"/>
    <w:rsid w:val="00CF1248"/>
    <w:rsid w:val="00D30260"/>
    <w:rsid w:val="00D47FFB"/>
    <w:rsid w:val="00D512BA"/>
    <w:rsid w:val="00D5161E"/>
    <w:rsid w:val="00D841CE"/>
    <w:rsid w:val="00DD7514"/>
    <w:rsid w:val="00E103FD"/>
    <w:rsid w:val="00E11395"/>
    <w:rsid w:val="00E16233"/>
    <w:rsid w:val="00E22362"/>
    <w:rsid w:val="00E27A49"/>
    <w:rsid w:val="00E4113A"/>
    <w:rsid w:val="00E43476"/>
    <w:rsid w:val="00E46976"/>
    <w:rsid w:val="00E67EE6"/>
    <w:rsid w:val="00E759A6"/>
    <w:rsid w:val="00E80290"/>
    <w:rsid w:val="00E93F3E"/>
    <w:rsid w:val="00EA1861"/>
    <w:rsid w:val="00EB7932"/>
    <w:rsid w:val="00EF1311"/>
    <w:rsid w:val="00F01B0F"/>
    <w:rsid w:val="00F22565"/>
    <w:rsid w:val="00F326F9"/>
    <w:rsid w:val="00F36079"/>
    <w:rsid w:val="00F40E20"/>
    <w:rsid w:val="00F41E12"/>
    <w:rsid w:val="00F549D9"/>
    <w:rsid w:val="00FB182E"/>
    <w:rsid w:val="00FC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E6BD97"/>
  <w15:docId w15:val="{01C09858-CA2D-4DC7-A74F-01CEB28C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63EE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6963EE"/>
    <w:pPr>
      <w:keepNext/>
      <w:numPr>
        <w:numId w:val="1"/>
      </w:numPr>
      <w:spacing w:before="120"/>
      <w:outlineLvl w:val="0"/>
    </w:pPr>
    <w:rPr>
      <w:b/>
      <w:sz w:val="21"/>
    </w:rPr>
  </w:style>
  <w:style w:type="paragraph" w:styleId="Nadpis2">
    <w:name w:val="heading 2"/>
    <w:basedOn w:val="Normln"/>
    <w:next w:val="Normln"/>
    <w:qFormat/>
    <w:rsid w:val="006963EE"/>
    <w:pPr>
      <w:keepNext/>
      <w:numPr>
        <w:ilvl w:val="1"/>
        <w:numId w:val="1"/>
      </w:numPr>
      <w:spacing w:before="120"/>
      <w:outlineLvl w:val="1"/>
    </w:pPr>
    <w:rPr>
      <w:i/>
      <w:sz w:val="24"/>
    </w:rPr>
  </w:style>
  <w:style w:type="paragraph" w:styleId="Nadpis3">
    <w:name w:val="heading 3"/>
    <w:basedOn w:val="Normln"/>
    <w:next w:val="Normln"/>
    <w:qFormat/>
    <w:rsid w:val="006963EE"/>
    <w:pPr>
      <w:keepNext/>
      <w:numPr>
        <w:ilvl w:val="2"/>
        <w:numId w:val="1"/>
      </w:numPr>
      <w:spacing w:before="120"/>
      <w:jc w:val="center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rsid w:val="006963EE"/>
    <w:pPr>
      <w:keepNext/>
      <w:numPr>
        <w:ilvl w:val="3"/>
        <w:numId w:val="1"/>
      </w:numPr>
      <w:spacing w:before="120"/>
      <w:outlineLvl w:val="3"/>
    </w:pPr>
    <w:rPr>
      <w:sz w:val="26"/>
    </w:rPr>
  </w:style>
  <w:style w:type="paragraph" w:styleId="Nadpis5">
    <w:name w:val="heading 5"/>
    <w:basedOn w:val="Normln"/>
    <w:next w:val="Normln"/>
    <w:qFormat/>
    <w:rsid w:val="006963EE"/>
    <w:pPr>
      <w:keepNext/>
      <w:numPr>
        <w:ilvl w:val="4"/>
        <w:numId w:val="1"/>
      </w:numPr>
      <w:spacing w:before="120"/>
      <w:jc w:val="center"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6963EE"/>
  </w:style>
  <w:style w:type="character" w:customStyle="1" w:styleId="WW8Num1z0">
    <w:name w:val="WW8Num1z0"/>
    <w:rsid w:val="006963EE"/>
    <w:rPr>
      <w:b/>
    </w:rPr>
  </w:style>
  <w:style w:type="character" w:customStyle="1" w:styleId="WW8Num2z0">
    <w:name w:val="WW8Num2z0"/>
    <w:rsid w:val="006963EE"/>
    <w:rPr>
      <w:rFonts w:ascii="Symbol" w:hAnsi="Symbol"/>
    </w:rPr>
  </w:style>
  <w:style w:type="character" w:customStyle="1" w:styleId="WW8Num2z1">
    <w:name w:val="WW8Num2z1"/>
    <w:rsid w:val="006963EE"/>
    <w:rPr>
      <w:rFonts w:ascii="Courier New" w:hAnsi="Courier New"/>
    </w:rPr>
  </w:style>
  <w:style w:type="character" w:customStyle="1" w:styleId="WW8Num2z2">
    <w:name w:val="WW8Num2z2"/>
    <w:rsid w:val="006963EE"/>
    <w:rPr>
      <w:rFonts w:ascii="Wingdings" w:hAnsi="Wingdings"/>
    </w:rPr>
  </w:style>
  <w:style w:type="character" w:customStyle="1" w:styleId="Standardnpsmoodstavce1">
    <w:name w:val="Standardní písmo odstavce1"/>
    <w:rsid w:val="006963EE"/>
  </w:style>
  <w:style w:type="character" w:styleId="Hypertextovodkaz">
    <w:name w:val="Hyperlink"/>
    <w:basedOn w:val="Standardnpsmoodstavce1"/>
    <w:rsid w:val="006963EE"/>
    <w:rPr>
      <w:color w:val="0000FF"/>
      <w:u w:val="single"/>
    </w:rPr>
  </w:style>
  <w:style w:type="character" w:styleId="Sledovanodkaz">
    <w:name w:val="FollowedHyperlink"/>
    <w:basedOn w:val="Standardnpsmoodstavce1"/>
    <w:rsid w:val="006963EE"/>
    <w:rPr>
      <w:color w:val="800080"/>
      <w:u w:val="single"/>
    </w:rPr>
  </w:style>
  <w:style w:type="character" w:customStyle="1" w:styleId="Nadpis1Char">
    <w:name w:val="Nadpis 1 Char"/>
    <w:basedOn w:val="Standardnpsmoodstavce2"/>
    <w:rsid w:val="006963EE"/>
    <w:rPr>
      <w:b/>
      <w:sz w:val="21"/>
    </w:rPr>
  </w:style>
  <w:style w:type="character" w:customStyle="1" w:styleId="Nadpis5Char">
    <w:name w:val="Nadpis 5 Char"/>
    <w:basedOn w:val="Standardnpsmoodstavce2"/>
    <w:rsid w:val="006963EE"/>
    <w:rPr>
      <w:sz w:val="28"/>
    </w:rPr>
  </w:style>
  <w:style w:type="character" w:customStyle="1" w:styleId="ZkladntextChar">
    <w:name w:val="Základní text Char"/>
    <w:basedOn w:val="Standardnpsmoodstavce2"/>
    <w:rsid w:val="006963EE"/>
    <w:rPr>
      <w:sz w:val="21"/>
    </w:rPr>
  </w:style>
  <w:style w:type="paragraph" w:customStyle="1" w:styleId="Nadpis">
    <w:name w:val="Nadpis"/>
    <w:basedOn w:val="Normln"/>
    <w:next w:val="Zkladntext"/>
    <w:rsid w:val="006963E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6963EE"/>
    <w:pPr>
      <w:spacing w:before="120" w:line="192" w:lineRule="auto"/>
    </w:pPr>
    <w:rPr>
      <w:sz w:val="21"/>
    </w:rPr>
  </w:style>
  <w:style w:type="paragraph" w:styleId="Seznam">
    <w:name w:val="List"/>
    <w:basedOn w:val="Zkladntext"/>
    <w:rsid w:val="006963EE"/>
    <w:rPr>
      <w:rFonts w:cs="Tahoma"/>
    </w:rPr>
  </w:style>
  <w:style w:type="paragraph" w:customStyle="1" w:styleId="Popisok">
    <w:name w:val="Popisok"/>
    <w:basedOn w:val="Normln"/>
    <w:rsid w:val="006963E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rsid w:val="006963EE"/>
    <w:pPr>
      <w:suppressLineNumbers/>
    </w:pPr>
    <w:rPr>
      <w:rFonts w:cs="Tahoma"/>
    </w:rPr>
  </w:style>
  <w:style w:type="paragraph" w:customStyle="1" w:styleId="Popisek">
    <w:name w:val="Popisek"/>
    <w:basedOn w:val="Normln"/>
    <w:rsid w:val="006963E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6963EE"/>
    <w:pPr>
      <w:suppressLineNumbers/>
    </w:pPr>
    <w:rPr>
      <w:rFonts w:cs="Tahoma"/>
    </w:rPr>
  </w:style>
  <w:style w:type="paragraph" w:styleId="Zhlav">
    <w:name w:val="header"/>
    <w:basedOn w:val="Normln"/>
    <w:rsid w:val="006963E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963EE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nadpis"/>
    <w:qFormat/>
    <w:rsid w:val="006963EE"/>
    <w:pPr>
      <w:spacing w:before="120"/>
      <w:jc w:val="center"/>
    </w:pPr>
    <w:rPr>
      <w:sz w:val="38"/>
    </w:rPr>
  </w:style>
  <w:style w:type="paragraph" w:styleId="Podnadpis">
    <w:name w:val="Subtitle"/>
    <w:basedOn w:val="Nadpis"/>
    <w:next w:val="Zkladntext"/>
    <w:qFormat/>
    <w:rsid w:val="006963EE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6963EE"/>
    <w:pPr>
      <w:jc w:val="both"/>
    </w:pPr>
  </w:style>
  <w:style w:type="paragraph" w:customStyle="1" w:styleId="Zkladntext31">
    <w:name w:val="Základní text 31"/>
    <w:basedOn w:val="Normln"/>
    <w:rsid w:val="006963EE"/>
    <w:pPr>
      <w:jc w:val="both"/>
    </w:pPr>
    <w:rPr>
      <w:sz w:val="22"/>
    </w:rPr>
  </w:style>
  <w:style w:type="paragraph" w:styleId="Zkladntextodsazen">
    <w:name w:val="Body Text Indent"/>
    <w:basedOn w:val="Normln"/>
    <w:rsid w:val="006963EE"/>
    <w:pPr>
      <w:ind w:left="454"/>
      <w:jc w:val="both"/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9E7FF3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9E7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E7FF3"/>
    <w:rPr>
      <w:rFonts w:ascii="Courier New" w:eastAsia="Calibri" w:hAnsi="Courier New" w:cs="Courier New"/>
      <w:color w:val="000000"/>
    </w:rPr>
  </w:style>
  <w:style w:type="character" w:customStyle="1" w:styleId="apple-converted-space">
    <w:name w:val="apple-converted-space"/>
    <w:basedOn w:val="Standardnpsmoodstavce"/>
    <w:rsid w:val="007B545B"/>
  </w:style>
  <w:style w:type="paragraph" w:styleId="Textbubliny">
    <w:name w:val="Balloon Text"/>
    <w:basedOn w:val="Normln"/>
    <w:link w:val="TextbublinyChar"/>
    <w:uiPriority w:val="99"/>
    <w:semiHidden/>
    <w:unhideWhenUsed/>
    <w:rsid w:val="005A1D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D6D"/>
    <w:rPr>
      <w:rFonts w:ascii="Tahoma" w:hAnsi="Tahoma" w:cs="Tahoma"/>
      <w:sz w:val="16"/>
      <w:szCs w:val="16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5A1D6D"/>
    <w:rPr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A1D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1D6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1D6D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D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D6D"/>
    <w:rPr>
      <w:b/>
      <w:bCs/>
      <w:lang w:eastAsia="ar-SA"/>
    </w:rPr>
  </w:style>
  <w:style w:type="paragraph" w:styleId="Odstavecseseznamem">
    <w:name w:val="List Paragraph"/>
    <w:basedOn w:val="Normln"/>
    <w:uiPriority w:val="34"/>
    <w:qFormat/>
    <w:rsid w:val="00550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AF6EC-3837-4B28-A2DF-66D379CA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1329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Mgr.David Burda</Company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František Kašík</dc:creator>
  <cp:lastModifiedBy>Jonštová Ivana</cp:lastModifiedBy>
  <cp:revision>5</cp:revision>
  <cp:lastPrinted>2017-10-03T09:43:00Z</cp:lastPrinted>
  <dcterms:created xsi:type="dcterms:W3CDTF">2017-10-06T08:29:00Z</dcterms:created>
  <dcterms:modified xsi:type="dcterms:W3CDTF">2017-10-06T08:43:00Z</dcterms:modified>
</cp:coreProperties>
</file>